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11BE" w:rsidRDefault="009A11BE">
      <w:pPr>
        <w:pStyle w:val="a3"/>
        <w:spacing w:before="5"/>
        <w:ind w:left="0" w:firstLine="0"/>
        <w:jc w:val="left"/>
        <w:rPr>
          <w:sz w:val="2"/>
        </w:rPr>
      </w:pPr>
      <w:bookmarkStart w:id="0" w:name="_GoBack"/>
      <w:bookmarkEnd w:id="0"/>
    </w:p>
    <w:p w:rsidR="009A11BE" w:rsidRDefault="009A11BE">
      <w:pPr>
        <w:pStyle w:val="a3"/>
        <w:spacing w:before="91"/>
        <w:ind w:left="0" w:firstLine="0"/>
        <w:jc w:val="left"/>
        <w:rPr>
          <w:sz w:val="20"/>
        </w:rPr>
      </w:pPr>
    </w:p>
    <w:p w:rsidR="009A11BE" w:rsidRDefault="009A11BE">
      <w:pPr>
        <w:pStyle w:val="a3"/>
        <w:ind w:left="0" w:firstLine="0"/>
        <w:jc w:val="left"/>
      </w:pPr>
    </w:p>
    <w:p w:rsidR="009A11BE" w:rsidRDefault="009A11BE">
      <w:pPr>
        <w:pStyle w:val="a3"/>
        <w:ind w:left="0" w:firstLine="0"/>
        <w:jc w:val="left"/>
      </w:pPr>
    </w:p>
    <w:p w:rsidR="009A11BE" w:rsidRDefault="009A11BE">
      <w:pPr>
        <w:pStyle w:val="a3"/>
        <w:spacing w:before="275"/>
        <w:ind w:left="0" w:firstLine="0"/>
        <w:jc w:val="left"/>
      </w:pPr>
    </w:p>
    <w:p w:rsidR="00E96EE1" w:rsidRDefault="00E96EE1">
      <w:pPr>
        <w:pStyle w:val="a3"/>
        <w:spacing w:before="275"/>
        <w:ind w:left="0" w:firstLine="0"/>
        <w:jc w:val="left"/>
      </w:pPr>
    </w:p>
    <w:p w:rsidR="00E96EE1" w:rsidRDefault="00E96EE1">
      <w:pPr>
        <w:pStyle w:val="a3"/>
        <w:spacing w:before="275"/>
        <w:ind w:left="0" w:firstLine="0"/>
        <w:jc w:val="left"/>
      </w:pPr>
    </w:p>
    <w:p w:rsidR="00E96EE1" w:rsidRDefault="00E96EE1">
      <w:pPr>
        <w:pStyle w:val="a3"/>
        <w:spacing w:before="275"/>
        <w:ind w:left="0" w:firstLine="0"/>
        <w:jc w:val="left"/>
      </w:pPr>
    </w:p>
    <w:p w:rsidR="009A11BE" w:rsidRDefault="005C57DC">
      <w:pPr>
        <w:pStyle w:val="1"/>
        <w:ind w:left="2875" w:right="2734" w:hanging="1"/>
        <w:jc w:val="center"/>
      </w:pPr>
      <w:r>
        <w:t>АДАПТИРОВАННАЯ ОСНОВНАЯ ОБРАЗОВАТЕЛЬНАЯ</w:t>
      </w:r>
      <w:r>
        <w:rPr>
          <w:spacing w:val="-18"/>
        </w:rPr>
        <w:t xml:space="preserve"> </w:t>
      </w:r>
      <w:r>
        <w:t>ПРОГРАММА</w:t>
      </w:r>
    </w:p>
    <w:p w:rsidR="009A11BE" w:rsidRDefault="005C57DC">
      <w:pPr>
        <w:ind w:left="1250" w:right="1108"/>
        <w:jc w:val="center"/>
        <w:rPr>
          <w:b/>
          <w:sz w:val="28"/>
        </w:rPr>
      </w:pPr>
      <w:r>
        <w:rPr>
          <w:b/>
          <w:sz w:val="28"/>
        </w:rPr>
        <w:t>ОСНОВНОГО</w:t>
      </w:r>
      <w:r>
        <w:rPr>
          <w:b/>
          <w:spacing w:val="-12"/>
          <w:sz w:val="28"/>
        </w:rPr>
        <w:t xml:space="preserve"> </w:t>
      </w:r>
      <w:r>
        <w:rPr>
          <w:b/>
          <w:sz w:val="28"/>
        </w:rPr>
        <w:t>ОБЩЕГО</w:t>
      </w:r>
      <w:r>
        <w:rPr>
          <w:b/>
          <w:spacing w:val="-12"/>
          <w:sz w:val="28"/>
        </w:rPr>
        <w:t xml:space="preserve"> </w:t>
      </w:r>
      <w:r>
        <w:rPr>
          <w:b/>
          <w:sz w:val="28"/>
        </w:rPr>
        <w:t>ОБРАЗОВАНИЯ</w:t>
      </w:r>
      <w:r>
        <w:rPr>
          <w:b/>
          <w:spacing w:val="-11"/>
          <w:sz w:val="28"/>
        </w:rPr>
        <w:t xml:space="preserve"> </w:t>
      </w:r>
      <w:r>
        <w:rPr>
          <w:b/>
          <w:sz w:val="28"/>
        </w:rPr>
        <w:t>ОБУЧАЮЩИХСЯ С ЗАДЕРЖКОЙ ПСИХИЧЕСКОГО РАЗВИТИЯ</w:t>
      </w:r>
    </w:p>
    <w:p w:rsidR="009A11BE" w:rsidRDefault="005C57DC">
      <w:pPr>
        <w:spacing w:before="1"/>
        <w:ind w:right="138"/>
        <w:jc w:val="center"/>
        <w:rPr>
          <w:b/>
          <w:sz w:val="28"/>
        </w:rPr>
      </w:pPr>
      <w:r>
        <w:rPr>
          <w:b/>
          <w:sz w:val="28"/>
        </w:rPr>
        <w:t>МБОУ</w:t>
      </w:r>
      <w:r>
        <w:rPr>
          <w:b/>
          <w:spacing w:val="-4"/>
          <w:sz w:val="28"/>
        </w:rPr>
        <w:t xml:space="preserve"> </w:t>
      </w:r>
      <w:r>
        <w:rPr>
          <w:b/>
          <w:sz w:val="28"/>
        </w:rPr>
        <w:t>«Школа</w:t>
      </w:r>
      <w:r>
        <w:rPr>
          <w:b/>
          <w:spacing w:val="-6"/>
          <w:sz w:val="28"/>
        </w:rPr>
        <w:t xml:space="preserve"> </w:t>
      </w:r>
      <w:r w:rsidR="00E96EE1">
        <w:rPr>
          <w:b/>
          <w:spacing w:val="-4"/>
          <w:sz w:val="28"/>
        </w:rPr>
        <w:t>№98</w:t>
      </w:r>
      <w:r>
        <w:rPr>
          <w:b/>
          <w:spacing w:val="-4"/>
          <w:sz w:val="28"/>
        </w:rPr>
        <w:t>»</w:t>
      </w:r>
    </w:p>
    <w:p w:rsidR="009A11BE" w:rsidRDefault="005C57DC">
      <w:pPr>
        <w:pStyle w:val="a3"/>
        <w:spacing w:before="185"/>
        <w:ind w:left="0" w:right="137" w:firstLine="0"/>
        <w:jc w:val="center"/>
      </w:pPr>
      <w:r>
        <w:t>(срок</w:t>
      </w:r>
      <w:r>
        <w:rPr>
          <w:spacing w:val="-3"/>
        </w:rPr>
        <w:t xml:space="preserve"> </w:t>
      </w:r>
      <w:r>
        <w:t>освоения</w:t>
      </w:r>
      <w:r>
        <w:rPr>
          <w:spacing w:val="-2"/>
        </w:rPr>
        <w:t xml:space="preserve"> </w:t>
      </w:r>
      <w:r>
        <w:t>–</w:t>
      </w:r>
      <w:r>
        <w:rPr>
          <w:spacing w:val="-3"/>
        </w:rPr>
        <w:t xml:space="preserve"> </w:t>
      </w:r>
      <w:r>
        <w:t>5/6</w:t>
      </w:r>
      <w:r>
        <w:rPr>
          <w:spacing w:val="-3"/>
        </w:rPr>
        <w:t xml:space="preserve"> </w:t>
      </w:r>
      <w:r>
        <w:rPr>
          <w:spacing w:val="-4"/>
        </w:rPr>
        <w:t>лет)</w:t>
      </w:r>
    </w:p>
    <w:p w:rsidR="009A11BE" w:rsidRDefault="009A11BE">
      <w:pPr>
        <w:pStyle w:val="a3"/>
        <w:ind w:left="0" w:firstLine="0"/>
        <w:jc w:val="left"/>
      </w:pPr>
    </w:p>
    <w:p w:rsidR="009A11BE" w:rsidRDefault="009A11BE">
      <w:pPr>
        <w:pStyle w:val="a3"/>
        <w:ind w:left="0" w:firstLine="0"/>
        <w:jc w:val="left"/>
      </w:pPr>
    </w:p>
    <w:p w:rsidR="009A11BE" w:rsidRDefault="009A11BE">
      <w:pPr>
        <w:pStyle w:val="a3"/>
        <w:ind w:left="0" w:firstLine="0"/>
        <w:jc w:val="left"/>
      </w:pPr>
    </w:p>
    <w:p w:rsidR="009A11BE" w:rsidRDefault="009A11BE">
      <w:pPr>
        <w:pStyle w:val="a3"/>
        <w:ind w:left="0" w:firstLine="0"/>
        <w:jc w:val="left"/>
      </w:pPr>
    </w:p>
    <w:p w:rsidR="009A11BE" w:rsidRDefault="009A11BE">
      <w:pPr>
        <w:pStyle w:val="a3"/>
        <w:ind w:left="0" w:firstLine="0"/>
        <w:jc w:val="left"/>
      </w:pPr>
    </w:p>
    <w:p w:rsidR="009A11BE" w:rsidRDefault="009A11BE">
      <w:pPr>
        <w:pStyle w:val="a3"/>
        <w:spacing w:before="259"/>
        <w:ind w:left="0" w:firstLine="0"/>
        <w:jc w:val="left"/>
      </w:pPr>
    </w:p>
    <w:p w:rsidR="009A11BE" w:rsidRDefault="005C57DC">
      <w:pPr>
        <w:spacing w:line="259" w:lineRule="auto"/>
        <w:ind w:left="217" w:right="217" w:hanging="8"/>
        <w:jc w:val="center"/>
        <w:rPr>
          <w:i/>
          <w:sz w:val="28"/>
        </w:rPr>
      </w:pPr>
      <w:r>
        <w:rPr>
          <w:i/>
          <w:sz w:val="28"/>
        </w:rPr>
        <w:t>На</w:t>
      </w:r>
      <w:r>
        <w:rPr>
          <w:i/>
          <w:spacing w:val="-1"/>
          <w:sz w:val="28"/>
        </w:rPr>
        <w:t xml:space="preserve"> </w:t>
      </w:r>
      <w:r>
        <w:rPr>
          <w:i/>
          <w:sz w:val="28"/>
        </w:rPr>
        <w:t>основе Примерной</w:t>
      </w:r>
      <w:r>
        <w:rPr>
          <w:i/>
          <w:spacing w:val="-1"/>
          <w:sz w:val="28"/>
        </w:rPr>
        <w:t xml:space="preserve"> </w:t>
      </w:r>
      <w:r>
        <w:rPr>
          <w:i/>
          <w:sz w:val="28"/>
        </w:rPr>
        <w:t>адаптированной</w:t>
      </w:r>
      <w:r>
        <w:rPr>
          <w:i/>
          <w:spacing w:val="-1"/>
          <w:sz w:val="28"/>
        </w:rPr>
        <w:t xml:space="preserve"> </w:t>
      </w:r>
      <w:r>
        <w:rPr>
          <w:i/>
          <w:sz w:val="28"/>
        </w:rPr>
        <w:t>основной общеобразовательной программы начального общего образования обучающихся с задержкой психического развития, одобренной</w:t>
      </w:r>
      <w:r>
        <w:rPr>
          <w:i/>
          <w:spacing w:val="-7"/>
          <w:sz w:val="28"/>
        </w:rPr>
        <w:t xml:space="preserve"> </w:t>
      </w:r>
      <w:r>
        <w:rPr>
          <w:i/>
          <w:sz w:val="28"/>
        </w:rPr>
        <w:t>решением</w:t>
      </w:r>
      <w:r>
        <w:rPr>
          <w:i/>
          <w:spacing w:val="-6"/>
          <w:sz w:val="28"/>
        </w:rPr>
        <w:t xml:space="preserve"> </w:t>
      </w:r>
      <w:r>
        <w:rPr>
          <w:i/>
          <w:sz w:val="28"/>
        </w:rPr>
        <w:t>федерального</w:t>
      </w:r>
      <w:r>
        <w:rPr>
          <w:i/>
          <w:spacing w:val="-5"/>
          <w:sz w:val="28"/>
        </w:rPr>
        <w:t xml:space="preserve"> </w:t>
      </w:r>
      <w:r>
        <w:rPr>
          <w:i/>
          <w:sz w:val="28"/>
        </w:rPr>
        <w:t>учебно-методического</w:t>
      </w:r>
      <w:r>
        <w:rPr>
          <w:i/>
          <w:spacing w:val="-9"/>
          <w:sz w:val="28"/>
        </w:rPr>
        <w:t xml:space="preserve"> </w:t>
      </w:r>
      <w:r>
        <w:rPr>
          <w:i/>
          <w:sz w:val="28"/>
        </w:rPr>
        <w:t>объединения</w:t>
      </w:r>
      <w:r>
        <w:rPr>
          <w:i/>
          <w:spacing w:val="-10"/>
          <w:sz w:val="28"/>
        </w:rPr>
        <w:t xml:space="preserve"> </w:t>
      </w:r>
      <w:r>
        <w:rPr>
          <w:i/>
          <w:sz w:val="28"/>
        </w:rPr>
        <w:t>по</w:t>
      </w:r>
      <w:r>
        <w:rPr>
          <w:i/>
          <w:spacing w:val="-9"/>
          <w:sz w:val="28"/>
        </w:rPr>
        <w:t xml:space="preserve"> </w:t>
      </w:r>
      <w:r>
        <w:rPr>
          <w:i/>
          <w:sz w:val="28"/>
        </w:rPr>
        <w:t xml:space="preserve">общему </w:t>
      </w:r>
      <w:r>
        <w:rPr>
          <w:i/>
          <w:spacing w:val="-2"/>
          <w:sz w:val="28"/>
        </w:rPr>
        <w:t>образованию</w:t>
      </w:r>
    </w:p>
    <w:p w:rsidR="009A11BE" w:rsidRDefault="005C57DC">
      <w:pPr>
        <w:spacing w:before="2"/>
        <w:ind w:right="132"/>
        <w:jc w:val="center"/>
        <w:rPr>
          <w:i/>
          <w:sz w:val="28"/>
        </w:rPr>
      </w:pPr>
      <w:r>
        <w:rPr>
          <w:i/>
          <w:color w:val="000009"/>
          <w:sz w:val="28"/>
        </w:rPr>
        <w:t>(Протокол</w:t>
      </w:r>
      <w:r>
        <w:rPr>
          <w:i/>
          <w:color w:val="000009"/>
          <w:spacing w:val="-8"/>
          <w:sz w:val="28"/>
        </w:rPr>
        <w:t xml:space="preserve"> </w:t>
      </w:r>
      <w:r>
        <w:rPr>
          <w:i/>
          <w:color w:val="000009"/>
          <w:sz w:val="28"/>
        </w:rPr>
        <w:t>от</w:t>
      </w:r>
      <w:r>
        <w:rPr>
          <w:i/>
          <w:color w:val="000009"/>
          <w:spacing w:val="-5"/>
          <w:sz w:val="28"/>
        </w:rPr>
        <w:t xml:space="preserve"> </w:t>
      </w:r>
      <w:r>
        <w:rPr>
          <w:i/>
          <w:color w:val="000009"/>
          <w:sz w:val="28"/>
        </w:rPr>
        <w:t>18</w:t>
      </w:r>
      <w:r>
        <w:rPr>
          <w:i/>
          <w:color w:val="000009"/>
          <w:spacing w:val="-5"/>
          <w:sz w:val="28"/>
        </w:rPr>
        <w:t xml:space="preserve"> </w:t>
      </w:r>
      <w:r>
        <w:rPr>
          <w:i/>
          <w:color w:val="000009"/>
          <w:sz w:val="28"/>
        </w:rPr>
        <w:t>марта</w:t>
      </w:r>
      <w:r>
        <w:rPr>
          <w:i/>
          <w:color w:val="000009"/>
          <w:spacing w:val="60"/>
          <w:sz w:val="28"/>
        </w:rPr>
        <w:t xml:space="preserve"> </w:t>
      </w:r>
      <w:r>
        <w:rPr>
          <w:i/>
          <w:color w:val="000009"/>
          <w:sz w:val="28"/>
        </w:rPr>
        <w:t>2022</w:t>
      </w:r>
      <w:r>
        <w:rPr>
          <w:i/>
          <w:color w:val="000009"/>
          <w:spacing w:val="-5"/>
          <w:sz w:val="28"/>
        </w:rPr>
        <w:t xml:space="preserve"> </w:t>
      </w:r>
      <w:r>
        <w:rPr>
          <w:i/>
          <w:color w:val="000009"/>
          <w:sz w:val="28"/>
        </w:rPr>
        <w:t>г.</w:t>
      </w:r>
      <w:r>
        <w:rPr>
          <w:i/>
          <w:color w:val="000009"/>
          <w:spacing w:val="-5"/>
          <w:sz w:val="28"/>
        </w:rPr>
        <w:t xml:space="preserve"> </w:t>
      </w:r>
      <w:r>
        <w:rPr>
          <w:i/>
          <w:color w:val="000009"/>
          <w:sz w:val="28"/>
        </w:rPr>
        <w:t>№</w:t>
      </w:r>
      <w:r>
        <w:rPr>
          <w:i/>
          <w:color w:val="000009"/>
          <w:spacing w:val="-6"/>
          <w:sz w:val="28"/>
        </w:rPr>
        <w:t xml:space="preserve"> </w:t>
      </w:r>
      <w:r>
        <w:rPr>
          <w:i/>
          <w:color w:val="000009"/>
          <w:spacing w:val="-4"/>
          <w:sz w:val="28"/>
        </w:rPr>
        <w:t>1/22)</w:t>
      </w:r>
    </w:p>
    <w:p w:rsidR="009A11BE" w:rsidRDefault="009A11BE">
      <w:pPr>
        <w:jc w:val="center"/>
        <w:rPr>
          <w:i/>
          <w:sz w:val="28"/>
        </w:rPr>
        <w:sectPr w:rsidR="009A11BE">
          <w:type w:val="continuous"/>
          <w:pgSz w:w="11910" w:h="16840"/>
          <w:pgMar w:top="1420" w:right="566" w:bottom="280" w:left="850" w:header="720" w:footer="720" w:gutter="0"/>
          <w:cols w:space="720"/>
        </w:sectPr>
      </w:pPr>
    </w:p>
    <w:p w:rsidR="009A11BE" w:rsidRDefault="005C57DC">
      <w:pPr>
        <w:spacing w:before="74"/>
        <w:ind w:left="4414"/>
        <w:rPr>
          <w:b/>
          <w:sz w:val="28"/>
        </w:rPr>
      </w:pPr>
      <w:r>
        <w:rPr>
          <w:b/>
          <w:spacing w:val="-2"/>
          <w:sz w:val="28"/>
        </w:rPr>
        <w:lastRenderedPageBreak/>
        <w:t>Оглавление</w:t>
      </w:r>
    </w:p>
    <w:p w:rsidR="009A11BE" w:rsidRDefault="009A11BE">
      <w:pPr>
        <w:rPr>
          <w:b/>
          <w:sz w:val="28"/>
        </w:rPr>
        <w:sectPr w:rsidR="009A11BE">
          <w:footerReference w:type="default" r:id="rId7"/>
          <w:pgSz w:w="11910" w:h="16840"/>
          <w:pgMar w:top="1040" w:right="566" w:bottom="1260" w:left="850" w:header="0" w:footer="930" w:gutter="0"/>
          <w:pgNumType w:start="2"/>
          <w:cols w:space="720"/>
        </w:sectPr>
      </w:pPr>
    </w:p>
    <w:sdt>
      <w:sdtPr>
        <w:id w:val="926149351"/>
        <w:docPartObj>
          <w:docPartGallery w:val="Table of Contents"/>
          <w:docPartUnique/>
        </w:docPartObj>
      </w:sdtPr>
      <w:sdtEndPr/>
      <w:sdtContent>
        <w:p w:rsidR="009A11BE" w:rsidRDefault="005C57DC">
          <w:pPr>
            <w:pStyle w:val="10"/>
            <w:numPr>
              <w:ilvl w:val="0"/>
              <w:numId w:val="188"/>
            </w:numPr>
            <w:tabs>
              <w:tab w:val="left" w:pos="383"/>
              <w:tab w:val="left" w:leader="dot" w:pos="10089"/>
            </w:tabs>
            <w:spacing w:before="26"/>
          </w:pPr>
          <w:hyperlink w:anchor="_bookmark0" w:history="1">
            <w:r>
              <w:t>ОБЩИЕ</w:t>
            </w:r>
            <w:r>
              <w:rPr>
                <w:spacing w:val="-3"/>
              </w:rPr>
              <w:t xml:space="preserve"> </w:t>
            </w:r>
            <w:r>
              <w:rPr>
                <w:spacing w:val="-2"/>
              </w:rPr>
              <w:t>ПОЛОЖЕНИЯ</w:t>
            </w:r>
            <w:r>
              <w:tab/>
            </w:r>
            <w:r>
              <w:rPr>
                <w:spacing w:val="-10"/>
              </w:rPr>
              <w:t>4</w:t>
            </w:r>
          </w:hyperlink>
        </w:p>
        <w:p w:rsidR="009A11BE" w:rsidRDefault="005C57DC">
          <w:pPr>
            <w:pStyle w:val="10"/>
            <w:numPr>
              <w:ilvl w:val="0"/>
              <w:numId w:val="188"/>
            </w:numPr>
            <w:tabs>
              <w:tab w:val="left" w:pos="383"/>
            </w:tabs>
            <w:ind w:left="143" w:right="279" w:firstLine="0"/>
          </w:pPr>
          <w:hyperlink w:anchor="_bookmark1" w:history="1">
            <w:r>
              <w:t>АДАПТИРОВАННАЯ ОСНОВНАЯ ОБРАЗОВАТЕЛЬНАЯ ПРОГРАММА ОСНОВНОГО</w:t>
            </w:r>
          </w:hyperlink>
          <w:r>
            <w:t xml:space="preserve"> </w:t>
          </w:r>
          <w:hyperlink w:anchor="_bookmark1" w:history="1">
            <w:r>
              <w:t>ОБЩЕГО</w:t>
            </w:r>
            <w:r>
              <w:rPr>
                <w:spacing w:val="-10"/>
              </w:rPr>
              <w:t xml:space="preserve"> </w:t>
            </w:r>
            <w:r>
              <w:t>ОБРАЗОВАНИЯ</w:t>
            </w:r>
            <w:r>
              <w:rPr>
                <w:spacing w:val="-6"/>
              </w:rPr>
              <w:t xml:space="preserve"> </w:t>
            </w:r>
            <w:r>
              <w:t>ОБУЧАЮЩИХСЯ</w:t>
            </w:r>
            <w:r>
              <w:rPr>
                <w:spacing w:val="-6"/>
              </w:rPr>
              <w:t xml:space="preserve"> </w:t>
            </w:r>
            <w:r>
              <w:t>С</w:t>
            </w:r>
            <w:r>
              <w:rPr>
                <w:spacing w:val="-6"/>
              </w:rPr>
              <w:t xml:space="preserve"> </w:t>
            </w:r>
            <w:r>
              <w:t>ЗАДЕРЖКОЙ</w:t>
            </w:r>
            <w:r>
              <w:rPr>
                <w:spacing w:val="-7"/>
              </w:rPr>
              <w:t xml:space="preserve"> </w:t>
            </w:r>
            <w:r>
              <w:t>ПСИХИЧЕСКОГО</w:t>
            </w:r>
            <w:r>
              <w:rPr>
                <w:spacing w:val="-7"/>
              </w:rPr>
              <w:t xml:space="preserve"> </w:t>
            </w:r>
            <w:r>
              <w:t>РАЗВИТИЯ</w:t>
            </w:r>
            <w:r>
              <w:rPr>
                <w:spacing w:val="-22"/>
              </w:rPr>
              <w:t xml:space="preserve"> </w:t>
            </w:r>
            <w:r>
              <w:t>6</w:t>
            </w:r>
          </w:hyperlink>
        </w:p>
        <w:p w:rsidR="009A11BE" w:rsidRDefault="005C57DC">
          <w:pPr>
            <w:pStyle w:val="20"/>
            <w:numPr>
              <w:ilvl w:val="1"/>
              <w:numId w:val="188"/>
            </w:numPr>
            <w:tabs>
              <w:tab w:val="left" w:pos="784"/>
              <w:tab w:val="left" w:leader="dot" w:pos="10089"/>
            </w:tabs>
            <w:ind w:right="279" w:firstLine="0"/>
            <w:rPr>
              <w:b w:val="0"/>
            </w:rPr>
          </w:pPr>
          <w:hyperlink w:anchor="_bookmark2" w:history="1">
            <w:r>
              <w:t>Целевой раздел адаптированной основной образовательной программы основного</w:t>
            </w:r>
          </w:hyperlink>
          <w:r>
            <w:t xml:space="preserve"> </w:t>
          </w:r>
          <w:hyperlink w:anchor="_bookmark2" w:history="1">
            <w:r>
              <w:t>общего</w:t>
            </w:r>
            <w:r>
              <w:rPr>
                <w:spacing w:val="-6"/>
              </w:rPr>
              <w:t xml:space="preserve"> </w:t>
            </w:r>
            <w:r>
              <w:rPr>
                <w:spacing w:val="-2"/>
              </w:rPr>
              <w:t>образования</w:t>
            </w:r>
            <w:r>
              <w:rPr>
                <w:b w:val="0"/>
              </w:rPr>
              <w:tab/>
            </w:r>
            <w:r>
              <w:rPr>
                <w:b w:val="0"/>
                <w:spacing w:val="-10"/>
              </w:rPr>
              <w:t>6</w:t>
            </w:r>
          </w:hyperlink>
        </w:p>
        <w:p w:rsidR="009A11BE" w:rsidRDefault="005C57DC">
          <w:pPr>
            <w:pStyle w:val="30"/>
            <w:numPr>
              <w:ilvl w:val="2"/>
              <w:numId w:val="188"/>
            </w:numPr>
            <w:tabs>
              <w:tab w:val="left" w:pos="1027"/>
              <w:tab w:val="left" w:leader="dot" w:pos="10089"/>
            </w:tabs>
          </w:pPr>
          <w:hyperlink w:anchor="_bookmark3" w:history="1">
            <w:r>
              <w:t>Пояснительная</w:t>
            </w:r>
            <w:r>
              <w:rPr>
                <w:spacing w:val="-6"/>
              </w:rPr>
              <w:t xml:space="preserve"> </w:t>
            </w:r>
            <w:r>
              <w:rPr>
                <w:spacing w:val="-2"/>
              </w:rPr>
              <w:t>записка</w:t>
            </w:r>
            <w:r>
              <w:tab/>
            </w:r>
            <w:r>
              <w:rPr>
                <w:spacing w:val="-10"/>
              </w:rPr>
              <w:t>6</w:t>
            </w:r>
          </w:hyperlink>
        </w:p>
        <w:p w:rsidR="009A11BE" w:rsidRDefault="005C57DC">
          <w:pPr>
            <w:pStyle w:val="4"/>
            <w:numPr>
              <w:ilvl w:val="3"/>
              <w:numId w:val="188"/>
            </w:numPr>
            <w:tabs>
              <w:tab w:val="left" w:pos="1776"/>
              <w:tab w:val="left" w:leader="dot" w:pos="10089"/>
            </w:tabs>
            <w:ind w:right="279" w:firstLine="0"/>
          </w:pPr>
          <w:hyperlink w:anchor="_bookmark4" w:history="1">
            <w:r>
              <w:t>Цели</w:t>
            </w:r>
            <w:r>
              <w:rPr>
                <w:spacing w:val="-4"/>
              </w:rPr>
              <w:t xml:space="preserve"> </w:t>
            </w:r>
            <w:r>
              <w:t>и</w:t>
            </w:r>
            <w:r>
              <w:rPr>
                <w:spacing w:val="-5"/>
              </w:rPr>
              <w:t xml:space="preserve"> </w:t>
            </w:r>
            <w:r>
              <w:t>задачи</w:t>
            </w:r>
            <w:r>
              <w:rPr>
                <w:spacing w:val="-5"/>
              </w:rPr>
              <w:t xml:space="preserve"> </w:t>
            </w:r>
            <w:r>
              <w:t>реализации</w:t>
            </w:r>
            <w:r>
              <w:rPr>
                <w:spacing w:val="-5"/>
              </w:rPr>
              <w:t xml:space="preserve"> </w:t>
            </w:r>
            <w:r>
              <w:t>адаптированной</w:t>
            </w:r>
            <w:r>
              <w:rPr>
                <w:spacing w:val="-5"/>
              </w:rPr>
              <w:t xml:space="preserve"> </w:t>
            </w:r>
            <w:r>
              <w:t>основн</w:t>
            </w:r>
            <w:r>
              <w:t>ой</w:t>
            </w:r>
            <w:r>
              <w:rPr>
                <w:spacing w:val="-5"/>
              </w:rPr>
              <w:t xml:space="preserve"> </w:t>
            </w:r>
            <w:r>
              <w:t>образовательной</w:t>
            </w:r>
            <w:r>
              <w:rPr>
                <w:spacing w:val="-7"/>
              </w:rPr>
              <w:t xml:space="preserve"> </w:t>
            </w:r>
            <w:r>
              <w:t>программы</w:t>
            </w:r>
          </w:hyperlink>
          <w:r>
            <w:t xml:space="preserve"> </w:t>
          </w:r>
          <w:hyperlink w:anchor="_bookmark4" w:history="1">
            <w:r>
              <w:t>основного общего образования обучающихся с задержкой психического развития</w:t>
            </w:r>
            <w:r>
              <w:tab/>
            </w:r>
            <w:r>
              <w:rPr>
                <w:spacing w:val="-10"/>
              </w:rPr>
              <w:t>7</w:t>
            </w:r>
          </w:hyperlink>
        </w:p>
        <w:p w:rsidR="009A11BE" w:rsidRDefault="005C57DC">
          <w:pPr>
            <w:pStyle w:val="4"/>
            <w:numPr>
              <w:ilvl w:val="3"/>
              <w:numId w:val="188"/>
            </w:numPr>
            <w:tabs>
              <w:tab w:val="left" w:pos="1776"/>
              <w:tab w:val="left" w:leader="dot" w:pos="10089"/>
            </w:tabs>
            <w:ind w:right="279" w:firstLine="0"/>
          </w:pPr>
          <w:hyperlink w:anchor="_bookmark5" w:history="1">
            <w:r>
              <w:t>Принципы формирования и механизмы реализации адаптированной основной</w:t>
            </w:r>
          </w:hyperlink>
          <w:r>
            <w:t xml:space="preserve"> </w:t>
          </w:r>
          <w:hyperlink w:anchor="_bookmark5" w:history="1">
            <w:r>
              <w:t>образовательной программы основного общего образования обучающихся с задержкой</w:t>
            </w:r>
          </w:hyperlink>
          <w:r>
            <w:t xml:space="preserve"> </w:t>
          </w:r>
          <w:hyperlink w:anchor="_bookmark5" w:history="1">
            <w:r>
              <w:t>психического развития</w:t>
            </w:r>
            <w:r>
              <w:tab/>
            </w:r>
            <w:r>
              <w:rPr>
                <w:spacing w:val="-10"/>
              </w:rPr>
              <w:t>8</w:t>
            </w:r>
          </w:hyperlink>
        </w:p>
        <w:p w:rsidR="009A11BE" w:rsidRDefault="005C57DC">
          <w:pPr>
            <w:pStyle w:val="4"/>
            <w:numPr>
              <w:ilvl w:val="3"/>
              <w:numId w:val="188"/>
            </w:numPr>
            <w:tabs>
              <w:tab w:val="left" w:pos="1776"/>
              <w:tab w:val="left" w:leader="dot" w:pos="9969"/>
            </w:tabs>
            <w:ind w:right="279" w:firstLine="0"/>
          </w:pPr>
          <w:hyperlink w:anchor="_bookmark6" w:history="1">
            <w:r>
              <w:t>Психолого-педагогические особенности и особые образовательные потребности</w:t>
            </w:r>
          </w:hyperlink>
          <w:r>
            <w:t xml:space="preserve"> </w:t>
          </w:r>
          <w:hyperlink w:anchor="_bookmark6" w:history="1">
            <w:r>
              <w:t>обучающихся с задержкой психического развития на уровне основного общего</w:t>
            </w:r>
          </w:hyperlink>
          <w:r>
            <w:t xml:space="preserve"> </w:t>
          </w:r>
          <w:hyperlink w:anchor="_bookmark6" w:history="1">
            <w:r>
              <w:rPr>
                <w:spacing w:val="-2"/>
              </w:rPr>
              <w:t>образования</w:t>
            </w:r>
            <w:r>
              <w:tab/>
            </w:r>
            <w:r>
              <w:rPr>
                <w:spacing w:val="-6"/>
              </w:rPr>
              <w:t>10</w:t>
            </w:r>
          </w:hyperlink>
        </w:p>
        <w:p w:rsidR="009A11BE" w:rsidRDefault="005C57DC">
          <w:pPr>
            <w:pStyle w:val="30"/>
            <w:numPr>
              <w:ilvl w:val="2"/>
              <w:numId w:val="188"/>
            </w:numPr>
            <w:tabs>
              <w:tab w:val="left" w:pos="1027"/>
              <w:tab w:val="left" w:pos="1279"/>
              <w:tab w:val="left" w:leader="dot" w:pos="9969"/>
            </w:tabs>
            <w:spacing w:before="1"/>
            <w:ind w:left="1279" w:right="279" w:hanging="852"/>
          </w:pPr>
          <w:hyperlink w:anchor="_bookmark7" w:history="1">
            <w:r>
              <w:t>Планируемые результаты освоения обучающимися с задержкой психического развития</w:t>
            </w:r>
          </w:hyperlink>
          <w:r>
            <w:t xml:space="preserve"> </w:t>
          </w:r>
          <w:hyperlink w:anchor="_bookmark7" w:history="1">
            <w:r>
              <w:t>адаптированной основной образовательной программы основного общего</w:t>
            </w:r>
          </w:hyperlink>
          <w:r>
            <w:rPr>
              <w:spacing w:val="80"/>
            </w:rPr>
            <w:t xml:space="preserve"> </w:t>
          </w:r>
          <w:hyperlink w:anchor="_bookmark7" w:history="1">
            <w:r>
              <w:rPr>
                <w:spacing w:val="-2"/>
              </w:rPr>
              <w:t>образования</w:t>
            </w:r>
            <w:r>
              <w:tab/>
            </w:r>
            <w:r>
              <w:rPr>
                <w:spacing w:val="-5"/>
              </w:rPr>
              <w:t>18</w:t>
            </w:r>
          </w:hyperlink>
        </w:p>
        <w:p w:rsidR="009A11BE" w:rsidRDefault="005C57DC">
          <w:pPr>
            <w:pStyle w:val="4"/>
            <w:numPr>
              <w:ilvl w:val="3"/>
              <w:numId w:val="188"/>
            </w:numPr>
            <w:tabs>
              <w:tab w:val="left" w:pos="1776"/>
              <w:tab w:val="left" w:leader="dot" w:pos="9969"/>
            </w:tabs>
            <w:ind w:left="1776"/>
          </w:pPr>
          <w:hyperlink w:anchor="_bookmark8" w:history="1">
            <w:r>
              <w:t>Общие</w:t>
            </w:r>
            <w:r>
              <w:rPr>
                <w:spacing w:val="-4"/>
              </w:rPr>
              <w:t xml:space="preserve"> </w:t>
            </w:r>
            <w:r>
              <w:rPr>
                <w:spacing w:val="-2"/>
              </w:rPr>
              <w:t>положения</w:t>
            </w:r>
            <w:r>
              <w:tab/>
            </w:r>
            <w:r>
              <w:rPr>
                <w:spacing w:val="-5"/>
              </w:rPr>
              <w:t>18</w:t>
            </w:r>
          </w:hyperlink>
        </w:p>
        <w:p w:rsidR="009A11BE" w:rsidRDefault="005C57DC">
          <w:pPr>
            <w:pStyle w:val="4"/>
            <w:numPr>
              <w:ilvl w:val="3"/>
              <w:numId w:val="188"/>
            </w:numPr>
            <w:tabs>
              <w:tab w:val="left" w:pos="1776"/>
              <w:tab w:val="left" w:leader="dot" w:pos="9969"/>
            </w:tabs>
            <w:ind w:left="1776"/>
          </w:pPr>
          <w:hyperlink w:anchor="_bookmark9" w:history="1">
            <w:r>
              <w:t>Структура</w:t>
            </w:r>
            <w:r>
              <w:rPr>
                <w:spacing w:val="-4"/>
              </w:rPr>
              <w:t xml:space="preserve"> </w:t>
            </w:r>
            <w:r>
              <w:t>планируемых</w:t>
            </w:r>
            <w:r>
              <w:rPr>
                <w:spacing w:val="-3"/>
              </w:rPr>
              <w:t xml:space="preserve"> </w:t>
            </w:r>
            <w:r>
              <w:rPr>
                <w:spacing w:val="-2"/>
              </w:rPr>
              <w:t>результатов</w:t>
            </w:r>
            <w:r>
              <w:tab/>
            </w:r>
            <w:r>
              <w:rPr>
                <w:spacing w:val="-5"/>
              </w:rPr>
              <w:t>19</w:t>
            </w:r>
          </w:hyperlink>
        </w:p>
        <w:p w:rsidR="009A11BE" w:rsidRDefault="005C57DC">
          <w:pPr>
            <w:pStyle w:val="4"/>
            <w:numPr>
              <w:ilvl w:val="3"/>
              <w:numId w:val="188"/>
            </w:numPr>
            <w:tabs>
              <w:tab w:val="left" w:pos="1776"/>
              <w:tab w:val="left" w:leader="dot" w:pos="9969"/>
            </w:tabs>
            <w:ind w:left="1776"/>
          </w:pPr>
          <w:hyperlink w:anchor="_bookmark10" w:history="1">
            <w:r>
              <w:t>Личностные</w:t>
            </w:r>
            <w:r>
              <w:rPr>
                <w:spacing w:val="-4"/>
              </w:rPr>
              <w:t xml:space="preserve"> </w:t>
            </w:r>
            <w:r>
              <w:rPr>
                <w:spacing w:val="-2"/>
              </w:rPr>
              <w:t>результаты</w:t>
            </w:r>
            <w:r>
              <w:tab/>
            </w:r>
            <w:r>
              <w:rPr>
                <w:spacing w:val="-5"/>
              </w:rPr>
              <w:t>21</w:t>
            </w:r>
          </w:hyperlink>
        </w:p>
        <w:p w:rsidR="009A11BE" w:rsidRDefault="005C57DC">
          <w:pPr>
            <w:pStyle w:val="4"/>
            <w:numPr>
              <w:ilvl w:val="3"/>
              <w:numId w:val="188"/>
            </w:numPr>
            <w:tabs>
              <w:tab w:val="left" w:pos="1776"/>
              <w:tab w:val="left" w:leader="dot" w:pos="9969"/>
            </w:tabs>
            <w:ind w:left="1776"/>
          </w:pPr>
          <w:hyperlink w:anchor="_bookmark11" w:history="1">
            <w:r>
              <w:t>Метапредметные</w:t>
            </w:r>
            <w:r>
              <w:rPr>
                <w:spacing w:val="-8"/>
              </w:rPr>
              <w:t xml:space="preserve"> </w:t>
            </w:r>
            <w:r>
              <w:rPr>
                <w:spacing w:val="-2"/>
              </w:rPr>
              <w:t>результаты</w:t>
            </w:r>
            <w:r>
              <w:tab/>
            </w:r>
            <w:r>
              <w:rPr>
                <w:spacing w:val="-5"/>
              </w:rPr>
              <w:t>25</w:t>
            </w:r>
          </w:hyperlink>
        </w:p>
        <w:p w:rsidR="009A11BE" w:rsidRDefault="005C57DC">
          <w:pPr>
            <w:pStyle w:val="4"/>
            <w:numPr>
              <w:ilvl w:val="3"/>
              <w:numId w:val="188"/>
            </w:numPr>
            <w:tabs>
              <w:tab w:val="left" w:pos="1776"/>
              <w:tab w:val="left" w:leader="dot" w:pos="9969"/>
            </w:tabs>
            <w:ind w:left="1776"/>
          </w:pPr>
          <w:hyperlink w:anchor="_bookmark12" w:history="1">
            <w:r>
              <w:t>Предметные</w:t>
            </w:r>
            <w:r>
              <w:rPr>
                <w:spacing w:val="-6"/>
              </w:rPr>
              <w:t xml:space="preserve"> </w:t>
            </w:r>
            <w:r>
              <w:rPr>
                <w:spacing w:val="-2"/>
              </w:rPr>
              <w:t>результаты</w:t>
            </w:r>
            <w:r>
              <w:tab/>
            </w:r>
            <w:r>
              <w:rPr>
                <w:spacing w:val="-5"/>
              </w:rPr>
              <w:t>28</w:t>
            </w:r>
          </w:hyperlink>
        </w:p>
        <w:p w:rsidR="009A11BE" w:rsidRDefault="005C57DC">
          <w:pPr>
            <w:pStyle w:val="30"/>
            <w:numPr>
              <w:ilvl w:val="2"/>
              <w:numId w:val="188"/>
            </w:numPr>
            <w:tabs>
              <w:tab w:val="left" w:pos="1027"/>
              <w:tab w:val="left" w:pos="1279"/>
              <w:tab w:val="left" w:leader="dot" w:pos="9969"/>
            </w:tabs>
            <w:ind w:left="1279" w:right="279" w:hanging="852"/>
          </w:pPr>
          <w:hyperlink w:anchor="_bookmark13" w:history="1">
            <w:r>
              <w:t>Система оценки достижения планируемых результатов осв</w:t>
            </w:r>
            <w:r>
              <w:t>оения адаптированной</w:t>
            </w:r>
          </w:hyperlink>
          <w:r>
            <w:t xml:space="preserve"> </w:t>
          </w:r>
          <w:hyperlink w:anchor="_bookmark13" w:history="1">
            <w:r>
              <w:t>основной</w:t>
            </w:r>
            <w:r>
              <w:rPr>
                <w:spacing w:val="-7"/>
              </w:rPr>
              <w:t xml:space="preserve"> </w:t>
            </w:r>
            <w:r>
              <w:t>образовательной</w:t>
            </w:r>
            <w:r>
              <w:rPr>
                <w:spacing w:val="-6"/>
              </w:rPr>
              <w:t xml:space="preserve"> </w:t>
            </w:r>
            <w:r>
              <w:rPr>
                <w:spacing w:val="-2"/>
              </w:rPr>
              <w:t>программы</w:t>
            </w:r>
            <w:r>
              <w:tab/>
            </w:r>
            <w:r>
              <w:rPr>
                <w:spacing w:val="-5"/>
              </w:rPr>
              <w:t>28</w:t>
            </w:r>
          </w:hyperlink>
        </w:p>
        <w:p w:rsidR="009A11BE" w:rsidRDefault="005C57DC">
          <w:pPr>
            <w:pStyle w:val="4"/>
            <w:numPr>
              <w:ilvl w:val="3"/>
              <w:numId w:val="188"/>
            </w:numPr>
            <w:tabs>
              <w:tab w:val="left" w:pos="1776"/>
              <w:tab w:val="left" w:leader="dot" w:pos="9969"/>
            </w:tabs>
            <w:ind w:left="1776"/>
          </w:pPr>
          <w:hyperlink w:anchor="_bookmark14" w:history="1">
            <w:r>
              <w:t>Общие</w:t>
            </w:r>
            <w:r>
              <w:rPr>
                <w:spacing w:val="-4"/>
              </w:rPr>
              <w:t xml:space="preserve"> </w:t>
            </w:r>
            <w:r>
              <w:rPr>
                <w:spacing w:val="-2"/>
              </w:rPr>
              <w:t>положения</w:t>
            </w:r>
            <w:r>
              <w:tab/>
            </w:r>
            <w:r>
              <w:rPr>
                <w:spacing w:val="-5"/>
              </w:rPr>
              <w:t>28</w:t>
            </w:r>
          </w:hyperlink>
        </w:p>
        <w:p w:rsidR="009A11BE" w:rsidRDefault="005C57DC">
          <w:pPr>
            <w:pStyle w:val="4"/>
            <w:numPr>
              <w:ilvl w:val="3"/>
              <w:numId w:val="188"/>
            </w:numPr>
            <w:tabs>
              <w:tab w:val="left" w:pos="1776"/>
              <w:tab w:val="left" w:leader="dot" w:pos="9969"/>
            </w:tabs>
            <w:ind w:left="1776"/>
          </w:pPr>
          <w:hyperlink w:anchor="_bookmark15" w:history="1">
            <w:r>
              <w:t>Особенности</w:t>
            </w:r>
            <w:r>
              <w:rPr>
                <w:spacing w:val="-4"/>
              </w:rPr>
              <w:t xml:space="preserve"> </w:t>
            </w:r>
            <w:r>
              <w:t>оценки</w:t>
            </w:r>
            <w:r>
              <w:rPr>
                <w:spacing w:val="-5"/>
              </w:rPr>
              <w:t xml:space="preserve"> </w:t>
            </w:r>
            <w:r>
              <w:t>личностных</w:t>
            </w:r>
            <w:r>
              <w:rPr>
                <w:spacing w:val="-4"/>
              </w:rPr>
              <w:t xml:space="preserve"> </w:t>
            </w:r>
            <w:r>
              <w:rPr>
                <w:spacing w:val="-2"/>
              </w:rPr>
              <w:t>результатов</w:t>
            </w:r>
            <w:r>
              <w:tab/>
            </w:r>
            <w:r>
              <w:rPr>
                <w:spacing w:val="-5"/>
              </w:rPr>
              <w:t>30</w:t>
            </w:r>
          </w:hyperlink>
        </w:p>
        <w:p w:rsidR="009A11BE" w:rsidRDefault="005C57DC">
          <w:pPr>
            <w:pStyle w:val="4"/>
            <w:numPr>
              <w:ilvl w:val="3"/>
              <w:numId w:val="188"/>
            </w:numPr>
            <w:tabs>
              <w:tab w:val="left" w:pos="1776"/>
              <w:tab w:val="left" w:leader="dot" w:pos="9969"/>
            </w:tabs>
            <w:ind w:left="1776"/>
          </w:pPr>
          <w:hyperlink w:anchor="_bookmark16" w:history="1">
            <w:r>
              <w:t>Особенности</w:t>
            </w:r>
            <w:r>
              <w:rPr>
                <w:spacing w:val="-4"/>
              </w:rPr>
              <w:t xml:space="preserve"> </w:t>
            </w:r>
            <w:r>
              <w:t>оценки</w:t>
            </w:r>
            <w:r>
              <w:rPr>
                <w:spacing w:val="-4"/>
              </w:rPr>
              <w:t xml:space="preserve"> </w:t>
            </w:r>
            <w:r>
              <w:t>метапредметных</w:t>
            </w:r>
            <w:r>
              <w:rPr>
                <w:spacing w:val="-4"/>
              </w:rPr>
              <w:t xml:space="preserve"> </w:t>
            </w:r>
            <w:r>
              <w:rPr>
                <w:spacing w:val="-2"/>
              </w:rPr>
              <w:t>результатов</w:t>
            </w:r>
            <w:r>
              <w:tab/>
            </w:r>
            <w:r>
              <w:rPr>
                <w:spacing w:val="-5"/>
              </w:rPr>
              <w:t>31</w:t>
            </w:r>
          </w:hyperlink>
        </w:p>
        <w:p w:rsidR="009A11BE" w:rsidRDefault="005C57DC">
          <w:pPr>
            <w:pStyle w:val="4"/>
            <w:numPr>
              <w:ilvl w:val="3"/>
              <w:numId w:val="188"/>
            </w:numPr>
            <w:tabs>
              <w:tab w:val="left" w:pos="1776"/>
              <w:tab w:val="left" w:leader="dot" w:pos="9969"/>
            </w:tabs>
            <w:ind w:left="1776"/>
          </w:pPr>
          <w:hyperlink w:anchor="_bookmark17" w:history="1">
            <w:r>
              <w:t>Особенности</w:t>
            </w:r>
            <w:r>
              <w:rPr>
                <w:spacing w:val="-4"/>
              </w:rPr>
              <w:t xml:space="preserve"> </w:t>
            </w:r>
            <w:r>
              <w:t>оценки</w:t>
            </w:r>
            <w:r>
              <w:rPr>
                <w:spacing w:val="-4"/>
              </w:rPr>
              <w:t xml:space="preserve"> </w:t>
            </w:r>
            <w:r>
              <w:t>предметных</w:t>
            </w:r>
            <w:r>
              <w:rPr>
                <w:spacing w:val="-3"/>
              </w:rPr>
              <w:t xml:space="preserve"> </w:t>
            </w:r>
            <w:r>
              <w:rPr>
                <w:spacing w:val="-2"/>
              </w:rPr>
              <w:t>результатов</w:t>
            </w:r>
            <w:r>
              <w:tab/>
            </w:r>
            <w:r>
              <w:rPr>
                <w:spacing w:val="-5"/>
              </w:rPr>
              <w:t>33</w:t>
            </w:r>
          </w:hyperlink>
        </w:p>
        <w:p w:rsidR="009A11BE" w:rsidRDefault="005C57DC">
          <w:pPr>
            <w:pStyle w:val="4"/>
            <w:numPr>
              <w:ilvl w:val="3"/>
              <w:numId w:val="188"/>
            </w:numPr>
            <w:tabs>
              <w:tab w:val="left" w:pos="1776"/>
              <w:tab w:val="left" w:leader="dot" w:pos="9969"/>
            </w:tabs>
            <w:ind w:left="1776"/>
          </w:pPr>
          <w:hyperlink w:anchor="_bookmark18" w:history="1">
            <w:r>
              <w:t>Организация</w:t>
            </w:r>
            <w:r>
              <w:rPr>
                <w:spacing w:val="-8"/>
              </w:rPr>
              <w:t xml:space="preserve"> </w:t>
            </w:r>
            <w:r>
              <w:t>и</w:t>
            </w:r>
            <w:r>
              <w:rPr>
                <w:spacing w:val="-4"/>
              </w:rPr>
              <w:t xml:space="preserve"> </w:t>
            </w:r>
            <w:r>
              <w:t>содержание</w:t>
            </w:r>
            <w:r>
              <w:rPr>
                <w:spacing w:val="-4"/>
              </w:rPr>
              <w:t xml:space="preserve"> </w:t>
            </w:r>
            <w:r>
              <w:t>оценочных</w:t>
            </w:r>
            <w:r>
              <w:rPr>
                <w:spacing w:val="-2"/>
              </w:rPr>
              <w:t xml:space="preserve"> процедур</w:t>
            </w:r>
            <w:r>
              <w:tab/>
            </w:r>
            <w:r>
              <w:rPr>
                <w:spacing w:val="-5"/>
              </w:rPr>
              <w:t>34</w:t>
            </w:r>
          </w:hyperlink>
        </w:p>
        <w:p w:rsidR="009A11BE" w:rsidRDefault="005C57DC">
          <w:pPr>
            <w:pStyle w:val="4"/>
            <w:numPr>
              <w:ilvl w:val="3"/>
              <w:numId w:val="188"/>
            </w:numPr>
            <w:tabs>
              <w:tab w:val="left" w:pos="1776"/>
              <w:tab w:val="left" w:leader="dot" w:pos="9969"/>
            </w:tabs>
            <w:ind w:left="1776"/>
          </w:pPr>
          <w:hyperlink w:anchor="_bookmark19" w:history="1">
            <w:r>
              <w:t>Оценка</w:t>
            </w:r>
            <w:r>
              <w:rPr>
                <w:spacing w:val="-8"/>
              </w:rPr>
              <w:t xml:space="preserve"> </w:t>
            </w:r>
            <w:r>
              <w:t>достижения</w:t>
            </w:r>
            <w:r>
              <w:rPr>
                <w:spacing w:val="-6"/>
              </w:rPr>
              <w:t xml:space="preserve"> </w:t>
            </w:r>
            <w:r>
              <w:t>план</w:t>
            </w:r>
            <w:r>
              <w:t>ируемых</w:t>
            </w:r>
            <w:r>
              <w:rPr>
                <w:spacing w:val="-5"/>
              </w:rPr>
              <w:t xml:space="preserve"> </w:t>
            </w:r>
            <w:r>
              <w:t>результатов</w:t>
            </w:r>
            <w:r>
              <w:rPr>
                <w:spacing w:val="-6"/>
              </w:rPr>
              <w:t xml:space="preserve"> </w:t>
            </w:r>
            <w:r>
              <w:t>коррекционной</w:t>
            </w:r>
            <w:r>
              <w:rPr>
                <w:spacing w:val="-6"/>
              </w:rPr>
              <w:t xml:space="preserve"> </w:t>
            </w:r>
            <w:r>
              <w:rPr>
                <w:spacing w:val="-2"/>
              </w:rPr>
              <w:t>работы</w:t>
            </w:r>
            <w:r>
              <w:tab/>
            </w:r>
            <w:r>
              <w:rPr>
                <w:spacing w:val="-5"/>
              </w:rPr>
              <w:t>37</w:t>
            </w:r>
          </w:hyperlink>
        </w:p>
        <w:p w:rsidR="009A11BE" w:rsidRDefault="005C57DC">
          <w:pPr>
            <w:pStyle w:val="4"/>
            <w:numPr>
              <w:ilvl w:val="3"/>
              <w:numId w:val="188"/>
            </w:numPr>
            <w:tabs>
              <w:tab w:val="left" w:pos="1776"/>
              <w:tab w:val="left" w:leader="dot" w:pos="9969"/>
            </w:tabs>
            <w:ind w:right="279" w:firstLine="0"/>
          </w:pPr>
          <w:hyperlink w:anchor="_bookmark20" w:history="1">
            <w:r>
              <w:t>Специальные условия проведения текущего контроля освоения АООП ООО,</w:t>
            </w:r>
          </w:hyperlink>
          <w:r>
            <w:t xml:space="preserve"> </w:t>
          </w:r>
          <w:hyperlink w:anchor="_bookmark20" w:history="1">
            <w:r>
              <w:t>промежуточной и итоговой аттестации обучающихся с ЗПР</w:t>
            </w:r>
            <w:r>
              <w:tab/>
            </w:r>
            <w:r>
              <w:rPr>
                <w:spacing w:val="-6"/>
              </w:rPr>
              <w:t>38</w:t>
            </w:r>
          </w:hyperlink>
        </w:p>
        <w:p w:rsidR="009A11BE" w:rsidRDefault="005C57DC">
          <w:pPr>
            <w:pStyle w:val="20"/>
            <w:numPr>
              <w:ilvl w:val="1"/>
              <w:numId w:val="188"/>
            </w:numPr>
            <w:tabs>
              <w:tab w:val="left" w:pos="784"/>
            </w:tabs>
            <w:ind w:left="784"/>
          </w:pPr>
          <w:hyperlink w:anchor="_bookmark21" w:history="1">
            <w:r>
              <w:t>Содержательный</w:t>
            </w:r>
            <w:r>
              <w:rPr>
                <w:spacing w:val="-10"/>
              </w:rPr>
              <w:t xml:space="preserve"> </w:t>
            </w:r>
            <w:r>
              <w:t>раздел</w:t>
            </w:r>
            <w:r>
              <w:rPr>
                <w:spacing w:val="-8"/>
              </w:rPr>
              <w:t xml:space="preserve"> </w:t>
            </w:r>
            <w:r>
              <w:t>адаптированной</w:t>
            </w:r>
            <w:r>
              <w:rPr>
                <w:spacing w:val="-7"/>
              </w:rPr>
              <w:t xml:space="preserve"> </w:t>
            </w:r>
            <w:r>
              <w:t>основной</w:t>
            </w:r>
            <w:r>
              <w:rPr>
                <w:spacing w:val="-7"/>
              </w:rPr>
              <w:t xml:space="preserve"> </w:t>
            </w:r>
            <w:r>
              <w:t>образовательной</w:t>
            </w:r>
            <w:r>
              <w:rPr>
                <w:spacing w:val="-6"/>
              </w:rPr>
              <w:t xml:space="preserve"> </w:t>
            </w:r>
            <w:r>
              <w:rPr>
                <w:spacing w:val="-2"/>
              </w:rPr>
              <w:t>программы</w:t>
            </w:r>
          </w:hyperlink>
        </w:p>
        <w:p w:rsidR="009A11BE" w:rsidRDefault="005C57DC">
          <w:pPr>
            <w:pStyle w:val="20"/>
            <w:tabs>
              <w:tab w:val="left" w:leader="dot" w:pos="9969"/>
            </w:tabs>
            <w:rPr>
              <w:b w:val="0"/>
            </w:rPr>
          </w:pPr>
          <w:hyperlink w:anchor="_bookmark21" w:history="1">
            <w:r>
              <w:t>основного</w:t>
            </w:r>
            <w:r>
              <w:rPr>
                <w:spacing w:val="-5"/>
              </w:rPr>
              <w:t xml:space="preserve"> </w:t>
            </w:r>
            <w:r>
              <w:t>общего</w:t>
            </w:r>
            <w:r>
              <w:rPr>
                <w:spacing w:val="-5"/>
              </w:rPr>
              <w:t xml:space="preserve"> </w:t>
            </w:r>
            <w:r>
              <w:t>образования</w:t>
            </w:r>
            <w:r>
              <w:rPr>
                <w:spacing w:val="-5"/>
              </w:rPr>
              <w:t xml:space="preserve"> </w:t>
            </w:r>
            <w:r>
              <w:t>обучающихся</w:t>
            </w:r>
            <w:r>
              <w:rPr>
                <w:spacing w:val="-5"/>
              </w:rPr>
              <w:t xml:space="preserve"> </w:t>
            </w:r>
            <w:r>
              <w:t>с</w:t>
            </w:r>
            <w:r>
              <w:rPr>
                <w:spacing w:val="-4"/>
              </w:rPr>
              <w:t xml:space="preserve"> </w:t>
            </w:r>
            <w:r>
              <w:t>задержкой</w:t>
            </w:r>
            <w:r>
              <w:rPr>
                <w:spacing w:val="-5"/>
              </w:rPr>
              <w:t xml:space="preserve"> </w:t>
            </w:r>
            <w:r>
              <w:t>психического</w:t>
            </w:r>
            <w:r>
              <w:rPr>
                <w:spacing w:val="-4"/>
              </w:rPr>
              <w:t xml:space="preserve"> </w:t>
            </w:r>
            <w:r>
              <w:rPr>
                <w:spacing w:val="-2"/>
              </w:rPr>
              <w:t>развития</w:t>
            </w:r>
            <w:r>
              <w:rPr>
                <w:b w:val="0"/>
              </w:rPr>
              <w:tab/>
            </w:r>
            <w:r>
              <w:rPr>
                <w:b w:val="0"/>
                <w:spacing w:val="-5"/>
              </w:rPr>
              <w:t>40</w:t>
            </w:r>
          </w:hyperlink>
        </w:p>
        <w:p w:rsidR="009A11BE" w:rsidRDefault="005C57DC">
          <w:pPr>
            <w:pStyle w:val="30"/>
            <w:numPr>
              <w:ilvl w:val="2"/>
              <w:numId w:val="188"/>
            </w:numPr>
            <w:tabs>
              <w:tab w:val="left" w:pos="1027"/>
              <w:tab w:val="left" w:leader="dot" w:pos="9969"/>
            </w:tabs>
          </w:pPr>
          <w:hyperlink w:anchor="_bookmark22" w:history="1">
            <w:r>
              <w:t>Рабочие</w:t>
            </w:r>
            <w:r>
              <w:rPr>
                <w:spacing w:val="-3"/>
              </w:rPr>
              <w:t xml:space="preserve"> </w:t>
            </w:r>
            <w:r>
              <w:t>программы</w:t>
            </w:r>
            <w:r>
              <w:rPr>
                <w:spacing w:val="-2"/>
              </w:rPr>
              <w:t xml:space="preserve"> </w:t>
            </w:r>
            <w:r>
              <w:t>учебных</w:t>
            </w:r>
            <w:r>
              <w:rPr>
                <w:spacing w:val="-2"/>
              </w:rPr>
              <w:t xml:space="preserve"> предметов</w:t>
            </w:r>
            <w:r>
              <w:tab/>
            </w:r>
            <w:r>
              <w:rPr>
                <w:spacing w:val="-5"/>
              </w:rPr>
              <w:t>40</w:t>
            </w:r>
          </w:hyperlink>
        </w:p>
        <w:p w:rsidR="009A11BE" w:rsidRDefault="005C57DC">
          <w:pPr>
            <w:pStyle w:val="4"/>
            <w:numPr>
              <w:ilvl w:val="3"/>
              <w:numId w:val="188"/>
            </w:numPr>
            <w:tabs>
              <w:tab w:val="left" w:pos="1775"/>
              <w:tab w:val="left" w:leader="dot" w:pos="9969"/>
            </w:tabs>
            <w:ind w:left="1775" w:hanging="779"/>
          </w:pPr>
          <w:hyperlink w:anchor="_bookmark23" w:history="1">
            <w:r>
              <w:t>Русский</w:t>
            </w:r>
            <w:r>
              <w:rPr>
                <w:spacing w:val="-2"/>
              </w:rPr>
              <w:t xml:space="preserve"> </w:t>
            </w:r>
            <w:r>
              <w:rPr>
                <w:spacing w:val="-4"/>
              </w:rPr>
              <w:t>язык</w:t>
            </w:r>
            <w:r>
              <w:tab/>
            </w:r>
            <w:r>
              <w:rPr>
                <w:spacing w:val="-7"/>
              </w:rPr>
              <w:t>40</w:t>
            </w:r>
          </w:hyperlink>
        </w:p>
        <w:p w:rsidR="009A11BE" w:rsidRDefault="005C57DC">
          <w:pPr>
            <w:pStyle w:val="4"/>
            <w:numPr>
              <w:ilvl w:val="3"/>
              <w:numId w:val="188"/>
            </w:numPr>
            <w:tabs>
              <w:tab w:val="left" w:pos="1775"/>
              <w:tab w:val="left" w:leader="dot" w:pos="9969"/>
            </w:tabs>
            <w:spacing w:before="1"/>
            <w:ind w:left="1775" w:hanging="779"/>
          </w:pPr>
          <w:hyperlink w:anchor="_bookmark24" w:history="1">
            <w:r>
              <w:rPr>
                <w:spacing w:val="-2"/>
              </w:rPr>
              <w:t>Литература</w:t>
            </w:r>
            <w:r>
              <w:tab/>
            </w:r>
            <w:r>
              <w:rPr>
                <w:spacing w:val="-5"/>
              </w:rPr>
              <w:t>89</w:t>
            </w:r>
          </w:hyperlink>
        </w:p>
        <w:p w:rsidR="009A11BE" w:rsidRDefault="005C57DC">
          <w:pPr>
            <w:pStyle w:val="4"/>
            <w:numPr>
              <w:ilvl w:val="3"/>
              <w:numId w:val="188"/>
            </w:numPr>
            <w:tabs>
              <w:tab w:val="left" w:pos="1775"/>
              <w:tab w:val="left" w:leader="dot" w:pos="9848"/>
            </w:tabs>
            <w:ind w:left="1775" w:hanging="779"/>
          </w:pPr>
          <w:hyperlink w:anchor="_bookmark25" w:history="1">
            <w:r>
              <w:t>Родной</w:t>
            </w:r>
            <w:r>
              <w:rPr>
                <w:spacing w:val="-2"/>
              </w:rPr>
              <w:t xml:space="preserve"> </w:t>
            </w:r>
            <w:r>
              <w:rPr>
                <w:spacing w:val="-4"/>
              </w:rPr>
              <w:t>язык</w:t>
            </w:r>
            <w:r>
              <w:tab/>
            </w:r>
            <w:r>
              <w:rPr>
                <w:spacing w:val="-5"/>
              </w:rPr>
              <w:t>116</w:t>
            </w:r>
          </w:hyperlink>
        </w:p>
        <w:p w:rsidR="009A11BE" w:rsidRDefault="005C57DC">
          <w:pPr>
            <w:pStyle w:val="4"/>
            <w:numPr>
              <w:ilvl w:val="3"/>
              <w:numId w:val="188"/>
            </w:numPr>
            <w:tabs>
              <w:tab w:val="left" w:pos="1776"/>
              <w:tab w:val="left" w:leader="dot" w:pos="9848"/>
            </w:tabs>
            <w:ind w:left="1776"/>
          </w:pPr>
          <w:hyperlink w:anchor="_bookmark26" w:history="1">
            <w:r>
              <w:t>Родная</w:t>
            </w:r>
            <w:r>
              <w:rPr>
                <w:spacing w:val="-2"/>
              </w:rPr>
              <w:t xml:space="preserve"> литература</w:t>
            </w:r>
            <w:r>
              <w:tab/>
            </w:r>
            <w:r>
              <w:rPr>
                <w:spacing w:val="-5"/>
              </w:rPr>
              <w:t>119</w:t>
            </w:r>
          </w:hyperlink>
        </w:p>
        <w:p w:rsidR="009A11BE" w:rsidRDefault="005C57DC">
          <w:pPr>
            <w:pStyle w:val="4"/>
            <w:numPr>
              <w:ilvl w:val="3"/>
              <w:numId w:val="188"/>
            </w:numPr>
            <w:tabs>
              <w:tab w:val="left" w:pos="1776"/>
              <w:tab w:val="left" w:leader="dot" w:pos="9848"/>
            </w:tabs>
            <w:ind w:left="1776"/>
          </w:pPr>
          <w:hyperlink w:anchor="_bookmark27" w:history="1">
            <w:r>
              <w:t>Иностранный</w:t>
            </w:r>
            <w:r>
              <w:rPr>
                <w:spacing w:val="-5"/>
              </w:rPr>
              <w:t xml:space="preserve"> </w:t>
            </w:r>
            <w:r>
              <w:t>язык</w:t>
            </w:r>
            <w:r>
              <w:rPr>
                <w:spacing w:val="-5"/>
              </w:rPr>
              <w:t xml:space="preserve"> </w:t>
            </w:r>
            <w:r>
              <w:t>(английский</w:t>
            </w:r>
            <w:r>
              <w:rPr>
                <w:spacing w:val="-4"/>
              </w:rPr>
              <w:t xml:space="preserve"> </w:t>
            </w:r>
            <w:r>
              <w:rPr>
                <w:spacing w:val="-2"/>
              </w:rPr>
              <w:t>язык)</w:t>
            </w:r>
            <w:r>
              <w:tab/>
            </w:r>
            <w:r>
              <w:rPr>
                <w:spacing w:val="-5"/>
              </w:rPr>
              <w:t>122</w:t>
            </w:r>
          </w:hyperlink>
        </w:p>
        <w:p w:rsidR="009A11BE" w:rsidRDefault="005C57DC">
          <w:pPr>
            <w:pStyle w:val="4"/>
            <w:numPr>
              <w:ilvl w:val="3"/>
              <w:numId w:val="188"/>
            </w:numPr>
            <w:tabs>
              <w:tab w:val="left" w:pos="1775"/>
              <w:tab w:val="left" w:leader="dot" w:pos="9848"/>
            </w:tabs>
            <w:ind w:left="1775" w:hanging="779"/>
          </w:pPr>
          <w:hyperlink w:anchor="_bookmark28" w:history="1">
            <w:r>
              <w:rPr>
                <w:spacing w:val="-2"/>
              </w:rPr>
              <w:t>История</w:t>
            </w:r>
            <w:r>
              <w:tab/>
            </w:r>
            <w:r>
              <w:rPr>
                <w:spacing w:val="-5"/>
              </w:rPr>
              <w:t>156</w:t>
            </w:r>
          </w:hyperlink>
        </w:p>
        <w:p w:rsidR="009A11BE" w:rsidRDefault="005C57DC">
          <w:pPr>
            <w:pStyle w:val="4"/>
            <w:numPr>
              <w:ilvl w:val="3"/>
              <w:numId w:val="188"/>
            </w:numPr>
            <w:tabs>
              <w:tab w:val="left" w:pos="1775"/>
              <w:tab w:val="left" w:leader="dot" w:pos="9848"/>
            </w:tabs>
            <w:ind w:left="1775" w:hanging="779"/>
          </w:pPr>
          <w:hyperlink w:anchor="_bookmark29" w:history="1">
            <w:r>
              <w:rPr>
                <w:spacing w:val="-2"/>
              </w:rPr>
              <w:t>Обществознание</w:t>
            </w:r>
            <w:r>
              <w:tab/>
            </w:r>
            <w:r>
              <w:rPr>
                <w:spacing w:val="-5"/>
              </w:rPr>
              <w:t>218</w:t>
            </w:r>
          </w:hyperlink>
        </w:p>
        <w:p w:rsidR="009A11BE" w:rsidRDefault="005C57DC">
          <w:pPr>
            <w:pStyle w:val="4"/>
            <w:numPr>
              <w:ilvl w:val="3"/>
              <w:numId w:val="188"/>
            </w:numPr>
            <w:tabs>
              <w:tab w:val="left" w:pos="1775"/>
              <w:tab w:val="left" w:leader="dot" w:pos="9848"/>
            </w:tabs>
            <w:ind w:left="1775" w:hanging="779"/>
          </w:pPr>
          <w:hyperlink w:anchor="_bookmark30" w:history="1">
            <w:r>
              <w:rPr>
                <w:spacing w:val="-2"/>
              </w:rPr>
              <w:t>География</w:t>
            </w:r>
            <w:r>
              <w:tab/>
            </w:r>
            <w:r>
              <w:rPr>
                <w:spacing w:val="-5"/>
              </w:rPr>
              <w:t>250</w:t>
            </w:r>
          </w:hyperlink>
        </w:p>
        <w:p w:rsidR="009A11BE" w:rsidRDefault="005C57DC">
          <w:pPr>
            <w:pStyle w:val="4"/>
            <w:numPr>
              <w:ilvl w:val="3"/>
              <w:numId w:val="188"/>
            </w:numPr>
            <w:tabs>
              <w:tab w:val="left" w:pos="1775"/>
              <w:tab w:val="left" w:leader="dot" w:pos="9848"/>
            </w:tabs>
            <w:ind w:left="1775" w:hanging="779"/>
          </w:pPr>
          <w:hyperlink w:anchor="_bookmark31" w:history="1">
            <w:r>
              <w:rPr>
                <w:spacing w:val="-2"/>
              </w:rPr>
              <w:t>Математика</w:t>
            </w:r>
            <w:r>
              <w:tab/>
            </w:r>
            <w:r>
              <w:rPr>
                <w:spacing w:val="-5"/>
              </w:rPr>
              <w:t>288</w:t>
            </w:r>
          </w:hyperlink>
        </w:p>
        <w:p w:rsidR="009A11BE" w:rsidRDefault="005C57DC">
          <w:pPr>
            <w:pStyle w:val="4"/>
            <w:numPr>
              <w:ilvl w:val="3"/>
              <w:numId w:val="188"/>
            </w:numPr>
            <w:tabs>
              <w:tab w:val="left" w:pos="1895"/>
              <w:tab w:val="left" w:leader="dot" w:pos="9848"/>
            </w:tabs>
            <w:ind w:left="1895" w:hanging="899"/>
          </w:pPr>
          <w:hyperlink w:anchor="_bookmark32" w:history="1">
            <w:r>
              <w:rPr>
                <w:spacing w:val="-2"/>
              </w:rPr>
              <w:t>Информатика</w:t>
            </w:r>
            <w:r>
              <w:tab/>
            </w:r>
            <w:r>
              <w:rPr>
                <w:spacing w:val="-5"/>
              </w:rPr>
              <w:t>326</w:t>
            </w:r>
          </w:hyperlink>
        </w:p>
        <w:p w:rsidR="009A11BE" w:rsidRDefault="005C57DC">
          <w:pPr>
            <w:pStyle w:val="4"/>
            <w:numPr>
              <w:ilvl w:val="3"/>
              <w:numId w:val="188"/>
            </w:numPr>
            <w:tabs>
              <w:tab w:val="left" w:pos="1896"/>
              <w:tab w:val="left" w:leader="dot" w:pos="9848"/>
            </w:tabs>
            <w:ind w:left="1896" w:hanging="900"/>
          </w:pPr>
          <w:hyperlink w:anchor="_bookmark33" w:history="1">
            <w:r>
              <w:rPr>
                <w:spacing w:val="-2"/>
              </w:rPr>
              <w:t>Физика</w:t>
            </w:r>
            <w:r>
              <w:tab/>
            </w:r>
            <w:r>
              <w:rPr>
                <w:spacing w:val="-5"/>
              </w:rPr>
              <w:t>351</w:t>
            </w:r>
          </w:hyperlink>
        </w:p>
        <w:p w:rsidR="009A11BE" w:rsidRDefault="005C57DC">
          <w:pPr>
            <w:pStyle w:val="4"/>
            <w:numPr>
              <w:ilvl w:val="3"/>
              <w:numId w:val="188"/>
            </w:numPr>
            <w:tabs>
              <w:tab w:val="left" w:pos="1896"/>
              <w:tab w:val="left" w:leader="dot" w:pos="9848"/>
            </w:tabs>
            <w:ind w:left="1896" w:hanging="900"/>
          </w:pPr>
          <w:hyperlink w:anchor="_bookmark34" w:history="1">
            <w:r>
              <w:rPr>
                <w:spacing w:val="-2"/>
              </w:rPr>
              <w:t>Биология</w:t>
            </w:r>
            <w:r>
              <w:tab/>
            </w:r>
            <w:r>
              <w:rPr>
                <w:spacing w:val="-5"/>
              </w:rPr>
              <w:t>380</w:t>
            </w:r>
          </w:hyperlink>
        </w:p>
        <w:p w:rsidR="009A11BE" w:rsidRDefault="005C57DC">
          <w:pPr>
            <w:pStyle w:val="4"/>
            <w:numPr>
              <w:ilvl w:val="3"/>
              <w:numId w:val="188"/>
            </w:numPr>
            <w:tabs>
              <w:tab w:val="left" w:pos="1896"/>
              <w:tab w:val="left" w:leader="dot" w:pos="9848"/>
            </w:tabs>
            <w:ind w:left="1896" w:hanging="900"/>
          </w:pPr>
          <w:hyperlink w:anchor="_bookmark35" w:history="1">
            <w:r>
              <w:rPr>
                <w:spacing w:val="-2"/>
              </w:rPr>
              <w:t>Химия</w:t>
            </w:r>
            <w:r>
              <w:tab/>
            </w:r>
            <w:r>
              <w:rPr>
                <w:spacing w:val="-5"/>
              </w:rPr>
              <w:t>419</w:t>
            </w:r>
          </w:hyperlink>
        </w:p>
        <w:p w:rsidR="009A11BE" w:rsidRDefault="005C57DC">
          <w:pPr>
            <w:pStyle w:val="4"/>
            <w:numPr>
              <w:ilvl w:val="3"/>
              <w:numId w:val="188"/>
            </w:numPr>
            <w:tabs>
              <w:tab w:val="left" w:pos="1895"/>
              <w:tab w:val="left" w:leader="dot" w:pos="9848"/>
            </w:tabs>
            <w:spacing w:before="1"/>
            <w:ind w:left="1895" w:hanging="899"/>
          </w:pPr>
          <w:hyperlink w:anchor="_bookmark36" w:history="1">
            <w:r>
              <w:t>Изобразительное</w:t>
            </w:r>
            <w:r>
              <w:rPr>
                <w:spacing w:val="-9"/>
              </w:rPr>
              <w:t xml:space="preserve"> </w:t>
            </w:r>
            <w:r>
              <w:rPr>
                <w:spacing w:val="-2"/>
              </w:rPr>
              <w:t>искусство</w:t>
            </w:r>
            <w:r>
              <w:tab/>
            </w:r>
            <w:r>
              <w:rPr>
                <w:spacing w:val="-5"/>
              </w:rPr>
              <w:t>443</w:t>
            </w:r>
          </w:hyperlink>
        </w:p>
        <w:p w:rsidR="009A11BE" w:rsidRDefault="005C57DC">
          <w:pPr>
            <w:pStyle w:val="4"/>
            <w:numPr>
              <w:ilvl w:val="3"/>
              <w:numId w:val="188"/>
            </w:numPr>
            <w:tabs>
              <w:tab w:val="left" w:pos="1895"/>
              <w:tab w:val="left" w:leader="dot" w:pos="9848"/>
            </w:tabs>
            <w:ind w:left="1895" w:hanging="899"/>
          </w:pPr>
          <w:hyperlink w:anchor="_bookmark37" w:history="1">
            <w:r>
              <w:rPr>
                <w:spacing w:val="-2"/>
              </w:rPr>
              <w:t>Музыка</w:t>
            </w:r>
            <w:r>
              <w:tab/>
            </w:r>
            <w:r>
              <w:rPr>
                <w:spacing w:val="-5"/>
              </w:rPr>
              <w:t>469</w:t>
            </w:r>
          </w:hyperlink>
        </w:p>
        <w:p w:rsidR="009A11BE" w:rsidRDefault="005C57DC">
          <w:pPr>
            <w:pStyle w:val="4"/>
            <w:numPr>
              <w:ilvl w:val="3"/>
              <w:numId w:val="188"/>
            </w:numPr>
            <w:tabs>
              <w:tab w:val="left" w:pos="1895"/>
              <w:tab w:val="left" w:leader="dot" w:pos="9848"/>
            </w:tabs>
            <w:spacing w:after="20"/>
            <w:ind w:left="1895" w:hanging="899"/>
          </w:pPr>
          <w:hyperlink w:anchor="_bookmark38" w:history="1">
            <w:r>
              <w:rPr>
                <w:spacing w:val="-2"/>
              </w:rPr>
              <w:t>Технология</w:t>
            </w:r>
            <w:r>
              <w:tab/>
            </w:r>
            <w:r>
              <w:rPr>
                <w:spacing w:val="-5"/>
              </w:rPr>
              <w:t>496</w:t>
            </w:r>
          </w:hyperlink>
        </w:p>
        <w:p w:rsidR="009A11BE" w:rsidRDefault="005C57DC">
          <w:pPr>
            <w:pStyle w:val="4"/>
            <w:numPr>
              <w:ilvl w:val="3"/>
              <w:numId w:val="188"/>
            </w:numPr>
            <w:tabs>
              <w:tab w:val="left" w:pos="1896"/>
              <w:tab w:val="left" w:leader="dot" w:pos="9848"/>
            </w:tabs>
            <w:spacing w:before="74"/>
            <w:ind w:left="1896" w:hanging="900"/>
          </w:pPr>
          <w:hyperlink w:anchor="_bookmark39" w:history="1">
            <w:r>
              <w:t>Адаптивная</w:t>
            </w:r>
            <w:r>
              <w:rPr>
                <w:spacing w:val="-5"/>
              </w:rPr>
              <w:t xml:space="preserve"> </w:t>
            </w:r>
            <w:r>
              <w:t>физическая</w:t>
            </w:r>
            <w:r>
              <w:rPr>
                <w:spacing w:val="-5"/>
              </w:rPr>
              <w:t xml:space="preserve"> </w:t>
            </w:r>
            <w:r>
              <w:rPr>
                <w:spacing w:val="-2"/>
              </w:rPr>
              <w:t>культура</w:t>
            </w:r>
            <w:r>
              <w:tab/>
            </w:r>
            <w:r>
              <w:rPr>
                <w:spacing w:val="-5"/>
              </w:rPr>
              <w:t>524</w:t>
            </w:r>
          </w:hyperlink>
        </w:p>
        <w:p w:rsidR="009A11BE" w:rsidRDefault="005C57DC">
          <w:pPr>
            <w:pStyle w:val="4"/>
            <w:numPr>
              <w:ilvl w:val="3"/>
              <w:numId w:val="188"/>
            </w:numPr>
            <w:tabs>
              <w:tab w:val="left" w:pos="1895"/>
              <w:tab w:val="left" w:leader="dot" w:pos="9848"/>
            </w:tabs>
            <w:spacing w:before="1"/>
            <w:ind w:left="1895" w:hanging="899"/>
          </w:pPr>
          <w:hyperlink w:anchor="_bookmark40" w:history="1">
            <w:r>
              <w:t>Основы</w:t>
            </w:r>
            <w:r>
              <w:rPr>
                <w:spacing w:val="-5"/>
              </w:rPr>
              <w:t xml:space="preserve"> </w:t>
            </w:r>
            <w:r>
              <w:t>безопасности</w:t>
            </w:r>
            <w:r>
              <w:rPr>
                <w:spacing w:val="-3"/>
              </w:rPr>
              <w:t xml:space="preserve"> </w:t>
            </w:r>
            <w:r>
              <w:rPr>
                <w:spacing w:val="-2"/>
              </w:rPr>
              <w:t>жизнедеятельности</w:t>
            </w:r>
            <w:r>
              <w:tab/>
            </w:r>
            <w:r>
              <w:rPr>
                <w:spacing w:val="-5"/>
              </w:rPr>
              <w:t>548</w:t>
            </w:r>
          </w:hyperlink>
        </w:p>
        <w:p w:rsidR="009A11BE" w:rsidRDefault="005C57DC">
          <w:pPr>
            <w:pStyle w:val="4"/>
            <w:numPr>
              <w:ilvl w:val="3"/>
              <w:numId w:val="188"/>
            </w:numPr>
            <w:tabs>
              <w:tab w:val="left" w:pos="1896"/>
              <w:tab w:val="left" w:leader="dot" w:pos="9848"/>
            </w:tabs>
            <w:ind w:left="1896" w:hanging="900"/>
          </w:pPr>
          <w:hyperlink w:anchor="_bookmark41" w:history="1">
            <w:r>
              <w:t>Основы</w:t>
            </w:r>
            <w:r>
              <w:rPr>
                <w:spacing w:val="-6"/>
              </w:rPr>
              <w:t xml:space="preserve"> </w:t>
            </w:r>
            <w:r>
              <w:t>духовно-нравственной</w:t>
            </w:r>
            <w:r>
              <w:rPr>
                <w:spacing w:val="-5"/>
              </w:rPr>
              <w:t xml:space="preserve"> </w:t>
            </w:r>
            <w:r>
              <w:t>культуры</w:t>
            </w:r>
            <w:r>
              <w:rPr>
                <w:spacing w:val="-6"/>
              </w:rPr>
              <w:t xml:space="preserve"> </w:t>
            </w:r>
            <w:r>
              <w:t>народов</w:t>
            </w:r>
            <w:r>
              <w:rPr>
                <w:spacing w:val="-5"/>
              </w:rPr>
              <w:t xml:space="preserve"> </w:t>
            </w:r>
            <w:r>
              <w:rPr>
                <w:spacing w:val="-2"/>
              </w:rPr>
              <w:t>России</w:t>
            </w:r>
            <w:r>
              <w:tab/>
            </w:r>
            <w:r>
              <w:rPr>
                <w:spacing w:val="-5"/>
              </w:rPr>
              <w:t>569</w:t>
            </w:r>
          </w:hyperlink>
        </w:p>
        <w:p w:rsidR="009A11BE" w:rsidRDefault="005C57DC">
          <w:pPr>
            <w:pStyle w:val="30"/>
            <w:numPr>
              <w:ilvl w:val="2"/>
              <w:numId w:val="188"/>
            </w:numPr>
            <w:tabs>
              <w:tab w:val="left" w:pos="967"/>
            </w:tabs>
            <w:ind w:left="967" w:hanging="540"/>
          </w:pPr>
          <w:hyperlink w:anchor="_bookmark42" w:history="1">
            <w:r>
              <w:t>Программа</w:t>
            </w:r>
            <w:r>
              <w:rPr>
                <w:spacing w:val="-7"/>
              </w:rPr>
              <w:t xml:space="preserve"> </w:t>
            </w:r>
            <w:r>
              <w:t>формирования</w:t>
            </w:r>
            <w:r>
              <w:rPr>
                <w:spacing w:val="-4"/>
              </w:rPr>
              <w:t xml:space="preserve"> </w:t>
            </w:r>
            <w:r>
              <w:t>универсальных</w:t>
            </w:r>
            <w:r>
              <w:rPr>
                <w:spacing w:val="-7"/>
              </w:rPr>
              <w:t xml:space="preserve"> </w:t>
            </w:r>
            <w:r>
              <w:t>учебных</w:t>
            </w:r>
            <w:r>
              <w:rPr>
                <w:spacing w:val="-4"/>
              </w:rPr>
              <w:t xml:space="preserve"> </w:t>
            </w:r>
            <w:r>
              <w:t>действий</w:t>
            </w:r>
            <w:r>
              <w:rPr>
                <w:spacing w:val="-4"/>
              </w:rPr>
              <w:t xml:space="preserve"> </w:t>
            </w:r>
            <w:r>
              <w:t>у</w:t>
            </w:r>
            <w:r>
              <w:rPr>
                <w:spacing w:val="-4"/>
              </w:rPr>
              <w:t xml:space="preserve"> </w:t>
            </w:r>
            <w:r>
              <w:t>обучающихся</w:t>
            </w:r>
            <w:r>
              <w:rPr>
                <w:spacing w:val="-3"/>
              </w:rPr>
              <w:t xml:space="preserve"> </w:t>
            </w:r>
            <w:r>
              <w:rPr>
                <w:spacing w:val="-10"/>
              </w:rPr>
              <w:t>с</w:t>
            </w:r>
          </w:hyperlink>
        </w:p>
        <w:p w:rsidR="009A11BE" w:rsidRDefault="005C57DC">
          <w:pPr>
            <w:pStyle w:val="5"/>
            <w:tabs>
              <w:tab w:val="left" w:leader="dot" w:pos="9848"/>
            </w:tabs>
          </w:pPr>
          <w:hyperlink w:anchor="_bookmark42" w:history="1">
            <w:r>
              <w:t>задержкой</w:t>
            </w:r>
            <w:r>
              <w:rPr>
                <w:spacing w:val="-5"/>
              </w:rPr>
              <w:t xml:space="preserve"> </w:t>
            </w:r>
            <w:r>
              <w:t>психического</w:t>
            </w:r>
            <w:r>
              <w:rPr>
                <w:spacing w:val="-5"/>
              </w:rPr>
              <w:t xml:space="preserve"> </w:t>
            </w:r>
            <w:r>
              <w:rPr>
                <w:spacing w:val="-2"/>
              </w:rPr>
              <w:t>развития</w:t>
            </w:r>
            <w:r>
              <w:tab/>
            </w:r>
            <w:r>
              <w:rPr>
                <w:spacing w:val="-5"/>
              </w:rPr>
              <w:t>577</w:t>
            </w:r>
          </w:hyperlink>
        </w:p>
        <w:p w:rsidR="009A11BE" w:rsidRDefault="005C57DC">
          <w:pPr>
            <w:pStyle w:val="4"/>
            <w:numPr>
              <w:ilvl w:val="3"/>
              <w:numId w:val="188"/>
            </w:numPr>
            <w:tabs>
              <w:tab w:val="left" w:pos="1776"/>
              <w:tab w:val="left" w:leader="dot" w:pos="9848"/>
            </w:tabs>
            <w:ind w:left="1776"/>
          </w:pPr>
          <w:hyperlink w:anchor="_bookmark43" w:history="1">
            <w:r>
              <w:t>Целевой</w:t>
            </w:r>
            <w:r>
              <w:rPr>
                <w:spacing w:val="-5"/>
              </w:rPr>
              <w:t xml:space="preserve"> </w:t>
            </w:r>
            <w:r>
              <w:rPr>
                <w:spacing w:val="-2"/>
              </w:rPr>
              <w:t>раздел</w:t>
            </w:r>
            <w:r>
              <w:tab/>
            </w:r>
            <w:r>
              <w:rPr>
                <w:spacing w:val="-5"/>
              </w:rPr>
              <w:t>577</w:t>
            </w:r>
          </w:hyperlink>
        </w:p>
        <w:p w:rsidR="009A11BE" w:rsidRDefault="005C57DC">
          <w:pPr>
            <w:pStyle w:val="4"/>
            <w:numPr>
              <w:ilvl w:val="3"/>
              <w:numId w:val="188"/>
            </w:numPr>
            <w:tabs>
              <w:tab w:val="left" w:pos="1776"/>
              <w:tab w:val="left" w:leader="dot" w:pos="9848"/>
            </w:tabs>
            <w:ind w:left="1776"/>
          </w:pPr>
          <w:hyperlink w:anchor="_bookmark44" w:history="1">
            <w:r>
              <w:t>Содержательный</w:t>
            </w:r>
            <w:r>
              <w:rPr>
                <w:spacing w:val="-7"/>
              </w:rPr>
              <w:t xml:space="preserve"> </w:t>
            </w:r>
            <w:r>
              <w:rPr>
                <w:spacing w:val="-2"/>
              </w:rPr>
              <w:t>раздел</w:t>
            </w:r>
            <w:r>
              <w:tab/>
            </w:r>
            <w:r>
              <w:rPr>
                <w:spacing w:val="-5"/>
              </w:rPr>
              <w:t>579</w:t>
            </w:r>
          </w:hyperlink>
        </w:p>
        <w:p w:rsidR="009A11BE" w:rsidRDefault="005C57DC">
          <w:pPr>
            <w:pStyle w:val="4"/>
            <w:numPr>
              <w:ilvl w:val="3"/>
              <w:numId w:val="188"/>
            </w:numPr>
            <w:tabs>
              <w:tab w:val="left" w:pos="1776"/>
              <w:tab w:val="left" w:leader="dot" w:pos="9848"/>
            </w:tabs>
            <w:ind w:left="1776"/>
          </w:pPr>
          <w:hyperlink w:anchor="_bookmark45" w:history="1">
            <w:r>
              <w:t>Организационный</w:t>
            </w:r>
            <w:r>
              <w:rPr>
                <w:spacing w:val="-9"/>
              </w:rPr>
              <w:t xml:space="preserve"> </w:t>
            </w:r>
            <w:r>
              <w:rPr>
                <w:spacing w:val="-2"/>
              </w:rPr>
              <w:t>раздел</w:t>
            </w:r>
            <w:r>
              <w:tab/>
            </w:r>
            <w:r>
              <w:rPr>
                <w:spacing w:val="-5"/>
              </w:rPr>
              <w:t>594</w:t>
            </w:r>
          </w:hyperlink>
        </w:p>
        <w:p w:rsidR="009A11BE" w:rsidRDefault="005C57DC">
          <w:pPr>
            <w:pStyle w:val="30"/>
            <w:numPr>
              <w:ilvl w:val="2"/>
              <w:numId w:val="188"/>
            </w:numPr>
            <w:tabs>
              <w:tab w:val="left" w:pos="1027"/>
              <w:tab w:val="left" w:leader="dot" w:pos="9848"/>
            </w:tabs>
          </w:pPr>
          <w:hyperlink w:anchor="_bookmark46" w:history="1">
            <w:r>
              <w:t>Программа</w:t>
            </w:r>
            <w:r>
              <w:rPr>
                <w:spacing w:val="-5"/>
              </w:rPr>
              <w:t xml:space="preserve"> </w:t>
            </w:r>
            <w:r>
              <w:rPr>
                <w:spacing w:val="-2"/>
              </w:rPr>
              <w:t>воспитания</w:t>
            </w:r>
            <w:r>
              <w:tab/>
            </w:r>
            <w:r>
              <w:rPr>
                <w:spacing w:val="-5"/>
              </w:rPr>
              <w:t>597</w:t>
            </w:r>
          </w:hyperlink>
        </w:p>
        <w:p w:rsidR="009A11BE" w:rsidRDefault="005C57DC">
          <w:pPr>
            <w:pStyle w:val="4"/>
            <w:numPr>
              <w:ilvl w:val="3"/>
              <w:numId w:val="188"/>
            </w:numPr>
            <w:tabs>
              <w:tab w:val="left" w:pos="1775"/>
              <w:tab w:val="left" w:leader="dot" w:pos="9848"/>
            </w:tabs>
            <w:ind w:left="1775" w:hanging="779"/>
          </w:pPr>
          <w:hyperlink w:anchor="_bookmark47" w:history="1">
            <w:r>
              <w:t>Пояснительная</w:t>
            </w:r>
            <w:r>
              <w:rPr>
                <w:spacing w:val="-9"/>
              </w:rPr>
              <w:t xml:space="preserve"> </w:t>
            </w:r>
            <w:r>
              <w:rPr>
                <w:spacing w:val="-2"/>
              </w:rPr>
              <w:t>записка</w:t>
            </w:r>
            <w:r>
              <w:tab/>
            </w:r>
            <w:r>
              <w:rPr>
                <w:spacing w:val="-5"/>
              </w:rPr>
              <w:t>597</w:t>
            </w:r>
          </w:hyperlink>
        </w:p>
        <w:p w:rsidR="009A11BE" w:rsidRDefault="005C57DC">
          <w:pPr>
            <w:pStyle w:val="4"/>
            <w:numPr>
              <w:ilvl w:val="3"/>
              <w:numId w:val="188"/>
            </w:numPr>
            <w:tabs>
              <w:tab w:val="left" w:pos="1776"/>
              <w:tab w:val="left" w:leader="dot" w:pos="9848"/>
            </w:tabs>
            <w:ind w:right="279" w:firstLine="0"/>
          </w:pPr>
          <w:hyperlink w:anchor="_bookmark48" w:history="1">
            <w:r>
              <w:t>Особенности организуемого в образовательной организации воспитательного</w:t>
            </w:r>
          </w:hyperlink>
          <w:r>
            <w:t xml:space="preserve"> </w:t>
          </w:r>
          <w:hyperlink w:anchor="_bookmark48" w:history="1">
            <w:r>
              <w:rPr>
                <w:spacing w:val="-2"/>
              </w:rPr>
              <w:t>процесса</w:t>
            </w:r>
            <w:r>
              <w:tab/>
            </w:r>
            <w:r>
              <w:rPr>
                <w:spacing w:val="-4"/>
              </w:rPr>
              <w:t>599</w:t>
            </w:r>
          </w:hyperlink>
        </w:p>
        <w:p w:rsidR="009A11BE" w:rsidRDefault="005C57DC">
          <w:pPr>
            <w:pStyle w:val="4"/>
            <w:numPr>
              <w:ilvl w:val="3"/>
              <w:numId w:val="188"/>
            </w:numPr>
            <w:tabs>
              <w:tab w:val="left" w:pos="1776"/>
              <w:tab w:val="left" w:leader="dot" w:pos="9848"/>
            </w:tabs>
            <w:ind w:left="1776"/>
          </w:pPr>
          <w:hyperlink w:anchor="_bookmark49" w:history="1">
            <w:r>
              <w:t>Цель</w:t>
            </w:r>
            <w:r>
              <w:rPr>
                <w:spacing w:val="-4"/>
              </w:rPr>
              <w:t xml:space="preserve"> </w:t>
            </w:r>
            <w:r>
              <w:t>и</w:t>
            </w:r>
            <w:r>
              <w:rPr>
                <w:spacing w:val="-2"/>
              </w:rPr>
              <w:t xml:space="preserve"> </w:t>
            </w:r>
            <w:r>
              <w:t>задачи</w:t>
            </w:r>
            <w:r>
              <w:rPr>
                <w:spacing w:val="-2"/>
              </w:rPr>
              <w:t xml:space="preserve"> воспитания</w:t>
            </w:r>
            <w:r>
              <w:tab/>
            </w:r>
            <w:r>
              <w:rPr>
                <w:spacing w:val="-5"/>
              </w:rPr>
              <w:t>600</w:t>
            </w:r>
          </w:hyperlink>
        </w:p>
        <w:p w:rsidR="009A11BE" w:rsidRDefault="005C57DC">
          <w:pPr>
            <w:pStyle w:val="4"/>
            <w:numPr>
              <w:ilvl w:val="3"/>
              <w:numId w:val="188"/>
            </w:numPr>
            <w:tabs>
              <w:tab w:val="left" w:pos="1776"/>
              <w:tab w:val="left" w:leader="dot" w:pos="9848"/>
            </w:tabs>
            <w:spacing w:before="1"/>
            <w:ind w:left="1776"/>
          </w:pPr>
          <w:hyperlink w:anchor="_bookmark50" w:history="1">
            <w:r>
              <w:t>Виды,</w:t>
            </w:r>
            <w:r>
              <w:rPr>
                <w:spacing w:val="-2"/>
              </w:rPr>
              <w:t xml:space="preserve"> </w:t>
            </w:r>
            <w:r>
              <w:t>формы</w:t>
            </w:r>
            <w:r>
              <w:rPr>
                <w:spacing w:val="-2"/>
              </w:rPr>
              <w:t xml:space="preserve"> </w:t>
            </w:r>
            <w:r>
              <w:t>и</w:t>
            </w:r>
            <w:r>
              <w:rPr>
                <w:spacing w:val="-2"/>
              </w:rPr>
              <w:t xml:space="preserve"> </w:t>
            </w:r>
            <w:r>
              <w:t>содержание</w:t>
            </w:r>
            <w:r>
              <w:rPr>
                <w:spacing w:val="-2"/>
              </w:rPr>
              <w:t xml:space="preserve"> деятельности</w:t>
            </w:r>
            <w:r>
              <w:tab/>
            </w:r>
            <w:r>
              <w:rPr>
                <w:spacing w:val="-5"/>
              </w:rPr>
              <w:t>604</w:t>
            </w:r>
          </w:hyperlink>
        </w:p>
        <w:p w:rsidR="009A11BE" w:rsidRDefault="005C57DC">
          <w:pPr>
            <w:pStyle w:val="4"/>
            <w:numPr>
              <w:ilvl w:val="3"/>
              <w:numId w:val="188"/>
            </w:numPr>
            <w:tabs>
              <w:tab w:val="left" w:pos="1776"/>
              <w:tab w:val="left" w:leader="dot" w:pos="9848"/>
            </w:tabs>
            <w:ind w:left="1776"/>
          </w:pPr>
          <w:hyperlink w:anchor="_bookmark51" w:history="1">
            <w:r>
              <w:t>Основные</w:t>
            </w:r>
            <w:r>
              <w:rPr>
                <w:spacing w:val="-8"/>
              </w:rPr>
              <w:t xml:space="preserve"> </w:t>
            </w:r>
            <w:r>
              <w:t>направления</w:t>
            </w:r>
            <w:r>
              <w:rPr>
                <w:spacing w:val="-5"/>
              </w:rPr>
              <w:t xml:space="preserve"> </w:t>
            </w:r>
            <w:r>
              <w:t>самоанализа</w:t>
            </w:r>
            <w:r>
              <w:rPr>
                <w:spacing w:val="-6"/>
              </w:rPr>
              <w:t xml:space="preserve"> </w:t>
            </w:r>
            <w:r>
              <w:t>воспитательной</w:t>
            </w:r>
            <w:r>
              <w:rPr>
                <w:spacing w:val="-5"/>
              </w:rPr>
              <w:t xml:space="preserve"> </w:t>
            </w:r>
            <w:r>
              <w:rPr>
                <w:spacing w:val="-2"/>
              </w:rPr>
              <w:t>работы</w:t>
            </w:r>
            <w:r>
              <w:tab/>
            </w:r>
            <w:r>
              <w:rPr>
                <w:spacing w:val="-5"/>
              </w:rPr>
              <w:t>620</w:t>
            </w:r>
          </w:hyperlink>
        </w:p>
        <w:p w:rsidR="009A11BE" w:rsidRDefault="005C57DC">
          <w:pPr>
            <w:pStyle w:val="30"/>
            <w:numPr>
              <w:ilvl w:val="2"/>
              <w:numId w:val="188"/>
            </w:numPr>
            <w:tabs>
              <w:tab w:val="left" w:pos="1027"/>
              <w:tab w:val="left" w:leader="dot" w:pos="9848"/>
            </w:tabs>
          </w:pPr>
          <w:hyperlink w:anchor="_bookmark52" w:history="1">
            <w:r>
              <w:t>Программа</w:t>
            </w:r>
            <w:r>
              <w:rPr>
                <w:spacing w:val="-5"/>
              </w:rPr>
              <w:t xml:space="preserve"> </w:t>
            </w:r>
            <w:r>
              <w:t>коррекционной</w:t>
            </w:r>
            <w:r>
              <w:rPr>
                <w:spacing w:val="-3"/>
              </w:rPr>
              <w:t xml:space="preserve"> </w:t>
            </w:r>
            <w:r>
              <w:rPr>
                <w:spacing w:val="-2"/>
              </w:rPr>
              <w:t>работы</w:t>
            </w:r>
            <w:r>
              <w:tab/>
            </w:r>
            <w:r>
              <w:rPr>
                <w:spacing w:val="-5"/>
              </w:rPr>
              <w:t>623</w:t>
            </w:r>
          </w:hyperlink>
        </w:p>
        <w:p w:rsidR="009A11BE" w:rsidRDefault="005C57DC">
          <w:pPr>
            <w:pStyle w:val="4"/>
            <w:numPr>
              <w:ilvl w:val="3"/>
              <w:numId w:val="187"/>
            </w:numPr>
            <w:tabs>
              <w:tab w:val="left" w:pos="1776"/>
              <w:tab w:val="left" w:leader="dot" w:pos="9848"/>
            </w:tabs>
          </w:pPr>
          <w:hyperlink w:anchor="_bookmark53" w:history="1">
            <w:r>
              <w:t>Пояснительная</w:t>
            </w:r>
            <w:r>
              <w:rPr>
                <w:spacing w:val="-9"/>
              </w:rPr>
              <w:t xml:space="preserve"> </w:t>
            </w:r>
            <w:r>
              <w:rPr>
                <w:spacing w:val="-2"/>
              </w:rPr>
              <w:t>записка</w:t>
            </w:r>
            <w:r>
              <w:tab/>
            </w:r>
            <w:r>
              <w:rPr>
                <w:spacing w:val="-5"/>
              </w:rPr>
              <w:t>623</w:t>
            </w:r>
          </w:hyperlink>
        </w:p>
        <w:p w:rsidR="009A11BE" w:rsidRDefault="005C57DC">
          <w:pPr>
            <w:pStyle w:val="4"/>
            <w:numPr>
              <w:ilvl w:val="3"/>
              <w:numId w:val="186"/>
            </w:numPr>
            <w:tabs>
              <w:tab w:val="left" w:pos="1775"/>
              <w:tab w:val="left" w:leader="dot" w:pos="9848"/>
            </w:tabs>
            <w:ind w:left="1775" w:hanging="779"/>
          </w:pPr>
          <w:hyperlink w:anchor="_bookmark54" w:history="1">
            <w:r>
              <w:t>Целевой</w:t>
            </w:r>
            <w:r>
              <w:rPr>
                <w:spacing w:val="-5"/>
              </w:rPr>
              <w:t xml:space="preserve"> </w:t>
            </w:r>
            <w:r>
              <w:rPr>
                <w:spacing w:val="-2"/>
              </w:rPr>
              <w:t>раздел</w:t>
            </w:r>
            <w:r>
              <w:tab/>
            </w:r>
            <w:r>
              <w:rPr>
                <w:spacing w:val="-5"/>
              </w:rPr>
              <w:t>624</w:t>
            </w:r>
          </w:hyperlink>
        </w:p>
        <w:p w:rsidR="009A11BE" w:rsidRDefault="005C57DC">
          <w:pPr>
            <w:pStyle w:val="4"/>
            <w:numPr>
              <w:ilvl w:val="3"/>
              <w:numId w:val="186"/>
            </w:numPr>
            <w:tabs>
              <w:tab w:val="left" w:pos="1776"/>
              <w:tab w:val="left" w:leader="dot" w:pos="9848"/>
            </w:tabs>
          </w:pPr>
          <w:hyperlink w:anchor="_bookmark55" w:history="1">
            <w:r>
              <w:t>Содержательный</w:t>
            </w:r>
            <w:r>
              <w:rPr>
                <w:spacing w:val="-7"/>
              </w:rPr>
              <w:t xml:space="preserve"> </w:t>
            </w:r>
            <w:r>
              <w:rPr>
                <w:spacing w:val="-2"/>
              </w:rPr>
              <w:t>раздел</w:t>
            </w:r>
            <w:r>
              <w:tab/>
            </w:r>
            <w:r>
              <w:rPr>
                <w:spacing w:val="-5"/>
              </w:rPr>
              <w:t>625</w:t>
            </w:r>
          </w:hyperlink>
        </w:p>
        <w:p w:rsidR="009A11BE" w:rsidRDefault="005C57DC">
          <w:pPr>
            <w:pStyle w:val="4"/>
            <w:numPr>
              <w:ilvl w:val="3"/>
              <w:numId w:val="186"/>
            </w:numPr>
            <w:tabs>
              <w:tab w:val="left" w:pos="1776"/>
              <w:tab w:val="left" w:leader="dot" w:pos="9848"/>
            </w:tabs>
          </w:pPr>
          <w:hyperlink w:anchor="_bookmark56" w:history="1">
            <w:r>
              <w:t>Организационный</w:t>
            </w:r>
            <w:r>
              <w:rPr>
                <w:spacing w:val="-9"/>
              </w:rPr>
              <w:t xml:space="preserve"> </w:t>
            </w:r>
            <w:r>
              <w:rPr>
                <w:spacing w:val="-2"/>
              </w:rPr>
              <w:t>раздел</w:t>
            </w:r>
            <w:r>
              <w:tab/>
            </w:r>
            <w:r>
              <w:rPr>
                <w:spacing w:val="-5"/>
              </w:rPr>
              <w:t>628</w:t>
            </w:r>
          </w:hyperlink>
        </w:p>
        <w:p w:rsidR="009A11BE" w:rsidRDefault="005C57DC">
          <w:pPr>
            <w:pStyle w:val="4"/>
            <w:numPr>
              <w:ilvl w:val="3"/>
              <w:numId w:val="186"/>
            </w:numPr>
            <w:tabs>
              <w:tab w:val="left" w:pos="1776"/>
              <w:tab w:val="left" w:leader="dot" w:pos="9848"/>
            </w:tabs>
          </w:pPr>
          <w:hyperlink w:anchor="_bookmark57" w:history="1">
            <w:r>
              <w:t>Планируемые</w:t>
            </w:r>
            <w:r>
              <w:rPr>
                <w:spacing w:val="-9"/>
              </w:rPr>
              <w:t xml:space="preserve"> </w:t>
            </w:r>
            <w:r>
              <w:t>результаты</w:t>
            </w:r>
            <w:r>
              <w:rPr>
                <w:spacing w:val="-5"/>
              </w:rPr>
              <w:t xml:space="preserve"> </w:t>
            </w:r>
            <w:r>
              <w:t>коррекционной</w:t>
            </w:r>
            <w:r>
              <w:rPr>
                <w:spacing w:val="-4"/>
              </w:rPr>
              <w:t xml:space="preserve"> </w:t>
            </w:r>
            <w:r>
              <w:rPr>
                <w:spacing w:val="-2"/>
              </w:rPr>
              <w:t>работы</w:t>
            </w:r>
            <w:r>
              <w:tab/>
            </w:r>
            <w:r>
              <w:rPr>
                <w:spacing w:val="-5"/>
              </w:rPr>
              <w:t>630</w:t>
            </w:r>
          </w:hyperlink>
        </w:p>
        <w:p w:rsidR="009A11BE" w:rsidRDefault="005C57DC">
          <w:pPr>
            <w:pStyle w:val="4"/>
            <w:numPr>
              <w:ilvl w:val="3"/>
              <w:numId w:val="186"/>
            </w:numPr>
            <w:tabs>
              <w:tab w:val="left" w:pos="1776"/>
              <w:tab w:val="left" w:leader="dot" w:pos="9848"/>
            </w:tabs>
          </w:pPr>
          <w:hyperlink w:anchor="_bookmark58" w:history="1">
            <w:r>
              <w:t>«Психокоррекционный</w:t>
            </w:r>
            <w:r>
              <w:rPr>
                <w:spacing w:val="-7"/>
              </w:rPr>
              <w:t xml:space="preserve"> </w:t>
            </w:r>
            <w:r>
              <w:t>курс».</w:t>
            </w:r>
            <w:r>
              <w:rPr>
                <w:spacing w:val="-2"/>
              </w:rPr>
              <w:t xml:space="preserve"> </w:t>
            </w:r>
            <w:r>
              <w:t>Рабочая</w:t>
            </w:r>
            <w:r>
              <w:rPr>
                <w:spacing w:val="-4"/>
              </w:rPr>
              <w:t xml:space="preserve"> </w:t>
            </w:r>
            <w:r>
              <w:rPr>
                <w:spacing w:val="-2"/>
              </w:rPr>
              <w:t>программа</w:t>
            </w:r>
            <w:r>
              <w:tab/>
            </w:r>
            <w:r>
              <w:rPr>
                <w:spacing w:val="-5"/>
              </w:rPr>
              <w:t>630</w:t>
            </w:r>
          </w:hyperlink>
        </w:p>
        <w:p w:rsidR="009A11BE" w:rsidRDefault="005C57DC">
          <w:pPr>
            <w:pStyle w:val="4"/>
            <w:numPr>
              <w:ilvl w:val="3"/>
              <w:numId w:val="186"/>
            </w:numPr>
            <w:tabs>
              <w:tab w:val="left" w:pos="1776"/>
              <w:tab w:val="left" w:leader="dot" w:pos="9848"/>
            </w:tabs>
          </w:pPr>
          <w:hyperlink w:anchor="_bookmark59" w:history="1">
            <w:r>
              <w:t>Коррекционный</w:t>
            </w:r>
            <w:r>
              <w:rPr>
                <w:spacing w:val="-7"/>
              </w:rPr>
              <w:t xml:space="preserve"> </w:t>
            </w:r>
            <w:r>
              <w:t>курс</w:t>
            </w:r>
            <w:r>
              <w:rPr>
                <w:spacing w:val="-4"/>
              </w:rPr>
              <w:t xml:space="preserve"> </w:t>
            </w:r>
            <w:r>
              <w:t>«Логопедические</w:t>
            </w:r>
            <w:r>
              <w:rPr>
                <w:spacing w:val="-4"/>
              </w:rPr>
              <w:t xml:space="preserve"> </w:t>
            </w:r>
            <w:r>
              <w:t>занятия».</w:t>
            </w:r>
            <w:r>
              <w:rPr>
                <w:spacing w:val="-6"/>
              </w:rPr>
              <w:t xml:space="preserve"> </w:t>
            </w:r>
            <w:r>
              <w:t>Рабочая</w:t>
            </w:r>
            <w:r>
              <w:rPr>
                <w:spacing w:val="-2"/>
              </w:rPr>
              <w:t xml:space="preserve"> программа</w:t>
            </w:r>
            <w:r>
              <w:tab/>
            </w:r>
            <w:r>
              <w:rPr>
                <w:spacing w:val="-5"/>
              </w:rPr>
              <w:t>652</w:t>
            </w:r>
          </w:hyperlink>
        </w:p>
        <w:p w:rsidR="009A11BE" w:rsidRDefault="005C57DC">
          <w:pPr>
            <w:pStyle w:val="20"/>
            <w:numPr>
              <w:ilvl w:val="1"/>
              <w:numId w:val="188"/>
            </w:numPr>
            <w:tabs>
              <w:tab w:val="left" w:pos="784"/>
            </w:tabs>
            <w:ind w:left="784"/>
          </w:pPr>
          <w:hyperlink w:anchor="_bookmark60" w:history="1">
            <w:r>
              <w:t>Организационный</w:t>
            </w:r>
            <w:r>
              <w:rPr>
                <w:spacing w:val="-8"/>
              </w:rPr>
              <w:t xml:space="preserve"> </w:t>
            </w:r>
            <w:r>
              <w:t>раздел</w:t>
            </w:r>
            <w:r>
              <w:rPr>
                <w:spacing w:val="-7"/>
              </w:rPr>
              <w:t xml:space="preserve"> </w:t>
            </w:r>
            <w:r>
              <w:t>адаптированной</w:t>
            </w:r>
            <w:r>
              <w:rPr>
                <w:spacing w:val="-7"/>
              </w:rPr>
              <w:t xml:space="preserve"> </w:t>
            </w:r>
            <w:r>
              <w:t>основной</w:t>
            </w:r>
            <w:r>
              <w:rPr>
                <w:spacing w:val="-7"/>
              </w:rPr>
              <w:t xml:space="preserve"> </w:t>
            </w:r>
            <w:r>
              <w:t>образовательной</w:t>
            </w:r>
            <w:r>
              <w:rPr>
                <w:spacing w:val="-7"/>
              </w:rPr>
              <w:t xml:space="preserve"> </w:t>
            </w:r>
            <w:r>
              <w:rPr>
                <w:spacing w:val="-2"/>
              </w:rPr>
              <w:t>программы</w:t>
            </w:r>
          </w:hyperlink>
        </w:p>
        <w:p w:rsidR="009A11BE" w:rsidRDefault="005C57DC">
          <w:pPr>
            <w:pStyle w:val="20"/>
            <w:tabs>
              <w:tab w:val="left" w:leader="dot" w:pos="9848"/>
            </w:tabs>
            <w:rPr>
              <w:b w:val="0"/>
            </w:rPr>
          </w:pPr>
          <w:hyperlink w:anchor="_bookmark60" w:history="1">
            <w:r>
              <w:t>о</w:t>
            </w:r>
            <w:r>
              <w:t>сновного</w:t>
            </w:r>
            <w:r>
              <w:rPr>
                <w:spacing w:val="-5"/>
              </w:rPr>
              <w:t xml:space="preserve"> </w:t>
            </w:r>
            <w:r>
              <w:t>общего</w:t>
            </w:r>
            <w:r>
              <w:rPr>
                <w:spacing w:val="-4"/>
              </w:rPr>
              <w:t xml:space="preserve"> </w:t>
            </w:r>
            <w:r>
              <w:t>образования</w:t>
            </w:r>
            <w:r>
              <w:rPr>
                <w:spacing w:val="-5"/>
              </w:rPr>
              <w:t xml:space="preserve"> </w:t>
            </w:r>
            <w:r>
              <w:t>обучающихся</w:t>
            </w:r>
            <w:r>
              <w:rPr>
                <w:spacing w:val="-4"/>
              </w:rPr>
              <w:t xml:space="preserve"> </w:t>
            </w:r>
            <w:r>
              <w:t>с</w:t>
            </w:r>
            <w:r>
              <w:rPr>
                <w:spacing w:val="-7"/>
              </w:rPr>
              <w:t xml:space="preserve"> </w:t>
            </w:r>
            <w:r>
              <w:t>задержкой</w:t>
            </w:r>
            <w:r>
              <w:rPr>
                <w:spacing w:val="-4"/>
              </w:rPr>
              <w:t xml:space="preserve"> </w:t>
            </w:r>
            <w:r>
              <w:t>психического</w:t>
            </w:r>
            <w:r>
              <w:rPr>
                <w:spacing w:val="-4"/>
              </w:rPr>
              <w:t xml:space="preserve"> </w:t>
            </w:r>
            <w:r>
              <w:rPr>
                <w:spacing w:val="-2"/>
              </w:rPr>
              <w:t>развития</w:t>
            </w:r>
            <w:r>
              <w:rPr>
                <w:b w:val="0"/>
              </w:rPr>
              <w:tab/>
            </w:r>
            <w:r>
              <w:rPr>
                <w:b w:val="0"/>
                <w:spacing w:val="-5"/>
              </w:rPr>
              <w:t>665</w:t>
            </w:r>
          </w:hyperlink>
        </w:p>
        <w:p w:rsidR="009A11BE" w:rsidRDefault="005C57DC">
          <w:pPr>
            <w:pStyle w:val="30"/>
            <w:numPr>
              <w:ilvl w:val="2"/>
              <w:numId w:val="188"/>
            </w:numPr>
            <w:tabs>
              <w:tab w:val="left" w:pos="1027"/>
              <w:tab w:val="left" w:leader="dot" w:pos="9848"/>
            </w:tabs>
          </w:pPr>
          <w:hyperlink w:anchor="_bookmark61" w:history="1">
            <w:r>
              <w:t>Учебный</w:t>
            </w:r>
            <w:r>
              <w:rPr>
                <w:spacing w:val="-3"/>
              </w:rPr>
              <w:t xml:space="preserve"> </w:t>
            </w:r>
            <w:r>
              <w:t>план</w:t>
            </w:r>
            <w:r>
              <w:rPr>
                <w:spacing w:val="-5"/>
              </w:rPr>
              <w:t xml:space="preserve"> </w:t>
            </w:r>
            <w:r>
              <w:t>программы</w:t>
            </w:r>
            <w:r>
              <w:rPr>
                <w:spacing w:val="-2"/>
              </w:rPr>
              <w:t xml:space="preserve"> </w:t>
            </w:r>
            <w:r>
              <w:t>основного</w:t>
            </w:r>
            <w:r>
              <w:rPr>
                <w:spacing w:val="-3"/>
              </w:rPr>
              <w:t xml:space="preserve"> </w:t>
            </w:r>
            <w:r>
              <w:t>общего</w:t>
            </w:r>
            <w:r>
              <w:rPr>
                <w:spacing w:val="-2"/>
              </w:rPr>
              <w:t xml:space="preserve"> образования</w:t>
            </w:r>
            <w:r>
              <w:tab/>
            </w:r>
            <w:r>
              <w:rPr>
                <w:spacing w:val="-5"/>
              </w:rPr>
              <w:t>665</w:t>
            </w:r>
          </w:hyperlink>
        </w:p>
        <w:p w:rsidR="009A11BE" w:rsidRDefault="005C57DC">
          <w:pPr>
            <w:pStyle w:val="30"/>
            <w:numPr>
              <w:ilvl w:val="2"/>
              <w:numId w:val="188"/>
            </w:numPr>
            <w:tabs>
              <w:tab w:val="left" w:pos="1027"/>
              <w:tab w:val="left" w:leader="dot" w:pos="9848"/>
            </w:tabs>
          </w:pPr>
          <w:hyperlink w:anchor="_bookmark62" w:history="1">
            <w:r>
              <w:t>План</w:t>
            </w:r>
            <w:r>
              <w:rPr>
                <w:spacing w:val="-3"/>
              </w:rPr>
              <w:t xml:space="preserve"> </w:t>
            </w:r>
            <w:r>
              <w:t>внеурочной</w:t>
            </w:r>
            <w:r>
              <w:rPr>
                <w:spacing w:val="-3"/>
              </w:rPr>
              <w:t xml:space="preserve"> </w:t>
            </w:r>
            <w:r>
              <w:rPr>
                <w:spacing w:val="-2"/>
              </w:rPr>
              <w:t>деятельности</w:t>
            </w:r>
            <w:r>
              <w:tab/>
            </w:r>
            <w:r>
              <w:rPr>
                <w:spacing w:val="-5"/>
              </w:rPr>
              <w:t>673</w:t>
            </w:r>
          </w:hyperlink>
        </w:p>
        <w:p w:rsidR="009A11BE" w:rsidRDefault="005C57DC">
          <w:pPr>
            <w:pStyle w:val="30"/>
            <w:numPr>
              <w:ilvl w:val="2"/>
              <w:numId w:val="188"/>
            </w:numPr>
            <w:tabs>
              <w:tab w:val="left" w:pos="1027"/>
              <w:tab w:val="left" w:leader="dot" w:pos="9848"/>
            </w:tabs>
          </w:pPr>
          <w:hyperlink w:anchor="_bookmark63" w:history="1">
            <w:r>
              <w:t>Календарный</w:t>
            </w:r>
            <w:r>
              <w:rPr>
                <w:spacing w:val="-4"/>
              </w:rPr>
              <w:t xml:space="preserve"> </w:t>
            </w:r>
            <w:r>
              <w:t>учебный</w:t>
            </w:r>
            <w:r>
              <w:rPr>
                <w:spacing w:val="-4"/>
              </w:rPr>
              <w:t xml:space="preserve"> </w:t>
            </w:r>
            <w:r>
              <w:rPr>
                <w:spacing w:val="-2"/>
              </w:rPr>
              <w:t>график</w:t>
            </w:r>
            <w:r>
              <w:tab/>
            </w:r>
            <w:r>
              <w:rPr>
                <w:spacing w:val="-5"/>
              </w:rPr>
              <w:t>674</w:t>
            </w:r>
          </w:hyperlink>
        </w:p>
        <w:p w:rsidR="009A11BE" w:rsidRDefault="005C57DC">
          <w:pPr>
            <w:pStyle w:val="30"/>
            <w:numPr>
              <w:ilvl w:val="2"/>
              <w:numId w:val="188"/>
            </w:numPr>
            <w:tabs>
              <w:tab w:val="left" w:pos="1027"/>
              <w:tab w:val="left" w:leader="dot" w:pos="9848"/>
            </w:tabs>
          </w:pPr>
          <w:hyperlink w:anchor="_bookmark64" w:history="1">
            <w:r>
              <w:t>Календарный</w:t>
            </w:r>
            <w:r>
              <w:rPr>
                <w:spacing w:val="-7"/>
              </w:rPr>
              <w:t xml:space="preserve"> </w:t>
            </w:r>
            <w:r>
              <w:t>план</w:t>
            </w:r>
            <w:r>
              <w:rPr>
                <w:spacing w:val="-6"/>
              </w:rPr>
              <w:t xml:space="preserve"> </w:t>
            </w:r>
            <w:r>
              <w:t>воспитательной</w:t>
            </w:r>
            <w:r>
              <w:rPr>
                <w:spacing w:val="-6"/>
              </w:rPr>
              <w:t xml:space="preserve"> </w:t>
            </w:r>
            <w:r>
              <w:rPr>
                <w:spacing w:val="-2"/>
              </w:rPr>
              <w:t>работы</w:t>
            </w:r>
            <w:r>
              <w:tab/>
            </w:r>
            <w:r>
              <w:rPr>
                <w:spacing w:val="-5"/>
              </w:rPr>
              <w:t>678</w:t>
            </w:r>
          </w:hyperlink>
        </w:p>
        <w:p w:rsidR="009A11BE" w:rsidRDefault="005C57DC">
          <w:pPr>
            <w:pStyle w:val="30"/>
            <w:numPr>
              <w:ilvl w:val="2"/>
              <w:numId w:val="188"/>
            </w:numPr>
            <w:tabs>
              <w:tab w:val="left" w:pos="1027"/>
              <w:tab w:val="left" w:pos="1279"/>
              <w:tab w:val="left" w:leader="dot" w:pos="9848"/>
            </w:tabs>
            <w:ind w:left="1279" w:right="279" w:hanging="852"/>
          </w:pPr>
          <w:hyperlink w:anchor="_bookmark65" w:history="1">
            <w:r>
              <w:t>Характеристика условий реализации адаптированной основной образовательной</w:t>
            </w:r>
          </w:hyperlink>
          <w:r>
            <w:t xml:space="preserve"> </w:t>
          </w:r>
          <w:hyperlink w:anchor="_bookmark65" w:history="1">
            <w:r>
              <w:t>программы</w:t>
            </w:r>
            <w:r>
              <w:rPr>
                <w:spacing w:val="-5"/>
              </w:rPr>
              <w:t xml:space="preserve"> </w:t>
            </w:r>
            <w:r>
              <w:t>основного</w:t>
            </w:r>
            <w:r>
              <w:rPr>
                <w:spacing w:val="-2"/>
              </w:rPr>
              <w:t xml:space="preserve"> </w:t>
            </w:r>
            <w:r>
              <w:t>общего</w:t>
            </w:r>
            <w:r>
              <w:rPr>
                <w:spacing w:val="-2"/>
              </w:rPr>
              <w:t xml:space="preserve"> </w:t>
            </w:r>
            <w:r>
              <w:t>образования</w:t>
            </w:r>
            <w:r>
              <w:rPr>
                <w:spacing w:val="-2"/>
              </w:rPr>
              <w:t xml:space="preserve"> </w:t>
            </w:r>
            <w:r>
              <w:t>обучающихся</w:t>
            </w:r>
            <w:r>
              <w:rPr>
                <w:spacing w:val="-2"/>
              </w:rPr>
              <w:t xml:space="preserve"> </w:t>
            </w:r>
            <w:r>
              <w:t>с</w:t>
            </w:r>
            <w:r>
              <w:rPr>
                <w:spacing w:val="-3"/>
              </w:rPr>
              <w:t xml:space="preserve"> </w:t>
            </w:r>
            <w:r>
              <w:rPr>
                <w:spacing w:val="-5"/>
              </w:rPr>
              <w:t>ЗПР</w:t>
            </w:r>
            <w:r>
              <w:tab/>
            </w:r>
            <w:r>
              <w:rPr>
                <w:spacing w:val="-5"/>
              </w:rPr>
              <w:t>679</w:t>
            </w:r>
          </w:hyperlink>
        </w:p>
        <w:p w:rsidR="009A11BE" w:rsidRDefault="005C57DC">
          <w:pPr>
            <w:pStyle w:val="4"/>
            <w:numPr>
              <w:ilvl w:val="3"/>
              <w:numId w:val="188"/>
            </w:numPr>
            <w:tabs>
              <w:tab w:val="left" w:pos="1776"/>
              <w:tab w:val="left" w:leader="dot" w:pos="9848"/>
            </w:tabs>
            <w:ind w:left="1776"/>
          </w:pPr>
          <w:hyperlink w:anchor="_bookmark66" w:history="1">
            <w:r>
              <w:t>Общесистемные</w:t>
            </w:r>
            <w:r>
              <w:rPr>
                <w:spacing w:val="-5"/>
              </w:rPr>
              <w:t xml:space="preserve"> </w:t>
            </w:r>
            <w:r>
              <w:rPr>
                <w:spacing w:val="-2"/>
              </w:rPr>
              <w:t>требования</w:t>
            </w:r>
            <w:r>
              <w:tab/>
            </w:r>
            <w:r>
              <w:rPr>
                <w:spacing w:val="-5"/>
              </w:rPr>
              <w:t>679</w:t>
            </w:r>
          </w:hyperlink>
        </w:p>
        <w:p w:rsidR="009A11BE" w:rsidRDefault="005C57DC">
          <w:pPr>
            <w:pStyle w:val="4"/>
            <w:numPr>
              <w:ilvl w:val="3"/>
              <w:numId w:val="188"/>
            </w:numPr>
            <w:tabs>
              <w:tab w:val="left" w:pos="1776"/>
              <w:tab w:val="left" w:leader="dot" w:pos="9848"/>
            </w:tabs>
            <w:ind w:left="1776"/>
          </w:pPr>
          <w:hyperlink w:anchor="_bookmark67" w:history="1">
            <w:r>
              <w:t>Материально-техническое</w:t>
            </w:r>
            <w:r>
              <w:rPr>
                <w:spacing w:val="-13"/>
              </w:rPr>
              <w:t xml:space="preserve"> </w:t>
            </w:r>
            <w:r>
              <w:rPr>
                <w:spacing w:val="-2"/>
              </w:rPr>
              <w:t>обеспечение</w:t>
            </w:r>
            <w:r>
              <w:tab/>
            </w:r>
            <w:r>
              <w:rPr>
                <w:spacing w:val="-5"/>
              </w:rPr>
              <w:t>680</w:t>
            </w:r>
          </w:hyperlink>
        </w:p>
        <w:p w:rsidR="009A11BE" w:rsidRDefault="005C57DC">
          <w:pPr>
            <w:pStyle w:val="4"/>
            <w:numPr>
              <w:ilvl w:val="3"/>
              <w:numId w:val="188"/>
            </w:numPr>
            <w:tabs>
              <w:tab w:val="left" w:pos="1776"/>
              <w:tab w:val="left" w:leader="dot" w:pos="9848"/>
            </w:tabs>
            <w:ind w:left="1776"/>
          </w:pPr>
          <w:hyperlink w:anchor="_bookmark68" w:history="1">
            <w:r>
              <w:t>Учебно-методическое</w:t>
            </w:r>
            <w:r>
              <w:rPr>
                <w:spacing w:val="-9"/>
              </w:rPr>
              <w:t xml:space="preserve"> </w:t>
            </w:r>
            <w:r>
              <w:rPr>
                <w:spacing w:val="-2"/>
              </w:rPr>
              <w:t>обеспечение</w:t>
            </w:r>
            <w:r>
              <w:tab/>
            </w:r>
            <w:r>
              <w:rPr>
                <w:spacing w:val="-5"/>
              </w:rPr>
              <w:t>682</w:t>
            </w:r>
          </w:hyperlink>
        </w:p>
        <w:p w:rsidR="009A11BE" w:rsidRDefault="005C57DC">
          <w:pPr>
            <w:pStyle w:val="4"/>
            <w:numPr>
              <w:ilvl w:val="3"/>
              <w:numId w:val="188"/>
            </w:numPr>
            <w:tabs>
              <w:tab w:val="left" w:pos="1776"/>
              <w:tab w:val="left" w:leader="dot" w:pos="9848"/>
            </w:tabs>
            <w:ind w:left="1776"/>
          </w:pPr>
          <w:hyperlink w:anchor="_bookmark69" w:history="1">
            <w:r>
              <w:t>Психолого-педагогические</w:t>
            </w:r>
            <w:r>
              <w:rPr>
                <w:spacing w:val="-12"/>
              </w:rPr>
              <w:t xml:space="preserve"> </w:t>
            </w:r>
            <w:r>
              <w:rPr>
                <w:spacing w:val="-2"/>
              </w:rPr>
              <w:t>условия</w:t>
            </w:r>
            <w:r>
              <w:tab/>
            </w:r>
            <w:r>
              <w:rPr>
                <w:spacing w:val="-5"/>
              </w:rPr>
              <w:t>683</w:t>
            </w:r>
          </w:hyperlink>
        </w:p>
        <w:p w:rsidR="009A11BE" w:rsidRDefault="005C57DC">
          <w:pPr>
            <w:pStyle w:val="4"/>
            <w:numPr>
              <w:ilvl w:val="3"/>
              <w:numId w:val="188"/>
            </w:numPr>
            <w:tabs>
              <w:tab w:val="left" w:pos="1776"/>
              <w:tab w:val="left" w:leader="dot" w:pos="9848"/>
            </w:tabs>
            <w:ind w:left="1776"/>
          </w:pPr>
          <w:hyperlink w:anchor="_bookmark70" w:history="1">
            <w:r>
              <w:t>Кадровые</w:t>
            </w:r>
            <w:r>
              <w:rPr>
                <w:spacing w:val="-3"/>
              </w:rPr>
              <w:t xml:space="preserve"> </w:t>
            </w:r>
            <w:r>
              <w:rPr>
                <w:spacing w:val="-2"/>
              </w:rPr>
              <w:t>условия</w:t>
            </w:r>
            <w:r>
              <w:tab/>
            </w:r>
            <w:r>
              <w:rPr>
                <w:spacing w:val="-5"/>
              </w:rPr>
              <w:t>685</w:t>
            </w:r>
          </w:hyperlink>
        </w:p>
        <w:p w:rsidR="009A11BE" w:rsidRDefault="005C57DC">
          <w:pPr>
            <w:pStyle w:val="4"/>
            <w:numPr>
              <w:ilvl w:val="3"/>
              <w:numId w:val="188"/>
            </w:numPr>
            <w:tabs>
              <w:tab w:val="left" w:pos="1776"/>
              <w:tab w:val="left" w:leader="dot" w:pos="9848"/>
            </w:tabs>
            <w:ind w:left="1776"/>
          </w:pPr>
          <w:hyperlink w:anchor="_bookmark71" w:history="1">
            <w:r>
              <w:t>Финансовые</w:t>
            </w:r>
            <w:r>
              <w:rPr>
                <w:spacing w:val="-5"/>
              </w:rPr>
              <w:t xml:space="preserve"> </w:t>
            </w:r>
            <w:r>
              <w:rPr>
                <w:spacing w:val="-2"/>
              </w:rPr>
              <w:t>условия</w:t>
            </w:r>
            <w:r>
              <w:tab/>
            </w:r>
            <w:r>
              <w:rPr>
                <w:spacing w:val="-5"/>
              </w:rPr>
              <w:t>689</w:t>
            </w:r>
          </w:hyperlink>
        </w:p>
      </w:sdtContent>
    </w:sdt>
    <w:p w:rsidR="009A11BE" w:rsidRDefault="009A11BE">
      <w:pPr>
        <w:pStyle w:val="4"/>
        <w:sectPr w:rsidR="009A11BE">
          <w:type w:val="continuous"/>
          <w:pgSz w:w="11910" w:h="16840"/>
          <w:pgMar w:top="1058" w:right="566" w:bottom="1260" w:left="850" w:header="0" w:footer="930" w:gutter="0"/>
          <w:cols w:space="720"/>
        </w:sectPr>
      </w:pPr>
    </w:p>
    <w:p w:rsidR="009A11BE" w:rsidRDefault="005C57DC">
      <w:pPr>
        <w:pStyle w:val="1"/>
        <w:numPr>
          <w:ilvl w:val="0"/>
          <w:numId w:val="185"/>
        </w:numPr>
        <w:tabs>
          <w:tab w:val="left" w:pos="3740"/>
        </w:tabs>
        <w:spacing w:before="74"/>
        <w:ind w:left="3740" w:hanging="279"/>
        <w:jc w:val="left"/>
      </w:pPr>
      <w:bookmarkStart w:id="1" w:name="_bookmark0"/>
      <w:bookmarkEnd w:id="1"/>
      <w:r>
        <w:lastRenderedPageBreak/>
        <w:t>ОБЩИЕ</w:t>
      </w:r>
      <w:r>
        <w:rPr>
          <w:spacing w:val="-4"/>
        </w:rPr>
        <w:t xml:space="preserve"> </w:t>
      </w:r>
      <w:r>
        <w:rPr>
          <w:spacing w:val="-2"/>
        </w:rPr>
        <w:t>ПОЛОЖЕНИЯ</w:t>
      </w:r>
    </w:p>
    <w:p w:rsidR="009A11BE" w:rsidRDefault="009A11BE">
      <w:pPr>
        <w:pStyle w:val="a3"/>
        <w:spacing w:before="26"/>
        <w:ind w:left="0" w:firstLine="0"/>
        <w:jc w:val="left"/>
        <w:rPr>
          <w:b/>
        </w:rPr>
      </w:pPr>
    </w:p>
    <w:p w:rsidR="009A11BE" w:rsidRDefault="005C57DC">
      <w:pPr>
        <w:pStyle w:val="a3"/>
        <w:ind w:left="143" w:right="279" w:firstLine="708"/>
      </w:pPr>
      <w:r>
        <w:t>Федеральный государственны</w:t>
      </w:r>
      <w:r>
        <w:t>й образовательный стандарт основного общего образования (Приказ Минпросвещения России от 31.05.2021 г. №</w:t>
      </w:r>
      <w:r>
        <w:rPr>
          <w:spacing w:val="-5"/>
        </w:rPr>
        <w:t xml:space="preserve"> </w:t>
      </w:r>
      <w:r>
        <w:t>287, зарегистрирован</w:t>
      </w:r>
      <w:r>
        <w:rPr>
          <w:spacing w:val="-12"/>
        </w:rPr>
        <w:t xml:space="preserve"> </w:t>
      </w:r>
      <w:r>
        <w:t>Министерством</w:t>
      </w:r>
      <w:r>
        <w:rPr>
          <w:spacing w:val="-14"/>
        </w:rPr>
        <w:t xml:space="preserve"> </w:t>
      </w:r>
      <w:r>
        <w:t>юстиции</w:t>
      </w:r>
      <w:r>
        <w:rPr>
          <w:spacing w:val="-13"/>
        </w:rPr>
        <w:t xml:space="preserve"> </w:t>
      </w:r>
      <w:r>
        <w:t>Российской</w:t>
      </w:r>
      <w:r>
        <w:rPr>
          <w:spacing w:val="-13"/>
        </w:rPr>
        <w:t xml:space="preserve"> </w:t>
      </w:r>
      <w:r>
        <w:t>Федерации</w:t>
      </w:r>
      <w:r>
        <w:rPr>
          <w:spacing w:val="-14"/>
        </w:rPr>
        <w:t xml:space="preserve"> </w:t>
      </w:r>
      <w:r>
        <w:t>05.07.2021</w:t>
      </w:r>
      <w:r>
        <w:rPr>
          <w:spacing w:val="-14"/>
        </w:rPr>
        <w:t xml:space="preserve"> </w:t>
      </w:r>
      <w:r>
        <w:t>г.,</w:t>
      </w:r>
      <w:r>
        <w:rPr>
          <w:spacing w:val="-14"/>
        </w:rPr>
        <w:t xml:space="preserve"> </w:t>
      </w:r>
      <w:r>
        <w:t>рег. номер</w:t>
      </w:r>
      <w:r>
        <w:rPr>
          <w:spacing w:val="-4"/>
        </w:rPr>
        <w:t xml:space="preserve"> </w:t>
      </w:r>
      <w:r>
        <w:t>– 64101) (далее – ФГОС ООО) «обеспечивает вариативность содер</w:t>
      </w:r>
      <w:r>
        <w:t>жания образовательных программ основного общего образования,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детей с огран</w:t>
      </w:r>
      <w:r>
        <w:t>иченными возможностями здоровья» (Раздел 1. Общие положения, п.1).</w:t>
      </w:r>
    </w:p>
    <w:p w:rsidR="009A11BE" w:rsidRDefault="005C57DC">
      <w:pPr>
        <w:pStyle w:val="a3"/>
        <w:spacing w:before="2"/>
        <w:ind w:left="143" w:right="277" w:firstLine="708"/>
      </w:pPr>
      <w:r>
        <w:t xml:space="preserve">Адаптированная основная образовательная программа основного общего образования обучающихся с задержкой психического развития (далее – АООП ООО обучающихся с ЗПР) разработана в соответствии </w:t>
      </w:r>
      <w:r>
        <w:t>с требованиями ФГОС</w:t>
      </w:r>
      <w:r>
        <w:rPr>
          <w:spacing w:val="40"/>
        </w:rPr>
        <w:t xml:space="preserve"> </w:t>
      </w:r>
      <w:r>
        <w:t>ООО, предъявляемыми к структуре, условиям реализации и планируемым результатам освоения основной образовательной программы основного общего образования, Федеральной образовательной программой основного общего образования (далее – ФОП ОО</w:t>
      </w:r>
      <w:r>
        <w:t>О), Программой воспитания (одобрена решением ФУМО от 02.06.2020 г.), с учетом особых образовательных потребностей обучающихся с ЗПР на уровне основного общего образования.</w:t>
      </w:r>
    </w:p>
    <w:p w:rsidR="009A11BE" w:rsidRDefault="005C57DC">
      <w:pPr>
        <w:pStyle w:val="a3"/>
        <w:ind w:left="143" w:right="286" w:firstLine="708"/>
      </w:pPr>
      <w:r>
        <w:t>Структура АООП ООО обучающихся с ЗПР включает целевой, содержательный и организационный разделы.</w:t>
      </w:r>
    </w:p>
    <w:p w:rsidR="009A11BE" w:rsidRDefault="005C57DC">
      <w:pPr>
        <w:pStyle w:val="a3"/>
        <w:spacing w:before="1"/>
        <w:ind w:left="143" w:right="285" w:firstLine="708"/>
      </w:pPr>
      <w:r>
        <w:t>Целевой раздел определяет общее назначение, цели, задачи и планируемые результаты реализации АООП ООО обучающихся с ЗПР, а также способы определения достижения</w:t>
      </w:r>
      <w:r>
        <w:t xml:space="preserve"> этих целей и результатов.</w:t>
      </w:r>
    </w:p>
    <w:p w:rsidR="009A11BE" w:rsidRDefault="005C57DC">
      <w:pPr>
        <w:pStyle w:val="a3"/>
        <w:spacing w:line="321" w:lineRule="exact"/>
        <w:ind w:firstLine="0"/>
      </w:pPr>
      <w:r>
        <w:t>Целевой</w:t>
      </w:r>
      <w:r>
        <w:rPr>
          <w:spacing w:val="-9"/>
        </w:rPr>
        <w:t xml:space="preserve"> </w:t>
      </w:r>
      <w:r>
        <w:t>раздел</w:t>
      </w:r>
      <w:r>
        <w:rPr>
          <w:spacing w:val="-10"/>
        </w:rPr>
        <w:t xml:space="preserve"> </w:t>
      </w:r>
      <w:r>
        <w:rPr>
          <w:spacing w:val="-2"/>
        </w:rPr>
        <w:t>включает:</w:t>
      </w:r>
    </w:p>
    <w:p w:rsidR="009A11BE" w:rsidRDefault="005C57DC">
      <w:pPr>
        <w:pStyle w:val="a4"/>
        <w:numPr>
          <w:ilvl w:val="0"/>
          <w:numId w:val="184"/>
        </w:numPr>
        <w:tabs>
          <w:tab w:val="left" w:pos="851"/>
        </w:tabs>
        <w:spacing w:line="322" w:lineRule="exact"/>
        <w:ind w:left="851" w:hanging="280"/>
        <w:jc w:val="left"/>
        <w:rPr>
          <w:sz w:val="28"/>
        </w:rPr>
      </w:pPr>
      <w:r>
        <w:rPr>
          <w:sz w:val="28"/>
        </w:rPr>
        <w:t>пояснительную</w:t>
      </w:r>
      <w:r>
        <w:rPr>
          <w:spacing w:val="-11"/>
          <w:sz w:val="28"/>
        </w:rPr>
        <w:t xml:space="preserve"> </w:t>
      </w:r>
      <w:r>
        <w:rPr>
          <w:spacing w:val="-2"/>
          <w:sz w:val="28"/>
        </w:rPr>
        <w:t>записку;</w:t>
      </w:r>
    </w:p>
    <w:p w:rsidR="009A11BE" w:rsidRDefault="005C57DC">
      <w:pPr>
        <w:pStyle w:val="a4"/>
        <w:numPr>
          <w:ilvl w:val="0"/>
          <w:numId w:val="184"/>
        </w:numPr>
        <w:tabs>
          <w:tab w:val="left" w:pos="851"/>
        </w:tabs>
        <w:spacing w:line="322" w:lineRule="exact"/>
        <w:ind w:left="851" w:hanging="280"/>
        <w:jc w:val="left"/>
        <w:rPr>
          <w:sz w:val="28"/>
        </w:rPr>
      </w:pPr>
      <w:r>
        <w:rPr>
          <w:sz w:val="28"/>
        </w:rPr>
        <w:t>цели</w:t>
      </w:r>
      <w:r>
        <w:rPr>
          <w:spacing w:val="-8"/>
          <w:sz w:val="28"/>
        </w:rPr>
        <w:t xml:space="preserve"> </w:t>
      </w:r>
      <w:r>
        <w:rPr>
          <w:sz w:val="28"/>
        </w:rPr>
        <w:t>и</w:t>
      </w:r>
      <w:r>
        <w:rPr>
          <w:spacing w:val="-6"/>
          <w:sz w:val="28"/>
        </w:rPr>
        <w:t xml:space="preserve"> </w:t>
      </w:r>
      <w:r>
        <w:rPr>
          <w:sz w:val="28"/>
        </w:rPr>
        <w:t>задачи</w:t>
      </w:r>
      <w:r>
        <w:rPr>
          <w:spacing w:val="-7"/>
          <w:sz w:val="28"/>
        </w:rPr>
        <w:t xml:space="preserve"> </w:t>
      </w:r>
      <w:r>
        <w:rPr>
          <w:sz w:val="28"/>
        </w:rPr>
        <w:t>реализации</w:t>
      </w:r>
      <w:r>
        <w:rPr>
          <w:spacing w:val="-5"/>
          <w:sz w:val="28"/>
        </w:rPr>
        <w:t xml:space="preserve"> </w:t>
      </w:r>
      <w:r>
        <w:rPr>
          <w:sz w:val="28"/>
        </w:rPr>
        <w:t>АООП</w:t>
      </w:r>
      <w:r>
        <w:rPr>
          <w:spacing w:val="-4"/>
          <w:sz w:val="28"/>
        </w:rPr>
        <w:t xml:space="preserve"> </w:t>
      </w:r>
      <w:r>
        <w:rPr>
          <w:sz w:val="28"/>
        </w:rPr>
        <w:t>ООО</w:t>
      </w:r>
      <w:r>
        <w:rPr>
          <w:spacing w:val="-4"/>
          <w:sz w:val="28"/>
        </w:rPr>
        <w:t xml:space="preserve"> </w:t>
      </w:r>
      <w:r>
        <w:rPr>
          <w:sz w:val="28"/>
        </w:rPr>
        <w:t>обучающихся</w:t>
      </w:r>
      <w:r>
        <w:rPr>
          <w:spacing w:val="-5"/>
          <w:sz w:val="28"/>
        </w:rPr>
        <w:t xml:space="preserve"> </w:t>
      </w:r>
      <w:r>
        <w:rPr>
          <w:sz w:val="28"/>
        </w:rPr>
        <w:t>с</w:t>
      </w:r>
      <w:r>
        <w:rPr>
          <w:spacing w:val="-5"/>
          <w:sz w:val="28"/>
        </w:rPr>
        <w:t xml:space="preserve"> </w:t>
      </w:r>
      <w:r>
        <w:rPr>
          <w:spacing w:val="-4"/>
          <w:sz w:val="28"/>
        </w:rPr>
        <w:t>ЗПР;</w:t>
      </w:r>
    </w:p>
    <w:p w:rsidR="009A11BE" w:rsidRDefault="005C57DC">
      <w:pPr>
        <w:pStyle w:val="a4"/>
        <w:numPr>
          <w:ilvl w:val="0"/>
          <w:numId w:val="184"/>
        </w:numPr>
        <w:tabs>
          <w:tab w:val="left" w:pos="851"/>
        </w:tabs>
        <w:ind w:left="851" w:hanging="280"/>
        <w:jc w:val="left"/>
        <w:rPr>
          <w:sz w:val="28"/>
        </w:rPr>
      </w:pPr>
      <w:r>
        <w:rPr>
          <w:sz w:val="28"/>
        </w:rPr>
        <w:t>принципы</w:t>
      </w:r>
      <w:r>
        <w:rPr>
          <w:spacing w:val="-5"/>
          <w:sz w:val="28"/>
        </w:rPr>
        <w:t xml:space="preserve"> </w:t>
      </w:r>
      <w:r>
        <w:rPr>
          <w:sz w:val="28"/>
        </w:rPr>
        <w:t>и</w:t>
      </w:r>
      <w:r>
        <w:rPr>
          <w:spacing w:val="-5"/>
          <w:sz w:val="28"/>
        </w:rPr>
        <w:t xml:space="preserve"> </w:t>
      </w:r>
      <w:r>
        <w:rPr>
          <w:sz w:val="28"/>
        </w:rPr>
        <w:t>подходы</w:t>
      </w:r>
      <w:r>
        <w:rPr>
          <w:spacing w:val="-5"/>
          <w:sz w:val="28"/>
        </w:rPr>
        <w:t xml:space="preserve"> </w:t>
      </w:r>
      <w:r>
        <w:rPr>
          <w:sz w:val="28"/>
        </w:rPr>
        <w:t>к</w:t>
      </w:r>
      <w:r>
        <w:rPr>
          <w:spacing w:val="-6"/>
          <w:sz w:val="28"/>
        </w:rPr>
        <w:t xml:space="preserve"> </w:t>
      </w:r>
      <w:r>
        <w:rPr>
          <w:sz w:val="28"/>
        </w:rPr>
        <w:t>формированию</w:t>
      </w:r>
      <w:r>
        <w:rPr>
          <w:spacing w:val="-6"/>
          <w:sz w:val="28"/>
        </w:rPr>
        <w:t xml:space="preserve"> </w:t>
      </w:r>
      <w:r>
        <w:rPr>
          <w:sz w:val="28"/>
        </w:rPr>
        <w:t>АООП</w:t>
      </w:r>
      <w:r>
        <w:rPr>
          <w:spacing w:val="-7"/>
          <w:sz w:val="28"/>
        </w:rPr>
        <w:t xml:space="preserve"> </w:t>
      </w:r>
      <w:r>
        <w:rPr>
          <w:sz w:val="28"/>
        </w:rPr>
        <w:t>ООО</w:t>
      </w:r>
      <w:r>
        <w:rPr>
          <w:spacing w:val="-8"/>
          <w:sz w:val="28"/>
        </w:rPr>
        <w:t xml:space="preserve"> </w:t>
      </w:r>
      <w:r>
        <w:rPr>
          <w:sz w:val="28"/>
        </w:rPr>
        <w:t>обучающихся</w:t>
      </w:r>
      <w:r>
        <w:rPr>
          <w:spacing w:val="-5"/>
          <w:sz w:val="28"/>
        </w:rPr>
        <w:t xml:space="preserve"> </w:t>
      </w:r>
      <w:r>
        <w:rPr>
          <w:sz w:val="28"/>
        </w:rPr>
        <w:t>с</w:t>
      </w:r>
      <w:r>
        <w:rPr>
          <w:spacing w:val="-5"/>
          <w:sz w:val="28"/>
        </w:rPr>
        <w:t xml:space="preserve"> </w:t>
      </w:r>
      <w:r>
        <w:rPr>
          <w:spacing w:val="-4"/>
          <w:sz w:val="28"/>
        </w:rPr>
        <w:t>ЗПР;</w:t>
      </w:r>
    </w:p>
    <w:p w:rsidR="009A11BE" w:rsidRDefault="005C57DC">
      <w:pPr>
        <w:pStyle w:val="a4"/>
        <w:numPr>
          <w:ilvl w:val="0"/>
          <w:numId w:val="184"/>
        </w:numPr>
        <w:tabs>
          <w:tab w:val="left" w:pos="851"/>
        </w:tabs>
        <w:spacing w:before="2" w:line="322" w:lineRule="exact"/>
        <w:ind w:left="851" w:hanging="280"/>
        <w:jc w:val="left"/>
        <w:rPr>
          <w:sz w:val="28"/>
        </w:rPr>
      </w:pPr>
      <w:r>
        <w:rPr>
          <w:sz w:val="28"/>
        </w:rPr>
        <w:t>планируемые</w:t>
      </w:r>
      <w:r>
        <w:rPr>
          <w:spacing w:val="-8"/>
          <w:sz w:val="28"/>
        </w:rPr>
        <w:t xml:space="preserve"> </w:t>
      </w:r>
      <w:r>
        <w:rPr>
          <w:sz w:val="28"/>
        </w:rPr>
        <w:t>результаты</w:t>
      </w:r>
      <w:r>
        <w:rPr>
          <w:spacing w:val="-5"/>
          <w:sz w:val="28"/>
        </w:rPr>
        <w:t xml:space="preserve"> </w:t>
      </w:r>
      <w:r>
        <w:rPr>
          <w:sz w:val="28"/>
        </w:rPr>
        <w:t>освоения</w:t>
      </w:r>
      <w:r>
        <w:rPr>
          <w:spacing w:val="-5"/>
          <w:sz w:val="28"/>
        </w:rPr>
        <w:t xml:space="preserve"> </w:t>
      </w:r>
      <w:r>
        <w:rPr>
          <w:sz w:val="28"/>
        </w:rPr>
        <w:t>обучающимися</w:t>
      </w:r>
      <w:r>
        <w:rPr>
          <w:spacing w:val="-5"/>
          <w:sz w:val="28"/>
        </w:rPr>
        <w:t xml:space="preserve"> </w:t>
      </w:r>
      <w:r>
        <w:rPr>
          <w:sz w:val="28"/>
        </w:rPr>
        <w:t>с</w:t>
      </w:r>
      <w:r>
        <w:rPr>
          <w:spacing w:val="-8"/>
          <w:sz w:val="28"/>
        </w:rPr>
        <w:t xml:space="preserve"> </w:t>
      </w:r>
      <w:r>
        <w:rPr>
          <w:sz w:val="28"/>
        </w:rPr>
        <w:t>ЗПР</w:t>
      </w:r>
      <w:r>
        <w:rPr>
          <w:spacing w:val="-5"/>
          <w:sz w:val="28"/>
        </w:rPr>
        <w:t xml:space="preserve"> </w:t>
      </w:r>
      <w:r>
        <w:rPr>
          <w:sz w:val="28"/>
        </w:rPr>
        <w:t>АООП</w:t>
      </w:r>
      <w:r>
        <w:rPr>
          <w:spacing w:val="-7"/>
          <w:sz w:val="28"/>
        </w:rPr>
        <w:t xml:space="preserve"> </w:t>
      </w:r>
      <w:r>
        <w:rPr>
          <w:spacing w:val="-4"/>
          <w:sz w:val="28"/>
        </w:rPr>
        <w:t>ООО;</w:t>
      </w:r>
    </w:p>
    <w:p w:rsidR="009A11BE" w:rsidRDefault="005C57DC">
      <w:pPr>
        <w:pStyle w:val="a4"/>
        <w:numPr>
          <w:ilvl w:val="0"/>
          <w:numId w:val="184"/>
        </w:numPr>
        <w:tabs>
          <w:tab w:val="left" w:pos="852"/>
        </w:tabs>
        <w:ind w:right="288"/>
        <w:jc w:val="left"/>
        <w:rPr>
          <w:sz w:val="28"/>
        </w:rPr>
      </w:pPr>
      <w:r>
        <w:rPr>
          <w:sz w:val="28"/>
        </w:rPr>
        <w:t>систему оценки достижения планируемых результатов освоения АООП ООО обучающихся с ЗПР.</w:t>
      </w:r>
    </w:p>
    <w:p w:rsidR="009A11BE" w:rsidRDefault="005C57DC">
      <w:pPr>
        <w:pStyle w:val="a3"/>
        <w:ind w:left="143" w:right="278" w:firstLine="708"/>
      </w:pPr>
      <w:r>
        <w:t>Содержательный раздел определяет общее содержание основного общего образования обучающихся с ЗПР и включает следующие программы, ориентированные на достижение личностных</w:t>
      </w:r>
      <w:r>
        <w:t xml:space="preserve">, метапредметных и предметных </w:t>
      </w:r>
      <w:r>
        <w:rPr>
          <w:spacing w:val="-2"/>
        </w:rPr>
        <w:t>результатов:</w:t>
      </w:r>
    </w:p>
    <w:p w:rsidR="009A11BE" w:rsidRDefault="005C57DC">
      <w:pPr>
        <w:pStyle w:val="a4"/>
        <w:numPr>
          <w:ilvl w:val="0"/>
          <w:numId w:val="184"/>
        </w:numPr>
        <w:tabs>
          <w:tab w:val="left" w:pos="851"/>
        </w:tabs>
        <w:spacing w:before="1" w:line="322" w:lineRule="exact"/>
        <w:ind w:left="851" w:hanging="280"/>
        <w:rPr>
          <w:sz w:val="28"/>
        </w:rPr>
      </w:pPr>
      <w:r>
        <w:rPr>
          <w:sz w:val="28"/>
        </w:rPr>
        <w:t>рабочие</w:t>
      </w:r>
      <w:r>
        <w:rPr>
          <w:spacing w:val="-11"/>
          <w:sz w:val="28"/>
        </w:rPr>
        <w:t xml:space="preserve"> </w:t>
      </w:r>
      <w:r>
        <w:rPr>
          <w:sz w:val="28"/>
        </w:rPr>
        <w:t>программы</w:t>
      </w:r>
      <w:r>
        <w:rPr>
          <w:spacing w:val="-10"/>
          <w:sz w:val="28"/>
        </w:rPr>
        <w:t xml:space="preserve"> </w:t>
      </w:r>
      <w:r>
        <w:rPr>
          <w:sz w:val="28"/>
        </w:rPr>
        <w:t>отдельных</w:t>
      </w:r>
      <w:r>
        <w:rPr>
          <w:spacing w:val="-6"/>
          <w:sz w:val="28"/>
        </w:rPr>
        <w:t xml:space="preserve"> </w:t>
      </w:r>
      <w:r>
        <w:rPr>
          <w:sz w:val="28"/>
        </w:rPr>
        <w:t>учебных</w:t>
      </w:r>
      <w:r>
        <w:rPr>
          <w:spacing w:val="-9"/>
          <w:sz w:val="28"/>
        </w:rPr>
        <w:t xml:space="preserve"> </w:t>
      </w:r>
      <w:r>
        <w:rPr>
          <w:spacing w:val="-2"/>
          <w:sz w:val="28"/>
        </w:rPr>
        <w:t>предметов;</w:t>
      </w:r>
    </w:p>
    <w:p w:rsidR="009A11BE" w:rsidRDefault="005C57DC">
      <w:pPr>
        <w:pStyle w:val="a4"/>
        <w:numPr>
          <w:ilvl w:val="0"/>
          <w:numId w:val="184"/>
        </w:numPr>
        <w:tabs>
          <w:tab w:val="left" w:pos="852"/>
        </w:tabs>
        <w:ind w:right="285"/>
        <w:rPr>
          <w:sz w:val="28"/>
        </w:rPr>
      </w:pPr>
      <w:r>
        <w:rPr>
          <w:sz w:val="28"/>
        </w:rPr>
        <w:t>программу формирования универсальных учебных действий у обучающихся с ЗПР;</w:t>
      </w:r>
    </w:p>
    <w:p w:rsidR="009A11BE" w:rsidRDefault="005C57DC">
      <w:pPr>
        <w:pStyle w:val="a4"/>
        <w:numPr>
          <w:ilvl w:val="0"/>
          <w:numId w:val="184"/>
        </w:numPr>
        <w:tabs>
          <w:tab w:val="left" w:pos="852"/>
        </w:tabs>
        <w:ind w:right="284"/>
        <w:rPr>
          <w:sz w:val="28"/>
        </w:rPr>
      </w:pPr>
      <w:r>
        <w:rPr>
          <w:sz w:val="28"/>
        </w:rPr>
        <w:t>программу воспитания обучающихся с ЗПР, разработанную на основе Примерной программы воспитания (одобренной решением ФУМО по общему образованию (протокол от 2 июня 2020 г. № 2/20));</w:t>
      </w:r>
    </w:p>
    <w:p w:rsidR="009A11BE" w:rsidRDefault="005C57DC">
      <w:pPr>
        <w:pStyle w:val="a4"/>
        <w:numPr>
          <w:ilvl w:val="0"/>
          <w:numId w:val="184"/>
        </w:numPr>
        <w:tabs>
          <w:tab w:val="left" w:pos="852"/>
        </w:tabs>
        <w:spacing w:before="1"/>
        <w:ind w:right="282"/>
        <w:rPr>
          <w:sz w:val="28"/>
        </w:rPr>
      </w:pPr>
      <w:r>
        <w:rPr>
          <w:sz w:val="28"/>
        </w:rPr>
        <w:t xml:space="preserve">программу коррекционной работы, включая программы коррекционных </w:t>
      </w:r>
      <w:r>
        <w:rPr>
          <w:spacing w:val="-2"/>
          <w:sz w:val="28"/>
        </w:rPr>
        <w:t>курсов.</w:t>
      </w:r>
    </w:p>
    <w:p w:rsidR="009A11BE" w:rsidRDefault="009A11BE">
      <w:pPr>
        <w:pStyle w:val="a4"/>
        <w:rPr>
          <w:sz w:val="28"/>
        </w:rPr>
        <w:sectPr w:rsidR="009A11BE">
          <w:pgSz w:w="11910" w:h="16840"/>
          <w:pgMar w:top="1040" w:right="566" w:bottom="1180" w:left="850" w:header="0" w:footer="930" w:gutter="0"/>
          <w:cols w:space="720"/>
        </w:sectPr>
      </w:pPr>
    </w:p>
    <w:p w:rsidR="009A11BE" w:rsidRDefault="005C57DC">
      <w:pPr>
        <w:pStyle w:val="a3"/>
        <w:spacing w:before="74"/>
        <w:ind w:left="143" w:right="286" w:firstLine="708"/>
      </w:pPr>
      <w:r>
        <w:lastRenderedPageBreak/>
        <w:t>Организационный раздел определяет общие рамки организации образовательного процесса, а также систему условий реализации АООП ООО обучающихся с ЗПР.</w:t>
      </w:r>
    </w:p>
    <w:p w:rsidR="009A11BE" w:rsidRDefault="005C57DC">
      <w:pPr>
        <w:pStyle w:val="a3"/>
        <w:spacing w:before="2" w:line="322" w:lineRule="exact"/>
        <w:ind w:firstLine="0"/>
      </w:pPr>
      <w:r>
        <w:t>Организационный</w:t>
      </w:r>
      <w:r>
        <w:rPr>
          <w:spacing w:val="-15"/>
        </w:rPr>
        <w:t xml:space="preserve"> </w:t>
      </w:r>
      <w:r>
        <w:t>раздел</w:t>
      </w:r>
      <w:r>
        <w:rPr>
          <w:spacing w:val="-13"/>
        </w:rPr>
        <w:t xml:space="preserve"> </w:t>
      </w:r>
      <w:r>
        <w:rPr>
          <w:spacing w:val="-2"/>
        </w:rPr>
        <w:t>включает:</w:t>
      </w:r>
    </w:p>
    <w:p w:rsidR="009A11BE" w:rsidRDefault="005C57DC">
      <w:pPr>
        <w:pStyle w:val="a4"/>
        <w:numPr>
          <w:ilvl w:val="0"/>
          <w:numId w:val="184"/>
        </w:numPr>
        <w:tabs>
          <w:tab w:val="left" w:pos="851"/>
        </w:tabs>
        <w:spacing w:line="322" w:lineRule="exact"/>
        <w:ind w:left="851" w:hanging="280"/>
        <w:jc w:val="left"/>
        <w:rPr>
          <w:sz w:val="28"/>
        </w:rPr>
      </w:pPr>
      <w:r>
        <w:rPr>
          <w:sz w:val="28"/>
        </w:rPr>
        <w:t>учебный</w:t>
      </w:r>
      <w:r>
        <w:rPr>
          <w:spacing w:val="-8"/>
          <w:sz w:val="28"/>
        </w:rPr>
        <w:t xml:space="preserve"> </w:t>
      </w:r>
      <w:r>
        <w:rPr>
          <w:spacing w:val="-4"/>
          <w:sz w:val="28"/>
        </w:rPr>
        <w:t>план;</w:t>
      </w:r>
    </w:p>
    <w:p w:rsidR="009A11BE" w:rsidRDefault="005C57DC">
      <w:pPr>
        <w:pStyle w:val="a4"/>
        <w:numPr>
          <w:ilvl w:val="0"/>
          <w:numId w:val="184"/>
        </w:numPr>
        <w:tabs>
          <w:tab w:val="left" w:pos="851"/>
        </w:tabs>
        <w:spacing w:line="322" w:lineRule="exact"/>
        <w:ind w:left="851" w:hanging="280"/>
        <w:jc w:val="left"/>
        <w:rPr>
          <w:sz w:val="28"/>
        </w:rPr>
      </w:pPr>
      <w:r>
        <w:rPr>
          <w:sz w:val="28"/>
        </w:rPr>
        <w:t>план</w:t>
      </w:r>
      <w:r>
        <w:rPr>
          <w:spacing w:val="-7"/>
          <w:sz w:val="28"/>
        </w:rPr>
        <w:t xml:space="preserve"> </w:t>
      </w:r>
      <w:r>
        <w:rPr>
          <w:sz w:val="28"/>
        </w:rPr>
        <w:t>внеурочной</w:t>
      </w:r>
      <w:r>
        <w:rPr>
          <w:spacing w:val="-7"/>
          <w:sz w:val="28"/>
        </w:rPr>
        <w:t xml:space="preserve"> </w:t>
      </w:r>
      <w:r>
        <w:rPr>
          <w:spacing w:val="-2"/>
          <w:sz w:val="28"/>
        </w:rPr>
        <w:t>деятельности;</w:t>
      </w:r>
    </w:p>
    <w:p w:rsidR="009A11BE" w:rsidRDefault="005C57DC">
      <w:pPr>
        <w:pStyle w:val="a4"/>
        <w:numPr>
          <w:ilvl w:val="0"/>
          <w:numId w:val="184"/>
        </w:numPr>
        <w:tabs>
          <w:tab w:val="left" w:pos="851"/>
        </w:tabs>
        <w:ind w:left="851" w:hanging="280"/>
        <w:jc w:val="left"/>
        <w:rPr>
          <w:sz w:val="28"/>
        </w:rPr>
      </w:pPr>
      <w:r>
        <w:rPr>
          <w:sz w:val="28"/>
        </w:rPr>
        <w:t>календарный</w:t>
      </w:r>
      <w:r>
        <w:rPr>
          <w:spacing w:val="-12"/>
          <w:sz w:val="28"/>
        </w:rPr>
        <w:t xml:space="preserve"> </w:t>
      </w:r>
      <w:r>
        <w:rPr>
          <w:sz w:val="28"/>
        </w:rPr>
        <w:t>учебный</w:t>
      </w:r>
      <w:r>
        <w:rPr>
          <w:spacing w:val="-8"/>
          <w:sz w:val="28"/>
        </w:rPr>
        <w:t xml:space="preserve"> </w:t>
      </w:r>
      <w:r>
        <w:rPr>
          <w:spacing w:val="-2"/>
          <w:sz w:val="28"/>
        </w:rPr>
        <w:t>график;</w:t>
      </w:r>
    </w:p>
    <w:p w:rsidR="009A11BE" w:rsidRDefault="005C57DC">
      <w:pPr>
        <w:pStyle w:val="a4"/>
        <w:numPr>
          <w:ilvl w:val="0"/>
          <w:numId w:val="184"/>
        </w:numPr>
        <w:tabs>
          <w:tab w:val="left" w:pos="851"/>
        </w:tabs>
        <w:spacing w:before="2" w:line="322" w:lineRule="exact"/>
        <w:ind w:left="851" w:hanging="280"/>
        <w:jc w:val="left"/>
        <w:rPr>
          <w:sz w:val="28"/>
        </w:rPr>
      </w:pPr>
      <w:r>
        <w:rPr>
          <w:sz w:val="28"/>
        </w:rPr>
        <w:t>календарный</w:t>
      </w:r>
      <w:r>
        <w:rPr>
          <w:spacing w:val="-12"/>
          <w:sz w:val="28"/>
        </w:rPr>
        <w:t xml:space="preserve"> </w:t>
      </w:r>
      <w:r>
        <w:rPr>
          <w:sz w:val="28"/>
        </w:rPr>
        <w:t>план</w:t>
      </w:r>
      <w:r>
        <w:rPr>
          <w:spacing w:val="-8"/>
          <w:sz w:val="28"/>
        </w:rPr>
        <w:t xml:space="preserve"> </w:t>
      </w:r>
      <w:r>
        <w:rPr>
          <w:sz w:val="28"/>
        </w:rPr>
        <w:t>воспитательной</w:t>
      </w:r>
      <w:r>
        <w:rPr>
          <w:spacing w:val="-9"/>
          <w:sz w:val="28"/>
        </w:rPr>
        <w:t xml:space="preserve"> </w:t>
      </w:r>
      <w:r>
        <w:rPr>
          <w:spacing w:val="-2"/>
          <w:sz w:val="28"/>
        </w:rPr>
        <w:t>работы;</w:t>
      </w:r>
    </w:p>
    <w:p w:rsidR="009A11BE" w:rsidRDefault="005C57DC">
      <w:pPr>
        <w:pStyle w:val="a4"/>
        <w:numPr>
          <w:ilvl w:val="0"/>
          <w:numId w:val="184"/>
        </w:numPr>
        <w:tabs>
          <w:tab w:val="left" w:pos="852"/>
        </w:tabs>
        <w:ind w:right="276"/>
        <w:rPr>
          <w:sz w:val="28"/>
        </w:rPr>
      </w:pPr>
      <w:r>
        <w:rPr>
          <w:sz w:val="28"/>
        </w:rPr>
        <w:t>систему специальных условий реализации АООП ООО обучающихся с ЗПР, включая общесистемные требования, требования к материально-техническому и учебно-методическому обеспечению, требования к</w:t>
      </w:r>
      <w:r>
        <w:rPr>
          <w:spacing w:val="40"/>
          <w:sz w:val="28"/>
        </w:rPr>
        <w:t xml:space="preserve"> </w:t>
      </w:r>
      <w:r>
        <w:rPr>
          <w:sz w:val="28"/>
        </w:rPr>
        <w:t>кадровым, пс</w:t>
      </w:r>
      <w:r>
        <w:rPr>
          <w:sz w:val="28"/>
        </w:rPr>
        <w:t>ихолого-педагогическим, финансовым условиям.</w:t>
      </w:r>
    </w:p>
    <w:p w:rsidR="009A11BE" w:rsidRDefault="005C57DC">
      <w:pPr>
        <w:pStyle w:val="a3"/>
        <w:ind w:left="143" w:right="274" w:firstLine="708"/>
      </w:pPr>
      <w:r>
        <w:t>Решение о получении образования обучающимся с ЗПР на уровне основного общего образования по адаптированной основной образовательной программе принимается на основе заключения психолого-медико-педагогической комиссии (далее – ПМПК), сформулированного по рез</w:t>
      </w:r>
      <w:r>
        <w:t>ультатам его комплексного психолого-медико-педагогического обследования. АООП ООО обучающихся с ЗПР,</w:t>
      </w:r>
      <w:r>
        <w:rPr>
          <w:spacing w:val="80"/>
        </w:rPr>
        <w:t xml:space="preserve"> </w:t>
      </w:r>
      <w:r>
        <w:t>имеющих инвалидность, дополняется индивидуальной программой реабилитации и/или абилитации инвалида</w:t>
      </w:r>
      <w:r>
        <w:rPr>
          <w:spacing w:val="-1"/>
        </w:rPr>
        <w:t xml:space="preserve"> </w:t>
      </w:r>
      <w:r>
        <w:t>(далее – ИПРА)</w:t>
      </w:r>
      <w:r>
        <w:rPr>
          <w:spacing w:val="-1"/>
        </w:rPr>
        <w:t xml:space="preserve"> </w:t>
      </w:r>
      <w:r>
        <w:t>в</w:t>
      </w:r>
      <w:r>
        <w:rPr>
          <w:spacing w:val="-1"/>
        </w:rPr>
        <w:t xml:space="preserve"> </w:t>
      </w:r>
      <w:r>
        <w:t>части создания специальных условий полу</w:t>
      </w:r>
      <w:r>
        <w:t>чения образования.</w:t>
      </w:r>
    </w:p>
    <w:p w:rsidR="009A11BE" w:rsidRDefault="009A11BE">
      <w:pPr>
        <w:pStyle w:val="a3"/>
        <w:sectPr w:rsidR="009A11BE">
          <w:pgSz w:w="11910" w:h="16840"/>
          <w:pgMar w:top="1040" w:right="566" w:bottom="1180" w:left="850" w:header="0" w:footer="930" w:gutter="0"/>
          <w:cols w:space="720"/>
        </w:sectPr>
      </w:pPr>
    </w:p>
    <w:p w:rsidR="009A11BE" w:rsidRDefault="005C57DC">
      <w:pPr>
        <w:pStyle w:val="a4"/>
        <w:numPr>
          <w:ilvl w:val="0"/>
          <w:numId w:val="185"/>
        </w:numPr>
        <w:tabs>
          <w:tab w:val="left" w:pos="552"/>
          <w:tab w:val="left" w:pos="1032"/>
        </w:tabs>
        <w:spacing w:before="74" w:line="259" w:lineRule="auto"/>
        <w:ind w:left="1032" w:right="416" w:hanging="759"/>
        <w:jc w:val="left"/>
        <w:rPr>
          <w:b/>
          <w:sz w:val="28"/>
        </w:rPr>
      </w:pPr>
      <w:bookmarkStart w:id="2" w:name="_bookmark1"/>
      <w:bookmarkEnd w:id="2"/>
      <w:r>
        <w:rPr>
          <w:b/>
          <w:sz w:val="28"/>
        </w:rPr>
        <w:lastRenderedPageBreak/>
        <w:t>АДАПТИРОВАННАЯ</w:t>
      </w:r>
      <w:r>
        <w:rPr>
          <w:b/>
          <w:spacing w:val="-12"/>
          <w:sz w:val="28"/>
        </w:rPr>
        <w:t xml:space="preserve"> </w:t>
      </w:r>
      <w:r>
        <w:rPr>
          <w:b/>
          <w:sz w:val="28"/>
        </w:rPr>
        <w:t>ОСНОВНАЯ</w:t>
      </w:r>
      <w:r>
        <w:rPr>
          <w:b/>
          <w:spacing w:val="-12"/>
          <w:sz w:val="28"/>
        </w:rPr>
        <w:t xml:space="preserve"> </w:t>
      </w:r>
      <w:r>
        <w:rPr>
          <w:b/>
          <w:sz w:val="28"/>
        </w:rPr>
        <w:t>ОБРАЗОВАТЕЛЬНАЯ</w:t>
      </w:r>
      <w:r>
        <w:rPr>
          <w:b/>
          <w:spacing w:val="-12"/>
          <w:sz w:val="28"/>
        </w:rPr>
        <w:t xml:space="preserve"> </w:t>
      </w:r>
      <w:r>
        <w:rPr>
          <w:b/>
          <w:sz w:val="28"/>
        </w:rPr>
        <w:t>ПРОГРАММА ОСНОВНОГО ОБЩЕГО ОБРАЗОВАНИЯ ОБУЧАЮЩИХСЯ С</w:t>
      </w:r>
    </w:p>
    <w:p w:rsidR="009A11BE" w:rsidRDefault="005C57DC">
      <w:pPr>
        <w:spacing w:before="1"/>
        <w:ind w:left="2196"/>
        <w:rPr>
          <w:b/>
          <w:sz w:val="28"/>
        </w:rPr>
      </w:pPr>
      <w:r>
        <w:rPr>
          <w:b/>
          <w:sz w:val="28"/>
        </w:rPr>
        <w:t>ЗАДЕРЖКОЙ</w:t>
      </w:r>
      <w:r>
        <w:rPr>
          <w:b/>
          <w:spacing w:val="-11"/>
          <w:sz w:val="28"/>
        </w:rPr>
        <w:t xml:space="preserve"> </w:t>
      </w:r>
      <w:r>
        <w:rPr>
          <w:b/>
          <w:sz w:val="28"/>
        </w:rPr>
        <w:t>ПСИХИЧЕСКОГО</w:t>
      </w:r>
      <w:r>
        <w:rPr>
          <w:b/>
          <w:spacing w:val="-11"/>
          <w:sz w:val="28"/>
        </w:rPr>
        <w:t xml:space="preserve"> </w:t>
      </w:r>
      <w:r>
        <w:rPr>
          <w:b/>
          <w:spacing w:val="-2"/>
          <w:sz w:val="28"/>
        </w:rPr>
        <w:t>РАЗВИТИЯ</w:t>
      </w:r>
    </w:p>
    <w:p w:rsidR="009A11BE" w:rsidRDefault="009A11BE">
      <w:pPr>
        <w:pStyle w:val="a3"/>
        <w:spacing w:before="26"/>
        <w:ind w:left="0" w:firstLine="0"/>
        <w:jc w:val="left"/>
        <w:rPr>
          <w:b/>
        </w:rPr>
      </w:pPr>
    </w:p>
    <w:p w:rsidR="009A11BE" w:rsidRDefault="005C57DC">
      <w:pPr>
        <w:pStyle w:val="1"/>
        <w:numPr>
          <w:ilvl w:val="1"/>
          <w:numId w:val="185"/>
        </w:numPr>
        <w:tabs>
          <w:tab w:val="left" w:pos="634"/>
        </w:tabs>
        <w:ind w:right="2050" w:firstLine="0"/>
        <w:jc w:val="left"/>
      </w:pPr>
      <w:bookmarkStart w:id="3" w:name="_bookmark2"/>
      <w:bookmarkEnd w:id="3"/>
      <w:r>
        <w:t>ЦЕЛЕВОЙ РАЗДЕЛ АДАПТИРОВАННОЙ ОСНОВНОЙ ОБРАЗОВАТЕЛЬНОЙ</w:t>
      </w:r>
      <w:r>
        <w:rPr>
          <w:spacing w:val="-10"/>
        </w:rPr>
        <w:t xml:space="preserve"> </w:t>
      </w:r>
      <w:r>
        <w:t>ПРОГРАММЫ</w:t>
      </w:r>
      <w:r>
        <w:rPr>
          <w:spacing w:val="-8"/>
        </w:rPr>
        <w:t xml:space="preserve"> </w:t>
      </w:r>
      <w:r>
        <w:t>ОСНОВНОГО</w:t>
      </w:r>
      <w:r>
        <w:rPr>
          <w:spacing w:val="-13"/>
        </w:rPr>
        <w:t xml:space="preserve"> </w:t>
      </w:r>
      <w:r>
        <w:t xml:space="preserve">ОБЩЕГО </w:t>
      </w:r>
      <w:r>
        <w:rPr>
          <w:spacing w:val="-2"/>
        </w:rPr>
        <w:t>ОБРАЗОВАНИЯ</w:t>
      </w:r>
    </w:p>
    <w:p w:rsidR="009A11BE" w:rsidRDefault="009A11BE">
      <w:pPr>
        <w:pStyle w:val="a3"/>
        <w:spacing w:before="1"/>
        <w:ind w:left="0" w:firstLine="0"/>
        <w:jc w:val="left"/>
        <w:rPr>
          <w:b/>
        </w:rPr>
      </w:pPr>
    </w:p>
    <w:p w:rsidR="009A11BE" w:rsidRDefault="005C57DC">
      <w:pPr>
        <w:pStyle w:val="a4"/>
        <w:numPr>
          <w:ilvl w:val="2"/>
          <w:numId w:val="185"/>
        </w:numPr>
        <w:tabs>
          <w:tab w:val="left" w:pos="3592"/>
        </w:tabs>
        <w:ind w:left="3592" w:hanging="697"/>
        <w:jc w:val="left"/>
        <w:rPr>
          <w:sz w:val="28"/>
        </w:rPr>
      </w:pPr>
      <w:bookmarkStart w:id="4" w:name="_bookmark3"/>
      <w:bookmarkEnd w:id="4"/>
      <w:r>
        <w:rPr>
          <w:sz w:val="28"/>
        </w:rPr>
        <w:t>ПОЯСНИТЕЛЬНАЯ</w:t>
      </w:r>
      <w:r>
        <w:rPr>
          <w:spacing w:val="-16"/>
          <w:sz w:val="28"/>
        </w:rPr>
        <w:t xml:space="preserve"> </w:t>
      </w:r>
      <w:r>
        <w:rPr>
          <w:spacing w:val="-2"/>
          <w:sz w:val="28"/>
        </w:rPr>
        <w:t>ЗАПИСКА</w:t>
      </w:r>
    </w:p>
    <w:p w:rsidR="009A11BE" w:rsidRDefault="005C57DC">
      <w:pPr>
        <w:pStyle w:val="a3"/>
        <w:spacing w:before="321"/>
        <w:ind w:left="143" w:right="277" w:firstLine="708"/>
      </w:pPr>
      <w:r>
        <w:t xml:space="preserve">Категория обучающихся с ЗПР – наиболее многочисленная группа среди обучающихся с ОВЗ, характеризующаяся крайней неоднородностью состава, которая обусловлена значительным разнообразием этиологических факторов, порождающих данный вид </w:t>
      </w:r>
      <w:r>
        <w:t>психического дизонтогенеза, что обусловливает значительный диапазон выраженности нарушений.</w:t>
      </w:r>
    </w:p>
    <w:p w:rsidR="009A11BE" w:rsidRDefault="005C57DC">
      <w:pPr>
        <w:pStyle w:val="a3"/>
        <w:spacing w:before="1"/>
        <w:ind w:left="143" w:right="279" w:firstLine="708"/>
      </w:pPr>
      <w:r>
        <w:t>Комплекс биосоциокультурных факторов, вызвавших у обучающегося задержку психического развития, включающий функциональную и/или органическую недостаточность централь</w:t>
      </w:r>
      <w:r>
        <w:t>ной нервной системы, и отсутствие или недостаточность специализированной помощи на уровне начального общего образования приводят в ряде случаев к особой выраженности и стойкости данного нарушения развития, что определяет необходимость обеспечения специальн</w:t>
      </w:r>
      <w:r>
        <w:t>ых образовательных условий при обучении таких обучающихся на уровне основного общего образования.</w:t>
      </w:r>
    </w:p>
    <w:p w:rsidR="009A11BE" w:rsidRDefault="005C57DC">
      <w:pPr>
        <w:pStyle w:val="a3"/>
        <w:ind w:left="143" w:right="281" w:firstLine="708"/>
      </w:pPr>
      <w:r>
        <w:t>Обучающиеся с ЗПР нуждаются в пролонгированной коррекционной работе, направленной на развитие навыков, необходимых для формирования учебных и социальных компетенций, преодоление или ослабление нарушений в психофизическом и социально-личностном развитии.</w:t>
      </w:r>
    </w:p>
    <w:p w:rsidR="009A11BE" w:rsidRDefault="005C57DC">
      <w:pPr>
        <w:pStyle w:val="a3"/>
        <w:spacing w:before="1"/>
        <w:ind w:left="143" w:right="277" w:firstLine="708"/>
      </w:pPr>
      <w:r>
        <w:t>Да</w:t>
      </w:r>
      <w:r>
        <w:t>же при условии получения специализированной помощи в период обучения в начальной школе, обучающиеся с ЗПР, как правило, продолжают испытывать определенные затруднения в учебной деятельности, обусловленные дефицитарными познавательными способностями, специф</w:t>
      </w:r>
      <w:r>
        <w:t xml:space="preserve">ическими недостатками психологического и речевого развития, нарушениями регуляции поведения и деятельности, пониженным уровнем умственной работоспособности и </w:t>
      </w:r>
      <w:r>
        <w:rPr>
          <w:spacing w:val="-2"/>
        </w:rPr>
        <w:t>продуктивности.</w:t>
      </w:r>
    </w:p>
    <w:p w:rsidR="009A11BE" w:rsidRDefault="005C57DC">
      <w:pPr>
        <w:pStyle w:val="a3"/>
        <w:ind w:left="143" w:right="278" w:firstLine="708"/>
      </w:pPr>
      <w:r>
        <w:t>Адаптированная основная образовательная программа основного общего образования обу</w:t>
      </w:r>
      <w:r>
        <w:t>чающихся с задержкой психического развития (АООП ООО обучающихся с ЗПР) – это образовательная программа, адаптированная для обучения данной категории обучающихся с учетом особенностей их психофизического развития, индивидуальных возможностей, особых образо</w:t>
      </w:r>
      <w:r>
        <w:t>вательных</w:t>
      </w:r>
      <w:r>
        <w:rPr>
          <w:spacing w:val="-8"/>
        </w:rPr>
        <w:t xml:space="preserve"> </w:t>
      </w:r>
      <w:r>
        <w:t>потребностей,</w:t>
      </w:r>
      <w:r>
        <w:rPr>
          <w:spacing w:val="-5"/>
        </w:rPr>
        <w:t xml:space="preserve"> </w:t>
      </w:r>
      <w:r>
        <w:t>обеспечивающая</w:t>
      </w:r>
      <w:r>
        <w:rPr>
          <w:spacing w:val="-6"/>
        </w:rPr>
        <w:t xml:space="preserve"> </w:t>
      </w:r>
      <w:r>
        <w:t>коррекцию</w:t>
      </w:r>
      <w:r>
        <w:rPr>
          <w:spacing w:val="-7"/>
        </w:rPr>
        <w:t xml:space="preserve"> </w:t>
      </w:r>
      <w:r>
        <w:t>нарушений</w:t>
      </w:r>
      <w:r>
        <w:rPr>
          <w:spacing w:val="-8"/>
        </w:rPr>
        <w:t xml:space="preserve"> </w:t>
      </w:r>
      <w:r>
        <w:t>развития</w:t>
      </w:r>
      <w:r>
        <w:rPr>
          <w:spacing w:val="-8"/>
        </w:rPr>
        <w:t xml:space="preserve"> </w:t>
      </w:r>
      <w:r>
        <w:t>и социальную адаптацию.</w:t>
      </w:r>
    </w:p>
    <w:p w:rsidR="009A11BE" w:rsidRDefault="005C57DC">
      <w:pPr>
        <w:pStyle w:val="a3"/>
        <w:ind w:left="143" w:right="280" w:firstLine="708"/>
      </w:pPr>
      <w:r>
        <w:t>АООП ООО самостоятельно разработана и утверждена МБОУ «Школа №51» г. Казани (далее – Школа) в соответствии с ФГОС ООО с привлечением органов самоуправления</w:t>
      </w:r>
      <w:r>
        <w:rPr>
          <w:spacing w:val="80"/>
        </w:rPr>
        <w:t xml:space="preserve"> </w:t>
      </w:r>
      <w:r>
        <w:t>(совета</w:t>
      </w:r>
      <w:r>
        <w:rPr>
          <w:spacing w:val="80"/>
        </w:rPr>
        <w:t xml:space="preserve"> </w:t>
      </w:r>
      <w:r>
        <w:t>образовательной</w:t>
      </w:r>
      <w:r>
        <w:rPr>
          <w:spacing w:val="80"/>
        </w:rPr>
        <w:t xml:space="preserve"> </w:t>
      </w:r>
      <w:r>
        <w:t>организации,</w:t>
      </w:r>
      <w:r>
        <w:rPr>
          <w:spacing w:val="80"/>
        </w:rPr>
        <w:t xml:space="preserve"> </w:t>
      </w:r>
      <w:r>
        <w:t>попечительского</w:t>
      </w:r>
      <w:r>
        <w:rPr>
          <w:spacing w:val="80"/>
        </w:rPr>
        <w:t xml:space="preserve"> </w:t>
      </w:r>
      <w:r>
        <w:t>совета,</w:t>
      </w:r>
    </w:p>
    <w:p w:rsidR="009A11BE" w:rsidRDefault="009A11BE">
      <w:pPr>
        <w:pStyle w:val="a3"/>
        <w:sectPr w:rsidR="009A11BE">
          <w:pgSz w:w="11910" w:h="16840"/>
          <w:pgMar w:top="1040" w:right="566" w:bottom="1180" w:left="850" w:header="0" w:footer="930" w:gutter="0"/>
          <w:cols w:space="720"/>
        </w:sectPr>
      </w:pPr>
    </w:p>
    <w:p w:rsidR="009A11BE" w:rsidRDefault="005C57DC">
      <w:pPr>
        <w:pStyle w:val="a3"/>
        <w:spacing w:before="74" w:line="242" w:lineRule="auto"/>
        <w:ind w:left="143" w:right="281" w:firstLine="0"/>
      </w:pPr>
      <w:r>
        <w:lastRenderedPageBreak/>
        <w:t>управляющего совета и др.), обеспечивающих государственно-общественный характер управления Организацией.</w:t>
      </w:r>
    </w:p>
    <w:p w:rsidR="009A11BE" w:rsidRDefault="005C57DC">
      <w:pPr>
        <w:pStyle w:val="a3"/>
        <w:ind w:left="143" w:right="279" w:firstLine="708"/>
      </w:pPr>
      <w:r>
        <w:t>АООП основного общего образования обучающихся с ЗПР предназначена</w:t>
      </w:r>
      <w:r>
        <w:rPr>
          <w:spacing w:val="40"/>
        </w:rPr>
        <w:t xml:space="preserve"> </w:t>
      </w:r>
      <w:r>
        <w:t>для освоения о</w:t>
      </w:r>
      <w:r>
        <w:t>бучающимися, успешно освоившими адаптированную основную общеобразовательную программу начального общего образования (АООП НОО) обучающихся с ЗПР (варианты 7.1 и 7.2) в соответствии с ФГОС НОО обучающихся с ОВЗ, и при этом нуждающихся в пролонгации специаль</w:t>
      </w:r>
      <w:r>
        <w:t xml:space="preserve">ных образовательных условий на уровне основного общего образования. Успешное освоение обучающимися с ЗПР АООП начального общего образования является необходимым условием освоения обучающимися с ЗПР АООП основного общего </w:t>
      </w:r>
      <w:r>
        <w:rPr>
          <w:spacing w:val="-2"/>
        </w:rPr>
        <w:t>образования.</w:t>
      </w:r>
    </w:p>
    <w:p w:rsidR="009A11BE" w:rsidRDefault="005C57DC">
      <w:pPr>
        <w:pStyle w:val="2"/>
        <w:numPr>
          <w:ilvl w:val="3"/>
          <w:numId w:val="185"/>
        </w:numPr>
        <w:tabs>
          <w:tab w:val="left" w:pos="1052"/>
        </w:tabs>
        <w:spacing w:before="317" w:line="259" w:lineRule="auto"/>
        <w:ind w:right="442" w:firstLine="0"/>
      </w:pPr>
      <w:bookmarkStart w:id="5" w:name="_bookmark4"/>
      <w:bookmarkEnd w:id="5"/>
      <w:r>
        <w:t>Цели</w:t>
      </w:r>
      <w:r>
        <w:rPr>
          <w:spacing w:val="-6"/>
        </w:rPr>
        <w:t xml:space="preserve"> </w:t>
      </w:r>
      <w:r>
        <w:t>и</w:t>
      </w:r>
      <w:r>
        <w:rPr>
          <w:spacing w:val="-7"/>
        </w:rPr>
        <w:t xml:space="preserve"> </w:t>
      </w:r>
      <w:r>
        <w:t>задачи</w:t>
      </w:r>
      <w:r>
        <w:rPr>
          <w:spacing w:val="-6"/>
        </w:rPr>
        <w:t xml:space="preserve"> </w:t>
      </w:r>
      <w:r>
        <w:t>реализаци</w:t>
      </w:r>
      <w:r>
        <w:t>и</w:t>
      </w:r>
      <w:r>
        <w:rPr>
          <w:spacing w:val="-6"/>
        </w:rPr>
        <w:t xml:space="preserve"> </w:t>
      </w:r>
      <w:r>
        <w:t>адаптированной</w:t>
      </w:r>
      <w:r>
        <w:rPr>
          <w:spacing w:val="-6"/>
        </w:rPr>
        <w:t xml:space="preserve"> </w:t>
      </w:r>
      <w:r>
        <w:t>основной</w:t>
      </w:r>
      <w:r>
        <w:rPr>
          <w:spacing w:val="-6"/>
        </w:rPr>
        <w:t xml:space="preserve"> </w:t>
      </w:r>
      <w:r>
        <w:t>образовательной программы основного общего образования обучающихся с задержкой психического развития</w:t>
      </w:r>
    </w:p>
    <w:p w:rsidR="009A11BE" w:rsidRDefault="009A11BE">
      <w:pPr>
        <w:pStyle w:val="a3"/>
        <w:ind w:left="0" w:firstLine="0"/>
        <w:jc w:val="left"/>
        <w:rPr>
          <w:b/>
        </w:rPr>
      </w:pPr>
    </w:p>
    <w:p w:rsidR="009A11BE" w:rsidRDefault="005C57DC">
      <w:pPr>
        <w:pStyle w:val="a3"/>
        <w:spacing w:before="1"/>
        <w:ind w:left="143" w:right="286" w:firstLine="708"/>
      </w:pPr>
      <w:r>
        <w:rPr>
          <w:b/>
        </w:rPr>
        <w:t xml:space="preserve">Целями реализации </w:t>
      </w:r>
      <w:r>
        <w:t>адаптированной основной образовательной программы основного общего образования обучающихся с ЗПР являются:</w:t>
      </w:r>
    </w:p>
    <w:p w:rsidR="009A11BE" w:rsidRDefault="005C57DC">
      <w:pPr>
        <w:pStyle w:val="a4"/>
        <w:numPr>
          <w:ilvl w:val="4"/>
          <w:numId w:val="185"/>
        </w:numPr>
        <w:tabs>
          <w:tab w:val="left" w:pos="852"/>
        </w:tabs>
        <w:ind w:right="280"/>
        <w:rPr>
          <w:sz w:val="28"/>
        </w:rPr>
      </w:pPr>
      <w:r>
        <w:rPr>
          <w:sz w:val="28"/>
        </w:rPr>
        <w:t>достижение выпускниками планируемых результатов: знаний, умений, навыков, компетенций и компетентностей, как академических, так и социальных (жизненных), определяемых личностными, семейными, общественными, государственными потребностями и возможностями обу</w:t>
      </w:r>
      <w:r>
        <w:rPr>
          <w:sz w:val="28"/>
        </w:rPr>
        <w:t>чающегося с ЗПР, индивидуальными особенностями его развития и состояния здоровья;</w:t>
      </w:r>
    </w:p>
    <w:p w:rsidR="009A11BE" w:rsidRDefault="005C57DC">
      <w:pPr>
        <w:pStyle w:val="a4"/>
        <w:numPr>
          <w:ilvl w:val="4"/>
          <w:numId w:val="185"/>
        </w:numPr>
        <w:tabs>
          <w:tab w:val="left" w:pos="852"/>
        </w:tabs>
        <w:ind w:right="285"/>
        <w:rPr>
          <w:sz w:val="28"/>
        </w:rPr>
      </w:pPr>
      <w:r>
        <w:rPr>
          <w:sz w:val="28"/>
        </w:rPr>
        <w:t>становление и развитие личности обучающегося с ЗПР в ее самобытности, уникальности, неповторимости.</w:t>
      </w:r>
    </w:p>
    <w:p w:rsidR="009A11BE" w:rsidRDefault="005C57DC">
      <w:pPr>
        <w:pStyle w:val="a3"/>
        <w:ind w:left="143" w:right="283" w:firstLine="708"/>
      </w:pPr>
      <w:r>
        <w:t xml:space="preserve">Достижение поставленных целей при разработке и реализации образовательной организацией адаптированной основной образовательной программы основного общего образования обучающихся с ЗПР предусматривает решение следующих </w:t>
      </w:r>
      <w:r>
        <w:rPr>
          <w:b/>
        </w:rPr>
        <w:t>основных задач</w:t>
      </w:r>
      <w:r>
        <w:t>:</w:t>
      </w:r>
    </w:p>
    <w:p w:rsidR="009A11BE" w:rsidRDefault="005C57DC">
      <w:pPr>
        <w:pStyle w:val="a4"/>
        <w:numPr>
          <w:ilvl w:val="4"/>
          <w:numId w:val="185"/>
        </w:numPr>
        <w:tabs>
          <w:tab w:val="left" w:pos="852"/>
        </w:tabs>
        <w:ind w:right="286"/>
        <w:rPr>
          <w:sz w:val="28"/>
        </w:rPr>
      </w:pPr>
      <w:r>
        <w:rPr>
          <w:sz w:val="28"/>
        </w:rPr>
        <w:t>обеспечение соответств</w:t>
      </w:r>
      <w:r>
        <w:rPr>
          <w:sz w:val="28"/>
        </w:rPr>
        <w:t>ия адаптированной основной образовательной программы требованиям Федерального государственного образовательного стандарта основного общего образования;</w:t>
      </w:r>
    </w:p>
    <w:p w:rsidR="009A11BE" w:rsidRDefault="005C57DC">
      <w:pPr>
        <w:pStyle w:val="a4"/>
        <w:numPr>
          <w:ilvl w:val="4"/>
          <w:numId w:val="185"/>
        </w:numPr>
        <w:tabs>
          <w:tab w:val="left" w:pos="852"/>
        </w:tabs>
        <w:spacing w:line="242" w:lineRule="auto"/>
        <w:ind w:right="287"/>
        <w:rPr>
          <w:sz w:val="28"/>
        </w:rPr>
      </w:pPr>
      <w:r>
        <w:rPr>
          <w:sz w:val="28"/>
        </w:rPr>
        <w:t xml:space="preserve">обеспечение преемственности начального общего и основного общего </w:t>
      </w:r>
      <w:r>
        <w:rPr>
          <w:spacing w:val="-2"/>
          <w:sz w:val="28"/>
        </w:rPr>
        <w:t>образования;</w:t>
      </w:r>
    </w:p>
    <w:p w:rsidR="009A11BE" w:rsidRDefault="005C57DC">
      <w:pPr>
        <w:pStyle w:val="a4"/>
        <w:numPr>
          <w:ilvl w:val="4"/>
          <w:numId w:val="185"/>
        </w:numPr>
        <w:tabs>
          <w:tab w:val="left" w:pos="852"/>
        </w:tabs>
        <w:ind w:right="282"/>
        <w:rPr>
          <w:sz w:val="28"/>
        </w:rPr>
      </w:pPr>
      <w:r>
        <w:rPr>
          <w:sz w:val="28"/>
        </w:rPr>
        <w:t>обеспечение доступности по</w:t>
      </w:r>
      <w:r>
        <w:rPr>
          <w:sz w:val="28"/>
        </w:rPr>
        <w:t>лучения качественного основного общего образования, достижение планируемых результатов освоения</w:t>
      </w:r>
      <w:r>
        <w:rPr>
          <w:spacing w:val="40"/>
          <w:sz w:val="28"/>
        </w:rPr>
        <w:t xml:space="preserve"> </w:t>
      </w:r>
      <w:r>
        <w:rPr>
          <w:sz w:val="28"/>
        </w:rPr>
        <w:t>адаптированной основной образовательной программы основного общего образования обучающимися с ЗПР;</w:t>
      </w:r>
    </w:p>
    <w:p w:rsidR="009A11BE" w:rsidRDefault="005C57DC">
      <w:pPr>
        <w:pStyle w:val="a4"/>
        <w:numPr>
          <w:ilvl w:val="4"/>
          <w:numId w:val="185"/>
        </w:numPr>
        <w:tabs>
          <w:tab w:val="left" w:pos="852"/>
          <w:tab w:val="left" w:pos="3416"/>
          <w:tab w:val="left" w:pos="5236"/>
          <w:tab w:val="left" w:pos="6211"/>
          <w:tab w:val="left" w:pos="8625"/>
        </w:tabs>
        <w:ind w:right="276"/>
        <w:rPr>
          <w:sz w:val="28"/>
        </w:rPr>
      </w:pPr>
      <w:r>
        <w:rPr>
          <w:sz w:val="28"/>
        </w:rPr>
        <w:t>установление требований к воспитанию обучающихся с ЗПР как ча</w:t>
      </w:r>
      <w:r>
        <w:rPr>
          <w:sz w:val="28"/>
        </w:rPr>
        <w:t>сти образовательной</w:t>
      </w:r>
      <w:r>
        <w:rPr>
          <w:spacing w:val="-4"/>
          <w:sz w:val="28"/>
        </w:rPr>
        <w:t xml:space="preserve"> </w:t>
      </w:r>
      <w:r>
        <w:rPr>
          <w:sz w:val="28"/>
        </w:rPr>
        <w:t>программы</w:t>
      </w:r>
      <w:r>
        <w:rPr>
          <w:spacing w:val="-2"/>
          <w:sz w:val="28"/>
        </w:rPr>
        <w:t xml:space="preserve"> </w:t>
      </w:r>
      <w:r>
        <w:rPr>
          <w:sz w:val="28"/>
        </w:rPr>
        <w:t>и</w:t>
      </w:r>
      <w:r>
        <w:rPr>
          <w:spacing w:val="-2"/>
          <w:sz w:val="28"/>
        </w:rPr>
        <w:t xml:space="preserve"> </w:t>
      </w:r>
      <w:r>
        <w:rPr>
          <w:sz w:val="28"/>
        </w:rPr>
        <w:t>соответствующему</w:t>
      </w:r>
      <w:r>
        <w:rPr>
          <w:spacing w:val="-2"/>
          <w:sz w:val="28"/>
        </w:rPr>
        <w:t xml:space="preserve"> </w:t>
      </w:r>
      <w:r>
        <w:rPr>
          <w:sz w:val="28"/>
        </w:rPr>
        <w:t>усилению</w:t>
      </w:r>
      <w:r>
        <w:rPr>
          <w:spacing w:val="-4"/>
          <w:sz w:val="28"/>
        </w:rPr>
        <w:t xml:space="preserve"> </w:t>
      </w:r>
      <w:r>
        <w:rPr>
          <w:sz w:val="28"/>
        </w:rPr>
        <w:t xml:space="preserve">воспитательного и социализирующего потенциала образовательной организации, </w:t>
      </w:r>
      <w:r>
        <w:rPr>
          <w:spacing w:val="-2"/>
          <w:sz w:val="28"/>
        </w:rPr>
        <w:t>инклюзивного</w:t>
      </w:r>
      <w:r>
        <w:rPr>
          <w:sz w:val="28"/>
        </w:rPr>
        <w:tab/>
      </w:r>
      <w:r>
        <w:rPr>
          <w:spacing w:val="-2"/>
          <w:sz w:val="28"/>
        </w:rPr>
        <w:t>подхода</w:t>
      </w:r>
      <w:r>
        <w:rPr>
          <w:sz w:val="28"/>
        </w:rPr>
        <w:tab/>
      </w:r>
      <w:r>
        <w:rPr>
          <w:spacing w:val="-10"/>
          <w:sz w:val="28"/>
        </w:rPr>
        <w:t>в</w:t>
      </w:r>
      <w:r>
        <w:rPr>
          <w:sz w:val="28"/>
        </w:rPr>
        <w:tab/>
      </w:r>
      <w:r>
        <w:rPr>
          <w:spacing w:val="-2"/>
          <w:sz w:val="28"/>
        </w:rPr>
        <w:t>образовании,</w:t>
      </w:r>
      <w:r>
        <w:rPr>
          <w:sz w:val="28"/>
        </w:rPr>
        <w:tab/>
      </w:r>
      <w:r>
        <w:rPr>
          <w:spacing w:val="-2"/>
          <w:sz w:val="28"/>
        </w:rPr>
        <w:t>обеспечению</w:t>
      </w:r>
    </w:p>
    <w:p w:rsidR="009A11BE" w:rsidRDefault="009A11BE">
      <w:pPr>
        <w:pStyle w:val="a4"/>
        <w:rPr>
          <w:sz w:val="28"/>
        </w:rPr>
        <w:sectPr w:rsidR="009A11BE">
          <w:pgSz w:w="11910" w:h="16840"/>
          <w:pgMar w:top="1040" w:right="566" w:bottom="1180" w:left="850" w:header="0" w:footer="930" w:gutter="0"/>
          <w:cols w:space="720"/>
        </w:sectPr>
      </w:pPr>
    </w:p>
    <w:p w:rsidR="009A11BE" w:rsidRDefault="005C57DC">
      <w:pPr>
        <w:pStyle w:val="a3"/>
        <w:spacing w:before="74" w:line="242" w:lineRule="auto"/>
        <w:ind w:right="281" w:firstLine="0"/>
      </w:pPr>
      <w:r>
        <w:lastRenderedPageBreak/>
        <w:t>индивидуализированного психолого-педагогического сопровож</w:t>
      </w:r>
      <w:r>
        <w:t>дения каждого обучающегося с ЗПР на уровне основного общего образования;</w:t>
      </w:r>
    </w:p>
    <w:p w:rsidR="009A11BE" w:rsidRDefault="005C57DC">
      <w:pPr>
        <w:pStyle w:val="a4"/>
        <w:numPr>
          <w:ilvl w:val="4"/>
          <w:numId w:val="185"/>
        </w:numPr>
        <w:tabs>
          <w:tab w:val="left" w:pos="852"/>
        </w:tabs>
        <w:ind w:right="284"/>
        <w:rPr>
          <w:sz w:val="28"/>
        </w:rPr>
      </w:pPr>
      <w:r>
        <w:rPr>
          <w:sz w:val="28"/>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9A11BE" w:rsidRDefault="005C57DC">
      <w:pPr>
        <w:pStyle w:val="a4"/>
        <w:numPr>
          <w:ilvl w:val="4"/>
          <w:numId w:val="185"/>
        </w:numPr>
        <w:tabs>
          <w:tab w:val="left" w:pos="852"/>
        </w:tabs>
        <w:ind w:right="276"/>
        <w:rPr>
          <w:sz w:val="28"/>
        </w:rPr>
      </w:pPr>
      <w:r>
        <w:rPr>
          <w:sz w:val="28"/>
        </w:rPr>
        <w:t>взаимодействие образовательной орга</w:t>
      </w:r>
      <w:r>
        <w:rPr>
          <w:sz w:val="28"/>
        </w:rPr>
        <w:t>низации при реализации основной образовательной программы с социальными партнерами, в том числе, с центрами психолого-педагогической и социальной помощи, социально-ориентированными общественными организациями;</w:t>
      </w:r>
    </w:p>
    <w:p w:rsidR="009A11BE" w:rsidRDefault="005C57DC">
      <w:pPr>
        <w:pStyle w:val="a4"/>
        <w:numPr>
          <w:ilvl w:val="4"/>
          <w:numId w:val="185"/>
        </w:numPr>
        <w:tabs>
          <w:tab w:val="left" w:pos="852"/>
        </w:tabs>
        <w:ind w:right="286"/>
        <w:rPr>
          <w:sz w:val="28"/>
        </w:rPr>
      </w:pPr>
      <w:r>
        <w:rPr>
          <w:sz w:val="28"/>
        </w:rPr>
        <w:t xml:space="preserve">выявление и развитие способностей обучающихся </w:t>
      </w:r>
      <w:r>
        <w:rPr>
          <w:sz w:val="28"/>
        </w:rPr>
        <w:t>с ЗПР, их интересов посредством</w:t>
      </w:r>
      <w:r>
        <w:rPr>
          <w:spacing w:val="-2"/>
          <w:sz w:val="28"/>
        </w:rPr>
        <w:t xml:space="preserve"> </w:t>
      </w:r>
      <w:r>
        <w:rPr>
          <w:sz w:val="28"/>
        </w:rPr>
        <w:t>включения</w:t>
      </w:r>
      <w:r>
        <w:rPr>
          <w:spacing w:val="-1"/>
          <w:sz w:val="28"/>
        </w:rPr>
        <w:t xml:space="preserve"> </w:t>
      </w:r>
      <w:r>
        <w:rPr>
          <w:sz w:val="28"/>
        </w:rPr>
        <w:t>их</w:t>
      </w:r>
      <w:r>
        <w:rPr>
          <w:spacing w:val="-1"/>
          <w:sz w:val="28"/>
        </w:rPr>
        <w:t xml:space="preserve"> </w:t>
      </w:r>
      <w:r>
        <w:rPr>
          <w:sz w:val="28"/>
        </w:rPr>
        <w:t>в</w:t>
      </w:r>
      <w:r>
        <w:rPr>
          <w:spacing w:val="-2"/>
          <w:sz w:val="28"/>
        </w:rPr>
        <w:t xml:space="preserve"> </w:t>
      </w:r>
      <w:r>
        <w:rPr>
          <w:sz w:val="28"/>
        </w:rPr>
        <w:t>деятельность</w:t>
      </w:r>
      <w:r>
        <w:rPr>
          <w:spacing w:val="-3"/>
          <w:sz w:val="28"/>
        </w:rPr>
        <w:t xml:space="preserve"> </w:t>
      </w:r>
      <w:r>
        <w:rPr>
          <w:sz w:val="28"/>
        </w:rPr>
        <w:t>клубов,</w:t>
      </w:r>
      <w:r>
        <w:rPr>
          <w:spacing w:val="-2"/>
          <w:sz w:val="28"/>
        </w:rPr>
        <w:t xml:space="preserve"> </w:t>
      </w:r>
      <w:r>
        <w:rPr>
          <w:sz w:val="28"/>
        </w:rPr>
        <w:t>секций,</w:t>
      </w:r>
      <w:r>
        <w:rPr>
          <w:spacing w:val="-2"/>
          <w:sz w:val="28"/>
        </w:rPr>
        <w:t xml:space="preserve"> </w:t>
      </w:r>
      <w:r>
        <w:rPr>
          <w:sz w:val="28"/>
        </w:rPr>
        <w:t>студий</w:t>
      </w:r>
      <w:r>
        <w:rPr>
          <w:spacing w:val="-1"/>
          <w:sz w:val="28"/>
        </w:rPr>
        <w:t xml:space="preserve"> </w:t>
      </w:r>
      <w:r>
        <w:rPr>
          <w:sz w:val="28"/>
        </w:rPr>
        <w:t>и</w:t>
      </w:r>
      <w:r>
        <w:rPr>
          <w:spacing w:val="-1"/>
          <w:sz w:val="28"/>
        </w:rPr>
        <w:t xml:space="preserve"> </w:t>
      </w:r>
      <w:r>
        <w:rPr>
          <w:sz w:val="28"/>
        </w:rPr>
        <w:t>кружков, включения в общественно полезную деятельность, в том числе с использованием возможностей образовательных организаций дополнительного образования;</w:t>
      </w:r>
    </w:p>
    <w:p w:rsidR="009A11BE" w:rsidRDefault="005C57DC">
      <w:pPr>
        <w:pStyle w:val="a4"/>
        <w:numPr>
          <w:ilvl w:val="4"/>
          <w:numId w:val="185"/>
        </w:numPr>
        <w:tabs>
          <w:tab w:val="left" w:pos="852"/>
        </w:tabs>
        <w:ind w:right="278"/>
        <w:rPr>
          <w:sz w:val="28"/>
        </w:rPr>
      </w:pPr>
      <w:r>
        <w:rPr>
          <w:sz w:val="28"/>
        </w:rPr>
        <w:t>организацию твор</w:t>
      </w:r>
      <w:r>
        <w:rPr>
          <w:sz w:val="28"/>
        </w:rPr>
        <w:t xml:space="preserve">ческих конкурсов, проектной и учебно-исследовательской </w:t>
      </w:r>
      <w:r>
        <w:rPr>
          <w:spacing w:val="-2"/>
          <w:sz w:val="28"/>
        </w:rPr>
        <w:t>деятельности;</w:t>
      </w:r>
    </w:p>
    <w:p w:rsidR="009A11BE" w:rsidRDefault="005C57DC">
      <w:pPr>
        <w:pStyle w:val="a4"/>
        <w:numPr>
          <w:ilvl w:val="4"/>
          <w:numId w:val="185"/>
        </w:numPr>
        <w:tabs>
          <w:tab w:val="left" w:pos="852"/>
        </w:tabs>
        <w:ind w:right="284"/>
        <w:rPr>
          <w:sz w:val="28"/>
        </w:rPr>
      </w:pPr>
      <w:r>
        <w:rPr>
          <w:sz w:val="28"/>
        </w:rPr>
        <w:t>участие обучающихся c ЗПР, их родителей (законных представителей), педагогических работников и общественности в проектировании и развитии внутришкольной инклюзивной социальной среды, школьного уклада;</w:t>
      </w:r>
    </w:p>
    <w:p w:rsidR="009A11BE" w:rsidRDefault="005C57DC">
      <w:pPr>
        <w:pStyle w:val="a4"/>
        <w:numPr>
          <w:ilvl w:val="4"/>
          <w:numId w:val="185"/>
        </w:numPr>
        <w:tabs>
          <w:tab w:val="left" w:pos="852"/>
        </w:tabs>
        <w:spacing w:line="242" w:lineRule="auto"/>
        <w:ind w:right="293"/>
        <w:rPr>
          <w:sz w:val="28"/>
        </w:rPr>
      </w:pPr>
      <w:r>
        <w:rPr>
          <w:sz w:val="28"/>
        </w:rPr>
        <w:t>сохранение и укрепление физического, психологического и</w:t>
      </w:r>
      <w:r>
        <w:rPr>
          <w:sz w:val="28"/>
        </w:rPr>
        <w:t xml:space="preserve"> социального здоровья обучающихся с ЗПР, обеспечение их безопасности.</w:t>
      </w:r>
    </w:p>
    <w:p w:rsidR="009A11BE" w:rsidRDefault="005C57DC">
      <w:pPr>
        <w:pStyle w:val="2"/>
        <w:numPr>
          <w:ilvl w:val="3"/>
          <w:numId w:val="185"/>
        </w:numPr>
        <w:tabs>
          <w:tab w:val="left" w:pos="1052"/>
        </w:tabs>
        <w:spacing w:before="312" w:line="259" w:lineRule="auto"/>
        <w:ind w:right="613" w:firstLine="0"/>
      </w:pPr>
      <w:bookmarkStart w:id="6" w:name="_bookmark5"/>
      <w:bookmarkEnd w:id="6"/>
      <w:r>
        <w:t>Принципы</w:t>
      </w:r>
      <w:r>
        <w:rPr>
          <w:spacing w:val="-7"/>
        </w:rPr>
        <w:t xml:space="preserve"> </w:t>
      </w:r>
      <w:r>
        <w:t>формирования</w:t>
      </w:r>
      <w:r>
        <w:rPr>
          <w:spacing w:val="-7"/>
        </w:rPr>
        <w:t xml:space="preserve"> </w:t>
      </w:r>
      <w:r>
        <w:t>и</w:t>
      </w:r>
      <w:r>
        <w:rPr>
          <w:spacing w:val="-7"/>
        </w:rPr>
        <w:t xml:space="preserve"> </w:t>
      </w:r>
      <w:r>
        <w:t>механизмы</w:t>
      </w:r>
      <w:r>
        <w:rPr>
          <w:spacing w:val="-6"/>
        </w:rPr>
        <w:t xml:space="preserve"> </w:t>
      </w:r>
      <w:r>
        <w:t>реализации</w:t>
      </w:r>
      <w:r>
        <w:rPr>
          <w:spacing w:val="-7"/>
        </w:rPr>
        <w:t xml:space="preserve"> </w:t>
      </w:r>
      <w:r>
        <w:t>адаптированной основной образовательной программы основного общего образования обучающихся с задержкой психического развития</w:t>
      </w:r>
    </w:p>
    <w:p w:rsidR="009A11BE" w:rsidRDefault="005C57DC">
      <w:pPr>
        <w:pStyle w:val="a3"/>
        <w:spacing w:before="320" w:line="242" w:lineRule="auto"/>
        <w:ind w:left="143" w:right="281" w:firstLine="708"/>
      </w:pPr>
      <w:r>
        <w:t>Методологической основой ФГОС ООО является системно-деятельностный подход, который предполагает:</w:t>
      </w:r>
    </w:p>
    <w:p w:rsidR="009A11BE" w:rsidRDefault="005C57DC">
      <w:pPr>
        <w:pStyle w:val="a4"/>
        <w:numPr>
          <w:ilvl w:val="4"/>
          <w:numId w:val="185"/>
        </w:numPr>
        <w:tabs>
          <w:tab w:val="left" w:pos="852"/>
        </w:tabs>
        <w:ind w:right="282"/>
        <w:rPr>
          <w:sz w:val="28"/>
        </w:rPr>
      </w:pPr>
      <w:r>
        <w:rPr>
          <w:sz w:val="28"/>
        </w:rPr>
        <w:t>воспитание и развитие качеств личности, отвечающих требованиям современного общества, инновационной экономики, задачам построения российского гражданского обще</w:t>
      </w:r>
      <w:r>
        <w:rPr>
          <w:sz w:val="28"/>
        </w:rPr>
        <w:t xml:space="preserve">ства на основе принципов диалога культур и уважения многонационального, поликультурного и поликонфессионального </w:t>
      </w:r>
      <w:r>
        <w:rPr>
          <w:spacing w:val="-2"/>
          <w:sz w:val="28"/>
        </w:rPr>
        <w:t>состава;</w:t>
      </w:r>
    </w:p>
    <w:p w:rsidR="009A11BE" w:rsidRDefault="005C57DC">
      <w:pPr>
        <w:pStyle w:val="a4"/>
        <w:numPr>
          <w:ilvl w:val="4"/>
          <w:numId w:val="185"/>
        </w:numPr>
        <w:tabs>
          <w:tab w:val="left" w:pos="852"/>
        </w:tabs>
        <w:ind w:right="278"/>
        <w:rPr>
          <w:sz w:val="28"/>
        </w:rPr>
      </w:pPr>
      <w:r>
        <w:rPr>
          <w:sz w:val="28"/>
        </w:rPr>
        <w:t>ориентацию на достижение основного результата образования – развитие личности обучающегося с ЗПР, его активной учебно-познавательной де</w:t>
      </w:r>
      <w:r>
        <w:rPr>
          <w:sz w:val="28"/>
        </w:rPr>
        <w:t>ятельности на основе освоения универсальных учебных действий,</w:t>
      </w:r>
      <w:r>
        <w:rPr>
          <w:spacing w:val="40"/>
          <w:sz w:val="28"/>
        </w:rPr>
        <w:t xml:space="preserve"> </w:t>
      </w:r>
      <w:r>
        <w:rPr>
          <w:sz w:val="28"/>
        </w:rPr>
        <w:t>познания и освоения мира; формирование готовности обучающегося с ЗПР к саморазвитию и дальнейшему обучению;</w:t>
      </w:r>
    </w:p>
    <w:p w:rsidR="009A11BE" w:rsidRDefault="005C57DC">
      <w:pPr>
        <w:pStyle w:val="a4"/>
        <w:numPr>
          <w:ilvl w:val="4"/>
          <w:numId w:val="185"/>
        </w:numPr>
        <w:tabs>
          <w:tab w:val="left" w:pos="852"/>
        </w:tabs>
        <w:ind w:right="287"/>
        <w:rPr>
          <w:sz w:val="28"/>
        </w:rPr>
      </w:pPr>
      <w:r>
        <w:rPr>
          <w:sz w:val="28"/>
        </w:rPr>
        <w:t>признание решающей роли содержания образования, способов организации образовательной д</w:t>
      </w:r>
      <w:r>
        <w:rPr>
          <w:sz w:val="28"/>
        </w:rPr>
        <w:t>еятельности и учебного сотрудничества в достижении целей личностного и социального развития обучающихся с ЗПР;</w:t>
      </w:r>
    </w:p>
    <w:p w:rsidR="009A11BE" w:rsidRDefault="005C57DC">
      <w:pPr>
        <w:pStyle w:val="a4"/>
        <w:numPr>
          <w:ilvl w:val="4"/>
          <w:numId w:val="185"/>
        </w:numPr>
        <w:tabs>
          <w:tab w:val="left" w:pos="852"/>
        </w:tabs>
        <w:ind w:right="287"/>
        <w:rPr>
          <w:sz w:val="28"/>
        </w:rPr>
      </w:pPr>
      <w:r>
        <w:rPr>
          <w:sz w:val="28"/>
        </w:rPr>
        <w:t>учет индивидуальных, возрастных и психофизиологических особенностей обучающихся</w:t>
      </w:r>
      <w:r>
        <w:rPr>
          <w:spacing w:val="40"/>
          <w:sz w:val="28"/>
        </w:rPr>
        <w:t xml:space="preserve"> </w:t>
      </w:r>
      <w:r>
        <w:rPr>
          <w:sz w:val="28"/>
        </w:rPr>
        <w:t>с</w:t>
      </w:r>
      <w:r>
        <w:rPr>
          <w:spacing w:val="40"/>
          <w:sz w:val="28"/>
        </w:rPr>
        <w:t xml:space="preserve"> </w:t>
      </w:r>
      <w:r>
        <w:rPr>
          <w:sz w:val="28"/>
        </w:rPr>
        <w:t>ЗПР</w:t>
      </w:r>
      <w:r>
        <w:rPr>
          <w:spacing w:val="40"/>
          <w:sz w:val="28"/>
        </w:rPr>
        <w:t xml:space="preserve"> </w:t>
      </w:r>
      <w:r>
        <w:rPr>
          <w:sz w:val="28"/>
        </w:rPr>
        <w:t>при</w:t>
      </w:r>
      <w:r>
        <w:rPr>
          <w:spacing w:val="40"/>
          <w:sz w:val="28"/>
        </w:rPr>
        <w:t xml:space="preserve"> </w:t>
      </w:r>
      <w:r>
        <w:rPr>
          <w:sz w:val="28"/>
        </w:rPr>
        <w:t>построении</w:t>
      </w:r>
      <w:r>
        <w:rPr>
          <w:spacing w:val="40"/>
          <w:sz w:val="28"/>
        </w:rPr>
        <w:t xml:space="preserve"> </w:t>
      </w:r>
      <w:r>
        <w:rPr>
          <w:sz w:val="28"/>
        </w:rPr>
        <w:t>образовательного</w:t>
      </w:r>
      <w:r>
        <w:rPr>
          <w:spacing w:val="40"/>
          <w:sz w:val="28"/>
        </w:rPr>
        <w:t xml:space="preserve"> </w:t>
      </w:r>
      <w:r>
        <w:rPr>
          <w:sz w:val="28"/>
        </w:rPr>
        <w:t>процесса</w:t>
      </w:r>
      <w:r>
        <w:rPr>
          <w:spacing w:val="40"/>
          <w:sz w:val="28"/>
        </w:rPr>
        <w:t xml:space="preserve"> </w:t>
      </w:r>
      <w:r>
        <w:rPr>
          <w:sz w:val="28"/>
        </w:rPr>
        <w:t>на</w:t>
      </w:r>
      <w:r>
        <w:rPr>
          <w:spacing w:val="40"/>
          <w:sz w:val="28"/>
        </w:rPr>
        <w:t xml:space="preserve"> </w:t>
      </w:r>
      <w:r>
        <w:rPr>
          <w:sz w:val="28"/>
        </w:rPr>
        <w:t>уровне</w:t>
      </w:r>
    </w:p>
    <w:p w:rsidR="009A11BE" w:rsidRDefault="009A11BE">
      <w:pPr>
        <w:pStyle w:val="a4"/>
        <w:rPr>
          <w:sz w:val="28"/>
        </w:rPr>
        <w:sectPr w:rsidR="009A11BE">
          <w:pgSz w:w="11910" w:h="16840"/>
          <w:pgMar w:top="1040" w:right="566" w:bottom="1180" w:left="850" w:header="0" w:footer="930" w:gutter="0"/>
          <w:cols w:space="720"/>
        </w:sectPr>
      </w:pPr>
    </w:p>
    <w:p w:rsidR="009A11BE" w:rsidRDefault="005C57DC">
      <w:pPr>
        <w:pStyle w:val="a3"/>
        <w:spacing w:before="74" w:line="242" w:lineRule="auto"/>
        <w:ind w:right="279" w:firstLine="0"/>
      </w:pPr>
      <w:r>
        <w:lastRenderedPageBreak/>
        <w:t>основного общего образования и определении образовательно-воспитательных целей и путей их достижения;</w:t>
      </w:r>
    </w:p>
    <w:p w:rsidR="009A11BE" w:rsidRDefault="005C57DC">
      <w:pPr>
        <w:pStyle w:val="a4"/>
        <w:numPr>
          <w:ilvl w:val="4"/>
          <w:numId w:val="185"/>
        </w:numPr>
        <w:tabs>
          <w:tab w:val="left" w:pos="852"/>
        </w:tabs>
        <w:ind w:right="279"/>
        <w:rPr>
          <w:sz w:val="28"/>
        </w:rPr>
      </w:pPr>
      <w:r>
        <w:rPr>
          <w:sz w:val="28"/>
        </w:rPr>
        <w:t xml:space="preserve">разнообразие индивидуальных образовательных траекторий и индивидуального развития каждого обучающегося, в том числе детей и подростков </w:t>
      </w:r>
      <w:r>
        <w:rPr>
          <w:sz w:val="28"/>
        </w:rPr>
        <w:t>с ЗПР;</w:t>
      </w:r>
    </w:p>
    <w:p w:rsidR="009A11BE" w:rsidRDefault="005C57DC">
      <w:pPr>
        <w:pStyle w:val="a4"/>
        <w:numPr>
          <w:ilvl w:val="4"/>
          <w:numId w:val="185"/>
        </w:numPr>
        <w:tabs>
          <w:tab w:val="left" w:pos="852"/>
        </w:tabs>
        <w:ind w:right="278"/>
        <w:rPr>
          <w:sz w:val="28"/>
        </w:rPr>
      </w:pPr>
      <w:r>
        <w:rPr>
          <w:sz w:val="28"/>
        </w:rPr>
        <w:t>преемственность адаптированных основных образовательных программ для обучающихся с ЗПР, проявляющуюся во взаимосвязи и согласованности в отборе содержания образования, а также в последовательности его развертывания по уровням образования и этапам об</w:t>
      </w:r>
      <w:r>
        <w:rPr>
          <w:sz w:val="28"/>
        </w:rPr>
        <w:t xml:space="preserve">учения в целях удовлетворения особых образовательных потребностей, обеспечения системности знаний, повышения качества образования и обеспечения его </w:t>
      </w:r>
      <w:r>
        <w:rPr>
          <w:spacing w:val="-2"/>
          <w:sz w:val="28"/>
        </w:rPr>
        <w:t>непрерывности;</w:t>
      </w:r>
    </w:p>
    <w:p w:rsidR="009A11BE" w:rsidRDefault="005C57DC">
      <w:pPr>
        <w:pStyle w:val="a4"/>
        <w:numPr>
          <w:ilvl w:val="4"/>
          <w:numId w:val="185"/>
        </w:numPr>
        <w:tabs>
          <w:tab w:val="left" w:pos="852"/>
        </w:tabs>
        <w:ind w:right="286"/>
        <w:rPr>
          <w:sz w:val="28"/>
        </w:rPr>
      </w:pPr>
      <w:r>
        <w:rPr>
          <w:sz w:val="28"/>
        </w:rPr>
        <w:t>принцип единства учебной и воспитательной деятельности, предполагающий направленность учебного процесса на достижение обучающимися с ЗПР личностных результатов освоения образовательной программы;</w:t>
      </w:r>
    </w:p>
    <w:p w:rsidR="009A11BE" w:rsidRDefault="005C57DC">
      <w:pPr>
        <w:pStyle w:val="a4"/>
        <w:numPr>
          <w:ilvl w:val="4"/>
          <w:numId w:val="185"/>
        </w:numPr>
        <w:tabs>
          <w:tab w:val="left" w:pos="852"/>
        </w:tabs>
        <w:ind w:right="284"/>
        <w:rPr>
          <w:sz w:val="28"/>
        </w:rPr>
      </w:pPr>
      <w:r>
        <w:rPr>
          <w:sz w:val="28"/>
        </w:rPr>
        <w:t>принцип здоровьесбережения, предусматривающий исключение обр</w:t>
      </w:r>
      <w:r>
        <w:rPr>
          <w:sz w:val="28"/>
        </w:rPr>
        <w:t>азовательных технологий, которые могут нанести вред физическому и психическому здоровью обучающихся с ЗПР, приведение объема учебной нагрузки в соответствие с требованиям СанПиН РФ.</w:t>
      </w:r>
    </w:p>
    <w:p w:rsidR="009A11BE" w:rsidRDefault="005C57DC">
      <w:pPr>
        <w:pStyle w:val="a3"/>
        <w:ind w:left="143" w:right="281" w:firstLine="708"/>
      </w:pPr>
      <w:r>
        <w:t>Адаптированная основная образовательная программа основного общего образов</w:t>
      </w:r>
      <w:r>
        <w:t>ания формируется с учетом психолого-педагогических особенностей развития и особых образовательных потребностей обучающихся с ЗПР 11–15 лет.</w:t>
      </w:r>
    </w:p>
    <w:p w:rsidR="009A11BE" w:rsidRDefault="005C57DC">
      <w:pPr>
        <w:pStyle w:val="a3"/>
        <w:ind w:left="143" w:right="278" w:firstLine="708"/>
      </w:pPr>
      <w:r>
        <w:t>Срок получения основного общего образования при обучении по адаптированной основной образовательной программе для об</w:t>
      </w:r>
      <w:r>
        <w:t>учающихся с задержкой психического развития составляет 5 лет (5–9 классы). При</w:t>
      </w:r>
      <w:r>
        <w:rPr>
          <w:spacing w:val="40"/>
        </w:rPr>
        <w:t xml:space="preserve"> </w:t>
      </w:r>
      <w:r>
        <w:t>обоснованной необходимости для обучающихся с ЗПР, независимо от применяемых образовательных технологий, срок получения основного общего образования может быть увеличен, но не бо</w:t>
      </w:r>
      <w:r>
        <w:t>лее, чем до шести лет (ФГОС ООО, Раздел 1. Общие положения, п. 17). В этом случае обучение может быть организовано по индивидуальному учебному плану, разрабатываемому образовательной организацией самостоятельно, с учетом пролонгации года. Соответствующая к</w:t>
      </w:r>
      <w:r>
        <w:t>орректировка вносится в рабочие программы учебных предметов, курсов, модулей.</w:t>
      </w:r>
    </w:p>
    <w:p w:rsidR="009A11BE" w:rsidRDefault="005C57DC">
      <w:pPr>
        <w:pStyle w:val="2"/>
        <w:spacing w:before="320" w:line="322" w:lineRule="exact"/>
        <w:ind w:left="1279"/>
      </w:pPr>
      <w:r>
        <w:t>Особенности</w:t>
      </w:r>
      <w:r>
        <w:rPr>
          <w:spacing w:val="-12"/>
        </w:rPr>
        <w:t xml:space="preserve"> </w:t>
      </w:r>
      <w:r>
        <w:t>построения</w:t>
      </w:r>
      <w:r>
        <w:rPr>
          <w:spacing w:val="-12"/>
        </w:rPr>
        <w:t xml:space="preserve"> </w:t>
      </w:r>
      <w:r>
        <w:t>содержания</w:t>
      </w:r>
      <w:r>
        <w:rPr>
          <w:spacing w:val="-13"/>
        </w:rPr>
        <w:t xml:space="preserve"> </w:t>
      </w:r>
      <w:r>
        <w:t>образовательной</w:t>
      </w:r>
      <w:r>
        <w:rPr>
          <w:spacing w:val="-11"/>
        </w:rPr>
        <w:t xml:space="preserve"> </w:t>
      </w:r>
      <w:r>
        <w:rPr>
          <w:spacing w:val="-2"/>
        </w:rPr>
        <w:t>программы</w:t>
      </w:r>
    </w:p>
    <w:p w:rsidR="009A11BE" w:rsidRDefault="005C57DC">
      <w:pPr>
        <w:pStyle w:val="a3"/>
        <w:ind w:left="143" w:right="276" w:firstLine="708"/>
      </w:pPr>
      <w:r>
        <w:t>Адаптированная основная образовательная программа (АООП) – это учебно-методическая документация (учебный план, календа</w:t>
      </w:r>
      <w:r>
        <w:t>рный план, учебный график, рабочие программы учебных предметов, иные компоненты), определяющая объем и содержание образования определенного уровня, планируемые результаты освоения образовательной программы, условия образовательной деятельности применительн</w:t>
      </w:r>
      <w:r>
        <w:t>о к определенной категории обучающихся с ограниченными возможностями здоровья.</w:t>
      </w:r>
    </w:p>
    <w:p w:rsidR="009A11BE" w:rsidRDefault="005C57DC">
      <w:pPr>
        <w:pStyle w:val="a3"/>
        <w:ind w:left="143" w:right="279" w:firstLine="708"/>
      </w:pPr>
      <w:r>
        <w:t>Адаптированная основная образовательная программа основного общего образования обучающихся с задержкой психического развития разрабатывается в соответствии</w:t>
      </w:r>
      <w:r>
        <w:rPr>
          <w:spacing w:val="80"/>
        </w:rPr>
        <w:t xml:space="preserve"> </w:t>
      </w:r>
      <w:r>
        <w:t>со</w:t>
      </w:r>
      <w:r>
        <w:rPr>
          <w:spacing w:val="80"/>
        </w:rPr>
        <w:t xml:space="preserve"> </w:t>
      </w:r>
      <w:r>
        <w:t>ФГОС</w:t>
      </w:r>
      <w:r>
        <w:rPr>
          <w:spacing w:val="77"/>
        </w:rPr>
        <w:t xml:space="preserve"> </w:t>
      </w:r>
      <w:r>
        <w:t>основного</w:t>
      </w:r>
      <w:r>
        <w:rPr>
          <w:spacing w:val="78"/>
        </w:rPr>
        <w:t xml:space="preserve"> </w:t>
      </w:r>
      <w:r>
        <w:t>общ</w:t>
      </w:r>
      <w:r>
        <w:t>его</w:t>
      </w:r>
      <w:r>
        <w:rPr>
          <w:spacing w:val="78"/>
        </w:rPr>
        <w:t xml:space="preserve"> </w:t>
      </w:r>
      <w:r>
        <w:t>образования,</w:t>
      </w:r>
      <w:r>
        <w:rPr>
          <w:spacing w:val="77"/>
        </w:rPr>
        <w:t xml:space="preserve"> </w:t>
      </w:r>
      <w:r>
        <w:t>с</w:t>
      </w:r>
      <w:r>
        <w:rPr>
          <w:spacing w:val="80"/>
        </w:rPr>
        <w:t xml:space="preserve"> </w:t>
      </w:r>
      <w:r>
        <w:t>учетом</w:t>
      </w:r>
      <w:r>
        <w:rPr>
          <w:spacing w:val="80"/>
        </w:rPr>
        <w:t xml:space="preserve"> </w:t>
      </w:r>
      <w:r>
        <w:t>Федеральной</w:t>
      </w:r>
    </w:p>
    <w:p w:rsidR="009A11BE" w:rsidRDefault="009A11BE">
      <w:pPr>
        <w:pStyle w:val="a3"/>
        <w:sectPr w:rsidR="009A11BE">
          <w:pgSz w:w="11910" w:h="16840"/>
          <w:pgMar w:top="1040" w:right="566" w:bottom="1120" w:left="850" w:header="0" w:footer="930" w:gutter="0"/>
          <w:cols w:space="720"/>
        </w:sectPr>
      </w:pPr>
    </w:p>
    <w:p w:rsidR="009A11BE" w:rsidRDefault="005C57DC">
      <w:pPr>
        <w:pStyle w:val="a3"/>
        <w:spacing w:before="74"/>
        <w:ind w:left="143" w:right="279" w:firstLine="0"/>
      </w:pPr>
      <w:r>
        <w:lastRenderedPageBreak/>
        <w:t>образовательной программы (ФОП), на основе Примерной адаптированной основной образовательной программы основного общего образования (ПАООП ООО) обучающихся с задержкой психического развития.</w:t>
      </w:r>
    </w:p>
    <w:p w:rsidR="009A11BE" w:rsidRDefault="005C57DC">
      <w:pPr>
        <w:pStyle w:val="a3"/>
        <w:spacing w:before="2"/>
        <w:ind w:left="143" w:right="279" w:firstLine="708"/>
      </w:pPr>
      <w:r>
        <w:t>Требования к предметным результатам</w:t>
      </w:r>
      <w:r>
        <w:rPr>
          <w:spacing w:val="-1"/>
        </w:rPr>
        <w:t xml:space="preserve"> </w:t>
      </w:r>
      <w:r>
        <w:t>обучающихся с ЗПР</w:t>
      </w:r>
      <w:r>
        <w:rPr>
          <w:spacing w:val="-1"/>
        </w:rPr>
        <w:t xml:space="preserve"> </w:t>
      </w:r>
      <w:r>
        <w:t>в части итоговых достижений к моменту завершения обучения на уровне основного общего образования должны полностью соответствовать требованиям к предметным результатам для обучающихся по основной образов</w:t>
      </w:r>
      <w:r>
        <w:t>ательной программе, не имеющих ограничений по возможностям здоровья.</w:t>
      </w:r>
    </w:p>
    <w:p w:rsidR="009A11BE" w:rsidRDefault="005C57DC">
      <w:pPr>
        <w:pStyle w:val="a3"/>
        <w:spacing w:before="1"/>
        <w:ind w:left="143" w:right="283" w:firstLine="708"/>
      </w:pPr>
      <w:r>
        <w:t>Для обучающихся с ЗПР необходим дифференцированный подход к отбору содержания программ учебных предметов с учетом особых образовательных потребностей и возможностей обучающегося. Объем зн</w:t>
      </w:r>
      <w:r>
        <w:t>аний и умений по учебным предметам несущественно сокращается за счет устранения избыточных по отношению к основному содержанию требований.</w:t>
      </w:r>
    </w:p>
    <w:p w:rsidR="009A11BE" w:rsidRDefault="005C57DC">
      <w:pPr>
        <w:pStyle w:val="a3"/>
        <w:spacing w:before="1"/>
        <w:ind w:left="143" w:right="278" w:firstLine="708"/>
      </w:pPr>
      <w:r>
        <w:t>Тематическое планирование и количестве часов, отводимых на освоение каждой темы учебного предмета, курса, дисциплины (модуля) адаптированной основной образовательной программы основного общего образования обучающихся с ЗПР, в целом совпадают с соответствую</w:t>
      </w:r>
      <w:r>
        <w:t>щим разделом</w:t>
      </w:r>
      <w:r>
        <w:rPr>
          <w:spacing w:val="40"/>
        </w:rPr>
        <w:t xml:space="preserve"> </w:t>
      </w:r>
      <w:r>
        <w:t xml:space="preserve">Федеральной образовательной программы основного общего образования (ФОП </w:t>
      </w:r>
      <w:r>
        <w:rPr>
          <w:spacing w:val="-2"/>
        </w:rPr>
        <w:t>ООО).</w:t>
      </w:r>
    </w:p>
    <w:p w:rsidR="009A11BE" w:rsidRDefault="005C57DC">
      <w:pPr>
        <w:pStyle w:val="2"/>
        <w:numPr>
          <w:ilvl w:val="3"/>
          <w:numId w:val="185"/>
        </w:numPr>
        <w:tabs>
          <w:tab w:val="left" w:pos="1052"/>
        </w:tabs>
        <w:spacing w:before="321" w:line="259" w:lineRule="auto"/>
        <w:ind w:right="942" w:firstLine="0"/>
        <w:jc w:val="both"/>
      </w:pPr>
      <w:bookmarkStart w:id="7" w:name="_bookmark6"/>
      <w:bookmarkEnd w:id="7"/>
      <w:r>
        <w:t>Психолого-педагогические</w:t>
      </w:r>
      <w:r>
        <w:rPr>
          <w:spacing w:val="-8"/>
        </w:rPr>
        <w:t xml:space="preserve"> </w:t>
      </w:r>
      <w:r>
        <w:t>особенности</w:t>
      </w:r>
      <w:r>
        <w:rPr>
          <w:spacing w:val="-8"/>
        </w:rPr>
        <w:t xml:space="preserve"> </w:t>
      </w:r>
      <w:r>
        <w:t>и</w:t>
      </w:r>
      <w:r>
        <w:rPr>
          <w:spacing w:val="-9"/>
        </w:rPr>
        <w:t xml:space="preserve"> </w:t>
      </w:r>
      <w:r>
        <w:t>особые</w:t>
      </w:r>
      <w:r>
        <w:rPr>
          <w:spacing w:val="-8"/>
        </w:rPr>
        <w:t xml:space="preserve"> </w:t>
      </w:r>
      <w:r>
        <w:t>образовательные потребности</w:t>
      </w:r>
      <w:r>
        <w:rPr>
          <w:spacing w:val="-2"/>
        </w:rPr>
        <w:t xml:space="preserve"> </w:t>
      </w:r>
      <w:r>
        <w:t>обучающихся с задержкой психического развития на уровне основного общего образования</w:t>
      </w:r>
    </w:p>
    <w:p w:rsidR="009A11BE" w:rsidRDefault="005C57DC">
      <w:pPr>
        <w:spacing w:before="321"/>
        <w:ind w:left="1039" w:right="729" w:firstLine="259"/>
        <w:jc w:val="both"/>
        <w:rPr>
          <w:b/>
          <w:sz w:val="28"/>
        </w:rPr>
      </w:pPr>
      <w:r>
        <w:rPr>
          <w:b/>
          <w:sz w:val="28"/>
        </w:rPr>
        <w:t>Психол</w:t>
      </w:r>
      <w:r>
        <w:rPr>
          <w:b/>
          <w:sz w:val="28"/>
        </w:rPr>
        <w:t>ого-педагогические</w:t>
      </w:r>
      <w:r>
        <w:rPr>
          <w:b/>
          <w:spacing w:val="-8"/>
          <w:sz w:val="28"/>
        </w:rPr>
        <w:t xml:space="preserve"> </w:t>
      </w:r>
      <w:r>
        <w:rPr>
          <w:b/>
          <w:sz w:val="28"/>
        </w:rPr>
        <w:t>особенности</w:t>
      </w:r>
      <w:r>
        <w:rPr>
          <w:b/>
          <w:spacing w:val="-9"/>
          <w:sz w:val="28"/>
        </w:rPr>
        <w:t xml:space="preserve"> </w:t>
      </w:r>
      <w:r>
        <w:rPr>
          <w:b/>
          <w:sz w:val="28"/>
        </w:rPr>
        <w:t>обучающихся</w:t>
      </w:r>
      <w:r>
        <w:rPr>
          <w:b/>
          <w:spacing w:val="-9"/>
          <w:sz w:val="28"/>
        </w:rPr>
        <w:t xml:space="preserve"> </w:t>
      </w:r>
      <w:r>
        <w:rPr>
          <w:b/>
          <w:sz w:val="28"/>
        </w:rPr>
        <w:t>с</w:t>
      </w:r>
      <w:r>
        <w:rPr>
          <w:b/>
          <w:spacing w:val="-11"/>
          <w:sz w:val="28"/>
        </w:rPr>
        <w:t xml:space="preserve"> </w:t>
      </w:r>
      <w:r>
        <w:rPr>
          <w:b/>
          <w:sz w:val="28"/>
        </w:rPr>
        <w:t>задержкой психического развития на уровне основного общего образования</w:t>
      </w:r>
    </w:p>
    <w:p w:rsidR="009A11BE" w:rsidRDefault="005C57DC">
      <w:pPr>
        <w:pStyle w:val="a3"/>
        <w:ind w:left="143" w:right="277" w:firstLine="708"/>
      </w:pPr>
      <w:r>
        <w:t>Общими для всех обучающихся с ЗПР являются трудности произвольной саморегуляции, замедленный темп и неравномерное качество становления высши</w:t>
      </w:r>
      <w:r>
        <w:t xml:space="preserve">х психических функций, мотивационных и когнитивных составляющих познавательной деятельности. Для значительной части обучающихся с ЗПР типичен дефицит не только познавательных, но и социально-перцептивных и коммуникативных способностей, нередко сопряженный </w:t>
      </w:r>
      <w:r>
        <w:t>с проблемами поведения и эмоциональной регуляции, что в совокупности затрудняет их продуктивное взаимодействие с окружающими.</w:t>
      </w:r>
    </w:p>
    <w:p w:rsidR="009A11BE" w:rsidRDefault="005C57DC">
      <w:pPr>
        <w:pStyle w:val="a3"/>
        <w:spacing w:before="1"/>
        <w:ind w:left="143" w:right="278" w:firstLine="708"/>
      </w:pPr>
      <w:r>
        <w:t>С переходом от совместных учебных действий под руководством учителя (характерных для начальной школы) к самостоятельным (на уровне</w:t>
      </w:r>
      <w:r>
        <w:t xml:space="preserve"> основной школы) к обучающемуся с ЗПР начинают предъявляться требования самостоятельного познавательного поиска, постановки учебных целей, освоения и самостоятельного осуществления контрольных и оценочных действий, проявления инициативы в организации учебн</w:t>
      </w:r>
      <w:r>
        <w:t>ого сотрудничества. По мере взросления у подростка происходят качественное преобразование учебных действий моделирования, контроля, оценки и переход к развитию способности проектирования собственной учебной деятельности и построению жизненных планов</w:t>
      </w:r>
      <w:r>
        <w:rPr>
          <w:spacing w:val="80"/>
        </w:rPr>
        <w:t xml:space="preserve"> </w:t>
      </w:r>
      <w:r>
        <w:t>во</w:t>
      </w:r>
      <w:r>
        <w:rPr>
          <w:spacing w:val="80"/>
        </w:rPr>
        <w:t xml:space="preserve"> </w:t>
      </w:r>
      <w:r>
        <w:t>вре</w:t>
      </w:r>
      <w:r>
        <w:t>менн</w:t>
      </w:r>
      <w:r>
        <w:rPr>
          <w:i/>
        </w:rPr>
        <w:t>о</w:t>
      </w:r>
      <w:r>
        <w:t>й</w:t>
      </w:r>
      <w:r>
        <w:rPr>
          <w:spacing w:val="80"/>
        </w:rPr>
        <w:t xml:space="preserve"> </w:t>
      </w:r>
      <w:r>
        <w:t>перспективе.</w:t>
      </w:r>
      <w:r>
        <w:rPr>
          <w:spacing w:val="80"/>
        </w:rPr>
        <w:t xml:space="preserve"> </w:t>
      </w:r>
      <w:r>
        <w:t>Характерной</w:t>
      </w:r>
      <w:r>
        <w:rPr>
          <w:spacing w:val="80"/>
        </w:rPr>
        <w:t xml:space="preserve"> </w:t>
      </w:r>
      <w:r>
        <w:t>особенностью</w:t>
      </w:r>
      <w:r>
        <w:rPr>
          <w:spacing w:val="80"/>
        </w:rPr>
        <w:t xml:space="preserve"> </w:t>
      </w:r>
      <w:r>
        <w:t>подросткового</w:t>
      </w:r>
    </w:p>
    <w:p w:rsidR="009A11BE" w:rsidRDefault="009A11BE">
      <w:pPr>
        <w:pStyle w:val="a3"/>
        <w:sectPr w:rsidR="009A11BE">
          <w:pgSz w:w="11910" w:h="16840"/>
          <w:pgMar w:top="1040" w:right="566" w:bottom="1180" w:left="850" w:header="0" w:footer="930" w:gutter="0"/>
          <w:cols w:space="720"/>
        </w:sectPr>
      </w:pPr>
    </w:p>
    <w:p w:rsidR="009A11BE" w:rsidRDefault="005C57DC">
      <w:pPr>
        <w:pStyle w:val="a3"/>
        <w:spacing w:before="74"/>
        <w:ind w:left="143" w:right="280" w:firstLine="0"/>
      </w:pPr>
      <w:r>
        <w:lastRenderedPageBreak/>
        <w:t>периода становится развитие форм понятийного мышления, усложняются используемые коммуникативные средства и способы организации учебного сотрудничества в отношениях с учителями и с</w:t>
      </w:r>
      <w:r>
        <w:t>верстниками. Акцент в коммуникативной деятельности смещается на межличностное общение со сверстниками, которое приобретает для обучающегося подросткового возраста особую значимость. В личностном развитии происходят многочисленные качественные изменения пре</w:t>
      </w:r>
      <w:r>
        <w:t>жних интересов и склонностей, качественно изменяются самоотношение и самооценка в связи с появлением у подростка значительных субъективных трудностей и переживаний. К девятому классу завершается внутренняя переориентация с правил и ограничений, связанных с</w:t>
      </w:r>
      <w:r>
        <w:t xml:space="preserve"> моралью послушания, на нормы поведения взрослых. Следует учитывать ряд особенностей подросткового возраста: обостренную восприимчивость к усвоению норм, ценностей и моделей поведения; сложные поведенческие проявления, вызванные противоречием между потребн</w:t>
      </w:r>
      <w:r>
        <w:t>остью в признании их со стороны окружающих и собственной неуверенностью; изменение характера и способа общения и социальных взаимодействий.</w:t>
      </w:r>
    </w:p>
    <w:p w:rsidR="009A11BE" w:rsidRDefault="005C57DC">
      <w:pPr>
        <w:pStyle w:val="a3"/>
        <w:spacing w:before="3"/>
        <w:ind w:left="143" w:right="278" w:firstLine="708"/>
      </w:pPr>
      <w:r>
        <w:t>Процесс взросления у детей с ЗПР осложняется характерными для данной категории особенностями. У обучающихся с ЗПР по</w:t>
      </w:r>
      <w:r>
        <w:t>дросткового возраста часто наблюдаются признаки личностной незрелости, многие из них чрезмерно внушаемы, не способны отстаивать собственную позицию. Особые сложности могут создавать нарушения произвольной регуляции: для школьников часто характерны импульси</w:t>
      </w:r>
      <w:r>
        <w:t xml:space="preserve">вные реакции, они не могут сдерживать свои стремления и порывы, не контролируют проявления эмоций, склонны к переменчивости настроения. В целом у всех обучающихся с ЗПР отмечается слабая способность к волевым усилиям, направленным на преодоление учебных и </w:t>
      </w:r>
      <w:r>
        <w:t>иных затруднений.</w:t>
      </w:r>
    </w:p>
    <w:p w:rsidR="009A11BE" w:rsidRDefault="005C57DC">
      <w:pPr>
        <w:pStyle w:val="a3"/>
        <w:ind w:left="143" w:right="281" w:firstLine="708"/>
      </w:pPr>
      <w:r>
        <w:t>У подростков с ЗПР не сформированы внутренние критерии самооценки, что снижает их устойчивость к внешним негативным воздействиям со стороны окружающих, проявляется в несамостоятельности и шаблонности суждений. Обучающиеся с ЗПР нередко де</w:t>
      </w:r>
      <w:r>
        <w:t>монстрируют некритично завышенный уровень притязаний, проявления эгоцентризма. Недостатки саморегуляции снижают способность к планированию, приводят к неопределенности интересов и жизненных перспектив.</w:t>
      </w:r>
    </w:p>
    <w:p w:rsidR="009A11BE" w:rsidRDefault="005C57DC">
      <w:pPr>
        <w:pStyle w:val="a3"/>
        <w:ind w:left="143" w:right="279" w:firstLine="708"/>
      </w:pPr>
      <w:r>
        <w:t>При организации обучения на уровне основного общего об</w:t>
      </w:r>
      <w:r>
        <w:t xml:space="preserve">разования важно учитывать особенности познавательного развития, эмоционально-волевой и личностной сферы обучающихся с ЗПР, специфику усвоения ими учебного </w:t>
      </w:r>
      <w:r>
        <w:rPr>
          <w:spacing w:val="-2"/>
        </w:rPr>
        <w:t>материала.</w:t>
      </w:r>
    </w:p>
    <w:p w:rsidR="009A11BE" w:rsidRDefault="005C57DC">
      <w:pPr>
        <w:pStyle w:val="3"/>
        <w:spacing w:line="322" w:lineRule="exact"/>
        <w:ind w:left="852"/>
      </w:pPr>
      <w:r>
        <w:t>Особенности</w:t>
      </w:r>
      <w:r>
        <w:rPr>
          <w:spacing w:val="-14"/>
        </w:rPr>
        <w:t xml:space="preserve"> </w:t>
      </w:r>
      <w:r>
        <w:t>познавательной</w:t>
      </w:r>
      <w:r>
        <w:rPr>
          <w:spacing w:val="-14"/>
        </w:rPr>
        <w:t xml:space="preserve"> </w:t>
      </w:r>
      <w:r>
        <w:rPr>
          <w:spacing w:val="-4"/>
        </w:rPr>
        <w:t>сферы</w:t>
      </w:r>
    </w:p>
    <w:p w:rsidR="009A11BE" w:rsidRDefault="005C57DC">
      <w:pPr>
        <w:pStyle w:val="a3"/>
        <w:ind w:left="143" w:right="280" w:firstLine="708"/>
      </w:pPr>
      <w:r>
        <w:t>Своеобразие познавательной деятельности при задержке психического развития является одной из основных характеристик в структуре нарушения, поскольку связано с первичным состоянием функциональной и/или органической недостаточности ЦНС. У подростков с ЗПР со</w:t>
      </w:r>
      <w:r>
        <w:t>храняются недостаточный уровень сформированности познавательных процессов и пониженная продуктивность интеллектуально-мнестической деятельности.</w:t>
      </w:r>
    </w:p>
    <w:p w:rsidR="009A11BE" w:rsidRDefault="005C57DC">
      <w:pPr>
        <w:pStyle w:val="a3"/>
        <w:spacing w:before="1"/>
        <w:ind w:left="143" w:right="288" w:firstLine="708"/>
      </w:pPr>
      <w:r>
        <w:t>Сохраняются неустойчивость внимания, трудности переключения с одного вида</w:t>
      </w:r>
      <w:r>
        <w:rPr>
          <w:spacing w:val="80"/>
          <w:w w:val="150"/>
        </w:rPr>
        <w:t xml:space="preserve"> </w:t>
      </w:r>
      <w:r>
        <w:t>деятельности</w:t>
      </w:r>
      <w:r>
        <w:rPr>
          <w:spacing w:val="80"/>
          <w:w w:val="150"/>
        </w:rPr>
        <w:t xml:space="preserve"> </w:t>
      </w:r>
      <w:r>
        <w:t>на</w:t>
      </w:r>
      <w:r>
        <w:rPr>
          <w:spacing w:val="80"/>
          <w:w w:val="150"/>
        </w:rPr>
        <w:t xml:space="preserve"> </w:t>
      </w:r>
      <w:r>
        <w:t>другой,</w:t>
      </w:r>
      <w:r>
        <w:rPr>
          <w:spacing w:val="80"/>
          <w:w w:val="150"/>
        </w:rPr>
        <w:t xml:space="preserve"> </w:t>
      </w:r>
      <w:r>
        <w:t>повышенные</w:t>
      </w:r>
      <w:r>
        <w:rPr>
          <w:spacing w:val="80"/>
          <w:w w:val="150"/>
        </w:rPr>
        <w:t xml:space="preserve"> </w:t>
      </w:r>
      <w:r>
        <w:t>ис</w:t>
      </w:r>
      <w:r>
        <w:t>тощаемость</w:t>
      </w:r>
      <w:r>
        <w:rPr>
          <w:spacing w:val="80"/>
          <w:w w:val="150"/>
        </w:rPr>
        <w:t xml:space="preserve"> </w:t>
      </w:r>
      <w:r>
        <w:t>и</w:t>
      </w:r>
      <w:r>
        <w:rPr>
          <w:spacing w:val="80"/>
          <w:w w:val="150"/>
        </w:rPr>
        <w:t xml:space="preserve"> </w:t>
      </w:r>
      <w:r>
        <w:t>пресыщаемость,</w:t>
      </w:r>
    </w:p>
    <w:p w:rsidR="009A11BE" w:rsidRDefault="009A11BE">
      <w:pPr>
        <w:pStyle w:val="a3"/>
        <w:sectPr w:rsidR="009A11BE">
          <w:pgSz w:w="11910" w:h="16840"/>
          <w:pgMar w:top="1040" w:right="566" w:bottom="1120" w:left="850" w:header="0" w:footer="930" w:gutter="0"/>
          <w:cols w:space="720"/>
        </w:sectPr>
      </w:pPr>
    </w:p>
    <w:p w:rsidR="009A11BE" w:rsidRDefault="005C57DC">
      <w:pPr>
        <w:pStyle w:val="a3"/>
        <w:spacing w:before="74" w:line="242" w:lineRule="auto"/>
        <w:ind w:left="143" w:right="282" w:firstLine="0"/>
      </w:pPr>
      <w:r>
        <w:lastRenderedPageBreak/>
        <w:t>отвлекаемость на посторонние раздражители, что затрудняет последовательное и контролируемое выполнение длинного ряда операций.</w:t>
      </w:r>
    </w:p>
    <w:p w:rsidR="009A11BE" w:rsidRDefault="005C57DC">
      <w:pPr>
        <w:pStyle w:val="a3"/>
        <w:ind w:left="143" w:right="286" w:firstLine="708"/>
      </w:pPr>
      <w:r>
        <w:t>Смысловые приемы запоминания долго не формируются, превалирует механическое заучива</w:t>
      </w:r>
      <w:r>
        <w:t>ние, что в сочетании с иными недостатками мнестической деятельности не может обеспечить прочного запоминания материала.</w:t>
      </w:r>
    </w:p>
    <w:p w:rsidR="009A11BE" w:rsidRDefault="005C57DC">
      <w:pPr>
        <w:pStyle w:val="a3"/>
        <w:ind w:left="143" w:right="279" w:firstLine="708"/>
      </w:pPr>
      <w:r>
        <w:t xml:space="preserve">В значительной степени сохраняется несформированность мыслительной деятельности как на мотивационном, так и на операциональном уровнях. </w:t>
      </w:r>
      <w:r>
        <w:t>В частности, обучающиеся с ЗПР демонстрируют слабую познавательную и поисковую активность в решении мыслительных задач, поверхностность при выборе способа действия, отсутствие стремления к поиску рационального</w:t>
      </w:r>
      <w:r>
        <w:rPr>
          <w:spacing w:val="80"/>
        </w:rPr>
        <w:t xml:space="preserve"> </w:t>
      </w:r>
      <w:r>
        <w:t>решения. В операциональных характеристиках мыш</w:t>
      </w:r>
      <w:r>
        <w:t>ления отмечаются трудности при выполнении логических действий анализа и синтеза, классификации,</w:t>
      </w:r>
      <w:r>
        <w:rPr>
          <w:spacing w:val="40"/>
        </w:rPr>
        <w:t xml:space="preserve"> </w:t>
      </w:r>
      <w:r>
        <w:t xml:space="preserve">сравнения и обобщения, основанных на актуализации существенных признаков </w:t>
      </w:r>
      <w:r>
        <w:rPr>
          <w:spacing w:val="-2"/>
        </w:rPr>
        <w:t>объектов.</w:t>
      </w:r>
    </w:p>
    <w:p w:rsidR="009A11BE" w:rsidRDefault="005C57DC">
      <w:pPr>
        <w:pStyle w:val="a3"/>
        <w:ind w:left="143" w:right="279" w:firstLine="708"/>
      </w:pPr>
      <w:r>
        <w:t>Трудности вызывает построение логических рассуждений, опирающихся на установл</w:t>
      </w:r>
      <w:r>
        <w:t>ение причинно-следственных связей, на необходимость доказательного обоснования ответа, способность делать вывод на основе анализа полученной информации. Подросток с ЗПР затрудняется в осуществлении логической</w:t>
      </w:r>
      <w:r>
        <w:rPr>
          <w:spacing w:val="80"/>
        </w:rPr>
        <w:t xml:space="preserve"> </w:t>
      </w:r>
      <w:r>
        <w:t>операции перехода от видовых признаков к родово</w:t>
      </w:r>
      <w:r>
        <w:t>му понятию, в обобщении, интегрировании информации из различных источников, в построении простейших прогнозов. Следует отметить, что часто возникают трудности использования мыслительной операции, сформированной на одном учебном материале, в работе с другим</w:t>
      </w:r>
      <w:r>
        <w:t xml:space="preserve"> материалом или в изменившихся условиях сходных задач.</w:t>
      </w:r>
    </w:p>
    <w:p w:rsidR="009A11BE" w:rsidRDefault="005C57DC">
      <w:pPr>
        <w:pStyle w:val="a3"/>
        <w:ind w:left="143" w:right="285" w:firstLine="708"/>
      </w:pPr>
      <w:r>
        <w:t>При выполнении классификации, объединении предметов и явлений в</w:t>
      </w:r>
      <w:r>
        <w:rPr>
          <w:spacing w:val="40"/>
        </w:rPr>
        <w:t xml:space="preserve"> </w:t>
      </w:r>
      <w:r>
        <w:t>группы по определенным признакам сложности возникают при самостоятельном определении основания для классификации и его вербальном обознач</w:t>
      </w:r>
      <w:r>
        <w:t>ении.</w:t>
      </w:r>
    </w:p>
    <w:p w:rsidR="009A11BE" w:rsidRDefault="005C57DC">
      <w:pPr>
        <w:pStyle w:val="a3"/>
        <w:ind w:left="143" w:right="277" w:firstLine="708"/>
      </w:pPr>
      <w:r>
        <w:t>Понятийные формы мышления долгое время не достигают уровня нормального развития, затрудняется процесс абстрагирования, оперирования понятиями, включения понятий в разные системы обобщения. Все это осложняется недостаточной способностью к использовани</w:t>
      </w:r>
      <w:r>
        <w:t>ю знаково-символических средств. Школьники с ЗПР нуждаются в сопровождении изучения программного материала дополнительной визуализацией, конкретизацией, примерами, связью с практическим опытом.</w:t>
      </w:r>
    </w:p>
    <w:p w:rsidR="009A11BE" w:rsidRDefault="005C57DC">
      <w:pPr>
        <w:pStyle w:val="a3"/>
        <w:ind w:left="143" w:right="277" w:firstLine="708"/>
      </w:pPr>
      <w:r>
        <w:t>Для обучающихся с ЗПР подросткового возраста характерна слабос</w:t>
      </w:r>
      <w:r>
        <w:t>ть</w:t>
      </w:r>
      <w:r>
        <w:rPr>
          <w:spacing w:val="40"/>
        </w:rPr>
        <w:t xml:space="preserve"> </w:t>
      </w:r>
      <w:r>
        <w:t>речевой регуляции действий, они испытывают затруднения в речевом оформлении, не могут спланировать свои действия и дать о них вербальный отчет.</w:t>
      </w:r>
    </w:p>
    <w:p w:rsidR="009A11BE" w:rsidRDefault="005C57DC">
      <w:pPr>
        <w:pStyle w:val="3"/>
        <w:spacing w:line="321" w:lineRule="exact"/>
        <w:ind w:left="852"/>
      </w:pPr>
      <w:r>
        <w:t>Особенности</w:t>
      </w:r>
      <w:r>
        <w:rPr>
          <w:spacing w:val="-11"/>
        </w:rPr>
        <w:t xml:space="preserve"> </w:t>
      </w:r>
      <w:r>
        <w:t>речевого</w:t>
      </w:r>
      <w:r>
        <w:rPr>
          <w:spacing w:val="-11"/>
        </w:rPr>
        <w:t xml:space="preserve"> </w:t>
      </w:r>
      <w:r>
        <w:rPr>
          <w:spacing w:val="-2"/>
        </w:rPr>
        <w:t>развития</w:t>
      </w:r>
    </w:p>
    <w:p w:rsidR="009A11BE" w:rsidRDefault="005C57DC">
      <w:pPr>
        <w:pStyle w:val="a3"/>
        <w:ind w:left="143" w:right="278" w:firstLine="708"/>
      </w:pPr>
      <w:r>
        <w:t>У обучающихся с ЗПР подросткового возраста сохраняются недостатки фонематическо</w:t>
      </w:r>
      <w:r>
        <w:t>й стороны речи, они продолжают смешивать оппозиционные звуки, затрудняются выполнять фонематический разбор слова. У них остаются замены и смешения</w:t>
      </w:r>
      <w:r>
        <w:rPr>
          <w:spacing w:val="-2"/>
        </w:rPr>
        <w:t xml:space="preserve"> </w:t>
      </w:r>
      <w:r>
        <w:t>букв</w:t>
      </w:r>
      <w:r>
        <w:rPr>
          <w:spacing w:val="-1"/>
        </w:rPr>
        <w:t xml:space="preserve"> </w:t>
      </w:r>
      <w:r>
        <w:t>на</w:t>
      </w:r>
      <w:r>
        <w:rPr>
          <w:spacing w:val="-1"/>
        </w:rPr>
        <w:t xml:space="preserve"> </w:t>
      </w:r>
      <w:r>
        <w:t>письме,</w:t>
      </w:r>
      <w:r>
        <w:rPr>
          <w:spacing w:val="-1"/>
        </w:rPr>
        <w:t xml:space="preserve"> </w:t>
      </w:r>
      <w:r>
        <w:t>нечеткая</w:t>
      </w:r>
      <w:r>
        <w:rPr>
          <w:spacing w:val="-1"/>
        </w:rPr>
        <w:t xml:space="preserve"> </w:t>
      </w:r>
      <w:r>
        <w:t>дикция</w:t>
      </w:r>
      <w:r>
        <w:rPr>
          <w:spacing w:val="-2"/>
        </w:rPr>
        <w:t xml:space="preserve"> </w:t>
      </w:r>
      <w:r>
        <w:t>и</w:t>
      </w:r>
      <w:r>
        <w:rPr>
          <w:spacing w:val="-2"/>
        </w:rPr>
        <w:t xml:space="preserve"> </w:t>
      </w:r>
      <w:r>
        <w:t>отдельные</w:t>
      </w:r>
      <w:r>
        <w:rPr>
          <w:spacing w:val="-2"/>
        </w:rPr>
        <w:t xml:space="preserve"> </w:t>
      </w:r>
      <w:r>
        <w:t>нарушения</w:t>
      </w:r>
      <w:r>
        <w:rPr>
          <w:spacing w:val="-1"/>
        </w:rPr>
        <w:t xml:space="preserve"> </w:t>
      </w:r>
      <w:r>
        <w:t>звуко-слоговой структуры в малознакомых сложных словах.</w:t>
      </w:r>
    </w:p>
    <w:p w:rsidR="009A11BE" w:rsidRDefault="005C57DC">
      <w:pPr>
        <w:pStyle w:val="a3"/>
        <w:ind w:left="143" w:right="285" w:firstLine="708"/>
      </w:pPr>
      <w:r>
        <w:t>Навыки словообразования формируются специфично и с запозданием; обучающимся</w:t>
      </w:r>
      <w:r>
        <w:rPr>
          <w:spacing w:val="12"/>
        </w:rPr>
        <w:t xml:space="preserve"> </w:t>
      </w:r>
      <w:r>
        <w:t>сложно</w:t>
      </w:r>
      <w:r>
        <w:rPr>
          <w:spacing w:val="14"/>
        </w:rPr>
        <w:t xml:space="preserve"> </w:t>
      </w:r>
      <w:r>
        <w:t>образовывать</w:t>
      </w:r>
      <w:r>
        <w:rPr>
          <w:spacing w:val="11"/>
        </w:rPr>
        <w:t xml:space="preserve"> </w:t>
      </w:r>
      <w:r>
        <w:t>новые</w:t>
      </w:r>
      <w:r>
        <w:rPr>
          <w:spacing w:val="15"/>
        </w:rPr>
        <w:t xml:space="preserve"> </w:t>
      </w:r>
      <w:r>
        <w:t>слова</w:t>
      </w:r>
      <w:r>
        <w:rPr>
          <w:spacing w:val="13"/>
        </w:rPr>
        <w:t xml:space="preserve"> </w:t>
      </w:r>
      <w:r>
        <w:t>приставочным</w:t>
      </w:r>
      <w:r>
        <w:rPr>
          <w:spacing w:val="13"/>
        </w:rPr>
        <w:t xml:space="preserve"> </w:t>
      </w:r>
      <w:r>
        <w:t>и</w:t>
      </w:r>
      <w:r>
        <w:rPr>
          <w:spacing w:val="14"/>
        </w:rPr>
        <w:t xml:space="preserve"> </w:t>
      </w:r>
      <w:r>
        <w:rPr>
          <w:spacing w:val="-2"/>
        </w:rPr>
        <w:t>суффиксальным</w:t>
      </w:r>
    </w:p>
    <w:p w:rsidR="009A11BE" w:rsidRDefault="009A11BE">
      <w:pPr>
        <w:pStyle w:val="a3"/>
        <w:sectPr w:rsidR="009A11BE">
          <w:pgSz w:w="11910" w:h="16840"/>
          <w:pgMar w:top="1040" w:right="566" w:bottom="1180" w:left="850" w:header="0" w:footer="930" w:gutter="0"/>
          <w:cols w:space="720"/>
        </w:sectPr>
      </w:pPr>
    </w:p>
    <w:p w:rsidR="009A11BE" w:rsidRDefault="005C57DC">
      <w:pPr>
        <w:pStyle w:val="a3"/>
        <w:spacing w:before="74" w:line="242" w:lineRule="auto"/>
        <w:ind w:left="143" w:right="288" w:firstLine="0"/>
      </w:pPr>
      <w:r>
        <w:lastRenderedPageBreak/>
        <w:t>способами в различных частях речи, они допускают аграмматизмы как в устной, так и в письменной речи.</w:t>
      </w:r>
    </w:p>
    <w:p w:rsidR="009A11BE" w:rsidRDefault="005C57DC">
      <w:pPr>
        <w:pStyle w:val="a3"/>
        <w:ind w:left="143" w:right="285" w:firstLine="708"/>
      </w:pPr>
      <w:r>
        <w:t>Подростки с ЗПР испытывают семантические трудности, они не могут опираться на контекст для понимания значения нового слова. Обедненный словарный запас затрудняет речевое оформление высказывания, отражающееся на качестве коммуникации.</w:t>
      </w:r>
    </w:p>
    <w:p w:rsidR="009A11BE" w:rsidRDefault="005C57DC">
      <w:pPr>
        <w:pStyle w:val="a3"/>
        <w:spacing w:line="242" w:lineRule="auto"/>
        <w:ind w:left="143" w:right="279" w:firstLine="708"/>
      </w:pPr>
      <w:r>
        <w:t xml:space="preserve">В речи обучающихся с </w:t>
      </w:r>
      <w:r>
        <w:t>ЗПР превалируют существительные и глаголы.</w:t>
      </w:r>
      <w:r>
        <w:rPr>
          <w:spacing w:val="40"/>
        </w:rPr>
        <w:t xml:space="preserve"> </w:t>
      </w:r>
      <w:r>
        <w:t>Крайне</w:t>
      </w:r>
      <w:r>
        <w:rPr>
          <w:spacing w:val="23"/>
        </w:rPr>
        <w:t xml:space="preserve"> </w:t>
      </w:r>
      <w:r>
        <w:t>редко</w:t>
      </w:r>
      <w:r>
        <w:rPr>
          <w:spacing w:val="24"/>
        </w:rPr>
        <w:t xml:space="preserve"> </w:t>
      </w:r>
      <w:r>
        <w:t>дети</w:t>
      </w:r>
      <w:r>
        <w:rPr>
          <w:spacing w:val="21"/>
        </w:rPr>
        <w:t xml:space="preserve"> </w:t>
      </w:r>
      <w:r>
        <w:t>используют</w:t>
      </w:r>
      <w:r>
        <w:rPr>
          <w:spacing w:val="22"/>
        </w:rPr>
        <w:t xml:space="preserve"> </w:t>
      </w:r>
      <w:r>
        <w:t>оценочные</w:t>
      </w:r>
      <w:r>
        <w:rPr>
          <w:spacing w:val="23"/>
        </w:rPr>
        <w:t xml:space="preserve"> </w:t>
      </w:r>
      <w:r>
        <w:t>прилагательные,</w:t>
      </w:r>
      <w:r>
        <w:rPr>
          <w:spacing w:val="22"/>
        </w:rPr>
        <w:t xml:space="preserve"> </w:t>
      </w:r>
      <w:r>
        <w:t>часто</w:t>
      </w:r>
      <w:r>
        <w:rPr>
          <w:spacing w:val="24"/>
        </w:rPr>
        <w:t xml:space="preserve"> </w:t>
      </w:r>
      <w:r>
        <w:t>заменяют</w:t>
      </w:r>
      <w:r>
        <w:rPr>
          <w:spacing w:val="23"/>
        </w:rPr>
        <w:t xml:space="preserve"> </w:t>
      </w:r>
      <w:r>
        <w:rPr>
          <w:spacing w:val="-4"/>
        </w:rPr>
        <w:t>слова</w:t>
      </w:r>
    </w:p>
    <w:p w:rsidR="009A11BE" w:rsidRDefault="005C57DC">
      <w:pPr>
        <w:pStyle w:val="a3"/>
        <w:ind w:left="143" w:right="288" w:firstLine="0"/>
      </w:pPr>
      <w:r>
        <w:t>«штампами», не всегда подходящими по смыслу. Различение причастий и деепричастий затруднено.</w:t>
      </w:r>
    </w:p>
    <w:p w:rsidR="009A11BE" w:rsidRDefault="005C57DC">
      <w:pPr>
        <w:pStyle w:val="a3"/>
        <w:ind w:left="143" w:right="281" w:firstLine="708"/>
      </w:pPr>
      <w:r>
        <w:t>В самостоятельной речи обучающимся с ЗПР сло</w:t>
      </w:r>
      <w:r>
        <w:t>жно подбирать и использовать синонимы и антонимы, они не понимают фразеологизмов, не используют в самостоятельной речи образные сравнения.</w:t>
      </w:r>
    </w:p>
    <w:p w:rsidR="009A11BE" w:rsidRDefault="005C57DC">
      <w:pPr>
        <w:pStyle w:val="a3"/>
        <w:ind w:left="143" w:right="280" w:firstLine="708"/>
      </w:pPr>
      <w:r>
        <w:t>У обучающихся с ЗПР подросткового возраста сохраняются специфические нарушения письма, обусловливающие большое количе</w:t>
      </w:r>
      <w:r>
        <w:t xml:space="preserve">ство орфографических и пунктуационных ошибок. Ошибки на правила правописания чаще всего являются следствием недоразвития устной речи, недостаточности метаязыковой деятельности, несформированности регуляторных механизмов. Количество дисграфических ошибок к </w:t>
      </w:r>
      <w:r>
        <w:t>5 классу сокращается, а количество</w:t>
      </w:r>
      <w:r>
        <w:rPr>
          <w:spacing w:val="80"/>
        </w:rPr>
        <w:t xml:space="preserve"> </w:t>
      </w:r>
      <w:r>
        <w:t>дизорфографических нарастает в связи с усложнением и увеличением объема программного материала по русскому языку.</w:t>
      </w:r>
    </w:p>
    <w:p w:rsidR="009A11BE" w:rsidRDefault="005C57DC">
      <w:pPr>
        <w:pStyle w:val="a3"/>
        <w:ind w:left="143" w:right="283" w:firstLine="708"/>
      </w:pPr>
      <w:r>
        <w:t>Нарушение в усвоении и использовании морфологического и традиционного принципов орфографии проявляется в ра</w:t>
      </w:r>
      <w:r>
        <w:t>знообразных и многочисленных орфографических ошибках. При построении предложений школьники допускают синтаксические, грамматические и стилистические ошибки. При повышении степени самостоятельности письменных работ количество ошибок увеличивается.</w:t>
      </w:r>
    </w:p>
    <w:p w:rsidR="009A11BE" w:rsidRDefault="005C57DC">
      <w:pPr>
        <w:pStyle w:val="3"/>
        <w:spacing w:line="322" w:lineRule="exact"/>
        <w:ind w:left="852"/>
      </w:pPr>
      <w:r>
        <w:t>Особеннос</w:t>
      </w:r>
      <w:r>
        <w:t>ти</w:t>
      </w:r>
      <w:r>
        <w:rPr>
          <w:spacing w:val="-14"/>
        </w:rPr>
        <w:t xml:space="preserve"> </w:t>
      </w:r>
      <w:r>
        <w:t>эмоционально-личностной</w:t>
      </w:r>
      <w:r>
        <w:rPr>
          <w:spacing w:val="-10"/>
        </w:rPr>
        <w:t xml:space="preserve"> </w:t>
      </w:r>
      <w:r>
        <w:t>и</w:t>
      </w:r>
      <w:r>
        <w:rPr>
          <w:spacing w:val="-10"/>
        </w:rPr>
        <w:t xml:space="preserve"> </w:t>
      </w:r>
      <w:r>
        <w:t>регуляторной</w:t>
      </w:r>
      <w:r>
        <w:rPr>
          <w:spacing w:val="-9"/>
        </w:rPr>
        <w:t xml:space="preserve"> </w:t>
      </w:r>
      <w:r>
        <w:rPr>
          <w:spacing w:val="-2"/>
        </w:rPr>
        <w:t>сферы</w:t>
      </w:r>
    </w:p>
    <w:p w:rsidR="009A11BE" w:rsidRDefault="005C57DC">
      <w:pPr>
        <w:pStyle w:val="a3"/>
        <w:ind w:left="143" w:right="279" w:firstLine="708"/>
      </w:pPr>
      <w:r>
        <w:t>Центральным признаком задержки психического развития любой степени выраженности является недостаточная сформированность саморегуляции. В подростковом возрасте произвольная регуляция все еще остается незрелой.</w:t>
      </w:r>
      <w:r>
        <w:t xml:space="preserve"> Подростки с ЗПР легко отвлекаются в процессе выполнения заданий, совершают импульсивные действия, приступают</w:t>
      </w:r>
      <w:r>
        <w:rPr>
          <w:spacing w:val="-3"/>
        </w:rPr>
        <w:t xml:space="preserve"> </w:t>
      </w:r>
      <w:r>
        <w:t>к</w:t>
      </w:r>
      <w:r>
        <w:rPr>
          <w:spacing w:val="-1"/>
        </w:rPr>
        <w:t xml:space="preserve"> </w:t>
      </w:r>
      <w:r>
        <w:t>работе</w:t>
      </w:r>
      <w:r>
        <w:rPr>
          <w:spacing w:val="-2"/>
        </w:rPr>
        <w:t xml:space="preserve"> </w:t>
      </w:r>
      <w:r>
        <w:t>без</w:t>
      </w:r>
      <w:r>
        <w:rPr>
          <w:spacing w:val="-2"/>
        </w:rPr>
        <w:t xml:space="preserve"> </w:t>
      </w:r>
      <w:r>
        <w:t>предварительного</w:t>
      </w:r>
      <w:r>
        <w:rPr>
          <w:spacing w:val="-1"/>
        </w:rPr>
        <w:t xml:space="preserve"> </w:t>
      </w:r>
      <w:r>
        <w:t>планирования, не проводят промежуточного контроля, а потому и не замечают своих ошибок. Школьникам бывает трудно дол</w:t>
      </w:r>
      <w:r>
        <w:t>го удерживать внимание на одном предмете или действии. Отмечается несформированность мотивационно-целевой основы</w:t>
      </w:r>
      <w:r>
        <w:rPr>
          <w:spacing w:val="40"/>
        </w:rPr>
        <w:t xml:space="preserve"> </w:t>
      </w:r>
      <w:r>
        <w:t>учебной деятельности, что выражается в низкой поисковой активности.</w:t>
      </w:r>
    </w:p>
    <w:p w:rsidR="009A11BE" w:rsidRDefault="005C57DC">
      <w:pPr>
        <w:pStyle w:val="a3"/>
        <w:ind w:left="143" w:right="286" w:firstLine="708"/>
      </w:pPr>
      <w:r>
        <w:t>По причине слабой саморегуляции и склонности к эмоциональной дезорганизации</w:t>
      </w:r>
      <w:r>
        <w:t xml:space="preserve"> деятельности обучающиеся с ЗПР нуждаются в постоянной поддержке со стороны взрослого, организующей и направляющей помощи, а иногда и в руководящем контроле.</w:t>
      </w:r>
    </w:p>
    <w:p w:rsidR="009A11BE" w:rsidRDefault="005C57DC">
      <w:pPr>
        <w:pStyle w:val="a3"/>
        <w:ind w:left="143" w:right="281" w:firstLine="708"/>
      </w:pPr>
      <w:r>
        <w:t>Трудности развития волевых процессов</w:t>
      </w:r>
      <w:r>
        <w:rPr>
          <w:spacing w:val="-1"/>
        </w:rPr>
        <w:t xml:space="preserve"> </w:t>
      </w:r>
      <w:r>
        <w:t>у обучающихся с ЗПР подросткового возраста</w:t>
      </w:r>
      <w:r>
        <w:rPr>
          <w:spacing w:val="-2"/>
        </w:rPr>
        <w:t xml:space="preserve"> </w:t>
      </w:r>
      <w:r>
        <w:t>приводят</w:t>
      </w:r>
      <w:r>
        <w:rPr>
          <w:spacing w:val="-3"/>
        </w:rPr>
        <w:t xml:space="preserve"> </w:t>
      </w:r>
      <w:r>
        <w:t>к</w:t>
      </w:r>
      <w:r>
        <w:rPr>
          <w:spacing w:val="-5"/>
        </w:rPr>
        <w:t xml:space="preserve"> </w:t>
      </w:r>
      <w:r>
        <w:t>невозмо</w:t>
      </w:r>
      <w:r>
        <w:t>жности</w:t>
      </w:r>
      <w:r>
        <w:rPr>
          <w:spacing w:val="-4"/>
        </w:rPr>
        <w:t xml:space="preserve"> </w:t>
      </w:r>
      <w:r>
        <w:t>устойчиво</w:t>
      </w:r>
      <w:r>
        <w:rPr>
          <w:spacing w:val="-2"/>
        </w:rPr>
        <w:t xml:space="preserve"> </w:t>
      </w:r>
      <w:r>
        <w:t>мотивированного</w:t>
      </w:r>
      <w:r>
        <w:rPr>
          <w:spacing w:val="-2"/>
        </w:rPr>
        <w:t xml:space="preserve"> </w:t>
      </w:r>
      <w:r>
        <w:t>управления</w:t>
      </w:r>
      <w:r>
        <w:rPr>
          <w:spacing w:val="-2"/>
        </w:rPr>
        <w:t xml:space="preserve"> </w:t>
      </w:r>
      <w:r>
        <w:t>своим поведением. Слабость эмоциональной регуляции проявляется у них в нестабильности эмоционального фона, недостаточности контроля проявлений эмоций,</w:t>
      </w:r>
      <w:r>
        <w:rPr>
          <w:spacing w:val="-2"/>
        </w:rPr>
        <w:t xml:space="preserve"> </w:t>
      </w:r>
      <w:r>
        <w:t>склонности</w:t>
      </w:r>
      <w:r>
        <w:rPr>
          <w:spacing w:val="-3"/>
        </w:rPr>
        <w:t xml:space="preserve"> </w:t>
      </w:r>
      <w:r>
        <w:t>к</w:t>
      </w:r>
      <w:r>
        <w:rPr>
          <w:spacing w:val="-2"/>
        </w:rPr>
        <w:t xml:space="preserve"> </w:t>
      </w:r>
      <w:r>
        <w:t>аффективным</w:t>
      </w:r>
      <w:r>
        <w:rPr>
          <w:spacing w:val="-4"/>
        </w:rPr>
        <w:t xml:space="preserve"> </w:t>
      </w:r>
      <w:r>
        <w:t>реакциям,</w:t>
      </w:r>
      <w:r>
        <w:rPr>
          <w:spacing w:val="-2"/>
        </w:rPr>
        <w:t xml:space="preserve"> </w:t>
      </w:r>
      <w:r>
        <w:t>раздражительности,</w:t>
      </w:r>
      <w:r>
        <w:rPr>
          <w:spacing w:val="-2"/>
        </w:rPr>
        <w:t xml:space="preserve"> </w:t>
      </w:r>
      <w:r>
        <w:t>вспыльчивости.</w:t>
      </w:r>
    </w:p>
    <w:p w:rsidR="009A11BE" w:rsidRDefault="009A11BE">
      <w:pPr>
        <w:pStyle w:val="a3"/>
        <w:sectPr w:rsidR="009A11BE">
          <w:pgSz w:w="11910" w:h="16840"/>
          <w:pgMar w:top="1040" w:right="566" w:bottom="1120" w:left="850" w:header="0" w:footer="930" w:gutter="0"/>
          <w:cols w:space="720"/>
        </w:sectPr>
      </w:pPr>
    </w:p>
    <w:p w:rsidR="009A11BE" w:rsidRDefault="005C57DC">
      <w:pPr>
        <w:pStyle w:val="a3"/>
        <w:spacing w:before="74"/>
        <w:ind w:left="143" w:right="274" w:firstLine="708"/>
      </w:pPr>
      <w:r>
        <w:lastRenderedPageBreak/>
        <w:t xml:space="preserve">Недостаточное развитие эмоциональной сферы характеризуются поверхностностью и нестойкостью эмоций, сниженной способностью к вербализации собственного эмоционального состояния, бедностью эмоционально-экспрессивных средств в общении с окружающими, слабостью </w:t>
      </w:r>
      <w:r>
        <w:t xml:space="preserve">рефлексивной позиции, узким репертуаром способов адекватного и дифференцированного выражения эмоций и эмоционального реагирования в различных жизненных </w:t>
      </w:r>
      <w:r>
        <w:rPr>
          <w:spacing w:val="-2"/>
        </w:rPr>
        <w:t>ситуациях.</w:t>
      </w:r>
    </w:p>
    <w:p w:rsidR="009A11BE" w:rsidRDefault="005C57DC">
      <w:pPr>
        <w:pStyle w:val="a3"/>
        <w:spacing w:before="3"/>
        <w:ind w:left="143" w:right="282" w:firstLine="708"/>
      </w:pPr>
      <w:r>
        <w:t>У обучающихся с ЗПР нарушено развитие самосознания, для них характерны нестабильная самооценк</w:t>
      </w:r>
      <w:r>
        <w:t>а, завышенные притязания, стойкость эгоцентрической позиции личности, трудности формирования образа «Я». Подросткам сложно осознавать себя в системе социальных взаимоотношений, выстраивать адекватное социальное взаимодействие с учетом позиций и мнения парт</w:t>
      </w:r>
      <w:r>
        <w:t>нера.</w:t>
      </w:r>
    </w:p>
    <w:p w:rsidR="009A11BE" w:rsidRDefault="005C57DC">
      <w:pPr>
        <w:pStyle w:val="a3"/>
        <w:ind w:left="143" w:right="277" w:firstLine="708"/>
      </w:pPr>
      <w:r>
        <w:t>Несмотря на способность понимать моральные и социальные нормы, подростки с ЗПР затрудняются в выстраивании поведения с учетом этих норм. В характерологических особенностях личности выделяются высокая внушаемость, чувство неуверенности в себе, сниженн</w:t>
      </w:r>
      <w:r>
        <w:t>ая критичность к своему поведению, упрямство в связи с определенной аффективной неустойчивостью, боязливость, обидчивость, повышенная конфликтность.</w:t>
      </w:r>
    </w:p>
    <w:p w:rsidR="009A11BE" w:rsidRDefault="005C57DC">
      <w:pPr>
        <w:pStyle w:val="a3"/>
        <w:ind w:left="143" w:right="280" w:firstLine="708"/>
      </w:pPr>
      <w:r>
        <w:t>Существенные трудности наблюдаются у них в процессе планирования жизненных перспектив, осознания совокупнос</w:t>
      </w:r>
      <w:r>
        <w:t>ти соответствующих целей и задач. Кроме того, все это сопровождается безынициативностью, необязательностью, уходом от ответственности за собственные поступки и поведение, отсутствием стремления улучшить свои результаты.</w:t>
      </w:r>
    </w:p>
    <w:p w:rsidR="009A11BE" w:rsidRDefault="005C57DC">
      <w:pPr>
        <w:pStyle w:val="3"/>
        <w:ind w:left="143" w:right="284" w:firstLine="708"/>
      </w:pPr>
      <w:r>
        <w:t>Особенности коммуникации и социально</w:t>
      </w:r>
      <w:r>
        <w:t xml:space="preserve">го взаимодействия, социальные </w:t>
      </w:r>
      <w:r>
        <w:rPr>
          <w:spacing w:val="-2"/>
        </w:rPr>
        <w:t>отношения</w:t>
      </w:r>
    </w:p>
    <w:p w:rsidR="009A11BE" w:rsidRDefault="005C57DC">
      <w:pPr>
        <w:pStyle w:val="a3"/>
        <w:ind w:left="143" w:right="276" w:firstLine="708"/>
      </w:pPr>
      <w:r>
        <w:t>У обучающихся с ЗПР подросткового возраста недостаточно развиты коммуникативные навыки, репертуар коммуникативных средств беден, часто отмечается неадекватное использование невербальных средств общения и трудности их</w:t>
      </w:r>
      <w:r>
        <w:t xml:space="preserve"> понимания. Качество владения приемами конструктивного взаимодействия со сверстниками и взрослыми невысокое. Социальные коммуникации у них характеризуются отсутствием глубины и неустойчивостью в целом, неадекватностью поведения в конфликтных ситуациях. Пон</w:t>
      </w:r>
      <w:r>
        <w:t>имание индивидуальных личностных особенностей партнеров по общению снижено, слабо развита способность к сочувствию и сопереживанию, что создает затруднения при оценке высказываний и действий собеседника, учете интересов и точки зрения партнера по совместно</w:t>
      </w:r>
      <w:r>
        <w:t>й деятельности. Усвоение и воспроизведение адекватных коммуникативных эталонов неустойчиво, что зачастую делает коммуникацию подростков с ЗПР малоконструктивной, сказывается на умении поддерживать учебное сотрудничество со сверстниками и взрослыми. Общепри</w:t>
      </w:r>
      <w:r>
        <w:t>нятые правила общения и сотрудничества принимаются частично, соблюдаются с трудом и избирательно. Подростки с ЗПР не всегда могут понять социальный и эмоциональный контекст конкретной коммуникативной ситуации, что проявляется в неадекватности коммуникативн</w:t>
      </w:r>
      <w:r>
        <w:t>ого поведения, специфических трудностях вступления в контакт, его поддержания и завершения, а в случае возникновения конфликта</w:t>
      </w:r>
      <w:r>
        <w:rPr>
          <w:spacing w:val="40"/>
        </w:rPr>
        <w:t xml:space="preserve"> </w:t>
      </w:r>
      <w:r>
        <w:t>–</w:t>
      </w:r>
      <w:r>
        <w:rPr>
          <w:spacing w:val="40"/>
        </w:rPr>
        <w:t xml:space="preserve"> </w:t>
      </w:r>
      <w:r>
        <w:t>к</w:t>
      </w:r>
      <w:r>
        <w:rPr>
          <w:spacing w:val="40"/>
        </w:rPr>
        <w:t xml:space="preserve"> </w:t>
      </w:r>
      <w:r>
        <w:t>неправильным</w:t>
      </w:r>
      <w:r>
        <w:rPr>
          <w:spacing w:val="40"/>
        </w:rPr>
        <w:t xml:space="preserve"> </w:t>
      </w:r>
      <w:r>
        <w:t>способам</w:t>
      </w:r>
      <w:r>
        <w:rPr>
          <w:spacing w:val="40"/>
        </w:rPr>
        <w:t xml:space="preserve"> </w:t>
      </w:r>
      <w:r>
        <w:t>реагирования,</w:t>
      </w:r>
      <w:r>
        <w:rPr>
          <w:spacing w:val="40"/>
        </w:rPr>
        <w:t xml:space="preserve"> </w:t>
      </w:r>
      <w:r>
        <w:t>неадекватным</w:t>
      </w:r>
      <w:r>
        <w:rPr>
          <w:spacing w:val="40"/>
        </w:rPr>
        <w:t xml:space="preserve"> </w:t>
      </w:r>
      <w:r>
        <w:t>стратегиям</w:t>
      </w:r>
    </w:p>
    <w:p w:rsidR="009A11BE" w:rsidRDefault="009A11BE">
      <w:pPr>
        <w:pStyle w:val="a3"/>
        <w:sectPr w:rsidR="009A11BE">
          <w:pgSz w:w="11910" w:h="16840"/>
          <w:pgMar w:top="1040" w:right="566" w:bottom="1120" w:left="850" w:header="0" w:footer="930" w:gutter="0"/>
          <w:cols w:space="720"/>
        </w:sectPr>
      </w:pPr>
    </w:p>
    <w:p w:rsidR="009A11BE" w:rsidRDefault="005C57DC">
      <w:pPr>
        <w:pStyle w:val="a3"/>
        <w:spacing w:before="74"/>
        <w:ind w:left="143" w:right="287" w:firstLine="0"/>
      </w:pPr>
      <w:r>
        <w:lastRenderedPageBreak/>
        <w:t>поведения. Школьники с ЗПР не умеют использоват</w:t>
      </w:r>
      <w:r>
        <w:t xml:space="preserve">ь опыт взаимоотношений с окружающими для последующей коррекции своего коммуникативного поведения, не могут учитывать оценку своих высказываний и действий со стороны взрослых и </w:t>
      </w:r>
      <w:r>
        <w:rPr>
          <w:spacing w:val="-2"/>
        </w:rPr>
        <w:t>сверстников.</w:t>
      </w:r>
    </w:p>
    <w:p w:rsidR="009A11BE" w:rsidRDefault="005C57DC">
      <w:pPr>
        <w:pStyle w:val="3"/>
        <w:spacing w:before="2"/>
        <w:ind w:left="143" w:right="284" w:firstLine="708"/>
      </w:pPr>
      <w:r>
        <w:t xml:space="preserve">Особенности учебной деятельности и специфики усвоения учебного </w:t>
      </w:r>
      <w:r>
        <w:rPr>
          <w:spacing w:val="-2"/>
        </w:rPr>
        <w:t>мате</w:t>
      </w:r>
      <w:r>
        <w:rPr>
          <w:spacing w:val="-2"/>
        </w:rPr>
        <w:t>риала</w:t>
      </w:r>
    </w:p>
    <w:p w:rsidR="009A11BE" w:rsidRDefault="005C57DC">
      <w:pPr>
        <w:pStyle w:val="a3"/>
        <w:ind w:left="143" w:right="278" w:firstLine="708"/>
      </w:pPr>
      <w:r>
        <w:t>На уровне основного общего образования существенно возрастают требования к учебной деятельности обучающихся: к целенаправленности, самостоятельности, осуществлению познавательного поиска, постановке учебных целей и задач, освоению контрольных и оцено</w:t>
      </w:r>
      <w:r>
        <w:t xml:space="preserve">чных действий. У обучающихся с ЗПР на уровне основного образования сохраняются недостаточная целенаправленность деятельности, трудности сосредоточения и удержания алгоритма выполняемых учебных действий, неумение организовать свое рабочее время, отсутствие </w:t>
      </w:r>
      <w:r>
        <w:t xml:space="preserve">инициативы к поиску различных вариантов решения. Отмечаются трудности при самостоятельной организации учебной работы, стремление избежать умственной нагрузки и волевого усилия, склонность к подмене поиска решения формальным действием. Для подростков с ЗПР </w:t>
      </w:r>
      <w:r>
        <w:t>характерно отсутствие стойкого познавательного интереса, мотивации достижения результата, стремления к поиску информации и усвоению новых знаний.</w:t>
      </w:r>
    </w:p>
    <w:p w:rsidR="009A11BE" w:rsidRDefault="005C57DC">
      <w:pPr>
        <w:pStyle w:val="a3"/>
        <w:ind w:left="143" w:right="277" w:firstLine="708"/>
      </w:pPr>
      <w:r>
        <w:t>Учебная мотивация у обучающихся с ЗПР подросткового возраста остается незрелой, собственно учебные мотивы форм</w:t>
      </w:r>
      <w:r>
        <w:t>ируются с трудом и являются неустойчивыми; для них важнее внешняя оценка, чем сам результат, они не проявляют стремления к улучшению своих учебных достижений, не пытаются осмыслить работу в целом, понять причины своих ошибок.</w:t>
      </w:r>
    </w:p>
    <w:p w:rsidR="009A11BE" w:rsidRDefault="005C57DC">
      <w:pPr>
        <w:pStyle w:val="a3"/>
        <w:ind w:left="143" w:right="287" w:firstLine="708"/>
      </w:pPr>
      <w:r>
        <w:t>Результативность учебной работ</w:t>
      </w:r>
      <w:r>
        <w:t>ы у обучающихся с ЗПР низка вследствие импульсивности и слабого контроля, что приводит к многочисленным ошибочным действиям и решениям.</w:t>
      </w:r>
    </w:p>
    <w:p w:rsidR="009A11BE" w:rsidRDefault="005C57DC">
      <w:pPr>
        <w:pStyle w:val="a3"/>
        <w:spacing w:before="2"/>
        <w:ind w:left="143" w:right="282" w:firstLine="708"/>
      </w:pPr>
      <w:r>
        <w:t>Работоспособность школьников с ЗПР неравномерна и зависит от характера выполняемых заданий. Они не могут долго сосредотачиваться при интенсивной интеллектуальной нагрузке, у них быстро наступает утомление, пресыщение деятельностью. При напряженной мыслител</w:t>
      </w:r>
      <w:r>
        <w:t>ьной деятельности учащиеся не могут продуктивно работать в течение всего урока, но при выполнении знакомых учебных заданий, не требующих волевого усилия, могут долгое время сохранять работоспособность. Большое влияние на работоспособность оказывают внешние</w:t>
      </w:r>
      <w:r>
        <w:t xml:space="preserve"> факторы: интенсивность деятельности на предшествующих уроках; наличие отвлекающих факторов, таких как шум, появление посторонних в классе; переживание или ожидание кого-либо значимого для ребенка события.</w:t>
      </w:r>
    </w:p>
    <w:p w:rsidR="009A11BE" w:rsidRDefault="005C57DC">
      <w:pPr>
        <w:pStyle w:val="a3"/>
        <w:ind w:left="143" w:right="283" w:firstLine="708"/>
      </w:pPr>
      <w:r>
        <w:t xml:space="preserve">Особенности освоения учебного материала связаны у </w:t>
      </w:r>
      <w:r>
        <w:t>школьников с ЗПР с неравномерной обучаемостью, замедленностью восприятия и переработки учебной информации, непрочностью следов при запоминании материала, неточностью и ошибками воспроизведения.</w:t>
      </w:r>
    </w:p>
    <w:p w:rsidR="009A11BE" w:rsidRDefault="005C57DC">
      <w:pPr>
        <w:pStyle w:val="a3"/>
        <w:ind w:left="143" w:right="280" w:firstLine="708"/>
      </w:pPr>
      <w:r>
        <w:t>Для обучающихся с ЗПР характерны трудности усвоения и опериров</w:t>
      </w:r>
      <w:r>
        <w:t>ания понятиями, склонность к их смешению, семантическим заменам, с трудом запоминают определения. Более продуктивно они усваивают материал с опорой на ясный алгоритм, визуальную поддержку, смысловые схемы.</w:t>
      </w:r>
    </w:p>
    <w:p w:rsidR="009A11BE" w:rsidRDefault="009A11BE">
      <w:pPr>
        <w:pStyle w:val="a3"/>
        <w:sectPr w:rsidR="009A11BE">
          <w:pgSz w:w="11910" w:h="16840"/>
          <w:pgMar w:top="1040" w:right="566" w:bottom="1120" w:left="850" w:header="0" w:footer="930" w:gutter="0"/>
          <w:cols w:space="720"/>
        </w:sectPr>
      </w:pPr>
    </w:p>
    <w:p w:rsidR="009A11BE" w:rsidRDefault="005C57DC">
      <w:pPr>
        <w:pStyle w:val="a3"/>
        <w:spacing w:before="74"/>
        <w:ind w:left="143" w:right="277" w:firstLine="708"/>
      </w:pPr>
      <w:r>
        <w:lastRenderedPageBreak/>
        <w:t xml:space="preserve">Школьникам с ЗПР сложно сделать </w:t>
      </w:r>
      <w:r>
        <w:t>опосредованный вывод, осуществить применение усвоенных знаний в новой ситуации. Наблюдаются затруднения с пониманием научных текстов: им сложно выделить главную мысль, разбить текст на смысловые части, изложить основное содержание. Характерной особенностью</w:t>
      </w:r>
      <w:r>
        <w:t xml:space="preserve"> являются затруднения в самостоятельном выборе нужного способа действия, применении известного способа решения в новых условиях или одновременном использовании двух и более простых алгоритмов.</w:t>
      </w:r>
    </w:p>
    <w:p w:rsidR="009A11BE" w:rsidRDefault="009A11BE">
      <w:pPr>
        <w:pStyle w:val="a3"/>
        <w:spacing w:before="2"/>
        <w:ind w:left="0" w:firstLine="0"/>
        <w:jc w:val="left"/>
      </w:pPr>
    </w:p>
    <w:p w:rsidR="009A11BE" w:rsidRDefault="005C57DC">
      <w:pPr>
        <w:pStyle w:val="2"/>
        <w:spacing w:before="1" w:line="240" w:lineRule="auto"/>
        <w:ind w:left="1039" w:right="1165" w:hanging="15"/>
      </w:pPr>
      <w:r>
        <w:t>Особые</w:t>
      </w:r>
      <w:r>
        <w:rPr>
          <w:spacing w:val="-7"/>
        </w:rPr>
        <w:t xml:space="preserve"> </w:t>
      </w:r>
      <w:r>
        <w:t>образовательные</w:t>
      </w:r>
      <w:r>
        <w:rPr>
          <w:spacing w:val="-7"/>
        </w:rPr>
        <w:t xml:space="preserve"> </w:t>
      </w:r>
      <w:r>
        <w:t>потребности</w:t>
      </w:r>
      <w:r>
        <w:rPr>
          <w:spacing w:val="-8"/>
        </w:rPr>
        <w:t xml:space="preserve"> </w:t>
      </w:r>
      <w:r>
        <w:t>обучающихся</w:t>
      </w:r>
      <w:r>
        <w:rPr>
          <w:spacing w:val="-8"/>
        </w:rPr>
        <w:t xml:space="preserve"> </w:t>
      </w:r>
      <w:r>
        <w:t>с</w:t>
      </w:r>
      <w:r>
        <w:rPr>
          <w:spacing w:val="-7"/>
        </w:rPr>
        <w:t xml:space="preserve"> </w:t>
      </w:r>
      <w:r>
        <w:t>задержкой пси</w:t>
      </w:r>
      <w:r>
        <w:t>хического</w:t>
      </w:r>
      <w:r>
        <w:rPr>
          <w:spacing w:val="-3"/>
        </w:rPr>
        <w:t xml:space="preserve"> </w:t>
      </w:r>
      <w:r>
        <w:t>развития</w:t>
      </w:r>
      <w:r>
        <w:rPr>
          <w:spacing w:val="-6"/>
        </w:rPr>
        <w:t xml:space="preserve"> </w:t>
      </w:r>
      <w:r>
        <w:t>на</w:t>
      </w:r>
      <w:r>
        <w:rPr>
          <w:spacing w:val="-3"/>
        </w:rPr>
        <w:t xml:space="preserve"> </w:t>
      </w:r>
      <w:r>
        <w:t>уровне</w:t>
      </w:r>
      <w:r>
        <w:rPr>
          <w:spacing w:val="-4"/>
        </w:rPr>
        <w:t xml:space="preserve"> </w:t>
      </w:r>
      <w:r>
        <w:t>основного</w:t>
      </w:r>
      <w:r>
        <w:rPr>
          <w:spacing w:val="-3"/>
        </w:rPr>
        <w:t xml:space="preserve"> </w:t>
      </w:r>
      <w:r>
        <w:t>общего</w:t>
      </w:r>
      <w:r>
        <w:rPr>
          <w:spacing w:val="-7"/>
        </w:rPr>
        <w:t xml:space="preserve"> </w:t>
      </w:r>
      <w:r>
        <w:t>образования</w:t>
      </w:r>
    </w:p>
    <w:p w:rsidR="009A11BE" w:rsidRDefault="005C57DC">
      <w:pPr>
        <w:pStyle w:val="a3"/>
        <w:ind w:left="143" w:right="284" w:firstLine="708"/>
      </w:pPr>
      <w:r>
        <w:t>Выделяют</w:t>
      </w:r>
      <w:r>
        <w:rPr>
          <w:spacing w:val="-4"/>
        </w:rPr>
        <w:t xml:space="preserve"> </w:t>
      </w:r>
      <w:r>
        <w:t>общие</w:t>
      </w:r>
      <w:r>
        <w:rPr>
          <w:spacing w:val="-6"/>
        </w:rPr>
        <w:t xml:space="preserve"> </w:t>
      </w:r>
      <w:r>
        <w:t>для</w:t>
      </w:r>
      <w:r>
        <w:rPr>
          <w:spacing w:val="-3"/>
        </w:rPr>
        <w:t xml:space="preserve"> </w:t>
      </w:r>
      <w:r>
        <w:t>всех</w:t>
      </w:r>
      <w:r>
        <w:rPr>
          <w:spacing w:val="-3"/>
        </w:rPr>
        <w:t xml:space="preserve"> </w:t>
      </w:r>
      <w:r>
        <w:t>обучающихся</w:t>
      </w:r>
      <w:r>
        <w:rPr>
          <w:spacing w:val="-5"/>
        </w:rPr>
        <w:t xml:space="preserve"> </w:t>
      </w:r>
      <w:r>
        <w:t>с</w:t>
      </w:r>
      <w:r>
        <w:rPr>
          <w:spacing w:val="-4"/>
        </w:rPr>
        <w:t xml:space="preserve"> </w:t>
      </w:r>
      <w:r>
        <w:t>ОВЗ</w:t>
      </w:r>
      <w:r>
        <w:rPr>
          <w:spacing w:val="-3"/>
        </w:rPr>
        <w:t xml:space="preserve"> </w:t>
      </w:r>
      <w:r>
        <w:t>образовательные</w:t>
      </w:r>
      <w:r>
        <w:rPr>
          <w:spacing w:val="-6"/>
        </w:rPr>
        <w:t xml:space="preserve"> </w:t>
      </w:r>
      <w:r>
        <w:t>потребности и</w:t>
      </w:r>
      <w:r>
        <w:rPr>
          <w:spacing w:val="-3"/>
        </w:rPr>
        <w:t xml:space="preserve"> </w:t>
      </w:r>
      <w:r>
        <w:t>специфические,</w:t>
      </w:r>
      <w:r>
        <w:rPr>
          <w:spacing w:val="-4"/>
        </w:rPr>
        <w:t xml:space="preserve"> </w:t>
      </w:r>
      <w:r>
        <w:t>удовлетворение</w:t>
      </w:r>
      <w:r>
        <w:rPr>
          <w:spacing w:val="-4"/>
        </w:rPr>
        <w:t xml:space="preserve"> </w:t>
      </w:r>
      <w:r>
        <w:t>которых</w:t>
      </w:r>
      <w:r>
        <w:rPr>
          <w:spacing w:val="-4"/>
        </w:rPr>
        <w:t xml:space="preserve"> </w:t>
      </w:r>
      <w:r>
        <w:t>особенно</w:t>
      </w:r>
      <w:r>
        <w:rPr>
          <w:spacing w:val="-3"/>
        </w:rPr>
        <w:t xml:space="preserve"> </w:t>
      </w:r>
      <w:r>
        <w:t>важно</w:t>
      </w:r>
      <w:r>
        <w:rPr>
          <w:spacing w:val="-3"/>
        </w:rPr>
        <w:t xml:space="preserve"> </w:t>
      </w:r>
      <w:r>
        <w:t>для</w:t>
      </w:r>
      <w:r>
        <w:rPr>
          <w:spacing w:val="-3"/>
        </w:rPr>
        <w:t xml:space="preserve"> </w:t>
      </w:r>
      <w:r>
        <w:t>конкретной</w:t>
      </w:r>
      <w:r>
        <w:rPr>
          <w:spacing w:val="-3"/>
        </w:rPr>
        <w:t xml:space="preserve"> </w:t>
      </w:r>
      <w:r>
        <w:t xml:space="preserve">группы </w:t>
      </w:r>
      <w:r>
        <w:rPr>
          <w:spacing w:val="-2"/>
        </w:rPr>
        <w:t>обучающихся.</w:t>
      </w:r>
    </w:p>
    <w:p w:rsidR="009A11BE" w:rsidRDefault="005C57DC">
      <w:pPr>
        <w:pStyle w:val="a3"/>
        <w:spacing w:before="1"/>
        <w:ind w:left="143" w:right="278" w:firstLine="708"/>
      </w:pPr>
      <w:r>
        <w:t xml:space="preserve">На этапе основного образования для обучающихся с ЗПР актуальны следующие </w:t>
      </w:r>
      <w:r>
        <w:rPr>
          <w:i/>
        </w:rPr>
        <w:t xml:space="preserve">общие </w:t>
      </w:r>
      <w:r>
        <w:t>образовательные потребности: потребность во введении специальных разделов обучения и специфических средств обучения, потребность в качественной</w:t>
      </w:r>
      <w:r>
        <w:rPr>
          <w:spacing w:val="-4"/>
        </w:rPr>
        <w:t xml:space="preserve"> </w:t>
      </w:r>
      <w:r>
        <w:t>индивидуализации</w:t>
      </w:r>
      <w:r>
        <w:rPr>
          <w:spacing w:val="-4"/>
        </w:rPr>
        <w:t xml:space="preserve"> </w:t>
      </w:r>
      <w:r>
        <w:t>и</w:t>
      </w:r>
      <w:r>
        <w:rPr>
          <w:spacing w:val="-4"/>
        </w:rPr>
        <w:t xml:space="preserve"> </w:t>
      </w:r>
      <w:r>
        <w:t>создании</w:t>
      </w:r>
      <w:r>
        <w:rPr>
          <w:spacing w:val="-4"/>
        </w:rPr>
        <w:t xml:space="preserve"> </w:t>
      </w:r>
      <w:r>
        <w:t>особо</w:t>
      </w:r>
      <w:r>
        <w:t>й</w:t>
      </w:r>
      <w:r>
        <w:rPr>
          <w:spacing w:val="-4"/>
        </w:rPr>
        <w:t xml:space="preserve"> </w:t>
      </w:r>
      <w:r>
        <w:t>пространственной</w:t>
      </w:r>
      <w:r>
        <w:rPr>
          <w:spacing w:val="-7"/>
        </w:rPr>
        <w:t xml:space="preserve"> </w:t>
      </w:r>
      <w:r>
        <w:t>и</w:t>
      </w:r>
      <w:r>
        <w:rPr>
          <w:spacing w:val="-4"/>
        </w:rPr>
        <w:t xml:space="preserve"> </w:t>
      </w:r>
      <w:r>
        <w:t>временной образовательной среды, потребность в максимальном расширении образовательного пространства за пределы образовательной организации, потребность в согласованном участии в образовательном процессе команды квалифицированных специ</w:t>
      </w:r>
      <w:r>
        <w:t>алистов и родителей обучающихся с ЗПР.</w:t>
      </w:r>
    </w:p>
    <w:p w:rsidR="009A11BE" w:rsidRDefault="005C57DC">
      <w:pPr>
        <w:pStyle w:val="a3"/>
        <w:spacing w:line="321" w:lineRule="exact"/>
        <w:ind w:left="710" w:firstLine="0"/>
      </w:pPr>
      <w:r>
        <w:t>Для</w:t>
      </w:r>
      <w:r>
        <w:rPr>
          <w:spacing w:val="22"/>
        </w:rPr>
        <w:t xml:space="preserve"> </w:t>
      </w:r>
      <w:r>
        <w:t>обучающихся</w:t>
      </w:r>
      <w:r>
        <w:rPr>
          <w:spacing w:val="25"/>
        </w:rPr>
        <w:t xml:space="preserve"> </w:t>
      </w:r>
      <w:r>
        <w:t>с</w:t>
      </w:r>
      <w:r>
        <w:rPr>
          <w:spacing w:val="23"/>
        </w:rPr>
        <w:t xml:space="preserve"> </w:t>
      </w:r>
      <w:r>
        <w:t>ЗПР,</w:t>
      </w:r>
      <w:r>
        <w:rPr>
          <w:spacing w:val="23"/>
        </w:rPr>
        <w:t xml:space="preserve"> </w:t>
      </w:r>
      <w:r>
        <w:t>осваивающих</w:t>
      </w:r>
      <w:r>
        <w:rPr>
          <w:spacing w:val="24"/>
        </w:rPr>
        <w:t xml:space="preserve"> </w:t>
      </w:r>
      <w:r>
        <w:t>АООП</w:t>
      </w:r>
      <w:r>
        <w:rPr>
          <w:spacing w:val="23"/>
        </w:rPr>
        <w:t xml:space="preserve"> </w:t>
      </w:r>
      <w:r>
        <w:t>ООО,</w:t>
      </w:r>
      <w:r>
        <w:rPr>
          <w:spacing w:val="23"/>
        </w:rPr>
        <w:t xml:space="preserve"> </w:t>
      </w:r>
      <w:r>
        <w:t>характерны</w:t>
      </w:r>
      <w:r>
        <w:rPr>
          <w:spacing w:val="26"/>
        </w:rPr>
        <w:t xml:space="preserve"> </w:t>
      </w:r>
      <w:r>
        <w:rPr>
          <w:spacing w:val="-2"/>
        </w:rPr>
        <w:t>следующие</w:t>
      </w:r>
    </w:p>
    <w:p w:rsidR="009A11BE" w:rsidRDefault="005C57DC">
      <w:pPr>
        <w:spacing w:line="322" w:lineRule="exact"/>
        <w:ind w:left="2"/>
        <w:jc w:val="both"/>
        <w:rPr>
          <w:sz w:val="28"/>
        </w:rPr>
      </w:pPr>
      <w:r>
        <w:rPr>
          <w:i/>
          <w:sz w:val="28"/>
        </w:rPr>
        <w:t>специфические</w:t>
      </w:r>
      <w:r>
        <w:rPr>
          <w:i/>
          <w:spacing w:val="-14"/>
          <w:sz w:val="28"/>
        </w:rPr>
        <w:t xml:space="preserve"> </w:t>
      </w:r>
      <w:r>
        <w:rPr>
          <w:sz w:val="28"/>
        </w:rPr>
        <w:t>образовательные</w:t>
      </w:r>
      <w:r>
        <w:rPr>
          <w:spacing w:val="-12"/>
          <w:sz w:val="28"/>
        </w:rPr>
        <w:t xml:space="preserve"> </w:t>
      </w:r>
      <w:r>
        <w:rPr>
          <w:spacing w:val="-2"/>
          <w:sz w:val="28"/>
        </w:rPr>
        <w:t>потребности:</w:t>
      </w:r>
    </w:p>
    <w:p w:rsidR="009A11BE" w:rsidRDefault="005C57DC">
      <w:pPr>
        <w:pStyle w:val="a4"/>
        <w:numPr>
          <w:ilvl w:val="0"/>
          <w:numId w:val="183"/>
        </w:numPr>
        <w:tabs>
          <w:tab w:val="left" w:pos="852"/>
        </w:tabs>
        <w:ind w:right="278"/>
        <w:rPr>
          <w:sz w:val="28"/>
        </w:rPr>
      </w:pPr>
      <w:r>
        <w:rPr>
          <w:sz w:val="28"/>
        </w:rPr>
        <w:t>потребность в адаптации и дифференцированном подходе к отбору содержания программного материала учебных предметов с учетом особых образовательных потребностей и возможностей обучающихся с ЗПР на уровне основного общего образования;</w:t>
      </w:r>
    </w:p>
    <w:p w:rsidR="009A11BE" w:rsidRDefault="005C57DC">
      <w:pPr>
        <w:pStyle w:val="a4"/>
        <w:numPr>
          <w:ilvl w:val="0"/>
          <w:numId w:val="183"/>
        </w:numPr>
        <w:tabs>
          <w:tab w:val="left" w:pos="852"/>
        </w:tabs>
        <w:ind w:right="280"/>
        <w:rPr>
          <w:sz w:val="28"/>
        </w:rPr>
      </w:pPr>
      <w:r>
        <w:rPr>
          <w:sz w:val="28"/>
        </w:rPr>
        <w:t xml:space="preserve">включение коррекционно-развивающего компонента в процесс обучения при реализации образовательных программ основного общего образования с учетом преемственности уровней начального и основного общего </w:t>
      </w:r>
      <w:r>
        <w:rPr>
          <w:spacing w:val="-2"/>
          <w:sz w:val="28"/>
        </w:rPr>
        <w:t>образования;</w:t>
      </w:r>
    </w:p>
    <w:p w:rsidR="009A11BE" w:rsidRDefault="005C57DC">
      <w:pPr>
        <w:pStyle w:val="a4"/>
        <w:numPr>
          <w:ilvl w:val="0"/>
          <w:numId w:val="183"/>
        </w:numPr>
        <w:tabs>
          <w:tab w:val="left" w:pos="852"/>
        </w:tabs>
        <w:ind w:right="280"/>
        <w:rPr>
          <w:sz w:val="28"/>
        </w:rPr>
      </w:pPr>
      <w:r>
        <w:rPr>
          <w:sz w:val="28"/>
        </w:rPr>
        <w:t>развитие и коррекция приемов мыслительной дея</w:t>
      </w:r>
      <w:r>
        <w:rPr>
          <w:sz w:val="28"/>
        </w:rPr>
        <w:t>тельности и логических действий, составляющих основу логических мыслительных операций, расширение метапредметных способов учебно-познавательной деятельности, обеспечивающих процесс освоения программного материала;</w:t>
      </w:r>
    </w:p>
    <w:p w:rsidR="009A11BE" w:rsidRDefault="005C57DC">
      <w:pPr>
        <w:pStyle w:val="a4"/>
        <w:numPr>
          <w:ilvl w:val="0"/>
          <w:numId w:val="183"/>
        </w:numPr>
        <w:tabs>
          <w:tab w:val="left" w:pos="852"/>
        </w:tabs>
        <w:ind w:right="280"/>
        <w:rPr>
          <w:sz w:val="28"/>
        </w:rPr>
      </w:pPr>
      <w:r>
        <w:rPr>
          <w:sz w:val="28"/>
        </w:rPr>
        <w:t xml:space="preserve">применение специальных методов и приемов, </w:t>
      </w:r>
      <w:r>
        <w:rPr>
          <w:sz w:val="28"/>
        </w:rPr>
        <w:t>средств обучения с учетом особенностей усвоения обучающимся с ЗПР системы знаний, умений, навыков, компетенций (использование «пошаговости» при предъявлении учебного материала, при решении практико-ориентированных задач и жизненных ситуаций; применение алг</w:t>
      </w:r>
      <w:r>
        <w:rPr>
          <w:sz w:val="28"/>
        </w:rPr>
        <w:t>оритмов, дополнительной визуальной поддержки, опорных схем при решении учебно-познавательных задач и работе с учебной информацией; разносторонняя проработка учебного материала, закрепление навыков и компетенций применительно к различным жизненным ситуациям</w:t>
      </w:r>
      <w:r>
        <w:rPr>
          <w:sz w:val="28"/>
        </w:rPr>
        <w:t>; увеличение доли практико-ориентированного материала,</w:t>
      </w:r>
      <w:r>
        <w:rPr>
          <w:spacing w:val="80"/>
          <w:sz w:val="28"/>
        </w:rPr>
        <w:t xml:space="preserve"> </w:t>
      </w:r>
      <w:r>
        <w:rPr>
          <w:sz w:val="28"/>
        </w:rPr>
        <w:t>связанного</w:t>
      </w:r>
      <w:r>
        <w:rPr>
          <w:spacing w:val="80"/>
          <w:sz w:val="28"/>
        </w:rPr>
        <w:t xml:space="preserve"> </w:t>
      </w:r>
      <w:r>
        <w:rPr>
          <w:sz w:val="28"/>
        </w:rPr>
        <w:t>с</w:t>
      </w:r>
      <w:r>
        <w:rPr>
          <w:spacing w:val="80"/>
          <w:sz w:val="28"/>
        </w:rPr>
        <w:t xml:space="preserve"> </w:t>
      </w:r>
      <w:r>
        <w:rPr>
          <w:sz w:val="28"/>
        </w:rPr>
        <w:t>жизненным</w:t>
      </w:r>
      <w:r>
        <w:rPr>
          <w:spacing w:val="80"/>
          <w:sz w:val="28"/>
        </w:rPr>
        <w:t xml:space="preserve"> </w:t>
      </w:r>
      <w:r>
        <w:rPr>
          <w:sz w:val="28"/>
        </w:rPr>
        <w:t>опытом</w:t>
      </w:r>
      <w:r>
        <w:rPr>
          <w:spacing w:val="80"/>
          <w:sz w:val="28"/>
        </w:rPr>
        <w:t xml:space="preserve"> </w:t>
      </w:r>
      <w:r>
        <w:rPr>
          <w:sz w:val="28"/>
        </w:rPr>
        <w:t>подростка;</w:t>
      </w:r>
      <w:r>
        <w:rPr>
          <w:spacing w:val="80"/>
          <w:sz w:val="28"/>
        </w:rPr>
        <w:t xml:space="preserve"> </w:t>
      </w:r>
      <w:r>
        <w:rPr>
          <w:sz w:val="28"/>
        </w:rPr>
        <w:t>разнообразие</w:t>
      </w:r>
      <w:r>
        <w:rPr>
          <w:spacing w:val="80"/>
          <w:sz w:val="28"/>
        </w:rPr>
        <w:t xml:space="preserve"> </w:t>
      </w:r>
      <w:r>
        <w:rPr>
          <w:sz w:val="28"/>
        </w:rPr>
        <w:t>и</w:t>
      </w:r>
    </w:p>
    <w:p w:rsidR="009A11BE" w:rsidRDefault="009A11BE">
      <w:pPr>
        <w:pStyle w:val="a4"/>
        <w:rPr>
          <w:sz w:val="28"/>
        </w:rPr>
        <w:sectPr w:rsidR="009A11BE">
          <w:pgSz w:w="11910" w:h="16840"/>
          <w:pgMar w:top="1040" w:right="566" w:bottom="1120" w:left="850" w:header="0" w:footer="930" w:gutter="0"/>
          <w:cols w:space="720"/>
        </w:sectPr>
      </w:pPr>
    </w:p>
    <w:p w:rsidR="009A11BE" w:rsidRDefault="005C57DC">
      <w:pPr>
        <w:pStyle w:val="a3"/>
        <w:spacing w:before="74" w:line="242" w:lineRule="auto"/>
        <w:ind w:right="286" w:firstLine="0"/>
      </w:pPr>
      <w:r>
        <w:lastRenderedPageBreak/>
        <w:t>вариативность предъявления и объяснения учебного материала при трудностях усвоения и переработки информации и т.д.);</w:t>
      </w:r>
    </w:p>
    <w:p w:rsidR="009A11BE" w:rsidRDefault="005C57DC">
      <w:pPr>
        <w:pStyle w:val="a4"/>
        <w:numPr>
          <w:ilvl w:val="0"/>
          <w:numId w:val="183"/>
        </w:numPr>
        <w:tabs>
          <w:tab w:val="left" w:pos="852"/>
        </w:tabs>
        <w:ind w:right="284"/>
        <w:rPr>
          <w:sz w:val="28"/>
        </w:rPr>
      </w:pPr>
      <w:r>
        <w:rPr>
          <w:sz w:val="28"/>
        </w:rPr>
        <w:t>организаци</w:t>
      </w:r>
      <w:r>
        <w:rPr>
          <w:sz w:val="28"/>
        </w:rPr>
        <w:t>я образовательного пространства, рабочего места, временной организации образовательной среды с учетом психофизических</w:t>
      </w:r>
      <w:r>
        <w:rPr>
          <w:spacing w:val="40"/>
          <w:sz w:val="28"/>
        </w:rPr>
        <w:t xml:space="preserve"> </w:t>
      </w:r>
      <w:r>
        <w:rPr>
          <w:sz w:val="28"/>
        </w:rPr>
        <w:t>особенностей и возможностей обучающегося с ЗПР (индивидуальное проектирование образовательной среды с учетом повышенной истощаемости и быс</w:t>
      </w:r>
      <w:r>
        <w:rPr>
          <w:sz w:val="28"/>
        </w:rPr>
        <w:t>трой утомляемости в процессе интеллектуальной деятельности, сниженной работоспособности, сниженной произвольной регуляции, неустойчивости произвольного внимания, сниженного объема памяти и пониженной точности воспроизведения);</w:t>
      </w:r>
    </w:p>
    <w:p w:rsidR="009A11BE" w:rsidRDefault="005C57DC">
      <w:pPr>
        <w:pStyle w:val="a4"/>
        <w:numPr>
          <w:ilvl w:val="0"/>
          <w:numId w:val="183"/>
        </w:numPr>
        <w:tabs>
          <w:tab w:val="left" w:pos="852"/>
        </w:tabs>
        <w:ind w:right="281"/>
        <w:rPr>
          <w:sz w:val="28"/>
        </w:rPr>
      </w:pPr>
      <w:r>
        <w:rPr>
          <w:sz w:val="28"/>
        </w:rPr>
        <w:t>специальная помощь в развитии</w:t>
      </w:r>
      <w:r>
        <w:rPr>
          <w:sz w:val="28"/>
        </w:rPr>
        <w:t xml:space="preserve"> осознанной саморегуляции деятельности и поведения, в осознании возникающих трудностей в коммуникативных ситуациях, использовании приемов эмоциональной саморегуляции, в побуждении запрашивать помощь взрослого в затруднительных социальных ситуациях; целенап</w:t>
      </w:r>
      <w:r>
        <w:rPr>
          <w:sz w:val="28"/>
        </w:rPr>
        <w:t>равленное развитие социального взаимодействия обучающихся с ЗПР;</w:t>
      </w:r>
    </w:p>
    <w:p w:rsidR="009A11BE" w:rsidRDefault="005C57DC">
      <w:pPr>
        <w:pStyle w:val="a4"/>
        <w:numPr>
          <w:ilvl w:val="0"/>
          <w:numId w:val="183"/>
        </w:numPr>
        <w:tabs>
          <w:tab w:val="left" w:pos="852"/>
        </w:tabs>
        <w:ind w:right="286"/>
        <w:rPr>
          <w:sz w:val="28"/>
        </w:rPr>
      </w:pPr>
      <w:r>
        <w:rPr>
          <w:sz w:val="28"/>
        </w:rPr>
        <w:t>учет функционального состояния центральной нервной системы и нейродинамики психических процессов обучающихся с ЗПР (замедленного темпа переработки информации, пониженного общего тонуса, склон</w:t>
      </w:r>
      <w:r>
        <w:rPr>
          <w:sz w:val="28"/>
        </w:rPr>
        <w:t>ности к аффективной дезорганизации деятельности, «органической» деконцентрации внимания и др.);</w:t>
      </w:r>
    </w:p>
    <w:p w:rsidR="009A11BE" w:rsidRDefault="005C57DC">
      <w:pPr>
        <w:pStyle w:val="a4"/>
        <w:numPr>
          <w:ilvl w:val="0"/>
          <w:numId w:val="183"/>
        </w:numPr>
        <w:tabs>
          <w:tab w:val="left" w:pos="852"/>
        </w:tabs>
        <w:ind w:right="281"/>
        <w:rPr>
          <w:sz w:val="28"/>
        </w:rPr>
      </w:pPr>
      <w:r>
        <w:rPr>
          <w:sz w:val="28"/>
        </w:rPr>
        <w:t>стимулирование к осознанию и осмыслению, упорядочиванию усваиваемых на уроках знаний и умений, к применению усвоенных компетенций в повседневной жизни; формиров</w:t>
      </w:r>
      <w:r>
        <w:rPr>
          <w:sz w:val="28"/>
        </w:rPr>
        <w:t>ание читательской культры;</w:t>
      </w:r>
    </w:p>
    <w:p w:rsidR="009A11BE" w:rsidRDefault="005C57DC">
      <w:pPr>
        <w:pStyle w:val="a4"/>
        <w:numPr>
          <w:ilvl w:val="0"/>
          <w:numId w:val="183"/>
        </w:numPr>
        <w:tabs>
          <w:tab w:val="left" w:pos="852"/>
        </w:tabs>
        <w:ind w:right="281"/>
        <w:rPr>
          <w:sz w:val="28"/>
        </w:rPr>
      </w:pPr>
      <w:r>
        <w:rPr>
          <w:sz w:val="28"/>
        </w:rPr>
        <w:t>применение специального подхода к оценке образовательных достижений (личностных, метапредметных и предметных) с учетом психофизических особенностей и особых образовательных потребностей обучающихся с ЗПР; использование специально</w:t>
      </w:r>
      <w:r>
        <w:rPr>
          <w:sz w:val="28"/>
        </w:rPr>
        <w:t>го инструментария оценивания достижений и выявления трудностей усвоения образовательной программы;</w:t>
      </w:r>
    </w:p>
    <w:p w:rsidR="009A11BE" w:rsidRDefault="005C57DC">
      <w:pPr>
        <w:pStyle w:val="a4"/>
        <w:numPr>
          <w:ilvl w:val="0"/>
          <w:numId w:val="183"/>
        </w:numPr>
        <w:tabs>
          <w:tab w:val="left" w:pos="852"/>
        </w:tabs>
        <w:ind w:right="283"/>
        <w:rPr>
          <w:sz w:val="28"/>
        </w:rPr>
      </w:pPr>
      <w:r>
        <w:rPr>
          <w:sz w:val="28"/>
        </w:rPr>
        <w:t>формирование социально активной позиции, интереса к социальному миру с позиций личностного становления и профессионального самоопределения;</w:t>
      </w:r>
    </w:p>
    <w:p w:rsidR="009A11BE" w:rsidRDefault="005C57DC">
      <w:pPr>
        <w:pStyle w:val="a4"/>
        <w:numPr>
          <w:ilvl w:val="0"/>
          <w:numId w:val="183"/>
        </w:numPr>
        <w:tabs>
          <w:tab w:val="left" w:pos="852"/>
        </w:tabs>
        <w:ind w:right="279"/>
        <w:rPr>
          <w:sz w:val="28"/>
        </w:rPr>
      </w:pPr>
      <w:r>
        <w:rPr>
          <w:sz w:val="28"/>
        </w:rPr>
        <w:t>развитие и расшир</w:t>
      </w:r>
      <w:r>
        <w:rPr>
          <w:sz w:val="28"/>
        </w:rPr>
        <w:t>ение средств коммуникации, навыков конструктивного общения и социального взаимодействия (со сверстниками, с членами семьи, со взрослыми), максимальное расширение социальных контактов, помощь обучающемуся с ЗПР в осознании социально приемлемого и одобряемог</w:t>
      </w:r>
      <w:r>
        <w:rPr>
          <w:sz w:val="28"/>
        </w:rPr>
        <w:t xml:space="preserve">о поведения, а также необходимости избирательности при установлении социальных контактов (профилактика негативного влияния, противостояние вовлечению в антисоциальную среду); профилактика асоциального </w:t>
      </w:r>
      <w:r>
        <w:rPr>
          <w:spacing w:val="-2"/>
          <w:sz w:val="28"/>
        </w:rPr>
        <w:t>поведения.</w:t>
      </w:r>
    </w:p>
    <w:p w:rsidR="009A11BE" w:rsidRDefault="005C57DC">
      <w:pPr>
        <w:pStyle w:val="a3"/>
        <w:ind w:left="143" w:right="274" w:firstLine="708"/>
      </w:pPr>
      <w:r>
        <w:t>В соответствии с Законом об образовании в Ро</w:t>
      </w:r>
      <w:r>
        <w:t>ссийской Федерации №273-ФЗ, в образовательной организации должны создаваться специальные образовательные условия, соответствующие особым образовательным потребностям</w:t>
      </w:r>
      <w:r>
        <w:rPr>
          <w:spacing w:val="-1"/>
        </w:rPr>
        <w:t xml:space="preserve"> </w:t>
      </w:r>
      <w:r>
        <w:t>обучающихся с</w:t>
      </w:r>
      <w:r>
        <w:rPr>
          <w:spacing w:val="-2"/>
        </w:rPr>
        <w:t xml:space="preserve"> </w:t>
      </w:r>
      <w:r>
        <w:t>ОВЗ (ст.</w:t>
      </w:r>
      <w:r>
        <w:rPr>
          <w:spacing w:val="-1"/>
        </w:rPr>
        <w:t xml:space="preserve"> </w:t>
      </w:r>
      <w:r>
        <w:t>79.</w:t>
      </w:r>
      <w:r>
        <w:rPr>
          <w:spacing w:val="-3"/>
        </w:rPr>
        <w:t xml:space="preserve"> </w:t>
      </w:r>
      <w:r>
        <w:t>П.3</w:t>
      </w:r>
      <w:r>
        <w:rPr>
          <w:spacing w:val="-2"/>
        </w:rPr>
        <w:t xml:space="preserve"> </w:t>
      </w:r>
      <w:r>
        <w:t>Закона</w:t>
      </w:r>
      <w:r>
        <w:rPr>
          <w:spacing w:val="-1"/>
        </w:rPr>
        <w:t xml:space="preserve"> </w:t>
      </w:r>
      <w:r>
        <w:t>об</w:t>
      </w:r>
      <w:r>
        <w:rPr>
          <w:spacing w:val="-1"/>
        </w:rPr>
        <w:t xml:space="preserve"> </w:t>
      </w:r>
      <w:r>
        <w:t>образовании в</w:t>
      </w:r>
      <w:r>
        <w:rPr>
          <w:spacing w:val="-1"/>
        </w:rPr>
        <w:t xml:space="preserve"> </w:t>
      </w:r>
      <w:r>
        <w:t>Российской Федерации №273-ФЗ). Сово</w:t>
      </w:r>
      <w:r>
        <w:t>купность специальных образовательных условий позволяет</w:t>
      </w:r>
      <w:r>
        <w:rPr>
          <w:spacing w:val="40"/>
        </w:rPr>
        <w:t xml:space="preserve">  </w:t>
      </w:r>
      <w:r>
        <w:t>реализовать</w:t>
      </w:r>
      <w:r>
        <w:rPr>
          <w:spacing w:val="40"/>
        </w:rPr>
        <w:t xml:space="preserve">  </w:t>
      </w:r>
      <w:r>
        <w:t>единую</w:t>
      </w:r>
      <w:r>
        <w:rPr>
          <w:spacing w:val="40"/>
        </w:rPr>
        <w:t xml:space="preserve">  </w:t>
      </w:r>
      <w:r>
        <w:t>образовательную</w:t>
      </w:r>
      <w:r>
        <w:rPr>
          <w:spacing w:val="40"/>
        </w:rPr>
        <w:t xml:space="preserve">  </w:t>
      </w:r>
      <w:r>
        <w:t>и</w:t>
      </w:r>
      <w:r>
        <w:rPr>
          <w:spacing w:val="40"/>
        </w:rPr>
        <w:t xml:space="preserve">  </w:t>
      </w:r>
      <w:r>
        <w:t>социокультурную</w:t>
      </w:r>
      <w:r>
        <w:rPr>
          <w:spacing w:val="40"/>
        </w:rPr>
        <w:t xml:space="preserve">  </w:t>
      </w:r>
      <w:r>
        <w:t>среду</w:t>
      </w:r>
    </w:p>
    <w:p w:rsidR="009A11BE" w:rsidRDefault="009A11BE">
      <w:pPr>
        <w:pStyle w:val="a3"/>
        <w:sectPr w:rsidR="009A11BE">
          <w:pgSz w:w="11910" w:h="16840"/>
          <w:pgMar w:top="1040" w:right="566" w:bottom="1120" w:left="850" w:header="0" w:footer="930" w:gutter="0"/>
          <w:cols w:space="720"/>
        </w:sectPr>
      </w:pPr>
    </w:p>
    <w:p w:rsidR="009A11BE" w:rsidRDefault="005C57DC">
      <w:pPr>
        <w:pStyle w:val="a3"/>
        <w:spacing w:before="74"/>
        <w:ind w:left="143" w:right="279" w:firstLine="0"/>
      </w:pPr>
      <w:r>
        <w:lastRenderedPageBreak/>
        <w:t>образовательной организации, основанную на обеспечении доступности и вариативности образования обучающихся с ЗПР. Для этого система специальных образовательных условий в образовательной организации должна соответствовать особым образовательным потребностям</w:t>
      </w:r>
      <w:r>
        <w:t xml:space="preserve"> обучающихся с ЗПР подросткового возраста и обеспечивать дифференцированный психолого-педагогический подход</w:t>
      </w:r>
      <w:r>
        <w:rPr>
          <w:spacing w:val="80"/>
        </w:rPr>
        <w:t xml:space="preserve"> </w:t>
      </w:r>
      <w:r>
        <w:t>к образованию обучающихся.</w:t>
      </w:r>
    </w:p>
    <w:p w:rsidR="009A11BE" w:rsidRDefault="009A11BE">
      <w:pPr>
        <w:pStyle w:val="a3"/>
        <w:spacing w:before="3"/>
        <w:ind w:left="0" w:firstLine="0"/>
        <w:jc w:val="left"/>
      </w:pPr>
    </w:p>
    <w:p w:rsidR="009A11BE" w:rsidRDefault="005C57DC">
      <w:pPr>
        <w:pStyle w:val="a4"/>
        <w:numPr>
          <w:ilvl w:val="2"/>
          <w:numId w:val="185"/>
        </w:numPr>
        <w:tabs>
          <w:tab w:val="left" w:pos="1251"/>
        </w:tabs>
        <w:spacing w:line="259" w:lineRule="auto"/>
        <w:ind w:left="155" w:right="302" w:firstLine="398"/>
        <w:jc w:val="left"/>
        <w:rPr>
          <w:sz w:val="28"/>
        </w:rPr>
      </w:pPr>
      <w:bookmarkStart w:id="8" w:name="_bookmark7"/>
      <w:bookmarkEnd w:id="8"/>
      <w:r>
        <w:rPr>
          <w:sz w:val="28"/>
        </w:rPr>
        <w:t>ПЛАНИРУЕМЫЕ РЕЗУЛЬТАТЫ ОСВОЕНИЯ ОБУЧАЮЩИМИСЯ С ЗАДЕРЖКОЙ</w:t>
      </w:r>
      <w:r>
        <w:rPr>
          <w:spacing w:val="-8"/>
          <w:sz w:val="28"/>
        </w:rPr>
        <w:t xml:space="preserve"> </w:t>
      </w:r>
      <w:r>
        <w:rPr>
          <w:sz w:val="28"/>
        </w:rPr>
        <w:t>ПСИХИЧЕСКОГО</w:t>
      </w:r>
      <w:r>
        <w:rPr>
          <w:spacing w:val="-8"/>
          <w:sz w:val="28"/>
        </w:rPr>
        <w:t xml:space="preserve"> </w:t>
      </w:r>
      <w:r>
        <w:rPr>
          <w:sz w:val="28"/>
        </w:rPr>
        <w:t>РАЗВИТИЯ</w:t>
      </w:r>
      <w:r>
        <w:rPr>
          <w:spacing w:val="-12"/>
          <w:sz w:val="28"/>
        </w:rPr>
        <w:t xml:space="preserve"> </w:t>
      </w:r>
      <w:r>
        <w:rPr>
          <w:sz w:val="28"/>
        </w:rPr>
        <w:t>АДАПТИРОВАННОЙ</w:t>
      </w:r>
      <w:r>
        <w:rPr>
          <w:spacing w:val="-8"/>
          <w:sz w:val="28"/>
        </w:rPr>
        <w:t xml:space="preserve"> </w:t>
      </w:r>
      <w:r>
        <w:rPr>
          <w:sz w:val="28"/>
        </w:rPr>
        <w:t>ОСНОВНОЙ ОБРАЗОВАТЕЛЬНОЙ ПРОГРАММЫ ОСНОВНОГО ОБЩЕГО ОБРАЗОВАНИЯ</w:t>
      </w:r>
    </w:p>
    <w:p w:rsidR="009A11BE" w:rsidRDefault="005C57DC">
      <w:pPr>
        <w:pStyle w:val="2"/>
        <w:numPr>
          <w:ilvl w:val="3"/>
          <w:numId w:val="185"/>
        </w:numPr>
        <w:tabs>
          <w:tab w:val="left" w:pos="1054"/>
        </w:tabs>
        <w:spacing w:before="320" w:line="240" w:lineRule="auto"/>
        <w:ind w:left="1054" w:hanging="911"/>
      </w:pPr>
      <w:bookmarkStart w:id="9" w:name="_bookmark8"/>
      <w:bookmarkEnd w:id="9"/>
      <w:r>
        <w:t>Общие</w:t>
      </w:r>
      <w:r>
        <w:rPr>
          <w:spacing w:val="-4"/>
        </w:rPr>
        <w:t xml:space="preserve"> </w:t>
      </w:r>
      <w:r>
        <w:rPr>
          <w:spacing w:val="-2"/>
        </w:rPr>
        <w:t>положения</w:t>
      </w:r>
    </w:p>
    <w:p w:rsidR="009A11BE" w:rsidRDefault="009A11BE">
      <w:pPr>
        <w:pStyle w:val="a3"/>
        <w:spacing w:before="26"/>
        <w:ind w:left="0" w:firstLine="0"/>
        <w:jc w:val="left"/>
        <w:rPr>
          <w:b/>
        </w:rPr>
      </w:pPr>
    </w:p>
    <w:p w:rsidR="009A11BE" w:rsidRDefault="005C57DC">
      <w:pPr>
        <w:pStyle w:val="a3"/>
        <w:ind w:left="143" w:right="276" w:firstLine="708"/>
      </w:pPr>
      <w:r>
        <w:t>Планируемые результаты освоения адаптированной основной образовательной программы основного общего образования обучающихся с ЗПР представляют собой систему ведущих целевых уст</w:t>
      </w:r>
      <w:r>
        <w:t>ановок и ожидаемых</w:t>
      </w:r>
      <w:r>
        <w:rPr>
          <w:spacing w:val="40"/>
        </w:rPr>
        <w:t xml:space="preserve"> </w:t>
      </w:r>
      <w:r>
        <w:t>результатов освоения всех компонентов, составляющих содержательную основу образовательной программы. Они обеспечивают связь между требованиями ФГОС ООО, образовательным</w:t>
      </w:r>
      <w:r>
        <w:rPr>
          <w:spacing w:val="-1"/>
        </w:rPr>
        <w:t xml:space="preserve"> </w:t>
      </w:r>
      <w:r>
        <w:t>процессом и системой оценки результатов освоения АООП ООО обучающими</w:t>
      </w:r>
      <w:r>
        <w:t>ся с ЗПР, выступая содержательной и критериальной основой для разработки программ учебных предметов, курсов, программы воспитания, программы формирования универсальных учебных действий, с одной стороны, и системы оценки результатов – с другой.</w:t>
      </w:r>
    </w:p>
    <w:p w:rsidR="009A11BE" w:rsidRDefault="005C57DC">
      <w:pPr>
        <w:pStyle w:val="a3"/>
        <w:spacing w:before="2"/>
        <w:ind w:left="143" w:right="276" w:firstLine="708"/>
      </w:pPr>
      <w:r>
        <w:t>Итоговые дос</w:t>
      </w:r>
      <w:r>
        <w:t>тижения обучающихся с ЗПР в целом должны соответствовать требованиям к итоговым достижениям сверстников с нормативным развитием, определяемым действующим ФГОС ООО. В соответствии с требованиями ФГОС ООО система планируемых результатов – личностных, метапре</w:t>
      </w:r>
      <w:r>
        <w:t>дметных и предметных</w:t>
      </w:r>
      <w:r>
        <w:rPr>
          <w:spacing w:val="-1"/>
        </w:rPr>
        <w:t xml:space="preserve"> </w:t>
      </w:r>
      <w:r>
        <w:t>– устанавливает</w:t>
      </w:r>
      <w:r>
        <w:rPr>
          <w:spacing w:val="-2"/>
        </w:rPr>
        <w:t xml:space="preserve"> </w:t>
      </w:r>
      <w:r>
        <w:t>и</w:t>
      </w:r>
      <w:r>
        <w:rPr>
          <w:spacing w:val="-3"/>
        </w:rPr>
        <w:t xml:space="preserve"> </w:t>
      </w:r>
      <w:r>
        <w:t>описывает</w:t>
      </w:r>
      <w:r>
        <w:rPr>
          <w:spacing w:val="-2"/>
        </w:rPr>
        <w:t xml:space="preserve"> </w:t>
      </w:r>
      <w:r>
        <w:t>классы</w:t>
      </w:r>
      <w:r>
        <w:rPr>
          <w:spacing w:val="-3"/>
        </w:rPr>
        <w:t xml:space="preserve"> </w:t>
      </w:r>
      <w:r>
        <w:t>учебно-познавательных</w:t>
      </w:r>
      <w:r>
        <w:rPr>
          <w:spacing w:val="-2"/>
        </w:rPr>
        <w:t xml:space="preserve"> </w:t>
      </w:r>
      <w:r>
        <w:t>и</w:t>
      </w:r>
      <w:r>
        <w:rPr>
          <w:spacing w:val="-1"/>
        </w:rPr>
        <w:t xml:space="preserve"> </w:t>
      </w:r>
      <w:r>
        <w:t>учебно-практических задач, которые осваивают обучающиеся в ходе обучения, особо выделяя среди них те, которые выносятся на итоговую оценку, в том числе государственную итоговую</w:t>
      </w:r>
      <w:r>
        <w:t xml:space="preserve"> аттестацию выпускников.</w:t>
      </w:r>
    </w:p>
    <w:p w:rsidR="009A11BE" w:rsidRDefault="005C57DC">
      <w:pPr>
        <w:pStyle w:val="a3"/>
        <w:ind w:left="143" w:right="276" w:firstLine="708"/>
      </w:pPr>
      <w:r>
        <w:t xml:space="preserve">Успешное выполнение этих задач требует от обучающихся с ЗПР овладения системой учебных действий (универсальных и специфических для каждого учебного предмета: познавательных, коммуникативных, регулятивных). Вместе с тем, необходимо </w:t>
      </w:r>
      <w:r>
        <w:t>принимать во внимание особенности формирования когнитивной и регуляторной сферы обучающихся с ЗПР, определяющих их особые образовательные потребности.</w:t>
      </w:r>
    </w:p>
    <w:p w:rsidR="009A11BE" w:rsidRDefault="005C57DC">
      <w:pPr>
        <w:pStyle w:val="a3"/>
        <w:ind w:left="143" w:right="279" w:firstLine="708"/>
      </w:pPr>
      <w:r>
        <w:t>В этой связи итоговые достижения обучающихся с ЗПР должны оцениваться как исходя из освоения академическо</w:t>
      </w:r>
      <w:r>
        <w:t>го компонента образования, так и с точки зрения социальной (жизненной) компетенции обучающегося, при необходимости с использованием адаптированного, в том числе специально сконструированного, педагогического инструментария, позволяющего сделать видимыми ка</w:t>
      </w:r>
      <w:r>
        <w:t>чество и результат обучения, умение применять знания, полученные в ходе обучения, в повседневной жизни.</w:t>
      </w:r>
    </w:p>
    <w:p w:rsidR="009A11BE" w:rsidRDefault="009A11BE">
      <w:pPr>
        <w:pStyle w:val="a3"/>
        <w:sectPr w:rsidR="009A11BE">
          <w:pgSz w:w="11910" w:h="16840"/>
          <w:pgMar w:top="1040" w:right="566" w:bottom="1180" w:left="850" w:header="0" w:footer="930" w:gutter="0"/>
          <w:cols w:space="720"/>
        </w:sectPr>
      </w:pPr>
    </w:p>
    <w:p w:rsidR="009A11BE" w:rsidRDefault="005C57DC">
      <w:pPr>
        <w:pStyle w:val="2"/>
        <w:numPr>
          <w:ilvl w:val="3"/>
          <w:numId w:val="185"/>
        </w:numPr>
        <w:tabs>
          <w:tab w:val="left" w:pos="1048"/>
        </w:tabs>
        <w:spacing w:before="74" w:line="240" w:lineRule="auto"/>
        <w:ind w:left="1048" w:hanging="905"/>
      </w:pPr>
      <w:bookmarkStart w:id="10" w:name="_bookmark9"/>
      <w:bookmarkEnd w:id="10"/>
      <w:r>
        <w:lastRenderedPageBreak/>
        <w:t>Структура</w:t>
      </w:r>
      <w:r>
        <w:rPr>
          <w:spacing w:val="-11"/>
        </w:rPr>
        <w:t xml:space="preserve"> </w:t>
      </w:r>
      <w:r>
        <w:t>планируемых</w:t>
      </w:r>
      <w:r>
        <w:rPr>
          <w:spacing w:val="-7"/>
        </w:rPr>
        <w:t xml:space="preserve"> </w:t>
      </w:r>
      <w:r>
        <w:rPr>
          <w:spacing w:val="-2"/>
        </w:rPr>
        <w:t>результатов</w:t>
      </w:r>
    </w:p>
    <w:p w:rsidR="009A11BE" w:rsidRDefault="009A11BE">
      <w:pPr>
        <w:pStyle w:val="a3"/>
        <w:spacing w:before="26"/>
        <w:ind w:left="0" w:firstLine="0"/>
        <w:jc w:val="left"/>
        <w:rPr>
          <w:b/>
        </w:rPr>
      </w:pPr>
    </w:p>
    <w:p w:rsidR="009A11BE" w:rsidRDefault="005C57DC">
      <w:pPr>
        <w:pStyle w:val="a3"/>
        <w:ind w:left="143" w:right="282" w:firstLine="708"/>
      </w:pPr>
      <w:r>
        <w:t>ФГОС ООО устанавливает требования к трем группам результатов освоения обучающимися программ основного общего образования: личностным, метапредметным и предметным.</w:t>
      </w:r>
    </w:p>
    <w:p w:rsidR="009A11BE" w:rsidRDefault="005C57DC">
      <w:pPr>
        <w:pStyle w:val="a3"/>
        <w:spacing w:before="2"/>
        <w:ind w:left="143" w:right="284" w:firstLine="708"/>
      </w:pPr>
      <w:r>
        <w:rPr>
          <w:b/>
        </w:rPr>
        <w:t xml:space="preserve">Личностные результаты </w:t>
      </w:r>
      <w:r>
        <w:t>освоения адаптированной основной образовательной программы раскрывают и</w:t>
      </w:r>
      <w:r>
        <w:t xml:space="preserve"> детализируют основные направленности этих результатов. Они включают эффекты:</w:t>
      </w:r>
    </w:p>
    <w:p w:rsidR="009A11BE" w:rsidRDefault="005C57DC">
      <w:pPr>
        <w:pStyle w:val="a4"/>
        <w:numPr>
          <w:ilvl w:val="4"/>
          <w:numId w:val="185"/>
        </w:numPr>
        <w:tabs>
          <w:tab w:val="left" w:pos="851"/>
        </w:tabs>
        <w:spacing w:line="321" w:lineRule="exact"/>
        <w:ind w:left="851" w:hanging="280"/>
        <w:jc w:val="left"/>
        <w:rPr>
          <w:sz w:val="28"/>
        </w:rPr>
      </w:pPr>
      <w:r>
        <w:rPr>
          <w:spacing w:val="-2"/>
          <w:sz w:val="28"/>
        </w:rPr>
        <w:t>гражданско-патриотического</w:t>
      </w:r>
      <w:r>
        <w:rPr>
          <w:spacing w:val="33"/>
          <w:sz w:val="28"/>
        </w:rPr>
        <w:t xml:space="preserve"> </w:t>
      </w:r>
      <w:r>
        <w:rPr>
          <w:spacing w:val="-2"/>
          <w:sz w:val="28"/>
        </w:rPr>
        <w:t>воспитания;</w:t>
      </w:r>
    </w:p>
    <w:p w:rsidR="009A11BE" w:rsidRDefault="005C57DC">
      <w:pPr>
        <w:pStyle w:val="a4"/>
        <w:numPr>
          <w:ilvl w:val="4"/>
          <w:numId w:val="185"/>
        </w:numPr>
        <w:tabs>
          <w:tab w:val="left" w:pos="851"/>
        </w:tabs>
        <w:spacing w:before="2" w:line="322" w:lineRule="exact"/>
        <w:ind w:left="851" w:hanging="280"/>
        <w:jc w:val="left"/>
        <w:rPr>
          <w:sz w:val="28"/>
        </w:rPr>
      </w:pPr>
      <w:r>
        <w:rPr>
          <w:spacing w:val="-2"/>
          <w:sz w:val="28"/>
        </w:rPr>
        <w:t>духовно-нравственного</w:t>
      </w:r>
      <w:r>
        <w:rPr>
          <w:spacing w:val="22"/>
          <w:sz w:val="28"/>
        </w:rPr>
        <w:t xml:space="preserve"> </w:t>
      </w:r>
      <w:r>
        <w:rPr>
          <w:spacing w:val="-2"/>
          <w:sz w:val="28"/>
        </w:rPr>
        <w:t>воспитания;</w:t>
      </w:r>
    </w:p>
    <w:p w:rsidR="009A11BE" w:rsidRDefault="005C57DC">
      <w:pPr>
        <w:pStyle w:val="a4"/>
        <w:numPr>
          <w:ilvl w:val="4"/>
          <w:numId w:val="185"/>
        </w:numPr>
        <w:tabs>
          <w:tab w:val="left" w:pos="851"/>
        </w:tabs>
        <w:ind w:left="851" w:hanging="280"/>
        <w:jc w:val="left"/>
        <w:rPr>
          <w:sz w:val="28"/>
        </w:rPr>
      </w:pPr>
      <w:r>
        <w:rPr>
          <w:sz w:val="28"/>
        </w:rPr>
        <w:t>эстетического</w:t>
      </w:r>
      <w:r>
        <w:rPr>
          <w:spacing w:val="-4"/>
          <w:sz w:val="28"/>
        </w:rPr>
        <w:t xml:space="preserve"> </w:t>
      </w:r>
      <w:r>
        <w:rPr>
          <w:spacing w:val="-2"/>
          <w:sz w:val="28"/>
        </w:rPr>
        <w:t>воспитания;</w:t>
      </w:r>
    </w:p>
    <w:p w:rsidR="009A11BE" w:rsidRDefault="005C57DC">
      <w:pPr>
        <w:pStyle w:val="a4"/>
        <w:numPr>
          <w:ilvl w:val="4"/>
          <w:numId w:val="185"/>
        </w:numPr>
        <w:tabs>
          <w:tab w:val="left" w:pos="851"/>
        </w:tabs>
        <w:spacing w:line="322" w:lineRule="exact"/>
        <w:ind w:left="851" w:hanging="280"/>
        <w:jc w:val="left"/>
        <w:rPr>
          <w:sz w:val="28"/>
        </w:rPr>
      </w:pPr>
      <w:r>
        <w:rPr>
          <w:sz w:val="28"/>
        </w:rPr>
        <w:t>осознания</w:t>
      </w:r>
      <w:r>
        <w:rPr>
          <w:spacing w:val="-8"/>
          <w:sz w:val="28"/>
        </w:rPr>
        <w:t xml:space="preserve"> </w:t>
      </w:r>
      <w:r>
        <w:rPr>
          <w:sz w:val="28"/>
        </w:rPr>
        <w:t>ценности</w:t>
      </w:r>
      <w:r>
        <w:rPr>
          <w:spacing w:val="-10"/>
          <w:sz w:val="28"/>
        </w:rPr>
        <w:t xml:space="preserve"> </w:t>
      </w:r>
      <w:r>
        <w:rPr>
          <w:sz w:val="28"/>
        </w:rPr>
        <w:t>научного</w:t>
      </w:r>
      <w:r>
        <w:rPr>
          <w:spacing w:val="-6"/>
          <w:sz w:val="28"/>
        </w:rPr>
        <w:t xml:space="preserve"> </w:t>
      </w:r>
      <w:r>
        <w:rPr>
          <w:spacing w:val="-2"/>
          <w:sz w:val="28"/>
        </w:rPr>
        <w:t>познания;</w:t>
      </w:r>
    </w:p>
    <w:p w:rsidR="009A11BE" w:rsidRDefault="005C57DC">
      <w:pPr>
        <w:pStyle w:val="a4"/>
        <w:numPr>
          <w:ilvl w:val="4"/>
          <w:numId w:val="185"/>
        </w:numPr>
        <w:tabs>
          <w:tab w:val="left" w:pos="852"/>
          <w:tab w:val="left" w:pos="2825"/>
          <w:tab w:val="left" w:pos="4725"/>
          <w:tab w:val="left" w:pos="6936"/>
          <w:tab w:val="left" w:pos="8528"/>
          <w:tab w:val="left" w:pos="10052"/>
        </w:tabs>
        <w:ind w:right="285"/>
        <w:jc w:val="left"/>
        <w:rPr>
          <w:sz w:val="28"/>
        </w:rPr>
      </w:pPr>
      <w:r>
        <w:rPr>
          <w:spacing w:val="-2"/>
          <w:sz w:val="28"/>
        </w:rPr>
        <w:t>физического</w:t>
      </w:r>
      <w:r>
        <w:rPr>
          <w:sz w:val="28"/>
        </w:rPr>
        <w:tab/>
      </w:r>
      <w:r>
        <w:rPr>
          <w:spacing w:val="-2"/>
          <w:sz w:val="28"/>
        </w:rPr>
        <w:t>воспитания,</w:t>
      </w:r>
      <w:r>
        <w:rPr>
          <w:sz w:val="28"/>
        </w:rPr>
        <w:tab/>
      </w:r>
      <w:r>
        <w:rPr>
          <w:spacing w:val="-2"/>
          <w:sz w:val="28"/>
        </w:rPr>
        <w:t>формирования</w:t>
      </w:r>
      <w:r>
        <w:rPr>
          <w:sz w:val="28"/>
        </w:rPr>
        <w:tab/>
      </w:r>
      <w:r>
        <w:rPr>
          <w:spacing w:val="-2"/>
          <w:sz w:val="28"/>
        </w:rPr>
        <w:t>культуры</w:t>
      </w:r>
      <w:r>
        <w:rPr>
          <w:sz w:val="28"/>
        </w:rPr>
        <w:tab/>
      </w:r>
      <w:r>
        <w:rPr>
          <w:spacing w:val="-2"/>
          <w:sz w:val="28"/>
        </w:rPr>
        <w:t>здоровья</w:t>
      </w:r>
      <w:r>
        <w:rPr>
          <w:sz w:val="28"/>
        </w:rPr>
        <w:tab/>
      </w:r>
      <w:r>
        <w:rPr>
          <w:spacing w:val="-10"/>
          <w:sz w:val="28"/>
        </w:rPr>
        <w:t xml:space="preserve">и </w:t>
      </w:r>
      <w:r>
        <w:rPr>
          <w:sz w:val="28"/>
        </w:rPr>
        <w:t>эмоционального благополучия;</w:t>
      </w:r>
    </w:p>
    <w:p w:rsidR="009A11BE" w:rsidRDefault="005C57DC">
      <w:pPr>
        <w:pStyle w:val="a4"/>
        <w:numPr>
          <w:ilvl w:val="4"/>
          <w:numId w:val="185"/>
        </w:numPr>
        <w:tabs>
          <w:tab w:val="left" w:pos="851"/>
        </w:tabs>
        <w:spacing w:line="321" w:lineRule="exact"/>
        <w:ind w:left="851" w:hanging="280"/>
        <w:jc w:val="left"/>
        <w:rPr>
          <w:sz w:val="28"/>
        </w:rPr>
      </w:pPr>
      <w:r>
        <w:rPr>
          <w:sz w:val="28"/>
        </w:rPr>
        <w:t>трудового</w:t>
      </w:r>
      <w:r>
        <w:rPr>
          <w:spacing w:val="-7"/>
          <w:sz w:val="28"/>
        </w:rPr>
        <w:t xml:space="preserve"> </w:t>
      </w:r>
      <w:r>
        <w:rPr>
          <w:spacing w:val="-2"/>
          <w:sz w:val="28"/>
        </w:rPr>
        <w:t>воспитания;</w:t>
      </w:r>
    </w:p>
    <w:p w:rsidR="009A11BE" w:rsidRDefault="005C57DC">
      <w:pPr>
        <w:pStyle w:val="a4"/>
        <w:numPr>
          <w:ilvl w:val="4"/>
          <w:numId w:val="185"/>
        </w:numPr>
        <w:tabs>
          <w:tab w:val="left" w:pos="852"/>
        </w:tabs>
        <w:ind w:right="279"/>
        <w:rPr>
          <w:sz w:val="28"/>
        </w:rPr>
      </w:pPr>
      <w:r>
        <w:rPr>
          <w:sz w:val="28"/>
        </w:rPr>
        <w:t>экологического воспитания, а также личностные результаты, обеспечивающие адаптацию обучающегося к изменяющимся условиям социальной и природной среды.</w:t>
      </w:r>
    </w:p>
    <w:p w:rsidR="009A11BE" w:rsidRDefault="005C57DC">
      <w:pPr>
        <w:pStyle w:val="a3"/>
        <w:spacing w:before="1"/>
        <w:ind w:left="143" w:right="278" w:firstLine="708"/>
      </w:pPr>
      <w:r>
        <w:t xml:space="preserve">Личностные результаты обеспечивают </w:t>
      </w:r>
      <w:r>
        <w:t>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w:t>
      </w:r>
    </w:p>
    <w:p w:rsidR="009A11BE" w:rsidRDefault="005C57DC">
      <w:pPr>
        <w:pStyle w:val="a3"/>
        <w:spacing w:before="1"/>
        <w:ind w:left="143" w:right="280" w:firstLine="708"/>
      </w:pPr>
      <w:r>
        <w:t>Личностны</w:t>
      </w:r>
      <w:r>
        <w:t>е результаты дополняются специфическими результатами, относимыми к формированию сферы жизненной компетенции и связанными с психологическими</w:t>
      </w:r>
      <w:r>
        <w:rPr>
          <w:spacing w:val="-4"/>
        </w:rPr>
        <w:t xml:space="preserve"> </w:t>
      </w:r>
      <w:r>
        <w:t>особенностями</w:t>
      </w:r>
      <w:r>
        <w:rPr>
          <w:spacing w:val="-4"/>
        </w:rPr>
        <w:t xml:space="preserve"> </w:t>
      </w:r>
      <w:r>
        <w:t>обучающихся с</w:t>
      </w:r>
      <w:r>
        <w:rPr>
          <w:spacing w:val="-5"/>
        </w:rPr>
        <w:t xml:space="preserve"> </w:t>
      </w:r>
      <w:r>
        <w:t>ЗПР.</w:t>
      </w:r>
      <w:r>
        <w:rPr>
          <w:spacing w:val="-5"/>
        </w:rPr>
        <w:t xml:space="preserve"> </w:t>
      </w:r>
      <w:r>
        <w:t>По</w:t>
      </w:r>
      <w:r>
        <w:rPr>
          <w:spacing w:val="-3"/>
        </w:rPr>
        <w:t xml:space="preserve"> </w:t>
      </w:r>
      <w:r>
        <w:t>отношению</w:t>
      </w:r>
      <w:r>
        <w:rPr>
          <w:spacing w:val="-5"/>
        </w:rPr>
        <w:t xml:space="preserve"> </w:t>
      </w:r>
      <w:r>
        <w:t>к</w:t>
      </w:r>
      <w:r>
        <w:rPr>
          <w:spacing w:val="-3"/>
        </w:rPr>
        <w:t xml:space="preserve"> </w:t>
      </w:r>
      <w:r>
        <w:t>категории обучающихся с ЗПР на уровне основного общего образования а</w:t>
      </w:r>
      <w:r>
        <w:t>ктуальным становится освоение ими социального опыта, основных социальных норм, применимость их в различных жизненных ситуациях, осознание своих трудностей и ограничений, умение запрашивать поддержку взрослого в затруднительных социальных ситуациях, а также</w:t>
      </w:r>
      <w:r>
        <w:t xml:space="preserve"> умение противостоять негативному воздействию микросоциальной среды. С позиции жизненного самоопределения значимым является осознанное отношение к выстраиванию образовательной перспективы с учетом профессиональных предпочтений обучающегося с ЗПР.</w:t>
      </w:r>
    </w:p>
    <w:p w:rsidR="009A11BE" w:rsidRDefault="005C57DC">
      <w:pPr>
        <w:pStyle w:val="a3"/>
        <w:ind w:left="143" w:right="277" w:firstLine="708"/>
      </w:pPr>
      <w:r>
        <w:t xml:space="preserve">Делается </w:t>
      </w:r>
      <w:r>
        <w:t xml:space="preserve">акцент на деятельностные аспекты достижения обучающимися личностных результатов на уровне ключевых понятий, отражающих ценности и мотивацию и характеризующих достижение обучающимися личностных результатов: осознание, готовность, восприимчивость, установка </w:t>
      </w:r>
      <w:r>
        <w:t>и т.д.</w:t>
      </w:r>
    </w:p>
    <w:p w:rsidR="009A11BE" w:rsidRDefault="005C57DC">
      <w:pPr>
        <w:pStyle w:val="a3"/>
        <w:ind w:left="143" w:right="283" w:firstLine="708"/>
      </w:pPr>
      <w:r>
        <w:t>Все личностные результаты достигаются в ходе обучения предметам, реализации программ воспитания и коррекционной работы, в том числе коррекционных курсов.</w:t>
      </w:r>
    </w:p>
    <w:p w:rsidR="009A11BE" w:rsidRDefault="005C57DC">
      <w:pPr>
        <w:pStyle w:val="a3"/>
        <w:ind w:left="143" w:right="282" w:firstLine="708"/>
      </w:pPr>
      <w:r>
        <w:rPr>
          <w:b/>
        </w:rPr>
        <w:t xml:space="preserve">Метапредметные результаты </w:t>
      </w:r>
      <w:r>
        <w:t>освоения адаптированной основной образовательной программы представле</w:t>
      </w:r>
      <w:r>
        <w:t>ны в соответствии с подгруппами универсальных учебных действий, раскрывают и детализируют основные направленности метапредметных результатов. Они отражают:</w:t>
      </w:r>
    </w:p>
    <w:p w:rsidR="009A11BE" w:rsidRDefault="009A11BE">
      <w:pPr>
        <w:pStyle w:val="a3"/>
        <w:sectPr w:rsidR="009A11BE">
          <w:pgSz w:w="11910" w:h="16840"/>
          <w:pgMar w:top="1040" w:right="566" w:bottom="1180" w:left="850" w:header="0" w:footer="930" w:gutter="0"/>
          <w:cols w:space="720"/>
        </w:sectPr>
      </w:pPr>
    </w:p>
    <w:p w:rsidR="009A11BE" w:rsidRDefault="005C57DC">
      <w:pPr>
        <w:pStyle w:val="a4"/>
        <w:numPr>
          <w:ilvl w:val="4"/>
          <w:numId w:val="185"/>
        </w:numPr>
        <w:tabs>
          <w:tab w:val="left" w:pos="852"/>
        </w:tabs>
        <w:spacing w:before="74" w:line="242" w:lineRule="auto"/>
        <w:ind w:right="285"/>
        <w:rPr>
          <w:sz w:val="28"/>
        </w:rPr>
      </w:pPr>
      <w:r>
        <w:rPr>
          <w:sz w:val="28"/>
        </w:rPr>
        <w:lastRenderedPageBreak/>
        <w:t>освоенные обучающимися с ЗПР межпредметные понятия и универсальные учебные действи</w:t>
      </w:r>
      <w:r>
        <w:rPr>
          <w:sz w:val="28"/>
        </w:rPr>
        <w:t>я (познавательные, коммуникативные, регулятивные);</w:t>
      </w:r>
    </w:p>
    <w:p w:rsidR="009A11BE" w:rsidRDefault="005C57DC">
      <w:pPr>
        <w:pStyle w:val="a4"/>
        <w:numPr>
          <w:ilvl w:val="4"/>
          <w:numId w:val="185"/>
        </w:numPr>
        <w:tabs>
          <w:tab w:val="left" w:pos="852"/>
        </w:tabs>
        <w:ind w:right="290"/>
        <w:rPr>
          <w:sz w:val="28"/>
        </w:rPr>
      </w:pPr>
      <w:r>
        <w:rPr>
          <w:sz w:val="28"/>
        </w:rPr>
        <w:t xml:space="preserve">способность их использования в учебной, познавательной и социальной </w:t>
      </w:r>
      <w:r>
        <w:rPr>
          <w:spacing w:val="-2"/>
          <w:sz w:val="28"/>
        </w:rPr>
        <w:t>практике;</w:t>
      </w:r>
    </w:p>
    <w:p w:rsidR="009A11BE" w:rsidRDefault="005C57DC">
      <w:pPr>
        <w:pStyle w:val="a4"/>
        <w:numPr>
          <w:ilvl w:val="4"/>
          <w:numId w:val="185"/>
        </w:numPr>
        <w:tabs>
          <w:tab w:val="left" w:pos="852"/>
        </w:tabs>
        <w:ind w:right="278"/>
        <w:rPr>
          <w:sz w:val="28"/>
        </w:rPr>
      </w:pPr>
      <w:r>
        <w:rPr>
          <w:sz w:val="28"/>
        </w:rPr>
        <w:t xml:space="preserve">готовность к самостоятельному планированию и осуществлению учебной деятельности и организации учебного сотрудничества с педагогами и </w:t>
      </w:r>
      <w:r>
        <w:rPr>
          <w:spacing w:val="-2"/>
          <w:sz w:val="28"/>
        </w:rPr>
        <w:t>сверстниками;</w:t>
      </w:r>
    </w:p>
    <w:p w:rsidR="009A11BE" w:rsidRDefault="005C57DC">
      <w:pPr>
        <w:pStyle w:val="a4"/>
        <w:numPr>
          <w:ilvl w:val="4"/>
          <w:numId w:val="185"/>
        </w:numPr>
        <w:tabs>
          <w:tab w:val="left" w:pos="852"/>
        </w:tabs>
        <w:ind w:right="281"/>
        <w:rPr>
          <w:sz w:val="28"/>
        </w:rPr>
      </w:pPr>
      <w:r>
        <w:rPr>
          <w:sz w:val="28"/>
        </w:rPr>
        <w:t>овладение навыками работы с информацией (восприятие и создание информационных текстов с учетом назначения инф</w:t>
      </w:r>
      <w:r>
        <w:rPr>
          <w:sz w:val="28"/>
        </w:rPr>
        <w:t xml:space="preserve">ормации и ее целевой </w:t>
      </w:r>
      <w:r>
        <w:rPr>
          <w:spacing w:val="-2"/>
          <w:sz w:val="28"/>
        </w:rPr>
        <w:t>аудитории.</w:t>
      </w:r>
    </w:p>
    <w:p w:rsidR="009A11BE" w:rsidRDefault="005C57DC">
      <w:pPr>
        <w:pStyle w:val="a3"/>
        <w:ind w:left="143" w:right="286" w:firstLine="708"/>
      </w:pPr>
      <w:r>
        <w:t>Метапредметные результаты, в соответствии с ФГОС ООО, сформированы по трем направлениям:</w:t>
      </w:r>
    </w:p>
    <w:p w:rsidR="009A11BE" w:rsidRDefault="005C57DC">
      <w:pPr>
        <w:pStyle w:val="a4"/>
        <w:numPr>
          <w:ilvl w:val="4"/>
          <w:numId w:val="185"/>
        </w:numPr>
        <w:tabs>
          <w:tab w:val="left" w:pos="851"/>
        </w:tabs>
        <w:ind w:left="851" w:hanging="280"/>
        <w:jc w:val="left"/>
        <w:rPr>
          <w:sz w:val="28"/>
        </w:rPr>
      </w:pPr>
      <w:r>
        <w:rPr>
          <w:sz w:val="28"/>
        </w:rPr>
        <w:t>универсальные</w:t>
      </w:r>
      <w:r>
        <w:rPr>
          <w:spacing w:val="-12"/>
          <w:sz w:val="28"/>
        </w:rPr>
        <w:t xml:space="preserve"> </w:t>
      </w:r>
      <w:r>
        <w:rPr>
          <w:sz w:val="28"/>
        </w:rPr>
        <w:t>учебные</w:t>
      </w:r>
      <w:r>
        <w:rPr>
          <w:spacing w:val="-12"/>
          <w:sz w:val="28"/>
        </w:rPr>
        <w:t xml:space="preserve"> </w:t>
      </w:r>
      <w:r>
        <w:rPr>
          <w:sz w:val="28"/>
        </w:rPr>
        <w:t>познавательные</w:t>
      </w:r>
      <w:r>
        <w:rPr>
          <w:spacing w:val="-10"/>
          <w:sz w:val="28"/>
        </w:rPr>
        <w:t xml:space="preserve"> </w:t>
      </w:r>
      <w:r>
        <w:rPr>
          <w:spacing w:val="-2"/>
          <w:sz w:val="28"/>
        </w:rPr>
        <w:t>действия;</w:t>
      </w:r>
    </w:p>
    <w:p w:rsidR="009A11BE" w:rsidRDefault="005C57DC">
      <w:pPr>
        <w:pStyle w:val="a4"/>
        <w:numPr>
          <w:ilvl w:val="4"/>
          <w:numId w:val="185"/>
        </w:numPr>
        <w:tabs>
          <w:tab w:val="left" w:pos="851"/>
        </w:tabs>
        <w:spacing w:line="322" w:lineRule="exact"/>
        <w:ind w:left="851" w:hanging="280"/>
        <w:jc w:val="left"/>
        <w:rPr>
          <w:sz w:val="28"/>
        </w:rPr>
      </w:pPr>
      <w:r>
        <w:rPr>
          <w:sz w:val="28"/>
        </w:rPr>
        <w:t>универсальные</w:t>
      </w:r>
      <w:r>
        <w:rPr>
          <w:spacing w:val="-13"/>
          <w:sz w:val="28"/>
        </w:rPr>
        <w:t xml:space="preserve"> </w:t>
      </w:r>
      <w:r>
        <w:rPr>
          <w:sz w:val="28"/>
        </w:rPr>
        <w:t>учебные</w:t>
      </w:r>
      <w:r>
        <w:rPr>
          <w:spacing w:val="-14"/>
          <w:sz w:val="28"/>
        </w:rPr>
        <w:t xml:space="preserve"> </w:t>
      </w:r>
      <w:r>
        <w:rPr>
          <w:sz w:val="28"/>
        </w:rPr>
        <w:t>коммуникативные</w:t>
      </w:r>
      <w:r>
        <w:rPr>
          <w:spacing w:val="-10"/>
          <w:sz w:val="28"/>
        </w:rPr>
        <w:t xml:space="preserve"> </w:t>
      </w:r>
      <w:r>
        <w:rPr>
          <w:spacing w:val="-2"/>
          <w:sz w:val="28"/>
        </w:rPr>
        <w:t>действия;</w:t>
      </w:r>
    </w:p>
    <w:p w:rsidR="009A11BE" w:rsidRDefault="005C57DC">
      <w:pPr>
        <w:pStyle w:val="a4"/>
        <w:numPr>
          <w:ilvl w:val="4"/>
          <w:numId w:val="185"/>
        </w:numPr>
        <w:tabs>
          <w:tab w:val="left" w:pos="851"/>
        </w:tabs>
        <w:spacing w:line="322" w:lineRule="exact"/>
        <w:ind w:left="851" w:hanging="280"/>
        <w:jc w:val="left"/>
        <w:rPr>
          <w:sz w:val="28"/>
        </w:rPr>
      </w:pPr>
      <w:r>
        <w:rPr>
          <w:sz w:val="28"/>
        </w:rPr>
        <w:t>универсальные</w:t>
      </w:r>
      <w:r>
        <w:rPr>
          <w:spacing w:val="-12"/>
          <w:sz w:val="28"/>
        </w:rPr>
        <w:t xml:space="preserve"> </w:t>
      </w:r>
      <w:r>
        <w:rPr>
          <w:sz w:val="28"/>
        </w:rPr>
        <w:t>учебные</w:t>
      </w:r>
      <w:r>
        <w:rPr>
          <w:spacing w:val="-10"/>
          <w:sz w:val="28"/>
        </w:rPr>
        <w:t xml:space="preserve"> </w:t>
      </w:r>
      <w:r>
        <w:rPr>
          <w:sz w:val="28"/>
        </w:rPr>
        <w:t>регулятивные</w:t>
      </w:r>
      <w:r>
        <w:rPr>
          <w:spacing w:val="-8"/>
          <w:sz w:val="28"/>
        </w:rPr>
        <w:t xml:space="preserve"> </w:t>
      </w:r>
      <w:r>
        <w:rPr>
          <w:spacing w:val="-2"/>
          <w:sz w:val="28"/>
        </w:rPr>
        <w:t>действия.</w:t>
      </w:r>
    </w:p>
    <w:p w:rsidR="009A11BE" w:rsidRDefault="005C57DC">
      <w:pPr>
        <w:pStyle w:val="a3"/>
        <w:tabs>
          <w:tab w:val="left" w:pos="1307"/>
          <w:tab w:val="left" w:pos="3579"/>
          <w:tab w:val="left" w:pos="5335"/>
          <w:tab w:val="left" w:pos="7380"/>
          <w:tab w:val="left" w:pos="7922"/>
        </w:tabs>
        <w:spacing w:line="322" w:lineRule="exact"/>
        <w:ind w:firstLine="0"/>
        <w:jc w:val="left"/>
      </w:pPr>
      <w:r>
        <w:rPr>
          <w:spacing w:val="-10"/>
        </w:rPr>
        <w:t>В</w:t>
      </w:r>
      <w:r>
        <w:tab/>
      </w:r>
      <w:r>
        <w:rPr>
          <w:spacing w:val="-2"/>
        </w:rPr>
        <w:t>метапредметных</w:t>
      </w:r>
      <w:r>
        <w:tab/>
      </w:r>
      <w:r>
        <w:rPr>
          <w:spacing w:val="-2"/>
        </w:rPr>
        <w:t>результатах,</w:t>
      </w:r>
      <w:r>
        <w:tab/>
      </w:r>
      <w:r>
        <w:rPr>
          <w:spacing w:val="-2"/>
        </w:rPr>
        <w:t>базирующихся</w:t>
      </w:r>
      <w:r>
        <w:tab/>
      </w:r>
      <w:r>
        <w:rPr>
          <w:spacing w:val="-5"/>
        </w:rPr>
        <w:t>на</w:t>
      </w:r>
      <w:r>
        <w:tab/>
      </w:r>
      <w:r>
        <w:rPr>
          <w:spacing w:val="-2"/>
        </w:rPr>
        <w:t>сформированности</w:t>
      </w:r>
    </w:p>
    <w:p w:rsidR="009A11BE" w:rsidRDefault="005C57DC">
      <w:pPr>
        <w:spacing w:line="322" w:lineRule="exact"/>
        <w:ind w:left="143"/>
        <w:rPr>
          <w:sz w:val="28"/>
        </w:rPr>
      </w:pPr>
      <w:r>
        <w:rPr>
          <w:b/>
          <w:i/>
          <w:sz w:val="28"/>
        </w:rPr>
        <w:t>универсальных</w:t>
      </w:r>
      <w:r>
        <w:rPr>
          <w:b/>
          <w:i/>
          <w:spacing w:val="-10"/>
          <w:sz w:val="28"/>
        </w:rPr>
        <w:t xml:space="preserve"> </w:t>
      </w:r>
      <w:r>
        <w:rPr>
          <w:b/>
          <w:i/>
          <w:sz w:val="28"/>
        </w:rPr>
        <w:t>учебных</w:t>
      </w:r>
      <w:r>
        <w:rPr>
          <w:b/>
          <w:i/>
          <w:spacing w:val="-9"/>
          <w:sz w:val="28"/>
        </w:rPr>
        <w:t xml:space="preserve"> </w:t>
      </w:r>
      <w:r>
        <w:rPr>
          <w:b/>
          <w:i/>
          <w:sz w:val="28"/>
        </w:rPr>
        <w:t>познавательных</w:t>
      </w:r>
      <w:r>
        <w:rPr>
          <w:b/>
          <w:i/>
          <w:spacing w:val="-8"/>
          <w:sz w:val="28"/>
        </w:rPr>
        <w:t xml:space="preserve"> </w:t>
      </w:r>
      <w:r>
        <w:rPr>
          <w:b/>
          <w:i/>
          <w:sz w:val="28"/>
        </w:rPr>
        <w:t>действий</w:t>
      </w:r>
      <w:r>
        <w:rPr>
          <w:sz w:val="28"/>
        </w:rPr>
        <w:t>,</w:t>
      </w:r>
      <w:r>
        <w:rPr>
          <w:spacing w:val="-9"/>
          <w:sz w:val="28"/>
        </w:rPr>
        <w:t xml:space="preserve"> </w:t>
      </w:r>
      <w:r>
        <w:rPr>
          <w:spacing w:val="-2"/>
          <w:sz w:val="28"/>
        </w:rPr>
        <w:t>выделяются:</w:t>
      </w:r>
    </w:p>
    <w:p w:rsidR="009A11BE" w:rsidRDefault="005C57DC">
      <w:pPr>
        <w:pStyle w:val="a4"/>
        <w:numPr>
          <w:ilvl w:val="4"/>
          <w:numId w:val="185"/>
        </w:numPr>
        <w:tabs>
          <w:tab w:val="left" w:pos="851"/>
        </w:tabs>
        <w:spacing w:line="322" w:lineRule="exact"/>
        <w:ind w:left="851" w:hanging="280"/>
        <w:jc w:val="left"/>
        <w:rPr>
          <w:sz w:val="28"/>
        </w:rPr>
      </w:pPr>
      <w:r>
        <w:rPr>
          <w:sz w:val="28"/>
        </w:rPr>
        <w:t>базовые</w:t>
      </w:r>
      <w:r>
        <w:rPr>
          <w:spacing w:val="-8"/>
          <w:sz w:val="28"/>
        </w:rPr>
        <w:t xml:space="preserve"> </w:t>
      </w:r>
      <w:r>
        <w:rPr>
          <w:sz w:val="28"/>
        </w:rPr>
        <w:t>логические</w:t>
      </w:r>
      <w:r>
        <w:rPr>
          <w:spacing w:val="-9"/>
          <w:sz w:val="28"/>
        </w:rPr>
        <w:t xml:space="preserve"> </w:t>
      </w:r>
      <w:r>
        <w:rPr>
          <w:spacing w:val="-2"/>
          <w:sz w:val="28"/>
        </w:rPr>
        <w:t>действия;</w:t>
      </w:r>
    </w:p>
    <w:p w:rsidR="009A11BE" w:rsidRDefault="005C57DC">
      <w:pPr>
        <w:pStyle w:val="a4"/>
        <w:numPr>
          <w:ilvl w:val="4"/>
          <w:numId w:val="185"/>
        </w:numPr>
        <w:tabs>
          <w:tab w:val="left" w:pos="851"/>
        </w:tabs>
        <w:spacing w:line="322" w:lineRule="exact"/>
        <w:ind w:left="851" w:hanging="280"/>
        <w:jc w:val="left"/>
        <w:rPr>
          <w:sz w:val="28"/>
        </w:rPr>
      </w:pPr>
      <w:r>
        <w:rPr>
          <w:sz w:val="28"/>
        </w:rPr>
        <w:t>базовые</w:t>
      </w:r>
      <w:r>
        <w:rPr>
          <w:spacing w:val="-11"/>
          <w:sz w:val="28"/>
        </w:rPr>
        <w:t xml:space="preserve"> </w:t>
      </w:r>
      <w:r>
        <w:rPr>
          <w:sz w:val="28"/>
        </w:rPr>
        <w:t>исследовательские</w:t>
      </w:r>
      <w:r>
        <w:rPr>
          <w:spacing w:val="-10"/>
          <w:sz w:val="28"/>
        </w:rPr>
        <w:t xml:space="preserve"> </w:t>
      </w:r>
      <w:r>
        <w:rPr>
          <w:spacing w:val="-2"/>
          <w:sz w:val="28"/>
        </w:rPr>
        <w:t>действия;</w:t>
      </w:r>
    </w:p>
    <w:p w:rsidR="009A11BE" w:rsidRDefault="005C57DC">
      <w:pPr>
        <w:pStyle w:val="a4"/>
        <w:numPr>
          <w:ilvl w:val="4"/>
          <w:numId w:val="185"/>
        </w:numPr>
        <w:tabs>
          <w:tab w:val="left" w:pos="851"/>
        </w:tabs>
        <w:ind w:left="851" w:hanging="280"/>
        <w:jc w:val="left"/>
        <w:rPr>
          <w:sz w:val="28"/>
        </w:rPr>
      </w:pPr>
      <w:r>
        <w:rPr>
          <w:sz w:val="28"/>
        </w:rPr>
        <w:t>работа</w:t>
      </w:r>
      <w:r>
        <w:rPr>
          <w:spacing w:val="-4"/>
          <w:sz w:val="28"/>
        </w:rPr>
        <w:t xml:space="preserve"> </w:t>
      </w:r>
      <w:r>
        <w:rPr>
          <w:sz w:val="28"/>
        </w:rPr>
        <w:t>с</w:t>
      </w:r>
      <w:r>
        <w:rPr>
          <w:spacing w:val="-4"/>
          <w:sz w:val="28"/>
        </w:rPr>
        <w:t xml:space="preserve"> </w:t>
      </w:r>
      <w:r>
        <w:rPr>
          <w:spacing w:val="-2"/>
          <w:sz w:val="28"/>
        </w:rPr>
        <w:t>информацией.</w:t>
      </w:r>
    </w:p>
    <w:p w:rsidR="009A11BE" w:rsidRDefault="005C57DC">
      <w:pPr>
        <w:pStyle w:val="a3"/>
        <w:tabs>
          <w:tab w:val="left" w:pos="2357"/>
          <w:tab w:val="left" w:pos="3683"/>
          <w:tab w:val="left" w:pos="5732"/>
          <w:tab w:val="left" w:pos="6975"/>
          <w:tab w:val="left" w:pos="9111"/>
        </w:tabs>
        <w:ind w:left="143" w:right="281" w:firstLine="708"/>
        <w:jc w:val="left"/>
      </w:pPr>
      <w:r>
        <w:rPr>
          <w:spacing w:val="-2"/>
        </w:rPr>
        <w:t>Овладение</w:t>
      </w:r>
      <w:r>
        <w:tab/>
      </w:r>
      <w:r>
        <w:rPr>
          <w:spacing w:val="-2"/>
        </w:rPr>
        <w:t>системой</w:t>
      </w:r>
      <w:r>
        <w:tab/>
      </w:r>
      <w:r>
        <w:rPr>
          <w:spacing w:val="-2"/>
        </w:rPr>
        <w:t>универсальных</w:t>
      </w:r>
      <w:r>
        <w:tab/>
      </w:r>
      <w:r>
        <w:rPr>
          <w:spacing w:val="-2"/>
        </w:rPr>
        <w:t>учебных</w:t>
      </w:r>
      <w:r>
        <w:tab/>
      </w:r>
      <w:r>
        <w:rPr>
          <w:spacing w:val="-2"/>
        </w:rPr>
        <w:t>познавательных</w:t>
      </w:r>
      <w:r>
        <w:tab/>
      </w:r>
      <w:r>
        <w:rPr>
          <w:spacing w:val="-2"/>
        </w:rPr>
        <w:t xml:space="preserve">действий </w:t>
      </w:r>
      <w:r>
        <w:t>обеспечивает сформированность когнитивных навыков обучающихся с ЗПР.</w:t>
      </w:r>
    </w:p>
    <w:p w:rsidR="009A11BE" w:rsidRDefault="005C57DC">
      <w:pPr>
        <w:pStyle w:val="a3"/>
        <w:tabs>
          <w:tab w:val="left" w:pos="1307"/>
          <w:tab w:val="left" w:pos="3579"/>
          <w:tab w:val="left" w:pos="5332"/>
          <w:tab w:val="left" w:pos="7376"/>
          <w:tab w:val="left" w:pos="7918"/>
        </w:tabs>
        <w:spacing w:line="321" w:lineRule="exact"/>
        <w:ind w:firstLine="0"/>
        <w:jc w:val="left"/>
      </w:pPr>
      <w:r>
        <w:rPr>
          <w:spacing w:val="-10"/>
        </w:rPr>
        <w:t>В</w:t>
      </w:r>
      <w:r>
        <w:tab/>
      </w:r>
      <w:r>
        <w:rPr>
          <w:spacing w:val="-2"/>
        </w:rPr>
        <w:t>метапредметных</w:t>
      </w:r>
      <w:r>
        <w:tab/>
      </w:r>
      <w:r>
        <w:rPr>
          <w:spacing w:val="-2"/>
        </w:rPr>
        <w:t>результатах,</w:t>
      </w:r>
      <w:r>
        <w:tab/>
      </w:r>
      <w:r>
        <w:rPr>
          <w:spacing w:val="-2"/>
        </w:rPr>
        <w:t>базирующихся</w:t>
      </w:r>
      <w:r>
        <w:tab/>
      </w:r>
      <w:r>
        <w:rPr>
          <w:spacing w:val="-5"/>
        </w:rPr>
        <w:t>на</w:t>
      </w:r>
      <w:r>
        <w:tab/>
      </w:r>
      <w:r>
        <w:rPr>
          <w:spacing w:val="-2"/>
        </w:rPr>
        <w:t>сформированности</w:t>
      </w:r>
    </w:p>
    <w:p w:rsidR="009A11BE" w:rsidRDefault="005C57DC">
      <w:pPr>
        <w:spacing w:line="322" w:lineRule="exact"/>
        <w:ind w:left="143"/>
        <w:rPr>
          <w:sz w:val="28"/>
        </w:rPr>
      </w:pPr>
      <w:r>
        <w:rPr>
          <w:b/>
          <w:i/>
          <w:sz w:val="28"/>
        </w:rPr>
        <w:t>универсальных</w:t>
      </w:r>
      <w:r>
        <w:rPr>
          <w:b/>
          <w:i/>
          <w:spacing w:val="-10"/>
          <w:sz w:val="28"/>
        </w:rPr>
        <w:t xml:space="preserve"> </w:t>
      </w:r>
      <w:r>
        <w:rPr>
          <w:b/>
          <w:i/>
          <w:sz w:val="28"/>
        </w:rPr>
        <w:t>учебных</w:t>
      </w:r>
      <w:r>
        <w:rPr>
          <w:b/>
          <w:i/>
          <w:spacing w:val="-8"/>
          <w:sz w:val="28"/>
        </w:rPr>
        <w:t xml:space="preserve"> </w:t>
      </w:r>
      <w:r>
        <w:rPr>
          <w:b/>
          <w:i/>
          <w:sz w:val="28"/>
        </w:rPr>
        <w:t>коммуникативных</w:t>
      </w:r>
      <w:r>
        <w:rPr>
          <w:b/>
          <w:i/>
          <w:spacing w:val="-8"/>
          <w:sz w:val="28"/>
        </w:rPr>
        <w:t xml:space="preserve"> </w:t>
      </w:r>
      <w:r>
        <w:rPr>
          <w:b/>
          <w:i/>
          <w:sz w:val="28"/>
        </w:rPr>
        <w:t>действий</w:t>
      </w:r>
      <w:r>
        <w:rPr>
          <w:sz w:val="28"/>
        </w:rPr>
        <w:t>,</w:t>
      </w:r>
      <w:r>
        <w:rPr>
          <w:spacing w:val="-8"/>
          <w:sz w:val="28"/>
        </w:rPr>
        <w:t xml:space="preserve"> </w:t>
      </w:r>
      <w:r>
        <w:rPr>
          <w:spacing w:val="-2"/>
          <w:sz w:val="28"/>
        </w:rPr>
        <w:t>выделяются:</w:t>
      </w:r>
    </w:p>
    <w:p w:rsidR="009A11BE" w:rsidRDefault="005C57DC">
      <w:pPr>
        <w:pStyle w:val="a4"/>
        <w:numPr>
          <w:ilvl w:val="4"/>
          <w:numId w:val="185"/>
        </w:numPr>
        <w:tabs>
          <w:tab w:val="left" w:pos="851"/>
        </w:tabs>
        <w:spacing w:line="322" w:lineRule="exact"/>
        <w:ind w:left="851" w:hanging="280"/>
        <w:jc w:val="left"/>
        <w:rPr>
          <w:sz w:val="28"/>
        </w:rPr>
      </w:pPr>
      <w:r>
        <w:rPr>
          <w:spacing w:val="-2"/>
          <w:sz w:val="28"/>
        </w:rPr>
        <w:t>общение;</w:t>
      </w:r>
    </w:p>
    <w:p w:rsidR="009A11BE" w:rsidRDefault="005C57DC">
      <w:pPr>
        <w:pStyle w:val="a4"/>
        <w:numPr>
          <w:ilvl w:val="4"/>
          <w:numId w:val="185"/>
        </w:numPr>
        <w:tabs>
          <w:tab w:val="left" w:pos="851"/>
        </w:tabs>
        <w:ind w:left="851" w:hanging="280"/>
        <w:jc w:val="left"/>
        <w:rPr>
          <w:sz w:val="28"/>
        </w:rPr>
      </w:pPr>
      <w:r>
        <w:rPr>
          <w:sz w:val="28"/>
        </w:rPr>
        <w:t>совместная</w:t>
      </w:r>
      <w:r>
        <w:rPr>
          <w:spacing w:val="-11"/>
          <w:sz w:val="28"/>
        </w:rPr>
        <w:t xml:space="preserve"> </w:t>
      </w:r>
      <w:r>
        <w:rPr>
          <w:sz w:val="28"/>
        </w:rPr>
        <w:t>деятельность</w:t>
      </w:r>
      <w:r>
        <w:rPr>
          <w:spacing w:val="-8"/>
          <w:sz w:val="28"/>
        </w:rPr>
        <w:t xml:space="preserve"> </w:t>
      </w:r>
      <w:r>
        <w:rPr>
          <w:spacing w:val="-2"/>
          <w:sz w:val="28"/>
        </w:rPr>
        <w:t>(сотрудничество).</w:t>
      </w:r>
    </w:p>
    <w:p w:rsidR="009A11BE" w:rsidRDefault="005C57DC">
      <w:pPr>
        <w:pStyle w:val="a3"/>
        <w:spacing w:before="1"/>
        <w:ind w:left="143" w:firstLine="708"/>
        <w:jc w:val="left"/>
      </w:pPr>
      <w:r>
        <w:t>Овладение</w:t>
      </w:r>
      <w:r>
        <w:rPr>
          <w:spacing w:val="40"/>
        </w:rPr>
        <w:t xml:space="preserve"> </w:t>
      </w:r>
      <w:r>
        <w:t>системой</w:t>
      </w:r>
      <w:r>
        <w:rPr>
          <w:spacing w:val="40"/>
        </w:rPr>
        <w:t xml:space="preserve"> </w:t>
      </w:r>
      <w:r>
        <w:t>универсальных</w:t>
      </w:r>
      <w:r>
        <w:rPr>
          <w:spacing w:val="40"/>
        </w:rPr>
        <w:t xml:space="preserve"> </w:t>
      </w:r>
      <w:r>
        <w:t>учебных</w:t>
      </w:r>
      <w:r>
        <w:rPr>
          <w:spacing w:val="40"/>
        </w:rPr>
        <w:t xml:space="preserve"> </w:t>
      </w:r>
      <w:r>
        <w:t>коммуникативных</w:t>
      </w:r>
      <w:r>
        <w:rPr>
          <w:spacing w:val="40"/>
        </w:rPr>
        <w:t xml:space="preserve"> </w:t>
      </w:r>
      <w:r>
        <w:t>действий обеспечивает сформированность у обучающихся с ЗПР социальных навыков.</w:t>
      </w:r>
    </w:p>
    <w:p w:rsidR="009A11BE" w:rsidRDefault="005C57DC">
      <w:pPr>
        <w:pStyle w:val="a3"/>
        <w:tabs>
          <w:tab w:val="left" w:pos="1307"/>
          <w:tab w:val="left" w:pos="3579"/>
          <w:tab w:val="left" w:pos="5332"/>
          <w:tab w:val="left" w:pos="7376"/>
          <w:tab w:val="left" w:pos="7918"/>
        </w:tabs>
        <w:spacing w:line="321" w:lineRule="exact"/>
        <w:ind w:firstLine="0"/>
        <w:jc w:val="left"/>
      </w:pPr>
      <w:r>
        <w:rPr>
          <w:spacing w:val="-10"/>
        </w:rPr>
        <w:t>В</w:t>
      </w:r>
      <w:r>
        <w:tab/>
      </w:r>
      <w:r>
        <w:rPr>
          <w:spacing w:val="-2"/>
        </w:rPr>
        <w:t>метапредметных</w:t>
      </w:r>
      <w:r>
        <w:tab/>
      </w:r>
      <w:r>
        <w:rPr>
          <w:spacing w:val="-2"/>
        </w:rPr>
        <w:t>результатах,</w:t>
      </w:r>
      <w:r>
        <w:tab/>
      </w:r>
      <w:r>
        <w:rPr>
          <w:spacing w:val="-2"/>
        </w:rPr>
        <w:t>базирующихся</w:t>
      </w:r>
      <w:r>
        <w:tab/>
      </w:r>
      <w:r>
        <w:rPr>
          <w:spacing w:val="-5"/>
        </w:rPr>
        <w:t>на</w:t>
      </w:r>
      <w:r>
        <w:tab/>
      </w:r>
      <w:r>
        <w:rPr>
          <w:spacing w:val="-2"/>
        </w:rPr>
        <w:t>сформированности</w:t>
      </w:r>
    </w:p>
    <w:p w:rsidR="009A11BE" w:rsidRDefault="005C57DC">
      <w:pPr>
        <w:spacing w:line="322" w:lineRule="exact"/>
        <w:ind w:left="143"/>
        <w:rPr>
          <w:sz w:val="28"/>
        </w:rPr>
      </w:pPr>
      <w:r>
        <w:rPr>
          <w:b/>
          <w:i/>
          <w:sz w:val="28"/>
        </w:rPr>
        <w:t>универсальных</w:t>
      </w:r>
      <w:r>
        <w:rPr>
          <w:b/>
          <w:i/>
          <w:spacing w:val="-8"/>
          <w:sz w:val="28"/>
        </w:rPr>
        <w:t xml:space="preserve"> </w:t>
      </w:r>
      <w:r>
        <w:rPr>
          <w:b/>
          <w:i/>
          <w:sz w:val="28"/>
        </w:rPr>
        <w:t>учебных</w:t>
      </w:r>
      <w:r>
        <w:rPr>
          <w:b/>
          <w:i/>
          <w:spacing w:val="-7"/>
          <w:sz w:val="28"/>
        </w:rPr>
        <w:t xml:space="preserve"> </w:t>
      </w:r>
      <w:r>
        <w:rPr>
          <w:b/>
          <w:i/>
          <w:sz w:val="28"/>
        </w:rPr>
        <w:t>регулятивных</w:t>
      </w:r>
      <w:r>
        <w:rPr>
          <w:b/>
          <w:i/>
          <w:spacing w:val="-9"/>
          <w:sz w:val="28"/>
        </w:rPr>
        <w:t xml:space="preserve"> </w:t>
      </w:r>
      <w:r>
        <w:rPr>
          <w:b/>
          <w:i/>
          <w:sz w:val="28"/>
        </w:rPr>
        <w:t>дей</w:t>
      </w:r>
      <w:r>
        <w:rPr>
          <w:b/>
          <w:i/>
          <w:sz w:val="28"/>
        </w:rPr>
        <w:t>ствий</w:t>
      </w:r>
      <w:r>
        <w:rPr>
          <w:sz w:val="28"/>
        </w:rPr>
        <w:t>,</w:t>
      </w:r>
      <w:r>
        <w:rPr>
          <w:spacing w:val="-7"/>
          <w:sz w:val="28"/>
        </w:rPr>
        <w:t xml:space="preserve"> </w:t>
      </w:r>
      <w:r>
        <w:rPr>
          <w:spacing w:val="-2"/>
          <w:sz w:val="28"/>
        </w:rPr>
        <w:t>выделяются:</w:t>
      </w:r>
    </w:p>
    <w:p w:rsidR="009A11BE" w:rsidRDefault="005C57DC">
      <w:pPr>
        <w:pStyle w:val="a4"/>
        <w:numPr>
          <w:ilvl w:val="4"/>
          <w:numId w:val="185"/>
        </w:numPr>
        <w:tabs>
          <w:tab w:val="left" w:pos="851"/>
        </w:tabs>
        <w:spacing w:line="322" w:lineRule="exact"/>
        <w:ind w:left="851" w:hanging="280"/>
        <w:jc w:val="left"/>
        <w:rPr>
          <w:sz w:val="28"/>
        </w:rPr>
      </w:pPr>
      <w:r>
        <w:rPr>
          <w:sz w:val="28"/>
        </w:rPr>
        <w:t>самоорганизация</w:t>
      </w:r>
      <w:r>
        <w:rPr>
          <w:spacing w:val="-11"/>
          <w:sz w:val="28"/>
        </w:rPr>
        <w:t xml:space="preserve"> </w:t>
      </w:r>
      <w:r>
        <w:rPr>
          <w:spacing w:val="-2"/>
          <w:sz w:val="28"/>
        </w:rPr>
        <w:t>(саморегуляция);</w:t>
      </w:r>
    </w:p>
    <w:p w:rsidR="009A11BE" w:rsidRDefault="005C57DC">
      <w:pPr>
        <w:pStyle w:val="a4"/>
        <w:numPr>
          <w:ilvl w:val="4"/>
          <w:numId w:val="185"/>
        </w:numPr>
        <w:tabs>
          <w:tab w:val="left" w:pos="851"/>
        </w:tabs>
        <w:ind w:left="851" w:hanging="280"/>
        <w:jc w:val="left"/>
        <w:rPr>
          <w:sz w:val="28"/>
        </w:rPr>
      </w:pPr>
      <w:r>
        <w:rPr>
          <w:sz w:val="28"/>
        </w:rPr>
        <w:t>самоконтроль</w:t>
      </w:r>
      <w:r>
        <w:rPr>
          <w:spacing w:val="-7"/>
          <w:sz w:val="28"/>
        </w:rPr>
        <w:t xml:space="preserve"> </w:t>
      </w:r>
      <w:r>
        <w:rPr>
          <w:spacing w:val="-2"/>
          <w:sz w:val="28"/>
        </w:rPr>
        <w:t>(рефлексия);</w:t>
      </w:r>
    </w:p>
    <w:p w:rsidR="009A11BE" w:rsidRDefault="005C57DC">
      <w:pPr>
        <w:pStyle w:val="a4"/>
        <w:numPr>
          <w:ilvl w:val="4"/>
          <w:numId w:val="185"/>
        </w:numPr>
        <w:tabs>
          <w:tab w:val="left" w:pos="851"/>
        </w:tabs>
        <w:ind w:left="851" w:hanging="280"/>
        <w:jc w:val="left"/>
        <w:rPr>
          <w:sz w:val="28"/>
        </w:rPr>
      </w:pPr>
      <w:r>
        <w:rPr>
          <w:sz w:val="28"/>
        </w:rPr>
        <w:t>эмоциональный</w:t>
      </w:r>
      <w:r>
        <w:rPr>
          <w:spacing w:val="-13"/>
          <w:sz w:val="28"/>
        </w:rPr>
        <w:t xml:space="preserve"> </w:t>
      </w:r>
      <w:r>
        <w:rPr>
          <w:spacing w:val="-2"/>
          <w:sz w:val="28"/>
        </w:rPr>
        <w:t>интеллект;</w:t>
      </w:r>
    </w:p>
    <w:p w:rsidR="009A11BE" w:rsidRDefault="005C57DC">
      <w:pPr>
        <w:pStyle w:val="a4"/>
        <w:numPr>
          <w:ilvl w:val="4"/>
          <w:numId w:val="185"/>
        </w:numPr>
        <w:tabs>
          <w:tab w:val="left" w:pos="851"/>
        </w:tabs>
        <w:spacing w:before="2" w:line="322" w:lineRule="exact"/>
        <w:ind w:left="851" w:hanging="280"/>
        <w:jc w:val="left"/>
        <w:rPr>
          <w:sz w:val="28"/>
        </w:rPr>
      </w:pPr>
      <w:r>
        <w:rPr>
          <w:sz w:val="28"/>
        </w:rPr>
        <w:t>принятие</w:t>
      </w:r>
      <w:r>
        <w:rPr>
          <w:spacing w:val="-6"/>
          <w:sz w:val="28"/>
        </w:rPr>
        <w:t xml:space="preserve"> </w:t>
      </w:r>
      <w:r>
        <w:rPr>
          <w:sz w:val="28"/>
        </w:rPr>
        <w:t>себя</w:t>
      </w:r>
      <w:r>
        <w:rPr>
          <w:spacing w:val="-3"/>
          <w:sz w:val="28"/>
        </w:rPr>
        <w:t xml:space="preserve"> </w:t>
      </w:r>
      <w:r>
        <w:rPr>
          <w:sz w:val="28"/>
        </w:rPr>
        <w:t>и</w:t>
      </w:r>
      <w:r>
        <w:rPr>
          <w:spacing w:val="-5"/>
          <w:sz w:val="28"/>
        </w:rPr>
        <w:t xml:space="preserve"> </w:t>
      </w:r>
      <w:r>
        <w:rPr>
          <w:spacing w:val="-2"/>
          <w:sz w:val="28"/>
        </w:rPr>
        <w:t>других.</w:t>
      </w:r>
    </w:p>
    <w:p w:rsidR="009A11BE" w:rsidRDefault="005C57DC">
      <w:pPr>
        <w:pStyle w:val="a3"/>
        <w:ind w:left="143" w:right="278" w:firstLine="708"/>
      </w:pPr>
      <w:r>
        <w:t>Овладение системой универсальных учебных регулятивных действий обеспечивает формирование у обучающихся с ЗПР смысловых установок личности (внутренней позиции личности), и жизненных навыков личности (управления собой, самодисциплины, устойчивого поведения).</w:t>
      </w:r>
    </w:p>
    <w:p w:rsidR="009A11BE" w:rsidRDefault="005C57DC">
      <w:pPr>
        <w:pStyle w:val="a3"/>
        <w:ind w:left="143" w:right="280" w:firstLine="708"/>
      </w:pPr>
      <w:r>
        <w:rPr>
          <w:b/>
        </w:rPr>
        <w:t xml:space="preserve">Предметные результаты </w:t>
      </w:r>
      <w:r>
        <w:t>освоения адаптированной основной образовательной программы определены ФГОС ООО и представлены в соответствии с группами результатов учебных предметов, раскрывают и детализируют их в отношении:</w:t>
      </w:r>
    </w:p>
    <w:p w:rsidR="009A11BE" w:rsidRDefault="005C57DC">
      <w:pPr>
        <w:pStyle w:val="a4"/>
        <w:numPr>
          <w:ilvl w:val="4"/>
          <w:numId w:val="185"/>
        </w:numPr>
        <w:tabs>
          <w:tab w:val="left" w:pos="852"/>
        </w:tabs>
        <w:ind w:right="277"/>
        <w:rPr>
          <w:sz w:val="28"/>
        </w:rPr>
      </w:pPr>
      <w:r>
        <w:rPr>
          <w:sz w:val="28"/>
        </w:rPr>
        <w:t>освоенных обучающимися с ЗПР в ходе изуч</w:t>
      </w:r>
      <w:r>
        <w:rPr>
          <w:sz w:val="28"/>
        </w:rPr>
        <w:t>ения учебного предмета знаний, умений и способов действий, специфических для соответствующей предметной области;</w:t>
      </w:r>
    </w:p>
    <w:p w:rsidR="009A11BE" w:rsidRDefault="009A11BE">
      <w:pPr>
        <w:pStyle w:val="a4"/>
        <w:rPr>
          <w:sz w:val="28"/>
        </w:rPr>
        <w:sectPr w:rsidR="009A11BE">
          <w:pgSz w:w="11910" w:h="16840"/>
          <w:pgMar w:top="1040" w:right="566" w:bottom="1120" w:left="850" w:header="0" w:footer="930" w:gutter="0"/>
          <w:cols w:space="720"/>
        </w:sectPr>
      </w:pPr>
    </w:p>
    <w:p w:rsidR="009A11BE" w:rsidRDefault="005C57DC">
      <w:pPr>
        <w:pStyle w:val="a4"/>
        <w:numPr>
          <w:ilvl w:val="4"/>
          <w:numId w:val="185"/>
        </w:numPr>
        <w:tabs>
          <w:tab w:val="left" w:pos="852"/>
        </w:tabs>
        <w:spacing w:before="74"/>
        <w:ind w:right="281"/>
        <w:rPr>
          <w:sz w:val="28"/>
        </w:rPr>
      </w:pPr>
      <w:r>
        <w:rPr>
          <w:sz w:val="28"/>
        </w:rPr>
        <w:lastRenderedPageBreak/>
        <w:t>видов деятельности по получению нового знания в рамках учебного предмета, его преобразованию и применению в учебных, учебно-п</w:t>
      </w:r>
      <w:r>
        <w:rPr>
          <w:sz w:val="28"/>
        </w:rPr>
        <w:t>роектных</w:t>
      </w:r>
      <w:r>
        <w:rPr>
          <w:spacing w:val="40"/>
          <w:sz w:val="28"/>
        </w:rPr>
        <w:t xml:space="preserve"> </w:t>
      </w:r>
      <w:r>
        <w:rPr>
          <w:sz w:val="28"/>
        </w:rPr>
        <w:t>и социально-проектных ситуациях;</w:t>
      </w:r>
    </w:p>
    <w:p w:rsidR="009A11BE" w:rsidRDefault="005C57DC">
      <w:pPr>
        <w:pStyle w:val="a4"/>
        <w:numPr>
          <w:ilvl w:val="4"/>
          <w:numId w:val="185"/>
        </w:numPr>
        <w:tabs>
          <w:tab w:val="left" w:pos="852"/>
        </w:tabs>
        <w:spacing w:before="2"/>
        <w:ind w:right="280"/>
        <w:rPr>
          <w:sz w:val="28"/>
        </w:rPr>
      </w:pPr>
      <w:r>
        <w:rPr>
          <w:sz w:val="28"/>
        </w:rPr>
        <w:t xml:space="preserve">формирования базовых научных представлений о предметном и социальном </w:t>
      </w:r>
      <w:r>
        <w:rPr>
          <w:spacing w:val="-2"/>
          <w:sz w:val="28"/>
        </w:rPr>
        <w:t>мире;</w:t>
      </w:r>
    </w:p>
    <w:p w:rsidR="009A11BE" w:rsidRDefault="005C57DC">
      <w:pPr>
        <w:pStyle w:val="a4"/>
        <w:numPr>
          <w:ilvl w:val="4"/>
          <w:numId w:val="185"/>
        </w:numPr>
        <w:tabs>
          <w:tab w:val="left" w:pos="852"/>
        </w:tabs>
        <w:ind w:right="284"/>
        <w:rPr>
          <w:sz w:val="28"/>
        </w:rPr>
      </w:pPr>
      <w:r>
        <w:rPr>
          <w:sz w:val="28"/>
        </w:rPr>
        <w:t xml:space="preserve">владения учебной терминологией, ключевыми понятиями, методами и </w:t>
      </w:r>
      <w:r>
        <w:rPr>
          <w:spacing w:val="-2"/>
          <w:sz w:val="28"/>
        </w:rPr>
        <w:t>приемами.</w:t>
      </w:r>
    </w:p>
    <w:p w:rsidR="009A11BE" w:rsidRDefault="005C57DC">
      <w:pPr>
        <w:pStyle w:val="a3"/>
        <w:spacing w:before="1"/>
        <w:ind w:left="143" w:right="278" w:firstLine="708"/>
      </w:pPr>
      <w:r>
        <w:t>Требования к предметным результатам сформулированы в деятельностн</w:t>
      </w:r>
      <w:r>
        <w:t>ой форме с усилением акцента на применение знаний и конкретные умения. Они 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9A11BE" w:rsidRDefault="005C57DC">
      <w:pPr>
        <w:pStyle w:val="a3"/>
        <w:ind w:left="143" w:right="277" w:firstLine="708"/>
      </w:pPr>
      <w:r>
        <w:rPr>
          <w:b/>
        </w:rPr>
        <w:t>Результаты освоения Программы кор</w:t>
      </w:r>
      <w:r>
        <w:rPr>
          <w:b/>
        </w:rPr>
        <w:t xml:space="preserve">рекционной работы </w:t>
      </w:r>
      <w:r>
        <w:t xml:space="preserve">(ПКР) должны отражать результаты психолого-педагогической работы в образовательной организации, направленные на поддержку обучающихся с ЗПР в освоении адаптированной основной образовательной программы. Планируемые результаты освоения ПКР </w:t>
      </w:r>
      <w:r>
        <w:t>должны быть представлены в соответствии с основными направлениями коррекционной работы и отражать индивидуально ориентированную психолого-педагогическую поддержку, которая осуществляется специалистами сопровождения (учителем-дефектологом, педагогом-психоло</w:t>
      </w:r>
      <w:r>
        <w:t xml:space="preserve">гом, учителем-логопедом). Планируемые результаты ПКР также отражаются в достижении обучающимся с ЗПР личностных, метапредметных и предметных </w:t>
      </w:r>
      <w:r>
        <w:rPr>
          <w:spacing w:val="-2"/>
        </w:rPr>
        <w:t>результатов.</w:t>
      </w:r>
    </w:p>
    <w:p w:rsidR="009A11BE" w:rsidRDefault="005C57DC">
      <w:pPr>
        <w:pStyle w:val="a3"/>
        <w:ind w:left="143" w:right="286" w:firstLine="708"/>
      </w:pPr>
      <w:r>
        <w:t>Планируемые личностные и метапредметные результаты освоения обучающимися с ЗПР адаптированной основной</w:t>
      </w:r>
      <w:r>
        <w:t xml:space="preserve"> образовательной программы основного общего образования описаны на двух уровнях:</w:t>
      </w:r>
    </w:p>
    <w:p w:rsidR="009A11BE" w:rsidRDefault="005C57DC">
      <w:pPr>
        <w:pStyle w:val="a4"/>
        <w:numPr>
          <w:ilvl w:val="4"/>
          <w:numId w:val="185"/>
        </w:numPr>
        <w:tabs>
          <w:tab w:val="left" w:pos="852"/>
        </w:tabs>
        <w:spacing w:line="242" w:lineRule="auto"/>
        <w:ind w:right="282"/>
        <w:rPr>
          <w:sz w:val="28"/>
        </w:rPr>
      </w:pPr>
      <w:r>
        <w:rPr>
          <w:sz w:val="28"/>
        </w:rPr>
        <w:t>на общем уровне</w:t>
      </w:r>
      <w:r>
        <w:rPr>
          <w:sz w:val="28"/>
          <w:vertAlign w:val="superscript"/>
        </w:rPr>
        <w:t>1</w:t>
      </w:r>
      <w:r>
        <w:rPr>
          <w:sz w:val="28"/>
        </w:rPr>
        <w:t xml:space="preserve"> (планируемые результаты формируются на всех без исключения учебных предметах и во внеурочной деятельности);</w:t>
      </w:r>
    </w:p>
    <w:p w:rsidR="009A11BE" w:rsidRDefault="005C57DC">
      <w:pPr>
        <w:pStyle w:val="a4"/>
        <w:numPr>
          <w:ilvl w:val="4"/>
          <w:numId w:val="185"/>
        </w:numPr>
        <w:tabs>
          <w:tab w:val="left" w:pos="852"/>
        </w:tabs>
        <w:ind w:right="281"/>
        <w:rPr>
          <w:sz w:val="28"/>
        </w:rPr>
      </w:pPr>
      <w:r>
        <w:rPr>
          <w:sz w:val="28"/>
        </w:rPr>
        <w:t>на предметном уровне</w:t>
      </w:r>
      <w:r>
        <w:rPr>
          <w:sz w:val="28"/>
          <w:vertAlign w:val="superscript"/>
        </w:rPr>
        <w:t>2</w:t>
      </w:r>
      <w:r>
        <w:rPr>
          <w:sz w:val="28"/>
        </w:rPr>
        <w:t xml:space="preserve"> (планируемые результаты формируются в процессе изучения отдельных учебных предметов, входящих в перечень учебных предметов, обязательных для изучения на уровне основного общего </w:t>
      </w:r>
      <w:r>
        <w:rPr>
          <w:spacing w:val="-2"/>
          <w:sz w:val="28"/>
        </w:rPr>
        <w:t>образования).</w:t>
      </w:r>
    </w:p>
    <w:p w:rsidR="009A11BE" w:rsidRDefault="005C57DC">
      <w:pPr>
        <w:pStyle w:val="a3"/>
        <w:spacing w:line="320" w:lineRule="exact"/>
        <w:ind w:firstLine="0"/>
      </w:pPr>
      <w:r>
        <w:t>Планируемые</w:t>
      </w:r>
      <w:r>
        <w:rPr>
          <w:spacing w:val="-9"/>
        </w:rPr>
        <w:t xml:space="preserve"> </w:t>
      </w:r>
      <w:r>
        <w:t>результаты</w:t>
      </w:r>
      <w:r>
        <w:rPr>
          <w:spacing w:val="-5"/>
        </w:rPr>
        <w:t xml:space="preserve"> </w:t>
      </w:r>
      <w:r>
        <w:t>коррекционной</w:t>
      </w:r>
      <w:r>
        <w:rPr>
          <w:spacing w:val="-5"/>
        </w:rPr>
        <w:t xml:space="preserve"> </w:t>
      </w:r>
      <w:r>
        <w:t>работы</w:t>
      </w:r>
      <w:r>
        <w:rPr>
          <w:spacing w:val="-8"/>
        </w:rPr>
        <w:t xml:space="preserve"> </w:t>
      </w:r>
      <w:r>
        <w:t>раскрыты</w:t>
      </w:r>
      <w:r>
        <w:rPr>
          <w:spacing w:val="-8"/>
        </w:rPr>
        <w:t xml:space="preserve"> </w:t>
      </w:r>
      <w:r>
        <w:t>в</w:t>
      </w:r>
      <w:r>
        <w:rPr>
          <w:spacing w:val="-6"/>
        </w:rPr>
        <w:t xml:space="preserve"> </w:t>
      </w:r>
      <w:r>
        <w:t>разделе</w:t>
      </w:r>
      <w:r>
        <w:rPr>
          <w:spacing w:val="-8"/>
        </w:rPr>
        <w:t xml:space="preserve"> </w:t>
      </w:r>
      <w:r>
        <w:rPr>
          <w:spacing w:val="-2"/>
        </w:rPr>
        <w:t>2</w:t>
      </w:r>
      <w:r>
        <w:rPr>
          <w:spacing w:val="-2"/>
        </w:rPr>
        <w:t>.2.4.5.</w:t>
      </w:r>
    </w:p>
    <w:p w:rsidR="009A11BE" w:rsidRDefault="005C57DC">
      <w:pPr>
        <w:pStyle w:val="2"/>
        <w:numPr>
          <w:ilvl w:val="3"/>
          <w:numId w:val="185"/>
        </w:numPr>
        <w:tabs>
          <w:tab w:val="left" w:pos="1054"/>
        </w:tabs>
        <w:spacing w:before="318" w:line="240" w:lineRule="auto"/>
        <w:ind w:left="1054" w:hanging="911"/>
      </w:pPr>
      <w:bookmarkStart w:id="11" w:name="_bookmark10"/>
      <w:bookmarkEnd w:id="11"/>
      <w:r>
        <w:t>Личностные</w:t>
      </w:r>
      <w:r>
        <w:rPr>
          <w:spacing w:val="-12"/>
        </w:rPr>
        <w:t xml:space="preserve"> </w:t>
      </w:r>
      <w:r>
        <w:rPr>
          <w:spacing w:val="-2"/>
        </w:rPr>
        <w:t>результаты</w:t>
      </w:r>
    </w:p>
    <w:p w:rsidR="009A11BE" w:rsidRDefault="009A11BE">
      <w:pPr>
        <w:pStyle w:val="a3"/>
        <w:spacing w:before="26"/>
        <w:ind w:left="0" w:firstLine="0"/>
        <w:jc w:val="left"/>
        <w:rPr>
          <w:b/>
        </w:rPr>
      </w:pPr>
    </w:p>
    <w:p w:rsidR="009A11BE" w:rsidRDefault="005C57DC">
      <w:pPr>
        <w:pStyle w:val="a3"/>
        <w:ind w:left="143" w:right="278" w:firstLine="708"/>
      </w:pPr>
      <w:r>
        <w:t>Личностные</w:t>
      </w:r>
      <w:r>
        <w:rPr>
          <w:spacing w:val="-1"/>
        </w:rPr>
        <w:t xml:space="preserve"> </w:t>
      </w:r>
      <w:r>
        <w:t>результаты</w:t>
      </w:r>
      <w:r>
        <w:rPr>
          <w:spacing w:val="-1"/>
        </w:rPr>
        <w:t xml:space="preserve"> </w:t>
      </w:r>
      <w:r>
        <w:t>освоения</w:t>
      </w:r>
      <w:r>
        <w:rPr>
          <w:spacing w:val="-1"/>
        </w:rPr>
        <w:t xml:space="preserve"> </w:t>
      </w:r>
      <w:r>
        <w:t>адаптированной</w:t>
      </w:r>
      <w:r>
        <w:rPr>
          <w:spacing w:val="-3"/>
        </w:rPr>
        <w:t xml:space="preserve"> </w:t>
      </w:r>
      <w:r>
        <w:t>основной</w:t>
      </w:r>
      <w:r>
        <w:rPr>
          <w:spacing w:val="-1"/>
        </w:rPr>
        <w:t xml:space="preserve"> </w:t>
      </w:r>
      <w:r>
        <w:t>образовательной программы для обучающихся с ЗПР в целом совпадают с личностными результатами, определенными во ФГОС ООО, включают результаты реализации всех предусмотренных программ и структурируются следующим образом:</w:t>
      </w:r>
    </w:p>
    <w:p w:rsidR="009A11BE" w:rsidRDefault="005C57DC">
      <w:pPr>
        <w:pStyle w:val="2"/>
        <w:spacing w:line="320" w:lineRule="exact"/>
        <w:ind w:left="852"/>
      </w:pPr>
      <w:r>
        <w:t>Результатом</w:t>
      </w:r>
      <w:r>
        <w:rPr>
          <w:spacing w:val="-14"/>
        </w:rPr>
        <w:t xml:space="preserve"> </w:t>
      </w:r>
      <w:r>
        <w:t>патриотического</w:t>
      </w:r>
      <w:r>
        <w:rPr>
          <w:spacing w:val="-11"/>
        </w:rPr>
        <w:t xml:space="preserve"> </w:t>
      </w:r>
      <w:r>
        <w:t>воспитани</w:t>
      </w:r>
      <w:r>
        <w:t>я</w:t>
      </w:r>
      <w:r>
        <w:rPr>
          <w:spacing w:val="-13"/>
        </w:rPr>
        <w:t xml:space="preserve"> </w:t>
      </w:r>
      <w:r>
        <w:rPr>
          <w:spacing w:val="-2"/>
        </w:rPr>
        <w:t>является:</w:t>
      </w:r>
    </w:p>
    <w:p w:rsidR="009A11BE" w:rsidRDefault="009A11BE">
      <w:pPr>
        <w:pStyle w:val="a3"/>
        <w:ind w:left="0" w:firstLine="0"/>
        <w:jc w:val="left"/>
        <w:rPr>
          <w:b/>
          <w:sz w:val="20"/>
        </w:rPr>
      </w:pPr>
    </w:p>
    <w:p w:rsidR="009A11BE" w:rsidRDefault="005C57DC">
      <w:pPr>
        <w:pStyle w:val="a3"/>
        <w:spacing w:before="144"/>
        <w:ind w:left="0" w:firstLine="0"/>
        <w:jc w:val="left"/>
        <w:rPr>
          <w:b/>
          <w:sz w:val="20"/>
        </w:rPr>
      </w:pPr>
      <w:r>
        <w:rPr>
          <w:b/>
          <w:noProof/>
          <w:sz w:val="20"/>
          <w:lang w:eastAsia="ru-RU"/>
        </w:rPr>
        <mc:AlternateContent>
          <mc:Choice Requires="wps">
            <w:drawing>
              <wp:anchor distT="0" distB="0" distL="0" distR="0" simplePos="0" relativeHeight="487588864" behindDoc="1" locked="0" layoutInCell="1" allowOverlap="1">
                <wp:simplePos x="0" y="0"/>
                <wp:positionH relativeFrom="page">
                  <wp:posOffset>630936</wp:posOffset>
                </wp:positionH>
                <wp:positionV relativeFrom="paragraph">
                  <wp:posOffset>253129</wp:posOffset>
                </wp:positionV>
                <wp:extent cx="1829435" cy="9525"/>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3"/>
                              </a:lnTo>
                              <a:lnTo>
                                <a:pt x="1829435" y="9143"/>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B4090C3" id="Graphic 6" o:spid="_x0000_s1026" style="position:absolute;margin-left:49.7pt;margin-top:19.95pt;width:144.05pt;height:.75pt;z-index:-1572761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5dwMgIAAOEEAAAOAAAAZHJzL2Uyb0RvYy54bWysVE1v2zAMvQ/YfxB0X5ykTdAYcYqhRYsB&#10;RVegKXZWZDk2JouaqMTJvx8lW6m3nTbMB5kyn6j3+OH17anV7KgcNmAKPptMOVNGQtmYfcHftg+f&#10;bjhDL0wpNBhV8LNCfrv5+GHd2VzNoQZdKscoiMG8swWvvbd5lqGsVStwAlYZclbgWuFp6/ZZ6URH&#10;0VudzafTZdaBK60DqRDp633v5JsYv6qU9F+rCpVnuuDEzcfVxXUX1myzFvneCVs3cqAh/oFFKxpD&#10;l15C3Qsv2ME1f4RqG+kAofITCW0GVdVIFTWQmtn0NzWvtbAqaqHkoL2kCf9fWPl8fHGsKQu+5MyI&#10;lkr0OGRjGZLTWcwJ82pfXJCH9gnkdyRH9osnbHDAnCrXBiyJY6eY6fMl0+rkmaSPs5v56vpqwZkk&#10;32oxX4S7MpGns/KA/lFBjCOOT+j7OpXJEnWy5Mkk01G1Q511rLPnjOrsOKM67/o6W+HDuUAumKwb&#10;EakHHsHZwlFtIcJ8kHBhm4QQ03eMNmMsNdkIlXzpbWO8HrOaXV8NspM7vXvY+Nq/Ase2Jo4pnNSA&#10;qk9w0B0zfckF4cbZRtBN+dBoHeSj2+/utGNHEcYnPgPjESx2Ql/80AY7KM/UUh11UcHxx0E4xZn+&#10;YqhpwwAmwyVjlwzn9R3EMY2Zd+i3p2/CWWbJLLin3nmGNBIiT21B/AOgx4aTBj4fPFRN6JnIrWc0&#10;bGiOov5h5sOgjvcR9f5n2vwEAAD//wMAUEsDBBQABgAIAAAAIQAqjBcf4AAAAAgBAAAPAAAAZHJz&#10;L2Rvd25yZXYueG1sTI9BS8NAFITvgv9heYIXsZuaqEnMS1FBLNiCxuJ5k30mwezbkN228d+7nvQ4&#10;zDDzTbGazSAONLneMsJyEYEgbqzuuUXYvT9dpiCcV6zVYJkQvsnBqjw9KVSu7ZHf6FD5VoQSdrlC&#10;6Lwfcyld05FRbmFH4uB92skoH+TUSj2pYyg3g7yKohtpVM9hoVMjPXbUfFV7g/Cst+v09YJetuu4&#10;evC7eVMnHxvE87P5/g6Ep9n/heEXP6BDGZhqu2ftxICQZUlIIsRZBiL4cXp7DaJGSJYJyLKQ/w+U&#10;PwAAAP//AwBQSwECLQAUAAYACAAAACEAtoM4kv4AAADhAQAAEwAAAAAAAAAAAAAAAAAAAAAAW0Nv&#10;bnRlbnRfVHlwZXNdLnhtbFBLAQItABQABgAIAAAAIQA4/SH/1gAAAJQBAAALAAAAAAAAAAAAAAAA&#10;AC8BAABfcmVscy8ucmVsc1BLAQItABQABgAIAAAAIQDU35dwMgIAAOEEAAAOAAAAAAAAAAAAAAAA&#10;AC4CAABkcnMvZTJvRG9jLnhtbFBLAQItABQABgAIAAAAIQAqjBcf4AAAAAgBAAAPAAAAAAAAAAAA&#10;AAAAAIwEAABkcnMvZG93bnJldi54bWxQSwUGAAAAAAQABADzAAAAmQUAAAAA&#10;" path="m1829435,l,,,9143r1829435,l1829435,xe" fillcolor="black" stroked="f">
                <v:path arrowok="t"/>
                <w10:wrap type="topAndBottom" anchorx="page"/>
              </v:shape>
            </w:pict>
          </mc:Fallback>
        </mc:AlternateContent>
      </w:r>
    </w:p>
    <w:p w:rsidR="009A11BE" w:rsidRDefault="005C57DC">
      <w:pPr>
        <w:spacing w:before="117"/>
        <w:ind w:left="143"/>
        <w:rPr>
          <w:sz w:val="24"/>
        </w:rPr>
      </w:pPr>
      <w:r>
        <w:rPr>
          <w:position w:val="7"/>
          <w:sz w:val="13"/>
        </w:rPr>
        <w:t>1</w:t>
      </w:r>
      <w:r>
        <w:rPr>
          <w:spacing w:val="15"/>
          <w:position w:val="7"/>
          <w:sz w:val="13"/>
        </w:rPr>
        <w:t xml:space="preserve"> </w:t>
      </w:r>
      <w:r>
        <w:rPr>
          <w:sz w:val="24"/>
        </w:rPr>
        <w:t>Представлены</w:t>
      </w:r>
      <w:r>
        <w:rPr>
          <w:spacing w:val="-1"/>
          <w:sz w:val="24"/>
        </w:rPr>
        <w:t xml:space="preserve"> </w:t>
      </w:r>
      <w:r>
        <w:rPr>
          <w:sz w:val="24"/>
        </w:rPr>
        <w:t>в</w:t>
      </w:r>
      <w:r>
        <w:rPr>
          <w:spacing w:val="-2"/>
          <w:sz w:val="24"/>
        </w:rPr>
        <w:t xml:space="preserve"> </w:t>
      </w:r>
      <w:r>
        <w:rPr>
          <w:sz w:val="24"/>
        </w:rPr>
        <w:t>разделах</w:t>
      </w:r>
      <w:r>
        <w:rPr>
          <w:spacing w:val="-2"/>
          <w:sz w:val="24"/>
        </w:rPr>
        <w:t xml:space="preserve"> </w:t>
      </w:r>
      <w:r>
        <w:rPr>
          <w:sz w:val="24"/>
        </w:rPr>
        <w:t>2.1.2.3.</w:t>
      </w:r>
      <w:r>
        <w:rPr>
          <w:spacing w:val="-1"/>
          <w:sz w:val="24"/>
        </w:rPr>
        <w:t xml:space="preserve"> </w:t>
      </w:r>
      <w:r>
        <w:rPr>
          <w:sz w:val="24"/>
        </w:rPr>
        <w:t>и</w:t>
      </w:r>
      <w:r>
        <w:rPr>
          <w:spacing w:val="-1"/>
          <w:sz w:val="24"/>
        </w:rPr>
        <w:t xml:space="preserve"> </w:t>
      </w:r>
      <w:r>
        <w:rPr>
          <w:spacing w:val="-2"/>
          <w:sz w:val="24"/>
        </w:rPr>
        <w:t>2.1.2.4.</w:t>
      </w:r>
    </w:p>
    <w:p w:rsidR="009A11BE" w:rsidRDefault="005C57DC">
      <w:pPr>
        <w:ind w:left="143" w:right="1132"/>
        <w:rPr>
          <w:sz w:val="24"/>
        </w:rPr>
      </w:pPr>
      <w:r>
        <w:rPr>
          <w:position w:val="7"/>
          <w:sz w:val="13"/>
        </w:rPr>
        <w:t>2</w:t>
      </w:r>
      <w:r>
        <w:rPr>
          <w:spacing w:val="13"/>
          <w:position w:val="7"/>
          <w:sz w:val="13"/>
        </w:rPr>
        <w:t xml:space="preserve"> </w:t>
      </w:r>
      <w:r>
        <w:rPr>
          <w:sz w:val="24"/>
        </w:rPr>
        <w:t>Представлены</w:t>
      </w:r>
      <w:r>
        <w:rPr>
          <w:spacing w:val="-4"/>
          <w:sz w:val="24"/>
        </w:rPr>
        <w:t xml:space="preserve"> </w:t>
      </w:r>
      <w:r>
        <w:rPr>
          <w:sz w:val="24"/>
        </w:rPr>
        <w:t>при</w:t>
      </w:r>
      <w:r>
        <w:rPr>
          <w:spacing w:val="-4"/>
          <w:sz w:val="24"/>
        </w:rPr>
        <w:t xml:space="preserve"> </w:t>
      </w:r>
      <w:r>
        <w:rPr>
          <w:sz w:val="24"/>
        </w:rPr>
        <w:t>описании</w:t>
      </w:r>
      <w:r>
        <w:rPr>
          <w:spacing w:val="-4"/>
          <w:sz w:val="24"/>
        </w:rPr>
        <w:t xml:space="preserve"> </w:t>
      </w:r>
      <w:r>
        <w:rPr>
          <w:sz w:val="24"/>
        </w:rPr>
        <w:t>планируемых</w:t>
      </w:r>
      <w:r>
        <w:rPr>
          <w:spacing w:val="-4"/>
          <w:sz w:val="24"/>
        </w:rPr>
        <w:t xml:space="preserve"> </w:t>
      </w:r>
      <w:r>
        <w:rPr>
          <w:sz w:val="24"/>
        </w:rPr>
        <w:t>результатов</w:t>
      </w:r>
      <w:r>
        <w:rPr>
          <w:spacing w:val="-5"/>
          <w:sz w:val="24"/>
        </w:rPr>
        <w:t xml:space="preserve"> </w:t>
      </w:r>
      <w:r>
        <w:rPr>
          <w:sz w:val="24"/>
        </w:rPr>
        <w:t>освоения</w:t>
      </w:r>
      <w:r>
        <w:rPr>
          <w:spacing w:val="-4"/>
          <w:sz w:val="24"/>
        </w:rPr>
        <w:t xml:space="preserve"> </w:t>
      </w:r>
      <w:r>
        <w:rPr>
          <w:sz w:val="24"/>
        </w:rPr>
        <w:t>конкретных</w:t>
      </w:r>
      <w:r>
        <w:rPr>
          <w:spacing w:val="-4"/>
          <w:sz w:val="24"/>
        </w:rPr>
        <w:t xml:space="preserve"> </w:t>
      </w:r>
      <w:r>
        <w:rPr>
          <w:sz w:val="24"/>
        </w:rPr>
        <w:t>учебных предметов в разделе 2.1.2.5.</w:t>
      </w:r>
    </w:p>
    <w:p w:rsidR="009A11BE" w:rsidRDefault="009A11BE">
      <w:pPr>
        <w:rPr>
          <w:sz w:val="24"/>
        </w:rPr>
        <w:sectPr w:rsidR="009A11BE">
          <w:pgSz w:w="11910" w:h="16840"/>
          <w:pgMar w:top="1040" w:right="566" w:bottom="1120" w:left="850" w:header="0" w:footer="930" w:gutter="0"/>
          <w:cols w:space="720"/>
        </w:sectPr>
      </w:pPr>
    </w:p>
    <w:p w:rsidR="009A11BE" w:rsidRDefault="005C57DC">
      <w:pPr>
        <w:pStyle w:val="a4"/>
        <w:numPr>
          <w:ilvl w:val="4"/>
          <w:numId w:val="185"/>
        </w:numPr>
        <w:tabs>
          <w:tab w:val="left" w:pos="852"/>
        </w:tabs>
        <w:spacing w:before="74"/>
        <w:ind w:right="287"/>
        <w:rPr>
          <w:sz w:val="28"/>
        </w:rPr>
      </w:pPr>
      <w:r>
        <w:rPr>
          <w:sz w:val="28"/>
        </w:rPr>
        <w:lastRenderedPageBreak/>
        <w:t xml:space="preserve">воспитание у обучающихся с ЗПР российской гражданской идентичности: </w:t>
      </w:r>
      <w:r>
        <w:rPr>
          <w:sz w:val="28"/>
        </w:rPr>
        <w:t>патриотизма, уважения к Отечеству, прошлому и настоящему многонационального народа России;</w:t>
      </w:r>
    </w:p>
    <w:p w:rsidR="009A11BE" w:rsidRDefault="005C57DC">
      <w:pPr>
        <w:pStyle w:val="a4"/>
        <w:numPr>
          <w:ilvl w:val="4"/>
          <w:numId w:val="185"/>
        </w:numPr>
        <w:tabs>
          <w:tab w:val="left" w:pos="852"/>
        </w:tabs>
        <w:spacing w:before="2"/>
        <w:ind w:right="281"/>
        <w:rPr>
          <w:sz w:val="28"/>
        </w:rPr>
      </w:pPr>
      <w:r>
        <w:rPr>
          <w:sz w:val="28"/>
        </w:rPr>
        <w:t>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w:t>
      </w:r>
    </w:p>
    <w:p w:rsidR="009A11BE" w:rsidRDefault="005C57DC">
      <w:pPr>
        <w:pStyle w:val="a4"/>
        <w:numPr>
          <w:ilvl w:val="4"/>
          <w:numId w:val="185"/>
        </w:numPr>
        <w:tabs>
          <w:tab w:val="left" w:pos="852"/>
        </w:tabs>
        <w:ind w:right="279"/>
        <w:rPr>
          <w:sz w:val="28"/>
        </w:rPr>
      </w:pPr>
      <w:r>
        <w:rPr>
          <w:sz w:val="28"/>
        </w:rPr>
        <w:t>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w:t>
      </w:r>
      <w:r>
        <w:rPr>
          <w:sz w:val="28"/>
        </w:rPr>
        <w:t>ициям разных народов, проживающих в родной стране.</w:t>
      </w:r>
    </w:p>
    <w:p w:rsidR="009A11BE" w:rsidRDefault="005C57DC">
      <w:pPr>
        <w:pStyle w:val="2"/>
        <w:spacing w:line="322" w:lineRule="exact"/>
        <w:ind w:left="852"/>
      </w:pPr>
      <w:r>
        <w:t>Результатом</w:t>
      </w:r>
      <w:r>
        <w:rPr>
          <w:spacing w:val="-11"/>
        </w:rPr>
        <w:t xml:space="preserve"> </w:t>
      </w:r>
      <w:r>
        <w:t>гражданского</w:t>
      </w:r>
      <w:r>
        <w:rPr>
          <w:spacing w:val="-10"/>
        </w:rPr>
        <w:t xml:space="preserve"> </w:t>
      </w:r>
      <w:r>
        <w:t>воспитания</w:t>
      </w:r>
      <w:r>
        <w:rPr>
          <w:spacing w:val="-12"/>
        </w:rPr>
        <w:t xml:space="preserve"> </w:t>
      </w:r>
      <w:r>
        <w:rPr>
          <w:spacing w:val="-2"/>
        </w:rPr>
        <w:t>является:</w:t>
      </w:r>
    </w:p>
    <w:p w:rsidR="009A11BE" w:rsidRDefault="005C57DC">
      <w:pPr>
        <w:pStyle w:val="a4"/>
        <w:numPr>
          <w:ilvl w:val="4"/>
          <w:numId w:val="185"/>
        </w:numPr>
        <w:tabs>
          <w:tab w:val="left" w:pos="852"/>
        </w:tabs>
        <w:spacing w:line="242" w:lineRule="auto"/>
        <w:ind w:right="282"/>
        <w:rPr>
          <w:sz w:val="28"/>
        </w:rPr>
      </w:pPr>
      <w:r>
        <w:rPr>
          <w:sz w:val="28"/>
        </w:rPr>
        <w:t xml:space="preserve">чувство ответственности и долга перед своей семьей, малой и большой </w:t>
      </w:r>
      <w:r>
        <w:rPr>
          <w:spacing w:val="-2"/>
          <w:sz w:val="28"/>
        </w:rPr>
        <w:t>Родиной;</w:t>
      </w:r>
    </w:p>
    <w:p w:rsidR="009A11BE" w:rsidRDefault="005C57DC">
      <w:pPr>
        <w:pStyle w:val="a4"/>
        <w:numPr>
          <w:ilvl w:val="4"/>
          <w:numId w:val="185"/>
        </w:numPr>
        <w:tabs>
          <w:tab w:val="left" w:pos="852"/>
        </w:tabs>
        <w:ind w:right="287"/>
        <w:rPr>
          <w:sz w:val="28"/>
        </w:rPr>
      </w:pPr>
      <w:r>
        <w:rPr>
          <w:sz w:val="28"/>
        </w:rPr>
        <w:t xml:space="preserve">осознание значения семьи в жизни человека и общества, принятие ценности семейной жизни, уважительное и заботливое отношение к членам своей </w:t>
      </w:r>
      <w:r>
        <w:rPr>
          <w:spacing w:val="-2"/>
          <w:sz w:val="28"/>
        </w:rPr>
        <w:t>семьи;</w:t>
      </w:r>
    </w:p>
    <w:p w:rsidR="009A11BE" w:rsidRDefault="005C57DC">
      <w:pPr>
        <w:pStyle w:val="a4"/>
        <w:numPr>
          <w:ilvl w:val="4"/>
          <w:numId w:val="185"/>
        </w:numPr>
        <w:tabs>
          <w:tab w:val="left" w:pos="852"/>
        </w:tabs>
        <w:ind w:right="284"/>
        <w:rPr>
          <w:sz w:val="28"/>
        </w:rPr>
      </w:pPr>
      <w:r>
        <w:rPr>
          <w:sz w:val="28"/>
        </w:rPr>
        <w:t xml:space="preserve">активное участие в жизни образовательной организации, местного </w:t>
      </w:r>
      <w:r>
        <w:rPr>
          <w:spacing w:val="-2"/>
          <w:sz w:val="28"/>
        </w:rPr>
        <w:t>сообщества;</w:t>
      </w:r>
    </w:p>
    <w:p w:rsidR="009A11BE" w:rsidRDefault="005C57DC">
      <w:pPr>
        <w:pStyle w:val="a4"/>
        <w:numPr>
          <w:ilvl w:val="4"/>
          <w:numId w:val="185"/>
        </w:numPr>
        <w:tabs>
          <w:tab w:val="left" w:pos="851"/>
        </w:tabs>
        <w:spacing w:line="321" w:lineRule="exact"/>
        <w:ind w:left="851" w:hanging="280"/>
        <w:rPr>
          <w:sz w:val="28"/>
        </w:rPr>
      </w:pPr>
      <w:r>
        <w:rPr>
          <w:sz w:val="28"/>
        </w:rPr>
        <w:t>неприятие</w:t>
      </w:r>
      <w:r>
        <w:rPr>
          <w:spacing w:val="-10"/>
          <w:sz w:val="28"/>
        </w:rPr>
        <w:t xml:space="preserve"> </w:t>
      </w:r>
      <w:r>
        <w:rPr>
          <w:sz w:val="28"/>
        </w:rPr>
        <w:t>любых</w:t>
      </w:r>
      <w:r>
        <w:rPr>
          <w:spacing w:val="-6"/>
          <w:sz w:val="28"/>
        </w:rPr>
        <w:t xml:space="preserve"> </w:t>
      </w:r>
      <w:r>
        <w:rPr>
          <w:sz w:val="28"/>
        </w:rPr>
        <w:t>форм</w:t>
      </w:r>
      <w:r>
        <w:rPr>
          <w:spacing w:val="-7"/>
          <w:sz w:val="28"/>
        </w:rPr>
        <w:t xml:space="preserve"> </w:t>
      </w:r>
      <w:r>
        <w:rPr>
          <w:sz w:val="28"/>
        </w:rPr>
        <w:t>экстремизма,</w:t>
      </w:r>
      <w:r>
        <w:rPr>
          <w:spacing w:val="-8"/>
          <w:sz w:val="28"/>
        </w:rPr>
        <w:t xml:space="preserve"> </w:t>
      </w:r>
      <w:r>
        <w:rPr>
          <w:spacing w:val="-2"/>
          <w:sz w:val="28"/>
        </w:rPr>
        <w:t>д</w:t>
      </w:r>
      <w:r>
        <w:rPr>
          <w:spacing w:val="-2"/>
          <w:sz w:val="28"/>
        </w:rPr>
        <w:t>искриминации;</w:t>
      </w:r>
    </w:p>
    <w:p w:rsidR="009A11BE" w:rsidRDefault="005C57DC">
      <w:pPr>
        <w:pStyle w:val="a4"/>
        <w:numPr>
          <w:ilvl w:val="4"/>
          <w:numId w:val="185"/>
        </w:numPr>
        <w:tabs>
          <w:tab w:val="left" w:pos="852"/>
        </w:tabs>
        <w:ind w:right="282"/>
        <w:rPr>
          <w:sz w:val="28"/>
        </w:rPr>
      </w:pPr>
      <w:r>
        <w:rPr>
          <w:sz w:val="28"/>
        </w:rPr>
        <w:t>представление об основных правах, свободах и обязанностях гражданина, социальных нормах и правилах межличностных отношений, готовность к участию в гуманитарной деятельности (волонтерство; помощь людям, нуждающимся в ней);</w:t>
      </w:r>
    </w:p>
    <w:p w:rsidR="009A11BE" w:rsidRDefault="005C57DC">
      <w:pPr>
        <w:pStyle w:val="a4"/>
        <w:numPr>
          <w:ilvl w:val="4"/>
          <w:numId w:val="185"/>
        </w:numPr>
        <w:tabs>
          <w:tab w:val="left" w:pos="852"/>
        </w:tabs>
        <w:ind w:right="283"/>
        <w:rPr>
          <w:sz w:val="28"/>
        </w:rPr>
      </w:pPr>
      <w:r>
        <w:rPr>
          <w:sz w:val="28"/>
        </w:rPr>
        <w:t>участие в школьном с</w:t>
      </w:r>
      <w:r>
        <w:rPr>
          <w:sz w:val="28"/>
        </w:rPr>
        <w:t>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rsidR="009A11BE" w:rsidRDefault="005C57DC">
      <w:pPr>
        <w:pStyle w:val="2"/>
        <w:spacing w:line="322" w:lineRule="exact"/>
        <w:ind w:left="852"/>
      </w:pPr>
      <w:r>
        <w:t>Результатом</w:t>
      </w:r>
      <w:r>
        <w:rPr>
          <w:spacing w:val="-13"/>
        </w:rPr>
        <w:t xml:space="preserve"> </w:t>
      </w:r>
      <w:r>
        <w:t>духовно-нравственного</w:t>
      </w:r>
      <w:r>
        <w:rPr>
          <w:spacing w:val="-13"/>
        </w:rPr>
        <w:t xml:space="preserve"> </w:t>
      </w:r>
      <w:r>
        <w:t>воспитания</w:t>
      </w:r>
      <w:r>
        <w:rPr>
          <w:spacing w:val="-11"/>
        </w:rPr>
        <w:t xml:space="preserve"> </w:t>
      </w:r>
      <w:r>
        <w:rPr>
          <w:spacing w:val="-2"/>
        </w:rPr>
        <w:t>является:</w:t>
      </w:r>
    </w:p>
    <w:p w:rsidR="009A11BE" w:rsidRDefault="005C57DC">
      <w:pPr>
        <w:pStyle w:val="a4"/>
        <w:numPr>
          <w:ilvl w:val="4"/>
          <w:numId w:val="185"/>
        </w:numPr>
        <w:tabs>
          <w:tab w:val="left" w:pos="852"/>
        </w:tabs>
        <w:ind w:right="286"/>
        <w:rPr>
          <w:sz w:val="28"/>
        </w:rPr>
      </w:pPr>
      <w:r>
        <w:rPr>
          <w:sz w:val="28"/>
        </w:rPr>
        <w:t>развитие морального сознания и компетентности в реше</w:t>
      </w:r>
      <w:r>
        <w:rPr>
          <w:sz w:val="28"/>
        </w:rPr>
        <w:t>нии моральных проблем на основе личностного выбора, формирование нравственных чувств и нравственного поведения;</w:t>
      </w:r>
    </w:p>
    <w:p w:rsidR="009A11BE" w:rsidRDefault="005C57DC">
      <w:pPr>
        <w:pStyle w:val="a4"/>
        <w:numPr>
          <w:ilvl w:val="4"/>
          <w:numId w:val="185"/>
        </w:numPr>
        <w:tabs>
          <w:tab w:val="left" w:pos="852"/>
        </w:tabs>
        <w:ind w:right="279"/>
        <w:rPr>
          <w:sz w:val="28"/>
        </w:rPr>
      </w:pPr>
      <w:r>
        <w:rPr>
          <w:sz w:val="28"/>
        </w:rPr>
        <w:t>готовность оценивать свое поведение и поступки, а также поведение и поступки других людей с позиции нравственных и правовых норм с учетом осозна</w:t>
      </w:r>
      <w:r>
        <w:rPr>
          <w:sz w:val="28"/>
        </w:rPr>
        <w:t xml:space="preserve">ния последствий поступков; активное неприятие асоциальных </w:t>
      </w:r>
      <w:r>
        <w:rPr>
          <w:spacing w:val="-2"/>
          <w:sz w:val="28"/>
        </w:rPr>
        <w:t>поступков.</w:t>
      </w:r>
    </w:p>
    <w:p w:rsidR="009A11BE" w:rsidRDefault="005C57DC">
      <w:pPr>
        <w:pStyle w:val="2"/>
        <w:spacing w:line="322" w:lineRule="exact"/>
        <w:ind w:left="852"/>
      </w:pPr>
      <w:r>
        <w:t>Результатом</w:t>
      </w:r>
      <w:r>
        <w:rPr>
          <w:spacing w:val="-12"/>
        </w:rPr>
        <w:t xml:space="preserve"> </w:t>
      </w:r>
      <w:r>
        <w:t>эстетического</w:t>
      </w:r>
      <w:r>
        <w:rPr>
          <w:spacing w:val="-11"/>
        </w:rPr>
        <w:t xml:space="preserve"> </w:t>
      </w:r>
      <w:r>
        <w:t>воспитания</w:t>
      </w:r>
      <w:r>
        <w:rPr>
          <w:spacing w:val="-13"/>
        </w:rPr>
        <w:t xml:space="preserve"> </w:t>
      </w:r>
      <w:r>
        <w:rPr>
          <w:spacing w:val="-2"/>
        </w:rPr>
        <w:t>является:</w:t>
      </w:r>
    </w:p>
    <w:p w:rsidR="009A11BE" w:rsidRDefault="005C57DC">
      <w:pPr>
        <w:pStyle w:val="a4"/>
        <w:numPr>
          <w:ilvl w:val="4"/>
          <w:numId w:val="185"/>
        </w:numPr>
        <w:tabs>
          <w:tab w:val="left" w:pos="852"/>
        </w:tabs>
        <w:ind w:right="289"/>
        <w:rPr>
          <w:sz w:val="28"/>
        </w:rPr>
      </w:pPr>
      <w:r>
        <w:rPr>
          <w:sz w:val="28"/>
        </w:rPr>
        <w:t>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9A11BE" w:rsidRDefault="005C57DC">
      <w:pPr>
        <w:pStyle w:val="a4"/>
        <w:numPr>
          <w:ilvl w:val="4"/>
          <w:numId w:val="185"/>
        </w:numPr>
        <w:tabs>
          <w:tab w:val="left" w:pos="852"/>
        </w:tabs>
        <w:ind w:right="279"/>
        <w:rPr>
          <w:sz w:val="28"/>
        </w:rPr>
      </w:pPr>
      <w:r>
        <w:rPr>
          <w:sz w:val="28"/>
        </w:rPr>
        <w:t>понимание ценности отечественного и мирового искусства, роли этнических культурных традиций и народного творчест</w:t>
      </w:r>
      <w:r>
        <w:rPr>
          <w:sz w:val="28"/>
        </w:rPr>
        <w:t>ва; стремление к самовыражению в разных видах искусства.</w:t>
      </w:r>
    </w:p>
    <w:p w:rsidR="009A11BE" w:rsidRDefault="005C57DC">
      <w:pPr>
        <w:pStyle w:val="2"/>
        <w:spacing w:line="240" w:lineRule="auto"/>
        <w:ind w:left="852"/>
      </w:pPr>
      <w:r>
        <w:t>Результатом</w:t>
      </w:r>
      <w:r>
        <w:rPr>
          <w:spacing w:val="-10"/>
        </w:rPr>
        <w:t xml:space="preserve"> </w:t>
      </w:r>
      <w:r>
        <w:t>освоения</w:t>
      </w:r>
      <w:r>
        <w:rPr>
          <w:spacing w:val="-9"/>
        </w:rPr>
        <w:t xml:space="preserve"> </w:t>
      </w:r>
      <w:r>
        <w:t>ценностей</w:t>
      </w:r>
      <w:r>
        <w:rPr>
          <w:spacing w:val="-8"/>
        </w:rPr>
        <w:t xml:space="preserve"> </w:t>
      </w:r>
      <w:r>
        <w:t>научного</w:t>
      </w:r>
      <w:r>
        <w:rPr>
          <w:spacing w:val="-8"/>
        </w:rPr>
        <w:t xml:space="preserve"> </w:t>
      </w:r>
      <w:r>
        <w:t>познания</w:t>
      </w:r>
      <w:r>
        <w:rPr>
          <w:spacing w:val="-8"/>
        </w:rPr>
        <w:t xml:space="preserve"> </w:t>
      </w:r>
      <w:r>
        <w:rPr>
          <w:spacing w:val="-2"/>
        </w:rPr>
        <w:t>является:</w:t>
      </w:r>
    </w:p>
    <w:p w:rsidR="009A11BE" w:rsidRDefault="005C57DC">
      <w:pPr>
        <w:pStyle w:val="a4"/>
        <w:numPr>
          <w:ilvl w:val="4"/>
          <w:numId w:val="185"/>
        </w:numPr>
        <w:tabs>
          <w:tab w:val="left" w:pos="852"/>
        </w:tabs>
        <w:ind w:right="284"/>
        <w:rPr>
          <w:sz w:val="28"/>
        </w:rPr>
      </w:pPr>
      <w:r>
        <w:rPr>
          <w:sz w:val="28"/>
        </w:rPr>
        <w:t>сформированность мотивации к обучению и целенаправленной познавательной деятельности;</w:t>
      </w:r>
    </w:p>
    <w:p w:rsidR="009A11BE" w:rsidRDefault="005C57DC">
      <w:pPr>
        <w:pStyle w:val="a4"/>
        <w:numPr>
          <w:ilvl w:val="4"/>
          <w:numId w:val="185"/>
        </w:numPr>
        <w:tabs>
          <w:tab w:val="left" w:pos="851"/>
        </w:tabs>
        <w:spacing w:line="321" w:lineRule="exact"/>
        <w:ind w:left="851" w:hanging="280"/>
        <w:rPr>
          <w:sz w:val="28"/>
        </w:rPr>
      </w:pPr>
      <w:r>
        <w:rPr>
          <w:sz w:val="28"/>
        </w:rPr>
        <w:t>овладение</w:t>
      </w:r>
      <w:r>
        <w:rPr>
          <w:spacing w:val="-8"/>
          <w:sz w:val="28"/>
        </w:rPr>
        <w:t xml:space="preserve"> </w:t>
      </w:r>
      <w:r>
        <w:rPr>
          <w:sz w:val="28"/>
        </w:rPr>
        <w:t>языковой</w:t>
      </w:r>
      <w:r>
        <w:rPr>
          <w:spacing w:val="-7"/>
          <w:sz w:val="28"/>
        </w:rPr>
        <w:t xml:space="preserve"> </w:t>
      </w:r>
      <w:r>
        <w:rPr>
          <w:sz w:val="28"/>
        </w:rPr>
        <w:t>и</w:t>
      </w:r>
      <w:r>
        <w:rPr>
          <w:spacing w:val="-6"/>
          <w:sz w:val="28"/>
        </w:rPr>
        <w:t xml:space="preserve"> </w:t>
      </w:r>
      <w:r>
        <w:rPr>
          <w:sz w:val="28"/>
        </w:rPr>
        <w:t>читательской</w:t>
      </w:r>
      <w:r>
        <w:rPr>
          <w:spacing w:val="-5"/>
          <w:sz w:val="28"/>
        </w:rPr>
        <w:t xml:space="preserve"> </w:t>
      </w:r>
      <w:r>
        <w:rPr>
          <w:sz w:val="28"/>
        </w:rPr>
        <w:t>культурой</w:t>
      </w:r>
      <w:r>
        <w:rPr>
          <w:spacing w:val="-6"/>
          <w:sz w:val="28"/>
        </w:rPr>
        <w:t xml:space="preserve"> </w:t>
      </w:r>
      <w:r>
        <w:rPr>
          <w:sz w:val="28"/>
        </w:rPr>
        <w:t>как</w:t>
      </w:r>
      <w:r>
        <w:rPr>
          <w:spacing w:val="-5"/>
          <w:sz w:val="28"/>
        </w:rPr>
        <w:t xml:space="preserve"> </w:t>
      </w:r>
      <w:r>
        <w:rPr>
          <w:sz w:val="28"/>
        </w:rPr>
        <w:t>средством</w:t>
      </w:r>
      <w:r>
        <w:rPr>
          <w:spacing w:val="-6"/>
          <w:sz w:val="28"/>
        </w:rPr>
        <w:t xml:space="preserve"> </w:t>
      </w:r>
      <w:r>
        <w:rPr>
          <w:sz w:val="28"/>
        </w:rPr>
        <w:t>познания</w:t>
      </w:r>
      <w:r>
        <w:rPr>
          <w:spacing w:val="-5"/>
          <w:sz w:val="28"/>
        </w:rPr>
        <w:t xml:space="preserve"> </w:t>
      </w:r>
      <w:r>
        <w:rPr>
          <w:spacing w:val="-2"/>
          <w:sz w:val="28"/>
        </w:rPr>
        <w:t>мира;</w:t>
      </w:r>
    </w:p>
    <w:p w:rsidR="009A11BE" w:rsidRDefault="009A11BE">
      <w:pPr>
        <w:pStyle w:val="a4"/>
        <w:spacing w:line="321" w:lineRule="exact"/>
        <w:rPr>
          <w:sz w:val="28"/>
        </w:rPr>
        <w:sectPr w:rsidR="009A11BE">
          <w:pgSz w:w="11910" w:h="16840"/>
          <w:pgMar w:top="1040" w:right="566" w:bottom="1120" w:left="850" w:header="0" w:footer="930" w:gutter="0"/>
          <w:cols w:space="720"/>
        </w:sectPr>
      </w:pPr>
    </w:p>
    <w:p w:rsidR="009A11BE" w:rsidRDefault="005C57DC">
      <w:pPr>
        <w:pStyle w:val="a4"/>
        <w:numPr>
          <w:ilvl w:val="4"/>
          <w:numId w:val="185"/>
        </w:numPr>
        <w:tabs>
          <w:tab w:val="left" w:pos="851"/>
        </w:tabs>
        <w:spacing w:before="74"/>
        <w:ind w:left="851" w:hanging="280"/>
        <w:rPr>
          <w:sz w:val="28"/>
        </w:rPr>
      </w:pPr>
      <w:r>
        <w:rPr>
          <w:sz w:val="28"/>
        </w:rPr>
        <w:lastRenderedPageBreak/>
        <w:t>установка</w:t>
      </w:r>
      <w:r>
        <w:rPr>
          <w:spacing w:val="-8"/>
          <w:sz w:val="28"/>
        </w:rPr>
        <w:t xml:space="preserve"> </w:t>
      </w:r>
      <w:r>
        <w:rPr>
          <w:sz w:val="28"/>
        </w:rPr>
        <w:t>на</w:t>
      </w:r>
      <w:r>
        <w:rPr>
          <w:spacing w:val="-8"/>
          <w:sz w:val="28"/>
        </w:rPr>
        <w:t xml:space="preserve"> </w:t>
      </w:r>
      <w:r>
        <w:rPr>
          <w:sz w:val="28"/>
        </w:rPr>
        <w:t>осмысление</w:t>
      </w:r>
      <w:r>
        <w:rPr>
          <w:spacing w:val="-3"/>
          <w:sz w:val="28"/>
        </w:rPr>
        <w:t xml:space="preserve"> </w:t>
      </w:r>
      <w:r>
        <w:rPr>
          <w:sz w:val="28"/>
        </w:rPr>
        <w:t>личного</w:t>
      </w:r>
      <w:r>
        <w:rPr>
          <w:spacing w:val="-5"/>
          <w:sz w:val="28"/>
        </w:rPr>
        <w:t xml:space="preserve"> </w:t>
      </w:r>
      <w:r>
        <w:rPr>
          <w:sz w:val="28"/>
        </w:rPr>
        <w:t>и</w:t>
      </w:r>
      <w:r>
        <w:rPr>
          <w:spacing w:val="-5"/>
          <w:sz w:val="28"/>
        </w:rPr>
        <w:t xml:space="preserve"> </w:t>
      </w:r>
      <w:r>
        <w:rPr>
          <w:sz w:val="28"/>
        </w:rPr>
        <w:t>чужого</w:t>
      </w:r>
      <w:r>
        <w:rPr>
          <w:spacing w:val="-5"/>
          <w:sz w:val="28"/>
        </w:rPr>
        <w:t xml:space="preserve"> </w:t>
      </w:r>
      <w:r>
        <w:rPr>
          <w:sz w:val="28"/>
        </w:rPr>
        <w:t>опыта,</w:t>
      </w:r>
      <w:r>
        <w:rPr>
          <w:spacing w:val="-7"/>
          <w:sz w:val="28"/>
        </w:rPr>
        <w:t xml:space="preserve"> </w:t>
      </w:r>
      <w:r>
        <w:rPr>
          <w:sz w:val="28"/>
        </w:rPr>
        <w:t>наблюдений,</w:t>
      </w:r>
      <w:r>
        <w:rPr>
          <w:spacing w:val="-6"/>
          <w:sz w:val="28"/>
        </w:rPr>
        <w:t xml:space="preserve"> </w:t>
      </w:r>
      <w:r>
        <w:rPr>
          <w:spacing w:val="-2"/>
          <w:sz w:val="28"/>
        </w:rPr>
        <w:t>поступков.</w:t>
      </w:r>
    </w:p>
    <w:p w:rsidR="009A11BE" w:rsidRDefault="005C57DC">
      <w:pPr>
        <w:pStyle w:val="2"/>
        <w:spacing w:before="3" w:line="240" w:lineRule="auto"/>
        <w:ind w:left="143" w:right="283" w:firstLine="708"/>
      </w:pPr>
      <w:r>
        <w:t>Результатом физического воспитания, формирования культуры здоровья и эмоционального благополучия является:</w:t>
      </w:r>
    </w:p>
    <w:p w:rsidR="009A11BE" w:rsidRDefault="005C57DC">
      <w:pPr>
        <w:pStyle w:val="a4"/>
        <w:numPr>
          <w:ilvl w:val="4"/>
          <w:numId w:val="185"/>
        </w:numPr>
        <w:tabs>
          <w:tab w:val="left" w:pos="852"/>
        </w:tabs>
        <w:ind w:right="279"/>
        <w:rPr>
          <w:sz w:val="28"/>
        </w:rPr>
      </w:pPr>
      <w:r>
        <w:rPr>
          <w:sz w:val="28"/>
        </w:rPr>
        <w:t>формирование ценности здорового и б</w:t>
      </w:r>
      <w:r>
        <w:rPr>
          <w:sz w:val="28"/>
        </w:rPr>
        <w:t>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9A11BE" w:rsidRDefault="005C57DC">
      <w:pPr>
        <w:pStyle w:val="a4"/>
        <w:numPr>
          <w:ilvl w:val="4"/>
          <w:numId w:val="185"/>
        </w:numPr>
        <w:tabs>
          <w:tab w:val="left" w:pos="852"/>
        </w:tabs>
        <w:ind w:right="277"/>
        <w:rPr>
          <w:sz w:val="28"/>
        </w:rPr>
      </w:pPr>
      <w:r>
        <w:rPr>
          <w:sz w:val="28"/>
        </w:rPr>
        <w:t>осознание последствий и неприятие вредных привычек (упо</w:t>
      </w:r>
      <w:r>
        <w:rPr>
          <w:sz w:val="28"/>
        </w:rPr>
        <w:t>требления алкоголя, наркотиков, курения) и иных форм вреда для физического и психического здоровья;</w:t>
      </w:r>
    </w:p>
    <w:p w:rsidR="009A11BE" w:rsidRDefault="005C57DC">
      <w:pPr>
        <w:pStyle w:val="a4"/>
        <w:numPr>
          <w:ilvl w:val="4"/>
          <w:numId w:val="185"/>
        </w:numPr>
        <w:tabs>
          <w:tab w:val="left" w:pos="852"/>
        </w:tabs>
        <w:ind w:right="286"/>
        <w:rPr>
          <w:sz w:val="28"/>
        </w:rPr>
      </w:pPr>
      <w:r>
        <w:rPr>
          <w:sz w:val="28"/>
        </w:rPr>
        <w:t>соблюдение</w:t>
      </w:r>
      <w:r>
        <w:rPr>
          <w:spacing w:val="-4"/>
          <w:sz w:val="28"/>
        </w:rPr>
        <w:t xml:space="preserve"> </w:t>
      </w:r>
      <w:r>
        <w:rPr>
          <w:sz w:val="28"/>
        </w:rPr>
        <w:t>правил</w:t>
      </w:r>
      <w:r>
        <w:rPr>
          <w:spacing w:val="-5"/>
          <w:sz w:val="28"/>
        </w:rPr>
        <w:t xml:space="preserve"> </w:t>
      </w:r>
      <w:r>
        <w:rPr>
          <w:sz w:val="28"/>
        </w:rPr>
        <w:t>безопасности,</w:t>
      </w:r>
      <w:r>
        <w:rPr>
          <w:spacing w:val="-4"/>
          <w:sz w:val="28"/>
        </w:rPr>
        <w:t xml:space="preserve"> </w:t>
      </w:r>
      <w:r>
        <w:rPr>
          <w:sz w:val="28"/>
        </w:rPr>
        <w:t>в</w:t>
      </w:r>
      <w:r>
        <w:rPr>
          <w:spacing w:val="-5"/>
          <w:sz w:val="28"/>
        </w:rPr>
        <w:t xml:space="preserve"> </w:t>
      </w:r>
      <w:r>
        <w:rPr>
          <w:sz w:val="28"/>
        </w:rPr>
        <w:t>том</w:t>
      </w:r>
      <w:r>
        <w:rPr>
          <w:spacing w:val="-7"/>
          <w:sz w:val="28"/>
        </w:rPr>
        <w:t xml:space="preserve"> </w:t>
      </w:r>
      <w:r>
        <w:rPr>
          <w:sz w:val="28"/>
        </w:rPr>
        <w:t>числе</w:t>
      </w:r>
      <w:r>
        <w:rPr>
          <w:spacing w:val="-4"/>
          <w:sz w:val="28"/>
        </w:rPr>
        <w:t xml:space="preserve"> </w:t>
      </w:r>
      <w:r>
        <w:rPr>
          <w:sz w:val="28"/>
        </w:rPr>
        <w:t>навыки</w:t>
      </w:r>
      <w:r>
        <w:rPr>
          <w:spacing w:val="-3"/>
          <w:sz w:val="28"/>
        </w:rPr>
        <w:t xml:space="preserve"> </w:t>
      </w:r>
      <w:r>
        <w:rPr>
          <w:sz w:val="28"/>
        </w:rPr>
        <w:t>безопасного</w:t>
      </w:r>
      <w:r>
        <w:rPr>
          <w:spacing w:val="-6"/>
          <w:sz w:val="28"/>
        </w:rPr>
        <w:t xml:space="preserve"> </w:t>
      </w:r>
      <w:r>
        <w:rPr>
          <w:sz w:val="28"/>
        </w:rPr>
        <w:t>поведения в интернет-среде;</w:t>
      </w:r>
    </w:p>
    <w:p w:rsidR="009A11BE" w:rsidRDefault="005C57DC">
      <w:pPr>
        <w:pStyle w:val="a4"/>
        <w:numPr>
          <w:ilvl w:val="4"/>
          <w:numId w:val="185"/>
        </w:numPr>
        <w:tabs>
          <w:tab w:val="left" w:pos="852"/>
        </w:tabs>
        <w:spacing w:line="242" w:lineRule="auto"/>
        <w:ind w:right="286"/>
        <w:rPr>
          <w:sz w:val="28"/>
        </w:rPr>
      </w:pPr>
      <w:r>
        <w:rPr>
          <w:sz w:val="28"/>
        </w:rPr>
        <w:t>способность адаптироваться к стрессовым ситуациям и меняющимся социальным, информационным и природным условиям;</w:t>
      </w:r>
    </w:p>
    <w:p w:rsidR="009A11BE" w:rsidRDefault="005C57DC">
      <w:pPr>
        <w:pStyle w:val="a4"/>
        <w:numPr>
          <w:ilvl w:val="4"/>
          <w:numId w:val="185"/>
        </w:numPr>
        <w:tabs>
          <w:tab w:val="left" w:pos="852"/>
        </w:tabs>
        <w:ind w:right="289"/>
        <w:rPr>
          <w:sz w:val="28"/>
        </w:rPr>
      </w:pPr>
      <w:r>
        <w:rPr>
          <w:sz w:val="28"/>
        </w:rPr>
        <w:t>умение осознавать эмоциональное состояние себя и других, управлять собственным эмоциональным состоянием;</w:t>
      </w:r>
    </w:p>
    <w:p w:rsidR="009A11BE" w:rsidRDefault="005C57DC">
      <w:pPr>
        <w:pStyle w:val="a4"/>
        <w:numPr>
          <w:ilvl w:val="4"/>
          <w:numId w:val="185"/>
        </w:numPr>
        <w:tabs>
          <w:tab w:val="left" w:pos="852"/>
        </w:tabs>
        <w:ind w:right="289"/>
        <w:rPr>
          <w:sz w:val="28"/>
        </w:rPr>
      </w:pPr>
      <w:r>
        <w:rPr>
          <w:sz w:val="28"/>
        </w:rPr>
        <w:t xml:space="preserve">готовность принимать себя и других, не </w:t>
      </w:r>
      <w:r>
        <w:rPr>
          <w:sz w:val="28"/>
        </w:rPr>
        <w:t>осуждая; признание своего права на ошибку и такого же права другого человека.</w:t>
      </w:r>
    </w:p>
    <w:p w:rsidR="009A11BE" w:rsidRDefault="005C57DC">
      <w:pPr>
        <w:pStyle w:val="2"/>
        <w:spacing w:line="321" w:lineRule="exact"/>
        <w:ind w:left="852"/>
      </w:pPr>
      <w:r>
        <w:t>Результатом</w:t>
      </w:r>
      <w:r>
        <w:rPr>
          <w:spacing w:val="-9"/>
        </w:rPr>
        <w:t xml:space="preserve"> </w:t>
      </w:r>
      <w:r>
        <w:t>трудового</w:t>
      </w:r>
      <w:r>
        <w:rPr>
          <w:spacing w:val="-7"/>
        </w:rPr>
        <w:t xml:space="preserve"> </w:t>
      </w:r>
      <w:r>
        <w:t>воспитания</w:t>
      </w:r>
      <w:r>
        <w:rPr>
          <w:spacing w:val="-10"/>
        </w:rPr>
        <w:t xml:space="preserve"> </w:t>
      </w:r>
      <w:r>
        <w:rPr>
          <w:spacing w:val="-2"/>
        </w:rPr>
        <w:t>является:</w:t>
      </w:r>
    </w:p>
    <w:p w:rsidR="009A11BE" w:rsidRDefault="005C57DC">
      <w:pPr>
        <w:pStyle w:val="a4"/>
        <w:numPr>
          <w:ilvl w:val="4"/>
          <w:numId w:val="185"/>
        </w:numPr>
        <w:tabs>
          <w:tab w:val="left" w:pos="852"/>
        </w:tabs>
        <w:spacing w:line="242" w:lineRule="auto"/>
        <w:ind w:right="288"/>
        <w:jc w:val="left"/>
        <w:rPr>
          <w:sz w:val="28"/>
        </w:rPr>
      </w:pPr>
      <w:r>
        <w:rPr>
          <w:sz w:val="28"/>
        </w:rPr>
        <w:t>установка</w:t>
      </w:r>
      <w:r>
        <w:rPr>
          <w:spacing w:val="40"/>
          <w:sz w:val="28"/>
        </w:rPr>
        <w:t xml:space="preserve"> </w:t>
      </w:r>
      <w:r>
        <w:rPr>
          <w:sz w:val="28"/>
        </w:rPr>
        <w:t>на</w:t>
      </w:r>
      <w:r>
        <w:rPr>
          <w:spacing w:val="40"/>
          <w:sz w:val="28"/>
        </w:rPr>
        <w:t xml:space="preserve"> </w:t>
      </w:r>
      <w:r>
        <w:rPr>
          <w:sz w:val="28"/>
        </w:rPr>
        <w:t>активное</w:t>
      </w:r>
      <w:r>
        <w:rPr>
          <w:spacing w:val="40"/>
          <w:sz w:val="28"/>
        </w:rPr>
        <w:t xml:space="preserve"> </w:t>
      </w:r>
      <w:r>
        <w:rPr>
          <w:sz w:val="28"/>
        </w:rPr>
        <w:t>участие</w:t>
      </w:r>
      <w:r>
        <w:rPr>
          <w:spacing w:val="40"/>
          <w:sz w:val="28"/>
        </w:rPr>
        <w:t xml:space="preserve"> </w:t>
      </w:r>
      <w:r>
        <w:rPr>
          <w:sz w:val="28"/>
        </w:rPr>
        <w:t>в</w:t>
      </w:r>
      <w:r>
        <w:rPr>
          <w:spacing w:val="40"/>
          <w:sz w:val="28"/>
        </w:rPr>
        <w:t xml:space="preserve"> </w:t>
      </w:r>
      <w:r>
        <w:rPr>
          <w:sz w:val="28"/>
        </w:rPr>
        <w:t>решении</w:t>
      </w:r>
      <w:r>
        <w:rPr>
          <w:spacing w:val="40"/>
          <w:sz w:val="28"/>
        </w:rPr>
        <w:t xml:space="preserve"> </w:t>
      </w:r>
      <w:r>
        <w:rPr>
          <w:sz w:val="28"/>
        </w:rPr>
        <w:t>практических</w:t>
      </w:r>
      <w:r>
        <w:rPr>
          <w:spacing w:val="40"/>
          <w:sz w:val="28"/>
        </w:rPr>
        <w:t xml:space="preserve"> </w:t>
      </w:r>
      <w:r>
        <w:rPr>
          <w:sz w:val="28"/>
        </w:rPr>
        <w:t>задач</w:t>
      </w:r>
      <w:r>
        <w:rPr>
          <w:spacing w:val="40"/>
          <w:sz w:val="28"/>
        </w:rPr>
        <w:t xml:space="preserve"> </w:t>
      </w:r>
      <w:r>
        <w:rPr>
          <w:sz w:val="28"/>
        </w:rPr>
        <w:t>(в</w:t>
      </w:r>
      <w:r>
        <w:rPr>
          <w:spacing w:val="40"/>
          <w:sz w:val="28"/>
        </w:rPr>
        <w:t xml:space="preserve"> </w:t>
      </w:r>
      <w:r>
        <w:rPr>
          <w:sz w:val="28"/>
        </w:rPr>
        <w:t>рамках</w:t>
      </w:r>
      <w:r>
        <w:rPr>
          <w:spacing w:val="80"/>
          <w:w w:val="150"/>
          <w:sz w:val="28"/>
        </w:rPr>
        <w:t xml:space="preserve"> </w:t>
      </w:r>
      <w:r>
        <w:rPr>
          <w:sz w:val="28"/>
        </w:rPr>
        <w:t>семьи, школы, города);</w:t>
      </w:r>
    </w:p>
    <w:p w:rsidR="009A11BE" w:rsidRDefault="005C57DC">
      <w:pPr>
        <w:pStyle w:val="a4"/>
        <w:numPr>
          <w:ilvl w:val="4"/>
          <w:numId w:val="185"/>
        </w:numPr>
        <w:tabs>
          <w:tab w:val="left" w:pos="852"/>
        </w:tabs>
        <w:ind w:right="289"/>
        <w:jc w:val="left"/>
        <w:rPr>
          <w:sz w:val="28"/>
        </w:rPr>
      </w:pPr>
      <w:r>
        <w:rPr>
          <w:sz w:val="28"/>
        </w:rPr>
        <w:t>интерес</w:t>
      </w:r>
      <w:r>
        <w:rPr>
          <w:spacing w:val="40"/>
          <w:sz w:val="28"/>
        </w:rPr>
        <w:t xml:space="preserve"> </w:t>
      </w:r>
      <w:r>
        <w:rPr>
          <w:sz w:val="28"/>
        </w:rPr>
        <w:t>к</w:t>
      </w:r>
      <w:r>
        <w:rPr>
          <w:spacing w:val="40"/>
          <w:sz w:val="28"/>
        </w:rPr>
        <w:t xml:space="preserve"> </w:t>
      </w:r>
      <w:r>
        <w:rPr>
          <w:sz w:val="28"/>
        </w:rPr>
        <w:t>практическому</w:t>
      </w:r>
      <w:r>
        <w:rPr>
          <w:spacing w:val="40"/>
          <w:sz w:val="28"/>
        </w:rPr>
        <w:t xml:space="preserve"> </w:t>
      </w:r>
      <w:r>
        <w:rPr>
          <w:sz w:val="28"/>
        </w:rPr>
        <w:t>изучению</w:t>
      </w:r>
      <w:r>
        <w:rPr>
          <w:spacing w:val="40"/>
          <w:sz w:val="28"/>
        </w:rPr>
        <w:t xml:space="preserve"> </w:t>
      </w:r>
      <w:r>
        <w:rPr>
          <w:sz w:val="28"/>
        </w:rPr>
        <w:t>профессий</w:t>
      </w:r>
      <w:r>
        <w:rPr>
          <w:spacing w:val="40"/>
          <w:sz w:val="28"/>
        </w:rPr>
        <w:t xml:space="preserve"> </w:t>
      </w:r>
      <w:r>
        <w:rPr>
          <w:sz w:val="28"/>
        </w:rPr>
        <w:t>и</w:t>
      </w:r>
      <w:r>
        <w:rPr>
          <w:spacing w:val="40"/>
          <w:sz w:val="28"/>
        </w:rPr>
        <w:t xml:space="preserve"> </w:t>
      </w:r>
      <w:r>
        <w:rPr>
          <w:sz w:val="28"/>
        </w:rPr>
        <w:t>труда</w:t>
      </w:r>
      <w:r>
        <w:rPr>
          <w:spacing w:val="40"/>
          <w:sz w:val="28"/>
        </w:rPr>
        <w:t xml:space="preserve"> </w:t>
      </w:r>
      <w:r>
        <w:rPr>
          <w:sz w:val="28"/>
        </w:rPr>
        <w:t>различного</w:t>
      </w:r>
      <w:r>
        <w:rPr>
          <w:spacing w:val="40"/>
          <w:sz w:val="28"/>
        </w:rPr>
        <w:t xml:space="preserve"> </w:t>
      </w:r>
      <w:r>
        <w:rPr>
          <w:sz w:val="28"/>
        </w:rPr>
        <w:t>рода,</w:t>
      </w:r>
      <w:r>
        <w:rPr>
          <w:spacing w:val="40"/>
          <w:sz w:val="28"/>
        </w:rPr>
        <w:t xml:space="preserve"> </w:t>
      </w:r>
      <w:r>
        <w:rPr>
          <w:sz w:val="28"/>
        </w:rPr>
        <w:t>в том числе на основе применения изучаемого предметного знания;</w:t>
      </w:r>
    </w:p>
    <w:p w:rsidR="009A11BE" w:rsidRDefault="005C57DC">
      <w:pPr>
        <w:pStyle w:val="a4"/>
        <w:numPr>
          <w:ilvl w:val="4"/>
          <w:numId w:val="185"/>
        </w:numPr>
        <w:tabs>
          <w:tab w:val="left" w:pos="851"/>
        </w:tabs>
        <w:spacing w:line="321" w:lineRule="exact"/>
        <w:ind w:left="851" w:hanging="280"/>
        <w:jc w:val="left"/>
        <w:rPr>
          <w:sz w:val="28"/>
        </w:rPr>
      </w:pPr>
      <w:r>
        <w:rPr>
          <w:sz w:val="28"/>
        </w:rPr>
        <w:t>уважение</w:t>
      </w:r>
      <w:r>
        <w:rPr>
          <w:spacing w:val="-7"/>
          <w:sz w:val="28"/>
        </w:rPr>
        <w:t xml:space="preserve"> </w:t>
      </w:r>
      <w:r>
        <w:rPr>
          <w:sz w:val="28"/>
        </w:rPr>
        <w:t>к</w:t>
      </w:r>
      <w:r>
        <w:rPr>
          <w:spacing w:val="-5"/>
          <w:sz w:val="28"/>
        </w:rPr>
        <w:t xml:space="preserve"> </w:t>
      </w:r>
      <w:r>
        <w:rPr>
          <w:sz w:val="28"/>
        </w:rPr>
        <w:t>труду</w:t>
      </w:r>
      <w:r>
        <w:rPr>
          <w:spacing w:val="-8"/>
          <w:sz w:val="28"/>
        </w:rPr>
        <w:t xml:space="preserve"> </w:t>
      </w:r>
      <w:r>
        <w:rPr>
          <w:sz w:val="28"/>
        </w:rPr>
        <w:t>и</w:t>
      </w:r>
      <w:r>
        <w:rPr>
          <w:spacing w:val="-7"/>
          <w:sz w:val="28"/>
        </w:rPr>
        <w:t xml:space="preserve"> </w:t>
      </w:r>
      <w:r>
        <w:rPr>
          <w:sz w:val="28"/>
        </w:rPr>
        <w:t>результатам</w:t>
      </w:r>
      <w:r>
        <w:rPr>
          <w:spacing w:val="-5"/>
          <w:sz w:val="28"/>
        </w:rPr>
        <w:t xml:space="preserve"> </w:t>
      </w:r>
      <w:r>
        <w:rPr>
          <w:sz w:val="28"/>
        </w:rPr>
        <w:t>трудовой</w:t>
      </w:r>
      <w:r>
        <w:rPr>
          <w:spacing w:val="-7"/>
          <w:sz w:val="28"/>
        </w:rPr>
        <w:t xml:space="preserve"> </w:t>
      </w:r>
      <w:r>
        <w:rPr>
          <w:spacing w:val="-2"/>
          <w:sz w:val="28"/>
        </w:rPr>
        <w:t>деятельности;</w:t>
      </w:r>
    </w:p>
    <w:p w:rsidR="009A11BE" w:rsidRDefault="005C57DC">
      <w:pPr>
        <w:pStyle w:val="a4"/>
        <w:numPr>
          <w:ilvl w:val="4"/>
          <w:numId w:val="185"/>
        </w:numPr>
        <w:tabs>
          <w:tab w:val="left" w:pos="852"/>
          <w:tab w:val="left" w:pos="2938"/>
          <w:tab w:val="left" w:pos="4612"/>
          <w:tab w:val="left" w:pos="5085"/>
          <w:tab w:val="left" w:pos="6967"/>
          <w:tab w:val="left" w:pos="8751"/>
        </w:tabs>
        <w:ind w:right="288"/>
        <w:jc w:val="left"/>
        <w:rPr>
          <w:b/>
          <w:sz w:val="28"/>
        </w:rPr>
      </w:pPr>
      <w:r>
        <w:rPr>
          <w:spacing w:val="-2"/>
          <w:sz w:val="28"/>
        </w:rPr>
        <w:t>формирование</w:t>
      </w:r>
      <w:r>
        <w:rPr>
          <w:sz w:val="28"/>
        </w:rPr>
        <w:tab/>
      </w:r>
      <w:r>
        <w:rPr>
          <w:spacing w:val="-2"/>
          <w:sz w:val="28"/>
        </w:rPr>
        <w:t>готовности</w:t>
      </w:r>
      <w:r>
        <w:rPr>
          <w:sz w:val="28"/>
        </w:rPr>
        <w:tab/>
      </w:r>
      <w:r>
        <w:rPr>
          <w:spacing w:val="-10"/>
          <w:sz w:val="28"/>
        </w:rPr>
        <w:t>к</w:t>
      </w:r>
      <w:r>
        <w:rPr>
          <w:sz w:val="28"/>
        </w:rPr>
        <w:tab/>
      </w:r>
      <w:r>
        <w:rPr>
          <w:spacing w:val="-2"/>
          <w:sz w:val="28"/>
        </w:rPr>
        <w:t>осознанному</w:t>
      </w:r>
      <w:r>
        <w:rPr>
          <w:sz w:val="28"/>
        </w:rPr>
        <w:tab/>
      </w:r>
      <w:r>
        <w:rPr>
          <w:spacing w:val="-2"/>
          <w:sz w:val="28"/>
        </w:rPr>
        <w:t>построению</w:t>
      </w:r>
      <w:r>
        <w:rPr>
          <w:sz w:val="28"/>
        </w:rPr>
        <w:tab/>
      </w:r>
      <w:r>
        <w:rPr>
          <w:spacing w:val="-2"/>
          <w:sz w:val="28"/>
        </w:rPr>
        <w:t xml:space="preserve">дальнейшей </w:t>
      </w:r>
      <w:r>
        <w:rPr>
          <w:sz w:val="28"/>
        </w:rPr>
        <w:t>индивидуальной</w:t>
      </w:r>
      <w:r>
        <w:rPr>
          <w:spacing w:val="40"/>
          <w:sz w:val="28"/>
        </w:rPr>
        <w:t xml:space="preserve"> </w:t>
      </w:r>
      <w:r>
        <w:rPr>
          <w:sz w:val="28"/>
        </w:rPr>
        <w:t>траектории</w:t>
      </w:r>
      <w:r>
        <w:rPr>
          <w:spacing w:val="40"/>
          <w:sz w:val="28"/>
        </w:rPr>
        <w:t xml:space="preserve"> </w:t>
      </w:r>
      <w:r>
        <w:rPr>
          <w:sz w:val="28"/>
        </w:rPr>
        <w:t>образования</w:t>
      </w:r>
      <w:r>
        <w:rPr>
          <w:spacing w:val="40"/>
          <w:sz w:val="28"/>
        </w:rPr>
        <w:t xml:space="preserve"> </w:t>
      </w:r>
      <w:r>
        <w:rPr>
          <w:sz w:val="28"/>
        </w:rPr>
        <w:t>на</w:t>
      </w:r>
      <w:r>
        <w:rPr>
          <w:spacing w:val="40"/>
          <w:sz w:val="28"/>
        </w:rPr>
        <w:t xml:space="preserve"> </w:t>
      </w:r>
      <w:r>
        <w:rPr>
          <w:sz w:val="28"/>
        </w:rPr>
        <w:t>основе</w:t>
      </w:r>
      <w:r>
        <w:rPr>
          <w:spacing w:val="40"/>
          <w:sz w:val="28"/>
        </w:rPr>
        <w:t xml:space="preserve"> </w:t>
      </w:r>
      <w:r>
        <w:rPr>
          <w:sz w:val="28"/>
        </w:rPr>
        <w:t>ориен</w:t>
      </w:r>
      <w:r>
        <w:rPr>
          <w:sz w:val="28"/>
        </w:rPr>
        <w:t>тировки</w:t>
      </w:r>
      <w:r>
        <w:rPr>
          <w:spacing w:val="40"/>
          <w:sz w:val="28"/>
        </w:rPr>
        <w:t xml:space="preserve"> </w:t>
      </w:r>
      <w:r>
        <w:rPr>
          <w:sz w:val="28"/>
        </w:rPr>
        <w:t>в</w:t>
      </w:r>
      <w:r>
        <w:rPr>
          <w:spacing w:val="40"/>
          <w:sz w:val="28"/>
        </w:rPr>
        <w:t xml:space="preserve"> </w:t>
      </w:r>
      <w:r>
        <w:rPr>
          <w:sz w:val="28"/>
        </w:rPr>
        <w:t>мире</w:t>
      </w:r>
      <w:r>
        <w:rPr>
          <w:spacing w:val="40"/>
          <w:sz w:val="28"/>
        </w:rPr>
        <w:t xml:space="preserve"> </w:t>
      </w:r>
      <w:r>
        <w:rPr>
          <w:sz w:val="28"/>
        </w:rPr>
        <w:t xml:space="preserve">профессий и профессиональных предпочтений, уважительного отношения к труду, разнообразного опыта участия в социально значимом труде. </w:t>
      </w:r>
      <w:r>
        <w:rPr>
          <w:b/>
          <w:sz w:val="28"/>
        </w:rPr>
        <w:t>Результатом экологического воспитания является:</w:t>
      </w:r>
    </w:p>
    <w:p w:rsidR="009A11BE" w:rsidRDefault="005C57DC">
      <w:pPr>
        <w:pStyle w:val="a4"/>
        <w:numPr>
          <w:ilvl w:val="4"/>
          <w:numId w:val="185"/>
        </w:numPr>
        <w:tabs>
          <w:tab w:val="left" w:pos="852"/>
        </w:tabs>
        <w:ind w:right="283"/>
        <w:rPr>
          <w:sz w:val="28"/>
        </w:rPr>
      </w:pPr>
      <w:r>
        <w:rPr>
          <w:sz w:val="28"/>
        </w:rPr>
        <w:t>формирование основ экологической культуры, соответствующей с</w:t>
      </w:r>
      <w:r>
        <w:rPr>
          <w:sz w:val="28"/>
        </w:rPr>
        <w:t xml:space="preserve">овременному уровню экологического мышления, приобретение опыта экологически ориентированной практической деятельности в жизненных </w:t>
      </w:r>
      <w:r>
        <w:rPr>
          <w:spacing w:val="-2"/>
          <w:sz w:val="28"/>
        </w:rPr>
        <w:t>ситуациях;</w:t>
      </w:r>
    </w:p>
    <w:p w:rsidR="009A11BE" w:rsidRDefault="005C57DC">
      <w:pPr>
        <w:pStyle w:val="a4"/>
        <w:numPr>
          <w:ilvl w:val="4"/>
          <w:numId w:val="185"/>
        </w:numPr>
        <w:tabs>
          <w:tab w:val="left" w:pos="851"/>
        </w:tabs>
        <w:spacing w:line="322" w:lineRule="exact"/>
        <w:ind w:left="851" w:hanging="280"/>
        <w:rPr>
          <w:sz w:val="28"/>
        </w:rPr>
      </w:pPr>
      <w:r>
        <w:rPr>
          <w:sz w:val="28"/>
        </w:rPr>
        <w:t>активное</w:t>
      </w:r>
      <w:r>
        <w:rPr>
          <w:spacing w:val="-11"/>
          <w:sz w:val="28"/>
        </w:rPr>
        <w:t xml:space="preserve"> </w:t>
      </w:r>
      <w:r>
        <w:rPr>
          <w:sz w:val="28"/>
        </w:rPr>
        <w:t>неприятие</w:t>
      </w:r>
      <w:r>
        <w:rPr>
          <w:spacing w:val="-10"/>
          <w:sz w:val="28"/>
        </w:rPr>
        <w:t xml:space="preserve"> </w:t>
      </w:r>
      <w:r>
        <w:rPr>
          <w:sz w:val="28"/>
        </w:rPr>
        <w:t>действий,</w:t>
      </w:r>
      <w:r>
        <w:rPr>
          <w:spacing w:val="-12"/>
          <w:sz w:val="28"/>
        </w:rPr>
        <w:t xml:space="preserve"> </w:t>
      </w:r>
      <w:r>
        <w:rPr>
          <w:sz w:val="28"/>
        </w:rPr>
        <w:t>приносящих</w:t>
      </w:r>
      <w:r>
        <w:rPr>
          <w:spacing w:val="-7"/>
          <w:sz w:val="28"/>
        </w:rPr>
        <w:t xml:space="preserve"> </w:t>
      </w:r>
      <w:r>
        <w:rPr>
          <w:sz w:val="28"/>
        </w:rPr>
        <w:t>вред</w:t>
      </w:r>
      <w:r>
        <w:rPr>
          <w:spacing w:val="-7"/>
          <w:sz w:val="28"/>
        </w:rPr>
        <w:t xml:space="preserve"> </w:t>
      </w:r>
      <w:r>
        <w:rPr>
          <w:sz w:val="28"/>
        </w:rPr>
        <w:t>окружающей</w:t>
      </w:r>
      <w:r>
        <w:rPr>
          <w:spacing w:val="-8"/>
          <w:sz w:val="28"/>
        </w:rPr>
        <w:t xml:space="preserve"> </w:t>
      </w:r>
      <w:r>
        <w:rPr>
          <w:spacing w:val="-2"/>
          <w:sz w:val="28"/>
        </w:rPr>
        <w:t>среде.</w:t>
      </w:r>
    </w:p>
    <w:p w:rsidR="009A11BE" w:rsidRDefault="005C57DC">
      <w:pPr>
        <w:pStyle w:val="2"/>
        <w:spacing w:line="240" w:lineRule="auto"/>
        <w:ind w:left="143" w:right="282" w:firstLine="708"/>
      </w:pPr>
      <w:r>
        <w:t>Личностные результаты, обеспечивающие адаптацию обучающегося ЗПР к изменяющимся условиям социальной и природной среды:</w:t>
      </w:r>
    </w:p>
    <w:p w:rsidR="009A11BE" w:rsidRDefault="005C57DC">
      <w:pPr>
        <w:pStyle w:val="a4"/>
        <w:numPr>
          <w:ilvl w:val="4"/>
          <w:numId w:val="185"/>
        </w:numPr>
        <w:tabs>
          <w:tab w:val="left" w:pos="852"/>
        </w:tabs>
        <w:ind w:right="286"/>
        <w:rPr>
          <w:sz w:val="28"/>
        </w:rPr>
      </w:pPr>
      <w:r>
        <w:rPr>
          <w:sz w:val="28"/>
        </w:rPr>
        <w:t>освоение социальных норм, правил поведения, ролей и форм социальной жизни в группах и сообществах, включая взрослые и социальные</w:t>
      </w:r>
      <w:r>
        <w:rPr>
          <w:spacing w:val="80"/>
          <w:sz w:val="28"/>
        </w:rPr>
        <w:t xml:space="preserve"> </w:t>
      </w:r>
      <w:r>
        <w:rPr>
          <w:spacing w:val="-2"/>
          <w:sz w:val="28"/>
        </w:rPr>
        <w:t>сообщест</w:t>
      </w:r>
      <w:r>
        <w:rPr>
          <w:spacing w:val="-2"/>
          <w:sz w:val="28"/>
        </w:rPr>
        <w:t>ва;</w:t>
      </w:r>
    </w:p>
    <w:p w:rsidR="009A11BE" w:rsidRDefault="005C57DC">
      <w:pPr>
        <w:pStyle w:val="a4"/>
        <w:numPr>
          <w:ilvl w:val="4"/>
          <w:numId w:val="185"/>
        </w:numPr>
        <w:tabs>
          <w:tab w:val="left" w:pos="852"/>
        </w:tabs>
        <w:ind w:right="289"/>
        <w:rPr>
          <w:sz w:val="28"/>
        </w:rPr>
      </w:pPr>
      <w:r>
        <w:rPr>
          <w:sz w:val="28"/>
        </w:rPr>
        <w:t>повышение уровня своей компетентности через практическую деятельность, в том числе умение учиться у других людей;</w:t>
      </w:r>
    </w:p>
    <w:p w:rsidR="009A11BE" w:rsidRDefault="005C57DC">
      <w:pPr>
        <w:pStyle w:val="a4"/>
        <w:numPr>
          <w:ilvl w:val="4"/>
          <w:numId w:val="185"/>
        </w:numPr>
        <w:tabs>
          <w:tab w:val="left" w:pos="852"/>
        </w:tabs>
        <w:ind w:right="285"/>
        <w:rPr>
          <w:sz w:val="28"/>
        </w:rPr>
      </w:pPr>
      <w:r>
        <w:rPr>
          <w:sz w:val="28"/>
        </w:rPr>
        <w:t>формирование умений продуктивной коммуникации со сверстниками,</w:t>
      </w:r>
      <w:r>
        <w:rPr>
          <w:spacing w:val="40"/>
          <w:sz w:val="28"/>
        </w:rPr>
        <w:t xml:space="preserve"> </w:t>
      </w:r>
      <w:r>
        <w:rPr>
          <w:sz w:val="28"/>
        </w:rPr>
        <w:t>детьми старшего и младшего возраста, взрослыми в ходе образовательной, обще</w:t>
      </w:r>
      <w:r>
        <w:rPr>
          <w:sz w:val="28"/>
        </w:rPr>
        <w:t>ственно полезной, учебно-исследовательской, творческой и других видов деятельности;</w:t>
      </w:r>
    </w:p>
    <w:p w:rsidR="009A11BE" w:rsidRDefault="009A11BE">
      <w:pPr>
        <w:pStyle w:val="a4"/>
        <w:rPr>
          <w:sz w:val="28"/>
        </w:rPr>
        <w:sectPr w:rsidR="009A11BE">
          <w:pgSz w:w="11910" w:h="16840"/>
          <w:pgMar w:top="1040" w:right="566" w:bottom="1120" w:left="850" w:header="0" w:footer="930" w:gutter="0"/>
          <w:cols w:space="720"/>
        </w:sectPr>
      </w:pPr>
    </w:p>
    <w:p w:rsidR="009A11BE" w:rsidRDefault="005C57DC">
      <w:pPr>
        <w:pStyle w:val="a4"/>
        <w:numPr>
          <w:ilvl w:val="4"/>
          <w:numId w:val="185"/>
        </w:numPr>
        <w:tabs>
          <w:tab w:val="left" w:pos="852"/>
        </w:tabs>
        <w:spacing w:before="74"/>
        <w:ind w:right="282"/>
        <w:rPr>
          <w:sz w:val="28"/>
        </w:rPr>
      </w:pPr>
      <w:r>
        <w:rPr>
          <w:sz w:val="28"/>
        </w:rPr>
        <w:lastRenderedPageBreak/>
        <w:t>способность осознавать стрессовую ситуацию, оценивать происходящие изменения и их последствия; формулировать и оценивать риски,</w:t>
      </w:r>
      <w:r>
        <w:rPr>
          <w:spacing w:val="40"/>
          <w:sz w:val="28"/>
        </w:rPr>
        <w:t xml:space="preserve"> </w:t>
      </w:r>
      <w:r>
        <w:rPr>
          <w:sz w:val="28"/>
        </w:rPr>
        <w:t>формировать опыт, уметь на</w:t>
      </w:r>
      <w:r>
        <w:rPr>
          <w:sz w:val="28"/>
        </w:rPr>
        <w:t>ходить позитивное в произошедшей ситуации; быть готовым действовать в отсутствие гарантий успеха;</w:t>
      </w:r>
    </w:p>
    <w:p w:rsidR="009A11BE" w:rsidRDefault="005C57DC">
      <w:pPr>
        <w:pStyle w:val="a4"/>
        <w:numPr>
          <w:ilvl w:val="4"/>
          <w:numId w:val="185"/>
        </w:numPr>
        <w:tabs>
          <w:tab w:val="left" w:pos="852"/>
        </w:tabs>
        <w:spacing w:before="2"/>
        <w:ind w:right="283"/>
        <w:rPr>
          <w:sz w:val="28"/>
        </w:rPr>
      </w:pPr>
      <w:r>
        <w:rPr>
          <w:sz w:val="28"/>
        </w:rPr>
        <w:t>способность обучающихся с ЗПР к осознанию своих дефицитов (в речевом, двигательном, коммуникативном, волевом развитии) и проявление стремления к их преодолени</w:t>
      </w:r>
      <w:r>
        <w:rPr>
          <w:sz w:val="28"/>
        </w:rPr>
        <w:t>ю;</w:t>
      </w:r>
    </w:p>
    <w:p w:rsidR="009A11BE" w:rsidRDefault="005C57DC">
      <w:pPr>
        <w:pStyle w:val="a4"/>
        <w:numPr>
          <w:ilvl w:val="4"/>
          <w:numId w:val="185"/>
        </w:numPr>
        <w:tabs>
          <w:tab w:val="left" w:pos="852"/>
        </w:tabs>
        <w:spacing w:before="1"/>
        <w:ind w:right="286"/>
        <w:rPr>
          <w:sz w:val="28"/>
        </w:rPr>
      </w:pPr>
      <w:r>
        <w:rPr>
          <w:sz w:val="28"/>
        </w:rPr>
        <w:t>способность к саморазвитию и личностному самоопределению, умение ставить достижимые цели и строить реальные жизненные планы.</w:t>
      </w:r>
    </w:p>
    <w:p w:rsidR="009A11BE" w:rsidRDefault="005C57DC">
      <w:pPr>
        <w:pStyle w:val="a3"/>
        <w:ind w:left="143" w:right="279" w:firstLine="708"/>
      </w:pPr>
      <w:r>
        <w:t>Значимым личностным результатом освоения АООП ООО обучающихся с ЗПР, отражающим результаты освоения коррекционных курсов и Прогр</w:t>
      </w:r>
      <w:r>
        <w:t xml:space="preserve">аммы воспитания, является </w:t>
      </w:r>
      <w:r>
        <w:rPr>
          <w:b/>
        </w:rPr>
        <w:t>сформированность социальных (жизненных) компетенций</w:t>
      </w:r>
      <w:r>
        <w:t>, необходимых для решения практико-ориентированных задач и обеспечивающих становление социальных отношений обучающихся с ЗПР в различных средах, в том числе:</w:t>
      </w:r>
    </w:p>
    <w:p w:rsidR="009A11BE" w:rsidRDefault="005C57DC">
      <w:pPr>
        <w:pStyle w:val="a4"/>
        <w:numPr>
          <w:ilvl w:val="4"/>
          <w:numId w:val="185"/>
        </w:numPr>
        <w:tabs>
          <w:tab w:val="left" w:pos="852"/>
        </w:tabs>
        <w:ind w:right="288"/>
        <w:rPr>
          <w:sz w:val="28"/>
        </w:rPr>
      </w:pPr>
      <w:r>
        <w:rPr>
          <w:i/>
          <w:sz w:val="28"/>
        </w:rPr>
        <w:t>Развитие адекватных п</w:t>
      </w:r>
      <w:r>
        <w:rPr>
          <w:i/>
          <w:sz w:val="28"/>
        </w:rPr>
        <w:t>редставлений о собственных возможностях, о насущно необходимом жизнеобеспечении</w:t>
      </w:r>
      <w:r>
        <w:rPr>
          <w:b/>
          <w:i/>
          <w:sz w:val="28"/>
        </w:rPr>
        <w:t xml:space="preserve">, </w:t>
      </w:r>
      <w:r>
        <w:rPr>
          <w:sz w:val="28"/>
        </w:rPr>
        <w:t>проявляющееся:</w:t>
      </w:r>
    </w:p>
    <w:p w:rsidR="009A11BE" w:rsidRDefault="005C57DC">
      <w:pPr>
        <w:pStyle w:val="a4"/>
        <w:numPr>
          <w:ilvl w:val="0"/>
          <w:numId w:val="182"/>
        </w:numPr>
        <w:tabs>
          <w:tab w:val="left" w:pos="571"/>
        </w:tabs>
        <w:spacing w:before="1"/>
        <w:ind w:right="284"/>
        <w:rPr>
          <w:sz w:val="28"/>
        </w:rPr>
      </w:pPr>
      <w:r>
        <w:rPr>
          <w:sz w:val="28"/>
        </w:rPr>
        <w:t xml:space="preserve">в умении различать учебные ситуации, в которых они могут действовать самостоятельно, и ситуации, где следует воспользоваться справочной информацией или другими </w:t>
      </w:r>
      <w:r>
        <w:rPr>
          <w:sz w:val="28"/>
        </w:rPr>
        <w:t>вспомогательными средствами;</w:t>
      </w:r>
    </w:p>
    <w:p w:rsidR="009A11BE" w:rsidRDefault="005C57DC">
      <w:pPr>
        <w:pStyle w:val="a4"/>
        <w:numPr>
          <w:ilvl w:val="0"/>
          <w:numId w:val="182"/>
        </w:numPr>
        <w:tabs>
          <w:tab w:val="left" w:pos="571"/>
        </w:tabs>
        <w:ind w:right="285"/>
        <w:rPr>
          <w:sz w:val="28"/>
        </w:rPr>
      </w:pPr>
      <w:r>
        <w:rPr>
          <w:sz w:val="28"/>
        </w:rPr>
        <w:t>в умении принимать решение в жизненной ситуации на основе переноса полученных в ходе обучения знаний в актуальную ситуацию, восполнять дефицит информации;</w:t>
      </w:r>
    </w:p>
    <w:p w:rsidR="009A11BE" w:rsidRDefault="005C57DC">
      <w:pPr>
        <w:pStyle w:val="a4"/>
        <w:numPr>
          <w:ilvl w:val="0"/>
          <w:numId w:val="182"/>
        </w:numPr>
        <w:tabs>
          <w:tab w:val="left" w:pos="571"/>
        </w:tabs>
        <w:ind w:right="283"/>
        <w:rPr>
          <w:sz w:val="28"/>
        </w:rPr>
      </w:pPr>
      <w:r>
        <w:rPr>
          <w:sz w:val="28"/>
        </w:rPr>
        <w:t>в умении находить, отбирать и использовать нужную информацию в соответствии с контекстом жизненной ситуации;</w:t>
      </w:r>
    </w:p>
    <w:p w:rsidR="009A11BE" w:rsidRDefault="005C57DC">
      <w:pPr>
        <w:pStyle w:val="a4"/>
        <w:numPr>
          <w:ilvl w:val="0"/>
          <w:numId w:val="182"/>
        </w:numPr>
        <w:tabs>
          <w:tab w:val="left" w:pos="571"/>
        </w:tabs>
        <w:ind w:right="280"/>
        <w:rPr>
          <w:sz w:val="28"/>
        </w:rPr>
      </w:pPr>
      <w:r>
        <w:rPr>
          <w:sz w:val="28"/>
        </w:rPr>
        <w:t>в умении связаться удобным способом и запросить помощь, корректно и точно сформулировав возникшую проблему;</w:t>
      </w:r>
    </w:p>
    <w:p w:rsidR="009A11BE" w:rsidRDefault="005C57DC">
      <w:pPr>
        <w:pStyle w:val="a4"/>
        <w:numPr>
          <w:ilvl w:val="0"/>
          <w:numId w:val="182"/>
        </w:numPr>
        <w:tabs>
          <w:tab w:val="left" w:pos="570"/>
        </w:tabs>
        <w:spacing w:line="342" w:lineRule="exact"/>
        <w:ind w:left="570" w:hanging="360"/>
        <w:rPr>
          <w:sz w:val="28"/>
        </w:rPr>
      </w:pPr>
      <w:r>
        <w:rPr>
          <w:sz w:val="28"/>
        </w:rPr>
        <w:t>в</w:t>
      </w:r>
      <w:r>
        <w:rPr>
          <w:spacing w:val="-10"/>
          <w:sz w:val="28"/>
        </w:rPr>
        <w:t xml:space="preserve"> </w:t>
      </w:r>
      <w:r>
        <w:rPr>
          <w:sz w:val="28"/>
        </w:rPr>
        <w:t>умении</w:t>
      </w:r>
      <w:r>
        <w:rPr>
          <w:spacing w:val="-9"/>
          <w:sz w:val="28"/>
        </w:rPr>
        <w:t xml:space="preserve"> </w:t>
      </w:r>
      <w:r>
        <w:rPr>
          <w:sz w:val="28"/>
        </w:rPr>
        <w:t>оценивать</w:t>
      </w:r>
      <w:r>
        <w:rPr>
          <w:spacing w:val="-11"/>
          <w:sz w:val="28"/>
        </w:rPr>
        <w:t xml:space="preserve"> </w:t>
      </w:r>
      <w:r>
        <w:rPr>
          <w:sz w:val="28"/>
        </w:rPr>
        <w:t>собственные</w:t>
      </w:r>
      <w:r>
        <w:rPr>
          <w:spacing w:val="-6"/>
          <w:sz w:val="28"/>
        </w:rPr>
        <w:t xml:space="preserve"> </w:t>
      </w:r>
      <w:r>
        <w:rPr>
          <w:sz w:val="28"/>
        </w:rPr>
        <w:t>возможно</w:t>
      </w:r>
      <w:r>
        <w:rPr>
          <w:sz w:val="28"/>
        </w:rPr>
        <w:t>сти,</w:t>
      </w:r>
      <w:r>
        <w:rPr>
          <w:spacing w:val="-6"/>
          <w:sz w:val="28"/>
        </w:rPr>
        <w:t xml:space="preserve"> </w:t>
      </w:r>
      <w:r>
        <w:rPr>
          <w:sz w:val="28"/>
        </w:rPr>
        <w:t>склонности</w:t>
      </w:r>
      <w:r>
        <w:rPr>
          <w:spacing w:val="-8"/>
          <w:sz w:val="28"/>
        </w:rPr>
        <w:t xml:space="preserve"> </w:t>
      </w:r>
      <w:r>
        <w:rPr>
          <w:sz w:val="28"/>
        </w:rPr>
        <w:t>и</w:t>
      </w:r>
      <w:r>
        <w:rPr>
          <w:spacing w:val="-6"/>
          <w:sz w:val="28"/>
        </w:rPr>
        <w:t xml:space="preserve"> </w:t>
      </w:r>
      <w:r>
        <w:rPr>
          <w:spacing w:val="-2"/>
          <w:sz w:val="28"/>
        </w:rPr>
        <w:t>интересы.</w:t>
      </w:r>
    </w:p>
    <w:p w:rsidR="009A11BE" w:rsidRDefault="005C57DC">
      <w:pPr>
        <w:pStyle w:val="a4"/>
        <w:numPr>
          <w:ilvl w:val="1"/>
          <w:numId w:val="182"/>
        </w:numPr>
        <w:tabs>
          <w:tab w:val="left" w:pos="852"/>
        </w:tabs>
        <w:ind w:right="284"/>
        <w:rPr>
          <w:sz w:val="28"/>
        </w:rPr>
      </w:pPr>
      <w:r>
        <w:rPr>
          <w:i/>
          <w:sz w:val="28"/>
        </w:rPr>
        <w:t xml:space="preserve">Овладение социально-бытовыми умениями, используемыми в повседневной жизни, </w:t>
      </w:r>
      <w:r>
        <w:rPr>
          <w:sz w:val="28"/>
        </w:rPr>
        <w:t>проявляющееся:</w:t>
      </w:r>
    </w:p>
    <w:p w:rsidR="009A11BE" w:rsidRDefault="005C57DC">
      <w:pPr>
        <w:pStyle w:val="a4"/>
        <w:numPr>
          <w:ilvl w:val="0"/>
          <w:numId w:val="182"/>
        </w:numPr>
        <w:tabs>
          <w:tab w:val="left" w:pos="571"/>
        </w:tabs>
        <w:ind w:right="281"/>
        <w:rPr>
          <w:sz w:val="28"/>
        </w:rPr>
      </w:pPr>
      <w:r>
        <w:rPr>
          <w:sz w:val="28"/>
        </w:rPr>
        <w:t>в готовности брать на себя инициативу в повседневных бытовых делах и нести ответственность за результат своей работы;</w:t>
      </w:r>
    </w:p>
    <w:p w:rsidR="009A11BE" w:rsidRDefault="005C57DC">
      <w:pPr>
        <w:pStyle w:val="a4"/>
        <w:numPr>
          <w:ilvl w:val="0"/>
          <w:numId w:val="182"/>
        </w:numPr>
        <w:tabs>
          <w:tab w:val="left" w:pos="571"/>
        </w:tabs>
        <w:ind w:right="286"/>
        <w:rPr>
          <w:sz w:val="28"/>
        </w:rPr>
      </w:pPr>
      <w:r>
        <w:rPr>
          <w:sz w:val="28"/>
        </w:rPr>
        <w:t>в стремлении овладевать необходимыми умениями и ориентироваться в актуальных социальных реалиях (ложная реклама, недостоверная информация, опасные интернет-сайты; качество товаров и продуктов питания и т.п.);</w:t>
      </w:r>
    </w:p>
    <w:p w:rsidR="009A11BE" w:rsidRDefault="005C57DC">
      <w:pPr>
        <w:pStyle w:val="a4"/>
        <w:numPr>
          <w:ilvl w:val="0"/>
          <w:numId w:val="182"/>
        </w:numPr>
        <w:tabs>
          <w:tab w:val="left" w:pos="571"/>
        </w:tabs>
        <w:ind w:right="286"/>
        <w:rPr>
          <w:sz w:val="28"/>
        </w:rPr>
      </w:pPr>
      <w:r>
        <w:rPr>
          <w:sz w:val="28"/>
        </w:rPr>
        <w:t>в умении ориентироваться в требованиях и правил</w:t>
      </w:r>
      <w:r>
        <w:rPr>
          <w:sz w:val="28"/>
        </w:rPr>
        <w:t>ах проведения промежуточной и итоговой аттестации;</w:t>
      </w:r>
    </w:p>
    <w:p w:rsidR="009A11BE" w:rsidRDefault="005C57DC">
      <w:pPr>
        <w:pStyle w:val="a4"/>
        <w:numPr>
          <w:ilvl w:val="0"/>
          <w:numId w:val="182"/>
        </w:numPr>
        <w:tabs>
          <w:tab w:val="left" w:pos="570"/>
        </w:tabs>
        <w:spacing w:line="342" w:lineRule="exact"/>
        <w:ind w:left="570" w:hanging="360"/>
        <w:rPr>
          <w:sz w:val="28"/>
        </w:rPr>
      </w:pPr>
      <w:r>
        <w:rPr>
          <w:sz w:val="28"/>
        </w:rPr>
        <w:t>в</w:t>
      </w:r>
      <w:r>
        <w:rPr>
          <w:spacing w:val="-8"/>
          <w:sz w:val="28"/>
        </w:rPr>
        <w:t xml:space="preserve"> </w:t>
      </w:r>
      <w:r>
        <w:rPr>
          <w:sz w:val="28"/>
        </w:rPr>
        <w:t>применении</w:t>
      </w:r>
      <w:r>
        <w:rPr>
          <w:spacing w:val="-5"/>
          <w:sz w:val="28"/>
        </w:rPr>
        <w:t xml:space="preserve"> </w:t>
      </w:r>
      <w:r>
        <w:rPr>
          <w:sz w:val="28"/>
        </w:rPr>
        <w:t>в</w:t>
      </w:r>
      <w:r>
        <w:rPr>
          <w:spacing w:val="-5"/>
          <w:sz w:val="28"/>
        </w:rPr>
        <w:t xml:space="preserve"> </w:t>
      </w:r>
      <w:r>
        <w:rPr>
          <w:sz w:val="28"/>
        </w:rPr>
        <w:t>повседневной</w:t>
      </w:r>
      <w:r>
        <w:rPr>
          <w:spacing w:val="-5"/>
          <w:sz w:val="28"/>
        </w:rPr>
        <w:t xml:space="preserve"> </w:t>
      </w:r>
      <w:r>
        <w:rPr>
          <w:sz w:val="28"/>
        </w:rPr>
        <w:t>жизни</w:t>
      </w:r>
      <w:r>
        <w:rPr>
          <w:spacing w:val="-7"/>
          <w:sz w:val="28"/>
        </w:rPr>
        <w:t xml:space="preserve"> </w:t>
      </w:r>
      <w:r>
        <w:rPr>
          <w:sz w:val="28"/>
        </w:rPr>
        <w:t>правил</w:t>
      </w:r>
      <w:r>
        <w:rPr>
          <w:spacing w:val="-6"/>
          <w:sz w:val="28"/>
        </w:rPr>
        <w:t xml:space="preserve"> </w:t>
      </w:r>
      <w:r>
        <w:rPr>
          <w:sz w:val="28"/>
        </w:rPr>
        <w:t>личной</w:t>
      </w:r>
      <w:r>
        <w:rPr>
          <w:spacing w:val="-4"/>
          <w:sz w:val="28"/>
        </w:rPr>
        <w:t xml:space="preserve"> </w:t>
      </w:r>
      <w:r>
        <w:rPr>
          <w:spacing w:val="-2"/>
          <w:sz w:val="28"/>
        </w:rPr>
        <w:t>безопасности.</w:t>
      </w:r>
    </w:p>
    <w:p w:rsidR="009A11BE" w:rsidRDefault="005C57DC">
      <w:pPr>
        <w:pStyle w:val="a4"/>
        <w:numPr>
          <w:ilvl w:val="1"/>
          <w:numId w:val="182"/>
        </w:numPr>
        <w:tabs>
          <w:tab w:val="left" w:pos="852"/>
        </w:tabs>
        <w:ind w:right="290"/>
        <w:rPr>
          <w:sz w:val="28"/>
        </w:rPr>
      </w:pPr>
      <w:r>
        <w:rPr>
          <w:i/>
          <w:sz w:val="28"/>
        </w:rPr>
        <w:t xml:space="preserve">Овладение навыками коммуникации и принятыми ритуалами социального взаимодействия, </w:t>
      </w:r>
      <w:r>
        <w:rPr>
          <w:sz w:val="28"/>
        </w:rPr>
        <w:t>проявляющееся:</w:t>
      </w:r>
    </w:p>
    <w:p w:rsidR="009A11BE" w:rsidRDefault="005C57DC">
      <w:pPr>
        <w:pStyle w:val="a4"/>
        <w:numPr>
          <w:ilvl w:val="0"/>
          <w:numId w:val="182"/>
        </w:numPr>
        <w:tabs>
          <w:tab w:val="left" w:pos="571"/>
        </w:tabs>
        <w:ind w:right="279"/>
        <w:rPr>
          <w:sz w:val="28"/>
        </w:rPr>
      </w:pPr>
      <w:r>
        <w:rPr>
          <w:sz w:val="28"/>
        </w:rPr>
        <w:t>в обогащении опыта коммуникации подростка, рас</w:t>
      </w:r>
      <w:r>
        <w:rPr>
          <w:sz w:val="28"/>
        </w:rPr>
        <w:t>ширении коммуникативного репертуара и гибкости общения в соответствии с контекстом социально-коммуникативной ситуации;</w:t>
      </w:r>
    </w:p>
    <w:p w:rsidR="009A11BE" w:rsidRDefault="005C57DC">
      <w:pPr>
        <w:pStyle w:val="a4"/>
        <w:numPr>
          <w:ilvl w:val="0"/>
          <w:numId w:val="182"/>
        </w:numPr>
        <w:tabs>
          <w:tab w:val="left" w:pos="570"/>
        </w:tabs>
        <w:spacing w:line="340" w:lineRule="exact"/>
        <w:ind w:left="570" w:hanging="360"/>
        <w:rPr>
          <w:sz w:val="28"/>
        </w:rPr>
      </w:pPr>
      <w:r>
        <w:rPr>
          <w:sz w:val="28"/>
        </w:rPr>
        <w:t>в</w:t>
      </w:r>
      <w:r>
        <w:rPr>
          <w:spacing w:val="-9"/>
          <w:sz w:val="28"/>
        </w:rPr>
        <w:t xml:space="preserve"> </w:t>
      </w:r>
      <w:r>
        <w:rPr>
          <w:sz w:val="28"/>
        </w:rPr>
        <w:t>умении</w:t>
      </w:r>
      <w:r>
        <w:rPr>
          <w:spacing w:val="-9"/>
          <w:sz w:val="28"/>
        </w:rPr>
        <w:t xml:space="preserve"> </w:t>
      </w:r>
      <w:r>
        <w:rPr>
          <w:sz w:val="28"/>
        </w:rPr>
        <w:t>использовать</w:t>
      </w:r>
      <w:r>
        <w:rPr>
          <w:spacing w:val="-6"/>
          <w:sz w:val="28"/>
        </w:rPr>
        <w:t xml:space="preserve"> </w:t>
      </w:r>
      <w:r>
        <w:rPr>
          <w:sz w:val="28"/>
        </w:rPr>
        <w:t>коммуникацию</w:t>
      </w:r>
      <w:r>
        <w:rPr>
          <w:spacing w:val="-7"/>
          <w:sz w:val="28"/>
        </w:rPr>
        <w:t xml:space="preserve"> </w:t>
      </w:r>
      <w:r>
        <w:rPr>
          <w:sz w:val="28"/>
        </w:rPr>
        <w:t>как</w:t>
      </w:r>
      <w:r>
        <w:rPr>
          <w:spacing w:val="-5"/>
          <w:sz w:val="28"/>
        </w:rPr>
        <w:t xml:space="preserve"> </w:t>
      </w:r>
      <w:r>
        <w:rPr>
          <w:sz w:val="28"/>
        </w:rPr>
        <w:t>средство</w:t>
      </w:r>
      <w:r>
        <w:rPr>
          <w:spacing w:val="-9"/>
          <w:sz w:val="28"/>
        </w:rPr>
        <w:t xml:space="preserve"> </w:t>
      </w:r>
      <w:r>
        <w:rPr>
          <w:sz w:val="28"/>
        </w:rPr>
        <w:t>достижения</w:t>
      </w:r>
      <w:r>
        <w:rPr>
          <w:spacing w:val="-5"/>
          <w:sz w:val="28"/>
        </w:rPr>
        <w:t xml:space="preserve"> </w:t>
      </w:r>
      <w:r>
        <w:rPr>
          <w:spacing w:val="-2"/>
          <w:sz w:val="28"/>
        </w:rPr>
        <w:t>цели;</w:t>
      </w:r>
    </w:p>
    <w:p w:rsidR="009A11BE" w:rsidRDefault="009A11BE">
      <w:pPr>
        <w:pStyle w:val="a4"/>
        <w:spacing w:line="340" w:lineRule="exact"/>
        <w:rPr>
          <w:sz w:val="28"/>
        </w:rPr>
        <w:sectPr w:rsidR="009A11BE">
          <w:pgSz w:w="11910" w:h="16840"/>
          <w:pgMar w:top="1040" w:right="566" w:bottom="1180" w:left="850" w:header="0" w:footer="930" w:gutter="0"/>
          <w:cols w:space="720"/>
        </w:sectPr>
      </w:pPr>
    </w:p>
    <w:p w:rsidR="009A11BE" w:rsidRDefault="005C57DC">
      <w:pPr>
        <w:pStyle w:val="a4"/>
        <w:numPr>
          <w:ilvl w:val="0"/>
          <w:numId w:val="182"/>
        </w:numPr>
        <w:tabs>
          <w:tab w:val="left" w:pos="570"/>
        </w:tabs>
        <w:spacing w:before="76"/>
        <w:ind w:left="570" w:hanging="360"/>
        <w:rPr>
          <w:sz w:val="28"/>
        </w:rPr>
      </w:pPr>
      <w:r>
        <w:rPr>
          <w:sz w:val="28"/>
        </w:rPr>
        <w:lastRenderedPageBreak/>
        <w:t>в</w:t>
      </w:r>
      <w:r>
        <w:rPr>
          <w:spacing w:val="-9"/>
          <w:sz w:val="28"/>
        </w:rPr>
        <w:t xml:space="preserve"> </w:t>
      </w:r>
      <w:r>
        <w:rPr>
          <w:sz w:val="28"/>
        </w:rPr>
        <w:t>умении</w:t>
      </w:r>
      <w:r>
        <w:rPr>
          <w:spacing w:val="-8"/>
          <w:sz w:val="28"/>
        </w:rPr>
        <w:t xml:space="preserve"> </w:t>
      </w:r>
      <w:r>
        <w:rPr>
          <w:sz w:val="28"/>
        </w:rPr>
        <w:t>критически</w:t>
      </w:r>
      <w:r>
        <w:rPr>
          <w:spacing w:val="-6"/>
          <w:sz w:val="28"/>
        </w:rPr>
        <w:t xml:space="preserve"> </w:t>
      </w:r>
      <w:r>
        <w:rPr>
          <w:sz w:val="28"/>
        </w:rPr>
        <w:t>оценивать</w:t>
      </w:r>
      <w:r>
        <w:rPr>
          <w:spacing w:val="-7"/>
          <w:sz w:val="28"/>
        </w:rPr>
        <w:t xml:space="preserve"> </w:t>
      </w:r>
      <w:r>
        <w:rPr>
          <w:sz w:val="28"/>
        </w:rPr>
        <w:t>полученную</w:t>
      </w:r>
      <w:r>
        <w:rPr>
          <w:spacing w:val="-6"/>
          <w:sz w:val="28"/>
        </w:rPr>
        <w:t xml:space="preserve"> </w:t>
      </w:r>
      <w:r>
        <w:rPr>
          <w:sz w:val="28"/>
        </w:rPr>
        <w:t>от</w:t>
      </w:r>
      <w:r>
        <w:rPr>
          <w:spacing w:val="-6"/>
          <w:sz w:val="28"/>
        </w:rPr>
        <w:t xml:space="preserve"> </w:t>
      </w:r>
      <w:r>
        <w:rPr>
          <w:sz w:val="28"/>
        </w:rPr>
        <w:t>собеседника</w:t>
      </w:r>
      <w:r>
        <w:rPr>
          <w:spacing w:val="-5"/>
          <w:sz w:val="28"/>
        </w:rPr>
        <w:t xml:space="preserve"> </w:t>
      </w:r>
      <w:r>
        <w:rPr>
          <w:spacing w:val="-2"/>
          <w:sz w:val="28"/>
        </w:rPr>
        <w:t>информацию;</w:t>
      </w:r>
    </w:p>
    <w:p w:rsidR="009A11BE" w:rsidRDefault="005C57DC">
      <w:pPr>
        <w:pStyle w:val="a4"/>
        <w:numPr>
          <w:ilvl w:val="0"/>
          <w:numId w:val="182"/>
        </w:numPr>
        <w:tabs>
          <w:tab w:val="left" w:pos="570"/>
        </w:tabs>
        <w:spacing w:line="342" w:lineRule="exact"/>
        <w:ind w:left="570" w:hanging="360"/>
        <w:rPr>
          <w:sz w:val="28"/>
        </w:rPr>
      </w:pPr>
      <w:r>
        <w:rPr>
          <w:sz w:val="28"/>
        </w:rPr>
        <w:t>в</w:t>
      </w:r>
      <w:r>
        <w:rPr>
          <w:spacing w:val="-9"/>
          <w:sz w:val="28"/>
        </w:rPr>
        <w:t xml:space="preserve"> </w:t>
      </w:r>
      <w:r>
        <w:rPr>
          <w:sz w:val="28"/>
        </w:rPr>
        <w:t>освоении</w:t>
      </w:r>
      <w:r>
        <w:rPr>
          <w:spacing w:val="-6"/>
          <w:sz w:val="28"/>
        </w:rPr>
        <w:t xml:space="preserve"> </w:t>
      </w:r>
      <w:r>
        <w:rPr>
          <w:sz w:val="28"/>
        </w:rPr>
        <w:t>культурных</w:t>
      </w:r>
      <w:r>
        <w:rPr>
          <w:spacing w:val="-4"/>
          <w:sz w:val="28"/>
        </w:rPr>
        <w:t xml:space="preserve"> </w:t>
      </w:r>
      <w:r>
        <w:rPr>
          <w:sz w:val="28"/>
        </w:rPr>
        <w:t>форм</w:t>
      </w:r>
      <w:r>
        <w:rPr>
          <w:spacing w:val="-6"/>
          <w:sz w:val="28"/>
        </w:rPr>
        <w:t xml:space="preserve"> </w:t>
      </w:r>
      <w:r>
        <w:rPr>
          <w:sz w:val="28"/>
        </w:rPr>
        <w:t>выражения</w:t>
      </w:r>
      <w:r>
        <w:rPr>
          <w:spacing w:val="-6"/>
          <w:sz w:val="28"/>
        </w:rPr>
        <w:t xml:space="preserve"> </w:t>
      </w:r>
      <w:r>
        <w:rPr>
          <w:sz w:val="28"/>
        </w:rPr>
        <w:t>своих</w:t>
      </w:r>
      <w:r>
        <w:rPr>
          <w:spacing w:val="-4"/>
          <w:sz w:val="28"/>
        </w:rPr>
        <w:t xml:space="preserve"> </w:t>
      </w:r>
      <w:r>
        <w:rPr>
          <w:sz w:val="28"/>
        </w:rPr>
        <w:t>чувств,</w:t>
      </w:r>
      <w:r>
        <w:rPr>
          <w:spacing w:val="-7"/>
          <w:sz w:val="28"/>
        </w:rPr>
        <w:t xml:space="preserve"> </w:t>
      </w:r>
      <w:r>
        <w:rPr>
          <w:sz w:val="28"/>
        </w:rPr>
        <w:t>мыслей,</w:t>
      </w:r>
      <w:r>
        <w:rPr>
          <w:spacing w:val="-6"/>
          <w:sz w:val="28"/>
        </w:rPr>
        <w:t xml:space="preserve"> </w:t>
      </w:r>
      <w:r>
        <w:rPr>
          <w:spacing w:val="-2"/>
          <w:sz w:val="28"/>
        </w:rPr>
        <w:t>потребностей;</w:t>
      </w:r>
    </w:p>
    <w:p w:rsidR="009A11BE" w:rsidRDefault="005C57DC">
      <w:pPr>
        <w:pStyle w:val="a4"/>
        <w:numPr>
          <w:ilvl w:val="0"/>
          <w:numId w:val="182"/>
        </w:numPr>
        <w:tabs>
          <w:tab w:val="left" w:pos="571"/>
        </w:tabs>
        <w:ind w:right="285"/>
        <w:rPr>
          <w:sz w:val="28"/>
        </w:rPr>
      </w:pPr>
      <w:r>
        <w:rPr>
          <w:sz w:val="28"/>
        </w:rPr>
        <w:t>в умении передать свои впечатления, соображения, умозаключения так, чтобы быть понятым другим человеком.</w:t>
      </w:r>
    </w:p>
    <w:p w:rsidR="009A11BE" w:rsidRDefault="005C57DC">
      <w:pPr>
        <w:pStyle w:val="a4"/>
        <w:numPr>
          <w:ilvl w:val="1"/>
          <w:numId w:val="182"/>
        </w:numPr>
        <w:tabs>
          <w:tab w:val="left" w:pos="852"/>
        </w:tabs>
        <w:ind w:right="286"/>
        <w:rPr>
          <w:sz w:val="28"/>
        </w:rPr>
      </w:pPr>
      <w:r>
        <w:rPr>
          <w:i/>
          <w:sz w:val="28"/>
        </w:rPr>
        <w:t>Развитие способности к осмыслению и дифференциации кар</w:t>
      </w:r>
      <w:r>
        <w:rPr>
          <w:i/>
          <w:sz w:val="28"/>
        </w:rPr>
        <w:t xml:space="preserve">тины мира, ее пространственно-временной организации, </w:t>
      </w:r>
      <w:r>
        <w:rPr>
          <w:sz w:val="28"/>
        </w:rPr>
        <w:t>проявляющейся:</w:t>
      </w:r>
    </w:p>
    <w:p w:rsidR="009A11BE" w:rsidRDefault="005C57DC">
      <w:pPr>
        <w:pStyle w:val="a4"/>
        <w:numPr>
          <w:ilvl w:val="0"/>
          <w:numId w:val="182"/>
        </w:numPr>
        <w:tabs>
          <w:tab w:val="left" w:pos="571"/>
        </w:tabs>
        <w:ind w:right="288"/>
        <w:rPr>
          <w:sz w:val="28"/>
        </w:rPr>
      </w:pPr>
      <w:r>
        <w:rPr>
          <w:sz w:val="28"/>
        </w:rPr>
        <w:t>в углублении представлений о целостной и подробной картине мира, упорядоченной в пространстве и времени, адекватной возрасту обучающегося;</w:t>
      </w:r>
    </w:p>
    <w:p w:rsidR="009A11BE" w:rsidRDefault="005C57DC">
      <w:pPr>
        <w:pStyle w:val="a4"/>
        <w:numPr>
          <w:ilvl w:val="0"/>
          <w:numId w:val="182"/>
        </w:numPr>
        <w:tabs>
          <w:tab w:val="left" w:pos="571"/>
        </w:tabs>
        <w:ind w:right="287"/>
        <w:rPr>
          <w:sz w:val="28"/>
        </w:rPr>
      </w:pPr>
      <w:r>
        <w:rPr>
          <w:sz w:val="28"/>
        </w:rPr>
        <w:t xml:space="preserve">в развитии активной личностной позиции во взаимодействии с миром, понимании собственной результативности и умении адекватно оценить свои </w:t>
      </w:r>
      <w:r>
        <w:rPr>
          <w:spacing w:val="-2"/>
          <w:sz w:val="28"/>
        </w:rPr>
        <w:t>достижения;</w:t>
      </w:r>
    </w:p>
    <w:p w:rsidR="009A11BE" w:rsidRDefault="005C57DC">
      <w:pPr>
        <w:pStyle w:val="a4"/>
        <w:numPr>
          <w:ilvl w:val="0"/>
          <w:numId w:val="182"/>
        </w:numPr>
        <w:tabs>
          <w:tab w:val="left" w:pos="571"/>
        </w:tabs>
        <w:ind w:right="291"/>
        <w:rPr>
          <w:sz w:val="28"/>
        </w:rPr>
      </w:pPr>
      <w:r>
        <w:rPr>
          <w:sz w:val="28"/>
        </w:rPr>
        <w:t>в умении принимать и включать в свой личный опыт жизненный опыт других людей, исключая асоциальные проявлен</w:t>
      </w:r>
      <w:r>
        <w:rPr>
          <w:sz w:val="28"/>
        </w:rPr>
        <w:t>ия;</w:t>
      </w:r>
    </w:p>
    <w:p w:rsidR="009A11BE" w:rsidRDefault="005C57DC">
      <w:pPr>
        <w:pStyle w:val="a4"/>
        <w:numPr>
          <w:ilvl w:val="0"/>
          <w:numId w:val="182"/>
        </w:numPr>
        <w:tabs>
          <w:tab w:val="left" w:pos="571"/>
        </w:tabs>
        <w:ind w:right="288"/>
        <w:rPr>
          <w:sz w:val="28"/>
        </w:rPr>
      </w:pPr>
      <w:r>
        <w:rPr>
          <w:sz w:val="28"/>
        </w:rPr>
        <w:t>в адекватности поведения обучающегося с точки зрения опасности или безопасности для себя или для окружающих;</w:t>
      </w:r>
    </w:p>
    <w:p w:rsidR="009A11BE" w:rsidRDefault="005C57DC">
      <w:pPr>
        <w:pStyle w:val="a4"/>
        <w:numPr>
          <w:ilvl w:val="0"/>
          <w:numId w:val="182"/>
        </w:numPr>
        <w:tabs>
          <w:tab w:val="left" w:pos="570"/>
        </w:tabs>
        <w:spacing w:line="342" w:lineRule="exact"/>
        <w:ind w:left="570" w:hanging="360"/>
        <w:rPr>
          <w:sz w:val="28"/>
        </w:rPr>
      </w:pPr>
      <w:r>
        <w:rPr>
          <w:sz w:val="28"/>
        </w:rPr>
        <w:t>в</w:t>
      </w:r>
      <w:r>
        <w:rPr>
          <w:spacing w:val="-8"/>
          <w:sz w:val="28"/>
        </w:rPr>
        <w:t xml:space="preserve"> </w:t>
      </w:r>
      <w:r>
        <w:rPr>
          <w:sz w:val="28"/>
        </w:rPr>
        <w:t>овладении</w:t>
      </w:r>
      <w:r>
        <w:rPr>
          <w:spacing w:val="-5"/>
          <w:sz w:val="28"/>
        </w:rPr>
        <w:t xml:space="preserve"> </w:t>
      </w:r>
      <w:r>
        <w:rPr>
          <w:sz w:val="28"/>
        </w:rPr>
        <w:t>основами</w:t>
      </w:r>
      <w:r>
        <w:rPr>
          <w:spacing w:val="-5"/>
          <w:sz w:val="28"/>
        </w:rPr>
        <w:t xml:space="preserve"> </w:t>
      </w:r>
      <w:r>
        <w:rPr>
          <w:sz w:val="28"/>
        </w:rPr>
        <w:t>финансовой</w:t>
      </w:r>
      <w:r>
        <w:rPr>
          <w:spacing w:val="-5"/>
          <w:sz w:val="28"/>
        </w:rPr>
        <w:t xml:space="preserve"> </w:t>
      </w:r>
      <w:r>
        <w:rPr>
          <w:sz w:val="28"/>
        </w:rPr>
        <w:t>и</w:t>
      </w:r>
      <w:r>
        <w:rPr>
          <w:spacing w:val="-8"/>
          <w:sz w:val="28"/>
        </w:rPr>
        <w:t xml:space="preserve"> </w:t>
      </w:r>
      <w:r>
        <w:rPr>
          <w:sz w:val="28"/>
        </w:rPr>
        <w:t>правовой</w:t>
      </w:r>
      <w:r>
        <w:rPr>
          <w:spacing w:val="-4"/>
          <w:sz w:val="28"/>
        </w:rPr>
        <w:t xml:space="preserve"> </w:t>
      </w:r>
      <w:r>
        <w:rPr>
          <w:spacing w:val="-2"/>
          <w:sz w:val="28"/>
        </w:rPr>
        <w:t>грамотности.</w:t>
      </w:r>
    </w:p>
    <w:p w:rsidR="009A11BE" w:rsidRDefault="005C57DC">
      <w:pPr>
        <w:pStyle w:val="a4"/>
        <w:numPr>
          <w:ilvl w:val="1"/>
          <w:numId w:val="182"/>
        </w:numPr>
        <w:tabs>
          <w:tab w:val="left" w:pos="852"/>
        </w:tabs>
        <w:ind w:right="278"/>
        <w:rPr>
          <w:sz w:val="28"/>
        </w:rPr>
      </w:pPr>
      <w:r>
        <w:rPr>
          <w:i/>
          <w:sz w:val="28"/>
        </w:rPr>
        <w:t>Развитие способности к осмыслению социального окружения, своего места</w:t>
      </w:r>
      <w:r>
        <w:rPr>
          <w:i/>
          <w:spacing w:val="40"/>
          <w:sz w:val="28"/>
        </w:rPr>
        <w:t xml:space="preserve"> </w:t>
      </w:r>
      <w:r>
        <w:rPr>
          <w:i/>
          <w:sz w:val="28"/>
        </w:rPr>
        <w:t>в нем, принятие с</w:t>
      </w:r>
      <w:r>
        <w:rPr>
          <w:i/>
          <w:sz w:val="28"/>
        </w:rPr>
        <w:t>оответствующих возрасту ценностей и социальных ролей</w:t>
      </w:r>
      <w:r>
        <w:rPr>
          <w:sz w:val="28"/>
        </w:rPr>
        <w:t xml:space="preserve">, </w:t>
      </w:r>
      <w:r>
        <w:rPr>
          <w:spacing w:val="-2"/>
          <w:sz w:val="28"/>
        </w:rPr>
        <w:t>проявляющейся:</w:t>
      </w:r>
    </w:p>
    <w:p w:rsidR="009A11BE" w:rsidRDefault="005C57DC">
      <w:pPr>
        <w:pStyle w:val="a4"/>
        <w:numPr>
          <w:ilvl w:val="0"/>
          <w:numId w:val="182"/>
        </w:numPr>
        <w:tabs>
          <w:tab w:val="left" w:pos="571"/>
        </w:tabs>
        <w:ind w:right="290"/>
        <w:rPr>
          <w:sz w:val="28"/>
        </w:rPr>
      </w:pPr>
      <w:r>
        <w:rPr>
          <w:sz w:val="28"/>
        </w:rPr>
        <w:t>в умении регулировать свое поведение и эмоциональные реакции в разных социальных ситуациях с людьми разного статуса;</w:t>
      </w:r>
    </w:p>
    <w:p w:rsidR="009A11BE" w:rsidRDefault="005C57DC">
      <w:pPr>
        <w:pStyle w:val="a4"/>
        <w:numPr>
          <w:ilvl w:val="0"/>
          <w:numId w:val="182"/>
        </w:numPr>
        <w:tabs>
          <w:tab w:val="left" w:pos="571"/>
        </w:tabs>
        <w:ind w:right="277"/>
        <w:rPr>
          <w:sz w:val="28"/>
        </w:rPr>
      </w:pPr>
      <w:r>
        <w:rPr>
          <w:sz w:val="28"/>
        </w:rPr>
        <w:t>в освоении необходимых социальных ритуалов в ситуациях необходимости корректно привлечь к себе внимание, отстраниться от нежелательного</w:t>
      </w:r>
      <w:r>
        <w:rPr>
          <w:spacing w:val="40"/>
          <w:sz w:val="28"/>
        </w:rPr>
        <w:t xml:space="preserve"> </w:t>
      </w:r>
      <w:r>
        <w:rPr>
          <w:sz w:val="28"/>
        </w:rPr>
        <w:t>контакта, выразить свои чувства, отказ, недовольство, сочувствие, намерение, опасение и др.;</w:t>
      </w:r>
    </w:p>
    <w:p w:rsidR="009A11BE" w:rsidRDefault="005C57DC">
      <w:pPr>
        <w:pStyle w:val="a4"/>
        <w:numPr>
          <w:ilvl w:val="0"/>
          <w:numId w:val="182"/>
        </w:numPr>
        <w:tabs>
          <w:tab w:val="left" w:pos="571"/>
        </w:tabs>
        <w:ind w:right="288"/>
        <w:rPr>
          <w:sz w:val="28"/>
        </w:rPr>
      </w:pPr>
      <w:r>
        <w:rPr>
          <w:sz w:val="28"/>
        </w:rPr>
        <w:t>в соблюдении адекватной соц</w:t>
      </w:r>
      <w:r>
        <w:rPr>
          <w:sz w:val="28"/>
        </w:rPr>
        <w:t xml:space="preserve">иальной дистанции в разных коммуникативных </w:t>
      </w:r>
      <w:r>
        <w:rPr>
          <w:spacing w:val="-2"/>
          <w:sz w:val="28"/>
        </w:rPr>
        <w:t>ситуациях;</w:t>
      </w:r>
    </w:p>
    <w:p w:rsidR="009A11BE" w:rsidRDefault="005C57DC">
      <w:pPr>
        <w:pStyle w:val="a4"/>
        <w:numPr>
          <w:ilvl w:val="0"/>
          <w:numId w:val="182"/>
        </w:numPr>
        <w:tabs>
          <w:tab w:val="left" w:pos="571"/>
        </w:tabs>
        <w:ind w:right="287"/>
        <w:rPr>
          <w:sz w:val="28"/>
        </w:rPr>
      </w:pPr>
      <w:r>
        <w:rPr>
          <w:sz w:val="28"/>
        </w:rPr>
        <w:t>в умении корректно устанавливать и ограничивать контакт в зависимости от социальной ситуации;</w:t>
      </w:r>
    </w:p>
    <w:p w:rsidR="009A11BE" w:rsidRDefault="005C57DC">
      <w:pPr>
        <w:pStyle w:val="a4"/>
        <w:numPr>
          <w:ilvl w:val="0"/>
          <w:numId w:val="182"/>
        </w:numPr>
        <w:tabs>
          <w:tab w:val="left" w:pos="571"/>
        </w:tabs>
        <w:ind w:right="287"/>
        <w:rPr>
          <w:sz w:val="28"/>
        </w:rPr>
      </w:pPr>
      <w:r>
        <w:rPr>
          <w:sz w:val="28"/>
        </w:rPr>
        <w:t>в умении распознавать и противостоять психологической манипуляции, социально неблагоприятному воздействию.</w:t>
      </w:r>
    </w:p>
    <w:p w:rsidR="009A11BE" w:rsidRDefault="005C57DC">
      <w:pPr>
        <w:pStyle w:val="2"/>
        <w:numPr>
          <w:ilvl w:val="3"/>
          <w:numId w:val="185"/>
        </w:numPr>
        <w:tabs>
          <w:tab w:val="left" w:pos="1054"/>
        </w:tabs>
        <w:spacing w:before="312" w:line="240" w:lineRule="auto"/>
        <w:ind w:left="1054" w:hanging="911"/>
        <w:jc w:val="both"/>
      </w:pPr>
      <w:bookmarkStart w:id="12" w:name="_bookmark11"/>
      <w:bookmarkEnd w:id="12"/>
      <w:r>
        <w:t>М</w:t>
      </w:r>
      <w:r>
        <w:t>етапредметные</w:t>
      </w:r>
      <w:r>
        <w:rPr>
          <w:spacing w:val="-12"/>
        </w:rPr>
        <w:t xml:space="preserve"> </w:t>
      </w:r>
      <w:r>
        <w:rPr>
          <w:spacing w:val="-2"/>
        </w:rPr>
        <w:t>результаты</w:t>
      </w:r>
    </w:p>
    <w:p w:rsidR="009A11BE" w:rsidRDefault="009A11BE">
      <w:pPr>
        <w:pStyle w:val="a3"/>
        <w:spacing w:before="26"/>
        <w:ind w:left="0" w:firstLine="0"/>
        <w:jc w:val="left"/>
        <w:rPr>
          <w:b/>
        </w:rPr>
      </w:pPr>
    </w:p>
    <w:p w:rsidR="009A11BE" w:rsidRDefault="005C57DC">
      <w:pPr>
        <w:pStyle w:val="a3"/>
        <w:ind w:left="143" w:right="285" w:firstLine="708"/>
      </w:pPr>
      <w:r>
        <w:t xml:space="preserve">Метапредметные результаты освоения адаптированной основной образовательной программы основного общего образования обучающихся с ЗПР достигаются аккумулированием результатов всех составляющих данной </w:t>
      </w:r>
      <w:r>
        <w:rPr>
          <w:spacing w:val="-2"/>
        </w:rPr>
        <w:t>программы.</w:t>
      </w:r>
    </w:p>
    <w:p w:rsidR="009A11BE" w:rsidRDefault="005C57DC">
      <w:pPr>
        <w:spacing w:before="1"/>
        <w:ind w:left="143" w:right="287" w:firstLine="708"/>
        <w:jc w:val="both"/>
        <w:rPr>
          <w:sz w:val="28"/>
        </w:rPr>
      </w:pPr>
      <w:r>
        <w:rPr>
          <w:sz w:val="28"/>
        </w:rPr>
        <w:t>У обучающихся с ЗПР м</w:t>
      </w:r>
      <w:r>
        <w:rPr>
          <w:sz w:val="28"/>
        </w:rPr>
        <w:t xml:space="preserve">огут быть в различной степени сформированы следующие виды </w:t>
      </w:r>
      <w:r>
        <w:rPr>
          <w:b/>
          <w:sz w:val="28"/>
        </w:rPr>
        <w:t>универсальных учебных познавательных действий</w:t>
      </w:r>
      <w:r>
        <w:rPr>
          <w:sz w:val="28"/>
        </w:rPr>
        <w:t>:</w:t>
      </w:r>
    </w:p>
    <w:p w:rsidR="009A11BE" w:rsidRDefault="005C57DC">
      <w:pPr>
        <w:pStyle w:val="3"/>
        <w:spacing w:line="321" w:lineRule="exact"/>
        <w:ind w:left="852"/>
        <w:rPr>
          <w:b w:val="0"/>
          <w:i w:val="0"/>
        </w:rPr>
      </w:pPr>
      <w:r>
        <w:t>Базовые</w:t>
      </w:r>
      <w:r>
        <w:rPr>
          <w:spacing w:val="-8"/>
        </w:rPr>
        <w:t xml:space="preserve"> </w:t>
      </w:r>
      <w:r>
        <w:t>логические</w:t>
      </w:r>
      <w:r>
        <w:rPr>
          <w:spacing w:val="-7"/>
        </w:rPr>
        <w:t xml:space="preserve"> </w:t>
      </w:r>
      <w:r>
        <w:rPr>
          <w:spacing w:val="-2"/>
        </w:rPr>
        <w:t>действия</w:t>
      </w:r>
      <w:r>
        <w:rPr>
          <w:b w:val="0"/>
          <w:i w:val="0"/>
          <w:spacing w:val="-2"/>
        </w:rPr>
        <w:t>:</w:t>
      </w:r>
    </w:p>
    <w:p w:rsidR="009A11BE" w:rsidRDefault="005C57DC">
      <w:pPr>
        <w:pStyle w:val="a4"/>
        <w:numPr>
          <w:ilvl w:val="4"/>
          <w:numId w:val="185"/>
        </w:numPr>
        <w:tabs>
          <w:tab w:val="left" w:pos="851"/>
        </w:tabs>
        <w:ind w:left="851" w:hanging="280"/>
        <w:rPr>
          <w:sz w:val="28"/>
        </w:rPr>
      </w:pPr>
      <w:r>
        <w:rPr>
          <w:sz w:val="28"/>
        </w:rPr>
        <w:t>выявлять</w:t>
      </w:r>
      <w:r>
        <w:rPr>
          <w:spacing w:val="-10"/>
          <w:sz w:val="28"/>
        </w:rPr>
        <w:t xml:space="preserve"> </w:t>
      </w:r>
      <w:r>
        <w:rPr>
          <w:sz w:val="28"/>
        </w:rPr>
        <w:t>и</w:t>
      </w:r>
      <w:r>
        <w:rPr>
          <w:spacing w:val="-10"/>
          <w:sz w:val="28"/>
        </w:rPr>
        <w:t xml:space="preserve"> </w:t>
      </w:r>
      <w:r>
        <w:rPr>
          <w:sz w:val="28"/>
        </w:rPr>
        <w:t>характеризовать</w:t>
      </w:r>
      <w:r>
        <w:rPr>
          <w:spacing w:val="-8"/>
          <w:sz w:val="28"/>
        </w:rPr>
        <w:t xml:space="preserve"> </w:t>
      </w:r>
      <w:r>
        <w:rPr>
          <w:sz w:val="28"/>
        </w:rPr>
        <w:t>существенные</w:t>
      </w:r>
      <w:r>
        <w:rPr>
          <w:spacing w:val="-8"/>
          <w:sz w:val="28"/>
        </w:rPr>
        <w:t xml:space="preserve"> </w:t>
      </w:r>
      <w:r>
        <w:rPr>
          <w:sz w:val="28"/>
        </w:rPr>
        <w:t>признаки</w:t>
      </w:r>
      <w:r>
        <w:rPr>
          <w:spacing w:val="-7"/>
          <w:sz w:val="28"/>
        </w:rPr>
        <w:t xml:space="preserve"> </w:t>
      </w:r>
      <w:r>
        <w:rPr>
          <w:sz w:val="28"/>
        </w:rPr>
        <w:t>объектов</w:t>
      </w:r>
      <w:r>
        <w:rPr>
          <w:spacing w:val="-8"/>
          <w:sz w:val="28"/>
        </w:rPr>
        <w:t xml:space="preserve"> </w:t>
      </w:r>
      <w:r>
        <w:rPr>
          <w:spacing w:val="-2"/>
          <w:sz w:val="28"/>
        </w:rPr>
        <w:t>(явлений);</w:t>
      </w:r>
    </w:p>
    <w:p w:rsidR="009A11BE" w:rsidRDefault="005C57DC">
      <w:pPr>
        <w:pStyle w:val="a4"/>
        <w:numPr>
          <w:ilvl w:val="4"/>
          <w:numId w:val="185"/>
        </w:numPr>
        <w:tabs>
          <w:tab w:val="left" w:pos="852"/>
        </w:tabs>
        <w:spacing w:before="2"/>
        <w:ind w:right="284"/>
        <w:rPr>
          <w:sz w:val="28"/>
        </w:rPr>
      </w:pPr>
      <w:r>
        <w:rPr>
          <w:sz w:val="28"/>
        </w:rPr>
        <w:t>определять</w:t>
      </w:r>
      <w:r>
        <w:rPr>
          <w:spacing w:val="-3"/>
          <w:sz w:val="28"/>
        </w:rPr>
        <w:t xml:space="preserve"> </w:t>
      </w:r>
      <w:r>
        <w:rPr>
          <w:sz w:val="28"/>
        </w:rPr>
        <w:t>понятия,</w:t>
      </w:r>
      <w:r>
        <w:rPr>
          <w:spacing w:val="-1"/>
          <w:sz w:val="28"/>
        </w:rPr>
        <w:t xml:space="preserve"> </w:t>
      </w:r>
      <w:r>
        <w:rPr>
          <w:sz w:val="28"/>
        </w:rPr>
        <w:t>обобщать, устанавливать</w:t>
      </w:r>
      <w:r>
        <w:rPr>
          <w:spacing w:val="-1"/>
          <w:sz w:val="28"/>
        </w:rPr>
        <w:t xml:space="preserve"> </w:t>
      </w:r>
      <w:r>
        <w:rPr>
          <w:sz w:val="28"/>
        </w:rPr>
        <w:t>аналогии, классифицировать, в том</w:t>
      </w:r>
      <w:r>
        <w:rPr>
          <w:spacing w:val="66"/>
          <w:w w:val="150"/>
          <w:sz w:val="28"/>
        </w:rPr>
        <w:t xml:space="preserve">  </w:t>
      </w:r>
      <w:r>
        <w:rPr>
          <w:sz w:val="28"/>
        </w:rPr>
        <w:t>числе</w:t>
      </w:r>
      <w:r>
        <w:rPr>
          <w:spacing w:val="65"/>
          <w:w w:val="150"/>
          <w:sz w:val="28"/>
        </w:rPr>
        <w:t xml:space="preserve">  </w:t>
      </w:r>
      <w:r>
        <w:rPr>
          <w:sz w:val="28"/>
        </w:rPr>
        <w:t>самостоятельно</w:t>
      </w:r>
      <w:r>
        <w:rPr>
          <w:spacing w:val="67"/>
          <w:w w:val="150"/>
          <w:sz w:val="28"/>
        </w:rPr>
        <w:t xml:space="preserve">  </w:t>
      </w:r>
      <w:r>
        <w:rPr>
          <w:sz w:val="28"/>
        </w:rPr>
        <w:t>выбирая</w:t>
      </w:r>
      <w:r>
        <w:rPr>
          <w:spacing w:val="67"/>
          <w:w w:val="150"/>
          <w:sz w:val="28"/>
        </w:rPr>
        <w:t xml:space="preserve">  </w:t>
      </w:r>
      <w:r>
        <w:rPr>
          <w:sz w:val="28"/>
        </w:rPr>
        <w:t>основания</w:t>
      </w:r>
      <w:r>
        <w:rPr>
          <w:spacing w:val="65"/>
          <w:w w:val="150"/>
          <w:sz w:val="28"/>
        </w:rPr>
        <w:t xml:space="preserve">  </w:t>
      </w:r>
      <w:r>
        <w:rPr>
          <w:sz w:val="28"/>
        </w:rPr>
        <w:t>и</w:t>
      </w:r>
      <w:r>
        <w:rPr>
          <w:spacing w:val="66"/>
          <w:w w:val="150"/>
          <w:sz w:val="28"/>
        </w:rPr>
        <w:t xml:space="preserve">  </w:t>
      </w:r>
      <w:r>
        <w:rPr>
          <w:sz w:val="28"/>
        </w:rPr>
        <w:t>критерии</w:t>
      </w:r>
      <w:r>
        <w:rPr>
          <w:spacing w:val="65"/>
          <w:w w:val="150"/>
          <w:sz w:val="28"/>
        </w:rPr>
        <w:t xml:space="preserve">  </w:t>
      </w:r>
      <w:r>
        <w:rPr>
          <w:sz w:val="28"/>
        </w:rPr>
        <w:t>для</w:t>
      </w:r>
    </w:p>
    <w:p w:rsidR="009A11BE" w:rsidRDefault="009A11BE">
      <w:pPr>
        <w:pStyle w:val="a4"/>
        <w:rPr>
          <w:sz w:val="28"/>
        </w:rPr>
        <w:sectPr w:rsidR="009A11BE">
          <w:pgSz w:w="11910" w:h="16840"/>
          <w:pgMar w:top="1040" w:right="566" w:bottom="1160" w:left="850" w:header="0" w:footer="930" w:gutter="0"/>
          <w:cols w:space="720"/>
        </w:sectPr>
      </w:pPr>
    </w:p>
    <w:p w:rsidR="009A11BE" w:rsidRDefault="005C57DC">
      <w:pPr>
        <w:pStyle w:val="a3"/>
        <w:tabs>
          <w:tab w:val="left" w:pos="3051"/>
          <w:tab w:val="left" w:pos="4557"/>
          <w:tab w:val="left" w:pos="6275"/>
          <w:tab w:val="left" w:pos="7826"/>
          <w:tab w:val="left" w:pos="8248"/>
        </w:tabs>
        <w:spacing w:before="74" w:line="242" w:lineRule="auto"/>
        <w:ind w:right="286" w:firstLine="0"/>
        <w:jc w:val="left"/>
      </w:pPr>
      <w:r>
        <w:rPr>
          <w:spacing w:val="-2"/>
        </w:rPr>
        <w:lastRenderedPageBreak/>
        <w:t>классификации,</w:t>
      </w:r>
      <w:r>
        <w:tab/>
      </w:r>
      <w:r>
        <w:rPr>
          <w:spacing w:val="-2"/>
        </w:rPr>
        <w:t>логически</w:t>
      </w:r>
      <w:r>
        <w:tab/>
      </w:r>
      <w:r>
        <w:rPr>
          <w:spacing w:val="-2"/>
        </w:rPr>
        <w:t>рассуждать,</w:t>
      </w:r>
      <w:r>
        <w:tab/>
      </w:r>
      <w:r>
        <w:rPr>
          <w:spacing w:val="-2"/>
        </w:rPr>
        <w:t>приходить</w:t>
      </w:r>
      <w:r>
        <w:tab/>
      </w:r>
      <w:r>
        <w:rPr>
          <w:spacing w:val="-10"/>
        </w:rPr>
        <w:t>к</w:t>
      </w:r>
      <w:r>
        <w:tab/>
      </w:r>
      <w:r>
        <w:rPr>
          <w:spacing w:val="-2"/>
        </w:rPr>
        <w:t xml:space="preserve">умозаключению </w:t>
      </w:r>
      <w:r>
        <w:t>(индуктивному, дедуктивному и по аналогии) и делать общие выводы;</w:t>
      </w:r>
    </w:p>
    <w:p w:rsidR="009A11BE" w:rsidRDefault="005C57DC">
      <w:pPr>
        <w:pStyle w:val="a4"/>
        <w:numPr>
          <w:ilvl w:val="4"/>
          <w:numId w:val="185"/>
        </w:numPr>
        <w:tabs>
          <w:tab w:val="left" w:pos="852"/>
          <w:tab w:val="left" w:pos="2188"/>
          <w:tab w:val="left" w:pos="3633"/>
          <w:tab w:val="left" w:pos="5452"/>
          <w:tab w:val="left" w:pos="6653"/>
          <w:tab w:val="left" w:pos="8523"/>
          <w:tab w:val="left" w:pos="9171"/>
        </w:tabs>
        <w:ind w:right="283"/>
        <w:jc w:val="left"/>
        <w:rPr>
          <w:sz w:val="28"/>
        </w:rPr>
      </w:pPr>
      <w:r>
        <w:rPr>
          <w:spacing w:val="-2"/>
          <w:sz w:val="28"/>
        </w:rPr>
        <w:t>выявлять</w:t>
      </w:r>
      <w:r>
        <w:rPr>
          <w:sz w:val="28"/>
        </w:rPr>
        <w:tab/>
      </w:r>
      <w:r>
        <w:rPr>
          <w:spacing w:val="-2"/>
          <w:sz w:val="28"/>
        </w:rPr>
        <w:t>дефициты</w:t>
      </w:r>
      <w:r>
        <w:rPr>
          <w:sz w:val="28"/>
        </w:rPr>
        <w:tab/>
      </w:r>
      <w:r>
        <w:rPr>
          <w:spacing w:val="-2"/>
          <w:sz w:val="28"/>
        </w:rPr>
        <w:t>информации,</w:t>
      </w:r>
      <w:r>
        <w:rPr>
          <w:sz w:val="28"/>
        </w:rPr>
        <w:tab/>
      </w:r>
      <w:r>
        <w:rPr>
          <w:spacing w:val="-2"/>
          <w:sz w:val="28"/>
        </w:rPr>
        <w:t>данных,</w:t>
      </w:r>
      <w:r>
        <w:rPr>
          <w:sz w:val="28"/>
        </w:rPr>
        <w:tab/>
      </w:r>
      <w:r>
        <w:rPr>
          <w:spacing w:val="-2"/>
          <w:sz w:val="28"/>
        </w:rPr>
        <w:t>необходимых</w:t>
      </w:r>
      <w:r>
        <w:rPr>
          <w:sz w:val="28"/>
        </w:rPr>
        <w:tab/>
      </w:r>
      <w:r>
        <w:rPr>
          <w:spacing w:val="-4"/>
          <w:sz w:val="28"/>
        </w:rPr>
        <w:t>для</w:t>
      </w:r>
      <w:r>
        <w:rPr>
          <w:sz w:val="28"/>
        </w:rPr>
        <w:tab/>
      </w:r>
      <w:r>
        <w:rPr>
          <w:spacing w:val="-2"/>
          <w:sz w:val="28"/>
        </w:rPr>
        <w:t xml:space="preserve">решения </w:t>
      </w:r>
      <w:r>
        <w:rPr>
          <w:sz w:val="28"/>
        </w:rPr>
        <w:t>поставленной задачи;</w:t>
      </w:r>
    </w:p>
    <w:p w:rsidR="009A11BE" w:rsidRDefault="005C57DC">
      <w:pPr>
        <w:pStyle w:val="a4"/>
        <w:numPr>
          <w:ilvl w:val="4"/>
          <w:numId w:val="185"/>
        </w:numPr>
        <w:tabs>
          <w:tab w:val="left" w:pos="852"/>
          <w:tab w:val="left" w:pos="2799"/>
          <w:tab w:val="left" w:pos="5944"/>
          <w:tab w:val="left" w:pos="6824"/>
          <w:tab w:val="left" w:pos="7498"/>
          <w:tab w:val="left" w:pos="8846"/>
          <w:tab w:val="left" w:pos="10054"/>
        </w:tabs>
        <w:ind w:right="283"/>
        <w:jc w:val="left"/>
        <w:rPr>
          <w:sz w:val="28"/>
        </w:rPr>
      </w:pPr>
      <w:r>
        <w:rPr>
          <w:spacing w:val="-2"/>
          <w:sz w:val="28"/>
        </w:rPr>
        <w:t>устанавливать</w:t>
      </w:r>
      <w:r>
        <w:rPr>
          <w:sz w:val="28"/>
        </w:rPr>
        <w:tab/>
      </w:r>
      <w:r>
        <w:rPr>
          <w:spacing w:val="-2"/>
          <w:sz w:val="28"/>
        </w:rPr>
        <w:t>причинно-следственные</w:t>
      </w:r>
      <w:r>
        <w:rPr>
          <w:sz w:val="28"/>
        </w:rPr>
        <w:tab/>
      </w:r>
      <w:r>
        <w:rPr>
          <w:spacing w:val="-2"/>
          <w:sz w:val="28"/>
        </w:rPr>
        <w:t>связи</w:t>
      </w:r>
      <w:r>
        <w:rPr>
          <w:sz w:val="28"/>
        </w:rPr>
        <w:tab/>
      </w:r>
      <w:r>
        <w:rPr>
          <w:spacing w:val="-4"/>
          <w:sz w:val="28"/>
        </w:rPr>
        <w:t>при</w:t>
      </w:r>
      <w:r>
        <w:rPr>
          <w:sz w:val="28"/>
        </w:rPr>
        <w:tab/>
      </w:r>
      <w:r>
        <w:rPr>
          <w:spacing w:val="-2"/>
          <w:sz w:val="28"/>
        </w:rPr>
        <w:t>изучении</w:t>
      </w:r>
      <w:r>
        <w:rPr>
          <w:sz w:val="28"/>
        </w:rPr>
        <w:tab/>
      </w:r>
      <w:r>
        <w:rPr>
          <w:spacing w:val="-2"/>
          <w:sz w:val="28"/>
        </w:rPr>
        <w:t>явлений</w:t>
      </w:r>
      <w:r>
        <w:rPr>
          <w:sz w:val="28"/>
        </w:rPr>
        <w:tab/>
      </w:r>
      <w:r>
        <w:rPr>
          <w:spacing w:val="-10"/>
          <w:sz w:val="28"/>
        </w:rPr>
        <w:t xml:space="preserve">и </w:t>
      </w:r>
      <w:r>
        <w:rPr>
          <w:spacing w:val="-2"/>
          <w:sz w:val="28"/>
        </w:rPr>
        <w:t>процессов;</w:t>
      </w:r>
    </w:p>
    <w:p w:rsidR="009A11BE" w:rsidRDefault="005C57DC">
      <w:pPr>
        <w:pStyle w:val="a4"/>
        <w:numPr>
          <w:ilvl w:val="4"/>
          <w:numId w:val="185"/>
        </w:numPr>
        <w:tabs>
          <w:tab w:val="left" w:pos="852"/>
          <w:tab w:val="left" w:pos="2952"/>
          <w:tab w:val="left" w:pos="4291"/>
          <w:tab w:val="left" w:pos="5326"/>
          <w:tab w:val="left" w:pos="6571"/>
          <w:tab w:val="left" w:pos="7772"/>
          <w:tab w:val="left" w:pos="8777"/>
        </w:tabs>
        <w:spacing w:line="242" w:lineRule="auto"/>
        <w:ind w:right="290"/>
        <w:jc w:val="left"/>
        <w:rPr>
          <w:sz w:val="28"/>
        </w:rPr>
      </w:pPr>
      <w:r>
        <w:rPr>
          <w:spacing w:val="-2"/>
          <w:sz w:val="28"/>
        </w:rPr>
        <w:t>самостоятельно</w:t>
      </w:r>
      <w:r>
        <w:rPr>
          <w:sz w:val="28"/>
        </w:rPr>
        <w:tab/>
      </w:r>
      <w:r>
        <w:rPr>
          <w:spacing w:val="-2"/>
          <w:sz w:val="28"/>
        </w:rPr>
        <w:t>выбирать</w:t>
      </w:r>
      <w:r>
        <w:rPr>
          <w:sz w:val="28"/>
        </w:rPr>
        <w:tab/>
      </w:r>
      <w:r>
        <w:rPr>
          <w:spacing w:val="-2"/>
          <w:sz w:val="28"/>
        </w:rPr>
        <w:t>способ</w:t>
      </w:r>
      <w:r>
        <w:rPr>
          <w:sz w:val="28"/>
        </w:rPr>
        <w:tab/>
      </w:r>
      <w:r>
        <w:rPr>
          <w:spacing w:val="-2"/>
          <w:sz w:val="28"/>
        </w:rPr>
        <w:t>решения</w:t>
      </w:r>
      <w:r>
        <w:rPr>
          <w:sz w:val="28"/>
        </w:rPr>
        <w:tab/>
      </w:r>
      <w:r>
        <w:rPr>
          <w:spacing w:val="-2"/>
          <w:sz w:val="28"/>
        </w:rPr>
        <w:t>учебной</w:t>
      </w:r>
      <w:r>
        <w:rPr>
          <w:sz w:val="28"/>
        </w:rPr>
        <w:tab/>
      </w:r>
      <w:r>
        <w:rPr>
          <w:spacing w:val="-2"/>
          <w:sz w:val="28"/>
        </w:rPr>
        <w:t>задачи</w:t>
      </w:r>
      <w:r>
        <w:rPr>
          <w:sz w:val="28"/>
        </w:rPr>
        <w:tab/>
      </w:r>
      <w:r>
        <w:rPr>
          <w:spacing w:val="-2"/>
          <w:sz w:val="28"/>
        </w:rPr>
        <w:t xml:space="preserve">(сравнивать </w:t>
      </w:r>
      <w:r>
        <w:rPr>
          <w:sz w:val="28"/>
        </w:rPr>
        <w:t>несколько вариантов решения, выбирать наиболее подходящий);</w:t>
      </w:r>
    </w:p>
    <w:p w:rsidR="009A11BE" w:rsidRDefault="005C57DC">
      <w:pPr>
        <w:pStyle w:val="a4"/>
        <w:numPr>
          <w:ilvl w:val="4"/>
          <w:numId w:val="185"/>
        </w:numPr>
        <w:tabs>
          <w:tab w:val="left" w:pos="852"/>
        </w:tabs>
        <w:ind w:right="282"/>
        <w:jc w:val="left"/>
        <w:rPr>
          <w:sz w:val="28"/>
        </w:rPr>
      </w:pPr>
      <w:r>
        <w:rPr>
          <w:sz w:val="28"/>
        </w:rPr>
        <w:t>создавать, применять и преобразовывать</w:t>
      </w:r>
      <w:r>
        <w:rPr>
          <w:spacing w:val="37"/>
          <w:sz w:val="28"/>
        </w:rPr>
        <w:t xml:space="preserve"> </w:t>
      </w:r>
      <w:r>
        <w:rPr>
          <w:sz w:val="28"/>
        </w:rPr>
        <w:t>знаки и символы, модели и схемы</w:t>
      </w:r>
      <w:r>
        <w:rPr>
          <w:spacing w:val="40"/>
          <w:sz w:val="28"/>
        </w:rPr>
        <w:t xml:space="preserve"> </w:t>
      </w:r>
      <w:r>
        <w:rPr>
          <w:sz w:val="28"/>
        </w:rPr>
        <w:t>для решения учебных и познавательных задач.</w:t>
      </w:r>
    </w:p>
    <w:p w:rsidR="009A11BE" w:rsidRDefault="005C57DC">
      <w:pPr>
        <w:pStyle w:val="3"/>
        <w:spacing w:line="321" w:lineRule="exact"/>
        <w:ind w:left="852"/>
        <w:jc w:val="left"/>
        <w:rPr>
          <w:b w:val="0"/>
          <w:i w:val="0"/>
        </w:rPr>
      </w:pPr>
      <w:r>
        <w:t>Базовые</w:t>
      </w:r>
      <w:r>
        <w:rPr>
          <w:spacing w:val="-12"/>
        </w:rPr>
        <w:t xml:space="preserve"> </w:t>
      </w:r>
      <w:r>
        <w:t>исследовательские</w:t>
      </w:r>
      <w:r>
        <w:rPr>
          <w:spacing w:val="-11"/>
        </w:rPr>
        <w:t xml:space="preserve"> </w:t>
      </w:r>
      <w:r>
        <w:rPr>
          <w:spacing w:val="-2"/>
        </w:rPr>
        <w:t>действия</w:t>
      </w:r>
      <w:r>
        <w:rPr>
          <w:b w:val="0"/>
          <w:i w:val="0"/>
          <w:spacing w:val="-2"/>
        </w:rPr>
        <w:t>:</w:t>
      </w:r>
    </w:p>
    <w:p w:rsidR="009A11BE" w:rsidRDefault="005C57DC">
      <w:pPr>
        <w:pStyle w:val="a4"/>
        <w:numPr>
          <w:ilvl w:val="4"/>
          <w:numId w:val="185"/>
        </w:numPr>
        <w:tabs>
          <w:tab w:val="left" w:pos="851"/>
        </w:tabs>
        <w:spacing w:line="322" w:lineRule="exact"/>
        <w:ind w:left="851" w:hanging="280"/>
        <w:jc w:val="left"/>
        <w:rPr>
          <w:sz w:val="28"/>
        </w:rPr>
      </w:pPr>
      <w:r>
        <w:rPr>
          <w:sz w:val="28"/>
        </w:rPr>
        <w:t>использовать</w:t>
      </w:r>
      <w:r>
        <w:rPr>
          <w:spacing w:val="-10"/>
          <w:sz w:val="28"/>
        </w:rPr>
        <w:t xml:space="preserve"> </w:t>
      </w:r>
      <w:r>
        <w:rPr>
          <w:sz w:val="28"/>
        </w:rPr>
        <w:t>вопросы</w:t>
      </w:r>
      <w:r>
        <w:rPr>
          <w:spacing w:val="-5"/>
          <w:sz w:val="28"/>
        </w:rPr>
        <w:t xml:space="preserve"> </w:t>
      </w:r>
      <w:r>
        <w:rPr>
          <w:sz w:val="28"/>
        </w:rPr>
        <w:t>как</w:t>
      </w:r>
      <w:r>
        <w:rPr>
          <w:spacing w:val="-9"/>
          <w:sz w:val="28"/>
        </w:rPr>
        <w:t xml:space="preserve"> </w:t>
      </w:r>
      <w:r>
        <w:rPr>
          <w:sz w:val="28"/>
        </w:rPr>
        <w:t>инструмент</w:t>
      </w:r>
      <w:r>
        <w:rPr>
          <w:spacing w:val="-10"/>
          <w:sz w:val="28"/>
        </w:rPr>
        <w:t xml:space="preserve"> </w:t>
      </w:r>
      <w:r>
        <w:rPr>
          <w:spacing w:val="-2"/>
          <w:sz w:val="28"/>
        </w:rPr>
        <w:t>познания;</w:t>
      </w:r>
    </w:p>
    <w:p w:rsidR="009A11BE" w:rsidRDefault="005C57DC">
      <w:pPr>
        <w:pStyle w:val="a4"/>
        <w:numPr>
          <w:ilvl w:val="4"/>
          <w:numId w:val="185"/>
        </w:numPr>
        <w:tabs>
          <w:tab w:val="left" w:pos="852"/>
        </w:tabs>
        <w:spacing w:line="242" w:lineRule="auto"/>
        <w:ind w:right="280"/>
        <w:jc w:val="left"/>
        <w:rPr>
          <w:sz w:val="28"/>
        </w:rPr>
      </w:pPr>
      <w:r>
        <w:rPr>
          <w:sz w:val="28"/>
        </w:rPr>
        <w:t>устанавливать</w:t>
      </w:r>
      <w:r>
        <w:rPr>
          <w:spacing w:val="-1"/>
          <w:sz w:val="28"/>
        </w:rPr>
        <w:t xml:space="preserve"> </w:t>
      </w:r>
      <w:r>
        <w:rPr>
          <w:sz w:val="28"/>
        </w:rPr>
        <w:t>искомое и</w:t>
      </w:r>
      <w:r>
        <w:rPr>
          <w:spacing w:val="-1"/>
          <w:sz w:val="28"/>
        </w:rPr>
        <w:t xml:space="preserve"> </w:t>
      </w:r>
      <w:r>
        <w:rPr>
          <w:sz w:val="28"/>
        </w:rPr>
        <w:t>данное, опираясь на полученные ответы</w:t>
      </w:r>
      <w:r>
        <w:rPr>
          <w:spacing w:val="-1"/>
          <w:sz w:val="28"/>
        </w:rPr>
        <w:t xml:space="preserve"> </w:t>
      </w:r>
      <w:r>
        <w:rPr>
          <w:sz w:val="28"/>
        </w:rPr>
        <w:t>на вопросы либо самостоятельно;</w:t>
      </w:r>
    </w:p>
    <w:p w:rsidR="009A11BE" w:rsidRDefault="005C57DC">
      <w:pPr>
        <w:pStyle w:val="a4"/>
        <w:numPr>
          <w:ilvl w:val="4"/>
          <w:numId w:val="185"/>
        </w:numPr>
        <w:tabs>
          <w:tab w:val="left" w:pos="851"/>
        </w:tabs>
        <w:spacing w:line="317" w:lineRule="exact"/>
        <w:ind w:left="851" w:hanging="280"/>
        <w:jc w:val="left"/>
        <w:rPr>
          <w:sz w:val="28"/>
        </w:rPr>
      </w:pPr>
      <w:r>
        <w:rPr>
          <w:sz w:val="28"/>
        </w:rPr>
        <w:t>аргументировать</w:t>
      </w:r>
      <w:r>
        <w:rPr>
          <w:spacing w:val="-10"/>
          <w:sz w:val="28"/>
        </w:rPr>
        <w:t xml:space="preserve"> </w:t>
      </w:r>
      <w:r>
        <w:rPr>
          <w:sz w:val="28"/>
        </w:rPr>
        <w:t>свою</w:t>
      </w:r>
      <w:r>
        <w:rPr>
          <w:spacing w:val="-8"/>
          <w:sz w:val="28"/>
        </w:rPr>
        <w:t xml:space="preserve"> </w:t>
      </w:r>
      <w:r>
        <w:rPr>
          <w:sz w:val="28"/>
        </w:rPr>
        <w:t>позицию,</w:t>
      </w:r>
      <w:r>
        <w:rPr>
          <w:spacing w:val="-8"/>
          <w:sz w:val="28"/>
        </w:rPr>
        <w:t xml:space="preserve"> </w:t>
      </w:r>
      <w:r>
        <w:rPr>
          <w:spacing w:val="-2"/>
          <w:sz w:val="28"/>
        </w:rPr>
        <w:t>мнение;</w:t>
      </w:r>
    </w:p>
    <w:p w:rsidR="009A11BE" w:rsidRDefault="005C57DC">
      <w:pPr>
        <w:pStyle w:val="a4"/>
        <w:numPr>
          <w:ilvl w:val="4"/>
          <w:numId w:val="185"/>
        </w:numPr>
        <w:tabs>
          <w:tab w:val="left" w:pos="852"/>
        </w:tabs>
        <w:ind w:right="276"/>
        <w:rPr>
          <w:sz w:val="28"/>
        </w:rPr>
      </w:pPr>
      <w:r>
        <w:rPr>
          <w:sz w:val="28"/>
        </w:rPr>
        <w:t>с помощью педагога проводить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9A11BE" w:rsidRDefault="005C57DC">
      <w:pPr>
        <w:pStyle w:val="a4"/>
        <w:numPr>
          <w:ilvl w:val="4"/>
          <w:numId w:val="185"/>
        </w:numPr>
        <w:tabs>
          <w:tab w:val="left" w:pos="852"/>
        </w:tabs>
        <w:ind w:right="287"/>
        <w:rPr>
          <w:sz w:val="28"/>
        </w:rPr>
      </w:pPr>
      <w:r>
        <w:rPr>
          <w:sz w:val="28"/>
        </w:rPr>
        <w:t xml:space="preserve">с помощью педагога или самостоятельно формулировать обобщения </w:t>
      </w:r>
      <w:r>
        <w:rPr>
          <w:sz w:val="28"/>
        </w:rPr>
        <w:t>и выводы по результатам проведенного наблюдения, опыта, исследования;</w:t>
      </w:r>
    </w:p>
    <w:p w:rsidR="009A11BE" w:rsidRDefault="005C57DC">
      <w:pPr>
        <w:pStyle w:val="a4"/>
        <w:numPr>
          <w:ilvl w:val="4"/>
          <w:numId w:val="185"/>
        </w:numPr>
        <w:tabs>
          <w:tab w:val="left" w:pos="851"/>
        </w:tabs>
        <w:spacing w:line="322" w:lineRule="exact"/>
        <w:ind w:left="851" w:hanging="280"/>
        <w:rPr>
          <w:sz w:val="28"/>
        </w:rPr>
      </w:pPr>
      <w:r>
        <w:rPr>
          <w:sz w:val="28"/>
        </w:rPr>
        <w:t>прогнозировать</w:t>
      </w:r>
      <w:r>
        <w:rPr>
          <w:spacing w:val="-9"/>
          <w:sz w:val="28"/>
        </w:rPr>
        <w:t xml:space="preserve"> </w:t>
      </w:r>
      <w:r>
        <w:rPr>
          <w:sz w:val="28"/>
        </w:rPr>
        <w:t>возможное</w:t>
      </w:r>
      <w:r>
        <w:rPr>
          <w:spacing w:val="-6"/>
          <w:sz w:val="28"/>
        </w:rPr>
        <w:t xml:space="preserve"> </w:t>
      </w:r>
      <w:r>
        <w:rPr>
          <w:sz w:val="28"/>
        </w:rPr>
        <w:t>развитие</w:t>
      </w:r>
      <w:r>
        <w:rPr>
          <w:spacing w:val="-7"/>
          <w:sz w:val="28"/>
        </w:rPr>
        <w:t xml:space="preserve"> </w:t>
      </w:r>
      <w:r>
        <w:rPr>
          <w:sz w:val="28"/>
        </w:rPr>
        <w:t>процессов,</w:t>
      </w:r>
      <w:r>
        <w:rPr>
          <w:spacing w:val="-8"/>
          <w:sz w:val="28"/>
        </w:rPr>
        <w:t xml:space="preserve"> </w:t>
      </w:r>
      <w:r>
        <w:rPr>
          <w:sz w:val="28"/>
        </w:rPr>
        <w:t>событий</w:t>
      </w:r>
      <w:r>
        <w:rPr>
          <w:spacing w:val="-9"/>
          <w:sz w:val="28"/>
        </w:rPr>
        <w:t xml:space="preserve"> </w:t>
      </w:r>
      <w:r>
        <w:rPr>
          <w:sz w:val="28"/>
        </w:rPr>
        <w:t>и</w:t>
      </w:r>
      <w:r>
        <w:rPr>
          <w:spacing w:val="-9"/>
          <w:sz w:val="28"/>
        </w:rPr>
        <w:t xml:space="preserve"> </w:t>
      </w:r>
      <w:r>
        <w:rPr>
          <w:sz w:val="28"/>
        </w:rPr>
        <w:t>их</w:t>
      </w:r>
      <w:r>
        <w:rPr>
          <w:spacing w:val="-9"/>
          <w:sz w:val="28"/>
        </w:rPr>
        <w:t xml:space="preserve"> </w:t>
      </w:r>
      <w:r>
        <w:rPr>
          <w:spacing w:val="-2"/>
          <w:sz w:val="28"/>
        </w:rPr>
        <w:t>последствия.</w:t>
      </w:r>
    </w:p>
    <w:p w:rsidR="009A11BE" w:rsidRDefault="005C57DC">
      <w:pPr>
        <w:pStyle w:val="3"/>
        <w:ind w:left="852"/>
        <w:rPr>
          <w:b w:val="0"/>
          <w:i w:val="0"/>
        </w:rPr>
      </w:pPr>
      <w:r>
        <w:t>Работа</w:t>
      </w:r>
      <w:r>
        <w:rPr>
          <w:spacing w:val="-3"/>
        </w:rPr>
        <w:t xml:space="preserve"> </w:t>
      </w:r>
      <w:r>
        <w:t>с</w:t>
      </w:r>
      <w:r>
        <w:rPr>
          <w:spacing w:val="-4"/>
        </w:rPr>
        <w:t xml:space="preserve"> </w:t>
      </w:r>
      <w:r>
        <w:rPr>
          <w:spacing w:val="-2"/>
        </w:rPr>
        <w:t>информацией</w:t>
      </w:r>
      <w:r>
        <w:rPr>
          <w:b w:val="0"/>
          <w:i w:val="0"/>
          <w:spacing w:val="-2"/>
        </w:rPr>
        <w:t>:</w:t>
      </w:r>
    </w:p>
    <w:p w:rsidR="009A11BE" w:rsidRDefault="005C57DC">
      <w:pPr>
        <w:pStyle w:val="a4"/>
        <w:numPr>
          <w:ilvl w:val="4"/>
          <w:numId w:val="185"/>
        </w:numPr>
        <w:tabs>
          <w:tab w:val="left" w:pos="851"/>
        </w:tabs>
        <w:spacing w:line="322" w:lineRule="exact"/>
        <w:ind w:left="851" w:hanging="280"/>
        <w:rPr>
          <w:sz w:val="28"/>
        </w:rPr>
      </w:pPr>
      <w:r>
        <w:rPr>
          <w:sz w:val="28"/>
        </w:rPr>
        <w:t>пользоваться</w:t>
      </w:r>
      <w:r>
        <w:rPr>
          <w:spacing w:val="-10"/>
          <w:sz w:val="28"/>
        </w:rPr>
        <w:t xml:space="preserve"> </w:t>
      </w:r>
      <w:r>
        <w:rPr>
          <w:sz w:val="28"/>
        </w:rPr>
        <w:t>словарями</w:t>
      </w:r>
      <w:r>
        <w:rPr>
          <w:spacing w:val="-6"/>
          <w:sz w:val="28"/>
        </w:rPr>
        <w:t xml:space="preserve"> </w:t>
      </w:r>
      <w:r>
        <w:rPr>
          <w:sz w:val="28"/>
        </w:rPr>
        <w:t>и</w:t>
      </w:r>
      <w:r>
        <w:rPr>
          <w:spacing w:val="-10"/>
          <w:sz w:val="28"/>
        </w:rPr>
        <w:t xml:space="preserve"> </w:t>
      </w:r>
      <w:r>
        <w:rPr>
          <w:sz w:val="28"/>
        </w:rPr>
        <w:t>другими</w:t>
      </w:r>
      <w:r>
        <w:rPr>
          <w:spacing w:val="-7"/>
          <w:sz w:val="28"/>
        </w:rPr>
        <w:t xml:space="preserve"> </w:t>
      </w:r>
      <w:r>
        <w:rPr>
          <w:sz w:val="28"/>
        </w:rPr>
        <w:t>поисковыми</w:t>
      </w:r>
      <w:r>
        <w:rPr>
          <w:spacing w:val="-7"/>
          <w:sz w:val="28"/>
        </w:rPr>
        <w:t xml:space="preserve"> </w:t>
      </w:r>
      <w:r>
        <w:rPr>
          <w:spacing w:val="-2"/>
          <w:sz w:val="28"/>
        </w:rPr>
        <w:t>системами;</w:t>
      </w:r>
    </w:p>
    <w:p w:rsidR="009A11BE" w:rsidRDefault="005C57DC">
      <w:pPr>
        <w:pStyle w:val="a4"/>
        <w:numPr>
          <w:ilvl w:val="4"/>
          <w:numId w:val="185"/>
        </w:numPr>
        <w:tabs>
          <w:tab w:val="left" w:pos="852"/>
        </w:tabs>
        <w:ind w:right="289"/>
        <w:rPr>
          <w:sz w:val="28"/>
        </w:rPr>
      </w:pPr>
      <w:r>
        <w:rPr>
          <w:sz w:val="28"/>
        </w:rPr>
        <w:t>искать или отбирать информацию или данные из источников с учетом предложенной учебной задачи и заданных критериев;</w:t>
      </w:r>
    </w:p>
    <w:p w:rsidR="009A11BE" w:rsidRDefault="005C57DC">
      <w:pPr>
        <w:pStyle w:val="a4"/>
        <w:numPr>
          <w:ilvl w:val="4"/>
          <w:numId w:val="185"/>
        </w:numPr>
        <w:tabs>
          <w:tab w:val="left" w:pos="852"/>
          <w:tab w:val="left" w:pos="2216"/>
          <w:tab w:val="left" w:pos="2590"/>
          <w:tab w:val="left" w:pos="4969"/>
          <w:tab w:val="left" w:pos="6763"/>
          <w:tab w:val="left" w:pos="8269"/>
          <w:tab w:val="left" w:pos="9187"/>
          <w:tab w:val="left" w:pos="9561"/>
        </w:tabs>
        <w:spacing w:line="242" w:lineRule="auto"/>
        <w:ind w:right="287"/>
        <w:jc w:val="left"/>
        <w:rPr>
          <w:sz w:val="28"/>
        </w:rPr>
      </w:pPr>
      <w:r>
        <w:rPr>
          <w:spacing w:val="-2"/>
          <w:sz w:val="28"/>
        </w:rPr>
        <w:t>понимать</w:t>
      </w:r>
      <w:r>
        <w:rPr>
          <w:sz w:val="28"/>
        </w:rPr>
        <w:tab/>
      </w:r>
      <w:r>
        <w:rPr>
          <w:spacing w:val="-10"/>
          <w:sz w:val="28"/>
        </w:rPr>
        <w:t>и</w:t>
      </w:r>
      <w:r>
        <w:rPr>
          <w:sz w:val="28"/>
        </w:rPr>
        <w:tab/>
      </w:r>
      <w:r>
        <w:rPr>
          <w:spacing w:val="-2"/>
          <w:sz w:val="28"/>
        </w:rPr>
        <w:t>интерпретировать</w:t>
      </w:r>
      <w:r>
        <w:rPr>
          <w:sz w:val="28"/>
        </w:rPr>
        <w:tab/>
      </w:r>
      <w:r>
        <w:rPr>
          <w:spacing w:val="-2"/>
          <w:sz w:val="28"/>
        </w:rPr>
        <w:t>информацию</w:t>
      </w:r>
      <w:r>
        <w:rPr>
          <w:sz w:val="28"/>
        </w:rPr>
        <w:tab/>
      </w:r>
      <w:r>
        <w:rPr>
          <w:spacing w:val="-2"/>
          <w:sz w:val="28"/>
        </w:rPr>
        <w:t>различных</w:t>
      </w:r>
      <w:r>
        <w:rPr>
          <w:sz w:val="28"/>
        </w:rPr>
        <w:tab/>
      </w:r>
      <w:r>
        <w:rPr>
          <w:spacing w:val="-2"/>
          <w:sz w:val="28"/>
        </w:rPr>
        <w:t>видов</w:t>
      </w:r>
      <w:r>
        <w:rPr>
          <w:sz w:val="28"/>
        </w:rPr>
        <w:tab/>
      </w:r>
      <w:r>
        <w:rPr>
          <w:spacing w:val="-10"/>
          <w:sz w:val="28"/>
        </w:rPr>
        <w:t>и</w:t>
      </w:r>
      <w:r>
        <w:rPr>
          <w:sz w:val="28"/>
        </w:rPr>
        <w:tab/>
      </w:r>
      <w:r>
        <w:rPr>
          <w:spacing w:val="-4"/>
          <w:sz w:val="28"/>
        </w:rPr>
        <w:t xml:space="preserve">форм </w:t>
      </w:r>
      <w:r>
        <w:rPr>
          <w:spacing w:val="-2"/>
          <w:sz w:val="28"/>
        </w:rPr>
        <w:t>представления;</w:t>
      </w:r>
    </w:p>
    <w:p w:rsidR="009A11BE" w:rsidRDefault="005C57DC">
      <w:pPr>
        <w:pStyle w:val="a4"/>
        <w:numPr>
          <w:ilvl w:val="4"/>
          <w:numId w:val="185"/>
        </w:numPr>
        <w:tabs>
          <w:tab w:val="left" w:pos="851"/>
        </w:tabs>
        <w:spacing w:line="317" w:lineRule="exact"/>
        <w:ind w:left="851" w:hanging="280"/>
        <w:jc w:val="left"/>
        <w:rPr>
          <w:sz w:val="28"/>
        </w:rPr>
      </w:pPr>
      <w:r>
        <w:rPr>
          <w:sz w:val="28"/>
        </w:rPr>
        <w:t>иллюстрировать</w:t>
      </w:r>
      <w:r>
        <w:rPr>
          <w:spacing w:val="-12"/>
          <w:sz w:val="28"/>
        </w:rPr>
        <w:t xml:space="preserve"> </w:t>
      </w:r>
      <w:r>
        <w:rPr>
          <w:sz w:val="28"/>
        </w:rPr>
        <w:t>решаемые</w:t>
      </w:r>
      <w:r>
        <w:rPr>
          <w:spacing w:val="-7"/>
          <w:sz w:val="28"/>
        </w:rPr>
        <w:t xml:space="preserve"> </w:t>
      </w:r>
      <w:r>
        <w:rPr>
          <w:sz w:val="28"/>
        </w:rPr>
        <w:t>задачи</w:t>
      </w:r>
      <w:r>
        <w:rPr>
          <w:spacing w:val="-9"/>
          <w:sz w:val="28"/>
        </w:rPr>
        <w:t xml:space="preserve"> </w:t>
      </w:r>
      <w:r>
        <w:rPr>
          <w:sz w:val="28"/>
        </w:rPr>
        <w:t>несложными</w:t>
      </w:r>
      <w:r>
        <w:rPr>
          <w:spacing w:val="-7"/>
          <w:sz w:val="28"/>
        </w:rPr>
        <w:t xml:space="preserve"> </w:t>
      </w:r>
      <w:r>
        <w:rPr>
          <w:spacing w:val="-2"/>
          <w:sz w:val="28"/>
        </w:rPr>
        <w:t>схемами;</w:t>
      </w:r>
    </w:p>
    <w:p w:rsidR="009A11BE" w:rsidRDefault="005C57DC">
      <w:pPr>
        <w:pStyle w:val="a4"/>
        <w:numPr>
          <w:ilvl w:val="4"/>
          <w:numId w:val="185"/>
        </w:numPr>
        <w:tabs>
          <w:tab w:val="left" w:pos="851"/>
        </w:tabs>
        <w:spacing w:line="322" w:lineRule="exact"/>
        <w:ind w:left="851" w:hanging="280"/>
        <w:jc w:val="left"/>
        <w:rPr>
          <w:sz w:val="28"/>
        </w:rPr>
      </w:pPr>
      <w:r>
        <w:rPr>
          <w:sz w:val="28"/>
        </w:rPr>
        <w:t>эффективно</w:t>
      </w:r>
      <w:r>
        <w:rPr>
          <w:spacing w:val="-9"/>
          <w:sz w:val="28"/>
        </w:rPr>
        <w:t xml:space="preserve"> </w:t>
      </w:r>
      <w:r>
        <w:rPr>
          <w:sz w:val="28"/>
        </w:rPr>
        <w:t>запоминать</w:t>
      </w:r>
      <w:r>
        <w:rPr>
          <w:spacing w:val="-9"/>
          <w:sz w:val="28"/>
        </w:rPr>
        <w:t xml:space="preserve"> </w:t>
      </w:r>
      <w:r>
        <w:rPr>
          <w:sz w:val="28"/>
        </w:rPr>
        <w:t>и</w:t>
      </w:r>
      <w:r>
        <w:rPr>
          <w:spacing w:val="-7"/>
          <w:sz w:val="28"/>
        </w:rPr>
        <w:t xml:space="preserve"> </w:t>
      </w:r>
      <w:r>
        <w:rPr>
          <w:sz w:val="28"/>
        </w:rPr>
        <w:t>систематизировать</w:t>
      </w:r>
      <w:r>
        <w:rPr>
          <w:spacing w:val="-9"/>
          <w:sz w:val="28"/>
        </w:rPr>
        <w:t xml:space="preserve"> </w:t>
      </w:r>
      <w:r>
        <w:rPr>
          <w:spacing w:val="-2"/>
          <w:sz w:val="28"/>
        </w:rPr>
        <w:t>информацию;</w:t>
      </w:r>
    </w:p>
    <w:p w:rsidR="009A11BE" w:rsidRDefault="005C57DC">
      <w:pPr>
        <w:pStyle w:val="a4"/>
        <w:numPr>
          <w:ilvl w:val="4"/>
          <w:numId w:val="185"/>
        </w:numPr>
        <w:tabs>
          <w:tab w:val="left" w:pos="852"/>
        </w:tabs>
        <w:ind w:right="285"/>
        <w:rPr>
          <w:sz w:val="28"/>
        </w:rPr>
      </w:pPr>
      <w:r>
        <w:rPr>
          <w:sz w:val="28"/>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 для решения учебных и познавательных задач.</w:t>
      </w:r>
    </w:p>
    <w:p w:rsidR="009A11BE" w:rsidRDefault="005C57DC">
      <w:pPr>
        <w:spacing w:line="242" w:lineRule="auto"/>
        <w:ind w:left="143" w:firstLine="708"/>
        <w:rPr>
          <w:sz w:val="28"/>
        </w:rPr>
      </w:pPr>
      <w:r>
        <w:rPr>
          <w:sz w:val="28"/>
        </w:rPr>
        <w:t>У</w:t>
      </w:r>
      <w:r>
        <w:rPr>
          <w:spacing w:val="80"/>
          <w:sz w:val="28"/>
        </w:rPr>
        <w:t xml:space="preserve"> </w:t>
      </w:r>
      <w:r>
        <w:rPr>
          <w:sz w:val="28"/>
        </w:rPr>
        <w:t>обучающихся</w:t>
      </w:r>
      <w:r>
        <w:rPr>
          <w:spacing w:val="80"/>
          <w:sz w:val="28"/>
        </w:rPr>
        <w:t xml:space="preserve"> </w:t>
      </w:r>
      <w:r>
        <w:rPr>
          <w:sz w:val="28"/>
        </w:rPr>
        <w:t>с</w:t>
      </w:r>
      <w:r>
        <w:rPr>
          <w:spacing w:val="80"/>
          <w:sz w:val="28"/>
        </w:rPr>
        <w:t xml:space="preserve"> </w:t>
      </w:r>
      <w:r>
        <w:rPr>
          <w:sz w:val="28"/>
        </w:rPr>
        <w:t>ЗПР</w:t>
      </w:r>
      <w:r>
        <w:rPr>
          <w:spacing w:val="80"/>
          <w:sz w:val="28"/>
        </w:rPr>
        <w:t xml:space="preserve"> </w:t>
      </w:r>
      <w:r>
        <w:rPr>
          <w:sz w:val="28"/>
        </w:rPr>
        <w:t>могут</w:t>
      </w:r>
      <w:r>
        <w:rPr>
          <w:spacing w:val="80"/>
          <w:sz w:val="28"/>
        </w:rPr>
        <w:t xml:space="preserve"> </w:t>
      </w:r>
      <w:r>
        <w:rPr>
          <w:sz w:val="28"/>
        </w:rPr>
        <w:t>быть</w:t>
      </w:r>
      <w:r>
        <w:rPr>
          <w:spacing w:val="80"/>
          <w:sz w:val="28"/>
        </w:rPr>
        <w:t xml:space="preserve"> </w:t>
      </w:r>
      <w:r>
        <w:rPr>
          <w:sz w:val="28"/>
        </w:rPr>
        <w:t>в</w:t>
      </w:r>
      <w:r>
        <w:rPr>
          <w:spacing w:val="80"/>
          <w:sz w:val="28"/>
        </w:rPr>
        <w:t xml:space="preserve"> </w:t>
      </w:r>
      <w:r>
        <w:rPr>
          <w:sz w:val="28"/>
        </w:rPr>
        <w:t>различной</w:t>
      </w:r>
      <w:r>
        <w:rPr>
          <w:spacing w:val="80"/>
          <w:sz w:val="28"/>
        </w:rPr>
        <w:t xml:space="preserve"> </w:t>
      </w:r>
      <w:r>
        <w:rPr>
          <w:sz w:val="28"/>
        </w:rPr>
        <w:t>степени</w:t>
      </w:r>
      <w:r>
        <w:rPr>
          <w:spacing w:val="80"/>
          <w:sz w:val="28"/>
        </w:rPr>
        <w:t xml:space="preserve"> </w:t>
      </w:r>
      <w:r>
        <w:rPr>
          <w:sz w:val="28"/>
        </w:rPr>
        <w:t xml:space="preserve">сформированы следующие виды </w:t>
      </w:r>
      <w:r>
        <w:rPr>
          <w:b/>
          <w:sz w:val="28"/>
        </w:rPr>
        <w:t>универсальных учебных коммуникативных действий</w:t>
      </w:r>
      <w:r>
        <w:rPr>
          <w:sz w:val="28"/>
        </w:rPr>
        <w:t>:</w:t>
      </w:r>
    </w:p>
    <w:p w:rsidR="009A11BE" w:rsidRDefault="005C57DC">
      <w:pPr>
        <w:pStyle w:val="3"/>
        <w:spacing w:line="317" w:lineRule="exact"/>
        <w:ind w:left="852"/>
        <w:jc w:val="left"/>
      </w:pPr>
      <w:r>
        <w:rPr>
          <w:spacing w:val="-2"/>
        </w:rPr>
        <w:t>Общение:</w:t>
      </w:r>
    </w:p>
    <w:p w:rsidR="009A11BE" w:rsidRDefault="005C57DC">
      <w:pPr>
        <w:pStyle w:val="a4"/>
        <w:numPr>
          <w:ilvl w:val="4"/>
          <w:numId w:val="185"/>
        </w:numPr>
        <w:tabs>
          <w:tab w:val="left" w:pos="852"/>
          <w:tab w:val="left" w:pos="2333"/>
          <w:tab w:val="left" w:pos="4173"/>
          <w:tab w:val="left" w:pos="5401"/>
          <w:tab w:val="left" w:pos="6687"/>
          <w:tab w:val="left" w:pos="7071"/>
          <w:tab w:val="left" w:pos="8908"/>
          <w:tab w:val="left" w:pos="9284"/>
        </w:tabs>
        <w:ind w:right="286"/>
        <w:jc w:val="left"/>
        <w:rPr>
          <w:sz w:val="28"/>
        </w:rPr>
      </w:pPr>
      <w:r>
        <w:rPr>
          <w:spacing w:val="-2"/>
          <w:sz w:val="28"/>
        </w:rPr>
        <w:t>осознанно</w:t>
      </w:r>
      <w:r>
        <w:rPr>
          <w:sz w:val="28"/>
        </w:rPr>
        <w:tab/>
      </w:r>
      <w:r>
        <w:rPr>
          <w:spacing w:val="-2"/>
          <w:sz w:val="28"/>
        </w:rPr>
        <w:t>использовать</w:t>
      </w:r>
      <w:r>
        <w:rPr>
          <w:sz w:val="28"/>
        </w:rPr>
        <w:tab/>
      </w:r>
      <w:r>
        <w:rPr>
          <w:spacing w:val="-2"/>
          <w:sz w:val="28"/>
        </w:rPr>
        <w:t>речевые</w:t>
      </w:r>
      <w:r>
        <w:rPr>
          <w:sz w:val="28"/>
        </w:rPr>
        <w:tab/>
      </w:r>
      <w:r>
        <w:rPr>
          <w:spacing w:val="-2"/>
          <w:sz w:val="28"/>
        </w:rPr>
        <w:t>средства</w:t>
      </w:r>
      <w:r>
        <w:rPr>
          <w:sz w:val="28"/>
        </w:rPr>
        <w:tab/>
      </w:r>
      <w:r>
        <w:rPr>
          <w:spacing w:val="-10"/>
          <w:sz w:val="28"/>
        </w:rPr>
        <w:t>в</w:t>
      </w:r>
      <w:r>
        <w:rPr>
          <w:sz w:val="28"/>
        </w:rPr>
        <w:tab/>
      </w:r>
      <w:r>
        <w:rPr>
          <w:spacing w:val="-2"/>
          <w:sz w:val="28"/>
        </w:rPr>
        <w:t>соответствии</w:t>
      </w:r>
      <w:r>
        <w:rPr>
          <w:sz w:val="28"/>
        </w:rPr>
        <w:tab/>
      </w:r>
      <w:r>
        <w:rPr>
          <w:spacing w:val="-10"/>
          <w:sz w:val="28"/>
        </w:rPr>
        <w:t>с</w:t>
      </w:r>
      <w:r>
        <w:rPr>
          <w:sz w:val="28"/>
        </w:rPr>
        <w:tab/>
      </w:r>
      <w:r>
        <w:rPr>
          <w:spacing w:val="-2"/>
          <w:sz w:val="28"/>
        </w:rPr>
        <w:t xml:space="preserve">задачей </w:t>
      </w:r>
      <w:r>
        <w:rPr>
          <w:sz w:val="28"/>
        </w:rPr>
        <w:t>коммуникации для выражения своих чувств, мыслей и потребностей;</w:t>
      </w:r>
    </w:p>
    <w:p w:rsidR="009A11BE" w:rsidRDefault="005C57DC">
      <w:pPr>
        <w:pStyle w:val="a4"/>
        <w:numPr>
          <w:ilvl w:val="4"/>
          <w:numId w:val="185"/>
        </w:numPr>
        <w:tabs>
          <w:tab w:val="left" w:pos="852"/>
        </w:tabs>
        <w:ind w:right="287"/>
        <w:jc w:val="left"/>
        <w:rPr>
          <w:sz w:val="28"/>
        </w:rPr>
      </w:pPr>
      <w:r>
        <w:rPr>
          <w:sz w:val="28"/>
        </w:rPr>
        <w:t>выражать св</w:t>
      </w:r>
      <w:r>
        <w:rPr>
          <w:sz w:val="28"/>
        </w:rPr>
        <w:t>ою</w:t>
      </w:r>
      <w:r>
        <w:rPr>
          <w:spacing w:val="28"/>
          <w:sz w:val="28"/>
        </w:rPr>
        <w:t xml:space="preserve"> </w:t>
      </w:r>
      <w:r>
        <w:rPr>
          <w:sz w:val="28"/>
        </w:rPr>
        <w:t>точку</w:t>
      </w:r>
      <w:r>
        <w:rPr>
          <w:spacing w:val="29"/>
          <w:sz w:val="28"/>
        </w:rPr>
        <w:t xml:space="preserve"> </w:t>
      </w:r>
      <w:r>
        <w:rPr>
          <w:sz w:val="28"/>
        </w:rPr>
        <w:t>зрения</w:t>
      </w:r>
      <w:r>
        <w:rPr>
          <w:spacing w:val="29"/>
          <w:sz w:val="28"/>
        </w:rPr>
        <w:t xml:space="preserve"> </w:t>
      </w:r>
      <w:r>
        <w:rPr>
          <w:sz w:val="28"/>
        </w:rPr>
        <w:t>в устных и</w:t>
      </w:r>
      <w:r>
        <w:rPr>
          <w:spacing w:val="29"/>
          <w:sz w:val="28"/>
        </w:rPr>
        <w:t xml:space="preserve"> </w:t>
      </w:r>
      <w:r>
        <w:rPr>
          <w:sz w:val="28"/>
        </w:rPr>
        <w:t>письменных</w:t>
      </w:r>
      <w:r>
        <w:rPr>
          <w:spacing w:val="29"/>
          <w:sz w:val="28"/>
        </w:rPr>
        <w:t xml:space="preserve"> </w:t>
      </w:r>
      <w:r>
        <w:rPr>
          <w:sz w:val="28"/>
        </w:rPr>
        <w:t>текстах</w:t>
      </w:r>
      <w:r>
        <w:rPr>
          <w:spacing w:val="29"/>
          <w:sz w:val="28"/>
        </w:rPr>
        <w:t xml:space="preserve"> </w:t>
      </w:r>
      <w:r>
        <w:rPr>
          <w:sz w:val="28"/>
        </w:rPr>
        <w:t>в том</w:t>
      </w:r>
      <w:r>
        <w:rPr>
          <w:spacing w:val="28"/>
          <w:sz w:val="28"/>
        </w:rPr>
        <w:t xml:space="preserve"> </w:t>
      </w:r>
      <w:r>
        <w:rPr>
          <w:sz w:val="28"/>
        </w:rPr>
        <w:t>числе</w:t>
      </w:r>
      <w:r>
        <w:rPr>
          <w:spacing w:val="28"/>
          <w:sz w:val="28"/>
        </w:rPr>
        <w:t xml:space="preserve"> </w:t>
      </w:r>
      <w:r>
        <w:rPr>
          <w:sz w:val="28"/>
        </w:rPr>
        <w:t>с использованием информационно-коммуникационных технологий;</w:t>
      </w:r>
    </w:p>
    <w:p w:rsidR="009A11BE" w:rsidRDefault="005C57DC">
      <w:pPr>
        <w:pStyle w:val="a4"/>
        <w:numPr>
          <w:ilvl w:val="4"/>
          <w:numId w:val="185"/>
        </w:numPr>
        <w:tabs>
          <w:tab w:val="left" w:pos="852"/>
        </w:tabs>
        <w:ind w:right="278"/>
        <w:jc w:val="left"/>
        <w:rPr>
          <w:sz w:val="28"/>
        </w:rPr>
      </w:pPr>
      <w:r>
        <w:rPr>
          <w:sz w:val="28"/>
        </w:rPr>
        <w:t>воспринимать и формулировать суждения, выражать эмоции в соответствии</w:t>
      </w:r>
      <w:r>
        <w:rPr>
          <w:spacing w:val="80"/>
          <w:sz w:val="28"/>
        </w:rPr>
        <w:t xml:space="preserve"> </w:t>
      </w:r>
      <w:r>
        <w:rPr>
          <w:sz w:val="28"/>
        </w:rPr>
        <w:t>с условиями и целями общения;</w:t>
      </w:r>
    </w:p>
    <w:p w:rsidR="009A11BE" w:rsidRDefault="005C57DC">
      <w:pPr>
        <w:pStyle w:val="a4"/>
        <w:numPr>
          <w:ilvl w:val="4"/>
          <w:numId w:val="185"/>
        </w:numPr>
        <w:tabs>
          <w:tab w:val="left" w:pos="852"/>
        </w:tabs>
        <w:ind w:right="277"/>
        <w:jc w:val="left"/>
        <w:rPr>
          <w:sz w:val="28"/>
        </w:rPr>
      </w:pPr>
      <w:r>
        <w:rPr>
          <w:sz w:val="28"/>
        </w:rPr>
        <w:t>распознавать</w:t>
      </w:r>
      <w:r>
        <w:rPr>
          <w:spacing w:val="40"/>
          <w:sz w:val="28"/>
        </w:rPr>
        <w:t xml:space="preserve"> </w:t>
      </w:r>
      <w:r>
        <w:rPr>
          <w:sz w:val="28"/>
        </w:rPr>
        <w:t>невербальные</w:t>
      </w:r>
      <w:r>
        <w:rPr>
          <w:spacing w:val="40"/>
          <w:sz w:val="28"/>
        </w:rPr>
        <w:t xml:space="preserve"> </w:t>
      </w:r>
      <w:r>
        <w:rPr>
          <w:sz w:val="28"/>
        </w:rPr>
        <w:t>средства</w:t>
      </w:r>
      <w:r>
        <w:rPr>
          <w:spacing w:val="40"/>
          <w:sz w:val="28"/>
        </w:rPr>
        <w:t xml:space="preserve"> </w:t>
      </w:r>
      <w:r>
        <w:rPr>
          <w:sz w:val="28"/>
        </w:rPr>
        <w:t>общ</w:t>
      </w:r>
      <w:r>
        <w:rPr>
          <w:sz w:val="28"/>
        </w:rPr>
        <w:t>ения,</w:t>
      </w:r>
      <w:r>
        <w:rPr>
          <w:spacing w:val="40"/>
          <w:sz w:val="28"/>
        </w:rPr>
        <w:t xml:space="preserve"> </w:t>
      </w:r>
      <w:r>
        <w:rPr>
          <w:sz w:val="28"/>
        </w:rPr>
        <w:t>прогнозировать</w:t>
      </w:r>
      <w:r>
        <w:rPr>
          <w:spacing w:val="40"/>
          <w:sz w:val="28"/>
        </w:rPr>
        <w:t xml:space="preserve"> </w:t>
      </w:r>
      <w:r>
        <w:rPr>
          <w:sz w:val="28"/>
        </w:rPr>
        <w:t>возможные конфликтные ситуации, смягчая конфликты;</w:t>
      </w:r>
    </w:p>
    <w:p w:rsidR="009A11BE" w:rsidRDefault="009A11BE">
      <w:pPr>
        <w:pStyle w:val="a4"/>
        <w:jc w:val="left"/>
        <w:rPr>
          <w:sz w:val="28"/>
        </w:rPr>
        <w:sectPr w:rsidR="009A11BE">
          <w:pgSz w:w="11910" w:h="16840"/>
          <w:pgMar w:top="1040" w:right="566" w:bottom="1180" w:left="850" w:header="0" w:footer="930" w:gutter="0"/>
          <w:cols w:space="720"/>
        </w:sectPr>
      </w:pPr>
    </w:p>
    <w:p w:rsidR="009A11BE" w:rsidRDefault="005C57DC">
      <w:pPr>
        <w:pStyle w:val="a4"/>
        <w:numPr>
          <w:ilvl w:val="4"/>
          <w:numId w:val="185"/>
        </w:numPr>
        <w:tabs>
          <w:tab w:val="left" w:pos="852"/>
        </w:tabs>
        <w:spacing w:before="74"/>
        <w:ind w:right="280"/>
        <w:rPr>
          <w:sz w:val="28"/>
        </w:rPr>
      </w:pPr>
      <w:r>
        <w:rPr>
          <w:sz w:val="28"/>
        </w:rPr>
        <w:lastRenderedPageBreak/>
        <w:t>с помощью педагога или самостоятельно составлять устные и письменные тексты с использованием иллюстративных материалов для выступления перед аудиторией.</w:t>
      </w:r>
    </w:p>
    <w:p w:rsidR="009A11BE" w:rsidRDefault="005C57DC">
      <w:pPr>
        <w:spacing w:before="2" w:line="322" w:lineRule="exact"/>
        <w:ind w:left="852"/>
        <w:jc w:val="both"/>
        <w:rPr>
          <w:sz w:val="28"/>
        </w:rPr>
      </w:pPr>
      <w:r>
        <w:rPr>
          <w:b/>
          <w:i/>
          <w:sz w:val="28"/>
        </w:rPr>
        <w:t>Совместная</w:t>
      </w:r>
      <w:r>
        <w:rPr>
          <w:b/>
          <w:i/>
          <w:spacing w:val="-11"/>
          <w:sz w:val="28"/>
        </w:rPr>
        <w:t xml:space="preserve"> </w:t>
      </w:r>
      <w:r>
        <w:rPr>
          <w:b/>
          <w:i/>
          <w:sz w:val="28"/>
        </w:rPr>
        <w:t>деятельность</w:t>
      </w:r>
      <w:r>
        <w:rPr>
          <w:b/>
          <w:i/>
          <w:spacing w:val="-8"/>
          <w:sz w:val="28"/>
        </w:rPr>
        <w:t xml:space="preserve"> </w:t>
      </w:r>
      <w:r>
        <w:rPr>
          <w:spacing w:val="-2"/>
          <w:sz w:val="28"/>
        </w:rPr>
        <w:t>(сотрудничество):</w:t>
      </w:r>
    </w:p>
    <w:p w:rsidR="009A11BE" w:rsidRDefault="005C57DC">
      <w:pPr>
        <w:pStyle w:val="a4"/>
        <w:numPr>
          <w:ilvl w:val="4"/>
          <w:numId w:val="185"/>
        </w:numPr>
        <w:tabs>
          <w:tab w:val="left" w:pos="852"/>
        </w:tabs>
        <w:ind w:right="286"/>
        <w:rPr>
          <w:sz w:val="28"/>
        </w:rPr>
      </w:pPr>
      <w:r>
        <w:rPr>
          <w:sz w:val="28"/>
        </w:rPr>
        <w:t>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w:t>
      </w:r>
      <w:r>
        <w:rPr>
          <w:sz w:val="28"/>
        </w:rPr>
        <w:t>стаивать свое мнение;</w:t>
      </w:r>
    </w:p>
    <w:p w:rsidR="009A11BE" w:rsidRDefault="005C57DC">
      <w:pPr>
        <w:pStyle w:val="a4"/>
        <w:numPr>
          <w:ilvl w:val="4"/>
          <w:numId w:val="185"/>
        </w:numPr>
        <w:tabs>
          <w:tab w:val="left" w:pos="852"/>
        </w:tabs>
        <w:spacing w:before="1"/>
        <w:ind w:right="288"/>
        <w:rPr>
          <w:sz w:val="28"/>
        </w:rPr>
      </w:pPr>
      <w:r>
        <w:rPr>
          <w:sz w:val="28"/>
        </w:rPr>
        <w:t>выполнять свою часть работы, достигать качественного результата и координировать свои действия с другими членами команды;</w:t>
      </w:r>
    </w:p>
    <w:p w:rsidR="009A11BE" w:rsidRDefault="005C57DC">
      <w:pPr>
        <w:pStyle w:val="a4"/>
        <w:numPr>
          <w:ilvl w:val="4"/>
          <w:numId w:val="185"/>
        </w:numPr>
        <w:tabs>
          <w:tab w:val="left" w:pos="851"/>
        </w:tabs>
        <w:spacing w:line="321" w:lineRule="exact"/>
        <w:ind w:left="851" w:hanging="280"/>
        <w:rPr>
          <w:sz w:val="28"/>
        </w:rPr>
      </w:pPr>
      <w:r>
        <w:rPr>
          <w:sz w:val="28"/>
        </w:rPr>
        <w:t>оценивать</w:t>
      </w:r>
      <w:r>
        <w:rPr>
          <w:spacing w:val="-8"/>
          <w:sz w:val="28"/>
        </w:rPr>
        <w:t xml:space="preserve"> </w:t>
      </w:r>
      <w:r>
        <w:rPr>
          <w:sz w:val="28"/>
        </w:rPr>
        <w:t>качество</w:t>
      </w:r>
      <w:r>
        <w:rPr>
          <w:spacing w:val="-7"/>
          <w:sz w:val="28"/>
        </w:rPr>
        <w:t xml:space="preserve"> </w:t>
      </w:r>
      <w:r>
        <w:rPr>
          <w:sz w:val="28"/>
        </w:rPr>
        <w:t>своего</w:t>
      </w:r>
      <w:r>
        <w:rPr>
          <w:spacing w:val="-2"/>
          <w:sz w:val="28"/>
        </w:rPr>
        <w:t xml:space="preserve"> </w:t>
      </w:r>
      <w:r>
        <w:rPr>
          <w:sz w:val="28"/>
        </w:rPr>
        <w:t>вклада</w:t>
      </w:r>
      <w:r>
        <w:rPr>
          <w:spacing w:val="-3"/>
          <w:sz w:val="28"/>
        </w:rPr>
        <w:t xml:space="preserve"> </w:t>
      </w:r>
      <w:r>
        <w:rPr>
          <w:sz w:val="28"/>
        </w:rPr>
        <w:t>в</w:t>
      </w:r>
      <w:r>
        <w:rPr>
          <w:spacing w:val="-5"/>
          <w:sz w:val="28"/>
        </w:rPr>
        <w:t xml:space="preserve"> </w:t>
      </w:r>
      <w:r>
        <w:rPr>
          <w:sz w:val="28"/>
        </w:rPr>
        <w:t>общий</w:t>
      </w:r>
      <w:r>
        <w:rPr>
          <w:spacing w:val="-6"/>
          <w:sz w:val="28"/>
        </w:rPr>
        <w:t xml:space="preserve"> </w:t>
      </w:r>
      <w:r>
        <w:rPr>
          <w:spacing w:val="-2"/>
          <w:sz w:val="28"/>
        </w:rPr>
        <w:t>продукт;</w:t>
      </w:r>
    </w:p>
    <w:p w:rsidR="009A11BE" w:rsidRDefault="005C57DC">
      <w:pPr>
        <w:pStyle w:val="a4"/>
        <w:numPr>
          <w:ilvl w:val="4"/>
          <w:numId w:val="185"/>
        </w:numPr>
        <w:tabs>
          <w:tab w:val="left" w:pos="852"/>
        </w:tabs>
        <w:ind w:right="286"/>
        <w:rPr>
          <w:sz w:val="28"/>
        </w:rPr>
      </w:pPr>
      <w:r>
        <w:rPr>
          <w:sz w:val="28"/>
        </w:rPr>
        <w:t>принимать и разделять ответственность и проявлять готовность к</w:t>
      </w:r>
      <w:r>
        <w:rPr>
          <w:sz w:val="28"/>
        </w:rPr>
        <w:t xml:space="preserve"> предоставлению отчета перед группой.</w:t>
      </w:r>
    </w:p>
    <w:p w:rsidR="009A11BE" w:rsidRDefault="005C57DC">
      <w:pPr>
        <w:spacing w:before="2"/>
        <w:ind w:left="143" w:firstLine="708"/>
        <w:rPr>
          <w:sz w:val="28"/>
        </w:rPr>
      </w:pPr>
      <w:r>
        <w:rPr>
          <w:sz w:val="28"/>
        </w:rPr>
        <w:t>У</w:t>
      </w:r>
      <w:r>
        <w:rPr>
          <w:spacing w:val="80"/>
          <w:sz w:val="28"/>
        </w:rPr>
        <w:t xml:space="preserve"> </w:t>
      </w:r>
      <w:r>
        <w:rPr>
          <w:sz w:val="28"/>
        </w:rPr>
        <w:t>обучающихся</w:t>
      </w:r>
      <w:r>
        <w:rPr>
          <w:spacing w:val="80"/>
          <w:sz w:val="28"/>
        </w:rPr>
        <w:t xml:space="preserve"> </w:t>
      </w:r>
      <w:r>
        <w:rPr>
          <w:sz w:val="28"/>
        </w:rPr>
        <w:t>с</w:t>
      </w:r>
      <w:r>
        <w:rPr>
          <w:spacing w:val="80"/>
          <w:sz w:val="28"/>
        </w:rPr>
        <w:t xml:space="preserve"> </w:t>
      </w:r>
      <w:r>
        <w:rPr>
          <w:sz w:val="28"/>
        </w:rPr>
        <w:t>ЗПР</w:t>
      </w:r>
      <w:r>
        <w:rPr>
          <w:spacing w:val="80"/>
          <w:sz w:val="28"/>
        </w:rPr>
        <w:t xml:space="preserve"> </w:t>
      </w:r>
      <w:r>
        <w:rPr>
          <w:sz w:val="28"/>
        </w:rPr>
        <w:t>формируются</w:t>
      </w:r>
      <w:r>
        <w:rPr>
          <w:spacing w:val="80"/>
          <w:sz w:val="28"/>
        </w:rPr>
        <w:t xml:space="preserve"> </w:t>
      </w:r>
      <w:r>
        <w:rPr>
          <w:sz w:val="28"/>
        </w:rPr>
        <w:t>следующие</w:t>
      </w:r>
      <w:r>
        <w:rPr>
          <w:spacing w:val="80"/>
          <w:sz w:val="28"/>
        </w:rPr>
        <w:t xml:space="preserve"> </w:t>
      </w:r>
      <w:r>
        <w:rPr>
          <w:sz w:val="28"/>
        </w:rPr>
        <w:t>виды</w:t>
      </w:r>
      <w:r>
        <w:rPr>
          <w:spacing w:val="80"/>
          <w:sz w:val="28"/>
        </w:rPr>
        <w:t xml:space="preserve"> </w:t>
      </w:r>
      <w:r>
        <w:rPr>
          <w:b/>
          <w:sz w:val="28"/>
        </w:rPr>
        <w:t>универсальных учебных регулятивных действий</w:t>
      </w:r>
      <w:r>
        <w:rPr>
          <w:sz w:val="28"/>
        </w:rPr>
        <w:t>:</w:t>
      </w:r>
    </w:p>
    <w:p w:rsidR="009A11BE" w:rsidRDefault="005C57DC">
      <w:pPr>
        <w:pStyle w:val="3"/>
        <w:spacing w:line="321" w:lineRule="exact"/>
        <w:ind w:left="852"/>
        <w:jc w:val="left"/>
        <w:rPr>
          <w:b w:val="0"/>
          <w:i w:val="0"/>
        </w:rPr>
      </w:pPr>
      <w:r>
        <w:rPr>
          <w:spacing w:val="-2"/>
        </w:rPr>
        <w:t>Самоорганизация</w:t>
      </w:r>
      <w:r>
        <w:rPr>
          <w:b w:val="0"/>
          <w:i w:val="0"/>
          <w:spacing w:val="-2"/>
        </w:rPr>
        <w:t>:</w:t>
      </w:r>
    </w:p>
    <w:p w:rsidR="009A11BE" w:rsidRDefault="005C57DC">
      <w:pPr>
        <w:pStyle w:val="a4"/>
        <w:numPr>
          <w:ilvl w:val="4"/>
          <w:numId w:val="185"/>
        </w:numPr>
        <w:tabs>
          <w:tab w:val="left" w:pos="851"/>
        </w:tabs>
        <w:spacing w:line="322" w:lineRule="exact"/>
        <w:ind w:left="851" w:hanging="280"/>
        <w:jc w:val="left"/>
        <w:rPr>
          <w:sz w:val="28"/>
        </w:rPr>
      </w:pPr>
      <w:r>
        <w:rPr>
          <w:sz w:val="28"/>
        </w:rPr>
        <w:t>самостоятельно</w:t>
      </w:r>
      <w:r>
        <w:rPr>
          <w:spacing w:val="-10"/>
          <w:sz w:val="28"/>
        </w:rPr>
        <w:t xml:space="preserve"> </w:t>
      </w:r>
      <w:r>
        <w:rPr>
          <w:sz w:val="28"/>
        </w:rPr>
        <w:t>составлять</w:t>
      </w:r>
      <w:r>
        <w:rPr>
          <w:spacing w:val="-9"/>
          <w:sz w:val="28"/>
        </w:rPr>
        <w:t xml:space="preserve"> </w:t>
      </w:r>
      <w:r>
        <w:rPr>
          <w:sz w:val="28"/>
        </w:rPr>
        <w:t>план</w:t>
      </w:r>
      <w:r>
        <w:rPr>
          <w:spacing w:val="-6"/>
          <w:sz w:val="28"/>
        </w:rPr>
        <w:t xml:space="preserve"> </w:t>
      </w:r>
      <w:r>
        <w:rPr>
          <w:sz w:val="28"/>
        </w:rPr>
        <w:t>предстоящей</w:t>
      </w:r>
      <w:r>
        <w:rPr>
          <w:spacing w:val="-7"/>
          <w:sz w:val="28"/>
        </w:rPr>
        <w:t xml:space="preserve"> </w:t>
      </w:r>
      <w:r>
        <w:rPr>
          <w:sz w:val="28"/>
        </w:rPr>
        <w:t>деятельности</w:t>
      </w:r>
      <w:r>
        <w:rPr>
          <w:spacing w:val="-9"/>
          <w:sz w:val="28"/>
        </w:rPr>
        <w:t xml:space="preserve"> </w:t>
      </w:r>
      <w:r>
        <w:rPr>
          <w:sz w:val="28"/>
        </w:rPr>
        <w:t>и</w:t>
      </w:r>
      <w:r>
        <w:rPr>
          <w:spacing w:val="-7"/>
          <w:sz w:val="28"/>
        </w:rPr>
        <w:t xml:space="preserve"> </w:t>
      </w:r>
      <w:r>
        <w:rPr>
          <w:sz w:val="28"/>
        </w:rPr>
        <w:t>следовать</w:t>
      </w:r>
      <w:r>
        <w:rPr>
          <w:spacing w:val="-8"/>
          <w:sz w:val="28"/>
        </w:rPr>
        <w:t xml:space="preserve"> </w:t>
      </w:r>
      <w:r>
        <w:rPr>
          <w:spacing w:val="-4"/>
          <w:sz w:val="28"/>
        </w:rPr>
        <w:t>ему;</w:t>
      </w:r>
    </w:p>
    <w:p w:rsidR="009A11BE" w:rsidRDefault="005C57DC">
      <w:pPr>
        <w:pStyle w:val="a4"/>
        <w:numPr>
          <w:ilvl w:val="4"/>
          <w:numId w:val="185"/>
        </w:numPr>
        <w:tabs>
          <w:tab w:val="left" w:pos="851"/>
        </w:tabs>
        <w:spacing w:line="322" w:lineRule="exact"/>
        <w:ind w:left="851" w:hanging="280"/>
        <w:jc w:val="left"/>
        <w:rPr>
          <w:sz w:val="28"/>
        </w:rPr>
      </w:pPr>
      <w:r>
        <w:rPr>
          <w:sz w:val="28"/>
        </w:rPr>
        <w:t>выявлять</w:t>
      </w:r>
      <w:r>
        <w:rPr>
          <w:spacing w:val="-9"/>
          <w:sz w:val="28"/>
        </w:rPr>
        <w:t xml:space="preserve"> </w:t>
      </w:r>
      <w:r>
        <w:rPr>
          <w:sz w:val="28"/>
        </w:rPr>
        <w:t>проблемы</w:t>
      </w:r>
      <w:r>
        <w:rPr>
          <w:spacing w:val="-8"/>
          <w:sz w:val="28"/>
        </w:rPr>
        <w:t xml:space="preserve"> </w:t>
      </w:r>
      <w:r>
        <w:rPr>
          <w:sz w:val="28"/>
        </w:rPr>
        <w:t>для</w:t>
      </w:r>
      <w:r>
        <w:rPr>
          <w:spacing w:val="-5"/>
          <w:sz w:val="28"/>
        </w:rPr>
        <w:t xml:space="preserve"> </w:t>
      </w:r>
      <w:r>
        <w:rPr>
          <w:sz w:val="28"/>
        </w:rPr>
        <w:t>решения</w:t>
      </w:r>
      <w:r>
        <w:rPr>
          <w:spacing w:val="-5"/>
          <w:sz w:val="28"/>
        </w:rPr>
        <w:t xml:space="preserve"> </w:t>
      </w:r>
      <w:r>
        <w:rPr>
          <w:sz w:val="28"/>
        </w:rPr>
        <w:t>в</w:t>
      </w:r>
      <w:r>
        <w:rPr>
          <w:spacing w:val="-7"/>
          <w:sz w:val="28"/>
        </w:rPr>
        <w:t xml:space="preserve"> </w:t>
      </w:r>
      <w:r>
        <w:rPr>
          <w:sz w:val="28"/>
        </w:rPr>
        <w:t>жизненных</w:t>
      </w:r>
      <w:r>
        <w:rPr>
          <w:spacing w:val="-4"/>
          <w:sz w:val="28"/>
        </w:rPr>
        <w:t xml:space="preserve"> </w:t>
      </w:r>
      <w:r>
        <w:rPr>
          <w:sz w:val="28"/>
        </w:rPr>
        <w:t>и</w:t>
      </w:r>
      <w:r>
        <w:rPr>
          <w:spacing w:val="-5"/>
          <w:sz w:val="28"/>
        </w:rPr>
        <w:t xml:space="preserve"> </w:t>
      </w:r>
      <w:r>
        <w:rPr>
          <w:sz w:val="28"/>
        </w:rPr>
        <w:t>учебных</w:t>
      </w:r>
      <w:r>
        <w:rPr>
          <w:spacing w:val="-7"/>
          <w:sz w:val="28"/>
        </w:rPr>
        <w:t xml:space="preserve"> </w:t>
      </w:r>
      <w:r>
        <w:rPr>
          <w:spacing w:val="-2"/>
          <w:sz w:val="28"/>
        </w:rPr>
        <w:t>ситуациях;</w:t>
      </w:r>
    </w:p>
    <w:p w:rsidR="009A11BE" w:rsidRDefault="005C57DC">
      <w:pPr>
        <w:pStyle w:val="a4"/>
        <w:numPr>
          <w:ilvl w:val="4"/>
          <w:numId w:val="185"/>
        </w:numPr>
        <w:tabs>
          <w:tab w:val="left" w:pos="852"/>
        </w:tabs>
        <w:ind w:right="282"/>
        <w:rPr>
          <w:sz w:val="28"/>
        </w:rPr>
      </w:pPr>
      <w:r>
        <w:rPr>
          <w:sz w:val="28"/>
        </w:rPr>
        <w:t xml:space="preserve">выбирать способ решения учебной задачи с учетом имеющихся ресурсов и собственных возможностей, аргументировать предлагаемые варианты </w:t>
      </w:r>
      <w:r>
        <w:rPr>
          <w:spacing w:val="-2"/>
          <w:sz w:val="28"/>
        </w:rPr>
        <w:t>решений;</w:t>
      </w:r>
    </w:p>
    <w:p w:rsidR="009A11BE" w:rsidRDefault="005C57DC">
      <w:pPr>
        <w:pStyle w:val="a4"/>
        <w:numPr>
          <w:ilvl w:val="4"/>
          <w:numId w:val="185"/>
        </w:numPr>
        <w:tabs>
          <w:tab w:val="left" w:pos="852"/>
        </w:tabs>
        <w:spacing w:before="1"/>
        <w:ind w:right="280"/>
        <w:rPr>
          <w:sz w:val="28"/>
        </w:rPr>
      </w:pPr>
      <w:r>
        <w:rPr>
          <w:sz w:val="28"/>
        </w:rPr>
        <w:t>самостоятельно (или с помощью педагога/родителя) определять цели своего обучения, с</w:t>
      </w:r>
      <w:r>
        <w:rPr>
          <w:sz w:val="28"/>
        </w:rPr>
        <w:t>тавить и формулировать для себя новые задачи в учебе и познавательной деятельности;</w:t>
      </w:r>
    </w:p>
    <w:p w:rsidR="009A11BE" w:rsidRDefault="005C57DC">
      <w:pPr>
        <w:pStyle w:val="a4"/>
        <w:numPr>
          <w:ilvl w:val="4"/>
          <w:numId w:val="185"/>
        </w:numPr>
        <w:tabs>
          <w:tab w:val="left" w:pos="852"/>
        </w:tabs>
        <w:ind w:right="281"/>
        <w:rPr>
          <w:sz w:val="28"/>
        </w:rPr>
      </w:pPr>
      <w:r>
        <w:rPr>
          <w:sz w:val="28"/>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9A11BE" w:rsidRDefault="005C57DC">
      <w:pPr>
        <w:spacing w:line="322" w:lineRule="exact"/>
        <w:ind w:left="852"/>
        <w:jc w:val="both"/>
        <w:rPr>
          <w:sz w:val="28"/>
        </w:rPr>
      </w:pPr>
      <w:r>
        <w:rPr>
          <w:b/>
          <w:i/>
          <w:sz w:val="28"/>
        </w:rPr>
        <w:t>Самоконтроль</w:t>
      </w:r>
      <w:r>
        <w:rPr>
          <w:b/>
          <w:i/>
          <w:spacing w:val="-10"/>
          <w:sz w:val="28"/>
        </w:rPr>
        <w:t xml:space="preserve"> </w:t>
      </w:r>
      <w:r>
        <w:rPr>
          <w:spacing w:val="-2"/>
          <w:sz w:val="28"/>
        </w:rPr>
        <w:t>(рефлексия):</w:t>
      </w:r>
    </w:p>
    <w:p w:rsidR="009A11BE" w:rsidRDefault="005C57DC">
      <w:pPr>
        <w:pStyle w:val="a4"/>
        <w:numPr>
          <w:ilvl w:val="4"/>
          <w:numId w:val="185"/>
        </w:numPr>
        <w:tabs>
          <w:tab w:val="left" w:pos="852"/>
        </w:tabs>
        <w:ind w:right="278"/>
        <w:rPr>
          <w:sz w:val="28"/>
        </w:rPr>
      </w:pPr>
      <w:r>
        <w:rPr>
          <w:sz w:val="28"/>
        </w:rPr>
        <w:t xml:space="preserve">владеть основами самоконтроля, самооценки, принятия решений и осуществления осознанного выбора в учебной и познавательной </w:t>
      </w:r>
      <w:r>
        <w:rPr>
          <w:spacing w:val="-2"/>
          <w:sz w:val="28"/>
        </w:rPr>
        <w:t>деятельности;</w:t>
      </w:r>
    </w:p>
    <w:p w:rsidR="009A11BE" w:rsidRDefault="005C57DC">
      <w:pPr>
        <w:pStyle w:val="a4"/>
        <w:numPr>
          <w:ilvl w:val="4"/>
          <w:numId w:val="185"/>
        </w:numPr>
        <w:tabs>
          <w:tab w:val="left" w:pos="852"/>
        </w:tabs>
        <w:ind w:right="286"/>
        <w:rPr>
          <w:sz w:val="28"/>
        </w:rPr>
      </w:pPr>
      <w:r>
        <w:rPr>
          <w:sz w:val="28"/>
        </w:rPr>
        <w:t>оценивать правильность выполнения учебной задачи, собственные возможности ее решения;</w:t>
      </w:r>
    </w:p>
    <w:p w:rsidR="009A11BE" w:rsidRDefault="005C57DC">
      <w:pPr>
        <w:pStyle w:val="a4"/>
        <w:numPr>
          <w:ilvl w:val="4"/>
          <w:numId w:val="185"/>
        </w:numPr>
        <w:tabs>
          <w:tab w:val="left" w:pos="852"/>
        </w:tabs>
        <w:spacing w:before="1"/>
        <w:ind w:right="284"/>
        <w:rPr>
          <w:sz w:val="28"/>
        </w:rPr>
      </w:pPr>
      <w:r>
        <w:rPr>
          <w:sz w:val="28"/>
        </w:rPr>
        <w:t>соотноси</w:t>
      </w:r>
      <w:r>
        <w:rPr>
          <w:sz w:val="28"/>
        </w:rPr>
        <w:t>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w:t>
      </w:r>
      <w:r>
        <w:rPr>
          <w:sz w:val="28"/>
        </w:rPr>
        <w:t>ацией;</w:t>
      </w:r>
    </w:p>
    <w:p w:rsidR="009A11BE" w:rsidRDefault="005C57DC">
      <w:pPr>
        <w:pStyle w:val="a4"/>
        <w:numPr>
          <w:ilvl w:val="4"/>
          <w:numId w:val="185"/>
        </w:numPr>
        <w:tabs>
          <w:tab w:val="left" w:pos="851"/>
        </w:tabs>
        <w:spacing w:line="320" w:lineRule="exact"/>
        <w:ind w:left="851" w:hanging="280"/>
        <w:rPr>
          <w:sz w:val="28"/>
        </w:rPr>
      </w:pPr>
      <w:r>
        <w:rPr>
          <w:sz w:val="28"/>
        </w:rPr>
        <w:t>давать</w:t>
      </w:r>
      <w:r>
        <w:rPr>
          <w:spacing w:val="-8"/>
          <w:sz w:val="28"/>
        </w:rPr>
        <w:t xml:space="preserve"> </w:t>
      </w:r>
      <w:r>
        <w:rPr>
          <w:sz w:val="28"/>
        </w:rPr>
        <w:t>адекватную</w:t>
      </w:r>
      <w:r>
        <w:rPr>
          <w:spacing w:val="-8"/>
          <w:sz w:val="28"/>
        </w:rPr>
        <w:t xml:space="preserve"> </w:t>
      </w:r>
      <w:r>
        <w:rPr>
          <w:sz w:val="28"/>
        </w:rPr>
        <w:t>оценку</w:t>
      </w:r>
      <w:r>
        <w:rPr>
          <w:spacing w:val="-3"/>
          <w:sz w:val="28"/>
        </w:rPr>
        <w:t xml:space="preserve"> </w:t>
      </w:r>
      <w:r>
        <w:rPr>
          <w:sz w:val="28"/>
        </w:rPr>
        <w:t>ситуации</w:t>
      </w:r>
      <w:r>
        <w:rPr>
          <w:spacing w:val="-7"/>
          <w:sz w:val="28"/>
        </w:rPr>
        <w:t xml:space="preserve"> </w:t>
      </w:r>
      <w:r>
        <w:rPr>
          <w:sz w:val="28"/>
        </w:rPr>
        <w:t>и</w:t>
      </w:r>
      <w:r>
        <w:rPr>
          <w:spacing w:val="-4"/>
          <w:sz w:val="28"/>
        </w:rPr>
        <w:t xml:space="preserve"> </w:t>
      </w:r>
      <w:r>
        <w:rPr>
          <w:sz w:val="28"/>
        </w:rPr>
        <w:t>предлагать</w:t>
      </w:r>
      <w:r>
        <w:rPr>
          <w:spacing w:val="-8"/>
          <w:sz w:val="28"/>
        </w:rPr>
        <w:t xml:space="preserve"> </w:t>
      </w:r>
      <w:r>
        <w:rPr>
          <w:sz w:val="28"/>
        </w:rPr>
        <w:t>план</w:t>
      </w:r>
      <w:r>
        <w:rPr>
          <w:spacing w:val="-3"/>
          <w:sz w:val="28"/>
        </w:rPr>
        <w:t xml:space="preserve"> </w:t>
      </w:r>
      <w:r>
        <w:rPr>
          <w:sz w:val="28"/>
        </w:rPr>
        <w:t>ее</w:t>
      </w:r>
      <w:r>
        <w:rPr>
          <w:spacing w:val="-7"/>
          <w:sz w:val="28"/>
        </w:rPr>
        <w:t xml:space="preserve"> </w:t>
      </w:r>
      <w:r>
        <w:rPr>
          <w:spacing w:val="-2"/>
          <w:sz w:val="28"/>
        </w:rPr>
        <w:t>изменения;</w:t>
      </w:r>
    </w:p>
    <w:p w:rsidR="009A11BE" w:rsidRDefault="005C57DC">
      <w:pPr>
        <w:pStyle w:val="a4"/>
        <w:numPr>
          <w:ilvl w:val="4"/>
          <w:numId w:val="185"/>
        </w:numPr>
        <w:tabs>
          <w:tab w:val="left" w:pos="852"/>
        </w:tabs>
        <w:spacing w:line="242" w:lineRule="auto"/>
        <w:ind w:right="281"/>
        <w:rPr>
          <w:sz w:val="28"/>
        </w:rPr>
      </w:pPr>
      <w:r>
        <w:rPr>
          <w:sz w:val="28"/>
        </w:rPr>
        <w:t xml:space="preserve">предвидеть трудности, которые могут возникнуть при решении учебной </w:t>
      </w:r>
      <w:r>
        <w:rPr>
          <w:spacing w:val="-2"/>
          <w:sz w:val="28"/>
        </w:rPr>
        <w:t>задачи;</w:t>
      </w:r>
    </w:p>
    <w:p w:rsidR="009A11BE" w:rsidRDefault="005C57DC">
      <w:pPr>
        <w:pStyle w:val="a4"/>
        <w:numPr>
          <w:ilvl w:val="4"/>
          <w:numId w:val="185"/>
        </w:numPr>
        <w:tabs>
          <w:tab w:val="left" w:pos="852"/>
        </w:tabs>
        <w:ind w:right="286"/>
        <w:rPr>
          <w:sz w:val="28"/>
        </w:rPr>
      </w:pPr>
      <w:r>
        <w:rPr>
          <w:sz w:val="28"/>
        </w:rPr>
        <w:t>понимать причины, по которым не был достигнут требуемый результат деятельности, определять позитивные измене</w:t>
      </w:r>
      <w:r>
        <w:rPr>
          <w:sz w:val="28"/>
        </w:rPr>
        <w:t>ния и направления, требующие дальнейшей работы.</w:t>
      </w:r>
    </w:p>
    <w:p w:rsidR="009A11BE" w:rsidRDefault="005C57DC">
      <w:pPr>
        <w:pStyle w:val="3"/>
        <w:spacing w:line="321" w:lineRule="exact"/>
        <w:ind w:left="852"/>
        <w:rPr>
          <w:i w:val="0"/>
        </w:rPr>
      </w:pPr>
      <w:r>
        <w:t>Эмоциональный</w:t>
      </w:r>
      <w:r>
        <w:rPr>
          <w:spacing w:val="-13"/>
        </w:rPr>
        <w:t xml:space="preserve"> </w:t>
      </w:r>
      <w:r>
        <w:rPr>
          <w:spacing w:val="-2"/>
        </w:rPr>
        <w:t>интеллект</w:t>
      </w:r>
      <w:r>
        <w:rPr>
          <w:i w:val="0"/>
          <w:spacing w:val="-2"/>
        </w:rPr>
        <w:t>:</w:t>
      </w:r>
    </w:p>
    <w:p w:rsidR="009A11BE" w:rsidRDefault="005C57DC">
      <w:pPr>
        <w:pStyle w:val="a4"/>
        <w:numPr>
          <w:ilvl w:val="4"/>
          <w:numId w:val="185"/>
        </w:numPr>
        <w:tabs>
          <w:tab w:val="left" w:pos="851"/>
        </w:tabs>
        <w:ind w:left="851" w:hanging="280"/>
        <w:rPr>
          <w:sz w:val="28"/>
        </w:rPr>
      </w:pPr>
      <w:r>
        <w:rPr>
          <w:sz w:val="28"/>
        </w:rPr>
        <w:t>различать</w:t>
      </w:r>
      <w:r>
        <w:rPr>
          <w:spacing w:val="-9"/>
          <w:sz w:val="28"/>
        </w:rPr>
        <w:t xml:space="preserve"> </w:t>
      </w:r>
      <w:r>
        <w:rPr>
          <w:sz w:val="28"/>
        </w:rPr>
        <w:t>и</w:t>
      </w:r>
      <w:r>
        <w:rPr>
          <w:spacing w:val="-6"/>
          <w:sz w:val="28"/>
        </w:rPr>
        <w:t xml:space="preserve"> </w:t>
      </w:r>
      <w:r>
        <w:rPr>
          <w:sz w:val="28"/>
        </w:rPr>
        <w:t>называть</w:t>
      </w:r>
      <w:r>
        <w:rPr>
          <w:spacing w:val="-6"/>
          <w:sz w:val="28"/>
        </w:rPr>
        <w:t xml:space="preserve"> </w:t>
      </w:r>
      <w:r>
        <w:rPr>
          <w:sz w:val="28"/>
        </w:rPr>
        <w:t>эмоции,</w:t>
      </w:r>
      <w:r>
        <w:rPr>
          <w:spacing w:val="-7"/>
          <w:sz w:val="28"/>
        </w:rPr>
        <w:t xml:space="preserve"> </w:t>
      </w:r>
      <w:r>
        <w:rPr>
          <w:sz w:val="28"/>
        </w:rPr>
        <w:t>стараться</w:t>
      </w:r>
      <w:r>
        <w:rPr>
          <w:spacing w:val="-7"/>
          <w:sz w:val="28"/>
        </w:rPr>
        <w:t xml:space="preserve"> </w:t>
      </w:r>
      <w:r>
        <w:rPr>
          <w:sz w:val="28"/>
        </w:rPr>
        <w:t>управлять</w:t>
      </w:r>
      <w:r>
        <w:rPr>
          <w:spacing w:val="-8"/>
          <w:sz w:val="28"/>
        </w:rPr>
        <w:t xml:space="preserve"> </w:t>
      </w:r>
      <w:r>
        <w:rPr>
          <w:sz w:val="28"/>
        </w:rPr>
        <w:t>собственными</w:t>
      </w:r>
      <w:r>
        <w:rPr>
          <w:spacing w:val="-5"/>
          <w:sz w:val="28"/>
        </w:rPr>
        <w:t xml:space="preserve"> </w:t>
      </w:r>
      <w:r>
        <w:rPr>
          <w:spacing w:val="-2"/>
          <w:sz w:val="28"/>
        </w:rPr>
        <w:t>эмоциями;</w:t>
      </w:r>
    </w:p>
    <w:p w:rsidR="009A11BE" w:rsidRDefault="009A11BE">
      <w:pPr>
        <w:pStyle w:val="a4"/>
        <w:rPr>
          <w:sz w:val="28"/>
        </w:rPr>
        <w:sectPr w:rsidR="009A11BE">
          <w:pgSz w:w="11910" w:h="16840"/>
          <w:pgMar w:top="1040" w:right="566" w:bottom="1120" w:left="850" w:header="0" w:footer="930" w:gutter="0"/>
          <w:cols w:space="720"/>
        </w:sectPr>
      </w:pPr>
    </w:p>
    <w:p w:rsidR="009A11BE" w:rsidRDefault="005C57DC">
      <w:pPr>
        <w:pStyle w:val="a4"/>
        <w:numPr>
          <w:ilvl w:val="4"/>
          <w:numId w:val="185"/>
        </w:numPr>
        <w:tabs>
          <w:tab w:val="left" w:pos="851"/>
        </w:tabs>
        <w:spacing w:before="74"/>
        <w:ind w:left="851" w:hanging="280"/>
        <w:jc w:val="left"/>
        <w:rPr>
          <w:sz w:val="28"/>
        </w:rPr>
      </w:pPr>
      <w:r>
        <w:rPr>
          <w:sz w:val="28"/>
        </w:rPr>
        <w:lastRenderedPageBreak/>
        <w:t>анализировать</w:t>
      </w:r>
      <w:r>
        <w:rPr>
          <w:spacing w:val="-11"/>
          <w:sz w:val="28"/>
        </w:rPr>
        <w:t xml:space="preserve"> </w:t>
      </w:r>
      <w:r>
        <w:rPr>
          <w:sz w:val="28"/>
        </w:rPr>
        <w:t>причины</w:t>
      </w:r>
      <w:r>
        <w:rPr>
          <w:spacing w:val="-8"/>
          <w:sz w:val="28"/>
        </w:rPr>
        <w:t xml:space="preserve"> </w:t>
      </w:r>
      <w:r>
        <w:rPr>
          <w:spacing w:val="-2"/>
          <w:sz w:val="28"/>
        </w:rPr>
        <w:t>эмоций;</w:t>
      </w:r>
    </w:p>
    <w:p w:rsidR="009A11BE" w:rsidRDefault="005C57DC">
      <w:pPr>
        <w:pStyle w:val="a4"/>
        <w:numPr>
          <w:ilvl w:val="4"/>
          <w:numId w:val="185"/>
        </w:numPr>
        <w:tabs>
          <w:tab w:val="left" w:pos="852"/>
        </w:tabs>
        <w:spacing w:before="3"/>
        <w:ind w:right="288"/>
        <w:jc w:val="left"/>
        <w:rPr>
          <w:sz w:val="28"/>
        </w:rPr>
      </w:pPr>
      <w:r>
        <w:rPr>
          <w:sz w:val="28"/>
        </w:rPr>
        <w:t>ставить</w:t>
      </w:r>
      <w:r>
        <w:rPr>
          <w:spacing w:val="80"/>
          <w:sz w:val="28"/>
        </w:rPr>
        <w:t xml:space="preserve"> </w:t>
      </w:r>
      <w:r>
        <w:rPr>
          <w:sz w:val="28"/>
        </w:rPr>
        <w:t>себя</w:t>
      </w:r>
      <w:r>
        <w:rPr>
          <w:spacing w:val="80"/>
          <w:sz w:val="28"/>
        </w:rPr>
        <w:t xml:space="preserve"> </w:t>
      </w:r>
      <w:r>
        <w:rPr>
          <w:sz w:val="28"/>
        </w:rPr>
        <w:t>на</w:t>
      </w:r>
      <w:r>
        <w:rPr>
          <w:spacing w:val="80"/>
          <w:sz w:val="28"/>
        </w:rPr>
        <w:t xml:space="preserve"> </w:t>
      </w:r>
      <w:r>
        <w:rPr>
          <w:sz w:val="28"/>
        </w:rPr>
        <w:t>место</w:t>
      </w:r>
      <w:r>
        <w:rPr>
          <w:spacing w:val="80"/>
          <w:sz w:val="28"/>
        </w:rPr>
        <w:t xml:space="preserve"> </w:t>
      </w:r>
      <w:r>
        <w:rPr>
          <w:sz w:val="28"/>
        </w:rPr>
        <w:t>другого</w:t>
      </w:r>
      <w:r>
        <w:rPr>
          <w:spacing w:val="80"/>
          <w:sz w:val="28"/>
        </w:rPr>
        <w:t xml:space="preserve"> </w:t>
      </w:r>
      <w:r>
        <w:rPr>
          <w:sz w:val="28"/>
        </w:rPr>
        <w:t>человека,</w:t>
      </w:r>
      <w:r>
        <w:rPr>
          <w:spacing w:val="80"/>
          <w:sz w:val="28"/>
        </w:rPr>
        <w:t xml:space="preserve"> </w:t>
      </w:r>
      <w:r>
        <w:rPr>
          <w:sz w:val="28"/>
        </w:rPr>
        <w:t>понимать</w:t>
      </w:r>
      <w:r>
        <w:rPr>
          <w:spacing w:val="80"/>
          <w:sz w:val="28"/>
        </w:rPr>
        <w:t xml:space="preserve"> </w:t>
      </w:r>
      <w:r>
        <w:rPr>
          <w:sz w:val="28"/>
        </w:rPr>
        <w:t>мотивы</w:t>
      </w:r>
      <w:r>
        <w:rPr>
          <w:spacing w:val="80"/>
          <w:sz w:val="28"/>
        </w:rPr>
        <w:t xml:space="preserve"> </w:t>
      </w:r>
      <w:r>
        <w:rPr>
          <w:sz w:val="28"/>
        </w:rPr>
        <w:t>и</w:t>
      </w:r>
      <w:r>
        <w:rPr>
          <w:spacing w:val="80"/>
          <w:sz w:val="28"/>
        </w:rPr>
        <w:t xml:space="preserve"> </w:t>
      </w:r>
      <w:r>
        <w:rPr>
          <w:sz w:val="28"/>
        </w:rPr>
        <w:t xml:space="preserve">намерения </w:t>
      </w:r>
      <w:r>
        <w:rPr>
          <w:spacing w:val="-2"/>
          <w:sz w:val="28"/>
        </w:rPr>
        <w:t>другого;</w:t>
      </w:r>
    </w:p>
    <w:p w:rsidR="009A11BE" w:rsidRDefault="005C57DC">
      <w:pPr>
        <w:pStyle w:val="a4"/>
        <w:numPr>
          <w:ilvl w:val="4"/>
          <w:numId w:val="185"/>
        </w:numPr>
        <w:tabs>
          <w:tab w:val="left" w:pos="851"/>
        </w:tabs>
        <w:spacing w:line="321" w:lineRule="exact"/>
        <w:ind w:left="851" w:hanging="280"/>
        <w:jc w:val="left"/>
        <w:rPr>
          <w:sz w:val="28"/>
        </w:rPr>
      </w:pPr>
      <w:r>
        <w:rPr>
          <w:sz w:val="28"/>
        </w:rPr>
        <w:t>регулировать</w:t>
      </w:r>
      <w:r>
        <w:rPr>
          <w:spacing w:val="-11"/>
          <w:sz w:val="28"/>
        </w:rPr>
        <w:t xml:space="preserve"> </w:t>
      </w:r>
      <w:r>
        <w:rPr>
          <w:sz w:val="28"/>
        </w:rPr>
        <w:t>способ</w:t>
      </w:r>
      <w:r>
        <w:rPr>
          <w:spacing w:val="-7"/>
          <w:sz w:val="28"/>
        </w:rPr>
        <w:t xml:space="preserve"> </w:t>
      </w:r>
      <w:r>
        <w:rPr>
          <w:sz w:val="28"/>
        </w:rPr>
        <w:t>выражения</w:t>
      </w:r>
      <w:r>
        <w:rPr>
          <w:spacing w:val="-8"/>
          <w:sz w:val="28"/>
        </w:rPr>
        <w:t xml:space="preserve"> </w:t>
      </w:r>
      <w:r>
        <w:rPr>
          <w:spacing w:val="-2"/>
          <w:sz w:val="28"/>
        </w:rPr>
        <w:t>эмоций.</w:t>
      </w:r>
    </w:p>
    <w:p w:rsidR="009A11BE" w:rsidRDefault="005C57DC">
      <w:pPr>
        <w:pStyle w:val="3"/>
        <w:spacing w:line="322" w:lineRule="exact"/>
        <w:ind w:left="852"/>
        <w:jc w:val="left"/>
        <w:rPr>
          <w:b w:val="0"/>
          <w:i w:val="0"/>
        </w:rPr>
      </w:pPr>
      <w:r>
        <w:t>Принятие</w:t>
      </w:r>
      <w:r>
        <w:rPr>
          <w:spacing w:val="-4"/>
        </w:rPr>
        <w:t xml:space="preserve"> </w:t>
      </w:r>
      <w:r>
        <w:t>себя</w:t>
      </w:r>
      <w:r>
        <w:rPr>
          <w:spacing w:val="-4"/>
        </w:rPr>
        <w:t xml:space="preserve"> </w:t>
      </w:r>
      <w:r>
        <w:t>и</w:t>
      </w:r>
      <w:r>
        <w:rPr>
          <w:spacing w:val="-3"/>
        </w:rPr>
        <w:t xml:space="preserve"> </w:t>
      </w:r>
      <w:r>
        <w:rPr>
          <w:spacing w:val="-2"/>
        </w:rPr>
        <w:t>других</w:t>
      </w:r>
      <w:r>
        <w:rPr>
          <w:b w:val="0"/>
          <w:i w:val="0"/>
          <w:spacing w:val="-2"/>
        </w:rPr>
        <w:t>:</w:t>
      </w:r>
    </w:p>
    <w:p w:rsidR="009A11BE" w:rsidRDefault="005C57DC">
      <w:pPr>
        <w:pStyle w:val="a4"/>
        <w:numPr>
          <w:ilvl w:val="4"/>
          <w:numId w:val="185"/>
        </w:numPr>
        <w:tabs>
          <w:tab w:val="left" w:pos="851"/>
        </w:tabs>
        <w:spacing w:line="322" w:lineRule="exact"/>
        <w:ind w:left="851" w:hanging="280"/>
        <w:jc w:val="left"/>
        <w:rPr>
          <w:sz w:val="28"/>
        </w:rPr>
      </w:pPr>
      <w:r>
        <w:rPr>
          <w:sz w:val="28"/>
        </w:rPr>
        <w:t>осознанно</w:t>
      </w:r>
      <w:r>
        <w:rPr>
          <w:spacing w:val="-5"/>
          <w:sz w:val="28"/>
        </w:rPr>
        <w:t xml:space="preserve"> </w:t>
      </w:r>
      <w:r>
        <w:rPr>
          <w:sz w:val="28"/>
        </w:rPr>
        <w:t>относиться</w:t>
      </w:r>
      <w:r>
        <w:rPr>
          <w:spacing w:val="-6"/>
          <w:sz w:val="28"/>
        </w:rPr>
        <w:t xml:space="preserve"> </w:t>
      </w:r>
      <w:r>
        <w:rPr>
          <w:sz w:val="28"/>
        </w:rPr>
        <w:t>к</w:t>
      </w:r>
      <w:r>
        <w:rPr>
          <w:spacing w:val="-5"/>
          <w:sz w:val="28"/>
        </w:rPr>
        <w:t xml:space="preserve"> </w:t>
      </w:r>
      <w:r>
        <w:rPr>
          <w:sz w:val="28"/>
        </w:rPr>
        <w:t>другому</w:t>
      </w:r>
      <w:r>
        <w:rPr>
          <w:spacing w:val="-5"/>
          <w:sz w:val="28"/>
        </w:rPr>
        <w:t xml:space="preserve"> </w:t>
      </w:r>
      <w:r>
        <w:rPr>
          <w:sz w:val="28"/>
        </w:rPr>
        <w:t>человеку,</w:t>
      </w:r>
      <w:r>
        <w:rPr>
          <w:spacing w:val="-7"/>
          <w:sz w:val="28"/>
        </w:rPr>
        <w:t xml:space="preserve"> </w:t>
      </w:r>
      <w:r>
        <w:rPr>
          <w:sz w:val="28"/>
        </w:rPr>
        <w:t>его</w:t>
      </w:r>
      <w:r>
        <w:rPr>
          <w:spacing w:val="-4"/>
          <w:sz w:val="28"/>
        </w:rPr>
        <w:t xml:space="preserve"> </w:t>
      </w:r>
      <w:r>
        <w:rPr>
          <w:spacing w:val="-2"/>
          <w:sz w:val="28"/>
        </w:rPr>
        <w:t>мнению;</w:t>
      </w:r>
    </w:p>
    <w:p w:rsidR="009A11BE" w:rsidRDefault="005C57DC">
      <w:pPr>
        <w:pStyle w:val="a4"/>
        <w:numPr>
          <w:ilvl w:val="4"/>
          <w:numId w:val="185"/>
        </w:numPr>
        <w:tabs>
          <w:tab w:val="left" w:pos="851"/>
        </w:tabs>
        <w:ind w:left="851" w:hanging="280"/>
        <w:jc w:val="left"/>
        <w:rPr>
          <w:sz w:val="28"/>
        </w:rPr>
      </w:pPr>
      <w:r>
        <w:rPr>
          <w:sz w:val="28"/>
        </w:rPr>
        <w:t>признавать</w:t>
      </w:r>
      <w:r>
        <w:rPr>
          <w:spacing w:val="-6"/>
          <w:sz w:val="28"/>
        </w:rPr>
        <w:t xml:space="preserve"> </w:t>
      </w:r>
      <w:r>
        <w:rPr>
          <w:sz w:val="28"/>
        </w:rPr>
        <w:t>свое</w:t>
      </w:r>
      <w:r>
        <w:rPr>
          <w:spacing w:val="-6"/>
          <w:sz w:val="28"/>
        </w:rPr>
        <w:t xml:space="preserve"> </w:t>
      </w:r>
      <w:r>
        <w:rPr>
          <w:sz w:val="28"/>
        </w:rPr>
        <w:t>право</w:t>
      </w:r>
      <w:r>
        <w:rPr>
          <w:spacing w:val="-2"/>
          <w:sz w:val="28"/>
        </w:rPr>
        <w:t xml:space="preserve"> </w:t>
      </w:r>
      <w:r>
        <w:rPr>
          <w:sz w:val="28"/>
        </w:rPr>
        <w:t>на</w:t>
      </w:r>
      <w:r>
        <w:rPr>
          <w:spacing w:val="-5"/>
          <w:sz w:val="28"/>
        </w:rPr>
        <w:t xml:space="preserve"> </w:t>
      </w:r>
      <w:r>
        <w:rPr>
          <w:sz w:val="28"/>
        </w:rPr>
        <w:t>ошибку</w:t>
      </w:r>
      <w:r>
        <w:rPr>
          <w:spacing w:val="-2"/>
          <w:sz w:val="28"/>
        </w:rPr>
        <w:t xml:space="preserve"> </w:t>
      </w:r>
      <w:r>
        <w:rPr>
          <w:sz w:val="28"/>
        </w:rPr>
        <w:t>и</w:t>
      </w:r>
      <w:r>
        <w:rPr>
          <w:spacing w:val="-4"/>
          <w:sz w:val="28"/>
        </w:rPr>
        <w:t xml:space="preserve"> </w:t>
      </w:r>
      <w:r>
        <w:rPr>
          <w:sz w:val="28"/>
        </w:rPr>
        <w:t>такое</w:t>
      </w:r>
      <w:r>
        <w:rPr>
          <w:spacing w:val="-3"/>
          <w:sz w:val="28"/>
        </w:rPr>
        <w:t xml:space="preserve"> </w:t>
      </w:r>
      <w:r>
        <w:rPr>
          <w:sz w:val="28"/>
        </w:rPr>
        <w:t>же</w:t>
      </w:r>
      <w:r>
        <w:rPr>
          <w:spacing w:val="-3"/>
          <w:sz w:val="28"/>
        </w:rPr>
        <w:t xml:space="preserve"> </w:t>
      </w:r>
      <w:r>
        <w:rPr>
          <w:sz w:val="28"/>
        </w:rPr>
        <w:t>право</w:t>
      </w:r>
      <w:r>
        <w:rPr>
          <w:spacing w:val="-5"/>
          <w:sz w:val="28"/>
        </w:rPr>
        <w:t xml:space="preserve"> </w:t>
      </w:r>
      <w:r>
        <w:rPr>
          <w:spacing w:val="-2"/>
          <w:sz w:val="28"/>
        </w:rPr>
        <w:t>другого;</w:t>
      </w:r>
    </w:p>
    <w:p w:rsidR="009A11BE" w:rsidRDefault="005C57DC">
      <w:pPr>
        <w:pStyle w:val="a4"/>
        <w:numPr>
          <w:ilvl w:val="4"/>
          <w:numId w:val="185"/>
        </w:numPr>
        <w:tabs>
          <w:tab w:val="left" w:pos="851"/>
        </w:tabs>
        <w:spacing w:before="2"/>
        <w:ind w:left="851" w:hanging="280"/>
        <w:jc w:val="left"/>
        <w:rPr>
          <w:sz w:val="28"/>
        </w:rPr>
      </w:pPr>
      <w:r>
        <w:rPr>
          <w:sz w:val="28"/>
        </w:rPr>
        <w:t>осознавать</w:t>
      </w:r>
      <w:r>
        <w:rPr>
          <w:spacing w:val="-16"/>
          <w:sz w:val="28"/>
        </w:rPr>
        <w:t xml:space="preserve"> </w:t>
      </w:r>
      <w:r>
        <w:rPr>
          <w:sz w:val="28"/>
        </w:rPr>
        <w:t>невозможность</w:t>
      </w:r>
      <w:r>
        <w:rPr>
          <w:spacing w:val="-11"/>
          <w:sz w:val="28"/>
        </w:rPr>
        <w:t xml:space="preserve"> </w:t>
      </w:r>
      <w:r>
        <w:rPr>
          <w:sz w:val="28"/>
        </w:rPr>
        <w:t>контролировать</w:t>
      </w:r>
      <w:r>
        <w:rPr>
          <w:spacing w:val="-11"/>
          <w:sz w:val="28"/>
        </w:rPr>
        <w:t xml:space="preserve"> </w:t>
      </w:r>
      <w:r>
        <w:rPr>
          <w:sz w:val="28"/>
        </w:rPr>
        <w:t>все</w:t>
      </w:r>
      <w:r>
        <w:rPr>
          <w:spacing w:val="-9"/>
          <w:sz w:val="28"/>
        </w:rPr>
        <w:t xml:space="preserve"> </w:t>
      </w:r>
      <w:r>
        <w:rPr>
          <w:spacing w:val="-2"/>
          <w:sz w:val="28"/>
        </w:rPr>
        <w:t>вокруг.</w:t>
      </w:r>
    </w:p>
    <w:p w:rsidR="009A11BE" w:rsidRDefault="005C57DC">
      <w:pPr>
        <w:pStyle w:val="2"/>
        <w:numPr>
          <w:ilvl w:val="3"/>
          <w:numId w:val="185"/>
        </w:numPr>
        <w:tabs>
          <w:tab w:val="left" w:pos="1054"/>
        </w:tabs>
        <w:spacing w:before="321" w:line="240" w:lineRule="auto"/>
        <w:ind w:left="1054" w:hanging="911"/>
      </w:pPr>
      <w:bookmarkStart w:id="13" w:name="_bookmark12"/>
      <w:bookmarkEnd w:id="13"/>
      <w:r>
        <w:t>Предметные</w:t>
      </w:r>
      <w:r>
        <w:rPr>
          <w:spacing w:val="-7"/>
        </w:rPr>
        <w:t xml:space="preserve"> </w:t>
      </w:r>
      <w:r>
        <w:rPr>
          <w:spacing w:val="-2"/>
        </w:rPr>
        <w:t>результаты</w:t>
      </w:r>
    </w:p>
    <w:p w:rsidR="009A11BE" w:rsidRDefault="009A11BE">
      <w:pPr>
        <w:pStyle w:val="a3"/>
        <w:spacing w:before="26"/>
        <w:ind w:left="0" w:firstLine="0"/>
        <w:jc w:val="left"/>
        <w:rPr>
          <w:b/>
        </w:rPr>
      </w:pPr>
    </w:p>
    <w:p w:rsidR="009A11BE" w:rsidRDefault="005C57DC">
      <w:pPr>
        <w:pStyle w:val="a3"/>
        <w:ind w:left="143" w:right="278" w:firstLine="708"/>
      </w:pPr>
      <w:r>
        <w:t>Предметные результаты освоения АООП ООО ЗПР соответствуют требованиям, заявленным в ФГОС ООО, и раскрываются с учетом особых образовательных потребностей обучающихся с ЗПР.</w:t>
      </w:r>
    </w:p>
    <w:p w:rsidR="009A11BE" w:rsidRDefault="005C57DC">
      <w:pPr>
        <w:pStyle w:val="a3"/>
        <w:ind w:left="143" w:right="286" w:firstLine="708"/>
      </w:pPr>
      <w:r>
        <w:t>Предметные результаты определяют требования к результатам освоения адаптированных программ основного общего образования по учебным предметам:</w:t>
      </w:r>
    </w:p>
    <w:p w:rsidR="009A11BE" w:rsidRDefault="005C57DC">
      <w:pPr>
        <w:pStyle w:val="a3"/>
        <w:tabs>
          <w:tab w:val="left" w:pos="1618"/>
          <w:tab w:val="left" w:pos="2745"/>
          <w:tab w:val="left" w:pos="4831"/>
          <w:tab w:val="left" w:pos="6205"/>
          <w:tab w:val="left" w:pos="7332"/>
          <w:tab w:val="left" w:pos="8670"/>
        </w:tabs>
        <w:spacing w:before="1" w:line="322" w:lineRule="exact"/>
        <w:ind w:left="143" w:firstLine="0"/>
        <w:jc w:val="left"/>
      </w:pPr>
      <w:r>
        <w:rPr>
          <w:spacing w:val="-2"/>
        </w:rPr>
        <w:t>«Русский</w:t>
      </w:r>
      <w:r>
        <w:tab/>
      </w:r>
      <w:r>
        <w:rPr>
          <w:spacing w:val="-2"/>
        </w:rPr>
        <w:t>язык»,</w:t>
      </w:r>
      <w:r>
        <w:tab/>
      </w:r>
      <w:r>
        <w:rPr>
          <w:spacing w:val="-2"/>
        </w:rPr>
        <w:t>«Литература»,</w:t>
      </w:r>
      <w:r>
        <w:tab/>
      </w:r>
      <w:r>
        <w:rPr>
          <w:spacing w:val="-2"/>
        </w:rPr>
        <w:t>«Родной</w:t>
      </w:r>
      <w:r>
        <w:tab/>
      </w:r>
      <w:r>
        <w:rPr>
          <w:spacing w:val="-2"/>
        </w:rPr>
        <w:t>язык»,</w:t>
      </w:r>
      <w:r>
        <w:tab/>
      </w:r>
      <w:r>
        <w:rPr>
          <w:spacing w:val="-2"/>
        </w:rPr>
        <w:t>«Родная</w:t>
      </w:r>
      <w:r>
        <w:tab/>
      </w:r>
      <w:r>
        <w:rPr>
          <w:spacing w:val="-2"/>
        </w:rPr>
        <w:t>литература»,</w:t>
      </w:r>
    </w:p>
    <w:p w:rsidR="009A11BE" w:rsidRDefault="005C57DC">
      <w:pPr>
        <w:pStyle w:val="a3"/>
        <w:spacing w:line="322" w:lineRule="exact"/>
        <w:ind w:left="143" w:firstLine="0"/>
        <w:jc w:val="left"/>
      </w:pPr>
      <w:r>
        <w:t>«Иностранный</w:t>
      </w:r>
      <w:r>
        <w:rPr>
          <w:spacing w:val="39"/>
        </w:rPr>
        <w:t xml:space="preserve"> </w:t>
      </w:r>
      <w:r>
        <w:t>(английский)</w:t>
      </w:r>
      <w:r>
        <w:rPr>
          <w:spacing w:val="42"/>
        </w:rPr>
        <w:t xml:space="preserve"> </w:t>
      </w:r>
      <w:r>
        <w:t>язык»,</w:t>
      </w:r>
      <w:r>
        <w:rPr>
          <w:spacing w:val="39"/>
        </w:rPr>
        <w:t xml:space="preserve"> </w:t>
      </w:r>
      <w:r>
        <w:t>«История»,</w:t>
      </w:r>
      <w:r>
        <w:rPr>
          <w:spacing w:val="36"/>
        </w:rPr>
        <w:t xml:space="preserve"> </w:t>
      </w:r>
      <w:r>
        <w:t>«Общ</w:t>
      </w:r>
      <w:r>
        <w:t>ествознание»,</w:t>
      </w:r>
      <w:r>
        <w:rPr>
          <w:spacing w:val="37"/>
        </w:rPr>
        <w:t xml:space="preserve"> </w:t>
      </w:r>
      <w:r>
        <w:rPr>
          <w:spacing w:val="-2"/>
        </w:rPr>
        <w:t>«География»,</w:t>
      </w:r>
    </w:p>
    <w:p w:rsidR="009A11BE" w:rsidRDefault="005C57DC">
      <w:pPr>
        <w:pStyle w:val="a3"/>
        <w:tabs>
          <w:tab w:val="left" w:pos="2542"/>
          <w:tab w:val="left" w:pos="5134"/>
          <w:tab w:val="left" w:pos="6971"/>
          <w:tab w:val="left" w:pos="9040"/>
        </w:tabs>
        <w:spacing w:line="322" w:lineRule="exact"/>
        <w:ind w:left="143" w:firstLine="0"/>
        <w:jc w:val="left"/>
      </w:pPr>
      <w:r>
        <w:rPr>
          <w:spacing w:val="-2"/>
        </w:rPr>
        <w:t>«Математика»,</w:t>
      </w:r>
      <w:r>
        <w:tab/>
      </w:r>
      <w:r>
        <w:rPr>
          <w:spacing w:val="-2"/>
        </w:rPr>
        <w:t>«Информатика»,</w:t>
      </w:r>
      <w:r>
        <w:tab/>
      </w:r>
      <w:r>
        <w:rPr>
          <w:spacing w:val="-2"/>
        </w:rPr>
        <w:t>«Физика»,</w:t>
      </w:r>
      <w:r>
        <w:tab/>
      </w:r>
      <w:r>
        <w:rPr>
          <w:spacing w:val="-2"/>
        </w:rPr>
        <w:t>«Биология»,</w:t>
      </w:r>
      <w:r>
        <w:tab/>
      </w:r>
      <w:r>
        <w:rPr>
          <w:spacing w:val="-2"/>
        </w:rPr>
        <w:t>«Химия»,</w:t>
      </w:r>
    </w:p>
    <w:p w:rsidR="009A11BE" w:rsidRDefault="005C57DC">
      <w:pPr>
        <w:pStyle w:val="a3"/>
        <w:ind w:left="143" w:right="274" w:firstLine="0"/>
      </w:pPr>
      <w:r>
        <w:t>«Изобразительное искусство», «Музыка», «Технология», «Адаптивная физическая культура», «Основы безопасности жизнедеятельности», «Основы духовно-нравственной культуры Рос</w:t>
      </w:r>
      <w:r>
        <w:t>сии» на базовом уровне. Предметные результаты освоения</w:t>
      </w:r>
      <w:r>
        <w:rPr>
          <w:spacing w:val="-1"/>
        </w:rPr>
        <w:t xml:space="preserve"> </w:t>
      </w:r>
      <w:r>
        <w:t>адаптированной</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основного</w:t>
      </w:r>
      <w:r>
        <w:rPr>
          <w:spacing w:val="-1"/>
        </w:rPr>
        <w:t xml:space="preserve"> </w:t>
      </w:r>
      <w:r>
        <w:t>общего образования обучающихся с ЗПР раскрываются и конкретизируются в рабочих программах учебных предметов (п. 2.2.1.).</w:t>
      </w:r>
    </w:p>
    <w:p w:rsidR="009A11BE" w:rsidRDefault="005C57DC">
      <w:pPr>
        <w:pStyle w:val="a4"/>
        <w:numPr>
          <w:ilvl w:val="2"/>
          <w:numId w:val="185"/>
        </w:numPr>
        <w:tabs>
          <w:tab w:val="left" w:pos="765"/>
          <w:tab w:val="left" w:pos="1045"/>
        </w:tabs>
        <w:spacing w:before="322" w:line="259" w:lineRule="auto"/>
        <w:ind w:left="765" w:right="493" w:hanging="418"/>
        <w:jc w:val="left"/>
        <w:rPr>
          <w:sz w:val="28"/>
        </w:rPr>
      </w:pPr>
      <w:bookmarkStart w:id="14" w:name="_bookmark13"/>
      <w:bookmarkEnd w:id="14"/>
      <w:r>
        <w:rPr>
          <w:sz w:val="28"/>
        </w:rPr>
        <w:t>СИСТЕМА</w:t>
      </w:r>
      <w:r>
        <w:rPr>
          <w:spacing w:val="-9"/>
          <w:sz w:val="28"/>
        </w:rPr>
        <w:t xml:space="preserve"> </w:t>
      </w:r>
      <w:r>
        <w:rPr>
          <w:sz w:val="28"/>
        </w:rPr>
        <w:t>ОЦЕНКИ</w:t>
      </w:r>
      <w:r>
        <w:rPr>
          <w:spacing w:val="-9"/>
          <w:sz w:val="28"/>
        </w:rPr>
        <w:t xml:space="preserve"> </w:t>
      </w:r>
      <w:r>
        <w:rPr>
          <w:sz w:val="28"/>
        </w:rPr>
        <w:t>ДОСТИЖЕНИЯ</w:t>
      </w:r>
      <w:r>
        <w:rPr>
          <w:spacing w:val="-10"/>
          <w:sz w:val="28"/>
        </w:rPr>
        <w:t xml:space="preserve"> </w:t>
      </w:r>
      <w:r>
        <w:rPr>
          <w:sz w:val="28"/>
        </w:rPr>
        <w:t>ПЛАНИРУЕМЫХ</w:t>
      </w:r>
      <w:r>
        <w:rPr>
          <w:spacing w:val="-9"/>
          <w:sz w:val="28"/>
        </w:rPr>
        <w:t xml:space="preserve"> </w:t>
      </w:r>
      <w:r>
        <w:rPr>
          <w:sz w:val="28"/>
        </w:rPr>
        <w:t>РЕЗУЛЬТАТОВ ОСВОЕНИЯ АДАПТИРОВАННОЙ ОСНОВНОЙ ОБРАЗОВАТЕЛЬНОЙ</w:t>
      </w:r>
    </w:p>
    <w:p w:rsidR="009A11BE" w:rsidRDefault="005C57DC">
      <w:pPr>
        <w:pStyle w:val="a3"/>
        <w:ind w:left="4265" w:firstLine="0"/>
        <w:jc w:val="left"/>
      </w:pPr>
      <w:r>
        <w:rPr>
          <w:spacing w:val="-2"/>
        </w:rPr>
        <w:t>ПРОГРАММЫ</w:t>
      </w:r>
    </w:p>
    <w:p w:rsidR="009A11BE" w:rsidRDefault="009A11BE">
      <w:pPr>
        <w:pStyle w:val="a3"/>
        <w:spacing w:before="26"/>
        <w:ind w:left="0" w:firstLine="0"/>
        <w:jc w:val="left"/>
      </w:pPr>
    </w:p>
    <w:p w:rsidR="009A11BE" w:rsidRDefault="005C57DC">
      <w:pPr>
        <w:pStyle w:val="2"/>
        <w:numPr>
          <w:ilvl w:val="3"/>
          <w:numId w:val="185"/>
        </w:numPr>
        <w:tabs>
          <w:tab w:val="left" w:pos="1052"/>
        </w:tabs>
        <w:spacing w:line="240" w:lineRule="auto"/>
        <w:ind w:left="1052" w:hanging="909"/>
      </w:pPr>
      <w:bookmarkStart w:id="15" w:name="_bookmark14"/>
      <w:bookmarkEnd w:id="15"/>
      <w:r>
        <w:t>Общие</w:t>
      </w:r>
      <w:r>
        <w:rPr>
          <w:spacing w:val="-4"/>
        </w:rPr>
        <w:t xml:space="preserve"> </w:t>
      </w:r>
      <w:r>
        <w:rPr>
          <w:spacing w:val="-2"/>
        </w:rPr>
        <w:t>положения</w:t>
      </w:r>
    </w:p>
    <w:p w:rsidR="009A11BE" w:rsidRDefault="009A11BE">
      <w:pPr>
        <w:pStyle w:val="a3"/>
        <w:spacing w:before="26"/>
        <w:ind w:left="0" w:firstLine="0"/>
        <w:jc w:val="left"/>
        <w:rPr>
          <w:b/>
        </w:rPr>
      </w:pPr>
    </w:p>
    <w:p w:rsidR="009A11BE" w:rsidRDefault="005C57DC">
      <w:pPr>
        <w:pStyle w:val="a3"/>
        <w:ind w:left="143" w:right="288" w:firstLine="708"/>
      </w:pPr>
      <w:r>
        <w:t>ФГОС ООО задает основные требования к образовательным результатам и средствам оценки их достижения.</w:t>
      </w:r>
    </w:p>
    <w:p w:rsidR="009A11BE" w:rsidRDefault="005C57DC">
      <w:pPr>
        <w:pStyle w:val="a3"/>
        <w:ind w:left="143" w:right="282" w:firstLine="708"/>
      </w:pPr>
      <w:r>
        <w:t>Система оценки достижения планируемых результатов является частью управления качеством образования в образовательной организации и служит основой при разработке образовательной организацией собственного Положения</w:t>
      </w:r>
      <w:r>
        <w:rPr>
          <w:spacing w:val="40"/>
        </w:rPr>
        <w:t xml:space="preserve"> </w:t>
      </w:r>
      <w:r>
        <w:t>об оценке образовательных достижений обучаю</w:t>
      </w:r>
      <w:r>
        <w:t>щихся.</w:t>
      </w:r>
    </w:p>
    <w:p w:rsidR="009A11BE" w:rsidRDefault="005C57DC">
      <w:pPr>
        <w:pStyle w:val="a3"/>
        <w:ind w:left="143" w:right="286" w:firstLine="708"/>
      </w:pPr>
      <w:r>
        <w:t>Оценка достижений предметных и метапредметных результатов освоения адаптированной основной образовательной программы основного общего образования включает в себя две составляющие:</w:t>
      </w:r>
    </w:p>
    <w:p w:rsidR="009A11BE" w:rsidRDefault="005C57DC">
      <w:pPr>
        <w:pStyle w:val="a4"/>
        <w:numPr>
          <w:ilvl w:val="4"/>
          <w:numId w:val="185"/>
        </w:numPr>
        <w:tabs>
          <w:tab w:val="left" w:pos="852"/>
        </w:tabs>
        <w:ind w:right="284"/>
        <w:rPr>
          <w:sz w:val="28"/>
        </w:rPr>
      </w:pPr>
      <w:r>
        <w:rPr>
          <w:sz w:val="28"/>
        </w:rPr>
        <w:t>результаты</w:t>
      </w:r>
      <w:r>
        <w:rPr>
          <w:spacing w:val="-6"/>
          <w:sz w:val="28"/>
        </w:rPr>
        <w:t xml:space="preserve"> </w:t>
      </w:r>
      <w:r>
        <w:rPr>
          <w:sz w:val="28"/>
        </w:rPr>
        <w:t>промежуточной</w:t>
      </w:r>
      <w:r>
        <w:rPr>
          <w:spacing w:val="-6"/>
          <w:sz w:val="28"/>
        </w:rPr>
        <w:t xml:space="preserve"> </w:t>
      </w:r>
      <w:r>
        <w:rPr>
          <w:sz w:val="28"/>
        </w:rPr>
        <w:t>аттестации</w:t>
      </w:r>
      <w:r>
        <w:rPr>
          <w:spacing w:val="-9"/>
          <w:sz w:val="28"/>
        </w:rPr>
        <w:t xml:space="preserve"> </w:t>
      </w:r>
      <w:r>
        <w:rPr>
          <w:sz w:val="28"/>
        </w:rPr>
        <w:t>обучающихся,</w:t>
      </w:r>
      <w:r>
        <w:rPr>
          <w:spacing w:val="-6"/>
          <w:sz w:val="28"/>
        </w:rPr>
        <w:t xml:space="preserve"> </w:t>
      </w:r>
      <w:r>
        <w:rPr>
          <w:sz w:val="28"/>
        </w:rPr>
        <w:t>отражающие</w:t>
      </w:r>
      <w:r>
        <w:rPr>
          <w:spacing w:val="-6"/>
          <w:sz w:val="28"/>
        </w:rPr>
        <w:t xml:space="preserve"> </w:t>
      </w:r>
      <w:r>
        <w:rPr>
          <w:sz w:val="28"/>
        </w:rPr>
        <w:t xml:space="preserve">динамику </w:t>
      </w:r>
      <w:r>
        <w:rPr>
          <w:sz w:val="28"/>
        </w:rPr>
        <w:t>их индивидуальных образовательных достижений в соответствии с метапредметными</w:t>
      </w:r>
      <w:r>
        <w:rPr>
          <w:spacing w:val="40"/>
          <w:sz w:val="28"/>
        </w:rPr>
        <w:t xml:space="preserve"> </w:t>
      </w:r>
      <w:r>
        <w:rPr>
          <w:sz w:val="28"/>
        </w:rPr>
        <w:t>и</w:t>
      </w:r>
      <w:r>
        <w:rPr>
          <w:spacing w:val="40"/>
          <w:sz w:val="28"/>
        </w:rPr>
        <w:t xml:space="preserve"> </w:t>
      </w:r>
      <w:r>
        <w:rPr>
          <w:sz w:val="28"/>
        </w:rPr>
        <w:t>предметными</w:t>
      </w:r>
      <w:r>
        <w:rPr>
          <w:spacing w:val="40"/>
          <w:sz w:val="28"/>
        </w:rPr>
        <w:t xml:space="preserve"> </w:t>
      </w:r>
      <w:r>
        <w:rPr>
          <w:sz w:val="28"/>
        </w:rPr>
        <w:t>результатами</w:t>
      </w:r>
      <w:r>
        <w:rPr>
          <w:spacing w:val="40"/>
          <w:sz w:val="28"/>
        </w:rPr>
        <w:t xml:space="preserve"> </w:t>
      </w:r>
      <w:r>
        <w:rPr>
          <w:sz w:val="28"/>
        </w:rPr>
        <w:t>освоения</w:t>
      </w:r>
      <w:r>
        <w:rPr>
          <w:spacing w:val="40"/>
          <w:sz w:val="28"/>
        </w:rPr>
        <w:t xml:space="preserve"> </w:t>
      </w:r>
      <w:r>
        <w:rPr>
          <w:sz w:val="28"/>
        </w:rPr>
        <w:t>адаптированной</w:t>
      </w:r>
    </w:p>
    <w:p w:rsidR="009A11BE" w:rsidRDefault="009A11BE">
      <w:pPr>
        <w:pStyle w:val="a4"/>
        <w:rPr>
          <w:sz w:val="28"/>
        </w:rPr>
        <w:sectPr w:rsidR="009A11BE">
          <w:pgSz w:w="11910" w:h="16840"/>
          <w:pgMar w:top="1040" w:right="566" w:bottom="1180" w:left="850" w:header="0" w:footer="930" w:gutter="0"/>
          <w:cols w:space="720"/>
        </w:sectPr>
      </w:pPr>
    </w:p>
    <w:p w:rsidR="009A11BE" w:rsidRDefault="005C57DC">
      <w:pPr>
        <w:pStyle w:val="a3"/>
        <w:spacing w:before="74" w:line="242" w:lineRule="auto"/>
        <w:ind w:right="278" w:firstLine="0"/>
      </w:pPr>
      <w:r>
        <w:lastRenderedPageBreak/>
        <w:t>основной</w:t>
      </w:r>
      <w:r>
        <w:rPr>
          <w:spacing w:val="-1"/>
        </w:rPr>
        <w:t xml:space="preserve"> </w:t>
      </w:r>
      <w:r>
        <w:t>общеобразовательной программы соответствующего</w:t>
      </w:r>
      <w:r>
        <w:rPr>
          <w:spacing w:val="-1"/>
        </w:rPr>
        <w:t xml:space="preserve"> </w:t>
      </w:r>
      <w:r>
        <w:t>года</w:t>
      </w:r>
      <w:r>
        <w:rPr>
          <w:spacing w:val="-1"/>
        </w:rPr>
        <w:t xml:space="preserve"> </w:t>
      </w:r>
      <w:r>
        <w:t>обучения по программам основного общего образова</w:t>
      </w:r>
      <w:r>
        <w:t>ния / тематических модулей;</w:t>
      </w:r>
    </w:p>
    <w:p w:rsidR="009A11BE" w:rsidRDefault="005C57DC">
      <w:pPr>
        <w:pStyle w:val="a4"/>
        <w:numPr>
          <w:ilvl w:val="4"/>
          <w:numId w:val="185"/>
        </w:numPr>
        <w:tabs>
          <w:tab w:val="left" w:pos="852"/>
        </w:tabs>
        <w:ind w:right="280"/>
        <w:rPr>
          <w:sz w:val="28"/>
        </w:rPr>
      </w:pPr>
      <w:r>
        <w:rPr>
          <w:sz w:val="28"/>
        </w:rPr>
        <w:t>результаты государственной итоговой аттестации выпускников, характеризующие уровень освоения предметных результатов</w:t>
      </w:r>
      <w:r>
        <w:rPr>
          <w:spacing w:val="40"/>
          <w:sz w:val="28"/>
        </w:rPr>
        <w:t xml:space="preserve"> </w:t>
      </w:r>
      <w:r>
        <w:rPr>
          <w:sz w:val="28"/>
        </w:rPr>
        <w:t>адаптированной основной общеобразовательной программы основного общего образования.</w:t>
      </w:r>
    </w:p>
    <w:p w:rsidR="009A11BE" w:rsidRDefault="005C57DC">
      <w:pPr>
        <w:pStyle w:val="a3"/>
        <w:ind w:left="143" w:right="288" w:firstLine="708"/>
      </w:pPr>
      <w:r>
        <w:t>Основным объектом системы оц</w:t>
      </w:r>
      <w:r>
        <w:t>енки, ее содержательной и критериальной базой выступают требования ФГОС ООО, которые конкретизируются в планируемых результатах освоения обучающимися адаптированной основной образовательной программы.</w:t>
      </w:r>
    </w:p>
    <w:p w:rsidR="009A11BE" w:rsidRDefault="005C57DC">
      <w:pPr>
        <w:pStyle w:val="a3"/>
        <w:ind w:left="143" w:right="290" w:firstLine="708"/>
      </w:pPr>
      <w:r>
        <w:t>Система оценки включает, в соответствии с ПООП ООО, про</w:t>
      </w:r>
      <w:r>
        <w:t>цедуры внутренней и внешней оценки.</w:t>
      </w:r>
    </w:p>
    <w:p w:rsidR="009A11BE" w:rsidRDefault="005C57DC">
      <w:pPr>
        <w:ind w:left="852"/>
        <w:jc w:val="both"/>
        <w:rPr>
          <w:sz w:val="28"/>
        </w:rPr>
      </w:pPr>
      <w:r>
        <w:rPr>
          <w:i/>
          <w:sz w:val="28"/>
        </w:rPr>
        <w:t>Внутренняя</w:t>
      </w:r>
      <w:r>
        <w:rPr>
          <w:i/>
          <w:spacing w:val="-7"/>
          <w:sz w:val="28"/>
        </w:rPr>
        <w:t xml:space="preserve"> </w:t>
      </w:r>
      <w:r>
        <w:rPr>
          <w:i/>
          <w:sz w:val="28"/>
        </w:rPr>
        <w:t>оценка</w:t>
      </w:r>
      <w:r>
        <w:rPr>
          <w:i/>
          <w:spacing w:val="-6"/>
          <w:sz w:val="28"/>
        </w:rPr>
        <w:t xml:space="preserve"> </w:t>
      </w:r>
      <w:r>
        <w:rPr>
          <w:spacing w:val="-2"/>
          <w:sz w:val="28"/>
        </w:rPr>
        <w:t>включает:</w:t>
      </w:r>
    </w:p>
    <w:p w:rsidR="009A11BE" w:rsidRDefault="005C57DC">
      <w:pPr>
        <w:pStyle w:val="a4"/>
        <w:numPr>
          <w:ilvl w:val="4"/>
          <w:numId w:val="185"/>
        </w:numPr>
        <w:tabs>
          <w:tab w:val="left" w:pos="851"/>
        </w:tabs>
        <w:spacing w:line="322" w:lineRule="exact"/>
        <w:ind w:left="851" w:hanging="280"/>
        <w:jc w:val="left"/>
        <w:rPr>
          <w:sz w:val="28"/>
        </w:rPr>
      </w:pPr>
      <w:r>
        <w:rPr>
          <w:sz w:val="28"/>
        </w:rPr>
        <w:t>стартовую</w:t>
      </w:r>
      <w:r>
        <w:rPr>
          <w:spacing w:val="-9"/>
          <w:sz w:val="28"/>
        </w:rPr>
        <w:t xml:space="preserve"> </w:t>
      </w:r>
      <w:r>
        <w:rPr>
          <w:spacing w:val="-2"/>
          <w:sz w:val="28"/>
        </w:rPr>
        <w:t>диагностику;</w:t>
      </w:r>
    </w:p>
    <w:p w:rsidR="009A11BE" w:rsidRDefault="005C57DC">
      <w:pPr>
        <w:pStyle w:val="a4"/>
        <w:numPr>
          <w:ilvl w:val="4"/>
          <w:numId w:val="185"/>
        </w:numPr>
        <w:tabs>
          <w:tab w:val="left" w:pos="851"/>
        </w:tabs>
        <w:spacing w:line="322" w:lineRule="exact"/>
        <w:ind w:left="851" w:hanging="280"/>
        <w:jc w:val="left"/>
        <w:rPr>
          <w:sz w:val="28"/>
        </w:rPr>
      </w:pPr>
      <w:r>
        <w:rPr>
          <w:sz w:val="28"/>
        </w:rPr>
        <w:t>текущую</w:t>
      </w:r>
      <w:r>
        <w:rPr>
          <w:spacing w:val="-5"/>
          <w:sz w:val="28"/>
        </w:rPr>
        <w:t xml:space="preserve"> </w:t>
      </w:r>
      <w:r>
        <w:rPr>
          <w:sz w:val="28"/>
        </w:rPr>
        <w:t>и</w:t>
      </w:r>
      <w:r>
        <w:rPr>
          <w:spacing w:val="-4"/>
          <w:sz w:val="28"/>
        </w:rPr>
        <w:t xml:space="preserve"> </w:t>
      </w:r>
      <w:r>
        <w:rPr>
          <w:sz w:val="28"/>
        </w:rPr>
        <w:t>тематическую</w:t>
      </w:r>
      <w:r>
        <w:rPr>
          <w:spacing w:val="-7"/>
          <w:sz w:val="28"/>
        </w:rPr>
        <w:t xml:space="preserve"> </w:t>
      </w:r>
      <w:r>
        <w:rPr>
          <w:spacing w:val="-2"/>
          <w:sz w:val="28"/>
        </w:rPr>
        <w:t>оценку;</w:t>
      </w:r>
    </w:p>
    <w:p w:rsidR="009A11BE" w:rsidRDefault="005C57DC">
      <w:pPr>
        <w:pStyle w:val="a4"/>
        <w:numPr>
          <w:ilvl w:val="4"/>
          <w:numId w:val="185"/>
        </w:numPr>
        <w:tabs>
          <w:tab w:val="left" w:pos="851"/>
        </w:tabs>
        <w:spacing w:line="322" w:lineRule="exact"/>
        <w:ind w:left="851" w:hanging="280"/>
        <w:jc w:val="left"/>
        <w:rPr>
          <w:sz w:val="28"/>
        </w:rPr>
      </w:pPr>
      <w:r>
        <w:rPr>
          <w:spacing w:val="-2"/>
          <w:sz w:val="28"/>
        </w:rPr>
        <w:t>портфолио;</w:t>
      </w:r>
    </w:p>
    <w:p w:rsidR="009A11BE" w:rsidRDefault="005C57DC">
      <w:pPr>
        <w:pStyle w:val="a4"/>
        <w:numPr>
          <w:ilvl w:val="4"/>
          <w:numId w:val="185"/>
        </w:numPr>
        <w:tabs>
          <w:tab w:val="left" w:pos="851"/>
        </w:tabs>
        <w:spacing w:line="322" w:lineRule="exact"/>
        <w:ind w:left="851" w:hanging="280"/>
        <w:jc w:val="left"/>
        <w:rPr>
          <w:sz w:val="28"/>
        </w:rPr>
      </w:pPr>
      <w:r>
        <w:rPr>
          <w:sz w:val="28"/>
        </w:rPr>
        <w:t>внутренний</w:t>
      </w:r>
      <w:r>
        <w:rPr>
          <w:spacing w:val="-13"/>
          <w:sz w:val="28"/>
        </w:rPr>
        <w:t xml:space="preserve"> </w:t>
      </w:r>
      <w:r>
        <w:rPr>
          <w:sz w:val="28"/>
        </w:rPr>
        <w:t>мониторинг</w:t>
      </w:r>
      <w:r>
        <w:rPr>
          <w:spacing w:val="-11"/>
          <w:sz w:val="28"/>
        </w:rPr>
        <w:t xml:space="preserve"> </w:t>
      </w:r>
      <w:r>
        <w:rPr>
          <w:sz w:val="28"/>
        </w:rPr>
        <w:t>образовательных</w:t>
      </w:r>
      <w:r>
        <w:rPr>
          <w:spacing w:val="-13"/>
          <w:sz w:val="28"/>
        </w:rPr>
        <w:t xml:space="preserve"> </w:t>
      </w:r>
      <w:r>
        <w:rPr>
          <w:spacing w:val="-2"/>
          <w:sz w:val="28"/>
        </w:rPr>
        <w:t>достижений;</w:t>
      </w:r>
    </w:p>
    <w:p w:rsidR="009A11BE" w:rsidRDefault="005C57DC">
      <w:pPr>
        <w:pStyle w:val="a4"/>
        <w:numPr>
          <w:ilvl w:val="4"/>
          <w:numId w:val="185"/>
        </w:numPr>
        <w:tabs>
          <w:tab w:val="left" w:pos="852"/>
        </w:tabs>
        <w:ind w:right="2991"/>
        <w:jc w:val="left"/>
        <w:rPr>
          <w:sz w:val="28"/>
        </w:rPr>
      </w:pPr>
      <w:r>
        <w:rPr>
          <w:sz w:val="28"/>
        </w:rPr>
        <w:t>промежуточную</w:t>
      </w:r>
      <w:r>
        <w:rPr>
          <w:spacing w:val="-8"/>
          <w:sz w:val="28"/>
        </w:rPr>
        <w:t xml:space="preserve"> </w:t>
      </w:r>
      <w:r>
        <w:rPr>
          <w:sz w:val="28"/>
        </w:rPr>
        <w:t>и</w:t>
      </w:r>
      <w:r>
        <w:rPr>
          <w:spacing w:val="-7"/>
          <w:sz w:val="28"/>
        </w:rPr>
        <w:t xml:space="preserve"> </w:t>
      </w:r>
      <w:r>
        <w:rPr>
          <w:sz w:val="28"/>
        </w:rPr>
        <w:t>итоговую</w:t>
      </w:r>
      <w:r>
        <w:rPr>
          <w:spacing w:val="-8"/>
          <w:sz w:val="28"/>
        </w:rPr>
        <w:t xml:space="preserve"> </w:t>
      </w:r>
      <w:r>
        <w:rPr>
          <w:sz w:val="28"/>
        </w:rPr>
        <w:t>аттестацию</w:t>
      </w:r>
      <w:r>
        <w:rPr>
          <w:spacing w:val="-11"/>
          <w:sz w:val="28"/>
        </w:rPr>
        <w:t xml:space="preserve"> </w:t>
      </w:r>
      <w:r>
        <w:rPr>
          <w:sz w:val="28"/>
        </w:rPr>
        <w:t xml:space="preserve">обучающихся. К </w:t>
      </w:r>
      <w:r>
        <w:rPr>
          <w:i/>
          <w:sz w:val="28"/>
        </w:rPr>
        <w:t xml:space="preserve">внешним процедурам </w:t>
      </w:r>
      <w:r>
        <w:rPr>
          <w:sz w:val="28"/>
        </w:rPr>
        <w:t>относятся:</w:t>
      </w:r>
    </w:p>
    <w:p w:rsidR="009A11BE" w:rsidRDefault="005C57DC">
      <w:pPr>
        <w:pStyle w:val="a4"/>
        <w:numPr>
          <w:ilvl w:val="4"/>
          <w:numId w:val="185"/>
        </w:numPr>
        <w:tabs>
          <w:tab w:val="left" w:pos="851"/>
        </w:tabs>
        <w:spacing w:line="321" w:lineRule="exact"/>
        <w:ind w:left="851" w:hanging="280"/>
        <w:jc w:val="left"/>
        <w:rPr>
          <w:sz w:val="28"/>
        </w:rPr>
      </w:pPr>
      <w:r>
        <w:rPr>
          <w:sz w:val="28"/>
        </w:rPr>
        <w:t>государственная</w:t>
      </w:r>
      <w:r>
        <w:rPr>
          <w:spacing w:val="-12"/>
          <w:sz w:val="28"/>
        </w:rPr>
        <w:t xml:space="preserve"> </w:t>
      </w:r>
      <w:r>
        <w:rPr>
          <w:sz w:val="28"/>
        </w:rPr>
        <w:t>итоговая</w:t>
      </w:r>
      <w:r>
        <w:rPr>
          <w:spacing w:val="-8"/>
          <w:sz w:val="28"/>
        </w:rPr>
        <w:t xml:space="preserve"> </w:t>
      </w:r>
      <w:r>
        <w:rPr>
          <w:spacing w:val="-2"/>
          <w:sz w:val="28"/>
        </w:rPr>
        <w:t>аттестация;</w:t>
      </w:r>
    </w:p>
    <w:p w:rsidR="009A11BE" w:rsidRDefault="005C57DC">
      <w:pPr>
        <w:pStyle w:val="a4"/>
        <w:numPr>
          <w:ilvl w:val="4"/>
          <w:numId w:val="185"/>
        </w:numPr>
        <w:tabs>
          <w:tab w:val="left" w:pos="851"/>
        </w:tabs>
        <w:spacing w:line="322" w:lineRule="exact"/>
        <w:ind w:left="851" w:hanging="280"/>
        <w:jc w:val="left"/>
        <w:rPr>
          <w:sz w:val="28"/>
        </w:rPr>
      </w:pPr>
      <w:r>
        <w:rPr>
          <w:sz w:val="28"/>
        </w:rPr>
        <w:t>независимая</w:t>
      </w:r>
      <w:r>
        <w:rPr>
          <w:spacing w:val="-6"/>
          <w:sz w:val="28"/>
        </w:rPr>
        <w:t xml:space="preserve"> </w:t>
      </w:r>
      <w:r>
        <w:rPr>
          <w:sz w:val="28"/>
        </w:rPr>
        <w:t>оценка</w:t>
      </w:r>
      <w:r>
        <w:rPr>
          <w:spacing w:val="-7"/>
          <w:sz w:val="28"/>
        </w:rPr>
        <w:t xml:space="preserve"> </w:t>
      </w:r>
      <w:r>
        <w:rPr>
          <w:sz w:val="28"/>
        </w:rPr>
        <w:t>качества</w:t>
      </w:r>
      <w:r>
        <w:rPr>
          <w:spacing w:val="-9"/>
          <w:sz w:val="28"/>
        </w:rPr>
        <w:t xml:space="preserve"> </w:t>
      </w:r>
      <w:r>
        <w:rPr>
          <w:spacing w:val="-2"/>
          <w:sz w:val="28"/>
        </w:rPr>
        <w:t>образования;</w:t>
      </w:r>
    </w:p>
    <w:p w:rsidR="009A11BE" w:rsidRDefault="005C57DC">
      <w:pPr>
        <w:pStyle w:val="a4"/>
        <w:numPr>
          <w:ilvl w:val="4"/>
          <w:numId w:val="185"/>
        </w:numPr>
        <w:tabs>
          <w:tab w:val="left" w:pos="852"/>
          <w:tab w:val="left" w:pos="3300"/>
          <w:tab w:val="left" w:pos="5362"/>
          <w:tab w:val="left" w:pos="7863"/>
          <w:tab w:val="left" w:pos="10050"/>
        </w:tabs>
        <w:ind w:right="287"/>
        <w:jc w:val="left"/>
        <w:rPr>
          <w:sz w:val="28"/>
        </w:rPr>
      </w:pPr>
      <w:r>
        <w:rPr>
          <w:spacing w:val="-2"/>
          <w:sz w:val="28"/>
        </w:rPr>
        <w:t>мониторинговые</w:t>
      </w:r>
      <w:r>
        <w:rPr>
          <w:sz w:val="28"/>
        </w:rPr>
        <w:tab/>
      </w:r>
      <w:r>
        <w:rPr>
          <w:spacing w:val="-2"/>
          <w:sz w:val="28"/>
        </w:rPr>
        <w:t>исследования</w:t>
      </w:r>
      <w:r>
        <w:rPr>
          <w:sz w:val="28"/>
        </w:rPr>
        <w:tab/>
      </w:r>
      <w:r>
        <w:rPr>
          <w:spacing w:val="-2"/>
          <w:sz w:val="28"/>
        </w:rPr>
        <w:t>муниципального,</w:t>
      </w:r>
      <w:r>
        <w:rPr>
          <w:sz w:val="28"/>
        </w:rPr>
        <w:tab/>
      </w:r>
      <w:r>
        <w:rPr>
          <w:spacing w:val="-2"/>
          <w:sz w:val="28"/>
        </w:rPr>
        <w:t>регионального</w:t>
      </w:r>
      <w:r>
        <w:rPr>
          <w:sz w:val="28"/>
        </w:rPr>
        <w:tab/>
      </w:r>
      <w:r>
        <w:rPr>
          <w:spacing w:val="-10"/>
          <w:sz w:val="28"/>
        </w:rPr>
        <w:t xml:space="preserve">и </w:t>
      </w:r>
      <w:r>
        <w:rPr>
          <w:sz w:val="28"/>
        </w:rPr>
        <w:t>федерального уровней.</w:t>
      </w:r>
    </w:p>
    <w:p w:rsidR="009A11BE" w:rsidRDefault="005C57DC">
      <w:pPr>
        <w:pStyle w:val="a3"/>
        <w:ind w:left="143" w:right="278" w:firstLine="708"/>
      </w:pPr>
      <w:r>
        <w:t>Промежуточная аттестация обучающихся проводится в формах, определенных в порядке, уст</w:t>
      </w:r>
      <w:r>
        <w:t>ановленном образовательной организацией.</w:t>
      </w:r>
    </w:p>
    <w:p w:rsidR="009A11BE" w:rsidRDefault="005C57DC">
      <w:pPr>
        <w:pStyle w:val="a3"/>
        <w:ind w:left="143" w:right="285" w:firstLine="708"/>
      </w:pPr>
      <w: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9A11BE" w:rsidRDefault="005C57DC">
      <w:pPr>
        <w:pStyle w:val="a3"/>
        <w:ind w:left="143" w:right="276" w:firstLine="708"/>
      </w:pPr>
      <w:r>
        <w:t>Системно-деятельностный подход к оценке об</w:t>
      </w:r>
      <w:r>
        <w:t>разовательных достижений проявляется в оценке способности обучающихся с ЗПР к решению учебно-познавательных и учебно-практических задач с учетом особых образовательных потребностей обучающихся этой группы. Системно-деятельностный подход обеспечивается соде</w:t>
      </w:r>
      <w:r>
        <w:t>ржанием и критериями оценки, в качестве которых выступают планируемые результаты обучения, выраженные в деятельностной форме.</w:t>
      </w:r>
    </w:p>
    <w:p w:rsidR="009A11BE" w:rsidRDefault="005C57DC">
      <w:pPr>
        <w:pStyle w:val="a3"/>
        <w:ind w:left="143" w:right="280" w:firstLine="708"/>
      </w:pPr>
      <w:r>
        <w:t>Уровневый подход служит важнейшей основой для организации индивидуальной работы с обучающимися с ЗПР. Система оценки результатов о</w:t>
      </w:r>
      <w:r>
        <w:t>своения образовательной программы должна быть ориентированной на мониторинг индивидуальных достижений ребенка в освоении академических знаний и формировании жизненной компетенции. Уровневый подход реализуется как по отношению к содержанию оценки, так и к п</w:t>
      </w:r>
      <w:r>
        <w:t>редставлению и интерпретации результатов измерений.</w:t>
      </w:r>
    </w:p>
    <w:p w:rsidR="009A11BE" w:rsidRDefault="005C57DC">
      <w:pPr>
        <w:pStyle w:val="a3"/>
        <w:ind w:left="143" w:right="284" w:firstLine="708"/>
      </w:pPr>
      <w:r>
        <w:t>Уровневый подход к представлению и интерпретации результатов реализуется за счет фиксации различных уровней достижения обучающимися, в том числе обучающимися с ЗПР, планируемых результатов: базового уровня и уровней</w:t>
      </w:r>
      <w:r>
        <w:rPr>
          <w:spacing w:val="40"/>
        </w:rPr>
        <w:t xml:space="preserve"> </w:t>
      </w:r>
      <w:r>
        <w:t>выше</w:t>
      </w:r>
      <w:r>
        <w:rPr>
          <w:spacing w:val="40"/>
        </w:rPr>
        <w:t xml:space="preserve"> </w:t>
      </w:r>
      <w:r>
        <w:t>и</w:t>
      </w:r>
      <w:r>
        <w:rPr>
          <w:spacing w:val="40"/>
        </w:rPr>
        <w:t xml:space="preserve"> </w:t>
      </w:r>
      <w:r>
        <w:t>ниже</w:t>
      </w:r>
      <w:r>
        <w:rPr>
          <w:spacing w:val="40"/>
        </w:rPr>
        <w:t xml:space="preserve"> </w:t>
      </w:r>
      <w:r>
        <w:t>базового.</w:t>
      </w:r>
      <w:r>
        <w:rPr>
          <w:spacing w:val="40"/>
        </w:rPr>
        <w:t xml:space="preserve"> </w:t>
      </w:r>
      <w:r>
        <w:t>Достижение</w:t>
      </w:r>
      <w:r>
        <w:rPr>
          <w:spacing w:val="40"/>
        </w:rPr>
        <w:t xml:space="preserve"> </w:t>
      </w:r>
      <w:r>
        <w:t>базового</w:t>
      </w:r>
      <w:r>
        <w:rPr>
          <w:spacing w:val="40"/>
        </w:rPr>
        <w:t xml:space="preserve"> </w:t>
      </w:r>
      <w:r>
        <w:t>уровня</w:t>
      </w:r>
      <w:r>
        <w:rPr>
          <w:spacing w:val="40"/>
        </w:rPr>
        <w:t xml:space="preserve"> </w:t>
      </w:r>
      <w:r>
        <w:t>свидетельствует</w:t>
      </w:r>
      <w:r>
        <w:rPr>
          <w:spacing w:val="40"/>
        </w:rPr>
        <w:t xml:space="preserve"> </w:t>
      </w:r>
      <w:r>
        <w:t>о</w:t>
      </w:r>
    </w:p>
    <w:p w:rsidR="009A11BE" w:rsidRDefault="009A11BE">
      <w:pPr>
        <w:pStyle w:val="a3"/>
        <w:sectPr w:rsidR="009A11BE">
          <w:pgSz w:w="11910" w:h="16840"/>
          <w:pgMar w:top="1040" w:right="566" w:bottom="1120" w:left="850" w:header="0" w:footer="930" w:gutter="0"/>
          <w:cols w:space="720"/>
        </w:sectPr>
      </w:pPr>
    </w:p>
    <w:p w:rsidR="009A11BE" w:rsidRDefault="005C57DC">
      <w:pPr>
        <w:pStyle w:val="a3"/>
        <w:spacing w:before="74"/>
        <w:ind w:left="143" w:right="279" w:firstLine="0"/>
      </w:pPr>
      <w:r>
        <w:lastRenderedPageBreak/>
        <w:t>способности обучающихся с ЗПР решать большинство типовых учебных задач, целенаправленно отрабатываемых со всеми обучающимися в ходе учебного процесса. Овладение базовым уровнем является достаточным для пр</w:t>
      </w:r>
      <w:r>
        <w:t>одолжения обучения и усвоения последующего материала. В случаях, когда реализации программы осуществляется через индивидуальный учебный план, составленный с учетом дефицита образовательных достижений конкретного обучающегося с ЗПР, следует четко определить</w:t>
      </w:r>
      <w:r>
        <w:t xml:space="preserve"> планируемый результат и предусмотреть индивидуализацию оценки достижений при текущем контроле успеваемости и промежуточной аттестации.</w:t>
      </w:r>
    </w:p>
    <w:p w:rsidR="009A11BE" w:rsidRDefault="005C57DC">
      <w:pPr>
        <w:pStyle w:val="a3"/>
        <w:spacing w:before="2"/>
        <w:ind w:left="143" w:right="281" w:firstLine="708"/>
      </w:pPr>
      <w:r>
        <w:t xml:space="preserve">Комплексный подход к оценке образовательных достижений реализуется </w:t>
      </w:r>
      <w:r>
        <w:rPr>
          <w:spacing w:val="-2"/>
        </w:rPr>
        <w:t>путем:</w:t>
      </w:r>
    </w:p>
    <w:p w:rsidR="009A11BE" w:rsidRDefault="005C57DC">
      <w:pPr>
        <w:pStyle w:val="a4"/>
        <w:numPr>
          <w:ilvl w:val="4"/>
          <w:numId w:val="185"/>
        </w:numPr>
        <w:tabs>
          <w:tab w:val="left" w:pos="852"/>
        </w:tabs>
        <w:ind w:right="288"/>
        <w:rPr>
          <w:sz w:val="28"/>
        </w:rPr>
      </w:pPr>
      <w:r>
        <w:rPr>
          <w:sz w:val="28"/>
        </w:rPr>
        <w:t>оценки трех групп результатов: предметных, лич</w:t>
      </w:r>
      <w:r>
        <w:rPr>
          <w:sz w:val="28"/>
        </w:rPr>
        <w:t>ностных, метапредметных (познавательных,</w:t>
      </w:r>
      <w:r>
        <w:rPr>
          <w:spacing w:val="-3"/>
          <w:sz w:val="28"/>
        </w:rPr>
        <w:t xml:space="preserve"> </w:t>
      </w:r>
      <w:r>
        <w:rPr>
          <w:sz w:val="28"/>
        </w:rPr>
        <w:t>коммуникативных</w:t>
      </w:r>
      <w:r>
        <w:rPr>
          <w:spacing w:val="-2"/>
          <w:sz w:val="28"/>
        </w:rPr>
        <w:t xml:space="preserve"> </w:t>
      </w:r>
      <w:r>
        <w:rPr>
          <w:sz w:val="28"/>
        </w:rPr>
        <w:t>и</w:t>
      </w:r>
      <w:r>
        <w:rPr>
          <w:spacing w:val="-2"/>
          <w:sz w:val="28"/>
        </w:rPr>
        <w:t xml:space="preserve"> </w:t>
      </w:r>
      <w:r>
        <w:rPr>
          <w:sz w:val="28"/>
        </w:rPr>
        <w:t>регулятивных</w:t>
      </w:r>
      <w:r>
        <w:rPr>
          <w:spacing w:val="-2"/>
          <w:sz w:val="28"/>
        </w:rPr>
        <w:t xml:space="preserve"> </w:t>
      </w:r>
      <w:r>
        <w:rPr>
          <w:sz w:val="28"/>
        </w:rPr>
        <w:t>универсальных</w:t>
      </w:r>
      <w:r>
        <w:rPr>
          <w:spacing w:val="-2"/>
          <w:sz w:val="28"/>
        </w:rPr>
        <w:t xml:space="preserve"> </w:t>
      </w:r>
      <w:r>
        <w:rPr>
          <w:sz w:val="28"/>
        </w:rPr>
        <w:t xml:space="preserve">учебных </w:t>
      </w:r>
      <w:r>
        <w:rPr>
          <w:spacing w:val="-2"/>
          <w:sz w:val="28"/>
        </w:rPr>
        <w:t>действий);</w:t>
      </w:r>
    </w:p>
    <w:p w:rsidR="009A11BE" w:rsidRDefault="005C57DC">
      <w:pPr>
        <w:pStyle w:val="a4"/>
        <w:numPr>
          <w:ilvl w:val="4"/>
          <w:numId w:val="185"/>
        </w:numPr>
        <w:tabs>
          <w:tab w:val="left" w:pos="852"/>
        </w:tabs>
        <w:spacing w:before="1"/>
        <w:ind w:right="284"/>
        <w:rPr>
          <w:sz w:val="28"/>
        </w:rPr>
      </w:pPr>
      <w:r>
        <w:rPr>
          <w:sz w:val="28"/>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w:t>
      </w:r>
      <w:r>
        <w:rPr>
          <w:sz w:val="28"/>
        </w:rPr>
        <w:t>ных достижений (индивидуального прогресса) обучающихся с ЗПР и для итоговой оценки;</w:t>
      </w:r>
    </w:p>
    <w:p w:rsidR="009A11BE" w:rsidRDefault="005C57DC">
      <w:pPr>
        <w:pStyle w:val="a4"/>
        <w:numPr>
          <w:ilvl w:val="4"/>
          <w:numId w:val="185"/>
        </w:numPr>
        <w:tabs>
          <w:tab w:val="left" w:pos="852"/>
        </w:tabs>
        <w:ind w:right="287"/>
        <w:rPr>
          <w:sz w:val="28"/>
        </w:rPr>
      </w:pPr>
      <w:r>
        <w:rPr>
          <w:sz w:val="28"/>
        </w:rPr>
        <w:t>использования контекстной информации (об особенностях обучающихся с ЗПР, условиях и процессе обучения и др.) для интерпретации полученных результатов в целях управления кач</w:t>
      </w:r>
      <w:r>
        <w:rPr>
          <w:sz w:val="28"/>
        </w:rPr>
        <w:t>еством образования;</w:t>
      </w:r>
    </w:p>
    <w:p w:rsidR="009A11BE" w:rsidRDefault="005C57DC">
      <w:pPr>
        <w:pStyle w:val="a4"/>
        <w:numPr>
          <w:ilvl w:val="4"/>
          <w:numId w:val="185"/>
        </w:numPr>
        <w:tabs>
          <w:tab w:val="left" w:pos="852"/>
        </w:tabs>
        <w:ind w:right="280"/>
        <w:rPr>
          <w:sz w:val="28"/>
        </w:rPr>
      </w:pPr>
      <w:r>
        <w:rPr>
          <w:sz w:val="28"/>
        </w:rPr>
        <w:t>использования разнообразных методов и форм оценки, взаимно дополняющих</w:t>
      </w:r>
      <w:r>
        <w:rPr>
          <w:spacing w:val="-4"/>
          <w:sz w:val="28"/>
        </w:rPr>
        <w:t xml:space="preserve"> </w:t>
      </w:r>
      <w:r>
        <w:rPr>
          <w:sz w:val="28"/>
        </w:rPr>
        <w:t>друг</w:t>
      </w:r>
      <w:r>
        <w:rPr>
          <w:spacing w:val="-5"/>
          <w:sz w:val="28"/>
        </w:rPr>
        <w:t xml:space="preserve"> </w:t>
      </w:r>
      <w:r>
        <w:rPr>
          <w:sz w:val="28"/>
        </w:rPr>
        <w:t>друга</w:t>
      </w:r>
      <w:r>
        <w:rPr>
          <w:spacing w:val="-5"/>
          <w:sz w:val="28"/>
        </w:rPr>
        <w:t xml:space="preserve"> </w:t>
      </w:r>
      <w:r>
        <w:rPr>
          <w:sz w:val="28"/>
        </w:rPr>
        <w:t>(стандартизированных</w:t>
      </w:r>
      <w:r>
        <w:rPr>
          <w:spacing w:val="-4"/>
          <w:sz w:val="28"/>
        </w:rPr>
        <w:t xml:space="preserve"> </w:t>
      </w:r>
      <w:r>
        <w:rPr>
          <w:sz w:val="28"/>
        </w:rPr>
        <w:t>устных</w:t>
      </w:r>
      <w:r>
        <w:rPr>
          <w:spacing w:val="-4"/>
          <w:sz w:val="28"/>
        </w:rPr>
        <w:t xml:space="preserve"> </w:t>
      </w:r>
      <w:r>
        <w:rPr>
          <w:sz w:val="28"/>
        </w:rPr>
        <w:t>и</w:t>
      </w:r>
      <w:r>
        <w:rPr>
          <w:spacing w:val="-5"/>
          <w:sz w:val="28"/>
        </w:rPr>
        <w:t xml:space="preserve"> </w:t>
      </w:r>
      <w:r>
        <w:rPr>
          <w:sz w:val="28"/>
        </w:rPr>
        <w:t>письменных</w:t>
      </w:r>
      <w:r>
        <w:rPr>
          <w:spacing w:val="-4"/>
          <w:sz w:val="28"/>
        </w:rPr>
        <w:t xml:space="preserve"> </w:t>
      </w:r>
      <w:r>
        <w:rPr>
          <w:sz w:val="28"/>
        </w:rPr>
        <w:t xml:space="preserve">работ, проектов, практических работ, самооценки, наблюдения, динамических показателей усвоения знаний и развития </w:t>
      </w:r>
      <w:r>
        <w:rPr>
          <w:sz w:val="28"/>
        </w:rPr>
        <w:t>умений и др.).</w:t>
      </w:r>
    </w:p>
    <w:p w:rsidR="009A11BE" w:rsidRDefault="009A11BE">
      <w:pPr>
        <w:pStyle w:val="a3"/>
        <w:spacing w:before="1"/>
        <w:ind w:left="0" w:firstLine="0"/>
        <w:jc w:val="left"/>
      </w:pPr>
    </w:p>
    <w:p w:rsidR="009A11BE" w:rsidRDefault="005C57DC">
      <w:pPr>
        <w:pStyle w:val="2"/>
        <w:numPr>
          <w:ilvl w:val="3"/>
          <w:numId w:val="185"/>
        </w:numPr>
        <w:tabs>
          <w:tab w:val="left" w:pos="1052"/>
        </w:tabs>
        <w:spacing w:line="240" w:lineRule="auto"/>
        <w:ind w:left="1052" w:hanging="909"/>
      </w:pPr>
      <w:bookmarkStart w:id="16" w:name="_bookmark15"/>
      <w:bookmarkEnd w:id="16"/>
      <w:r>
        <w:t>Особенности</w:t>
      </w:r>
      <w:r>
        <w:rPr>
          <w:spacing w:val="-11"/>
        </w:rPr>
        <w:t xml:space="preserve"> </w:t>
      </w:r>
      <w:r>
        <w:t>оценки</w:t>
      </w:r>
      <w:r>
        <w:rPr>
          <w:spacing w:val="-9"/>
        </w:rPr>
        <w:t xml:space="preserve"> </w:t>
      </w:r>
      <w:r>
        <w:t>личностных</w:t>
      </w:r>
      <w:r>
        <w:rPr>
          <w:spacing w:val="-8"/>
        </w:rPr>
        <w:t xml:space="preserve"> </w:t>
      </w:r>
      <w:r>
        <w:rPr>
          <w:spacing w:val="-2"/>
        </w:rPr>
        <w:t>результатов</w:t>
      </w:r>
    </w:p>
    <w:p w:rsidR="009A11BE" w:rsidRDefault="009A11BE">
      <w:pPr>
        <w:pStyle w:val="a3"/>
        <w:spacing w:before="23"/>
        <w:ind w:left="0" w:firstLine="0"/>
        <w:jc w:val="left"/>
        <w:rPr>
          <w:b/>
        </w:rPr>
      </w:pPr>
    </w:p>
    <w:p w:rsidR="009A11BE" w:rsidRDefault="005C57DC">
      <w:pPr>
        <w:pStyle w:val="a3"/>
        <w:ind w:left="143" w:right="280" w:firstLine="708"/>
      </w:pPr>
      <w:r>
        <w:t xml:space="preserve">Достижение личностных результатов обучающимися с ЗПР обеспечивается содержанием всех компонентов образовательного процесса, включая урочную, внеурочную деятельность и программы коррекционной работы, при условии согласованного педагогического воздействия в </w:t>
      </w:r>
      <w:r>
        <w:t>условиях образовательной организации и семьи.</w:t>
      </w:r>
    </w:p>
    <w:p w:rsidR="009A11BE" w:rsidRDefault="005C57DC">
      <w:pPr>
        <w:pStyle w:val="a3"/>
        <w:spacing w:before="1"/>
        <w:ind w:left="143" w:right="276" w:firstLine="708"/>
      </w:pPr>
      <w:r>
        <w:t>В соответствии с требованиями ФГОС ООО достижение личностных результатов не выносится на итоговую оценку обучающихся, в том числе, обучающихся с ЗПР, а является предметом оценки эффективности воспитательно-обра</w:t>
      </w:r>
      <w:r>
        <w:t>зовательной деятельности образовательной организации и образовательных систем разного уровня. Поэтому оценка этих результатов образовательной деятельности осуществляется в ходе внешних неперсонифицированных мониторинговых исследований. Инструментарий для н</w:t>
      </w:r>
      <w:r>
        <w:t>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9A11BE" w:rsidRDefault="005C57DC">
      <w:pPr>
        <w:pStyle w:val="a3"/>
        <w:spacing w:before="2"/>
        <w:ind w:left="143" w:right="281" w:firstLine="708"/>
      </w:pPr>
      <w:r>
        <w:t>Так же, как и для типично развивающихся обучающихся, оценивание достижения</w:t>
      </w:r>
      <w:r>
        <w:rPr>
          <w:spacing w:val="49"/>
          <w:w w:val="150"/>
        </w:rPr>
        <w:t xml:space="preserve"> </w:t>
      </w:r>
      <w:r>
        <w:t>обучающимися</w:t>
      </w:r>
      <w:r>
        <w:rPr>
          <w:spacing w:val="51"/>
          <w:w w:val="150"/>
        </w:rPr>
        <w:t xml:space="preserve"> </w:t>
      </w:r>
      <w:r>
        <w:t>с</w:t>
      </w:r>
      <w:r>
        <w:rPr>
          <w:spacing w:val="48"/>
          <w:w w:val="150"/>
        </w:rPr>
        <w:t xml:space="preserve"> </w:t>
      </w:r>
      <w:r>
        <w:t>ЗПР</w:t>
      </w:r>
      <w:r>
        <w:rPr>
          <w:spacing w:val="51"/>
          <w:w w:val="150"/>
        </w:rPr>
        <w:t xml:space="preserve"> </w:t>
      </w:r>
      <w:r>
        <w:t>личностных</w:t>
      </w:r>
      <w:r>
        <w:rPr>
          <w:spacing w:val="49"/>
          <w:w w:val="150"/>
        </w:rPr>
        <w:t xml:space="preserve"> </w:t>
      </w:r>
      <w:r>
        <w:t>результатов</w:t>
      </w:r>
      <w:r>
        <w:rPr>
          <w:spacing w:val="48"/>
          <w:w w:val="150"/>
        </w:rPr>
        <w:t xml:space="preserve"> </w:t>
      </w:r>
      <w:r>
        <w:t>осуществляется</w:t>
      </w:r>
      <w:r>
        <w:rPr>
          <w:spacing w:val="51"/>
          <w:w w:val="150"/>
        </w:rPr>
        <w:t xml:space="preserve"> </w:t>
      </w:r>
      <w:r>
        <w:rPr>
          <w:spacing w:val="-5"/>
        </w:rPr>
        <w:t>на</w:t>
      </w:r>
    </w:p>
    <w:p w:rsidR="009A11BE" w:rsidRDefault="009A11BE">
      <w:pPr>
        <w:pStyle w:val="a3"/>
        <w:sectPr w:rsidR="009A11BE">
          <w:pgSz w:w="11910" w:h="16840"/>
          <w:pgMar w:top="1040" w:right="566" w:bottom="1180" w:left="850" w:header="0" w:footer="930" w:gutter="0"/>
          <w:cols w:space="720"/>
        </w:sectPr>
      </w:pPr>
    </w:p>
    <w:p w:rsidR="009A11BE" w:rsidRDefault="005C57DC">
      <w:pPr>
        <w:pStyle w:val="a3"/>
        <w:spacing w:before="74"/>
        <w:ind w:left="143" w:right="276" w:firstLine="0"/>
      </w:pPr>
      <w:r>
        <w:lastRenderedPageBreak/>
        <w:t>основе анализа достижений личностных результатов по следующим направлениям: патриотическое воспитание, гражданское воспитание, духовно-нравственное воспитание, эстетическое воспитание, осознание це</w:t>
      </w:r>
      <w:r>
        <w:t>нности научного познания, физическое воспитание и формирование культуры здоровья и эмоционального благополучия, трудовое воспитание, экологическое воспитание. Дополнительно фиксируются личностные результаты, обеспечивающие адаптацию обучающегося ЗПР к изме</w:t>
      </w:r>
      <w:r>
        <w:t>няющимся условиям социальной и природной среды.</w:t>
      </w:r>
    </w:p>
    <w:p w:rsidR="009A11BE" w:rsidRDefault="005C57DC">
      <w:pPr>
        <w:pStyle w:val="a3"/>
        <w:spacing w:before="3"/>
        <w:ind w:left="143" w:right="276" w:firstLine="708"/>
      </w:pPr>
      <w:r>
        <w:t>Значимым личностным результатом освоения АООП ООО обучающихся с ЗПР, отражающим результаты освоения коррекционных курсов и Программы воспитания, является сформированность социальных (жизненных) компетенций, н</w:t>
      </w:r>
      <w:r>
        <w:t>еобходимых для решения практико-ориентированных задач и обеспечивающих становление социальных отношений обучающихся с ЗПР.</w:t>
      </w:r>
    </w:p>
    <w:p w:rsidR="009A11BE" w:rsidRDefault="005C57DC">
      <w:pPr>
        <w:pStyle w:val="a3"/>
        <w:ind w:left="143" w:right="278" w:firstLine="708"/>
      </w:pPr>
      <w:r>
        <w:t>При проведении внешних неперсонифицированных мониторинговых исследований по оценке достижения личностных результатов обучающихся с ЗП</w:t>
      </w:r>
      <w:r>
        <w:t>Р</w:t>
      </w:r>
      <w:r>
        <w:rPr>
          <w:spacing w:val="40"/>
        </w:rPr>
        <w:t xml:space="preserve"> </w:t>
      </w:r>
      <w:r>
        <w:t>в образовательной организации необходимо предусмотреть возможность</w:t>
      </w:r>
      <w:r>
        <w:rPr>
          <w:spacing w:val="40"/>
        </w:rPr>
        <w:t xml:space="preserve"> </w:t>
      </w:r>
      <w:r>
        <w:t xml:space="preserve">изменения процедуры исследования, адаптации и модификации используемого инструментария, разрабатываемого на федеральном и региональном уровнях, с учетом особенностей развития личностной, </w:t>
      </w:r>
      <w:r>
        <w:t>регулятивной и познавательной сфер обучающихся с ЗПР.</w:t>
      </w:r>
    </w:p>
    <w:p w:rsidR="009A11BE" w:rsidRDefault="005C57DC">
      <w:pPr>
        <w:pStyle w:val="a3"/>
        <w:ind w:left="143" w:right="282" w:firstLine="708"/>
      </w:pPr>
      <w:r>
        <w:t>Внутришкольный мониторинг результатов образовательной деятельности по достижению личностных результатов обучающихся с ЗПР должен проводиться регулярно и иметь комплексный характер. Целями проведения вну</w:t>
      </w:r>
      <w:r>
        <w:t>тренней оценки достижения личностных результатов должно стать оценивание индивидуальной динамики развития личностных результатов конкретного обучающегося с ЗПР.</w:t>
      </w:r>
    </w:p>
    <w:p w:rsidR="009A11BE" w:rsidRDefault="005C57DC">
      <w:pPr>
        <w:pStyle w:val="a3"/>
        <w:ind w:left="143" w:right="285" w:firstLine="708"/>
      </w:pPr>
      <w:r>
        <w:t xml:space="preserve">Для оценки достижения личностных результатов обучающегося с ЗПР используются следующие методы: </w:t>
      </w:r>
      <w:r>
        <w:t>наблюдения (учителями, специалистами и другими работниками образовательной организации, членами семьи), экспертная оценка (заключение консилиума образовательной организации), анализ продуктов деятельности (творческих работ, проектов и т.д.).</w:t>
      </w:r>
    </w:p>
    <w:p w:rsidR="009A11BE" w:rsidRDefault="005C57DC">
      <w:pPr>
        <w:pStyle w:val="a3"/>
        <w:ind w:left="143" w:right="282" w:firstLine="708"/>
      </w:pPr>
      <w:r>
        <w:t>Одним из основ</w:t>
      </w:r>
      <w:r>
        <w:t>ных методов оценки достижения личностных результатов обучающимся с ЗПР является метод экспертной оценки. Реализация данного</w:t>
      </w:r>
      <w:r>
        <w:rPr>
          <w:spacing w:val="40"/>
        </w:rPr>
        <w:t xml:space="preserve"> </w:t>
      </w:r>
      <w:r>
        <w:t>метода в рамках образовательной организации осуществляется на основе создания рабочей экспертной группы, в которую входят педагогиче</w:t>
      </w:r>
      <w:r>
        <w:t>ские работники и специалисты, непосредственно контактирующие с обучающимся с ЗПР. Для получения</w:t>
      </w:r>
      <w:r>
        <w:rPr>
          <w:spacing w:val="-2"/>
        </w:rPr>
        <w:t xml:space="preserve"> </w:t>
      </w:r>
      <w:r>
        <w:t>объективных</w:t>
      </w:r>
      <w:r>
        <w:rPr>
          <w:spacing w:val="-2"/>
        </w:rPr>
        <w:t xml:space="preserve"> </w:t>
      </w:r>
      <w:r>
        <w:t>результатов</w:t>
      </w:r>
      <w:r>
        <w:rPr>
          <w:spacing w:val="-3"/>
        </w:rPr>
        <w:t xml:space="preserve"> </w:t>
      </w:r>
      <w:r>
        <w:t>в</w:t>
      </w:r>
      <w:r>
        <w:rPr>
          <w:spacing w:val="-3"/>
        </w:rPr>
        <w:t xml:space="preserve"> </w:t>
      </w:r>
      <w:r>
        <w:t>ходе</w:t>
      </w:r>
      <w:r>
        <w:rPr>
          <w:spacing w:val="-3"/>
        </w:rPr>
        <w:t xml:space="preserve"> </w:t>
      </w:r>
      <w:r>
        <w:t>работы</w:t>
      </w:r>
      <w:r>
        <w:rPr>
          <w:spacing w:val="-2"/>
        </w:rPr>
        <w:t xml:space="preserve"> </w:t>
      </w:r>
      <w:r>
        <w:t>экспертной</w:t>
      </w:r>
      <w:r>
        <w:rPr>
          <w:spacing w:val="-2"/>
        </w:rPr>
        <w:t xml:space="preserve"> </w:t>
      </w:r>
      <w:r>
        <w:t>группы</w:t>
      </w:r>
      <w:r>
        <w:rPr>
          <w:spacing w:val="-2"/>
        </w:rPr>
        <w:t xml:space="preserve"> </w:t>
      </w:r>
      <w:r>
        <w:t>обязательно учитывается мнение родителей (законных представителей) обучающегося с ЗПР.</w:t>
      </w:r>
    </w:p>
    <w:p w:rsidR="009A11BE" w:rsidRDefault="009A11BE">
      <w:pPr>
        <w:pStyle w:val="a3"/>
        <w:ind w:left="0" w:firstLine="0"/>
        <w:jc w:val="left"/>
      </w:pPr>
    </w:p>
    <w:p w:rsidR="009A11BE" w:rsidRDefault="005C57DC">
      <w:pPr>
        <w:pStyle w:val="2"/>
        <w:numPr>
          <w:ilvl w:val="3"/>
          <w:numId w:val="185"/>
        </w:numPr>
        <w:tabs>
          <w:tab w:val="left" w:pos="1052"/>
        </w:tabs>
        <w:spacing w:line="240" w:lineRule="auto"/>
        <w:ind w:left="1052" w:hanging="909"/>
      </w:pPr>
      <w:bookmarkStart w:id="17" w:name="_bookmark16"/>
      <w:bookmarkEnd w:id="17"/>
      <w:r>
        <w:t>Особенности</w:t>
      </w:r>
      <w:r>
        <w:rPr>
          <w:spacing w:val="-13"/>
        </w:rPr>
        <w:t xml:space="preserve"> </w:t>
      </w:r>
      <w:r>
        <w:t>оценки</w:t>
      </w:r>
      <w:r>
        <w:rPr>
          <w:spacing w:val="-10"/>
        </w:rPr>
        <w:t xml:space="preserve"> </w:t>
      </w:r>
      <w:r>
        <w:t>метапредметных</w:t>
      </w:r>
      <w:r>
        <w:rPr>
          <w:spacing w:val="-8"/>
        </w:rPr>
        <w:t xml:space="preserve"> </w:t>
      </w:r>
      <w:r>
        <w:rPr>
          <w:spacing w:val="-2"/>
        </w:rPr>
        <w:t>результатов</w:t>
      </w:r>
    </w:p>
    <w:p w:rsidR="009A11BE" w:rsidRDefault="009A11BE">
      <w:pPr>
        <w:pStyle w:val="a3"/>
        <w:spacing w:before="25"/>
        <w:ind w:left="0" w:firstLine="0"/>
        <w:jc w:val="left"/>
        <w:rPr>
          <w:b/>
        </w:rPr>
      </w:pPr>
    </w:p>
    <w:p w:rsidR="009A11BE" w:rsidRDefault="005C57DC">
      <w:pPr>
        <w:pStyle w:val="a3"/>
        <w:spacing w:before="1"/>
        <w:ind w:left="143" w:right="279" w:firstLine="708"/>
      </w:pPr>
      <w:r>
        <w:t>Оценка метапредметных результатов представляет собой оценку достижения планируемых результатов освоения адаптированной основной образовательной программы, которые представлены в программе формирования универсальных учебны</w:t>
      </w:r>
      <w:r>
        <w:t>х действий обучающихся с ЗПР и отражают совокупность познавательных,</w:t>
      </w:r>
    </w:p>
    <w:p w:rsidR="009A11BE" w:rsidRDefault="009A11BE">
      <w:pPr>
        <w:pStyle w:val="a3"/>
        <w:sectPr w:rsidR="009A11BE">
          <w:pgSz w:w="11910" w:h="16840"/>
          <w:pgMar w:top="1040" w:right="566" w:bottom="1180" w:left="850" w:header="0" w:footer="930" w:gutter="0"/>
          <w:cols w:space="720"/>
        </w:sectPr>
      </w:pPr>
    </w:p>
    <w:p w:rsidR="009A11BE" w:rsidRDefault="005C57DC">
      <w:pPr>
        <w:pStyle w:val="a3"/>
        <w:spacing w:before="74" w:line="242" w:lineRule="auto"/>
        <w:ind w:left="143" w:right="278" w:firstLine="0"/>
      </w:pPr>
      <w:r>
        <w:lastRenderedPageBreak/>
        <w:t>коммуникативных и регулятивных универсальных учебных действий, а также уровень овладения междисциплинарными понятиями.</w:t>
      </w:r>
    </w:p>
    <w:p w:rsidR="009A11BE" w:rsidRDefault="005C57DC">
      <w:pPr>
        <w:pStyle w:val="a3"/>
        <w:ind w:left="143" w:right="274" w:firstLine="708"/>
      </w:pPr>
      <w:r>
        <w:t>Формирование метапредметных результатов обеспечива</w:t>
      </w:r>
      <w:r>
        <w:t>ется совокупностью всех учебных предметов и внеурочной деятельности, включая коррекционно-развивающую область.</w:t>
      </w:r>
    </w:p>
    <w:p w:rsidR="009A11BE" w:rsidRDefault="005C57DC">
      <w:pPr>
        <w:pStyle w:val="a3"/>
        <w:ind w:left="143" w:right="286" w:firstLine="708"/>
      </w:pPr>
      <w:r>
        <w:t>Основным объектом и предметом оценки метапредметных результатов являются овладение:</w:t>
      </w:r>
    </w:p>
    <w:p w:rsidR="009A11BE" w:rsidRDefault="005C57DC">
      <w:pPr>
        <w:pStyle w:val="a4"/>
        <w:numPr>
          <w:ilvl w:val="4"/>
          <w:numId w:val="185"/>
        </w:numPr>
        <w:tabs>
          <w:tab w:val="left" w:pos="852"/>
        </w:tabs>
        <w:ind w:right="280"/>
        <w:rPr>
          <w:sz w:val="28"/>
        </w:rPr>
      </w:pPr>
      <w:r>
        <w:rPr>
          <w:sz w:val="28"/>
        </w:rPr>
        <w:t>универсальными учебными познавательными действиями (замещение</w:t>
      </w:r>
      <w:r>
        <w:rPr>
          <w:sz w:val="28"/>
        </w:rPr>
        <w:t>, моделирование, кодирование и декодирование информации, логические операции, включая общие приемы решения задач);</w:t>
      </w:r>
    </w:p>
    <w:p w:rsidR="009A11BE" w:rsidRDefault="005C57DC">
      <w:pPr>
        <w:pStyle w:val="a4"/>
        <w:numPr>
          <w:ilvl w:val="4"/>
          <w:numId w:val="185"/>
        </w:numPr>
        <w:tabs>
          <w:tab w:val="left" w:pos="852"/>
        </w:tabs>
        <w:ind w:right="279"/>
        <w:rPr>
          <w:sz w:val="28"/>
        </w:rPr>
      </w:pPr>
      <w:r>
        <w:rPr>
          <w:sz w:val="28"/>
        </w:rPr>
        <w:t>универсальными учебными коммуникативными действиями (приобретение умения учитывать позицию собеседника, организовывать и осуществлять сотрудн</w:t>
      </w:r>
      <w:r>
        <w:rPr>
          <w:sz w:val="28"/>
        </w:rPr>
        <w:t>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w:t>
      </w:r>
      <w:r>
        <w:rPr>
          <w:spacing w:val="-4"/>
          <w:sz w:val="28"/>
        </w:rPr>
        <w:t xml:space="preserve"> </w:t>
      </w:r>
      <w:r>
        <w:rPr>
          <w:sz w:val="28"/>
        </w:rPr>
        <w:t>аргументировать</w:t>
      </w:r>
      <w:r>
        <w:rPr>
          <w:spacing w:val="-4"/>
          <w:sz w:val="28"/>
        </w:rPr>
        <w:t xml:space="preserve"> </w:t>
      </w:r>
      <w:r>
        <w:rPr>
          <w:sz w:val="28"/>
        </w:rPr>
        <w:t>и</w:t>
      </w:r>
      <w:r>
        <w:rPr>
          <w:spacing w:val="-6"/>
          <w:sz w:val="28"/>
        </w:rPr>
        <w:t xml:space="preserve"> </w:t>
      </w:r>
      <w:r>
        <w:rPr>
          <w:sz w:val="28"/>
        </w:rPr>
        <w:t>обосновывать</w:t>
      </w:r>
      <w:r>
        <w:rPr>
          <w:spacing w:val="-5"/>
          <w:sz w:val="28"/>
        </w:rPr>
        <w:t xml:space="preserve"> </w:t>
      </w:r>
      <w:r>
        <w:rPr>
          <w:sz w:val="28"/>
        </w:rPr>
        <w:t>свою</w:t>
      </w:r>
      <w:r>
        <w:rPr>
          <w:spacing w:val="-4"/>
          <w:sz w:val="28"/>
        </w:rPr>
        <w:t xml:space="preserve"> </w:t>
      </w:r>
      <w:r>
        <w:rPr>
          <w:sz w:val="28"/>
        </w:rPr>
        <w:t>позицию,</w:t>
      </w:r>
      <w:r>
        <w:rPr>
          <w:spacing w:val="-4"/>
          <w:sz w:val="28"/>
        </w:rPr>
        <w:t xml:space="preserve"> </w:t>
      </w:r>
      <w:r>
        <w:rPr>
          <w:sz w:val="28"/>
        </w:rPr>
        <w:t>зада</w:t>
      </w:r>
      <w:r>
        <w:rPr>
          <w:sz w:val="28"/>
        </w:rPr>
        <w:t>вать</w:t>
      </w:r>
      <w:r>
        <w:rPr>
          <w:spacing w:val="-5"/>
          <w:sz w:val="28"/>
        </w:rPr>
        <w:t xml:space="preserve"> </w:t>
      </w:r>
      <w:r>
        <w:rPr>
          <w:sz w:val="28"/>
        </w:rPr>
        <w:t xml:space="preserve">вопросы, необходимые для организации собственной деятельности и сотрудничества с </w:t>
      </w:r>
      <w:r>
        <w:rPr>
          <w:spacing w:val="-2"/>
          <w:sz w:val="28"/>
        </w:rPr>
        <w:t>партнером);</w:t>
      </w:r>
    </w:p>
    <w:p w:rsidR="009A11BE" w:rsidRDefault="005C57DC">
      <w:pPr>
        <w:pStyle w:val="a4"/>
        <w:numPr>
          <w:ilvl w:val="4"/>
          <w:numId w:val="185"/>
        </w:numPr>
        <w:tabs>
          <w:tab w:val="left" w:pos="852"/>
        </w:tabs>
        <w:ind w:right="280"/>
        <w:rPr>
          <w:sz w:val="28"/>
        </w:rPr>
      </w:pPr>
      <w:r>
        <w:rPr>
          <w:sz w:val="28"/>
        </w:rPr>
        <w:t>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w:t>
      </w:r>
      <w:r>
        <w:rPr>
          <w:sz w:val="28"/>
        </w:rPr>
        <w:t>,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9A11BE" w:rsidRDefault="005C57DC">
      <w:pPr>
        <w:pStyle w:val="a3"/>
        <w:spacing w:line="242" w:lineRule="auto"/>
        <w:ind w:left="143" w:right="281" w:firstLine="708"/>
      </w:pPr>
      <w:r>
        <w:t>Оценка достижения метапредметных результатов обу</w:t>
      </w:r>
      <w:r>
        <w:t>чающимися с ЗПР осуществляется адми</w:t>
      </w:r>
    </w:p>
    <w:p w:rsidR="009A11BE" w:rsidRDefault="005C57DC">
      <w:pPr>
        <w:pStyle w:val="a3"/>
        <w:ind w:left="143" w:right="277" w:firstLine="708"/>
      </w:pPr>
      <w:r>
        <w:t>нистрацией образовательной организации с участием специалистов ППк в ходе внутришкольного мониторинга. Содержание и периодичность внутришкольного мониторинга устанавливается решением</w:t>
      </w:r>
      <w:r>
        <w:rPr>
          <w:spacing w:val="-3"/>
        </w:rPr>
        <w:t xml:space="preserve"> </w:t>
      </w:r>
      <w:r>
        <w:t xml:space="preserve">педагогического совета.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познавательных, коммуникативных и регулятивных учебных </w:t>
      </w:r>
      <w:r>
        <w:rPr>
          <w:spacing w:val="-2"/>
        </w:rPr>
        <w:t>действий.</w:t>
      </w:r>
    </w:p>
    <w:p w:rsidR="009A11BE" w:rsidRDefault="005C57DC">
      <w:pPr>
        <w:pStyle w:val="a3"/>
        <w:ind w:left="143" w:right="286" w:firstLine="708"/>
      </w:pPr>
      <w:r>
        <w:t>Оценка форми</w:t>
      </w:r>
      <w:r>
        <w:t>рования сферы жизненной (социальной) компетенции может проходить на основе метода экспертных оценок.</w:t>
      </w:r>
    </w:p>
    <w:p w:rsidR="009A11BE" w:rsidRDefault="005C57DC">
      <w:pPr>
        <w:pStyle w:val="a3"/>
        <w:spacing w:line="321" w:lineRule="exact"/>
        <w:ind w:firstLine="0"/>
      </w:pPr>
      <w:r>
        <w:t>Наиболее</w:t>
      </w:r>
      <w:r>
        <w:rPr>
          <w:spacing w:val="-8"/>
        </w:rPr>
        <w:t xml:space="preserve"> </w:t>
      </w:r>
      <w:r>
        <w:t>адекватными</w:t>
      </w:r>
      <w:r>
        <w:rPr>
          <w:spacing w:val="-9"/>
        </w:rPr>
        <w:t xml:space="preserve"> </w:t>
      </w:r>
      <w:r>
        <w:t>формами</w:t>
      </w:r>
      <w:r>
        <w:rPr>
          <w:spacing w:val="-6"/>
        </w:rPr>
        <w:t xml:space="preserve"> </w:t>
      </w:r>
      <w:r>
        <w:t>оценки</w:t>
      </w:r>
      <w:r>
        <w:rPr>
          <w:spacing w:val="-5"/>
        </w:rPr>
        <w:t xml:space="preserve"> </w:t>
      </w:r>
      <w:r>
        <w:rPr>
          <w:spacing w:val="-2"/>
        </w:rPr>
        <w:t>являются:</w:t>
      </w:r>
    </w:p>
    <w:p w:rsidR="009A11BE" w:rsidRDefault="005C57DC">
      <w:pPr>
        <w:pStyle w:val="a4"/>
        <w:numPr>
          <w:ilvl w:val="4"/>
          <w:numId w:val="185"/>
        </w:numPr>
        <w:tabs>
          <w:tab w:val="left" w:pos="852"/>
        </w:tabs>
        <w:ind w:right="280"/>
        <w:rPr>
          <w:sz w:val="28"/>
        </w:rPr>
      </w:pPr>
      <w:r>
        <w:rPr>
          <w:sz w:val="28"/>
        </w:rPr>
        <w:t>для проверки читательской грамотности – письменная работа на межпредметной основе с учетом особых образовател</w:t>
      </w:r>
      <w:r>
        <w:rPr>
          <w:sz w:val="28"/>
        </w:rPr>
        <w:t>ьных потребностей обучающихся с ЗПР;</w:t>
      </w:r>
    </w:p>
    <w:p w:rsidR="009A11BE" w:rsidRDefault="005C57DC">
      <w:pPr>
        <w:pStyle w:val="a4"/>
        <w:numPr>
          <w:ilvl w:val="4"/>
          <w:numId w:val="185"/>
        </w:numPr>
        <w:tabs>
          <w:tab w:val="left" w:pos="852"/>
        </w:tabs>
        <w:ind w:right="278"/>
        <w:rPr>
          <w:sz w:val="28"/>
        </w:rPr>
      </w:pPr>
      <w:r>
        <w:rPr>
          <w:sz w:val="28"/>
        </w:rPr>
        <w:t>для проверки цифровой грамотности – практическая работа в сочетании с письменной (компьютеризованной) частью;</w:t>
      </w:r>
    </w:p>
    <w:p w:rsidR="009A11BE" w:rsidRDefault="005C57DC">
      <w:pPr>
        <w:pStyle w:val="a4"/>
        <w:numPr>
          <w:ilvl w:val="4"/>
          <w:numId w:val="185"/>
        </w:numPr>
        <w:tabs>
          <w:tab w:val="left" w:pos="852"/>
        </w:tabs>
        <w:ind w:right="280"/>
        <w:rPr>
          <w:sz w:val="28"/>
        </w:rPr>
      </w:pPr>
      <w:r>
        <w:rPr>
          <w:sz w:val="28"/>
        </w:rPr>
        <w:t>для проверки сформированности познавательных, коммуникативных и регулятивных</w:t>
      </w:r>
      <w:r>
        <w:rPr>
          <w:spacing w:val="40"/>
          <w:sz w:val="28"/>
        </w:rPr>
        <w:t xml:space="preserve"> </w:t>
      </w:r>
      <w:r>
        <w:rPr>
          <w:sz w:val="28"/>
        </w:rPr>
        <w:t>учебных</w:t>
      </w:r>
      <w:r>
        <w:rPr>
          <w:spacing w:val="40"/>
          <w:sz w:val="28"/>
        </w:rPr>
        <w:t xml:space="preserve"> </w:t>
      </w:r>
      <w:r>
        <w:rPr>
          <w:sz w:val="28"/>
        </w:rPr>
        <w:t>действий</w:t>
      </w:r>
      <w:r>
        <w:rPr>
          <w:spacing w:val="40"/>
          <w:sz w:val="28"/>
        </w:rPr>
        <w:t xml:space="preserve"> </w:t>
      </w:r>
      <w:r>
        <w:rPr>
          <w:sz w:val="28"/>
        </w:rPr>
        <w:t>–</w:t>
      </w:r>
      <w:r>
        <w:rPr>
          <w:spacing w:val="40"/>
          <w:sz w:val="28"/>
        </w:rPr>
        <w:t xml:space="preserve"> </w:t>
      </w:r>
      <w:r>
        <w:rPr>
          <w:color w:val="2C2C2D"/>
          <w:sz w:val="28"/>
        </w:rPr>
        <w:t>психолого-пед</w:t>
      </w:r>
      <w:r>
        <w:rPr>
          <w:color w:val="2C2C2D"/>
          <w:sz w:val="28"/>
        </w:rPr>
        <w:t>агогическая</w:t>
      </w:r>
      <w:r>
        <w:rPr>
          <w:color w:val="2C2C2D"/>
          <w:spacing w:val="40"/>
          <w:sz w:val="28"/>
        </w:rPr>
        <w:t xml:space="preserve"> </w:t>
      </w:r>
      <w:r>
        <w:rPr>
          <w:color w:val="2C2C2D"/>
          <w:sz w:val="28"/>
        </w:rPr>
        <w:t>диагностика,</w:t>
      </w:r>
    </w:p>
    <w:p w:rsidR="009A11BE" w:rsidRDefault="009A11BE">
      <w:pPr>
        <w:pStyle w:val="a4"/>
        <w:rPr>
          <w:sz w:val="28"/>
        </w:rPr>
        <w:sectPr w:rsidR="009A11BE">
          <w:pgSz w:w="11910" w:h="16840"/>
          <w:pgMar w:top="1040" w:right="566" w:bottom="1180" w:left="850" w:header="0" w:footer="930" w:gutter="0"/>
          <w:cols w:space="720"/>
        </w:sectPr>
      </w:pPr>
    </w:p>
    <w:p w:rsidR="009A11BE" w:rsidRDefault="005C57DC">
      <w:pPr>
        <w:pStyle w:val="a3"/>
        <w:spacing w:before="74" w:line="242" w:lineRule="auto"/>
        <w:ind w:right="281" w:firstLine="0"/>
      </w:pPr>
      <w:r>
        <w:lastRenderedPageBreak/>
        <w:t>экспертная оценка процесса и результатов выполнения групповых и индивидуальных учебных проектов.</w:t>
      </w:r>
    </w:p>
    <w:p w:rsidR="009A11BE" w:rsidRDefault="005C57DC">
      <w:pPr>
        <w:pStyle w:val="a3"/>
        <w:ind w:left="143" w:right="285" w:firstLine="708"/>
      </w:pPr>
      <w:r>
        <w:t>Для достижения метапредметных результатов обучающимся с ЗПР необходимо согласованное педагогическое воздействие в ус</w:t>
      </w:r>
      <w:r>
        <w:t>ловиях образовательной организации и семьи.</w:t>
      </w:r>
    </w:p>
    <w:p w:rsidR="009A11BE" w:rsidRDefault="005C57DC">
      <w:pPr>
        <w:pStyle w:val="a3"/>
        <w:ind w:left="143" w:right="280" w:firstLine="708"/>
      </w:pPr>
      <w:r>
        <w:t>Оценка достижения метапредметных результатов обучающегося с ЗПР прежде всего должна быть направлена на получение информации об индивидуальном прогрессе обучающегося в достижении образовательных результатов. Важно</w:t>
      </w:r>
      <w:r>
        <w:t xml:space="preserve"> также обеспечить индивидуализацию этапности освоения метапредметных результатов в связи с особенностями развития обучающегося с </w:t>
      </w:r>
      <w:r>
        <w:rPr>
          <w:spacing w:val="-4"/>
        </w:rPr>
        <w:t>ЗПР.</w:t>
      </w:r>
    </w:p>
    <w:p w:rsidR="009A11BE" w:rsidRDefault="005C57DC">
      <w:pPr>
        <w:pStyle w:val="a3"/>
        <w:ind w:left="143" w:right="279" w:firstLine="708"/>
      </w:pPr>
      <w:r>
        <w:t>Оценка достижения обучающимися с ЗПР метапредметных результатов проводится в рамках регулярного внутришкольного мониторинг</w:t>
      </w:r>
      <w:r>
        <w:t>а освоения образовательной программы.</w:t>
      </w:r>
    </w:p>
    <w:p w:rsidR="009A11BE" w:rsidRDefault="005C57DC">
      <w:pPr>
        <w:pStyle w:val="a3"/>
        <w:ind w:left="143" w:right="276" w:firstLine="708"/>
      </w:pPr>
      <w:r>
        <w:t>Для оценки достижения</w:t>
      </w:r>
      <w:r>
        <w:rPr>
          <w:spacing w:val="-1"/>
        </w:rPr>
        <w:t xml:space="preserve"> </w:t>
      </w:r>
      <w:r>
        <w:t>метапредметных результатов обучающимися с</w:t>
      </w:r>
      <w:r>
        <w:rPr>
          <w:spacing w:val="-1"/>
        </w:rPr>
        <w:t xml:space="preserve"> </w:t>
      </w:r>
      <w:r>
        <w:t>ЗПР в образовательной организации необходимо разработать комплекс процедур, адаптирующих процедуры оценивания, предложенные в ПООП ООО. В зависимости</w:t>
      </w:r>
      <w:r>
        <w:rPr>
          <w:spacing w:val="-3"/>
        </w:rPr>
        <w:t xml:space="preserve"> </w:t>
      </w:r>
      <w:r>
        <w:t>от</w:t>
      </w:r>
      <w:r>
        <w:rPr>
          <w:spacing w:val="-2"/>
        </w:rPr>
        <w:t xml:space="preserve"> </w:t>
      </w:r>
      <w:r>
        <w:t>и</w:t>
      </w:r>
      <w:r>
        <w:t>ндивидуально-типологических особенностей</w:t>
      </w:r>
      <w:r>
        <w:rPr>
          <w:spacing w:val="-3"/>
        </w:rPr>
        <w:t xml:space="preserve"> </w:t>
      </w:r>
      <w:r>
        <w:t>обучающегося</w:t>
      </w:r>
      <w:r>
        <w:rPr>
          <w:spacing w:val="-1"/>
        </w:rPr>
        <w:t xml:space="preserve"> </w:t>
      </w:r>
      <w:r>
        <w:t>с ЗПР выбирается наиболее подходящая процедура. Для обучающихся с ЗПР такими процедурами преимущественно являются использование накопительной системы оценивания (учебных портфолио), защита итогового инд</w:t>
      </w:r>
      <w:r>
        <w:t>ивидуального проекта, наблюдение по специальной оценочной схеме за выполнением обучающимся конкретного задания или проекта.</w:t>
      </w:r>
    </w:p>
    <w:p w:rsidR="009A11BE" w:rsidRDefault="005C57DC">
      <w:pPr>
        <w:pStyle w:val="a3"/>
        <w:ind w:left="143" w:right="277" w:firstLine="708"/>
      </w:pPr>
      <w:r>
        <w:t>Метапредметные диагностические работы, разработанные для типично развивающихся обучающихся, должны быть адаптированы и модифицирован</w:t>
      </w:r>
      <w:r>
        <w:t>ы. Так, например, для оценивания способности к смысловому чтению необходим правильный подбор текста для чтения с учетом таких особенностей обучающегося с ЗПР, как трудности понимания переносного и скрытого смысла, пословиц и поговорок,</w:t>
      </w:r>
      <w:r>
        <w:rPr>
          <w:spacing w:val="-2"/>
        </w:rPr>
        <w:t xml:space="preserve"> </w:t>
      </w:r>
      <w:r>
        <w:t>трудности</w:t>
      </w:r>
      <w:r>
        <w:rPr>
          <w:spacing w:val="-3"/>
        </w:rPr>
        <w:t xml:space="preserve"> </w:t>
      </w:r>
      <w:r>
        <w:t>восприятия</w:t>
      </w:r>
      <w:r>
        <w:rPr>
          <w:spacing w:val="-2"/>
        </w:rPr>
        <w:t xml:space="preserve"> </w:t>
      </w:r>
      <w:r>
        <w:t>сложных</w:t>
      </w:r>
      <w:r>
        <w:rPr>
          <w:spacing w:val="-3"/>
        </w:rPr>
        <w:t xml:space="preserve"> </w:t>
      </w:r>
      <w:r>
        <w:t>грамматических</w:t>
      </w:r>
      <w:r>
        <w:rPr>
          <w:spacing w:val="-3"/>
        </w:rPr>
        <w:t xml:space="preserve"> </w:t>
      </w:r>
      <w:r>
        <w:t>конструкций</w:t>
      </w:r>
      <w:r>
        <w:rPr>
          <w:spacing w:val="-3"/>
        </w:rPr>
        <w:t xml:space="preserve"> </w:t>
      </w:r>
      <w:r>
        <w:t>и текста</w:t>
      </w:r>
      <w:r>
        <w:rPr>
          <w:spacing w:val="-4"/>
        </w:rPr>
        <w:t xml:space="preserve"> </w:t>
      </w:r>
      <w:r>
        <w:t>с незнакомыми терминами и т.д.</w:t>
      </w:r>
    </w:p>
    <w:p w:rsidR="009A11BE" w:rsidRDefault="005C57DC">
      <w:pPr>
        <w:pStyle w:val="2"/>
        <w:numPr>
          <w:ilvl w:val="3"/>
          <w:numId w:val="185"/>
        </w:numPr>
        <w:tabs>
          <w:tab w:val="left" w:pos="1053"/>
        </w:tabs>
        <w:spacing w:before="318" w:line="240" w:lineRule="auto"/>
        <w:ind w:left="1053" w:hanging="910"/>
      </w:pPr>
      <w:bookmarkStart w:id="18" w:name="_bookmark17"/>
      <w:bookmarkEnd w:id="18"/>
      <w:r>
        <w:t>Особенности</w:t>
      </w:r>
      <w:r>
        <w:rPr>
          <w:spacing w:val="-14"/>
        </w:rPr>
        <w:t xml:space="preserve"> </w:t>
      </w:r>
      <w:r>
        <w:t>оценки</w:t>
      </w:r>
      <w:r>
        <w:rPr>
          <w:spacing w:val="-11"/>
        </w:rPr>
        <w:t xml:space="preserve"> </w:t>
      </w:r>
      <w:r>
        <w:t>предметных</w:t>
      </w:r>
      <w:r>
        <w:rPr>
          <w:spacing w:val="-9"/>
        </w:rPr>
        <w:t xml:space="preserve"> </w:t>
      </w:r>
      <w:r>
        <w:rPr>
          <w:spacing w:val="-2"/>
        </w:rPr>
        <w:t>результатов</w:t>
      </w:r>
    </w:p>
    <w:p w:rsidR="009A11BE" w:rsidRDefault="009A11BE">
      <w:pPr>
        <w:pStyle w:val="a3"/>
        <w:spacing w:before="26"/>
        <w:ind w:left="0" w:firstLine="0"/>
        <w:jc w:val="left"/>
        <w:rPr>
          <w:b/>
        </w:rPr>
      </w:pPr>
    </w:p>
    <w:p w:rsidR="009A11BE" w:rsidRDefault="005C57DC">
      <w:pPr>
        <w:pStyle w:val="a3"/>
        <w:ind w:left="143" w:right="278" w:firstLine="708"/>
      </w:pPr>
      <w:r>
        <w:t>Оценка предметных результатов представляет собой оценку достижения обучающимся планируемых результатов по отдельным предметам. Основой для оценки</w:t>
      </w:r>
      <w:r>
        <w:rPr>
          <w:spacing w:val="-2"/>
        </w:rPr>
        <w:t xml:space="preserve"> </w:t>
      </w:r>
      <w:r>
        <w:t>предметных</w:t>
      </w:r>
      <w:r>
        <w:rPr>
          <w:spacing w:val="-3"/>
        </w:rPr>
        <w:t xml:space="preserve"> </w:t>
      </w:r>
      <w:r>
        <w:t>результатов</w:t>
      </w:r>
      <w:r>
        <w:rPr>
          <w:spacing w:val="-1"/>
        </w:rPr>
        <w:t xml:space="preserve"> </w:t>
      </w:r>
      <w:r>
        <w:t>являются положения</w:t>
      </w:r>
      <w:r>
        <w:rPr>
          <w:spacing w:val="-2"/>
        </w:rPr>
        <w:t xml:space="preserve"> </w:t>
      </w:r>
      <w:r>
        <w:t>ФГОС ООО,</w:t>
      </w:r>
      <w:r>
        <w:rPr>
          <w:spacing w:val="-1"/>
        </w:rPr>
        <w:t xml:space="preserve"> </w:t>
      </w:r>
      <w:r>
        <w:t>представленные в разделах I «Общие положения» и IV «Требов</w:t>
      </w:r>
      <w:r>
        <w:t>ания к результатам освоения программы основного общего образования».</w:t>
      </w:r>
    </w:p>
    <w:p w:rsidR="009A11BE" w:rsidRDefault="005C57DC">
      <w:pPr>
        <w:pStyle w:val="a3"/>
        <w:ind w:left="143" w:right="279" w:firstLine="708"/>
      </w:pPr>
      <w:r>
        <w:t>Основным предметом оценки в соответствии с требованиями ФГОС ООО является способность к решению обучающимися с ЗПР учебно-познавательных и учебно-практических задач, основанных на изучаем</w:t>
      </w:r>
      <w:r>
        <w:t>ом учебном материале, с использованием способов действий, релевантных содержанию учебных предметов, в том</w:t>
      </w:r>
      <w:r>
        <w:rPr>
          <w:spacing w:val="-1"/>
        </w:rPr>
        <w:t xml:space="preserve"> </w:t>
      </w:r>
      <w:r>
        <w:t>числе – метапредметных (познавательных, коммуникативных, регулятивных)</w:t>
      </w:r>
    </w:p>
    <w:p w:rsidR="009A11BE" w:rsidRDefault="009A11BE">
      <w:pPr>
        <w:pStyle w:val="a3"/>
        <w:sectPr w:rsidR="009A11BE">
          <w:pgSz w:w="11910" w:h="16840"/>
          <w:pgMar w:top="1040" w:right="566" w:bottom="1180" w:left="850" w:header="0" w:footer="930" w:gutter="0"/>
          <w:cols w:space="720"/>
        </w:sectPr>
      </w:pPr>
    </w:p>
    <w:p w:rsidR="009A11BE" w:rsidRDefault="005C57DC">
      <w:pPr>
        <w:pStyle w:val="a3"/>
        <w:spacing w:before="74" w:line="242" w:lineRule="auto"/>
        <w:ind w:left="143" w:right="289" w:firstLine="0"/>
      </w:pPr>
      <w:r>
        <w:lastRenderedPageBreak/>
        <w:t>действий и с учетом особых образовательных потребностей обуча</w:t>
      </w:r>
      <w:r>
        <w:t xml:space="preserve">ющихся этой </w:t>
      </w:r>
      <w:r>
        <w:rPr>
          <w:spacing w:val="-2"/>
        </w:rPr>
        <w:t>группы.</w:t>
      </w:r>
    </w:p>
    <w:p w:rsidR="009A11BE" w:rsidRDefault="005C57DC">
      <w:pPr>
        <w:pStyle w:val="a3"/>
        <w:ind w:left="143" w:right="278" w:firstLine="708"/>
      </w:pPr>
      <w:r>
        <w:t xml:space="preserve">Оценка предметных результатов ведется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w:t>
      </w:r>
      <w:r>
        <w:rPr>
          <w:spacing w:val="-2"/>
        </w:rPr>
        <w:t>мониторинга.</w:t>
      </w:r>
    </w:p>
    <w:p w:rsidR="009A11BE" w:rsidRDefault="005C57DC">
      <w:pPr>
        <w:pStyle w:val="a3"/>
        <w:ind w:left="143" w:right="280" w:firstLine="708"/>
      </w:pPr>
      <w:r>
        <w:t>Особенности оценки по о</w:t>
      </w:r>
      <w:r>
        <w:t>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обучающихся и их родителей (законных представителей). Описание должно включить:</w:t>
      </w:r>
    </w:p>
    <w:p w:rsidR="009A11BE" w:rsidRDefault="005C57DC">
      <w:pPr>
        <w:pStyle w:val="a4"/>
        <w:numPr>
          <w:ilvl w:val="4"/>
          <w:numId w:val="185"/>
        </w:numPr>
        <w:tabs>
          <w:tab w:val="left" w:pos="852"/>
        </w:tabs>
        <w:ind w:right="281"/>
        <w:rPr>
          <w:sz w:val="28"/>
        </w:rPr>
      </w:pPr>
      <w:r>
        <w:rPr>
          <w:sz w:val="28"/>
        </w:rPr>
        <w:t xml:space="preserve">список </w:t>
      </w:r>
      <w:r>
        <w:rPr>
          <w:sz w:val="28"/>
        </w:rPr>
        <w:t xml:space="preserve">итоговых планируемых результатов с указанием этапов их формирования и способов оценки (например, текущая/тематическая; </w:t>
      </w:r>
      <w:r>
        <w:rPr>
          <w:spacing w:val="-2"/>
          <w:sz w:val="28"/>
        </w:rPr>
        <w:t>устно/письменно/практика);</w:t>
      </w:r>
    </w:p>
    <w:p w:rsidR="009A11BE" w:rsidRDefault="005C57DC">
      <w:pPr>
        <w:pStyle w:val="a4"/>
        <w:numPr>
          <w:ilvl w:val="4"/>
          <w:numId w:val="185"/>
        </w:numPr>
        <w:tabs>
          <w:tab w:val="left" w:pos="852"/>
        </w:tabs>
        <w:ind w:right="285"/>
        <w:rPr>
          <w:sz w:val="28"/>
        </w:rPr>
      </w:pPr>
      <w:r>
        <w:rPr>
          <w:sz w:val="28"/>
        </w:rPr>
        <w:t xml:space="preserve">требования к выставлению отметок за промежуточную аттестацию (при необходимости – с учетом степени значимости </w:t>
      </w:r>
      <w:r>
        <w:rPr>
          <w:sz w:val="28"/>
        </w:rPr>
        <w:t>отметок за отдельные оценочные процедуры);</w:t>
      </w:r>
    </w:p>
    <w:p w:rsidR="009A11BE" w:rsidRDefault="005C57DC">
      <w:pPr>
        <w:pStyle w:val="a4"/>
        <w:numPr>
          <w:ilvl w:val="4"/>
          <w:numId w:val="185"/>
        </w:numPr>
        <w:tabs>
          <w:tab w:val="left" w:pos="851"/>
        </w:tabs>
        <w:spacing w:line="321" w:lineRule="exact"/>
        <w:ind w:left="851" w:hanging="280"/>
        <w:rPr>
          <w:sz w:val="28"/>
        </w:rPr>
      </w:pPr>
      <w:r>
        <w:rPr>
          <w:sz w:val="28"/>
        </w:rPr>
        <w:t>график</w:t>
      </w:r>
      <w:r>
        <w:rPr>
          <w:spacing w:val="-7"/>
          <w:sz w:val="28"/>
        </w:rPr>
        <w:t xml:space="preserve"> </w:t>
      </w:r>
      <w:r>
        <w:rPr>
          <w:sz w:val="28"/>
        </w:rPr>
        <w:t>контрольных</w:t>
      </w:r>
      <w:r>
        <w:rPr>
          <w:spacing w:val="-6"/>
          <w:sz w:val="28"/>
        </w:rPr>
        <w:t xml:space="preserve"> </w:t>
      </w:r>
      <w:r>
        <w:rPr>
          <w:spacing w:val="-2"/>
          <w:sz w:val="28"/>
        </w:rPr>
        <w:t>мероприятий.</w:t>
      </w:r>
    </w:p>
    <w:p w:rsidR="009A11BE" w:rsidRDefault="005C57DC">
      <w:pPr>
        <w:pStyle w:val="2"/>
        <w:numPr>
          <w:ilvl w:val="3"/>
          <w:numId w:val="185"/>
        </w:numPr>
        <w:tabs>
          <w:tab w:val="left" w:pos="1052"/>
        </w:tabs>
        <w:spacing w:before="318" w:line="240" w:lineRule="auto"/>
        <w:ind w:left="1052" w:hanging="909"/>
      </w:pPr>
      <w:bookmarkStart w:id="19" w:name="_bookmark18"/>
      <w:bookmarkEnd w:id="19"/>
      <w:r>
        <w:t>Организация</w:t>
      </w:r>
      <w:r>
        <w:rPr>
          <w:spacing w:val="-11"/>
        </w:rPr>
        <w:t xml:space="preserve"> </w:t>
      </w:r>
      <w:r>
        <w:t>и</w:t>
      </w:r>
      <w:r>
        <w:rPr>
          <w:spacing w:val="-8"/>
        </w:rPr>
        <w:t xml:space="preserve"> </w:t>
      </w:r>
      <w:r>
        <w:t>содержание</w:t>
      </w:r>
      <w:r>
        <w:rPr>
          <w:spacing w:val="-7"/>
        </w:rPr>
        <w:t xml:space="preserve"> </w:t>
      </w:r>
      <w:r>
        <w:t>оценочных</w:t>
      </w:r>
      <w:r>
        <w:rPr>
          <w:spacing w:val="-6"/>
        </w:rPr>
        <w:t xml:space="preserve"> </w:t>
      </w:r>
      <w:r>
        <w:rPr>
          <w:spacing w:val="-2"/>
        </w:rPr>
        <w:t>процедур</w:t>
      </w:r>
    </w:p>
    <w:p w:rsidR="009A11BE" w:rsidRDefault="009A11BE">
      <w:pPr>
        <w:pStyle w:val="a3"/>
        <w:spacing w:before="26"/>
        <w:ind w:left="0" w:firstLine="0"/>
        <w:jc w:val="left"/>
        <w:rPr>
          <w:b/>
        </w:rPr>
      </w:pPr>
    </w:p>
    <w:p w:rsidR="009A11BE" w:rsidRDefault="005C57DC">
      <w:pPr>
        <w:pStyle w:val="a3"/>
        <w:ind w:left="143" w:right="278" w:firstLine="708"/>
      </w:pPr>
      <w:r>
        <w:rPr>
          <w:i/>
        </w:rPr>
        <w:t xml:space="preserve">Стартовая диагностика </w:t>
      </w:r>
      <w:r>
        <w:t>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5-го класса и выступает как основа (точка отсчета) для оценки динамики образовательных достижений. Объект</w:t>
      </w:r>
      <w:r>
        <w:t>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w:t>
      </w:r>
      <w:r>
        <w:t>и, логическими операциями. Стартовая диагностика может проводиться также учителями с целью оценки готовности обучающихся с ЗПР к изучению отдельных предметов (разделов). Результаты стартовой диагностики являются основанием для корректировки учебных</w:t>
      </w:r>
      <w:r>
        <w:rPr>
          <w:spacing w:val="40"/>
        </w:rPr>
        <w:t xml:space="preserve"> </w:t>
      </w:r>
      <w:r>
        <w:t>програм</w:t>
      </w:r>
      <w:r>
        <w:t>м и индивидуализации учебного процесса.</w:t>
      </w:r>
    </w:p>
    <w:p w:rsidR="009A11BE" w:rsidRDefault="005C57DC">
      <w:pPr>
        <w:pStyle w:val="a3"/>
        <w:spacing w:before="1"/>
        <w:ind w:left="143" w:right="279" w:firstLine="708"/>
      </w:pPr>
      <w:r>
        <w:rPr>
          <w:i/>
        </w:rPr>
        <w:t xml:space="preserve">Текущая оценка </w:t>
      </w:r>
      <w:r>
        <w:t>представляет собой процедуру оценки индивидуального продвижения обучающегося с ЗПР в освоении программы учебного предмета. Текущая</w:t>
      </w:r>
      <w:r>
        <w:rPr>
          <w:spacing w:val="-4"/>
        </w:rPr>
        <w:t xml:space="preserve"> </w:t>
      </w:r>
      <w:r>
        <w:t>оценка</w:t>
      </w:r>
      <w:r>
        <w:rPr>
          <w:spacing w:val="-4"/>
        </w:rPr>
        <w:t xml:space="preserve"> </w:t>
      </w:r>
      <w:r>
        <w:t>может</w:t>
      </w:r>
      <w:r>
        <w:rPr>
          <w:spacing w:val="-4"/>
        </w:rPr>
        <w:t xml:space="preserve"> </w:t>
      </w:r>
      <w:r>
        <w:t>быть</w:t>
      </w:r>
      <w:r>
        <w:rPr>
          <w:spacing w:val="-5"/>
        </w:rPr>
        <w:t xml:space="preserve"> </w:t>
      </w:r>
      <w:r>
        <w:t>формирующей,</w:t>
      </w:r>
      <w:r>
        <w:rPr>
          <w:spacing w:val="-5"/>
        </w:rPr>
        <w:t xml:space="preserve"> </w:t>
      </w:r>
      <w:r>
        <w:t>т.е.</w:t>
      </w:r>
      <w:r>
        <w:rPr>
          <w:spacing w:val="-5"/>
        </w:rPr>
        <w:t xml:space="preserve"> </w:t>
      </w:r>
      <w:r>
        <w:t>поддерживающей</w:t>
      </w:r>
      <w:r>
        <w:rPr>
          <w:spacing w:val="-3"/>
        </w:rPr>
        <w:t xml:space="preserve"> </w:t>
      </w:r>
      <w:r>
        <w:t>и</w:t>
      </w:r>
      <w:r>
        <w:rPr>
          <w:spacing w:val="-6"/>
        </w:rPr>
        <w:t xml:space="preserve"> </w:t>
      </w:r>
      <w:r>
        <w:t>направляющей усилия обучающегося с ЗПР, и диагностической, способствующей выявлению и осознанию учителем и обучающимся существующих проблем в обучении. Объектом текущей оценки являются тематические планируемые результаты, этапы освоения которых зафиксирова</w:t>
      </w:r>
      <w:r>
        <w:t>ны в тематическом планировании. В текущей</w:t>
      </w:r>
      <w:r>
        <w:rPr>
          <w:spacing w:val="40"/>
        </w:rPr>
        <w:t xml:space="preserve"> </w:t>
      </w:r>
      <w:r>
        <w:t>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w:t>
      </w:r>
      <w:r>
        <w:t>р.) с учетом особых образовательных потребностей обучающегося с ЗПР, особенностей учебного</w:t>
      </w:r>
      <w:r>
        <w:rPr>
          <w:spacing w:val="40"/>
        </w:rPr>
        <w:t xml:space="preserve"> </w:t>
      </w:r>
      <w:r>
        <w:t>предмета</w:t>
      </w:r>
      <w:r>
        <w:rPr>
          <w:spacing w:val="40"/>
        </w:rPr>
        <w:t xml:space="preserve"> </w:t>
      </w:r>
      <w:r>
        <w:t>и</w:t>
      </w:r>
      <w:r>
        <w:rPr>
          <w:spacing w:val="40"/>
        </w:rPr>
        <w:t xml:space="preserve"> </w:t>
      </w:r>
      <w:r>
        <w:t>особенностей</w:t>
      </w:r>
      <w:r>
        <w:rPr>
          <w:spacing w:val="40"/>
        </w:rPr>
        <w:t xml:space="preserve"> </w:t>
      </w:r>
      <w:r>
        <w:t>контрольно-оценочной</w:t>
      </w:r>
      <w:r>
        <w:rPr>
          <w:spacing w:val="40"/>
        </w:rPr>
        <w:t xml:space="preserve"> </w:t>
      </w:r>
      <w:r>
        <w:t>деятельности</w:t>
      </w:r>
      <w:r>
        <w:rPr>
          <w:spacing w:val="40"/>
        </w:rPr>
        <w:t xml:space="preserve"> </w:t>
      </w:r>
      <w:r>
        <w:t>учителя.</w:t>
      </w:r>
    </w:p>
    <w:p w:rsidR="009A11BE" w:rsidRDefault="009A11BE">
      <w:pPr>
        <w:pStyle w:val="a3"/>
        <w:sectPr w:rsidR="009A11BE">
          <w:pgSz w:w="11910" w:h="16840"/>
          <w:pgMar w:top="1040" w:right="566" w:bottom="1180" w:left="850" w:header="0" w:footer="930" w:gutter="0"/>
          <w:cols w:space="720"/>
        </w:sectPr>
      </w:pPr>
    </w:p>
    <w:p w:rsidR="009A11BE" w:rsidRDefault="005C57DC">
      <w:pPr>
        <w:pStyle w:val="a3"/>
        <w:spacing w:before="74" w:line="242" w:lineRule="auto"/>
        <w:ind w:left="143" w:right="281" w:firstLine="0"/>
      </w:pPr>
      <w:r>
        <w:lastRenderedPageBreak/>
        <w:t xml:space="preserve">Результаты текущей оценки являются основой для индивидуализации учебного </w:t>
      </w:r>
      <w:r>
        <w:rPr>
          <w:spacing w:val="-2"/>
        </w:rPr>
        <w:t>процесс</w:t>
      </w:r>
      <w:r>
        <w:rPr>
          <w:spacing w:val="-2"/>
        </w:rPr>
        <w:t>а.</w:t>
      </w:r>
    </w:p>
    <w:p w:rsidR="009A11BE" w:rsidRDefault="005C57DC">
      <w:pPr>
        <w:pStyle w:val="a3"/>
        <w:ind w:left="143" w:right="278" w:firstLine="708"/>
      </w:pPr>
      <w:r>
        <w:rPr>
          <w:i/>
        </w:rPr>
        <w:t xml:space="preserve">Тематическая оценка </w:t>
      </w:r>
      <w:r>
        <w:t>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просвещения РФ. По предметам, вводимым образ</w:t>
      </w:r>
      <w:r>
        <w:t>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w:t>
      </w:r>
      <w:r>
        <w:t>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9A11BE" w:rsidRDefault="005C57DC">
      <w:pPr>
        <w:pStyle w:val="a3"/>
        <w:ind w:left="143" w:right="277" w:firstLine="708"/>
      </w:pPr>
      <w:r>
        <w:rPr>
          <w:i/>
        </w:rPr>
        <w:t xml:space="preserve">Портфолио </w:t>
      </w:r>
      <w:r>
        <w:t>представляет собой процедур</w:t>
      </w:r>
      <w:r>
        <w:t>у оценки динамики учебной и творческой активности обучающегося с ЗПР, направленности, широты или избирательности интересов, выраженности проявлений творческой инициативы. В портфолио включаются как работы обучающегося (в том числе – фотографии, видеоматери</w:t>
      </w:r>
      <w:r>
        <w:t>алы и т.п.), так и отзывы на эти работы (например, дипломы, сертификаты участия, благодарности и проч.). Отбор работ и отзывов для портфолио ведется самим обучающимся с ЗПР совместно с классным руководителем и при участии семьи. Включение каких-либо матери</w:t>
      </w:r>
      <w:r>
        <w:t>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на уровне основного общего образования. Результаты, представленные в портфолио, используются при выр</w:t>
      </w:r>
      <w:r>
        <w:t>аботке рекомендаций по выбору дальнейшей индивидуальной образовательной траектории и могут отражаться в</w:t>
      </w:r>
      <w:r>
        <w:rPr>
          <w:spacing w:val="80"/>
        </w:rPr>
        <w:t xml:space="preserve"> </w:t>
      </w:r>
      <w:r>
        <w:rPr>
          <w:spacing w:val="-2"/>
        </w:rPr>
        <w:t>характеристике.</w:t>
      </w:r>
    </w:p>
    <w:p w:rsidR="009A11BE" w:rsidRDefault="005C57DC">
      <w:pPr>
        <w:pStyle w:val="a3"/>
        <w:spacing w:line="322" w:lineRule="exact"/>
        <w:ind w:firstLine="0"/>
      </w:pPr>
      <w:r>
        <w:t>Внутришкольный</w:t>
      </w:r>
      <w:r>
        <w:rPr>
          <w:spacing w:val="-12"/>
        </w:rPr>
        <w:t xml:space="preserve"> </w:t>
      </w:r>
      <w:r>
        <w:t>мониторинг</w:t>
      </w:r>
      <w:r>
        <w:rPr>
          <w:spacing w:val="-13"/>
        </w:rPr>
        <w:t xml:space="preserve"> </w:t>
      </w:r>
      <w:r>
        <w:t>представляет</w:t>
      </w:r>
      <w:r>
        <w:rPr>
          <w:spacing w:val="-10"/>
        </w:rPr>
        <w:t xml:space="preserve"> </w:t>
      </w:r>
      <w:r>
        <w:t>собой</w:t>
      </w:r>
      <w:r>
        <w:rPr>
          <w:spacing w:val="-9"/>
        </w:rPr>
        <w:t xml:space="preserve"> </w:t>
      </w:r>
      <w:r>
        <w:rPr>
          <w:spacing w:val="-2"/>
        </w:rPr>
        <w:t>процедуры:</w:t>
      </w:r>
    </w:p>
    <w:p w:rsidR="009A11BE" w:rsidRDefault="005C57DC">
      <w:pPr>
        <w:pStyle w:val="a4"/>
        <w:numPr>
          <w:ilvl w:val="0"/>
          <w:numId w:val="181"/>
        </w:numPr>
        <w:tabs>
          <w:tab w:val="left" w:pos="851"/>
        </w:tabs>
        <w:spacing w:line="322" w:lineRule="exact"/>
        <w:ind w:left="851" w:hanging="280"/>
        <w:rPr>
          <w:sz w:val="28"/>
        </w:rPr>
      </w:pPr>
      <w:r>
        <w:rPr>
          <w:sz w:val="28"/>
        </w:rPr>
        <w:t>оценки</w:t>
      </w:r>
      <w:r>
        <w:rPr>
          <w:spacing w:val="-7"/>
          <w:sz w:val="28"/>
        </w:rPr>
        <w:t xml:space="preserve"> </w:t>
      </w:r>
      <w:r>
        <w:rPr>
          <w:sz w:val="28"/>
        </w:rPr>
        <w:t>уровня</w:t>
      </w:r>
      <w:r>
        <w:rPr>
          <w:spacing w:val="-9"/>
          <w:sz w:val="28"/>
        </w:rPr>
        <w:t xml:space="preserve"> </w:t>
      </w:r>
      <w:r>
        <w:rPr>
          <w:sz w:val="28"/>
        </w:rPr>
        <w:t>достижения</w:t>
      </w:r>
      <w:r>
        <w:rPr>
          <w:spacing w:val="-7"/>
          <w:sz w:val="28"/>
        </w:rPr>
        <w:t xml:space="preserve"> </w:t>
      </w:r>
      <w:r>
        <w:rPr>
          <w:sz w:val="28"/>
        </w:rPr>
        <w:t>предметных</w:t>
      </w:r>
      <w:r>
        <w:rPr>
          <w:spacing w:val="-8"/>
          <w:sz w:val="28"/>
        </w:rPr>
        <w:t xml:space="preserve"> </w:t>
      </w:r>
      <w:r>
        <w:rPr>
          <w:sz w:val="28"/>
        </w:rPr>
        <w:t>и</w:t>
      </w:r>
      <w:r>
        <w:rPr>
          <w:spacing w:val="-6"/>
          <w:sz w:val="28"/>
        </w:rPr>
        <w:t xml:space="preserve"> </w:t>
      </w:r>
      <w:r>
        <w:rPr>
          <w:sz w:val="28"/>
        </w:rPr>
        <w:t>метапредметных</w:t>
      </w:r>
      <w:r>
        <w:rPr>
          <w:spacing w:val="-9"/>
          <w:sz w:val="28"/>
        </w:rPr>
        <w:t xml:space="preserve"> </w:t>
      </w:r>
      <w:r>
        <w:rPr>
          <w:spacing w:val="-2"/>
          <w:sz w:val="28"/>
        </w:rPr>
        <w:t>результатов;</w:t>
      </w:r>
    </w:p>
    <w:p w:rsidR="009A11BE" w:rsidRDefault="005C57DC">
      <w:pPr>
        <w:pStyle w:val="a4"/>
        <w:numPr>
          <w:ilvl w:val="0"/>
          <w:numId w:val="181"/>
        </w:numPr>
        <w:tabs>
          <w:tab w:val="left" w:pos="852"/>
        </w:tabs>
        <w:ind w:right="279"/>
        <w:rPr>
          <w:sz w:val="28"/>
        </w:rPr>
      </w:pPr>
      <w:r>
        <w:rPr>
          <w:sz w:val="28"/>
        </w:rPr>
        <w:t xml:space="preserve">оценки уровня </w:t>
      </w:r>
      <w:r>
        <w:rPr>
          <w:sz w:val="28"/>
        </w:rPr>
        <w:t>достижения той части личностных результатов, которые связаны с оценкой поведения, прилежания, а также с оценкой учебной самостоятельности и социальных навыков;</w:t>
      </w:r>
    </w:p>
    <w:p w:rsidR="009A11BE" w:rsidRDefault="005C57DC">
      <w:pPr>
        <w:pStyle w:val="a4"/>
        <w:numPr>
          <w:ilvl w:val="0"/>
          <w:numId w:val="181"/>
        </w:numPr>
        <w:tabs>
          <w:tab w:val="left" w:pos="852"/>
        </w:tabs>
        <w:ind w:right="278"/>
        <w:rPr>
          <w:sz w:val="28"/>
        </w:rPr>
      </w:pPr>
      <w:r>
        <w:rPr>
          <w:sz w:val="28"/>
        </w:rPr>
        <w:t>оценки уровня профессионального мастерства учителя, 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 с ЗПР с учетом их особых образовательных потреб</w:t>
      </w:r>
      <w:r>
        <w:rPr>
          <w:sz w:val="28"/>
        </w:rPr>
        <w:t xml:space="preserve">ностей и индивидуальных </w:t>
      </w:r>
      <w:r>
        <w:rPr>
          <w:spacing w:val="-2"/>
          <w:sz w:val="28"/>
        </w:rPr>
        <w:t>особенностей.</w:t>
      </w:r>
    </w:p>
    <w:p w:rsidR="009A11BE" w:rsidRDefault="005C57DC">
      <w:pPr>
        <w:pStyle w:val="a3"/>
        <w:ind w:left="143" w:right="281" w:firstLine="708"/>
      </w:pPr>
      <w: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w:t>
      </w:r>
      <w:r>
        <w:t>цесса и его индивидуализации, так и для повышения квалификации учителя. Результаты внутришкольного мониторинга в части оценки уровня достижений обучающихся с ЗПР обобщаются и отражаются в их характеристиках.</w:t>
      </w:r>
    </w:p>
    <w:p w:rsidR="009A11BE" w:rsidRDefault="005C57DC">
      <w:pPr>
        <w:pStyle w:val="a3"/>
        <w:ind w:left="143" w:right="282" w:firstLine="708"/>
      </w:pPr>
      <w:r>
        <w:rPr>
          <w:i/>
        </w:rPr>
        <w:t xml:space="preserve">Промежуточная аттестация </w:t>
      </w:r>
      <w:r>
        <w:t>представляет собой проц</w:t>
      </w:r>
      <w:r>
        <w:t>едуру аттестации обучающихся</w:t>
      </w:r>
      <w:r>
        <w:rPr>
          <w:spacing w:val="73"/>
        </w:rPr>
        <w:t xml:space="preserve"> </w:t>
      </w:r>
      <w:r>
        <w:t>с</w:t>
      </w:r>
      <w:r>
        <w:rPr>
          <w:spacing w:val="68"/>
        </w:rPr>
        <w:t xml:space="preserve"> </w:t>
      </w:r>
      <w:r>
        <w:t>ЗПР</w:t>
      </w:r>
      <w:r>
        <w:rPr>
          <w:spacing w:val="71"/>
        </w:rPr>
        <w:t xml:space="preserve"> </w:t>
      </w:r>
      <w:r>
        <w:t>на</w:t>
      </w:r>
      <w:r>
        <w:rPr>
          <w:spacing w:val="71"/>
        </w:rPr>
        <w:t xml:space="preserve"> </w:t>
      </w:r>
      <w:r>
        <w:t>уровне</w:t>
      </w:r>
      <w:r>
        <w:rPr>
          <w:spacing w:val="68"/>
        </w:rPr>
        <w:t xml:space="preserve"> </w:t>
      </w:r>
      <w:r>
        <w:t>основного</w:t>
      </w:r>
      <w:r>
        <w:rPr>
          <w:spacing w:val="69"/>
        </w:rPr>
        <w:t xml:space="preserve"> </w:t>
      </w:r>
      <w:r>
        <w:t>общего</w:t>
      </w:r>
      <w:r>
        <w:rPr>
          <w:spacing w:val="69"/>
        </w:rPr>
        <w:t xml:space="preserve"> </w:t>
      </w:r>
      <w:r>
        <w:t>образования</w:t>
      </w:r>
      <w:r>
        <w:rPr>
          <w:spacing w:val="68"/>
        </w:rPr>
        <w:t xml:space="preserve"> </w:t>
      </w:r>
      <w:r>
        <w:t>и</w:t>
      </w:r>
      <w:r>
        <w:rPr>
          <w:spacing w:val="71"/>
        </w:rPr>
        <w:t xml:space="preserve"> </w:t>
      </w:r>
      <w:r>
        <w:t>проводится</w:t>
      </w:r>
      <w:r>
        <w:rPr>
          <w:spacing w:val="71"/>
        </w:rPr>
        <w:t xml:space="preserve"> </w:t>
      </w:r>
      <w:r>
        <w:t>в</w:t>
      </w:r>
    </w:p>
    <w:p w:rsidR="009A11BE" w:rsidRDefault="009A11BE">
      <w:pPr>
        <w:pStyle w:val="a3"/>
        <w:sectPr w:rsidR="009A11BE">
          <w:pgSz w:w="11910" w:h="16840"/>
          <w:pgMar w:top="1040" w:right="566" w:bottom="1120" w:left="850" w:header="0" w:footer="930" w:gutter="0"/>
          <w:cols w:space="720"/>
        </w:sectPr>
      </w:pPr>
    </w:p>
    <w:p w:rsidR="009A11BE" w:rsidRDefault="005C57DC">
      <w:pPr>
        <w:pStyle w:val="a3"/>
        <w:spacing w:before="74"/>
        <w:ind w:left="143" w:right="280" w:firstLine="0"/>
      </w:pPr>
      <w:r>
        <w:lastRenderedPageBreak/>
        <w:t>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w:t>
      </w:r>
      <w:r>
        <w:t xml:space="preserve"> в документе об образовании (дневнике).</w:t>
      </w:r>
    </w:p>
    <w:p w:rsidR="009A11BE" w:rsidRDefault="005C57DC">
      <w:pPr>
        <w:pStyle w:val="a3"/>
        <w:spacing w:before="2"/>
        <w:ind w:left="143" w:right="282" w:firstLine="708"/>
      </w:pPr>
      <w:r>
        <w:t>Промежуточная оценка, фиксирующая достижение предметных</w:t>
      </w:r>
      <w:r>
        <w:rPr>
          <w:spacing w:val="40"/>
        </w:rPr>
        <w:t xml:space="preserve"> </w:t>
      </w:r>
      <w:r>
        <w:t>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w:t>
      </w:r>
      <w:r>
        <w:t>ся с ЗПР к государственной итоговой аттестации.</w:t>
      </w:r>
    </w:p>
    <w:p w:rsidR="009A11BE" w:rsidRDefault="005C57DC">
      <w:pPr>
        <w:pStyle w:val="a3"/>
        <w:spacing w:before="1"/>
        <w:ind w:left="143" w:right="288" w:firstLine="708"/>
      </w:pPr>
      <w:r>
        <w:t>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9A11BE" w:rsidRDefault="005C57DC">
      <w:pPr>
        <w:pStyle w:val="a3"/>
        <w:ind w:left="143" w:right="281" w:firstLine="708"/>
      </w:pPr>
      <w:r>
        <w:rPr>
          <w:i/>
        </w:rPr>
        <w:t xml:space="preserve">Государственная итоговая аттестация. </w:t>
      </w:r>
      <w:r>
        <w:t>В соответстви</w:t>
      </w:r>
      <w:r>
        <w:t>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w:t>
      </w:r>
      <w:r>
        <w:t>оведения ГИА регламентируется Законом и иными нормативными актами.</w:t>
      </w:r>
    </w:p>
    <w:p w:rsidR="009A11BE" w:rsidRDefault="005C57DC">
      <w:pPr>
        <w:pStyle w:val="a3"/>
        <w:ind w:left="143" w:right="277" w:firstLine="708"/>
      </w:pPr>
      <w:r>
        <w:t>Целью ГИА является установление уровня образовательных достижений выпускников. ГИА включает в себя два</w:t>
      </w:r>
      <w:r>
        <w:rPr>
          <w:spacing w:val="-1"/>
        </w:rPr>
        <w:t xml:space="preserve"> </w:t>
      </w:r>
      <w:r>
        <w:t>обязательных экзамена (по русскому языку и математике). Экзамены по другим учебным пре</w:t>
      </w:r>
      <w:r>
        <w:t>дметам обучающиеся с ЗПР</w:t>
      </w:r>
      <w:r>
        <w:rPr>
          <w:spacing w:val="80"/>
        </w:rPr>
        <w:t xml:space="preserve"> </w:t>
      </w:r>
      <w:r>
        <w:t>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w:t>
      </w:r>
      <w:r>
        <w:t>ме, и в форме устных и письменных экзаменов с использованием тем, билетов, иных форм (государственный выпускной экзамен – ГВЭ). Обучающийся с ЗПР имеет право на предоставление специальных условий при проведении государственной итоговой аттестации в соответ</w:t>
      </w:r>
      <w:r>
        <w:t>ствии с заключением ПМПК.</w:t>
      </w:r>
    </w:p>
    <w:p w:rsidR="009A11BE" w:rsidRDefault="005C57DC">
      <w:pPr>
        <w:pStyle w:val="a3"/>
        <w:ind w:left="143" w:right="282" w:firstLine="708"/>
      </w:pPr>
      <w:r>
        <w:t>Итоговая оценка (итоговая аттестация) по предмету 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w:t>
      </w:r>
      <w:r>
        <w:t>иксированные в системе накопленной оценки и результаты выполнения итоговой работы по предмету. 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w:t>
      </w:r>
      <w:r>
        <w:t>емого материала и свободе оперирования им. По предметам, не вынесенным на ГИА, итоговая оценка ставится на основе результатов только внутренней оценки.</w:t>
      </w:r>
    </w:p>
    <w:p w:rsidR="009A11BE" w:rsidRDefault="005C57DC">
      <w:pPr>
        <w:pStyle w:val="a3"/>
        <w:ind w:left="143" w:right="279" w:firstLine="708"/>
      </w:pPr>
      <w:r>
        <w:t>Итоговая оценка по предмету фиксируется в документе об уровне образования государственного образца – атт</w:t>
      </w:r>
      <w:r>
        <w:t xml:space="preserve">естате об основном общем </w:t>
      </w:r>
      <w:r>
        <w:rPr>
          <w:spacing w:val="-2"/>
        </w:rPr>
        <w:t>образовании.</w:t>
      </w:r>
    </w:p>
    <w:p w:rsidR="009A11BE" w:rsidRDefault="005C57DC">
      <w:pPr>
        <w:pStyle w:val="a3"/>
        <w:spacing w:before="1"/>
        <w:ind w:left="143" w:right="285" w:firstLine="708"/>
      </w:pPr>
      <w:r>
        <w:t>Итоговая оценка по междисциплинарным программам ставится на основе результатов внутришкольного мониторинга и фиксируется в характеристике обучающегося с ЗПР.</w:t>
      </w:r>
    </w:p>
    <w:p w:rsidR="009A11BE" w:rsidRDefault="005C57DC">
      <w:pPr>
        <w:pStyle w:val="a3"/>
        <w:spacing w:line="321" w:lineRule="exact"/>
        <w:ind w:firstLine="0"/>
      </w:pPr>
      <w:r>
        <w:t>Характеристика</w:t>
      </w:r>
      <w:r>
        <w:rPr>
          <w:spacing w:val="-8"/>
        </w:rPr>
        <w:t xml:space="preserve"> </w:t>
      </w:r>
      <w:r>
        <w:t>готовится</w:t>
      </w:r>
      <w:r>
        <w:rPr>
          <w:spacing w:val="-7"/>
        </w:rPr>
        <w:t xml:space="preserve"> </w:t>
      </w:r>
      <w:r>
        <w:t>на</w:t>
      </w:r>
      <w:r>
        <w:rPr>
          <w:spacing w:val="-9"/>
        </w:rPr>
        <w:t xml:space="preserve"> </w:t>
      </w:r>
      <w:r>
        <w:rPr>
          <w:spacing w:val="-2"/>
        </w:rPr>
        <w:t>основании:</w:t>
      </w:r>
    </w:p>
    <w:p w:rsidR="009A11BE" w:rsidRDefault="009A11BE">
      <w:pPr>
        <w:pStyle w:val="a3"/>
        <w:spacing w:line="321" w:lineRule="exact"/>
        <w:sectPr w:rsidR="009A11BE">
          <w:pgSz w:w="11910" w:h="16840"/>
          <w:pgMar w:top="1040" w:right="566" w:bottom="1180" w:left="850" w:header="0" w:footer="930" w:gutter="0"/>
          <w:cols w:space="720"/>
        </w:sectPr>
      </w:pPr>
    </w:p>
    <w:p w:rsidR="009A11BE" w:rsidRDefault="005C57DC">
      <w:pPr>
        <w:pStyle w:val="a4"/>
        <w:numPr>
          <w:ilvl w:val="0"/>
          <w:numId w:val="181"/>
        </w:numPr>
        <w:tabs>
          <w:tab w:val="left" w:pos="852"/>
        </w:tabs>
        <w:spacing w:before="74" w:line="242" w:lineRule="auto"/>
        <w:ind w:right="288"/>
        <w:rPr>
          <w:sz w:val="28"/>
        </w:rPr>
      </w:pPr>
      <w:r>
        <w:rPr>
          <w:sz w:val="28"/>
        </w:rPr>
        <w:lastRenderedPageBreak/>
        <w:t>объективных показателей образовательных достижений обучающегося на уровне основного образования,</w:t>
      </w:r>
    </w:p>
    <w:p w:rsidR="009A11BE" w:rsidRDefault="005C57DC">
      <w:pPr>
        <w:pStyle w:val="a4"/>
        <w:numPr>
          <w:ilvl w:val="0"/>
          <w:numId w:val="181"/>
        </w:numPr>
        <w:tabs>
          <w:tab w:val="left" w:pos="851"/>
        </w:tabs>
        <w:spacing w:line="317" w:lineRule="exact"/>
        <w:ind w:left="851" w:hanging="280"/>
        <w:rPr>
          <w:sz w:val="28"/>
        </w:rPr>
      </w:pPr>
      <w:r>
        <w:rPr>
          <w:sz w:val="28"/>
        </w:rPr>
        <w:t>портфолио</w:t>
      </w:r>
      <w:r>
        <w:rPr>
          <w:spacing w:val="-7"/>
          <w:sz w:val="28"/>
        </w:rPr>
        <w:t xml:space="preserve"> </w:t>
      </w:r>
      <w:r>
        <w:rPr>
          <w:spacing w:val="-2"/>
          <w:sz w:val="28"/>
        </w:rPr>
        <w:t>выпускника;</w:t>
      </w:r>
    </w:p>
    <w:p w:rsidR="009A11BE" w:rsidRDefault="005C57DC">
      <w:pPr>
        <w:pStyle w:val="a4"/>
        <w:numPr>
          <w:ilvl w:val="0"/>
          <w:numId w:val="181"/>
        </w:numPr>
        <w:tabs>
          <w:tab w:val="left" w:pos="852"/>
        </w:tabs>
        <w:ind w:right="281"/>
        <w:rPr>
          <w:sz w:val="28"/>
        </w:rPr>
      </w:pPr>
      <w:r>
        <w:rPr>
          <w:sz w:val="28"/>
        </w:rPr>
        <w:t>экспертных оценок специалистов ППк, классного руководителя и учителей, обучавших данного выпускника на уровне основного общего образовани</w:t>
      </w:r>
      <w:r>
        <w:rPr>
          <w:sz w:val="28"/>
        </w:rPr>
        <w:t>я.</w:t>
      </w:r>
    </w:p>
    <w:p w:rsidR="009A11BE" w:rsidRDefault="005C57DC">
      <w:pPr>
        <w:pStyle w:val="a3"/>
        <w:spacing w:line="321" w:lineRule="exact"/>
        <w:ind w:firstLine="0"/>
      </w:pPr>
      <w:r>
        <w:t>В</w:t>
      </w:r>
      <w:r>
        <w:rPr>
          <w:spacing w:val="-6"/>
        </w:rPr>
        <w:t xml:space="preserve"> </w:t>
      </w:r>
      <w:r>
        <w:t>характеристике</w:t>
      </w:r>
      <w:r>
        <w:rPr>
          <w:spacing w:val="-5"/>
        </w:rPr>
        <w:t xml:space="preserve"> </w:t>
      </w:r>
      <w:r>
        <w:rPr>
          <w:spacing w:val="-2"/>
        </w:rPr>
        <w:t>выпускника:</w:t>
      </w:r>
    </w:p>
    <w:p w:rsidR="009A11BE" w:rsidRDefault="005C57DC">
      <w:pPr>
        <w:pStyle w:val="a4"/>
        <w:numPr>
          <w:ilvl w:val="0"/>
          <w:numId w:val="181"/>
        </w:numPr>
        <w:tabs>
          <w:tab w:val="left" w:pos="852"/>
        </w:tabs>
        <w:spacing w:line="242" w:lineRule="auto"/>
        <w:ind w:right="278"/>
        <w:rPr>
          <w:sz w:val="28"/>
        </w:rPr>
      </w:pPr>
      <w:r>
        <w:rPr>
          <w:sz w:val="28"/>
        </w:rPr>
        <w:t>отмечаются образовательные достижения обучающегося с ЗПР по освоению личностных, метапредметных и предметных результатов;</w:t>
      </w:r>
    </w:p>
    <w:p w:rsidR="009A11BE" w:rsidRDefault="005C57DC">
      <w:pPr>
        <w:pStyle w:val="a4"/>
        <w:numPr>
          <w:ilvl w:val="0"/>
          <w:numId w:val="181"/>
        </w:numPr>
        <w:tabs>
          <w:tab w:val="left" w:pos="852"/>
        </w:tabs>
        <w:ind w:right="277"/>
        <w:rPr>
          <w:sz w:val="28"/>
        </w:rPr>
      </w:pPr>
      <w:r>
        <w:rPr>
          <w:sz w:val="28"/>
        </w:rPr>
        <w:t>даются педагогические рекомендации к выбору дальнейшей индивидуальной образовательной траектории с уче</w:t>
      </w:r>
      <w:r>
        <w:rPr>
          <w:sz w:val="28"/>
        </w:rPr>
        <w:t>том выбора обучающимся с ЗПР направлений профильного образования, выявленных проблем и отмеченных образовательных достижений.</w:t>
      </w:r>
    </w:p>
    <w:p w:rsidR="009A11BE" w:rsidRDefault="005C57DC">
      <w:pPr>
        <w:pStyle w:val="a3"/>
        <w:ind w:left="143" w:right="285" w:firstLine="708"/>
      </w:pPr>
      <w:r>
        <w:t xml:space="preserve">Рекомендации педагогического коллектива к выбору индивидуальной образовательной траектории доводятся до сведения выпускника и его </w:t>
      </w:r>
      <w:r>
        <w:t>родителей (законных представителей).</w:t>
      </w:r>
    </w:p>
    <w:p w:rsidR="009A11BE" w:rsidRDefault="005C57DC">
      <w:pPr>
        <w:pStyle w:val="2"/>
        <w:numPr>
          <w:ilvl w:val="3"/>
          <w:numId w:val="185"/>
        </w:numPr>
        <w:tabs>
          <w:tab w:val="left" w:pos="1052"/>
        </w:tabs>
        <w:spacing w:before="317" w:line="240" w:lineRule="auto"/>
        <w:ind w:left="1052" w:hanging="909"/>
      </w:pPr>
      <w:bookmarkStart w:id="20" w:name="_bookmark19"/>
      <w:bookmarkEnd w:id="20"/>
      <w:r>
        <w:t>Оценка</w:t>
      </w:r>
      <w:r>
        <w:rPr>
          <w:spacing w:val="-11"/>
        </w:rPr>
        <w:t xml:space="preserve"> </w:t>
      </w:r>
      <w:r>
        <w:t>достижения</w:t>
      </w:r>
      <w:r>
        <w:rPr>
          <w:spacing w:val="-12"/>
        </w:rPr>
        <w:t xml:space="preserve"> </w:t>
      </w:r>
      <w:r>
        <w:t>планируемых</w:t>
      </w:r>
      <w:r>
        <w:rPr>
          <w:spacing w:val="-8"/>
        </w:rPr>
        <w:t xml:space="preserve"> </w:t>
      </w:r>
      <w:r>
        <w:t>результатов</w:t>
      </w:r>
      <w:r>
        <w:rPr>
          <w:spacing w:val="-11"/>
        </w:rPr>
        <w:t xml:space="preserve"> </w:t>
      </w:r>
      <w:r>
        <w:t>коррекционной</w:t>
      </w:r>
      <w:r>
        <w:rPr>
          <w:spacing w:val="-10"/>
        </w:rPr>
        <w:t xml:space="preserve"> </w:t>
      </w:r>
      <w:r>
        <w:rPr>
          <w:spacing w:val="-2"/>
        </w:rPr>
        <w:t>работы</w:t>
      </w:r>
    </w:p>
    <w:p w:rsidR="009A11BE" w:rsidRDefault="009A11BE">
      <w:pPr>
        <w:pStyle w:val="a3"/>
        <w:spacing w:before="26"/>
        <w:ind w:left="0" w:firstLine="0"/>
        <w:jc w:val="left"/>
        <w:rPr>
          <w:b/>
        </w:rPr>
      </w:pPr>
    </w:p>
    <w:p w:rsidR="009A11BE" w:rsidRDefault="005C57DC">
      <w:pPr>
        <w:pStyle w:val="a3"/>
        <w:ind w:left="143" w:right="287" w:firstLine="708"/>
      </w:pPr>
      <w:r>
        <w:t>Оценка достижения планируемых результатов коррекционной работы на уровне основного общего образования, также, как и на уровне начального общего образования, проводится с помощью мониторинга эффективности созданных условий и оказываемой комплексной помощи в</w:t>
      </w:r>
      <w:r>
        <w:t xml:space="preserve"> образовательной организации на основе регулярной оценки динамики развития и образовательных достижений, а также с учетом промежуточной аттестации обучающихся с ЗПР.</w:t>
      </w:r>
    </w:p>
    <w:p w:rsidR="009A11BE" w:rsidRDefault="005C57DC">
      <w:pPr>
        <w:pStyle w:val="a3"/>
        <w:ind w:left="143" w:right="285" w:firstLine="708"/>
      </w:pPr>
      <w:r>
        <w:t>Оценка результатов освоения обучающимися с ЗПР программы коррекционной работы на уровне ос</w:t>
      </w:r>
      <w:r>
        <w:t xml:space="preserve">новного общего образования проводится с помощью мониторинговых процедур. Мониторинг позволяет осуществить не только оценку достижений планируемых результатов освоения обучающимися программы коррекционной работы, но и при необходимости вносить коррективы в </w:t>
      </w:r>
      <w:r>
        <w:t>ее содержание и организацию. Следует использовать три формы мониторинга: стартовую, текущую и итоговую диагностику.</w:t>
      </w:r>
    </w:p>
    <w:p w:rsidR="009A11BE" w:rsidRDefault="005C57DC">
      <w:pPr>
        <w:pStyle w:val="a3"/>
        <w:ind w:left="143" w:right="281" w:firstLine="708"/>
      </w:pPr>
      <w:r>
        <w:rPr>
          <w:i/>
        </w:rPr>
        <w:t xml:space="preserve">Стартовая диагностика </w:t>
      </w:r>
      <w:r>
        <w:t>позволяет наряду с выявлением индивидуальных особых образовательных потребностей и особенностей обучающихся с ЗПР, выя</w:t>
      </w:r>
      <w:r>
        <w:t>вить исходный уровень показателей развития познавательной, эмоциональной, регуляторной, личностной, коммуникативной и речевой сфер, свидетельствующий о степени влияния нарушений развития на учебно-познавательную деятельность и социальную адаптацию.</w:t>
      </w:r>
    </w:p>
    <w:p w:rsidR="009A11BE" w:rsidRDefault="005C57DC">
      <w:pPr>
        <w:pStyle w:val="a3"/>
        <w:spacing w:before="1"/>
        <w:ind w:left="143" w:right="274" w:firstLine="708"/>
      </w:pPr>
      <w:r>
        <w:rPr>
          <w:i/>
        </w:rPr>
        <w:t>Текущая</w:t>
      </w:r>
      <w:r>
        <w:rPr>
          <w:i/>
        </w:rPr>
        <w:t xml:space="preserve"> диагностика </w:t>
      </w:r>
      <w:r>
        <w:t>используется для осуществления мониторинга в течение всего времени обучения обучающегося на основном уровне образования. При использовании данной формы мониторинга можно использовать экспресс-диагностику</w:t>
      </w:r>
      <w:r>
        <w:rPr>
          <w:spacing w:val="-3"/>
        </w:rPr>
        <w:t xml:space="preserve"> </w:t>
      </w:r>
      <w:r>
        <w:t>показателей</w:t>
      </w:r>
      <w:r>
        <w:rPr>
          <w:spacing w:val="-4"/>
        </w:rPr>
        <w:t xml:space="preserve"> </w:t>
      </w:r>
      <w:r>
        <w:t>психологического</w:t>
      </w:r>
      <w:r>
        <w:rPr>
          <w:spacing w:val="-4"/>
        </w:rPr>
        <w:t xml:space="preserve"> </w:t>
      </w:r>
      <w:r>
        <w:t xml:space="preserve">развития, </w:t>
      </w:r>
      <w:r>
        <w:t>состояние</w:t>
      </w:r>
      <w:r>
        <w:rPr>
          <w:spacing w:val="-4"/>
        </w:rPr>
        <w:t xml:space="preserve"> </w:t>
      </w:r>
      <w:r>
        <w:t>которых</w:t>
      </w:r>
      <w:r>
        <w:rPr>
          <w:spacing w:val="-5"/>
        </w:rPr>
        <w:t xml:space="preserve"> </w:t>
      </w:r>
      <w:r>
        <w:t>позволяет судить об успешности (наличие положительной динамики) или неуспешности (отсутствие динамики) обучающихся с ЗПР в освоении планируемых результатов овладения</w:t>
      </w:r>
      <w:r>
        <w:rPr>
          <w:spacing w:val="40"/>
        </w:rPr>
        <w:t xml:space="preserve"> </w:t>
      </w:r>
      <w:r>
        <w:t>программой</w:t>
      </w:r>
      <w:r>
        <w:rPr>
          <w:spacing w:val="40"/>
        </w:rPr>
        <w:t xml:space="preserve"> </w:t>
      </w:r>
      <w:r>
        <w:t>коррекционной</w:t>
      </w:r>
      <w:r>
        <w:rPr>
          <w:spacing w:val="40"/>
        </w:rPr>
        <w:t xml:space="preserve"> </w:t>
      </w:r>
      <w:r>
        <w:t>работы</w:t>
      </w:r>
      <w:r>
        <w:rPr>
          <w:spacing w:val="40"/>
        </w:rPr>
        <w:t xml:space="preserve"> </w:t>
      </w:r>
      <w:r>
        <w:t>в</w:t>
      </w:r>
      <w:r>
        <w:rPr>
          <w:spacing w:val="40"/>
        </w:rPr>
        <w:t xml:space="preserve"> </w:t>
      </w:r>
      <w:r>
        <w:t>части</w:t>
      </w:r>
      <w:r>
        <w:rPr>
          <w:spacing w:val="40"/>
        </w:rPr>
        <w:t xml:space="preserve"> </w:t>
      </w:r>
      <w:r>
        <w:t>освоения</w:t>
      </w:r>
      <w:r>
        <w:rPr>
          <w:spacing w:val="40"/>
        </w:rPr>
        <w:t xml:space="preserve"> </w:t>
      </w:r>
      <w:r>
        <w:t>коррекционных</w:t>
      </w:r>
    </w:p>
    <w:p w:rsidR="009A11BE" w:rsidRDefault="009A11BE">
      <w:pPr>
        <w:pStyle w:val="a3"/>
        <w:sectPr w:rsidR="009A11BE">
          <w:pgSz w:w="11910" w:h="16840"/>
          <w:pgMar w:top="1040" w:right="566" w:bottom="1180" w:left="850" w:header="0" w:footer="930" w:gutter="0"/>
          <w:cols w:space="720"/>
        </w:sectPr>
      </w:pPr>
    </w:p>
    <w:p w:rsidR="009A11BE" w:rsidRDefault="005C57DC">
      <w:pPr>
        <w:pStyle w:val="a3"/>
        <w:spacing w:before="74"/>
        <w:ind w:left="143" w:right="285" w:firstLine="0"/>
      </w:pPr>
      <w:r>
        <w:lastRenderedPageBreak/>
        <w:t>курсов. Данные экспресс 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w:t>
      </w:r>
    </w:p>
    <w:p w:rsidR="009A11BE" w:rsidRDefault="005C57DC">
      <w:pPr>
        <w:pStyle w:val="a3"/>
        <w:spacing w:before="2"/>
        <w:ind w:left="143" w:right="282" w:firstLine="708"/>
      </w:pPr>
      <w:r>
        <w:t xml:space="preserve">Целью </w:t>
      </w:r>
      <w:r>
        <w:rPr>
          <w:i/>
        </w:rPr>
        <w:t>ит</w:t>
      </w:r>
      <w:r>
        <w:rPr>
          <w:i/>
        </w:rPr>
        <w:t>оговой диагностики</w:t>
      </w:r>
      <w:r>
        <w:t>, приводящейся на заключительном этапе (окончание учебного года, окончание обучения на уровне основного общего образования), выступает оценка достижений обучающегося с ЗПР в соответствии с планируемыми результатами освоения обучающимися п</w:t>
      </w:r>
      <w:r>
        <w:t xml:space="preserve">рограммы коррекционной </w:t>
      </w:r>
      <w:r>
        <w:rPr>
          <w:spacing w:val="-2"/>
        </w:rPr>
        <w:t>работы.</w:t>
      </w:r>
    </w:p>
    <w:p w:rsidR="009A11BE" w:rsidRDefault="005C57DC">
      <w:pPr>
        <w:pStyle w:val="a3"/>
        <w:ind w:left="143" w:right="287" w:firstLine="708"/>
      </w:pPr>
      <w:r>
        <w:t>Организационно-содержательные характеристики стартовой, текущей и итоговой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w:t>
      </w:r>
      <w:r>
        <w:t>зовательных потребностей.</w:t>
      </w:r>
    </w:p>
    <w:p w:rsidR="009A11BE" w:rsidRDefault="005C57DC">
      <w:pPr>
        <w:pStyle w:val="a3"/>
        <w:spacing w:before="2"/>
        <w:ind w:left="143" w:right="284" w:firstLine="708"/>
      </w:pPr>
      <w:r>
        <w:t>Для оценки результатов освоения обучающимися с ЗПР программы коррекционной работы, в том числе расширения сферы жизненной компетенции, используется метод экспертной оценки, который представляет собой процедуру оценки результатов н</w:t>
      </w:r>
      <w:r>
        <w:t>а основе мнений группы специалистов (экспертов) и родителей обучающегося. Данная процедура осуществляется на заседаниях психолого-педагогического консилиума и объединяет всех участников образовательного процесса, сопровождающих обучающегося с ЗПР. Результа</w:t>
      </w:r>
      <w:r>
        <w:t>ты освоения</w:t>
      </w:r>
      <w:r>
        <w:rPr>
          <w:spacing w:val="-1"/>
        </w:rPr>
        <w:t xml:space="preserve"> </w:t>
      </w:r>
      <w:r>
        <w:t>обучающимися</w:t>
      </w:r>
      <w:r>
        <w:rPr>
          <w:spacing w:val="-1"/>
        </w:rPr>
        <w:t xml:space="preserve"> </w:t>
      </w:r>
      <w:r>
        <w:t>с ЗПР</w:t>
      </w:r>
      <w:r>
        <w:rPr>
          <w:spacing w:val="-2"/>
        </w:rPr>
        <w:t xml:space="preserve"> </w:t>
      </w:r>
      <w:r>
        <w:t>программы коррекционной</w:t>
      </w:r>
      <w:r>
        <w:rPr>
          <w:spacing w:val="-1"/>
        </w:rPr>
        <w:t xml:space="preserve"> </w:t>
      </w:r>
      <w:r>
        <w:t>работы не выносятся на итоговую оценку.</w:t>
      </w:r>
    </w:p>
    <w:p w:rsidR="009A11BE" w:rsidRDefault="005C57DC">
      <w:pPr>
        <w:pStyle w:val="a3"/>
        <w:ind w:left="143" w:right="283" w:firstLine="708"/>
      </w:pPr>
      <w:r>
        <w:t xml:space="preserve">В случаях отсутствия положительной динамики в результатах освоения программы коррекционной работы, трудностях освоения АООП ООО и с согласия родителей (законных </w:t>
      </w:r>
      <w:r>
        <w:t>представителей) необходимо направить обучающегося на расширенное психолого-медико-педагогическое обследование с целью уточнения или изменения образовательного маршрута.</w:t>
      </w:r>
    </w:p>
    <w:p w:rsidR="009A11BE" w:rsidRDefault="005C57DC">
      <w:pPr>
        <w:pStyle w:val="2"/>
        <w:numPr>
          <w:ilvl w:val="3"/>
          <w:numId w:val="185"/>
        </w:numPr>
        <w:tabs>
          <w:tab w:val="left" w:pos="1049"/>
        </w:tabs>
        <w:spacing w:before="321" w:line="259" w:lineRule="auto"/>
        <w:ind w:right="351" w:firstLine="0"/>
      </w:pPr>
      <w:bookmarkStart w:id="21" w:name="_bookmark20"/>
      <w:bookmarkEnd w:id="21"/>
      <w:r>
        <w:t>Специальные</w:t>
      </w:r>
      <w:r>
        <w:rPr>
          <w:spacing w:val="-4"/>
        </w:rPr>
        <w:t xml:space="preserve"> </w:t>
      </w:r>
      <w:r>
        <w:t>условия</w:t>
      </w:r>
      <w:r>
        <w:rPr>
          <w:spacing w:val="-6"/>
        </w:rPr>
        <w:t xml:space="preserve"> </w:t>
      </w:r>
      <w:r>
        <w:t>проведения</w:t>
      </w:r>
      <w:r>
        <w:rPr>
          <w:spacing w:val="-6"/>
        </w:rPr>
        <w:t xml:space="preserve"> </w:t>
      </w:r>
      <w:r>
        <w:t>текущего</w:t>
      </w:r>
      <w:r>
        <w:rPr>
          <w:spacing w:val="-3"/>
        </w:rPr>
        <w:t xml:space="preserve"> </w:t>
      </w:r>
      <w:r>
        <w:t>контроля</w:t>
      </w:r>
      <w:r>
        <w:rPr>
          <w:spacing w:val="-6"/>
        </w:rPr>
        <w:t xml:space="preserve"> </w:t>
      </w:r>
      <w:r>
        <w:t>освоения</w:t>
      </w:r>
      <w:r>
        <w:rPr>
          <w:spacing w:val="-6"/>
        </w:rPr>
        <w:t xml:space="preserve"> </w:t>
      </w:r>
      <w:r>
        <w:t>АООП ООО, промежуточной и ито</w:t>
      </w:r>
      <w:r>
        <w:t>говой аттестации обучающихся с ЗПР</w:t>
      </w:r>
    </w:p>
    <w:p w:rsidR="009A11BE" w:rsidRDefault="009A11BE">
      <w:pPr>
        <w:pStyle w:val="a3"/>
        <w:ind w:left="0" w:firstLine="0"/>
        <w:jc w:val="left"/>
        <w:rPr>
          <w:b/>
        </w:rPr>
      </w:pPr>
    </w:p>
    <w:p w:rsidR="009A11BE" w:rsidRDefault="005C57DC">
      <w:pPr>
        <w:pStyle w:val="a3"/>
        <w:ind w:left="143" w:right="286" w:firstLine="708"/>
      </w:pPr>
      <w:r>
        <w:t xml:space="preserve">Специальные условия проведения текущего контроля, промежуточной и итоговой аттестации освоения АООП определяются для обучающихся с ЗПР в соответствии с их особыми образовательными потребностями и спецификой </w:t>
      </w:r>
      <w:r>
        <w:rPr>
          <w:spacing w:val="-2"/>
        </w:rPr>
        <w:t>нарушения.</w:t>
      </w:r>
    </w:p>
    <w:p w:rsidR="009A11BE" w:rsidRDefault="005C57DC">
      <w:pPr>
        <w:pStyle w:val="a3"/>
        <w:ind w:left="143" w:right="278" w:firstLine="708"/>
      </w:pPr>
      <w:r>
        <w:t>Специальные образовательные условия проведения текущего контроля, промежуточной аттестации определяются на основании рекомендаций ППк образовательной организации, АООП ООО обучающихся с ЗПР, мониторинга уровня психофизического развития обучающегося, и в об</w:t>
      </w:r>
      <w:r>
        <w:t xml:space="preserve">щем виде фиксируются в образовательной программе, индивидуально по обучающемуся – в заключении </w:t>
      </w:r>
      <w:r>
        <w:rPr>
          <w:spacing w:val="-4"/>
        </w:rPr>
        <w:t>ППк,</w:t>
      </w:r>
    </w:p>
    <w:p w:rsidR="009A11BE" w:rsidRDefault="005C57DC">
      <w:pPr>
        <w:pStyle w:val="a3"/>
        <w:tabs>
          <w:tab w:val="left" w:pos="2700"/>
          <w:tab w:val="left" w:pos="3890"/>
          <w:tab w:val="left" w:pos="5506"/>
          <w:tab w:val="left" w:pos="6857"/>
          <w:tab w:val="left" w:pos="8182"/>
          <w:tab w:val="left" w:pos="10050"/>
        </w:tabs>
        <w:ind w:left="143" w:right="287" w:firstLine="708"/>
        <w:jc w:val="left"/>
      </w:pPr>
      <w:r>
        <w:rPr>
          <w:spacing w:val="-2"/>
        </w:rPr>
        <w:t>Специальные</w:t>
      </w:r>
      <w:r>
        <w:tab/>
      </w:r>
      <w:r>
        <w:rPr>
          <w:spacing w:val="-2"/>
        </w:rPr>
        <w:t>условия</w:t>
      </w:r>
      <w:r>
        <w:tab/>
      </w:r>
      <w:r>
        <w:rPr>
          <w:spacing w:val="-2"/>
        </w:rPr>
        <w:t>проведения</w:t>
      </w:r>
      <w:r>
        <w:tab/>
      </w:r>
      <w:r>
        <w:rPr>
          <w:spacing w:val="-2"/>
        </w:rPr>
        <w:t>текущего</w:t>
      </w:r>
      <w:r>
        <w:tab/>
      </w:r>
      <w:r>
        <w:rPr>
          <w:spacing w:val="-2"/>
        </w:rPr>
        <w:t>контроля</w:t>
      </w:r>
      <w:r>
        <w:tab/>
      </w:r>
      <w:r>
        <w:rPr>
          <w:spacing w:val="-2"/>
        </w:rPr>
        <w:t>успеваемости</w:t>
      </w:r>
      <w:r>
        <w:tab/>
      </w:r>
      <w:r>
        <w:rPr>
          <w:spacing w:val="-10"/>
        </w:rPr>
        <w:t xml:space="preserve">и </w:t>
      </w:r>
      <w:r>
        <w:t>промежуточной аттестации обучающихся с ЗПР могут включать:</w:t>
      </w:r>
    </w:p>
    <w:p w:rsidR="009A11BE" w:rsidRDefault="009A11BE">
      <w:pPr>
        <w:pStyle w:val="a3"/>
        <w:jc w:val="left"/>
        <w:sectPr w:rsidR="009A11BE">
          <w:pgSz w:w="11910" w:h="16840"/>
          <w:pgMar w:top="1040" w:right="566" w:bottom="1180" w:left="850" w:header="0" w:footer="930" w:gutter="0"/>
          <w:cols w:space="720"/>
        </w:sectPr>
      </w:pPr>
    </w:p>
    <w:p w:rsidR="009A11BE" w:rsidRDefault="005C57DC">
      <w:pPr>
        <w:pStyle w:val="a4"/>
        <w:numPr>
          <w:ilvl w:val="4"/>
          <w:numId w:val="185"/>
        </w:numPr>
        <w:tabs>
          <w:tab w:val="left" w:pos="852"/>
        </w:tabs>
        <w:spacing w:before="74"/>
        <w:ind w:right="282"/>
        <w:rPr>
          <w:sz w:val="28"/>
        </w:rPr>
      </w:pPr>
      <w:r>
        <w:rPr>
          <w:sz w:val="28"/>
        </w:rPr>
        <w:lastRenderedPageBreak/>
        <w:t>особую форму ор</w:t>
      </w:r>
      <w:r>
        <w:rPr>
          <w:sz w:val="28"/>
        </w:rPr>
        <w:t>ганизации текущего контроля успеваемости и промежуточной аттестации (в малой группе, индивидуальную) с учетом особых образовательных потребностей и индивидуальных особенностей обучающихся с ЗПР;</w:t>
      </w:r>
    </w:p>
    <w:p w:rsidR="009A11BE" w:rsidRDefault="005C57DC">
      <w:pPr>
        <w:pStyle w:val="a4"/>
        <w:numPr>
          <w:ilvl w:val="4"/>
          <w:numId w:val="185"/>
        </w:numPr>
        <w:tabs>
          <w:tab w:val="left" w:pos="852"/>
        </w:tabs>
        <w:spacing w:before="2"/>
        <w:ind w:right="287"/>
        <w:rPr>
          <w:sz w:val="28"/>
        </w:rPr>
      </w:pPr>
      <w:r>
        <w:rPr>
          <w:sz w:val="28"/>
        </w:rPr>
        <w:t>присутствие мотивационного этапа, способствующего психологиче</w:t>
      </w:r>
      <w:r>
        <w:rPr>
          <w:sz w:val="28"/>
        </w:rPr>
        <w:t>скому настрою на работу;</w:t>
      </w:r>
    </w:p>
    <w:p w:rsidR="009A11BE" w:rsidRDefault="005C57DC">
      <w:pPr>
        <w:pStyle w:val="a4"/>
        <w:numPr>
          <w:ilvl w:val="4"/>
          <w:numId w:val="185"/>
        </w:numPr>
        <w:tabs>
          <w:tab w:val="left" w:pos="852"/>
        </w:tabs>
        <w:spacing w:line="242" w:lineRule="auto"/>
        <w:ind w:right="286"/>
        <w:rPr>
          <w:sz w:val="28"/>
        </w:rPr>
      </w:pPr>
      <w:r>
        <w:rPr>
          <w:sz w:val="28"/>
        </w:rPr>
        <w:t>организующую помощь педагога в рационализации распределения времени, отводимого на выполнение работы;</w:t>
      </w:r>
    </w:p>
    <w:p w:rsidR="009A11BE" w:rsidRDefault="005C57DC">
      <w:pPr>
        <w:pStyle w:val="a4"/>
        <w:numPr>
          <w:ilvl w:val="4"/>
          <w:numId w:val="185"/>
        </w:numPr>
        <w:tabs>
          <w:tab w:val="left" w:pos="852"/>
        </w:tabs>
        <w:ind w:right="286"/>
        <w:rPr>
          <w:sz w:val="28"/>
        </w:rPr>
      </w:pPr>
      <w:r>
        <w:rPr>
          <w:sz w:val="28"/>
        </w:rPr>
        <w:t>предоставление возможности использования справочной информации, разного рода визуальной поддержки (опорные схемы, алгоритмы учебн</w:t>
      </w:r>
      <w:r>
        <w:rPr>
          <w:sz w:val="28"/>
        </w:rPr>
        <w:t>ых действий, смысловые опоры в виде ключевых слов, плана, образца) при самостоятельном применении;</w:t>
      </w:r>
    </w:p>
    <w:p w:rsidR="009A11BE" w:rsidRDefault="005C57DC">
      <w:pPr>
        <w:pStyle w:val="a4"/>
        <w:numPr>
          <w:ilvl w:val="4"/>
          <w:numId w:val="185"/>
        </w:numPr>
        <w:tabs>
          <w:tab w:val="left" w:pos="852"/>
        </w:tabs>
        <w:ind w:right="283"/>
        <w:rPr>
          <w:sz w:val="28"/>
        </w:rPr>
      </w:pPr>
      <w:r>
        <w:rPr>
          <w:sz w:val="28"/>
        </w:rPr>
        <w:t>гибкость подхода к выбору формы и вида диагностического инструментария и контрольно-измерительных материалов с учетом особых образовательных потребностей и и</w:t>
      </w:r>
      <w:r>
        <w:rPr>
          <w:sz w:val="28"/>
        </w:rPr>
        <w:t>ндивидуальных возможностей обучающегося с ЗПР;</w:t>
      </w:r>
    </w:p>
    <w:p w:rsidR="009A11BE" w:rsidRDefault="005C57DC">
      <w:pPr>
        <w:pStyle w:val="a4"/>
        <w:numPr>
          <w:ilvl w:val="4"/>
          <w:numId w:val="185"/>
        </w:numPr>
        <w:tabs>
          <w:tab w:val="left" w:pos="852"/>
          <w:tab w:val="left" w:pos="920"/>
        </w:tabs>
        <w:ind w:right="285"/>
        <w:rPr>
          <w:sz w:val="28"/>
        </w:rPr>
      </w:pPr>
      <w:r>
        <w:rPr>
          <w:sz w:val="28"/>
        </w:rPr>
        <w:tab/>
        <w:t>большую вариативность оценочных процедур, методов оценки и состава инструментария оценивания, позволяющую определить образовательный результат каждого обучающегося с ЗПР;</w:t>
      </w:r>
    </w:p>
    <w:p w:rsidR="009A11BE" w:rsidRDefault="005C57DC">
      <w:pPr>
        <w:pStyle w:val="a4"/>
        <w:numPr>
          <w:ilvl w:val="4"/>
          <w:numId w:val="185"/>
        </w:numPr>
        <w:tabs>
          <w:tab w:val="left" w:pos="852"/>
        </w:tabs>
        <w:ind w:right="285"/>
        <w:rPr>
          <w:sz w:val="28"/>
        </w:rPr>
      </w:pPr>
      <w:r>
        <w:rPr>
          <w:sz w:val="28"/>
        </w:rPr>
        <w:t>адаптацию инструкции с учетом особых образовательных потребностей и индивидуальных трудностей обучающихся с ЗПР (в частности, упрощение формулировок по грамматическому и семантическому оформлению, особое построение инструкции, отражающей этапность выполнен</w:t>
      </w:r>
      <w:r>
        <w:rPr>
          <w:sz w:val="28"/>
        </w:rPr>
        <w:t>ия задания);</w:t>
      </w:r>
    </w:p>
    <w:p w:rsidR="009A11BE" w:rsidRDefault="005C57DC">
      <w:pPr>
        <w:pStyle w:val="a4"/>
        <w:numPr>
          <w:ilvl w:val="4"/>
          <w:numId w:val="185"/>
        </w:numPr>
        <w:tabs>
          <w:tab w:val="left" w:pos="852"/>
        </w:tabs>
        <w:ind w:right="283"/>
        <w:rPr>
          <w:sz w:val="28"/>
        </w:rPr>
      </w:pPr>
      <w:r>
        <w:rPr>
          <w:sz w:val="28"/>
        </w:rPr>
        <w:t>отслеживание действий обучающегося с ЗПР для оценки понимания им инструкции и, при необходимости, ее уточнение;</w:t>
      </w:r>
    </w:p>
    <w:p w:rsidR="009A11BE" w:rsidRDefault="005C57DC">
      <w:pPr>
        <w:pStyle w:val="a4"/>
        <w:numPr>
          <w:ilvl w:val="4"/>
          <w:numId w:val="185"/>
        </w:numPr>
        <w:tabs>
          <w:tab w:val="left" w:pos="851"/>
        </w:tabs>
        <w:spacing w:line="321" w:lineRule="exact"/>
        <w:ind w:left="851" w:hanging="280"/>
        <w:rPr>
          <w:sz w:val="28"/>
        </w:rPr>
      </w:pPr>
      <w:r>
        <w:rPr>
          <w:sz w:val="28"/>
        </w:rPr>
        <w:t>увеличение</w:t>
      </w:r>
      <w:r>
        <w:rPr>
          <w:spacing w:val="-7"/>
          <w:sz w:val="28"/>
        </w:rPr>
        <w:t xml:space="preserve"> </w:t>
      </w:r>
      <w:r>
        <w:rPr>
          <w:sz w:val="28"/>
        </w:rPr>
        <w:t>времени</w:t>
      </w:r>
      <w:r>
        <w:rPr>
          <w:spacing w:val="-7"/>
          <w:sz w:val="28"/>
        </w:rPr>
        <w:t xml:space="preserve"> </w:t>
      </w:r>
      <w:r>
        <w:rPr>
          <w:sz w:val="28"/>
        </w:rPr>
        <w:t>на</w:t>
      </w:r>
      <w:r>
        <w:rPr>
          <w:spacing w:val="-6"/>
          <w:sz w:val="28"/>
        </w:rPr>
        <w:t xml:space="preserve"> </w:t>
      </w:r>
      <w:r>
        <w:rPr>
          <w:sz w:val="28"/>
        </w:rPr>
        <w:t>выполнение</w:t>
      </w:r>
      <w:r>
        <w:rPr>
          <w:spacing w:val="-6"/>
          <w:sz w:val="28"/>
        </w:rPr>
        <w:t xml:space="preserve"> </w:t>
      </w:r>
      <w:r>
        <w:rPr>
          <w:spacing w:val="-2"/>
          <w:sz w:val="28"/>
        </w:rPr>
        <w:t>заданий;</w:t>
      </w:r>
    </w:p>
    <w:p w:rsidR="009A11BE" w:rsidRDefault="005C57DC">
      <w:pPr>
        <w:pStyle w:val="a4"/>
        <w:numPr>
          <w:ilvl w:val="4"/>
          <w:numId w:val="185"/>
        </w:numPr>
        <w:tabs>
          <w:tab w:val="left" w:pos="852"/>
        </w:tabs>
        <w:spacing w:line="242" w:lineRule="auto"/>
        <w:ind w:right="286"/>
        <w:rPr>
          <w:sz w:val="28"/>
        </w:rPr>
      </w:pPr>
      <w:r>
        <w:rPr>
          <w:sz w:val="28"/>
        </w:rPr>
        <w:t>возможность организации короткого перерыва при нарастании в поведении подростка проявлени</w:t>
      </w:r>
      <w:r>
        <w:rPr>
          <w:sz w:val="28"/>
        </w:rPr>
        <w:t>й утомления, истощения;</w:t>
      </w:r>
    </w:p>
    <w:p w:rsidR="009A11BE" w:rsidRDefault="005C57DC">
      <w:pPr>
        <w:pStyle w:val="a4"/>
        <w:numPr>
          <w:ilvl w:val="4"/>
          <w:numId w:val="185"/>
        </w:numPr>
        <w:tabs>
          <w:tab w:val="left" w:pos="852"/>
        </w:tabs>
        <w:ind w:right="287"/>
        <w:rPr>
          <w:sz w:val="28"/>
        </w:rPr>
      </w:pPr>
      <w:r>
        <w:rPr>
          <w:sz w:val="28"/>
        </w:rPr>
        <w:t>исключение ситуаций, приводящих к эмоциональному травмированию обучающегося (в частности, негативных реакций со стороны педагога).</w:t>
      </w:r>
    </w:p>
    <w:p w:rsidR="009A11BE" w:rsidRDefault="005C57DC">
      <w:pPr>
        <w:pStyle w:val="a3"/>
        <w:ind w:left="143" w:right="287" w:firstLine="708"/>
      </w:pPr>
      <w:r>
        <w:t>Соблюдение вышеперечисленных условий проведения текущего контроля успеваемости и промежуточной аттест</w:t>
      </w:r>
      <w:r>
        <w:t>ации позволяет исключить негативное влияние сторонних факторов на продуктивность выполнения обучающимся с ЗПР тестовых заданий и выявить объективный уровень усвоения учебного материала.</w:t>
      </w:r>
    </w:p>
    <w:p w:rsidR="009A11BE" w:rsidRDefault="005C57DC">
      <w:pPr>
        <w:pStyle w:val="a3"/>
        <w:ind w:left="143" w:right="285" w:firstLine="708"/>
      </w:pPr>
      <w:r>
        <w:t>На заседаниях ППк определяется объем и содержание рекомендуемых специа</w:t>
      </w:r>
      <w:r>
        <w:t xml:space="preserve">льных условий проведения диагностических мероприятий. Решение ППк вносится в специальный раздел индивидуального образовательного маршрута и доводится до сведения педагогов, родителей, администрации в соответствие с установленными правилами образовательной </w:t>
      </w:r>
      <w:r>
        <w:t>организации.</w:t>
      </w:r>
    </w:p>
    <w:p w:rsidR="009A11BE" w:rsidRDefault="005C57DC">
      <w:pPr>
        <w:pStyle w:val="a3"/>
        <w:ind w:left="143" w:right="286" w:firstLine="708"/>
      </w:pPr>
      <w:r>
        <w:t>Итоговая аттестация обучающихся с ЗПР проводится в соответствии с заключением ПМПК о создании специальных условий при проведении государственной итоговой аттестации по образовательным программам основного общего образования.</w:t>
      </w:r>
    </w:p>
    <w:p w:rsidR="009A11BE" w:rsidRDefault="009A11BE">
      <w:pPr>
        <w:pStyle w:val="a3"/>
        <w:sectPr w:rsidR="009A11BE">
          <w:pgSz w:w="11910" w:h="16840"/>
          <w:pgMar w:top="1040" w:right="566" w:bottom="1180" w:left="850" w:header="0" w:footer="930" w:gutter="0"/>
          <w:cols w:space="720"/>
        </w:sectPr>
      </w:pPr>
    </w:p>
    <w:p w:rsidR="009A11BE" w:rsidRDefault="005C57DC">
      <w:pPr>
        <w:pStyle w:val="1"/>
        <w:numPr>
          <w:ilvl w:val="1"/>
          <w:numId w:val="185"/>
        </w:numPr>
        <w:tabs>
          <w:tab w:val="left" w:pos="631"/>
        </w:tabs>
        <w:spacing w:before="74" w:line="242" w:lineRule="auto"/>
        <w:ind w:right="1040" w:firstLine="0"/>
        <w:jc w:val="left"/>
      </w:pPr>
      <w:bookmarkStart w:id="22" w:name="_bookmark21"/>
      <w:bookmarkEnd w:id="22"/>
      <w:r>
        <w:lastRenderedPageBreak/>
        <w:t>СОДЕРЖАТЕЛЬНЫЙ</w:t>
      </w:r>
      <w:r>
        <w:rPr>
          <w:spacing w:val="-10"/>
        </w:rPr>
        <w:t xml:space="preserve"> </w:t>
      </w:r>
      <w:r>
        <w:t>РАЗДЕЛ</w:t>
      </w:r>
      <w:r>
        <w:rPr>
          <w:spacing w:val="-9"/>
        </w:rPr>
        <w:t xml:space="preserve"> </w:t>
      </w:r>
      <w:r>
        <w:t>АДАПТИРОВАННОЙ</w:t>
      </w:r>
      <w:r>
        <w:rPr>
          <w:spacing w:val="-10"/>
        </w:rPr>
        <w:t xml:space="preserve"> </w:t>
      </w:r>
      <w:r>
        <w:t>ОСНОВНОЙ ОБРАЗОВАТЕЛЬНОЙ ПРОГРАММЫ ОСНОВНОГО ОБЩЕГО</w:t>
      </w:r>
    </w:p>
    <w:p w:rsidR="009A11BE" w:rsidRDefault="005C57DC">
      <w:pPr>
        <w:ind w:left="143"/>
        <w:rPr>
          <w:b/>
          <w:sz w:val="28"/>
        </w:rPr>
      </w:pPr>
      <w:r>
        <w:rPr>
          <w:b/>
          <w:sz w:val="28"/>
        </w:rPr>
        <w:t>ОБРАЗОВАНИЯ</w:t>
      </w:r>
      <w:r>
        <w:rPr>
          <w:b/>
          <w:spacing w:val="-9"/>
          <w:sz w:val="28"/>
        </w:rPr>
        <w:t xml:space="preserve"> </w:t>
      </w:r>
      <w:r>
        <w:rPr>
          <w:b/>
          <w:sz w:val="28"/>
        </w:rPr>
        <w:t>ОБУЧАЮЩИХСЯ</w:t>
      </w:r>
      <w:r>
        <w:rPr>
          <w:b/>
          <w:spacing w:val="-7"/>
          <w:sz w:val="28"/>
        </w:rPr>
        <w:t xml:space="preserve"> </w:t>
      </w:r>
      <w:r>
        <w:rPr>
          <w:b/>
          <w:sz w:val="28"/>
        </w:rPr>
        <w:t>С</w:t>
      </w:r>
      <w:r>
        <w:rPr>
          <w:b/>
          <w:spacing w:val="-10"/>
          <w:sz w:val="28"/>
        </w:rPr>
        <w:t xml:space="preserve"> </w:t>
      </w:r>
      <w:r>
        <w:rPr>
          <w:b/>
          <w:sz w:val="28"/>
        </w:rPr>
        <w:t>ЗАДЕРЖКОЙ</w:t>
      </w:r>
      <w:r>
        <w:rPr>
          <w:b/>
          <w:spacing w:val="-10"/>
          <w:sz w:val="28"/>
        </w:rPr>
        <w:t xml:space="preserve"> </w:t>
      </w:r>
      <w:r>
        <w:rPr>
          <w:b/>
          <w:sz w:val="28"/>
        </w:rPr>
        <w:t xml:space="preserve">ПСИХИЧЕСКОГО </w:t>
      </w:r>
      <w:r>
        <w:rPr>
          <w:b/>
          <w:spacing w:val="-2"/>
          <w:sz w:val="28"/>
        </w:rPr>
        <w:t>РАЗВИТИЯ</w:t>
      </w:r>
    </w:p>
    <w:p w:rsidR="009A11BE" w:rsidRDefault="005C57DC">
      <w:pPr>
        <w:pStyle w:val="a4"/>
        <w:numPr>
          <w:ilvl w:val="2"/>
          <w:numId w:val="185"/>
        </w:numPr>
        <w:tabs>
          <w:tab w:val="left" w:pos="2337"/>
        </w:tabs>
        <w:spacing w:before="317"/>
        <w:ind w:left="2337" w:hanging="698"/>
        <w:jc w:val="left"/>
        <w:rPr>
          <w:sz w:val="28"/>
        </w:rPr>
      </w:pPr>
      <w:bookmarkStart w:id="23" w:name="_bookmark22"/>
      <w:bookmarkEnd w:id="23"/>
      <w:r>
        <w:rPr>
          <w:sz w:val="28"/>
        </w:rPr>
        <w:t>РАБОЧИЕ</w:t>
      </w:r>
      <w:r>
        <w:rPr>
          <w:spacing w:val="-9"/>
          <w:sz w:val="28"/>
        </w:rPr>
        <w:t xml:space="preserve"> </w:t>
      </w:r>
      <w:r>
        <w:rPr>
          <w:sz w:val="28"/>
        </w:rPr>
        <w:t>ПРОГРАММЫ</w:t>
      </w:r>
      <w:r>
        <w:rPr>
          <w:spacing w:val="-9"/>
          <w:sz w:val="28"/>
        </w:rPr>
        <w:t xml:space="preserve"> </w:t>
      </w:r>
      <w:r>
        <w:rPr>
          <w:sz w:val="28"/>
        </w:rPr>
        <w:t>УЧЕБНЫХ</w:t>
      </w:r>
      <w:r>
        <w:rPr>
          <w:spacing w:val="-11"/>
          <w:sz w:val="28"/>
        </w:rPr>
        <w:t xml:space="preserve"> </w:t>
      </w:r>
      <w:r>
        <w:rPr>
          <w:spacing w:val="-2"/>
          <w:sz w:val="28"/>
        </w:rPr>
        <w:t>ПРЕДМЕТОВ</w:t>
      </w:r>
    </w:p>
    <w:p w:rsidR="009A11BE" w:rsidRDefault="009A11BE">
      <w:pPr>
        <w:pStyle w:val="a3"/>
        <w:spacing w:before="25"/>
        <w:ind w:left="0" w:firstLine="0"/>
        <w:jc w:val="left"/>
      </w:pPr>
    </w:p>
    <w:p w:rsidR="009A11BE" w:rsidRDefault="005C57DC">
      <w:pPr>
        <w:pStyle w:val="1"/>
        <w:numPr>
          <w:ilvl w:val="3"/>
          <w:numId w:val="185"/>
        </w:numPr>
        <w:tabs>
          <w:tab w:val="left" w:pos="1617"/>
        </w:tabs>
        <w:ind w:left="1617" w:hanging="907"/>
      </w:pPr>
      <w:bookmarkStart w:id="24" w:name="_bookmark23"/>
      <w:bookmarkEnd w:id="24"/>
      <w:r>
        <w:t>РУССКИЙ</w:t>
      </w:r>
      <w:r>
        <w:rPr>
          <w:spacing w:val="-10"/>
        </w:rPr>
        <w:t xml:space="preserve"> </w:t>
      </w:r>
      <w:r>
        <w:rPr>
          <w:spacing w:val="-4"/>
        </w:rPr>
        <w:t>ЯЗЫК</w:t>
      </w:r>
    </w:p>
    <w:p w:rsidR="009A11BE" w:rsidRDefault="009A11BE">
      <w:pPr>
        <w:pStyle w:val="a3"/>
        <w:spacing w:before="26"/>
        <w:ind w:left="0" w:firstLine="0"/>
        <w:jc w:val="left"/>
        <w:rPr>
          <w:b/>
        </w:rPr>
      </w:pPr>
    </w:p>
    <w:p w:rsidR="009A11BE" w:rsidRDefault="005C57DC">
      <w:pPr>
        <w:pStyle w:val="a3"/>
        <w:ind w:left="710" w:firstLine="0"/>
        <w:jc w:val="left"/>
      </w:pPr>
      <w:r>
        <w:rPr>
          <w:spacing w:val="-2"/>
        </w:rPr>
        <w:t>ПОЯСНИТЕЛЬНАЯ</w:t>
      </w:r>
      <w:r>
        <w:rPr>
          <w:spacing w:val="-14"/>
        </w:rPr>
        <w:t xml:space="preserve"> </w:t>
      </w:r>
      <w:r>
        <w:rPr>
          <w:spacing w:val="-2"/>
        </w:rPr>
        <w:t>ЗАПИСКА</w:t>
      </w:r>
    </w:p>
    <w:p w:rsidR="009A11BE" w:rsidRDefault="009A11BE">
      <w:pPr>
        <w:pStyle w:val="a3"/>
        <w:ind w:left="0" w:firstLine="0"/>
        <w:jc w:val="left"/>
      </w:pPr>
    </w:p>
    <w:p w:rsidR="009A11BE" w:rsidRDefault="005C57DC">
      <w:pPr>
        <w:pStyle w:val="a3"/>
        <w:ind w:left="710" w:right="277" w:firstLine="710"/>
      </w:pPr>
      <w:r>
        <w:t>Рабочая программа по русскому языку для обучающихся с задержкой психического</w:t>
      </w:r>
      <w:r>
        <w:rPr>
          <w:spacing w:val="-3"/>
        </w:rPr>
        <w:t xml:space="preserve"> </w:t>
      </w:r>
      <w:r>
        <w:t>развития</w:t>
      </w:r>
      <w:r>
        <w:rPr>
          <w:spacing w:val="-3"/>
        </w:rPr>
        <w:t xml:space="preserve"> </w:t>
      </w:r>
      <w:r>
        <w:t>(далее –</w:t>
      </w:r>
      <w:r>
        <w:rPr>
          <w:spacing w:val="-2"/>
        </w:rPr>
        <w:t xml:space="preserve"> </w:t>
      </w:r>
      <w:r>
        <w:t>ЗПР)</w:t>
      </w:r>
      <w:r>
        <w:rPr>
          <w:spacing w:val="-4"/>
        </w:rPr>
        <w:t xml:space="preserve"> </w:t>
      </w:r>
      <w:r>
        <w:t>на</w:t>
      </w:r>
      <w:r>
        <w:rPr>
          <w:spacing w:val="-6"/>
        </w:rPr>
        <w:t xml:space="preserve"> </w:t>
      </w:r>
      <w:r>
        <w:t>уровне</w:t>
      </w:r>
      <w:r>
        <w:rPr>
          <w:spacing w:val="-5"/>
        </w:rPr>
        <w:t xml:space="preserve"> </w:t>
      </w:r>
      <w:r>
        <w:t>основного</w:t>
      </w:r>
      <w:r>
        <w:rPr>
          <w:spacing w:val="-3"/>
        </w:rPr>
        <w:t xml:space="preserve"> </w:t>
      </w:r>
      <w:r>
        <w:t>общего</w:t>
      </w:r>
      <w:r>
        <w:rPr>
          <w:spacing w:val="-3"/>
        </w:rPr>
        <w:t xml:space="preserve"> </w:t>
      </w:r>
      <w:r>
        <w:t xml:space="preserve">образования подготовлена на основе Федерального государственного образовательного стандарта основного общего образования (Приказ </w:t>
      </w:r>
      <w:r>
        <w:t>Минпросвещения России от 31.05.2021 г. № 287, зарегистрирован Министерством юстиции Российской Федерации 05.07.2021 г., рег. номер</w:t>
      </w:r>
      <w:r>
        <w:rPr>
          <w:spacing w:val="40"/>
        </w:rPr>
        <w:t xml:space="preserve"> </w:t>
      </w:r>
      <w:r>
        <w:t>– 64101) (далее</w:t>
      </w:r>
      <w:r>
        <w:rPr>
          <w:spacing w:val="40"/>
        </w:rPr>
        <w:t xml:space="preserve"> </w:t>
      </w:r>
      <w:r>
        <w:t>– ФГОС ООО), Примерной адаптированной основной образовательной программы основного общего</w:t>
      </w:r>
      <w:r>
        <w:rPr>
          <w:spacing w:val="-11"/>
        </w:rPr>
        <w:t xml:space="preserve"> </w:t>
      </w:r>
      <w:r>
        <w:t>образования</w:t>
      </w:r>
      <w:r>
        <w:rPr>
          <w:spacing w:val="-12"/>
        </w:rPr>
        <w:t xml:space="preserve"> </w:t>
      </w:r>
      <w:r>
        <w:t>обучающ</w:t>
      </w:r>
      <w:r>
        <w:t>ихся</w:t>
      </w:r>
      <w:r>
        <w:rPr>
          <w:spacing w:val="-11"/>
        </w:rPr>
        <w:t xml:space="preserve"> </w:t>
      </w:r>
      <w:r>
        <w:t>с</w:t>
      </w:r>
      <w:r>
        <w:rPr>
          <w:spacing w:val="-10"/>
        </w:rPr>
        <w:t xml:space="preserve"> </w:t>
      </w:r>
      <w:r>
        <w:t>задержкой</w:t>
      </w:r>
      <w:r>
        <w:rPr>
          <w:spacing w:val="-10"/>
        </w:rPr>
        <w:t xml:space="preserve"> </w:t>
      </w:r>
      <w:r>
        <w:t>психического</w:t>
      </w:r>
      <w:r>
        <w:rPr>
          <w:spacing w:val="-10"/>
        </w:rPr>
        <w:t xml:space="preserve"> </w:t>
      </w:r>
      <w:r>
        <w:t>развития</w:t>
      </w:r>
      <w:r>
        <w:rPr>
          <w:spacing w:val="-10"/>
        </w:rPr>
        <w:t xml:space="preserve"> </w:t>
      </w:r>
      <w:r>
        <w:t>(далее</w:t>
      </w:r>
      <w:r>
        <w:rPr>
          <w:spacing w:val="-4"/>
        </w:rPr>
        <w:t xml:space="preserve"> </w:t>
      </w:r>
      <w:r>
        <w:t>– ПАООП ООО ЗПР), Примерной рабочей программы основного общего образования «Русский язык», Концепции преподавания русского языка и литературы в Российской Федерации, Примерной программы воспитания, с учетом рас</w:t>
      </w:r>
      <w:r>
        <w:t>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9A11BE" w:rsidRDefault="009A11BE">
      <w:pPr>
        <w:pStyle w:val="a3"/>
        <w:spacing w:before="2"/>
        <w:ind w:left="0" w:firstLine="0"/>
        <w:jc w:val="left"/>
      </w:pPr>
    </w:p>
    <w:p w:rsidR="009A11BE" w:rsidRDefault="005C57DC">
      <w:pPr>
        <w:pStyle w:val="2"/>
        <w:spacing w:line="322" w:lineRule="exact"/>
        <w:ind w:left="1420"/>
      </w:pPr>
      <w:r>
        <w:t>Общая</w:t>
      </w:r>
      <w:r>
        <w:rPr>
          <w:spacing w:val="-11"/>
        </w:rPr>
        <w:t xml:space="preserve"> </w:t>
      </w:r>
      <w:r>
        <w:t>характеристика</w:t>
      </w:r>
      <w:r>
        <w:rPr>
          <w:spacing w:val="-6"/>
        </w:rPr>
        <w:t xml:space="preserve"> </w:t>
      </w:r>
      <w:r>
        <w:t>учебного</w:t>
      </w:r>
      <w:r>
        <w:rPr>
          <w:spacing w:val="-6"/>
        </w:rPr>
        <w:t xml:space="preserve"> </w:t>
      </w:r>
      <w:r>
        <w:t>предмета</w:t>
      </w:r>
      <w:r>
        <w:rPr>
          <w:spacing w:val="-10"/>
        </w:rPr>
        <w:t xml:space="preserve"> </w:t>
      </w:r>
      <w:r>
        <w:t>«Русский</w:t>
      </w:r>
      <w:r>
        <w:rPr>
          <w:spacing w:val="-7"/>
        </w:rPr>
        <w:t xml:space="preserve"> </w:t>
      </w:r>
      <w:r>
        <w:rPr>
          <w:spacing w:val="-2"/>
        </w:rPr>
        <w:t>язык»</w:t>
      </w:r>
    </w:p>
    <w:p w:rsidR="009A11BE" w:rsidRDefault="005C57DC">
      <w:pPr>
        <w:pStyle w:val="a3"/>
        <w:ind w:left="710" w:right="282" w:firstLine="710"/>
      </w:pPr>
      <w:r>
        <w:t>В сист</w:t>
      </w:r>
      <w:r>
        <w:t>еме образования учебный предмет «Русский язык» занимает особое место: является не только объектом изучения, но и средством</w:t>
      </w:r>
      <w:r>
        <w:rPr>
          <w:spacing w:val="40"/>
        </w:rPr>
        <w:t xml:space="preserve"> </w:t>
      </w:r>
      <w:r>
        <w:rPr>
          <w:spacing w:val="-2"/>
        </w:rPr>
        <w:t>обучения.</w:t>
      </w:r>
    </w:p>
    <w:p w:rsidR="009A11BE" w:rsidRDefault="005C57DC">
      <w:pPr>
        <w:pStyle w:val="a3"/>
        <w:ind w:left="710" w:right="285" w:firstLine="710"/>
      </w:pPr>
      <w:r>
        <w:t>Как средство познания действительности русский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w:t>
      </w:r>
      <w:r>
        <w:t xml:space="preserve"> самореализации </w:t>
      </w:r>
      <w:r>
        <w:rPr>
          <w:spacing w:val="-2"/>
        </w:rPr>
        <w:t>личности.</w:t>
      </w:r>
    </w:p>
    <w:p w:rsidR="009A11BE" w:rsidRDefault="005C57DC">
      <w:pPr>
        <w:pStyle w:val="a3"/>
        <w:ind w:left="710" w:right="280" w:firstLine="710"/>
      </w:pPr>
      <w:r>
        <w:t xml:space="preserve">Содержание обучения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w:t>
      </w:r>
      <w:r>
        <w:t>ней, чтобы достигать своих целей, расширять</w:t>
      </w:r>
      <w:r>
        <w:rPr>
          <w:spacing w:val="40"/>
        </w:rPr>
        <w:t xml:space="preserve"> </w:t>
      </w:r>
      <w:r>
        <w:t>свои знания и возможности, участвовать в социальной жизни. Будучи формой хранения и усвоения различных знаний, русский язык неразрывно связан со всеми школьными предметами и влияет на качество усвоения других шко</w:t>
      </w:r>
      <w:r>
        <w:t xml:space="preserve">льных дисциплин, а в перспективе способствует овладению будущей </w:t>
      </w:r>
      <w:r>
        <w:rPr>
          <w:spacing w:val="-2"/>
        </w:rPr>
        <w:t>профессией.</w:t>
      </w:r>
    </w:p>
    <w:p w:rsidR="009A11BE" w:rsidRDefault="009A11BE">
      <w:pPr>
        <w:pStyle w:val="a3"/>
        <w:sectPr w:rsidR="009A11BE">
          <w:pgSz w:w="11910" w:h="16840"/>
          <w:pgMar w:top="1040" w:right="566" w:bottom="1180" w:left="850" w:header="0" w:footer="930" w:gutter="0"/>
          <w:cols w:space="720"/>
        </w:sectPr>
      </w:pPr>
    </w:p>
    <w:p w:rsidR="009A11BE" w:rsidRDefault="005C57DC">
      <w:pPr>
        <w:pStyle w:val="a3"/>
        <w:spacing w:before="74"/>
        <w:ind w:left="710" w:right="289" w:firstLine="710"/>
      </w:pPr>
      <w:r>
        <w:lastRenderedPageBreak/>
        <w:t xml:space="preserve">Содержание обучения русскому языку на уровне основного общего образования отобрано и структурировано на основе компетентностного </w:t>
      </w:r>
      <w:r>
        <w:rPr>
          <w:spacing w:val="-2"/>
        </w:rPr>
        <w:t>подхода.</w:t>
      </w:r>
    </w:p>
    <w:p w:rsidR="009A11BE" w:rsidRDefault="009A11BE">
      <w:pPr>
        <w:pStyle w:val="a3"/>
        <w:spacing w:before="1"/>
        <w:ind w:left="0" w:firstLine="0"/>
        <w:jc w:val="left"/>
      </w:pPr>
    </w:p>
    <w:p w:rsidR="009A11BE" w:rsidRDefault="005C57DC">
      <w:pPr>
        <w:pStyle w:val="2"/>
        <w:spacing w:before="1" w:line="322" w:lineRule="exact"/>
        <w:ind w:left="1420"/>
      </w:pPr>
      <w:r>
        <w:t>Цели</w:t>
      </w:r>
      <w:r>
        <w:rPr>
          <w:spacing w:val="-8"/>
        </w:rPr>
        <w:t xml:space="preserve"> </w:t>
      </w:r>
      <w:r>
        <w:t>и</w:t>
      </w:r>
      <w:r>
        <w:rPr>
          <w:spacing w:val="-6"/>
        </w:rPr>
        <w:t xml:space="preserve"> </w:t>
      </w:r>
      <w:r>
        <w:t>задачи</w:t>
      </w:r>
      <w:r>
        <w:rPr>
          <w:spacing w:val="-5"/>
        </w:rPr>
        <w:t xml:space="preserve"> </w:t>
      </w:r>
      <w:r>
        <w:t>изучения</w:t>
      </w:r>
      <w:r>
        <w:rPr>
          <w:spacing w:val="-7"/>
        </w:rPr>
        <w:t xml:space="preserve"> </w:t>
      </w:r>
      <w:r>
        <w:t>учебного</w:t>
      </w:r>
      <w:r>
        <w:rPr>
          <w:spacing w:val="-3"/>
        </w:rPr>
        <w:t xml:space="preserve"> </w:t>
      </w:r>
      <w:r>
        <w:t>предмета</w:t>
      </w:r>
      <w:r>
        <w:rPr>
          <w:spacing w:val="-7"/>
        </w:rPr>
        <w:t xml:space="preserve"> </w:t>
      </w:r>
      <w:r>
        <w:t>«Русский</w:t>
      </w:r>
      <w:r>
        <w:rPr>
          <w:spacing w:val="-5"/>
        </w:rPr>
        <w:t xml:space="preserve"> </w:t>
      </w:r>
      <w:r>
        <w:rPr>
          <w:spacing w:val="-2"/>
        </w:rPr>
        <w:t>язык»</w:t>
      </w:r>
    </w:p>
    <w:p w:rsidR="009A11BE" w:rsidRDefault="005C57DC">
      <w:pPr>
        <w:pStyle w:val="a3"/>
        <w:ind w:left="710" w:right="286" w:firstLine="710"/>
      </w:pPr>
      <w:r>
        <w:rPr>
          <w:i/>
        </w:rPr>
        <w:t xml:space="preserve">Общие цели </w:t>
      </w:r>
      <w:r>
        <w:t>изучения учебного предмета «Русский язык» представлены</w:t>
      </w:r>
      <w:r>
        <w:rPr>
          <w:spacing w:val="40"/>
        </w:rPr>
        <w:t xml:space="preserve"> </w:t>
      </w:r>
      <w:r>
        <w:t>в Примерной рабочей программе основного общего образования.</w:t>
      </w:r>
    </w:p>
    <w:p w:rsidR="009A11BE" w:rsidRDefault="005C57DC">
      <w:pPr>
        <w:pStyle w:val="a3"/>
        <w:tabs>
          <w:tab w:val="left" w:pos="3214"/>
          <w:tab w:val="left" w:pos="6212"/>
          <w:tab w:val="left" w:pos="8160"/>
        </w:tabs>
        <w:spacing w:before="1"/>
        <w:ind w:left="710" w:right="281" w:firstLine="710"/>
      </w:pPr>
      <w:r>
        <w:rPr>
          <w:i/>
        </w:rPr>
        <w:t xml:space="preserve">Специальной целью </w:t>
      </w:r>
      <w:r>
        <w:t>преподавания русского языка является</w:t>
      </w:r>
      <w:r>
        <w:rPr>
          <w:spacing w:val="40"/>
        </w:rPr>
        <w:t xml:space="preserve"> </w:t>
      </w:r>
      <w:r>
        <w:rPr>
          <w:spacing w:val="-2"/>
        </w:rPr>
        <w:t>формирование</w:t>
      </w:r>
      <w:r>
        <w:tab/>
      </w:r>
      <w:r>
        <w:rPr>
          <w:spacing w:val="-2"/>
        </w:rPr>
        <w:t>коммуникативной,</w:t>
      </w:r>
      <w:r>
        <w:tab/>
      </w:r>
      <w:r>
        <w:rPr>
          <w:spacing w:val="-2"/>
        </w:rPr>
        <w:t>языковой,</w:t>
      </w:r>
      <w:r>
        <w:tab/>
      </w:r>
      <w:r>
        <w:rPr>
          <w:spacing w:val="-2"/>
        </w:rPr>
        <w:t>ли</w:t>
      </w:r>
      <w:r>
        <w:rPr>
          <w:spacing w:val="-2"/>
        </w:rPr>
        <w:t xml:space="preserve">нгвистической </w:t>
      </w:r>
      <w:r>
        <w:t>(языковедческой) и культуроведческой компетенций у обучающихся с ЗПР.</w:t>
      </w:r>
    </w:p>
    <w:p w:rsidR="009A11BE" w:rsidRDefault="005C57DC">
      <w:pPr>
        <w:pStyle w:val="a3"/>
        <w:ind w:left="710" w:right="286" w:firstLine="710"/>
      </w:pPr>
      <w:r>
        <w:t>Коммуникативная компетенция предполагает овладение видами речевой деятельности и основами культуры устной и письменной речи, базовыми умениями и навыками использования язык</w:t>
      </w:r>
      <w:r>
        <w:t>а в жизненно важных сферах и ситуациях общения.</w:t>
      </w:r>
    </w:p>
    <w:p w:rsidR="009A11BE" w:rsidRDefault="005C57DC">
      <w:pPr>
        <w:pStyle w:val="a3"/>
        <w:ind w:left="710" w:right="281" w:firstLine="710"/>
      </w:pPr>
      <w:r>
        <w:t>Языковая и лингвистическая (языковедческая) компетенции предполагают освоение необходимых знаний о языке как языковой системе и общественном явлении, его устройстве, развитии и функционировании; овладение осн</w:t>
      </w:r>
      <w:r>
        <w:t>овными нормами русского литературного языка; обогащение словарного запаса и грамматического строя речи учащихся; формировании способности к анализу и оценке языковых явлений и фактов, необходимых знаний о лингвистике как науке и ученых-русистах; умение пол</w:t>
      </w:r>
      <w:r>
        <w:t>ьзоваться различными лингвистическими словарями.</w:t>
      </w:r>
    </w:p>
    <w:p w:rsidR="009A11BE" w:rsidRDefault="005C57DC">
      <w:pPr>
        <w:pStyle w:val="a3"/>
        <w:ind w:left="710" w:right="280" w:firstLine="710"/>
      </w:pPr>
      <w: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w:t>
      </w:r>
      <w:r>
        <w:t>ого этикета, культурой межнационального общения.</w:t>
      </w:r>
    </w:p>
    <w:p w:rsidR="009A11BE" w:rsidRDefault="005C57DC">
      <w:pPr>
        <w:pStyle w:val="a3"/>
        <w:spacing w:before="1"/>
        <w:ind w:left="710" w:right="281" w:firstLine="710"/>
      </w:pPr>
      <w:r>
        <w:t>Цель и задачи преподавания русского языка обучающимся с ЗПР максимально приближены к задачам, поставленным ФГОС</w:t>
      </w:r>
      <w:r>
        <w:rPr>
          <w:spacing w:val="-2"/>
        </w:rPr>
        <w:t xml:space="preserve"> </w:t>
      </w:r>
      <w:r>
        <w:t>ООО, и</w:t>
      </w:r>
      <w:r>
        <w:rPr>
          <w:spacing w:val="-1"/>
        </w:rPr>
        <w:t xml:space="preserve"> </w:t>
      </w:r>
      <w:r>
        <w:t>учитывают специфические особенности учеников.</w:t>
      </w:r>
    </w:p>
    <w:p w:rsidR="009A11BE" w:rsidRDefault="005C57DC">
      <w:pPr>
        <w:pStyle w:val="a3"/>
        <w:ind w:left="710" w:right="274" w:firstLine="710"/>
      </w:pPr>
      <w:r>
        <w:t xml:space="preserve">Курс русского языка направлен на решение следующих </w:t>
      </w:r>
      <w:r>
        <w:rPr>
          <w:i/>
        </w:rPr>
        <w:t>задач</w:t>
      </w:r>
      <w:r>
        <w:t>, обеспечивающих реализацию личностно-ориентированного, когнитивно-коммуникативного, деятельностного подходов к обучению русскому языку обучающихся с ЗПР на уровне основного общего образования:</w:t>
      </w:r>
    </w:p>
    <w:p w:rsidR="009A11BE" w:rsidRDefault="005C57DC">
      <w:pPr>
        <w:pStyle w:val="a4"/>
        <w:numPr>
          <w:ilvl w:val="0"/>
          <w:numId w:val="180"/>
        </w:numPr>
        <w:tabs>
          <w:tab w:val="left" w:pos="1558"/>
        </w:tabs>
        <w:spacing w:before="1"/>
        <w:ind w:right="282" w:firstLine="710"/>
        <w:rPr>
          <w:sz w:val="28"/>
        </w:rPr>
      </w:pPr>
      <w:r>
        <w:rPr>
          <w:sz w:val="28"/>
        </w:rPr>
        <w:t>воспит</w:t>
      </w:r>
      <w:r>
        <w:rPr>
          <w:sz w:val="28"/>
        </w:rPr>
        <w:t>ание у обучающихся с ЗПР гражданственности и патриотизма, сознательного отношения к языку как явлению культуры, основному средству общения и получения знаний в разных сферах человеческой деятельности; воспитание интереса и любви к русскому языку;</w:t>
      </w:r>
    </w:p>
    <w:p w:rsidR="009A11BE" w:rsidRDefault="005C57DC">
      <w:pPr>
        <w:pStyle w:val="a4"/>
        <w:numPr>
          <w:ilvl w:val="0"/>
          <w:numId w:val="180"/>
        </w:numPr>
        <w:tabs>
          <w:tab w:val="left" w:pos="1558"/>
          <w:tab w:val="left" w:pos="5091"/>
          <w:tab w:val="left" w:pos="8538"/>
        </w:tabs>
        <w:ind w:right="280" w:firstLine="710"/>
        <w:rPr>
          <w:sz w:val="28"/>
        </w:rPr>
      </w:pPr>
      <w:r>
        <w:rPr>
          <w:spacing w:val="-2"/>
          <w:sz w:val="28"/>
        </w:rPr>
        <w:t>совершенс</w:t>
      </w:r>
      <w:r>
        <w:rPr>
          <w:spacing w:val="-2"/>
          <w:sz w:val="28"/>
        </w:rPr>
        <w:t>твование</w:t>
      </w:r>
      <w:r>
        <w:rPr>
          <w:sz w:val="28"/>
        </w:rPr>
        <w:tab/>
      </w:r>
      <w:r>
        <w:rPr>
          <w:spacing w:val="-2"/>
          <w:sz w:val="28"/>
        </w:rPr>
        <w:t>речемыслительной</w:t>
      </w:r>
      <w:r>
        <w:rPr>
          <w:sz w:val="28"/>
        </w:rPr>
        <w:tab/>
      </w:r>
      <w:r>
        <w:rPr>
          <w:spacing w:val="-2"/>
          <w:sz w:val="28"/>
        </w:rPr>
        <w:t xml:space="preserve">деятельности, </w:t>
      </w:r>
      <w:r>
        <w:rPr>
          <w:sz w:val="28"/>
        </w:rPr>
        <w:t>коммуникативных умений и навыков,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w:t>
      </w:r>
      <w:r>
        <w:rPr>
          <w:sz w:val="28"/>
        </w:rPr>
        <w:t>тие готовности и способности к речевому взаимодействию и взаимопониманию, потребности к речевому самосовершенствованию;</w:t>
      </w:r>
    </w:p>
    <w:p w:rsidR="009A11BE" w:rsidRDefault="005C57DC">
      <w:pPr>
        <w:pStyle w:val="a4"/>
        <w:numPr>
          <w:ilvl w:val="0"/>
          <w:numId w:val="180"/>
        </w:numPr>
        <w:tabs>
          <w:tab w:val="left" w:pos="1558"/>
        </w:tabs>
        <w:ind w:right="287" w:firstLine="710"/>
        <w:rPr>
          <w:sz w:val="28"/>
        </w:rPr>
      </w:pPr>
      <w:r>
        <w:rPr>
          <w:sz w:val="28"/>
        </w:rPr>
        <w:t>освоение знаний о русском языке, его устройстве и функционировании в</w:t>
      </w:r>
      <w:r>
        <w:rPr>
          <w:spacing w:val="80"/>
          <w:w w:val="150"/>
          <w:sz w:val="28"/>
        </w:rPr>
        <w:t xml:space="preserve"> </w:t>
      </w:r>
      <w:r>
        <w:rPr>
          <w:sz w:val="28"/>
        </w:rPr>
        <w:t>различных</w:t>
      </w:r>
      <w:r>
        <w:rPr>
          <w:spacing w:val="80"/>
          <w:w w:val="150"/>
          <w:sz w:val="28"/>
        </w:rPr>
        <w:t xml:space="preserve"> </w:t>
      </w:r>
      <w:r>
        <w:rPr>
          <w:sz w:val="28"/>
        </w:rPr>
        <w:t>сферах</w:t>
      </w:r>
      <w:r>
        <w:rPr>
          <w:spacing w:val="80"/>
          <w:w w:val="150"/>
          <w:sz w:val="28"/>
        </w:rPr>
        <w:t xml:space="preserve"> </w:t>
      </w:r>
      <w:r>
        <w:rPr>
          <w:sz w:val="28"/>
        </w:rPr>
        <w:t>и</w:t>
      </w:r>
      <w:r>
        <w:rPr>
          <w:spacing w:val="80"/>
          <w:w w:val="150"/>
          <w:sz w:val="28"/>
        </w:rPr>
        <w:t xml:space="preserve"> </w:t>
      </w:r>
      <w:r>
        <w:rPr>
          <w:sz w:val="28"/>
        </w:rPr>
        <w:t>ситуациях</w:t>
      </w:r>
      <w:r>
        <w:rPr>
          <w:spacing w:val="80"/>
          <w:w w:val="150"/>
          <w:sz w:val="28"/>
        </w:rPr>
        <w:t xml:space="preserve"> </w:t>
      </w:r>
      <w:r>
        <w:rPr>
          <w:sz w:val="28"/>
        </w:rPr>
        <w:t>общения;</w:t>
      </w:r>
      <w:r>
        <w:rPr>
          <w:spacing w:val="80"/>
          <w:w w:val="150"/>
          <w:sz w:val="28"/>
        </w:rPr>
        <w:t xml:space="preserve"> </w:t>
      </w:r>
      <w:r>
        <w:rPr>
          <w:sz w:val="28"/>
        </w:rPr>
        <w:t>о</w:t>
      </w:r>
      <w:r>
        <w:rPr>
          <w:spacing w:val="80"/>
          <w:w w:val="150"/>
          <w:sz w:val="28"/>
        </w:rPr>
        <w:t xml:space="preserve"> </w:t>
      </w:r>
      <w:r>
        <w:rPr>
          <w:sz w:val="28"/>
        </w:rPr>
        <w:t>стилистических</w:t>
      </w:r>
      <w:r>
        <w:rPr>
          <w:spacing w:val="80"/>
          <w:w w:val="150"/>
          <w:sz w:val="28"/>
        </w:rPr>
        <w:t xml:space="preserve"> </w:t>
      </w:r>
      <w:r>
        <w:rPr>
          <w:sz w:val="28"/>
        </w:rPr>
        <w:t>ресурсах</w:t>
      </w:r>
    </w:p>
    <w:p w:rsidR="009A11BE" w:rsidRDefault="009A11BE">
      <w:pPr>
        <w:pStyle w:val="a4"/>
        <w:rPr>
          <w:sz w:val="28"/>
        </w:rPr>
        <w:sectPr w:rsidR="009A11BE">
          <w:pgSz w:w="11910" w:h="16840"/>
          <w:pgMar w:top="1040" w:right="566" w:bottom="1120" w:left="850" w:header="0" w:footer="930" w:gutter="0"/>
          <w:cols w:space="720"/>
        </w:sectPr>
      </w:pPr>
    </w:p>
    <w:p w:rsidR="009A11BE" w:rsidRDefault="005C57DC">
      <w:pPr>
        <w:pStyle w:val="a3"/>
        <w:spacing w:before="74" w:line="242" w:lineRule="auto"/>
        <w:ind w:left="710" w:right="289" w:firstLine="0"/>
      </w:pPr>
      <w:r>
        <w:lastRenderedPageBreak/>
        <w:t>русского</w:t>
      </w:r>
      <w:r>
        <w:rPr>
          <w:spacing w:val="-2"/>
        </w:rPr>
        <w:t xml:space="preserve"> </w:t>
      </w:r>
      <w:r>
        <w:t>языка;</w:t>
      </w:r>
      <w:r>
        <w:rPr>
          <w:spacing w:val="-2"/>
        </w:rPr>
        <w:t xml:space="preserve"> </w:t>
      </w:r>
      <w:r>
        <w:t>об</w:t>
      </w:r>
      <w:r>
        <w:rPr>
          <w:spacing w:val="-2"/>
        </w:rPr>
        <w:t xml:space="preserve"> </w:t>
      </w:r>
      <w:r>
        <w:t>основных</w:t>
      </w:r>
      <w:r>
        <w:rPr>
          <w:spacing w:val="-2"/>
        </w:rPr>
        <w:t xml:space="preserve"> </w:t>
      </w:r>
      <w:r>
        <w:t>нормах</w:t>
      </w:r>
      <w:r>
        <w:rPr>
          <w:spacing w:val="-2"/>
        </w:rPr>
        <w:t xml:space="preserve"> </w:t>
      </w:r>
      <w:r>
        <w:t>русского</w:t>
      </w:r>
      <w:r>
        <w:rPr>
          <w:spacing w:val="-2"/>
        </w:rPr>
        <w:t xml:space="preserve"> </w:t>
      </w:r>
      <w:r>
        <w:t>литературного</w:t>
      </w:r>
      <w:r>
        <w:rPr>
          <w:spacing w:val="-2"/>
        </w:rPr>
        <w:t xml:space="preserve"> </w:t>
      </w:r>
      <w:r>
        <w:t>языка;</w:t>
      </w:r>
      <w:r>
        <w:rPr>
          <w:spacing w:val="-2"/>
        </w:rPr>
        <w:t xml:space="preserve"> </w:t>
      </w:r>
      <w:r>
        <w:t>о</w:t>
      </w:r>
      <w:r>
        <w:rPr>
          <w:spacing w:val="-2"/>
        </w:rPr>
        <w:t xml:space="preserve"> </w:t>
      </w:r>
      <w:r>
        <w:t>русском речевом этикете;</w:t>
      </w:r>
    </w:p>
    <w:p w:rsidR="009A11BE" w:rsidRDefault="005C57DC">
      <w:pPr>
        <w:pStyle w:val="a4"/>
        <w:numPr>
          <w:ilvl w:val="0"/>
          <w:numId w:val="180"/>
        </w:numPr>
        <w:tabs>
          <w:tab w:val="left" w:pos="1558"/>
        </w:tabs>
        <w:ind w:right="281" w:firstLine="710"/>
        <w:rPr>
          <w:sz w:val="28"/>
        </w:rPr>
      </w:pPr>
      <w:r>
        <w:rPr>
          <w:sz w:val="28"/>
        </w:rPr>
        <w:t xml:space="preserve">формирование умений опознавать, анализировать, классифицировать языковые факты, оценивать их с точки зрения нормативности, соответствия ситуации </w:t>
      </w:r>
      <w:r>
        <w:rPr>
          <w:sz w:val="28"/>
        </w:rPr>
        <w:t xml:space="preserve">и сфере общения; умений работать с текстом, осуществлять информационный поиск, извлекать и преобразовывать необходимую </w:t>
      </w:r>
      <w:r>
        <w:rPr>
          <w:spacing w:val="-2"/>
          <w:sz w:val="28"/>
        </w:rPr>
        <w:t>информацию.</w:t>
      </w:r>
    </w:p>
    <w:p w:rsidR="009A11BE" w:rsidRDefault="005C57DC">
      <w:pPr>
        <w:pStyle w:val="a3"/>
        <w:ind w:left="710" w:right="278" w:firstLine="710"/>
      </w:pPr>
      <w:r>
        <w:t>Особенности психического развития обучающихся с ЗПР</w:t>
      </w:r>
      <w:r>
        <w:rPr>
          <w:spacing w:val="80"/>
        </w:rPr>
        <w:t xml:space="preserve"> </w:t>
      </w:r>
      <w:r>
        <w:t>обусловливают</w:t>
      </w:r>
      <w:r>
        <w:rPr>
          <w:spacing w:val="51"/>
          <w:w w:val="150"/>
        </w:rPr>
        <w:t xml:space="preserve"> </w:t>
      </w:r>
      <w:r>
        <w:t>дополнительные</w:t>
      </w:r>
      <w:r>
        <w:rPr>
          <w:spacing w:val="57"/>
          <w:w w:val="150"/>
        </w:rPr>
        <w:t xml:space="preserve"> </w:t>
      </w:r>
      <w:r>
        <w:rPr>
          <w:i/>
        </w:rPr>
        <w:t>коррекционные</w:t>
      </w:r>
      <w:r>
        <w:rPr>
          <w:i/>
          <w:spacing w:val="55"/>
          <w:w w:val="150"/>
        </w:rPr>
        <w:t xml:space="preserve"> </w:t>
      </w:r>
      <w:r>
        <w:rPr>
          <w:i/>
        </w:rPr>
        <w:t>задачи</w:t>
      </w:r>
      <w:r>
        <w:rPr>
          <w:i/>
          <w:spacing w:val="58"/>
          <w:w w:val="150"/>
        </w:rPr>
        <w:t xml:space="preserve"> </w:t>
      </w:r>
      <w:r>
        <w:t>учебного</w:t>
      </w:r>
      <w:r>
        <w:rPr>
          <w:spacing w:val="53"/>
          <w:w w:val="150"/>
        </w:rPr>
        <w:t xml:space="preserve"> </w:t>
      </w:r>
      <w:r>
        <w:rPr>
          <w:spacing w:val="-2"/>
        </w:rPr>
        <w:t>предмета</w:t>
      </w:r>
    </w:p>
    <w:p w:rsidR="009A11BE" w:rsidRDefault="005C57DC">
      <w:pPr>
        <w:pStyle w:val="a3"/>
        <w:ind w:left="710" w:right="282" w:firstLine="0"/>
      </w:pPr>
      <w:r>
        <w:t>«Русс</w:t>
      </w:r>
      <w:r>
        <w:t>кий язык», направленные на социально-эмоциональное развитие, развитие мыслительной и речевой деятельности, стимулирование познавательной активности, повышение коммуникативной компетентности в разных социальных условиях.</w:t>
      </w:r>
    </w:p>
    <w:p w:rsidR="009A11BE" w:rsidRDefault="005C57DC">
      <w:pPr>
        <w:pStyle w:val="2"/>
        <w:spacing w:before="319" w:line="240" w:lineRule="auto"/>
        <w:ind w:left="710" w:right="285" w:firstLine="710"/>
      </w:pPr>
      <w:r>
        <w:t>Особенности отбора и адаптации учебн</w:t>
      </w:r>
      <w:r>
        <w:t xml:space="preserve">ого материала по русскому </w:t>
      </w:r>
      <w:r>
        <w:rPr>
          <w:spacing w:val="-2"/>
        </w:rPr>
        <w:t>языку</w:t>
      </w:r>
    </w:p>
    <w:p w:rsidR="009A11BE" w:rsidRDefault="005C57DC">
      <w:pPr>
        <w:pStyle w:val="a3"/>
        <w:ind w:left="710" w:right="275" w:firstLine="710"/>
      </w:pPr>
      <w:r>
        <w:t>Обучающиеся с ЗПР в силу своих индивидуальных психофизических особенностей не всегда могут освоить программный материал по русскому языку в соответствии с требованиями основной образовательной программы, адресованной нормотипичным обучающимся, так как испы</w:t>
      </w:r>
      <w:r>
        <w:t>тывают затруднения при чтении, не могут выделить главное в информации, затрудняются при анализе, сравнении, обобщении, систематизации, обладают неустойчивым вниманием, обладают бедным словарным запасом. Учащиеся работают на уровне репродуктивного восприяти</w:t>
      </w:r>
      <w:r>
        <w:t>я, основой при обучении является пассивное механическое запоминание изучаемого материала. Таким обучающимся с трудом даются отдельные приемы умственной деятельности, овладение интеллектуальными умениями. Процесс обучения обучающихся с ЗПР имеет коррекционн</w:t>
      </w:r>
      <w:r>
        <w:t>о-развивающий характер, что выражается в использовании заданий, направленных на коррекцию имеющихся у них недостатков и опирается на субъективный опыт обучающихся, связь изучаемого материала с реальной жизнью.</w:t>
      </w:r>
    </w:p>
    <w:p w:rsidR="009A11BE" w:rsidRDefault="005C57DC">
      <w:pPr>
        <w:pStyle w:val="a3"/>
        <w:ind w:left="710" w:right="284" w:firstLine="710"/>
      </w:pPr>
      <w:r>
        <w:t>Отбор материала выполнен на основе принципа ми</w:t>
      </w:r>
      <w:r>
        <w:t xml:space="preserve">нимально необходимого числа вводимых специфических понятий, которые будут </w:t>
      </w:r>
      <w:r>
        <w:rPr>
          <w:spacing w:val="-2"/>
        </w:rPr>
        <w:t>использоваться.</w:t>
      </w:r>
    </w:p>
    <w:p w:rsidR="009A11BE" w:rsidRDefault="005C57DC">
      <w:pPr>
        <w:pStyle w:val="a3"/>
        <w:spacing w:before="1"/>
        <w:ind w:left="710" w:right="279" w:firstLine="710"/>
      </w:pPr>
      <w:r>
        <w:t>Учебный материал отобран таким образом, чтобы его можно было объяснить на доступном для обучающихся с ЗПР уровне.</w:t>
      </w:r>
    </w:p>
    <w:p w:rsidR="009A11BE" w:rsidRDefault="005C57DC">
      <w:pPr>
        <w:pStyle w:val="a3"/>
        <w:ind w:left="710" w:right="276" w:firstLine="710"/>
      </w:pPr>
      <w:r>
        <w:t>Изучение наиболее трудных орфографических и граммати</w:t>
      </w:r>
      <w:r>
        <w:t>ческих тем сопровождается предварительным накоплением устного речевого опыта, наблюдениями за явлениями языка и практическими языковыми</w:t>
      </w:r>
      <w:r>
        <w:rPr>
          <w:spacing w:val="40"/>
        </w:rPr>
        <w:t xml:space="preserve"> </w:t>
      </w:r>
      <w:r>
        <w:t>обобщениями, которые осуществляются на протяжении изучения всего программного материала.</w:t>
      </w:r>
    </w:p>
    <w:p w:rsidR="009A11BE" w:rsidRDefault="005C57DC">
      <w:pPr>
        <w:pStyle w:val="a3"/>
        <w:ind w:left="710" w:right="281" w:firstLine="710"/>
      </w:pPr>
      <w:r>
        <w:t xml:space="preserve">В соответствии с особенностями </w:t>
      </w:r>
      <w:r>
        <w:t>восприятия, сохранения и переработки учебной информации обучающимися с</w:t>
      </w:r>
      <w:r>
        <w:rPr>
          <w:spacing w:val="-1"/>
        </w:rPr>
        <w:t xml:space="preserve"> </w:t>
      </w:r>
      <w:r>
        <w:t>ЗПР,</w:t>
      </w:r>
      <w:r>
        <w:rPr>
          <w:spacing w:val="-1"/>
        </w:rPr>
        <w:t xml:space="preserve"> </w:t>
      </w:r>
      <w:r>
        <w:t>следует в</w:t>
      </w:r>
      <w:r>
        <w:rPr>
          <w:spacing w:val="-1"/>
        </w:rPr>
        <w:t xml:space="preserve"> </w:t>
      </w:r>
      <w:r>
        <w:t>5 классе уделить особое внимание повторению и актуализации учебного материала, изученного в начальной</w:t>
      </w:r>
      <w:r>
        <w:rPr>
          <w:spacing w:val="40"/>
        </w:rPr>
        <w:t xml:space="preserve"> </w:t>
      </w:r>
      <w:r>
        <w:t>школе.</w:t>
      </w:r>
      <w:r>
        <w:rPr>
          <w:spacing w:val="40"/>
        </w:rPr>
        <w:t xml:space="preserve"> </w:t>
      </w:r>
      <w:r>
        <w:t>Наибольшее</w:t>
      </w:r>
      <w:r>
        <w:rPr>
          <w:spacing w:val="40"/>
        </w:rPr>
        <w:t xml:space="preserve"> </w:t>
      </w:r>
      <w:r>
        <w:t>время</w:t>
      </w:r>
      <w:r>
        <w:rPr>
          <w:spacing w:val="40"/>
        </w:rPr>
        <w:t xml:space="preserve"> </w:t>
      </w:r>
      <w:r>
        <w:t>стоит</w:t>
      </w:r>
      <w:r>
        <w:rPr>
          <w:spacing w:val="40"/>
        </w:rPr>
        <w:t xml:space="preserve"> </w:t>
      </w:r>
      <w:r>
        <w:t>уделить</w:t>
      </w:r>
      <w:r>
        <w:rPr>
          <w:spacing w:val="40"/>
        </w:rPr>
        <w:t xml:space="preserve"> </w:t>
      </w:r>
      <w:r>
        <w:t>повторению</w:t>
      </w:r>
      <w:r>
        <w:rPr>
          <w:spacing w:val="40"/>
        </w:rPr>
        <w:t xml:space="preserve"> </w:t>
      </w:r>
      <w:r>
        <w:t>таких</w:t>
      </w:r>
      <w:r>
        <w:rPr>
          <w:spacing w:val="40"/>
        </w:rPr>
        <w:t xml:space="preserve"> </w:t>
      </w:r>
      <w:r>
        <w:t>тем,</w:t>
      </w:r>
    </w:p>
    <w:p w:rsidR="009A11BE" w:rsidRDefault="009A11BE">
      <w:pPr>
        <w:pStyle w:val="a3"/>
        <w:sectPr w:rsidR="009A11BE">
          <w:pgSz w:w="11910" w:h="16840"/>
          <w:pgMar w:top="1040" w:right="566" w:bottom="1120" w:left="850" w:header="0" w:footer="930" w:gutter="0"/>
          <w:cols w:space="720"/>
        </w:sectPr>
      </w:pPr>
    </w:p>
    <w:p w:rsidR="009A11BE" w:rsidRDefault="005C57DC">
      <w:pPr>
        <w:pStyle w:val="a3"/>
        <w:spacing w:before="74"/>
        <w:ind w:left="710" w:right="281" w:firstLine="0"/>
      </w:pPr>
      <w:r>
        <w:lastRenderedPageBreak/>
        <w:t>как «Имя существительное. Три склонения имён существительных. Правописание безударных падежных окончаний», «Имя прилагательное. Изменение по падежам имён прилагательных. Правописание падежных окончаний», «Личные местоимения», «Глагол. Сп</w:t>
      </w:r>
      <w:r>
        <w:t>ряжение глагола».</w:t>
      </w:r>
    </w:p>
    <w:p w:rsidR="009A11BE" w:rsidRDefault="005C57DC">
      <w:pPr>
        <w:pStyle w:val="a3"/>
        <w:spacing w:before="2"/>
        <w:ind w:left="710" w:right="284" w:firstLine="710"/>
      </w:pPr>
      <w:r>
        <w:t>Учитывая компенсаторные возможности и личностные особенности обучающихся с ЗПР, в 6 классе не рекомендованы к изучению переходные и непереходные глаголы; употребление форм одних наклонений глаголов в значении</w:t>
      </w:r>
      <w:r>
        <w:rPr>
          <w:spacing w:val="78"/>
          <w:w w:val="150"/>
        </w:rPr>
        <w:t xml:space="preserve"> </w:t>
      </w:r>
      <w:r>
        <w:t>других.</w:t>
      </w:r>
      <w:r>
        <w:rPr>
          <w:spacing w:val="78"/>
          <w:w w:val="150"/>
        </w:rPr>
        <w:t xml:space="preserve"> </w:t>
      </w:r>
      <w:r>
        <w:t>В</w:t>
      </w:r>
      <w:r>
        <w:rPr>
          <w:spacing w:val="22"/>
        </w:rPr>
        <w:t xml:space="preserve">  </w:t>
      </w:r>
      <w:r>
        <w:t>ознакомительном</w:t>
      </w:r>
      <w:r>
        <w:rPr>
          <w:spacing w:val="23"/>
        </w:rPr>
        <w:t xml:space="preserve">  </w:t>
      </w:r>
      <w:r>
        <w:t>п</w:t>
      </w:r>
      <w:r>
        <w:t>лане</w:t>
      </w:r>
      <w:r>
        <w:rPr>
          <w:spacing w:val="79"/>
          <w:w w:val="150"/>
        </w:rPr>
        <w:t xml:space="preserve"> </w:t>
      </w:r>
      <w:r>
        <w:t>изучаются</w:t>
      </w:r>
      <w:r>
        <w:rPr>
          <w:spacing w:val="23"/>
        </w:rPr>
        <w:t xml:space="preserve">  </w:t>
      </w:r>
      <w:r>
        <w:t>такие</w:t>
      </w:r>
      <w:r>
        <w:rPr>
          <w:spacing w:val="23"/>
        </w:rPr>
        <w:t xml:space="preserve">  </w:t>
      </w:r>
      <w:r>
        <w:t>темы,</w:t>
      </w:r>
      <w:r>
        <w:rPr>
          <w:spacing w:val="79"/>
          <w:w w:val="150"/>
        </w:rPr>
        <w:t xml:space="preserve"> </w:t>
      </w:r>
      <w:r>
        <w:rPr>
          <w:spacing w:val="-5"/>
        </w:rPr>
        <w:t>как</w:t>
      </w:r>
    </w:p>
    <w:p w:rsidR="009A11BE" w:rsidRDefault="005C57DC">
      <w:pPr>
        <w:pStyle w:val="a3"/>
        <w:spacing w:before="1"/>
        <w:ind w:left="710" w:right="278" w:firstLine="0"/>
      </w:pPr>
      <w:r>
        <w:t>«Разряды имен прилагательных, числительных и местоимений»; «Склонение количественных</w:t>
      </w:r>
      <w:r>
        <w:rPr>
          <w:spacing w:val="22"/>
        </w:rPr>
        <w:t xml:space="preserve"> </w:t>
      </w:r>
      <w:r>
        <w:t>числительных»,</w:t>
      </w:r>
      <w:r>
        <w:rPr>
          <w:spacing w:val="24"/>
        </w:rPr>
        <w:t xml:space="preserve"> </w:t>
      </w:r>
      <w:r>
        <w:t>«Степени</w:t>
      </w:r>
      <w:r>
        <w:rPr>
          <w:spacing w:val="25"/>
        </w:rPr>
        <w:t xml:space="preserve"> </w:t>
      </w:r>
      <w:r>
        <w:t>сравнения</w:t>
      </w:r>
      <w:r>
        <w:rPr>
          <w:spacing w:val="25"/>
        </w:rPr>
        <w:t xml:space="preserve"> </w:t>
      </w:r>
      <w:r>
        <w:t>имен</w:t>
      </w:r>
      <w:r>
        <w:rPr>
          <w:spacing w:val="23"/>
        </w:rPr>
        <w:t xml:space="preserve"> </w:t>
      </w:r>
      <w:r>
        <w:rPr>
          <w:spacing w:val="-2"/>
        </w:rPr>
        <w:t>прилагательных»,</w:t>
      </w:r>
    </w:p>
    <w:p w:rsidR="009A11BE" w:rsidRDefault="005C57DC">
      <w:pPr>
        <w:pStyle w:val="a3"/>
        <w:ind w:left="710" w:right="277" w:firstLine="0"/>
      </w:pPr>
      <w:r>
        <w:t>«Разноспрягаемые глаголы». При этом подбирается доступный для выполнения вариант з</w:t>
      </w:r>
      <w:r>
        <w:t>аданий с очевидным ответом. Более тщательно отрабатываются разделы, связанные с изучением склонения наиболее употребительных числительных (от 5 до 20), использованием степеней сравнения имен прилагательных в практических описаниях, а также все, что связано</w:t>
      </w:r>
      <w:r>
        <w:t xml:space="preserve"> с орфографической грамотностью: </w:t>
      </w:r>
      <w:r>
        <w:rPr>
          <w:i/>
        </w:rPr>
        <w:t xml:space="preserve">ь </w:t>
      </w:r>
      <w:r>
        <w:t xml:space="preserve">на конце и в середине числительных; правописание гласных в падежных окончаниях числительных, обозначающих даты; дефис в местоимениях перед суффиксами </w:t>
      </w:r>
      <w:r>
        <w:rPr>
          <w:i/>
        </w:rPr>
        <w:t xml:space="preserve">-то, -либо, - нибудь </w:t>
      </w:r>
      <w:r>
        <w:t xml:space="preserve">и после приставки </w:t>
      </w:r>
      <w:r>
        <w:rPr>
          <w:i/>
        </w:rPr>
        <w:t xml:space="preserve">кое-; </w:t>
      </w:r>
      <w:r>
        <w:t xml:space="preserve">частицы </w:t>
      </w:r>
      <w:r>
        <w:rPr>
          <w:i/>
        </w:rPr>
        <w:t xml:space="preserve">не </w:t>
      </w:r>
      <w:r>
        <w:t xml:space="preserve">и </w:t>
      </w:r>
      <w:r>
        <w:rPr>
          <w:i/>
        </w:rPr>
        <w:t xml:space="preserve">ни в </w:t>
      </w:r>
      <w:r>
        <w:t>местоиме</w:t>
      </w:r>
      <w:r>
        <w:t>ниях.</w:t>
      </w:r>
    </w:p>
    <w:p w:rsidR="009A11BE" w:rsidRDefault="005C57DC">
      <w:pPr>
        <w:pStyle w:val="a3"/>
        <w:spacing w:line="322" w:lineRule="exact"/>
        <w:ind w:left="1420" w:firstLine="0"/>
      </w:pPr>
      <w:r>
        <w:t>Одна</w:t>
      </w:r>
      <w:r>
        <w:rPr>
          <w:spacing w:val="11"/>
        </w:rPr>
        <w:t xml:space="preserve"> </w:t>
      </w:r>
      <w:r>
        <w:t>из</w:t>
      </w:r>
      <w:r>
        <w:rPr>
          <w:spacing w:val="13"/>
        </w:rPr>
        <w:t xml:space="preserve"> </w:t>
      </w:r>
      <w:r>
        <w:t>особенностей</w:t>
      </w:r>
      <w:r>
        <w:rPr>
          <w:spacing w:val="14"/>
        </w:rPr>
        <w:t xml:space="preserve"> </w:t>
      </w:r>
      <w:r>
        <w:t>устной</w:t>
      </w:r>
      <w:r>
        <w:rPr>
          <w:spacing w:val="12"/>
        </w:rPr>
        <w:t xml:space="preserve"> </w:t>
      </w:r>
      <w:r>
        <w:t>и</w:t>
      </w:r>
      <w:r>
        <w:rPr>
          <w:spacing w:val="14"/>
        </w:rPr>
        <w:t xml:space="preserve"> </w:t>
      </w:r>
      <w:r>
        <w:t>письменной</w:t>
      </w:r>
      <w:r>
        <w:rPr>
          <w:spacing w:val="11"/>
        </w:rPr>
        <w:t xml:space="preserve"> </w:t>
      </w:r>
      <w:r>
        <w:t>речи</w:t>
      </w:r>
      <w:r>
        <w:rPr>
          <w:spacing w:val="14"/>
        </w:rPr>
        <w:t xml:space="preserve"> </w:t>
      </w:r>
      <w:r>
        <w:t>обучающихся</w:t>
      </w:r>
      <w:r>
        <w:rPr>
          <w:spacing w:val="14"/>
        </w:rPr>
        <w:t xml:space="preserve"> </w:t>
      </w:r>
      <w:r>
        <w:t>с</w:t>
      </w:r>
      <w:r>
        <w:rPr>
          <w:spacing w:val="14"/>
        </w:rPr>
        <w:t xml:space="preserve"> </w:t>
      </w:r>
      <w:r>
        <w:t>ЗПР</w:t>
      </w:r>
      <w:r>
        <w:rPr>
          <w:spacing w:val="14"/>
        </w:rPr>
        <w:t xml:space="preserve"> </w:t>
      </w:r>
      <w:r>
        <w:rPr>
          <w:spacing w:val="-10"/>
        </w:rPr>
        <w:t>в</w:t>
      </w:r>
    </w:p>
    <w:p w:rsidR="009A11BE" w:rsidRDefault="005C57DC">
      <w:pPr>
        <w:pStyle w:val="a3"/>
        <w:spacing w:before="1"/>
        <w:ind w:left="710" w:right="285" w:firstLine="0"/>
      </w:pPr>
      <w:r>
        <w:t>7 классе состоит в крайне ограниченном употреблении причастий и деепричастий. Изучение этих форм глагола вызывает у них трудности. Поэтому</w:t>
      </w:r>
      <w:r>
        <w:rPr>
          <w:spacing w:val="76"/>
          <w:w w:val="150"/>
        </w:rPr>
        <w:t xml:space="preserve"> </w:t>
      </w:r>
      <w:r>
        <w:t>наибольшие</w:t>
      </w:r>
      <w:r>
        <w:rPr>
          <w:spacing w:val="77"/>
          <w:w w:val="150"/>
        </w:rPr>
        <w:t xml:space="preserve"> </w:t>
      </w:r>
      <w:r>
        <w:t>изменения</w:t>
      </w:r>
      <w:r>
        <w:rPr>
          <w:spacing w:val="77"/>
          <w:w w:val="150"/>
        </w:rPr>
        <w:t xml:space="preserve"> </w:t>
      </w:r>
      <w:r>
        <w:t>программы</w:t>
      </w:r>
      <w:r>
        <w:rPr>
          <w:spacing w:val="77"/>
          <w:w w:val="150"/>
        </w:rPr>
        <w:t xml:space="preserve"> </w:t>
      </w:r>
      <w:r>
        <w:t>7</w:t>
      </w:r>
      <w:r>
        <w:rPr>
          <w:spacing w:val="77"/>
          <w:w w:val="150"/>
        </w:rPr>
        <w:t xml:space="preserve"> </w:t>
      </w:r>
      <w:r>
        <w:t>класса</w:t>
      </w:r>
      <w:r>
        <w:rPr>
          <w:spacing w:val="74"/>
          <w:w w:val="150"/>
        </w:rPr>
        <w:t xml:space="preserve"> </w:t>
      </w:r>
      <w:r>
        <w:t>связаны</w:t>
      </w:r>
      <w:r>
        <w:rPr>
          <w:spacing w:val="77"/>
          <w:w w:val="150"/>
        </w:rPr>
        <w:t xml:space="preserve"> </w:t>
      </w:r>
      <w:r>
        <w:t>с</w:t>
      </w:r>
      <w:r>
        <w:rPr>
          <w:spacing w:val="77"/>
          <w:w w:val="150"/>
        </w:rPr>
        <w:t xml:space="preserve"> </w:t>
      </w:r>
      <w:r>
        <w:rPr>
          <w:spacing w:val="-2"/>
        </w:rPr>
        <w:t>темами</w:t>
      </w:r>
    </w:p>
    <w:p w:rsidR="009A11BE" w:rsidRDefault="005C57DC">
      <w:pPr>
        <w:pStyle w:val="a3"/>
        <w:ind w:left="710" w:right="280" w:firstLine="0"/>
      </w:pPr>
      <w:r>
        <w:t>«Причастие» и «Деепричастие». С усилением практической направленности и уменьшением</w:t>
      </w:r>
      <w:r>
        <w:rPr>
          <w:spacing w:val="58"/>
          <w:w w:val="150"/>
        </w:rPr>
        <w:t xml:space="preserve"> </w:t>
      </w:r>
      <w:r>
        <w:t>доли</w:t>
      </w:r>
      <w:r>
        <w:rPr>
          <w:spacing w:val="59"/>
          <w:w w:val="150"/>
        </w:rPr>
        <w:t xml:space="preserve"> </w:t>
      </w:r>
      <w:r>
        <w:t>теоретического</w:t>
      </w:r>
      <w:r>
        <w:rPr>
          <w:spacing w:val="62"/>
          <w:w w:val="150"/>
        </w:rPr>
        <w:t xml:space="preserve"> </w:t>
      </w:r>
      <w:r>
        <w:t>материала</w:t>
      </w:r>
      <w:r>
        <w:rPr>
          <w:spacing w:val="63"/>
          <w:w w:val="150"/>
        </w:rPr>
        <w:t xml:space="preserve"> </w:t>
      </w:r>
      <w:r>
        <w:t>изучаются</w:t>
      </w:r>
      <w:r>
        <w:rPr>
          <w:spacing w:val="61"/>
          <w:w w:val="150"/>
        </w:rPr>
        <w:t xml:space="preserve"> </w:t>
      </w:r>
      <w:r>
        <w:t>такие</w:t>
      </w:r>
      <w:r>
        <w:rPr>
          <w:spacing w:val="60"/>
          <w:w w:val="150"/>
        </w:rPr>
        <w:t xml:space="preserve"> </w:t>
      </w:r>
      <w:r>
        <w:t>темы,</w:t>
      </w:r>
      <w:r>
        <w:rPr>
          <w:spacing w:val="61"/>
          <w:w w:val="150"/>
        </w:rPr>
        <w:t xml:space="preserve"> </w:t>
      </w:r>
      <w:r>
        <w:rPr>
          <w:spacing w:val="-5"/>
        </w:rPr>
        <w:t>как</w:t>
      </w:r>
    </w:p>
    <w:p w:rsidR="009A11BE" w:rsidRDefault="005C57DC">
      <w:pPr>
        <w:pStyle w:val="a3"/>
        <w:ind w:left="710" w:right="278" w:firstLine="0"/>
      </w:pPr>
      <w:r>
        <w:t>«Причастие – особая форма глагола (общее значение, морфологические признаки, синтаксическая роль)»;</w:t>
      </w:r>
      <w:r>
        <w:t xml:space="preserve"> «Склонение полных причастий и правописание гласных в падежных окончаниях»; «Не с причастием»; «Одна и две буквы </w:t>
      </w:r>
      <w:r>
        <w:rPr>
          <w:i/>
        </w:rPr>
        <w:t xml:space="preserve">н </w:t>
      </w:r>
      <w:r>
        <w:t>в суффиксах полных причастий и в прилагательных,</w:t>
      </w:r>
      <w:r>
        <w:rPr>
          <w:spacing w:val="40"/>
        </w:rPr>
        <w:t xml:space="preserve"> </w:t>
      </w:r>
      <w:r>
        <w:t>образованных</w:t>
      </w:r>
      <w:r>
        <w:rPr>
          <w:spacing w:val="62"/>
        </w:rPr>
        <w:t xml:space="preserve">  </w:t>
      </w:r>
      <w:r>
        <w:t>от</w:t>
      </w:r>
      <w:r>
        <w:rPr>
          <w:spacing w:val="63"/>
        </w:rPr>
        <w:t xml:space="preserve">  </w:t>
      </w:r>
      <w:r>
        <w:t>глагола»;</w:t>
      </w:r>
      <w:r>
        <w:rPr>
          <w:spacing w:val="66"/>
        </w:rPr>
        <w:t xml:space="preserve">  </w:t>
      </w:r>
      <w:r>
        <w:t>«Одна</w:t>
      </w:r>
      <w:r>
        <w:rPr>
          <w:spacing w:val="64"/>
        </w:rPr>
        <w:t xml:space="preserve">  </w:t>
      </w:r>
      <w:r>
        <w:t>буква</w:t>
      </w:r>
      <w:r>
        <w:rPr>
          <w:spacing w:val="66"/>
        </w:rPr>
        <w:t xml:space="preserve">  </w:t>
      </w:r>
      <w:r>
        <w:rPr>
          <w:i/>
        </w:rPr>
        <w:t>н</w:t>
      </w:r>
      <w:r>
        <w:rPr>
          <w:i/>
          <w:spacing w:val="65"/>
        </w:rPr>
        <w:t xml:space="preserve">  </w:t>
      </w:r>
      <w:r>
        <w:t>в</w:t>
      </w:r>
      <w:r>
        <w:rPr>
          <w:spacing w:val="65"/>
        </w:rPr>
        <w:t xml:space="preserve">  </w:t>
      </w:r>
      <w:r>
        <w:t>кратких</w:t>
      </w:r>
      <w:r>
        <w:rPr>
          <w:spacing w:val="66"/>
        </w:rPr>
        <w:t xml:space="preserve">  </w:t>
      </w:r>
      <w:r>
        <w:rPr>
          <w:spacing w:val="-2"/>
        </w:rPr>
        <w:t>причастиях»;</w:t>
      </w:r>
    </w:p>
    <w:p w:rsidR="009A11BE" w:rsidRDefault="005C57DC">
      <w:pPr>
        <w:pStyle w:val="a3"/>
        <w:ind w:left="710" w:right="278" w:firstLine="0"/>
      </w:pPr>
      <w:r>
        <w:t>«Деепричастие – особа</w:t>
      </w:r>
      <w:r>
        <w:t>я форма глагола (общее значение, морфологические признаки, синтаксическая роль)»; «Непроизводные и производные предлоги». Для изучения данного материала подбираются доступные для выполнения варианты заданий с использованием смысловой опоры. Наибольшее врем</w:t>
      </w:r>
      <w:r>
        <w:t>я стоит уделить таким темам, как «Причастный оборот. Обособление причастного оборота», «Деепричастный оборот. Обособление деепричастного оборота», которые требуют многократного закрепления.</w:t>
      </w:r>
    </w:p>
    <w:p w:rsidR="009A11BE" w:rsidRDefault="005C57DC">
      <w:pPr>
        <w:pStyle w:val="a3"/>
        <w:ind w:left="710" w:right="284" w:firstLine="710"/>
        <w:rPr>
          <w:i/>
        </w:rPr>
      </w:pPr>
      <w:r>
        <w:t xml:space="preserve">В практическом плане (с использованием терминологии по визуальной </w:t>
      </w:r>
      <w:r>
        <w:t xml:space="preserve">основе) изучаются: образование действительных и страдательных причастий, правописание гласных в суффиксах причастий; степени сравнения наречий; формообразующие, отрицательные и модальные частицы; различение на письме частиц </w:t>
      </w:r>
      <w:r>
        <w:rPr>
          <w:i/>
        </w:rPr>
        <w:t xml:space="preserve">не </w:t>
      </w:r>
      <w:r>
        <w:t xml:space="preserve">и </w:t>
      </w:r>
      <w:r>
        <w:rPr>
          <w:i/>
        </w:rPr>
        <w:t>ни.</w:t>
      </w:r>
    </w:p>
    <w:p w:rsidR="009A11BE" w:rsidRDefault="005C57DC">
      <w:pPr>
        <w:pStyle w:val="a3"/>
        <w:ind w:left="710" w:right="287" w:firstLine="710"/>
      </w:pPr>
      <w:r>
        <w:t>В 8 классе значительное</w:t>
      </w:r>
      <w:r>
        <w:t xml:space="preserve"> количество времени выделяется на изучение наиболее трудных, но важных для формирования пунктуационной грамотности</w:t>
      </w:r>
      <w:r>
        <w:rPr>
          <w:spacing w:val="57"/>
        </w:rPr>
        <w:t xml:space="preserve">  </w:t>
      </w:r>
      <w:r>
        <w:t>тем,</w:t>
      </w:r>
      <w:r>
        <w:rPr>
          <w:spacing w:val="55"/>
        </w:rPr>
        <w:t xml:space="preserve">  </w:t>
      </w:r>
      <w:r>
        <w:t>таких,</w:t>
      </w:r>
      <w:r>
        <w:rPr>
          <w:spacing w:val="57"/>
        </w:rPr>
        <w:t xml:space="preserve">  </w:t>
      </w:r>
      <w:r>
        <w:t>как</w:t>
      </w:r>
      <w:r>
        <w:rPr>
          <w:spacing w:val="57"/>
        </w:rPr>
        <w:t xml:space="preserve">  </w:t>
      </w:r>
      <w:r>
        <w:t>словосочетание</w:t>
      </w:r>
      <w:r>
        <w:rPr>
          <w:spacing w:val="57"/>
        </w:rPr>
        <w:t xml:space="preserve">  </w:t>
      </w:r>
      <w:r>
        <w:t>(умение</w:t>
      </w:r>
      <w:r>
        <w:rPr>
          <w:spacing w:val="57"/>
        </w:rPr>
        <w:t xml:space="preserve">  </w:t>
      </w:r>
      <w:r>
        <w:t>выписывать</w:t>
      </w:r>
      <w:r>
        <w:rPr>
          <w:spacing w:val="57"/>
        </w:rPr>
        <w:t xml:space="preserve">  </w:t>
      </w:r>
      <w:r>
        <w:rPr>
          <w:spacing w:val="-5"/>
        </w:rPr>
        <w:t>из</w:t>
      </w:r>
    </w:p>
    <w:p w:rsidR="009A11BE" w:rsidRDefault="009A11BE">
      <w:pPr>
        <w:pStyle w:val="a3"/>
        <w:sectPr w:rsidR="009A11BE">
          <w:pgSz w:w="11910" w:h="16840"/>
          <w:pgMar w:top="1040" w:right="566" w:bottom="1120" w:left="850" w:header="0" w:footer="930" w:gutter="0"/>
          <w:cols w:space="720"/>
        </w:sectPr>
      </w:pPr>
    </w:p>
    <w:p w:rsidR="009A11BE" w:rsidRDefault="005C57DC">
      <w:pPr>
        <w:pStyle w:val="a3"/>
        <w:spacing w:before="74"/>
        <w:ind w:left="710" w:right="279" w:firstLine="0"/>
      </w:pPr>
      <w:r>
        <w:lastRenderedPageBreak/>
        <w:t xml:space="preserve">предложения словосочетания, видеть связь между словами); двусоставные предложения (большое внимание уделяется разбору по членам предложения, умению находить основу предложения с простым, составным и составным именным сказуемыми); предложения с однородными </w:t>
      </w:r>
      <w:r>
        <w:t>членами (наиважнейшая тема в курсе 8 класса); предложения с обращениями, вводными словами и приложениями; прямая и косвенная речь.</w:t>
      </w:r>
    </w:p>
    <w:p w:rsidR="009A11BE" w:rsidRDefault="005C57DC">
      <w:pPr>
        <w:pStyle w:val="a3"/>
        <w:spacing w:before="1"/>
        <w:ind w:left="710" w:right="277" w:firstLine="710"/>
      </w:pPr>
      <w:r>
        <w:t>Особое внимание уделяется темам: «Однородные члены предложения. Запятая между однородными членами», «Обобщающие слова в предл</w:t>
      </w:r>
      <w:r>
        <w:t>ожениях с</w:t>
      </w:r>
      <w:r>
        <w:rPr>
          <w:spacing w:val="26"/>
        </w:rPr>
        <w:t xml:space="preserve">  </w:t>
      </w:r>
      <w:r>
        <w:t>однородными</w:t>
      </w:r>
      <w:r>
        <w:rPr>
          <w:spacing w:val="27"/>
        </w:rPr>
        <w:t xml:space="preserve">  </w:t>
      </w:r>
      <w:r>
        <w:t>членами.</w:t>
      </w:r>
      <w:r>
        <w:rPr>
          <w:spacing w:val="26"/>
        </w:rPr>
        <w:t xml:space="preserve">  </w:t>
      </w:r>
      <w:r>
        <w:t>Двоеточие</w:t>
      </w:r>
      <w:r>
        <w:rPr>
          <w:spacing w:val="28"/>
        </w:rPr>
        <w:t xml:space="preserve">  </w:t>
      </w:r>
      <w:r>
        <w:t>и</w:t>
      </w:r>
      <w:r>
        <w:rPr>
          <w:spacing w:val="28"/>
        </w:rPr>
        <w:t xml:space="preserve">  </w:t>
      </w:r>
      <w:r>
        <w:t>тире</w:t>
      </w:r>
      <w:r>
        <w:rPr>
          <w:spacing w:val="28"/>
        </w:rPr>
        <w:t xml:space="preserve">  </w:t>
      </w:r>
      <w:r>
        <w:t>при</w:t>
      </w:r>
      <w:r>
        <w:rPr>
          <w:spacing w:val="27"/>
        </w:rPr>
        <w:t xml:space="preserve">  </w:t>
      </w:r>
      <w:r>
        <w:t>обобщающих</w:t>
      </w:r>
      <w:r>
        <w:rPr>
          <w:spacing w:val="29"/>
        </w:rPr>
        <w:t xml:space="preserve">  </w:t>
      </w:r>
      <w:r>
        <w:rPr>
          <w:spacing w:val="-2"/>
        </w:rPr>
        <w:t>словах»,</w:t>
      </w:r>
    </w:p>
    <w:p w:rsidR="009A11BE" w:rsidRDefault="005C57DC">
      <w:pPr>
        <w:pStyle w:val="a3"/>
        <w:spacing w:before="1"/>
        <w:ind w:left="710" w:right="279" w:firstLine="0"/>
      </w:pPr>
      <w:r>
        <w:t>«Обращения и вводные слова. Знаки препинания», «Знаки препинания в предложениях с прямой речью». Их изучение предваряется практическими упражнениями в конструировании предложен</w:t>
      </w:r>
      <w:r>
        <w:t>ий с простыми, составными и составными-именными сказуемыми, предложений с опущенной связкой</w:t>
      </w:r>
      <w:r>
        <w:rPr>
          <w:spacing w:val="40"/>
        </w:rPr>
        <w:t xml:space="preserve"> </w:t>
      </w:r>
      <w:r>
        <w:t>между подлежащим и сказуемым; в их правильном интонировании; в использовании местоимений и наречий в роли обобщающего слова однородных членов предложения.</w:t>
      </w:r>
    </w:p>
    <w:p w:rsidR="009A11BE" w:rsidRDefault="005C57DC">
      <w:pPr>
        <w:pStyle w:val="a3"/>
        <w:spacing w:before="1"/>
        <w:ind w:left="710" w:right="282" w:firstLine="710"/>
      </w:pPr>
      <w:r>
        <w:t>Ознакомит</w:t>
      </w:r>
      <w:r>
        <w:t xml:space="preserve">ельно изучаются виды обстоятельств; сравнительный оборот, знаки препинания при сравнительном обороте; тире между подлежащим и </w:t>
      </w:r>
      <w:r>
        <w:rPr>
          <w:spacing w:val="-2"/>
        </w:rPr>
        <w:t>сказуемым.</w:t>
      </w:r>
    </w:p>
    <w:p w:rsidR="009A11BE" w:rsidRDefault="005C57DC">
      <w:pPr>
        <w:pStyle w:val="a3"/>
        <w:spacing w:line="321" w:lineRule="exact"/>
        <w:ind w:left="1420" w:firstLine="0"/>
      </w:pPr>
      <w:r>
        <w:t>В</w:t>
      </w:r>
      <w:r>
        <w:rPr>
          <w:spacing w:val="54"/>
        </w:rPr>
        <w:t xml:space="preserve">   </w:t>
      </w:r>
      <w:r>
        <w:t>практическом</w:t>
      </w:r>
      <w:r>
        <w:rPr>
          <w:spacing w:val="53"/>
        </w:rPr>
        <w:t xml:space="preserve">   </w:t>
      </w:r>
      <w:r>
        <w:t>плане</w:t>
      </w:r>
      <w:r>
        <w:rPr>
          <w:spacing w:val="55"/>
        </w:rPr>
        <w:t xml:space="preserve">   </w:t>
      </w:r>
      <w:r>
        <w:t>(без</w:t>
      </w:r>
      <w:r>
        <w:rPr>
          <w:spacing w:val="54"/>
        </w:rPr>
        <w:t xml:space="preserve">   </w:t>
      </w:r>
      <w:r>
        <w:t>терминологии)</w:t>
      </w:r>
      <w:r>
        <w:rPr>
          <w:spacing w:val="55"/>
        </w:rPr>
        <w:t xml:space="preserve">   </w:t>
      </w:r>
      <w:r>
        <w:t>изучается</w:t>
      </w:r>
      <w:r>
        <w:rPr>
          <w:spacing w:val="54"/>
        </w:rPr>
        <w:t xml:space="preserve">   </w:t>
      </w:r>
      <w:r>
        <w:rPr>
          <w:spacing w:val="-4"/>
        </w:rPr>
        <w:t>тема</w:t>
      </w:r>
    </w:p>
    <w:p w:rsidR="009A11BE" w:rsidRDefault="005C57DC">
      <w:pPr>
        <w:pStyle w:val="a3"/>
        <w:spacing w:before="2" w:line="322" w:lineRule="exact"/>
        <w:ind w:left="710" w:firstLine="0"/>
      </w:pPr>
      <w:r>
        <w:t>«Несогласованные</w:t>
      </w:r>
      <w:r>
        <w:rPr>
          <w:spacing w:val="-13"/>
        </w:rPr>
        <w:t xml:space="preserve"> </w:t>
      </w:r>
      <w:r>
        <w:rPr>
          <w:spacing w:val="-2"/>
        </w:rPr>
        <w:t>определения».</w:t>
      </w:r>
    </w:p>
    <w:p w:rsidR="009A11BE" w:rsidRDefault="005C57DC">
      <w:pPr>
        <w:pStyle w:val="a3"/>
        <w:ind w:left="710" w:right="282" w:firstLine="710"/>
      </w:pPr>
      <w:r>
        <w:t>В 9 классе должны быть сформированы основные языковые компетенции, отработаны умения и навыки применения орфографических и синтаксических правил.</w:t>
      </w:r>
    </w:p>
    <w:p w:rsidR="009A11BE" w:rsidRDefault="005C57DC">
      <w:pPr>
        <w:pStyle w:val="a3"/>
        <w:ind w:left="710" w:right="280" w:firstLine="710"/>
      </w:pPr>
      <w:r>
        <w:t>Наиболее сложными темами для изучения обучающимися с ЗПР являются</w:t>
      </w:r>
      <w:r>
        <w:rPr>
          <w:spacing w:val="-3"/>
        </w:rPr>
        <w:t xml:space="preserve"> </w:t>
      </w:r>
      <w:r>
        <w:t>такие,</w:t>
      </w:r>
      <w:r>
        <w:rPr>
          <w:spacing w:val="-3"/>
        </w:rPr>
        <w:t xml:space="preserve"> </w:t>
      </w:r>
      <w:r>
        <w:t>как</w:t>
      </w:r>
      <w:r>
        <w:rPr>
          <w:spacing w:val="-4"/>
        </w:rPr>
        <w:t xml:space="preserve"> </w:t>
      </w:r>
      <w:r>
        <w:t>«Сложноподчинённые</w:t>
      </w:r>
      <w:r>
        <w:rPr>
          <w:spacing w:val="-3"/>
        </w:rPr>
        <w:t xml:space="preserve"> </w:t>
      </w:r>
      <w:r>
        <w:t>предложения</w:t>
      </w:r>
      <w:r>
        <w:rPr>
          <w:spacing w:val="-2"/>
        </w:rPr>
        <w:t xml:space="preserve"> </w:t>
      </w:r>
      <w:r>
        <w:t>с</w:t>
      </w:r>
      <w:r>
        <w:rPr>
          <w:spacing w:val="-4"/>
        </w:rPr>
        <w:t xml:space="preserve"> </w:t>
      </w:r>
      <w:r>
        <w:t>различными</w:t>
      </w:r>
      <w:r>
        <w:rPr>
          <w:spacing w:val="-2"/>
        </w:rPr>
        <w:t xml:space="preserve"> </w:t>
      </w:r>
      <w:r>
        <w:t>видами придаточных» и т.п.</w:t>
      </w:r>
    </w:p>
    <w:p w:rsidR="009A11BE" w:rsidRDefault="005C57DC">
      <w:pPr>
        <w:pStyle w:val="a3"/>
        <w:ind w:left="710" w:right="279" w:firstLine="710"/>
      </w:pPr>
      <w:r>
        <w:t>Особое внимание в 9 классе направлено на подготовку обучающихся к государственной итоговой аттестации по русскому языку, где выпускники должны проявить коммуникативные способности, связанные с умением перерабатывать ин</w:t>
      </w:r>
      <w:r>
        <w:t>формацию, продемонстрировать результаты овладения нормами современного русского языка, основами культуры устной и письменной речи.</w:t>
      </w:r>
    </w:p>
    <w:p w:rsidR="009A11BE" w:rsidRDefault="009A11BE">
      <w:pPr>
        <w:pStyle w:val="a3"/>
        <w:ind w:left="0" w:firstLine="0"/>
        <w:jc w:val="left"/>
      </w:pPr>
    </w:p>
    <w:p w:rsidR="009A11BE" w:rsidRDefault="005C57DC">
      <w:pPr>
        <w:pStyle w:val="2"/>
        <w:spacing w:line="240" w:lineRule="auto"/>
        <w:ind w:left="710" w:right="279" w:firstLine="710"/>
      </w:pPr>
      <w:r>
        <w:t>Примерные виды деятельности обучающихся с ЗПР, обусловленные особыми образовательными потребностями и обеспечивающие осмысле</w:t>
      </w:r>
      <w:r>
        <w:t xml:space="preserve">нное освоение содержания образования по предмету «Русский </w:t>
      </w:r>
      <w:r>
        <w:rPr>
          <w:spacing w:val="-2"/>
        </w:rPr>
        <w:t>язык»</w:t>
      </w:r>
    </w:p>
    <w:p w:rsidR="009A11BE" w:rsidRDefault="005C57DC">
      <w:pPr>
        <w:pStyle w:val="a3"/>
        <w:ind w:left="710" w:right="279" w:firstLine="710"/>
      </w:pPr>
      <w:r>
        <w:t>Содержание</w:t>
      </w:r>
      <w:r>
        <w:rPr>
          <w:spacing w:val="-2"/>
        </w:rPr>
        <w:t xml:space="preserve"> </w:t>
      </w:r>
      <w:r>
        <w:t>видов</w:t>
      </w:r>
      <w:r>
        <w:rPr>
          <w:spacing w:val="-4"/>
        </w:rPr>
        <w:t xml:space="preserve"> </w:t>
      </w:r>
      <w:r>
        <w:t>деятельности</w:t>
      </w:r>
      <w:r>
        <w:rPr>
          <w:spacing w:val="-1"/>
        </w:rPr>
        <w:t xml:space="preserve"> </w:t>
      </w:r>
      <w:r>
        <w:t>обучающихся с</w:t>
      </w:r>
      <w:r>
        <w:rPr>
          <w:spacing w:val="-2"/>
        </w:rPr>
        <w:t xml:space="preserve"> </w:t>
      </w:r>
      <w:r>
        <w:t>ЗПР</w:t>
      </w:r>
      <w:r>
        <w:rPr>
          <w:spacing w:val="-2"/>
        </w:rPr>
        <w:t xml:space="preserve"> </w:t>
      </w:r>
      <w:r>
        <w:t>на</w:t>
      </w:r>
      <w:r>
        <w:rPr>
          <w:spacing w:val="-2"/>
        </w:rPr>
        <w:t xml:space="preserve"> </w:t>
      </w:r>
      <w:r>
        <w:t>уроках</w:t>
      </w:r>
      <w:r>
        <w:rPr>
          <w:spacing w:val="-1"/>
        </w:rPr>
        <w:t xml:space="preserve"> </w:t>
      </w:r>
      <w:r>
        <w:t>русского языка определяется их особыми образовательными потребностями в целом, а также особенностями их речевого развития. Учитывая недостаточную сформированность у обучающихся с ЗПР всех компонентов речи следует предусматривать</w:t>
      </w:r>
      <w:r>
        <w:rPr>
          <w:spacing w:val="-4"/>
        </w:rPr>
        <w:t xml:space="preserve"> </w:t>
      </w:r>
      <w:r>
        <w:t>дополнительную</w:t>
      </w:r>
      <w:r>
        <w:rPr>
          <w:spacing w:val="-4"/>
        </w:rPr>
        <w:t xml:space="preserve"> </w:t>
      </w:r>
      <w:r>
        <w:t>работу</w:t>
      </w:r>
      <w:r>
        <w:rPr>
          <w:spacing w:val="-1"/>
        </w:rPr>
        <w:t xml:space="preserve"> </w:t>
      </w:r>
      <w:r>
        <w:t>на</w:t>
      </w:r>
      <w:r>
        <w:rPr>
          <w:spacing w:val="-3"/>
        </w:rPr>
        <w:t xml:space="preserve"> </w:t>
      </w:r>
      <w:r>
        <w:t>ур</w:t>
      </w:r>
      <w:r>
        <w:t>оке</w:t>
      </w:r>
      <w:r>
        <w:rPr>
          <w:spacing w:val="-1"/>
        </w:rPr>
        <w:t xml:space="preserve"> </w:t>
      </w:r>
      <w:r>
        <w:t>по</w:t>
      </w:r>
      <w:r>
        <w:rPr>
          <w:spacing w:val="-2"/>
        </w:rPr>
        <w:t xml:space="preserve"> </w:t>
      </w:r>
      <w:r>
        <w:t>расширению</w:t>
      </w:r>
      <w:r>
        <w:rPr>
          <w:spacing w:val="-3"/>
        </w:rPr>
        <w:t xml:space="preserve"> </w:t>
      </w:r>
      <w:r>
        <w:t>словарного запаса, развитию связной речи, совершенствованию фонематических процессов.</w:t>
      </w:r>
      <w:r>
        <w:rPr>
          <w:spacing w:val="74"/>
          <w:w w:val="150"/>
        </w:rPr>
        <w:t xml:space="preserve">  </w:t>
      </w:r>
      <w:r>
        <w:t>Также</w:t>
      </w:r>
      <w:r>
        <w:rPr>
          <w:spacing w:val="73"/>
          <w:w w:val="150"/>
        </w:rPr>
        <w:t xml:space="preserve">  </w:t>
      </w:r>
      <w:r>
        <w:t>важным</w:t>
      </w:r>
      <w:r>
        <w:rPr>
          <w:spacing w:val="75"/>
          <w:w w:val="150"/>
        </w:rPr>
        <w:t xml:space="preserve">  </w:t>
      </w:r>
      <w:r>
        <w:t>является</w:t>
      </w:r>
      <w:r>
        <w:rPr>
          <w:spacing w:val="74"/>
          <w:w w:val="150"/>
        </w:rPr>
        <w:t xml:space="preserve">  </w:t>
      </w:r>
      <w:r>
        <w:t>адаптация</w:t>
      </w:r>
      <w:r>
        <w:rPr>
          <w:spacing w:val="74"/>
          <w:w w:val="150"/>
        </w:rPr>
        <w:t xml:space="preserve">  </w:t>
      </w:r>
      <w:r>
        <w:t>формулировок</w:t>
      </w:r>
      <w:r>
        <w:rPr>
          <w:spacing w:val="74"/>
          <w:w w:val="150"/>
        </w:rPr>
        <w:t xml:space="preserve">  </w:t>
      </w:r>
      <w:r>
        <w:rPr>
          <w:spacing w:val="-5"/>
        </w:rPr>
        <w:t>по</w:t>
      </w:r>
    </w:p>
    <w:p w:rsidR="009A11BE" w:rsidRDefault="009A11BE">
      <w:pPr>
        <w:pStyle w:val="a3"/>
        <w:sectPr w:rsidR="009A11BE">
          <w:pgSz w:w="11910" w:h="16840"/>
          <w:pgMar w:top="1040" w:right="566" w:bottom="1120" w:left="850" w:header="0" w:footer="930" w:gutter="0"/>
          <w:cols w:space="720"/>
        </w:sectPr>
      </w:pPr>
    </w:p>
    <w:p w:rsidR="009A11BE" w:rsidRDefault="005C57DC">
      <w:pPr>
        <w:pStyle w:val="a3"/>
        <w:spacing w:before="74"/>
        <w:ind w:left="710" w:right="285" w:firstLine="0"/>
      </w:pPr>
      <w:r>
        <w:lastRenderedPageBreak/>
        <w:t>грамматическому</w:t>
      </w:r>
      <w:r>
        <w:rPr>
          <w:spacing w:val="-5"/>
        </w:rPr>
        <w:t xml:space="preserve"> </w:t>
      </w:r>
      <w:r>
        <w:t>и</w:t>
      </w:r>
      <w:r>
        <w:rPr>
          <w:spacing w:val="-5"/>
        </w:rPr>
        <w:t xml:space="preserve"> </w:t>
      </w:r>
      <w:r>
        <w:t>семантическому</w:t>
      </w:r>
      <w:r>
        <w:rPr>
          <w:spacing w:val="-6"/>
        </w:rPr>
        <w:t xml:space="preserve"> </w:t>
      </w:r>
      <w:r>
        <w:t>оформлению;</w:t>
      </w:r>
      <w:r>
        <w:rPr>
          <w:spacing w:val="-5"/>
        </w:rPr>
        <w:t xml:space="preserve"> </w:t>
      </w:r>
      <w:r>
        <w:t>упрощение</w:t>
      </w:r>
      <w:r>
        <w:rPr>
          <w:spacing w:val="-6"/>
        </w:rPr>
        <w:t xml:space="preserve"> </w:t>
      </w:r>
      <w:r>
        <w:t>многозвеньевых инструкций</w:t>
      </w:r>
      <w:r>
        <w:t xml:space="preserve"> посредством деления на короткие смысловые единицы, задающие поэтапность (пошаговость) выполнения задания; специальное адаптирование текста задания с учетом индивидуальных трудностей обучающихся с ЗПР.</w:t>
      </w:r>
    </w:p>
    <w:p w:rsidR="009A11BE" w:rsidRDefault="005C57DC">
      <w:pPr>
        <w:pStyle w:val="a3"/>
        <w:spacing w:before="2"/>
        <w:ind w:left="710" w:right="281" w:firstLine="710"/>
      </w:pPr>
      <w:r>
        <w:t>Необходимо мотивировать обучающихся обращаться к справ</w:t>
      </w:r>
      <w:r>
        <w:t>очной информации в случае затруднений, упражнять навыки самоконтроля и самопроверки, формировать умение результативно использовать в ходе выполнения задания смысловые опоры, образец, визуализацию.</w:t>
      </w:r>
    </w:p>
    <w:p w:rsidR="009A11BE" w:rsidRDefault="005C57DC">
      <w:pPr>
        <w:pStyle w:val="a3"/>
        <w:spacing w:before="1"/>
        <w:ind w:left="710" w:right="277" w:firstLine="710"/>
      </w:pPr>
      <w:r>
        <w:t>Необходимым является усиление практических упражнений, позв</w:t>
      </w:r>
      <w:r>
        <w:t>оляющих автоматизировать навык, повысить осознанность применения орфографических и пунктуационных правил. Следует усилить виды деятельности, специфичные для обучающихся с ЗПР: выполнение заданий с опорой на алгоритм; «пошаговость» в изучении материала; исп</w:t>
      </w:r>
      <w:r>
        <w:t>ользование дополнительной визуальной опоры (планы, образцы, опорные таблицы), привычных для обучающихся мнестических опор (наглядных схем по применению правила, шаблонов общего хода выполнения заданий).</w:t>
      </w:r>
    </w:p>
    <w:p w:rsidR="009A11BE" w:rsidRDefault="005C57DC">
      <w:pPr>
        <w:pStyle w:val="a3"/>
        <w:ind w:left="710" w:right="278" w:firstLine="710"/>
      </w:pPr>
      <w:r>
        <w:t xml:space="preserve">Для развития умения делать выводы обучающимися с ЗПР </w:t>
      </w:r>
      <w:r>
        <w:t>следует использовать опорные слова и клише; необходимо обучать составлению тезисов и конспектов. При закреплении изученных тем полезно использовать такие виды деятельности как моделирование ситуаций социального взаимодействия, обсуждение новостной информац</w:t>
      </w:r>
      <w:r>
        <w:t>ии в СМИ, подготовку сообщения на заданную тему с поиском необходимой информации, коллективные проектные работы.</w:t>
      </w:r>
    </w:p>
    <w:p w:rsidR="009A11BE" w:rsidRDefault="005C57DC">
      <w:pPr>
        <w:pStyle w:val="a3"/>
        <w:ind w:left="710" w:right="278" w:firstLine="710"/>
      </w:pPr>
      <w:r>
        <w:t>Примерная тематическая и терминологическая лексика соответствует ПООП ООО. При работе над лексикой, в том числе научной терминологией курса (раскрытие значений новых слов, уточнение или расширение значений уже известных лексических единиц) необходимо включ</w:t>
      </w:r>
      <w:r>
        <w:t>ение слова в контекст. Каждое новое слово закрепляется в речевой практике обучающихся с ЗПР. Обязательными являются визуальная поддержка, алгоритмы работы с определением, опорные схемы для актуализации терминологии.</w:t>
      </w:r>
    </w:p>
    <w:p w:rsidR="009A11BE" w:rsidRDefault="005C57DC">
      <w:pPr>
        <w:pStyle w:val="2"/>
        <w:spacing w:before="321" w:line="240" w:lineRule="auto"/>
        <w:ind w:left="1420"/>
      </w:pPr>
      <w:r>
        <w:t>Место</w:t>
      </w:r>
      <w:r>
        <w:rPr>
          <w:spacing w:val="-10"/>
        </w:rPr>
        <w:t xml:space="preserve"> </w:t>
      </w:r>
      <w:r>
        <w:t>учебного</w:t>
      </w:r>
      <w:r>
        <w:rPr>
          <w:spacing w:val="-8"/>
        </w:rPr>
        <w:t xml:space="preserve"> </w:t>
      </w:r>
      <w:r>
        <w:t>предмета</w:t>
      </w:r>
      <w:r>
        <w:rPr>
          <w:spacing w:val="-11"/>
        </w:rPr>
        <w:t xml:space="preserve"> </w:t>
      </w:r>
      <w:r>
        <w:t>«Русский</w:t>
      </w:r>
      <w:r>
        <w:rPr>
          <w:spacing w:val="-9"/>
        </w:rPr>
        <w:t xml:space="preserve"> </w:t>
      </w:r>
      <w:r>
        <w:t>язык»</w:t>
      </w:r>
      <w:r>
        <w:rPr>
          <w:spacing w:val="-8"/>
        </w:rPr>
        <w:t xml:space="preserve"> </w:t>
      </w:r>
      <w:r>
        <w:t>в</w:t>
      </w:r>
      <w:r>
        <w:rPr>
          <w:spacing w:val="-9"/>
        </w:rPr>
        <w:t xml:space="preserve"> </w:t>
      </w:r>
      <w:r>
        <w:t>учебном</w:t>
      </w:r>
      <w:r>
        <w:rPr>
          <w:spacing w:val="-8"/>
        </w:rPr>
        <w:t xml:space="preserve"> </w:t>
      </w:r>
      <w:r>
        <w:rPr>
          <w:spacing w:val="-2"/>
        </w:rPr>
        <w:t>плане</w:t>
      </w:r>
    </w:p>
    <w:p w:rsidR="009A11BE" w:rsidRDefault="005C57DC">
      <w:pPr>
        <w:pStyle w:val="a3"/>
        <w:ind w:left="710" w:right="282" w:firstLine="710"/>
      </w:pPr>
      <w:r>
        <w:t>В соответствии с Федеральным государственным образовательным стандартом основного общего образования учебный предмет «Русский язык» входит в предметную область «Русский язык и литература» и является обязательным для изучения. Содержание учеб</w:t>
      </w:r>
      <w:r>
        <w:t>ного предмета «Русский язык», представленное в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w:t>
      </w:r>
      <w:r>
        <w:t>учающихся с задержкой психического развития.</w:t>
      </w:r>
    </w:p>
    <w:p w:rsidR="009A11BE" w:rsidRDefault="005C57DC">
      <w:pPr>
        <w:pStyle w:val="a3"/>
        <w:spacing w:before="2"/>
        <w:ind w:left="710" w:right="279" w:firstLine="710"/>
      </w:pPr>
      <w:r>
        <w:t>В пределах одного класса последовательность изучения тем, представленных в содержании каждого класса, может варьироваться.</w:t>
      </w:r>
    </w:p>
    <w:p w:rsidR="009A11BE" w:rsidRDefault="009A11BE">
      <w:pPr>
        <w:pStyle w:val="a3"/>
        <w:sectPr w:rsidR="009A11BE">
          <w:pgSz w:w="11910" w:h="16840"/>
          <w:pgMar w:top="1040" w:right="566" w:bottom="1180" w:left="850" w:header="0" w:footer="930" w:gutter="0"/>
          <w:cols w:space="720"/>
        </w:sectPr>
      </w:pPr>
    </w:p>
    <w:p w:rsidR="009A11BE" w:rsidRDefault="005C57DC">
      <w:pPr>
        <w:pStyle w:val="a3"/>
        <w:spacing w:before="74"/>
        <w:ind w:left="710" w:firstLine="0"/>
        <w:jc w:val="left"/>
      </w:pPr>
      <w:r>
        <w:rPr>
          <w:spacing w:val="-2"/>
        </w:rPr>
        <w:lastRenderedPageBreak/>
        <w:t>СОДЕРЖАНИЕ</w:t>
      </w:r>
      <w:r>
        <w:rPr>
          <w:spacing w:val="-9"/>
        </w:rPr>
        <w:t xml:space="preserve"> </w:t>
      </w:r>
      <w:r>
        <w:rPr>
          <w:spacing w:val="-2"/>
        </w:rPr>
        <w:t>УЧЕБНОГО</w:t>
      </w:r>
      <w:r>
        <w:rPr>
          <w:spacing w:val="-8"/>
        </w:rPr>
        <w:t xml:space="preserve"> </w:t>
      </w:r>
      <w:r>
        <w:rPr>
          <w:spacing w:val="-2"/>
        </w:rPr>
        <w:t>ПРЕДМЕТА</w:t>
      </w:r>
      <w:r>
        <w:rPr>
          <w:spacing w:val="-8"/>
        </w:rPr>
        <w:t xml:space="preserve"> </w:t>
      </w:r>
      <w:r>
        <w:rPr>
          <w:spacing w:val="-2"/>
        </w:rPr>
        <w:t>«РУССКИЙ</w:t>
      </w:r>
      <w:r>
        <w:rPr>
          <w:spacing w:val="-3"/>
        </w:rPr>
        <w:t xml:space="preserve"> </w:t>
      </w:r>
      <w:r>
        <w:rPr>
          <w:spacing w:val="-2"/>
        </w:rPr>
        <w:t>ЯЗЫК»</w:t>
      </w:r>
    </w:p>
    <w:p w:rsidR="009A11BE" w:rsidRDefault="009A11BE">
      <w:pPr>
        <w:pStyle w:val="a3"/>
        <w:spacing w:before="2"/>
        <w:ind w:left="0" w:firstLine="0"/>
        <w:jc w:val="left"/>
      </w:pPr>
    </w:p>
    <w:p w:rsidR="009A11BE" w:rsidRDefault="005C57DC">
      <w:pPr>
        <w:pStyle w:val="1"/>
        <w:numPr>
          <w:ilvl w:val="0"/>
          <w:numId w:val="179"/>
        </w:numPr>
        <w:tabs>
          <w:tab w:val="left" w:pos="921"/>
        </w:tabs>
        <w:spacing w:line="322" w:lineRule="exact"/>
        <w:ind w:hanging="211"/>
      </w:pPr>
      <w:r>
        <w:rPr>
          <w:spacing w:val="-2"/>
        </w:rPr>
        <w:t>КЛАСС</w:t>
      </w:r>
    </w:p>
    <w:p w:rsidR="009A11BE" w:rsidRDefault="005C57DC">
      <w:pPr>
        <w:pStyle w:val="2"/>
        <w:spacing w:line="319" w:lineRule="exact"/>
        <w:ind w:left="1420"/>
        <w:jc w:val="left"/>
      </w:pPr>
      <w:r>
        <w:t>Общие</w:t>
      </w:r>
      <w:r>
        <w:rPr>
          <w:spacing w:val="-4"/>
        </w:rPr>
        <w:t xml:space="preserve"> </w:t>
      </w:r>
      <w:r>
        <w:t>сведения</w:t>
      </w:r>
      <w:r>
        <w:rPr>
          <w:spacing w:val="-6"/>
        </w:rPr>
        <w:t xml:space="preserve"> </w:t>
      </w:r>
      <w:r>
        <w:t>о</w:t>
      </w:r>
      <w:r>
        <w:rPr>
          <w:spacing w:val="-6"/>
        </w:rPr>
        <w:t xml:space="preserve"> </w:t>
      </w:r>
      <w:r>
        <w:rPr>
          <w:spacing w:val="-4"/>
        </w:rPr>
        <w:t>языке</w:t>
      </w:r>
    </w:p>
    <w:p w:rsidR="009A11BE" w:rsidRDefault="005C57DC">
      <w:pPr>
        <w:pStyle w:val="a3"/>
        <w:spacing w:line="319" w:lineRule="exact"/>
        <w:ind w:left="1420" w:firstLine="0"/>
        <w:jc w:val="left"/>
      </w:pPr>
      <w:r>
        <w:t>Богатство</w:t>
      </w:r>
      <w:r>
        <w:rPr>
          <w:spacing w:val="-10"/>
        </w:rPr>
        <w:t xml:space="preserve"> </w:t>
      </w:r>
      <w:r>
        <w:t>и</w:t>
      </w:r>
      <w:r>
        <w:rPr>
          <w:spacing w:val="-7"/>
        </w:rPr>
        <w:t xml:space="preserve"> </w:t>
      </w:r>
      <w:r>
        <w:t>выразительность</w:t>
      </w:r>
      <w:r>
        <w:rPr>
          <w:spacing w:val="-13"/>
        </w:rPr>
        <w:t xml:space="preserve"> </w:t>
      </w:r>
      <w:r>
        <w:t>русского</w:t>
      </w:r>
      <w:r>
        <w:rPr>
          <w:spacing w:val="-9"/>
        </w:rPr>
        <w:t xml:space="preserve"> </w:t>
      </w:r>
      <w:r>
        <w:rPr>
          <w:spacing w:val="-2"/>
        </w:rPr>
        <w:t>языка.</w:t>
      </w:r>
    </w:p>
    <w:p w:rsidR="009A11BE" w:rsidRDefault="005C57DC">
      <w:pPr>
        <w:ind w:left="1420" w:right="5122"/>
        <w:rPr>
          <w:i/>
          <w:sz w:val="28"/>
        </w:rPr>
      </w:pPr>
      <w:r>
        <w:rPr>
          <w:i/>
          <w:sz w:val="28"/>
        </w:rPr>
        <w:t>Лингвистика</w:t>
      </w:r>
      <w:r>
        <w:rPr>
          <w:i/>
          <w:spacing w:val="-7"/>
          <w:sz w:val="28"/>
        </w:rPr>
        <w:t xml:space="preserve"> </w:t>
      </w:r>
      <w:r>
        <w:rPr>
          <w:i/>
          <w:sz w:val="28"/>
        </w:rPr>
        <w:t>как</w:t>
      </w:r>
      <w:r>
        <w:rPr>
          <w:i/>
          <w:spacing w:val="-8"/>
          <w:sz w:val="28"/>
        </w:rPr>
        <w:t xml:space="preserve"> </w:t>
      </w:r>
      <w:r>
        <w:rPr>
          <w:i/>
          <w:sz w:val="28"/>
        </w:rPr>
        <w:t>наука</w:t>
      </w:r>
      <w:r>
        <w:rPr>
          <w:i/>
          <w:spacing w:val="-10"/>
          <w:sz w:val="28"/>
        </w:rPr>
        <w:t xml:space="preserve"> </w:t>
      </w:r>
      <w:r>
        <w:rPr>
          <w:i/>
          <w:sz w:val="28"/>
        </w:rPr>
        <w:t>о</w:t>
      </w:r>
      <w:r>
        <w:rPr>
          <w:i/>
          <w:spacing w:val="-7"/>
          <w:sz w:val="28"/>
        </w:rPr>
        <w:t xml:space="preserve"> </w:t>
      </w:r>
      <w:r>
        <w:rPr>
          <w:i/>
          <w:sz w:val="28"/>
        </w:rPr>
        <w:t>языке</w:t>
      </w:r>
      <w:r>
        <w:rPr>
          <w:i/>
          <w:sz w:val="28"/>
          <w:vertAlign w:val="superscript"/>
        </w:rPr>
        <w:t>3</w:t>
      </w:r>
      <w:r>
        <w:rPr>
          <w:i/>
          <w:sz w:val="28"/>
        </w:rPr>
        <w:t>. Основные разделы лингвистики.</w:t>
      </w:r>
    </w:p>
    <w:p w:rsidR="009A11BE" w:rsidRDefault="005C57DC">
      <w:pPr>
        <w:pStyle w:val="2"/>
        <w:spacing w:before="9" w:line="240" w:lineRule="auto"/>
        <w:ind w:left="1420"/>
        <w:jc w:val="left"/>
      </w:pPr>
      <w:r>
        <w:t>Повторение</w:t>
      </w:r>
      <w:r>
        <w:rPr>
          <w:spacing w:val="-7"/>
        </w:rPr>
        <w:t xml:space="preserve"> </w:t>
      </w:r>
      <w:r>
        <w:t>и</w:t>
      </w:r>
      <w:r>
        <w:rPr>
          <w:spacing w:val="-9"/>
        </w:rPr>
        <w:t xml:space="preserve"> </w:t>
      </w:r>
      <w:r>
        <w:t>систематизация</w:t>
      </w:r>
      <w:r>
        <w:rPr>
          <w:spacing w:val="-8"/>
        </w:rPr>
        <w:t xml:space="preserve"> </w:t>
      </w:r>
      <w:r>
        <w:t>изученного</w:t>
      </w:r>
      <w:r>
        <w:rPr>
          <w:spacing w:val="-7"/>
        </w:rPr>
        <w:t xml:space="preserve"> </w:t>
      </w:r>
      <w:r>
        <w:t>в</w:t>
      </w:r>
      <w:r>
        <w:rPr>
          <w:spacing w:val="-7"/>
        </w:rPr>
        <w:t xml:space="preserve"> </w:t>
      </w:r>
      <w:r>
        <w:t>начальных</w:t>
      </w:r>
      <w:r>
        <w:rPr>
          <w:spacing w:val="-9"/>
        </w:rPr>
        <w:t xml:space="preserve"> </w:t>
      </w:r>
      <w:r>
        <w:rPr>
          <w:spacing w:val="-2"/>
        </w:rPr>
        <w:t>классах.</w:t>
      </w:r>
    </w:p>
    <w:p w:rsidR="009A11BE" w:rsidRDefault="005C57DC">
      <w:pPr>
        <w:spacing w:before="319" w:line="319" w:lineRule="exact"/>
        <w:ind w:left="1420"/>
        <w:jc w:val="both"/>
        <w:rPr>
          <w:b/>
          <w:sz w:val="28"/>
        </w:rPr>
      </w:pPr>
      <w:r>
        <w:rPr>
          <w:b/>
          <w:sz w:val="28"/>
        </w:rPr>
        <w:t>Язык</w:t>
      </w:r>
      <w:r>
        <w:rPr>
          <w:b/>
          <w:spacing w:val="-2"/>
          <w:sz w:val="28"/>
        </w:rPr>
        <w:t xml:space="preserve"> </w:t>
      </w:r>
      <w:r>
        <w:rPr>
          <w:b/>
          <w:sz w:val="28"/>
        </w:rPr>
        <w:t>и</w:t>
      </w:r>
      <w:r>
        <w:rPr>
          <w:b/>
          <w:spacing w:val="-3"/>
          <w:sz w:val="28"/>
        </w:rPr>
        <w:t xml:space="preserve"> </w:t>
      </w:r>
      <w:r>
        <w:rPr>
          <w:b/>
          <w:spacing w:val="-4"/>
          <w:sz w:val="28"/>
        </w:rPr>
        <w:t>речь</w:t>
      </w:r>
    </w:p>
    <w:p w:rsidR="009A11BE" w:rsidRDefault="005C57DC">
      <w:pPr>
        <w:pStyle w:val="a3"/>
        <w:ind w:left="710" w:right="283" w:firstLine="710"/>
      </w:pPr>
      <w:r>
        <w:t>Язык и речь. Речь устная и письменная, монологическая и диалогическая, полилог.</w:t>
      </w:r>
    </w:p>
    <w:p w:rsidR="009A11BE" w:rsidRDefault="005C57DC">
      <w:pPr>
        <w:pStyle w:val="a3"/>
        <w:spacing w:line="242" w:lineRule="auto"/>
        <w:ind w:left="710" w:right="287" w:firstLine="710"/>
      </w:pPr>
      <w:r>
        <w:t xml:space="preserve">Виды речевой деятельности (говорение, слушание, чтение, письмо), их </w:t>
      </w:r>
      <w:r>
        <w:rPr>
          <w:spacing w:val="-2"/>
        </w:rPr>
        <w:t>особенности.</w:t>
      </w:r>
    </w:p>
    <w:p w:rsidR="009A11BE" w:rsidRDefault="005C57DC">
      <w:pPr>
        <w:ind w:left="710" w:right="278" w:firstLine="710"/>
        <w:jc w:val="both"/>
        <w:rPr>
          <w:i/>
          <w:sz w:val="28"/>
        </w:rPr>
      </w:pPr>
      <w:r>
        <w:rPr>
          <w:i/>
          <w:sz w:val="28"/>
        </w:rPr>
        <w:t xml:space="preserve">Создание устных монологических высказываний на основе жизненных наблюдений, чтения научно-учебной, художественной и научно-популярной </w:t>
      </w:r>
      <w:r>
        <w:rPr>
          <w:i/>
          <w:spacing w:val="-2"/>
          <w:sz w:val="28"/>
        </w:rPr>
        <w:t>литературы.</w:t>
      </w:r>
    </w:p>
    <w:p w:rsidR="009A11BE" w:rsidRDefault="005C57DC">
      <w:pPr>
        <w:ind w:left="710" w:right="278" w:firstLine="710"/>
        <w:jc w:val="both"/>
        <w:rPr>
          <w:i/>
          <w:sz w:val="28"/>
        </w:rPr>
      </w:pPr>
      <w:r>
        <w:rPr>
          <w:sz w:val="28"/>
        </w:rPr>
        <w:t>Устный пересказ прочитанного или прослушанного текста</w:t>
      </w:r>
      <w:r>
        <w:rPr>
          <w:i/>
          <w:sz w:val="28"/>
        </w:rPr>
        <w:t>, в</w:t>
      </w:r>
      <w:r>
        <w:rPr>
          <w:i/>
          <w:spacing w:val="-2"/>
          <w:sz w:val="28"/>
        </w:rPr>
        <w:t xml:space="preserve"> </w:t>
      </w:r>
      <w:r>
        <w:rPr>
          <w:i/>
          <w:sz w:val="28"/>
        </w:rPr>
        <w:t>том числе</w:t>
      </w:r>
      <w:r>
        <w:rPr>
          <w:i/>
          <w:spacing w:val="40"/>
          <w:sz w:val="28"/>
        </w:rPr>
        <w:t xml:space="preserve"> </w:t>
      </w:r>
      <w:r>
        <w:rPr>
          <w:i/>
          <w:sz w:val="28"/>
        </w:rPr>
        <w:t>с изменением лица рассказчика.</w:t>
      </w:r>
    </w:p>
    <w:p w:rsidR="009A11BE" w:rsidRDefault="005C57DC">
      <w:pPr>
        <w:spacing w:line="242" w:lineRule="auto"/>
        <w:ind w:left="710" w:right="284" w:firstLine="710"/>
        <w:jc w:val="both"/>
        <w:rPr>
          <w:i/>
          <w:sz w:val="28"/>
        </w:rPr>
      </w:pPr>
      <w:r>
        <w:rPr>
          <w:i/>
          <w:sz w:val="28"/>
        </w:rPr>
        <w:t>Участие</w:t>
      </w:r>
      <w:r>
        <w:rPr>
          <w:i/>
          <w:spacing w:val="80"/>
          <w:w w:val="150"/>
          <w:sz w:val="28"/>
        </w:rPr>
        <w:t xml:space="preserve"> </w:t>
      </w:r>
      <w:r>
        <w:rPr>
          <w:i/>
          <w:sz w:val="28"/>
        </w:rPr>
        <w:t>в</w:t>
      </w:r>
      <w:r>
        <w:rPr>
          <w:i/>
          <w:spacing w:val="80"/>
          <w:w w:val="150"/>
          <w:sz w:val="28"/>
        </w:rPr>
        <w:t xml:space="preserve"> </w:t>
      </w:r>
      <w:r>
        <w:rPr>
          <w:i/>
          <w:sz w:val="28"/>
        </w:rPr>
        <w:t>ди</w:t>
      </w:r>
      <w:r>
        <w:rPr>
          <w:i/>
          <w:sz w:val="28"/>
        </w:rPr>
        <w:t>алоге</w:t>
      </w:r>
      <w:r>
        <w:rPr>
          <w:i/>
          <w:spacing w:val="80"/>
          <w:w w:val="150"/>
          <w:sz w:val="28"/>
        </w:rPr>
        <w:t xml:space="preserve"> </w:t>
      </w:r>
      <w:r>
        <w:rPr>
          <w:i/>
          <w:sz w:val="28"/>
        </w:rPr>
        <w:t>на</w:t>
      </w:r>
      <w:r>
        <w:rPr>
          <w:i/>
          <w:spacing w:val="80"/>
          <w:w w:val="150"/>
          <w:sz w:val="28"/>
        </w:rPr>
        <w:t xml:space="preserve"> </w:t>
      </w:r>
      <w:r>
        <w:rPr>
          <w:i/>
          <w:sz w:val="28"/>
        </w:rPr>
        <w:t>лингвистические</w:t>
      </w:r>
      <w:r>
        <w:rPr>
          <w:i/>
          <w:spacing w:val="80"/>
          <w:w w:val="150"/>
          <w:sz w:val="28"/>
        </w:rPr>
        <w:t xml:space="preserve"> </w:t>
      </w:r>
      <w:r>
        <w:rPr>
          <w:i/>
          <w:sz w:val="28"/>
        </w:rPr>
        <w:t>темы</w:t>
      </w:r>
      <w:r>
        <w:rPr>
          <w:i/>
          <w:spacing w:val="80"/>
          <w:w w:val="150"/>
          <w:sz w:val="28"/>
        </w:rPr>
        <w:t xml:space="preserve"> </w:t>
      </w:r>
      <w:r>
        <w:rPr>
          <w:i/>
          <w:sz w:val="28"/>
        </w:rPr>
        <w:t>(в</w:t>
      </w:r>
      <w:r>
        <w:rPr>
          <w:i/>
          <w:spacing w:val="80"/>
          <w:w w:val="150"/>
          <w:sz w:val="28"/>
        </w:rPr>
        <w:t xml:space="preserve"> </w:t>
      </w:r>
      <w:r>
        <w:rPr>
          <w:i/>
          <w:sz w:val="28"/>
        </w:rPr>
        <w:t>рамках изученного) и темы на основе жизненных наблюдений.</w:t>
      </w:r>
    </w:p>
    <w:p w:rsidR="009A11BE" w:rsidRDefault="005C57DC">
      <w:pPr>
        <w:pStyle w:val="a3"/>
        <w:ind w:left="1420" w:right="902" w:firstLine="0"/>
      </w:pPr>
      <w:r>
        <w:t>Речевые</w:t>
      </w:r>
      <w:r>
        <w:rPr>
          <w:spacing w:val="-6"/>
        </w:rPr>
        <w:t xml:space="preserve"> </w:t>
      </w:r>
      <w:r>
        <w:t>формулы</w:t>
      </w:r>
      <w:r>
        <w:rPr>
          <w:spacing w:val="-9"/>
        </w:rPr>
        <w:t xml:space="preserve"> </w:t>
      </w:r>
      <w:r>
        <w:t>приветствия,</w:t>
      </w:r>
      <w:r>
        <w:rPr>
          <w:spacing w:val="-9"/>
        </w:rPr>
        <w:t xml:space="preserve"> </w:t>
      </w:r>
      <w:r>
        <w:t>прощания,</w:t>
      </w:r>
      <w:r>
        <w:rPr>
          <w:spacing w:val="-6"/>
        </w:rPr>
        <w:t xml:space="preserve"> </w:t>
      </w:r>
      <w:r>
        <w:t>просьбы,</w:t>
      </w:r>
      <w:r>
        <w:rPr>
          <w:spacing w:val="-7"/>
        </w:rPr>
        <w:t xml:space="preserve"> </w:t>
      </w:r>
      <w:r>
        <w:t>благодарности. Сочинение с опорой на сюжетную картину.</w:t>
      </w:r>
    </w:p>
    <w:p w:rsidR="009A11BE" w:rsidRDefault="005C57DC">
      <w:pPr>
        <w:ind w:left="710" w:firstLine="710"/>
        <w:rPr>
          <w:i/>
          <w:sz w:val="28"/>
        </w:rPr>
      </w:pPr>
      <w:r>
        <w:rPr>
          <w:i/>
          <w:sz w:val="28"/>
        </w:rPr>
        <w:t>Сочинения</w:t>
      </w:r>
      <w:r>
        <w:rPr>
          <w:i/>
          <w:spacing w:val="40"/>
          <w:sz w:val="28"/>
        </w:rPr>
        <w:t xml:space="preserve"> </w:t>
      </w:r>
      <w:r>
        <w:rPr>
          <w:i/>
          <w:sz w:val="28"/>
        </w:rPr>
        <w:t>различных</w:t>
      </w:r>
      <w:r>
        <w:rPr>
          <w:i/>
          <w:spacing w:val="40"/>
          <w:sz w:val="28"/>
        </w:rPr>
        <w:t xml:space="preserve"> </w:t>
      </w:r>
      <w:r>
        <w:rPr>
          <w:i/>
          <w:sz w:val="28"/>
        </w:rPr>
        <w:t>видов</w:t>
      </w:r>
      <w:r>
        <w:rPr>
          <w:i/>
          <w:spacing w:val="40"/>
          <w:sz w:val="28"/>
        </w:rPr>
        <w:t xml:space="preserve"> </w:t>
      </w:r>
      <w:r>
        <w:rPr>
          <w:i/>
          <w:sz w:val="28"/>
        </w:rPr>
        <w:t>с</w:t>
      </w:r>
      <w:r>
        <w:rPr>
          <w:i/>
          <w:spacing w:val="40"/>
          <w:sz w:val="28"/>
        </w:rPr>
        <w:t xml:space="preserve"> </w:t>
      </w:r>
      <w:r>
        <w:rPr>
          <w:i/>
          <w:sz w:val="28"/>
        </w:rPr>
        <w:t>опорой</w:t>
      </w:r>
      <w:r>
        <w:rPr>
          <w:i/>
          <w:spacing w:val="40"/>
          <w:sz w:val="28"/>
        </w:rPr>
        <w:t xml:space="preserve"> </w:t>
      </w:r>
      <w:r>
        <w:rPr>
          <w:i/>
          <w:sz w:val="28"/>
        </w:rPr>
        <w:t>на</w:t>
      </w:r>
      <w:r>
        <w:rPr>
          <w:i/>
          <w:spacing w:val="40"/>
          <w:sz w:val="28"/>
        </w:rPr>
        <w:t xml:space="preserve"> </w:t>
      </w:r>
      <w:r>
        <w:rPr>
          <w:i/>
          <w:sz w:val="28"/>
        </w:rPr>
        <w:t>жизненный</w:t>
      </w:r>
      <w:r>
        <w:rPr>
          <w:i/>
          <w:spacing w:val="40"/>
          <w:sz w:val="28"/>
        </w:rPr>
        <w:t xml:space="preserve"> </w:t>
      </w:r>
      <w:r>
        <w:rPr>
          <w:i/>
          <w:sz w:val="28"/>
        </w:rPr>
        <w:t>и</w:t>
      </w:r>
      <w:r>
        <w:rPr>
          <w:i/>
          <w:spacing w:val="40"/>
          <w:sz w:val="28"/>
        </w:rPr>
        <w:t xml:space="preserve"> </w:t>
      </w:r>
      <w:r>
        <w:rPr>
          <w:i/>
          <w:sz w:val="28"/>
        </w:rPr>
        <w:t>читательский</w:t>
      </w:r>
      <w:r>
        <w:rPr>
          <w:i/>
          <w:sz w:val="28"/>
        </w:rPr>
        <w:t xml:space="preserve"> опыт, сюжетную картину (в том числе сочинения-миниатюры).</w:t>
      </w:r>
    </w:p>
    <w:p w:rsidR="009A11BE" w:rsidRDefault="005C57DC">
      <w:pPr>
        <w:spacing w:line="321" w:lineRule="exact"/>
        <w:ind w:left="1420"/>
        <w:rPr>
          <w:i/>
          <w:sz w:val="28"/>
        </w:rPr>
      </w:pPr>
      <w:r>
        <w:rPr>
          <w:spacing w:val="-2"/>
          <w:sz w:val="28"/>
        </w:rPr>
        <w:t>Виды</w:t>
      </w:r>
      <w:r>
        <w:rPr>
          <w:spacing w:val="-12"/>
          <w:sz w:val="28"/>
        </w:rPr>
        <w:t xml:space="preserve"> </w:t>
      </w:r>
      <w:r>
        <w:rPr>
          <w:spacing w:val="-2"/>
          <w:sz w:val="28"/>
        </w:rPr>
        <w:t>аудирования:</w:t>
      </w:r>
      <w:r>
        <w:rPr>
          <w:spacing w:val="-10"/>
          <w:sz w:val="28"/>
        </w:rPr>
        <w:t xml:space="preserve"> </w:t>
      </w:r>
      <w:r>
        <w:rPr>
          <w:i/>
          <w:spacing w:val="-2"/>
          <w:sz w:val="28"/>
        </w:rPr>
        <w:t>выборочное</w:t>
      </w:r>
      <w:r>
        <w:rPr>
          <w:spacing w:val="-2"/>
          <w:sz w:val="28"/>
        </w:rPr>
        <w:t>,</w:t>
      </w:r>
      <w:r>
        <w:rPr>
          <w:spacing w:val="-12"/>
          <w:sz w:val="28"/>
        </w:rPr>
        <w:t xml:space="preserve"> </w:t>
      </w:r>
      <w:r>
        <w:rPr>
          <w:spacing w:val="-2"/>
          <w:sz w:val="28"/>
        </w:rPr>
        <w:t>ознакомительное,</w:t>
      </w:r>
      <w:r>
        <w:rPr>
          <w:spacing w:val="-12"/>
          <w:sz w:val="28"/>
        </w:rPr>
        <w:t xml:space="preserve"> </w:t>
      </w:r>
      <w:r>
        <w:rPr>
          <w:i/>
          <w:spacing w:val="-2"/>
          <w:sz w:val="28"/>
        </w:rPr>
        <w:t>детальное.</w:t>
      </w:r>
    </w:p>
    <w:p w:rsidR="009A11BE" w:rsidRDefault="005C57DC">
      <w:pPr>
        <w:pStyle w:val="a3"/>
        <w:ind w:left="1420" w:firstLine="0"/>
        <w:jc w:val="left"/>
      </w:pPr>
      <w:r>
        <w:t>Виды</w:t>
      </w:r>
      <w:r>
        <w:rPr>
          <w:spacing w:val="-8"/>
        </w:rPr>
        <w:t xml:space="preserve"> </w:t>
      </w:r>
      <w:r>
        <w:t>чтения:</w:t>
      </w:r>
      <w:r>
        <w:rPr>
          <w:spacing w:val="-8"/>
        </w:rPr>
        <w:t xml:space="preserve"> </w:t>
      </w:r>
      <w:r>
        <w:t>ознакомительное,</w:t>
      </w:r>
      <w:r>
        <w:rPr>
          <w:spacing w:val="-8"/>
        </w:rPr>
        <w:t xml:space="preserve"> </w:t>
      </w:r>
      <w:r>
        <w:rPr>
          <w:spacing w:val="-2"/>
        </w:rPr>
        <w:t>поисковое.</w:t>
      </w:r>
    </w:p>
    <w:p w:rsidR="009A11BE" w:rsidRDefault="005C57DC">
      <w:pPr>
        <w:pStyle w:val="2"/>
        <w:spacing w:before="313" w:line="319" w:lineRule="exact"/>
        <w:ind w:left="1420"/>
        <w:jc w:val="left"/>
      </w:pPr>
      <w:r>
        <w:rPr>
          <w:spacing w:val="-2"/>
        </w:rPr>
        <w:t>Текст</w:t>
      </w:r>
    </w:p>
    <w:p w:rsidR="009A11BE" w:rsidRDefault="005C57DC">
      <w:pPr>
        <w:pStyle w:val="a3"/>
        <w:tabs>
          <w:tab w:val="left" w:pos="2322"/>
          <w:tab w:val="left" w:pos="2695"/>
          <w:tab w:val="left" w:pos="3295"/>
          <w:tab w:val="left" w:pos="4667"/>
          <w:tab w:val="left" w:pos="6069"/>
          <w:tab w:val="left" w:pos="6890"/>
          <w:tab w:val="left" w:pos="7263"/>
          <w:tab w:val="left" w:pos="8400"/>
          <w:tab w:val="left" w:pos="9379"/>
        </w:tabs>
        <w:spacing w:line="319" w:lineRule="exact"/>
        <w:ind w:left="1420" w:firstLine="0"/>
        <w:jc w:val="left"/>
      </w:pPr>
      <w:r>
        <w:rPr>
          <w:spacing w:val="-2"/>
        </w:rPr>
        <w:t>Текст</w:t>
      </w:r>
      <w:r>
        <w:tab/>
      </w:r>
      <w:r>
        <w:rPr>
          <w:spacing w:val="-10"/>
        </w:rPr>
        <w:t>и</w:t>
      </w:r>
      <w:r>
        <w:tab/>
      </w:r>
      <w:r>
        <w:rPr>
          <w:spacing w:val="-5"/>
        </w:rPr>
        <w:t>его</w:t>
      </w:r>
      <w:r>
        <w:tab/>
      </w:r>
      <w:r>
        <w:rPr>
          <w:spacing w:val="-2"/>
        </w:rPr>
        <w:t>основные</w:t>
      </w:r>
      <w:r>
        <w:tab/>
      </w:r>
      <w:r>
        <w:rPr>
          <w:spacing w:val="-2"/>
        </w:rPr>
        <w:t>признаки.</w:t>
      </w:r>
      <w:r>
        <w:tab/>
      </w:r>
      <w:r>
        <w:rPr>
          <w:spacing w:val="-4"/>
        </w:rPr>
        <w:t>Тема</w:t>
      </w:r>
      <w:r>
        <w:tab/>
      </w:r>
      <w:r>
        <w:rPr>
          <w:spacing w:val="-10"/>
        </w:rPr>
        <w:t>и</w:t>
      </w:r>
      <w:r>
        <w:tab/>
      </w:r>
      <w:r>
        <w:rPr>
          <w:spacing w:val="-2"/>
        </w:rPr>
        <w:t>главная</w:t>
      </w:r>
      <w:r>
        <w:tab/>
      </w:r>
      <w:r>
        <w:rPr>
          <w:spacing w:val="-2"/>
        </w:rPr>
        <w:t>мысль</w:t>
      </w:r>
      <w:r>
        <w:tab/>
      </w:r>
      <w:r>
        <w:rPr>
          <w:spacing w:val="-2"/>
        </w:rPr>
        <w:t>текста.</w:t>
      </w:r>
    </w:p>
    <w:p w:rsidR="009A11BE" w:rsidRDefault="005C57DC">
      <w:pPr>
        <w:pStyle w:val="a3"/>
        <w:spacing w:line="322" w:lineRule="exact"/>
        <w:ind w:left="710" w:firstLine="0"/>
        <w:jc w:val="left"/>
      </w:pPr>
      <w:r>
        <w:t>Микротема</w:t>
      </w:r>
      <w:r>
        <w:rPr>
          <w:spacing w:val="-7"/>
        </w:rPr>
        <w:t xml:space="preserve"> </w:t>
      </w:r>
      <w:r>
        <w:t>текста.</w:t>
      </w:r>
      <w:r>
        <w:rPr>
          <w:spacing w:val="-7"/>
        </w:rPr>
        <w:t xml:space="preserve"> </w:t>
      </w:r>
      <w:r>
        <w:t>Ключевые</w:t>
      </w:r>
      <w:r>
        <w:rPr>
          <w:spacing w:val="-4"/>
        </w:rPr>
        <w:t xml:space="preserve"> </w:t>
      </w:r>
      <w:r>
        <w:rPr>
          <w:spacing w:val="-2"/>
        </w:rPr>
        <w:t>слова.</w:t>
      </w:r>
    </w:p>
    <w:p w:rsidR="009A11BE" w:rsidRDefault="005C57DC">
      <w:pPr>
        <w:pStyle w:val="a3"/>
        <w:ind w:left="710" w:right="283" w:firstLine="710"/>
      </w:pPr>
      <w:r>
        <w:t>Функционально-смысловые типы речи: описание, повествование, рассуждение; их особенности.</w:t>
      </w:r>
    </w:p>
    <w:p w:rsidR="009A11BE" w:rsidRDefault="005C57DC">
      <w:pPr>
        <w:pStyle w:val="a3"/>
        <w:spacing w:before="2"/>
        <w:ind w:left="710" w:right="286" w:firstLine="710"/>
      </w:pPr>
      <w:r>
        <w:t>Композиционная структура текста. Абзац как средство членения текста на композиционно-смысловые части.</w:t>
      </w:r>
    </w:p>
    <w:p w:rsidR="009A11BE" w:rsidRDefault="005C57DC">
      <w:pPr>
        <w:pStyle w:val="a3"/>
        <w:ind w:left="710" w:right="285" w:firstLine="710"/>
      </w:pPr>
      <w:r>
        <w:t>Средства связи предложений и частей текста: формы слова, о</w:t>
      </w:r>
      <w:r>
        <w:t xml:space="preserve">днокоренные слова, синонимы, антонимы, личные местоимения, повтор </w:t>
      </w:r>
      <w:r>
        <w:rPr>
          <w:spacing w:val="-2"/>
        </w:rPr>
        <w:t>слова.</w:t>
      </w:r>
    </w:p>
    <w:p w:rsidR="009A11BE" w:rsidRDefault="005C57DC">
      <w:pPr>
        <w:pStyle w:val="a3"/>
        <w:spacing w:line="321" w:lineRule="exact"/>
        <w:ind w:left="1420" w:firstLine="0"/>
      </w:pPr>
      <w:r>
        <w:t>Повествование</w:t>
      </w:r>
      <w:r>
        <w:rPr>
          <w:spacing w:val="-6"/>
        </w:rPr>
        <w:t xml:space="preserve"> </w:t>
      </w:r>
      <w:r>
        <w:t>как</w:t>
      </w:r>
      <w:r>
        <w:rPr>
          <w:spacing w:val="-5"/>
        </w:rPr>
        <w:t xml:space="preserve"> </w:t>
      </w:r>
      <w:r>
        <w:t>тип</w:t>
      </w:r>
      <w:r>
        <w:rPr>
          <w:spacing w:val="-3"/>
        </w:rPr>
        <w:t xml:space="preserve"> </w:t>
      </w:r>
      <w:r>
        <w:t>речи.</w:t>
      </w:r>
      <w:r>
        <w:rPr>
          <w:spacing w:val="-4"/>
        </w:rPr>
        <w:t xml:space="preserve"> </w:t>
      </w:r>
      <w:r>
        <w:rPr>
          <w:spacing w:val="-2"/>
        </w:rPr>
        <w:t>Рассказ.</w:t>
      </w:r>
    </w:p>
    <w:p w:rsidR="009A11BE" w:rsidRDefault="005C57DC">
      <w:pPr>
        <w:spacing w:before="2"/>
        <w:ind w:left="710" w:right="278" w:firstLine="710"/>
        <w:jc w:val="both"/>
        <w:rPr>
          <w:i/>
          <w:sz w:val="28"/>
        </w:rPr>
      </w:pPr>
      <w:r>
        <w:rPr>
          <w:sz w:val="28"/>
        </w:rPr>
        <w:t xml:space="preserve">Смысловой анализ текста: его композиционных особенностей, микротем и абзацев, способов и средств связи предложений в тексте; </w:t>
      </w:r>
      <w:r>
        <w:rPr>
          <w:i/>
          <w:sz w:val="28"/>
        </w:rPr>
        <w:t>использование языковы</w:t>
      </w:r>
      <w:r>
        <w:rPr>
          <w:i/>
          <w:sz w:val="28"/>
        </w:rPr>
        <w:t>х средств выразительности (в рамках изученного).</w:t>
      </w:r>
    </w:p>
    <w:p w:rsidR="009A11BE" w:rsidRDefault="005C57DC">
      <w:pPr>
        <w:pStyle w:val="a3"/>
        <w:spacing w:before="126"/>
        <w:ind w:left="0" w:firstLine="0"/>
        <w:jc w:val="left"/>
        <w:rPr>
          <w:i/>
          <w:sz w:val="20"/>
        </w:rPr>
      </w:pPr>
      <w:r>
        <w:rPr>
          <w:i/>
          <w:noProof/>
          <w:sz w:val="20"/>
          <w:lang w:eastAsia="ru-RU"/>
        </w:rPr>
        <mc:AlternateContent>
          <mc:Choice Requires="wps">
            <w:drawing>
              <wp:anchor distT="0" distB="0" distL="0" distR="0" simplePos="0" relativeHeight="487589376" behindDoc="1" locked="0" layoutInCell="1" allowOverlap="1">
                <wp:simplePos x="0" y="0"/>
                <wp:positionH relativeFrom="page">
                  <wp:posOffset>630936</wp:posOffset>
                </wp:positionH>
                <wp:positionV relativeFrom="paragraph">
                  <wp:posOffset>241761</wp:posOffset>
                </wp:positionV>
                <wp:extent cx="1829435" cy="9525"/>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4"/>
                              </a:lnTo>
                              <a:lnTo>
                                <a:pt x="1829435" y="9144"/>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95C29BA" id="Graphic 7" o:spid="_x0000_s1026" style="position:absolute;margin-left:49.7pt;margin-top:19.05pt;width:144.05pt;height:.75pt;z-index:-1572710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f5VMgIAAOEEAAAOAAAAZHJzL2Uyb0RvYy54bWysVE1v2zAMvQ/YfxB0X5xkydoYcYqhRYsB&#10;RVegGXZWZDk2JouaqMTJvx8lW6m7nTbMB5kyn6j3+OH1zanV7KgcNmAKPptMOVNGQtmYfcG/be8/&#10;XHOGXphSaDCq4GeF/Gbz/t26s7maQw26VI5REIN5Zwtee2/zLENZq1bgBKwy5KzAtcLT1u2z0omO&#10;orc6m0+nn7IOXGkdSIVIX+96J9/E+FWlpP9aVag80wUnbj6uLq67sGabtcj3Tti6kQMN8Q8sWtEY&#10;uvQS6k54wQ6u+SNU20gHCJWfSGgzqKpGqqiB1Mymv6l5qYVVUQslB+0lTfj/wsqn47NjTVnwK86M&#10;aKlED0M2rkJyOos5YV7sswvy0D6C/IHkyN54wgYHzKlybcCSOHaKmT5fMq1Onkn6OLuerxYfl5xJ&#10;8q2W82W4KxN5OisP6B8UxDji+Ii+r1OZLFEnS55MMh1VO9RZxzp7zqjOjjOq866vsxU+nAvkgsm6&#10;EZF64BGcLRzVFiLMBwkXtkkIMX3FaDPGUpONUMmX3jbG6zGr2WIxyE7u9O5h42v/ChzbmjimcFID&#10;qj7BQXfM9CUXhBtnG0E35X2jdZCPbr+71Y4dRRif+AyMR7DYCX3xQxvsoDxTS3XURQXHnwfhFGf6&#10;i6GmDQOYDJeMXTKc17cQxzRm3qHfnr4LZ5kls+CeeucJ0kiIPLUF8Q+AHhtOGvh88FA1oWcit57R&#10;sKE5ivqHmQ+DOt5H1OufafMLAAD//wMAUEsDBBQABgAIAAAAIQAAfM9v4AAAAAgBAAAPAAAAZHJz&#10;L2Rvd25yZXYueG1sTI9BS8NAEIXvgv9hGcGL2E1NrUnMpqggFmxBY/G8yY5JMDsbsts2/vuOJ729&#10;4T3e+yZfTbYXBxx950jBfBaBQKqd6ahRsPt4vk5A+KDJ6N4RKvhBD6vi/CzXmXFHesdDGRrBJeQz&#10;raANYcik9HWLVvuZG5DY+3Kj1YHPsZFm1Ecut728iaKltLojXmj1gE8t1t/l3ip4Mdt18naFr9t1&#10;XD6G3bSpFp8bpS4vpod7EAGn8BeGX3xGh4KZKrcn40WvIE0XnFQQJ3MQ7MfJ3S2IikW6BFnk8v8D&#10;xQkAAP//AwBQSwECLQAUAAYACAAAACEAtoM4kv4AAADhAQAAEwAAAAAAAAAAAAAAAAAAAAAAW0Nv&#10;bnRlbnRfVHlwZXNdLnhtbFBLAQItABQABgAIAAAAIQA4/SH/1gAAAJQBAAALAAAAAAAAAAAAAAAA&#10;AC8BAABfcmVscy8ucmVsc1BLAQItABQABgAIAAAAIQCvcf5VMgIAAOEEAAAOAAAAAAAAAAAAAAAA&#10;AC4CAABkcnMvZTJvRG9jLnhtbFBLAQItABQABgAIAAAAIQAAfM9v4AAAAAgBAAAPAAAAAAAAAAAA&#10;AAAAAIwEAABkcnMvZG93bnJldi54bWxQSwUGAAAAAAQABADzAAAAmQUAAAAA&#10;" path="m1829435,l,,,9144r1829435,l1829435,xe" fillcolor="black" stroked="f">
                <v:path arrowok="t"/>
                <w10:wrap type="topAndBottom" anchorx="page"/>
              </v:shape>
            </w:pict>
          </mc:Fallback>
        </mc:AlternateContent>
      </w:r>
    </w:p>
    <w:p w:rsidR="009A11BE" w:rsidRDefault="005C57DC">
      <w:pPr>
        <w:spacing w:before="118"/>
        <w:ind w:left="143"/>
        <w:rPr>
          <w:sz w:val="20"/>
        </w:rPr>
      </w:pPr>
      <w:r>
        <w:rPr>
          <w:sz w:val="20"/>
          <w:vertAlign w:val="superscript"/>
        </w:rPr>
        <w:t>3</w:t>
      </w:r>
      <w:r>
        <w:rPr>
          <w:spacing w:val="-4"/>
          <w:sz w:val="20"/>
        </w:rPr>
        <w:t xml:space="preserve"> </w:t>
      </w:r>
      <w:r>
        <w:rPr>
          <w:sz w:val="20"/>
        </w:rPr>
        <w:t>Здесь</w:t>
      </w:r>
      <w:r>
        <w:rPr>
          <w:spacing w:val="-4"/>
          <w:sz w:val="20"/>
        </w:rPr>
        <w:t xml:space="preserve"> </w:t>
      </w:r>
      <w:r>
        <w:rPr>
          <w:sz w:val="20"/>
        </w:rPr>
        <w:t>и</w:t>
      </w:r>
      <w:r>
        <w:rPr>
          <w:spacing w:val="-5"/>
          <w:sz w:val="20"/>
        </w:rPr>
        <w:t xml:space="preserve"> </w:t>
      </w:r>
      <w:r>
        <w:rPr>
          <w:sz w:val="20"/>
        </w:rPr>
        <w:t>далее</w:t>
      </w:r>
      <w:r>
        <w:rPr>
          <w:spacing w:val="-1"/>
          <w:sz w:val="20"/>
        </w:rPr>
        <w:t xml:space="preserve"> </w:t>
      </w:r>
      <w:r>
        <w:rPr>
          <w:sz w:val="20"/>
        </w:rPr>
        <w:t>курсивом</w:t>
      </w:r>
      <w:r>
        <w:rPr>
          <w:spacing w:val="-3"/>
          <w:sz w:val="20"/>
        </w:rPr>
        <w:t xml:space="preserve"> </w:t>
      </w:r>
      <w:r>
        <w:rPr>
          <w:sz w:val="20"/>
        </w:rPr>
        <w:t>обозначены</w:t>
      </w:r>
      <w:r>
        <w:rPr>
          <w:spacing w:val="-4"/>
          <w:sz w:val="20"/>
        </w:rPr>
        <w:t xml:space="preserve"> </w:t>
      </w:r>
      <w:r>
        <w:rPr>
          <w:sz w:val="20"/>
        </w:rPr>
        <w:t>темы,</w:t>
      </w:r>
      <w:r>
        <w:rPr>
          <w:spacing w:val="-3"/>
          <w:sz w:val="20"/>
        </w:rPr>
        <w:t xml:space="preserve"> </w:t>
      </w:r>
      <w:r>
        <w:rPr>
          <w:sz w:val="20"/>
        </w:rPr>
        <w:t>изучение</w:t>
      </w:r>
      <w:r>
        <w:rPr>
          <w:spacing w:val="-4"/>
          <w:sz w:val="20"/>
        </w:rPr>
        <w:t xml:space="preserve"> </w:t>
      </w:r>
      <w:r>
        <w:rPr>
          <w:sz w:val="20"/>
        </w:rPr>
        <w:t>которых</w:t>
      </w:r>
      <w:r>
        <w:rPr>
          <w:spacing w:val="-3"/>
          <w:sz w:val="20"/>
        </w:rPr>
        <w:t xml:space="preserve"> </w:t>
      </w:r>
      <w:r>
        <w:rPr>
          <w:sz w:val="20"/>
        </w:rPr>
        <w:t>проводится</w:t>
      </w:r>
      <w:r>
        <w:rPr>
          <w:spacing w:val="-5"/>
          <w:sz w:val="20"/>
        </w:rPr>
        <w:t xml:space="preserve"> </w:t>
      </w:r>
      <w:r>
        <w:rPr>
          <w:sz w:val="20"/>
        </w:rPr>
        <w:t>в</w:t>
      </w:r>
      <w:r>
        <w:rPr>
          <w:spacing w:val="-4"/>
          <w:sz w:val="20"/>
        </w:rPr>
        <w:t xml:space="preserve"> </w:t>
      </w:r>
      <w:r>
        <w:rPr>
          <w:sz w:val="20"/>
        </w:rPr>
        <w:t>ознакомительном</w:t>
      </w:r>
      <w:r>
        <w:rPr>
          <w:spacing w:val="-3"/>
          <w:sz w:val="20"/>
        </w:rPr>
        <w:t xml:space="preserve"> </w:t>
      </w:r>
      <w:r>
        <w:rPr>
          <w:sz w:val="20"/>
        </w:rPr>
        <w:t>плане.</w:t>
      </w:r>
      <w:r>
        <w:rPr>
          <w:spacing w:val="-3"/>
          <w:sz w:val="20"/>
        </w:rPr>
        <w:t xml:space="preserve"> </w:t>
      </w:r>
      <w:r>
        <w:rPr>
          <w:sz w:val="20"/>
        </w:rPr>
        <w:t>Педагог самостоятельно определяет объем изучаемого материала.</w:t>
      </w:r>
    </w:p>
    <w:p w:rsidR="009A11BE" w:rsidRDefault="009A11BE">
      <w:pPr>
        <w:rPr>
          <w:sz w:val="20"/>
        </w:rPr>
        <w:sectPr w:rsidR="009A11BE">
          <w:pgSz w:w="11910" w:h="16840"/>
          <w:pgMar w:top="1040" w:right="566" w:bottom="1120" w:left="850" w:header="0" w:footer="930" w:gutter="0"/>
          <w:cols w:space="720"/>
        </w:sectPr>
      </w:pPr>
    </w:p>
    <w:p w:rsidR="009A11BE" w:rsidRDefault="005C57DC">
      <w:pPr>
        <w:spacing w:before="69" w:line="242" w:lineRule="auto"/>
        <w:ind w:left="710" w:firstLine="710"/>
        <w:rPr>
          <w:i/>
          <w:sz w:val="28"/>
        </w:rPr>
      </w:pPr>
      <w:r>
        <w:rPr>
          <w:sz w:val="28"/>
        </w:rPr>
        <w:lastRenderedPageBreak/>
        <w:t xml:space="preserve">Подробное, выборочное и сжатое изложение содержания </w:t>
      </w:r>
      <w:r>
        <w:rPr>
          <w:i/>
          <w:sz w:val="28"/>
        </w:rPr>
        <w:t xml:space="preserve">прослушанного текста </w:t>
      </w:r>
      <w:r>
        <w:rPr>
          <w:sz w:val="28"/>
        </w:rPr>
        <w:t xml:space="preserve">и прочитанного </w:t>
      </w:r>
      <w:r>
        <w:rPr>
          <w:i/>
          <w:sz w:val="28"/>
        </w:rPr>
        <w:t>самостоятельно.</w:t>
      </w:r>
    </w:p>
    <w:p w:rsidR="009A11BE" w:rsidRDefault="005C57DC">
      <w:pPr>
        <w:spacing w:line="317" w:lineRule="exact"/>
        <w:ind w:left="1420"/>
        <w:rPr>
          <w:i/>
          <w:sz w:val="28"/>
        </w:rPr>
      </w:pPr>
      <w:r>
        <w:rPr>
          <w:i/>
          <w:sz w:val="28"/>
        </w:rPr>
        <w:t>Изложение</w:t>
      </w:r>
      <w:r>
        <w:rPr>
          <w:i/>
          <w:spacing w:val="-8"/>
          <w:sz w:val="28"/>
        </w:rPr>
        <w:t xml:space="preserve"> </w:t>
      </w:r>
      <w:r>
        <w:rPr>
          <w:i/>
          <w:sz w:val="28"/>
        </w:rPr>
        <w:t>содержания</w:t>
      </w:r>
      <w:r>
        <w:rPr>
          <w:i/>
          <w:spacing w:val="-9"/>
          <w:sz w:val="28"/>
        </w:rPr>
        <w:t xml:space="preserve"> </w:t>
      </w:r>
      <w:r>
        <w:rPr>
          <w:i/>
          <w:sz w:val="28"/>
        </w:rPr>
        <w:t>текста</w:t>
      </w:r>
      <w:r>
        <w:rPr>
          <w:i/>
          <w:spacing w:val="-5"/>
          <w:sz w:val="28"/>
        </w:rPr>
        <w:t xml:space="preserve"> </w:t>
      </w:r>
      <w:r>
        <w:rPr>
          <w:i/>
          <w:sz w:val="28"/>
        </w:rPr>
        <w:t>с</w:t>
      </w:r>
      <w:r>
        <w:rPr>
          <w:i/>
          <w:spacing w:val="-9"/>
          <w:sz w:val="28"/>
        </w:rPr>
        <w:t xml:space="preserve"> </w:t>
      </w:r>
      <w:r>
        <w:rPr>
          <w:i/>
          <w:sz w:val="28"/>
        </w:rPr>
        <w:t>изменением</w:t>
      </w:r>
      <w:r>
        <w:rPr>
          <w:i/>
          <w:spacing w:val="-6"/>
          <w:sz w:val="28"/>
        </w:rPr>
        <w:t xml:space="preserve"> </w:t>
      </w:r>
      <w:r>
        <w:rPr>
          <w:i/>
          <w:sz w:val="28"/>
        </w:rPr>
        <w:t>лица</w:t>
      </w:r>
      <w:r>
        <w:rPr>
          <w:i/>
          <w:spacing w:val="-4"/>
          <w:sz w:val="28"/>
        </w:rPr>
        <w:t xml:space="preserve"> </w:t>
      </w:r>
      <w:r>
        <w:rPr>
          <w:i/>
          <w:spacing w:val="-2"/>
          <w:sz w:val="28"/>
        </w:rPr>
        <w:t>рассказчика.</w:t>
      </w:r>
    </w:p>
    <w:p w:rsidR="009A11BE" w:rsidRDefault="005C57DC">
      <w:pPr>
        <w:pStyle w:val="a3"/>
        <w:tabs>
          <w:tab w:val="left" w:pos="3764"/>
          <w:tab w:val="left" w:pos="5469"/>
          <w:tab w:val="left" w:pos="6536"/>
          <w:tab w:val="left" w:pos="7739"/>
          <w:tab w:val="left" w:pos="8538"/>
          <w:tab w:val="left" w:pos="9529"/>
          <w:tab w:val="left" w:pos="9912"/>
        </w:tabs>
        <w:ind w:left="710" w:right="286" w:firstLine="710"/>
        <w:jc w:val="left"/>
      </w:pPr>
      <w:r>
        <w:rPr>
          <w:spacing w:val="-2"/>
        </w:rPr>
        <w:t>Информационная</w:t>
      </w:r>
      <w:r>
        <w:tab/>
      </w:r>
      <w:r>
        <w:rPr>
          <w:spacing w:val="-2"/>
        </w:rPr>
        <w:t>переработка</w:t>
      </w:r>
      <w:r>
        <w:tab/>
      </w:r>
      <w:r>
        <w:rPr>
          <w:spacing w:val="-2"/>
        </w:rPr>
        <w:t>текста:</w:t>
      </w:r>
      <w:r>
        <w:tab/>
      </w:r>
      <w:r>
        <w:rPr>
          <w:spacing w:val="-2"/>
        </w:rPr>
        <w:t>простой</w:t>
      </w:r>
      <w:r>
        <w:tab/>
      </w:r>
      <w:r>
        <w:rPr>
          <w:spacing w:val="-4"/>
        </w:rPr>
        <w:t>план</w:t>
      </w:r>
      <w:r>
        <w:tab/>
      </w:r>
      <w:r>
        <w:rPr>
          <w:spacing w:val="-2"/>
        </w:rPr>
        <w:t>текста</w:t>
      </w:r>
      <w:r>
        <w:tab/>
      </w:r>
      <w:r>
        <w:rPr>
          <w:spacing w:val="-10"/>
        </w:rPr>
        <w:t>и</w:t>
      </w:r>
      <w:r>
        <w:tab/>
      </w:r>
      <w:r>
        <w:rPr>
          <w:spacing w:val="-6"/>
        </w:rPr>
        <w:t xml:space="preserve">по </w:t>
      </w:r>
      <w:r>
        <w:t xml:space="preserve">совместно составленному сложному </w:t>
      </w:r>
      <w:r>
        <w:t>плану текста.</w:t>
      </w:r>
    </w:p>
    <w:p w:rsidR="009A11BE" w:rsidRDefault="009A11BE">
      <w:pPr>
        <w:pStyle w:val="a3"/>
        <w:spacing w:before="4"/>
        <w:ind w:left="0" w:firstLine="0"/>
        <w:jc w:val="left"/>
      </w:pPr>
    </w:p>
    <w:p w:rsidR="009A11BE" w:rsidRDefault="005C57DC">
      <w:pPr>
        <w:pStyle w:val="2"/>
        <w:spacing w:line="321" w:lineRule="exact"/>
        <w:ind w:left="1420"/>
      </w:pPr>
      <w:r>
        <w:t>Функциональные</w:t>
      </w:r>
      <w:r>
        <w:rPr>
          <w:spacing w:val="-13"/>
        </w:rPr>
        <w:t xml:space="preserve"> </w:t>
      </w:r>
      <w:r>
        <w:t>разновидности</w:t>
      </w:r>
      <w:r>
        <w:rPr>
          <w:spacing w:val="-11"/>
        </w:rPr>
        <w:t xml:space="preserve"> </w:t>
      </w:r>
      <w:r>
        <w:rPr>
          <w:spacing w:val="-2"/>
        </w:rPr>
        <w:t>языка</w:t>
      </w:r>
    </w:p>
    <w:p w:rsidR="009A11BE" w:rsidRDefault="005C57DC">
      <w:pPr>
        <w:ind w:left="710" w:right="285" w:firstLine="710"/>
        <w:jc w:val="both"/>
        <w:rPr>
          <w:i/>
          <w:sz w:val="28"/>
        </w:rPr>
      </w:pPr>
      <w:r>
        <w:rPr>
          <w:i/>
          <w:sz w:val="28"/>
        </w:rPr>
        <w:t xml:space="preserve">Общее представление о функциональных разновидностях языка (о разговорной речи, функциональных стилях, языке художественной </w:t>
      </w:r>
      <w:r>
        <w:rPr>
          <w:i/>
          <w:spacing w:val="-2"/>
          <w:sz w:val="28"/>
        </w:rPr>
        <w:t>литературы).</w:t>
      </w:r>
    </w:p>
    <w:p w:rsidR="009A11BE" w:rsidRDefault="009A11BE">
      <w:pPr>
        <w:pStyle w:val="a3"/>
        <w:spacing w:before="2"/>
        <w:ind w:left="0" w:firstLine="0"/>
        <w:jc w:val="left"/>
        <w:rPr>
          <w:i/>
        </w:rPr>
      </w:pPr>
    </w:p>
    <w:p w:rsidR="009A11BE" w:rsidRDefault="005C57DC">
      <w:pPr>
        <w:pStyle w:val="1"/>
        <w:spacing w:before="1"/>
        <w:ind w:left="1420"/>
        <w:jc w:val="both"/>
      </w:pPr>
      <w:r>
        <w:t>СИСТЕМА</w:t>
      </w:r>
      <w:r>
        <w:rPr>
          <w:spacing w:val="-7"/>
        </w:rPr>
        <w:t xml:space="preserve"> </w:t>
      </w:r>
      <w:r>
        <w:rPr>
          <w:spacing w:val="-4"/>
        </w:rPr>
        <w:t>ЯЗЫКА</w:t>
      </w:r>
    </w:p>
    <w:p w:rsidR="009A11BE" w:rsidRDefault="005C57DC">
      <w:pPr>
        <w:pStyle w:val="2"/>
        <w:spacing w:before="2" w:line="319" w:lineRule="exact"/>
        <w:ind w:left="1420"/>
        <w:jc w:val="left"/>
      </w:pPr>
      <w:r>
        <w:t>Фонетика.</w:t>
      </w:r>
      <w:r>
        <w:rPr>
          <w:spacing w:val="-8"/>
        </w:rPr>
        <w:t xml:space="preserve"> </w:t>
      </w:r>
      <w:r>
        <w:t>Графика.</w:t>
      </w:r>
      <w:r>
        <w:rPr>
          <w:spacing w:val="-7"/>
        </w:rPr>
        <w:t xml:space="preserve"> </w:t>
      </w:r>
      <w:r>
        <w:rPr>
          <w:spacing w:val="-2"/>
        </w:rPr>
        <w:t>Орфоэпия</w:t>
      </w:r>
    </w:p>
    <w:p w:rsidR="009A11BE" w:rsidRDefault="005C57DC">
      <w:pPr>
        <w:pStyle w:val="a3"/>
        <w:spacing w:line="319" w:lineRule="exact"/>
        <w:ind w:left="1420" w:firstLine="0"/>
        <w:jc w:val="left"/>
      </w:pPr>
      <w:r>
        <w:t>Фонетика</w:t>
      </w:r>
      <w:r>
        <w:rPr>
          <w:spacing w:val="-7"/>
        </w:rPr>
        <w:t xml:space="preserve"> </w:t>
      </w:r>
      <w:r>
        <w:t>и</w:t>
      </w:r>
      <w:r>
        <w:rPr>
          <w:spacing w:val="-3"/>
        </w:rPr>
        <w:t xml:space="preserve"> </w:t>
      </w:r>
      <w:r>
        <w:t>графика</w:t>
      </w:r>
      <w:r>
        <w:rPr>
          <w:spacing w:val="-5"/>
        </w:rPr>
        <w:t xml:space="preserve"> </w:t>
      </w:r>
      <w:r>
        <w:t>как</w:t>
      </w:r>
      <w:r>
        <w:rPr>
          <w:spacing w:val="-3"/>
        </w:rPr>
        <w:t xml:space="preserve"> </w:t>
      </w:r>
      <w:r>
        <w:t>разделы</w:t>
      </w:r>
      <w:r>
        <w:rPr>
          <w:spacing w:val="-3"/>
        </w:rPr>
        <w:t xml:space="preserve"> </w:t>
      </w:r>
      <w:r>
        <w:rPr>
          <w:spacing w:val="-2"/>
        </w:rPr>
        <w:t>лингвистики.</w:t>
      </w:r>
    </w:p>
    <w:p w:rsidR="009A11BE" w:rsidRDefault="005C57DC">
      <w:pPr>
        <w:spacing w:line="322" w:lineRule="exact"/>
        <w:ind w:left="1420"/>
        <w:rPr>
          <w:i/>
          <w:sz w:val="28"/>
        </w:rPr>
      </w:pPr>
      <w:r>
        <w:rPr>
          <w:sz w:val="28"/>
        </w:rPr>
        <w:t>Звук</w:t>
      </w:r>
      <w:r>
        <w:rPr>
          <w:spacing w:val="-10"/>
          <w:sz w:val="28"/>
        </w:rPr>
        <w:t xml:space="preserve"> </w:t>
      </w:r>
      <w:r>
        <w:rPr>
          <w:sz w:val="28"/>
        </w:rPr>
        <w:t>как</w:t>
      </w:r>
      <w:r>
        <w:rPr>
          <w:spacing w:val="-5"/>
          <w:sz w:val="28"/>
        </w:rPr>
        <w:t xml:space="preserve"> </w:t>
      </w:r>
      <w:r>
        <w:rPr>
          <w:sz w:val="28"/>
        </w:rPr>
        <w:t>единица</w:t>
      </w:r>
      <w:r>
        <w:rPr>
          <w:spacing w:val="-6"/>
          <w:sz w:val="28"/>
        </w:rPr>
        <w:t xml:space="preserve"> </w:t>
      </w:r>
      <w:r>
        <w:rPr>
          <w:sz w:val="28"/>
        </w:rPr>
        <w:t>языка.</w:t>
      </w:r>
      <w:r>
        <w:rPr>
          <w:spacing w:val="-5"/>
          <w:sz w:val="28"/>
        </w:rPr>
        <w:t xml:space="preserve"> </w:t>
      </w:r>
      <w:r>
        <w:rPr>
          <w:i/>
          <w:sz w:val="28"/>
        </w:rPr>
        <w:t>Смыслоразличительная</w:t>
      </w:r>
      <w:r>
        <w:rPr>
          <w:i/>
          <w:spacing w:val="-6"/>
          <w:sz w:val="28"/>
        </w:rPr>
        <w:t xml:space="preserve"> </w:t>
      </w:r>
      <w:r>
        <w:rPr>
          <w:i/>
          <w:sz w:val="28"/>
        </w:rPr>
        <w:t>роль</w:t>
      </w:r>
      <w:r>
        <w:rPr>
          <w:i/>
          <w:spacing w:val="-6"/>
          <w:sz w:val="28"/>
        </w:rPr>
        <w:t xml:space="preserve"> </w:t>
      </w:r>
      <w:r>
        <w:rPr>
          <w:i/>
          <w:spacing w:val="-2"/>
          <w:sz w:val="28"/>
        </w:rPr>
        <w:t>звука.</w:t>
      </w:r>
    </w:p>
    <w:p w:rsidR="009A11BE" w:rsidRDefault="005C57DC">
      <w:pPr>
        <w:pStyle w:val="a3"/>
        <w:ind w:left="1420" w:right="5122" w:firstLine="0"/>
        <w:jc w:val="left"/>
      </w:pPr>
      <w:r>
        <w:t>Система гласных звуков. Система</w:t>
      </w:r>
      <w:r>
        <w:rPr>
          <w:spacing w:val="-15"/>
        </w:rPr>
        <w:t xml:space="preserve"> </w:t>
      </w:r>
      <w:r>
        <w:t>согласных</w:t>
      </w:r>
      <w:r>
        <w:rPr>
          <w:spacing w:val="-17"/>
        </w:rPr>
        <w:t xml:space="preserve"> </w:t>
      </w:r>
      <w:r>
        <w:t>звуков.</w:t>
      </w:r>
    </w:p>
    <w:p w:rsidR="009A11BE" w:rsidRDefault="005C57DC">
      <w:pPr>
        <w:pStyle w:val="a3"/>
        <w:tabs>
          <w:tab w:val="left" w:pos="3034"/>
          <w:tab w:val="left" w:pos="4120"/>
          <w:tab w:val="left" w:pos="4552"/>
          <w:tab w:val="left" w:pos="5831"/>
          <w:tab w:val="left" w:pos="7013"/>
          <w:tab w:val="left" w:pos="8519"/>
        </w:tabs>
        <w:ind w:left="710" w:right="285" w:firstLine="710"/>
        <w:jc w:val="left"/>
      </w:pPr>
      <w:r>
        <w:rPr>
          <w:spacing w:val="-2"/>
        </w:rPr>
        <w:t>Изменение</w:t>
      </w:r>
      <w:r>
        <w:tab/>
      </w:r>
      <w:r>
        <w:rPr>
          <w:spacing w:val="-2"/>
        </w:rPr>
        <w:t>звуков</w:t>
      </w:r>
      <w:r>
        <w:tab/>
      </w:r>
      <w:r>
        <w:rPr>
          <w:spacing w:val="-10"/>
        </w:rPr>
        <w:t>в</w:t>
      </w:r>
      <w:r>
        <w:tab/>
      </w:r>
      <w:r>
        <w:rPr>
          <w:spacing w:val="-2"/>
        </w:rPr>
        <w:t>речевом</w:t>
      </w:r>
      <w:r>
        <w:tab/>
      </w:r>
      <w:r>
        <w:rPr>
          <w:spacing w:val="-2"/>
        </w:rPr>
        <w:t>потоке.</w:t>
      </w:r>
      <w:r>
        <w:tab/>
      </w:r>
      <w:r>
        <w:rPr>
          <w:spacing w:val="-2"/>
        </w:rPr>
        <w:t>Элементы</w:t>
      </w:r>
      <w:r>
        <w:tab/>
      </w:r>
      <w:r>
        <w:rPr>
          <w:spacing w:val="-2"/>
        </w:rPr>
        <w:t>фонетической транскрипции.</w:t>
      </w:r>
    </w:p>
    <w:p w:rsidR="009A11BE" w:rsidRDefault="005C57DC">
      <w:pPr>
        <w:pStyle w:val="a3"/>
        <w:spacing w:line="242" w:lineRule="auto"/>
        <w:ind w:left="1420" w:right="2887" w:firstLine="0"/>
        <w:jc w:val="left"/>
      </w:pPr>
      <w:r>
        <w:t>Слог.</w:t>
      </w:r>
      <w:r>
        <w:rPr>
          <w:spacing w:val="-10"/>
        </w:rPr>
        <w:t xml:space="preserve"> </w:t>
      </w:r>
      <w:r>
        <w:t>Ударение.</w:t>
      </w:r>
      <w:r>
        <w:rPr>
          <w:spacing w:val="-10"/>
        </w:rPr>
        <w:t xml:space="preserve"> </w:t>
      </w:r>
      <w:r>
        <w:t>Свойства</w:t>
      </w:r>
      <w:r>
        <w:rPr>
          <w:spacing w:val="-9"/>
        </w:rPr>
        <w:t xml:space="preserve"> </w:t>
      </w:r>
      <w:r>
        <w:t>русского</w:t>
      </w:r>
      <w:r>
        <w:rPr>
          <w:spacing w:val="-8"/>
        </w:rPr>
        <w:t xml:space="preserve"> </w:t>
      </w:r>
      <w:r>
        <w:t>ударения. Соотношение звуков и букв.</w:t>
      </w:r>
    </w:p>
    <w:p w:rsidR="009A11BE" w:rsidRDefault="005C57DC">
      <w:pPr>
        <w:pStyle w:val="a3"/>
        <w:spacing w:line="317" w:lineRule="exact"/>
        <w:ind w:left="1420" w:firstLine="0"/>
        <w:jc w:val="left"/>
      </w:pPr>
      <w:r>
        <w:t>Фонетический</w:t>
      </w:r>
      <w:r>
        <w:rPr>
          <w:spacing w:val="-9"/>
        </w:rPr>
        <w:t xml:space="preserve"> </w:t>
      </w:r>
      <w:r>
        <w:t>разбор</w:t>
      </w:r>
      <w:r>
        <w:rPr>
          <w:spacing w:val="-4"/>
        </w:rPr>
        <w:t xml:space="preserve"> </w:t>
      </w:r>
      <w:r>
        <w:rPr>
          <w:spacing w:val="-2"/>
        </w:rPr>
        <w:t>слова.</w:t>
      </w:r>
    </w:p>
    <w:p w:rsidR="009A11BE" w:rsidRDefault="005C57DC">
      <w:pPr>
        <w:pStyle w:val="a3"/>
        <w:ind w:left="1420" w:right="2887" w:firstLine="0"/>
        <w:jc w:val="left"/>
      </w:pPr>
      <w:r>
        <w:t>Мягкий</w:t>
      </w:r>
      <w:r>
        <w:rPr>
          <w:spacing w:val="-7"/>
        </w:rPr>
        <w:t xml:space="preserve"> </w:t>
      </w:r>
      <w:r>
        <w:t>знак</w:t>
      </w:r>
      <w:r>
        <w:rPr>
          <w:spacing w:val="-7"/>
        </w:rPr>
        <w:t xml:space="preserve"> </w:t>
      </w:r>
      <w:r>
        <w:t>для</w:t>
      </w:r>
      <w:r>
        <w:rPr>
          <w:spacing w:val="-7"/>
        </w:rPr>
        <w:t xml:space="preserve"> </w:t>
      </w:r>
      <w:r>
        <w:t>обозначения</w:t>
      </w:r>
      <w:r>
        <w:rPr>
          <w:spacing w:val="-7"/>
        </w:rPr>
        <w:t xml:space="preserve"> </w:t>
      </w:r>
      <w:r>
        <w:t>мягкости</w:t>
      </w:r>
      <w:r>
        <w:rPr>
          <w:spacing w:val="-7"/>
        </w:rPr>
        <w:t xml:space="preserve"> </w:t>
      </w:r>
      <w:r>
        <w:t>согласных. Звуковое значение букв е, ё, ю, я.</w:t>
      </w:r>
    </w:p>
    <w:p w:rsidR="009A11BE" w:rsidRDefault="005C57DC">
      <w:pPr>
        <w:spacing w:line="321" w:lineRule="exact"/>
        <w:ind w:left="1420"/>
        <w:rPr>
          <w:i/>
          <w:sz w:val="28"/>
        </w:rPr>
      </w:pPr>
      <w:r>
        <w:rPr>
          <w:i/>
          <w:sz w:val="28"/>
        </w:rPr>
        <w:t>Основные</w:t>
      </w:r>
      <w:r>
        <w:rPr>
          <w:i/>
          <w:spacing w:val="-11"/>
          <w:sz w:val="28"/>
        </w:rPr>
        <w:t xml:space="preserve"> </w:t>
      </w:r>
      <w:r>
        <w:rPr>
          <w:i/>
          <w:sz w:val="28"/>
        </w:rPr>
        <w:t>выразительные</w:t>
      </w:r>
      <w:r>
        <w:rPr>
          <w:i/>
          <w:spacing w:val="-8"/>
          <w:sz w:val="28"/>
        </w:rPr>
        <w:t xml:space="preserve"> </w:t>
      </w:r>
      <w:r>
        <w:rPr>
          <w:i/>
          <w:sz w:val="28"/>
        </w:rPr>
        <w:t>средства</w:t>
      </w:r>
      <w:r>
        <w:rPr>
          <w:i/>
          <w:spacing w:val="-6"/>
          <w:sz w:val="28"/>
        </w:rPr>
        <w:t xml:space="preserve"> </w:t>
      </w:r>
      <w:r>
        <w:rPr>
          <w:i/>
          <w:spacing w:val="-2"/>
          <w:sz w:val="28"/>
        </w:rPr>
        <w:t>фонетики.</w:t>
      </w:r>
    </w:p>
    <w:p w:rsidR="009A11BE" w:rsidRDefault="005C57DC">
      <w:pPr>
        <w:pStyle w:val="a3"/>
        <w:ind w:left="1420" w:firstLine="0"/>
        <w:jc w:val="left"/>
      </w:pPr>
      <w:r>
        <w:t>Прописные</w:t>
      </w:r>
      <w:r>
        <w:rPr>
          <w:spacing w:val="-6"/>
        </w:rPr>
        <w:t xml:space="preserve"> </w:t>
      </w:r>
      <w:r>
        <w:t>и</w:t>
      </w:r>
      <w:r>
        <w:rPr>
          <w:spacing w:val="-5"/>
        </w:rPr>
        <w:t xml:space="preserve"> </w:t>
      </w:r>
      <w:r>
        <w:t>строчные</w:t>
      </w:r>
      <w:r>
        <w:rPr>
          <w:spacing w:val="-8"/>
        </w:rPr>
        <w:t xml:space="preserve"> </w:t>
      </w:r>
      <w:r>
        <w:rPr>
          <w:spacing w:val="-2"/>
        </w:rPr>
        <w:t>буквы.</w:t>
      </w:r>
    </w:p>
    <w:p w:rsidR="009A11BE" w:rsidRDefault="005C57DC">
      <w:pPr>
        <w:ind w:left="1420"/>
        <w:rPr>
          <w:i/>
          <w:sz w:val="28"/>
        </w:rPr>
      </w:pPr>
      <w:r>
        <w:rPr>
          <w:i/>
          <w:sz w:val="28"/>
        </w:rPr>
        <w:t>Интонация,</w:t>
      </w:r>
      <w:r>
        <w:rPr>
          <w:i/>
          <w:spacing w:val="-9"/>
          <w:sz w:val="28"/>
        </w:rPr>
        <w:t xml:space="preserve"> </w:t>
      </w:r>
      <w:r>
        <w:rPr>
          <w:i/>
          <w:sz w:val="28"/>
        </w:rPr>
        <w:t>её</w:t>
      </w:r>
      <w:r>
        <w:rPr>
          <w:i/>
          <w:spacing w:val="-5"/>
          <w:sz w:val="28"/>
        </w:rPr>
        <w:t xml:space="preserve"> </w:t>
      </w:r>
      <w:r>
        <w:rPr>
          <w:i/>
          <w:sz w:val="28"/>
        </w:rPr>
        <w:t>функции.</w:t>
      </w:r>
      <w:r>
        <w:rPr>
          <w:i/>
          <w:spacing w:val="-7"/>
          <w:sz w:val="28"/>
        </w:rPr>
        <w:t xml:space="preserve"> </w:t>
      </w:r>
      <w:r>
        <w:rPr>
          <w:i/>
          <w:sz w:val="28"/>
        </w:rPr>
        <w:t>Основные</w:t>
      </w:r>
      <w:r>
        <w:rPr>
          <w:i/>
          <w:spacing w:val="-5"/>
          <w:sz w:val="28"/>
        </w:rPr>
        <w:t xml:space="preserve"> </w:t>
      </w:r>
      <w:r>
        <w:rPr>
          <w:i/>
          <w:sz w:val="28"/>
        </w:rPr>
        <w:t>элементы</w:t>
      </w:r>
      <w:r>
        <w:rPr>
          <w:i/>
          <w:spacing w:val="-9"/>
          <w:sz w:val="28"/>
        </w:rPr>
        <w:t xml:space="preserve"> </w:t>
      </w:r>
      <w:r>
        <w:rPr>
          <w:i/>
          <w:spacing w:val="-2"/>
          <w:sz w:val="28"/>
        </w:rPr>
        <w:t>интонации.</w:t>
      </w:r>
    </w:p>
    <w:p w:rsidR="009A11BE" w:rsidRDefault="005C57DC">
      <w:pPr>
        <w:pStyle w:val="2"/>
        <w:spacing w:before="7"/>
        <w:ind w:left="1420"/>
        <w:jc w:val="left"/>
      </w:pPr>
      <w:r>
        <w:rPr>
          <w:spacing w:val="-2"/>
        </w:rPr>
        <w:t>Орфография</w:t>
      </w:r>
    </w:p>
    <w:p w:rsidR="009A11BE" w:rsidRDefault="005C57DC">
      <w:pPr>
        <w:pStyle w:val="a3"/>
        <w:spacing w:line="318" w:lineRule="exact"/>
        <w:ind w:left="1420" w:firstLine="0"/>
        <w:jc w:val="left"/>
      </w:pPr>
      <w:r>
        <w:t>Орфография</w:t>
      </w:r>
      <w:r>
        <w:rPr>
          <w:spacing w:val="-4"/>
        </w:rPr>
        <w:t xml:space="preserve"> </w:t>
      </w:r>
      <w:r>
        <w:t>как</w:t>
      </w:r>
      <w:r>
        <w:rPr>
          <w:spacing w:val="-5"/>
        </w:rPr>
        <w:t xml:space="preserve"> </w:t>
      </w:r>
      <w:r>
        <w:t>раздел</w:t>
      </w:r>
      <w:r>
        <w:rPr>
          <w:spacing w:val="-5"/>
        </w:rPr>
        <w:t xml:space="preserve"> </w:t>
      </w:r>
      <w:r>
        <w:rPr>
          <w:spacing w:val="-2"/>
        </w:rPr>
        <w:t>лингвистики.</w:t>
      </w:r>
    </w:p>
    <w:p w:rsidR="009A11BE" w:rsidRDefault="005C57DC">
      <w:pPr>
        <w:ind w:left="1420"/>
        <w:rPr>
          <w:i/>
          <w:sz w:val="28"/>
        </w:rPr>
      </w:pPr>
      <w:r>
        <w:rPr>
          <w:i/>
          <w:sz w:val="28"/>
        </w:rPr>
        <w:t>Понятие</w:t>
      </w:r>
      <w:r>
        <w:rPr>
          <w:i/>
          <w:spacing w:val="-9"/>
          <w:sz w:val="28"/>
        </w:rPr>
        <w:t xml:space="preserve"> </w:t>
      </w:r>
      <w:r>
        <w:rPr>
          <w:i/>
          <w:sz w:val="28"/>
        </w:rPr>
        <w:t>«орфограмма».</w:t>
      </w:r>
      <w:r>
        <w:rPr>
          <w:i/>
          <w:spacing w:val="-7"/>
          <w:sz w:val="28"/>
        </w:rPr>
        <w:t xml:space="preserve"> </w:t>
      </w:r>
      <w:r>
        <w:rPr>
          <w:i/>
          <w:sz w:val="28"/>
        </w:rPr>
        <w:t>Буквенные</w:t>
      </w:r>
      <w:r>
        <w:rPr>
          <w:i/>
          <w:spacing w:val="-8"/>
          <w:sz w:val="28"/>
        </w:rPr>
        <w:t xml:space="preserve"> </w:t>
      </w:r>
      <w:r>
        <w:rPr>
          <w:i/>
          <w:sz w:val="28"/>
        </w:rPr>
        <w:t>и</w:t>
      </w:r>
      <w:r>
        <w:rPr>
          <w:i/>
          <w:spacing w:val="-5"/>
          <w:sz w:val="28"/>
        </w:rPr>
        <w:t xml:space="preserve"> </w:t>
      </w:r>
      <w:r>
        <w:rPr>
          <w:i/>
          <w:sz w:val="28"/>
        </w:rPr>
        <w:t>небуквенные</w:t>
      </w:r>
      <w:r>
        <w:rPr>
          <w:i/>
          <w:spacing w:val="-9"/>
          <w:sz w:val="28"/>
        </w:rPr>
        <w:t xml:space="preserve"> </w:t>
      </w:r>
      <w:r>
        <w:rPr>
          <w:i/>
          <w:spacing w:val="-2"/>
          <w:sz w:val="28"/>
        </w:rPr>
        <w:t>орфограммы.</w:t>
      </w:r>
    </w:p>
    <w:p w:rsidR="009A11BE" w:rsidRDefault="005C57DC">
      <w:pPr>
        <w:pStyle w:val="a3"/>
        <w:spacing w:before="4"/>
        <w:ind w:left="1420" w:firstLine="0"/>
        <w:jc w:val="left"/>
      </w:pPr>
      <w:r>
        <w:t>Правописание</w:t>
      </w:r>
      <w:r>
        <w:rPr>
          <w:spacing w:val="-9"/>
        </w:rPr>
        <w:t xml:space="preserve"> </w:t>
      </w:r>
      <w:r>
        <w:t>разделительных</w:t>
      </w:r>
      <w:r>
        <w:rPr>
          <w:spacing w:val="-1"/>
        </w:rPr>
        <w:t xml:space="preserve"> </w:t>
      </w:r>
      <w:r>
        <w:rPr>
          <w:b/>
          <w:i/>
        </w:rPr>
        <w:t>ъ</w:t>
      </w:r>
      <w:r>
        <w:rPr>
          <w:b/>
          <w:i/>
          <w:spacing w:val="-7"/>
        </w:rPr>
        <w:t xml:space="preserve"> </w:t>
      </w:r>
      <w:r>
        <w:t>и</w:t>
      </w:r>
      <w:r>
        <w:rPr>
          <w:spacing w:val="-5"/>
        </w:rPr>
        <w:t xml:space="preserve"> </w:t>
      </w:r>
      <w:r>
        <w:rPr>
          <w:b/>
          <w:i/>
          <w:spacing w:val="-5"/>
        </w:rPr>
        <w:t>ь</w:t>
      </w:r>
      <w:r>
        <w:rPr>
          <w:spacing w:val="-5"/>
        </w:rPr>
        <w:t>.</w:t>
      </w:r>
    </w:p>
    <w:p w:rsidR="009A11BE" w:rsidRDefault="005C57DC">
      <w:pPr>
        <w:pStyle w:val="2"/>
        <w:spacing w:before="2"/>
        <w:ind w:left="1420"/>
        <w:jc w:val="left"/>
      </w:pPr>
      <w:r>
        <w:rPr>
          <w:spacing w:val="-2"/>
        </w:rPr>
        <w:t>Лексикология</w:t>
      </w:r>
    </w:p>
    <w:p w:rsidR="009A11BE" w:rsidRDefault="005C57DC">
      <w:pPr>
        <w:pStyle w:val="a3"/>
        <w:spacing w:line="318" w:lineRule="exact"/>
        <w:ind w:left="1420" w:firstLine="0"/>
        <w:jc w:val="left"/>
      </w:pPr>
      <w:r>
        <w:t>Лексикология</w:t>
      </w:r>
      <w:r>
        <w:rPr>
          <w:spacing w:val="-4"/>
        </w:rPr>
        <w:t xml:space="preserve"> </w:t>
      </w:r>
      <w:r>
        <w:t>как</w:t>
      </w:r>
      <w:r>
        <w:rPr>
          <w:spacing w:val="-6"/>
        </w:rPr>
        <w:t xml:space="preserve"> </w:t>
      </w:r>
      <w:r>
        <w:t>раздел</w:t>
      </w:r>
      <w:r>
        <w:rPr>
          <w:spacing w:val="-3"/>
        </w:rPr>
        <w:t xml:space="preserve"> </w:t>
      </w:r>
      <w:r>
        <w:rPr>
          <w:spacing w:val="-2"/>
        </w:rPr>
        <w:t>лингвистики.</w:t>
      </w:r>
    </w:p>
    <w:p w:rsidR="009A11BE" w:rsidRDefault="005C57DC">
      <w:pPr>
        <w:pStyle w:val="a3"/>
        <w:spacing w:before="2"/>
        <w:ind w:left="710" w:right="286" w:firstLine="710"/>
      </w:pPr>
      <w: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9A11BE" w:rsidRDefault="005C57DC">
      <w:pPr>
        <w:ind w:left="710" w:right="287" w:firstLine="710"/>
        <w:jc w:val="both"/>
        <w:rPr>
          <w:i/>
          <w:sz w:val="28"/>
        </w:rPr>
      </w:pPr>
      <w:r>
        <w:rPr>
          <w:sz w:val="28"/>
        </w:rPr>
        <w:t>Слова однозначные и многозначные. Прямое и переносное</w:t>
      </w:r>
      <w:r>
        <w:rPr>
          <w:sz w:val="28"/>
        </w:rPr>
        <w:t xml:space="preserve"> значения слова. </w:t>
      </w:r>
      <w:r>
        <w:rPr>
          <w:i/>
          <w:sz w:val="28"/>
        </w:rPr>
        <w:t>Тематические группы слов. Обозначение родовых и видовых понятий.</w:t>
      </w:r>
    </w:p>
    <w:p w:rsidR="009A11BE" w:rsidRDefault="005C57DC">
      <w:pPr>
        <w:pStyle w:val="a3"/>
        <w:spacing w:line="321" w:lineRule="exact"/>
        <w:ind w:left="1420" w:firstLine="0"/>
      </w:pPr>
      <w:r>
        <w:t>Синонимы.</w:t>
      </w:r>
      <w:r>
        <w:rPr>
          <w:spacing w:val="-9"/>
        </w:rPr>
        <w:t xml:space="preserve"> </w:t>
      </w:r>
      <w:r>
        <w:t>Антонимы.</w:t>
      </w:r>
      <w:r>
        <w:rPr>
          <w:spacing w:val="-8"/>
        </w:rPr>
        <w:t xml:space="preserve"> </w:t>
      </w:r>
      <w:r>
        <w:t>Омонимы.</w:t>
      </w:r>
      <w:r>
        <w:rPr>
          <w:spacing w:val="-8"/>
        </w:rPr>
        <w:t xml:space="preserve"> </w:t>
      </w:r>
      <w:r>
        <w:rPr>
          <w:spacing w:val="-2"/>
        </w:rPr>
        <w:t>Паронимы.</w:t>
      </w:r>
    </w:p>
    <w:p w:rsidR="009A11BE" w:rsidRDefault="005C57DC">
      <w:pPr>
        <w:pStyle w:val="a3"/>
        <w:spacing w:before="1"/>
        <w:ind w:left="710" w:right="283" w:firstLine="710"/>
      </w:pPr>
      <w:r>
        <w:t xml:space="preserve">Разные виды лексических словарей (толковый словарь, словари синонимов, антонимов, омонимов, паронимов) и их роль в овладении словарным </w:t>
      </w:r>
      <w:r>
        <w:t>богатством родного языка.</w:t>
      </w:r>
    </w:p>
    <w:p w:rsidR="009A11BE" w:rsidRDefault="005C57DC">
      <w:pPr>
        <w:spacing w:line="321" w:lineRule="exact"/>
        <w:ind w:left="1420"/>
        <w:rPr>
          <w:i/>
          <w:sz w:val="28"/>
        </w:rPr>
      </w:pPr>
      <w:r>
        <w:rPr>
          <w:i/>
          <w:sz w:val="28"/>
        </w:rPr>
        <w:t>Лексический</w:t>
      </w:r>
      <w:r>
        <w:rPr>
          <w:i/>
          <w:spacing w:val="-7"/>
          <w:sz w:val="28"/>
        </w:rPr>
        <w:t xml:space="preserve"> </w:t>
      </w:r>
      <w:r>
        <w:rPr>
          <w:i/>
          <w:sz w:val="28"/>
        </w:rPr>
        <w:t>анализ</w:t>
      </w:r>
      <w:r>
        <w:rPr>
          <w:i/>
          <w:spacing w:val="-4"/>
          <w:sz w:val="28"/>
        </w:rPr>
        <w:t xml:space="preserve"> </w:t>
      </w:r>
      <w:r>
        <w:rPr>
          <w:i/>
          <w:sz w:val="28"/>
        </w:rPr>
        <w:t>слов</w:t>
      </w:r>
      <w:r>
        <w:rPr>
          <w:i/>
          <w:spacing w:val="-2"/>
          <w:sz w:val="28"/>
        </w:rPr>
        <w:t xml:space="preserve"> </w:t>
      </w:r>
      <w:r>
        <w:rPr>
          <w:i/>
          <w:sz w:val="28"/>
        </w:rPr>
        <w:t>(в</w:t>
      </w:r>
      <w:r>
        <w:rPr>
          <w:i/>
          <w:spacing w:val="-2"/>
          <w:sz w:val="28"/>
        </w:rPr>
        <w:t xml:space="preserve"> </w:t>
      </w:r>
      <w:r>
        <w:rPr>
          <w:i/>
          <w:sz w:val="28"/>
        </w:rPr>
        <w:t>рамках</w:t>
      </w:r>
      <w:r>
        <w:rPr>
          <w:i/>
          <w:spacing w:val="-4"/>
          <w:sz w:val="28"/>
        </w:rPr>
        <w:t xml:space="preserve"> </w:t>
      </w:r>
      <w:r>
        <w:rPr>
          <w:i/>
          <w:spacing w:val="-2"/>
          <w:sz w:val="28"/>
        </w:rPr>
        <w:t>изученного).</w:t>
      </w:r>
    </w:p>
    <w:p w:rsidR="009A11BE" w:rsidRDefault="005C57DC">
      <w:pPr>
        <w:pStyle w:val="2"/>
        <w:spacing w:before="7"/>
        <w:ind w:left="1420"/>
        <w:jc w:val="left"/>
      </w:pPr>
      <w:r>
        <w:t>Морфемика.</w:t>
      </w:r>
      <w:r>
        <w:rPr>
          <w:spacing w:val="-10"/>
        </w:rPr>
        <w:t xml:space="preserve"> </w:t>
      </w:r>
      <w:r>
        <w:rPr>
          <w:spacing w:val="-2"/>
        </w:rPr>
        <w:t>Орфография</w:t>
      </w:r>
    </w:p>
    <w:p w:rsidR="009A11BE" w:rsidRDefault="005C57DC">
      <w:pPr>
        <w:pStyle w:val="a3"/>
        <w:spacing w:line="318" w:lineRule="exact"/>
        <w:ind w:left="1420" w:firstLine="0"/>
        <w:jc w:val="left"/>
      </w:pPr>
      <w:r>
        <w:t>Морфемика</w:t>
      </w:r>
      <w:r>
        <w:rPr>
          <w:spacing w:val="-6"/>
        </w:rPr>
        <w:t xml:space="preserve"> </w:t>
      </w:r>
      <w:r>
        <w:t>как</w:t>
      </w:r>
      <w:r>
        <w:rPr>
          <w:spacing w:val="-4"/>
        </w:rPr>
        <w:t xml:space="preserve"> </w:t>
      </w:r>
      <w:r>
        <w:t>раздел</w:t>
      </w:r>
      <w:r>
        <w:rPr>
          <w:spacing w:val="-4"/>
        </w:rPr>
        <w:t xml:space="preserve"> </w:t>
      </w:r>
      <w:r>
        <w:rPr>
          <w:spacing w:val="-2"/>
        </w:rPr>
        <w:t>лингвистики.</w:t>
      </w:r>
    </w:p>
    <w:p w:rsidR="009A11BE" w:rsidRDefault="009A11BE">
      <w:pPr>
        <w:pStyle w:val="a3"/>
        <w:spacing w:line="318" w:lineRule="exact"/>
        <w:jc w:val="left"/>
        <w:sectPr w:rsidR="009A11BE">
          <w:pgSz w:w="11910" w:h="16840"/>
          <w:pgMar w:top="1040" w:right="566" w:bottom="1120" w:left="850" w:header="0" w:footer="930" w:gutter="0"/>
          <w:cols w:space="720"/>
        </w:sectPr>
      </w:pPr>
    </w:p>
    <w:p w:rsidR="009A11BE" w:rsidRDefault="005C57DC">
      <w:pPr>
        <w:pStyle w:val="a3"/>
        <w:spacing w:before="69"/>
        <w:ind w:left="1420" w:firstLine="0"/>
        <w:jc w:val="left"/>
      </w:pPr>
      <w:r>
        <w:lastRenderedPageBreak/>
        <w:t>Морфема</w:t>
      </w:r>
      <w:r>
        <w:rPr>
          <w:spacing w:val="58"/>
          <w:w w:val="150"/>
        </w:rPr>
        <w:t xml:space="preserve"> </w:t>
      </w:r>
      <w:r>
        <w:t>как</w:t>
      </w:r>
      <w:r>
        <w:rPr>
          <w:spacing w:val="62"/>
          <w:w w:val="150"/>
        </w:rPr>
        <w:t xml:space="preserve"> </w:t>
      </w:r>
      <w:r>
        <w:t>минимальная</w:t>
      </w:r>
      <w:r>
        <w:rPr>
          <w:spacing w:val="61"/>
          <w:w w:val="150"/>
        </w:rPr>
        <w:t xml:space="preserve"> </w:t>
      </w:r>
      <w:r>
        <w:t>значимая</w:t>
      </w:r>
      <w:r>
        <w:rPr>
          <w:spacing w:val="59"/>
          <w:w w:val="150"/>
        </w:rPr>
        <w:t xml:space="preserve"> </w:t>
      </w:r>
      <w:r>
        <w:t>единица</w:t>
      </w:r>
      <w:r>
        <w:rPr>
          <w:spacing w:val="61"/>
          <w:w w:val="150"/>
        </w:rPr>
        <w:t xml:space="preserve"> </w:t>
      </w:r>
      <w:r>
        <w:t>языка.</w:t>
      </w:r>
      <w:r>
        <w:rPr>
          <w:spacing w:val="60"/>
          <w:w w:val="150"/>
        </w:rPr>
        <w:t xml:space="preserve"> </w:t>
      </w:r>
      <w:r>
        <w:t>Основа</w:t>
      </w:r>
      <w:r>
        <w:rPr>
          <w:spacing w:val="61"/>
          <w:w w:val="150"/>
        </w:rPr>
        <w:t xml:space="preserve"> </w:t>
      </w:r>
      <w:r>
        <w:rPr>
          <w:spacing w:val="-2"/>
        </w:rPr>
        <w:t>слова.</w:t>
      </w:r>
    </w:p>
    <w:p w:rsidR="009A11BE" w:rsidRDefault="005C57DC">
      <w:pPr>
        <w:pStyle w:val="a3"/>
        <w:spacing w:before="3" w:line="322" w:lineRule="exact"/>
        <w:ind w:left="710" w:firstLine="0"/>
        <w:jc w:val="left"/>
      </w:pPr>
      <w:r>
        <w:t>Виды</w:t>
      </w:r>
      <w:r>
        <w:rPr>
          <w:spacing w:val="-6"/>
        </w:rPr>
        <w:t xml:space="preserve"> </w:t>
      </w:r>
      <w:r>
        <w:t>морфем</w:t>
      </w:r>
      <w:r>
        <w:rPr>
          <w:spacing w:val="-5"/>
        </w:rPr>
        <w:t xml:space="preserve"> </w:t>
      </w:r>
      <w:r>
        <w:t>(корень,</w:t>
      </w:r>
      <w:r>
        <w:rPr>
          <w:spacing w:val="-7"/>
        </w:rPr>
        <w:t xml:space="preserve"> </w:t>
      </w:r>
      <w:r>
        <w:t>приставка,</w:t>
      </w:r>
      <w:r>
        <w:rPr>
          <w:spacing w:val="-6"/>
        </w:rPr>
        <w:t xml:space="preserve"> </w:t>
      </w:r>
      <w:r>
        <w:t>суффикс,</w:t>
      </w:r>
      <w:r>
        <w:rPr>
          <w:spacing w:val="-5"/>
        </w:rPr>
        <w:t xml:space="preserve"> </w:t>
      </w:r>
      <w:r>
        <w:rPr>
          <w:spacing w:val="-2"/>
        </w:rPr>
        <w:t>окончание).</w:t>
      </w:r>
    </w:p>
    <w:p w:rsidR="009A11BE" w:rsidRDefault="005C57DC">
      <w:pPr>
        <w:spacing w:line="322" w:lineRule="exact"/>
        <w:ind w:left="1420"/>
        <w:rPr>
          <w:i/>
          <w:sz w:val="28"/>
        </w:rPr>
      </w:pPr>
      <w:r>
        <w:rPr>
          <w:i/>
          <w:sz w:val="28"/>
        </w:rPr>
        <w:t>Чередование</w:t>
      </w:r>
      <w:r>
        <w:rPr>
          <w:i/>
          <w:spacing w:val="-9"/>
          <w:sz w:val="28"/>
        </w:rPr>
        <w:t xml:space="preserve"> </w:t>
      </w:r>
      <w:r>
        <w:rPr>
          <w:i/>
          <w:sz w:val="28"/>
        </w:rPr>
        <w:t>гласных</w:t>
      </w:r>
      <w:r>
        <w:rPr>
          <w:i/>
          <w:spacing w:val="-3"/>
          <w:sz w:val="28"/>
        </w:rPr>
        <w:t xml:space="preserve"> </w:t>
      </w:r>
      <w:r>
        <w:rPr>
          <w:i/>
          <w:sz w:val="28"/>
        </w:rPr>
        <w:t>и</w:t>
      </w:r>
      <w:r>
        <w:rPr>
          <w:i/>
          <w:spacing w:val="-4"/>
          <w:sz w:val="28"/>
        </w:rPr>
        <w:t xml:space="preserve"> </w:t>
      </w:r>
      <w:r>
        <w:rPr>
          <w:i/>
          <w:sz w:val="28"/>
        </w:rPr>
        <w:t>согласных</w:t>
      </w:r>
      <w:r>
        <w:rPr>
          <w:i/>
          <w:spacing w:val="-4"/>
          <w:sz w:val="28"/>
        </w:rPr>
        <w:t xml:space="preserve"> </w:t>
      </w:r>
      <w:r>
        <w:rPr>
          <w:i/>
          <w:sz w:val="28"/>
        </w:rPr>
        <w:t>в</w:t>
      </w:r>
      <w:r>
        <w:rPr>
          <w:i/>
          <w:spacing w:val="-3"/>
          <w:sz w:val="28"/>
        </w:rPr>
        <w:t xml:space="preserve"> </w:t>
      </w:r>
      <w:r>
        <w:rPr>
          <w:i/>
          <w:spacing w:val="-2"/>
          <w:sz w:val="28"/>
        </w:rPr>
        <w:t>слове.</w:t>
      </w:r>
    </w:p>
    <w:p w:rsidR="009A11BE" w:rsidRDefault="005C57DC">
      <w:pPr>
        <w:pStyle w:val="a3"/>
        <w:ind w:left="1420" w:right="5122" w:firstLine="0"/>
        <w:jc w:val="left"/>
      </w:pPr>
      <w:r>
        <w:t>Роль</w:t>
      </w:r>
      <w:r>
        <w:rPr>
          <w:spacing w:val="-11"/>
        </w:rPr>
        <w:t xml:space="preserve"> </w:t>
      </w:r>
      <w:r>
        <w:t>окончаний</w:t>
      </w:r>
      <w:r>
        <w:rPr>
          <w:spacing w:val="-10"/>
        </w:rPr>
        <w:t xml:space="preserve"> </w:t>
      </w:r>
      <w:r>
        <w:t>в</w:t>
      </w:r>
      <w:r>
        <w:rPr>
          <w:spacing w:val="-11"/>
        </w:rPr>
        <w:t xml:space="preserve"> </w:t>
      </w:r>
      <w:r>
        <w:t>словах. Морфемный</w:t>
      </w:r>
      <w:r>
        <w:rPr>
          <w:spacing w:val="-8"/>
        </w:rPr>
        <w:t xml:space="preserve"> </w:t>
      </w:r>
      <w:r>
        <w:t>разбор</w:t>
      </w:r>
      <w:r>
        <w:rPr>
          <w:spacing w:val="-4"/>
        </w:rPr>
        <w:t xml:space="preserve"> слов.</w:t>
      </w:r>
    </w:p>
    <w:p w:rsidR="009A11BE" w:rsidRDefault="005C57DC">
      <w:pPr>
        <w:spacing w:line="321" w:lineRule="exact"/>
        <w:ind w:left="1420"/>
        <w:rPr>
          <w:i/>
          <w:sz w:val="28"/>
        </w:rPr>
      </w:pPr>
      <w:r>
        <w:rPr>
          <w:i/>
          <w:sz w:val="28"/>
        </w:rPr>
        <w:t>Уместное</w:t>
      </w:r>
      <w:r>
        <w:rPr>
          <w:i/>
          <w:spacing w:val="-11"/>
          <w:sz w:val="28"/>
        </w:rPr>
        <w:t xml:space="preserve"> </w:t>
      </w:r>
      <w:r>
        <w:rPr>
          <w:i/>
          <w:sz w:val="28"/>
        </w:rPr>
        <w:t>использование</w:t>
      </w:r>
      <w:r>
        <w:rPr>
          <w:i/>
          <w:spacing w:val="-5"/>
          <w:sz w:val="28"/>
        </w:rPr>
        <w:t xml:space="preserve"> </w:t>
      </w:r>
      <w:r>
        <w:rPr>
          <w:i/>
          <w:sz w:val="28"/>
        </w:rPr>
        <w:t>слов</w:t>
      </w:r>
      <w:r>
        <w:rPr>
          <w:i/>
          <w:spacing w:val="-6"/>
          <w:sz w:val="28"/>
        </w:rPr>
        <w:t xml:space="preserve"> </w:t>
      </w:r>
      <w:r>
        <w:rPr>
          <w:i/>
          <w:sz w:val="28"/>
        </w:rPr>
        <w:t>с</w:t>
      </w:r>
      <w:r>
        <w:rPr>
          <w:i/>
          <w:spacing w:val="-6"/>
          <w:sz w:val="28"/>
        </w:rPr>
        <w:t xml:space="preserve"> </w:t>
      </w:r>
      <w:r>
        <w:rPr>
          <w:i/>
          <w:sz w:val="28"/>
        </w:rPr>
        <w:t>суффиксами</w:t>
      </w:r>
      <w:r>
        <w:rPr>
          <w:i/>
          <w:spacing w:val="-4"/>
          <w:sz w:val="28"/>
        </w:rPr>
        <w:t xml:space="preserve"> </w:t>
      </w:r>
      <w:r>
        <w:rPr>
          <w:i/>
          <w:sz w:val="28"/>
        </w:rPr>
        <w:t>оценки</w:t>
      </w:r>
      <w:r>
        <w:rPr>
          <w:i/>
          <w:spacing w:val="-8"/>
          <w:sz w:val="28"/>
        </w:rPr>
        <w:t xml:space="preserve"> </w:t>
      </w:r>
      <w:r>
        <w:rPr>
          <w:i/>
          <w:sz w:val="28"/>
        </w:rPr>
        <w:t>в</w:t>
      </w:r>
      <w:r>
        <w:rPr>
          <w:i/>
          <w:spacing w:val="-5"/>
          <w:sz w:val="28"/>
        </w:rPr>
        <w:t xml:space="preserve"> </w:t>
      </w:r>
      <w:r>
        <w:rPr>
          <w:i/>
          <w:sz w:val="28"/>
        </w:rPr>
        <w:t>собственной</w:t>
      </w:r>
      <w:r>
        <w:rPr>
          <w:i/>
          <w:spacing w:val="-8"/>
          <w:sz w:val="28"/>
        </w:rPr>
        <w:t xml:space="preserve"> </w:t>
      </w:r>
      <w:r>
        <w:rPr>
          <w:i/>
          <w:spacing w:val="-2"/>
          <w:sz w:val="28"/>
        </w:rPr>
        <w:t>речи.</w:t>
      </w:r>
    </w:p>
    <w:p w:rsidR="009A11BE" w:rsidRDefault="005C57DC">
      <w:pPr>
        <w:pStyle w:val="a3"/>
        <w:spacing w:line="242" w:lineRule="auto"/>
        <w:ind w:left="710" w:firstLine="710"/>
        <w:jc w:val="left"/>
      </w:pPr>
      <w:r>
        <w:t>Правописание</w:t>
      </w:r>
      <w:r>
        <w:rPr>
          <w:spacing w:val="40"/>
        </w:rPr>
        <w:t xml:space="preserve"> </w:t>
      </w:r>
      <w:r>
        <w:t>корней</w:t>
      </w:r>
      <w:r>
        <w:rPr>
          <w:spacing w:val="40"/>
        </w:rPr>
        <w:t xml:space="preserve"> </w:t>
      </w:r>
      <w:r>
        <w:t>с</w:t>
      </w:r>
      <w:r>
        <w:rPr>
          <w:spacing w:val="40"/>
        </w:rPr>
        <w:t xml:space="preserve"> </w:t>
      </w:r>
      <w:r>
        <w:t>безударными</w:t>
      </w:r>
      <w:r>
        <w:rPr>
          <w:spacing w:val="40"/>
        </w:rPr>
        <w:t xml:space="preserve"> </w:t>
      </w:r>
      <w:r>
        <w:t>проверяемыми,</w:t>
      </w:r>
      <w:r>
        <w:rPr>
          <w:spacing w:val="40"/>
        </w:rPr>
        <w:t xml:space="preserve"> </w:t>
      </w:r>
      <w:r>
        <w:t>непроверяемыми гласными (в рамках изученного).</w:t>
      </w:r>
    </w:p>
    <w:p w:rsidR="009A11BE" w:rsidRDefault="005C57DC">
      <w:pPr>
        <w:pStyle w:val="a3"/>
        <w:tabs>
          <w:tab w:val="left" w:pos="3670"/>
          <w:tab w:val="left" w:pos="5046"/>
          <w:tab w:val="left" w:pos="5708"/>
          <w:tab w:val="left" w:pos="8087"/>
        </w:tabs>
        <w:spacing w:line="317" w:lineRule="exact"/>
        <w:ind w:left="1420" w:firstLine="0"/>
        <w:jc w:val="left"/>
      </w:pPr>
      <w:r>
        <w:rPr>
          <w:spacing w:val="-2"/>
        </w:rPr>
        <w:t>Правописание</w:t>
      </w:r>
      <w:r>
        <w:tab/>
      </w:r>
      <w:r>
        <w:rPr>
          <w:spacing w:val="-2"/>
        </w:rPr>
        <w:t>корней</w:t>
      </w:r>
      <w:r>
        <w:tab/>
      </w:r>
      <w:r>
        <w:rPr>
          <w:spacing w:val="-10"/>
        </w:rPr>
        <w:t>с</w:t>
      </w:r>
      <w:r>
        <w:tab/>
      </w:r>
      <w:r>
        <w:rPr>
          <w:spacing w:val="-2"/>
        </w:rPr>
        <w:t>проверяемыми,</w:t>
      </w:r>
      <w:r>
        <w:tab/>
      </w:r>
      <w:r>
        <w:rPr>
          <w:spacing w:val="-2"/>
        </w:rPr>
        <w:t>непроверяемыми,</w:t>
      </w:r>
    </w:p>
    <w:p w:rsidR="009A11BE" w:rsidRDefault="005C57DC">
      <w:pPr>
        <w:pStyle w:val="a3"/>
        <w:ind w:left="710" w:firstLine="0"/>
        <w:jc w:val="left"/>
      </w:pPr>
      <w:r>
        <w:t>-непроизносимыми</w:t>
      </w:r>
      <w:r>
        <w:rPr>
          <w:spacing w:val="-12"/>
        </w:rPr>
        <w:t xml:space="preserve"> </w:t>
      </w:r>
      <w:r>
        <w:t>согласными</w:t>
      </w:r>
      <w:r>
        <w:rPr>
          <w:spacing w:val="-8"/>
        </w:rPr>
        <w:t xml:space="preserve"> </w:t>
      </w:r>
      <w:r>
        <w:t>(в</w:t>
      </w:r>
      <w:r>
        <w:rPr>
          <w:spacing w:val="-7"/>
        </w:rPr>
        <w:t xml:space="preserve"> </w:t>
      </w:r>
      <w:r>
        <w:t>рамках</w:t>
      </w:r>
      <w:r>
        <w:rPr>
          <w:spacing w:val="-6"/>
        </w:rPr>
        <w:t xml:space="preserve"> </w:t>
      </w:r>
      <w:r>
        <w:rPr>
          <w:spacing w:val="-2"/>
        </w:rPr>
        <w:t>изученного).</w:t>
      </w:r>
    </w:p>
    <w:p w:rsidR="009A11BE" w:rsidRDefault="005C57DC">
      <w:pPr>
        <w:pStyle w:val="a3"/>
        <w:spacing w:before="4"/>
        <w:ind w:left="1420" w:firstLine="0"/>
        <w:jc w:val="left"/>
      </w:pPr>
      <w:r>
        <w:t>Правописание</w:t>
      </w:r>
      <w:r>
        <w:rPr>
          <w:spacing w:val="-2"/>
        </w:rPr>
        <w:t xml:space="preserve"> </w:t>
      </w:r>
      <w:r>
        <w:rPr>
          <w:b/>
          <w:i/>
        </w:rPr>
        <w:t>ё</w:t>
      </w:r>
      <w:r>
        <w:rPr>
          <w:b/>
          <w:i/>
          <w:spacing w:val="-4"/>
        </w:rPr>
        <w:t xml:space="preserve"> </w:t>
      </w:r>
      <w:r>
        <w:t>—</w:t>
      </w:r>
      <w:r>
        <w:rPr>
          <w:spacing w:val="-6"/>
        </w:rPr>
        <w:t xml:space="preserve"> </w:t>
      </w:r>
      <w:r>
        <w:rPr>
          <w:b/>
          <w:i/>
        </w:rPr>
        <w:t>о</w:t>
      </w:r>
      <w:r>
        <w:rPr>
          <w:b/>
          <w:i/>
          <w:spacing w:val="-2"/>
        </w:rPr>
        <w:t xml:space="preserve"> </w:t>
      </w:r>
      <w:r>
        <w:t>после</w:t>
      </w:r>
      <w:r>
        <w:rPr>
          <w:spacing w:val="-5"/>
        </w:rPr>
        <w:t xml:space="preserve"> </w:t>
      </w:r>
      <w:r>
        <w:t>шипящих</w:t>
      </w:r>
      <w:r>
        <w:rPr>
          <w:spacing w:val="-2"/>
        </w:rPr>
        <w:t xml:space="preserve"> </w:t>
      </w:r>
      <w:r>
        <w:t>в</w:t>
      </w:r>
      <w:r>
        <w:rPr>
          <w:spacing w:val="-4"/>
        </w:rPr>
        <w:t xml:space="preserve"> </w:t>
      </w:r>
      <w:r>
        <w:t>корне</w:t>
      </w:r>
      <w:r>
        <w:rPr>
          <w:spacing w:val="-2"/>
        </w:rPr>
        <w:t xml:space="preserve"> слова.</w:t>
      </w:r>
    </w:p>
    <w:p w:rsidR="009A11BE" w:rsidRDefault="005C57DC">
      <w:pPr>
        <w:pStyle w:val="a3"/>
        <w:ind w:left="1420" w:firstLine="0"/>
        <w:jc w:val="left"/>
      </w:pPr>
      <w:r>
        <w:t>Правописание</w:t>
      </w:r>
      <w:r>
        <w:rPr>
          <w:spacing w:val="-4"/>
        </w:rPr>
        <w:t xml:space="preserve"> </w:t>
      </w:r>
      <w:r>
        <w:t>неизменяемых</w:t>
      </w:r>
      <w:r>
        <w:rPr>
          <w:spacing w:val="-3"/>
        </w:rPr>
        <w:t xml:space="preserve"> </w:t>
      </w:r>
      <w:r>
        <w:t>на</w:t>
      </w:r>
      <w:r>
        <w:rPr>
          <w:spacing w:val="-4"/>
        </w:rPr>
        <w:t xml:space="preserve"> </w:t>
      </w:r>
      <w:r>
        <w:t>письме</w:t>
      </w:r>
      <w:r>
        <w:rPr>
          <w:spacing w:val="-4"/>
        </w:rPr>
        <w:t xml:space="preserve"> </w:t>
      </w:r>
      <w:r>
        <w:t>приставок</w:t>
      </w:r>
      <w:r>
        <w:rPr>
          <w:spacing w:val="-7"/>
        </w:rPr>
        <w:t xml:space="preserve"> </w:t>
      </w:r>
      <w:r>
        <w:t>и</w:t>
      </w:r>
      <w:r>
        <w:rPr>
          <w:spacing w:val="-4"/>
        </w:rPr>
        <w:t xml:space="preserve"> </w:t>
      </w:r>
      <w:r>
        <w:t>приставок</w:t>
      </w:r>
      <w:r>
        <w:rPr>
          <w:spacing w:val="-3"/>
        </w:rPr>
        <w:t xml:space="preserve"> </w:t>
      </w:r>
      <w:r>
        <w:t xml:space="preserve">на </w:t>
      </w:r>
      <w:r>
        <w:rPr>
          <w:b/>
          <w:i/>
        </w:rPr>
        <w:t>-з</w:t>
      </w:r>
      <w:r>
        <w:rPr>
          <w:b/>
          <w:i/>
          <w:spacing w:val="-4"/>
        </w:rPr>
        <w:t xml:space="preserve"> </w:t>
      </w:r>
      <w:r>
        <w:t>(-</w:t>
      </w:r>
      <w:r>
        <w:rPr>
          <w:b/>
          <w:i/>
        </w:rPr>
        <w:t>с</w:t>
      </w:r>
      <w:r>
        <w:t xml:space="preserve">). Правописание </w:t>
      </w:r>
      <w:r>
        <w:rPr>
          <w:b/>
          <w:i/>
        </w:rPr>
        <w:t xml:space="preserve">ы </w:t>
      </w:r>
      <w:r>
        <w:t xml:space="preserve">— </w:t>
      </w:r>
      <w:r>
        <w:rPr>
          <w:b/>
          <w:i/>
        </w:rPr>
        <w:t xml:space="preserve">и </w:t>
      </w:r>
      <w:r>
        <w:t>после приставок.</w:t>
      </w:r>
    </w:p>
    <w:p w:rsidR="009A11BE" w:rsidRDefault="005C57DC">
      <w:pPr>
        <w:pStyle w:val="a3"/>
        <w:spacing w:before="2"/>
        <w:ind w:left="1420" w:firstLine="0"/>
        <w:jc w:val="left"/>
      </w:pPr>
      <w:r>
        <w:t>Правописание</w:t>
      </w:r>
      <w:r>
        <w:rPr>
          <w:spacing w:val="-4"/>
        </w:rPr>
        <w:t xml:space="preserve"> </w:t>
      </w:r>
      <w:r>
        <w:rPr>
          <w:b/>
          <w:i/>
        </w:rPr>
        <w:t>ы</w:t>
      </w:r>
      <w:r>
        <w:rPr>
          <w:b/>
          <w:i/>
          <w:spacing w:val="-3"/>
        </w:rPr>
        <w:t xml:space="preserve"> </w:t>
      </w:r>
      <w:r>
        <w:t>—</w:t>
      </w:r>
      <w:r>
        <w:rPr>
          <w:spacing w:val="-4"/>
        </w:rPr>
        <w:t xml:space="preserve"> </w:t>
      </w:r>
      <w:r>
        <w:rPr>
          <w:b/>
          <w:i/>
        </w:rPr>
        <w:t>и</w:t>
      </w:r>
      <w:r>
        <w:rPr>
          <w:b/>
          <w:i/>
          <w:spacing w:val="-3"/>
        </w:rPr>
        <w:t xml:space="preserve"> </w:t>
      </w:r>
      <w:r>
        <w:t>после</w:t>
      </w:r>
      <w:r>
        <w:rPr>
          <w:spacing w:val="-3"/>
        </w:rPr>
        <w:t xml:space="preserve"> </w:t>
      </w:r>
      <w:r>
        <w:rPr>
          <w:b/>
          <w:i/>
          <w:spacing w:val="-5"/>
        </w:rPr>
        <w:t>ц</w:t>
      </w:r>
      <w:r>
        <w:rPr>
          <w:spacing w:val="-5"/>
        </w:rPr>
        <w:t>.</w:t>
      </w:r>
    </w:p>
    <w:p w:rsidR="009A11BE" w:rsidRDefault="005C57DC">
      <w:pPr>
        <w:pStyle w:val="2"/>
        <w:spacing w:before="2"/>
        <w:ind w:left="1420"/>
        <w:jc w:val="left"/>
      </w:pPr>
      <w:r>
        <w:t>Морфология.</w:t>
      </w:r>
      <w:r>
        <w:rPr>
          <w:spacing w:val="-9"/>
        </w:rPr>
        <w:t xml:space="preserve"> </w:t>
      </w:r>
      <w:r>
        <w:t>Культура</w:t>
      </w:r>
      <w:r>
        <w:rPr>
          <w:spacing w:val="-7"/>
        </w:rPr>
        <w:t xml:space="preserve"> </w:t>
      </w:r>
      <w:r>
        <w:t>речи.</w:t>
      </w:r>
      <w:r>
        <w:rPr>
          <w:spacing w:val="-7"/>
        </w:rPr>
        <w:t xml:space="preserve"> </w:t>
      </w:r>
      <w:r>
        <w:rPr>
          <w:spacing w:val="-2"/>
        </w:rPr>
        <w:t>Орфография</w:t>
      </w:r>
    </w:p>
    <w:p w:rsidR="009A11BE" w:rsidRDefault="005C57DC">
      <w:pPr>
        <w:tabs>
          <w:tab w:val="left" w:pos="2712"/>
          <w:tab w:val="left" w:pos="3743"/>
          <w:tab w:val="left" w:pos="4638"/>
          <w:tab w:val="left" w:pos="8145"/>
          <w:tab w:val="left" w:pos="9627"/>
        </w:tabs>
        <w:ind w:left="1420" w:right="280"/>
        <w:rPr>
          <w:i/>
          <w:sz w:val="28"/>
        </w:rPr>
      </w:pPr>
      <w:r>
        <w:rPr>
          <w:sz w:val="28"/>
        </w:rPr>
        <w:t xml:space="preserve">Морфология как раздел грамматики. </w:t>
      </w:r>
      <w:r>
        <w:rPr>
          <w:i/>
          <w:sz w:val="28"/>
        </w:rPr>
        <w:t xml:space="preserve">Грамматическое значение слова. </w:t>
      </w:r>
      <w:r>
        <w:rPr>
          <w:i/>
          <w:spacing w:val="-2"/>
          <w:sz w:val="28"/>
        </w:rPr>
        <w:t>Части</w:t>
      </w:r>
      <w:r>
        <w:rPr>
          <w:i/>
          <w:sz w:val="28"/>
        </w:rPr>
        <w:tab/>
      </w:r>
      <w:r>
        <w:rPr>
          <w:i/>
          <w:spacing w:val="-4"/>
          <w:sz w:val="28"/>
        </w:rPr>
        <w:t>речи</w:t>
      </w:r>
      <w:r>
        <w:rPr>
          <w:i/>
          <w:sz w:val="28"/>
        </w:rPr>
        <w:tab/>
      </w:r>
      <w:r>
        <w:rPr>
          <w:i/>
          <w:spacing w:val="-5"/>
          <w:sz w:val="28"/>
        </w:rPr>
        <w:t>как</w:t>
      </w:r>
      <w:r>
        <w:rPr>
          <w:i/>
          <w:sz w:val="28"/>
        </w:rPr>
        <w:tab/>
      </w:r>
      <w:r>
        <w:rPr>
          <w:i/>
          <w:spacing w:val="-2"/>
          <w:sz w:val="28"/>
        </w:rPr>
        <w:t>лексико-грамматические</w:t>
      </w:r>
      <w:r>
        <w:rPr>
          <w:i/>
          <w:sz w:val="28"/>
        </w:rPr>
        <w:tab/>
      </w:r>
      <w:r>
        <w:rPr>
          <w:i/>
          <w:spacing w:val="-2"/>
          <w:sz w:val="28"/>
        </w:rPr>
        <w:t>разряды</w:t>
      </w:r>
      <w:r>
        <w:rPr>
          <w:i/>
          <w:sz w:val="28"/>
        </w:rPr>
        <w:tab/>
      </w:r>
      <w:r>
        <w:rPr>
          <w:i/>
          <w:spacing w:val="-2"/>
          <w:sz w:val="28"/>
        </w:rPr>
        <w:t>слов.</w:t>
      </w:r>
    </w:p>
    <w:p w:rsidR="009A11BE" w:rsidRDefault="005C57DC">
      <w:pPr>
        <w:ind w:left="710"/>
        <w:rPr>
          <w:sz w:val="28"/>
        </w:rPr>
      </w:pPr>
      <w:r>
        <w:rPr>
          <w:i/>
          <w:sz w:val="28"/>
        </w:rPr>
        <w:t xml:space="preserve">Система частей речи в русском языке. </w:t>
      </w:r>
      <w:r>
        <w:rPr>
          <w:sz w:val="28"/>
        </w:rPr>
        <w:t>Самостоятельные и служебные части</w:t>
      </w:r>
      <w:r>
        <w:rPr>
          <w:spacing w:val="40"/>
          <w:sz w:val="28"/>
        </w:rPr>
        <w:t xml:space="preserve"> </w:t>
      </w:r>
      <w:r>
        <w:rPr>
          <w:spacing w:val="-4"/>
          <w:sz w:val="28"/>
        </w:rPr>
        <w:t>речи.</w:t>
      </w:r>
    </w:p>
    <w:p w:rsidR="009A11BE" w:rsidRDefault="005C57DC">
      <w:pPr>
        <w:pStyle w:val="2"/>
        <w:spacing w:before="2" w:line="319" w:lineRule="exact"/>
        <w:ind w:left="1420"/>
      </w:pPr>
      <w:r>
        <w:t xml:space="preserve">Имя </w:t>
      </w:r>
      <w:r>
        <w:rPr>
          <w:spacing w:val="-2"/>
        </w:rPr>
        <w:t>существительное</w:t>
      </w:r>
    </w:p>
    <w:p w:rsidR="009A11BE" w:rsidRDefault="005C57DC">
      <w:pPr>
        <w:pStyle w:val="a3"/>
        <w:ind w:left="710" w:right="284" w:firstLine="710"/>
        <w:rPr>
          <w:i/>
        </w:rPr>
      </w:pPr>
      <w:r>
        <w:t xml:space="preserve">Имя существительное как часть речи. Общее грамматическое значение, морфологические признаки и синтаксические функции имени существительного. </w:t>
      </w:r>
      <w:r>
        <w:rPr>
          <w:i/>
        </w:rPr>
        <w:t>Роль имени существ</w:t>
      </w:r>
      <w:r>
        <w:rPr>
          <w:i/>
        </w:rPr>
        <w:t>ительного в речи.</w:t>
      </w:r>
    </w:p>
    <w:p w:rsidR="009A11BE" w:rsidRDefault="005C57DC">
      <w:pPr>
        <w:ind w:left="710" w:right="276" w:firstLine="710"/>
        <w:jc w:val="both"/>
        <w:rPr>
          <w:sz w:val="28"/>
        </w:rPr>
      </w:pPr>
      <w:r>
        <w:rPr>
          <w:i/>
          <w:sz w:val="28"/>
        </w:rPr>
        <w:t xml:space="preserve">Лексико-грамматические разряды имён существительных по значению, </w:t>
      </w:r>
      <w:r>
        <w:rPr>
          <w:sz w:val="28"/>
        </w:rPr>
        <w:t>имена существительные собственные и нарицательные; имена существительные одушевлённые и неодушевлённые.</w:t>
      </w:r>
    </w:p>
    <w:p w:rsidR="009A11BE" w:rsidRDefault="005C57DC">
      <w:pPr>
        <w:pStyle w:val="a3"/>
        <w:ind w:left="1420" w:right="3768" w:firstLine="0"/>
      </w:pPr>
      <w:r>
        <w:t>Род,</w:t>
      </w:r>
      <w:r>
        <w:rPr>
          <w:spacing w:val="-9"/>
        </w:rPr>
        <w:t xml:space="preserve"> </w:t>
      </w:r>
      <w:r>
        <w:t>число,</w:t>
      </w:r>
      <w:r>
        <w:rPr>
          <w:spacing w:val="-9"/>
        </w:rPr>
        <w:t xml:space="preserve"> </w:t>
      </w:r>
      <w:r>
        <w:t>падеж</w:t>
      </w:r>
      <w:r>
        <w:rPr>
          <w:spacing w:val="-11"/>
        </w:rPr>
        <w:t xml:space="preserve"> </w:t>
      </w:r>
      <w:r>
        <w:t>имени</w:t>
      </w:r>
      <w:r>
        <w:rPr>
          <w:spacing w:val="-8"/>
        </w:rPr>
        <w:t xml:space="preserve"> </w:t>
      </w:r>
      <w:r>
        <w:t>существительного. Имена существительные общег</w:t>
      </w:r>
      <w:r>
        <w:t>о рода.</w:t>
      </w:r>
    </w:p>
    <w:p w:rsidR="009A11BE" w:rsidRDefault="005C57DC">
      <w:pPr>
        <w:pStyle w:val="a3"/>
        <w:ind w:left="710" w:firstLine="710"/>
        <w:jc w:val="left"/>
      </w:pPr>
      <w:r>
        <w:t>Имена</w:t>
      </w:r>
      <w:r>
        <w:rPr>
          <w:spacing w:val="40"/>
        </w:rPr>
        <w:t xml:space="preserve"> </w:t>
      </w:r>
      <w:r>
        <w:t>существительные,</w:t>
      </w:r>
      <w:r>
        <w:rPr>
          <w:spacing w:val="40"/>
        </w:rPr>
        <w:t xml:space="preserve"> </w:t>
      </w:r>
      <w:r>
        <w:t>имеющие</w:t>
      </w:r>
      <w:r>
        <w:rPr>
          <w:spacing w:val="40"/>
        </w:rPr>
        <w:t xml:space="preserve"> </w:t>
      </w:r>
      <w:r>
        <w:t>форму</w:t>
      </w:r>
      <w:r>
        <w:rPr>
          <w:spacing w:val="40"/>
        </w:rPr>
        <w:t xml:space="preserve"> </w:t>
      </w:r>
      <w:r>
        <w:t>только</w:t>
      </w:r>
      <w:r>
        <w:rPr>
          <w:spacing w:val="40"/>
        </w:rPr>
        <w:t xml:space="preserve"> </w:t>
      </w:r>
      <w:r>
        <w:t>единственного</w:t>
      </w:r>
      <w:r>
        <w:rPr>
          <w:spacing w:val="40"/>
        </w:rPr>
        <w:t xml:space="preserve"> </w:t>
      </w:r>
      <w:r>
        <w:t>или только множественного числа.</w:t>
      </w:r>
    </w:p>
    <w:p w:rsidR="009A11BE" w:rsidRDefault="005C57DC">
      <w:pPr>
        <w:pStyle w:val="a3"/>
        <w:tabs>
          <w:tab w:val="left" w:pos="2334"/>
          <w:tab w:val="left" w:pos="3828"/>
          <w:tab w:val="left" w:pos="4683"/>
          <w:tab w:val="left" w:pos="7130"/>
          <w:tab w:val="left" w:pos="9505"/>
        </w:tabs>
        <w:ind w:left="710" w:right="272" w:firstLine="710"/>
        <w:jc w:val="left"/>
      </w:pPr>
      <w:r>
        <w:rPr>
          <w:spacing w:val="-4"/>
        </w:rPr>
        <w:t>Типы</w:t>
      </w:r>
      <w:r>
        <w:tab/>
      </w:r>
      <w:r>
        <w:rPr>
          <w:spacing w:val="-2"/>
        </w:rPr>
        <w:t>склонения</w:t>
      </w:r>
      <w:r>
        <w:tab/>
      </w:r>
      <w:r>
        <w:rPr>
          <w:spacing w:val="-4"/>
        </w:rPr>
        <w:t>имён</w:t>
      </w:r>
      <w:r>
        <w:tab/>
      </w:r>
      <w:r>
        <w:rPr>
          <w:spacing w:val="-2"/>
        </w:rPr>
        <w:t>существительных.</w:t>
      </w:r>
      <w:r>
        <w:tab/>
      </w:r>
      <w:r>
        <w:rPr>
          <w:spacing w:val="-2"/>
        </w:rPr>
        <w:t>Разносклоняемые</w:t>
      </w:r>
      <w:r>
        <w:tab/>
      </w:r>
      <w:r>
        <w:rPr>
          <w:spacing w:val="-4"/>
        </w:rPr>
        <w:t xml:space="preserve">имена </w:t>
      </w:r>
      <w:r>
        <w:t>существительные.</w:t>
      </w:r>
      <w:r>
        <w:rPr>
          <w:spacing w:val="-18"/>
        </w:rPr>
        <w:t xml:space="preserve"> </w:t>
      </w:r>
      <w:r>
        <w:t>Несклоняемые</w:t>
      </w:r>
      <w:r>
        <w:rPr>
          <w:spacing w:val="-17"/>
        </w:rPr>
        <w:t xml:space="preserve"> </w:t>
      </w:r>
      <w:r>
        <w:t>имена</w:t>
      </w:r>
      <w:r>
        <w:rPr>
          <w:spacing w:val="-18"/>
        </w:rPr>
        <w:t xml:space="preserve"> </w:t>
      </w:r>
      <w:r>
        <w:t>существительные.</w:t>
      </w:r>
    </w:p>
    <w:p w:rsidR="009A11BE" w:rsidRDefault="005C57DC">
      <w:pPr>
        <w:pStyle w:val="a3"/>
        <w:ind w:left="1420" w:firstLine="0"/>
        <w:jc w:val="left"/>
      </w:pPr>
      <w:r>
        <w:rPr>
          <w:spacing w:val="-4"/>
        </w:rPr>
        <w:t>Морфологический</w:t>
      </w:r>
      <w:r>
        <w:rPr>
          <w:spacing w:val="-12"/>
        </w:rPr>
        <w:t xml:space="preserve"> </w:t>
      </w:r>
      <w:r>
        <w:rPr>
          <w:spacing w:val="-4"/>
        </w:rPr>
        <w:t>разбор</w:t>
      </w:r>
      <w:r>
        <w:rPr>
          <w:spacing w:val="-10"/>
        </w:rPr>
        <w:t xml:space="preserve"> </w:t>
      </w:r>
      <w:r>
        <w:rPr>
          <w:spacing w:val="-4"/>
        </w:rPr>
        <w:t>имён</w:t>
      </w:r>
      <w:r>
        <w:rPr>
          <w:spacing w:val="-11"/>
        </w:rPr>
        <w:t xml:space="preserve"> </w:t>
      </w:r>
      <w:r>
        <w:rPr>
          <w:spacing w:val="-4"/>
        </w:rPr>
        <w:t>существительных.</w:t>
      </w:r>
    </w:p>
    <w:p w:rsidR="009A11BE" w:rsidRDefault="005C57DC">
      <w:pPr>
        <w:tabs>
          <w:tab w:val="left" w:pos="2677"/>
          <w:tab w:val="left" w:pos="4845"/>
          <w:tab w:val="left" w:pos="6037"/>
          <w:tab w:val="left" w:pos="7861"/>
          <w:tab w:val="left" w:pos="9413"/>
        </w:tabs>
        <w:ind w:left="710" w:right="285" w:firstLine="710"/>
        <w:rPr>
          <w:i/>
          <w:sz w:val="28"/>
        </w:rPr>
      </w:pPr>
      <w:r>
        <w:rPr>
          <w:i/>
          <w:spacing w:val="-2"/>
          <w:sz w:val="28"/>
        </w:rPr>
        <w:t>Нормы</w:t>
      </w:r>
      <w:r>
        <w:rPr>
          <w:i/>
          <w:sz w:val="28"/>
        </w:rPr>
        <w:tab/>
      </w:r>
      <w:r>
        <w:rPr>
          <w:i/>
          <w:spacing w:val="-2"/>
          <w:sz w:val="28"/>
        </w:rPr>
        <w:t>произношения,</w:t>
      </w:r>
      <w:r>
        <w:rPr>
          <w:i/>
          <w:sz w:val="28"/>
        </w:rPr>
        <w:tab/>
      </w:r>
      <w:r>
        <w:rPr>
          <w:i/>
          <w:spacing w:val="-2"/>
          <w:sz w:val="28"/>
        </w:rPr>
        <w:t>нормы</w:t>
      </w:r>
      <w:r>
        <w:rPr>
          <w:i/>
          <w:sz w:val="28"/>
        </w:rPr>
        <w:tab/>
      </w:r>
      <w:r>
        <w:rPr>
          <w:i/>
          <w:spacing w:val="-2"/>
          <w:sz w:val="28"/>
        </w:rPr>
        <w:t>постановки</w:t>
      </w:r>
      <w:r>
        <w:rPr>
          <w:i/>
          <w:sz w:val="28"/>
        </w:rPr>
        <w:tab/>
      </w:r>
      <w:r>
        <w:rPr>
          <w:i/>
          <w:spacing w:val="-2"/>
          <w:sz w:val="28"/>
        </w:rPr>
        <w:t>ударения,</w:t>
      </w:r>
      <w:r>
        <w:rPr>
          <w:i/>
          <w:sz w:val="28"/>
        </w:rPr>
        <w:tab/>
      </w:r>
      <w:r>
        <w:rPr>
          <w:i/>
          <w:spacing w:val="-2"/>
          <w:sz w:val="28"/>
        </w:rPr>
        <w:t xml:space="preserve">нормы </w:t>
      </w:r>
      <w:r>
        <w:rPr>
          <w:i/>
          <w:sz w:val="28"/>
        </w:rPr>
        <w:t>словоизменения имён существительных.</w:t>
      </w:r>
    </w:p>
    <w:p w:rsidR="009A11BE" w:rsidRDefault="005C57DC">
      <w:pPr>
        <w:pStyle w:val="a3"/>
        <w:ind w:left="1420" w:right="1132" w:firstLine="0"/>
        <w:jc w:val="left"/>
      </w:pPr>
      <w:r>
        <w:t>Правописание собственных имён существительных. Правописание</w:t>
      </w:r>
      <w:r>
        <w:rPr>
          <w:spacing w:val="-5"/>
        </w:rPr>
        <w:t xml:space="preserve"> </w:t>
      </w:r>
      <w:r>
        <w:rPr>
          <w:b/>
          <w:i/>
        </w:rPr>
        <w:t>ь</w:t>
      </w:r>
      <w:r>
        <w:rPr>
          <w:b/>
          <w:i/>
          <w:spacing w:val="-4"/>
        </w:rPr>
        <w:t xml:space="preserve"> </w:t>
      </w:r>
      <w:r>
        <w:t>на</w:t>
      </w:r>
      <w:r>
        <w:rPr>
          <w:spacing w:val="-7"/>
        </w:rPr>
        <w:t xml:space="preserve"> </w:t>
      </w:r>
      <w:r>
        <w:t>конце</w:t>
      </w:r>
      <w:r>
        <w:rPr>
          <w:spacing w:val="-7"/>
        </w:rPr>
        <w:t xml:space="preserve"> </w:t>
      </w:r>
      <w:r>
        <w:t>имён</w:t>
      </w:r>
      <w:r>
        <w:rPr>
          <w:spacing w:val="-4"/>
        </w:rPr>
        <w:t xml:space="preserve"> </w:t>
      </w:r>
      <w:r>
        <w:t>существительных</w:t>
      </w:r>
      <w:r>
        <w:rPr>
          <w:spacing w:val="-7"/>
        </w:rPr>
        <w:t xml:space="preserve"> </w:t>
      </w:r>
      <w:r>
        <w:t>после</w:t>
      </w:r>
      <w:r>
        <w:rPr>
          <w:spacing w:val="-6"/>
        </w:rPr>
        <w:t xml:space="preserve"> </w:t>
      </w:r>
      <w:r>
        <w:t>шипящих. Правописание безударных окончаний имён существительных.</w:t>
      </w:r>
    </w:p>
    <w:p w:rsidR="009A11BE" w:rsidRDefault="005C57DC">
      <w:pPr>
        <w:pStyle w:val="a3"/>
        <w:spacing w:before="4" w:line="237" w:lineRule="auto"/>
        <w:ind w:left="710" w:firstLine="710"/>
        <w:jc w:val="left"/>
      </w:pPr>
      <w:r>
        <w:t>Пра</w:t>
      </w:r>
      <w:r>
        <w:t xml:space="preserve">вописание </w:t>
      </w:r>
      <w:r>
        <w:rPr>
          <w:b/>
          <w:i/>
        </w:rPr>
        <w:t xml:space="preserve">о </w:t>
      </w:r>
      <w:r>
        <w:t xml:space="preserve">— </w:t>
      </w:r>
      <w:r>
        <w:rPr>
          <w:b/>
          <w:i/>
        </w:rPr>
        <w:t>е</w:t>
      </w:r>
      <w:r>
        <w:rPr>
          <w:b/>
          <w:i/>
          <w:spacing w:val="-3"/>
        </w:rPr>
        <w:t xml:space="preserve"> </w:t>
      </w:r>
      <w:r>
        <w:t>(</w:t>
      </w:r>
      <w:r>
        <w:rPr>
          <w:b/>
          <w:i/>
        </w:rPr>
        <w:t>ё</w:t>
      </w:r>
      <w:r>
        <w:t xml:space="preserve">) после шипящих и </w:t>
      </w:r>
      <w:r>
        <w:rPr>
          <w:b/>
          <w:i/>
        </w:rPr>
        <w:t xml:space="preserve">ц </w:t>
      </w:r>
      <w:r>
        <w:t>в суффиксах и окончаниях</w:t>
      </w:r>
      <w:r>
        <w:rPr>
          <w:spacing w:val="40"/>
        </w:rPr>
        <w:t xml:space="preserve"> </w:t>
      </w:r>
      <w:r>
        <w:t>имён существительных.</w:t>
      </w:r>
    </w:p>
    <w:p w:rsidR="009A11BE" w:rsidRDefault="005C57DC">
      <w:pPr>
        <w:spacing w:before="3" w:line="235" w:lineRule="auto"/>
        <w:ind w:left="710" w:firstLine="710"/>
        <w:rPr>
          <w:sz w:val="28"/>
        </w:rPr>
      </w:pPr>
      <w:r>
        <w:rPr>
          <w:position w:val="1"/>
          <w:sz w:val="28"/>
        </w:rPr>
        <w:t>Правописание</w:t>
      </w:r>
      <w:r>
        <w:rPr>
          <w:spacing w:val="80"/>
          <w:position w:val="1"/>
          <w:sz w:val="28"/>
        </w:rPr>
        <w:t xml:space="preserve"> </w:t>
      </w:r>
      <w:r>
        <w:rPr>
          <w:position w:val="1"/>
          <w:sz w:val="28"/>
        </w:rPr>
        <w:t>суффиксов</w:t>
      </w:r>
      <w:r>
        <w:rPr>
          <w:spacing w:val="80"/>
          <w:position w:val="1"/>
          <w:sz w:val="28"/>
        </w:rPr>
        <w:t xml:space="preserve"> </w:t>
      </w:r>
      <w:r>
        <w:rPr>
          <w:b/>
          <w:sz w:val="28"/>
        </w:rPr>
        <w:t>-</w:t>
      </w:r>
      <w:r>
        <w:rPr>
          <w:b/>
          <w:i/>
          <w:sz w:val="28"/>
        </w:rPr>
        <w:t>чик</w:t>
      </w:r>
      <w:r>
        <w:rPr>
          <w:b/>
          <w:sz w:val="28"/>
        </w:rPr>
        <w:t>-</w:t>
      </w:r>
      <w:r>
        <w:rPr>
          <w:b/>
          <w:spacing w:val="-3"/>
          <w:sz w:val="28"/>
        </w:rPr>
        <w:t xml:space="preserve"> </w:t>
      </w:r>
      <w:r>
        <w:rPr>
          <w:position w:val="1"/>
          <w:sz w:val="28"/>
        </w:rPr>
        <w:t>—</w:t>
      </w:r>
      <w:r>
        <w:rPr>
          <w:spacing w:val="80"/>
          <w:position w:val="1"/>
          <w:sz w:val="28"/>
        </w:rPr>
        <w:t xml:space="preserve"> </w:t>
      </w:r>
      <w:r>
        <w:rPr>
          <w:b/>
          <w:sz w:val="28"/>
        </w:rPr>
        <w:t>-</w:t>
      </w:r>
      <w:r>
        <w:rPr>
          <w:b/>
          <w:i/>
          <w:sz w:val="28"/>
        </w:rPr>
        <w:t>щик</w:t>
      </w:r>
      <w:r>
        <w:rPr>
          <w:b/>
          <w:sz w:val="28"/>
        </w:rPr>
        <w:t>-</w:t>
      </w:r>
      <w:r>
        <w:rPr>
          <w:position w:val="1"/>
          <w:sz w:val="28"/>
        </w:rPr>
        <w:t>;</w:t>
      </w:r>
      <w:r>
        <w:rPr>
          <w:spacing w:val="80"/>
          <w:position w:val="1"/>
          <w:sz w:val="28"/>
        </w:rPr>
        <w:t xml:space="preserve"> </w:t>
      </w:r>
      <w:r>
        <w:rPr>
          <w:position w:val="1"/>
          <w:sz w:val="28"/>
        </w:rPr>
        <w:t>-</w:t>
      </w:r>
      <w:r>
        <w:rPr>
          <w:b/>
          <w:i/>
          <w:sz w:val="28"/>
        </w:rPr>
        <w:t>ек</w:t>
      </w:r>
      <w:r>
        <w:rPr>
          <w:b/>
          <w:sz w:val="28"/>
        </w:rPr>
        <w:t>-</w:t>
      </w:r>
      <w:r>
        <w:rPr>
          <w:b/>
          <w:spacing w:val="80"/>
          <w:sz w:val="28"/>
        </w:rPr>
        <w:t xml:space="preserve"> </w:t>
      </w:r>
      <w:r>
        <w:rPr>
          <w:position w:val="1"/>
          <w:sz w:val="28"/>
        </w:rPr>
        <w:t>—</w:t>
      </w:r>
      <w:r>
        <w:rPr>
          <w:spacing w:val="80"/>
          <w:position w:val="1"/>
          <w:sz w:val="28"/>
        </w:rPr>
        <w:t xml:space="preserve"> </w:t>
      </w:r>
      <w:r>
        <w:rPr>
          <w:b/>
          <w:sz w:val="28"/>
        </w:rPr>
        <w:t>-</w:t>
      </w:r>
      <w:r>
        <w:rPr>
          <w:b/>
          <w:i/>
          <w:sz w:val="28"/>
        </w:rPr>
        <w:t>ик</w:t>
      </w:r>
      <w:r>
        <w:rPr>
          <w:b/>
          <w:sz w:val="28"/>
        </w:rPr>
        <w:t>-</w:t>
      </w:r>
      <w:r>
        <w:rPr>
          <w:b/>
          <w:spacing w:val="-3"/>
          <w:sz w:val="28"/>
        </w:rPr>
        <w:t xml:space="preserve"> </w:t>
      </w:r>
      <w:r>
        <w:rPr>
          <w:position w:val="1"/>
          <w:sz w:val="28"/>
        </w:rPr>
        <w:t>(-</w:t>
      </w:r>
      <w:r>
        <w:rPr>
          <w:b/>
          <w:i/>
          <w:sz w:val="28"/>
        </w:rPr>
        <w:t>чик</w:t>
      </w:r>
      <w:r>
        <w:rPr>
          <w:b/>
          <w:sz w:val="28"/>
        </w:rPr>
        <w:t>-</w:t>
      </w:r>
      <w:r>
        <w:rPr>
          <w:position w:val="1"/>
          <w:sz w:val="28"/>
        </w:rPr>
        <w:t>)</w:t>
      </w:r>
      <w:r>
        <w:rPr>
          <w:spacing w:val="80"/>
          <w:position w:val="1"/>
          <w:sz w:val="28"/>
        </w:rPr>
        <w:t xml:space="preserve"> </w:t>
      </w:r>
      <w:r>
        <w:rPr>
          <w:position w:val="1"/>
          <w:sz w:val="28"/>
        </w:rPr>
        <w:t xml:space="preserve">имён </w:t>
      </w:r>
      <w:r>
        <w:rPr>
          <w:spacing w:val="-2"/>
          <w:sz w:val="28"/>
        </w:rPr>
        <w:t>существительных.</w:t>
      </w:r>
    </w:p>
    <w:p w:rsidR="009A11BE" w:rsidRDefault="005C57DC">
      <w:pPr>
        <w:pStyle w:val="a3"/>
        <w:tabs>
          <w:tab w:val="left" w:pos="1951"/>
          <w:tab w:val="left" w:pos="3040"/>
          <w:tab w:val="left" w:pos="3424"/>
          <w:tab w:val="left" w:pos="5331"/>
          <w:tab w:val="left" w:pos="5732"/>
          <w:tab w:val="left" w:pos="6147"/>
          <w:tab w:val="left" w:pos="6623"/>
          <w:tab w:val="left" w:pos="7446"/>
          <w:tab w:val="left" w:pos="7986"/>
        </w:tabs>
        <w:spacing w:before="5" w:line="322" w:lineRule="exact"/>
        <w:ind w:left="0" w:right="275" w:firstLine="0"/>
        <w:jc w:val="right"/>
      </w:pPr>
      <w:r>
        <w:rPr>
          <w:spacing w:val="-2"/>
        </w:rPr>
        <w:t>Правописание</w:t>
      </w:r>
      <w:r>
        <w:tab/>
      </w:r>
      <w:r>
        <w:rPr>
          <w:spacing w:val="-2"/>
        </w:rPr>
        <w:t>корней</w:t>
      </w:r>
      <w:r>
        <w:tab/>
      </w:r>
      <w:r>
        <w:rPr>
          <w:spacing w:val="-10"/>
        </w:rPr>
        <w:t>с</w:t>
      </w:r>
      <w:r>
        <w:tab/>
      </w:r>
      <w:r>
        <w:rPr>
          <w:spacing w:val="-2"/>
        </w:rPr>
        <w:t>чередованием</w:t>
      </w:r>
      <w:r>
        <w:tab/>
      </w:r>
      <w:r>
        <w:rPr>
          <w:b/>
          <w:i/>
          <w:spacing w:val="-10"/>
        </w:rPr>
        <w:t>а</w:t>
      </w:r>
      <w:r>
        <w:rPr>
          <w:b/>
          <w:i/>
        </w:rPr>
        <w:tab/>
      </w:r>
      <w:r>
        <w:rPr>
          <w:spacing w:val="-5"/>
        </w:rPr>
        <w:t>//</w:t>
      </w:r>
      <w:r>
        <w:tab/>
      </w:r>
      <w:r>
        <w:rPr>
          <w:b/>
          <w:i/>
          <w:spacing w:val="-5"/>
        </w:rPr>
        <w:t>о</w:t>
      </w:r>
      <w:r>
        <w:rPr>
          <w:spacing w:val="-5"/>
        </w:rPr>
        <w:t>:</w:t>
      </w:r>
      <w:r>
        <w:tab/>
      </w:r>
      <w:r>
        <w:rPr>
          <w:spacing w:val="-3"/>
        </w:rPr>
        <w:t>-</w:t>
      </w:r>
      <w:r>
        <w:rPr>
          <w:b/>
          <w:i/>
          <w:spacing w:val="-4"/>
        </w:rPr>
        <w:t>лаг</w:t>
      </w:r>
      <w:r>
        <w:rPr>
          <w:spacing w:val="-4"/>
        </w:rPr>
        <w:t>-</w:t>
      </w:r>
      <w:r>
        <w:tab/>
      </w:r>
      <w:r>
        <w:rPr>
          <w:spacing w:val="-10"/>
        </w:rPr>
        <w:t>—</w:t>
      </w:r>
      <w:r>
        <w:tab/>
      </w:r>
      <w:r>
        <w:rPr>
          <w:spacing w:val="-4"/>
        </w:rPr>
        <w:t>-</w:t>
      </w:r>
      <w:r>
        <w:rPr>
          <w:b/>
          <w:i/>
          <w:spacing w:val="-4"/>
        </w:rPr>
        <w:t>лож</w:t>
      </w:r>
      <w:r>
        <w:rPr>
          <w:spacing w:val="-4"/>
        </w:rPr>
        <w:t>-</w:t>
      </w:r>
      <w:r>
        <w:rPr>
          <w:spacing w:val="-10"/>
        </w:rPr>
        <w:t>;</w:t>
      </w:r>
    </w:p>
    <w:p w:rsidR="009A11BE" w:rsidRDefault="005C57DC">
      <w:pPr>
        <w:tabs>
          <w:tab w:val="left" w:pos="1183"/>
          <w:tab w:val="left" w:pos="1845"/>
          <w:tab w:val="left" w:pos="2918"/>
          <w:tab w:val="left" w:pos="3583"/>
          <w:tab w:val="left" w:pos="4625"/>
          <w:tab w:val="left" w:pos="5568"/>
          <w:tab w:val="left" w:pos="6233"/>
          <w:tab w:val="left" w:pos="7242"/>
          <w:tab w:val="left" w:pos="8192"/>
          <w:tab w:val="left" w:pos="8857"/>
        </w:tabs>
        <w:spacing w:line="322" w:lineRule="exact"/>
        <w:ind w:right="275"/>
        <w:jc w:val="right"/>
        <w:rPr>
          <w:sz w:val="28"/>
        </w:rPr>
      </w:pPr>
      <w:r>
        <w:rPr>
          <w:spacing w:val="-3"/>
          <w:sz w:val="28"/>
        </w:rPr>
        <w:t>-</w:t>
      </w:r>
      <w:r>
        <w:rPr>
          <w:b/>
          <w:i/>
          <w:spacing w:val="-2"/>
          <w:sz w:val="28"/>
        </w:rPr>
        <w:t>раст</w:t>
      </w:r>
      <w:r>
        <w:rPr>
          <w:spacing w:val="-2"/>
          <w:sz w:val="28"/>
        </w:rPr>
        <w:t>-</w:t>
      </w:r>
      <w:r>
        <w:rPr>
          <w:sz w:val="28"/>
        </w:rPr>
        <w:tab/>
      </w:r>
      <w:r>
        <w:rPr>
          <w:spacing w:val="-10"/>
          <w:sz w:val="28"/>
        </w:rPr>
        <w:t>—</w:t>
      </w:r>
      <w:r>
        <w:rPr>
          <w:sz w:val="28"/>
        </w:rPr>
        <w:tab/>
      </w:r>
      <w:r>
        <w:rPr>
          <w:spacing w:val="-3"/>
          <w:sz w:val="28"/>
        </w:rPr>
        <w:t>-</w:t>
      </w:r>
      <w:r>
        <w:rPr>
          <w:b/>
          <w:i/>
          <w:spacing w:val="-4"/>
          <w:sz w:val="28"/>
        </w:rPr>
        <w:t>ращ</w:t>
      </w:r>
      <w:r>
        <w:rPr>
          <w:spacing w:val="-4"/>
          <w:sz w:val="28"/>
        </w:rPr>
        <w:t>-</w:t>
      </w:r>
      <w:r>
        <w:rPr>
          <w:sz w:val="28"/>
        </w:rPr>
        <w:tab/>
      </w:r>
      <w:r>
        <w:rPr>
          <w:spacing w:val="-10"/>
          <w:sz w:val="28"/>
        </w:rPr>
        <w:t>—</w:t>
      </w:r>
      <w:r>
        <w:rPr>
          <w:sz w:val="28"/>
        </w:rPr>
        <w:tab/>
      </w:r>
      <w:r>
        <w:rPr>
          <w:spacing w:val="-4"/>
          <w:sz w:val="28"/>
        </w:rPr>
        <w:t>-</w:t>
      </w:r>
      <w:r>
        <w:rPr>
          <w:b/>
          <w:i/>
          <w:spacing w:val="-4"/>
          <w:sz w:val="28"/>
        </w:rPr>
        <w:t>рос</w:t>
      </w:r>
      <w:r>
        <w:rPr>
          <w:spacing w:val="-4"/>
          <w:sz w:val="28"/>
        </w:rPr>
        <w:t>-</w:t>
      </w:r>
      <w:r>
        <w:rPr>
          <w:spacing w:val="-10"/>
          <w:sz w:val="28"/>
        </w:rPr>
        <w:t>;</w:t>
      </w:r>
      <w:r>
        <w:rPr>
          <w:sz w:val="28"/>
        </w:rPr>
        <w:tab/>
      </w:r>
      <w:r>
        <w:rPr>
          <w:spacing w:val="-3"/>
          <w:sz w:val="28"/>
        </w:rPr>
        <w:t>-</w:t>
      </w:r>
      <w:r>
        <w:rPr>
          <w:b/>
          <w:i/>
          <w:spacing w:val="-4"/>
          <w:sz w:val="28"/>
        </w:rPr>
        <w:t>гар</w:t>
      </w:r>
      <w:r>
        <w:rPr>
          <w:spacing w:val="-4"/>
          <w:sz w:val="28"/>
        </w:rPr>
        <w:t>-</w:t>
      </w:r>
      <w:r>
        <w:rPr>
          <w:sz w:val="28"/>
        </w:rPr>
        <w:tab/>
      </w:r>
      <w:r>
        <w:rPr>
          <w:spacing w:val="-10"/>
          <w:sz w:val="28"/>
        </w:rPr>
        <w:t>—</w:t>
      </w:r>
      <w:r>
        <w:rPr>
          <w:sz w:val="28"/>
        </w:rPr>
        <w:tab/>
      </w:r>
      <w:r>
        <w:rPr>
          <w:spacing w:val="-4"/>
          <w:sz w:val="28"/>
        </w:rPr>
        <w:t>-</w:t>
      </w:r>
      <w:r>
        <w:rPr>
          <w:b/>
          <w:i/>
          <w:spacing w:val="-4"/>
          <w:sz w:val="28"/>
        </w:rPr>
        <w:t>гор</w:t>
      </w:r>
      <w:r>
        <w:rPr>
          <w:spacing w:val="-4"/>
          <w:sz w:val="28"/>
        </w:rPr>
        <w:t>-</w:t>
      </w:r>
      <w:r>
        <w:rPr>
          <w:spacing w:val="-10"/>
          <w:sz w:val="28"/>
        </w:rPr>
        <w:t>,</w:t>
      </w:r>
      <w:r>
        <w:rPr>
          <w:sz w:val="28"/>
        </w:rPr>
        <w:tab/>
      </w:r>
      <w:r>
        <w:rPr>
          <w:spacing w:val="-3"/>
          <w:sz w:val="28"/>
        </w:rPr>
        <w:t>-</w:t>
      </w:r>
      <w:r>
        <w:rPr>
          <w:b/>
          <w:i/>
          <w:spacing w:val="-4"/>
          <w:sz w:val="28"/>
        </w:rPr>
        <w:t>зар</w:t>
      </w:r>
      <w:r>
        <w:rPr>
          <w:spacing w:val="-4"/>
          <w:sz w:val="28"/>
        </w:rPr>
        <w:t>-</w:t>
      </w:r>
      <w:r>
        <w:rPr>
          <w:sz w:val="28"/>
        </w:rPr>
        <w:tab/>
      </w:r>
      <w:r>
        <w:rPr>
          <w:spacing w:val="-10"/>
          <w:sz w:val="28"/>
        </w:rPr>
        <w:t>—</w:t>
      </w:r>
      <w:r>
        <w:rPr>
          <w:sz w:val="28"/>
        </w:rPr>
        <w:tab/>
      </w:r>
      <w:r>
        <w:rPr>
          <w:spacing w:val="-4"/>
          <w:sz w:val="28"/>
        </w:rPr>
        <w:t>-</w:t>
      </w:r>
      <w:r>
        <w:rPr>
          <w:b/>
          <w:i/>
          <w:spacing w:val="-4"/>
          <w:sz w:val="28"/>
        </w:rPr>
        <w:t>зор</w:t>
      </w:r>
      <w:r>
        <w:rPr>
          <w:spacing w:val="-4"/>
          <w:sz w:val="28"/>
        </w:rPr>
        <w:t>-</w:t>
      </w:r>
      <w:r>
        <w:rPr>
          <w:spacing w:val="-10"/>
          <w:sz w:val="28"/>
        </w:rPr>
        <w:t>;</w:t>
      </w:r>
    </w:p>
    <w:p w:rsidR="009A11BE" w:rsidRDefault="005C57DC">
      <w:pPr>
        <w:pStyle w:val="3"/>
        <w:ind w:left="710"/>
        <w:jc w:val="left"/>
      </w:pPr>
      <w:r>
        <w:rPr>
          <w:spacing w:val="-2"/>
        </w:rPr>
        <w:t>-клан-</w:t>
      </w:r>
      <w:r>
        <w:rPr>
          <w:spacing w:val="-10"/>
        </w:rPr>
        <w:t xml:space="preserve"> </w:t>
      </w:r>
      <w:r>
        <w:rPr>
          <w:b w:val="0"/>
          <w:i w:val="0"/>
          <w:spacing w:val="-2"/>
        </w:rPr>
        <w:t>—</w:t>
      </w:r>
      <w:r>
        <w:rPr>
          <w:b w:val="0"/>
          <w:i w:val="0"/>
          <w:spacing w:val="-6"/>
        </w:rPr>
        <w:t xml:space="preserve"> </w:t>
      </w:r>
      <w:r>
        <w:rPr>
          <w:spacing w:val="-2"/>
        </w:rPr>
        <w:t>-клон-</w:t>
      </w:r>
      <w:r>
        <w:rPr>
          <w:b w:val="0"/>
          <w:i w:val="0"/>
          <w:spacing w:val="-2"/>
        </w:rPr>
        <w:t>,</w:t>
      </w:r>
      <w:r>
        <w:rPr>
          <w:b w:val="0"/>
          <w:i w:val="0"/>
          <w:spacing w:val="-7"/>
        </w:rPr>
        <w:t xml:space="preserve"> </w:t>
      </w:r>
      <w:r>
        <w:rPr>
          <w:spacing w:val="-2"/>
        </w:rPr>
        <w:t>-скак-</w:t>
      </w:r>
      <w:r>
        <w:rPr>
          <w:spacing w:val="-8"/>
        </w:rPr>
        <w:t xml:space="preserve"> </w:t>
      </w:r>
      <w:r>
        <w:rPr>
          <w:b w:val="0"/>
          <w:i w:val="0"/>
          <w:spacing w:val="-2"/>
        </w:rPr>
        <w:t>—</w:t>
      </w:r>
      <w:r>
        <w:rPr>
          <w:b w:val="0"/>
          <w:i w:val="0"/>
          <w:spacing w:val="-5"/>
        </w:rPr>
        <w:t xml:space="preserve"> </w:t>
      </w:r>
      <w:r>
        <w:rPr>
          <w:spacing w:val="-2"/>
        </w:rPr>
        <w:t>-скоч-</w:t>
      </w:r>
      <w:r>
        <w:rPr>
          <w:spacing w:val="-10"/>
        </w:rPr>
        <w:t>.</w:t>
      </w:r>
    </w:p>
    <w:p w:rsidR="009A11BE" w:rsidRDefault="009A11BE">
      <w:pPr>
        <w:pStyle w:val="3"/>
        <w:jc w:val="left"/>
        <w:sectPr w:rsidR="009A11BE">
          <w:pgSz w:w="11910" w:h="16840"/>
          <w:pgMar w:top="1040" w:right="566" w:bottom="1120" w:left="850" w:header="0" w:footer="930" w:gutter="0"/>
          <w:cols w:space="720"/>
        </w:sectPr>
      </w:pPr>
    </w:p>
    <w:p w:rsidR="009A11BE" w:rsidRDefault="005C57DC">
      <w:pPr>
        <w:pStyle w:val="a3"/>
        <w:spacing w:before="67"/>
        <w:ind w:left="1420" w:firstLine="0"/>
        <w:rPr>
          <w:position w:val="1"/>
        </w:rPr>
      </w:pPr>
      <w:r>
        <w:rPr>
          <w:position w:val="1"/>
        </w:rPr>
        <w:lastRenderedPageBreak/>
        <w:t>Слитное</w:t>
      </w:r>
      <w:r>
        <w:rPr>
          <w:spacing w:val="-7"/>
          <w:position w:val="1"/>
        </w:rPr>
        <w:t xml:space="preserve"> </w:t>
      </w:r>
      <w:r>
        <w:rPr>
          <w:position w:val="1"/>
        </w:rPr>
        <w:t>и</w:t>
      </w:r>
      <w:r>
        <w:rPr>
          <w:spacing w:val="-7"/>
          <w:position w:val="1"/>
        </w:rPr>
        <w:t xml:space="preserve"> </w:t>
      </w:r>
      <w:r>
        <w:rPr>
          <w:position w:val="1"/>
        </w:rPr>
        <w:t>раздельное</w:t>
      </w:r>
      <w:r>
        <w:rPr>
          <w:spacing w:val="-4"/>
          <w:position w:val="1"/>
        </w:rPr>
        <w:t xml:space="preserve"> </w:t>
      </w:r>
      <w:r>
        <w:rPr>
          <w:position w:val="1"/>
        </w:rPr>
        <w:t>написание</w:t>
      </w:r>
      <w:r>
        <w:rPr>
          <w:spacing w:val="-1"/>
          <w:position w:val="1"/>
        </w:rPr>
        <w:t xml:space="preserve"> </w:t>
      </w:r>
      <w:r>
        <w:rPr>
          <w:b/>
        </w:rPr>
        <w:t>не</w:t>
      </w:r>
      <w:r>
        <w:rPr>
          <w:b/>
          <w:spacing w:val="-5"/>
        </w:rPr>
        <w:t xml:space="preserve"> </w:t>
      </w:r>
      <w:r>
        <w:rPr>
          <w:position w:val="1"/>
        </w:rPr>
        <w:t>с</w:t>
      </w:r>
      <w:r>
        <w:rPr>
          <w:spacing w:val="-7"/>
          <w:position w:val="1"/>
        </w:rPr>
        <w:t xml:space="preserve"> </w:t>
      </w:r>
      <w:r>
        <w:rPr>
          <w:position w:val="1"/>
        </w:rPr>
        <w:t>именами</w:t>
      </w:r>
      <w:r>
        <w:rPr>
          <w:spacing w:val="-4"/>
          <w:position w:val="1"/>
        </w:rPr>
        <w:t xml:space="preserve"> </w:t>
      </w:r>
      <w:r>
        <w:rPr>
          <w:spacing w:val="-2"/>
          <w:position w:val="1"/>
        </w:rPr>
        <w:t>существительными.</w:t>
      </w:r>
    </w:p>
    <w:p w:rsidR="009A11BE" w:rsidRDefault="005C57DC">
      <w:pPr>
        <w:pStyle w:val="2"/>
        <w:spacing w:before="2"/>
        <w:ind w:left="1420"/>
      </w:pPr>
      <w:r>
        <w:t xml:space="preserve">Имя </w:t>
      </w:r>
      <w:r>
        <w:rPr>
          <w:spacing w:val="-2"/>
        </w:rPr>
        <w:t>прилагательное</w:t>
      </w:r>
    </w:p>
    <w:p w:rsidR="009A11BE" w:rsidRDefault="005C57DC">
      <w:pPr>
        <w:pStyle w:val="a3"/>
        <w:ind w:left="710" w:right="278" w:firstLine="710"/>
      </w:pPr>
      <w:r>
        <w:t>Имя прилагательное как часть речи. Общее грамматическое значение, морфологические</w:t>
      </w:r>
      <w:r>
        <w:rPr>
          <w:spacing w:val="-18"/>
        </w:rPr>
        <w:t xml:space="preserve"> </w:t>
      </w:r>
      <w:r>
        <w:t>признаки</w:t>
      </w:r>
      <w:r>
        <w:rPr>
          <w:spacing w:val="-15"/>
        </w:rPr>
        <w:t xml:space="preserve"> </w:t>
      </w:r>
      <w:r>
        <w:t>и</w:t>
      </w:r>
      <w:r>
        <w:rPr>
          <w:spacing w:val="-16"/>
        </w:rPr>
        <w:t xml:space="preserve"> </w:t>
      </w:r>
      <w:r>
        <w:t>синтаксические</w:t>
      </w:r>
      <w:r>
        <w:rPr>
          <w:spacing w:val="-18"/>
        </w:rPr>
        <w:t xml:space="preserve"> </w:t>
      </w:r>
      <w:r>
        <w:t>функции</w:t>
      </w:r>
      <w:r>
        <w:rPr>
          <w:spacing w:val="-16"/>
        </w:rPr>
        <w:t xml:space="preserve"> </w:t>
      </w:r>
      <w:r>
        <w:t>имени</w:t>
      </w:r>
      <w:r>
        <w:rPr>
          <w:spacing w:val="-16"/>
        </w:rPr>
        <w:t xml:space="preserve"> </w:t>
      </w:r>
      <w:r>
        <w:t>прилагательного. Роль имени прилагательного в речи.</w:t>
      </w:r>
    </w:p>
    <w:p w:rsidR="009A11BE" w:rsidRDefault="005C57DC">
      <w:pPr>
        <w:spacing w:line="321" w:lineRule="exact"/>
        <w:ind w:left="1420"/>
        <w:jc w:val="both"/>
        <w:rPr>
          <w:i/>
          <w:sz w:val="28"/>
        </w:rPr>
      </w:pPr>
      <w:r>
        <w:rPr>
          <w:sz w:val="28"/>
        </w:rPr>
        <w:t>Имена</w:t>
      </w:r>
      <w:r>
        <w:rPr>
          <w:spacing w:val="-8"/>
          <w:sz w:val="28"/>
        </w:rPr>
        <w:t xml:space="preserve"> </w:t>
      </w:r>
      <w:r>
        <w:rPr>
          <w:sz w:val="28"/>
        </w:rPr>
        <w:t>прилагательные</w:t>
      </w:r>
      <w:r>
        <w:rPr>
          <w:spacing w:val="-5"/>
          <w:sz w:val="28"/>
        </w:rPr>
        <w:t xml:space="preserve"> </w:t>
      </w:r>
      <w:r>
        <w:rPr>
          <w:sz w:val="28"/>
        </w:rPr>
        <w:t>полные</w:t>
      </w:r>
      <w:r>
        <w:rPr>
          <w:spacing w:val="-5"/>
          <w:sz w:val="28"/>
        </w:rPr>
        <w:t xml:space="preserve"> </w:t>
      </w:r>
      <w:r>
        <w:rPr>
          <w:sz w:val="28"/>
        </w:rPr>
        <w:t>и</w:t>
      </w:r>
      <w:r>
        <w:rPr>
          <w:spacing w:val="-9"/>
          <w:sz w:val="28"/>
        </w:rPr>
        <w:t xml:space="preserve"> </w:t>
      </w:r>
      <w:r>
        <w:rPr>
          <w:sz w:val="28"/>
        </w:rPr>
        <w:t>краткие</w:t>
      </w:r>
      <w:r>
        <w:rPr>
          <w:i/>
          <w:sz w:val="28"/>
        </w:rPr>
        <w:t>,</w:t>
      </w:r>
      <w:r>
        <w:rPr>
          <w:i/>
          <w:spacing w:val="-6"/>
          <w:sz w:val="28"/>
        </w:rPr>
        <w:t xml:space="preserve"> </w:t>
      </w:r>
      <w:r>
        <w:rPr>
          <w:i/>
          <w:sz w:val="28"/>
        </w:rPr>
        <w:t>их</w:t>
      </w:r>
      <w:r>
        <w:rPr>
          <w:i/>
          <w:spacing w:val="-5"/>
          <w:sz w:val="28"/>
        </w:rPr>
        <w:t xml:space="preserve"> </w:t>
      </w:r>
      <w:r>
        <w:rPr>
          <w:i/>
          <w:sz w:val="28"/>
        </w:rPr>
        <w:t>синтаксические</w:t>
      </w:r>
      <w:r>
        <w:rPr>
          <w:i/>
          <w:spacing w:val="-5"/>
          <w:sz w:val="28"/>
        </w:rPr>
        <w:t xml:space="preserve"> </w:t>
      </w:r>
      <w:r>
        <w:rPr>
          <w:i/>
          <w:spacing w:val="-2"/>
          <w:sz w:val="28"/>
        </w:rPr>
        <w:t>функции.</w:t>
      </w:r>
    </w:p>
    <w:p w:rsidR="009A11BE" w:rsidRDefault="005C57DC">
      <w:pPr>
        <w:pStyle w:val="a3"/>
        <w:spacing w:line="242" w:lineRule="auto"/>
        <w:ind w:left="1420" w:right="2887" w:firstLine="0"/>
        <w:jc w:val="left"/>
      </w:pPr>
      <w:r>
        <w:t>Склонение имён прилагательных. Морфологический</w:t>
      </w:r>
      <w:r>
        <w:rPr>
          <w:spacing w:val="-13"/>
        </w:rPr>
        <w:t xml:space="preserve"> </w:t>
      </w:r>
      <w:r>
        <w:t>разбор</w:t>
      </w:r>
      <w:r>
        <w:rPr>
          <w:spacing w:val="-11"/>
        </w:rPr>
        <w:t xml:space="preserve"> </w:t>
      </w:r>
      <w:r>
        <w:t>имени</w:t>
      </w:r>
      <w:r>
        <w:rPr>
          <w:spacing w:val="-11"/>
        </w:rPr>
        <w:t xml:space="preserve"> </w:t>
      </w:r>
      <w:r>
        <w:t>прилагательного.</w:t>
      </w:r>
    </w:p>
    <w:p w:rsidR="009A11BE" w:rsidRDefault="005C57DC">
      <w:pPr>
        <w:tabs>
          <w:tab w:val="left" w:pos="2694"/>
          <w:tab w:val="left" w:pos="5056"/>
          <w:tab w:val="left" w:pos="7171"/>
          <w:tab w:val="left" w:pos="8174"/>
        </w:tabs>
        <w:ind w:left="710" w:right="284" w:firstLine="710"/>
        <w:rPr>
          <w:i/>
          <w:sz w:val="28"/>
        </w:rPr>
      </w:pPr>
      <w:r>
        <w:rPr>
          <w:i/>
          <w:spacing w:val="-2"/>
          <w:sz w:val="28"/>
        </w:rPr>
        <w:t>Нормы</w:t>
      </w:r>
      <w:r>
        <w:rPr>
          <w:i/>
          <w:sz w:val="28"/>
        </w:rPr>
        <w:tab/>
      </w:r>
      <w:r>
        <w:rPr>
          <w:i/>
          <w:spacing w:val="-2"/>
          <w:sz w:val="28"/>
        </w:rPr>
        <w:t>словоизменения,</w:t>
      </w:r>
      <w:r>
        <w:rPr>
          <w:i/>
          <w:sz w:val="28"/>
        </w:rPr>
        <w:tab/>
      </w:r>
      <w:r>
        <w:rPr>
          <w:i/>
          <w:spacing w:val="-2"/>
          <w:sz w:val="28"/>
        </w:rPr>
        <w:t>произношен</w:t>
      </w:r>
      <w:r>
        <w:rPr>
          <w:i/>
          <w:spacing w:val="-2"/>
          <w:sz w:val="28"/>
        </w:rPr>
        <w:t>ия</w:t>
      </w:r>
      <w:r>
        <w:rPr>
          <w:i/>
          <w:sz w:val="28"/>
        </w:rPr>
        <w:tab/>
      </w:r>
      <w:r>
        <w:rPr>
          <w:i/>
          <w:spacing w:val="-4"/>
          <w:sz w:val="28"/>
        </w:rPr>
        <w:t>имён</w:t>
      </w:r>
      <w:r>
        <w:rPr>
          <w:i/>
          <w:sz w:val="28"/>
        </w:rPr>
        <w:tab/>
      </w:r>
      <w:r>
        <w:rPr>
          <w:i/>
          <w:spacing w:val="-2"/>
          <w:sz w:val="28"/>
        </w:rPr>
        <w:t xml:space="preserve">прилагательных, </w:t>
      </w:r>
      <w:r>
        <w:rPr>
          <w:i/>
          <w:sz w:val="28"/>
        </w:rPr>
        <w:t>постановки ударения (в рамках изученного).</w:t>
      </w:r>
    </w:p>
    <w:p w:rsidR="009A11BE" w:rsidRDefault="005C57DC">
      <w:pPr>
        <w:pStyle w:val="a3"/>
        <w:spacing w:line="321" w:lineRule="exact"/>
        <w:ind w:left="1420" w:firstLine="0"/>
        <w:jc w:val="left"/>
      </w:pPr>
      <w:r>
        <w:t>Правописание</w:t>
      </w:r>
      <w:r>
        <w:rPr>
          <w:spacing w:val="-10"/>
        </w:rPr>
        <w:t xml:space="preserve"> </w:t>
      </w:r>
      <w:r>
        <w:t>безударных</w:t>
      </w:r>
      <w:r>
        <w:rPr>
          <w:spacing w:val="-6"/>
        </w:rPr>
        <w:t xml:space="preserve"> </w:t>
      </w:r>
      <w:r>
        <w:t>окончаний</w:t>
      </w:r>
      <w:r>
        <w:rPr>
          <w:spacing w:val="-7"/>
        </w:rPr>
        <w:t xml:space="preserve"> </w:t>
      </w:r>
      <w:r>
        <w:t>имён</w:t>
      </w:r>
      <w:r>
        <w:rPr>
          <w:spacing w:val="-7"/>
        </w:rPr>
        <w:t xml:space="preserve"> </w:t>
      </w:r>
      <w:r>
        <w:rPr>
          <w:spacing w:val="-2"/>
        </w:rPr>
        <w:t>прилагательных.</w:t>
      </w:r>
    </w:p>
    <w:p w:rsidR="009A11BE" w:rsidRDefault="005C57DC">
      <w:pPr>
        <w:pStyle w:val="a3"/>
        <w:spacing w:before="2" w:line="235" w:lineRule="auto"/>
        <w:ind w:left="710" w:firstLine="710"/>
        <w:jc w:val="left"/>
      </w:pPr>
      <w:r>
        <w:t>Правописание</w:t>
      </w:r>
      <w:r>
        <w:rPr>
          <w:spacing w:val="40"/>
        </w:rPr>
        <w:t xml:space="preserve"> </w:t>
      </w:r>
      <w:r>
        <w:rPr>
          <w:b/>
          <w:i/>
        </w:rPr>
        <w:t>о</w:t>
      </w:r>
      <w:r>
        <w:rPr>
          <w:b/>
          <w:i/>
          <w:spacing w:val="40"/>
        </w:rPr>
        <w:t xml:space="preserve"> </w:t>
      </w:r>
      <w:r>
        <w:t>—</w:t>
      </w:r>
      <w:r>
        <w:rPr>
          <w:spacing w:val="40"/>
        </w:rPr>
        <w:t xml:space="preserve"> </w:t>
      </w:r>
      <w:r>
        <w:rPr>
          <w:b/>
          <w:i/>
        </w:rPr>
        <w:t>е</w:t>
      </w:r>
      <w:r>
        <w:rPr>
          <w:b/>
          <w:i/>
          <w:spacing w:val="40"/>
        </w:rPr>
        <w:t xml:space="preserve"> </w:t>
      </w:r>
      <w:r>
        <w:t>после</w:t>
      </w:r>
      <w:r>
        <w:rPr>
          <w:spacing w:val="40"/>
        </w:rPr>
        <w:t xml:space="preserve"> </w:t>
      </w:r>
      <w:r>
        <w:t>шипящих</w:t>
      </w:r>
      <w:r>
        <w:rPr>
          <w:spacing w:val="40"/>
        </w:rPr>
        <w:t xml:space="preserve"> </w:t>
      </w:r>
      <w:r>
        <w:t>и</w:t>
      </w:r>
      <w:r>
        <w:rPr>
          <w:spacing w:val="40"/>
        </w:rPr>
        <w:t xml:space="preserve"> </w:t>
      </w:r>
      <w:r>
        <w:rPr>
          <w:b/>
          <w:i/>
        </w:rPr>
        <w:t>ц</w:t>
      </w:r>
      <w:r>
        <w:rPr>
          <w:b/>
          <w:i/>
          <w:spacing w:val="40"/>
        </w:rPr>
        <w:t xml:space="preserve"> </w:t>
      </w:r>
      <w:r>
        <w:t>в</w:t>
      </w:r>
      <w:r>
        <w:rPr>
          <w:spacing w:val="40"/>
        </w:rPr>
        <w:t xml:space="preserve"> </w:t>
      </w:r>
      <w:r>
        <w:t>суффиксах</w:t>
      </w:r>
      <w:r>
        <w:rPr>
          <w:spacing w:val="40"/>
        </w:rPr>
        <w:t xml:space="preserve"> </w:t>
      </w:r>
      <w:r>
        <w:t>и</w:t>
      </w:r>
      <w:r>
        <w:rPr>
          <w:spacing w:val="40"/>
        </w:rPr>
        <w:t xml:space="preserve"> </w:t>
      </w:r>
      <w:r>
        <w:t>окончаниях имён прилагательных.</w:t>
      </w:r>
    </w:p>
    <w:p w:rsidR="009A11BE" w:rsidRDefault="005C57DC">
      <w:pPr>
        <w:pStyle w:val="a3"/>
        <w:tabs>
          <w:tab w:val="left" w:pos="3358"/>
          <w:tab w:val="left" w:pos="4533"/>
          <w:tab w:val="left" w:pos="5396"/>
          <w:tab w:val="left" w:pos="6220"/>
          <w:tab w:val="left" w:pos="8379"/>
          <w:tab w:val="left" w:pos="8729"/>
          <w:tab w:val="left" w:pos="9930"/>
        </w:tabs>
        <w:spacing w:before="4"/>
        <w:ind w:left="710" w:right="284" w:firstLine="710"/>
        <w:jc w:val="left"/>
      </w:pPr>
      <w:r>
        <w:rPr>
          <w:spacing w:val="-2"/>
        </w:rPr>
        <w:t>Правописание</w:t>
      </w:r>
      <w:r>
        <w:tab/>
      </w:r>
      <w:r>
        <w:rPr>
          <w:spacing w:val="-2"/>
        </w:rPr>
        <w:t>кратких</w:t>
      </w:r>
      <w:r>
        <w:tab/>
      </w:r>
      <w:r>
        <w:rPr>
          <w:spacing w:val="-4"/>
        </w:rPr>
        <w:t>форм</w:t>
      </w:r>
      <w:r>
        <w:tab/>
      </w:r>
      <w:r>
        <w:rPr>
          <w:spacing w:val="-4"/>
        </w:rPr>
        <w:t>имён</w:t>
      </w:r>
      <w:r>
        <w:tab/>
      </w:r>
      <w:r>
        <w:rPr>
          <w:spacing w:val="-2"/>
        </w:rPr>
        <w:t>прилагательных</w:t>
      </w:r>
      <w:r>
        <w:tab/>
      </w:r>
      <w:r>
        <w:rPr>
          <w:spacing w:val="-10"/>
        </w:rPr>
        <w:t>с</w:t>
      </w:r>
      <w:r>
        <w:tab/>
      </w:r>
      <w:r>
        <w:rPr>
          <w:spacing w:val="-2"/>
        </w:rPr>
        <w:t>основой</w:t>
      </w:r>
      <w:r>
        <w:tab/>
      </w:r>
      <w:r>
        <w:rPr>
          <w:spacing w:val="-6"/>
        </w:rPr>
        <w:t xml:space="preserve">на </w:t>
      </w:r>
      <w:r>
        <w:rPr>
          <w:spacing w:val="-2"/>
        </w:rPr>
        <w:t>шипящий.</w:t>
      </w:r>
    </w:p>
    <w:p w:rsidR="009A11BE" w:rsidRDefault="005C57DC">
      <w:pPr>
        <w:pStyle w:val="a3"/>
        <w:spacing w:before="4"/>
        <w:ind w:left="1420" w:firstLine="0"/>
        <w:jc w:val="left"/>
      </w:pPr>
      <w:r>
        <w:t>Слитное</w:t>
      </w:r>
      <w:r>
        <w:rPr>
          <w:spacing w:val="-7"/>
        </w:rPr>
        <w:t xml:space="preserve"> </w:t>
      </w:r>
      <w:r>
        <w:t>и</w:t>
      </w:r>
      <w:r>
        <w:rPr>
          <w:spacing w:val="-7"/>
        </w:rPr>
        <w:t xml:space="preserve"> </w:t>
      </w:r>
      <w:r>
        <w:t>раздельное</w:t>
      </w:r>
      <w:r>
        <w:rPr>
          <w:spacing w:val="-5"/>
        </w:rPr>
        <w:t xml:space="preserve"> </w:t>
      </w:r>
      <w:r>
        <w:t>написание</w:t>
      </w:r>
      <w:r>
        <w:rPr>
          <w:spacing w:val="-1"/>
        </w:rPr>
        <w:t xml:space="preserve"> </w:t>
      </w:r>
      <w:r>
        <w:rPr>
          <w:b/>
          <w:i/>
        </w:rPr>
        <w:t>не</w:t>
      </w:r>
      <w:r>
        <w:rPr>
          <w:b/>
          <w:i/>
          <w:spacing w:val="-6"/>
        </w:rPr>
        <w:t xml:space="preserve"> </w:t>
      </w:r>
      <w:r>
        <w:t>с</w:t>
      </w:r>
      <w:r>
        <w:rPr>
          <w:spacing w:val="-4"/>
        </w:rPr>
        <w:t xml:space="preserve"> </w:t>
      </w:r>
      <w:r>
        <w:t>именами</w:t>
      </w:r>
      <w:r>
        <w:rPr>
          <w:spacing w:val="-4"/>
        </w:rPr>
        <w:t xml:space="preserve"> </w:t>
      </w:r>
      <w:r>
        <w:rPr>
          <w:spacing w:val="-2"/>
        </w:rPr>
        <w:t>прилагательными.</w:t>
      </w:r>
    </w:p>
    <w:p w:rsidR="009A11BE" w:rsidRDefault="005C57DC">
      <w:pPr>
        <w:pStyle w:val="2"/>
        <w:spacing w:before="2"/>
        <w:ind w:left="1420"/>
        <w:jc w:val="left"/>
      </w:pPr>
      <w:r>
        <w:rPr>
          <w:spacing w:val="-2"/>
        </w:rPr>
        <w:t>Глагол</w:t>
      </w:r>
    </w:p>
    <w:p w:rsidR="009A11BE" w:rsidRDefault="005C57DC">
      <w:pPr>
        <w:pStyle w:val="a3"/>
        <w:ind w:left="710" w:right="283" w:firstLine="710"/>
      </w:pPr>
      <w: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9A11BE" w:rsidRDefault="005C57DC">
      <w:pPr>
        <w:ind w:left="710" w:right="278" w:firstLine="710"/>
        <w:jc w:val="both"/>
        <w:rPr>
          <w:i/>
          <w:sz w:val="28"/>
        </w:rPr>
      </w:pPr>
      <w:r>
        <w:rPr>
          <w:sz w:val="28"/>
        </w:rPr>
        <w:t>Глаголы</w:t>
      </w:r>
      <w:r>
        <w:rPr>
          <w:spacing w:val="80"/>
          <w:w w:val="150"/>
          <w:sz w:val="28"/>
        </w:rPr>
        <w:t xml:space="preserve">  </w:t>
      </w:r>
      <w:r>
        <w:rPr>
          <w:sz w:val="28"/>
        </w:rPr>
        <w:t>совершенного</w:t>
      </w:r>
      <w:r>
        <w:rPr>
          <w:spacing w:val="80"/>
          <w:w w:val="150"/>
          <w:sz w:val="28"/>
        </w:rPr>
        <w:t xml:space="preserve">  </w:t>
      </w:r>
      <w:r>
        <w:rPr>
          <w:sz w:val="28"/>
        </w:rPr>
        <w:t>и</w:t>
      </w:r>
      <w:r>
        <w:rPr>
          <w:spacing w:val="80"/>
          <w:w w:val="150"/>
          <w:sz w:val="28"/>
        </w:rPr>
        <w:t xml:space="preserve">  </w:t>
      </w:r>
      <w:r>
        <w:rPr>
          <w:sz w:val="28"/>
        </w:rPr>
        <w:t>несовершенного</w:t>
      </w:r>
      <w:r>
        <w:rPr>
          <w:spacing w:val="80"/>
          <w:w w:val="150"/>
          <w:sz w:val="28"/>
        </w:rPr>
        <w:t xml:space="preserve">  </w:t>
      </w:r>
      <w:r>
        <w:rPr>
          <w:sz w:val="28"/>
        </w:rPr>
        <w:t>вида,</w:t>
      </w:r>
      <w:r>
        <w:rPr>
          <w:spacing w:val="80"/>
          <w:w w:val="150"/>
          <w:sz w:val="28"/>
        </w:rPr>
        <w:t xml:space="preserve">  </w:t>
      </w:r>
      <w:r>
        <w:rPr>
          <w:i/>
          <w:sz w:val="28"/>
        </w:rPr>
        <w:t>возвратные и невозвратные.</w:t>
      </w:r>
    </w:p>
    <w:p w:rsidR="009A11BE" w:rsidRDefault="005C57DC">
      <w:pPr>
        <w:pStyle w:val="a3"/>
        <w:ind w:left="710" w:right="285" w:firstLine="710"/>
      </w:pPr>
      <w:r>
        <w:t>Инфинитив (неопределённая форма глагола) и его грамматические свойства. Основа инфинитива, основа настоящего (будущего простого) времени глагола.</w:t>
      </w:r>
    </w:p>
    <w:p w:rsidR="009A11BE" w:rsidRDefault="005C57DC">
      <w:pPr>
        <w:pStyle w:val="a3"/>
        <w:spacing w:line="321" w:lineRule="exact"/>
        <w:ind w:left="1420" w:firstLine="0"/>
      </w:pPr>
      <w:r>
        <w:t>Спряжение</w:t>
      </w:r>
      <w:r>
        <w:rPr>
          <w:spacing w:val="-7"/>
        </w:rPr>
        <w:t xml:space="preserve"> </w:t>
      </w:r>
      <w:r>
        <w:rPr>
          <w:spacing w:val="-2"/>
        </w:rPr>
        <w:t>глагола.</w:t>
      </w:r>
    </w:p>
    <w:p w:rsidR="009A11BE" w:rsidRDefault="005C57DC">
      <w:pPr>
        <w:ind w:left="710" w:right="286" w:firstLine="710"/>
        <w:jc w:val="both"/>
        <w:rPr>
          <w:i/>
          <w:sz w:val="28"/>
        </w:rPr>
      </w:pPr>
      <w:r>
        <w:rPr>
          <w:i/>
          <w:sz w:val="28"/>
        </w:rPr>
        <w:t>Нормы словоизме</w:t>
      </w:r>
      <w:r>
        <w:rPr>
          <w:i/>
          <w:sz w:val="28"/>
        </w:rPr>
        <w:t>нения глаголов, постановки ударения в глагольных формах (в рамках изученного).</w:t>
      </w:r>
    </w:p>
    <w:p w:rsidR="009A11BE" w:rsidRDefault="005C57DC">
      <w:pPr>
        <w:spacing w:line="327" w:lineRule="exact"/>
        <w:ind w:right="276"/>
        <w:jc w:val="right"/>
        <w:rPr>
          <w:position w:val="1"/>
          <w:sz w:val="28"/>
        </w:rPr>
      </w:pPr>
      <w:r>
        <w:rPr>
          <w:position w:val="1"/>
          <w:sz w:val="28"/>
        </w:rPr>
        <w:t>Правописание</w:t>
      </w:r>
      <w:r>
        <w:rPr>
          <w:spacing w:val="13"/>
          <w:position w:val="1"/>
          <w:sz w:val="28"/>
        </w:rPr>
        <w:t xml:space="preserve"> </w:t>
      </w:r>
      <w:r>
        <w:rPr>
          <w:position w:val="1"/>
          <w:sz w:val="28"/>
        </w:rPr>
        <w:t>корней</w:t>
      </w:r>
      <w:r>
        <w:rPr>
          <w:spacing w:val="14"/>
          <w:position w:val="1"/>
          <w:sz w:val="28"/>
        </w:rPr>
        <w:t xml:space="preserve"> </w:t>
      </w:r>
      <w:r>
        <w:rPr>
          <w:position w:val="1"/>
          <w:sz w:val="28"/>
        </w:rPr>
        <w:t>с</w:t>
      </w:r>
      <w:r>
        <w:rPr>
          <w:spacing w:val="13"/>
          <w:position w:val="1"/>
          <w:sz w:val="28"/>
        </w:rPr>
        <w:t xml:space="preserve"> </w:t>
      </w:r>
      <w:r>
        <w:rPr>
          <w:position w:val="1"/>
          <w:sz w:val="28"/>
        </w:rPr>
        <w:t>чередованием</w:t>
      </w:r>
      <w:r>
        <w:rPr>
          <w:spacing w:val="18"/>
          <w:position w:val="1"/>
          <w:sz w:val="28"/>
        </w:rPr>
        <w:t xml:space="preserve"> </w:t>
      </w:r>
      <w:r>
        <w:rPr>
          <w:b/>
          <w:i/>
          <w:sz w:val="28"/>
        </w:rPr>
        <w:t>е</w:t>
      </w:r>
      <w:r>
        <w:rPr>
          <w:b/>
          <w:i/>
          <w:spacing w:val="11"/>
          <w:sz w:val="28"/>
        </w:rPr>
        <w:t xml:space="preserve"> </w:t>
      </w:r>
      <w:r>
        <w:rPr>
          <w:position w:val="1"/>
          <w:sz w:val="28"/>
        </w:rPr>
        <w:t>//</w:t>
      </w:r>
      <w:r>
        <w:rPr>
          <w:spacing w:val="14"/>
          <w:position w:val="1"/>
          <w:sz w:val="28"/>
        </w:rPr>
        <w:t xml:space="preserve"> </w:t>
      </w:r>
      <w:r>
        <w:rPr>
          <w:b/>
          <w:i/>
          <w:sz w:val="28"/>
        </w:rPr>
        <w:t>и</w:t>
      </w:r>
      <w:r>
        <w:rPr>
          <w:b/>
          <w:sz w:val="28"/>
        </w:rPr>
        <w:t>:</w:t>
      </w:r>
      <w:r>
        <w:rPr>
          <w:b/>
          <w:spacing w:val="14"/>
          <w:sz w:val="28"/>
        </w:rPr>
        <w:t xml:space="preserve"> </w:t>
      </w:r>
      <w:r>
        <w:rPr>
          <w:position w:val="1"/>
          <w:sz w:val="28"/>
        </w:rPr>
        <w:t>-</w:t>
      </w:r>
      <w:r>
        <w:rPr>
          <w:b/>
          <w:i/>
          <w:sz w:val="28"/>
        </w:rPr>
        <w:t>бер</w:t>
      </w:r>
      <w:r>
        <w:rPr>
          <w:position w:val="1"/>
          <w:sz w:val="28"/>
        </w:rPr>
        <w:t>-</w:t>
      </w:r>
      <w:r>
        <w:rPr>
          <w:spacing w:val="14"/>
          <w:position w:val="1"/>
          <w:sz w:val="28"/>
        </w:rPr>
        <w:t xml:space="preserve"> </w:t>
      </w:r>
      <w:r>
        <w:rPr>
          <w:position w:val="1"/>
          <w:sz w:val="28"/>
        </w:rPr>
        <w:t>—</w:t>
      </w:r>
      <w:r>
        <w:rPr>
          <w:spacing w:val="13"/>
          <w:position w:val="1"/>
          <w:sz w:val="28"/>
        </w:rPr>
        <w:t xml:space="preserve"> </w:t>
      </w:r>
      <w:r>
        <w:rPr>
          <w:position w:val="1"/>
          <w:sz w:val="28"/>
        </w:rPr>
        <w:t>-</w:t>
      </w:r>
      <w:r>
        <w:rPr>
          <w:b/>
          <w:i/>
          <w:sz w:val="28"/>
        </w:rPr>
        <w:t>бир</w:t>
      </w:r>
      <w:r>
        <w:rPr>
          <w:position w:val="1"/>
          <w:sz w:val="28"/>
        </w:rPr>
        <w:t>-,</w:t>
      </w:r>
      <w:r>
        <w:rPr>
          <w:spacing w:val="10"/>
          <w:position w:val="1"/>
          <w:sz w:val="28"/>
        </w:rPr>
        <w:t xml:space="preserve"> </w:t>
      </w:r>
      <w:r>
        <w:rPr>
          <w:position w:val="1"/>
          <w:sz w:val="28"/>
        </w:rPr>
        <w:t>-</w:t>
      </w:r>
      <w:r>
        <w:rPr>
          <w:b/>
          <w:i/>
          <w:sz w:val="28"/>
        </w:rPr>
        <w:t>блест</w:t>
      </w:r>
      <w:r>
        <w:rPr>
          <w:position w:val="1"/>
          <w:sz w:val="28"/>
        </w:rPr>
        <w:t>-</w:t>
      </w:r>
      <w:r>
        <w:rPr>
          <w:spacing w:val="13"/>
          <w:position w:val="1"/>
          <w:sz w:val="28"/>
        </w:rPr>
        <w:t xml:space="preserve"> </w:t>
      </w:r>
      <w:r>
        <w:rPr>
          <w:position w:val="1"/>
          <w:sz w:val="28"/>
        </w:rPr>
        <w:t>—</w:t>
      </w:r>
      <w:r>
        <w:rPr>
          <w:spacing w:val="14"/>
          <w:position w:val="1"/>
          <w:sz w:val="28"/>
        </w:rPr>
        <w:t xml:space="preserve"> </w:t>
      </w:r>
      <w:r>
        <w:rPr>
          <w:spacing w:val="-10"/>
          <w:position w:val="1"/>
          <w:sz w:val="28"/>
        </w:rPr>
        <w:t>-</w:t>
      </w:r>
    </w:p>
    <w:p w:rsidR="009A11BE" w:rsidRDefault="005C57DC">
      <w:pPr>
        <w:spacing w:line="320" w:lineRule="exact"/>
        <w:ind w:right="276"/>
        <w:jc w:val="right"/>
        <w:rPr>
          <w:sz w:val="28"/>
        </w:rPr>
      </w:pPr>
      <w:r>
        <w:rPr>
          <w:b/>
          <w:i/>
          <w:sz w:val="28"/>
        </w:rPr>
        <w:t>блист</w:t>
      </w:r>
      <w:r>
        <w:rPr>
          <w:sz w:val="28"/>
        </w:rPr>
        <w:t>-,</w:t>
      </w:r>
      <w:r>
        <w:rPr>
          <w:spacing w:val="18"/>
          <w:sz w:val="28"/>
        </w:rPr>
        <w:t xml:space="preserve"> </w:t>
      </w:r>
      <w:r>
        <w:rPr>
          <w:sz w:val="28"/>
        </w:rPr>
        <w:t>-</w:t>
      </w:r>
      <w:r>
        <w:rPr>
          <w:b/>
          <w:i/>
          <w:sz w:val="28"/>
        </w:rPr>
        <w:t>дер</w:t>
      </w:r>
      <w:r>
        <w:rPr>
          <w:sz w:val="28"/>
        </w:rPr>
        <w:t>-</w:t>
      </w:r>
      <w:r>
        <w:rPr>
          <w:spacing w:val="19"/>
          <w:sz w:val="28"/>
        </w:rPr>
        <w:t xml:space="preserve"> </w:t>
      </w:r>
      <w:r>
        <w:rPr>
          <w:sz w:val="28"/>
        </w:rPr>
        <w:t>—</w:t>
      </w:r>
      <w:r>
        <w:rPr>
          <w:spacing w:val="19"/>
          <w:sz w:val="28"/>
        </w:rPr>
        <w:t xml:space="preserve"> </w:t>
      </w:r>
      <w:r>
        <w:rPr>
          <w:sz w:val="28"/>
        </w:rPr>
        <w:t>-</w:t>
      </w:r>
      <w:r>
        <w:rPr>
          <w:b/>
          <w:i/>
          <w:sz w:val="28"/>
        </w:rPr>
        <w:t>дир</w:t>
      </w:r>
      <w:r>
        <w:rPr>
          <w:sz w:val="28"/>
        </w:rPr>
        <w:t>-,</w:t>
      </w:r>
      <w:r>
        <w:rPr>
          <w:spacing w:val="19"/>
          <w:sz w:val="28"/>
        </w:rPr>
        <w:t xml:space="preserve"> </w:t>
      </w:r>
      <w:r>
        <w:rPr>
          <w:sz w:val="28"/>
        </w:rPr>
        <w:t>-</w:t>
      </w:r>
      <w:r>
        <w:rPr>
          <w:b/>
          <w:i/>
          <w:sz w:val="28"/>
        </w:rPr>
        <w:t>жег</w:t>
      </w:r>
      <w:r>
        <w:rPr>
          <w:sz w:val="28"/>
        </w:rPr>
        <w:t>-</w:t>
      </w:r>
      <w:r>
        <w:rPr>
          <w:spacing w:val="19"/>
          <w:sz w:val="28"/>
        </w:rPr>
        <w:t xml:space="preserve"> </w:t>
      </w:r>
      <w:r>
        <w:rPr>
          <w:sz w:val="28"/>
        </w:rPr>
        <w:t>—</w:t>
      </w:r>
      <w:r>
        <w:rPr>
          <w:spacing w:val="19"/>
          <w:sz w:val="28"/>
        </w:rPr>
        <w:t xml:space="preserve"> </w:t>
      </w:r>
      <w:r>
        <w:rPr>
          <w:sz w:val="28"/>
        </w:rPr>
        <w:t>-</w:t>
      </w:r>
      <w:r>
        <w:rPr>
          <w:b/>
          <w:i/>
          <w:sz w:val="28"/>
        </w:rPr>
        <w:t>жиг</w:t>
      </w:r>
      <w:r>
        <w:rPr>
          <w:sz w:val="28"/>
        </w:rPr>
        <w:t>-,</w:t>
      </w:r>
      <w:r>
        <w:rPr>
          <w:spacing w:val="19"/>
          <w:sz w:val="28"/>
        </w:rPr>
        <w:t xml:space="preserve"> </w:t>
      </w:r>
      <w:r>
        <w:rPr>
          <w:sz w:val="28"/>
        </w:rPr>
        <w:t>-</w:t>
      </w:r>
      <w:r>
        <w:rPr>
          <w:b/>
          <w:i/>
          <w:sz w:val="28"/>
        </w:rPr>
        <w:t>мер</w:t>
      </w:r>
      <w:r>
        <w:rPr>
          <w:sz w:val="28"/>
        </w:rPr>
        <w:t>-</w:t>
      </w:r>
      <w:r>
        <w:rPr>
          <w:spacing w:val="19"/>
          <w:sz w:val="28"/>
        </w:rPr>
        <w:t xml:space="preserve"> </w:t>
      </w:r>
      <w:r>
        <w:rPr>
          <w:sz w:val="28"/>
        </w:rPr>
        <w:t>—</w:t>
      </w:r>
      <w:r>
        <w:rPr>
          <w:spacing w:val="19"/>
          <w:sz w:val="28"/>
        </w:rPr>
        <w:t xml:space="preserve"> </w:t>
      </w:r>
      <w:r>
        <w:rPr>
          <w:sz w:val="28"/>
        </w:rPr>
        <w:t>-</w:t>
      </w:r>
      <w:r>
        <w:rPr>
          <w:b/>
          <w:i/>
          <w:sz w:val="28"/>
        </w:rPr>
        <w:t>мир</w:t>
      </w:r>
      <w:r>
        <w:rPr>
          <w:sz w:val="28"/>
        </w:rPr>
        <w:t>-,</w:t>
      </w:r>
      <w:r>
        <w:rPr>
          <w:spacing w:val="20"/>
          <w:sz w:val="28"/>
        </w:rPr>
        <w:t xml:space="preserve"> </w:t>
      </w:r>
      <w:r>
        <w:rPr>
          <w:sz w:val="28"/>
        </w:rPr>
        <w:t>-</w:t>
      </w:r>
      <w:r>
        <w:rPr>
          <w:b/>
          <w:i/>
          <w:sz w:val="28"/>
        </w:rPr>
        <w:t>пер</w:t>
      </w:r>
      <w:r>
        <w:rPr>
          <w:sz w:val="28"/>
        </w:rPr>
        <w:t>-</w:t>
      </w:r>
      <w:r>
        <w:rPr>
          <w:spacing w:val="19"/>
          <w:sz w:val="28"/>
        </w:rPr>
        <w:t xml:space="preserve"> </w:t>
      </w:r>
      <w:r>
        <w:rPr>
          <w:sz w:val="28"/>
        </w:rPr>
        <w:t>—</w:t>
      </w:r>
      <w:r>
        <w:rPr>
          <w:spacing w:val="19"/>
          <w:sz w:val="28"/>
        </w:rPr>
        <w:t xml:space="preserve"> </w:t>
      </w:r>
      <w:r>
        <w:rPr>
          <w:sz w:val="28"/>
        </w:rPr>
        <w:t>-</w:t>
      </w:r>
      <w:r>
        <w:rPr>
          <w:b/>
          <w:i/>
          <w:sz w:val="28"/>
        </w:rPr>
        <w:t>пир</w:t>
      </w:r>
      <w:r>
        <w:rPr>
          <w:sz w:val="28"/>
        </w:rPr>
        <w:t>-,</w:t>
      </w:r>
      <w:r>
        <w:rPr>
          <w:spacing w:val="19"/>
          <w:sz w:val="28"/>
        </w:rPr>
        <w:t xml:space="preserve"> </w:t>
      </w:r>
      <w:r>
        <w:rPr>
          <w:sz w:val="28"/>
        </w:rPr>
        <w:t>-</w:t>
      </w:r>
      <w:r>
        <w:rPr>
          <w:b/>
          <w:i/>
          <w:spacing w:val="-2"/>
          <w:sz w:val="28"/>
        </w:rPr>
        <w:t>стел</w:t>
      </w:r>
      <w:r>
        <w:rPr>
          <w:spacing w:val="-2"/>
          <w:sz w:val="28"/>
        </w:rPr>
        <w:t>-</w:t>
      </w:r>
    </w:p>
    <w:p w:rsidR="009A11BE" w:rsidRDefault="005C57DC">
      <w:pPr>
        <w:spacing w:line="319" w:lineRule="exact"/>
        <w:ind w:right="5886"/>
        <w:jc w:val="center"/>
        <w:rPr>
          <w:sz w:val="28"/>
        </w:rPr>
      </w:pPr>
      <w:r>
        <w:rPr>
          <w:sz w:val="28"/>
        </w:rPr>
        <w:t>—</w:t>
      </w:r>
      <w:r>
        <w:rPr>
          <w:spacing w:val="-3"/>
          <w:sz w:val="28"/>
        </w:rPr>
        <w:t xml:space="preserve"> </w:t>
      </w:r>
      <w:r>
        <w:rPr>
          <w:sz w:val="28"/>
        </w:rPr>
        <w:t>-</w:t>
      </w:r>
      <w:r>
        <w:rPr>
          <w:b/>
          <w:i/>
          <w:sz w:val="28"/>
        </w:rPr>
        <w:t>стил</w:t>
      </w:r>
      <w:r>
        <w:rPr>
          <w:sz w:val="28"/>
        </w:rPr>
        <w:t>-,</w:t>
      </w:r>
      <w:r>
        <w:rPr>
          <w:spacing w:val="-3"/>
          <w:sz w:val="28"/>
        </w:rPr>
        <w:t xml:space="preserve"> </w:t>
      </w:r>
      <w:r>
        <w:rPr>
          <w:sz w:val="28"/>
        </w:rPr>
        <w:t>-</w:t>
      </w:r>
      <w:r>
        <w:rPr>
          <w:b/>
          <w:i/>
          <w:sz w:val="28"/>
        </w:rPr>
        <w:t>тер</w:t>
      </w:r>
      <w:r>
        <w:rPr>
          <w:sz w:val="28"/>
        </w:rPr>
        <w:t>-</w:t>
      </w:r>
      <w:r>
        <w:rPr>
          <w:spacing w:val="-1"/>
          <w:sz w:val="28"/>
        </w:rPr>
        <w:t xml:space="preserve"> </w:t>
      </w:r>
      <w:r>
        <w:rPr>
          <w:sz w:val="28"/>
        </w:rPr>
        <w:t>—</w:t>
      </w:r>
      <w:r>
        <w:rPr>
          <w:spacing w:val="-4"/>
          <w:sz w:val="28"/>
        </w:rPr>
        <w:t xml:space="preserve"> </w:t>
      </w:r>
      <w:r>
        <w:rPr>
          <w:sz w:val="28"/>
        </w:rPr>
        <w:t>-</w:t>
      </w:r>
      <w:r>
        <w:rPr>
          <w:b/>
          <w:i/>
          <w:sz w:val="28"/>
        </w:rPr>
        <w:t>тир</w:t>
      </w:r>
      <w:r>
        <w:rPr>
          <w:sz w:val="28"/>
        </w:rPr>
        <w:t>-</w:t>
      </w:r>
      <w:r>
        <w:rPr>
          <w:spacing w:val="-10"/>
          <w:sz w:val="28"/>
        </w:rPr>
        <w:t>.</w:t>
      </w:r>
    </w:p>
    <w:p w:rsidR="009A11BE" w:rsidRDefault="005C57DC">
      <w:pPr>
        <w:pStyle w:val="a3"/>
        <w:spacing w:line="319" w:lineRule="exact"/>
        <w:ind w:left="0" w:right="5849" w:firstLine="0"/>
        <w:jc w:val="center"/>
      </w:pPr>
      <w:r>
        <w:t>Время</w:t>
      </w:r>
      <w:r>
        <w:rPr>
          <w:spacing w:val="-3"/>
        </w:rPr>
        <w:t xml:space="preserve"> </w:t>
      </w:r>
      <w:r>
        <w:rPr>
          <w:spacing w:val="-2"/>
        </w:rPr>
        <w:t>глагола.</w:t>
      </w:r>
    </w:p>
    <w:p w:rsidR="009A11BE" w:rsidRDefault="005C57DC">
      <w:pPr>
        <w:pStyle w:val="a3"/>
        <w:spacing w:line="242" w:lineRule="auto"/>
        <w:ind w:left="710" w:firstLine="710"/>
        <w:jc w:val="left"/>
      </w:pPr>
      <w:r>
        <w:t>Правописание</w:t>
      </w:r>
      <w:r>
        <w:rPr>
          <w:spacing w:val="80"/>
        </w:rPr>
        <w:t xml:space="preserve"> </w:t>
      </w:r>
      <w:r>
        <w:t>мягкого</w:t>
      </w:r>
      <w:r>
        <w:rPr>
          <w:spacing w:val="80"/>
        </w:rPr>
        <w:t xml:space="preserve"> </w:t>
      </w:r>
      <w:r>
        <w:t>знака</w:t>
      </w:r>
      <w:r>
        <w:rPr>
          <w:spacing w:val="80"/>
        </w:rPr>
        <w:t xml:space="preserve"> </w:t>
      </w:r>
      <w:r>
        <w:t>в</w:t>
      </w:r>
      <w:r>
        <w:rPr>
          <w:spacing w:val="80"/>
        </w:rPr>
        <w:t xml:space="preserve"> </w:t>
      </w:r>
      <w:r>
        <w:t>глаголах</w:t>
      </w:r>
      <w:r>
        <w:rPr>
          <w:spacing w:val="80"/>
        </w:rPr>
        <w:t xml:space="preserve"> </w:t>
      </w:r>
      <w:r>
        <w:t>во</w:t>
      </w:r>
      <w:r>
        <w:rPr>
          <w:spacing w:val="80"/>
        </w:rPr>
        <w:t xml:space="preserve"> </w:t>
      </w:r>
      <w:r>
        <w:t>2-м</w:t>
      </w:r>
      <w:r>
        <w:rPr>
          <w:spacing w:val="80"/>
        </w:rPr>
        <w:t xml:space="preserve"> </w:t>
      </w:r>
      <w:r>
        <w:t>лице</w:t>
      </w:r>
      <w:r>
        <w:rPr>
          <w:spacing w:val="80"/>
        </w:rPr>
        <w:t xml:space="preserve"> </w:t>
      </w:r>
      <w:r>
        <w:t xml:space="preserve">единственного </w:t>
      </w:r>
      <w:r>
        <w:rPr>
          <w:spacing w:val="-2"/>
        </w:rPr>
        <w:t>числа.</w:t>
      </w:r>
    </w:p>
    <w:p w:rsidR="009A11BE" w:rsidRDefault="005C57DC">
      <w:pPr>
        <w:tabs>
          <w:tab w:val="left" w:pos="3410"/>
          <w:tab w:val="left" w:pos="4265"/>
          <w:tab w:val="left" w:pos="4692"/>
          <w:tab w:val="left" w:pos="5679"/>
          <w:tab w:val="left" w:pos="6087"/>
          <w:tab w:val="left" w:pos="7473"/>
          <w:tab w:val="left" w:pos="9059"/>
          <w:tab w:val="left" w:pos="9930"/>
        </w:tabs>
        <w:spacing w:line="322" w:lineRule="exact"/>
        <w:ind w:left="1420"/>
        <w:rPr>
          <w:sz w:val="28"/>
        </w:rPr>
      </w:pPr>
      <w:r>
        <w:rPr>
          <w:spacing w:val="-2"/>
          <w:sz w:val="28"/>
        </w:rPr>
        <w:t>Правописание</w:t>
      </w:r>
      <w:r>
        <w:rPr>
          <w:sz w:val="28"/>
        </w:rPr>
        <w:tab/>
      </w:r>
      <w:r>
        <w:rPr>
          <w:b/>
          <w:i/>
          <w:sz w:val="28"/>
        </w:rPr>
        <w:t>-</w:t>
      </w:r>
      <w:r>
        <w:rPr>
          <w:b/>
          <w:i/>
          <w:spacing w:val="-5"/>
          <w:sz w:val="28"/>
        </w:rPr>
        <w:t>тся</w:t>
      </w:r>
      <w:r>
        <w:rPr>
          <w:b/>
          <w:i/>
          <w:sz w:val="28"/>
        </w:rPr>
        <w:tab/>
      </w:r>
      <w:r>
        <w:rPr>
          <w:spacing w:val="-10"/>
          <w:sz w:val="28"/>
        </w:rPr>
        <w:t>и</w:t>
      </w:r>
      <w:r>
        <w:rPr>
          <w:sz w:val="28"/>
        </w:rPr>
        <w:tab/>
      </w:r>
      <w:r>
        <w:rPr>
          <w:b/>
          <w:i/>
          <w:sz w:val="28"/>
        </w:rPr>
        <w:t>-</w:t>
      </w:r>
      <w:r>
        <w:rPr>
          <w:b/>
          <w:i/>
          <w:spacing w:val="-4"/>
          <w:sz w:val="28"/>
        </w:rPr>
        <w:t>ться</w:t>
      </w:r>
      <w:r>
        <w:rPr>
          <w:b/>
          <w:i/>
          <w:sz w:val="28"/>
        </w:rPr>
        <w:tab/>
      </w:r>
      <w:r>
        <w:rPr>
          <w:spacing w:val="-10"/>
          <w:sz w:val="28"/>
        </w:rPr>
        <w:t>в</w:t>
      </w:r>
      <w:r>
        <w:rPr>
          <w:sz w:val="28"/>
        </w:rPr>
        <w:tab/>
      </w:r>
      <w:r>
        <w:rPr>
          <w:spacing w:val="-2"/>
          <w:sz w:val="28"/>
        </w:rPr>
        <w:t>глаголах,</w:t>
      </w:r>
      <w:r>
        <w:rPr>
          <w:sz w:val="28"/>
        </w:rPr>
        <w:tab/>
      </w:r>
      <w:r>
        <w:rPr>
          <w:spacing w:val="-2"/>
          <w:sz w:val="28"/>
        </w:rPr>
        <w:t>суффиксов</w:t>
      </w:r>
      <w:r>
        <w:rPr>
          <w:sz w:val="28"/>
        </w:rPr>
        <w:tab/>
      </w:r>
      <w:r>
        <w:rPr>
          <w:b/>
          <w:i/>
          <w:sz w:val="28"/>
        </w:rPr>
        <w:t>-</w:t>
      </w:r>
      <w:r>
        <w:rPr>
          <w:b/>
          <w:i/>
          <w:spacing w:val="-4"/>
          <w:sz w:val="28"/>
        </w:rPr>
        <w:t>ова</w:t>
      </w:r>
      <w:r>
        <w:rPr>
          <w:spacing w:val="-4"/>
          <w:sz w:val="28"/>
        </w:rPr>
        <w:t>-</w:t>
      </w:r>
      <w:r>
        <w:rPr>
          <w:sz w:val="28"/>
        </w:rPr>
        <w:tab/>
      </w:r>
      <w:r>
        <w:rPr>
          <w:spacing w:val="-10"/>
          <w:sz w:val="28"/>
        </w:rPr>
        <w:t>—</w:t>
      </w:r>
    </w:p>
    <w:p w:rsidR="009A11BE" w:rsidRDefault="005C57DC">
      <w:pPr>
        <w:spacing w:line="319" w:lineRule="exact"/>
        <w:ind w:left="710"/>
        <w:rPr>
          <w:i/>
          <w:sz w:val="28"/>
        </w:rPr>
      </w:pPr>
      <w:r>
        <w:rPr>
          <w:sz w:val="28"/>
        </w:rPr>
        <w:t>-</w:t>
      </w:r>
      <w:r>
        <w:rPr>
          <w:b/>
          <w:i/>
          <w:sz w:val="28"/>
        </w:rPr>
        <w:t>ева</w:t>
      </w:r>
      <w:r>
        <w:rPr>
          <w:sz w:val="28"/>
        </w:rPr>
        <w:t>-,</w:t>
      </w:r>
      <w:r>
        <w:rPr>
          <w:spacing w:val="-4"/>
          <w:sz w:val="28"/>
        </w:rPr>
        <w:t xml:space="preserve"> </w:t>
      </w:r>
      <w:r>
        <w:rPr>
          <w:b/>
          <w:i/>
          <w:sz w:val="28"/>
        </w:rPr>
        <w:t>-ыва-</w:t>
      </w:r>
      <w:r>
        <w:rPr>
          <w:b/>
          <w:i/>
          <w:spacing w:val="-3"/>
          <w:sz w:val="28"/>
        </w:rPr>
        <w:t xml:space="preserve"> </w:t>
      </w:r>
      <w:r>
        <w:rPr>
          <w:sz w:val="28"/>
        </w:rPr>
        <w:t>—</w:t>
      </w:r>
      <w:r>
        <w:rPr>
          <w:spacing w:val="-3"/>
          <w:sz w:val="28"/>
        </w:rPr>
        <w:t xml:space="preserve"> </w:t>
      </w:r>
      <w:r>
        <w:rPr>
          <w:b/>
          <w:i/>
          <w:sz w:val="28"/>
        </w:rPr>
        <w:t>-ива-</w:t>
      </w:r>
      <w:r>
        <w:rPr>
          <w:i/>
          <w:spacing w:val="-10"/>
          <w:sz w:val="28"/>
        </w:rPr>
        <w:t>.</w:t>
      </w:r>
    </w:p>
    <w:p w:rsidR="009A11BE" w:rsidRDefault="005C57DC">
      <w:pPr>
        <w:pStyle w:val="a3"/>
        <w:spacing w:line="319" w:lineRule="exact"/>
        <w:ind w:left="1420" w:firstLine="0"/>
        <w:jc w:val="left"/>
      </w:pPr>
      <w:r>
        <w:t>Правописание</w:t>
      </w:r>
      <w:r>
        <w:rPr>
          <w:spacing w:val="-13"/>
        </w:rPr>
        <w:t xml:space="preserve"> </w:t>
      </w:r>
      <w:r>
        <w:t>безударных</w:t>
      </w:r>
      <w:r>
        <w:rPr>
          <w:spacing w:val="-6"/>
        </w:rPr>
        <w:t xml:space="preserve"> </w:t>
      </w:r>
      <w:r>
        <w:t>личных</w:t>
      </w:r>
      <w:r>
        <w:rPr>
          <w:spacing w:val="-10"/>
        </w:rPr>
        <w:t xml:space="preserve"> </w:t>
      </w:r>
      <w:r>
        <w:t>окончаний</w:t>
      </w:r>
      <w:r>
        <w:rPr>
          <w:spacing w:val="-7"/>
        </w:rPr>
        <w:t xml:space="preserve"> </w:t>
      </w:r>
      <w:r>
        <w:rPr>
          <w:spacing w:val="-2"/>
        </w:rPr>
        <w:t>глагола.</w:t>
      </w:r>
    </w:p>
    <w:p w:rsidR="009A11BE" w:rsidRDefault="005C57DC">
      <w:pPr>
        <w:pStyle w:val="a3"/>
        <w:spacing w:before="9" w:line="235" w:lineRule="auto"/>
        <w:ind w:left="710" w:firstLine="710"/>
        <w:jc w:val="left"/>
      </w:pPr>
      <w:r>
        <w:t>Правописание</w:t>
      </w:r>
      <w:r>
        <w:rPr>
          <w:spacing w:val="80"/>
        </w:rPr>
        <w:t xml:space="preserve"> </w:t>
      </w:r>
      <w:r>
        <w:t>гласной</w:t>
      </w:r>
      <w:r>
        <w:rPr>
          <w:spacing w:val="80"/>
        </w:rPr>
        <w:t xml:space="preserve"> </w:t>
      </w:r>
      <w:r>
        <w:t>перед</w:t>
      </w:r>
      <w:r>
        <w:rPr>
          <w:spacing w:val="80"/>
        </w:rPr>
        <w:t xml:space="preserve"> </w:t>
      </w:r>
      <w:r>
        <w:t>суффиксом</w:t>
      </w:r>
      <w:r>
        <w:rPr>
          <w:spacing w:val="80"/>
        </w:rPr>
        <w:t xml:space="preserve"> </w:t>
      </w:r>
      <w:r>
        <w:rPr>
          <w:b/>
          <w:i/>
        </w:rPr>
        <w:t>-л-</w:t>
      </w:r>
      <w:r>
        <w:rPr>
          <w:b/>
          <w:i/>
          <w:spacing w:val="80"/>
        </w:rPr>
        <w:t xml:space="preserve"> </w:t>
      </w:r>
      <w:r>
        <w:t>в</w:t>
      </w:r>
      <w:r>
        <w:rPr>
          <w:spacing w:val="80"/>
        </w:rPr>
        <w:t xml:space="preserve"> </w:t>
      </w:r>
      <w:r>
        <w:t>формах</w:t>
      </w:r>
      <w:r>
        <w:rPr>
          <w:spacing w:val="80"/>
        </w:rPr>
        <w:t xml:space="preserve"> </w:t>
      </w:r>
      <w:r>
        <w:t>прошедшего времени глагола.</w:t>
      </w:r>
    </w:p>
    <w:p w:rsidR="009A11BE" w:rsidRDefault="005C57DC">
      <w:pPr>
        <w:pStyle w:val="a3"/>
        <w:spacing w:before="15" w:line="235" w:lineRule="auto"/>
        <w:ind w:left="1420" w:right="1132" w:firstLine="0"/>
        <w:jc w:val="left"/>
      </w:pPr>
      <w:r>
        <w:t>Слитное</w:t>
      </w:r>
      <w:r>
        <w:rPr>
          <w:spacing w:val="-5"/>
        </w:rPr>
        <w:t xml:space="preserve"> </w:t>
      </w:r>
      <w:r>
        <w:t>и</w:t>
      </w:r>
      <w:r>
        <w:rPr>
          <w:spacing w:val="-8"/>
        </w:rPr>
        <w:t xml:space="preserve"> </w:t>
      </w:r>
      <w:r>
        <w:t>раздельное</w:t>
      </w:r>
      <w:r>
        <w:rPr>
          <w:spacing w:val="-5"/>
        </w:rPr>
        <w:t xml:space="preserve"> </w:t>
      </w:r>
      <w:r>
        <w:t>написание</w:t>
      </w:r>
      <w:r>
        <w:rPr>
          <w:spacing w:val="-3"/>
        </w:rPr>
        <w:t xml:space="preserve"> </w:t>
      </w:r>
      <w:r>
        <w:rPr>
          <w:b/>
          <w:i/>
        </w:rPr>
        <w:t>не</w:t>
      </w:r>
      <w:r>
        <w:rPr>
          <w:b/>
          <w:i/>
          <w:spacing w:val="-6"/>
        </w:rPr>
        <w:t xml:space="preserve"> </w:t>
      </w:r>
      <w:r>
        <w:t>с</w:t>
      </w:r>
      <w:r>
        <w:rPr>
          <w:spacing w:val="-5"/>
        </w:rPr>
        <w:t xml:space="preserve"> </w:t>
      </w:r>
      <w:r>
        <w:t>глаголами. Морфологический разбор глагола.</w:t>
      </w:r>
    </w:p>
    <w:p w:rsidR="009A11BE" w:rsidRDefault="005C57DC">
      <w:pPr>
        <w:pStyle w:val="2"/>
        <w:spacing w:before="9"/>
        <w:ind w:left="1420"/>
        <w:jc w:val="left"/>
      </w:pPr>
      <w:r>
        <w:t>Синтаксис.</w:t>
      </w:r>
      <w:r>
        <w:rPr>
          <w:spacing w:val="-8"/>
        </w:rPr>
        <w:t xml:space="preserve"> </w:t>
      </w:r>
      <w:r>
        <w:t>Культура</w:t>
      </w:r>
      <w:r>
        <w:rPr>
          <w:spacing w:val="-6"/>
        </w:rPr>
        <w:t xml:space="preserve"> </w:t>
      </w:r>
      <w:r>
        <w:t>речи.</w:t>
      </w:r>
      <w:r>
        <w:rPr>
          <w:spacing w:val="-6"/>
        </w:rPr>
        <w:t xml:space="preserve"> </w:t>
      </w:r>
      <w:r>
        <w:rPr>
          <w:spacing w:val="-2"/>
        </w:rPr>
        <w:t>Пунктуация</w:t>
      </w:r>
    </w:p>
    <w:p w:rsidR="009A11BE" w:rsidRDefault="005C57DC">
      <w:pPr>
        <w:pStyle w:val="a3"/>
        <w:ind w:left="710" w:firstLine="710"/>
        <w:jc w:val="left"/>
      </w:pPr>
      <w:r>
        <w:t>Синтаксис</w:t>
      </w:r>
      <w:r>
        <w:rPr>
          <w:spacing w:val="38"/>
        </w:rPr>
        <w:t xml:space="preserve"> </w:t>
      </w:r>
      <w:r>
        <w:t>как</w:t>
      </w:r>
      <w:r>
        <w:rPr>
          <w:spacing w:val="36"/>
        </w:rPr>
        <w:t xml:space="preserve"> </w:t>
      </w:r>
      <w:r>
        <w:t>раздел</w:t>
      </w:r>
      <w:r>
        <w:rPr>
          <w:spacing w:val="37"/>
        </w:rPr>
        <w:t xml:space="preserve"> </w:t>
      </w:r>
      <w:r>
        <w:t>грамматики.</w:t>
      </w:r>
      <w:r>
        <w:rPr>
          <w:spacing w:val="38"/>
        </w:rPr>
        <w:t xml:space="preserve"> </w:t>
      </w:r>
      <w:r>
        <w:t>Словосочетание</w:t>
      </w:r>
      <w:r>
        <w:rPr>
          <w:spacing w:val="38"/>
        </w:rPr>
        <w:t xml:space="preserve"> </w:t>
      </w:r>
      <w:r>
        <w:t>и</w:t>
      </w:r>
      <w:r>
        <w:rPr>
          <w:spacing w:val="40"/>
        </w:rPr>
        <w:t xml:space="preserve"> </w:t>
      </w:r>
      <w:r>
        <w:t>предложение</w:t>
      </w:r>
      <w:r>
        <w:rPr>
          <w:spacing w:val="38"/>
        </w:rPr>
        <w:t xml:space="preserve"> </w:t>
      </w:r>
      <w:r>
        <w:t>как единицы синтаксиса.</w:t>
      </w:r>
    </w:p>
    <w:p w:rsidR="009A11BE" w:rsidRDefault="005C57DC">
      <w:pPr>
        <w:pStyle w:val="a3"/>
        <w:spacing w:line="321" w:lineRule="exact"/>
        <w:ind w:left="1420" w:firstLine="0"/>
        <w:jc w:val="left"/>
      </w:pPr>
      <w:r>
        <w:t>Словосочетание</w:t>
      </w:r>
      <w:r>
        <w:rPr>
          <w:spacing w:val="38"/>
        </w:rPr>
        <w:t xml:space="preserve"> </w:t>
      </w:r>
      <w:r>
        <w:t>и</w:t>
      </w:r>
      <w:r>
        <w:rPr>
          <w:spacing w:val="40"/>
        </w:rPr>
        <w:t xml:space="preserve"> </w:t>
      </w:r>
      <w:r>
        <w:t>ег</w:t>
      </w:r>
      <w:r>
        <w:t>о</w:t>
      </w:r>
      <w:r>
        <w:rPr>
          <w:spacing w:val="40"/>
        </w:rPr>
        <w:t xml:space="preserve"> </w:t>
      </w:r>
      <w:r>
        <w:t>признаки.</w:t>
      </w:r>
      <w:r>
        <w:rPr>
          <w:spacing w:val="44"/>
        </w:rPr>
        <w:t xml:space="preserve"> </w:t>
      </w:r>
      <w:r>
        <w:t>Словосочетание:</w:t>
      </w:r>
      <w:r>
        <w:rPr>
          <w:spacing w:val="40"/>
        </w:rPr>
        <w:t xml:space="preserve"> </w:t>
      </w:r>
      <w:r>
        <w:t>главное</w:t>
      </w:r>
      <w:r>
        <w:rPr>
          <w:spacing w:val="39"/>
        </w:rPr>
        <w:t xml:space="preserve"> </w:t>
      </w:r>
      <w:r>
        <w:t>и</w:t>
      </w:r>
      <w:r>
        <w:rPr>
          <w:spacing w:val="41"/>
        </w:rPr>
        <w:t xml:space="preserve"> </w:t>
      </w:r>
      <w:r>
        <w:rPr>
          <w:spacing w:val="-2"/>
        </w:rPr>
        <w:t>зависимое</w:t>
      </w:r>
    </w:p>
    <w:p w:rsidR="009A11BE" w:rsidRDefault="009A11BE">
      <w:pPr>
        <w:pStyle w:val="a3"/>
        <w:spacing w:line="321" w:lineRule="exact"/>
        <w:jc w:val="left"/>
        <w:sectPr w:rsidR="009A11BE">
          <w:pgSz w:w="11910" w:h="16840"/>
          <w:pgMar w:top="1040" w:right="566" w:bottom="1120" w:left="850" w:header="0" w:footer="930" w:gutter="0"/>
          <w:cols w:space="720"/>
        </w:sectPr>
      </w:pPr>
    </w:p>
    <w:p w:rsidR="009A11BE" w:rsidRDefault="005C57DC">
      <w:pPr>
        <w:pStyle w:val="a3"/>
        <w:spacing w:before="69"/>
        <w:ind w:left="710" w:firstLine="0"/>
      </w:pPr>
      <w:r>
        <w:lastRenderedPageBreak/>
        <w:t>слова в</w:t>
      </w:r>
      <w:r>
        <w:rPr>
          <w:spacing w:val="-1"/>
        </w:rPr>
        <w:t xml:space="preserve"> </w:t>
      </w:r>
      <w:r>
        <w:rPr>
          <w:spacing w:val="-2"/>
        </w:rPr>
        <w:t>словосочетании.</w:t>
      </w:r>
    </w:p>
    <w:p w:rsidR="009A11BE" w:rsidRDefault="005C57DC">
      <w:pPr>
        <w:pStyle w:val="a3"/>
        <w:spacing w:before="3"/>
        <w:ind w:left="710" w:right="280" w:firstLine="710"/>
      </w:pPr>
      <w:r>
        <w:t xml:space="preserve">Средства связи слов в словосочетании. Синтаксический разбор </w:t>
      </w:r>
      <w:r>
        <w:rPr>
          <w:spacing w:val="-2"/>
        </w:rPr>
        <w:t>словосочетания.</w:t>
      </w:r>
    </w:p>
    <w:p w:rsidR="009A11BE" w:rsidRDefault="005C57DC">
      <w:pPr>
        <w:ind w:left="710" w:right="278" w:firstLine="710"/>
        <w:jc w:val="both"/>
        <w:rPr>
          <w:i/>
          <w:sz w:val="28"/>
        </w:rPr>
      </w:pPr>
      <w:r>
        <w:rPr>
          <w:sz w:val="28"/>
        </w:rPr>
        <w:t xml:space="preserve">Предложение и его признаки. Виды предложений по цели высказывания и эмоциональной окраске. </w:t>
      </w:r>
      <w:r>
        <w:rPr>
          <w:i/>
          <w:sz w:val="28"/>
        </w:rPr>
        <w:t>Смысловые и интонационные особенности повествовательных, вопросительных, побудительных; восклицательных и невосклицательных предложений.</w:t>
      </w:r>
    </w:p>
    <w:p w:rsidR="009A11BE" w:rsidRDefault="005C57DC">
      <w:pPr>
        <w:pStyle w:val="a3"/>
        <w:ind w:left="710" w:right="287" w:firstLine="710"/>
      </w:pPr>
      <w:r>
        <w:t>Знаки</w:t>
      </w:r>
      <w:r>
        <w:rPr>
          <w:spacing w:val="-5"/>
        </w:rPr>
        <w:t xml:space="preserve"> </w:t>
      </w:r>
      <w:r>
        <w:t>препинания:</w:t>
      </w:r>
      <w:r>
        <w:rPr>
          <w:spacing w:val="-4"/>
        </w:rPr>
        <w:t xml:space="preserve"> </w:t>
      </w:r>
      <w:r>
        <w:t>знаки</w:t>
      </w:r>
      <w:r>
        <w:rPr>
          <w:spacing w:val="-4"/>
        </w:rPr>
        <w:t xml:space="preserve"> </w:t>
      </w:r>
      <w:r>
        <w:t>завершения</w:t>
      </w:r>
      <w:r>
        <w:rPr>
          <w:spacing w:val="-4"/>
        </w:rPr>
        <w:t xml:space="preserve"> </w:t>
      </w:r>
      <w:r>
        <w:t>(в</w:t>
      </w:r>
      <w:r>
        <w:rPr>
          <w:spacing w:val="-6"/>
        </w:rPr>
        <w:t xml:space="preserve"> </w:t>
      </w:r>
      <w:r>
        <w:t>конце</w:t>
      </w:r>
      <w:r>
        <w:rPr>
          <w:spacing w:val="-6"/>
        </w:rPr>
        <w:t xml:space="preserve"> </w:t>
      </w:r>
      <w:r>
        <w:t>предложения),</w:t>
      </w:r>
      <w:r>
        <w:rPr>
          <w:spacing w:val="-5"/>
        </w:rPr>
        <w:t xml:space="preserve"> </w:t>
      </w:r>
      <w:r>
        <w:t>выделения, разделения (повторение).</w:t>
      </w:r>
    </w:p>
    <w:p w:rsidR="009A11BE" w:rsidRDefault="005C57DC">
      <w:pPr>
        <w:ind w:left="710" w:right="283" w:firstLine="710"/>
        <w:jc w:val="both"/>
        <w:rPr>
          <w:i/>
          <w:sz w:val="28"/>
        </w:rPr>
      </w:pPr>
      <w:r>
        <w:rPr>
          <w:sz w:val="28"/>
        </w:rPr>
        <w:t xml:space="preserve">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w:t>
      </w:r>
      <w:r>
        <w:rPr>
          <w:i/>
          <w:sz w:val="28"/>
        </w:rPr>
        <w:t>сочетанием имени су</w:t>
      </w:r>
      <w:r>
        <w:rPr>
          <w:i/>
          <w:sz w:val="28"/>
        </w:rPr>
        <w:t xml:space="preserve">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w:t>
      </w:r>
      <w:r>
        <w:rPr>
          <w:i/>
          <w:spacing w:val="-2"/>
          <w:sz w:val="28"/>
        </w:rPr>
        <w:t>падежа.</w:t>
      </w:r>
    </w:p>
    <w:p w:rsidR="009A11BE" w:rsidRDefault="005C57DC">
      <w:pPr>
        <w:pStyle w:val="a3"/>
        <w:ind w:left="710" w:right="283" w:firstLine="710"/>
      </w:pPr>
      <w:r>
        <w:t xml:space="preserve">Сказуемое и морфологические </w:t>
      </w:r>
      <w:r>
        <w:t>средства его выражения: глаголом, именем существительным, именем прилагательным.</w:t>
      </w:r>
    </w:p>
    <w:p w:rsidR="009A11BE" w:rsidRDefault="005C57DC">
      <w:pPr>
        <w:pStyle w:val="a3"/>
        <w:spacing w:line="321" w:lineRule="exact"/>
        <w:ind w:left="1420" w:firstLine="0"/>
      </w:pPr>
      <w:r>
        <w:t>Тире</w:t>
      </w:r>
      <w:r>
        <w:rPr>
          <w:spacing w:val="-4"/>
        </w:rPr>
        <w:t xml:space="preserve"> </w:t>
      </w:r>
      <w:r>
        <w:t>между</w:t>
      </w:r>
      <w:r>
        <w:rPr>
          <w:spacing w:val="-3"/>
        </w:rPr>
        <w:t xml:space="preserve"> </w:t>
      </w:r>
      <w:r>
        <w:t>подлежащим</w:t>
      </w:r>
      <w:r>
        <w:rPr>
          <w:spacing w:val="-4"/>
        </w:rPr>
        <w:t xml:space="preserve"> </w:t>
      </w:r>
      <w:r>
        <w:t>и</w:t>
      </w:r>
      <w:r>
        <w:rPr>
          <w:spacing w:val="-6"/>
        </w:rPr>
        <w:t xml:space="preserve"> </w:t>
      </w:r>
      <w:r>
        <w:rPr>
          <w:spacing w:val="-2"/>
        </w:rPr>
        <w:t>сказуемым.</w:t>
      </w:r>
    </w:p>
    <w:p w:rsidR="009A11BE" w:rsidRDefault="005C57DC">
      <w:pPr>
        <w:pStyle w:val="a3"/>
        <w:tabs>
          <w:tab w:val="left" w:pos="3803"/>
          <w:tab w:val="left" w:pos="6761"/>
          <w:tab w:val="left" w:pos="7668"/>
        </w:tabs>
        <w:ind w:left="710" w:right="277" w:firstLine="710"/>
      </w:pPr>
      <w:r>
        <w:rPr>
          <w:spacing w:val="-2"/>
        </w:rPr>
        <w:t>Предложения</w:t>
      </w:r>
      <w:r>
        <w:tab/>
      </w:r>
      <w:r>
        <w:rPr>
          <w:spacing w:val="-2"/>
        </w:rPr>
        <w:t>распространённые</w:t>
      </w:r>
      <w:r>
        <w:tab/>
      </w:r>
      <w:r>
        <w:rPr>
          <w:spacing w:val="-10"/>
        </w:rPr>
        <w:t>и</w:t>
      </w:r>
      <w:r>
        <w:tab/>
      </w:r>
      <w:r>
        <w:rPr>
          <w:spacing w:val="-2"/>
        </w:rPr>
        <w:t xml:space="preserve">нераспространённые. </w:t>
      </w:r>
      <w:r>
        <w:t xml:space="preserve">Второстепенные члены предложения: определение, дополнение, </w:t>
      </w:r>
      <w:r>
        <w:rPr>
          <w:spacing w:val="-2"/>
        </w:rPr>
        <w:t>обстоятельство.</w:t>
      </w:r>
    </w:p>
    <w:p w:rsidR="009A11BE" w:rsidRDefault="005C57DC">
      <w:pPr>
        <w:spacing w:before="1"/>
        <w:ind w:left="710" w:right="278" w:firstLine="779"/>
        <w:jc w:val="both"/>
        <w:rPr>
          <w:i/>
          <w:sz w:val="28"/>
        </w:rPr>
      </w:pPr>
      <w:r>
        <w:rPr>
          <w:i/>
          <w:sz w:val="28"/>
        </w:rPr>
        <w:t xml:space="preserve">Определение и </w:t>
      </w:r>
      <w:r>
        <w:rPr>
          <w:i/>
          <w:sz w:val="28"/>
        </w:rPr>
        <w:t xml:space="preserve">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w:t>
      </w:r>
      <w:r>
        <w:rPr>
          <w:i/>
          <w:spacing w:val="-2"/>
          <w:sz w:val="28"/>
        </w:rPr>
        <w:t>ус</w:t>
      </w:r>
      <w:r>
        <w:rPr>
          <w:i/>
          <w:spacing w:val="-2"/>
          <w:sz w:val="28"/>
        </w:rPr>
        <w:t>тупки).</w:t>
      </w:r>
    </w:p>
    <w:p w:rsidR="009A11BE" w:rsidRDefault="005C57DC">
      <w:pPr>
        <w:pStyle w:val="a3"/>
        <w:spacing w:before="1"/>
        <w:ind w:left="710" w:right="281" w:firstLine="710"/>
      </w:pPr>
      <w:r>
        <w:t>Простое осложнённое предложение. Однородные члены предложения, их роль в речи. Особенности интонации предложений с однородными</w:t>
      </w:r>
      <w:r>
        <w:rPr>
          <w:spacing w:val="40"/>
        </w:rPr>
        <w:t xml:space="preserve"> </w:t>
      </w:r>
      <w:r>
        <w:t xml:space="preserve">членами. Предложения с однородными членами (без союзов, с одиночным союзом </w:t>
      </w:r>
      <w:r>
        <w:rPr>
          <w:b/>
          <w:i/>
        </w:rPr>
        <w:t>и</w:t>
      </w:r>
      <w:r>
        <w:t xml:space="preserve">, союзами </w:t>
      </w:r>
      <w:r>
        <w:rPr>
          <w:b/>
          <w:i/>
        </w:rPr>
        <w:t>а</w:t>
      </w:r>
      <w:r>
        <w:t xml:space="preserve">, </w:t>
      </w:r>
      <w:r>
        <w:rPr>
          <w:b/>
          <w:i/>
        </w:rPr>
        <w:t>но</w:t>
      </w:r>
      <w:r>
        <w:t>.</w:t>
      </w:r>
    </w:p>
    <w:p w:rsidR="009A11BE" w:rsidRDefault="005C57DC">
      <w:pPr>
        <w:pStyle w:val="a3"/>
        <w:ind w:left="1420" w:right="1508" w:firstLine="69"/>
      </w:pPr>
      <w:r>
        <w:t>Предложения</w:t>
      </w:r>
      <w:r>
        <w:rPr>
          <w:spacing w:val="-5"/>
        </w:rPr>
        <w:t xml:space="preserve"> </w:t>
      </w:r>
      <w:r>
        <w:t>с</w:t>
      </w:r>
      <w:r>
        <w:rPr>
          <w:spacing w:val="-5"/>
        </w:rPr>
        <w:t xml:space="preserve"> </w:t>
      </w:r>
      <w:r>
        <w:t>обобщающим</w:t>
      </w:r>
      <w:r>
        <w:rPr>
          <w:spacing w:val="-5"/>
        </w:rPr>
        <w:t xml:space="preserve"> </w:t>
      </w:r>
      <w:r>
        <w:t>словом</w:t>
      </w:r>
      <w:r>
        <w:rPr>
          <w:spacing w:val="-5"/>
        </w:rPr>
        <w:t xml:space="preserve"> </w:t>
      </w:r>
      <w:r>
        <w:t>при</w:t>
      </w:r>
      <w:r>
        <w:rPr>
          <w:spacing w:val="-8"/>
        </w:rPr>
        <w:t xml:space="preserve"> </w:t>
      </w:r>
      <w:r>
        <w:t>однородных</w:t>
      </w:r>
      <w:r>
        <w:rPr>
          <w:spacing w:val="-8"/>
        </w:rPr>
        <w:t xml:space="preserve"> </w:t>
      </w:r>
      <w:r>
        <w:t>членах. Двоеточие после обобщающего слова.</w:t>
      </w:r>
    </w:p>
    <w:p w:rsidR="009A11BE" w:rsidRDefault="005C57DC">
      <w:pPr>
        <w:pStyle w:val="a3"/>
        <w:spacing w:before="1"/>
        <w:ind w:left="710" w:right="288" w:firstLine="710"/>
      </w:pPr>
      <w:r>
        <w:t>Предложения с обращением, особенности интонации. Обращение и средства его выражения.</w:t>
      </w:r>
    </w:p>
    <w:p w:rsidR="009A11BE" w:rsidRDefault="005C57DC">
      <w:pPr>
        <w:pStyle w:val="a3"/>
        <w:ind w:left="710" w:right="287" w:firstLine="710"/>
      </w:pPr>
      <w:r>
        <w:t xml:space="preserve">Синтаксический разбор простого и простого осложнённого </w:t>
      </w:r>
      <w:r>
        <w:rPr>
          <w:spacing w:val="-2"/>
        </w:rPr>
        <w:t>предложений.</w:t>
      </w:r>
    </w:p>
    <w:p w:rsidR="009A11BE" w:rsidRDefault="005C57DC">
      <w:pPr>
        <w:pStyle w:val="a3"/>
        <w:ind w:left="710" w:right="286" w:firstLine="710"/>
      </w:pPr>
      <w:r>
        <w:t>Синтаксический анализ простого и прост</w:t>
      </w:r>
      <w:r>
        <w:t xml:space="preserve">ого осложнённого </w:t>
      </w:r>
      <w:r>
        <w:rPr>
          <w:spacing w:val="-2"/>
        </w:rPr>
        <w:t>предложений.</w:t>
      </w:r>
    </w:p>
    <w:p w:rsidR="009A11BE" w:rsidRDefault="005C57DC">
      <w:pPr>
        <w:pStyle w:val="a3"/>
        <w:spacing w:line="242" w:lineRule="auto"/>
        <w:ind w:left="710" w:right="273" w:firstLine="710"/>
      </w:pPr>
      <w:r>
        <w:t xml:space="preserve">Пунктуационное оформление предложений, осложнённых однородными членами, связанными бессоюзной связью, одиночным союзом </w:t>
      </w:r>
      <w:r>
        <w:rPr>
          <w:b/>
          <w:i/>
        </w:rPr>
        <w:t>и</w:t>
      </w:r>
      <w:r>
        <w:t xml:space="preserve">, союзами </w:t>
      </w:r>
      <w:r>
        <w:rPr>
          <w:b/>
          <w:i/>
        </w:rPr>
        <w:t>а</w:t>
      </w:r>
      <w:r>
        <w:t xml:space="preserve">, </w:t>
      </w:r>
      <w:r>
        <w:rPr>
          <w:b/>
          <w:i/>
          <w:spacing w:val="-4"/>
        </w:rPr>
        <w:t>но</w:t>
      </w:r>
      <w:r>
        <w:rPr>
          <w:spacing w:val="-4"/>
        </w:rPr>
        <w:t>.</w:t>
      </w:r>
    </w:p>
    <w:p w:rsidR="009A11BE" w:rsidRDefault="005C57DC">
      <w:pPr>
        <w:ind w:left="710" w:right="280" w:firstLine="710"/>
        <w:jc w:val="both"/>
        <w:rPr>
          <w:i/>
          <w:sz w:val="28"/>
        </w:rPr>
      </w:pPr>
      <w:r>
        <w:rPr>
          <w:sz w:val="28"/>
        </w:rPr>
        <w:t xml:space="preserve">Предложения простые и сложные. Сложные предложения с бессоюзной и союзной связью. </w:t>
      </w:r>
      <w:r>
        <w:rPr>
          <w:i/>
          <w:sz w:val="28"/>
        </w:rPr>
        <w:t>Предложения сложносочинённые и сложноподчинённые (общее представление, практическое усвоение).</w:t>
      </w:r>
    </w:p>
    <w:p w:rsidR="009A11BE" w:rsidRDefault="009A11BE">
      <w:pPr>
        <w:jc w:val="both"/>
        <w:rPr>
          <w:i/>
          <w:sz w:val="28"/>
        </w:rPr>
        <w:sectPr w:rsidR="009A11BE">
          <w:pgSz w:w="11910" w:h="16840"/>
          <w:pgMar w:top="1040" w:right="566" w:bottom="1120" w:left="850" w:header="0" w:footer="930" w:gutter="0"/>
          <w:cols w:space="720"/>
        </w:sectPr>
      </w:pPr>
    </w:p>
    <w:p w:rsidR="009A11BE" w:rsidRDefault="005C57DC">
      <w:pPr>
        <w:pStyle w:val="a3"/>
        <w:tabs>
          <w:tab w:val="left" w:pos="5307"/>
          <w:tab w:val="left" w:pos="9939"/>
        </w:tabs>
        <w:spacing w:before="69" w:line="244" w:lineRule="auto"/>
        <w:ind w:left="710" w:right="286" w:firstLine="710"/>
        <w:jc w:val="left"/>
      </w:pPr>
      <w:r>
        <w:lastRenderedPageBreak/>
        <w:t>Пунктуационное</w:t>
      </w:r>
      <w:r>
        <w:rPr>
          <w:spacing w:val="80"/>
        </w:rPr>
        <w:t xml:space="preserve"> </w:t>
      </w:r>
      <w:r>
        <w:t>оформление</w:t>
      </w:r>
      <w:r>
        <w:tab/>
        <w:t>сложных</w:t>
      </w:r>
      <w:r>
        <w:rPr>
          <w:spacing w:val="80"/>
        </w:rPr>
        <w:t xml:space="preserve"> </w:t>
      </w:r>
      <w:r>
        <w:t>предложений,</w:t>
      </w:r>
      <w:r>
        <w:rPr>
          <w:spacing w:val="80"/>
        </w:rPr>
        <w:t xml:space="preserve"> </w:t>
      </w:r>
      <w:r>
        <w:t>состоящих</w:t>
      </w:r>
      <w:r>
        <w:tab/>
      </w:r>
      <w:r>
        <w:rPr>
          <w:spacing w:val="-6"/>
        </w:rPr>
        <w:t xml:space="preserve">из </w:t>
      </w:r>
      <w:r>
        <w:t xml:space="preserve">частей, связанных бессоюзной связью и союзами </w:t>
      </w:r>
      <w:r>
        <w:rPr>
          <w:b/>
          <w:i/>
        </w:rPr>
        <w:t>и</w:t>
      </w:r>
      <w:r>
        <w:t xml:space="preserve">, </w:t>
      </w:r>
      <w:r>
        <w:rPr>
          <w:b/>
          <w:i/>
        </w:rPr>
        <w:t>но</w:t>
      </w:r>
      <w:r>
        <w:t xml:space="preserve">, </w:t>
      </w:r>
      <w:r>
        <w:rPr>
          <w:b/>
          <w:i/>
        </w:rPr>
        <w:t>а</w:t>
      </w:r>
      <w:r>
        <w:t xml:space="preserve">, </w:t>
      </w:r>
      <w:r>
        <w:rPr>
          <w:b/>
          <w:i/>
        </w:rPr>
        <w:t>однако</w:t>
      </w:r>
      <w:r>
        <w:t xml:space="preserve">, </w:t>
      </w:r>
      <w:r>
        <w:rPr>
          <w:b/>
          <w:i/>
        </w:rPr>
        <w:t>зато</w:t>
      </w:r>
      <w:r>
        <w:t xml:space="preserve">, </w:t>
      </w:r>
      <w:r>
        <w:rPr>
          <w:b/>
          <w:i/>
        </w:rPr>
        <w:t>да</w:t>
      </w:r>
      <w:r>
        <w:t>.</w:t>
      </w:r>
    </w:p>
    <w:p w:rsidR="009A11BE" w:rsidRDefault="005C57DC">
      <w:pPr>
        <w:pStyle w:val="a3"/>
        <w:spacing w:line="311" w:lineRule="exact"/>
        <w:ind w:left="1420" w:firstLine="0"/>
        <w:jc w:val="left"/>
      </w:pPr>
      <w:r>
        <w:t>Предложен</w:t>
      </w:r>
      <w:r>
        <w:t>ия</w:t>
      </w:r>
      <w:r>
        <w:rPr>
          <w:spacing w:val="-5"/>
        </w:rPr>
        <w:t xml:space="preserve"> </w:t>
      </w:r>
      <w:r>
        <w:t>с</w:t>
      </w:r>
      <w:r>
        <w:rPr>
          <w:spacing w:val="-5"/>
        </w:rPr>
        <w:t xml:space="preserve"> </w:t>
      </w:r>
      <w:r>
        <w:t>прямой</w:t>
      </w:r>
      <w:r>
        <w:rPr>
          <w:spacing w:val="-7"/>
        </w:rPr>
        <w:t xml:space="preserve"> </w:t>
      </w:r>
      <w:r>
        <w:rPr>
          <w:spacing w:val="-2"/>
        </w:rPr>
        <w:t>речью.</w:t>
      </w:r>
    </w:p>
    <w:p w:rsidR="009A11BE" w:rsidRDefault="005C57DC">
      <w:pPr>
        <w:pStyle w:val="a3"/>
        <w:ind w:left="1420" w:right="1132" w:firstLine="0"/>
        <w:jc w:val="left"/>
      </w:pPr>
      <w:r>
        <w:t>Пунктуационное</w:t>
      </w:r>
      <w:r>
        <w:rPr>
          <w:spacing w:val="-8"/>
        </w:rPr>
        <w:t xml:space="preserve"> </w:t>
      </w:r>
      <w:r>
        <w:t>оформление</w:t>
      </w:r>
      <w:r>
        <w:rPr>
          <w:spacing w:val="-5"/>
        </w:rPr>
        <w:t xml:space="preserve"> </w:t>
      </w:r>
      <w:r>
        <w:t>предложений</w:t>
      </w:r>
      <w:r>
        <w:rPr>
          <w:spacing w:val="-8"/>
        </w:rPr>
        <w:t xml:space="preserve"> </w:t>
      </w:r>
      <w:r>
        <w:t>с</w:t>
      </w:r>
      <w:r>
        <w:rPr>
          <w:spacing w:val="-9"/>
        </w:rPr>
        <w:t xml:space="preserve"> </w:t>
      </w:r>
      <w:r>
        <w:t>прямой</w:t>
      </w:r>
      <w:r>
        <w:rPr>
          <w:spacing w:val="-8"/>
        </w:rPr>
        <w:t xml:space="preserve"> </w:t>
      </w:r>
      <w:r>
        <w:t xml:space="preserve">речью. </w:t>
      </w:r>
      <w:r>
        <w:rPr>
          <w:spacing w:val="-2"/>
        </w:rPr>
        <w:t>Диалог.</w:t>
      </w:r>
    </w:p>
    <w:p w:rsidR="009A11BE" w:rsidRDefault="005C57DC">
      <w:pPr>
        <w:pStyle w:val="a3"/>
        <w:ind w:left="1420" w:right="2887" w:firstLine="0"/>
        <w:jc w:val="left"/>
      </w:pPr>
      <w:r>
        <w:t>Пунктуационное</w:t>
      </w:r>
      <w:r>
        <w:rPr>
          <w:spacing w:val="-9"/>
        </w:rPr>
        <w:t xml:space="preserve"> </w:t>
      </w:r>
      <w:r>
        <w:t>оформление</w:t>
      </w:r>
      <w:r>
        <w:rPr>
          <w:spacing w:val="-9"/>
        </w:rPr>
        <w:t xml:space="preserve"> </w:t>
      </w:r>
      <w:r>
        <w:t>диалога</w:t>
      </w:r>
      <w:r>
        <w:rPr>
          <w:spacing w:val="-9"/>
        </w:rPr>
        <w:t xml:space="preserve"> </w:t>
      </w:r>
      <w:r>
        <w:t>на</w:t>
      </w:r>
      <w:r>
        <w:rPr>
          <w:spacing w:val="-9"/>
        </w:rPr>
        <w:t xml:space="preserve"> </w:t>
      </w:r>
      <w:r>
        <w:t>письме. Пунктуация как раздел лингвистики.</w:t>
      </w:r>
    </w:p>
    <w:p w:rsidR="009A11BE" w:rsidRDefault="009A11BE">
      <w:pPr>
        <w:pStyle w:val="a3"/>
        <w:spacing w:before="5"/>
        <w:ind w:left="0" w:firstLine="0"/>
        <w:jc w:val="left"/>
      </w:pPr>
    </w:p>
    <w:p w:rsidR="009A11BE" w:rsidRDefault="005C57DC">
      <w:pPr>
        <w:pStyle w:val="1"/>
        <w:numPr>
          <w:ilvl w:val="0"/>
          <w:numId w:val="179"/>
        </w:numPr>
        <w:tabs>
          <w:tab w:val="left" w:pos="921"/>
        </w:tabs>
        <w:spacing w:before="1" w:line="322" w:lineRule="exact"/>
        <w:ind w:hanging="211"/>
      </w:pPr>
      <w:r>
        <w:rPr>
          <w:spacing w:val="-2"/>
        </w:rPr>
        <w:t>КЛАСС</w:t>
      </w:r>
    </w:p>
    <w:p w:rsidR="009A11BE" w:rsidRDefault="005C57DC">
      <w:pPr>
        <w:pStyle w:val="2"/>
        <w:spacing w:line="319" w:lineRule="exact"/>
        <w:ind w:left="1420"/>
        <w:jc w:val="left"/>
      </w:pPr>
      <w:r>
        <w:t>Общие</w:t>
      </w:r>
      <w:r>
        <w:rPr>
          <w:spacing w:val="-4"/>
        </w:rPr>
        <w:t xml:space="preserve"> </w:t>
      </w:r>
      <w:r>
        <w:t>сведения</w:t>
      </w:r>
      <w:r>
        <w:rPr>
          <w:spacing w:val="-6"/>
        </w:rPr>
        <w:t xml:space="preserve"> </w:t>
      </w:r>
      <w:r>
        <w:t>о</w:t>
      </w:r>
      <w:r>
        <w:rPr>
          <w:spacing w:val="-6"/>
        </w:rPr>
        <w:t xml:space="preserve"> </w:t>
      </w:r>
      <w:r>
        <w:rPr>
          <w:spacing w:val="-4"/>
        </w:rPr>
        <w:t>языке</w:t>
      </w:r>
    </w:p>
    <w:p w:rsidR="009A11BE" w:rsidRDefault="005C57DC">
      <w:pPr>
        <w:pStyle w:val="a3"/>
        <w:ind w:left="710" w:firstLine="710"/>
        <w:jc w:val="left"/>
      </w:pPr>
      <w:r>
        <w:t>Русский</w:t>
      </w:r>
      <w:r>
        <w:rPr>
          <w:spacing w:val="40"/>
        </w:rPr>
        <w:t xml:space="preserve"> </w:t>
      </w:r>
      <w:r>
        <w:t>язык</w:t>
      </w:r>
      <w:r>
        <w:rPr>
          <w:spacing w:val="40"/>
        </w:rPr>
        <w:t xml:space="preserve"> </w:t>
      </w:r>
      <w:r>
        <w:t>–</w:t>
      </w:r>
      <w:r>
        <w:rPr>
          <w:spacing w:val="40"/>
        </w:rPr>
        <w:t xml:space="preserve"> </w:t>
      </w:r>
      <w:r>
        <w:t>государственный</w:t>
      </w:r>
      <w:r>
        <w:rPr>
          <w:spacing w:val="40"/>
        </w:rPr>
        <w:t xml:space="preserve"> </w:t>
      </w:r>
      <w:r>
        <w:t>язык</w:t>
      </w:r>
      <w:r>
        <w:rPr>
          <w:spacing w:val="40"/>
        </w:rPr>
        <w:t xml:space="preserve"> </w:t>
      </w:r>
      <w:r>
        <w:t>Российской</w:t>
      </w:r>
      <w:r>
        <w:rPr>
          <w:spacing w:val="40"/>
        </w:rPr>
        <w:t xml:space="preserve"> </w:t>
      </w:r>
      <w:r>
        <w:t>Федерации</w:t>
      </w:r>
      <w:r>
        <w:rPr>
          <w:spacing w:val="40"/>
        </w:rPr>
        <w:t xml:space="preserve"> </w:t>
      </w:r>
      <w:r>
        <w:t>и</w:t>
      </w:r>
      <w:r>
        <w:rPr>
          <w:spacing w:val="40"/>
        </w:rPr>
        <w:t xml:space="preserve"> </w:t>
      </w:r>
      <w:r>
        <w:t>язык межнационального общения.</w:t>
      </w:r>
    </w:p>
    <w:p w:rsidR="009A11BE" w:rsidRDefault="005C57DC">
      <w:pPr>
        <w:ind w:left="1420"/>
        <w:rPr>
          <w:i/>
          <w:sz w:val="28"/>
        </w:rPr>
      </w:pPr>
      <w:r>
        <w:rPr>
          <w:i/>
          <w:sz w:val="28"/>
        </w:rPr>
        <w:t>Понятие</w:t>
      </w:r>
      <w:r>
        <w:rPr>
          <w:i/>
          <w:spacing w:val="-6"/>
          <w:sz w:val="28"/>
        </w:rPr>
        <w:t xml:space="preserve"> </w:t>
      </w:r>
      <w:r>
        <w:rPr>
          <w:i/>
          <w:sz w:val="28"/>
        </w:rPr>
        <w:t>о</w:t>
      </w:r>
      <w:r>
        <w:rPr>
          <w:i/>
          <w:spacing w:val="-6"/>
          <w:sz w:val="28"/>
        </w:rPr>
        <w:t xml:space="preserve"> </w:t>
      </w:r>
      <w:r>
        <w:rPr>
          <w:i/>
          <w:sz w:val="28"/>
        </w:rPr>
        <w:t>литературном</w:t>
      </w:r>
      <w:r>
        <w:rPr>
          <w:i/>
          <w:spacing w:val="-6"/>
          <w:sz w:val="28"/>
        </w:rPr>
        <w:t xml:space="preserve"> </w:t>
      </w:r>
      <w:r>
        <w:rPr>
          <w:i/>
          <w:spacing w:val="-2"/>
          <w:sz w:val="28"/>
        </w:rPr>
        <w:t>языке.</w:t>
      </w:r>
    </w:p>
    <w:p w:rsidR="009A11BE" w:rsidRDefault="005C57DC">
      <w:pPr>
        <w:pStyle w:val="a3"/>
        <w:ind w:left="1420" w:firstLine="0"/>
        <w:jc w:val="left"/>
      </w:pPr>
      <w:r>
        <w:t>Повторение</w:t>
      </w:r>
      <w:r>
        <w:rPr>
          <w:spacing w:val="-10"/>
        </w:rPr>
        <w:t xml:space="preserve"> </w:t>
      </w:r>
      <w:r>
        <w:t>и</w:t>
      </w:r>
      <w:r>
        <w:rPr>
          <w:spacing w:val="-4"/>
        </w:rPr>
        <w:t xml:space="preserve"> </w:t>
      </w:r>
      <w:r>
        <w:t>систематизация</w:t>
      </w:r>
      <w:r>
        <w:rPr>
          <w:spacing w:val="-4"/>
        </w:rPr>
        <w:t xml:space="preserve"> </w:t>
      </w:r>
      <w:r>
        <w:t>изученного</w:t>
      </w:r>
      <w:r>
        <w:rPr>
          <w:spacing w:val="-4"/>
        </w:rPr>
        <w:t xml:space="preserve"> </w:t>
      </w:r>
      <w:r>
        <w:t>в</w:t>
      </w:r>
      <w:r>
        <w:rPr>
          <w:spacing w:val="-5"/>
        </w:rPr>
        <w:t xml:space="preserve"> </w:t>
      </w:r>
      <w:r>
        <w:t>5</w:t>
      </w:r>
      <w:r>
        <w:rPr>
          <w:spacing w:val="-4"/>
        </w:rPr>
        <w:t xml:space="preserve"> </w:t>
      </w:r>
      <w:r>
        <w:rPr>
          <w:spacing w:val="-2"/>
        </w:rPr>
        <w:t>классе.</w:t>
      </w:r>
    </w:p>
    <w:p w:rsidR="009A11BE" w:rsidRDefault="009A11BE">
      <w:pPr>
        <w:pStyle w:val="a3"/>
        <w:spacing w:before="3"/>
        <w:ind w:left="0" w:firstLine="0"/>
        <w:jc w:val="left"/>
      </w:pPr>
    </w:p>
    <w:p w:rsidR="009A11BE" w:rsidRDefault="005C57DC">
      <w:pPr>
        <w:pStyle w:val="2"/>
        <w:spacing w:line="319" w:lineRule="exact"/>
        <w:ind w:left="1420"/>
        <w:jc w:val="left"/>
      </w:pPr>
      <w:r>
        <w:t>Язык</w:t>
      </w:r>
      <w:r>
        <w:rPr>
          <w:spacing w:val="-2"/>
        </w:rPr>
        <w:t xml:space="preserve"> </w:t>
      </w:r>
      <w:r>
        <w:t>и</w:t>
      </w:r>
      <w:r>
        <w:rPr>
          <w:spacing w:val="-3"/>
        </w:rPr>
        <w:t xml:space="preserve"> </w:t>
      </w:r>
      <w:r>
        <w:rPr>
          <w:spacing w:val="-4"/>
        </w:rPr>
        <w:t>речь</w:t>
      </w:r>
    </w:p>
    <w:p w:rsidR="009A11BE" w:rsidRDefault="005C57DC">
      <w:pPr>
        <w:pStyle w:val="a3"/>
        <w:tabs>
          <w:tab w:val="left" w:pos="4176"/>
          <w:tab w:val="left" w:pos="7498"/>
        </w:tabs>
        <w:ind w:left="710" w:right="285" w:firstLine="710"/>
        <w:jc w:val="left"/>
      </w:pPr>
      <w:r>
        <w:rPr>
          <w:spacing w:val="-2"/>
        </w:rPr>
        <w:t>Монолог-описание,</w:t>
      </w:r>
      <w:r>
        <w:tab/>
      </w:r>
      <w:r>
        <w:rPr>
          <w:spacing w:val="-2"/>
        </w:rPr>
        <w:t>монолог-повествование,</w:t>
      </w:r>
      <w:r>
        <w:tab/>
      </w:r>
      <w:r>
        <w:rPr>
          <w:spacing w:val="-2"/>
        </w:rPr>
        <w:t xml:space="preserve">монолог-рассуждение; </w:t>
      </w:r>
      <w:r>
        <w:t>сообщение на лингвистическую тему.</w:t>
      </w:r>
    </w:p>
    <w:p w:rsidR="009A11BE" w:rsidRDefault="005C57DC">
      <w:pPr>
        <w:pStyle w:val="a3"/>
        <w:spacing w:line="321" w:lineRule="exact"/>
        <w:ind w:left="1420" w:firstLine="0"/>
        <w:jc w:val="left"/>
      </w:pPr>
      <w:r>
        <w:t>Виды</w:t>
      </w:r>
      <w:r>
        <w:rPr>
          <w:spacing w:val="-8"/>
        </w:rPr>
        <w:t xml:space="preserve"> </w:t>
      </w:r>
      <w:r>
        <w:t>диалога:</w:t>
      </w:r>
      <w:r>
        <w:rPr>
          <w:spacing w:val="-5"/>
        </w:rPr>
        <w:t xml:space="preserve"> </w:t>
      </w:r>
      <w:r>
        <w:t>побуждение</w:t>
      </w:r>
      <w:r>
        <w:rPr>
          <w:spacing w:val="-6"/>
        </w:rPr>
        <w:t xml:space="preserve"> </w:t>
      </w:r>
      <w:r>
        <w:t>к</w:t>
      </w:r>
      <w:r>
        <w:rPr>
          <w:spacing w:val="-6"/>
        </w:rPr>
        <w:t xml:space="preserve"> </w:t>
      </w:r>
      <w:r>
        <w:t>действи</w:t>
      </w:r>
      <w:r>
        <w:t>ю,</w:t>
      </w:r>
      <w:r>
        <w:rPr>
          <w:spacing w:val="-7"/>
        </w:rPr>
        <w:t xml:space="preserve"> </w:t>
      </w:r>
      <w:r>
        <w:t>обмен</w:t>
      </w:r>
      <w:r>
        <w:rPr>
          <w:spacing w:val="-4"/>
        </w:rPr>
        <w:t xml:space="preserve"> </w:t>
      </w:r>
      <w:r>
        <w:rPr>
          <w:spacing w:val="-2"/>
        </w:rPr>
        <w:t>мнениями.</w:t>
      </w:r>
    </w:p>
    <w:p w:rsidR="009A11BE" w:rsidRDefault="009A11BE">
      <w:pPr>
        <w:pStyle w:val="a3"/>
        <w:spacing w:before="4"/>
        <w:ind w:left="0" w:firstLine="0"/>
        <w:jc w:val="left"/>
      </w:pPr>
    </w:p>
    <w:p w:rsidR="009A11BE" w:rsidRDefault="005C57DC">
      <w:pPr>
        <w:pStyle w:val="2"/>
        <w:spacing w:line="319" w:lineRule="exact"/>
        <w:ind w:left="1420"/>
        <w:jc w:val="left"/>
      </w:pPr>
      <w:r>
        <w:rPr>
          <w:spacing w:val="-2"/>
        </w:rPr>
        <w:t>Текст</w:t>
      </w:r>
    </w:p>
    <w:p w:rsidR="009A11BE" w:rsidRDefault="005C57DC">
      <w:pPr>
        <w:ind w:left="710" w:right="278" w:firstLine="710"/>
        <w:jc w:val="both"/>
        <w:rPr>
          <w:i/>
          <w:sz w:val="28"/>
        </w:rPr>
      </w:pPr>
      <w:r>
        <w:rPr>
          <w:sz w:val="28"/>
        </w:rPr>
        <w:t xml:space="preserve">Смысловой анализ текста: его композиционных особенностей, микротем и абзацев, способов и средств связи предложений в тексте; </w:t>
      </w:r>
      <w:r>
        <w:rPr>
          <w:i/>
          <w:sz w:val="28"/>
        </w:rPr>
        <w:t>использование языковых средств выразительности (в рамках изученного).</w:t>
      </w:r>
    </w:p>
    <w:p w:rsidR="009A11BE" w:rsidRDefault="005C57DC">
      <w:pPr>
        <w:ind w:left="710" w:right="281" w:firstLine="710"/>
        <w:jc w:val="both"/>
        <w:rPr>
          <w:sz w:val="28"/>
        </w:rPr>
      </w:pPr>
      <w:r>
        <w:rPr>
          <w:i/>
          <w:sz w:val="28"/>
        </w:rPr>
        <w:t>Информационная</w:t>
      </w:r>
      <w:r>
        <w:rPr>
          <w:i/>
          <w:spacing w:val="-2"/>
          <w:sz w:val="28"/>
        </w:rPr>
        <w:t xml:space="preserve"> </w:t>
      </w:r>
      <w:r>
        <w:rPr>
          <w:i/>
          <w:sz w:val="28"/>
        </w:rPr>
        <w:t>переработка</w:t>
      </w:r>
      <w:r>
        <w:rPr>
          <w:i/>
          <w:spacing w:val="-1"/>
          <w:sz w:val="28"/>
        </w:rPr>
        <w:t xml:space="preserve"> </w:t>
      </w:r>
      <w:r>
        <w:rPr>
          <w:i/>
          <w:sz w:val="28"/>
        </w:rPr>
        <w:t xml:space="preserve">текста. </w:t>
      </w:r>
      <w:r>
        <w:rPr>
          <w:sz w:val="28"/>
        </w:rPr>
        <w:t xml:space="preserve">План текста (простой, сложный; </w:t>
      </w:r>
      <w:r>
        <w:rPr>
          <w:i/>
          <w:sz w:val="28"/>
        </w:rPr>
        <w:t>назывной, вопросный)</w:t>
      </w:r>
      <w:r>
        <w:rPr>
          <w:sz w:val="28"/>
        </w:rPr>
        <w:t>; главная и второстепенная -информация текста;</w:t>
      </w:r>
      <w:r>
        <w:rPr>
          <w:spacing w:val="40"/>
          <w:sz w:val="28"/>
        </w:rPr>
        <w:t xml:space="preserve"> </w:t>
      </w:r>
      <w:r>
        <w:rPr>
          <w:sz w:val="28"/>
        </w:rPr>
        <w:t>пересказ текста.</w:t>
      </w:r>
    </w:p>
    <w:p w:rsidR="009A11BE" w:rsidRDefault="005C57DC">
      <w:pPr>
        <w:pStyle w:val="a3"/>
        <w:ind w:left="1420" w:right="5122" w:firstLine="0"/>
        <w:jc w:val="left"/>
      </w:pPr>
      <w:r>
        <w:t>Описание как тип речи. Описание</w:t>
      </w:r>
      <w:r>
        <w:rPr>
          <w:spacing w:val="-18"/>
        </w:rPr>
        <w:t xml:space="preserve"> </w:t>
      </w:r>
      <w:r>
        <w:t>внешности</w:t>
      </w:r>
      <w:r>
        <w:rPr>
          <w:spacing w:val="-17"/>
        </w:rPr>
        <w:t xml:space="preserve"> </w:t>
      </w:r>
      <w:r>
        <w:t>человека. Описание помещения.</w:t>
      </w:r>
    </w:p>
    <w:p w:rsidR="009A11BE" w:rsidRDefault="005C57DC">
      <w:pPr>
        <w:pStyle w:val="a3"/>
        <w:ind w:left="1420" w:right="6242" w:firstLine="0"/>
        <w:jc w:val="left"/>
      </w:pPr>
      <w:r>
        <w:t>Описание природы. Описание</w:t>
      </w:r>
      <w:r>
        <w:rPr>
          <w:spacing w:val="-18"/>
        </w:rPr>
        <w:t xml:space="preserve"> </w:t>
      </w:r>
      <w:r>
        <w:t>местности. Описание действий.</w:t>
      </w:r>
    </w:p>
    <w:p w:rsidR="009A11BE" w:rsidRDefault="009A11BE">
      <w:pPr>
        <w:pStyle w:val="a3"/>
        <w:spacing w:before="3"/>
        <w:ind w:left="0" w:firstLine="0"/>
        <w:jc w:val="left"/>
      </w:pPr>
    </w:p>
    <w:p w:rsidR="009A11BE" w:rsidRDefault="005C57DC">
      <w:pPr>
        <w:pStyle w:val="2"/>
        <w:spacing w:line="319" w:lineRule="exact"/>
        <w:ind w:left="1420"/>
        <w:jc w:val="left"/>
      </w:pPr>
      <w:r>
        <w:t>Функциональные</w:t>
      </w:r>
      <w:r>
        <w:rPr>
          <w:spacing w:val="-13"/>
        </w:rPr>
        <w:t xml:space="preserve"> </w:t>
      </w:r>
      <w:r>
        <w:t>разновидности</w:t>
      </w:r>
      <w:r>
        <w:rPr>
          <w:spacing w:val="-11"/>
        </w:rPr>
        <w:t xml:space="preserve"> </w:t>
      </w:r>
      <w:r>
        <w:rPr>
          <w:spacing w:val="-2"/>
        </w:rPr>
        <w:t>языка</w:t>
      </w:r>
    </w:p>
    <w:p w:rsidR="009A11BE" w:rsidRDefault="005C57DC">
      <w:pPr>
        <w:pStyle w:val="a3"/>
        <w:tabs>
          <w:tab w:val="left" w:pos="4233"/>
          <w:tab w:val="left" w:pos="5202"/>
          <w:tab w:val="left" w:pos="6722"/>
          <w:tab w:val="left" w:pos="8142"/>
          <w:tab w:val="left" w:pos="9472"/>
        </w:tabs>
        <w:spacing w:line="319" w:lineRule="exact"/>
        <w:ind w:left="1420" w:firstLine="0"/>
        <w:jc w:val="left"/>
      </w:pPr>
      <w:r>
        <w:rPr>
          <w:spacing w:val="-2"/>
        </w:rPr>
        <w:t>Официально-деловой</w:t>
      </w:r>
      <w:r>
        <w:tab/>
      </w:r>
      <w:r>
        <w:rPr>
          <w:spacing w:val="-2"/>
        </w:rPr>
        <w:t>стиль.</w:t>
      </w:r>
      <w:r>
        <w:tab/>
      </w:r>
      <w:r>
        <w:rPr>
          <w:spacing w:val="-2"/>
        </w:rPr>
        <w:t>Заявление</w:t>
      </w:r>
      <w:r>
        <w:rPr>
          <w:i/>
          <w:spacing w:val="-2"/>
        </w:rPr>
        <w:t>.</w:t>
      </w:r>
      <w:r>
        <w:rPr>
          <w:i/>
        </w:rPr>
        <w:tab/>
      </w:r>
      <w:r>
        <w:rPr>
          <w:i/>
          <w:spacing w:val="-2"/>
        </w:rPr>
        <w:t>Расписка.</w:t>
      </w:r>
      <w:r>
        <w:rPr>
          <w:i/>
        </w:rPr>
        <w:tab/>
      </w:r>
      <w:r>
        <w:rPr>
          <w:spacing w:val="-2"/>
        </w:rPr>
        <w:t>Научный</w:t>
      </w:r>
      <w:r>
        <w:tab/>
      </w:r>
      <w:r>
        <w:rPr>
          <w:spacing w:val="-2"/>
        </w:rPr>
        <w:t>стиль.</w:t>
      </w:r>
    </w:p>
    <w:p w:rsidR="009A11BE" w:rsidRDefault="005C57DC">
      <w:pPr>
        <w:ind w:left="710"/>
        <w:rPr>
          <w:i/>
          <w:sz w:val="28"/>
        </w:rPr>
      </w:pPr>
      <w:r>
        <w:rPr>
          <w:i/>
          <w:sz w:val="28"/>
        </w:rPr>
        <w:t>Словарная</w:t>
      </w:r>
      <w:r>
        <w:rPr>
          <w:i/>
          <w:spacing w:val="-7"/>
          <w:sz w:val="28"/>
        </w:rPr>
        <w:t xml:space="preserve"> </w:t>
      </w:r>
      <w:r>
        <w:rPr>
          <w:i/>
          <w:sz w:val="28"/>
        </w:rPr>
        <w:t>статья.</w:t>
      </w:r>
      <w:r>
        <w:rPr>
          <w:i/>
          <w:spacing w:val="-10"/>
          <w:sz w:val="28"/>
        </w:rPr>
        <w:t xml:space="preserve"> </w:t>
      </w:r>
      <w:r>
        <w:rPr>
          <w:i/>
          <w:sz w:val="28"/>
        </w:rPr>
        <w:t>Научное</w:t>
      </w:r>
      <w:r>
        <w:rPr>
          <w:i/>
          <w:spacing w:val="-5"/>
          <w:sz w:val="28"/>
        </w:rPr>
        <w:t xml:space="preserve"> </w:t>
      </w:r>
      <w:r>
        <w:rPr>
          <w:i/>
          <w:spacing w:val="-2"/>
          <w:sz w:val="28"/>
        </w:rPr>
        <w:t>сообщение.</w:t>
      </w:r>
    </w:p>
    <w:p w:rsidR="009A11BE" w:rsidRDefault="009A11BE">
      <w:pPr>
        <w:pStyle w:val="a3"/>
        <w:spacing w:before="4"/>
        <w:ind w:left="0" w:firstLine="0"/>
        <w:jc w:val="left"/>
        <w:rPr>
          <w:i/>
        </w:rPr>
      </w:pPr>
    </w:p>
    <w:p w:rsidR="009A11BE" w:rsidRDefault="005C57DC">
      <w:pPr>
        <w:pStyle w:val="1"/>
        <w:ind w:left="1420"/>
      </w:pPr>
      <w:r>
        <w:t>СИСТЕМА</w:t>
      </w:r>
      <w:r>
        <w:rPr>
          <w:spacing w:val="-7"/>
        </w:rPr>
        <w:t xml:space="preserve"> </w:t>
      </w:r>
      <w:r>
        <w:rPr>
          <w:spacing w:val="-4"/>
        </w:rPr>
        <w:t>ЯЗЫКА</w:t>
      </w:r>
    </w:p>
    <w:p w:rsidR="009A11BE" w:rsidRDefault="005C57DC">
      <w:pPr>
        <w:pStyle w:val="2"/>
        <w:spacing w:before="2" w:line="319" w:lineRule="exact"/>
        <w:ind w:left="1420"/>
        <w:jc w:val="left"/>
      </w:pPr>
      <w:r>
        <w:t>Лексикология.</w:t>
      </w:r>
      <w:r>
        <w:rPr>
          <w:spacing w:val="-12"/>
        </w:rPr>
        <w:t xml:space="preserve"> </w:t>
      </w:r>
      <w:r>
        <w:t>Культура</w:t>
      </w:r>
      <w:r>
        <w:rPr>
          <w:spacing w:val="-8"/>
        </w:rPr>
        <w:t xml:space="preserve"> </w:t>
      </w:r>
      <w:r>
        <w:rPr>
          <w:spacing w:val="-4"/>
        </w:rPr>
        <w:t>речи</w:t>
      </w:r>
    </w:p>
    <w:p w:rsidR="009A11BE" w:rsidRDefault="005C57DC">
      <w:pPr>
        <w:pStyle w:val="a3"/>
        <w:ind w:left="710" w:firstLine="710"/>
        <w:jc w:val="left"/>
      </w:pPr>
      <w:r>
        <w:t>Лексика</w:t>
      </w:r>
      <w:r>
        <w:rPr>
          <w:spacing w:val="80"/>
        </w:rPr>
        <w:t xml:space="preserve"> </w:t>
      </w:r>
      <w:r>
        <w:t>русского</w:t>
      </w:r>
      <w:r>
        <w:rPr>
          <w:spacing w:val="40"/>
        </w:rPr>
        <w:t xml:space="preserve"> </w:t>
      </w:r>
      <w:r>
        <w:t>языка</w:t>
      </w:r>
      <w:r>
        <w:rPr>
          <w:spacing w:val="40"/>
        </w:rPr>
        <w:t xml:space="preserve"> </w:t>
      </w:r>
      <w:r>
        <w:t>с</w:t>
      </w:r>
      <w:r>
        <w:rPr>
          <w:spacing w:val="80"/>
        </w:rPr>
        <w:t xml:space="preserve"> </w:t>
      </w:r>
      <w:r>
        <w:t>точки</w:t>
      </w:r>
      <w:r>
        <w:rPr>
          <w:spacing w:val="80"/>
        </w:rPr>
        <w:t xml:space="preserve"> </w:t>
      </w:r>
      <w:r>
        <w:t>зрения</w:t>
      </w:r>
      <w:r>
        <w:rPr>
          <w:spacing w:val="40"/>
        </w:rPr>
        <w:t xml:space="preserve"> </w:t>
      </w:r>
      <w:r>
        <w:t>её</w:t>
      </w:r>
      <w:r>
        <w:rPr>
          <w:spacing w:val="80"/>
        </w:rPr>
        <w:t xml:space="preserve"> </w:t>
      </w:r>
      <w:r>
        <w:t>происхождения:</w:t>
      </w:r>
      <w:r>
        <w:rPr>
          <w:spacing w:val="80"/>
        </w:rPr>
        <w:t xml:space="preserve"> </w:t>
      </w:r>
      <w:r>
        <w:t>исконно русские и заимствованные слова.</w:t>
      </w:r>
    </w:p>
    <w:p w:rsidR="009A11BE" w:rsidRDefault="005C57DC">
      <w:pPr>
        <w:pStyle w:val="a3"/>
        <w:ind w:left="710" w:firstLine="710"/>
        <w:jc w:val="left"/>
      </w:pPr>
      <w:r>
        <w:t>Лексика русского языка с точки зрения принадлежности к активному и пассивному запасу: неологизмы, устаревшие слова (историзмы и архаизмы).</w:t>
      </w:r>
    </w:p>
    <w:p w:rsidR="009A11BE" w:rsidRDefault="005C57DC">
      <w:pPr>
        <w:pStyle w:val="a3"/>
        <w:tabs>
          <w:tab w:val="left" w:pos="2685"/>
          <w:tab w:val="left" w:pos="4021"/>
          <w:tab w:val="left" w:pos="4990"/>
          <w:tab w:val="left" w:pos="5393"/>
          <w:tab w:val="left" w:pos="6357"/>
          <w:tab w:val="left" w:pos="7441"/>
          <w:tab w:val="left" w:pos="8475"/>
        </w:tabs>
        <w:spacing w:line="321" w:lineRule="exact"/>
        <w:ind w:left="1420" w:firstLine="0"/>
        <w:jc w:val="left"/>
      </w:pPr>
      <w:r>
        <w:rPr>
          <w:spacing w:val="-2"/>
        </w:rPr>
        <w:t>Лексика</w:t>
      </w:r>
      <w:r>
        <w:tab/>
      </w:r>
      <w:r>
        <w:rPr>
          <w:spacing w:val="-2"/>
        </w:rPr>
        <w:t>русского</w:t>
      </w:r>
      <w:r>
        <w:tab/>
      </w:r>
      <w:r>
        <w:rPr>
          <w:spacing w:val="-2"/>
        </w:rPr>
        <w:t>языка</w:t>
      </w:r>
      <w:r>
        <w:tab/>
      </w:r>
      <w:r>
        <w:rPr>
          <w:spacing w:val="-10"/>
        </w:rPr>
        <w:t>с</w:t>
      </w:r>
      <w:r>
        <w:tab/>
      </w:r>
      <w:r>
        <w:rPr>
          <w:spacing w:val="-4"/>
        </w:rPr>
        <w:t>точки</w:t>
      </w:r>
      <w:r>
        <w:tab/>
      </w:r>
      <w:r>
        <w:rPr>
          <w:spacing w:val="-2"/>
        </w:rPr>
        <w:t>зрения</w:t>
      </w:r>
      <w:r>
        <w:tab/>
      </w:r>
      <w:r>
        <w:rPr>
          <w:spacing w:val="-2"/>
        </w:rPr>
        <w:t>сферы</w:t>
      </w:r>
      <w:r>
        <w:tab/>
      </w:r>
      <w:r>
        <w:rPr>
          <w:spacing w:val="-2"/>
        </w:rPr>
        <w:t>употребления:</w:t>
      </w:r>
    </w:p>
    <w:p w:rsidR="009A11BE" w:rsidRDefault="009A11BE">
      <w:pPr>
        <w:pStyle w:val="a3"/>
        <w:spacing w:line="321" w:lineRule="exact"/>
        <w:jc w:val="left"/>
        <w:sectPr w:rsidR="009A11BE">
          <w:pgSz w:w="11910" w:h="16840"/>
          <w:pgMar w:top="1040" w:right="566" w:bottom="1120" w:left="850" w:header="0" w:footer="930" w:gutter="0"/>
          <w:cols w:space="720"/>
        </w:sectPr>
      </w:pPr>
    </w:p>
    <w:p w:rsidR="009A11BE" w:rsidRDefault="005C57DC">
      <w:pPr>
        <w:pStyle w:val="a3"/>
        <w:tabs>
          <w:tab w:val="left" w:pos="3638"/>
          <w:tab w:val="left" w:pos="4852"/>
          <w:tab w:val="left" w:pos="5281"/>
          <w:tab w:val="left" w:pos="6495"/>
          <w:tab w:val="left" w:pos="8552"/>
        </w:tabs>
        <w:spacing w:before="69" w:line="242" w:lineRule="auto"/>
        <w:ind w:left="710" w:right="283" w:firstLine="0"/>
        <w:jc w:val="left"/>
      </w:pPr>
      <w:r>
        <w:rPr>
          <w:spacing w:val="-2"/>
        </w:rPr>
        <w:lastRenderedPageBreak/>
        <w:t>о</w:t>
      </w:r>
      <w:r>
        <w:rPr>
          <w:spacing w:val="-2"/>
        </w:rPr>
        <w:t>бщеупотребительная</w:t>
      </w:r>
      <w:r>
        <w:tab/>
      </w:r>
      <w:r>
        <w:rPr>
          <w:spacing w:val="-2"/>
        </w:rPr>
        <w:t>лексика</w:t>
      </w:r>
      <w:r>
        <w:tab/>
      </w:r>
      <w:r>
        <w:rPr>
          <w:spacing w:val="-10"/>
        </w:rPr>
        <w:t>и</w:t>
      </w:r>
      <w:r>
        <w:tab/>
      </w:r>
      <w:r>
        <w:rPr>
          <w:spacing w:val="-2"/>
        </w:rPr>
        <w:t>лексика</w:t>
      </w:r>
      <w:r>
        <w:tab/>
      </w:r>
      <w:r>
        <w:rPr>
          <w:spacing w:val="-2"/>
        </w:rPr>
        <w:t>ограниченного</w:t>
      </w:r>
      <w:r>
        <w:tab/>
      </w:r>
      <w:r>
        <w:rPr>
          <w:spacing w:val="-2"/>
        </w:rPr>
        <w:t xml:space="preserve">употребления </w:t>
      </w:r>
      <w:r>
        <w:t>(диалектизмы, термины, профессионализмы, жарго-низмы).</w:t>
      </w:r>
    </w:p>
    <w:p w:rsidR="009A11BE" w:rsidRDefault="005C57DC">
      <w:pPr>
        <w:ind w:left="710" w:right="285" w:firstLine="710"/>
        <w:rPr>
          <w:i/>
          <w:sz w:val="28"/>
        </w:rPr>
      </w:pPr>
      <w:r>
        <w:rPr>
          <w:i/>
          <w:sz w:val="28"/>
        </w:rPr>
        <w:t>Стилистические пласты лексики: стилистически нейтральная,</w:t>
      </w:r>
      <w:r>
        <w:rPr>
          <w:i/>
          <w:spacing w:val="-1"/>
          <w:sz w:val="28"/>
        </w:rPr>
        <w:t xml:space="preserve"> </w:t>
      </w:r>
      <w:r>
        <w:rPr>
          <w:i/>
          <w:sz w:val="28"/>
        </w:rPr>
        <w:t>высокая и сниженная лексика.</w:t>
      </w:r>
    </w:p>
    <w:p w:rsidR="009A11BE" w:rsidRDefault="005C57DC">
      <w:pPr>
        <w:spacing w:line="321" w:lineRule="exact"/>
        <w:ind w:left="1420"/>
        <w:rPr>
          <w:i/>
          <w:sz w:val="28"/>
        </w:rPr>
      </w:pPr>
      <w:r>
        <w:rPr>
          <w:i/>
          <w:sz w:val="28"/>
        </w:rPr>
        <w:t>Лексический</w:t>
      </w:r>
      <w:r>
        <w:rPr>
          <w:i/>
          <w:spacing w:val="-9"/>
          <w:sz w:val="28"/>
        </w:rPr>
        <w:t xml:space="preserve"> </w:t>
      </w:r>
      <w:r>
        <w:rPr>
          <w:i/>
          <w:sz w:val="28"/>
        </w:rPr>
        <w:t>анализ</w:t>
      </w:r>
      <w:r>
        <w:rPr>
          <w:i/>
          <w:spacing w:val="-4"/>
          <w:sz w:val="28"/>
        </w:rPr>
        <w:t xml:space="preserve"> </w:t>
      </w:r>
      <w:r>
        <w:rPr>
          <w:i/>
          <w:spacing w:val="-2"/>
          <w:sz w:val="28"/>
        </w:rPr>
        <w:t>слов.</w:t>
      </w:r>
    </w:p>
    <w:p w:rsidR="009A11BE" w:rsidRDefault="005C57DC">
      <w:pPr>
        <w:pStyle w:val="a3"/>
        <w:spacing w:line="322" w:lineRule="exact"/>
        <w:ind w:left="1420" w:firstLine="0"/>
        <w:jc w:val="left"/>
      </w:pPr>
      <w:r>
        <w:t>Фразеологизмы.</w:t>
      </w:r>
      <w:r>
        <w:rPr>
          <w:spacing w:val="-8"/>
        </w:rPr>
        <w:t xml:space="preserve"> </w:t>
      </w:r>
      <w:r>
        <w:t>Их</w:t>
      </w:r>
      <w:r>
        <w:rPr>
          <w:spacing w:val="-6"/>
        </w:rPr>
        <w:t xml:space="preserve"> </w:t>
      </w:r>
      <w:r>
        <w:t>признак</w:t>
      </w:r>
      <w:r>
        <w:t>и</w:t>
      </w:r>
      <w:r>
        <w:rPr>
          <w:spacing w:val="-6"/>
        </w:rPr>
        <w:t xml:space="preserve"> </w:t>
      </w:r>
      <w:r>
        <w:t>и</w:t>
      </w:r>
      <w:r>
        <w:rPr>
          <w:spacing w:val="-3"/>
        </w:rPr>
        <w:t xml:space="preserve"> </w:t>
      </w:r>
      <w:r>
        <w:rPr>
          <w:spacing w:val="-2"/>
        </w:rPr>
        <w:t>значение.</w:t>
      </w:r>
    </w:p>
    <w:p w:rsidR="009A11BE" w:rsidRDefault="005C57DC">
      <w:pPr>
        <w:pStyle w:val="a3"/>
        <w:tabs>
          <w:tab w:val="left" w:pos="3394"/>
          <w:tab w:val="left" w:pos="5150"/>
          <w:tab w:val="left" w:pos="6325"/>
          <w:tab w:val="left" w:pos="6723"/>
          <w:tab w:val="left" w:pos="8575"/>
          <w:tab w:val="left" w:pos="8966"/>
        </w:tabs>
        <w:spacing w:line="242" w:lineRule="auto"/>
        <w:ind w:left="710" w:right="285" w:firstLine="710"/>
        <w:jc w:val="left"/>
      </w:pPr>
      <w:r>
        <w:rPr>
          <w:spacing w:val="-2"/>
        </w:rPr>
        <w:t>Употребление</w:t>
      </w:r>
      <w:r>
        <w:tab/>
      </w:r>
      <w:r>
        <w:rPr>
          <w:spacing w:val="-2"/>
        </w:rPr>
        <w:t>лексических</w:t>
      </w:r>
      <w:r>
        <w:tab/>
      </w:r>
      <w:r>
        <w:rPr>
          <w:spacing w:val="-2"/>
        </w:rPr>
        <w:t>средств</w:t>
      </w:r>
      <w:r>
        <w:tab/>
      </w:r>
      <w:r>
        <w:rPr>
          <w:spacing w:val="-10"/>
        </w:rPr>
        <w:t>в</w:t>
      </w:r>
      <w:r>
        <w:tab/>
      </w:r>
      <w:r>
        <w:rPr>
          <w:spacing w:val="-2"/>
        </w:rPr>
        <w:t>соответствии</w:t>
      </w:r>
      <w:r>
        <w:tab/>
      </w:r>
      <w:r>
        <w:rPr>
          <w:spacing w:val="-10"/>
        </w:rPr>
        <w:t>с</w:t>
      </w:r>
      <w:r>
        <w:tab/>
      </w:r>
      <w:r>
        <w:rPr>
          <w:spacing w:val="-2"/>
        </w:rPr>
        <w:t>ситуацией общения.</w:t>
      </w:r>
    </w:p>
    <w:p w:rsidR="009A11BE" w:rsidRDefault="005C57DC">
      <w:pPr>
        <w:pStyle w:val="a3"/>
        <w:ind w:left="1420" w:right="3550" w:firstLine="0"/>
        <w:jc w:val="left"/>
      </w:pPr>
      <w:r>
        <w:t>Эпитеты,</w:t>
      </w:r>
      <w:r>
        <w:rPr>
          <w:spacing w:val="-17"/>
        </w:rPr>
        <w:t xml:space="preserve"> </w:t>
      </w:r>
      <w:r>
        <w:t>метафоры,</w:t>
      </w:r>
      <w:r>
        <w:rPr>
          <w:spacing w:val="-17"/>
        </w:rPr>
        <w:t xml:space="preserve"> </w:t>
      </w:r>
      <w:r>
        <w:t>олицетворения. Лексические словари.</w:t>
      </w:r>
    </w:p>
    <w:p w:rsidR="009A11BE" w:rsidRDefault="005C57DC">
      <w:pPr>
        <w:pStyle w:val="2"/>
        <w:spacing w:before="317" w:line="319" w:lineRule="exact"/>
        <w:ind w:left="1420"/>
        <w:jc w:val="left"/>
      </w:pPr>
      <w:r>
        <w:t>Словообразование.</w:t>
      </w:r>
      <w:r>
        <w:rPr>
          <w:spacing w:val="-12"/>
        </w:rPr>
        <w:t xml:space="preserve"> </w:t>
      </w:r>
      <w:r>
        <w:t>Культура</w:t>
      </w:r>
      <w:r>
        <w:rPr>
          <w:spacing w:val="-8"/>
        </w:rPr>
        <w:t xml:space="preserve"> </w:t>
      </w:r>
      <w:r>
        <w:t>речи.</w:t>
      </w:r>
      <w:r>
        <w:rPr>
          <w:spacing w:val="-10"/>
        </w:rPr>
        <w:t xml:space="preserve"> </w:t>
      </w:r>
      <w:r>
        <w:rPr>
          <w:spacing w:val="-2"/>
        </w:rPr>
        <w:t>Орфография.</w:t>
      </w:r>
    </w:p>
    <w:p w:rsidR="009A11BE" w:rsidRDefault="005C57DC">
      <w:pPr>
        <w:pStyle w:val="a3"/>
        <w:ind w:left="1420" w:right="2887" w:firstLine="0"/>
        <w:jc w:val="left"/>
      </w:pPr>
      <w:r>
        <w:t>Повторение изученного по морфемике в 5 классе. Формообразующие</w:t>
      </w:r>
      <w:r>
        <w:rPr>
          <w:spacing w:val="-13"/>
        </w:rPr>
        <w:t xml:space="preserve"> </w:t>
      </w:r>
      <w:r>
        <w:t>и</w:t>
      </w:r>
      <w:r>
        <w:rPr>
          <w:spacing w:val="-8"/>
        </w:rPr>
        <w:t xml:space="preserve"> </w:t>
      </w:r>
      <w:r>
        <w:t>словообразующие</w:t>
      </w:r>
      <w:r>
        <w:rPr>
          <w:spacing w:val="-12"/>
        </w:rPr>
        <w:t xml:space="preserve"> </w:t>
      </w:r>
      <w:r>
        <w:t>морфемы. Производящая основа.</w:t>
      </w:r>
    </w:p>
    <w:p w:rsidR="009A11BE" w:rsidRDefault="005C57DC">
      <w:pPr>
        <w:pStyle w:val="a3"/>
        <w:ind w:left="710" w:right="279" w:firstLine="710"/>
      </w:pPr>
      <w: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9A11BE" w:rsidRDefault="005C57DC">
      <w:pPr>
        <w:pStyle w:val="a3"/>
        <w:ind w:left="1420" w:right="2725" w:firstLine="0"/>
      </w:pPr>
      <w:r>
        <w:t>Морфемный и словообразовательный разбор</w:t>
      </w:r>
      <w:r>
        <w:t xml:space="preserve"> слов. Правописание</w:t>
      </w:r>
      <w:r>
        <w:rPr>
          <w:spacing w:val="-11"/>
        </w:rPr>
        <w:t xml:space="preserve"> </w:t>
      </w:r>
      <w:r>
        <w:t>сложных</w:t>
      </w:r>
      <w:r>
        <w:rPr>
          <w:spacing w:val="-8"/>
        </w:rPr>
        <w:t xml:space="preserve"> </w:t>
      </w:r>
      <w:r>
        <w:t>и</w:t>
      </w:r>
      <w:r>
        <w:rPr>
          <w:spacing w:val="-9"/>
        </w:rPr>
        <w:t xml:space="preserve"> </w:t>
      </w:r>
      <w:r>
        <w:t>сложносокращённых</w:t>
      </w:r>
      <w:r>
        <w:rPr>
          <w:spacing w:val="-8"/>
        </w:rPr>
        <w:t xml:space="preserve"> </w:t>
      </w:r>
      <w:r>
        <w:rPr>
          <w:spacing w:val="-2"/>
        </w:rPr>
        <w:t>слов.</w:t>
      </w:r>
    </w:p>
    <w:p w:rsidR="009A11BE" w:rsidRDefault="005C57DC">
      <w:pPr>
        <w:pStyle w:val="a3"/>
        <w:spacing w:before="4"/>
        <w:ind w:left="710" w:right="278" w:firstLine="710"/>
      </w:pPr>
      <w:r>
        <w:t>Нормы правописания корня -</w:t>
      </w:r>
      <w:r>
        <w:rPr>
          <w:b/>
          <w:i/>
        </w:rPr>
        <w:t>кас</w:t>
      </w:r>
      <w:r>
        <w:t>- — -</w:t>
      </w:r>
      <w:r>
        <w:rPr>
          <w:b/>
          <w:i/>
        </w:rPr>
        <w:t>кос</w:t>
      </w:r>
      <w:r>
        <w:t xml:space="preserve">- с чередованием </w:t>
      </w:r>
      <w:r>
        <w:rPr>
          <w:b/>
          <w:i/>
        </w:rPr>
        <w:t xml:space="preserve">а </w:t>
      </w:r>
      <w:r>
        <w:t xml:space="preserve">// </w:t>
      </w:r>
      <w:r>
        <w:rPr>
          <w:b/>
          <w:i/>
        </w:rPr>
        <w:t>о</w:t>
      </w:r>
      <w:r>
        <w:t xml:space="preserve">, гласных в приставках </w:t>
      </w:r>
      <w:r>
        <w:rPr>
          <w:b/>
          <w:i/>
        </w:rPr>
        <w:t>пре</w:t>
      </w:r>
      <w:r>
        <w:t xml:space="preserve">- и </w:t>
      </w:r>
      <w:r>
        <w:rPr>
          <w:b/>
          <w:i/>
        </w:rPr>
        <w:t>при</w:t>
      </w:r>
      <w:r>
        <w:t>-.</w:t>
      </w:r>
    </w:p>
    <w:p w:rsidR="009A11BE" w:rsidRDefault="009A11BE">
      <w:pPr>
        <w:pStyle w:val="a3"/>
        <w:ind w:left="0" w:firstLine="0"/>
        <w:jc w:val="left"/>
      </w:pPr>
    </w:p>
    <w:p w:rsidR="009A11BE" w:rsidRDefault="005C57DC">
      <w:pPr>
        <w:pStyle w:val="2"/>
        <w:spacing w:line="242" w:lineRule="auto"/>
        <w:ind w:left="1420" w:right="3550"/>
        <w:jc w:val="left"/>
      </w:pPr>
      <w:r>
        <w:t>Морфология.</w:t>
      </w:r>
      <w:r>
        <w:rPr>
          <w:spacing w:val="-12"/>
        </w:rPr>
        <w:t xml:space="preserve"> </w:t>
      </w:r>
      <w:r>
        <w:t>Культура</w:t>
      </w:r>
      <w:r>
        <w:rPr>
          <w:spacing w:val="-10"/>
        </w:rPr>
        <w:t xml:space="preserve"> </w:t>
      </w:r>
      <w:r>
        <w:t>речи.</w:t>
      </w:r>
      <w:r>
        <w:rPr>
          <w:spacing w:val="-12"/>
        </w:rPr>
        <w:t xml:space="preserve"> </w:t>
      </w:r>
      <w:r>
        <w:t>Орфография. Имя существительное</w:t>
      </w:r>
    </w:p>
    <w:p w:rsidR="009A11BE" w:rsidRDefault="005C57DC">
      <w:pPr>
        <w:pStyle w:val="a3"/>
        <w:spacing w:line="242" w:lineRule="auto"/>
        <w:ind w:left="710" w:firstLine="710"/>
        <w:jc w:val="left"/>
      </w:pPr>
      <w:r>
        <w:t>Повторение</w:t>
      </w:r>
      <w:r>
        <w:rPr>
          <w:spacing w:val="80"/>
        </w:rPr>
        <w:t xml:space="preserve"> </w:t>
      </w:r>
      <w:r>
        <w:t>сведений</w:t>
      </w:r>
      <w:r>
        <w:rPr>
          <w:spacing w:val="80"/>
        </w:rPr>
        <w:t xml:space="preserve"> </w:t>
      </w:r>
      <w:r>
        <w:t>об</w:t>
      </w:r>
      <w:r>
        <w:rPr>
          <w:spacing w:val="80"/>
        </w:rPr>
        <w:t xml:space="preserve"> </w:t>
      </w:r>
      <w:r>
        <w:t>имени</w:t>
      </w:r>
      <w:r>
        <w:rPr>
          <w:spacing w:val="80"/>
        </w:rPr>
        <w:t xml:space="preserve"> </w:t>
      </w:r>
      <w:r>
        <w:t>существительном,</w:t>
      </w:r>
      <w:r>
        <w:rPr>
          <w:spacing w:val="80"/>
        </w:rPr>
        <w:t xml:space="preserve"> </w:t>
      </w:r>
      <w:r>
        <w:t>полученных</w:t>
      </w:r>
      <w:r>
        <w:rPr>
          <w:spacing w:val="80"/>
        </w:rPr>
        <w:t xml:space="preserve"> </w:t>
      </w:r>
      <w:r>
        <w:t>в</w:t>
      </w:r>
      <w:r>
        <w:rPr>
          <w:spacing w:val="80"/>
        </w:rPr>
        <w:t xml:space="preserve"> </w:t>
      </w:r>
      <w:r>
        <w:t>5</w:t>
      </w:r>
      <w:r>
        <w:rPr>
          <w:spacing w:val="40"/>
        </w:rPr>
        <w:t xml:space="preserve"> </w:t>
      </w:r>
      <w:r>
        <w:rPr>
          <w:spacing w:val="-2"/>
        </w:rPr>
        <w:t>классе:</w:t>
      </w:r>
    </w:p>
    <w:p w:rsidR="009A11BE" w:rsidRDefault="005C57DC">
      <w:pPr>
        <w:pStyle w:val="a3"/>
        <w:ind w:left="710" w:firstLine="710"/>
        <w:jc w:val="left"/>
      </w:pPr>
      <w:r>
        <w:t>(правописание</w:t>
      </w:r>
      <w:r>
        <w:rPr>
          <w:spacing w:val="80"/>
        </w:rPr>
        <w:t xml:space="preserve"> </w:t>
      </w:r>
      <w:r>
        <w:t>суффиксов</w:t>
      </w:r>
      <w:r>
        <w:rPr>
          <w:spacing w:val="80"/>
        </w:rPr>
        <w:t xml:space="preserve"> </w:t>
      </w:r>
      <w:r>
        <w:t>-чик-</w:t>
      </w:r>
      <w:r>
        <w:rPr>
          <w:spacing w:val="80"/>
        </w:rPr>
        <w:t xml:space="preserve"> </w:t>
      </w:r>
      <w:r>
        <w:t>—</w:t>
      </w:r>
      <w:r>
        <w:rPr>
          <w:spacing w:val="80"/>
        </w:rPr>
        <w:t xml:space="preserve"> </w:t>
      </w:r>
      <w:r>
        <w:t>-щик-;</w:t>
      </w:r>
      <w:r>
        <w:rPr>
          <w:spacing w:val="80"/>
        </w:rPr>
        <w:t xml:space="preserve"> </w:t>
      </w:r>
      <w:r>
        <w:t>-ек-</w:t>
      </w:r>
      <w:r>
        <w:rPr>
          <w:spacing w:val="80"/>
        </w:rPr>
        <w:t xml:space="preserve"> </w:t>
      </w:r>
      <w:r>
        <w:t>—</w:t>
      </w:r>
      <w:r>
        <w:rPr>
          <w:spacing w:val="80"/>
        </w:rPr>
        <w:t xml:space="preserve"> </w:t>
      </w:r>
      <w:r>
        <w:t>-ик-</w:t>
      </w:r>
      <w:r>
        <w:rPr>
          <w:spacing w:val="80"/>
        </w:rPr>
        <w:t xml:space="preserve"> </w:t>
      </w:r>
      <w:r>
        <w:t>(-чик-)</w:t>
      </w:r>
      <w:r>
        <w:rPr>
          <w:spacing w:val="80"/>
        </w:rPr>
        <w:t xml:space="preserve"> </w:t>
      </w:r>
      <w:r>
        <w:t xml:space="preserve">имён </w:t>
      </w:r>
      <w:r>
        <w:rPr>
          <w:spacing w:val="-2"/>
        </w:rPr>
        <w:t>существительных;</w:t>
      </w:r>
    </w:p>
    <w:p w:rsidR="009A11BE" w:rsidRDefault="005C57DC">
      <w:pPr>
        <w:pStyle w:val="a3"/>
        <w:spacing w:line="321" w:lineRule="exact"/>
        <w:ind w:left="1420" w:firstLine="0"/>
        <w:jc w:val="left"/>
      </w:pPr>
      <w:r>
        <w:t>правописание</w:t>
      </w:r>
      <w:r>
        <w:rPr>
          <w:spacing w:val="-7"/>
        </w:rPr>
        <w:t xml:space="preserve"> </w:t>
      </w:r>
      <w:r>
        <w:t>корней</w:t>
      </w:r>
      <w:r>
        <w:rPr>
          <w:spacing w:val="-5"/>
        </w:rPr>
        <w:t xml:space="preserve"> </w:t>
      </w:r>
      <w:r>
        <w:t>с</w:t>
      </w:r>
      <w:r>
        <w:rPr>
          <w:spacing w:val="-5"/>
        </w:rPr>
        <w:t xml:space="preserve"> </w:t>
      </w:r>
      <w:r>
        <w:t>чередованием</w:t>
      </w:r>
      <w:r>
        <w:rPr>
          <w:spacing w:val="-5"/>
        </w:rPr>
        <w:t xml:space="preserve"> </w:t>
      </w:r>
      <w:r>
        <w:t>а</w:t>
      </w:r>
      <w:r>
        <w:rPr>
          <w:spacing w:val="-5"/>
        </w:rPr>
        <w:t xml:space="preserve"> </w:t>
      </w:r>
      <w:r>
        <w:t>//</w:t>
      </w:r>
      <w:r>
        <w:rPr>
          <w:spacing w:val="-4"/>
        </w:rPr>
        <w:t xml:space="preserve"> </w:t>
      </w:r>
      <w:r>
        <w:t>о:</w:t>
      </w:r>
      <w:r>
        <w:rPr>
          <w:spacing w:val="1"/>
        </w:rPr>
        <w:t xml:space="preserve"> </w:t>
      </w:r>
      <w:r>
        <w:t>-лаг-</w:t>
      </w:r>
      <w:r>
        <w:rPr>
          <w:spacing w:val="-5"/>
        </w:rPr>
        <w:t xml:space="preserve"> </w:t>
      </w:r>
      <w:r>
        <w:t>—</w:t>
      </w:r>
      <w:r>
        <w:rPr>
          <w:spacing w:val="-4"/>
        </w:rPr>
        <w:t xml:space="preserve"> </w:t>
      </w:r>
      <w:r>
        <w:t>-лож-</w:t>
      </w:r>
      <w:r>
        <w:rPr>
          <w:spacing w:val="-10"/>
        </w:rPr>
        <w:t>;</w:t>
      </w:r>
    </w:p>
    <w:p w:rsidR="009A11BE" w:rsidRDefault="005C57DC">
      <w:pPr>
        <w:pStyle w:val="a3"/>
        <w:spacing w:line="322" w:lineRule="exact"/>
        <w:ind w:left="1420" w:firstLine="0"/>
        <w:jc w:val="left"/>
      </w:pPr>
      <w:r>
        <w:t>-раст-</w:t>
      </w:r>
      <w:r>
        <w:rPr>
          <w:spacing w:val="-5"/>
        </w:rPr>
        <w:t xml:space="preserve"> </w:t>
      </w:r>
      <w:r>
        <w:t>—</w:t>
      </w:r>
      <w:r>
        <w:rPr>
          <w:spacing w:val="-3"/>
        </w:rPr>
        <w:t xml:space="preserve"> </w:t>
      </w:r>
      <w:r>
        <w:t>-ращ-</w:t>
      </w:r>
      <w:r>
        <w:rPr>
          <w:spacing w:val="-3"/>
        </w:rPr>
        <w:t xml:space="preserve"> </w:t>
      </w:r>
      <w:r>
        <w:t>—</w:t>
      </w:r>
      <w:r>
        <w:rPr>
          <w:spacing w:val="-3"/>
        </w:rPr>
        <w:t xml:space="preserve"> </w:t>
      </w:r>
      <w:r>
        <w:t>-рос-;</w:t>
      </w:r>
      <w:r>
        <w:rPr>
          <w:spacing w:val="-1"/>
        </w:rPr>
        <w:t xml:space="preserve"> </w:t>
      </w:r>
      <w:r>
        <w:t>-гар-</w:t>
      </w:r>
      <w:r>
        <w:rPr>
          <w:spacing w:val="-3"/>
        </w:rPr>
        <w:t xml:space="preserve"> </w:t>
      </w:r>
      <w:r>
        <w:t>—</w:t>
      </w:r>
      <w:r>
        <w:rPr>
          <w:spacing w:val="-2"/>
        </w:rPr>
        <w:t xml:space="preserve"> </w:t>
      </w:r>
      <w:r>
        <w:t>-гор-,</w:t>
      </w:r>
      <w:r>
        <w:rPr>
          <w:spacing w:val="-3"/>
        </w:rPr>
        <w:t xml:space="preserve"> </w:t>
      </w:r>
      <w:r>
        <w:t>-зар-</w:t>
      </w:r>
      <w:r>
        <w:rPr>
          <w:spacing w:val="-3"/>
        </w:rPr>
        <w:t xml:space="preserve"> </w:t>
      </w:r>
      <w:r>
        <w:t>—</w:t>
      </w:r>
      <w:r>
        <w:rPr>
          <w:spacing w:val="-2"/>
        </w:rPr>
        <w:t xml:space="preserve"> </w:t>
      </w:r>
      <w:r>
        <w:t>-зор-</w:t>
      </w:r>
      <w:r>
        <w:rPr>
          <w:spacing w:val="-10"/>
        </w:rPr>
        <w:t>;</w:t>
      </w:r>
    </w:p>
    <w:p w:rsidR="009A11BE" w:rsidRDefault="005C57DC">
      <w:pPr>
        <w:pStyle w:val="a3"/>
        <w:ind w:left="1420" w:right="349" w:firstLine="0"/>
        <w:jc w:val="left"/>
      </w:pPr>
      <w:r>
        <w:t>слитное</w:t>
      </w:r>
      <w:r>
        <w:rPr>
          <w:spacing w:val="-4"/>
        </w:rPr>
        <w:t xml:space="preserve"> </w:t>
      </w:r>
      <w:r>
        <w:t>и</w:t>
      </w:r>
      <w:r>
        <w:rPr>
          <w:spacing w:val="-7"/>
        </w:rPr>
        <w:t xml:space="preserve"> </w:t>
      </w:r>
      <w:r>
        <w:t>раздельное</w:t>
      </w:r>
      <w:r>
        <w:rPr>
          <w:spacing w:val="-4"/>
        </w:rPr>
        <w:t xml:space="preserve"> </w:t>
      </w:r>
      <w:r>
        <w:t>написание</w:t>
      </w:r>
      <w:r>
        <w:rPr>
          <w:spacing w:val="-4"/>
        </w:rPr>
        <w:t xml:space="preserve"> </w:t>
      </w:r>
      <w:r>
        <w:t>не</w:t>
      </w:r>
      <w:r>
        <w:rPr>
          <w:spacing w:val="-4"/>
        </w:rPr>
        <w:t xml:space="preserve"> </w:t>
      </w:r>
      <w:r>
        <w:t>с</w:t>
      </w:r>
      <w:r>
        <w:rPr>
          <w:spacing w:val="-7"/>
        </w:rPr>
        <w:t xml:space="preserve"> </w:t>
      </w:r>
      <w:r>
        <w:t>именами</w:t>
      </w:r>
      <w:r>
        <w:rPr>
          <w:spacing w:val="-4"/>
        </w:rPr>
        <w:t xml:space="preserve"> </w:t>
      </w:r>
      <w:r>
        <w:t>существительными; Имена существительные общего рода.</w:t>
      </w:r>
    </w:p>
    <w:p w:rsidR="009A11BE" w:rsidRDefault="005C57DC">
      <w:pPr>
        <w:pStyle w:val="a3"/>
        <w:ind w:left="710" w:firstLine="710"/>
        <w:jc w:val="left"/>
      </w:pPr>
      <w:r>
        <w:t>Имена</w:t>
      </w:r>
      <w:r>
        <w:rPr>
          <w:spacing w:val="40"/>
        </w:rPr>
        <w:t xml:space="preserve"> </w:t>
      </w:r>
      <w:r>
        <w:t>существительные,</w:t>
      </w:r>
      <w:r>
        <w:rPr>
          <w:spacing w:val="40"/>
        </w:rPr>
        <w:t xml:space="preserve"> </w:t>
      </w:r>
      <w:r>
        <w:t>имеющие</w:t>
      </w:r>
      <w:r>
        <w:rPr>
          <w:spacing w:val="40"/>
        </w:rPr>
        <w:t xml:space="preserve"> </w:t>
      </w:r>
      <w:r>
        <w:t>форму</w:t>
      </w:r>
      <w:r>
        <w:rPr>
          <w:spacing w:val="40"/>
        </w:rPr>
        <w:t xml:space="preserve"> </w:t>
      </w:r>
      <w:r>
        <w:t>только</w:t>
      </w:r>
      <w:r>
        <w:rPr>
          <w:spacing w:val="40"/>
        </w:rPr>
        <w:t xml:space="preserve"> </w:t>
      </w:r>
      <w:r>
        <w:t>единственного</w:t>
      </w:r>
      <w:r>
        <w:rPr>
          <w:spacing w:val="40"/>
        </w:rPr>
        <w:t xml:space="preserve"> </w:t>
      </w:r>
      <w:r>
        <w:t>или только множественного числа.</w:t>
      </w:r>
    </w:p>
    <w:p w:rsidR="009A11BE" w:rsidRDefault="005C57DC">
      <w:pPr>
        <w:pStyle w:val="a3"/>
        <w:tabs>
          <w:tab w:val="left" w:pos="2331"/>
          <w:tab w:val="left" w:pos="3820"/>
          <w:tab w:val="left" w:pos="4671"/>
          <w:tab w:val="left" w:pos="7115"/>
          <w:tab w:val="left" w:pos="9478"/>
        </w:tabs>
        <w:ind w:left="710" w:right="285" w:firstLine="710"/>
        <w:jc w:val="left"/>
      </w:pPr>
      <w:r>
        <w:rPr>
          <w:spacing w:val="-4"/>
        </w:rPr>
        <w:t>Типы</w:t>
      </w:r>
      <w:r>
        <w:tab/>
      </w:r>
      <w:r>
        <w:rPr>
          <w:spacing w:val="-2"/>
        </w:rPr>
        <w:t>склонения</w:t>
      </w:r>
      <w:r>
        <w:tab/>
      </w:r>
      <w:r>
        <w:rPr>
          <w:spacing w:val="-4"/>
        </w:rPr>
        <w:t>имён</w:t>
      </w:r>
      <w:r>
        <w:tab/>
      </w:r>
      <w:r>
        <w:rPr>
          <w:spacing w:val="-2"/>
        </w:rPr>
        <w:t>существительных.</w:t>
      </w:r>
      <w:r>
        <w:tab/>
      </w:r>
      <w:r>
        <w:rPr>
          <w:spacing w:val="-2"/>
        </w:rPr>
        <w:t>Разносклоняемые</w:t>
      </w:r>
      <w:r>
        <w:tab/>
      </w:r>
      <w:r>
        <w:rPr>
          <w:spacing w:val="-2"/>
        </w:rPr>
        <w:t xml:space="preserve">имена </w:t>
      </w:r>
      <w:r>
        <w:t>существительные. Несклоняемые имена существит</w:t>
      </w:r>
      <w:r>
        <w:t>ельные.</w:t>
      </w:r>
    </w:p>
    <w:p w:rsidR="009A11BE" w:rsidRDefault="005C57DC">
      <w:pPr>
        <w:pStyle w:val="a3"/>
        <w:ind w:left="710" w:right="285" w:firstLine="710"/>
        <w:jc w:val="left"/>
      </w:pPr>
      <w:r>
        <w:t>Правописание</w:t>
      </w:r>
      <w:r>
        <w:rPr>
          <w:spacing w:val="-2"/>
        </w:rPr>
        <w:t xml:space="preserve"> </w:t>
      </w:r>
      <w:r>
        <w:t>гласных</w:t>
      </w:r>
      <w:r>
        <w:rPr>
          <w:spacing w:val="-1"/>
        </w:rPr>
        <w:t xml:space="preserve"> </w:t>
      </w:r>
      <w:r>
        <w:t>в</w:t>
      </w:r>
      <w:r>
        <w:rPr>
          <w:spacing w:val="-2"/>
        </w:rPr>
        <w:t xml:space="preserve"> </w:t>
      </w:r>
      <w:r>
        <w:t>суффиксах -ек,</w:t>
      </w:r>
      <w:r>
        <w:rPr>
          <w:spacing w:val="-2"/>
        </w:rPr>
        <w:t xml:space="preserve"> </w:t>
      </w:r>
      <w:r>
        <w:t>-ик;</w:t>
      </w:r>
      <w:r>
        <w:rPr>
          <w:spacing w:val="-2"/>
        </w:rPr>
        <w:t xml:space="preserve"> </w:t>
      </w:r>
      <w:r>
        <w:t>буквы</w:t>
      </w:r>
      <w:r>
        <w:rPr>
          <w:spacing w:val="-1"/>
        </w:rPr>
        <w:t xml:space="preserve"> </w:t>
      </w:r>
      <w:r>
        <w:t>о</w:t>
      </w:r>
      <w:r>
        <w:rPr>
          <w:spacing w:val="-2"/>
        </w:rPr>
        <w:t xml:space="preserve"> </w:t>
      </w:r>
      <w:r>
        <w:t>и</w:t>
      </w:r>
      <w:r>
        <w:rPr>
          <w:spacing w:val="-1"/>
        </w:rPr>
        <w:t xml:space="preserve"> </w:t>
      </w:r>
      <w:r>
        <w:t>е</w:t>
      </w:r>
      <w:r>
        <w:rPr>
          <w:spacing w:val="-2"/>
        </w:rPr>
        <w:t xml:space="preserve"> </w:t>
      </w:r>
      <w:r>
        <w:t>после</w:t>
      </w:r>
      <w:r>
        <w:rPr>
          <w:spacing w:val="-2"/>
        </w:rPr>
        <w:t xml:space="preserve"> </w:t>
      </w:r>
      <w:r>
        <w:t>шипящих и ц в суффиксах -ок (-ек), -онк, -онок).</w:t>
      </w:r>
    </w:p>
    <w:p w:rsidR="009A11BE" w:rsidRDefault="005C57DC">
      <w:pPr>
        <w:pStyle w:val="a3"/>
        <w:spacing w:line="322" w:lineRule="exact"/>
        <w:ind w:left="1420" w:firstLine="0"/>
        <w:jc w:val="left"/>
      </w:pPr>
      <w:r>
        <w:t>Особенности</w:t>
      </w:r>
      <w:r>
        <w:rPr>
          <w:spacing w:val="-11"/>
        </w:rPr>
        <w:t xml:space="preserve"> </w:t>
      </w:r>
      <w:r>
        <w:rPr>
          <w:spacing w:val="-2"/>
        </w:rPr>
        <w:t>словообразования.</w:t>
      </w:r>
    </w:p>
    <w:p w:rsidR="009A11BE" w:rsidRDefault="005C57DC">
      <w:pPr>
        <w:pStyle w:val="a3"/>
        <w:tabs>
          <w:tab w:val="left" w:pos="2513"/>
          <w:tab w:val="left" w:pos="4508"/>
          <w:tab w:val="left" w:pos="5354"/>
          <w:tab w:val="left" w:pos="7794"/>
          <w:tab w:val="left" w:pos="8832"/>
        </w:tabs>
        <w:ind w:left="710" w:right="287" w:firstLine="710"/>
        <w:jc w:val="left"/>
      </w:pPr>
      <w:r>
        <w:rPr>
          <w:spacing w:val="-2"/>
        </w:rPr>
        <w:t>Нормы</w:t>
      </w:r>
      <w:r>
        <w:tab/>
      </w:r>
      <w:r>
        <w:rPr>
          <w:spacing w:val="-2"/>
        </w:rPr>
        <w:t>произношения</w:t>
      </w:r>
      <w:r>
        <w:tab/>
      </w:r>
      <w:r>
        <w:rPr>
          <w:spacing w:val="-4"/>
        </w:rPr>
        <w:t>имён</w:t>
      </w:r>
      <w:r>
        <w:tab/>
      </w:r>
      <w:r>
        <w:rPr>
          <w:spacing w:val="-2"/>
        </w:rPr>
        <w:t>существительных,</w:t>
      </w:r>
      <w:r>
        <w:tab/>
      </w:r>
      <w:r>
        <w:rPr>
          <w:spacing w:val="-2"/>
        </w:rPr>
        <w:t>нормы</w:t>
      </w:r>
      <w:r>
        <w:tab/>
      </w:r>
      <w:r>
        <w:rPr>
          <w:spacing w:val="-2"/>
        </w:rPr>
        <w:t xml:space="preserve">постановки </w:t>
      </w:r>
      <w:r>
        <w:t>ударения (в рамках изученного).</w:t>
      </w:r>
    </w:p>
    <w:p w:rsidR="009A11BE" w:rsidRDefault="005C57DC">
      <w:pPr>
        <w:pStyle w:val="a3"/>
        <w:spacing w:line="322" w:lineRule="exact"/>
        <w:ind w:left="1420" w:firstLine="0"/>
        <w:jc w:val="left"/>
      </w:pPr>
      <w:r>
        <w:t>Нормы</w:t>
      </w:r>
      <w:r>
        <w:rPr>
          <w:spacing w:val="-10"/>
        </w:rPr>
        <w:t xml:space="preserve"> </w:t>
      </w:r>
      <w:r>
        <w:t>словоизменения</w:t>
      </w:r>
      <w:r>
        <w:rPr>
          <w:spacing w:val="-10"/>
        </w:rPr>
        <w:t xml:space="preserve"> </w:t>
      </w:r>
      <w:r>
        <w:t>имён</w:t>
      </w:r>
      <w:r>
        <w:rPr>
          <w:spacing w:val="-7"/>
        </w:rPr>
        <w:t xml:space="preserve"> </w:t>
      </w:r>
      <w:r>
        <w:rPr>
          <w:spacing w:val="-2"/>
        </w:rPr>
        <w:t>существительных.</w:t>
      </w:r>
    </w:p>
    <w:p w:rsidR="009A11BE" w:rsidRDefault="005C57DC">
      <w:pPr>
        <w:pStyle w:val="a3"/>
        <w:spacing w:line="235" w:lineRule="auto"/>
        <w:ind w:left="1420" w:firstLine="0"/>
        <w:jc w:val="left"/>
      </w:pPr>
      <w:r>
        <w:t>Нормы</w:t>
      </w:r>
      <w:r>
        <w:rPr>
          <w:spacing w:val="-4"/>
        </w:rPr>
        <w:t xml:space="preserve"> </w:t>
      </w:r>
      <w:r>
        <w:t>слитного</w:t>
      </w:r>
      <w:r>
        <w:rPr>
          <w:spacing w:val="-6"/>
        </w:rPr>
        <w:t xml:space="preserve"> </w:t>
      </w:r>
      <w:r>
        <w:t>и</w:t>
      </w:r>
      <w:r>
        <w:rPr>
          <w:spacing w:val="-4"/>
        </w:rPr>
        <w:t xml:space="preserve"> </w:t>
      </w:r>
      <w:r>
        <w:t>дефисного</w:t>
      </w:r>
      <w:r>
        <w:rPr>
          <w:spacing w:val="-6"/>
        </w:rPr>
        <w:t xml:space="preserve"> </w:t>
      </w:r>
      <w:r>
        <w:t xml:space="preserve">написания </w:t>
      </w:r>
      <w:r>
        <w:rPr>
          <w:b/>
          <w:i/>
        </w:rPr>
        <w:t>пол</w:t>
      </w:r>
      <w:r>
        <w:t>-</w:t>
      </w:r>
      <w:r>
        <w:rPr>
          <w:spacing w:val="-5"/>
        </w:rPr>
        <w:t xml:space="preserve"> </w:t>
      </w:r>
      <w:r>
        <w:t>и</w:t>
      </w:r>
      <w:r>
        <w:rPr>
          <w:spacing w:val="-4"/>
        </w:rPr>
        <w:t xml:space="preserve"> </w:t>
      </w:r>
      <w:r>
        <w:rPr>
          <w:b/>
          <w:i/>
        </w:rPr>
        <w:t>полу</w:t>
      </w:r>
      <w:r>
        <w:t>-</w:t>
      </w:r>
      <w:r>
        <w:rPr>
          <w:spacing w:val="-5"/>
        </w:rPr>
        <w:t xml:space="preserve"> </w:t>
      </w:r>
      <w:r>
        <w:t>со</w:t>
      </w:r>
      <w:r>
        <w:rPr>
          <w:spacing w:val="-3"/>
        </w:rPr>
        <w:t xml:space="preserve"> </w:t>
      </w:r>
      <w:r>
        <w:t>словами. Морфологический разбор имени существительного.</w:t>
      </w:r>
    </w:p>
    <w:p w:rsidR="009A11BE" w:rsidRDefault="009A11BE">
      <w:pPr>
        <w:pStyle w:val="a3"/>
        <w:spacing w:line="235" w:lineRule="auto"/>
        <w:jc w:val="left"/>
        <w:sectPr w:rsidR="009A11BE">
          <w:pgSz w:w="11910" w:h="16840"/>
          <w:pgMar w:top="1040" w:right="566" w:bottom="1120" w:left="850" w:header="0" w:footer="930" w:gutter="0"/>
          <w:cols w:space="720"/>
        </w:sectPr>
      </w:pPr>
    </w:p>
    <w:p w:rsidR="009A11BE" w:rsidRDefault="005C57DC">
      <w:pPr>
        <w:pStyle w:val="2"/>
        <w:spacing w:before="77" w:line="320" w:lineRule="exact"/>
        <w:ind w:left="1420"/>
        <w:jc w:val="left"/>
      </w:pPr>
      <w:r>
        <w:lastRenderedPageBreak/>
        <w:t xml:space="preserve">Имя </w:t>
      </w:r>
      <w:r>
        <w:rPr>
          <w:spacing w:val="-2"/>
        </w:rPr>
        <w:t>прилагательное</w:t>
      </w:r>
    </w:p>
    <w:p w:rsidR="009A11BE" w:rsidRDefault="005C57DC">
      <w:pPr>
        <w:pStyle w:val="a3"/>
        <w:spacing w:line="319" w:lineRule="exact"/>
        <w:ind w:left="1420" w:firstLine="0"/>
        <w:jc w:val="left"/>
      </w:pPr>
      <w:r>
        <w:t>Повторение</w:t>
      </w:r>
      <w:r>
        <w:rPr>
          <w:spacing w:val="-7"/>
        </w:rPr>
        <w:t xml:space="preserve"> </w:t>
      </w:r>
      <w:r>
        <w:t>сведений</w:t>
      </w:r>
      <w:r>
        <w:rPr>
          <w:spacing w:val="-6"/>
        </w:rPr>
        <w:t xml:space="preserve"> </w:t>
      </w:r>
      <w:r>
        <w:t>об</w:t>
      </w:r>
      <w:r>
        <w:rPr>
          <w:spacing w:val="-5"/>
        </w:rPr>
        <w:t xml:space="preserve"> </w:t>
      </w:r>
      <w:r>
        <w:t>имени</w:t>
      </w:r>
      <w:r>
        <w:rPr>
          <w:spacing w:val="-7"/>
        </w:rPr>
        <w:t xml:space="preserve"> </w:t>
      </w:r>
      <w:r>
        <w:t>прилагательном,</w:t>
      </w:r>
      <w:r>
        <w:rPr>
          <w:spacing w:val="-8"/>
        </w:rPr>
        <w:t xml:space="preserve"> </w:t>
      </w:r>
      <w:r>
        <w:t>полученных</w:t>
      </w:r>
      <w:r>
        <w:rPr>
          <w:spacing w:val="-5"/>
        </w:rPr>
        <w:t xml:space="preserve"> </w:t>
      </w:r>
      <w:r>
        <w:t>в</w:t>
      </w:r>
      <w:r>
        <w:rPr>
          <w:spacing w:val="-7"/>
        </w:rPr>
        <w:t xml:space="preserve"> </w:t>
      </w:r>
      <w:r>
        <w:t>5</w:t>
      </w:r>
      <w:r>
        <w:rPr>
          <w:spacing w:val="-6"/>
        </w:rPr>
        <w:t xml:space="preserve"> </w:t>
      </w:r>
      <w:r>
        <w:rPr>
          <w:spacing w:val="-2"/>
        </w:rPr>
        <w:t>классе.</w:t>
      </w:r>
    </w:p>
    <w:p w:rsidR="009A11BE" w:rsidRDefault="005C57DC">
      <w:pPr>
        <w:tabs>
          <w:tab w:val="left" w:pos="3740"/>
          <w:tab w:val="left" w:pos="6155"/>
          <w:tab w:val="left" w:pos="6798"/>
          <w:tab w:val="left" w:pos="9480"/>
        </w:tabs>
        <w:ind w:left="710" w:right="284" w:firstLine="710"/>
        <w:rPr>
          <w:i/>
          <w:sz w:val="28"/>
        </w:rPr>
      </w:pPr>
      <w:r>
        <w:rPr>
          <w:i/>
          <w:spacing w:val="-2"/>
          <w:sz w:val="28"/>
        </w:rPr>
        <w:t>Качественные,</w:t>
      </w:r>
      <w:r>
        <w:rPr>
          <w:i/>
          <w:sz w:val="28"/>
        </w:rPr>
        <w:tab/>
      </w:r>
      <w:r>
        <w:rPr>
          <w:i/>
          <w:spacing w:val="-2"/>
          <w:sz w:val="28"/>
        </w:rPr>
        <w:t>относительные</w:t>
      </w:r>
      <w:r>
        <w:rPr>
          <w:i/>
          <w:sz w:val="28"/>
        </w:rPr>
        <w:tab/>
      </w:r>
      <w:r>
        <w:rPr>
          <w:i/>
          <w:spacing w:val="-10"/>
          <w:sz w:val="28"/>
        </w:rPr>
        <w:t>и</w:t>
      </w:r>
      <w:r>
        <w:rPr>
          <w:i/>
          <w:sz w:val="28"/>
        </w:rPr>
        <w:tab/>
      </w:r>
      <w:r>
        <w:rPr>
          <w:i/>
          <w:spacing w:val="-2"/>
          <w:sz w:val="28"/>
        </w:rPr>
        <w:t>притяжательные</w:t>
      </w:r>
      <w:r>
        <w:rPr>
          <w:i/>
          <w:sz w:val="28"/>
        </w:rPr>
        <w:tab/>
      </w:r>
      <w:r>
        <w:rPr>
          <w:i/>
          <w:spacing w:val="-2"/>
          <w:sz w:val="28"/>
        </w:rPr>
        <w:t>имена прилагательные.</w:t>
      </w:r>
    </w:p>
    <w:p w:rsidR="009A11BE" w:rsidRDefault="005C57DC">
      <w:pPr>
        <w:spacing w:line="321" w:lineRule="exact"/>
        <w:ind w:left="1420"/>
        <w:rPr>
          <w:i/>
          <w:sz w:val="28"/>
        </w:rPr>
      </w:pPr>
      <w:r>
        <w:rPr>
          <w:i/>
          <w:sz w:val="28"/>
        </w:rPr>
        <w:t>Степени</w:t>
      </w:r>
      <w:r>
        <w:rPr>
          <w:i/>
          <w:spacing w:val="-8"/>
          <w:sz w:val="28"/>
        </w:rPr>
        <w:t xml:space="preserve"> </w:t>
      </w:r>
      <w:r>
        <w:rPr>
          <w:i/>
          <w:sz w:val="28"/>
        </w:rPr>
        <w:t>сравнения</w:t>
      </w:r>
      <w:r>
        <w:rPr>
          <w:i/>
          <w:spacing w:val="-9"/>
          <w:sz w:val="28"/>
        </w:rPr>
        <w:t xml:space="preserve"> </w:t>
      </w:r>
      <w:r>
        <w:rPr>
          <w:i/>
          <w:sz w:val="28"/>
        </w:rPr>
        <w:t>качественных</w:t>
      </w:r>
      <w:r>
        <w:rPr>
          <w:i/>
          <w:spacing w:val="-8"/>
          <w:sz w:val="28"/>
        </w:rPr>
        <w:t xml:space="preserve"> </w:t>
      </w:r>
      <w:r>
        <w:rPr>
          <w:i/>
          <w:sz w:val="28"/>
        </w:rPr>
        <w:t>имён</w:t>
      </w:r>
      <w:r>
        <w:rPr>
          <w:i/>
          <w:spacing w:val="-10"/>
          <w:sz w:val="28"/>
        </w:rPr>
        <w:t xml:space="preserve"> </w:t>
      </w:r>
      <w:r>
        <w:rPr>
          <w:i/>
          <w:spacing w:val="-2"/>
          <w:sz w:val="28"/>
        </w:rPr>
        <w:t>прилагательных.</w:t>
      </w:r>
    </w:p>
    <w:p w:rsidR="009A11BE" w:rsidRDefault="005C57DC">
      <w:pPr>
        <w:pStyle w:val="a3"/>
        <w:spacing w:line="242" w:lineRule="auto"/>
        <w:ind w:left="1420" w:right="2887" w:firstLine="0"/>
        <w:jc w:val="left"/>
      </w:pPr>
      <w:r>
        <w:t>Словообразование имён прилагательных. Морфологический</w:t>
      </w:r>
      <w:r>
        <w:rPr>
          <w:spacing w:val="-13"/>
        </w:rPr>
        <w:t xml:space="preserve"> </w:t>
      </w:r>
      <w:r>
        <w:t>разбор</w:t>
      </w:r>
      <w:r>
        <w:rPr>
          <w:spacing w:val="-11"/>
        </w:rPr>
        <w:t xml:space="preserve"> </w:t>
      </w:r>
      <w:r>
        <w:t>имени</w:t>
      </w:r>
      <w:r>
        <w:rPr>
          <w:spacing w:val="-11"/>
        </w:rPr>
        <w:t xml:space="preserve"> </w:t>
      </w:r>
      <w:r>
        <w:t xml:space="preserve">прилагательного. Правописание </w:t>
      </w:r>
      <w:r>
        <w:rPr>
          <w:b/>
          <w:i/>
        </w:rPr>
        <w:t xml:space="preserve">н </w:t>
      </w:r>
      <w:r>
        <w:t xml:space="preserve">и </w:t>
      </w:r>
      <w:r>
        <w:rPr>
          <w:b/>
          <w:i/>
        </w:rPr>
        <w:t xml:space="preserve">нн </w:t>
      </w:r>
      <w:r>
        <w:t>в именах прилагательных.</w:t>
      </w:r>
    </w:p>
    <w:p w:rsidR="009A11BE" w:rsidRDefault="005C57DC">
      <w:pPr>
        <w:pStyle w:val="a3"/>
        <w:spacing w:before="1" w:line="235" w:lineRule="auto"/>
        <w:ind w:left="1420" w:right="1132" w:firstLine="0"/>
        <w:jc w:val="left"/>
      </w:pPr>
      <w:r>
        <w:t>Правопис</w:t>
      </w:r>
      <w:r>
        <w:t>ание</w:t>
      </w:r>
      <w:r>
        <w:rPr>
          <w:spacing w:val="-6"/>
        </w:rPr>
        <w:t xml:space="preserve"> </w:t>
      </w:r>
      <w:r>
        <w:t>суффиксов</w:t>
      </w:r>
      <w:r>
        <w:rPr>
          <w:spacing w:val="-4"/>
        </w:rPr>
        <w:t xml:space="preserve"> </w:t>
      </w:r>
      <w:r>
        <w:t>-</w:t>
      </w:r>
      <w:r>
        <w:rPr>
          <w:b/>
          <w:i/>
        </w:rPr>
        <w:t>к</w:t>
      </w:r>
      <w:r>
        <w:t>-</w:t>
      </w:r>
      <w:r>
        <w:rPr>
          <w:spacing w:val="-7"/>
        </w:rPr>
        <w:t xml:space="preserve"> </w:t>
      </w:r>
      <w:r>
        <w:t>и</w:t>
      </w:r>
      <w:r>
        <w:rPr>
          <w:spacing w:val="-6"/>
        </w:rPr>
        <w:t xml:space="preserve"> </w:t>
      </w:r>
      <w:r>
        <w:t>-</w:t>
      </w:r>
      <w:r>
        <w:rPr>
          <w:b/>
          <w:i/>
        </w:rPr>
        <w:t>ск</w:t>
      </w:r>
      <w:r>
        <w:t>-</w:t>
      </w:r>
      <w:r>
        <w:rPr>
          <w:spacing w:val="-8"/>
        </w:rPr>
        <w:t xml:space="preserve"> </w:t>
      </w:r>
      <w:r>
        <w:t>имён</w:t>
      </w:r>
      <w:r>
        <w:rPr>
          <w:spacing w:val="-6"/>
        </w:rPr>
        <w:t xml:space="preserve"> </w:t>
      </w:r>
      <w:r>
        <w:t>прилагательных. Правописание сложных имён прилагательных.</w:t>
      </w:r>
    </w:p>
    <w:p w:rsidR="009A11BE" w:rsidRDefault="005C57DC">
      <w:pPr>
        <w:pStyle w:val="a3"/>
        <w:spacing w:before="2"/>
        <w:ind w:left="710" w:firstLine="710"/>
        <w:jc w:val="left"/>
      </w:pPr>
      <w:r>
        <w:t xml:space="preserve">Нормы произношения имён прилагательных, нормы ударения (в рамках </w:t>
      </w:r>
      <w:r>
        <w:rPr>
          <w:spacing w:val="-2"/>
        </w:rPr>
        <w:t>изученного).</w:t>
      </w:r>
    </w:p>
    <w:p w:rsidR="009A11BE" w:rsidRDefault="005C57DC">
      <w:pPr>
        <w:pStyle w:val="2"/>
        <w:spacing w:before="7" w:line="319" w:lineRule="exact"/>
        <w:ind w:left="1420"/>
        <w:jc w:val="left"/>
      </w:pPr>
      <w:r>
        <w:t xml:space="preserve">Имя </w:t>
      </w:r>
      <w:r>
        <w:rPr>
          <w:spacing w:val="-2"/>
        </w:rPr>
        <w:t>числительное</w:t>
      </w:r>
    </w:p>
    <w:p w:rsidR="009A11BE" w:rsidRDefault="005C57DC">
      <w:pPr>
        <w:pStyle w:val="a3"/>
        <w:ind w:left="710" w:firstLine="710"/>
        <w:jc w:val="left"/>
      </w:pPr>
      <w:r>
        <w:t>Общее грамматическое значение имени числительного. Синтаксические функци</w:t>
      </w:r>
      <w:r>
        <w:t>и имён числительных.</w:t>
      </w:r>
    </w:p>
    <w:p w:rsidR="009A11BE" w:rsidRDefault="005C57DC">
      <w:pPr>
        <w:pStyle w:val="a3"/>
        <w:ind w:left="710" w:firstLine="710"/>
        <w:jc w:val="left"/>
      </w:pPr>
      <w:r>
        <w:t>Разряды</w:t>
      </w:r>
      <w:r>
        <w:rPr>
          <w:spacing w:val="80"/>
        </w:rPr>
        <w:t xml:space="preserve"> </w:t>
      </w:r>
      <w:r>
        <w:t>имён</w:t>
      </w:r>
      <w:r>
        <w:rPr>
          <w:spacing w:val="80"/>
        </w:rPr>
        <w:t xml:space="preserve"> </w:t>
      </w:r>
      <w:r>
        <w:t>числительных</w:t>
      </w:r>
      <w:r>
        <w:rPr>
          <w:spacing w:val="80"/>
        </w:rPr>
        <w:t xml:space="preserve"> </w:t>
      </w:r>
      <w:r>
        <w:t>по</w:t>
      </w:r>
      <w:r>
        <w:rPr>
          <w:spacing w:val="80"/>
        </w:rPr>
        <w:t xml:space="preserve"> </w:t>
      </w:r>
      <w:r>
        <w:t>значению:</w:t>
      </w:r>
      <w:r>
        <w:rPr>
          <w:spacing w:val="80"/>
        </w:rPr>
        <w:t xml:space="preserve"> </w:t>
      </w:r>
      <w:r>
        <w:t>количественные</w:t>
      </w:r>
      <w:r>
        <w:rPr>
          <w:spacing w:val="80"/>
        </w:rPr>
        <w:t xml:space="preserve"> </w:t>
      </w:r>
      <w:r>
        <w:t>(целые, дробные, собирательные), порядковые числительные.</w:t>
      </w:r>
    </w:p>
    <w:p w:rsidR="009A11BE" w:rsidRDefault="005C57DC">
      <w:pPr>
        <w:pStyle w:val="a3"/>
        <w:ind w:left="710" w:firstLine="710"/>
        <w:jc w:val="left"/>
      </w:pPr>
      <w:r>
        <w:t xml:space="preserve">Разряды имён числительных по строению: простые, сложные, составные </w:t>
      </w:r>
      <w:r>
        <w:rPr>
          <w:spacing w:val="-2"/>
        </w:rPr>
        <w:t>числительные.</w:t>
      </w:r>
    </w:p>
    <w:p w:rsidR="009A11BE" w:rsidRDefault="005C57DC">
      <w:pPr>
        <w:spacing w:line="321" w:lineRule="exact"/>
        <w:ind w:left="1420"/>
        <w:rPr>
          <w:i/>
          <w:sz w:val="28"/>
        </w:rPr>
      </w:pPr>
      <w:r>
        <w:rPr>
          <w:i/>
          <w:sz w:val="28"/>
        </w:rPr>
        <w:t>Словообразование</w:t>
      </w:r>
      <w:r>
        <w:rPr>
          <w:i/>
          <w:spacing w:val="-9"/>
          <w:sz w:val="28"/>
        </w:rPr>
        <w:t xml:space="preserve"> </w:t>
      </w:r>
      <w:r>
        <w:rPr>
          <w:i/>
          <w:sz w:val="28"/>
        </w:rPr>
        <w:t>имён</w:t>
      </w:r>
      <w:r>
        <w:rPr>
          <w:i/>
          <w:spacing w:val="-6"/>
          <w:sz w:val="28"/>
        </w:rPr>
        <w:t xml:space="preserve"> </w:t>
      </w:r>
      <w:r>
        <w:rPr>
          <w:i/>
          <w:spacing w:val="-2"/>
          <w:sz w:val="28"/>
        </w:rPr>
        <w:t>числительных.</w:t>
      </w:r>
    </w:p>
    <w:p w:rsidR="009A11BE" w:rsidRDefault="005C57DC">
      <w:pPr>
        <w:pStyle w:val="a3"/>
        <w:ind w:left="1420" w:right="1132" w:firstLine="0"/>
        <w:jc w:val="left"/>
      </w:pPr>
      <w:r>
        <w:t>Склонение</w:t>
      </w:r>
      <w:r>
        <w:rPr>
          <w:spacing w:val="-7"/>
        </w:rPr>
        <w:t xml:space="preserve"> </w:t>
      </w:r>
      <w:r>
        <w:t>количественных</w:t>
      </w:r>
      <w:r>
        <w:rPr>
          <w:spacing w:val="-6"/>
        </w:rPr>
        <w:t xml:space="preserve"> </w:t>
      </w:r>
      <w:r>
        <w:t>и</w:t>
      </w:r>
      <w:r>
        <w:rPr>
          <w:spacing w:val="-7"/>
        </w:rPr>
        <w:t xml:space="preserve"> </w:t>
      </w:r>
      <w:r>
        <w:t>порядковых</w:t>
      </w:r>
      <w:r>
        <w:rPr>
          <w:spacing w:val="-8"/>
        </w:rPr>
        <w:t xml:space="preserve"> </w:t>
      </w:r>
      <w:r>
        <w:t>имён</w:t>
      </w:r>
      <w:r>
        <w:rPr>
          <w:spacing w:val="-7"/>
        </w:rPr>
        <w:t xml:space="preserve"> </w:t>
      </w:r>
      <w:r>
        <w:t>числительных. Правильное образование форм имён числительных.</w:t>
      </w:r>
    </w:p>
    <w:p w:rsidR="009A11BE" w:rsidRDefault="005C57DC">
      <w:pPr>
        <w:ind w:left="1420"/>
        <w:rPr>
          <w:sz w:val="28"/>
        </w:rPr>
      </w:pPr>
      <w:r>
        <w:rPr>
          <w:sz w:val="28"/>
        </w:rPr>
        <w:t xml:space="preserve">Правильное употребление собирательных имён числительных. </w:t>
      </w:r>
      <w:r>
        <w:rPr>
          <w:i/>
          <w:sz w:val="28"/>
        </w:rPr>
        <w:t>Употребление</w:t>
      </w:r>
      <w:r>
        <w:rPr>
          <w:i/>
          <w:spacing w:val="-7"/>
          <w:sz w:val="28"/>
        </w:rPr>
        <w:t xml:space="preserve"> </w:t>
      </w:r>
      <w:r>
        <w:rPr>
          <w:i/>
          <w:sz w:val="28"/>
        </w:rPr>
        <w:t>имён</w:t>
      </w:r>
      <w:r>
        <w:rPr>
          <w:i/>
          <w:spacing w:val="-7"/>
          <w:sz w:val="28"/>
        </w:rPr>
        <w:t xml:space="preserve"> </w:t>
      </w:r>
      <w:r>
        <w:rPr>
          <w:i/>
          <w:sz w:val="28"/>
        </w:rPr>
        <w:t>числительных</w:t>
      </w:r>
      <w:r>
        <w:rPr>
          <w:i/>
          <w:spacing w:val="-4"/>
          <w:sz w:val="28"/>
        </w:rPr>
        <w:t xml:space="preserve"> </w:t>
      </w:r>
      <w:r>
        <w:rPr>
          <w:i/>
          <w:sz w:val="28"/>
        </w:rPr>
        <w:t>в</w:t>
      </w:r>
      <w:r>
        <w:rPr>
          <w:i/>
          <w:spacing w:val="-4"/>
          <w:sz w:val="28"/>
        </w:rPr>
        <w:t xml:space="preserve"> </w:t>
      </w:r>
      <w:r>
        <w:rPr>
          <w:i/>
          <w:sz w:val="28"/>
        </w:rPr>
        <w:t>научных</w:t>
      </w:r>
      <w:r>
        <w:rPr>
          <w:i/>
          <w:spacing w:val="-4"/>
          <w:sz w:val="28"/>
        </w:rPr>
        <w:t xml:space="preserve"> </w:t>
      </w:r>
      <w:r>
        <w:rPr>
          <w:i/>
          <w:sz w:val="28"/>
        </w:rPr>
        <w:t>текстах,</w:t>
      </w:r>
      <w:r>
        <w:rPr>
          <w:i/>
          <w:spacing w:val="-5"/>
          <w:sz w:val="28"/>
        </w:rPr>
        <w:t xml:space="preserve"> </w:t>
      </w:r>
      <w:r>
        <w:rPr>
          <w:i/>
          <w:sz w:val="28"/>
        </w:rPr>
        <w:t>деловой</w:t>
      </w:r>
      <w:r>
        <w:rPr>
          <w:i/>
          <w:spacing w:val="-4"/>
          <w:sz w:val="28"/>
        </w:rPr>
        <w:t xml:space="preserve"> </w:t>
      </w:r>
      <w:r>
        <w:rPr>
          <w:i/>
          <w:sz w:val="28"/>
        </w:rPr>
        <w:t xml:space="preserve">речи. </w:t>
      </w:r>
      <w:r>
        <w:rPr>
          <w:sz w:val="28"/>
        </w:rPr>
        <w:t>Морфологический разбор имени чи</w:t>
      </w:r>
      <w:r>
        <w:rPr>
          <w:sz w:val="28"/>
        </w:rPr>
        <w:t>слительного.</w:t>
      </w:r>
    </w:p>
    <w:p w:rsidR="009A11BE" w:rsidRDefault="005C57DC">
      <w:pPr>
        <w:pStyle w:val="a3"/>
        <w:spacing w:before="1"/>
        <w:ind w:left="710" w:right="279" w:firstLine="710"/>
      </w:pPr>
      <w:r>
        <w:t xml:space="preserve">Нормы правописания имён числительных: написание </w:t>
      </w:r>
      <w:r>
        <w:rPr>
          <w:b/>
          <w:i/>
        </w:rPr>
        <w:t xml:space="preserve">ь </w:t>
      </w:r>
      <w:r>
        <w:t>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9A11BE" w:rsidRDefault="005C57DC">
      <w:pPr>
        <w:pStyle w:val="2"/>
        <w:spacing w:before="4"/>
        <w:ind w:left="1420"/>
        <w:jc w:val="left"/>
      </w:pPr>
      <w:r>
        <w:rPr>
          <w:spacing w:val="-2"/>
        </w:rPr>
        <w:t>Местоимение</w:t>
      </w:r>
    </w:p>
    <w:p w:rsidR="009A11BE" w:rsidRDefault="005C57DC">
      <w:pPr>
        <w:pStyle w:val="a3"/>
        <w:ind w:left="710" w:right="283" w:firstLine="710"/>
      </w:pPr>
      <w:r>
        <w:t>Общее грамматическое значение ме</w:t>
      </w:r>
      <w:r>
        <w:t>стоимения. Синтаксические</w:t>
      </w:r>
      <w:r>
        <w:rPr>
          <w:spacing w:val="80"/>
        </w:rPr>
        <w:t xml:space="preserve"> </w:t>
      </w:r>
      <w:r>
        <w:t>функции местоимений.</w:t>
      </w:r>
    </w:p>
    <w:p w:rsidR="009A11BE" w:rsidRDefault="005C57DC">
      <w:pPr>
        <w:ind w:left="710" w:right="277" w:firstLine="710"/>
        <w:jc w:val="both"/>
        <w:rPr>
          <w:i/>
          <w:sz w:val="28"/>
        </w:rPr>
      </w:pPr>
      <w:r>
        <w:rPr>
          <w:i/>
          <w:sz w:val="28"/>
        </w:rP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rsidR="009A11BE" w:rsidRDefault="005C57DC">
      <w:pPr>
        <w:pStyle w:val="a3"/>
        <w:spacing w:line="322" w:lineRule="exact"/>
        <w:ind w:left="1420" w:firstLine="0"/>
      </w:pPr>
      <w:r>
        <w:t>Склонение</w:t>
      </w:r>
      <w:r>
        <w:rPr>
          <w:spacing w:val="-7"/>
        </w:rPr>
        <w:t xml:space="preserve"> </w:t>
      </w:r>
      <w:r>
        <w:rPr>
          <w:spacing w:val="-2"/>
        </w:rPr>
        <w:t>местоимений.</w:t>
      </w:r>
    </w:p>
    <w:p w:rsidR="009A11BE" w:rsidRDefault="005C57DC">
      <w:pPr>
        <w:spacing w:line="322" w:lineRule="exact"/>
        <w:ind w:left="1420"/>
        <w:jc w:val="both"/>
        <w:rPr>
          <w:i/>
          <w:sz w:val="28"/>
        </w:rPr>
      </w:pPr>
      <w:r>
        <w:rPr>
          <w:i/>
          <w:sz w:val="28"/>
        </w:rPr>
        <w:t>Словообразование</w:t>
      </w:r>
      <w:r>
        <w:rPr>
          <w:i/>
          <w:spacing w:val="-13"/>
          <w:sz w:val="28"/>
        </w:rPr>
        <w:t xml:space="preserve"> </w:t>
      </w:r>
      <w:r>
        <w:rPr>
          <w:i/>
          <w:spacing w:val="-2"/>
          <w:sz w:val="28"/>
        </w:rPr>
        <w:t>местоимений.</w:t>
      </w:r>
    </w:p>
    <w:p w:rsidR="009A11BE" w:rsidRDefault="005C57DC">
      <w:pPr>
        <w:pStyle w:val="a3"/>
        <w:ind w:left="710" w:right="274" w:firstLine="710"/>
      </w:pPr>
      <w:r>
        <w:rPr>
          <w:i/>
        </w:rPr>
        <w:t>Роль м</w:t>
      </w:r>
      <w:r>
        <w:rPr>
          <w:i/>
        </w:rPr>
        <w:t xml:space="preserve">естоимений в речи. </w:t>
      </w:r>
      <w:r>
        <w:t>Употребление местоимений в соответствии с требованиями</w:t>
      </w:r>
      <w:r>
        <w:rPr>
          <w:spacing w:val="-1"/>
        </w:rPr>
        <w:t xml:space="preserve"> </w:t>
      </w:r>
      <w:r>
        <w:t>русского</w:t>
      </w:r>
      <w:r>
        <w:rPr>
          <w:spacing w:val="-1"/>
        </w:rPr>
        <w:t xml:space="preserve"> </w:t>
      </w:r>
      <w:r>
        <w:t>речевого этикета, в</w:t>
      </w:r>
      <w:r>
        <w:rPr>
          <w:spacing w:val="-1"/>
        </w:rPr>
        <w:t xml:space="preserve"> </w:t>
      </w:r>
      <w:r>
        <w:t>том</w:t>
      </w:r>
      <w:r>
        <w:rPr>
          <w:spacing w:val="-3"/>
        </w:rPr>
        <w:t xml:space="preserve"> </w:t>
      </w:r>
      <w:r>
        <w:t>числе</w:t>
      </w:r>
      <w:r>
        <w:rPr>
          <w:spacing w:val="-1"/>
        </w:rPr>
        <w:t xml:space="preserve"> </w:t>
      </w:r>
      <w:r>
        <w:t>местоимения 3-го лица</w:t>
      </w:r>
      <w:r>
        <w:rPr>
          <w:spacing w:val="-1"/>
        </w:rPr>
        <w:t xml:space="preserve"> </w:t>
      </w:r>
      <w:r>
        <w:t>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9A11BE" w:rsidRDefault="005C57DC">
      <w:pPr>
        <w:ind w:left="1420"/>
        <w:jc w:val="both"/>
        <w:rPr>
          <w:i/>
          <w:sz w:val="28"/>
        </w:rPr>
      </w:pPr>
      <w:r>
        <w:rPr>
          <w:i/>
          <w:spacing w:val="-4"/>
          <w:sz w:val="28"/>
        </w:rPr>
        <w:t>Морфологический</w:t>
      </w:r>
      <w:r>
        <w:rPr>
          <w:i/>
          <w:spacing w:val="-2"/>
          <w:sz w:val="28"/>
        </w:rPr>
        <w:t xml:space="preserve"> </w:t>
      </w:r>
      <w:r>
        <w:rPr>
          <w:i/>
          <w:spacing w:val="-4"/>
          <w:sz w:val="28"/>
        </w:rPr>
        <w:t>разбор</w:t>
      </w:r>
      <w:r>
        <w:rPr>
          <w:i/>
          <w:spacing w:val="-1"/>
          <w:sz w:val="28"/>
        </w:rPr>
        <w:t xml:space="preserve"> </w:t>
      </w:r>
      <w:r>
        <w:rPr>
          <w:i/>
          <w:spacing w:val="-4"/>
          <w:sz w:val="28"/>
        </w:rPr>
        <w:t>местоимения.</w:t>
      </w:r>
    </w:p>
    <w:p w:rsidR="009A11BE" w:rsidRDefault="005C57DC">
      <w:pPr>
        <w:pStyle w:val="a3"/>
        <w:spacing w:before="3" w:line="322" w:lineRule="exact"/>
        <w:ind w:left="1420" w:firstLine="0"/>
      </w:pPr>
      <w:r>
        <w:t>Нормы</w:t>
      </w:r>
      <w:r>
        <w:rPr>
          <w:spacing w:val="23"/>
        </w:rPr>
        <w:t xml:space="preserve"> </w:t>
      </w:r>
      <w:r>
        <w:t>правописания</w:t>
      </w:r>
      <w:r>
        <w:rPr>
          <w:spacing w:val="25"/>
        </w:rPr>
        <w:t xml:space="preserve"> </w:t>
      </w:r>
      <w:r>
        <w:t>местоимений:</w:t>
      </w:r>
      <w:r>
        <w:rPr>
          <w:spacing w:val="25"/>
        </w:rPr>
        <w:t xml:space="preserve"> </w:t>
      </w:r>
      <w:r>
        <w:t>правописание</w:t>
      </w:r>
      <w:r>
        <w:rPr>
          <w:spacing w:val="24"/>
        </w:rPr>
        <w:t xml:space="preserve"> </w:t>
      </w:r>
      <w:r>
        <w:t>м</w:t>
      </w:r>
      <w:r>
        <w:t>есто-имений</w:t>
      </w:r>
      <w:r>
        <w:rPr>
          <w:spacing w:val="25"/>
        </w:rPr>
        <w:t xml:space="preserve"> </w:t>
      </w:r>
      <w:r>
        <w:t>с</w:t>
      </w:r>
      <w:r>
        <w:rPr>
          <w:spacing w:val="33"/>
        </w:rPr>
        <w:t xml:space="preserve"> </w:t>
      </w:r>
      <w:r>
        <w:rPr>
          <w:b/>
          <w:i/>
        </w:rPr>
        <w:t>не</w:t>
      </w:r>
      <w:r>
        <w:rPr>
          <w:b/>
          <w:i/>
          <w:spacing w:val="23"/>
        </w:rPr>
        <w:t xml:space="preserve"> </w:t>
      </w:r>
      <w:r>
        <w:rPr>
          <w:spacing w:val="-10"/>
        </w:rPr>
        <w:t>и</w:t>
      </w:r>
    </w:p>
    <w:p w:rsidR="009A11BE" w:rsidRDefault="005C57DC">
      <w:pPr>
        <w:pStyle w:val="a3"/>
        <w:ind w:left="710" w:firstLine="0"/>
      </w:pPr>
      <w:r>
        <w:rPr>
          <w:b/>
          <w:i/>
        </w:rPr>
        <w:t>ни</w:t>
      </w:r>
      <w:r>
        <w:t>;</w:t>
      </w:r>
      <w:r>
        <w:rPr>
          <w:spacing w:val="-7"/>
        </w:rPr>
        <w:t xml:space="preserve"> </w:t>
      </w:r>
      <w:r>
        <w:t>слитное,</w:t>
      </w:r>
      <w:r>
        <w:rPr>
          <w:spacing w:val="-7"/>
        </w:rPr>
        <w:t xml:space="preserve"> </w:t>
      </w:r>
      <w:r>
        <w:t>раздельное</w:t>
      </w:r>
      <w:r>
        <w:rPr>
          <w:spacing w:val="-8"/>
        </w:rPr>
        <w:t xml:space="preserve"> </w:t>
      </w:r>
      <w:r>
        <w:t>и</w:t>
      </w:r>
      <w:r>
        <w:rPr>
          <w:spacing w:val="-6"/>
        </w:rPr>
        <w:t xml:space="preserve"> </w:t>
      </w:r>
      <w:r>
        <w:t>дефисное</w:t>
      </w:r>
      <w:r>
        <w:rPr>
          <w:spacing w:val="-6"/>
        </w:rPr>
        <w:t xml:space="preserve"> </w:t>
      </w:r>
      <w:r>
        <w:t>написание</w:t>
      </w:r>
      <w:r>
        <w:rPr>
          <w:spacing w:val="-5"/>
        </w:rPr>
        <w:t xml:space="preserve"> </w:t>
      </w:r>
      <w:r>
        <w:rPr>
          <w:spacing w:val="-2"/>
        </w:rPr>
        <w:t>местоимений.</w:t>
      </w:r>
    </w:p>
    <w:p w:rsidR="009A11BE" w:rsidRDefault="005C57DC">
      <w:pPr>
        <w:pStyle w:val="2"/>
        <w:spacing w:before="1" w:line="240" w:lineRule="auto"/>
        <w:ind w:left="1420"/>
        <w:jc w:val="left"/>
      </w:pPr>
      <w:r>
        <w:rPr>
          <w:spacing w:val="-2"/>
        </w:rPr>
        <w:t>Глагол</w:t>
      </w:r>
    </w:p>
    <w:p w:rsidR="009A11BE" w:rsidRDefault="009A11BE">
      <w:pPr>
        <w:pStyle w:val="2"/>
        <w:spacing w:line="240" w:lineRule="auto"/>
        <w:jc w:val="left"/>
        <w:sectPr w:rsidR="009A11BE">
          <w:pgSz w:w="11910" w:h="16840"/>
          <w:pgMar w:top="1040" w:right="566" w:bottom="1120" w:left="850" w:header="0" w:footer="930" w:gutter="0"/>
          <w:cols w:space="720"/>
        </w:sectPr>
      </w:pPr>
    </w:p>
    <w:p w:rsidR="009A11BE" w:rsidRDefault="005C57DC">
      <w:pPr>
        <w:pStyle w:val="a3"/>
        <w:spacing w:before="69"/>
        <w:ind w:left="1420" w:firstLine="0"/>
        <w:jc w:val="left"/>
      </w:pPr>
      <w:r>
        <w:lastRenderedPageBreak/>
        <w:t>Повторение</w:t>
      </w:r>
      <w:r>
        <w:rPr>
          <w:spacing w:val="-8"/>
        </w:rPr>
        <w:t xml:space="preserve"> </w:t>
      </w:r>
      <w:r>
        <w:t>сведений</w:t>
      </w:r>
      <w:r>
        <w:rPr>
          <w:spacing w:val="-5"/>
        </w:rPr>
        <w:t xml:space="preserve"> </w:t>
      </w:r>
      <w:r>
        <w:t>о</w:t>
      </w:r>
      <w:r>
        <w:rPr>
          <w:spacing w:val="-5"/>
        </w:rPr>
        <w:t xml:space="preserve"> </w:t>
      </w:r>
      <w:r>
        <w:t>глаголе,</w:t>
      </w:r>
      <w:r>
        <w:rPr>
          <w:spacing w:val="-5"/>
        </w:rPr>
        <w:t xml:space="preserve"> </w:t>
      </w:r>
      <w:r>
        <w:t>полученных</w:t>
      </w:r>
      <w:r>
        <w:rPr>
          <w:spacing w:val="-5"/>
        </w:rPr>
        <w:t xml:space="preserve"> </w:t>
      </w:r>
      <w:r>
        <w:t>в</w:t>
      </w:r>
      <w:r>
        <w:rPr>
          <w:spacing w:val="-5"/>
        </w:rPr>
        <w:t xml:space="preserve"> </w:t>
      </w:r>
      <w:r>
        <w:t>5</w:t>
      </w:r>
      <w:r>
        <w:rPr>
          <w:spacing w:val="-5"/>
        </w:rPr>
        <w:t xml:space="preserve"> </w:t>
      </w:r>
      <w:r>
        <w:rPr>
          <w:spacing w:val="-2"/>
        </w:rPr>
        <w:t>классе:</w:t>
      </w:r>
    </w:p>
    <w:p w:rsidR="009A11BE" w:rsidRDefault="005C57DC">
      <w:pPr>
        <w:pStyle w:val="a3"/>
        <w:spacing w:before="3"/>
        <w:ind w:left="710" w:firstLine="710"/>
        <w:jc w:val="left"/>
      </w:pPr>
      <w:r>
        <w:t>(правописание</w:t>
      </w:r>
      <w:r>
        <w:rPr>
          <w:spacing w:val="80"/>
        </w:rPr>
        <w:t xml:space="preserve"> </w:t>
      </w:r>
      <w:r>
        <w:t>гласных</w:t>
      </w:r>
      <w:r>
        <w:rPr>
          <w:spacing w:val="80"/>
        </w:rPr>
        <w:t xml:space="preserve"> </w:t>
      </w:r>
      <w:r>
        <w:t>в</w:t>
      </w:r>
      <w:r>
        <w:rPr>
          <w:spacing w:val="80"/>
        </w:rPr>
        <w:t xml:space="preserve"> </w:t>
      </w:r>
      <w:r>
        <w:t>суффиксах</w:t>
      </w:r>
      <w:r>
        <w:rPr>
          <w:spacing w:val="80"/>
        </w:rPr>
        <w:t xml:space="preserve"> </w:t>
      </w:r>
      <w:r>
        <w:t>-ова(ть),</w:t>
      </w:r>
      <w:r>
        <w:rPr>
          <w:spacing w:val="80"/>
        </w:rPr>
        <w:t xml:space="preserve"> </w:t>
      </w:r>
      <w:r>
        <w:t>-ева(ть)</w:t>
      </w:r>
      <w:r>
        <w:rPr>
          <w:spacing w:val="80"/>
        </w:rPr>
        <w:t xml:space="preserve"> </w:t>
      </w:r>
      <w:r>
        <w:t>и</w:t>
      </w:r>
      <w:r>
        <w:rPr>
          <w:spacing w:val="80"/>
        </w:rPr>
        <w:t xml:space="preserve"> </w:t>
      </w:r>
      <w:r>
        <w:t>-ыва(ть),</w:t>
      </w:r>
      <w:r>
        <w:rPr>
          <w:spacing w:val="80"/>
        </w:rPr>
        <w:t xml:space="preserve"> </w:t>
      </w:r>
      <w:r>
        <w:t xml:space="preserve">- </w:t>
      </w:r>
      <w:r>
        <w:rPr>
          <w:spacing w:val="-2"/>
        </w:rPr>
        <w:t>ива(ть).</w:t>
      </w:r>
    </w:p>
    <w:p w:rsidR="009A11BE" w:rsidRDefault="005C57DC">
      <w:pPr>
        <w:ind w:left="1420" w:right="2887"/>
        <w:rPr>
          <w:i/>
          <w:sz w:val="28"/>
        </w:rPr>
      </w:pPr>
      <w:r>
        <w:rPr>
          <w:i/>
          <w:sz w:val="28"/>
        </w:rPr>
        <w:t>Переходные</w:t>
      </w:r>
      <w:r>
        <w:rPr>
          <w:i/>
          <w:spacing w:val="-10"/>
          <w:sz w:val="28"/>
        </w:rPr>
        <w:t xml:space="preserve"> </w:t>
      </w:r>
      <w:r>
        <w:rPr>
          <w:i/>
          <w:sz w:val="28"/>
        </w:rPr>
        <w:t>и</w:t>
      </w:r>
      <w:r>
        <w:rPr>
          <w:i/>
          <w:spacing w:val="-10"/>
          <w:sz w:val="28"/>
        </w:rPr>
        <w:t xml:space="preserve"> </w:t>
      </w:r>
      <w:r>
        <w:rPr>
          <w:i/>
          <w:sz w:val="28"/>
        </w:rPr>
        <w:t>непереходные</w:t>
      </w:r>
      <w:r>
        <w:rPr>
          <w:i/>
          <w:spacing w:val="-13"/>
          <w:sz w:val="28"/>
        </w:rPr>
        <w:t xml:space="preserve"> </w:t>
      </w:r>
      <w:r>
        <w:rPr>
          <w:i/>
          <w:sz w:val="28"/>
        </w:rPr>
        <w:t>глаголы. Разноспрягаемые глаголы.</w:t>
      </w:r>
    </w:p>
    <w:p w:rsidR="009A11BE" w:rsidRDefault="005C57DC">
      <w:pPr>
        <w:pStyle w:val="a3"/>
        <w:ind w:left="710" w:firstLine="710"/>
        <w:jc w:val="left"/>
      </w:pPr>
      <w:r>
        <w:t>Безличные глаголы. Употребление безличных глаголов. Изъявительное, условное и повелительное наклонения глагола.</w:t>
      </w:r>
    </w:p>
    <w:p w:rsidR="009A11BE" w:rsidRDefault="005C57DC">
      <w:pPr>
        <w:spacing w:line="322" w:lineRule="exact"/>
        <w:ind w:left="1420"/>
        <w:rPr>
          <w:i/>
          <w:sz w:val="28"/>
        </w:rPr>
      </w:pPr>
      <w:r>
        <w:rPr>
          <w:i/>
          <w:sz w:val="28"/>
        </w:rPr>
        <w:t>Нормы</w:t>
      </w:r>
      <w:r>
        <w:rPr>
          <w:i/>
          <w:spacing w:val="-8"/>
          <w:sz w:val="28"/>
        </w:rPr>
        <w:t xml:space="preserve"> </w:t>
      </w:r>
      <w:r>
        <w:rPr>
          <w:i/>
          <w:sz w:val="28"/>
        </w:rPr>
        <w:t>ударения</w:t>
      </w:r>
      <w:r>
        <w:rPr>
          <w:i/>
          <w:spacing w:val="-6"/>
          <w:sz w:val="28"/>
        </w:rPr>
        <w:t xml:space="preserve"> </w:t>
      </w:r>
      <w:r>
        <w:rPr>
          <w:i/>
          <w:sz w:val="28"/>
        </w:rPr>
        <w:t>в</w:t>
      </w:r>
      <w:r>
        <w:rPr>
          <w:i/>
          <w:spacing w:val="-6"/>
          <w:sz w:val="28"/>
        </w:rPr>
        <w:t xml:space="preserve"> </w:t>
      </w:r>
      <w:r>
        <w:rPr>
          <w:i/>
          <w:sz w:val="28"/>
        </w:rPr>
        <w:t>глагольных</w:t>
      </w:r>
      <w:r>
        <w:rPr>
          <w:i/>
          <w:spacing w:val="-5"/>
          <w:sz w:val="28"/>
        </w:rPr>
        <w:t xml:space="preserve"> </w:t>
      </w:r>
      <w:r>
        <w:rPr>
          <w:i/>
          <w:sz w:val="28"/>
        </w:rPr>
        <w:t>формах</w:t>
      </w:r>
      <w:r>
        <w:rPr>
          <w:i/>
          <w:spacing w:val="-5"/>
          <w:sz w:val="28"/>
        </w:rPr>
        <w:t xml:space="preserve"> </w:t>
      </w:r>
      <w:r>
        <w:rPr>
          <w:i/>
          <w:sz w:val="28"/>
        </w:rPr>
        <w:t>(в</w:t>
      </w:r>
      <w:r>
        <w:rPr>
          <w:i/>
          <w:spacing w:val="-5"/>
          <w:sz w:val="28"/>
        </w:rPr>
        <w:t xml:space="preserve"> </w:t>
      </w:r>
      <w:r>
        <w:rPr>
          <w:i/>
          <w:sz w:val="28"/>
        </w:rPr>
        <w:t>рамках</w:t>
      </w:r>
      <w:r>
        <w:rPr>
          <w:i/>
          <w:spacing w:val="-7"/>
          <w:sz w:val="28"/>
        </w:rPr>
        <w:t xml:space="preserve"> </w:t>
      </w:r>
      <w:r>
        <w:rPr>
          <w:i/>
          <w:spacing w:val="-2"/>
          <w:sz w:val="28"/>
        </w:rPr>
        <w:t>изученного).</w:t>
      </w:r>
    </w:p>
    <w:p w:rsidR="009A11BE" w:rsidRDefault="005C57DC">
      <w:pPr>
        <w:pStyle w:val="a3"/>
        <w:spacing w:line="322" w:lineRule="exact"/>
        <w:ind w:left="1420" w:firstLine="0"/>
        <w:jc w:val="left"/>
      </w:pPr>
      <w:r>
        <w:t>Нормы</w:t>
      </w:r>
      <w:r>
        <w:rPr>
          <w:spacing w:val="-10"/>
        </w:rPr>
        <w:t xml:space="preserve"> </w:t>
      </w:r>
      <w:r>
        <w:t>словоизменения</w:t>
      </w:r>
      <w:r>
        <w:rPr>
          <w:spacing w:val="-10"/>
        </w:rPr>
        <w:t xml:space="preserve"> </w:t>
      </w:r>
      <w:r>
        <w:rPr>
          <w:spacing w:val="-2"/>
        </w:rPr>
        <w:t>глаголов.</w:t>
      </w:r>
    </w:p>
    <w:p w:rsidR="009A11BE" w:rsidRDefault="005C57DC">
      <w:pPr>
        <w:spacing w:line="322" w:lineRule="exact"/>
        <w:ind w:left="1420"/>
        <w:rPr>
          <w:i/>
          <w:sz w:val="28"/>
        </w:rPr>
      </w:pPr>
      <w:r>
        <w:rPr>
          <w:i/>
          <w:sz w:val="28"/>
        </w:rPr>
        <w:t>Видо-вре</w:t>
      </w:r>
      <w:r>
        <w:rPr>
          <w:i/>
          <w:sz w:val="28"/>
        </w:rPr>
        <w:t>менная</w:t>
      </w:r>
      <w:r>
        <w:rPr>
          <w:i/>
          <w:spacing w:val="-8"/>
          <w:sz w:val="28"/>
        </w:rPr>
        <w:t xml:space="preserve"> </w:t>
      </w:r>
      <w:r>
        <w:rPr>
          <w:i/>
          <w:sz w:val="28"/>
        </w:rPr>
        <w:t>соотнесённость</w:t>
      </w:r>
      <w:r>
        <w:rPr>
          <w:i/>
          <w:spacing w:val="-11"/>
          <w:sz w:val="28"/>
        </w:rPr>
        <w:t xml:space="preserve"> </w:t>
      </w:r>
      <w:r>
        <w:rPr>
          <w:i/>
          <w:sz w:val="28"/>
        </w:rPr>
        <w:t>глагольных</w:t>
      </w:r>
      <w:r>
        <w:rPr>
          <w:i/>
          <w:spacing w:val="-7"/>
          <w:sz w:val="28"/>
        </w:rPr>
        <w:t xml:space="preserve"> </w:t>
      </w:r>
      <w:r>
        <w:rPr>
          <w:i/>
          <w:sz w:val="28"/>
        </w:rPr>
        <w:t>форм</w:t>
      </w:r>
      <w:r>
        <w:rPr>
          <w:i/>
          <w:spacing w:val="-7"/>
          <w:sz w:val="28"/>
        </w:rPr>
        <w:t xml:space="preserve"> </w:t>
      </w:r>
      <w:r>
        <w:rPr>
          <w:i/>
          <w:sz w:val="28"/>
        </w:rPr>
        <w:t>в</w:t>
      </w:r>
      <w:r>
        <w:rPr>
          <w:i/>
          <w:spacing w:val="-9"/>
          <w:sz w:val="28"/>
        </w:rPr>
        <w:t xml:space="preserve"> </w:t>
      </w:r>
      <w:r>
        <w:rPr>
          <w:i/>
          <w:spacing w:val="-2"/>
          <w:sz w:val="28"/>
        </w:rPr>
        <w:t>тексте.</w:t>
      </w:r>
    </w:p>
    <w:p w:rsidR="009A11BE" w:rsidRDefault="005C57DC">
      <w:pPr>
        <w:pStyle w:val="a3"/>
        <w:ind w:left="1420" w:firstLine="0"/>
        <w:jc w:val="left"/>
      </w:pPr>
      <w:r>
        <w:t>Морфологический</w:t>
      </w:r>
      <w:r>
        <w:rPr>
          <w:spacing w:val="-8"/>
        </w:rPr>
        <w:t xml:space="preserve"> </w:t>
      </w:r>
      <w:r>
        <w:t>разбор</w:t>
      </w:r>
      <w:r>
        <w:rPr>
          <w:spacing w:val="-7"/>
        </w:rPr>
        <w:t xml:space="preserve"> </w:t>
      </w:r>
      <w:r>
        <w:rPr>
          <w:spacing w:val="-2"/>
        </w:rPr>
        <w:t>глагола.</w:t>
      </w:r>
    </w:p>
    <w:p w:rsidR="009A11BE" w:rsidRDefault="005C57DC">
      <w:pPr>
        <w:pStyle w:val="a3"/>
        <w:tabs>
          <w:tab w:val="left" w:pos="3610"/>
          <w:tab w:val="left" w:pos="4111"/>
          <w:tab w:val="left" w:pos="4881"/>
          <w:tab w:val="left" w:pos="6556"/>
          <w:tab w:val="left" w:pos="8874"/>
          <w:tab w:val="left" w:pos="10075"/>
        </w:tabs>
        <w:spacing w:before="10" w:line="235" w:lineRule="auto"/>
        <w:ind w:left="710" w:right="279" w:firstLine="710"/>
        <w:jc w:val="left"/>
      </w:pPr>
      <w:r>
        <w:rPr>
          <w:spacing w:val="-2"/>
        </w:rPr>
        <w:t>Использование</w:t>
      </w:r>
      <w:r>
        <w:tab/>
      </w:r>
      <w:r>
        <w:rPr>
          <w:b/>
          <w:i/>
          <w:spacing w:val="-10"/>
        </w:rPr>
        <w:t>ь</w:t>
      </w:r>
      <w:r>
        <w:rPr>
          <w:b/>
          <w:i/>
        </w:rPr>
        <w:tab/>
      </w:r>
      <w:r>
        <w:rPr>
          <w:spacing w:val="-4"/>
        </w:rPr>
        <w:t>как</w:t>
      </w:r>
      <w:r>
        <w:tab/>
      </w:r>
      <w:r>
        <w:rPr>
          <w:spacing w:val="-2"/>
        </w:rPr>
        <w:t>показателя</w:t>
      </w:r>
      <w:r>
        <w:tab/>
      </w:r>
      <w:r>
        <w:rPr>
          <w:spacing w:val="-2"/>
        </w:rPr>
        <w:t>грамматической</w:t>
      </w:r>
      <w:r>
        <w:tab/>
      </w:r>
      <w:r>
        <w:rPr>
          <w:spacing w:val="-2"/>
        </w:rPr>
        <w:t>формы</w:t>
      </w:r>
      <w:r>
        <w:tab/>
      </w:r>
      <w:r>
        <w:rPr>
          <w:spacing w:val="-10"/>
        </w:rPr>
        <w:t xml:space="preserve">в </w:t>
      </w:r>
      <w:r>
        <w:t>повелительном наклонении глагола.</w:t>
      </w:r>
    </w:p>
    <w:p w:rsidR="009A11BE" w:rsidRDefault="009A11BE">
      <w:pPr>
        <w:pStyle w:val="a3"/>
        <w:spacing w:before="9"/>
        <w:ind w:left="0" w:firstLine="0"/>
        <w:jc w:val="left"/>
      </w:pPr>
    </w:p>
    <w:p w:rsidR="009A11BE" w:rsidRDefault="005C57DC">
      <w:pPr>
        <w:pStyle w:val="1"/>
        <w:numPr>
          <w:ilvl w:val="0"/>
          <w:numId w:val="179"/>
        </w:numPr>
        <w:tabs>
          <w:tab w:val="left" w:pos="921"/>
        </w:tabs>
        <w:spacing w:line="322" w:lineRule="exact"/>
        <w:ind w:hanging="211"/>
      </w:pPr>
      <w:r>
        <w:rPr>
          <w:spacing w:val="-2"/>
        </w:rPr>
        <w:t>КЛАСС</w:t>
      </w:r>
    </w:p>
    <w:p w:rsidR="009A11BE" w:rsidRDefault="005C57DC">
      <w:pPr>
        <w:pStyle w:val="2"/>
        <w:spacing w:line="319" w:lineRule="exact"/>
        <w:ind w:left="1420"/>
        <w:jc w:val="left"/>
      </w:pPr>
      <w:r>
        <w:t>Общие</w:t>
      </w:r>
      <w:r>
        <w:rPr>
          <w:spacing w:val="-4"/>
        </w:rPr>
        <w:t xml:space="preserve"> </w:t>
      </w:r>
      <w:r>
        <w:t>сведения</w:t>
      </w:r>
      <w:r>
        <w:rPr>
          <w:spacing w:val="-6"/>
        </w:rPr>
        <w:t xml:space="preserve"> </w:t>
      </w:r>
      <w:r>
        <w:t>о</w:t>
      </w:r>
      <w:r>
        <w:rPr>
          <w:spacing w:val="-6"/>
        </w:rPr>
        <w:t xml:space="preserve"> </w:t>
      </w:r>
      <w:r>
        <w:rPr>
          <w:spacing w:val="-4"/>
        </w:rPr>
        <w:t>языке</w:t>
      </w:r>
    </w:p>
    <w:p w:rsidR="009A11BE" w:rsidRDefault="005C57DC">
      <w:pPr>
        <w:pStyle w:val="a3"/>
        <w:ind w:left="710" w:right="280" w:firstLine="710"/>
        <w:jc w:val="left"/>
      </w:pPr>
      <w:r>
        <w:t>Русский</w:t>
      </w:r>
      <w:r>
        <w:rPr>
          <w:spacing w:val="-4"/>
        </w:rPr>
        <w:t xml:space="preserve"> </w:t>
      </w:r>
      <w:r>
        <w:t>язык</w:t>
      </w:r>
      <w:r>
        <w:rPr>
          <w:spacing w:val="-4"/>
        </w:rPr>
        <w:t xml:space="preserve"> </w:t>
      </w:r>
      <w:r>
        <w:t>как</w:t>
      </w:r>
      <w:r>
        <w:rPr>
          <w:spacing w:val="-7"/>
        </w:rPr>
        <w:t xml:space="preserve"> </w:t>
      </w:r>
      <w:r>
        <w:t>развивающееся</w:t>
      </w:r>
      <w:r>
        <w:rPr>
          <w:spacing w:val="-7"/>
        </w:rPr>
        <w:t xml:space="preserve"> </w:t>
      </w:r>
      <w:r>
        <w:t>явление.</w:t>
      </w:r>
      <w:r>
        <w:rPr>
          <w:spacing w:val="-5"/>
        </w:rPr>
        <w:t xml:space="preserve"> </w:t>
      </w:r>
      <w:r>
        <w:t>Взаимосвязь</w:t>
      </w:r>
      <w:r>
        <w:rPr>
          <w:spacing w:val="-5"/>
        </w:rPr>
        <w:t xml:space="preserve"> </w:t>
      </w:r>
      <w:r>
        <w:t>-языка,</w:t>
      </w:r>
      <w:r>
        <w:rPr>
          <w:spacing w:val="-4"/>
        </w:rPr>
        <w:t xml:space="preserve"> </w:t>
      </w:r>
      <w:r>
        <w:t>культуры и истории народа.</w:t>
      </w:r>
    </w:p>
    <w:p w:rsidR="009A11BE" w:rsidRDefault="009A11BE">
      <w:pPr>
        <w:pStyle w:val="a3"/>
        <w:spacing w:before="1"/>
        <w:ind w:left="0" w:firstLine="0"/>
        <w:jc w:val="left"/>
      </w:pPr>
    </w:p>
    <w:p w:rsidR="009A11BE" w:rsidRDefault="005C57DC">
      <w:pPr>
        <w:pStyle w:val="2"/>
        <w:spacing w:line="321" w:lineRule="exact"/>
        <w:ind w:left="1420"/>
        <w:jc w:val="left"/>
      </w:pPr>
      <w:r>
        <w:t>Язык</w:t>
      </w:r>
      <w:r>
        <w:rPr>
          <w:spacing w:val="-2"/>
        </w:rPr>
        <w:t xml:space="preserve"> </w:t>
      </w:r>
      <w:r>
        <w:t>и</w:t>
      </w:r>
      <w:r>
        <w:rPr>
          <w:spacing w:val="-3"/>
        </w:rPr>
        <w:t xml:space="preserve"> </w:t>
      </w:r>
      <w:r>
        <w:rPr>
          <w:spacing w:val="-4"/>
        </w:rPr>
        <w:t>речь</w:t>
      </w:r>
    </w:p>
    <w:p w:rsidR="009A11BE" w:rsidRDefault="005C57DC">
      <w:pPr>
        <w:pStyle w:val="a3"/>
        <w:spacing w:line="320" w:lineRule="exact"/>
        <w:ind w:left="1420" w:firstLine="0"/>
        <w:jc w:val="left"/>
      </w:pPr>
      <w:r>
        <w:rPr>
          <w:spacing w:val="-2"/>
        </w:rPr>
        <w:t>Монолог-описание,</w:t>
      </w:r>
      <w:r>
        <w:rPr>
          <w:spacing w:val="21"/>
        </w:rPr>
        <w:t xml:space="preserve"> </w:t>
      </w:r>
      <w:r>
        <w:rPr>
          <w:spacing w:val="-2"/>
        </w:rPr>
        <w:t>монолог-рассуждение,</w:t>
      </w:r>
      <w:r>
        <w:rPr>
          <w:spacing w:val="29"/>
        </w:rPr>
        <w:t xml:space="preserve"> </w:t>
      </w:r>
      <w:r>
        <w:rPr>
          <w:spacing w:val="-2"/>
        </w:rPr>
        <w:t>монолог-повествование.</w:t>
      </w:r>
    </w:p>
    <w:p w:rsidR="009A11BE" w:rsidRDefault="005C57DC">
      <w:pPr>
        <w:pStyle w:val="a3"/>
        <w:tabs>
          <w:tab w:val="left" w:pos="2300"/>
          <w:tab w:val="left" w:pos="3526"/>
          <w:tab w:val="left" w:pos="5195"/>
          <w:tab w:val="left" w:pos="5543"/>
          <w:tab w:val="left" w:pos="6980"/>
          <w:tab w:val="left" w:pos="7928"/>
          <w:tab w:val="left" w:pos="9416"/>
        </w:tabs>
        <w:ind w:left="710" w:right="284" w:firstLine="710"/>
        <w:jc w:val="left"/>
      </w:pPr>
      <w:r>
        <w:rPr>
          <w:spacing w:val="-4"/>
        </w:rPr>
        <w:t>Виды</w:t>
      </w:r>
      <w:r>
        <w:tab/>
      </w:r>
      <w:r>
        <w:rPr>
          <w:spacing w:val="-2"/>
        </w:rPr>
        <w:t>диалога:</w:t>
      </w:r>
      <w:r>
        <w:tab/>
      </w:r>
      <w:r>
        <w:rPr>
          <w:spacing w:val="-2"/>
        </w:rPr>
        <w:t>побуждение</w:t>
      </w:r>
      <w:r>
        <w:tab/>
      </w:r>
      <w:r>
        <w:rPr>
          <w:spacing w:val="-10"/>
        </w:rPr>
        <w:t>к</w:t>
      </w:r>
      <w:r>
        <w:tab/>
      </w:r>
      <w:r>
        <w:rPr>
          <w:spacing w:val="-2"/>
        </w:rPr>
        <w:t>действию,</w:t>
      </w:r>
      <w:r>
        <w:tab/>
      </w:r>
      <w:r>
        <w:rPr>
          <w:spacing w:val="-2"/>
        </w:rPr>
        <w:t>обмен</w:t>
      </w:r>
      <w:r>
        <w:tab/>
      </w:r>
      <w:r>
        <w:rPr>
          <w:spacing w:val="-2"/>
        </w:rPr>
        <w:t>мнениями,</w:t>
      </w:r>
      <w:r>
        <w:tab/>
      </w:r>
      <w:r>
        <w:rPr>
          <w:spacing w:val="-2"/>
        </w:rPr>
        <w:t xml:space="preserve">запрос </w:t>
      </w:r>
      <w:r>
        <w:t>информации, сообщение информации.</w:t>
      </w:r>
    </w:p>
    <w:p w:rsidR="009A11BE" w:rsidRDefault="009A11BE">
      <w:pPr>
        <w:pStyle w:val="a3"/>
        <w:spacing w:before="4"/>
        <w:ind w:left="0" w:firstLine="0"/>
        <w:jc w:val="left"/>
      </w:pPr>
    </w:p>
    <w:p w:rsidR="009A11BE" w:rsidRDefault="005C57DC">
      <w:pPr>
        <w:pStyle w:val="2"/>
        <w:spacing w:line="319" w:lineRule="exact"/>
        <w:ind w:left="1420"/>
        <w:jc w:val="left"/>
      </w:pPr>
      <w:r>
        <w:rPr>
          <w:spacing w:val="-2"/>
        </w:rPr>
        <w:t>Текст</w:t>
      </w:r>
    </w:p>
    <w:p w:rsidR="009A11BE" w:rsidRDefault="005C57DC">
      <w:pPr>
        <w:pStyle w:val="a3"/>
        <w:tabs>
          <w:tab w:val="left" w:pos="2432"/>
          <w:tab w:val="left" w:pos="3161"/>
          <w:tab w:val="left" w:pos="4422"/>
          <w:tab w:val="left" w:pos="6460"/>
          <w:tab w:val="left" w:pos="8004"/>
          <w:tab w:val="left" w:pos="9447"/>
        </w:tabs>
        <w:spacing w:line="242" w:lineRule="auto"/>
        <w:ind w:left="710" w:right="287" w:firstLine="710"/>
        <w:jc w:val="left"/>
      </w:pPr>
      <w:r>
        <w:rPr>
          <w:spacing w:val="-2"/>
        </w:rPr>
        <w:t>Текст</w:t>
      </w:r>
      <w:r>
        <w:tab/>
      </w:r>
      <w:r>
        <w:rPr>
          <w:spacing w:val="-4"/>
        </w:rPr>
        <w:t>как</w:t>
      </w:r>
      <w:r>
        <w:tab/>
      </w:r>
      <w:r>
        <w:rPr>
          <w:spacing w:val="-2"/>
        </w:rPr>
        <w:t>речевое</w:t>
      </w:r>
      <w:r>
        <w:tab/>
      </w:r>
      <w:r>
        <w:rPr>
          <w:spacing w:val="-2"/>
        </w:rPr>
        <w:t>произведение.</w:t>
      </w:r>
      <w:r>
        <w:tab/>
      </w:r>
      <w:r>
        <w:rPr>
          <w:spacing w:val="-2"/>
        </w:rPr>
        <w:t>Основные</w:t>
      </w:r>
      <w:r>
        <w:tab/>
      </w:r>
      <w:r>
        <w:rPr>
          <w:spacing w:val="-2"/>
        </w:rPr>
        <w:t>признаки</w:t>
      </w:r>
      <w:r>
        <w:tab/>
      </w:r>
      <w:r>
        <w:rPr>
          <w:spacing w:val="-2"/>
        </w:rPr>
        <w:t>текста (обобщение).</w:t>
      </w:r>
    </w:p>
    <w:p w:rsidR="009A11BE" w:rsidRDefault="005C57DC">
      <w:pPr>
        <w:pStyle w:val="a3"/>
        <w:spacing w:line="317" w:lineRule="exact"/>
        <w:ind w:left="1420" w:firstLine="0"/>
        <w:jc w:val="left"/>
      </w:pPr>
      <w:r>
        <w:t>Структура</w:t>
      </w:r>
      <w:r>
        <w:rPr>
          <w:spacing w:val="-5"/>
        </w:rPr>
        <w:t xml:space="preserve"> </w:t>
      </w:r>
      <w:r>
        <w:t>текста.</w:t>
      </w:r>
      <w:r>
        <w:rPr>
          <w:spacing w:val="-8"/>
        </w:rPr>
        <w:t xml:space="preserve"> </w:t>
      </w:r>
      <w:r>
        <w:rPr>
          <w:spacing w:val="-2"/>
        </w:rPr>
        <w:t>Абзац.</w:t>
      </w:r>
    </w:p>
    <w:p w:rsidR="009A11BE" w:rsidRDefault="005C57DC">
      <w:pPr>
        <w:pStyle w:val="a3"/>
        <w:ind w:left="710" w:right="284" w:firstLine="710"/>
      </w:pPr>
      <w:r>
        <w:t xml:space="preserve">Информационная переработка текста: план текста (простой, сложный; </w:t>
      </w:r>
      <w:r>
        <w:rPr>
          <w:i/>
        </w:rPr>
        <w:t>назывной,</w:t>
      </w:r>
      <w:r>
        <w:t>вопросный</w:t>
      </w:r>
      <w:r>
        <w:rPr>
          <w:i/>
        </w:rPr>
        <w:t>, тезисный)</w:t>
      </w:r>
      <w:r>
        <w:t xml:space="preserve">; главная и второстепенная информация </w:t>
      </w:r>
      <w:r>
        <w:rPr>
          <w:spacing w:val="-2"/>
        </w:rPr>
        <w:t>текста.</w:t>
      </w:r>
    </w:p>
    <w:p w:rsidR="009A11BE" w:rsidRDefault="005C57DC">
      <w:pPr>
        <w:pStyle w:val="a3"/>
        <w:spacing w:line="321" w:lineRule="exact"/>
        <w:ind w:left="1420" w:firstLine="0"/>
      </w:pPr>
      <w:r>
        <w:t>Способы</w:t>
      </w:r>
      <w:r>
        <w:rPr>
          <w:spacing w:val="-7"/>
        </w:rPr>
        <w:t xml:space="preserve"> </w:t>
      </w:r>
      <w:r>
        <w:t>и</w:t>
      </w:r>
      <w:r>
        <w:rPr>
          <w:spacing w:val="-3"/>
        </w:rPr>
        <w:t xml:space="preserve"> </w:t>
      </w:r>
      <w:r>
        <w:t>средства</w:t>
      </w:r>
      <w:r>
        <w:rPr>
          <w:spacing w:val="-7"/>
        </w:rPr>
        <w:t xml:space="preserve"> </w:t>
      </w:r>
      <w:r>
        <w:t>связи</w:t>
      </w:r>
      <w:r>
        <w:rPr>
          <w:spacing w:val="-4"/>
        </w:rPr>
        <w:t xml:space="preserve"> </w:t>
      </w:r>
      <w:r>
        <w:t>предложений</w:t>
      </w:r>
      <w:r>
        <w:rPr>
          <w:spacing w:val="-6"/>
        </w:rPr>
        <w:t xml:space="preserve"> </w:t>
      </w:r>
      <w:r>
        <w:t>в</w:t>
      </w:r>
      <w:r>
        <w:rPr>
          <w:spacing w:val="-5"/>
        </w:rPr>
        <w:t xml:space="preserve"> </w:t>
      </w:r>
      <w:r>
        <w:t>тексте</w:t>
      </w:r>
      <w:r>
        <w:rPr>
          <w:spacing w:val="-4"/>
        </w:rPr>
        <w:t xml:space="preserve"> </w:t>
      </w:r>
      <w:r>
        <w:rPr>
          <w:spacing w:val="-2"/>
        </w:rPr>
        <w:t>(обобщение).</w:t>
      </w:r>
    </w:p>
    <w:p w:rsidR="009A11BE" w:rsidRDefault="005C57DC">
      <w:pPr>
        <w:spacing w:line="242" w:lineRule="auto"/>
        <w:ind w:left="710" w:right="282" w:firstLine="710"/>
        <w:jc w:val="both"/>
        <w:rPr>
          <w:i/>
          <w:sz w:val="28"/>
        </w:rPr>
      </w:pPr>
      <w:r>
        <w:rPr>
          <w:i/>
          <w:sz w:val="28"/>
        </w:rPr>
        <w:t>Языковые средства выразительности в тексте: фонетические (звукопись), словообразовательные, лексические (обобщение).</w:t>
      </w:r>
    </w:p>
    <w:p w:rsidR="009A11BE" w:rsidRDefault="005C57DC">
      <w:pPr>
        <w:ind w:left="1420" w:right="276"/>
        <w:jc w:val="both"/>
        <w:rPr>
          <w:i/>
          <w:sz w:val="28"/>
        </w:rPr>
      </w:pPr>
      <w:r>
        <w:rPr>
          <w:sz w:val="28"/>
        </w:rPr>
        <w:t>Устное</w:t>
      </w:r>
      <w:r>
        <w:rPr>
          <w:spacing w:val="-6"/>
          <w:sz w:val="28"/>
        </w:rPr>
        <w:t xml:space="preserve"> </w:t>
      </w:r>
      <w:r>
        <w:rPr>
          <w:sz w:val="28"/>
        </w:rPr>
        <w:t>рассуждение</w:t>
      </w:r>
      <w:r>
        <w:rPr>
          <w:spacing w:val="-3"/>
          <w:sz w:val="28"/>
        </w:rPr>
        <w:t xml:space="preserve"> </w:t>
      </w:r>
      <w:r>
        <w:rPr>
          <w:sz w:val="28"/>
        </w:rPr>
        <w:t>на</w:t>
      </w:r>
      <w:r>
        <w:rPr>
          <w:spacing w:val="-3"/>
          <w:sz w:val="28"/>
        </w:rPr>
        <w:t xml:space="preserve"> </w:t>
      </w:r>
      <w:r>
        <w:rPr>
          <w:sz w:val="28"/>
        </w:rPr>
        <w:t>дискуссионную</w:t>
      </w:r>
      <w:r>
        <w:rPr>
          <w:spacing w:val="-7"/>
          <w:sz w:val="28"/>
        </w:rPr>
        <w:t xml:space="preserve"> </w:t>
      </w:r>
      <w:r>
        <w:rPr>
          <w:sz w:val="28"/>
        </w:rPr>
        <w:t>тему;</w:t>
      </w:r>
      <w:r>
        <w:rPr>
          <w:spacing w:val="-5"/>
          <w:sz w:val="28"/>
        </w:rPr>
        <w:t xml:space="preserve"> </w:t>
      </w:r>
      <w:r>
        <w:rPr>
          <w:sz w:val="28"/>
        </w:rPr>
        <w:t>его</w:t>
      </w:r>
      <w:r>
        <w:rPr>
          <w:spacing w:val="-2"/>
          <w:sz w:val="28"/>
        </w:rPr>
        <w:t xml:space="preserve"> </w:t>
      </w:r>
      <w:r>
        <w:rPr>
          <w:sz w:val="28"/>
        </w:rPr>
        <w:t>языковые</w:t>
      </w:r>
      <w:r>
        <w:rPr>
          <w:spacing w:val="-6"/>
          <w:sz w:val="28"/>
        </w:rPr>
        <w:t xml:space="preserve"> </w:t>
      </w:r>
      <w:r>
        <w:rPr>
          <w:sz w:val="28"/>
        </w:rPr>
        <w:t>особенности</w:t>
      </w:r>
      <w:r>
        <w:rPr>
          <w:i/>
          <w:sz w:val="28"/>
        </w:rPr>
        <w:t>. Рассуждение как функционально-смысловой тип речи.</w:t>
      </w:r>
    </w:p>
    <w:p w:rsidR="009A11BE" w:rsidRDefault="005C57DC">
      <w:pPr>
        <w:spacing w:line="321" w:lineRule="exact"/>
        <w:ind w:left="1420"/>
        <w:jc w:val="both"/>
        <w:rPr>
          <w:i/>
          <w:sz w:val="28"/>
        </w:rPr>
      </w:pPr>
      <w:r>
        <w:rPr>
          <w:i/>
          <w:sz w:val="28"/>
        </w:rPr>
        <w:t>Структурные</w:t>
      </w:r>
      <w:r>
        <w:rPr>
          <w:i/>
          <w:spacing w:val="-17"/>
          <w:sz w:val="28"/>
        </w:rPr>
        <w:t xml:space="preserve"> </w:t>
      </w:r>
      <w:r>
        <w:rPr>
          <w:i/>
          <w:sz w:val="28"/>
        </w:rPr>
        <w:t>особеннос</w:t>
      </w:r>
      <w:r>
        <w:rPr>
          <w:i/>
          <w:sz w:val="28"/>
        </w:rPr>
        <w:t>ти</w:t>
      </w:r>
      <w:r>
        <w:rPr>
          <w:i/>
          <w:spacing w:val="-9"/>
          <w:sz w:val="28"/>
        </w:rPr>
        <w:t xml:space="preserve"> </w:t>
      </w:r>
      <w:r>
        <w:rPr>
          <w:i/>
          <w:sz w:val="28"/>
        </w:rPr>
        <w:t>текста-</w:t>
      </w:r>
      <w:r>
        <w:rPr>
          <w:i/>
          <w:spacing w:val="-2"/>
          <w:sz w:val="28"/>
        </w:rPr>
        <w:t>рассуждения.</w:t>
      </w:r>
    </w:p>
    <w:p w:rsidR="009A11BE" w:rsidRDefault="005C57DC">
      <w:pPr>
        <w:pStyle w:val="a3"/>
        <w:ind w:left="710" w:right="285" w:firstLine="710"/>
      </w:pPr>
      <w:r>
        <w:t>Смысловой анализ</w:t>
      </w:r>
      <w:r>
        <w:rPr>
          <w:spacing w:val="-1"/>
        </w:rPr>
        <w:t xml:space="preserve"> </w:t>
      </w:r>
      <w:r>
        <w:t>текста: его композиционных особенностей,</w:t>
      </w:r>
      <w:r>
        <w:rPr>
          <w:spacing w:val="-2"/>
        </w:rPr>
        <w:t xml:space="preserve"> </w:t>
      </w:r>
      <w:r>
        <w:t>микротем и абзацев, способов и средств связи предложений в тексте; использование языковых средств выразительности (в рамках изученного).</w:t>
      </w:r>
    </w:p>
    <w:p w:rsidR="009A11BE" w:rsidRDefault="005C57DC">
      <w:pPr>
        <w:pStyle w:val="2"/>
        <w:spacing w:before="320" w:line="320" w:lineRule="exact"/>
        <w:ind w:left="1420"/>
      </w:pPr>
      <w:r>
        <w:t>Функциональные</w:t>
      </w:r>
      <w:r>
        <w:rPr>
          <w:spacing w:val="-13"/>
        </w:rPr>
        <w:t xml:space="preserve"> </w:t>
      </w:r>
      <w:r>
        <w:t>разновидности</w:t>
      </w:r>
      <w:r>
        <w:rPr>
          <w:spacing w:val="-11"/>
        </w:rPr>
        <w:t xml:space="preserve"> </w:t>
      </w:r>
      <w:r>
        <w:rPr>
          <w:spacing w:val="-2"/>
        </w:rPr>
        <w:t>языка</w:t>
      </w:r>
    </w:p>
    <w:p w:rsidR="009A11BE" w:rsidRDefault="005C57DC">
      <w:pPr>
        <w:pStyle w:val="a3"/>
        <w:ind w:left="710" w:right="282" w:firstLine="710"/>
      </w:pPr>
      <w: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9A11BE" w:rsidRDefault="009A11BE">
      <w:pPr>
        <w:pStyle w:val="a3"/>
        <w:sectPr w:rsidR="009A11BE">
          <w:pgSz w:w="11910" w:h="16840"/>
          <w:pgMar w:top="1040" w:right="566" w:bottom="1120" w:left="850" w:header="0" w:footer="930" w:gutter="0"/>
          <w:cols w:space="720"/>
        </w:sectPr>
      </w:pPr>
    </w:p>
    <w:p w:rsidR="009A11BE" w:rsidRDefault="005C57DC">
      <w:pPr>
        <w:pStyle w:val="a3"/>
        <w:tabs>
          <w:tab w:val="left" w:pos="4853"/>
          <w:tab w:val="left" w:pos="7735"/>
        </w:tabs>
        <w:spacing w:before="69" w:line="242" w:lineRule="auto"/>
        <w:ind w:left="710" w:right="285" w:firstLine="710"/>
        <w:jc w:val="left"/>
      </w:pPr>
      <w:r>
        <w:lastRenderedPageBreak/>
        <w:t>Публицистический</w:t>
      </w:r>
      <w:r>
        <w:rPr>
          <w:spacing w:val="80"/>
        </w:rPr>
        <w:t xml:space="preserve"> </w:t>
      </w:r>
      <w:r>
        <w:t>стиль.</w:t>
      </w:r>
      <w:r>
        <w:tab/>
        <w:t>Сфера</w:t>
      </w:r>
      <w:r>
        <w:rPr>
          <w:spacing w:val="80"/>
        </w:rPr>
        <w:t xml:space="preserve"> </w:t>
      </w:r>
      <w:r>
        <w:t>употребления,</w:t>
      </w:r>
      <w:r>
        <w:tab/>
        <w:t>функции,</w:t>
      </w:r>
      <w:r>
        <w:rPr>
          <w:spacing w:val="80"/>
        </w:rPr>
        <w:t xml:space="preserve"> </w:t>
      </w:r>
      <w:r>
        <w:t xml:space="preserve">языковые </w:t>
      </w:r>
      <w:r>
        <w:rPr>
          <w:spacing w:val="-2"/>
        </w:rPr>
        <w:t>особеннос</w:t>
      </w:r>
      <w:r>
        <w:rPr>
          <w:spacing w:val="-2"/>
        </w:rPr>
        <w:t>ти.</w:t>
      </w:r>
    </w:p>
    <w:p w:rsidR="009A11BE" w:rsidRDefault="005C57DC">
      <w:pPr>
        <w:pStyle w:val="a3"/>
        <w:spacing w:line="317" w:lineRule="exact"/>
        <w:ind w:left="1420" w:firstLine="0"/>
        <w:jc w:val="left"/>
      </w:pPr>
      <w:r>
        <w:t>Жанры</w:t>
      </w:r>
      <w:r>
        <w:rPr>
          <w:spacing w:val="-9"/>
        </w:rPr>
        <w:t xml:space="preserve"> </w:t>
      </w:r>
      <w:r>
        <w:t>публицистического</w:t>
      </w:r>
      <w:r>
        <w:rPr>
          <w:spacing w:val="-6"/>
        </w:rPr>
        <w:t xml:space="preserve"> </w:t>
      </w:r>
      <w:r>
        <w:t>стиля</w:t>
      </w:r>
      <w:r>
        <w:rPr>
          <w:spacing w:val="-8"/>
        </w:rPr>
        <w:t xml:space="preserve"> </w:t>
      </w:r>
      <w:r>
        <w:t>(репортаж,</w:t>
      </w:r>
      <w:r>
        <w:rPr>
          <w:spacing w:val="-8"/>
        </w:rPr>
        <w:t xml:space="preserve"> </w:t>
      </w:r>
      <w:r>
        <w:t>заметка,</w:t>
      </w:r>
      <w:r>
        <w:rPr>
          <w:spacing w:val="-6"/>
        </w:rPr>
        <w:t xml:space="preserve"> </w:t>
      </w:r>
      <w:r>
        <w:rPr>
          <w:spacing w:val="-2"/>
        </w:rPr>
        <w:t>интервью).</w:t>
      </w:r>
    </w:p>
    <w:p w:rsidR="009A11BE" w:rsidRDefault="005C57DC">
      <w:pPr>
        <w:pStyle w:val="a3"/>
        <w:tabs>
          <w:tab w:val="left" w:pos="3514"/>
          <w:tab w:val="left" w:pos="5063"/>
          <w:tab w:val="left" w:pos="6358"/>
          <w:tab w:val="left" w:pos="8791"/>
          <w:tab w:val="left" w:pos="9309"/>
        </w:tabs>
        <w:ind w:left="710" w:right="284" w:firstLine="710"/>
        <w:jc w:val="left"/>
      </w:pPr>
      <w:r>
        <w:rPr>
          <w:spacing w:val="-2"/>
        </w:rPr>
        <w:t>Употребление</w:t>
      </w:r>
      <w:r>
        <w:tab/>
      </w:r>
      <w:r>
        <w:rPr>
          <w:spacing w:val="-2"/>
        </w:rPr>
        <w:t>языковых</w:t>
      </w:r>
      <w:r>
        <w:tab/>
      </w:r>
      <w:r>
        <w:rPr>
          <w:spacing w:val="-2"/>
        </w:rPr>
        <w:t>средств</w:t>
      </w:r>
      <w:r>
        <w:tab/>
      </w:r>
      <w:r>
        <w:rPr>
          <w:spacing w:val="-2"/>
        </w:rPr>
        <w:t>выразительности</w:t>
      </w:r>
      <w:r>
        <w:tab/>
      </w:r>
      <w:r>
        <w:rPr>
          <w:spacing w:val="-10"/>
        </w:rPr>
        <w:t>в</w:t>
      </w:r>
      <w:r>
        <w:tab/>
      </w:r>
      <w:r>
        <w:rPr>
          <w:spacing w:val="-2"/>
        </w:rPr>
        <w:t xml:space="preserve">текстах </w:t>
      </w:r>
      <w:r>
        <w:t>публицистического стиля.</w:t>
      </w:r>
    </w:p>
    <w:p w:rsidR="009A11BE" w:rsidRDefault="005C57DC">
      <w:pPr>
        <w:pStyle w:val="a3"/>
        <w:ind w:left="710" w:firstLine="710"/>
        <w:jc w:val="left"/>
      </w:pPr>
      <w:r>
        <w:t>Официально-деловой</w:t>
      </w:r>
      <w:r>
        <w:rPr>
          <w:spacing w:val="40"/>
        </w:rPr>
        <w:t xml:space="preserve"> </w:t>
      </w:r>
      <w:r>
        <w:t>стиль.</w:t>
      </w:r>
      <w:r>
        <w:rPr>
          <w:spacing w:val="40"/>
        </w:rPr>
        <w:t xml:space="preserve"> </w:t>
      </w:r>
      <w:r>
        <w:t>Сфера</w:t>
      </w:r>
      <w:r>
        <w:rPr>
          <w:spacing w:val="40"/>
        </w:rPr>
        <w:t xml:space="preserve"> </w:t>
      </w:r>
      <w:r>
        <w:t>употребления,</w:t>
      </w:r>
      <w:r>
        <w:rPr>
          <w:spacing w:val="40"/>
        </w:rPr>
        <w:t xml:space="preserve"> </w:t>
      </w:r>
      <w:r>
        <w:t>функции,</w:t>
      </w:r>
      <w:r>
        <w:rPr>
          <w:spacing w:val="40"/>
        </w:rPr>
        <w:t xml:space="preserve"> </w:t>
      </w:r>
      <w:r>
        <w:t>языковые особенности. Инструкция.</w:t>
      </w:r>
    </w:p>
    <w:p w:rsidR="009A11BE" w:rsidRDefault="009A11BE">
      <w:pPr>
        <w:pStyle w:val="a3"/>
        <w:spacing w:before="5"/>
        <w:ind w:left="0" w:firstLine="0"/>
        <w:jc w:val="left"/>
      </w:pPr>
    </w:p>
    <w:p w:rsidR="009A11BE" w:rsidRDefault="005C57DC">
      <w:pPr>
        <w:pStyle w:val="1"/>
        <w:spacing w:before="1" w:line="322" w:lineRule="exact"/>
        <w:ind w:left="1420"/>
      </w:pPr>
      <w:r>
        <w:t>СИСТЕМА</w:t>
      </w:r>
      <w:r>
        <w:rPr>
          <w:spacing w:val="-7"/>
        </w:rPr>
        <w:t xml:space="preserve"> </w:t>
      </w:r>
      <w:r>
        <w:rPr>
          <w:spacing w:val="-4"/>
        </w:rPr>
        <w:t>ЯЗЫКА</w:t>
      </w:r>
    </w:p>
    <w:p w:rsidR="009A11BE" w:rsidRDefault="005C57DC">
      <w:pPr>
        <w:pStyle w:val="2"/>
        <w:spacing w:line="319" w:lineRule="exact"/>
        <w:ind w:left="1420"/>
        <w:jc w:val="left"/>
      </w:pPr>
      <w:r>
        <w:t>Морфол</w:t>
      </w:r>
      <w:r>
        <w:t>огия.</w:t>
      </w:r>
      <w:r>
        <w:rPr>
          <w:spacing w:val="-10"/>
        </w:rPr>
        <w:t xml:space="preserve"> </w:t>
      </w:r>
      <w:r>
        <w:t>Культура</w:t>
      </w:r>
      <w:r>
        <w:rPr>
          <w:spacing w:val="-7"/>
        </w:rPr>
        <w:t xml:space="preserve"> </w:t>
      </w:r>
      <w:r>
        <w:rPr>
          <w:spacing w:val="-4"/>
        </w:rPr>
        <w:t>речи</w:t>
      </w:r>
    </w:p>
    <w:p w:rsidR="009A11BE" w:rsidRDefault="005C57DC">
      <w:pPr>
        <w:pStyle w:val="a3"/>
        <w:spacing w:line="319" w:lineRule="exact"/>
        <w:ind w:left="1420" w:firstLine="0"/>
        <w:jc w:val="left"/>
      </w:pPr>
      <w:r>
        <w:t>Морфология</w:t>
      </w:r>
      <w:r>
        <w:rPr>
          <w:spacing w:val="-6"/>
        </w:rPr>
        <w:t xml:space="preserve"> </w:t>
      </w:r>
      <w:r>
        <w:t>как</w:t>
      </w:r>
      <w:r>
        <w:rPr>
          <w:spacing w:val="-4"/>
        </w:rPr>
        <w:t xml:space="preserve"> </w:t>
      </w:r>
      <w:r>
        <w:t>раздел</w:t>
      </w:r>
      <w:r>
        <w:rPr>
          <w:spacing w:val="-5"/>
        </w:rPr>
        <w:t xml:space="preserve"> </w:t>
      </w:r>
      <w:r>
        <w:t>науки</w:t>
      </w:r>
      <w:r>
        <w:rPr>
          <w:spacing w:val="-4"/>
        </w:rPr>
        <w:t xml:space="preserve"> </w:t>
      </w:r>
      <w:r>
        <w:t>о</w:t>
      </w:r>
      <w:r>
        <w:rPr>
          <w:spacing w:val="-4"/>
        </w:rPr>
        <w:t xml:space="preserve"> </w:t>
      </w:r>
      <w:r>
        <w:t>языке</w:t>
      </w:r>
      <w:r>
        <w:rPr>
          <w:spacing w:val="-3"/>
        </w:rPr>
        <w:t xml:space="preserve"> </w:t>
      </w:r>
      <w:r>
        <w:rPr>
          <w:spacing w:val="-2"/>
        </w:rPr>
        <w:t>(обобщение).</w:t>
      </w:r>
    </w:p>
    <w:p w:rsidR="009A11BE" w:rsidRDefault="005C57DC">
      <w:pPr>
        <w:pStyle w:val="2"/>
        <w:spacing w:before="7" w:line="322" w:lineRule="exact"/>
        <w:ind w:left="1420"/>
        <w:jc w:val="left"/>
      </w:pPr>
      <w:r>
        <w:rPr>
          <w:spacing w:val="-2"/>
        </w:rPr>
        <w:t>Причастие</w:t>
      </w:r>
    </w:p>
    <w:p w:rsidR="009A11BE" w:rsidRDefault="005C57DC">
      <w:pPr>
        <w:spacing w:line="319" w:lineRule="exact"/>
        <w:ind w:left="1420"/>
        <w:rPr>
          <w:b/>
          <w:sz w:val="28"/>
        </w:rPr>
      </w:pPr>
      <w:r>
        <w:rPr>
          <w:b/>
          <w:sz w:val="28"/>
        </w:rPr>
        <w:t>Повторение</w:t>
      </w:r>
      <w:r>
        <w:rPr>
          <w:b/>
          <w:spacing w:val="-7"/>
          <w:sz w:val="28"/>
        </w:rPr>
        <w:t xml:space="preserve"> </w:t>
      </w:r>
      <w:r>
        <w:rPr>
          <w:b/>
          <w:sz w:val="28"/>
        </w:rPr>
        <w:t>изученного</w:t>
      </w:r>
      <w:r>
        <w:rPr>
          <w:b/>
          <w:spacing w:val="-7"/>
          <w:sz w:val="28"/>
        </w:rPr>
        <w:t xml:space="preserve"> </w:t>
      </w:r>
      <w:r>
        <w:rPr>
          <w:b/>
          <w:sz w:val="28"/>
        </w:rPr>
        <w:t>о</w:t>
      </w:r>
      <w:r>
        <w:rPr>
          <w:b/>
          <w:spacing w:val="-3"/>
          <w:sz w:val="28"/>
        </w:rPr>
        <w:t xml:space="preserve"> </w:t>
      </w:r>
      <w:r>
        <w:rPr>
          <w:b/>
          <w:sz w:val="28"/>
        </w:rPr>
        <w:t>глаголе</w:t>
      </w:r>
      <w:r>
        <w:rPr>
          <w:b/>
          <w:spacing w:val="-4"/>
          <w:sz w:val="28"/>
        </w:rPr>
        <w:t xml:space="preserve"> </w:t>
      </w:r>
      <w:r>
        <w:rPr>
          <w:b/>
          <w:sz w:val="28"/>
        </w:rPr>
        <w:t>в</w:t>
      </w:r>
      <w:r>
        <w:rPr>
          <w:b/>
          <w:spacing w:val="-5"/>
          <w:sz w:val="28"/>
        </w:rPr>
        <w:t xml:space="preserve"> </w:t>
      </w:r>
      <w:r>
        <w:rPr>
          <w:b/>
          <w:sz w:val="28"/>
        </w:rPr>
        <w:t>5-6</w:t>
      </w:r>
      <w:r>
        <w:rPr>
          <w:b/>
          <w:spacing w:val="-3"/>
          <w:sz w:val="28"/>
        </w:rPr>
        <w:t xml:space="preserve"> </w:t>
      </w:r>
      <w:r>
        <w:rPr>
          <w:b/>
          <w:spacing w:val="-2"/>
          <w:sz w:val="28"/>
        </w:rPr>
        <w:t>классах.</w:t>
      </w:r>
    </w:p>
    <w:p w:rsidR="009A11BE" w:rsidRDefault="005C57DC">
      <w:pPr>
        <w:pStyle w:val="a3"/>
        <w:ind w:left="710" w:right="286" w:firstLine="710"/>
      </w:pPr>
      <w:r>
        <w:t>Причастия как особая группа слов. Признаки глагола и имени прилагательного в причастии.</w:t>
      </w:r>
    </w:p>
    <w:p w:rsidR="009A11BE" w:rsidRDefault="005C57DC">
      <w:pPr>
        <w:pStyle w:val="a3"/>
        <w:ind w:left="710" w:right="283" w:firstLine="710"/>
      </w:pPr>
      <w:r>
        <w:t>Причастия настоящего и прошедшего времени. Действительные и страдательные</w:t>
      </w:r>
      <w:r>
        <w:rPr>
          <w:spacing w:val="-5"/>
        </w:rPr>
        <w:t xml:space="preserve"> </w:t>
      </w:r>
      <w:r>
        <w:t>причастия.</w:t>
      </w:r>
      <w:r>
        <w:rPr>
          <w:spacing w:val="-5"/>
        </w:rPr>
        <w:t xml:space="preserve"> </w:t>
      </w:r>
      <w:r>
        <w:t>Полные</w:t>
      </w:r>
      <w:r>
        <w:rPr>
          <w:spacing w:val="-5"/>
        </w:rPr>
        <w:t xml:space="preserve"> </w:t>
      </w:r>
      <w:r>
        <w:t>и</w:t>
      </w:r>
      <w:r>
        <w:rPr>
          <w:spacing w:val="-5"/>
        </w:rPr>
        <w:t xml:space="preserve"> </w:t>
      </w:r>
      <w:r>
        <w:t>краткие</w:t>
      </w:r>
      <w:r>
        <w:rPr>
          <w:spacing w:val="-5"/>
        </w:rPr>
        <w:t xml:space="preserve"> </w:t>
      </w:r>
      <w:r>
        <w:t>формы</w:t>
      </w:r>
      <w:r>
        <w:rPr>
          <w:spacing w:val="-5"/>
        </w:rPr>
        <w:t xml:space="preserve"> </w:t>
      </w:r>
      <w:r>
        <w:t>страдательных</w:t>
      </w:r>
      <w:r>
        <w:rPr>
          <w:spacing w:val="-4"/>
        </w:rPr>
        <w:t xml:space="preserve"> </w:t>
      </w:r>
      <w:r>
        <w:t>причастий. Склонение причастий.</w:t>
      </w:r>
    </w:p>
    <w:p w:rsidR="009A11BE" w:rsidRDefault="005C57DC">
      <w:pPr>
        <w:pStyle w:val="a3"/>
        <w:ind w:left="1420" w:right="2059" w:firstLine="0"/>
      </w:pPr>
      <w:r>
        <w:t>Причастие</w:t>
      </w:r>
      <w:r>
        <w:rPr>
          <w:spacing w:val="-6"/>
        </w:rPr>
        <w:t xml:space="preserve"> </w:t>
      </w:r>
      <w:r>
        <w:t>в</w:t>
      </w:r>
      <w:r>
        <w:rPr>
          <w:spacing w:val="-7"/>
        </w:rPr>
        <w:t xml:space="preserve"> </w:t>
      </w:r>
      <w:r>
        <w:t>составе</w:t>
      </w:r>
      <w:r>
        <w:rPr>
          <w:spacing w:val="-8"/>
        </w:rPr>
        <w:t xml:space="preserve"> </w:t>
      </w:r>
      <w:r>
        <w:t>словосочетаний.</w:t>
      </w:r>
      <w:r>
        <w:rPr>
          <w:spacing w:val="-9"/>
        </w:rPr>
        <w:t xml:space="preserve"> </w:t>
      </w:r>
      <w:r>
        <w:t>Причастный</w:t>
      </w:r>
      <w:r>
        <w:rPr>
          <w:spacing w:val="-8"/>
        </w:rPr>
        <w:t xml:space="preserve"> </w:t>
      </w:r>
      <w:r>
        <w:t>оборот. Морфологический разбор причастия.</w:t>
      </w:r>
    </w:p>
    <w:p w:rsidR="009A11BE" w:rsidRDefault="005C57DC">
      <w:pPr>
        <w:ind w:left="710" w:right="280" w:firstLine="710"/>
        <w:jc w:val="both"/>
        <w:rPr>
          <w:sz w:val="28"/>
        </w:rPr>
      </w:pPr>
      <w:r>
        <w:rPr>
          <w:sz w:val="28"/>
        </w:rPr>
        <w:t xml:space="preserve">Употребление </w:t>
      </w:r>
      <w:r>
        <w:rPr>
          <w:sz w:val="28"/>
        </w:rPr>
        <w:t>причастия в речи. Созвучные причастия и имена прилагательные (</w:t>
      </w:r>
      <w:r>
        <w:rPr>
          <w:b/>
          <w:i/>
          <w:sz w:val="28"/>
        </w:rPr>
        <w:t xml:space="preserve">висящий </w:t>
      </w:r>
      <w:r>
        <w:rPr>
          <w:sz w:val="28"/>
        </w:rPr>
        <w:t xml:space="preserve">— </w:t>
      </w:r>
      <w:r>
        <w:rPr>
          <w:b/>
          <w:i/>
          <w:sz w:val="28"/>
        </w:rPr>
        <w:t>висячий</w:t>
      </w:r>
      <w:r>
        <w:rPr>
          <w:sz w:val="28"/>
        </w:rPr>
        <w:t xml:space="preserve">, </w:t>
      </w:r>
      <w:r>
        <w:rPr>
          <w:b/>
          <w:i/>
          <w:sz w:val="28"/>
        </w:rPr>
        <w:t xml:space="preserve">горящий </w:t>
      </w:r>
      <w:r>
        <w:rPr>
          <w:sz w:val="28"/>
        </w:rPr>
        <w:t xml:space="preserve">— </w:t>
      </w:r>
      <w:r>
        <w:rPr>
          <w:b/>
          <w:i/>
          <w:sz w:val="28"/>
        </w:rPr>
        <w:t>горячий</w:t>
      </w:r>
      <w:r>
        <w:rPr>
          <w:sz w:val="28"/>
        </w:rPr>
        <w:t xml:space="preserve">). </w:t>
      </w:r>
      <w:r>
        <w:rPr>
          <w:i/>
          <w:sz w:val="28"/>
        </w:rPr>
        <w:t xml:space="preserve">Употребление причастий с суффиксом </w:t>
      </w:r>
      <w:r>
        <w:rPr>
          <w:b/>
          <w:i/>
          <w:sz w:val="28"/>
        </w:rPr>
        <w:t>-ся</w:t>
      </w:r>
      <w:r>
        <w:rPr>
          <w:i/>
          <w:sz w:val="28"/>
        </w:rPr>
        <w:t xml:space="preserve">. </w:t>
      </w:r>
      <w:r>
        <w:rPr>
          <w:sz w:val="28"/>
        </w:rPr>
        <w:t xml:space="preserve">Согласование причастий в словосочетаниях типа </w:t>
      </w:r>
      <w:r>
        <w:rPr>
          <w:i/>
          <w:sz w:val="28"/>
        </w:rPr>
        <w:t>прич</w:t>
      </w:r>
      <w:r>
        <w:rPr>
          <w:sz w:val="28"/>
        </w:rPr>
        <w:t xml:space="preserve">. + </w:t>
      </w:r>
      <w:r>
        <w:rPr>
          <w:i/>
          <w:sz w:val="28"/>
        </w:rPr>
        <w:t>сущ</w:t>
      </w:r>
      <w:r>
        <w:rPr>
          <w:sz w:val="28"/>
        </w:rPr>
        <w:t>.</w:t>
      </w:r>
    </w:p>
    <w:p w:rsidR="009A11BE" w:rsidRDefault="005C57DC">
      <w:pPr>
        <w:pStyle w:val="a3"/>
        <w:spacing w:line="321" w:lineRule="exact"/>
        <w:ind w:left="1420" w:firstLine="0"/>
        <w:rPr>
          <w:i/>
        </w:rPr>
      </w:pPr>
      <w:r>
        <w:t>Ударение</w:t>
      </w:r>
      <w:r>
        <w:rPr>
          <w:spacing w:val="-4"/>
        </w:rPr>
        <w:t xml:space="preserve"> </w:t>
      </w:r>
      <w:r>
        <w:t>в</w:t>
      </w:r>
      <w:r>
        <w:rPr>
          <w:spacing w:val="-8"/>
        </w:rPr>
        <w:t xml:space="preserve"> </w:t>
      </w:r>
      <w:r>
        <w:t>некоторых</w:t>
      </w:r>
      <w:r>
        <w:rPr>
          <w:spacing w:val="-6"/>
        </w:rPr>
        <w:t xml:space="preserve"> </w:t>
      </w:r>
      <w:r>
        <w:t>формах</w:t>
      </w:r>
      <w:r>
        <w:rPr>
          <w:spacing w:val="-2"/>
        </w:rPr>
        <w:t xml:space="preserve"> причастий</w:t>
      </w:r>
      <w:r>
        <w:rPr>
          <w:i/>
          <w:spacing w:val="-2"/>
        </w:rPr>
        <w:t>.</w:t>
      </w:r>
    </w:p>
    <w:p w:rsidR="009A11BE" w:rsidRDefault="005C57DC">
      <w:pPr>
        <w:pStyle w:val="a3"/>
        <w:spacing w:line="242" w:lineRule="auto"/>
        <w:ind w:left="710" w:right="284" w:firstLine="710"/>
      </w:pPr>
      <w:r>
        <w:t>Правописание</w:t>
      </w:r>
      <w:r>
        <w:rPr>
          <w:spacing w:val="-4"/>
        </w:rPr>
        <w:t xml:space="preserve"> </w:t>
      </w:r>
      <w:r>
        <w:t>падежных</w:t>
      </w:r>
      <w:r>
        <w:rPr>
          <w:spacing w:val="-3"/>
        </w:rPr>
        <w:t xml:space="preserve"> </w:t>
      </w:r>
      <w:r>
        <w:t>окончаний</w:t>
      </w:r>
      <w:r>
        <w:rPr>
          <w:spacing w:val="-3"/>
        </w:rPr>
        <w:t xml:space="preserve"> </w:t>
      </w:r>
      <w:r>
        <w:t>причастий.</w:t>
      </w:r>
      <w:r>
        <w:rPr>
          <w:spacing w:val="-6"/>
        </w:rPr>
        <w:t xml:space="preserve"> </w:t>
      </w:r>
      <w:r>
        <w:t>Правописание</w:t>
      </w:r>
      <w:r>
        <w:rPr>
          <w:spacing w:val="-4"/>
        </w:rPr>
        <w:t xml:space="preserve"> </w:t>
      </w:r>
      <w:r>
        <w:t>гласных</w:t>
      </w:r>
      <w:r>
        <w:rPr>
          <w:spacing w:val="-3"/>
        </w:rPr>
        <w:t xml:space="preserve"> </w:t>
      </w:r>
      <w:r>
        <w:t xml:space="preserve">в суффиксах причастий. Правописание </w:t>
      </w:r>
      <w:r>
        <w:rPr>
          <w:b/>
          <w:i/>
        </w:rPr>
        <w:t xml:space="preserve">н </w:t>
      </w:r>
      <w:r>
        <w:t xml:space="preserve">и </w:t>
      </w:r>
      <w:r>
        <w:rPr>
          <w:b/>
          <w:i/>
        </w:rPr>
        <w:t xml:space="preserve">нн </w:t>
      </w:r>
      <w:r>
        <w:t xml:space="preserve">в суффиксах причастий и отглагольных имён прилагательных. Правописание окончаний причастий. Слитное и раздельное написание </w:t>
      </w:r>
      <w:r>
        <w:rPr>
          <w:b/>
          <w:i/>
        </w:rPr>
        <w:t xml:space="preserve">не </w:t>
      </w:r>
      <w:r>
        <w:t>с причастиями.</w:t>
      </w:r>
    </w:p>
    <w:p w:rsidR="009A11BE" w:rsidRDefault="005C57DC">
      <w:pPr>
        <w:pStyle w:val="a3"/>
        <w:spacing w:line="310" w:lineRule="exact"/>
        <w:ind w:left="1420" w:firstLine="0"/>
        <w:jc w:val="left"/>
      </w:pPr>
      <w:r>
        <w:t>Знаки</w:t>
      </w:r>
      <w:r>
        <w:rPr>
          <w:spacing w:val="-9"/>
        </w:rPr>
        <w:t xml:space="preserve"> </w:t>
      </w:r>
      <w:r>
        <w:t>препинания</w:t>
      </w:r>
      <w:r>
        <w:rPr>
          <w:spacing w:val="-5"/>
        </w:rPr>
        <w:t xml:space="preserve"> </w:t>
      </w:r>
      <w:r>
        <w:t>в</w:t>
      </w:r>
      <w:r>
        <w:rPr>
          <w:spacing w:val="-8"/>
        </w:rPr>
        <w:t xml:space="preserve"> </w:t>
      </w:r>
      <w:r>
        <w:t>пр</w:t>
      </w:r>
      <w:r>
        <w:t>едложениях</w:t>
      </w:r>
      <w:r>
        <w:rPr>
          <w:spacing w:val="-4"/>
        </w:rPr>
        <w:t xml:space="preserve"> </w:t>
      </w:r>
      <w:r>
        <w:t>с</w:t>
      </w:r>
      <w:r>
        <w:rPr>
          <w:spacing w:val="-6"/>
        </w:rPr>
        <w:t xml:space="preserve"> </w:t>
      </w:r>
      <w:r>
        <w:t>причастным</w:t>
      </w:r>
      <w:r>
        <w:rPr>
          <w:spacing w:val="-4"/>
        </w:rPr>
        <w:t xml:space="preserve"> </w:t>
      </w:r>
      <w:r>
        <w:rPr>
          <w:spacing w:val="-2"/>
        </w:rPr>
        <w:t>оборотом.</w:t>
      </w:r>
    </w:p>
    <w:p w:rsidR="009A11BE" w:rsidRDefault="005C57DC">
      <w:pPr>
        <w:pStyle w:val="2"/>
        <w:spacing w:before="4" w:line="322" w:lineRule="exact"/>
        <w:ind w:left="1420"/>
        <w:jc w:val="left"/>
      </w:pPr>
      <w:r>
        <w:rPr>
          <w:spacing w:val="-2"/>
        </w:rPr>
        <w:t>Деепричастие</w:t>
      </w:r>
    </w:p>
    <w:p w:rsidR="009A11BE" w:rsidRDefault="005C57DC">
      <w:pPr>
        <w:spacing w:line="318" w:lineRule="exact"/>
        <w:ind w:left="1420"/>
        <w:rPr>
          <w:b/>
          <w:sz w:val="28"/>
        </w:rPr>
      </w:pPr>
      <w:r>
        <w:rPr>
          <w:b/>
          <w:sz w:val="28"/>
        </w:rPr>
        <w:t>Повторение</w:t>
      </w:r>
      <w:r>
        <w:rPr>
          <w:b/>
          <w:spacing w:val="-7"/>
          <w:sz w:val="28"/>
        </w:rPr>
        <w:t xml:space="preserve"> </w:t>
      </w:r>
      <w:r>
        <w:rPr>
          <w:b/>
          <w:sz w:val="28"/>
        </w:rPr>
        <w:t>изученного</w:t>
      </w:r>
      <w:r>
        <w:rPr>
          <w:b/>
          <w:spacing w:val="-7"/>
          <w:sz w:val="28"/>
        </w:rPr>
        <w:t xml:space="preserve"> </w:t>
      </w:r>
      <w:r>
        <w:rPr>
          <w:b/>
          <w:sz w:val="28"/>
        </w:rPr>
        <w:t>о</w:t>
      </w:r>
      <w:r>
        <w:rPr>
          <w:b/>
          <w:spacing w:val="-3"/>
          <w:sz w:val="28"/>
        </w:rPr>
        <w:t xml:space="preserve"> </w:t>
      </w:r>
      <w:r>
        <w:rPr>
          <w:b/>
          <w:sz w:val="28"/>
        </w:rPr>
        <w:t>глаголе</w:t>
      </w:r>
      <w:r>
        <w:rPr>
          <w:b/>
          <w:spacing w:val="-4"/>
          <w:sz w:val="28"/>
        </w:rPr>
        <w:t xml:space="preserve"> </w:t>
      </w:r>
      <w:r>
        <w:rPr>
          <w:b/>
          <w:sz w:val="28"/>
        </w:rPr>
        <w:t>в</w:t>
      </w:r>
      <w:r>
        <w:rPr>
          <w:b/>
          <w:spacing w:val="-5"/>
          <w:sz w:val="28"/>
        </w:rPr>
        <w:t xml:space="preserve"> </w:t>
      </w:r>
      <w:r>
        <w:rPr>
          <w:b/>
          <w:sz w:val="28"/>
        </w:rPr>
        <w:t>5-6</w:t>
      </w:r>
      <w:r>
        <w:rPr>
          <w:b/>
          <w:spacing w:val="-3"/>
          <w:sz w:val="28"/>
        </w:rPr>
        <w:t xml:space="preserve"> </w:t>
      </w:r>
      <w:r>
        <w:rPr>
          <w:b/>
          <w:spacing w:val="-2"/>
          <w:sz w:val="28"/>
        </w:rPr>
        <w:t>классах.</w:t>
      </w:r>
    </w:p>
    <w:p w:rsidR="009A11BE" w:rsidRDefault="005C57DC">
      <w:pPr>
        <w:pStyle w:val="a3"/>
        <w:spacing w:line="242" w:lineRule="auto"/>
        <w:ind w:left="710" w:firstLine="710"/>
        <w:jc w:val="left"/>
      </w:pPr>
      <w:r>
        <w:t>Деепричастия</w:t>
      </w:r>
      <w:r>
        <w:rPr>
          <w:spacing w:val="40"/>
        </w:rPr>
        <w:t xml:space="preserve"> </w:t>
      </w:r>
      <w:r>
        <w:t>как</w:t>
      </w:r>
      <w:r>
        <w:rPr>
          <w:spacing w:val="40"/>
        </w:rPr>
        <w:t xml:space="preserve"> </w:t>
      </w:r>
      <w:r>
        <w:t>особая</w:t>
      </w:r>
      <w:r>
        <w:rPr>
          <w:spacing w:val="40"/>
        </w:rPr>
        <w:t xml:space="preserve"> </w:t>
      </w:r>
      <w:r>
        <w:t>группа</w:t>
      </w:r>
      <w:r>
        <w:rPr>
          <w:spacing w:val="40"/>
        </w:rPr>
        <w:t xml:space="preserve"> </w:t>
      </w:r>
      <w:r>
        <w:t>слов.</w:t>
      </w:r>
      <w:r>
        <w:rPr>
          <w:spacing w:val="40"/>
        </w:rPr>
        <w:t xml:space="preserve"> </w:t>
      </w:r>
      <w:r>
        <w:t>Признаки</w:t>
      </w:r>
      <w:r>
        <w:rPr>
          <w:spacing w:val="40"/>
        </w:rPr>
        <w:t xml:space="preserve"> </w:t>
      </w:r>
      <w:r>
        <w:t>глагола</w:t>
      </w:r>
      <w:r>
        <w:rPr>
          <w:spacing w:val="40"/>
        </w:rPr>
        <w:t xml:space="preserve"> </w:t>
      </w:r>
      <w:r>
        <w:t>и</w:t>
      </w:r>
      <w:r>
        <w:rPr>
          <w:spacing w:val="40"/>
        </w:rPr>
        <w:t xml:space="preserve"> </w:t>
      </w:r>
      <w:r>
        <w:t>наречия</w:t>
      </w:r>
      <w:r>
        <w:rPr>
          <w:spacing w:val="40"/>
        </w:rPr>
        <w:t xml:space="preserve"> </w:t>
      </w:r>
      <w:r>
        <w:t>в деепричастии. Синтаксическая функция деепричастия, роль в речи.</w:t>
      </w:r>
    </w:p>
    <w:p w:rsidR="009A11BE" w:rsidRDefault="005C57DC">
      <w:pPr>
        <w:pStyle w:val="a3"/>
        <w:ind w:left="1420" w:right="1132" w:firstLine="0"/>
        <w:jc w:val="left"/>
      </w:pPr>
      <w:r>
        <w:t>Деепричастия совершенного и несовершенного вида. Деепричастие</w:t>
      </w:r>
      <w:r>
        <w:rPr>
          <w:spacing w:val="-7"/>
        </w:rPr>
        <w:t xml:space="preserve"> </w:t>
      </w:r>
      <w:r>
        <w:t>в</w:t>
      </w:r>
      <w:r>
        <w:rPr>
          <w:spacing w:val="-8"/>
        </w:rPr>
        <w:t xml:space="preserve"> </w:t>
      </w:r>
      <w:r>
        <w:t>составе</w:t>
      </w:r>
      <w:r>
        <w:rPr>
          <w:spacing w:val="-8"/>
        </w:rPr>
        <w:t xml:space="preserve"> </w:t>
      </w:r>
      <w:r>
        <w:t>словосочетаний.</w:t>
      </w:r>
      <w:r>
        <w:rPr>
          <w:spacing w:val="-10"/>
        </w:rPr>
        <w:t xml:space="preserve"> </w:t>
      </w:r>
      <w:r>
        <w:t>Деепричастный</w:t>
      </w:r>
      <w:r>
        <w:rPr>
          <w:spacing w:val="-7"/>
        </w:rPr>
        <w:t xml:space="preserve"> </w:t>
      </w:r>
      <w:r>
        <w:t>оборот. Морфологический разбор деепричастия.</w:t>
      </w:r>
    </w:p>
    <w:p w:rsidR="009A11BE" w:rsidRDefault="005C57DC">
      <w:pPr>
        <w:pStyle w:val="a3"/>
        <w:spacing w:line="321" w:lineRule="exact"/>
        <w:ind w:left="1420" w:firstLine="0"/>
        <w:jc w:val="left"/>
      </w:pPr>
      <w:r>
        <w:t>Постановка</w:t>
      </w:r>
      <w:r>
        <w:rPr>
          <w:spacing w:val="-7"/>
        </w:rPr>
        <w:t xml:space="preserve"> </w:t>
      </w:r>
      <w:r>
        <w:t>ударения</w:t>
      </w:r>
      <w:r>
        <w:rPr>
          <w:spacing w:val="-7"/>
        </w:rPr>
        <w:t xml:space="preserve"> </w:t>
      </w:r>
      <w:r>
        <w:t>в</w:t>
      </w:r>
      <w:r>
        <w:rPr>
          <w:spacing w:val="-8"/>
        </w:rPr>
        <w:t xml:space="preserve"> </w:t>
      </w:r>
      <w:r>
        <w:rPr>
          <w:spacing w:val="-2"/>
        </w:rPr>
        <w:t>деепричастиях.</w:t>
      </w:r>
    </w:p>
    <w:p w:rsidR="009A11BE" w:rsidRDefault="005C57DC">
      <w:pPr>
        <w:pStyle w:val="a3"/>
        <w:tabs>
          <w:tab w:val="left" w:pos="3430"/>
          <w:tab w:val="left" w:pos="4708"/>
          <w:tab w:val="left" w:pos="5138"/>
          <w:tab w:val="left" w:pos="6735"/>
          <w:tab w:val="left" w:pos="8743"/>
          <w:tab w:val="left" w:pos="10052"/>
        </w:tabs>
        <w:spacing w:line="244" w:lineRule="auto"/>
        <w:ind w:left="710" w:right="285" w:firstLine="710"/>
        <w:jc w:val="left"/>
      </w:pPr>
      <w:r>
        <w:rPr>
          <w:spacing w:val="-2"/>
        </w:rPr>
        <w:t>Правописание</w:t>
      </w:r>
      <w:r>
        <w:tab/>
      </w:r>
      <w:r>
        <w:rPr>
          <w:spacing w:val="-2"/>
        </w:rPr>
        <w:t>гласных</w:t>
      </w:r>
      <w:r>
        <w:tab/>
      </w:r>
      <w:r>
        <w:rPr>
          <w:spacing w:val="-10"/>
        </w:rPr>
        <w:t>в</w:t>
      </w:r>
      <w:r>
        <w:tab/>
      </w:r>
      <w:r>
        <w:rPr>
          <w:spacing w:val="-2"/>
        </w:rPr>
        <w:t>суффиксах</w:t>
      </w:r>
      <w:r>
        <w:tab/>
      </w:r>
      <w:r>
        <w:rPr>
          <w:spacing w:val="-2"/>
        </w:rPr>
        <w:t>деепричастий.</w:t>
      </w:r>
      <w:r>
        <w:tab/>
      </w:r>
      <w:r>
        <w:rPr>
          <w:spacing w:val="-2"/>
        </w:rPr>
        <w:t>Слитное</w:t>
      </w:r>
      <w:r>
        <w:tab/>
      </w:r>
      <w:r>
        <w:rPr>
          <w:spacing w:val="-10"/>
        </w:rPr>
        <w:t xml:space="preserve">и </w:t>
      </w:r>
      <w:r>
        <w:t xml:space="preserve">раздельное написание </w:t>
      </w:r>
      <w:r>
        <w:rPr>
          <w:b/>
          <w:i/>
        </w:rPr>
        <w:t xml:space="preserve">не </w:t>
      </w:r>
      <w:r>
        <w:t>с деепричастиями.</w:t>
      </w:r>
    </w:p>
    <w:p w:rsidR="009A11BE" w:rsidRDefault="005C57DC">
      <w:pPr>
        <w:pStyle w:val="a3"/>
        <w:ind w:left="710" w:firstLine="710"/>
        <w:jc w:val="left"/>
      </w:pPr>
      <w:r>
        <w:t>Правильное построение предложений с одиночными деепричастиями и деепричастными оборотами.</w:t>
      </w:r>
    </w:p>
    <w:p w:rsidR="009A11BE" w:rsidRDefault="005C57DC">
      <w:pPr>
        <w:pStyle w:val="a3"/>
        <w:ind w:left="710" w:firstLine="710"/>
        <w:jc w:val="left"/>
      </w:pPr>
      <w:r>
        <w:t>Знаки</w:t>
      </w:r>
      <w:r>
        <w:rPr>
          <w:spacing w:val="80"/>
        </w:rPr>
        <w:t xml:space="preserve"> </w:t>
      </w:r>
      <w:r>
        <w:t>препинания</w:t>
      </w:r>
      <w:r>
        <w:rPr>
          <w:spacing w:val="80"/>
        </w:rPr>
        <w:t xml:space="preserve"> </w:t>
      </w:r>
      <w:r>
        <w:t>в</w:t>
      </w:r>
      <w:r>
        <w:rPr>
          <w:spacing w:val="80"/>
        </w:rPr>
        <w:t xml:space="preserve"> </w:t>
      </w:r>
      <w:r>
        <w:t>предложениях</w:t>
      </w:r>
      <w:r>
        <w:rPr>
          <w:spacing w:val="80"/>
        </w:rPr>
        <w:t xml:space="preserve"> </w:t>
      </w:r>
      <w:r>
        <w:t>с</w:t>
      </w:r>
      <w:r>
        <w:rPr>
          <w:spacing w:val="80"/>
        </w:rPr>
        <w:t xml:space="preserve"> </w:t>
      </w:r>
      <w:r>
        <w:t>одиночным</w:t>
      </w:r>
      <w:r>
        <w:rPr>
          <w:spacing w:val="80"/>
        </w:rPr>
        <w:t xml:space="preserve"> </w:t>
      </w:r>
      <w:r>
        <w:t>деепричастием</w:t>
      </w:r>
      <w:r>
        <w:rPr>
          <w:spacing w:val="80"/>
        </w:rPr>
        <w:t xml:space="preserve"> </w:t>
      </w:r>
      <w:r>
        <w:t>и</w:t>
      </w:r>
      <w:r>
        <w:rPr>
          <w:spacing w:val="80"/>
        </w:rPr>
        <w:t xml:space="preserve"> </w:t>
      </w:r>
      <w:r>
        <w:t>деепричастным оборотом.</w:t>
      </w:r>
    </w:p>
    <w:p w:rsidR="009A11BE" w:rsidRDefault="005C57DC">
      <w:pPr>
        <w:pStyle w:val="2"/>
        <w:spacing w:line="240" w:lineRule="auto"/>
        <w:ind w:left="1420"/>
        <w:jc w:val="left"/>
      </w:pPr>
      <w:r>
        <w:rPr>
          <w:spacing w:val="-2"/>
        </w:rPr>
        <w:t>Наречие</w:t>
      </w:r>
    </w:p>
    <w:p w:rsidR="009A11BE" w:rsidRDefault="009A11BE">
      <w:pPr>
        <w:pStyle w:val="2"/>
        <w:spacing w:line="240" w:lineRule="auto"/>
        <w:jc w:val="left"/>
        <w:sectPr w:rsidR="009A11BE">
          <w:pgSz w:w="11910" w:h="16840"/>
          <w:pgMar w:top="1040" w:right="566" w:bottom="1120" w:left="850" w:header="0" w:footer="930" w:gutter="0"/>
          <w:cols w:space="720"/>
        </w:sectPr>
      </w:pPr>
    </w:p>
    <w:p w:rsidR="009A11BE" w:rsidRDefault="005C57DC">
      <w:pPr>
        <w:pStyle w:val="a3"/>
        <w:spacing w:before="69"/>
        <w:ind w:left="1420" w:firstLine="0"/>
        <w:jc w:val="left"/>
      </w:pPr>
      <w:r>
        <w:lastRenderedPageBreak/>
        <w:t>Общее</w:t>
      </w:r>
      <w:r>
        <w:rPr>
          <w:spacing w:val="-7"/>
        </w:rPr>
        <w:t xml:space="preserve"> </w:t>
      </w:r>
      <w:r>
        <w:t>граммати</w:t>
      </w:r>
      <w:r>
        <w:t>ческое</w:t>
      </w:r>
      <w:r>
        <w:rPr>
          <w:spacing w:val="-7"/>
        </w:rPr>
        <w:t xml:space="preserve"> </w:t>
      </w:r>
      <w:r>
        <w:t>значение</w:t>
      </w:r>
      <w:r>
        <w:rPr>
          <w:spacing w:val="-6"/>
        </w:rPr>
        <w:t xml:space="preserve"> </w:t>
      </w:r>
      <w:r>
        <w:rPr>
          <w:spacing w:val="-2"/>
        </w:rPr>
        <w:t>наречий.</w:t>
      </w:r>
    </w:p>
    <w:p w:rsidR="009A11BE" w:rsidRDefault="005C57DC">
      <w:pPr>
        <w:tabs>
          <w:tab w:val="left" w:pos="2728"/>
          <w:tab w:val="left" w:pos="3970"/>
          <w:tab w:val="left" w:pos="4538"/>
          <w:tab w:val="left" w:pos="6015"/>
          <w:tab w:val="left" w:pos="7379"/>
          <w:tab w:val="left" w:pos="7806"/>
          <w:tab w:val="left" w:pos="9361"/>
        </w:tabs>
        <w:spacing w:before="3"/>
        <w:ind w:left="710" w:right="277" w:firstLine="710"/>
        <w:rPr>
          <w:i/>
          <w:sz w:val="28"/>
        </w:rPr>
      </w:pPr>
      <w:r>
        <w:rPr>
          <w:i/>
          <w:spacing w:val="-2"/>
          <w:sz w:val="28"/>
        </w:rPr>
        <w:t>Разряды</w:t>
      </w:r>
      <w:r>
        <w:rPr>
          <w:i/>
          <w:sz w:val="28"/>
        </w:rPr>
        <w:tab/>
      </w:r>
      <w:r>
        <w:rPr>
          <w:i/>
          <w:spacing w:val="-2"/>
          <w:sz w:val="28"/>
        </w:rPr>
        <w:t>наречий</w:t>
      </w:r>
      <w:r>
        <w:rPr>
          <w:i/>
          <w:sz w:val="28"/>
        </w:rPr>
        <w:tab/>
      </w:r>
      <w:r>
        <w:rPr>
          <w:i/>
          <w:spacing w:val="-6"/>
          <w:sz w:val="28"/>
        </w:rPr>
        <w:t>по</w:t>
      </w:r>
      <w:r>
        <w:rPr>
          <w:i/>
          <w:sz w:val="28"/>
        </w:rPr>
        <w:tab/>
      </w:r>
      <w:r>
        <w:rPr>
          <w:i/>
          <w:spacing w:val="-2"/>
          <w:sz w:val="28"/>
        </w:rPr>
        <w:t>значению.</w:t>
      </w:r>
      <w:r>
        <w:rPr>
          <w:i/>
          <w:sz w:val="28"/>
        </w:rPr>
        <w:tab/>
      </w:r>
      <w:r>
        <w:rPr>
          <w:i/>
          <w:spacing w:val="-2"/>
          <w:sz w:val="28"/>
        </w:rPr>
        <w:t>Простая</w:t>
      </w:r>
      <w:r>
        <w:rPr>
          <w:i/>
          <w:sz w:val="28"/>
        </w:rPr>
        <w:tab/>
      </w:r>
      <w:r>
        <w:rPr>
          <w:i/>
          <w:spacing w:val="-10"/>
          <w:sz w:val="28"/>
        </w:rPr>
        <w:t>и</w:t>
      </w:r>
      <w:r>
        <w:rPr>
          <w:i/>
          <w:sz w:val="28"/>
        </w:rPr>
        <w:tab/>
      </w:r>
      <w:r>
        <w:rPr>
          <w:i/>
          <w:spacing w:val="-2"/>
          <w:sz w:val="28"/>
        </w:rPr>
        <w:t>составная</w:t>
      </w:r>
      <w:r>
        <w:rPr>
          <w:i/>
          <w:sz w:val="28"/>
        </w:rPr>
        <w:tab/>
      </w:r>
      <w:r>
        <w:rPr>
          <w:i/>
          <w:spacing w:val="-2"/>
          <w:sz w:val="28"/>
        </w:rPr>
        <w:t xml:space="preserve">формы </w:t>
      </w:r>
      <w:r>
        <w:rPr>
          <w:i/>
          <w:sz w:val="28"/>
        </w:rPr>
        <w:t>сравнительной и превосходной степеней сравнения наречий.</w:t>
      </w:r>
    </w:p>
    <w:p w:rsidR="009A11BE" w:rsidRDefault="005C57DC">
      <w:pPr>
        <w:ind w:left="1420" w:right="3856"/>
        <w:rPr>
          <w:i/>
          <w:sz w:val="28"/>
        </w:rPr>
      </w:pPr>
      <w:r>
        <w:rPr>
          <w:sz w:val="28"/>
        </w:rPr>
        <w:t xml:space="preserve">Словообразование наречий. </w:t>
      </w:r>
      <w:r>
        <w:rPr>
          <w:i/>
          <w:sz w:val="28"/>
        </w:rPr>
        <w:t>Синтаксические</w:t>
      </w:r>
      <w:r>
        <w:rPr>
          <w:i/>
          <w:spacing w:val="-18"/>
          <w:sz w:val="28"/>
        </w:rPr>
        <w:t xml:space="preserve"> </w:t>
      </w:r>
      <w:r>
        <w:rPr>
          <w:i/>
          <w:sz w:val="28"/>
        </w:rPr>
        <w:t>свойства</w:t>
      </w:r>
      <w:r>
        <w:rPr>
          <w:i/>
          <w:spacing w:val="-17"/>
          <w:sz w:val="28"/>
        </w:rPr>
        <w:t xml:space="preserve"> </w:t>
      </w:r>
      <w:r>
        <w:rPr>
          <w:i/>
          <w:sz w:val="28"/>
        </w:rPr>
        <w:t>наречий. Морфологический разбор наречия.</w:t>
      </w:r>
    </w:p>
    <w:p w:rsidR="009A11BE" w:rsidRDefault="005C57DC">
      <w:pPr>
        <w:pStyle w:val="a3"/>
        <w:spacing w:line="321" w:lineRule="exact"/>
        <w:ind w:left="1420" w:firstLine="0"/>
        <w:jc w:val="left"/>
      </w:pPr>
      <w:r>
        <w:t>Нормы</w:t>
      </w:r>
      <w:r>
        <w:rPr>
          <w:spacing w:val="1"/>
        </w:rPr>
        <w:t xml:space="preserve"> </w:t>
      </w:r>
      <w:r>
        <w:t>постановки</w:t>
      </w:r>
      <w:r>
        <w:rPr>
          <w:spacing w:val="5"/>
        </w:rPr>
        <w:t xml:space="preserve"> </w:t>
      </w:r>
      <w:r>
        <w:t>ударения</w:t>
      </w:r>
      <w:r>
        <w:rPr>
          <w:spacing w:val="2"/>
        </w:rPr>
        <w:t xml:space="preserve"> </w:t>
      </w:r>
      <w:r>
        <w:t>в</w:t>
      </w:r>
      <w:r>
        <w:rPr>
          <w:spacing w:val="2"/>
        </w:rPr>
        <w:t xml:space="preserve"> </w:t>
      </w:r>
      <w:r>
        <w:t>наречиях,</w:t>
      </w:r>
      <w:r>
        <w:rPr>
          <w:spacing w:val="1"/>
        </w:rPr>
        <w:t xml:space="preserve"> </w:t>
      </w:r>
      <w:r>
        <w:t>нормы</w:t>
      </w:r>
      <w:r>
        <w:rPr>
          <w:spacing w:val="3"/>
        </w:rPr>
        <w:t xml:space="preserve"> </w:t>
      </w:r>
      <w:r>
        <w:t>произношения</w:t>
      </w:r>
      <w:r>
        <w:rPr>
          <w:spacing w:val="16"/>
        </w:rPr>
        <w:t xml:space="preserve"> </w:t>
      </w:r>
      <w:r>
        <w:rPr>
          <w:spacing w:val="-2"/>
        </w:rPr>
        <w:t>наречий.</w:t>
      </w:r>
    </w:p>
    <w:p w:rsidR="009A11BE" w:rsidRDefault="005C57DC">
      <w:pPr>
        <w:spacing w:before="1" w:line="322" w:lineRule="exact"/>
        <w:ind w:left="710"/>
        <w:rPr>
          <w:i/>
          <w:sz w:val="28"/>
        </w:rPr>
      </w:pPr>
      <w:r>
        <w:rPr>
          <w:i/>
          <w:sz w:val="28"/>
        </w:rPr>
        <w:t>Нормы образования степеней</w:t>
      </w:r>
      <w:r>
        <w:rPr>
          <w:i/>
          <w:spacing w:val="4"/>
          <w:sz w:val="28"/>
        </w:rPr>
        <w:t xml:space="preserve"> </w:t>
      </w:r>
      <w:r>
        <w:rPr>
          <w:i/>
          <w:sz w:val="28"/>
        </w:rPr>
        <w:t>сравнения</w:t>
      </w:r>
      <w:r>
        <w:rPr>
          <w:i/>
          <w:spacing w:val="2"/>
          <w:sz w:val="28"/>
        </w:rPr>
        <w:t xml:space="preserve"> </w:t>
      </w:r>
      <w:r>
        <w:rPr>
          <w:i/>
          <w:spacing w:val="-2"/>
          <w:sz w:val="28"/>
        </w:rPr>
        <w:t>наречий.</w:t>
      </w:r>
    </w:p>
    <w:p w:rsidR="009A11BE" w:rsidRDefault="005C57DC">
      <w:pPr>
        <w:pStyle w:val="a3"/>
        <w:spacing w:line="322" w:lineRule="exact"/>
        <w:ind w:left="1420" w:firstLine="0"/>
      </w:pPr>
      <w:r>
        <w:t>Роль</w:t>
      </w:r>
      <w:r>
        <w:rPr>
          <w:spacing w:val="-3"/>
        </w:rPr>
        <w:t xml:space="preserve"> </w:t>
      </w:r>
      <w:r>
        <w:t>наречий</w:t>
      </w:r>
      <w:r>
        <w:rPr>
          <w:spacing w:val="-2"/>
        </w:rPr>
        <w:t xml:space="preserve"> </w:t>
      </w:r>
      <w:r>
        <w:t>в</w:t>
      </w:r>
      <w:r>
        <w:rPr>
          <w:spacing w:val="-2"/>
        </w:rPr>
        <w:t xml:space="preserve"> тексте.</w:t>
      </w:r>
    </w:p>
    <w:p w:rsidR="009A11BE" w:rsidRDefault="005C57DC">
      <w:pPr>
        <w:pStyle w:val="a3"/>
        <w:ind w:left="710" w:right="277" w:firstLine="710"/>
      </w:pPr>
      <w:r>
        <w:t xml:space="preserve">Правописание наречий: слитное, раздельное, дефисное написание; слитное и раздельное написание </w:t>
      </w:r>
      <w:r>
        <w:rPr>
          <w:b/>
          <w:i/>
        </w:rPr>
        <w:t xml:space="preserve">не </w:t>
      </w:r>
      <w:r>
        <w:t xml:space="preserve">с наречиями; </w:t>
      </w:r>
      <w:r>
        <w:rPr>
          <w:b/>
          <w:i/>
        </w:rPr>
        <w:t xml:space="preserve">н </w:t>
      </w:r>
      <w:r>
        <w:t xml:space="preserve">и </w:t>
      </w:r>
      <w:r>
        <w:rPr>
          <w:b/>
          <w:i/>
        </w:rPr>
        <w:t xml:space="preserve">нн </w:t>
      </w:r>
      <w:r>
        <w:t>в наречиях на -</w:t>
      </w:r>
      <w:r>
        <w:rPr>
          <w:b/>
          <w:i/>
        </w:rPr>
        <w:t xml:space="preserve">о </w:t>
      </w:r>
      <w:r>
        <w:t>(-</w:t>
      </w:r>
      <w:r>
        <w:rPr>
          <w:b/>
          <w:i/>
        </w:rPr>
        <w:t>е</w:t>
      </w:r>
      <w:r>
        <w:t>); правописа</w:t>
      </w:r>
      <w:r>
        <w:t>ние суффиксов -</w:t>
      </w:r>
      <w:r>
        <w:rPr>
          <w:b/>
          <w:i/>
        </w:rPr>
        <w:t xml:space="preserve">а </w:t>
      </w:r>
      <w:r>
        <w:t>и -</w:t>
      </w:r>
      <w:r>
        <w:rPr>
          <w:b/>
          <w:i/>
        </w:rPr>
        <w:t xml:space="preserve">о </w:t>
      </w:r>
      <w:r>
        <w:t xml:space="preserve">наречий с приставками </w:t>
      </w:r>
      <w:r>
        <w:rPr>
          <w:b/>
          <w:i/>
        </w:rPr>
        <w:t>из-</w:t>
      </w:r>
      <w:r>
        <w:t>,</w:t>
      </w:r>
      <w:r>
        <w:rPr>
          <w:spacing w:val="-2"/>
        </w:rPr>
        <w:t xml:space="preserve"> </w:t>
      </w:r>
      <w:r>
        <w:rPr>
          <w:b/>
          <w:i/>
        </w:rPr>
        <w:t>до-</w:t>
      </w:r>
      <w:r>
        <w:t xml:space="preserve">, </w:t>
      </w:r>
      <w:r>
        <w:rPr>
          <w:b/>
          <w:i/>
        </w:rPr>
        <w:t>с-</w:t>
      </w:r>
      <w:r>
        <w:t xml:space="preserve">, </w:t>
      </w:r>
      <w:r>
        <w:rPr>
          <w:b/>
          <w:i/>
        </w:rPr>
        <w:t>в-</w:t>
      </w:r>
      <w:r>
        <w:t xml:space="preserve">, </w:t>
      </w:r>
      <w:r>
        <w:rPr>
          <w:b/>
          <w:i/>
        </w:rPr>
        <w:t>на-</w:t>
      </w:r>
      <w:r>
        <w:t xml:space="preserve">, </w:t>
      </w:r>
      <w:r>
        <w:rPr>
          <w:b/>
          <w:i/>
        </w:rPr>
        <w:t>за-</w:t>
      </w:r>
      <w:r>
        <w:t xml:space="preserve">; употребление </w:t>
      </w:r>
      <w:r>
        <w:rPr>
          <w:b/>
          <w:i/>
        </w:rPr>
        <w:t xml:space="preserve">ь </w:t>
      </w:r>
      <w:r>
        <w:t>после шипящих на конце наречий; правописание суффиксов наречий -</w:t>
      </w:r>
      <w:r>
        <w:rPr>
          <w:b/>
          <w:i/>
        </w:rPr>
        <w:t xml:space="preserve">о </w:t>
      </w:r>
      <w:r>
        <w:t>и -</w:t>
      </w:r>
      <w:r>
        <w:rPr>
          <w:b/>
          <w:i/>
        </w:rPr>
        <w:t xml:space="preserve">е </w:t>
      </w:r>
      <w:r>
        <w:t>после шипящих.</w:t>
      </w:r>
    </w:p>
    <w:p w:rsidR="009A11BE" w:rsidRDefault="005C57DC">
      <w:pPr>
        <w:pStyle w:val="2"/>
        <w:spacing w:before="8"/>
        <w:ind w:left="1420"/>
      </w:pPr>
      <w:r>
        <w:t>Слова</w:t>
      </w:r>
      <w:r>
        <w:rPr>
          <w:spacing w:val="-6"/>
        </w:rPr>
        <w:t xml:space="preserve"> </w:t>
      </w:r>
      <w:r>
        <w:t>категории</w:t>
      </w:r>
      <w:r>
        <w:rPr>
          <w:spacing w:val="-7"/>
        </w:rPr>
        <w:t xml:space="preserve"> </w:t>
      </w:r>
      <w:r>
        <w:rPr>
          <w:spacing w:val="-2"/>
        </w:rPr>
        <w:t>состояния</w:t>
      </w:r>
    </w:p>
    <w:p w:rsidR="009A11BE" w:rsidRDefault="005C57DC">
      <w:pPr>
        <w:pStyle w:val="a3"/>
        <w:spacing w:line="318" w:lineRule="exact"/>
        <w:ind w:left="1420" w:firstLine="0"/>
      </w:pPr>
      <w:r>
        <w:t>Общее</w:t>
      </w:r>
      <w:r>
        <w:rPr>
          <w:spacing w:val="47"/>
        </w:rPr>
        <w:t xml:space="preserve"> </w:t>
      </w:r>
      <w:r>
        <w:t>представление</w:t>
      </w:r>
      <w:r>
        <w:rPr>
          <w:spacing w:val="49"/>
        </w:rPr>
        <w:t xml:space="preserve"> </w:t>
      </w:r>
      <w:r>
        <w:t>о</w:t>
      </w:r>
      <w:r>
        <w:rPr>
          <w:spacing w:val="52"/>
        </w:rPr>
        <w:t xml:space="preserve"> </w:t>
      </w:r>
      <w:r>
        <w:t>словах</w:t>
      </w:r>
      <w:r>
        <w:rPr>
          <w:spacing w:val="52"/>
        </w:rPr>
        <w:t xml:space="preserve"> </w:t>
      </w:r>
      <w:r>
        <w:t>категории</w:t>
      </w:r>
      <w:r>
        <w:rPr>
          <w:spacing w:val="52"/>
        </w:rPr>
        <w:t xml:space="preserve"> </w:t>
      </w:r>
      <w:r>
        <w:t>состояния</w:t>
      </w:r>
      <w:r>
        <w:rPr>
          <w:spacing w:val="49"/>
        </w:rPr>
        <w:t xml:space="preserve"> </w:t>
      </w:r>
      <w:r>
        <w:t>в</w:t>
      </w:r>
      <w:r>
        <w:rPr>
          <w:spacing w:val="51"/>
        </w:rPr>
        <w:t xml:space="preserve"> </w:t>
      </w:r>
      <w:r>
        <w:t>системе</w:t>
      </w:r>
      <w:r>
        <w:rPr>
          <w:spacing w:val="52"/>
        </w:rPr>
        <w:t xml:space="preserve"> </w:t>
      </w:r>
      <w:r>
        <w:rPr>
          <w:spacing w:val="-2"/>
        </w:rPr>
        <w:t>частей</w:t>
      </w:r>
    </w:p>
    <w:p w:rsidR="009A11BE" w:rsidRDefault="009A11BE">
      <w:pPr>
        <w:pStyle w:val="a3"/>
        <w:spacing w:line="318" w:lineRule="exact"/>
        <w:sectPr w:rsidR="009A11BE">
          <w:pgSz w:w="11910" w:h="16840"/>
          <w:pgMar w:top="1040" w:right="566" w:bottom="1120" w:left="850" w:header="0" w:footer="930" w:gutter="0"/>
          <w:cols w:space="720"/>
        </w:sectPr>
      </w:pPr>
    </w:p>
    <w:p w:rsidR="009A11BE" w:rsidRDefault="005C57DC">
      <w:pPr>
        <w:pStyle w:val="a3"/>
        <w:ind w:left="710" w:firstLine="0"/>
        <w:jc w:val="left"/>
      </w:pPr>
      <w:r>
        <w:rPr>
          <w:spacing w:val="-4"/>
        </w:rPr>
        <w:lastRenderedPageBreak/>
        <w:t>речи.</w:t>
      </w:r>
    </w:p>
    <w:p w:rsidR="009A11BE" w:rsidRDefault="005C57DC">
      <w:pPr>
        <w:pStyle w:val="a3"/>
        <w:spacing w:before="7"/>
        <w:ind w:left="0" w:firstLine="0"/>
        <w:jc w:val="left"/>
      </w:pPr>
      <w:r>
        <w:br w:type="column"/>
      </w:r>
    </w:p>
    <w:p w:rsidR="009A11BE" w:rsidRDefault="005C57DC">
      <w:pPr>
        <w:pStyle w:val="2"/>
        <w:ind w:left="44"/>
        <w:jc w:val="left"/>
      </w:pPr>
      <w:r>
        <w:t>Служебные</w:t>
      </w:r>
      <w:r>
        <w:rPr>
          <w:spacing w:val="-8"/>
        </w:rPr>
        <w:t xml:space="preserve"> </w:t>
      </w:r>
      <w:r>
        <w:t>части</w:t>
      </w:r>
      <w:r>
        <w:rPr>
          <w:spacing w:val="-5"/>
        </w:rPr>
        <w:t xml:space="preserve"> </w:t>
      </w:r>
      <w:r>
        <w:rPr>
          <w:spacing w:val="-4"/>
        </w:rPr>
        <w:t>речи</w:t>
      </w:r>
    </w:p>
    <w:p w:rsidR="009A11BE" w:rsidRDefault="005C57DC">
      <w:pPr>
        <w:pStyle w:val="a3"/>
        <w:tabs>
          <w:tab w:val="left" w:pos="1324"/>
          <w:tab w:val="left" w:pos="3646"/>
          <w:tab w:val="left" w:pos="5455"/>
          <w:tab w:val="left" w:pos="6707"/>
          <w:tab w:val="left" w:pos="7796"/>
        </w:tabs>
        <w:spacing w:line="318" w:lineRule="exact"/>
        <w:ind w:left="44" w:firstLine="0"/>
        <w:jc w:val="left"/>
      </w:pPr>
      <w:r>
        <w:rPr>
          <w:spacing w:val="-2"/>
        </w:rPr>
        <w:t>Общая</w:t>
      </w:r>
      <w:r>
        <w:tab/>
      </w:r>
      <w:r>
        <w:rPr>
          <w:spacing w:val="-2"/>
        </w:rPr>
        <w:t>характеристика</w:t>
      </w:r>
      <w:r>
        <w:tab/>
      </w:r>
      <w:r>
        <w:rPr>
          <w:spacing w:val="-2"/>
        </w:rPr>
        <w:t>служебных</w:t>
      </w:r>
      <w:r>
        <w:tab/>
      </w:r>
      <w:r>
        <w:rPr>
          <w:spacing w:val="-2"/>
        </w:rPr>
        <w:t>частей</w:t>
      </w:r>
      <w:r>
        <w:tab/>
      </w:r>
      <w:r>
        <w:rPr>
          <w:spacing w:val="-2"/>
        </w:rPr>
        <w:t>речи.</w:t>
      </w:r>
      <w:r>
        <w:tab/>
      </w:r>
      <w:r>
        <w:rPr>
          <w:spacing w:val="-2"/>
        </w:rPr>
        <w:t>Отличие</w:t>
      </w:r>
    </w:p>
    <w:p w:rsidR="009A11BE" w:rsidRDefault="009A11BE">
      <w:pPr>
        <w:pStyle w:val="a3"/>
        <w:spacing w:line="318" w:lineRule="exact"/>
        <w:jc w:val="left"/>
        <w:sectPr w:rsidR="009A11BE">
          <w:type w:val="continuous"/>
          <w:pgSz w:w="11910" w:h="16840"/>
          <w:pgMar w:top="1420" w:right="566" w:bottom="280" w:left="850" w:header="0" w:footer="930" w:gutter="0"/>
          <w:cols w:num="2" w:space="720" w:equalWidth="0">
            <w:col w:w="1337" w:space="40"/>
            <w:col w:w="9117"/>
          </w:cols>
        </w:sectPr>
      </w:pPr>
    </w:p>
    <w:p w:rsidR="009A11BE" w:rsidRDefault="005C57DC">
      <w:pPr>
        <w:pStyle w:val="a3"/>
        <w:spacing w:line="322" w:lineRule="exact"/>
        <w:ind w:left="710" w:firstLine="0"/>
        <w:jc w:val="left"/>
      </w:pPr>
      <w:r>
        <w:lastRenderedPageBreak/>
        <w:t>самостоятельных</w:t>
      </w:r>
      <w:r>
        <w:rPr>
          <w:spacing w:val="-5"/>
        </w:rPr>
        <w:t xml:space="preserve"> </w:t>
      </w:r>
      <w:r>
        <w:t>частей</w:t>
      </w:r>
      <w:r>
        <w:rPr>
          <w:spacing w:val="-5"/>
        </w:rPr>
        <w:t xml:space="preserve"> </w:t>
      </w:r>
      <w:r>
        <w:t>речи</w:t>
      </w:r>
      <w:r>
        <w:rPr>
          <w:spacing w:val="-5"/>
        </w:rPr>
        <w:t xml:space="preserve"> </w:t>
      </w:r>
      <w:r>
        <w:t>от</w:t>
      </w:r>
      <w:r>
        <w:rPr>
          <w:spacing w:val="-5"/>
        </w:rPr>
        <w:t xml:space="preserve"> </w:t>
      </w:r>
      <w:r>
        <w:rPr>
          <w:spacing w:val="-2"/>
        </w:rPr>
        <w:t>служебных.</w:t>
      </w:r>
    </w:p>
    <w:p w:rsidR="009A11BE" w:rsidRDefault="005C57DC">
      <w:pPr>
        <w:pStyle w:val="2"/>
        <w:spacing w:before="9"/>
        <w:ind w:left="1420"/>
        <w:jc w:val="left"/>
      </w:pPr>
      <w:r>
        <w:rPr>
          <w:spacing w:val="-2"/>
        </w:rPr>
        <w:t>Предлог</w:t>
      </w:r>
    </w:p>
    <w:p w:rsidR="009A11BE" w:rsidRDefault="005C57DC">
      <w:pPr>
        <w:pStyle w:val="a3"/>
        <w:tabs>
          <w:tab w:val="left" w:pos="1940"/>
          <w:tab w:val="left" w:pos="2848"/>
          <w:tab w:val="left" w:pos="3398"/>
          <w:tab w:val="left" w:pos="3927"/>
          <w:tab w:val="left" w:pos="4069"/>
          <w:tab w:val="left" w:pos="5520"/>
          <w:tab w:val="left" w:pos="6039"/>
          <w:tab w:val="left" w:pos="6196"/>
          <w:tab w:val="left" w:pos="7504"/>
          <w:tab w:val="left" w:pos="8832"/>
          <w:tab w:val="left" w:pos="9339"/>
          <w:tab w:val="left" w:pos="10048"/>
        </w:tabs>
        <w:ind w:left="710" w:right="288" w:firstLine="710"/>
        <w:jc w:val="right"/>
      </w:pPr>
      <w:r>
        <w:t>Предлог как служебная часть</w:t>
      </w:r>
      <w:r>
        <w:rPr>
          <w:spacing w:val="-1"/>
        </w:rPr>
        <w:t xml:space="preserve"> </w:t>
      </w:r>
      <w:r>
        <w:t>речи.</w:t>
      </w:r>
      <w:r>
        <w:rPr>
          <w:spacing w:val="-1"/>
        </w:rPr>
        <w:t xml:space="preserve"> </w:t>
      </w:r>
      <w:r>
        <w:t>Грамматические функции</w:t>
      </w:r>
      <w:r>
        <w:rPr>
          <w:spacing w:val="-3"/>
        </w:rPr>
        <w:t xml:space="preserve"> </w:t>
      </w:r>
      <w:r>
        <w:t xml:space="preserve">предлогов. </w:t>
      </w:r>
      <w:r>
        <w:rPr>
          <w:spacing w:val="-2"/>
        </w:rPr>
        <w:t>Разряды</w:t>
      </w:r>
      <w:r>
        <w:tab/>
      </w:r>
      <w:r>
        <w:rPr>
          <w:spacing w:val="-2"/>
        </w:rPr>
        <w:t>предлогов</w:t>
      </w:r>
      <w:r>
        <w:tab/>
      </w:r>
      <w:r>
        <w:rPr>
          <w:spacing w:val="-6"/>
        </w:rPr>
        <w:t>по</w:t>
      </w:r>
      <w:r>
        <w:tab/>
      </w:r>
      <w:r>
        <w:rPr>
          <w:spacing w:val="-2"/>
        </w:rPr>
        <w:t>происхождению:</w:t>
      </w:r>
      <w:r>
        <w:tab/>
      </w:r>
      <w:r>
        <w:tab/>
      </w:r>
      <w:r>
        <w:rPr>
          <w:spacing w:val="-2"/>
        </w:rPr>
        <w:t>предлоги</w:t>
      </w:r>
      <w:r>
        <w:tab/>
      </w:r>
      <w:r>
        <w:rPr>
          <w:spacing w:val="-42"/>
        </w:rPr>
        <w:t xml:space="preserve"> </w:t>
      </w:r>
      <w:r>
        <w:t>производные</w:t>
      </w:r>
      <w:r>
        <w:tab/>
      </w:r>
      <w:r>
        <w:rPr>
          <w:spacing w:val="-10"/>
        </w:rPr>
        <w:t xml:space="preserve">и </w:t>
      </w:r>
      <w:r>
        <w:rPr>
          <w:spacing w:val="-2"/>
        </w:rPr>
        <w:t>непроизводные.</w:t>
      </w:r>
      <w:r>
        <w:tab/>
      </w:r>
      <w:r>
        <w:rPr>
          <w:spacing w:val="-2"/>
        </w:rPr>
        <w:t>Разряды</w:t>
      </w:r>
      <w:r>
        <w:tab/>
      </w:r>
      <w:r>
        <w:tab/>
      </w:r>
      <w:r>
        <w:rPr>
          <w:spacing w:val="-2"/>
        </w:rPr>
        <w:t>предлогов</w:t>
      </w:r>
      <w:r>
        <w:tab/>
      </w:r>
      <w:r>
        <w:rPr>
          <w:spacing w:val="-5"/>
        </w:rPr>
        <w:t>по</w:t>
      </w:r>
      <w:r>
        <w:tab/>
      </w:r>
      <w:r>
        <w:rPr>
          <w:spacing w:val="-2"/>
        </w:rPr>
        <w:t>строению:</w:t>
      </w:r>
      <w:r>
        <w:tab/>
      </w:r>
      <w:r>
        <w:rPr>
          <w:spacing w:val="-2"/>
        </w:rPr>
        <w:t>предлоги</w:t>
      </w:r>
      <w:r>
        <w:tab/>
      </w:r>
      <w:r>
        <w:rPr>
          <w:spacing w:val="-2"/>
        </w:rPr>
        <w:t>простые</w:t>
      </w:r>
      <w:r>
        <w:tab/>
      </w:r>
      <w:r>
        <w:rPr>
          <w:spacing w:val="-10"/>
        </w:rPr>
        <w:t>и</w:t>
      </w:r>
    </w:p>
    <w:p w:rsidR="009A11BE" w:rsidRDefault="005C57DC">
      <w:pPr>
        <w:pStyle w:val="a3"/>
        <w:spacing w:line="321" w:lineRule="exact"/>
        <w:ind w:left="710" w:firstLine="0"/>
        <w:jc w:val="left"/>
      </w:pPr>
      <w:r>
        <w:rPr>
          <w:spacing w:val="-2"/>
        </w:rPr>
        <w:t>составные.</w:t>
      </w:r>
    </w:p>
    <w:p w:rsidR="009A11BE" w:rsidRDefault="005C57DC">
      <w:pPr>
        <w:ind w:left="1420"/>
        <w:jc w:val="both"/>
        <w:rPr>
          <w:i/>
          <w:sz w:val="28"/>
        </w:rPr>
      </w:pPr>
      <w:r>
        <w:rPr>
          <w:i/>
          <w:sz w:val="28"/>
        </w:rPr>
        <w:t>Морфологический</w:t>
      </w:r>
      <w:r>
        <w:rPr>
          <w:i/>
          <w:spacing w:val="-13"/>
          <w:sz w:val="28"/>
        </w:rPr>
        <w:t xml:space="preserve"> </w:t>
      </w:r>
      <w:r>
        <w:rPr>
          <w:i/>
          <w:sz w:val="28"/>
        </w:rPr>
        <w:t>разбор</w:t>
      </w:r>
      <w:r>
        <w:rPr>
          <w:i/>
          <w:spacing w:val="-8"/>
          <w:sz w:val="28"/>
        </w:rPr>
        <w:t xml:space="preserve"> </w:t>
      </w:r>
      <w:r>
        <w:rPr>
          <w:i/>
          <w:spacing w:val="-2"/>
          <w:sz w:val="28"/>
        </w:rPr>
        <w:t>предлогов.</w:t>
      </w:r>
    </w:p>
    <w:p w:rsidR="009A11BE" w:rsidRDefault="005C57DC">
      <w:pPr>
        <w:pStyle w:val="a3"/>
        <w:ind w:left="710" w:right="287" w:firstLine="710"/>
      </w:pPr>
      <w:r>
        <w:t>Употребление предлогов в речи в соответствии с их значением и стилистическими особенностями.</w:t>
      </w:r>
    </w:p>
    <w:p w:rsidR="009A11BE" w:rsidRDefault="005C57DC">
      <w:pPr>
        <w:pStyle w:val="a3"/>
        <w:ind w:left="710" w:right="278" w:firstLine="710"/>
      </w:pPr>
      <w:r>
        <w:t xml:space="preserve">Нормы употребления имён существительных и местоимений с предлогами. Правильное использование предлогов </w:t>
      </w:r>
      <w:r>
        <w:rPr>
          <w:b/>
          <w:i/>
        </w:rPr>
        <w:t xml:space="preserve">из </w:t>
      </w:r>
      <w:r>
        <w:t xml:space="preserve">— </w:t>
      </w:r>
      <w:r>
        <w:rPr>
          <w:b/>
          <w:i/>
        </w:rPr>
        <w:t>с</w:t>
      </w:r>
      <w:r>
        <w:t xml:space="preserve">, </w:t>
      </w:r>
      <w:r>
        <w:rPr>
          <w:b/>
          <w:i/>
        </w:rPr>
        <w:t>в</w:t>
      </w:r>
      <w:r>
        <w:rPr>
          <w:b/>
          <w:i/>
          <w:spacing w:val="-3"/>
        </w:rPr>
        <w:t xml:space="preserve"> </w:t>
      </w:r>
      <w:r>
        <w:t xml:space="preserve">— </w:t>
      </w:r>
      <w:r>
        <w:rPr>
          <w:b/>
          <w:i/>
        </w:rPr>
        <w:t>на</w:t>
      </w:r>
      <w:r>
        <w:t>.</w:t>
      </w:r>
      <w:r>
        <w:rPr>
          <w:spacing w:val="40"/>
        </w:rPr>
        <w:t xml:space="preserve"> </w:t>
      </w:r>
      <w:r>
        <w:t>Правильное образование предложно-падежных фо</w:t>
      </w:r>
      <w:r>
        <w:t xml:space="preserve">рм с предлогами </w:t>
      </w:r>
      <w:r>
        <w:rPr>
          <w:b/>
          <w:i/>
        </w:rPr>
        <w:t>по</w:t>
      </w:r>
      <w:r>
        <w:t xml:space="preserve">, </w:t>
      </w:r>
      <w:r>
        <w:rPr>
          <w:b/>
          <w:i/>
        </w:rPr>
        <w:t>благодаря</w:t>
      </w:r>
      <w:r>
        <w:t xml:space="preserve">, </w:t>
      </w:r>
      <w:r>
        <w:rPr>
          <w:b/>
          <w:i/>
        </w:rPr>
        <w:t>согласно</w:t>
      </w:r>
      <w:r>
        <w:t xml:space="preserve">, </w:t>
      </w:r>
      <w:r>
        <w:rPr>
          <w:b/>
          <w:i/>
        </w:rPr>
        <w:t>вопреки</w:t>
      </w:r>
      <w:r>
        <w:t xml:space="preserve">, </w:t>
      </w:r>
      <w:r>
        <w:rPr>
          <w:b/>
          <w:i/>
        </w:rPr>
        <w:t>наперерез</w:t>
      </w:r>
      <w:r>
        <w:t>.</w:t>
      </w:r>
    </w:p>
    <w:p w:rsidR="009A11BE" w:rsidRDefault="005C57DC">
      <w:pPr>
        <w:pStyle w:val="a3"/>
        <w:spacing w:line="321" w:lineRule="exact"/>
        <w:ind w:left="1420" w:firstLine="0"/>
        <w:jc w:val="left"/>
      </w:pPr>
      <w:r>
        <w:t>Правописание</w:t>
      </w:r>
      <w:r>
        <w:rPr>
          <w:spacing w:val="-12"/>
        </w:rPr>
        <w:t xml:space="preserve"> </w:t>
      </w:r>
      <w:r>
        <w:t>производных</w:t>
      </w:r>
      <w:r>
        <w:rPr>
          <w:spacing w:val="-10"/>
        </w:rPr>
        <w:t xml:space="preserve"> </w:t>
      </w:r>
      <w:r>
        <w:rPr>
          <w:spacing w:val="-2"/>
        </w:rPr>
        <w:t>предлогов.</w:t>
      </w:r>
    </w:p>
    <w:p w:rsidR="009A11BE" w:rsidRDefault="005C57DC">
      <w:pPr>
        <w:pStyle w:val="2"/>
        <w:spacing w:before="6"/>
        <w:ind w:left="1420"/>
        <w:jc w:val="left"/>
      </w:pPr>
      <w:r>
        <w:rPr>
          <w:spacing w:val="-4"/>
        </w:rPr>
        <w:t>Союз</w:t>
      </w:r>
    </w:p>
    <w:p w:rsidR="009A11BE" w:rsidRDefault="005C57DC">
      <w:pPr>
        <w:pStyle w:val="a3"/>
        <w:ind w:left="710" w:right="276" w:firstLine="710"/>
      </w:pPr>
      <w:r>
        <w:t>Союз как служебная часть речи. Союз как средство связи однородных членов предложения и частей сложного предложения.</w:t>
      </w:r>
    </w:p>
    <w:p w:rsidR="009A11BE" w:rsidRDefault="005C57DC">
      <w:pPr>
        <w:pStyle w:val="a3"/>
        <w:ind w:left="710" w:right="286" w:firstLine="710"/>
      </w:pPr>
      <w:r>
        <w:t xml:space="preserve">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w:t>
      </w:r>
      <w:r>
        <w:rPr>
          <w:spacing w:val="-2"/>
        </w:rPr>
        <w:t>союзы.</w:t>
      </w:r>
    </w:p>
    <w:p w:rsidR="009A11BE" w:rsidRDefault="005C57DC">
      <w:pPr>
        <w:spacing w:line="322" w:lineRule="exact"/>
        <w:ind w:left="1420"/>
        <w:jc w:val="both"/>
        <w:rPr>
          <w:i/>
          <w:sz w:val="28"/>
        </w:rPr>
      </w:pPr>
      <w:r>
        <w:rPr>
          <w:i/>
          <w:sz w:val="28"/>
        </w:rPr>
        <w:t>Морфологический</w:t>
      </w:r>
      <w:r>
        <w:rPr>
          <w:i/>
          <w:spacing w:val="-13"/>
          <w:sz w:val="28"/>
        </w:rPr>
        <w:t xml:space="preserve"> </w:t>
      </w:r>
      <w:r>
        <w:rPr>
          <w:i/>
          <w:sz w:val="28"/>
        </w:rPr>
        <w:t>разбор</w:t>
      </w:r>
      <w:r>
        <w:rPr>
          <w:i/>
          <w:spacing w:val="-8"/>
          <w:sz w:val="28"/>
        </w:rPr>
        <w:t xml:space="preserve"> </w:t>
      </w:r>
      <w:r>
        <w:rPr>
          <w:i/>
          <w:spacing w:val="-2"/>
          <w:sz w:val="28"/>
        </w:rPr>
        <w:t>союзов.</w:t>
      </w:r>
    </w:p>
    <w:p w:rsidR="009A11BE" w:rsidRDefault="005C57DC">
      <w:pPr>
        <w:pStyle w:val="a3"/>
        <w:ind w:left="710" w:right="286" w:firstLine="710"/>
      </w:pPr>
      <w:r>
        <w:t>Роль союзов в тексте. Употреб</w:t>
      </w:r>
      <w:r>
        <w:t>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9A11BE" w:rsidRDefault="005C57DC">
      <w:pPr>
        <w:pStyle w:val="a3"/>
        <w:spacing w:line="321" w:lineRule="exact"/>
        <w:ind w:left="1420" w:firstLine="0"/>
      </w:pPr>
      <w:r>
        <w:t>Правописание</w:t>
      </w:r>
      <w:r>
        <w:rPr>
          <w:spacing w:val="-10"/>
        </w:rPr>
        <w:t xml:space="preserve"> </w:t>
      </w:r>
      <w:r>
        <w:rPr>
          <w:spacing w:val="-2"/>
        </w:rPr>
        <w:t>союзов.</w:t>
      </w:r>
    </w:p>
    <w:p w:rsidR="009A11BE" w:rsidRDefault="009A11BE">
      <w:pPr>
        <w:pStyle w:val="a3"/>
        <w:spacing w:line="321" w:lineRule="exact"/>
        <w:sectPr w:rsidR="009A11BE">
          <w:type w:val="continuous"/>
          <w:pgSz w:w="11910" w:h="16840"/>
          <w:pgMar w:top="1420" w:right="566" w:bottom="280" w:left="850" w:header="0" w:footer="930" w:gutter="0"/>
          <w:cols w:space="720"/>
        </w:sectPr>
      </w:pPr>
    </w:p>
    <w:p w:rsidR="009A11BE" w:rsidRDefault="005C57DC">
      <w:pPr>
        <w:pStyle w:val="a3"/>
        <w:spacing w:before="69"/>
        <w:ind w:left="710" w:right="282" w:firstLine="710"/>
      </w:pPr>
      <w:r>
        <w:lastRenderedPageBreak/>
        <w:t>Знаки</w:t>
      </w:r>
      <w:r>
        <w:rPr>
          <w:spacing w:val="-6"/>
        </w:rPr>
        <w:t xml:space="preserve"> </w:t>
      </w:r>
      <w:r>
        <w:t>препинания</w:t>
      </w:r>
      <w:r>
        <w:rPr>
          <w:spacing w:val="-4"/>
        </w:rPr>
        <w:t xml:space="preserve"> </w:t>
      </w:r>
      <w:r>
        <w:t>в</w:t>
      </w:r>
      <w:r>
        <w:rPr>
          <w:spacing w:val="-6"/>
        </w:rPr>
        <w:t xml:space="preserve"> </w:t>
      </w:r>
      <w:r>
        <w:t>сложных</w:t>
      </w:r>
      <w:r>
        <w:rPr>
          <w:spacing w:val="-3"/>
        </w:rPr>
        <w:t xml:space="preserve"> </w:t>
      </w:r>
      <w:r>
        <w:t>союзных</w:t>
      </w:r>
      <w:r>
        <w:rPr>
          <w:spacing w:val="-7"/>
        </w:rPr>
        <w:t xml:space="preserve"> </w:t>
      </w:r>
      <w:r>
        <w:t>предложениях.</w:t>
      </w:r>
      <w:r>
        <w:rPr>
          <w:spacing w:val="-5"/>
        </w:rPr>
        <w:t xml:space="preserve"> </w:t>
      </w:r>
      <w:r>
        <w:t>Знаки</w:t>
      </w:r>
      <w:r>
        <w:rPr>
          <w:spacing w:val="-4"/>
        </w:rPr>
        <w:t xml:space="preserve"> </w:t>
      </w:r>
      <w:r>
        <w:t xml:space="preserve">препинания в предложениях с союзом </w:t>
      </w:r>
      <w:r>
        <w:rPr>
          <w:b/>
          <w:i/>
        </w:rPr>
        <w:t>и</w:t>
      </w:r>
      <w:r>
        <w:t>, связывающим однородные члены и части сложного предложения.</w:t>
      </w:r>
    </w:p>
    <w:p w:rsidR="009A11BE" w:rsidRDefault="005C57DC">
      <w:pPr>
        <w:pStyle w:val="2"/>
        <w:spacing w:before="9"/>
        <w:ind w:left="1420"/>
        <w:jc w:val="left"/>
      </w:pPr>
      <w:r>
        <w:rPr>
          <w:spacing w:val="-2"/>
        </w:rPr>
        <w:t>Частица</w:t>
      </w:r>
    </w:p>
    <w:p w:rsidR="009A11BE" w:rsidRDefault="005C57DC">
      <w:pPr>
        <w:pStyle w:val="a3"/>
        <w:ind w:left="1420" w:right="2887" w:firstLine="0"/>
        <w:jc w:val="left"/>
      </w:pPr>
      <w:r>
        <w:t>Частица как служебная часть речи. Формообразующие</w:t>
      </w:r>
      <w:r>
        <w:rPr>
          <w:spacing w:val="-13"/>
        </w:rPr>
        <w:t xml:space="preserve"> </w:t>
      </w:r>
      <w:r>
        <w:t>и</w:t>
      </w:r>
      <w:r>
        <w:rPr>
          <w:spacing w:val="-11"/>
        </w:rPr>
        <w:t xml:space="preserve"> </w:t>
      </w:r>
      <w:r>
        <w:t>смысловые</w:t>
      </w:r>
      <w:r>
        <w:rPr>
          <w:spacing w:val="-11"/>
        </w:rPr>
        <w:t xml:space="preserve"> </w:t>
      </w:r>
      <w:r>
        <w:t>частицы.</w:t>
      </w:r>
    </w:p>
    <w:p w:rsidR="009A11BE" w:rsidRDefault="005C57DC">
      <w:pPr>
        <w:spacing w:line="242" w:lineRule="auto"/>
        <w:ind w:left="710" w:right="286" w:firstLine="710"/>
        <w:jc w:val="both"/>
        <w:rPr>
          <w:i/>
          <w:sz w:val="28"/>
        </w:rPr>
      </w:pPr>
      <w:r>
        <w:rPr>
          <w:i/>
          <w:sz w:val="28"/>
        </w:rPr>
        <w:t xml:space="preserve">Разряды частиц по значению и употреблению: отрицательные, </w:t>
      </w:r>
      <w:r>
        <w:rPr>
          <w:i/>
          <w:spacing w:val="-2"/>
          <w:sz w:val="28"/>
        </w:rPr>
        <w:t>модальные.</w:t>
      </w:r>
    </w:p>
    <w:p w:rsidR="009A11BE" w:rsidRDefault="005C57DC">
      <w:pPr>
        <w:ind w:left="710" w:right="279" w:firstLine="710"/>
        <w:jc w:val="both"/>
        <w:rPr>
          <w:sz w:val="28"/>
        </w:rPr>
      </w:pPr>
      <w:r>
        <w:rPr>
          <w:i/>
          <w:sz w:val="28"/>
        </w:rPr>
        <w:t xml:space="preserve">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w:t>
      </w:r>
      <w:r>
        <w:rPr>
          <w:sz w:val="28"/>
        </w:rPr>
        <w:t>Интонационные особенности предложений с частицами.</w:t>
      </w:r>
    </w:p>
    <w:p w:rsidR="009A11BE" w:rsidRDefault="005C57DC">
      <w:pPr>
        <w:spacing w:line="321" w:lineRule="exact"/>
        <w:ind w:left="1420"/>
        <w:jc w:val="both"/>
        <w:rPr>
          <w:i/>
          <w:sz w:val="28"/>
        </w:rPr>
      </w:pPr>
      <w:r>
        <w:rPr>
          <w:i/>
          <w:sz w:val="28"/>
        </w:rPr>
        <w:t>Морфолог</w:t>
      </w:r>
      <w:r>
        <w:rPr>
          <w:i/>
          <w:sz w:val="28"/>
        </w:rPr>
        <w:t>ический</w:t>
      </w:r>
      <w:r>
        <w:rPr>
          <w:i/>
          <w:spacing w:val="-13"/>
          <w:sz w:val="28"/>
        </w:rPr>
        <w:t xml:space="preserve"> </w:t>
      </w:r>
      <w:r>
        <w:rPr>
          <w:i/>
          <w:sz w:val="28"/>
        </w:rPr>
        <w:t>разбор</w:t>
      </w:r>
      <w:r>
        <w:rPr>
          <w:i/>
          <w:spacing w:val="-6"/>
          <w:sz w:val="28"/>
        </w:rPr>
        <w:t xml:space="preserve"> </w:t>
      </w:r>
      <w:r>
        <w:rPr>
          <w:i/>
          <w:spacing w:val="-2"/>
          <w:sz w:val="28"/>
        </w:rPr>
        <w:t>частиц.</w:t>
      </w:r>
    </w:p>
    <w:p w:rsidR="009A11BE" w:rsidRDefault="005C57DC">
      <w:pPr>
        <w:pStyle w:val="a3"/>
        <w:ind w:left="710" w:right="276" w:firstLine="710"/>
      </w:pPr>
      <w:r>
        <w:t xml:space="preserve">Смысловые различия частиц </w:t>
      </w:r>
      <w:r>
        <w:rPr>
          <w:b/>
          <w:i/>
        </w:rPr>
        <w:t xml:space="preserve">не </w:t>
      </w:r>
      <w:r>
        <w:t xml:space="preserve">и </w:t>
      </w:r>
      <w:r>
        <w:rPr>
          <w:b/>
          <w:i/>
        </w:rPr>
        <w:t>ни</w:t>
      </w:r>
      <w:r>
        <w:t xml:space="preserve">. Использование частиц </w:t>
      </w:r>
      <w:r>
        <w:rPr>
          <w:b/>
          <w:i/>
        </w:rPr>
        <w:t xml:space="preserve">не </w:t>
      </w:r>
      <w:r>
        <w:t xml:space="preserve">и </w:t>
      </w:r>
      <w:r>
        <w:rPr>
          <w:b/>
          <w:i/>
        </w:rPr>
        <w:t xml:space="preserve">ни </w:t>
      </w:r>
      <w:r>
        <w:t xml:space="preserve">в письменной речи. Различение приставки </w:t>
      </w:r>
      <w:r>
        <w:rPr>
          <w:b/>
          <w:i/>
        </w:rPr>
        <w:t>не</w:t>
      </w:r>
      <w:r>
        <w:t xml:space="preserve">- и частицы </w:t>
      </w:r>
      <w:r>
        <w:rPr>
          <w:b/>
          <w:i/>
        </w:rPr>
        <w:t>не</w:t>
      </w:r>
      <w:r>
        <w:t xml:space="preserve">. Слитное и раздельное написание </w:t>
      </w:r>
      <w:r>
        <w:rPr>
          <w:b/>
          <w:i/>
        </w:rPr>
        <w:t xml:space="preserve">не </w:t>
      </w:r>
      <w:r>
        <w:t xml:space="preserve">с разными частями речи (обобщение). Правописание частиц </w:t>
      </w:r>
      <w:r>
        <w:rPr>
          <w:b/>
          <w:i/>
        </w:rPr>
        <w:t>бы</w:t>
      </w:r>
      <w:r>
        <w:t xml:space="preserve">, </w:t>
      </w:r>
      <w:r>
        <w:rPr>
          <w:b/>
          <w:i/>
        </w:rPr>
        <w:t>ли</w:t>
      </w:r>
      <w:r>
        <w:t xml:space="preserve">, </w:t>
      </w:r>
      <w:r>
        <w:rPr>
          <w:b/>
          <w:i/>
        </w:rPr>
        <w:t xml:space="preserve">же </w:t>
      </w:r>
      <w:r>
        <w:t xml:space="preserve">с другими </w:t>
      </w:r>
      <w:r>
        <w:t>словами. Дефисное написание частиц -</w:t>
      </w:r>
      <w:r>
        <w:rPr>
          <w:b/>
          <w:i/>
        </w:rPr>
        <w:t>то</w:t>
      </w:r>
      <w:r>
        <w:t xml:space="preserve">, - </w:t>
      </w:r>
      <w:r>
        <w:rPr>
          <w:b/>
          <w:i/>
        </w:rPr>
        <w:t>таки</w:t>
      </w:r>
      <w:r>
        <w:t>, -</w:t>
      </w:r>
      <w:r>
        <w:rPr>
          <w:b/>
          <w:i/>
        </w:rPr>
        <w:t>ка</w:t>
      </w:r>
      <w:r>
        <w:t>.</w:t>
      </w:r>
    </w:p>
    <w:p w:rsidR="009A11BE" w:rsidRDefault="005C57DC">
      <w:pPr>
        <w:pStyle w:val="2"/>
        <w:ind w:left="1420"/>
      </w:pPr>
      <w:r>
        <w:t>Междометия</w:t>
      </w:r>
      <w:r>
        <w:rPr>
          <w:spacing w:val="-10"/>
        </w:rPr>
        <w:t xml:space="preserve"> </w:t>
      </w:r>
      <w:r>
        <w:t>и</w:t>
      </w:r>
      <w:r>
        <w:rPr>
          <w:spacing w:val="-8"/>
        </w:rPr>
        <w:t xml:space="preserve"> </w:t>
      </w:r>
      <w:r>
        <w:t>звукоподражательные</w:t>
      </w:r>
      <w:r>
        <w:rPr>
          <w:spacing w:val="-9"/>
        </w:rPr>
        <w:t xml:space="preserve"> </w:t>
      </w:r>
      <w:r>
        <w:rPr>
          <w:spacing w:val="-2"/>
        </w:rPr>
        <w:t>слова</w:t>
      </w:r>
    </w:p>
    <w:p w:rsidR="009A11BE" w:rsidRDefault="005C57DC">
      <w:pPr>
        <w:pStyle w:val="a3"/>
        <w:spacing w:line="318" w:lineRule="exact"/>
        <w:ind w:left="1420" w:firstLine="0"/>
      </w:pPr>
      <w:r>
        <w:t>Междометия</w:t>
      </w:r>
      <w:r>
        <w:rPr>
          <w:spacing w:val="-7"/>
        </w:rPr>
        <w:t xml:space="preserve"> </w:t>
      </w:r>
      <w:r>
        <w:t>как</w:t>
      </w:r>
      <w:r>
        <w:rPr>
          <w:spacing w:val="-5"/>
        </w:rPr>
        <w:t xml:space="preserve"> </w:t>
      </w:r>
      <w:r>
        <w:t>особая</w:t>
      </w:r>
      <w:r>
        <w:rPr>
          <w:spacing w:val="-3"/>
        </w:rPr>
        <w:t xml:space="preserve"> </w:t>
      </w:r>
      <w:r>
        <w:t>группа</w:t>
      </w:r>
      <w:r>
        <w:rPr>
          <w:spacing w:val="-6"/>
        </w:rPr>
        <w:t xml:space="preserve"> </w:t>
      </w:r>
      <w:r>
        <w:rPr>
          <w:spacing w:val="-2"/>
        </w:rPr>
        <w:t>слов.</w:t>
      </w:r>
    </w:p>
    <w:p w:rsidR="009A11BE" w:rsidRDefault="005C57DC">
      <w:pPr>
        <w:ind w:left="710" w:right="285" w:firstLine="710"/>
        <w:jc w:val="both"/>
        <w:rPr>
          <w:i/>
          <w:sz w:val="28"/>
        </w:rPr>
      </w:pPr>
      <w:r>
        <w:rPr>
          <w:i/>
          <w:sz w:val="28"/>
        </w:rPr>
        <w:t>Разряды междометий по значению (выражающие чувства, побуждающие к действию, этикетные междометия); междометия производные и непроизводные.</w:t>
      </w:r>
    </w:p>
    <w:p w:rsidR="009A11BE" w:rsidRDefault="005C57DC">
      <w:pPr>
        <w:spacing w:line="321" w:lineRule="exact"/>
        <w:ind w:left="1420"/>
        <w:jc w:val="both"/>
        <w:rPr>
          <w:i/>
          <w:sz w:val="28"/>
        </w:rPr>
      </w:pPr>
      <w:r>
        <w:rPr>
          <w:i/>
          <w:sz w:val="28"/>
        </w:rPr>
        <w:t>Морфологический</w:t>
      </w:r>
      <w:r>
        <w:rPr>
          <w:i/>
          <w:spacing w:val="-12"/>
          <w:sz w:val="28"/>
        </w:rPr>
        <w:t xml:space="preserve"> </w:t>
      </w:r>
      <w:r>
        <w:rPr>
          <w:i/>
          <w:sz w:val="28"/>
        </w:rPr>
        <w:t>анализ</w:t>
      </w:r>
      <w:r>
        <w:rPr>
          <w:i/>
          <w:spacing w:val="-9"/>
          <w:sz w:val="28"/>
        </w:rPr>
        <w:t xml:space="preserve"> </w:t>
      </w:r>
      <w:r>
        <w:rPr>
          <w:i/>
          <w:spacing w:val="-2"/>
          <w:sz w:val="28"/>
        </w:rPr>
        <w:t>междометий.</w:t>
      </w:r>
    </w:p>
    <w:p w:rsidR="009A11BE" w:rsidRDefault="005C57DC">
      <w:pPr>
        <w:ind w:left="710" w:right="285" w:firstLine="710"/>
        <w:jc w:val="both"/>
        <w:rPr>
          <w:sz w:val="28"/>
        </w:rPr>
      </w:pPr>
      <w:r>
        <w:rPr>
          <w:i/>
          <w:sz w:val="28"/>
        </w:rPr>
        <w:t>Использование междометий и звукоподражательных слов в</w:t>
      </w:r>
      <w:r>
        <w:rPr>
          <w:i/>
          <w:spacing w:val="40"/>
          <w:sz w:val="28"/>
        </w:rPr>
        <w:t xml:space="preserve"> </w:t>
      </w:r>
      <w:r>
        <w:rPr>
          <w:i/>
          <w:sz w:val="28"/>
        </w:rPr>
        <w:t>разговорной и художественной</w:t>
      </w:r>
      <w:r>
        <w:rPr>
          <w:i/>
          <w:sz w:val="28"/>
        </w:rPr>
        <w:t xml:space="preserve"> речи как средства создания экспрессии. </w:t>
      </w:r>
      <w:r>
        <w:rPr>
          <w:sz w:val="28"/>
        </w:rPr>
        <w:t>Интонационное и пунктуационное выделение междометий и звукоподражательных слов в предложении.</w:t>
      </w:r>
    </w:p>
    <w:p w:rsidR="009A11BE" w:rsidRDefault="009A11BE">
      <w:pPr>
        <w:pStyle w:val="a3"/>
        <w:spacing w:before="5"/>
        <w:ind w:left="0" w:firstLine="0"/>
        <w:jc w:val="left"/>
      </w:pPr>
    </w:p>
    <w:p w:rsidR="009A11BE" w:rsidRDefault="005C57DC">
      <w:pPr>
        <w:pStyle w:val="1"/>
        <w:numPr>
          <w:ilvl w:val="0"/>
          <w:numId w:val="179"/>
        </w:numPr>
        <w:tabs>
          <w:tab w:val="left" w:pos="920"/>
        </w:tabs>
        <w:spacing w:before="1" w:line="322" w:lineRule="exact"/>
        <w:ind w:left="920" w:hanging="210"/>
      </w:pPr>
      <w:r>
        <w:rPr>
          <w:spacing w:val="-2"/>
        </w:rPr>
        <w:t>КЛАСС</w:t>
      </w:r>
    </w:p>
    <w:p w:rsidR="009A11BE" w:rsidRDefault="005C57DC">
      <w:pPr>
        <w:pStyle w:val="2"/>
        <w:spacing w:line="319" w:lineRule="exact"/>
        <w:ind w:left="1420"/>
        <w:jc w:val="left"/>
      </w:pPr>
      <w:r>
        <w:t>Общие</w:t>
      </w:r>
      <w:r>
        <w:rPr>
          <w:spacing w:val="-4"/>
        </w:rPr>
        <w:t xml:space="preserve"> </w:t>
      </w:r>
      <w:r>
        <w:t>сведения</w:t>
      </w:r>
      <w:r>
        <w:rPr>
          <w:spacing w:val="-6"/>
        </w:rPr>
        <w:t xml:space="preserve"> </w:t>
      </w:r>
      <w:r>
        <w:t>о</w:t>
      </w:r>
      <w:r>
        <w:rPr>
          <w:spacing w:val="-6"/>
        </w:rPr>
        <w:t xml:space="preserve"> </w:t>
      </w:r>
      <w:r>
        <w:rPr>
          <w:spacing w:val="-4"/>
        </w:rPr>
        <w:t>языке</w:t>
      </w:r>
    </w:p>
    <w:p w:rsidR="009A11BE" w:rsidRDefault="005C57DC">
      <w:pPr>
        <w:pStyle w:val="a3"/>
        <w:ind w:left="1420" w:right="1945" w:firstLine="0"/>
        <w:jc w:val="left"/>
      </w:pPr>
      <w:r>
        <w:t>Русский язык в кругу других славянских языков. Повторение</w:t>
      </w:r>
      <w:r>
        <w:rPr>
          <w:spacing w:val="-8"/>
        </w:rPr>
        <w:t xml:space="preserve"> </w:t>
      </w:r>
      <w:r>
        <w:t>и</w:t>
      </w:r>
      <w:r>
        <w:rPr>
          <w:spacing w:val="-5"/>
        </w:rPr>
        <w:t xml:space="preserve"> </w:t>
      </w:r>
      <w:r>
        <w:t>систематизация</w:t>
      </w:r>
      <w:r>
        <w:rPr>
          <w:spacing w:val="-5"/>
        </w:rPr>
        <w:t xml:space="preserve"> </w:t>
      </w:r>
      <w:r>
        <w:t>изученного</w:t>
      </w:r>
      <w:r>
        <w:rPr>
          <w:spacing w:val="-4"/>
        </w:rPr>
        <w:t xml:space="preserve"> </w:t>
      </w:r>
      <w:r>
        <w:t>в</w:t>
      </w:r>
      <w:r>
        <w:rPr>
          <w:spacing w:val="-6"/>
        </w:rPr>
        <w:t xml:space="preserve"> </w:t>
      </w:r>
      <w:r>
        <w:t>5-7</w:t>
      </w:r>
      <w:r>
        <w:rPr>
          <w:spacing w:val="-4"/>
        </w:rPr>
        <w:t xml:space="preserve"> </w:t>
      </w:r>
      <w:r>
        <w:t>классах.</w:t>
      </w:r>
    </w:p>
    <w:p w:rsidR="009A11BE" w:rsidRDefault="009A11BE">
      <w:pPr>
        <w:pStyle w:val="a3"/>
        <w:spacing w:before="4"/>
        <w:ind w:left="0" w:firstLine="0"/>
        <w:jc w:val="left"/>
      </w:pPr>
    </w:p>
    <w:p w:rsidR="009A11BE" w:rsidRDefault="005C57DC">
      <w:pPr>
        <w:pStyle w:val="2"/>
        <w:spacing w:line="319" w:lineRule="exact"/>
        <w:ind w:left="1420"/>
        <w:jc w:val="left"/>
      </w:pPr>
      <w:r>
        <w:t>Язык</w:t>
      </w:r>
      <w:r>
        <w:rPr>
          <w:spacing w:val="-2"/>
        </w:rPr>
        <w:t xml:space="preserve"> </w:t>
      </w:r>
      <w:r>
        <w:t>и</w:t>
      </w:r>
      <w:r>
        <w:rPr>
          <w:spacing w:val="-3"/>
        </w:rPr>
        <w:t xml:space="preserve"> </w:t>
      </w:r>
      <w:r>
        <w:rPr>
          <w:spacing w:val="-4"/>
        </w:rPr>
        <w:t>речь</w:t>
      </w:r>
    </w:p>
    <w:p w:rsidR="009A11BE" w:rsidRDefault="005C57DC">
      <w:pPr>
        <w:pStyle w:val="a3"/>
        <w:tabs>
          <w:tab w:val="left" w:pos="4176"/>
          <w:tab w:val="left" w:pos="7290"/>
        </w:tabs>
        <w:ind w:left="710" w:right="285" w:firstLine="710"/>
        <w:jc w:val="left"/>
      </w:pPr>
      <w:r>
        <w:rPr>
          <w:spacing w:val="-2"/>
        </w:rPr>
        <w:t>Монолог-описание,</w:t>
      </w:r>
      <w:r>
        <w:tab/>
      </w:r>
      <w:r>
        <w:rPr>
          <w:spacing w:val="-2"/>
        </w:rPr>
        <w:t>монолог-рассуждение,</w:t>
      </w:r>
      <w:r>
        <w:tab/>
      </w:r>
      <w:r>
        <w:rPr>
          <w:spacing w:val="-2"/>
        </w:rPr>
        <w:t xml:space="preserve">монолог-повествование; </w:t>
      </w:r>
      <w:r>
        <w:t>выступление с научным сообщением.</w:t>
      </w:r>
    </w:p>
    <w:p w:rsidR="009A11BE" w:rsidRDefault="005C57DC">
      <w:pPr>
        <w:pStyle w:val="a3"/>
        <w:spacing w:line="321" w:lineRule="exact"/>
        <w:ind w:left="1420" w:firstLine="0"/>
        <w:jc w:val="left"/>
      </w:pPr>
      <w:r>
        <w:rPr>
          <w:spacing w:val="-2"/>
        </w:rPr>
        <w:t>Диалог.</w:t>
      </w:r>
    </w:p>
    <w:p w:rsidR="009A11BE" w:rsidRDefault="009A11BE">
      <w:pPr>
        <w:pStyle w:val="a3"/>
        <w:spacing w:before="3"/>
        <w:ind w:left="0" w:firstLine="0"/>
        <w:jc w:val="left"/>
      </w:pPr>
    </w:p>
    <w:p w:rsidR="009A11BE" w:rsidRDefault="005C57DC">
      <w:pPr>
        <w:pStyle w:val="2"/>
        <w:spacing w:before="1" w:line="319" w:lineRule="exact"/>
        <w:ind w:left="1420"/>
        <w:jc w:val="left"/>
      </w:pPr>
      <w:r>
        <w:rPr>
          <w:spacing w:val="-2"/>
        </w:rPr>
        <w:t>Текст</w:t>
      </w:r>
    </w:p>
    <w:p w:rsidR="009A11BE" w:rsidRDefault="005C57DC">
      <w:pPr>
        <w:pStyle w:val="a3"/>
        <w:spacing w:line="319" w:lineRule="exact"/>
        <w:ind w:left="1420" w:firstLine="0"/>
        <w:jc w:val="left"/>
      </w:pPr>
      <w:r>
        <w:t>Текст</w:t>
      </w:r>
      <w:r>
        <w:rPr>
          <w:spacing w:val="-6"/>
        </w:rPr>
        <w:t xml:space="preserve"> </w:t>
      </w:r>
      <w:r>
        <w:t>и</w:t>
      </w:r>
      <w:r>
        <w:rPr>
          <w:spacing w:val="-3"/>
        </w:rPr>
        <w:t xml:space="preserve"> </w:t>
      </w:r>
      <w:r>
        <w:t>его</w:t>
      </w:r>
      <w:r>
        <w:rPr>
          <w:spacing w:val="-2"/>
        </w:rPr>
        <w:t xml:space="preserve"> </w:t>
      </w:r>
      <w:r>
        <w:t>основные</w:t>
      </w:r>
      <w:r>
        <w:rPr>
          <w:spacing w:val="-3"/>
        </w:rPr>
        <w:t xml:space="preserve"> </w:t>
      </w:r>
      <w:r>
        <w:rPr>
          <w:spacing w:val="-2"/>
        </w:rPr>
        <w:t>признаки.</w:t>
      </w:r>
    </w:p>
    <w:p w:rsidR="009A11BE" w:rsidRDefault="005C57DC">
      <w:pPr>
        <w:pStyle w:val="a3"/>
        <w:ind w:left="710" w:firstLine="710"/>
        <w:jc w:val="left"/>
      </w:pPr>
      <w:r>
        <w:t>Особенности</w:t>
      </w:r>
      <w:r>
        <w:rPr>
          <w:spacing w:val="80"/>
        </w:rPr>
        <w:t xml:space="preserve"> </w:t>
      </w:r>
      <w:r>
        <w:t>функционально-смысловых</w:t>
      </w:r>
      <w:r>
        <w:rPr>
          <w:spacing w:val="80"/>
        </w:rPr>
        <w:t xml:space="preserve"> </w:t>
      </w:r>
      <w:r>
        <w:t>типов</w:t>
      </w:r>
      <w:r>
        <w:rPr>
          <w:spacing w:val="80"/>
        </w:rPr>
        <w:t xml:space="preserve"> </w:t>
      </w:r>
      <w:r>
        <w:t>речи</w:t>
      </w:r>
      <w:r>
        <w:rPr>
          <w:spacing w:val="80"/>
        </w:rPr>
        <w:t xml:space="preserve"> </w:t>
      </w:r>
      <w:r>
        <w:t>(повествование, описание, рассуждение).</w:t>
      </w:r>
    </w:p>
    <w:p w:rsidR="009A11BE" w:rsidRDefault="005C57DC">
      <w:pPr>
        <w:tabs>
          <w:tab w:val="left" w:pos="3742"/>
          <w:tab w:val="left" w:pos="5519"/>
          <w:tab w:val="left" w:pos="6751"/>
          <w:tab w:val="left" w:pos="8243"/>
          <w:tab w:val="left" w:pos="9953"/>
        </w:tabs>
        <w:ind w:left="710" w:right="286" w:firstLine="710"/>
        <w:rPr>
          <w:i/>
          <w:sz w:val="28"/>
        </w:rPr>
      </w:pPr>
      <w:r>
        <w:rPr>
          <w:i/>
          <w:spacing w:val="-2"/>
          <w:sz w:val="28"/>
        </w:rPr>
        <w:t>Информационная</w:t>
      </w:r>
      <w:r>
        <w:rPr>
          <w:i/>
          <w:sz w:val="28"/>
        </w:rPr>
        <w:tab/>
      </w:r>
      <w:r>
        <w:rPr>
          <w:i/>
          <w:spacing w:val="-2"/>
          <w:sz w:val="28"/>
        </w:rPr>
        <w:t>переработка</w:t>
      </w:r>
      <w:r>
        <w:rPr>
          <w:i/>
          <w:sz w:val="28"/>
        </w:rPr>
        <w:tab/>
      </w:r>
      <w:r>
        <w:rPr>
          <w:i/>
          <w:spacing w:val="-2"/>
          <w:sz w:val="28"/>
        </w:rPr>
        <w:t>текста:</w:t>
      </w:r>
      <w:r>
        <w:rPr>
          <w:i/>
          <w:sz w:val="28"/>
        </w:rPr>
        <w:tab/>
      </w:r>
      <w:r>
        <w:rPr>
          <w:i/>
          <w:spacing w:val="-2"/>
          <w:sz w:val="28"/>
        </w:rPr>
        <w:t>извлечение</w:t>
      </w:r>
      <w:r>
        <w:rPr>
          <w:i/>
          <w:sz w:val="28"/>
        </w:rPr>
        <w:tab/>
      </w:r>
      <w:r>
        <w:rPr>
          <w:i/>
          <w:spacing w:val="-2"/>
          <w:sz w:val="28"/>
        </w:rPr>
        <w:t>информации</w:t>
      </w:r>
      <w:r>
        <w:rPr>
          <w:i/>
          <w:sz w:val="28"/>
        </w:rPr>
        <w:tab/>
      </w:r>
      <w:r>
        <w:rPr>
          <w:i/>
          <w:spacing w:val="-6"/>
          <w:sz w:val="28"/>
        </w:rPr>
        <w:t xml:space="preserve">из </w:t>
      </w:r>
      <w:r>
        <w:rPr>
          <w:i/>
          <w:sz w:val="28"/>
        </w:rPr>
        <w:t>различных</w:t>
      </w:r>
      <w:r>
        <w:rPr>
          <w:i/>
          <w:spacing w:val="65"/>
          <w:w w:val="150"/>
          <w:sz w:val="28"/>
        </w:rPr>
        <w:t xml:space="preserve"> </w:t>
      </w:r>
      <w:r>
        <w:rPr>
          <w:i/>
          <w:sz w:val="28"/>
        </w:rPr>
        <w:t>источников;</w:t>
      </w:r>
      <w:r>
        <w:rPr>
          <w:i/>
          <w:spacing w:val="69"/>
          <w:w w:val="150"/>
          <w:sz w:val="28"/>
        </w:rPr>
        <w:t xml:space="preserve"> </w:t>
      </w:r>
      <w:r>
        <w:rPr>
          <w:i/>
          <w:sz w:val="28"/>
        </w:rPr>
        <w:t>использование</w:t>
      </w:r>
      <w:r>
        <w:rPr>
          <w:i/>
          <w:spacing w:val="68"/>
          <w:w w:val="150"/>
          <w:sz w:val="28"/>
        </w:rPr>
        <w:t xml:space="preserve"> </w:t>
      </w:r>
      <w:r>
        <w:rPr>
          <w:i/>
          <w:sz w:val="28"/>
        </w:rPr>
        <w:t>лингвистических</w:t>
      </w:r>
      <w:r>
        <w:rPr>
          <w:i/>
          <w:spacing w:val="67"/>
          <w:w w:val="150"/>
          <w:sz w:val="28"/>
        </w:rPr>
        <w:t xml:space="preserve"> </w:t>
      </w:r>
      <w:r>
        <w:rPr>
          <w:i/>
          <w:sz w:val="28"/>
        </w:rPr>
        <w:t>словарей;</w:t>
      </w:r>
      <w:r>
        <w:rPr>
          <w:i/>
          <w:spacing w:val="70"/>
          <w:w w:val="150"/>
          <w:sz w:val="28"/>
        </w:rPr>
        <w:t xml:space="preserve"> </w:t>
      </w:r>
      <w:r>
        <w:rPr>
          <w:i/>
          <w:spacing w:val="-2"/>
          <w:sz w:val="28"/>
        </w:rPr>
        <w:t>тезисы,</w:t>
      </w:r>
    </w:p>
    <w:p w:rsidR="009A11BE" w:rsidRDefault="009A11BE">
      <w:pPr>
        <w:rPr>
          <w:i/>
          <w:sz w:val="28"/>
        </w:rPr>
        <w:sectPr w:rsidR="009A11BE">
          <w:pgSz w:w="11910" w:h="16840"/>
          <w:pgMar w:top="1040" w:right="566" w:bottom="1120" w:left="850" w:header="0" w:footer="930" w:gutter="0"/>
          <w:cols w:space="720"/>
        </w:sectPr>
      </w:pPr>
    </w:p>
    <w:p w:rsidR="009A11BE" w:rsidRDefault="005C57DC">
      <w:pPr>
        <w:spacing w:before="69"/>
        <w:ind w:left="710"/>
        <w:rPr>
          <w:i/>
          <w:sz w:val="28"/>
        </w:rPr>
      </w:pPr>
      <w:r>
        <w:rPr>
          <w:i/>
          <w:spacing w:val="-2"/>
          <w:sz w:val="28"/>
        </w:rPr>
        <w:lastRenderedPageBreak/>
        <w:t>конспект.</w:t>
      </w:r>
    </w:p>
    <w:p w:rsidR="009A11BE" w:rsidRDefault="009A11BE">
      <w:pPr>
        <w:pStyle w:val="a3"/>
        <w:spacing w:before="7"/>
        <w:ind w:left="0" w:firstLine="0"/>
        <w:jc w:val="left"/>
        <w:rPr>
          <w:i/>
        </w:rPr>
      </w:pPr>
    </w:p>
    <w:p w:rsidR="009A11BE" w:rsidRDefault="005C57DC">
      <w:pPr>
        <w:pStyle w:val="2"/>
        <w:spacing w:line="319" w:lineRule="exact"/>
        <w:ind w:left="1420"/>
      </w:pPr>
      <w:r>
        <w:t>Функциональные</w:t>
      </w:r>
      <w:r>
        <w:rPr>
          <w:spacing w:val="-13"/>
        </w:rPr>
        <w:t xml:space="preserve"> </w:t>
      </w:r>
      <w:r>
        <w:t>разновидности</w:t>
      </w:r>
      <w:r>
        <w:rPr>
          <w:spacing w:val="-11"/>
        </w:rPr>
        <w:t xml:space="preserve"> </w:t>
      </w:r>
      <w:r>
        <w:rPr>
          <w:spacing w:val="-2"/>
        </w:rPr>
        <w:t>языка</w:t>
      </w:r>
    </w:p>
    <w:p w:rsidR="009A11BE" w:rsidRDefault="005C57DC">
      <w:pPr>
        <w:pStyle w:val="a3"/>
        <w:ind w:left="710" w:right="283" w:firstLine="710"/>
      </w:pPr>
      <w:r>
        <w:t xml:space="preserve">Официально-деловой стиль. Сфера употребления, функции, языковые </w:t>
      </w:r>
      <w:r>
        <w:rPr>
          <w:spacing w:val="-2"/>
        </w:rPr>
        <w:t>особенности.</w:t>
      </w:r>
    </w:p>
    <w:p w:rsidR="009A11BE" w:rsidRDefault="005C57DC">
      <w:pPr>
        <w:pStyle w:val="a3"/>
        <w:ind w:left="710" w:right="282" w:firstLine="710"/>
      </w:pPr>
      <w:r>
        <w:t>Жанры официально-делового стиля (заявление, объяснительная записка, автобиография, характеристика).</w:t>
      </w:r>
    </w:p>
    <w:p w:rsidR="009A11BE" w:rsidRDefault="005C57DC">
      <w:pPr>
        <w:pStyle w:val="a3"/>
        <w:spacing w:line="322" w:lineRule="exact"/>
        <w:ind w:left="1420" w:firstLine="0"/>
      </w:pPr>
      <w:r>
        <w:t>Научный</w:t>
      </w:r>
      <w:r>
        <w:rPr>
          <w:spacing w:val="-9"/>
        </w:rPr>
        <w:t xml:space="preserve"> </w:t>
      </w:r>
      <w:r>
        <w:t>стиль.</w:t>
      </w:r>
      <w:r>
        <w:rPr>
          <w:spacing w:val="-7"/>
        </w:rPr>
        <w:t xml:space="preserve"> </w:t>
      </w:r>
      <w:r>
        <w:t>Сфера</w:t>
      </w:r>
      <w:r>
        <w:rPr>
          <w:spacing w:val="-9"/>
        </w:rPr>
        <w:t xml:space="preserve"> </w:t>
      </w:r>
      <w:r>
        <w:t>употребления,</w:t>
      </w:r>
      <w:r>
        <w:rPr>
          <w:spacing w:val="-7"/>
        </w:rPr>
        <w:t xml:space="preserve"> </w:t>
      </w:r>
      <w:r>
        <w:t>функции,</w:t>
      </w:r>
      <w:r>
        <w:rPr>
          <w:spacing w:val="-3"/>
        </w:rPr>
        <w:t xml:space="preserve"> </w:t>
      </w:r>
      <w:r>
        <w:t>языковые</w:t>
      </w:r>
      <w:r>
        <w:rPr>
          <w:spacing w:val="-9"/>
        </w:rPr>
        <w:t xml:space="preserve"> </w:t>
      </w:r>
      <w:r>
        <w:rPr>
          <w:spacing w:val="-2"/>
        </w:rPr>
        <w:t>особенности.</w:t>
      </w:r>
    </w:p>
    <w:p w:rsidR="009A11BE" w:rsidRDefault="005C57DC">
      <w:pPr>
        <w:ind w:left="710" w:right="278" w:firstLine="710"/>
        <w:jc w:val="both"/>
        <w:rPr>
          <w:i/>
          <w:sz w:val="28"/>
        </w:rPr>
      </w:pPr>
      <w:r>
        <w:rPr>
          <w:sz w:val="28"/>
        </w:rPr>
        <w:t xml:space="preserve">Жанры научного стиля (реферат, доклад на научную тему). </w:t>
      </w:r>
      <w:r>
        <w:rPr>
          <w:i/>
          <w:sz w:val="28"/>
        </w:rPr>
        <w:t>Сочетание различных функциональных разновидностей языка в тексте, средства связи предложений в тексте.</w:t>
      </w:r>
    </w:p>
    <w:p w:rsidR="009A11BE" w:rsidRDefault="009A11BE">
      <w:pPr>
        <w:pStyle w:val="a3"/>
        <w:spacing w:before="2"/>
        <w:ind w:left="0" w:firstLine="0"/>
        <w:jc w:val="left"/>
        <w:rPr>
          <w:i/>
        </w:rPr>
      </w:pPr>
    </w:p>
    <w:p w:rsidR="009A11BE" w:rsidRDefault="005C57DC">
      <w:pPr>
        <w:pStyle w:val="1"/>
        <w:ind w:left="1420"/>
        <w:jc w:val="both"/>
      </w:pPr>
      <w:r>
        <w:t>СИСТЕМА</w:t>
      </w:r>
      <w:r>
        <w:rPr>
          <w:spacing w:val="-7"/>
        </w:rPr>
        <w:t xml:space="preserve"> </w:t>
      </w:r>
      <w:r>
        <w:rPr>
          <w:spacing w:val="-4"/>
        </w:rPr>
        <w:t>ЯЗЫКА</w:t>
      </w:r>
    </w:p>
    <w:p w:rsidR="009A11BE" w:rsidRDefault="005C57DC">
      <w:pPr>
        <w:pStyle w:val="2"/>
        <w:spacing w:before="2" w:line="319" w:lineRule="exact"/>
        <w:ind w:left="1420"/>
        <w:jc w:val="left"/>
      </w:pPr>
      <w:r>
        <w:t>Синтаксис.</w:t>
      </w:r>
      <w:r>
        <w:rPr>
          <w:spacing w:val="-8"/>
        </w:rPr>
        <w:t xml:space="preserve"> </w:t>
      </w:r>
      <w:r>
        <w:t>Культура</w:t>
      </w:r>
      <w:r>
        <w:rPr>
          <w:spacing w:val="-6"/>
        </w:rPr>
        <w:t xml:space="preserve"> </w:t>
      </w:r>
      <w:r>
        <w:t>речи.</w:t>
      </w:r>
      <w:r>
        <w:rPr>
          <w:spacing w:val="-6"/>
        </w:rPr>
        <w:t xml:space="preserve"> </w:t>
      </w:r>
      <w:r>
        <w:rPr>
          <w:spacing w:val="-2"/>
        </w:rPr>
        <w:t>Пунктуация</w:t>
      </w:r>
    </w:p>
    <w:p w:rsidR="009A11BE" w:rsidRDefault="005C57DC">
      <w:pPr>
        <w:pStyle w:val="a3"/>
        <w:spacing w:line="319" w:lineRule="exact"/>
        <w:ind w:left="1420" w:firstLine="0"/>
        <w:jc w:val="left"/>
      </w:pPr>
      <w:r>
        <w:t>Синтаксис</w:t>
      </w:r>
      <w:r>
        <w:rPr>
          <w:spacing w:val="-5"/>
        </w:rPr>
        <w:t xml:space="preserve"> </w:t>
      </w:r>
      <w:r>
        <w:t>как</w:t>
      </w:r>
      <w:r>
        <w:rPr>
          <w:spacing w:val="-6"/>
        </w:rPr>
        <w:t xml:space="preserve"> </w:t>
      </w:r>
      <w:r>
        <w:t>раздел</w:t>
      </w:r>
      <w:r>
        <w:rPr>
          <w:spacing w:val="-5"/>
        </w:rPr>
        <w:t xml:space="preserve"> </w:t>
      </w:r>
      <w:r>
        <w:rPr>
          <w:spacing w:val="-2"/>
        </w:rPr>
        <w:t>лингвистики.</w:t>
      </w:r>
    </w:p>
    <w:p w:rsidR="009A11BE" w:rsidRDefault="005C57DC">
      <w:pPr>
        <w:pStyle w:val="a3"/>
        <w:ind w:left="1420" w:right="1132" w:firstLine="0"/>
        <w:jc w:val="left"/>
      </w:pPr>
      <w:r>
        <w:t>Словосочета</w:t>
      </w:r>
      <w:r>
        <w:t>ние</w:t>
      </w:r>
      <w:r>
        <w:rPr>
          <w:spacing w:val="-10"/>
        </w:rPr>
        <w:t xml:space="preserve"> </w:t>
      </w:r>
      <w:r>
        <w:t>и</w:t>
      </w:r>
      <w:r>
        <w:rPr>
          <w:spacing w:val="-7"/>
        </w:rPr>
        <w:t xml:space="preserve"> </w:t>
      </w:r>
      <w:r>
        <w:t>предложение</w:t>
      </w:r>
      <w:r>
        <w:rPr>
          <w:spacing w:val="-7"/>
        </w:rPr>
        <w:t xml:space="preserve"> </w:t>
      </w:r>
      <w:r>
        <w:t>как</w:t>
      </w:r>
      <w:r>
        <w:rPr>
          <w:spacing w:val="-7"/>
        </w:rPr>
        <w:t xml:space="preserve"> </w:t>
      </w:r>
      <w:r>
        <w:t>единицы</w:t>
      </w:r>
      <w:r>
        <w:rPr>
          <w:spacing w:val="-7"/>
        </w:rPr>
        <w:t xml:space="preserve"> </w:t>
      </w:r>
      <w:r>
        <w:t>синтаксиса. Пунктуация. Функции знаков препинания.</w:t>
      </w:r>
    </w:p>
    <w:p w:rsidR="009A11BE" w:rsidRDefault="005C57DC">
      <w:pPr>
        <w:pStyle w:val="2"/>
        <w:spacing w:before="4" w:line="319" w:lineRule="exact"/>
        <w:ind w:left="1420"/>
        <w:jc w:val="left"/>
      </w:pPr>
      <w:r>
        <w:rPr>
          <w:spacing w:val="-2"/>
        </w:rPr>
        <w:t>Словосочетание</w:t>
      </w:r>
    </w:p>
    <w:p w:rsidR="009A11BE" w:rsidRDefault="005C57DC">
      <w:pPr>
        <w:pStyle w:val="a3"/>
        <w:spacing w:line="319" w:lineRule="exact"/>
        <w:ind w:left="1420" w:firstLine="0"/>
        <w:jc w:val="left"/>
      </w:pPr>
      <w:r>
        <w:t>Основные</w:t>
      </w:r>
      <w:r>
        <w:rPr>
          <w:spacing w:val="-10"/>
        </w:rPr>
        <w:t xml:space="preserve"> </w:t>
      </w:r>
      <w:r>
        <w:t>признаки</w:t>
      </w:r>
      <w:r>
        <w:rPr>
          <w:spacing w:val="-8"/>
        </w:rPr>
        <w:t xml:space="preserve"> </w:t>
      </w:r>
      <w:r>
        <w:rPr>
          <w:spacing w:val="-2"/>
        </w:rPr>
        <w:t>словосочетания.</w:t>
      </w:r>
    </w:p>
    <w:p w:rsidR="009A11BE" w:rsidRDefault="005C57DC">
      <w:pPr>
        <w:pStyle w:val="a3"/>
        <w:spacing w:line="242" w:lineRule="auto"/>
        <w:ind w:left="710" w:firstLine="710"/>
        <w:jc w:val="left"/>
      </w:pPr>
      <w:r>
        <w:t>Виды</w:t>
      </w:r>
      <w:r>
        <w:rPr>
          <w:spacing w:val="40"/>
        </w:rPr>
        <w:t xml:space="preserve"> </w:t>
      </w:r>
      <w:r>
        <w:t>словосочетаний</w:t>
      </w:r>
      <w:r>
        <w:rPr>
          <w:spacing w:val="40"/>
        </w:rPr>
        <w:t xml:space="preserve"> </w:t>
      </w:r>
      <w:r>
        <w:t>по</w:t>
      </w:r>
      <w:r>
        <w:rPr>
          <w:spacing w:val="40"/>
        </w:rPr>
        <w:t xml:space="preserve"> </w:t>
      </w:r>
      <w:r>
        <w:t>морфологическим</w:t>
      </w:r>
      <w:r>
        <w:rPr>
          <w:spacing w:val="40"/>
        </w:rPr>
        <w:t xml:space="preserve"> </w:t>
      </w:r>
      <w:r>
        <w:t>свойствам</w:t>
      </w:r>
      <w:r>
        <w:rPr>
          <w:spacing w:val="40"/>
        </w:rPr>
        <w:t xml:space="preserve"> </w:t>
      </w:r>
      <w:r>
        <w:t>главного</w:t>
      </w:r>
      <w:r>
        <w:rPr>
          <w:spacing w:val="40"/>
        </w:rPr>
        <w:t xml:space="preserve"> </w:t>
      </w:r>
      <w:r>
        <w:t>слова: глагольные, именные, наречные.</w:t>
      </w:r>
    </w:p>
    <w:p w:rsidR="009A11BE" w:rsidRDefault="005C57DC">
      <w:pPr>
        <w:tabs>
          <w:tab w:val="left" w:pos="2260"/>
          <w:tab w:val="left" w:pos="4440"/>
          <w:tab w:val="left" w:pos="5279"/>
          <w:tab w:val="left" w:pos="5999"/>
          <w:tab w:val="left" w:pos="6332"/>
          <w:tab w:val="left" w:pos="8567"/>
        </w:tabs>
        <w:ind w:left="710" w:right="287" w:firstLine="710"/>
        <w:rPr>
          <w:i/>
          <w:sz w:val="28"/>
        </w:rPr>
      </w:pPr>
      <w:r>
        <w:rPr>
          <w:i/>
          <w:spacing w:val="-4"/>
          <w:sz w:val="28"/>
        </w:rPr>
        <w:t>Типы</w:t>
      </w:r>
      <w:r>
        <w:rPr>
          <w:i/>
          <w:sz w:val="28"/>
        </w:rPr>
        <w:tab/>
      </w:r>
      <w:r>
        <w:rPr>
          <w:i/>
          <w:spacing w:val="-2"/>
          <w:sz w:val="28"/>
        </w:rPr>
        <w:t>подчинительной</w:t>
      </w:r>
      <w:r>
        <w:rPr>
          <w:i/>
          <w:sz w:val="28"/>
        </w:rPr>
        <w:tab/>
      </w:r>
      <w:r>
        <w:rPr>
          <w:i/>
          <w:spacing w:val="-2"/>
          <w:sz w:val="28"/>
        </w:rPr>
        <w:t>связи</w:t>
      </w:r>
      <w:r>
        <w:rPr>
          <w:i/>
          <w:sz w:val="28"/>
        </w:rPr>
        <w:tab/>
      </w:r>
      <w:r>
        <w:rPr>
          <w:i/>
          <w:spacing w:val="-4"/>
          <w:sz w:val="28"/>
        </w:rPr>
        <w:t>слов</w:t>
      </w:r>
      <w:r>
        <w:rPr>
          <w:i/>
          <w:sz w:val="28"/>
        </w:rPr>
        <w:tab/>
      </w:r>
      <w:r>
        <w:rPr>
          <w:i/>
          <w:spacing w:val="-10"/>
          <w:sz w:val="28"/>
        </w:rPr>
        <w:t>в</w:t>
      </w:r>
      <w:r>
        <w:rPr>
          <w:i/>
          <w:sz w:val="28"/>
        </w:rPr>
        <w:tab/>
      </w:r>
      <w:r>
        <w:rPr>
          <w:i/>
          <w:spacing w:val="-2"/>
          <w:sz w:val="28"/>
        </w:rPr>
        <w:t>словосочетании:</w:t>
      </w:r>
      <w:r>
        <w:rPr>
          <w:i/>
          <w:sz w:val="28"/>
        </w:rPr>
        <w:tab/>
      </w:r>
      <w:r>
        <w:rPr>
          <w:i/>
          <w:spacing w:val="-2"/>
          <w:sz w:val="28"/>
        </w:rPr>
        <w:t xml:space="preserve">согласование, </w:t>
      </w:r>
      <w:r>
        <w:rPr>
          <w:i/>
          <w:sz w:val="28"/>
        </w:rPr>
        <w:t>управление, примыкание.</w:t>
      </w:r>
    </w:p>
    <w:p w:rsidR="009A11BE" w:rsidRDefault="005C57DC">
      <w:pPr>
        <w:ind w:left="1420" w:right="2887"/>
        <w:rPr>
          <w:i/>
          <w:sz w:val="28"/>
        </w:rPr>
      </w:pPr>
      <w:r>
        <w:rPr>
          <w:i/>
          <w:sz w:val="28"/>
        </w:rPr>
        <w:t>Синтаксический разбор словосочетаний. Грамматическая</w:t>
      </w:r>
      <w:r>
        <w:rPr>
          <w:i/>
          <w:spacing w:val="-17"/>
          <w:sz w:val="28"/>
        </w:rPr>
        <w:t xml:space="preserve"> </w:t>
      </w:r>
      <w:r>
        <w:rPr>
          <w:i/>
          <w:sz w:val="28"/>
        </w:rPr>
        <w:t>синонимия</w:t>
      </w:r>
      <w:r>
        <w:rPr>
          <w:i/>
          <w:spacing w:val="-17"/>
          <w:sz w:val="28"/>
        </w:rPr>
        <w:t xml:space="preserve"> </w:t>
      </w:r>
      <w:r>
        <w:rPr>
          <w:i/>
          <w:sz w:val="28"/>
        </w:rPr>
        <w:t>словосочетаний. Нормы построения словосочетаний.</w:t>
      </w:r>
    </w:p>
    <w:p w:rsidR="009A11BE" w:rsidRDefault="005C57DC">
      <w:pPr>
        <w:pStyle w:val="2"/>
        <w:spacing w:before="1" w:line="319" w:lineRule="exact"/>
        <w:ind w:left="1420"/>
        <w:jc w:val="left"/>
      </w:pPr>
      <w:r>
        <w:rPr>
          <w:spacing w:val="-2"/>
        </w:rPr>
        <w:t>Предложение</w:t>
      </w:r>
    </w:p>
    <w:p w:rsidR="009A11BE" w:rsidRDefault="005C57DC">
      <w:pPr>
        <w:pStyle w:val="a3"/>
        <w:ind w:left="710" w:right="281" w:firstLine="710"/>
      </w:pPr>
      <w:r>
        <w:t>Предложение. Основные признаки предложения: смысловая и интонационная законченность, грамматическая оформленность.</w:t>
      </w:r>
    </w:p>
    <w:p w:rsidR="009A11BE" w:rsidRDefault="005C57DC">
      <w:pPr>
        <w:pStyle w:val="a3"/>
        <w:ind w:left="710" w:right="279" w:firstLine="710"/>
      </w:pPr>
      <w:r>
        <w:t>Виды предложений по цели высказывания (повествовательные, вопросительные, побудительные) и по эмоциональной окраске (восклицательные, невоскл</w:t>
      </w:r>
      <w:r>
        <w:t xml:space="preserve">ицательные). Их интонационные и смысловые </w:t>
      </w:r>
      <w:r>
        <w:rPr>
          <w:spacing w:val="-2"/>
        </w:rPr>
        <w:t>особенности.</w:t>
      </w:r>
    </w:p>
    <w:p w:rsidR="009A11BE" w:rsidRDefault="005C57DC">
      <w:pPr>
        <w:pStyle w:val="a3"/>
        <w:ind w:left="710" w:right="287" w:firstLine="710"/>
      </w:pPr>
      <w:r>
        <w:t xml:space="preserve">Употребление языковых форм выражения побуждения в побудительных </w:t>
      </w:r>
      <w:r>
        <w:rPr>
          <w:spacing w:val="-2"/>
        </w:rPr>
        <w:t>предложениях.</w:t>
      </w:r>
    </w:p>
    <w:p w:rsidR="009A11BE" w:rsidRDefault="005C57DC">
      <w:pPr>
        <w:pStyle w:val="a3"/>
        <w:ind w:left="710" w:right="288" w:firstLine="710"/>
      </w:pPr>
      <w:r>
        <w:t>Средства оформления предложения в устной и письменной речи (интонация, логическое ударение, знаки препинания).</w:t>
      </w:r>
    </w:p>
    <w:p w:rsidR="009A11BE" w:rsidRDefault="005C57DC">
      <w:pPr>
        <w:pStyle w:val="a3"/>
        <w:ind w:left="710" w:right="278" w:firstLine="710"/>
      </w:pPr>
      <w:r>
        <w:t xml:space="preserve">Виды предложений по количеству грамматических основ (простые, </w:t>
      </w:r>
      <w:r>
        <w:rPr>
          <w:spacing w:val="-2"/>
        </w:rPr>
        <w:t>сложные).</w:t>
      </w:r>
    </w:p>
    <w:p w:rsidR="009A11BE" w:rsidRDefault="005C57DC">
      <w:pPr>
        <w:pStyle w:val="a3"/>
        <w:ind w:left="710" w:right="285" w:firstLine="710"/>
      </w:pPr>
      <w:r>
        <w:t>Виды</w:t>
      </w:r>
      <w:r>
        <w:rPr>
          <w:spacing w:val="-1"/>
        </w:rPr>
        <w:t xml:space="preserve"> </w:t>
      </w:r>
      <w:r>
        <w:t>простых предложений по</w:t>
      </w:r>
      <w:r>
        <w:rPr>
          <w:spacing w:val="-1"/>
        </w:rPr>
        <w:t xml:space="preserve"> </w:t>
      </w:r>
      <w:r>
        <w:t xml:space="preserve">наличию главных членов (двусоставные, </w:t>
      </w:r>
      <w:r>
        <w:rPr>
          <w:spacing w:val="-2"/>
        </w:rPr>
        <w:t>односоставные).</w:t>
      </w:r>
    </w:p>
    <w:p w:rsidR="009A11BE" w:rsidRDefault="005C57DC">
      <w:pPr>
        <w:pStyle w:val="a3"/>
        <w:ind w:left="710" w:right="285" w:firstLine="710"/>
      </w:pPr>
      <w:r>
        <w:t>Виды предложений по наличию второстепенных членов (распространённые, нераспространённые).</w:t>
      </w:r>
    </w:p>
    <w:p w:rsidR="009A11BE" w:rsidRDefault="005C57DC">
      <w:pPr>
        <w:pStyle w:val="a3"/>
        <w:spacing w:line="321" w:lineRule="exact"/>
        <w:ind w:left="1420" w:firstLine="0"/>
      </w:pPr>
      <w:r>
        <w:t>Предложения</w:t>
      </w:r>
      <w:r>
        <w:rPr>
          <w:spacing w:val="-6"/>
        </w:rPr>
        <w:t xml:space="preserve"> </w:t>
      </w:r>
      <w:r>
        <w:t>полные</w:t>
      </w:r>
      <w:r>
        <w:rPr>
          <w:spacing w:val="-5"/>
        </w:rPr>
        <w:t xml:space="preserve"> </w:t>
      </w:r>
      <w:r>
        <w:t>и</w:t>
      </w:r>
      <w:r>
        <w:rPr>
          <w:spacing w:val="-7"/>
        </w:rPr>
        <w:t xml:space="preserve"> </w:t>
      </w:r>
      <w:r>
        <w:rPr>
          <w:spacing w:val="-2"/>
        </w:rPr>
        <w:t>неполные.</w:t>
      </w:r>
    </w:p>
    <w:p w:rsidR="009A11BE" w:rsidRDefault="005C57DC">
      <w:pPr>
        <w:ind w:left="1420"/>
        <w:jc w:val="both"/>
        <w:rPr>
          <w:i/>
          <w:sz w:val="28"/>
        </w:rPr>
      </w:pPr>
      <w:r>
        <w:rPr>
          <w:i/>
          <w:sz w:val="28"/>
        </w:rPr>
        <w:t>Употребление неполных</w:t>
      </w:r>
      <w:r>
        <w:rPr>
          <w:i/>
          <w:spacing w:val="2"/>
          <w:sz w:val="28"/>
        </w:rPr>
        <w:t xml:space="preserve"> </w:t>
      </w:r>
      <w:r>
        <w:rPr>
          <w:i/>
          <w:sz w:val="28"/>
        </w:rPr>
        <w:t>предложений</w:t>
      </w:r>
      <w:r>
        <w:rPr>
          <w:i/>
          <w:spacing w:val="1"/>
          <w:sz w:val="28"/>
        </w:rPr>
        <w:t xml:space="preserve"> </w:t>
      </w:r>
      <w:r>
        <w:rPr>
          <w:i/>
          <w:sz w:val="28"/>
        </w:rPr>
        <w:t>в</w:t>
      </w:r>
      <w:r>
        <w:rPr>
          <w:i/>
          <w:spacing w:val="3"/>
          <w:sz w:val="28"/>
        </w:rPr>
        <w:t xml:space="preserve"> </w:t>
      </w:r>
      <w:r>
        <w:rPr>
          <w:i/>
          <w:sz w:val="28"/>
        </w:rPr>
        <w:t>диалогической</w:t>
      </w:r>
      <w:r>
        <w:rPr>
          <w:i/>
          <w:spacing w:val="3"/>
          <w:sz w:val="28"/>
        </w:rPr>
        <w:t xml:space="preserve"> </w:t>
      </w:r>
      <w:r>
        <w:rPr>
          <w:i/>
          <w:sz w:val="28"/>
        </w:rPr>
        <w:t>речи,</w:t>
      </w:r>
      <w:r>
        <w:rPr>
          <w:i/>
          <w:spacing w:val="3"/>
          <w:sz w:val="28"/>
        </w:rPr>
        <w:t xml:space="preserve"> </w:t>
      </w:r>
      <w:r>
        <w:rPr>
          <w:i/>
          <w:spacing w:val="-2"/>
          <w:sz w:val="28"/>
        </w:rPr>
        <w:t>соблюдение</w:t>
      </w:r>
    </w:p>
    <w:p w:rsidR="009A11BE" w:rsidRDefault="009A11BE">
      <w:pPr>
        <w:jc w:val="both"/>
        <w:rPr>
          <w:i/>
          <w:sz w:val="28"/>
        </w:rPr>
        <w:sectPr w:rsidR="009A11BE">
          <w:pgSz w:w="11910" w:h="16840"/>
          <w:pgMar w:top="1040" w:right="566" w:bottom="1120" w:left="850" w:header="0" w:footer="930" w:gutter="0"/>
          <w:cols w:space="720"/>
        </w:sectPr>
      </w:pPr>
    </w:p>
    <w:p w:rsidR="009A11BE" w:rsidRDefault="005C57DC">
      <w:pPr>
        <w:spacing w:before="69"/>
        <w:ind w:left="710"/>
        <w:rPr>
          <w:i/>
          <w:sz w:val="28"/>
        </w:rPr>
      </w:pPr>
      <w:r>
        <w:rPr>
          <w:i/>
          <w:sz w:val="28"/>
        </w:rPr>
        <w:lastRenderedPageBreak/>
        <w:t>в</w:t>
      </w:r>
      <w:r>
        <w:rPr>
          <w:i/>
          <w:spacing w:val="-9"/>
          <w:sz w:val="28"/>
        </w:rPr>
        <w:t xml:space="preserve"> </w:t>
      </w:r>
      <w:r>
        <w:rPr>
          <w:i/>
          <w:sz w:val="28"/>
        </w:rPr>
        <w:t>устной</w:t>
      </w:r>
      <w:r>
        <w:rPr>
          <w:i/>
          <w:spacing w:val="-5"/>
          <w:sz w:val="28"/>
        </w:rPr>
        <w:t xml:space="preserve"> </w:t>
      </w:r>
      <w:r>
        <w:rPr>
          <w:i/>
          <w:sz w:val="28"/>
        </w:rPr>
        <w:t>речи</w:t>
      </w:r>
      <w:r>
        <w:rPr>
          <w:i/>
          <w:spacing w:val="-6"/>
          <w:sz w:val="28"/>
        </w:rPr>
        <w:t xml:space="preserve"> </w:t>
      </w:r>
      <w:r>
        <w:rPr>
          <w:i/>
          <w:sz w:val="28"/>
        </w:rPr>
        <w:t>интонации</w:t>
      </w:r>
      <w:r>
        <w:rPr>
          <w:i/>
          <w:spacing w:val="-5"/>
          <w:sz w:val="28"/>
        </w:rPr>
        <w:t xml:space="preserve"> </w:t>
      </w:r>
      <w:r>
        <w:rPr>
          <w:i/>
          <w:sz w:val="28"/>
        </w:rPr>
        <w:t>неполного</w:t>
      </w:r>
      <w:r>
        <w:rPr>
          <w:i/>
          <w:spacing w:val="-9"/>
          <w:sz w:val="28"/>
        </w:rPr>
        <w:t xml:space="preserve"> </w:t>
      </w:r>
      <w:r>
        <w:rPr>
          <w:i/>
          <w:spacing w:val="-2"/>
          <w:sz w:val="28"/>
        </w:rPr>
        <w:t>предложения.</w:t>
      </w:r>
    </w:p>
    <w:p w:rsidR="009A11BE" w:rsidRDefault="005C57DC">
      <w:pPr>
        <w:tabs>
          <w:tab w:val="left" w:pos="3806"/>
          <w:tab w:val="left" w:pos="5978"/>
          <w:tab w:val="left" w:pos="6377"/>
          <w:tab w:val="left" w:pos="8648"/>
        </w:tabs>
        <w:spacing w:before="3" w:line="242" w:lineRule="auto"/>
        <w:ind w:left="710" w:right="286" w:firstLine="710"/>
        <w:rPr>
          <w:i/>
          <w:sz w:val="28"/>
        </w:rPr>
      </w:pPr>
      <w:r>
        <w:rPr>
          <w:i/>
          <w:spacing w:val="-2"/>
          <w:sz w:val="28"/>
        </w:rPr>
        <w:t>Грамматические,</w:t>
      </w:r>
      <w:r>
        <w:rPr>
          <w:i/>
          <w:sz w:val="28"/>
        </w:rPr>
        <w:tab/>
      </w:r>
      <w:r>
        <w:rPr>
          <w:i/>
          <w:spacing w:val="-2"/>
          <w:sz w:val="28"/>
        </w:rPr>
        <w:t>интонационные</w:t>
      </w:r>
      <w:r>
        <w:rPr>
          <w:i/>
          <w:sz w:val="28"/>
        </w:rPr>
        <w:tab/>
      </w:r>
      <w:r>
        <w:rPr>
          <w:i/>
          <w:spacing w:val="-10"/>
          <w:sz w:val="28"/>
        </w:rPr>
        <w:t>и</w:t>
      </w:r>
      <w:r>
        <w:rPr>
          <w:i/>
          <w:sz w:val="28"/>
        </w:rPr>
        <w:tab/>
      </w:r>
      <w:r>
        <w:rPr>
          <w:i/>
          <w:spacing w:val="-2"/>
          <w:sz w:val="28"/>
        </w:rPr>
        <w:t>пунктуационные</w:t>
      </w:r>
      <w:r>
        <w:rPr>
          <w:i/>
          <w:sz w:val="28"/>
        </w:rPr>
        <w:tab/>
      </w:r>
      <w:r>
        <w:rPr>
          <w:i/>
          <w:spacing w:val="-2"/>
          <w:sz w:val="28"/>
        </w:rPr>
        <w:t xml:space="preserve">особенности </w:t>
      </w:r>
      <w:r>
        <w:rPr>
          <w:i/>
          <w:sz w:val="28"/>
        </w:rPr>
        <w:t xml:space="preserve">предложений со словами </w:t>
      </w:r>
      <w:r>
        <w:rPr>
          <w:b/>
          <w:i/>
          <w:sz w:val="28"/>
        </w:rPr>
        <w:t>да</w:t>
      </w:r>
      <w:r>
        <w:rPr>
          <w:i/>
          <w:sz w:val="28"/>
        </w:rPr>
        <w:t xml:space="preserve">, </w:t>
      </w:r>
      <w:r>
        <w:rPr>
          <w:b/>
          <w:i/>
          <w:sz w:val="28"/>
        </w:rPr>
        <w:t>нет</w:t>
      </w:r>
      <w:r>
        <w:rPr>
          <w:i/>
          <w:sz w:val="28"/>
        </w:rPr>
        <w:t>.</w:t>
      </w:r>
    </w:p>
    <w:p w:rsidR="009A11BE" w:rsidRDefault="005C57DC">
      <w:pPr>
        <w:spacing w:line="315" w:lineRule="exact"/>
        <w:ind w:left="1420"/>
        <w:rPr>
          <w:i/>
          <w:sz w:val="28"/>
        </w:rPr>
      </w:pPr>
      <w:r>
        <w:rPr>
          <w:i/>
          <w:sz w:val="28"/>
        </w:rPr>
        <w:t>Нормы</w:t>
      </w:r>
      <w:r>
        <w:rPr>
          <w:i/>
          <w:spacing w:val="-13"/>
          <w:sz w:val="28"/>
        </w:rPr>
        <w:t xml:space="preserve"> </w:t>
      </w:r>
      <w:r>
        <w:rPr>
          <w:i/>
          <w:sz w:val="28"/>
        </w:rPr>
        <w:t>построения</w:t>
      </w:r>
      <w:r>
        <w:rPr>
          <w:i/>
          <w:spacing w:val="-13"/>
          <w:sz w:val="28"/>
        </w:rPr>
        <w:t xml:space="preserve"> </w:t>
      </w:r>
      <w:r>
        <w:rPr>
          <w:i/>
          <w:sz w:val="28"/>
        </w:rPr>
        <w:t>простого</w:t>
      </w:r>
      <w:r>
        <w:rPr>
          <w:i/>
          <w:spacing w:val="-8"/>
          <w:sz w:val="28"/>
        </w:rPr>
        <w:t xml:space="preserve"> </w:t>
      </w:r>
      <w:r>
        <w:rPr>
          <w:i/>
          <w:sz w:val="28"/>
        </w:rPr>
        <w:t>предложения,</w:t>
      </w:r>
      <w:r>
        <w:rPr>
          <w:i/>
          <w:spacing w:val="-11"/>
          <w:sz w:val="28"/>
        </w:rPr>
        <w:t xml:space="preserve"> </w:t>
      </w:r>
      <w:r>
        <w:rPr>
          <w:i/>
          <w:sz w:val="28"/>
        </w:rPr>
        <w:t>использования</w:t>
      </w:r>
      <w:r>
        <w:rPr>
          <w:i/>
          <w:spacing w:val="-6"/>
          <w:sz w:val="28"/>
        </w:rPr>
        <w:t xml:space="preserve"> </w:t>
      </w:r>
      <w:r>
        <w:rPr>
          <w:i/>
          <w:spacing w:val="-2"/>
          <w:sz w:val="28"/>
        </w:rPr>
        <w:t>инверсии.</w:t>
      </w:r>
    </w:p>
    <w:p w:rsidR="009A11BE" w:rsidRDefault="005C57DC">
      <w:pPr>
        <w:pStyle w:val="2"/>
        <w:spacing w:before="7" w:line="321" w:lineRule="exact"/>
        <w:ind w:left="1420"/>
        <w:jc w:val="left"/>
      </w:pPr>
      <w:r>
        <w:t>Двусоставное</w:t>
      </w:r>
      <w:r>
        <w:rPr>
          <w:spacing w:val="-9"/>
        </w:rPr>
        <w:t xml:space="preserve"> </w:t>
      </w:r>
      <w:r>
        <w:rPr>
          <w:spacing w:val="-2"/>
        </w:rPr>
        <w:t>предложение</w:t>
      </w:r>
    </w:p>
    <w:p w:rsidR="009A11BE" w:rsidRDefault="005C57DC">
      <w:pPr>
        <w:pStyle w:val="3"/>
        <w:spacing w:line="318" w:lineRule="exact"/>
        <w:ind w:left="1420"/>
        <w:jc w:val="left"/>
      </w:pPr>
      <w:r>
        <w:t>Главные</w:t>
      </w:r>
      <w:r>
        <w:rPr>
          <w:spacing w:val="-3"/>
        </w:rPr>
        <w:t xml:space="preserve"> </w:t>
      </w:r>
      <w:r>
        <w:t>члены</w:t>
      </w:r>
      <w:r>
        <w:rPr>
          <w:spacing w:val="-3"/>
        </w:rPr>
        <w:t xml:space="preserve"> </w:t>
      </w:r>
      <w:r>
        <w:rPr>
          <w:spacing w:val="-2"/>
        </w:rPr>
        <w:t>предложения</w:t>
      </w:r>
    </w:p>
    <w:p w:rsidR="009A11BE" w:rsidRDefault="005C57DC">
      <w:pPr>
        <w:pStyle w:val="a3"/>
        <w:spacing w:line="242" w:lineRule="auto"/>
        <w:ind w:left="1420" w:right="1132" w:firstLine="0"/>
        <w:jc w:val="left"/>
      </w:pPr>
      <w:r>
        <w:t>Подлежащее</w:t>
      </w:r>
      <w:r>
        <w:rPr>
          <w:spacing w:val="-8"/>
        </w:rPr>
        <w:t xml:space="preserve"> </w:t>
      </w:r>
      <w:r>
        <w:t>и</w:t>
      </w:r>
      <w:r>
        <w:rPr>
          <w:spacing w:val="-5"/>
        </w:rPr>
        <w:t xml:space="preserve"> </w:t>
      </w:r>
      <w:r>
        <w:t>сказуемое</w:t>
      </w:r>
      <w:r>
        <w:rPr>
          <w:spacing w:val="-5"/>
        </w:rPr>
        <w:t xml:space="preserve"> </w:t>
      </w:r>
      <w:r>
        <w:t>как</w:t>
      </w:r>
      <w:r>
        <w:rPr>
          <w:spacing w:val="-5"/>
        </w:rPr>
        <w:t xml:space="preserve"> </w:t>
      </w:r>
      <w:r>
        <w:t>главные</w:t>
      </w:r>
      <w:r>
        <w:rPr>
          <w:spacing w:val="-5"/>
        </w:rPr>
        <w:t xml:space="preserve"> </w:t>
      </w:r>
      <w:r>
        <w:t>члены</w:t>
      </w:r>
      <w:r>
        <w:rPr>
          <w:spacing w:val="-8"/>
        </w:rPr>
        <w:t xml:space="preserve"> </w:t>
      </w:r>
      <w:r>
        <w:t>предложения. Способы выражения подлежащего.</w:t>
      </w:r>
    </w:p>
    <w:p w:rsidR="009A11BE" w:rsidRDefault="005C57DC">
      <w:pPr>
        <w:ind w:left="710" w:right="287" w:firstLine="710"/>
        <w:jc w:val="both"/>
        <w:rPr>
          <w:i/>
          <w:sz w:val="28"/>
        </w:rPr>
      </w:pPr>
      <w:r>
        <w:rPr>
          <w:i/>
          <w:sz w:val="28"/>
        </w:rPr>
        <w:t>Виды сказуемого (простое глагольное, составное глагольное, составное именное) и способы его выражения.</w:t>
      </w:r>
    </w:p>
    <w:p w:rsidR="009A11BE" w:rsidRDefault="005C57DC">
      <w:pPr>
        <w:pStyle w:val="a3"/>
        <w:spacing w:line="321" w:lineRule="exact"/>
        <w:ind w:left="1420" w:firstLine="0"/>
      </w:pPr>
      <w:r>
        <w:t>Тире</w:t>
      </w:r>
      <w:r>
        <w:rPr>
          <w:spacing w:val="-4"/>
        </w:rPr>
        <w:t xml:space="preserve"> </w:t>
      </w:r>
      <w:r>
        <w:t>между</w:t>
      </w:r>
      <w:r>
        <w:rPr>
          <w:spacing w:val="-3"/>
        </w:rPr>
        <w:t xml:space="preserve"> </w:t>
      </w:r>
      <w:r>
        <w:t>подлежащим</w:t>
      </w:r>
      <w:r>
        <w:rPr>
          <w:spacing w:val="-4"/>
        </w:rPr>
        <w:t xml:space="preserve"> </w:t>
      </w:r>
      <w:r>
        <w:t>и</w:t>
      </w:r>
      <w:r>
        <w:rPr>
          <w:spacing w:val="-6"/>
        </w:rPr>
        <w:t xml:space="preserve"> </w:t>
      </w:r>
      <w:r>
        <w:rPr>
          <w:spacing w:val="-2"/>
        </w:rPr>
        <w:t>сказуемым.</w:t>
      </w:r>
    </w:p>
    <w:p w:rsidR="009A11BE" w:rsidRDefault="005C57DC">
      <w:pPr>
        <w:spacing w:line="242" w:lineRule="auto"/>
        <w:ind w:left="710" w:right="275" w:firstLine="710"/>
        <w:jc w:val="both"/>
        <w:rPr>
          <w:i/>
          <w:sz w:val="28"/>
        </w:rPr>
      </w:pPr>
      <w:r>
        <w:rPr>
          <w:i/>
          <w:sz w:val="28"/>
        </w:rPr>
        <w:t xml:space="preserve">Нормы согласования сказуемого с подлежащим, выраженным словосочетанием, сложносокращёнными словами, словами </w:t>
      </w:r>
      <w:r>
        <w:rPr>
          <w:b/>
          <w:i/>
          <w:sz w:val="28"/>
        </w:rPr>
        <w:t>большинств</w:t>
      </w:r>
      <w:r>
        <w:rPr>
          <w:b/>
          <w:i/>
          <w:sz w:val="28"/>
        </w:rPr>
        <w:t xml:space="preserve">о </w:t>
      </w:r>
      <w:r>
        <w:rPr>
          <w:i/>
          <w:sz w:val="28"/>
        </w:rPr>
        <w:t xml:space="preserve">– </w:t>
      </w:r>
      <w:r>
        <w:rPr>
          <w:b/>
          <w:i/>
          <w:sz w:val="28"/>
        </w:rPr>
        <w:t>меньшинство</w:t>
      </w:r>
      <w:r>
        <w:rPr>
          <w:i/>
          <w:sz w:val="28"/>
        </w:rPr>
        <w:t>, количественными сочетаниями.</w:t>
      </w:r>
    </w:p>
    <w:p w:rsidR="009A11BE" w:rsidRDefault="005C57DC">
      <w:pPr>
        <w:pStyle w:val="3"/>
        <w:spacing w:line="316" w:lineRule="exact"/>
        <w:ind w:left="1420"/>
      </w:pPr>
      <w:r>
        <w:t>Второстепенные</w:t>
      </w:r>
      <w:r>
        <w:rPr>
          <w:spacing w:val="-6"/>
        </w:rPr>
        <w:t xml:space="preserve"> </w:t>
      </w:r>
      <w:r>
        <w:t>члены</w:t>
      </w:r>
      <w:r>
        <w:rPr>
          <w:spacing w:val="-6"/>
        </w:rPr>
        <w:t xml:space="preserve"> </w:t>
      </w:r>
      <w:r>
        <w:rPr>
          <w:spacing w:val="-2"/>
        </w:rPr>
        <w:t>предложения</w:t>
      </w:r>
    </w:p>
    <w:p w:rsidR="009A11BE" w:rsidRDefault="005C57DC">
      <w:pPr>
        <w:pStyle w:val="a3"/>
        <w:spacing w:line="319" w:lineRule="exact"/>
        <w:ind w:left="1420" w:firstLine="0"/>
      </w:pPr>
      <w:r>
        <w:t>Второстепенные</w:t>
      </w:r>
      <w:r>
        <w:rPr>
          <w:spacing w:val="-8"/>
        </w:rPr>
        <w:t xml:space="preserve"> </w:t>
      </w:r>
      <w:r>
        <w:t>члены</w:t>
      </w:r>
      <w:r>
        <w:rPr>
          <w:spacing w:val="-10"/>
        </w:rPr>
        <w:t xml:space="preserve"> </w:t>
      </w:r>
      <w:r>
        <w:t>предложения,</w:t>
      </w:r>
      <w:r>
        <w:rPr>
          <w:spacing w:val="-7"/>
        </w:rPr>
        <w:t xml:space="preserve"> </w:t>
      </w:r>
      <w:r>
        <w:t>их</w:t>
      </w:r>
      <w:r>
        <w:rPr>
          <w:spacing w:val="-6"/>
        </w:rPr>
        <w:t xml:space="preserve"> </w:t>
      </w:r>
      <w:r>
        <w:rPr>
          <w:spacing w:val="-2"/>
        </w:rPr>
        <w:t>виды.</w:t>
      </w:r>
    </w:p>
    <w:p w:rsidR="009A11BE" w:rsidRDefault="005C57DC">
      <w:pPr>
        <w:ind w:left="710" w:right="278" w:firstLine="710"/>
        <w:jc w:val="both"/>
        <w:rPr>
          <w:i/>
          <w:sz w:val="28"/>
        </w:rPr>
      </w:pPr>
      <w:r>
        <w:rPr>
          <w:sz w:val="28"/>
        </w:rPr>
        <w:t>Определение как второстепенный член предложения</w:t>
      </w:r>
      <w:r>
        <w:rPr>
          <w:i/>
          <w:sz w:val="28"/>
        </w:rPr>
        <w:t>. Определения согласованные и несогласованные.</w:t>
      </w:r>
    </w:p>
    <w:p w:rsidR="009A11BE" w:rsidRDefault="005C57DC">
      <w:pPr>
        <w:ind w:left="1420" w:right="2607"/>
        <w:rPr>
          <w:i/>
          <w:sz w:val="28"/>
        </w:rPr>
      </w:pPr>
      <w:r>
        <w:rPr>
          <w:i/>
          <w:sz w:val="28"/>
        </w:rPr>
        <w:t xml:space="preserve">Приложение как особый вид определения. </w:t>
      </w:r>
      <w:r>
        <w:rPr>
          <w:sz w:val="28"/>
        </w:rPr>
        <w:t>Дополнение</w:t>
      </w:r>
      <w:r>
        <w:rPr>
          <w:spacing w:val="-9"/>
          <w:sz w:val="28"/>
        </w:rPr>
        <w:t xml:space="preserve"> </w:t>
      </w:r>
      <w:r>
        <w:rPr>
          <w:sz w:val="28"/>
        </w:rPr>
        <w:t>как</w:t>
      </w:r>
      <w:r>
        <w:rPr>
          <w:spacing w:val="-9"/>
          <w:sz w:val="28"/>
        </w:rPr>
        <w:t xml:space="preserve"> </w:t>
      </w:r>
      <w:r>
        <w:rPr>
          <w:sz w:val="28"/>
        </w:rPr>
        <w:t>второстепенный</w:t>
      </w:r>
      <w:r>
        <w:rPr>
          <w:spacing w:val="-9"/>
          <w:sz w:val="28"/>
        </w:rPr>
        <w:t xml:space="preserve"> </w:t>
      </w:r>
      <w:r>
        <w:rPr>
          <w:sz w:val="28"/>
        </w:rPr>
        <w:t>член</w:t>
      </w:r>
      <w:r>
        <w:rPr>
          <w:spacing w:val="-9"/>
          <w:sz w:val="28"/>
        </w:rPr>
        <w:t xml:space="preserve"> </w:t>
      </w:r>
      <w:r>
        <w:rPr>
          <w:sz w:val="28"/>
        </w:rPr>
        <w:t xml:space="preserve">предложения. </w:t>
      </w:r>
      <w:r>
        <w:rPr>
          <w:i/>
          <w:sz w:val="28"/>
        </w:rPr>
        <w:t>Дополнения прямые и косвенные.</w:t>
      </w:r>
    </w:p>
    <w:p w:rsidR="009A11BE" w:rsidRDefault="005C57DC">
      <w:pPr>
        <w:ind w:left="710" w:right="276" w:firstLine="710"/>
        <w:jc w:val="both"/>
        <w:rPr>
          <w:i/>
          <w:sz w:val="28"/>
        </w:rPr>
      </w:pPr>
      <w:r>
        <w:rPr>
          <w:sz w:val="28"/>
        </w:rPr>
        <w:t xml:space="preserve">Обстоятельство как второстепенный член предложения. </w:t>
      </w:r>
      <w:r>
        <w:rPr>
          <w:i/>
          <w:sz w:val="28"/>
        </w:rPr>
        <w:t>Виды обстоятельств (места, времени, причины, цели, образа действия, меры и степени, условия, уступки).</w:t>
      </w:r>
    </w:p>
    <w:p w:rsidR="009A11BE" w:rsidRDefault="005C57DC">
      <w:pPr>
        <w:pStyle w:val="2"/>
        <w:ind w:left="1420"/>
      </w:pPr>
      <w:r>
        <w:t>Односоставные</w:t>
      </w:r>
      <w:r>
        <w:rPr>
          <w:spacing w:val="-13"/>
        </w:rPr>
        <w:t xml:space="preserve"> </w:t>
      </w:r>
      <w:r>
        <w:rPr>
          <w:spacing w:val="-2"/>
        </w:rPr>
        <w:t>предложе</w:t>
      </w:r>
      <w:r>
        <w:rPr>
          <w:spacing w:val="-2"/>
        </w:rPr>
        <w:t>ния</w:t>
      </w:r>
    </w:p>
    <w:p w:rsidR="009A11BE" w:rsidRDefault="005C57DC">
      <w:pPr>
        <w:pStyle w:val="a3"/>
        <w:spacing w:line="318" w:lineRule="exact"/>
        <w:ind w:left="1420" w:firstLine="0"/>
      </w:pPr>
      <w:r>
        <w:t>Односоставные</w:t>
      </w:r>
      <w:r>
        <w:rPr>
          <w:spacing w:val="-14"/>
        </w:rPr>
        <w:t xml:space="preserve"> </w:t>
      </w:r>
      <w:r>
        <w:t>предложения,</w:t>
      </w:r>
      <w:r>
        <w:rPr>
          <w:spacing w:val="-9"/>
        </w:rPr>
        <w:t xml:space="preserve"> </w:t>
      </w:r>
      <w:r>
        <w:t>их</w:t>
      </w:r>
      <w:r>
        <w:rPr>
          <w:spacing w:val="-8"/>
        </w:rPr>
        <w:t xml:space="preserve"> </w:t>
      </w:r>
      <w:r>
        <w:t>грамматические</w:t>
      </w:r>
      <w:r>
        <w:rPr>
          <w:spacing w:val="-9"/>
        </w:rPr>
        <w:t xml:space="preserve"> </w:t>
      </w:r>
      <w:r>
        <w:rPr>
          <w:spacing w:val="-2"/>
        </w:rPr>
        <w:t>признаки.</w:t>
      </w:r>
    </w:p>
    <w:p w:rsidR="009A11BE" w:rsidRDefault="005C57DC">
      <w:pPr>
        <w:pStyle w:val="a3"/>
        <w:spacing w:before="1"/>
        <w:ind w:left="710" w:firstLine="710"/>
        <w:jc w:val="left"/>
      </w:pPr>
      <w:r>
        <w:t>Грамматические различия односоставных предложений и двусоставных неполных предложений.</w:t>
      </w:r>
    </w:p>
    <w:p w:rsidR="009A11BE" w:rsidRDefault="005C57DC">
      <w:pPr>
        <w:tabs>
          <w:tab w:val="left" w:pos="2278"/>
          <w:tab w:val="left" w:pos="4357"/>
          <w:tab w:val="left" w:pos="6279"/>
          <w:tab w:val="left" w:pos="7718"/>
        </w:tabs>
        <w:ind w:left="710" w:right="276" w:firstLine="710"/>
        <w:rPr>
          <w:i/>
          <w:sz w:val="28"/>
        </w:rPr>
      </w:pPr>
      <w:r>
        <w:rPr>
          <w:i/>
          <w:spacing w:val="-4"/>
          <w:sz w:val="28"/>
        </w:rPr>
        <w:t>Виды</w:t>
      </w:r>
      <w:r>
        <w:rPr>
          <w:i/>
          <w:sz w:val="28"/>
        </w:rPr>
        <w:tab/>
      </w:r>
      <w:r>
        <w:rPr>
          <w:i/>
          <w:spacing w:val="-2"/>
          <w:sz w:val="28"/>
        </w:rPr>
        <w:t>односоставных</w:t>
      </w:r>
      <w:r>
        <w:rPr>
          <w:i/>
          <w:sz w:val="28"/>
        </w:rPr>
        <w:tab/>
      </w:r>
      <w:r>
        <w:rPr>
          <w:i/>
          <w:spacing w:val="-2"/>
          <w:sz w:val="28"/>
        </w:rPr>
        <w:t>предложений:</w:t>
      </w:r>
      <w:r>
        <w:rPr>
          <w:i/>
          <w:sz w:val="28"/>
        </w:rPr>
        <w:tab/>
      </w:r>
      <w:r>
        <w:rPr>
          <w:i/>
          <w:spacing w:val="-2"/>
          <w:sz w:val="28"/>
        </w:rPr>
        <w:t>назывные,</w:t>
      </w:r>
      <w:r>
        <w:rPr>
          <w:i/>
          <w:sz w:val="28"/>
        </w:rPr>
        <w:tab/>
      </w:r>
      <w:r>
        <w:rPr>
          <w:i/>
          <w:spacing w:val="-2"/>
          <w:sz w:val="28"/>
        </w:rPr>
        <w:t xml:space="preserve">определённо-личные, </w:t>
      </w:r>
      <w:r>
        <w:rPr>
          <w:i/>
          <w:sz w:val="28"/>
        </w:rPr>
        <w:t>неопределённо-личные, обобщённо-личные, безличные предложения.</w:t>
      </w:r>
    </w:p>
    <w:p w:rsidR="009A11BE" w:rsidRDefault="005C57DC">
      <w:pPr>
        <w:pStyle w:val="a3"/>
        <w:tabs>
          <w:tab w:val="left" w:pos="3821"/>
          <w:tab w:val="left" w:pos="5619"/>
          <w:tab w:val="left" w:pos="7914"/>
          <w:tab w:val="left" w:pos="8543"/>
        </w:tabs>
        <w:ind w:left="710" w:right="286" w:firstLine="710"/>
        <w:jc w:val="left"/>
      </w:pPr>
      <w:r>
        <w:rPr>
          <w:spacing w:val="-2"/>
        </w:rPr>
        <w:t>Синтаксическая</w:t>
      </w:r>
      <w:r>
        <w:tab/>
      </w:r>
      <w:r>
        <w:rPr>
          <w:spacing w:val="-2"/>
        </w:rPr>
        <w:t>синонимия</w:t>
      </w:r>
      <w:r>
        <w:tab/>
      </w:r>
      <w:r>
        <w:rPr>
          <w:spacing w:val="-2"/>
        </w:rPr>
        <w:t>односоставных</w:t>
      </w:r>
      <w:r>
        <w:tab/>
      </w:r>
      <w:r>
        <w:rPr>
          <w:spacing w:val="-10"/>
        </w:rPr>
        <w:t>и</w:t>
      </w:r>
      <w:r>
        <w:tab/>
      </w:r>
      <w:r>
        <w:rPr>
          <w:spacing w:val="-2"/>
        </w:rPr>
        <w:t>двусоставных предложений.</w:t>
      </w:r>
    </w:p>
    <w:p w:rsidR="009A11BE" w:rsidRDefault="005C57DC">
      <w:pPr>
        <w:spacing w:line="242" w:lineRule="auto"/>
        <w:ind w:left="1420" w:right="2887"/>
        <w:rPr>
          <w:b/>
          <w:i/>
          <w:sz w:val="28"/>
        </w:rPr>
      </w:pPr>
      <w:r>
        <w:rPr>
          <w:sz w:val="28"/>
        </w:rPr>
        <w:t>Употребление</w:t>
      </w:r>
      <w:r>
        <w:rPr>
          <w:spacing w:val="-11"/>
          <w:sz w:val="28"/>
        </w:rPr>
        <w:t xml:space="preserve"> </w:t>
      </w:r>
      <w:r>
        <w:rPr>
          <w:sz w:val="28"/>
        </w:rPr>
        <w:t>односоставных</w:t>
      </w:r>
      <w:r>
        <w:rPr>
          <w:spacing w:val="-8"/>
          <w:sz w:val="28"/>
        </w:rPr>
        <w:t xml:space="preserve"> </w:t>
      </w:r>
      <w:r>
        <w:rPr>
          <w:sz w:val="28"/>
        </w:rPr>
        <w:t>предложений</w:t>
      </w:r>
      <w:r>
        <w:rPr>
          <w:spacing w:val="-9"/>
          <w:sz w:val="28"/>
        </w:rPr>
        <w:t xml:space="preserve"> </w:t>
      </w:r>
      <w:r>
        <w:rPr>
          <w:sz w:val="28"/>
        </w:rPr>
        <w:t>в</w:t>
      </w:r>
      <w:r>
        <w:rPr>
          <w:spacing w:val="-9"/>
          <w:sz w:val="28"/>
        </w:rPr>
        <w:t xml:space="preserve"> </w:t>
      </w:r>
      <w:r>
        <w:rPr>
          <w:sz w:val="28"/>
        </w:rPr>
        <w:t xml:space="preserve">речи. </w:t>
      </w:r>
      <w:r>
        <w:rPr>
          <w:b/>
          <w:sz w:val="28"/>
        </w:rPr>
        <w:t xml:space="preserve">Простое осложнённое предложение </w:t>
      </w:r>
      <w:r>
        <w:rPr>
          <w:b/>
          <w:i/>
          <w:sz w:val="28"/>
        </w:rPr>
        <w:t>Предложения с однородными членами</w:t>
      </w:r>
    </w:p>
    <w:p w:rsidR="009A11BE" w:rsidRDefault="005C57DC">
      <w:pPr>
        <w:pStyle w:val="a3"/>
        <w:ind w:left="710" w:right="277" w:firstLine="710"/>
      </w:pPr>
      <w:r>
        <w:t>Однородные</w:t>
      </w:r>
      <w:r>
        <w:rPr>
          <w:spacing w:val="-18"/>
        </w:rPr>
        <w:t xml:space="preserve"> </w:t>
      </w:r>
      <w:r>
        <w:t>члены</w:t>
      </w:r>
      <w:r>
        <w:rPr>
          <w:spacing w:val="-17"/>
        </w:rPr>
        <w:t xml:space="preserve"> </w:t>
      </w:r>
      <w:r>
        <w:t>предложения,</w:t>
      </w:r>
      <w:r>
        <w:rPr>
          <w:spacing w:val="-17"/>
        </w:rPr>
        <w:t xml:space="preserve"> </w:t>
      </w:r>
      <w:r>
        <w:t>их</w:t>
      </w:r>
      <w:r>
        <w:rPr>
          <w:spacing w:val="-17"/>
        </w:rPr>
        <w:t xml:space="preserve"> </w:t>
      </w:r>
      <w:r>
        <w:t>признаки,</w:t>
      </w:r>
      <w:r>
        <w:rPr>
          <w:spacing w:val="-18"/>
        </w:rPr>
        <w:t xml:space="preserve"> </w:t>
      </w:r>
      <w:r>
        <w:t>средства</w:t>
      </w:r>
      <w:r>
        <w:rPr>
          <w:spacing w:val="-17"/>
        </w:rPr>
        <w:t xml:space="preserve"> </w:t>
      </w:r>
      <w:r>
        <w:t>связи.</w:t>
      </w:r>
      <w:r>
        <w:rPr>
          <w:spacing w:val="-17"/>
        </w:rPr>
        <w:t xml:space="preserve"> </w:t>
      </w:r>
      <w:r>
        <w:t>Союзная</w:t>
      </w:r>
      <w:r>
        <w:rPr>
          <w:spacing w:val="-17"/>
        </w:rPr>
        <w:t xml:space="preserve"> </w:t>
      </w:r>
      <w:r>
        <w:t>и бессоюзная</w:t>
      </w:r>
      <w:r>
        <w:rPr>
          <w:spacing w:val="-10"/>
        </w:rPr>
        <w:t xml:space="preserve"> </w:t>
      </w:r>
      <w:r>
        <w:t>связь</w:t>
      </w:r>
      <w:r>
        <w:rPr>
          <w:spacing w:val="-11"/>
        </w:rPr>
        <w:t xml:space="preserve"> </w:t>
      </w:r>
      <w:r>
        <w:t>однородных</w:t>
      </w:r>
      <w:r>
        <w:rPr>
          <w:spacing w:val="-9"/>
        </w:rPr>
        <w:t xml:space="preserve"> </w:t>
      </w:r>
      <w:r>
        <w:t>членов</w:t>
      </w:r>
      <w:r>
        <w:rPr>
          <w:spacing w:val="-11"/>
        </w:rPr>
        <w:t xml:space="preserve"> </w:t>
      </w:r>
      <w:r>
        <w:t>предложения.</w:t>
      </w:r>
    </w:p>
    <w:p w:rsidR="009A11BE" w:rsidRDefault="005C57DC">
      <w:pPr>
        <w:spacing w:line="321" w:lineRule="exact"/>
        <w:ind w:left="1420"/>
        <w:jc w:val="both"/>
        <w:rPr>
          <w:i/>
          <w:sz w:val="28"/>
        </w:rPr>
      </w:pPr>
      <w:r>
        <w:rPr>
          <w:i/>
          <w:sz w:val="28"/>
        </w:rPr>
        <w:t>Однородные</w:t>
      </w:r>
      <w:r>
        <w:rPr>
          <w:i/>
          <w:spacing w:val="-9"/>
          <w:sz w:val="28"/>
        </w:rPr>
        <w:t xml:space="preserve"> </w:t>
      </w:r>
      <w:r>
        <w:rPr>
          <w:i/>
          <w:sz w:val="28"/>
        </w:rPr>
        <w:t>и</w:t>
      </w:r>
      <w:r>
        <w:rPr>
          <w:i/>
          <w:spacing w:val="-5"/>
          <w:sz w:val="28"/>
        </w:rPr>
        <w:t xml:space="preserve"> </w:t>
      </w:r>
      <w:r>
        <w:rPr>
          <w:i/>
          <w:sz w:val="28"/>
        </w:rPr>
        <w:t>неоднородные</w:t>
      </w:r>
      <w:r>
        <w:rPr>
          <w:i/>
          <w:spacing w:val="-8"/>
          <w:sz w:val="28"/>
        </w:rPr>
        <w:t xml:space="preserve"> </w:t>
      </w:r>
      <w:r>
        <w:rPr>
          <w:i/>
          <w:spacing w:val="-2"/>
          <w:sz w:val="28"/>
        </w:rPr>
        <w:t>определения.</w:t>
      </w:r>
    </w:p>
    <w:p w:rsidR="009A11BE" w:rsidRDefault="005C57DC">
      <w:pPr>
        <w:pStyle w:val="a3"/>
        <w:ind w:left="1420" w:firstLine="0"/>
      </w:pPr>
      <w:r>
        <w:t>Предложения</w:t>
      </w:r>
      <w:r>
        <w:rPr>
          <w:spacing w:val="-10"/>
        </w:rPr>
        <w:t xml:space="preserve"> </w:t>
      </w:r>
      <w:r>
        <w:t>с</w:t>
      </w:r>
      <w:r>
        <w:rPr>
          <w:spacing w:val="-8"/>
        </w:rPr>
        <w:t xml:space="preserve"> </w:t>
      </w:r>
      <w:r>
        <w:t>обобщающими</w:t>
      </w:r>
      <w:r>
        <w:rPr>
          <w:spacing w:val="-7"/>
        </w:rPr>
        <w:t xml:space="preserve"> </w:t>
      </w:r>
      <w:r>
        <w:t>словами</w:t>
      </w:r>
      <w:r>
        <w:rPr>
          <w:spacing w:val="-10"/>
        </w:rPr>
        <w:t xml:space="preserve"> </w:t>
      </w:r>
      <w:r>
        <w:t>при</w:t>
      </w:r>
      <w:r>
        <w:rPr>
          <w:spacing w:val="-7"/>
        </w:rPr>
        <w:t xml:space="preserve"> </w:t>
      </w:r>
      <w:r>
        <w:t>однородных</w:t>
      </w:r>
      <w:r>
        <w:rPr>
          <w:spacing w:val="-3"/>
        </w:rPr>
        <w:t xml:space="preserve"> </w:t>
      </w:r>
      <w:r>
        <w:rPr>
          <w:spacing w:val="-2"/>
        </w:rPr>
        <w:t>членах.</w:t>
      </w:r>
    </w:p>
    <w:p w:rsidR="009A11BE" w:rsidRDefault="005C57DC">
      <w:pPr>
        <w:spacing w:line="242" w:lineRule="auto"/>
        <w:ind w:left="710" w:right="287" w:firstLine="710"/>
        <w:jc w:val="both"/>
        <w:rPr>
          <w:b/>
          <w:i/>
          <w:sz w:val="28"/>
        </w:rPr>
      </w:pPr>
      <w:r>
        <w:rPr>
          <w:i/>
          <w:sz w:val="28"/>
        </w:rPr>
        <w:t>Нормы построения предложений с однородными членами, св</w:t>
      </w:r>
      <w:r>
        <w:rPr>
          <w:i/>
          <w:sz w:val="28"/>
        </w:rPr>
        <w:t xml:space="preserve">язанными двойными союзами </w:t>
      </w:r>
      <w:r>
        <w:rPr>
          <w:b/>
          <w:i/>
          <w:sz w:val="28"/>
        </w:rPr>
        <w:t>не только… но и</w:t>
      </w:r>
      <w:r>
        <w:rPr>
          <w:i/>
          <w:sz w:val="28"/>
        </w:rPr>
        <w:t xml:space="preserve">, </w:t>
      </w:r>
      <w:r>
        <w:rPr>
          <w:b/>
          <w:i/>
          <w:sz w:val="28"/>
        </w:rPr>
        <w:t>как… так и.</w:t>
      </w:r>
    </w:p>
    <w:p w:rsidR="009A11BE" w:rsidRDefault="005C57DC">
      <w:pPr>
        <w:spacing w:line="242" w:lineRule="auto"/>
        <w:ind w:left="710" w:right="278" w:firstLine="710"/>
        <w:jc w:val="both"/>
        <w:rPr>
          <w:i/>
          <w:sz w:val="28"/>
        </w:rPr>
      </w:pPr>
      <w:r>
        <w:rPr>
          <w:i/>
          <w:sz w:val="28"/>
        </w:rPr>
        <w:t>Нормы постановки знаков препинания в предложениях с однородными членами, связанными попарно, с помощью повторяющихся союзов (</w:t>
      </w:r>
      <w:r>
        <w:rPr>
          <w:b/>
          <w:i/>
          <w:sz w:val="28"/>
        </w:rPr>
        <w:t>и... и</w:t>
      </w:r>
      <w:r>
        <w:rPr>
          <w:i/>
          <w:sz w:val="28"/>
        </w:rPr>
        <w:t>,</w:t>
      </w:r>
      <w:r>
        <w:rPr>
          <w:i/>
          <w:spacing w:val="40"/>
          <w:sz w:val="28"/>
        </w:rPr>
        <w:t xml:space="preserve"> </w:t>
      </w:r>
      <w:r>
        <w:rPr>
          <w:b/>
          <w:i/>
          <w:sz w:val="28"/>
        </w:rPr>
        <w:t>или... или</w:t>
      </w:r>
      <w:r>
        <w:rPr>
          <w:i/>
          <w:sz w:val="28"/>
        </w:rPr>
        <w:t xml:space="preserve">, </w:t>
      </w:r>
      <w:r>
        <w:rPr>
          <w:b/>
          <w:i/>
          <w:sz w:val="28"/>
        </w:rPr>
        <w:t>либo... либo</w:t>
      </w:r>
      <w:r>
        <w:rPr>
          <w:i/>
          <w:sz w:val="28"/>
        </w:rPr>
        <w:t xml:space="preserve">, </w:t>
      </w:r>
      <w:r>
        <w:rPr>
          <w:b/>
          <w:i/>
          <w:sz w:val="28"/>
        </w:rPr>
        <w:t>ни... ни</w:t>
      </w:r>
      <w:r>
        <w:rPr>
          <w:i/>
          <w:sz w:val="28"/>
        </w:rPr>
        <w:t xml:space="preserve">, </w:t>
      </w:r>
      <w:r>
        <w:rPr>
          <w:b/>
          <w:i/>
          <w:sz w:val="28"/>
        </w:rPr>
        <w:t>тo... тo</w:t>
      </w:r>
      <w:r>
        <w:rPr>
          <w:i/>
          <w:sz w:val="28"/>
        </w:rPr>
        <w:t>).</w:t>
      </w:r>
    </w:p>
    <w:p w:rsidR="009A11BE" w:rsidRDefault="005C57DC">
      <w:pPr>
        <w:pStyle w:val="a3"/>
        <w:spacing w:line="312" w:lineRule="exact"/>
        <w:ind w:left="1420" w:firstLine="0"/>
      </w:pPr>
      <w:r>
        <w:t>Нормы</w:t>
      </w:r>
      <w:r>
        <w:rPr>
          <w:spacing w:val="4"/>
        </w:rPr>
        <w:t xml:space="preserve"> </w:t>
      </w:r>
      <w:r>
        <w:t>постановки</w:t>
      </w:r>
      <w:r>
        <w:rPr>
          <w:spacing w:val="4"/>
        </w:rPr>
        <w:t xml:space="preserve"> </w:t>
      </w:r>
      <w:r>
        <w:t>знаков</w:t>
      </w:r>
      <w:r>
        <w:rPr>
          <w:spacing w:val="5"/>
        </w:rPr>
        <w:t xml:space="preserve"> </w:t>
      </w:r>
      <w:r>
        <w:t>препинания</w:t>
      </w:r>
      <w:r>
        <w:rPr>
          <w:spacing w:val="3"/>
        </w:rPr>
        <w:t xml:space="preserve"> </w:t>
      </w:r>
      <w:r>
        <w:t>в</w:t>
      </w:r>
      <w:r>
        <w:rPr>
          <w:spacing w:val="5"/>
        </w:rPr>
        <w:t xml:space="preserve"> </w:t>
      </w:r>
      <w:r>
        <w:t>предложениях</w:t>
      </w:r>
      <w:r>
        <w:rPr>
          <w:spacing w:val="7"/>
        </w:rPr>
        <w:t xml:space="preserve"> </w:t>
      </w:r>
      <w:r>
        <w:t>с</w:t>
      </w:r>
      <w:r>
        <w:rPr>
          <w:spacing w:val="6"/>
        </w:rPr>
        <w:t xml:space="preserve"> </w:t>
      </w:r>
      <w:r>
        <w:rPr>
          <w:spacing w:val="-2"/>
        </w:rPr>
        <w:t>обобщающими</w:t>
      </w:r>
    </w:p>
    <w:p w:rsidR="009A11BE" w:rsidRDefault="009A11BE">
      <w:pPr>
        <w:pStyle w:val="a3"/>
        <w:spacing w:line="312" w:lineRule="exact"/>
        <w:sectPr w:rsidR="009A11BE">
          <w:pgSz w:w="11910" w:h="16840"/>
          <w:pgMar w:top="1040" w:right="566" w:bottom="1120" w:left="850" w:header="0" w:footer="930" w:gutter="0"/>
          <w:cols w:space="720"/>
        </w:sectPr>
      </w:pPr>
    </w:p>
    <w:p w:rsidR="009A11BE" w:rsidRDefault="005C57DC">
      <w:pPr>
        <w:pStyle w:val="a3"/>
        <w:spacing w:before="69"/>
        <w:ind w:left="710" w:firstLine="0"/>
      </w:pPr>
      <w:r>
        <w:lastRenderedPageBreak/>
        <w:t>словами</w:t>
      </w:r>
      <w:r>
        <w:rPr>
          <w:spacing w:val="-6"/>
        </w:rPr>
        <w:t xml:space="preserve"> </w:t>
      </w:r>
      <w:r>
        <w:t>при</w:t>
      </w:r>
      <w:r>
        <w:rPr>
          <w:spacing w:val="-8"/>
        </w:rPr>
        <w:t xml:space="preserve"> </w:t>
      </w:r>
      <w:r>
        <w:t>однородных</w:t>
      </w:r>
      <w:r>
        <w:rPr>
          <w:spacing w:val="-7"/>
        </w:rPr>
        <w:t xml:space="preserve"> </w:t>
      </w:r>
      <w:r>
        <w:rPr>
          <w:spacing w:val="-2"/>
        </w:rPr>
        <w:t>членах.</w:t>
      </w:r>
    </w:p>
    <w:p w:rsidR="009A11BE" w:rsidRDefault="005C57DC">
      <w:pPr>
        <w:pStyle w:val="a3"/>
        <w:spacing w:before="3" w:line="242" w:lineRule="auto"/>
        <w:ind w:left="710" w:right="285" w:firstLine="710"/>
      </w:pPr>
      <w:r>
        <w:t xml:space="preserve">Нормы постановки знаков препинания в простом и сложном предложениях с союзом </w:t>
      </w:r>
      <w:r>
        <w:rPr>
          <w:b/>
          <w:i/>
        </w:rPr>
        <w:t>и</w:t>
      </w:r>
      <w:r>
        <w:t>.</w:t>
      </w:r>
    </w:p>
    <w:p w:rsidR="009A11BE" w:rsidRDefault="005C57DC">
      <w:pPr>
        <w:pStyle w:val="3"/>
        <w:spacing w:line="317" w:lineRule="exact"/>
        <w:ind w:left="1420"/>
      </w:pPr>
      <w:r>
        <w:t>Предложения</w:t>
      </w:r>
      <w:r>
        <w:rPr>
          <w:spacing w:val="-9"/>
        </w:rPr>
        <w:t xml:space="preserve"> </w:t>
      </w:r>
      <w:r>
        <w:t>с</w:t>
      </w:r>
      <w:r>
        <w:rPr>
          <w:spacing w:val="-8"/>
        </w:rPr>
        <w:t xml:space="preserve"> </w:t>
      </w:r>
      <w:r>
        <w:t>обособленными</w:t>
      </w:r>
      <w:r>
        <w:rPr>
          <w:spacing w:val="-6"/>
        </w:rPr>
        <w:t xml:space="preserve"> </w:t>
      </w:r>
      <w:r>
        <w:rPr>
          <w:spacing w:val="-2"/>
        </w:rPr>
        <w:t>членами</w:t>
      </w:r>
    </w:p>
    <w:p w:rsidR="009A11BE" w:rsidRDefault="005C57DC">
      <w:pPr>
        <w:ind w:left="710" w:right="278" w:firstLine="710"/>
        <w:jc w:val="both"/>
        <w:rPr>
          <w:i/>
          <w:sz w:val="28"/>
        </w:rPr>
      </w:pPr>
      <w:r>
        <w:rPr>
          <w:sz w:val="28"/>
        </w:rPr>
        <w:t xml:space="preserve">Обособление. </w:t>
      </w:r>
      <w:r>
        <w:rPr>
          <w:i/>
          <w:sz w:val="28"/>
        </w:rPr>
        <w:t>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9A11BE" w:rsidRDefault="005C57DC">
      <w:pPr>
        <w:pStyle w:val="a3"/>
        <w:ind w:left="710" w:right="287" w:firstLine="710"/>
      </w:pPr>
      <w:r>
        <w:t xml:space="preserve">Уточняющие члены предложения, пояснительные и присоединительные </w:t>
      </w:r>
      <w:r>
        <w:rPr>
          <w:spacing w:val="-2"/>
        </w:rPr>
        <w:t>конструкции.</w:t>
      </w:r>
    </w:p>
    <w:p w:rsidR="009A11BE" w:rsidRDefault="005C57DC">
      <w:pPr>
        <w:ind w:left="710" w:right="283" w:firstLine="710"/>
        <w:jc w:val="both"/>
        <w:rPr>
          <w:i/>
          <w:sz w:val="28"/>
        </w:rPr>
      </w:pPr>
      <w:r>
        <w:rPr>
          <w:i/>
          <w:sz w:val="28"/>
        </w:rPr>
        <w:t xml:space="preserve">Нормы постановки знаков препинания </w:t>
      </w:r>
      <w:r>
        <w:rPr>
          <w:i/>
          <w:sz w:val="28"/>
        </w:rPr>
        <w:t>в предложениях со сравнительным</w:t>
      </w:r>
      <w:r>
        <w:rPr>
          <w:i/>
          <w:spacing w:val="80"/>
          <w:w w:val="150"/>
          <w:sz w:val="28"/>
        </w:rPr>
        <w:t xml:space="preserve">   </w:t>
      </w:r>
      <w:r>
        <w:rPr>
          <w:i/>
          <w:sz w:val="28"/>
        </w:rPr>
        <w:t>оборотом;</w:t>
      </w:r>
      <w:r>
        <w:rPr>
          <w:i/>
          <w:spacing w:val="80"/>
          <w:w w:val="150"/>
          <w:sz w:val="28"/>
        </w:rPr>
        <w:t xml:space="preserve">   </w:t>
      </w:r>
      <w:r>
        <w:rPr>
          <w:i/>
          <w:sz w:val="28"/>
        </w:rPr>
        <w:t>нормы</w:t>
      </w:r>
      <w:r>
        <w:rPr>
          <w:i/>
          <w:spacing w:val="80"/>
          <w:w w:val="150"/>
          <w:sz w:val="28"/>
        </w:rPr>
        <w:t xml:space="preserve">   </w:t>
      </w:r>
      <w:r>
        <w:rPr>
          <w:i/>
          <w:sz w:val="28"/>
        </w:rPr>
        <w:t>обособления</w:t>
      </w:r>
      <w:r>
        <w:rPr>
          <w:i/>
          <w:spacing w:val="80"/>
          <w:w w:val="150"/>
          <w:sz w:val="28"/>
        </w:rPr>
        <w:t xml:space="preserve">   </w:t>
      </w:r>
      <w:r>
        <w:rPr>
          <w:i/>
          <w:sz w:val="28"/>
        </w:rPr>
        <w:t>согласованных и</w:t>
      </w:r>
      <w:r>
        <w:rPr>
          <w:i/>
          <w:spacing w:val="-1"/>
          <w:sz w:val="28"/>
        </w:rPr>
        <w:t xml:space="preserve"> </w:t>
      </w:r>
      <w:r>
        <w:rPr>
          <w:i/>
          <w:sz w:val="28"/>
        </w:rPr>
        <w:t xml:space="preserve">несогласованных определений (в том числе приложений), дополнений, обстоятельств, уточняющих членов, пояснительных и присоединительных </w:t>
      </w:r>
      <w:r>
        <w:rPr>
          <w:i/>
          <w:spacing w:val="-2"/>
          <w:sz w:val="28"/>
        </w:rPr>
        <w:t>конструкций.</w:t>
      </w:r>
    </w:p>
    <w:p w:rsidR="009A11BE" w:rsidRDefault="005C57DC">
      <w:pPr>
        <w:pStyle w:val="3"/>
        <w:spacing w:before="4"/>
        <w:ind w:left="710" w:right="281" w:firstLine="710"/>
      </w:pPr>
      <w:r>
        <w:t>Предложения с обращениями</w:t>
      </w:r>
      <w:r>
        <w:t xml:space="preserve">, вводными и вставными </w:t>
      </w:r>
      <w:r>
        <w:rPr>
          <w:spacing w:val="-2"/>
        </w:rPr>
        <w:t>конструкциями</w:t>
      </w:r>
    </w:p>
    <w:p w:rsidR="009A11BE" w:rsidRDefault="005C57DC">
      <w:pPr>
        <w:ind w:left="710" w:right="281" w:firstLine="710"/>
        <w:jc w:val="both"/>
        <w:rPr>
          <w:i/>
          <w:sz w:val="28"/>
        </w:rPr>
      </w:pPr>
      <w:r>
        <w:rPr>
          <w:sz w:val="28"/>
        </w:rPr>
        <w:t xml:space="preserve">Обращение. Основные функции обращения. </w:t>
      </w:r>
      <w:r>
        <w:rPr>
          <w:i/>
          <w:sz w:val="28"/>
        </w:rPr>
        <w:t>Распространённое и нераспространённое обращение.</w:t>
      </w:r>
    </w:p>
    <w:p w:rsidR="009A11BE" w:rsidRDefault="005C57DC">
      <w:pPr>
        <w:pStyle w:val="a3"/>
        <w:spacing w:line="321" w:lineRule="exact"/>
        <w:ind w:left="1420" w:firstLine="0"/>
      </w:pPr>
      <w:r>
        <w:t>Вводные</w:t>
      </w:r>
      <w:r>
        <w:rPr>
          <w:spacing w:val="-7"/>
        </w:rPr>
        <w:t xml:space="preserve"> </w:t>
      </w:r>
      <w:r>
        <w:rPr>
          <w:spacing w:val="-2"/>
        </w:rPr>
        <w:t>конструкции.</w:t>
      </w:r>
    </w:p>
    <w:p w:rsidR="009A11BE" w:rsidRDefault="005C57DC">
      <w:pPr>
        <w:ind w:left="710" w:right="285" w:firstLine="710"/>
        <w:jc w:val="both"/>
        <w:rPr>
          <w:i/>
          <w:sz w:val="28"/>
        </w:rPr>
      </w:pPr>
      <w:r>
        <w:rPr>
          <w:i/>
          <w:sz w:val="28"/>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9A11BE" w:rsidRDefault="005C57DC">
      <w:pPr>
        <w:pStyle w:val="a3"/>
        <w:ind w:left="1420" w:right="4881" w:firstLine="0"/>
        <w:jc w:val="left"/>
      </w:pPr>
      <w:r>
        <w:t>Вставные конструкции. Синонимия</w:t>
      </w:r>
      <w:r>
        <w:rPr>
          <w:spacing w:val="-18"/>
        </w:rPr>
        <w:t xml:space="preserve"> </w:t>
      </w:r>
      <w:r>
        <w:t>вводных</w:t>
      </w:r>
      <w:r>
        <w:rPr>
          <w:spacing w:val="-17"/>
        </w:rPr>
        <w:t xml:space="preserve"> </w:t>
      </w:r>
      <w:r>
        <w:t>конструкций.</w:t>
      </w:r>
    </w:p>
    <w:p w:rsidR="009A11BE" w:rsidRDefault="005C57DC">
      <w:pPr>
        <w:ind w:left="710" w:right="286" w:firstLine="710"/>
        <w:jc w:val="both"/>
        <w:rPr>
          <w:i/>
          <w:sz w:val="28"/>
        </w:rPr>
      </w:pPr>
      <w:r>
        <w:rPr>
          <w:i/>
          <w:sz w:val="28"/>
        </w:rPr>
        <w:t>Нормы</w:t>
      </w:r>
      <w:r>
        <w:rPr>
          <w:i/>
          <w:spacing w:val="-3"/>
          <w:sz w:val="28"/>
        </w:rPr>
        <w:t xml:space="preserve"> </w:t>
      </w:r>
      <w:r>
        <w:rPr>
          <w:i/>
          <w:sz w:val="28"/>
        </w:rPr>
        <w:t>построения</w:t>
      </w:r>
      <w:r>
        <w:rPr>
          <w:i/>
          <w:spacing w:val="-4"/>
          <w:sz w:val="28"/>
        </w:rPr>
        <w:t xml:space="preserve"> </w:t>
      </w:r>
      <w:r>
        <w:rPr>
          <w:i/>
          <w:sz w:val="28"/>
        </w:rPr>
        <w:t>предложений</w:t>
      </w:r>
      <w:r>
        <w:rPr>
          <w:i/>
          <w:spacing w:val="-2"/>
          <w:sz w:val="28"/>
        </w:rPr>
        <w:t xml:space="preserve"> </w:t>
      </w:r>
      <w:r>
        <w:rPr>
          <w:i/>
          <w:sz w:val="28"/>
        </w:rPr>
        <w:t>с</w:t>
      </w:r>
      <w:r>
        <w:rPr>
          <w:i/>
          <w:spacing w:val="-3"/>
          <w:sz w:val="28"/>
        </w:rPr>
        <w:t xml:space="preserve"> </w:t>
      </w:r>
      <w:r>
        <w:rPr>
          <w:i/>
          <w:sz w:val="28"/>
        </w:rPr>
        <w:t>вводными</w:t>
      </w:r>
      <w:r>
        <w:rPr>
          <w:i/>
          <w:spacing w:val="-2"/>
          <w:sz w:val="28"/>
        </w:rPr>
        <w:t xml:space="preserve"> </w:t>
      </w:r>
      <w:r>
        <w:rPr>
          <w:i/>
          <w:sz w:val="28"/>
        </w:rPr>
        <w:t>словами</w:t>
      </w:r>
      <w:r>
        <w:rPr>
          <w:i/>
          <w:spacing w:val="-2"/>
          <w:sz w:val="28"/>
        </w:rPr>
        <w:t xml:space="preserve"> </w:t>
      </w:r>
      <w:r>
        <w:rPr>
          <w:i/>
          <w:sz w:val="28"/>
        </w:rPr>
        <w:t>и</w:t>
      </w:r>
      <w:r>
        <w:rPr>
          <w:i/>
          <w:spacing w:val="-2"/>
          <w:sz w:val="28"/>
        </w:rPr>
        <w:t xml:space="preserve"> </w:t>
      </w:r>
      <w:r>
        <w:rPr>
          <w:i/>
          <w:sz w:val="28"/>
        </w:rPr>
        <w:t>предложениями, вставными конструкциями, обращениями (распространёнными и нераспространёнными), междометиями.</w:t>
      </w:r>
    </w:p>
    <w:p w:rsidR="009A11BE" w:rsidRDefault="005C57DC">
      <w:pPr>
        <w:pStyle w:val="a3"/>
        <w:ind w:left="710" w:right="279" w:firstLine="710"/>
      </w:pPr>
      <w:r>
        <w:t>Нормы постановки знаков препинания в предложениях с вводными и вставными конструкциями, обращениями и м</w:t>
      </w:r>
      <w:r>
        <w:t>еждометиями.</w:t>
      </w:r>
    </w:p>
    <w:p w:rsidR="009A11BE" w:rsidRDefault="009A11BE">
      <w:pPr>
        <w:pStyle w:val="a3"/>
        <w:ind w:left="0" w:firstLine="0"/>
        <w:jc w:val="left"/>
      </w:pPr>
    </w:p>
    <w:p w:rsidR="009A11BE" w:rsidRDefault="005C57DC">
      <w:pPr>
        <w:pStyle w:val="1"/>
        <w:numPr>
          <w:ilvl w:val="0"/>
          <w:numId w:val="179"/>
        </w:numPr>
        <w:tabs>
          <w:tab w:val="left" w:pos="921"/>
        </w:tabs>
        <w:spacing w:line="322" w:lineRule="exact"/>
        <w:ind w:hanging="211"/>
        <w:jc w:val="both"/>
      </w:pPr>
      <w:r>
        <w:rPr>
          <w:spacing w:val="-2"/>
        </w:rPr>
        <w:t>КЛАСС</w:t>
      </w:r>
    </w:p>
    <w:p w:rsidR="009A11BE" w:rsidRDefault="005C57DC">
      <w:pPr>
        <w:pStyle w:val="2"/>
        <w:spacing w:line="320" w:lineRule="exact"/>
        <w:ind w:left="1420"/>
        <w:jc w:val="left"/>
      </w:pPr>
      <w:r>
        <w:t>Общие</w:t>
      </w:r>
      <w:r>
        <w:rPr>
          <w:spacing w:val="-4"/>
        </w:rPr>
        <w:t xml:space="preserve"> </w:t>
      </w:r>
      <w:r>
        <w:t>сведения</w:t>
      </w:r>
      <w:r>
        <w:rPr>
          <w:spacing w:val="-6"/>
        </w:rPr>
        <w:t xml:space="preserve"> </w:t>
      </w:r>
      <w:r>
        <w:t>о</w:t>
      </w:r>
      <w:r>
        <w:rPr>
          <w:spacing w:val="-6"/>
        </w:rPr>
        <w:t xml:space="preserve"> </w:t>
      </w:r>
      <w:r>
        <w:rPr>
          <w:spacing w:val="-4"/>
        </w:rPr>
        <w:t>языке</w:t>
      </w:r>
    </w:p>
    <w:p w:rsidR="009A11BE" w:rsidRDefault="005C57DC">
      <w:pPr>
        <w:pStyle w:val="a3"/>
        <w:spacing w:line="242" w:lineRule="auto"/>
        <w:ind w:left="1420" w:right="2887" w:firstLine="0"/>
        <w:jc w:val="left"/>
      </w:pPr>
      <w:r>
        <w:t>Роль</w:t>
      </w:r>
      <w:r>
        <w:rPr>
          <w:spacing w:val="-7"/>
        </w:rPr>
        <w:t xml:space="preserve"> </w:t>
      </w:r>
      <w:r>
        <w:t>русского</w:t>
      </w:r>
      <w:r>
        <w:rPr>
          <w:spacing w:val="-6"/>
        </w:rPr>
        <w:t xml:space="preserve"> </w:t>
      </w:r>
      <w:r>
        <w:t>языка</w:t>
      </w:r>
      <w:r>
        <w:rPr>
          <w:spacing w:val="-8"/>
        </w:rPr>
        <w:t xml:space="preserve"> </w:t>
      </w:r>
      <w:r>
        <w:t>в</w:t>
      </w:r>
      <w:r>
        <w:rPr>
          <w:spacing w:val="-7"/>
        </w:rPr>
        <w:t xml:space="preserve"> </w:t>
      </w:r>
      <w:r>
        <w:t>Российской</w:t>
      </w:r>
      <w:r>
        <w:rPr>
          <w:spacing w:val="-7"/>
        </w:rPr>
        <w:t xml:space="preserve"> </w:t>
      </w:r>
      <w:r>
        <w:t>Федерации. Русский язык в современном мире.</w:t>
      </w:r>
    </w:p>
    <w:p w:rsidR="009A11BE" w:rsidRDefault="005C57DC">
      <w:pPr>
        <w:pStyle w:val="a3"/>
        <w:spacing w:line="317" w:lineRule="exact"/>
        <w:ind w:left="1420" w:firstLine="0"/>
        <w:jc w:val="left"/>
      </w:pPr>
      <w:r>
        <w:t>Повторение</w:t>
      </w:r>
      <w:r>
        <w:rPr>
          <w:spacing w:val="-9"/>
        </w:rPr>
        <w:t xml:space="preserve"> </w:t>
      </w:r>
      <w:r>
        <w:t>и</w:t>
      </w:r>
      <w:r>
        <w:rPr>
          <w:spacing w:val="-5"/>
        </w:rPr>
        <w:t xml:space="preserve"> </w:t>
      </w:r>
      <w:r>
        <w:t>систематизация</w:t>
      </w:r>
      <w:r>
        <w:rPr>
          <w:spacing w:val="-4"/>
        </w:rPr>
        <w:t xml:space="preserve"> </w:t>
      </w:r>
      <w:r>
        <w:t>изученного</w:t>
      </w:r>
      <w:r>
        <w:rPr>
          <w:spacing w:val="-3"/>
        </w:rPr>
        <w:t xml:space="preserve"> </w:t>
      </w:r>
      <w:r>
        <w:t>в</w:t>
      </w:r>
      <w:r>
        <w:rPr>
          <w:spacing w:val="-5"/>
        </w:rPr>
        <w:t xml:space="preserve"> </w:t>
      </w:r>
      <w:r>
        <w:t>5-8</w:t>
      </w:r>
      <w:r>
        <w:rPr>
          <w:spacing w:val="-3"/>
        </w:rPr>
        <w:t xml:space="preserve"> </w:t>
      </w:r>
      <w:r>
        <w:rPr>
          <w:spacing w:val="-2"/>
        </w:rPr>
        <w:t>классах.</w:t>
      </w:r>
    </w:p>
    <w:p w:rsidR="009A11BE" w:rsidRDefault="009A11BE">
      <w:pPr>
        <w:pStyle w:val="a3"/>
        <w:spacing w:before="2"/>
        <w:ind w:left="0" w:firstLine="0"/>
        <w:jc w:val="left"/>
      </w:pPr>
    </w:p>
    <w:p w:rsidR="009A11BE" w:rsidRDefault="005C57DC">
      <w:pPr>
        <w:pStyle w:val="2"/>
        <w:spacing w:line="319" w:lineRule="exact"/>
        <w:ind w:left="1420"/>
        <w:jc w:val="left"/>
      </w:pPr>
      <w:r>
        <w:t>Язык</w:t>
      </w:r>
      <w:r>
        <w:rPr>
          <w:spacing w:val="-2"/>
        </w:rPr>
        <w:t xml:space="preserve"> </w:t>
      </w:r>
      <w:r>
        <w:t>и</w:t>
      </w:r>
      <w:r>
        <w:rPr>
          <w:spacing w:val="-3"/>
        </w:rPr>
        <w:t xml:space="preserve"> </w:t>
      </w:r>
      <w:r>
        <w:rPr>
          <w:spacing w:val="-4"/>
        </w:rPr>
        <w:t>речь</w:t>
      </w:r>
    </w:p>
    <w:p w:rsidR="009A11BE" w:rsidRDefault="005C57DC">
      <w:pPr>
        <w:pStyle w:val="a3"/>
        <w:ind w:left="710" w:firstLine="710"/>
        <w:jc w:val="left"/>
      </w:pPr>
      <w:r>
        <w:t>Речь</w:t>
      </w:r>
      <w:r>
        <w:rPr>
          <w:spacing w:val="40"/>
        </w:rPr>
        <w:t xml:space="preserve"> </w:t>
      </w:r>
      <w:r>
        <w:t>устная</w:t>
      </w:r>
      <w:r>
        <w:rPr>
          <w:spacing w:val="40"/>
        </w:rPr>
        <w:t xml:space="preserve"> </w:t>
      </w:r>
      <w:r>
        <w:t>и</w:t>
      </w:r>
      <w:r>
        <w:rPr>
          <w:spacing w:val="40"/>
        </w:rPr>
        <w:t xml:space="preserve"> </w:t>
      </w:r>
      <w:r>
        <w:t>письменная,</w:t>
      </w:r>
      <w:r>
        <w:rPr>
          <w:spacing w:val="40"/>
        </w:rPr>
        <w:t xml:space="preserve"> </w:t>
      </w:r>
      <w:r>
        <w:t>монологическая</w:t>
      </w:r>
      <w:r>
        <w:rPr>
          <w:spacing w:val="40"/>
        </w:rPr>
        <w:t xml:space="preserve"> </w:t>
      </w:r>
      <w:r>
        <w:t>и</w:t>
      </w:r>
      <w:r>
        <w:rPr>
          <w:spacing w:val="40"/>
        </w:rPr>
        <w:t xml:space="preserve"> </w:t>
      </w:r>
      <w:r>
        <w:t>диалогическая,</w:t>
      </w:r>
      <w:r>
        <w:rPr>
          <w:spacing w:val="40"/>
        </w:rPr>
        <w:t xml:space="preserve"> </w:t>
      </w:r>
      <w:r>
        <w:t xml:space="preserve">полилог </w:t>
      </w:r>
      <w:r>
        <w:rPr>
          <w:spacing w:val="-2"/>
        </w:rPr>
        <w:t>(повторение).</w:t>
      </w:r>
    </w:p>
    <w:p w:rsidR="009A11BE" w:rsidRDefault="005C57DC">
      <w:pPr>
        <w:pStyle w:val="a3"/>
        <w:ind w:left="710" w:firstLine="710"/>
        <w:jc w:val="left"/>
      </w:pPr>
      <w:r>
        <w:t>Виды</w:t>
      </w:r>
      <w:r>
        <w:rPr>
          <w:spacing w:val="40"/>
        </w:rPr>
        <w:t xml:space="preserve"> </w:t>
      </w:r>
      <w:r>
        <w:t>речевой</w:t>
      </w:r>
      <w:r>
        <w:rPr>
          <w:spacing w:val="40"/>
        </w:rPr>
        <w:t xml:space="preserve"> </w:t>
      </w:r>
      <w:r>
        <w:t>деятельности:</w:t>
      </w:r>
      <w:r>
        <w:rPr>
          <w:spacing w:val="40"/>
        </w:rPr>
        <w:t xml:space="preserve"> </w:t>
      </w:r>
      <w:r>
        <w:t>говорение,</w:t>
      </w:r>
      <w:r>
        <w:rPr>
          <w:spacing w:val="40"/>
        </w:rPr>
        <w:t xml:space="preserve"> </w:t>
      </w:r>
      <w:r>
        <w:t>письмо,</w:t>
      </w:r>
      <w:r>
        <w:rPr>
          <w:spacing w:val="40"/>
        </w:rPr>
        <w:t xml:space="preserve"> </w:t>
      </w:r>
      <w:r>
        <w:t>аудирование,</w:t>
      </w:r>
      <w:r>
        <w:rPr>
          <w:spacing w:val="40"/>
        </w:rPr>
        <w:t xml:space="preserve"> </w:t>
      </w:r>
      <w:r>
        <w:t xml:space="preserve">чтение </w:t>
      </w:r>
      <w:r>
        <w:rPr>
          <w:spacing w:val="-2"/>
        </w:rPr>
        <w:t>(повторение).</w:t>
      </w:r>
    </w:p>
    <w:p w:rsidR="009A11BE" w:rsidRDefault="005C57DC">
      <w:pPr>
        <w:pStyle w:val="a3"/>
        <w:spacing w:line="321" w:lineRule="exact"/>
        <w:ind w:left="1420" w:firstLine="0"/>
        <w:jc w:val="left"/>
      </w:pPr>
      <w:r>
        <w:t>Виды</w:t>
      </w:r>
      <w:r>
        <w:rPr>
          <w:spacing w:val="-10"/>
        </w:rPr>
        <w:t xml:space="preserve"> </w:t>
      </w:r>
      <w:r>
        <w:t>аудирования:</w:t>
      </w:r>
      <w:r>
        <w:rPr>
          <w:spacing w:val="-11"/>
        </w:rPr>
        <w:t xml:space="preserve"> </w:t>
      </w:r>
      <w:r>
        <w:t>выборочное,</w:t>
      </w:r>
      <w:r>
        <w:rPr>
          <w:spacing w:val="-11"/>
        </w:rPr>
        <w:t xml:space="preserve"> </w:t>
      </w:r>
      <w:r>
        <w:t>ознакомительное,</w:t>
      </w:r>
      <w:r>
        <w:rPr>
          <w:spacing w:val="-10"/>
        </w:rPr>
        <w:t xml:space="preserve"> </w:t>
      </w:r>
      <w:r>
        <w:rPr>
          <w:spacing w:val="-2"/>
        </w:rPr>
        <w:t>детальное.</w:t>
      </w:r>
    </w:p>
    <w:p w:rsidR="009A11BE" w:rsidRDefault="005C57DC">
      <w:pPr>
        <w:pStyle w:val="a3"/>
        <w:spacing w:line="322" w:lineRule="exact"/>
        <w:ind w:left="1420" w:firstLine="0"/>
        <w:jc w:val="left"/>
      </w:pPr>
      <w:r>
        <w:t>Виды</w:t>
      </w:r>
      <w:r>
        <w:rPr>
          <w:spacing w:val="-8"/>
        </w:rPr>
        <w:t xml:space="preserve"> </w:t>
      </w:r>
      <w:r>
        <w:t>чтения:</w:t>
      </w:r>
      <w:r>
        <w:rPr>
          <w:spacing w:val="-9"/>
        </w:rPr>
        <w:t xml:space="preserve"> </w:t>
      </w:r>
      <w:r>
        <w:t>изучающее,</w:t>
      </w:r>
      <w:r>
        <w:rPr>
          <w:spacing w:val="-8"/>
        </w:rPr>
        <w:t xml:space="preserve"> </w:t>
      </w:r>
      <w:r>
        <w:t>ознакомительное,</w:t>
      </w:r>
      <w:r>
        <w:rPr>
          <w:spacing w:val="-11"/>
        </w:rPr>
        <w:t xml:space="preserve"> </w:t>
      </w:r>
      <w:r>
        <w:t>просмотровое,</w:t>
      </w:r>
      <w:r>
        <w:rPr>
          <w:spacing w:val="-11"/>
        </w:rPr>
        <w:t xml:space="preserve"> </w:t>
      </w:r>
      <w:r>
        <w:rPr>
          <w:spacing w:val="-2"/>
        </w:rPr>
        <w:t>поисковое.</w:t>
      </w:r>
    </w:p>
    <w:p w:rsidR="009A11BE" w:rsidRDefault="005C57DC">
      <w:pPr>
        <w:pStyle w:val="a3"/>
        <w:ind w:left="710" w:firstLine="710"/>
        <w:jc w:val="left"/>
      </w:pPr>
      <w:r>
        <w:t>Создание устных и письменных высказыва</w:t>
      </w:r>
      <w:r>
        <w:t>ний разной коммуникативной направленности</w:t>
      </w:r>
      <w:r>
        <w:rPr>
          <w:spacing w:val="44"/>
          <w:w w:val="150"/>
        </w:rPr>
        <w:t xml:space="preserve"> </w:t>
      </w:r>
      <w:r>
        <w:t>в</w:t>
      </w:r>
      <w:r>
        <w:rPr>
          <w:spacing w:val="77"/>
        </w:rPr>
        <w:t xml:space="preserve"> </w:t>
      </w:r>
      <w:r>
        <w:t>зависимости</w:t>
      </w:r>
      <w:r>
        <w:rPr>
          <w:spacing w:val="79"/>
        </w:rPr>
        <w:t xml:space="preserve"> </w:t>
      </w:r>
      <w:r>
        <w:t>от</w:t>
      </w:r>
      <w:r>
        <w:rPr>
          <w:spacing w:val="45"/>
          <w:w w:val="150"/>
        </w:rPr>
        <w:t xml:space="preserve"> </w:t>
      </w:r>
      <w:r>
        <w:t>темы</w:t>
      </w:r>
      <w:r>
        <w:rPr>
          <w:spacing w:val="47"/>
          <w:w w:val="150"/>
        </w:rPr>
        <w:t xml:space="preserve"> </w:t>
      </w:r>
      <w:r>
        <w:t>и</w:t>
      </w:r>
      <w:r>
        <w:rPr>
          <w:spacing w:val="78"/>
        </w:rPr>
        <w:t xml:space="preserve"> </w:t>
      </w:r>
      <w:r>
        <w:t>условий</w:t>
      </w:r>
      <w:r>
        <w:rPr>
          <w:spacing w:val="47"/>
          <w:w w:val="150"/>
        </w:rPr>
        <w:t xml:space="preserve"> </w:t>
      </w:r>
      <w:r>
        <w:t>общения,</w:t>
      </w:r>
      <w:r>
        <w:rPr>
          <w:spacing w:val="45"/>
          <w:w w:val="150"/>
        </w:rPr>
        <w:t xml:space="preserve"> </w:t>
      </w:r>
      <w:r>
        <w:t>с</w:t>
      </w:r>
      <w:r>
        <w:rPr>
          <w:spacing w:val="78"/>
        </w:rPr>
        <w:t xml:space="preserve"> </w:t>
      </w:r>
      <w:r>
        <w:t>опорой</w:t>
      </w:r>
      <w:r>
        <w:rPr>
          <w:spacing w:val="58"/>
          <w:w w:val="150"/>
        </w:rPr>
        <w:t xml:space="preserve"> </w:t>
      </w:r>
      <w:r>
        <w:rPr>
          <w:spacing w:val="-5"/>
        </w:rPr>
        <w:t>на</w:t>
      </w:r>
    </w:p>
    <w:p w:rsidR="009A11BE" w:rsidRDefault="009A11BE">
      <w:pPr>
        <w:pStyle w:val="a3"/>
        <w:jc w:val="left"/>
        <w:sectPr w:rsidR="009A11BE">
          <w:pgSz w:w="11910" w:h="16840"/>
          <w:pgMar w:top="1040" w:right="566" w:bottom="1120" w:left="850" w:header="0" w:footer="930" w:gutter="0"/>
          <w:cols w:space="720"/>
        </w:sectPr>
      </w:pPr>
    </w:p>
    <w:p w:rsidR="009A11BE" w:rsidRDefault="005C57DC">
      <w:pPr>
        <w:pStyle w:val="a3"/>
        <w:spacing w:before="69" w:line="242" w:lineRule="auto"/>
        <w:ind w:left="710" w:right="287" w:firstLine="0"/>
      </w:pPr>
      <w:r>
        <w:lastRenderedPageBreak/>
        <w:t>жизненный и читательский опыт, на иллюстрации, фотографии, сюжетную картину (в том числе сочинения-миниатюры).</w:t>
      </w:r>
    </w:p>
    <w:p w:rsidR="009A11BE" w:rsidRDefault="005C57DC">
      <w:pPr>
        <w:pStyle w:val="a3"/>
        <w:ind w:left="710" w:right="285" w:firstLine="710"/>
      </w:pPr>
      <w:r>
        <w:t>Подробное, сжатое, выборочное из</w:t>
      </w:r>
      <w:r>
        <w:t>ложение прочитанного или прослушанного текста.</w:t>
      </w:r>
    </w:p>
    <w:p w:rsidR="009A11BE" w:rsidRDefault="005C57DC">
      <w:pPr>
        <w:pStyle w:val="a3"/>
        <w:ind w:left="710" w:right="283" w:firstLine="710"/>
      </w:pPr>
      <w: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w:t>
      </w:r>
      <w:r>
        <w:t>ний.</w:t>
      </w:r>
    </w:p>
    <w:p w:rsidR="009A11BE" w:rsidRDefault="005C57DC">
      <w:pPr>
        <w:ind w:left="710" w:right="284" w:firstLine="710"/>
        <w:jc w:val="both"/>
        <w:rPr>
          <w:i/>
          <w:sz w:val="28"/>
        </w:rPr>
      </w:pPr>
      <w:r>
        <w:rPr>
          <w:i/>
          <w:sz w:val="28"/>
        </w:rPr>
        <w:t>Приёмы работы с учебной книгой, лингвистическими словарями, справочной литературой.</w:t>
      </w:r>
    </w:p>
    <w:p w:rsidR="009A11BE" w:rsidRDefault="009A11BE">
      <w:pPr>
        <w:pStyle w:val="a3"/>
        <w:ind w:left="0" w:firstLine="0"/>
        <w:jc w:val="left"/>
        <w:rPr>
          <w:i/>
        </w:rPr>
      </w:pPr>
    </w:p>
    <w:p w:rsidR="009A11BE" w:rsidRDefault="005C57DC">
      <w:pPr>
        <w:pStyle w:val="2"/>
        <w:spacing w:before="1" w:line="319" w:lineRule="exact"/>
        <w:ind w:left="1420"/>
        <w:jc w:val="left"/>
      </w:pPr>
      <w:r>
        <w:rPr>
          <w:spacing w:val="-2"/>
        </w:rPr>
        <w:t>Текст</w:t>
      </w:r>
    </w:p>
    <w:p w:rsidR="009A11BE" w:rsidRDefault="005C57DC">
      <w:pPr>
        <w:ind w:left="710" w:right="281" w:firstLine="710"/>
        <w:jc w:val="both"/>
        <w:rPr>
          <w:i/>
          <w:sz w:val="28"/>
        </w:rPr>
      </w:pPr>
      <w:r>
        <w:rPr>
          <w:i/>
          <w:sz w:val="28"/>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9A11BE" w:rsidRDefault="005C57DC">
      <w:pPr>
        <w:pStyle w:val="a3"/>
        <w:ind w:left="710" w:right="281" w:firstLine="710"/>
      </w:pPr>
      <w:r>
        <w:t>Особенности употребления языковых средств выразительности в текстах,</w:t>
      </w:r>
      <w:r>
        <w:rPr>
          <w:spacing w:val="-9"/>
        </w:rPr>
        <w:t xml:space="preserve"> </w:t>
      </w:r>
      <w:r>
        <w:t>принадлежащих</w:t>
      </w:r>
      <w:r>
        <w:rPr>
          <w:spacing w:val="-6"/>
        </w:rPr>
        <w:t xml:space="preserve"> </w:t>
      </w:r>
      <w:r>
        <w:t>к</w:t>
      </w:r>
      <w:r>
        <w:rPr>
          <w:spacing w:val="-8"/>
        </w:rPr>
        <w:t xml:space="preserve"> </w:t>
      </w:r>
      <w:r>
        <w:t>раз</w:t>
      </w:r>
      <w:r>
        <w:t>личным</w:t>
      </w:r>
      <w:r>
        <w:rPr>
          <w:spacing w:val="-10"/>
        </w:rPr>
        <w:t xml:space="preserve"> </w:t>
      </w:r>
      <w:r>
        <w:t>функционально-смысловым</w:t>
      </w:r>
      <w:r>
        <w:rPr>
          <w:spacing w:val="-8"/>
        </w:rPr>
        <w:t xml:space="preserve"> </w:t>
      </w:r>
      <w:r>
        <w:t>типам</w:t>
      </w:r>
      <w:r>
        <w:rPr>
          <w:spacing w:val="-9"/>
        </w:rPr>
        <w:t xml:space="preserve"> </w:t>
      </w:r>
      <w:r>
        <w:rPr>
          <w:spacing w:val="-2"/>
        </w:rPr>
        <w:t>речи.</w:t>
      </w:r>
    </w:p>
    <w:p w:rsidR="009A11BE" w:rsidRDefault="005C57DC">
      <w:pPr>
        <w:pStyle w:val="a3"/>
        <w:spacing w:line="321" w:lineRule="exact"/>
        <w:ind w:left="1420" w:firstLine="0"/>
      </w:pPr>
      <w:r>
        <w:t>Информационная</w:t>
      </w:r>
      <w:r>
        <w:rPr>
          <w:spacing w:val="-11"/>
        </w:rPr>
        <w:t xml:space="preserve"> </w:t>
      </w:r>
      <w:r>
        <w:t>переработка</w:t>
      </w:r>
      <w:r>
        <w:rPr>
          <w:spacing w:val="-10"/>
        </w:rPr>
        <w:t xml:space="preserve"> </w:t>
      </w:r>
      <w:r>
        <w:rPr>
          <w:spacing w:val="-2"/>
        </w:rPr>
        <w:t>текста.</w:t>
      </w:r>
    </w:p>
    <w:p w:rsidR="009A11BE" w:rsidRDefault="009A11BE">
      <w:pPr>
        <w:pStyle w:val="a3"/>
        <w:spacing w:before="2"/>
        <w:ind w:left="0" w:firstLine="0"/>
        <w:jc w:val="left"/>
      </w:pPr>
    </w:p>
    <w:p w:rsidR="009A11BE" w:rsidRDefault="005C57DC">
      <w:pPr>
        <w:pStyle w:val="2"/>
        <w:spacing w:line="321" w:lineRule="exact"/>
        <w:ind w:left="1420"/>
      </w:pPr>
      <w:r>
        <w:t>Функциональные</w:t>
      </w:r>
      <w:r>
        <w:rPr>
          <w:spacing w:val="-13"/>
        </w:rPr>
        <w:t xml:space="preserve"> </w:t>
      </w:r>
      <w:r>
        <w:t>разновидности</w:t>
      </w:r>
      <w:r>
        <w:rPr>
          <w:spacing w:val="-11"/>
        </w:rPr>
        <w:t xml:space="preserve"> </w:t>
      </w:r>
      <w:r>
        <w:rPr>
          <w:spacing w:val="-2"/>
        </w:rPr>
        <w:t>языка</w:t>
      </w:r>
    </w:p>
    <w:p w:rsidR="009A11BE" w:rsidRDefault="005C57DC">
      <w:pPr>
        <w:pStyle w:val="a3"/>
        <w:ind w:left="710" w:right="282" w:firstLine="710"/>
      </w:pPr>
      <w:r>
        <w:t xml:space="preserve">Функциональные разновидности современного русского языка: разговорная речь; функциональные стили: научный (научно-учебный), публицистический, </w:t>
      </w:r>
      <w:r>
        <w:t>официально-деловой; язык художественной литературы (повторение, обобщение).</w:t>
      </w:r>
    </w:p>
    <w:p w:rsidR="009A11BE" w:rsidRDefault="005C57DC">
      <w:pPr>
        <w:pStyle w:val="a3"/>
        <w:ind w:left="710" w:right="288" w:firstLine="710"/>
      </w:pPr>
      <w: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w:t>
      </w:r>
      <w:r>
        <w:rPr>
          <w:i/>
        </w:rPr>
        <w:t>, рецензия</w:t>
      </w:r>
      <w:r>
        <w:t>.</w:t>
      </w:r>
    </w:p>
    <w:p w:rsidR="009A11BE" w:rsidRDefault="005C57DC">
      <w:pPr>
        <w:ind w:left="710" w:right="274" w:firstLine="710"/>
        <w:jc w:val="both"/>
        <w:rPr>
          <w:i/>
          <w:sz w:val="28"/>
        </w:rPr>
      </w:pPr>
      <w:r>
        <w:rPr>
          <w:sz w:val="28"/>
        </w:rPr>
        <w:t>Язык художественной литературы и его отличие от других разновидностей современного русского языка</w:t>
      </w:r>
      <w:r>
        <w:rPr>
          <w:i/>
          <w:sz w:val="28"/>
        </w:rPr>
        <w:t>.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w:t>
      </w:r>
      <w:r>
        <w:rPr>
          <w:i/>
          <w:sz w:val="28"/>
        </w:rPr>
        <w:t>х разновидностей языка.</w:t>
      </w:r>
    </w:p>
    <w:p w:rsidR="009A11BE" w:rsidRDefault="005C57DC">
      <w:pPr>
        <w:ind w:left="710" w:right="282" w:firstLine="710"/>
        <w:jc w:val="both"/>
        <w:rPr>
          <w:i/>
          <w:sz w:val="28"/>
        </w:rPr>
      </w:pPr>
      <w:r>
        <w:rPr>
          <w:i/>
          <w:sz w:val="28"/>
        </w:rPr>
        <w:t>Основные изобразительно-выразительные средства русского языка, их использование в речи (метафора, эпитет, сравнение, гипербола, олицетворение и др.).</w:t>
      </w:r>
    </w:p>
    <w:p w:rsidR="009A11BE" w:rsidRDefault="009A11BE">
      <w:pPr>
        <w:pStyle w:val="a3"/>
        <w:spacing w:before="3"/>
        <w:ind w:left="0" w:firstLine="0"/>
        <w:jc w:val="left"/>
        <w:rPr>
          <w:i/>
        </w:rPr>
      </w:pPr>
    </w:p>
    <w:p w:rsidR="009A11BE" w:rsidRDefault="005C57DC">
      <w:pPr>
        <w:pStyle w:val="2"/>
        <w:spacing w:before="1" w:line="242" w:lineRule="auto"/>
        <w:ind w:left="1420" w:right="2887"/>
        <w:jc w:val="left"/>
      </w:pPr>
      <w:r>
        <w:t>Синтаксис.</w:t>
      </w:r>
      <w:r>
        <w:rPr>
          <w:spacing w:val="-14"/>
        </w:rPr>
        <w:t xml:space="preserve"> </w:t>
      </w:r>
      <w:r>
        <w:t>Культура</w:t>
      </w:r>
      <w:r>
        <w:rPr>
          <w:spacing w:val="-11"/>
        </w:rPr>
        <w:t xml:space="preserve"> </w:t>
      </w:r>
      <w:r>
        <w:t>речи.</w:t>
      </w:r>
      <w:r>
        <w:rPr>
          <w:spacing w:val="-13"/>
        </w:rPr>
        <w:t xml:space="preserve"> </w:t>
      </w:r>
      <w:r>
        <w:t>Пунктуация Сложное предложение</w:t>
      </w:r>
    </w:p>
    <w:p w:rsidR="009A11BE" w:rsidRDefault="005C57DC">
      <w:pPr>
        <w:pStyle w:val="a3"/>
        <w:spacing w:line="242" w:lineRule="auto"/>
        <w:ind w:left="1420" w:right="2887" w:firstLine="0"/>
        <w:jc w:val="left"/>
      </w:pPr>
      <w:r>
        <w:t>Понятие</w:t>
      </w:r>
      <w:r>
        <w:rPr>
          <w:spacing w:val="-11"/>
        </w:rPr>
        <w:t xml:space="preserve"> </w:t>
      </w:r>
      <w:r>
        <w:t>о</w:t>
      </w:r>
      <w:r>
        <w:rPr>
          <w:spacing w:val="-8"/>
        </w:rPr>
        <w:t xml:space="preserve"> </w:t>
      </w:r>
      <w:r>
        <w:t>сложном</w:t>
      </w:r>
      <w:r>
        <w:rPr>
          <w:spacing w:val="-11"/>
        </w:rPr>
        <w:t xml:space="preserve"> </w:t>
      </w:r>
      <w:r>
        <w:t>предложении</w:t>
      </w:r>
      <w:r>
        <w:rPr>
          <w:spacing w:val="-9"/>
        </w:rPr>
        <w:t xml:space="preserve"> </w:t>
      </w:r>
      <w:r>
        <w:t>(повторение). Классификация сложных предложений.</w:t>
      </w:r>
    </w:p>
    <w:p w:rsidR="009A11BE" w:rsidRDefault="005C57DC">
      <w:pPr>
        <w:ind w:left="710" w:firstLine="710"/>
        <w:rPr>
          <w:i/>
          <w:sz w:val="28"/>
        </w:rPr>
      </w:pPr>
      <w:r>
        <w:rPr>
          <w:i/>
          <w:sz w:val="28"/>
        </w:rPr>
        <w:t xml:space="preserve">Смысловое, структурное и интонационное единство частей сложного </w:t>
      </w:r>
      <w:r>
        <w:rPr>
          <w:i/>
          <w:spacing w:val="-2"/>
          <w:sz w:val="28"/>
        </w:rPr>
        <w:t>предложения.</w:t>
      </w:r>
    </w:p>
    <w:p w:rsidR="009A11BE" w:rsidRDefault="005C57DC">
      <w:pPr>
        <w:pStyle w:val="2"/>
        <w:ind w:left="1420"/>
        <w:jc w:val="left"/>
      </w:pPr>
      <w:r>
        <w:rPr>
          <w:spacing w:val="-2"/>
        </w:rPr>
        <w:t>Сложносочинённое</w:t>
      </w:r>
      <w:r>
        <w:rPr>
          <w:spacing w:val="14"/>
        </w:rPr>
        <w:t xml:space="preserve"> </w:t>
      </w:r>
      <w:r>
        <w:rPr>
          <w:spacing w:val="-2"/>
        </w:rPr>
        <w:t>предложение</w:t>
      </w:r>
    </w:p>
    <w:p w:rsidR="009A11BE" w:rsidRDefault="005C57DC">
      <w:pPr>
        <w:pStyle w:val="a3"/>
        <w:spacing w:line="318" w:lineRule="exact"/>
        <w:ind w:left="1420" w:firstLine="0"/>
        <w:jc w:val="left"/>
      </w:pPr>
      <w:r>
        <w:t>Понятие</w:t>
      </w:r>
      <w:r>
        <w:rPr>
          <w:spacing w:val="-13"/>
        </w:rPr>
        <w:t xml:space="preserve"> </w:t>
      </w:r>
      <w:r>
        <w:t>о</w:t>
      </w:r>
      <w:r>
        <w:rPr>
          <w:spacing w:val="-6"/>
        </w:rPr>
        <w:t xml:space="preserve"> </w:t>
      </w:r>
      <w:r>
        <w:t>сложносочинённом</w:t>
      </w:r>
      <w:r>
        <w:rPr>
          <w:spacing w:val="-8"/>
        </w:rPr>
        <w:t xml:space="preserve"> </w:t>
      </w:r>
      <w:r>
        <w:t>предложении,</w:t>
      </w:r>
      <w:r>
        <w:rPr>
          <w:spacing w:val="-8"/>
        </w:rPr>
        <w:t xml:space="preserve"> </w:t>
      </w:r>
      <w:r>
        <w:t>его</w:t>
      </w:r>
      <w:r>
        <w:rPr>
          <w:spacing w:val="-6"/>
        </w:rPr>
        <w:t xml:space="preserve"> </w:t>
      </w:r>
      <w:r>
        <w:rPr>
          <w:spacing w:val="-2"/>
        </w:rPr>
        <w:t>строении.</w:t>
      </w:r>
    </w:p>
    <w:p w:rsidR="009A11BE" w:rsidRDefault="005C57DC">
      <w:pPr>
        <w:pStyle w:val="a3"/>
        <w:tabs>
          <w:tab w:val="left" w:pos="2403"/>
          <w:tab w:val="left" w:pos="5058"/>
          <w:tab w:val="left" w:pos="7045"/>
          <w:tab w:val="left" w:pos="8458"/>
          <w:tab w:val="left" w:pos="9418"/>
        </w:tabs>
        <w:ind w:left="1420" w:firstLine="0"/>
        <w:jc w:val="left"/>
      </w:pPr>
      <w:r>
        <w:rPr>
          <w:spacing w:val="-4"/>
        </w:rPr>
        <w:t>Виды</w:t>
      </w:r>
      <w:r>
        <w:tab/>
      </w:r>
      <w:r>
        <w:rPr>
          <w:spacing w:val="-2"/>
        </w:rPr>
        <w:t>сложносочинённых</w:t>
      </w:r>
      <w:r>
        <w:tab/>
      </w:r>
      <w:r>
        <w:rPr>
          <w:spacing w:val="-2"/>
        </w:rPr>
        <w:t>предложений.</w:t>
      </w:r>
      <w:r>
        <w:tab/>
      </w:r>
      <w:r>
        <w:rPr>
          <w:spacing w:val="-2"/>
        </w:rPr>
        <w:t>Средства</w:t>
      </w:r>
      <w:r>
        <w:tab/>
      </w:r>
      <w:r>
        <w:rPr>
          <w:spacing w:val="-2"/>
        </w:rPr>
        <w:t>связи</w:t>
      </w:r>
      <w:r>
        <w:tab/>
      </w:r>
      <w:r>
        <w:rPr>
          <w:spacing w:val="-2"/>
        </w:rPr>
        <w:t>частей</w:t>
      </w:r>
    </w:p>
    <w:p w:rsidR="009A11BE" w:rsidRDefault="009A11BE">
      <w:pPr>
        <w:pStyle w:val="a3"/>
        <w:jc w:val="left"/>
        <w:sectPr w:rsidR="009A11BE">
          <w:pgSz w:w="11910" w:h="16840"/>
          <w:pgMar w:top="1040" w:right="566" w:bottom="1120" w:left="850" w:header="0" w:footer="930" w:gutter="0"/>
          <w:cols w:space="720"/>
        </w:sectPr>
      </w:pPr>
    </w:p>
    <w:p w:rsidR="009A11BE" w:rsidRDefault="005C57DC">
      <w:pPr>
        <w:pStyle w:val="a3"/>
        <w:spacing w:before="69"/>
        <w:ind w:left="710" w:firstLine="0"/>
      </w:pPr>
      <w:r>
        <w:lastRenderedPageBreak/>
        <w:t>сложносочинённого</w:t>
      </w:r>
      <w:r>
        <w:rPr>
          <w:spacing w:val="-15"/>
        </w:rPr>
        <w:t xml:space="preserve"> </w:t>
      </w:r>
      <w:r>
        <w:rPr>
          <w:spacing w:val="-2"/>
        </w:rPr>
        <w:t>предложения.</w:t>
      </w:r>
    </w:p>
    <w:p w:rsidR="009A11BE" w:rsidRDefault="005C57DC">
      <w:pPr>
        <w:pStyle w:val="a3"/>
        <w:spacing w:before="3"/>
        <w:ind w:left="710" w:right="287" w:firstLine="710"/>
      </w:pPr>
      <w:r>
        <w:t>Интонационные особенности сложносочинённых предложений с разными смысловыми отношениями между частями.</w:t>
      </w:r>
    </w:p>
    <w:p w:rsidR="009A11BE" w:rsidRDefault="005C57DC">
      <w:pPr>
        <w:ind w:left="710" w:right="283" w:firstLine="710"/>
        <w:jc w:val="both"/>
        <w:rPr>
          <w:i/>
          <w:sz w:val="28"/>
        </w:rPr>
      </w:pPr>
      <w:r>
        <w:rPr>
          <w:i/>
          <w:sz w:val="28"/>
        </w:rPr>
        <w:t>Употребление сложносочинённых предложений в речи.</w:t>
      </w:r>
      <w:r>
        <w:rPr>
          <w:i/>
          <w:spacing w:val="40"/>
          <w:sz w:val="28"/>
        </w:rPr>
        <w:t xml:space="preserve"> </w:t>
      </w:r>
      <w:r>
        <w:rPr>
          <w:i/>
          <w:sz w:val="28"/>
        </w:rPr>
        <w:t>Грамматическая синонимия сложнос</w:t>
      </w:r>
      <w:r>
        <w:rPr>
          <w:i/>
          <w:sz w:val="28"/>
        </w:rPr>
        <w:t>очинённых предложений и простых предложений с однородными членами.</w:t>
      </w:r>
    </w:p>
    <w:p w:rsidR="009A11BE" w:rsidRDefault="005C57DC">
      <w:pPr>
        <w:pStyle w:val="a3"/>
        <w:spacing w:line="242" w:lineRule="auto"/>
        <w:ind w:left="710" w:right="287" w:firstLine="710"/>
      </w:pPr>
      <w:r>
        <w:t>Нормы построения сложносочинённого предложения; нормы</w:t>
      </w:r>
      <w:r>
        <w:rPr>
          <w:spacing w:val="40"/>
        </w:rPr>
        <w:t xml:space="preserve"> </w:t>
      </w:r>
      <w:r>
        <w:t>постановки знаков препинания в сложных предложениях (обобщение).</w:t>
      </w:r>
    </w:p>
    <w:p w:rsidR="009A11BE" w:rsidRDefault="005C57DC">
      <w:pPr>
        <w:pStyle w:val="a3"/>
        <w:ind w:left="710" w:right="279" w:firstLine="710"/>
      </w:pPr>
      <w:r>
        <w:t xml:space="preserve">Синтаксический и пунктуационный разбор сложносочинённых </w:t>
      </w:r>
      <w:r>
        <w:rPr>
          <w:spacing w:val="-2"/>
        </w:rPr>
        <w:t>предложений.</w:t>
      </w:r>
    </w:p>
    <w:p w:rsidR="009A11BE" w:rsidRDefault="005C57DC">
      <w:pPr>
        <w:pStyle w:val="2"/>
        <w:ind w:left="1420"/>
      </w:pPr>
      <w:r>
        <w:rPr>
          <w:spacing w:val="-2"/>
        </w:rPr>
        <w:t>Сложноподчинённое</w:t>
      </w:r>
      <w:r>
        <w:rPr>
          <w:spacing w:val="15"/>
        </w:rPr>
        <w:t xml:space="preserve"> </w:t>
      </w:r>
      <w:r>
        <w:rPr>
          <w:spacing w:val="-2"/>
        </w:rPr>
        <w:t>предложение</w:t>
      </w:r>
    </w:p>
    <w:p w:rsidR="009A11BE" w:rsidRDefault="005C57DC">
      <w:pPr>
        <w:pStyle w:val="a3"/>
        <w:ind w:left="710" w:right="287" w:firstLine="710"/>
      </w:pPr>
      <w:r>
        <w:t>Понятие о сложноподчинённом предложении. Главная и придаточная части предложения.</w:t>
      </w:r>
    </w:p>
    <w:p w:rsidR="009A11BE" w:rsidRDefault="005C57DC">
      <w:pPr>
        <w:pStyle w:val="a3"/>
        <w:ind w:left="1420" w:firstLine="0"/>
      </w:pPr>
      <w:r>
        <w:t>Союзы</w:t>
      </w:r>
      <w:r>
        <w:rPr>
          <w:spacing w:val="27"/>
        </w:rPr>
        <w:t xml:space="preserve"> </w:t>
      </w:r>
      <w:r>
        <w:t>и</w:t>
      </w:r>
      <w:r>
        <w:rPr>
          <w:spacing w:val="31"/>
        </w:rPr>
        <w:t xml:space="preserve"> </w:t>
      </w:r>
      <w:r>
        <w:t>союзные</w:t>
      </w:r>
      <w:r>
        <w:rPr>
          <w:spacing w:val="30"/>
        </w:rPr>
        <w:t xml:space="preserve"> </w:t>
      </w:r>
      <w:r>
        <w:t>слова.</w:t>
      </w:r>
      <w:r>
        <w:rPr>
          <w:spacing w:val="30"/>
        </w:rPr>
        <w:t xml:space="preserve"> </w:t>
      </w:r>
      <w:r>
        <w:t>Различия</w:t>
      </w:r>
      <w:r>
        <w:rPr>
          <w:spacing w:val="30"/>
        </w:rPr>
        <w:t xml:space="preserve"> </w:t>
      </w:r>
      <w:r>
        <w:t>подчинительных</w:t>
      </w:r>
      <w:r>
        <w:rPr>
          <w:spacing w:val="30"/>
        </w:rPr>
        <w:t xml:space="preserve"> </w:t>
      </w:r>
      <w:r>
        <w:t>союзов</w:t>
      </w:r>
      <w:r>
        <w:rPr>
          <w:spacing w:val="30"/>
        </w:rPr>
        <w:t xml:space="preserve"> </w:t>
      </w:r>
      <w:r>
        <w:t>и</w:t>
      </w:r>
      <w:r>
        <w:rPr>
          <w:spacing w:val="30"/>
        </w:rPr>
        <w:t xml:space="preserve"> </w:t>
      </w:r>
      <w:r>
        <w:rPr>
          <w:spacing w:val="-2"/>
        </w:rPr>
        <w:t>союзных</w:t>
      </w:r>
    </w:p>
    <w:p w:rsidR="009A11BE" w:rsidRDefault="005C57DC">
      <w:pPr>
        <w:pStyle w:val="a3"/>
        <w:spacing w:line="320" w:lineRule="exact"/>
        <w:ind w:left="710" w:firstLine="0"/>
        <w:jc w:val="left"/>
      </w:pPr>
      <w:r>
        <w:rPr>
          <w:spacing w:val="-2"/>
        </w:rPr>
        <w:t>слов.</w:t>
      </w:r>
    </w:p>
    <w:p w:rsidR="009A11BE" w:rsidRDefault="005C57DC">
      <w:pPr>
        <w:pStyle w:val="a3"/>
        <w:tabs>
          <w:tab w:val="left" w:pos="2322"/>
          <w:tab w:val="left" w:pos="5065"/>
          <w:tab w:val="left" w:pos="6901"/>
          <w:tab w:val="left" w:pos="7423"/>
          <w:tab w:val="left" w:pos="8846"/>
        </w:tabs>
        <w:ind w:left="1420" w:firstLine="0"/>
        <w:jc w:val="left"/>
      </w:pPr>
      <w:r>
        <w:rPr>
          <w:spacing w:val="-4"/>
        </w:rPr>
        <w:t>Виды</w:t>
      </w:r>
      <w:r>
        <w:tab/>
      </w:r>
      <w:r>
        <w:rPr>
          <w:spacing w:val="-2"/>
        </w:rPr>
        <w:t>сложноподчинённых</w:t>
      </w:r>
      <w:r>
        <w:tab/>
      </w:r>
      <w:r>
        <w:rPr>
          <w:spacing w:val="-2"/>
        </w:rPr>
        <w:t>предложений</w:t>
      </w:r>
      <w:r>
        <w:tab/>
      </w:r>
      <w:r>
        <w:rPr>
          <w:spacing w:val="-5"/>
        </w:rPr>
        <w:t>по</w:t>
      </w:r>
      <w:r>
        <w:tab/>
      </w:r>
      <w:r>
        <w:rPr>
          <w:spacing w:val="-2"/>
        </w:rPr>
        <w:t>характеру</w:t>
      </w:r>
      <w:r>
        <w:tab/>
      </w:r>
      <w:r>
        <w:rPr>
          <w:spacing w:val="-2"/>
        </w:rPr>
        <w:t>смысловых</w:t>
      </w:r>
    </w:p>
    <w:p w:rsidR="009A11BE" w:rsidRDefault="005C57DC">
      <w:pPr>
        <w:pStyle w:val="a3"/>
        <w:ind w:left="710" w:right="284" w:firstLine="0"/>
      </w:pPr>
      <w:r>
        <w:t>отношений</w:t>
      </w:r>
      <w:r>
        <w:rPr>
          <w:spacing w:val="-5"/>
        </w:rPr>
        <w:t xml:space="preserve"> </w:t>
      </w:r>
      <w:r>
        <w:t>между</w:t>
      </w:r>
      <w:r>
        <w:rPr>
          <w:spacing w:val="-4"/>
        </w:rPr>
        <w:t xml:space="preserve"> </w:t>
      </w:r>
      <w:r>
        <w:t>главной</w:t>
      </w:r>
      <w:r>
        <w:rPr>
          <w:spacing w:val="-5"/>
        </w:rPr>
        <w:t xml:space="preserve"> </w:t>
      </w:r>
      <w:r>
        <w:t>и</w:t>
      </w:r>
      <w:r>
        <w:rPr>
          <w:spacing w:val="-5"/>
        </w:rPr>
        <w:t xml:space="preserve"> </w:t>
      </w:r>
      <w:r>
        <w:t>придаточной</w:t>
      </w:r>
      <w:r>
        <w:rPr>
          <w:spacing w:val="-5"/>
        </w:rPr>
        <w:t xml:space="preserve"> </w:t>
      </w:r>
      <w:r>
        <w:t>частями,</w:t>
      </w:r>
      <w:r>
        <w:rPr>
          <w:spacing w:val="-5"/>
        </w:rPr>
        <w:t xml:space="preserve"> </w:t>
      </w:r>
      <w:r>
        <w:t>структуре,</w:t>
      </w:r>
      <w:r>
        <w:rPr>
          <w:spacing w:val="-5"/>
        </w:rPr>
        <w:t xml:space="preserve"> </w:t>
      </w:r>
      <w:r>
        <w:t>синтаксическим средствам связи.</w:t>
      </w:r>
    </w:p>
    <w:p w:rsidR="009A11BE" w:rsidRDefault="005C57DC">
      <w:pPr>
        <w:ind w:left="710" w:right="286" w:firstLine="710"/>
        <w:jc w:val="both"/>
        <w:rPr>
          <w:i/>
          <w:sz w:val="28"/>
        </w:rPr>
      </w:pPr>
      <w:r>
        <w:rPr>
          <w:i/>
          <w:sz w:val="28"/>
        </w:rPr>
        <w:t>Грамматическая синонимия сложноподчинённых предложений и простых предложений с обособленными членами.</w:t>
      </w:r>
    </w:p>
    <w:p w:rsidR="009A11BE" w:rsidRDefault="005C57DC">
      <w:pPr>
        <w:pStyle w:val="a3"/>
        <w:ind w:left="710" w:right="276" w:firstLine="710"/>
      </w:pPr>
      <w: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w:t>
      </w:r>
      <w:r>
        <w:t>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w:t>
      </w:r>
    </w:p>
    <w:p w:rsidR="009A11BE" w:rsidRDefault="005C57DC">
      <w:pPr>
        <w:ind w:left="710" w:right="279" w:firstLine="710"/>
        <w:jc w:val="both"/>
        <w:rPr>
          <w:i/>
          <w:sz w:val="28"/>
        </w:rPr>
      </w:pPr>
      <w:r>
        <w:rPr>
          <w:sz w:val="28"/>
        </w:rPr>
        <w:t xml:space="preserve">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w:t>
      </w:r>
      <w:r>
        <w:rPr>
          <w:b/>
          <w:i/>
          <w:sz w:val="28"/>
        </w:rPr>
        <w:t>чтобы</w:t>
      </w:r>
      <w:r>
        <w:rPr>
          <w:sz w:val="28"/>
        </w:rPr>
        <w:t xml:space="preserve">, союзными словами </w:t>
      </w:r>
      <w:r>
        <w:rPr>
          <w:b/>
          <w:i/>
          <w:sz w:val="28"/>
        </w:rPr>
        <w:t>како</w:t>
      </w:r>
      <w:r>
        <w:rPr>
          <w:b/>
          <w:i/>
          <w:sz w:val="28"/>
        </w:rPr>
        <w:t>й</w:t>
      </w:r>
      <w:r>
        <w:rPr>
          <w:sz w:val="28"/>
        </w:rPr>
        <w:t xml:space="preserve">, </w:t>
      </w:r>
      <w:r>
        <w:rPr>
          <w:b/>
          <w:i/>
          <w:sz w:val="28"/>
        </w:rPr>
        <w:t>который</w:t>
      </w:r>
      <w:r>
        <w:rPr>
          <w:sz w:val="28"/>
        </w:rPr>
        <w:t xml:space="preserve">. </w:t>
      </w:r>
      <w:r>
        <w:rPr>
          <w:i/>
          <w:sz w:val="28"/>
        </w:rPr>
        <w:t>Типичные грамматические ошибки при построении сложноподчинённых предложений.</w:t>
      </w:r>
    </w:p>
    <w:p w:rsidR="009A11BE" w:rsidRDefault="005C57DC">
      <w:pPr>
        <w:spacing w:before="1"/>
        <w:ind w:left="710" w:right="285" w:firstLine="710"/>
        <w:jc w:val="both"/>
        <w:rPr>
          <w:i/>
          <w:sz w:val="28"/>
        </w:rPr>
      </w:pPr>
      <w:r>
        <w:rPr>
          <w:sz w:val="28"/>
        </w:rPr>
        <w:t xml:space="preserve">Сложноподчинённые предложения с несколькими придаточными. </w:t>
      </w:r>
      <w:r>
        <w:rPr>
          <w:i/>
          <w:sz w:val="28"/>
        </w:rPr>
        <w:t xml:space="preserve">Однородное, неоднородное и последовательное подчинение придаточных </w:t>
      </w:r>
      <w:r>
        <w:rPr>
          <w:i/>
          <w:spacing w:val="-2"/>
          <w:sz w:val="28"/>
        </w:rPr>
        <w:t>частей.</w:t>
      </w:r>
    </w:p>
    <w:p w:rsidR="009A11BE" w:rsidRDefault="005C57DC">
      <w:pPr>
        <w:pStyle w:val="a3"/>
        <w:ind w:left="710" w:right="287" w:firstLine="710"/>
      </w:pPr>
      <w:r>
        <w:t>Нормы постановки знаков препинания</w:t>
      </w:r>
      <w:r>
        <w:t xml:space="preserve"> в сложноподчинённых </w:t>
      </w:r>
      <w:r>
        <w:rPr>
          <w:spacing w:val="-2"/>
        </w:rPr>
        <w:t>предложениях.</w:t>
      </w:r>
    </w:p>
    <w:p w:rsidR="009A11BE" w:rsidRDefault="005C57DC">
      <w:pPr>
        <w:pStyle w:val="a3"/>
        <w:ind w:left="710" w:right="279" w:firstLine="710"/>
      </w:pPr>
      <w:r>
        <w:t xml:space="preserve">Синтаксический и пунктуационный разбор сложноподчинённого </w:t>
      </w:r>
      <w:r>
        <w:rPr>
          <w:spacing w:val="-2"/>
        </w:rPr>
        <w:t>предложения.</w:t>
      </w:r>
    </w:p>
    <w:p w:rsidR="009A11BE" w:rsidRDefault="005C57DC">
      <w:pPr>
        <w:pStyle w:val="2"/>
        <w:spacing w:before="7"/>
        <w:ind w:left="1420"/>
      </w:pPr>
      <w:r>
        <w:t>Бессоюзное</w:t>
      </w:r>
      <w:r>
        <w:rPr>
          <w:spacing w:val="-10"/>
        </w:rPr>
        <w:t xml:space="preserve"> </w:t>
      </w:r>
      <w:r>
        <w:t>сложное</w:t>
      </w:r>
      <w:r>
        <w:rPr>
          <w:spacing w:val="-9"/>
        </w:rPr>
        <w:t xml:space="preserve"> </w:t>
      </w:r>
      <w:r>
        <w:rPr>
          <w:spacing w:val="-2"/>
        </w:rPr>
        <w:t>предложение</w:t>
      </w:r>
    </w:p>
    <w:p w:rsidR="009A11BE" w:rsidRDefault="005C57DC">
      <w:pPr>
        <w:pStyle w:val="a3"/>
        <w:spacing w:line="318" w:lineRule="exact"/>
        <w:ind w:left="1420" w:firstLine="0"/>
      </w:pPr>
      <w:r>
        <w:t>Понятие</w:t>
      </w:r>
      <w:r>
        <w:rPr>
          <w:spacing w:val="-8"/>
        </w:rPr>
        <w:t xml:space="preserve"> </w:t>
      </w:r>
      <w:r>
        <w:t>о</w:t>
      </w:r>
      <w:r>
        <w:rPr>
          <w:spacing w:val="-4"/>
        </w:rPr>
        <w:t xml:space="preserve"> </w:t>
      </w:r>
      <w:r>
        <w:t>бессоюзном</w:t>
      </w:r>
      <w:r>
        <w:rPr>
          <w:spacing w:val="-5"/>
        </w:rPr>
        <w:t xml:space="preserve"> </w:t>
      </w:r>
      <w:r>
        <w:t>сложном</w:t>
      </w:r>
      <w:r>
        <w:rPr>
          <w:spacing w:val="-4"/>
        </w:rPr>
        <w:t xml:space="preserve"> </w:t>
      </w:r>
      <w:r>
        <w:rPr>
          <w:spacing w:val="-2"/>
        </w:rPr>
        <w:t>предложении.</w:t>
      </w:r>
    </w:p>
    <w:p w:rsidR="009A11BE" w:rsidRDefault="005C57DC">
      <w:pPr>
        <w:pStyle w:val="a3"/>
        <w:ind w:left="710" w:right="284" w:firstLine="710"/>
      </w:pPr>
      <w:r>
        <w:t>Смысловые отношения между частями бессоюзного сложного предложения.</w:t>
      </w:r>
      <w:r>
        <w:rPr>
          <w:spacing w:val="52"/>
        </w:rPr>
        <w:t xml:space="preserve">  </w:t>
      </w:r>
      <w:r>
        <w:t>Виды</w:t>
      </w:r>
      <w:r>
        <w:rPr>
          <w:spacing w:val="53"/>
        </w:rPr>
        <w:t xml:space="preserve">  </w:t>
      </w:r>
      <w:r>
        <w:t>бе</w:t>
      </w:r>
      <w:r>
        <w:t>ссоюзных</w:t>
      </w:r>
      <w:r>
        <w:rPr>
          <w:spacing w:val="52"/>
        </w:rPr>
        <w:t xml:space="preserve">  </w:t>
      </w:r>
      <w:r>
        <w:t>сложных</w:t>
      </w:r>
      <w:r>
        <w:rPr>
          <w:spacing w:val="52"/>
        </w:rPr>
        <w:t xml:space="preserve">  </w:t>
      </w:r>
      <w:r>
        <w:t>предложений.</w:t>
      </w:r>
      <w:r>
        <w:rPr>
          <w:spacing w:val="51"/>
        </w:rPr>
        <w:t xml:space="preserve">  </w:t>
      </w:r>
      <w:r>
        <w:rPr>
          <w:spacing w:val="-2"/>
        </w:rPr>
        <w:t>Употребление</w:t>
      </w:r>
    </w:p>
    <w:p w:rsidR="009A11BE" w:rsidRDefault="009A11BE">
      <w:pPr>
        <w:pStyle w:val="a3"/>
        <w:sectPr w:rsidR="009A11BE">
          <w:pgSz w:w="11910" w:h="16840"/>
          <w:pgMar w:top="1040" w:right="566" w:bottom="1120" w:left="850" w:header="0" w:footer="930" w:gutter="0"/>
          <w:cols w:space="720"/>
        </w:sectPr>
      </w:pPr>
    </w:p>
    <w:p w:rsidR="009A11BE" w:rsidRDefault="005C57DC">
      <w:pPr>
        <w:spacing w:before="69" w:line="242" w:lineRule="auto"/>
        <w:ind w:left="710" w:right="279"/>
        <w:jc w:val="both"/>
        <w:rPr>
          <w:i/>
          <w:sz w:val="28"/>
        </w:rPr>
      </w:pPr>
      <w:r>
        <w:rPr>
          <w:sz w:val="28"/>
        </w:rPr>
        <w:lastRenderedPageBreak/>
        <w:t>бессоюзных сложных предложений в речи</w:t>
      </w:r>
      <w:r>
        <w:rPr>
          <w:i/>
          <w:sz w:val="28"/>
        </w:rPr>
        <w:t>. Грамматическая синонимия бессоюзных сложных предложений и союзных сложных предложений.</w:t>
      </w:r>
    </w:p>
    <w:p w:rsidR="009A11BE" w:rsidRDefault="005C57DC">
      <w:pPr>
        <w:ind w:left="710" w:right="278" w:firstLine="710"/>
        <w:jc w:val="both"/>
        <w:rPr>
          <w:sz w:val="28"/>
        </w:rPr>
      </w:pPr>
      <w:r>
        <w:rPr>
          <w:i/>
          <w:sz w:val="28"/>
        </w:rPr>
        <w:t xml:space="preserve">Бессоюзные сложные предложения со значением перечисления. </w:t>
      </w:r>
      <w:r>
        <w:rPr>
          <w:sz w:val="28"/>
        </w:rPr>
        <w:t xml:space="preserve">Запятая </w:t>
      </w:r>
      <w:r>
        <w:rPr>
          <w:sz w:val="28"/>
        </w:rPr>
        <w:t>и точка с запятой в бессоюзном сложном предложении.</w:t>
      </w:r>
    </w:p>
    <w:p w:rsidR="009A11BE" w:rsidRDefault="005C57DC">
      <w:pPr>
        <w:ind w:left="710" w:right="284" w:firstLine="710"/>
        <w:jc w:val="both"/>
        <w:rPr>
          <w:sz w:val="28"/>
        </w:rPr>
      </w:pPr>
      <w:r>
        <w:rPr>
          <w:i/>
          <w:sz w:val="28"/>
        </w:rPr>
        <w:t xml:space="preserve">Бессоюзные сложные предложения со значением причины, пояснения, дополнения. </w:t>
      </w:r>
      <w:r>
        <w:rPr>
          <w:sz w:val="28"/>
        </w:rPr>
        <w:t>Двоеточие в бессоюзном сложном предложении.</w:t>
      </w:r>
    </w:p>
    <w:p w:rsidR="009A11BE" w:rsidRDefault="005C57DC">
      <w:pPr>
        <w:ind w:left="710" w:right="280" w:firstLine="710"/>
        <w:jc w:val="both"/>
        <w:rPr>
          <w:sz w:val="28"/>
        </w:rPr>
      </w:pPr>
      <w:r>
        <w:rPr>
          <w:i/>
          <w:sz w:val="28"/>
        </w:rPr>
        <w:t xml:space="preserve">Бессоюзные сложные предложения со значением противопоставления, времени, условия и следствия, сравнения. </w:t>
      </w:r>
      <w:r>
        <w:rPr>
          <w:sz w:val="28"/>
        </w:rPr>
        <w:t xml:space="preserve">Тире в бессоюзном сложном </w:t>
      </w:r>
      <w:r>
        <w:rPr>
          <w:spacing w:val="-2"/>
          <w:sz w:val="28"/>
        </w:rPr>
        <w:t>предложении.</w:t>
      </w:r>
    </w:p>
    <w:p w:rsidR="009A11BE" w:rsidRDefault="005C57DC">
      <w:pPr>
        <w:pStyle w:val="a3"/>
        <w:ind w:left="710" w:right="287" w:firstLine="710"/>
      </w:pPr>
      <w:r>
        <w:t xml:space="preserve">Синтаксический и пунктуационный разбор бессоюзного сложного </w:t>
      </w:r>
      <w:r>
        <w:rPr>
          <w:spacing w:val="-2"/>
        </w:rPr>
        <w:t>предложения.</w:t>
      </w:r>
    </w:p>
    <w:p w:rsidR="009A11BE" w:rsidRDefault="005C57DC">
      <w:pPr>
        <w:pStyle w:val="2"/>
        <w:spacing w:before="3" w:line="240" w:lineRule="auto"/>
        <w:ind w:left="1420"/>
      </w:pPr>
      <w:r>
        <w:t>Сложные</w:t>
      </w:r>
      <w:r>
        <w:rPr>
          <w:spacing w:val="69"/>
        </w:rPr>
        <w:t xml:space="preserve"> </w:t>
      </w:r>
      <w:r>
        <w:t>предложения</w:t>
      </w:r>
      <w:r>
        <w:rPr>
          <w:spacing w:val="71"/>
        </w:rPr>
        <w:t xml:space="preserve"> </w:t>
      </w:r>
      <w:r>
        <w:t>с</w:t>
      </w:r>
      <w:r>
        <w:rPr>
          <w:spacing w:val="72"/>
        </w:rPr>
        <w:t xml:space="preserve"> </w:t>
      </w:r>
      <w:r>
        <w:t>разными</w:t>
      </w:r>
      <w:r>
        <w:rPr>
          <w:spacing w:val="71"/>
        </w:rPr>
        <w:t xml:space="preserve"> </w:t>
      </w:r>
      <w:r>
        <w:t>видами</w:t>
      </w:r>
      <w:r>
        <w:rPr>
          <w:spacing w:val="71"/>
        </w:rPr>
        <w:t xml:space="preserve"> </w:t>
      </w:r>
      <w:r>
        <w:t>союзной</w:t>
      </w:r>
      <w:r>
        <w:rPr>
          <w:spacing w:val="71"/>
        </w:rPr>
        <w:t xml:space="preserve"> </w:t>
      </w:r>
      <w:r>
        <w:t>и</w:t>
      </w:r>
      <w:r>
        <w:rPr>
          <w:spacing w:val="71"/>
        </w:rPr>
        <w:t xml:space="preserve"> </w:t>
      </w:r>
      <w:r>
        <w:rPr>
          <w:spacing w:val="-2"/>
        </w:rPr>
        <w:t>бессоюзной</w:t>
      </w:r>
    </w:p>
    <w:p w:rsidR="009A11BE" w:rsidRDefault="009A11BE">
      <w:pPr>
        <w:pStyle w:val="2"/>
        <w:spacing w:line="240" w:lineRule="auto"/>
        <w:sectPr w:rsidR="009A11BE">
          <w:pgSz w:w="11910" w:h="16840"/>
          <w:pgMar w:top="1040" w:right="566" w:bottom="1180" w:left="850" w:header="0" w:footer="930" w:gutter="0"/>
          <w:cols w:space="720"/>
        </w:sectPr>
      </w:pPr>
    </w:p>
    <w:p w:rsidR="009A11BE" w:rsidRDefault="005C57DC">
      <w:pPr>
        <w:ind w:left="710"/>
        <w:rPr>
          <w:b/>
          <w:sz w:val="28"/>
        </w:rPr>
      </w:pPr>
      <w:r>
        <w:rPr>
          <w:b/>
          <w:spacing w:val="-2"/>
          <w:sz w:val="28"/>
        </w:rPr>
        <w:lastRenderedPageBreak/>
        <w:t>связи</w:t>
      </w:r>
    </w:p>
    <w:p w:rsidR="009A11BE" w:rsidRDefault="005C57DC">
      <w:pPr>
        <w:pStyle w:val="a3"/>
        <w:spacing w:before="316" w:line="322" w:lineRule="exact"/>
        <w:ind w:left="0" w:firstLine="0"/>
        <w:jc w:val="left"/>
      </w:pPr>
      <w:r>
        <w:br w:type="column"/>
      </w:r>
      <w:r>
        <w:lastRenderedPageBreak/>
        <w:t>Типы</w:t>
      </w:r>
      <w:r>
        <w:rPr>
          <w:spacing w:val="-8"/>
        </w:rPr>
        <w:t xml:space="preserve"> </w:t>
      </w:r>
      <w:r>
        <w:t>сложных</w:t>
      </w:r>
      <w:r>
        <w:rPr>
          <w:spacing w:val="-7"/>
        </w:rPr>
        <w:t xml:space="preserve"> </w:t>
      </w:r>
      <w:r>
        <w:t>предложений</w:t>
      </w:r>
      <w:r>
        <w:rPr>
          <w:spacing w:val="-4"/>
        </w:rPr>
        <w:t xml:space="preserve"> </w:t>
      </w:r>
      <w:r>
        <w:t>с</w:t>
      </w:r>
      <w:r>
        <w:rPr>
          <w:spacing w:val="-5"/>
        </w:rPr>
        <w:t xml:space="preserve"> </w:t>
      </w:r>
      <w:r>
        <w:t>разными</w:t>
      </w:r>
      <w:r>
        <w:rPr>
          <w:spacing w:val="-7"/>
        </w:rPr>
        <w:t xml:space="preserve"> </w:t>
      </w:r>
      <w:r>
        <w:t>видами</w:t>
      </w:r>
      <w:r>
        <w:rPr>
          <w:spacing w:val="-4"/>
        </w:rPr>
        <w:t xml:space="preserve"> </w:t>
      </w:r>
      <w:r>
        <w:rPr>
          <w:spacing w:val="-2"/>
        </w:rPr>
        <w:t>связи.</w:t>
      </w:r>
    </w:p>
    <w:p w:rsidR="009A11BE" w:rsidRDefault="005C57DC">
      <w:pPr>
        <w:pStyle w:val="a3"/>
        <w:ind w:left="0" w:firstLine="0"/>
        <w:jc w:val="left"/>
      </w:pPr>
      <w:r>
        <w:t>Синтаксический</w:t>
      </w:r>
      <w:r>
        <w:rPr>
          <w:spacing w:val="57"/>
          <w:w w:val="150"/>
        </w:rPr>
        <w:t xml:space="preserve"> </w:t>
      </w:r>
      <w:r>
        <w:t>и</w:t>
      </w:r>
      <w:r>
        <w:rPr>
          <w:spacing w:val="56"/>
          <w:w w:val="150"/>
        </w:rPr>
        <w:t xml:space="preserve"> </w:t>
      </w:r>
      <w:r>
        <w:t>пунктуационный</w:t>
      </w:r>
      <w:r>
        <w:rPr>
          <w:spacing w:val="58"/>
          <w:w w:val="150"/>
        </w:rPr>
        <w:t xml:space="preserve"> </w:t>
      </w:r>
      <w:r>
        <w:t>разбор</w:t>
      </w:r>
      <w:r>
        <w:rPr>
          <w:spacing w:val="59"/>
          <w:w w:val="150"/>
        </w:rPr>
        <w:t xml:space="preserve"> </w:t>
      </w:r>
      <w:r>
        <w:t>сложных</w:t>
      </w:r>
      <w:r>
        <w:rPr>
          <w:spacing w:val="59"/>
          <w:w w:val="150"/>
        </w:rPr>
        <w:t xml:space="preserve"> </w:t>
      </w:r>
      <w:r>
        <w:t>предложений</w:t>
      </w:r>
      <w:r>
        <w:rPr>
          <w:spacing w:val="56"/>
          <w:w w:val="150"/>
        </w:rPr>
        <w:t xml:space="preserve"> </w:t>
      </w:r>
      <w:r>
        <w:rPr>
          <w:spacing w:val="-10"/>
        </w:rPr>
        <w:t>с</w:t>
      </w:r>
    </w:p>
    <w:p w:rsidR="009A11BE" w:rsidRDefault="009A11BE">
      <w:pPr>
        <w:pStyle w:val="a3"/>
        <w:jc w:val="left"/>
        <w:sectPr w:rsidR="009A11BE">
          <w:type w:val="continuous"/>
          <w:pgSz w:w="11910" w:h="16840"/>
          <w:pgMar w:top="1420" w:right="566" w:bottom="280" w:left="850" w:header="0" w:footer="930" w:gutter="0"/>
          <w:cols w:num="2" w:space="720" w:equalWidth="0">
            <w:col w:w="1413" w:space="8"/>
            <w:col w:w="9073"/>
          </w:cols>
        </w:sectPr>
      </w:pPr>
    </w:p>
    <w:p w:rsidR="009A11BE" w:rsidRDefault="005C57DC">
      <w:pPr>
        <w:pStyle w:val="a3"/>
        <w:ind w:left="710" w:firstLine="0"/>
      </w:pPr>
      <w:r>
        <w:lastRenderedPageBreak/>
        <w:t>разными</w:t>
      </w:r>
      <w:r>
        <w:rPr>
          <w:spacing w:val="-6"/>
        </w:rPr>
        <w:t xml:space="preserve"> </w:t>
      </w:r>
      <w:r>
        <w:t>видами</w:t>
      </w:r>
      <w:r>
        <w:rPr>
          <w:spacing w:val="-6"/>
        </w:rPr>
        <w:t xml:space="preserve"> </w:t>
      </w:r>
      <w:r>
        <w:t>союзной</w:t>
      </w:r>
      <w:r>
        <w:rPr>
          <w:spacing w:val="-6"/>
        </w:rPr>
        <w:t xml:space="preserve"> </w:t>
      </w:r>
      <w:r>
        <w:t>и</w:t>
      </w:r>
      <w:r>
        <w:rPr>
          <w:spacing w:val="-6"/>
        </w:rPr>
        <w:t xml:space="preserve"> </w:t>
      </w:r>
      <w:r>
        <w:t>бессоюзной</w:t>
      </w:r>
      <w:r>
        <w:rPr>
          <w:spacing w:val="-6"/>
        </w:rPr>
        <w:t xml:space="preserve"> </w:t>
      </w:r>
      <w:r>
        <w:rPr>
          <w:spacing w:val="-2"/>
        </w:rPr>
        <w:t>связи.</w:t>
      </w:r>
    </w:p>
    <w:p w:rsidR="009A11BE" w:rsidRDefault="005C57DC">
      <w:pPr>
        <w:pStyle w:val="2"/>
        <w:spacing w:before="7"/>
        <w:ind w:left="1420"/>
      </w:pPr>
      <w:r>
        <w:t>Прямая</w:t>
      </w:r>
      <w:r>
        <w:rPr>
          <w:spacing w:val="-6"/>
        </w:rPr>
        <w:t xml:space="preserve"> </w:t>
      </w:r>
      <w:r>
        <w:t>и</w:t>
      </w:r>
      <w:r>
        <w:rPr>
          <w:spacing w:val="-4"/>
        </w:rPr>
        <w:t xml:space="preserve"> </w:t>
      </w:r>
      <w:r>
        <w:t>косвенная</w:t>
      </w:r>
      <w:r>
        <w:rPr>
          <w:spacing w:val="-5"/>
        </w:rPr>
        <w:t xml:space="preserve"> </w:t>
      </w:r>
      <w:r>
        <w:rPr>
          <w:spacing w:val="-4"/>
        </w:rPr>
        <w:t>речь</w:t>
      </w:r>
    </w:p>
    <w:p w:rsidR="009A11BE" w:rsidRDefault="005C57DC">
      <w:pPr>
        <w:pStyle w:val="a3"/>
        <w:ind w:left="710" w:right="289" w:firstLine="710"/>
      </w:pPr>
      <w:r>
        <w:t>Пр</w:t>
      </w:r>
      <w:r>
        <w:t>ямая и косвенная речь. Синонимия предложений с прямой и косвенной речью.</w:t>
      </w:r>
    </w:p>
    <w:p w:rsidR="009A11BE" w:rsidRDefault="005C57DC">
      <w:pPr>
        <w:pStyle w:val="a3"/>
        <w:spacing w:line="321" w:lineRule="exact"/>
        <w:ind w:left="1420" w:firstLine="0"/>
      </w:pPr>
      <w:r>
        <w:t>Цитирование.</w:t>
      </w:r>
      <w:r>
        <w:rPr>
          <w:spacing w:val="-8"/>
        </w:rPr>
        <w:t xml:space="preserve"> </w:t>
      </w:r>
      <w:r>
        <w:t>Способы</w:t>
      </w:r>
      <w:r>
        <w:rPr>
          <w:spacing w:val="-7"/>
        </w:rPr>
        <w:t xml:space="preserve"> </w:t>
      </w:r>
      <w:r>
        <w:t>включения</w:t>
      </w:r>
      <w:r>
        <w:rPr>
          <w:spacing w:val="-6"/>
        </w:rPr>
        <w:t xml:space="preserve"> </w:t>
      </w:r>
      <w:r>
        <w:t>цитат</w:t>
      </w:r>
      <w:r>
        <w:rPr>
          <w:spacing w:val="-7"/>
        </w:rPr>
        <w:t xml:space="preserve"> </w:t>
      </w:r>
      <w:r>
        <w:t>в</w:t>
      </w:r>
      <w:r>
        <w:rPr>
          <w:spacing w:val="-8"/>
        </w:rPr>
        <w:t xml:space="preserve"> </w:t>
      </w:r>
      <w:r>
        <w:rPr>
          <w:spacing w:val="-2"/>
        </w:rPr>
        <w:t>высказывание.</w:t>
      </w:r>
    </w:p>
    <w:p w:rsidR="009A11BE" w:rsidRDefault="005C57DC">
      <w:pPr>
        <w:pStyle w:val="a3"/>
        <w:ind w:left="710" w:right="283" w:firstLine="710"/>
      </w:pPr>
      <w: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9A11BE" w:rsidRDefault="005C57DC">
      <w:pPr>
        <w:pStyle w:val="a3"/>
        <w:ind w:left="710" w:right="278" w:firstLine="710"/>
      </w:pPr>
      <w:r>
        <w:t xml:space="preserve">Применение знаний по синтаксису и пунктуации в практике </w:t>
      </w:r>
      <w:r>
        <w:rPr>
          <w:spacing w:val="-2"/>
        </w:rPr>
        <w:t>правописания.</w:t>
      </w:r>
    </w:p>
    <w:p w:rsidR="009A11BE" w:rsidRDefault="009A11BE">
      <w:pPr>
        <w:pStyle w:val="a3"/>
        <w:spacing w:before="3"/>
        <w:ind w:left="0" w:firstLine="0"/>
        <w:jc w:val="left"/>
      </w:pPr>
    </w:p>
    <w:p w:rsidR="009A11BE" w:rsidRDefault="005C57DC">
      <w:pPr>
        <w:pStyle w:val="a3"/>
        <w:spacing w:line="322" w:lineRule="exact"/>
        <w:ind w:left="0" w:right="383" w:firstLine="0"/>
        <w:jc w:val="right"/>
      </w:pPr>
      <w:r>
        <w:rPr>
          <w:spacing w:val="-4"/>
        </w:rPr>
        <w:t>ПЛАНИРУЕМЫЕ</w:t>
      </w:r>
      <w:r>
        <w:rPr>
          <w:spacing w:val="2"/>
        </w:rPr>
        <w:t xml:space="preserve"> </w:t>
      </w:r>
      <w:r>
        <w:rPr>
          <w:spacing w:val="-4"/>
        </w:rPr>
        <w:t>РЕЗУЛЬТАТЫ</w:t>
      </w:r>
      <w:r>
        <w:rPr>
          <w:spacing w:val="-2"/>
        </w:rPr>
        <w:t xml:space="preserve"> </w:t>
      </w:r>
      <w:r>
        <w:rPr>
          <w:spacing w:val="-4"/>
        </w:rPr>
        <w:t>ОСВ</w:t>
      </w:r>
      <w:r>
        <w:rPr>
          <w:spacing w:val="-4"/>
        </w:rPr>
        <w:t>ОЕНИЯ</w:t>
      </w:r>
      <w:r>
        <w:rPr>
          <w:spacing w:val="-2"/>
        </w:rPr>
        <w:t xml:space="preserve"> </w:t>
      </w:r>
      <w:r>
        <w:rPr>
          <w:spacing w:val="-4"/>
        </w:rPr>
        <w:t>УЧЕБНОГО</w:t>
      </w:r>
      <w:r>
        <w:rPr>
          <w:spacing w:val="-2"/>
        </w:rPr>
        <w:t xml:space="preserve"> </w:t>
      </w:r>
      <w:r>
        <w:rPr>
          <w:spacing w:val="-4"/>
        </w:rPr>
        <w:t>ПРЕДМЕТА</w:t>
      </w:r>
    </w:p>
    <w:p w:rsidR="009A11BE" w:rsidRDefault="005C57DC">
      <w:pPr>
        <w:pStyle w:val="a3"/>
        <w:ind w:left="0" w:right="444" w:firstLine="0"/>
        <w:jc w:val="right"/>
      </w:pPr>
      <w:r>
        <w:t>«РУССКИЙ</w:t>
      </w:r>
      <w:r>
        <w:rPr>
          <w:spacing w:val="-10"/>
        </w:rPr>
        <w:t xml:space="preserve"> </w:t>
      </w:r>
      <w:r>
        <w:t>ЯЗЫК»</w:t>
      </w:r>
      <w:r>
        <w:rPr>
          <w:spacing w:val="-11"/>
        </w:rPr>
        <w:t xml:space="preserve"> </w:t>
      </w:r>
      <w:r>
        <w:t>НА</w:t>
      </w:r>
      <w:r>
        <w:rPr>
          <w:spacing w:val="-11"/>
        </w:rPr>
        <w:t xml:space="preserve"> </w:t>
      </w:r>
      <w:r>
        <w:t>УРОВНЕ</w:t>
      </w:r>
      <w:r>
        <w:rPr>
          <w:spacing w:val="-8"/>
        </w:rPr>
        <w:t xml:space="preserve"> </w:t>
      </w:r>
      <w:r>
        <w:t>ОСНОВНОГО</w:t>
      </w:r>
      <w:r>
        <w:rPr>
          <w:spacing w:val="-8"/>
        </w:rPr>
        <w:t xml:space="preserve"> </w:t>
      </w:r>
      <w:r>
        <w:t>ОБЩЕГО</w:t>
      </w:r>
      <w:r>
        <w:rPr>
          <w:spacing w:val="-9"/>
        </w:rPr>
        <w:t xml:space="preserve"> </w:t>
      </w:r>
      <w:r>
        <w:rPr>
          <w:spacing w:val="-2"/>
        </w:rPr>
        <w:t>ОБРАЗОВАНИЯ»</w:t>
      </w:r>
    </w:p>
    <w:p w:rsidR="009A11BE" w:rsidRDefault="005C57DC">
      <w:pPr>
        <w:pStyle w:val="1"/>
        <w:spacing w:before="321" w:line="322" w:lineRule="exact"/>
        <w:ind w:left="1420"/>
        <w:jc w:val="both"/>
      </w:pPr>
      <w:r>
        <w:t>ЛИЧНОСТНЫЕ</w:t>
      </w:r>
      <w:r>
        <w:rPr>
          <w:spacing w:val="-9"/>
        </w:rPr>
        <w:t xml:space="preserve"> </w:t>
      </w:r>
      <w:r>
        <w:rPr>
          <w:spacing w:val="-2"/>
        </w:rPr>
        <w:t>РЕЗУЛЬТАТЫ:</w:t>
      </w:r>
    </w:p>
    <w:p w:rsidR="009A11BE" w:rsidRDefault="005C57DC">
      <w:pPr>
        <w:pStyle w:val="a3"/>
        <w:spacing w:line="322" w:lineRule="exact"/>
        <w:ind w:left="1420" w:firstLine="0"/>
      </w:pPr>
      <w:r>
        <w:rPr>
          <w:spacing w:val="-2"/>
        </w:rPr>
        <w:t>овладение</w:t>
      </w:r>
      <w:r>
        <w:rPr>
          <w:spacing w:val="-5"/>
        </w:rPr>
        <w:t xml:space="preserve"> </w:t>
      </w:r>
      <w:r>
        <w:rPr>
          <w:spacing w:val="-2"/>
        </w:rPr>
        <w:t>языковой</w:t>
      </w:r>
      <w:r>
        <w:rPr>
          <w:spacing w:val="-5"/>
        </w:rPr>
        <w:t xml:space="preserve"> </w:t>
      </w:r>
      <w:r>
        <w:rPr>
          <w:spacing w:val="-2"/>
        </w:rPr>
        <w:t>культурой как</w:t>
      </w:r>
      <w:r>
        <w:rPr>
          <w:spacing w:val="-3"/>
        </w:rPr>
        <w:t xml:space="preserve"> </w:t>
      </w:r>
      <w:r>
        <w:rPr>
          <w:spacing w:val="-2"/>
        </w:rPr>
        <w:t>средством</w:t>
      </w:r>
      <w:r>
        <w:rPr>
          <w:spacing w:val="-3"/>
        </w:rPr>
        <w:t xml:space="preserve"> </w:t>
      </w:r>
      <w:r>
        <w:rPr>
          <w:spacing w:val="-2"/>
        </w:rPr>
        <w:t>познания мира;</w:t>
      </w:r>
    </w:p>
    <w:p w:rsidR="009A11BE" w:rsidRDefault="005C57DC">
      <w:pPr>
        <w:pStyle w:val="a3"/>
        <w:ind w:left="710" w:right="276" w:firstLine="710"/>
      </w:pPr>
      <w:r>
        <w:t>понимание русского языка как одной из основных национально-культурных ценностей русского народа;</w:t>
      </w:r>
    </w:p>
    <w:p w:rsidR="009A11BE" w:rsidRDefault="005C57DC">
      <w:pPr>
        <w:pStyle w:val="a3"/>
        <w:spacing w:before="2"/>
        <w:ind w:left="710" w:right="286" w:firstLine="710"/>
      </w:pPr>
      <w:r>
        <w:t>понимание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w:t>
      </w:r>
    </w:p>
    <w:p w:rsidR="009A11BE" w:rsidRDefault="005C57DC">
      <w:pPr>
        <w:pStyle w:val="a3"/>
        <w:spacing w:line="321" w:lineRule="exact"/>
        <w:ind w:left="1420" w:firstLine="0"/>
      </w:pPr>
      <w:r>
        <w:t>осознание</w:t>
      </w:r>
      <w:r>
        <w:rPr>
          <w:spacing w:val="-14"/>
        </w:rPr>
        <w:t xml:space="preserve"> </w:t>
      </w:r>
      <w:r>
        <w:t>эстетической</w:t>
      </w:r>
      <w:r>
        <w:rPr>
          <w:spacing w:val="-14"/>
        </w:rPr>
        <w:t xml:space="preserve"> </w:t>
      </w:r>
      <w:r>
        <w:t>ценности</w:t>
      </w:r>
      <w:r>
        <w:rPr>
          <w:spacing w:val="-12"/>
        </w:rPr>
        <w:t xml:space="preserve"> </w:t>
      </w:r>
      <w:r>
        <w:t>русского</w:t>
      </w:r>
      <w:r>
        <w:rPr>
          <w:spacing w:val="-10"/>
        </w:rPr>
        <w:t xml:space="preserve"> </w:t>
      </w:r>
      <w:r>
        <w:rPr>
          <w:spacing w:val="-2"/>
        </w:rPr>
        <w:t>языка;</w:t>
      </w:r>
    </w:p>
    <w:p w:rsidR="009A11BE" w:rsidRDefault="005C57DC">
      <w:pPr>
        <w:pStyle w:val="a3"/>
        <w:ind w:left="710" w:right="285" w:firstLine="710"/>
      </w:pPr>
      <w:r>
        <w:t>уважительное</w:t>
      </w:r>
      <w:r>
        <w:rPr>
          <w:spacing w:val="-5"/>
        </w:rPr>
        <w:t xml:space="preserve"> </w:t>
      </w:r>
      <w:r>
        <w:t>отношение</w:t>
      </w:r>
      <w:r>
        <w:rPr>
          <w:spacing w:val="-5"/>
        </w:rPr>
        <w:t xml:space="preserve"> </w:t>
      </w:r>
      <w:r>
        <w:t>к</w:t>
      </w:r>
      <w:r>
        <w:rPr>
          <w:spacing w:val="-5"/>
        </w:rPr>
        <w:t xml:space="preserve"> </w:t>
      </w:r>
      <w:r>
        <w:t>родному</w:t>
      </w:r>
      <w:r>
        <w:rPr>
          <w:spacing w:val="-4"/>
        </w:rPr>
        <w:t xml:space="preserve"> </w:t>
      </w:r>
      <w:r>
        <w:t>языку,</w:t>
      </w:r>
      <w:r>
        <w:rPr>
          <w:spacing w:val="-5"/>
        </w:rPr>
        <w:t xml:space="preserve"> </w:t>
      </w:r>
      <w:r>
        <w:t>гордость</w:t>
      </w:r>
      <w:r>
        <w:rPr>
          <w:spacing w:val="-5"/>
        </w:rPr>
        <w:t xml:space="preserve"> </w:t>
      </w:r>
      <w:r>
        <w:t>за</w:t>
      </w:r>
      <w:r>
        <w:rPr>
          <w:spacing w:val="-5"/>
        </w:rPr>
        <w:t xml:space="preserve"> </w:t>
      </w:r>
      <w:r>
        <w:t>него</w:t>
      </w:r>
      <w:r>
        <w:rPr>
          <w:spacing w:val="-4"/>
        </w:rPr>
        <w:t xml:space="preserve"> </w:t>
      </w:r>
      <w:r>
        <w:t>потребность сохранить чистоту русского языка как явление национальной культуры;</w:t>
      </w:r>
    </w:p>
    <w:p w:rsidR="009A11BE" w:rsidRDefault="005C57DC">
      <w:pPr>
        <w:pStyle w:val="a3"/>
        <w:spacing w:before="2"/>
        <w:ind w:left="710" w:right="285" w:firstLine="710"/>
      </w:pPr>
      <w:r>
        <w:t>формирование мотивации к обучению и целенаправленной познавательной деятельности;</w:t>
      </w:r>
    </w:p>
    <w:p w:rsidR="009A11BE" w:rsidRDefault="005C57DC">
      <w:pPr>
        <w:pStyle w:val="a3"/>
        <w:spacing w:line="321" w:lineRule="exact"/>
        <w:ind w:left="1420" w:firstLine="0"/>
      </w:pPr>
      <w:r>
        <w:t>стремление</w:t>
      </w:r>
      <w:r>
        <w:rPr>
          <w:spacing w:val="-11"/>
        </w:rPr>
        <w:t xml:space="preserve"> </w:t>
      </w:r>
      <w:r>
        <w:t>к</w:t>
      </w:r>
      <w:r>
        <w:rPr>
          <w:spacing w:val="-10"/>
        </w:rPr>
        <w:t xml:space="preserve"> </w:t>
      </w:r>
      <w:r>
        <w:t>речевому</w:t>
      </w:r>
      <w:r>
        <w:rPr>
          <w:spacing w:val="-7"/>
        </w:rPr>
        <w:t xml:space="preserve"> </w:t>
      </w:r>
      <w:r>
        <w:rPr>
          <w:spacing w:val="-2"/>
        </w:rPr>
        <w:t>самосовершенствованию;</w:t>
      </w:r>
    </w:p>
    <w:p w:rsidR="009A11BE" w:rsidRDefault="005C57DC">
      <w:pPr>
        <w:pStyle w:val="a3"/>
        <w:ind w:left="710" w:right="288" w:firstLine="710"/>
      </w:pPr>
      <w:r>
        <w:t>формирование умений продуктивной коммуникации со сверстниками и взрослыми в ходе образовательной деятельности;</w:t>
      </w:r>
    </w:p>
    <w:p w:rsidR="009A11BE" w:rsidRDefault="009A11BE">
      <w:pPr>
        <w:pStyle w:val="a3"/>
        <w:sectPr w:rsidR="009A11BE">
          <w:type w:val="continuous"/>
          <w:pgSz w:w="11910" w:h="16840"/>
          <w:pgMar w:top="1420" w:right="566" w:bottom="280" w:left="850" w:header="0" w:footer="930" w:gutter="0"/>
          <w:cols w:space="720"/>
        </w:sectPr>
      </w:pPr>
    </w:p>
    <w:p w:rsidR="009A11BE" w:rsidRDefault="005C57DC">
      <w:pPr>
        <w:pStyle w:val="a3"/>
        <w:spacing w:before="74"/>
        <w:ind w:left="710" w:right="279" w:firstLine="710"/>
      </w:pPr>
      <w:r>
        <w:lastRenderedPageBreak/>
        <w:t>умение различать учебные ситуации, в которых обучающийся может действовать самостоятельно, и ситуации, где следует воспользов</w:t>
      </w:r>
      <w:r>
        <w:t>аться справочной информацией или другими вспомогательными средствами;</w:t>
      </w:r>
    </w:p>
    <w:p w:rsidR="009A11BE" w:rsidRDefault="005C57DC">
      <w:pPr>
        <w:pStyle w:val="a3"/>
        <w:spacing w:before="2"/>
        <w:ind w:left="710" w:right="289" w:firstLine="710"/>
      </w:pPr>
      <w:r>
        <w:t>умение ориентироваться в требованиях и правилах проведения промежуточной и итоговой аттестации;</w:t>
      </w:r>
    </w:p>
    <w:p w:rsidR="009A11BE" w:rsidRDefault="005C57DC">
      <w:pPr>
        <w:pStyle w:val="a3"/>
        <w:spacing w:line="321" w:lineRule="exact"/>
        <w:ind w:left="1420" w:firstLine="0"/>
      </w:pPr>
      <w:r>
        <w:t>способность</w:t>
      </w:r>
      <w:r>
        <w:rPr>
          <w:spacing w:val="-10"/>
        </w:rPr>
        <w:t xml:space="preserve"> </w:t>
      </w:r>
      <w:r>
        <w:t>к</w:t>
      </w:r>
      <w:r>
        <w:rPr>
          <w:spacing w:val="-7"/>
        </w:rPr>
        <w:t xml:space="preserve"> </w:t>
      </w:r>
      <w:r>
        <w:t>самооценке</w:t>
      </w:r>
      <w:r>
        <w:rPr>
          <w:spacing w:val="-9"/>
        </w:rPr>
        <w:t xml:space="preserve"> </w:t>
      </w:r>
      <w:r>
        <w:t>на</w:t>
      </w:r>
      <w:r>
        <w:rPr>
          <w:spacing w:val="-9"/>
        </w:rPr>
        <w:t xml:space="preserve"> </w:t>
      </w:r>
      <w:r>
        <w:t>основе</w:t>
      </w:r>
      <w:r>
        <w:rPr>
          <w:spacing w:val="-6"/>
        </w:rPr>
        <w:t xml:space="preserve"> </w:t>
      </w:r>
      <w:r>
        <w:t>наблюдения</w:t>
      </w:r>
      <w:r>
        <w:rPr>
          <w:spacing w:val="-6"/>
        </w:rPr>
        <w:t xml:space="preserve"> </w:t>
      </w:r>
      <w:r>
        <w:t>за</w:t>
      </w:r>
      <w:r>
        <w:rPr>
          <w:spacing w:val="-7"/>
        </w:rPr>
        <w:t xml:space="preserve"> </w:t>
      </w:r>
      <w:r>
        <w:t>собственной</w:t>
      </w:r>
      <w:r>
        <w:rPr>
          <w:spacing w:val="-9"/>
        </w:rPr>
        <w:t xml:space="preserve"> </w:t>
      </w:r>
      <w:r>
        <w:rPr>
          <w:spacing w:val="-2"/>
        </w:rPr>
        <w:t>речью.</w:t>
      </w:r>
    </w:p>
    <w:p w:rsidR="009A11BE" w:rsidRDefault="009A11BE">
      <w:pPr>
        <w:pStyle w:val="a3"/>
        <w:spacing w:before="1"/>
        <w:ind w:left="0" w:firstLine="0"/>
        <w:jc w:val="left"/>
      </w:pPr>
    </w:p>
    <w:p w:rsidR="009A11BE" w:rsidRDefault="005C57DC">
      <w:pPr>
        <w:pStyle w:val="1"/>
        <w:spacing w:before="1" w:line="322" w:lineRule="exact"/>
        <w:ind w:left="1420"/>
        <w:jc w:val="both"/>
      </w:pPr>
      <w:r>
        <w:t>МЕТАПРЕДМЕТНЫЕ</w:t>
      </w:r>
      <w:r>
        <w:rPr>
          <w:spacing w:val="-15"/>
        </w:rPr>
        <w:t xml:space="preserve"> </w:t>
      </w:r>
      <w:r>
        <w:rPr>
          <w:spacing w:val="-2"/>
        </w:rPr>
        <w:t>РЕЗУЛЬ</w:t>
      </w:r>
      <w:r>
        <w:rPr>
          <w:spacing w:val="-2"/>
        </w:rPr>
        <w:t>ТАТЫ</w:t>
      </w:r>
    </w:p>
    <w:p w:rsidR="009A11BE" w:rsidRDefault="005C57DC">
      <w:pPr>
        <w:tabs>
          <w:tab w:val="left" w:pos="2104"/>
          <w:tab w:val="left" w:pos="2552"/>
          <w:tab w:val="left" w:pos="4785"/>
          <w:tab w:val="left" w:pos="6804"/>
          <w:tab w:val="left" w:pos="8210"/>
        </w:tabs>
        <w:ind w:left="710" w:right="283" w:firstLine="710"/>
        <w:jc w:val="right"/>
        <w:rPr>
          <w:sz w:val="28"/>
        </w:rPr>
      </w:pPr>
      <w:r>
        <w:rPr>
          <w:b/>
          <w:i/>
          <w:sz w:val="28"/>
        </w:rPr>
        <w:t>Овладение</w:t>
      </w:r>
      <w:r>
        <w:rPr>
          <w:b/>
          <w:i/>
          <w:spacing w:val="-7"/>
          <w:sz w:val="28"/>
        </w:rPr>
        <w:t xml:space="preserve"> </w:t>
      </w:r>
      <w:r>
        <w:rPr>
          <w:b/>
          <w:i/>
          <w:sz w:val="28"/>
        </w:rPr>
        <w:t>универсальными</w:t>
      </w:r>
      <w:r>
        <w:rPr>
          <w:b/>
          <w:i/>
          <w:spacing w:val="-8"/>
          <w:sz w:val="28"/>
        </w:rPr>
        <w:t xml:space="preserve"> </w:t>
      </w:r>
      <w:r>
        <w:rPr>
          <w:b/>
          <w:i/>
          <w:sz w:val="28"/>
        </w:rPr>
        <w:t>учебными</w:t>
      </w:r>
      <w:r>
        <w:rPr>
          <w:b/>
          <w:i/>
          <w:spacing w:val="-9"/>
          <w:sz w:val="28"/>
        </w:rPr>
        <w:t xml:space="preserve"> </w:t>
      </w:r>
      <w:r>
        <w:rPr>
          <w:b/>
          <w:i/>
          <w:sz w:val="28"/>
        </w:rPr>
        <w:t>познавательными</w:t>
      </w:r>
      <w:r>
        <w:rPr>
          <w:b/>
          <w:i/>
          <w:spacing w:val="-10"/>
          <w:sz w:val="28"/>
        </w:rPr>
        <w:t xml:space="preserve"> </w:t>
      </w:r>
      <w:r>
        <w:rPr>
          <w:b/>
          <w:i/>
          <w:sz w:val="28"/>
        </w:rPr>
        <w:t xml:space="preserve">действиями: </w:t>
      </w:r>
      <w:r>
        <w:rPr>
          <w:spacing w:val="-2"/>
          <w:sz w:val="28"/>
        </w:rPr>
        <w:t>выявлять</w:t>
      </w:r>
      <w:r>
        <w:rPr>
          <w:sz w:val="28"/>
        </w:rPr>
        <w:tab/>
      </w:r>
      <w:r>
        <w:rPr>
          <w:spacing w:val="-10"/>
          <w:sz w:val="28"/>
        </w:rPr>
        <w:t>и</w:t>
      </w:r>
      <w:r>
        <w:rPr>
          <w:sz w:val="28"/>
        </w:rPr>
        <w:tab/>
      </w:r>
      <w:r>
        <w:rPr>
          <w:spacing w:val="-2"/>
          <w:sz w:val="28"/>
        </w:rPr>
        <w:t>характеризовать</w:t>
      </w:r>
      <w:r>
        <w:rPr>
          <w:sz w:val="28"/>
        </w:rPr>
        <w:tab/>
      </w:r>
      <w:r>
        <w:rPr>
          <w:spacing w:val="-2"/>
          <w:sz w:val="28"/>
        </w:rPr>
        <w:t>существенные</w:t>
      </w:r>
      <w:r>
        <w:rPr>
          <w:sz w:val="28"/>
        </w:rPr>
        <w:tab/>
      </w:r>
      <w:r>
        <w:rPr>
          <w:spacing w:val="-2"/>
          <w:sz w:val="28"/>
        </w:rPr>
        <w:t>признаки</w:t>
      </w:r>
      <w:r>
        <w:rPr>
          <w:sz w:val="28"/>
        </w:rPr>
        <w:tab/>
      </w:r>
      <w:r>
        <w:rPr>
          <w:spacing w:val="-2"/>
          <w:sz w:val="28"/>
        </w:rPr>
        <w:t xml:space="preserve">различных </w:t>
      </w:r>
      <w:r>
        <w:rPr>
          <w:sz w:val="28"/>
        </w:rPr>
        <w:t>языковых</w:t>
      </w:r>
      <w:r>
        <w:rPr>
          <w:spacing w:val="48"/>
          <w:sz w:val="28"/>
        </w:rPr>
        <w:t xml:space="preserve"> </w:t>
      </w:r>
      <w:r>
        <w:rPr>
          <w:sz w:val="28"/>
        </w:rPr>
        <w:t>явлений</w:t>
      </w:r>
      <w:r>
        <w:rPr>
          <w:spacing w:val="46"/>
          <w:sz w:val="28"/>
        </w:rPr>
        <w:t xml:space="preserve"> </w:t>
      </w:r>
      <w:r>
        <w:rPr>
          <w:sz w:val="28"/>
        </w:rPr>
        <w:t>(грамматических</w:t>
      </w:r>
      <w:r>
        <w:rPr>
          <w:spacing w:val="48"/>
          <w:sz w:val="28"/>
        </w:rPr>
        <w:t xml:space="preserve"> </w:t>
      </w:r>
      <w:r>
        <w:rPr>
          <w:sz w:val="28"/>
        </w:rPr>
        <w:t>категорий,</w:t>
      </w:r>
      <w:r>
        <w:rPr>
          <w:spacing w:val="47"/>
          <w:sz w:val="28"/>
        </w:rPr>
        <w:t xml:space="preserve"> </w:t>
      </w:r>
      <w:r>
        <w:rPr>
          <w:sz w:val="28"/>
        </w:rPr>
        <w:t>морфологического</w:t>
      </w:r>
      <w:r>
        <w:rPr>
          <w:spacing w:val="48"/>
          <w:sz w:val="28"/>
        </w:rPr>
        <w:t xml:space="preserve"> </w:t>
      </w:r>
      <w:r>
        <w:rPr>
          <w:sz w:val="28"/>
        </w:rPr>
        <w:t>состава</w:t>
      </w:r>
      <w:r>
        <w:rPr>
          <w:spacing w:val="48"/>
          <w:sz w:val="28"/>
        </w:rPr>
        <w:t xml:space="preserve"> </w:t>
      </w:r>
      <w:r>
        <w:rPr>
          <w:spacing w:val="-10"/>
          <w:sz w:val="28"/>
        </w:rPr>
        <w:t>и</w:t>
      </w:r>
    </w:p>
    <w:p w:rsidR="009A11BE" w:rsidRDefault="005C57DC">
      <w:pPr>
        <w:pStyle w:val="a3"/>
        <w:spacing w:line="321" w:lineRule="exact"/>
        <w:ind w:left="710" w:firstLine="0"/>
        <w:jc w:val="left"/>
      </w:pPr>
      <w:r>
        <w:rPr>
          <w:spacing w:val="-2"/>
        </w:rPr>
        <w:t>т.п.);</w:t>
      </w:r>
    </w:p>
    <w:p w:rsidR="009A11BE" w:rsidRDefault="005C57DC">
      <w:pPr>
        <w:pStyle w:val="a3"/>
        <w:spacing w:line="242" w:lineRule="auto"/>
        <w:ind w:left="710" w:right="282" w:firstLine="710"/>
      </w:pPr>
      <w:r>
        <w:t>устанавливать причинно-следственные связи при применении правил русского языка;</w:t>
      </w:r>
    </w:p>
    <w:p w:rsidR="009A11BE" w:rsidRDefault="005C57DC">
      <w:pPr>
        <w:pStyle w:val="a3"/>
        <w:ind w:left="710" w:right="285" w:firstLine="710"/>
      </w:pPr>
      <w:r>
        <w:t>владеть смысловым чтением; использовать смысловое чтение для извлечения и обобщения информации из одного или нескольких источников с учетом поставленных целей;</w:t>
      </w:r>
    </w:p>
    <w:p w:rsidR="009A11BE" w:rsidRDefault="005C57DC">
      <w:pPr>
        <w:pStyle w:val="a3"/>
        <w:ind w:left="710" w:right="283" w:firstLine="710"/>
      </w:pPr>
      <w:r>
        <w:t>применять</w:t>
      </w:r>
      <w:r>
        <w:rPr>
          <w:spacing w:val="-2"/>
        </w:rPr>
        <w:t xml:space="preserve"> </w:t>
      </w:r>
      <w:r>
        <w:t>и созд</w:t>
      </w:r>
      <w:r>
        <w:t>авать</w:t>
      </w:r>
      <w:r>
        <w:rPr>
          <w:spacing w:val="-2"/>
        </w:rPr>
        <w:t xml:space="preserve"> </w:t>
      </w:r>
      <w:r>
        <w:t>схемы для</w:t>
      </w:r>
      <w:r>
        <w:rPr>
          <w:spacing w:val="-1"/>
        </w:rPr>
        <w:t xml:space="preserve"> </w:t>
      </w:r>
      <w:r>
        <w:t>решения</w:t>
      </w:r>
      <w:r>
        <w:rPr>
          <w:spacing w:val="-3"/>
        </w:rPr>
        <w:t xml:space="preserve"> </w:t>
      </w:r>
      <w:r>
        <w:t>учебных задач</w:t>
      </w:r>
      <w:r>
        <w:rPr>
          <w:spacing w:val="-1"/>
        </w:rPr>
        <w:t xml:space="preserve"> </w:t>
      </w:r>
      <w:r>
        <w:t xml:space="preserve">при овладении </w:t>
      </w:r>
      <w:r>
        <w:rPr>
          <w:spacing w:val="-2"/>
        </w:rPr>
        <w:t>предметом;</w:t>
      </w:r>
    </w:p>
    <w:p w:rsidR="009A11BE" w:rsidRDefault="005C57DC">
      <w:pPr>
        <w:pStyle w:val="a3"/>
        <w:spacing w:line="321" w:lineRule="exact"/>
        <w:ind w:left="1420" w:firstLine="0"/>
      </w:pPr>
      <w:r>
        <w:t>пользоваться</w:t>
      </w:r>
      <w:r>
        <w:rPr>
          <w:spacing w:val="-17"/>
        </w:rPr>
        <w:t xml:space="preserve"> </w:t>
      </w:r>
      <w:r>
        <w:t>словарями</w:t>
      </w:r>
      <w:r>
        <w:rPr>
          <w:spacing w:val="-13"/>
        </w:rPr>
        <w:t xml:space="preserve"> </w:t>
      </w:r>
      <w:r>
        <w:t>и</w:t>
      </w:r>
      <w:r>
        <w:rPr>
          <w:spacing w:val="-17"/>
        </w:rPr>
        <w:t xml:space="preserve"> </w:t>
      </w:r>
      <w:r>
        <w:t>другими</w:t>
      </w:r>
      <w:r>
        <w:rPr>
          <w:spacing w:val="-16"/>
        </w:rPr>
        <w:t xml:space="preserve"> </w:t>
      </w:r>
      <w:r>
        <w:t>поисковыми</w:t>
      </w:r>
      <w:r>
        <w:rPr>
          <w:spacing w:val="-14"/>
        </w:rPr>
        <w:t xml:space="preserve"> </w:t>
      </w:r>
      <w:r>
        <w:rPr>
          <w:spacing w:val="-2"/>
        </w:rPr>
        <w:t>системами.</w:t>
      </w:r>
    </w:p>
    <w:p w:rsidR="009A11BE" w:rsidRDefault="005C57DC">
      <w:pPr>
        <w:pStyle w:val="3"/>
        <w:ind w:left="710" w:right="281" w:firstLine="710"/>
      </w:pPr>
      <w:r>
        <w:t xml:space="preserve">Овладение универсальными учебными коммуникативными </w:t>
      </w:r>
      <w:r>
        <w:rPr>
          <w:spacing w:val="-2"/>
        </w:rPr>
        <w:t>действиями</w:t>
      </w:r>
    </w:p>
    <w:p w:rsidR="009A11BE" w:rsidRDefault="005C57DC">
      <w:pPr>
        <w:pStyle w:val="a3"/>
        <w:ind w:left="710" w:right="285" w:firstLine="710"/>
      </w:pPr>
      <w:r>
        <w:t>осознанно использовать речевые средства в соответствии с задачей коммуникаци</w:t>
      </w:r>
      <w:r>
        <w:t>и для выражения своих чувств, мыслей и потребностей;</w:t>
      </w:r>
    </w:p>
    <w:p w:rsidR="009A11BE" w:rsidRDefault="005C57DC">
      <w:pPr>
        <w:pStyle w:val="a3"/>
        <w:ind w:left="710" w:right="288" w:firstLine="710"/>
      </w:pPr>
      <w:r>
        <w:t>организовывать учебное сотрудничество и совместную деятельность с учителем и сверстниками;</w:t>
      </w:r>
    </w:p>
    <w:p w:rsidR="009A11BE" w:rsidRDefault="005C57DC">
      <w:pPr>
        <w:pStyle w:val="a3"/>
        <w:ind w:left="710" w:right="287" w:firstLine="710"/>
      </w:pPr>
      <w:r>
        <w:t>оценивать качество своего вклада в общий продукт (например, при написании коллективного сочинения, изложения);</w:t>
      </w:r>
    </w:p>
    <w:p w:rsidR="009A11BE" w:rsidRDefault="005C57DC">
      <w:pPr>
        <w:pStyle w:val="a3"/>
        <w:ind w:left="710" w:right="284" w:firstLine="710"/>
      </w:pPr>
      <w:r>
        <w:t>с</w:t>
      </w:r>
      <w:r>
        <w:t>облюдать в практике речевого общения основные орфоэпические, лексические, грамматические, стилистические нормы современного русского литературного языка; соблюдать основные правила орфографии и пунктуации в процессе письменного общения;</w:t>
      </w:r>
    </w:p>
    <w:p w:rsidR="009A11BE" w:rsidRDefault="005C57DC">
      <w:pPr>
        <w:pStyle w:val="a3"/>
        <w:ind w:left="710" w:right="282" w:firstLine="710"/>
      </w:pPr>
      <w:r>
        <w:t>оценивать свою речь</w:t>
      </w:r>
      <w:r>
        <w:t xml:space="preserve"> с точки зрения ее содержания, языкового оформления; находить грамматические и речевые ошибки, недочеты, исправлять их; совершенствовать и редактировать собственные тексты;</w:t>
      </w:r>
    </w:p>
    <w:p w:rsidR="009A11BE" w:rsidRDefault="005C57DC">
      <w:pPr>
        <w:pStyle w:val="a3"/>
        <w:ind w:left="710" w:right="287" w:firstLine="710"/>
      </w:pPr>
      <w:r>
        <w:t xml:space="preserve">выступать перед аудиторией сверстников с небольшими сообщениями, </w:t>
      </w:r>
      <w:r>
        <w:rPr>
          <w:spacing w:val="-2"/>
        </w:rPr>
        <w:t>докладами.</w:t>
      </w:r>
    </w:p>
    <w:p w:rsidR="009A11BE" w:rsidRDefault="005C57DC">
      <w:pPr>
        <w:pStyle w:val="3"/>
        <w:spacing w:line="321" w:lineRule="exact"/>
        <w:ind w:left="1420"/>
      </w:pPr>
      <w:r>
        <w:t>Овладение</w:t>
      </w:r>
      <w:r>
        <w:rPr>
          <w:spacing w:val="-10"/>
        </w:rPr>
        <w:t xml:space="preserve"> </w:t>
      </w:r>
      <w:r>
        <w:t>универсальными</w:t>
      </w:r>
      <w:r>
        <w:rPr>
          <w:spacing w:val="-9"/>
        </w:rPr>
        <w:t xml:space="preserve"> </w:t>
      </w:r>
      <w:r>
        <w:t>учебными</w:t>
      </w:r>
      <w:r>
        <w:rPr>
          <w:spacing w:val="-9"/>
        </w:rPr>
        <w:t xml:space="preserve"> </w:t>
      </w:r>
      <w:r>
        <w:t>регулятивными</w:t>
      </w:r>
      <w:r>
        <w:rPr>
          <w:spacing w:val="-7"/>
        </w:rPr>
        <w:t xml:space="preserve"> </w:t>
      </w:r>
      <w:r>
        <w:rPr>
          <w:spacing w:val="-2"/>
        </w:rPr>
        <w:t>действиями:</w:t>
      </w:r>
    </w:p>
    <w:p w:rsidR="009A11BE" w:rsidRDefault="005C57DC">
      <w:pPr>
        <w:pStyle w:val="a3"/>
        <w:spacing w:line="242" w:lineRule="auto"/>
        <w:ind w:left="710" w:right="284" w:firstLine="710"/>
      </w:pPr>
      <w:r>
        <w:t>самостоятельно определять цели своего обучения русскому языку, ставить и формулировать для себя новые задачи в процессе его усвоения;</w:t>
      </w:r>
    </w:p>
    <w:p w:rsidR="009A11BE" w:rsidRDefault="005C57DC">
      <w:pPr>
        <w:pStyle w:val="a3"/>
        <w:ind w:left="710" w:right="286" w:firstLine="710"/>
      </w:pPr>
      <w:r>
        <w:t>использовать родной язык как средство получения знаний по друг</w:t>
      </w:r>
      <w:r>
        <w:t>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др.);</w:t>
      </w:r>
    </w:p>
    <w:p w:rsidR="009A11BE" w:rsidRDefault="009A11BE">
      <w:pPr>
        <w:pStyle w:val="a3"/>
        <w:sectPr w:rsidR="009A11BE">
          <w:pgSz w:w="11910" w:h="16840"/>
          <w:pgMar w:top="1040" w:right="566" w:bottom="1180" w:left="850" w:header="0" w:footer="930" w:gutter="0"/>
          <w:cols w:space="720"/>
        </w:sectPr>
      </w:pPr>
    </w:p>
    <w:p w:rsidR="009A11BE" w:rsidRDefault="005C57DC">
      <w:pPr>
        <w:pStyle w:val="a3"/>
        <w:spacing w:before="74" w:line="242" w:lineRule="auto"/>
        <w:ind w:left="710" w:right="288" w:firstLine="710"/>
      </w:pPr>
      <w:r>
        <w:lastRenderedPageBreak/>
        <w:t>владеть основами самооценки при выполнении учебных заданий по русскому я</w:t>
      </w:r>
      <w:r>
        <w:t>зыку;</w:t>
      </w:r>
    </w:p>
    <w:p w:rsidR="009A11BE" w:rsidRDefault="005C57DC">
      <w:pPr>
        <w:pStyle w:val="a3"/>
        <w:ind w:left="710" w:right="283" w:firstLine="710"/>
      </w:pPr>
      <w:r>
        <w:t xml:space="preserve">осуществлять контроль своей деятельности в процессе достижения </w:t>
      </w:r>
      <w:r>
        <w:rPr>
          <w:spacing w:val="-2"/>
        </w:rPr>
        <w:t>результата;</w:t>
      </w:r>
    </w:p>
    <w:p w:rsidR="009A11BE" w:rsidRDefault="005C57DC">
      <w:pPr>
        <w:pStyle w:val="a3"/>
        <w:ind w:left="710" w:right="285" w:firstLine="710"/>
      </w:pPr>
      <w:r>
        <w:t>понимать причины, по которым не был достигнут ожидаемый результат деятельности, находить позитивное в произошедшей ситуации (за диктант тройка, зато не было ошибок в написании</w:t>
      </w:r>
      <w:r>
        <w:t xml:space="preserve"> безударных гласных);</w:t>
      </w:r>
    </w:p>
    <w:p w:rsidR="009A11BE" w:rsidRDefault="005C57DC">
      <w:pPr>
        <w:pStyle w:val="a3"/>
        <w:spacing w:line="322" w:lineRule="exact"/>
        <w:ind w:left="1420" w:firstLine="0"/>
      </w:pPr>
      <w:r>
        <w:t>регулировать</w:t>
      </w:r>
      <w:r>
        <w:rPr>
          <w:spacing w:val="-16"/>
        </w:rPr>
        <w:t xml:space="preserve"> </w:t>
      </w:r>
      <w:r>
        <w:t>способ</w:t>
      </w:r>
      <w:r>
        <w:rPr>
          <w:spacing w:val="-13"/>
        </w:rPr>
        <w:t xml:space="preserve"> </w:t>
      </w:r>
      <w:r>
        <w:t>выражения</w:t>
      </w:r>
      <w:r>
        <w:rPr>
          <w:spacing w:val="-14"/>
        </w:rPr>
        <w:t xml:space="preserve"> </w:t>
      </w:r>
      <w:r>
        <w:rPr>
          <w:spacing w:val="-2"/>
        </w:rPr>
        <w:t>эмоций;</w:t>
      </w:r>
    </w:p>
    <w:p w:rsidR="009A11BE" w:rsidRDefault="005C57DC">
      <w:pPr>
        <w:pStyle w:val="a3"/>
        <w:ind w:left="1420" w:right="2264" w:firstLine="0"/>
      </w:pPr>
      <w:r>
        <w:t>осознанно</w:t>
      </w:r>
      <w:r>
        <w:rPr>
          <w:spacing w:val="-8"/>
        </w:rPr>
        <w:t xml:space="preserve"> </w:t>
      </w:r>
      <w:r>
        <w:t>относиться</w:t>
      </w:r>
      <w:r>
        <w:rPr>
          <w:spacing w:val="-9"/>
        </w:rPr>
        <w:t xml:space="preserve"> </w:t>
      </w:r>
      <w:r>
        <w:t>к</w:t>
      </w:r>
      <w:r>
        <w:rPr>
          <w:spacing w:val="-9"/>
        </w:rPr>
        <w:t xml:space="preserve"> </w:t>
      </w:r>
      <w:r>
        <w:t>другому</w:t>
      </w:r>
      <w:r>
        <w:rPr>
          <w:spacing w:val="-8"/>
        </w:rPr>
        <w:t xml:space="preserve"> </w:t>
      </w:r>
      <w:r>
        <w:t>человеку</w:t>
      </w:r>
      <w:r>
        <w:rPr>
          <w:spacing w:val="-8"/>
        </w:rPr>
        <w:t xml:space="preserve"> </w:t>
      </w:r>
      <w:r>
        <w:t>и</w:t>
      </w:r>
      <w:r>
        <w:rPr>
          <w:spacing w:val="-9"/>
        </w:rPr>
        <w:t xml:space="preserve"> </w:t>
      </w:r>
      <w:r>
        <w:t>его</w:t>
      </w:r>
      <w:r>
        <w:rPr>
          <w:spacing w:val="-8"/>
        </w:rPr>
        <w:t xml:space="preserve"> </w:t>
      </w:r>
      <w:r>
        <w:t>мнению; признавать свое и чужое право на ошибку.</w:t>
      </w:r>
    </w:p>
    <w:p w:rsidR="009A11BE" w:rsidRDefault="005C57DC">
      <w:pPr>
        <w:pStyle w:val="1"/>
        <w:spacing w:before="318" w:line="322" w:lineRule="exact"/>
        <w:ind w:left="1420"/>
        <w:jc w:val="both"/>
      </w:pPr>
      <w:r>
        <w:t>ПРЕДМЕТНЫЕ</w:t>
      </w:r>
      <w:r>
        <w:rPr>
          <w:spacing w:val="-11"/>
        </w:rPr>
        <w:t xml:space="preserve"> </w:t>
      </w:r>
      <w:r>
        <w:rPr>
          <w:spacing w:val="-2"/>
        </w:rPr>
        <w:t>РЕЗУЛЬТАТЫ</w:t>
      </w:r>
    </w:p>
    <w:p w:rsidR="009A11BE" w:rsidRDefault="005C57DC">
      <w:pPr>
        <w:pStyle w:val="a3"/>
        <w:ind w:left="710" w:right="281" w:firstLine="710"/>
      </w:pPr>
      <w:r>
        <w:t>Результаты по годам обучения формулируются по принципу добавления новых результатов от года к году (результаты очередного года по умолчанию включают результаты предыдущих лет).</w:t>
      </w:r>
    </w:p>
    <w:p w:rsidR="009A11BE" w:rsidRDefault="009A11BE">
      <w:pPr>
        <w:pStyle w:val="a3"/>
        <w:ind w:left="0" w:firstLine="0"/>
        <w:jc w:val="left"/>
      </w:pPr>
    </w:p>
    <w:p w:rsidR="009A11BE" w:rsidRDefault="005C57DC">
      <w:pPr>
        <w:pStyle w:val="1"/>
        <w:numPr>
          <w:ilvl w:val="0"/>
          <w:numId w:val="178"/>
        </w:numPr>
        <w:tabs>
          <w:tab w:val="left" w:pos="921"/>
        </w:tabs>
        <w:spacing w:line="322" w:lineRule="exact"/>
        <w:ind w:hanging="211"/>
      </w:pPr>
      <w:r>
        <w:rPr>
          <w:spacing w:val="-2"/>
        </w:rPr>
        <w:t>КЛАСС</w:t>
      </w:r>
    </w:p>
    <w:p w:rsidR="009A11BE" w:rsidRDefault="005C57DC">
      <w:pPr>
        <w:pStyle w:val="2"/>
        <w:spacing w:line="319" w:lineRule="exact"/>
        <w:ind w:left="1420"/>
      </w:pPr>
      <w:r>
        <w:t>Общие</w:t>
      </w:r>
      <w:r>
        <w:rPr>
          <w:spacing w:val="-4"/>
        </w:rPr>
        <w:t xml:space="preserve"> </w:t>
      </w:r>
      <w:r>
        <w:t>сведения</w:t>
      </w:r>
      <w:r>
        <w:rPr>
          <w:spacing w:val="-6"/>
        </w:rPr>
        <w:t xml:space="preserve"> </w:t>
      </w:r>
      <w:r>
        <w:t>о</w:t>
      </w:r>
      <w:r>
        <w:rPr>
          <w:spacing w:val="-6"/>
        </w:rPr>
        <w:t xml:space="preserve"> </w:t>
      </w:r>
      <w:r>
        <w:rPr>
          <w:spacing w:val="-4"/>
        </w:rPr>
        <w:t>языке</w:t>
      </w:r>
    </w:p>
    <w:p w:rsidR="009A11BE" w:rsidRDefault="005C57DC">
      <w:pPr>
        <w:pStyle w:val="a3"/>
        <w:ind w:left="710" w:right="283" w:firstLine="710"/>
      </w:pPr>
      <w:r>
        <w:t>Осознавать богатство и выразительность русского языка, приводить примеры с направляющей помощью педагога.</w:t>
      </w:r>
    </w:p>
    <w:p w:rsidR="009A11BE" w:rsidRDefault="005C57DC">
      <w:pPr>
        <w:pStyle w:val="a3"/>
        <w:ind w:left="710" w:right="282" w:firstLine="710"/>
      </w:pPr>
      <w:r>
        <w:t>Знать основные разделы лингвистики, основные единицы языка и речи (звук, морфема, слово, словосочетание, предложение) при необходимости с использовани</w:t>
      </w:r>
      <w:r>
        <w:t>ем смысловой опоры.</w:t>
      </w:r>
    </w:p>
    <w:p w:rsidR="009A11BE" w:rsidRDefault="009A11BE">
      <w:pPr>
        <w:pStyle w:val="a3"/>
        <w:spacing w:before="3"/>
        <w:ind w:left="0" w:firstLine="0"/>
        <w:jc w:val="left"/>
      </w:pPr>
    </w:p>
    <w:p w:rsidR="009A11BE" w:rsidRDefault="005C57DC">
      <w:pPr>
        <w:pStyle w:val="2"/>
        <w:spacing w:line="319" w:lineRule="exact"/>
        <w:ind w:left="1420"/>
      </w:pPr>
      <w:r>
        <w:t>Язык</w:t>
      </w:r>
      <w:r>
        <w:rPr>
          <w:spacing w:val="-2"/>
        </w:rPr>
        <w:t xml:space="preserve"> </w:t>
      </w:r>
      <w:r>
        <w:t>и</w:t>
      </w:r>
      <w:r>
        <w:rPr>
          <w:spacing w:val="-3"/>
        </w:rPr>
        <w:t xml:space="preserve"> </w:t>
      </w:r>
      <w:r>
        <w:rPr>
          <w:spacing w:val="-4"/>
        </w:rPr>
        <w:t>речь</w:t>
      </w:r>
    </w:p>
    <w:p w:rsidR="009A11BE" w:rsidRDefault="005C57DC">
      <w:pPr>
        <w:pStyle w:val="a3"/>
        <w:ind w:left="710" w:right="277" w:firstLine="710"/>
      </w:pPr>
      <w:r>
        <w:t>Характеризовать</w:t>
      </w:r>
      <w:r>
        <w:rPr>
          <w:spacing w:val="80"/>
          <w:w w:val="150"/>
        </w:rPr>
        <w:t xml:space="preserve">  </w:t>
      </w:r>
      <w:r>
        <w:t>различия</w:t>
      </w:r>
      <w:r>
        <w:rPr>
          <w:spacing w:val="80"/>
          <w:w w:val="150"/>
        </w:rPr>
        <w:t xml:space="preserve">  </w:t>
      </w:r>
      <w:r>
        <w:t>между</w:t>
      </w:r>
      <w:r>
        <w:rPr>
          <w:spacing w:val="80"/>
          <w:w w:val="150"/>
        </w:rPr>
        <w:t xml:space="preserve">  </w:t>
      </w:r>
      <w:r>
        <w:t>устной</w:t>
      </w:r>
      <w:r>
        <w:rPr>
          <w:spacing w:val="80"/>
          <w:w w:val="150"/>
        </w:rPr>
        <w:t xml:space="preserve">  </w:t>
      </w:r>
      <w:r>
        <w:t>и</w:t>
      </w:r>
      <w:r>
        <w:rPr>
          <w:spacing w:val="80"/>
          <w:w w:val="150"/>
        </w:rPr>
        <w:t xml:space="preserve">  </w:t>
      </w:r>
      <w:r>
        <w:t>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9A11BE" w:rsidRDefault="005C57DC">
      <w:pPr>
        <w:ind w:left="710" w:right="276" w:firstLine="710"/>
        <w:jc w:val="both"/>
        <w:rPr>
          <w:i/>
          <w:sz w:val="28"/>
        </w:rPr>
      </w:pPr>
      <w:r>
        <w:rPr>
          <w:sz w:val="28"/>
        </w:rPr>
        <w:t>Создавать устн</w:t>
      </w:r>
      <w:r>
        <w:rPr>
          <w:sz w:val="28"/>
        </w:rPr>
        <w:t xml:space="preserve">ые монологические высказывания по вопросному плану объёмом не менее 5 предложений на основе жизненных наблюдений, </w:t>
      </w:r>
      <w:r>
        <w:rPr>
          <w:i/>
          <w:sz w:val="28"/>
        </w:rPr>
        <w:t>чтения научно-учебной, художественной и научно-популярной литературы</w:t>
      </w:r>
      <w:r>
        <w:rPr>
          <w:i/>
          <w:sz w:val="28"/>
          <w:vertAlign w:val="superscript"/>
        </w:rPr>
        <w:t>4</w:t>
      </w:r>
      <w:r>
        <w:rPr>
          <w:i/>
          <w:sz w:val="28"/>
        </w:rPr>
        <w:t>.</w:t>
      </w:r>
    </w:p>
    <w:p w:rsidR="009A11BE" w:rsidRDefault="005C57DC">
      <w:pPr>
        <w:pStyle w:val="a3"/>
        <w:ind w:left="710" w:right="284" w:firstLine="710"/>
      </w:pPr>
      <w:r>
        <w:t>Участвовать</w:t>
      </w:r>
      <w:r>
        <w:rPr>
          <w:spacing w:val="-4"/>
        </w:rPr>
        <w:t xml:space="preserve"> </w:t>
      </w:r>
      <w:r>
        <w:t>в</w:t>
      </w:r>
      <w:r>
        <w:rPr>
          <w:spacing w:val="-4"/>
        </w:rPr>
        <w:t xml:space="preserve"> </w:t>
      </w:r>
      <w:r>
        <w:t>диалоге</w:t>
      </w:r>
      <w:r>
        <w:rPr>
          <w:spacing w:val="-3"/>
        </w:rPr>
        <w:t xml:space="preserve"> </w:t>
      </w:r>
      <w:r>
        <w:t>на</w:t>
      </w:r>
      <w:r>
        <w:rPr>
          <w:spacing w:val="-2"/>
        </w:rPr>
        <w:t xml:space="preserve"> </w:t>
      </w:r>
      <w:r>
        <w:t>лингвистические</w:t>
      </w:r>
      <w:r>
        <w:rPr>
          <w:spacing w:val="-2"/>
        </w:rPr>
        <w:t xml:space="preserve"> </w:t>
      </w:r>
      <w:r>
        <w:t>темы</w:t>
      </w:r>
      <w:r>
        <w:rPr>
          <w:spacing w:val="-3"/>
        </w:rPr>
        <w:t xml:space="preserve"> </w:t>
      </w:r>
      <w:r>
        <w:t>(в</w:t>
      </w:r>
      <w:r>
        <w:rPr>
          <w:spacing w:val="-4"/>
        </w:rPr>
        <w:t xml:space="preserve"> </w:t>
      </w:r>
      <w:r>
        <w:t>рамках</w:t>
      </w:r>
      <w:r>
        <w:rPr>
          <w:spacing w:val="-4"/>
        </w:rPr>
        <w:t xml:space="preserve"> </w:t>
      </w:r>
      <w:r>
        <w:t>изученного)</w:t>
      </w:r>
      <w:r>
        <w:rPr>
          <w:spacing w:val="-6"/>
        </w:rPr>
        <w:t xml:space="preserve"> </w:t>
      </w:r>
      <w:r>
        <w:t xml:space="preserve">и в диалоге/полилоге на основе жизненных наблюдений объёмом не менее 2 </w:t>
      </w:r>
      <w:r>
        <w:rPr>
          <w:spacing w:val="-2"/>
        </w:rPr>
        <w:t>реплик.</w:t>
      </w:r>
    </w:p>
    <w:p w:rsidR="009A11BE" w:rsidRDefault="005C57DC">
      <w:pPr>
        <w:pStyle w:val="a3"/>
        <w:ind w:left="710" w:right="277" w:firstLine="710"/>
      </w:pPr>
      <w:r>
        <w:t xml:space="preserve">Владеть различными видами аудирования: </w:t>
      </w:r>
      <w:r>
        <w:rPr>
          <w:i/>
        </w:rPr>
        <w:t xml:space="preserve">выборочным, </w:t>
      </w:r>
      <w:r>
        <w:t xml:space="preserve">ознакомительным, </w:t>
      </w:r>
      <w:r>
        <w:rPr>
          <w:i/>
        </w:rPr>
        <w:t xml:space="preserve">детальным </w:t>
      </w:r>
      <w:r>
        <w:t>– научно-учебных и художественных текстов различных функционально-смысловых типов речи.</w:t>
      </w:r>
    </w:p>
    <w:p w:rsidR="009A11BE" w:rsidRDefault="005C57DC">
      <w:pPr>
        <w:pStyle w:val="a3"/>
        <w:spacing w:line="321" w:lineRule="exact"/>
        <w:ind w:left="1420" w:firstLine="0"/>
      </w:pPr>
      <w:r>
        <w:t>Владеть</w:t>
      </w:r>
      <w:r>
        <w:rPr>
          <w:spacing w:val="-11"/>
        </w:rPr>
        <w:t xml:space="preserve"> </w:t>
      </w:r>
      <w:r>
        <w:t>раз</w:t>
      </w:r>
      <w:r>
        <w:t>личными</w:t>
      </w:r>
      <w:r>
        <w:rPr>
          <w:spacing w:val="-8"/>
        </w:rPr>
        <w:t xml:space="preserve"> </w:t>
      </w:r>
      <w:r>
        <w:t>видами</w:t>
      </w:r>
      <w:r>
        <w:rPr>
          <w:spacing w:val="-11"/>
        </w:rPr>
        <w:t xml:space="preserve"> </w:t>
      </w:r>
      <w:r>
        <w:t>чтения:</w:t>
      </w:r>
      <w:r>
        <w:rPr>
          <w:spacing w:val="-7"/>
        </w:rPr>
        <w:t xml:space="preserve"> </w:t>
      </w:r>
      <w:r>
        <w:t>ознакомительным,</w:t>
      </w:r>
      <w:r>
        <w:rPr>
          <w:spacing w:val="-9"/>
        </w:rPr>
        <w:t xml:space="preserve"> </w:t>
      </w:r>
      <w:r>
        <w:rPr>
          <w:spacing w:val="-2"/>
        </w:rPr>
        <w:t>поисковым.</w:t>
      </w:r>
    </w:p>
    <w:p w:rsidR="009A11BE" w:rsidRDefault="005C57DC">
      <w:pPr>
        <w:pStyle w:val="a3"/>
        <w:spacing w:before="1"/>
        <w:ind w:left="710" w:right="287" w:firstLine="710"/>
      </w:pPr>
      <w:r>
        <w:t>Устно</w:t>
      </w:r>
      <w:r>
        <w:rPr>
          <w:spacing w:val="-1"/>
        </w:rPr>
        <w:t xml:space="preserve"> </w:t>
      </w:r>
      <w:r>
        <w:t>пересказывать</w:t>
      </w:r>
      <w:r>
        <w:rPr>
          <w:spacing w:val="-2"/>
        </w:rPr>
        <w:t xml:space="preserve"> </w:t>
      </w:r>
      <w:r>
        <w:t>прочитанный</w:t>
      </w:r>
      <w:r>
        <w:rPr>
          <w:spacing w:val="-3"/>
        </w:rPr>
        <w:t xml:space="preserve"> </w:t>
      </w:r>
      <w:r>
        <w:t>или</w:t>
      </w:r>
      <w:r>
        <w:rPr>
          <w:spacing w:val="-3"/>
        </w:rPr>
        <w:t xml:space="preserve"> </w:t>
      </w:r>
      <w:r>
        <w:t>прослушанный</w:t>
      </w:r>
      <w:r>
        <w:rPr>
          <w:spacing w:val="-1"/>
        </w:rPr>
        <w:t xml:space="preserve"> </w:t>
      </w:r>
      <w:r>
        <w:t>текст</w:t>
      </w:r>
      <w:r>
        <w:rPr>
          <w:spacing w:val="-2"/>
        </w:rPr>
        <w:t xml:space="preserve"> </w:t>
      </w:r>
      <w:r>
        <w:t>объёмом</w:t>
      </w:r>
      <w:r>
        <w:rPr>
          <w:spacing w:val="-4"/>
        </w:rPr>
        <w:t xml:space="preserve"> </w:t>
      </w:r>
      <w:r>
        <w:t>не менее</w:t>
      </w:r>
      <w:r>
        <w:rPr>
          <w:spacing w:val="40"/>
        </w:rPr>
        <w:t xml:space="preserve"> </w:t>
      </w:r>
      <w:r>
        <w:t>90 слов.</w:t>
      </w:r>
    </w:p>
    <w:p w:rsidR="009A11BE" w:rsidRDefault="005C57DC">
      <w:pPr>
        <w:pStyle w:val="a3"/>
        <w:spacing w:line="321" w:lineRule="exact"/>
        <w:ind w:left="1420" w:firstLine="0"/>
      </w:pPr>
      <w:r>
        <w:t>Понимать</w:t>
      </w:r>
      <w:r>
        <w:rPr>
          <w:spacing w:val="6"/>
        </w:rPr>
        <w:t xml:space="preserve"> </w:t>
      </w:r>
      <w:r>
        <w:t>содержание</w:t>
      </w:r>
      <w:r>
        <w:rPr>
          <w:spacing w:val="9"/>
        </w:rPr>
        <w:t xml:space="preserve"> </w:t>
      </w:r>
      <w:r>
        <w:t>прослушанных</w:t>
      </w:r>
      <w:r>
        <w:rPr>
          <w:spacing w:val="10"/>
        </w:rPr>
        <w:t xml:space="preserve"> </w:t>
      </w:r>
      <w:r>
        <w:t>и</w:t>
      </w:r>
      <w:r>
        <w:rPr>
          <w:spacing w:val="8"/>
        </w:rPr>
        <w:t xml:space="preserve"> </w:t>
      </w:r>
      <w:r>
        <w:t>прочитанных</w:t>
      </w:r>
      <w:r>
        <w:rPr>
          <w:spacing w:val="7"/>
        </w:rPr>
        <w:t xml:space="preserve"> </w:t>
      </w:r>
      <w:r>
        <w:t>научно-учебных</w:t>
      </w:r>
      <w:r>
        <w:rPr>
          <w:spacing w:val="8"/>
        </w:rPr>
        <w:t xml:space="preserve"> </w:t>
      </w:r>
      <w:r>
        <w:rPr>
          <w:spacing w:val="-10"/>
        </w:rPr>
        <w:t>и</w:t>
      </w:r>
    </w:p>
    <w:p w:rsidR="009A11BE" w:rsidRDefault="005C57DC">
      <w:pPr>
        <w:pStyle w:val="a3"/>
        <w:spacing w:before="128"/>
        <w:ind w:left="0" w:firstLine="0"/>
        <w:jc w:val="left"/>
        <w:rPr>
          <w:sz w:val="20"/>
        </w:rPr>
      </w:pPr>
      <w:r>
        <w:rPr>
          <w:noProof/>
          <w:sz w:val="20"/>
          <w:lang w:eastAsia="ru-RU"/>
        </w:rPr>
        <mc:AlternateContent>
          <mc:Choice Requires="wps">
            <w:drawing>
              <wp:anchor distT="0" distB="0" distL="0" distR="0" simplePos="0" relativeHeight="487589888" behindDoc="1" locked="0" layoutInCell="1" allowOverlap="1">
                <wp:simplePos x="0" y="0"/>
                <wp:positionH relativeFrom="page">
                  <wp:posOffset>630936</wp:posOffset>
                </wp:positionH>
                <wp:positionV relativeFrom="paragraph">
                  <wp:posOffset>242609</wp:posOffset>
                </wp:positionV>
                <wp:extent cx="1829435" cy="9525"/>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4"/>
                              </a:lnTo>
                              <a:lnTo>
                                <a:pt x="1829435" y="9144"/>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DB51602" id="Graphic 8" o:spid="_x0000_s1026" style="position:absolute;margin-left:49.7pt;margin-top:19.1pt;width:144.05pt;height:.75pt;z-index:-1572659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VQVMgIAAOEEAAAOAAAAZHJzL2Uyb0RvYy54bWysVE1v2zAMvQ/YfxB0X5xkyZAYcYqhRYsB&#10;RVegKXZWZDk2JosapcTJvx8lW6m3nTbMB5kyn6j3+OHNzbnV7KTQNWAKPptMOVNGQtmYQ8Ffd/cf&#10;Vpw5L0wpNBhV8Ity/Gb7/t2ms7maQw26VMgoiHF5Zwtee2/zLHOyVq1wE7DKkLMCbIWnLR6yEkVH&#10;0VudzafTT1kHWFoEqZyjr3e9k29j/KpS0n+tKqc80wUnbj6uGNd9WLPtRuQHFLZu5EBD/AOLVjSG&#10;Lr2GuhNesCM2f4RqG4ngoPITCW0GVdVIFTWQmtn0NzUvtbAqaqHkOHtNk/t/YeXT6RlZUxacCmVE&#10;SyV6GLKxCsnprMsJ82KfMchz9hHkd0eO7BdP2LgBc66wDVgSx84x05drptXZM0kfZ6v5evFxyZkk&#10;33o5X4a7MpGns/Lo/IOCGEecHp3v61QmS9TJkmeTTKRqhzrrWGfPGdUZOaM67/s6W+HDuUAumKwb&#10;EakHHsHZwkntIMJ8kHBlm4QQ0zeMNmMsNdkIlXzpbWO8HrOeLRaD7ORO7x42vvavwLGtiWMKJzU4&#10;1Sc46I6ZvuaCcONsO9BNed9oHeQ7POxvNbKTCOMTn4HxCBY7oS9+aIM9lBdqqY66qODux1Gg4kx/&#10;MdS0YQCTgcnYJwO9voU4pjHz6Pzu/E2gZZbMgnvqnSdIIyHy1BbEPwB6bDhp4PPRQ9WEnoncekbD&#10;huYo6h9mPgzqeB9Rb3+m7U8AAAD//wMAUEsDBBQABgAIAAAAIQCmh83c4AAAAAgBAAAPAAAAZHJz&#10;L2Rvd25yZXYueG1sTI9BS8NAEIXvgv9hGcGL2I1NtUnMpqggFmxBY/G8yY5JMDsbsts2/vuOJ729&#10;4T3e+yZfTbYXBxx950jBzSwCgVQ701GjYPfxfJ2A8EGT0b0jVPCDHlbF+VmuM+OO9I6HMjSCS8hn&#10;WkEbwpBJ6esWrfYzNyCx9+VGqwOfYyPNqI9cbns5j6I7aXVHvNDqAZ9arL/LvVXwYrbr5O0KX7fr&#10;uHwMu2lTLT43Sl1eTA/3IAJO4S8Mv/iMDgUzVW5PxoteQZouOKkgTuYg2I+T5S2IikW6BFnk8v8D&#10;xQkAAP//AwBQSwECLQAUAAYACAAAACEAtoM4kv4AAADhAQAAEwAAAAAAAAAAAAAAAAAAAAAAW0Nv&#10;bnRlbnRfVHlwZXNdLnhtbFBLAQItABQABgAIAAAAIQA4/SH/1gAAAJQBAAALAAAAAAAAAAAAAAAA&#10;AC8BAABfcmVscy8ucmVsc1BLAQItABQABgAIAAAAIQDeoVQVMgIAAOEEAAAOAAAAAAAAAAAAAAAA&#10;AC4CAABkcnMvZTJvRG9jLnhtbFBLAQItABQABgAIAAAAIQCmh83c4AAAAAgBAAAPAAAAAAAAAAAA&#10;AAAAAIwEAABkcnMvZG93bnJldi54bWxQSwUGAAAAAAQABADzAAAAmQUAAAAA&#10;" path="m1829435,l,,,9144r1829435,l1829435,xe" fillcolor="black" stroked="f">
                <v:path arrowok="t"/>
                <w10:wrap type="topAndBottom" anchorx="page"/>
              </v:shape>
            </w:pict>
          </mc:Fallback>
        </mc:AlternateContent>
      </w:r>
    </w:p>
    <w:p w:rsidR="009A11BE" w:rsidRDefault="005C57DC">
      <w:pPr>
        <w:spacing w:before="118"/>
        <w:ind w:left="143"/>
        <w:rPr>
          <w:sz w:val="20"/>
        </w:rPr>
      </w:pPr>
      <w:r>
        <w:rPr>
          <w:sz w:val="20"/>
          <w:vertAlign w:val="superscript"/>
        </w:rPr>
        <w:t>4</w:t>
      </w:r>
      <w:r>
        <w:rPr>
          <w:spacing w:val="-3"/>
          <w:sz w:val="20"/>
        </w:rPr>
        <w:t xml:space="preserve"> </w:t>
      </w:r>
      <w:r>
        <w:rPr>
          <w:sz w:val="20"/>
        </w:rPr>
        <w:t>Здесь</w:t>
      </w:r>
      <w:r>
        <w:rPr>
          <w:spacing w:val="-3"/>
          <w:sz w:val="20"/>
        </w:rPr>
        <w:t xml:space="preserve"> </w:t>
      </w:r>
      <w:r>
        <w:rPr>
          <w:sz w:val="20"/>
        </w:rPr>
        <w:t>и</w:t>
      </w:r>
      <w:r>
        <w:rPr>
          <w:spacing w:val="-4"/>
          <w:sz w:val="20"/>
        </w:rPr>
        <w:t xml:space="preserve"> </w:t>
      </w:r>
      <w:r>
        <w:rPr>
          <w:sz w:val="20"/>
        </w:rPr>
        <w:t>далее</w:t>
      </w:r>
      <w:r>
        <w:rPr>
          <w:spacing w:val="-1"/>
          <w:sz w:val="20"/>
        </w:rPr>
        <w:t xml:space="preserve"> </w:t>
      </w:r>
      <w:r>
        <w:rPr>
          <w:sz w:val="20"/>
        </w:rPr>
        <w:t>курсивом</w:t>
      </w:r>
      <w:r>
        <w:rPr>
          <w:spacing w:val="-2"/>
          <w:sz w:val="20"/>
        </w:rPr>
        <w:t xml:space="preserve"> </w:t>
      </w:r>
      <w:r>
        <w:rPr>
          <w:sz w:val="20"/>
        </w:rPr>
        <w:t>обозначаются</w:t>
      </w:r>
      <w:r>
        <w:rPr>
          <w:spacing w:val="-2"/>
          <w:sz w:val="20"/>
        </w:rPr>
        <w:t xml:space="preserve"> </w:t>
      </w:r>
      <w:r>
        <w:rPr>
          <w:sz w:val="20"/>
        </w:rPr>
        <w:t>планируемые</w:t>
      </w:r>
      <w:r>
        <w:rPr>
          <w:spacing w:val="-3"/>
          <w:sz w:val="20"/>
        </w:rPr>
        <w:t xml:space="preserve"> </w:t>
      </w:r>
      <w:r>
        <w:rPr>
          <w:sz w:val="20"/>
        </w:rPr>
        <w:t>предметные</w:t>
      </w:r>
      <w:r>
        <w:rPr>
          <w:spacing w:val="-3"/>
          <w:sz w:val="20"/>
        </w:rPr>
        <w:t xml:space="preserve"> </w:t>
      </w:r>
      <w:r>
        <w:rPr>
          <w:sz w:val="20"/>
        </w:rPr>
        <w:t>результаты,</w:t>
      </w:r>
      <w:r>
        <w:rPr>
          <w:spacing w:val="-2"/>
          <w:sz w:val="20"/>
        </w:rPr>
        <w:t xml:space="preserve"> </w:t>
      </w:r>
      <w:r>
        <w:rPr>
          <w:sz w:val="20"/>
        </w:rPr>
        <w:t>которые</w:t>
      </w:r>
      <w:r>
        <w:rPr>
          <w:spacing w:val="-3"/>
          <w:sz w:val="20"/>
        </w:rPr>
        <w:t xml:space="preserve"> </w:t>
      </w:r>
      <w:r>
        <w:rPr>
          <w:sz w:val="20"/>
        </w:rPr>
        <w:t>могут</w:t>
      </w:r>
      <w:r>
        <w:rPr>
          <w:spacing w:val="-4"/>
          <w:sz w:val="20"/>
        </w:rPr>
        <w:t xml:space="preserve"> </w:t>
      </w:r>
      <w:r>
        <w:rPr>
          <w:sz w:val="20"/>
        </w:rPr>
        <w:t>быть</w:t>
      </w:r>
      <w:r>
        <w:rPr>
          <w:spacing w:val="-3"/>
          <w:sz w:val="20"/>
        </w:rPr>
        <w:t xml:space="preserve"> </w:t>
      </w:r>
      <w:r>
        <w:rPr>
          <w:sz w:val="20"/>
        </w:rPr>
        <w:t>потенциально достигнуты обучающимся с ЗПР, но не являются обязательными.</w:t>
      </w:r>
    </w:p>
    <w:p w:rsidR="009A11BE" w:rsidRDefault="009A11BE">
      <w:pPr>
        <w:rPr>
          <w:sz w:val="20"/>
        </w:rPr>
        <w:sectPr w:rsidR="009A11BE">
          <w:pgSz w:w="11910" w:h="16840"/>
          <w:pgMar w:top="1040" w:right="566" w:bottom="1120" w:left="850" w:header="0" w:footer="930" w:gutter="0"/>
          <w:cols w:space="720"/>
        </w:sectPr>
      </w:pPr>
    </w:p>
    <w:p w:rsidR="009A11BE" w:rsidRDefault="005C57DC">
      <w:pPr>
        <w:pStyle w:val="a3"/>
        <w:spacing w:before="69"/>
        <w:ind w:left="710" w:right="281" w:firstLine="0"/>
      </w:pPr>
      <w:r>
        <w:lastRenderedPageBreak/>
        <w:t>художественных текстов различных функционально-смысловых типов речи объёмом не менее</w:t>
      </w:r>
      <w:r>
        <w:rPr>
          <w:spacing w:val="80"/>
        </w:rPr>
        <w:t xml:space="preserve"> </w:t>
      </w:r>
      <w:r>
        <w:t>120 слов: устно и письменно формулиров</w:t>
      </w:r>
      <w:r>
        <w:t>ать тему и главную мысль текста; формулировать вопросы по опорным словам</w:t>
      </w:r>
      <w:r>
        <w:rPr>
          <w:spacing w:val="40"/>
        </w:rPr>
        <w:t xml:space="preserve"> </w:t>
      </w:r>
      <w:r>
        <w:t>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w:t>
      </w:r>
      <w:r>
        <w:t>е менее 90 слов; для сжатого изложения – не менее 100 слов).</w:t>
      </w:r>
    </w:p>
    <w:p w:rsidR="009A11BE" w:rsidRDefault="005C57DC">
      <w:pPr>
        <w:pStyle w:val="a3"/>
        <w:spacing w:before="3"/>
        <w:ind w:left="710" w:right="283" w:firstLine="710"/>
      </w:pPr>
      <w:r>
        <w:t>Осуществлять выбор языковых средств для создания высказывания в соответствии с целью, темой и коммуникативным замыслом с использованием речевого клише.</w:t>
      </w:r>
    </w:p>
    <w:p w:rsidR="009A11BE" w:rsidRDefault="005C57DC">
      <w:pPr>
        <w:pStyle w:val="a3"/>
        <w:ind w:left="710" w:right="278" w:firstLine="710"/>
      </w:pPr>
      <w:r>
        <w:t>Соблюдать на письме нормы современного русс</w:t>
      </w:r>
      <w:r>
        <w:t>кого литературного языка, в том числе во время списывания текста объёмом 80-90 слов; словарного диктанта объёмом 10-15 слов; диктанта на основе связного текста объёмом 80-90 слов, составленного с учётом ранее изученных правил правописания (в том числе соде</w:t>
      </w:r>
      <w:r>
        <w:t xml:space="preserve">ржащего изученные в течение первого года обучения орфограммы (не более 12), пунктограммы (не более 2-3) и слова с непроверяемыми написаниями (не более 5)); уметь пользоваться разными видами лексических словарей; соблюдать в устной речи и на письме правила </w:t>
      </w:r>
      <w:r>
        <w:t>речевого этикета.</w:t>
      </w:r>
    </w:p>
    <w:p w:rsidR="009A11BE" w:rsidRDefault="009A11BE">
      <w:pPr>
        <w:pStyle w:val="a3"/>
        <w:spacing w:before="5"/>
        <w:ind w:left="0" w:firstLine="0"/>
        <w:jc w:val="left"/>
      </w:pPr>
    </w:p>
    <w:p w:rsidR="009A11BE" w:rsidRDefault="005C57DC">
      <w:pPr>
        <w:pStyle w:val="2"/>
        <w:spacing w:line="319" w:lineRule="exact"/>
        <w:ind w:left="1420"/>
        <w:jc w:val="left"/>
      </w:pPr>
      <w:r>
        <w:rPr>
          <w:spacing w:val="-2"/>
        </w:rPr>
        <w:t>Текст</w:t>
      </w:r>
    </w:p>
    <w:p w:rsidR="009A11BE" w:rsidRDefault="005C57DC">
      <w:pPr>
        <w:pStyle w:val="a3"/>
        <w:ind w:left="710" w:right="279" w:firstLine="710"/>
      </w:pPr>
      <w:r>
        <w:t>Распознавать по смысловой опоре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w:t>
      </w:r>
      <w:r>
        <w:t xml:space="preserve"> местоимения, повтор слова); применять эти знания при создании собственного текста (устного и письменного).</w:t>
      </w:r>
    </w:p>
    <w:p w:rsidR="009A11BE" w:rsidRDefault="005C57DC">
      <w:pPr>
        <w:pStyle w:val="a3"/>
        <w:ind w:left="710" w:right="284" w:firstLine="710"/>
      </w:pPr>
      <w:r>
        <w:t>Проводить смысловой анализ текста с направляющей помощью педагога, его композиционных особенностей, определять количество</w:t>
      </w:r>
      <w:r>
        <w:rPr>
          <w:spacing w:val="40"/>
        </w:rPr>
        <w:t xml:space="preserve"> </w:t>
      </w:r>
      <w:r>
        <w:t>микротем и абзацев.</w:t>
      </w:r>
    </w:p>
    <w:p w:rsidR="009A11BE" w:rsidRDefault="005C57DC">
      <w:pPr>
        <w:pStyle w:val="a3"/>
        <w:ind w:left="710" w:right="276" w:firstLine="710"/>
      </w:pPr>
      <w:r>
        <w:t>Характеризовать текст с использованием алгоритма последовательности действий с точки зрения его соответствия основным признакам (наличие</w:t>
      </w:r>
      <w:r>
        <w:rPr>
          <w:spacing w:val="80"/>
        </w:rPr>
        <w:t xml:space="preserve"> </w:t>
      </w:r>
      <w:r>
        <w:t>темы, главной мысли, грамматической связи предложений, цельности и относительной законченности); с точки зрения его при</w:t>
      </w:r>
      <w:r>
        <w:t>надлежности к функ-ционально-смысловому типу речи.</w:t>
      </w:r>
    </w:p>
    <w:p w:rsidR="009A11BE" w:rsidRDefault="005C57DC">
      <w:pPr>
        <w:pStyle w:val="a3"/>
        <w:ind w:left="710" w:right="285" w:firstLine="710"/>
      </w:pPr>
      <w: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 Распознавать с использо</w:t>
      </w:r>
      <w:r>
        <w:t>ванием опорной схемы.</w:t>
      </w:r>
    </w:p>
    <w:p w:rsidR="009A11BE" w:rsidRDefault="005C57DC">
      <w:pPr>
        <w:pStyle w:val="a3"/>
        <w:spacing w:line="242" w:lineRule="auto"/>
        <w:ind w:left="710" w:right="280" w:firstLine="710"/>
      </w:pPr>
      <w:r>
        <w:t>Применять знание основных признаков текста (повествование) в практике его создания по вопросному плану.</w:t>
      </w:r>
    </w:p>
    <w:p w:rsidR="009A11BE" w:rsidRDefault="005C57DC">
      <w:pPr>
        <w:pStyle w:val="a3"/>
        <w:ind w:left="710" w:right="281" w:firstLine="710"/>
      </w:pPr>
      <w:r>
        <w:t>Создавать</w:t>
      </w:r>
      <w:r>
        <w:rPr>
          <w:spacing w:val="-1"/>
        </w:rPr>
        <w:t xml:space="preserve"> </w:t>
      </w:r>
      <w:r>
        <w:t xml:space="preserve">тексты-повествования с опорой на жизненный и читательский опыт по вопросному плану; тексты с опорой на сюжетную картину </w:t>
      </w:r>
      <w:r>
        <w:t>(в том числе сочинения-миниатюры объёмом 3 и более предложений; сочинения объёмом не менее 60 слов по развёрнутому плану).</w:t>
      </w:r>
    </w:p>
    <w:p w:rsidR="009A11BE" w:rsidRDefault="005C57DC">
      <w:pPr>
        <w:pStyle w:val="a3"/>
        <w:spacing w:line="321" w:lineRule="exact"/>
        <w:ind w:left="1420" w:firstLine="0"/>
      </w:pPr>
      <w:r>
        <w:t>Восстанавливать</w:t>
      </w:r>
      <w:r>
        <w:rPr>
          <w:spacing w:val="16"/>
        </w:rPr>
        <w:t xml:space="preserve"> </w:t>
      </w:r>
      <w:r>
        <w:t>деформированный</w:t>
      </w:r>
      <w:r>
        <w:rPr>
          <w:spacing w:val="22"/>
        </w:rPr>
        <w:t xml:space="preserve"> </w:t>
      </w:r>
      <w:r>
        <w:t>текст;</w:t>
      </w:r>
      <w:r>
        <w:rPr>
          <w:spacing w:val="22"/>
        </w:rPr>
        <w:t xml:space="preserve"> </w:t>
      </w:r>
      <w:r>
        <w:t>осуществлять</w:t>
      </w:r>
      <w:r>
        <w:rPr>
          <w:spacing w:val="20"/>
        </w:rPr>
        <w:t xml:space="preserve"> </w:t>
      </w:r>
      <w:r>
        <w:rPr>
          <w:spacing w:val="-2"/>
        </w:rPr>
        <w:t>корректировку</w:t>
      </w:r>
    </w:p>
    <w:p w:rsidR="009A11BE" w:rsidRDefault="009A11BE">
      <w:pPr>
        <w:pStyle w:val="a3"/>
        <w:spacing w:line="321" w:lineRule="exact"/>
        <w:sectPr w:rsidR="009A11BE">
          <w:pgSz w:w="11910" w:h="16840"/>
          <w:pgMar w:top="1040" w:right="566" w:bottom="1120" w:left="850" w:header="0" w:footer="930" w:gutter="0"/>
          <w:cols w:space="720"/>
        </w:sectPr>
      </w:pPr>
    </w:p>
    <w:p w:rsidR="009A11BE" w:rsidRDefault="005C57DC">
      <w:pPr>
        <w:pStyle w:val="a3"/>
        <w:spacing w:before="69"/>
        <w:ind w:left="710" w:firstLine="0"/>
      </w:pPr>
      <w:r>
        <w:lastRenderedPageBreak/>
        <w:t>восстановленного</w:t>
      </w:r>
      <w:r>
        <w:rPr>
          <w:spacing w:val="-6"/>
        </w:rPr>
        <w:t xml:space="preserve"> </w:t>
      </w:r>
      <w:r>
        <w:t>текста</w:t>
      </w:r>
      <w:r>
        <w:rPr>
          <w:spacing w:val="-5"/>
        </w:rPr>
        <w:t xml:space="preserve"> </w:t>
      </w:r>
      <w:r>
        <w:t>с</w:t>
      </w:r>
      <w:r>
        <w:rPr>
          <w:spacing w:val="-7"/>
        </w:rPr>
        <w:t xml:space="preserve"> </w:t>
      </w:r>
      <w:r>
        <w:t>опорой</w:t>
      </w:r>
      <w:r>
        <w:rPr>
          <w:spacing w:val="-5"/>
        </w:rPr>
        <w:t xml:space="preserve"> </w:t>
      </w:r>
      <w:r>
        <w:t>на</w:t>
      </w:r>
      <w:r>
        <w:rPr>
          <w:spacing w:val="-7"/>
        </w:rPr>
        <w:t xml:space="preserve"> </w:t>
      </w:r>
      <w:r>
        <w:rPr>
          <w:spacing w:val="-2"/>
        </w:rPr>
        <w:t>образец.</w:t>
      </w:r>
    </w:p>
    <w:p w:rsidR="009A11BE" w:rsidRDefault="005C57DC">
      <w:pPr>
        <w:pStyle w:val="a3"/>
        <w:spacing w:before="3"/>
        <w:ind w:left="710" w:right="274" w:firstLine="710"/>
      </w:pPr>
      <w:r>
        <w:t>Влад</w:t>
      </w:r>
      <w:r>
        <w:t xml:space="preserve">еть умениями информационной переработки прослушанного и </w:t>
      </w:r>
      <w:r>
        <w:rPr>
          <w:spacing w:val="-4"/>
        </w:rPr>
        <w:t>прочитанного</w:t>
      </w:r>
      <w:r>
        <w:rPr>
          <w:spacing w:val="-8"/>
        </w:rPr>
        <w:t xml:space="preserve"> </w:t>
      </w:r>
      <w:r>
        <w:rPr>
          <w:spacing w:val="-4"/>
        </w:rPr>
        <w:t>научно-учебного,</w:t>
      </w:r>
      <w:r>
        <w:rPr>
          <w:spacing w:val="-10"/>
        </w:rPr>
        <w:t xml:space="preserve"> </w:t>
      </w:r>
      <w:r>
        <w:rPr>
          <w:spacing w:val="-4"/>
        </w:rPr>
        <w:t>художественного</w:t>
      </w:r>
      <w:r>
        <w:rPr>
          <w:spacing w:val="-8"/>
        </w:rPr>
        <w:t xml:space="preserve"> </w:t>
      </w:r>
      <w:r>
        <w:rPr>
          <w:spacing w:val="-4"/>
        </w:rPr>
        <w:t>и</w:t>
      </w:r>
      <w:r>
        <w:rPr>
          <w:spacing w:val="-8"/>
        </w:rPr>
        <w:t xml:space="preserve"> </w:t>
      </w:r>
      <w:r>
        <w:rPr>
          <w:spacing w:val="-4"/>
        </w:rPr>
        <w:t>научно-популярного</w:t>
      </w:r>
      <w:r>
        <w:rPr>
          <w:spacing w:val="-8"/>
        </w:rPr>
        <w:t xml:space="preserve"> </w:t>
      </w:r>
      <w:r>
        <w:rPr>
          <w:spacing w:val="-4"/>
        </w:rPr>
        <w:t xml:space="preserve">текстов: </w:t>
      </w:r>
      <w:r>
        <w:t>составлять план (простой) с целью дальнейшего воспроизведения содержания текста</w:t>
      </w:r>
      <w:r>
        <w:rPr>
          <w:spacing w:val="-3"/>
        </w:rPr>
        <w:t xml:space="preserve"> </w:t>
      </w:r>
      <w:r>
        <w:t>в</w:t>
      </w:r>
      <w:r>
        <w:rPr>
          <w:spacing w:val="-5"/>
        </w:rPr>
        <w:t xml:space="preserve"> </w:t>
      </w:r>
      <w:r>
        <w:t>устной</w:t>
      </w:r>
      <w:r>
        <w:rPr>
          <w:spacing w:val="-3"/>
        </w:rPr>
        <w:t xml:space="preserve"> </w:t>
      </w:r>
      <w:r>
        <w:t>и</w:t>
      </w:r>
      <w:r>
        <w:rPr>
          <w:spacing w:val="-3"/>
        </w:rPr>
        <w:t xml:space="preserve"> </w:t>
      </w:r>
      <w:r>
        <w:t>письменной</w:t>
      </w:r>
      <w:r>
        <w:rPr>
          <w:spacing w:val="-3"/>
        </w:rPr>
        <w:t xml:space="preserve"> </w:t>
      </w:r>
      <w:r>
        <w:t>форме;</w:t>
      </w:r>
      <w:r>
        <w:rPr>
          <w:spacing w:val="-3"/>
        </w:rPr>
        <w:t xml:space="preserve"> </w:t>
      </w:r>
      <w:r>
        <w:t>передавать</w:t>
      </w:r>
      <w:r>
        <w:rPr>
          <w:spacing w:val="-3"/>
        </w:rPr>
        <w:t xml:space="preserve"> </w:t>
      </w:r>
      <w:r>
        <w:t>содержание</w:t>
      </w:r>
      <w:r>
        <w:rPr>
          <w:spacing w:val="-4"/>
        </w:rPr>
        <w:t xml:space="preserve"> </w:t>
      </w:r>
      <w:r>
        <w:t>текста;</w:t>
      </w:r>
      <w:r>
        <w:rPr>
          <w:spacing w:val="-3"/>
        </w:rPr>
        <w:t xml:space="preserve"> </w:t>
      </w:r>
      <w:r>
        <w:t>извлекать информацию из различных источников, в том числе из лингвистических словарей</w:t>
      </w:r>
      <w:r>
        <w:rPr>
          <w:spacing w:val="-18"/>
        </w:rPr>
        <w:t xml:space="preserve"> </w:t>
      </w:r>
      <w:r>
        <w:t>и</w:t>
      </w:r>
      <w:r>
        <w:rPr>
          <w:spacing w:val="-17"/>
        </w:rPr>
        <w:t xml:space="preserve"> </w:t>
      </w:r>
      <w:r>
        <w:t>справочной</w:t>
      </w:r>
      <w:r>
        <w:rPr>
          <w:spacing w:val="-18"/>
        </w:rPr>
        <w:t xml:space="preserve"> </w:t>
      </w:r>
      <w:r>
        <w:t>литературы,</w:t>
      </w:r>
      <w:r>
        <w:rPr>
          <w:spacing w:val="-17"/>
        </w:rPr>
        <w:t xml:space="preserve"> </w:t>
      </w:r>
      <w:r>
        <w:t>и</w:t>
      </w:r>
      <w:r>
        <w:rPr>
          <w:spacing w:val="-18"/>
        </w:rPr>
        <w:t xml:space="preserve"> </w:t>
      </w:r>
      <w:r>
        <w:t>использовать</w:t>
      </w:r>
      <w:r>
        <w:rPr>
          <w:spacing w:val="-17"/>
        </w:rPr>
        <w:t xml:space="preserve"> </w:t>
      </w:r>
      <w:r>
        <w:t>её</w:t>
      </w:r>
      <w:r>
        <w:rPr>
          <w:spacing w:val="-18"/>
        </w:rPr>
        <w:t xml:space="preserve"> </w:t>
      </w:r>
      <w:r>
        <w:t>в</w:t>
      </w:r>
      <w:r>
        <w:rPr>
          <w:spacing w:val="-17"/>
        </w:rPr>
        <w:t xml:space="preserve"> </w:t>
      </w:r>
      <w:r>
        <w:t>учебной</w:t>
      </w:r>
      <w:r>
        <w:rPr>
          <w:spacing w:val="-18"/>
        </w:rPr>
        <w:t xml:space="preserve"> </w:t>
      </w:r>
      <w:r>
        <w:t>деятельности.</w:t>
      </w:r>
    </w:p>
    <w:p w:rsidR="009A11BE" w:rsidRDefault="005C57DC">
      <w:pPr>
        <w:pStyle w:val="a3"/>
        <w:spacing w:line="322" w:lineRule="exact"/>
        <w:ind w:left="1420" w:firstLine="0"/>
      </w:pPr>
      <w:r>
        <w:rPr>
          <w:spacing w:val="-2"/>
        </w:rPr>
        <w:t>Представлять</w:t>
      </w:r>
      <w:r>
        <w:rPr>
          <w:spacing w:val="-16"/>
        </w:rPr>
        <w:t xml:space="preserve"> </w:t>
      </w:r>
      <w:r>
        <w:rPr>
          <w:spacing w:val="-2"/>
        </w:rPr>
        <w:t>сообщение</w:t>
      </w:r>
      <w:r>
        <w:rPr>
          <w:spacing w:val="-13"/>
        </w:rPr>
        <w:t xml:space="preserve"> </w:t>
      </w:r>
      <w:r>
        <w:rPr>
          <w:spacing w:val="-2"/>
        </w:rPr>
        <w:t>на</w:t>
      </w:r>
      <w:r>
        <w:rPr>
          <w:spacing w:val="-13"/>
        </w:rPr>
        <w:t xml:space="preserve"> </w:t>
      </w:r>
      <w:r>
        <w:rPr>
          <w:spacing w:val="-2"/>
        </w:rPr>
        <w:t>заданную</w:t>
      </w:r>
      <w:r>
        <w:rPr>
          <w:spacing w:val="-14"/>
        </w:rPr>
        <w:t xml:space="preserve"> </w:t>
      </w:r>
      <w:r>
        <w:rPr>
          <w:spacing w:val="-2"/>
        </w:rPr>
        <w:t>тему</w:t>
      </w:r>
      <w:r>
        <w:rPr>
          <w:spacing w:val="-14"/>
        </w:rPr>
        <w:t xml:space="preserve"> </w:t>
      </w:r>
      <w:r>
        <w:rPr>
          <w:spacing w:val="-2"/>
        </w:rPr>
        <w:t>в</w:t>
      </w:r>
      <w:r>
        <w:rPr>
          <w:spacing w:val="-13"/>
        </w:rPr>
        <w:t xml:space="preserve"> </w:t>
      </w:r>
      <w:r>
        <w:rPr>
          <w:spacing w:val="-2"/>
        </w:rPr>
        <w:t>виде</w:t>
      </w:r>
      <w:r>
        <w:rPr>
          <w:spacing w:val="-14"/>
        </w:rPr>
        <w:t xml:space="preserve"> </w:t>
      </w:r>
      <w:r>
        <w:rPr>
          <w:spacing w:val="-2"/>
        </w:rPr>
        <w:t>презентации.</w:t>
      </w:r>
    </w:p>
    <w:p w:rsidR="009A11BE" w:rsidRDefault="005C57DC">
      <w:pPr>
        <w:ind w:left="710" w:right="279" w:firstLine="710"/>
        <w:jc w:val="both"/>
        <w:rPr>
          <w:i/>
          <w:sz w:val="28"/>
        </w:rPr>
      </w:pPr>
      <w:r>
        <w:rPr>
          <w:i/>
          <w:sz w:val="28"/>
        </w:rPr>
        <w:t>Редактировать собственны</w:t>
      </w:r>
      <w:r>
        <w:rPr>
          <w:i/>
          <w:sz w:val="28"/>
        </w:rPr>
        <w:t xml:space="preserve">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w:t>
      </w:r>
      <w:r>
        <w:rPr>
          <w:i/>
          <w:spacing w:val="-2"/>
          <w:sz w:val="28"/>
        </w:rPr>
        <w:t>информативность).</w:t>
      </w:r>
    </w:p>
    <w:p w:rsidR="009A11BE" w:rsidRDefault="009A11BE">
      <w:pPr>
        <w:pStyle w:val="a3"/>
        <w:spacing w:before="6"/>
        <w:ind w:left="0" w:firstLine="0"/>
        <w:jc w:val="left"/>
        <w:rPr>
          <w:i/>
        </w:rPr>
      </w:pPr>
    </w:p>
    <w:p w:rsidR="009A11BE" w:rsidRDefault="005C57DC">
      <w:pPr>
        <w:pStyle w:val="2"/>
        <w:spacing w:line="319" w:lineRule="exact"/>
        <w:ind w:left="1420"/>
      </w:pPr>
      <w:r>
        <w:t>Функциональные</w:t>
      </w:r>
      <w:r>
        <w:rPr>
          <w:spacing w:val="-13"/>
        </w:rPr>
        <w:t xml:space="preserve"> </w:t>
      </w:r>
      <w:r>
        <w:t>разновидности</w:t>
      </w:r>
      <w:r>
        <w:rPr>
          <w:spacing w:val="-11"/>
        </w:rPr>
        <w:t xml:space="preserve"> </w:t>
      </w:r>
      <w:r>
        <w:rPr>
          <w:spacing w:val="-2"/>
        </w:rPr>
        <w:t>языка</w:t>
      </w:r>
    </w:p>
    <w:p w:rsidR="009A11BE" w:rsidRDefault="005C57DC">
      <w:pPr>
        <w:pStyle w:val="a3"/>
        <w:tabs>
          <w:tab w:val="left" w:pos="2435"/>
          <w:tab w:val="left" w:pos="3445"/>
          <w:tab w:val="left" w:pos="5437"/>
          <w:tab w:val="left" w:pos="5986"/>
          <w:tab w:val="left" w:pos="7860"/>
          <w:tab w:val="left" w:pos="9591"/>
        </w:tabs>
        <w:ind w:left="710" w:right="276" w:firstLine="710"/>
        <w:jc w:val="left"/>
      </w:pPr>
      <w:r>
        <w:rPr>
          <w:spacing w:val="-2"/>
        </w:rPr>
        <w:t>Иметь</w:t>
      </w:r>
      <w:r>
        <w:tab/>
      </w:r>
      <w:r>
        <w:rPr>
          <w:spacing w:val="-2"/>
        </w:rPr>
        <w:t>общее</w:t>
      </w:r>
      <w:r>
        <w:tab/>
      </w:r>
      <w:r>
        <w:rPr>
          <w:spacing w:val="-2"/>
        </w:rPr>
        <w:t>представление</w:t>
      </w:r>
      <w:r>
        <w:tab/>
      </w:r>
      <w:r>
        <w:rPr>
          <w:spacing w:val="-6"/>
        </w:rPr>
        <w:t>об</w:t>
      </w:r>
      <w:r>
        <w:tab/>
      </w:r>
      <w:r>
        <w:rPr>
          <w:spacing w:val="-2"/>
        </w:rPr>
        <w:t>особенностях</w:t>
      </w:r>
      <w:r>
        <w:tab/>
      </w:r>
      <w:r>
        <w:rPr>
          <w:spacing w:val="-2"/>
        </w:rPr>
        <w:t>разговорной</w:t>
      </w:r>
      <w:r>
        <w:tab/>
      </w:r>
      <w:r>
        <w:rPr>
          <w:spacing w:val="-2"/>
        </w:rPr>
        <w:t xml:space="preserve">речи, </w:t>
      </w:r>
      <w:r>
        <w:t>функциональных стилей, языка художественной литературы.</w:t>
      </w:r>
    </w:p>
    <w:p w:rsidR="009A11BE" w:rsidRDefault="009A11BE">
      <w:pPr>
        <w:pStyle w:val="a3"/>
        <w:spacing w:before="1"/>
        <w:ind w:left="0" w:firstLine="0"/>
        <w:jc w:val="left"/>
      </w:pPr>
    </w:p>
    <w:p w:rsidR="009A11BE" w:rsidRDefault="005C57DC">
      <w:pPr>
        <w:pStyle w:val="1"/>
        <w:ind w:left="1420"/>
        <w:jc w:val="both"/>
      </w:pPr>
      <w:r>
        <w:t>СИСТЕМА</w:t>
      </w:r>
      <w:r>
        <w:rPr>
          <w:spacing w:val="-8"/>
        </w:rPr>
        <w:t xml:space="preserve"> </w:t>
      </w:r>
      <w:r>
        <w:rPr>
          <w:spacing w:val="-4"/>
        </w:rPr>
        <w:t>ЯЗЫКА</w:t>
      </w:r>
    </w:p>
    <w:p w:rsidR="009A11BE" w:rsidRDefault="005C57DC">
      <w:pPr>
        <w:pStyle w:val="2"/>
        <w:spacing w:before="2"/>
        <w:ind w:left="1420"/>
        <w:jc w:val="left"/>
      </w:pPr>
      <w:r>
        <w:t>Фонетика.</w:t>
      </w:r>
      <w:r>
        <w:rPr>
          <w:spacing w:val="-8"/>
        </w:rPr>
        <w:t xml:space="preserve"> </w:t>
      </w:r>
      <w:r>
        <w:t>Графика.</w:t>
      </w:r>
      <w:r>
        <w:rPr>
          <w:spacing w:val="-7"/>
        </w:rPr>
        <w:t xml:space="preserve"> </w:t>
      </w:r>
      <w:r>
        <w:rPr>
          <w:spacing w:val="-2"/>
        </w:rPr>
        <w:t>Орфоэпия</w:t>
      </w:r>
    </w:p>
    <w:p w:rsidR="009A11BE" w:rsidRDefault="005C57DC">
      <w:pPr>
        <w:pStyle w:val="a3"/>
        <w:spacing w:line="242" w:lineRule="auto"/>
        <w:ind w:left="710" w:firstLine="710"/>
        <w:jc w:val="left"/>
      </w:pPr>
      <w:r>
        <w:t>Характеризовать</w:t>
      </w:r>
      <w:r>
        <w:rPr>
          <w:spacing w:val="37"/>
        </w:rPr>
        <w:t xml:space="preserve"> </w:t>
      </w:r>
      <w:r>
        <w:t>звуки</w:t>
      </w:r>
      <w:r>
        <w:rPr>
          <w:spacing w:val="39"/>
        </w:rPr>
        <w:t xml:space="preserve"> </w:t>
      </w:r>
      <w:r>
        <w:t>с</w:t>
      </w:r>
      <w:r>
        <w:rPr>
          <w:spacing w:val="39"/>
        </w:rPr>
        <w:t xml:space="preserve"> </w:t>
      </w:r>
      <w:r>
        <w:t>использованием</w:t>
      </w:r>
      <w:r>
        <w:rPr>
          <w:spacing w:val="38"/>
        </w:rPr>
        <w:t xml:space="preserve"> </w:t>
      </w:r>
      <w:r>
        <w:t>визуальной</w:t>
      </w:r>
      <w:r>
        <w:rPr>
          <w:spacing w:val="39"/>
        </w:rPr>
        <w:t xml:space="preserve"> </w:t>
      </w:r>
      <w:r>
        <w:t>опоры;</w:t>
      </w:r>
      <w:r>
        <w:rPr>
          <w:spacing w:val="39"/>
        </w:rPr>
        <w:t xml:space="preserve"> </w:t>
      </w:r>
      <w:r>
        <w:t>понимать различие между звуком и буквой, характеризовать систему з</w:t>
      </w:r>
      <w:r>
        <w:t>вуков.</w:t>
      </w:r>
    </w:p>
    <w:p w:rsidR="009A11BE" w:rsidRDefault="005C57DC">
      <w:pPr>
        <w:pStyle w:val="a3"/>
        <w:spacing w:line="317" w:lineRule="exact"/>
        <w:ind w:left="1420" w:firstLine="0"/>
        <w:jc w:val="left"/>
      </w:pPr>
      <w:r>
        <w:t>Проводить</w:t>
      </w:r>
      <w:r>
        <w:rPr>
          <w:spacing w:val="-9"/>
        </w:rPr>
        <w:t xml:space="preserve"> </w:t>
      </w:r>
      <w:r>
        <w:t>фонетический</w:t>
      </w:r>
      <w:r>
        <w:rPr>
          <w:spacing w:val="-6"/>
        </w:rPr>
        <w:t xml:space="preserve"> </w:t>
      </w:r>
      <w:r>
        <w:t>разбор</w:t>
      </w:r>
      <w:r>
        <w:rPr>
          <w:spacing w:val="-4"/>
        </w:rPr>
        <w:t xml:space="preserve"> </w:t>
      </w:r>
      <w:r>
        <w:t>слова</w:t>
      </w:r>
      <w:r>
        <w:rPr>
          <w:spacing w:val="-10"/>
        </w:rPr>
        <w:t xml:space="preserve"> </w:t>
      </w:r>
      <w:r>
        <w:t>по</w:t>
      </w:r>
      <w:r>
        <w:rPr>
          <w:spacing w:val="-4"/>
        </w:rPr>
        <w:t xml:space="preserve"> </w:t>
      </w:r>
      <w:r>
        <w:rPr>
          <w:spacing w:val="-2"/>
        </w:rPr>
        <w:t>алгоритму.</w:t>
      </w:r>
    </w:p>
    <w:p w:rsidR="009A11BE" w:rsidRDefault="005C57DC">
      <w:pPr>
        <w:pStyle w:val="a3"/>
        <w:ind w:left="710" w:firstLine="710"/>
        <w:jc w:val="left"/>
      </w:pPr>
      <w:r>
        <w:t>Использовать</w:t>
      </w:r>
      <w:r>
        <w:rPr>
          <w:spacing w:val="80"/>
        </w:rPr>
        <w:t xml:space="preserve"> </w:t>
      </w:r>
      <w:r>
        <w:t>знания</w:t>
      </w:r>
      <w:r>
        <w:rPr>
          <w:spacing w:val="80"/>
        </w:rPr>
        <w:t xml:space="preserve"> </w:t>
      </w:r>
      <w:r>
        <w:t>по</w:t>
      </w:r>
      <w:r>
        <w:rPr>
          <w:spacing w:val="80"/>
        </w:rPr>
        <w:t xml:space="preserve"> </w:t>
      </w:r>
      <w:r>
        <w:t>фонетике,</w:t>
      </w:r>
      <w:r>
        <w:rPr>
          <w:spacing w:val="80"/>
        </w:rPr>
        <w:t xml:space="preserve"> </w:t>
      </w:r>
      <w:r>
        <w:t>графике</w:t>
      </w:r>
      <w:r>
        <w:rPr>
          <w:spacing w:val="80"/>
        </w:rPr>
        <w:t xml:space="preserve"> </w:t>
      </w:r>
      <w:r>
        <w:t>и</w:t>
      </w:r>
      <w:r>
        <w:rPr>
          <w:spacing w:val="80"/>
        </w:rPr>
        <w:t xml:space="preserve"> </w:t>
      </w:r>
      <w:r>
        <w:t>орфоэпии</w:t>
      </w:r>
      <w:r>
        <w:rPr>
          <w:spacing w:val="80"/>
        </w:rPr>
        <w:t xml:space="preserve"> </w:t>
      </w:r>
      <w:r>
        <w:t>в</w:t>
      </w:r>
      <w:r>
        <w:rPr>
          <w:spacing w:val="80"/>
        </w:rPr>
        <w:t xml:space="preserve"> </w:t>
      </w:r>
      <w:r>
        <w:t>практике произношения и правописания слов.</w:t>
      </w:r>
    </w:p>
    <w:p w:rsidR="009A11BE" w:rsidRDefault="005C57DC">
      <w:pPr>
        <w:pStyle w:val="2"/>
        <w:spacing w:before="3"/>
        <w:ind w:left="1420"/>
        <w:jc w:val="left"/>
      </w:pPr>
      <w:r>
        <w:rPr>
          <w:spacing w:val="-2"/>
        </w:rPr>
        <w:t>Орфография</w:t>
      </w:r>
    </w:p>
    <w:p w:rsidR="009A11BE" w:rsidRDefault="005C57DC">
      <w:pPr>
        <w:pStyle w:val="a3"/>
        <w:tabs>
          <w:tab w:val="left" w:pos="3238"/>
          <w:tab w:val="left" w:pos="4644"/>
          <w:tab w:val="left" w:pos="6646"/>
          <w:tab w:val="left" w:pos="7058"/>
          <w:tab w:val="left" w:pos="8502"/>
          <w:tab w:val="left" w:pos="10051"/>
        </w:tabs>
        <w:spacing w:line="242" w:lineRule="auto"/>
        <w:ind w:left="710" w:right="286" w:firstLine="710"/>
        <w:jc w:val="left"/>
      </w:pPr>
      <w:r>
        <w:rPr>
          <w:spacing w:val="-2"/>
        </w:rPr>
        <w:t>Оперировать</w:t>
      </w:r>
      <w:r>
        <w:tab/>
      </w:r>
      <w:r>
        <w:rPr>
          <w:spacing w:val="-2"/>
        </w:rPr>
        <w:t>понятием</w:t>
      </w:r>
      <w:r>
        <w:tab/>
      </w:r>
      <w:r>
        <w:rPr>
          <w:spacing w:val="-2"/>
        </w:rPr>
        <w:t>«орфограмма»</w:t>
      </w:r>
      <w:r>
        <w:tab/>
      </w:r>
      <w:r>
        <w:rPr>
          <w:spacing w:val="-10"/>
        </w:rPr>
        <w:t>и</w:t>
      </w:r>
      <w:r>
        <w:tab/>
      </w:r>
      <w:r>
        <w:rPr>
          <w:spacing w:val="-2"/>
        </w:rPr>
        <w:t>различать</w:t>
      </w:r>
      <w:r>
        <w:tab/>
      </w:r>
      <w:r>
        <w:rPr>
          <w:spacing w:val="-2"/>
        </w:rPr>
        <w:t>буквенные</w:t>
      </w:r>
      <w:r>
        <w:tab/>
      </w:r>
      <w:r>
        <w:rPr>
          <w:spacing w:val="-10"/>
        </w:rPr>
        <w:t xml:space="preserve">и </w:t>
      </w:r>
      <w:r>
        <w:t>небуквенные орфограммы при проведении орфографического анализа слова.</w:t>
      </w:r>
    </w:p>
    <w:p w:rsidR="009A11BE" w:rsidRDefault="005C57DC">
      <w:pPr>
        <w:pStyle w:val="a3"/>
        <w:spacing w:line="317" w:lineRule="exact"/>
        <w:ind w:left="1420" w:firstLine="0"/>
        <w:jc w:val="left"/>
      </w:pPr>
      <w:r>
        <w:t>Распознавать</w:t>
      </w:r>
      <w:r>
        <w:rPr>
          <w:spacing w:val="-11"/>
        </w:rPr>
        <w:t xml:space="preserve"> </w:t>
      </w:r>
      <w:r>
        <w:t>изученные</w:t>
      </w:r>
      <w:r>
        <w:rPr>
          <w:spacing w:val="-9"/>
        </w:rPr>
        <w:t xml:space="preserve"> </w:t>
      </w:r>
      <w:r>
        <w:rPr>
          <w:spacing w:val="-2"/>
        </w:rPr>
        <w:t>орфограммы.</w:t>
      </w:r>
    </w:p>
    <w:p w:rsidR="009A11BE" w:rsidRDefault="005C57DC">
      <w:pPr>
        <w:pStyle w:val="a3"/>
        <w:spacing w:line="242" w:lineRule="auto"/>
        <w:ind w:left="710" w:firstLine="710"/>
        <w:jc w:val="left"/>
      </w:pPr>
      <w:r>
        <w:t>Применять знания по орфографии в практике</w:t>
      </w:r>
      <w:r>
        <w:rPr>
          <w:spacing w:val="-1"/>
        </w:rPr>
        <w:t xml:space="preserve"> </w:t>
      </w:r>
      <w:r>
        <w:t>правописания</w:t>
      </w:r>
      <w:r>
        <w:rPr>
          <w:spacing w:val="-1"/>
        </w:rPr>
        <w:t xml:space="preserve"> </w:t>
      </w:r>
      <w:r>
        <w:t xml:space="preserve">(в том числе применять знание о правописании разделительных </w:t>
      </w:r>
      <w:r>
        <w:rPr>
          <w:b/>
          <w:i/>
        </w:rPr>
        <w:t xml:space="preserve">ъ </w:t>
      </w:r>
      <w:r>
        <w:t xml:space="preserve">и </w:t>
      </w:r>
      <w:r>
        <w:rPr>
          <w:b/>
          <w:i/>
        </w:rPr>
        <w:t>ь</w:t>
      </w:r>
      <w:r>
        <w:t>).</w:t>
      </w:r>
    </w:p>
    <w:p w:rsidR="009A11BE" w:rsidRDefault="005C57DC">
      <w:pPr>
        <w:pStyle w:val="2"/>
        <w:ind w:left="1420"/>
        <w:jc w:val="left"/>
      </w:pPr>
      <w:r>
        <w:rPr>
          <w:spacing w:val="-2"/>
        </w:rPr>
        <w:t>Лексикология</w:t>
      </w:r>
    </w:p>
    <w:p w:rsidR="009A11BE" w:rsidRDefault="005C57DC">
      <w:pPr>
        <w:pStyle w:val="a3"/>
        <w:ind w:left="710" w:right="282" w:firstLine="710"/>
      </w:pPr>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9A11BE" w:rsidRDefault="005C57DC">
      <w:pPr>
        <w:pStyle w:val="a3"/>
        <w:ind w:left="710" w:right="286" w:firstLine="710"/>
      </w:pPr>
      <w:r>
        <w:t>Распознавать однозначные и многозначные слова, различать прямое и перенос</w:t>
      </w:r>
      <w:r>
        <w:t>ное значения слова.</w:t>
      </w:r>
    </w:p>
    <w:p w:rsidR="009A11BE" w:rsidRDefault="005C57DC">
      <w:pPr>
        <w:pStyle w:val="a3"/>
        <w:ind w:left="710" w:right="286" w:firstLine="710"/>
      </w:pPr>
      <w:r>
        <w:t>Распознавать синонимы, антонимы, омонимы; различать многозначные слова и омонимы; уметь правильно употреблять слова-паронимы.</w:t>
      </w:r>
    </w:p>
    <w:p w:rsidR="009A11BE" w:rsidRDefault="005C57DC">
      <w:pPr>
        <w:spacing w:line="242" w:lineRule="auto"/>
        <w:ind w:left="710" w:right="286" w:firstLine="710"/>
        <w:jc w:val="both"/>
        <w:rPr>
          <w:i/>
          <w:sz w:val="28"/>
        </w:rPr>
      </w:pPr>
      <w:r>
        <w:rPr>
          <w:i/>
          <w:sz w:val="28"/>
        </w:rPr>
        <w:t xml:space="preserve">Характеризовать тематические группы слов, родовые и видовые </w:t>
      </w:r>
      <w:r>
        <w:rPr>
          <w:i/>
          <w:spacing w:val="-2"/>
          <w:sz w:val="28"/>
        </w:rPr>
        <w:t>понятия.</w:t>
      </w:r>
    </w:p>
    <w:p w:rsidR="009A11BE" w:rsidRDefault="005C57DC">
      <w:pPr>
        <w:spacing w:line="317" w:lineRule="exact"/>
        <w:ind w:left="1420"/>
        <w:jc w:val="both"/>
        <w:rPr>
          <w:i/>
          <w:sz w:val="28"/>
        </w:rPr>
      </w:pPr>
      <w:r>
        <w:rPr>
          <w:i/>
          <w:sz w:val="28"/>
        </w:rPr>
        <w:t>Проводить</w:t>
      </w:r>
      <w:r>
        <w:rPr>
          <w:i/>
          <w:spacing w:val="-7"/>
          <w:sz w:val="28"/>
        </w:rPr>
        <w:t xml:space="preserve"> </w:t>
      </w:r>
      <w:r>
        <w:rPr>
          <w:i/>
          <w:sz w:val="28"/>
        </w:rPr>
        <w:t>лексический</w:t>
      </w:r>
      <w:r>
        <w:rPr>
          <w:i/>
          <w:spacing w:val="-5"/>
          <w:sz w:val="28"/>
        </w:rPr>
        <w:t xml:space="preserve"> </w:t>
      </w:r>
      <w:r>
        <w:rPr>
          <w:i/>
          <w:sz w:val="28"/>
        </w:rPr>
        <w:t>анализ</w:t>
      </w:r>
      <w:r>
        <w:rPr>
          <w:i/>
          <w:spacing w:val="-6"/>
          <w:sz w:val="28"/>
        </w:rPr>
        <w:t xml:space="preserve"> </w:t>
      </w:r>
      <w:r>
        <w:rPr>
          <w:i/>
          <w:sz w:val="28"/>
        </w:rPr>
        <w:t>слов</w:t>
      </w:r>
      <w:r>
        <w:rPr>
          <w:i/>
          <w:spacing w:val="-5"/>
          <w:sz w:val="28"/>
        </w:rPr>
        <w:t xml:space="preserve"> </w:t>
      </w:r>
      <w:r>
        <w:rPr>
          <w:i/>
          <w:sz w:val="28"/>
        </w:rPr>
        <w:t>(в</w:t>
      </w:r>
      <w:r>
        <w:rPr>
          <w:i/>
          <w:spacing w:val="-5"/>
          <w:sz w:val="28"/>
        </w:rPr>
        <w:t xml:space="preserve"> </w:t>
      </w:r>
      <w:r>
        <w:rPr>
          <w:i/>
          <w:sz w:val="28"/>
        </w:rPr>
        <w:t>рамк</w:t>
      </w:r>
      <w:r>
        <w:rPr>
          <w:i/>
          <w:sz w:val="28"/>
        </w:rPr>
        <w:t>ах</w:t>
      </w:r>
      <w:r>
        <w:rPr>
          <w:i/>
          <w:spacing w:val="-8"/>
          <w:sz w:val="28"/>
        </w:rPr>
        <w:t xml:space="preserve"> </w:t>
      </w:r>
      <w:r>
        <w:rPr>
          <w:i/>
          <w:spacing w:val="-2"/>
          <w:sz w:val="28"/>
        </w:rPr>
        <w:t>изученного).</w:t>
      </w:r>
    </w:p>
    <w:p w:rsidR="009A11BE" w:rsidRDefault="005C57DC">
      <w:pPr>
        <w:pStyle w:val="a3"/>
        <w:ind w:left="710" w:right="282" w:firstLine="710"/>
      </w:pPr>
      <w:r>
        <w:t>Уметь пользоваться лексическими словарями (толковым словарём, словарями синонимов, антонимов, омонимов, паронимов).</w:t>
      </w:r>
    </w:p>
    <w:p w:rsidR="009A11BE" w:rsidRDefault="005C57DC">
      <w:pPr>
        <w:pStyle w:val="2"/>
        <w:ind w:left="1420"/>
      </w:pPr>
      <w:r>
        <w:t>Морфемика.</w:t>
      </w:r>
      <w:r>
        <w:rPr>
          <w:spacing w:val="-10"/>
        </w:rPr>
        <w:t xml:space="preserve"> </w:t>
      </w:r>
      <w:r>
        <w:rPr>
          <w:spacing w:val="-2"/>
        </w:rPr>
        <w:t>Орфография</w:t>
      </w:r>
    </w:p>
    <w:p w:rsidR="009A11BE" w:rsidRDefault="005C57DC">
      <w:pPr>
        <w:pStyle w:val="a3"/>
        <w:spacing w:line="318" w:lineRule="exact"/>
        <w:ind w:left="1420" w:firstLine="0"/>
      </w:pPr>
      <w:r>
        <w:t>Характеризовать</w:t>
      </w:r>
      <w:r>
        <w:rPr>
          <w:spacing w:val="-12"/>
        </w:rPr>
        <w:t xml:space="preserve"> </w:t>
      </w:r>
      <w:r>
        <w:t>морфему</w:t>
      </w:r>
      <w:r>
        <w:rPr>
          <w:spacing w:val="-7"/>
        </w:rPr>
        <w:t xml:space="preserve"> </w:t>
      </w:r>
      <w:r>
        <w:t>как</w:t>
      </w:r>
      <w:r>
        <w:rPr>
          <w:spacing w:val="-8"/>
        </w:rPr>
        <w:t xml:space="preserve"> </w:t>
      </w:r>
      <w:r>
        <w:t>минимальную</w:t>
      </w:r>
      <w:r>
        <w:rPr>
          <w:spacing w:val="-9"/>
        </w:rPr>
        <w:t xml:space="preserve"> </w:t>
      </w:r>
      <w:r>
        <w:t>значимую</w:t>
      </w:r>
      <w:r>
        <w:rPr>
          <w:spacing w:val="-10"/>
        </w:rPr>
        <w:t xml:space="preserve"> </w:t>
      </w:r>
      <w:r>
        <w:t>единицу</w:t>
      </w:r>
      <w:r>
        <w:rPr>
          <w:spacing w:val="-10"/>
        </w:rPr>
        <w:t xml:space="preserve"> </w:t>
      </w:r>
      <w:r>
        <w:rPr>
          <w:spacing w:val="-2"/>
        </w:rPr>
        <w:t>языка.</w:t>
      </w:r>
    </w:p>
    <w:p w:rsidR="009A11BE" w:rsidRDefault="009A11BE">
      <w:pPr>
        <w:pStyle w:val="a3"/>
        <w:spacing w:line="318" w:lineRule="exact"/>
        <w:sectPr w:rsidR="009A11BE">
          <w:pgSz w:w="11910" w:h="16840"/>
          <w:pgMar w:top="1040" w:right="566" w:bottom="1120" w:left="850" w:header="0" w:footer="930" w:gutter="0"/>
          <w:cols w:space="720"/>
        </w:sectPr>
      </w:pPr>
    </w:p>
    <w:p w:rsidR="009A11BE" w:rsidRDefault="005C57DC">
      <w:pPr>
        <w:pStyle w:val="a3"/>
        <w:spacing w:before="69" w:line="242" w:lineRule="auto"/>
        <w:ind w:left="710" w:right="282" w:firstLine="710"/>
      </w:pPr>
      <w:r>
        <w:lastRenderedPageBreak/>
        <w:t>Распознавать морфемы в слове (корень, приставку, суффикс,</w:t>
      </w:r>
      <w:r>
        <w:rPr>
          <w:spacing w:val="80"/>
        </w:rPr>
        <w:t xml:space="preserve"> </w:t>
      </w:r>
      <w:r>
        <w:t>окончание), выделять основу слова.</w:t>
      </w:r>
    </w:p>
    <w:p w:rsidR="009A11BE" w:rsidRDefault="005C57DC">
      <w:pPr>
        <w:pStyle w:val="a3"/>
        <w:spacing w:line="317" w:lineRule="exact"/>
        <w:ind w:left="1420" w:firstLine="0"/>
      </w:pPr>
      <w:r>
        <w:t>Проводить</w:t>
      </w:r>
      <w:r>
        <w:rPr>
          <w:spacing w:val="-7"/>
        </w:rPr>
        <w:t xml:space="preserve"> </w:t>
      </w:r>
      <w:r>
        <w:t>морфемный</w:t>
      </w:r>
      <w:r>
        <w:rPr>
          <w:spacing w:val="-6"/>
        </w:rPr>
        <w:t xml:space="preserve"> </w:t>
      </w:r>
      <w:r>
        <w:t>разбор</w:t>
      </w:r>
      <w:r>
        <w:rPr>
          <w:spacing w:val="-4"/>
        </w:rPr>
        <w:t xml:space="preserve"> </w:t>
      </w:r>
      <w:r>
        <w:t>слов</w:t>
      </w:r>
      <w:r>
        <w:rPr>
          <w:spacing w:val="-7"/>
        </w:rPr>
        <w:t xml:space="preserve"> </w:t>
      </w:r>
      <w:r>
        <w:t>по</w:t>
      </w:r>
      <w:r>
        <w:rPr>
          <w:spacing w:val="-8"/>
        </w:rPr>
        <w:t xml:space="preserve"> </w:t>
      </w:r>
      <w:r>
        <w:rPr>
          <w:spacing w:val="-2"/>
        </w:rPr>
        <w:t>алгоритму.</w:t>
      </w:r>
    </w:p>
    <w:p w:rsidR="009A11BE" w:rsidRDefault="005C57DC">
      <w:pPr>
        <w:pStyle w:val="a3"/>
        <w:ind w:left="710" w:right="276" w:firstLine="710"/>
      </w:pPr>
      <w:r>
        <w:t>Применять знания по морфемике при выполнении языкового анализа различных видов (при решении практико-ориентированных учебных задач) и</w:t>
      </w:r>
      <w:r>
        <w:rPr>
          <w:spacing w:val="80"/>
        </w:rPr>
        <w:t xml:space="preserve"> </w:t>
      </w:r>
      <w:r>
        <w:t>в практике правописания неизменяемых приставок и приставок на -</w:t>
      </w:r>
      <w:r>
        <w:rPr>
          <w:b/>
          <w:i/>
        </w:rPr>
        <w:t xml:space="preserve">з </w:t>
      </w:r>
      <w:r>
        <w:t>(-</w:t>
      </w:r>
      <w:r>
        <w:rPr>
          <w:b/>
          <w:i/>
        </w:rPr>
        <w:t>с</w:t>
      </w:r>
      <w:r>
        <w:t xml:space="preserve">); </w:t>
      </w:r>
      <w:r>
        <w:rPr>
          <w:b/>
          <w:i/>
        </w:rPr>
        <w:t xml:space="preserve">ы </w:t>
      </w:r>
      <w:r>
        <w:t xml:space="preserve">— </w:t>
      </w:r>
      <w:r>
        <w:rPr>
          <w:b/>
          <w:i/>
        </w:rPr>
        <w:t xml:space="preserve">и </w:t>
      </w:r>
      <w:r>
        <w:t>после приставок; корней с безударными проверя</w:t>
      </w:r>
      <w:r>
        <w:t>емыми, непроверяемыми, чередующимися гласными (в</w:t>
      </w:r>
      <w:r>
        <w:rPr>
          <w:spacing w:val="-1"/>
        </w:rPr>
        <w:t xml:space="preserve"> </w:t>
      </w:r>
      <w:r>
        <w:t>рамках изученного); корней с проверяемыми, непроверяемыми,</w:t>
      </w:r>
      <w:r>
        <w:rPr>
          <w:spacing w:val="-3"/>
        </w:rPr>
        <w:t xml:space="preserve"> </w:t>
      </w:r>
      <w:r>
        <w:t>непроизносимыми</w:t>
      </w:r>
      <w:r>
        <w:rPr>
          <w:spacing w:val="-2"/>
        </w:rPr>
        <w:t xml:space="preserve"> </w:t>
      </w:r>
      <w:r>
        <w:t>согласными</w:t>
      </w:r>
      <w:r>
        <w:rPr>
          <w:spacing w:val="-2"/>
        </w:rPr>
        <w:t xml:space="preserve"> </w:t>
      </w:r>
      <w:r>
        <w:t>(в</w:t>
      </w:r>
      <w:r>
        <w:rPr>
          <w:spacing w:val="-3"/>
        </w:rPr>
        <w:t xml:space="preserve"> </w:t>
      </w:r>
      <w:r>
        <w:t>рамках</w:t>
      </w:r>
      <w:r>
        <w:rPr>
          <w:spacing w:val="-2"/>
        </w:rPr>
        <w:t xml:space="preserve"> </w:t>
      </w:r>
      <w:r>
        <w:t xml:space="preserve">изученного); </w:t>
      </w:r>
      <w:r>
        <w:rPr>
          <w:b/>
          <w:i/>
        </w:rPr>
        <w:t>ё</w:t>
      </w:r>
      <w:r>
        <w:rPr>
          <w:b/>
          <w:i/>
          <w:spacing w:val="-2"/>
        </w:rPr>
        <w:t xml:space="preserve"> </w:t>
      </w:r>
      <w:r>
        <w:t>—</w:t>
      </w:r>
      <w:r>
        <w:rPr>
          <w:spacing w:val="-2"/>
        </w:rPr>
        <w:t xml:space="preserve"> </w:t>
      </w:r>
      <w:r>
        <w:rPr>
          <w:b/>
          <w:i/>
        </w:rPr>
        <w:t xml:space="preserve">о </w:t>
      </w:r>
      <w:r>
        <w:t xml:space="preserve">после шипящих в корне слова; </w:t>
      </w:r>
      <w:r>
        <w:rPr>
          <w:b/>
          <w:i/>
        </w:rPr>
        <w:t xml:space="preserve">ы </w:t>
      </w:r>
      <w:r>
        <w:t xml:space="preserve">— </w:t>
      </w:r>
      <w:r>
        <w:rPr>
          <w:b/>
          <w:i/>
        </w:rPr>
        <w:t xml:space="preserve">и </w:t>
      </w:r>
      <w:r>
        <w:t xml:space="preserve">после </w:t>
      </w:r>
      <w:r>
        <w:rPr>
          <w:b/>
          <w:i/>
        </w:rPr>
        <w:t>ц</w:t>
      </w:r>
      <w:r>
        <w:t>.</w:t>
      </w:r>
    </w:p>
    <w:p w:rsidR="009A11BE" w:rsidRDefault="005C57DC">
      <w:pPr>
        <w:spacing w:line="322" w:lineRule="exact"/>
        <w:ind w:left="1420"/>
        <w:jc w:val="both"/>
        <w:rPr>
          <w:i/>
          <w:sz w:val="28"/>
        </w:rPr>
      </w:pPr>
      <w:r>
        <w:rPr>
          <w:i/>
          <w:sz w:val="28"/>
        </w:rPr>
        <w:t>Уместно</w:t>
      </w:r>
      <w:r>
        <w:rPr>
          <w:i/>
          <w:spacing w:val="-8"/>
          <w:sz w:val="28"/>
        </w:rPr>
        <w:t xml:space="preserve"> </w:t>
      </w:r>
      <w:r>
        <w:rPr>
          <w:i/>
          <w:sz w:val="28"/>
        </w:rPr>
        <w:t>использовать</w:t>
      </w:r>
      <w:r>
        <w:rPr>
          <w:i/>
          <w:spacing w:val="-6"/>
          <w:sz w:val="28"/>
        </w:rPr>
        <w:t xml:space="preserve"> </w:t>
      </w:r>
      <w:r>
        <w:rPr>
          <w:i/>
          <w:sz w:val="28"/>
        </w:rPr>
        <w:t>слова</w:t>
      </w:r>
      <w:r>
        <w:rPr>
          <w:i/>
          <w:spacing w:val="-5"/>
          <w:sz w:val="28"/>
        </w:rPr>
        <w:t xml:space="preserve"> </w:t>
      </w:r>
      <w:r>
        <w:rPr>
          <w:i/>
          <w:sz w:val="28"/>
        </w:rPr>
        <w:t>с</w:t>
      </w:r>
      <w:r>
        <w:rPr>
          <w:i/>
          <w:spacing w:val="-4"/>
          <w:sz w:val="28"/>
        </w:rPr>
        <w:t xml:space="preserve"> </w:t>
      </w:r>
      <w:r>
        <w:rPr>
          <w:i/>
          <w:sz w:val="28"/>
        </w:rPr>
        <w:t>суффиксами</w:t>
      </w:r>
      <w:r>
        <w:rPr>
          <w:i/>
          <w:spacing w:val="-8"/>
          <w:sz w:val="28"/>
        </w:rPr>
        <w:t xml:space="preserve"> </w:t>
      </w:r>
      <w:r>
        <w:rPr>
          <w:i/>
          <w:sz w:val="28"/>
        </w:rPr>
        <w:t>оценки</w:t>
      </w:r>
      <w:r>
        <w:rPr>
          <w:i/>
          <w:spacing w:val="-5"/>
          <w:sz w:val="28"/>
        </w:rPr>
        <w:t xml:space="preserve"> </w:t>
      </w:r>
      <w:r>
        <w:rPr>
          <w:i/>
          <w:sz w:val="28"/>
        </w:rPr>
        <w:t>в</w:t>
      </w:r>
      <w:r>
        <w:rPr>
          <w:i/>
          <w:spacing w:val="-6"/>
          <w:sz w:val="28"/>
        </w:rPr>
        <w:t xml:space="preserve"> </w:t>
      </w:r>
      <w:r>
        <w:rPr>
          <w:i/>
          <w:sz w:val="28"/>
        </w:rPr>
        <w:t>собственной</w:t>
      </w:r>
      <w:r>
        <w:rPr>
          <w:i/>
          <w:spacing w:val="-5"/>
          <w:sz w:val="28"/>
        </w:rPr>
        <w:t xml:space="preserve"> </w:t>
      </w:r>
      <w:r>
        <w:rPr>
          <w:i/>
          <w:spacing w:val="-2"/>
          <w:sz w:val="28"/>
        </w:rPr>
        <w:t>речи.</w:t>
      </w:r>
    </w:p>
    <w:p w:rsidR="009A11BE" w:rsidRDefault="009A11BE">
      <w:pPr>
        <w:pStyle w:val="a3"/>
        <w:spacing w:before="5"/>
        <w:ind w:left="0" w:firstLine="0"/>
        <w:jc w:val="left"/>
        <w:rPr>
          <w:i/>
        </w:rPr>
      </w:pPr>
    </w:p>
    <w:p w:rsidR="009A11BE" w:rsidRDefault="005C57DC">
      <w:pPr>
        <w:pStyle w:val="2"/>
        <w:spacing w:line="321" w:lineRule="exact"/>
        <w:ind w:left="1420"/>
      </w:pPr>
      <w:r>
        <w:t>Морфология.</w:t>
      </w:r>
      <w:r>
        <w:rPr>
          <w:spacing w:val="-9"/>
        </w:rPr>
        <w:t xml:space="preserve"> </w:t>
      </w:r>
      <w:r>
        <w:t>Культура</w:t>
      </w:r>
      <w:r>
        <w:rPr>
          <w:spacing w:val="-7"/>
        </w:rPr>
        <w:t xml:space="preserve"> </w:t>
      </w:r>
      <w:r>
        <w:t>речи.</w:t>
      </w:r>
      <w:r>
        <w:rPr>
          <w:spacing w:val="-7"/>
        </w:rPr>
        <w:t xml:space="preserve"> </w:t>
      </w:r>
      <w:r>
        <w:rPr>
          <w:spacing w:val="-2"/>
        </w:rPr>
        <w:t>Орфография</w:t>
      </w:r>
    </w:p>
    <w:p w:rsidR="009A11BE" w:rsidRDefault="005C57DC">
      <w:pPr>
        <w:pStyle w:val="a3"/>
        <w:ind w:left="710" w:right="281" w:firstLine="710"/>
      </w:pPr>
      <w: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9A11BE" w:rsidRDefault="005C57DC">
      <w:pPr>
        <w:pStyle w:val="a3"/>
        <w:spacing w:line="321" w:lineRule="exact"/>
        <w:ind w:left="1420" w:firstLine="0"/>
      </w:pPr>
      <w:r>
        <w:t>Распознавать</w:t>
      </w:r>
      <w:r>
        <w:rPr>
          <w:spacing w:val="-13"/>
        </w:rPr>
        <w:t xml:space="preserve"> </w:t>
      </w:r>
      <w:r>
        <w:t>имена</w:t>
      </w:r>
      <w:r>
        <w:rPr>
          <w:spacing w:val="-12"/>
        </w:rPr>
        <w:t xml:space="preserve"> </w:t>
      </w:r>
      <w:r>
        <w:t>существительные,</w:t>
      </w:r>
      <w:r>
        <w:rPr>
          <w:spacing w:val="-10"/>
        </w:rPr>
        <w:t xml:space="preserve"> </w:t>
      </w:r>
      <w:r>
        <w:t>имена</w:t>
      </w:r>
      <w:r>
        <w:rPr>
          <w:spacing w:val="-12"/>
        </w:rPr>
        <w:t xml:space="preserve"> </w:t>
      </w:r>
      <w:r>
        <w:t>прилагательные,</w:t>
      </w:r>
      <w:r>
        <w:rPr>
          <w:spacing w:val="-10"/>
        </w:rPr>
        <w:t xml:space="preserve"> </w:t>
      </w:r>
      <w:r>
        <w:rPr>
          <w:spacing w:val="-2"/>
        </w:rPr>
        <w:t>глаголы.</w:t>
      </w:r>
    </w:p>
    <w:p w:rsidR="009A11BE" w:rsidRDefault="005C57DC">
      <w:pPr>
        <w:pStyle w:val="a3"/>
        <w:ind w:left="710" w:right="286" w:firstLine="710"/>
      </w:pPr>
      <w:r>
        <w:t>Проводить морфологический разбор по алгоритму имён существительных, частичный морфологический разбор по алгоритму имён прилагательных, глаголов.</w:t>
      </w:r>
    </w:p>
    <w:p w:rsidR="009A11BE" w:rsidRDefault="005C57DC">
      <w:pPr>
        <w:pStyle w:val="a3"/>
        <w:ind w:left="710" w:right="282" w:firstLine="710"/>
      </w:pPr>
      <w:r>
        <w:t>Применять знания по морфологии при выполнени</w:t>
      </w:r>
      <w:r>
        <w:t>и языкового анализа различных видов (при решении практико-ориентированных учебных задач) и</w:t>
      </w:r>
      <w:r>
        <w:rPr>
          <w:spacing w:val="80"/>
        </w:rPr>
        <w:t xml:space="preserve"> </w:t>
      </w:r>
      <w:r>
        <w:t>в речевой практике.</w:t>
      </w:r>
    </w:p>
    <w:p w:rsidR="009A11BE" w:rsidRDefault="005C57DC">
      <w:pPr>
        <w:pStyle w:val="2"/>
        <w:spacing w:before="6"/>
        <w:ind w:left="1420"/>
      </w:pPr>
      <w:r>
        <w:t xml:space="preserve">Имя </w:t>
      </w:r>
      <w:r>
        <w:rPr>
          <w:spacing w:val="-2"/>
        </w:rPr>
        <w:t>существительное</w:t>
      </w:r>
    </w:p>
    <w:p w:rsidR="009A11BE" w:rsidRDefault="005C57DC">
      <w:pPr>
        <w:pStyle w:val="a3"/>
        <w:ind w:left="710" w:right="283" w:firstLine="710"/>
      </w:pPr>
      <w:r>
        <w:t>Определять общее грамматическое значение, морфологические</w:t>
      </w:r>
      <w:r>
        <w:rPr>
          <w:spacing w:val="40"/>
        </w:rPr>
        <w:t xml:space="preserve"> </w:t>
      </w:r>
      <w:r>
        <w:t>признаки и синтаксические функции имени существительного по смысловой опоре; объяснять его роль в речи.</w:t>
      </w:r>
    </w:p>
    <w:p w:rsidR="009A11BE" w:rsidRDefault="005C57DC">
      <w:pPr>
        <w:pStyle w:val="a3"/>
        <w:ind w:left="710" w:right="284" w:firstLine="710"/>
      </w:pPr>
      <w:r>
        <w:t>Определять лексико-грамматические разряды имён существительных по смысловой опоре.</w:t>
      </w:r>
    </w:p>
    <w:p w:rsidR="009A11BE" w:rsidRDefault="005C57DC">
      <w:pPr>
        <w:pStyle w:val="a3"/>
        <w:ind w:left="710" w:right="279" w:firstLine="710"/>
      </w:pPr>
      <w:r>
        <w:t>Различать типы склонения имён существительных, выявлять разносклоняем</w:t>
      </w:r>
      <w:r>
        <w:t xml:space="preserve">ые и несклоняемые имена существительные после совместного </w:t>
      </w:r>
      <w:r>
        <w:rPr>
          <w:spacing w:val="-2"/>
        </w:rPr>
        <w:t>анализа.</w:t>
      </w:r>
    </w:p>
    <w:p w:rsidR="009A11BE" w:rsidRDefault="005C57DC">
      <w:pPr>
        <w:pStyle w:val="a3"/>
        <w:spacing w:line="242" w:lineRule="auto"/>
        <w:ind w:left="710" w:right="286" w:firstLine="710"/>
      </w:pPr>
      <w:r>
        <w:t xml:space="preserve">Проводить морфологический разбор по алгоритму имён </w:t>
      </w:r>
      <w:r>
        <w:rPr>
          <w:spacing w:val="-2"/>
        </w:rPr>
        <w:t>существительных.</w:t>
      </w:r>
    </w:p>
    <w:p w:rsidR="009A11BE" w:rsidRDefault="005C57DC">
      <w:pPr>
        <w:pStyle w:val="a3"/>
        <w:ind w:left="710" w:right="286" w:firstLine="710"/>
      </w:pPr>
      <w:r>
        <w:t>Соблюдать нормы словоизменения, произношения имён существительных, постановки в них ударения (в рамках изученного), употр</w:t>
      </w:r>
      <w:r>
        <w:t>ебления несклоняемых имён существительных.</w:t>
      </w:r>
    </w:p>
    <w:p w:rsidR="009A11BE" w:rsidRDefault="005C57DC">
      <w:pPr>
        <w:spacing w:line="237" w:lineRule="auto"/>
        <w:ind w:left="710" w:right="274" w:firstLine="710"/>
        <w:jc w:val="both"/>
        <w:rPr>
          <w:sz w:val="28"/>
        </w:rPr>
      </w:pPr>
      <w:r>
        <w:rPr>
          <w:sz w:val="28"/>
        </w:rPr>
        <w:t xml:space="preserve">Соблюдать нормы правописания имён существительных: безударных окончаний; </w:t>
      </w:r>
      <w:r>
        <w:rPr>
          <w:b/>
          <w:i/>
          <w:sz w:val="28"/>
        </w:rPr>
        <w:t xml:space="preserve">о </w:t>
      </w:r>
      <w:r>
        <w:rPr>
          <w:sz w:val="28"/>
        </w:rPr>
        <w:t xml:space="preserve">— </w:t>
      </w:r>
      <w:r>
        <w:rPr>
          <w:b/>
          <w:i/>
          <w:sz w:val="28"/>
        </w:rPr>
        <w:t xml:space="preserve">е </w:t>
      </w:r>
      <w:r>
        <w:rPr>
          <w:sz w:val="28"/>
        </w:rPr>
        <w:t>(</w:t>
      </w:r>
      <w:r>
        <w:rPr>
          <w:b/>
          <w:i/>
          <w:sz w:val="28"/>
        </w:rPr>
        <w:t>ё</w:t>
      </w:r>
      <w:r>
        <w:rPr>
          <w:sz w:val="28"/>
        </w:rPr>
        <w:t xml:space="preserve">) после шипящих и </w:t>
      </w:r>
      <w:r>
        <w:rPr>
          <w:b/>
          <w:i/>
          <w:sz w:val="28"/>
        </w:rPr>
        <w:t xml:space="preserve">ц </w:t>
      </w:r>
      <w:r>
        <w:rPr>
          <w:sz w:val="28"/>
        </w:rPr>
        <w:t xml:space="preserve">в суффиксах и окончаниях; </w:t>
      </w:r>
      <w:r>
        <w:rPr>
          <w:position w:val="1"/>
          <w:sz w:val="28"/>
        </w:rPr>
        <w:t xml:space="preserve">суффиксов </w:t>
      </w:r>
      <w:r>
        <w:rPr>
          <w:b/>
          <w:sz w:val="28"/>
        </w:rPr>
        <w:t>-</w:t>
      </w:r>
      <w:r>
        <w:rPr>
          <w:b/>
          <w:i/>
          <w:sz w:val="28"/>
        </w:rPr>
        <w:t>чик</w:t>
      </w:r>
      <w:r>
        <w:rPr>
          <w:b/>
          <w:sz w:val="28"/>
        </w:rPr>
        <w:t xml:space="preserve">- </w:t>
      </w:r>
      <w:r>
        <w:rPr>
          <w:position w:val="1"/>
          <w:sz w:val="28"/>
        </w:rPr>
        <w:t xml:space="preserve">— </w:t>
      </w:r>
      <w:r>
        <w:rPr>
          <w:b/>
          <w:sz w:val="28"/>
        </w:rPr>
        <w:t>-</w:t>
      </w:r>
      <w:r>
        <w:rPr>
          <w:b/>
          <w:i/>
          <w:sz w:val="28"/>
        </w:rPr>
        <w:t>щик</w:t>
      </w:r>
      <w:r>
        <w:rPr>
          <w:b/>
          <w:sz w:val="28"/>
        </w:rPr>
        <w:t>-</w:t>
      </w:r>
      <w:r>
        <w:rPr>
          <w:position w:val="1"/>
          <w:sz w:val="28"/>
        </w:rPr>
        <w:t xml:space="preserve">, </w:t>
      </w:r>
      <w:r>
        <w:rPr>
          <w:b/>
          <w:sz w:val="28"/>
        </w:rPr>
        <w:t>-</w:t>
      </w:r>
      <w:r>
        <w:rPr>
          <w:b/>
          <w:i/>
          <w:sz w:val="28"/>
        </w:rPr>
        <w:t>ек</w:t>
      </w:r>
      <w:r>
        <w:rPr>
          <w:b/>
          <w:sz w:val="28"/>
        </w:rPr>
        <w:t xml:space="preserve">- </w:t>
      </w:r>
      <w:r>
        <w:rPr>
          <w:position w:val="1"/>
          <w:sz w:val="28"/>
        </w:rPr>
        <w:t xml:space="preserve">— </w:t>
      </w:r>
      <w:r>
        <w:rPr>
          <w:b/>
          <w:sz w:val="28"/>
        </w:rPr>
        <w:t>-</w:t>
      </w:r>
      <w:r>
        <w:rPr>
          <w:b/>
          <w:i/>
          <w:sz w:val="28"/>
        </w:rPr>
        <w:t>ик</w:t>
      </w:r>
      <w:r>
        <w:rPr>
          <w:b/>
          <w:sz w:val="28"/>
        </w:rPr>
        <w:t>- (-</w:t>
      </w:r>
      <w:r>
        <w:rPr>
          <w:b/>
          <w:i/>
          <w:sz w:val="28"/>
        </w:rPr>
        <w:t>чик</w:t>
      </w:r>
      <w:r>
        <w:rPr>
          <w:b/>
          <w:sz w:val="28"/>
        </w:rPr>
        <w:t xml:space="preserve">-); </w:t>
      </w:r>
      <w:r>
        <w:rPr>
          <w:position w:val="1"/>
          <w:sz w:val="28"/>
        </w:rPr>
        <w:t xml:space="preserve">корней с чередованием </w:t>
      </w:r>
      <w:r>
        <w:rPr>
          <w:b/>
          <w:i/>
          <w:sz w:val="28"/>
        </w:rPr>
        <w:t xml:space="preserve">а </w:t>
      </w:r>
      <w:r>
        <w:rPr>
          <w:position w:val="1"/>
          <w:sz w:val="28"/>
        </w:rPr>
        <w:t xml:space="preserve">// </w:t>
      </w:r>
      <w:r>
        <w:rPr>
          <w:b/>
          <w:i/>
          <w:sz w:val="28"/>
        </w:rPr>
        <w:t>о</w:t>
      </w:r>
      <w:r>
        <w:rPr>
          <w:position w:val="1"/>
          <w:sz w:val="28"/>
        </w:rPr>
        <w:t xml:space="preserve">: </w:t>
      </w:r>
      <w:r>
        <w:rPr>
          <w:b/>
          <w:sz w:val="28"/>
        </w:rPr>
        <w:t xml:space="preserve">- </w:t>
      </w:r>
      <w:r>
        <w:rPr>
          <w:b/>
          <w:i/>
          <w:sz w:val="28"/>
        </w:rPr>
        <w:t>лаг</w:t>
      </w:r>
      <w:r>
        <w:rPr>
          <w:b/>
          <w:sz w:val="28"/>
        </w:rPr>
        <w:t>-</w:t>
      </w:r>
      <w:r>
        <w:rPr>
          <w:b/>
          <w:spacing w:val="-2"/>
          <w:sz w:val="28"/>
        </w:rPr>
        <w:t xml:space="preserve"> </w:t>
      </w:r>
      <w:r>
        <w:rPr>
          <w:position w:val="1"/>
          <w:sz w:val="28"/>
        </w:rPr>
        <w:t>—</w:t>
      </w:r>
      <w:r>
        <w:rPr>
          <w:spacing w:val="-4"/>
          <w:position w:val="1"/>
          <w:sz w:val="28"/>
        </w:rPr>
        <w:t xml:space="preserve"> </w:t>
      </w:r>
      <w:r>
        <w:rPr>
          <w:b/>
          <w:sz w:val="28"/>
        </w:rPr>
        <w:t>-</w:t>
      </w:r>
      <w:r>
        <w:rPr>
          <w:b/>
          <w:i/>
          <w:sz w:val="28"/>
        </w:rPr>
        <w:t>лож</w:t>
      </w:r>
      <w:r>
        <w:rPr>
          <w:position w:val="1"/>
          <w:sz w:val="28"/>
        </w:rPr>
        <w:t>;</w:t>
      </w:r>
      <w:r>
        <w:rPr>
          <w:spacing w:val="-1"/>
          <w:position w:val="1"/>
          <w:sz w:val="28"/>
        </w:rPr>
        <w:t xml:space="preserve"> </w:t>
      </w:r>
      <w:r>
        <w:rPr>
          <w:b/>
          <w:sz w:val="28"/>
        </w:rPr>
        <w:t>-</w:t>
      </w:r>
      <w:r>
        <w:rPr>
          <w:b/>
          <w:i/>
          <w:sz w:val="28"/>
        </w:rPr>
        <w:t>раст</w:t>
      </w:r>
      <w:r>
        <w:rPr>
          <w:b/>
          <w:sz w:val="28"/>
        </w:rPr>
        <w:t>-</w:t>
      </w:r>
      <w:r>
        <w:rPr>
          <w:b/>
          <w:spacing w:val="-2"/>
          <w:sz w:val="28"/>
        </w:rPr>
        <w:t xml:space="preserve"> </w:t>
      </w:r>
      <w:r>
        <w:rPr>
          <w:position w:val="1"/>
          <w:sz w:val="28"/>
        </w:rPr>
        <w:t>—</w:t>
      </w:r>
      <w:r>
        <w:rPr>
          <w:spacing w:val="-2"/>
          <w:position w:val="1"/>
          <w:sz w:val="28"/>
        </w:rPr>
        <w:t xml:space="preserve"> </w:t>
      </w:r>
      <w:r>
        <w:rPr>
          <w:b/>
          <w:sz w:val="28"/>
        </w:rPr>
        <w:t>-</w:t>
      </w:r>
      <w:r>
        <w:rPr>
          <w:b/>
          <w:i/>
          <w:sz w:val="28"/>
        </w:rPr>
        <w:t>ращ</w:t>
      </w:r>
      <w:r>
        <w:rPr>
          <w:b/>
          <w:sz w:val="28"/>
        </w:rPr>
        <w:t>-</w:t>
      </w:r>
      <w:r>
        <w:rPr>
          <w:b/>
          <w:spacing w:val="-2"/>
          <w:sz w:val="28"/>
        </w:rPr>
        <w:t xml:space="preserve"> </w:t>
      </w:r>
      <w:r>
        <w:rPr>
          <w:position w:val="1"/>
          <w:sz w:val="28"/>
        </w:rPr>
        <w:t>—</w:t>
      </w:r>
      <w:r>
        <w:rPr>
          <w:spacing w:val="-2"/>
          <w:position w:val="1"/>
          <w:sz w:val="28"/>
        </w:rPr>
        <w:t xml:space="preserve"> </w:t>
      </w:r>
      <w:r>
        <w:rPr>
          <w:b/>
          <w:sz w:val="28"/>
        </w:rPr>
        <w:t>-</w:t>
      </w:r>
      <w:r>
        <w:rPr>
          <w:b/>
          <w:i/>
          <w:sz w:val="28"/>
        </w:rPr>
        <w:t>рос</w:t>
      </w:r>
      <w:r>
        <w:rPr>
          <w:b/>
          <w:sz w:val="28"/>
        </w:rPr>
        <w:t>-</w:t>
      </w:r>
      <w:r>
        <w:rPr>
          <w:position w:val="1"/>
          <w:sz w:val="28"/>
        </w:rPr>
        <w:t>;</w:t>
      </w:r>
      <w:r>
        <w:rPr>
          <w:spacing w:val="-3"/>
          <w:position w:val="1"/>
          <w:sz w:val="28"/>
        </w:rPr>
        <w:t xml:space="preserve"> </w:t>
      </w:r>
      <w:r>
        <w:rPr>
          <w:b/>
          <w:sz w:val="28"/>
        </w:rPr>
        <w:t>-</w:t>
      </w:r>
      <w:r>
        <w:rPr>
          <w:b/>
          <w:i/>
          <w:sz w:val="28"/>
        </w:rPr>
        <w:t>гар</w:t>
      </w:r>
      <w:r>
        <w:rPr>
          <w:b/>
          <w:sz w:val="28"/>
        </w:rPr>
        <w:t xml:space="preserve">- </w:t>
      </w:r>
      <w:r>
        <w:rPr>
          <w:position w:val="1"/>
          <w:sz w:val="28"/>
        </w:rPr>
        <w:t>—</w:t>
      </w:r>
      <w:r>
        <w:rPr>
          <w:spacing w:val="-2"/>
          <w:position w:val="1"/>
          <w:sz w:val="28"/>
        </w:rPr>
        <w:t xml:space="preserve"> </w:t>
      </w:r>
      <w:r>
        <w:rPr>
          <w:b/>
          <w:sz w:val="28"/>
        </w:rPr>
        <w:t>-</w:t>
      </w:r>
      <w:r>
        <w:rPr>
          <w:b/>
          <w:i/>
          <w:sz w:val="28"/>
        </w:rPr>
        <w:t>гор</w:t>
      </w:r>
      <w:r>
        <w:rPr>
          <w:b/>
          <w:sz w:val="28"/>
        </w:rPr>
        <w:t>-</w:t>
      </w:r>
      <w:r>
        <w:rPr>
          <w:position w:val="1"/>
          <w:sz w:val="28"/>
        </w:rPr>
        <w:t xml:space="preserve">, </w:t>
      </w:r>
      <w:r>
        <w:rPr>
          <w:b/>
          <w:sz w:val="28"/>
        </w:rPr>
        <w:t>-</w:t>
      </w:r>
      <w:r>
        <w:rPr>
          <w:b/>
          <w:i/>
          <w:sz w:val="28"/>
        </w:rPr>
        <w:t>зар</w:t>
      </w:r>
      <w:r>
        <w:rPr>
          <w:b/>
          <w:sz w:val="28"/>
        </w:rPr>
        <w:t>-</w:t>
      </w:r>
      <w:r>
        <w:rPr>
          <w:b/>
          <w:spacing w:val="-2"/>
          <w:sz w:val="28"/>
        </w:rPr>
        <w:t xml:space="preserve"> </w:t>
      </w:r>
      <w:r>
        <w:rPr>
          <w:position w:val="1"/>
          <w:sz w:val="28"/>
        </w:rPr>
        <w:t>—</w:t>
      </w:r>
      <w:r>
        <w:rPr>
          <w:spacing w:val="-2"/>
          <w:position w:val="1"/>
          <w:sz w:val="28"/>
        </w:rPr>
        <w:t xml:space="preserve"> </w:t>
      </w:r>
      <w:r>
        <w:rPr>
          <w:b/>
          <w:sz w:val="28"/>
        </w:rPr>
        <w:t>-</w:t>
      </w:r>
      <w:r>
        <w:rPr>
          <w:b/>
          <w:i/>
          <w:sz w:val="28"/>
        </w:rPr>
        <w:t>зор</w:t>
      </w:r>
      <w:r>
        <w:rPr>
          <w:b/>
          <w:sz w:val="28"/>
        </w:rPr>
        <w:t>-</w:t>
      </w:r>
      <w:r>
        <w:rPr>
          <w:position w:val="1"/>
          <w:sz w:val="28"/>
        </w:rPr>
        <w:t xml:space="preserve">; </w:t>
      </w:r>
      <w:r>
        <w:rPr>
          <w:b/>
          <w:i/>
          <w:sz w:val="28"/>
        </w:rPr>
        <w:t xml:space="preserve">-клан- </w:t>
      </w:r>
      <w:r>
        <w:rPr>
          <w:position w:val="1"/>
          <w:sz w:val="28"/>
        </w:rPr>
        <w:t>—</w:t>
      </w:r>
      <w:r>
        <w:rPr>
          <w:spacing w:val="-2"/>
          <w:position w:val="1"/>
          <w:sz w:val="28"/>
        </w:rPr>
        <w:t xml:space="preserve"> </w:t>
      </w:r>
      <w:r>
        <w:rPr>
          <w:b/>
          <w:i/>
          <w:sz w:val="28"/>
        </w:rPr>
        <w:t>- клон-</w:t>
      </w:r>
      <w:r>
        <w:rPr>
          <w:sz w:val="28"/>
        </w:rPr>
        <w:t xml:space="preserve">, </w:t>
      </w:r>
      <w:r>
        <w:rPr>
          <w:b/>
          <w:i/>
          <w:sz w:val="28"/>
        </w:rPr>
        <w:t xml:space="preserve">-скак- </w:t>
      </w:r>
      <w:r>
        <w:rPr>
          <w:sz w:val="28"/>
        </w:rPr>
        <w:t xml:space="preserve">— </w:t>
      </w:r>
      <w:r>
        <w:rPr>
          <w:b/>
          <w:i/>
          <w:sz w:val="28"/>
        </w:rPr>
        <w:t>-скоч-</w:t>
      </w:r>
      <w:r>
        <w:rPr>
          <w:sz w:val="28"/>
        </w:rPr>
        <w:t xml:space="preserve">; употребления/неупотребления </w:t>
      </w:r>
      <w:r>
        <w:rPr>
          <w:b/>
          <w:i/>
          <w:sz w:val="28"/>
        </w:rPr>
        <w:t xml:space="preserve">ь </w:t>
      </w:r>
      <w:r>
        <w:rPr>
          <w:sz w:val="28"/>
        </w:rPr>
        <w:t>на конце имён существительных</w:t>
      </w:r>
      <w:r>
        <w:rPr>
          <w:spacing w:val="80"/>
          <w:w w:val="150"/>
          <w:sz w:val="28"/>
        </w:rPr>
        <w:t xml:space="preserve"> </w:t>
      </w:r>
      <w:r>
        <w:rPr>
          <w:sz w:val="28"/>
        </w:rPr>
        <w:t>после</w:t>
      </w:r>
      <w:r>
        <w:rPr>
          <w:spacing w:val="80"/>
          <w:w w:val="150"/>
          <w:sz w:val="28"/>
        </w:rPr>
        <w:t xml:space="preserve"> </w:t>
      </w:r>
      <w:r>
        <w:rPr>
          <w:sz w:val="28"/>
        </w:rPr>
        <w:t>шипящих;</w:t>
      </w:r>
      <w:r>
        <w:rPr>
          <w:spacing w:val="80"/>
          <w:w w:val="150"/>
          <w:sz w:val="28"/>
        </w:rPr>
        <w:t xml:space="preserve"> </w:t>
      </w:r>
      <w:r>
        <w:rPr>
          <w:sz w:val="28"/>
        </w:rPr>
        <w:t>слитное</w:t>
      </w:r>
      <w:r>
        <w:rPr>
          <w:spacing w:val="80"/>
          <w:w w:val="150"/>
          <w:sz w:val="28"/>
        </w:rPr>
        <w:t xml:space="preserve"> </w:t>
      </w:r>
      <w:r>
        <w:rPr>
          <w:sz w:val="28"/>
        </w:rPr>
        <w:t>и</w:t>
      </w:r>
      <w:r>
        <w:rPr>
          <w:spacing w:val="80"/>
          <w:w w:val="150"/>
          <w:sz w:val="28"/>
        </w:rPr>
        <w:t xml:space="preserve"> </w:t>
      </w:r>
      <w:r>
        <w:rPr>
          <w:sz w:val="28"/>
        </w:rPr>
        <w:t>раздельное</w:t>
      </w:r>
      <w:r>
        <w:rPr>
          <w:spacing w:val="80"/>
          <w:w w:val="150"/>
          <w:sz w:val="28"/>
        </w:rPr>
        <w:t xml:space="preserve"> </w:t>
      </w:r>
      <w:r>
        <w:rPr>
          <w:sz w:val="28"/>
        </w:rPr>
        <w:t>написание</w:t>
      </w:r>
      <w:r>
        <w:rPr>
          <w:spacing w:val="40"/>
          <w:sz w:val="28"/>
        </w:rPr>
        <w:t xml:space="preserve">  </w:t>
      </w:r>
      <w:r>
        <w:rPr>
          <w:b/>
          <w:i/>
          <w:sz w:val="28"/>
        </w:rPr>
        <w:t>не</w:t>
      </w:r>
      <w:r>
        <w:rPr>
          <w:b/>
          <w:i/>
          <w:spacing w:val="80"/>
          <w:sz w:val="28"/>
        </w:rPr>
        <w:t xml:space="preserve"> </w:t>
      </w:r>
      <w:r>
        <w:rPr>
          <w:sz w:val="28"/>
        </w:rPr>
        <w:t>с</w:t>
      </w:r>
      <w:r>
        <w:rPr>
          <w:spacing w:val="-2"/>
          <w:sz w:val="28"/>
        </w:rPr>
        <w:t xml:space="preserve"> </w:t>
      </w:r>
      <w:r>
        <w:rPr>
          <w:sz w:val="28"/>
        </w:rPr>
        <w:t xml:space="preserve">именами существительными; правописание собственных имён </w:t>
      </w:r>
      <w:r>
        <w:rPr>
          <w:spacing w:val="-2"/>
          <w:sz w:val="28"/>
        </w:rPr>
        <w:t>существительных.</w:t>
      </w:r>
    </w:p>
    <w:p w:rsidR="009A11BE" w:rsidRDefault="009A11BE">
      <w:pPr>
        <w:spacing w:line="237" w:lineRule="auto"/>
        <w:jc w:val="both"/>
        <w:rPr>
          <w:sz w:val="28"/>
        </w:rPr>
        <w:sectPr w:rsidR="009A11BE">
          <w:pgSz w:w="11910" w:h="16840"/>
          <w:pgMar w:top="1040" w:right="566" w:bottom="1120" w:left="850" w:header="0" w:footer="930" w:gutter="0"/>
          <w:cols w:space="720"/>
        </w:sectPr>
      </w:pPr>
    </w:p>
    <w:p w:rsidR="009A11BE" w:rsidRDefault="005C57DC">
      <w:pPr>
        <w:pStyle w:val="2"/>
        <w:spacing w:before="77" w:line="320" w:lineRule="exact"/>
        <w:ind w:left="1420"/>
      </w:pPr>
      <w:r>
        <w:lastRenderedPageBreak/>
        <w:t xml:space="preserve">Имя </w:t>
      </w:r>
      <w:r>
        <w:rPr>
          <w:spacing w:val="-2"/>
        </w:rPr>
        <w:t>прилагательное</w:t>
      </w:r>
    </w:p>
    <w:p w:rsidR="009A11BE" w:rsidRDefault="005C57DC">
      <w:pPr>
        <w:pStyle w:val="a3"/>
        <w:ind w:left="710" w:right="283" w:firstLine="710"/>
      </w:pPr>
      <w:r>
        <w:t>Определять общее грамматическое значение, морфологические</w:t>
      </w:r>
      <w:r>
        <w:rPr>
          <w:spacing w:val="40"/>
        </w:rPr>
        <w:t xml:space="preserve"> </w:t>
      </w:r>
      <w:r>
        <w:t xml:space="preserve">признаки и синтаксические функции имени прилагательного по смысловой опоре; объяснять его роль в речи; различать полную и краткую формы имён </w:t>
      </w:r>
      <w:r>
        <w:rPr>
          <w:spacing w:val="-2"/>
        </w:rPr>
        <w:t>прилагательных.</w:t>
      </w:r>
    </w:p>
    <w:p w:rsidR="009A11BE" w:rsidRDefault="005C57DC">
      <w:pPr>
        <w:pStyle w:val="a3"/>
        <w:ind w:left="710" w:right="284" w:firstLine="710"/>
      </w:pPr>
      <w:r>
        <w:t>Проводить частичный морфологический разбор по алгоритму имён прилагательных (в рамках изученного).</w:t>
      </w:r>
    </w:p>
    <w:p w:rsidR="009A11BE" w:rsidRDefault="005C57DC">
      <w:pPr>
        <w:pStyle w:val="a3"/>
        <w:ind w:left="710" w:right="286" w:firstLine="710"/>
      </w:pPr>
      <w:r>
        <w:t>Соблюдать нормы словоизменения, произношения имён прилагательных, постановки в них ударения (в рамках изученного).</w:t>
      </w:r>
    </w:p>
    <w:p w:rsidR="009A11BE" w:rsidRDefault="005C57DC">
      <w:pPr>
        <w:pStyle w:val="a3"/>
        <w:ind w:left="710" w:right="282" w:firstLine="710"/>
      </w:pPr>
      <w:r>
        <w:t xml:space="preserve">Соблюдать нормы правописания имён прилагательных: безударных окончаний; </w:t>
      </w:r>
      <w:r>
        <w:rPr>
          <w:b/>
          <w:i/>
        </w:rPr>
        <w:t xml:space="preserve">о </w:t>
      </w:r>
      <w:r>
        <w:t xml:space="preserve">— </w:t>
      </w:r>
      <w:r>
        <w:rPr>
          <w:b/>
          <w:i/>
        </w:rPr>
        <w:t xml:space="preserve">е </w:t>
      </w:r>
      <w:r>
        <w:t xml:space="preserve">после шипящих и </w:t>
      </w:r>
      <w:r>
        <w:rPr>
          <w:b/>
          <w:i/>
        </w:rPr>
        <w:t xml:space="preserve">ц </w:t>
      </w:r>
      <w:r>
        <w:t>в суффиксах и окончаниях; кратких форм имён п</w:t>
      </w:r>
      <w:r>
        <w:t xml:space="preserve">рилагательных с основой на шипящие; нормы слитного и раздельного написания </w:t>
      </w:r>
      <w:r>
        <w:rPr>
          <w:b/>
          <w:i/>
        </w:rPr>
        <w:t xml:space="preserve">не </w:t>
      </w:r>
      <w:r>
        <w:t>с именами прилагательными.</w:t>
      </w:r>
    </w:p>
    <w:p w:rsidR="009A11BE" w:rsidRDefault="005C57DC">
      <w:pPr>
        <w:pStyle w:val="2"/>
        <w:spacing w:before="5"/>
        <w:ind w:left="1420"/>
        <w:jc w:val="left"/>
      </w:pPr>
      <w:r>
        <w:rPr>
          <w:spacing w:val="-2"/>
        </w:rPr>
        <w:t>Глагол</w:t>
      </w:r>
    </w:p>
    <w:p w:rsidR="009A11BE" w:rsidRDefault="005C57DC">
      <w:pPr>
        <w:pStyle w:val="a3"/>
        <w:ind w:left="710" w:right="283" w:firstLine="710"/>
      </w:pPr>
      <w:r>
        <w:t>Определять общее грамматическое значение, морфологические</w:t>
      </w:r>
      <w:r>
        <w:rPr>
          <w:spacing w:val="40"/>
        </w:rPr>
        <w:t xml:space="preserve"> </w:t>
      </w:r>
      <w:r>
        <w:t>признаки и синтаксические функции глагола по смысловой опоре; объяснять его роль в словосочетании и предложении, а также в речи.</w:t>
      </w:r>
    </w:p>
    <w:p w:rsidR="009A11BE" w:rsidRDefault="005C57DC">
      <w:pPr>
        <w:ind w:left="710" w:right="279" w:firstLine="710"/>
        <w:jc w:val="both"/>
        <w:rPr>
          <w:i/>
          <w:sz w:val="28"/>
        </w:rPr>
      </w:pPr>
      <w:r>
        <w:rPr>
          <w:sz w:val="28"/>
        </w:rPr>
        <w:t xml:space="preserve">Различать глаголы совершенного и несовершенного вида, </w:t>
      </w:r>
      <w:r>
        <w:rPr>
          <w:i/>
          <w:sz w:val="28"/>
        </w:rPr>
        <w:t xml:space="preserve">возвратные и </w:t>
      </w:r>
      <w:r>
        <w:rPr>
          <w:i/>
          <w:spacing w:val="-2"/>
          <w:sz w:val="28"/>
        </w:rPr>
        <w:t>невозвратные.</w:t>
      </w:r>
    </w:p>
    <w:p w:rsidR="009A11BE" w:rsidRDefault="005C57DC">
      <w:pPr>
        <w:pStyle w:val="a3"/>
        <w:ind w:left="710" w:right="278" w:firstLine="710"/>
      </w:pPr>
      <w:r>
        <w:t>Называть грамматические свойства инфинитива (н</w:t>
      </w:r>
      <w:r>
        <w:t>еопределённой формы) глагола, выделять его основу; выделять основу настоящего (будущего простого) времени глагола.</w:t>
      </w:r>
    </w:p>
    <w:p w:rsidR="009A11BE" w:rsidRDefault="005C57DC">
      <w:pPr>
        <w:pStyle w:val="a3"/>
        <w:spacing w:line="322" w:lineRule="exact"/>
        <w:ind w:left="1420" w:firstLine="0"/>
      </w:pPr>
      <w:r>
        <w:t>Определять</w:t>
      </w:r>
      <w:r>
        <w:rPr>
          <w:spacing w:val="-12"/>
        </w:rPr>
        <w:t xml:space="preserve"> </w:t>
      </w:r>
      <w:r>
        <w:t>спряжение</w:t>
      </w:r>
      <w:r>
        <w:rPr>
          <w:spacing w:val="-7"/>
        </w:rPr>
        <w:t xml:space="preserve"> </w:t>
      </w:r>
      <w:r>
        <w:t>глагола,</w:t>
      </w:r>
      <w:r>
        <w:rPr>
          <w:spacing w:val="-9"/>
        </w:rPr>
        <w:t xml:space="preserve"> </w:t>
      </w:r>
      <w:r>
        <w:t>уметь</w:t>
      </w:r>
      <w:r>
        <w:rPr>
          <w:spacing w:val="-8"/>
        </w:rPr>
        <w:t xml:space="preserve"> </w:t>
      </w:r>
      <w:r>
        <w:t>спрягать</w:t>
      </w:r>
      <w:r>
        <w:rPr>
          <w:spacing w:val="-8"/>
        </w:rPr>
        <w:t xml:space="preserve"> </w:t>
      </w:r>
      <w:r>
        <w:rPr>
          <w:spacing w:val="-2"/>
        </w:rPr>
        <w:t>глаголы.</w:t>
      </w:r>
    </w:p>
    <w:p w:rsidR="009A11BE" w:rsidRDefault="005C57DC">
      <w:pPr>
        <w:pStyle w:val="a3"/>
        <w:ind w:left="710" w:right="286" w:firstLine="710"/>
      </w:pPr>
      <w:r>
        <w:t>Проводить частичный морфологический разбор по алгоритму глаголов (в рамках изученного).</w:t>
      </w:r>
    </w:p>
    <w:p w:rsidR="009A11BE" w:rsidRDefault="005C57DC">
      <w:pPr>
        <w:pStyle w:val="a3"/>
        <w:spacing w:line="242" w:lineRule="auto"/>
        <w:ind w:left="710" w:right="287" w:firstLine="710"/>
      </w:pPr>
      <w:r>
        <w:t>Соблюдать нормы словоизменения глаголов, постановки ударения в глагольных формах (в рамках изученного).</w:t>
      </w:r>
    </w:p>
    <w:p w:rsidR="009A11BE" w:rsidRDefault="005C57DC">
      <w:pPr>
        <w:pStyle w:val="a3"/>
        <w:ind w:left="710" w:right="276" w:firstLine="710"/>
      </w:pPr>
      <w:r>
        <w:t xml:space="preserve">Соблюдать нормы правописания глаголов: корней с чередованием </w:t>
      </w:r>
      <w:r>
        <w:rPr>
          <w:b/>
          <w:i/>
        </w:rPr>
        <w:t xml:space="preserve">е </w:t>
      </w:r>
      <w:r>
        <w:t xml:space="preserve">// </w:t>
      </w:r>
      <w:r>
        <w:rPr>
          <w:b/>
          <w:i/>
        </w:rPr>
        <w:t>и</w:t>
      </w:r>
      <w:r>
        <w:t xml:space="preserve">; </w:t>
      </w:r>
      <w:r>
        <w:rPr>
          <w:b/>
          <w:i/>
        </w:rPr>
        <w:t xml:space="preserve">ь </w:t>
      </w:r>
      <w:r>
        <w:t xml:space="preserve">в глаголах во 2-м лице единственного числа; </w:t>
      </w:r>
      <w:r>
        <w:rPr>
          <w:b/>
          <w:i/>
        </w:rPr>
        <w:t xml:space="preserve">-тся </w:t>
      </w:r>
      <w:r>
        <w:t xml:space="preserve">и </w:t>
      </w:r>
      <w:r>
        <w:rPr>
          <w:b/>
          <w:i/>
        </w:rPr>
        <w:t xml:space="preserve">-ться </w:t>
      </w:r>
      <w:r>
        <w:t xml:space="preserve">в глаголах; суффиксов </w:t>
      </w:r>
      <w:r>
        <w:rPr>
          <w:b/>
          <w:i/>
        </w:rPr>
        <w:t>-</w:t>
      </w:r>
      <w:r>
        <w:rPr>
          <w:b/>
          <w:i/>
        </w:rPr>
        <w:t>ова</w:t>
      </w:r>
      <w:r>
        <w:t>- — -</w:t>
      </w:r>
      <w:r>
        <w:rPr>
          <w:b/>
          <w:i/>
        </w:rPr>
        <w:t>ева</w:t>
      </w:r>
      <w:r>
        <w:t xml:space="preserve">-, </w:t>
      </w:r>
      <w:r>
        <w:rPr>
          <w:b/>
          <w:i/>
        </w:rPr>
        <w:t xml:space="preserve">-ыва- </w:t>
      </w:r>
      <w:r>
        <w:t xml:space="preserve">— </w:t>
      </w:r>
      <w:r>
        <w:rPr>
          <w:b/>
          <w:i/>
        </w:rPr>
        <w:t>-ива-</w:t>
      </w:r>
      <w:r>
        <w:t xml:space="preserve">; личных окончаний глагола, гласной перед суффиксом </w:t>
      </w:r>
      <w:r>
        <w:rPr>
          <w:b/>
          <w:i/>
        </w:rPr>
        <w:t xml:space="preserve">-л- </w:t>
      </w:r>
      <w:r>
        <w:t xml:space="preserve">в формах прошедшего времени глагола; слитного и раздельного написания </w:t>
      </w:r>
      <w:r>
        <w:rPr>
          <w:b/>
          <w:i/>
        </w:rPr>
        <w:t xml:space="preserve">не </w:t>
      </w:r>
      <w:r>
        <w:t>с глаголами.</w:t>
      </w:r>
    </w:p>
    <w:p w:rsidR="009A11BE" w:rsidRDefault="005C57DC">
      <w:pPr>
        <w:pStyle w:val="2"/>
        <w:spacing w:before="318" w:line="319" w:lineRule="exact"/>
        <w:ind w:left="1420"/>
      </w:pPr>
      <w:r>
        <w:t>Синтаксис.</w:t>
      </w:r>
      <w:r>
        <w:rPr>
          <w:spacing w:val="-8"/>
        </w:rPr>
        <w:t xml:space="preserve"> </w:t>
      </w:r>
      <w:r>
        <w:t>Культура</w:t>
      </w:r>
      <w:r>
        <w:rPr>
          <w:spacing w:val="-6"/>
        </w:rPr>
        <w:t xml:space="preserve"> </w:t>
      </w:r>
      <w:r>
        <w:t>речи.</w:t>
      </w:r>
      <w:r>
        <w:rPr>
          <w:spacing w:val="-6"/>
        </w:rPr>
        <w:t xml:space="preserve"> </w:t>
      </w:r>
      <w:r>
        <w:rPr>
          <w:spacing w:val="-2"/>
        </w:rPr>
        <w:t>Пунктуация</w:t>
      </w:r>
    </w:p>
    <w:p w:rsidR="009A11BE" w:rsidRDefault="005C57DC">
      <w:pPr>
        <w:ind w:left="710" w:right="275" w:firstLine="710"/>
        <w:jc w:val="both"/>
        <w:rPr>
          <w:sz w:val="28"/>
        </w:rPr>
      </w:pPr>
      <w:r>
        <w:rPr>
          <w:sz w:val="28"/>
        </w:rPr>
        <w:t xml:space="preserve">Распознавать единицы синтаксиса (словосочетание и предложение); проводить синтаксический разбор словосочетаний и простых предложений; </w:t>
      </w:r>
      <w:r>
        <w:rPr>
          <w:i/>
          <w:sz w:val="28"/>
        </w:rPr>
        <w:t>проводить пунктуационный анализ простых осложнённых и сложных предложений (в рамках изученного)</w:t>
      </w:r>
      <w:r>
        <w:rPr>
          <w:sz w:val="28"/>
        </w:rPr>
        <w:t>; применять знания по синта</w:t>
      </w:r>
      <w:r>
        <w:rPr>
          <w:sz w:val="28"/>
        </w:rPr>
        <w:t xml:space="preserve">ксису и пунктуации при выполнении языкового анализа различных видов и в речевой </w:t>
      </w:r>
      <w:r>
        <w:rPr>
          <w:spacing w:val="-2"/>
          <w:sz w:val="28"/>
        </w:rPr>
        <w:t>практике.</w:t>
      </w:r>
    </w:p>
    <w:p w:rsidR="009A11BE" w:rsidRDefault="005C57DC">
      <w:pPr>
        <w:ind w:left="710" w:right="281" w:firstLine="710"/>
        <w:jc w:val="both"/>
        <w:rPr>
          <w:sz w:val="28"/>
        </w:rPr>
      </w:pPr>
      <w:r>
        <w:rPr>
          <w:sz w:val="28"/>
        </w:rPr>
        <w:t xml:space="preserve">Распознавать </w:t>
      </w:r>
      <w:r>
        <w:rPr>
          <w:i/>
          <w:sz w:val="28"/>
        </w:rPr>
        <w:t xml:space="preserve">при необходимости с визуальной поддержкой словосочетания по морфологическим свойствам главного слова (именные, глагольные, наречные); </w:t>
      </w:r>
      <w:r>
        <w:rPr>
          <w:sz w:val="28"/>
        </w:rPr>
        <w:t>простые неосложнённ</w:t>
      </w:r>
      <w:r>
        <w:rPr>
          <w:sz w:val="28"/>
        </w:rPr>
        <w:t>ые предложения; простые предложения, осложнённые однородными членами, включая предложения с обобщающим</w:t>
      </w:r>
      <w:r>
        <w:rPr>
          <w:spacing w:val="80"/>
          <w:sz w:val="28"/>
        </w:rPr>
        <w:t xml:space="preserve"> </w:t>
      </w:r>
      <w:r>
        <w:rPr>
          <w:sz w:val="28"/>
        </w:rPr>
        <w:t>словом</w:t>
      </w:r>
      <w:r>
        <w:rPr>
          <w:spacing w:val="80"/>
          <w:sz w:val="28"/>
        </w:rPr>
        <w:t xml:space="preserve"> </w:t>
      </w:r>
      <w:r>
        <w:rPr>
          <w:sz w:val="28"/>
        </w:rPr>
        <w:t>при</w:t>
      </w:r>
      <w:r>
        <w:rPr>
          <w:spacing w:val="80"/>
          <w:sz w:val="28"/>
        </w:rPr>
        <w:t xml:space="preserve"> </w:t>
      </w:r>
      <w:r>
        <w:rPr>
          <w:sz w:val="28"/>
        </w:rPr>
        <w:t>однородных</w:t>
      </w:r>
      <w:r>
        <w:rPr>
          <w:spacing w:val="80"/>
          <w:sz w:val="28"/>
        </w:rPr>
        <w:t xml:space="preserve"> </w:t>
      </w:r>
      <w:r>
        <w:rPr>
          <w:sz w:val="28"/>
        </w:rPr>
        <w:t>членах,</w:t>
      </w:r>
      <w:r>
        <w:rPr>
          <w:spacing w:val="80"/>
          <w:sz w:val="28"/>
        </w:rPr>
        <w:t xml:space="preserve"> </w:t>
      </w:r>
      <w:r>
        <w:rPr>
          <w:sz w:val="28"/>
        </w:rPr>
        <w:t>обращением;</w:t>
      </w:r>
      <w:r>
        <w:rPr>
          <w:spacing w:val="80"/>
          <w:sz w:val="28"/>
        </w:rPr>
        <w:t xml:space="preserve"> </w:t>
      </w:r>
      <w:r>
        <w:rPr>
          <w:sz w:val="28"/>
        </w:rPr>
        <w:t>распознавать</w:t>
      </w:r>
    </w:p>
    <w:p w:rsidR="009A11BE" w:rsidRDefault="009A11BE">
      <w:pPr>
        <w:jc w:val="both"/>
        <w:rPr>
          <w:sz w:val="28"/>
        </w:rPr>
        <w:sectPr w:rsidR="009A11BE">
          <w:pgSz w:w="11910" w:h="16840"/>
          <w:pgMar w:top="1040" w:right="566" w:bottom="1120" w:left="850" w:header="0" w:footer="930" w:gutter="0"/>
          <w:cols w:space="720"/>
        </w:sectPr>
      </w:pPr>
    </w:p>
    <w:p w:rsidR="009A11BE" w:rsidRDefault="005C57DC">
      <w:pPr>
        <w:pStyle w:val="a3"/>
        <w:spacing w:before="69"/>
        <w:ind w:left="710" w:right="280" w:firstLine="0"/>
      </w:pPr>
      <w:r>
        <w:lastRenderedPageBreak/>
        <w:t>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w:t>
      </w:r>
      <w:r>
        <w:rPr>
          <w:i/>
        </w:rPr>
        <w:t xml:space="preserve">простые </w:t>
      </w:r>
      <w:r>
        <w:t>и сложные), наличию второстепенных членов (распространённые и нераспр</w:t>
      </w:r>
      <w:r>
        <w:t>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w:t>
      </w:r>
      <w:r>
        <w:t>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w:t>
      </w:r>
      <w:r>
        <w:t>ательным), морфологические средства выражения второстепенных членов предложения (в рамках изученного).</w:t>
      </w:r>
    </w:p>
    <w:p w:rsidR="009A11BE" w:rsidRDefault="005C57DC">
      <w:pPr>
        <w:spacing w:before="6" w:line="237" w:lineRule="auto"/>
        <w:ind w:left="710" w:right="277" w:firstLine="710"/>
        <w:jc w:val="both"/>
        <w:rPr>
          <w:sz w:val="28"/>
        </w:rPr>
      </w:pPr>
      <w:r>
        <w:rPr>
          <w:sz w:val="28"/>
        </w:rPr>
        <w:t>Соблюдать на письме пунктуационные нормы при постановке тире между подлежащим и сказуемым, выборе знаков препинания в предложениях</w:t>
      </w:r>
      <w:r>
        <w:rPr>
          <w:spacing w:val="40"/>
          <w:sz w:val="28"/>
        </w:rPr>
        <w:t xml:space="preserve"> </w:t>
      </w:r>
      <w:r>
        <w:rPr>
          <w:sz w:val="28"/>
        </w:rPr>
        <w:t>с</w:t>
      </w:r>
      <w:r>
        <w:rPr>
          <w:spacing w:val="-4"/>
          <w:sz w:val="28"/>
        </w:rPr>
        <w:t xml:space="preserve"> </w:t>
      </w:r>
      <w:r>
        <w:rPr>
          <w:sz w:val="28"/>
        </w:rPr>
        <w:t>однородными членами,</w:t>
      </w:r>
      <w:r>
        <w:rPr>
          <w:sz w:val="28"/>
        </w:rPr>
        <w:t xml:space="preserve"> связанными бессоюзной связью, одиночным союзом </w:t>
      </w:r>
      <w:r>
        <w:rPr>
          <w:b/>
          <w:sz w:val="28"/>
        </w:rPr>
        <w:t>и</w:t>
      </w:r>
      <w:r>
        <w:rPr>
          <w:position w:val="1"/>
          <w:sz w:val="28"/>
        </w:rPr>
        <w:t xml:space="preserve">, союзами </w:t>
      </w:r>
      <w:r>
        <w:rPr>
          <w:b/>
          <w:sz w:val="28"/>
        </w:rPr>
        <w:t>а</w:t>
      </w:r>
      <w:r>
        <w:rPr>
          <w:position w:val="1"/>
          <w:sz w:val="28"/>
        </w:rPr>
        <w:t xml:space="preserve">, </w:t>
      </w:r>
      <w:r>
        <w:rPr>
          <w:b/>
          <w:sz w:val="28"/>
        </w:rPr>
        <w:t>но</w:t>
      </w:r>
      <w:r>
        <w:rPr>
          <w:position w:val="1"/>
          <w:sz w:val="28"/>
        </w:rPr>
        <w:t xml:space="preserve">, </w:t>
      </w:r>
      <w:r>
        <w:rPr>
          <w:b/>
          <w:i/>
          <w:sz w:val="28"/>
        </w:rPr>
        <w:t>однако</w:t>
      </w:r>
      <w:r>
        <w:rPr>
          <w:position w:val="1"/>
          <w:sz w:val="28"/>
        </w:rPr>
        <w:t xml:space="preserve">, </w:t>
      </w:r>
      <w:r>
        <w:rPr>
          <w:b/>
          <w:i/>
          <w:sz w:val="28"/>
        </w:rPr>
        <w:t>зато</w:t>
      </w:r>
      <w:r>
        <w:rPr>
          <w:position w:val="1"/>
          <w:sz w:val="28"/>
        </w:rPr>
        <w:t xml:space="preserve">, </w:t>
      </w:r>
      <w:r>
        <w:rPr>
          <w:b/>
          <w:i/>
          <w:sz w:val="28"/>
        </w:rPr>
        <w:t xml:space="preserve">да </w:t>
      </w:r>
      <w:r>
        <w:rPr>
          <w:position w:val="1"/>
          <w:sz w:val="28"/>
        </w:rPr>
        <w:t xml:space="preserve">(в значении </w:t>
      </w:r>
      <w:r>
        <w:rPr>
          <w:b/>
          <w:i/>
          <w:sz w:val="28"/>
        </w:rPr>
        <w:t>и</w:t>
      </w:r>
      <w:r>
        <w:rPr>
          <w:position w:val="1"/>
          <w:sz w:val="28"/>
        </w:rPr>
        <w:t xml:space="preserve">), </w:t>
      </w:r>
      <w:r>
        <w:rPr>
          <w:b/>
          <w:i/>
          <w:sz w:val="28"/>
        </w:rPr>
        <w:t xml:space="preserve">да </w:t>
      </w:r>
      <w:r>
        <w:rPr>
          <w:position w:val="1"/>
          <w:sz w:val="28"/>
        </w:rPr>
        <w:t xml:space="preserve">(в значении </w:t>
      </w:r>
      <w:r>
        <w:rPr>
          <w:b/>
          <w:i/>
          <w:sz w:val="28"/>
        </w:rPr>
        <w:t>но</w:t>
      </w:r>
      <w:r>
        <w:rPr>
          <w:position w:val="1"/>
          <w:sz w:val="28"/>
        </w:rPr>
        <w:t xml:space="preserve">); с </w:t>
      </w:r>
      <w:r>
        <w:rPr>
          <w:sz w:val="28"/>
        </w:rPr>
        <w:t xml:space="preserve">обобщающим словом при однородных членах </w:t>
      </w:r>
      <w:r>
        <w:rPr>
          <w:i/>
          <w:sz w:val="28"/>
        </w:rPr>
        <w:t>при необходимости с</w:t>
      </w:r>
      <w:r>
        <w:rPr>
          <w:i/>
          <w:spacing w:val="40"/>
          <w:sz w:val="28"/>
        </w:rPr>
        <w:t xml:space="preserve"> </w:t>
      </w:r>
      <w:r>
        <w:rPr>
          <w:i/>
          <w:sz w:val="28"/>
        </w:rPr>
        <w:t>визуальной поддержкой</w:t>
      </w:r>
      <w:r>
        <w:rPr>
          <w:sz w:val="28"/>
        </w:rPr>
        <w:t xml:space="preserve">; с обращением </w:t>
      </w:r>
      <w:r>
        <w:rPr>
          <w:i/>
          <w:sz w:val="28"/>
        </w:rPr>
        <w:t>при необходимости с визуальной поддержк</w:t>
      </w:r>
      <w:r>
        <w:rPr>
          <w:i/>
          <w:sz w:val="28"/>
        </w:rPr>
        <w:t>ой</w:t>
      </w:r>
      <w:r>
        <w:rPr>
          <w:sz w:val="28"/>
        </w:rPr>
        <w:t xml:space="preserve">; в предложениях с прямой речью </w:t>
      </w:r>
      <w:r>
        <w:rPr>
          <w:i/>
          <w:sz w:val="28"/>
        </w:rPr>
        <w:t>при необходимости с</w:t>
      </w:r>
      <w:r>
        <w:rPr>
          <w:i/>
          <w:spacing w:val="40"/>
          <w:sz w:val="28"/>
        </w:rPr>
        <w:t xml:space="preserve"> </w:t>
      </w:r>
      <w:r>
        <w:rPr>
          <w:i/>
          <w:sz w:val="28"/>
        </w:rPr>
        <w:t>визуальной поддержкой</w:t>
      </w:r>
      <w:r>
        <w:rPr>
          <w:sz w:val="28"/>
        </w:rPr>
        <w:t xml:space="preserve">; в сложных предложениях, состоящих из частей, </w:t>
      </w:r>
      <w:r>
        <w:rPr>
          <w:position w:val="1"/>
          <w:sz w:val="28"/>
        </w:rPr>
        <w:t xml:space="preserve">связанных бессоюзной связью и союзами </w:t>
      </w:r>
      <w:r>
        <w:rPr>
          <w:b/>
          <w:sz w:val="28"/>
        </w:rPr>
        <w:t>и</w:t>
      </w:r>
      <w:r>
        <w:rPr>
          <w:position w:val="1"/>
          <w:sz w:val="28"/>
        </w:rPr>
        <w:t xml:space="preserve">, </w:t>
      </w:r>
      <w:r>
        <w:rPr>
          <w:b/>
          <w:sz w:val="28"/>
        </w:rPr>
        <w:t>но</w:t>
      </w:r>
      <w:r>
        <w:rPr>
          <w:position w:val="1"/>
          <w:sz w:val="28"/>
        </w:rPr>
        <w:t xml:space="preserve">, </w:t>
      </w:r>
      <w:r>
        <w:rPr>
          <w:b/>
          <w:sz w:val="28"/>
        </w:rPr>
        <w:t>а</w:t>
      </w:r>
      <w:r>
        <w:rPr>
          <w:position w:val="1"/>
          <w:sz w:val="28"/>
        </w:rPr>
        <w:t xml:space="preserve">, </w:t>
      </w:r>
      <w:r>
        <w:rPr>
          <w:b/>
          <w:i/>
          <w:sz w:val="28"/>
        </w:rPr>
        <w:t>однако</w:t>
      </w:r>
      <w:r>
        <w:rPr>
          <w:position w:val="1"/>
          <w:sz w:val="28"/>
        </w:rPr>
        <w:t xml:space="preserve">, </w:t>
      </w:r>
      <w:r>
        <w:rPr>
          <w:b/>
          <w:i/>
          <w:sz w:val="28"/>
        </w:rPr>
        <w:t>зато</w:t>
      </w:r>
      <w:r>
        <w:rPr>
          <w:position w:val="1"/>
          <w:sz w:val="28"/>
        </w:rPr>
        <w:t xml:space="preserve">, </w:t>
      </w:r>
      <w:r>
        <w:rPr>
          <w:b/>
          <w:i/>
          <w:sz w:val="28"/>
        </w:rPr>
        <w:t>да</w:t>
      </w:r>
      <w:r>
        <w:rPr>
          <w:position w:val="1"/>
          <w:sz w:val="28"/>
        </w:rPr>
        <w:t>;</w:t>
      </w:r>
      <w:r>
        <w:rPr>
          <w:spacing w:val="40"/>
          <w:position w:val="1"/>
          <w:sz w:val="28"/>
        </w:rPr>
        <w:t xml:space="preserve"> </w:t>
      </w:r>
      <w:r>
        <w:rPr>
          <w:sz w:val="28"/>
        </w:rPr>
        <w:t xml:space="preserve">оформлять на письме диалог </w:t>
      </w:r>
      <w:r>
        <w:rPr>
          <w:i/>
          <w:sz w:val="28"/>
        </w:rPr>
        <w:t>по образцу</w:t>
      </w:r>
      <w:r>
        <w:rPr>
          <w:sz w:val="28"/>
        </w:rPr>
        <w:t>.</w:t>
      </w:r>
    </w:p>
    <w:p w:rsidR="009A11BE" w:rsidRDefault="009A11BE">
      <w:pPr>
        <w:pStyle w:val="a3"/>
        <w:spacing w:before="13"/>
        <w:ind w:left="0" w:firstLine="0"/>
        <w:jc w:val="left"/>
      </w:pPr>
    </w:p>
    <w:p w:rsidR="009A11BE" w:rsidRDefault="005C57DC">
      <w:pPr>
        <w:pStyle w:val="1"/>
        <w:numPr>
          <w:ilvl w:val="0"/>
          <w:numId w:val="178"/>
        </w:numPr>
        <w:tabs>
          <w:tab w:val="left" w:pos="921"/>
        </w:tabs>
        <w:spacing w:before="1" w:line="322" w:lineRule="exact"/>
        <w:ind w:hanging="211"/>
        <w:jc w:val="both"/>
      </w:pPr>
      <w:r>
        <w:rPr>
          <w:spacing w:val="-2"/>
        </w:rPr>
        <w:t>КЛАСС</w:t>
      </w:r>
    </w:p>
    <w:p w:rsidR="009A11BE" w:rsidRDefault="005C57DC">
      <w:pPr>
        <w:pStyle w:val="2"/>
        <w:spacing w:line="320" w:lineRule="exact"/>
        <w:ind w:left="1420"/>
      </w:pPr>
      <w:r>
        <w:t>Общие</w:t>
      </w:r>
      <w:r>
        <w:rPr>
          <w:spacing w:val="-4"/>
        </w:rPr>
        <w:t xml:space="preserve"> </w:t>
      </w:r>
      <w:r>
        <w:t>сведения</w:t>
      </w:r>
      <w:r>
        <w:rPr>
          <w:spacing w:val="-6"/>
        </w:rPr>
        <w:t xml:space="preserve"> </w:t>
      </w:r>
      <w:r>
        <w:t>о</w:t>
      </w:r>
      <w:r>
        <w:rPr>
          <w:spacing w:val="-6"/>
        </w:rPr>
        <w:t xml:space="preserve"> </w:t>
      </w:r>
      <w:r>
        <w:rPr>
          <w:spacing w:val="-4"/>
        </w:rPr>
        <w:t>языке</w:t>
      </w:r>
    </w:p>
    <w:p w:rsidR="009A11BE" w:rsidRDefault="005C57DC">
      <w:pPr>
        <w:pStyle w:val="a3"/>
        <w:ind w:left="710" w:right="286" w:firstLine="710"/>
      </w:pPr>
      <w:r>
        <w:t>Характеризовать функции русского языка как государственного языка Российской Федерации и языка межнационального общения, приводить примеры с направляющей помощью педагога использования русского языка как государственного языка Российской Федерации и как я</w:t>
      </w:r>
      <w:r>
        <w:t>зыка межнационального общения (в рамках изученного).</w:t>
      </w:r>
    </w:p>
    <w:p w:rsidR="009A11BE" w:rsidRDefault="005C57DC">
      <w:pPr>
        <w:spacing w:line="320" w:lineRule="exact"/>
        <w:ind w:left="1420"/>
        <w:jc w:val="both"/>
        <w:rPr>
          <w:i/>
          <w:sz w:val="28"/>
        </w:rPr>
      </w:pPr>
      <w:r>
        <w:rPr>
          <w:i/>
          <w:sz w:val="28"/>
        </w:rPr>
        <w:t>Иметь</w:t>
      </w:r>
      <w:r>
        <w:rPr>
          <w:i/>
          <w:spacing w:val="-11"/>
          <w:sz w:val="28"/>
        </w:rPr>
        <w:t xml:space="preserve"> </w:t>
      </w:r>
      <w:r>
        <w:rPr>
          <w:i/>
          <w:sz w:val="28"/>
        </w:rPr>
        <w:t>представление</w:t>
      </w:r>
      <w:r>
        <w:rPr>
          <w:i/>
          <w:spacing w:val="-7"/>
          <w:sz w:val="28"/>
        </w:rPr>
        <w:t xml:space="preserve"> </w:t>
      </w:r>
      <w:r>
        <w:rPr>
          <w:i/>
          <w:sz w:val="28"/>
        </w:rPr>
        <w:t>о</w:t>
      </w:r>
      <w:r>
        <w:rPr>
          <w:i/>
          <w:spacing w:val="-10"/>
          <w:sz w:val="28"/>
        </w:rPr>
        <w:t xml:space="preserve"> </w:t>
      </w:r>
      <w:r>
        <w:rPr>
          <w:i/>
          <w:sz w:val="28"/>
        </w:rPr>
        <w:t>русском</w:t>
      </w:r>
      <w:r>
        <w:rPr>
          <w:i/>
          <w:spacing w:val="-7"/>
          <w:sz w:val="28"/>
        </w:rPr>
        <w:t xml:space="preserve"> </w:t>
      </w:r>
      <w:r>
        <w:rPr>
          <w:i/>
          <w:sz w:val="28"/>
        </w:rPr>
        <w:t>литературном</w:t>
      </w:r>
      <w:r>
        <w:rPr>
          <w:i/>
          <w:spacing w:val="-7"/>
          <w:sz w:val="28"/>
        </w:rPr>
        <w:t xml:space="preserve"> </w:t>
      </w:r>
      <w:r>
        <w:rPr>
          <w:i/>
          <w:spacing w:val="-2"/>
          <w:sz w:val="28"/>
        </w:rPr>
        <w:t>языке.</w:t>
      </w:r>
    </w:p>
    <w:p w:rsidR="009A11BE" w:rsidRDefault="009A11BE">
      <w:pPr>
        <w:pStyle w:val="a3"/>
        <w:spacing w:before="5"/>
        <w:ind w:left="0" w:firstLine="0"/>
        <w:jc w:val="left"/>
        <w:rPr>
          <w:i/>
        </w:rPr>
      </w:pPr>
    </w:p>
    <w:p w:rsidR="009A11BE" w:rsidRDefault="005C57DC">
      <w:pPr>
        <w:pStyle w:val="2"/>
        <w:spacing w:line="319" w:lineRule="exact"/>
        <w:ind w:left="1420"/>
      </w:pPr>
      <w:r>
        <w:t>Язык</w:t>
      </w:r>
      <w:r>
        <w:rPr>
          <w:spacing w:val="-2"/>
        </w:rPr>
        <w:t xml:space="preserve"> </w:t>
      </w:r>
      <w:r>
        <w:t>и</w:t>
      </w:r>
      <w:r>
        <w:rPr>
          <w:spacing w:val="-3"/>
        </w:rPr>
        <w:t xml:space="preserve"> </w:t>
      </w:r>
      <w:r>
        <w:rPr>
          <w:spacing w:val="-4"/>
        </w:rPr>
        <w:t>речь</w:t>
      </w:r>
    </w:p>
    <w:p w:rsidR="009A11BE" w:rsidRDefault="005C57DC">
      <w:pPr>
        <w:pStyle w:val="a3"/>
        <w:ind w:left="710" w:right="277" w:firstLine="710"/>
      </w:pPr>
      <w:r>
        <w:t>Создавать устные монологические высказывания объёмом не менее 6 предложений на основе жизненных наблюдений, чтения научно-учебной, художеств</w:t>
      </w:r>
      <w:r>
        <w:t>енной и доступной для понимания научно-популярной литературы (монолог-описание, монолог-повествование, монолог-рассуждение);</w:t>
      </w:r>
      <w:r>
        <w:rPr>
          <w:spacing w:val="40"/>
        </w:rPr>
        <w:t xml:space="preserve"> </w:t>
      </w:r>
      <w:r>
        <w:t>выступать с сообщением на лингвистическую тему с опорой на презентацию, развернутый план.</w:t>
      </w:r>
    </w:p>
    <w:p w:rsidR="009A11BE" w:rsidRDefault="005C57DC">
      <w:pPr>
        <w:pStyle w:val="a3"/>
        <w:ind w:left="710" w:right="287" w:firstLine="710"/>
      </w:pPr>
      <w:r>
        <w:t>Участвовать в диалоге (побуждение к действию, обмен мнениями) объёмом не менее 4 реплик.</w:t>
      </w:r>
    </w:p>
    <w:p w:rsidR="009A11BE" w:rsidRDefault="005C57DC">
      <w:pPr>
        <w:pStyle w:val="a3"/>
        <w:ind w:left="710" w:right="275" w:firstLine="710"/>
      </w:pPr>
      <w: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9A11BE" w:rsidRDefault="009A11BE">
      <w:pPr>
        <w:pStyle w:val="a3"/>
        <w:sectPr w:rsidR="009A11BE">
          <w:pgSz w:w="11910" w:h="16840"/>
          <w:pgMar w:top="1040" w:right="566" w:bottom="1120" w:left="850" w:header="0" w:footer="930" w:gutter="0"/>
          <w:cols w:space="720"/>
        </w:sectPr>
      </w:pPr>
    </w:p>
    <w:p w:rsidR="009A11BE" w:rsidRDefault="005C57DC">
      <w:pPr>
        <w:pStyle w:val="a3"/>
        <w:spacing w:before="69" w:line="242" w:lineRule="auto"/>
        <w:ind w:left="710" w:right="284" w:firstLine="710"/>
      </w:pPr>
      <w:r>
        <w:lastRenderedPageBreak/>
        <w:t xml:space="preserve">Владеть различными видами чтения: ознакомительным, изучающим, </w:t>
      </w:r>
      <w:r>
        <w:rPr>
          <w:spacing w:val="-2"/>
        </w:rPr>
        <w:t>поисковым.</w:t>
      </w:r>
    </w:p>
    <w:p w:rsidR="009A11BE" w:rsidRDefault="005C57DC">
      <w:pPr>
        <w:pStyle w:val="a3"/>
        <w:ind w:left="710" w:right="281" w:firstLine="710"/>
      </w:pPr>
      <w:r>
        <w:t>Устно пересказывать прочитанный</w:t>
      </w:r>
      <w:r>
        <w:rPr>
          <w:spacing w:val="-2"/>
        </w:rPr>
        <w:t xml:space="preserve"> </w:t>
      </w:r>
      <w:r>
        <w:t>или</w:t>
      </w:r>
      <w:r>
        <w:rPr>
          <w:spacing w:val="-2"/>
        </w:rPr>
        <w:t xml:space="preserve"> </w:t>
      </w:r>
      <w:r>
        <w:t>прослушанный текст</w:t>
      </w:r>
      <w:r>
        <w:rPr>
          <w:spacing w:val="-1"/>
        </w:rPr>
        <w:t xml:space="preserve"> </w:t>
      </w:r>
      <w:r>
        <w:t>объёмом</w:t>
      </w:r>
      <w:r>
        <w:rPr>
          <w:spacing w:val="-3"/>
        </w:rPr>
        <w:t xml:space="preserve"> </w:t>
      </w:r>
      <w:r>
        <w:t>не менее 100 слов с опорой на план, опорные слова.</w:t>
      </w:r>
    </w:p>
    <w:p w:rsidR="009A11BE" w:rsidRDefault="005C57DC">
      <w:pPr>
        <w:pStyle w:val="a3"/>
        <w:ind w:left="710" w:right="278" w:firstLine="710"/>
      </w:pPr>
      <w:r>
        <w:t>Понимать содержание прослушанных и прочитанных нау</w:t>
      </w:r>
      <w:r>
        <w:t>чно-учебных и художественных текстов различных функционально-смысловых типов речи объёмом не менее 170 слов: устно и письменно формулировать тему и</w:t>
      </w:r>
      <w:r>
        <w:rPr>
          <w:spacing w:val="40"/>
        </w:rPr>
        <w:t xml:space="preserve"> </w:t>
      </w:r>
      <w:r>
        <w:t>главную мысль текста после предварительного анализа, вопросы по содержанию</w:t>
      </w:r>
      <w:r>
        <w:rPr>
          <w:spacing w:val="-3"/>
        </w:rPr>
        <w:t xml:space="preserve"> </w:t>
      </w:r>
      <w:r>
        <w:t>текста</w:t>
      </w:r>
      <w:r>
        <w:rPr>
          <w:spacing w:val="-5"/>
        </w:rPr>
        <w:t xml:space="preserve"> </w:t>
      </w:r>
      <w:r>
        <w:t>и</w:t>
      </w:r>
      <w:r>
        <w:rPr>
          <w:spacing w:val="-2"/>
        </w:rPr>
        <w:t xml:space="preserve"> </w:t>
      </w:r>
      <w:r>
        <w:t>отвечать</w:t>
      </w:r>
      <w:r>
        <w:rPr>
          <w:spacing w:val="-4"/>
        </w:rPr>
        <w:t xml:space="preserve"> </w:t>
      </w:r>
      <w:r>
        <w:t>на</w:t>
      </w:r>
      <w:r>
        <w:rPr>
          <w:spacing w:val="-2"/>
        </w:rPr>
        <w:t xml:space="preserve"> </w:t>
      </w:r>
      <w:r>
        <w:t>них;</w:t>
      </w:r>
      <w:r>
        <w:rPr>
          <w:spacing w:val="-1"/>
        </w:rPr>
        <w:t xml:space="preserve"> </w:t>
      </w:r>
      <w:r>
        <w:t>подробн</w:t>
      </w:r>
      <w:r>
        <w:t>о</w:t>
      </w:r>
      <w:r>
        <w:rPr>
          <w:spacing w:val="-1"/>
        </w:rPr>
        <w:t xml:space="preserve"> </w:t>
      </w:r>
      <w:r>
        <w:t>и сжато</w:t>
      </w:r>
      <w:r>
        <w:rPr>
          <w:spacing w:val="-1"/>
        </w:rPr>
        <w:t xml:space="preserve"> </w:t>
      </w:r>
      <w:r>
        <w:t>передавать</w:t>
      </w:r>
      <w:r>
        <w:rPr>
          <w:spacing w:val="-4"/>
        </w:rPr>
        <w:t xml:space="preserve"> </w:t>
      </w:r>
      <w:r>
        <w:t>в</w:t>
      </w:r>
      <w:r>
        <w:rPr>
          <w:spacing w:val="-3"/>
        </w:rPr>
        <w:t xml:space="preserve"> </w:t>
      </w:r>
      <w:r>
        <w:t>устной</w:t>
      </w:r>
      <w:r>
        <w:rPr>
          <w:spacing w:val="-2"/>
        </w:rPr>
        <w:t xml:space="preserve"> </w:t>
      </w:r>
      <w:r>
        <w:t xml:space="preserve">и письменной форме содержание прочитанных научно-учебных и художественных текстов различных функционально-смысловых типов речи с опорой на план(для подробного изложения объём исходного текста должен составлять не менее 150 слов; для сжатого изложения – не </w:t>
      </w:r>
      <w:r>
        <w:t>менее 140-150</w:t>
      </w:r>
      <w:r>
        <w:rPr>
          <w:spacing w:val="40"/>
        </w:rPr>
        <w:t xml:space="preserve"> </w:t>
      </w:r>
      <w:r>
        <w:rPr>
          <w:spacing w:val="-2"/>
        </w:rPr>
        <w:t>слов).</w:t>
      </w:r>
    </w:p>
    <w:p w:rsidR="009A11BE" w:rsidRDefault="005C57DC">
      <w:pPr>
        <w:ind w:left="710" w:right="278" w:firstLine="710"/>
        <w:jc w:val="both"/>
        <w:rPr>
          <w:sz w:val="28"/>
        </w:rPr>
      </w:pPr>
      <w:r>
        <w:rPr>
          <w:sz w:val="28"/>
        </w:rPr>
        <w:t xml:space="preserve">Осуществлять выбор лексических средств в соответствии с речевой ситуацией; пользоваться словарями иностранных слов, устаревших слов; </w:t>
      </w:r>
      <w:r>
        <w:rPr>
          <w:i/>
          <w:sz w:val="28"/>
        </w:rPr>
        <w:t>оценивать свою и чужую речь с точки зрения точного, уместного и выразительного словоупотребления</w:t>
      </w:r>
      <w:r>
        <w:rPr>
          <w:sz w:val="28"/>
        </w:rPr>
        <w:t>; испо</w:t>
      </w:r>
      <w:r>
        <w:rPr>
          <w:sz w:val="28"/>
        </w:rPr>
        <w:t>льзовать толковые словари.</w:t>
      </w:r>
    </w:p>
    <w:p w:rsidR="009A11BE" w:rsidRDefault="005C57DC">
      <w:pPr>
        <w:pStyle w:val="a3"/>
        <w:ind w:left="710" w:right="278" w:firstLine="710"/>
      </w:pPr>
      <w:r>
        <w:t>Соблюдать в устной речи и на письме нормы современного русского литературного</w:t>
      </w:r>
      <w:r>
        <w:rPr>
          <w:spacing w:val="30"/>
        </w:rPr>
        <w:t xml:space="preserve"> </w:t>
      </w:r>
      <w:r>
        <w:t>языка,</w:t>
      </w:r>
      <w:r>
        <w:rPr>
          <w:spacing w:val="31"/>
        </w:rPr>
        <w:t xml:space="preserve"> </w:t>
      </w:r>
      <w:r>
        <w:t>в</w:t>
      </w:r>
      <w:r>
        <w:rPr>
          <w:spacing w:val="30"/>
        </w:rPr>
        <w:t xml:space="preserve"> </w:t>
      </w:r>
      <w:r>
        <w:t>том</w:t>
      </w:r>
      <w:r>
        <w:rPr>
          <w:spacing w:val="32"/>
        </w:rPr>
        <w:t xml:space="preserve"> </w:t>
      </w:r>
      <w:r>
        <w:t>числе</w:t>
      </w:r>
      <w:r>
        <w:rPr>
          <w:spacing w:val="31"/>
        </w:rPr>
        <w:t xml:space="preserve"> </w:t>
      </w:r>
      <w:r>
        <w:t>во</w:t>
      </w:r>
      <w:r>
        <w:rPr>
          <w:spacing w:val="31"/>
        </w:rPr>
        <w:t xml:space="preserve"> </w:t>
      </w:r>
      <w:r>
        <w:t>время</w:t>
      </w:r>
      <w:r>
        <w:rPr>
          <w:spacing w:val="32"/>
        </w:rPr>
        <w:t xml:space="preserve"> </w:t>
      </w:r>
      <w:r>
        <w:t>списывания</w:t>
      </w:r>
      <w:r>
        <w:rPr>
          <w:spacing w:val="32"/>
        </w:rPr>
        <w:t xml:space="preserve"> </w:t>
      </w:r>
      <w:r>
        <w:t>текста</w:t>
      </w:r>
      <w:r>
        <w:rPr>
          <w:spacing w:val="31"/>
        </w:rPr>
        <w:t xml:space="preserve"> </w:t>
      </w:r>
      <w:r>
        <w:t>объёмом</w:t>
      </w:r>
      <w:r>
        <w:rPr>
          <w:spacing w:val="32"/>
        </w:rPr>
        <w:t xml:space="preserve">  </w:t>
      </w:r>
      <w:r>
        <w:rPr>
          <w:spacing w:val="-5"/>
        </w:rPr>
        <w:t>90-</w:t>
      </w:r>
    </w:p>
    <w:p w:rsidR="009A11BE" w:rsidRDefault="005C57DC">
      <w:pPr>
        <w:pStyle w:val="a3"/>
        <w:ind w:left="710" w:right="280" w:firstLine="0"/>
      </w:pPr>
      <w:r>
        <w:t>100 слов; словарного диктанта объёмом 15-20 слов; диктанта на основе связного текста объёмом</w:t>
      </w:r>
      <w:r>
        <w:t xml:space="preserve"> 90-100 слов, составленного с учётом ранее</w:t>
      </w:r>
      <w:r>
        <w:rPr>
          <w:spacing w:val="40"/>
        </w:rPr>
        <w:t xml:space="preserve"> </w:t>
      </w:r>
      <w:r>
        <w:t xml:space="preserve">изученных правил правописания (в том числе содержащего изученные в течение второго года обучения орфограммы (не более 16), пунктограммы (не более 3-4) и слова (не более 7) с непроверяемыми написаниями); соблюдать </w:t>
      </w:r>
      <w:r>
        <w:t>в устной речи и на письме правила речевого этикета.</w:t>
      </w:r>
    </w:p>
    <w:p w:rsidR="009A11BE" w:rsidRDefault="009A11BE">
      <w:pPr>
        <w:pStyle w:val="a3"/>
        <w:spacing w:before="2"/>
        <w:ind w:left="0" w:firstLine="0"/>
        <w:jc w:val="left"/>
      </w:pPr>
    </w:p>
    <w:p w:rsidR="009A11BE" w:rsidRDefault="005C57DC">
      <w:pPr>
        <w:pStyle w:val="2"/>
        <w:spacing w:line="319" w:lineRule="exact"/>
        <w:ind w:left="1420"/>
        <w:jc w:val="left"/>
      </w:pPr>
      <w:r>
        <w:rPr>
          <w:spacing w:val="-2"/>
        </w:rPr>
        <w:t>Текст</w:t>
      </w:r>
    </w:p>
    <w:p w:rsidR="009A11BE" w:rsidRDefault="005C57DC">
      <w:pPr>
        <w:pStyle w:val="a3"/>
        <w:ind w:left="710" w:right="283" w:firstLine="710"/>
      </w:pPr>
      <w:r>
        <w:t>Анализировать текст текста с направляющей помощью педагога с точки зрения его соответствия основным признакам; с точки зрения его принадлежности к функционально-смысловому типу речи.</w:t>
      </w:r>
    </w:p>
    <w:p w:rsidR="009A11BE" w:rsidRDefault="005C57DC">
      <w:pPr>
        <w:pStyle w:val="a3"/>
        <w:ind w:left="710" w:right="280" w:firstLine="710"/>
      </w:pPr>
      <w:r>
        <w:t>Характеризовать тексты с использованием алгоритма последовательности действий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9A11BE" w:rsidRDefault="005C57DC">
      <w:pPr>
        <w:pStyle w:val="a3"/>
        <w:ind w:left="710" w:right="279" w:firstLine="710"/>
      </w:pPr>
      <w:r>
        <w:t xml:space="preserve">Выявлять </w:t>
      </w:r>
      <w:r>
        <w:t>средства связи предложений в тексте, в том числе притяжательные и указательные местоимения, видо-временную соотнесённость глагольных форм текста с направляющей помощью педагога.</w:t>
      </w:r>
    </w:p>
    <w:p w:rsidR="009A11BE" w:rsidRDefault="005C57DC">
      <w:pPr>
        <w:pStyle w:val="a3"/>
        <w:ind w:left="710" w:right="276" w:firstLine="710"/>
      </w:pPr>
      <w:r>
        <w:t>Применять знания с использованием речевого клише о функционально-смысловых тип</w:t>
      </w:r>
      <w:r>
        <w:t>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9A11BE" w:rsidRDefault="005C57DC">
      <w:pPr>
        <w:pStyle w:val="a3"/>
        <w:ind w:left="710" w:right="285" w:firstLine="710"/>
      </w:pPr>
      <w:r>
        <w:t>Проводить смысловой анализ текста, его композиционных</w:t>
      </w:r>
      <w:r>
        <w:rPr>
          <w:spacing w:val="40"/>
        </w:rPr>
        <w:t xml:space="preserve"> </w:t>
      </w:r>
      <w:r>
        <w:t>особенностей, определять количество микротем и</w:t>
      </w:r>
      <w:r>
        <w:t xml:space="preserve"> абзацев текста с направляющей помощью педагога.</w:t>
      </w:r>
    </w:p>
    <w:p w:rsidR="009A11BE" w:rsidRDefault="009A11BE">
      <w:pPr>
        <w:pStyle w:val="a3"/>
        <w:sectPr w:rsidR="009A11BE">
          <w:pgSz w:w="11910" w:h="16840"/>
          <w:pgMar w:top="1040" w:right="566" w:bottom="1120" w:left="850" w:header="0" w:footer="930" w:gutter="0"/>
          <w:cols w:space="720"/>
        </w:sectPr>
      </w:pPr>
    </w:p>
    <w:p w:rsidR="009A11BE" w:rsidRDefault="005C57DC">
      <w:pPr>
        <w:pStyle w:val="a3"/>
        <w:tabs>
          <w:tab w:val="left" w:pos="3359"/>
          <w:tab w:val="left" w:pos="4914"/>
          <w:tab w:val="left" w:pos="6929"/>
        </w:tabs>
        <w:spacing w:before="69"/>
        <w:ind w:left="710" w:right="273" w:firstLine="710"/>
      </w:pPr>
      <w:r>
        <w:rPr>
          <w:spacing w:val="-2"/>
        </w:rPr>
        <w:lastRenderedPageBreak/>
        <w:t>Создавать</w:t>
      </w:r>
      <w:r>
        <w:tab/>
      </w:r>
      <w:r>
        <w:rPr>
          <w:spacing w:val="-2"/>
        </w:rPr>
        <w:t>тексты</w:t>
      </w:r>
      <w:r>
        <w:tab/>
      </w:r>
      <w:r>
        <w:rPr>
          <w:spacing w:val="-2"/>
        </w:rPr>
        <w:t>различных</w:t>
      </w:r>
      <w:r>
        <w:tab/>
      </w:r>
      <w:r>
        <w:rPr>
          <w:spacing w:val="-2"/>
        </w:rPr>
        <w:t xml:space="preserve">функционально-смысловых </w:t>
      </w:r>
      <w:r>
        <w:t xml:space="preserve">типов речи с опорой на план (повествование, описание внешности человека, помещения, природы, местности, действий) с опорой на жизненный и </w:t>
      </w:r>
      <w:r>
        <w:t>читательский опыт; произведение искусства (в том числе сочинения-миниатюры объёмом 4 и более предложений; классные сочинения объёмом не менее 90 слов с учётом функциональной разновидности и жанра сочинения, характера темы).</w:t>
      </w:r>
    </w:p>
    <w:p w:rsidR="009A11BE" w:rsidRDefault="005C57DC">
      <w:pPr>
        <w:spacing w:before="3"/>
        <w:ind w:left="710" w:right="276" w:firstLine="710"/>
        <w:jc w:val="both"/>
        <w:rPr>
          <w:i/>
          <w:sz w:val="28"/>
        </w:rPr>
      </w:pPr>
      <w:r>
        <w:rPr>
          <w:sz w:val="28"/>
        </w:rPr>
        <w:t xml:space="preserve">Владеть навыками информационной </w:t>
      </w:r>
      <w:r>
        <w:rPr>
          <w:sz w:val="28"/>
        </w:rPr>
        <w:t>переработки текста: составлять</w:t>
      </w:r>
      <w:r>
        <w:rPr>
          <w:spacing w:val="40"/>
          <w:sz w:val="28"/>
        </w:rPr>
        <w:t xml:space="preserve"> </w:t>
      </w:r>
      <w:r>
        <w:rPr>
          <w:sz w:val="28"/>
        </w:rPr>
        <w:t>план прочитанного текста после предварительного анализа (простой,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w:t>
      </w:r>
      <w:r>
        <w:rPr>
          <w:sz w:val="28"/>
        </w:rPr>
        <w:t xml:space="preserve">нном и прочитанном тексте; </w:t>
      </w:r>
      <w:r>
        <w:rPr>
          <w:i/>
          <w:sz w:val="28"/>
        </w:rPr>
        <w:t>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9A11BE" w:rsidRDefault="005C57DC">
      <w:pPr>
        <w:pStyle w:val="a3"/>
        <w:ind w:left="1420" w:firstLine="0"/>
        <w:jc w:val="left"/>
      </w:pPr>
      <w:r>
        <w:t>Представлять</w:t>
      </w:r>
      <w:r>
        <w:rPr>
          <w:spacing w:val="-13"/>
        </w:rPr>
        <w:t xml:space="preserve"> </w:t>
      </w:r>
      <w:r>
        <w:t>сообщение</w:t>
      </w:r>
      <w:r>
        <w:rPr>
          <w:spacing w:val="-14"/>
        </w:rPr>
        <w:t xml:space="preserve"> </w:t>
      </w:r>
      <w:r>
        <w:t>на</w:t>
      </w:r>
      <w:r>
        <w:rPr>
          <w:spacing w:val="-14"/>
        </w:rPr>
        <w:t xml:space="preserve"> </w:t>
      </w:r>
      <w:r>
        <w:t>заданную</w:t>
      </w:r>
      <w:r>
        <w:rPr>
          <w:spacing w:val="-13"/>
        </w:rPr>
        <w:t xml:space="preserve"> </w:t>
      </w:r>
      <w:r>
        <w:t>тему</w:t>
      </w:r>
      <w:r>
        <w:rPr>
          <w:spacing w:val="-13"/>
        </w:rPr>
        <w:t xml:space="preserve"> </w:t>
      </w:r>
      <w:r>
        <w:t>в</w:t>
      </w:r>
      <w:r>
        <w:rPr>
          <w:spacing w:val="-13"/>
        </w:rPr>
        <w:t xml:space="preserve"> </w:t>
      </w:r>
      <w:r>
        <w:t>виде</w:t>
      </w:r>
      <w:r>
        <w:rPr>
          <w:spacing w:val="-14"/>
        </w:rPr>
        <w:t xml:space="preserve"> </w:t>
      </w:r>
      <w:r>
        <w:t>презентации. Представлять</w:t>
      </w:r>
      <w:r>
        <w:rPr>
          <w:spacing w:val="50"/>
          <w:w w:val="150"/>
        </w:rPr>
        <w:t xml:space="preserve"> </w:t>
      </w:r>
      <w:r>
        <w:t>содержание</w:t>
      </w:r>
      <w:r>
        <w:rPr>
          <w:spacing w:val="52"/>
          <w:w w:val="150"/>
        </w:rPr>
        <w:t xml:space="preserve"> </w:t>
      </w:r>
      <w:r>
        <w:t>прослушанного</w:t>
      </w:r>
      <w:r>
        <w:rPr>
          <w:spacing w:val="52"/>
          <w:w w:val="150"/>
        </w:rPr>
        <w:t xml:space="preserve"> </w:t>
      </w:r>
      <w:r>
        <w:t>или</w:t>
      </w:r>
      <w:r>
        <w:rPr>
          <w:spacing w:val="51"/>
          <w:w w:val="150"/>
        </w:rPr>
        <w:t xml:space="preserve"> </w:t>
      </w:r>
      <w:r>
        <w:t>прочитанного</w:t>
      </w:r>
      <w:r>
        <w:rPr>
          <w:spacing w:val="52"/>
          <w:w w:val="150"/>
        </w:rPr>
        <w:t xml:space="preserve"> </w:t>
      </w:r>
      <w:r>
        <w:rPr>
          <w:spacing w:val="-2"/>
        </w:rPr>
        <w:t>научно-</w:t>
      </w:r>
    </w:p>
    <w:p w:rsidR="009A11BE" w:rsidRDefault="005C57DC">
      <w:pPr>
        <w:ind w:left="710"/>
        <w:rPr>
          <w:i/>
          <w:sz w:val="28"/>
        </w:rPr>
      </w:pPr>
      <w:r>
        <w:rPr>
          <w:sz w:val="28"/>
        </w:rPr>
        <w:t xml:space="preserve">учебного текста в виде таблицы, схемы; </w:t>
      </w:r>
      <w:r>
        <w:rPr>
          <w:i/>
          <w:sz w:val="28"/>
        </w:rPr>
        <w:t>представлять содержание таблицы, схемы в виде текста.</w:t>
      </w:r>
    </w:p>
    <w:p w:rsidR="009A11BE" w:rsidRDefault="005C57DC">
      <w:pPr>
        <w:tabs>
          <w:tab w:val="left" w:pos="3583"/>
          <w:tab w:val="left" w:pos="5393"/>
          <w:tab w:val="left" w:pos="6604"/>
          <w:tab w:val="left" w:pos="6969"/>
          <w:tab w:val="left" w:pos="8052"/>
          <w:tab w:val="left" w:pos="8572"/>
          <w:tab w:val="left" w:pos="9605"/>
        </w:tabs>
        <w:ind w:left="710" w:right="285" w:firstLine="710"/>
        <w:rPr>
          <w:i/>
          <w:sz w:val="28"/>
        </w:rPr>
      </w:pPr>
      <w:r>
        <w:rPr>
          <w:i/>
          <w:spacing w:val="-2"/>
          <w:sz w:val="28"/>
        </w:rPr>
        <w:t>Редактировать</w:t>
      </w:r>
      <w:r>
        <w:rPr>
          <w:i/>
          <w:sz w:val="28"/>
        </w:rPr>
        <w:tab/>
      </w:r>
      <w:r>
        <w:rPr>
          <w:i/>
          <w:spacing w:val="-2"/>
          <w:sz w:val="28"/>
        </w:rPr>
        <w:t>собственные</w:t>
      </w:r>
      <w:r>
        <w:rPr>
          <w:i/>
          <w:sz w:val="28"/>
        </w:rPr>
        <w:tab/>
      </w:r>
      <w:r>
        <w:rPr>
          <w:i/>
          <w:spacing w:val="-2"/>
          <w:sz w:val="28"/>
        </w:rPr>
        <w:t>тексты</w:t>
      </w:r>
      <w:r>
        <w:rPr>
          <w:i/>
          <w:sz w:val="28"/>
        </w:rPr>
        <w:tab/>
      </w:r>
      <w:r>
        <w:rPr>
          <w:i/>
          <w:spacing w:val="-10"/>
          <w:sz w:val="28"/>
        </w:rPr>
        <w:t>с</w:t>
      </w:r>
      <w:r>
        <w:rPr>
          <w:i/>
          <w:sz w:val="28"/>
        </w:rPr>
        <w:tab/>
      </w:r>
      <w:r>
        <w:rPr>
          <w:i/>
          <w:spacing w:val="-2"/>
          <w:sz w:val="28"/>
        </w:rPr>
        <w:t>опорой</w:t>
      </w:r>
      <w:r>
        <w:rPr>
          <w:i/>
          <w:sz w:val="28"/>
        </w:rPr>
        <w:tab/>
      </w:r>
      <w:r>
        <w:rPr>
          <w:i/>
          <w:spacing w:val="-6"/>
          <w:sz w:val="28"/>
        </w:rPr>
        <w:t>на</w:t>
      </w:r>
      <w:r>
        <w:rPr>
          <w:i/>
          <w:sz w:val="28"/>
        </w:rPr>
        <w:tab/>
      </w:r>
      <w:r>
        <w:rPr>
          <w:i/>
          <w:spacing w:val="-2"/>
          <w:sz w:val="28"/>
        </w:rPr>
        <w:t>знание</w:t>
      </w:r>
      <w:r>
        <w:rPr>
          <w:i/>
          <w:sz w:val="28"/>
        </w:rPr>
        <w:tab/>
      </w:r>
      <w:r>
        <w:rPr>
          <w:i/>
          <w:spacing w:val="-4"/>
          <w:sz w:val="28"/>
        </w:rPr>
        <w:t xml:space="preserve">норм </w:t>
      </w:r>
      <w:r>
        <w:rPr>
          <w:i/>
          <w:sz w:val="28"/>
        </w:rPr>
        <w:t>современного русского литературного языка.</w:t>
      </w:r>
    </w:p>
    <w:p w:rsidR="009A11BE" w:rsidRDefault="009A11BE">
      <w:pPr>
        <w:pStyle w:val="a3"/>
        <w:spacing w:before="5"/>
        <w:ind w:left="0" w:firstLine="0"/>
        <w:jc w:val="left"/>
        <w:rPr>
          <w:i/>
        </w:rPr>
      </w:pPr>
    </w:p>
    <w:p w:rsidR="009A11BE" w:rsidRDefault="005C57DC">
      <w:pPr>
        <w:pStyle w:val="2"/>
        <w:spacing w:line="320" w:lineRule="exact"/>
        <w:ind w:left="1420"/>
      </w:pPr>
      <w:r>
        <w:t>Функциональные</w:t>
      </w:r>
      <w:r>
        <w:rPr>
          <w:spacing w:val="-13"/>
        </w:rPr>
        <w:t xml:space="preserve"> </w:t>
      </w:r>
      <w:r>
        <w:t>разновидности</w:t>
      </w:r>
      <w:r>
        <w:rPr>
          <w:spacing w:val="-11"/>
        </w:rPr>
        <w:t xml:space="preserve"> </w:t>
      </w:r>
      <w:r>
        <w:rPr>
          <w:spacing w:val="-2"/>
        </w:rPr>
        <w:t>языка</w:t>
      </w:r>
    </w:p>
    <w:p w:rsidR="009A11BE" w:rsidRDefault="005C57DC">
      <w:pPr>
        <w:pStyle w:val="a3"/>
        <w:ind w:left="710" w:right="275" w:firstLine="710"/>
      </w:pPr>
      <w:r>
        <w:t xml:space="preserve">Характеризовать особенности с использованием алгоритма </w:t>
      </w:r>
      <w:r>
        <w:rPr>
          <w:spacing w:val="-2"/>
        </w:rPr>
        <w:t>последовательности действий официально-делового</w:t>
      </w:r>
      <w:r>
        <w:rPr>
          <w:spacing w:val="-3"/>
        </w:rPr>
        <w:t xml:space="preserve"> </w:t>
      </w:r>
      <w:r>
        <w:rPr>
          <w:spacing w:val="-2"/>
        </w:rPr>
        <w:t>стиля речи,</w:t>
      </w:r>
      <w:r>
        <w:rPr>
          <w:spacing w:val="-5"/>
        </w:rPr>
        <w:t xml:space="preserve"> </w:t>
      </w:r>
      <w:r>
        <w:rPr>
          <w:spacing w:val="-2"/>
        </w:rPr>
        <w:t>научного</w:t>
      </w:r>
      <w:r>
        <w:rPr>
          <w:spacing w:val="-3"/>
        </w:rPr>
        <w:t xml:space="preserve"> </w:t>
      </w:r>
      <w:r>
        <w:rPr>
          <w:spacing w:val="-2"/>
        </w:rPr>
        <w:t xml:space="preserve">стиля </w:t>
      </w:r>
      <w:r>
        <w:t>речи; перечислять требования к составлению словарной статьи и научного сообщения; анализиро</w:t>
      </w:r>
      <w:r>
        <w:t xml:space="preserve">вать тексты разных функциональных разновидностей языка и жанров (рассказ; заявление, расписка; словарная статья, научное </w:t>
      </w:r>
      <w:r>
        <w:rPr>
          <w:spacing w:val="-2"/>
        </w:rPr>
        <w:t>сообщение).</w:t>
      </w:r>
    </w:p>
    <w:p w:rsidR="009A11BE" w:rsidRDefault="005C57DC">
      <w:pPr>
        <w:ind w:left="710" w:right="275" w:firstLine="710"/>
        <w:jc w:val="both"/>
        <w:rPr>
          <w:i/>
          <w:sz w:val="28"/>
        </w:rPr>
      </w:pPr>
      <w:r>
        <w:rPr>
          <w:i/>
          <w:sz w:val="28"/>
        </w:rPr>
        <w:t>Применять знания об официально-деловом и научном стиле при выполнении языкового анализа различных</w:t>
      </w:r>
      <w:r>
        <w:rPr>
          <w:i/>
          <w:spacing w:val="-2"/>
          <w:sz w:val="28"/>
        </w:rPr>
        <w:t xml:space="preserve"> </w:t>
      </w:r>
      <w:r>
        <w:rPr>
          <w:i/>
          <w:sz w:val="28"/>
        </w:rPr>
        <w:t>видов и в речевой практик</w:t>
      </w:r>
      <w:r>
        <w:rPr>
          <w:i/>
          <w:sz w:val="28"/>
        </w:rPr>
        <w:t>е.</w:t>
      </w:r>
    </w:p>
    <w:p w:rsidR="009A11BE" w:rsidRDefault="009A11BE">
      <w:pPr>
        <w:pStyle w:val="a3"/>
        <w:spacing w:before="1"/>
        <w:ind w:left="0" w:firstLine="0"/>
        <w:jc w:val="left"/>
        <w:rPr>
          <w:i/>
        </w:rPr>
      </w:pPr>
    </w:p>
    <w:p w:rsidR="009A11BE" w:rsidRDefault="005C57DC">
      <w:pPr>
        <w:pStyle w:val="1"/>
        <w:spacing w:before="1"/>
        <w:ind w:left="1420"/>
        <w:jc w:val="both"/>
      </w:pPr>
      <w:r>
        <w:t>СИСТЕМА</w:t>
      </w:r>
      <w:r>
        <w:rPr>
          <w:spacing w:val="-8"/>
        </w:rPr>
        <w:t xml:space="preserve"> </w:t>
      </w:r>
      <w:r>
        <w:rPr>
          <w:spacing w:val="-4"/>
        </w:rPr>
        <w:t>ЯЗЫКА</w:t>
      </w:r>
    </w:p>
    <w:p w:rsidR="009A11BE" w:rsidRDefault="005C57DC">
      <w:pPr>
        <w:pStyle w:val="2"/>
        <w:spacing w:line="321" w:lineRule="exact"/>
        <w:ind w:left="1420"/>
      </w:pPr>
      <w:r>
        <w:t>Лексикология.</w:t>
      </w:r>
      <w:r>
        <w:rPr>
          <w:spacing w:val="-12"/>
        </w:rPr>
        <w:t xml:space="preserve"> </w:t>
      </w:r>
      <w:r>
        <w:t>Культура</w:t>
      </w:r>
      <w:r>
        <w:rPr>
          <w:spacing w:val="-8"/>
        </w:rPr>
        <w:t xml:space="preserve"> </w:t>
      </w:r>
      <w:r>
        <w:rPr>
          <w:spacing w:val="-4"/>
        </w:rPr>
        <w:t>речи</w:t>
      </w:r>
    </w:p>
    <w:p w:rsidR="009A11BE" w:rsidRDefault="005C57DC">
      <w:pPr>
        <w:pStyle w:val="a3"/>
        <w:ind w:left="710" w:right="278" w:firstLine="710"/>
      </w:pPr>
      <w: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w:t>
      </w:r>
      <w:r>
        <w:t xml:space="preserve">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9A11BE" w:rsidRDefault="005C57DC">
      <w:pPr>
        <w:ind w:left="710" w:right="277" w:firstLine="710"/>
        <w:jc w:val="both"/>
        <w:rPr>
          <w:i/>
          <w:sz w:val="28"/>
        </w:rPr>
      </w:pPr>
      <w:r>
        <w:rPr>
          <w:sz w:val="28"/>
        </w:rPr>
        <w:t xml:space="preserve">Распознавать с опорой на образец эпитеты, метафоры, олицетворения; </w:t>
      </w:r>
      <w:r>
        <w:rPr>
          <w:i/>
          <w:sz w:val="28"/>
        </w:rPr>
        <w:t>пони</w:t>
      </w:r>
      <w:r>
        <w:rPr>
          <w:i/>
          <w:sz w:val="28"/>
        </w:rPr>
        <w:t xml:space="preserve">мать их основное коммуникативное назначение в художественном тексте и использовать в речи с целью повышения её богатства и </w:t>
      </w:r>
      <w:r>
        <w:rPr>
          <w:i/>
          <w:spacing w:val="-2"/>
          <w:sz w:val="28"/>
        </w:rPr>
        <w:t>выразительности.</w:t>
      </w:r>
    </w:p>
    <w:p w:rsidR="009A11BE" w:rsidRDefault="005C57DC">
      <w:pPr>
        <w:pStyle w:val="a3"/>
        <w:spacing w:line="321" w:lineRule="exact"/>
        <w:ind w:left="1420" w:firstLine="0"/>
      </w:pPr>
      <w:r>
        <w:t>Распознавать</w:t>
      </w:r>
      <w:r>
        <w:rPr>
          <w:spacing w:val="67"/>
        </w:rPr>
        <w:t xml:space="preserve">  </w:t>
      </w:r>
      <w:r>
        <w:t>в</w:t>
      </w:r>
      <w:r>
        <w:rPr>
          <w:spacing w:val="67"/>
        </w:rPr>
        <w:t xml:space="preserve">  </w:t>
      </w:r>
      <w:r>
        <w:t>тексте</w:t>
      </w:r>
      <w:r>
        <w:rPr>
          <w:spacing w:val="67"/>
        </w:rPr>
        <w:t xml:space="preserve">  </w:t>
      </w:r>
      <w:r>
        <w:t>фразеологизмы,</w:t>
      </w:r>
      <w:r>
        <w:rPr>
          <w:spacing w:val="68"/>
        </w:rPr>
        <w:t xml:space="preserve">  </w:t>
      </w:r>
      <w:r>
        <w:t>уметь</w:t>
      </w:r>
      <w:r>
        <w:rPr>
          <w:spacing w:val="66"/>
        </w:rPr>
        <w:t xml:space="preserve">  </w:t>
      </w:r>
      <w:r>
        <w:t>определять</w:t>
      </w:r>
      <w:r>
        <w:rPr>
          <w:spacing w:val="67"/>
        </w:rPr>
        <w:t xml:space="preserve">  </w:t>
      </w:r>
      <w:r>
        <w:rPr>
          <w:spacing w:val="-4"/>
        </w:rPr>
        <w:t>после</w:t>
      </w:r>
    </w:p>
    <w:p w:rsidR="009A11BE" w:rsidRDefault="009A11BE">
      <w:pPr>
        <w:pStyle w:val="a3"/>
        <w:spacing w:line="321" w:lineRule="exact"/>
        <w:sectPr w:rsidR="009A11BE">
          <w:pgSz w:w="11910" w:h="16840"/>
          <w:pgMar w:top="1040" w:right="566" w:bottom="1120" w:left="850" w:header="0" w:footer="930" w:gutter="0"/>
          <w:cols w:space="720"/>
        </w:sectPr>
      </w:pPr>
    </w:p>
    <w:p w:rsidR="009A11BE" w:rsidRDefault="005C57DC">
      <w:pPr>
        <w:pStyle w:val="a3"/>
        <w:spacing w:before="69" w:line="242" w:lineRule="auto"/>
        <w:ind w:left="710" w:right="276" w:firstLine="0"/>
      </w:pPr>
      <w:r>
        <w:lastRenderedPageBreak/>
        <w:t>предварительного анализа их значения; характеризовать ситуацию употреб-ления фразеологизма.</w:t>
      </w:r>
    </w:p>
    <w:p w:rsidR="009A11BE" w:rsidRDefault="005C57DC">
      <w:pPr>
        <w:ind w:left="710" w:right="283" w:firstLine="710"/>
        <w:jc w:val="both"/>
        <w:rPr>
          <w:sz w:val="28"/>
        </w:rPr>
      </w:pPr>
      <w:r>
        <w:rPr>
          <w:sz w:val="28"/>
        </w:rPr>
        <w:t xml:space="preserve">Осуществлять выбор лексических средств в соответствии с речевой ситуацией; пользоваться словарями иностранных слов, устаревших слов; </w:t>
      </w:r>
      <w:r>
        <w:rPr>
          <w:i/>
          <w:sz w:val="28"/>
        </w:rPr>
        <w:t>оценивать свою и чужую речь с т</w:t>
      </w:r>
      <w:r>
        <w:rPr>
          <w:i/>
          <w:sz w:val="28"/>
        </w:rPr>
        <w:t xml:space="preserve">очки зрения точного, уместного и выразительного словоупотребления; </w:t>
      </w:r>
      <w:r>
        <w:rPr>
          <w:sz w:val="28"/>
        </w:rPr>
        <w:t>использовать толковые словари.</w:t>
      </w:r>
    </w:p>
    <w:p w:rsidR="009A11BE" w:rsidRDefault="009A11BE">
      <w:pPr>
        <w:pStyle w:val="a3"/>
        <w:spacing w:before="1"/>
        <w:ind w:left="0" w:firstLine="0"/>
        <w:jc w:val="left"/>
      </w:pPr>
    </w:p>
    <w:p w:rsidR="009A11BE" w:rsidRDefault="005C57DC">
      <w:pPr>
        <w:pStyle w:val="2"/>
        <w:spacing w:line="319" w:lineRule="exact"/>
        <w:ind w:left="1420"/>
      </w:pPr>
      <w:r>
        <w:t>Словообразование.</w:t>
      </w:r>
      <w:r>
        <w:rPr>
          <w:spacing w:val="-11"/>
        </w:rPr>
        <w:t xml:space="preserve"> </w:t>
      </w:r>
      <w:r>
        <w:t>Культура</w:t>
      </w:r>
      <w:r>
        <w:rPr>
          <w:spacing w:val="-7"/>
        </w:rPr>
        <w:t xml:space="preserve"> </w:t>
      </w:r>
      <w:r>
        <w:t>речи.</w:t>
      </w:r>
      <w:r>
        <w:rPr>
          <w:spacing w:val="-9"/>
        </w:rPr>
        <w:t xml:space="preserve"> </w:t>
      </w:r>
      <w:r>
        <w:rPr>
          <w:spacing w:val="-2"/>
        </w:rPr>
        <w:t>Орфография</w:t>
      </w:r>
    </w:p>
    <w:p w:rsidR="009A11BE" w:rsidRDefault="005C57DC">
      <w:pPr>
        <w:pStyle w:val="a3"/>
        <w:ind w:left="710" w:right="284" w:firstLine="710"/>
      </w:pPr>
      <w:r>
        <w:t>Распознавать формообразующие и словообразующие морфемы в слове; выделять производящую основу.</w:t>
      </w:r>
    </w:p>
    <w:p w:rsidR="009A11BE" w:rsidRDefault="005C57DC">
      <w:pPr>
        <w:ind w:left="710" w:right="277" w:firstLine="710"/>
        <w:jc w:val="both"/>
        <w:rPr>
          <w:i/>
          <w:sz w:val="28"/>
        </w:rPr>
      </w:pPr>
      <w:r>
        <w:rPr>
          <w:sz w:val="28"/>
        </w:rPr>
        <w:t xml:space="preserve">Определять способы </w:t>
      </w:r>
      <w:r>
        <w:rPr>
          <w:sz w:val="28"/>
        </w:rPr>
        <w:t xml:space="preserve">словообразования с направляющей помощью педагога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разбор слов с опорой на алгоритм; </w:t>
      </w:r>
      <w:r>
        <w:rPr>
          <w:i/>
          <w:sz w:val="28"/>
        </w:rPr>
        <w:t>применять</w:t>
      </w:r>
      <w:r>
        <w:rPr>
          <w:i/>
          <w:sz w:val="28"/>
        </w:rPr>
        <w:t xml:space="preserve"> знания по морфемике и словообразованию при выполнении языкового анализа различных видов.</w:t>
      </w:r>
    </w:p>
    <w:p w:rsidR="009A11BE" w:rsidRDefault="005C57DC">
      <w:pPr>
        <w:pStyle w:val="a3"/>
        <w:spacing w:line="322" w:lineRule="exact"/>
        <w:ind w:left="1420" w:firstLine="0"/>
      </w:pPr>
      <w:r>
        <w:t>Соблюдать</w:t>
      </w:r>
      <w:r>
        <w:rPr>
          <w:spacing w:val="-10"/>
        </w:rPr>
        <w:t xml:space="preserve"> </w:t>
      </w:r>
      <w:r>
        <w:t>нормы</w:t>
      </w:r>
      <w:r>
        <w:rPr>
          <w:spacing w:val="-7"/>
        </w:rPr>
        <w:t xml:space="preserve"> </w:t>
      </w:r>
      <w:r>
        <w:t>словообразования</w:t>
      </w:r>
      <w:r>
        <w:rPr>
          <w:spacing w:val="-10"/>
        </w:rPr>
        <w:t xml:space="preserve"> </w:t>
      </w:r>
      <w:r>
        <w:t>имён</w:t>
      </w:r>
      <w:r>
        <w:rPr>
          <w:spacing w:val="-5"/>
        </w:rPr>
        <w:t xml:space="preserve"> </w:t>
      </w:r>
      <w:r>
        <w:rPr>
          <w:spacing w:val="-2"/>
        </w:rPr>
        <w:t>прилагательных.</w:t>
      </w:r>
    </w:p>
    <w:p w:rsidR="009A11BE" w:rsidRDefault="005C57DC">
      <w:pPr>
        <w:pStyle w:val="a3"/>
        <w:ind w:left="710" w:right="285" w:firstLine="710"/>
      </w:pPr>
      <w:r>
        <w:t>Распознавать изученные орфограммы; проводить орфографический анализ слов по алгоритму учебных действий; применят</w:t>
      </w:r>
      <w:r>
        <w:t>ь знания по</w:t>
      </w:r>
      <w:r>
        <w:rPr>
          <w:spacing w:val="40"/>
        </w:rPr>
        <w:t xml:space="preserve"> </w:t>
      </w:r>
      <w:r>
        <w:t>орфографии в практике правописания.</w:t>
      </w:r>
    </w:p>
    <w:p w:rsidR="009A11BE" w:rsidRDefault="005C57DC">
      <w:pPr>
        <w:pStyle w:val="a3"/>
        <w:spacing w:line="242" w:lineRule="auto"/>
        <w:ind w:left="710" w:right="277" w:firstLine="710"/>
      </w:pPr>
      <w:r>
        <w:t xml:space="preserve">Соблюдать нормы правописания сложных и сложносокращённых слов; нормы правописания корня </w:t>
      </w:r>
      <w:r>
        <w:rPr>
          <w:b/>
          <w:i/>
        </w:rPr>
        <w:t xml:space="preserve">-кас- </w:t>
      </w:r>
      <w:r>
        <w:t xml:space="preserve">— </w:t>
      </w:r>
      <w:r>
        <w:rPr>
          <w:b/>
          <w:i/>
        </w:rPr>
        <w:t xml:space="preserve">-кос- </w:t>
      </w:r>
      <w:r>
        <w:t xml:space="preserve">с чередованием </w:t>
      </w:r>
      <w:r>
        <w:rPr>
          <w:b/>
          <w:i/>
        </w:rPr>
        <w:t xml:space="preserve">а </w:t>
      </w:r>
      <w:r>
        <w:t xml:space="preserve">// </w:t>
      </w:r>
      <w:r>
        <w:rPr>
          <w:b/>
          <w:i/>
        </w:rPr>
        <w:t>о</w:t>
      </w:r>
      <w:r>
        <w:t xml:space="preserve">, гласных в приставках </w:t>
      </w:r>
      <w:r>
        <w:rPr>
          <w:b/>
          <w:i/>
        </w:rPr>
        <w:t xml:space="preserve">пре- </w:t>
      </w:r>
      <w:r>
        <w:t xml:space="preserve">и </w:t>
      </w:r>
      <w:r>
        <w:rPr>
          <w:b/>
          <w:i/>
        </w:rPr>
        <w:t xml:space="preserve">при- </w:t>
      </w:r>
      <w:r>
        <w:t>по визуальной опоре.</w:t>
      </w:r>
    </w:p>
    <w:p w:rsidR="009A11BE" w:rsidRDefault="005C57DC">
      <w:pPr>
        <w:pStyle w:val="2"/>
        <w:spacing w:before="315" w:line="240" w:lineRule="auto"/>
        <w:ind w:left="1420" w:right="3550"/>
        <w:jc w:val="left"/>
      </w:pPr>
      <w:r>
        <w:t>Морфология.</w:t>
      </w:r>
      <w:r>
        <w:rPr>
          <w:spacing w:val="-12"/>
        </w:rPr>
        <w:t xml:space="preserve"> </w:t>
      </w:r>
      <w:r>
        <w:t>Культура</w:t>
      </w:r>
      <w:r>
        <w:rPr>
          <w:spacing w:val="-10"/>
        </w:rPr>
        <w:t xml:space="preserve"> </w:t>
      </w:r>
      <w:r>
        <w:t>речи.</w:t>
      </w:r>
      <w:r>
        <w:rPr>
          <w:spacing w:val="-12"/>
        </w:rPr>
        <w:t xml:space="preserve"> </w:t>
      </w:r>
      <w:r>
        <w:t>Орфография Имя существительное</w:t>
      </w:r>
    </w:p>
    <w:p w:rsidR="009A11BE" w:rsidRDefault="005C57DC">
      <w:pPr>
        <w:pStyle w:val="a3"/>
        <w:spacing w:line="319" w:lineRule="exact"/>
        <w:ind w:left="1420" w:firstLine="0"/>
        <w:jc w:val="left"/>
      </w:pPr>
      <w:r>
        <w:t>Характеризовать</w:t>
      </w:r>
      <w:r>
        <w:rPr>
          <w:spacing w:val="-17"/>
        </w:rPr>
        <w:t xml:space="preserve"> </w:t>
      </w:r>
      <w:r>
        <w:t>особенности</w:t>
      </w:r>
      <w:r>
        <w:rPr>
          <w:spacing w:val="-11"/>
        </w:rPr>
        <w:t xml:space="preserve"> </w:t>
      </w:r>
      <w:r>
        <w:t>словообразования</w:t>
      </w:r>
      <w:r>
        <w:rPr>
          <w:spacing w:val="-14"/>
        </w:rPr>
        <w:t xml:space="preserve"> </w:t>
      </w:r>
      <w:r>
        <w:t>имён</w:t>
      </w:r>
      <w:r>
        <w:rPr>
          <w:spacing w:val="-6"/>
        </w:rPr>
        <w:t xml:space="preserve"> </w:t>
      </w:r>
      <w:r>
        <w:rPr>
          <w:spacing w:val="-2"/>
        </w:rPr>
        <w:t>существительных.</w:t>
      </w:r>
    </w:p>
    <w:p w:rsidR="009A11BE" w:rsidRDefault="005C57DC">
      <w:pPr>
        <w:pStyle w:val="a3"/>
        <w:spacing w:before="10" w:line="235" w:lineRule="auto"/>
        <w:ind w:left="710" w:right="277" w:firstLine="710"/>
      </w:pPr>
      <w:r>
        <w:t xml:space="preserve">Соблюдать нормы слитного и дефисного написания </w:t>
      </w:r>
      <w:r>
        <w:rPr>
          <w:b/>
          <w:i/>
        </w:rPr>
        <w:t xml:space="preserve">пол- </w:t>
      </w:r>
      <w:r>
        <w:t xml:space="preserve">и </w:t>
      </w:r>
      <w:r>
        <w:rPr>
          <w:b/>
          <w:i/>
        </w:rPr>
        <w:t xml:space="preserve">полу- </w:t>
      </w:r>
      <w:r>
        <w:t>со словами по визуальной опоре.</w:t>
      </w:r>
    </w:p>
    <w:p w:rsidR="009A11BE" w:rsidRDefault="005C57DC">
      <w:pPr>
        <w:pStyle w:val="a3"/>
        <w:spacing w:before="2"/>
        <w:ind w:left="710" w:right="275" w:firstLine="710"/>
      </w:pPr>
      <w:r>
        <w:t>Соблюдать нормы произношения, постановки ударения (в</w:t>
      </w:r>
      <w:r>
        <w:rPr>
          <w:spacing w:val="-10"/>
        </w:rPr>
        <w:t xml:space="preserve"> </w:t>
      </w:r>
      <w:r>
        <w:t>рамках изученного), словоизменения имён существительных.</w:t>
      </w:r>
    </w:p>
    <w:p w:rsidR="009A11BE" w:rsidRDefault="005C57DC">
      <w:pPr>
        <w:pStyle w:val="2"/>
        <w:spacing w:before="6"/>
        <w:ind w:left="1420"/>
      </w:pPr>
      <w:r>
        <w:t>Имя</w:t>
      </w:r>
      <w:r>
        <w:rPr>
          <w:spacing w:val="-13"/>
        </w:rPr>
        <w:t xml:space="preserve"> </w:t>
      </w:r>
      <w:r>
        <w:rPr>
          <w:spacing w:val="-2"/>
        </w:rPr>
        <w:t>прилагательное</w:t>
      </w:r>
    </w:p>
    <w:p w:rsidR="009A11BE" w:rsidRDefault="005C57DC">
      <w:pPr>
        <w:spacing w:line="242" w:lineRule="auto"/>
        <w:ind w:left="710" w:right="282" w:firstLine="710"/>
        <w:jc w:val="both"/>
        <w:rPr>
          <w:i/>
          <w:sz w:val="28"/>
        </w:rPr>
      </w:pPr>
      <w:r>
        <w:rPr>
          <w:i/>
          <w:sz w:val="28"/>
        </w:rPr>
        <w:t>Различать качественные, относительные и притяжательные имена прилагательные, степени сравнения качественных имён прилагательных.</w:t>
      </w:r>
    </w:p>
    <w:p w:rsidR="009A11BE" w:rsidRDefault="005C57DC">
      <w:pPr>
        <w:pStyle w:val="a3"/>
        <w:spacing w:line="242" w:lineRule="auto"/>
        <w:ind w:left="710" w:right="277" w:firstLine="710"/>
      </w:pPr>
      <w:r>
        <w:t>Соблюдать нормы словообразования имён прилагательны</w:t>
      </w:r>
      <w:r>
        <w:t>х; нормы произношения имён прилагательных, нормы ударения (в рамках изученного); соблюдать</w:t>
      </w:r>
      <w:r>
        <w:rPr>
          <w:spacing w:val="-3"/>
        </w:rPr>
        <w:t xml:space="preserve"> </w:t>
      </w:r>
      <w:r>
        <w:t>нормы</w:t>
      </w:r>
      <w:r>
        <w:rPr>
          <w:spacing w:val="1"/>
        </w:rPr>
        <w:t xml:space="preserve"> </w:t>
      </w:r>
      <w:r>
        <w:t>правописания</w:t>
      </w:r>
      <w:r>
        <w:rPr>
          <w:spacing w:val="5"/>
        </w:rPr>
        <w:t xml:space="preserve"> </w:t>
      </w:r>
      <w:r>
        <w:rPr>
          <w:b/>
          <w:i/>
        </w:rPr>
        <w:t>н</w:t>
      </w:r>
      <w:r>
        <w:rPr>
          <w:b/>
          <w:i/>
          <w:spacing w:val="1"/>
        </w:rPr>
        <w:t xml:space="preserve"> </w:t>
      </w:r>
      <w:r>
        <w:t>и</w:t>
      </w:r>
      <w:r>
        <w:rPr>
          <w:spacing w:val="5"/>
        </w:rPr>
        <w:t xml:space="preserve"> </w:t>
      </w:r>
      <w:r>
        <w:rPr>
          <w:b/>
          <w:i/>
        </w:rPr>
        <w:t>нн</w:t>
      </w:r>
      <w:r>
        <w:rPr>
          <w:b/>
          <w:i/>
          <w:spacing w:val="74"/>
        </w:rPr>
        <w:t xml:space="preserve"> </w:t>
      </w:r>
      <w:r>
        <w:t>в</w:t>
      </w:r>
      <w:r>
        <w:rPr>
          <w:spacing w:val="3"/>
        </w:rPr>
        <w:t xml:space="preserve"> </w:t>
      </w:r>
      <w:r>
        <w:t>именах прилагательных,</w:t>
      </w:r>
      <w:r>
        <w:rPr>
          <w:spacing w:val="78"/>
        </w:rPr>
        <w:t xml:space="preserve"> </w:t>
      </w:r>
      <w:r>
        <w:rPr>
          <w:spacing w:val="-2"/>
        </w:rPr>
        <w:t>суффиксов</w:t>
      </w:r>
    </w:p>
    <w:p w:rsidR="009A11BE" w:rsidRDefault="005C57DC">
      <w:pPr>
        <w:pStyle w:val="a3"/>
        <w:spacing w:line="235" w:lineRule="auto"/>
        <w:ind w:left="710" w:right="287" w:firstLine="0"/>
      </w:pPr>
      <w:r>
        <w:rPr>
          <w:b/>
          <w:i/>
        </w:rPr>
        <w:t xml:space="preserve">-к- </w:t>
      </w:r>
      <w:r>
        <w:t xml:space="preserve">и </w:t>
      </w:r>
      <w:r>
        <w:rPr>
          <w:b/>
          <w:i/>
        </w:rPr>
        <w:t xml:space="preserve">-ск- </w:t>
      </w:r>
      <w:r>
        <w:t>имён прилагательных, сложных имён прилагательных по алгоритму учебных действий.</w:t>
      </w:r>
    </w:p>
    <w:p w:rsidR="009A11BE" w:rsidRDefault="005C57DC">
      <w:pPr>
        <w:pStyle w:val="2"/>
        <w:spacing w:before="3"/>
        <w:ind w:left="1420"/>
      </w:pPr>
      <w:r>
        <w:t xml:space="preserve">Имя </w:t>
      </w:r>
      <w:r>
        <w:rPr>
          <w:spacing w:val="-2"/>
        </w:rPr>
        <w:t>числитель</w:t>
      </w:r>
      <w:r>
        <w:rPr>
          <w:spacing w:val="-2"/>
        </w:rPr>
        <w:t>ное</w:t>
      </w:r>
    </w:p>
    <w:p w:rsidR="009A11BE" w:rsidRDefault="005C57DC">
      <w:pPr>
        <w:pStyle w:val="a3"/>
        <w:ind w:left="710" w:right="285" w:firstLine="710"/>
      </w:pPr>
      <w:r>
        <w:t>Распознавать числительные; определять с опорой на алгоритм общее грамматическое значение имени числительного; различать по визуальной опоре разряды имён числительных по значению, по строению.</w:t>
      </w:r>
    </w:p>
    <w:p w:rsidR="009A11BE" w:rsidRDefault="005C57DC">
      <w:pPr>
        <w:pStyle w:val="a3"/>
        <w:ind w:left="710" w:right="284" w:firstLine="710"/>
      </w:pPr>
      <w:r>
        <w:t>Уметь склонять числительные и характеризовать особенности ск</w:t>
      </w:r>
      <w:r>
        <w:t>лонения,</w:t>
      </w:r>
      <w:r>
        <w:rPr>
          <w:spacing w:val="41"/>
        </w:rPr>
        <w:t xml:space="preserve">  </w:t>
      </w:r>
      <w:r>
        <w:rPr>
          <w:i/>
        </w:rPr>
        <w:t>словообразования</w:t>
      </w:r>
      <w:r>
        <w:rPr>
          <w:i/>
          <w:spacing w:val="43"/>
        </w:rPr>
        <w:t xml:space="preserve">  </w:t>
      </w:r>
      <w:r>
        <w:t>и</w:t>
      </w:r>
      <w:r>
        <w:rPr>
          <w:spacing w:val="43"/>
        </w:rPr>
        <w:t xml:space="preserve">  </w:t>
      </w:r>
      <w:r>
        <w:t>синтаксических</w:t>
      </w:r>
      <w:r>
        <w:rPr>
          <w:spacing w:val="44"/>
        </w:rPr>
        <w:t xml:space="preserve">  </w:t>
      </w:r>
      <w:r>
        <w:t>функций</w:t>
      </w:r>
      <w:r>
        <w:rPr>
          <w:spacing w:val="43"/>
        </w:rPr>
        <w:t xml:space="preserve">  </w:t>
      </w:r>
      <w:r>
        <w:rPr>
          <w:spacing w:val="-2"/>
        </w:rPr>
        <w:t>числительных;</w:t>
      </w:r>
    </w:p>
    <w:p w:rsidR="009A11BE" w:rsidRDefault="009A11BE">
      <w:pPr>
        <w:pStyle w:val="a3"/>
        <w:sectPr w:rsidR="009A11BE">
          <w:pgSz w:w="11910" w:h="16840"/>
          <w:pgMar w:top="1040" w:right="566" w:bottom="1120" w:left="850" w:header="0" w:footer="930" w:gutter="0"/>
          <w:cols w:space="720"/>
        </w:sectPr>
      </w:pPr>
    </w:p>
    <w:p w:rsidR="009A11BE" w:rsidRDefault="005C57DC">
      <w:pPr>
        <w:spacing w:before="69" w:line="242" w:lineRule="auto"/>
        <w:ind w:left="710" w:right="280"/>
        <w:jc w:val="both"/>
        <w:rPr>
          <w:i/>
          <w:sz w:val="28"/>
        </w:rPr>
      </w:pPr>
      <w:r>
        <w:rPr>
          <w:sz w:val="28"/>
        </w:rPr>
        <w:lastRenderedPageBreak/>
        <w:t>характеризовать</w:t>
      </w:r>
      <w:r>
        <w:rPr>
          <w:spacing w:val="-4"/>
          <w:sz w:val="28"/>
        </w:rPr>
        <w:t xml:space="preserve"> </w:t>
      </w:r>
      <w:r>
        <w:rPr>
          <w:sz w:val="28"/>
        </w:rPr>
        <w:t>роль</w:t>
      </w:r>
      <w:r>
        <w:rPr>
          <w:spacing w:val="-1"/>
          <w:sz w:val="28"/>
        </w:rPr>
        <w:t xml:space="preserve"> </w:t>
      </w:r>
      <w:r>
        <w:rPr>
          <w:sz w:val="28"/>
        </w:rPr>
        <w:t>имён</w:t>
      </w:r>
      <w:r>
        <w:rPr>
          <w:spacing w:val="-2"/>
          <w:sz w:val="28"/>
        </w:rPr>
        <w:t xml:space="preserve"> </w:t>
      </w:r>
      <w:r>
        <w:rPr>
          <w:sz w:val="28"/>
        </w:rPr>
        <w:t>числительных в</w:t>
      </w:r>
      <w:r>
        <w:rPr>
          <w:spacing w:val="-1"/>
          <w:sz w:val="28"/>
        </w:rPr>
        <w:t xml:space="preserve"> </w:t>
      </w:r>
      <w:r>
        <w:rPr>
          <w:sz w:val="28"/>
        </w:rPr>
        <w:t xml:space="preserve">речи, </w:t>
      </w:r>
      <w:r>
        <w:rPr>
          <w:i/>
          <w:sz w:val="28"/>
        </w:rPr>
        <w:t>особенности</w:t>
      </w:r>
      <w:r>
        <w:rPr>
          <w:i/>
          <w:spacing w:val="-1"/>
          <w:sz w:val="28"/>
        </w:rPr>
        <w:t xml:space="preserve"> </w:t>
      </w:r>
      <w:r>
        <w:rPr>
          <w:i/>
          <w:sz w:val="28"/>
        </w:rPr>
        <w:t>употребления</w:t>
      </w:r>
      <w:r>
        <w:rPr>
          <w:i/>
          <w:spacing w:val="-1"/>
          <w:sz w:val="28"/>
        </w:rPr>
        <w:t xml:space="preserve"> </w:t>
      </w:r>
      <w:r>
        <w:rPr>
          <w:i/>
          <w:sz w:val="28"/>
        </w:rPr>
        <w:t>в научных текстах, деловой речи.</w:t>
      </w:r>
    </w:p>
    <w:p w:rsidR="009A11BE" w:rsidRDefault="005C57DC">
      <w:pPr>
        <w:pStyle w:val="a3"/>
        <w:ind w:left="710" w:right="279" w:firstLine="710"/>
      </w:pPr>
      <w:r>
        <w:t xml:space="preserve">Правильно употреблять собирательные имена числительные; соблюдать нормы правописания имён числительных, в том числе написание </w:t>
      </w:r>
      <w:r>
        <w:rPr>
          <w:b/>
          <w:i/>
        </w:rPr>
        <w:t xml:space="preserve">ь </w:t>
      </w:r>
      <w:r>
        <w:t>в именах числительных; написание двойных согласных; слитное, раздельное, дефисное написание числительных; нормы правописания око</w:t>
      </w:r>
      <w:r>
        <w:t>нчаний числительных с направляющей помощью педагога.</w:t>
      </w:r>
    </w:p>
    <w:p w:rsidR="009A11BE" w:rsidRDefault="005C57DC">
      <w:pPr>
        <w:pStyle w:val="2"/>
        <w:spacing w:before="4"/>
        <w:ind w:left="1420"/>
        <w:jc w:val="left"/>
      </w:pPr>
      <w:r>
        <w:rPr>
          <w:spacing w:val="-2"/>
        </w:rPr>
        <w:t>Местоимение</w:t>
      </w:r>
    </w:p>
    <w:p w:rsidR="009A11BE" w:rsidRDefault="005C57DC">
      <w:pPr>
        <w:ind w:left="710" w:right="278" w:firstLine="710"/>
        <w:jc w:val="both"/>
        <w:rPr>
          <w:i/>
          <w:sz w:val="28"/>
        </w:rPr>
      </w:pPr>
      <w:r>
        <w:rPr>
          <w:sz w:val="28"/>
        </w:rPr>
        <w:t xml:space="preserve">Распознавать местоимения; определять с опорой на алгоритм общее грамматическое значение; </w:t>
      </w:r>
      <w:r>
        <w:rPr>
          <w:i/>
          <w:sz w:val="28"/>
        </w:rPr>
        <w:t>различать разряды местоимений</w:t>
      </w:r>
      <w:r>
        <w:rPr>
          <w:sz w:val="28"/>
        </w:rPr>
        <w:t>; уметь склонять местоимения по смысловой опоре; характеризовать особенно</w:t>
      </w:r>
      <w:r>
        <w:rPr>
          <w:sz w:val="28"/>
        </w:rPr>
        <w:t>сти их</w:t>
      </w:r>
      <w:r>
        <w:rPr>
          <w:spacing w:val="80"/>
          <w:sz w:val="28"/>
        </w:rPr>
        <w:t xml:space="preserve"> </w:t>
      </w:r>
      <w:r>
        <w:rPr>
          <w:sz w:val="28"/>
        </w:rPr>
        <w:t xml:space="preserve">склонения, </w:t>
      </w:r>
      <w:r>
        <w:rPr>
          <w:i/>
          <w:sz w:val="28"/>
        </w:rPr>
        <w:t>словообразования, синтаксических функций, роли в речи.</w:t>
      </w:r>
    </w:p>
    <w:p w:rsidR="009A11BE" w:rsidRDefault="005C57DC">
      <w:pPr>
        <w:ind w:left="710" w:right="279" w:firstLine="710"/>
        <w:jc w:val="both"/>
        <w:rPr>
          <w:sz w:val="28"/>
        </w:rPr>
      </w:pPr>
      <w:r>
        <w:rPr>
          <w:i/>
          <w:sz w:val="28"/>
        </w:rP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w:t>
      </w:r>
      <w:r>
        <w:rPr>
          <w:i/>
          <w:sz w:val="28"/>
        </w:rPr>
        <w:t xml:space="preserve">ие двусмысленности, неточности); </w:t>
      </w:r>
      <w:r>
        <w:rPr>
          <w:sz w:val="28"/>
        </w:rPr>
        <w:t xml:space="preserve">соблюдать нормы правописания местоимений с </w:t>
      </w:r>
      <w:r>
        <w:rPr>
          <w:b/>
          <w:i/>
          <w:sz w:val="28"/>
        </w:rPr>
        <w:t xml:space="preserve">не </w:t>
      </w:r>
      <w:r>
        <w:rPr>
          <w:sz w:val="28"/>
        </w:rPr>
        <w:t xml:space="preserve">и </w:t>
      </w:r>
      <w:r>
        <w:rPr>
          <w:b/>
          <w:i/>
          <w:sz w:val="28"/>
        </w:rPr>
        <w:t>ни</w:t>
      </w:r>
      <w:r>
        <w:rPr>
          <w:sz w:val="28"/>
        </w:rPr>
        <w:t>, слитного, раздельного и дефисного написания местоимений по визуальной опоре.</w:t>
      </w:r>
    </w:p>
    <w:p w:rsidR="009A11BE" w:rsidRDefault="005C57DC">
      <w:pPr>
        <w:pStyle w:val="2"/>
        <w:spacing w:before="3"/>
        <w:ind w:left="1420"/>
        <w:jc w:val="left"/>
      </w:pPr>
      <w:r>
        <w:rPr>
          <w:spacing w:val="-2"/>
        </w:rPr>
        <w:t>Глагол</w:t>
      </w:r>
    </w:p>
    <w:p w:rsidR="009A11BE" w:rsidRDefault="005C57DC">
      <w:pPr>
        <w:pStyle w:val="a3"/>
        <w:spacing w:line="242" w:lineRule="auto"/>
        <w:ind w:left="710" w:right="277" w:firstLine="710"/>
      </w:pPr>
      <w:r>
        <w:t>Соблюдать нормы правописания гласных в суффиксах -ова(ть), -ева(ть)</w:t>
      </w:r>
      <w:r>
        <w:rPr>
          <w:spacing w:val="40"/>
        </w:rPr>
        <w:t xml:space="preserve"> </w:t>
      </w:r>
      <w:r>
        <w:t>и -ыва(ть), -ива(ть</w:t>
      </w:r>
      <w:r>
        <w:t>) по смысловой опоре.</w:t>
      </w:r>
    </w:p>
    <w:p w:rsidR="009A11BE" w:rsidRDefault="005C57DC">
      <w:pPr>
        <w:ind w:left="710" w:right="280" w:firstLine="710"/>
        <w:jc w:val="both"/>
        <w:rPr>
          <w:sz w:val="28"/>
        </w:rPr>
      </w:pPr>
      <w:r>
        <w:rPr>
          <w:i/>
          <w:sz w:val="28"/>
        </w:rPr>
        <w:t>Распознавать переходные и непереходные глаголы; разноспрягаемые глаголы</w:t>
      </w:r>
      <w:r>
        <w:rPr>
          <w:sz w:val="28"/>
        </w:rPr>
        <w:t>; определять с опорой на алгоритм наклонение глагола, значение глаголов в изъявительном, условном и повелительном наклонении; различать безличные и личные глаголы.</w:t>
      </w:r>
    </w:p>
    <w:p w:rsidR="009A11BE" w:rsidRDefault="005C57DC">
      <w:pPr>
        <w:pStyle w:val="a3"/>
        <w:spacing w:line="237" w:lineRule="auto"/>
        <w:ind w:left="710" w:right="281" w:firstLine="710"/>
      </w:pPr>
      <w:r>
        <w:t xml:space="preserve">Соблюдать нормы правописания </w:t>
      </w:r>
      <w:r>
        <w:rPr>
          <w:b/>
          <w:i/>
        </w:rPr>
        <w:t xml:space="preserve">ь </w:t>
      </w:r>
      <w:r>
        <w:t xml:space="preserve">в формах глагола повелительного </w:t>
      </w:r>
      <w:r>
        <w:rPr>
          <w:spacing w:val="-2"/>
        </w:rPr>
        <w:t>наклонения.</w:t>
      </w:r>
    </w:p>
    <w:p w:rsidR="009A11BE" w:rsidRDefault="005C57DC">
      <w:pPr>
        <w:ind w:left="710" w:right="277" w:firstLine="710"/>
        <w:jc w:val="both"/>
        <w:rPr>
          <w:sz w:val="28"/>
        </w:rPr>
      </w:pPr>
      <w:r>
        <w:rPr>
          <w:sz w:val="28"/>
        </w:rPr>
        <w:t>Проводить морфологический разбор по алгоритму имён</w:t>
      </w:r>
      <w:r>
        <w:rPr>
          <w:spacing w:val="40"/>
          <w:sz w:val="28"/>
        </w:rPr>
        <w:t xml:space="preserve"> </w:t>
      </w:r>
      <w:r>
        <w:rPr>
          <w:sz w:val="28"/>
        </w:rPr>
        <w:t xml:space="preserve">прилагательных, имён числительных, местоимений, глаголов; </w:t>
      </w:r>
      <w:r>
        <w:rPr>
          <w:i/>
          <w:sz w:val="28"/>
        </w:rPr>
        <w:t>применять знания по морфологии при выполнении языкового анализа различн</w:t>
      </w:r>
      <w:r>
        <w:rPr>
          <w:i/>
          <w:sz w:val="28"/>
        </w:rPr>
        <w:t>ых видов и в речевой практике</w:t>
      </w:r>
      <w:r>
        <w:rPr>
          <w:sz w:val="28"/>
        </w:rPr>
        <w:t>.</w:t>
      </w:r>
    </w:p>
    <w:p w:rsidR="009A11BE" w:rsidRDefault="005C57DC">
      <w:pPr>
        <w:pStyle w:val="a3"/>
        <w:ind w:left="710" w:right="281" w:firstLine="710"/>
      </w:pPr>
      <w:r>
        <w:t>Проводить фонетический разбор слов; использовать знания по фонетике и графике в практике произношения и правописания слов.</w:t>
      </w:r>
    </w:p>
    <w:p w:rsidR="009A11BE" w:rsidRDefault="005C57DC">
      <w:pPr>
        <w:pStyle w:val="a3"/>
        <w:ind w:left="710" w:right="285" w:firstLine="710"/>
      </w:pPr>
      <w:r>
        <w:t>Распознавать изученные орфограммы; проводить орфографический анализ слов; применять знания по орфографии в практике правописания.</w:t>
      </w:r>
    </w:p>
    <w:p w:rsidR="009A11BE" w:rsidRDefault="005C57DC">
      <w:pPr>
        <w:ind w:left="710" w:right="279" w:firstLine="710"/>
        <w:jc w:val="both"/>
        <w:rPr>
          <w:i/>
          <w:sz w:val="28"/>
        </w:rPr>
      </w:pPr>
      <w:r>
        <w:rPr>
          <w:sz w:val="28"/>
        </w:rPr>
        <w:t xml:space="preserve">Проводить синтаксический разбор </w:t>
      </w:r>
      <w:r>
        <w:rPr>
          <w:i/>
          <w:sz w:val="28"/>
        </w:rPr>
        <w:t xml:space="preserve">при необходимости с визуальной поддержкой </w:t>
      </w:r>
      <w:r>
        <w:rPr>
          <w:sz w:val="28"/>
        </w:rPr>
        <w:t xml:space="preserve">словосочетаний, синтаксический разбор </w:t>
      </w:r>
      <w:r>
        <w:rPr>
          <w:i/>
          <w:sz w:val="28"/>
        </w:rPr>
        <w:t>при необходимо</w:t>
      </w:r>
      <w:r>
        <w:rPr>
          <w:i/>
          <w:sz w:val="28"/>
        </w:rPr>
        <w:t xml:space="preserve">сти с визуальной поддержкой </w:t>
      </w:r>
      <w:r>
        <w:rPr>
          <w:sz w:val="28"/>
        </w:rPr>
        <w:t xml:space="preserve">предложений (в рамках изученного); </w:t>
      </w:r>
      <w:r>
        <w:rPr>
          <w:i/>
          <w:sz w:val="28"/>
        </w:rPr>
        <w:t>применять знания по синтаксису и пунктуации при выполнении языкового анализа различных видов и в речевой практике.</w:t>
      </w:r>
    </w:p>
    <w:p w:rsidR="009A11BE" w:rsidRDefault="009A11BE">
      <w:pPr>
        <w:pStyle w:val="a3"/>
        <w:spacing w:before="3"/>
        <w:ind w:left="0" w:firstLine="0"/>
        <w:jc w:val="left"/>
        <w:rPr>
          <w:i/>
        </w:rPr>
      </w:pPr>
    </w:p>
    <w:p w:rsidR="009A11BE" w:rsidRDefault="005C57DC">
      <w:pPr>
        <w:pStyle w:val="1"/>
        <w:numPr>
          <w:ilvl w:val="0"/>
          <w:numId w:val="178"/>
        </w:numPr>
        <w:tabs>
          <w:tab w:val="left" w:pos="921"/>
        </w:tabs>
        <w:ind w:hanging="211"/>
        <w:jc w:val="both"/>
      </w:pPr>
      <w:r>
        <w:rPr>
          <w:spacing w:val="-2"/>
        </w:rPr>
        <w:t>КЛАСС</w:t>
      </w:r>
    </w:p>
    <w:p w:rsidR="009A11BE" w:rsidRDefault="005C57DC">
      <w:pPr>
        <w:pStyle w:val="2"/>
        <w:spacing w:line="319" w:lineRule="exact"/>
        <w:ind w:left="1420"/>
        <w:jc w:val="left"/>
      </w:pPr>
      <w:r>
        <w:t>Общие</w:t>
      </w:r>
      <w:r>
        <w:rPr>
          <w:spacing w:val="-4"/>
        </w:rPr>
        <w:t xml:space="preserve"> </w:t>
      </w:r>
      <w:r>
        <w:t>сведения</w:t>
      </w:r>
      <w:r>
        <w:rPr>
          <w:spacing w:val="-6"/>
        </w:rPr>
        <w:t xml:space="preserve"> </w:t>
      </w:r>
      <w:r>
        <w:t>о</w:t>
      </w:r>
      <w:r>
        <w:rPr>
          <w:spacing w:val="-6"/>
        </w:rPr>
        <w:t xml:space="preserve"> </w:t>
      </w:r>
      <w:r>
        <w:rPr>
          <w:spacing w:val="-4"/>
        </w:rPr>
        <w:t>языке</w:t>
      </w:r>
    </w:p>
    <w:p w:rsidR="009A11BE" w:rsidRDefault="005C57DC">
      <w:pPr>
        <w:pStyle w:val="a3"/>
        <w:spacing w:line="319" w:lineRule="exact"/>
        <w:ind w:left="1420" w:firstLine="0"/>
        <w:jc w:val="left"/>
      </w:pPr>
      <w:r>
        <w:t>Иметь</w:t>
      </w:r>
      <w:r>
        <w:rPr>
          <w:spacing w:val="-8"/>
        </w:rPr>
        <w:t xml:space="preserve"> </w:t>
      </w:r>
      <w:r>
        <w:t>представление</w:t>
      </w:r>
      <w:r>
        <w:rPr>
          <w:spacing w:val="-5"/>
        </w:rPr>
        <w:t xml:space="preserve"> </w:t>
      </w:r>
      <w:r>
        <w:t>о</w:t>
      </w:r>
      <w:r>
        <w:rPr>
          <w:spacing w:val="-5"/>
        </w:rPr>
        <w:t xml:space="preserve"> </w:t>
      </w:r>
      <w:r>
        <w:t>языке</w:t>
      </w:r>
      <w:r>
        <w:rPr>
          <w:spacing w:val="-5"/>
        </w:rPr>
        <w:t xml:space="preserve"> </w:t>
      </w:r>
      <w:r>
        <w:t>как</w:t>
      </w:r>
      <w:r>
        <w:rPr>
          <w:spacing w:val="-5"/>
        </w:rPr>
        <w:t xml:space="preserve"> </w:t>
      </w:r>
      <w:r>
        <w:t>развивающемся</w:t>
      </w:r>
      <w:r>
        <w:rPr>
          <w:spacing w:val="-5"/>
        </w:rPr>
        <w:t xml:space="preserve"> </w:t>
      </w:r>
      <w:r>
        <w:rPr>
          <w:spacing w:val="-2"/>
        </w:rPr>
        <w:t>явлении.</w:t>
      </w:r>
    </w:p>
    <w:p w:rsidR="009A11BE" w:rsidRDefault="005C57DC">
      <w:pPr>
        <w:pStyle w:val="a3"/>
        <w:ind w:left="1420" w:firstLine="0"/>
        <w:jc w:val="left"/>
        <w:rPr>
          <w:i/>
        </w:rPr>
      </w:pPr>
      <w:r>
        <w:t>Осознавать</w:t>
      </w:r>
      <w:r>
        <w:rPr>
          <w:spacing w:val="29"/>
        </w:rPr>
        <w:t xml:space="preserve"> </w:t>
      </w:r>
      <w:r>
        <w:t>взаимосвязь</w:t>
      </w:r>
      <w:r>
        <w:rPr>
          <w:spacing w:val="28"/>
        </w:rPr>
        <w:t xml:space="preserve"> </w:t>
      </w:r>
      <w:r>
        <w:t>языка,</w:t>
      </w:r>
      <w:r>
        <w:rPr>
          <w:spacing w:val="29"/>
        </w:rPr>
        <w:t xml:space="preserve"> </w:t>
      </w:r>
      <w:r>
        <w:t>культуры</w:t>
      </w:r>
      <w:r>
        <w:rPr>
          <w:spacing w:val="30"/>
        </w:rPr>
        <w:t xml:space="preserve"> </w:t>
      </w:r>
      <w:r>
        <w:t>и</w:t>
      </w:r>
      <w:r>
        <w:rPr>
          <w:spacing w:val="30"/>
        </w:rPr>
        <w:t xml:space="preserve"> </w:t>
      </w:r>
      <w:r>
        <w:t>истории</w:t>
      </w:r>
      <w:r>
        <w:rPr>
          <w:spacing w:val="29"/>
        </w:rPr>
        <w:t xml:space="preserve"> </w:t>
      </w:r>
      <w:r>
        <w:t>народа</w:t>
      </w:r>
      <w:r>
        <w:rPr>
          <w:spacing w:val="36"/>
        </w:rPr>
        <w:t xml:space="preserve"> </w:t>
      </w:r>
      <w:r>
        <w:rPr>
          <w:i/>
          <w:spacing w:val="-2"/>
        </w:rPr>
        <w:t>(приводить</w:t>
      </w:r>
    </w:p>
    <w:p w:rsidR="009A11BE" w:rsidRDefault="009A11BE">
      <w:pPr>
        <w:pStyle w:val="a3"/>
        <w:jc w:val="left"/>
        <w:rPr>
          <w:i/>
        </w:rPr>
        <w:sectPr w:rsidR="009A11BE">
          <w:pgSz w:w="11910" w:h="16840"/>
          <w:pgMar w:top="1040" w:right="566" w:bottom="1120" w:left="850" w:header="0" w:footer="930" w:gutter="0"/>
          <w:cols w:space="720"/>
        </w:sectPr>
      </w:pPr>
    </w:p>
    <w:p w:rsidR="009A11BE" w:rsidRDefault="005C57DC">
      <w:pPr>
        <w:spacing w:before="69"/>
        <w:ind w:left="710"/>
        <w:rPr>
          <w:i/>
          <w:sz w:val="28"/>
        </w:rPr>
      </w:pPr>
      <w:r>
        <w:rPr>
          <w:i/>
          <w:spacing w:val="-2"/>
          <w:sz w:val="28"/>
        </w:rPr>
        <w:lastRenderedPageBreak/>
        <w:t>примеры).</w:t>
      </w:r>
    </w:p>
    <w:p w:rsidR="009A11BE" w:rsidRDefault="009A11BE">
      <w:pPr>
        <w:pStyle w:val="a3"/>
        <w:spacing w:before="7"/>
        <w:ind w:left="0" w:firstLine="0"/>
        <w:jc w:val="left"/>
        <w:rPr>
          <w:i/>
        </w:rPr>
      </w:pPr>
    </w:p>
    <w:p w:rsidR="009A11BE" w:rsidRDefault="005C57DC">
      <w:pPr>
        <w:pStyle w:val="2"/>
        <w:spacing w:line="319" w:lineRule="exact"/>
        <w:ind w:left="1420"/>
      </w:pPr>
      <w:r>
        <w:t>Язык</w:t>
      </w:r>
      <w:r>
        <w:rPr>
          <w:spacing w:val="-2"/>
        </w:rPr>
        <w:t xml:space="preserve"> </w:t>
      </w:r>
      <w:r>
        <w:t>и</w:t>
      </w:r>
      <w:r>
        <w:rPr>
          <w:spacing w:val="-3"/>
        </w:rPr>
        <w:t xml:space="preserve"> </w:t>
      </w:r>
      <w:r>
        <w:rPr>
          <w:spacing w:val="-4"/>
        </w:rPr>
        <w:t>речь</w:t>
      </w:r>
    </w:p>
    <w:p w:rsidR="009A11BE" w:rsidRDefault="005C57DC">
      <w:pPr>
        <w:pStyle w:val="a3"/>
        <w:ind w:left="710" w:right="274" w:firstLine="710"/>
      </w:pPr>
      <w:r>
        <w:t>Создавать устные монологические высказывания с опорой на план, опорные слова объёмом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w:t>
      </w:r>
      <w:r>
        <w:t>ие, монолог-повествование); выступать с научным сообщением с опорой на презентацию, развёрнутый план.</w:t>
      </w:r>
    </w:p>
    <w:p w:rsidR="009A11BE" w:rsidRDefault="005C57DC">
      <w:pPr>
        <w:pStyle w:val="a3"/>
        <w:ind w:left="710" w:right="284" w:firstLine="710"/>
      </w:pPr>
      <w:r>
        <w:t>Участвовать</w:t>
      </w:r>
      <w:r>
        <w:rPr>
          <w:spacing w:val="-4"/>
        </w:rPr>
        <w:t xml:space="preserve"> </w:t>
      </w:r>
      <w:r>
        <w:t>в</w:t>
      </w:r>
      <w:r>
        <w:rPr>
          <w:spacing w:val="-4"/>
        </w:rPr>
        <w:t xml:space="preserve"> </w:t>
      </w:r>
      <w:r>
        <w:t>диалоге</w:t>
      </w:r>
      <w:r>
        <w:rPr>
          <w:spacing w:val="-3"/>
        </w:rPr>
        <w:t xml:space="preserve"> </w:t>
      </w:r>
      <w:r>
        <w:t>на</w:t>
      </w:r>
      <w:r>
        <w:rPr>
          <w:spacing w:val="-2"/>
        </w:rPr>
        <w:t xml:space="preserve"> </w:t>
      </w:r>
      <w:r>
        <w:t>лингвистические</w:t>
      </w:r>
      <w:r>
        <w:rPr>
          <w:spacing w:val="-2"/>
        </w:rPr>
        <w:t xml:space="preserve"> </w:t>
      </w:r>
      <w:r>
        <w:t>темы</w:t>
      </w:r>
      <w:r>
        <w:rPr>
          <w:spacing w:val="-3"/>
        </w:rPr>
        <w:t xml:space="preserve"> </w:t>
      </w:r>
      <w:r>
        <w:t>(в</w:t>
      </w:r>
      <w:r>
        <w:rPr>
          <w:spacing w:val="-4"/>
        </w:rPr>
        <w:t xml:space="preserve"> </w:t>
      </w:r>
      <w:r>
        <w:t>рамках</w:t>
      </w:r>
      <w:r>
        <w:rPr>
          <w:spacing w:val="-4"/>
        </w:rPr>
        <w:t xml:space="preserve"> </w:t>
      </w:r>
      <w:r>
        <w:t>изученного)</w:t>
      </w:r>
      <w:r>
        <w:rPr>
          <w:spacing w:val="-6"/>
        </w:rPr>
        <w:t xml:space="preserve"> </w:t>
      </w:r>
      <w:r>
        <w:t>и темы на основе жизненных наблюдений объёмом не менее 4 реплик.</w:t>
      </w:r>
    </w:p>
    <w:p w:rsidR="009A11BE" w:rsidRDefault="005C57DC">
      <w:pPr>
        <w:pStyle w:val="a3"/>
        <w:ind w:left="710" w:right="278" w:firstLine="710"/>
      </w:pPr>
      <w:r>
        <w:t>Владеть различными видами диалога: диалог – запрос информации, диалог – сообщение информации.</w:t>
      </w:r>
    </w:p>
    <w:p w:rsidR="009A11BE" w:rsidRDefault="005C57DC">
      <w:pPr>
        <w:pStyle w:val="a3"/>
        <w:tabs>
          <w:tab w:val="left" w:pos="2600"/>
          <w:tab w:val="left" w:pos="4282"/>
          <w:tab w:val="left" w:pos="5371"/>
          <w:tab w:val="left" w:pos="7104"/>
          <w:tab w:val="left" w:pos="8913"/>
        </w:tabs>
        <w:ind w:left="710" w:right="284" w:firstLine="710"/>
        <w:jc w:val="right"/>
      </w:pPr>
      <w:r>
        <w:rPr>
          <w:spacing w:val="-2"/>
        </w:rPr>
        <w:t>Владеть</w:t>
      </w:r>
      <w:r>
        <w:tab/>
      </w:r>
      <w:r>
        <w:rPr>
          <w:spacing w:val="-2"/>
        </w:rPr>
        <w:t>различными</w:t>
      </w:r>
      <w:r>
        <w:tab/>
      </w:r>
      <w:r>
        <w:rPr>
          <w:spacing w:val="-2"/>
        </w:rPr>
        <w:t>видами</w:t>
      </w:r>
      <w:r>
        <w:tab/>
      </w:r>
      <w:r>
        <w:rPr>
          <w:spacing w:val="-2"/>
        </w:rPr>
        <w:t>аудирования</w:t>
      </w:r>
      <w:r>
        <w:tab/>
      </w:r>
      <w:r>
        <w:rPr>
          <w:spacing w:val="-2"/>
        </w:rPr>
        <w:t>(выборочное,</w:t>
      </w:r>
      <w:r>
        <w:tab/>
      </w:r>
      <w:r>
        <w:rPr>
          <w:spacing w:val="-2"/>
        </w:rPr>
        <w:t xml:space="preserve">детальное) </w:t>
      </w:r>
      <w:r>
        <w:t>публицистических текстов различных функционально-смысловых типов речи. Владеть различными видами чте</w:t>
      </w:r>
      <w:r>
        <w:t>ния: просмотровым, ознакомительным,</w:t>
      </w:r>
    </w:p>
    <w:p w:rsidR="009A11BE" w:rsidRDefault="005C57DC">
      <w:pPr>
        <w:pStyle w:val="a3"/>
        <w:spacing w:line="321" w:lineRule="exact"/>
        <w:ind w:left="0" w:right="8287" w:firstLine="0"/>
        <w:jc w:val="right"/>
      </w:pPr>
      <w:r>
        <w:rPr>
          <w:spacing w:val="-2"/>
        </w:rPr>
        <w:t>изучающим.</w:t>
      </w:r>
    </w:p>
    <w:p w:rsidR="009A11BE" w:rsidRDefault="005C57DC">
      <w:pPr>
        <w:pStyle w:val="a3"/>
        <w:ind w:left="710" w:right="281" w:firstLine="710"/>
      </w:pPr>
      <w:r>
        <w:t>Устно пересказывать</w:t>
      </w:r>
      <w:r>
        <w:rPr>
          <w:spacing w:val="-1"/>
        </w:rPr>
        <w:t xml:space="preserve"> </w:t>
      </w:r>
      <w:r>
        <w:t>прослушанный</w:t>
      </w:r>
      <w:r>
        <w:rPr>
          <w:spacing w:val="-2"/>
        </w:rPr>
        <w:t xml:space="preserve"> </w:t>
      </w:r>
      <w:r>
        <w:t>или прочитанный текст</w:t>
      </w:r>
      <w:r>
        <w:rPr>
          <w:spacing w:val="-1"/>
        </w:rPr>
        <w:t xml:space="preserve"> </w:t>
      </w:r>
      <w:r>
        <w:t>объёмом</w:t>
      </w:r>
      <w:r>
        <w:rPr>
          <w:spacing w:val="-3"/>
        </w:rPr>
        <w:t xml:space="preserve"> </w:t>
      </w:r>
      <w:r>
        <w:t>не менее 110 слов.</w:t>
      </w:r>
    </w:p>
    <w:p w:rsidR="009A11BE" w:rsidRDefault="005C57DC">
      <w:pPr>
        <w:pStyle w:val="a3"/>
        <w:ind w:left="710" w:right="276" w:firstLine="710"/>
      </w:pPr>
      <w:r>
        <w:t>Понимать содержание прослушанных и прочитанных публицистических текстов (рассуждение-доказательство, рассуждение-объяснение, ра</w:t>
      </w:r>
      <w:r>
        <w:t>ссуждение-размышление) объёмом не менее 220 слов: устно и письменно формулировать тему и главную мысль текста по предварительному совместному анализу; формулировать вопросы по содержанию текста и отвечать на них; подробно, сжато и выборочно передавать в ус</w:t>
      </w:r>
      <w:r>
        <w:t>тной и письменной форме по плану, перечню вопросов содержание прослушанных публицистических текстов (для подробного изложения объём исходного текста должен составлять не менее 170 слов; для сжатого и выборочного изложения – не менее 190 слов).</w:t>
      </w:r>
    </w:p>
    <w:p w:rsidR="009A11BE" w:rsidRDefault="005C57DC">
      <w:pPr>
        <w:ind w:left="710" w:right="283" w:firstLine="710"/>
        <w:jc w:val="both"/>
        <w:rPr>
          <w:i/>
          <w:sz w:val="28"/>
        </w:rPr>
      </w:pPr>
      <w:r>
        <w:rPr>
          <w:i/>
          <w:sz w:val="28"/>
        </w:rPr>
        <w:t>Осуществлять</w:t>
      </w:r>
      <w:r>
        <w:rPr>
          <w:i/>
          <w:sz w:val="28"/>
        </w:rPr>
        <w:t xml:space="preserve"> адекватный выбор языковых средств для создания высказывания в соответствии с целью, темой и коммуникативным</w:t>
      </w:r>
      <w:r>
        <w:rPr>
          <w:i/>
          <w:spacing w:val="80"/>
          <w:sz w:val="28"/>
        </w:rPr>
        <w:t xml:space="preserve"> </w:t>
      </w:r>
      <w:r>
        <w:rPr>
          <w:i/>
          <w:spacing w:val="-2"/>
          <w:sz w:val="28"/>
        </w:rPr>
        <w:t>замыслом.</w:t>
      </w:r>
    </w:p>
    <w:p w:rsidR="009A11BE" w:rsidRDefault="005C57DC">
      <w:pPr>
        <w:pStyle w:val="a3"/>
        <w:ind w:left="710" w:right="276" w:firstLine="710"/>
      </w:pPr>
      <w:r>
        <w:t>Соблюдать в устной речи и на письме нормы современного русского литературного</w:t>
      </w:r>
      <w:r>
        <w:rPr>
          <w:spacing w:val="28"/>
        </w:rPr>
        <w:t xml:space="preserve"> </w:t>
      </w:r>
      <w:r>
        <w:t>языка,</w:t>
      </w:r>
      <w:r>
        <w:rPr>
          <w:spacing w:val="28"/>
        </w:rPr>
        <w:t xml:space="preserve"> </w:t>
      </w:r>
      <w:r>
        <w:t>в</w:t>
      </w:r>
      <w:r>
        <w:rPr>
          <w:spacing w:val="27"/>
        </w:rPr>
        <w:t xml:space="preserve"> </w:t>
      </w:r>
      <w:r>
        <w:t>том</w:t>
      </w:r>
      <w:r>
        <w:rPr>
          <w:spacing w:val="28"/>
        </w:rPr>
        <w:t xml:space="preserve"> </w:t>
      </w:r>
      <w:r>
        <w:t>числе</w:t>
      </w:r>
      <w:r>
        <w:rPr>
          <w:spacing w:val="28"/>
        </w:rPr>
        <w:t xml:space="preserve"> </w:t>
      </w:r>
      <w:r>
        <w:t>во</w:t>
      </w:r>
      <w:r>
        <w:rPr>
          <w:spacing w:val="28"/>
        </w:rPr>
        <w:t xml:space="preserve"> </w:t>
      </w:r>
      <w:r>
        <w:t>время</w:t>
      </w:r>
      <w:r>
        <w:rPr>
          <w:spacing w:val="26"/>
        </w:rPr>
        <w:t xml:space="preserve"> </w:t>
      </w:r>
      <w:r>
        <w:t>списывания</w:t>
      </w:r>
      <w:r>
        <w:rPr>
          <w:spacing w:val="29"/>
        </w:rPr>
        <w:t xml:space="preserve"> </w:t>
      </w:r>
      <w:r>
        <w:t>текста</w:t>
      </w:r>
      <w:r>
        <w:rPr>
          <w:spacing w:val="28"/>
        </w:rPr>
        <w:t xml:space="preserve"> </w:t>
      </w:r>
      <w:r>
        <w:t>объёмом</w:t>
      </w:r>
      <w:r>
        <w:rPr>
          <w:spacing w:val="35"/>
        </w:rPr>
        <w:t xml:space="preserve"> </w:t>
      </w:r>
      <w:r>
        <w:rPr>
          <w:spacing w:val="-4"/>
        </w:rPr>
        <w:t>100-</w:t>
      </w:r>
    </w:p>
    <w:p w:rsidR="009A11BE" w:rsidRDefault="005C57DC">
      <w:pPr>
        <w:pStyle w:val="a3"/>
        <w:spacing w:before="1"/>
        <w:ind w:left="710" w:right="277" w:firstLine="0"/>
      </w:pPr>
      <w:r>
        <w:t>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содержащего не более 20 орфограмм, 4-5 пунктограмм и не более 7 с</w:t>
      </w:r>
      <w:r>
        <w:t>лов с непроверяемыми написаниями); соблюдать на письме правила речевого этикета.</w:t>
      </w:r>
    </w:p>
    <w:p w:rsidR="009A11BE" w:rsidRDefault="009A11BE">
      <w:pPr>
        <w:pStyle w:val="a3"/>
        <w:spacing w:before="5"/>
        <w:ind w:left="0" w:firstLine="0"/>
        <w:jc w:val="left"/>
      </w:pPr>
    </w:p>
    <w:p w:rsidR="009A11BE" w:rsidRDefault="005C57DC">
      <w:pPr>
        <w:pStyle w:val="2"/>
        <w:spacing w:line="319" w:lineRule="exact"/>
        <w:ind w:left="0" w:right="8332"/>
        <w:jc w:val="right"/>
      </w:pPr>
      <w:r>
        <w:rPr>
          <w:spacing w:val="-2"/>
        </w:rPr>
        <w:t>Текст</w:t>
      </w:r>
    </w:p>
    <w:p w:rsidR="009A11BE" w:rsidRDefault="005C57DC">
      <w:pPr>
        <w:ind w:left="710" w:right="278" w:firstLine="710"/>
        <w:jc w:val="both"/>
        <w:rPr>
          <w:sz w:val="28"/>
        </w:rPr>
      </w:pPr>
      <w:r>
        <w:rPr>
          <w:sz w:val="28"/>
        </w:rPr>
        <w:t xml:space="preserve">Анализировать с направляющей помощью педагога текст с точки зрения его соответствия основным признакам; выявлять его структуру, особенности абзацного членения, </w:t>
      </w:r>
      <w:r>
        <w:rPr>
          <w:i/>
          <w:sz w:val="28"/>
        </w:rPr>
        <w:t>языковые средства выразительности в тексте: фонетические (звукопись), словообразовательные, лексические</w:t>
      </w:r>
      <w:r>
        <w:rPr>
          <w:sz w:val="28"/>
        </w:rPr>
        <w:t>.</w:t>
      </w:r>
    </w:p>
    <w:p w:rsidR="009A11BE" w:rsidRDefault="005C57DC">
      <w:pPr>
        <w:pStyle w:val="a3"/>
        <w:spacing w:line="321" w:lineRule="exact"/>
        <w:ind w:left="1420" w:firstLine="0"/>
      </w:pPr>
      <w:r>
        <w:t>Проводить</w:t>
      </w:r>
      <w:r>
        <w:rPr>
          <w:spacing w:val="39"/>
        </w:rPr>
        <w:t xml:space="preserve">  </w:t>
      </w:r>
      <w:r>
        <w:t>по</w:t>
      </w:r>
      <w:r>
        <w:rPr>
          <w:spacing w:val="42"/>
        </w:rPr>
        <w:t xml:space="preserve">  </w:t>
      </w:r>
      <w:r>
        <w:t>предварительному</w:t>
      </w:r>
      <w:r>
        <w:rPr>
          <w:spacing w:val="43"/>
        </w:rPr>
        <w:t xml:space="preserve">  </w:t>
      </w:r>
      <w:r>
        <w:t>совместному</w:t>
      </w:r>
      <w:r>
        <w:rPr>
          <w:spacing w:val="42"/>
        </w:rPr>
        <w:t xml:space="preserve">  </w:t>
      </w:r>
      <w:r>
        <w:t>анализу</w:t>
      </w:r>
      <w:r>
        <w:rPr>
          <w:spacing w:val="43"/>
        </w:rPr>
        <w:t xml:space="preserve">  </w:t>
      </w:r>
      <w:r>
        <w:rPr>
          <w:spacing w:val="-2"/>
        </w:rPr>
        <w:t>смысловой</w:t>
      </w:r>
    </w:p>
    <w:p w:rsidR="009A11BE" w:rsidRDefault="009A11BE">
      <w:pPr>
        <w:pStyle w:val="a3"/>
        <w:spacing w:line="321" w:lineRule="exact"/>
        <w:sectPr w:rsidR="009A11BE">
          <w:pgSz w:w="11910" w:h="16840"/>
          <w:pgMar w:top="1040" w:right="566" w:bottom="1120" w:left="850" w:header="0" w:footer="930" w:gutter="0"/>
          <w:cols w:space="720"/>
        </w:sectPr>
      </w:pPr>
    </w:p>
    <w:p w:rsidR="009A11BE" w:rsidRDefault="005C57DC">
      <w:pPr>
        <w:pStyle w:val="a3"/>
        <w:spacing w:before="69" w:line="242" w:lineRule="auto"/>
        <w:ind w:left="710" w:right="287" w:firstLine="0"/>
      </w:pPr>
      <w:r>
        <w:lastRenderedPageBreak/>
        <w:t>анализ текста, его композиционных особенностей, определять количество микротем и абзацев.</w:t>
      </w:r>
    </w:p>
    <w:p w:rsidR="009A11BE" w:rsidRDefault="005C57DC">
      <w:pPr>
        <w:pStyle w:val="a3"/>
        <w:ind w:left="710" w:right="284" w:firstLine="710"/>
      </w:pPr>
      <w:r>
        <w:t>Выявлять лексические и грамматические средства связи предложений и частей текста.</w:t>
      </w:r>
    </w:p>
    <w:p w:rsidR="009A11BE" w:rsidRDefault="005C57DC">
      <w:pPr>
        <w:pStyle w:val="a3"/>
        <w:ind w:left="710" w:right="276" w:firstLine="710"/>
      </w:pPr>
      <w:r>
        <w:t>Создавать с опорой на план, опорные слова тексты различных функционально-смысловых т</w:t>
      </w:r>
      <w:r>
        <w:t>ипов речи с опорой на жизненный и</w:t>
      </w:r>
      <w:r>
        <w:rPr>
          <w:spacing w:val="40"/>
        </w:rPr>
        <w:t xml:space="preserve"> </w:t>
      </w:r>
      <w:r>
        <w:t>читательский опыт; на произведения искусства (в том числе сочинения-миниатюры объёмом 5 и более предложений; сочинения объёмом от 60 слов с учётом стиля и жанра сочинения, характера темы).</w:t>
      </w:r>
    </w:p>
    <w:p w:rsidR="009A11BE" w:rsidRDefault="005C57DC">
      <w:pPr>
        <w:ind w:left="710" w:right="279" w:firstLine="710"/>
        <w:jc w:val="both"/>
        <w:rPr>
          <w:i/>
          <w:sz w:val="28"/>
        </w:rPr>
      </w:pPr>
      <w:r>
        <w:rPr>
          <w:sz w:val="28"/>
        </w:rPr>
        <w:t>Владеть умениями информационной п</w:t>
      </w:r>
      <w:r>
        <w:rPr>
          <w:sz w:val="28"/>
        </w:rPr>
        <w:t xml:space="preserve">ереработки текста после предварительного анализа: составлять план прочитанного текста (простой, сложный; </w:t>
      </w:r>
      <w:r>
        <w:rPr>
          <w:i/>
          <w:sz w:val="28"/>
        </w:rPr>
        <w:t>назывной</w:t>
      </w:r>
      <w:r>
        <w:rPr>
          <w:sz w:val="28"/>
        </w:rPr>
        <w:t xml:space="preserve">, вопросный, </w:t>
      </w:r>
      <w:r>
        <w:rPr>
          <w:i/>
          <w:sz w:val="28"/>
        </w:rPr>
        <w:t>тезисный</w:t>
      </w:r>
      <w:r>
        <w:rPr>
          <w:sz w:val="28"/>
        </w:rPr>
        <w:t>) с целью дальнейшего воспроизведения содержания текста в устной и письменной форме; выделять главную и второстепенную инф</w:t>
      </w:r>
      <w:r>
        <w:rPr>
          <w:sz w:val="28"/>
        </w:rPr>
        <w:t xml:space="preserve">ормацию в тексте; передавать содержание текста с изменением лица рассказчика; </w:t>
      </w:r>
      <w:r>
        <w:rPr>
          <w:i/>
          <w:sz w:val="28"/>
        </w:rPr>
        <w:t>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w:t>
      </w:r>
      <w:r>
        <w:rPr>
          <w:i/>
          <w:sz w:val="28"/>
        </w:rPr>
        <w:t>ать её в учебной деятельности.</w:t>
      </w:r>
    </w:p>
    <w:p w:rsidR="009A11BE" w:rsidRDefault="005C57DC">
      <w:pPr>
        <w:pStyle w:val="a3"/>
        <w:ind w:left="1420" w:firstLine="0"/>
        <w:jc w:val="left"/>
      </w:pPr>
      <w:r>
        <w:t>Представлять сообщение на заданную тему в виде презентации. Представлять</w:t>
      </w:r>
      <w:r>
        <w:rPr>
          <w:spacing w:val="80"/>
          <w:w w:val="150"/>
        </w:rPr>
        <w:t xml:space="preserve"> </w:t>
      </w:r>
      <w:r>
        <w:t>содержание</w:t>
      </w:r>
      <w:r>
        <w:rPr>
          <w:spacing w:val="80"/>
          <w:w w:val="150"/>
        </w:rPr>
        <w:t xml:space="preserve"> </w:t>
      </w:r>
      <w:r>
        <w:t>научно-учебного</w:t>
      </w:r>
      <w:r>
        <w:rPr>
          <w:spacing w:val="80"/>
          <w:w w:val="150"/>
        </w:rPr>
        <w:t xml:space="preserve"> </w:t>
      </w:r>
      <w:r>
        <w:t>текста</w:t>
      </w:r>
      <w:r>
        <w:rPr>
          <w:spacing w:val="80"/>
          <w:w w:val="150"/>
        </w:rPr>
        <w:t xml:space="preserve"> </w:t>
      </w:r>
      <w:r>
        <w:t>в</w:t>
      </w:r>
      <w:r>
        <w:rPr>
          <w:spacing w:val="80"/>
          <w:w w:val="150"/>
        </w:rPr>
        <w:t xml:space="preserve"> </w:t>
      </w:r>
      <w:r>
        <w:t>виде</w:t>
      </w:r>
      <w:r>
        <w:rPr>
          <w:spacing w:val="80"/>
          <w:w w:val="150"/>
        </w:rPr>
        <w:t xml:space="preserve"> </w:t>
      </w:r>
      <w:r>
        <w:t>таблицы,</w:t>
      </w:r>
    </w:p>
    <w:p w:rsidR="009A11BE" w:rsidRDefault="005C57DC">
      <w:pPr>
        <w:spacing w:line="322" w:lineRule="exact"/>
        <w:ind w:left="710"/>
        <w:rPr>
          <w:i/>
          <w:sz w:val="28"/>
        </w:rPr>
      </w:pPr>
      <w:r>
        <w:rPr>
          <w:sz w:val="28"/>
        </w:rPr>
        <w:t>схемы;</w:t>
      </w:r>
      <w:r>
        <w:rPr>
          <w:spacing w:val="-6"/>
          <w:sz w:val="28"/>
        </w:rPr>
        <w:t xml:space="preserve"> </w:t>
      </w:r>
      <w:r>
        <w:rPr>
          <w:i/>
          <w:sz w:val="28"/>
        </w:rPr>
        <w:t>представлять</w:t>
      </w:r>
      <w:r>
        <w:rPr>
          <w:i/>
          <w:spacing w:val="-5"/>
          <w:sz w:val="28"/>
        </w:rPr>
        <w:t xml:space="preserve"> </w:t>
      </w:r>
      <w:r>
        <w:rPr>
          <w:i/>
          <w:sz w:val="28"/>
        </w:rPr>
        <w:t>содержание</w:t>
      </w:r>
      <w:r>
        <w:rPr>
          <w:i/>
          <w:spacing w:val="-7"/>
          <w:sz w:val="28"/>
        </w:rPr>
        <w:t xml:space="preserve"> </w:t>
      </w:r>
      <w:r>
        <w:rPr>
          <w:i/>
          <w:sz w:val="28"/>
        </w:rPr>
        <w:t>таблицы,</w:t>
      </w:r>
      <w:r>
        <w:rPr>
          <w:i/>
          <w:spacing w:val="-4"/>
          <w:sz w:val="28"/>
        </w:rPr>
        <w:t xml:space="preserve"> </w:t>
      </w:r>
      <w:r>
        <w:rPr>
          <w:i/>
          <w:sz w:val="28"/>
        </w:rPr>
        <w:t>схемы</w:t>
      </w:r>
      <w:r>
        <w:rPr>
          <w:i/>
          <w:spacing w:val="-5"/>
          <w:sz w:val="28"/>
        </w:rPr>
        <w:t xml:space="preserve"> </w:t>
      </w:r>
      <w:r>
        <w:rPr>
          <w:i/>
          <w:sz w:val="28"/>
        </w:rPr>
        <w:t>в</w:t>
      </w:r>
      <w:r>
        <w:rPr>
          <w:i/>
          <w:spacing w:val="-7"/>
          <w:sz w:val="28"/>
        </w:rPr>
        <w:t xml:space="preserve"> </w:t>
      </w:r>
      <w:r>
        <w:rPr>
          <w:i/>
          <w:sz w:val="28"/>
        </w:rPr>
        <w:t>виде</w:t>
      </w:r>
      <w:r>
        <w:rPr>
          <w:i/>
          <w:spacing w:val="-7"/>
          <w:sz w:val="28"/>
        </w:rPr>
        <w:t xml:space="preserve"> </w:t>
      </w:r>
      <w:r>
        <w:rPr>
          <w:i/>
          <w:spacing w:val="-2"/>
          <w:sz w:val="28"/>
        </w:rPr>
        <w:t>текста.</w:t>
      </w:r>
    </w:p>
    <w:p w:rsidR="009A11BE" w:rsidRDefault="005C57DC">
      <w:pPr>
        <w:ind w:left="710" w:right="277" w:firstLine="710"/>
        <w:jc w:val="both"/>
        <w:rPr>
          <w:i/>
          <w:sz w:val="28"/>
        </w:rPr>
      </w:pPr>
      <w:r>
        <w:rPr>
          <w:i/>
          <w:sz w:val="28"/>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9A11BE" w:rsidRDefault="009A11BE">
      <w:pPr>
        <w:pStyle w:val="a3"/>
        <w:spacing w:before="3"/>
        <w:ind w:left="0" w:firstLine="0"/>
        <w:jc w:val="left"/>
        <w:rPr>
          <w:i/>
        </w:rPr>
      </w:pPr>
    </w:p>
    <w:p w:rsidR="009A11BE" w:rsidRDefault="005C57DC">
      <w:pPr>
        <w:pStyle w:val="2"/>
        <w:spacing w:line="319" w:lineRule="exact"/>
        <w:ind w:left="1420"/>
      </w:pPr>
      <w:r>
        <w:t>Функциональные</w:t>
      </w:r>
      <w:r>
        <w:rPr>
          <w:spacing w:val="-13"/>
        </w:rPr>
        <w:t xml:space="preserve"> </w:t>
      </w:r>
      <w:r>
        <w:t>разновидности</w:t>
      </w:r>
      <w:r>
        <w:rPr>
          <w:spacing w:val="-11"/>
        </w:rPr>
        <w:t xml:space="preserve"> </w:t>
      </w:r>
      <w:r>
        <w:rPr>
          <w:spacing w:val="-2"/>
        </w:rPr>
        <w:t>языка</w:t>
      </w:r>
    </w:p>
    <w:p w:rsidR="009A11BE" w:rsidRDefault="005C57DC">
      <w:pPr>
        <w:pStyle w:val="a3"/>
        <w:ind w:left="710" w:right="285" w:firstLine="710"/>
      </w:pPr>
      <w:r>
        <w:t>Характеризовать с направляющей помощью педагога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9A11BE" w:rsidRDefault="005C57DC">
      <w:pPr>
        <w:pStyle w:val="a3"/>
        <w:ind w:left="710" w:right="283" w:firstLine="710"/>
      </w:pPr>
      <w:r>
        <w:t>Характеризовать с направляющей помощью педагога осо</w:t>
      </w:r>
      <w:r>
        <w:t>бенности публицистического стиля (в</w:t>
      </w:r>
      <w:r>
        <w:rPr>
          <w:spacing w:val="-1"/>
        </w:rPr>
        <w:t xml:space="preserve"> </w:t>
      </w:r>
      <w:r>
        <w:t>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9A11BE" w:rsidRDefault="005C57DC">
      <w:pPr>
        <w:pStyle w:val="a3"/>
        <w:ind w:left="710" w:right="285" w:firstLine="710"/>
      </w:pPr>
      <w:r>
        <w:t xml:space="preserve">Создавать с опорой на план, опорные слова тексты публицистического стиля в жанре репортажа, заметки, интервью; оформлять деловые бумаги </w:t>
      </w:r>
      <w:r>
        <w:rPr>
          <w:spacing w:val="-2"/>
        </w:rPr>
        <w:t>(инструкция).</w:t>
      </w:r>
    </w:p>
    <w:p w:rsidR="009A11BE" w:rsidRDefault="005C57DC">
      <w:pPr>
        <w:spacing w:line="321" w:lineRule="exact"/>
        <w:ind w:left="1420"/>
        <w:jc w:val="both"/>
        <w:rPr>
          <w:i/>
          <w:sz w:val="28"/>
        </w:rPr>
      </w:pPr>
      <w:r>
        <w:rPr>
          <w:i/>
          <w:sz w:val="28"/>
        </w:rPr>
        <w:t>Владеть</w:t>
      </w:r>
      <w:r>
        <w:rPr>
          <w:i/>
          <w:spacing w:val="-13"/>
          <w:sz w:val="28"/>
        </w:rPr>
        <w:t xml:space="preserve"> </w:t>
      </w:r>
      <w:r>
        <w:rPr>
          <w:i/>
          <w:sz w:val="28"/>
        </w:rPr>
        <w:t>нормами</w:t>
      </w:r>
      <w:r>
        <w:rPr>
          <w:i/>
          <w:spacing w:val="-9"/>
          <w:sz w:val="28"/>
        </w:rPr>
        <w:t xml:space="preserve"> </w:t>
      </w:r>
      <w:r>
        <w:rPr>
          <w:i/>
          <w:sz w:val="28"/>
        </w:rPr>
        <w:t>построения</w:t>
      </w:r>
      <w:r>
        <w:rPr>
          <w:i/>
          <w:spacing w:val="-10"/>
          <w:sz w:val="28"/>
        </w:rPr>
        <w:t xml:space="preserve"> </w:t>
      </w:r>
      <w:r>
        <w:rPr>
          <w:i/>
          <w:sz w:val="28"/>
        </w:rPr>
        <w:t>текстов</w:t>
      </w:r>
      <w:r>
        <w:rPr>
          <w:i/>
          <w:spacing w:val="-11"/>
          <w:sz w:val="28"/>
        </w:rPr>
        <w:t xml:space="preserve"> </w:t>
      </w:r>
      <w:r>
        <w:rPr>
          <w:i/>
          <w:sz w:val="28"/>
        </w:rPr>
        <w:t>публицистического</w:t>
      </w:r>
      <w:r>
        <w:rPr>
          <w:i/>
          <w:spacing w:val="-12"/>
          <w:sz w:val="28"/>
        </w:rPr>
        <w:t xml:space="preserve"> </w:t>
      </w:r>
      <w:r>
        <w:rPr>
          <w:i/>
          <w:spacing w:val="-2"/>
          <w:sz w:val="28"/>
        </w:rPr>
        <w:t>стиля.</w:t>
      </w:r>
    </w:p>
    <w:p w:rsidR="009A11BE" w:rsidRDefault="005C57DC">
      <w:pPr>
        <w:ind w:left="710" w:right="277" w:firstLine="710"/>
        <w:jc w:val="both"/>
        <w:rPr>
          <w:i/>
          <w:sz w:val="28"/>
        </w:rPr>
      </w:pPr>
      <w:r>
        <w:rPr>
          <w:i/>
          <w:sz w:val="28"/>
        </w:rPr>
        <w:t>Характеризовать особенности официально-делового стиля (в</w:t>
      </w:r>
      <w:r>
        <w:rPr>
          <w:i/>
          <w:spacing w:val="-1"/>
          <w:sz w:val="28"/>
        </w:rPr>
        <w:t xml:space="preserve"> </w:t>
      </w:r>
      <w:r>
        <w:rPr>
          <w:i/>
          <w:sz w:val="28"/>
        </w:rPr>
        <w:t>том</w:t>
      </w:r>
      <w:r>
        <w:rPr>
          <w:i/>
          <w:spacing w:val="40"/>
          <w:sz w:val="28"/>
        </w:rPr>
        <w:t xml:space="preserve"> </w:t>
      </w:r>
      <w:r>
        <w:rPr>
          <w:i/>
          <w:sz w:val="28"/>
        </w:rPr>
        <w:t>числе сферу употребления, функции, языковые особенности), особенности жанра инструкции.</w:t>
      </w:r>
    </w:p>
    <w:p w:rsidR="009A11BE" w:rsidRDefault="005C57DC">
      <w:pPr>
        <w:ind w:left="710" w:right="275" w:firstLine="710"/>
        <w:jc w:val="both"/>
        <w:rPr>
          <w:i/>
          <w:sz w:val="28"/>
        </w:rPr>
      </w:pPr>
      <w:r>
        <w:rPr>
          <w:i/>
          <w:sz w:val="28"/>
        </w:rPr>
        <w:t>Применять знания о функциональных разновидностях языка при выполнении языкового анализа различных</w:t>
      </w:r>
      <w:r>
        <w:rPr>
          <w:i/>
          <w:spacing w:val="-2"/>
          <w:sz w:val="28"/>
        </w:rPr>
        <w:t xml:space="preserve"> </w:t>
      </w:r>
      <w:r>
        <w:rPr>
          <w:i/>
          <w:sz w:val="28"/>
        </w:rPr>
        <w:t>видов и в</w:t>
      </w:r>
      <w:r>
        <w:rPr>
          <w:i/>
          <w:sz w:val="28"/>
        </w:rPr>
        <w:t xml:space="preserve"> речевой практике.</w:t>
      </w:r>
    </w:p>
    <w:p w:rsidR="009A11BE" w:rsidRDefault="009A11BE">
      <w:pPr>
        <w:jc w:val="both"/>
        <w:rPr>
          <w:i/>
          <w:sz w:val="28"/>
        </w:rPr>
        <w:sectPr w:rsidR="009A11BE">
          <w:pgSz w:w="11910" w:h="16840"/>
          <w:pgMar w:top="1040" w:right="566" w:bottom="1180" w:left="850" w:header="0" w:footer="930" w:gutter="0"/>
          <w:cols w:space="720"/>
        </w:sectPr>
      </w:pPr>
    </w:p>
    <w:p w:rsidR="009A11BE" w:rsidRDefault="005C57DC">
      <w:pPr>
        <w:pStyle w:val="1"/>
        <w:spacing w:before="74" w:line="321" w:lineRule="exact"/>
        <w:ind w:left="1420"/>
        <w:jc w:val="both"/>
      </w:pPr>
      <w:r>
        <w:lastRenderedPageBreak/>
        <w:t>СИСТЕМА</w:t>
      </w:r>
      <w:r>
        <w:rPr>
          <w:spacing w:val="-8"/>
        </w:rPr>
        <w:t xml:space="preserve"> </w:t>
      </w:r>
      <w:r>
        <w:rPr>
          <w:spacing w:val="-4"/>
        </w:rPr>
        <w:t>ЯЗЫКА</w:t>
      </w:r>
    </w:p>
    <w:p w:rsidR="009A11BE" w:rsidRDefault="005C57DC">
      <w:pPr>
        <w:pStyle w:val="a3"/>
        <w:ind w:left="710" w:right="284" w:firstLine="710"/>
      </w:pPr>
      <w:r>
        <w:t xml:space="preserve">Распознавать изученные орфограммы; проводить с опорой на алгоритм орфографический анализ слов; применять знания по орфографии в практике </w:t>
      </w:r>
      <w:r>
        <w:rPr>
          <w:spacing w:val="-2"/>
        </w:rPr>
        <w:t>правописания.</w:t>
      </w:r>
    </w:p>
    <w:p w:rsidR="009A11BE" w:rsidRDefault="005C57DC">
      <w:pPr>
        <w:pStyle w:val="a3"/>
        <w:ind w:left="710" w:right="281" w:firstLine="710"/>
      </w:pPr>
      <w:r>
        <w:t>Использовать знания по морфемике и словообразованию при выполнении языкового анализа различных видов и в практике правописания.</w:t>
      </w:r>
    </w:p>
    <w:p w:rsidR="009A11BE" w:rsidRDefault="005C57DC">
      <w:pPr>
        <w:pStyle w:val="a3"/>
        <w:ind w:left="710" w:right="283" w:firstLine="710"/>
      </w:pPr>
      <w:r>
        <w:t>Объяснять по предварительному совместному анализу значения фразеологизмов, пословиц и поговорок, афоризмов, крылатых слов (на ос</w:t>
      </w:r>
      <w:r>
        <w:t>нове изученного), в том числе с использованием фразеологических словарей русского языка.</w:t>
      </w:r>
    </w:p>
    <w:p w:rsidR="009A11BE" w:rsidRDefault="005C57DC">
      <w:pPr>
        <w:ind w:left="710" w:right="283" w:firstLine="710"/>
        <w:jc w:val="both"/>
        <w:rPr>
          <w:i/>
          <w:sz w:val="28"/>
        </w:rPr>
      </w:pPr>
      <w:r>
        <w:rPr>
          <w:sz w:val="28"/>
        </w:rPr>
        <w:t xml:space="preserve">Распознавать по визуальной опоре метафору, олицетворение, эпитет, гиперболу, литоту; </w:t>
      </w:r>
      <w:r>
        <w:rPr>
          <w:i/>
          <w:sz w:val="28"/>
        </w:rPr>
        <w:t>понимать их коммуникативное назначение в художественном тексте и использовать в ре</w:t>
      </w:r>
      <w:r>
        <w:rPr>
          <w:i/>
          <w:sz w:val="28"/>
        </w:rPr>
        <w:t xml:space="preserve">чи как средство </w:t>
      </w:r>
      <w:r>
        <w:rPr>
          <w:i/>
          <w:spacing w:val="-2"/>
          <w:sz w:val="28"/>
        </w:rPr>
        <w:t>выразительности.</w:t>
      </w:r>
    </w:p>
    <w:p w:rsidR="009A11BE" w:rsidRDefault="005C57DC">
      <w:pPr>
        <w:pStyle w:val="a3"/>
        <w:ind w:left="710" w:right="281" w:firstLine="710"/>
      </w:pPr>
      <w:r>
        <w:t>Характеризовать с опорой на алгоритм слово с точки зрения сферы его употребления, происхождения, активного и пассивного запаса и стилистической окраски; проводить с опорой на алгоритм лексический анализ слов; применять знан</w:t>
      </w:r>
      <w:r>
        <w:t xml:space="preserve">ия по лексике и фразеологии при выполнении языкового анализа </w:t>
      </w:r>
      <w:r>
        <w:rPr>
          <w:i/>
        </w:rPr>
        <w:t xml:space="preserve">различных видов </w:t>
      </w:r>
      <w:r>
        <w:t>и в речевой практике.</w:t>
      </w:r>
    </w:p>
    <w:p w:rsidR="009A11BE" w:rsidRDefault="005C57DC">
      <w:pPr>
        <w:pStyle w:val="a3"/>
        <w:spacing w:line="242" w:lineRule="auto"/>
        <w:ind w:left="710" w:right="286" w:firstLine="710"/>
      </w:pPr>
      <w:r>
        <w:t xml:space="preserve">Использовать грамматические словари и справочники в речевой </w:t>
      </w:r>
      <w:r>
        <w:rPr>
          <w:spacing w:val="-2"/>
        </w:rPr>
        <w:t>практике.</w:t>
      </w:r>
    </w:p>
    <w:p w:rsidR="009A11BE" w:rsidRDefault="005C57DC">
      <w:pPr>
        <w:pStyle w:val="2"/>
        <w:spacing w:line="320" w:lineRule="exact"/>
        <w:ind w:left="1420"/>
      </w:pPr>
      <w:r>
        <w:t>Морфология.</w:t>
      </w:r>
      <w:r>
        <w:rPr>
          <w:spacing w:val="-10"/>
        </w:rPr>
        <w:t xml:space="preserve"> </w:t>
      </w:r>
      <w:r>
        <w:t>Культура</w:t>
      </w:r>
      <w:r>
        <w:rPr>
          <w:spacing w:val="-7"/>
        </w:rPr>
        <w:t xml:space="preserve"> </w:t>
      </w:r>
      <w:r>
        <w:rPr>
          <w:spacing w:val="-4"/>
        </w:rPr>
        <w:t>речи</w:t>
      </w:r>
    </w:p>
    <w:p w:rsidR="009A11BE" w:rsidRDefault="005C57DC">
      <w:pPr>
        <w:pStyle w:val="a3"/>
        <w:ind w:left="710" w:right="281" w:firstLine="710"/>
      </w:pPr>
      <w:r>
        <w:t>Распознавать по алгоритму учебных действий причастия и</w:t>
      </w:r>
      <w:r>
        <w:rPr>
          <w:spacing w:val="40"/>
        </w:rPr>
        <w:t xml:space="preserve"> </w:t>
      </w:r>
      <w:r>
        <w:t>деепри</w:t>
      </w:r>
      <w:r>
        <w:t xml:space="preserve">частия, наречия, служебные слова (предлоги, союзы, частицы), </w:t>
      </w:r>
      <w:r>
        <w:rPr>
          <w:i/>
        </w:rPr>
        <w:t xml:space="preserve">междометия, звукоподражательные слова </w:t>
      </w:r>
      <w:r>
        <w:t>и проводить их морфологический разбор: определять общее грамматическое значение, морфологические признаки, синтаксические функции.</w:t>
      </w:r>
    </w:p>
    <w:p w:rsidR="009A11BE" w:rsidRDefault="005C57DC">
      <w:pPr>
        <w:pStyle w:val="2"/>
        <w:spacing w:before="3"/>
        <w:ind w:left="1420"/>
        <w:jc w:val="left"/>
      </w:pPr>
      <w:r>
        <w:rPr>
          <w:spacing w:val="-2"/>
        </w:rPr>
        <w:t>Причастие</w:t>
      </w:r>
    </w:p>
    <w:p w:rsidR="009A11BE" w:rsidRDefault="005C57DC">
      <w:pPr>
        <w:pStyle w:val="a3"/>
        <w:ind w:left="710" w:right="280" w:firstLine="710"/>
      </w:pPr>
      <w:r>
        <w:t xml:space="preserve">Характеризовать </w:t>
      </w:r>
      <w:r>
        <w:t>причастия как особую группу слов. Определять с направляющей помощью педагога признаки глагола и имени прилагательного в причастии.</w:t>
      </w:r>
    </w:p>
    <w:p w:rsidR="009A11BE" w:rsidRDefault="005C57DC">
      <w:pPr>
        <w:pStyle w:val="a3"/>
        <w:ind w:left="710" w:right="286" w:firstLine="710"/>
      </w:pPr>
      <w:r>
        <w:t>Распознавать с опорой на образец причастия настоящего и прошедшего времени, действительные и страдательные причастия. Различа</w:t>
      </w:r>
      <w:r>
        <w:t>ть и характеризовать с опорой на образец полные и краткие формы страдательных причастий. Склонять причастия.</w:t>
      </w:r>
    </w:p>
    <w:p w:rsidR="009A11BE" w:rsidRDefault="005C57DC">
      <w:pPr>
        <w:pStyle w:val="a3"/>
        <w:ind w:left="710" w:right="289" w:firstLine="710"/>
      </w:pPr>
      <w:r>
        <w:t>Проводить по алгоритму учебных действий морфологический разбор причастий, применять это умение в речевой практике.</w:t>
      </w:r>
    </w:p>
    <w:p w:rsidR="009A11BE" w:rsidRDefault="005C57DC">
      <w:pPr>
        <w:pStyle w:val="a3"/>
        <w:ind w:left="710" w:right="279" w:firstLine="710"/>
      </w:pPr>
      <w:r>
        <w:t>Составлять по смысловой опоре сл</w:t>
      </w:r>
      <w:r>
        <w:t>овосочетания с причастием в роли зависимого слова. Конструировать по смысловой опоре причастные обороты. Определять роль причастия в предложении.</w:t>
      </w:r>
    </w:p>
    <w:p w:rsidR="009A11BE" w:rsidRDefault="005C57DC">
      <w:pPr>
        <w:ind w:left="710" w:right="280" w:firstLine="710"/>
        <w:jc w:val="both"/>
        <w:rPr>
          <w:sz w:val="28"/>
        </w:rPr>
      </w:pPr>
      <w:r>
        <w:rPr>
          <w:sz w:val="28"/>
        </w:rPr>
        <w:t>Уместно</w:t>
      </w:r>
      <w:r>
        <w:rPr>
          <w:spacing w:val="-2"/>
          <w:sz w:val="28"/>
        </w:rPr>
        <w:t xml:space="preserve"> </w:t>
      </w:r>
      <w:r>
        <w:rPr>
          <w:sz w:val="28"/>
        </w:rPr>
        <w:t>использовать</w:t>
      </w:r>
      <w:r>
        <w:rPr>
          <w:spacing w:val="-3"/>
          <w:sz w:val="28"/>
        </w:rPr>
        <w:t xml:space="preserve"> </w:t>
      </w:r>
      <w:r>
        <w:rPr>
          <w:sz w:val="28"/>
        </w:rPr>
        <w:t>причастия</w:t>
      </w:r>
      <w:r>
        <w:rPr>
          <w:spacing w:val="-3"/>
          <w:sz w:val="28"/>
        </w:rPr>
        <w:t xml:space="preserve"> </w:t>
      </w:r>
      <w:r>
        <w:rPr>
          <w:sz w:val="28"/>
        </w:rPr>
        <w:t>в</w:t>
      </w:r>
      <w:r>
        <w:rPr>
          <w:spacing w:val="-4"/>
          <w:sz w:val="28"/>
        </w:rPr>
        <w:t xml:space="preserve"> </w:t>
      </w:r>
      <w:r>
        <w:rPr>
          <w:sz w:val="28"/>
        </w:rPr>
        <w:t>речи.</w:t>
      </w:r>
      <w:r>
        <w:rPr>
          <w:spacing w:val="-5"/>
          <w:sz w:val="28"/>
        </w:rPr>
        <w:t xml:space="preserve"> </w:t>
      </w:r>
      <w:r>
        <w:rPr>
          <w:sz w:val="28"/>
        </w:rPr>
        <w:t>Различать</w:t>
      </w:r>
      <w:r>
        <w:rPr>
          <w:spacing w:val="-5"/>
          <w:sz w:val="28"/>
        </w:rPr>
        <w:t xml:space="preserve"> </w:t>
      </w:r>
      <w:r>
        <w:rPr>
          <w:sz w:val="28"/>
        </w:rPr>
        <w:t>созвучные</w:t>
      </w:r>
      <w:r>
        <w:rPr>
          <w:spacing w:val="-3"/>
          <w:sz w:val="28"/>
        </w:rPr>
        <w:t xml:space="preserve"> </w:t>
      </w:r>
      <w:r>
        <w:rPr>
          <w:sz w:val="28"/>
        </w:rPr>
        <w:t>причастия и имена прилагательные (</w:t>
      </w:r>
      <w:r>
        <w:rPr>
          <w:b/>
          <w:i/>
          <w:sz w:val="28"/>
        </w:rPr>
        <w:t xml:space="preserve">висящий </w:t>
      </w:r>
      <w:r>
        <w:rPr>
          <w:i/>
          <w:sz w:val="28"/>
        </w:rPr>
        <w:t xml:space="preserve">— </w:t>
      </w:r>
      <w:r>
        <w:rPr>
          <w:b/>
          <w:i/>
          <w:sz w:val="28"/>
        </w:rPr>
        <w:t>висячий</w:t>
      </w:r>
      <w:r>
        <w:rPr>
          <w:i/>
          <w:sz w:val="28"/>
        </w:rPr>
        <w:t xml:space="preserve">, </w:t>
      </w:r>
      <w:r>
        <w:rPr>
          <w:b/>
          <w:i/>
          <w:sz w:val="28"/>
        </w:rPr>
        <w:t xml:space="preserve">горящий </w:t>
      </w:r>
      <w:r>
        <w:rPr>
          <w:i/>
          <w:sz w:val="28"/>
        </w:rPr>
        <w:t xml:space="preserve">— </w:t>
      </w:r>
      <w:r>
        <w:rPr>
          <w:b/>
          <w:i/>
          <w:sz w:val="28"/>
        </w:rPr>
        <w:t>горячий</w:t>
      </w:r>
      <w:r>
        <w:rPr>
          <w:sz w:val="28"/>
        </w:rPr>
        <w:t xml:space="preserve">). </w:t>
      </w:r>
      <w:r>
        <w:rPr>
          <w:i/>
          <w:sz w:val="28"/>
        </w:rPr>
        <w:t xml:space="preserve">Правильно употреблять причастия с суффиксом </w:t>
      </w:r>
      <w:r>
        <w:rPr>
          <w:b/>
          <w:i/>
          <w:sz w:val="28"/>
        </w:rPr>
        <w:t>-ся</w:t>
      </w:r>
      <w:r>
        <w:rPr>
          <w:i/>
          <w:sz w:val="28"/>
        </w:rPr>
        <w:t xml:space="preserve">. </w:t>
      </w:r>
      <w:r>
        <w:rPr>
          <w:sz w:val="28"/>
        </w:rPr>
        <w:t xml:space="preserve">Правильно устанавливать согласование в словосочетаниях типа </w:t>
      </w:r>
      <w:r>
        <w:rPr>
          <w:i/>
          <w:sz w:val="28"/>
        </w:rPr>
        <w:t>прич. + сущ</w:t>
      </w:r>
      <w:r>
        <w:rPr>
          <w:sz w:val="28"/>
        </w:rPr>
        <w:t>.</w:t>
      </w:r>
    </w:p>
    <w:p w:rsidR="009A11BE" w:rsidRDefault="005C57DC">
      <w:pPr>
        <w:pStyle w:val="a3"/>
        <w:spacing w:line="321" w:lineRule="exact"/>
        <w:ind w:left="1420" w:firstLine="0"/>
      </w:pPr>
      <w:r>
        <w:t>Правильно</w:t>
      </w:r>
      <w:r>
        <w:rPr>
          <w:spacing w:val="-7"/>
        </w:rPr>
        <w:t xml:space="preserve"> </w:t>
      </w:r>
      <w:r>
        <w:t>ставить</w:t>
      </w:r>
      <w:r>
        <w:rPr>
          <w:spacing w:val="-6"/>
        </w:rPr>
        <w:t xml:space="preserve"> </w:t>
      </w:r>
      <w:r>
        <w:t>ударение</w:t>
      </w:r>
      <w:r>
        <w:rPr>
          <w:spacing w:val="-5"/>
        </w:rPr>
        <w:t xml:space="preserve"> </w:t>
      </w:r>
      <w:r>
        <w:t>в</w:t>
      </w:r>
      <w:r>
        <w:rPr>
          <w:spacing w:val="-6"/>
        </w:rPr>
        <w:t xml:space="preserve"> </w:t>
      </w:r>
      <w:r>
        <w:t>некоторых</w:t>
      </w:r>
      <w:r>
        <w:rPr>
          <w:spacing w:val="-8"/>
        </w:rPr>
        <w:t xml:space="preserve"> </w:t>
      </w:r>
      <w:r>
        <w:t>формах</w:t>
      </w:r>
      <w:r>
        <w:rPr>
          <w:spacing w:val="-4"/>
        </w:rPr>
        <w:t xml:space="preserve"> </w:t>
      </w:r>
      <w:r>
        <w:rPr>
          <w:spacing w:val="-2"/>
        </w:rPr>
        <w:t>причастий.</w:t>
      </w:r>
    </w:p>
    <w:p w:rsidR="009A11BE" w:rsidRDefault="009A11BE">
      <w:pPr>
        <w:pStyle w:val="a3"/>
        <w:spacing w:line="321" w:lineRule="exact"/>
        <w:sectPr w:rsidR="009A11BE">
          <w:pgSz w:w="11910" w:h="16840"/>
          <w:pgMar w:top="1040" w:right="566" w:bottom="1120" w:left="850" w:header="0" w:footer="930" w:gutter="0"/>
          <w:cols w:space="720"/>
        </w:sectPr>
      </w:pPr>
    </w:p>
    <w:p w:rsidR="009A11BE" w:rsidRDefault="005C57DC">
      <w:pPr>
        <w:pStyle w:val="a3"/>
        <w:spacing w:before="69"/>
        <w:ind w:left="710" w:right="276" w:firstLine="710"/>
      </w:pPr>
      <w:r>
        <w:lastRenderedPageBreak/>
        <w:t>Применять по визуальной опоре правила</w:t>
      </w:r>
      <w:r>
        <w:t xml:space="preserve"> правописания падежных окончаний и суффиксов причастий; </w:t>
      </w:r>
      <w:r>
        <w:rPr>
          <w:b/>
          <w:i/>
        </w:rPr>
        <w:t xml:space="preserve">н </w:t>
      </w:r>
      <w:r>
        <w:t xml:space="preserve">и </w:t>
      </w:r>
      <w:r>
        <w:rPr>
          <w:b/>
          <w:i/>
        </w:rPr>
        <w:t xml:space="preserve">нн </w:t>
      </w:r>
      <w:r>
        <w:t xml:space="preserve">в причастиях и отглагольных именах прилагательных; написания гласной перед суффиксом </w:t>
      </w:r>
      <w:r>
        <w:rPr>
          <w:b/>
          <w:i/>
        </w:rPr>
        <w:t>-вш-</w:t>
      </w:r>
      <w:r>
        <w:t xml:space="preserve">действительных причастий прошедшего времени, перед суффиксом </w:t>
      </w:r>
      <w:r>
        <w:rPr>
          <w:b/>
          <w:i/>
        </w:rPr>
        <w:t>-нн-</w:t>
      </w:r>
      <w:r>
        <w:t>страдательных причастий прошедшего врем</w:t>
      </w:r>
      <w:r>
        <w:t xml:space="preserve">ени; написания </w:t>
      </w:r>
      <w:r>
        <w:rPr>
          <w:b/>
          <w:i/>
        </w:rPr>
        <w:t xml:space="preserve">не </w:t>
      </w:r>
      <w:r>
        <w:t>с причастиями.</w:t>
      </w:r>
    </w:p>
    <w:p w:rsidR="009A11BE" w:rsidRDefault="005C57DC">
      <w:pPr>
        <w:pStyle w:val="a3"/>
        <w:spacing w:before="1"/>
        <w:ind w:left="710" w:right="285" w:firstLine="710"/>
      </w:pPr>
      <w:r>
        <w:t>Правильно расставлять по алгоритму учебных действий знаки препинания в предложениях с причастным оборотом.</w:t>
      </w:r>
    </w:p>
    <w:p w:rsidR="009A11BE" w:rsidRDefault="005C57DC">
      <w:pPr>
        <w:pStyle w:val="2"/>
        <w:spacing w:before="9"/>
        <w:ind w:left="1420"/>
        <w:jc w:val="left"/>
      </w:pPr>
      <w:r>
        <w:rPr>
          <w:spacing w:val="-2"/>
        </w:rPr>
        <w:t>Деепричастие</w:t>
      </w:r>
    </w:p>
    <w:p w:rsidR="009A11BE" w:rsidRDefault="005C57DC">
      <w:pPr>
        <w:pStyle w:val="a3"/>
        <w:ind w:left="710" w:right="285" w:firstLine="710"/>
      </w:pPr>
      <w:r>
        <w:t>Характеризовать деепричастия как особую группу слов. Определять с направляющей помощью педагога признак</w:t>
      </w:r>
      <w:r>
        <w:t>и глагола и наречия в</w:t>
      </w:r>
      <w:r>
        <w:rPr>
          <w:spacing w:val="80"/>
        </w:rPr>
        <w:t xml:space="preserve"> </w:t>
      </w:r>
      <w:r>
        <w:rPr>
          <w:spacing w:val="-2"/>
        </w:rPr>
        <w:t>деепричастии.</w:t>
      </w:r>
    </w:p>
    <w:p w:rsidR="009A11BE" w:rsidRDefault="005C57DC">
      <w:pPr>
        <w:pStyle w:val="a3"/>
        <w:tabs>
          <w:tab w:val="left" w:pos="3226"/>
          <w:tab w:val="left" w:pos="3572"/>
          <w:tab w:val="left" w:pos="4651"/>
          <w:tab w:val="left" w:pos="5144"/>
          <w:tab w:val="left" w:pos="6295"/>
          <w:tab w:val="left" w:pos="8137"/>
          <w:tab w:val="left" w:pos="10050"/>
        </w:tabs>
        <w:ind w:left="710" w:right="287" w:firstLine="710"/>
        <w:jc w:val="left"/>
      </w:pPr>
      <w:r>
        <w:rPr>
          <w:spacing w:val="-2"/>
        </w:rPr>
        <w:t>Распознавать</w:t>
      </w:r>
      <w:r>
        <w:tab/>
      </w:r>
      <w:r>
        <w:rPr>
          <w:spacing w:val="-10"/>
        </w:rPr>
        <w:t>с</w:t>
      </w:r>
      <w:r>
        <w:tab/>
      </w:r>
      <w:r>
        <w:rPr>
          <w:spacing w:val="-2"/>
        </w:rPr>
        <w:t>опорой</w:t>
      </w:r>
      <w:r>
        <w:tab/>
      </w:r>
      <w:r>
        <w:rPr>
          <w:spacing w:val="-6"/>
        </w:rPr>
        <w:t>на</w:t>
      </w:r>
      <w:r>
        <w:tab/>
      </w:r>
      <w:r>
        <w:rPr>
          <w:spacing w:val="-2"/>
        </w:rPr>
        <w:t>образец</w:t>
      </w:r>
      <w:r>
        <w:tab/>
      </w:r>
      <w:r>
        <w:rPr>
          <w:spacing w:val="-2"/>
        </w:rPr>
        <w:t>деепричастия</w:t>
      </w:r>
      <w:r>
        <w:tab/>
      </w:r>
      <w:r>
        <w:rPr>
          <w:spacing w:val="-2"/>
        </w:rPr>
        <w:t>совершенного</w:t>
      </w:r>
      <w:r>
        <w:tab/>
      </w:r>
      <w:r>
        <w:rPr>
          <w:spacing w:val="-10"/>
        </w:rPr>
        <w:t xml:space="preserve">и </w:t>
      </w:r>
      <w:r>
        <w:t>несовершенного вида.</w:t>
      </w:r>
    </w:p>
    <w:p w:rsidR="009A11BE" w:rsidRDefault="005C57DC">
      <w:pPr>
        <w:pStyle w:val="a3"/>
        <w:ind w:left="710" w:firstLine="710"/>
        <w:jc w:val="left"/>
      </w:pPr>
      <w:r>
        <w:t>Проводить</w:t>
      </w:r>
      <w:r>
        <w:rPr>
          <w:spacing w:val="40"/>
        </w:rPr>
        <w:t xml:space="preserve"> </w:t>
      </w:r>
      <w:r>
        <w:t>по</w:t>
      </w:r>
      <w:r>
        <w:rPr>
          <w:spacing w:val="40"/>
        </w:rPr>
        <w:t xml:space="preserve"> </w:t>
      </w:r>
      <w:r>
        <w:t>алгоритму</w:t>
      </w:r>
      <w:r>
        <w:rPr>
          <w:spacing w:val="40"/>
        </w:rPr>
        <w:t xml:space="preserve"> </w:t>
      </w:r>
      <w:r>
        <w:t>учебных</w:t>
      </w:r>
      <w:r>
        <w:rPr>
          <w:spacing w:val="40"/>
        </w:rPr>
        <w:t xml:space="preserve"> </w:t>
      </w:r>
      <w:r>
        <w:t>действий</w:t>
      </w:r>
      <w:r>
        <w:rPr>
          <w:spacing w:val="40"/>
        </w:rPr>
        <w:t xml:space="preserve"> </w:t>
      </w:r>
      <w:r>
        <w:t>морфологический</w:t>
      </w:r>
      <w:r>
        <w:rPr>
          <w:spacing w:val="40"/>
        </w:rPr>
        <w:t xml:space="preserve"> </w:t>
      </w:r>
      <w:r>
        <w:t>разбор деепричастий, применять это умение в речевой практике.</w:t>
      </w:r>
    </w:p>
    <w:p w:rsidR="009A11BE" w:rsidRDefault="005C57DC">
      <w:pPr>
        <w:pStyle w:val="a3"/>
        <w:ind w:left="710" w:firstLine="710"/>
        <w:jc w:val="left"/>
      </w:pPr>
      <w:r>
        <w:t>Конструировать</w:t>
      </w:r>
      <w:r>
        <w:rPr>
          <w:spacing w:val="-7"/>
        </w:rPr>
        <w:t xml:space="preserve"> </w:t>
      </w:r>
      <w:r>
        <w:t>по</w:t>
      </w:r>
      <w:r>
        <w:rPr>
          <w:spacing w:val="-4"/>
        </w:rPr>
        <w:t xml:space="preserve"> </w:t>
      </w:r>
      <w:r>
        <w:t>смысловой</w:t>
      </w:r>
      <w:r>
        <w:rPr>
          <w:spacing w:val="-5"/>
        </w:rPr>
        <w:t xml:space="preserve"> </w:t>
      </w:r>
      <w:r>
        <w:t>опоре</w:t>
      </w:r>
      <w:r>
        <w:rPr>
          <w:spacing w:val="-8"/>
        </w:rPr>
        <w:t xml:space="preserve"> </w:t>
      </w:r>
      <w:r>
        <w:t>деепричастный</w:t>
      </w:r>
      <w:r>
        <w:rPr>
          <w:spacing w:val="-8"/>
        </w:rPr>
        <w:t xml:space="preserve"> </w:t>
      </w:r>
      <w:r>
        <w:t>оборот.</w:t>
      </w:r>
      <w:r>
        <w:rPr>
          <w:spacing w:val="-6"/>
        </w:rPr>
        <w:t xml:space="preserve"> </w:t>
      </w:r>
      <w:r>
        <w:t>Определять роль деепричастия в предложении.</w:t>
      </w:r>
    </w:p>
    <w:p w:rsidR="009A11BE" w:rsidRDefault="005C57DC">
      <w:pPr>
        <w:pStyle w:val="a3"/>
        <w:ind w:left="1420" w:right="2887" w:firstLine="0"/>
        <w:jc w:val="left"/>
      </w:pPr>
      <w:r>
        <w:t>Уместно использовать деепричастия в речи. Правильно</w:t>
      </w:r>
      <w:r>
        <w:rPr>
          <w:spacing w:val="-7"/>
        </w:rPr>
        <w:t xml:space="preserve"> </w:t>
      </w:r>
      <w:r>
        <w:t>ставить</w:t>
      </w:r>
      <w:r>
        <w:rPr>
          <w:spacing w:val="-9"/>
        </w:rPr>
        <w:t xml:space="preserve"> </w:t>
      </w:r>
      <w:r>
        <w:t>ударение</w:t>
      </w:r>
      <w:r>
        <w:rPr>
          <w:spacing w:val="-8"/>
        </w:rPr>
        <w:t xml:space="preserve"> </w:t>
      </w:r>
      <w:r>
        <w:t>в</w:t>
      </w:r>
      <w:r>
        <w:rPr>
          <w:spacing w:val="-9"/>
        </w:rPr>
        <w:t xml:space="preserve"> </w:t>
      </w:r>
      <w:r>
        <w:t>деепричастиях.</w:t>
      </w:r>
    </w:p>
    <w:p w:rsidR="009A11BE" w:rsidRDefault="005C57DC">
      <w:pPr>
        <w:pStyle w:val="a3"/>
        <w:ind w:left="710" w:right="276" w:firstLine="710"/>
      </w:pPr>
      <w:r>
        <w:t xml:space="preserve">Применять по визуальной опоре правила написания гласных в суффиксах деепричастий; правила слитного и раздельного написания </w:t>
      </w:r>
      <w:r>
        <w:rPr>
          <w:b/>
          <w:i/>
        </w:rPr>
        <w:t xml:space="preserve">не </w:t>
      </w:r>
      <w:r>
        <w:t xml:space="preserve">с </w:t>
      </w:r>
      <w:r>
        <w:rPr>
          <w:spacing w:val="-2"/>
        </w:rPr>
        <w:t>деепричастиями.</w:t>
      </w:r>
    </w:p>
    <w:p w:rsidR="009A11BE" w:rsidRDefault="005C57DC">
      <w:pPr>
        <w:pStyle w:val="a3"/>
        <w:ind w:left="710" w:right="288" w:firstLine="710"/>
      </w:pPr>
      <w:r>
        <w:t>Правильно по смысловой опоре строить предложения с одиночными деепричастиями и деепричастными оборотами.</w:t>
      </w:r>
    </w:p>
    <w:p w:rsidR="009A11BE" w:rsidRDefault="005C57DC">
      <w:pPr>
        <w:pStyle w:val="a3"/>
        <w:ind w:left="710" w:right="284" w:firstLine="710"/>
      </w:pPr>
      <w:r>
        <w:t>Правиль</w:t>
      </w:r>
      <w:r>
        <w:t>но по алгоритму учебных действий расставлять знаки препинания в предложениях с</w:t>
      </w:r>
      <w:r>
        <w:rPr>
          <w:spacing w:val="-3"/>
        </w:rPr>
        <w:t xml:space="preserve"> </w:t>
      </w:r>
      <w:r>
        <w:t xml:space="preserve">одиночным деепричастием и деепричастным </w:t>
      </w:r>
      <w:r>
        <w:rPr>
          <w:spacing w:val="-2"/>
        </w:rPr>
        <w:t>оборотом.</w:t>
      </w:r>
    </w:p>
    <w:p w:rsidR="009A11BE" w:rsidRDefault="005C57DC">
      <w:pPr>
        <w:pStyle w:val="2"/>
        <w:spacing w:before="5"/>
        <w:ind w:left="1420"/>
        <w:jc w:val="left"/>
      </w:pPr>
      <w:r>
        <w:rPr>
          <w:spacing w:val="-2"/>
        </w:rPr>
        <w:t>Наречие</w:t>
      </w:r>
    </w:p>
    <w:p w:rsidR="009A11BE" w:rsidRDefault="005C57DC">
      <w:pPr>
        <w:pStyle w:val="a3"/>
        <w:ind w:left="710" w:right="281" w:firstLine="710"/>
      </w:pPr>
      <w:r>
        <w:t xml:space="preserve">Распознавать с опорой на образец наречия в речи. Определять общее грамматическое значение наречий; </w:t>
      </w:r>
      <w:r>
        <w:rPr>
          <w:i/>
        </w:rPr>
        <w:t>различать разряды на</w:t>
      </w:r>
      <w:r>
        <w:rPr>
          <w:i/>
        </w:rPr>
        <w:t xml:space="preserve">речий по значению; </w:t>
      </w:r>
      <w:r>
        <w:t>характеризовать особенности словообразования наречий, их синтаксических свойств, роли в речи.</w:t>
      </w:r>
    </w:p>
    <w:p w:rsidR="009A11BE" w:rsidRDefault="005C57DC">
      <w:pPr>
        <w:spacing w:line="242" w:lineRule="auto"/>
        <w:ind w:left="710" w:right="285" w:firstLine="710"/>
        <w:jc w:val="both"/>
        <w:rPr>
          <w:i/>
          <w:sz w:val="28"/>
        </w:rPr>
      </w:pPr>
      <w:r>
        <w:rPr>
          <w:i/>
          <w:sz w:val="28"/>
        </w:rPr>
        <w:t>Проводить по алгоритму учебных действий морфологический разбор наречий, применять это умение в речевой практике.</w:t>
      </w:r>
    </w:p>
    <w:p w:rsidR="009A11BE" w:rsidRDefault="005C57DC">
      <w:pPr>
        <w:ind w:left="710" w:right="284" w:firstLine="710"/>
        <w:jc w:val="both"/>
        <w:rPr>
          <w:i/>
          <w:sz w:val="28"/>
        </w:rPr>
      </w:pPr>
      <w:r>
        <w:rPr>
          <w:i/>
          <w:sz w:val="28"/>
        </w:rPr>
        <w:t>Соблюдать нормы образования ст</w:t>
      </w:r>
      <w:r>
        <w:rPr>
          <w:i/>
          <w:sz w:val="28"/>
        </w:rPr>
        <w:t>епеней сравнения наречий, произношения наречий, постановки в них ударения.</w:t>
      </w:r>
    </w:p>
    <w:p w:rsidR="009A11BE" w:rsidRDefault="005C57DC">
      <w:pPr>
        <w:pStyle w:val="a3"/>
        <w:ind w:left="710" w:right="277" w:firstLine="710"/>
      </w:pPr>
      <w:r>
        <w:t xml:space="preserve">Применять по визуальной опоре правила слитного, раздельного и дефисного написания наречий; написания </w:t>
      </w:r>
      <w:r>
        <w:rPr>
          <w:b/>
          <w:i/>
        </w:rPr>
        <w:t xml:space="preserve">н </w:t>
      </w:r>
      <w:r>
        <w:t xml:space="preserve">и </w:t>
      </w:r>
      <w:r>
        <w:rPr>
          <w:b/>
          <w:i/>
        </w:rPr>
        <w:t xml:space="preserve">нн </w:t>
      </w:r>
      <w:r>
        <w:t xml:space="preserve">в наречиях на </w:t>
      </w:r>
      <w:r>
        <w:rPr>
          <w:b/>
          <w:i/>
        </w:rPr>
        <w:t xml:space="preserve">-о </w:t>
      </w:r>
      <w:r>
        <w:t xml:space="preserve">и </w:t>
      </w:r>
      <w:r>
        <w:rPr>
          <w:b/>
          <w:i/>
        </w:rPr>
        <w:t>-е</w:t>
      </w:r>
      <w:r>
        <w:t xml:space="preserve">; </w:t>
      </w:r>
      <w:r>
        <w:rPr>
          <w:position w:val="1"/>
        </w:rPr>
        <w:t xml:space="preserve">написания суффиксов </w:t>
      </w:r>
      <w:r>
        <w:rPr>
          <w:b/>
        </w:rPr>
        <w:t>-</w:t>
      </w:r>
      <w:r>
        <w:rPr>
          <w:b/>
          <w:i/>
        </w:rPr>
        <w:t xml:space="preserve">а </w:t>
      </w:r>
      <w:r>
        <w:rPr>
          <w:position w:val="1"/>
        </w:rPr>
        <w:t xml:space="preserve">и </w:t>
      </w:r>
      <w:r>
        <w:rPr>
          <w:b/>
          <w:i/>
        </w:rPr>
        <w:t xml:space="preserve">-о </w:t>
      </w:r>
      <w:r>
        <w:rPr>
          <w:position w:val="1"/>
        </w:rPr>
        <w:t xml:space="preserve">наречий с приставками </w:t>
      </w:r>
      <w:r>
        <w:rPr>
          <w:b/>
          <w:i/>
        </w:rPr>
        <w:t>из-</w:t>
      </w:r>
      <w:r>
        <w:rPr>
          <w:i/>
          <w:position w:val="1"/>
        </w:rPr>
        <w:t xml:space="preserve">, </w:t>
      </w:r>
      <w:r>
        <w:rPr>
          <w:b/>
          <w:i/>
        </w:rPr>
        <w:t>до-</w:t>
      </w:r>
      <w:r>
        <w:rPr>
          <w:i/>
          <w:position w:val="1"/>
        </w:rPr>
        <w:t xml:space="preserve">, </w:t>
      </w:r>
      <w:r>
        <w:rPr>
          <w:b/>
          <w:i/>
        </w:rPr>
        <w:t>с-</w:t>
      </w:r>
      <w:r>
        <w:rPr>
          <w:i/>
          <w:position w:val="1"/>
        </w:rPr>
        <w:t xml:space="preserve">, </w:t>
      </w:r>
      <w:r>
        <w:rPr>
          <w:b/>
          <w:i/>
        </w:rPr>
        <w:t>в-</w:t>
      </w:r>
      <w:r>
        <w:rPr>
          <w:i/>
          <w:position w:val="1"/>
        </w:rPr>
        <w:t xml:space="preserve">, </w:t>
      </w:r>
      <w:r>
        <w:rPr>
          <w:b/>
          <w:i/>
        </w:rPr>
        <w:t>на-</w:t>
      </w:r>
      <w:r>
        <w:rPr>
          <w:i/>
          <w:position w:val="1"/>
        </w:rPr>
        <w:t xml:space="preserve">, </w:t>
      </w:r>
      <w:r>
        <w:rPr>
          <w:b/>
          <w:i/>
        </w:rPr>
        <w:t>за-</w:t>
      </w:r>
      <w:r>
        <w:rPr>
          <w:position w:val="1"/>
        </w:rPr>
        <w:t xml:space="preserve">; </w:t>
      </w:r>
      <w:r>
        <w:t xml:space="preserve">употребления </w:t>
      </w:r>
      <w:r>
        <w:rPr>
          <w:b/>
          <w:i/>
        </w:rPr>
        <w:t xml:space="preserve">ь </w:t>
      </w:r>
      <w:r>
        <w:t>на конце наречий после шипящих; написания суффиксов наречий -</w:t>
      </w:r>
      <w:r>
        <w:rPr>
          <w:b/>
          <w:i/>
        </w:rPr>
        <w:t xml:space="preserve">о </w:t>
      </w:r>
      <w:r>
        <w:t xml:space="preserve">и </w:t>
      </w:r>
      <w:r>
        <w:rPr>
          <w:i/>
        </w:rPr>
        <w:t>-</w:t>
      </w:r>
      <w:r>
        <w:rPr>
          <w:b/>
          <w:i/>
        </w:rPr>
        <w:t xml:space="preserve">е </w:t>
      </w:r>
      <w:r>
        <w:t xml:space="preserve">после шипящих; написания </w:t>
      </w:r>
      <w:r>
        <w:rPr>
          <w:b/>
          <w:i/>
        </w:rPr>
        <w:t xml:space="preserve">е </w:t>
      </w:r>
      <w:r>
        <w:t xml:space="preserve">и </w:t>
      </w:r>
      <w:r>
        <w:rPr>
          <w:b/>
          <w:i/>
        </w:rPr>
        <w:t xml:space="preserve">и </w:t>
      </w:r>
      <w:r>
        <w:t xml:space="preserve">в приставках </w:t>
      </w:r>
      <w:r>
        <w:rPr>
          <w:b/>
          <w:i/>
        </w:rPr>
        <w:t xml:space="preserve">не- </w:t>
      </w:r>
      <w:r>
        <w:t xml:space="preserve">и </w:t>
      </w:r>
      <w:r>
        <w:rPr>
          <w:b/>
          <w:i/>
        </w:rPr>
        <w:t>ни-</w:t>
      </w:r>
      <w:r>
        <w:t xml:space="preserve">наречий; слитного и раздельного написания </w:t>
      </w:r>
      <w:r>
        <w:rPr>
          <w:b/>
          <w:i/>
        </w:rPr>
        <w:t xml:space="preserve">не </w:t>
      </w:r>
      <w:r>
        <w:t>с наречиями.</w:t>
      </w:r>
    </w:p>
    <w:p w:rsidR="009A11BE" w:rsidRDefault="005C57DC">
      <w:pPr>
        <w:pStyle w:val="2"/>
        <w:spacing w:line="316" w:lineRule="exact"/>
        <w:ind w:left="1420"/>
      </w:pPr>
      <w:r>
        <w:t>Слова</w:t>
      </w:r>
      <w:r>
        <w:rPr>
          <w:spacing w:val="-6"/>
        </w:rPr>
        <w:t xml:space="preserve"> </w:t>
      </w:r>
      <w:r>
        <w:t>категории</w:t>
      </w:r>
      <w:r>
        <w:rPr>
          <w:spacing w:val="-7"/>
        </w:rPr>
        <w:t xml:space="preserve"> </w:t>
      </w:r>
      <w:r>
        <w:rPr>
          <w:spacing w:val="-2"/>
        </w:rPr>
        <w:t>состояния</w:t>
      </w:r>
    </w:p>
    <w:p w:rsidR="009A11BE" w:rsidRDefault="005C57DC">
      <w:pPr>
        <w:pStyle w:val="a3"/>
        <w:ind w:left="710" w:right="284" w:firstLine="710"/>
      </w:pPr>
      <w:r>
        <w:t>Иметь об</w:t>
      </w:r>
      <w:r>
        <w:t>щее представление о словах категории состояния в системе частей речи.</w:t>
      </w:r>
    </w:p>
    <w:p w:rsidR="009A11BE" w:rsidRDefault="009A11BE">
      <w:pPr>
        <w:pStyle w:val="a3"/>
        <w:sectPr w:rsidR="009A11BE">
          <w:pgSz w:w="11910" w:h="16840"/>
          <w:pgMar w:top="1040" w:right="566" w:bottom="1120" w:left="850" w:header="0" w:footer="930" w:gutter="0"/>
          <w:cols w:space="720"/>
        </w:sectPr>
      </w:pPr>
    </w:p>
    <w:p w:rsidR="009A11BE" w:rsidRDefault="005C57DC">
      <w:pPr>
        <w:pStyle w:val="2"/>
        <w:spacing w:before="77" w:line="320" w:lineRule="exact"/>
        <w:ind w:left="1420"/>
        <w:jc w:val="left"/>
      </w:pPr>
      <w:r>
        <w:lastRenderedPageBreak/>
        <w:t>Служебные</w:t>
      </w:r>
      <w:r>
        <w:rPr>
          <w:spacing w:val="-8"/>
        </w:rPr>
        <w:t xml:space="preserve"> </w:t>
      </w:r>
      <w:r>
        <w:t>части</w:t>
      </w:r>
      <w:r>
        <w:rPr>
          <w:spacing w:val="-5"/>
        </w:rPr>
        <w:t xml:space="preserve"> </w:t>
      </w:r>
      <w:r>
        <w:rPr>
          <w:spacing w:val="-4"/>
        </w:rPr>
        <w:t>речи</w:t>
      </w:r>
    </w:p>
    <w:p w:rsidR="009A11BE" w:rsidRDefault="005C57DC">
      <w:pPr>
        <w:pStyle w:val="a3"/>
        <w:ind w:left="710" w:firstLine="710"/>
        <w:jc w:val="left"/>
      </w:pPr>
      <w:r>
        <w:t>Давать</w:t>
      </w:r>
      <w:r>
        <w:rPr>
          <w:spacing w:val="40"/>
        </w:rPr>
        <w:t xml:space="preserve"> </w:t>
      </w:r>
      <w:r>
        <w:t>общую</w:t>
      </w:r>
      <w:r>
        <w:rPr>
          <w:spacing w:val="40"/>
        </w:rPr>
        <w:t xml:space="preserve"> </w:t>
      </w:r>
      <w:r>
        <w:t>характеристику</w:t>
      </w:r>
      <w:r>
        <w:rPr>
          <w:spacing w:val="40"/>
        </w:rPr>
        <w:t xml:space="preserve"> </w:t>
      </w:r>
      <w:r>
        <w:t>служебных</w:t>
      </w:r>
      <w:r>
        <w:rPr>
          <w:spacing w:val="40"/>
        </w:rPr>
        <w:t xml:space="preserve"> </w:t>
      </w:r>
      <w:r>
        <w:t>частей</w:t>
      </w:r>
      <w:r>
        <w:rPr>
          <w:spacing w:val="40"/>
        </w:rPr>
        <w:t xml:space="preserve"> </w:t>
      </w:r>
      <w:r>
        <w:t>речи;</w:t>
      </w:r>
      <w:r>
        <w:rPr>
          <w:spacing w:val="40"/>
        </w:rPr>
        <w:t xml:space="preserve"> </w:t>
      </w:r>
      <w:r>
        <w:t>объяснять</w:t>
      </w:r>
      <w:r>
        <w:rPr>
          <w:spacing w:val="40"/>
        </w:rPr>
        <w:t xml:space="preserve"> </w:t>
      </w:r>
      <w:r>
        <w:t>их отличия от самостоятельных частей речи.</w:t>
      </w:r>
    </w:p>
    <w:p w:rsidR="009A11BE" w:rsidRDefault="005C57DC">
      <w:pPr>
        <w:pStyle w:val="2"/>
        <w:spacing w:before="4"/>
        <w:ind w:left="1420"/>
        <w:jc w:val="left"/>
      </w:pPr>
      <w:r>
        <w:rPr>
          <w:spacing w:val="-2"/>
        </w:rPr>
        <w:t>Предлог</w:t>
      </w:r>
    </w:p>
    <w:p w:rsidR="009A11BE" w:rsidRDefault="005C57DC">
      <w:pPr>
        <w:pStyle w:val="a3"/>
        <w:ind w:left="710" w:right="281" w:firstLine="710"/>
      </w:pPr>
      <w:r>
        <w:t xml:space="preserve">Характеризовать предлог как служебную часть речи; различать с опорой на образец производные и непроизводные предлоги, простые и составные </w:t>
      </w:r>
      <w:r>
        <w:rPr>
          <w:spacing w:val="-2"/>
        </w:rPr>
        <w:t>предлоги.</w:t>
      </w:r>
    </w:p>
    <w:p w:rsidR="009A11BE" w:rsidRDefault="005C57DC">
      <w:pPr>
        <w:pStyle w:val="a3"/>
        <w:ind w:left="710" w:right="286" w:firstLine="710"/>
      </w:pPr>
      <w:r>
        <w:t>Употреблять предлоги в речи в соответствии с их значением и стилистическими особенностями; соблюдать по визу</w:t>
      </w:r>
      <w:r>
        <w:t>альной опоре нормы правописания производных предлогов.</w:t>
      </w:r>
    </w:p>
    <w:p w:rsidR="009A11BE" w:rsidRDefault="005C57DC">
      <w:pPr>
        <w:pStyle w:val="a3"/>
        <w:ind w:left="710" w:right="277" w:firstLine="710"/>
      </w:pPr>
      <w:r>
        <w:t>Соблюдать</w:t>
      </w:r>
      <w:r>
        <w:rPr>
          <w:spacing w:val="-17"/>
        </w:rPr>
        <w:t xml:space="preserve"> </w:t>
      </w:r>
      <w:r>
        <w:t>нормы</w:t>
      </w:r>
      <w:r>
        <w:rPr>
          <w:spacing w:val="-15"/>
        </w:rPr>
        <w:t xml:space="preserve"> </w:t>
      </w:r>
      <w:r>
        <w:t>употребления</w:t>
      </w:r>
      <w:r>
        <w:rPr>
          <w:spacing w:val="-15"/>
        </w:rPr>
        <w:t xml:space="preserve"> </w:t>
      </w:r>
      <w:r>
        <w:t>имён</w:t>
      </w:r>
      <w:r>
        <w:rPr>
          <w:spacing w:val="-15"/>
        </w:rPr>
        <w:t xml:space="preserve"> </w:t>
      </w:r>
      <w:r>
        <w:t>существительных</w:t>
      </w:r>
      <w:r>
        <w:rPr>
          <w:spacing w:val="-14"/>
        </w:rPr>
        <w:t xml:space="preserve"> </w:t>
      </w:r>
      <w:r>
        <w:t>и</w:t>
      </w:r>
      <w:r>
        <w:rPr>
          <w:spacing w:val="-15"/>
        </w:rPr>
        <w:t xml:space="preserve"> </w:t>
      </w:r>
      <w:r>
        <w:t>местоимений</w:t>
      </w:r>
      <w:r>
        <w:rPr>
          <w:spacing w:val="-15"/>
        </w:rPr>
        <w:t xml:space="preserve"> </w:t>
      </w:r>
      <w:r>
        <w:t xml:space="preserve">с предлогами, предлогов </w:t>
      </w:r>
      <w:r>
        <w:rPr>
          <w:b/>
          <w:i/>
        </w:rPr>
        <w:t xml:space="preserve">из </w:t>
      </w:r>
      <w:r>
        <w:rPr>
          <w:i/>
        </w:rPr>
        <w:t xml:space="preserve">— </w:t>
      </w:r>
      <w:r>
        <w:rPr>
          <w:b/>
          <w:i/>
        </w:rPr>
        <w:t>с</w:t>
      </w:r>
      <w:r>
        <w:t xml:space="preserve">, </w:t>
      </w:r>
      <w:r>
        <w:rPr>
          <w:b/>
          <w:i/>
        </w:rPr>
        <w:t xml:space="preserve">в </w:t>
      </w:r>
      <w:r>
        <w:rPr>
          <w:i/>
        </w:rPr>
        <w:t xml:space="preserve">— </w:t>
      </w:r>
      <w:r>
        <w:rPr>
          <w:b/>
          <w:i/>
        </w:rPr>
        <w:t xml:space="preserve">на </w:t>
      </w:r>
      <w:r>
        <w:t>в составе словосочетаний; правила правописания по смысловой опоре производных предлогов.</w:t>
      </w:r>
    </w:p>
    <w:p w:rsidR="009A11BE" w:rsidRDefault="005C57DC">
      <w:pPr>
        <w:ind w:left="710" w:right="290" w:firstLine="710"/>
        <w:jc w:val="both"/>
        <w:rPr>
          <w:i/>
          <w:sz w:val="28"/>
        </w:rPr>
      </w:pPr>
      <w:r>
        <w:rPr>
          <w:i/>
          <w:sz w:val="28"/>
        </w:rPr>
        <w:t>Проводить морфологический разбор предлогов, применять это умение при выполнении языкового анализа различных видов и в речевой практике.</w:t>
      </w:r>
    </w:p>
    <w:p w:rsidR="009A11BE" w:rsidRDefault="005C57DC">
      <w:pPr>
        <w:pStyle w:val="2"/>
        <w:spacing w:before="4"/>
        <w:ind w:left="1420"/>
        <w:jc w:val="left"/>
      </w:pPr>
      <w:r>
        <w:rPr>
          <w:spacing w:val="-4"/>
        </w:rPr>
        <w:t>Союз</w:t>
      </w:r>
    </w:p>
    <w:p w:rsidR="009A11BE" w:rsidRDefault="005C57DC">
      <w:pPr>
        <w:pStyle w:val="a3"/>
        <w:ind w:left="710" w:right="276" w:firstLine="710"/>
      </w:pPr>
      <w:r>
        <w:t>Характеризовать союз как служебную часть речи; различать с опорой на образец разряды союзов по значению, по строени</w:t>
      </w:r>
      <w:r>
        <w:t>ю; объяснять роль союзов в тексте, в том числе как средств связи однородных членов предложения и частей сложного предложения.</w:t>
      </w:r>
    </w:p>
    <w:p w:rsidR="009A11BE" w:rsidRDefault="005C57DC">
      <w:pPr>
        <w:pStyle w:val="a3"/>
        <w:ind w:left="710" w:right="284" w:firstLine="710"/>
      </w:pPr>
      <w:r>
        <w:t>Употреблять союзы в речи в соответствии с их значением и стилистическими особенностями; соблюдать нормы правописания союзов, поста</w:t>
      </w:r>
      <w:r>
        <w:t xml:space="preserve">новки с опорой на схему знаков препинания в сложных союзных предложениях, постановки с опорой на схему знаков препинания в предложениях с союзом </w:t>
      </w:r>
      <w:r>
        <w:rPr>
          <w:b/>
          <w:i/>
        </w:rPr>
        <w:t>и</w:t>
      </w:r>
      <w:r>
        <w:rPr>
          <w:i/>
        </w:rPr>
        <w:t>,</w:t>
      </w:r>
      <w:r>
        <w:rPr>
          <w:i/>
          <w:spacing w:val="-1"/>
        </w:rPr>
        <w:t xml:space="preserve"> </w:t>
      </w:r>
      <w:r>
        <w:t>связывающим</w:t>
      </w:r>
      <w:r>
        <w:rPr>
          <w:spacing w:val="-1"/>
        </w:rPr>
        <w:t xml:space="preserve"> </w:t>
      </w:r>
      <w:r>
        <w:t xml:space="preserve">однородные члены и части сложного </w:t>
      </w:r>
      <w:r>
        <w:rPr>
          <w:spacing w:val="-2"/>
        </w:rPr>
        <w:t>предложения.</w:t>
      </w:r>
    </w:p>
    <w:p w:rsidR="009A11BE" w:rsidRDefault="005C57DC">
      <w:pPr>
        <w:ind w:left="710" w:right="289" w:firstLine="710"/>
        <w:jc w:val="both"/>
        <w:rPr>
          <w:i/>
          <w:sz w:val="28"/>
        </w:rPr>
      </w:pPr>
      <w:r>
        <w:rPr>
          <w:i/>
          <w:sz w:val="28"/>
        </w:rPr>
        <w:t>Проводить морфологический разбор союзов, применят</w:t>
      </w:r>
      <w:r>
        <w:rPr>
          <w:i/>
          <w:sz w:val="28"/>
        </w:rPr>
        <w:t>ь это умение в речевой практике.</w:t>
      </w:r>
    </w:p>
    <w:p w:rsidR="009A11BE" w:rsidRDefault="005C57DC">
      <w:pPr>
        <w:pStyle w:val="2"/>
        <w:spacing w:before="5"/>
        <w:ind w:left="1420"/>
        <w:jc w:val="left"/>
      </w:pPr>
      <w:r>
        <w:rPr>
          <w:spacing w:val="-2"/>
        </w:rPr>
        <w:t>Частица</w:t>
      </w:r>
    </w:p>
    <w:p w:rsidR="009A11BE" w:rsidRDefault="005C57DC">
      <w:pPr>
        <w:ind w:left="710" w:right="277" w:firstLine="710"/>
        <w:jc w:val="both"/>
        <w:rPr>
          <w:sz w:val="28"/>
        </w:rPr>
      </w:pPr>
      <w:r>
        <w:rPr>
          <w:sz w:val="28"/>
        </w:rPr>
        <w:t xml:space="preserve">Характеризовать частицу как служебную часть речи; </w:t>
      </w:r>
      <w:r>
        <w:rPr>
          <w:i/>
          <w:sz w:val="28"/>
        </w:rPr>
        <w:t>различать разряды частиц по значению, по составу; объяснять роль частиц в передаче</w:t>
      </w:r>
      <w:r>
        <w:rPr>
          <w:i/>
          <w:spacing w:val="40"/>
          <w:sz w:val="28"/>
        </w:rPr>
        <w:t xml:space="preserve"> </w:t>
      </w:r>
      <w:r>
        <w:rPr>
          <w:i/>
          <w:sz w:val="28"/>
        </w:rPr>
        <w:t xml:space="preserve">различных оттенков значения в слове и тексте, в образовании форм глагола; </w:t>
      </w:r>
      <w:r>
        <w:rPr>
          <w:sz w:val="28"/>
        </w:rPr>
        <w:t>понимать интонационные особенности предложений с частицами.</w:t>
      </w:r>
    </w:p>
    <w:p w:rsidR="009A11BE" w:rsidRDefault="005C57DC">
      <w:pPr>
        <w:ind w:left="710" w:right="282" w:firstLine="710"/>
        <w:jc w:val="both"/>
        <w:rPr>
          <w:sz w:val="28"/>
        </w:rPr>
      </w:pPr>
      <w:r>
        <w:rPr>
          <w:i/>
          <w:sz w:val="28"/>
        </w:rPr>
        <w:t>Употреблять</w:t>
      </w:r>
      <w:r>
        <w:rPr>
          <w:i/>
          <w:spacing w:val="40"/>
          <w:sz w:val="28"/>
        </w:rPr>
        <w:t xml:space="preserve">  </w:t>
      </w:r>
      <w:r>
        <w:rPr>
          <w:i/>
          <w:sz w:val="28"/>
        </w:rPr>
        <w:t>частицы</w:t>
      </w:r>
      <w:r>
        <w:rPr>
          <w:i/>
          <w:spacing w:val="40"/>
          <w:sz w:val="28"/>
        </w:rPr>
        <w:t xml:space="preserve">  </w:t>
      </w:r>
      <w:r>
        <w:rPr>
          <w:i/>
          <w:sz w:val="28"/>
        </w:rPr>
        <w:t>в</w:t>
      </w:r>
      <w:r>
        <w:rPr>
          <w:i/>
          <w:spacing w:val="40"/>
          <w:sz w:val="28"/>
        </w:rPr>
        <w:t xml:space="preserve">  </w:t>
      </w:r>
      <w:r>
        <w:rPr>
          <w:i/>
          <w:sz w:val="28"/>
        </w:rPr>
        <w:t>речи</w:t>
      </w:r>
      <w:r>
        <w:rPr>
          <w:i/>
          <w:spacing w:val="40"/>
          <w:sz w:val="28"/>
        </w:rPr>
        <w:t xml:space="preserve">  </w:t>
      </w:r>
      <w:r>
        <w:rPr>
          <w:i/>
          <w:sz w:val="28"/>
        </w:rPr>
        <w:t>в</w:t>
      </w:r>
      <w:r>
        <w:rPr>
          <w:i/>
          <w:spacing w:val="40"/>
          <w:sz w:val="28"/>
        </w:rPr>
        <w:t xml:space="preserve">  </w:t>
      </w:r>
      <w:r>
        <w:rPr>
          <w:i/>
          <w:sz w:val="28"/>
        </w:rPr>
        <w:t>соответствии</w:t>
      </w:r>
      <w:r>
        <w:rPr>
          <w:i/>
          <w:spacing w:val="40"/>
          <w:sz w:val="28"/>
        </w:rPr>
        <w:t xml:space="preserve">  </w:t>
      </w:r>
      <w:r>
        <w:rPr>
          <w:i/>
          <w:sz w:val="28"/>
        </w:rPr>
        <w:t>с</w:t>
      </w:r>
      <w:r>
        <w:rPr>
          <w:i/>
          <w:spacing w:val="40"/>
          <w:sz w:val="28"/>
        </w:rPr>
        <w:t xml:space="preserve">  </w:t>
      </w:r>
      <w:r>
        <w:rPr>
          <w:i/>
          <w:sz w:val="28"/>
        </w:rPr>
        <w:t>их</w:t>
      </w:r>
      <w:r>
        <w:rPr>
          <w:i/>
          <w:spacing w:val="40"/>
          <w:sz w:val="28"/>
        </w:rPr>
        <w:t xml:space="preserve">  </w:t>
      </w:r>
      <w:r>
        <w:rPr>
          <w:i/>
          <w:sz w:val="28"/>
        </w:rPr>
        <w:t>значением и</w:t>
      </w:r>
      <w:r>
        <w:rPr>
          <w:i/>
          <w:spacing w:val="-2"/>
          <w:sz w:val="28"/>
        </w:rPr>
        <w:t xml:space="preserve"> </w:t>
      </w:r>
      <w:r>
        <w:rPr>
          <w:i/>
          <w:sz w:val="28"/>
        </w:rPr>
        <w:t xml:space="preserve">стилистической окраской; </w:t>
      </w:r>
      <w:r>
        <w:rPr>
          <w:sz w:val="28"/>
        </w:rPr>
        <w:t>соблюдать по визуальной опоре нормы правописания частиц.</w:t>
      </w:r>
    </w:p>
    <w:p w:rsidR="009A11BE" w:rsidRDefault="005C57DC">
      <w:pPr>
        <w:ind w:left="710" w:right="289" w:firstLine="710"/>
        <w:jc w:val="both"/>
        <w:rPr>
          <w:i/>
          <w:sz w:val="28"/>
        </w:rPr>
      </w:pPr>
      <w:r>
        <w:rPr>
          <w:i/>
          <w:sz w:val="28"/>
        </w:rPr>
        <w:t>Проводить морфологический разбор частиц, примен</w:t>
      </w:r>
      <w:r>
        <w:rPr>
          <w:i/>
          <w:sz w:val="28"/>
        </w:rPr>
        <w:t>ять это умение в речевой практике.</w:t>
      </w:r>
    </w:p>
    <w:p w:rsidR="009A11BE" w:rsidRDefault="005C57DC">
      <w:pPr>
        <w:pStyle w:val="2"/>
        <w:spacing w:before="3" w:line="319" w:lineRule="exact"/>
        <w:ind w:left="1420"/>
      </w:pPr>
      <w:r>
        <w:t>Междометия</w:t>
      </w:r>
      <w:r>
        <w:rPr>
          <w:spacing w:val="-9"/>
        </w:rPr>
        <w:t xml:space="preserve"> </w:t>
      </w:r>
      <w:r>
        <w:t>и</w:t>
      </w:r>
      <w:r>
        <w:rPr>
          <w:spacing w:val="-8"/>
        </w:rPr>
        <w:t xml:space="preserve"> </w:t>
      </w:r>
      <w:r>
        <w:t>звукоподражательные</w:t>
      </w:r>
      <w:r>
        <w:rPr>
          <w:spacing w:val="-8"/>
        </w:rPr>
        <w:t xml:space="preserve"> </w:t>
      </w:r>
      <w:r>
        <w:rPr>
          <w:spacing w:val="-2"/>
        </w:rPr>
        <w:t>слова</w:t>
      </w:r>
    </w:p>
    <w:p w:rsidR="009A11BE" w:rsidRDefault="005C57DC">
      <w:pPr>
        <w:ind w:left="710" w:right="277" w:firstLine="710"/>
        <w:jc w:val="both"/>
        <w:rPr>
          <w:i/>
          <w:sz w:val="28"/>
        </w:rPr>
      </w:pPr>
      <w:r>
        <w:rPr>
          <w:sz w:val="28"/>
        </w:rPr>
        <w:t xml:space="preserve">Характеризовать междометия как особую группу слов, </w:t>
      </w:r>
      <w:r>
        <w:rPr>
          <w:i/>
          <w:sz w:val="28"/>
        </w:rPr>
        <w:t>различать</w:t>
      </w:r>
      <w:r>
        <w:rPr>
          <w:i/>
          <w:spacing w:val="40"/>
          <w:sz w:val="28"/>
        </w:rPr>
        <w:t xml:space="preserve"> </w:t>
      </w:r>
      <w:r>
        <w:rPr>
          <w:i/>
          <w:sz w:val="28"/>
        </w:rPr>
        <w:t>группы междометий по значению; объяснять роль междометий в речи. Характеризовать</w:t>
      </w:r>
      <w:r>
        <w:rPr>
          <w:i/>
          <w:spacing w:val="-3"/>
          <w:sz w:val="28"/>
        </w:rPr>
        <w:t xml:space="preserve"> </w:t>
      </w:r>
      <w:r>
        <w:rPr>
          <w:i/>
          <w:sz w:val="28"/>
        </w:rPr>
        <w:t>особенности</w:t>
      </w:r>
      <w:r>
        <w:rPr>
          <w:i/>
          <w:spacing w:val="-2"/>
          <w:sz w:val="28"/>
        </w:rPr>
        <w:t xml:space="preserve"> </w:t>
      </w:r>
      <w:r>
        <w:rPr>
          <w:i/>
          <w:sz w:val="28"/>
        </w:rPr>
        <w:t>звукоподражательных слов</w:t>
      </w:r>
      <w:r>
        <w:rPr>
          <w:i/>
          <w:spacing w:val="-2"/>
          <w:sz w:val="28"/>
        </w:rPr>
        <w:t xml:space="preserve"> </w:t>
      </w:r>
      <w:r>
        <w:rPr>
          <w:i/>
          <w:sz w:val="28"/>
        </w:rPr>
        <w:t>и</w:t>
      </w:r>
      <w:r>
        <w:rPr>
          <w:i/>
          <w:spacing w:val="-2"/>
          <w:sz w:val="28"/>
        </w:rPr>
        <w:t xml:space="preserve"> </w:t>
      </w:r>
      <w:r>
        <w:rPr>
          <w:i/>
          <w:sz w:val="28"/>
        </w:rPr>
        <w:t>их употребление в разговорной речи, в художественной литературе.</w:t>
      </w:r>
    </w:p>
    <w:p w:rsidR="009A11BE" w:rsidRDefault="005C57DC">
      <w:pPr>
        <w:ind w:left="710" w:right="287" w:firstLine="710"/>
        <w:jc w:val="both"/>
        <w:rPr>
          <w:i/>
          <w:sz w:val="28"/>
        </w:rPr>
      </w:pPr>
      <w:r>
        <w:rPr>
          <w:i/>
          <w:sz w:val="28"/>
        </w:rPr>
        <w:t>Проводить морфологический разбор междометий; применять это умение в речевой практике.</w:t>
      </w:r>
    </w:p>
    <w:p w:rsidR="009A11BE" w:rsidRDefault="009A11BE">
      <w:pPr>
        <w:jc w:val="both"/>
        <w:rPr>
          <w:i/>
          <w:sz w:val="28"/>
        </w:rPr>
        <w:sectPr w:rsidR="009A11BE">
          <w:pgSz w:w="11910" w:h="16840"/>
          <w:pgMar w:top="1040" w:right="566" w:bottom="1120" w:left="850" w:header="0" w:footer="930" w:gutter="0"/>
          <w:cols w:space="720"/>
        </w:sectPr>
      </w:pPr>
    </w:p>
    <w:p w:rsidR="009A11BE" w:rsidRDefault="005C57DC">
      <w:pPr>
        <w:pStyle w:val="a3"/>
        <w:spacing w:before="69" w:line="242" w:lineRule="auto"/>
        <w:ind w:left="710" w:right="287" w:firstLine="710"/>
      </w:pPr>
      <w:r>
        <w:lastRenderedPageBreak/>
        <w:t>Соблюдать с опорой на схему пунктуационные нормы оформления предложений с междометиями.</w:t>
      </w:r>
    </w:p>
    <w:p w:rsidR="009A11BE" w:rsidRDefault="009A11BE">
      <w:pPr>
        <w:pStyle w:val="a3"/>
        <w:ind w:left="0" w:firstLine="0"/>
        <w:jc w:val="left"/>
      </w:pPr>
    </w:p>
    <w:p w:rsidR="009A11BE" w:rsidRDefault="005C57DC">
      <w:pPr>
        <w:pStyle w:val="1"/>
        <w:numPr>
          <w:ilvl w:val="0"/>
          <w:numId w:val="178"/>
        </w:numPr>
        <w:tabs>
          <w:tab w:val="left" w:pos="921"/>
        </w:tabs>
        <w:spacing w:before="1" w:line="322" w:lineRule="exact"/>
        <w:ind w:hanging="211"/>
      </w:pPr>
      <w:r>
        <w:rPr>
          <w:spacing w:val="-2"/>
        </w:rPr>
        <w:t>КЛАСС</w:t>
      </w:r>
    </w:p>
    <w:p w:rsidR="009A11BE" w:rsidRDefault="005C57DC">
      <w:pPr>
        <w:pStyle w:val="2"/>
        <w:spacing w:line="319" w:lineRule="exact"/>
        <w:ind w:left="1420"/>
      </w:pPr>
      <w:r>
        <w:t>Общие</w:t>
      </w:r>
      <w:r>
        <w:rPr>
          <w:spacing w:val="-4"/>
        </w:rPr>
        <w:t xml:space="preserve"> </w:t>
      </w:r>
      <w:r>
        <w:t>сведения</w:t>
      </w:r>
      <w:r>
        <w:rPr>
          <w:spacing w:val="-6"/>
        </w:rPr>
        <w:t xml:space="preserve"> </w:t>
      </w:r>
      <w:r>
        <w:t>о</w:t>
      </w:r>
      <w:r>
        <w:rPr>
          <w:spacing w:val="-6"/>
        </w:rPr>
        <w:t xml:space="preserve"> </w:t>
      </w:r>
      <w:r>
        <w:rPr>
          <w:spacing w:val="-4"/>
        </w:rPr>
        <w:t>языке</w:t>
      </w:r>
    </w:p>
    <w:p w:rsidR="009A11BE" w:rsidRDefault="005C57DC">
      <w:pPr>
        <w:pStyle w:val="a3"/>
        <w:spacing w:line="319" w:lineRule="exact"/>
        <w:ind w:left="1420" w:firstLine="0"/>
      </w:pPr>
      <w:r>
        <w:t>Иметь</w:t>
      </w:r>
      <w:r>
        <w:rPr>
          <w:spacing w:val="-8"/>
        </w:rPr>
        <w:t xml:space="preserve"> </w:t>
      </w:r>
      <w:r>
        <w:t>представление</w:t>
      </w:r>
      <w:r>
        <w:rPr>
          <w:spacing w:val="-5"/>
        </w:rPr>
        <w:t xml:space="preserve"> </w:t>
      </w:r>
      <w:r>
        <w:t>о</w:t>
      </w:r>
      <w:r>
        <w:rPr>
          <w:spacing w:val="-4"/>
        </w:rPr>
        <w:t xml:space="preserve"> </w:t>
      </w:r>
      <w:r>
        <w:t>русском</w:t>
      </w:r>
      <w:r>
        <w:rPr>
          <w:spacing w:val="-7"/>
        </w:rPr>
        <w:t xml:space="preserve"> </w:t>
      </w:r>
      <w:r>
        <w:t>языке</w:t>
      </w:r>
      <w:r>
        <w:rPr>
          <w:spacing w:val="-5"/>
        </w:rPr>
        <w:t xml:space="preserve"> </w:t>
      </w:r>
      <w:r>
        <w:t>как</w:t>
      </w:r>
      <w:r>
        <w:rPr>
          <w:spacing w:val="-2"/>
        </w:rPr>
        <w:t xml:space="preserve"> </w:t>
      </w:r>
      <w:r>
        <w:t>одном</w:t>
      </w:r>
      <w:r>
        <w:rPr>
          <w:spacing w:val="-4"/>
        </w:rPr>
        <w:t xml:space="preserve"> </w:t>
      </w:r>
      <w:r>
        <w:t>из</w:t>
      </w:r>
      <w:r>
        <w:rPr>
          <w:spacing w:val="-6"/>
        </w:rPr>
        <w:t xml:space="preserve"> </w:t>
      </w:r>
      <w:r>
        <w:t>славянских</w:t>
      </w:r>
      <w:r>
        <w:rPr>
          <w:spacing w:val="-3"/>
        </w:rPr>
        <w:t xml:space="preserve"> </w:t>
      </w:r>
      <w:r>
        <w:rPr>
          <w:spacing w:val="-2"/>
        </w:rPr>
        <w:t>языков.</w:t>
      </w:r>
    </w:p>
    <w:p w:rsidR="009A11BE" w:rsidRDefault="009A11BE">
      <w:pPr>
        <w:pStyle w:val="a3"/>
        <w:spacing w:before="6"/>
        <w:ind w:left="0" w:firstLine="0"/>
        <w:jc w:val="left"/>
      </w:pPr>
    </w:p>
    <w:p w:rsidR="009A11BE" w:rsidRDefault="005C57DC">
      <w:pPr>
        <w:pStyle w:val="2"/>
        <w:spacing w:line="319" w:lineRule="exact"/>
        <w:ind w:left="1420"/>
      </w:pPr>
      <w:r>
        <w:t>Язык</w:t>
      </w:r>
      <w:r>
        <w:rPr>
          <w:spacing w:val="-2"/>
        </w:rPr>
        <w:t xml:space="preserve"> </w:t>
      </w:r>
      <w:r>
        <w:t>и</w:t>
      </w:r>
      <w:r>
        <w:rPr>
          <w:spacing w:val="-3"/>
        </w:rPr>
        <w:t xml:space="preserve"> </w:t>
      </w:r>
      <w:r>
        <w:rPr>
          <w:spacing w:val="-4"/>
        </w:rPr>
        <w:t>речь</w:t>
      </w:r>
    </w:p>
    <w:p w:rsidR="009A11BE" w:rsidRDefault="005C57DC">
      <w:pPr>
        <w:pStyle w:val="a3"/>
        <w:ind w:left="710" w:right="279" w:firstLine="710"/>
      </w:pPr>
      <w:r>
        <w:t>Создавать устные монологические высказывания с опорой на план, опорные слова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w:t>
      </w:r>
      <w:r>
        <w:t>описание, монолог-рассуждение, монолог-повествование); выступать с научным сообщением с использованием презентации, плана.</w:t>
      </w:r>
    </w:p>
    <w:p w:rsidR="009A11BE" w:rsidRDefault="005C57DC">
      <w:pPr>
        <w:pStyle w:val="a3"/>
        <w:ind w:left="710" w:right="284" w:firstLine="710"/>
      </w:pPr>
      <w:r>
        <w:t>Участвовать</w:t>
      </w:r>
      <w:r>
        <w:rPr>
          <w:spacing w:val="-4"/>
        </w:rPr>
        <w:t xml:space="preserve"> </w:t>
      </w:r>
      <w:r>
        <w:t>в</w:t>
      </w:r>
      <w:r>
        <w:rPr>
          <w:spacing w:val="-4"/>
        </w:rPr>
        <w:t xml:space="preserve"> </w:t>
      </w:r>
      <w:r>
        <w:t>диалоге</w:t>
      </w:r>
      <w:r>
        <w:rPr>
          <w:spacing w:val="-3"/>
        </w:rPr>
        <w:t xml:space="preserve"> </w:t>
      </w:r>
      <w:r>
        <w:t>на</w:t>
      </w:r>
      <w:r>
        <w:rPr>
          <w:spacing w:val="-2"/>
        </w:rPr>
        <w:t xml:space="preserve"> </w:t>
      </w:r>
      <w:r>
        <w:t>лингвистические</w:t>
      </w:r>
      <w:r>
        <w:rPr>
          <w:spacing w:val="-2"/>
        </w:rPr>
        <w:t xml:space="preserve"> </w:t>
      </w:r>
      <w:r>
        <w:t>темы</w:t>
      </w:r>
      <w:r>
        <w:rPr>
          <w:spacing w:val="-3"/>
        </w:rPr>
        <w:t xml:space="preserve"> </w:t>
      </w:r>
      <w:r>
        <w:t>(в</w:t>
      </w:r>
      <w:r>
        <w:rPr>
          <w:spacing w:val="-4"/>
        </w:rPr>
        <w:t xml:space="preserve"> </w:t>
      </w:r>
      <w:r>
        <w:t>рамках</w:t>
      </w:r>
      <w:r>
        <w:rPr>
          <w:spacing w:val="-4"/>
        </w:rPr>
        <w:t xml:space="preserve"> </w:t>
      </w:r>
      <w:r>
        <w:t>изученного)</w:t>
      </w:r>
      <w:r>
        <w:rPr>
          <w:spacing w:val="-6"/>
        </w:rPr>
        <w:t xml:space="preserve"> </w:t>
      </w:r>
      <w:r>
        <w:t>и темы на основе жизненных наблюдений (объём не менее 5 реплик).</w:t>
      </w:r>
    </w:p>
    <w:p w:rsidR="009A11BE" w:rsidRDefault="005C57DC">
      <w:pPr>
        <w:pStyle w:val="a3"/>
        <w:ind w:left="710" w:right="281" w:firstLine="710"/>
      </w:pPr>
      <w: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9A11BE" w:rsidRDefault="005C57DC">
      <w:pPr>
        <w:pStyle w:val="a3"/>
        <w:spacing w:line="242" w:lineRule="auto"/>
        <w:ind w:left="710" w:right="280" w:firstLine="710"/>
      </w:pPr>
      <w:r>
        <w:t>Владеть различными видами чтения: просмотровым, ознакомительным, изучающи</w:t>
      </w:r>
      <w:r>
        <w:t>м, поисковым.</w:t>
      </w:r>
    </w:p>
    <w:p w:rsidR="009A11BE" w:rsidRDefault="005C57DC">
      <w:pPr>
        <w:pStyle w:val="a3"/>
        <w:ind w:left="710" w:right="288" w:firstLine="710"/>
      </w:pPr>
      <w:r>
        <w:t>Устно пересказывать с опорой на план, опорные слова прочитанный или прослушанный текст объёмом не менее 130 слов.</w:t>
      </w:r>
    </w:p>
    <w:p w:rsidR="009A11BE" w:rsidRDefault="005C57DC">
      <w:pPr>
        <w:pStyle w:val="a3"/>
        <w:ind w:left="710" w:right="276" w:firstLine="710"/>
      </w:pPr>
      <w:r>
        <w:t>Понимать содержание прослушанных и прочитанных научно-учебных, художественных, публицистических текстов различных функционально-</w:t>
      </w:r>
      <w:r>
        <w:t>смысловых типов речи объёмом не менее 270 слов: подробно, сжато и выборочно с опорой на план, опорные слова передавать в устной и</w:t>
      </w:r>
      <w:r>
        <w:rPr>
          <w:spacing w:val="40"/>
        </w:rPr>
        <w:t xml:space="preserve"> </w:t>
      </w:r>
      <w:r>
        <w:t>письменной форме содержание прослушанных и прочитанных научно-учебных, художественных, публицистических текстов различных функ</w:t>
      </w:r>
      <w:r>
        <w:t>ционально-смысловых типов речи (для подробного изложения объём исходного текста должен составлять не менее 220 слов; для сжатого и выборочного изложения – не менее 250 слов).</w:t>
      </w:r>
    </w:p>
    <w:p w:rsidR="009A11BE" w:rsidRDefault="005C57DC">
      <w:pPr>
        <w:pStyle w:val="a3"/>
        <w:ind w:left="710" w:right="278" w:firstLine="710"/>
      </w:pPr>
      <w:r>
        <w:t>Осуществлять выбор языковых средств для создания высказывания в соответствии с це</w:t>
      </w:r>
      <w:r>
        <w:t>лью, темой и коммуникативным замыслом с использованием речевого клише.</w:t>
      </w:r>
    </w:p>
    <w:p w:rsidR="009A11BE" w:rsidRDefault="005C57DC">
      <w:pPr>
        <w:pStyle w:val="a3"/>
        <w:ind w:left="710" w:right="276" w:firstLine="710"/>
      </w:pPr>
      <w:r>
        <w:t>Соблюдать в устной речи и на письме нормы современного русского литературного</w:t>
      </w:r>
      <w:r>
        <w:rPr>
          <w:spacing w:val="28"/>
        </w:rPr>
        <w:t xml:space="preserve"> </w:t>
      </w:r>
      <w:r>
        <w:t>языка,</w:t>
      </w:r>
      <w:r>
        <w:rPr>
          <w:spacing w:val="28"/>
        </w:rPr>
        <w:t xml:space="preserve"> </w:t>
      </w:r>
      <w:r>
        <w:t>в</w:t>
      </w:r>
      <w:r>
        <w:rPr>
          <w:spacing w:val="27"/>
        </w:rPr>
        <w:t xml:space="preserve"> </w:t>
      </w:r>
      <w:r>
        <w:t>том</w:t>
      </w:r>
      <w:r>
        <w:rPr>
          <w:spacing w:val="28"/>
        </w:rPr>
        <w:t xml:space="preserve"> </w:t>
      </w:r>
      <w:r>
        <w:t>числе</w:t>
      </w:r>
      <w:r>
        <w:rPr>
          <w:spacing w:val="28"/>
        </w:rPr>
        <w:t xml:space="preserve"> </w:t>
      </w:r>
      <w:r>
        <w:t>во</w:t>
      </w:r>
      <w:r>
        <w:rPr>
          <w:spacing w:val="33"/>
        </w:rPr>
        <w:t xml:space="preserve"> </w:t>
      </w:r>
      <w:r>
        <w:t>время</w:t>
      </w:r>
      <w:r>
        <w:rPr>
          <w:spacing w:val="26"/>
        </w:rPr>
        <w:t xml:space="preserve"> </w:t>
      </w:r>
      <w:r>
        <w:t>списывания</w:t>
      </w:r>
      <w:r>
        <w:rPr>
          <w:spacing w:val="28"/>
        </w:rPr>
        <w:t xml:space="preserve"> </w:t>
      </w:r>
      <w:r>
        <w:t>текста</w:t>
      </w:r>
      <w:r>
        <w:rPr>
          <w:spacing w:val="29"/>
        </w:rPr>
        <w:t xml:space="preserve"> </w:t>
      </w:r>
      <w:r>
        <w:t>объёмом</w:t>
      </w:r>
      <w:r>
        <w:rPr>
          <w:spacing w:val="30"/>
        </w:rPr>
        <w:t xml:space="preserve"> </w:t>
      </w:r>
      <w:r>
        <w:rPr>
          <w:spacing w:val="-4"/>
        </w:rPr>
        <w:t>100-</w:t>
      </w:r>
    </w:p>
    <w:p w:rsidR="009A11BE" w:rsidRDefault="005C57DC">
      <w:pPr>
        <w:pStyle w:val="a3"/>
        <w:ind w:left="710" w:right="277" w:firstLine="0"/>
      </w:pPr>
      <w:r>
        <w:t>120 слов; словарного диктанта объёмом 25-30 слов; диктанта на основе связного текста объёмом 100-120 слов, составленного с учётом ранее изученных правил содержащего не более 24 орфограмм, 10 пунктограмм и не более 10 слов с непроверяемыми написаниями); пон</w:t>
      </w:r>
      <w:r>
        <w:t>имать особенности использования мимики</w:t>
      </w:r>
      <w:r>
        <w:rPr>
          <w:spacing w:val="-1"/>
        </w:rPr>
        <w:t xml:space="preserve"> </w:t>
      </w:r>
      <w:r>
        <w:t>и</w:t>
      </w:r>
      <w:r>
        <w:rPr>
          <w:spacing w:val="-1"/>
        </w:rPr>
        <w:t xml:space="preserve"> </w:t>
      </w:r>
      <w:r>
        <w:t>жестов в разговорной речи;</w:t>
      </w:r>
      <w:r>
        <w:rPr>
          <w:spacing w:val="-1"/>
        </w:rPr>
        <w:t xml:space="preserve"> </w:t>
      </w:r>
      <w:r>
        <w:t>объяснять национальную обусловленность норм речевого этикета; соблюдать в устной речи и на письме правила русского речевого этикета.</w:t>
      </w:r>
    </w:p>
    <w:p w:rsidR="009A11BE" w:rsidRDefault="009A11BE">
      <w:pPr>
        <w:pStyle w:val="a3"/>
        <w:sectPr w:rsidR="009A11BE">
          <w:pgSz w:w="11910" w:h="16840"/>
          <w:pgMar w:top="1040" w:right="566" w:bottom="1180" w:left="850" w:header="0" w:footer="930" w:gutter="0"/>
          <w:cols w:space="720"/>
        </w:sectPr>
      </w:pPr>
    </w:p>
    <w:p w:rsidR="009A11BE" w:rsidRDefault="005C57DC">
      <w:pPr>
        <w:pStyle w:val="2"/>
        <w:spacing w:before="74" w:line="321" w:lineRule="exact"/>
        <w:ind w:left="1420"/>
        <w:jc w:val="left"/>
      </w:pPr>
      <w:r>
        <w:rPr>
          <w:spacing w:val="-2"/>
        </w:rPr>
        <w:lastRenderedPageBreak/>
        <w:t>Текст</w:t>
      </w:r>
    </w:p>
    <w:p w:rsidR="009A11BE" w:rsidRDefault="005C57DC">
      <w:pPr>
        <w:ind w:left="710" w:right="280" w:firstLine="710"/>
        <w:jc w:val="both"/>
        <w:rPr>
          <w:i/>
          <w:sz w:val="28"/>
        </w:rPr>
      </w:pPr>
      <w:r>
        <w:rPr>
          <w:sz w:val="28"/>
        </w:rPr>
        <w:t>Анализировать по смысловой опор</w:t>
      </w:r>
      <w:r>
        <w:rPr>
          <w:sz w:val="28"/>
        </w:rPr>
        <w:t>е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по визуальной опоре способы и средства связи предложений в тексте; анализировать т</w:t>
      </w:r>
      <w:r>
        <w:rPr>
          <w:sz w:val="28"/>
        </w:rPr>
        <w:t xml:space="preserve">екст с точки зрения его принадлежности к функционально-смысловому типу </w:t>
      </w:r>
      <w:r>
        <w:rPr>
          <w:i/>
          <w:sz w:val="28"/>
        </w:rPr>
        <w:t>речи</w:t>
      </w:r>
      <w:r>
        <w:rPr>
          <w:sz w:val="28"/>
        </w:rPr>
        <w:t xml:space="preserve">; </w:t>
      </w:r>
      <w:r>
        <w:rPr>
          <w:i/>
          <w:sz w:val="28"/>
        </w:rPr>
        <w:t>анализировать языковые средства выразительности в тексте (фонетические, словообразовательные, лексические, морфологические).</w:t>
      </w:r>
    </w:p>
    <w:p w:rsidR="009A11BE" w:rsidRDefault="005C57DC">
      <w:pPr>
        <w:ind w:left="710" w:right="277" w:firstLine="710"/>
        <w:jc w:val="both"/>
        <w:rPr>
          <w:i/>
          <w:sz w:val="28"/>
        </w:rPr>
      </w:pPr>
      <w:r>
        <w:rPr>
          <w:sz w:val="28"/>
        </w:rPr>
        <w:t>Распознавать с направляющей помощью педагога тексты ра</w:t>
      </w:r>
      <w:r>
        <w:rPr>
          <w:sz w:val="28"/>
        </w:rPr>
        <w:t xml:space="preserve">зных функционально-смысловых типов речи; анализировать с опорой на алгоритм тексты разных функциональных разновидностей языка и жанров; </w:t>
      </w:r>
      <w:r>
        <w:rPr>
          <w:i/>
          <w:sz w:val="28"/>
        </w:rPr>
        <w:t xml:space="preserve">применять эти знания при выполнении языкового анализа различных видов и в речевой </w:t>
      </w:r>
      <w:r>
        <w:rPr>
          <w:i/>
          <w:spacing w:val="-2"/>
          <w:sz w:val="28"/>
        </w:rPr>
        <w:t>практике.</w:t>
      </w:r>
    </w:p>
    <w:p w:rsidR="009A11BE" w:rsidRDefault="005C57DC">
      <w:pPr>
        <w:pStyle w:val="a3"/>
        <w:ind w:left="710" w:right="276" w:firstLine="710"/>
      </w:pPr>
      <w:r>
        <w:t>Создавать</w:t>
      </w:r>
      <w:r>
        <w:rPr>
          <w:spacing w:val="-1"/>
        </w:rPr>
        <w:t xml:space="preserve"> </w:t>
      </w:r>
      <w:r>
        <w:t>по</w:t>
      </w:r>
      <w:r>
        <w:rPr>
          <w:spacing w:val="-1"/>
        </w:rPr>
        <w:t xml:space="preserve"> </w:t>
      </w:r>
      <w:r>
        <w:t>плану,</w:t>
      </w:r>
      <w:r>
        <w:rPr>
          <w:spacing w:val="-2"/>
        </w:rPr>
        <w:t xml:space="preserve"> </w:t>
      </w:r>
      <w:r>
        <w:t xml:space="preserve">опорным </w:t>
      </w:r>
      <w:r>
        <w:t>словам тексты</w:t>
      </w:r>
      <w:r>
        <w:rPr>
          <w:spacing w:val="-1"/>
        </w:rPr>
        <w:t xml:space="preserve"> </w:t>
      </w:r>
      <w:r>
        <w:t>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6 и более предложений; сочинения объёмом от 80 слов с учётом</w:t>
      </w:r>
      <w:r>
        <w:rPr>
          <w:spacing w:val="40"/>
        </w:rPr>
        <w:t xml:space="preserve"> </w:t>
      </w:r>
      <w:r>
        <w:t>стиля и жа</w:t>
      </w:r>
      <w:r>
        <w:t>нра сочинения, характера темы).</w:t>
      </w:r>
    </w:p>
    <w:p w:rsidR="009A11BE" w:rsidRDefault="005C57DC">
      <w:pPr>
        <w:ind w:left="710" w:right="280" w:firstLine="710"/>
        <w:jc w:val="both"/>
        <w:rPr>
          <w:i/>
          <w:sz w:val="28"/>
        </w:rPr>
      </w:pPr>
      <w:r>
        <w:rPr>
          <w:i/>
          <w:sz w:val="28"/>
        </w:rP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w:t>
      </w:r>
      <w:r>
        <w:rPr>
          <w:i/>
          <w:sz w:val="28"/>
        </w:rPr>
        <w:t>льности.</w:t>
      </w:r>
    </w:p>
    <w:p w:rsidR="009A11BE" w:rsidRDefault="005C57DC">
      <w:pPr>
        <w:pStyle w:val="a3"/>
        <w:ind w:left="1420" w:firstLine="0"/>
        <w:jc w:val="left"/>
      </w:pPr>
      <w:r>
        <w:t>Представлять</w:t>
      </w:r>
      <w:r>
        <w:rPr>
          <w:spacing w:val="-13"/>
        </w:rPr>
        <w:t xml:space="preserve"> </w:t>
      </w:r>
      <w:r>
        <w:t>сообщение</w:t>
      </w:r>
      <w:r>
        <w:rPr>
          <w:spacing w:val="-14"/>
        </w:rPr>
        <w:t xml:space="preserve"> </w:t>
      </w:r>
      <w:r>
        <w:t>на</w:t>
      </w:r>
      <w:r>
        <w:rPr>
          <w:spacing w:val="-14"/>
        </w:rPr>
        <w:t xml:space="preserve"> </w:t>
      </w:r>
      <w:r>
        <w:t>заданную</w:t>
      </w:r>
      <w:r>
        <w:rPr>
          <w:spacing w:val="-13"/>
        </w:rPr>
        <w:t xml:space="preserve"> </w:t>
      </w:r>
      <w:r>
        <w:t>тему</w:t>
      </w:r>
      <w:r>
        <w:rPr>
          <w:spacing w:val="-13"/>
        </w:rPr>
        <w:t xml:space="preserve"> </w:t>
      </w:r>
      <w:r>
        <w:t>в</w:t>
      </w:r>
      <w:r>
        <w:rPr>
          <w:spacing w:val="-13"/>
        </w:rPr>
        <w:t xml:space="preserve"> </w:t>
      </w:r>
      <w:r>
        <w:t>виде</w:t>
      </w:r>
      <w:r>
        <w:rPr>
          <w:spacing w:val="-14"/>
        </w:rPr>
        <w:t xml:space="preserve"> </w:t>
      </w:r>
      <w:r>
        <w:t>презентации. Представлять</w:t>
      </w:r>
      <w:r>
        <w:rPr>
          <w:spacing w:val="50"/>
          <w:w w:val="150"/>
        </w:rPr>
        <w:t xml:space="preserve"> </w:t>
      </w:r>
      <w:r>
        <w:t>содержание</w:t>
      </w:r>
      <w:r>
        <w:rPr>
          <w:spacing w:val="52"/>
          <w:w w:val="150"/>
        </w:rPr>
        <w:t xml:space="preserve"> </w:t>
      </w:r>
      <w:r>
        <w:t>прослушанного</w:t>
      </w:r>
      <w:r>
        <w:rPr>
          <w:spacing w:val="52"/>
          <w:w w:val="150"/>
        </w:rPr>
        <w:t xml:space="preserve"> </w:t>
      </w:r>
      <w:r>
        <w:t>или</w:t>
      </w:r>
      <w:r>
        <w:rPr>
          <w:spacing w:val="51"/>
          <w:w w:val="150"/>
        </w:rPr>
        <w:t xml:space="preserve"> </w:t>
      </w:r>
      <w:r>
        <w:t>прочитанного</w:t>
      </w:r>
      <w:r>
        <w:rPr>
          <w:spacing w:val="52"/>
          <w:w w:val="150"/>
        </w:rPr>
        <w:t xml:space="preserve"> </w:t>
      </w:r>
      <w:r>
        <w:rPr>
          <w:spacing w:val="-2"/>
        </w:rPr>
        <w:t>научно-</w:t>
      </w:r>
    </w:p>
    <w:p w:rsidR="009A11BE" w:rsidRDefault="005C57DC">
      <w:pPr>
        <w:spacing w:line="242" w:lineRule="auto"/>
        <w:ind w:left="710"/>
        <w:rPr>
          <w:i/>
          <w:sz w:val="28"/>
        </w:rPr>
      </w:pPr>
      <w:r>
        <w:rPr>
          <w:sz w:val="28"/>
        </w:rPr>
        <w:t xml:space="preserve">учебного текста в виде таблицы, схемы; </w:t>
      </w:r>
      <w:r>
        <w:rPr>
          <w:i/>
          <w:sz w:val="28"/>
        </w:rPr>
        <w:t>представлять содержание таблицы, схемы в виде текста.</w:t>
      </w:r>
    </w:p>
    <w:p w:rsidR="009A11BE" w:rsidRDefault="005C57DC">
      <w:pPr>
        <w:ind w:left="710" w:right="281" w:firstLine="710"/>
        <w:jc w:val="both"/>
        <w:rPr>
          <w:i/>
          <w:sz w:val="28"/>
        </w:rPr>
      </w:pPr>
      <w:r>
        <w:rPr>
          <w:i/>
          <w:sz w:val="28"/>
        </w:rPr>
        <w:t>Редактировать тексты: собственные/созданные другими обучающимися тексты с целью совершенствования их содержания и формы; сопоставлять исходный и отредактированный тексты.</w:t>
      </w:r>
    </w:p>
    <w:p w:rsidR="009A11BE" w:rsidRDefault="005C57DC">
      <w:pPr>
        <w:pStyle w:val="2"/>
        <w:spacing w:before="319" w:line="320" w:lineRule="exact"/>
        <w:ind w:left="1420"/>
      </w:pPr>
      <w:r>
        <w:t>Функциональные</w:t>
      </w:r>
      <w:r>
        <w:rPr>
          <w:spacing w:val="-13"/>
        </w:rPr>
        <w:t xml:space="preserve"> </w:t>
      </w:r>
      <w:r>
        <w:t>разновидности</w:t>
      </w:r>
      <w:r>
        <w:rPr>
          <w:spacing w:val="-11"/>
        </w:rPr>
        <w:t xml:space="preserve"> </w:t>
      </w:r>
      <w:r>
        <w:rPr>
          <w:spacing w:val="-2"/>
        </w:rPr>
        <w:t>языка</w:t>
      </w:r>
    </w:p>
    <w:p w:rsidR="009A11BE" w:rsidRDefault="005C57DC">
      <w:pPr>
        <w:ind w:left="710" w:right="279" w:firstLine="710"/>
        <w:jc w:val="both"/>
        <w:rPr>
          <w:i/>
          <w:sz w:val="28"/>
        </w:rPr>
      </w:pPr>
      <w:r>
        <w:rPr>
          <w:sz w:val="28"/>
        </w:rPr>
        <w:t>Характеризовать особенности официально-делового ст</w:t>
      </w:r>
      <w:r>
        <w:rPr>
          <w:sz w:val="28"/>
        </w:rPr>
        <w:t xml:space="preserve">иля (заявление, объяснительная записка, автобиография, характеристика) и научного стиля, основных жанров научного стиля (реферат, доклад на научную тему), </w:t>
      </w:r>
      <w:r>
        <w:rPr>
          <w:i/>
          <w:sz w:val="28"/>
        </w:rPr>
        <w:t>выявлять сочетание различных функциональных разновидностей языка в тексте, средства связи предложений</w:t>
      </w:r>
      <w:r>
        <w:rPr>
          <w:i/>
          <w:sz w:val="28"/>
        </w:rPr>
        <w:t xml:space="preserve"> в тексте.</w:t>
      </w:r>
    </w:p>
    <w:p w:rsidR="009A11BE" w:rsidRDefault="005C57DC">
      <w:pPr>
        <w:pStyle w:val="a3"/>
        <w:ind w:left="710" w:right="278" w:firstLine="710"/>
      </w:pPr>
      <w:r>
        <w:t>Создавать тексты с опорой на образец официально-делового стиля (заявление, объяснительная записка, автобиография, характеристика), публицистических жанров; оформлять деловые бумаги с опорой на образец.</w:t>
      </w:r>
    </w:p>
    <w:p w:rsidR="009A11BE" w:rsidRDefault="005C57DC">
      <w:pPr>
        <w:ind w:left="710" w:right="284" w:firstLine="710"/>
        <w:jc w:val="both"/>
        <w:rPr>
          <w:i/>
          <w:sz w:val="28"/>
        </w:rPr>
      </w:pPr>
      <w:r>
        <w:rPr>
          <w:i/>
          <w:sz w:val="28"/>
        </w:rPr>
        <w:t>Осуществлять выбор языковых средств для создания высказывания в соответствии с целью, темой и коммуникативным замыслом.</w:t>
      </w:r>
    </w:p>
    <w:p w:rsidR="009A11BE" w:rsidRDefault="009A11BE">
      <w:pPr>
        <w:pStyle w:val="a3"/>
        <w:spacing w:before="3"/>
        <w:ind w:left="0" w:firstLine="0"/>
        <w:jc w:val="left"/>
        <w:rPr>
          <w:i/>
        </w:rPr>
      </w:pPr>
    </w:p>
    <w:p w:rsidR="009A11BE" w:rsidRDefault="005C57DC">
      <w:pPr>
        <w:pStyle w:val="1"/>
        <w:spacing w:line="322" w:lineRule="exact"/>
        <w:ind w:left="1420"/>
        <w:jc w:val="both"/>
      </w:pPr>
      <w:r>
        <w:t>СИСТЕМА</w:t>
      </w:r>
      <w:r>
        <w:rPr>
          <w:spacing w:val="-8"/>
        </w:rPr>
        <w:t xml:space="preserve"> </w:t>
      </w:r>
      <w:r>
        <w:rPr>
          <w:spacing w:val="-4"/>
        </w:rPr>
        <w:t>ЯЗЫКА</w:t>
      </w:r>
    </w:p>
    <w:p w:rsidR="009A11BE" w:rsidRDefault="005C57DC">
      <w:pPr>
        <w:pStyle w:val="2"/>
        <w:spacing w:line="240" w:lineRule="auto"/>
        <w:ind w:left="1420"/>
        <w:jc w:val="left"/>
      </w:pPr>
      <w:r>
        <w:t>Cинтаксис.</w:t>
      </w:r>
      <w:r>
        <w:rPr>
          <w:spacing w:val="-7"/>
        </w:rPr>
        <w:t xml:space="preserve"> </w:t>
      </w:r>
      <w:r>
        <w:t>Культура</w:t>
      </w:r>
      <w:r>
        <w:rPr>
          <w:spacing w:val="-4"/>
        </w:rPr>
        <w:t xml:space="preserve"> </w:t>
      </w:r>
      <w:r>
        <w:t>речи.</w:t>
      </w:r>
      <w:r>
        <w:rPr>
          <w:spacing w:val="-6"/>
        </w:rPr>
        <w:t xml:space="preserve"> </w:t>
      </w:r>
      <w:r>
        <w:rPr>
          <w:spacing w:val="-2"/>
        </w:rPr>
        <w:t>Пунктуация</w:t>
      </w:r>
    </w:p>
    <w:p w:rsidR="009A11BE" w:rsidRDefault="009A11BE">
      <w:pPr>
        <w:pStyle w:val="2"/>
        <w:spacing w:line="240" w:lineRule="auto"/>
        <w:jc w:val="left"/>
        <w:sectPr w:rsidR="009A11BE">
          <w:pgSz w:w="11910" w:h="16840"/>
          <w:pgMar w:top="1040" w:right="566" w:bottom="1120" w:left="850" w:header="0" w:footer="930" w:gutter="0"/>
          <w:cols w:space="720"/>
        </w:sectPr>
      </w:pPr>
    </w:p>
    <w:p w:rsidR="009A11BE" w:rsidRDefault="005C57DC">
      <w:pPr>
        <w:pStyle w:val="a3"/>
        <w:spacing w:before="69"/>
        <w:ind w:left="1420" w:right="285" w:firstLine="0"/>
        <w:jc w:val="left"/>
      </w:pPr>
      <w:r>
        <w:lastRenderedPageBreak/>
        <w:t>Иметь представление о синтаксисе как разделе лингвистики. Распозна</w:t>
      </w:r>
      <w:r>
        <w:t>вать</w:t>
      </w:r>
      <w:r>
        <w:rPr>
          <w:spacing w:val="-7"/>
        </w:rPr>
        <w:t xml:space="preserve"> </w:t>
      </w:r>
      <w:r>
        <w:t>словосочетание</w:t>
      </w:r>
      <w:r>
        <w:rPr>
          <w:spacing w:val="-6"/>
        </w:rPr>
        <w:t xml:space="preserve"> </w:t>
      </w:r>
      <w:r>
        <w:t>и</w:t>
      </w:r>
      <w:r>
        <w:rPr>
          <w:spacing w:val="-9"/>
        </w:rPr>
        <w:t xml:space="preserve"> </w:t>
      </w:r>
      <w:r>
        <w:t>предложение</w:t>
      </w:r>
      <w:r>
        <w:rPr>
          <w:spacing w:val="-6"/>
        </w:rPr>
        <w:t xml:space="preserve"> </w:t>
      </w:r>
      <w:r>
        <w:t>как</w:t>
      </w:r>
      <w:r>
        <w:rPr>
          <w:spacing w:val="-6"/>
        </w:rPr>
        <w:t xml:space="preserve"> </w:t>
      </w:r>
      <w:r>
        <w:t>единицы</w:t>
      </w:r>
      <w:r>
        <w:rPr>
          <w:spacing w:val="-6"/>
        </w:rPr>
        <w:t xml:space="preserve"> </w:t>
      </w:r>
      <w:r>
        <w:t>синтаксиса. Различать функции знаков препинания.</w:t>
      </w:r>
    </w:p>
    <w:p w:rsidR="009A11BE" w:rsidRDefault="009A11BE">
      <w:pPr>
        <w:pStyle w:val="a3"/>
        <w:spacing w:before="6"/>
        <w:ind w:left="0" w:firstLine="0"/>
        <w:jc w:val="left"/>
      </w:pPr>
    </w:p>
    <w:p w:rsidR="009A11BE" w:rsidRDefault="005C57DC">
      <w:pPr>
        <w:pStyle w:val="2"/>
        <w:spacing w:before="1" w:line="319" w:lineRule="exact"/>
        <w:ind w:left="1420"/>
        <w:jc w:val="left"/>
      </w:pPr>
      <w:r>
        <w:rPr>
          <w:spacing w:val="-2"/>
        </w:rPr>
        <w:t>Словосочетание</w:t>
      </w:r>
    </w:p>
    <w:p w:rsidR="009A11BE" w:rsidRDefault="005C57DC">
      <w:pPr>
        <w:ind w:left="710" w:right="279" w:firstLine="710"/>
        <w:jc w:val="both"/>
        <w:rPr>
          <w:i/>
          <w:sz w:val="28"/>
        </w:rPr>
      </w:pPr>
      <w:r>
        <w:rPr>
          <w:sz w:val="28"/>
        </w:rPr>
        <w:t xml:space="preserve">Распознавать словосочетания по морфологическим свойствам главного слова: именные, глагольные, наречные; </w:t>
      </w:r>
      <w:r>
        <w:rPr>
          <w:i/>
          <w:sz w:val="28"/>
        </w:rPr>
        <w:t>определять типы подчинительной связи</w:t>
      </w:r>
      <w:r>
        <w:rPr>
          <w:i/>
          <w:spacing w:val="-3"/>
          <w:sz w:val="28"/>
        </w:rPr>
        <w:t xml:space="preserve"> </w:t>
      </w:r>
      <w:r>
        <w:rPr>
          <w:i/>
          <w:sz w:val="28"/>
        </w:rPr>
        <w:t>слов</w:t>
      </w:r>
      <w:r>
        <w:rPr>
          <w:i/>
          <w:spacing w:val="-4"/>
          <w:sz w:val="28"/>
        </w:rPr>
        <w:t xml:space="preserve"> </w:t>
      </w:r>
      <w:r>
        <w:rPr>
          <w:i/>
          <w:sz w:val="28"/>
        </w:rPr>
        <w:t>в</w:t>
      </w:r>
      <w:r>
        <w:rPr>
          <w:i/>
          <w:spacing w:val="-4"/>
          <w:sz w:val="28"/>
        </w:rPr>
        <w:t xml:space="preserve"> </w:t>
      </w:r>
      <w:r>
        <w:rPr>
          <w:i/>
          <w:sz w:val="28"/>
        </w:rPr>
        <w:t>словосочетании:</w:t>
      </w:r>
      <w:r>
        <w:rPr>
          <w:i/>
          <w:spacing w:val="-4"/>
          <w:sz w:val="28"/>
        </w:rPr>
        <w:t xml:space="preserve"> </w:t>
      </w:r>
      <w:r>
        <w:rPr>
          <w:i/>
          <w:sz w:val="28"/>
        </w:rPr>
        <w:t>согласование,</w:t>
      </w:r>
      <w:r>
        <w:rPr>
          <w:i/>
          <w:spacing w:val="-5"/>
          <w:sz w:val="28"/>
        </w:rPr>
        <w:t xml:space="preserve"> </w:t>
      </w:r>
      <w:r>
        <w:rPr>
          <w:i/>
          <w:sz w:val="28"/>
        </w:rPr>
        <w:t>управление,</w:t>
      </w:r>
      <w:r>
        <w:rPr>
          <w:i/>
          <w:spacing w:val="-5"/>
          <w:sz w:val="28"/>
        </w:rPr>
        <w:t xml:space="preserve"> </w:t>
      </w:r>
      <w:r>
        <w:rPr>
          <w:i/>
          <w:sz w:val="28"/>
        </w:rPr>
        <w:t>примыкание;</w:t>
      </w:r>
      <w:r>
        <w:rPr>
          <w:i/>
          <w:spacing w:val="-4"/>
          <w:sz w:val="28"/>
        </w:rPr>
        <w:t xml:space="preserve"> </w:t>
      </w:r>
      <w:r>
        <w:rPr>
          <w:i/>
          <w:sz w:val="28"/>
        </w:rPr>
        <w:t>выявлять грамматическую синонимию словосочетаний.</w:t>
      </w:r>
    </w:p>
    <w:p w:rsidR="009A11BE" w:rsidRDefault="005C57DC">
      <w:pPr>
        <w:ind w:left="1420"/>
        <w:jc w:val="both"/>
        <w:rPr>
          <w:i/>
          <w:sz w:val="28"/>
        </w:rPr>
      </w:pPr>
      <w:r>
        <w:rPr>
          <w:i/>
          <w:sz w:val="28"/>
        </w:rPr>
        <w:t>Применять</w:t>
      </w:r>
      <w:r>
        <w:rPr>
          <w:i/>
          <w:spacing w:val="-9"/>
          <w:sz w:val="28"/>
        </w:rPr>
        <w:t xml:space="preserve"> </w:t>
      </w:r>
      <w:r>
        <w:rPr>
          <w:i/>
          <w:sz w:val="28"/>
        </w:rPr>
        <w:t>нормы</w:t>
      </w:r>
      <w:r>
        <w:rPr>
          <w:i/>
          <w:spacing w:val="-10"/>
          <w:sz w:val="28"/>
        </w:rPr>
        <w:t xml:space="preserve"> </w:t>
      </w:r>
      <w:r>
        <w:rPr>
          <w:i/>
          <w:sz w:val="28"/>
        </w:rPr>
        <w:t>построения</w:t>
      </w:r>
      <w:r>
        <w:rPr>
          <w:i/>
          <w:spacing w:val="-8"/>
          <w:sz w:val="28"/>
        </w:rPr>
        <w:t xml:space="preserve"> </w:t>
      </w:r>
      <w:r>
        <w:rPr>
          <w:i/>
          <w:spacing w:val="-2"/>
          <w:sz w:val="28"/>
        </w:rPr>
        <w:t>словосочетаний.</w:t>
      </w:r>
    </w:p>
    <w:p w:rsidR="009A11BE" w:rsidRDefault="009A11BE">
      <w:pPr>
        <w:pStyle w:val="a3"/>
        <w:spacing w:before="2"/>
        <w:ind w:left="0" w:firstLine="0"/>
        <w:jc w:val="left"/>
        <w:rPr>
          <w:i/>
        </w:rPr>
      </w:pPr>
    </w:p>
    <w:p w:rsidR="009A11BE" w:rsidRDefault="005C57DC">
      <w:pPr>
        <w:pStyle w:val="2"/>
        <w:spacing w:before="1" w:line="319" w:lineRule="exact"/>
        <w:ind w:left="1420"/>
        <w:jc w:val="left"/>
      </w:pPr>
      <w:r>
        <w:rPr>
          <w:spacing w:val="-2"/>
        </w:rPr>
        <w:t>Предложение</w:t>
      </w:r>
    </w:p>
    <w:p w:rsidR="009A11BE" w:rsidRDefault="005C57DC">
      <w:pPr>
        <w:pStyle w:val="a3"/>
        <w:ind w:left="710" w:right="284" w:firstLine="710"/>
      </w:pPr>
      <w:r>
        <w:t>Характеризовать основные признаки предложения, средства</w:t>
      </w:r>
      <w:r>
        <w:rPr>
          <w:spacing w:val="80"/>
        </w:rPr>
        <w:t xml:space="preserve"> </w:t>
      </w:r>
      <w:r>
        <w:t>оформления предложения в устной и письменной речи; различать функции знаков препинания.</w:t>
      </w:r>
    </w:p>
    <w:p w:rsidR="009A11BE" w:rsidRDefault="005C57DC">
      <w:pPr>
        <w:ind w:left="710" w:right="284" w:firstLine="710"/>
        <w:jc w:val="both"/>
        <w:rPr>
          <w:i/>
          <w:sz w:val="28"/>
        </w:rPr>
      </w:pPr>
      <w:r>
        <w:rPr>
          <w:sz w:val="28"/>
        </w:rPr>
        <w:t>Распознавать предложения по цели высказывания, эмоциональной окраске, характеризовать с опорой на алгоритм их интонационные и смысловые особенности, языковые формы выра</w:t>
      </w:r>
      <w:r>
        <w:rPr>
          <w:sz w:val="28"/>
        </w:rPr>
        <w:t xml:space="preserve">жения побуждения в побудительных предложениях; </w:t>
      </w:r>
      <w:r>
        <w:rPr>
          <w:i/>
          <w:sz w:val="28"/>
        </w:rPr>
        <w:t>использовать в текстах публицистического стиля риторическое восклицание, вопросно-ответную форму изложения.</w:t>
      </w:r>
    </w:p>
    <w:p w:rsidR="009A11BE" w:rsidRDefault="005C57DC">
      <w:pPr>
        <w:pStyle w:val="a3"/>
        <w:ind w:left="710" w:right="276" w:firstLine="710"/>
      </w:pPr>
      <w:r>
        <w:t>Распознавать предложения по количеству грамматических основ; различать с опорой на визуализацию спосо</w:t>
      </w:r>
      <w:r>
        <w:t xml:space="preserve">бы выражения подлежащего, виды сказуемого и способы его выражения. Применять нормы построения простого предложения, </w:t>
      </w:r>
      <w:r>
        <w:rPr>
          <w:i/>
        </w:rPr>
        <w:t>использования инверсии</w:t>
      </w:r>
      <w:r>
        <w:t>; применять нормы согласования сказуемого с подлежащим, в том числе выраженным словосочетанием, сложносокращёнными сло</w:t>
      </w:r>
      <w:r>
        <w:t xml:space="preserve">вами, словами </w:t>
      </w:r>
      <w:r>
        <w:rPr>
          <w:b/>
          <w:i/>
        </w:rPr>
        <w:t xml:space="preserve">большинство </w:t>
      </w:r>
      <w:r>
        <w:rPr>
          <w:i/>
        </w:rPr>
        <w:t xml:space="preserve">– </w:t>
      </w:r>
      <w:r>
        <w:rPr>
          <w:b/>
          <w:i/>
        </w:rPr>
        <w:t>меньшинство</w:t>
      </w:r>
      <w:r>
        <w:t>, количественными сочетаниями. Применять с опорой на алгоритм нормы постановки тире между подлежащим и сказуемым.</w:t>
      </w:r>
    </w:p>
    <w:p w:rsidR="009A11BE" w:rsidRDefault="005C57DC">
      <w:pPr>
        <w:ind w:left="710" w:right="284" w:firstLine="710"/>
        <w:jc w:val="both"/>
        <w:rPr>
          <w:i/>
          <w:sz w:val="28"/>
        </w:rPr>
      </w:pPr>
      <w:r>
        <w:rPr>
          <w:sz w:val="28"/>
        </w:rPr>
        <w:t xml:space="preserve">Распознавать предложения по наличию главных и второстепенных членов, </w:t>
      </w:r>
      <w:r>
        <w:rPr>
          <w:i/>
          <w:sz w:val="28"/>
        </w:rPr>
        <w:t>предложения полные и неполные (пон</w:t>
      </w:r>
      <w:r>
        <w:rPr>
          <w:i/>
          <w:sz w:val="28"/>
        </w:rPr>
        <w:t>имать особенности употребления неполных предложений в диалогической речи, соблюдения в устной речи интонации неполного предложения).</w:t>
      </w:r>
    </w:p>
    <w:p w:rsidR="009A11BE" w:rsidRDefault="005C57DC">
      <w:pPr>
        <w:ind w:left="710" w:right="283" w:firstLine="710"/>
        <w:jc w:val="both"/>
        <w:rPr>
          <w:sz w:val="28"/>
        </w:rPr>
      </w:pPr>
      <w:r>
        <w:rPr>
          <w:sz w:val="28"/>
        </w:rPr>
        <w:t>Различать с опорой на визуализацию виды второстепенных членов предложения (</w:t>
      </w:r>
      <w:r>
        <w:rPr>
          <w:i/>
          <w:sz w:val="28"/>
        </w:rPr>
        <w:t>согласованные и несогласованные определения, при</w:t>
      </w:r>
      <w:r>
        <w:rPr>
          <w:i/>
          <w:sz w:val="28"/>
        </w:rPr>
        <w:t xml:space="preserve">ложение как особый вид определения; прямые и косвенные дополнения, виды </w:t>
      </w:r>
      <w:r>
        <w:rPr>
          <w:i/>
          <w:spacing w:val="-2"/>
          <w:sz w:val="28"/>
        </w:rPr>
        <w:t>обстоятельств</w:t>
      </w:r>
      <w:r>
        <w:rPr>
          <w:spacing w:val="-2"/>
          <w:sz w:val="28"/>
        </w:rPr>
        <w:t>).</w:t>
      </w:r>
    </w:p>
    <w:p w:rsidR="009A11BE" w:rsidRDefault="005C57DC">
      <w:pPr>
        <w:ind w:left="710" w:right="278" w:firstLine="710"/>
        <w:jc w:val="both"/>
        <w:rPr>
          <w:sz w:val="28"/>
        </w:rPr>
      </w:pPr>
      <w:r>
        <w:rPr>
          <w:sz w:val="28"/>
        </w:rPr>
        <w:t xml:space="preserve">Распознавать с направляющей помощью педагога односоставные предложения, их грамматические признаки, морфологические средства выражения главных членов; </w:t>
      </w:r>
      <w:r>
        <w:rPr>
          <w:i/>
          <w:sz w:val="28"/>
        </w:rPr>
        <w:t>различать виды од</w:t>
      </w:r>
      <w:r>
        <w:rPr>
          <w:i/>
          <w:sz w:val="28"/>
        </w:rPr>
        <w:t>носоставных предложений (назывное предложение, определённо-личное предложение, неопределённо-личное</w:t>
      </w:r>
      <w:r>
        <w:rPr>
          <w:i/>
          <w:spacing w:val="-5"/>
          <w:sz w:val="28"/>
        </w:rPr>
        <w:t xml:space="preserve"> </w:t>
      </w:r>
      <w:r>
        <w:rPr>
          <w:i/>
          <w:sz w:val="28"/>
        </w:rPr>
        <w:t>предложение,</w:t>
      </w:r>
      <w:r>
        <w:rPr>
          <w:i/>
          <w:spacing w:val="-4"/>
          <w:sz w:val="28"/>
        </w:rPr>
        <w:t xml:space="preserve"> </w:t>
      </w:r>
      <w:r>
        <w:rPr>
          <w:i/>
          <w:sz w:val="28"/>
        </w:rPr>
        <w:t>обощённо-личное</w:t>
      </w:r>
      <w:r>
        <w:rPr>
          <w:i/>
          <w:spacing w:val="-5"/>
          <w:sz w:val="28"/>
        </w:rPr>
        <w:t xml:space="preserve"> </w:t>
      </w:r>
      <w:r>
        <w:rPr>
          <w:i/>
          <w:sz w:val="28"/>
        </w:rPr>
        <w:t>предложение,</w:t>
      </w:r>
      <w:r>
        <w:rPr>
          <w:i/>
          <w:spacing w:val="-4"/>
          <w:sz w:val="28"/>
        </w:rPr>
        <w:t xml:space="preserve"> </w:t>
      </w:r>
      <w:r>
        <w:rPr>
          <w:i/>
          <w:sz w:val="28"/>
        </w:rPr>
        <w:t>безличное</w:t>
      </w:r>
      <w:r>
        <w:rPr>
          <w:i/>
          <w:spacing w:val="-5"/>
          <w:sz w:val="28"/>
        </w:rPr>
        <w:t xml:space="preserve"> </w:t>
      </w:r>
      <w:r>
        <w:rPr>
          <w:i/>
          <w:sz w:val="28"/>
        </w:rPr>
        <w:t>предложение</w:t>
      </w:r>
      <w:r>
        <w:rPr>
          <w:sz w:val="28"/>
        </w:rPr>
        <w:t>); характеризовать с направляющей помощью педагога грамматические</w:t>
      </w:r>
      <w:r>
        <w:rPr>
          <w:spacing w:val="80"/>
          <w:sz w:val="28"/>
        </w:rPr>
        <w:t xml:space="preserve"> </w:t>
      </w:r>
      <w:r>
        <w:rPr>
          <w:sz w:val="28"/>
        </w:rPr>
        <w:t>различия односоставных пред</w:t>
      </w:r>
      <w:r>
        <w:rPr>
          <w:sz w:val="28"/>
        </w:rPr>
        <w:t>ложений и двусоставных неполных предложений; выявлять с опорой на алгоритм синтаксическую синонимию односоставных</w:t>
      </w:r>
      <w:r>
        <w:rPr>
          <w:spacing w:val="80"/>
          <w:sz w:val="28"/>
        </w:rPr>
        <w:t xml:space="preserve">  </w:t>
      </w:r>
      <w:r>
        <w:rPr>
          <w:sz w:val="28"/>
        </w:rPr>
        <w:t>и</w:t>
      </w:r>
      <w:r>
        <w:rPr>
          <w:spacing w:val="80"/>
          <w:sz w:val="28"/>
        </w:rPr>
        <w:t xml:space="preserve">  </w:t>
      </w:r>
      <w:r>
        <w:rPr>
          <w:sz w:val="28"/>
        </w:rPr>
        <w:t>двусоставных</w:t>
      </w:r>
      <w:r>
        <w:rPr>
          <w:spacing w:val="80"/>
          <w:sz w:val="28"/>
        </w:rPr>
        <w:t xml:space="preserve">  </w:t>
      </w:r>
      <w:r>
        <w:rPr>
          <w:sz w:val="28"/>
        </w:rPr>
        <w:t>предложений;</w:t>
      </w:r>
      <w:r>
        <w:rPr>
          <w:spacing w:val="80"/>
          <w:sz w:val="28"/>
        </w:rPr>
        <w:t xml:space="preserve">  </w:t>
      </w:r>
      <w:r>
        <w:rPr>
          <w:sz w:val="28"/>
        </w:rPr>
        <w:t>понимать</w:t>
      </w:r>
      <w:r>
        <w:rPr>
          <w:spacing w:val="80"/>
          <w:sz w:val="28"/>
        </w:rPr>
        <w:t xml:space="preserve">  </w:t>
      </w:r>
      <w:r>
        <w:rPr>
          <w:sz w:val="28"/>
        </w:rPr>
        <w:t>особенности</w:t>
      </w:r>
    </w:p>
    <w:p w:rsidR="009A11BE" w:rsidRDefault="009A11BE">
      <w:pPr>
        <w:jc w:val="both"/>
        <w:rPr>
          <w:sz w:val="28"/>
        </w:rPr>
        <w:sectPr w:rsidR="009A11BE">
          <w:pgSz w:w="11910" w:h="16840"/>
          <w:pgMar w:top="1040" w:right="566" w:bottom="1120" w:left="850" w:header="0" w:footer="930" w:gutter="0"/>
          <w:cols w:space="720"/>
        </w:sectPr>
      </w:pPr>
    </w:p>
    <w:p w:rsidR="009A11BE" w:rsidRDefault="005C57DC">
      <w:pPr>
        <w:spacing w:before="69" w:line="242" w:lineRule="auto"/>
        <w:ind w:left="710" w:right="280"/>
        <w:jc w:val="both"/>
        <w:rPr>
          <w:i/>
          <w:sz w:val="28"/>
        </w:rPr>
      </w:pPr>
      <w:r>
        <w:rPr>
          <w:sz w:val="28"/>
        </w:rPr>
        <w:lastRenderedPageBreak/>
        <w:t xml:space="preserve">употребления односоставных предложений в речи; </w:t>
      </w:r>
      <w:r>
        <w:rPr>
          <w:i/>
          <w:sz w:val="28"/>
        </w:rPr>
        <w:t>характеризовать граммат</w:t>
      </w:r>
      <w:r>
        <w:rPr>
          <w:i/>
          <w:sz w:val="28"/>
        </w:rPr>
        <w:t xml:space="preserve">ические, интонационные и пунктуационные особенности предложений со словами </w:t>
      </w:r>
      <w:r>
        <w:rPr>
          <w:b/>
          <w:i/>
          <w:sz w:val="28"/>
        </w:rPr>
        <w:t>да</w:t>
      </w:r>
      <w:r>
        <w:rPr>
          <w:i/>
          <w:sz w:val="28"/>
        </w:rPr>
        <w:t xml:space="preserve">, </w:t>
      </w:r>
      <w:r>
        <w:rPr>
          <w:b/>
          <w:i/>
          <w:sz w:val="28"/>
        </w:rPr>
        <w:t>нет</w:t>
      </w:r>
      <w:r>
        <w:rPr>
          <w:i/>
          <w:sz w:val="28"/>
        </w:rPr>
        <w:t>.</w:t>
      </w:r>
    </w:p>
    <w:p w:rsidR="009A11BE" w:rsidRDefault="005C57DC">
      <w:pPr>
        <w:ind w:left="710" w:right="282" w:firstLine="710"/>
        <w:jc w:val="both"/>
        <w:rPr>
          <w:i/>
          <w:sz w:val="28"/>
        </w:rPr>
      </w:pPr>
      <w:r>
        <w:rPr>
          <w:sz w:val="28"/>
        </w:rPr>
        <w:t xml:space="preserve">Характеризовать с использованием визуальной опоры признаки однородных членов предложения, средства их связи (союзная и бессоюзная связь); </w:t>
      </w:r>
      <w:r>
        <w:rPr>
          <w:i/>
          <w:sz w:val="28"/>
        </w:rPr>
        <w:t xml:space="preserve">различать однородные и неоднородные определения; </w:t>
      </w:r>
      <w:r>
        <w:rPr>
          <w:sz w:val="28"/>
        </w:rPr>
        <w:t xml:space="preserve">находить обобщающие слова при однородных членах; </w:t>
      </w:r>
      <w:r>
        <w:rPr>
          <w:i/>
          <w:sz w:val="28"/>
        </w:rPr>
        <w:t>понимать особенности употребления в речи сочетаний однородных членов разных типов.</w:t>
      </w:r>
    </w:p>
    <w:p w:rsidR="009A11BE" w:rsidRDefault="005C57DC">
      <w:pPr>
        <w:spacing w:line="242" w:lineRule="auto"/>
        <w:ind w:left="710" w:right="284" w:firstLine="710"/>
        <w:jc w:val="both"/>
        <w:rPr>
          <w:i/>
          <w:sz w:val="28"/>
        </w:rPr>
      </w:pPr>
      <w:r>
        <w:rPr>
          <w:i/>
          <w:sz w:val="28"/>
        </w:rPr>
        <w:t xml:space="preserve">Применять нормы построения предложений с однородными членами, связанными двойными союзами </w:t>
      </w:r>
      <w:r>
        <w:rPr>
          <w:b/>
          <w:i/>
          <w:sz w:val="28"/>
        </w:rPr>
        <w:t>не только… но и</w:t>
      </w:r>
      <w:r>
        <w:rPr>
          <w:i/>
          <w:sz w:val="28"/>
        </w:rPr>
        <w:t xml:space="preserve">, </w:t>
      </w:r>
      <w:r>
        <w:rPr>
          <w:b/>
          <w:i/>
          <w:sz w:val="28"/>
        </w:rPr>
        <w:t>как… так и</w:t>
      </w:r>
      <w:r>
        <w:rPr>
          <w:i/>
          <w:sz w:val="28"/>
        </w:rPr>
        <w:t>.</w:t>
      </w:r>
    </w:p>
    <w:p w:rsidR="009A11BE" w:rsidRDefault="005C57DC">
      <w:pPr>
        <w:spacing w:line="315" w:lineRule="exact"/>
        <w:ind w:left="1420"/>
        <w:jc w:val="both"/>
        <w:rPr>
          <w:i/>
          <w:sz w:val="28"/>
        </w:rPr>
      </w:pPr>
      <w:r>
        <w:rPr>
          <w:i/>
          <w:sz w:val="28"/>
        </w:rPr>
        <w:t>Применять</w:t>
      </w:r>
      <w:r>
        <w:rPr>
          <w:i/>
          <w:spacing w:val="-12"/>
          <w:sz w:val="28"/>
        </w:rPr>
        <w:t xml:space="preserve"> </w:t>
      </w:r>
      <w:r>
        <w:rPr>
          <w:i/>
          <w:sz w:val="28"/>
        </w:rPr>
        <w:t>при</w:t>
      </w:r>
      <w:r>
        <w:rPr>
          <w:i/>
          <w:spacing w:val="-5"/>
          <w:sz w:val="28"/>
        </w:rPr>
        <w:t xml:space="preserve"> </w:t>
      </w:r>
      <w:r>
        <w:rPr>
          <w:i/>
          <w:sz w:val="28"/>
        </w:rPr>
        <w:t>необходимости</w:t>
      </w:r>
      <w:r>
        <w:rPr>
          <w:i/>
          <w:spacing w:val="-5"/>
          <w:sz w:val="28"/>
        </w:rPr>
        <w:t xml:space="preserve"> </w:t>
      </w:r>
      <w:r>
        <w:rPr>
          <w:i/>
          <w:sz w:val="28"/>
        </w:rPr>
        <w:t>с</w:t>
      </w:r>
      <w:r>
        <w:rPr>
          <w:i/>
          <w:spacing w:val="-7"/>
          <w:sz w:val="28"/>
        </w:rPr>
        <w:t xml:space="preserve"> </w:t>
      </w:r>
      <w:r>
        <w:rPr>
          <w:i/>
          <w:sz w:val="28"/>
        </w:rPr>
        <w:t>визуальной</w:t>
      </w:r>
      <w:r>
        <w:rPr>
          <w:i/>
          <w:spacing w:val="-7"/>
          <w:sz w:val="28"/>
        </w:rPr>
        <w:t xml:space="preserve"> </w:t>
      </w:r>
      <w:r>
        <w:rPr>
          <w:i/>
          <w:spacing w:val="-2"/>
          <w:sz w:val="28"/>
        </w:rPr>
        <w:t>поддержкой</w:t>
      </w:r>
    </w:p>
    <w:p w:rsidR="009A11BE" w:rsidRDefault="005C57DC">
      <w:pPr>
        <w:ind w:left="710" w:right="279" w:firstLine="710"/>
        <w:jc w:val="both"/>
        <w:rPr>
          <w:sz w:val="28"/>
        </w:rPr>
      </w:pPr>
      <w:r>
        <w:rPr>
          <w:i/>
          <w:sz w:val="28"/>
        </w:rPr>
        <w:t>нормы постановки знаков препинания в предложениях с однородными членами, связанными п</w:t>
      </w:r>
      <w:r>
        <w:rPr>
          <w:i/>
          <w:sz w:val="28"/>
        </w:rPr>
        <w:t>опарно, с помощью повторяющихся союзов (</w:t>
      </w:r>
      <w:r>
        <w:rPr>
          <w:b/>
          <w:i/>
          <w:sz w:val="28"/>
        </w:rPr>
        <w:t>и... и,</w:t>
      </w:r>
      <w:r>
        <w:rPr>
          <w:b/>
          <w:i/>
          <w:spacing w:val="40"/>
          <w:sz w:val="28"/>
        </w:rPr>
        <w:t xml:space="preserve"> </w:t>
      </w:r>
      <w:r>
        <w:rPr>
          <w:b/>
          <w:i/>
          <w:sz w:val="28"/>
        </w:rPr>
        <w:t>или... или, либo... либo, ни... ни, тo... тo</w:t>
      </w:r>
      <w:r>
        <w:rPr>
          <w:i/>
          <w:sz w:val="28"/>
        </w:rPr>
        <w:t xml:space="preserve">); </w:t>
      </w:r>
      <w:r>
        <w:rPr>
          <w:sz w:val="28"/>
        </w:rPr>
        <w:t>нормы постановки знаков препинания в предложениях с обобщающим словом при однородных членах при необходимости с визуальной поддержкой.</w:t>
      </w:r>
    </w:p>
    <w:p w:rsidR="009A11BE" w:rsidRDefault="005C57DC">
      <w:pPr>
        <w:pStyle w:val="a3"/>
        <w:ind w:left="710" w:right="279" w:firstLine="710"/>
      </w:pPr>
      <w:r>
        <w:t>Распознавать простые неосл</w:t>
      </w:r>
      <w:r>
        <w:t xml:space="preserve">ожнённые предложения, </w:t>
      </w:r>
      <w:r>
        <w:rPr>
          <w:i/>
        </w:rPr>
        <w:t xml:space="preserve">в том числе предложения с неоднородными определениями; </w:t>
      </w:r>
      <w:r>
        <w:t>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w:t>
      </w:r>
      <w:r>
        <w:t>и и предложениями, вставными</w:t>
      </w:r>
      <w:r>
        <w:rPr>
          <w:spacing w:val="40"/>
        </w:rPr>
        <w:t xml:space="preserve"> </w:t>
      </w:r>
      <w:r>
        <w:t>конструкциями, междометиями.</w:t>
      </w:r>
    </w:p>
    <w:p w:rsidR="009A11BE" w:rsidRDefault="005C57DC">
      <w:pPr>
        <w:ind w:left="710" w:right="274" w:firstLine="710"/>
        <w:jc w:val="both"/>
        <w:rPr>
          <w:sz w:val="28"/>
        </w:rPr>
      </w:pPr>
      <w:r>
        <w:rPr>
          <w:i/>
          <w:sz w:val="28"/>
        </w:rP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w:t>
      </w:r>
      <w:r>
        <w:rPr>
          <w:i/>
          <w:sz w:val="28"/>
        </w:rPr>
        <w:t>тельных и присоединительных конструкций</w:t>
      </w:r>
      <w:r>
        <w:rPr>
          <w:sz w:val="28"/>
        </w:rPr>
        <w:t>.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w:t>
      </w:r>
      <w:r>
        <w:rPr>
          <w:sz w:val="28"/>
        </w:rPr>
        <w:t>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9A11BE" w:rsidRDefault="005C57DC">
      <w:pPr>
        <w:ind w:left="710" w:right="276" w:firstLine="710"/>
        <w:jc w:val="both"/>
        <w:rPr>
          <w:i/>
          <w:sz w:val="28"/>
        </w:rPr>
      </w:pPr>
      <w:r>
        <w:rPr>
          <w:i/>
          <w:sz w:val="28"/>
        </w:rPr>
        <w:t>Различать группы вводных слов по значению, различать вводные предложения и вставные кон</w:t>
      </w:r>
      <w:r>
        <w:rPr>
          <w:i/>
          <w:sz w:val="28"/>
        </w:rPr>
        <w:t>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w:t>
      </w:r>
      <w:r>
        <w:rPr>
          <w:i/>
          <w:spacing w:val="80"/>
          <w:sz w:val="28"/>
        </w:rPr>
        <w:t xml:space="preserve"> </w:t>
      </w:r>
      <w:r>
        <w:rPr>
          <w:i/>
          <w:sz w:val="28"/>
        </w:rPr>
        <w:t>функции; выявлять синонимию членов предложения и вводных слов, словосочетаний и пре</w:t>
      </w:r>
      <w:r>
        <w:rPr>
          <w:i/>
          <w:sz w:val="28"/>
        </w:rPr>
        <w:t>дложений.</w:t>
      </w:r>
    </w:p>
    <w:p w:rsidR="009A11BE" w:rsidRDefault="005C57DC">
      <w:pPr>
        <w:tabs>
          <w:tab w:val="left" w:pos="3578"/>
          <w:tab w:val="left" w:pos="5779"/>
          <w:tab w:val="left" w:pos="8584"/>
        </w:tabs>
        <w:ind w:left="710" w:right="277" w:firstLine="710"/>
        <w:jc w:val="both"/>
        <w:rPr>
          <w:sz w:val="28"/>
        </w:rPr>
      </w:pPr>
      <w:r>
        <w:rPr>
          <w:sz w:val="28"/>
        </w:rPr>
        <w:t xml:space="preserve">Применять нормы построения предложений с вводными словами и </w:t>
      </w:r>
      <w:r>
        <w:rPr>
          <w:spacing w:val="-2"/>
          <w:sz w:val="28"/>
        </w:rPr>
        <w:t>предложениями,</w:t>
      </w:r>
      <w:r>
        <w:rPr>
          <w:sz w:val="28"/>
        </w:rPr>
        <w:tab/>
      </w:r>
      <w:r>
        <w:rPr>
          <w:spacing w:val="-2"/>
          <w:sz w:val="28"/>
        </w:rPr>
        <w:t>вставными</w:t>
      </w:r>
      <w:r>
        <w:rPr>
          <w:sz w:val="28"/>
        </w:rPr>
        <w:tab/>
      </w:r>
      <w:r>
        <w:rPr>
          <w:spacing w:val="-2"/>
          <w:sz w:val="28"/>
        </w:rPr>
        <w:t>конструкциями,</w:t>
      </w:r>
      <w:r>
        <w:rPr>
          <w:sz w:val="28"/>
        </w:rPr>
        <w:tab/>
      </w:r>
      <w:r>
        <w:rPr>
          <w:spacing w:val="-2"/>
          <w:sz w:val="28"/>
        </w:rPr>
        <w:t xml:space="preserve">обращениями </w:t>
      </w:r>
      <w:r>
        <w:rPr>
          <w:sz w:val="28"/>
        </w:rPr>
        <w:t>(</w:t>
      </w:r>
      <w:r>
        <w:rPr>
          <w:i/>
          <w:sz w:val="28"/>
        </w:rPr>
        <w:t>распространёнными и нераспространёнными</w:t>
      </w:r>
      <w:r>
        <w:rPr>
          <w:sz w:val="28"/>
        </w:rPr>
        <w:t>), междометиями.</w:t>
      </w:r>
    </w:p>
    <w:p w:rsidR="009A11BE" w:rsidRDefault="005C57DC">
      <w:pPr>
        <w:pStyle w:val="a3"/>
        <w:ind w:left="710" w:right="285" w:firstLine="710"/>
      </w:pPr>
      <w:r>
        <w:t>Распознавать при необходимости с визуальной поддержкой сложные предложения, к</w:t>
      </w:r>
      <w:r>
        <w:t>онструкции с чужой речью (в рамках изученного).</w:t>
      </w:r>
    </w:p>
    <w:p w:rsidR="009A11BE" w:rsidRDefault="005C57DC">
      <w:pPr>
        <w:pStyle w:val="a3"/>
        <w:ind w:left="710" w:right="281" w:firstLine="710"/>
      </w:pPr>
      <w:r>
        <w:t>Проводить с опорой на алгоритм синтаксический разбор</w:t>
      </w:r>
      <w:r>
        <w:rPr>
          <w:spacing w:val="40"/>
        </w:rPr>
        <w:t xml:space="preserve"> </w:t>
      </w:r>
      <w:r>
        <w:t>словосочетаний,</w:t>
      </w:r>
      <w:r>
        <w:rPr>
          <w:spacing w:val="80"/>
        </w:rPr>
        <w:t xml:space="preserve"> </w:t>
      </w:r>
      <w:r>
        <w:t>синтаксический</w:t>
      </w:r>
      <w:r>
        <w:rPr>
          <w:spacing w:val="80"/>
        </w:rPr>
        <w:t xml:space="preserve"> </w:t>
      </w:r>
      <w:r>
        <w:rPr>
          <w:i/>
        </w:rPr>
        <w:t>и</w:t>
      </w:r>
      <w:r>
        <w:rPr>
          <w:i/>
          <w:spacing w:val="80"/>
        </w:rPr>
        <w:t xml:space="preserve"> </w:t>
      </w:r>
      <w:r>
        <w:rPr>
          <w:i/>
        </w:rPr>
        <w:t>пунктуационный</w:t>
      </w:r>
      <w:r>
        <w:rPr>
          <w:i/>
          <w:spacing w:val="80"/>
        </w:rPr>
        <w:t xml:space="preserve"> </w:t>
      </w:r>
      <w:r>
        <w:t>разбор</w:t>
      </w:r>
      <w:r>
        <w:rPr>
          <w:spacing w:val="80"/>
        </w:rPr>
        <w:t xml:space="preserve"> </w:t>
      </w:r>
      <w:r>
        <w:t>предложений;</w:t>
      </w:r>
    </w:p>
    <w:p w:rsidR="009A11BE" w:rsidRDefault="009A11BE">
      <w:pPr>
        <w:pStyle w:val="a3"/>
        <w:sectPr w:rsidR="009A11BE">
          <w:pgSz w:w="11910" w:h="16840"/>
          <w:pgMar w:top="1040" w:right="566" w:bottom="1120" w:left="850" w:header="0" w:footer="930" w:gutter="0"/>
          <w:cols w:space="720"/>
        </w:sectPr>
      </w:pPr>
    </w:p>
    <w:p w:rsidR="009A11BE" w:rsidRDefault="005C57DC">
      <w:pPr>
        <w:spacing w:before="69" w:line="242" w:lineRule="auto"/>
        <w:ind w:left="710"/>
        <w:rPr>
          <w:i/>
          <w:sz w:val="28"/>
        </w:rPr>
      </w:pPr>
      <w:r>
        <w:rPr>
          <w:i/>
          <w:sz w:val="28"/>
        </w:rPr>
        <w:lastRenderedPageBreak/>
        <w:t>применять</w:t>
      </w:r>
      <w:r>
        <w:rPr>
          <w:i/>
          <w:spacing w:val="40"/>
          <w:sz w:val="28"/>
        </w:rPr>
        <w:t xml:space="preserve"> </w:t>
      </w:r>
      <w:r>
        <w:rPr>
          <w:i/>
          <w:sz w:val="28"/>
        </w:rPr>
        <w:t>знания</w:t>
      </w:r>
      <w:r>
        <w:rPr>
          <w:i/>
          <w:spacing w:val="40"/>
          <w:sz w:val="28"/>
        </w:rPr>
        <w:t xml:space="preserve"> </w:t>
      </w:r>
      <w:r>
        <w:rPr>
          <w:i/>
          <w:sz w:val="28"/>
        </w:rPr>
        <w:t>по</w:t>
      </w:r>
      <w:r>
        <w:rPr>
          <w:i/>
          <w:spacing w:val="40"/>
          <w:sz w:val="28"/>
        </w:rPr>
        <w:t xml:space="preserve"> </w:t>
      </w:r>
      <w:r>
        <w:rPr>
          <w:i/>
          <w:sz w:val="28"/>
        </w:rPr>
        <w:t>синтаксису</w:t>
      </w:r>
      <w:r>
        <w:rPr>
          <w:i/>
          <w:spacing w:val="40"/>
          <w:sz w:val="28"/>
        </w:rPr>
        <w:t xml:space="preserve"> </w:t>
      </w:r>
      <w:r>
        <w:rPr>
          <w:i/>
          <w:sz w:val="28"/>
        </w:rPr>
        <w:t>и</w:t>
      </w:r>
      <w:r>
        <w:rPr>
          <w:i/>
          <w:spacing w:val="40"/>
          <w:sz w:val="28"/>
        </w:rPr>
        <w:t xml:space="preserve"> </w:t>
      </w:r>
      <w:r>
        <w:rPr>
          <w:i/>
          <w:sz w:val="28"/>
        </w:rPr>
        <w:t>пунктуации</w:t>
      </w:r>
      <w:r>
        <w:rPr>
          <w:i/>
          <w:spacing w:val="40"/>
          <w:sz w:val="28"/>
        </w:rPr>
        <w:t xml:space="preserve"> </w:t>
      </w:r>
      <w:r>
        <w:rPr>
          <w:i/>
          <w:sz w:val="28"/>
        </w:rPr>
        <w:t>при</w:t>
      </w:r>
      <w:r>
        <w:rPr>
          <w:i/>
          <w:spacing w:val="40"/>
          <w:sz w:val="28"/>
        </w:rPr>
        <w:t xml:space="preserve"> </w:t>
      </w:r>
      <w:r>
        <w:rPr>
          <w:i/>
          <w:sz w:val="28"/>
        </w:rPr>
        <w:t>выполнении</w:t>
      </w:r>
      <w:r>
        <w:rPr>
          <w:i/>
          <w:spacing w:val="40"/>
          <w:sz w:val="28"/>
        </w:rPr>
        <w:t xml:space="preserve"> </w:t>
      </w:r>
      <w:r>
        <w:rPr>
          <w:i/>
          <w:sz w:val="28"/>
        </w:rPr>
        <w:t>языкового анализа различных видов и в речевой практике.</w:t>
      </w:r>
    </w:p>
    <w:p w:rsidR="009A11BE" w:rsidRDefault="009A11BE">
      <w:pPr>
        <w:pStyle w:val="a3"/>
        <w:ind w:left="0" w:firstLine="0"/>
        <w:jc w:val="left"/>
        <w:rPr>
          <w:i/>
        </w:rPr>
      </w:pPr>
    </w:p>
    <w:p w:rsidR="009A11BE" w:rsidRDefault="005C57DC">
      <w:pPr>
        <w:pStyle w:val="1"/>
        <w:numPr>
          <w:ilvl w:val="0"/>
          <w:numId w:val="178"/>
        </w:numPr>
        <w:tabs>
          <w:tab w:val="left" w:pos="921"/>
        </w:tabs>
        <w:spacing w:before="1" w:line="322" w:lineRule="exact"/>
        <w:ind w:hanging="211"/>
      </w:pPr>
      <w:r>
        <w:rPr>
          <w:spacing w:val="-2"/>
        </w:rPr>
        <w:t>КЛАСС</w:t>
      </w:r>
    </w:p>
    <w:p w:rsidR="009A11BE" w:rsidRDefault="005C57DC">
      <w:pPr>
        <w:pStyle w:val="2"/>
        <w:spacing w:line="319" w:lineRule="exact"/>
        <w:ind w:left="1420"/>
      </w:pPr>
      <w:r>
        <w:t>Общие</w:t>
      </w:r>
      <w:r>
        <w:rPr>
          <w:spacing w:val="-4"/>
        </w:rPr>
        <w:t xml:space="preserve"> </w:t>
      </w:r>
      <w:r>
        <w:t>сведения</w:t>
      </w:r>
      <w:r>
        <w:rPr>
          <w:spacing w:val="-6"/>
        </w:rPr>
        <w:t xml:space="preserve"> </w:t>
      </w:r>
      <w:r>
        <w:t>о</w:t>
      </w:r>
      <w:r>
        <w:rPr>
          <w:spacing w:val="-6"/>
        </w:rPr>
        <w:t xml:space="preserve"> </w:t>
      </w:r>
      <w:r>
        <w:rPr>
          <w:spacing w:val="-4"/>
        </w:rPr>
        <w:t>языке</w:t>
      </w:r>
    </w:p>
    <w:p w:rsidR="009A11BE" w:rsidRDefault="005C57DC">
      <w:pPr>
        <w:pStyle w:val="a3"/>
        <w:ind w:left="710" w:right="282" w:firstLine="710"/>
      </w:pPr>
      <w:r>
        <w:t>Осознавать роль русского языка в жизни человека, государства, общества; понимать внутренние и внешние функции русского языка и уметь рассказать о них.</w:t>
      </w:r>
    </w:p>
    <w:p w:rsidR="009A11BE" w:rsidRDefault="009A11BE">
      <w:pPr>
        <w:pStyle w:val="a3"/>
        <w:spacing w:before="2"/>
        <w:ind w:left="0" w:firstLine="0"/>
        <w:jc w:val="left"/>
      </w:pPr>
    </w:p>
    <w:p w:rsidR="009A11BE" w:rsidRDefault="005C57DC">
      <w:pPr>
        <w:pStyle w:val="2"/>
        <w:spacing w:before="1" w:line="319" w:lineRule="exact"/>
        <w:ind w:left="1420"/>
      </w:pPr>
      <w:r>
        <w:t>Язык</w:t>
      </w:r>
      <w:r>
        <w:rPr>
          <w:spacing w:val="-2"/>
        </w:rPr>
        <w:t xml:space="preserve"> </w:t>
      </w:r>
      <w:r>
        <w:t>и</w:t>
      </w:r>
      <w:r>
        <w:rPr>
          <w:spacing w:val="-3"/>
        </w:rPr>
        <w:t xml:space="preserve"> </w:t>
      </w:r>
      <w:r>
        <w:rPr>
          <w:spacing w:val="-4"/>
        </w:rPr>
        <w:t>речь</w:t>
      </w:r>
    </w:p>
    <w:p w:rsidR="009A11BE" w:rsidRDefault="005C57DC">
      <w:pPr>
        <w:pStyle w:val="a3"/>
        <w:ind w:left="710" w:right="278" w:firstLine="710"/>
      </w:pPr>
      <w:r>
        <w:t>Создав</w:t>
      </w:r>
      <w:r>
        <w:t>ать с использованием речевого клише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w:t>
      </w:r>
      <w:r>
        <w:t>суждение, монолог-повествование; выступать с научным сообщением.</w:t>
      </w:r>
    </w:p>
    <w:p w:rsidR="009A11BE" w:rsidRDefault="005C57DC">
      <w:pPr>
        <w:pStyle w:val="a3"/>
        <w:ind w:left="710" w:right="281" w:firstLine="710"/>
      </w:pPr>
      <w:r>
        <w:t>Участвовать в диалогическом и полилогическом общении (побуждение</w:t>
      </w:r>
      <w:r>
        <w:rPr>
          <w:spacing w:val="80"/>
        </w:rPr>
        <w:t xml:space="preserve"> </w:t>
      </w:r>
      <w:r>
        <w:t>к</w:t>
      </w:r>
      <w:r>
        <w:rPr>
          <w:spacing w:val="-3"/>
        </w:rPr>
        <w:t xml:space="preserve"> </w:t>
      </w:r>
      <w:r>
        <w:t>действию,</w:t>
      </w:r>
      <w:r>
        <w:rPr>
          <w:spacing w:val="-5"/>
        </w:rPr>
        <w:t xml:space="preserve"> </w:t>
      </w:r>
      <w:r>
        <w:t>обмен</w:t>
      </w:r>
      <w:r>
        <w:rPr>
          <w:spacing w:val="-3"/>
        </w:rPr>
        <w:t xml:space="preserve"> </w:t>
      </w:r>
      <w:r>
        <w:t>мнениями,</w:t>
      </w:r>
      <w:r>
        <w:rPr>
          <w:spacing w:val="-3"/>
        </w:rPr>
        <w:t xml:space="preserve"> </w:t>
      </w:r>
      <w:r>
        <w:t>запрос</w:t>
      </w:r>
      <w:r>
        <w:rPr>
          <w:spacing w:val="-3"/>
        </w:rPr>
        <w:t xml:space="preserve"> </w:t>
      </w:r>
      <w:r>
        <w:t>информации,</w:t>
      </w:r>
      <w:r>
        <w:rPr>
          <w:spacing w:val="-4"/>
        </w:rPr>
        <w:t xml:space="preserve"> </w:t>
      </w:r>
      <w:r>
        <w:t>сообщение</w:t>
      </w:r>
      <w:r>
        <w:rPr>
          <w:spacing w:val="-6"/>
        </w:rPr>
        <w:t xml:space="preserve"> </w:t>
      </w:r>
      <w:r>
        <w:t>информации)</w:t>
      </w:r>
      <w:r>
        <w:rPr>
          <w:spacing w:val="-3"/>
        </w:rPr>
        <w:t xml:space="preserve"> </w:t>
      </w:r>
      <w:r>
        <w:t>на бытовые, научно-учебные (в</w:t>
      </w:r>
      <w:r>
        <w:rPr>
          <w:spacing w:val="-3"/>
        </w:rPr>
        <w:t xml:space="preserve"> </w:t>
      </w:r>
      <w:r>
        <w:t xml:space="preserve">том числе лингвистические) </w:t>
      </w:r>
      <w:r>
        <w:t>темы (объём не менее 6 реплик).</w:t>
      </w:r>
    </w:p>
    <w:p w:rsidR="009A11BE" w:rsidRDefault="005C57DC">
      <w:pPr>
        <w:pStyle w:val="a3"/>
        <w:ind w:left="710" w:right="277" w:firstLine="710"/>
      </w:pPr>
      <w: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9A11BE" w:rsidRDefault="005C57DC">
      <w:pPr>
        <w:pStyle w:val="a3"/>
        <w:ind w:left="710" w:firstLine="710"/>
        <w:jc w:val="left"/>
      </w:pPr>
      <w:r>
        <w:t>Владеть различными видами чтения: просмот</w:t>
      </w:r>
      <w:r>
        <w:t>ровым, ознакомительным, изучающим, поисковым.</w:t>
      </w:r>
    </w:p>
    <w:p w:rsidR="009A11BE" w:rsidRDefault="005C57DC">
      <w:pPr>
        <w:pStyle w:val="a3"/>
        <w:ind w:left="710" w:firstLine="710"/>
        <w:jc w:val="left"/>
      </w:pPr>
      <w:r>
        <w:t>Устно пересказывать с опорой на план, опорные слова прочитанный или прослушанный текст объёмом не менее 150 слов.</w:t>
      </w:r>
    </w:p>
    <w:p w:rsidR="009A11BE" w:rsidRDefault="005C57DC">
      <w:pPr>
        <w:ind w:left="710" w:firstLine="710"/>
        <w:rPr>
          <w:i/>
          <w:sz w:val="28"/>
        </w:rPr>
      </w:pPr>
      <w:r>
        <w:rPr>
          <w:i/>
          <w:sz w:val="28"/>
        </w:rPr>
        <w:t>Осуществлять</w:t>
      </w:r>
      <w:r>
        <w:rPr>
          <w:i/>
          <w:spacing w:val="40"/>
          <w:sz w:val="28"/>
        </w:rPr>
        <w:t xml:space="preserve"> </w:t>
      </w:r>
      <w:r>
        <w:rPr>
          <w:i/>
          <w:sz w:val="28"/>
        </w:rPr>
        <w:t>выбор</w:t>
      </w:r>
      <w:r>
        <w:rPr>
          <w:i/>
          <w:spacing w:val="40"/>
          <w:sz w:val="28"/>
        </w:rPr>
        <w:t xml:space="preserve"> </w:t>
      </w:r>
      <w:r>
        <w:rPr>
          <w:i/>
          <w:sz w:val="28"/>
        </w:rPr>
        <w:t>языковых</w:t>
      </w:r>
      <w:r>
        <w:rPr>
          <w:i/>
          <w:spacing w:val="40"/>
          <w:sz w:val="28"/>
        </w:rPr>
        <w:t xml:space="preserve"> </w:t>
      </w:r>
      <w:r>
        <w:rPr>
          <w:i/>
          <w:sz w:val="28"/>
        </w:rPr>
        <w:t>средств</w:t>
      </w:r>
      <w:r>
        <w:rPr>
          <w:i/>
          <w:spacing w:val="40"/>
          <w:sz w:val="28"/>
        </w:rPr>
        <w:t xml:space="preserve"> </w:t>
      </w:r>
      <w:r>
        <w:rPr>
          <w:i/>
          <w:sz w:val="28"/>
        </w:rPr>
        <w:t>для</w:t>
      </w:r>
      <w:r>
        <w:rPr>
          <w:i/>
          <w:spacing w:val="40"/>
          <w:sz w:val="28"/>
        </w:rPr>
        <w:t xml:space="preserve"> </w:t>
      </w:r>
      <w:r>
        <w:rPr>
          <w:i/>
          <w:sz w:val="28"/>
        </w:rPr>
        <w:t>создания</w:t>
      </w:r>
      <w:r>
        <w:rPr>
          <w:i/>
          <w:spacing w:val="40"/>
          <w:sz w:val="28"/>
        </w:rPr>
        <w:t xml:space="preserve"> </w:t>
      </w:r>
      <w:r>
        <w:rPr>
          <w:i/>
          <w:sz w:val="28"/>
        </w:rPr>
        <w:t>высказывания</w:t>
      </w:r>
      <w:r>
        <w:rPr>
          <w:i/>
          <w:spacing w:val="40"/>
          <w:sz w:val="28"/>
        </w:rPr>
        <w:t xml:space="preserve"> </w:t>
      </w:r>
      <w:r>
        <w:rPr>
          <w:i/>
          <w:sz w:val="28"/>
        </w:rPr>
        <w:t>в соответствии с целью, темой и коммуникативным замыслом.</w:t>
      </w:r>
    </w:p>
    <w:p w:rsidR="009A11BE" w:rsidRDefault="005C57DC">
      <w:pPr>
        <w:pStyle w:val="a3"/>
        <w:ind w:left="710" w:firstLine="710"/>
        <w:jc w:val="left"/>
      </w:pPr>
      <w:r>
        <w:t>Соблюдать</w:t>
      </w:r>
      <w:r>
        <w:rPr>
          <w:spacing w:val="40"/>
        </w:rPr>
        <w:t xml:space="preserve"> </w:t>
      </w:r>
      <w:r>
        <w:t>в</w:t>
      </w:r>
      <w:r>
        <w:rPr>
          <w:spacing w:val="40"/>
        </w:rPr>
        <w:t xml:space="preserve"> </w:t>
      </w:r>
      <w:r>
        <w:t>устной</w:t>
      </w:r>
      <w:r>
        <w:rPr>
          <w:spacing w:val="40"/>
        </w:rPr>
        <w:t xml:space="preserve"> </w:t>
      </w:r>
      <w:r>
        <w:t>речи</w:t>
      </w:r>
      <w:r>
        <w:rPr>
          <w:spacing w:val="40"/>
        </w:rPr>
        <w:t xml:space="preserve"> </w:t>
      </w:r>
      <w:r>
        <w:t>и</w:t>
      </w:r>
      <w:r>
        <w:rPr>
          <w:spacing w:val="40"/>
        </w:rPr>
        <w:t xml:space="preserve"> </w:t>
      </w:r>
      <w:r>
        <w:t>на</w:t>
      </w:r>
      <w:r>
        <w:rPr>
          <w:spacing w:val="40"/>
        </w:rPr>
        <w:t xml:space="preserve"> </w:t>
      </w:r>
      <w:r>
        <w:t>письме</w:t>
      </w:r>
      <w:r>
        <w:rPr>
          <w:spacing w:val="40"/>
        </w:rPr>
        <w:t xml:space="preserve"> </w:t>
      </w:r>
      <w:r>
        <w:t>нормы</w:t>
      </w:r>
      <w:r>
        <w:rPr>
          <w:spacing w:val="40"/>
        </w:rPr>
        <w:t xml:space="preserve"> </w:t>
      </w:r>
      <w:r>
        <w:t>современного</w:t>
      </w:r>
      <w:r>
        <w:rPr>
          <w:spacing w:val="40"/>
        </w:rPr>
        <w:t xml:space="preserve"> </w:t>
      </w:r>
      <w:r>
        <w:t>русского литературного</w:t>
      </w:r>
      <w:r>
        <w:rPr>
          <w:spacing w:val="28"/>
        </w:rPr>
        <w:t xml:space="preserve"> </w:t>
      </w:r>
      <w:r>
        <w:t>языка,</w:t>
      </w:r>
      <w:r>
        <w:rPr>
          <w:spacing w:val="29"/>
        </w:rPr>
        <w:t xml:space="preserve"> </w:t>
      </w:r>
      <w:r>
        <w:t>в</w:t>
      </w:r>
      <w:r>
        <w:rPr>
          <w:spacing w:val="28"/>
        </w:rPr>
        <w:t xml:space="preserve"> </w:t>
      </w:r>
      <w:r>
        <w:t>том</w:t>
      </w:r>
      <w:r>
        <w:rPr>
          <w:spacing w:val="28"/>
        </w:rPr>
        <w:t xml:space="preserve"> </w:t>
      </w:r>
      <w:r>
        <w:t>числе</w:t>
      </w:r>
      <w:r>
        <w:rPr>
          <w:spacing w:val="28"/>
        </w:rPr>
        <w:t xml:space="preserve"> </w:t>
      </w:r>
      <w:r>
        <w:t>во</w:t>
      </w:r>
      <w:r>
        <w:rPr>
          <w:spacing w:val="29"/>
        </w:rPr>
        <w:t xml:space="preserve"> </w:t>
      </w:r>
      <w:r>
        <w:t>время</w:t>
      </w:r>
      <w:r>
        <w:rPr>
          <w:spacing w:val="26"/>
        </w:rPr>
        <w:t xml:space="preserve"> </w:t>
      </w:r>
      <w:r>
        <w:t>списывания</w:t>
      </w:r>
      <w:r>
        <w:rPr>
          <w:spacing w:val="29"/>
        </w:rPr>
        <w:t xml:space="preserve"> </w:t>
      </w:r>
      <w:r>
        <w:t>текста</w:t>
      </w:r>
      <w:r>
        <w:rPr>
          <w:spacing w:val="29"/>
        </w:rPr>
        <w:t xml:space="preserve"> </w:t>
      </w:r>
      <w:r>
        <w:t>объёмом</w:t>
      </w:r>
      <w:r>
        <w:rPr>
          <w:spacing w:val="31"/>
        </w:rPr>
        <w:t xml:space="preserve"> </w:t>
      </w:r>
      <w:r>
        <w:rPr>
          <w:spacing w:val="-4"/>
        </w:rPr>
        <w:t>120-</w:t>
      </w:r>
    </w:p>
    <w:p w:rsidR="009A11BE" w:rsidRDefault="005C57DC">
      <w:pPr>
        <w:pStyle w:val="a3"/>
        <w:ind w:left="710" w:right="277" w:firstLine="0"/>
      </w:pPr>
      <w:r>
        <w:t>130 слов; словарного диктанта объёмом 30-35 слов; диктанта на</w:t>
      </w:r>
      <w:r>
        <w:t xml:space="preserve"> основе связного текста объёмом 120-130 слов, составленного с учётом ранее изученных правил правописания (в том числе содержащего не более 24 орфограмм, 15 пунктограмм и не более 10 слов с непроверяемыми </w:t>
      </w:r>
      <w:r>
        <w:rPr>
          <w:spacing w:val="-2"/>
        </w:rPr>
        <w:t>написаниями).</w:t>
      </w:r>
    </w:p>
    <w:p w:rsidR="009A11BE" w:rsidRDefault="009A11BE">
      <w:pPr>
        <w:pStyle w:val="a3"/>
        <w:spacing w:before="3"/>
        <w:ind w:left="0" w:firstLine="0"/>
        <w:jc w:val="left"/>
      </w:pPr>
    </w:p>
    <w:p w:rsidR="009A11BE" w:rsidRDefault="005C57DC">
      <w:pPr>
        <w:pStyle w:val="2"/>
        <w:spacing w:line="319" w:lineRule="exact"/>
        <w:ind w:left="1420"/>
        <w:jc w:val="left"/>
      </w:pPr>
      <w:r>
        <w:rPr>
          <w:spacing w:val="-2"/>
        </w:rPr>
        <w:t>Текст</w:t>
      </w:r>
    </w:p>
    <w:p w:rsidR="009A11BE" w:rsidRDefault="005C57DC">
      <w:pPr>
        <w:pStyle w:val="a3"/>
        <w:ind w:left="710" w:right="286" w:firstLine="710"/>
      </w:pPr>
      <w:r>
        <w:t xml:space="preserve">Анализировать с использованием </w:t>
      </w:r>
      <w:r>
        <w:t>речевого клише текст: определять и комментировать тему и главную мысль текста; подбирать заголовок, отражающий тему или главную мысль текста.</w:t>
      </w:r>
    </w:p>
    <w:p w:rsidR="009A11BE" w:rsidRDefault="005C57DC">
      <w:pPr>
        <w:ind w:left="710" w:firstLine="710"/>
        <w:rPr>
          <w:i/>
          <w:sz w:val="28"/>
        </w:rPr>
      </w:pPr>
      <w:r>
        <w:rPr>
          <w:i/>
          <w:sz w:val="28"/>
        </w:rPr>
        <w:t>Устанавливать принадлежность текста к функционально-смысловому типу речи.</w:t>
      </w:r>
    </w:p>
    <w:p w:rsidR="009A11BE" w:rsidRDefault="005C57DC">
      <w:pPr>
        <w:pStyle w:val="a3"/>
        <w:ind w:left="710" w:right="280" w:firstLine="710"/>
        <w:jc w:val="left"/>
      </w:pPr>
      <w:r>
        <w:t>Находить</w:t>
      </w:r>
      <w:r>
        <w:rPr>
          <w:spacing w:val="80"/>
        </w:rPr>
        <w:t xml:space="preserve"> </w:t>
      </w:r>
      <w:r>
        <w:t>в</w:t>
      </w:r>
      <w:r>
        <w:rPr>
          <w:spacing w:val="80"/>
        </w:rPr>
        <w:t xml:space="preserve"> </w:t>
      </w:r>
      <w:r>
        <w:t>тексте</w:t>
      </w:r>
      <w:r>
        <w:rPr>
          <w:spacing w:val="40"/>
        </w:rPr>
        <w:t xml:space="preserve"> </w:t>
      </w:r>
      <w:r>
        <w:t>типовые</w:t>
      </w:r>
      <w:r>
        <w:rPr>
          <w:spacing w:val="80"/>
        </w:rPr>
        <w:t xml:space="preserve"> </w:t>
      </w:r>
      <w:r>
        <w:t>фрагменты</w:t>
      </w:r>
      <w:r>
        <w:rPr>
          <w:spacing w:val="80"/>
        </w:rPr>
        <w:t xml:space="preserve"> </w:t>
      </w:r>
      <w:r>
        <w:t>—</w:t>
      </w:r>
      <w:r>
        <w:rPr>
          <w:spacing w:val="80"/>
        </w:rPr>
        <w:t xml:space="preserve"> </w:t>
      </w:r>
      <w:r>
        <w:t>оп</w:t>
      </w:r>
      <w:r>
        <w:t>исание,</w:t>
      </w:r>
      <w:r>
        <w:rPr>
          <w:spacing w:val="80"/>
        </w:rPr>
        <w:t xml:space="preserve"> </w:t>
      </w:r>
      <w:r>
        <w:t>повествование, рассуждение-доказательство, оценочные высказывания.</w:t>
      </w:r>
    </w:p>
    <w:p w:rsidR="009A11BE" w:rsidRDefault="005C57DC">
      <w:pPr>
        <w:spacing w:line="321" w:lineRule="exact"/>
        <w:ind w:left="1420"/>
        <w:rPr>
          <w:i/>
          <w:sz w:val="28"/>
        </w:rPr>
      </w:pPr>
      <w:r>
        <w:rPr>
          <w:i/>
          <w:sz w:val="28"/>
        </w:rPr>
        <w:t>Прогнозировать</w:t>
      </w:r>
      <w:r>
        <w:rPr>
          <w:i/>
          <w:spacing w:val="54"/>
          <w:sz w:val="28"/>
        </w:rPr>
        <w:t xml:space="preserve"> </w:t>
      </w:r>
      <w:r>
        <w:rPr>
          <w:i/>
          <w:sz w:val="28"/>
        </w:rPr>
        <w:t>содержание</w:t>
      </w:r>
      <w:r>
        <w:rPr>
          <w:i/>
          <w:spacing w:val="57"/>
          <w:sz w:val="28"/>
        </w:rPr>
        <w:t xml:space="preserve"> </w:t>
      </w:r>
      <w:r>
        <w:rPr>
          <w:i/>
          <w:sz w:val="28"/>
        </w:rPr>
        <w:t>текста</w:t>
      </w:r>
      <w:r>
        <w:rPr>
          <w:i/>
          <w:spacing w:val="55"/>
          <w:sz w:val="28"/>
        </w:rPr>
        <w:t xml:space="preserve"> </w:t>
      </w:r>
      <w:r>
        <w:rPr>
          <w:i/>
          <w:sz w:val="28"/>
        </w:rPr>
        <w:t>по</w:t>
      </w:r>
      <w:r>
        <w:rPr>
          <w:i/>
          <w:spacing w:val="57"/>
          <w:sz w:val="28"/>
        </w:rPr>
        <w:t xml:space="preserve"> </w:t>
      </w:r>
      <w:r>
        <w:rPr>
          <w:i/>
          <w:sz w:val="28"/>
        </w:rPr>
        <w:t>заголовку,</w:t>
      </w:r>
      <w:r>
        <w:rPr>
          <w:i/>
          <w:spacing w:val="57"/>
          <w:sz w:val="28"/>
        </w:rPr>
        <w:t xml:space="preserve"> </w:t>
      </w:r>
      <w:r>
        <w:rPr>
          <w:i/>
          <w:sz w:val="28"/>
        </w:rPr>
        <w:t>ключевым</w:t>
      </w:r>
      <w:r>
        <w:rPr>
          <w:i/>
          <w:spacing w:val="57"/>
          <w:sz w:val="28"/>
        </w:rPr>
        <w:t xml:space="preserve"> </w:t>
      </w:r>
      <w:r>
        <w:rPr>
          <w:i/>
          <w:spacing w:val="-2"/>
          <w:sz w:val="28"/>
        </w:rPr>
        <w:t>словам,</w:t>
      </w:r>
    </w:p>
    <w:p w:rsidR="009A11BE" w:rsidRDefault="009A11BE">
      <w:pPr>
        <w:spacing w:line="321" w:lineRule="exact"/>
        <w:rPr>
          <w:i/>
          <w:sz w:val="28"/>
        </w:rPr>
        <w:sectPr w:rsidR="009A11BE">
          <w:pgSz w:w="11910" w:h="16840"/>
          <w:pgMar w:top="1040" w:right="566" w:bottom="1120" w:left="850" w:header="0" w:footer="930" w:gutter="0"/>
          <w:cols w:space="720"/>
        </w:sectPr>
      </w:pPr>
    </w:p>
    <w:p w:rsidR="009A11BE" w:rsidRDefault="005C57DC">
      <w:pPr>
        <w:spacing w:before="69"/>
        <w:ind w:left="710"/>
        <w:jc w:val="both"/>
        <w:rPr>
          <w:i/>
          <w:sz w:val="28"/>
        </w:rPr>
      </w:pPr>
      <w:r>
        <w:rPr>
          <w:i/>
          <w:sz w:val="28"/>
        </w:rPr>
        <w:lastRenderedPageBreak/>
        <w:t>зачину</w:t>
      </w:r>
      <w:r>
        <w:rPr>
          <w:i/>
          <w:spacing w:val="-6"/>
          <w:sz w:val="28"/>
        </w:rPr>
        <w:t xml:space="preserve"> </w:t>
      </w:r>
      <w:r>
        <w:rPr>
          <w:i/>
          <w:sz w:val="28"/>
        </w:rPr>
        <w:t>или</w:t>
      </w:r>
      <w:r>
        <w:rPr>
          <w:i/>
          <w:spacing w:val="-1"/>
          <w:sz w:val="28"/>
        </w:rPr>
        <w:t xml:space="preserve"> </w:t>
      </w:r>
      <w:r>
        <w:rPr>
          <w:i/>
          <w:spacing w:val="-2"/>
          <w:sz w:val="28"/>
        </w:rPr>
        <w:t>концовке.</w:t>
      </w:r>
    </w:p>
    <w:p w:rsidR="009A11BE" w:rsidRDefault="005C57DC">
      <w:pPr>
        <w:pStyle w:val="a3"/>
        <w:spacing w:before="3" w:line="322" w:lineRule="exact"/>
        <w:ind w:left="1420" w:firstLine="0"/>
      </w:pPr>
      <w:r>
        <w:t>Выявлять</w:t>
      </w:r>
      <w:r>
        <w:rPr>
          <w:spacing w:val="-11"/>
        </w:rPr>
        <w:t xml:space="preserve"> </w:t>
      </w:r>
      <w:r>
        <w:t>отличительные</w:t>
      </w:r>
      <w:r>
        <w:rPr>
          <w:spacing w:val="-9"/>
        </w:rPr>
        <w:t xml:space="preserve"> </w:t>
      </w:r>
      <w:r>
        <w:t>признаки</w:t>
      </w:r>
      <w:r>
        <w:rPr>
          <w:spacing w:val="-5"/>
        </w:rPr>
        <w:t xml:space="preserve"> </w:t>
      </w:r>
      <w:r>
        <w:t>текстов</w:t>
      </w:r>
      <w:r>
        <w:rPr>
          <w:spacing w:val="-7"/>
        </w:rPr>
        <w:t xml:space="preserve"> </w:t>
      </w:r>
      <w:r>
        <w:t>разных</w:t>
      </w:r>
      <w:r>
        <w:rPr>
          <w:spacing w:val="-5"/>
        </w:rPr>
        <w:t xml:space="preserve"> </w:t>
      </w:r>
      <w:r>
        <w:rPr>
          <w:spacing w:val="-2"/>
        </w:rPr>
        <w:t>жанров.</w:t>
      </w:r>
    </w:p>
    <w:p w:rsidR="009A11BE" w:rsidRDefault="005C57DC">
      <w:pPr>
        <w:pStyle w:val="a3"/>
        <w:ind w:left="710" w:right="281" w:firstLine="710"/>
      </w:pPr>
      <w:r>
        <w:t>Создавать с использованием речевого клише высказывание на основе текста: выражать своё отношение к прочитанному или прослушанному в устной и письменной форме.</w:t>
      </w:r>
    </w:p>
    <w:p w:rsidR="009A11BE" w:rsidRDefault="005C57DC">
      <w:pPr>
        <w:pStyle w:val="a3"/>
        <w:ind w:left="710" w:right="284" w:firstLine="710"/>
      </w:pPr>
      <w:r>
        <w:t>Создавать с использованием речевого клише тексты с опорой на жизненный и читательский опыт; на пр</w:t>
      </w:r>
      <w:r>
        <w:t>оизведения искусства (в том числе сочинения-миниатюры</w:t>
      </w:r>
      <w:r>
        <w:rPr>
          <w:spacing w:val="-1"/>
        </w:rPr>
        <w:t xml:space="preserve"> </w:t>
      </w:r>
      <w:r>
        <w:t>объёмом</w:t>
      </w:r>
      <w:r>
        <w:rPr>
          <w:spacing w:val="-2"/>
        </w:rPr>
        <w:t xml:space="preserve"> </w:t>
      </w:r>
      <w:r>
        <w:t>7 и</w:t>
      </w:r>
      <w:r>
        <w:rPr>
          <w:spacing w:val="-1"/>
        </w:rPr>
        <w:t xml:space="preserve"> </w:t>
      </w:r>
      <w:r>
        <w:t>более предложений</w:t>
      </w:r>
      <w:r>
        <w:rPr>
          <w:spacing w:val="-1"/>
        </w:rPr>
        <w:t xml:space="preserve"> </w:t>
      </w:r>
      <w:r>
        <w:t>или</w:t>
      </w:r>
      <w:r>
        <w:rPr>
          <w:spacing w:val="-1"/>
        </w:rPr>
        <w:t xml:space="preserve"> </w:t>
      </w:r>
      <w:r>
        <w:t>объёмом</w:t>
      </w:r>
      <w:r>
        <w:rPr>
          <w:spacing w:val="-2"/>
        </w:rPr>
        <w:t xml:space="preserve"> </w:t>
      </w:r>
      <w:r>
        <w:t>не</w:t>
      </w:r>
      <w:r>
        <w:rPr>
          <w:spacing w:val="-2"/>
        </w:rPr>
        <w:t xml:space="preserve"> </w:t>
      </w:r>
      <w:r>
        <w:t>менее 5-6 предложений сложной структуры, если этот объём позволяет раскрыть тему, выразить главную мысль); сочинения объёмом от 100 слов с учётом стиля и жан</w:t>
      </w:r>
      <w:r>
        <w:t>ра сочинения, характера темы.</w:t>
      </w:r>
    </w:p>
    <w:p w:rsidR="009A11BE" w:rsidRDefault="005C57DC">
      <w:pPr>
        <w:pStyle w:val="a3"/>
        <w:ind w:left="710" w:right="282" w:firstLine="710"/>
        <w:rPr>
          <w:i/>
        </w:rPr>
      </w:pPr>
      <w:r>
        <w:t xml:space="preserve">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w:t>
      </w:r>
      <w:r>
        <w:rPr>
          <w:i/>
        </w:rPr>
        <w:t>и исполь</w:t>
      </w:r>
      <w:r>
        <w:rPr>
          <w:i/>
        </w:rPr>
        <w:t>зовать её в учебной деятельности.</w:t>
      </w:r>
    </w:p>
    <w:p w:rsidR="009A11BE" w:rsidRDefault="005C57DC">
      <w:pPr>
        <w:pStyle w:val="a3"/>
        <w:ind w:left="1420" w:firstLine="0"/>
        <w:jc w:val="left"/>
      </w:pPr>
      <w:r>
        <w:t>Представлять</w:t>
      </w:r>
      <w:r>
        <w:rPr>
          <w:spacing w:val="-13"/>
        </w:rPr>
        <w:t xml:space="preserve"> </w:t>
      </w:r>
      <w:r>
        <w:t>сообщение</w:t>
      </w:r>
      <w:r>
        <w:rPr>
          <w:spacing w:val="-14"/>
        </w:rPr>
        <w:t xml:space="preserve"> </w:t>
      </w:r>
      <w:r>
        <w:t>на</w:t>
      </w:r>
      <w:r>
        <w:rPr>
          <w:spacing w:val="-14"/>
        </w:rPr>
        <w:t xml:space="preserve"> </w:t>
      </w:r>
      <w:r>
        <w:t>заданную</w:t>
      </w:r>
      <w:r>
        <w:rPr>
          <w:spacing w:val="-13"/>
        </w:rPr>
        <w:t xml:space="preserve"> </w:t>
      </w:r>
      <w:r>
        <w:t>тему</w:t>
      </w:r>
      <w:r>
        <w:rPr>
          <w:spacing w:val="-13"/>
        </w:rPr>
        <w:t xml:space="preserve"> </w:t>
      </w:r>
      <w:r>
        <w:t>в</w:t>
      </w:r>
      <w:r>
        <w:rPr>
          <w:spacing w:val="-13"/>
        </w:rPr>
        <w:t xml:space="preserve"> </w:t>
      </w:r>
      <w:r>
        <w:t>виде</w:t>
      </w:r>
      <w:r>
        <w:rPr>
          <w:spacing w:val="-14"/>
        </w:rPr>
        <w:t xml:space="preserve"> </w:t>
      </w:r>
      <w:r>
        <w:t>презентации. Представлять</w:t>
      </w:r>
      <w:r>
        <w:rPr>
          <w:spacing w:val="50"/>
          <w:w w:val="150"/>
        </w:rPr>
        <w:t xml:space="preserve"> </w:t>
      </w:r>
      <w:r>
        <w:t>содержание</w:t>
      </w:r>
      <w:r>
        <w:rPr>
          <w:spacing w:val="53"/>
          <w:w w:val="150"/>
        </w:rPr>
        <w:t xml:space="preserve"> </w:t>
      </w:r>
      <w:r>
        <w:t>прослушанного</w:t>
      </w:r>
      <w:r>
        <w:rPr>
          <w:spacing w:val="52"/>
          <w:w w:val="150"/>
        </w:rPr>
        <w:t xml:space="preserve"> </w:t>
      </w:r>
      <w:r>
        <w:t>или</w:t>
      </w:r>
      <w:r>
        <w:rPr>
          <w:spacing w:val="52"/>
          <w:w w:val="150"/>
        </w:rPr>
        <w:t xml:space="preserve"> </w:t>
      </w:r>
      <w:r>
        <w:t>прочитанного</w:t>
      </w:r>
      <w:r>
        <w:rPr>
          <w:spacing w:val="52"/>
          <w:w w:val="150"/>
        </w:rPr>
        <w:t xml:space="preserve"> </w:t>
      </w:r>
      <w:r>
        <w:rPr>
          <w:spacing w:val="-2"/>
        </w:rPr>
        <w:t>научно-</w:t>
      </w:r>
    </w:p>
    <w:p w:rsidR="009A11BE" w:rsidRDefault="005C57DC">
      <w:pPr>
        <w:pStyle w:val="a3"/>
        <w:ind w:left="710" w:firstLine="0"/>
        <w:jc w:val="left"/>
      </w:pPr>
      <w:r>
        <w:t>учебного</w:t>
      </w:r>
      <w:r>
        <w:rPr>
          <w:spacing w:val="40"/>
        </w:rPr>
        <w:t xml:space="preserve"> </w:t>
      </w:r>
      <w:r>
        <w:t>текста</w:t>
      </w:r>
      <w:r>
        <w:rPr>
          <w:spacing w:val="40"/>
        </w:rPr>
        <w:t xml:space="preserve"> </w:t>
      </w:r>
      <w:r>
        <w:t>в</w:t>
      </w:r>
      <w:r>
        <w:rPr>
          <w:spacing w:val="40"/>
        </w:rPr>
        <w:t xml:space="preserve"> </w:t>
      </w:r>
      <w:r>
        <w:t>виде</w:t>
      </w:r>
      <w:r>
        <w:rPr>
          <w:spacing w:val="40"/>
        </w:rPr>
        <w:t xml:space="preserve"> </w:t>
      </w:r>
      <w:r>
        <w:t>таблицы,</w:t>
      </w:r>
      <w:r>
        <w:rPr>
          <w:spacing w:val="40"/>
        </w:rPr>
        <w:t xml:space="preserve"> </w:t>
      </w:r>
      <w:r>
        <w:t>схемы;</w:t>
      </w:r>
      <w:r>
        <w:rPr>
          <w:spacing w:val="40"/>
        </w:rPr>
        <w:t xml:space="preserve"> </w:t>
      </w:r>
      <w:r>
        <w:t>представлять</w:t>
      </w:r>
      <w:r>
        <w:rPr>
          <w:spacing w:val="40"/>
        </w:rPr>
        <w:t xml:space="preserve"> </w:t>
      </w:r>
      <w:r>
        <w:t>содержание</w:t>
      </w:r>
      <w:r>
        <w:rPr>
          <w:spacing w:val="40"/>
        </w:rPr>
        <w:t xml:space="preserve"> </w:t>
      </w:r>
      <w:r>
        <w:t>таблицы, схемы в виде текста.</w:t>
      </w:r>
    </w:p>
    <w:p w:rsidR="009A11BE" w:rsidRDefault="005C57DC">
      <w:pPr>
        <w:pStyle w:val="a3"/>
        <w:ind w:left="710" w:right="278" w:firstLine="710"/>
      </w:pPr>
      <w:r>
        <w:t>Подробно и сжато передавать в устной и письменной форме содержание прослушанных и прочитанных текстов различных функционально-смысловых типов</w:t>
      </w:r>
      <w:r>
        <w:rPr>
          <w:spacing w:val="-3"/>
        </w:rPr>
        <w:t xml:space="preserve"> </w:t>
      </w:r>
      <w:r>
        <w:t>речи</w:t>
      </w:r>
      <w:r>
        <w:rPr>
          <w:spacing w:val="-3"/>
        </w:rPr>
        <w:t xml:space="preserve"> </w:t>
      </w:r>
      <w:r>
        <w:t>после</w:t>
      </w:r>
      <w:r>
        <w:rPr>
          <w:spacing w:val="-5"/>
        </w:rPr>
        <w:t xml:space="preserve"> </w:t>
      </w:r>
      <w:r>
        <w:t>предварительного</w:t>
      </w:r>
      <w:r>
        <w:rPr>
          <w:spacing w:val="-3"/>
        </w:rPr>
        <w:t xml:space="preserve"> </w:t>
      </w:r>
      <w:r>
        <w:t>анализа</w:t>
      </w:r>
      <w:r>
        <w:rPr>
          <w:spacing w:val="-4"/>
        </w:rPr>
        <w:t xml:space="preserve"> </w:t>
      </w:r>
      <w:r>
        <w:t>(для</w:t>
      </w:r>
      <w:r>
        <w:rPr>
          <w:spacing w:val="-3"/>
        </w:rPr>
        <w:t xml:space="preserve"> </w:t>
      </w:r>
      <w:r>
        <w:t>подробного</w:t>
      </w:r>
      <w:r>
        <w:rPr>
          <w:spacing w:val="-3"/>
        </w:rPr>
        <w:t xml:space="preserve"> </w:t>
      </w:r>
      <w:r>
        <w:t>изложения</w:t>
      </w:r>
      <w:r>
        <w:rPr>
          <w:spacing w:val="-3"/>
        </w:rPr>
        <w:t xml:space="preserve"> </w:t>
      </w:r>
      <w:r>
        <w:t>объём исходного текста должен составлять не менее 25</w:t>
      </w:r>
      <w:r>
        <w:t>0 слов; для сжатого и выборочного изложения – не менее 280 слов).</w:t>
      </w:r>
    </w:p>
    <w:p w:rsidR="009A11BE" w:rsidRDefault="005C57DC">
      <w:pPr>
        <w:ind w:left="710" w:right="275" w:firstLine="710"/>
        <w:jc w:val="both"/>
        <w:rPr>
          <w:i/>
          <w:sz w:val="28"/>
        </w:rPr>
      </w:pPr>
      <w:r>
        <w:rPr>
          <w:i/>
          <w:sz w:val="28"/>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w:t>
      </w:r>
      <w:r>
        <w:rPr>
          <w:i/>
          <w:sz w:val="28"/>
        </w:rPr>
        <w:t xml:space="preserve">язность, </w:t>
      </w:r>
      <w:r>
        <w:rPr>
          <w:i/>
          <w:spacing w:val="-2"/>
          <w:sz w:val="28"/>
        </w:rPr>
        <w:t>информативность).</w:t>
      </w:r>
    </w:p>
    <w:p w:rsidR="009A11BE" w:rsidRDefault="009A11BE">
      <w:pPr>
        <w:pStyle w:val="a3"/>
        <w:spacing w:before="5"/>
        <w:ind w:left="0" w:firstLine="0"/>
        <w:jc w:val="left"/>
        <w:rPr>
          <w:i/>
        </w:rPr>
      </w:pPr>
    </w:p>
    <w:p w:rsidR="009A11BE" w:rsidRDefault="005C57DC">
      <w:pPr>
        <w:pStyle w:val="2"/>
        <w:spacing w:line="319" w:lineRule="exact"/>
        <w:ind w:left="1420"/>
      </w:pPr>
      <w:r>
        <w:t>Функциональные</w:t>
      </w:r>
      <w:r>
        <w:rPr>
          <w:spacing w:val="-13"/>
        </w:rPr>
        <w:t xml:space="preserve"> </w:t>
      </w:r>
      <w:r>
        <w:t>разновидности</w:t>
      </w:r>
      <w:r>
        <w:rPr>
          <w:spacing w:val="-11"/>
        </w:rPr>
        <w:t xml:space="preserve"> </w:t>
      </w:r>
      <w:r>
        <w:rPr>
          <w:spacing w:val="-2"/>
        </w:rPr>
        <w:t>языка</w:t>
      </w:r>
    </w:p>
    <w:p w:rsidR="009A11BE" w:rsidRDefault="005C57DC">
      <w:pPr>
        <w:pStyle w:val="a3"/>
        <w:ind w:left="710" w:right="278" w:firstLine="710"/>
      </w:pPr>
      <w: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w:t>
      </w:r>
      <w:r>
        <w:t>туры; особенности сочетания элементов разговорной речи и разных функциональных стилей в художественном произведении.</w:t>
      </w:r>
    </w:p>
    <w:p w:rsidR="009A11BE" w:rsidRDefault="005C57DC">
      <w:pPr>
        <w:ind w:left="710" w:right="279" w:firstLine="710"/>
        <w:jc w:val="both"/>
        <w:rPr>
          <w:i/>
          <w:sz w:val="28"/>
        </w:rPr>
      </w:pPr>
      <w:r>
        <w:rPr>
          <w:i/>
          <w:sz w:val="28"/>
        </w:rPr>
        <w:t xml:space="preserve">Характеризовать разные функционально-смысловые типы речи, понимать особенности их сочетания в пределах одного текста; понимать особенности </w:t>
      </w:r>
      <w:r>
        <w:rPr>
          <w:i/>
          <w:sz w:val="28"/>
        </w:rPr>
        <w:t>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9A11BE" w:rsidRDefault="005C57DC">
      <w:pPr>
        <w:pStyle w:val="a3"/>
        <w:ind w:left="710" w:right="282" w:firstLine="710"/>
      </w:pPr>
      <w:r>
        <w:t>Использовать с помощью визуальной опоры при создании собственного текста нормы построения текстов, п</w:t>
      </w:r>
      <w:r>
        <w:t>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9A11BE" w:rsidRDefault="005C57DC">
      <w:pPr>
        <w:pStyle w:val="a3"/>
        <w:spacing w:line="321" w:lineRule="exact"/>
        <w:ind w:left="1420" w:firstLine="0"/>
      </w:pPr>
      <w:r>
        <w:t>Составлять</w:t>
      </w:r>
      <w:r>
        <w:rPr>
          <w:spacing w:val="69"/>
        </w:rPr>
        <w:t xml:space="preserve"> </w:t>
      </w:r>
      <w:r>
        <w:t>с</w:t>
      </w:r>
      <w:r>
        <w:rPr>
          <w:spacing w:val="72"/>
        </w:rPr>
        <w:t xml:space="preserve"> </w:t>
      </w:r>
      <w:r>
        <w:t>опорой</w:t>
      </w:r>
      <w:r>
        <w:rPr>
          <w:spacing w:val="72"/>
        </w:rPr>
        <w:t xml:space="preserve"> </w:t>
      </w:r>
      <w:r>
        <w:t>на</w:t>
      </w:r>
      <w:r>
        <w:rPr>
          <w:spacing w:val="69"/>
        </w:rPr>
        <w:t xml:space="preserve"> </w:t>
      </w:r>
      <w:r>
        <w:t>образец</w:t>
      </w:r>
      <w:r>
        <w:rPr>
          <w:spacing w:val="72"/>
        </w:rPr>
        <w:t xml:space="preserve"> </w:t>
      </w:r>
      <w:r>
        <w:t>тезисы,</w:t>
      </w:r>
      <w:r>
        <w:rPr>
          <w:spacing w:val="77"/>
        </w:rPr>
        <w:t xml:space="preserve"> </w:t>
      </w:r>
      <w:r>
        <w:t>конспект,</w:t>
      </w:r>
      <w:r>
        <w:rPr>
          <w:spacing w:val="71"/>
        </w:rPr>
        <w:t xml:space="preserve"> </w:t>
      </w:r>
      <w:r>
        <w:t>писать</w:t>
      </w:r>
      <w:r>
        <w:rPr>
          <w:spacing w:val="71"/>
        </w:rPr>
        <w:t xml:space="preserve"> </w:t>
      </w:r>
      <w:r>
        <w:rPr>
          <w:spacing w:val="-2"/>
        </w:rPr>
        <w:t>рецензию,</w:t>
      </w:r>
    </w:p>
    <w:p w:rsidR="009A11BE" w:rsidRDefault="009A11BE">
      <w:pPr>
        <w:pStyle w:val="a3"/>
        <w:spacing w:line="321" w:lineRule="exact"/>
        <w:sectPr w:rsidR="009A11BE">
          <w:pgSz w:w="11910" w:h="16840"/>
          <w:pgMar w:top="1040" w:right="566" w:bottom="1120" w:left="850" w:header="0" w:footer="930" w:gutter="0"/>
          <w:cols w:space="720"/>
        </w:sectPr>
      </w:pPr>
    </w:p>
    <w:p w:rsidR="009A11BE" w:rsidRDefault="005C57DC">
      <w:pPr>
        <w:pStyle w:val="a3"/>
        <w:spacing w:before="69"/>
        <w:ind w:left="710" w:firstLine="0"/>
        <w:jc w:val="left"/>
      </w:pPr>
      <w:r>
        <w:rPr>
          <w:spacing w:val="-2"/>
        </w:rPr>
        <w:lastRenderedPageBreak/>
        <w:t>реферат.</w:t>
      </w:r>
    </w:p>
    <w:p w:rsidR="009A11BE" w:rsidRDefault="005C57DC">
      <w:pPr>
        <w:spacing w:before="3"/>
        <w:ind w:left="710" w:right="278" w:firstLine="710"/>
        <w:jc w:val="both"/>
        <w:rPr>
          <w:i/>
          <w:sz w:val="28"/>
        </w:rPr>
      </w:pPr>
      <w:r>
        <w:rPr>
          <w:i/>
          <w:sz w:val="28"/>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9A11BE" w:rsidRDefault="005C57DC">
      <w:pPr>
        <w:pStyle w:val="a3"/>
        <w:ind w:left="710" w:right="284" w:firstLine="710"/>
      </w:pPr>
      <w:r>
        <w:t>Выявлять отличительные особеннос</w:t>
      </w:r>
      <w:r>
        <w:t>ти языка художественной литературы</w:t>
      </w:r>
      <w:r>
        <w:rPr>
          <w:spacing w:val="-5"/>
        </w:rPr>
        <w:t xml:space="preserve"> </w:t>
      </w:r>
      <w:r>
        <w:t>в</w:t>
      </w:r>
      <w:r>
        <w:rPr>
          <w:spacing w:val="-5"/>
        </w:rPr>
        <w:t xml:space="preserve"> </w:t>
      </w:r>
      <w:r>
        <w:t>сравнении</w:t>
      </w:r>
      <w:r>
        <w:rPr>
          <w:spacing w:val="-5"/>
        </w:rPr>
        <w:t xml:space="preserve"> </w:t>
      </w:r>
      <w:r>
        <w:t>с</w:t>
      </w:r>
      <w:r>
        <w:rPr>
          <w:spacing w:val="-5"/>
        </w:rPr>
        <w:t xml:space="preserve"> </w:t>
      </w:r>
      <w:r>
        <w:t>другими</w:t>
      </w:r>
      <w:r>
        <w:rPr>
          <w:spacing w:val="-5"/>
        </w:rPr>
        <w:t xml:space="preserve"> </w:t>
      </w:r>
      <w:r>
        <w:t>функциональными</w:t>
      </w:r>
      <w:r>
        <w:rPr>
          <w:spacing w:val="-5"/>
        </w:rPr>
        <w:t xml:space="preserve"> </w:t>
      </w:r>
      <w:r>
        <w:t>разновидностями</w:t>
      </w:r>
      <w:r>
        <w:rPr>
          <w:spacing w:val="-4"/>
        </w:rPr>
        <w:t xml:space="preserve"> </w:t>
      </w:r>
      <w:r>
        <w:t>языка. Распознавать с использованием опорной схемы метафору, олицетворение, эпитет, гиперболу, сравнение.</w:t>
      </w:r>
    </w:p>
    <w:p w:rsidR="009A11BE" w:rsidRDefault="009A11BE">
      <w:pPr>
        <w:pStyle w:val="a3"/>
        <w:spacing w:before="4"/>
        <w:ind w:left="0" w:firstLine="0"/>
        <w:jc w:val="left"/>
      </w:pPr>
    </w:p>
    <w:p w:rsidR="009A11BE" w:rsidRDefault="005C57DC">
      <w:pPr>
        <w:pStyle w:val="1"/>
        <w:ind w:left="1420"/>
        <w:jc w:val="both"/>
      </w:pPr>
      <w:r>
        <w:t>СИСТЕМА</w:t>
      </w:r>
      <w:r>
        <w:rPr>
          <w:spacing w:val="-7"/>
        </w:rPr>
        <w:t xml:space="preserve"> </w:t>
      </w:r>
      <w:r>
        <w:rPr>
          <w:spacing w:val="-4"/>
        </w:rPr>
        <w:t>ЯЗЫКА</w:t>
      </w:r>
    </w:p>
    <w:p w:rsidR="009A11BE" w:rsidRDefault="005C57DC">
      <w:pPr>
        <w:pStyle w:val="2"/>
        <w:spacing w:line="242" w:lineRule="auto"/>
        <w:ind w:left="1420" w:right="3954"/>
      </w:pPr>
      <w:r>
        <w:t>Cинтаксис.</w:t>
      </w:r>
      <w:r>
        <w:rPr>
          <w:spacing w:val="-14"/>
        </w:rPr>
        <w:t xml:space="preserve"> </w:t>
      </w:r>
      <w:r>
        <w:t>Культура</w:t>
      </w:r>
      <w:r>
        <w:rPr>
          <w:spacing w:val="-11"/>
        </w:rPr>
        <w:t xml:space="preserve"> </w:t>
      </w:r>
      <w:r>
        <w:t>речи.</w:t>
      </w:r>
      <w:r>
        <w:rPr>
          <w:spacing w:val="-13"/>
        </w:rPr>
        <w:t xml:space="preserve"> </w:t>
      </w:r>
      <w:r>
        <w:t>Пунктуация Сложносоч</w:t>
      </w:r>
      <w:r>
        <w:t>инённое предложение</w:t>
      </w:r>
    </w:p>
    <w:p w:rsidR="009A11BE" w:rsidRDefault="005C57DC">
      <w:pPr>
        <w:pStyle w:val="a3"/>
        <w:ind w:left="710" w:right="285" w:firstLine="710"/>
      </w:pPr>
      <w:r>
        <w:t>Выявлять основные средства синтаксической связи между частями сложного предложения.</w:t>
      </w:r>
    </w:p>
    <w:p w:rsidR="009A11BE" w:rsidRDefault="005C57DC">
      <w:pPr>
        <w:pStyle w:val="a3"/>
        <w:ind w:left="710" w:right="282" w:firstLine="710"/>
      </w:pPr>
      <w:r>
        <w:t>Распознавать при необходимости с опорой на алгоритм сложные предложения с разными видами связи, бессоюзные и союзные предложения (сложносочинённые и сло</w:t>
      </w:r>
      <w:r>
        <w:t>жноподчинённые).</w:t>
      </w:r>
    </w:p>
    <w:p w:rsidR="009A11BE" w:rsidRDefault="005C57DC">
      <w:pPr>
        <w:pStyle w:val="a3"/>
        <w:ind w:left="710" w:right="284" w:firstLine="710"/>
      </w:pPr>
      <w:r>
        <w:t>Характеризовать при необходимости по смысловой опоре сложносочинённое предложение, его строение, смысловое, структурное и интонационное единство частей сложного предложения.</w:t>
      </w:r>
    </w:p>
    <w:p w:rsidR="009A11BE" w:rsidRDefault="005C57DC">
      <w:pPr>
        <w:pStyle w:val="a3"/>
        <w:ind w:left="710" w:right="286" w:firstLine="710"/>
      </w:pPr>
      <w:r>
        <w:t>Выявлять смысловые отношения между частями сложносочинённого пред</w:t>
      </w:r>
      <w:r>
        <w:t>ложения,</w:t>
      </w:r>
      <w:r>
        <w:rPr>
          <w:spacing w:val="-4"/>
        </w:rPr>
        <w:t xml:space="preserve"> </w:t>
      </w:r>
      <w:r>
        <w:t>интонационные</w:t>
      </w:r>
      <w:r>
        <w:rPr>
          <w:spacing w:val="-3"/>
        </w:rPr>
        <w:t xml:space="preserve"> </w:t>
      </w:r>
      <w:r>
        <w:t>особенности</w:t>
      </w:r>
      <w:r>
        <w:rPr>
          <w:spacing w:val="-3"/>
        </w:rPr>
        <w:t xml:space="preserve"> </w:t>
      </w:r>
      <w:r>
        <w:t>сложносочинённых</w:t>
      </w:r>
      <w:r>
        <w:rPr>
          <w:spacing w:val="-3"/>
        </w:rPr>
        <w:t xml:space="preserve"> </w:t>
      </w:r>
      <w:r>
        <w:t>предложений</w:t>
      </w:r>
      <w:r>
        <w:rPr>
          <w:spacing w:val="-3"/>
        </w:rPr>
        <w:t xml:space="preserve"> </w:t>
      </w:r>
      <w:r>
        <w:t>с разными типами смысловых отношений между частями.</w:t>
      </w:r>
    </w:p>
    <w:p w:rsidR="009A11BE" w:rsidRDefault="005C57DC">
      <w:pPr>
        <w:pStyle w:val="a3"/>
        <w:spacing w:line="321" w:lineRule="exact"/>
        <w:ind w:left="1420" w:firstLine="0"/>
      </w:pPr>
      <w:r>
        <w:t>Понимать</w:t>
      </w:r>
      <w:r>
        <w:rPr>
          <w:spacing w:val="-13"/>
        </w:rPr>
        <w:t xml:space="preserve"> </w:t>
      </w:r>
      <w:r>
        <w:t>особенности</w:t>
      </w:r>
      <w:r>
        <w:rPr>
          <w:spacing w:val="-11"/>
        </w:rPr>
        <w:t xml:space="preserve"> </w:t>
      </w:r>
      <w:r>
        <w:t>употребления</w:t>
      </w:r>
      <w:r>
        <w:rPr>
          <w:spacing w:val="-11"/>
        </w:rPr>
        <w:t xml:space="preserve"> </w:t>
      </w:r>
      <w:r>
        <w:t>сложносочинённых</w:t>
      </w:r>
      <w:r>
        <w:rPr>
          <w:spacing w:val="-10"/>
        </w:rPr>
        <w:t xml:space="preserve"> </w:t>
      </w:r>
      <w:r>
        <w:t>предложений</w:t>
      </w:r>
      <w:r>
        <w:rPr>
          <w:spacing w:val="-11"/>
        </w:rPr>
        <w:t xml:space="preserve"> </w:t>
      </w:r>
      <w:r>
        <w:rPr>
          <w:spacing w:val="-10"/>
        </w:rPr>
        <w:t>в</w:t>
      </w:r>
    </w:p>
    <w:p w:rsidR="009A11BE" w:rsidRDefault="005C57DC">
      <w:pPr>
        <w:pStyle w:val="a3"/>
        <w:spacing w:line="312" w:lineRule="exact"/>
        <w:ind w:left="710" w:firstLine="0"/>
        <w:jc w:val="left"/>
      </w:pPr>
      <w:r>
        <w:rPr>
          <w:spacing w:val="-4"/>
        </w:rPr>
        <w:t>речи.</w:t>
      </w:r>
    </w:p>
    <w:p w:rsidR="009A11BE" w:rsidRDefault="005C57DC">
      <w:pPr>
        <w:pStyle w:val="a3"/>
        <w:tabs>
          <w:tab w:val="left" w:pos="3081"/>
          <w:tab w:val="left" w:pos="4696"/>
          <w:tab w:val="left" w:pos="5958"/>
          <w:tab w:val="left" w:pos="7795"/>
        </w:tabs>
        <w:spacing w:before="2"/>
        <w:ind w:left="1420" w:firstLine="0"/>
        <w:jc w:val="left"/>
      </w:pPr>
      <w:r>
        <w:rPr>
          <w:spacing w:val="-2"/>
        </w:rPr>
        <w:t>Понимать</w:t>
      </w:r>
      <w:r>
        <w:tab/>
      </w:r>
      <w:r>
        <w:rPr>
          <w:spacing w:val="-2"/>
        </w:rPr>
        <w:t>основные</w:t>
      </w:r>
      <w:r>
        <w:tab/>
      </w:r>
      <w:r>
        <w:rPr>
          <w:spacing w:val="-4"/>
        </w:rPr>
        <w:t>нормы</w:t>
      </w:r>
      <w:r>
        <w:tab/>
      </w:r>
      <w:r>
        <w:rPr>
          <w:spacing w:val="-2"/>
        </w:rPr>
        <w:t>построения</w:t>
      </w:r>
      <w:r>
        <w:tab/>
      </w:r>
      <w:r>
        <w:rPr>
          <w:spacing w:val="-2"/>
        </w:rPr>
        <w:t>сложносочинённого</w:t>
      </w:r>
    </w:p>
    <w:p w:rsidR="009A11BE" w:rsidRDefault="005C57DC">
      <w:pPr>
        <w:pStyle w:val="a3"/>
        <w:spacing w:line="321" w:lineRule="exact"/>
        <w:ind w:left="710" w:firstLine="0"/>
        <w:jc w:val="left"/>
      </w:pPr>
      <w:r>
        <w:rPr>
          <w:spacing w:val="-2"/>
        </w:rPr>
        <w:t>предложения.</w:t>
      </w:r>
    </w:p>
    <w:p w:rsidR="009A11BE" w:rsidRDefault="005C57DC">
      <w:pPr>
        <w:ind w:left="710" w:right="280" w:firstLine="710"/>
        <w:jc w:val="both"/>
        <w:rPr>
          <w:i/>
          <w:sz w:val="28"/>
        </w:rPr>
      </w:pPr>
      <w:r>
        <w:rPr>
          <w:i/>
          <w:sz w:val="28"/>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9A11BE" w:rsidRDefault="005C57DC">
      <w:pPr>
        <w:pStyle w:val="a3"/>
        <w:ind w:left="710" w:right="282" w:firstLine="710"/>
      </w:pPr>
      <w:r>
        <w:t>Проводить при необходимости с опорой на алгоритм синтаксический и пунктуационный разбор сло</w:t>
      </w:r>
      <w:r>
        <w:t>жносочинённых предложений.</w:t>
      </w:r>
    </w:p>
    <w:p w:rsidR="009A11BE" w:rsidRDefault="005C57DC">
      <w:pPr>
        <w:pStyle w:val="a3"/>
        <w:spacing w:before="1"/>
        <w:ind w:left="710" w:right="290" w:firstLine="710"/>
      </w:pPr>
      <w:r>
        <w:t xml:space="preserve">Применять нормы постановки знаков препинания в сложносочинённых </w:t>
      </w:r>
      <w:r>
        <w:rPr>
          <w:spacing w:val="-2"/>
        </w:rPr>
        <w:t>предложениях.</w:t>
      </w:r>
    </w:p>
    <w:p w:rsidR="009A11BE" w:rsidRDefault="005C57DC">
      <w:pPr>
        <w:pStyle w:val="2"/>
        <w:spacing w:before="6"/>
        <w:ind w:left="1420"/>
      </w:pPr>
      <w:r>
        <w:rPr>
          <w:spacing w:val="-2"/>
        </w:rPr>
        <w:t>Сложноподчинённое</w:t>
      </w:r>
      <w:r>
        <w:rPr>
          <w:spacing w:val="15"/>
        </w:rPr>
        <w:t xml:space="preserve"> </w:t>
      </w:r>
      <w:r>
        <w:rPr>
          <w:spacing w:val="-2"/>
        </w:rPr>
        <w:t>предложение</w:t>
      </w:r>
    </w:p>
    <w:p w:rsidR="009A11BE" w:rsidRDefault="005C57DC">
      <w:pPr>
        <w:pStyle w:val="a3"/>
        <w:ind w:left="710" w:right="283" w:firstLine="710"/>
      </w:pPr>
      <w:r>
        <w:t>Распознавать при необходимости с опорой на алгоритм сложноподчинённые предложения, выделять главную и придаточную части предложения, средства связи частей сложноподчинённого предложения.</w:t>
      </w:r>
    </w:p>
    <w:p w:rsidR="009A11BE" w:rsidRDefault="005C57DC">
      <w:pPr>
        <w:pStyle w:val="a3"/>
        <w:ind w:left="710" w:right="287" w:firstLine="710"/>
      </w:pPr>
      <w:r>
        <w:t xml:space="preserve">Различать при необходимости с опорой на таблицу подчинительные союзы </w:t>
      </w:r>
      <w:r>
        <w:t>и союзные слова.</w:t>
      </w:r>
    </w:p>
    <w:p w:rsidR="009A11BE" w:rsidRDefault="005C57DC">
      <w:pPr>
        <w:pStyle w:val="a3"/>
        <w:ind w:left="710" w:right="279" w:firstLine="710"/>
      </w:pPr>
      <w:r>
        <w:t>Различать при необходимости по смысловой опоре виды сложноподчинённых</w:t>
      </w:r>
      <w:r>
        <w:rPr>
          <w:spacing w:val="-4"/>
        </w:rPr>
        <w:t xml:space="preserve"> </w:t>
      </w:r>
      <w:r>
        <w:t>предложений</w:t>
      </w:r>
      <w:r>
        <w:rPr>
          <w:spacing w:val="-5"/>
        </w:rPr>
        <w:t xml:space="preserve"> </w:t>
      </w:r>
      <w:r>
        <w:t>по</w:t>
      </w:r>
      <w:r>
        <w:rPr>
          <w:spacing w:val="-7"/>
        </w:rPr>
        <w:t xml:space="preserve"> </w:t>
      </w:r>
      <w:r>
        <w:t>характеру</w:t>
      </w:r>
      <w:r>
        <w:rPr>
          <w:spacing w:val="-4"/>
        </w:rPr>
        <w:t xml:space="preserve"> </w:t>
      </w:r>
      <w:r>
        <w:t>смысловых</w:t>
      </w:r>
      <w:r>
        <w:rPr>
          <w:spacing w:val="-4"/>
        </w:rPr>
        <w:t xml:space="preserve"> </w:t>
      </w:r>
      <w:r>
        <w:t>отношений</w:t>
      </w:r>
      <w:r>
        <w:rPr>
          <w:spacing w:val="-5"/>
        </w:rPr>
        <w:t xml:space="preserve"> </w:t>
      </w:r>
      <w:r>
        <w:t>между главной и придаточной частями, структуре, синтаксическим средствам связи, выявлять особенности их строения.</w:t>
      </w:r>
    </w:p>
    <w:p w:rsidR="009A11BE" w:rsidRDefault="009A11BE">
      <w:pPr>
        <w:pStyle w:val="a3"/>
        <w:sectPr w:rsidR="009A11BE">
          <w:pgSz w:w="11910" w:h="16840"/>
          <w:pgMar w:top="1040" w:right="566" w:bottom="1120" w:left="850" w:header="0" w:footer="930" w:gutter="0"/>
          <w:cols w:space="720"/>
        </w:sectPr>
      </w:pPr>
    </w:p>
    <w:p w:rsidR="009A11BE" w:rsidRDefault="005C57DC">
      <w:pPr>
        <w:pStyle w:val="a3"/>
        <w:spacing w:before="69"/>
        <w:ind w:left="710" w:right="284" w:firstLine="710"/>
      </w:pPr>
      <w:r>
        <w:lastRenderedPageBreak/>
        <w:t>Выявлять с использованием опорной схемы сложноподчинённые предложения с несколькими придаточными, сложноподчинённые</w:t>
      </w:r>
      <w:r>
        <w:rPr>
          <w:spacing w:val="40"/>
        </w:rPr>
        <w:t xml:space="preserve"> </w:t>
      </w:r>
      <w:r>
        <w:t>предложения с придаточной частью определительной, изъяснительной и обстоятельственной (места, времени, причины, образа де</w:t>
      </w:r>
      <w:r>
        <w:t>йствия, меры и степени, сравнения, условия, уступки, следствия, цели).</w:t>
      </w:r>
    </w:p>
    <w:p w:rsidR="009A11BE" w:rsidRDefault="005C57DC">
      <w:pPr>
        <w:spacing w:before="1"/>
        <w:ind w:left="710" w:right="282" w:firstLine="710"/>
        <w:jc w:val="both"/>
        <w:rPr>
          <w:i/>
          <w:sz w:val="28"/>
        </w:rPr>
      </w:pPr>
      <w:r>
        <w:rPr>
          <w:i/>
          <w:sz w:val="28"/>
        </w:rPr>
        <w:t>Выявлять однородное, неоднородное и последовательное подчинение придаточных частей.</w:t>
      </w:r>
    </w:p>
    <w:p w:rsidR="009A11BE" w:rsidRDefault="005C57DC">
      <w:pPr>
        <w:spacing w:before="2"/>
        <w:ind w:left="710" w:right="285" w:firstLine="710"/>
        <w:jc w:val="both"/>
        <w:rPr>
          <w:i/>
          <w:sz w:val="28"/>
        </w:rPr>
      </w:pPr>
      <w:r>
        <w:rPr>
          <w:i/>
          <w:sz w:val="28"/>
        </w:rPr>
        <w:t>Понимать явления грамматической синонимии сложноподчинённых предложений и простых предложений с обосо</w:t>
      </w:r>
      <w:r>
        <w:rPr>
          <w:i/>
          <w:sz w:val="28"/>
        </w:rPr>
        <w:t>бленными членами; использовать соответствующие конструкции в речи.</w:t>
      </w:r>
    </w:p>
    <w:p w:rsidR="009A11BE" w:rsidRDefault="005C57DC">
      <w:pPr>
        <w:ind w:left="710" w:right="283" w:firstLine="710"/>
        <w:jc w:val="both"/>
        <w:rPr>
          <w:i/>
          <w:sz w:val="28"/>
        </w:rPr>
      </w:pPr>
      <w:r>
        <w:rPr>
          <w:i/>
          <w:sz w:val="28"/>
        </w:rPr>
        <w:t xml:space="preserve">Понимать основные нормы построения сложноподчинённого предложения, особенности употребления сложноподчинённых предложений в </w:t>
      </w:r>
      <w:r>
        <w:rPr>
          <w:i/>
          <w:spacing w:val="-4"/>
          <w:sz w:val="28"/>
        </w:rPr>
        <w:t>речи.</w:t>
      </w:r>
    </w:p>
    <w:p w:rsidR="009A11BE" w:rsidRDefault="005C57DC">
      <w:pPr>
        <w:pStyle w:val="a3"/>
        <w:spacing w:before="1"/>
        <w:ind w:left="710" w:right="286" w:firstLine="710"/>
      </w:pPr>
      <w:r>
        <w:t>Проводить синтаксический и пунктуационный разбор сложноподч</w:t>
      </w:r>
      <w:r>
        <w:t>инённых предложений.</w:t>
      </w:r>
    </w:p>
    <w:p w:rsidR="009A11BE" w:rsidRDefault="005C57DC">
      <w:pPr>
        <w:pStyle w:val="a3"/>
        <w:ind w:left="710" w:right="288" w:firstLine="710"/>
      </w:pPr>
      <w:r>
        <w:t>Применять при необходимости с опорой на образец нормы построения сложноподчинённых предложений и постановки знаков препинания в них.</w:t>
      </w:r>
    </w:p>
    <w:p w:rsidR="009A11BE" w:rsidRDefault="005C57DC">
      <w:pPr>
        <w:pStyle w:val="2"/>
        <w:spacing w:before="6"/>
        <w:ind w:left="1420"/>
      </w:pPr>
      <w:r>
        <w:t>Бессоюзное</w:t>
      </w:r>
      <w:r>
        <w:rPr>
          <w:spacing w:val="-10"/>
        </w:rPr>
        <w:t xml:space="preserve"> </w:t>
      </w:r>
      <w:r>
        <w:t>сложное</w:t>
      </w:r>
      <w:r>
        <w:rPr>
          <w:spacing w:val="-9"/>
        </w:rPr>
        <w:t xml:space="preserve"> </w:t>
      </w:r>
      <w:r>
        <w:rPr>
          <w:spacing w:val="-2"/>
        </w:rPr>
        <w:t>предложение</w:t>
      </w:r>
    </w:p>
    <w:p w:rsidR="009A11BE" w:rsidRDefault="005C57DC">
      <w:pPr>
        <w:pStyle w:val="a3"/>
        <w:ind w:left="710" w:right="286" w:firstLine="710"/>
      </w:pPr>
      <w:r>
        <w:t>Характеризовать при необходимости с опорой на образец смысловые отношен</w:t>
      </w:r>
      <w:r>
        <w:t>ия между частями бессоюзного сложного предложения, интонационное и пунктуационное выражение этих отношений.</w:t>
      </w:r>
    </w:p>
    <w:p w:rsidR="009A11BE" w:rsidRDefault="005C57DC">
      <w:pPr>
        <w:pStyle w:val="a3"/>
        <w:ind w:left="710" w:right="285" w:firstLine="710"/>
      </w:pPr>
      <w: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9A11BE" w:rsidRDefault="005C57DC">
      <w:pPr>
        <w:pStyle w:val="a3"/>
        <w:ind w:left="710" w:right="287" w:firstLine="710"/>
      </w:pPr>
      <w:r>
        <w:t>Проводить синтаксический и пунктуационный разбор бессоюзных сложных предложений.</w:t>
      </w:r>
    </w:p>
    <w:p w:rsidR="009A11BE" w:rsidRDefault="005C57DC">
      <w:pPr>
        <w:ind w:left="710" w:right="279" w:firstLine="710"/>
        <w:jc w:val="both"/>
        <w:rPr>
          <w:sz w:val="28"/>
        </w:rPr>
      </w:pPr>
      <w:r>
        <w:rPr>
          <w:i/>
          <w:sz w:val="28"/>
        </w:rPr>
        <w:t xml:space="preserve">Выявлять грамматическую синонимию бессоюзных сложных предложений и союзных сложных предложений, использовать соответствующие конструкции в речи; </w:t>
      </w:r>
      <w:r>
        <w:rPr>
          <w:sz w:val="28"/>
        </w:rPr>
        <w:t>применять нормы постановки зна</w:t>
      </w:r>
      <w:r>
        <w:rPr>
          <w:sz w:val="28"/>
        </w:rPr>
        <w:t>ков препинания в бессоюзных сложных предложениях.</w:t>
      </w:r>
    </w:p>
    <w:p w:rsidR="009A11BE" w:rsidRDefault="005C57DC">
      <w:pPr>
        <w:pStyle w:val="2"/>
        <w:spacing w:before="4" w:line="240" w:lineRule="auto"/>
        <w:ind w:left="1420"/>
      </w:pPr>
      <w:r>
        <w:t>Сложные</w:t>
      </w:r>
      <w:r>
        <w:rPr>
          <w:spacing w:val="69"/>
        </w:rPr>
        <w:t xml:space="preserve"> </w:t>
      </w:r>
      <w:r>
        <w:t>предложения</w:t>
      </w:r>
      <w:r>
        <w:rPr>
          <w:spacing w:val="71"/>
        </w:rPr>
        <w:t xml:space="preserve"> </w:t>
      </w:r>
      <w:r>
        <w:t>с</w:t>
      </w:r>
      <w:r>
        <w:rPr>
          <w:spacing w:val="72"/>
        </w:rPr>
        <w:t xml:space="preserve"> </w:t>
      </w:r>
      <w:r>
        <w:t>разными</w:t>
      </w:r>
      <w:r>
        <w:rPr>
          <w:spacing w:val="71"/>
        </w:rPr>
        <w:t xml:space="preserve"> </w:t>
      </w:r>
      <w:r>
        <w:t>видами</w:t>
      </w:r>
      <w:r>
        <w:rPr>
          <w:spacing w:val="71"/>
        </w:rPr>
        <w:t xml:space="preserve"> </w:t>
      </w:r>
      <w:r>
        <w:t>союзной</w:t>
      </w:r>
      <w:r>
        <w:rPr>
          <w:spacing w:val="71"/>
        </w:rPr>
        <w:t xml:space="preserve"> </w:t>
      </w:r>
      <w:r>
        <w:t>и</w:t>
      </w:r>
      <w:r>
        <w:rPr>
          <w:spacing w:val="71"/>
        </w:rPr>
        <w:t xml:space="preserve"> </w:t>
      </w:r>
      <w:r>
        <w:rPr>
          <w:spacing w:val="-2"/>
        </w:rPr>
        <w:t>бессоюзной</w:t>
      </w:r>
    </w:p>
    <w:p w:rsidR="009A11BE" w:rsidRDefault="005C57DC">
      <w:pPr>
        <w:spacing w:line="318" w:lineRule="exact"/>
        <w:ind w:left="710"/>
        <w:rPr>
          <w:b/>
          <w:sz w:val="28"/>
        </w:rPr>
      </w:pPr>
      <w:r>
        <w:rPr>
          <w:b/>
          <w:spacing w:val="-2"/>
          <w:sz w:val="28"/>
        </w:rPr>
        <w:t>связи</w:t>
      </w:r>
    </w:p>
    <w:p w:rsidR="009A11BE" w:rsidRDefault="005C57DC">
      <w:pPr>
        <w:pStyle w:val="a3"/>
        <w:spacing w:line="318" w:lineRule="exact"/>
        <w:ind w:left="1420" w:firstLine="0"/>
        <w:jc w:val="left"/>
      </w:pPr>
      <w:r>
        <w:t>Распознавать</w:t>
      </w:r>
      <w:r>
        <w:rPr>
          <w:spacing w:val="-6"/>
        </w:rPr>
        <w:t xml:space="preserve"> </w:t>
      </w:r>
      <w:r>
        <w:t>с</w:t>
      </w:r>
      <w:r>
        <w:rPr>
          <w:spacing w:val="-5"/>
        </w:rPr>
        <w:t xml:space="preserve"> </w:t>
      </w:r>
      <w:r>
        <w:t>использованием</w:t>
      </w:r>
      <w:r>
        <w:rPr>
          <w:spacing w:val="-3"/>
        </w:rPr>
        <w:t xml:space="preserve"> </w:t>
      </w:r>
      <w:r>
        <w:t>алгоритма</w:t>
      </w:r>
      <w:r>
        <w:rPr>
          <w:spacing w:val="-3"/>
        </w:rPr>
        <w:t xml:space="preserve"> </w:t>
      </w:r>
      <w:r>
        <w:t>последовательности</w:t>
      </w:r>
      <w:r>
        <w:rPr>
          <w:spacing w:val="-3"/>
        </w:rPr>
        <w:t xml:space="preserve"> </w:t>
      </w:r>
      <w:r>
        <w:rPr>
          <w:spacing w:val="-2"/>
        </w:rPr>
        <w:t>действий</w:t>
      </w:r>
    </w:p>
    <w:p w:rsidR="009A11BE" w:rsidRDefault="005C57DC">
      <w:pPr>
        <w:pStyle w:val="a3"/>
        <w:spacing w:before="2" w:line="322" w:lineRule="exact"/>
        <w:ind w:left="710" w:firstLine="0"/>
      </w:pPr>
      <w:r>
        <w:t>типы</w:t>
      </w:r>
      <w:r>
        <w:rPr>
          <w:spacing w:val="-7"/>
        </w:rPr>
        <w:t xml:space="preserve"> </w:t>
      </w:r>
      <w:r>
        <w:t>сложных</w:t>
      </w:r>
      <w:r>
        <w:rPr>
          <w:spacing w:val="-6"/>
        </w:rPr>
        <w:t xml:space="preserve"> </w:t>
      </w:r>
      <w:r>
        <w:t>предложений</w:t>
      </w:r>
      <w:r>
        <w:rPr>
          <w:spacing w:val="-5"/>
        </w:rPr>
        <w:t xml:space="preserve"> </w:t>
      </w:r>
      <w:r>
        <w:t>с</w:t>
      </w:r>
      <w:r>
        <w:rPr>
          <w:spacing w:val="-5"/>
        </w:rPr>
        <w:t xml:space="preserve"> </w:t>
      </w:r>
      <w:r>
        <w:t>разными</w:t>
      </w:r>
      <w:r>
        <w:rPr>
          <w:spacing w:val="-6"/>
        </w:rPr>
        <w:t xml:space="preserve"> </w:t>
      </w:r>
      <w:r>
        <w:t>видами</w:t>
      </w:r>
      <w:r>
        <w:rPr>
          <w:spacing w:val="-4"/>
        </w:rPr>
        <w:t xml:space="preserve"> </w:t>
      </w:r>
      <w:r>
        <w:rPr>
          <w:spacing w:val="-2"/>
        </w:rPr>
        <w:t>связи.</w:t>
      </w:r>
    </w:p>
    <w:p w:rsidR="009A11BE" w:rsidRDefault="005C57DC">
      <w:pPr>
        <w:pStyle w:val="a3"/>
        <w:ind w:left="710" w:right="287" w:firstLine="710"/>
      </w:pPr>
      <w:r>
        <w:t>Понимать основные нормы построения сложных предложений с разными видами связи.</w:t>
      </w:r>
    </w:p>
    <w:p w:rsidR="009A11BE" w:rsidRDefault="005C57DC">
      <w:pPr>
        <w:spacing w:line="321" w:lineRule="exact"/>
        <w:ind w:left="1420"/>
        <w:jc w:val="both"/>
        <w:rPr>
          <w:i/>
          <w:sz w:val="28"/>
        </w:rPr>
      </w:pPr>
      <w:r>
        <w:rPr>
          <w:i/>
          <w:sz w:val="28"/>
        </w:rPr>
        <w:t>Употреблять</w:t>
      </w:r>
      <w:r>
        <w:rPr>
          <w:i/>
          <w:spacing w:val="-6"/>
          <w:sz w:val="28"/>
        </w:rPr>
        <w:t xml:space="preserve"> </w:t>
      </w:r>
      <w:r>
        <w:rPr>
          <w:i/>
          <w:sz w:val="28"/>
        </w:rPr>
        <w:t>сложные</w:t>
      </w:r>
      <w:r>
        <w:rPr>
          <w:i/>
          <w:spacing w:val="-7"/>
          <w:sz w:val="28"/>
        </w:rPr>
        <w:t xml:space="preserve"> </w:t>
      </w:r>
      <w:r>
        <w:rPr>
          <w:i/>
          <w:sz w:val="28"/>
        </w:rPr>
        <w:t>предложения</w:t>
      </w:r>
      <w:r>
        <w:rPr>
          <w:i/>
          <w:spacing w:val="-6"/>
          <w:sz w:val="28"/>
        </w:rPr>
        <w:t xml:space="preserve"> </w:t>
      </w:r>
      <w:r>
        <w:rPr>
          <w:i/>
          <w:sz w:val="28"/>
        </w:rPr>
        <w:t>с</w:t>
      </w:r>
      <w:r>
        <w:rPr>
          <w:i/>
          <w:spacing w:val="-9"/>
          <w:sz w:val="28"/>
        </w:rPr>
        <w:t xml:space="preserve"> </w:t>
      </w:r>
      <w:r>
        <w:rPr>
          <w:i/>
          <w:sz w:val="28"/>
        </w:rPr>
        <w:t>разными</w:t>
      </w:r>
      <w:r>
        <w:rPr>
          <w:i/>
          <w:spacing w:val="-5"/>
          <w:sz w:val="28"/>
        </w:rPr>
        <w:t xml:space="preserve"> </w:t>
      </w:r>
      <w:r>
        <w:rPr>
          <w:i/>
          <w:sz w:val="28"/>
        </w:rPr>
        <w:t>видами</w:t>
      </w:r>
      <w:r>
        <w:rPr>
          <w:i/>
          <w:spacing w:val="-5"/>
          <w:sz w:val="28"/>
        </w:rPr>
        <w:t xml:space="preserve"> </w:t>
      </w:r>
      <w:r>
        <w:rPr>
          <w:i/>
          <w:sz w:val="28"/>
        </w:rPr>
        <w:t>связи</w:t>
      </w:r>
      <w:r>
        <w:rPr>
          <w:i/>
          <w:spacing w:val="-4"/>
          <w:sz w:val="28"/>
        </w:rPr>
        <w:t xml:space="preserve"> </w:t>
      </w:r>
      <w:r>
        <w:rPr>
          <w:i/>
          <w:sz w:val="28"/>
        </w:rPr>
        <w:t>в</w:t>
      </w:r>
      <w:r>
        <w:rPr>
          <w:i/>
          <w:spacing w:val="-8"/>
          <w:sz w:val="28"/>
        </w:rPr>
        <w:t xml:space="preserve"> </w:t>
      </w:r>
      <w:r>
        <w:rPr>
          <w:i/>
          <w:spacing w:val="-2"/>
          <w:sz w:val="28"/>
        </w:rPr>
        <w:t>речи.</w:t>
      </w:r>
    </w:p>
    <w:p w:rsidR="009A11BE" w:rsidRDefault="005C57DC">
      <w:pPr>
        <w:pStyle w:val="a3"/>
        <w:ind w:left="710" w:right="279" w:firstLine="710"/>
      </w:pPr>
      <w:r>
        <w:t xml:space="preserve">Проводить синтаксический </w:t>
      </w:r>
      <w:r>
        <w:rPr>
          <w:i/>
        </w:rPr>
        <w:t xml:space="preserve">и пунктуационный </w:t>
      </w:r>
      <w:r>
        <w:t>разбор сложных предложений с разными видами связи.</w:t>
      </w:r>
    </w:p>
    <w:p w:rsidR="009A11BE" w:rsidRDefault="005C57DC">
      <w:pPr>
        <w:pStyle w:val="a3"/>
        <w:spacing w:before="1"/>
        <w:ind w:left="710" w:right="287" w:firstLine="710"/>
      </w:pPr>
      <w:r>
        <w:t>Применять правила при</w:t>
      </w:r>
      <w:r>
        <w:t xml:space="preserve"> необходимости с использованием опорной схемы постановки знаков препинания в сложных предложениях с разными видами связи.</w:t>
      </w:r>
    </w:p>
    <w:p w:rsidR="009A11BE" w:rsidRDefault="005C57DC">
      <w:pPr>
        <w:pStyle w:val="2"/>
        <w:spacing w:before="6"/>
        <w:ind w:left="1420"/>
      </w:pPr>
      <w:r>
        <w:t>Прямая</w:t>
      </w:r>
      <w:r>
        <w:rPr>
          <w:spacing w:val="-6"/>
        </w:rPr>
        <w:t xml:space="preserve"> </w:t>
      </w:r>
      <w:r>
        <w:t>и</w:t>
      </w:r>
      <w:r>
        <w:rPr>
          <w:spacing w:val="-4"/>
        </w:rPr>
        <w:t xml:space="preserve"> </w:t>
      </w:r>
      <w:r>
        <w:t>косвенная</w:t>
      </w:r>
      <w:r>
        <w:rPr>
          <w:spacing w:val="-5"/>
        </w:rPr>
        <w:t xml:space="preserve"> </w:t>
      </w:r>
      <w:r>
        <w:rPr>
          <w:spacing w:val="-4"/>
        </w:rPr>
        <w:t>речь</w:t>
      </w:r>
    </w:p>
    <w:p w:rsidR="009A11BE" w:rsidRDefault="005C57DC">
      <w:pPr>
        <w:pStyle w:val="a3"/>
        <w:ind w:left="710" w:right="282" w:firstLine="710"/>
      </w:pPr>
      <w:r>
        <w:t>Распознавать прямую и косвенную речь; выявлять синонимию предложений с прямой и косвенной речью.</w:t>
      </w:r>
    </w:p>
    <w:p w:rsidR="009A11BE" w:rsidRDefault="009A11BE">
      <w:pPr>
        <w:pStyle w:val="a3"/>
        <w:sectPr w:rsidR="009A11BE">
          <w:pgSz w:w="11910" w:h="16840"/>
          <w:pgMar w:top="1040" w:right="566" w:bottom="1120" w:left="850" w:header="0" w:footer="930" w:gutter="0"/>
          <w:cols w:space="720"/>
        </w:sectPr>
      </w:pPr>
    </w:p>
    <w:p w:rsidR="009A11BE" w:rsidRDefault="005C57DC">
      <w:pPr>
        <w:pStyle w:val="a3"/>
        <w:spacing w:before="69" w:line="242" w:lineRule="auto"/>
        <w:ind w:left="710" w:firstLine="710"/>
        <w:jc w:val="left"/>
      </w:pPr>
      <w:r>
        <w:lastRenderedPageBreak/>
        <w:t>Уметь</w:t>
      </w:r>
      <w:r>
        <w:rPr>
          <w:spacing w:val="80"/>
        </w:rPr>
        <w:t xml:space="preserve"> </w:t>
      </w:r>
      <w:r>
        <w:t>цитировать</w:t>
      </w:r>
      <w:r>
        <w:rPr>
          <w:spacing w:val="80"/>
        </w:rPr>
        <w:t xml:space="preserve"> </w:t>
      </w:r>
      <w:r>
        <w:t>и</w:t>
      </w:r>
      <w:r>
        <w:rPr>
          <w:spacing w:val="80"/>
        </w:rPr>
        <w:t xml:space="preserve"> </w:t>
      </w:r>
      <w:r>
        <w:t>применять</w:t>
      </w:r>
      <w:r>
        <w:rPr>
          <w:spacing w:val="80"/>
        </w:rPr>
        <w:t xml:space="preserve"> </w:t>
      </w:r>
      <w:r>
        <w:t>разные</w:t>
      </w:r>
      <w:r>
        <w:rPr>
          <w:spacing w:val="80"/>
        </w:rPr>
        <w:t xml:space="preserve"> </w:t>
      </w:r>
      <w:r>
        <w:t>способы</w:t>
      </w:r>
      <w:r>
        <w:rPr>
          <w:spacing w:val="80"/>
        </w:rPr>
        <w:t xml:space="preserve"> </w:t>
      </w:r>
      <w:r>
        <w:t>включения</w:t>
      </w:r>
      <w:r>
        <w:rPr>
          <w:spacing w:val="80"/>
        </w:rPr>
        <w:t xml:space="preserve"> </w:t>
      </w:r>
      <w:r>
        <w:t>цитат</w:t>
      </w:r>
      <w:r>
        <w:rPr>
          <w:spacing w:val="80"/>
        </w:rPr>
        <w:t xml:space="preserve"> </w:t>
      </w:r>
      <w:r>
        <w:t xml:space="preserve">в </w:t>
      </w:r>
      <w:r>
        <w:rPr>
          <w:spacing w:val="-2"/>
        </w:rPr>
        <w:t>высказывание.</w:t>
      </w:r>
    </w:p>
    <w:p w:rsidR="009A11BE" w:rsidRDefault="005C57DC">
      <w:pPr>
        <w:pStyle w:val="a3"/>
        <w:ind w:left="710" w:firstLine="710"/>
        <w:jc w:val="left"/>
      </w:pPr>
      <w:r>
        <w:t>Применять</w:t>
      </w:r>
      <w:r>
        <w:rPr>
          <w:spacing w:val="80"/>
        </w:rPr>
        <w:t xml:space="preserve"> </w:t>
      </w:r>
      <w:r>
        <w:t>правила</w:t>
      </w:r>
      <w:r>
        <w:rPr>
          <w:spacing w:val="80"/>
        </w:rPr>
        <w:t xml:space="preserve"> </w:t>
      </w:r>
      <w:r>
        <w:t>построения</w:t>
      </w:r>
      <w:r>
        <w:rPr>
          <w:spacing w:val="80"/>
        </w:rPr>
        <w:t xml:space="preserve"> </w:t>
      </w:r>
      <w:r>
        <w:t>предложений</w:t>
      </w:r>
      <w:r>
        <w:rPr>
          <w:spacing w:val="80"/>
        </w:rPr>
        <w:t xml:space="preserve"> </w:t>
      </w:r>
      <w:r>
        <w:t>с прямой</w:t>
      </w:r>
      <w:r>
        <w:rPr>
          <w:spacing w:val="80"/>
        </w:rPr>
        <w:t xml:space="preserve"> </w:t>
      </w:r>
      <w:r>
        <w:t>и</w:t>
      </w:r>
      <w:r>
        <w:rPr>
          <w:spacing w:val="80"/>
        </w:rPr>
        <w:t xml:space="preserve"> </w:t>
      </w:r>
      <w:r>
        <w:t>косвенной речью, при цитировании.</w:t>
      </w:r>
    </w:p>
    <w:p w:rsidR="009A11BE" w:rsidRDefault="009A11BE">
      <w:pPr>
        <w:pStyle w:val="a3"/>
        <w:jc w:val="left"/>
        <w:sectPr w:rsidR="009A11BE">
          <w:pgSz w:w="11910" w:h="16840"/>
          <w:pgMar w:top="1040" w:right="566" w:bottom="1180" w:left="850" w:header="0" w:footer="930" w:gutter="0"/>
          <w:cols w:space="720"/>
        </w:sectPr>
      </w:pPr>
    </w:p>
    <w:p w:rsidR="009A11BE" w:rsidRDefault="005C57DC">
      <w:pPr>
        <w:pStyle w:val="1"/>
        <w:numPr>
          <w:ilvl w:val="3"/>
          <w:numId w:val="185"/>
        </w:numPr>
        <w:tabs>
          <w:tab w:val="left" w:pos="1762"/>
        </w:tabs>
        <w:spacing w:before="74"/>
        <w:ind w:left="1762" w:hanging="910"/>
      </w:pPr>
      <w:bookmarkStart w:id="25" w:name="_bookmark24"/>
      <w:bookmarkEnd w:id="25"/>
      <w:r>
        <w:rPr>
          <w:spacing w:val="-2"/>
        </w:rPr>
        <w:lastRenderedPageBreak/>
        <w:t>ЛИТЕРАТУРА</w:t>
      </w:r>
    </w:p>
    <w:p w:rsidR="009A11BE" w:rsidRDefault="009A11BE">
      <w:pPr>
        <w:pStyle w:val="a3"/>
        <w:spacing w:before="26"/>
        <w:ind w:left="0" w:firstLine="0"/>
        <w:jc w:val="left"/>
        <w:rPr>
          <w:b/>
        </w:rPr>
      </w:pPr>
    </w:p>
    <w:p w:rsidR="009A11BE" w:rsidRDefault="005C57DC">
      <w:pPr>
        <w:pStyle w:val="a3"/>
        <w:ind w:firstLine="0"/>
      </w:pPr>
      <w:r>
        <w:t>ПОЯСНИТЕЛЬНАЯ</w:t>
      </w:r>
      <w:r>
        <w:rPr>
          <w:spacing w:val="-16"/>
        </w:rPr>
        <w:t xml:space="preserve"> </w:t>
      </w:r>
      <w:r>
        <w:rPr>
          <w:spacing w:val="-2"/>
        </w:rPr>
        <w:t>ЗАПИСКА</w:t>
      </w:r>
    </w:p>
    <w:p w:rsidR="009A11BE" w:rsidRDefault="009A11BE">
      <w:pPr>
        <w:pStyle w:val="a3"/>
        <w:spacing w:before="2"/>
        <w:ind w:left="0" w:firstLine="0"/>
        <w:jc w:val="left"/>
      </w:pPr>
    </w:p>
    <w:p w:rsidR="009A11BE" w:rsidRDefault="005C57DC">
      <w:pPr>
        <w:pStyle w:val="a3"/>
        <w:ind w:right="278"/>
      </w:pPr>
      <w:r>
        <w:t>Рабочая программа по литературе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w:t>
      </w:r>
      <w:r>
        <w:t>росвещения России от 31.05.2021 г. № 287, зарегистрирован Министерством юстиции Российской Федерации 05.07.2021 г., рег. номер 64101) (далее – ФГОС ООО), Примерной адаптированной основной образовательной программы основного общего образования обучающихся с</w:t>
      </w:r>
      <w:r>
        <w:t xml:space="preserve"> задержкой психического развития (далее – ПАООП ООО ЗПР), Примерной рабочей программы основного общего образования «Литература»,</w:t>
      </w:r>
      <w:r>
        <w:rPr>
          <w:spacing w:val="40"/>
        </w:rPr>
        <w:t xml:space="preserve"> </w:t>
      </w:r>
      <w:r>
        <w:t>Концепции преподавания русского языка и литературы в Российской Федерации, Примерной программы воспитания, с учетом распределен</w:t>
      </w:r>
      <w:r>
        <w:t>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9A11BE" w:rsidRDefault="005C57DC">
      <w:pPr>
        <w:pStyle w:val="2"/>
        <w:spacing w:before="321" w:line="322" w:lineRule="exact"/>
      </w:pPr>
      <w:r>
        <w:t>Общая</w:t>
      </w:r>
      <w:r>
        <w:rPr>
          <w:spacing w:val="-11"/>
        </w:rPr>
        <w:t xml:space="preserve"> </w:t>
      </w:r>
      <w:r>
        <w:t>характеристика</w:t>
      </w:r>
      <w:r>
        <w:rPr>
          <w:spacing w:val="-6"/>
        </w:rPr>
        <w:t xml:space="preserve"> </w:t>
      </w:r>
      <w:r>
        <w:t>учебного</w:t>
      </w:r>
      <w:r>
        <w:rPr>
          <w:spacing w:val="-6"/>
        </w:rPr>
        <w:t xml:space="preserve"> </w:t>
      </w:r>
      <w:r>
        <w:t>предмета</w:t>
      </w:r>
      <w:r>
        <w:rPr>
          <w:spacing w:val="-9"/>
        </w:rPr>
        <w:t xml:space="preserve"> </w:t>
      </w:r>
      <w:r>
        <w:rPr>
          <w:spacing w:val="-2"/>
        </w:rPr>
        <w:t>«Литература»</w:t>
      </w:r>
    </w:p>
    <w:p w:rsidR="009A11BE" w:rsidRDefault="005C57DC">
      <w:pPr>
        <w:pStyle w:val="a3"/>
        <w:ind w:left="1560" w:firstLine="0"/>
      </w:pPr>
      <w:r>
        <w:t>Учебный</w:t>
      </w:r>
      <w:r>
        <w:rPr>
          <w:spacing w:val="53"/>
        </w:rPr>
        <w:t xml:space="preserve">  </w:t>
      </w:r>
      <w:r>
        <w:t>предмет</w:t>
      </w:r>
      <w:r>
        <w:rPr>
          <w:spacing w:val="56"/>
        </w:rPr>
        <w:t xml:space="preserve"> </w:t>
      </w:r>
      <w:r>
        <w:rPr>
          <w:spacing w:val="56"/>
        </w:rPr>
        <w:t xml:space="preserve"> </w:t>
      </w:r>
      <w:r>
        <w:t>«Литература»</w:t>
      </w:r>
      <w:r>
        <w:rPr>
          <w:spacing w:val="57"/>
        </w:rPr>
        <w:t xml:space="preserve">  </w:t>
      </w:r>
      <w:r>
        <w:t>входит</w:t>
      </w:r>
      <w:r>
        <w:rPr>
          <w:spacing w:val="56"/>
        </w:rPr>
        <w:t xml:space="preserve">  </w:t>
      </w:r>
      <w:r>
        <w:t>в</w:t>
      </w:r>
      <w:r>
        <w:rPr>
          <w:spacing w:val="56"/>
        </w:rPr>
        <w:t xml:space="preserve">  </w:t>
      </w:r>
      <w:r>
        <w:t>предметную</w:t>
      </w:r>
      <w:r>
        <w:rPr>
          <w:spacing w:val="57"/>
        </w:rPr>
        <w:t xml:space="preserve">  </w:t>
      </w:r>
      <w:r>
        <w:rPr>
          <w:spacing w:val="-2"/>
        </w:rPr>
        <w:t>область</w:t>
      </w:r>
    </w:p>
    <w:p w:rsidR="009A11BE" w:rsidRDefault="005C57DC">
      <w:pPr>
        <w:pStyle w:val="a3"/>
        <w:spacing w:before="3"/>
        <w:ind w:right="274" w:firstLine="0"/>
      </w:pPr>
      <w:r>
        <w:t>«Русский язык и литература» и направлен на получение обучающимися с</w:t>
      </w:r>
      <w:r>
        <w:rPr>
          <w:spacing w:val="40"/>
        </w:rPr>
        <w:t xml:space="preserve"> </w:t>
      </w:r>
      <w:r>
        <w:t>ЗПР знаний о содержании, смыслах, языке произведений словесного творчества, освоение общекультурных навыков чтения, восприятия и понимания лит</w:t>
      </w:r>
      <w:r>
        <w:t>ературных произведений, выражения себя в слове. Предмет имеет интегративный характер: изучение направлено на образование, воспитание и развитие обучающегося подросткового возраста при особом внимании к его социально-эмоциональному развитию. Знакомство с фо</w:t>
      </w:r>
      <w:r>
        <w:t>льклорными и литературными произведениями разных времен и народов, их обсуждение, анализ и интерпретация предоставляют обучающимся с ЗПР возможность эстетического и этического самоопределения, приобщают их к миру многообразных идей и представлений, выработ</w:t>
      </w:r>
      <w:r>
        <w:t>анных человечеством, способствуют формированию гражданской позиции и национально-культурной идентичности, а также умению воспринимать родную культуру в контексте мировой. Осмысление и применение полученных на уроках литературы знаний позволит обучающимся с</w:t>
      </w:r>
      <w:r>
        <w:t xml:space="preserve"> ЗПР продуктивно решать типичные задачи в области социальных отношений, межличностных отношений, включая отношения между людьми различных национальностей и вероисповеданий, а также в семейно-бытовой сфере, соотносить собственное поведение и поступки других</w:t>
      </w:r>
      <w:r>
        <w:t xml:space="preserve"> людей с нравственными ценностями и принятыми правилами и нормами.</w:t>
      </w:r>
    </w:p>
    <w:p w:rsidR="009A11BE" w:rsidRDefault="009A11BE">
      <w:pPr>
        <w:pStyle w:val="a3"/>
        <w:ind w:left="0" w:firstLine="0"/>
        <w:jc w:val="left"/>
      </w:pPr>
    </w:p>
    <w:p w:rsidR="009A11BE" w:rsidRDefault="005C57DC">
      <w:pPr>
        <w:pStyle w:val="2"/>
        <w:spacing w:line="240" w:lineRule="auto"/>
      </w:pPr>
      <w:r>
        <w:t>Цели</w:t>
      </w:r>
      <w:r>
        <w:rPr>
          <w:spacing w:val="-7"/>
        </w:rPr>
        <w:t xml:space="preserve"> </w:t>
      </w:r>
      <w:r>
        <w:t>и</w:t>
      </w:r>
      <w:r>
        <w:rPr>
          <w:spacing w:val="-5"/>
        </w:rPr>
        <w:t xml:space="preserve"> </w:t>
      </w:r>
      <w:r>
        <w:t>задачи</w:t>
      </w:r>
      <w:r>
        <w:rPr>
          <w:spacing w:val="-5"/>
        </w:rPr>
        <w:t xml:space="preserve"> </w:t>
      </w:r>
      <w:r>
        <w:t>изучения</w:t>
      </w:r>
      <w:r>
        <w:rPr>
          <w:spacing w:val="-5"/>
        </w:rPr>
        <w:t xml:space="preserve"> </w:t>
      </w:r>
      <w:r>
        <w:t>учебного</w:t>
      </w:r>
      <w:r>
        <w:rPr>
          <w:spacing w:val="-3"/>
        </w:rPr>
        <w:t xml:space="preserve"> </w:t>
      </w:r>
      <w:r>
        <w:t>предмета</w:t>
      </w:r>
      <w:r>
        <w:rPr>
          <w:spacing w:val="-6"/>
        </w:rPr>
        <w:t xml:space="preserve"> </w:t>
      </w:r>
      <w:r>
        <w:rPr>
          <w:spacing w:val="-2"/>
        </w:rPr>
        <w:t>«Литература»</w:t>
      </w:r>
    </w:p>
    <w:p w:rsidR="009A11BE" w:rsidRDefault="009A11BE">
      <w:pPr>
        <w:pStyle w:val="2"/>
        <w:spacing w:line="240" w:lineRule="auto"/>
        <w:sectPr w:rsidR="009A11BE">
          <w:footerReference w:type="default" r:id="rId8"/>
          <w:pgSz w:w="11910" w:h="16840"/>
          <w:pgMar w:top="1040" w:right="566" w:bottom="280" w:left="850" w:header="0" w:footer="0" w:gutter="0"/>
          <w:cols w:space="720"/>
        </w:sectPr>
      </w:pPr>
    </w:p>
    <w:p w:rsidR="009A11BE" w:rsidRDefault="005C57DC">
      <w:pPr>
        <w:pStyle w:val="a3"/>
        <w:spacing w:before="74" w:line="242" w:lineRule="auto"/>
        <w:ind w:right="283"/>
      </w:pPr>
      <w:r>
        <w:rPr>
          <w:i/>
        </w:rPr>
        <w:lastRenderedPageBreak/>
        <w:t xml:space="preserve">Общие цели </w:t>
      </w:r>
      <w:r>
        <w:t>изучения учебного предмета «Литература» представлены в Примерной рабочей программе основного общего образования.</w:t>
      </w:r>
    </w:p>
    <w:p w:rsidR="009A11BE" w:rsidRDefault="005C57DC">
      <w:pPr>
        <w:pStyle w:val="a3"/>
        <w:ind w:right="277"/>
      </w:pPr>
      <w:r>
        <w:rPr>
          <w:i/>
        </w:rPr>
        <w:t xml:space="preserve">Специальной целью </w:t>
      </w:r>
      <w:r>
        <w:t>преподавания литературы на уровне основного общего образования является формирование у обучающегося с ЗПР потребности в качес</w:t>
      </w:r>
      <w:r>
        <w:t>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w:t>
      </w:r>
      <w:r>
        <w:t>личных литературных произведений и самостоятельному истолкованию прочитанного в устной и письменной форме.</w:t>
      </w:r>
    </w:p>
    <w:p w:rsidR="009A11BE" w:rsidRDefault="005C57DC">
      <w:pPr>
        <w:pStyle w:val="a3"/>
        <w:ind w:right="289"/>
      </w:pPr>
      <w:r>
        <w:t xml:space="preserve">Изучение литературы на уровне основного общего образования решает следующие </w:t>
      </w:r>
      <w:r>
        <w:rPr>
          <w:i/>
        </w:rPr>
        <w:t>задачи</w:t>
      </w:r>
      <w:r>
        <w:t>:</w:t>
      </w:r>
    </w:p>
    <w:p w:rsidR="009A11BE" w:rsidRDefault="005C57DC">
      <w:pPr>
        <w:pStyle w:val="a4"/>
        <w:numPr>
          <w:ilvl w:val="0"/>
          <w:numId w:val="177"/>
        </w:numPr>
        <w:tabs>
          <w:tab w:val="left" w:pos="1560"/>
        </w:tabs>
        <w:ind w:right="277"/>
        <w:rPr>
          <w:sz w:val="28"/>
        </w:rPr>
      </w:pPr>
      <w:r>
        <w:rPr>
          <w:sz w:val="28"/>
        </w:rPr>
        <w:t>осознание коммуникативно-эстетических возможностей языка на основ</w:t>
      </w:r>
      <w:r>
        <w:rPr>
          <w:sz w:val="28"/>
        </w:rPr>
        <w:t>е изучения выдающихся произведений русской литературы, литературы своего народа, мировой литературы;</w:t>
      </w:r>
    </w:p>
    <w:p w:rsidR="009A11BE" w:rsidRDefault="005C57DC">
      <w:pPr>
        <w:pStyle w:val="a4"/>
        <w:numPr>
          <w:ilvl w:val="0"/>
          <w:numId w:val="177"/>
        </w:numPr>
        <w:tabs>
          <w:tab w:val="left" w:pos="1560"/>
        </w:tabs>
        <w:ind w:right="288"/>
        <w:rPr>
          <w:sz w:val="28"/>
        </w:rPr>
      </w:pPr>
      <w:r>
        <w:rPr>
          <w:sz w:val="28"/>
        </w:rPr>
        <w:t>формирование</w:t>
      </w:r>
      <w:r>
        <w:rPr>
          <w:spacing w:val="-4"/>
          <w:sz w:val="28"/>
        </w:rPr>
        <w:t xml:space="preserve"> </w:t>
      </w:r>
      <w:r>
        <w:rPr>
          <w:sz w:val="28"/>
        </w:rPr>
        <w:t>и</w:t>
      </w:r>
      <w:r>
        <w:rPr>
          <w:spacing w:val="-1"/>
          <w:sz w:val="28"/>
        </w:rPr>
        <w:t xml:space="preserve"> </w:t>
      </w:r>
      <w:r>
        <w:rPr>
          <w:sz w:val="28"/>
        </w:rPr>
        <w:t>развитие</w:t>
      </w:r>
      <w:r>
        <w:rPr>
          <w:spacing w:val="-4"/>
          <w:sz w:val="28"/>
        </w:rPr>
        <w:t xml:space="preserve"> </w:t>
      </w:r>
      <w:r>
        <w:rPr>
          <w:sz w:val="28"/>
        </w:rPr>
        <w:t>представлений</w:t>
      </w:r>
      <w:r>
        <w:rPr>
          <w:spacing w:val="-1"/>
          <w:sz w:val="28"/>
        </w:rPr>
        <w:t xml:space="preserve"> </w:t>
      </w:r>
      <w:r>
        <w:rPr>
          <w:sz w:val="28"/>
        </w:rPr>
        <w:t>о</w:t>
      </w:r>
      <w:r>
        <w:rPr>
          <w:spacing w:val="-1"/>
          <w:sz w:val="28"/>
        </w:rPr>
        <w:t xml:space="preserve"> </w:t>
      </w:r>
      <w:r>
        <w:rPr>
          <w:sz w:val="28"/>
        </w:rPr>
        <w:t>литературном</w:t>
      </w:r>
      <w:r>
        <w:rPr>
          <w:spacing w:val="-4"/>
          <w:sz w:val="28"/>
        </w:rPr>
        <w:t xml:space="preserve"> </w:t>
      </w:r>
      <w:r>
        <w:rPr>
          <w:sz w:val="28"/>
        </w:rPr>
        <w:t>произведении как о художественном мире, особым образом построенном автором;</w:t>
      </w:r>
    </w:p>
    <w:p w:rsidR="009A11BE" w:rsidRDefault="005C57DC">
      <w:pPr>
        <w:pStyle w:val="a4"/>
        <w:numPr>
          <w:ilvl w:val="0"/>
          <w:numId w:val="177"/>
        </w:numPr>
        <w:tabs>
          <w:tab w:val="left" w:pos="1560"/>
        </w:tabs>
        <w:ind w:right="285"/>
        <w:rPr>
          <w:sz w:val="28"/>
        </w:rPr>
      </w:pPr>
      <w:r>
        <w:rPr>
          <w:sz w:val="28"/>
        </w:rPr>
        <w:t>овладение процедурами смыс</w:t>
      </w:r>
      <w:r>
        <w:rPr>
          <w:sz w:val="28"/>
        </w:rPr>
        <w:t>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9A11BE" w:rsidRDefault="005C57DC">
      <w:pPr>
        <w:pStyle w:val="a4"/>
        <w:numPr>
          <w:ilvl w:val="0"/>
          <w:numId w:val="177"/>
        </w:numPr>
        <w:tabs>
          <w:tab w:val="left" w:pos="1560"/>
        </w:tabs>
        <w:ind w:right="279"/>
        <w:rPr>
          <w:sz w:val="28"/>
        </w:rPr>
      </w:pPr>
      <w:r>
        <w:rPr>
          <w:sz w:val="28"/>
        </w:rPr>
        <w:t xml:space="preserve">формирование умений воспринимать, анализировать, критически оценивать и интерпретировать прочитанное, </w:t>
      </w:r>
      <w:r>
        <w:rPr>
          <w:sz w:val="28"/>
        </w:rPr>
        <w:t>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ответственного отношения к разнообразным художественным смыслам;</w:t>
      </w:r>
    </w:p>
    <w:p w:rsidR="009A11BE" w:rsidRDefault="005C57DC">
      <w:pPr>
        <w:pStyle w:val="a4"/>
        <w:numPr>
          <w:ilvl w:val="0"/>
          <w:numId w:val="177"/>
        </w:numPr>
        <w:tabs>
          <w:tab w:val="left" w:pos="1560"/>
        </w:tabs>
        <w:ind w:right="286"/>
        <w:rPr>
          <w:sz w:val="28"/>
        </w:rPr>
      </w:pPr>
      <w:r>
        <w:rPr>
          <w:sz w:val="28"/>
        </w:rPr>
        <w:t>формирование отношения к лит</w:t>
      </w:r>
      <w:r>
        <w:rPr>
          <w:sz w:val="28"/>
        </w:rPr>
        <w:t>ературе как к особому способу познания жизни;</w:t>
      </w:r>
    </w:p>
    <w:p w:rsidR="009A11BE" w:rsidRDefault="005C57DC">
      <w:pPr>
        <w:pStyle w:val="a4"/>
        <w:numPr>
          <w:ilvl w:val="0"/>
          <w:numId w:val="177"/>
        </w:numPr>
        <w:tabs>
          <w:tab w:val="left" w:pos="1560"/>
        </w:tabs>
        <w:ind w:right="285"/>
        <w:rPr>
          <w:sz w:val="28"/>
        </w:rPr>
      </w:pPr>
      <w:r>
        <w:rPr>
          <w:sz w:val="28"/>
        </w:rPr>
        <w:t xml:space="preserve">воспитание у обучающегося с ЗПР культуры выражения собственной позиции, способности аргументировать своё мнение и оформлять его словесно в устных и письменных высказываниях разных жанров, создавать развёрнутые </w:t>
      </w:r>
      <w:r>
        <w:rPr>
          <w:sz w:val="28"/>
        </w:rPr>
        <w:t>высказывания творческого, аналитического и интерпретирующего характера;</w:t>
      </w:r>
    </w:p>
    <w:p w:rsidR="009A11BE" w:rsidRDefault="005C57DC">
      <w:pPr>
        <w:pStyle w:val="a4"/>
        <w:numPr>
          <w:ilvl w:val="0"/>
          <w:numId w:val="177"/>
        </w:numPr>
        <w:tabs>
          <w:tab w:val="left" w:pos="1560"/>
        </w:tabs>
        <w:ind w:right="286"/>
        <w:rPr>
          <w:sz w:val="28"/>
        </w:rPr>
      </w:pPr>
      <w:r>
        <w:rPr>
          <w:sz w:val="28"/>
        </w:rPr>
        <w:t>воспитание культуры понимания «чужой» позиции, а также уважительного отношения к ценностям других людей, к культуре других эпох и народов;</w:t>
      </w:r>
    </w:p>
    <w:p w:rsidR="009A11BE" w:rsidRDefault="005C57DC">
      <w:pPr>
        <w:pStyle w:val="a4"/>
        <w:numPr>
          <w:ilvl w:val="0"/>
          <w:numId w:val="177"/>
        </w:numPr>
        <w:tabs>
          <w:tab w:val="left" w:pos="1560"/>
        </w:tabs>
        <w:ind w:right="286"/>
        <w:rPr>
          <w:sz w:val="28"/>
        </w:rPr>
      </w:pPr>
      <w:r>
        <w:rPr>
          <w:sz w:val="28"/>
        </w:rPr>
        <w:t>развитие способности понимать литературные ху</w:t>
      </w:r>
      <w:r>
        <w:rPr>
          <w:sz w:val="28"/>
        </w:rPr>
        <w:t>дожественные произведения, отражающие разные этнокультурные традиции;</w:t>
      </w:r>
    </w:p>
    <w:p w:rsidR="009A11BE" w:rsidRDefault="005C57DC">
      <w:pPr>
        <w:pStyle w:val="a4"/>
        <w:numPr>
          <w:ilvl w:val="0"/>
          <w:numId w:val="177"/>
        </w:numPr>
        <w:tabs>
          <w:tab w:val="left" w:pos="1560"/>
          <w:tab w:val="left" w:pos="3253"/>
          <w:tab w:val="left" w:pos="6121"/>
          <w:tab w:val="left" w:pos="7500"/>
          <w:tab w:val="left" w:pos="8089"/>
        </w:tabs>
        <w:spacing w:line="242" w:lineRule="auto"/>
        <w:ind w:right="284"/>
        <w:jc w:val="left"/>
        <w:rPr>
          <w:sz w:val="28"/>
        </w:rPr>
      </w:pPr>
      <w:r>
        <w:rPr>
          <w:spacing w:val="-2"/>
          <w:sz w:val="28"/>
        </w:rPr>
        <w:t>воспитание</w:t>
      </w:r>
      <w:r>
        <w:rPr>
          <w:sz w:val="28"/>
        </w:rPr>
        <w:tab/>
      </w:r>
      <w:r>
        <w:rPr>
          <w:spacing w:val="-2"/>
          <w:sz w:val="28"/>
        </w:rPr>
        <w:t>квалифицированного</w:t>
      </w:r>
      <w:r>
        <w:rPr>
          <w:sz w:val="28"/>
        </w:rPr>
        <w:tab/>
      </w:r>
      <w:r>
        <w:rPr>
          <w:spacing w:val="-2"/>
          <w:sz w:val="28"/>
        </w:rPr>
        <w:t>читателя</w:t>
      </w:r>
      <w:r>
        <w:rPr>
          <w:sz w:val="28"/>
        </w:rPr>
        <w:tab/>
      </w:r>
      <w:r>
        <w:rPr>
          <w:spacing w:val="-6"/>
          <w:sz w:val="28"/>
        </w:rPr>
        <w:t>со</w:t>
      </w:r>
      <w:r>
        <w:rPr>
          <w:sz w:val="28"/>
        </w:rPr>
        <w:tab/>
      </w:r>
      <w:r>
        <w:rPr>
          <w:spacing w:val="-2"/>
          <w:sz w:val="28"/>
        </w:rPr>
        <w:t xml:space="preserve">сформированным </w:t>
      </w:r>
      <w:r>
        <w:rPr>
          <w:sz w:val="28"/>
        </w:rPr>
        <w:t>эстетическим вкусом;</w:t>
      </w:r>
    </w:p>
    <w:p w:rsidR="009A11BE" w:rsidRDefault="005C57DC">
      <w:pPr>
        <w:pStyle w:val="a4"/>
        <w:numPr>
          <w:ilvl w:val="0"/>
          <w:numId w:val="177"/>
        </w:numPr>
        <w:tabs>
          <w:tab w:val="left" w:pos="1560"/>
        </w:tabs>
        <w:ind w:right="289"/>
        <w:jc w:val="left"/>
        <w:rPr>
          <w:sz w:val="28"/>
        </w:rPr>
      </w:pPr>
      <w:r>
        <w:rPr>
          <w:sz w:val="28"/>
        </w:rPr>
        <w:t>формирование</w:t>
      </w:r>
      <w:r>
        <w:rPr>
          <w:spacing w:val="80"/>
          <w:sz w:val="28"/>
        </w:rPr>
        <w:t xml:space="preserve"> </w:t>
      </w:r>
      <w:r>
        <w:rPr>
          <w:sz w:val="28"/>
        </w:rPr>
        <w:t>отношения</w:t>
      </w:r>
      <w:r>
        <w:rPr>
          <w:spacing w:val="80"/>
          <w:sz w:val="28"/>
        </w:rPr>
        <w:t xml:space="preserve"> </w:t>
      </w:r>
      <w:r>
        <w:rPr>
          <w:sz w:val="28"/>
        </w:rPr>
        <w:t>к</w:t>
      </w:r>
      <w:r>
        <w:rPr>
          <w:spacing w:val="80"/>
          <w:sz w:val="28"/>
        </w:rPr>
        <w:t xml:space="preserve"> </w:t>
      </w:r>
      <w:r>
        <w:rPr>
          <w:sz w:val="28"/>
        </w:rPr>
        <w:t>литературе</w:t>
      </w:r>
      <w:r>
        <w:rPr>
          <w:spacing w:val="80"/>
          <w:sz w:val="28"/>
        </w:rPr>
        <w:t xml:space="preserve"> </w:t>
      </w:r>
      <w:r>
        <w:rPr>
          <w:sz w:val="28"/>
        </w:rPr>
        <w:t>как</w:t>
      </w:r>
      <w:r>
        <w:rPr>
          <w:spacing w:val="80"/>
          <w:sz w:val="28"/>
        </w:rPr>
        <w:t xml:space="preserve"> </w:t>
      </w:r>
      <w:r>
        <w:rPr>
          <w:sz w:val="28"/>
        </w:rPr>
        <w:t>к</w:t>
      </w:r>
      <w:r>
        <w:rPr>
          <w:spacing w:val="80"/>
          <w:sz w:val="28"/>
        </w:rPr>
        <w:t xml:space="preserve"> </w:t>
      </w:r>
      <w:r>
        <w:rPr>
          <w:sz w:val="28"/>
        </w:rPr>
        <w:t>одной</w:t>
      </w:r>
      <w:r>
        <w:rPr>
          <w:spacing w:val="80"/>
          <w:sz w:val="28"/>
        </w:rPr>
        <w:t xml:space="preserve"> </w:t>
      </w:r>
      <w:r>
        <w:rPr>
          <w:sz w:val="28"/>
        </w:rPr>
        <w:t>из</w:t>
      </w:r>
      <w:r>
        <w:rPr>
          <w:spacing w:val="80"/>
          <w:sz w:val="28"/>
        </w:rPr>
        <w:t xml:space="preserve"> </w:t>
      </w:r>
      <w:r>
        <w:rPr>
          <w:sz w:val="28"/>
        </w:rPr>
        <w:t>основных культурных ценностей народа;</w:t>
      </w:r>
    </w:p>
    <w:p w:rsidR="009A11BE" w:rsidRDefault="005C57DC">
      <w:pPr>
        <w:pStyle w:val="a4"/>
        <w:numPr>
          <w:ilvl w:val="0"/>
          <w:numId w:val="177"/>
        </w:numPr>
        <w:tabs>
          <w:tab w:val="left" w:pos="1560"/>
        </w:tabs>
        <w:ind w:right="286"/>
        <w:jc w:val="left"/>
        <w:rPr>
          <w:sz w:val="28"/>
        </w:rPr>
      </w:pPr>
      <w:r>
        <w:rPr>
          <w:sz w:val="28"/>
        </w:rPr>
        <w:t>обеспечение</w:t>
      </w:r>
      <w:r>
        <w:rPr>
          <w:spacing w:val="80"/>
          <w:sz w:val="28"/>
        </w:rPr>
        <w:t xml:space="preserve"> </w:t>
      </w:r>
      <w:r>
        <w:rPr>
          <w:sz w:val="28"/>
        </w:rPr>
        <w:t>через</w:t>
      </w:r>
      <w:r>
        <w:rPr>
          <w:spacing w:val="80"/>
          <w:sz w:val="28"/>
        </w:rPr>
        <w:t xml:space="preserve"> </w:t>
      </w:r>
      <w:r>
        <w:rPr>
          <w:sz w:val="28"/>
        </w:rPr>
        <w:t>чтение</w:t>
      </w:r>
      <w:r>
        <w:rPr>
          <w:spacing w:val="80"/>
          <w:sz w:val="28"/>
        </w:rPr>
        <w:t xml:space="preserve"> </w:t>
      </w:r>
      <w:r>
        <w:rPr>
          <w:sz w:val="28"/>
        </w:rPr>
        <w:t>и</w:t>
      </w:r>
      <w:r>
        <w:rPr>
          <w:spacing w:val="80"/>
          <w:sz w:val="28"/>
        </w:rPr>
        <w:t xml:space="preserve"> </w:t>
      </w:r>
      <w:r>
        <w:rPr>
          <w:sz w:val="28"/>
        </w:rPr>
        <w:t>изучение</w:t>
      </w:r>
      <w:r>
        <w:rPr>
          <w:spacing w:val="80"/>
          <w:sz w:val="28"/>
        </w:rPr>
        <w:t xml:space="preserve"> </w:t>
      </w:r>
      <w:r>
        <w:rPr>
          <w:sz w:val="28"/>
        </w:rPr>
        <w:t>классической</w:t>
      </w:r>
      <w:r>
        <w:rPr>
          <w:spacing w:val="80"/>
          <w:sz w:val="28"/>
        </w:rPr>
        <w:t xml:space="preserve"> </w:t>
      </w:r>
      <w:r>
        <w:rPr>
          <w:sz w:val="28"/>
        </w:rPr>
        <w:t>и</w:t>
      </w:r>
      <w:r>
        <w:rPr>
          <w:spacing w:val="40"/>
          <w:sz w:val="28"/>
        </w:rPr>
        <w:t xml:space="preserve"> </w:t>
      </w:r>
      <w:r>
        <w:rPr>
          <w:sz w:val="28"/>
        </w:rPr>
        <w:t>современной литературы культурной самоидентификации;</w:t>
      </w:r>
    </w:p>
    <w:p w:rsidR="009A11BE" w:rsidRDefault="009A11BE">
      <w:pPr>
        <w:pStyle w:val="a4"/>
        <w:jc w:val="left"/>
        <w:rPr>
          <w:sz w:val="28"/>
        </w:rPr>
        <w:sectPr w:rsidR="009A11BE">
          <w:footerReference w:type="default" r:id="rId9"/>
          <w:pgSz w:w="11910" w:h="16840"/>
          <w:pgMar w:top="1040" w:right="566" w:bottom="1260" w:left="850" w:header="0" w:footer="1069" w:gutter="0"/>
          <w:pgNumType w:start="90"/>
          <w:cols w:space="720"/>
        </w:sectPr>
      </w:pPr>
    </w:p>
    <w:p w:rsidR="009A11BE" w:rsidRDefault="005C57DC">
      <w:pPr>
        <w:pStyle w:val="a4"/>
        <w:numPr>
          <w:ilvl w:val="0"/>
          <w:numId w:val="177"/>
        </w:numPr>
        <w:tabs>
          <w:tab w:val="left" w:pos="1560"/>
        </w:tabs>
        <w:spacing w:before="74" w:line="242" w:lineRule="auto"/>
        <w:ind w:right="286"/>
        <w:rPr>
          <w:sz w:val="28"/>
        </w:rPr>
      </w:pPr>
      <w:r>
        <w:rPr>
          <w:sz w:val="28"/>
        </w:rPr>
        <w:lastRenderedPageBreak/>
        <w:t>осознание значимости чтения и изучения литературы для своего дальнейшего развития;</w:t>
      </w:r>
    </w:p>
    <w:p w:rsidR="009A11BE" w:rsidRDefault="005C57DC">
      <w:pPr>
        <w:pStyle w:val="a4"/>
        <w:numPr>
          <w:ilvl w:val="0"/>
          <w:numId w:val="177"/>
        </w:numPr>
        <w:tabs>
          <w:tab w:val="left" w:pos="1560"/>
        </w:tabs>
        <w:ind w:right="285"/>
        <w:rPr>
          <w:sz w:val="28"/>
        </w:rPr>
      </w:pPr>
      <w:r>
        <w:rPr>
          <w:sz w:val="28"/>
        </w:rPr>
        <w:t>формирование у обучающегося стремления сознательно планировать своё досуговое чтение.</w:t>
      </w:r>
    </w:p>
    <w:p w:rsidR="009A11BE" w:rsidRDefault="005C57DC">
      <w:pPr>
        <w:pStyle w:val="a3"/>
        <w:ind w:right="278"/>
      </w:pPr>
      <w:r>
        <w:t>Цель и задачи преподавания литературы обучающимся с ЗПР максимально приближены к задачам, поставленным ФГОС ООО, и учитывают специфические особенности учеников.</w:t>
      </w:r>
    </w:p>
    <w:p w:rsidR="009A11BE" w:rsidRDefault="005C57DC">
      <w:pPr>
        <w:pStyle w:val="2"/>
        <w:spacing w:before="318" w:line="240" w:lineRule="auto"/>
        <w:ind w:left="852" w:right="287" w:firstLine="707"/>
      </w:pPr>
      <w:r>
        <w:t>Особеннос</w:t>
      </w:r>
      <w:r>
        <w:t>ти отбора и адаптации учебного материала по</w:t>
      </w:r>
      <w:r>
        <w:rPr>
          <w:spacing w:val="40"/>
        </w:rPr>
        <w:t xml:space="preserve"> </w:t>
      </w:r>
      <w:r>
        <w:rPr>
          <w:spacing w:val="-2"/>
        </w:rPr>
        <w:t>литературе</w:t>
      </w:r>
    </w:p>
    <w:p w:rsidR="009A11BE" w:rsidRDefault="005C57DC">
      <w:pPr>
        <w:pStyle w:val="a3"/>
        <w:ind w:right="277"/>
      </w:pPr>
      <w:r>
        <w:t>Примерная рабочая программа для обучающихся с ЗПР отличается от основной образовательной программы по литературе для 5–9 классов тем,</w:t>
      </w:r>
      <w:r>
        <w:rPr>
          <w:spacing w:val="40"/>
        </w:rPr>
        <w:t xml:space="preserve"> </w:t>
      </w:r>
      <w:r>
        <w:t>что составлена с учетом особых образовательных потребностей и психофизических особенностей обучающихся с ЗПР. У обучающихся данной категории на уровне основного общего образования наблюдаются сниженная познавательная активность и работоспособность, что при</w:t>
      </w:r>
      <w:r>
        <w:t>водит к нежеланию читать и анализировать предложенные произведения; недостаточность произвольного внимания, приводящая к ухудшению понимания прочитанного произведения; у обучающихся плохо развиты навыки самостоятельной работы и самоконтроля, наблюдается ин</w:t>
      </w:r>
      <w:r>
        <w:t>ертность психических процессов, слабая память. Все это затрудняет изучение содержания образования по предмету «Литература» и вносит свои особенности в преподавание данного курса. При отборе изучаемых произведений педагогу следует понимать, что их содержани</w:t>
      </w:r>
      <w:r>
        <w:t xml:space="preserve">е должно максимально способствовать расширению кругозора обучающихся с ЗПР; обогащению их жизненного опыта; систематизации знаний и представлений; способствовать повышению интеллектуальной активности и лучшему усвоению учебного материала по другим учебным </w:t>
      </w:r>
      <w:r>
        <w:t>дисциплинам; уточнению, расширению и активизации лексического запаса, развитию устной монологической речи.</w:t>
      </w:r>
    </w:p>
    <w:p w:rsidR="009A11BE" w:rsidRDefault="005C57DC">
      <w:pPr>
        <w:pStyle w:val="a3"/>
        <w:ind w:right="280"/>
      </w:pPr>
      <w:r>
        <w:t>Примерная программа предоставляет автору рабочей программы свободу в распределении материала по четвертям (триместрам). Распределение времени на изуч</w:t>
      </w:r>
      <w:r>
        <w:t xml:space="preserve">ение тем в течение учебного года самостоятельно определяется образовательной организацией и зависит от особенностей группы обучающихся с ЗПР и их особых образовательных </w:t>
      </w:r>
      <w:r>
        <w:rPr>
          <w:spacing w:val="-2"/>
        </w:rPr>
        <w:t>потребностей.</w:t>
      </w:r>
    </w:p>
    <w:p w:rsidR="009A11BE" w:rsidRDefault="005C57DC">
      <w:pPr>
        <w:pStyle w:val="a3"/>
        <w:spacing w:before="1"/>
        <w:ind w:right="284"/>
      </w:pPr>
      <w:r>
        <w:t>Содержание каждого года обучения включает произведения русской и зарубежн</w:t>
      </w:r>
      <w:r>
        <w:t>ой литературы, поднимающие вечные проблемы (добро, зло, жестокость и сострадание, великодушие, прекрасное в природе и человеческой</w:t>
      </w:r>
      <w:r>
        <w:rPr>
          <w:spacing w:val="29"/>
        </w:rPr>
        <w:t xml:space="preserve"> </w:t>
      </w:r>
      <w:r>
        <w:t>жизни,</w:t>
      </w:r>
      <w:r>
        <w:rPr>
          <w:spacing w:val="30"/>
        </w:rPr>
        <w:t xml:space="preserve"> </w:t>
      </w:r>
      <w:r>
        <w:t>роль</w:t>
      </w:r>
      <w:r>
        <w:rPr>
          <w:spacing w:val="29"/>
        </w:rPr>
        <w:t xml:space="preserve"> </w:t>
      </w:r>
      <w:r>
        <w:t>и</w:t>
      </w:r>
      <w:r>
        <w:rPr>
          <w:spacing w:val="30"/>
        </w:rPr>
        <w:t xml:space="preserve"> </w:t>
      </w:r>
      <w:r>
        <w:t>значение</w:t>
      </w:r>
      <w:r>
        <w:rPr>
          <w:spacing w:val="30"/>
        </w:rPr>
        <w:t xml:space="preserve"> </w:t>
      </w:r>
      <w:r>
        <w:t>книги</w:t>
      </w:r>
      <w:r>
        <w:rPr>
          <w:spacing w:val="30"/>
        </w:rPr>
        <w:t xml:space="preserve"> </w:t>
      </w:r>
      <w:r>
        <w:t>в</w:t>
      </w:r>
      <w:r>
        <w:rPr>
          <w:spacing w:val="30"/>
        </w:rPr>
        <w:t xml:space="preserve"> </w:t>
      </w:r>
      <w:r>
        <w:t>жизни</w:t>
      </w:r>
      <w:r>
        <w:rPr>
          <w:spacing w:val="30"/>
        </w:rPr>
        <w:t xml:space="preserve"> </w:t>
      </w:r>
      <w:r>
        <w:t>писателя</w:t>
      </w:r>
      <w:r>
        <w:rPr>
          <w:spacing w:val="30"/>
        </w:rPr>
        <w:t xml:space="preserve"> </w:t>
      </w:r>
      <w:r>
        <w:t>и</w:t>
      </w:r>
      <w:r>
        <w:rPr>
          <w:spacing w:val="30"/>
        </w:rPr>
        <w:t xml:space="preserve"> </w:t>
      </w:r>
      <w:r>
        <w:t>читателя</w:t>
      </w:r>
      <w:r>
        <w:rPr>
          <w:spacing w:val="30"/>
        </w:rPr>
        <w:t xml:space="preserve"> </w:t>
      </w:r>
      <w:r>
        <w:t>и т. д.).</w:t>
      </w:r>
    </w:p>
    <w:p w:rsidR="009A11BE" w:rsidRDefault="009A11BE">
      <w:pPr>
        <w:pStyle w:val="a3"/>
        <w:ind w:left="0" w:firstLine="0"/>
        <w:jc w:val="left"/>
      </w:pPr>
    </w:p>
    <w:p w:rsidR="009A11BE" w:rsidRDefault="005C57DC">
      <w:pPr>
        <w:pStyle w:val="2"/>
        <w:spacing w:line="240" w:lineRule="auto"/>
        <w:ind w:left="852" w:right="282" w:firstLine="707"/>
      </w:pPr>
      <w:r>
        <w:t>Примерные виды деятельности обучающихся с ЗПР, обусловлен</w:t>
      </w:r>
      <w:r>
        <w:t>ные</w:t>
      </w:r>
      <w:r>
        <w:rPr>
          <w:spacing w:val="75"/>
        </w:rPr>
        <w:t xml:space="preserve">   </w:t>
      </w:r>
      <w:r>
        <w:t>особыми</w:t>
      </w:r>
      <w:r>
        <w:rPr>
          <w:spacing w:val="75"/>
        </w:rPr>
        <w:t xml:space="preserve">   </w:t>
      </w:r>
      <w:r>
        <w:t>образовательными</w:t>
      </w:r>
      <w:r>
        <w:rPr>
          <w:spacing w:val="76"/>
        </w:rPr>
        <w:t xml:space="preserve">   </w:t>
      </w:r>
      <w:r>
        <w:t>потребностями</w:t>
      </w:r>
      <w:r>
        <w:rPr>
          <w:spacing w:val="76"/>
        </w:rPr>
        <w:t xml:space="preserve">   </w:t>
      </w:r>
      <w:r>
        <w:rPr>
          <w:spacing w:val="-10"/>
        </w:rPr>
        <w:t>и</w:t>
      </w:r>
    </w:p>
    <w:p w:rsidR="009A11BE" w:rsidRDefault="009A11BE">
      <w:pPr>
        <w:pStyle w:val="2"/>
        <w:spacing w:line="240" w:lineRule="auto"/>
        <w:sectPr w:rsidR="009A11BE">
          <w:pgSz w:w="11910" w:h="16840"/>
          <w:pgMar w:top="1040" w:right="566" w:bottom="1320" w:left="850" w:header="0" w:footer="1069" w:gutter="0"/>
          <w:cols w:space="720"/>
        </w:sectPr>
      </w:pPr>
    </w:p>
    <w:p w:rsidR="009A11BE" w:rsidRDefault="005C57DC">
      <w:pPr>
        <w:spacing w:before="74" w:line="242" w:lineRule="auto"/>
        <w:ind w:left="852" w:right="284"/>
        <w:jc w:val="both"/>
        <w:rPr>
          <w:b/>
          <w:sz w:val="28"/>
        </w:rPr>
      </w:pPr>
      <w:r>
        <w:rPr>
          <w:b/>
          <w:sz w:val="28"/>
        </w:rPr>
        <w:lastRenderedPageBreak/>
        <w:t>обеспечивающие осмысленное освоение содержании образования по предмету «Литература»</w:t>
      </w:r>
    </w:p>
    <w:p w:rsidR="009A11BE" w:rsidRDefault="005C57DC">
      <w:pPr>
        <w:pStyle w:val="a3"/>
        <w:spacing w:line="317" w:lineRule="exact"/>
        <w:ind w:left="1560" w:firstLine="0"/>
      </w:pPr>
      <w:r>
        <w:t>Для</w:t>
      </w:r>
      <w:r>
        <w:rPr>
          <w:spacing w:val="44"/>
          <w:w w:val="150"/>
        </w:rPr>
        <w:t xml:space="preserve">  </w:t>
      </w:r>
      <w:r>
        <w:t>преодоления</w:t>
      </w:r>
      <w:r>
        <w:rPr>
          <w:spacing w:val="46"/>
          <w:w w:val="150"/>
        </w:rPr>
        <w:t xml:space="preserve">  </w:t>
      </w:r>
      <w:r>
        <w:t>трудностей</w:t>
      </w:r>
      <w:r>
        <w:rPr>
          <w:spacing w:val="47"/>
          <w:w w:val="150"/>
        </w:rPr>
        <w:t xml:space="preserve">  </w:t>
      </w:r>
      <w:r>
        <w:t>в</w:t>
      </w:r>
      <w:r>
        <w:rPr>
          <w:spacing w:val="46"/>
          <w:w w:val="150"/>
        </w:rPr>
        <w:t xml:space="preserve">  </w:t>
      </w:r>
      <w:r>
        <w:t>изучении</w:t>
      </w:r>
      <w:r>
        <w:rPr>
          <w:spacing w:val="45"/>
          <w:w w:val="150"/>
        </w:rPr>
        <w:t xml:space="preserve">  </w:t>
      </w:r>
      <w:r>
        <w:t>учебного</w:t>
      </w:r>
      <w:r>
        <w:rPr>
          <w:spacing w:val="48"/>
          <w:w w:val="150"/>
        </w:rPr>
        <w:t xml:space="preserve">  </w:t>
      </w:r>
      <w:r>
        <w:rPr>
          <w:spacing w:val="-2"/>
        </w:rPr>
        <w:t>предмета</w:t>
      </w:r>
    </w:p>
    <w:p w:rsidR="009A11BE" w:rsidRDefault="005C57DC">
      <w:pPr>
        <w:pStyle w:val="a3"/>
        <w:ind w:right="279" w:firstLine="0"/>
      </w:pPr>
      <w:r>
        <w:t>«Литература» необходима адаптация объема и характера учебного материала к познавательным возможностям обучающихся с ЗПР. В процессе занятий педагог на практической основе знакомит обучающихся с основными теоретико-литературными сведениями, не прибегая к сл</w:t>
      </w:r>
      <w:r>
        <w:t>ожным литературоведческим определениям. Подбор заданий должен максимально активизировать познавательную деятельность обучающегося с ЗПР. Необходимо неоднократное объяснение учебного материала и подбор дополнительных заданий; постоянное использование нагляд</w:t>
      </w:r>
      <w:r>
        <w:t>ности,</w:t>
      </w:r>
      <w:r>
        <w:rPr>
          <w:spacing w:val="40"/>
        </w:rPr>
        <w:t xml:space="preserve"> </w:t>
      </w:r>
      <w:r>
        <w:t>наводящих вопросов, аналогий; использование многократных указаний, упражнений; поэтапное обобщение проделанной на уроке работы; использование заданий с опорой на образцы. Педагог должен всячески поощрять активность обучающегося с ЗПР, повышать его с</w:t>
      </w:r>
      <w:r>
        <w:t>амооценку, укреплять в нем веры в свои силы. Для чтения и анализа следует подбирать небольшие по объему произведения (сокращенные варианты), обязательно проводить предварительную словарную работу. При работе с текстом в устном плане формировать умение рабо</w:t>
      </w:r>
      <w:r>
        <w:t>тать по образцу, плану, перечню представленных вопросов, что поможет обучающимся в последующем перенести усвоенный навык на различные виды письменных работ, написание сочинений. Важно сокращать объем теоретических сведений; включать отдельные темы или целы</w:t>
      </w:r>
      <w:r>
        <w:t>е разделы в материалы для обзорного, ознакомительного или факультативного изучения; приспосабливать темп изучения учебного материала,</w:t>
      </w:r>
      <w:r>
        <w:rPr>
          <w:spacing w:val="-1"/>
        </w:rPr>
        <w:t xml:space="preserve"> </w:t>
      </w:r>
      <w:r>
        <w:t xml:space="preserve">методов обучения, объема домашнего задания, уровня сложности проверочных и контрольных работ к возможностям обучающихся с </w:t>
      </w:r>
      <w:r>
        <w:t>ЗПР.</w:t>
      </w:r>
    </w:p>
    <w:p w:rsidR="009A11BE" w:rsidRDefault="009A11BE">
      <w:pPr>
        <w:pStyle w:val="a3"/>
        <w:spacing w:before="1"/>
        <w:ind w:left="0" w:firstLine="0"/>
        <w:jc w:val="left"/>
      </w:pPr>
    </w:p>
    <w:p w:rsidR="009A11BE" w:rsidRDefault="005C57DC">
      <w:pPr>
        <w:pStyle w:val="2"/>
        <w:spacing w:line="322" w:lineRule="exact"/>
      </w:pPr>
      <w:r>
        <w:t>Место</w:t>
      </w:r>
      <w:r>
        <w:rPr>
          <w:spacing w:val="-7"/>
        </w:rPr>
        <w:t xml:space="preserve"> </w:t>
      </w:r>
      <w:r>
        <w:t>учебного</w:t>
      </w:r>
      <w:r>
        <w:rPr>
          <w:spacing w:val="-6"/>
        </w:rPr>
        <w:t xml:space="preserve"> </w:t>
      </w:r>
      <w:r>
        <w:t>предмета</w:t>
      </w:r>
      <w:r>
        <w:rPr>
          <w:spacing w:val="-9"/>
        </w:rPr>
        <w:t xml:space="preserve"> </w:t>
      </w:r>
      <w:r>
        <w:t>«Литература»</w:t>
      </w:r>
      <w:r>
        <w:rPr>
          <w:spacing w:val="-5"/>
        </w:rPr>
        <w:t xml:space="preserve"> </w:t>
      </w:r>
      <w:r>
        <w:t>в</w:t>
      </w:r>
      <w:r>
        <w:rPr>
          <w:spacing w:val="-7"/>
        </w:rPr>
        <w:t xml:space="preserve"> </w:t>
      </w:r>
      <w:r>
        <w:t>учебном</w:t>
      </w:r>
      <w:r>
        <w:rPr>
          <w:spacing w:val="-5"/>
        </w:rPr>
        <w:t xml:space="preserve"> </w:t>
      </w:r>
      <w:r>
        <w:rPr>
          <w:spacing w:val="-2"/>
        </w:rPr>
        <w:t>плане</w:t>
      </w:r>
    </w:p>
    <w:p w:rsidR="009A11BE" w:rsidRDefault="005C57DC">
      <w:pPr>
        <w:pStyle w:val="a3"/>
        <w:ind w:right="278"/>
      </w:pPr>
      <w:r>
        <w:t xml:space="preserve">В соответствии с Федеральным государственным образовательным стандартом основного общего образования учебный предмет «Литература» входит в предметную область «Русский язык и литература» и является </w:t>
      </w:r>
      <w:r>
        <w:t>обязательным для изучения. Предмет «Литература» преемственен по отношению к предмету «Литературное чтение». Содержание учебного предмета «Литература», представленное в Примерной рабочей программе, соответствует</w:t>
      </w:r>
      <w:r>
        <w:rPr>
          <w:spacing w:val="-4"/>
        </w:rPr>
        <w:t xml:space="preserve"> </w:t>
      </w:r>
      <w:r>
        <w:t>ФГОС</w:t>
      </w:r>
      <w:r>
        <w:rPr>
          <w:spacing w:val="-4"/>
        </w:rPr>
        <w:t xml:space="preserve"> </w:t>
      </w:r>
      <w:r>
        <w:t>ООО,</w:t>
      </w:r>
      <w:r>
        <w:rPr>
          <w:spacing w:val="-4"/>
        </w:rPr>
        <w:t xml:space="preserve"> </w:t>
      </w:r>
      <w:r>
        <w:t>Примерной</w:t>
      </w:r>
      <w:r>
        <w:rPr>
          <w:spacing w:val="-5"/>
        </w:rPr>
        <w:t xml:space="preserve"> </w:t>
      </w:r>
      <w:r>
        <w:t>основной</w:t>
      </w:r>
      <w:r>
        <w:rPr>
          <w:spacing w:val="-3"/>
        </w:rPr>
        <w:t xml:space="preserve"> </w:t>
      </w:r>
      <w:r>
        <w:t xml:space="preserve">образовательной </w:t>
      </w:r>
      <w:r>
        <w:t>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rsidR="009A11BE" w:rsidRDefault="009A11BE">
      <w:pPr>
        <w:pStyle w:val="a3"/>
        <w:ind w:left="0" w:firstLine="0"/>
        <w:jc w:val="left"/>
      </w:pPr>
    </w:p>
    <w:p w:rsidR="009A11BE" w:rsidRDefault="009A11BE">
      <w:pPr>
        <w:pStyle w:val="a3"/>
        <w:spacing w:before="1"/>
        <w:ind w:left="0" w:firstLine="0"/>
        <w:jc w:val="left"/>
      </w:pPr>
    </w:p>
    <w:p w:rsidR="009A11BE" w:rsidRDefault="005C57DC">
      <w:pPr>
        <w:pStyle w:val="a3"/>
        <w:ind w:firstLine="0"/>
      </w:pPr>
      <w:r>
        <w:t>СОДЕРЖАНИЕ</w:t>
      </w:r>
      <w:r>
        <w:rPr>
          <w:spacing w:val="-12"/>
        </w:rPr>
        <w:t xml:space="preserve"> </w:t>
      </w:r>
      <w:r>
        <w:t>УЧЕБНОГО</w:t>
      </w:r>
      <w:r>
        <w:rPr>
          <w:spacing w:val="-9"/>
        </w:rPr>
        <w:t xml:space="preserve"> </w:t>
      </w:r>
      <w:r>
        <w:t>ПРЕДМЕТА</w:t>
      </w:r>
      <w:r>
        <w:rPr>
          <w:spacing w:val="-12"/>
        </w:rPr>
        <w:t xml:space="preserve"> </w:t>
      </w:r>
      <w:r>
        <w:rPr>
          <w:spacing w:val="-2"/>
        </w:rPr>
        <w:t>«ЛИТЕРАТУРА»</w:t>
      </w:r>
    </w:p>
    <w:p w:rsidR="009A11BE" w:rsidRDefault="005C57DC">
      <w:pPr>
        <w:pStyle w:val="1"/>
        <w:numPr>
          <w:ilvl w:val="0"/>
          <w:numId w:val="176"/>
        </w:numPr>
        <w:tabs>
          <w:tab w:val="left" w:pos="1063"/>
        </w:tabs>
        <w:spacing w:line="322" w:lineRule="exact"/>
        <w:ind w:hanging="211"/>
        <w:jc w:val="both"/>
      </w:pPr>
      <w:r>
        <w:rPr>
          <w:spacing w:val="-2"/>
        </w:rPr>
        <w:t>КЛАСС</w:t>
      </w:r>
    </w:p>
    <w:p w:rsidR="009A11BE" w:rsidRDefault="005C57DC">
      <w:pPr>
        <w:pStyle w:val="2"/>
        <w:spacing w:line="240" w:lineRule="auto"/>
        <w:jc w:val="left"/>
      </w:pPr>
      <w:r>
        <w:rPr>
          <w:spacing w:val="-2"/>
        </w:rPr>
        <w:t>Мифология</w:t>
      </w:r>
    </w:p>
    <w:p w:rsidR="009A11BE" w:rsidRDefault="009A11BE">
      <w:pPr>
        <w:pStyle w:val="2"/>
        <w:spacing w:line="240" w:lineRule="auto"/>
        <w:jc w:val="left"/>
        <w:sectPr w:rsidR="009A11BE">
          <w:pgSz w:w="11910" w:h="16840"/>
          <w:pgMar w:top="1040" w:right="566" w:bottom="1320" w:left="850" w:header="0" w:footer="1069" w:gutter="0"/>
          <w:cols w:space="720"/>
        </w:sectPr>
      </w:pPr>
    </w:p>
    <w:p w:rsidR="009A11BE" w:rsidRDefault="005C57DC">
      <w:pPr>
        <w:pStyle w:val="a3"/>
        <w:spacing w:before="74"/>
        <w:ind w:left="1560" w:firstLine="0"/>
        <w:jc w:val="left"/>
      </w:pPr>
      <w:r>
        <w:lastRenderedPageBreak/>
        <w:t>Мифы</w:t>
      </w:r>
      <w:r>
        <w:rPr>
          <w:spacing w:val="-4"/>
        </w:rPr>
        <w:t xml:space="preserve"> </w:t>
      </w:r>
      <w:r>
        <w:t>народов</w:t>
      </w:r>
      <w:r>
        <w:rPr>
          <w:spacing w:val="-4"/>
        </w:rPr>
        <w:t xml:space="preserve"> </w:t>
      </w:r>
      <w:r>
        <w:t>России</w:t>
      </w:r>
      <w:r>
        <w:rPr>
          <w:spacing w:val="-5"/>
        </w:rPr>
        <w:t xml:space="preserve"> </w:t>
      </w:r>
      <w:r>
        <w:t>и</w:t>
      </w:r>
      <w:r>
        <w:rPr>
          <w:spacing w:val="-3"/>
        </w:rPr>
        <w:t xml:space="preserve"> </w:t>
      </w:r>
      <w:r>
        <w:rPr>
          <w:spacing w:val="-2"/>
        </w:rPr>
        <w:t>мира.</w:t>
      </w:r>
    </w:p>
    <w:p w:rsidR="009A11BE" w:rsidRDefault="009A11BE">
      <w:pPr>
        <w:pStyle w:val="a3"/>
        <w:spacing w:before="2"/>
        <w:ind w:left="0" w:firstLine="0"/>
        <w:jc w:val="left"/>
      </w:pPr>
    </w:p>
    <w:p w:rsidR="009A11BE" w:rsidRDefault="005C57DC">
      <w:pPr>
        <w:pStyle w:val="2"/>
        <w:spacing w:line="322" w:lineRule="exact"/>
        <w:jc w:val="left"/>
      </w:pPr>
      <w:r>
        <w:rPr>
          <w:spacing w:val="-2"/>
        </w:rPr>
        <w:t>Фольклор</w:t>
      </w:r>
    </w:p>
    <w:p w:rsidR="009A11BE" w:rsidRDefault="005C57DC">
      <w:pPr>
        <w:pStyle w:val="a3"/>
        <w:ind w:right="349"/>
        <w:jc w:val="left"/>
      </w:pPr>
      <w:r>
        <w:t>Малые жанры: пословицы, поговорки, загадки. Сказки народов России и народов мира (не менее двух).</w:t>
      </w:r>
    </w:p>
    <w:p w:rsidR="009A11BE" w:rsidRDefault="005C57DC">
      <w:pPr>
        <w:pStyle w:val="2"/>
        <w:spacing w:before="321" w:line="240" w:lineRule="auto"/>
        <w:jc w:val="left"/>
      </w:pPr>
      <w:r>
        <w:t>Литература</w:t>
      </w:r>
      <w:r>
        <w:rPr>
          <w:spacing w:val="-6"/>
        </w:rPr>
        <w:t xml:space="preserve"> </w:t>
      </w:r>
      <w:r>
        <w:t>первой</w:t>
      </w:r>
      <w:r>
        <w:rPr>
          <w:spacing w:val="-6"/>
        </w:rPr>
        <w:t xml:space="preserve"> </w:t>
      </w:r>
      <w:r>
        <w:t>половины</w:t>
      </w:r>
      <w:r>
        <w:rPr>
          <w:spacing w:val="-7"/>
        </w:rPr>
        <w:t xml:space="preserve"> </w:t>
      </w:r>
      <w:r>
        <w:t>XIX</w:t>
      </w:r>
      <w:r>
        <w:rPr>
          <w:spacing w:val="-5"/>
        </w:rPr>
        <w:t xml:space="preserve"> </w:t>
      </w:r>
      <w:r>
        <w:rPr>
          <w:spacing w:val="-4"/>
        </w:rPr>
        <w:t>века</w:t>
      </w:r>
    </w:p>
    <w:p w:rsidR="009A11BE" w:rsidRDefault="005C57DC">
      <w:pPr>
        <w:spacing w:before="2" w:line="322" w:lineRule="exact"/>
        <w:ind w:right="284"/>
        <w:jc w:val="right"/>
        <w:rPr>
          <w:sz w:val="28"/>
        </w:rPr>
      </w:pPr>
      <w:r>
        <w:rPr>
          <w:b/>
          <w:sz w:val="28"/>
        </w:rPr>
        <w:t>И.</w:t>
      </w:r>
      <w:r>
        <w:rPr>
          <w:b/>
          <w:spacing w:val="38"/>
          <w:sz w:val="28"/>
        </w:rPr>
        <w:t xml:space="preserve"> </w:t>
      </w:r>
      <w:r>
        <w:rPr>
          <w:b/>
          <w:sz w:val="28"/>
        </w:rPr>
        <w:t>А.</w:t>
      </w:r>
      <w:r>
        <w:rPr>
          <w:b/>
          <w:spacing w:val="40"/>
          <w:sz w:val="28"/>
        </w:rPr>
        <w:t xml:space="preserve"> </w:t>
      </w:r>
      <w:r>
        <w:rPr>
          <w:b/>
          <w:sz w:val="28"/>
        </w:rPr>
        <w:t>Крылов.</w:t>
      </w:r>
      <w:r>
        <w:rPr>
          <w:b/>
          <w:spacing w:val="40"/>
          <w:sz w:val="28"/>
        </w:rPr>
        <w:t xml:space="preserve"> </w:t>
      </w:r>
      <w:r>
        <w:rPr>
          <w:sz w:val="28"/>
        </w:rPr>
        <w:t>Басни</w:t>
      </w:r>
      <w:r>
        <w:rPr>
          <w:spacing w:val="40"/>
          <w:sz w:val="28"/>
        </w:rPr>
        <w:t xml:space="preserve"> </w:t>
      </w:r>
      <w:r>
        <w:rPr>
          <w:sz w:val="28"/>
        </w:rPr>
        <w:t>(две</w:t>
      </w:r>
      <w:r>
        <w:rPr>
          <w:spacing w:val="40"/>
          <w:sz w:val="28"/>
        </w:rPr>
        <w:t xml:space="preserve"> </w:t>
      </w:r>
      <w:r>
        <w:rPr>
          <w:sz w:val="28"/>
        </w:rPr>
        <w:t>по</w:t>
      </w:r>
      <w:r>
        <w:rPr>
          <w:spacing w:val="40"/>
          <w:sz w:val="28"/>
        </w:rPr>
        <w:t xml:space="preserve"> </w:t>
      </w:r>
      <w:r>
        <w:rPr>
          <w:sz w:val="28"/>
        </w:rPr>
        <w:t>выбору).</w:t>
      </w:r>
      <w:r>
        <w:rPr>
          <w:spacing w:val="40"/>
          <w:sz w:val="28"/>
        </w:rPr>
        <w:t xml:space="preserve"> </w:t>
      </w:r>
      <w:r>
        <w:rPr>
          <w:sz w:val="28"/>
        </w:rPr>
        <w:t>Например,</w:t>
      </w:r>
      <w:r>
        <w:rPr>
          <w:spacing w:val="39"/>
          <w:sz w:val="28"/>
        </w:rPr>
        <w:t xml:space="preserve"> </w:t>
      </w:r>
      <w:r>
        <w:rPr>
          <w:sz w:val="28"/>
        </w:rPr>
        <w:t>«Волк</w:t>
      </w:r>
      <w:r>
        <w:rPr>
          <w:spacing w:val="38"/>
          <w:sz w:val="28"/>
        </w:rPr>
        <w:t xml:space="preserve"> </w:t>
      </w:r>
      <w:r>
        <w:rPr>
          <w:sz w:val="28"/>
        </w:rPr>
        <w:t>на</w:t>
      </w:r>
      <w:r>
        <w:rPr>
          <w:spacing w:val="40"/>
          <w:sz w:val="28"/>
        </w:rPr>
        <w:t xml:space="preserve"> </w:t>
      </w:r>
      <w:r>
        <w:rPr>
          <w:spacing w:val="-2"/>
          <w:sz w:val="28"/>
        </w:rPr>
        <w:t>псарне»,</w:t>
      </w:r>
    </w:p>
    <w:p w:rsidR="009A11BE" w:rsidRDefault="005C57DC">
      <w:pPr>
        <w:pStyle w:val="a3"/>
        <w:spacing w:line="322" w:lineRule="exact"/>
        <w:ind w:left="0" w:right="280" w:firstLine="0"/>
        <w:jc w:val="right"/>
      </w:pPr>
      <w:r>
        <w:t>«Листы</w:t>
      </w:r>
      <w:r>
        <w:rPr>
          <w:spacing w:val="51"/>
          <w:w w:val="150"/>
        </w:rPr>
        <w:t xml:space="preserve"> </w:t>
      </w:r>
      <w:r>
        <w:t>и</w:t>
      </w:r>
      <w:r>
        <w:rPr>
          <w:spacing w:val="53"/>
          <w:w w:val="150"/>
        </w:rPr>
        <w:t xml:space="preserve"> </w:t>
      </w:r>
      <w:r>
        <w:t>Корни»,</w:t>
      </w:r>
      <w:r>
        <w:rPr>
          <w:spacing w:val="53"/>
          <w:w w:val="150"/>
        </w:rPr>
        <w:t xml:space="preserve"> </w:t>
      </w:r>
      <w:r>
        <w:t>«Свинья</w:t>
      </w:r>
      <w:r>
        <w:rPr>
          <w:spacing w:val="52"/>
          <w:w w:val="150"/>
        </w:rPr>
        <w:t xml:space="preserve"> </w:t>
      </w:r>
      <w:r>
        <w:t>под</w:t>
      </w:r>
      <w:r>
        <w:rPr>
          <w:spacing w:val="58"/>
          <w:w w:val="150"/>
        </w:rPr>
        <w:t xml:space="preserve"> </w:t>
      </w:r>
      <w:r>
        <w:t>Дубом»,</w:t>
      </w:r>
      <w:r>
        <w:rPr>
          <w:spacing w:val="52"/>
          <w:w w:val="150"/>
        </w:rPr>
        <w:t xml:space="preserve"> </w:t>
      </w:r>
      <w:r>
        <w:t>«Квартет»,</w:t>
      </w:r>
      <w:r>
        <w:rPr>
          <w:spacing w:val="53"/>
          <w:w w:val="150"/>
        </w:rPr>
        <w:t xml:space="preserve"> </w:t>
      </w:r>
      <w:r>
        <w:t>«Осёл</w:t>
      </w:r>
      <w:r>
        <w:rPr>
          <w:spacing w:val="51"/>
          <w:w w:val="150"/>
        </w:rPr>
        <w:t xml:space="preserve"> </w:t>
      </w:r>
      <w:r>
        <w:t>и</w:t>
      </w:r>
      <w:r>
        <w:rPr>
          <w:spacing w:val="54"/>
          <w:w w:val="150"/>
        </w:rPr>
        <w:t xml:space="preserve"> </w:t>
      </w:r>
      <w:r>
        <w:rPr>
          <w:spacing w:val="-2"/>
        </w:rPr>
        <w:t>Соловей»,</w:t>
      </w:r>
    </w:p>
    <w:p w:rsidR="009A11BE" w:rsidRDefault="005C57DC">
      <w:pPr>
        <w:pStyle w:val="a3"/>
        <w:spacing w:line="322" w:lineRule="exact"/>
        <w:ind w:firstLine="0"/>
        <w:jc w:val="left"/>
      </w:pPr>
      <w:r>
        <w:t>«Ворона</w:t>
      </w:r>
      <w:r>
        <w:rPr>
          <w:spacing w:val="-4"/>
        </w:rPr>
        <w:t xml:space="preserve"> </w:t>
      </w:r>
      <w:r>
        <w:t>и</w:t>
      </w:r>
      <w:r>
        <w:rPr>
          <w:spacing w:val="-3"/>
        </w:rPr>
        <w:t xml:space="preserve"> </w:t>
      </w:r>
      <w:r>
        <w:rPr>
          <w:spacing w:val="-2"/>
        </w:rPr>
        <w:t>Лисица».</w:t>
      </w:r>
    </w:p>
    <w:p w:rsidR="009A11BE" w:rsidRDefault="005C57DC">
      <w:pPr>
        <w:ind w:left="1560"/>
        <w:rPr>
          <w:sz w:val="28"/>
        </w:rPr>
      </w:pPr>
      <w:r>
        <w:rPr>
          <w:b/>
          <w:sz w:val="28"/>
        </w:rPr>
        <w:t>А.</w:t>
      </w:r>
      <w:r>
        <w:rPr>
          <w:b/>
          <w:spacing w:val="24"/>
          <w:sz w:val="28"/>
        </w:rPr>
        <w:t xml:space="preserve">  </w:t>
      </w:r>
      <w:r>
        <w:rPr>
          <w:b/>
          <w:sz w:val="28"/>
        </w:rPr>
        <w:t>С.</w:t>
      </w:r>
      <w:r>
        <w:rPr>
          <w:b/>
          <w:spacing w:val="26"/>
          <w:sz w:val="28"/>
        </w:rPr>
        <w:t xml:space="preserve">  </w:t>
      </w:r>
      <w:r>
        <w:rPr>
          <w:b/>
          <w:sz w:val="28"/>
        </w:rPr>
        <w:t>Пушкин</w:t>
      </w:r>
      <w:r>
        <w:rPr>
          <w:sz w:val="28"/>
        </w:rPr>
        <w:t>.</w:t>
      </w:r>
      <w:r>
        <w:rPr>
          <w:spacing w:val="27"/>
          <w:sz w:val="28"/>
        </w:rPr>
        <w:t xml:space="preserve">  </w:t>
      </w:r>
      <w:r>
        <w:rPr>
          <w:sz w:val="28"/>
        </w:rPr>
        <w:t>Стихотворения</w:t>
      </w:r>
      <w:r>
        <w:rPr>
          <w:spacing w:val="26"/>
          <w:sz w:val="28"/>
        </w:rPr>
        <w:t xml:space="preserve">  </w:t>
      </w:r>
      <w:r>
        <w:rPr>
          <w:sz w:val="28"/>
        </w:rPr>
        <w:t>(не</w:t>
      </w:r>
      <w:r>
        <w:rPr>
          <w:spacing w:val="25"/>
          <w:sz w:val="28"/>
        </w:rPr>
        <w:t xml:space="preserve">  </w:t>
      </w:r>
      <w:r>
        <w:rPr>
          <w:sz w:val="28"/>
        </w:rPr>
        <w:t>менее</w:t>
      </w:r>
      <w:r>
        <w:rPr>
          <w:spacing w:val="26"/>
          <w:sz w:val="28"/>
        </w:rPr>
        <w:t xml:space="preserve">  </w:t>
      </w:r>
      <w:r>
        <w:rPr>
          <w:sz w:val="28"/>
        </w:rPr>
        <w:t>двух).</w:t>
      </w:r>
      <w:r>
        <w:rPr>
          <w:spacing w:val="26"/>
          <w:sz w:val="28"/>
        </w:rPr>
        <w:t xml:space="preserve">  </w:t>
      </w:r>
      <w:r>
        <w:rPr>
          <w:sz w:val="28"/>
        </w:rPr>
        <w:t>«Зимнее</w:t>
      </w:r>
      <w:r>
        <w:rPr>
          <w:spacing w:val="27"/>
          <w:sz w:val="28"/>
        </w:rPr>
        <w:t xml:space="preserve">  </w:t>
      </w:r>
      <w:r>
        <w:rPr>
          <w:spacing w:val="-2"/>
          <w:sz w:val="28"/>
        </w:rPr>
        <w:t>утро»,</w:t>
      </w:r>
    </w:p>
    <w:p w:rsidR="009A11BE" w:rsidRDefault="005C57DC">
      <w:pPr>
        <w:pStyle w:val="a3"/>
        <w:tabs>
          <w:tab w:val="left" w:pos="2151"/>
          <w:tab w:val="left" w:pos="3262"/>
          <w:tab w:val="left" w:pos="4389"/>
          <w:tab w:val="left" w:pos="5205"/>
          <w:tab w:val="left" w:pos="6404"/>
          <w:tab w:val="left" w:pos="6788"/>
          <w:tab w:val="left" w:pos="8013"/>
          <w:tab w:val="left" w:pos="9200"/>
        </w:tabs>
        <w:ind w:right="279" w:firstLine="0"/>
        <w:jc w:val="left"/>
      </w:pPr>
      <w:r>
        <w:rPr>
          <w:spacing w:val="-2"/>
        </w:rPr>
        <w:t>«Зимний</w:t>
      </w:r>
      <w:r>
        <w:tab/>
      </w:r>
      <w:r>
        <w:rPr>
          <w:spacing w:val="-2"/>
        </w:rPr>
        <w:t>вечер»,</w:t>
      </w:r>
      <w:r>
        <w:tab/>
      </w:r>
      <w:r>
        <w:rPr>
          <w:spacing w:val="-2"/>
        </w:rPr>
        <w:t>«Няне»</w:t>
      </w:r>
      <w:r>
        <w:tab/>
        <w:t>и др.</w:t>
      </w:r>
      <w:r>
        <w:tab/>
      </w:r>
      <w:r>
        <w:rPr>
          <w:spacing w:val="-2"/>
        </w:rPr>
        <w:t>«Сказка</w:t>
      </w:r>
      <w:r>
        <w:tab/>
      </w:r>
      <w:r>
        <w:rPr>
          <w:spacing w:val="-10"/>
        </w:rPr>
        <w:t>о</w:t>
      </w:r>
      <w:r>
        <w:tab/>
      </w:r>
      <w:r>
        <w:rPr>
          <w:spacing w:val="-2"/>
        </w:rPr>
        <w:t>мёртвой</w:t>
      </w:r>
      <w:r>
        <w:tab/>
      </w:r>
      <w:r>
        <w:rPr>
          <w:spacing w:val="-2"/>
        </w:rPr>
        <w:t>царевне</w:t>
      </w:r>
      <w:r>
        <w:tab/>
        <w:t>и</w:t>
      </w:r>
      <w:r>
        <w:rPr>
          <w:spacing w:val="-15"/>
        </w:rPr>
        <w:t xml:space="preserve"> </w:t>
      </w:r>
      <w:r>
        <w:t>о</w:t>
      </w:r>
      <w:r>
        <w:rPr>
          <w:spacing w:val="-16"/>
        </w:rPr>
        <w:t xml:space="preserve"> </w:t>
      </w:r>
      <w:r>
        <w:t xml:space="preserve">семи </w:t>
      </w:r>
      <w:r>
        <w:rPr>
          <w:spacing w:val="-2"/>
        </w:rPr>
        <w:t>богатырях».</w:t>
      </w:r>
    </w:p>
    <w:p w:rsidR="009A11BE" w:rsidRDefault="005C57DC">
      <w:pPr>
        <w:spacing w:before="2" w:line="322" w:lineRule="exact"/>
        <w:ind w:left="1560"/>
        <w:rPr>
          <w:sz w:val="28"/>
        </w:rPr>
      </w:pPr>
      <w:r>
        <w:rPr>
          <w:b/>
          <w:sz w:val="28"/>
        </w:rPr>
        <w:t>М.</w:t>
      </w:r>
      <w:r>
        <w:rPr>
          <w:b/>
          <w:spacing w:val="-9"/>
          <w:sz w:val="28"/>
        </w:rPr>
        <w:t xml:space="preserve"> </w:t>
      </w:r>
      <w:r>
        <w:rPr>
          <w:b/>
          <w:sz w:val="28"/>
        </w:rPr>
        <w:t>Ю.</w:t>
      </w:r>
      <w:r>
        <w:rPr>
          <w:b/>
          <w:spacing w:val="-5"/>
          <w:sz w:val="28"/>
        </w:rPr>
        <w:t xml:space="preserve"> </w:t>
      </w:r>
      <w:r>
        <w:rPr>
          <w:b/>
          <w:sz w:val="28"/>
        </w:rPr>
        <w:t>Лермонтов</w:t>
      </w:r>
      <w:r>
        <w:rPr>
          <w:i/>
          <w:sz w:val="28"/>
        </w:rPr>
        <w:t>.</w:t>
      </w:r>
      <w:r>
        <w:rPr>
          <w:i/>
          <w:spacing w:val="-7"/>
          <w:sz w:val="28"/>
        </w:rPr>
        <w:t xml:space="preserve"> </w:t>
      </w:r>
      <w:r>
        <w:rPr>
          <w:sz w:val="28"/>
        </w:rPr>
        <w:t>Стихотворение</w:t>
      </w:r>
      <w:r>
        <w:rPr>
          <w:spacing w:val="-5"/>
          <w:sz w:val="28"/>
        </w:rPr>
        <w:t xml:space="preserve"> </w:t>
      </w:r>
      <w:r>
        <w:rPr>
          <w:spacing w:val="-2"/>
          <w:sz w:val="28"/>
        </w:rPr>
        <w:t>«Бородино».</w:t>
      </w:r>
    </w:p>
    <w:p w:rsidR="009A11BE" w:rsidRDefault="005C57DC">
      <w:pPr>
        <w:pStyle w:val="a3"/>
        <w:ind w:right="285"/>
        <w:jc w:val="left"/>
      </w:pPr>
      <w:r>
        <w:rPr>
          <w:b/>
        </w:rPr>
        <w:t xml:space="preserve">Н. В. Гоголь. </w:t>
      </w:r>
      <w:r>
        <w:t>Повесть «Ночь перед Рождеством» из сборника «Вечера на хуторе близ Диканьки».</w:t>
      </w:r>
    </w:p>
    <w:p w:rsidR="009A11BE" w:rsidRDefault="005C57DC">
      <w:pPr>
        <w:spacing w:before="320"/>
        <w:ind w:left="1560" w:right="3856"/>
        <w:rPr>
          <w:sz w:val="28"/>
        </w:rPr>
      </w:pPr>
      <w:r>
        <w:rPr>
          <w:b/>
          <w:sz w:val="28"/>
        </w:rPr>
        <w:t>Литература</w:t>
      </w:r>
      <w:r>
        <w:rPr>
          <w:b/>
          <w:spacing w:val="-9"/>
          <w:sz w:val="28"/>
        </w:rPr>
        <w:t xml:space="preserve"> </w:t>
      </w:r>
      <w:r>
        <w:rPr>
          <w:b/>
          <w:sz w:val="28"/>
        </w:rPr>
        <w:t>второй</w:t>
      </w:r>
      <w:r>
        <w:rPr>
          <w:b/>
          <w:spacing w:val="-11"/>
          <w:sz w:val="28"/>
        </w:rPr>
        <w:t xml:space="preserve"> </w:t>
      </w:r>
      <w:r>
        <w:rPr>
          <w:b/>
          <w:sz w:val="28"/>
        </w:rPr>
        <w:t>половины</w:t>
      </w:r>
      <w:r>
        <w:rPr>
          <w:b/>
          <w:spacing w:val="-11"/>
          <w:sz w:val="28"/>
        </w:rPr>
        <w:t xml:space="preserve"> </w:t>
      </w:r>
      <w:r>
        <w:rPr>
          <w:b/>
          <w:sz w:val="28"/>
        </w:rPr>
        <w:t>XIX</w:t>
      </w:r>
      <w:r>
        <w:rPr>
          <w:b/>
          <w:spacing w:val="-9"/>
          <w:sz w:val="28"/>
        </w:rPr>
        <w:t xml:space="preserve"> </w:t>
      </w:r>
      <w:r>
        <w:rPr>
          <w:b/>
          <w:sz w:val="28"/>
        </w:rPr>
        <w:t xml:space="preserve">века И. С. Тургенев. </w:t>
      </w:r>
      <w:r>
        <w:rPr>
          <w:sz w:val="28"/>
        </w:rPr>
        <w:t>Рассказ «Муму».</w:t>
      </w:r>
    </w:p>
    <w:p w:rsidR="009A11BE" w:rsidRDefault="005C57DC">
      <w:pPr>
        <w:tabs>
          <w:tab w:val="left" w:pos="2198"/>
          <w:tab w:val="left" w:pos="2821"/>
          <w:tab w:val="left" w:pos="4457"/>
          <w:tab w:val="left" w:pos="6633"/>
          <w:tab w:val="left" w:pos="7650"/>
          <w:tab w:val="left" w:pos="8261"/>
        </w:tabs>
        <w:spacing w:line="321" w:lineRule="exact"/>
        <w:ind w:left="1560"/>
        <w:rPr>
          <w:sz w:val="28"/>
        </w:rPr>
      </w:pPr>
      <w:r>
        <w:rPr>
          <w:b/>
          <w:spacing w:val="-5"/>
          <w:sz w:val="28"/>
        </w:rPr>
        <w:t>Н.</w:t>
      </w:r>
      <w:r>
        <w:rPr>
          <w:b/>
          <w:sz w:val="28"/>
        </w:rPr>
        <w:tab/>
      </w:r>
      <w:r>
        <w:rPr>
          <w:b/>
          <w:spacing w:val="-5"/>
          <w:sz w:val="28"/>
        </w:rPr>
        <w:t>А.</w:t>
      </w:r>
      <w:r>
        <w:rPr>
          <w:b/>
          <w:sz w:val="28"/>
        </w:rPr>
        <w:tab/>
      </w:r>
      <w:r>
        <w:rPr>
          <w:b/>
          <w:spacing w:val="-2"/>
          <w:sz w:val="28"/>
        </w:rPr>
        <w:t>Некрасов.</w:t>
      </w:r>
      <w:r>
        <w:rPr>
          <w:b/>
          <w:sz w:val="28"/>
        </w:rPr>
        <w:tab/>
      </w:r>
      <w:r>
        <w:rPr>
          <w:spacing w:val="-2"/>
          <w:sz w:val="28"/>
        </w:rPr>
        <w:t>Стихотворения</w:t>
      </w:r>
      <w:r>
        <w:rPr>
          <w:sz w:val="28"/>
        </w:rPr>
        <w:tab/>
      </w:r>
      <w:r>
        <w:rPr>
          <w:spacing w:val="-2"/>
          <w:sz w:val="28"/>
        </w:rPr>
        <w:t>(одно</w:t>
      </w:r>
      <w:r>
        <w:rPr>
          <w:sz w:val="28"/>
        </w:rPr>
        <w:tab/>
      </w:r>
      <w:r>
        <w:rPr>
          <w:spacing w:val="-5"/>
          <w:sz w:val="28"/>
        </w:rPr>
        <w:t>из</w:t>
      </w:r>
      <w:r>
        <w:rPr>
          <w:sz w:val="28"/>
        </w:rPr>
        <w:tab/>
      </w:r>
      <w:r>
        <w:rPr>
          <w:spacing w:val="-2"/>
          <w:sz w:val="28"/>
        </w:rPr>
        <w:t>предложенных).</w:t>
      </w:r>
    </w:p>
    <w:p w:rsidR="009A11BE" w:rsidRDefault="005C57DC">
      <w:pPr>
        <w:pStyle w:val="a3"/>
        <w:tabs>
          <w:tab w:val="left" w:pos="2937"/>
          <w:tab w:val="left" w:pos="3990"/>
          <w:tab w:val="left" w:pos="5909"/>
          <w:tab w:val="left" w:pos="6981"/>
          <w:tab w:val="left" w:pos="8275"/>
          <w:tab w:val="left" w:pos="9646"/>
        </w:tabs>
        <w:spacing w:before="2"/>
        <w:ind w:right="288" w:firstLine="0"/>
        <w:jc w:val="left"/>
      </w:pPr>
      <w:r>
        <w:rPr>
          <w:spacing w:val="-2"/>
        </w:rPr>
        <w:t>«Крестьянские</w:t>
      </w:r>
      <w:r>
        <w:tab/>
      </w:r>
      <w:r>
        <w:rPr>
          <w:spacing w:val="-2"/>
        </w:rPr>
        <w:t>дети».</w:t>
      </w:r>
      <w:r>
        <w:tab/>
      </w:r>
      <w:r>
        <w:rPr>
          <w:spacing w:val="-2"/>
        </w:rPr>
        <w:t>«Школьник».</w:t>
      </w:r>
      <w:r>
        <w:tab/>
      </w:r>
      <w:r>
        <w:rPr>
          <w:spacing w:val="-2"/>
        </w:rPr>
        <w:t>Поэма</w:t>
      </w:r>
      <w:r>
        <w:tab/>
      </w:r>
      <w:r>
        <w:rPr>
          <w:spacing w:val="-2"/>
        </w:rPr>
        <w:t>«Мороз,</w:t>
      </w:r>
      <w:r>
        <w:tab/>
      </w:r>
      <w:r>
        <w:rPr>
          <w:spacing w:val="-2"/>
        </w:rPr>
        <w:t>Красный</w:t>
      </w:r>
      <w:r>
        <w:tab/>
      </w:r>
      <w:r>
        <w:rPr>
          <w:spacing w:val="-4"/>
        </w:rPr>
        <w:t xml:space="preserve">нос» </w:t>
      </w:r>
      <w:r>
        <w:rPr>
          <w:spacing w:val="-2"/>
        </w:rPr>
        <w:t>(фрагмент).</w:t>
      </w:r>
    </w:p>
    <w:p w:rsidR="009A11BE" w:rsidRDefault="005C57DC">
      <w:pPr>
        <w:spacing w:line="322" w:lineRule="exact"/>
        <w:ind w:left="1560"/>
        <w:rPr>
          <w:sz w:val="28"/>
        </w:rPr>
      </w:pPr>
      <w:r>
        <w:rPr>
          <w:b/>
          <w:sz w:val="28"/>
        </w:rPr>
        <w:t>Л.</w:t>
      </w:r>
      <w:r>
        <w:rPr>
          <w:b/>
          <w:spacing w:val="-5"/>
          <w:sz w:val="28"/>
        </w:rPr>
        <w:t xml:space="preserve"> </w:t>
      </w:r>
      <w:r>
        <w:rPr>
          <w:b/>
          <w:sz w:val="28"/>
        </w:rPr>
        <w:t>Н.</w:t>
      </w:r>
      <w:r>
        <w:rPr>
          <w:b/>
          <w:spacing w:val="-4"/>
          <w:sz w:val="28"/>
        </w:rPr>
        <w:t xml:space="preserve"> </w:t>
      </w:r>
      <w:r>
        <w:rPr>
          <w:b/>
          <w:sz w:val="28"/>
        </w:rPr>
        <w:t>Толстой.</w:t>
      </w:r>
      <w:r>
        <w:rPr>
          <w:b/>
          <w:spacing w:val="-3"/>
          <w:sz w:val="28"/>
        </w:rPr>
        <w:t xml:space="preserve"> </w:t>
      </w:r>
      <w:r>
        <w:rPr>
          <w:sz w:val="28"/>
        </w:rPr>
        <w:t>Рассказ</w:t>
      </w:r>
      <w:r>
        <w:rPr>
          <w:spacing w:val="-3"/>
          <w:sz w:val="28"/>
        </w:rPr>
        <w:t xml:space="preserve"> </w:t>
      </w:r>
      <w:r>
        <w:rPr>
          <w:sz w:val="28"/>
        </w:rPr>
        <w:t>«Кавказский</w:t>
      </w:r>
      <w:r>
        <w:rPr>
          <w:spacing w:val="-6"/>
          <w:sz w:val="28"/>
        </w:rPr>
        <w:t xml:space="preserve"> </w:t>
      </w:r>
      <w:r>
        <w:rPr>
          <w:spacing w:val="-2"/>
          <w:sz w:val="28"/>
        </w:rPr>
        <w:t>пленник».</w:t>
      </w:r>
    </w:p>
    <w:p w:rsidR="009A11BE" w:rsidRDefault="005C57DC">
      <w:pPr>
        <w:pStyle w:val="2"/>
        <w:spacing w:before="322" w:line="322" w:lineRule="exact"/>
      </w:pPr>
      <w:r>
        <w:t>Литература</w:t>
      </w:r>
      <w:r>
        <w:rPr>
          <w:spacing w:val="-7"/>
        </w:rPr>
        <w:t xml:space="preserve"> </w:t>
      </w:r>
      <w:r>
        <w:t>XIX–ХХ</w:t>
      </w:r>
      <w:r>
        <w:rPr>
          <w:spacing w:val="-6"/>
        </w:rPr>
        <w:t xml:space="preserve"> </w:t>
      </w:r>
      <w:r>
        <w:rPr>
          <w:spacing w:val="-2"/>
        </w:rPr>
        <w:t>веков</w:t>
      </w:r>
    </w:p>
    <w:p w:rsidR="009A11BE" w:rsidRDefault="005C57DC">
      <w:pPr>
        <w:ind w:left="852" w:right="276" w:firstLine="707"/>
        <w:jc w:val="both"/>
        <w:rPr>
          <w:sz w:val="28"/>
        </w:rPr>
      </w:pPr>
      <w:r>
        <w:rPr>
          <w:b/>
          <w:sz w:val="28"/>
        </w:rPr>
        <w:t xml:space="preserve">Стихотворения отечественных поэтов XIX–ХХ веков о родной природе и о связи человека с Родиной </w:t>
      </w:r>
      <w:r>
        <w:rPr>
          <w:sz w:val="28"/>
        </w:rPr>
        <w:t>(не менее трех стихотворений трёх поэтов).</w:t>
      </w:r>
      <w:r>
        <w:rPr>
          <w:spacing w:val="-1"/>
          <w:sz w:val="28"/>
        </w:rPr>
        <w:t xml:space="preserve"> </w:t>
      </w:r>
      <w:r>
        <w:rPr>
          <w:sz w:val="28"/>
        </w:rPr>
        <w:t>Например,</w:t>
      </w:r>
      <w:r>
        <w:rPr>
          <w:spacing w:val="-2"/>
          <w:sz w:val="28"/>
        </w:rPr>
        <w:t xml:space="preserve"> </w:t>
      </w:r>
      <w:r>
        <w:rPr>
          <w:sz w:val="28"/>
        </w:rPr>
        <w:t>стихотв</w:t>
      </w:r>
      <w:r>
        <w:rPr>
          <w:sz w:val="28"/>
        </w:rPr>
        <w:t>орения</w:t>
      </w:r>
      <w:r>
        <w:rPr>
          <w:spacing w:val="-1"/>
          <w:sz w:val="28"/>
        </w:rPr>
        <w:t xml:space="preserve"> </w:t>
      </w:r>
      <w:r>
        <w:rPr>
          <w:sz w:val="28"/>
        </w:rPr>
        <w:t>А. К. Толстого, Ф. И. Тютчева,</w:t>
      </w:r>
      <w:r>
        <w:rPr>
          <w:spacing w:val="-1"/>
          <w:sz w:val="28"/>
        </w:rPr>
        <w:t xml:space="preserve"> </w:t>
      </w:r>
      <w:r>
        <w:rPr>
          <w:sz w:val="28"/>
        </w:rPr>
        <w:t>А.</w:t>
      </w:r>
      <w:r>
        <w:rPr>
          <w:spacing w:val="-1"/>
          <w:sz w:val="28"/>
        </w:rPr>
        <w:t xml:space="preserve"> </w:t>
      </w:r>
      <w:r>
        <w:rPr>
          <w:sz w:val="28"/>
        </w:rPr>
        <w:t>А.</w:t>
      </w:r>
      <w:r>
        <w:rPr>
          <w:spacing w:val="-3"/>
          <w:sz w:val="28"/>
        </w:rPr>
        <w:t xml:space="preserve"> </w:t>
      </w:r>
      <w:r>
        <w:rPr>
          <w:sz w:val="28"/>
        </w:rPr>
        <w:t>Фета, И. А. Бунина, А. А. Блока, С. А. Есенина, Н. М. Рубцова.</w:t>
      </w:r>
    </w:p>
    <w:p w:rsidR="009A11BE" w:rsidRDefault="005C57DC">
      <w:pPr>
        <w:pStyle w:val="2"/>
        <w:spacing w:line="240" w:lineRule="auto"/>
        <w:ind w:left="852" w:right="280" w:firstLine="707"/>
      </w:pPr>
      <w:r>
        <w:t xml:space="preserve">Юмористические рассказы отечественных писателей XIX–XX </w:t>
      </w:r>
      <w:r>
        <w:rPr>
          <w:spacing w:val="-2"/>
        </w:rPr>
        <w:t>веков</w:t>
      </w:r>
    </w:p>
    <w:p w:rsidR="009A11BE" w:rsidRDefault="005C57DC">
      <w:pPr>
        <w:pStyle w:val="a3"/>
        <w:ind w:right="286"/>
      </w:pPr>
      <w:r>
        <w:rPr>
          <w:b/>
        </w:rPr>
        <w:t xml:space="preserve">А. П. Чехов </w:t>
      </w:r>
      <w:r>
        <w:t>(один рассказ по выбору). Например, «Лошадиная фамилия», «Мальчики», «Хирургия» и др.</w:t>
      </w:r>
    </w:p>
    <w:p w:rsidR="009A11BE" w:rsidRDefault="005C57DC">
      <w:pPr>
        <w:pStyle w:val="a3"/>
        <w:spacing w:before="2"/>
        <w:ind w:right="287"/>
      </w:pPr>
      <w:r>
        <w:rPr>
          <w:b/>
        </w:rPr>
        <w:t xml:space="preserve">М. М. Зощенко </w:t>
      </w:r>
      <w:r>
        <w:t>(один рассказ по выбору). Например, «Галоша», «Лёля и Минька», «Ёлка», «Золотые слова», «Встреча» и др.</w:t>
      </w:r>
    </w:p>
    <w:p w:rsidR="009A11BE" w:rsidRDefault="005C57DC">
      <w:pPr>
        <w:ind w:left="852" w:right="278" w:firstLine="707"/>
        <w:jc w:val="both"/>
        <w:rPr>
          <w:sz w:val="28"/>
        </w:rPr>
      </w:pPr>
      <w:r>
        <w:rPr>
          <w:b/>
          <w:sz w:val="28"/>
        </w:rPr>
        <w:t>Произведения отечественной литературы о природе и жи</w:t>
      </w:r>
      <w:r>
        <w:rPr>
          <w:b/>
          <w:sz w:val="28"/>
        </w:rPr>
        <w:t xml:space="preserve">вотных </w:t>
      </w:r>
      <w:r>
        <w:rPr>
          <w:sz w:val="28"/>
        </w:rPr>
        <w:t>(одно произведение по выбору). Например, А. И. Куприна, М. М. Пришвина, К. Г. Паустовского.</w:t>
      </w:r>
    </w:p>
    <w:p w:rsidR="009A11BE" w:rsidRDefault="005C57DC">
      <w:pPr>
        <w:spacing w:line="321" w:lineRule="exact"/>
        <w:ind w:left="1560"/>
        <w:jc w:val="both"/>
        <w:rPr>
          <w:sz w:val="28"/>
        </w:rPr>
      </w:pPr>
      <w:r>
        <w:rPr>
          <w:b/>
          <w:sz w:val="28"/>
        </w:rPr>
        <w:t>А.</w:t>
      </w:r>
      <w:r>
        <w:rPr>
          <w:b/>
          <w:spacing w:val="71"/>
          <w:sz w:val="28"/>
        </w:rPr>
        <w:t xml:space="preserve"> </w:t>
      </w:r>
      <w:r>
        <w:rPr>
          <w:b/>
          <w:sz w:val="28"/>
        </w:rPr>
        <w:t>П.</w:t>
      </w:r>
      <w:r>
        <w:rPr>
          <w:b/>
          <w:spacing w:val="72"/>
          <w:sz w:val="28"/>
        </w:rPr>
        <w:t xml:space="preserve"> </w:t>
      </w:r>
      <w:r>
        <w:rPr>
          <w:b/>
          <w:sz w:val="28"/>
        </w:rPr>
        <w:t>Платонов.</w:t>
      </w:r>
      <w:r>
        <w:rPr>
          <w:b/>
          <w:spacing w:val="74"/>
          <w:sz w:val="28"/>
        </w:rPr>
        <w:t xml:space="preserve"> </w:t>
      </w:r>
      <w:r>
        <w:rPr>
          <w:sz w:val="28"/>
        </w:rPr>
        <w:t>Рассказы</w:t>
      </w:r>
      <w:r>
        <w:rPr>
          <w:spacing w:val="73"/>
          <w:sz w:val="28"/>
        </w:rPr>
        <w:t xml:space="preserve"> </w:t>
      </w:r>
      <w:r>
        <w:rPr>
          <w:sz w:val="28"/>
        </w:rPr>
        <w:t>(один</w:t>
      </w:r>
      <w:r>
        <w:rPr>
          <w:spacing w:val="73"/>
          <w:sz w:val="28"/>
        </w:rPr>
        <w:t xml:space="preserve"> </w:t>
      </w:r>
      <w:r>
        <w:rPr>
          <w:sz w:val="28"/>
        </w:rPr>
        <w:t>по</w:t>
      </w:r>
      <w:r>
        <w:rPr>
          <w:spacing w:val="70"/>
          <w:sz w:val="28"/>
        </w:rPr>
        <w:t xml:space="preserve"> </w:t>
      </w:r>
      <w:r>
        <w:rPr>
          <w:sz w:val="28"/>
        </w:rPr>
        <w:t>выбору).</w:t>
      </w:r>
      <w:r>
        <w:rPr>
          <w:spacing w:val="72"/>
          <w:sz w:val="28"/>
        </w:rPr>
        <w:t xml:space="preserve"> </w:t>
      </w:r>
      <w:r>
        <w:rPr>
          <w:sz w:val="28"/>
        </w:rPr>
        <w:t>Например,</w:t>
      </w:r>
      <w:r>
        <w:rPr>
          <w:spacing w:val="72"/>
          <w:sz w:val="28"/>
        </w:rPr>
        <w:t xml:space="preserve"> </w:t>
      </w:r>
      <w:r>
        <w:rPr>
          <w:spacing w:val="-2"/>
          <w:sz w:val="28"/>
        </w:rPr>
        <w:t>«Корова»,</w:t>
      </w:r>
    </w:p>
    <w:p w:rsidR="009A11BE" w:rsidRDefault="005C57DC">
      <w:pPr>
        <w:pStyle w:val="a3"/>
        <w:spacing w:before="1" w:line="322" w:lineRule="exact"/>
        <w:ind w:firstLine="0"/>
      </w:pPr>
      <w:r>
        <w:t>«Никита»</w:t>
      </w:r>
      <w:r>
        <w:rPr>
          <w:spacing w:val="-5"/>
        </w:rPr>
        <w:t xml:space="preserve"> </w:t>
      </w:r>
      <w:r>
        <w:t>и</w:t>
      </w:r>
      <w:r>
        <w:rPr>
          <w:spacing w:val="-6"/>
        </w:rPr>
        <w:t xml:space="preserve"> </w:t>
      </w:r>
      <w:r>
        <w:rPr>
          <w:spacing w:val="-5"/>
        </w:rPr>
        <w:t>др.</w:t>
      </w:r>
    </w:p>
    <w:p w:rsidR="009A11BE" w:rsidRDefault="005C57DC">
      <w:pPr>
        <w:ind w:left="1560"/>
        <w:jc w:val="both"/>
        <w:rPr>
          <w:sz w:val="28"/>
        </w:rPr>
      </w:pPr>
      <w:r>
        <w:rPr>
          <w:b/>
          <w:sz w:val="28"/>
        </w:rPr>
        <w:t>В.</w:t>
      </w:r>
      <w:r>
        <w:rPr>
          <w:b/>
          <w:spacing w:val="-6"/>
          <w:sz w:val="28"/>
        </w:rPr>
        <w:t xml:space="preserve"> </w:t>
      </w:r>
      <w:r>
        <w:rPr>
          <w:b/>
          <w:sz w:val="28"/>
        </w:rPr>
        <w:t>П.</w:t>
      </w:r>
      <w:r>
        <w:rPr>
          <w:b/>
          <w:spacing w:val="-4"/>
          <w:sz w:val="28"/>
        </w:rPr>
        <w:t xml:space="preserve"> </w:t>
      </w:r>
      <w:r>
        <w:rPr>
          <w:b/>
          <w:sz w:val="28"/>
        </w:rPr>
        <w:t>Астафьев.</w:t>
      </w:r>
      <w:r>
        <w:rPr>
          <w:b/>
          <w:spacing w:val="-4"/>
          <w:sz w:val="28"/>
        </w:rPr>
        <w:t xml:space="preserve"> </w:t>
      </w:r>
      <w:r>
        <w:rPr>
          <w:sz w:val="28"/>
        </w:rPr>
        <w:t>Рассказ</w:t>
      </w:r>
      <w:r>
        <w:rPr>
          <w:spacing w:val="-3"/>
          <w:sz w:val="28"/>
        </w:rPr>
        <w:t xml:space="preserve"> </w:t>
      </w:r>
      <w:r>
        <w:rPr>
          <w:sz w:val="28"/>
        </w:rPr>
        <w:t>«Васюткино</w:t>
      </w:r>
      <w:r>
        <w:rPr>
          <w:spacing w:val="-2"/>
          <w:sz w:val="28"/>
        </w:rPr>
        <w:t xml:space="preserve"> озеро».</w:t>
      </w:r>
    </w:p>
    <w:p w:rsidR="009A11BE" w:rsidRDefault="005C57DC">
      <w:pPr>
        <w:pStyle w:val="2"/>
        <w:spacing w:before="322" w:line="240" w:lineRule="auto"/>
      </w:pPr>
      <w:r>
        <w:t>Литература</w:t>
      </w:r>
      <w:r>
        <w:rPr>
          <w:spacing w:val="-6"/>
        </w:rPr>
        <w:t xml:space="preserve"> </w:t>
      </w:r>
      <w:r>
        <w:t>XX–XXI</w:t>
      </w:r>
      <w:r>
        <w:rPr>
          <w:spacing w:val="-5"/>
        </w:rPr>
        <w:t xml:space="preserve"> </w:t>
      </w:r>
      <w:r>
        <w:rPr>
          <w:spacing w:val="-4"/>
        </w:rPr>
        <w:t>веков</w:t>
      </w:r>
    </w:p>
    <w:p w:rsidR="009A11BE" w:rsidRDefault="009A11BE">
      <w:pPr>
        <w:pStyle w:val="2"/>
        <w:spacing w:line="240" w:lineRule="auto"/>
        <w:sectPr w:rsidR="009A11BE">
          <w:pgSz w:w="11910" w:h="16840"/>
          <w:pgMar w:top="1040" w:right="566" w:bottom="1320" w:left="850" w:header="0" w:footer="1069" w:gutter="0"/>
          <w:cols w:space="720"/>
        </w:sectPr>
      </w:pPr>
    </w:p>
    <w:p w:rsidR="009A11BE" w:rsidRDefault="005C57DC">
      <w:pPr>
        <w:spacing w:before="74"/>
        <w:ind w:left="852" w:right="280" w:firstLine="707"/>
        <w:jc w:val="both"/>
        <w:rPr>
          <w:sz w:val="28"/>
        </w:rPr>
      </w:pPr>
      <w:r>
        <w:rPr>
          <w:b/>
          <w:sz w:val="28"/>
        </w:rPr>
        <w:lastRenderedPageBreak/>
        <w:t xml:space="preserve">Произведения отечественной прозы на тему «Человек на войне» </w:t>
      </w:r>
      <w:r>
        <w:rPr>
          <w:sz w:val="28"/>
        </w:rPr>
        <w:t>(одно произведение по выбору). Например, Л. А. Кассиль. «Дорогие мои мальчишки»; Ю. Я. Яковлев. «Девочки с Васильевского острова»; В. П. Катаев. «Сын полка» и др.</w:t>
      </w:r>
    </w:p>
    <w:p w:rsidR="009A11BE" w:rsidRDefault="005C57DC">
      <w:pPr>
        <w:spacing w:before="2"/>
        <w:ind w:left="852" w:right="276" w:firstLine="707"/>
        <w:jc w:val="both"/>
        <w:rPr>
          <w:sz w:val="28"/>
        </w:rPr>
      </w:pPr>
      <w:r>
        <w:rPr>
          <w:b/>
          <w:sz w:val="28"/>
        </w:rPr>
        <w:t>Произведения о</w:t>
      </w:r>
      <w:r>
        <w:rPr>
          <w:b/>
          <w:sz w:val="28"/>
        </w:rPr>
        <w:t>течественных писателей XIX–XXI веков на</w:t>
      </w:r>
      <w:r>
        <w:rPr>
          <w:b/>
          <w:spacing w:val="-3"/>
          <w:sz w:val="28"/>
        </w:rPr>
        <w:t xml:space="preserve"> </w:t>
      </w:r>
      <w:r>
        <w:rPr>
          <w:b/>
          <w:sz w:val="28"/>
        </w:rPr>
        <w:t xml:space="preserve">тему детства </w:t>
      </w:r>
      <w:r>
        <w:rPr>
          <w:sz w:val="28"/>
        </w:rPr>
        <w:t>(одно произведение по выбору).</w:t>
      </w:r>
    </w:p>
    <w:p w:rsidR="009A11BE" w:rsidRDefault="005C57DC">
      <w:pPr>
        <w:pStyle w:val="a3"/>
        <w:ind w:right="277"/>
      </w:pPr>
      <w:r>
        <w:t>Например,</w:t>
      </w:r>
      <w:r>
        <w:rPr>
          <w:spacing w:val="40"/>
        </w:rPr>
        <w:t xml:space="preserve">  </w:t>
      </w:r>
      <w:r>
        <w:t>В.</w:t>
      </w:r>
      <w:r>
        <w:rPr>
          <w:spacing w:val="40"/>
        </w:rPr>
        <w:t xml:space="preserve">  </w:t>
      </w:r>
      <w:r>
        <w:t>Г.</w:t>
      </w:r>
      <w:r>
        <w:rPr>
          <w:spacing w:val="40"/>
        </w:rPr>
        <w:t xml:space="preserve">  </w:t>
      </w:r>
      <w:r>
        <w:t>Короленко,</w:t>
      </w:r>
      <w:r>
        <w:rPr>
          <w:spacing w:val="40"/>
        </w:rPr>
        <w:t xml:space="preserve">  </w:t>
      </w:r>
      <w:r>
        <w:t>В.</w:t>
      </w:r>
      <w:r>
        <w:rPr>
          <w:spacing w:val="40"/>
        </w:rPr>
        <w:t xml:space="preserve">  </w:t>
      </w:r>
      <w:r>
        <w:t>П.</w:t>
      </w:r>
      <w:r>
        <w:rPr>
          <w:spacing w:val="40"/>
        </w:rPr>
        <w:t xml:space="preserve">  </w:t>
      </w:r>
      <w:r>
        <w:t>Катаева,</w:t>
      </w:r>
      <w:r>
        <w:rPr>
          <w:spacing w:val="40"/>
        </w:rPr>
        <w:t xml:space="preserve">  </w:t>
      </w:r>
      <w:r>
        <w:t>В.</w:t>
      </w:r>
      <w:r>
        <w:rPr>
          <w:spacing w:val="-2"/>
        </w:rPr>
        <w:t xml:space="preserve"> </w:t>
      </w:r>
      <w:r>
        <w:t>П.</w:t>
      </w:r>
      <w:r>
        <w:rPr>
          <w:spacing w:val="-5"/>
        </w:rPr>
        <w:t xml:space="preserve"> </w:t>
      </w:r>
      <w:r>
        <w:t>Крапивина,</w:t>
      </w:r>
      <w:r>
        <w:rPr>
          <w:spacing w:val="40"/>
        </w:rPr>
        <w:t xml:space="preserve"> </w:t>
      </w:r>
      <w:r>
        <w:t>Ю.</w:t>
      </w:r>
      <w:r>
        <w:rPr>
          <w:spacing w:val="-3"/>
        </w:rPr>
        <w:t xml:space="preserve"> </w:t>
      </w:r>
      <w:r>
        <w:t>П.</w:t>
      </w:r>
      <w:r>
        <w:rPr>
          <w:spacing w:val="-3"/>
        </w:rPr>
        <w:t xml:space="preserve"> </w:t>
      </w:r>
      <w:r>
        <w:t>Казакова,</w:t>
      </w:r>
      <w:r>
        <w:rPr>
          <w:spacing w:val="40"/>
        </w:rPr>
        <w:t xml:space="preserve"> </w:t>
      </w:r>
      <w:r>
        <w:t>А.</w:t>
      </w:r>
      <w:r>
        <w:rPr>
          <w:spacing w:val="40"/>
        </w:rPr>
        <w:t xml:space="preserve"> </w:t>
      </w:r>
      <w:r>
        <w:t>Г. Алексина,</w:t>
      </w:r>
      <w:r>
        <w:rPr>
          <w:spacing w:val="40"/>
        </w:rPr>
        <w:t xml:space="preserve"> </w:t>
      </w:r>
      <w:r>
        <w:t>В.</w:t>
      </w:r>
      <w:r>
        <w:rPr>
          <w:spacing w:val="40"/>
        </w:rPr>
        <w:t xml:space="preserve"> </w:t>
      </w:r>
      <w:r>
        <w:t>П.</w:t>
      </w:r>
      <w:r>
        <w:rPr>
          <w:spacing w:val="40"/>
        </w:rPr>
        <w:t xml:space="preserve"> </w:t>
      </w:r>
      <w:r>
        <w:t>Астафьева,</w:t>
      </w:r>
      <w:r>
        <w:rPr>
          <w:spacing w:val="40"/>
        </w:rPr>
        <w:t xml:space="preserve"> </w:t>
      </w:r>
      <w:r>
        <w:t>В.</w:t>
      </w:r>
      <w:r>
        <w:rPr>
          <w:spacing w:val="40"/>
        </w:rPr>
        <w:t xml:space="preserve"> </w:t>
      </w:r>
      <w:r>
        <w:t>К.</w:t>
      </w:r>
      <w:r>
        <w:rPr>
          <w:spacing w:val="-1"/>
        </w:rPr>
        <w:t xml:space="preserve"> </w:t>
      </w:r>
      <w:r>
        <w:t>Железникова,</w:t>
      </w:r>
      <w:r>
        <w:rPr>
          <w:spacing w:val="40"/>
        </w:rPr>
        <w:t xml:space="preserve"> </w:t>
      </w:r>
      <w:r>
        <w:t>Ю.</w:t>
      </w:r>
      <w:r>
        <w:rPr>
          <w:spacing w:val="40"/>
        </w:rPr>
        <w:t xml:space="preserve"> </w:t>
      </w:r>
      <w:r>
        <w:t>Я. Яковлева, Ю. И. Коваля, Н. Ю. Абгарян.</w:t>
      </w:r>
    </w:p>
    <w:p w:rsidR="009A11BE" w:rsidRDefault="005C57DC">
      <w:pPr>
        <w:ind w:left="852" w:right="280" w:firstLine="707"/>
        <w:jc w:val="both"/>
        <w:rPr>
          <w:sz w:val="28"/>
        </w:rPr>
      </w:pPr>
      <w:r>
        <w:rPr>
          <w:b/>
          <w:sz w:val="28"/>
        </w:rPr>
        <w:t xml:space="preserve">Произведения приключенческого жанра отечественных писателей </w:t>
      </w:r>
      <w:r>
        <w:rPr>
          <w:sz w:val="28"/>
        </w:rPr>
        <w:t>(одно по выбору). Например, К. Булычёв «Девочка, с которой ничего не случится», «Миллион приключений» и др. (главы по выбору).</w:t>
      </w:r>
    </w:p>
    <w:p w:rsidR="009A11BE" w:rsidRDefault="009A11BE">
      <w:pPr>
        <w:pStyle w:val="a3"/>
        <w:spacing w:before="1"/>
        <w:ind w:left="0" w:firstLine="0"/>
        <w:jc w:val="left"/>
      </w:pPr>
    </w:p>
    <w:p w:rsidR="009A11BE" w:rsidRDefault="005C57DC">
      <w:pPr>
        <w:pStyle w:val="2"/>
        <w:spacing w:before="1" w:line="322" w:lineRule="exact"/>
      </w:pPr>
      <w:r>
        <w:t>Литература</w:t>
      </w:r>
      <w:r>
        <w:rPr>
          <w:spacing w:val="-11"/>
        </w:rPr>
        <w:t xml:space="preserve"> </w:t>
      </w:r>
      <w:r>
        <w:t>народов</w:t>
      </w:r>
      <w:r>
        <w:rPr>
          <w:spacing w:val="-10"/>
        </w:rPr>
        <w:t xml:space="preserve"> </w:t>
      </w:r>
      <w:r>
        <w:t>Российской</w:t>
      </w:r>
      <w:r>
        <w:rPr>
          <w:spacing w:val="-9"/>
        </w:rPr>
        <w:t xml:space="preserve"> </w:t>
      </w:r>
      <w:r>
        <w:rPr>
          <w:spacing w:val="-2"/>
        </w:rPr>
        <w:t>Федерации</w:t>
      </w:r>
    </w:p>
    <w:p w:rsidR="009A11BE" w:rsidRDefault="005C57DC">
      <w:pPr>
        <w:pStyle w:val="a3"/>
        <w:ind w:right="285"/>
      </w:pPr>
      <w:r>
        <w:rPr>
          <w:b/>
        </w:rPr>
        <w:t xml:space="preserve">Стихотворения </w:t>
      </w:r>
      <w:r>
        <w:t xml:space="preserve">(одно по выбору). Например, Р. Г. Гамзатов. «Песня соловья»; М. Карим. </w:t>
      </w:r>
      <w:r>
        <w:rPr>
          <w:i/>
        </w:rPr>
        <w:t>«</w:t>
      </w:r>
      <w:r>
        <w:t>Эту песню мать мне пела».</w:t>
      </w:r>
    </w:p>
    <w:p w:rsidR="009A11BE" w:rsidRDefault="005C57DC">
      <w:pPr>
        <w:pStyle w:val="2"/>
        <w:spacing w:before="320" w:line="322" w:lineRule="exact"/>
      </w:pPr>
      <w:r>
        <w:t>Зарубежная</w:t>
      </w:r>
      <w:r>
        <w:rPr>
          <w:spacing w:val="-10"/>
        </w:rPr>
        <w:t xml:space="preserve"> </w:t>
      </w:r>
      <w:r>
        <w:rPr>
          <w:spacing w:val="-2"/>
        </w:rPr>
        <w:t>литература</w:t>
      </w:r>
    </w:p>
    <w:p w:rsidR="009A11BE" w:rsidRDefault="005C57DC">
      <w:pPr>
        <w:pStyle w:val="a3"/>
        <w:ind w:right="283"/>
      </w:pPr>
      <w:r>
        <w:rPr>
          <w:b/>
        </w:rPr>
        <w:t xml:space="preserve">Х. К. Андерсен. </w:t>
      </w:r>
      <w:r>
        <w:t>Сказки (одна по выбору). Например, «Снежная королева», «Соловей» и др.</w:t>
      </w:r>
    </w:p>
    <w:p w:rsidR="009A11BE" w:rsidRDefault="005C57DC">
      <w:pPr>
        <w:pStyle w:val="a3"/>
        <w:spacing w:before="2"/>
        <w:ind w:right="277"/>
      </w:pPr>
      <w:r>
        <w:rPr>
          <w:b/>
        </w:rPr>
        <w:t>Зарубежная ска</w:t>
      </w:r>
      <w:r>
        <w:rPr>
          <w:b/>
        </w:rPr>
        <w:t xml:space="preserve">зочная проза </w:t>
      </w:r>
      <w:r>
        <w:t>(одно произведение по выбору). Например, Л. Кэрролл. «Алиса в Стране Чудес» (главы по выбору), Дж. Р. Р. Толкин «Хоббит, или Туда и обратно» (главы по выбору).</w:t>
      </w:r>
    </w:p>
    <w:p w:rsidR="009A11BE" w:rsidRDefault="005C57DC">
      <w:pPr>
        <w:pStyle w:val="a3"/>
        <w:ind w:right="278"/>
      </w:pPr>
      <w:r>
        <w:rPr>
          <w:b/>
        </w:rPr>
        <w:t xml:space="preserve">Зарубежная проза о детях и подростках </w:t>
      </w:r>
      <w:r>
        <w:t>(одно произведение по выбору). Например, М. Т</w:t>
      </w:r>
      <w:r>
        <w:t>вен. «Приключения Тома Сойера» (главы по выбору); Дж. Лондон. «Сказание о Кише»; Р. Брэдбери. Рассказы. Например,</w:t>
      </w:r>
    </w:p>
    <w:p w:rsidR="009A11BE" w:rsidRDefault="005C57DC">
      <w:pPr>
        <w:pStyle w:val="a3"/>
        <w:spacing w:line="322" w:lineRule="exact"/>
        <w:ind w:firstLine="0"/>
      </w:pPr>
      <w:r>
        <w:t>«Каникулы»,</w:t>
      </w:r>
      <w:r>
        <w:rPr>
          <w:spacing w:val="-9"/>
        </w:rPr>
        <w:t xml:space="preserve"> </w:t>
      </w:r>
      <w:r>
        <w:t>«Звук</w:t>
      </w:r>
      <w:r>
        <w:rPr>
          <w:spacing w:val="-8"/>
        </w:rPr>
        <w:t xml:space="preserve"> </w:t>
      </w:r>
      <w:r>
        <w:t>бегущих</w:t>
      </w:r>
      <w:r>
        <w:rPr>
          <w:spacing w:val="-4"/>
        </w:rPr>
        <w:t xml:space="preserve"> </w:t>
      </w:r>
      <w:r>
        <w:t>ног»,</w:t>
      </w:r>
      <w:r>
        <w:rPr>
          <w:spacing w:val="-6"/>
        </w:rPr>
        <w:t xml:space="preserve"> </w:t>
      </w:r>
      <w:r>
        <w:t>«Зелёное</w:t>
      </w:r>
      <w:r>
        <w:rPr>
          <w:spacing w:val="-8"/>
        </w:rPr>
        <w:t xml:space="preserve"> </w:t>
      </w:r>
      <w:r>
        <w:t>утро»</w:t>
      </w:r>
      <w:r>
        <w:rPr>
          <w:spacing w:val="-4"/>
        </w:rPr>
        <w:t xml:space="preserve"> </w:t>
      </w:r>
      <w:r>
        <w:t xml:space="preserve">и </w:t>
      </w:r>
      <w:r>
        <w:rPr>
          <w:spacing w:val="-5"/>
        </w:rPr>
        <w:t>др.</w:t>
      </w:r>
    </w:p>
    <w:p w:rsidR="009A11BE" w:rsidRDefault="005C57DC">
      <w:pPr>
        <w:ind w:left="1560" w:right="341"/>
        <w:jc w:val="both"/>
        <w:rPr>
          <w:sz w:val="28"/>
        </w:rPr>
      </w:pPr>
      <w:r>
        <w:rPr>
          <w:b/>
          <w:sz w:val="28"/>
        </w:rPr>
        <w:t>Зарубежная</w:t>
      </w:r>
      <w:r>
        <w:rPr>
          <w:b/>
          <w:spacing w:val="-7"/>
          <w:sz w:val="28"/>
        </w:rPr>
        <w:t xml:space="preserve"> </w:t>
      </w:r>
      <w:r>
        <w:rPr>
          <w:b/>
          <w:sz w:val="28"/>
        </w:rPr>
        <w:t>приключенческая</w:t>
      </w:r>
      <w:r>
        <w:rPr>
          <w:b/>
          <w:spacing w:val="-7"/>
          <w:sz w:val="28"/>
        </w:rPr>
        <w:t xml:space="preserve"> </w:t>
      </w:r>
      <w:r>
        <w:rPr>
          <w:b/>
          <w:sz w:val="28"/>
        </w:rPr>
        <w:t>проза</w:t>
      </w:r>
      <w:r>
        <w:rPr>
          <w:b/>
          <w:spacing w:val="-4"/>
          <w:sz w:val="28"/>
        </w:rPr>
        <w:t xml:space="preserve"> </w:t>
      </w:r>
      <w:r>
        <w:rPr>
          <w:sz w:val="28"/>
        </w:rPr>
        <w:t>(одно</w:t>
      </w:r>
      <w:r>
        <w:rPr>
          <w:spacing w:val="-4"/>
          <w:sz w:val="28"/>
        </w:rPr>
        <w:t xml:space="preserve"> </w:t>
      </w:r>
      <w:r>
        <w:rPr>
          <w:sz w:val="28"/>
        </w:rPr>
        <w:t>произведение</w:t>
      </w:r>
      <w:r>
        <w:rPr>
          <w:spacing w:val="-8"/>
          <w:sz w:val="28"/>
        </w:rPr>
        <w:t xml:space="preserve"> </w:t>
      </w:r>
      <w:r>
        <w:rPr>
          <w:sz w:val="28"/>
        </w:rPr>
        <w:t>по</w:t>
      </w:r>
      <w:r>
        <w:rPr>
          <w:spacing w:val="-4"/>
          <w:sz w:val="28"/>
        </w:rPr>
        <w:t xml:space="preserve"> </w:t>
      </w:r>
      <w:r>
        <w:rPr>
          <w:sz w:val="28"/>
        </w:rPr>
        <w:t xml:space="preserve">выбору). Например, Р. Л. Стивенсон. «Остров сокровищ», «Чёрная стрела» и др. </w:t>
      </w:r>
      <w:r>
        <w:rPr>
          <w:b/>
          <w:sz w:val="28"/>
        </w:rPr>
        <w:t xml:space="preserve">Зарубежная проза о животных </w:t>
      </w:r>
      <w:r>
        <w:rPr>
          <w:sz w:val="28"/>
        </w:rPr>
        <w:t>(одно произведение по выбору).</w:t>
      </w:r>
    </w:p>
    <w:p w:rsidR="009A11BE" w:rsidRDefault="005C57DC">
      <w:pPr>
        <w:pStyle w:val="a3"/>
        <w:spacing w:line="321" w:lineRule="exact"/>
        <w:ind w:left="1560" w:firstLine="0"/>
      </w:pPr>
      <w:r>
        <w:t>Э.</w:t>
      </w:r>
      <w:r>
        <w:rPr>
          <w:spacing w:val="-6"/>
        </w:rPr>
        <w:t xml:space="preserve"> </w:t>
      </w:r>
      <w:r>
        <w:t>Сетон-Томпсон.</w:t>
      </w:r>
      <w:r>
        <w:rPr>
          <w:spacing w:val="53"/>
          <w:w w:val="150"/>
        </w:rPr>
        <w:t xml:space="preserve">   </w:t>
      </w:r>
      <w:r>
        <w:t>«Королевская</w:t>
      </w:r>
      <w:r>
        <w:rPr>
          <w:spacing w:val="53"/>
          <w:w w:val="150"/>
        </w:rPr>
        <w:t xml:space="preserve">   </w:t>
      </w:r>
      <w:r>
        <w:t>аналостанка»;</w:t>
      </w:r>
      <w:r>
        <w:rPr>
          <w:spacing w:val="53"/>
          <w:w w:val="150"/>
        </w:rPr>
        <w:t xml:space="preserve">   </w:t>
      </w:r>
      <w:r>
        <w:t>Дж.</w:t>
      </w:r>
      <w:r>
        <w:rPr>
          <w:spacing w:val="4"/>
        </w:rPr>
        <w:t xml:space="preserve"> </w:t>
      </w:r>
      <w:r>
        <w:rPr>
          <w:spacing w:val="-2"/>
        </w:rPr>
        <w:t>Даррелл.</w:t>
      </w:r>
    </w:p>
    <w:p w:rsidR="009A11BE" w:rsidRDefault="005C57DC">
      <w:pPr>
        <w:pStyle w:val="a3"/>
        <w:ind w:firstLine="0"/>
      </w:pPr>
      <w:r>
        <w:t>«Говорящий</w:t>
      </w:r>
      <w:r>
        <w:rPr>
          <w:spacing w:val="61"/>
        </w:rPr>
        <w:t xml:space="preserve">  </w:t>
      </w:r>
      <w:r>
        <w:t>свёрток»;</w:t>
      </w:r>
      <w:r>
        <w:rPr>
          <w:spacing w:val="63"/>
        </w:rPr>
        <w:t xml:space="preserve">  </w:t>
      </w:r>
      <w:r>
        <w:t>Дж.</w:t>
      </w:r>
      <w:r>
        <w:rPr>
          <w:spacing w:val="2"/>
        </w:rPr>
        <w:t xml:space="preserve"> </w:t>
      </w:r>
      <w:r>
        <w:t>Лондон.</w:t>
      </w:r>
      <w:r>
        <w:rPr>
          <w:spacing w:val="61"/>
        </w:rPr>
        <w:t xml:space="preserve">  </w:t>
      </w:r>
      <w:r>
        <w:t>«Белый</w:t>
      </w:r>
      <w:r>
        <w:rPr>
          <w:spacing w:val="63"/>
        </w:rPr>
        <w:t xml:space="preserve">  </w:t>
      </w:r>
      <w:r>
        <w:t>клык»;</w:t>
      </w:r>
      <w:r>
        <w:rPr>
          <w:spacing w:val="62"/>
        </w:rPr>
        <w:t xml:space="preserve">  </w:t>
      </w:r>
      <w:r>
        <w:t>Дж.</w:t>
      </w:r>
      <w:r>
        <w:rPr>
          <w:spacing w:val="3"/>
        </w:rPr>
        <w:t xml:space="preserve"> </w:t>
      </w:r>
      <w:r>
        <w:t>Р.</w:t>
      </w:r>
      <w:r>
        <w:rPr>
          <w:spacing w:val="63"/>
        </w:rPr>
        <w:t xml:space="preserve">  </w:t>
      </w:r>
      <w:r>
        <w:rPr>
          <w:spacing w:val="-2"/>
        </w:rPr>
        <w:t>Киплинг.</w:t>
      </w:r>
    </w:p>
    <w:p w:rsidR="009A11BE" w:rsidRDefault="005C57DC">
      <w:pPr>
        <w:pStyle w:val="a3"/>
        <w:ind w:firstLine="0"/>
      </w:pPr>
      <w:r>
        <w:t>«Маугли»,</w:t>
      </w:r>
      <w:r>
        <w:rPr>
          <w:spacing w:val="-9"/>
        </w:rPr>
        <w:t xml:space="preserve"> </w:t>
      </w:r>
      <w:r>
        <w:t>«Рикки-Тикки-Тави»</w:t>
      </w:r>
      <w:r>
        <w:rPr>
          <w:spacing w:val="-7"/>
        </w:rPr>
        <w:t xml:space="preserve"> </w:t>
      </w:r>
      <w:r>
        <w:t>и</w:t>
      </w:r>
      <w:r>
        <w:rPr>
          <w:spacing w:val="-9"/>
        </w:rPr>
        <w:t xml:space="preserve"> </w:t>
      </w:r>
      <w:r>
        <w:rPr>
          <w:spacing w:val="-5"/>
        </w:rPr>
        <w:t>др.</w:t>
      </w:r>
    </w:p>
    <w:p w:rsidR="009A11BE" w:rsidRDefault="009A11BE">
      <w:pPr>
        <w:pStyle w:val="a3"/>
        <w:spacing w:before="2"/>
        <w:ind w:left="0" w:firstLine="0"/>
        <w:jc w:val="left"/>
      </w:pPr>
    </w:p>
    <w:p w:rsidR="009A11BE" w:rsidRDefault="005C57DC">
      <w:pPr>
        <w:pStyle w:val="1"/>
        <w:numPr>
          <w:ilvl w:val="0"/>
          <w:numId w:val="176"/>
        </w:numPr>
        <w:tabs>
          <w:tab w:val="left" w:pos="1063"/>
        </w:tabs>
        <w:spacing w:line="322" w:lineRule="exact"/>
        <w:ind w:hanging="211"/>
        <w:jc w:val="both"/>
      </w:pPr>
      <w:r>
        <w:rPr>
          <w:spacing w:val="-2"/>
        </w:rPr>
        <w:t>КЛАСС</w:t>
      </w:r>
    </w:p>
    <w:p w:rsidR="009A11BE" w:rsidRDefault="005C57DC">
      <w:pPr>
        <w:pStyle w:val="2"/>
        <w:spacing w:line="322" w:lineRule="exact"/>
      </w:pPr>
      <w:r>
        <w:t>Античная</w:t>
      </w:r>
      <w:r>
        <w:rPr>
          <w:spacing w:val="-6"/>
        </w:rPr>
        <w:t xml:space="preserve"> </w:t>
      </w:r>
      <w:r>
        <w:rPr>
          <w:spacing w:val="-2"/>
        </w:rPr>
        <w:t>литература</w:t>
      </w:r>
    </w:p>
    <w:p w:rsidR="009A11BE" w:rsidRDefault="005C57DC">
      <w:pPr>
        <w:pStyle w:val="a3"/>
        <w:ind w:left="1560" w:firstLine="0"/>
      </w:pPr>
      <w:r>
        <w:rPr>
          <w:b/>
        </w:rPr>
        <w:t>Гомер.</w:t>
      </w:r>
      <w:r>
        <w:rPr>
          <w:b/>
          <w:spacing w:val="-8"/>
        </w:rPr>
        <w:t xml:space="preserve"> </w:t>
      </w:r>
      <w:r>
        <w:t>Поэмы.</w:t>
      </w:r>
      <w:r>
        <w:rPr>
          <w:spacing w:val="-6"/>
        </w:rPr>
        <w:t xml:space="preserve"> </w:t>
      </w:r>
      <w:r>
        <w:t>«Илиада»,</w:t>
      </w:r>
      <w:r>
        <w:rPr>
          <w:spacing w:val="-9"/>
        </w:rPr>
        <w:t xml:space="preserve"> </w:t>
      </w:r>
      <w:r>
        <w:t>«Одиссея»</w:t>
      </w:r>
      <w:r>
        <w:rPr>
          <w:spacing w:val="-3"/>
        </w:rPr>
        <w:t xml:space="preserve"> </w:t>
      </w:r>
      <w:r>
        <w:rPr>
          <w:spacing w:val="-2"/>
        </w:rPr>
        <w:t>(фрагменты).</w:t>
      </w:r>
    </w:p>
    <w:p w:rsidR="009A11BE" w:rsidRDefault="005C57DC">
      <w:pPr>
        <w:pStyle w:val="2"/>
        <w:spacing w:before="321" w:line="240" w:lineRule="auto"/>
        <w:jc w:val="left"/>
      </w:pPr>
      <w:r>
        <w:rPr>
          <w:spacing w:val="-2"/>
        </w:rPr>
        <w:t>Фольклор</w:t>
      </w:r>
    </w:p>
    <w:p w:rsidR="009A11BE" w:rsidRDefault="005C57DC">
      <w:pPr>
        <w:pStyle w:val="a3"/>
        <w:spacing w:before="2"/>
        <w:ind w:right="287"/>
        <w:jc w:val="left"/>
      </w:pPr>
      <w:r>
        <w:t>Русские</w:t>
      </w:r>
      <w:r>
        <w:rPr>
          <w:spacing w:val="40"/>
        </w:rPr>
        <w:t xml:space="preserve"> </w:t>
      </w:r>
      <w:r>
        <w:t>былины</w:t>
      </w:r>
      <w:r>
        <w:rPr>
          <w:spacing w:val="40"/>
        </w:rPr>
        <w:t xml:space="preserve"> </w:t>
      </w:r>
      <w:r>
        <w:t>(одно</w:t>
      </w:r>
      <w:r>
        <w:rPr>
          <w:spacing w:val="40"/>
        </w:rPr>
        <w:t xml:space="preserve"> </w:t>
      </w:r>
      <w:r>
        <w:t>произведение).</w:t>
      </w:r>
      <w:r>
        <w:rPr>
          <w:spacing w:val="40"/>
        </w:rPr>
        <w:t xml:space="preserve"> </w:t>
      </w:r>
      <w:r>
        <w:t>Например,</w:t>
      </w:r>
      <w:r>
        <w:rPr>
          <w:spacing w:val="40"/>
        </w:rPr>
        <w:t xml:space="preserve"> </w:t>
      </w:r>
      <w:r>
        <w:t>«Илья</w:t>
      </w:r>
      <w:r>
        <w:rPr>
          <w:spacing w:val="40"/>
        </w:rPr>
        <w:t xml:space="preserve"> </w:t>
      </w:r>
      <w:r>
        <w:t>Муромец</w:t>
      </w:r>
      <w:r>
        <w:rPr>
          <w:spacing w:val="40"/>
        </w:rPr>
        <w:t xml:space="preserve"> </w:t>
      </w:r>
      <w:r>
        <w:t>и Соловей-разбойник», «Садко».</w:t>
      </w:r>
    </w:p>
    <w:p w:rsidR="009A11BE" w:rsidRDefault="005C57DC">
      <w:pPr>
        <w:pStyle w:val="a3"/>
        <w:ind w:right="281"/>
      </w:pPr>
      <w:r>
        <w:t>Народные песни и баллады народов России и мира (не менее двух</w:t>
      </w:r>
      <w:r>
        <w:rPr>
          <w:spacing w:val="40"/>
        </w:rPr>
        <w:t xml:space="preserve"> </w:t>
      </w:r>
      <w:r>
        <w:t>песен и одной баллады). Например, «Песнь о Роланде» (фрагменты). «Песнь</w:t>
      </w:r>
      <w:r>
        <w:rPr>
          <w:spacing w:val="40"/>
        </w:rPr>
        <w:t xml:space="preserve"> </w:t>
      </w:r>
      <w:r>
        <w:t>о Нибелунгах» (фрагменты), баллада «Аника-воин» и др.</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2"/>
        <w:spacing w:before="59" w:line="322" w:lineRule="exact"/>
        <w:jc w:val="left"/>
      </w:pPr>
      <w:r>
        <w:lastRenderedPageBreak/>
        <w:t>Древнерусская</w:t>
      </w:r>
      <w:r>
        <w:rPr>
          <w:spacing w:val="-15"/>
        </w:rPr>
        <w:t xml:space="preserve"> </w:t>
      </w:r>
      <w:r>
        <w:rPr>
          <w:spacing w:val="-2"/>
        </w:rPr>
        <w:t>литература</w:t>
      </w:r>
    </w:p>
    <w:p w:rsidR="009A11BE" w:rsidRDefault="005C57DC">
      <w:pPr>
        <w:spacing w:line="322" w:lineRule="exact"/>
        <w:ind w:left="1560"/>
        <w:rPr>
          <w:sz w:val="28"/>
        </w:rPr>
      </w:pPr>
      <w:r>
        <w:rPr>
          <w:b/>
          <w:sz w:val="28"/>
        </w:rPr>
        <w:t>«Повесть</w:t>
      </w:r>
      <w:r>
        <w:rPr>
          <w:b/>
          <w:spacing w:val="47"/>
          <w:sz w:val="28"/>
        </w:rPr>
        <w:t xml:space="preserve"> </w:t>
      </w:r>
      <w:r>
        <w:rPr>
          <w:b/>
          <w:sz w:val="28"/>
        </w:rPr>
        <w:t>временных</w:t>
      </w:r>
      <w:r>
        <w:rPr>
          <w:b/>
          <w:spacing w:val="50"/>
          <w:sz w:val="28"/>
        </w:rPr>
        <w:t xml:space="preserve"> </w:t>
      </w:r>
      <w:r>
        <w:rPr>
          <w:b/>
          <w:sz w:val="28"/>
        </w:rPr>
        <w:t>лет»</w:t>
      </w:r>
      <w:r>
        <w:rPr>
          <w:b/>
          <w:spacing w:val="54"/>
          <w:sz w:val="28"/>
        </w:rPr>
        <w:t xml:space="preserve"> </w:t>
      </w:r>
      <w:r>
        <w:rPr>
          <w:sz w:val="28"/>
        </w:rPr>
        <w:t>(</w:t>
      </w:r>
      <w:r>
        <w:rPr>
          <w:sz w:val="28"/>
        </w:rPr>
        <w:t>не</w:t>
      </w:r>
      <w:r>
        <w:rPr>
          <w:spacing w:val="49"/>
          <w:sz w:val="28"/>
        </w:rPr>
        <w:t xml:space="preserve"> </w:t>
      </w:r>
      <w:r>
        <w:rPr>
          <w:sz w:val="28"/>
        </w:rPr>
        <w:t>менее</w:t>
      </w:r>
      <w:r>
        <w:rPr>
          <w:spacing w:val="47"/>
          <w:sz w:val="28"/>
        </w:rPr>
        <w:t xml:space="preserve"> </w:t>
      </w:r>
      <w:r>
        <w:rPr>
          <w:sz w:val="28"/>
        </w:rPr>
        <w:t>одного</w:t>
      </w:r>
      <w:r>
        <w:rPr>
          <w:spacing w:val="50"/>
          <w:sz w:val="28"/>
        </w:rPr>
        <w:t xml:space="preserve"> </w:t>
      </w:r>
      <w:r>
        <w:rPr>
          <w:sz w:val="28"/>
        </w:rPr>
        <w:t>фрагмента).</w:t>
      </w:r>
      <w:r>
        <w:rPr>
          <w:spacing w:val="49"/>
          <w:sz w:val="28"/>
        </w:rPr>
        <w:t xml:space="preserve"> </w:t>
      </w:r>
      <w:r>
        <w:rPr>
          <w:spacing w:val="-2"/>
          <w:sz w:val="28"/>
        </w:rPr>
        <w:t>Например,</w:t>
      </w:r>
    </w:p>
    <w:p w:rsidR="009A11BE" w:rsidRDefault="005C57DC">
      <w:pPr>
        <w:pStyle w:val="a3"/>
        <w:ind w:firstLine="0"/>
        <w:jc w:val="left"/>
      </w:pPr>
      <w:r>
        <w:t>«Сказание</w:t>
      </w:r>
      <w:r>
        <w:rPr>
          <w:spacing w:val="80"/>
        </w:rPr>
        <w:t xml:space="preserve"> </w:t>
      </w:r>
      <w:r>
        <w:t>о</w:t>
      </w:r>
      <w:r>
        <w:rPr>
          <w:spacing w:val="80"/>
        </w:rPr>
        <w:t xml:space="preserve"> </w:t>
      </w:r>
      <w:r>
        <w:t>белгородском</w:t>
      </w:r>
      <w:r>
        <w:rPr>
          <w:spacing w:val="80"/>
        </w:rPr>
        <w:t xml:space="preserve"> </w:t>
      </w:r>
      <w:r>
        <w:t>киселе»,</w:t>
      </w:r>
      <w:r>
        <w:rPr>
          <w:spacing w:val="80"/>
        </w:rPr>
        <w:t xml:space="preserve"> </w:t>
      </w:r>
      <w:r>
        <w:t>«Сказание</w:t>
      </w:r>
      <w:r>
        <w:rPr>
          <w:spacing w:val="80"/>
        </w:rPr>
        <w:t xml:space="preserve"> </w:t>
      </w:r>
      <w:r>
        <w:t>о</w:t>
      </w:r>
      <w:r>
        <w:rPr>
          <w:spacing w:val="80"/>
        </w:rPr>
        <w:t xml:space="preserve"> </w:t>
      </w:r>
      <w:r>
        <w:t>походе</w:t>
      </w:r>
      <w:r>
        <w:rPr>
          <w:spacing w:val="80"/>
        </w:rPr>
        <w:t xml:space="preserve"> </w:t>
      </w:r>
      <w:r>
        <w:t>князя</w:t>
      </w:r>
      <w:r>
        <w:rPr>
          <w:spacing w:val="80"/>
        </w:rPr>
        <w:t xml:space="preserve"> </w:t>
      </w:r>
      <w:r>
        <w:t>Олега</w:t>
      </w:r>
      <w:r>
        <w:rPr>
          <w:spacing w:val="80"/>
        </w:rPr>
        <w:t xml:space="preserve"> </w:t>
      </w:r>
      <w:r>
        <w:t>на Царьград», «Предание о смерти князя Олега».</w:t>
      </w:r>
    </w:p>
    <w:p w:rsidR="009A11BE" w:rsidRDefault="005C57DC">
      <w:pPr>
        <w:pStyle w:val="2"/>
        <w:spacing w:before="320" w:line="240" w:lineRule="auto"/>
        <w:jc w:val="left"/>
      </w:pPr>
      <w:r>
        <w:t>Литература</w:t>
      </w:r>
      <w:r>
        <w:rPr>
          <w:spacing w:val="-6"/>
        </w:rPr>
        <w:t xml:space="preserve"> </w:t>
      </w:r>
      <w:r>
        <w:t>первой</w:t>
      </w:r>
      <w:r>
        <w:rPr>
          <w:spacing w:val="-6"/>
        </w:rPr>
        <w:t xml:space="preserve"> </w:t>
      </w:r>
      <w:r>
        <w:t>половины</w:t>
      </w:r>
      <w:r>
        <w:rPr>
          <w:spacing w:val="-7"/>
        </w:rPr>
        <w:t xml:space="preserve"> </w:t>
      </w:r>
      <w:r>
        <w:t>XIX</w:t>
      </w:r>
      <w:r>
        <w:rPr>
          <w:spacing w:val="-5"/>
        </w:rPr>
        <w:t xml:space="preserve"> </w:t>
      </w:r>
      <w:r>
        <w:rPr>
          <w:spacing w:val="-4"/>
        </w:rPr>
        <w:t>века</w:t>
      </w:r>
    </w:p>
    <w:p w:rsidR="009A11BE" w:rsidRDefault="005C57DC">
      <w:pPr>
        <w:pStyle w:val="a3"/>
        <w:spacing w:before="2"/>
        <w:jc w:val="left"/>
      </w:pPr>
      <w:r>
        <w:rPr>
          <w:b/>
        </w:rPr>
        <w:t>А.</w:t>
      </w:r>
      <w:r>
        <w:rPr>
          <w:b/>
          <w:spacing w:val="80"/>
        </w:rPr>
        <w:t xml:space="preserve"> </w:t>
      </w:r>
      <w:r>
        <w:rPr>
          <w:b/>
        </w:rPr>
        <w:t>С.</w:t>
      </w:r>
      <w:r>
        <w:rPr>
          <w:b/>
          <w:spacing w:val="80"/>
        </w:rPr>
        <w:t xml:space="preserve"> </w:t>
      </w:r>
      <w:r>
        <w:rPr>
          <w:b/>
        </w:rPr>
        <w:t>Пушкин</w:t>
      </w:r>
      <w:r>
        <w:t>.</w:t>
      </w:r>
      <w:r>
        <w:rPr>
          <w:spacing w:val="80"/>
        </w:rPr>
        <w:t xml:space="preserve"> </w:t>
      </w:r>
      <w:r>
        <w:t>Стихотворения</w:t>
      </w:r>
      <w:r>
        <w:rPr>
          <w:spacing w:val="80"/>
        </w:rPr>
        <w:t xml:space="preserve"> </w:t>
      </w:r>
      <w:r>
        <w:t>(не</w:t>
      </w:r>
      <w:r>
        <w:rPr>
          <w:spacing w:val="80"/>
        </w:rPr>
        <w:t xml:space="preserve"> </w:t>
      </w:r>
      <w:r>
        <w:t>менее</w:t>
      </w:r>
      <w:r>
        <w:rPr>
          <w:spacing w:val="80"/>
        </w:rPr>
        <w:t xml:space="preserve"> </w:t>
      </w:r>
      <w:r>
        <w:t>двух).</w:t>
      </w:r>
      <w:r>
        <w:rPr>
          <w:spacing w:val="80"/>
        </w:rPr>
        <w:t xml:space="preserve"> </w:t>
      </w:r>
      <w:r>
        <w:t>«Песнь</w:t>
      </w:r>
      <w:r>
        <w:rPr>
          <w:spacing w:val="80"/>
        </w:rPr>
        <w:t xml:space="preserve"> </w:t>
      </w:r>
      <w:r>
        <w:t>о</w:t>
      </w:r>
      <w:r>
        <w:rPr>
          <w:spacing w:val="80"/>
        </w:rPr>
        <w:t xml:space="preserve"> </w:t>
      </w:r>
      <w:r>
        <w:t>вещем Олеге», «Зимняя дорога», «Узник», «Туча» и др. Роман «Дубровский».</w:t>
      </w:r>
    </w:p>
    <w:p w:rsidR="009A11BE" w:rsidRDefault="005C57DC">
      <w:pPr>
        <w:spacing w:line="321" w:lineRule="exact"/>
        <w:ind w:left="1560"/>
        <w:rPr>
          <w:sz w:val="28"/>
        </w:rPr>
      </w:pPr>
      <w:r>
        <w:rPr>
          <w:b/>
          <w:sz w:val="28"/>
        </w:rPr>
        <w:t>М.</w:t>
      </w:r>
      <w:r>
        <w:rPr>
          <w:b/>
          <w:spacing w:val="62"/>
          <w:sz w:val="28"/>
        </w:rPr>
        <w:t xml:space="preserve"> </w:t>
      </w:r>
      <w:r>
        <w:rPr>
          <w:b/>
          <w:sz w:val="28"/>
        </w:rPr>
        <w:t>Ю.</w:t>
      </w:r>
      <w:r>
        <w:rPr>
          <w:b/>
          <w:spacing w:val="66"/>
          <w:sz w:val="28"/>
        </w:rPr>
        <w:t xml:space="preserve"> </w:t>
      </w:r>
      <w:r>
        <w:rPr>
          <w:b/>
          <w:sz w:val="28"/>
        </w:rPr>
        <w:t>Лермонтов</w:t>
      </w:r>
      <w:r>
        <w:rPr>
          <w:i/>
          <w:sz w:val="28"/>
        </w:rPr>
        <w:t>.</w:t>
      </w:r>
      <w:r>
        <w:rPr>
          <w:i/>
          <w:spacing w:val="65"/>
          <w:sz w:val="28"/>
        </w:rPr>
        <w:t xml:space="preserve"> </w:t>
      </w:r>
      <w:r>
        <w:rPr>
          <w:sz w:val="28"/>
        </w:rPr>
        <w:t>Стихотворения</w:t>
      </w:r>
      <w:r>
        <w:rPr>
          <w:spacing w:val="65"/>
          <w:sz w:val="28"/>
        </w:rPr>
        <w:t xml:space="preserve"> </w:t>
      </w:r>
      <w:r>
        <w:rPr>
          <w:sz w:val="28"/>
        </w:rPr>
        <w:t>(не</w:t>
      </w:r>
      <w:r>
        <w:rPr>
          <w:spacing w:val="66"/>
          <w:sz w:val="28"/>
        </w:rPr>
        <w:t xml:space="preserve"> </w:t>
      </w:r>
      <w:r>
        <w:rPr>
          <w:sz w:val="28"/>
        </w:rPr>
        <w:t>менее</w:t>
      </w:r>
      <w:r>
        <w:rPr>
          <w:spacing w:val="63"/>
          <w:sz w:val="28"/>
        </w:rPr>
        <w:t xml:space="preserve"> </w:t>
      </w:r>
      <w:r>
        <w:rPr>
          <w:sz w:val="28"/>
        </w:rPr>
        <w:t>двух).</w:t>
      </w:r>
      <w:r>
        <w:rPr>
          <w:spacing w:val="65"/>
          <w:sz w:val="28"/>
        </w:rPr>
        <w:t xml:space="preserve"> </w:t>
      </w:r>
      <w:r>
        <w:rPr>
          <w:sz w:val="28"/>
        </w:rPr>
        <w:t>«Три</w:t>
      </w:r>
      <w:r>
        <w:rPr>
          <w:spacing w:val="66"/>
          <w:sz w:val="28"/>
        </w:rPr>
        <w:t xml:space="preserve"> </w:t>
      </w:r>
      <w:r>
        <w:rPr>
          <w:spacing w:val="-2"/>
          <w:sz w:val="28"/>
        </w:rPr>
        <w:t>пальмы»,</w:t>
      </w:r>
    </w:p>
    <w:p w:rsidR="009A11BE" w:rsidRDefault="005C57DC">
      <w:pPr>
        <w:pStyle w:val="a3"/>
        <w:ind w:firstLine="0"/>
        <w:jc w:val="left"/>
      </w:pPr>
      <w:r>
        <w:t>«Листок»,</w:t>
      </w:r>
      <w:r>
        <w:rPr>
          <w:spacing w:val="-4"/>
        </w:rPr>
        <w:t xml:space="preserve"> </w:t>
      </w:r>
      <w:r>
        <w:t>«Утёс»</w:t>
      </w:r>
      <w:r>
        <w:rPr>
          <w:spacing w:val="-3"/>
        </w:rPr>
        <w:t xml:space="preserve"> </w:t>
      </w:r>
      <w:r>
        <w:t>и</w:t>
      </w:r>
      <w:r>
        <w:rPr>
          <w:spacing w:val="-3"/>
        </w:rPr>
        <w:t xml:space="preserve"> </w:t>
      </w:r>
      <w:r>
        <w:rPr>
          <w:spacing w:val="-5"/>
        </w:rPr>
        <w:t>др.</w:t>
      </w:r>
    </w:p>
    <w:p w:rsidR="009A11BE" w:rsidRDefault="005C57DC">
      <w:pPr>
        <w:tabs>
          <w:tab w:val="left" w:pos="2060"/>
          <w:tab w:val="left" w:pos="2545"/>
          <w:tab w:val="left" w:pos="3948"/>
          <w:tab w:val="left" w:pos="6003"/>
          <w:tab w:val="left" w:pos="6897"/>
          <w:tab w:val="left" w:pos="8923"/>
        </w:tabs>
        <w:spacing w:line="322" w:lineRule="exact"/>
        <w:ind w:left="1560"/>
        <w:rPr>
          <w:sz w:val="28"/>
        </w:rPr>
      </w:pPr>
      <w:r>
        <w:rPr>
          <w:b/>
          <w:spacing w:val="-5"/>
          <w:sz w:val="28"/>
        </w:rPr>
        <w:t>А.</w:t>
      </w:r>
      <w:r>
        <w:rPr>
          <w:b/>
          <w:sz w:val="28"/>
        </w:rPr>
        <w:tab/>
      </w:r>
      <w:r>
        <w:rPr>
          <w:b/>
          <w:spacing w:val="-5"/>
          <w:sz w:val="28"/>
        </w:rPr>
        <w:t>В.</w:t>
      </w:r>
      <w:r>
        <w:rPr>
          <w:b/>
          <w:sz w:val="28"/>
        </w:rPr>
        <w:tab/>
      </w:r>
      <w:r>
        <w:rPr>
          <w:b/>
          <w:spacing w:val="-2"/>
          <w:sz w:val="28"/>
        </w:rPr>
        <w:t>Кольцов.</w:t>
      </w:r>
      <w:r>
        <w:rPr>
          <w:b/>
          <w:sz w:val="28"/>
        </w:rPr>
        <w:tab/>
      </w:r>
      <w:r>
        <w:rPr>
          <w:spacing w:val="-2"/>
          <w:sz w:val="28"/>
        </w:rPr>
        <w:t>Стихотворения</w:t>
      </w:r>
      <w:r>
        <w:rPr>
          <w:sz w:val="28"/>
        </w:rPr>
        <w:tab/>
      </w:r>
      <w:r>
        <w:rPr>
          <w:spacing w:val="-4"/>
          <w:sz w:val="28"/>
        </w:rPr>
        <w:t>(одно</w:t>
      </w:r>
      <w:r>
        <w:rPr>
          <w:sz w:val="28"/>
        </w:rPr>
        <w:tab/>
      </w:r>
      <w:r>
        <w:rPr>
          <w:spacing w:val="-2"/>
          <w:sz w:val="28"/>
        </w:rPr>
        <w:t>произведение).</w:t>
      </w:r>
      <w:r>
        <w:rPr>
          <w:sz w:val="28"/>
        </w:rPr>
        <w:tab/>
      </w:r>
      <w:r>
        <w:rPr>
          <w:spacing w:val="-2"/>
          <w:sz w:val="28"/>
        </w:rPr>
        <w:t>Например,</w:t>
      </w:r>
    </w:p>
    <w:p w:rsidR="009A11BE" w:rsidRDefault="005C57DC">
      <w:pPr>
        <w:pStyle w:val="a3"/>
        <w:ind w:firstLine="0"/>
        <w:jc w:val="left"/>
      </w:pPr>
      <w:r>
        <w:t>«Косарь»,</w:t>
      </w:r>
      <w:r>
        <w:rPr>
          <w:spacing w:val="-7"/>
        </w:rPr>
        <w:t xml:space="preserve"> </w:t>
      </w:r>
      <w:r>
        <w:t>«Соловей»</w:t>
      </w:r>
      <w:r>
        <w:rPr>
          <w:spacing w:val="-5"/>
        </w:rPr>
        <w:t xml:space="preserve"> </w:t>
      </w:r>
      <w:r>
        <w:t>и</w:t>
      </w:r>
      <w:r>
        <w:rPr>
          <w:spacing w:val="-8"/>
        </w:rPr>
        <w:t xml:space="preserve"> </w:t>
      </w:r>
      <w:r>
        <w:rPr>
          <w:spacing w:val="-5"/>
        </w:rPr>
        <w:t>др.</w:t>
      </w:r>
    </w:p>
    <w:p w:rsidR="009A11BE" w:rsidRDefault="009A11BE">
      <w:pPr>
        <w:pStyle w:val="a3"/>
        <w:spacing w:before="2"/>
        <w:ind w:left="0" w:firstLine="0"/>
        <w:jc w:val="left"/>
      </w:pPr>
    </w:p>
    <w:p w:rsidR="009A11BE" w:rsidRDefault="005C57DC">
      <w:pPr>
        <w:pStyle w:val="2"/>
        <w:spacing w:line="322" w:lineRule="exact"/>
        <w:jc w:val="left"/>
      </w:pPr>
      <w:r>
        <w:t>Литература</w:t>
      </w:r>
      <w:r>
        <w:rPr>
          <w:spacing w:val="-7"/>
        </w:rPr>
        <w:t xml:space="preserve"> </w:t>
      </w:r>
      <w:r>
        <w:t>второй</w:t>
      </w:r>
      <w:r>
        <w:rPr>
          <w:spacing w:val="-8"/>
        </w:rPr>
        <w:t xml:space="preserve"> </w:t>
      </w:r>
      <w:r>
        <w:t>половины</w:t>
      </w:r>
      <w:r>
        <w:rPr>
          <w:spacing w:val="-8"/>
        </w:rPr>
        <w:t xml:space="preserve"> </w:t>
      </w:r>
      <w:r>
        <w:t>XIX</w:t>
      </w:r>
      <w:r>
        <w:rPr>
          <w:spacing w:val="-6"/>
        </w:rPr>
        <w:t xml:space="preserve"> </w:t>
      </w:r>
      <w:r>
        <w:rPr>
          <w:spacing w:val="-4"/>
        </w:rPr>
        <w:t>века</w:t>
      </w:r>
    </w:p>
    <w:p w:rsidR="009A11BE" w:rsidRDefault="005C57DC">
      <w:pPr>
        <w:pStyle w:val="a3"/>
        <w:jc w:val="left"/>
      </w:pPr>
      <w:r>
        <w:rPr>
          <w:b/>
        </w:rPr>
        <w:t>Ф.</w:t>
      </w:r>
      <w:r>
        <w:rPr>
          <w:b/>
          <w:spacing w:val="40"/>
        </w:rPr>
        <w:t xml:space="preserve"> </w:t>
      </w:r>
      <w:r>
        <w:rPr>
          <w:b/>
        </w:rPr>
        <w:t>И.</w:t>
      </w:r>
      <w:r>
        <w:rPr>
          <w:b/>
          <w:spacing w:val="40"/>
        </w:rPr>
        <w:t xml:space="preserve"> </w:t>
      </w:r>
      <w:r>
        <w:rPr>
          <w:b/>
        </w:rPr>
        <w:t>Тютчев.</w:t>
      </w:r>
      <w:r>
        <w:rPr>
          <w:b/>
          <w:spacing w:val="40"/>
        </w:rPr>
        <w:t xml:space="preserve"> </w:t>
      </w:r>
      <w:r>
        <w:t>Стихотворения</w:t>
      </w:r>
      <w:r>
        <w:rPr>
          <w:spacing w:val="40"/>
        </w:rPr>
        <w:t xml:space="preserve"> </w:t>
      </w:r>
      <w:r>
        <w:t>(одно</w:t>
      </w:r>
      <w:r>
        <w:rPr>
          <w:spacing w:val="40"/>
        </w:rPr>
        <w:t xml:space="preserve"> </w:t>
      </w:r>
      <w:r>
        <w:t>произведение).</w:t>
      </w:r>
      <w:r>
        <w:rPr>
          <w:spacing w:val="40"/>
        </w:rPr>
        <w:t xml:space="preserve"> </w:t>
      </w:r>
      <w:r>
        <w:t>«Есть</w:t>
      </w:r>
      <w:r>
        <w:rPr>
          <w:spacing w:val="40"/>
        </w:rPr>
        <w:t xml:space="preserve"> </w:t>
      </w:r>
      <w:r>
        <w:t>в</w:t>
      </w:r>
      <w:r>
        <w:rPr>
          <w:spacing w:val="40"/>
        </w:rPr>
        <w:t xml:space="preserve"> </w:t>
      </w:r>
      <w:r>
        <w:t>осени</w:t>
      </w:r>
      <w:r>
        <w:rPr>
          <w:spacing w:val="80"/>
        </w:rPr>
        <w:t xml:space="preserve"> </w:t>
      </w:r>
      <w:r>
        <w:t>первоначальной…», «С поляны коршун поднялся…».</w:t>
      </w:r>
    </w:p>
    <w:p w:rsidR="009A11BE" w:rsidRDefault="005C57DC">
      <w:pPr>
        <w:pStyle w:val="a3"/>
        <w:ind w:right="349"/>
        <w:jc w:val="left"/>
      </w:pPr>
      <w:r>
        <w:rPr>
          <w:b/>
        </w:rPr>
        <w:t>А.</w:t>
      </w:r>
      <w:r>
        <w:rPr>
          <w:b/>
          <w:spacing w:val="80"/>
        </w:rPr>
        <w:t xml:space="preserve"> </w:t>
      </w:r>
      <w:r>
        <w:rPr>
          <w:b/>
        </w:rPr>
        <w:t>А.</w:t>
      </w:r>
      <w:r>
        <w:rPr>
          <w:b/>
          <w:spacing w:val="80"/>
        </w:rPr>
        <w:t xml:space="preserve"> </w:t>
      </w:r>
      <w:r>
        <w:rPr>
          <w:b/>
        </w:rPr>
        <w:t>Фет.</w:t>
      </w:r>
      <w:r>
        <w:rPr>
          <w:b/>
          <w:spacing w:val="80"/>
        </w:rPr>
        <w:t xml:space="preserve"> </w:t>
      </w:r>
      <w:r>
        <w:t>Стихотворения</w:t>
      </w:r>
      <w:r>
        <w:rPr>
          <w:spacing w:val="80"/>
        </w:rPr>
        <w:t xml:space="preserve"> </w:t>
      </w:r>
      <w:r>
        <w:t>(одно</w:t>
      </w:r>
      <w:r>
        <w:rPr>
          <w:spacing w:val="80"/>
        </w:rPr>
        <w:t xml:space="preserve"> </w:t>
      </w:r>
      <w:r>
        <w:t>произведение).</w:t>
      </w:r>
      <w:r>
        <w:rPr>
          <w:spacing w:val="80"/>
        </w:rPr>
        <w:t xml:space="preserve"> </w:t>
      </w:r>
      <w:r>
        <w:t>«Учись</w:t>
      </w:r>
      <w:r>
        <w:rPr>
          <w:spacing w:val="80"/>
        </w:rPr>
        <w:t xml:space="preserve"> </w:t>
      </w:r>
      <w:r>
        <w:t>у</w:t>
      </w:r>
      <w:r>
        <w:rPr>
          <w:spacing w:val="80"/>
        </w:rPr>
        <w:t xml:space="preserve"> </w:t>
      </w:r>
      <w:r>
        <w:t>них</w:t>
      </w:r>
      <w:r>
        <w:rPr>
          <w:spacing w:val="80"/>
        </w:rPr>
        <w:t xml:space="preserve"> </w:t>
      </w:r>
      <w:r>
        <w:t>— у дуба, у берёзы…», «Я пришёл к тебе с приветом…».</w:t>
      </w:r>
    </w:p>
    <w:p w:rsidR="009A11BE" w:rsidRDefault="005C57DC">
      <w:pPr>
        <w:spacing w:line="321" w:lineRule="exact"/>
        <w:ind w:left="1560"/>
        <w:rPr>
          <w:sz w:val="28"/>
        </w:rPr>
      </w:pPr>
      <w:r>
        <w:rPr>
          <w:b/>
          <w:sz w:val="28"/>
        </w:rPr>
        <w:t>И.</w:t>
      </w:r>
      <w:r>
        <w:rPr>
          <w:b/>
          <w:spacing w:val="-4"/>
          <w:sz w:val="28"/>
        </w:rPr>
        <w:t xml:space="preserve"> </w:t>
      </w:r>
      <w:r>
        <w:rPr>
          <w:b/>
          <w:sz w:val="28"/>
        </w:rPr>
        <w:t>С.</w:t>
      </w:r>
      <w:r>
        <w:rPr>
          <w:b/>
          <w:spacing w:val="-4"/>
          <w:sz w:val="28"/>
        </w:rPr>
        <w:t xml:space="preserve"> </w:t>
      </w:r>
      <w:r>
        <w:rPr>
          <w:b/>
          <w:sz w:val="28"/>
        </w:rPr>
        <w:t>Тур</w:t>
      </w:r>
      <w:r>
        <w:rPr>
          <w:b/>
          <w:sz w:val="28"/>
        </w:rPr>
        <w:t>генев.</w:t>
      </w:r>
      <w:r>
        <w:rPr>
          <w:b/>
          <w:spacing w:val="-4"/>
          <w:sz w:val="28"/>
        </w:rPr>
        <w:t xml:space="preserve"> </w:t>
      </w:r>
      <w:r>
        <w:rPr>
          <w:sz w:val="28"/>
        </w:rPr>
        <w:t>Рассказ</w:t>
      </w:r>
      <w:r>
        <w:rPr>
          <w:spacing w:val="-3"/>
          <w:sz w:val="28"/>
        </w:rPr>
        <w:t xml:space="preserve"> </w:t>
      </w:r>
      <w:r>
        <w:rPr>
          <w:sz w:val="28"/>
        </w:rPr>
        <w:t>«Бежин</w:t>
      </w:r>
      <w:r>
        <w:rPr>
          <w:spacing w:val="-3"/>
          <w:sz w:val="28"/>
        </w:rPr>
        <w:t xml:space="preserve"> </w:t>
      </w:r>
      <w:r>
        <w:rPr>
          <w:spacing w:val="-4"/>
          <w:sz w:val="28"/>
        </w:rPr>
        <w:t>луг».</w:t>
      </w:r>
    </w:p>
    <w:p w:rsidR="009A11BE" w:rsidRDefault="005C57DC">
      <w:pPr>
        <w:spacing w:before="1" w:line="322" w:lineRule="exact"/>
        <w:ind w:left="1560"/>
        <w:rPr>
          <w:sz w:val="28"/>
        </w:rPr>
      </w:pPr>
      <w:r>
        <w:rPr>
          <w:b/>
          <w:sz w:val="28"/>
        </w:rPr>
        <w:t>Н.</w:t>
      </w:r>
      <w:r>
        <w:rPr>
          <w:b/>
          <w:spacing w:val="-3"/>
          <w:sz w:val="28"/>
        </w:rPr>
        <w:t xml:space="preserve"> </w:t>
      </w:r>
      <w:r>
        <w:rPr>
          <w:b/>
          <w:sz w:val="28"/>
        </w:rPr>
        <w:t>С.</w:t>
      </w:r>
      <w:r>
        <w:rPr>
          <w:b/>
          <w:spacing w:val="-3"/>
          <w:sz w:val="28"/>
        </w:rPr>
        <w:t xml:space="preserve"> </w:t>
      </w:r>
      <w:r>
        <w:rPr>
          <w:b/>
          <w:sz w:val="28"/>
        </w:rPr>
        <w:t>Лесков.</w:t>
      </w:r>
      <w:r>
        <w:rPr>
          <w:b/>
          <w:spacing w:val="-4"/>
          <w:sz w:val="28"/>
        </w:rPr>
        <w:t xml:space="preserve"> </w:t>
      </w:r>
      <w:r>
        <w:rPr>
          <w:sz w:val="28"/>
        </w:rPr>
        <w:t>Сказ</w:t>
      </w:r>
      <w:r>
        <w:rPr>
          <w:spacing w:val="-2"/>
          <w:sz w:val="28"/>
        </w:rPr>
        <w:t xml:space="preserve"> «Левша».</w:t>
      </w:r>
    </w:p>
    <w:p w:rsidR="009A11BE" w:rsidRDefault="005C57DC">
      <w:pPr>
        <w:ind w:left="1560"/>
        <w:rPr>
          <w:sz w:val="28"/>
        </w:rPr>
      </w:pPr>
      <w:r>
        <w:rPr>
          <w:b/>
          <w:sz w:val="28"/>
        </w:rPr>
        <w:t>Л.</w:t>
      </w:r>
      <w:r>
        <w:rPr>
          <w:b/>
          <w:spacing w:val="-5"/>
          <w:sz w:val="28"/>
        </w:rPr>
        <w:t xml:space="preserve"> </w:t>
      </w:r>
      <w:r>
        <w:rPr>
          <w:b/>
          <w:sz w:val="28"/>
        </w:rPr>
        <w:t>Н.</w:t>
      </w:r>
      <w:r>
        <w:rPr>
          <w:b/>
          <w:spacing w:val="-4"/>
          <w:sz w:val="28"/>
        </w:rPr>
        <w:t xml:space="preserve"> </w:t>
      </w:r>
      <w:r>
        <w:rPr>
          <w:b/>
          <w:sz w:val="28"/>
        </w:rPr>
        <w:t>Толстой.</w:t>
      </w:r>
      <w:r>
        <w:rPr>
          <w:b/>
          <w:spacing w:val="-4"/>
          <w:sz w:val="28"/>
        </w:rPr>
        <w:t xml:space="preserve"> </w:t>
      </w:r>
      <w:r>
        <w:rPr>
          <w:sz w:val="28"/>
        </w:rPr>
        <w:t>Повесть</w:t>
      </w:r>
      <w:r>
        <w:rPr>
          <w:spacing w:val="-4"/>
          <w:sz w:val="28"/>
        </w:rPr>
        <w:t xml:space="preserve"> </w:t>
      </w:r>
      <w:r>
        <w:rPr>
          <w:sz w:val="28"/>
        </w:rPr>
        <w:t>«Детство»</w:t>
      </w:r>
      <w:r>
        <w:rPr>
          <w:spacing w:val="-2"/>
          <w:sz w:val="28"/>
        </w:rPr>
        <w:t xml:space="preserve"> (главы).</w:t>
      </w:r>
    </w:p>
    <w:p w:rsidR="009A11BE" w:rsidRDefault="005C57DC">
      <w:pPr>
        <w:pStyle w:val="a3"/>
        <w:jc w:val="left"/>
      </w:pPr>
      <w:r>
        <w:rPr>
          <w:b/>
        </w:rPr>
        <w:t>А.</w:t>
      </w:r>
      <w:r>
        <w:rPr>
          <w:b/>
          <w:spacing w:val="80"/>
          <w:w w:val="150"/>
        </w:rPr>
        <w:t xml:space="preserve"> </w:t>
      </w:r>
      <w:r>
        <w:rPr>
          <w:b/>
        </w:rPr>
        <w:t>П.</w:t>
      </w:r>
      <w:r>
        <w:rPr>
          <w:b/>
          <w:spacing w:val="80"/>
          <w:w w:val="150"/>
        </w:rPr>
        <w:t xml:space="preserve"> </w:t>
      </w:r>
      <w:r>
        <w:rPr>
          <w:b/>
        </w:rPr>
        <w:t>Чехов.</w:t>
      </w:r>
      <w:r>
        <w:rPr>
          <w:b/>
          <w:spacing w:val="80"/>
          <w:w w:val="150"/>
        </w:rPr>
        <w:t xml:space="preserve"> </w:t>
      </w:r>
      <w:r>
        <w:t>Рассказы</w:t>
      </w:r>
      <w:r>
        <w:rPr>
          <w:spacing w:val="80"/>
          <w:w w:val="150"/>
        </w:rPr>
        <w:t xml:space="preserve"> </w:t>
      </w:r>
      <w:r>
        <w:t>(два</w:t>
      </w:r>
      <w:r>
        <w:rPr>
          <w:spacing w:val="80"/>
          <w:w w:val="150"/>
        </w:rPr>
        <w:t xml:space="preserve"> </w:t>
      </w:r>
      <w:r>
        <w:t>по</w:t>
      </w:r>
      <w:r>
        <w:rPr>
          <w:spacing w:val="80"/>
          <w:w w:val="150"/>
        </w:rPr>
        <w:t xml:space="preserve"> </w:t>
      </w:r>
      <w:r>
        <w:t>выбору).</w:t>
      </w:r>
      <w:r>
        <w:rPr>
          <w:spacing w:val="80"/>
          <w:w w:val="150"/>
        </w:rPr>
        <w:t xml:space="preserve"> </w:t>
      </w:r>
      <w:r>
        <w:t>Например,</w:t>
      </w:r>
      <w:r>
        <w:rPr>
          <w:spacing w:val="80"/>
          <w:w w:val="150"/>
        </w:rPr>
        <w:t xml:space="preserve"> </w:t>
      </w:r>
      <w:r>
        <w:t>«Толстый</w:t>
      </w:r>
      <w:r>
        <w:rPr>
          <w:spacing w:val="80"/>
          <w:w w:val="150"/>
        </w:rPr>
        <w:t xml:space="preserve"> </w:t>
      </w:r>
      <w:r>
        <w:t>и тонкий», «Хамелеон», «Смерть чиновника» и др.</w:t>
      </w:r>
    </w:p>
    <w:p w:rsidR="009A11BE" w:rsidRDefault="005C57DC">
      <w:pPr>
        <w:spacing w:line="321" w:lineRule="exact"/>
        <w:ind w:left="1560"/>
        <w:rPr>
          <w:sz w:val="28"/>
        </w:rPr>
      </w:pPr>
      <w:r>
        <w:rPr>
          <w:b/>
          <w:sz w:val="28"/>
        </w:rPr>
        <w:t>А.</w:t>
      </w:r>
      <w:r>
        <w:rPr>
          <w:b/>
          <w:spacing w:val="-5"/>
          <w:sz w:val="28"/>
        </w:rPr>
        <w:t xml:space="preserve"> </w:t>
      </w:r>
      <w:r>
        <w:rPr>
          <w:b/>
          <w:sz w:val="28"/>
        </w:rPr>
        <w:t>И.</w:t>
      </w:r>
      <w:r>
        <w:rPr>
          <w:b/>
          <w:spacing w:val="-5"/>
          <w:sz w:val="28"/>
        </w:rPr>
        <w:t xml:space="preserve"> </w:t>
      </w:r>
      <w:r>
        <w:rPr>
          <w:b/>
          <w:sz w:val="28"/>
        </w:rPr>
        <w:t>Куприн</w:t>
      </w:r>
      <w:r>
        <w:rPr>
          <w:sz w:val="28"/>
        </w:rPr>
        <w:t>.</w:t>
      </w:r>
      <w:r>
        <w:rPr>
          <w:spacing w:val="-4"/>
          <w:sz w:val="28"/>
        </w:rPr>
        <w:t xml:space="preserve"> </w:t>
      </w:r>
      <w:r>
        <w:rPr>
          <w:sz w:val="28"/>
        </w:rPr>
        <w:t>Рассказ</w:t>
      </w:r>
      <w:r>
        <w:rPr>
          <w:spacing w:val="-4"/>
          <w:sz w:val="28"/>
        </w:rPr>
        <w:t xml:space="preserve"> </w:t>
      </w:r>
      <w:r>
        <w:rPr>
          <w:sz w:val="28"/>
        </w:rPr>
        <w:t>«Чудесный</w:t>
      </w:r>
      <w:r>
        <w:rPr>
          <w:spacing w:val="-3"/>
          <w:sz w:val="28"/>
        </w:rPr>
        <w:t xml:space="preserve"> </w:t>
      </w:r>
      <w:r>
        <w:rPr>
          <w:spacing w:val="-2"/>
          <w:sz w:val="28"/>
        </w:rPr>
        <w:t>доктор».</w:t>
      </w:r>
    </w:p>
    <w:p w:rsidR="009A11BE" w:rsidRDefault="009A11BE">
      <w:pPr>
        <w:pStyle w:val="a3"/>
        <w:spacing w:before="1"/>
        <w:ind w:left="0" w:firstLine="0"/>
        <w:jc w:val="left"/>
      </w:pPr>
    </w:p>
    <w:p w:rsidR="009A11BE" w:rsidRDefault="005C57DC">
      <w:pPr>
        <w:pStyle w:val="2"/>
        <w:spacing w:line="322" w:lineRule="exact"/>
      </w:pPr>
      <w:r>
        <w:t>Литература</w:t>
      </w:r>
      <w:r>
        <w:rPr>
          <w:spacing w:val="-5"/>
        </w:rPr>
        <w:t xml:space="preserve"> </w:t>
      </w:r>
      <w:r>
        <w:t>XX</w:t>
      </w:r>
      <w:r>
        <w:rPr>
          <w:spacing w:val="-5"/>
        </w:rPr>
        <w:t xml:space="preserve"> </w:t>
      </w:r>
      <w:r>
        <w:rPr>
          <w:spacing w:val="-4"/>
        </w:rPr>
        <w:t>века</w:t>
      </w:r>
    </w:p>
    <w:p w:rsidR="009A11BE" w:rsidRDefault="005C57DC">
      <w:pPr>
        <w:ind w:left="852" w:right="278" w:firstLine="707"/>
        <w:jc w:val="both"/>
        <w:rPr>
          <w:sz w:val="28"/>
        </w:rPr>
      </w:pPr>
      <w:r>
        <w:rPr>
          <w:b/>
          <w:sz w:val="28"/>
        </w:rPr>
        <w:t xml:space="preserve">Стихотворения отечественных поэтов начала ХХ века </w:t>
      </w:r>
      <w:r>
        <w:rPr>
          <w:sz w:val="28"/>
        </w:rPr>
        <w:t>(одно произведение). Например, стихотворения С. А. Есенина, В. В. Маяковского, А. А. Блока и др.</w:t>
      </w:r>
    </w:p>
    <w:p w:rsidR="009A11BE" w:rsidRDefault="005C57DC">
      <w:pPr>
        <w:ind w:left="852" w:right="277" w:firstLine="707"/>
        <w:jc w:val="both"/>
        <w:rPr>
          <w:sz w:val="28"/>
        </w:rPr>
      </w:pPr>
      <w:r>
        <w:rPr>
          <w:b/>
          <w:sz w:val="28"/>
        </w:rPr>
        <w:t xml:space="preserve">Стихотворения отечественных поэтов XX века </w:t>
      </w:r>
      <w:r>
        <w:rPr>
          <w:sz w:val="28"/>
        </w:rPr>
        <w:t>(не менее двух стихотворений двух поэтов). Например, стих</w:t>
      </w:r>
      <w:r>
        <w:rPr>
          <w:sz w:val="28"/>
        </w:rPr>
        <w:t>отворения О. Ф. Берггольц, В.</w:t>
      </w:r>
      <w:r>
        <w:rPr>
          <w:spacing w:val="80"/>
          <w:sz w:val="28"/>
        </w:rPr>
        <w:t xml:space="preserve"> </w:t>
      </w:r>
      <w:r>
        <w:rPr>
          <w:sz w:val="28"/>
        </w:rPr>
        <w:t>С.</w:t>
      </w:r>
      <w:r>
        <w:rPr>
          <w:spacing w:val="-3"/>
          <w:sz w:val="28"/>
        </w:rPr>
        <w:t xml:space="preserve"> </w:t>
      </w:r>
      <w:r>
        <w:rPr>
          <w:sz w:val="28"/>
        </w:rPr>
        <w:t>Высоцкого,</w:t>
      </w:r>
      <w:r>
        <w:rPr>
          <w:spacing w:val="80"/>
          <w:sz w:val="28"/>
        </w:rPr>
        <w:t xml:space="preserve"> </w:t>
      </w:r>
      <w:r>
        <w:rPr>
          <w:sz w:val="28"/>
        </w:rPr>
        <w:t>Е.</w:t>
      </w:r>
      <w:r>
        <w:rPr>
          <w:spacing w:val="80"/>
          <w:sz w:val="28"/>
        </w:rPr>
        <w:t xml:space="preserve"> </w:t>
      </w:r>
      <w:r>
        <w:rPr>
          <w:sz w:val="28"/>
        </w:rPr>
        <w:t>А.</w:t>
      </w:r>
      <w:r>
        <w:rPr>
          <w:spacing w:val="80"/>
          <w:sz w:val="28"/>
        </w:rPr>
        <w:t xml:space="preserve"> </w:t>
      </w:r>
      <w:r>
        <w:rPr>
          <w:sz w:val="28"/>
        </w:rPr>
        <w:t>Евтушенко,</w:t>
      </w:r>
      <w:r>
        <w:rPr>
          <w:spacing w:val="80"/>
          <w:sz w:val="28"/>
        </w:rPr>
        <w:t xml:space="preserve"> </w:t>
      </w:r>
      <w:r>
        <w:rPr>
          <w:sz w:val="28"/>
        </w:rPr>
        <w:t>Ю.</w:t>
      </w:r>
      <w:r>
        <w:rPr>
          <w:spacing w:val="80"/>
          <w:sz w:val="28"/>
        </w:rPr>
        <w:t xml:space="preserve"> </w:t>
      </w:r>
      <w:r>
        <w:rPr>
          <w:sz w:val="28"/>
        </w:rPr>
        <w:t>Д.</w:t>
      </w:r>
      <w:r>
        <w:rPr>
          <w:spacing w:val="80"/>
          <w:sz w:val="28"/>
        </w:rPr>
        <w:t xml:space="preserve"> </w:t>
      </w:r>
      <w:r>
        <w:rPr>
          <w:sz w:val="28"/>
        </w:rPr>
        <w:t>Левитанского,</w:t>
      </w:r>
      <w:r>
        <w:rPr>
          <w:spacing w:val="80"/>
          <w:sz w:val="28"/>
        </w:rPr>
        <w:t xml:space="preserve"> </w:t>
      </w:r>
      <w:r>
        <w:rPr>
          <w:sz w:val="28"/>
        </w:rPr>
        <w:t>Ю.</w:t>
      </w:r>
      <w:r>
        <w:rPr>
          <w:spacing w:val="80"/>
          <w:sz w:val="28"/>
        </w:rPr>
        <w:t xml:space="preserve"> </w:t>
      </w:r>
      <w:r>
        <w:rPr>
          <w:sz w:val="28"/>
        </w:rPr>
        <w:t>П. Мориц,</w:t>
      </w:r>
      <w:r>
        <w:rPr>
          <w:spacing w:val="80"/>
          <w:sz w:val="28"/>
        </w:rPr>
        <w:t xml:space="preserve"> </w:t>
      </w:r>
      <w:r>
        <w:rPr>
          <w:sz w:val="28"/>
        </w:rPr>
        <w:t>Б. Ш. Окуджавы.</w:t>
      </w:r>
    </w:p>
    <w:p w:rsidR="009A11BE" w:rsidRDefault="005C57DC">
      <w:pPr>
        <w:spacing w:before="1"/>
        <w:ind w:left="852" w:right="278" w:firstLine="707"/>
        <w:jc w:val="both"/>
        <w:rPr>
          <w:sz w:val="28"/>
        </w:rPr>
      </w:pPr>
      <w:r>
        <w:rPr>
          <w:b/>
          <w:sz w:val="28"/>
        </w:rPr>
        <w:t xml:space="preserve">Проза отечественных писателей конца XX — начала XXI века, в том числе о Великой Отечественной войне </w:t>
      </w:r>
      <w:r>
        <w:rPr>
          <w:sz w:val="28"/>
        </w:rPr>
        <w:t>(одно произведение по</w:t>
      </w:r>
      <w:r>
        <w:rPr>
          <w:spacing w:val="80"/>
          <w:sz w:val="28"/>
        </w:rPr>
        <w:t xml:space="preserve"> </w:t>
      </w:r>
      <w:r>
        <w:rPr>
          <w:sz w:val="28"/>
        </w:rPr>
        <w:t>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p w:rsidR="009A11BE" w:rsidRDefault="005C57DC">
      <w:pPr>
        <w:spacing w:line="322" w:lineRule="exact"/>
        <w:ind w:left="1560"/>
        <w:jc w:val="both"/>
        <w:rPr>
          <w:sz w:val="28"/>
        </w:rPr>
      </w:pPr>
      <w:r>
        <w:rPr>
          <w:b/>
          <w:sz w:val="28"/>
        </w:rPr>
        <w:t>В.</w:t>
      </w:r>
      <w:r>
        <w:rPr>
          <w:b/>
          <w:spacing w:val="-5"/>
          <w:sz w:val="28"/>
        </w:rPr>
        <w:t xml:space="preserve"> </w:t>
      </w:r>
      <w:r>
        <w:rPr>
          <w:b/>
          <w:sz w:val="28"/>
        </w:rPr>
        <w:t>Г.</w:t>
      </w:r>
      <w:r>
        <w:rPr>
          <w:b/>
          <w:spacing w:val="-3"/>
          <w:sz w:val="28"/>
        </w:rPr>
        <w:t xml:space="preserve"> </w:t>
      </w:r>
      <w:r>
        <w:rPr>
          <w:b/>
          <w:sz w:val="28"/>
        </w:rPr>
        <w:t>Распутин.</w:t>
      </w:r>
      <w:r>
        <w:rPr>
          <w:b/>
          <w:spacing w:val="-3"/>
          <w:sz w:val="28"/>
        </w:rPr>
        <w:t xml:space="preserve"> </w:t>
      </w:r>
      <w:r>
        <w:rPr>
          <w:sz w:val="28"/>
        </w:rPr>
        <w:t>Рассказ</w:t>
      </w:r>
      <w:r>
        <w:rPr>
          <w:spacing w:val="-2"/>
          <w:sz w:val="28"/>
        </w:rPr>
        <w:t xml:space="preserve"> </w:t>
      </w:r>
      <w:r>
        <w:rPr>
          <w:sz w:val="28"/>
        </w:rPr>
        <w:t>«Уроки</w:t>
      </w:r>
      <w:r>
        <w:rPr>
          <w:spacing w:val="-2"/>
          <w:sz w:val="28"/>
        </w:rPr>
        <w:t xml:space="preserve"> французского».</w:t>
      </w:r>
    </w:p>
    <w:p w:rsidR="009A11BE" w:rsidRDefault="005C57DC">
      <w:pPr>
        <w:ind w:left="852" w:right="280" w:firstLine="707"/>
        <w:jc w:val="both"/>
        <w:rPr>
          <w:sz w:val="28"/>
        </w:rPr>
      </w:pPr>
      <w:r>
        <w:rPr>
          <w:b/>
          <w:sz w:val="28"/>
        </w:rPr>
        <w:t>Произведения</w:t>
      </w:r>
      <w:r>
        <w:rPr>
          <w:b/>
          <w:sz w:val="28"/>
        </w:rPr>
        <w:t xml:space="preserve"> отечественных писателей на тему взросления человека </w:t>
      </w:r>
      <w:r>
        <w:rPr>
          <w:sz w:val="28"/>
        </w:rPr>
        <w:t>(одно произведение). Например, Р. П. Погодин «Кирпичные острова»; Р. И. Фраерман «Дикая собака Динго, или Повесть о первой любви»; Ю. И. Коваль «Самая лёгкая лодка в мире» и др.</w:t>
      </w:r>
    </w:p>
    <w:p w:rsidR="009A11BE" w:rsidRDefault="009A11BE">
      <w:pPr>
        <w:jc w:val="both"/>
        <w:rPr>
          <w:sz w:val="28"/>
        </w:rPr>
        <w:sectPr w:rsidR="009A11BE">
          <w:pgSz w:w="11910" w:h="16840"/>
          <w:pgMar w:top="1380" w:right="566" w:bottom="1320" w:left="850" w:header="0" w:footer="1069" w:gutter="0"/>
          <w:cols w:space="720"/>
        </w:sectPr>
      </w:pPr>
    </w:p>
    <w:p w:rsidR="009A11BE" w:rsidRDefault="005C57DC">
      <w:pPr>
        <w:spacing w:before="74"/>
        <w:ind w:left="852" w:right="277" w:firstLine="707"/>
        <w:jc w:val="both"/>
        <w:rPr>
          <w:sz w:val="28"/>
        </w:rPr>
      </w:pPr>
      <w:r>
        <w:rPr>
          <w:b/>
          <w:sz w:val="28"/>
        </w:rPr>
        <w:lastRenderedPageBreak/>
        <w:t>Произве</w:t>
      </w:r>
      <w:r>
        <w:rPr>
          <w:b/>
          <w:sz w:val="28"/>
        </w:rPr>
        <w:t xml:space="preserve">дения современных отечественных писателей-фантастов </w:t>
      </w:r>
      <w:r>
        <w:rPr>
          <w:sz w:val="28"/>
        </w:rPr>
        <w:t>(не менее двух). Например, А. В. Жвалевский и Е. Б. Пастернак «Время всегда</w:t>
      </w:r>
      <w:r>
        <w:rPr>
          <w:spacing w:val="43"/>
          <w:w w:val="150"/>
          <w:sz w:val="28"/>
        </w:rPr>
        <w:t xml:space="preserve"> </w:t>
      </w:r>
      <w:r>
        <w:rPr>
          <w:sz w:val="28"/>
        </w:rPr>
        <w:t>хорошее»;</w:t>
      </w:r>
      <w:r>
        <w:rPr>
          <w:spacing w:val="46"/>
          <w:w w:val="150"/>
          <w:sz w:val="28"/>
        </w:rPr>
        <w:t xml:space="preserve"> </w:t>
      </w:r>
      <w:r>
        <w:rPr>
          <w:sz w:val="28"/>
        </w:rPr>
        <w:t>С.</w:t>
      </w:r>
      <w:r>
        <w:rPr>
          <w:spacing w:val="47"/>
          <w:w w:val="150"/>
          <w:sz w:val="28"/>
        </w:rPr>
        <w:t xml:space="preserve"> </w:t>
      </w:r>
      <w:r>
        <w:rPr>
          <w:sz w:val="28"/>
        </w:rPr>
        <w:t>В.</w:t>
      </w:r>
      <w:r>
        <w:rPr>
          <w:spacing w:val="47"/>
          <w:w w:val="150"/>
          <w:sz w:val="28"/>
        </w:rPr>
        <w:t xml:space="preserve"> </w:t>
      </w:r>
      <w:r>
        <w:rPr>
          <w:sz w:val="28"/>
        </w:rPr>
        <w:t>Лукьяненко</w:t>
      </w:r>
      <w:r>
        <w:rPr>
          <w:spacing w:val="47"/>
          <w:w w:val="150"/>
          <w:sz w:val="28"/>
        </w:rPr>
        <w:t xml:space="preserve"> </w:t>
      </w:r>
      <w:r>
        <w:rPr>
          <w:sz w:val="28"/>
        </w:rPr>
        <w:t>«Мальчик</w:t>
      </w:r>
      <w:r>
        <w:rPr>
          <w:spacing w:val="45"/>
          <w:w w:val="150"/>
          <w:sz w:val="28"/>
        </w:rPr>
        <w:t xml:space="preserve"> </w:t>
      </w:r>
      <w:r>
        <w:rPr>
          <w:sz w:val="28"/>
        </w:rPr>
        <w:t>и</w:t>
      </w:r>
      <w:r>
        <w:rPr>
          <w:spacing w:val="45"/>
          <w:w w:val="150"/>
          <w:sz w:val="28"/>
        </w:rPr>
        <w:t xml:space="preserve"> </w:t>
      </w:r>
      <w:r>
        <w:rPr>
          <w:sz w:val="28"/>
        </w:rPr>
        <w:t>Тьма»;</w:t>
      </w:r>
      <w:r>
        <w:rPr>
          <w:spacing w:val="48"/>
          <w:w w:val="150"/>
          <w:sz w:val="28"/>
        </w:rPr>
        <w:t xml:space="preserve"> </w:t>
      </w:r>
      <w:r>
        <w:rPr>
          <w:sz w:val="28"/>
        </w:rPr>
        <w:t>В.</w:t>
      </w:r>
      <w:r>
        <w:rPr>
          <w:spacing w:val="47"/>
          <w:w w:val="150"/>
          <w:sz w:val="28"/>
        </w:rPr>
        <w:t xml:space="preserve"> </w:t>
      </w:r>
      <w:r>
        <w:rPr>
          <w:sz w:val="28"/>
        </w:rPr>
        <w:t>В.</w:t>
      </w:r>
      <w:r>
        <w:rPr>
          <w:spacing w:val="48"/>
          <w:w w:val="150"/>
          <w:sz w:val="28"/>
        </w:rPr>
        <w:t xml:space="preserve"> </w:t>
      </w:r>
      <w:r>
        <w:rPr>
          <w:spacing w:val="-2"/>
          <w:sz w:val="28"/>
        </w:rPr>
        <w:t>Ледерман</w:t>
      </w:r>
    </w:p>
    <w:p w:rsidR="009A11BE" w:rsidRDefault="005C57DC">
      <w:pPr>
        <w:pStyle w:val="a3"/>
        <w:spacing w:before="2"/>
        <w:ind w:firstLine="0"/>
      </w:pPr>
      <w:r>
        <w:t>«Календарь</w:t>
      </w:r>
      <w:r>
        <w:rPr>
          <w:spacing w:val="-5"/>
        </w:rPr>
        <w:t xml:space="preserve"> </w:t>
      </w:r>
      <w:r>
        <w:t>ма(й)я»</w:t>
      </w:r>
      <w:r>
        <w:rPr>
          <w:spacing w:val="-7"/>
        </w:rPr>
        <w:t xml:space="preserve"> </w:t>
      </w:r>
      <w:r>
        <w:t>и</w:t>
      </w:r>
      <w:r>
        <w:rPr>
          <w:spacing w:val="-1"/>
        </w:rPr>
        <w:t xml:space="preserve"> </w:t>
      </w:r>
      <w:r>
        <w:rPr>
          <w:spacing w:val="-5"/>
        </w:rPr>
        <w:t>др.</w:t>
      </w:r>
    </w:p>
    <w:p w:rsidR="009A11BE" w:rsidRDefault="005C57DC">
      <w:pPr>
        <w:pStyle w:val="2"/>
        <w:spacing w:before="321" w:line="322" w:lineRule="exact"/>
        <w:jc w:val="left"/>
      </w:pPr>
      <w:r>
        <w:t>Литература</w:t>
      </w:r>
      <w:r>
        <w:rPr>
          <w:spacing w:val="-11"/>
        </w:rPr>
        <w:t xml:space="preserve"> </w:t>
      </w:r>
      <w:r>
        <w:t>народов</w:t>
      </w:r>
      <w:r>
        <w:rPr>
          <w:spacing w:val="-10"/>
        </w:rPr>
        <w:t xml:space="preserve"> </w:t>
      </w:r>
      <w:r>
        <w:t>Российской</w:t>
      </w:r>
      <w:r>
        <w:rPr>
          <w:spacing w:val="-9"/>
        </w:rPr>
        <w:t xml:space="preserve"> </w:t>
      </w:r>
      <w:r>
        <w:rPr>
          <w:spacing w:val="-2"/>
        </w:rPr>
        <w:t>Федерации</w:t>
      </w:r>
    </w:p>
    <w:p w:rsidR="009A11BE" w:rsidRDefault="005C57DC">
      <w:pPr>
        <w:ind w:left="1560"/>
        <w:rPr>
          <w:sz w:val="28"/>
        </w:rPr>
      </w:pPr>
      <w:r>
        <w:rPr>
          <w:b/>
          <w:sz w:val="28"/>
        </w:rPr>
        <w:t>Стихотворения</w:t>
      </w:r>
      <w:r>
        <w:rPr>
          <w:b/>
          <w:spacing w:val="20"/>
          <w:sz w:val="28"/>
        </w:rPr>
        <w:t xml:space="preserve"> </w:t>
      </w:r>
      <w:r>
        <w:rPr>
          <w:sz w:val="28"/>
        </w:rPr>
        <w:t>(одно</w:t>
      </w:r>
      <w:r>
        <w:rPr>
          <w:spacing w:val="18"/>
          <w:sz w:val="28"/>
        </w:rPr>
        <w:t xml:space="preserve"> </w:t>
      </w:r>
      <w:r>
        <w:rPr>
          <w:sz w:val="28"/>
        </w:rPr>
        <w:t>произведение</w:t>
      </w:r>
      <w:r>
        <w:rPr>
          <w:spacing w:val="17"/>
          <w:sz w:val="28"/>
        </w:rPr>
        <w:t xml:space="preserve"> </w:t>
      </w:r>
      <w:r>
        <w:rPr>
          <w:sz w:val="28"/>
        </w:rPr>
        <w:t>по</w:t>
      </w:r>
      <w:r>
        <w:rPr>
          <w:spacing w:val="17"/>
          <w:sz w:val="28"/>
        </w:rPr>
        <w:t xml:space="preserve"> </w:t>
      </w:r>
      <w:r>
        <w:rPr>
          <w:sz w:val="28"/>
        </w:rPr>
        <w:t>выбору).</w:t>
      </w:r>
      <w:r>
        <w:rPr>
          <w:spacing w:val="16"/>
          <w:sz w:val="28"/>
        </w:rPr>
        <w:t xml:space="preserve"> </w:t>
      </w:r>
      <w:r>
        <w:rPr>
          <w:sz w:val="28"/>
        </w:rPr>
        <w:t>Например,</w:t>
      </w:r>
      <w:r>
        <w:rPr>
          <w:spacing w:val="19"/>
          <w:sz w:val="28"/>
        </w:rPr>
        <w:t xml:space="preserve"> </w:t>
      </w:r>
      <w:r>
        <w:rPr>
          <w:sz w:val="28"/>
        </w:rPr>
        <w:t>М.</w:t>
      </w:r>
      <w:r>
        <w:rPr>
          <w:spacing w:val="19"/>
          <w:sz w:val="28"/>
        </w:rPr>
        <w:t xml:space="preserve"> </w:t>
      </w:r>
      <w:r>
        <w:rPr>
          <w:spacing w:val="-2"/>
          <w:sz w:val="28"/>
        </w:rPr>
        <w:t>Карим</w:t>
      </w:r>
    </w:p>
    <w:p w:rsidR="009A11BE" w:rsidRDefault="005C57DC">
      <w:pPr>
        <w:pStyle w:val="a3"/>
        <w:spacing w:before="2" w:line="322" w:lineRule="exact"/>
        <w:ind w:firstLine="0"/>
        <w:jc w:val="left"/>
      </w:pPr>
      <w:r>
        <w:t>«Бессмертие»</w:t>
      </w:r>
      <w:r>
        <w:rPr>
          <w:spacing w:val="23"/>
        </w:rPr>
        <w:t xml:space="preserve"> </w:t>
      </w:r>
      <w:r>
        <w:t>(фрагменты);</w:t>
      </w:r>
      <w:r>
        <w:rPr>
          <w:spacing w:val="26"/>
        </w:rPr>
        <w:t xml:space="preserve"> </w:t>
      </w:r>
      <w:r>
        <w:t>Г.</w:t>
      </w:r>
      <w:r>
        <w:rPr>
          <w:spacing w:val="23"/>
        </w:rPr>
        <w:t xml:space="preserve"> </w:t>
      </w:r>
      <w:r>
        <w:t>Тукай</w:t>
      </w:r>
      <w:r>
        <w:rPr>
          <w:spacing w:val="26"/>
        </w:rPr>
        <w:t xml:space="preserve"> </w:t>
      </w:r>
      <w:r>
        <w:t>«Родная</w:t>
      </w:r>
      <w:r>
        <w:rPr>
          <w:spacing w:val="26"/>
        </w:rPr>
        <w:t xml:space="preserve"> </w:t>
      </w:r>
      <w:r>
        <w:t>деревня»,</w:t>
      </w:r>
      <w:r>
        <w:rPr>
          <w:spacing w:val="23"/>
        </w:rPr>
        <w:t xml:space="preserve"> </w:t>
      </w:r>
      <w:r>
        <w:t>«Книга»;</w:t>
      </w:r>
      <w:r>
        <w:rPr>
          <w:spacing w:val="26"/>
        </w:rPr>
        <w:t xml:space="preserve"> </w:t>
      </w:r>
      <w:r>
        <w:t>К.</w:t>
      </w:r>
      <w:r>
        <w:rPr>
          <w:spacing w:val="24"/>
        </w:rPr>
        <w:t xml:space="preserve"> </w:t>
      </w:r>
      <w:r>
        <w:rPr>
          <w:spacing w:val="-2"/>
        </w:rPr>
        <w:t>Кулиев</w:t>
      </w:r>
    </w:p>
    <w:p w:rsidR="009A11BE" w:rsidRDefault="005C57DC">
      <w:pPr>
        <w:pStyle w:val="a3"/>
        <w:spacing w:line="322" w:lineRule="exact"/>
        <w:ind w:firstLine="0"/>
        <w:jc w:val="left"/>
      </w:pPr>
      <w:r>
        <w:t>«Когда</w:t>
      </w:r>
      <w:r>
        <w:rPr>
          <w:spacing w:val="-5"/>
        </w:rPr>
        <w:t xml:space="preserve"> </w:t>
      </w:r>
      <w:r>
        <w:t>на</w:t>
      </w:r>
      <w:r>
        <w:rPr>
          <w:spacing w:val="1"/>
        </w:rPr>
        <w:t xml:space="preserve"> </w:t>
      </w:r>
      <w:r>
        <w:t>меня навалилась</w:t>
      </w:r>
      <w:r>
        <w:rPr>
          <w:spacing w:val="-1"/>
        </w:rPr>
        <w:t xml:space="preserve"> </w:t>
      </w:r>
      <w:r>
        <w:t>беда…»,</w:t>
      </w:r>
      <w:r>
        <w:rPr>
          <w:spacing w:val="-2"/>
        </w:rPr>
        <w:t xml:space="preserve"> </w:t>
      </w:r>
      <w:r>
        <w:t>«Каким</w:t>
      </w:r>
      <w:r>
        <w:rPr>
          <w:spacing w:val="-3"/>
        </w:rPr>
        <w:t xml:space="preserve"> </w:t>
      </w:r>
      <w:r>
        <w:t>бы</w:t>
      </w:r>
      <w:r>
        <w:rPr>
          <w:spacing w:val="1"/>
        </w:rPr>
        <w:t xml:space="preserve"> </w:t>
      </w:r>
      <w:r>
        <w:t>малым</w:t>
      </w:r>
      <w:r>
        <w:rPr>
          <w:spacing w:val="-2"/>
        </w:rPr>
        <w:t xml:space="preserve"> </w:t>
      </w:r>
      <w:r>
        <w:t>ни</w:t>
      </w:r>
      <w:r>
        <w:rPr>
          <w:spacing w:val="-2"/>
        </w:rPr>
        <w:t xml:space="preserve"> </w:t>
      </w:r>
      <w:r>
        <w:t>был мой</w:t>
      </w:r>
      <w:r>
        <w:rPr>
          <w:spacing w:val="-1"/>
        </w:rPr>
        <w:t xml:space="preserve"> </w:t>
      </w:r>
      <w:r>
        <w:rPr>
          <w:spacing w:val="-2"/>
        </w:rPr>
        <w:t>народ…»,</w:t>
      </w:r>
    </w:p>
    <w:p w:rsidR="009A11BE" w:rsidRDefault="005C57DC">
      <w:pPr>
        <w:pStyle w:val="a3"/>
        <w:ind w:firstLine="0"/>
        <w:jc w:val="left"/>
      </w:pPr>
      <w:r>
        <w:t>«Что</w:t>
      </w:r>
      <w:r>
        <w:rPr>
          <w:spacing w:val="-2"/>
        </w:rPr>
        <w:t xml:space="preserve"> </w:t>
      </w:r>
      <w:r>
        <w:t>б</w:t>
      </w:r>
      <w:r>
        <w:rPr>
          <w:spacing w:val="-2"/>
        </w:rPr>
        <w:t xml:space="preserve"> </w:t>
      </w:r>
      <w:r>
        <w:t>ни</w:t>
      </w:r>
      <w:r>
        <w:rPr>
          <w:spacing w:val="-2"/>
        </w:rPr>
        <w:t xml:space="preserve"> </w:t>
      </w:r>
      <w:r>
        <w:t>делалось</w:t>
      </w:r>
      <w:r>
        <w:rPr>
          <w:spacing w:val="-5"/>
        </w:rPr>
        <w:t xml:space="preserve"> </w:t>
      </w:r>
      <w:r>
        <w:t>на</w:t>
      </w:r>
      <w:r>
        <w:rPr>
          <w:spacing w:val="-2"/>
        </w:rPr>
        <w:t xml:space="preserve"> свете…».</w:t>
      </w:r>
    </w:p>
    <w:p w:rsidR="009A11BE" w:rsidRDefault="009A11BE">
      <w:pPr>
        <w:pStyle w:val="a3"/>
        <w:ind w:left="0" w:firstLine="0"/>
        <w:jc w:val="left"/>
      </w:pPr>
    </w:p>
    <w:p w:rsidR="009A11BE" w:rsidRDefault="005C57DC">
      <w:pPr>
        <w:pStyle w:val="2"/>
        <w:spacing w:line="322" w:lineRule="exact"/>
        <w:jc w:val="left"/>
      </w:pPr>
      <w:r>
        <w:t>Зарубежная</w:t>
      </w:r>
      <w:r>
        <w:rPr>
          <w:spacing w:val="-10"/>
        </w:rPr>
        <w:t xml:space="preserve"> </w:t>
      </w:r>
      <w:r>
        <w:rPr>
          <w:spacing w:val="-2"/>
        </w:rPr>
        <w:t>литература</w:t>
      </w:r>
    </w:p>
    <w:p w:rsidR="009A11BE" w:rsidRDefault="005C57DC">
      <w:pPr>
        <w:ind w:left="1560"/>
        <w:rPr>
          <w:sz w:val="28"/>
        </w:rPr>
      </w:pPr>
      <w:r>
        <w:rPr>
          <w:b/>
          <w:sz w:val="28"/>
        </w:rPr>
        <w:t>Д.</w:t>
      </w:r>
      <w:r>
        <w:rPr>
          <w:b/>
          <w:spacing w:val="-4"/>
          <w:sz w:val="28"/>
        </w:rPr>
        <w:t xml:space="preserve"> </w:t>
      </w:r>
      <w:r>
        <w:rPr>
          <w:b/>
          <w:sz w:val="28"/>
        </w:rPr>
        <w:t>Дефо.</w:t>
      </w:r>
      <w:r>
        <w:rPr>
          <w:b/>
          <w:spacing w:val="-5"/>
          <w:sz w:val="28"/>
        </w:rPr>
        <w:t xml:space="preserve"> </w:t>
      </w:r>
      <w:r>
        <w:rPr>
          <w:sz w:val="28"/>
        </w:rPr>
        <w:t>«Робинзон</w:t>
      </w:r>
      <w:r>
        <w:rPr>
          <w:spacing w:val="-4"/>
          <w:sz w:val="28"/>
        </w:rPr>
        <w:t xml:space="preserve"> </w:t>
      </w:r>
      <w:r>
        <w:rPr>
          <w:sz w:val="28"/>
        </w:rPr>
        <w:t>Крузо»</w:t>
      </w:r>
      <w:r>
        <w:rPr>
          <w:spacing w:val="-2"/>
          <w:sz w:val="28"/>
        </w:rPr>
        <w:t xml:space="preserve"> </w:t>
      </w:r>
      <w:r>
        <w:rPr>
          <w:sz w:val="28"/>
        </w:rPr>
        <w:t>(главы</w:t>
      </w:r>
      <w:r>
        <w:rPr>
          <w:spacing w:val="-5"/>
          <w:sz w:val="28"/>
        </w:rPr>
        <w:t xml:space="preserve"> </w:t>
      </w:r>
      <w:r>
        <w:rPr>
          <w:sz w:val="28"/>
        </w:rPr>
        <w:t>по</w:t>
      </w:r>
      <w:r>
        <w:rPr>
          <w:spacing w:val="-1"/>
          <w:sz w:val="28"/>
        </w:rPr>
        <w:t xml:space="preserve"> </w:t>
      </w:r>
      <w:r>
        <w:rPr>
          <w:spacing w:val="-2"/>
          <w:sz w:val="28"/>
        </w:rPr>
        <w:t>выбору).</w:t>
      </w:r>
    </w:p>
    <w:p w:rsidR="009A11BE" w:rsidRDefault="005C57DC">
      <w:pPr>
        <w:spacing w:before="2" w:line="322" w:lineRule="exact"/>
        <w:ind w:left="1560"/>
        <w:rPr>
          <w:sz w:val="28"/>
        </w:rPr>
      </w:pPr>
      <w:r>
        <w:rPr>
          <w:b/>
          <w:sz w:val="28"/>
        </w:rPr>
        <w:t>Дж.</w:t>
      </w:r>
      <w:r>
        <w:rPr>
          <w:b/>
          <w:spacing w:val="-7"/>
          <w:sz w:val="28"/>
        </w:rPr>
        <w:t xml:space="preserve"> </w:t>
      </w:r>
      <w:r>
        <w:rPr>
          <w:b/>
          <w:sz w:val="28"/>
        </w:rPr>
        <w:t>Свифт.</w:t>
      </w:r>
      <w:r>
        <w:rPr>
          <w:b/>
          <w:spacing w:val="-5"/>
          <w:sz w:val="28"/>
        </w:rPr>
        <w:t xml:space="preserve"> </w:t>
      </w:r>
      <w:r>
        <w:rPr>
          <w:sz w:val="28"/>
        </w:rPr>
        <w:t>«Путешествия</w:t>
      </w:r>
      <w:r>
        <w:rPr>
          <w:spacing w:val="-6"/>
          <w:sz w:val="28"/>
        </w:rPr>
        <w:t xml:space="preserve"> </w:t>
      </w:r>
      <w:r>
        <w:rPr>
          <w:sz w:val="28"/>
        </w:rPr>
        <w:t>Гулливера»</w:t>
      </w:r>
      <w:r>
        <w:rPr>
          <w:spacing w:val="-3"/>
          <w:sz w:val="28"/>
        </w:rPr>
        <w:t xml:space="preserve"> </w:t>
      </w:r>
      <w:r>
        <w:rPr>
          <w:sz w:val="28"/>
        </w:rPr>
        <w:t>(главы</w:t>
      </w:r>
      <w:r>
        <w:rPr>
          <w:spacing w:val="-6"/>
          <w:sz w:val="28"/>
        </w:rPr>
        <w:t xml:space="preserve"> </w:t>
      </w:r>
      <w:r>
        <w:rPr>
          <w:sz w:val="28"/>
        </w:rPr>
        <w:t>по</w:t>
      </w:r>
      <w:r>
        <w:rPr>
          <w:spacing w:val="-2"/>
          <w:sz w:val="28"/>
        </w:rPr>
        <w:t xml:space="preserve"> выбору).</w:t>
      </w:r>
    </w:p>
    <w:p w:rsidR="009A11BE" w:rsidRDefault="005C57DC">
      <w:pPr>
        <w:ind w:left="852" w:right="283" w:firstLine="707"/>
        <w:jc w:val="both"/>
        <w:rPr>
          <w:sz w:val="28"/>
        </w:rPr>
      </w:pPr>
      <w:r>
        <w:rPr>
          <w:b/>
          <w:sz w:val="28"/>
        </w:rPr>
        <w:t xml:space="preserve">Произведения зарубежных писателей на тему взросления человека </w:t>
      </w:r>
      <w:r>
        <w:rPr>
          <w:sz w:val="28"/>
        </w:rPr>
        <w:t>(одно произведение). Например, Ж. Верн. «Дети капитана Гранта» (главы по выбору). Х. Ли. «Убить пересмешника» (главы по выбору) и др.</w:t>
      </w:r>
    </w:p>
    <w:p w:rsidR="009A11BE" w:rsidRDefault="005C57DC">
      <w:pPr>
        <w:ind w:left="852" w:right="280" w:firstLine="707"/>
        <w:jc w:val="both"/>
        <w:rPr>
          <w:sz w:val="28"/>
        </w:rPr>
      </w:pPr>
      <w:r>
        <w:rPr>
          <w:b/>
          <w:sz w:val="28"/>
        </w:rPr>
        <w:t>Произведения современных зарубежных писателей-фантастов</w:t>
      </w:r>
      <w:r>
        <w:rPr>
          <w:b/>
          <w:spacing w:val="40"/>
          <w:sz w:val="28"/>
        </w:rPr>
        <w:t xml:space="preserve"> </w:t>
      </w:r>
      <w:r>
        <w:rPr>
          <w:sz w:val="28"/>
        </w:rPr>
        <w:t>(одно произведение). Например, Дж. К. Роулинг. «Гарри Поттер» (гла</w:t>
      </w:r>
      <w:r>
        <w:rPr>
          <w:sz w:val="28"/>
        </w:rPr>
        <w:t>вы по выбору), Д. У. Джонс. «Дом с характером» и др.</w:t>
      </w:r>
    </w:p>
    <w:p w:rsidR="009A11BE" w:rsidRDefault="005C57DC">
      <w:pPr>
        <w:pStyle w:val="1"/>
        <w:numPr>
          <w:ilvl w:val="0"/>
          <w:numId w:val="176"/>
        </w:numPr>
        <w:tabs>
          <w:tab w:val="left" w:pos="1063"/>
        </w:tabs>
        <w:spacing w:before="321"/>
        <w:ind w:hanging="211"/>
      </w:pPr>
      <w:r>
        <w:rPr>
          <w:spacing w:val="-2"/>
        </w:rPr>
        <w:t>КЛАСС</w:t>
      </w:r>
    </w:p>
    <w:p w:rsidR="009A11BE" w:rsidRDefault="005C57DC">
      <w:pPr>
        <w:pStyle w:val="2"/>
        <w:spacing w:line="322" w:lineRule="exact"/>
        <w:jc w:val="left"/>
      </w:pPr>
      <w:r>
        <w:t>Древнерусская</w:t>
      </w:r>
      <w:r>
        <w:rPr>
          <w:spacing w:val="-15"/>
        </w:rPr>
        <w:t xml:space="preserve"> </w:t>
      </w:r>
      <w:r>
        <w:rPr>
          <w:spacing w:val="-2"/>
        </w:rPr>
        <w:t>литература</w:t>
      </w:r>
    </w:p>
    <w:p w:rsidR="009A11BE" w:rsidRDefault="005C57DC">
      <w:pPr>
        <w:tabs>
          <w:tab w:val="left" w:pos="3721"/>
          <w:tab w:val="left" w:pos="4982"/>
          <w:tab w:val="left" w:pos="5894"/>
          <w:tab w:val="left" w:pos="7071"/>
          <w:tab w:val="left" w:pos="7622"/>
          <w:tab w:val="left" w:pos="8925"/>
        </w:tabs>
        <w:spacing w:line="322" w:lineRule="exact"/>
        <w:ind w:left="1560"/>
        <w:rPr>
          <w:sz w:val="28"/>
        </w:rPr>
      </w:pPr>
      <w:r>
        <w:rPr>
          <w:b/>
          <w:spacing w:val="-2"/>
          <w:sz w:val="28"/>
        </w:rPr>
        <w:t>Древнерусские</w:t>
      </w:r>
      <w:r>
        <w:rPr>
          <w:b/>
          <w:sz w:val="28"/>
        </w:rPr>
        <w:tab/>
      </w:r>
      <w:r>
        <w:rPr>
          <w:b/>
          <w:spacing w:val="-2"/>
          <w:sz w:val="28"/>
        </w:rPr>
        <w:t>повести</w:t>
      </w:r>
      <w:r>
        <w:rPr>
          <w:b/>
          <w:sz w:val="28"/>
        </w:rPr>
        <w:tab/>
      </w:r>
      <w:r>
        <w:rPr>
          <w:spacing w:val="-4"/>
          <w:sz w:val="28"/>
        </w:rPr>
        <w:t>(одна</w:t>
      </w:r>
      <w:r>
        <w:rPr>
          <w:sz w:val="28"/>
        </w:rPr>
        <w:tab/>
      </w:r>
      <w:r>
        <w:rPr>
          <w:spacing w:val="-2"/>
          <w:sz w:val="28"/>
        </w:rPr>
        <w:t>повесть</w:t>
      </w:r>
      <w:r>
        <w:rPr>
          <w:sz w:val="28"/>
        </w:rPr>
        <w:tab/>
      </w:r>
      <w:r>
        <w:rPr>
          <w:spacing w:val="-5"/>
          <w:sz w:val="28"/>
        </w:rPr>
        <w:t>по</w:t>
      </w:r>
      <w:r>
        <w:rPr>
          <w:sz w:val="28"/>
        </w:rPr>
        <w:tab/>
      </w:r>
      <w:r>
        <w:rPr>
          <w:spacing w:val="-2"/>
          <w:sz w:val="28"/>
        </w:rPr>
        <w:t>выбору).</w:t>
      </w:r>
      <w:r>
        <w:rPr>
          <w:sz w:val="28"/>
        </w:rPr>
        <w:tab/>
      </w:r>
      <w:r>
        <w:rPr>
          <w:spacing w:val="-2"/>
          <w:sz w:val="28"/>
        </w:rPr>
        <w:t>Например,</w:t>
      </w:r>
    </w:p>
    <w:p w:rsidR="009A11BE" w:rsidRDefault="005C57DC">
      <w:pPr>
        <w:pStyle w:val="a3"/>
        <w:ind w:firstLine="0"/>
        <w:jc w:val="left"/>
      </w:pPr>
      <w:r>
        <w:t>«Поучение»</w:t>
      </w:r>
      <w:r>
        <w:rPr>
          <w:spacing w:val="-7"/>
        </w:rPr>
        <w:t xml:space="preserve"> </w:t>
      </w:r>
      <w:r>
        <w:t>Владимира</w:t>
      </w:r>
      <w:r>
        <w:rPr>
          <w:spacing w:val="-8"/>
        </w:rPr>
        <w:t xml:space="preserve"> </w:t>
      </w:r>
      <w:r>
        <w:t>Мономаха</w:t>
      </w:r>
      <w:r>
        <w:rPr>
          <w:spacing w:val="-5"/>
        </w:rPr>
        <w:t xml:space="preserve"> </w:t>
      </w:r>
      <w:r>
        <w:t>(в</w:t>
      </w:r>
      <w:r>
        <w:rPr>
          <w:spacing w:val="-7"/>
        </w:rPr>
        <w:t xml:space="preserve"> </w:t>
      </w:r>
      <w:r>
        <w:t>сокращении)</w:t>
      </w:r>
      <w:r>
        <w:rPr>
          <w:spacing w:val="-8"/>
        </w:rPr>
        <w:t xml:space="preserve"> </w:t>
      </w:r>
      <w:r>
        <w:t xml:space="preserve">и </w:t>
      </w:r>
      <w:r>
        <w:rPr>
          <w:spacing w:val="-5"/>
        </w:rPr>
        <w:t>др.</w:t>
      </w:r>
    </w:p>
    <w:p w:rsidR="009A11BE" w:rsidRDefault="009A11BE">
      <w:pPr>
        <w:pStyle w:val="a3"/>
        <w:spacing w:before="1"/>
        <w:ind w:left="0" w:firstLine="0"/>
        <w:jc w:val="left"/>
      </w:pPr>
    </w:p>
    <w:p w:rsidR="009A11BE" w:rsidRDefault="005C57DC">
      <w:pPr>
        <w:pStyle w:val="2"/>
        <w:spacing w:before="1" w:line="322" w:lineRule="exact"/>
      </w:pPr>
      <w:r>
        <w:t>Литература</w:t>
      </w:r>
      <w:r>
        <w:rPr>
          <w:spacing w:val="-6"/>
        </w:rPr>
        <w:t xml:space="preserve"> </w:t>
      </w:r>
      <w:r>
        <w:t>первой</w:t>
      </w:r>
      <w:r>
        <w:rPr>
          <w:spacing w:val="-6"/>
        </w:rPr>
        <w:t xml:space="preserve"> </w:t>
      </w:r>
      <w:r>
        <w:t>половины</w:t>
      </w:r>
      <w:r>
        <w:rPr>
          <w:spacing w:val="-7"/>
        </w:rPr>
        <w:t xml:space="preserve"> </w:t>
      </w:r>
      <w:r>
        <w:t>XIX</w:t>
      </w:r>
      <w:r>
        <w:rPr>
          <w:spacing w:val="-5"/>
        </w:rPr>
        <w:t xml:space="preserve"> </w:t>
      </w:r>
      <w:r>
        <w:rPr>
          <w:spacing w:val="-4"/>
        </w:rPr>
        <w:t>века</w:t>
      </w:r>
    </w:p>
    <w:p w:rsidR="009A11BE" w:rsidRDefault="005C57DC">
      <w:pPr>
        <w:pStyle w:val="a3"/>
        <w:ind w:right="281"/>
      </w:pPr>
      <w:r>
        <w:rPr>
          <w:b/>
        </w:rPr>
        <w:t>А.</w:t>
      </w:r>
      <w:r>
        <w:rPr>
          <w:b/>
          <w:spacing w:val="-2"/>
        </w:rPr>
        <w:t xml:space="preserve"> </w:t>
      </w:r>
      <w:r>
        <w:rPr>
          <w:b/>
        </w:rPr>
        <w:t xml:space="preserve">С. Пушкин. </w:t>
      </w:r>
      <w:r>
        <w:t>Стихотворения</w:t>
      </w:r>
      <w:r>
        <w:rPr>
          <w:spacing w:val="-1"/>
        </w:rPr>
        <w:t xml:space="preserve"> </w:t>
      </w:r>
      <w:r>
        <w:t>(не</w:t>
      </w:r>
      <w:r>
        <w:rPr>
          <w:spacing w:val="-2"/>
        </w:rPr>
        <w:t xml:space="preserve"> </w:t>
      </w:r>
      <w:r>
        <w:t>менее трех).</w:t>
      </w:r>
      <w:r>
        <w:rPr>
          <w:spacing w:val="-2"/>
        </w:rPr>
        <w:t xml:space="preserve"> </w:t>
      </w:r>
      <w:r>
        <w:t>Например,</w:t>
      </w:r>
      <w:r>
        <w:rPr>
          <w:spacing w:val="-2"/>
        </w:rPr>
        <w:t xml:space="preserve"> </w:t>
      </w:r>
      <w:r>
        <w:t>«Во глубине сибирских</w:t>
      </w:r>
      <w:r>
        <w:rPr>
          <w:spacing w:val="-2"/>
        </w:rPr>
        <w:t xml:space="preserve"> </w:t>
      </w:r>
      <w:r>
        <w:t>руд…»,</w:t>
      </w:r>
      <w:r>
        <w:rPr>
          <w:spacing w:val="-2"/>
        </w:rPr>
        <w:t xml:space="preserve"> </w:t>
      </w:r>
      <w:r>
        <w:t>«19</w:t>
      </w:r>
      <w:r>
        <w:rPr>
          <w:spacing w:val="-2"/>
        </w:rPr>
        <w:t xml:space="preserve"> </w:t>
      </w:r>
      <w:r>
        <w:t>октября»</w:t>
      </w:r>
      <w:r>
        <w:rPr>
          <w:spacing w:val="-1"/>
        </w:rPr>
        <w:t xml:space="preserve"> </w:t>
      </w:r>
      <w:r>
        <w:t>(«Роняет</w:t>
      </w:r>
      <w:r>
        <w:rPr>
          <w:spacing w:val="-2"/>
        </w:rPr>
        <w:t xml:space="preserve"> </w:t>
      </w:r>
      <w:r>
        <w:t>лес багряный</w:t>
      </w:r>
      <w:r>
        <w:rPr>
          <w:spacing w:val="-1"/>
        </w:rPr>
        <w:t xml:space="preserve"> </w:t>
      </w:r>
      <w:r>
        <w:t>свой</w:t>
      </w:r>
      <w:r>
        <w:rPr>
          <w:spacing w:val="-3"/>
        </w:rPr>
        <w:t xml:space="preserve"> </w:t>
      </w:r>
      <w:r>
        <w:t>убор…»),</w:t>
      </w:r>
      <w:r>
        <w:rPr>
          <w:spacing w:val="-2"/>
        </w:rPr>
        <w:t xml:space="preserve"> </w:t>
      </w:r>
      <w:r>
        <w:t>«И.</w:t>
      </w:r>
      <w:r>
        <w:rPr>
          <w:spacing w:val="-2"/>
        </w:rPr>
        <w:t xml:space="preserve"> </w:t>
      </w:r>
      <w:r>
        <w:t>И. Пущину», «На холмах Грузии лежит ночная мгла…», и др. «Повести Белкина» («Станционный смотритель»). Поэма «Полтава» (фрагмент) и д</w:t>
      </w:r>
      <w:r>
        <w:t>р.</w:t>
      </w:r>
    </w:p>
    <w:p w:rsidR="009A11BE" w:rsidRDefault="005C57DC">
      <w:pPr>
        <w:spacing w:line="320" w:lineRule="exact"/>
        <w:ind w:left="1560"/>
        <w:jc w:val="both"/>
        <w:rPr>
          <w:sz w:val="28"/>
        </w:rPr>
      </w:pPr>
      <w:r>
        <w:rPr>
          <w:b/>
          <w:sz w:val="28"/>
        </w:rPr>
        <w:t>М.</w:t>
      </w:r>
      <w:r>
        <w:rPr>
          <w:b/>
          <w:spacing w:val="40"/>
          <w:sz w:val="28"/>
        </w:rPr>
        <w:t xml:space="preserve">  </w:t>
      </w:r>
      <w:r>
        <w:rPr>
          <w:b/>
          <w:sz w:val="28"/>
        </w:rPr>
        <w:t>Ю.</w:t>
      </w:r>
      <w:r>
        <w:rPr>
          <w:b/>
          <w:spacing w:val="41"/>
          <w:sz w:val="28"/>
        </w:rPr>
        <w:t xml:space="preserve">  </w:t>
      </w:r>
      <w:r>
        <w:rPr>
          <w:b/>
          <w:sz w:val="28"/>
        </w:rPr>
        <w:t>Лермонтов.</w:t>
      </w:r>
      <w:r>
        <w:rPr>
          <w:b/>
          <w:spacing w:val="40"/>
          <w:sz w:val="28"/>
        </w:rPr>
        <w:t xml:space="preserve">  </w:t>
      </w:r>
      <w:r>
        <w:rPr>
          <w:sz w:val="28"/>
        </w:rPr>
        <w:t>Стихотворения</w:t>
      </w:r>
      <w:r>
        <w:rPr>
          <w:spacing w:val="40"/>
          <w:sz w:val="28"/>
        </w:rPr>
        <w:t xml:space="preserve">  </w:t>
      </w:r>
      <w:r>
        <w:rPr>
          <w:sz w:val="28"/>
        </w:rPr>
        <w:t>(не</w:t>
      </w:r>
      <w:r>
        <w:rPr>
          <w:spacing w:val="41"/>
          <w:sz w:val="28"/>
        </w:rPr>
        <w:t xml:space="preserve">  </w:t>
      </w:r>
      <w:r>
        <w:rPr>
          <w:sz w:val="28"/>
        </w:rPr>
        <w:t>менее</w:t>
      </w:r>
      <w:r>
        <w:rPr>
          <w:spacing w:val="41"/>
          <w:sz w:val="28"/>
        </w:rPr>
        <w:t xml:space="preserve">  </w:t>
      </w:r>
      <w:r>
        <w:rPr>
          <w:sz w:val="28"/>
        </w:rPr>
        <w:t>трех).</w:t>
      </w:r>
      <w:r>
        <w:rPr>
          <w:spacing w:val="39"/>
          <w:sz w:val="28"/>
        </w:rPr>
        <w:t xml:space="preserve">  </w:t>
      </w:r>
      <w:r>
        <w:rPr>
          <w:spacing w:val="-2"/>
          <w:sz w:val="28"/>
        </w:rPr>
        <w:t>Например,</w:t>
      </w:r>
    </w:p>
    <w:p w:rsidR="009A11BE" w:rsidRDefault="005C57DC">
      <w:pPr>
        <w:pStyle w:val="a3"/>
        <w:ind w:right="283" w:firstLine="0"/>
      </w:pPr>
      <w:r>
        <w:t>«Узник», «Парус», «Тучи», «Желанье» («Отворите мне темницу…»), «Когда волнуется желтеющая нива…», «Ангел», «Молитва» («В минуту жизни трудную…») и</w:t>
      </w:r>
      <w:r>
        <w:rPr>
          <w:spacing w:val="-3"/>
        </w:rPr>
        <w:t xml:space="preserve"> </w:t>
      </w:r>
      <w:r>
        <w:t>др. «Песня про царя Ивана Васильевича, молодого опричника и удалого купца Калашникова».</w:t>
      </w:r>
    </w:p>
    <w:p w:rsidR="009A11BE" w:rsidRDefault="005C57DC">
      <w:pPr>
        <w:spacing w:before="1"/>
        <w:ind w:left="1560"/>
        <w:jc w:val="both"/>
        <w:rPr>
          <w:sz w:val="28"/>
        </w:rPr>
      </w:pPr>
      <w:r>
        <w:rPr>
          <w:b/>
          <w:sz w:val="28"/>
        </w:rPr>
        <w:t>Н.</w:t>
      </w:r>
      <w:r>
        <w:rPr>
          <w:b/>
          <w:spacing w:val="-4"/>
          <w:sz w:val="28"/>
        </w:rPr>
        <w:t xml:space="preserve"> </w:t>
      </w:r>
      <w:r>
        <w:rPr>
          <w:b/>
          <w:sz w:val="28"/>
        </w:rPr>
        <w:t>В.</w:t>
      </w:r>
      <w:r>
        <w:rPr>
          <w:b/>
          <w:spacing w:val="-4"/>
          <w:sz w:val="28"/>
        </w:rPr>
        <w:t xml:space="preserve"> </w:t>
      </w:r>
      <w:r>
        <w:rPr>
          <w:b/>
          <w:sz w:val="28"/>
        </w:rPr>
        <w:t>Гоголь.</w:t>
      </w:r>
      <w:r>
        <w:rPr>
          <w:b/>
          <w:spacing w:val="-3"/>
          <w:sz w:val="28"/>
        </w:rPr>
        <w:t xml:space="preserve"> </w:t>
      </w:r>
      <w:r>
        <w:rPr>
          <w:sz w:val="28"/>
        </w:rPr>
        <w:t>Повесть</w:t>
      </w:r>
      <w:r>
        <w:rPr>
          <w:spacing w:val="-3"/>
          <w:sz w:val="28"/>
        </w:rPr>
        <w:t xml:space="preserve"> </w:t>
      </w:r>
      <w:r>
        <w:rPr>
          <w:sz w:val="28"/>
        </w:rPr>
        <w:t>«Тарас</w:t>
      </w:r>
      <w:r>
        <w:rPr>
          <w:spacing w:val="-2"/>
          <w:sz w:val="28"/>
        </w:rPr>
        <w:t xml:space="preserve"> Бульба».</w:t>
      </w:r>
    </w:p>
    <w:p w:rsidR="009A11BE" w:rsidRDefault="005C57DC">
      <w:pPr>
        <w:pStyle w:val="2"/>
        <w:spacing w:before="321" w:line="240" w:lineRule="auto"/>
      </w:pPr>
      <w:r>
        <w:t>Литература</w:t>
      </w:r>
      <w:r>
        <w:rPr>
          <w:spacing w:val="-6"/>
        </w:rPr>
        <w:t xml:space="preserve"> </w:t>
      </w:r>
      <w:r>
        <w:t>второй</w:t>
      </w:r>
      <w:r>
        <w:rPr>
          <w:spacing w:val="-8"/>
        </w:rPr>
        <w:t xml:space="preserve"> </w:t>
      </w:r>
      <w:r>
        <w:t>половины</w:t>
      </w:r>
      <w:r>
        <w:rPr>
          <w:spacing w:val="-8"/>
        </w:rPr>
        <w:t xml:space="preserve"> </w:t>
      </w:r>
      <w:r>
        <w:t>XIX</w:t>
      </w:r>
      <w:r>
        <w:rPr>
          <w:spacing w:val="-5"/>
        </w:rPr>
        <w:t xml:space="preserve"> </w:t>
      </w:r>
      <w:r>
        <w:rPr>
          <w:spacing w:val="-4"/>
        </w:rPr>
        <w:t>века</w:t>
      </w:r>
    </w:p>
    <w:p w:rsidR="009A11BE" w:rsidRDefault="005C57DC">
      <w:pPr>
        <w:pStyle w:val="a3"/>
        <w:spacing w:before="2"/>
        <w:ind w:right="277"/>
      </w:pPr>
      <w:r>
        <w:rPr>
          <w:b/>
        </w:rPr>
        <w:t xml:space="preserve">И. С. Тургенев. </w:t>
      </w:r>
      <w:r>
        <w:t>Рассказы из цикла «Записки охотника» (одно произведение по выбору). Например, «Бирюк», «Хорь и Калиныч» и др. Стихотворения в прозе. Например, «Русский язык», «Воробей» и др.</w:t>
      </w:r>
    </w:p>
    <w:p w:rsidR="009A11BE" w:rsidRDefault="005C57DC">
      <w:pPr>
        <w:spacing w:line="321" w:lineRule="exact"/>
        <w:ind w:left="1560"/>
        <w:jc w:val="both"/>
        <w:rPr>
          <w:sz w:val="28"/>
        </w:rPr>
      </w:pPr>
      <w:r>
        <w:rPr>
          <w:b/>
          <w:sz w:val="28"/>
        </w:rPr>
        <w:t>Л.</w:t>
      </w:r>
      <w:r>
        <w:rPr>
          <w:b/>
          <w:spacing w:val="-4"/>
          <w:sz w:val="28"/>
        </w:rPr>
        <w:t xml:space="preserve"> </w:t>
      </w:r>
      <w:r>
        <w:rPr>
          <w:b/>
          <w:sz w:val="28"/>
        </w:rPr>
        <w:t>Н.</w:t>
      </w:r>
      <w:r>
        <w:rPr>
          <w:b/>
          <w:spacing w:val="-3"/>
          <w:sz w:val="28"/>
        </w:rPr>
        <w:t xml:space="preserve"> </w:t>
      </w:r>
      <w:r>
        <w:rPr>
          <w:b/>
          <w:sz w:val="28"/>
        </w:rPr>
        <w:t>Толстой.</w:t>
      </w:r>
      <w:r>
        <w:rPr>
          <w:b/>
          <w:spacing w:val="-3"/>
          <w:sz w:val="28"/>
        </w:rPr>
        <w:t xml:space="preserve"> </w:t>
      </w:r>
      <w:r>
        <w:rPr>
          <w:sz w:val="28"/>
        </w:rPr>
        <w:t>Рассказ</w:t>
      </w:r>
      <w:r>
        <w:rPr>
          <w:spacing w:val="-2"/>
          <w:sz w:val="28"/>
        </w:rPr>
        <w:t xml:space="preserve"> </w:t>
      </w:r>
      <w:r>
        <w:rPr>
          <w:sz w:val="28"/>
        </w:rPr>
        <w:t>«После</w:t>
      </w:r>
      <w:r>
        <w:rPr>
          <w:spacing w:val="-4"/>
          <w:sz w:val="28"/>
        </w:rPr>
        <w:t xml:space="preserve"> </w:t>
      </w:r>
      <w:r>
        <w:rPr>
          <w:spacing w:val="-2"/>
          <w:sz w:val="28"/>
        </w:rPr>
        <w:t>бала».</w:t>
      </w:r>
    </w:p>
    <w:p w:rsidR="009A11BE" w:rsidRDefault="009A11BE">
      <w:pPr>
        <w:spacing w:line="321" w:lineRule="exact"/>
        <w:jc w:val="both"/>
        <w:rPr>
          <w:sz w:val="28"/>
        </w:rPr>
        <w:sectPr w:rsidR="009A11BE">
          <w:pgSz w:w="11910" w:h="16840"/>
          <w:pgMar w:top="1040" w:right="566" w:bottom="1320" w:left="850" w:header="0" w:footer="1069" w:gutter="0"/>
          <w:cols w:space="720"/>
        </w:sectPr>
      </w:pPr>
    </w:p>
    <w:p w:rsidR="009A11BE" w:rsidRDefault="005C57DC">
      <w:pPr>
        <w:spacing w:before="74"/>
        <w:ind w:left="1560"/>
        <w:jc w:val="both"/>
        <w:rPr>
          <w:sz w:val="28"/>
        </w:rPr>
      </w:pPr>
      <w:r>
        <w:rPr>
          <w:b/>
          <w:sz w:val="28"/>
        </w:rPr>
        <w:lastRenderedPageBreak/>
        <w:t>Н.</w:t>
      </w:r>
      <w:r>
        <w:rPr>
          <w:b/>
          <w:spacing w:val="26"/>
          <w:sz w:val="28"/>
        </w:rPr>
        <w:t xml:space="preserve">  </w:t>
      </w:r>
      <w:r>
        <w:rPr>
          <w:b/>
          <w:sz w:val="28"/>
        </w:rPr>
        <w:t>А.</w:t>
      </w:r>
      <w:r>
        <w:rPr>
          <w:b/>
          <w:spacing w:val="29"/>
          <w:sz w:val="28"/>
        </w:rPr>
        <w:t xml:space="preserve">  </w:t>
      </w:r>
      <w:r>
        <w:rPr>
          <w:b/>
          <w:sz w:val="28"/>
        </w:rPr>
        <w:t>Некрасов.</w:t>
      </w:r>
      <w:r>
        <w:rPr>
          <w:b/>
          <w:spacing w:val="30"/>
          <w:sz w:val="28"/>
        </w:rPr>
        <w:t xml:space="preserve">  </w:t>
      </w:r>
      <w:r>
        <w:rPr>
          <w:sz w:val="28"/>
        </w:rPr>
        <w:t>Стихотв</w:t>
      </w:r>
      <w:r>
        <w:rPr>
          <w:sz w:val="28"/>
        </w:rPr>
        <w:t>орения</w:t>
      </w:r>
      <w:r>
        <w:rPr>
          <w:spacing w:val="29"/>
          <w:sz w:val="28"/>
        </w:rPr>
        <w:t xml:space="preserve">  </w:t>
      </w:r>
      <w:r>
        <w:rPr>
          <w:sz w:val="28"/>
        </w:rPr>
        <w:t>(одно</w:t>
      </w:r>
      <w:r>
        <w:rPr>
          <w:spacing w:val="29"/>
          <w:sz w:val="28"/>
        </w:rPr>
        <w:t xml:space="preserve">  </w:t>
      </w:r>
      <w:r>
        <w:rPr>
          <w:sz w:val="28"/>
        </w:rPr>
        <w:t>произведение).</w:t>
      </w:r>
      <w:r>
        <w:rPr>
          <w:spacing w:val="29"/>
          <w:sz w:val="28"/>
        </w:rPr>
        <w:t xml:space="preserve">  </w:t>
      </w:r>
      <w:r>
        <w:rPr>
          <w:spacing w:val="-2"/>
          <w:sz w:val="28"/>
        </w:rPr>
        <w:t>Например,</w:t>
      </w:r>
    </w:p>
    <w:p w:rsidR="009A11BE" w:rsidRDefault="005C57DC">
      <w:pPr>
        <w:pStyle w:val="a3"/>
        <w:spacing w:before="3" w:line="322" w:lineRule="exact"/>
        <w:ind w:firstLine="0"/>
      </w:pPr>
      <w:r>
        <w:t>«Размышления</w:t>
      </w:r>
      <w:r>
        <w:rPr>
          <w:spacing w:val="-9"/>
        </w:rPr>
        <w:t xml:space="preserve"> </w:t>
      </w:r>
      <w:r>
        <w:t>у</w:t>
      </w:r>
      <w:r>
        <w:rPr>
          <w:spacing w:val="-5"/>
        </w:rPr>
        <w:t xml:space="preserve"> </w:t>
      </w:r>
      <w:r>
        <w:t>парадного</w:t>
      </w:r>
      <w:r>
        <w:rPr>
          <w:spacing w:val="-5"/>
        </w:rPr>
        <w:t xml:space="preserve"> </w:t>
      </w:r>
      <w:r>
        <w:t>подъезда»,</w:t>
      </w:r>
      <w:r>
        <w:rPr>
          <w:spacing w:val="-6"/>
        </w:rPr>
        <w:t xml:space="preserve"> </w:t>
      </w:r>
      <w:r>
        <w:t>«Железная</w:t>
      </w:r>
      <w:r>
        <w:rPr>
          <w:spacing w:val="-9"/>
        </w:rPr>
        <w:t xml:space="preserve"> </w:t>
      </w:r>
      <w:r>
        <w:t>дорога»</w:t>
      </w:r>
      <w:r>
        <w:rPr>
          <w:spacing w:val="-8"/>
        </w:rPr>
        <w:t xml:space="preserve"> </w:t>
      </w:r>
      <w:r>
        <w:t>и</w:t>
      </w:r>
      <w:r>
        <w:rPr>
          <w:spacing w:val="1"/>
        </w:rPr>
        <w:t xml:space="preserve"> </w:t>
      </w:r>
      <w:r>
        <w:rPr>
          <w:spacing w:val="-5"/>
        </w:rPr>
        <w:t>др.</w:t>
      </w:r>
    </w:p>
    <w:p w:rsidR="009A11BE" w:rsidRDefault="005C57DC">
      <w:pPr>
        <w:ind w:left="852" w:right="283" w:firstLine="707"/>
        <w:jc w:val="both"/>
        <w:rPr>
          <w:sz w:val="28"/>
        </w:rPr>
      </w:pPr>
      <w:r>
        <w:rPr>
          <w:b/>
          <w:sz w:val="28"/>
        </w:rPr>
        <w:t xml:space="preserve">Поэзия второй половины XIX века. </w:t>
      </w:r>
      <w:r>
        <w:rPr>
          <w:sz w:val="28"/>
        </w:rPr>
        <w:t>Ф. И. Тютчев, А. А. Фет, А. К. Толстой и др. (одно стихотворение по выбору).</w:t>
      </w:r>
    </w:p>
    <w:p w:rsidR="009A11BE" w:rsidRDefault="005C57DC">
      <w:pPr>
        <w:pStyle w:val="a3"/>
        <w:ind w:right="281"/>
      </w:pPr>
      <w:r>
        <w:rPr>
          <w:b/>
        </w:rPr>
        <w:t xml:space="preserve">М. Е. Салтыков-Щедрин. </w:t>
      </w:r>
      <w:r>
        <w:t>Сказки (одно произведе</w:t>
      </w:r>
      <w:r>
        <w:t>ние по выбору). Например,</w:t>
      </w:r>
      <w:r>
        <w:rPr>
          <w:spacing w:val="66"/>
        </w:rPr>
        <w:t xml:space="preserve"> </w:t>
      </w:r>
      <w:r>
        <w:t>«Повесть</w:t>
      </w:r>
      <w:r>
        <w:rPr>
          <w:spacing w:val="66"/>
        </w:rPr>
        <w:t xml:space="preserve"> </w:t>
      </w:r>
      <w:r>
        <w:t>о</w:t>
      </w:r>
      <w:r>
        <w:rPr>
          <w:spacing w:val="68"/>
        </w:rPr>
        <w:t xml:space="preserve"> </w:t>
      </w:r>
      <w:r>
        <w:t>том,</w:t>
      </w:r>
      <w:r>
        <w:rPr>
          <w:spacing w:val="64"/>
        </w:rPr>
        <w:t xml:space="preserve"> </w:t>
      </w:r>
      <w:r>
        <w:t>как</w:t>
      </w:r>
      <w:r>
        <w:rPr>
          <w:spacing w:val="65"/>
        </w:rPr>
        <w:t xml:space="preserve"> </w:t>
      </w:r>
      <w:r>
        <w:t>один</w:t>
      </w:r>
      <w:r>
        <w:rPr>
          <w:spacing w:val="65"/>
        </w:rPr>
        <w:t xml:space="preserve"> </w:t>
      </w:r>
      <w:r>
        <w:t>мужик</w:t>
      </w:r>
      <w:r>
        <w:rPr>
          <w:spacing w:val="65"/>
        </w:rPr>
        <w:t xml:space="preserve"> </w:t>
      </w:r>
      <w:r>
        <w:t>двух</w:t>
      </w:r>
      <w:r>
        <w:rPr>
          <w:spacing w:val="68"/>
        </w:rPr>
        <w:t xml:space="preserve"> </w:t>
      </w:r>
      <w:r>
        <w:t>генералов</w:t>
      </w:r>
      <w:r>
        <w:rPr>
          <w:spacing w:val="68"/>
        </w:rPr>
        <w:t xml:space="preserve"> </w:t>
      </w:r>
      <w:r>
        <w:rPr>
          <w:spacing w:val="-2"/>
        </w:rPr>
        <w:t>прокормил»,</w:t>
      </w:r>
    </w:p>
    <w:p w:rsidR="009A11BE" w:rsidRDefault="005C57DC">
      <w:pPr>
        <w:pStyle w:val="a3"/>
        <w:spacing w:line="321" w:lineRule="exact"/>
        <w:ind w:firstLine="0"/>
      </w:pPr>
      <w:r>
        <w:t>«Дикий</w:t>
      </w:r>
      <w:r>
        <w:rPr>
          <w:spacing w:val="-6"/>
        </w:rPr>
        <w:t xml:space="preserve"> </w:t>
      </w:r>
      <w:r>
        <w:t>помещик»,</w:t>
      </w:r>
      <w:r>
        <w:rPr>
          <w:spacing w:val="-10"/>
        </w:rPr>
        <w:t xml:space="preserve"> </w:t>
      </w:r>
      <w:r>
        <w:t>«Премудрый</w:t>
      </w:r>
      <w:r>
        <w:rPr>
          <w:spacing w:val="-6"/>
        </w:rPr>
        <w:t xml:space="preserve"> </w:t>
      </w:r>
      <w:r>
        <w:t>пискарь»</w:t>
      </w:r>
      <w:r>
        <w:rPr>
          <w:spacing w:val="-5"/>
        </w:rPr>
        <w:t xml:space="preserve"> </w:t>
      </w:r>
      <w:r>
        <w:t>и</w:t>
      </w:r>
      <w:r>
        <w:rPr>
          <w:spacing w:val="-2"/>
        </w:rPr>
        <w:t xml:space="preserve"> </w:t>
      </w:r>
      <w:r>
        <w:rPr>
          <w:spacing w:val="-5"/>
        </w:rPr>
        <w:t>др.</w:t>
      </w:r>
    </w:p>
    <w:p w:rsidR="009A11BE" w:rsidRDefault="005C57DC">
      <w:pPr>
        <w:spacing w:before="1"/>
        <w:ind w:left="852" w:right="280" w:firstLine="707"/>
        <w:jc w:val="both"/>
        <w:rPr>
          <w:sz w:val="28"/>
        </w:rPr>
      </w:pPr>
      <w:r>
        <w:rPr>
          <w:b/>
          <w:sz w:val="28"/>
        </w:rPr>
        <w:t xml:space="preserve">Произведения отечественных и зарубежных писателей на историческую тему </w:t>
      </w:r>
      <w:r>
        <w:rPr>
          <w:sz w:val="28"/>
        </w:rPr>
        <w:t>(одно произведение). Например, А. К.</w:t>
      </w:r>
      <w:r>
        <w:rPr>
          <w:spacing w:val="-3"/>
          <w:sz w:val="28"/>
        </w:rPr>
        <w:t xml:space="preserve"> </w:t>
      </w:r>
      <w:r>
        <w:rPr>
          <w:sz w:val="28"/>
        </w:rPr>
        <w:t>Толстого, Р. Сабатини, Ф. Купера.</w:t>
      </w:r>
    </w:p>
    <w:p w:rsidR="009A11BE" w:rsidRDefault="005C57DC">
      <w:pPr>
        <w:pStyle w:val="2"/>
        <w:spacing w:before="321" w:line="322" w:lineRule="exact"/>
      </w:pPr>
      <w:r>
        <w:t>Литература</w:t>
      </w:r>
      <w:r>
        <w:rPr>
          <w:spacing w:val="-4"/>
        </w:rPr>
        <w:t xml:space="preserve"> </w:t>
      </w:r>
      <w:r>
        <w:t>конца</w:t>
      </w:r>
      <w:r>
        <w:rPr>
          <w:spacing w:val="-6"/>
        </w:rPr>
        <w:t xml:space="preserve"> </w:t>
      </w:r>
      <w:r>
        <w:t>XIX</w:t>
      </w:r>
      <w:r>
        <w:rPr>
          <w:spacing w:val="-3"/>
        </w:rPr>
        <w:t xml:space="preserve"> </w:t>
      </w:r>
      <w:r>
        <w:t>–</w:t>
      </w:r>
      <w:r>
        <w:rPr>
          <w:spacing w:val="-4"/>
        </w:rPr>
        <w:t xml:space="preserve"> </w:t>
      </w:r>
      <w:r>
        <w:t>начала</w:t>
      </w:r>
      <w:r>
        <w:rPr>
          <w:spacing w:val="-3"/>
        </w:rPr>
        <w:t xml:space="preserve"> </w:t>
      </w:r>
      <w:r>
        <w:t>XX</w:t>
      </w:r>
      <w:r>
        <w:rPr>
          <w:spacing w:val="-3"/>
        </w:rPr>
        <w:t xml:space="preserve"> </w:t>
      </w:r>
      <w:r>
        <w:rPr>
          <w:spacing w:val="-4"/>
        </w:rPr>
        <w:t>века</w:t>
      </w:r>
    </w:p>
    <w:p w:rsidR="009A11BE" w:rsidRDefault="005C57DC">
      <w:pPr>
        <w:ind w:left="1560"/>
        <w:jc w:val="both"/>
        <w:rPr>
          <w:sz w:val="28"/>
        </w:rPr>
      </w:pPr>
      <w:r>
        <w:rPr>
          <w:b/>
          <w:sz w:val="28"/>
        </w:rPr>
        <w:t>А.</w:t>
      </w:r>
      <w:r>
        <w:rPr>
          <w:b/>
          <w:spacing w:val="42"/>
          <w:sz w:val="28"/>
        </w:rPr>
        <w:t xml:space="preserve">  </w:t>
      </w:r>
      <w:r>
        <w:rPr>
          <w:b/>
          <w:sz w:val="28"/>
        </w:rPr>
        <w:t>П.</w:t>
      </w:r>
      <w:r>
        <w:rPr>
          <w:b/>
          <w:spacing w:val="42"/>
          <w:sz w:val="28"/>
        </w:rPr>
        <w:t xml:space="preserve">  </w:t>
      </w:r>
      <w:r>
        <w:rPr>
          <w:b/>
          <w:sz w:val="28"/>
        </w:rPr>
        <w:t>Чехов.</w:t>
      </w:r>
      <w:r>
        <w:rPr>
          <w:b/>
          <w:spacing w:val="43"/>
          <w:sz w:val="28"/>
        </w:rPr>
        <w:t xml:space="preserve">  </w:t>
      </w:r>
      <w:r>
        <w:rPr>
          <w:sz w:val="28"/>
        </w:rPr>
        <w:t>Рассказы</w:t>
      </w:r>
      <w:r>
        <w:rPr>
          <w:spacing w:val="43"/>
          <w:sz w:val="28"/>
        </w:rPr>
        <w:t xml:space="preserve">  </w:t>
      </w:r>
      <w:r>
        <w:rPr>
          <w:sz w:val="28"/>
        </w:rPr>
        <w:t>(один</w:t>
      </w:r>
      <w:r>
        <w:rPr>
          <w:spacing w:val="43"/>
          <w:sz w:val="28"/>
        </w:rPr>
        <w:t xml:space="preserve">  </w:t>
      </w:r>
      <w:r>
        <w:rPr>
          <w:sz w:val="28"/>
        </w:rPr>
        <w:t>по</w:t>
      </w:r>
      <w:r>
        <w:rPr>
          <w:spacing w:val="42"/>
          <w:sz w:val="28"/>
        </w:rPr>
        <w:t xml:space="preserve">  </w:t>
      </w:r>
      <w:r>
        <w:rPr>
          <w:sz w:val="28"/>
        </w:rPr>
        <w:t>выбору).</w:t>
      </w:r>
      <w:r>
        <w:rPr>
          <w:spacing w:val="43"/>
          <w:sz w:val="28"/>
        </w:rPr>
        <w:t xml:space="preserve">  </w:t>
      </w:r>
      <w:r>
        <w:rPr>
          <w:sz w:val="28"/>
        </w:rPr>
        <w:t>Например,</w:t>
      </w:r>
      <w:r>
        <w:rPr>
          <w:spacing w:val="42"/>
          <w:sz w:val="28"/>
        </w:rPr>
        <w:t xml:space="preserve">  </w:t>
      </w:r>
      <w:r>
        <w:rPr>
          <w:spacing w:val="-2"/>
          <w:sz w:val="28"/>
        </w:rPr>
        <w:t>«Тоска»,</w:t>
      </w:r>
    </w:p>
    <w:p w:rsidR="009A11BE" w:rsidRDefault="005C57DC">
      <w:pPr>
        <w:pStyle w:val="a3"/>
        <w:spacing w:before="2" w:line="322" w:lineRule="exact"/>
        <w:ind w:firstLine="0"/>
      </w:pPr>
      <w:r>
        <w:t>«Злоумышленник»</w:t>
      </w:r>
      <w:r>
        <w:rPr>
          <w:spacing w:val="-11"/>
        </w:rPr>
        <w:t xml:space="preserve"> </w:t>
      </w:r>
      <w:r>
        <w:t>и</w:t>
      </w:r>
      <w:r>
        <w:rPr>
          <w:spacing w:val="-5"/>
        </w:rPr>
        <w:t xml:space="preserve"> др.</w:t>
      </w:r>
    </w:p>
    <w:p w:rsidR="009A11BE" w:rsidRDefault="005C57DC">
      <w:pPr>
        <w:spacing w:line="322" w:lineRule="exact"/>
        <w:ind w:left="1560"/>
        <w:jc w:val="both"/>
        <w:rPr>
          <w:sz w:val="28"/>
        </w:rPr>
      </w:pPr>
      <w:r>
        <w:rPr>
          <w:b/>
          <w:sz w:val="28"/>
        </w:rPr>
        <w:t>М.</w:t>
      </w:r>
      <w:r>
        <w:rPr>
          <w:b/>
          <w:spacing w:val="38"/>
          <w:sz w:val="28"/>
        </w:rPr>
        <w:t xml:space="preserve">  </w:t>
      </w:r>
      <w:r>
        <w:rPr>
          <w:b/>
          <w:sz w:val="28"/>
        </w:rPr>
        <w:t>Горький.</w:t>
      </w:r>
      <w:r>
        <w:rPr>
          <w:b/>
          <w:spacing w:val="39"/>
          <w:sz w:val="28"/>
        </w:rPr>
        <w:t xml:space="preserve">  </w:t>
      </w:r>
      <w:r>
        <w:rPr>
          <w:sz w:val="28"/>
        </w:rPr>
        <w:t>Ранние</w:t>
      </w:r>
      <w:r>
        <w:rPr>
          <w:spacing w:val="39"/>
          <w:sz w:val="28"/>
        </w:rPr>
        <w:t xml:space="preserve">  </w:t>
      </w:r>
      <w:r>
        <w:rPr>
          <w:sz w:val="28"/>
        </w:rPr>
        <w:t>рассказы</w:t>
      </w:r>
      <w:r>
        <w:rPr>
          <w:spacing w:val="40"/>
          <w:sz w:val="28"/>
        </w:rPr>
        <w:t xml:space="preserve">  </w:t>
      </w:r>
      <w:r>
        <w:rPr>
          <w:sz w:val="28"/>
        </w:rPr>
        <w:t>(одно</w:t>
      </w:r>
      <w:r>
        <w:rPr>
          <w:spacing w:val="39"/>
          <w:sz w:val="28"/>
        </w:rPr>
        <w:t xml:space="preserve">  </w:t>
      </w:r>
      <w:r>
        <w:rPr>
          <w:sz w:val="28"/>
        </w:rPr>
        <w:t>произведение</w:t>
      </w:r>
      <w:r>
        <w:rPr>
          <w:spacing w:val="37"/>
          <w:sz w:val="28"/>
        </w:rPr>
        <w:t xml:space="preserve">  </w:t>
      </w:r>
      <w:r>
        <w:rPr>
          <w:sz w:val="28"/>
        </w:rPr>
        <w:t>по</w:t>
      </w:r>
      <w:r>
        <w:rPr>
          <w:spacing w:val="40"/>
          <w:sz w:val="28"/>
        </w:rPr>
        <w:t xml:space="preserve">  </w:t>
      </w:r>
      <w:r>
        <w:rPr>
          <w:spacing w:val="-2"/>
          <w:sz w:val="28"/>
        </w:rPr>
        <w:t>выбору).</w:t>
      </w:r>
    </w:p>
    <w:p w:rsidR="009A11BE" w:rsidRDefault="005C57DC">
      <w:pPr>
        <w:pStyle w:val="a3"/>
        <w:spacing w:line="322" w:lineRule="exact"/>
        <w:ind w:firstLine="0"/>
      </w:pPr>
      <w:r>
        <w:t>Например,</w:t>
      </w:r>
      <w:r>
        <w:rPr>
          <w:spacing w:val="-7"/>
        </w:rPr>
        <w:t xml:space="preserve"> </w:t>
      </w:r>
      <w:r>
        <w:t>«Старуха</w:t>
      </w:r>
      <w:r>
        <w:rPr>
          <w:spacing w:val="-5"/>
        </w:rPr>
        <w:t xml:space="preserve"> </w:t>
      </w:r>
      <w:r>
        <w:t>Изергиль»</w:t>
      </w:r>
      <w:r>
        <w:rPr>
          <w:spacing w:val="-5"/>
        </w:rPr>
        <w:t xml:space="preserve"> </w:t>
      </w:r>
      <w:r>
        <w:t>(легенда</w:t>
      </w:r>
      <w:r>
        <w:rPr>
          <w:spacing w:val="-5"/>
        </w:rPr>
        <w:t xml:space="preserve"> </w:t>
      </w:r>
      <w:r>
        <w:t>о</w:t>
      </w:r>
      <w:r>
        <w:rPr>
          <w:spacing w:val="-5"/>
        </w:rPr>
        <w:t xml:space="preserve"> </w:t>
      </w:r>
      <w:r>
        <w:t>Данко),</w:t>
      </w:r>
      <w:r>
        <w:rPr>
          <w:spacing w:val="-6"/>
        </w:rPr>
        <w:t xml:space="preserve"> </w:t>
      </w:r>
      <w:r>
        <w:t>«Челкаш» и</w:t>
      </w:r>
      <w:r>
        <w:rPr>
          <w:spacing w:val="-7"/>
        </w:rPr>
        <w:t xml:space="preserve"> </w:t>
      </w:r>
      <w:r>
        <w:rPr>
          <w:spacing w:val="-5"/>
        </w:rPr>
        <w:t>др.</w:t>
      </w:r>
    </w:p>
    <w:p w:rsidR="009A11BE" w:rsidRDefault="005C57DC">
      <w:pPr>
        <w:ind w:left="852" w:right="278" w:firstLine="707"/>
        <w:jc w:val="both"/>
        <w:rPr>
          <w:sz w:val="28"/>
        </w:rPr>
      </w:pPr>
      <w:r>
        <w:rPr>
          <w:b/>
          <w:sz w:val="28"/>
        </w:rPr>
        <w:t xml:space="preserve">Сатирические произведения отечественных и зарубежных писателей </w:t>
      </w:r>
      <w:r>
        <w:rPr>
          <w:sz w:val="28"/>
        </w:rPr>
        <w:t>(не менее двух). Например, М. М. Зощенко, А. Т.</w:t>
      </w:r>
      <w:r>
        <w:rPr>
          <w:spacing w:val="-2"/>
          <w:sz w:val="28"/>
        </w:rPr>
        <w:t xml:space="preserve"> </w:t>
      </w:r>
      <w:r>
        <w:rPr>
          <w:sz w:val="28"/>
        </w:rPr>
        <w:t>Аверченко, Н. Тэффи, О. Генри, Я. Гашека.</w:t>
      </w:r>
    </w:p>
    <w:p w:rsidR="009A11BE" w:rsidRDefault="009A11BE">
      <w:pPr>
        <w:pStyle w:val="a3"/>
        <w:ind w:left="0" w:firstLine="0"/>
        <w:jc w:val="left"/>
      </w:pPr>
    </w:p>
    <w:p w:rsidR="009A11BE" w:rsidRDefault="005C57DC">
      <w:pPr>
        <w:pStyle w:val="2"/>
        <w:spacing w:line="322" w:lineRule="exact"/>
      </w:pPr>
      <w:r>
        <w:t>Литература</w:t>
      </w:r>
      <w:r>
        <w:rPr>
          <w:spacing w:val="-5"/>
        </w:rPr>
        <w:t xml:space="preserve"> </w:t>
      </w:r>
      <w:r>
        <w:t>первой</w:t>
      </w:r>
      <w:r>
        <w:rPr>
          <w:spacing w:val="-6"/>
        </w:rPr>
        <w:t xml:space="preserve"> </w:t>
      </w:r>
      <w:r>
        <w:t>половины</w:t>
      </w:r>
      <w:r>
        <w:rPr>
          <w:spacing w:val="-7"/>
        </w:rPr>
        <w:t xml:space="preserve"> </w:t>
      </w:r>
      <w:r>
        <w:t>XX</w:t>
      </w:r>
      <w:r>
        <w:rPr>
          <w:spacing w:val="-4"/>
        </w:rPr>
        <w:t xml:space="preserve"> века</w:t>
      </w:r>
    </w:p>
    <w:p w:rsidR="009A11BE" w:rsidRDefault="005C57DC">
      <w:pPr>
        <w:pStyle w:val="a3"/>
        <w:ind w:left="1560" w:firstLine="0"/>
      </w:pPr>
      <w:r>
        <w:rPr>
          <w:b/>
        </w:rPr>
        <w:t>А.</w:t>
      </w:r>
      <w:r>
        <w:rPr>
          <w:b/>
          <w:spacing w:val="56"/>
          <w:w w:val="150"/>
        </w:rPr>
        <w:t xml:space="preserve"> </w:t>
      </w:r>
      <w:r>
        <w:rPr>
          <w:b/>
        </w:rPr>
        <w:t>С.</w:t>
      </w:r>
      <w:r>
        <w:rPr>
          <w:b/>
          <w:spacing w:val="58"/>
          <w:w w:val="150"/>
        </w:rPr>
        <w:t xml:space="preserve"> </w:t>
      </w:r>
      <w:r>
        <w:rPr>
          <w:b/>
        </w:rPr>
        <w:t>Грин.</w:t>
      </w:r>
      <w:r>
        <w:rPr>
          <w:b/>
          <w:spacing w:val="61"/>
          <w:w w:val="150"/>
        </w:rPr>
        <w:t xml:space="preserve"> </w:t>
      </w:r>
      <w:r>
        <w:t>Повести</w:t>
      </w:r>
      <w:r>
        <w:rPr>
          <w:spacing w:val="59"/>
          <w:w w:val="150"/>
        </w:rPr>
        <w:t xml:space="preserve"> </w:t>
      </w:r>
      <w:r>
        <w:t>и</w:t>
      </w:r>
      <w:r>
        <w:rPr>
          <w:spacing w:val="60"/>
          <w:w w:val="150"/>
        </w:rPr>
        <w:t xml:space="preserve"> </w:t>
      </w:r>
      <w:r>
        <w:t>рассказы</w:t>
      </w:r>
      <w:r>
        <w:rPr>
          <w:spacing w:val="59"/>
          <w:w w:val="150"/>
        </w:rPr>
        <w:t xml:space="preserve"> </w:t>
      </w:r>
      <w:r>
        <w:t>(о</w:t>
      </w:r>
      <w:r>
        <w:t>дно</w:t>
      </w:r>
      <w:r>
        <w:rPr>
          <w:spacing w:val="60"/>
          <w:w w:val="150"/>
        </w:rPr>
        <w:t xml:space="preserve"> </w:t>
      </w:r>
      <w:r>
        <w:t>произведение</w:t>
      </w:r>
      <w:r>
        <w:rPr>
          <w:spacing w:val="56"/>
          <w:w w:val="150"/>
        </w:rPr>
        <w:t xml:space="preserve"> </w:t>
      </w:r>
      <w:r>
        <w:t>по</w:t>
      </w:r>
      <w:r>
        <w:rPr>
          <w:spacing w:val="60"/>
          <w:w w:val="150"/>
        </w:rPr>
        <w:t xml:space="preserve"> </w:t>
      </w:r>
      <w:r>
        <w:rPr>
          <w:spacing w:val="-2"/>
        </w:rPr>
        <w:t>выбору).</w:t>
      </w:r>
    </w:p>
    <w:p w:rsidR="009A11BE" w:rsidRDefault="005C57DC">
      <w:pPr>
        <w:pStyle w:val="a3"/>
        <w:spacing w:line="322" w:lineRule="exact"/>
        <w:ind w:firstLine="0"/>
      </w:pPr>
      <w:r>
        <w:t>Например,</w:t>
      </w:r>
      <w:r>
        <w:rPr>
          <w:spacing w:val="-6"/>
        </w:rPr>
        <w:t xml:space="preserve"> </w:t>
      </w:r>
      <w:r>
        <w:t>«Алые</w:t>
      </w:r>
      <w:r>
        <w:rPr>
          <w:spacing w:val="-8"/>
        </w:rPr>
        <w:t xml:space="preserve"> </w:t>
      </w:r>
      <w:r>
        <w:t>паруса»,</w:t>
      </w:r>
      <w:r>
        <w:rPr>
          <w:spacing w:val="-6"/>
        </w:rPr>
        <w:t xml:space="preserve"> </w:t>
      </w:r>
      <w:r>
        <w:t>«Зелёная</w:t>
      </w:r>
      <w:r>
        <w:rPr>
          <w:spacing w:val="-4"/>
        </w:rPr>
        <w:t xml:space="preserve"> </w:t>
      </w:r>
      <w:r>
        <w:t>лампа»</w:t>
      </w:r>
      <w:r>
        <w:rPr>
          <w:spacing w:val="-4"/>
        </w:rPr>
        <w:t xml:space="preserve"> </w:t>
      </w:r>
      <w:r>
        <w:t>и</w:t>
      </w:r>
      <w:r>
        <w:rPr>
          <w:spacing w:val="-1"/>
        </w:rPr>
        <w:t xml:space="preserve"> </w:t>
      </w:r>
      <w:r>
        <w:rPr>
          <w:spacing w:val="-5"/>
        </w:rPr>
        <w:t>др.</w:t>
      </w:r>
    </w:p>
    <w:p w:rsidR="009A11BE" w:rsidRDefault="005C57DC">
      <w:pPr>
        <w:ind w:left="852" w:right="279" w:firstLine="707"/>
        <w:jc w:val="both"/>
        <w:rPr>
          <w:sz w:val="28"/>
        </w:rPr>
      </w:pPr>
      <w:r>
        <w:rPr>
          <w:b/>
          <w:sz w:val="28"/>
        </w:rPr>
        <w:t>Отечественная поэзия первой половины XX века</w:t>
      </w:r>
      <w:r>
        <w:rPr>
          <w:sz w:val="28"/>
        </w:rPr>
        <w:t>. Стихотворения на тему мечты и реальности (одно-два по выбору). Например, стихотворения А. А. Блока, Н. С. Гумилёва, М. И. Цветаевой и др.</w:t>
      </w:r>
    </w:p>
    <w:p w:rsidR="009A11BE" w:rsidRDefault="005C57DC">
      <w:pPr>
        <w:spacing w:before="1" w:line="322" w:lineRule="exact"/>
        <w:ind w:left="1560"/>
        <w:jc w:val="both"/>
        <w:rPr>
          <w:sz w:val="28"/>
        </w:rPr>
      </w:pPr>
      <w:r>
        <w:rPr>
          <w:b/>
          <w:sz w:val="28"/>
        </w:rPr>
        <w:t>В.</w:t>
      </w:r>
      <w:r>
        <w:rPr>
          <w:b/>
          <w:spacing w:val="79"/>
          <w:w w:val="150"/>
          <w:sz w:val="28"/>
        </w:rPr>
        <w:t xml:space="preserve"> </w:t>
      </w:r>
      <w:r>
        <w:rPr>
          <w:b/>
          <w:sz w:val="28"/>
        </w:rPr>
        <w:t>В.</w:t>
      </w:r>
      <w:r>
        <w:rPr>
          <w:b/>
          <w:spacing w:val="22"/>
          <w:sz w:val="28"/>
        </w:rPr>
        <w:t xml:space="preserve">  </w:t>
      </w:r>
      <w:r>
        <w:rPr>
          <w:b/>
          <w:sz w:val="28"/>
        </w:rPr>
        <w:t>Маяковский.</w:t>
      </w:r>
      <w:r>
        <w:rPr>
          <w:b/>
          <w:spacing w:val="24"/>
          <w:sz w:val="28"/>
        </w:rPr>
        <w:t xml:space="preserve">  </w:t>
      </w:r>
      <w:r>
        <w:rPr>
          <w:sz w:val="28"/>
        </w:rPr>
        <w:t>Стихотворения</w:t>
      </w:r>
      <w:r>
        <w:rPr>
          <w:spacing w:val="79"/>
          <w:w w:val="150"/>
          <w:sz w:val="28"/>
        </w:rPr>
        <w:t xml:space="preserve"> </w:t>
      </w:r>
      <w:r>
        <w:rPr>
          <w:sz w:val="28"/>
        </w:rPr>
        <w:t>(одно</w:t>
      </w:r>
      <w:r>
        <w:rPr>
          <w:spacing w:val="23"/>
          <w:sz w:val="28"/>
        </w:rPr>
        <w:t xml:space="preserve">  </w:t>
      </w:r>
      <w:r>
        <w:rPr>
          <w:sz w:val="28"/>
        </w:rPr>
        <w:t>по</w:t>
      </w:r>
      <w:r>
        <w:rPr>
          <w:spacing w:val="23"/>
          <w:sz w:val="28"/>
        </w:rPr>
        <w:t xml:space="preserve">  </w:t>
      </w:r>
      <w:r>
        <w:rPr>
          <w:sz w:val="28"/>
        </w:rPr>
        <w:t>выбору).</w:t>
      </w:r>
      <w:r>
        <w:rPr>
          <w:spacing w:val="25"/>
          <w:sz w:val="28"/>
        </w:rPr>
        <w:t xml:space="preserve">  </w:t>
      </w:r>
      <w:r>
        <w:rPr>
          <w:spacing w:val="-2"/>
          <w:sz w:val="28"/>
        </w:rPr>
        <w:t>Например,</w:t>
      </w:r>
    </w:p>
    <w:p w:rsidR="009A11BE" w:rsidRDefault="005C57DC">
      <w:pPr>
        <w:pStyle w:val="a3"/>
        <w:ind w:right="286" w:firstLine="0"/>
      </w:pPr>
      <w:r>
        <w:t>«Необычайное приключение, бывшее с Владимиром Маяко</w:t>
      </w:r>
      <w:r>
        <w:t>вским летом на даче», «Хорошее отношение к лошадям» и др.</w:t>
      </w:r>
    </w:p>
    <w:p w:rsidR="009A11BE" w:rsidRDefault="005C57DC">
      <w:pPr>
        <w:spacing w:line="321" w:lineRule="exact"/>
        <w:ind w:left="1560"/>
        <w:jc w:val="both"/>
        <w:rPr>
          <w:sz w:val="28"/>
        </w:rPr>
      </w:pPr>
      <w:r>
        <w:rPr>
          <w:b/>
          <w:sz w:val="28"/>
        </w:rPr>
        <w:t>А.</w:t>
      </w:r>
      <w:r>
        <w:rPr>
          <w:b/>
          <w:spacing w:val="48"/>
          <w:w w:val="150"/>
          <w:sz w:val="28"/>
        </w:rPr>
        <w:t xml:space="preserve"> </w:t>
      </w:r>
      <w:r>
        <w:rPr>
          <w:b/>
          <w:sz w:val="28"/>
        </w:rPr>
        <w:t>П.</w:t>
      </w:r>
      <w:r>
        <w:rPr>
          <w:b/>
          <w:spacing w:val="50"/>
          <w:w w:val="150"/>
          <w:sz w:val="28"/>
        </w:rPr>
        <w:t xml:space="preserve"> </w:t>
      </w:r>
      <w:r>
        <w:rPr>
          <w:b/>
          <w:sz w:val="28"/>
        </w:rPr>
        <w:t>Платонов.</w:t>
      </w:r>
      <w:r>
        <w:rPr>
          <w:b/>
          <w:spacing w:val="47"/>
          <w:w w:val="150"/>
          <w:sz w:val="28"/>
        </w:rPr>
        <w:t xml:space="preserve"> </w:t>
      </w:r>
      <w:r>
        <w:rPr>
          <w:sz w:val="28"/>
        </w:rPr>
        <w:t>Рассказы</w:t>
      </w:r>
      <w:r>
        <w:rPr>
          <w:spacing w:val="52"/>
          <w:w w:val="150"/>
          <w:sz w:val="28"/>
        </w:rPr>
        <w:t xml:space="preserve"> </w:t>
      </w:r>
      <w:r>
        <w:rPr>
          <w:sz w:val="28"/>
        </w:rPr>
        <w:t>(один</w:t>
      </w:r>
      <w:r>
        <w:rPr>
          <w:spacing w:val="52"/>
          <w:w w:val="150"/>
          <w:sz w:val="28"/>
        </w:rPr>
        <w:t xml:space="preserve"> </w:t>
      </w:r>
      <w:r>
        <w:rPr>
          <w:sz w:val="28"/>
        </w:rPr>
        <w:t>по</w:t>
      </w:r>
      <w:r>
        <w:rPr>
          <w:spacing w:val="49"/>
          <w:w w:val="150"/>
          <w:sz w:val="28"/>
        </w:rPr>
        <w:t xml:space="preserve"> </w:t>
      </w:r>
      <w:r>
        <w:rPr>
          <w:sz w:val="28"/>
        </w:rPr>
        <w:t>выбору).</w:t>
      </w:r>
      <w:r>
        <w:rPr>
          <w:spacing w:val="51"/>
          <w:w w:val="150"/>
          <w:sz w:val="28"/>
        </w:rPr>
        <w:t xml:space="preserve"> </w:t>
      </w:r>
      <w:r>
        <w:rPr>
          <w:sz w:val="28"/>
        </w:rPr>
        <w:t>Например,</w:t>
      </w:r>
      <w:r>
        <w:rPr>
          <w:spacing w:val="51"/>
          <w:w w:val="150"/>
          <w:sz w:val="28"/>
        </w:rPr>
        <w:t xml:space="preserve"> </w:t>
      </w:r>
      <w:r>
        <w:rPr>
          <w:spacing w:val="-2"/>
          <w:sz w:val="28"/>
        </w:rPr>
        <w:t>«Юшка»,</w:t>
      </w:r>
    </w:p>
    <w:p w:rsidR="009A11BE" w:rsidRDefault="005C57DC">
      <w:pPr>
        <w:pStyle w:val="a3"/>
        <w:ind w:firstLine="0"/>
      </w:pPr>
      <w:r>
        <w:t>«Неизвестный</w:t>
      </w:r>
      <w:r>
        <w:rPr>
          <w:spacing w:val="-9"/>
        </w:rPr>
        <w:t xml:space="preserve"> </w:t>
      </w:r>
      <w:r>
        <w:t>цветок»</w:t>
      </w:r>
      <w:r>
        <w:rPr>
          <w:spacing w:val="-5"/>
        </w:rPr>
        <w:t xml:space="preserve"> </w:t>
      </w:r>
      <w:r>
        <w:t>и</w:t>
      </w:r>
      <w:r>
        <w:rPr>
          <w:spacing w:val="-2"/>
        </w:rPr>
        <w:t xml:space="preserve"> </w:t>
      </w:r>
      <w:r>
        <w:rPr>
          <w:spacing w:val="-5"/>
        </w:rPr>
        <w:t>др.</w:t>
      </w:r>
    </w:p>
    <w:p w:rsidR="009A11BE" w:rsidRDefault="009A11BE">
      <w:pPr>
        <w:pStyle w:val="a3"/>
        <w:ind w:left="0" w:firstLine="0"/>
        <w:jc w:val="left"/>
      </w:pPr>
    </w:p>
    <w:p w:rsidR="009A11BE" w:rsidRDefault="005C57DC">
      <w:pPr>
        <w:pStyle w:val="2"/>
        <w:spacing w:line="240" w:lineRule="auto"/>
        <w:jc w:val="left"/>
      </w:pPr>
      <w:r>
        <w:t>Литература</w:t>
      </w:r>
      <w:r>
        <w:rPr>
          <w:spacing w:val="-6"/>
        </w:rPr>
        <w:t xml:space="preserve"> </w:t>
      </w:r>
      <w:r>
        <w:t>второй</w:t>
      </w:r>
      <w:r>
        <w:rPr>
          <w:spacing w:val="-7"/>
        </w:rPr>
        <w:t xml:space="preserve"> </w:t>
      </w:r>
      <w:r>
        <w:t>половины</w:t>
      </w:r>
      <w:r>
        <w:rPr>
          <w:spacing w:val="-7"/>
        </w:rPr>
        <w:t xml:space="preserve"> </w:t>
      </w:r>
      <w:r>
        <w:t>XX</w:t>
      </w:r>
      <w:r>
        <w:rPr>
          <w:spacing w:val="-5"/>
        </w:rPr>
        <w:t xml:space="preserve"> </w:t>
      </w:r>
      <w:r>
        <w:rPr>
          <w:spacing w:val="-4"/>
        </w:rPr>
        <w:t>века</w:t>
      </w:r>
    </w:p>
    <w:p w:rsidR="009A11BE" w:rsidRDefault="005C57DC">
      <w:pPr>
        <w:spacing w:before="2" w:line="322" w:lineRule="exact"/>
        <w:ind w:left="1560"/>
        <w:rPr>
          <w:sz w:val="28"/>
        </w:rPr>
      </w:pPr>
      <w:r>
        <w:rPr>
          <w:b/>
          <w:sz w:val="28"/>
        </w:rPr>
        <w:t>В.</w:t>
      </w:r>
      <w:r>
        <w:rPr>
          <w:b/>
          <w:spacing w:val="55"/>
          <w:w w:val="150"/>
          <w:sz w:val="28"/>
        </w:rPr>
        <w:t xml:space="preserve"> </w:t>
      </w:r>
      <w:r>
        <w:rPr>
          <w:b/>
          <w:sz w:val="28"/>
        </w:rPr>
        <w:t>М.</w:t>
      </w:r>
      <w:r>
        <w:rPr>
          <w:b/>
          <w:spacing w:val="58"/>
          <w:w w:val="150"/>
          <w:sz w:val="28"/>
        </w:rPr>
        <w:t xml:space="preserve"> </w:t>
      </w:r>
      <w:r>
        <w:rPr>
          <w:b/>
          <w:sz w:val="28"/>
        </w:rPr>
        <w:t>Шукшин.</w:t>
      </w:r>
      <w:r>
        <w:rPr>
          <w:b/>
          <w:spacing w:val="59"/>
          <w:w w:val="150"/>
          <w:sz w:val="28"/>
        </w:rPr>
        <w:t xml:space="preserve"> </w:t>
      </w:r>
      <w:r>
        <w:rPr>
          <w:sz w:val="28"/>
        </w:rPr>
        <w:t>Рассказы</w:t>
      </w:r>
      <w:r>
        <w:rPr>
          <w:spacing w:val="58"/>
          <w:w w:val="150"/>
          <w:sz w:val="28"/>
        </w:rPr>
        <w:t xml:space="preserve"> </w:t>
      </w:r>
      <w:r>
        <w:rPr>
          <w:sz w:val="28"/>
        </w:rPr>
        <w:t>(один</w:t>
      </w:r>
      <w:r>
        <w:rPr>
          <w:spacing w:val="59"/>
          <w:w w:val="150"/>
          <w:sz w:val="28"/>
        </w:rPr>
        <w:t xml:space="preserve"> </w:t>
      </w:r>
      <w:r>
        <w:rPr>
          <w:sz w:val="28"/>
        </w:rPr>
        <w:t>по</w:t>
      </w:r>
      <w:r>
        <w:rPr>
          <w:spacing w:val="57"/>
          <w:w w:val="150"/>
          <w:sz w:val="28"/>
        </w:rPr>
        <w:t xml:space="preserve"> </w:t>
      </w:r>
      <w:r>
        <w:rPr>
          <w:sz w:val="28"/>
        </w:rPr>
        <w:t>выбору).</w:t>
      </w:r>
      <w:r>
        <w:rPr>
          <w:spacing w:val="55"/>
          <w:w w:val="150"/>
          <w:sz w:val="28"/>
        </w:rPr>
        <w:t xml:space="preserve"> </w:t>
      </w:r>
      <w:r>
        <w:rPr>
          <w:sz w:val="28"/>
        </w:rPr>
        <w:t>Например,</w:t>
      </w:r>
      <w:r>
        <w:rPr>
          <w:spacing w:val="58"/>
          <w:w w:val="150"/>
          <w:sz w:val="28"/>
        </w:rPr>
        <w:t xml:space="preserve"> </w:t>
      </w:r>
      <w:r>
        <w:rPr>
          <w:spacing w:val="-2"/>
          <w:sz w:val="28"/>
        </w:rPr>
        <w:t>«Чудик»,</w:t>
      </w:r>
    </w:p>
    <w:p w:rsidR="009A11BE" w:rsidRDefault="005C57DC">
      <w:pPr>
        <w:pStyle w:val="a3"/>
        <w:spacing w:line="322" w:lineRule="exact"/>
        <w:ind w:firstLine="0"/>
        <w:jc w:val="left"/>
      </w:pPr>
      <w:r>
        <w:t>«Стенька</w:t>
      </w:r>
      <w:r>
        <w:rPr>
          <w:spacing w:val="-5"/>
        </w:rPr>
        <w:t xml:space="preserve"> </w:t>
      </w:r>
      <w:r>
        <w:t>Разин»,</w:t>
      </w:r>
      <w:r>
        <w:rPr>
          <w:spacing w:val="-6"/>
        </w:rPr>
        <w:t xml:space="preserve"> </w:t>
      </w:r>
      <w:r>
        <w:t>«Критики»</w:t>
      </w:r>
      <w:r>
        <w:rPr>
          <w:spacing w:val="-4"/>
        </w:rPr>
        <w:t xml:space="preserve"> </w:t>
      </w:r>
      <w:r>
        <w:t>и</w:t>
      </w:r>
      <w:r>
        <w:rPr>
          <w:spacing w:val="-1"/>
        </w:rPr>
        <w:t xml:space="preserve"> </w:t>
      </w:r>
      <w:r>
        <w:rPr>
          <w:spacing w:val="-5"/>
        </w:rPr>
        <w:t>др.</w:t>
      </w:r>
    </w:p>
    <w:p w:rsidR="009A11BE" w:rsidRDefault="005C57DC">
      <w:pPr>
        <w:tabs>
          <w:tab w:val="left" w:pos="1763"/>
          <w:tab w:val="left" w:pos="3899"/>
          <w:tab w:val="left" w:pos="4810"/>
          <w:tab w:val="left" w:pos="6129"/>
          <w:tab w:val="left" w:pos="7762"/>
          <w:tab w:val="left" w:pos="9880"/>
        </w:tabs>
        <w:ind w:left="852" w:right="276" w:firstLine="707"/>
        <w:jc w:val="right"/>
        <w:rPr>
          <w:sz w:val="28"/>
        </w:rPr>
      </w:pPr>
      <w:r>
        <w:rPr>
          <w:b/>
          <w:sz w:val="28"/>
        </w:rPr>
        <w:t>Стихотворения</w:t>
      </w:r>
      <w:r>
        <w:rPr>
          <w:b/>
          <w:spacing w:val="80"/>
          <w:sz w:val="28"/>
        </w:rPr>
        <w:t xml:space="preserve"> </w:t>
      </w:r>
      <w:r>
        <w:rPr>
          <w:b/>
          <w:sz w:val="28"/>
        </w:rPr>
        <w:t>отечественных</w:t>
      </w:r>
      <w:r>
        <w:rPr>
          <w:b/>
          <w:spacing w:val="80"/>
          <w:sz w:val="28"/>
        </w:rPr>
        <w:t xml:space="preserve"> </w:t>
      </w:r>
      <w:r>
        <w:rPr>
          <w:b/>
          <w:sz w:val="28"/>
        </w:rPr>
        <w:t>поэтов</w:t>
      </w:r>
      <w:r>
        <w:rPr>
          <w:b/>
          <w:spacing w:val="80"/>
          <w:sz w:val="28"/>
        </w:rPr>
        <w:t xml:space="preserve"> </w:t>
      </w:r>
      <w:r>
        <w:rPr>
          <w:b/>
          <w:sz w:val="28"/>
        </w:rPr>
        <w:t>XX—XXI</w:t>
      </w:r>
      <w:r>
        <w:rPr>
          <w:b/>
          <w:spacing w:val="80"/>
          <w:sz w:val="28"/>
        </w:rPr>
        <w:t xml:space="preserve"> </w:t>
      </w:r>
      <w:r>
        <w:rPr>
          <w:b/>
          <w:sz w:val="28"/>
        </w:rPr>
        <w:t>веков</w:t>
      </w:r>
      <w:r>
        <w:rPr>
          <w:b/>
          <w:spacing w:val="80"/>
          <w:sz w:val="28"/>
        </w:rPr>
        <w:t xml:space="preserve"> </w:t>
      </w:r>
      <w:r>
        <w:rPr>
          <w:sz w:val="28"/>
        </w:rPr>
        <w:t>(не</w:t>
      </w:r>
      <w:r>
        <w:rPr>
          <w:spacing w:val="-2"/>
          <w:sz w:val="28"/>
        </w:rPr>
        <w:t xml:space="preserve"> </w:t>
      </w:r>
      <w:r>
        <w:rPr>
          <w:sz w:val="28"/>
        </w:rPr>
        <w:t xml:space="preserve">менее </w:t>
      </w:r>
      <w:r>
        <w:rPr>
          <w:spacing w:val="-4"/>
          <w:sz w:val="28"/>
        </w:rPr>
        <w:t>двух</w:t>
      </w:r>
      <w:r>
        <w:rPr>
          <w:sz w:val="28"/>
        </w:rPr>
        <w:tab/>
      </w:r>
      <w:r>
        <w:rPr>
          <w:spacing w:val="-2"/>
          <w:sz w:val="28"/>
        </w:rPr>
        <w:t>стихотворений</w:t>
      </w:r>
      <w:r>
        <w:rPr>
          <w:sz w:val="28"/>
        </w:rPr>
        <w:tab/>
      </w:r>
      <w:r>
        <w:rPr>
          <w:spacing w:val="-4"/>
          <w:sz w:val="28"/>
        </w:rPr>
        <w:t>двух</w:t>
      </w:r>
      <w:r>
        <w:rPr>
          <w:sz w:val="28"/>
        </w:rPr>
        <w:tab/>
      </w:r>
      <w:r>
        <w:rPr>
          <w:spacing w:val="-2"/>
          <w:sz w:val="28"/>
        </w:rPr>
        <w:t>поэтов).</w:t>
      </w:r>
      <w:r>
        <w:rPr>
          <w:sz w:val="28"/>
        </w:rPr>
        <w:tab/>
      </w:r>
      <w:r>
        <w:rPr>
          <w:spacing w:val="-2"/>
          <w:sz w:val="28"/>
        </w:rPr>
        <w:t>Например,</w:t>
      </w:r>
      <w:r>
        <w:rPr>
          <w:sz w:val="28"/>
        </w:rPr>
        <w:tab/>
      </w:r>
      <w:r>
        <w:rPr>
          <w:spacing w:val="-2"/>
          <w:sz w:val="28"/>
        </w:rPr>
        <w:t>стихотворения</w:t>
      </w:r>
      <w:r>
        <w:rPr>
          <w:sz w:val="28"/>
        </w:rPr>
        <w:tab/>
      </w:r>
      <w:r>
        <w:rPr>
          <w:spacing w:val="-6"/>
          <w:sz w:val="28"/>
        </w:rPr>
        <w:t xml:space="preserve">М. </w:t>
      </w:r>
      <w:r>
        <w:rPr>
          <w:sz w:val="28"/>
        </w:rPr>
        <w:t>И.</w:t>
      </w:r>
      <w:r>
        <w:rPr>
          <w:spacing w:val="-3"/>
          <w:sz w:val="28"/>
        </w:rPr>
        <w:t xml:space="preserve"> </w:t>
      </w:r>
      <w:r>
        <w:rPr>
          <w:sz w:val="28"/>
        </w:rPr>
        <w:t>Цветаевой,</w:t>
      </w:r>
      <w:r>
        <w:rPr>
          <w:spacing w:val="-2"/>
          <w:sz w:val="28"/>
        </w:rPr>
        <w:t xml:space="preserve"> </w:t>
      </w:r>
      <w:r>
        <w:rPr>
          <w:sz w:val="28"/>
        </w:rPr>
        <w:t>Е.</w:t>
      </w:r>
      <w:r>
        <w:rPr>
          <w:spacing w:val="-3"/>
          <w:sz w:val="28"/>
        </w:rPr>
        <w:t xml:space="preserve"> </w:t>
      </w:r>
      <w:r>
        <w:rPr>
          <w:sz w:val="28"/>
        </w:rPr>
        <w:t>А.</w:t>
      </w:r>
      <w:r>
        <w:rPr>
          <w:spacing w:val="-3"/>
          <w:sz w:val="28"/>
        </w:rPr>
        <w:t xml:space="preserve"> </w:t>
      </w:r>
      <w:r>
        <w:rPr>
          <w:sz w:val="28"/>
        </w:rPr>
        <w:t>Евтушенко,</w:t>
      </w:r>
      <w:r>
        <w:rPr>
          <w:spacing w:val="-2"/>
          <w:sz w:val="28"/>
        </w:rPr>
        <w:t xml:space="preserve"> </w:t>
      </w:r>
      <w:r>
        <w:rPr>
          <w:sz w:val="28"/>
        </w:rPr>
        <w:t>Б.</w:t>
      </w:r>
      <w:r>
        <w:rPr>
          <w:spacing w:val="-2"/>
          <w:sz w:val="28"/>
        </w:rPr>
        <w:t xml:space="preserve"> </w:t>
      </w:r>
      <w:r>
        <w:rPr>
          <w:sz w:val="28"/>
        </w:rPr>
        <w:t>А.</w:t>
      </w:r>
      <w:r>
        <w:rPr>
          <w:spacing w:val="-4"/>
          <w:sz w:val="28"/>
        </w:rPr>
        <w:t xml:space="preserve"> </w:t>
      </w:r>
      <w:r>
        <w:rPr>
          <w:sz w:val="28"/>
        </w:rPr>
        <w:t>Ахмадулиной,</w:t>
      </w:r>
      <w:r>
        <w:rPr>
          <w:spacing w:val="-2"/>
          <w:sz w:val="28"/>
        </w:rPr>
        <w:t xml:space="preserve"> </w:t>
      </w:r>
      <w:r>
        <w:rPr>
          <w:sz w:val="28"/>
        </w:rPr>
        <w:t>Ю.</w:t>
      </w:r>
      <w:r>
        <w:rPr>
          <w:spacing w:val="-2"/>
          <w:sz w:val="28"/>
        </w:rPr>
        <w:t xml:space="preserve"> </w:t>
      </w:r>
      <w:r>
        <w:rPr>
          <w:sz w:val="28"/>
        </w:rPr>
        <w:t>Д.</w:t>
      </w:r>
      <w:r>
        <w:rPr>
          <w:spacing w:val="-5"/>
          <w:sz w:val="28"/>
        </w:rPr>
        <w:t xml:space="preserve"> </w:t>
      </w:r>
      <w:r>
        <w:rPr>
          <w:sz w:val="28"/>
        </w:rPr>
        <w:t>Левитанского</w:t>
      </w:r>
      <w:r>
        <w:rPr>
          <w:spacing w:val="-3"/>
          <w:sz w:val="28"/>
        </w:rPr>
        <w:t xml:space="preserve"> </w:t>
      </w:r>
      <w:r>
        <w:rPr>
          <w:sz w:val="28"/>
        </w:rPr>
        <w:t xml:space="preserve">и др. </w:t>
      </w:r>
      <w:r>
        <w:rPr>
          <w:b/>
          <w:sz w:val="28"/>
        </w:rPr>
        <w:t>Произведения</w:t>
      </w:r>
      <w:r>
        <w:rPr>
          <w:b/>
          <w:spacing w:val="40"/>
          <w:sz w:val="28"/>
        </w:rPr>
        <w:t xml:space="preserve"> </w:t>
      </w:r>
      <w:r>
        <w:rPr>
          <w:b/>
          <w:sz w:val="28"/>
        </w:rPr>
        <w:t>отечественных</w:t>
      </w:r>
      <w:r>
        <w:rPr>
          <w:b/>
          <w:spacing w:val="40"/>
          <w:sz w:val="28"/>
        </w:rPr>
        <w:t xml:space="preserve"> </w:t>
      </w:r>
      <w:r>
        <w:rPr>
          <w:b/>
          <w:sz w:val="28"/>
        </w:rPr>
        <w:t>прозаиков</w:t>
      </w:r>
      <w:r>
        <w:rPr>
          <w:b/>
          <w:spacing w:val="40"/>
          <w:sz w:val="28"/>
        </w:rPr>
        <w:t xml:space="preserve"> </w:t>
      </w:r>
      <w:r>
        <w:rPr>
          <w:b/>
          <w:sz w:val="28"/>
        </w:rPr>
        <w:t>второй</w:t>
      </w:r>
      <w:r>
        <w:rPr>
          <w:b/>
          <w:spacing w:val="40"/>
          <w:sz w:val="28"/>
        </w:rPr>
        <w:t xml:space="preserve"> </w:t>
      </w:r>
      <w:r>
        <w:rPr>
          <w:b/>
          <w:sz w:val="28"/>
        </w:rPr>
        <w:t>половины</w:t>
      </w:r>
      <w:r>
        <w:rPr>
          <w:b/>
          <w:spacing w:val="40"/>
          <w:sz w:val="28"/>
        </w:rPr>
        <w:t xml:space="preserve"> </w:t>
      </w:r>
      <w:r>
        <w:rPr>
          <w:b/>
          <w:sz w:val="28"/>
        </w:rPr>
        <w:t>XX — начала</w:t>
      </w:r>
      <w:r>
        <w:rPr>
          <w:b/>
          <w:spacing w:val="23"/>
          <w:sz w:val="28"/>
        </w:rPr>
        <w:t xml:space="preserve"> </w:t>
      </w:r>
      <w:r>
        <w:rPr>
          <w:b/>
          <w:sz w:val="28"/>
        </w:rPr>
        <w:t>XXI</w:t>
      </w:r>
      <w:r>
        <w:rPr>
          <w:b/>
          <w:spacing w:val="25"/>
          <w:sz w:val="28"/>
        </w:rPr>
        <w:t xml:space="preserve"> </w:t>
      </w:r>
      <w:r>
        <w:rPr>
          <w:b/>
          <w:sz w:val="28"/>
        </w:rPr>
        <w:t>века</w:t>
      </w:r>
      <w:r>
        <w:rPr>
          <w:b/>
          <w:spacing w:val="28"/>
          <w:sz w:val="28"/>
        </w:rPr>
        <w:t xml:space="preserve"> </w:t>
      </w:r>
      <w:r>
        <w:rPr>
          <w:sz w:val="28"/>
        </w:rPr>
        <w:t>(одно</w:t>
      </w:r>
      <w:r>
        <w:rPr>
          <w:spacing w:val="25"/>
          <w:sz w:val="28"/>
        </w:rPr>
        <w:t xml:space="preserve"> </w:t>
      </w:r>
      <w:r>
        <w:rPr>
          <w:sz w:val="28"/>
        </w:rPr>
        <w:t>произведение</w:t>
      </w:r>
      <w:r>
        <w:rPr>
          <w:spacing w:val="23"/>
          <w:sz w:val="28"/>
        </w:rPr>
        <w:t xml:space="preserve"> </w:t>
      </w:r>
      <w:r>
        <w:rPr>
          <w:sz w:val="28"/>
        </w:rPr>
        <w:t>по</w:t>
      </w:r>
      <w:r>
        <w:rPr>
          <w:spacing w:val="25"/>
          <w:sz w:val="28"/>
        </w:rPr>
        <w:t xml:space="preserve"> </w:t>
      </w:r>
      <w:r>
        <w:rPr>
          <w:sz w:val="28"/>
        </w:rPr>
        <w:t>выбору).</w:t>
      </w:r>
      <w:r>
        <w:rPr>
          <w:spacing w:val="21"/>
          <w:sz w:val="28"/>
        </w:rPr>
        <w:t xml:space="preserve"> </w:t>
      </w:r>
      <w:r>
        <w:rPr>
          <w:sz w:val="28"/>
        </w:rPr>
        <w:t>Например,</w:t>
      </w:r>
      <w:r>
        <w:rPr>
          <w:spacing w:val="24"/>
          <w:sz w:val="28"/>
        </w:rPr>
        <w:t xml:space="preserve"> </w:t>
      </w:r>
      <w:r>
        <w:rPr>
          <w:spacing w:val="-2"/>
          <w:sz w:val="28"/>
        </w:rPr>
        <w:t>произведения</w:t>
      </w:r>
    </w:p>
    <w:p w:rsidR="009A11BE" w:rsidRDefault="005C57DC">
      <w:pPr>
        <w:pStyle w:val="a3"/>
        <w:spacing w:line="322" w:lineRule="exact"/>
        <w:ind w:firstLine="0"/>
      </w:pPr>
      <w:r>
        <w:t>Ф.</w:t>
      </w:r>
      <w:r>
        <w:rPr>
          <w:spacing w:val="-3"/>
        </w:rPr>
        <w:t xml:space="preserve"> </w:t>
      </w:r>
      <w:r>
        <w:t>А.</w:t>
      </w:r>
      <w:r>
        <w:rPr>
          <w:spacing w:val="-3"/>
        </w:rPr>
        <w:t xml:space="preserve"> </w:t>
      </w:r>
      <w:r>
        <w:t>Абрамова,</w:t>
      </w:r>
      <w:r>
        <w:rPr>
          <w:spacing w:val="-3"/>
        </w:rPr>
        <w:t xml:space="preserve"> </w:t>
      </w:r>
      <w:r>
        <w:t>В.</w:t>
      </w:r>
      <w:r>
        <w:rPr>
          <w:spacing w:val="-6"/>
        </w:rPr>
        <w:t xml:space="preserve"> </w:t>
      </w:r>
      <w:r>
        <w:t>П.</w:t>
      </w:r>
      <w:r>
        <w:rPr>
          <w:spacing w:val="-1"/>
        </w:rPr>
        <w:t xml:space="preserve"> </w:t>
      </w:r>
      <w:r>
        <w:t>Астафьева,</w:t>
      </w:r>
      <w:r>
        <w:rPr>
          <w:spacing w:val="-3"/>
        </w:rPr>
        <w:t xml:space="preserve"> </w:t>
      </w:r>
      <w:r>
        <w:t>В.</w:t>
      </w:r>
      <w:r>
        <w:rPr>
          <w:spacing w:val="-4"/>
        </w:rPr>
        <w:t xml:space="preserve"> </w:t>
      </w:r>
      <w:r>
        <w:t>И.</w:t>
      </w:r>
      <w:r>
        <w:rPr>
          <w:spacing w:val="-4"/>
        </w:rPr>
        <w:t xml:space="preserve"> </w:t>
      </w:r>
      <w:r>
        <w:t>Белова,</w:t>
      </w:r>
      <w:r>
        <w:rPr>
          <w:spacing w:val="-2"/>
        </w:rPr>
        <w:t xml:space="preserve"> </w:t>
      </w:r>
      <w:r>
        <w:t>Ф.</w:t>
      </w:r>
      <w:r>
        <w:rPr>
          <w:spacing w:val="-3"/>
        </w:rPr>
        <w:t xml:space="preserve"> </w:t>
      </w:r>
      <w:r>
        <w:t>А.</w:t>
      </w:r>
      <w:r>
        <w:rPr>
          <w:spacing w:val="-3"/>
        </w:rPr>
        <w:t xml:space="preserve"> </w:t>
      </w:r>
      <w:r>
        <w:t>Искандера</w:t>
      </w:r>
      <w:r>
        <w:rPr>
          <w:spacing w:val="-2"/>
        </w:rPr>
        <w:t xml:space="preserve"> </w:t>
      </w:r>
      <w:r>
        <w:t>и</w:t>
      </w:r>
      <w:r>
        <w:rPr>
          <w:spacing w:val="-2"/>
        </w:rPr>
        <w:t xml:space="preserve"> </w:t>
      </w:r>
      <w:r>
        <w:rPr>
          <w:spacing w:val="-5"/>
        </w:rPr>
        <w:t>др.</w:t>
      </w:r>
    </w:p>
    <w:p w:rsidR="009A11BE" w:rsidRDefault="005C57DC">
      <w:pPr>
        <w:ind w:left="852" w:right="284" w:firstLine="707"/>
        <w:jc w:val="both"/>
        <w:rPr>
          <w:sz w:val="28"/>
        </w:rPr>
      </w:pPr>
      <w:r>
        <w:rPr>
          <w:b/>
          <w:sz w:val="28"/>
        </w:rPr>
        <w:t xml:space="preserve">Тема взаимоотношения поколений, становления человека, выбора им жизненного пути </w:t>
      </w:r>
      <w:r>
        <w:rPr>
          <w:sz w:val="28"/>
        </w:rPr>
        <w:t>(не</w:t>
      </w:r>
      <w:r>
        <w:rPr>
          <w:spacing w:val="-1"/>
          <w:sz w:val="28"/>
        </w:rPr>
        <w:t xml:space="preserve"> </w:t>
      </w:r>
      <w:r>
        <w:rPr>
          <w:sz w:val="28"/>
        </w:rPr>
        <w:t>менее двух произведений современных отечественных</w:t>
      </w:r>
      <w:r>
        <w:rPr>
          <w:spacing w:val="42"/>
          <w:sz w:val="28"/>
        </w:rPr>
        <w:t xml:space="preserve"> </w:t>
      </w:r>
      <w:r>
        <w:rPr>
          <w:sz w:val="28"/>
        </w:rPr>
        <w:t>и</w:t>
      </w:r>
      <w:r>
        <w:rPr>
          <w:spacing w:val="47"/>
          <w:sz w:val="28"/>
        </w:rPr>
        <w:t xml:space="preserve"> </w:t>
      </w:r>
      <w:r>
        <w:rPr>
          <w:sz w:val="28"/>
        </w:rPr>
        <w:t>зарубежных</w:t>
      </w:r>
      <w:r>
        <w:rPr>
          <w:spacing w:val="45"/>
          <w:sz w:val="28"/>
        </w:rPr>
        <w:t xml:space="preserve"> </w:t>
      </w:r>
      <w:r>
        <w:rPr>
          <w:sz w:val="28"/>
        </w:rPr>
        <w:t>писателей).</w:t>
      </w:r>
      <w:r>
        <w:rPr>
          <w:spacing w:val="46"/>
          <w:sz w:val="28"/>
        </w:rPr>
        <w:t xml:space="preserve"> </w:t>
      </w:r>
      <w:r>
        <w:rPr>
          <w:sz w:val="28"/>
        </w:rPr>
        <w:t>Например,</w:t>
      </w:r>
      <w:r>
        <w:rPr>
          <w:spacing w:val="46"/>
          <w:sz w:val="28"/>
        </w:rPr>
        <w:t xml:space="preserve"> </w:t>
      </w:r>
      <w:r>
        <w:rPr>
          <w:sz w:val="28"/>
        </w:rPr>
        <w:t>Л.</w:t>
      </w:r>
      <w:r>
        <w:rPr>
          <w:spacing w:val="45"/>
          <w:sz w:val="28"/>
        </w:rPr>
        <w:t xml:space="preserve"> </w:t>
      </w:r>
      <w:r>
        <w:rPr>
          <w:sz w:val="28"/>
        </w:rPr>
        <w:t>Л.</w:t>
      </w:r>
      <w:r>
        <w:rPr>
          <w:spacing w:val="46"/>
          <w:sz w:val="28"/>
        </w:rPr>
        <w:t xml:space="preserve"> </w:t>
      </w:r>
      <w:r>
        <w:rPr>
          <w:sz w:val="28"/>
        </w:rPr>
        <w:t>Волкова.</w:t>
      </w:r>
      <w:r>
        <w:rPr>
          <w:spacing w:val="46"/>
          <w:sz w:val="28"/>
        </w:rPr>
        <w:t xml:space="preserve"> </w:t>
      </w:r>
      <w:r>
        <w:rPr>
          <w:spacing w:val="-2"/>
          <w:sz w:val="28"/>
        </w:rPr>
        <w:t>«Всем</w:t>
      </w:r>
    </w:p>
    <w:p w:rsidR="009A11BE" w:rsidRDefault="009A11BE">
      <w:pPr>
        <w:jc w:val="both"/>
        <w:rPr>
          <w:sz w:val="28"/>
        </w:rPr>
        <w:sectPr w:rsidR="009A11BE">
          <w:pgSz w:w="11910" w:h="16840"/>
          <w:pgMar w:top="1040" w:right="566" w:bottom="1320" w:left="850" w:header="0" w:footer="1069" w:gutter="0"/>
          <w:cols w:space="720"/>
        </w:sectPr>
      </w:pPr>
    </w:p>
    <w:p w:rsidR="009A11BE" w:rsidRDefault="005C57DC">
      <w:pPr>
        <w:pStyle w:val="a3"/>
        <w:tabs>
          <w:tab w:val="left" w:pos="1933"/>
          <w:tab w:val="left" w:pos="2530"/>
          <w:tab w:val="left" w:pos="3746"/>
          <w:tab w:val="left" w:pos="4326"/>
          <w:tab w:val="left" w:pos="4918"/>
          <w:tab w:val="left" w:pos="6370"/>
          <w:tab w:val="left" w:pos="7689"/>
          <w:tab w:val="left" w:pos="8819"/>
          <w:tab w:val="left" w:pos="9426"/>
        </w:tabs>
        <w:spacing w:before="74"/>
        <w:ind w:firstLine="0"/>
        <w:jc w:val="left"/>
      </w:pPr>
      <w:r>
        <w:rPr>
          <w:spacing w:val="-2"/>
        </w:rPr>
        <w:lastRenderedPageBreak/>
        <w:t>выйти</w:t>
      </w:r>
      <w:r>
        <w:tab/>
      </w:r>
      <w:r>
        <w:rPr>
          <w:spacing w:val="-5"/>
        </w:rPr>
        <w:t>из</w:t>
      </w:r>
      <w:r>
        <w:tab/>
      </w:r>
      <w:r>
        <w:rPr>
          <w:spacing w:val="-2"/>
        </w:rPr>
        <w:t>кадра»,</w:t>
      </w:r>
      <w:r>
        <w:tab/>
      </w:r>
      <w:r>
        <w:rPr>
          <w:spacing w:val="-5"/>
        </w:rPr>
        <w:t>Т.</w:t>
      </w:r>
      <w:r>
        <w:tab/>
      </w:r>
      <w:r>
        <w:rPr>
          <w:spacing w:val="-5"/>
        </w:rPr>
        <w:t>В.</w:t>
      </w:r>
      <w:r>
        <w:tab/>
      </w:r>
      <w:r>
        <w:rPr>
          <w:spacing w:val="-2"/>
        </w:rPr>
        <w:t>Михеева.</w:t>
      </w:r>
      <w:r>
        <w:tab/>
      </w:r>
      <w:r>
        <w:rPr>
          <w:spacing w:val="-2"/>
        </w:rPr>
        <w:t>«Лёгкие</w:t>
      </w:r>
      <w:r>
        <w:tab/>
      </w:r>
      <w:r>
        <w:rPr>
          <w:spacing w:val="-2"/>
        </w:rPr>
        <w:t>горы»,</w:t>
      </w:r>
      <w:r>
        <w:tab/>
      </w:r>
      <w:r>
        <w:rPr>
          <w:spacing w:val="-5"/>
        </w:rPr>
        <w:t>У.</w:t>
      </w:r>
      <w:r>
        <w:tab/>
      </w:r>
      <w:r>
        <w:rPr>
          <w:spacing w:val="-2"/>
        </w:rPr>
        <w:t>Старк.</w:t>
      </w:r>
    </w:p>
    <w:p w:rsidR="009A11BE" w:rsidRDefault="005C57DC">
      <w:pPr>
        <w:pStyle w:val="a3"/>
        <w:spacing w:before="3"/>
        <w:ind w:firstLine="0"/>
        <w:jc w:val="left"/>
      </w:pPr>
      <w:r>
        <w:t>«Умеешь</w:t>
      </w:r>
      <w:r>
        <w:rPr>
          <w:spacing w:val="-8"/>
        </w:rPr>
        <w:t xml:space="preserve"> </w:t>
      </w:r>
      <w:r>
        <w:t>ли</w:t>
      </w:r>
      <w:r>
        <w:rPr>
          <w:spacing w:val="-4"/>
        </w:rPr>
        <w:t xml:space="preserve"> </w:t>
      </w:r>
      <w:r>
        <w:t>ты</w:t>
      </w:r>
      <w:r>
        <w:rPr>
          <w:spacing w:val="-4"/>
        </w:rPr>
        <w:t xml:space="preserve"> </w:t>
      </w:r>
      <w:r>
        <w:t>свистеть,</w:t>
      </w:r>
      <w:r>
        <w:rPr>
          <w:spacing w:val="-5"/>
        </w:rPr>
        <w:t xml:space="preserve"> </w:t>
      </w:r>
      <w:r>
        <w:t>Йоханна?»</w:t>
      </w:r>
      <w:r>
        <w:rPr>
          <w:spacing w:val="-6"/>
        </w:rPr>
        <w:t xml:space="preserve"> </w:t>
      </w:r>
      <w:r>
        <w:t>и</w:t>
      </w:r>
      <w:r>
        <w:rPr>
          <w:spacing w:val="-2"/>
        </w:rPr>
        <w:t xml:space="preserve"> </w:t>
      </w:r>
      <w:r>
        <w:rPr>
          <w:spacing w:val="-5"/>
        </w:rPr>
        <w:t>др.</w:t>
      </w:r>
    </w:p>
    <w:p w:rsidR="009A11BE" w:rsidRDefault="005C57DC">
      <w:pPr>
        <w:pStyle w:val="2"/>
        <w:spacing w:before="321" w:line="322" w:lineRule="exact"/>
      </w:pPr>
      <w:r>
        <w:t>Зарубежная</w:t>
      </w:r>
      <w:r>
        <w:rPr>
          <w:spacing w:val="-10"/>
        </w:rPr>
        <w:t xml:space="preserve"> </w:t>
      </w:r>
      <w:r>
        <w:rPr>
          <w:spacing w:val="-2"/>
        </w:rPr>
        <w:t>литература</w:t>
      </w:r>
    </w:p>
    <w:p w:rsidR="009A11BE" w:rsidRDefault="005C57DC">
      <w:pPr>
        <w:ind w:left="852" w:right="284" w:firstLine="707"/>
        <w:jc w:val="both"/>
        <w:rPr>
          <w:sz w:val="28"/>
        </w:rPr>
      </w:pPr>
      <w:r>
        <w:rPr>
          <w:b/>
          <w:sz w:val="28"/>
        </w:rPr>
        <w:t>М. де Сервантес Сааведра</w:t>
      </w:r>
      <w:r>
        <w:rPr>
          <w:sz w:val="28"/>
        </w:rPr>
        <w:t>. Роман «Хитроумный идальго Дон Кихот Ламанчский» (главы).</w:t>
      </w:r>
    </w:p>
    <w:p w:rsidR="009A11BE" w:rsidRDefault="005C57DC">
      <w:pPr>
        <w:pStyle w:val="a3"/>
        <w:ind w:right="277"/>
      </w:pPr>
      <w:r>
        <w:rPr>
          <w:b/>
        </w:rPr>
        <w:t>Зарубежная</w:t>
      </w:r>
      <w:r>
        <w:rPr>
          <w:b/>
          <w:spacing w:val="-1"/>
        </w:rPr>
        <w:t xml:space="preserve"> </w:t>
      </w:r>
      <w:r>
        <w:rPr>
          <w:b/>
        </w:rPr>
        <w:t xml:space="preserve">новеллистика </w:t>
      </w:r>
      <w:r>
        <w:t>(одно произведение</w:t>
      </w:r>
      <w:r>
        <w:rPr>
          <w:spacing w:val="-3"/>
        </w:rPr>
        <w:t xml:space="preserve"> </w:t>
      </w:r>
      <w:r>
        <w:t>по выбору).</w:t>
      </w:r>
      <w:r>
        <w:rPr>
          <w:spacing w:val="-1"/>
        </w:rPr>
        <w:t xml:space="preserve"> </w:t>
      </w:r>
      <w:r>
        <w:t xml:space="preserve">Например, П. Мериме. «Маттео Фальконе»; О. Генри. «Дары волхвов», «Последний </w:t>
      </w:r>
      <w:r>
        <w:rPr>
          <w:spacing w:val="-2"/>
        </w:rPr>
        <w:t>лист».</w:t>
      </w:r>
    </w:p>
    <w:p w:rsidR="009A11BE" w:rsidRDefault="005C57DC">
      <w:pPr>
        <w:ind w:left="1560"/>
        <w:jc w:val="both"/>
        <w:rPr>
          <w:sz w:val="28"/>
        </w:rPr>
      </w:pPr>
      <w:r>
        <w:rPr>
          <w:b/>
          <w:sz w:val="28"/>
        </w:rPr>
        <w:t>А.</w:t>
      </w:r>
      <w:r>
        <w:rPr>
          <w:b/>
          <w:spacing w:val="-10"/>
          <w:sz w:val="28"/>
        </w:rPr>
        <w:t xml:space="preserve"> </w:t>
      </w:r>
      <w:r>
        <w:rPr>
          <w:b/>
          <w:sz w:val="28"/>
        </w:rPr>
        <w:t>де</w:t>
      </w:r>
      <w:r>
        <w:rPr>
          <w:b/>
          <w:spacing w:val="-7"/>
          <w:sz w:val="28"/>
        </w:rPr>
        <w:t xml:space="preserve"> </w:t>
      </w:r>
      <w:r>
        <w:rPr>
          <w:b/>
          <w:sz w:val="28"/>
        </w:rPr>
        <w:t>Сент-Экзюпери.</w:t>
      </w:r>
      <w:r>
        <w:rPr>
          <w:b/>
          <w:spacing w:val="-8"/>
          <w:sz w:val="28"/>
        </w:rPr>
        <w:t xml:space="preserve"> </w:t>
      </w:r>
      <w:r>
        <w:rPr>
          <w:sz w:val="28"/>
        </w:rPr>
        <w:t>Повесть-сказк</w:t>
      </w:r>
      <w:r>
        <w:rPr>
          <w:sz w:val="28"/>
        </w:rPr>
        <w:t>а</w:t>
      </w:r>
      <w:r>
        <w:rPr>
          <w:spacing w:val="-9"/>
          <w:sz w:val="28"/>
        </w:rPr>
        <w:t xml:space="preserve"> </w:t>
      </w:r>
      <w:r>
        <w:rPr>
          <w:sz w:val="28"/>
        </w:rPr>
        <w:t>«Маленький</w:t>
      </w:r>
      <w:r>
        <w:rPr>
          <w:spacing w:val="-6"/>
          <w:sz w:val="28"/>
        </w:rPr>
        <w:t xml:space="preserve"> </w:t>
      </w:r>
      <w:r>
        <w:rPr>
          <w:spacing w:val="-2"/>
          <w:sz w:val="28"/>
        </w:rPr>
        <w:t>принц».</w:t>
      </w:r>
    </w:p>
    <w:p w:rsidR="009A11BE" w:rsidRDefault="009A11BE">
      <w:pPr>
        <w:pStyle w:val="a3"/>
        <w:ind w:left="0" w:firstLine="0"/>
        <w:jc w:val="left"/>
      </w:pPr>
    </w:p>
    <w:p w:rsidR="009A11BE" w:rsidRDefault="005C57DC">
      <w:pPr>
        <w:pStyle w:val="1"/>
        <w:numPr>
          <w:ilvl w:val="0"/>
          <w:numId w:val="176"/>
        </w:numPr>
        <w:tabs>
          <w:tab w:val="left" w:pos="1063"/>
        </w:tabs>
        <w:spacing w:line="322" w:lineRule="exact"/>
        <w:ind w:hanging="211"/>
      </w:pPr>
      <w:r>
        <w:rPr>
          <w:spacing w:val="-2"/>
        </w:rPr>
        <w:t>КЛАСС</w:t>
      </w:r>
    </w:p>
    <w:p w:rsidR="009A11BE" w:rsidRDefault="005C57DC">
      <w:pPr>
        <w:pStyle w:val="2"/>
        <w:spacing w:line="240" w:lineRule="auto"/>
        <w:jc w:val="left"/>
      </w:pPr>
      <w:r>
        <w:t>Древнерусская</w:t>
      </w:r>
      <w:r>
        <w:rPr>
          <w:spacing w:val="-15"/>
        </w:rPr>
        <w:t xml:space="preserve"> </w:t>
      </w:r>
      <w:r>
        <w:rPr>
          <w:spacing w:val="-2"/>
        </w:rPr>
        <w:t>литература</w:t>
      </w:r>
    </w:p>
    <w:p w:rsidR="009A11BE" w:rsidRDefault="005C57DC">
      <w:pPr>
        <w:spacing w:before="2" w:line="322" w:lineRule="exact"/>
        <w:ind w:left="1560"/>
        <w:rPr>
          <w:sz w:val="28"/>
        </w:rPr>
      </w:pPr>
      <w:r>
        <w:rPr>
          <w:b/>
          <w:sz w:val="28"/>
        </w:rPr>
        <w:t>Житийная</w:t>
      </w:r>
      <w:r>
        <w:rPr>
          <w:b/>
          <w:spacing w:val="73"/>
          <w:sz w:val="28"/>
        </w:rPr>
        <w:t xml:space="preserve"> </w:t>
      </w:r>
      <w:r>
        <w:rPr>
          <w:b/>
          <w:sz w:val="28"/>
        </w:rPr>
        <w:t>литература</w:t>
      </w:r>
      <w:r>
        <w:rPr>
          <w:b/>
          <w:spacing w:val="45"/>
          <w:w w:val="150"/>
          <w:sz w:val="28"/>
        </w:rPr>
        <w:t xml:space="preserve"> </w:t>
      </w:r>
      <w:r>
        <w:rPr>
          <w:sz w:val="28"/>
        </w:rPr>
        <w:t>(одно</w:t>
      </w:r>
      <w:r>
        <w:rPr>
          <w:spacing w:val="77"/>
          <w:sz w:val="28"/>
        </w:rPr>
        <w:t xml:space="preserve"> </w:t>
      </w:r>
      <w:r>
        <w:rPr>
          <w:sz w:val="28"/>
        </w:rPr>
        <w:t>произведение</w:t>
      </w:r>
      <w:r>
        <w:rPr>
          <w:spacing w:val="77"/>
          <w:sz w:val="28"/>
        </w:rPr>
        <w:t xml:space="preserve"> </w:t>
      </w:r>
      <w:r>
        <w:rPr>
          <w:sz w:val="28"/>
        </w:rPr>
        <w:t>по</w:t>
      </w:r>
      <w:r>
        <w:rPr>
          <w:spacing w:val="78"/>
          <w:sz w:val="28"/>
        </w:rPr>
        <w:t xml:space="preserve"> </w:t>
      </w:r>
      <w:r>
        <w:rPr>
          <w:sz w:val="28"/>
        </w:rPr>
        <w:t>выбору).</w:t>
      </w:r>
      <w:r>
        <w:rPr>
          <w:spacing w:val="76"/>
          <w:sz w:val="28"/>
        </w:rPr>
        <w:t xml:space="preserve"> </w:t>
      </w:r>
      <w:r>
        <w:rPr>
          <w:spacing w:val="-2"/>
          <w:sz w:val="28"/>
        </w:rPr>
        <w:t>Например,</w:t>
      </w:r>
    </w:p>
    <w:p w:rsidR="009A11BE" w:rsidRDefault="005C57DC">
      <w:pPr>
        <w:pStyle w:val="a3"/>
        <w:ind w:firstLine="0"/>
        <w:jc w:val="left"/>
      </w:pPr>
      <w:r>
        <w:t>«Житие</w:t>
      </w:r>
      <w:r>
        <w:rPr>
          <w:spacing w:val="80"/>
        </w:rPr>
        <w:t xml:space="preserve"> </w:t>
      </w:r>
      <w:r>
        <w:t>Сергия</w:t>
      </w:r>
      <w:r>
        <w:rPr>
          <w:spacing w:val="80"/>
        </w:rPr>
        <w:t xml:space="preserve"> </w:t>
      </w:r>
      <w:r>
        <w:t>Радонежского»,</w:t>
      </w:r>
      <w:r>
        <w:rPr>
          <w:spacing w:val="80"/>
        </w:rPr>
        <w:t xml:space="preserve"> </w:t>
      </w:r>
      <w:r>
        <w:t>«Житие</w:t>
      </w:r>
      <w:r>
        <w:rPr>
          <w:spacing w:val="80"/>
        </w:rPr>
        <w:t xml:space="preserve"> </w:t>
      </w:r>
      <w:r>
        <w:t>протопопа</w:t>
      </w:r>
      <w:r>
        <w:rPr>
          <w:spacing w:val="80"/>
        </w:rPr>
        <w:t xml:space="preserve"> </w:t>
      </w:r>
      <w:r>
        <w:t>Аввакума,</w:t>
      </w:r>
      <w:r>
        <w:rPr>
          <w:spacing w:val="80"/>
        </w:rPr>
        <w:t xml:space="preserve"> </w:t>
      </w:r>
      <w:r>
        <w:t>им</w:t>
      </w:r>
      <w:r>
        <w:rPr>
          <w:spacing w:val="80"/>
        </w:rPr>
        <w:t xml:space="preserve"> </w:t>
      </w:r>
      <w:r>
        <w:t xml:space="preserve">самим </w:t>
      </w:r>
      <w:r>
        <w:rPr>
          <w:spacing w:val="-2"/>
        </w:rPr>
        <w:t>написанное».</w:t>
      </w:r>
    </w:p>
    <w:p w:rsidR="009A11BE" w:rsidRDefault="005C57DC">
      <w:pPr>
        <w:pStyle w:val="2"/>
        <w:spacing w:before="321" w:line="322" w:lineRule="exact"/>
        <w:jc w:val="left"/>
      </w:pPr>
      <w:r>
        <w:t>Литература</w:t>
      </w:r>
      <w:r>
        <w:rPr>
          <w:spacing w:val="-8"/>
        </w:rPr>
        <w:t xml:space="preserve"> </w:t>
      </w:r>
      <w:r>
        <w:t>XVIII</w:t>
      </w:r>
      <w:r>
        <w:rPr>
          <w:spacing w:val="-10"/>
        </w:rPr>
        <w:t xml:space="preserve"> </w:t>
      </w:r>
      <w:r>
        <w:rPr>
          <w:spacing w:val="-4"/>
        </w:rPr>
        <w:t>века</w:t>
      </w:r>
    </w:p>
    <w:p w:rsidR="009A11BE" w:rsidRDefault="005C57DC">
      <w:pPr>
        <w:ind w:left="1560"/>
        <w:rPr>
          <w:sz w:val="28"/>
        </w:rPr>
      </w:pPr>
      <w:r>
        <w:rPr>
          <w:b/>
          <w:sz w:val="28"/>
        </w:rPr>
        <w:t>Д.</w:t>
      </w:r>
      <w:r>
        <w:rPr>
          <w:b/>
          <w:spacing w:val="-4"/>
          <w:sz w:val="28"/>
        </w:rPr>
        <w:t xml:space="preserve"> </w:t>
      </w:r>
      <w:r>
        <w:rPr>
          <w:b/>
          <w:sz w:val="28"/>
        </w:rPr>
        <w:t>И.</w:t>
      </w:r>
      <w:r>
        <w:rPr>
          <w:b/>
          <w:spacing w:val="-4"/>
          <w:sz w:val="28"/>
        </w:rPr>
        <w:t xml:space="preserve"> </w:t>
      </w:r>
      <w:r>
        <w:rPr>
          <w:b/>
          <w:sz w:val="28"/>
        </w:rPr>
        <w:t>Фонвизин.</w:t>
      </w:r>
      <w:r>
        <w:rPr>
          <w:b/>
          <w:spacing w:val="-3"/>
          <w:sz w:val="28"/>
        </w:rPr>
        <w:t xml:space="preserve"> </w:t>
      </w:r>
      <w:r>
        <w:rPr>
          <w:sz w:val="28"/>
        </w:rPr>
        <w:t>Комедия</w:t>
      </w:r>
      <w:r>
        <w:rPr>
          <w:spacing w:val="-3"/>
          <w:sz w:val="28"/>
        </w:rPr>
        <w:t xml:space="preserve"> </w:t>
      </w:r>
      <w:r>
        <w:rPr>
          <w:spacing w:val="-2"/>
          <w:sz w:val="28"/>
        </w:rPr>
        <w:t>«Недоросль».</w:t>
      </w:r>
    </w:p>
    <w:p w:rsidR="009A11BE" w:rsidRDefault="009A11BE">
      <w:pPr>
        <w:pStyle w:val="a3"/>
        <w:spacing w:before="1"/>
        <w:ind w:left="0" w:firstLine="0"/>
        <w:jc w:val="left"/>
      </w:pPr>
    </w:p>
    <w:p w:rsidR="009A11BE" w:rsidRDefault="005C57DC">
      <w:pPr>
        <w:pStyle w:val="2"/>
        <w:spacing w:line="322" w:lineRule="exact"/>
      </w:pPr>
      <w:r>
        <w:t>Литература</w:t>
      </w:r>
      <w:r>
        <w:rPr>
          <w:spacing w:val="-6"/>
        </w:rPr>
        <w:t xml:space="preserve"> </w:t>
      </w:r>
      <w:r>
        <w:t>первой</w:t>
      </w:r>
      <w:r>
        <w:rPr>
          <w:spacing w:val="-6"/>
        </w:rPr>
        <w:t xml:space="preserve"> </w:t>
      </w:r>
      <w:r>
        <w:t>половины</w:t>
      </w:r>
      <w:r>
        <w:rPr>
          <w:spacing w:val="-7"/>
        </w:rPr>
        <w:t xml:space="preserve"> </w:t>
      </w:r>
      <w:r>
        <w:t>XIX</w:t>
      </w:r>
      <w:r>
        <w:rPr>
          <w:spacing w:val="-5"/>
        </w:rPr>
        <w:t xml:space="preserve"> </w:t>
      </w:r>
      <w:r>
        <w:rPr>
          <w:spacing w:val="-4"/>
        </w:rPr>
        <w:t>века</w:t>
      </w:r>
    </w:p>
    <w:p w:rsidR="009A11BE" w:rsidRDefault="005C57DC">
      <w:pPr>
        <w:ind w:left="1560"/>
        <w:jc w:val="both"/>
        <w:rPr>
          <w:sz w:val="28"/>
        </w:rPr>
      </w:pPr>
      <w:r>
        <w:rPr>
          <w:b/>
          <w:sz w:val="28"/>
        </w:rPr>
        <w:t>А.</w:t>
      </w:r>
      <w:r>
        <w:rPr>
          <w:b/>
          <w:spacing w:val="73"/>
          <w:sz w:val="28"/>
        </w:rPr>
        <w:t xml:space="preserve">  </w:t>
      </w:r>
      <w:r>
        <w:rPr>
          <w:b/>
          <w:sz w:val="28"/>
        </w:rPr>
        <w:t>С.</w:t>
      </w:r>
      <w:r>
        <w:rPr>
          <w:b/>
          <w:spacing w:val="74"/>
          <w:sz w:val="28"/>
        </w:rPr>
        <w:t xml:space="preserve">  </w:t>
      </w:r>
      <w:r>
        <w:rPr>
          <w:b/>
          <w:sz w:val="28"/>
        </w:rPr>
        <w:t>Пушкин.</w:t>
      </w:r>
      <w:r>
        <w:rPr>
          <w:b/>
          <w:spacing w:val="76"/>
          <w:sz w:val="28"/>
        </w:rPr>
        <w:t xml:space="preserve">  </w:t>
      </w:r>
      <w:r>
        <w:rPr>
          <w:sz w:val="28"/>
        </w:rPr>
        <w:t>Стихотворения</w:t>
      </w:r>
      <w:r>
        <w:rPr>
          <w:spacing w:val="74"/>
          <w:sz w:val="28"/>
        </w:rPr>
        <w:t xml:space="preserve">  </w:t>
      </w:r>
      <w:r>
        <w:rPr>
          <w:sz w:val="28"/>
        </w:rPr>
        <w:t>(не</w:t>
      </w:r>
      <w:r>
        <w:rPr>
          <w:spacing w:val="76"/>
          <w:sz w:val="28"/>
        </w:rPr>
        <w:t xml:space="preserve">  </w:t>
      </w:r>
      <w:r>
        <w:rPr>
          <w:sz w:val="28"/>
        </w:rPr>
        <w:t>менее</w:t>
      </w:r>
      <w:r>
        <w:rPr>
          <w:spacing w:val="74"/>
          <w:sz w:val="28"/>
        </w:rPr>
        <w:t xml:space="preserve">  </w:t>
      </w:r>
      <w:r>
        <w:rPr>
          <w:sz w:val="28"/>
        </w:rPr>
        <w:t>двух).</w:t>
      </w:r>
      <w:r>
        <w:rPr>
          <w:spacing w:val="76"/>
          <w:sz w:val="28"/>
        </w:rPr>
        <w:t xml:space="preserve">  </w:t>
      </w:r>
      <w:r>
        <w:rPr>
          <w:spacing w:val="-2"/>
          <w:sz w:val="28"/>
        </w:rPr>
        <w:t>Например,</w:t>
      </w:r>
    </w:p>
    <w:p w:rsidR="009A11BE" w:rsidRDefault="005C57DC">
      <w:pPr>
        <w:pStyle w:val="a3"/>
        <w:ind w:right="283" w:firstLine="0"/>
      </w:pPr>
      <w:r>
        <w:t>«К</w:t>
      </w:r>
      <w:r>
        <w:rPr>
          <w:spacing w:val="-3"/>
        </w:rPr>
        <w:t xml:space="preserve"> </w:t>
      </w:r>
      <w:r>
        <w:t xml:space="preserve">Чаадаеву», «Анчар» и др. «Маленькие трагедии» (одна пьеса по выбору). Например, «Моцарт и Сальери», «Каменный гость». Роман «Капитанская </w:t>
      </w:r>
      <w:r>
        <w:rPr>
          <w:spacing w:val="-2"/>
        </w:rPr>
        <w:t>дочка».</w:t>
      </w:r>
    </w:p>
    <w:p w:rsidR="009A11BE" w:rsidRDefault="005C57DC">
      <w:pPr>
        <w:pStyle w:val="a3"/>
        <w:spacing w:line="242" w:lineRule="auto"/>
        <w:ind w:right="285"/>
        <w:jc w:val="left"/>
      </w:pPr>
      <w:r>
        <w:rPr>
          <w:b/>
        </w:rPr>
        <w:t xml:space="preserve">М. Ю. Лермонтов. </w:t>
      </w:r>
      <w:r>
        <w:t>Стихотворения (не менее двух). Например, «Я не</w:t>
      </w:r>
      <w:r>
        <w:rPr>
          <w:spacing w:val="80"/>
        </w:rPr>
        <w:t xml:space="preserve"> </w:t>
      </w:r>
      <w:r>
        <w:t>хочу,</w:t>
      </w:r>
      <w:r>
        <w:rPr>
          <w:spacing w:val="50"/>
        </w:rPr>
        <w:t xml:space="preserve"> </w:t>
      </w:r>
      <w:r>
        <w:t>чтоб</w:t>
      </w:r>
      <w:r>
        <w:rPr>
          <w:spacing w:val="57"/>
        </w:rPr>
        <w:t xml:space="preserve"> </w:t>
      </w:r>
      <w:r>
        <w:t>свет</w:t>
      </w:r>
      <w:r>
        <w:rPr>
          <w:spacing w:val="56"/>
        </w:rPr>
        <w:t xml:space="preserve"> </w:t>
      </w:r>
      <w:r>
        <w:t>узнал…»,</w:t>
      </w:r>
      <w:r>
        <w:rPr>
          <w:spacing w:val="55"/>
        </w:rPr>
        <w:t xml:space="preserve"> </w:t>
      </w:r>
      <w:r>
        <w:t>«Из-под</w:t>
      </w:r>
      <w:r>
        <w:rPr>
          <w:spacing w:val="57"/>
        </w:rPr>
        <w:t xml:space="preserve"> </w:t>
      </w:r>
      <w:r>
        <w:t>таинственной,</w:t>
      </w:r>
      <w:r>
        <w:rPr>
          <w:spacing w:val="53"/>
        </w:rPr>
        <w:t xml:space="preserve"> </w:t>
      </w:r>
      <w:r>
        <w:t>холодной</w:t>
      </w:r>
      <w:r>
        <w:rPr>
          <w:spacing w:val="54"/>
        </w:rPr>
        <w:t xml:space="preserve"> </w:t>
      </w:r>
      <w:r>
        <w:rPr>
          <w:spacing w:val="-2"/>
        </w:rPr>
        <w:t>полумаски…»,</w:t>
      </w:r>
    </w:p>
    <w:p w:rsidR="009A11BE" w:rsidRDefault="005C57DC">
      <w:pPr>
        <w:pStyle w:val="a3"/>
        <w:spacing w:line="317" w:lineRule="exact"/>
        <w:ind w:firstLine="0"/>
        <w:jc w:val="left"/>
      </w:pPr>
      <w:r>
        <w:t>«Нищий»</w:t>
      </w:r>
      <w:r>
        <w:rPr>
          <w:spacing w:val="-4"/>
        </w:rPr>
        <w:t xml:space="preserve"> </w:t>
      </w:r>
      <w:r>
        <w:t>и</w:t>
      </w:r>
      <w:r>
        <w:rPr>
          <w:spacing w:val="-5"/>
        </w:rPr>
        <w:t xml:space="preserve"> </w:t>
      </w:r>
      <w:r>
        <w:t>др.</w:t>
      </w:r>
      <w:r>
        <w:rPr>
          <w:spacing w:val="-6"/>
        </w:rPr>
        <w:t xml:space="preserve"> </w:t>
      </w:r>
      <w:r>
        <w:t>Поэма</w:t>
      </w:r>
      <w:r>
        <w:rPr>
          <w:spacing w:val="-2"/>
        </w:rPr>
        <w:t xml:space="preserve"> «Мцыри».</w:t>
      </w:r>
    </w:p>
    <w:p w:rsidR="009A11BE" w:rsidRDefault="005C57DC">
      <w:pPr>
        <w:spacing w:line="322" w:lineRule="exact"/>
        <w:ind w:left="1560"/>
        <w:rPr>
          <w:sz w:val="28"/>
        </w:rPr>
      </w:pPr>
      <w:r>
        <w:rPr>
          <w:b/>
          <w:sz w:val="28"/>
        </w:rPr>
        <w:t>Н.</w:t>
      </w:r>
      <w:r>
        <w:rPr>
          <w:b/>
          <w:spacing w:val="-6"/>
          <w:sz w:val="28"/>
        </w:rPr>
        <w:t xml:space="preserve"> </w:t>
      </w:r>
      <w:r>
        <w:rPr>
          <w:b/>
          <w:sz w:val="28"/>
        </w:rPr>
        <w:t>В.</w:t>
      </w:r>
      <w:r>
        <w:rPr>
          <w:b/>
          <w:spacing w:val="-6"/>
          <w:sz w:val="28"/>
        </w:rPr>
        <w:t xml:space="preserve"> </w:t>
      </w:r>
      <w:r>
        <w:rPr>
          <w:b/>
          <w:sz w:val="28"/>
        </w:rPr>
        <w:t>Гоголь.</w:t>
      </w:r>
      <w:r>
        <w:rPr>
          <w:b/>
          <w:spacing w:val="-4"/>
          <w:sz w:val="28"/>
        </w:rPr>
        <w:t xml:space="preserve"> </w:t>
      </w:r>
      <w:r>
        <w:rPr>
          <w:sz w:val="28"/>
        </w:rPr>
        <w:t>Повесть</w:t>
      </w:r>
      <w:r>
        <w:rPr>
          <w:spacing w:val="-5"/>
          <w:sz w:val="28"/>
        </w:rPr>
        <w:t xml:space="preserve"> </w:t>
      </w:r>
      <w:r>
        <w:rPr>
          <w:sz w:val="28"/>
        </w:rPr>
        <w:t>«Шинель».</w:t>
      </w:r>
      <w:r>
        <w:rPr>
          <w:spacing w:val="-5"/>
          <w:sz w:val="28"/>
        </w:rPr>
        <w:t xml:space="preserve"> </w:t>
      </w:r>
      <w:r>
        <w:rPr>
          <w:sz w:val="28"/>
        </w:rPr>
        <w:t>Комедия</w:t>
      </w:r>
      <w:r>
        <w:rPr>
          <w:spacing w:val="-4"/>
          <w:sz w:val="28"/>
        </w:rPr>
        <w:t xml:space="preserve"> </w:t>
      </w:r>
      <w:r>
        <w:rPr>
          <w:spacing w:val="-2"/>
          <w:sz w:val="28"/>
        </w:rPr>
        <w:t>«Ревизор».</w:t>
      </w:r>
    </w:p>
    <w:p w:rsidR="009A11BE" w:rsidRDefault="005C57DC">
      <w:pPr>
        <w:pStyle w:val="2"/>
        <w:spacing w:line="322" w:lineRule="exact"/>
        <w:jc w:val="left"/>
      </w:pPr>
      <w:r>
        <w:t>Литература</w:t>
      </w:r>
      <w:r>
        <w:rPr>
          <w:spacing w:val="-7"/>
        </w:rPr>
        <w:t xml:space="preserve"> </w:t>
      </w:r>
      <w:r>
        <w:t>второй</w:t>
      </w:r>
      <w:r>
        <w:rPr>
          <w:spacing w:val="-8"/>
        </w:rPr>
        <w:t xml:space="preserve"> </w:t>
      </w:r>
      <w:r>
        <w:t>половины</w:t>
      </w:r>
      <w:r>
        <w:rPr>
          <w:spacing w:val="-8"/>
        </w:rPr>
        <w:t xml:space="preserve"> </w:t>
      </w:r>
      <w:r>
        <w:t>XIX</w:t>
      </w:r>
      <w:r>
        <w:rPr>
          <w:spacing w:val="-6"/>
        </w:rPr>
        <w:t xml:space="preserve"> </w:t>
      </w:r>
      <w:r>
        <w:rPr>
          <w:spacing w:val="-4"/>
        </w:rPr>
        <w:t>века</w:t>
      </w:r>
    </w:p>
    <w:p w:rsidR="009A11BE" w:rsidRDefault="005C57DC">
      <w:pPr>
        <w:ind w:left="852" w:firstLine="707"/>
        <w:rPr>
          <w:sz w:val="28"/>
        </w:rPr>
      </w:pPr>
      <w:r>
        <w:rPr>
          <w:b/>
          <w:sz w:val="28"/>
        </w:rPr>
        <w:t>И. С. Т</w:t>
      </w:r>
      <w:r>
        <w:rPr>
          <w:b/>
          <w:sz w:val="28"/>
        </w:rPr>
        <w:t xml:space="preserve">ургенев. </w:t>
      </w:r>
      <w:r>
        <w:rPr>
          <w:sz w:val="28"/>
        </w:rPr>
        <w:t xml:space="preserve">Повести (одна по выбору). Например, «Ася», «Первая </w:t>
      </w:r>
      <w:r>
        <w:rPr>
          <w:spacing w:val="-2"/>
          <w:sz w:val="28"/>
        </w:rPr>
        <w:t>любовь».</w:t>
      </w:r>
    </w:p>
    <w:p w:rsidR="009A11BE" w:rsidRDefault="005C57DC">
      <w:pPr>
        <w:tabs>
          <w:tab w:val="left" w:pos="2180"/>
          <w:tab w:val="left" w:pos="2823"/>
          <w:tab w:val="left" w:pos="4822"/>
          <w:tab w:val="left" w:pos="6165"/>
          <w:tab w:val="left" w:pos="7323"/>
          <w:tab w:val="left" w:pos="8510"/>
          <w:tab w:val="left" w:pos="9541"/>
        </w:tabs>
        <w:spacing w:line="242" w:lineRule="auto"/>
        <w:ind w:left="852" w:right="283" w:firstLine="707"/>
        <w:rPr>
          <w:sz w:val="28"/>
        </w:rPr>
      </w:pPr>
      <w:r>
        <w:rPr>
          <w:b/>
          <w:spacing w:val="-6"/>
          <w:sz w:val="28"/>
        </w:rPr>
        <w:t>Ф.</w:t>
      </w:r>
      <w:r>
        <w:rPr>
          <w:b/>
          <w:sz w:val="28"/>
        </w:rPr>
        <w:tab/>
      </w:r>
      <w:r>
        <w:rPr>
          <w:b/>
          <w:spacing w:val="-6"/>
          <w:sz w:val="28"/>
        </w:rPr>
        <w:t>М.</w:t>
      </w:r>
      <w:r>
        <w:rPr>
          <w:b/>
          <w:sz w:val="28"/>
        </w:rPr>
        <w:tab/>
      </w:r>
      <w:r>
        <w:rPr>
          <w:b/>
          <w:spacing w:val="-2"/>
          <w:sz w:val="28"/>
        </w:rPr>
        <w:t>Достоевский.</w:t>
      </w:r>
      <w:r>
        <w:rPr>
          <w:b/>
          <w:sz w:val="28"/>
        </w:rPr>
        <w:tab/>
      </w:r>
      <w:r>
        <w:rPr>
          <w:spacing w:val="-2"/>
          <w:sz w:val="28"/>
        </w:rPr>
        <w:t>«Бедные</w:t>
      </w:r>
      <w:r>
        <w:rPr>
          <w:sz w:val="28"/>
        </w:rPr>
        <w:tab/>
      </w:r>
      <w:r>
        <w:rPr>
          <w:spacing w:val="-2"/>
          <w:sz w:val="28"/>
        </w:rPr>
        <w:t>люди»,</w:t>
      </w:r>
      <w:r>
        <w:rPr>
          <w:sz w:val="28"/>
        </w:rPr>
        <w:tab/>
      </w:r>
      <w:r>
        <w:rPr>
          <w:spacing w:val="-2"/>
          <w:sz w:val="28"/>
        </w:rPr>
        <w:t>«Белые</w:t>
      </w:r>
      <w:r>
        <w:rPr>
          <w:sz w:val="28"/>
        </w:rPr>
        <w:tab/>
      </w:r>
      <w:r>
        <w:rPr>
          <w:spacing w:val="-2"/>
          <w:sz w:val="28"/>
        </w:rPr>
        <w:t>ночи»</w:t>
      </w:r>
      <w:r>
        <w:rPr>
          <w:sz w:val="28"/>
        </w:rPr>
        <w:tab/>
      </w:r>
      <w:r>
        <w:rPr>
          <w:spacing w:val="-2"/>
          <w:sz w:val="28"/>
        </w:rPr>
        <w:t xml:space="preserve">(одно </w:t>
      </w:r>
      <w:r>
        <w:rPr>
          <w:sz w:val="28"/>
        </w:rPr>
        <w:t>произведение по выбору).</w:t>
      </w:r>
    </w:p>
    <w:p w:rsidR="009A11BE" w:rsidRDefault="005C57DC">
      <w:pPr>
        <w:spacing w:line="317" w:lineRule="exact"/>
        <w:ind w:left="1560"/>
        <w:rPr>
          <w:sz w:val="28"/>
        </w:rPr>
      </w:pPr>
      <w:r>
        <w:rPr>
          <w:b/>
          <w:sz w:val="28"/>
        </w:rPr>
        <w:t>Л.</w:t>
      </w:r>
      <w:r>
        <w:rPr>
          <w:b/>
          <w:spacing w:val="45"/>
          <w:sz w:val="28"/>
        </w:rPr>
        <w:t xml:space="preserve"> </w:t>
      </w:r>
      <w:r>
        <w:rPr>
          <w:b/>
          <w:sz w:val="28"/>
        </w:rPr>
        <w:t>Н.</w:t>
      </w:r>
      <w:r>
        <w:rPr>
          <w:b/>
          <w:spacing w:val="48"/>
          <w:sz w:val="28"/>
        </w:rPr>
        <w:t xml:space="preserve"> </w:t>
      </w:r>
      <w:r>
        <w:rPr>
          <w:b/>
          <w:sz w:val="28"/>
        </w:rPr>
        <w:t>Толстой.</w:t>
      </w:r>
      <w:r>
        <w:rPr>
          <w:b/>
          <w:spacing w:val="48"/>
          <w:sz w:val="28"/>
        </w:rPr>
        <w:t xml:space="preserve"> </w:t>
      </w:r>
      <w:r>
        <w:rPr>
          <w:sz w:val="28"/>
        </w:rPr>
        <w:t>Повести</w:t>
      </w:r>
      <w:r>
        <w:rPr>
          <w:spacing w:val="48"/>
          <w:sz w:val="28"/>
        </w:rPr>
        <w:t xml:space="preserve"> </w:t>
      </w:r>
      <w:r>
        <w:rPr>
          <w:sz w:val="28"/>
        </w:rPr>
        <w:t>и</w:t>
      </w:r>
      <w:r>
        <w:rPr>
          <w:spacing w:val="47"/>
          <w:sz w:val="28"/>
        </w:rPr>
        <w:t xml:space="preserve"> </w:t>
      </w:r>
      <w:r>
        <w:rPr>
          <w:sz w:val="28"/>
        </w:rPr>
        <w:t>рассказы</w:t>
      </w:r>
      <w:r>
        <w:rPr>
          <w:spacing w:val="49"/>
          <w:sz w:val="28"/>
        </w:rPr>
        <w:t xml:space="preserve"> </w:t>
      </w:r>
      <w:r>
        <w:rPr>
          <w:sz w:val="28"/>
        </w:rPr>
        <w:t>(одно</w:t>
      </w:r>
      <w:r>
        <w:rPr>
          <w:spacing w:val="49"/>
          <w:sz w:val="28"/>
        </w:rPr>
        <w:t xml:space="preserve"> </w:t>
      </w:r>
      <w:r>
        <w:rPr>
          <w:sz w:val="28"/>
        </w:rPr>
        <w:t>произведение</w:t>
      </w:r>
      <w:r>
        <w:rPr>
          <w:spacing w:val="46"/>
          <w:sz w:val="28"/>
        </w:rPr>
        <w:t xml:space="preserve"> </w:t>
      </w:r>
      <w:r>
        <w:rPr>
          <w:sz w:val="28"/>
        </w:rPr>
        <w:t>по</w:t>
      </w:r>
      <w:r>
        <w:rPr>
          <w:spacing w:val="50"/>
          <w:sz w:val="28"/>
        </w:rPr>
        <w:t xml:space="preserve"> </w:t>
      </w:r>
      <w:r>
        <w:rPr>
          <w:spacing w:val="-2"/>
          <w:sz w:val="28"/>
        </w:rPr>
        <w:t>выбору).</w:t>
      </w:r>
    </w:p>
    <w:p w:rsidR="009A11BE" w:rsidRDefault="005C57DC">
      <w:pPr>
        <w:pStyle w:val="a3"/>
        <w:ind w:firstLine="0"/>
        <w:jc w:val="left"/>
      </w:pPr>
      <w:r>
        <w:t>Например,</w:t>
      </w:r>
      <w:r>
        <w:rPr>
          <w:spacing w:val="-10"/>
        </w:rPr>
        <w:t xml:space="preserve"> </w:t>
      </w:r>
      <w:r>
        <w:t>«Отрочество»</w:t>
      </w:r>
      <w:r>
        <w:rPr>
          <w:spacing w:val="-8"/>
        </w:rPr>
        <w:t xml:space="preserve"> </w:t>
      </w:r>
      <w:r>
        <w:rPr>
          <w:spacing w:val="-2"/>
        </w:rPr>
        <w:t>(главы).</w:t>
      </w:r>
    </w:p>
    <w:p w:rsidR="009A11BE" w:rsidRDefault="005C57DC">
      <w:pPr>
        <w:pStyle w:val="2"/>
        <w:spacing w:before="320" w:line="322" w:lineRule="exact"/>
      </w:pPr>
      <w:r>
        <w:t>Литература</w:t>
      </w:r>
      <w:r>
        <w:rPr>
          <w:spacing w:val="-5"/>
        </w:rPr>
        <w:t xml:space="preserve"> </w:t>
      </w:r>
      <w:r>
        <w:t>первой</w:t>
      </w:r>
      <w:r>
        <w:rPr>
          <w:spacing w:val="-6"/>
        </w:rPr>
        <w:t xml:space="preserve"> </w:t>
      </w:r>
      <w:r>
        <w:t>половины</w:t>
      </w:r>
      <w:r>
        <w:rPr>
          <w:spacing w:val="-7"/>
        </w:rPr>
        <w:t xml:space="preserve"> </w:t>
      </w:r>
      <w:r>
        <w:t>XX</w:t>
      </w:r>
      <w:r>
        <w:rPr>
          <w:spacing w:val="-4"/>
        </w:rPr>
        <w:t xml:space="preserve"> века</w:t>
      </w:r>
    </w:p>
    <w:p w:rsidR="009A11BE" w:rsidRDefault="005C57DC">
      <w:pPr>
        <w:ind w:left="852" w:right="280" w:firstLine="707"/>
        <w:jc w:val="both"/>
        <w:rPr>
          <w:sz w:val="28"/>
        </w:rPr>
      </w:pPr>
      <w:r>
        <w:rPr>
          <w:b/>
          <w:sz w:val="28"/>
        </w:rPr>
        <w:t xml:space="preserve">Произведения писателей русского зарубежья </w:t>
      </w:r>
      <w:r>
        <w:rPr>
          <w:sz w:val="28"/>
        </w:rPr>
        <w:t>(одно по выбору). Например, произведения И. С. Шмелёва, М.</w:t>
      </w:r>
      <w:r>
        <w:rPr>
          <w:spacing w:val="-2"/>
          <w:sz w:val="28"/>
        </w:rPr>
        <w:t xml:space="preserve"> </w:t>
      </w:r>
      <w:r>
        <w:rPr>
          <w:sz w:val="28"/>
        </w:rPr>
        <w:t>А.</w:t>
      </w:r>
      <w:r>
        <w:rPr>
          <w:spacing w:val="-3"/>
          <w:sz w:val="28"/>
        </w:rPr>
        <w:t xml:space="preserve"> </w:t>
      </w:r>
      <w:r>
        <w:rPr>
          <w:sz w:val="28"/>
        </w:rPr>
        <w:t>Осоргина, В. В. Набокова, Н. Тэффи, А. Т. Аверченко и др.</w:t>
      </w:r>
    </w:p>
    <w:p w:rsidR="009A11BE" w:rsidRDefault="005C57DC">
      <w:pPr>
        <w:pStyle w:val="a3"/>
        <w:spacing w:before="1"/>
        <w:ind w:right="282"/>
      </w:pPr>
      <w:r>
        <w:rPr>
          <w:b/>
        </w:rPr>
        <w:t xml:space="preserve">Поэзия первой половины ХХ века </w:t>
      </w:r>
      <w:r>
        <w:t>(не менее двух стихотворений на тему «Человек и эпоха» по выбору). Например, стихотворения В. В. Маяковского, М. И. Цветаевой, О. Э. Мандельштама, Б. Л. Пастернака и др.</w:t>
      </w:r>
    </w:p>
    <w:p w:rsidR="009A11BE" w:rsidRDefault="009A11BE">
      <w:pPr>
        <w:pStyle w:val="a3"/>
        <w:sectPr w:rsidR="009A11BE">
          <w:pgSz w:w="11910" w:h="16840"/>
          <w:pgMar w:top="1040" w:right="566" w:bottom="1320" w:left="850" w:header="0" w:footer="1069" w:gutter="0"/>
          <w:cols w:space="720"/>
        </w:sectPr>
      </w:pPr>
    </w:p>
    <w:p w:rsidR="009A11BE" w:rsidRDefault="005C57DC">
      <w:pPr>
        <w:spacing w:before="74" w:line="242" w:lineRule="auto"/>
        <w:ind w:left="852" w:right="282" w:firstLine="707"/>
        <w:jc w:val="both"/>
        <w:rPr>
          <w:sz w:val="28"/>
        </w:rPr>
      </w:pPr>
      <w:r>
        <w:rPr>
          <w:b/>
          <w:sz w:val="28"/>
        </w:rPr>
        <w:lastRenderedPageBreak/>
        <w:t xml:space="preserve">М. А. Булгаков </w:t>
      </w:r>
      <w:r>
        <w:rPr>
          <w:sz w:val="28"/>
        </w:rPr>
        <w:t xml:space="preserve">(одна повесть по выбору). Например, «Собачье сердце» </w:t>
      </w:r>
      <w:r>
        <w:rPr>
          <w:sz w:val="28"/>
        </w:rPr>
        <w:t>и др.</w:t>
      </w:r>
    </w:p>
    <w:p w:rsidR="009A11BE" w:rsidRDefault="005C57DC">
      <w:pPr>
        <w:pStyle w:val="2"/>
        <w:spacing w:before="318" w:line="322" w:lineRule="exact"/>
      </w:pPr>
      <w:r>
        <w:t>Литература</w:t>
      </w:r>
      <w:r>
        <w:rPr>
          <w:spacing w:val="-6"/>
        </w:rPr>
        <w:t xml:space="preserve"> </w:t>
      </w:r>
      <w:r>
        <w:t>второй</w:t>
      </w:r>
      <w:r>
        <w:rPr>
          <w:spacing w:val="-8"/>
        </w:rPr>
        <w:t xml:space="preserve"> </w:t>
      </w:r>
      <w:r>
        <w:t>половины</w:t>
      </w:r>
      <w:r>
        <w:rPr>
          <w:spacing w:val="-8"/>
        </w:rPr>
        <w:t xml:space="preserve"> </w:t>
      </w:r>
      <w:r>
        <w:t>XX</w:t>
      </w:r>
      <w:r>
        <w:rPr>
          <w:spacing w:val="-5"/>
        </w:rPr>
        <w:t xml:space="preserve"> </w:t>
      </w:r>
      <w:r>
        <w:rPr>
          <w:spacing w:val="-4"/>
        </w:rPr>
        <w:t>века</w:t>
      </w:r>
    </w:p>
    <w:p w:rsidR="009A11BE" w:rsidRDefault="005C57DC">
      <w:pPr>
        <w:spacing w:line="322" w:lineRule="exact"/>
        <w:ind w:left="1560"/>
        <w:jc w:val="both"/>
        <w:rPr>
          <w:sz w:val="28"/>
        </w:rPr>
      </w:pPr>
      <w:r>
        <w:rPr>
          <w:b/>
          <w:sz w:val="28"/>
        </w:rPr>
        <w:t>А.</w:t>
      </w:r>
      <w:r>
        <w:rPr>
          <w:b/>
          <w:spacing w:val="68"/>
          <w:sz w:val="28"/>
        </w:rPr>
        <w:t xml:space="preserve"> </w:t>
      </w:r>
      <w:r>
        <w:rPr>
          <w:b/>
          <w:sz w:val="28"/>
        </w:rPr>
        <w:t>Т.</w:t>
      </w:r>
      <w:r>
        <w:rPr>
          <w:b/>
          <w:spacing w:val="71"/>
          <w:sz w:val="28"/>
        </w:rPr>
        <w:t xml:space="preserve"> </w:t>
      </w:r>
      <w:r>
        <w:rPr>
          <w:b/>
          <w:sz w:val="28"/>
        </w:rPr>
        <w:t>Твардовский.</w:t>
      </w:r>
      <w:r>
        <w:rPr>
          <w:b/>
          <w:spacing w:val="73"/>
          <w:sz w:val="28"/>
        </w:rPr>
        <w:t xml:space="preserve"> </w:t>
      </w:r>
      <w:r>
        <w:rPr>
          <w:sz w:val="28"/>
        </w:rPr>
        <w:t>Поэма</w:t>
      </w:r>
      <w:r>
        <w:rPr>
          <w:spacing w:val="70"/>
          <w:sz w:val="28"/>
        </w:rPr>
        <w:t xml:space="preserve"> </w:t>
      </w:r>
      <w:r>
        <w:rPr>
          <w:sz w:val="28"/>
        </w:rPr>
        <w:t>«Василий</w:t>
      </w:r>
      <w:r>
        <w:rPr>
          <w:spacing w:val="70"/>
          <w:sz w:val="28"/>
        </w:rPr>
        <w:t xml:space="preserve"> </w:t>
      </w:r>
      <w:r>
        <w:rPr>
          <w:sz w:val="28"/>
        </w:rPr>
        <w:t>Тёркин»</w:t>
      </w:r>
      <w:r>
        <w:rPr>
          <w:spacing w:val="72"/>
          <w:sz w:val="28"/>
        </w:rPr>
        <w:t xml:space="preserve"> </w:t>
      </w:r>
      <w:r>
        <w:rPr>
          <w:sz w:val="28"/>
        </w:rPr>
        <w:t>(главы</w:t>
      </w:r>
      <w:r>
        <w:rPr>
          <w:spacing w:val="72"/>
          <w:sz w:val="28"/>
        </w:rPr>
        <w:t xml:space="preserve"> </w:t>
      </w:r>
      <w:r>
        <w:rPr>
          <w:spacing w:val="-2"/>
          <w:sz w:val="28"/>
        </w:rPr>
        <w:t>«Переправа»,</w:t>
      </w:r>
    </w:p>
    <w:p w:rsidR="009A11BE" w:rsidRDefault="005C57DC">
      <w:pPr>
        <w:pStyle w:val="a3"/>
        <w:spacing w:line="322" w:lineRule="exact"/>
        <w:ind w:firstLine="0"/>
      </w:pPr>
      <w:r>
        <w:t>«Гармонь»,</w:t>
      </w:r>
      <w:r>
        <w:rPr>
          <w:spacing w:val="-9"/>
        </w:rPr>
        <w:t xml:space="preserve"> </w:t>
      </w:r>
      <w:r>
        <w:t>«Два</w:t>
      </w:r>
      <w:r>
        <w:rPr>
          <w:spacing w:val="-6"/>
        </w:rPr>
        <w:t xml:space="preserve"> </w:t>
      </w:r>
      <w:r>
        <w:t>солдата»,</w:t>
      </w:r>
      <w:r>
        <w:rPr>
          <w:spacing w:val="-7"/>
        </w:rPr>
        <w:t xml:space="preserve"> </w:t>
      </w:r>
      <w:r>
        <w:t>«Поединок»</w:t>
      </w:r>
      <w:r>
        <w:rPr>
          <w:spacing w:val="-6"/>
        </w:rPr>
        <w:t xml:space="preserve"> </w:t>
      </w:r>
      <w:r>
        <w:t>и</w:t>
      </w:r>
      <w:r>
        <w:rPr>
          <w:spacing w:val="-2"/>
        </w:rPr>
        <w:t xml:space="preserve"> др.).</w:t>
      </w:r>
    </w:p>
    <w:p w:rsidR="009A11BE" w:rsidRDefault="005C57DC">
      <w:pPr>
        <w:ind w:left="1560"/>
        <w:jc w:val="both"/>
        <w:rPr>
          <w:sz w:val="28"/>
        </w:rPr>
      </w:pPr>
      <w:r>
        <w:rPr>
          <w:b/>
          <w:sz w:val="28"/>
        </w:rPr>
        <w:t>М.</w:t>
      </w:r>
      <w:r>
        <w:rPr>
          <w:b/>
          <w:spacing w:val="-6"/>
          <w:sz w:val="28"/>
        </w:rPr>
        <w:t xml:space="preserve"> </w:t>
      </w:r>
      <w:r>
        <w:rPr>
          <w:b/>
          <w:sz w:val="28"/>
        </w:rPr>
        <w:t>А.</w:t>
      </w:r>
      <w:r>
        <w:rPr>
          <w:b/>
          <w:spacing w:val="-4"/>
          <w:sz w:val="28"/>
        </w:rPr>
        <w:t xml:space="preserve"> </w:t>
      </w:r>
      <w:r>
        <w:rPr>
          <w:b/>
          <w:sz w:val="28"/>
        </w:rPr>
        <w:t>Шолохов.</w:t>
      </w:r>
      <w:r>
        <w:rPr>
          <w:b/>
          <w:spacing w:val="-4"/>
          <w:sz w:val="28"/>
        </w:rPr>
        <w:t xml:space="preserve"> </w:t>
      </w:r>
      <w:r>
        <w:rPr>
          <w:sz w:val="28"/>
        </w:rPr>
        <w:t>Рассказ</w:t>
      </w:r>
      <w:r>
        <w:rPr>
          <w:spacing w:val="-3"/>
          <w:sz w:val="28"/>
        </w:rPr>
        <w:t xml:space="preserve"> </w:t>
      </w:r>
      <w:r>
        <w:rPr>
          <w:sz w:val="28"/>
        </w:rPr>
        <w:t>«Судьба</w:t>
      </w:r>
      <w:r>
        <w:rPr>
          <w:spacing w:val="-5"/>
          <w:sz w:val="28"/>
        </w:rPr>
        <w:t xml:space="preserve"> </w:t>
      </w:r>
      <w:r>
        <w:rPr>
          <w:spacing w:val="-2"/>
          <w:sz w:val="28"/>
        </w:rPr>
        <w:t>человека».</w:t>
      </w:r>
    </w:p>
    <w:p w:rsidR="009A11BE" w:rsidRDefault="005C57DC">
      <w:pPr>
        <w:spacing w:before="1" w:line="322" w:lineRule="exact"/>
        <w:ind w:left="1560"/>
        <w:jc w:val="both"/>
        <w:rPr>
          <w:sz w:val="28"/>
        </w:rPr>
      </w:pPr>
      <w:r>
        <w:rPr>
          <w:b/>
          <w:sz w:val="28"/>
        </w:rPr>
        <w:t>А.</w:t>
      </w:r>
      <w:r>
        <w:rPr>
          <w:b/>
          <w:spacing w:val="-8"/>
          <w:sz w:val="28"/>
        </w:rPr>
        <w:t xml:space="preserve"> </w:t>
      </w:r>
      <w:r>
        <w:rPr>
          <w:b/>
          <w:sz w:val="28"/>
        </w:rPr>
        <w:t>И.</w:t>
      </w:r>
      <w:r>
        <w:rPr>
          <w:b/>
          <w:spacing w:val="-5"/>
          <w:sz w:val="28"/>
        </w:rPr>
        <w:t xml:space="preserve"> </w:t>
      </w:r>
      <w:r>
        <w:rPr>
          <w:b/>
          <w:sz w:val="28"/>
        </w:rPr>
        <w:t>Солженицын.</w:t>
      </w:r>
      <w:r>
        <w:rPr>
          <w:b/>
          <w:spacing w:val="-5"/>
          <w:sz w:val="28"/>
        </w:rPr>
        <w:t xml:space="preserve"> </w:t>
      </w:r>
      <w:r>
        <w:rPr>
          <w:sz w:val="28"/>
        </w:rPr>
        <w:t>Рассказ</w:t>
      </w:r>
      <w:r>
        <w:rPr>
          <w:spacing w:val="-4"/>
          <w:sz w:val="28"/>
        </w:rPr>
        <w:t xml:space="preserve"> </w:t>
      </w:r>
      <w:r>
        <w:rPr>
          <w:sz w:val="28"/>
        </w:rPr>
        <w:t>«Матрёнин</w:t>
      </w:r>
      <w:r>
        <w:rPr>
          <w:spacing w:val="-4"/>
          <w:sz w:val="28"/>
        </w:rPr>
        <w:t xml:space="preserve"> </w:t>
      </w:r>
      <w:r>
        <w:rPr>
          <w:spacing w:val="-2"/>
          <w:sz w:val="28"/>
        </w:rPr>
        <w:t>двор».</w:t>
      </w:r>
    </w:p>
    <w:p w:rsidR="009A11BE" w:rsidRDefault="005C57DC">
      <w:pPr>
        <w:ind w:left="852" w:right="277" w:firstLine="707"/>
        <w:jc w:val="both"/>
        <w:rPr>
          <w:sz w:val="28"/>
        </w:rPr>
      </w:pPr>
      <w:r>
        <w:rPr>
          <w:b/>
          <w:sz w:val="28"/>
        </w:rPr>
        <w:t>Произведения</w:t>
      </w:r>
      <w:r>
        <w:rPr>
          <w:b/>
          <w:spacing w:val="-1"/>
          <w:sz w:val="28"/>
        </w:rPr>
        <w:t xml:space="preserve"> </w:t>
      </w:r>
      <w:r>
        <w:rPr>
          <w:b/>
          <w:sz w:val="28"/>
        </w:rPr>
        <w:t xml:space="preserve">отечественных прозаиков второй половины XX–XXI века </w:t>
      </w:r>
      <w:r>
        <w:rPr>
          <w:sz w:val="28"/>
        </w:rPr>
        <w:t>(одно произведение по выбору). Например, произведения Е. И.</w:t>
      </w:r>
      <w:r>
        <w:rPr>
          <w:spacing w:val="-5"/>
          <w:sz w:val="28"/>
        </w:rPr>
        <w:t xml:space="preserve"> </w:t>
      </w:r>
      <w:r>
        <w:rPr>
          <w:sz w:val="28"/>
        </w:rPr>
        <w:t>Носова, А. Н. и Б. Н. Стругацких, В. Ф. Тендрякова, Б. П. Екимова и др.</w:t>
      </w:r>
    </w:p>
    <w:p w:rsidR="009A11BE" w:rsidRDefault="005C57DC">
      <w:pPr>
        <w:ind w:left="852" w:right="276" w:firstLine="707"/>
        <w:jc w:val="both"/>
        <w:rPr>
          <w:sz w:val="28"/>
        </w:rPr>
      </w:pPr>
      <w:r>
        <w:rPr>
          <w:b/>
          <w:sz w:val="28"/>
        </w:rPr>
        <w:t>Произведения отечественных и зарубежных прозаиков второй половины XX–XXI</w:t>
      </w:r>
      <w:r>
        <w:rPr>
          <w:b/>
          <w:spacing w:val="-3"/>
          <w:sz w:val="28"/>
        </w:rPr>
        <w:t xml:space="preserve"> </w:t>
      </w:r>
      <w:r>
        <w:rPr>
          <w:b/>
          <w:sz w:val="28"/>
        </w:rPr>
        <w:t xml:space="preserve">века </w:t>
      </w:r>
      <w:r>
        <w:rPr>
          <w:sz w:val="28"/>
        </w:rPr>
        <w:t>(одно произведение на тему «Человек в ситуации нравственного</w:t>
      </w:r>
      <w:r>
        <w:rPr>
          <w:spacing w:val="80"/>
          <w:sz w:val="28"/>
        </w:rPr>
        <w:t xml:space="preserve">  </w:t>
      </w:r>
      <w:r>
        <w:rPr>
          <w:sz w:val="28"/>
        </w:rPr>
        <w:t>выбора»).</w:t>
      </w:r>
      <w:r>
        <w:rPr>
          <w:spacing w:val="80"/>
          <w:sz w:val="28"/>
        </w:rPr>
        <w:t xml:space="preserve">  </w:t>
      </w:r>
      <w:r>
        <w:rPr>
          <w:sz w:val="28"/>
        </w:rPr>
        <w:t>Например,</w:t>
      </w:r>
      <w:r>
        <w:rPr>
          <w:spacing w:val="80"/>
          <w:sz w:val="28"/>
        </w:rPr>
        <w:t xml:space="preserve">  </w:t>
      </w:r>
      <w:r>
        <w:rPr>
          <w:sz w:val="28"/>
        </w:rPr>
        <w:t>произведения</w:t>
      </w:r>
      <w:r>
        <w:rPr>
          <w:spacing w:val="80"/>
          <w:sz w:val="28"/>
        </w:rPr>
        <w:t xml:space="preserve">  </w:t>
      </w:r>
      <w:r>
        <w:rPr>
          <w:sz w:val="28"/>
        </w:rPr>
        <w:t>В. П.</w:t>
      </w:r>
      <w:r>
        <w:rPr>
          <w:spacing w:val="-4"/>
          <w:sz w:val="28"/>
        </w:rPr>
        <w:t xml:space="preserve"> </w:t>
      </w:r>
      <w:r>
        <w:rPr>
          <w:sz w:val="28"/>
        </w:rPr>
        <w:t>Астафьева, Ю.</w:t>
      </w:r>
      <w:r>
        <w:rPr>
          <w:spacing w:val="-3"/>
          <w:sz w:val="28"/>
        </w:rPr>
        <w:t xml:space="preserve"> </w:t>
      </w:r>
      <w:r>
        <w:rPr>
          <w:sz w:val="28"/>
        </w:rPr>
        <w:t>В.</w:t>
      </w:r>
      <w:r>
        <w:rPr>
          <w:spacing w:val="-2"/>
          <w:sz w:val="28"/>
        </w:rPr>
        <w:t xml:space="preserve"> </w:t>
      </w:r>
      <w:r>
        <w:rPr>
          <w:sz w:val="28"/>
        </w:rPr>
        <w:t>Бондарева,</w:t>
      </w:r>
      <w:r>
        <w:rPr>
          <w:spacing w:val="80"/>
          <w:sz w:val="28"/>
        </w:rPr>
        <w:t xml:space="preserve">   </w:t>
      </w:r>
      <w:r>
        <w:rPr>
          <w:sz w:val="28"/>
        </w:rPr>
        <w:t>Н.</w:t>
      </w:r>
      <w:r>
        <w:rPr>
          <w:spacing w:val="-3"/>
          <w:sz w:val="28"/>
        </w:rPr>
        <w:t xml:space="preserve"> </w:t>
      </w:r>
      <w:r>
        <w:rPr>
          <w:sz w:val="28"/>
        </w:rPr>
        <w:t>С.</w:t>
      </w:r>
      <w:r>
        <w:rPr>
          <w:spacing w:val="-2"/>
          <w:sz w:val="28"/>
        </w:rPr>
        <w:t xml:space="preserve"> </w:t>
      </w:r>
      <w:r>
        <w:rPr>
          <w:sz w:val="28"/>
        </w:rPr>
        <w:t>Дашевской,</w:t>
      </w:r>
      <w:r>
        <w:rPr>
          <w:spacing w:val="80"/>
          <w:sz w:val="28"/>
        </w:rPr>
        <w:t xml:space="preserve">   </w:t>
      </w:r>
      <w:r>
        <w:rPr>
          <w:sz w:val="28"/>
        </w:rPr>
        <w:t>Дж.</w:t>
      </w:r>
      <w:r>
        <w:rPr>
          <w:spacing w:val="-1"/>
          <w:sz w:val="28"/>
        </w:rPr>
        <w:t xml:space="preserve"> </w:t>
      </w:r>
      <w:r>
        <w:rPr>
          <w:sz w:val="28"/>
        </w:rPr>
        <w:t>Сэлинджера,</w:t>
      </w:r>
      <w:r>
        <w:rPr>
          <w:spacing w:val="80"/>
          <w:sz w:val="28"/>
        </w:rPr>
        <w:t xml:space="preserve">   </w:t>
      </w:r>
      <w:r>
        <w:rPr>
          <w:sz w:val="28"/>
        </w:rPr>
        <w:t>К.</w:t>
      </w:r>
      <w:r>
        <w:rPr>
          <w:spacing w:val="-4"/>
          <w:sz w:val="28"/>
        </w:rPr>
        <w:t xml:space="preserve"> </w:t>
      </w:r>
      <w:r>
        <w:rPr>
          <w:sz w:val="28"/>
        </w:rPr>
        <w:t>Патерсон,</w:t>
      </w:r>
      <w:r>
        <w:rPr>
          <w:spacing w:val="80"/>
          <w:sz w:val="28"/>
        </w:rPr>
        <w:t xml:space="preserve"> </w:t>
      </w:r>
      <w:r>
        <w:rPr>
          <w:sz w:val="28"/>
        </w:rPr>
        <w:t>Б. Кауфман и др.).</w:t>
      </w:r>
    </w:p>
    <w:p w:rsidR="009A11BE" w:rsidRDefault="005C57DC">
      <w:pPr>
        <w:pStyle w:val="a3"/>
        <w:ind w:right="276"/>
      </w:pPr>
      <w:r>
        <w:rPr>
          <w:b/>
        </w:rPr>
        <w:t xml:space="preserve">Поэзия второй половины XX – начала XXI века </w:t>
      </w:r>
      <w:r>
        <w:t>(не</w:t>
      </w:r>
      <w:r>
        <w:t xml:space="preserve"> менее двух стихотворений).</w:t>
      </w:r>
      <w:r>
        <w:rPr>
          <w:spacing w:val="80"/>
        </w:rPr>
        <w:t xml:space="preserve">    </w:t>
      </w:r>
      <w:r>
        <w:t>Например,</w:t>
      </w:r>
      <w:r>
        <w:rPr>
          <w:spacing w:val="80"/>
        </w:rPr>
        <w:t xml:space="preserve">    </w:t>
      </w:r>
      <w:r>
        <w:t>стихотворения</w:t>
      </w:r>
      <w:r>
        <w:rPr>
          <w:spacing w:val="80"/>
        </w:rPr>
        <w:t xml:space="preserve">    </w:t>
      </w:r>
      <w:r>
        <w:t>Н. А.</w:t>
      </w:r>
      <w:r>
        <w:rPr>
          <w:spacing w:val="-5"/>
        </w:rPr>
        <w:t xml:space="preserve"> </w:t>
      </w:r>
      <w:r>
        <w:t>Заболоцкого, М.</w:t>
      </w:r>
      <w:r>
        <w:rPr>
          <w:spacing w:val="-3"/>
        </w:rPr>
        <w:t xml:space="preserve"> </w:t>
      </w:r>
      <w:r>
        <w:t>А.</w:t>
      </w:r>
      <w:r>
        <w:rPr>
          <w:spacing w:val="-3"/>
        </w:rPr>
        <w:t xml:space="preserve"> </w:t>
      </w:r>
      <w:r>
        <w:t>Светлова,</w:t>
      </w:r>
      <w:r>
        <w:rPr>
          <w:spacing w:val="80"/>
        </w:rPr>
        <w:t xml:space="preserve">  </w:t>
      </w:r>
      <w:r>
        <w:t>М.</w:t>
      </w:r>
      <w:r>
        <w:rPr>
          <w:spacing w:val="-1"/>
        </w:rPr>
        <w:t xml:space="preserve"> </w:t>
      </w:r>
      <w:r>
        <w:t>В.</w:t>
      </w:r>
      <w:r>
        <w:rPr>
          <w:spacing w:val="-2"/>
        </w:rPr>
        <w:t xml:space="preserve"> </w:t>
      </w:r>
      <w:r>
        <w:t>Исаковского,</w:t>
      </w:r>
      <w:r>
        <w:rPr>
          <w:spacing w:val="80"/>
        </w:rPr>
        <w:t xml:space="preserve">  </w:t>
      </w:r>
      <w:r>
        <w:t>К.</w:t>
      </w:r>
      <w:r>
        <w:rPr>
          <w:spacing w:val="80"/>
        </w:rPr>
        <w:t xml:space="preserve">  </w:t>
      </w:r>
      <w:r>
        <w:t>М. Симонова,</w:t>
      </w:r>
      <w:r>
        <w:rPr>
          <w:spacing w:val="80"/>
        </w:rPr>
        <w:t xml:space="preserve">  </w:t>
      </w:r>
      <w:r>
        <w:t>Р.</w:t>
      </w:r>
      <w:r>
        <w:rPr>
          <w:spacing w:val="-1"/>
        </w:rPr>
        <w:t xml:space="preserve"> </w:t>
      </w:r>
      <w:r>
        <w:t>Г.</w:t>
      </w:r>
      <w:r>
        <w:rPr>
          <w:spacing w:val="-3"/>
        </w:rPr>
        <w:t xml:space="preserve"> </w:t>
      </w:r>
      <w:r>
        <w:t>Гамзатова, Б.</w:t>
      </w:r>
      <w:r>
        <w:rPr>
          <w:spacing w:val="-3"/>
        </w:rPr>
        <w:t xml:space="preserve"> </w:t>
      </w:r>
      <w:r>
        <w:t>Ш.</w:t>
      </w:r>
      <w:r>
        <w:rPr>
          <w:spacing w:val="-2"/>
        </w:rPr>
        <w:t xml:space="preserve"> </w:t>
      </w:r>
      <w:r>
        <w:t>Окуджавы,</w:t>
      </w:r>
      <w:r>
        <w:rPr>
          <w:spacing w:val="80"/>
        </w:rPr>
        <w:t xml:space="preserve"> </w:t>
      </w:r>
      <w:r>
        <w:t>В.</w:t>
      </w:r>
      <w:r>
        <w:rPr>
          <w:spacing w:val="80"/>
        </w:rPr>
        <w:t xml:space="preserve"> </w:t>
      </w:r>
      <w:r>
        <w:t>С.</w:t>
      </w:r>
      <w:r>
        <w:rPr>
          <w:spacing w:val="-1"/>
        </w:rPr>
        <w:t xml:space="preserve"> </w:t>
      </w:r>
      <w:r>
        <w:t>Высоцкого,</w:t>
      </w:r>
      <w:r>
        <w:rPr>
          <w:spacing w:val="80"/>
        </w:rPr>
        <w:t xml:space="preserve"> </w:t>
      </w:r>
      <w:r>
        <w:t>А.</w:t>
      </w:r>
      <w:r>
        <w:rPr>
          <w:spacing w:val="-3"/>
        </w:rPr>
        <w:t xml:space="preserve"> </w:t>
      </w:r>
      <w:r>
        <w:t>А.</w:t>
      </w:r>
      <w:r>
        <w:rPr>
          <w:spacing w:val="-3"/>
        </w:rPr>
        <w:t xml:space="preserve"> </w:t>
      </w:r>
      <w:r>
        <w:t>Вознесенского,</w:t>
      </w:r>
      <w:r>
        <w:rPr>
          <w:spacing w:val="80"/>
        </w:rPr>
        <w:t xml:space="preserve"> </w:t>
      </w:r>
      <w:r>
        <w:t>Е. А.</w:t>
      </w:r>
      <w:r>
        <w:rPr>
          <w:spacing w:val="-5"/>
        </w:rPr>
        <w:t xml:space="preserve"> </w:t>
      </w:r>
      <w:r>
        <w:t>Евтушенко, Р. И. Рождественского, И. А. Бродского, А. С. Кушнера и др.</w:t>
      </w:r>
    </w:p>
    <w:p w:rsidR="009A11BE" w:rsidRDefault="009A11BE">
      <w:pPr>
        <w:pStyle w:val="a3"/>
        <w:spacing w:before="1"/>
        <w:ind w:left="0" w:firstLine="0"/>
        <w:jc w:val="left"/>
      </w:pPr>
    </w:p>
    <w:p w:rsidR="009A11BE" w:rsidRDefault="005C57DC">
      <w:pPr>
        <w:pStyle w:val="2"/>
        <w:spacing w:line="322" w:lineRule="exact"/>
        <w:jc w:val="left"/>
      </w:pPr>
      <w:r>
        <w:t>Зарубежная</w:t>
      </w:r>
      <w:r>
        <w:rPr>
          <w:spacing w:val="-10"/>
        </w:rPr>
        <w:t xml:space="preserve"> </w:t>
      </w:r>
      <w:r>
        <w:rPr>
          <w:spacing w:val="-2"/>
        </w:rPr>
        <w:t>литература</w:t>
      </w:r>
    </w:p>
    <w:p w:rsidR="009A11BE" w:rsidRDefault="005C57DC">
      <w:pPr>
        <w:tabs>
          <w:tab w:val="left" w:pos="2068"/>
          <w:tab w:val="left" w:pos="3569"/>
          <w:tab w:val="left" w:pos="4715"/>
          <w:tab w:val="left" w:pos="6115"/>
          <w:tab w:val="left" w:pos="6638"/>
          <w:tab w:val="left" w:pos="7916"/>
          <w:tab w:val="left" w:pos="9427"/>
          <w:tab w:val="left" w:pos="9926"/>
        </w:tabs>
        <w:spacing w:line="322" w:lineRule="exact"/>
        <w:ind w:left="1560"/>
        <w:rPr>
          <w:sz w:val="28"/>
        </w:rPr>
      </w:pPr>
      <w:r>
        <w:rPr>
          <w:b/>
          <w:spacing w:val="-5"/>
          <w:sz w:val="28"/>
        </w:rPr>
        <w:t>У.</w:t>
      </w:r>
      <w:r>
        <w:rPr>
          <w:b/>
          <w:sz w:val="28"/>
        </w:rPr>
        <w:tab/>
      </w:r>
      <w:r>
        <w:rPr>
          <w:b/>
          <w:spacing w:val="-2"/>
          <w:sz w:val="28"/>
        </w:rPr>
        <w:t>Шекспир.</w:t>
      </w:r>
      <w:r>
        <w:rPr>
          <w:b/>
          <w:sz w:val="28"/>
        </w:rPr>
        <w:tab/>
      </w:r>
      <w:r>
        <w:rPr>
          <w:spacing w:val="-2"/>
          <w:sz w:val="28"/>
        </w:rPr>
        <w:t>Сонеты</w:t>
      </w:r>
      <w:r>
        <w:rPr>
          <w:sz w:val="28"/>
        </w:rPr>
        <w:tab/>
      </w:r>
      <w:r>
        <w:rPr>
          <w:spacing w:val="-2"/>
          <w:sz w:val="28"/>
        </w:rPr>
        <w:t>(один-</w:t>
      </w:r>
      <w:r>
        <w:rPr>
          <w:spacing w:val="-5"/>
          <w:sz w:val="28"/>
        </w:rPr>
        <w:t>два</w:t>
      </w:r>
      <w:r>
        <w:rPr>
          <w:sz w:val="28"/>
        </w:rPr>
        <w:tab/>
      </w:r>
      <w:r>
        <w:rPr>
          <w:spacing w:val="-5"/>
          <w:sz w:val="28"/>
        </w:rPr>
        <w:t>по</w:t>
      </w:r>
      <w:r>
        <w:rPr>
          <w:sz w:val="28"/>
        </w:rPr>
        <w:tab/>
      </w:r>
      <w:r>
        <w:rPr>
          <w:spacing w:val="-2"/>
          <w:sz w:val="28"/>
        </w:rPr>
        <w:t>выбору).</w:t>
      </w:r>
      <w:r>
        <w:rPr>
          <w:sz w:val="28"/>
        </w:rPr>
        <w:tab/>
      </w:r>
      <w:r>
        <w:rPr>
          <w:spacing w:val="-2"/>
          <w:sz w:val="28"/>
        </w:rPr>
        <w:t>Например,</w:t>
      </w:r>
      <w:r>
        <w:rPr>
          <w:sz w:val="28"/>
        </w:rPr>
        <w:tab/>
      </w:r>
      <w:r>
        <w:rPr>
          <w:spacing w:val="-10"/>
          <w:sz w:val="28"/>
        </w:rPr>
        <w:t>№</w:t>
      </w:r>
      <w:r>
        <w:rPr>
          <w:sz w:val="28"/>
        </w:rPr>
        <w:tab/>
      </w:r>
      <w:r>
        <w:rPr>
          <w:spacing w:val="-5"/>
          <w:sz w:val="28"/>
        </w:rPr>
        <w:t>66</w:t>
      </w:r>
    </w:p>
    <w:p w:rsidR="009A11BE" w:rsidRDefault="005C57DC">
      <w:pPr>
        <w:pStyle w:val="a3"/>
        <w:ind w:right="285" w:firstLine="0"/>
        <w:jc w:val="left"/>
      </w:pPr>
      <w:r>
        <w:t>«Измучась</w:t>
      </w:r>
      <w:r>
        <w:rPr>
          <w:spacing w:val="-1"/>
        </w:rPr>
        <w:t xml:space="preserve"> </w:t>
      </w:r>
      <w:r>
        <w:t>всем,</w:t>
      </w:r>
      <w:r>
        <w:rPr>
          <w:spacing w:val="-2"/>
        </w:rPr>
        <w:t xml:space="preserve"> </w:t>
      </w:r>
      <w:r>
        <w:t>я умереть</w:t>
      </w:r>
      <w:r>
        <w:rPr>
          <w:spacing w:val="-2"/>
        </w:rPr>
        <w:t xml:space="preserve"> </w:t>
      </w:r>
      <w:r>
        <w:t>хочу…»,</w:t>
      </w:r>
      <w:r>
        <w:rPr>
          <w:spacing w:val="-1"/>
        </w:rPr>
        <w:t xml:space="preserve"> </w:t>
      </w:r>
      <w:r>
        <w:t>№ 130 «Её</w:t>
      </w:r>
      <w:r>
        <w:rPr>
          <w:spacing w:val="-1"/>
        </w:rPr>
        <w:t xml:space="preserve"> </w:t>
      </w:r>
      <w:r>
        <w:t>глаза</w:t>
      </w:r>
      <w:r>
        <w:rPr>
          <w:spacing w:val="-1"/>
        </w:rPr>
        <w:t xml:space="preserve"> </w:t>
      </w:r>
      <w:r>
        <w:t>на</w:t>
      </w:r>
      <w:r>
        <w:rPr>
          <w:spacing w:val="-1"/>
        </w:rPr>
        <w:t xml:space="preserve"> </w:t>
      </w:r>
      <w:r>
        <w:t>звёзды не</w:t>
      </w:r>
      <w:r>
        <w:rPr>
          <w:spacing w:val="-1"/>
        </w:rPr>
        <w:t xml:space="preserve"> </w:t>
      </w:r>
      <w:r>
        <w:t>похожи…» и др. Трагедия «Ромео и Джульетта» (фрагменты по выбору).</w:t>
      </w:r>
    </w:p>
    <w:p w:rsidR="009A11BE" w:rsidRDefault="005C57DC">
      <w:pPr>
        <w:spacing w:before="1"/>
        <w:ind w:left="852" w:firstLine="707"/>
        <w:rPr>
          <w:sz w:val="28"/>
        </w:rPr>
      </w:pPr>
      <w:r>
        <w:rPr>
          <w:b/>
          <w:sz w:val="28"/>
        </w:rPr>
        <w:t>Ж.-Б.</w:t>
      </w:r>
      <w:r>
        <w:rPr>
          <w:b/>
          <w:spacing w:val="40"/>
          <w:sz w:val="28"/>
        </w:rPr>
        <w:t xml:space="preserve"> </w:t>
      </w:r>
      <w:r>
        <w:rPr>
          <w:b/>
          <w:sz w:val="28"/>
        </w:rPr>
        <w:t>Мольер.</w:t>
      </w:r>
      <w:r>
        <w:rPr>
          <w:b/>
          <w:spacing w:val="40"/>
          <w:sz w:val="28"/>
        </w:rPr>
        <w:t xml:space="preserve"> </w:t>
      </w:r>
      <w:r>
        <w:rPr>
          <w:sz w:val="28"/>
        </w:rPr>
        <w:t>Комедия</w:t>
      </w:r>
      <w:r>
        <w:rPr>
          <w:spacing w:val="40"/>
          <w:sz w:val="28"/>
        </w:rPr>
        <w:t xml:space="preserve"> </w:t>
      </w:r>
      <w:r>
        <w:rPr>
          <w:sz w:val="28"/>
        </w:rPr>
        <w:t>«Мещанин</w:t>
      </w:r>
      <w:r>
        <w:rPr>
          <w:spacing w:val="40"/>
          <w:sz w:val="28"/>
        </w:rPr>
        <w:t xml:space="preserve"> </w:t>
      </w:r>
      <w:r>
        <w:rPr>
          <w:sz w:val="28"/>
        </w:rPr>
        <w:t>во</w:t>
      </w:r>
      <w:r>
        <w:rPr>
          <w:spacing w:val="40"/>
          <w:sz w:val="28"/>
        </w:rPr>
        <w:t xml:space="preserve"> </w:t>
      </w:r>
      <w:r>
        <w:rPr>
          <w:sz w:val="28"/>
        </w:rPr>
        <w:t>дворянстве»</w:t>
      </w:r>
      <w:r>
        <w:rPr>
          <w:spacing w:val="40"/>
          <w:sz w:val="28"/>
        </w:rPr>
        <w:t xml:space="preserve"> </w:t>
      </w:r>
      <w:r>
        <w:rPr>
          <w:sz w:val="28"/>
        </w:rPr>
        <w:t>(фрагменты</w:t>
      </w:r>
      <w:r>
        <w:rPr>
          <w:spacing w:val="40"/>
          <w:sz w:val="28"/>
        </w:rPr>
        <w:t xml:space="preserve"> </w:t>
      </w:r>
      <w:r>
        <w:rPr>
          <w:sz w:val="28"/>
        </w:rPr>
        <w:t>по</w:t>
      </w:r>
      <w:r>
        <w:rPr>
          <w:spacing w:val="80"/>
          <w:sz w:val="28"/>
        </w:rPr>
        <w:t xml:space="preserve"> </w:t>
      </w:r>
      <w:r>
        <w:rPr>
          <w:spacing w:val="-2"/>
          <w:sz w:val="28"/>
        </w:rPr>
        <w:t>выбору).</w:t>
      </w:r>
    </w:p>
    <w:p w:rsidR="009A11BE" w:rsidRDefault="005C57DC">
      <w:pPr>
        <w:pStyle w:val="1"/>
        <w:numPr>
          <w:ilvl w:val="0"/>
          <w:numId w:val="176"/>
        </w:numPr>
        <w:tabs>
          <w:tab w:val="left" w:pos="1063"/>
        </w:tabs>
        <w:spacing w:before="321" w:line="322" w:lineRule="exact"/>
        <w:ind w:hanging="211"/>
      </w:pPr>
      <w:r>
        <w:rPr>
          <w:spacing w:val="-2"/>
        </w:rPr>
        <w:t>КЛАСС</w:t>
      </w:r>
    </w:p>
    <w:p w:rsidR="009A11BE" w:rsidRDefault="005C57DC">
      <w:pPr>
        <w:pStyle w:val="2"/>
        <w:spacing w:line="322" w:lineRule="exact"/>
        <w:jc w:val="left"/>
      </w:pPr>
      <w:r>
        <w:t>Древнерусская</w:t>
      </w:r>
      <w:r>
        <w:rPr>
          <w:spacing w:val="-13"/>
        </w:rPr>
        <w:t xml:space="preserve"> </w:t>
      </w:r>
      <w:r>
        <w:rPr>
          <w:spacing w:val="-2"/>
        </w:rPr>
        <w:t>литература</w:t>
      </w:r>
    </w:p>
    <w:p w:rsidR="009A11BE" w:rsidRDefault="005C57DC">
      <w:pPr>
        <w:pStyle w:val="a3"/>
        <w:ind w:left="1560" w:firstLine="0"/>
      </w:pPr>
      <w:r>
        <w:t>«Слово</w:t>
      </w:r>
      <w:r>
        <w:rPr>
          <w:spacing w:val="-2"/>
        </w:rPr>
        <w:t xml:space="preserve"> </w:t>
      </w:r>
      <w:r>
        <w:t>о</w:t>
      </w:r>
      <w:r>
        <w:rPr>
          <w:spacing w:val="-6"/>
        </w:rPr>
        <w:t xml:space="preserve"> </w:t>
      </w:r>
      <w:r>
        <w:t>полку</w:t>
      </w:r>
      <w:r>
        <w:rPr>
          <w:spacing w:val="-5"/>
        </w:rPr>
        <w:t xml:space="preserve"> </w:t>
      </w:r>
      <w:r>
        <w:rPr>
          <w:spacing w:val="-2"/>
        </w:rPr>
        <w:t>Игореве».</w:t>
      </w:r>
    </w:p>
    <w:p w:rsidR="009A11BE" w:rsidRDefault="009A11BE">
      <w:pPr>
        <w:pStyle w:val="a3"/>
        <w:spacing w:before="2"/>
        <w:ind w:left="0" w:firstLine="0"/>
        <w:jc w:val="left"/>
      </w:pPr>
    </w:p>
    <w:p w:rsidR="009A11BE" w:rsidRDefault="005C57DC">
      <w:pPr>
        <w:pStyle w:val="2"/>
        <w:spacing w:line="322" w:lineRule="exact"/>
        <w:jc w:val="left"/>
      </w:pPr>
      <w:r>
        <w:t>Литература</w:t>
      </w:r>
      <w:r>
        <w:rPr>
          <w:spacing w:val="-8"/>
        </w:rPr>
        <w:t xml:space="preserve"> </w:t>
      </w:r>
      <w:r>
        <w:t>XVIII</w:t>
      </w:r>
      <w:r>
        <w:rPr>
          <w:spacing w:val="-10"/>
        </w:rPr>
        <w:t xml:space="preserve"> </w:t>
      </w:r>
      <w:r>
        <w:rPr>
          <w:spacing w:val="-4"/>
        </w:rPr>
        <w:t>века</w:t>
      </w:r>
    </w:p>
    <w:p w:rsidR="009A11BE" w:rsidRDefault="005C57DC">
      <w:pPr>
        <w:pStyle w:val="a3"/>
        <w:ind w:right="284"/>
      </w:pPr>
      <w:r>
        <w:rPr>
          <w:b/>
        </w:rPr>
        <w:t xml:space="preserve">М. В. Ломоносов. </w:t>
      </w:r>
      <w:r>
        <w:t>«Ода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9A11BE" w:rsidRDefault="005C57DC">
      <w:pPr>
        <w:spacing w:line="321" w:lineRule="exact"/>
        <w:ind w:left="1560"/>
        <w:jc w:val="both"/>
        <w:rPr>
          <w:sz w:val="28"/>
        </w:rPr>
      </w:pPr>
      <w:r>
        <w:rPr>
          <w:b/>
          <w:sz w:val="28"/>
        </w:rPr>
        <w:t>Г.</w:t>
      </w:r>
      <w:r>
        <w:rPr>
          <w:b/>
          <w:spacing w:val="45"/>
          <w:sz w:val="28"/>
        </w:rPr>
        <w:t xml:space="preserve">  </w:t>
      </w:r>
      <w:r>
        <w:rPr>
          <w:b/>
          <w:sz w:val="28"/>
        </w:rPr>
        <w:t>Р.</w:t>
      </w:r>
      <w:r>
        <w:rPr>
          <w:b/>
          <w:spacing w:val="47"/>
          <w:sz w:val="28"/>
        </w:rPr>
        <w:t xml:space="preserve">  </w:t>
      </w:r>
      <w:r>
        <w:rPr>
          <w:b/>
          <w:sz w:val="28"/>
        </w:rPr>
        <w:t>Державин.</w:t>
      </w:r>
      <w:r>
        <w:rPr>
          <w:b/>
          <w:spacing w:val="49"/>
          <w:sz w:val="28"/>
        </w:rPr>
        <w:t xml:space="preserve">  </w:t>
      </w:r>
      <w:r>
        <w:rPr>
          <w:sz w:val="28"/>
        </w:rPr>
        <w:t>Стихотворения</w:t>
      </w:r>
      <w:r>
        <w:rPr>
          <w:spacing w:val="46"/>
          <w:sz w:val="28"/>
        </w:rPr>
        <w:t xml:space="preserve">  </w:t>
      </w:r>
      <w:r>
        <w:rPr>
          <w:sz w:val="28"/>
        </w:rPr>
        <w:t>(одно</w:t>
      </w:r>
      <w:r>
        <w:rPr>
          <w:spacing w:val="48"/>
          <w:sz w:val="28"/>
        </w:rPr>
        <w:t xml:space="preserve">  </w:t>
      </w:r>
      <w:r>
        <w:rPr>
          <w:sz w:val="28"/>
        </w:rPr>
        <w:t>по</w:t>
      </w:r>
      <w:r>
        <w:rPr>
          <w:spacing w:val="48"/>
          <w:sz w:val="28"/>
        </w:rPr>
        <w:t xml:space="preserve">  </w:t>
      </w:r>
      <w:r>
        <w:rPr>
          <w:sz w:val="28"/>
        </w:rPr>
        <w:t>выбору).</w:t>
      </w:r>
      <w:r>
        <w:rPr>
          <w:spacing w:val="48"/>
          <w:sz w:val="28"/>
        </w:rPr>
        <w:t xml:space="preserve">  </w:t>
      </w:r>
      <w:r>
        <w:rPr>
          <w:spacing w:val="-2"/>
          <w:sz w:val="28"/>
        </w:rPr>
        <w:t>Например,</w:t>
      </w:r>
    </w:p>
    <w:p w:rsidR="009A11BE" w:rsidRDefault="005C57DC">
      <w:pPr>
        <w:pStyle w:val="a3"/>
        <w:ind w:firstLine="0"/>
      </w:pPr>
      <w:r>
        <w:t>«Властителям</w:t>
      </w:r>
      <w:r>
        <w:rPr>
          <w:spacing w:val="-8"/>
        </w:rPr>
        <w:t xml:space="preserve"> </w:t>
      </w:r>
      <w:r>
        <w:t>и</w:t>
      </w:r>
      <w:r>
        <w:rPr>
          <w:spacing w:val="-5"/>
        </w:rPr>
        <w:t xml:space="preserve"> </w:t>
      </w:r>
      <w:r>
        <w:t>судиям»,</w:t>
      </w:r>
      <w:r>
        <w:rPr>
          <w:spacing w:val="-6"/>
        </w:rPr>
        <w:t xml:space="preserve"> </w:t>
      </w:r>
      <w:r>
        <w:t>«Памятник»</w:t>
      </w:r>
      <w:r>
        <w:rPr>
          <w:spacing w:val="-4"/>
        </w:rPr>
        <w:t xml:space="preserve"> </w:t>
      </w:r>
      <w:r>
        <w:t>и</w:t>
      </w:r>
      <w:r>
        <w:rPr>
          <w:spacing w:val="-3"/>
        </w:rPr>
        <w:t xml:space="preserve"> </w:t>
      </w:r>
      <w:r>
        <w:rPr>
          <w:spacing w:val="-5"/>
        </w:rPr>
        <w:t>др.</w:t>
      </w:r>
    </w:p>
    <w:p w:rsidR="009A11BE" w:rsidRDefault="005C57DC">
      <w:pPr>
        <w:spacing w:before="2"/>
        <w:ind w:left="1560"/>
        <w:jc w:val="both"/>
        <w:rPr>
          <w:sz w:val="28"/>
        </w:rPr>
      </w:pPr>
      <w:r>
        <w:rPr>
          <w:b/>
          <w:sz w:val="28"/>
        </w:rPr>
        <w:t>Н.</w:t>
      </w:r>
      <w:r>
        <w:rPr>
          <w:b/>
          <w:spacing w:val="-5"/>
          <w:sz w:val="28"/>
        </w:rPr>
        <w:t xml:space="preserve"> </w:t>
      </w:r>
      <w:r>
        <w:rPr>
          <w:b/>
          <w:sz w:val="28"/>
        </w:rPr>
        <w:t>М.</w:t>
      </w:r>
      <w:r>
        <w:rPr>
          <w:b/>
          <w:spacing w:val="-5"/>
          <w:sz w:val="28"/>
        </w:rPr>
        <w:t xml:space="preserve"> </w:t>
      </w:r>
      <w:r>
        <w:rPr>
          <w:b/>
          <w:sz w:val="28"/>
        </w:rPr>
        <w:t>Карамзин.</w:t>
      </w:r>
      <w:r>
        <w:rPr>
          <w:b/>
          <w:spacing w:val="-5"/>
          <w:sz w:val="28"/>
        </w:rPr>
        <w:t xml:space="preserve"> </w:t>
      </w:r>
      <w:r>
        <w:rPr>
          <w:sz w:val="28"/>
        </w:rPr>
        <w:t>Повесть</w:t>
      </w:r>
      <w:r>
        <w:rPr>
          <w:spacing w:val="-6"/>
          <w:sz w:val="28"/>
        </w:rPr>
        <w:t xml:space="preserve"> </w:t>
      </w:r>
      <w:r>
        <w:rPr>
          <w:sz w:val="28"/>
        </w:rPr>
        <w:t>«Бедная</w:t>
      </w:r>
      <w:r>
        <w:rPr>
          <w:spacing w:val="-4"/>
          <w:sz w:val="28"/>
        </w:rPr>
        <w:t xml:space="preserve"> </w:t>
      </w:r>
      <w:r>
        <w:rPr>
          <w:spacing w:val="-2"/>
          <w:sz w:val="28"/>
        </w:rPr>
        <w:t>Лиза».</w:t>
      </w:r>
    </w:p>
    <w:p w:rsidR="009A11BE" w:rsidRDefault="005C57DC">
      <w:pPr>
        <w:pStyle w:val="2"/>
        <w:spacing w:before="321" w:line="240" w:lineRule="auto"/>
        <w:jc w:val="left"/>
      </w:pPr>
      <w:r>
        <w:t>Литература</w:t>
      </w:r>
      <w:r>
        <w:rPr>
          <w:spacing w:val="-6"/>
        </w:rPr>
        <w:t xml:space="preserve"> </w:t>
      </w:r>
      <w:r>
        <w:t>первой</w:t>
      </w:r>
      <w:r>
        <w:rPr>
          <w:spacing w:val="-6"/>
        </w:rPr>
        <w:t xml:space="preserve"> </w:t>
      </w:r>
      <w:r>
        <w:t>половины</w:t>
      </w:r>
      <w:r>
        <w:rPr>
          <w:spacing w:val="-7"/>
        </w:rPr>
        <w:t xml:space="preserve"> </w:t>
      </w:r>
      <w:r>
        <w:t>XIX</w:t>
      </w:r>
      <w:r>
        <w:rPr>
          <w:spacing w:val="-5"/>
        </w:rPr>
        <w:t xml:space="preserve"> </w:t>
      </w:r>
      <w:r>
        <w:rPr>
          <w:spacing w:val="-4"/>
        </w:rPr>
        <w:t>века</w:t>
      </w:r>
    </w:p>
    <w:p w:rsidR="009A11BE" w:rsidRDefault="005C57DC">
      <w:pPr>
        <w:spacing w:line="322" w:lineRule="exact"/>
        <w:ind w:left="1560"/>
        <w:rPr>
          <w:sz w:val="28"/>
        </w:rPr>
      </w:pPr>
      <w:r>
        <w:rPr>
          <w:b/>
          <w:sz w:val="28"/>
        </w:rPr>
        <w:t>В.</w:t>
      </w:r>
      <w:r>
        <w:rPr>
          <w:b/>
          <w:spacing w:val="65"/>
          <w:w w:val="150"/>
          <w:sz w:val="28"/>
        </w:rPr>
        <w:t xml:space="preserve"> </w:t>
      </w:r>
      <w:r>
        <w:rPr>
          <w:b/>
          <w:sz w:val="28"/>
        </w:rPr>
        <w:t>А.</w:t>
      </w:r>
      <w:r>
        <w:rPr>
          <w:b/>
          <w:spacing w:val="67"/>
          <w:w w:val="150"/>
          <w:sz w:val="28"/>
        </w:rPr>
        <w:t xml:space="preserve"> </w:t>
      </w:r>
      <w:r>
        <w:rPr>
          <w:b/>
          <w:sz w:val="28"/>
        </w:rPr>
        <w:t>Жуковский.</w:t>
      </w:r>
      <w:r>
        <w:rPr>
          <w:b/>
          <w:spacing w:val="69"/>
          <w:w w:val="150"/>
          <w:sz w:val="28"/>
        </w:rPr>
        <w:t xml:space="preserve"> </w:t>
      </w:r>
      <w:r>
        <w:rPr>
          <w:sz w:val="28"/>
        </w:rPr>
        <w:t>Баллады,</w:t>
      </w:r>
      <w:r>
        <w:rPr>
          <w:spacing w:val="67"/>
          <w:w w:val="150"/>
          <w:sz w:val="28"/>
        </w:rPr>
        <w:t xml:space="preserve"> </w:t>
      </w:r>
      <w:r>
        <w:rPr>
          <w:sz w:val="28"/>
        </w:rPr>
        <w:t>элегии</w:t>
      </w:r>
      <w:r>
        <w:rPr>
          <w:spacing w:val="66"/>
          <w:w w:val="150"/>
          <w:sz w:val="28"/>
        </w:rPr>
        <w:t xml:space="preserve"> </w:t>
      </w:r>
      <w:r>
        <w:rPr>
          <w:sz w:val="28"/>
        </w:rPr>
        <w:t>(одна</w:t>
      </w:r>
      <w:r>
        <w:rPr>
          <w:spacing w:val="66"/>
          <w:w w:val="150"/>
          <w:sz w:val="28"/>
        </w:rPr>
        <w:t xml:space="preserve"> </w:t>
      </w:r>
      <w:r>
        <w:rPr>
          <w:sz w:val="28"/>
        </w:rPr>
        <w:t>по</w:t>
      </w:r>
      <w:r>
        <w:rPr>
          <w:spacing w:val="68"/>
          <w:w w:val="150"/>
          <w:sz w:val="28"/>
        </w:rPr>
        <w:t xml:space="preserve"> </w:t>
      </w:r>
      <w:r>
        <w:rPr>
          <w:sz w:val="28"/>
        </w:rPr>
        <w:t>выбору).</w:t>
      </w:r>
      <w:r>
        <w:rPr>
          <w:spacing w:val="66"/>
          <w:w w:val="150"/>
          <w:sz w:val="28"/>
        </w:rPr>
        <w:t xml:space="preserve"> </w:t>
      </w:r>
      <w:r>
        <w:rPr>
          <w:spacing w:val="-2"/>
          <w:sz w:val="28"/>
        </w:rPr>
        <w:t>Например,</w:t>
      </w:r>
    </w:p>
    <w:p w:rsidR="009A11BE" w:rsidRDefault="005C57DC">
      <w:pPr>
        <w:pStyle w:val="a3"/>
        <w:ind w:firstLine="0"/>
        <w:jc w:val="left"/>
      </w:pPr>
      <w:r>
        <w:t>«Светлана»,</w:t>
      </w:r>
      <w:r>
        <w:rPr>
          <w:spacing w:val="-8"/>
        </w:rPr>
        <w:t xml:space="preserve"> </w:t>
      </w:r>
      <w:r>
        <w:t>«Невыразимое»,</w:t>
      </w:r>
      <w:r>
        <w:rPr>
          <w:spacing w:val="-8"/>
        </w:rPr>
        <w:t xml:space="preserve"> </w:t>
      </w:r>
      <w:r>
        <w:t>«Море»</w:t>
      </w:r>
      <w:r>
        <w:rPr>
          <w:spacing w:val="-6"/>
        </w:rPr>
        <w:t xml:space="preserve"> </w:t>
      </w:r>
      <w:r>
        <w:t xml:space="preserve">и </w:t>
      </w:r>
      <w:r>
        <w:rPr>
          <w:spacing w:val="-5"/>
        </w:rPr>
        <w:t>др.</w:t>
      </w:r>
    </w:p>
    <w:p w:rsidR="009A11BE" w:rsidRDefault="009A11BE">
      <w:pPr>
        <w:pStyle w:val="a3"/>
        <w:jc w:val="left"/>
        <w:sectPr w:rsidR="009A11BE">
          <w:pgSz w:w="11910" w:h="16840"/>
          <w:pgMar w:top="1040" w:right="566" w:bottom="1320" w:left="850" w:header="0" w:footer="1069" w:gutter="0"/>
          <w:cols w:space="720"/>
        </w:sectPr>
      </w:pPr>
    </w:p>
    <w:p w:rsidR="009A11BE" w:rsidRDefault="005C57DC">
      <w:pPr>
        <w:spacing w:before="74"/>
        <w:ind w:left="1560"/>
        <w:rPr>
          <w:sz w:val="28"/>
        </w:rPr>
      </w:pPr>
      <w:r>
        <w:rPr>
          <w:b/>
          <w:sz w:val="28"/>
        </w:rPr>
        <w:lastRenderedPageBreak/>
        <w:t>А.</w:t>
      </w:r>
      <w:r>
        <w:rPr>
          <w:b/>
          <w:spacing w:val="-5"/>
          <w:sz w:val="28"/>
        </w:rPr>
        <w:t xml:space="preserve"> </w:t>
      </w:r>
      <w:r>
        <w:rPr>
          <w:b/>
          <w:sz w:val="28"/>
        </w:rPr>
        <w:t>С.</w:t>
      </w:r>
      <w:r>
        <w:rPr>
          <w:b/>
          <w:spacing w:val="-4"/>
          <w:sz w:val="28"/>
        </w:rPr>
        <w:t xml:space="preserve"> </w:t>
      </w:r>
      <w:r>
        <w:rPr>
          <w:b/>
          <w:sz w:val="28"/>
        </w:rPr>
        <w:t>Грибоедов.</w:t>
      </w:r>
      <w:r>
        <w:rPr>
          <w:b/>
          <w:spacing w:val="-3"/>
          <w:sz w:val="28"/>
        </w:rPr>
        <w:t xml:space="preserve"> </w:t>
      </w:r>
      <w:r>
        <w:rPr>
          <w:sz w:val="28"/>
        </w:rPr>
        <w:t>Комедия</w:t>
      </w:r>
      <w:r>
        <w:rPr>
          <w:spacing w:val="-3"/>
          <w:sz w:val="28"/>
        </w:rPr>
        <w:t xml:space="preserve"> </w:t>
      </w:r>
      <w:r>
        <w:rPr>
          <w:sz w:val="28"/>
        </w:rPr>
        <w:t>«Горе</w:t>
      </w:r>
      <w:r>
        <w:rPr>
          <w:spacing w:val="-6"/>
          <w:sz w:val="28"/>
        </w:rPr>
        <w:t xml:space="preserve"> </w:t>
      </w:r>
      <w:r>
        <w:rPr>
          <w:sz w:val="28"/>
        </w:rPr>
        <w:t>от</w:t>
      </w:r>
      <w:r>
        <w:rPr>
          <w:spacing w:val="-4"/>
          <w:sz w:val="28"/>
        </w:rPr>
        <w:t xml:space="preserve"> ума».</w:t>
      </w:r>
    </w:p>
    <w:p w:rsidR="009A11BE" w:rsidRDefault="005C57DC">
      <w:pPr>
        <w:pStyle w:val="a3"/>
        <w:spacing w:before="3"/>
        <w:jc w:val="left"/>
      </w:pPr>
      <w:r>
        <w:rPr>
          <w:b/>
        </w:rPr>
        <w:t>Поэзия</w:t>
      </w:r>
      <w:r>
        <w:rPr>
          <w:b/>
          <w:spacing w:val="40"/>
        </w:rPr>
        <w:t xml:space="preserve"> </w:t>
      </w:r>
      <w:r>
        <w:rPr>
          <w:b/>
        </w:rPr>
        <w:t>пушкинской</w:t>
      </w:r>
      <w:r>
        <w:rPr>
          <w:b/>
          <w:spacing w:val="40"/>
        </w:rPr>
        <w:t xml:space="preserve"> </w:t>
      </w:r>
      <w:r>
        <w:rPr>
          <w:b/>
        </w:rPr>
        <w:t>эпохи.</w:t>
      </w:r>
      <w:r>
        <w:rPr>
          <w:b/>
          <w:spacing w:val="40"/>
        </w:rPr>
        <w:t xml:space="preserve"> </w:t>
      </w:r>
      <w:r>
        <w:t>К.</w:t>
      </w:r>
      <w:r>
        <w:rPr>
          <w:spacing w:val="40"/>
        </w:rPr>
        <w:t xml:space="preserve"> </w:t>
      </w:r>
      <w:r>
        <w:t>Н.</w:t>
      </w:r>
      <w:r>
        <w:rPr>
          <w:spacing w:val="40"/>
        </w:rPr>
        <w:t xml:space="preserve"> </w:t>
      </w:r>
      <w:r>
        <w:t>Батюшков,</w:t>
      </w:r>
      <w:r>
        <w:rPr>
          <w:spacing w:val="40"/>
        </w:rPr>
        <w:t xml:space="preserve"> </w:t>
      </w:r>
      <w:r>
        <w:t>А.</w:t>
      </w:r>
      <w:r>
        <w:rPr>
          <w:spacing w:val="40"/>
        </w:rPr>
        <w:t xml:space="preserve"> </w:t>
      </w:r>
      <w:r>
        <w:t>А.</w:t>
      </w:r>
      <w:r>
        <w:rPr>
          <w:spacing w:val="40"/>
        </w:rPr>
        <w:t xml:space="preserve"> </w:t>
      </w:r>
      <w:r>
        <w:t>Дельвиг,</w:t>
      </w:r>
      <w:r>
        <w:rPr>
          <w:spacing w:val="40"/>
        </w:rPr>
        <w:t xml:space="preserve"> </w:t>
      </w:r>
      <w:r>
        <w:t>Н.</w:t>
      </w:r>
      <w:r>
        <w:rPr>
          <w:spacing w:val="40"/>
        </w:rPr>
        <w:t xml:space="preserve"> </w:t>
      </w:r>
      <w:r>
        <w:t>М. Языков, Е. А. Баратынский (не менее двух стихотворений по выбору).</w:t>
      </w:r>
    </w:p>
    <w:p w:rsidR="009A11BE" w:rsidRDefault="005C57DC">
      <w:pPr>
        <w:pStyle w:val="a3"/>
        <w:jc w:val="left"/>
      </w:pPr>
      <w:r>
        <w:rPr>
          <w:b/>
        </w:rPr>
        <w:t xml:space="preserve">А. С. Пушкин. </w:t>
      </w:r>
      <w:r>
        <w:t>Стихотворения. Например, «Бесы», «Брожу ли я вдоль улиц</w:t>
      </w:r>
      <w:r>
        <w:rPr>
          <w:spacing w:val="70"/>
        </w:rPr>
        <w:t xml:space="preserve"> </w:t>
      </w:r>
      <w:r>
        <w:t>шумных…»,</w:t>
      </w:r>
      <w:r>
        <w:rPr>
          <w:spacing w:val="69"/>
        </w:rPr>
        <w:t xml:space="preserve"> </w:t>
      </w:r>
      <w:r>
        <w:t>«…Вновь</w:t>
      </w:r>
      <w:r>
        <w:rPr>
          <w:spacing w:val="70"/>
        </w:rPr>
        <w:t xml:space="preserve"> </w:t>
      </w:r>
      <w:r>
        <w:t>я</w:t>
      </w:r>
      <w:r>
        <w:rPr>
          <w:spacing w:val="70"/>
        </w:rPr>
        <w:t xml:space="preserve"> </w:t>
      </w:r>
      <w:r>
        <w:t>посетил…»,</w:t>
      </w:r>
      <w:r>
        <w:rPr>
          <w:spacing w:val="71"/>
        </w:rPr>
        <w:t xml:space="preserve"> </w:t>
      </w:r>
      <w:r>
        <w:t>«Из</w:t>
      </w:r>
      <w:r>
        <w:rPr>
          <w:spacing w:val="71"/>
        </w:rPr>
        <w:t xml:space="preserve"> </w:t>
      </w:r>
      <w:r>
        <w:t>Пиндемонти»,</w:t>
      </w:r>
      <w:r>
        <w:rPr>
          <w:spacing w:val="69"/>
        </w:rPr>
        <w:t xml:space="preserve"> </w:t>
      </w:r>
      <w:r>
        <w:t>«К</w:t>
      </w:r>
      <w:r>
        <w:rPr>
          <w:spacing w:val="73"/>
        </w:rPr>
        <w:t xml:space="preserve"> </w:t>
      </w:r>
      <w:r>
        <w:rPr>
          <w:spacing w:val="-2"/>
        </w:rPr>
        <w:t>морю»,</w:t>
      </w:r>
    </w:p>
    <w:p w:rsidR="009A11BE" w:rsidRDefault="005C57DC">
      <w:pPr>
        <w:pStyle w:val="a3"/>
        <w:spacing w:line="321" w:lineRule="exact"/>
        <w:ind w:firstLine="0"/>
        <w:jc w:val="left"/>
      </w:pPr>
      <w:r>
        <w:t>«К***»</w:t>
      </w:r>
      <w:r>
        <w:rPr>
          <w:spacing w:val="44"/>
        </w:rPr>
        <w:t xml:space="preserve"> </w:t>
      </w:r>
      <w:r>
        <w:t>(«Я</w:t>
      </w:r>
      <w:r>
        <w:rPr>
          <w:spacing w:val="46"/>
        </w:rPr>
        <w:t xml:space="preserve"> </w:t>
      </w:r>
      <w:r>
        <w:t>помню</w:t>
      </w:r>
      <w:r>
        <w:rPr>
          <w:spacing w:val="45"/>
        </w:rPr>
        <w:t xml:space="preserve"> </w:t>
      </w:r>
      <w:r>
        <w:t>чудное</w:t>
      </w:r>
      <w:r>
        <w:rPr>
          <w:spacing w:val="46"/>
        </w:rPr>
        <w:t xml:space="preserve"> </w:t>
      </w:r>
      <w:r>
        <w:t>мгновенье…»),</w:t>
      </w:r>
      <w:r>
        <w:rPr>
          <w:spacing w:val="45"/>
        </w:rPr>
        <w:t xml:space="preserve"> </w:t>
      </w:r>
      <w:r>
        <w:t>«Мадонна»,</w:t>
      </w:r>
      <w:r>
        <w:rPr>
          <w:spacing w:val="45"/>
        </w:rPr>
        <w:t xml:space="preserve"> </w:t>
      </w:r>
      <w:r>
        <w:t>«Осень»</w:t>
      </w:r>
      <w:r>
        <w:rPr>
          <w:spacing w:val="47"/>
        </w:rPr>
        <w:t xml:space="preserve"> </w:t>
      </w:r>
      <w:r>
        <w:rPr>
          <w:spacing w:val="-2"/>
        </w:rPr>
        <w:t>(отрывок),</w:t>
      </w:r>
    </w:p>
    <w:p w:rsidR="009A11BE" w:rsidRDefault="005C57DC">
      <w:pPr>
        <w:pStyle w:val="a3"/>
        <w:spacing w:line="242" w:lineRule="auto"/>
        <w:ind w:firstLine="0"/>
        <w:jc w:val="left"/>
      </w:pPr>
      <w:r>
        <w:t>«Отцы-пустынники</w:t>
      </w:r>
      <w:r>
        <w:rPr>
          <w:spacing w:val="40"/>
        </w:rPr>
        <w:t xml:space="preserve"> </w:t>
      </w:r>
      <w:r>
        <w:t>и</w:t>
      </w:r>
      <w:r>
        <w:rPr>
          <w:spacing w:val="40"/>
        </w:rPr>
        <w:t xml:space="preserve"> </w:t>
      </w:r>
      <w:r>
        <w:t>жёны</w:t>
      </w:r>
      <w:r>
        <w:rPr>
          <w:spacing w:val="40"/>
        </w:rPr>
        <w:t xml:space="preserve"> </w:t>
      </w:r>
      <w:r>
        <w:t>непорочны…»,</w:t>
      </w:r>
      <w:r>
        <w:rPr>
          <w:spacing w:val="40"/>
        </w:rPr>
        <w:t xml:space="preserve"> </w:t>
      </w:r>
      <w:r>
        <w:t>«Пора,</w:t>
      </w:r>
      <w:r>
        <w:rPr>
          <w:spacing w:val="40"/>
        </w:rPr>
        <w:t xml:space="preserve"> </w:t>
      </w:r>
      <w:r>
        <w:t>мой</w:t>
      </w:r>
      <w:r>
        <w:rPr>
          <w:spacing w:val="40"/>
        </w:rPr>
        <w:t xml:space="preserve"> </w:t>
      </w:r>
      <w:r>
        <w:t>друг,</w:t>
      </w:r>
      <w:r>
        <w:rPr>
          <w:spacing w:val="40"/>
        </w:rPr>
        <w:t xml:space="preserve"> </w:t>
      </w:r>
      <w:r>
        <w:t>пора!</w:t>
      </w:r>
      <w:r>
        <w:rPr>
          <w:spacing w:val="40"/>
        </w:rPr>
        <w:t xml:space="preserve"> </w:t>
      </w:r>
      <w:r>
        <w:t>Покоя сердце</w:t>
      </w:r>
      <w:r>
        <w:rPr>
          <w:spacing w:val="68"/>
          <w:w w:val="150"/>
        </w:rPr>
        <w:t xml:space="preserve"> </w:t>
      </w:r>
      <w:r>
        <w:t>просит…»,</w:t>
      </w:r>
      <w:r>
        <w:rPr>
          <w:spacing w:val="68"/>
          <w:w w:val="150"/>
        </w:rPr>
        <w:t xml:space="preserve"> </w:t>
      </w:r>
      <w:r>
        <w:t>«Поэт»,</w:t>
      </w:r>
      <w:r>
        <w:rPr>
          <w:spacing w:val="69"/>
          <w:w w:val="150"/>
        </w:rPr>
        <w:t xml:space="preserve"> </w:t>
      </w:r>
      <w:r>
        <w:t>«Пророк»,</w:t>
      </w:r>
      <w:r>
        <w:rPr>
          <w:spacing w:val="69"/>
          <w:w w:val="150"/>
        </w:rPr>
        <w:t xml:space="preserve"> </w:t>
      </w:r>
      <w:r>
        <w:t>«Свободы</w:t>
      </w:r>
      <w:r>
        <w:rPr>
          <w:spacing w:val="69"/>
          <w:w w:val="150"/>
        </w:rPr>
        <w:t xml:space="preserve"> </w:t>
      </w:r>
      <w:r>
        <w:t>сеятель</w:t>
      </w:r>
      <w:r>
        <w:rPr>
          <w:spacing w:val="70"/>
          <w:w w:val="150"/>
        </w:rPr>
        <w:t xml:space="preserve"> </w:t>
      </w:r>
      <w:r>
        <w:rPr>
          <w:spacing w:val="-2"/>
        </w:rPr>
        <w:t>пустынный…»,</w:t>
      </w:r>
    </w:p>
    <w:p w:rsidR="009A11BE" w:rsidRDefault="005C57DC">
      <w:pPr>
        <w:pStyle w:val="a3"/>
        <w:ind w:firstLine="0"/>
        <w:jc w:val="left"/>
      </w:pPr>
      <w:r>
        <w:t>«Элегия»</w:t>
      </w:r>
      <w:r>
        <w:rPr>
          <w:spacing w:val="37"/>
        </w:rPr>
        <w:t xml:space="preserve"> </w:t>
      </w:r>
      <w:r>
        <w:t>(«Безумных</w:t>
      </w:r>
      <w:r>
        <w:rPr>
          <w:spacing w:val="36"/>
        </w:rPr>
        <w:t xml:space="preserve"> </w:t>
      </w:r>
      <w:r>
        <w:t>лет угасшее веселье…»), «Я вас любил:</w:t>
      </w:r>
      <w:r>
        <w:rPr>
          <w:spacing w:val="36"/>
        </w:rPr>
        <w:t xml:space="preserve"> </w:t>
      </w:r>
      <w:r>
        <w:t>любовь ещё, быть</w:t>
      </w:r>
      <w:r>
        <w:rPr>
          <w:spacing w:val="50"/>
        </w:rPr>
        <w:t xml:space="preserve"> </w:t>
      </w:r>
      <w:r>
        <w:t>может…»,</w:t>
      </w:r>
      <w:r>
        <w:rPr>
          <w:spacing w:val="51"/>
        </w:rPr>
        <w:t xml:space="preserve"> </w:t>
      </w:r>
      <w:r>
        <w:t>«Я</w:t>
      </w:r>
      <w:r>
        <w:rPr>
          <w:spacing w:val="49"/>
        </w:rPr>
        <w:t xml:space="preserve"> </w:t>
      </w:r>
      <w:r>
        <w:t>памятник</w:t>
      </w:r>
      <w:r>
        <w:rPr>
          <w:spacing w:val="52"/>
        </w:rPr>
        <w:t xml:space="preserve"> </w:t>
      </w:r>
      <w:r>
        <w:t>себе</w:t>
      </w:r>
      <w:r>
        <w:rPr>
          <w:spacing w:val="50"/>
        </w:rPr>
        <w:t xml:space="preserve"> </w:t>
      </w:r>
      <w:r>
        <w:t>воздвиг</w:t>
      </w:r>
      <w:r>
        <w:rPr>
          <w:spacing w:val="50"/>
        </w:rPr>
        <w:t xml:space="preserve"> </w:t>
      </w:r>
      <w:r>
        <w:t>нерукотворный…»</w:t>
      </w:r>
      <w:r>
        <w:rPr>
          <w:spacing w:val="51"/>
        </w:rPr>
        <w:t xml:space="preserve"> </w:t>
      </w:r>
      <w:r>
        <w:t>и</w:t>
      </w:r>
      <w:r>
        <w:rPr>
          <w:spacing w:val="4"/>
        </w:rPr>
        <w:t xml:space="preserve"> </w:t>
      </w:r>
      <w:r>
        <w:t>др.</w:t>
      </w:r>
      <w:r>
        <w:rPr>
          <w:spacing w:val="49"/>
        </w:rPr>
        <w:t xml:space="preserve"> </w:t>
      </w:r>
      <w:r>
        <w:rPr>
          <w:spacing w:val="-4"/>
        </w:rPr>
        <w:t>Поэма</w:t>
      </w:r>
    </w:p>
    <w:p w:rsidR="009A11BE" w:rsidRDefault="005C57DC">
      <w:pPr>
        <w:pStyle w:val="a3"/>
        <w:spacing w:line="321" w:lineRule="exact"/>
        <w:ind w:firstLine="0"/>
        <w:jc w:val="left"/>
      </w:pPr>
      <w:r>
        <w:t>«Медный</w:t>
      </w:r>
      <w:r>
        <w:rPr>
          <w:spacing w:val="-8"/>
        </w:rPr>
        <w:t xml:space="preserve"> </w:t>
      </w:r>
      <w:r>
        <w:t>всадник».</w:t>
      </w:r>
      <w:r>
        <w:rPr>
          <w:spacing w:val="-9"/>
        </w:rPr>
        <w:t xml:space="preserve"> </w:t>
      </w:r>
      <w:r>
        <w:t>Роман</w:t>
      </w:r>
      <w:r>
        <w:rPr>
          <w:spacing w:val="-6"/>
        </w:rPr>
        <w:t xml:space="preserve"> </w:t>
      </w:r>
      <w:r>
        <w:t>в</w:t>
      </w:r>
      <w:r>
        <w:rPr>
          <w:spacing w:val="-6"/>
        </w:rPr>
        <w:t xml:space="preserve"> </w:t>
      </w:r>
      <w:r>
        <w:t>стихах</w:t>
      </w:r>
      <w:r>
        <w:rPr>
          <w:spacing w:val="-5"/>
        </w:rPr>
        <w:t xml:space="preserve"> </w:t>
      </w:r>
      <w:r>
        <w:t>«Евгений</w:t>
      </w:r>
      <w:r>
        <w:rPr>
          <w:spacing w:val="-5"/>
        </w:rPr>
        <w:t xml:space="preserve"> </w:t>
      </w:r>
      <w:r>
        <w:rPr>
          <w:spacing w:val="-2"/>
        </w:rPr>
        <w:t>Онегин».</w:t>
      </w:r>
    </w:p>
    <w:p w:rsidR="009A11BE" w:rsidRDefault="005C57DC">
      <w:pPr>
        <w:pStyle w:val="a3"/>
        <w:ind w:right="284"/>
      </w:pPr>
      <w:r>
        <w:rPr>
          <w:b/>
        </w:rPr>
        <w:t xml:space="preserve">М. Ю. Лермонтов. </w:t>
      </w:r>
      <w:r>
        <w:t>Стихотворения. Например, «Выхожу один я на дорогу…», «Дума», «И скучно и грустно», «Как часто, пёстрою толпою окружён…», «Мол</w:t>
      </w:r>
      <w:r>
        <w:t>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w:t>
      </w:r>
      <w:r>
        <w:t>у, хочу печали…» и др. Роман «Герой нашего времени».</w:t>
      </w:r>
    </w:p>
    <w:p w:rsidR="009A11BE" w:rsidRDefault="005C57DC">
      <w:pPr>
        <w:spacing w:line="322" w:lineRule="exact"/>
        <w:ind w:left="1560"/>
        <w:jc w:val="both"/>
        <w:rPr>
          <w:sz w:val="28"/>
        </w:rPr>
      </w:pPr>
      <w:r>
        <w:rPr>
          <w:b/>
          <w:sz w:val="28"/>
        </w:rPr>
        <w:t>Н.</w:t>
      </w:r>
      <w:r>
        <w:rPr>
          <w:b/>
          <w:spacing w:val="-5"/>
          <w:sz w:val="28"/>
        </w:rPr>
        <w:t xml:space="preserve"> </w:t>
      </w:r>
      <w:r>
        <w:rPr>
          <w:b/>
          <w:sz w:val="28"/>
        </w:rPr>
        <w:t>В.</w:t>
      </w:r>
      <w:r>
        <w:rPr>
          <w:b/>
          <w:spacing w:val="-5"/>
          <w:sz w:val="28"/>
        </w:rPr>
        <w:t xml:space="preserve"> </w:t>
      </w:r>
      <w:r>
        <w:rPr>
          <w:b/>
          <w:sz w:val="28"/>
        </w:rPr>
        <w:t>Гоголь.</w:t>
      </w:r>
      <w:r>
        <w:rPr>
          <w:b/>
          <w:spacing w:val="-3"/>
          <w:sz w:val="28"/>
        </w:rPr>
        <w:t xml:space="preserve"> </w:t>
      </w:r>
      <w:r>
        <w:rPr>
          <w:sz w:val="28"/>
        </w:rPr>
        <w:t>Поэма</w:t>
      </w:r>
      <w:r>
        <w:rPr>
          <w:spacing w:val="-3"/>
          <w:sz w:val="28"/>
        </w:rPr>
        <w:t xml:space="preserve"> </w:t>
      </w:r>
      <w:r>
        <w:rPr>
          <w:sz w:val="28"/>
        </w:rPr>
        <w:t>«Мёртвые</w:t>
      </w:r>
      <w:r>
        <w:rPr>
          <w:spacing w:val="-3"/>
          <w:sz w:val="28"/>
        </w:rPr>
        <w:t xml:space="preserve"> </w:t>
      </w:r>
      <w:r>
        <w:rPr>
          <w:spacing w:val="-2"/>
          <w:sz w:val="28"/>
        </w:rPr>
        <w:t>души».</w:t>
      </w:r>
    </w:p>
    <w:p w:rsidR="009A11BE" w:rsidRDefault="005C57DC">
      <w:pPr>
        <w:pStyle w:val="a3"/>
        <w:spacing w:before="318"/>
        <w:ind w:right="279"/>
      </w:pPr>
      <w:r>
        <w:rPr>
          <w:b/>
        </w:rPr>
        <w:t xml:space="preserve">Отечественная проза первой половины XIX в. </w:t>
      </w:r>
      <w:r>
        <w:t>(одно произведение</w:t>
      </w:r>
      <w:r>
        <w:rPr>
          <w:spacing w:val="40"/>
        </w:rPr>
        <w:t xml:space="preserve"> </w:t>
      </w:r>
      <w:r>
        <w:t>по выбору). Например, произведения: «Лафертовская маковница» Антония Погорельского, «Часы и зеркало» А. А.</w:t>
      </w:r>
      <w:r>
        <w:rPr>
          <w:spacing w:val="-4"/>
        </w:rPr>
        <w:t xml:space="preserve"> </w:t>
      </w:r>
      <w:r>
        <w:t>Бестужева-Марлинского, «Кто виноват?» (главы по выбору) А. И. Герцена и др.</w:t>
      </w:r>
    </w:p>
    <w:p w:rsidR="009A11BE" w:rsidRDefault="005C57DC">
      <w:pPr>
        <w:pStyle w:val="2"/>
        <w:spacing w:before="320" w:line="240" w:lineRule="auto"/>
        <w:jc w:val="left"/>
      </w:pPr>
      <w:r>
        <w:t>Зарубежная</w:t>
      </w:r>
      <w:r>
        <w:rPr>
          <w:spacing w:val="-10"/>
        </w:rPr>
        <w:t xml:space="preserve"> </w:t>
      </w:r>
      <w:r>
        <w:rPr>
          <w:spacing w:val="-2"/>
        </w:rPr>
        <w:t>литература</w:t>
      </w:r>
    </w:p>
    <w:p w:rsidR="009A11BE" w:rsidRDefault="005C57DC">
      <w:pPr>
        <w:pStyle w:val="a3"/>
        <w:spacing w:before="2" w:line="322" w:lineRule="exact"/>
        <w:ind w:left="1560" w:firstLine="0"/>
        <w:jc w:val="left"/>
      </w:pPr>
      <w:r>
        <w:rPr>
          <w:b/>
        </w:rPr>
        <w:t>Данте.</w:t>
      </w:r>
      <w:r>
        <w:rPr>
          <w:b/>
          <w:spacing w:val="-6"/>
        </w:rPr>
        <w:t xml:space="preserve"> </w:t>
      </w:r>
      <w:r>
        <w:t>«Божественная</w:t>
      </w:r>
      <w:r>
        <w:rPr>
          <w:spacing w:val="-6"/>
        </w:rPr>
        <w:t xml:space="preserve"> </w:t>
      </w:r>
      <w:r>
        <w:t>комедия»</w:t>
      </w:r>
      <w:r>
        <w:rPr>
          <w:spacing w:val="-4"/>
        </w:rPr>
        <w:t xml:space="preserve"> </w:t>
      </w:r>
      <w:r>
        <w:t>(один</w:t>
      </w:r>
      <w:r>
        <w:rPr>
          <w:spacing w:val="-9"/>
        </w:rPr>
        <w:t xml:space="preserve"> </w:t>
      </w:r>
      <w:r>
        <w:t>фрагмент</w:t>
      </w:r>
      <w:r>
        <w:rPr>
          <w:spacing w:val="-9"/>
        </w:rPr>
        <w:t xml:space="preserve"> </w:t>
      </w:r>
      <w:r>
        <w:t>по</w:t>
      </w:r>
      <w:r>
        <w:rPr>
          <w:spacing w:val="-4"/>
        </w:rPr>
        <w:t xml:space="preserve"> </w:t>
      </w:r>
      <w:r>
        <w:rPr>
          <w:spacing w:val="-2"/>
        </w:rPr>
        <w:t>выбору).</w:t>
      </w:r>
    </w:p>
    <w:p w:rsidR="009A11BE" w:rsidRDefault="005C57DC">
      <w:pPr>
        <w:spacing w:line="322" w:lineRule="exact"/>
        <w:ind w:left="1560"/>
        <w:rPr>
          <w:sz w:val="28"/>
        </w:rPr>
      </w:pPr>
      <w:r>
        <w:rPr>
          <w:b/>
          <w:sz w:val="28"/>
        </w:rPr>
        <w:t>У.</w:t>
      </w:r>
      <w:r>
        <w:rPr>
          <w:b/>
          <w:spacing w:val="-9"/>
          <w:sz w:val="28"/>
        </w:rPr>
        <w:t xml:space="preserve"> </w:t>
      </w:r>
      <w:r>
        <w:rPr>
          <w:b/>
          <w:sz w:val="28"/>
        </w:rPr>
        <w:t>Шекспир.</w:t>
      </w:r>
      <w:r>
        <w:rPr>
          <w:b/>
          <w:spacing w:val="-6"/>
          <w:sz w:val="28"/>
        </w:rPr>
        <w:t xml:space="preserve"> </w:t>
      </w:r>
      <w:r>
        <w:rPr>
          <w:sz w:val="28"/>
        </w:rPr>
        <w:t>Трагедия</w:t>
      </w:r>
      <w:r>
        <w:rPr>
          <w:spacing w:val="-5"/>
          <w:sz w:val="28"/>
        </w:rPr>
        <w:t xml:space="preserve"> </w:t>
      </w:r>
      <w:r>
        <w:rPr>
          <w:sz w:val="28"/>
        </w:rPr>
        <w:t>«Гамлет»</w:t>
      </w:r>
      <w:r>
        <w:rPr>
          <w:spacing w:val="-4"/>
          <w:sz w:val="28"/>
        </w:rPr>
        <w:t xml:space="preserve"> </w:t>
      </w:r>
      <w:r>
        <w:rPr>
          <w:sz w:val="28"/>
        </w:rPr>
        <w:t>(фрагменты</w:t>
      </w:r>
      <w:r>
        <w:rPr>
          <w:spacing w:val="-5"/>
          <w:sz w:val="28"/>
        </w:rPr>
        <w:t xml:space="preserve"> </w:t>
      </w:r>
      <w:r>
        <w:rPr>
          <w:sz w:val="28"/>
        </w:rPr>
        <w:t>по</w:t>
      </w:r>
      <w:r>
        <w:rPr>
          <w:spacing w:val="-4"/>
          <w:sz w:val="28"/>
        </w:rPr>
        <w:t xml:space="preserve"> </w:t>
      </w:r>
      <w:r>
        <w:rPr>
          <w:spacing w:val="-2"/>
          <w:sz w:val="28"/>
        </w:rPr>
        <w:t>выбору).</w:t>
      </w:r>
    </w:p>
    <w:p w:rsidR="009A11BE" w:rsidRDefault="005C57DC">
      <w:pPr>
        <w:spacing w:line="322" w:lineRule="exact"/>
        <w:ind w:left="1560"/>
        <w:rPr>
          <w:sz w:val="28"/>
        </w:rPr>
      </w:pPr>
      <w:r>
        <w:rPr>
          <w:b/>
          <w:sz w:val="28"/>
        </w:rPr>
        <w:t>И.-В.</w:t>
      </w:r>
      <w:r>
        <w:rPr>
          <w:b/>
          <w:spacing w:val="-9"/>
          <w:sz w:val="28"/>
        </w:rPr>
        <w:t xml:space="preserve"> </w:t>
      </w:r>
      <w:r>
        <w:rPr>
          <w:b/>
          <w:sz w:val="28"/>
        </w:rPr>
        <w:t>Гёте.</w:t>
      </w:r>
      <w:r>
        <w:rPr>
          <w:b/>
          <w:spacing w:val="-5"/>
          <w:sz w:val="28"/>
        </w:rPr>
        <w:t xml:space="preserve"> </w:t>
      </w:r>
      <w:r>
        <w:rPr>
          <w:sz w:val="28"/>
        </w:rPr>
        <w:t>Трагедия</w:t>
      </w:r>
      <w:r>
        <w:rPr>
          <w:spacing w:val="-5"/>
          <w:sz w:val="28"/>
        </w:rPr>
        <w:t xml:space="preserve"> </w:t>
      </w:r>
      <w:r>
        <w:rPr>
          <w:sz w:val="28"/>
        </w:rPr>
        <w:t>«Фауст»</w:t>
      </w:r>
      <w:r>
        <w:rPr>
          <w:spacing w:val="-4"/>
          <w:sz w:val="28"/>
        </w:rPr>
        <w:t xml:space="preserve"> </w:t>
      </w:r>
      <w:r>
        <w:rPr>
          <w:sz w:val="28"/>
        </w:rPr>
        <w:t>(один</w:t>
      </w:r>
      <w:r>
        <w:rPr>
          <w:spacing w:val="-5"/>
          <w:sz w:val="28"/>
        </w:rPr>
        <w:t xml:space="preserve"> </w:t>
      </w:r>
      <w:r>
        <w:rPr>
          <w:sz w:val="28"/>
        </w:rPr>
        <w:t>фрагмент</w:t>
      </w:r>
      <w:r>
        <w:rPr>
          <w:spacing w:val="-9"/>
          <w:sz w:val="28"/>
        </w:rPr>
        <w:t xml:space="preserve"> </w:t>
      </w:r>
      <w:r>
        <w:rPr>
          <w:sz w:val="28"/>
        </w:rPr>
        <w:t>по</w:t>
      </w:r>
      <w:r>
        <w:rPr>
          <w:spacing w:val="-1"/>
          <w:sz w:val="28"/>
        </w:rPr>
        <w:t xml:space="preserve"> </w:t>
      </w:r>
      <w:r>
        <w:rPr>
          <w:spacing w:val="-2"/>
          <w:sz w:val="28"/>
        </w:rPr>
        <w:t>выбору).</w:t>
      </w:r>
    </w:p>
    <w:p w:rsidR="009A11BE" w:rsidRDefault="005C57DC">
      <w:pPr>
        <w:pStyle w:val="a3"/>
        <w:jc w:val="left"/>
      </w:pPr>
      <w:r>
        <w:rPr>
          <w:b/>
        </w:rPr>
        <w:t>Дж.</w:t>
      </w:r>
      <w:r>
        <w:rPr>
          <w:b/>
          <w:spacing w:val="40"/>
        </w:rPr>
        <w:t xml:space="preserve"> </w:t>
      </w:r>
      <w:r>
        <w:rPr>
          <w:b/>
        </w:rPr>
        <w:t>Г.</w:t>
      </w:r>
      <w:r>
        <w:rPr>
          <w:b/>
          <w:spacing w:val="40"/>
        </w:rPr>
        <w:t xml:space="preserve"> </w:t>
      </w:r>
      <w:r>
        <w:rPr>
          <w:b/>
        </w:rPr>
        <w:t>Байрон.</w:t>
      </w:r>
      <w:r>
        <w:rPr>
          <w:b/>
          <w:spacing w:val="40"/>
        </w:rPr>
        <w:t xml:space="preserve"> </w:t>
      </w:r>
      <w:r>
        <w:t>Стихотворения</w:t>
      </w:r>
      <w:r>
        <w:rPr>
          <w:spacing w:val="40"/>
        </w:rPr>
        <w:t xml:space="preserve"> </w:t>
      </w:r>
      <w:r>
        <w:t>(одно</w:t>
      </w:r>
      <w:r>
        <w:rPr>
          <w:spacing w:val="40"/>
        </w:rPr>
        <w:t xml:space="preserve"> </w:t>
      </w:r>
      <w:r>
        <w:t>по</w:t>
      </w:r>
      <w:r>
        <w:rPr>
          <w:spacing w:val="40"/>
        </w:rPr>
        <w:t xml:space="preserve"> </w:t>
      </w:r>
      <w:r>
        <w:t>выбору).</w:t>
      </w:r>
      <w:r>
        <w:rPr>
          <w:spacing w:val="40"/>
        </w:rPr>
        <w:t xml:space="preserve"> </w:t>
      </w:r>
      <w:r>
        <w:t>Например,</w:t>
      </w:r>
      <w:r>
        <w:rPr>
          <w:spacing w:val="40"/>
        </w:rPr>
        <w:t xml:space="preserve"> </w:t>
      </w:r>
      <w:r>
        <w:t>«Душа моя</w:t>
      </w:r>
      <w:r>
        <w:rPr>
          <w:spacing w:val="31"/>
        </w:rPr>
        <w:t xml:space="preserve"> </w:t>
      </w:r>
      <w:r>
        <w:t>мрачна.</w:t>
      </w:r>
      <w:r>
        <w:rPr>
          <w:spacing w:val="32"/>
        </w:rPr>
        <w:t xml:space="preserve"> </w:t>
      </w:r>
      <w:r>
        <w:t>Скорей,</w:t>
      </w:r>
      <w:r>
        <w:rPr>
          <w:spacing w:val="32"/>
        </w:rPr>
        <w:t xml:space="preserve"> </w:t>
      </w:r>
      <w:r>
        <w:t>певец,</w:t>
      </w:r>
      <w:r>
        <w:rPr>
          <w:spacing w:val="32"/>
        </w:rPr>
        <w:t xml:space="preserve"> </w:t>
      </w:r>
      <w:r>
        <w:t>скорей!..»,</w:t>
      </w:r>
      <w:r>
        <w:rPr>
          <w:spacing w:val="30"/>
        </w:rPr>
        <w:t xml:space="preserve"> </w:t>
      </w:r>
      <w:r>
        <w:t>«Прощание</w:t>
      </w:r>
      <w:r>
        <w:rPr>
          <w:spacing w:val="32"/>
        </w:rPr>
        <w:t xml:space="preserve"> </w:t>
      </w:r>
      <w:r>
        <w:t>Наполеона»</w:t>
      </w:r>
      <w:r>
        <w:rPr>
          <w:spacing w:val="31"/>
        </w:rPr>
        <w:t xml:space="preserve"> </w:t>
      </w:r>
      <w:r>
        <w:t>и</w:t>
      </w:r>
      <w:r>
        <w:rPr>
          <w:spacing w:val="6"/>
        </w:rPr>
        <w:t xml:space="preserve"> </w:t>
      </w:r>
      <w:r>
        <w:t>др.</w:t>
      </w:r>
      <w:r>
        <w:rPr>
          <w:spacing w:val="32"/>
        </w:rPr>
        <w:t xml:space="preserve"> </w:t>
      </w:r>
      <w:r>
        <w:rPr>
          <w:spacing w:val="-2"/>
        </w:rPr>
        <w:t>Поэма</w:t>
      </w:r>
    </w:p>
    <w:p w:rsidR="009A11BE" w:rsidRDefault="005C57DC">
      <w:pPr>
        <w:pStyle w:val="a3"/>
        <w:spacing w:line="321" w:lineRule="exact"/>
        <w:ind w:firstLine="0"/>
        <w:jc w:val="left"/>
      </w:pPr>
      <w:r>
        <w:t>«Паломничество</w:t>
      </w:r>
      <w:r>
        <w:rPr>
          <w:spacing w:val="-6"/>
        </w:rPr>
        <w:t xml:space="preserve"> </w:t>
      </w:r>
      <w:r>
        <w:t>Чайльд-Гарольда»</w:t>
      </w:r>
      <w:r>
        <w:rPr>
          <w:spacing w:val="-6"/>
        </w:rPr>
        <w:t xml:space="preserve"> </w:t>
      </w:r>
      <w:r>
        <w:t>(не</w:t>
      </w:r>
      <w:r>
        <w:rPr>
          <w:spacing w:val="-9"/>
        </w:rPr>
        <w:t xml:space="preserve"> </w:t>
      </w:r>
      <w:r>
        <w:t>менее</w:t>
      </w:r>
      <w:r>
        <w:rPr>
          <w:spacing w:val="-9"/>
        </w:rPr>
        <w:t xml:space="preserve"> </w:t>
      </w:r>
      <w:r>
        <w:t>одного</w:t>
      </w:r>
      <w:r>
        <w:rPr>
          <w:spacing w:val="-5"/>
        </w:rPr>
        <w:t xml:space="preserve"> </w:t>
      </w:r>
      <w:r>
        <w:t>фрагмента</w:t>
      </w:r>
      <w:r>
        <w:rPr>
          <w:spacing w:val="-7"/>
        </w:rPr>
        <w:t xml:space="preserve"> </w:t>
      </w:r>
      <w:r>
        <w:t>по</w:t>
      </w:r>
      <w:r>
        <w:rPr>
          <w:spacing w:val="-5"/>
        </w:rPr>
        <w:t xml:space="preserve"> </w:t>
      </w:r>
      <w:r>
        <w:rPr>
          <w:spacing w:val="-2"/>
        </w:rPr>
        <w:t>выбору).</w:t>
      </w:r>
    </w:p>
    <w:p w:rsidR="009A11BE" w:rsidRDefault="005C57DC">
      <w:pPr>
        <w:spacing w:line="242" w:lineRule="auto"/>
        <w:ind w:left="852" w:firstLine="707"/>
        <w:rPr>
          <w:sz w:val="28"/>
        </w:rPr>
      </w:pPr>
      <w:r>
        <w:rPr>
          <w:b/>
          <w:sz w:val="28"/>
        </w:rPr>
        <w:t>Зарубежная</w:t>
      </w:r>
      <w:r>
        <w:rPr>
          <w:b/>
          <w:spacing w:val="40"/>
          <w:sz w:val="28"/>
        </w:rPr>
        <w:t xml:space="preserve"> </w:t>
      </w:r>
      <w:r>
        <w:rPr>
          <w:b/>
          <w:sz w:val="28"/>
        </w:rPr>
        <w:t>проза</w:t>
      </w:r>
      <w:r>
        <w:rPr>
          <w:b/>
          <w:spacing w:val="39"/>
          <w:sz w:val="28"/>
        </w:rPr>
        <w:t xml:space="preserve"> </w:t>
      </w:r>
      <w:r>
        <w:rPr>
          <w:b/>
          <w:sz w:val="28"/>
        </w:rPr>
        <w:t>первой</w:t>
      </w:r>
      <w:r>
        <w:rPr>
          <w:b/>
          <w:spacing w:val="40"/>
          <w:sz w:val="28"/>
        </w:rPr>
        <w:t xml:space="preserve"> </w:t>
      </w:r>
      <w:r>
        <w:rPr>
          <w:b/>
          <w:sz w:val="28"/>
        </w:rPr>
        <w:t>половины</w:t>
      </w:r>
      <w:r>
        <w:rPr>
          <w:b/>
          <w:spacing w:val="37"/>
          <w:sz w:val="28"/>
        </w:rPr>
        <w:t xml:space="preserve"> </w:t>
      </w:r>
      <w:r>
        <w:rPr>
          <w:b/>
          <w:sz w:val="28"/>
        </w:rPr>
        <w:t>XIX</w:t>
      </w:r>
      <w:r>
        <w:rPr>
          <w:b/>
          <w:spacing w:val="40"/>
          <w:sz w:val="28"/>
        </w:rPr>
        <w:t xml:space="preserve"> </w:t>
      </w:r>
      <w:r>
        <w:rPr>
          <w:b/>
          <w:sz w:val="28"/>
        </w:rPr>
        <w:t>в.</w:t>
      </w:r>
      <w:r>
        <w:rPr>
          <w:b/>
          <w:spacing w:val="40"/>
          <w:sz w:val="28"/>
        </w:rPr>
        <w:t xml:space="preserve"> </w:t>
      </w:r>
      <w:r>
        <w:rPr>
          <w:sz w:val="28"/>
        </w:rPr>
        <w:t>(одно</w:t>
      </w:r>
      <w:r>
        <w:rPr>
          <w:spacing w:val="40"/>
          <w:sz w:val="28"/>
        </w:rPr>
        <w:t xml:space="preserve"> </w:t>
      </w:r>
      <w:r>
        <w:rPr>
          <w:sz w:val="28"/>
        </w:rPr>
        <w:t>произведение</w:t>
      </w:r>
      <w:r>
        <w:rPr>
          <w:spacing w:val="38"/>
          <w:sz w:val="28"/>
        </w:rPr>
        <w:t xml:space="preserve"> </w:t>
      </w:r>
      <w:r>
        <w:rPr>
          <w:sz w:val="28"/>
        </w:rPr>
        <w:t>по выбору). Например, произведения Э. Т. А. Гофмана, В. Гюго, В. Скотта и др.</w:t>
      </w:r>
    </w:p>
    <w:p w:rsidR="009A11BE" w:rsidRDefault="005C57DC">
      <w:pPr>
        <w:pStyle w:val="2"/>
        <w:spacing w:before="317" w:line="322" w:lineRule="exact"/>
      </w:pPr>
      <w:r>
        <w:t>Примерные</w:t>
      </w:r>
      <w:r>
        <w:rPr>
          <w:spacing w:val="-12"/>
        </w:rPr>
        <w:t xml:space="preserve"> </w:t>
      </w:r>
      <w:r>
        <w:t>контрольно-измерительные</w:t>
      </w:r>
      <w:r>
        <w:rPr>
          <w:spacing w:val="-9"/>
        </w:rPr>
        <w:t xml:space="preserve"> </w:t>
      </w:r>
      <w:r>
        <w:t>материалы</w:t>
      </w:r>
      <w:r>
        <w:rPr>
          <w:spacing w:val="-11"/>
        </w:rPr>
        <w:t xml:space="preserve"> </w:t>
      </w:r>
      <w:r>
        <w:t>по</w:t>
      </w:r>
      <w:r>
        <w:rPr>
          <w:spacing w:val="-11"/>
        </w:rPr>
        <w:t xml:space="preserve"> </w:t>
      </w:r>
      <w:r>
        <w:rPr>
          <w:spacing w:val="-2"/>
        </w:rPr>
        <w:t>литературе</w:t>
      </w:r>
    </w:p>
    <w:p w:rsidR="009A11BE" w:rsidRDefault="005C57DC">
      <w:pPr>
        <w:pStyle w:val="a3"/>
        <w:ind w:right="284"/>
      </w:pPr>
      <w:r>
        <w:t xml:space="preserve">Проведение оценки достижений планируемых результатов освоения учебного предмета «Литература» проводится в форме текущего и рубежного контроля в виде итоговых сочинений на заданную тему, сжатого изложения, уроков контроля, направленных на оценку </w:t>
      </w:r>
      <w:r>
        <w:t xml:space="preserve">умения составлять устное </w:t>
      </w:r>
      <w:r>
        <w:rPr>
          <w:spacing w:val="-2"/>
        </w:rPr>
        <w:t>высказывание.</w:t>
      </w:r>
    </w:p>
    <w:p w:rsidR="009A11BE" w:rsidRDefault="005C57DC">
      <w:pPr>
        <w:pStyle w:val="a3"/>
        <w:spacing w:before="1"/>
        <w:ind w:right="283"/>
      </w:pPr>
      <w:r>
        <w:t>Для обучающихся с ЗПР возможно изменение формулировки заданий на</w:t>
      </w:r>
      <w:r>
        <w:rPr>
          <w:spacing w:val="58"/>
        </w:rPr>
        <w:t xml:space="preserve">  </w:t>
      </w:r>
      <w:r>
        <w:t>«пошаговую»,</w:t>
      </w:r>
      <w:r>
        <w:rPr>
          <w:spacing w:val="59"/>
        </w:rPr>
        <w:t xml:space="preserve">  </w:t>
      </w:r>
      <w:r>
        <w:t>адаптацию</w:t>
      </w:r>
      <w:r>
        <w:rPr>
          <w:spacing w:val="60"/>
        </w:rPr>
        <w:t xml:space="preserve">  </w:t>
      </w:r>
      <w:r>
        <w:t>предлагаемого</w:t>
      </w:r>
      <w:r>
        <w:rPr>
          <w:spacing w:val="60"/>
        </w:rPr>
        <w:t xml:space="preserve">  </w:t>
      </w:r>
      <w:r>
        <w:t>обучающемуся</w:t>
      </w:r>
      <w:r>
        <w:rPr>
          <w:spacing w:val="61"/>
        </w:rPr>
        <w:t xml:space="preserve">  </w:t>
      </w:r>
      <w:r>
        <w:rPr>
          <w:spacing w:val="-2"/>
        </w:rPr>
        <w:t>тестового</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line="242" w:lineRule="auto"/>
        <w:ind w:right="284" w:firstLine="0"/>
      </w:pPr>
      <w:r>
        <w:lastRenderedPageBreak/>
        <w:t>(контрольно-оценочного) материала, использование справочной</w:t>
      </w:r>
      <w:r>
        <w:rPr>
          <w:spacing w:val="80"/>
        </w:rPr>
        <w:t xml:space="preserve"> </w:t>
      </w:r>
      <w:r>
        <w:rPr>
          <w:spacing w:val="-2"/>
        </w:rPr>
        <w:t>информаци</w:t>
      </w:r>
      <w:r>
        <w:rPr>
          <w:spacing w:val="-2"/>
        </w:rPr>
        <w:t>и.</w:t>
      </w:r>
    </w:p>
    <w:p w:rsidR="009A11BE" w:rsidRDefault="005C57DC">
      <w:pPr>
        <w:pStyle w:val="a3"/>
        <w:tabs>
          <w:tab w:val="left" w:pos="3809"/>
          <w:tab w:val="left" w:pos="6383"/>
          <w:tab w:val="left" w:pos="8692"/>
        </w:tabs>
        <w:spacing w:before="318" w:line="322" w:lineRule="exact"/>
        <w:ind w:firstLine="0"/>
      </w:pPr>
      <w:r>
        <w:rPr>
          <w:spacing w:val="-2"/>
        </w:rPr>
        <w:t>ПЛАНИРУЕМЫЕ</w:t>
      </w:r>
      <w:r>
        <w:tab/>
      </w:r>
      <w:r>
        <w:rPr>
          <w:spacing w:val="-2"/>
        </w:rPr>
        <w:t>РЕЗУЛЬТАТЫ</w:t>
      </w:r>
      <w:r>
        <w:tab/>
      </w:r>
      <w:r>
        <w:rPr>
          <w:spacing w:val="-2"/>
        </w:rPr>
        <w:t>ОСВОЕНИЯ</w:t>
      </w:r>
      <w:r>
        <w:tab/>
      </w:r>
      <w:r>
        <w:rPr>
          <w:spacing w:val="-2"/>
        </w:rPr>
        <w:t>ПРЕДМЕТА</w:t>
      </w:r>
    </w:p>
    <w:p w:rsidR="009A11BE" w:rsidRDefault="005C57DC">
      <w:pPr>
        <w:pStyle w:val="a3"/>
        <w:ind w:firstLine="0"/>
      </w:pPr>
      <w:r>
        <w:t>«ЛИТЕРАТУРА»</w:t>
      </w:r>
      <w:r>
        <w:rPr>
          <w:spacing w:val="-8"/>
        </w:rPr>
        <w:t xml:space="preserve"> </w:t>
      </w:r>
      <w:r>
        <w:t>В</w:t>
      </w:r>
      <w:r>
        <w:rPr>
          <w:spacing w:val="-12"/>
        </w:rPr>
        <w:t xml:space="preserve"> </w:t>
      </w:r>
      <w:r>
        <w:t>ОСНОВНОЙ</w:t>
      </w:r>
      <w:r>
        <w:rPr>
          <w:spacing w:val="-7"/>
        </w:rPr>
        <w:t xml:space="preserve"> </w:t>
      </w:r>
      <w:r>
        <w:rPr>
          <w:spacing w:val="-4"/>
        </w:rPr>
        <w:t>ШКОЛЕ</w:t>
      </w:r>
    </w:p>
    <w:p w:rsidR="009A11BE" w:rsidRDefault="005C57DC">
      <w:pPr>
        <w:pStyle w:val="1"/>
        <w:spacing w:before="321"/>
        <w:ind w:left="1560"/>
      </w:pPr>
      <w:r>
        <w:t>ЛИЧНОСТНЫЕ</w:t>
      </w:r>
      <w:r>
        <w:rPr>
          <w:spacing w:val="-9"/>
        </w:rPr>
        <w:t xml:space="preserve"> </w:t>
      </w:r>
      <w:r>
        <w:rPr>
          <w:spacing w:val="-2"/>
        </w:rPr>
        <w:t>РЕЗУЛЬТАТЫ:</w:t>
      </w:r>
    </w:p>
    <w:p w:rsidR="009A11BE" w:rsidRDefault="005C57DC">
      <w:pPr>
        <w:pStyle w:val="a3"/>
        <w:tabs>
          <w:tab w:val="left" w:pos="3306"/>
          <w:tab w:val="left" w:pos="5222"/>
          <w:tab w:val="left" w:pos="7264"/>
          <w:tab w:val="left" w:pos="7916"/>
          <w:tab w:val="left" w:pos="9105"/>
        </w:tabs>
        <w:spacing w:before="2"/>
        <w:ind w:left="1560" w:right="286" w:firstLine="0"/>
        <w:jc w:val="left"/>
      </w:pPr>
      <w:r>
        <w:t xml:space="preserve">овладение читательской культурой как средством познания мира; </w:t>
      </w:r>
      <w:r>
        <w:rPr>
          <w:spacing w:val="-2"/>
        </w:rPr>
        <w:t>воспитание</w:t>
      </w:r>
      <w:r>
        <w:tab/>
      </w:r>
      <w:r>
        <w:rPr>
          <w:spacing w:val="-2"/>
        </w:rPr>
        <w:t>гражданской</w:t>
      </w:r>
      <w:r>
        <w:tab/>
      </w:r>
      <w:r>
        <w:rPr>
          <w:spacing w:val="-2"/>
        </w:rPr>
        <w:t>идентичности</w:t>
      </w:r>
      <w:r>
        <w:tab/>
      </w:r>
      <w:r>
        <w:rPr>
          <w:spacing w:val="-6"/>
        </w:rPr>
        <w:t>на</w:t>
      </w:r>
      <w:r>
        <w:tab/>
      </w:r>
      <w:r>
        <w:rPr>
          <w:spacing w:val="-2"/>
        </w:rPr>
        <w:t>основе</w:t>
      </w:r>
      <w:r>
        <w:tab/>
      </w:r>
      <w:r>
        <w:rPr>
          <w:spacing w:val="-2"/>
        </w:rPr>
        <w:t>изучения</w:t>
      </w:r>
    </w:p>
    <w:p w:rsidR="009A11BE" w:rsidRDefault="005C57DC">
      <w:pPr>
        <w:pStyle w:val="a3"/>
        <w:ind w:left="1560" w:hanging="708"/>
        <w:jc w:val="left"/>
      </w:pPr>
      <w:r>
        <w:t>выдающихся произведений российской культуры, культуры своего народа; формирование</w:t>
      </w:r>
      <w:r>
        <w:rPr>
          <w:spacing w:val="80"/>
        </w:rPr>
        <w:t xml:space="preserve"> </w:t>
      </w:r>
      <w:r>
        <w:t>на</w:t>
      </w:r>
      <w:r>
        <w:rPr>
          <w:spacing w:val="80"/>
        </w:rPr>
        <w:t xml:space="preserve"> </w:t>
      </w:r>
      <w:r>
        <w:t>основе</w:t>
      </w:r>
      <w:r>
        <w:rPr>
          <w:spacing w:val="80"/>
        </w:rPr>
        <w:t xml:space="preserve"> </w:t>
      </w:r>
      <w:r>
        <w:t>литературных</w:t>
      </w:r>
      <w:r>
        <w:rPr>
          <w:spacing w:val="80"/>
        </w:rPr>
        <w:t xml:space="preserve"> </w:t>
      </w:r>
      <w:r>
        <w:t>произведений</w:t>
      </w:r>
      <w:r>
        <w:rPr>
          <w:spacing w:val="80"/>
        </w:rPr>
        <w:t xml:space="preserve"> </w:t>
      </w:r>
      <w:r>
        <w:t>ценностного</w:t>
      </w:r>
    </w:p>
    <w:p w:rsidR="009A11BE" w:rsidRDefault="005C57DC">
      <w:pPr>
        <w:pStyle w:val="a3"/>
        <w:ind w:right="280" w:firstLine="0"/>
      </w:pPr>
      <w:r>
        <w:t>отношения к достижениям своей Родины – России, боевым подвигам и трудовым достижениям народа; уважения к символам России, госу</w:t>
      </w:r>
      <w:r>
        <w:t>дарственным праздникам, историческому и природному наследию и памятникам, традициям разных народов, проживающих в родной стране;</w:t>
      </w:r>
    </w:p>
    <w:p w:rsidR="009A11BE" w:rsidRDefault="005C57DC">
      <w:pPr>
        <w:pStyle w:val="a3"/>
        <w:ind w:right="286"/>
      </w:pPr>
      <w:r>
        <w:t>развитие способности к осознанию своей этнической принадлежности на основе основных культурных ценностей народа, представленных</w:t>
      </w:r>
      <w:r>
        <w:t xml:space="preserve"> в литературных произведениях;</w:t>
      </w:r>
    </w:p>
    <w:p w:rsidR="009A11BE" w:rsidRDefault="005C57DC">
      <w:pPr>
        <w:pStyle w:val="a3"/>
        <w:ind w:right="282"/>
      </w:pPr>
      <w:r>
        <w:t>развитие эстетического вкуса через ознакомление с литературным наследием народов России и мира;</w:t>
      </w:r>
    </w:p>
    <w:p w:rsidR="009A11BE" w:rsidRDefault="005C57DC">
      <w:pPr>
        <w:pStyle w:val="a3"/>
        <w:ind w:right="285"/>
      </w:pPr>
      <w:r>
        <w:t>формирование мотивации к обучению и целенаправленной познавательной деятельности;</w:t>
      </w:r>
    </w:p>
    <w:p w:rsidR="009A11BE" w:rsidRDefault="005C57DC">
      <w:pPr>
        <w:pStyle w:val="a3"/>
        <w:spacing w:line="321" w:lineRule="exact"/>
        <w:ind w:left="1560" w:firstLine="0"/>
      </w:pPr>
      <w:r>
        <w:t>установка</w:t>
      </w:r>
      <w:r>
        <w:rPr>
          <w:spacing w:val="-7"/>
        </w:rPr>
        <w:t xml:space="preserve"> </w:t>
      </w:r>
      <w:r>
        <w:t>на</w:t>
      </w:r>
      <w:r>
        <w:rPr>
          <w:spacing w:val="-8"/>
        </w:rPr>
        <w:t xml:space="preserve"> </w:t>
      </w:r>
      <w:r>
        <w:t>осмысление</w:t>
      </w:r>
      <w:r>
        <w:rPr>
          <w:spacing w:val="-5"/>
        </w:rPr>
        <w:t xml:space="preserve"> </w:t>
      </w:r>
      <w:r>
        <w:t>чужих</w:t>
      </w:r>
      <w:r>
        <w:rPr>
          <w:spacing w:val="-4"/>
        </w:rPr>
        <w:t xml:space="preserve"> </w:t>
      </w:r>
      <w:r>
        <w:t>и</w:t>
      </w:r>
      <w:r>
        <w:rPr>
          <w:spacing w:val="-5"/>
        </w:rPr>
        <w:t xml:space="preserve"> </w:t>
      </w:r>
      <w:r>
        <w:t>своих</w:t>
      </w:r>
      <w:r>
        <w:rPr>
          <w:spacing w:val="-3"/>
        </w:rPr>
        <w:t xml:space="preserve"> </w:t>
      </w:r>
      <w:r>
        <w:rPr>
          <w:spacing w:val="-2"/>
        </w:rPr>
        <w:t>поступков;</w:t>
      </w:r>
    </w:p>
    <w:p w:rsidR="009A11BE" w:rsidRDefault="005C57DC">
      <w:pPr>
        <w:pStyle w:val="a3"/>
        <w:ind w:right="282"/>
      </w:pPr>
      <w:r>
        <w:t>формирование</w:t>
      </w:r>
      <w:r>
        <w:rPr>
          <w:spacing w:val="-1"/>
        </w:rPr>
        <w:t xml:space="preserve"> </w:t>
      </w:r>
      <w:r>
        <w:t>умений продуктивной коммуникации со сверстниками и взрослыми в ходе образовательной деятельности;</w:t>
      </w:r>
    </w:p>
    <w:p w:rsidR="009A11BE" w:rsidRDefault="005C57DC">
      <w:pPr>
        <w:pStyle w:val="a3"/>
        <w:spacing w:line="242" w:lineRule="auto"/>
        <w:ind w:right="286"/>
      </w:pPr>
      <w:r>
        <w:t>воспитание уважения к труду и результатам трудовой деятельности (на материале соответствующих литературных произведений);</w:t>
      </w:r>
    </w:p>
    <w:p w:rsidR="009A11BE" w:rsidRDefault="005C57DC">
      <w:pPr>
        <w:pStyle w:val="a3"/>
        <w:ind w:right="277"/>
      </w:pPr>
      <w:r>
        <w:t>развитие мор</w:t>
      </w:r>
      <w:r>
        <w:t>ального сознания, формирование нравственных чувств и нравственного поведения: готовность оценивать поведение и поступки</w:t>
      </w:r>
      <w:r>
        <w:rPr>
          <w:spacing w:val="80"/>
        </w:rPr>
        <w:t xml:space="preserve"> </w:t>
      </w:r>
      <w:r>
        <w:t>героев литературных произведений с позиции нравственных и правовых норм, соотносить с ними свои действия;</w:t>
      </w:r>
    </w:p>
    <w:p w:rsidR="009A11BE" w:rsidRDefault="005C57DC">
      <w:pPr>
        <w:pStyle w:val="a3"/>
        <w:ind w:right="284"/>
      </w:pPr>
      <w:r>
        <w:t>развитие способности уметь нах</w:t>
      </w:r>
      <w:r>
        <w:t>одить позитивное в описываемой в произведении неблагоприятной ситуации; воспитание готовности действовать в отсутствие гарантий успеха;</w:t>
      </w:r>
    </w:p>
    <w:p w:rsidR="009A11BE" w:rsidRDefault="005C57DC">
      <w:pPr>
        <w:pStyle w:val="a3"/>
        <w:ind w:right="285"/>
      </w:pPr>
      <w:r>
        <w:t>осознание значения семьи в жизни человека и общества,</w:t>
      </w:r>
      <w:r>
        <w:rPr>
          <w:spacing w:val="40"/>
        </w:rPr>
        <w:t xml:space="preserve"> </w:t>
      </w:r>
      <w:r>
        <w:t>необходимости уважительного и заботливого отношения к членам своей</w:t>
      </w:r>
      <w:r>
        <w:t xml:space="preserve"> семьи (на основе анализа литературных произведений);</w:t>
      </w:r>
    </w:p>
    <w:p w:rsidR="009A11BE" w:rsidRDefault="005C57DC">
      <w:pPr>
        <w:pStyle w:val="a3"/>
        <w:ind w:right="286"/>
      </w:pPr>
      <w:r>
        <w:t>способность к саморазвитию и личностному самоопределению, умение ставить достижимые цели и строить реальные жизненные планы путем идентификации с героями литературных произведений;</w:t>
      </w:r>
    </w:p>
    <w:p w:rsidR="009A11BE" w:rsidRDefault="005C57DC">
      <w:pPr>
        <w:pStyle w:val="a3"/>
        <w:ind w:right="284"/>
      </w:pPr>
      <w:r>
        <w:t xml:space="preserve">неприятие любых форм </w:t>
      </w:r>
      <w:r>
        <w:t>экстремизма, дискриминации на основе знакомства с соответствующими литературными произведениями;</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ind w:right="285"/>
      </w:pPr>
      <w:r>
        <w:lastRenderedPageBreak/>
        <w:t>умение осознавать эмоциональное состояние персонажей</w:t>
      </w:r>
      <w:r>
        <w:rPr>
          <w:spacing w:val="80"/>
        </w:rPr>
        <w:t xml:space="preserve"> </w:t>
      </w:r>
      <w:r>
        <w:t xml:space="preserve">литературных произведений, способность признавать право человека на </w:t>
      </w:r>
      <w:r>
        <w:rPr>
          <w:spacing w:val="-2"/>
        </w:rPr>
        <w:t>ошибку;</w:t>
      </w:r>
    </w:p>
    <w:p w:rsidR="009A11BE" w:rsidRDefault="005C57DC">
      <w:pPr>
        <w:pStyle w:val="a3"/>
        <w:spacing w:before="2"/>
        <w:ind w:right="287"/>
      </w:pPr>
      <w:r>
        <w:t>умение анализировать свое поведение и поступки, принимать решения в различных жизненных ситуациях, оценивать собственные возможности, склонности и интересы с учетом имеющегося читательского опыта;</w:t>
      </w:r>
    </w:p>
    <w:p w:rsidR="009A11BE" w:rsidRDefault="005C57DC">
      <w:pPr>
        <w:pStyle w:val="a3"/>
        <w:spacing w:line="242" w:lineRule="auto"/>
        <w:ind w:right="290"/>
      </w:pPr>
      <w:r>
        <w:t>умение принимать и включать в свой личный опыт жизненный оп</w:t>
      </w:r>
      <w:r>
        <w:t>ыт других людей (героев литературных произведений);</w:t>
      </w:r>
    </w:p>
    <w:p w:rsidR="009A11BE" w:rsidRDefault="005C57DC">
      <w:pPr>
        <w:pStyle w:val="a3"/>
        <w:ind w:right="284"/>
      </w:pPr>
      <w:r>
        <w:t>освоение культурных форм выражения своих чувств, мыслей, умение передать свои впечатления, соображения, умозаключения так, чтобы быть понятым другим человеком;</w:t>
      </w:r>
    </w:p>
    <w:p w:rsidR="009A11BE" w:rsidRDefault="005C57DC">
      <w:pPr>
        <w:pStyle w:val="a3"/>
        <w:ind w:right="278"/>
      </w:pPr>
      <w:r>
        <w:t>умение распознавать и противостоять психолог</w:t>
      </w:r>
      <w:r>
        <w:t>ической манипуляции, неблагоприятному воздействию (на основе анализа соответствующих литературных произведений).</w:t>
      </w:r>
    </w:p>
    <w:p w:rsidR="009A11BE" w:rsidRDefault="005C57DC">
      <w:pPr>
        <w:pStyle w:val="1"/>
        <w:spacing w:before="316" w:line="322" w:lineRule="exact"/>
        <w:ind w:left="1560"/>
      </w:pPr>
      <w:r>
        <w:t>МЕТАПРЕДМЕТНЫЕ</w:t>
      </w:r>
      <w:r>
        <w:rPr>
          <w:spacing w:val="-15"/>
        </w:rPr>
        <w:t xml:space="preserve"> </w:t>
      </w:r>
      <w:r>
        <w:rPr>
          <w:spacing w:val="-2"/>
        </w:rPr>
        <w:t>РЕЗУЛЬТАТЫ</w:t>
      </w:r>
    </w:p>
    <w:p w:rsidR="009A11BE" w:rsidRDefault="005C57DC">
      <w:pPr>
        <w:pStyle w:val="3"/>
        <w:tabs>
          <w:tab w:val="left" w:pos="3460"/>
          <w:tab w:val="left" w:pos="6109"/>
          <w:tab w:val="left" w:pos="7930"/>
        </w:tabs>
        <w:ind w:left="852" w:right="280" w:firstLine="707"/>
        <w:jc w:val="left"/>
      </w:pPr>
      <w:r>
        <w:rPr>
          <w:spacing w:val="-2"/>
        </w:rPr>
        <w:t>Овладение</w:t>
      </w:r>
      <w:r>
        <w:tab/>
      </w:r>
      <w:r>
        <w:rPr>
          <w:spacing w:val="-2"/>
        </w:rPr>
        <w:t>универсальными</w:t>
      </w:r>
      <w:r>
        <w:tab/>
      </w:r>
      <w:r>
        <w:rPr>
          <w:spacing w:val="-2"/>
        </w:rPr>
        <w:t>учебными</w:t>
      </w:r>
      <w:r>
        <w:tab/>
      </w:r>
      <w:r>
        <w:rPr>
          <w:spacing w:val="-2"/>
        </w:rPr>
        <w:t>познавательными действиями:</w:t>
      </w:r>
    </w:p>
    <w:p w:rsidR="009A11BE" w:rsidRDefault="005C57DC">
      <w:pPr>
        <w:pStyle w:val="a3"/>
        <w:tabs>
          <w:tab w:val="left" w:pos="3018"/>
          <w:tab w:val="left" w:pos="4886"/>
          <w:tab w:val="left" w:pos="6023"/>
          <w:tab w:val="left" w:pos="7570"/>
          <w:tab w:val="left" w:pos="9242"/>
        </w:tabs>
        <w:ind w:right="283"/>
        <w:jc w:val="left"/>
      </w:pPr>
      <w:r>
        <w:rPr>
          <w:spacing w:val="-2"/>
        </w:rPr>
        <w:t>выделять</w:t>
      </w:r>
      <w:r>
        <w:tab/>
      </w:r>
      <w:r>
        <w:rPr>
          <w:spacing w:val="-2"/>
        </w:rPr>
        <w:t>характерные</w:t>
      </w:r>
      <w:r>
        <w:tab/>
      </w:r>
      <w:r>
        <w:rPr>
          <w:spacing w:val="-2"/>
        </w:rPr>
        <w:t>черты,</w:t>
      </w:r>
      <w:r>
        <w:tab/>
      </w:r>
      <w:r>
        <w:rPr>
          <w:spacing w:val="-2"/>
        </w:rPr>
        <w:t>присущие</w:t>
      </w:r>
      <w:r>
        <w:tab/>
      </w:r>
      <w:r>
        <w:rPr>
          <w:spacing w:val="-2"/>
        </w:rPr>
        <w:t>различным</w:t>
      </w:r>
      <w:r>
        <w:tab/>
      </w:r>
      <w:r>
        <w:rPr>
          <w:spacing w:val="-2"/>
        </w:rPr>
        <w:t xml:space="preserve">образам </w:t>
      </w:r>
      <w:r>
        <w:t>литературных героев, давать им обобщенную характеристику;</w:t>
      </w:r>
    </w:p>
    <w:p w:rsidR="009A11BE" w:rsidRDefault="005C57DC">
      <w:pPr>
        <w:pStyle w:val="a3"/>
        <w:spacing w:before="1"/>
        <w:jc w:val="left"/>
      </w:pPr>
      <w:r>
        <w:t xml:space="preserve">устанавливать причинно-следственные связи при чтении литературных </w:t>
      </w:r>
      <w:r>
        <w:rPr>
          <w:spacing w:val="-2"/>
        </w:rPr>
        <w:t>произведений;</w:t>
      </w:r>
    </w:p>
    <w:p w:rsidR="009A11BE" w:rsidRDefault="005C57DC">
      <w:pPr>
        <w:pStyle w:val="a3"/>
        <w:spacing w:line="321" w:lineRule="exact"/>
        <w:ind w:left="1560" w:firstLine="0"/>
        <w:jc w:val="left"/>
      </w:pPr>
      <w:r>
        <w:t>находить</w:t>
      </w:r>
      <w:r>
        <w:rPr>
          <w:spacing w:val="-9"/>
        </w:rPr>
        <w:t xml:space="preserve"> </w:t>
      </w:r>
      <w:r>
        <w:t>в</w:t>
      </w:r>
      <w:r>
        <w:rPr>
          <w:spacing w:val="-6"/>
        </w:rPr>
        <w:t xml:space="preserve"> </w:t>
      </w:r>
      <w:r>
        <w:t>тексте</w:t>
      </w:r>
      <w:r>
        <w:rPr>
          <w:spacing w:val="-5"/>
        </w:rPr>
        <w:t xml:space="preserve"> </w:t>
      </w:r>
      <w:r>
        <w:t>информацию</w:t>
      </w:r>
      <w:r>
        <w:rPr>
          <w:spacing w:val="-7"/>
        </w:rPr>
        <w:t xml:space="preserve"> </w:t>
      </w:r>
      <w:r>
        <w:t>и</w:t>
      </w:r>
      <w:r>
        <w:rPr>
          <w:spacing w:val="-5"/>
        </w:rPr>
        <w:t xml:space="preserve"> </w:t>
      </w:r>
      <w:r>
        <w:t>формулировать</w:t>
      </w:r>
      <w:r>
        <w:rPr>
          <w:spacing w:val="-7"/>
        </w:rPr>
        <w:t xml:space="preserve"> </w:t>
      </w:r>
      <w:r>
        <w:rPr>
          <w:spacing w:val="-2"/>
        </w:rPr>
        <w:t>выводы;</w:t>
      </w:r>
    </w:p>
    <w:p w:rsidR="009A11BE" w:rsidRDefault="005C57DC">
      <w:pPr>
        <w:pStyle w:val="a3"/>
        <w:ind w:right="285"/>
      </w:pPr>
      <w:r>
        <w:t>владеть смысловым чтением; использовать смысловое чтение для извлечения и обобщения информации из одного или нескольких источников</w:t>
      </w:r>
      <w:r>
        <w:rPr>
          <w:spacing w:val="40"/>
        </w:rPr>
        <w:t xml:space="preserve"> </w:t>
      </w:r>
      <w:r>
        <w:t>с учетом поставленных целей;</w:t>
      </w:r>
    </w:p>
    <w:p w:rsidR="009A11BE" w:rsidRDefault="005C57DC">
      <w:pPr>
        <w:pStyle w:val="a3"/>
        <w:spacing w:before="1"/>
        <w:ind w:left="1560" w:right="3994" w:firstLine="0"/>
      </w:pPr>
      <w:r>
        <w:t>формировать</w:t>
      </w:r>
      <w:r>
        <w:rPr>
          <w:spacing w:val="-18"/>
        </w:rPr>
        <w:t xml:space="preserve"> </w:t>
      </w:r>
      <w:r>
        <w:t>читательскую</w:t>
      </w:r>
      <w:r>
        <w:rPr>
          <w:spacing w:val="-17"/>
        </w:rPr>
        <w:t xml:space="preserve"> </w:t>
      </w:r>
      <w:r>
        <w:t>грамотность; аргументировать</w:t>
      </w:r>
      <w:r>
        <w:rPr>
          <w:spacing w:val="-10"/>
        </w:rPr>
        <w:t xml:space="preserve"> </w:t>
      </w:r>
      <w:r>
        <w:t>свою</w:t>
      </w:r>
      <w:r>
        <w:rPr>
          <w:spacing w:val="-8"/>
        </w:rPr>
        <w:t xml:space="preserve"> </w:t>
      </w:r>
      <w:r>
        <w:t>позицию,</w:t>
      </w:r>
      <w:r>
        <w:rPr>
          <w:spacing w:val="-8"/>
        </w:rPr>
        <w:t xml:space="preserve"> </w:t>
      </w:r>
      <w:r>
        <w:rPr>
          <w:spacing w:val="-2"/>
        </w:rPr>
        <w:t>мнение;</w:t>
      </w:r>
    </w:p>
    <w:p w:rsidR="009A11BE" w:rsidRDefault="005C57DC">
      <w:pPr>
        <w:pStyle w:val="a3"/>
        <w:ind w:right="283"/>
      </w:pPr>
      <w:r>
        <w:t>создавать, использов</w:t>
      </w:r>
      <w:r>
        <w:t>ать, преобразовывать планы (простые и развернутые) для решения учебных задач при написании аннотации, сочинения, эссе, литературно-творческой работы;</w:t>
      </w:r>
    </w:p>
    <w:p w:rsidR="009A11BE" w:rsidRDefault="005C57DC">
      <w:pPr>
        <w:pStyle w:val="3"/>
        <w:ind w:left="852" w:right="280" w:firstLine="707"/>
      </w:pPr>
      <w:r>
        <w:t xml:space="preserve">Овладение универсальными учебными коммуникативными </w:t>
      </w:r>
      <w:r>
        <w:rPr>
          <w:spacing w:val="-2"/>
        </w:rPr>
        <w:t>действиями:</w:t>
      </w:r>
    </w:p>
    <w:p w:rsidR="009A11BE" w:rsidRDefault="005C57DC">
      <w:pPr>
        <w:pStyle w:val="a3"/>
        <w:spacing w:before="1"/>
        <w:ind w:right="285"/>
      </w:pPr>
      <w:r>
        <w:t>осознанно использовать речевые средства в соответствии с задачей коммуникации, для выражения своих чувств, мыслей и потребностей;</w:t>
      </w:r>
    </w:p>
    <w:p w:rsidR="009A11BE" w:rsidRDefault="005C57DC">
      <w:pPr>
        <w:pStyle w:val="a3"/>
        <w:ind w:right="283"/>
      </w:pPr>
      <w:r>
        <w:t>формулировать суждения, выражать эмоции в соответствии с условиями и целями общения;</w:t>
      </w:r>
    </w:p>
    <w:p w:rsidR="009A11BE" w:rsidRDefault="005C57DC">
      <w:pPr>
        <w:pStyle w:val="a3"/>
        <w:ind w:right="287"/>
      </w:pPr>
      <w:r>
        <w:t xml:space="preserve">задавать вопросы по существу обсуждаемой </w:t>
      </w:r>
      <w:r>
        <w:t xml:space="preserve">темы в ходе диалога или </w:t>
      </w:r>
      <w:r>
        <w:rPr>
          <w:spacing w:val="-2"/>
        </w:rPr>
        <w:t>дискуссии;</w:t>
      </w:r>
    </w:p>
    <w:p w:rsidR="009A11BE" w:rsidRDefault="005C57DC">
      <w:pPr>
        <w:pStyle w:val="a3"/>
        <w:ind w:right="283"/>
      </w:pPr>
      <w:r>
        <w:t>с помощью педагога или самостоятельно составлять устные и письменные тексты с использованием литературных произведений для выступления перед аудиторией;</w:t>
      </w:r>
    </w:p>
    <w:p w:rsidR="009A11BE" w:rsidRDefault="005C57DC">
      <w:pPr>
        <w:pStyle w:val="a3"/>
        <w:spacing w:line="321" w:lineRule="exact"/>
        <w:ind w:left="1560" w:firstLine="0"/>
      </w:pPr>
      <w:r>
        <w:t>отстаивать</w:t>
      </w:r>
      <w:r>
        <w:rPr>
          <w:spacing w:val="-8"/>
        </w:rPr>
        <w:t xml:space="preserve"> </w:t>
      </w:r>
      <w:r>
        <w:t>свое</w:t>
      </w:r>
      <w:r>
        <w:rPr>
          <w:spacing w:val="-5"/>
        </w:rPr>
        <w:t xml:space="preserve"> </w:t>
      </w:r>
      <w:r>
        <w:t>мнение,</w:t>
      </w:r>
      <w:r>
        <w:rPr>
          <w:spacing w:val="-6"/>
        </w:rPr>
        <w:t xml:space="preserve"> </w:t>
      </w:r>
      <w:r>
        <w:t>точку</w:t>
      </w:r>
      <w:r>
        <w:rPr>
          <w:spacing w:val="-4"/>
        </w:rPr>
        <w:t xml:space="preserve"> </w:t>
      </w:r>
      <w:r>
        <w:rPr>
          <w:spacing w:val="-2"/>
        </w:rPr>
        <w:t>зрения;</w:t>
      </w:r>
    </w:p>
    <w:p w:rsidR="009A11BE" w:rsidRDefault="009A11BE">
      <w:pPr>
        <w:pStyle w:val="a3"/>
        <w:spacing w:line="321" w:lineRule="exact"/>
        <w:sectPr w:rsidR="009A11BE">
          <w:pgSz w:w="11910" w:h="16840"/>
          <w:pgMar w:top="1040" w:right="566" w:bottom="1320" w:left="850" w:header="0" w:footer="1069" w:gutter="0"/>
          <w:cols w:space="720"/>
        </w:sectPr>
      </w:pPr>
    </w:p>
    <w:p w:rsidR="009A11BE" w:rsidRDefault="005C57DC">
      <w:pPr>
        <w:pStyle w:val="a3"/>
        <w:spacing w:before="74" w:line="242" w:lineRule="auto"/>
        <w:ind w:right="286"/>
      </w:pPr>
      <w:r>
        <w:lastRenderedPageBreak/>
        <w:t xml:space="preserve">формировать </w:t>
      </w:r>
      <w:r>
        <w:t>и развивать компетентности в области использования информационно-коммуникационных технологий.</w:t>
      </w:r>
    </w:p>
    <w:p w:rsidR="009A11BE" w:rsidRDefault="005C57DC">
      <w:pPr>
        <w:pStyle w:val="3"/>
        <w:spacing w:line="317" w:lineRule="exact"/>
      </w:pPr>
      <w:r>
        <w:t>Овладение</w:t>
      </w:r>
      <w:r>
        <w:rPr>
          <w:spacing w:val="-8"/>
        </w:rPr>
        <w:t xml:space="preserve"> </w:t>
      </w:r>
      <w:r>
        <w:t>универсальными</w:t>
      </w:r>
      <w:r>
        <w:rPr>
          <w:spacing w:val="-9"/>
        </w:rPr>
        <w:t xml:space="preserve"> </w:t>
      </w:r>
      <w:r>
        <w:t>учебными</w:t>
      </w:r>
      <w:r>
        <w:rPr>
          <w:spacing w:val="-9"/>
        </w:rPr>
        <w:t xml:space="preserve"> </w:t>
      </w:r>
      <w:r>
        <w:t>регулятивными</w:t>
      </w:r>
      <w:r>
        <w:rPr>
          <w:spacing w:val="-7"/>
        </w:rPr>
        <w:t xml:space="preserve"> </w:t>
      </w:r>
      <w:r>
        <w:rPr>
          <w:spacing w:val="-2"/>
        </w:rPr>
        <w:t>действиями:</w:t>
      </w:r>
    </w:p>
    <w:p w:rsidR="009A11BE" w:rsidRDefault="005C57DC">
      <w:pPr>
        <w:pStyle w:val="a3"/>
        <w:ind w:right="286"/>
      </w:pPr>
      <w:r>
        <w:t xml:space="preserve">самостоятельно определять цели своего обучения, ставить и формулировать для себя новые задачи в учебе </w:t>
      </w:r>
      <w:r>
        <w:t>и познавательной деятельности, развивать мотивы и интересы своей познавательной деятельности в области литературы;</w:t>
      </w:r>
    </w:p>
    <w:p w:rsidR="009A11BE" w:rsidRDefault="005C57DC">
      <w:pPr>
        <w:pStyle w:val="a3"/>
        <w:spacing w:before="1"/>
        <w:ind w:right="282"/>
      </w:pPr>
      <w:r>
        <w:t>самостоятельно планировать пути достижения целей, в том числе альтернативные, осознанно выбирать наиболее эффективные способы решения учебных</w:t>
      </w:r>
      <w:r>
        <w:t xml:space="preserve"> и познавательных задач;</w:t>
      </w:r>
    </w:p>
    <w:p w:rsidR="009A11BE" w:rsidRDefault="005C57DC">
      <w:pPr>
        <w:pStyle w:val="a3"/>
        <w:ind w:right="282"/>
      </w:pPr>
      <w:r>
        <w:t>соотносить</w:t>
      </w:r>
      <w:r>
        <w:rPr>
          <w:spacing w:val="-4"/>
        </w:rPr>
        <w:t xml:space="preserve"> </w:t>
      </w:r>
      <w:r>
        <w:t>свои</w:t>
      </w:r>
      <w:r>
        <w:rPr>
          <w:spacing w:val="-3"/>
        </w:rPr>
        <w:t xml:space="preserve"> </w:t>
      </w:r>
      <w:r>
        <w:t>действия</w:t>
      </w:r>
      <w:r>
        <w:rPr>
          <w:spacing w:val="-3"/>
        </w:rPr>
        <w:t xml:space="preserve"> </w:t>
      </w:r>
      <w:r>
        <w:t>с</w:t>
      </w:r>
      <w:r>
        <w:rPr>
          <w:spacing w:val="-3"/>
        </w:rPr>
        <w:t xml:space="preserve"> </w:t>
      </w:r>
      <w:r>
        <w:t>планируемыми</w:t>
      </w:r>
      <w:r>
        <w:rPr>
          <w:spacing w:val="-3"/>
        </w:rPr>
        <w:t xml:space="preserve"> </w:t>
      </w:r>
      <w:r>
        <w:t>результатами,</w:t>
      </w:r>
      <w:r>
        <w:rPr>
          <w:spacing w:val="-3"/>
        </w:rPr>
        <w:t xml:space="preserve"> </w:t>
      </w:r>
      <w:r>
        <w:t>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w:t>
      </w:r>
      <w:r>
        <w:t xml:space="preserve"> соответствии с изменяющейся ситуацией;</w:t>
      </w:r>
    </w:p>
    <w:p w:rsidR="009A11BE" w:rsidRDefault="005C57DC">
      <w:pPr>
        <w:pStyle w:val="a3"/>
        <w:ind w:right="289"/>
      </w:pPr>
      <w:r>
        <w:t>оценивать правильность выполнения учебной задачи, собственные возможности ее решения;</w:t>
      </w:r>
    </w:p>
    <w:p w:rsidR="009A11BE" w:rsidRDefault="005C57DC">
      <w:pPr>
        <w:pStyle w:val="a3"/>
        <w:ind w:right="286"/>
      </w:pPr>
      <w:r>
        <w:t xml:space="preserve">владеть основами самоконтроля, самооценки, принятия решений и осуществления осознанного выбора в учебной и познавательной </w:t>
      </w:r>
      <w:r>
        <w:rPr>
          <w:spacing w:val="-2"/>
        </w:rPr>
        <w:t>деятельн</w:t>
      </w:r>
      <w:r>
        <w:rPr>
          <w:spacing w:val="-2"/>
        </w:rPr>
        <w:t>ости;</w:t>
      </w:r>
    </w:p>
    <w:p w:rsidR="009A11BE" w:rsidRDefault="005C57DC">
      <w:pPr>
        <w:pStyle w:val="a3"/>
        <w:ind w:right="283"/>
      </w:pPr>
      <w:r>
        <w:t xml:space="preserve">различать и называть собственные эмоции, возникающие при прочтении литературных произведений или при знакомстве с биографиями </w:t>
      </w:r>
      <w:r>
        <w:rPr>
          <w:spacing w:val="-2"/>
        </w:rPr>
        <w:t>писателей;</w:t>
      </w:r>
    </w:p>
    <w:p w:rsidR="009A11BE" w:rsidRDefault="005C57DC">
      <w:pPr>
        <w:pStyle w:val="a3"/>
        <w:ind w:right="289"/>
      </w:pPr>
      <w:r>
        <w:t>анализировать причины эмоций литературных персонажей и адекватно называть их;</w:t>
      </w:r>
    </w:p>
    <w:p w:rsidR="009A11BE" w:rsidRDefault="005C57DC">
      <w:pPr>
        <w:pStyle w:val="a3"/>
        <w:ind w:right="289"/>
      </w:pPr>
      <w:r>
        <w:t>ставить себя на место литературного</w:t>
      </w:r>
      <w:r>
        <w:t xml:space="preserve"> персонажа, понимать его мотивы</w:t>
      </w:r>
      <w:r>
        <w:rPr>
          <w:spacing w:val="40"/>
        </w:rPr>
        <w:t xml:space="preserve"> </w:t>
      </w:r>
      <w:r>
        <w:t>и намерения.</w:t>
      </w:r>
    </w:p>
    <w:p w:rsidR="009A11BE" w:rsidRDefault="009A11BE">
      <w:pPr>
        <w:pStyle w:val="a3"/>
        <w:spacing w:before="1"/>
        <w:ind w:left="0" w:firstLine="0"/>
        <w:jc w:val="left"/>
      </w:pPr>
    </w:p>
    <w:p w:rsidR="009A11BE" w:rsidRDefault="005C57DC">
      <w:pPr>
        <w:pStyle w:val="1"/>
        <w:spacing w:line="322" w:lineRule="exact"/>
        <w:ind w:left="1560"/>
        <w:jc w:val="both"/>
      </w:pPr>
      <w:r>
        <w:t>ПРЕДМЕТНЫЕ</w:t>
      </w:r>
      <w:r>
        <w:rPr>
          <w:spacing w:val="-11"/>
        </w:rPr>
        <w:t xml:space="preserve"> </w:t>
      </w:r>
      <w:r>
        <w:rPr>
          <w:spacing w:val="-2"/>
        </w:rPr>
        <w:t>РЕЗУЛЬТАТЫ</w:t>
      </w:r>
    </w:p>
    <w:p w:rsidR="009A11BE" w:rsidRDefault="005C57DC">
      <w:pPr>
        <w:pStyle w:val="a3"/>
        <w:ind w:right="281"/>
      </w:pPr>
      <w:r>
        <w:t>В результате освоения учебного предмета «Литература» обучающиеся</w:t>
      </w:r>
      <w:r>
        <w:rPr>
          <w:spacing w:val="40"/>
        </w:rPr>
        <w:t xml:space="preserve"> </w:t>
      </w:r>
      <w:r>
        <w:t xml:space="preserve">с ЗПР включаются в культурно-языковое поле русской и мировой культуры через осознание богатства, национального своеобразия русского языка, воспитание ценностного отношения к русскомуязыку как части самобытной русской культуры, осознание тесной связи между </w:t>
      </w:r>
      <w:r>
        <w:t>языковым, литературным, интеллектуальным, духовно-нравственным развитием личности и ее социальным ростом. Обеспечивается приобщение обучающихся к российскому литературному наследию и через него к сокровищам отечественной и мировой культуры; формирование пр</w:t>
      </w:r>
      <w:r>
        <w:t>ичастности к национальным свершениям, традициям и осознание исторической преемственности поколений; обогащение словарного запаса, развитие культуры владения русским литературным языком во всей полноте его функциональных возможностей в соответствии с нормам</w:t>
      </w:r>
      <w:r>
        <w:t>и устной и письменной речи, правилами русского речевого этикета.</w:t>
      </w:r>
    </w:p>
    <w:p w:rsidR="009A11BE" w:rsidRDefault="005C57DC">
      <w:pPr>
        <w:pStyle w:val="a3"/>
        <w:ind w:right="285"/>
      </w:pPr>
      <w:r>
        <w:t>Предметные результаты освоения учебного предмета «Литература» ориентированы на формирование культуры чтения и мышления, применение</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ind w:right="284" w:firstLine="0"/>
      </w:pPr>
      <w:r>
        <w:lastRenderedPageBreak/>
        <w:t>знаний, умений и навыков в учебных ситуаци</w:t>
      </w:r>
      <w:r>
        <w:t>ях и реальных жизненных условиях. Они должны обеспечивать формирование потребности в систематическом чтении как способе познания мира и себя в этом мире, источнике эмоциональных и эстетических впечатлений, а также средстве гармонизации отношений человека и</w:t>
      </w:r>
      <w:r>
        <w:t xml:space="preserve"> общества.</w:t>
      </w:r>
    </w:p>
    <w:p w:rsidR="009A11BE" w:rsidRDefault="005C57DC">
      <w:pPr>
        <w:pStyle w:val="a3"/>
        <w:spacing w:before="1"/>
        <w:ind w:right="287"/>
      </w:pPr>
      <w:r>
        <w:t>Предметные результаты по литературе в основной школе для обучающихся с ЗПР должны обеспечивать:</w:t>
      </w:r>
    </w:p>
    <w:p w:rsidR="009A11BE" w:rsidRDefault="005C57DC">
      <w:pPr>
        <w:pStyle w:val="a4"/>
        <w:numPr>
          <w:ilvl w:val="1"/>
          <w:numId w:val="176"/>
        </w:numPr>
        <w:tabs>
          <w:tab w:val="left" w:pos="1862"/>
        </w:tabs>
        <w:spacing w:before="2"/>
        <w:ind w:right="282" w:firstLine="707"/>
        <w:jc w:val="both"/>
        <w:rPr>
          <w:sz w:val="28"/>
        </w:rPr>
      </w:pPr>
      <w:r>
        <w:rPr>
          <w:sz w:val="28"/>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w:t>
      </w:r>
      <w:r>
        <w:rPr>
          <w:sz w:val="28"/>
        </w:rPr>
        <w:t>ционального народа Российской Федерации;</w:t>
      </w:r>
    </w:p>
    <w:p w:rsidR="009A11BE" w:rsidRDefault="005C57DC">
      <w:pPr>
        <w:pStyle w:val="a4"/>
        <w:numPr>
          <w:ilvl w:val="1"/>
          <w:numId w:val="176"/>
        </w:numPr>
        <w:tabs>
          <w:tab w:val="left" w:pos="1862"/>
        </w:tabs>
        <w:ind w:right="285" w:firstLine="707"/>
        <w:jc w:val="both"/>
        <w:rPr>
          <w:sz w:val="28"/>
        </w:rPr>
      </w:pPr>
      <w:r>
        <w:rPr>
          <w:sz w:val="28"/>
        </w:rP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9A11BE" w:rsidRDefault="005C57DC">
      <w:pPr>
        <w:pStyle w:val="a4"/>
        <w:numPr>
          <w:ilvl w:val="1"/>
          <w:numId w:val="176"/>
        </w:numPr>
        <w:tabs>
          <w:tab w:val="left" w:pos="1862"/>
        </w:tabs>
        <w:spacing w:before="1"/>
        <w:ind w:right="276" w:firstLine="707"/>
        <w:jc w:val="both"/>
        <w:rPr>
          <w:sz w:val="28"/>
        </w:rPr>
      </w:pPr>
      <w:r>
        <w:rPr>
          <w:sz w:val="28"/>
        </w:rPr>
        <w:t>овладение элементарными умениями смыслового анализа произведений устн</w:t>
      </w:r>
      <w:r>
        <w:rPr>
          <w:sz w:val="28"/>
        </w:rPr>
        <w:t>ого народного творчества и художественной литературы, базовыми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w:t>
      </w:r>
    </w:p>
    <w:p w:rsidR="009A11BE" w:rsidRDefault="005C57DC">
      <w:pPr>
        <w:pStyle w:val="a3"/>
        <w:ind w:right="285"/>
      </w:pPr>
      <w:r>
        <w:t xml:space="preserve">умение анализировать произведение </w:t>
      </w:r>
      <w:r>
        <w:t>в единстве формы и содержания; определять с направляющей помощью педагога тематику и проблематику произведения,</w:t>
      </w:r>
      <w:r>
        <w:rPr>
          <w:spacing w:val="-6"/>
        </w:rPr>
        <w:t xml:space="preserve"> </w:t>
      </w:r>
      <w:r>
        <w:t>родовую</w:t>
      </w:r>
      <w:r>
        <w:rPr>
          <w:spacing w:val="-7"/>
        </w:rPr>
        <w:t xml:space="preserve"> </w:t>
      </w:r>
      <w:r>
        <w:t>и</w:t>
      </w:r>
      <w:r>
        <w:rPr>
          <w:spacing w:val="-6"/>
        </w:rPr>
        <w:t xml:space="preserve"> </w:t>
      </w:r>
      <w:r>
        <w:t>жанровую</w:t>
      </w:r>
      <w:r>
        <w:rPr>
          <w:spacing w:val="-7"/>
        </w:rPr>
        <w:t xml:space="preserve"> </w:t>
      </w:r>
      <w:r>
        <w:t>принадлежность</w:t>
      </w:r>
      <w:r>
        <w:rPr>
          <w:spacing w:val="-7"/>
        </w:rPr>
        <w:t xml:space="preserve"> </w:t>
      </w:r>
      <w:r>
        <w:t>произведения;</w:t>
      </w:r>
      <w:r>
        <w:rPr>
          <w:spacing w:val="-5"/>
        </w:rPr>
        <w:t xml:space="preserve"> </w:t>
      </w:r>
      <w:r>
        <w:t>выявлять по опорным вопросам позицию героя, повествователя, рассказчика, авторскую позицию, учит</w:t>
      </w:r>
      <w:r>
        <w:t>ывая художественные особенности произведения и воплощённые в нём реалии;</w:t>
      </w:r>
    </w:p>
    <w:p w:rsidR="009A11BE" w:rsidRDefault="005C57DC">
      <w:pPr>
        <w:pStyle w:val="a3"/>
        <w:ind w:right="276"/>
      </w:pPr>
      <w:r>
        <w:t>иметь представление о теоретико-литературных понятиях</w:t>
      </w:r>
      <w:r>
        <w:rPr>
          <w:vertAlign w:val="superscript"/>
        </w:rPr>
        <w:t>5</w:t>
      </w:r>
      <w:r>
        <w:t xml:space="preserve"> и уметь использовать их на базовом уровне в процессе анализа, интерпретации произведений и оформления собственных оценок и наблю</w:t>
      </w:r>
      <w:r>
        <w:t>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w:t>
      </w:r>
      <w:r>
        <w:t>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w:t>
      </w:r>
      <w:r>
        <w:t>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w:t>
      </w:r>
      <w:r>
        <w:t>рический герой, лирический персонаж, речевая характеристика героя; реплика, диалог, монолог;</w:t>
      </w:r>
      <w:r>
        <w:rPr>
          <w:spacing w:val="40"/>
        </w:rPr>
        <w:t xml:space="preserve">  </w:t>
      </w:r>
      <w:r>
        <w:t>портрет,</w:t>
      </w:r>
      <w:r>
        <w:rPr>
          <w:spacing w:val="40"/>
        </w:rPr>
        <w:t xml:space="preserve">  </w:t>
      </w:r>
      <w:r>
        <w:t>пейзаж,</w:t>
      </w:r>
      <w:r>
        <w:rPr>
          <w:spacing w:val="40"/>
        </w:rPr>
        <w:t xml:space="preserve">  </w:t>
      </w:r>
      <w:r>
        <w:t>интерьер,</w:t>
      </w:r>
      <w:r>
        <w:rPr>
          <w:spacing w:val="40"/>
        </w:rPr>
        <w:t xml:space="preserve">  </w:t>
      </w:r>
      <w:r>
        <w:t>художественная</w:t>
      </w:r>
      <w:r>
        <w:rPr>
          <w:spacing w:val="40"/>
        </w:rPr>
        <w:t xml:space="preserve">  </w:t>
      </w:r>
      <w:r>
        <w:t>деталь,</w:t>
      </w:r>
      <w:r>
        <w:rPr>
          <w:spacing w:val="40"/>
        </w:rPr>
        <w:t xml:space="preserve">  </w:t>
      </w:r>
      <w:r>
        <w:t>символ,</w:t>
      </w:r>
    </w:p>
    <w:p w:rsidR="009A11BE" w:rsidRDefault="005C57DC">
      <w:pPr>
        <w:pStyle w:val="a3"/>
        <w:spacing w:before="4"/>
        <w:ind w:left="0" w:firstLine="0"/>
        <w:jc w:val="left"/>
        <w:rPr>
          <w:sz w:val="18"/>
        </w:rPr>
      </w:pPr>
      <w:r>
        <w:rPr>
          <w:noProof/>
          <w:sz w:val="18"/>
          <w:lang w:eastAsia="ru-RU"/>
        </w:rPr>
        <mc:AlternateContent>
          <mc:Choice Requires="wps">
            <w:drawing>
              <wp:anchor distT="0" distB="0" distL="0" distR="0" simplePos="0" relativeHeight="487590400" behindDoc="1" locked="0" layoutInCell="1" allowOverlap="1">
                <wp:simplePos x="0" y="0"/>
                <wp:positionH relativeFrom="page">
                  <wp:posOffset>1080820</wp:posOffset>
                </wp:positionH>
                <wp:positionV relativeFrom="paragraph">
                  <wp:posOffset>149538</wp:posOffset>
                </wp:positionV>
                <wp:extent cx="1829435" cy="9525"/>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33675F1" id="Graphic 10" o:spid="_x0000_s1026" style="position:absolute;margin-left:85.1pt;margin-top:11.75pt;width:144.05pt;height:.75pt;z-index:-1572608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TxNNgIAAOMEAAAOAAAAZHJzL2Uyb0RvYy54bWysVMFu2zAMvQ/YPwi6L07SZGiMOMXQosWA&#10;oivQDDsrshwbk0VNVGL370fJVuptpw3LQabEJ+rxkcz2pm81OyuHDZiCL2ZzzpSRUDbmWPCv+/sP&#10;15yhF6YUGowq+KtCfrN7/27b2VwtoQZdKscoiMG8swWvvbd5lqGsVStwBlYZclbgWuFp645Z6URH&#10;0VudLefzj1kHrrQOpEKk07vByXcxflUp6b9UFSrPdMGJm4+ri+shrNluK/KjE7Zu5EhD/AOLVjSG&#10;Hr2EuhNesJNr/gjVNtIBQuVnEtoMqqqRKuZA2Szmv2XzUgurYi4kDtqLTPj/wsqn87NjTUm1I3mM&#10;aKlGD6McdELydBZzQr3YZxcSRPsI8juSI/vFEzY4YvrKtQFL6bE+av160Vr1nkk6XFwvN6urNWeS&#10;fJv1ch3eykSe7soT+gcFMY44P6IfKlUmS9TJkr1JpqN6h0rrWGnPGVXacUaVPgyVtsKHe4FcMFk3&#10;IVKPPIKzhbPaQ4T5kEJgO1+vOEuJENM3jDZTLOk4QSVf+toYb8BsFqurMe3kTt8BNn32r8CxcsQx&#10;hZMaUA0Ch7yj0hctCDdVG0E35X2jdUgf3fFwqx07izBA8TcynsBiJwzFD21wgPKVmqqjNio4/jgJ&#10;pzjTnw21bRjBZLhkHJLhvL6FOKhReYd+338TzjJLZsE99c4TpKEQeWoL4h8AAzbcNPDp5KFqQs9E&#10;bgOjcUOTFPMfpz6M6nQfUW//TbufAAAA//8DAFBLAwQUAAYACAAAACEAT78vouAAAAAJAQAADwAA&#10;AGRycy9kb3ducmV2LnhtbEyPwUrDQBCG74LvsIzgRezGpNEQsykqiIW2oLF43mTHJJidDdltG9/e&#10;8aTHf+bjn2+K1WwHccTJ944U3CwiEEiNMz21Cvbvz9cZCB80GT04QgXf6GFVnp8VOjfuRG94rEIr&#10;uIR8rhV0IYy5lL7p0Gq/cCMS7z7dZHXgOLXSTPrE5XaQcRTdSqt74gudHvGpw+arOlgFL2a3zl6v&#10;cLNbJ9Vj2M/bevmxVeryYn64BxFwDn8w/OqzOpTsVLsDGS8GzndRzKiCOElBMLBMswREzYM0AlkW&#10;8v8H5Q8AAAD//wMAUEsBAi0AFAAGAAgAAAAhALaDOJL+AAAA4QEAABMAAAAAAAAAAAAAAAAAAAAA&#10;AFtDb250ZW50X1R5cGVzXS54bWxQSwECLQAUAAYACAAAACEAOP0h/9YAAACUAQAACwAAAAAAAAAA&#10;AAAAAAAvAQAAX3JlbHMvLnJlbHNQSwECLQAUAAYACAAAACEAspE8TTYCAADjBAAADgAAAAAAAAAA&#10;AAAAAAAuAgAAZHJzL2Uyb0RvYy54bWxQSwECLQAUAAYACAAAACEAT78vouAAAAAJAQAADwAAAAAA&#10;AAAAAAAAAACQBAAAZHJzL2Rvd25yZXYueG1sUEsFBgAAAAAEAAQA8wAAAJ0FAAAAAA==&#10;" path="m1829054,l,,,9143r1829054,l1829054,xe" fillcolor="black" stroked="f">
                <v:path arrowok="t"/>
                <w10:wrap type="topAndBottom" anchorx="page"/>
              </v:shape>
            </w:pict>
          </mc:Fallback>
        </mc:AlternateContent>
      </w:r>
    </w:p>
    <w:p w:rsidR="009A11BE" w:rsidRDefault="005C57DC">
      <w:pPr>
        <w:tabs>
          <w:tab w:val="left" w:pos="1559"/>
        </w:tabs>
        <w:spacing w:before="155" w:line="247" w:lineRule="auto"/>
        <w:ind w:left="852" w:right="658"/>
        <w:rPr>
          <w:sz w:val="24"/>
        </w:rPr>
      </w:pPr>
      <w:r>
        <w:rPr>
          <w:spacing w:val="-10"/>
          <w:sz w:val="24"/>
          <w:vertAlign w:val="superscript"/>
        </w:rPr>
        <w:t>5</w:t>
      </w:r>
      <w:r>
        <w:rPr>
          <w:sz w:val="24"/>
        </w:rPr>
        <w:tab/>
        <w:t>Здесь и далее по тексту в аналогичных предметных требованиях к результатам знание</w:t>
      </w:r>
      <w:r>
        <w:rPr>
          <w:spacing w:val="-5"/>
          <w:sz w:val="24"/>
        </w:rPr>
        <w:t xml:space="preserve"> </w:t>
      </w:r>
      <w:r>
        <w:rPr>
          <w:sz w:val="24"/>
        </w:rPr>
        <w:t>определений</w:t>
      </w:r>
      <w:r>
        <w:rPr>
          <w:spacing w:val="-6"/>
          <w:sz w:val="24"/>
        </w:rPr>
        <w:t xml:space="preserve"> </w:t>
      </w:r>
      <w:r>
        <w:rPr>
          <w:sz w:val="24"/>
        </w:rPr>
        <w:t>понятий</w:t>
      </w:r>
      <w:r>
        <w:rPr>
          <w:spacing w:val="-4"/>
          <w:sz w:val="24"/>
        </w:rPr>
        <w:t xml:space="preserve"> </w:t>
      </w:r>
      <w:r>
        <w:rPr>
          <w:sz w:val="24"/>
        </w:rPr>
        <w:t>не</w:t>
      </w:r>
      <w:r>
        <w:rPr>
          <w:spacing w:val="-5"/>
          <w:sz w:val="24"/>
        </w:rPr>
        <w:t xml:space="preserve"> </w:t>
      </w:r>
      <w:r>
        <w:rPr>
          <w:sz w:val="24"/>
        </w:rPr>
        <w:t>выносится</w:t>
      </w:r>
      <w:r>
        <w:rPr>
          <w:spacing w:val="-4"/>
          <w:sz w:val="24"/>
        </w:rPr>
        <w:t xml:space="preserve"> </w:t>
      </w:r>
      <w:r>
        <w:rPr>
          <w:sz w:val="24"/>
        </w:rPr>
        <w:t>на</w:t>
      </w:r>
      <w:r>
        <w:rPr>
          <w:spacing w:val="-8"/>
          <w:sz w:val="24"/>
        </w:rPr>
        <w:t xml:space="preserve"> </w:t>
      </w:r>
      <w:r>
        <w:rPr>
          <w:sz w:val="24"/>
        </w:rPr>
        <w:t>промежуточную</w:t>
      </w:r>
      <w:r>
        <w:rPr>
          <w:spacing w:val="-4"/>
          <w:sz w:val="24"/>
        </w:rPr>
        <w:t xml:space="preserve"> </w:t>
      </w:r>
      <w:r>
        <w:rPr>
          <w:sz w:val="24"/>
        </w:rPr>
        <w:t>и</w:t>
      </w:r>
      <w:r>
        <w:rPr>
          <w:spacing w:val="-4"/>
          <w:sz w:val="24"/>
        </w:rPr>
        <w:t xml:space="preserve"> </w:t>
      </w:r>
      <w:r>
        <w:rPr>
          <w:sz w:val="24"/>
        </w:rPr>
        <w:t>итоговую</w:t>
      </w:r>
      <w:r>
        <w:rPr>
          <w:spacing w:val="-5"/>
          <w:sz w:val="24"/>
        </w:rPr>
        <w:t xml:space="preserve"> </w:t>
      </w:r>
      <w:r>
        <w:rPr>
          <w:sz w:val="24"/>
        </w:rPr>
        <w:t>аттестацию.</w:t>
      </w:r>
    </w:p>
    <w:p w:rsidR="009A11BE" w:rsidRDefault="009A11BE">
      <w:pPr>
        <w:spacing w:line="247" w:lineRule="auto"/>
        <w:rPr>
          <w:sz w:val="24"/>
        </w:rPr>
        <w:sectPr w:rsidR="009A11BE">
          <w:pgSz w:w="11910" w:h="16840"/>
          <w:pgMar w:top="1040" w:right="566" w:bottom="1320" w:left="850" w:header="0" w:footer="1069" w:gutter="0"/>
          <w:cols w:space="720"/>
        </w:sectPr>
      </w:pPr>
    </w:p>
    <w:p w:rsidR="009A11BE" w:rsidRDefault="005C57DC">
      <w:pPr>
        <w:pStyle w:val="a3"/>
        <w:spacing w:before="74"/>
        <w:ind w:right="284" w:firstLine="0"/>
      </w:pPr>
      <w:r>
        <w:lastRenderedPageBreak/>
        <w:t>подтекст; сатира, юмор, ирония, сарказм; эпитет, метафора, сравнение; олицетворение, гипербола; стиль; стих и проза; стихотворный метр (хорей, ямб, дактиль), ритм, рифма, строфа;</w:t>
      </w:r>
    </w:p>
    <w:p w:rsidR="009A11BE" w:rsidRDefault="005C57DC">
      <w:pPr>
        <w:pStyle w:val="a3"/>
        <w:spacing w:before="2"/>
        <w:ind w:right="283"/>
      </w:pPr>
      <w:r>
        <w:t>базовые умения рассматривать изученные произведения в рамках историко-литерат</w:t>
      </w:r>
      <w:r>
        <w:t>урного процесса (определять с направляющей помощью педагога и при помощи «ленты времени» принадлежность произведения к историческому времени, определённому литературному направлению);</w:t>
      </w:r>
    </w:p>
    <w:p w:rsidR="009A11BE" w:rsidRDefault="005C57DC">
      <w:pPr>
        <w:pStyle w:val="a3"/>
        <w:spacing w:before="1"/>
        <w:ind w:right="279"/>
      </w:pPr>
      <w:r>
        <w:t>выявлять связь между важнейшими фактами биографии писателей (в том</w:t>
      </w:r>
      <w:r>
        <w:rPr>
          <w:spacing w:val="80"/>
        </w:rPr>
        <w:t xml:space="preserve">   </w:t>
      </w:r>
      <w:r>
        <w:t>чис</w:t>
      </w:r>
      <w:r>
        <w:t>ле</w:t>
      </w:r>
      <w:r>
        <w:rPr>
          <w:spacing w:val="80"/>
        </w:rPr>
        <w:t xml:space="preserve">   </w:t>
      </w:r>
      <w:r>
        <w:t>А.</w:t>
      </w:r>
      <w:r>
        <w:rPr>
          <w:spacing w:val="-3"/>
        </w:rPr>
        <w:t xml:space="preserve"> </w:t>
      </w:r>
      <w:r>
        <w:t>С.</w:t>
      </w:r>
      <w:r>
        <w:rPr>
          <w:spacing w:val="-2"/>
        </w:rPr>
        <w:t xml:space="preserve"> </w:t>
      </w:r>
      <w:r>
        <w:t>Грибоедова,</w:t>
      </w:r>
      <w:r>
        <w:rPr>
          <w:spacing w:val="80"/>
        </w:rPr>
        <w:t xml:space="preserve">   </w:t>
      </w:r>
      <w:r>
        <w:t>А. С.</w:t>
      </w:r>
      <w:r>
        <w:rPr>
          <w:spacing w:val="-2"/>
        </w:rPr>
        <w:t xml:space="preserve"> </w:t>
      </w:r>
      <w:r>
        <w:t>Пушкина,</w:t>
      </w:r>
      <w:r>
        <w:rPr>
          <w:spacing w:val="80"/>
        </w:rPr>
        <w:t xml:space="preserve">   </w:t>
      </w:r>
      <w:r>
        <w:t>М.</w:t>
      </w:r>
      <w:r>
        <w:rPr>
          <w:spacing w:val="-1"/>
        </w:rPr>
        <w:t xml:space="preserve"> </w:t>
      </w:r>
      <w:r>
        <w:t>Ю.</w:t>
      </w:r>
      <w:r>
        <w:rPr>
          <w:spacing w:val="-2"/>
        </w:rPr>
        <w:t xml:space="preserve"> </w:t>
      </w:r>
      <w:r>
        <w:t>Лермонтова, Н.</w:t>
      </w:r>
      <w:r>
        <w:rPr>
          <w:spacing w:val="-3"/>
        </w:rPr>
        <w:t xml:space="preserve"> </w:t>
      </w:r>
      <w:r>
        <w:t>В.</w:t>
      </w:r>
      <w:r>
        <w:rPr>
          <w:spacing w:val="-2"/>
        </w:rPr>
        <w:t xml:space="preserve"> </w:t>
      </w:r>
      <w:r>
        <w:t>Гоголя) и особенностями исторической эпохи, авторского мировоззрения, проблематики произведений;</w:t>
      </w:r>
    </w:p>
    <w:p w:rsidR="009A11BE" w:rsidRDefault="005C57DC">
      <w:pPr>
        <w:pStyle w:val="a3"/>
        <w:ind w:right="286"/>
      </w:pPr>
      <w:r>
        <w:t>базовое умение сопоставлять произведения, их фрагменты, образы персонажей, литературные явлен</w:t>
      </w:r>
      <w:r>
        <w:t>ия и факты, сюжеты разных литературных произведений, темы, проблемы, жанры, эпизоды текста;</w:t>
      </w:r>
    </w:p>
    <w:p w:rsidR="009A11BE" w:rsidRDefault="005C57DC">
      <w:pPr>
        <w:pStyle w:val="a3"/>
        <w:ind w:right="286"/>
      </w:pPr>
      <w:r>
        <w:t>умение сопоставлять по опорной схеме или опорным вопросам изученные произведения художественной литературы с произведениями других видов искусства (живопись, музыка</w:t>
      </w:r>
      <w:r>
        <w:t>, театр, кино);</w:t>
      </w:r>
    </w:p>
    <w:p w:rsidR="009A11BE" w:rsidRDefault="005C57DC">
      <w:pPr>
        <w:pStyle w:val="a4"/>
        <w:numPr>
          <w:ilvl w:val="1"/>
          <w:numId w:val="176"/>
        </w:numPr>
        <w:tabs>
          <w:tab w:val="left" w:pos="1862"/>
        </w:tabs>
        <w:ind w:right="281" w:firstLine="707"/>
        <w:jc w:val="both"/>
        <w:rPr>
          <w:sz w:val="28"/>
        </w:rPr>
      </w:pPr>
      <w:r>
        <w:rPr>
          <w:sz w:val="28"/>
        </w:rPr>
        <w:t>совершенствование умения выразительно (с</w:t>
      </w:r>
      <w:r>
        <w:rPr>
          <w:spacing w:val="-1"/>
          <w:sz w:val="28"/>
        </w:rPr>
        <w:t xml:space="preserve"> </w:t>
      </w:r>
      <w:r>
        <w:rPr>
          <w:sz w:val="28"/>
        </w:rPr>
        <w:t xml:space="preserve">учётом индивидуальных особенностей обучающихся с ЗПР) читать наизусть произведения, и / или фрагменты в том числе наизусть, не менее 10 произведений и / или </w:t>
      </w:r>
      <w:r>
        <w:rPr>
          <w:spacing w:val="-2"/>
          <w:sz w:val="28"/>
        </w:rPr>
        <w:t>фрагментов;</w:t>
      </w:r>
    </w:p>
    <w:p w:rsidR="009A11BE" w:rsidRDefault="005C57DC">
      <w:pPr>
        <w:pStyle w:val="a4"/>
        <w:numPr>
          <w:ilvl w:val="1"/>
          <w:numId w:val="176"/>
        </w:numPr>
        <w:tabs>
          <w:tab w:val="left" w:pos="1862"/>
        </w:tabs>
        <w:ind w:right="278" w:firstLine="707"/>
        <w:jc w:val="both"/>
        <w:rPr>
          <w:sz w:val="28"/>
        </w:rPr>
      </w:pPr>
      <w:r>
        <w:rPr>
          <w:sz w:val="28"/>
        </w:rPr>
        <w:t>овладение умением пересказыват</w:t>
      </w:r>
      <w:r>
        <w:rPr>
          <w:sz w:val="28"/>
        </w:rPr>
        <w:t>ь прочитанное произведение по опорным схемам и наводящим вопросам, используя подробный, сжатый, выборочный пересказ, отвечать на вопросы по прочитанному произведению</w:t>
      </w:r>
      <w:r>
        <w:rPr>
          <w:spacing w:val="40"/>
          <w:sz w:val="28"/>
        </w:rPr>
        <w:t xml:space="preserve"> </w:t>
      </w:r>
      <w:r>
        <w:rPr>
          <w:sz w:val="28"/>
        </w:rPr>
        <w:t>и формулировать вопросы к тексту;</w:t>
      </w:r>
    </w:p>
    <w:p w:rsidR="009A11BE" w:rsidRDefault="005C57DC">
      <w:pPr>
        <w:pStyle w:val="a4"/>
        <w:numPr>
          <w:ilvl w:val="1"/>
          <w:numId w:val="176"/>
        </w:numPr>
        <w:tabs>
          <w:tab w:val="left" w:pos="1862"/>
        </w:tabs>
        <w:spacing w:line="242" w:lineRule="auto"/>
        <w:ind w:right="286" w:firstLine="707"/>
        <w:jc w:val="both"/>
        <w:rPr>
          <w:sz w:val="28"/>
        </w:rPr>
      </w:pPr>
      <w:r>
        <w:rPr>
          <w:sz w:val="28"/>
        </w:rPr>
        <w:t>развитие умения участвовать в диалоге о прочитанном</w:t>
      </w:r>
      <w:r>
        <w:rPr>
          <w:spacing w:val="40"/>
          <w:sz w:val="28"/>
        </w:rPr>
        <w:t xml:space="preserve"> </w:t>
      </w:r>
      <w:r>
        <w:rPr>
          <w:sz w:val="28"/>
        </w:rPr>
        <w:t>прои</w:t>
      </w:r>
      <w:r>
        <w:rPr>
          <w:sz w:val="28"/>
        </w:rPr>
        <w:t>зведении; давать аргументированную оценку прочитанному;</w:t>
      </w:r>
    </w:p>
    <w:p w:rsidR="009A11BE" w:rsidRDefault="005C57DC">
      <w:pPr>
        <w:pStyle w:val="a4"/>
        <w:numPr>
          <w:ilvl w:val="1"/>
          <w:numId w:val="176"/>
        </w:numPr>
        <w:tabs>
          <w:tab w:val="left" w:pos="1862"/>
        </w:tabs>
        <w:ind w:right="283" w:firstLine="707"/>
        <w:jc w:val="both"/>
        <w:rPr>
          <w:sz w:val="28"/>
        </w:rPr>
      </w:pPr>
      <w:r>
        <w:rPr>
          <w:sz w:val="28"/>
        </w:rPr>
        <w:t>совершенствование умения создавать устные и письменные высказывания разных жанров, писать сочинение по заданной теме с опорой на прочитанные произведения (не менее 200 слов), аннотацию, отзыв;</w:t>
      </w:r>
    </w:p>
    <w:p w:rsidR="009A11BE" w:rsidRDefault="005C57DC">
      <w:pPr>
        <w:pStyle w:val="a4"/>
        <w:numPr>
          <w:ilvl w:val="1"/>
          <w:numId w:val="176"/>
        </w:numPr>
        <w:tabs>
          <w:tab w:val="left" w:pos="1862"/>
        </w:tabs>
        <w:ind w:right="281" w:firstLine="707"/>
        <w:jc w:val="both"/>
        <w:rPr>
          <w:sz w:val="28"/>
        </w:rPr>
      </w:pPr>
      <w:r>
        <w:rPr>
          <w:sz w:val="28"/>
        </w:rPr>
        <w:t>овладение базовыми умениями самостоятельной интерпретации и оценки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w:t>
      </w:r>
    </w:p>
    <w:p w:rsidR="009A11BE" w:rsidRDefault="005C57DC">
      <w:pPr>
        <w:pStyle w:val="a3"/>
        <w:ind w:right="279"/>
      </w:pPr>
      <w:r>
        <w:t>«Слово</w:t>
      </w:r>
      <w:r>
        <w:rPr>
          <w:spacing w:val="80"/>
        </w:rPr>
        <w:t xml:space="preserve">  </w:t>
      </w:r>
      <w:r>
        <w:t>о</w:t>
      </w:r>
      <w:r>
        <w:rPr>
          <w:spacing w:val="80"/>
        </w:rPr>
        <w:t xml:space="preserve">  </w:t>
      </w:r>
      <w:r>
        <w:t>полку</w:t>
      </w:r>
      <w:r>
        <w:rPr>
          <w:spacing w:val="80"/>
        </w:rPr>
        <w:t xml:space="preserve">  </w:t>
      </w:r>
      <w:r>
        <w:t>Игореве»;</w:t>
      </w:r>
      <w:r>
        <w:rPr>
          <w:spacing w:val="80"/>
        </w:rPr>
        <w:t xml:space="preserve">  </w:t>
      </w:r>
      <w:r>
        <w:t>стихотворения</w:t>
      </w:r>
      <w:r>
        <w:rPr>
          <w:spacing w:val="80"/>
        </w:rPr>
        <w:t xml:space="preserve">  </w:t>
      </w:r>
      <w:r>
        <w:t>М. В.</w:t>
      </w:r>
      <w:r>
        <w:rPr>
          <w:spacing w:val="-3"/>
        </w:rPr>
        <w:t xml:space="preserve"> </w:t>
      </w:r>
      <w:r>
        <w:t>Ломоносова, Г.</w:t>
      </w:r>
      <w:r>
        <w:rPr>
          <w:spacing w:val="-3"/>
        </w:rPr>
        <w:t xml:space="preserve"> </w:t>
      </w:r>
      <w:r>
        <w:t>Р.</w:t>
      </w:r>
      <w:r>
        <w:rPr>
          <w:spacing w:val="-3"/>
        </w:rPr>
        <w:t xml:space="preserve"> </w:t>
      </w:r>
      <w:r>
        <w:t>Державина;</w:t>
      </w:r>
      <w:r>
        <w:rPr>
          <w:spacing w:val="80"/>
          <w:w w:val="150"/>
        </w:rPr>
        <w:t xml:space="preserve">  </w:t>
      </w:r>
      <w:r>
        <w:t>комедия</w:t>
      </w:r>
      <w:r>
        <w:rPr>
          <w:spacing w:val="80"/>
          <w:w w:val="150"/>
        </w:rPr>
        <w:t xml:space="preserve">  </w:t>
      </w:r>
      <w:r>
        <w:t>Д. И.</w:t>
      </w:r>
      <w:r>
        <w:rPr>
          <w:spacing w:val="-2"/>
        </w:rPr>
        <w:t xml:space="preserve"> </w:t>
      </w:r>
      <w:r>
        <w:t>Фонвизина</w:t>
      </w:r>
      <w:r>
        <w:rPr>
          <w:spacing w:val="80"/>
          <w:w w:val="150"/>
        </w:rPr>
        <w:t xml:space="preserve">  </w:t>
      </w:r>
      <w:r>
        <w:t>«Недоросль»;</w:t>
      </w:r>
      <w:r>
        <w:rPr>
          <w:spacing w:val="80"/>
          <w:w w:val="150"/>
        </w:rPr>
        <w:t xml:space="preserve">  </w:t>
      </w:r>
      <w:r>
        <w:t>повесть</w:t>
      </w:r>
      <w:r>
        <w:rPr>
          <w:spacing w:val="40"/>
        </w:rPr>
        <w:t xml:space="preserve"> </w:t>
      </w:r>
      <w:r>
        <w:t>Н.</w:t>
      </w:r>
      <w:r>
        <w:rPr>
          <w:spacing w:val="-3"/>
        </w:rPr>
        <w:t xml:space="preserve"> </w:t>
      </w:r>
      <w:r>
        <w:t>М.</w:t>
      </w:r>
      <w:r>
        <w:rPr>
          <w:spacing w:val="-3"/>
        </w:rPr>
        <w:t xml:space="preserve"> </w:t>
      </w:r>
      <w:r>
        <w:t>Карамзина</w:t>
      </w:r>
      <w:r>
        <w:rPr>
          <w:spacing w:val="40"/>
        </w:rPr>
        <w:t xml:space="preserve"> </w:t>
      </w:r>
      <w:r>
        <w:t>«Бедная</w:t>
      </w:r>
      <w:r>
        <w:rPr>
          <w:spacing w:val="40"/>
        </w:rPr>
        <w:t xml:space="preserve"> </w:t>
      </w:r>
      <w:r>
        <w:t>Лиза»;</w:t>
      </w:r>
      <w:r>
        <w:rPr>
          <w:spacing w:val="40"/>
        </w:rPr>
        <w:t xml:space="preserve"> </w:t>
      </w:r>
      <w:r>
        <w:t>басни</w:t>
      </w:r>
      <w:r>
        <w:rPr>
          <w:spacing w:val="40"/>
        </w:rPr>
        <w:t xml:space="preserve"> </w:t>
      </w:r>
      <w:r>
        <w:t>И. А.</w:t>
      </w:r>
      <w:r>
        <w:rPr>
          <w:spacing w:val="-3"/>
        </w:rPr>
        <w:t xml:space="preserve"> </w:t>
      </w:r>
      <w:r>
        <w:t>Крылова;</w:t>
      </w:r>
      <w:r>
        <w:rPr>
          <w:spacing w:val="40"/>
        </w:rPr>
        <w:t xml:space="preserve"> </w:t>
      </w:r>
      <w:r>
        <w:t>стихотворения</w:t>
      </w:r>
      <w:r>
        <w:rPr>
          <w:spacing w:val="40"/>
        </w:rPr>
        <w:t xml:space="preserve"> </w:t>
      </w:r>
      <w:r>
        <w:t>и баллады</w:t>
      </w:r>
      <w:r>
        <w:rPr>
          <w:spacing w:val="40"/>
        </w:rPr>
        <w:t xml:space="preserve"> </w:t>
      </w:r>
      <w:r>
        <w:t>В.</w:t>
      </w:r>
      <w:r>
        <w:rPr>
          <w:spacing w:val="-2"/>
        </w:rPr>
        <w:t xml:space="preserve"> </w:t>
      </w:r>
      <w:r>
        <w:t>А.</w:t>
      </w:r>
      <w:r>
        <w:rPr>
          <w:spacing w:val="-2"/>
        </w:rPr>
        <w:t xml:space="preserve"> </w:t>
      </w:r>
      <w:r>
        <w:t>Жуковского;</w:t>
      </w:r>
      <w:r>
        <w:rPr>
          <w:spacing w:val="40"/>
        </w:rPr>
        <w:t xml:space="preserve"> </w:t>
      </w:r>
      <w:r>
        <w:t>комедия</w:t>
      </w:r>
      <w:r>
        <w:rPr>
          <w:spacing w:val="40"/>
        </w:rPr>
        <w:t xml:space="preserve"> </w:t>
      </w:r>
      <w:r>
        <w:t>А. С.</w:t>
      </w:r>
      <w:r>
        <w:rPr>
          <w:spacing w:val="-2"/>
        </w:rPr>
        <w:t xml:space="preserve"> </w:t>
      </w:r>
      <w:r>
        <w:t>Грибоедова</w:t>
      </w:r>
      <w:r>
        <w:rPr>
          <w:spacing w:val="40"/>
        </w:rPr>
        <w:t xml:space="preserve"> </w:t>
      </w:r>
      <w:r>
        <w:t>«Горе</w:t>
      </w:r>
      <w:r>
        <w:rPr>
          <w:spacing w:val="40"/>
        </w:rPr>
        <w:t xml:space="preserve"> </w:t>
      </w:r>
      <w:r>
        <w:t>от</w:t>
      </w:r>
      <w:r>
        <w:rPr>
          <w:spacing w:val="40"/>
        </w:rPr>
        <w:t xml:space="preserve"> </w:t>
      </w:r>
      <w:r>
        <w:t>ума»; произведения А. С.</w:t>
      </w:r>
      <w:r>
        <w:rPr>
          <w:spacing w:val="-6"/>
        </w:rPr>
        <w:t xml:space="preserve"> </w:t>
      </w:r>
      <w:r>
        <w:t>Пушкина: стихотворения, поэма «Медный всадник», роман</w:t>
      </w:r>
      <w:r>
        <w:rPr>
          <w:spacing w:val="80"/>
        </w:rPr>
        <w:t xml:space="preserve"> </w:t>
      </w:r>
      <w:r>
        <w:t>в</w:t>
      </w:r>
      <w:r>
        <w:rPr>
          <w:spacing w:val="80"/>
        </w:rPr>
        <w:t xml:space="preserve"> </w:t>
      </w:r>
      <w:r>
        <w:t>стихах</w:t>
      </w:r>
      <w:r>
        <w:rPr>
          <w:spacing w:val="80"/>
        </w:rPr>
        <w:t xml:space="preserve"> </w:t>
      </w:r>
      <w:r>
        <w:t>«Евгений</w:t>
      </w:r>
      <w:r>
        <w:rPr>
          <w:spacing w:val="80"/>
        </w:rPr>
        <w:t xml:space="preserve"> </w:t>
      </w:r>
      <w:r>
        <w:t>Онегин»,</w:t>
      </w:r>
      <w:r>
        <w:rPr>
          <w:spacing w:val="80"/>
        </w:rPr>
        <w:t xml:space="preserve"> </w:t>
      </w:r>
      <w:r>
        <w:t>роман</w:t>
      </w:r>
      <w:r>
        <w:rPr>
          <w:spacing w:val="80"/>
        </w:rPr>
        <w:t xml:space="preserve"> </w:t>
      </w:r>
      <w:r>
        <w:t>«Капитанская</w:t>
      </w:r>
      <w:r>
        <w:rPr>
          <w:spacing w:val="80"/>
        </w:rPr>
        <w:t xml:space="preserve"> </w:t>
      </w:r>
      <w:r>
        <w:t>дочка»,</w:t>
      </w:r>
      <w:r>
        <w:rPr>
          <w:spacing w:val="80"/>
        </w:rPr>
        <w:t xml:space="preserve"> </w:t>
      </w:r>
      <w:r>
        <w:t>повесть</w:t>
      </w:r>
    </w:p>
    <w:p w:rsidR="009A11BE" w:rsidRDefault="005C57DC">
      <w:pPr>
        <w:pStyle w:val="a3"/>
        <w:ind w:right="278" w:firstLine="0"/>
      </w:pPr>
      <w:r>
        <w:t>«Станционный</w:t>
      </w:r>
      <w:r>
        <w:rPr>
          <w:spacing w:val="40"/>
        </w:rPr>
        <w:t xml:space="preserve"> </w:t>
      </w:r>
      <w:r>
        <w:t>смотритель»;</w:t>
      </w:r>
      <w:r>
        <w:rPr>
          <w:spacing w:val="40"/>
        </w:rPr>
        <w:t xml:space="preserve"> </w:t>
      </w:r>
      <w:r>
        <w:t>произведения</w:t>
      </w:r>
      <w:r>
        <w:rPr>
          <w:spacing w:val="40"/>
        </w:rPr>
        <w:t xml:space="preserve"> </w:t>
      </w:r>
      <w:r>
        <w:t>М. Ю.</w:t>
      </w:r>
      <w:r>
        <w:rPr>
          <w:spacing w:val="-2"/>
        </w:rPr>
        <w:t xml:space="preserve"> </w:t>
      </w:r>
      <w:r>
        <w:t>Лермонтова: стихотворения, «Песня про царя Ивана Васильевича, молодого</w:t>
      </w:r>
      <w:r>
        <w:t xml:space="preserve"> опричника и удалого купца Калашникова», поэма «Мцыри», роман «Герой нашего времени»;</w:t>
      </w:r>
      <w:r>
        <w:rPr>
          <w:spacing w:val="80"/>
        </w:rPr>
        <w:t xml:space="preserve">  </w:t>
      </w:r>
      <w:r>
        <w:t>произведения</w:t>
      </w:r>
      <w:r>
        <w:rPr>
          <w:spacing w:val="63"/>
          <w:w w:val="150"/>
        </w:rPr>
        <w:t xml:space="preserve">  </w:t>
      </w:r>
      <w:r>
        <w:t>Н.</w:t>
      </w:r>
      <w:r>
        <w:rPr>
          <w:spacing w:val="-4"/>
        </w:rPr>
        <w:t xml:space="preserve"> </w:t>
      </w:r>
      <w:r>
        <w:t>В.</w:t>
      </w:r>
      <w:r>
        <w:rPr>
          <w:spacing w:val="-3"/>
        </w:rPr>
        <w:t xml:space="preserve"> </w:t>
      </w:r>
      <w:r>
        <w:t>Гоголя:</w:t>
      </w:r>
      <w:r>
        <w:rPr>
          <w:spacing w:val="80"/>
        </w:rPr>
        <w:t xml:space="preserve">  </w:t>
      </w:r>
      <w:r>
        <w:t>комедия</w:t>
      </w:r>
      <w:r>
        <w:rPr>
          <w:spacing w:val="80"/>
        </w:rPr>
        <w:t xml:space="preserve">  </w:t>
      </w:r>
      <w:r>
        <w:t>«Ревизор»,</w:t>
      </w:r>
      <w:r>
        <w:rPr>
          <w:spacing w:val="80"/>
        </w:rPr>
        <w:t xml:space="preserve">  </w:t>
      </w:r>
      <w:r>
        <w:t>повесть</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ind w:right="276" w:firstLine="0"/>
      </w:pPr>
      <w:r>
        <w:lastRenderedPageBreak/>
        <w:t>«Шинель»,</w:t>
      </w:r>
      <w:r>
        <w:rPr>
          <w:spacing w:val="80"/>
        </w:rPr>
        <w:t xml:space="preserve">  </w:t>
      </w:r>
      <w:r>
        <w:t>поэма</w:t>
      </w:r>
      <w:r>
        <w:rPr>
          <w:spacing w:val="80"/>
        </w:rPr>
        <w:t xml:space="preserve">  </w:t>
      </w:r>
      <w:r>
        <w:t>«Мёртвые</w:t>
      </w:r>
      <w:r>
        <w:rPr>
          <w:spacing w:val="80"/>
        </w:rPr>
        <w:t xml:space="preserve">  </w:t>
      </w:r>
      <w:r>
        <w:t>души»;</w:t>
      </w:r>
      <w:r>
        <w:rPr>
          <w:spacing w:val="80"/>
        </w:rPr>
        <w:t xml:space="preserve">  </w:t>
      </w:r>
      <w:r>
        <w:t>стихотворения</w:t>
      </w:r>
      <w:r>
        <w:rPr>
          <w:spacing w:val="80"/>
        </w:rPr>
        <w:t xml:space="preserve">  </w:t>
      </w:r>
      <w:r>
        <w:t>Ф. И.</w:t>
      </w:r>
      <w:r>
        <w:rPr>
          <w:spacing w:val="-3"/>
        </w:rPr>
        <w:t xml:space="preserve"> </w:t>
      </w:r>
      <w:r>
        <w:t>Тютчева, А.</w:t>
      </w:r>
      <w:r>
        <w:rPr>
          <w:spacing w:val="-3"/>
        </w:rPr>
        <w:t xml:space="preserve"> </w:t>
      </w:r>
      <w:r>
        <w:t>А.</w:t>
      </w:r>
      <w:r>
        <w:rPr>
          <w:spacing w:val="-3"/>
        </w:rPr>
        <w:t xml:space="preserve"> </w:t>
      </w:r>
      <w:r>
        <w:t>Фета, Н.</w:t>
      </w:r>
      <w:r>
        <w:rPr>
          <w:spacing w:val="-4"/>
        </w:rPr>
        <w:t xml:space="preserve"> </w:t>
      </w:r>
      <w:r>
        <w:t>А.</w:t>
      </w:r>
      <w:r>
        <w:rPr>
          <w:spacing w:val="-2"/>
        </w:rPr>
        <w:t xml:space="preserve"> </w:t>
      </w:r>
      <w:r>
        <w:t>Некрасова; «Повесть о том, как один мужик двух генералов прокормил» М.</w:t>
      </w:r>
      <w:r>
        <w:rPr>
          <w:spacing w:val="-2"/>
        </w:rPr>
        <w:t xml:space="preserve"> </w:t>
      </w:r>
      <w:r>
        <w:t>Е.</w:t>
      </w:r>
      <w:r>
        <w:rPr>
          <w:spacing w:val="-3"/>
        </w:rPr>
        <w:t xml:space="preserve"> </w:t>
      </w:r>
      <w:r>
        <w:t>Салтыкова-Щедрина; по одному произведению (по выбору)</w:t>
      </w:r>
      <w:r>
        <w:rPr>
          <w:spacing w:val="80"/>
        </w:rPr>
        <w:t xml:space="preserve">  </w:t>
      </w:r>
      <w:r>
        <w:t>следующих</w:t>
      </w:r>
      <w:r>
        <w:rPr>
          <w:spacing w:val="80"/>
        </w:rPr>
        <w:t xml:space="preserve">  </w:t>
      </w:r>
      <w:r>
        <w:t>писателей:</w:t>
      </w:r>
      <w:r>
        <w:rPr>
          <w:spacing w:val="80"/>
        </w:rPr>
        <w:t xml:space="preserve">  </w:t>
      </w:r>
      <w:r>
        <w:t>Ф. М.</w:t>
      </w:r>
      <w:r>
        <w:rPr>
          <w:spacing w:val="-3"/>
        </w:rPr>
        <w:t xml:space="preserve"> </w:t>
      </w:r>
      <w:r>
        <w:t>Достоевский,</w:t>
      </w:r>
      <w:r>
        <w:rPr>
          <w:spacing w:val="80"/>
        </w:rPr>
        <w:t xml:space="preserve">  </w:t>
      </w:r>
      <w:r>
        <w:t>И.</w:t>
      </w:r>
      <w:r>
        <w:rPr>
          <w:spacing w:val="80"/>
        </w:rPr>
        <w:t xml:space="preserve">  </w:t>
      </w:r>
      <w:r>
        <w:t>С. Тургенев, Л.</w:t>
      </w:r>
      <w:r>
        <w:rPr>
          <w:spacing w:val="-3"/>
        </w:rPr>
        <w:t xml:space="preserve"> </w:t>
      </w:r>
      <w:r>
        <w:t>Н.</w:t>
      </w:r>
      <w:r>
        <w:rPr>
          <w:spacing w:val="-3"/>
        </w:rPr>
        <w:t xml:space="preserve"> </w:t>
      </w:r>
      <w:r>
        <w:t>Толстой,</w:t>
      </w:r>
      <w:r>
        <w:rPr>
          <w:spacing w:val="80"/>
          <w:w w:val="150"/>
        </w:rPr>
        <w:t xml:space="preserve">  </w:t>
      </w:r>
      <w:r>
        <w:t>Н.</w:t>
      </w:r>
      <w:r>
        <w:rPr>
          <w:spacing w:val="-3"/>
        </w:rPr>
        <w:t xml:space="preserve"> </w:t>
      </w:r>
      <w:r>
        <w:t>С.</w:t>
      </w:r>
      <w:r>
        <w:rPr>
          <w:spacing w:val="-2"/>
        </w:rPr>
        <w:t xml:space="preserve"> </w:t>
      </w:r>
      <w:r>
        <w:t>Лесков;</w:t>
      </w:r>
      <w:r>
        <w:rPr>
          <w:spacing w:val="80"/>
          <w:w w:val="150"/>
        </w:rPr>
        <w:t xml:space="preserve">  </w:t>
      </w:r>
      <w:r>
        <w:t>рассказы</w:t>
      </w:r>
      <w:r>
        <w:rPr>
          <w:spacing w:val="80"/>
          <w:w w:val="150"/>
        </w:rPr>
        <w:t xml:space="preserve">  </w:t>
      </w:r>
      <w:r>
        <w:t>А.</w:t>
      </w:r>
      <w:r>
        <w:rPr>
          <w:spacing w:val="-1"/>
        </w:rPr>
        <w:t xml:space="preserve"> </w:t>
      </w:r>
      <w:r>
        <w:t>П.</w:t>
      </w:r>
      <w:r>
        <w:rPr>
          <w:spacing w:val="-3"/>
        </w:rPr>
        <w:t xml:space="preserve"> </w:t>
      </w:r>
      <w:r>
        <w:t>Чехова;</w:t>
      </w:r>
      <w:r>
        <w:rPr>
          <w:spacing w:val="80"/>
          <w:w w:val="150"/>
        </w:rPr>
        <w:t xml:space="preserve">  </w:t>
      </w:r>
      <w:r>
        <w:t>стихотворен</w:t>
      </w:r>
      <w:r>
        <w:t>ия И.</w:t>
      </w:r>
      <w:r>
        <w:rPr>
          <w:spacing w:val="-3"/>
        </w:rPr>
        <w:t xml:space="preserve"> </w:t>
      </w:r>
      <w:r>
        <w:t>А.</w:t>
      </w:r>
      <w:r>
        <w:rPr>
          <w:spacing w:val="-3"/>
        </w:rPr>
        <w:t xml:space="preserve"> </w:t>
      </w:r>
      <w:r>
        <w:t>Бунина,</w:t>
      </w:r>
      <w:r>
        <w:rPr>
          <w:spacing w:val="80"/>
          <w:w w:val="150"/>
        </w:rPr>
        <w:t xml:space="preserve">   </w:t>
      </w:r>
      <w:r>
        <w:t>А.</w:t>
      </w:r>
      <w:r>
        <w:rPr>
          <w:spacing w:val="80"/>
          <w:w w:val="150"/>
        </w:rPr>
        <w:t xml:space="preserve">   </w:t>
      </w:r>
      <w:r>
        <w:t>А. Блока,</w:t>
      </w:r>
      <w:r>
        <w:rPr>
          <w:spacing w:val="80"/>
          <w:w w:val="150"/>
        </w:rPr>
        <w:t xml:space="preserve">   </w:t>
      </w:r>
      <w:r>
        <w:t>В.</w:t>
      </w:r>
      <w:r>
        <w:rPr>
          <w:spacing w:val="-1"/>
        </w:rPr>
        <w:t xml:space="preserve"> </w:t>
      </w:r>
      <w:r>
        <w:t>В.</w:t>
      </w:r>
      <w:r>
        <w:rPr>
          <w:spacing w:val="-2"/>
        </w:rPr>
        <w:t xml:space="preserve"> </w:t>
      </w:r>
      <w:r>
        <w:t>Маяковского,</w:t>
      </w:r>
      <w:r>
        <w:rPr>
          <w:spacing w:val="80"/>
          <w:w w:val="150"/>
        </w:rPr>
        <w:t xml:space="preserve">   </w:t>
      </w:r>
      <w:r>
        <w:t>С.</w:t>
      </w:r>
      <w:r>
        <w:rPr>
          <w:spacing w:val="-1"/>
        </w:rPr>
        <w:t xml:space="preserve"> </w:t>
      </w:r>
      <w:r>
        <w:t>А.</w:t>
      </w:r>
      <w:r>
        <w:rPr>
          <w:spacing w:val="-3"/>
        </w:rPr>
        <w:t xml:space="preserve"> </w:t>
      </w:r>
      <w:r>
        <w:t>Есенина, А.</w:t>
      </w:r>
      <w:r>
        <w:rPr>
          <w:spacing w:val="-3"/>
        </w:rPr>
        <w:t xml:space="preserve"> </w:t>
      </w:r>
      <w:r>
        <w:t>А.</w:t>
      </w:r>
      <w:r>
        <w:rPr>
          <w:spacing w:val="-5"/>
        </w:rPr>
        <w:t xml:space="preserve"> </w:t>
      </w:r>
      <w:r>
        <w:t>Ахматовой,</w:t>
      </w:r>
      <w:r>
        <w:rPr>
          <w:spacing w:val="40"/>
        </w:rPr>
        <w:t xml:space="preserve"> </w:t>
      </w:r>
      <w:r>
        <w:t>М. И.</w:t>
      </w:r>
      <w:r>
        <w:rPr>
          <w:spacing w:val="-3"/>
        </w:rPr>
        <w:t xml:space="preserve"> </w:t>
      </w:r>
      <w:r>
        <w:t>Цветаевой,</w:t>
      </w:r>
      <w:r>
        <w:rPr>
          <w:spacing w:val="40"/>
        </w:rPr>
        <w:t xml:space="preserve"> </w:t>
      </w:r>
      <w:r>
        <w:t>О.</w:t>
      </w:r>
      <w:r>
        <w:rPr>
          <w:spacing w:val="-1"/>
        </w:rPr>
        <w:t xml:space="preserve"> </w:t>
      </w:r>
      <w:r>
        <w:t>Э.</w:t>
      </w:r>
      <w:r>
        <w:rPr>
          <w:spacing w:val="-3"/>
        </w:rPr>
        <w:t xml:space="preserve"> </w:t>
      </w:r>
      <w:r>
        <w:t>Мандельштама,</w:t>
      </w:r>
      <w:r>
        <w:rPr>
          <w:spacing w:val="40"/>
        </w:rPr>
        <w:t xml:space="preserve"> </w:t>
      </w:r>
      <w:r>
        <w:t>Б.</w:t>
      </w:r>
      <w:r>
        <w:rPr>
          <w:spacing w:val="-2"/>
        </w:rPr>
        <w:t xml:space="preserve"> </w:t>
      </w:r>
      <w:r>
        <w:t>Л.</w:t>
      </w:r>
      <w:r>
        <w:rPr>
          <w:spacing w:val="-3"/>
        </w:rPr>
        <w:t xml:space="preserve"> </w:t>
      </w:r>
      <w:r>
        <w:t>Пастернака; рассказ</w:t>
      </w:r>
      <w:r>
        <w:rPr>
          <w:spacing w:val="47"/>
        </w:rPr>
        <w:t xml:space="preserve">  </w:t>
      </w:r>
      <w:r>
        <w:t>М.</w:t>
      </w:r>
      <w:r>
        <w:rPr>
          <w:spacing w:val="-3"/>
        </w:rPr>
        <w:t xml:space="preserve"> </w:t>
      </w:r>
      <w:r>
        <w:t>А.</w:t>
      </w:r>
      <w:r>
        <w:rPr>
          <w:spacing w:val="-2"/>
        </w:rPr>
        <w:t xml:space="preserve"> </w:t>
      </w:r>
      <w:r>
        <w:t>Шолохова</w:t>
      </w:r>
      <w:r>
        <w:rPr>
          <w:spacing w:val="48"/>
        </w:rPr>
        <w:t xml:space="preserve">  </w:t>
      </w:r>
      <w:r>
        <w:t>«Судьба</w:t>
      </w:r>
      <w:r>
        <w:rPr>
          <w:spacing w:val="50"/>
        </w:rPr>
        <w:t xml:space="preserve">  </w:t>
      </w:r>
      <w:r>
        <w:t>человека»;</w:t>
      </w:r>
      <w:r>
        <w:rPr>
          <w:spacing w:val="48"/>
        </w:rPr>
        <w:t xml:space="preserve">  </w:t>
      </w:r>
      <w:r>
        <w:t>поэма</w:t>
      </w:r>
      <w:r>
        <w:rPr>
          <w:spacing w:val="48"/>
        </w:rPr>
        <w:t xml:space="preserve">  </w:t>
      </w:r>
      <w:r>
        <w:t>А.</w:t>
      </w:r>
      <w:r>
        <w:rPr>
          <w:spacing w:val="2"/>
        </w:rPr>
        <w:t xml:space="preserve"> </w:t>
      </w:r>
      <w:r>
        <w:t>Т.</w:t>
      </w:r>
      <w:r>
        <w:rPr>
          <w:spacing w:val="-2"/>
        </w:rPr>
        <w:t xml:space="preserve"> Твардовского</w:t>
      </w:r>
    </w:p>
    <w:p w:rsidR="009A11BE" w:rsidRDefault="005C57DC">
      <w:pPr>
        <w:pStyle w:val="a3"/>
        <w:spacing w:before="3" w:line="322" w:lineRule="exact"/>
        <w:ind w:firstLine="0"/>
      </w:pPr>
      <w:r>
        <w:t>«Василий</w:t>
      </w:r>
      <w:r>
        <w:rPr>
          <w:spacing w:val="51"/>
        </w:rPr>
        <w:t xml:space="preserve"> </w:t>
      </w:r>
      <w:r>
        <w:t>Тёркин»</w:t>
      </w:r>
      <w:r>
        <w:rPr>
          <w:spacing w:val="51"/>
        </w:rPr>
        <w:t xml:space="preserve"> </w:t>
      </w:r>
      <w:r>
        <w:t>(избранные</w:t>
      </w:r>
      <w:r>
        <w:rPr>
          <w:spacing w:val="51"/>
        </w:rPr>
        <w:t xml:space="preserve"> </w:t>
      </w:r>
      <w:r>
        <w:t>главы);</w:t>
      </w:r>
      <w:r>
        <w:rPr>
          <w:spacing w:val="52"/>
        </w:rPr>
        <w:t xml:space="preserve"> </w:t>
      </w:r>
      <w:r>
        <w:t>рассказы</w:t>
      </w:r>
      <w:r>
        <w:rPr>
          <w:spacing w:val="54"/>
        </w:rPr>
        <w:t xml:space="preserve"> </w:t>
      </w:r>
      <w:r>
        <w:t>В.</w:t>
      </w:r>
      <w:r>
        <w:rPr>
          <w:spacing w:val="2"/>
        </w:rPr>
        <w:t xml:space="preserve"> </w:t>
      </w:r>
      <w:r>
        <w:t>М.</w:t>
      </w:r>
      <w:r>
        <w:rPr>
          <w:spacing w:val="-4"/>
        </w:rPr>
        <w:t xml:space="preserve"> </w:t>
      </w:r>
      <w:r>
        <w:t>Шукшина:</w:t>
      </w:r>
      <w:r>
        <w:rPr>
          <w:spacing w:val="52"/>
        </w:rPr>
        <w:t xml:space="preserve"> </w:t>
      </w:r>
      <w:r>
        <w:rPr>
          <w:spacing w:val="-2"/>
        </w:rPr>
        <w:t>«Чудик»,</w:t>
      </w:r>
    </w:p>
    <w:p w:rsidR="009A11BE" w:rsidRDefault="005C57DC">
      <w:pPr>
        <w:pStyle w:val="a3"/>
        <w:ind w:right="276" w:firstLine="0"/>
      </w:pPr>
      <w:r>
        <w:t>«Стенька</w:t>
      </w:r>
      <w:r>
        <w:rPr>
          <w:spacing w:val="80"/>
        </w:rPr>
        <w:t xml:space="preserve"> </w:t>
      </w:r>
      <w:r>
        <w:t>Разин»;</w:t>
      </w:r>
      <w:r>
        <w:rPr>
          <w:spacing w:val="80"/>
        </w:rPr>
        <w:t xml:space="preserve"> </w:t>
      </w:r>
      <w:r>
        <w:t>рассказ</w:t>
      </w:r>
      <w:r>
        <w:rPr>
          <w:spacing w:val="80"/>
        </w:rPr>
        <w:t xml:space="preserve"> </w:t>
      </w:r>
      <w:r>
        <w:t>А. И.</w:t>
      </w:r>
      <w:r>
        <w:rPr>
          <w:spacing w:val="-4"/>
        </w:rPr>
        <w:t xml:space="preserve"> </w:t>
      </w:r>
      <w:r>
        <w:t>Солженицына</w:t>
      </w:r>
      <w:r>
        <w:rPr>
          <w:spacing w:val="80"/>
        </w:rPr>
        <w:t xml:space="preserve"> </w:t>
      </w:r>
      <w:r>
        <w:t>«Матрёнин</w:t>
      </w:r>
      <w:r>
        <w:rPr>
          <w:spacing w:val="80"/>
        </w:rPr>
        <w:t xml:space="preserve"> </w:t>
      </w:r>
      <w:r>
        <w:t>двор»,</w:t>
      </w:r>
      <w:r>
        <w:rPr>
          <w:spacing w:val="80"/>
        </w:rPr>
        <w:t xml:space="preserve"> </w:t>
      </w:r>
      <w:r>
        <w:t>рассказ В.</w:t>
      </w:r>
      <w:r>
        <w:rPr>
          <w:spacing w:val="-3"/>
        </w:rPr>
        <w:t xml:space="preserve"> </w:t>
      </w:r>
      <w:r>
        <w:t>Г.</w:t>
      </w:r>
      <w:r>
        <w:rPr>
          <w:spacing w:val="-3"/>
        </w:rPr>
        <w:t xml:space="preserve"> </w:t>
      </w:r>
      <w:r>
        <w:t>Распутина «Уроки</w:t>
      </w:r>
      <w:r>
        <w:rPr>
          <w:spacing w:val="40"/>
        </w:rPr>
        <w:t xml:space="preserve"> </w:t>
      </w:r>
      <w:r>
        <w:t>французского»; по одному произведению</w:t>
      </w:r>
      <w:r>
        <w:rPr>
          <w:spacing w:val="40"/>
        </w:rPr>
        <w:t xml:space="preserve"> </w:t>
      </w:r>
      <w:r>
        <w:t>(по выбору) А.</w:t>
      </w:r>
      <w:r>
        <w:rPr>
          <w:spacing w:val="-2"/>
        </w:rPr>
        <w:t xml:space="preserve"> </w:t>
      </w:r>
      <w:r>
        <w:t>П.</w:t>
      </w:r>
      <w:r>
        <w:rPr>
          <w:spacing w:val="-6"/>
        </w:rPr>
        <w:t xml:space="preserve"> </w:t>
      </w:r>
      <w:r>
        <w:t>Платонова, М.</w:t>
      </w:r>
      <w:r>
        <w:rPr>
          <w:spacing w:val="-1"/>
        </w:rPr>
        <w:t xml:space="preserve"> </w:t>
      </w:r>
      <w:r>
        <w:t>А.</w:t>
      </w:r>
      <w:r>
        <w:rPr>
          <w:spacing w:val="-4"/>
        </w:rPr>
        <w:t xml:space="preserve"> </w:t>
      </w:r>
      <w:r>
        <w:t>Булгакова; произведения литературы второй половины</w:t>
      </w:r>
      <w:r>
        <w:rPr>
          <w:spacing w:val="40"/>
        </w:rPr>
        <w:t xml:space="preserve"> </w:t>
      </w:r>
      <w:r>
        <w:t>XX—XXI</w:t>
      </w:r>
      <w:r>
        <w:rPr>
          <w:spacing w:val="-2"/>
        </w:rPr>
        <w:t xml:space="preserve"> </w:t>
      </w:r>
      <w:r>
        <w:t>в.:</w:t>
      </w:r>
      <w:r>
        <w:rPr>
          <w:spacing w:val="40"/>
        </w:rPr>
        <w:t xml:space="preserve"> </w:t>
      </w:r>
      <w:r>
        <w:t>не</w:t>
      </w:r>
      <w:r>
        <w:rPr>
          <w:spacing w:val="40"/>
        </w:rPr>
        <w:t xml:space="preserve"> </w:t>
      </w:r>
      <w:r>
        <w:t>менее</w:t>
      </w:r>
      <w:r>
        <w:rPr>
          <w:spacing w:val="40"/>
        </w:rPr>
        <w:t xml:space="preserve"> </w:t>
      </w:r>
      <w:r>
        <w:t>трёх</w:t>
      </w:r>
      <w:r>
        <w:rPr>
          <w:spacing w:val="40"/>
        </w:rPr>
        <w:t xml:space="preserve"> </w:t>
      </w:r>
      <w:r>
        <w:t>прозаиков</w:t>
      </w:r>
      <w:r>
        <w:rPr>
          <w:spacing w:val="40"/>
        </w:rPr>
        <w:t xml:space="preserve"> </w:t>
      </w:r>
      <w:r>
        <w:t>по</w:t>
      </w:r>
      <w:r>
        <w:rPr>
          <w:spacing w:val="40"/>
        </w:rPr>
        <w:t xml:space="preserve"> </w:t>
      </w:r>
      <w:r>
        <w:t>выбору</w:t>
      </w:r>
      <w:r>
        <w:rPr>
          <w:spacing w:val="40"/>
        </w:rPr>
        <w:t xml:space="preserve"> </w:t>
      </w:r>
      <w:r>
        <w:t>(в</w:t>
      </w:r>
      <w:r>
        <w:rPr>
          <w:spacing w:val="40"/>
        </w:rPr>
        <w:t xml:space="preserve"> </w:t>
      </w:r>
      <w:r>
        <w:t>том</w:t>
      </w:r>
      <w:r>
        <w:rPr>
          <w:spacing w:val="40"/>
        </w:rPr>
        <w:t xml:space="preserve"> </w:t>
      </w:r>
      <w:r>
        <w:t>числе Ф.</w:t>
      </w:r>
      <w:r>
        <w:rPr>
          <w:spacing w:val="-3"/>
        </w:rPr>
        <w:t xml:space="preserve"> </w:t>
      </w:r>
      <w:r>
        <w:t>А.</w:t>
      </w:r>
      <w:r>
        <w:rPr>
          <w:spacing w:val="-3"/>
        </w:rPr>
        <w:t xml:space="preserve"> </w:t>
      </w:r>
      <w:r>
        <w:t>Абрамов,</w:t>
      </w:r>
      <w:r>
        <w:rPr>
          <w:spacing w:val="80"/>
          <w:w w:val="150"/>
        </w:rPr>
        <w:t xml:space="preserve"> </w:t>
      </w:r>
      <w:r>
        <w:t>Ч.</w:t>
      </w:r>
      <w:r>
        <w:rPr>
          <w:spacing w:val="-1"/>
        </w:rPr>
        <w:t xml:space="preserve"> </w:t>
      </w:r>
      <w:r>
        <w:t>Т.</w:t>
      </w:r>
      <w:r>
        <w:rPr>
          <w:spacing w:val="-2"/>
        </w:rPr>
        <w:t xml:space="preserve"> </w:t>
      </w:r>
      <w:r>
        <w:t>Айтматов,</w:t>
      </w:r>
      <w:r>
        <w:rPr>
          <w:spacing w:val="80"/>
          <w:w w:val="150"/>
        </w:rPr>
        <w:t xml:space="preserve"> </w:t>
      </w:r>
      <w:r>
        <w:t>В.</w:t>
      </w:r>
      <w:r>
        <w:rPr>
          <w:spacing w:val="-1"/>
        </w:rPr>
        <w:t xml:space="preserve"> </w:t>
      </w:r>
      <w:r>
        <w:t>П.</w:t>
      </w:r>
      <w:r>
        <w:rPr>
          <w:spacing w:val="-5"/>
        </w:rPr>
        <w:t xml:space="preserve"> </w:t>
      </w:r>
      <w:r>
        <w:t>Астафьев,</w:t>
      </w:r>
      <w:r>
        <w:rPr>
          <w:spacing w:val="80"/>
          <w:w w:val="150"/>
        </w:rPr>
        <w:t xml:space="preserve"> </w:t>
      </w:r>
      <w:r>
        <w:t>В.</w:t>
      </w:r>
      <w:r>
        <w:rPr>
          <w:spacing w:val="-2"/>
        </w:rPr>
        <w:t xml:space="preserve"> </w:t>
      </w:r>
      <w:r>
        <w:t>И.</w:t>
      </w:r>
      <w:r>
        <w:rPr>
          <w:spacing w:val="-2"/>
        </w:rPr>
        <w:t xml:space="preserve"> </w:t>
      </w:r>
      <w:r>
        <w:t>Белов,</w:t>
      </w:r>
      <w:r>
        <w:rPr>
          <w:spacing w:val="80"/>
          <w:w w:val="150"/>
        </w:rPr>
        <w:t xml:space="preserve"> </w:t>
      </w:r>
      <w:r>
        <w:t>В.</w:t>
      </w:r>
      <w:r>
        <w:rPr>
          <w:spacing w:val="-2"/>
        </w:rPr>
        <w:t xml:space="preserve"> </w:t>
      </w:r>
      <w:r>
        <w:t>В.</w:t>
      </w:r>
      <w:r>
        <w:rPr>
          <w:spacing w:val="-2"/>
        </w:rPr>
        <w:t xml:space="preserve"> </w:t>
      </w:r>
      <w:r>
        <w:t>Быков, Ф.</w:t>
      </w:r>
      <w:r>
        <w:rPr>
          <w:spacing w:val="-2"/>
        </w:rPr>
        <w:t xml:space="preserve"> </w:t>
      </w:r>
      <w:r>
        <w:t>А.</w:t>
      </w:r>
      <w:r>
        <w:rPr>
          <w:spacing w:val="-2"/>
        </w:rPr>
        <w:t xml:space="preserve"> </w:t>
      </w:r>
      <w:r>
        <w:t>Искандер,</w:t>
      </w:r>
      <w:r>
        <w:rPr>
          <w:spacing w:val="40"/>
        </w:rPr>
        <w:t xml:space="preserve">  </w:t>
      </w:r>
      <w:r>
        <w:t>Ю. П.</w:t>
      </w:r>
      <w:r>
        <w:rPr>
          <w:spacing w:val="-2"/>
        </w:rPr>
        <w:t xml:space="preserve"> </w:t>
      </w:r>
      <w:r>
        <w:t>Казаков,</w:t>
      </w:r>
      <w:r>
        <w:rPr>
          <w:spacing w:val="40"/>
        </w:rPr>
        <w:t xml:space="preserve">  </w:t>
      </w:r>
      <w:r>
        <w:t>В.</w:t>
      </w:r>
      <w:r>
        <w:rPr>
          <w:spacing w:val="-1"/>
        </w:rPr>
        <w:t xml:space="preserve"> </w:t>
      </w:r>
      <w:r>
        <w:t>Л.</w:t>
      </w:r>
      <w:r>
        <w:rPr>
          <w:spacing w:val="-2"/>
        </w:rPr>
        <w:t xml:space="preserve"> </w:t>
      </w:r>
      <w:r>
        <w:t>Кондратьев,</w:t>
      </w:r>
      <w:r>
        <w:rPr>
          <w:spacing w:val="40"/>
        </w:rPr>
        <w:t xml:space="preserve">  </w:t>
      </w:r>
      <w:r>
        <w:t>Е.</w:t>
      </w:r>
      <w:r>
        <w:rPr>
          <w:spacing w:val="-1"/>
        </w:rPr>
        <w:t xml:space="preserve"> </w:t>
      </w:r>
      <w:r>
        <w:t>И.</w:t>
      </w:r>
      <w:r>
        <w:rPr>
          <w:spacing w:val="-2"/>
        </w:rPr>
        <w:t xml:space="preserve"> </w:t>
      </w:r>
      <w:r>
        <w:t>Носов,</w:t>
      </w:r>
      <w:r>
        <w:rPr>
          <w:spacing w:val="40"/>
        </w:rPr>
        <w:t xml:space="preserve">  </w:t>
      </w:r>
      <w:r>
        <w:t>А. Н.</w:t>
      </w:r>
      <w:r>
        <w:rPr>
          <w:spacing w:val="40"/>
        </w:rPr>
        <w:t xml:space="preserve">  </w:t>
      </w:r>
      <w:r>
        <w:t>и Б.</w:t>
      </w:r>
      <w:r>
        <w:rPr>
          <w:spacing w:val="-3"/>
        </w:rPr>
        <w:t xml:space="preserve"> </w:t>
      </w:r>
      <w:r>
        <w:t>Н.</w:t>
      </w:r>
      <w:r>
        <w:rPr>
          <w:spacing w:val="-3"/>
        </w:rPr>
        <w:t xml:space="preserve"> </w:t>
      </w:r>
      <w:r>
        <w:t>Стругацкие, В.</w:t>
      </w:r>
      <w:r>
        <w:rPr>
          <w:spacing w:val="-1"/>
        </w:rPr>
        <w:t xml:space="preserve"> </w:t>
      </w:r>
      <w:r>
        <w:t>Ф.</w:t>
      </w:r>
      <w:r>
        <w:rPr>
          <w:spacing w:val="-3"/>
        </w:rPr>
        <w:t xml:space="preserve"> </w:t>
      </w:r>
      <w:r>
        <w:t xml:space="preserve">Тендряков); не менее трёх поэтов </w:t>
      </w:r>
      <w:r>
        <w:t>по выбору (в том числе</w:t>
      </w:r>
      <w:r>
        <w:rPr>
          <w:spacing w:val="40"/>
        </w:rPr>
        <w:t xml:space="preserve"> </w:t>
      </w:r>
      <w:r>
        <w:t>Р.</w:t>
      </w:r>
      <w:r>
        <w:rPr>
          <w:spacing w:val="40"/>
        </w:rPr>
        <w:t xml:space="preserve"> </w:t>
      </w:r>
      <w:r>
        <w:t>Г.</w:t>
      </w:r>
      <w:r>
        <w:rPr>
          <w:spacing w:val="-1"/>
        </w:rPr>
        <w:t xml:space="preserve"> </w:t>
      </w:r>
      <w:r>
        <w:t>Гамзатов,</w:t>
      </w:r>
      <w:r>
        <w:rPr>
          <w:spacing w:val="40"/>
        </w:rPr>
        <w:t xml:space="preserve"> </w:t>
      </w:r>
      <w:r>
        <w:t>О.</w:t>
      </w:r>
      <w:r>
        <w:rPr>
          <w:spacing w:val="-1"/>
        </w:rPr>
        <w:t xml:space="preserve"> </w:t>
      </w:r>
      <w:r>
        <w:t>Ф.</w:t>
      </w:r>
      <w:r>
        <w:rPr>
          <w:spacing w:val="-3"/>
        </w:rPr>
        <w:t xml:space="preserve"> </w:t>
      </w:r>
      <w:r>
        <w:t>Берггольц,</w:t>
      </w:r>
      <w:r>
        <w:rPr>
          <w:spacing w:val="40"/>
        </w:rPr>
        <w:t xml:space="preserve"> </w:t>
      </w:r>
      <w:r>
        <w:t>И.</w:t>
      </w:r>
      <w:r>
        <w:rPr>
          <w:spacing w:val="40"/>
        </w:rPr>
        <w:t xml:space="preserve"> </w:t>
      </w:r>
      <w:r>
        <w:t>А.</w:t>
      </w:r>
      <w:r>
        <w:rPr>
          <w:spacing w:val="40"/>
        </w:rPr>
        <w:t xml:space="preserve"> </w:t>
      </w:r>
      <w:r>
        <w:t>Бродский,</w:t>
      </w:r>
      <w:r>
        <w:rPr>
          <w:spacing w:val="40"/>
        </w:rPr>
        <w:t xml:space="preserve"> </w:t>
      </w:r>
      <w:r>
        <w:t>А. А.</w:t>
      </w:r>
      <w:r>
        <w:rPr>
          <w:spacing w:val="-3"/>
        </w:rPr>
        <w:t xml:space="preserve"> </w:t>
      </w:r>
      <w:r>
        <w:t>Вознесенский, В.</w:t>
      </w:r>
      <w:r>
        <w:rPr>
          <w:spacing w:val="-3"/>
        </w:rPr>
        <w:t xml:space="preserve"> </w:t>
      </w:r>
      <w:r>
        <w:t>С.</w:t>
      </w:r>
      <w:r>
        <w:rPr>
          <w:spacing w:val="-2"/>
        </w:rPr>
        <w:t xml:space="preserve"> </w:t>
      </w:r>
      <w:r>
        <w:t>Высоцкий,</w:t>
      </w:r>
      <w:r>
        <w:rPr>
          <w:spacing w:val="80"/>
          <w:w w:val="150"/>
        </w:rPr>
        <w:t xml:space="preserve">  </w:t>
      </w:r>
      <w:r>
        <w:t>Е. А.</w:t>
      </w:r>
      <w:r>
        <w:rPr>
          <w:spacing w:val="-5"/>
        </w:rPr>
        <w:t xml:space="preserve"> </w:t>
      </w:r>
      <w:r>
        <w:t>Евтушенко,</w:t>
      </w:r>
      <w:r>
        <w:rPr>
          <w:spacing w:val="80"/>
          <w:w w:val="150"/>
        </w:rPr>
        <w:t xml:space="preserve">  </w:t>
      </w:r>
      <w:r>
        <w:t>Н. А.</w:t>
      </w:r>
      <w:r>
        <w:rPr>
          <w:spacing w:val="-3"/>
        </w:rPr>
        <w:t xml:space="preserve"> </w:t>
      </w:r>
      <w:r>
        <w:t>Заболоцкий,</w:t>
      </w:r>
      <w:r>
        <w:rPr>
          <w:spacing w:val="80"/>
          <w:w w:val="150"/>
        </w:rPr>
        <w:t xml:space="preserve">  </w:t>
      </w:r>
      <w:r>
        <w:t>Ю.</w:t>
      </w:r>
      <w:r>
        <w:rPr>
          <w:spacing w:val="-1"/>
        </w:rPr>
        <w:t xml:space="preserve"> </w:t>
      </w:r>
      <w:r>
        <w:t>П.</w:t>
      </w:r>
      <w:r>
        <w:rPr>
          <w:spacing w:val="-3"/>
        </w:rPr>
        <w:t xml:space="preserve"> </w:t>
      </w:r>
      <w:r>
        <w:t>Кузнецов, А.</w:t>
      </w:r>
      <w:r>
        <w:rPr>
          <w:spacing w:val="-3"/>
        </w:rPr>
        <w:t xml:space="preserve"> </w:t>
      </w:r>
      <w:r>
        <w:t>С.</w:t>
      </w:r>
      <w:r>
        <w:rPr>
          <w:spacing w:val="-2"/>
        </w:rPr>
        <w:t xml:space="preserve"> </w:t>
      </w:r>
      <w:r>
        <w:t>Кушнер, Б.</w:t>
      </w:r>
      <w:r>
        <w:rPr>
          <w:spacing w:val="-1"/>
        </w:rPr>
        <w:t xml:space="preserve"> </w:t>
      </w:r>
      <w:r>
        <w:t>Ш.</w:t>
      </w:r>
      <w:r>
        <w:rPr>
          <w:spacing w:val="-5"/>
        </w:rPr>
        <w:t xml:space="preserve"> </w:t>
      </w:r>
      <w:r>
        <w:t>Окуджава, Р.</w:t>
      </w:r>
      <w:r>
        <w:rPr>
          <w:spacing w:val="-4"/>
        </w:rPr>
        <w:t xml:space="preserve"> </w:t>
      </w:r>
      <w:r>
        <w:t>И.</w:t>
      </w:r>
      <w:r>
        <w:rPr>
          <w:spacing w:val="-2"/>
        </w:rPr>
        <w:t xml:space="preserve"> </w:t>
      </w:r>
      <w:r>
        <w:t>Рождественский, Н. М.</w:t>
      </w:r>
      <w:r>
        <w:rPr>
          <w:spacing w:val="-3"/>
        </w:rPr>
        <w:t xml:space="preserve"> </w:t>
      </w:r>
      <w:r>
        <w:t>Рубцов); Гомера, М. Сервантеса, У. Шекспира;</w:t>
      </w:r>
    </w:p>
    <w:p w:rsidR="009A11BE" w:rsidRDefault="005C57DC">
      <w:pPr>
        <w:pStyle w:val="a4"/>
        <w:numPr>
          <w:ilvl w:val="1"/>
          <w:numId w:val="176"/>
        </w:numPr>
        <w:tabs>
          <w:tab w:val="left" w:pos="1862"/>
        </w:tabs>
        <w:spacing w:before="1"/>
        <w:ind w:right="285" w:firstLine="707"/>
        <w:jc w:val="both"/>
        <w:rPr>
          <w:sz w:val="28"/>
        </w:rPr>
      </w:pPr>
      <w:r>
        <w:rPr>
          <w:sz w:val="28"/>
        </w:rPr>
        <w:t>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w:t>
      </w:r>
      <w:r>
        <w:rPr>
          <w:sz w:val="28"/>
        </w:rPr>
        <w:t>ного развития;</w:t>
      </w:r>
    </w:p>
    <w:p w:rsidR="009A11BE" w:rsidRDefault="005C57DC">
      <w:pPr>
        <w:pStyle w:val="a4"/>
        <w:numPr>
          <w:ilvl w:val="1"/>
          <w:numId w:val="176"/>
        </w:numPr>
        <w:tabs>
          <w:tab w:val="left" w:pos="2002"/>
        </w:tabs>
        <w:ind w:right="280" w:firstLine="707"/>
        <w:jc w:val="both"/>
        <w:rPr>
          <w:sz w:val="28"/>
        </w:rPr>
      </w:pPr>
      <w:r>
        <w:rPr>
          <w:sz w:val="28"/>
        </w:rPr>
        <w:t>развитие умения планировать собственное досуговое чтение, формировать и обогащать свой круг чтения, в том числе за счёт</w:t>
      </w:r>
      <w:r>
        <w:rPr>
          <w:spacing w:val="40"/>
          <w:sz w:val="28"/>
        </w:rPr>
        <w:t xml:space="preserve"> </w:t>
      </w:r>
      <w:r>
        <w:rPr>
          <w:sz w:val="28"/>
        </w:rPr>
        <w:t>произведений современной литературы;</w:t>
      </w:r>
    </w:p>
    <w:p w:rsidR="009A11BE" w:rsidRDefault="005C57DC">
      <w:pPr>
        <w:pStyle w:val="a4"/>
        <w:numPr>
          <w:ilvl w:val="1"/>
          <w:numId w:val="176"/>
        </w:numPr>
        <w:tabs>
          <w:tab w:val="left" w:pos="2002"/>
        </w:tabs>
        <w:ind w:right="284" w:firstLine="707"/>
        <w:jc w:val="both"/>
        <w:rPr>
          <w:sz w:val="28"/>
        </w:rPr>
      </w:pPr>
      <w:r>
        <w:rPr>
          <w:sz w:val="28"/>
        </w:rPr>
        <w:t>формирование умения участвовать в проектной или исследовательской деятельности (с пр</w:t>
      </w:r>
      <w:r>
        <w:rPr>
          <w:sz w:val="28"/>
        </w:rPr>
        <w:t>иобретением опыта публичного представления полученных результатов);</w:t>
      </w:r>
    </w:p>
    <w:p w:rsidR="009A11BE" w:rsidRDefault="005C57DC">
      <w:pPr>
        <w:pStyle w:val="a4"/>
        <w:numPr>
          <w:ilvl w:val="1"/>
          <w:numId w:val="176"/>
        </w:numPr>
        <w:tabs>
          <w:tab w:val="left" w:pos="2002"/>
        </w:tabs>
        <w:ind w:right="282" w:firstLine="707"/>
        <w:jc w:val="both"/>
        <w:rPr>
          <w:sz w:val="28"/>
        </w:rPr>
      </w:pPr>
      <w:r>
        <w:rPr>
          <w:sz w:val="28"/>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сети Интернет для выполнения учебной задачи; применять ИКТ, соблюдать правила инф</w:t>
      </w:r>
      <w:r>
        <w:rPr>
          <w:sz w:val="28"/>
        </w:rPr>
        <w:t>ормационной безопасности.</w:t>
      </w:r>
    </w:p>
    <w:p w:rsidR="009A11BE" w:rsidRDefault="005C57DC">
      <w:pPr>
        <w:pStyle w:val="2"/>
        <w:spacing w:before="321" w:line="240" w:lineRule="auto"/>
        <w:ind w:left="852" w:right="4177" w:firstLine="707"/>
        <w:jc w:val="left"/>
      </w:pPr>
      <w:r>
        <w:t>Предметные</w:t>
      </w:r>
      <w:r>
        <w:rPr>
          <w:spacing w:val="-11"/>
        </w:rPr>
        <w:t xml:space="preserve"> </w:t>
      </w:r>
      <w:r>
        <w:t>результаты</w:t>
      </w:r>
      <w:r>
        <w:rPr>
          <w:spacing w:val="-12"/>
        </w:rPr>
        <w:t xml:space="preserve"> </w:t>
      </w:r>
      <w:r>
        <w:t>по</w:t>
      </w:r>
      <w:r>
        <w:rPr>
          <w:spacing w:val="-10"/>
        </w:rPr>
        <w:t xml:space="preserve"> </w:t>
      </w:r>
      <w:r>
        <w:t>классам: 5 КЛАСС</w:t>
      </w:r>
    </w:p>
    <w:p w:rsidR="009A11BE" w:rsidRDefault="005C57DC">
      <w:pPr>
        <w:pStyle w:val="a4"/>
        <w:numPr>
          <w:ilvl w:val="0"/>
          <w:numId w:val="175"/>
        </w:numPr>
        <w:tabs>
          <w:tab w:val="left" w:pos="1847"/>
        </w:tabs>
        <w:ind w:right="278" w:firstLine="707"/>
        <w:jc w:val="both"/>
        <w:rPr>
          <w:sz w:val="28"/>
        </w:rPr>
      </w:pPr>
      <w:r>
        <w:rPr>
          <w:sz w:val="28"/>
        </w:rPr>
        <w:t>иметь базовые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9A11BE" w:rsidRDefault="005C57DC">
      <w:pPr>
        <w:pStyle w:val="a4"/>
        <w:numPr>
          <w:ilvl w:val="0"/>
          <w:numId w:val="175"/>
        </w:numPr>
        <w:tabs>
          <w:tab w:val="left" w:pos="1847"/>
        </w:tabs>
        <w:spacing w:before="1"/>
        <w:ind w:right="281" w:firstLine="707"/>
        <w:jc w:val="both"/>
        <w:rPr>
          <w:sz w:val="28"/>
        </w:rPr>
      </w:pPr>
      <w:r>
        <w:rPr>
          <w:sz w:val="28"/>
        </w:rPr>
        <w:t>иметь представления, что л</w:t>
      </w:r>
      <w:r>
        <w:rPr>
          <w:sz w:val="28"/>
        </w:rPr>
        <w:t xml:space="preserve">итература – это вид искусства, и что художественный текст отличается от текста научного, делового, </w:t>
      </w:r>
      <w:r>
        <w:rPr>
          <w:spacing w:val="-2"/>
          <w:sz w:val="28"/>
        </w:rPr>
        <w:t>публицистического;</w:t>
      </w:r>
    </w:p>
    <w:p w:rsidR="009A11BE" w:rsidRDefault="009A11BE">
      <w:pPr>
        <w:pStyle w:val="a4"/>
        <w:rPr>
          <w:sz w:val="28"/>
        </w:rPr>
        <w:sectPr w:rsidR="009A11BE">
          <w:pgSz w:w="11910" w:h="16840"/>
          <w:pgMar w:top="1040" w:right="566" w:bottom="1320" w:left="850" w:header="0" w:footer="1069" w:gutter="0"/>
          <w:cols w:space="720"/>
        </w:sectPr>
      </w:pPr>
    </w:p>
    <w:p w:rsidR="009A11BE" w:rsidRDefault="005C57DC">
      <w:pPr>
        <w:pStyle w:val="a4"/>
        <w:numPr>
          <w:ilvl w:val="0"/>
          <w:numId w:val="175"/>
        </w:numPr>
        <w:tabs>
          <w:tab w:val="left" w:pos="1847"/>
        </w:tabs>
        <w:spacing w:before="74" w:line="242" w:lineRule="auto"/>
        <w:ind w:right="286" w:firstLine="707"/>
        <w:jc w:val="both"/>
        <w:rPr>
          <w:sz w:val="28"/>
        </w:rPr>
      </w:pPr>
      <w:r>
        <w:rPr>
          <w:sz w:val="28"/>
        </w:rPr>
        <w:lastRenderedPageBreak/>
        <w:t>владеть элементарными умениями воспринимать, анализировать и оценивать прочитанные произведения:</w:t>
      </w:r>
    </w:p>
    <w:p w:rsidR="009A11BE" w:rsidRDefault="005C57DC">
      <w:pPr>
        <w:pStyle w:val="a4"/>
        <w:numPr>
          <w:ilvl w:val="1"/>
          <w:numId w:val="175"/>
        </w:numPr>
        <w:tabs>
          <w:tab w:val="left" w:pos="1784"/>
        </w:tabs>
        <w:ind w:right="279" w:firstLine="707"/>
        <w:rPr>
          <w:sz w:val="28"/>
        </w:rPr>
      </w:pPr>
      <w:r>
        <w:rPr>
          <w:sz w:val="28"/>
        </w:rPr>
        <w:t>определять тему и главн</w:t>
      </w:r>
      <w:r>
        <w:rPr>
          <w:sz w:val="28"/>
        </w:rPr>
        <w:t>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по опорной схеме с направляющей помощью педагога;</w:t>
      </w:r>
    </w:p>
    <w:p w:rsidR="009A11BE" w:rsidRDefault="005C57DC">
      <w:pPr>
        <w:pStyle w:val="a4"/>
        <w:numPr>
          <w:ilvl w:val="1"/>
          <w:numId w:val="175"/>
        </w:numPr>
        <w:tabs>
          <w:tab w:val="left" w:pos="1863"/>
        </w:tabs>
        <w:ind w:right="278" w:firstLine="707"/>
        <w:rPr>
          <w:sz w:val="28"/>
        </w:rPr>
      </w:pPr>
      <w:r>
        <w:rPr>
          <w:sz w:val="28"/>
        </w:rPr>
        <w:t>понимать смысл теоретико-литературных понятий и уч</w:t>
      </w:r>
      <w:r>
        <w:rPr>
          <w:sz w:val="28"/>
        </w:rPr>
        <w:t>иться с направляющей помощью педагога использовать их в процессе анализа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w:t>
      </w:r>
      <w:r>
        <w:rPr>
          <w:sz w:val="28"/>
        </w:rPr>
        <w:t xml:space="preserve"> стихотворение, басня); тема, идея, проблематика; сюжет, композиция; литературный герой (персонаж); портрет, пейзаж, художественная деталь; эпитет, сравнение, метафора, олицетворение; ритм, рифма;</w:t>
      </w:r>
    </w:p>
    <w:p w:rsidR="009A11BE" w:rsidRDefault="005C57DC">
      <w:pPr>
        <w:pStyle w:val="a4"/>
        <w:numPr>
          <w:ilvl w:val="1"/>
          <w:numId w:val="175"/>
        </w:numPr>
        <w:tabs>
          <w:tab w:val="left" w:pos="1820"/>
        </w:tabs>
        <w:ind w:right="284" w:firstLine="707"/>
        <w:rPr>
          <w:sz w:val="28"/>
        </w:rPr>
      </w:pPr>
      <w:r>
        <w:rPr>
          <w:sz w:val="28"/>
        </w:rPr>
        <w:t xml:space="preserve">сопоставлять по опорному плану темы и сюжеты произведений, </w:t>
      </w:r>
      <w:r>
        <w:rPr>
          <w:sz w:val="28"/>
        </w:rPr>
        <w:t>образы персонажей;</w:t>
      </w:r>
    </w:p>
    <w:p w:rsidR="009A11BE" w:rsidRDefault="005C57DC">
      <w:pPr>
        <w:pStyle w:val="a4"/>
        <w:numPr>
          <w:ilvl w:val="1"/>
          <w:numId w:val="175"/>
        </w:numPr>
        <w:tabs>
          <w:tab w:val="left" w:pos="1916"/>
        </w:tabs>
        <w:ind w:right="278" w:firstLine="707"/>
        <w:rPr>
          <w:sz w:val="28"/>
        </w:rPr>
      </w:pPr>
      <w:r>
        <w:rPr>
          <w:sz w:val="28"/>
        </w:rPr>
        <w:t>сопоставлять с направляющей помощью педагога изученные произведения фольклора и художественной литературы с произведениями других видов</w:t>
      </w:r>
      <w:r>
        <w:rPr>
          <w:spacing w:val="-1"/>
          <w:sz w:val="28"/>
        </w:rPr>
        <w:t xml:space="preserve"> </w:t>
      </w:r>
      <w:r>
        <w:rPr>
          <w:sz w:val="28"/>
        </w:rPr>
        <w:t>искусства</w:t>
      </w:r>
      <w:r>
        <w:rPr>
          <w:spacing w:val="-1"/>
          <w:sz w:val="28"/>
        </w:rPr>
        <w:t xml:space="preserve"> </w:t>
      </w:r>
      <w:r>
        <w:rPr>
          <w:sz w:val="28"/>
        </w:rPr>
        <w:t>(с</w:t>
      </w:r>
      <w:r>
        <w:rPr>
          <w:spacing w:val="-1"/>
          <w:sz w:val="28"/>
        </w:rPr>
        <w:t xml:space="preserve"> </w:t>
      </w:r>
      <w:r>
        <w:rPr>
          <w:sz w:val="28"/>
        </w:rPr>
        <w:t>учётом</w:t>
      </w:r>
      <w:r>
        <w:rPr>
          <w:spacing w:val="-1"/>
          <w:sz w:val="28"/>
        </w:rPr>
        <w:t xml:space="preserve"> </w:t>
      </w:r>
      <w:r>
        <w:rPr>
          <w:sz w:val="28"/>
        </w:rPr>
        <w:t>актуального уровня развития обучающихся с ЗПР);</w:t>
      </w:r>
    </w:p>
    <w:p w:rsidR="009A11BE" w:rsidRDefault="005C57DC">
      <w:pPr>
        <w:pStyle w:val="a4"/>
        <w:numPr>
          <w:ilvl w:val="0"/>
          <w:numId w:val="175"/>
        </w:numPr>
        <w:tabs>
          <w:tab w:val="left" w:pos="1847"/>
        </w:tabs>
        <w:ind w:right="290" w:firstLine="707"/>
        <w:jc w:val="both"/>
        <w:rPr>
          <w:sz w:val="28"/>
        </w:rPr>
      </w:pPr>
      <w:r>
        <w:rPr>
          <w:sz w:val="28"/>
        </w:rPr>
        <w:t>выразительно читать, в том числе наизусть произведения, и / или фрагменты (не менее 3 поэтических произведений, не выученных ранее);</w:t>
      </w:r>
    </w:p>
    <w:p w:rsidR="009A11BE" w:rsidRDefault="005C57DC">
      <w:pPr>
        <w:pStyle w:val="a4"/>
        <w:numPr>
          <w:ilvl w:val="0"/>
          <w:numId w:val="175"/>
        </w:numPr>
        <w:tabs>
          <w:tab w:val="left" w:pos="1847"/>
        </w:tabs>
        <w:ind w:right="282" w:firstLine="707"/>
        <w:jc w:val="both"/>
        <w:rPr>
          <w:sz w:val="28"/>
        </w:rPr>
      </w:pPr>
      <w:r>
        <w:rPr>
          <w:sz w:val="28"/>
        </w:rPr>
        <w:t>пересказывать прочитанное произведение, по опорным словам, плану, используя подробный, сжатый пересказ, отвечать на вопросы</w:t>
      </w:r>
      <w:r>
        <w:rPr>
          <w:sz w:val="28"/>
        </w:rPr>
        <w:t xml:space="preserve"> по прочитанному произведению и с направляющей помощью педагога формулировать вопросы к тексту;</w:t>
      </w:r>
    </w:p>
    <w:p w:rsidR="009A11BE" w:rsidRDefault="005C57DC">
      <w:pPr>
        <w:pStyle w:val="a4"/>
        <w:numPr>
          <w:ilvl w:val="0"/>
          <w:numId w:val="175"/>
        </w:numPr>
        <w:tabs>
          <w:tab w:val="left" w:pos="1848"/>
        </w:tabs>
        <w:spacing w:line="322" w:lineRule="exact"/>
        <w:ind w:left="1848" w:hanging="288"/>
        <w:jc w:val="both"/>
        <w:rPr>
          <w:sz w:val="28"/>
        </w:rPr>
      </w:pPr>
      <w:r>
        <w:rPr>
          <w:sz w:val="28"/>
        </w:rPr>
        <w:t>участвовать</w:t>
      </w:r>
      <w:r>
        <w:rPr>
          <w:spacing w:val="-7"/>
          <w:sz w:val="28"/>
        </w:rPr>
        <w:t xml:space="preserve"> </w:t>
      </w:r>
      <w:r>
        <w:rPr>
          <w:sz w:val="28"/>
        </w:rPr>
        <w:t>в</w:t>
      </w:r>
      <w:r>
        <w:rPr>
          <w:spacing w:val="-5"/>
          <w:sz w:val="28"/>
        </w:rPr>
        <w:t xml:space="preserve"> </w:t>
      </w:r>
      <w:r>
        <w:rPr>
          <w:sz w:val="28"/>
        </w:rPr>
        <w:t>беседе</w:t>
      </w:r>
      <w:r>
        <w:rPr>
          <w:spacing w:val="-4"/>
          <w:sz w:val="28"/>
        </w:rPr>
        <w:t xml:space="preserve"> </w:t>
      </w:r>
      <w:r>
        <w:rPr>
          <w:sz w:val="28"/>
        </w:rPr>
        <w:t>и</w:t>
      </w:r>
      <w:r>
        <w:rPr>
          <w:spacing w:val="-7"/>
          <w:sz w:val="28"/>
        </w:rPr>
        <w:t xml:space="preserve"> </w:t>
      </w:r>
      <w:r>
        <w:rPr>
          <w:sz w:val="28"/>
        </w:rPr>
        <w:t>диалоге</w:t>
      </w:r>
      <w:r>
        <w:rPr>
          <w:spacing w:val="-7"/>
          <w:sz w:val="28"/>
        </w:rPr>
        <w:t xml:space="preserve"> </w:t>
      </w:r>
      <w:r>
        <w:rPr>
          <w:sz w:val="28"/>
        </w:rPr>
        <w:t>о</w:t>
      </w:r>
      <w:r>
        <w:rPr>
          <w:spacing w:val="-3"/>
          <w:sz w:val="28"/>
        </w:rPr>
        <w:t xml:space="preserve"> </w:t>
      </w:r>
      <w:r>
        <w:rPr>
          <w:sz w:val="28"/>
        </w:rPr>
        <w:t>прочитанном</w:t>
      </w:r>
      <w:r>
        <w:rPr>
          <w:spacing w:val="-3"/>
          <w:sz w:val="28"/>
        </w:rPr>
        <w:t xml:space="preserve"> </w:t>
      </w:r>
      <w:r>
        <w:rPr>
          <w:spacing w:val="-2"/>
          <w:sz w:val="28"/>
        </w:rPr>
        <w:t>произведении;</w:t>
      </w:r>
    </w:p>
    <w:p w:rsidR="009A11BE" w:rsidRDefault="005C57DC">
      <w:pPr>
        <w:pStyle w:val="a4"/>
        <w:numPr>
          <w:ilvl w:val="0"/>
          <w:numId w:val="175"/>
        </w:numPr>
        <w:tabs>
          <w:tab w:val="left" w:pos="1847"/>
        </w:tabs>
        <w:ind w:right="286" w:firstLine="707"/>
        <w:jc w:val="both"/>
        <w:rPr>
          <w:sz w:val="28"/>
        </w:rPr>
      </w:pPr>
      <w:r>
        <w:rPr>
          <w:sz w:val="28"/>
        </w:rPr>
        <w:t>создавать устные и письменные высказывания разных жанров объемом не менее 50 слов (с учётом актуально</w:t>
      </w:r>
      <w:r>
        <w:rPr>
          <w:sz w:val="28"/>
        </w:rPr>
        <w:t>го уровня развития обучающихся с ЗПР);</w:t>
      </w:r>
    </w:p>
    <w:p w:rsidR="009A11BE" w:rsidRDefault="005C57DC">
      <w:pPr>
        <w:pStyle w:val="a4"/>
        <w:numPr>
          <w:ilvl w:val="0"/>
          <w:numId w:val="175"/>
        </w:numPr>
        <w:tabs>
          <w:tab w:val="left" w:pos="1847"/>
        </w:tabs>
        <w:ind w:right="287" w:firstLine="707"/>
        <w:jc w:val="both"/>
        <w:rPr>
          <w:sz w:val="28"/>
        </w:rPr>
      </w:pPr>
      <w:r>
        <w:rPr>
          <w:sz w:val="28"/>
        </w:rPr>
        <w:t>с направляющей помощью педагога осуществлять начальные умения интерпретации и оценки изученных произведений фольклора и литературы;</w:t>
      </w:r>
    </w:p>
    <w:p w:rsidR="009A11BE" w:rsidRDefault="005C57DC">
      <w:pPr>
        <w:pStyle w:val="a4"/>
        <w:numPr>
          <w:ilvl w:val="0"/>
          <w:numId w:val="175"/>
        </w:numPr>
        <w:tabs>
          <w:tab w:val="left" w:pos="1847"/>
        </w:tabs>
        <w:ind w:right="280" w:firstLine="707"/>
        <w:jc w:val="both"/>
        <w:rPr>
          <w:sz w:val="28"/>
        </w:rPr>
      </w:pPr>
      <w:r>
        <w:rPr>
          <w:sz w:val="28"/>
        </w:rPr>
        <w:t>осознавать важность чтения и изучения произведений устного народного творчества и худ</w:t>
      </w:r>
      <w:r>
        <w:rPr>
          <w:sz w:val="28"/>
        </w:rPr>
        <w:t>ожественной литературы для познания мира, а также для собственного развития;</w:t>
      </w:r>
    </w:p>
    <w:p w:rsidR="009A11BE" w:rsidRDefault="005C57DC">
      <w:pPr>
        <w:pStyle w:val="a4"/>
        <w:numPr>
          <w:ilvl w:val="0"/>
          <w:numId w:val="175"/>
        </w:numPr>
        <w:tabs>
          <w:tab w:val="left" w:pos="1985"/>
        </w:tabs>
        <w:ind w:right="284" w:firstLine="707"/>
        <w:jc w:val="both"/>
        <w:rPr>
          <w:sz w:val="28"/>
        </w:rPr>
      </w:pPr>
      <w:r>
        <w:rPr>
          <w:sz w:val="28"/>
        </w:rPr>
        <w:t>планировать с направляющей помощью педагога собственное досуговое чтение, расширять свой круг чтения, в том числе за счёт произведений современной литературы для детей и подростко</w:t>
      </w:r>
      <w:r>
        <w:rPr>
          <w:sz w:val="28"/>
        </w:rPr>
        <w:t>в;</w:t>
      </w:r>
    </w:p>
    <w:p w:rsidR="009A11BE" w:rsidRDefault="005C57DC">
      <w:pPr>
        <w:pStyle w:val="a4"/>
        <w:numPr>
          <w:ilvl w:val="0"/>
          <w:numId w:val="175"/>
        </w:numPr>
        <w:tabs>
          <w:tab w:val="left" w:pos="1985"/>
        </w:tabs>
        <w:ind w:right="285" w:firstLine="707"/>
        <w:jc w:val="both"/>
        <w:rPr>
          <w:sz w:val="28"/>
        </w:rPr>
      </w:pPr>
      <w:r>
        <w:rPr>
          <w:sz w:val="28"/>
        </w:rPr>
        <w:t>участвовать в создании элементарных учебных проектов с направляющей помощью педагога и учиться публично представлять их результаты (с учётом актуального уровня развития обучающихся с ЗПР);</w:t>
      </w:r>
    </w:p>
    <w:p w:rsidR="009A11BE" w:rsidRDefault="005C57DC">
      <w:pPr>
        <w:pStyle w:val="a4"/>
        <w:numPr>
          <w:ilvl w:val="0"/>
          <w:numId w:val="175"/>
        </w:numPr>
        <w:tabs>
          <w:tab w:val="left" w:pos="2117"/>
        </w:tabs>
        <w:ind w:right="283" w:firstLine="707"/>
        <w:jc w:val="both"/>
        <w:rPr>
          <w:sz w:val="28"/>
        </w:rPr>
      </w:pPr>
      <w:r>
        <w:rPr>
          <w:sz w:val="28"/>
        </w:rPr>
        <w:t>с направляющей помощью педагога демонстрировать начальные умения использовать словари и справочники, в том числе в электронной форме;</w:t>
      </w:r>
      <w:r>
        <w:rPr>
          <w:spacing w:val="80"/>
          <w:sz w:val="28"/>
        </w:rPr>
        <w:t xml:space="preserve"> </w:t>
      </w:r>
      <w:r>
        <w:rPr>
          <w:sz w:val="28"/>
        </w:rPr>
        <w:t>с</w:t>
      </w:r>
      <w:r>
        <w:rPr>
          <w:spacing w:val="80"/>
          <w:sz w:val="28"/>
        </w:rPr>
        <w:t xml:space="preserve"> </w:t>
      </w:r>
      <w:r>
        <w:rPr>
          <w:sz w:val="28"/>
        </w:rPr>
        <w:t>направляющей</w:t>
      </w:r>
      <w:r>
        <w:rPr>
          <w:spacing w:val="80"/>
          <w:sz w:val="28"/>
        </w:rPr>
        <w:t xml:space="preserve"> </w:t>
      </w:r>
      <w:r>
        <w:rPr>
          <w:sz w:val="28"/>
        </w:rPr>
        <w:t>помощью</w:t>
      </w:r>
      <w:r>
        <w:rPr>
          <w:spacing w:val="80"/>
          <w:sz w:val="28"/>
        </w:rPr>
        <w:t xml:space="preserve"> </w:t>
      </w:r>
      <w:r>
        <w:rPr>
          <w:sz w:val="28"/>
        </w:rPr>
        <w:t>педагога</w:t>
      </w:r>
      <w:r>
        <w:rPr>
          <w:spacing w:val="80"/>
          <w:sz w:val="28"/>
        </w:rPr>
        <w:t xml:space="preserve"> </w:t>
      </w:r>
      <w:r>
        <w:rPr>
          <w:sz w:val="28"/>
        </w:rPr>
        <w:t>пользоваться</w:t>
      </w:r>
      <w:r>
        <w:rPr>
          <w:spacing w:val="80"/>
          <w:sz w:val="28"/>
        </w:rPr>
        <w:t xml:space="preserve"> </w:t>
      </w:r>
      <w:r>
        <w:rPr>
          <w:sz w:val="28"/>
        </w:rPr>
        <w:t>электронными</w:t>
      </w:r>
    </w:p>
    <w:p w:rsidR="009A11BE" w:rsidRDefault="009A11BE">
      <w:pPr>
        <w:pStyle w:val="a4"/>
        <w:rPr>
          <w:sz w:val="28"/>
        </w:rPr>
        <w:sectPr w:rsidR="009A11BE">
          <w:pgSz w:w="11910" w:h="16840"/>
          <w:pgMar w:top="1040" w:right="566" w:bottom="1320" w:left="850" w:header="0" w:footer="1069" w:gutter="0"/>
          <w:cols w:space="720"/>
        </w:sectPr>
      </w:pPr>
    </w:p>
    <w:p w:rsidR="009A11BE" w:rsidRDefault="005C57DC">
      <w:pPr>
        <w:pStyle w:val="a3"/>
        <w:tabs>
          <w:tab w:val="left" w:pos="2928"/>
          <w:tab w:val="left" w:pos="3454"/>
          <w:tab w:val="left" w:pos="4847"/>
          <w:tab w:val="left" w:pos="7718"/>
          <w:tab w:val="left" w:pos="9246"/>
        </w:tabs>
        <w:spacing w:before="74" w:line="242" w:lineRule="auto"/>
        <w:ind w:right="279" w:firstLine="0"/>
        <w:jc w:val="left"/>
      </w:pPr>
      <w:r>
        <w:rPr>
          <w:spacing w:val="-2"/>
        </w:rPr>
        <w:lastRenderedPageBreak/>
        <w:t>библиотеками</w:t>
      </w:r>
      <w:r>
        <w:tab/>
      </w:r>
      <w:r>
        <w:rPr>
          <w:spacing w:val="-10"/>
        </w:rPr>
        <w:t>и</w:t>
      </w:r>
      <w:r>
        <w:tab/>
      </w:r>
      <w:r>
        <w:rPr>
          <w:spacing w:val="-2"/>
        </w:rPr>
        <w:t>другими</w:t>
      </w:r>
      <w:r>
        <w:tab/>
      </w:r>
      <w:r>
        <w:rPr>
          <w:spacing w:val="-2"/>
        </w:rPr>
        <w:t>интернет-ресурсами,</w:t>
      </w:r>
      <w:r>
        <w:tab/>
      </w:r>
      <w:r>
        <w:rPr>
          <w:spacing w:val="-2"/>
        </w:rPr>
        <w:t>соб</w:t>
      </w:r>
      <w:r>
        <w:rPr>
          <w:spacing w:val="-2"/>
        </w:rPr>
        <w:t>людая</w:t>
      </w:r>
      <w:r>
        <w:tab/>
      </w:r>
      <w:r>
        <w:rPr>
          <w:spacing w:val="-2"/>
        </w:rPr>
        <w:t xml:space="preserve">правила </w:t>
      </w:r>
      <w:r>
        <w:t>информационной безопасности.</w:t>
      </w:r>
    </w:p>
    <w:p w:rsidR="009A11BE" w:rsidRDefault="005C57DC">
      <w:pPr>
        <w:pStyle w:val="1"/>
        <w:numPr>
          <w:ilvl w:val="0"/>
          <w:numId w:val="174"/>
        </w:numPr>
        <w:tabs>
          <w:tab w:val="left" w:pos="1063"/>
        </w:tabs>
        <w:spacing w:line="317" w:lineRule="exact"/>
        <w:ind w:hanging="211"/>
      </w:pPr>
      <w:r>
        <w:rPr>
          <w:spacing w:val="-2"/>
        </w:rPr>
        <w:t>КЛАСС</w:t>
      </w:r>
    </w:p>
    <w:p w:rsidR="009A11BE" w:rsidRDefault="005C57DC">
      <w:pPr>
        <w:pStyle w:val="a4"/>
        <w:numPr>
          <w:ilvl w:val="1"/>
          <w:numId w:val="174"/>
        </w:numPr>
        <w:tabs>
          <w:tab w:val="left" w:pos="1847"/>
        </w:tabs>
        <w:ind w:right="279" w:firstLine="707"/>
        <w:jc w:val="both"/>
        <w:rPr>
          <w:sz w:val="28"/>
        </w:rPr>
      </w:pPr>
      <w:r>
        <w:rPr>
          <w:sz w:val="28"/>
        </w:rPr>
        <w:t>иметь представления об общечеловеческой и духовно-нравственной ценности литературы, осознавать её роль в воспитании любви к Родине и укреплении единства многонационального народа Российской Федерации;</w:t>
      </w:r>
    </w:p>
    <w:p w:rsidR="009A11BE" w:rsidRDefault="005C57DC">
      <w:pPr>
        <w:pStyle w:val="a4"/>
        <w:numPr>
          <w:ilvl w:val="1"/>
          <w:numId w:val="174"/>
        </w:numPr>
        <w:tabs>
          <w:tab w:val="left" w:pos="1847"/>
        </w:tabs>
        <w:ind w:right="281" w:firstLine="707"/>
        <w:jc w:val="both"/>
        <w:rPr>
          <w:sz w:val="28"/>
        </w:rPr>
      </w:pPr>
      <w:r>
        <w:rPr>
          <w:sz w:val="28"/>
        </w:rPr>
        <w:t xml:space="preserve">иметь </w:t>
      </w:r>
      <w:r>
        <w:rPr>
          <w:sz w:val="28"/>
        </w:rPr>
        <w:t>представления об особенностях литературы как вида словесного искусства, отличать художественный текст от текста научного, делового, публицистического;</w:t>
      </w:r>
    </w:p>
    <w:p w:rsidR="009A11BE" w:rsidRDefault="005C57DC">
      <w:pPr>
        <w:pStyle w:val="a4"/>
        <w:numPr>
          <w:ilvl w:val="1"/>
          <w:numId w:val="174"/>
        </w:numPr>
        <w:tabs>
          <w:tab w:val="left" w:pos="1847"/>
        </w:tabs>
        <w:ind w:right="281" w:firstLine="707"/>
        <w:jc w:val="both"/>
        <w:rPr>
          <w:sz w:val="28"/>
        </w:rPr>
      </w:pPr>
      <w:r>
        <w:rPr>
          <w:sz w:val="28"/>
        </w:rPr>
        <w:t>осуществлять элементарный смысловой анализ произведений фольклора и художественной литературы; воспринима</w:t>
      </w:r>
      <w:r>
        <w:rPr>
          <w:sz w:val="28"/>
        </w:rPr>
        <w:t>ть, анализировать и оценивать прочитанное (с учётом актуального уровня развития обучающихся с ЗПР):</w:t>
      </w:r>
    </w:p>
    <w:p w:rsidR="009A11BE" w:rsidRDefault="005C57DC">
      <w:pPr>
        <w:pStyle w:val="a4"/>
        <w:numPr>
          <w:ilvl w:val="2"/>
          <w:numId w:val="174"/>
        </w:numPr>
        <w:tabs>
          <w:tab w:val="left" w:pos="1750"/>
        </w:tabs>
        <w:spacing w:before="2"/>
        <w:ind w:right="281" w:firstLine="707"/>
        <w:rPr>
          <w:sz w:val="28"/>
        </w:rPr>
      </w:pPr>
      <w:r>
        <w:rPr>
          <w:sz w:val="28"/>
        </w:rPr>
        <w:t>определять тему и главную мысль произведения, основные вопросы, поднятые автором; указывать родовую и жанровую принадлежность произведения, используя справо</w:t>
      </w:r>
      <w:r>
        <w:rPr>
          <w:sz w:val="28"/>
        </w:rPr>
        <w:t>чные материалы; выявлять позицию героя и авторскую позицию; характеризовать героев-персонажей, давать их сравнительные характеристики по опорной схеме, плану;</w:t>
      </w:r>
    </w:p>
    <w:p w:rsidR="009A11BE" w:rsidRDefault="005C57DC">
      <w:pPr>
        <w:pStyle w:val="a4"/>
        <w:numPr>
          <w:ilvl w:val="2"/>
          <w:numId w:val="174"/>
        </w:numPr>
        <w:tabs>
          <w:tab w:val="left" w:pos="1990"/>
        </w:tabs>
        <w:ind w:right="279" w:firstLine="707"/>
        <w:rPr>
          <w:sz w:val="28"/>
        </w:rPr>
      </w:pPr>
      <w:r>
        <w:rPr>
          <w:sz w:val="28"/>
        </w:rPr>
        <w:t>понимать сущность теоретико-литературных понятий и с направляющей помощью педагога использовать и</w:t>
      </w:r>
      <w:r>
        <w:rPr>
          <w:sz w:val="28"/>
        </w:rPr>
        <w:t>х в процессе анализа произведений: художественная литература и устное народное творчество; проза и поэзия; художественный образ; роды (лирика, эпос), жанры (рассказ, повесть,</w:t>
      </w:r>
      <w:r>
        <w:rPr>
          <w:spacing w:val="-2"/>
          <w:sz w:val="28"/>
        </w:rPr>
        <w:t xml:space="preserve"> </w:t>
      </w:r>
      <w:r>
        <w:rPr>
          <w:sz w:val="28"/>
        </w:rPr>
        <w:t>роман,</w:t>
      </w:r>
      <w:r>
        <w:rPr>
          <w:spacing w:val="-2"/>
          <w:sz w:val="28"/>
        </w:rPr>
        <w:t xml:space="preserve"> </w:t>
      </w:r>
      <w:r>
        <w:rPr>
          <w:sz w:val="28"/>
        </w:rPr>
        <w:t>басня);</w:t>
      </w:r>
      <w:r>
        <w:rPr>
          <w:spacing w:val="-2"/>
          <w:sz w:val="28"/>
        </w:rPr>
        <w:t xml:space="preserve"> </w:t>
      </w:r>
      <w:r>
        <w:rPr>
          <w:sz w:val="28"/>
        </w:rPr>
        <w:t>тема,</w:t>
      </w:r>
      <w:r>
        <w:rPr>
          <w:spacing w:val="-5"/>
          <w:sz w:val="28"/>
        </w:rPr>
        <w:t xml:space="preserve"> </w:t>
      </w:r>
      <w:r>
        <w:rPr>
          <w:sz w:val="28"/>
        </w:rPr>
        <w:t>идея,</w:t>
      </w:r>
      <w:r>
        <w:rPr>
          <w:spacing w:val="-2"/>
          <w:sz w:val="28"/>
        </w:rPr>
        <w:t xml:space="preserve"> </w:t>
      </w:r>
      <w:r>
        <w:rPr>
          <w:sz w:val="28"/>
        </w:rPr>
        <w:t>проблематика;</w:t>
      </w:r>
      <w:r>
        <w:rPr>
          <w:spacing w:val="-2"/>
          <w:sz w:val="28"/>
        </w:rPr>
        <w:t xml:space="preserve"> </w:t>
      </w:r>
      <w:r>
        <w:rPr>
          <w:sz w:val="28"/>
        </w:rPr>
        <w:t>сюжет,</w:t>
      </w:r>
      <w:r>
        <w:rPr>
          <w:spacing w:val="-4"/>
          <w:sz w:val="28"/>
        </w:rPr>
        <w:t xml:space="preserve"> </w:t>
      </w:r>
      <w:r>
        <w:rPr>
          <w:sz w:val="28"/>
        </w:rPr>
        <w:t>композиция;</w:t>
      </w:r>
      <w:r>
        <w:rPr>
          <w:spacing w:val="-2"/>
          <w:sz w:val="28"/>
        </w:rPr>
        <w:t xml:space="preserve"> </w:t>
      </w:r>
      <w:r>
        <w:rPr>
          <w:sz w:val="28"/>
        </w:rPr>
        <w:t>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эпитет, метафо</w:t>
      </w:r>
      <w:r>
        <w:rPr>
          <w:sz w:val="28"/>
        </w:rPr>
        <w:t>ра, сравнение; олицетворение, гипербола; стихотворный метр (хорей, ямб), ритм, рифма;</w:t>
      </w:r>
    </w:p>
    <w:p w:rsidR="009A11BE" w:rsidRDefault="005C57DC">
      <w:pPr>
        <w:pStyle w:val="a4"/>
        <w:numPr>
          <w:ilvl w:val="2"/>
          <w:numId w:val="174"/>
        </w:numPr>
        <w:tabs>
          <w:tab w:val="left" w:pos="1776"/>
        </w:tabs>
        <w:ind w:right="281" w:firstLine="707"/>
        <w:rPr>
          <w:sz w:val="28"/>
        </w:rPr>
      </w:pPr>
      <w:r>
        <w:rPr>
          <w:sz w:val="28"/>
        </w:rPr>
        <w:t>сопоставлять с направляющей помощью педагога произведения, их фрагменты, образы персонажей, сюжеты разных литературных</w:t>
      </w:r>
      <w:r>
        <w:rPr>
          <w:spacing w:val="40"/>
          <w:sz w:val="28"/>
        </w:rPr>
        <w:t xml:space="preserve"> </w:t>
      </w:r>
      <w:r>
        <w:rPr>
          <w:sz w:val="28"/>
        </w:rPr>
        <w:t>произведений, темы, проблемы, жанры (с учётом актуального уровня развития обучающихся с ЗПР);</w:t>
      </w:r>
    </w:p>
    <w:p w:rsidR="009A11BE" w:rsidRDefault="005C57DC">
      <w:pPr>
        <w:pStyle w:val="a4"/>
        <w:numPr>
          <w:ilvl w:val="2"/>
          <w:numId w:val="174"/>
        </w:numPr>
        <w:tabs>
          <w:tab w:val="left" w:pos="1916"/>
        </w:tabs>
        <w:ind w:right="281" w:firstLine="707"/>
        <w:rPr>
          <w:sz w:val="28"/>
        </w:rPr>
      </w:pPr>
      <w:r>
        <w:rPr>
          <w:sz w:val="28"/>
        </w:rPr>
        <w:t>сопоставлять с направляющей помощью педагога изученные произведения художественной литературы с произведениями других видов искусства (живопись, музыка, театр, ки</w:t>
      </w:r>
      <w:r>
        <w:rPr>
          <w:sz w:val="28"/>
        </w:rPr>
        <w:t>но);</w:t>
      </w:r>
    </w:p>
    <w:p w:rsidR="009A11BE" w:rsidRDefault="005C57DC">
      <w:pPr>
        <w:pStyle w:val="a4"/>
        <w:numPr>
          <w:ilvl w:val="1"/>
          <w:numId w:val="174"/>
        </w:numPr>
        <w:tabs>
          <w:tab w:val="left" w:pos="1847"/>
        </w:tabs>
        <w:ind w:right="279" w:firstLine="707"/>
        <w:jc w:val="both"/>
        <w:rPr>
          <w:sz w:val="28"/>
        </w:rPr>
      </w:pPr>
      <w:r>
        <w:rPr>
          <w:sz w:val="28"/>
        </w:rPr>
        <w:t>выразительно читать стихи и прозу, в том числе наизусть произведения, и / или фрагменты (не менее 4–5 поэтических произведений,</w:t>
      </w:r>
      <w:r>
        <w:rPr>
          <w:spacing w:val="40"/>
          <w:sz w:val="28"/>
        </w:rPr>
        <w:t xml:space="preserve"> </w:t>
      </w:r>
      <w:r>
        <w:rPr>
          <w:sz w:val="28"/>
        </w:rPr>
        <w:t>не выученных ранее);</w:t>
      </w:r>
    </w:p>
    <w:p w:rsidR="009A11BE" w:rsidRDefault="005C57DC">
      <w:pPr>
        <w:pStyle w:val="a4"/>
        <w:numPr>
          <w:ilvl w:val="1"/>
          <w:numId w:val="174"/>
        </w:numPr>
        <w:tabs>
          <w:tab w:val="left" w:pos="1847"/>
        </w:tabs>
        <w:ind w:right="283" w:firstLine="707"/>
        <w:jc w:val="both"/>
        <w:rPr>
          <w:sz w:val="28"/>
        </w:rPr>
      </w:pPr>
      <w:r>
        <w:rPr>
          <w:sz w:val="28"/>
        </w:rPr>
        <w:t xml:space="preserve">пересказывать прочитанное произведение, используя подробный, сжатый, выборочный пересказ, отвечать на </w:t>
      </w:r>
      <w:r>
        <w:rPr>
          <w:sz w:val="28"/>
        </w:rPr>
        <w:t>вопросы по прочитанному произведению</w:t>
      </w:r>
      <w:r>
        <w:rPr>
          <w:spacing w:val="-4"/>
          <w:sz w:val="28"/>
        </w:rPr>
        <w:t xml:space="preserve"> </w:t>
      </w:r>
      <w:r>
        <w:rPr>
          <w:sz w:val="28"/>
        </w:rPr>
        <w:t>и</w:t>
      </w:r>
      <w:r>
        <w:rPr>
          <w:spacing w:val="-1"/>
          <w:sz w:val="28"/>
        </w:rPr>
        <w:t xml:space="preserve"> </w:t>
      </w:r>
      <w:r>
        <w:rPr>
          <w:sz w:val="28"/>
        </w:rPr>
        <w:t>с</w:t>
      </w:r>
      <w:r>
        <w:rPr>
          <w:spacing w:val="-2"/>
          <w:sz w:val="28"/>
        </w:rPr>
        <w:t xml:space="preserve"> </w:t>
      </w:r>
      <w:r>
        <w:rPr>
          <w:sz w:val="28"/>
        </w:rPr>
        <w:t>направляющей</w:t>
      </w:r>
      <w:r>
        <w:rPr>
          <w:spacing w:val="-3"/>
          <w:sz w:val="28"/>
        </w:rPr>
        <w:t xml:space="preserve"> </w:t>
      </w:r>
      <w:r>
        <w:rPr>
          <w:sz w:val="28"/>
        </w:rPr>
        <w:t>помощью</w:t>
      </w:r>
      <w:r>
        <w:rPr>
          <w:spacing w:val="-3"/>
          <w:sz w:val="28"/>
        </w:rPr>
        <w:t xml:space="preserve"> </w:t>
      </w:r>
      <w:r>
        <w:rPr>
          <w:sz w:val="28"/>
        </w:rPr>
        <w:t>педагога</w:t>
      </w:r>
      <w:r>
        <w:rPr>
          <w:spacing w:val="-3"/>
          <w:sz w:val="28"/>
        </w:rPr>
        <w:t xml:space="preserve"> </w:t>
      </w:r>
      <w:r>
        <w:rPr>
          <w:sz w:val="28"/>
        </w:rPr>
        <w:t>формулировать</w:t>
      </w:r>
      <w:r>
        <w:rPr>
          <w:spacing w:val="-4"/>
          <w:sz w:val="28"/>
        </w:rPr>
        <w:t xml:space="preserve"> </w:t>
      </w:r>
      <w:r>
        <w:rPr>
          <w:sz w:val="28"/>
        </w:rPr>
        <w:t>вопросы к тексту;</w:t>
      </w:r>
    </w:p>
    <w:p w:rsidR="009A11BE" w:rsidRDefault="005C57DC">
      <w:pPr>
        <w:pStyle w:val="a4"/>
        <w:numPr>
          <w:ilvl w:val="1"/>
          <w:numId w:val="174"/>
        </w:numPr>
        <w:tabs>
          <w:tab w:val="left" w:pos="1848"/>
        </w:tabs>
        <w:ind w:left="1848" w:hanging="288"/>
        <w:jc w:val="both"/>
        <w:rPr>
          <w:sz w:val="28"/>
        </w:rPr>
      </w:pPr>
      <w:r>
        <w:rPr>
          <w:sz w:val="28"/>
        </w:rPr>
        <w:t>участвовать</w:t>
      </w:r>
      <w:r>
        <w:rPr>
          <w:spacing w:val="-7"/>
          <w:sz w:val="28"/>
        </w:rPr>
        <w:t xml:space="preserve"> </w:t>
      </w:r>
      <w:r>
        <w:rPr>
          <w:sz w:val="28"/>
        </w:rPr>
        <w:t>в</w:t>
      </w:r>
      <w:r>
        <w:rPr>
          <w:spacing w:val="-5"/>
          <w:sz w:val="28"/>
        </w:rPr>
        <w:t xml:space="preserve"> </w:t>
      </w:r>
      <w:r>
        <w:rPr>
          <w:sz w:val="28"/>
        </w:rPr>
        <w:t>беседе</w:t>
      </w:r>
      <w:r>
        <w:rPr>
          <w:spacing w:val="-4"/>
          <w:sz w:val="28"/>
        </w:rPr>
        <w:t xml:space="preserve"> </w:t>
      </w:r>
      <w:r>
        <w:rPr>
          <w:sz w:val="28"/>
        </w:rPr>
        <w:t>и</w:t>
      </w:r>
      <w:r>
        <w:rPr>
          <w:spacing w:val="-7"/>
          <w:sz w:val="28"/>
        </w:rPr>
        <w:t xml:space="preserve"> </w:t>
      </w:r>
      <w:r>
        <w:rPr>
          <w:sz w:val="28"/>
        </w:rPr>
        <w:t>диалоге</w:t>
      </w:r>
      <w:r>
        <w:rPr>
          <w:spacing w:val="-7"/>
          <w:sz w:val="28"/>
        </w:rPr>
        <w:t xml:space="preserve"> </w:t>
      </w:r>
      <w:r>
        <w:rPr>
          <w:sz w:val="28"/>
        </w:rPr>
        <w:t>о</w:t>
      </w:r>
      <w:r>
        <w:rPr>
          <w:spacing w:val="-3"/>
          <w:sz w:val="28"/>
        </w:rPr>
        <w:t xml:space="preserve"> </w:t>
      </w:r>
      <w:r>
        <w:rPr>
          <w:sz w:val="28"/>
        </w:rPr>
        <w:t>прочитанном</w:t>
      </w:r>
      <w:r>
        <w:rPr>
          <w:spacing w:val="-3"/>
          <w:sz w:val="28"/>
        </w:rPr>
        <w:t xml:space="preserve"> </w:t>
      </w:r>
      <w:r>
        <w:rPr>
          <w:spacing w:val="-2"/>
          <w:sz w:val="28"/>
        </w:rPr>
        <w:t>произведении;</w:t>
      </w:r>
    </w:p>
    <w:p w:rsidR="009A11BE" w:rsidRDefault="009A11BE">
      <w:pPr>
        <w:pStyle w:val="a4"/>
        <w:rPr>
          <w:sz w:val="28"/>
        </w:rPr>
        <w:sectPr w:rsidR="009A11BE">
          <w:pgSz w:w="11910" w:h="16840"/>
          <w:pgMar w:top="1040" w:right="566" w:bottom="1320" w:left="850" w:header="0" w:footer="1069" w:gutter="0"/>
          <w:cols w:space="720"/>
        </w:sectPr>
      </w:pPr>
    </w:p>
    <w:p w:rsidR="009A11BE" w:rsidRDefault="005C57DC">
      <w:pPr>
        <w:pStyle w:val="a4"/>
        <w:numPr>
          <w:ilvl w:val="1"/>
          <w:numId w:val="174"/>
        </w:numPr>
        <w:tabs>
          <w:tab w:val="left" w:pos="1847"/>
        </w:tabs>
        <w:spacing w:before="74"/>
        <w:ind w:right="288" w:firstLine="707"/>
        <w:jc w:val="both"/>
        <w:rPr>
          <w:sz w:val="28"/>
        </w:rPr>
      </w:pPr>
      <w:r>
        <w:rPr>
          <w:sz w:val="28"/>
        </w:rPr>
        <w:lastRenderedPageBreak/>
        <w:t>создавать устные и письменные высказывания разных жанров (объёмом не менее 8</w:t>
      </w:r>
      <w:r>
        <w:rPr>
          <w:sz w:val="28"/>
        </w:rPr>
        <w:t>0 слов), писать сочинение по заданной теме с опорой на прочитанные произведения;</w:t>
      </w:r>
    </w:p>
    <w:p w:rsidR="009A11BE" w:rsidRDefault="005C57DC">
      <w:pPr>
        <w:pStyle w:val="a4"/>
        <w:numPr>
          <w:ilvl w:val="1"/>
          <w:numId w:val="174"/>
        </w:numPr>
        <w:tabs>
          <w:tab w:val="left" w:pos="1862"/>
        </w:tabs>
        <w:spacing w:before="2"/>
        <w:ind w:right="285" w:firstLine="707"/>
        <w:jc w:val="both"/>
        <w:rPr>
          <w:sz w:val="28"/>
        </w:rPr>
      </w:pPr>
      <w:r>
        <w:rPr>
          <w:sz w:val="28"/>
        </w:rPr>
        <w:t>владеть умениями интерпретации и оценки изученных произведений фольклора,</w:t>
      </w:r>
      <w:r>
        <w:rPr>
          <w:spacing w:val="-2"/>
          <w:sz w:val="28"/>
        </w:rPr>
        <w:t xml:space="preserve"> </w:t>
      </w:r>
      <w:r>
        <w:rPr>
          <w:sz w:val="28"/>
        </w:rPr>
        <w:t>древнерусской, русской</w:t>
      </w:r>
      <w:r>
        <w:rPr>
          <w:spacing w:val="-1"/>
          <w:sz w:val="28"/>
        </w:rPr>
        <w:t xml:space="preserve"> </w:t>
      </w:r>
      <w:r>
        <w:rPr>
          <w:sz w:val="28"/>
        </w:rPr>
        <w:t>и</w:t>
      </w:r>
      <w:r>
        <w:rPr>
          <w:spacing w:val="-1"/>
          <w:sz w:val="28"/>
        </w:rPr>
        <w:t xml:space="preserve"> </w:t>
      </w:r>
      <w:r>
        <w:rPr>
          <w:sz w:val="28"/>
        </w:rPr>
        <w:t>зарубежной литературы</w:t>
      </w:r>
      <w:r>
        <w:rPr>
          <w:spacing w:val="-1"/>
          <w:sz w:val="28"/>
        </w:rPr>
        <w:t xml:space="preserve"> </w:t>
      </w:r>
      <w:r>
        <w:rPr>
          <w:sz w:val="28"/>
        </w:rPr>
        <w:t>и современных авторов с использованием методов смыслов</w:t>
      </w:r>
      <w:r>
        <w:rPr>
          <w:sz w:val="28"/>
        </w:rPr>
        <w:t>ого чтения;</w:t>
      </w:r>
    </w:p>
    <w:p w:rsidR="009A11BE" w:rsidRDefault="005C57DC">
      <w:pPr>
        <w:pStyle w:val="a4"/>
        <w:numPr>
          <w:ilvl w:val="1"/>
          <w:numId w:val="174"/>
        </w:numPr>
        <w:tabs>
          <w:tab w:val="left" w:pos="1847"/>
        </w:tabs>
        <w:ind w:right="281" w:firstLine="707"/>
        <w:jc w:val="both"/>
        <w:rPr>
          <w:sz w:val="28"/>
        </w:rPr>
      </w:pPr>
      <w:r>
        <w:rPr>
          <w:sz w:val="28"/>
        </w:rPr>
        <w:t>осознавать важность чтения и изучения произведений устного народного творчества и художественной литературы для познания мира, а также для собственного развития;</w:t>
      </w:r>
    </w:p>
    <w:p w:rsidR="009A11BE" w:rsidRDefault="005C57DC">
      <w:pPr>
        <w:pStyle w:val="a4"/>
        <w:numPr>
          <w:ilvl w:val="1"/>
          <w:numId w:val="174"/>
        </w:numPr>
        <w:tabs>
          <w:tab w:val="left" w:pos="1985"/>
        </w:tabs>
        <w:ind w:right="287" w:firstLine="707"/>
        <w:jc w:val="both"/>
        <w:rPr>
          <w:sz w:val="28"/>
        </w:rPr>
      </w:pPr>
      <w:r>
        <w:rPr>
          <w:sz w:val="28"/>
        </w:rPr>
        <w:t>планировать собственное досуговое чтение, обогащать свой круг чтения по рекомендациям педагога, в том числе за счёт произведений современной литературы для детей и подростков;</w:t>
      </w:r>
    </w:p>
    <w:p w:rsidR="009A11BE" w:rsidRDefault="005C57DC">
      <w:pPr>
        <w:pStyle w:val="a4"/>
        <w:numPr>
          <w:ilvl w:val="1"/>
          <w:numId w:val="174"/>
        </w:numPr>
        <w:tabs>
          <w:tab w:val="left" w:pos="1985"/>
        </w:tabs>
        <w:ind w:right="286" w:firstLine="707"/>
        <w:jc w:val="both"/>
        <w:rPr>
          <w:sz w:val="28"/>
        </w:rPr>
      </w:pPr>
      <w:r>
        <w:rPr>
          <w:sz w:val="28"/>
        </w:rPr>
        <w:t>развивать умения коллективной проектной или исследовательской деятельности с нап</w:t>
      </w:r>
      <w:r>
        <w:rPr>
          <w:sz w:val="28"/>
        </w:rPr>
        <w:t>равляющей помощью педагога и учиться публично представлять полученные результаты;</w:t>
      </w:r>
    </w:p>
    <w:p w:rsidR="009A11BE" w:rsidRDefault="005C57DC">
      <w:pPr>
        <w:pStyle w:val="a4"/>
        <w:numPr>
          <w:ilvl w:val="1"/>
          <w:numId w:val="174"/>
        </w:numPr>
        <w:tabs>
          <w:tab w:val="left" w:pos="1985"/>
        </w:tabs>
        <w:spacing w:before="1"/>
        <w:ind w:right="277" w:firstLine="707"/>
        <w:jc w:val="both"/>
        <w:rPr>
          <w:sz w:val="28"/>
        </w:rPr>
      </w:pPr>
      <w:r>
        <w:rPr>
          <w:sz w:val="28"/>
        </w:rPr>
        <w:t>развивать умение использовать словари и справочники, в</w:t>
      </w:r>
      <w:r>
        <w:rPr>
          <w:spacing w:val="-2"/>
          <w:sz w:val="28"/>
        </w:rPr>
        <w:t xml:space="preserve"> </w:t>
      </w:r>
      <w:r>
        <w:rPr>
          <w:sz w:val="28"/>
        </w:rPr>
        <w:t>том числе в электронной форме; пользоваться с направляющей помощью педагога электронными библиотеками и другими интерне</w:t>
      </w:r>
      <w:r>
        <w:rPr>
          <w:sz w:val="28"/>
        </w:rPr>
        <w:t>т-ресурсами, соблюдая правила информационной безопасности.</w:t>
      </w:r>
    </w:p>
    <w:p w:rsidR="009A11BE" w:rsidRDefault="005C57DC">
      <w:pPr>
        <w:pStyle w:val="1"/>
        <w:numPr>
          <w:ilvl w:val="0"/>
          <w:numId w:val="174"/>
        </w:numPr>
        <w:tabs>
          <w:tab w:val="left" w:pos="1062"/>
        </w:tabs>
        <w:spacing w:line="320" w:lineRule="exact"/>
        <w:ind w:left="1062" w:hanging="210"/>
      </w:pPr>
      <w:r>
        <w:rPr>
          <w:spacing w:val="-2"/>
        </w:rPr>
        <w:t>КЛАСС</w:t>
      </w:r>
    </w:p>
    <w:p w:rsidR="009A11BE" w:rsidRDefault="005C57DC">
      <w:pPr>
        <w:pStyle w:val="a4"/>
        <w:numPr>
          <w:ilvl w:val="1"/>
          <w:numId w:val="174"/>
        </w:numPr>
        <w:tabs>
          <w:tab w:val="left" w:pos="1847"/>
        </w:tabs>
        <w:spacing w:before="2"/>
        <w:ind w:right="279" w:firstLine="707"/>
        <w:jc w:val="both"/>
        <w:rPr>
          <w:sz w:val="28"/>
        </w:rPr>
      </w:pPr>
      <w:r>
        <w:rPr>
          <w:sz w:val="28"/>
        </w:rPr>
        <w:t>иметь представления об общечеловеческой и духовно-нравственной ценности литературы, осознавать её роль в воспитании любви к Родине и укреплении единства многонационального народа Российской Ф</w:t>
      </w:r>
      <w:r>
        <w:rPr>
          <w:sz w:val="28"/>
        </w:rPr>
        <w:t>едерации;</w:t>
      </w:r>
    </w:p>
    <w:p w:rsidR="009A11BE" w:rsidRDefault="005C57DC">
      <w:pPr>
        <w:pStyle w:val="a4"/>
        <w:numPr>
          <w:ilvl w:val="1"/>
          <w:numId w:val="174"/>
        </w:numPr>
        <w:tabs>
          <w:tab w:val="left" w:pos="1847"/>
        </w:tabs>
        <w:ind w:right="280" w:firstLine="707"/>
        <w:jc w:val="both"/>
        <w:rPr>
          <w:sz w:val="28"/>
        </w:rPr>
      </w:pPr>
      <w:r>
        <w:rPr>
          <w:sz w:val="28"/>
        </w:rPr>
        <w:t>иметь представления о специфике литературы как вида словесного искусства, выявлять отличия художественного текста от текста научного, делового, публицистического;</w:t>
      </w:r>
    </w:p>
    <w:p w:rsidR="009A11BE" w:rsidRDefault="005C57DC">
      <w:pPr>
        <w:pStyle w:val="a4"/>
        <w:numPr>
          <w:ilvl w:val="1"/>
          <w:numId w:val="174"/>
        </w:numPr>
        <w:tabs>
          <w:tab w:val="left" w:pos="1847"/>
        </w:tabs>
        <w:ind w:right="278" w:firstLine="707"/>
        <w:jc w:val="both"/>
        <w:rPr>
          <w:sz w:val="28"/>
        </w:rPr>
      </w:pPr>
      <w:r>
        <w:rPr>
          <w:sz w:val="28"/>
        </w:rPr>
        <w:t>проводить, с опорой на план, смысловой анализ произведений фольклора и художественной литературы; воспринимать, анализировать и оценивать прочитанное (с учётом актуального уровня развития обучающихся с ЗПР), иметь представление, что в литературных произвед</w:t>
      </w:r>
      <w:r>
        <w:rPr>
          <w:sz w:val="28"/>
        </w:rPr>
        <w:t>ениях отражена художественная картина мира:</w:t>
      </w:r>
    </w:p>
    <w:p w:rsidR="009A11BE" w:rsidRDefault="005C57DC">
      <w:pPr>
        <w:pStyle w:val="a4"/>
        <w:numPr>
          <w:ilvl w:val="2"/>
          <w:numId w:val="174"/>
        </w:numPr>
        <w:tabs>
          <w:tab w:val="left" w:pos="1786"/>
        </w:tabs>
        <w:ind w:right="276" w:firstLine="707"/>
        <w:rPr>
          <w:sz w:val="28"/>
        </w:rPr>
      </w:pPr>
      <w:r>
        <w:rPr>
          <w:sz w:val="28"/>
        </w:rPr>
        <w:t>анализировать с направляющей помощью педагога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w:t>
      </w:r>
      <w:r>
        <w:rPr>
          <w:sz w:val="28"/>
        </w:rPr>
        <w:t xml:space="preserve">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w:t>
      </w:r>
      <w:r>
        <w:rPr>
          <w:sz w:val="28"/>
        </w:rPr>
        <w:t xml:space="preserve"> объяснять своё понимание нравственно-философской, социально-исторической проблематики произведений (с учётом актуального уровня развития обучающихся с ЗПР);</w:t>
      </w:r>
    </w:p>
    <w:p w:rsidR="009A11BE" w:rsidRDefault="005C57DC">
      <w:pPr>
        <w:pStyle w:val="a4"/>
        <w:numPr>
          <w:ilvl w:val="2"/>
          <w:numId w:val="174"/>
        </w:numPr>
        <w:tabs>
          <w:tab w:val="left" w:pos="1757"/>
        </w:tabs>
        <w:ind w:right="276" w:firstLine="707"/>
        <w:rPr>
          <w:sz w:val="28"/>
        </w:rPr>
      </w:pPr>
      <w:r>
        <w:rPr>
          <w:sz w:val="28"/>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художественная литература и устное</w:t>
      </w:r>
    </w:p>
    <w:p w:rsidR="009A11BE" w:rsidRDefault="009A11BE">
      <w:pPr>
        <w:pStyle w:val="a4"/>
        <w:rPr>
          <w:sz w:val="28"/>
        </w:rPr>
        <w:sectPr w:rsidR="009A11BE">
          <w:pgSz w:w="11910" w:h="16840"/>
          <w:pgMar w:top="1040" w:right="566" w:bottom="1320" w:left="850" w:header="0" w:footer="1069" w:gutter="0"/>
          <w:cols w:space="720"/>
        </w:sectPr>
      </w:pPr>
    </w:p>
    <w:p w:rsidR="009A11BE" w:rsidRDefault="005C57DC">
      <w:pPr>
        <w:pStyle w:val="a3"/>
        <w:spacing w:before="74"/>
        <w:ind w:right="281" w:firstLine="0"/>
      </w:pPr>
      <w:r>
        <w:lastRenderedPageBreak/>
        <w:t>народное творчество; проза и по</w:t>
      </w:r>
      <w:r>
        <w:t>эзия; художественный образ; роды (лирика, эпос), жанры (рассказ, повесть, роман, поэма, песня); тема, идея, проблематика; сюжет, композиция, эпиграф; стадии развития действия: экспозиция, завязка, развитие действия, кульминация, развязка; автор, повествова</w:t>
      </w:r>
      <w:r>
        <w:t>тель, рассказчик, литературный герой (персонаж), лирический герой; портрет, пейзаж, интерьер; юмор, ирония; эпитет, метафора, сравнение; олицетворение, гипербола; антитеза, аллегория; стихотворный метр (хорей, ямб, дактиль), ритм, рифма, строфа;</w:t>
      </w:r>
    </w:p>
    <w:p w:rsidR="009A11BE" w:rsidRDefault="005C57DC">
      <w:pPr>
        <w:pStyle w:val="a4"/>
        <w:numPr>
          <w:ilvl w:val="2"/>
          <w:numId w:val="174"/>
        </w:numPr>
        <w:tabs>
          <w:tab w:val="left" w:pos="1834"/>
        </w:tabs>
        <w:spacing w:before="3"/>
        <w:ind w:right="279" w:firstLine="707"/>
        <w:rPr>
          <w:sz w:val="28"/>
        </w:rPr>
      </w:pPr>
      <w:r>
        <w:rPr>
          <w:sz w:val="28"/>
        </w:rPr>
        <w:t xml:space="preserve">выделять, </w:t>
      </w:r>
      <w:r>
        <w:rPr>
          <w:sz w:val="28"/>
        </w:rPr>
        <w:t>с направляющей помощью педагога, в произведениях элементы художественной формы и обнаруживать связи между ними;</w:t>
      </w:r>
    </w:p>
    <w:p w:rsidR="009A11BE" w:rsidRDefault="005C57DC">
      <w:pPr>
        <w:pStyle w:val="a4"/>
        <w:numPr>
          <w:ilvl w:val="2"/>
          <w:numId w:val="174"/>
        </w:numPr>
        <w:tabs>
          <w:tab w:val="left" w:pos="1901"/>
        </w:tabs>
        <w:ind w:right="285" w:firstLine="707"/>
        <w:rPr>
          <w:sz w:val="28"/>
        </w:rPr>
      </w:pPr>
      <w:r>
        <w:rPr>
          <w:sz w:val="28"/>
        </w:rPr>
        <w:t>сопоставлять по плану произведения, их фрагменты, образы персонажей, сюжеты разных литературных произведений, темы, проблемы, жанры, художествен</w:t>
      </w:r>
      <w:r>
        <w:rPr>
          <w:sz w:val="28"/>
        </w:rPr>
        <w:t>ные приёмы, особенности языка;</w:t>
      </w:r>
    </w:p>
    <w:p w:rsidR="009A11BE" w:rsidRDefault="005C57DC">
      <w:pPr>
        <w:pStyle w:val="a4"/>
        <w:numPr>
          <w:ilvl w:val="2"/>
          <w:numId w:val="174"/>
        </w:numPr>
        <w:tabs>
          <w:tab w:val="left" w:pos="1745"/>
        </w:tabs>
        <w:spacing w:before="1"/>
        <w:ind w:right="286" w:firstLine="707"/>
        <w:rPr>
          <w:sz w:val="28"/>
        </w:rPr>
      </w:pPr>
      <w:r>
        <w:rPr>
          <w:sz w:val="28"/>
        </w:rPr>
        <w:t>сопоставлять изученные произведения художественной литературы с произведениями других видов искусства (живопись, музыка, театр, кино);</w:t>
      </w:r>
    </w:p>
    <w:p w:rsidR="009A11BE" w:rsidRDefault="005C57DC">
      <w:pPr>
        <w:pStyle w:val="a4"/>
        <w:numPr>
          <w:ilvl w:val="1"/>
          <w:numId w:val="174"/>
        </w:numPr>
        <w:tabs>
          <w:tab w:val="left" w:pos="1847"/>
        </w:tabs>
        <w:ind w:right="277" w:firstLine="707"/>
        <w:jc w:val="both"/>
        <w:rPr>
          <w:sz w:val="28"/>
        </w:rPr>
      </w:pPr>
      <w:r>
        <w:rPr>
          <w:sz w:val="28"/>
        </w:rPr>
        <w:t>выразительно читать стихи и прозу, в том числе наизусть (не менее 6–7 поэтических произвед</w:t>
      </w:r>
      <w:r>
        <w:rPr>
          <w:sz w:val="28"/>
        </w:rPr>
        <w:t>ений, не выученных ранее), передавая личное отношение к произведению (с учётом актуального уровня развития обучающихся с ЗПР);</w:t>
      </w:r>
    </w:p>
    <w:p w:rsidR="009A11BE" w:rsidRDefault="005C57DC">
      <w:pPr>
        <w:pStyle w:val="a4"/>
        <w:numPr>
          <w:ilvl w:val="1"/>
          <w:numId w:val="174"/>
        </w:numPr>
        <w:tabs>
          <w:tab w:val="left" w:pos="1847"/>
        </w:tabs>
        <w:ind w:right="287" w:firstLine="707"/>
        <w:jc w:val="both"/>
        <w:rPr>
          <w:sz w:val="28"/>
        </w:rPr>
      </w:pPr>
      <w:r>
        <w:rPr>
          <w:sz w:val="28"/>
        </w:rPr>
        <w:t>пересказывать прочитанное произведение, используя различные виды пересказов, отвечать на вопросы по прочитанному произведению и с</w:t>
      </w:r>
      <w:r>
        <w:rPr>
          <w:sz w:val="28"/>
        </w:rPr>
        <w:t>амостоятельно формулировать вопросы к тексту;</w:t>
      </w:r>
    </w:p>
    <w:p w:rsidR="009A11BE" w:rsidRDefault="005C57DC">
      <w:pPr>
        <w:pStyle w:val="a4"/>
        <w:numPr>
          <w:ilvl w:val="1"/>
          <w:numId w:val="174"/>
        </w:numPr>
        <w:tabs>
          <w:tab w:val="left" w:pos="1847"/>
        </w:tabs>
        <w:ind w:right="285" w:firstLine="707"/>
        <w:jc w:val="both"/>
        <w:rPr>
          <w:sz w:val="28"/>
        </w:rPr>
      </w:pPr>
      <w:r>
        <w:rPr>
          <w:sz w:val="28"/>
        </w:rPr>
        <w:t>участвовать в беседе и диалоге о прочитанном произведении, давать аргументированную оценку прочитанному;</w:t>
      </w:r>
    </w:p>
    <w:p w:rsidR="009A11BE" w:rsidRDefault="005C57DC">
      <w:pPr>
        <w:pStyle w:val="a4"/>
        <w:numPr>
          <w:ilvl w:val="1"/>
          <w:numId w:val="174"/>
        </w:numPr>
        <w:tabs>
          <w:tab w:val="left" w:pos="1847"/>
        </w:tabs>
        <w:ind w:right="276" w:firstLine="707"/>
        <w:jc w:val="both"/>
        <w:rPr>
          <w:sz w:val="28"/>
        </w:rPr>
      </w:pPr>
      <w:r>
        <w:rPr>
          <w:sz w:val="28"/>
        </w:rPr>
        <w:t>создавать устные и письменные высказывания разных жанров (объёмом не менее 100–110 слов), писать сочинени</w:t>
      </w:r>
      <w:r>
        <w:rPr>
          <w:sz w:val="28"/>
        </w:rPr>
        <w:t xml:space="preserve">е-рассуждение по заданной теме с опорой на прочитанные произведения; </w:t>
      </w:r>
      <w:r>
        <w:rPr>
          <w:i/>
          <w:sz w:val="28"/>
        </w:rPr>
        <w:t>с направляющей помощью педагога исправлять и редактировать собственные письменные тексты</w:t>
      </w:r>
      <w:r>
        <w:rPr>
          <w:i/>
          <w:sz w:val="28"/>
          <w:vertAlign w:val="superscript"/>
        </w:rPr>
        <w:t>6</w:t>
      </w:r>
      <w:r>
        <w:rPr>
          <w:i/>
          <w:sz w:val="28"/>
        </w:rPr>
        <w:t xml:space="preserve">; </w:t>
      </w:r>
      <w:r>
        <w:rPr>
          <w:sz w:val="28"/>
        </w:rPr>
        <w:t>с направляющей помощью педагога собирать материал и обрабатывать информацию, необходимую для сос</w:t>
      </w:r>
      <w:r>
        <w:rPr>
          <w:sz w:val="28"/>
        </w:rPr>
        <w:t>тавления плана, таблицы, схемы, доклада, конспекта на предложенную педагогом литературную тему;</w:t>
      </w:r>
    </w:p>
    <w:p w:rsidR="009A11BE" w:rsidRDefault="005C57DC">
      <w:pPr>
        <w:pStyle w:val="a4"/>
        <w:numPr>
          <w:ilvl w:val="1"/>
          <w:numId w:val="174"/>
        </w:numPr>
        <w:tabs>
          <w:tab w:val="left" w:pos="1847"/>
        </w:tabs>
        <w:ind w:right="282" w:firstLine="707"/>
        <w:jc w:val="both"/>
        <w:rPr>
          <w:sz w:val="28"/>
        </w:rPr>
      </w:pPr>
      <w:r>
        <w:rPr>
          <w:sz w:val="28"/>
        </w:rPr>
        <w:t>с направляющей помощью педагога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w:t>
      </w:r>
    </w:p>
    <w:p w:rsidR="009A11BE" w:rsidRDefault="005C57DC">
      <w:pPr>
        <w:pStyle w:val="a4"/>
        <w:numPr>
          <w:ilvl w:val="1"/>
          <w:numId w:val="174"/>
        </w:numPr>
        <w:tabs>
          <w:tab w:val="left" w:pos="1847"/>
        </w:tabs>
        <w:ind w:right="284" w:firstLine="707"/>
        <w:jc w:val="both"/>
        <w:rPr>
          <w:sz w:val="28"/>
        </w:rPr>
      </w:pPr>
      <w:r>
        <w:rPr>
          <w:sz w:val="28"/>
        </w:rPr>
        <w:t>осознавать важность чтения и изу</w:t>
      </w:r>
      <w:r>
        <w:rPr>
          <w:sz w:val="28"/>
        </w:rPr>
        <w:t>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9A11BE" w:rsidRDefault="005C57DC">
      <w:pPr>
        <w:pStyle w:val="a4"/>
        <w:numPr>
          <w:ilvl w:val="1"/>
          <w:numId w:val="174"/>
        </w:numPr>
        <w:tabs>
          <w:tab w:val="left" w:pos="1985"/>
        </w:tabs>
        <w:ind w:right="287" w:firstLine="707"/>
        <w:jc w:val="both"/>
        <w:rPr>
          <w:sz w:val="28"/>
        </w:rPr>
      </w:pPr>
      <w:r>
        <w:rPr>
          <w:sz w:val="28"/>
        </w:rPr>
        <w:t>планировать своё досуговое чтение, обогащать свой круг чтения по рекомендациям педагога, в том числе</w:t>
      </w:r>
      <w:r>
        <w:rPr>
          <w:sz w:val="28"/>
        </w:rPr>
        <w:t xml:space="preserve"> за счёт произведений современной литературы для детей и подростков;</w:t>
      </w:r>
    </w:p>
    <w:p w:rsidR="009A11BE" w:rsidRDefault="009A11BE">
      <w:pPr>
        <w:pStyle w:val="a3"/>
        <w:ind w:left="0" w:firstLine="0"/>
        <w:jc w:val="left"/>
        <w:rPr>
          <w:sz w:val="20"/>
        </w:rPr>
      </w:pPr>
    </w:p>
    <w:p w:rsidR="009A11BE" w:rsidRDefault="005C57DC">
      <w:pPr>
        <w:pStyle w:val="a3"/>
        <w:spacing w:before="75"/>
        <w:ind w:left="0" w:firstLine="0"/>
        <w:jc w:val="left"/>
        <w:rPr>
          <w:sz w:val="20"/>
        </w:rPr>
      </w:pPr>
      <w:r>
        <w:rPr>
          <w:noProof/>
          <w:sz w:val="20"/>
          <w:lang w:eastAsia="ru-RU"/>
        </w:rPr>
        <mc:AlternateContent>
          <mc:Choice Requires="wps">
            <w:drawing>
              <wp:anchor distT="0" distB="0" distL="0" distR="0" simplePos="0" relativeHeight="487590912" behindDoc="1" locked="0" layoutInCell="1" allowOverlap="1">
                <wp:simplePos x="0" y="0"/>
                <wp:positionH relativeFrom="page">
                  <wp:posOffset>1080820</wp:posOffset>
                </wp:positionH>
                <wp:positionV relativeFrom="paragraph">
                  <wp:posOffset>209258</wp:posOffset>
                </wp:positionV>
                <wp:extent cx="1829435" cy="9525"/>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CD8E9B4" id="Graphic 11" o:spid="_x0000_s1026" style="position:absolute;margin-left:85.1pt;margin-top:16.5pt;width:144.05pt;height:.75pt;z-index:-1572556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PSRNwIAAOMEAAAOAAAAZHJzL2Uyb0RvYy54bWysVE1v2zAMvQ/YfxB0X5ykydAYcYqhRYsB&#10;RVegGXZWZDk2JouaqMTuvx8lW6m3nTYsB5kSn6j3+JHtTd9qdlYOGzAFX8zmnCkjoWzMseBf9/cf&#10;rjlDL0wpNBhV8FeF/Gb3/t22s7laQg26VI5REIN5Zwtee2/zLENZq1bgDKwy5KzAtcLT1h2z0omO&#10;orc6W87nH7MOXGkdSIVIp3eDk+9i/KpS0n+pKlSe6YITNx9XF9dDWLPdVuRHJ2zdyJGG+AcWrWgM&#10;PXoJdSe8YCfX/BGqbaQDhMrPJLQZVFUjVdRAahbz39S81MKqqIWSg/aSJvx/YeXT+dmxpqTaLTgz&#10;oqUaPYzpoBNKT2cxJ9SLfXZBINpHkN+RHNkvnrDBEdNXrg1Yksf6mOvXS65V75mkw8X1crO6WnMm&#10;ybdZL9fhrUzk6a48oX9QEOOI8yP6oVJlskSdLNmbZDqqd6i0jpX2nFGlHWdU6cNQaSt8uBfIBZN1&#10;EyL1yCM4WzirPUSYDxIC2/l6xVkSQkzfMNpMsdRmE1Typa+N8QbMZrG6GmUnd/oOsOmzfwWOjU0c&#10;UzipAdWQ4KA7ZvqSC8JNs42gm/K+0TrIR3c83GrHziIMUPyNjCew2AlD8UMbHKB8pabqqI0Kjj9O&#10;winO9GdDbRtGMBkuGYdkOK9vIQ5qzLxDv++/CWeZJbPgnnrnCdJQiDy1BfEPgAEbbhr4dPJQNaFn&#10;IreB0bihSYr6x6kPozrdR9Tbf9PuJwAAAP//AwBQSwMEFAAGAAgAAAAhAM37sEbgAAAACQEAAA8A&#10;AABkcnMvZG93bnJldi54bWxMj0FLw0AQhe+C/2EZwYu0G5u0hphNUUEstAWNxfMmOybB7GzIbtv4&#10;7x1PenxvPt68l68n24sTjr5zpOB2HoFAqp3pqFFweH+epSB80GR07wgVfKOHdXF5kevMuDO94akM&#10;jeAQ8plW0IYwZFL6ukWr/dwNSHz7dKPVgeXYSDPqM4fbXi6iaCWt7og/tHrApxbrr/JoFbyY/SZ9&#10;vcHtfhOXj+Ew7arkY6fU9dX0cA8i4BT+YPitz9Wh4E6VO5Lxomd9Fy0YVRDHvImBZJnGICo2kiXI&#10;Ipf/FxQ/AAAA//8DAFBLAQItABQABgAIAAAAIQC2gziS/gAAAOEBAAATAAAAAAAAAAAAAAAAAAAA&#10;AABbQ29udGVudF9UeXBlc10ueG1sUEsBAi0AFAAGAAgAAAAhADj9If/WAAAAlAEAAAsAAAAAAAAA&#10;AAAAAAAALwEAAF9yZWxzLy5yZWxzUEsBAi0AFAAGAAgAAAAhANlo9JE3AgAA4wQAAA4AAAAAAAAA&#10;AAAAAAAALgIAAGRycy9lMm9Eb2MueG1sUEsBAi0AFAAGAAgAAAAhAM37sEbgAAAACQEAAA8AAAAA&#10;AAAAAAAAAAAAkQQAAGRycy9kb3ducmV2LnhtbFBLBQYAAAAABAAEAPMAAACeBQAAAAA=&#10;" path="m1829054,l,,,9143r1829054,l1829054,xe" fillcolor="black" stroked="f">
                <v:path arrowok="t"/>
                <w10:wrap type="topAndBottom" anchorx="page"/>
              </v:shape>
            </w:pict>
          </mc:Fallback>
        </mc:AlternateContent>
      </w:r>
    </w:p>
    <w:p w:rsidR="009A11BE" w:rsidRDefault="005C57DC">
      <w:pPr>
        <w:spacing w:before="118"/>
        <w:ind w:left="852" w:right="1132"/>
        <w:rPr>
          <w:sz w:val="20"/>
        </w:rPr>
      </w:pPr>
      <w:r>
        <w:rPr>
          <w:sz w:val="20"/>
          <w:vertAlign w:val="superscript"/>
        </w:rPr>
        <w:t>6</w:t>
      </w:r>
      <w:r>
        <w:rPr>
          <w:spacing w:val="-5"/>
          <w:sz w:val="20"/>
        </w:rPr>
        <w:t xml:space="preserve"> </w:t>
      </w:r>
      <w:r>
        <w:rPr>
          <w:sz w:val="20"/>
        </w:rPr>
        <w:t>Здесь</w:t>
      </w:r>
      <w:r>
        <w:rPr>
          <w:spacing w:val="-5"/>
          <w:sz w:val="20"/>
        </w:rPr>
        <w:t xml:space="preserve"> </w:t>
      </w:r>
      <w:r>
        <w:rPr>
          <w:sz w:val="20"/>
        </w:rPr>
        <w:t>и</w:t>
      </w:r>
      <w:r>
        <w:rPr>
          <w:spacing w:val="-6"/>
          <w:sz w:val="20"/>
        </w:rPr>
        <w:t xml:space="preserve"> </w:t>
      </w:r>
      <w:r>
        <w:rPr>
          <w:sz w:val="20"/>
        </w:rPr>
        <w:t>далее</w:t>
      </w:r>
      <w:r>
        <w:rPr>
          <w:spacing w:val="-2"/>
          <w:sz w:val="20"/>
        </w:rPr>
        <w:t xml:space="preserve"> </w:t>
      </w:r>
      <w:r>
        <w:rPr>
          <w:sz w:val="20"/>
        </w:rPr>
        <w:t>курсивом</w:t>
      </w:r>
      <w:r>
        <w:rPr>
          <w:spacing w:val="-2"/>
          <w:sz w:val="20"/>
        </w:rPr>
        <w:t xml:space="preserve"> </w:t>
      </w:r>
      <w:r>
        <w:rPr>
          <w:sz w:val="20"/>
        </w:rPr>
        <w:t>обозначаются</w:t>
      </w:r>
      <w:r>
        <w:rPr>
          <w:spacing w:val="-3"/>
          <w:sz w:val="20"/>
        </w:rPr>
        <w:t xml:space="preserve"> </w:t>
      </w:r>
      <w:r>
        <w:rPr>
          <w:sz w:val="20"/>
        </w:rPr>
        <w:t>планируемые</w:t>
      </w:r>
      <w:r>
        <w:rPr>
          <w:spacing w:val="-5"/>
          <w:sz w:val="20"/>
        </w:rPr>
        <w:t xml:space="preserve"> </w:t>
      </w:r>
      <w:r>
        <w:rPr>
          <w:sz w:val="20"/>
        </w:rPr>
        <w:t>предметные</w:t>
      </w:r>
      <w:r>
        <w:rPr>
          <w:spacing w:val="-5"/>
          <w:sz w:val="20"/>
        </w:rPr>
        <w:t xml:space="preserve"> </w:t>
      </w:r>
      <w:r>
        <w:rPr>
          <w:sz w:val="20"/>
        </w:rPr>
        <w:t>результаты,</w:t>
      </w:r>
      <w:r>
        <w:rPr>
          <w:spacing w:val="-4"/>
          <w:sz w:val="20"/>
        </w:rPr>
        <w:t xml:space="preserve"> </w:t>
      </w:r>
      <w:r>
        <w:rPr>
          <w:sz w:val="20"/>
        </w:rPr>
        <w:t>которые</w:t>
      </w:r>
      <w:r>
        <w:rPr>
          <w:spacing w:val="-5"/>
          <w:sz w:val="20"/>
        </w:rPr>
        <w:t xml:space="preserve"> </w:t>
      </w:r>
      <w:r>
        <w:rPr>
          <w:sz w:val="20"/>
        </w:rPr>
        <w:t>могут</w:t>
      </w:r>
      <w:r>
        <w:rPr>
          <w:spacing w:val="-6"/>
          <w:sz w:val="20"/>
        </w:rPr>
        <w:t xml:space="preserve"> </w:t>
      </w:r>
      <w:r>
        <w:rPr>
          <w:sz w:val="20"/>
        </w:rPr>
        <w:t>быть потенциально достигнуты обучающимся с ЗПР, но не являются обязательными.</w:t>
      </w:r>
    </w:p>
    <w:p w:rsidR="009A11BE" w:rsidRDefault="009A11BE">
      <w:pPr>
        <w:rPr>
          <w:sz w:val="20"/>
        </w:rPr>
        <w:sectPr w:rsidR="009A11BE">
          <w:pgSz w:w="11910" w:h="16840"/>
          <w:pgMar w:top="1040" w:right="566" w:bottom="1260" w:left="850" w:header="0" w:footer="1069" w:gutter="0"/>
          <w:cols w:space="720"/>
        </w:sectPr>
      </w:pPr>
    </w:p>
    <w:p w:rsidR="009A11BE" w:rsidRDefault="005C57DC">
      <w:pPr>
        <w:pStyle w:val="a4"/>
        <w:numPr>
          <w:ilvl w:val="1"/>
          <w:numId w:val="174"/>
        </w:numPr>
        <w:tabs>
          <w:tab w:val="left" w:pos="1985"/>
        </w:tabs>
        <w:spacing w:before="74"/>
        <w:ind w:right="285" w:firstLine="707"/>
        <w:jc w:val="both"/>
        <w:rPr>
          <w:sz w:val="28"/>
        </w:rPr>
      </w:pPr>
      <w:r>
        <w:rPr>
          <w:sz w:val="28"/>
        </w:rPr>
        <w:lastRenderedPageBreak/>
        <w:t>у</w:t>
      </w:r>
      <w:r>
        <w:rPr>
          <w:sz w:val="28"/>
        </w:rPr>
        <w:t xml:space="preserve">частвовать в коллективной и индивидуальной проектной или исследовательской деятельности и публично представлять полученные </w:t>
      </w:r>
      <w:r>
        <w:rPr>
          <w:spacing w:val="-2"/>
          <w:sz w:val="28"/>
        </w:rPr>
        <w:t>результаты;</w:t>
      </w:r>
    </w:p>
    <w:p w:rsidR="009A11BE" w:rsidRDefault="005C57DC">
      <w:pPr>
        <w:pStyle w:val="a4"/>
        <w:numPr>
          <w:ilvl w:val="1"/>
          <w:numId w:val="174"/>
        </w:numPr>
        <w:tabs>
          <w:tab w:val="left" w:pos="1985"/>
        </w:tabs>
        <w:spacing w:before="2"/>
        <w:ind w:right="281" w:firstLine="707"/>
        <w:jc w:val="both"/>
        <w:rPr>
          <w:sz w:val="28"/>
        </w:rPr>
      </w:pPr>
      <w:r>
        <w:rPr>
          <w:sz w:val="28"/>
        </w:rPr>
        <w:t>развивать</w:t>
      </w:r>
      <w:r>
        <w:rPr>
          <w:spacing w:val="80"/>
          <w:sz w:val="28"/>
        </w:rPr>
        <w:t xml:space="preserve">   </w:t>
      </w:r>
      <w:r>
        <w:rPr>
          <w:sz w:val="28"/>
        </w:rPr>
        <w:t>умение</w:t>
      </w:r>
      <w:r>
        <w:rPr>
          <w:spacing w:val="80"/>
          <w:sz w:val="28"/>
        </w:rPr>
        <w:t xml:space="preserve">   </w:t>
      </w:r>
      <w:r>
        <w:rPr>
          <w:sz w:val="28"/>
        </w:rPr>
        <w:t>использовать</w:t>
      </w:r>
      <w:r>
        <w:rPr>
          <w:spacing w:val="80"/>
          <w:sz w:val="28"/>
        </w:rPr>
        <w:t xml:space="preserve">   </w:t>
      </w:r>
      <w:r>
        <w:rPr>
          <w:sz w:val="28"/>
        </w:rPr>
        <w:t>энциклопедии,</w:t>
      </w:r>
      <w:r>
        <w:rPr>
          <w:spacing w:val="80"/>
          <w:sz w:val="28"/>
        </w:rPr>
        <w:t xml:space="preserve">   </w:t>
      </w:r>
      <w:r>
        <w:rPr>
          <w:sz w:val="28"/>
        </w:rPr>
        <w:t>словари и</w:t>
      </w:r>
      <w:r>
        <w:rPr>
          <w:spacing w:val="-1"/>
          <w:sz w:val="28"/>
        </w:rPr>
        <w:t xml:space="preserve"> </w:t>
      </w:r>
      <w:r>
        <w:rPr>
          <w:sz w:val="28"/>
        </w:rPr>
        <w:t>справочники, в том числе в электронной форме; самостоятельно пользоваться электронными библиотеками и подбирать проверенные источники</w:t>
      </w:r>
      <w:r>
        <w:rPr>
          <w:spacing w:val="-1"/>
          <w:sz w:val="28"/>
        </w:rPr>
        <w:t xml:space="preserve"> </w:t>
      </w:r>
      <w:r>
        <w:rPr>
          <w:sz w:val="28"/>
        </w:rPr>
        <w:t>в</w:t>
      </w:r>
      <w:r>
        <w:rPr>
          <w:spacing w:val="-2"/>
          <w:sz w:val="28"/>
        </w:rPr>
        <w:t xml:space="preserve"> </w:t>
      </w:r>
      <w:r>
        <w:rPr>
          <w:sz w:val="28"/>
        </w:rPr>
        <w:t>интернет-библиотеках</w:t>
      </w:r>
      <w:r>
        <w:rPr>
          <w:spacing w:val="-1"/>
          <w:sz w:val="28"/>
        </w:rPr>
        <w:t xml:space="preserve"> </w:t>
      </w:r>
      <w:r>
        <w:rPr>
          <w:sz w:val="28"/>
        </w:rPr>
        <w:t>для</w:t>
      </w:r>
      <w:r>
        <w:rPr>
          <w:spacing w:val="-3"/>
          <w:sz w:val="28"/>
        </w:rPr>
        <w:t xml:space="preserve"> </w:t>
      </w:r>
      <w:r>
        <w:rPr>
          <w:sz w:val="28"/>
        </w:rPr>
        <w:t>выполнения</w:t>
      </w:r>
      <w:r>
        <w:rPr>
          <w:spacing w:val="-1"/>
          <w:sz w:val="28"/>
        </w:rPr>
        <w:t xml:space="preserve"> </w:t>
      </w:r>
      <w:r>
        <w:rPr>
          <w:sz w:val="28"/>
        </w:rPr>
        <w:t>учебных</w:t>
      </w:r>
      <w:r>
        <w:rPr>
          <w:spacing w:val="-1"/>
          <w:sz w:val="28"/>
        </w:rPr>
        <w:t xml:space="preserve"> </w:t>
      </w:r>
      <w:r>
        <w:rPr>
          <w:sz w:val="28"/>
        </w:rPr>
        <w:t>задач,</w:t>
      </w:r>
      <w:r>
        <w:rPr>
          <w:spacing w:val="-1"/>
          <w:sz w:val="28"/>
        </w:rPr>
        <w:t xml:space="preserve"> </w:t>
      </w:r>
      <w:r>
        <w:rPr>
          <w:sz w:val="28"/>
        </w:rPr>
        <w:t>соблюдая правила информационной безопасности.</w:t>
      </w:r>
    </w:p>
    <w:p w:rsidR="009A11BE" w:rsidRDefault="005C57DC">
      <w:pPr>
        <w:pStyle w:val="1"/>
        <w:numPr>
          <w:ilvl w:val="0"/>
          <w:numId w:val="174"/>
        </w:numPr>
        <w:tabs>
          <w:tab w:val="left" w:pos="1063"/>
        </w:tabs>
        <w:spacing w:before="1" w:line="322" w:lineRule="exact"/>
        <w:ind w:hanging="211"/>
      </w:pPr>
      <w:r>
        <w:rPr>
          <w:spacing w:val="-2"/>
        </w:rPr>
        <w:t>КЛАСС</w:t>
      </w:r>
    </w:p>
    <w:p w:rsidR="009A11BE" w:rsidRDefault="005C57DC">
      <w:pPr>
        <w:pStyle w:val="a4"/>
        <w:numPr>
          <w:ilvl w:val="1"/>
          <w:numId w:val="174"/>
        </w:numPr>
        <w:tabs>
          <w:tab w:val="left" w:pos="1847"/>
        </w:tabs>
        <w:ind w:right="279" w:firstLine="707"/>
        <w:jc w:val="both"/>
        <w:rPr>
          <w:sz w:val="28"/>
        </w:rPr>
      </w:pPr>
      <w:r>
        <w:rPr>
          <w:sz w:val="28"/>
        </w:rPr>
        <w:t>понимать духовно-нравственную ценность литературы, осознавать</w:t>
      </w:r>
      <w:r>
        <w:rPr>
          <w:spacing w:val="80"/>
          <w:sz w:val="28"/>
        </w:rPr>
        <w:t xml:space="preserve"> </w:t>
      </w:r>
      <w:r>
        <w:rPr>
          <w:sz w:val="28"/>
        </w:rPr>
        <w:t>её роль в воспитании патриотизма и укреплении единства многонационального народа Российской Федерации;</w:t>
      </w:r>
    </w:p>
    <w:p w:rsidR="009A11BE" w:rsidRDefault="005C57DC">
      <w:pPr>
        <w:pStyle w:val="a4"/>
        <w:numPr>
          <w:ilvl w:val="1"/>
          <w:numId w:val="174"/>
        </w:numPr>
        <w:tabs>
          <w:tab w:val="left" w:pos="1847"/>
        </w:tabs>
        <w:ind w:right="276" w:firstLine="707"/>
        <w:jc w:val="both"/>
        <w:rPr>
          <w:sz w:val="28"/>
        </w:rPr>
      </w:pPr>
      <w:r>
        <w:rPr>
          <w:sz w:val="28"/>
        </w:rPr>
        <w:t>понимать специфику литературы как вида словесного искусства, выявлять отличия художественно</w:t>
      </w:r>
      <w:r>
        <w:rPr>
          <w:sz w:val="28"/>
        </w:rPr>
        <w:t xml:space="preserve">го текста от текста научного, делового, </w:t>
      </w:r>
      <w:r>
        <w:rPr>
          <w:spacing w:val="-2"/>
          <w:sz w:val="28"/>
        </w:rPr>
        <w:t>публицистического;</w:t>
      </w:r>
    </w:p>
    <w:p w:rsidR="009A11BE" w:rsidRDefault="005C57DC">
      <w:pPr>
        <w:pStyle w:val="a4"/>
        <w:numPr>
          <w:ilvl w:val="1"/>
          <w:numId w:val="174"/>
        </w:numPr>
        <w:tabs>
          <w:tab w:val="left" w:pos="1847"/>
        </w:tabs>
        <w:ind w:right="285" w:firstLine="707"/>
        <w:jc w:val="both"/>
        <w:rPr>
          <w:sz w:val="28"/>
        </w:rPr>
      </w:pPr>
      <w:r>
        <w:rPr>
          <w:sz w:val="28"/>
        </w:rPr>
        <w:t>проводить с опорой на план, образец смысловой анализ произведений художественной литературы; воспринимать, анализировать, интерпретировать и оценивать прочитанное (с учётом актуального уровня разви</w:t>
      </w:r>
      <w:r>
        <w:rPr>
          <w:sz w:val="28"/>
        </w:rPr>
        <w:t>тия обучающихся с ЗПР):</w:t>
      </w:r>
    </w:p>
    <w:p w:rsidR="009A11BE" w:rsidRDefault="005C57DC">
      <w:pPr>
        <w:pStyle w:val="a4"/>
        <w:numPr>
          <w:ilvl w:val="2"/>
          <w:numId w:val="174"/>
        </w:numPr>
        <w:tabs>
          <w:tab w:val="left" w:pos="1868"/>
          <w:tab w:val="left" w:pos="3068"/>
          <w:tab w:val="left" w:pos="7230"/>
        </w:tabs>
        <w:ind w:right="276" w:firstLine="707"/>
        <w:rPr>
          <w:sz w:val="28"/>
        </w:rPr>
      </w:pPr>
      <w:r>
        <w:rPr>
          <w:sz w:val="28"/>
        </w:rPr>
        <w:t>анализировать произведение в единстве формы и содержания; определять</w:t>
      </w:r>
      <w:r>
        <w:rPr>
          <w:spacing w:val="-3"/>
          <w:sz w:val="28"/>
        </w:rPr>
        <w:t xml:space="preserve"> </w:t>
      </w:r>
      <w:r>
        <w:rPr>
          <w:sz w:val="28"/>
        </w:rPr>
        <w:t>тематику</w:t>
      </w:r>
      <w:r>
        <w:rPr>
          <w:spacing w:val="-2"/>
          <w:sz w:val="28"/>
        </w:rPr>
        <w:t xml:space="preserve"> </w:t>
      </w:r>
      <w:r>
        <w:rPr>
          <w:sz w:val="28"/>
        </w:rPr>
        <w:t>и</w:t>
      </w:r>
      <w:r>
        <w:rPr>
          <w:spacing w:val="-1"/>
          <w:sz w:val="28"/>
        </w:rPr>
        <w:t xml:space="preserve"> </w:t>
      </w:r>
      <w:r>
        <w:rPr>
          <w:sz w:val="28"/>
        </w:rPr>
        <w:t>проблематику</w:t>
      </w:r>
      <w:r>
        <w:rPr>
          <w:spacing w:val="-3"/>
          <w:sz w:val="28"/>
        </w:rPr>
        <w:t xml:space="preserve"> </w:t>
      </w:r>
      <w:r>
        <w:rPr>
          <w:sz w:val="28"/>
        </w:rPr>
        <w:t>произведения,</w:t>
      </w:r>
      <w:r>
        <w:rPr>
          <w:spacing w:val="-3"/>
          <w:sz w:val="28"/>
        </w:rPr>
        <w:t xml:space="preserve"> </w:t>
      </w:r>
      <w:r>
        <w:rPr>
          <w:sz w:val="28"/>
        </w:rPr>
        <w:t>его</w:t>
      </w:r>
      <w:r>
        <w:rPr>
          <w:spacing w:val="-3"/>
          <w:sz w:val="28"/>
        </w:rPr>
        <w:t xml:space="preserve"> </w:t>
      </w:r>
      <w:r>
        <w:rPr>
          <w:sz w:val="28"/>
        </w:rPr>
        <w:t>родовую</w:t>
      </w:r>
      <w:r>
        <w:rPr>
          <w:spacing w:val="-4"/>
          <w:sz w:val="28"/>
        </w:rPr>
        <w:t xml:space="preserve"> </w:t>
      </w:r>
      <w:r>
        <w:rPr>
          <w:sz w:val="28"/>
        </w:rPr>
        <w:t>и</w:t>
      </w:r>
      <w:r>
        <w:rPr>
          <w:spacing w:val="-3"/>
          <w:sz w:val="28"/>
        </w:rPr>
        <w:t xml:space="preserve"> </w:t>
      </w:r>
      <w:r>
        <w:rPr>
          <w:sz w:val="28"/>
        </w:rPr>
        <w:t>жанровую принадлежность; выявлять позицию героя, повествователя, рассказчика и авторскую позицию, учитывая худо</w:t>
      </w:r>
      <w:r>
        <w:rPr>
          <w:sz w:val="28"/>
        </w:rPr>
        <w:t xml:space="preserve">жественные особенности произведения и отражённые в нём реалии; характеризовать по плану героев-персонажей, давать их сравнительные характеристики; выявлять особенности композиции и основной конфликт произведения; объяснять на базовом уровне своё </w:t>
      </w:r>
      <w:r>
        <w:rPr>
          <w:spacing w:val="-2"/>
          <w:sz w:val="28"/>
        </w:rPr>
        <w:t>понимание</w:t>
      </w:r>
      <w:r>
        <w:rPr>
          <w:sz w:val="28"/>
        </w:rPr>
        <w:tab/>
      </w:r>
      <w:r>
        <w:rPr>
          <w:spacing w:val="-2"/>
          <w:sz w:val="28"/>
        </w:rPr>
        <w:t>нравственно-философской,</w:t>
      </w:r>
      <w:r>
        <w:rPr>
          <w:sz w:val="28"/>
        </w:rPr>
        <w:tab/>
      </w:r>
      <w:r>
        <w:rPr>
          <w:spacing w:val="-2"/>
          <w:sz w:val="28"/>
        </w:rPr>
        <w:t xml:space="preserve">социально-исторической </w:t>
      </w:r>
      <w:r>
        <w:rPr>
          <w:sz w:val="28"/>
        </w:rPr>
        <w:t>проблематики произведений (с учётом актуального уровня развития обучающихся с ЗПР); выявлять языковые особенности художественного произведения, поэтической и прозаической речи; находить основные изобразительн</w:t>
      </w:r>
      <w:r>
        <w:rPr>
          <w:sz w:val="28"/>
        </w:rPr>
        <w:t>о-выразительные средства, характерные для творческой манеры и стиля писателя;</w:t>
      </w:r>
    </w:p>
    <w:p w:rsidR="009A11BE" w:rsidRDefault="005C57DC">
      <w:pPr>
        <w:pStyle w:val="a4"/>
        <w:numPr>
          <w:ilvl w:val="2"/>
          <w:numId w:val="174"/>
        </w:numPr>
        <w:tabs>
          <w:tab w:val="left" w:pos="1776"/>
        </w:tabs>
        <w:ind w:right="279" w:firstLine="707"/>
        <w:rPr>
          <w:sz w:val="28"/>
        </w:rPr>
      </w:pPr>
      <w:r>
        <w:rPr>
          <w:sz w:val="28"/>
        </w:rPr>
        <w:t>понимать сущность и смысловые функции теоретико-литературных понятий и самостоятельно использовать их в процессе анализа и интерпретации произведений: художественная литература и</w:t>
      </w:r>
      <w:r>
        <w:rPr>
          <w:sz w:val="28"/>
        </w:rPr>
        <w:t xml:space="preserve"> устное народное творчество; проза и поэзия; художественный образ, факт, вымысел; роды (лирика, эпос, драма), жанры (рассказ, повесть, роман, баллада, поэма, песня, сонет, лиро-эпические (поэма, баллада)); тема, идея, проблематика; сюжет, композиция, эпигр</w:t>
      </w:r>
      <w:r>
        <w:rPr>
          <w:sz w:val="28"/>
        </w:rPr>
        <w:t>аф; стадии развития действия: экспозиция, завязка, развитие</w:t>
      </w:r>
      <w:r>
        <w:rPr>
          <w:spacing w:val="-2"/>
          <w:sz w:val="28"/>
        </w:rPr>
        <w:t xml:space="preserve"> </w:t>
      </w:r>
      <w:r>
        <w:rPr>
          <w:sz w:val="28"/>
        </w:rPr>
        <w:t>действия,</w:t>
      </w:r>
      <w:r>
        <w:rPr>
          <w:spacing w:val="-2"/>
          <w:sz w:val="28"/>
        </w:rPr>
        <w:t xml:space="preserve"> </w:t>
      </w:r>
      <w:r>
        <w:rPr>
          <w:sz w:val="28"/>
        </w:rPr>
        <w:t>кульминация,</w:t>
      </w:r>
      <w:r>
        <w:rPr>
          <w:spacing w:val="-2"/>
          <w:sz w:val="28"/>
        </w:rPr>
        <w:t xml:space="preserve"> </w:t>
      </w:r>
      <w:r>
        <w:rPr>
          <w:sz w:val="28"/>
        </w:rPr>
        <w:t>развязка;</w:t>
      </w:r>
      <w:r>
        <w:rPr>
          <w:spacing w:val="-1"/>
          <w:sz w:val="28"/>
        </w:rPr>
        <w:t xml:space="preserve"> </w:t>
      </w:r>
      <w:r>
        <w:rPr>
          <w:sz w:val="28"/>
        </w:rPr>
        <w:t>конфликт;</w:t>
      </w:r>
      <w:r>
        <w:rPr>
          <w:spacing w:val="-1"/>
          <w:sz w:val="28"/>
        </w:rPr>
        <w:t xml:space="preserve"> </w:t>
      </w:r>
      <w:r>
        <w:rPr>
          <w:sz w:val="28"/>
        </w:rPr>
        <w:t>система</w:t>
      </w:r>
      <w:r>
        <w:rPr>
          <w:spacing w:val="-2"/>
          <w:sz w:val="28"/>
        </w:rPr>
        <w:t xml:space="preserve"> </w:t>
      </w:r>
      <w:r>
        <w:rPr>
          <w:sz w:val="28"/>
        </w:rPr>
        <w:t>образов;</w:t>
      </w:r>
      <w:r>
        <w:rPr>
          <w:spacing w:val="-1"/>
          <w:sz w:val="28"/>
        </w:rPr>
        <w:t xml:space="preserve"> </w:t>
      </w:r>
      <w:r>
        <w:rPr>
          <w:sz w:val="28"/>
        </w:rPr>
        <w:t>автор, повествователь, рассказчик, литературный герой (персонаж), лирический герой; портрет, пейзаж, интерьер; юмор, ирония, сатира, сар</w:t>
      </w:r>
      <w:r>
        <w:rPr>
          <w:sz w:val="28"/>
        </w:rPr>
        <w:t>казм; эпитет, метафора, сравнение; олицетворение, гипербола; стихотворный метр (хорей, ямб, дактиль), ритм, рифма, строфа; афоризм;</w:t>
      </w:r>
    </w:p>
    <w:p w:rsidR="009A11BE" w:rsidRDefault="009A11BE">
      <w:pPr>
        <w:pStyle w:val="a4"/>
        <w:rPr>
          <w:sz w:val="28"/>
        </w:rPr>
        <w:sectPr w:rsidR="009A11BE">
          <w:pgSz w:w="11910" w:h="16840"/>
          <w:pgMar w:top="1040" w:right="566" w:bottom="1320" w:left="850" w:header="0" w:footer="1069" w:gutter="0"/>
          <w:cols w:space="720"/>
        </w:sectPr>
      </w:pPr>
    </w:p>
    <w:p w:rsidR="009A11BE" w:rsidRDefault="005C57DC">
      <w:pPr>
        <w:pStyle w:val="a4"/>
        <w:numPr>
          <w:ilvl w:val="2"/>
          <w:numId w:val="174"/>
        </w:numPr>
        <w:tabs>
          <w:tab w:val="left" w:pos="1755"/>
        </w:tabs>
        <w:spacing w:before="74"/>
        <w:ind w:right="286" w:firstLine="707"/>
        <w:rPr>
          <w:sz w:val="28"/>
        </w:rPr>
      </w:pPr>
      <w:r>
        <w:rPr>
          <w:sz w:val="28"/>
        </w:rPr>
        <w:lastRenderedPageBreak/>
        <w:t>учиться рассматривать отдельные изученные произведения в рамках историко-литературного процесса (определят</w:t>
      </w:r>
      <w:r>
        <w:rPr>
          <w:sz w:val="28"/>
        </w:rPr>
        <w:t>ь и учитывать при анализе принадлежность произведения к историческому времени, определённому литературному направлению);</w:t>
      </w:r>
    </w:p>
    <w:p w:rsidR="009A11BE" w:rsidRDefault="005C57DC">
      <w:pPr>
        <w:pStyle w:val="a4"/>
        <w:numPr>
          <w:ilvl w:val="2"/>
          <w:numId w:val="174"/>
        </w:numPr>
        <w:tabs>
          <w:tab w:val="left" w:pos="1856"/>
        </w:tabs>
        <w:spacing w:before="2"/>
        <w:ind w:right="279" w:firstLine="707"/>
        <w:rPr>
          <w:sz w:val="28"/>
        </w:rPr>
      </w:pPr>
      <w:r>
        <w:rPr>
          <w:sz w:val="28"/>
        </w:rPr>
        <w:t>выделять с направляющей помощью педагога в произведениях элементы художественной формы и обнаруживать связи между ними; определять родо</w:t>
      </w:r>
      <w:r>
        <w:rPr>
          <w:sz w:val="28"/>
        </w:rPr>
        <w:t xml:space="preserve">-жанровую специфику изученного художественного </w:t>
      </w:r>
      <w:r>
        <w:rPr>
          <w:spacing w:val="-2"/>
          <w:sz w:val="28"/>
        </w:rPr>
        <w:t>произведения;</w:t>
      </w:r>
    </w:p>
    <w:p w:rsidR="009A11BE" w:rsidRDefault="005C57DC">
      <w:pPr>
        <w:pStyle w:val="a4"/>
        <w:numPr>
          <w:ilvl w:val="2"/>
          <w:numId w:val="174"/>
        </w:numPr>
        <w:tabs>
          <w:tab w:val="left" w:pos="1774"/>
        </w:tabs>
        <w:spacing w:before="1"/>
        <w:ind w:right="287" w:firstLine="707"/>
        <w:rPr>
          <w:sz w:val="28"/>
        </w:rPr>
      </w:pPr>
      <w:r>
        <w:rPr>
          <w:sz w:val="28"/>
        </w:rPr>
        <w:t>сопоставлять по плану, схеме произведения, их фрагменты, образы персонажей, литературные явления и факты, сюжеты разных литературных произведений, темы, проблемы, жанры, эпизоды текста;</w:t>
      </w:r>
    </w:p>
    <w:p w:rsidR="009A11BE" w:rsidRDefault="005C57DC">
      <w:pPr>
        <w:pStyle w:val="a4"/>
        <w:numPr>
          <w:ilvl w:val="2"/>
          <w:numId w:val="174"/>
        </w:numPr>
        <w:tabs>
          <w:tab w:val="left" w:pos="2036"/>
        </w:tabs>
        <w:ind w:right="278" w:firstLine="707"/>
        <w:rPr>
          <w:sz w:val="28"/>
        </w:rPr>
      </w:pPr>
      <w:r>
        <w:rPr>
          <w:sz w:val="28"/>
        </w:rPr>
        <w:t>сопоставлять по плану, схеме изученные произведения художественной литературы с произведениями других видов искусства (изобразительное искусство, музыка, театр, кино, фотоискусство);</w:t>
      </w:r>
    </w:p>
    <w:p w:rsidR="009A11BE" w:rsidRDefault="005C57DC">
      <w:pPr>
        <w:pStyle w:val="a4"/>
        <w:numPr>
          <w:ilvl w:val="1"/>
          <w:numId w:val="174"/>
        </w:numPr>
        <w:tabs>
          <w:tab w:val="left" w:pos="1847"/>
        </w:tabs>
        <w:ind w:right="278" w:firstLine="707"/>
        <w:jc w:val="both"/>
        <w:rPr>
          <w:sz w:val="28"/>
        </w:rPr>
      </w:pPr>
      <w:r>
        <w:rPr>
          <w:sz w:val="28"/>
        </w:rPr>
        <w:t>выразительно</w:t>
      </w:r>
      <w:r>
        <w:rPr>
          <w:spacing w:val="40"/>
          <w:sz w:val="28"/>
        </w:rPr>
        <w:t xml:space="preserve">  </w:t>
      </w:r>
      <w:r>
        <w:rPr>
          <w:sz w:val="28"/>
        </w:rPr>
        <w:t>читать</w:t>
      </w:r>
      <w:r>
        <w:rPr>
          <w:spacing w:val="40"/>
          <w:sz w:val="28"/>
        </w:rPr>
        <w:t xml:space="preserve">  </w:t>
      </w:r>
      <w:r>
        <w:rPr>
          <w:sz w:val="28"/>
        </w:rPr>
        <w:t>стихи</w:t>
      </w:r>
      <w:r>
        <w:rPr>
          <w:spacing w:val="40"/>
          <w:sz w:val="28"/>
        </w:rPr>
        <w:t xml:space="preserve">  </w:t>
      </w:r>
      <w:r>
        <w:rPr>
          <w:sz w:val="28"/>
        </w:rPr>
        <w:t>и</w:t>
      </w:r>
      <w:r>
        <w:rPr>
          <w:spacing w:val="40"/>
          <w:sz w:val="28"/>
        </w:rPr>
        <w:t xml:space="preserve">  </w:t>
      </w:r>
      <w:r>
        <w:rPr>
          <w:sz w:val="28"/>
        </w:rPr>
        <w:t>прозу,</w:t>
      </w:r>
      <w:r>
        <w:rPr>
          <w:spacing w:val="40"/>
          <w:sz w:val="28"/>
        </w:rPr>
        <w:t xml:space="preserve">  </w:t>
      </w:r>
      <w:r>
        <w:rPr>
          <w:sz w:val="28"/>
        </w:rPr>
        <w:t>в</w:t>
      </w:r>
      <w:r>
        <w:rPr>
          <w:spacing w:val="40"/>
          <w:sz w:val="28"/>
        </w:rPr>
        <w:t xml:space="preserve">  </w:t>
      </w:r>
      <w:r>
        <w:rPr>
          <w:sz w:val="28"/>
        </w:rPr>
        <w:t>том</w:t>
      </w:r>
      <w:r>
        <w:rPr>
          <w:spacing w:val="40"/>
          <w:sz w:val="28"/>
        </w:rPr>
        <w:t xml:space="preserve">  </w:t>
      </w:r>
      <w:r>
        <w:rPr>
          <w:sz w:val="28"/>
        </w:rPr>
        <w:t>числе</w:t>
      </w:r>
      <w:r>
        <w:rPr>
          <w:spacing w:val="40"/>
          <w:sz w:val="28"/>
        </w:rPr>
        <w:t xml:space="preserve">  </w:t>
      </w:r>
      <w:r>
        <w:rPr>
          <w:sz w:val="28"/>
        </w:rPr>
        <w:t>наизусть (не менее</w:t>
      </w:r>
      <w:r>
        <w:rPr>
          <w:sz w:val="28"/>
        </w:rPr>
        <w:t xml:space="preserve"> 8–9 поэтических произведений, не выученных ранее), передавая личное отношение к произведению (с учётом актуального уровня развития обучающихся с ЗПР);</w:t>
      </w:r>
    </w:p>
    <w:p w:rsidR="009A11BE" w:rsidRDefault="005C57DC">
      <w:pPr>
        <w:pStyle w:val="a4"/>
        <w:numPr>
          <w:ilvl w:val="1"/>
          <w:numId w:val="174"/>
        </w:numPr>
        <w:tabs>
          <w:tab w:val="left" w:pos="1847"/>
        </w:tabs>
        <w:ind w:right="286" w:firstLine="707"/>
        <w:jc w:val="both"/>
        <w:rPr>
          <w:sz w:val="28"/>
        </w:rPr>
      </w:pPr>
      <w:r>
        <w:rPr>
          <w:sz w:val="28"/>
        </w:rPr>
        <w:t>пересказывать изученное произведение, используя различные виды пересказов, отвечать на вопросы и самосто</w:t>
      </w:r>
      <w:r>
        <w:rPr>
          <w:sz w:val="28"/>
        </w:rPr>
        <w:t xml:space="preserve">ятельно формулировать вопросы к </w:t>
      </w:r>
      <w:r>
        <w:rPr>
          <w:spacing w:val="-2"/>
          <w:sz w:val="28"/>
        </w:rPr>
        <w:t>тексту;</w:t>
      </w:r>
    </w:p>
    <w:p w:rsidR="009A11BE" w:rsidRDefault="005C57DC">
      <w:pPr>
        <w:pStyle w:val="a4"/>
        <w:numPr>
          <w:ilvl w:val="1"/>
          <w:numId w:val="174"/>
        </w:numPr>
        <w:tabs>
          <w:tab w:val="left" w:pos="1848"/>
        </w:tabs>
        <w:ind w:right="285" w:firstLine="707"/>
        <w:jc w:val="both"/>
        <w:rPr>
          <w:sz w:val="28"/>
        </w:rPr>
      </w:pPr>
      <w:r>
        <w:rPr>
          <w:sz w:val="28"/>
        </w:rPr>
        <w:t>участвовать в беседе и диалоге о прочитанном произведении, соотносить собственную позицию с позициями участников диалога, давать аргументированную оценку прочитанному;</w:t>
      </w:r>
    </w:p>
    <w:p w:rsidR="009A11BE" w:rsidRDefault="005C57DC">
      <w:pPr>
        <w:pStyle w:val="a4"/>
        <w:numPr>
          <w:ilvl w:val="1"/>
          <w:numId w:val="174"/>
        </w:numPr>
        <w:tabs>
          <w:tab w:val="left" w:pos="1847"/>
        </w:tabs>
        <w:ind w:right="277" w:firstLine="707"/>
        <w:jc w:val="both"/>
        <w:rPr>
          <w:sz w:val="28"/>
        </w:rPr>
      </w:pPr>
      <w:r>
        <w:rPr>
          <w:sz w:val="28"/>
        </w:rPr>
        <w:t>создавать устные и письменные высказывания разны</w:t>
      </w:r>
      <w:r>
        <w:rPr>
          <w:sz w:val="28"/>
        </w:rPr>
        <w:t xml:space="preserve">х жанров (объёмом не менее 150 слов), писать сочинение-рассуждение по заданной теме с опорой на прочитанные произведения; </w:t>
      </w:r>
      <w:r>
        <w:rPr>
          <w:i/>
          <w:sz w:val="28"/>
        </w:rPr>
        <w:t>с направляющей помощью педагога исправлять и редактировать собственные письменные тексты</w:t>
      </w:r>
      <w:r>
        <w:rPr>
          <w:sz w:val="28"/>
        </w:rPr>
        <w:t>; собирать с направляющей помощью педагога, ма</w:t>
      </w:r>
      <w:r>
        <w:rPr>
          <w:sz w:val="28"/>
        </w:rPr>
        <w:t>териал и обрабатывать информацию,</w:t>
      </w:r>
      <w:r>
        <w:rPr>
          <w:spacing w:val="-5"/>
          <w:sz w:val="28"/>
        </w:rPr>
        <w:t xml:space="preserve"> </w:t>
      </w:r>
      <w:r>
        <w:rPr>
          <w:sz w:val="28"/>
        </w:rPr>
        <w:t>необходимую</w:t>
      </w:r>
      <w:r>
        <w:rPr>
          <w:spacing w:val="-4"/>
          <w:sz w:val="28"/>
        </w:rPr>
        <w:t xml:space="preserve"> </w:t>
      </w:r>
      <w:r>
        <w:rPr>
          <w:sz w:val="28"/>
        </w:rPr>
        <w:t>для</w:t>
      </w:r>
      <w:r>
        <w:rPr>
          <w:spacing w:val="-2"/>
          <w:sz w:val="28"/>
        </w:rPr>
        <w:t xml:space="preserve"> </w:t>
      </w:r>
      <w:r>
        <w:rPr>
          <w:sz w:val="28"/>
        </w:rPr>
        <w:t>составления</w:t>
      </w:r>
      <w:r>
        <w:rPr>
          <w:spacing w:val="-2"/>
          <w:sz w:val="28"/>
        </w:rPr>
        <w:t xml:space="preserve"> </w:t>
      </w:r>
      <w:r>
        <w:rPr>
          <w:sz w:val="28"/>
        </w:rPr>
        <w:t>плана,</w:t>
      </w:r>
      <w:r>
        <w:rPr>
          <w:spacing w:val="-3"/>
          <w:sz w:val="28"/>
        </w:rPr>
        <w:t xml:space="preserve"> </w:t>
      </w:r>
      <w:r>
        <w:rPr>
          <w:sz w:val="28"/>
        </w:rPr>
        <w:t>таблицы,</w:t>
      </w:r>
      <w:r>
        <w:rPr>
          <w:spacing w:val="-3"/>
          <w:sz w:val="28"/>
        </w:rPr>
        <w:t xml:space="preserve"> </w:t>
      </w:r>
      <w:r>
        <w:rPr>
          <w:sz w:val="28"/>
        </w:rPr>
        <w:t>схемы,</w:t>
      </w:r>
      <w:r>
        <w:rPr>
          <w:spacing w:val="-3"/>
          <w:sz w:val="28"/>
        </w:rPr>
        <w:t xml:space="preserve"> </w:t>
      </w:r>
      <w:r>
        <w:rPr>
          <w:sz w:val="28"/>
        </w:rPr>
        <w:t>доклада, конспекта, эссе, отзыва на самостоятельно выбранную литературную тему, применяя различные виды цитирования;</w:t>
      </w:r>
    </w:p>
    <w:p w:rsidR="009A11BE" w:rsidRDefault="005C57DC">
      <w:pPr>
        <w:pStyle w:val="a4"/>
        <w:numPr>
          <w:ilvl w:val="1"/>
          <w:numId w:val="174"/>
        </w:numPr>
        <w:tabs>
          <w:tab w:val="left" w:pos="1903"/>
        </w:tabs>
        <w:ind w:right="281" w:firstLine="707"/>
        <w:jc w:val="both"/>
        <w:rPr>
          <w:sz w:val="28"/>
        </w:rPr>
      </w:pPr>
      <w:r>
        <w:rPr>
          <w:sz w:val="28"/>
        </w:rPr>
        <w:t>с направляющей помощью педагога интерпретировать и оце</w:t>
      </w:r>
      <w:r>
        <w:rPr>
          <w:sz w:val="28"/>
        </w:rPr>
        <w:t>нивать текстуально изученные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w:t>
      </w:r>
    </w:p>
    <w:p w:rsidR="009A11BE" w:rsidRDefault="005C57DC">
      <w:pPr>
        <w:pStyle w:val="a4"/>
        <w:numPr>
          <w:ilvl w:val="1"/>
          <w:numId w:val="174"/>
        </w:numPr>
        <w:tabs>
          <w:tab w:val="left" w:pos="1847"/>
        </w:tabs>
        <w:ind w:right="283" w:firstLine="707"/>
        <w:jc w:val="both"/>
        <w:rPr>
          <w:sz w:val="28"/>
        </w:rPr>
      </w:pPr>
      <w:r>
        <w:rPr>
          <w:sz w:val="28"/>
        </w:rPr>
        <w:t>осознавать важность чтения и изучения произведений фольклора и художестве</w:t>
      </w:r>
      <w:r>
        <w:rPr>
          <w:sz w:val="28"/>
        </w:rPr>
        <w:t>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9A11BE" w:rsidRDefault="005C57DC">
      <w:pPr>
        <w:pStyle w:val="a4"/>
        <w:numPr>
          <w:ilvl w:val="1"/>
          <w:numId w:val="174"/>
        </w:numPr>
        <w:tabs>
          <w:tab w:val="left" w:pos="2028"/>
        </w:tabs>
        <w:spacing w:before="1"/>
        <w:ind w:right="279" w:firstLine="707"/>
        <w:jc w:val="both"/>
        <w:rPr>
          <w:sz w:val="28"/>
        </w:rPr>
      </w:pPr>
      <w:r>
        <w:rPr>
          <w:sz w:val="28"/>
        </w:rPr>
        <w:t>планировать своё досуговое чтение, обогащать свой литературный кругозор по рекомендациям пе</w:t>
      </w:r>
      <w:r>
        <w:rPr>
          <w:sz w:val="28"/>
        </w:rPr>
        <w:t>дагога, в том числе за счёт произведений современной литературы;</w:t>
      </w:r>
    </w:p>
    <w:p w:rsidR="009A11BE" w:rsidRDefault="009A11BE">
      <w:pPr>
        <w:pStyle w:val="a4"/>
        <w:rPr>
          <w:sz w:val="28"/>
        </w:rPr>
        <w:sectPr w:rsidR="009A11BE">
          <w:pgSz w:w="11910" w:h="16840"/>
          <w:pgMar w:top="1040" w:right="566" w:bottom="1320" w:left="850" w:header="0" w:footer="1069" w:gutter="0"/>
          <w:cols w:space="720"/>
        </w:sectPr>
      </w:pPr>
    </w:p>
    <w:p w:rsidR="009A11BE" w:rsidRDefault="005C57DC">
      <w:pPr>
        <w:pStyle w:val="a4"/>
        <w:numPr>
          <w:ilvl w:val="1"/>
          <w:numId w:val="174"/>
        </w:numPr>
        <w:tabs>
          <w:tab w:val="left" w:pos="1985"/>
        </w:tabs>
        <w:spacing w:before="74"/>
        <w:ind w:right="285" w:firstLine="707"/>
        <w:jc w:val="both"/>
        <w:rPr>
          <w:sz w:val="28"/>
        </w:rPr>
      </w:pPr>
      <w:r>
        <w:rPr>
          <w:sz w:val="28"/>
        </w:rPr>
        <w:lastRenderedPageBreak/>
        <w:t xml:space="preserve">участвовать в коллективной и индивидуальной проектной и исследовательской деятельности и публично представлять полученные </w:t>
      </w:r>
      <w:r>
        <w:rPr>
          <w:spacing w:val="-2"/>
          <w:sz w:val="28"/>
        </w:rPr>
        <w:t>результаты;</w:t>
      </w:r>
    </w:p>
    <w:p w:rsidR="009A11BE" w:rsidRDefault="005C57DC">
      <w:pPr>
        <w:pStyle w:val="a4"/>
        <w:numPr>
          <w:ilvl w:val="1"/>
          <w:numId w:val="174"/>
        </w:numPr>
        <w:tabs>
          <w:tab w:val="left" w:pos="1988"/>
        </w:tabs>
        <w:spacing w:before="2"/>
        <w:ind w:right="282" w:firstLine="707"/>
        <w:jc w:val="both"/>
        <w:rPr>
          <w:sz w:val="28"/>
        </w:rPr>
      </w:pPr>
      <w:r>
        <w:rPr>
          <w:sz w:val="28"/>
        </w:rPr>
        <w:t>самостоятельно</w:t>
      </w:r>
      <w:r>
        <w:rPr>
          <w:spacing w:val="80"/>
          <w:sz w:val="28"/>
        </w:rPr>
        <w:t xml:space="preserve">    </w:t>
      </w:r>
      <w:r>
        <w:rPr>
          <w:sz w:val="28"/>
        </w:rPr>
        <w:t>использовать</w:t>
      </w:r>
      <w:r>
        <w:rPr>
          <w:spacing w:val="80"/>
          <w:sz w:val="28"/>
        </w:rPr>
        <w:t xml:space="preserve">    </w:t>
      </w:r>
      <w:r>
        <w:rPr>
          <w:sz w:val="28"/>
        </w:rPr>
        <w:t>энциклопедии,</w:t>
      </w:r>
      <w:r>
        <w:rPr>
          <w:spacing w:val="80"/>
          <w:sz w:val="28"/>
        </w:rPr>
        <w:t xml:space="preserve">    </w:t>
      </w:r>
      <w:r>
        <w:rPr>
          <w:sz w:val="28"/>
        </w:rPr>
        <w:t>словари</w:t>
      </w:r>
      <w:r>
        <w:rPr>
          <w:spacing w:val="80"/>
          <w:sz w:val="28"/>
        </w:rPr>
        <w:t xml:space="preserve"> </w:t>
      </w:r>
      <w:r>
        <w:rPr>
          <w:sz w:val="28"/>
        </w:rPr>
        <w:t>и</w:t>
      </w:r>
      <w:r>
        <w:rPr>
          <w:spacing w:val="-1"/>
          <w:sz w:val="28"/>
        </w:rPr>
        <w:t xml:space="preserve"> </w:t>
      </w:r>
      <w:r>
        <w:rPr>
          <w:sz w:val="28"/>
        </w:rPr>
        <w:t>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9A11BE" w:rsidRDefault="005C57DC">
      <w:pPr>
        <w:pStyle w:val="1"/>
        <w:numPr>
          <w:ilvl w:val="0"/>
          <w:numId w:val="174"/>
        </w:numPr>
        <w:tabs>
          <w:tab w:val="left" w:pos="1063"/>
        </w:tabs>
        <w:spacing w:before="1" w:line="322" w:lineRule="exact"/>
        <w:ind w:hanging="211"/>
      </w:pPr>
      <w:r>
        <w:rPr>
          <w:spacing w:val="-2"/>
        </w:rPr>
        <w:t>КЛАСС</w:t>
      </w:r>
    </w:p>
    <w:p w:rsidR="009A11BE" w:rsidRDefault="005C57DC">
      <w:pPr>
        <w:pStyle w:val="a4"/>
        <w:numPr>
          <w:ilvl w:val="1"/>
          <w:numId w:val="174"/>
        </w:numPr>
        <w:tabs>
          <w:tab w:val="left" w:pos="1847"/>
        </w:tabs>
        <w:ind w:right="277" w:firstLine="707"/>
        <w:jc w:val="both"/>
        <w:rPr>
          <w:sz w:val="28"/>
        </w:rPr>
      </w:pPr>
      <w:r>
        <w:rPr>
          <w:sz w:val="28"/>
        </w:rPr>
        <w:t>п</w:t>
      </w:r>
      <w:r>
        <w:rPr>
          <w:sz w:val="28"/>
        </w:rPr>
        <w:t>онимать духовно-нравственную и культурно-эстетическую</w:t>
      </w:r>
      <w:r>
        <w:rPr>
          <w:spacing w:val="40"/>
          <w:sz w:val="28"/>
        </w:rPr>
        <w:t xml:space="preserve"> </w:t>
      </w:r>
      <w:r>
        <w:rPr>
          <w:sz w:val="28"/>
        </w:rPr>
        <w:t>ценность литературы, осознавать её роль в формировании</w:t>
      </w:r>
      <w:r>
        <w:rPr>
          <w:spacing w:val="40"/>
          <w:sz w:val="28"/>
        </w:rPr>
        <w:t xml:space="preserve"> </w:t>
      </w:r>
      <w:r>
        <w:rPr>
          <w:sz w:val="28"/>
        </w:rPr>
        <w:t>гражданственности и патриотизма, уважения к своей Родине и её</w:t>
      </w:r>
      <w:r>
        <w:rPr>
          <w:spacing w:val="40"/>
          <w:sz w:val="28"/>
        </w:rPr>
        <w:t xml:space="preserve"> </w:t>
      </w:r>
      <w:r>
        <w:rPr>
          <w:sz w:val="28"/>
        </w:rPr>
        <w:t>героической истории, укреплении единства многонационального народа Российской Федерац</w:t>
      </w:r>
      <w:r>
        <w:rPr>
          <w:sz w:val="28"/>
        </w:rPr>
        <w:t>ии;</w:t>
      </w:r>
    </w:p>
    <w:p w:rsidR="009A11BE" w:rsidRDefault="005C57DC">
      <w:pPr>
        <w:pStyle w:val="a4"/>
        <w:numPr>
          <w:ilvl w:val="1"/>
          <w:numId w:val="174"/>
        </w:numPr>
        <w:tabs>
          <w:tab w:val="left" w:pos="1847"/>
        </w:tabs>
        <w:ind w:right="284" w:firstLine="707"/>
        <w:jc w:val="both"/>
        <w:rPr>
          <w:sz w:val="28"/>
        </w:rPr>
      </w:pPr>
      <w:r>
        <w:rPr>
          <w:sz w:val="28"/>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9A11BE" w:rsidRDefault="005C57DC">
      <w:pPr>
        <w:pStyle w:val="a4"/>
        <w:numPr>
          <w:ilvl w:val="1"/>
          <w:numId w:val="174"/>
        </w:numPr>
        <w:tabs>
          <w:tab w:val="left" w:pos="1926"/>
        </w:tabs>
        <w:ind w:right="284" w:firstLine="707"/>
        <w:jc w:val="both"/>
        <w:rPr>
          <w:sz w:val="28"/>
        </w:rPr>
      </w:pPr>
      <w:r>
        <w:rPr>
          <w:sz w:val="28"/>
        </w:rPr>
        <w:t>уметь самостоятельно проводить смысловой анализ произведений художественной литерату</w:t>
      </w:r>
      <w:r>
        <w:rPr>
          <w:sz w:val="28"/>
        </w:rPr>
        <w:t>ры (от древнерусской до современной) с опорой на предложенный план; анализировать с опорой на образец, план литературные произведения разных жанров; воспринимать, анализировать, интерпретировать и оценивать прочитанное (с учётом актуального уровня развития</w:t>
      </w:r>
      <w:r>
        <w:rPr>
          <w:sz w:val="28"/>
        </w:rPr>
        <w:t xml:space="preserve"> обучающихся с ЗПР), иметь представление об условности художественной картины мира, отражённой в литературных произведениях с учётом неоднозначности заложенных в них художественных смыслов:</w:t>
      </w:r>
    </w:p>
    <w:p w:rsidR="009A11BE" w:rsidRDefault="005C57DC">
      <w:pPr>
        <w:pStyle w:val="a4"/>
        <w:numPr>
          <w:ilvl w:val="2"/>
          <w:numId w:val="174"/>
        </w:numPr>
        <w:tabs>
          <w:tab w:val="left" w:pos="1786"/>
        </w:tabs>
        <w:ind w:right="276" w:firstLine="707"/>
        <w:rPr>
          <w:sz w:val="28"/>
        </w:rPr>
      </w:pPr>
      <w:r>
        <w:rPr>
          <w:sz w:val="28"/>
        </w:rPr>
        <w:t>анализировать по предложенному плану</w:t>
      </w:r>
      <w:r>
        <w:rPr>
          <w:spacing w:val="40"/>
          <w:sz w:val="28"/>
        </w:rPr>
        <w:t xml:space="preserve"> </w:t>
      </w:r>
      <w:r>
        <w:rPr>
          <w:sz w:val="28"/>
        </w:rPr>
        <w:t>произведение в единстве формы и содержания; определять тематику и проблематику произведения,</w:t>
      </w:r>
      <w:r>
        <w:rPr>
          <w:spacing w:val="40"/>
          <w:sz w:val="28"/>
        </w:rPr>
        <w:t xml:space="preserve"> </w:t>
      </w:r>
      <w:r>
        <w:rPr>
          <w:sz w:val="28"/>
        </w:rPr>
        <w:t xml:space="preserve">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w:t>
      </w:r>
      <w:r>
        <w:rPr>
          <w:sz w:val="28"/>
        </w:rPr>
        <w:t>отраженные в нём реалии; характеризовать по плану</w:t>
      </w:r>
      <w:r>
        <w:rPr>
          <w:spacing w:val="40"/>
          <w:sz w:val="28"/>
        </w:rPr>
        <w:t xml:space="preserve"> </w:t>
      </w:r>
      <w:r>
        <w:rPr>
          <w:sz w:val="28"/>
        </w:rPr>
        <w:t>героев-персонажей, давать их сравнительные характеристики, оценивать систему образов; выявлять особенности композиции и основной конфликт произведения; выявлять, с направляющей помощью педагога, формы автор</w:t>
      </w:r>
      <w:r>
        <w:rPr>
          <w:sz w:val="28"/>
        </w:rPr>
        <w:t xml:space="preserve">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актуального уровня развития </w:t>
      </w:r>
      <w:r>
        <w:rPr>
          <w:sz w:val="28"/>
        </w:rPr>
        <w:t>обучающихся с ЗПР); выявлять языковые особенности художественного произведения, поэтической и прозаической речи; находить, с направляющей помощью педагога основные изобразительно-выразительные средства, характерные для творческой манеры писателя;</w:t>
      </w:r>
    </w:p>
    <w:p w:rsidR="009A11BE" w:rsidRDefault="005C57DC">
      <w:pPr>
        <w:pStyle w:val="a4"/>
        <w:numPr>
          <w:ilvl w:val="2"/>
          <w:numId w:val="174"/>
        </w:numPr>
        <w:tabs>
          <w:tab w:val="left" w:pos="1776"/>
        </w:tabs>
        <w:spacing w:before="1"/>
        <w:ind w:right="279" w:firstLine="707"/>
        <w:rPr>
          <w:sz w:val="28"/>
        </w:rPr>
      </w:pPr>
      <w:r>
        <w:rPr>
          <w:sz w:val="28"/>
        </w:rPr>
        <w:t xml:space="preserve">понимать </w:t>
      </w:r>
      <w:r>
        <w:rPr>
          <w:sz w:val="28"/>
        </w:rPr>
        <w:t>сущность и смысловые функции теоретико-литературных понятий</w:t>
      </w:r>
      <w:r>
        <w:rPr>
          <w:spacing w:val="38"/>
          <w:sz w:val="28"/>
        </w:rPr>
        <w:t xml:space="preserve"> </w:t>
      </w:r>
      <w:r>
        <w:rPr>
          <w:sz w:val="28"/>
        </w:rPr>
        <w:t>и</w:t>
      </w:r>
      <w:r>
        <w:rPr>
          <w:spacing w:val="40"/>
          <w:sz w:val="28"/>
        </w:rPr>
        <w:t xml:space="preserve"> </w:t>
      </w:r>
      <w:r>
        <w:rPr>
          <w:sz w:val="28"/>
        </w:rPr>
        <w:t>использовать</w:t>
      </w:r>
      <w:r>
        <w:rPr>
          <w:spacing w:val="38"/>
          <w:sz w:val="28"/>
        </w:rPr>
        <w:t xml:space="preserve"> </w:t>
      </w:r>
      <w:r>
        <w:rPr>
          <w:sz w:val="28"/>
        </w:rPr>
        <w:t>их</w:t>
      </w:r>
      <w:r>
        <w:rPr>
          <w:spacing w:val="40"/>
          <w:sz w:val="28"/>
        </w:rPr>
        <w:t xml:space="preserve"> </w:t>
      </w:r>
      <w:r>
        <w:rPr>
          <w:sz w:val="28"/>
        </w:rPr>
        <w:t>с</w:t>
      </w:r>
      <w:r>
        <w:rPr>
          <w:spacing w:val="40"/>
          <w:sz w:val="28"/>
        </w:rPr>
        <w:t xml:space="preserve"> </w:t>
      </w:r>
      <w:r>
        <w:rPr>
          <w:sz w:val="28"/>
        </w:rPr>
        <w:t>направляющей</w:t>
      </w:r>
      <w:r>
        <w:rPr>
          <w:spacing w:val="40"/>
          <w:sz w:val="28"/>
        </w:rPr>
        <w:t xml:space="preserve"> </w:t>
      </w:r>
      <w:r>
        <w:rPr>
          <w:sz w:val="28"/>
        </w:rPr>
        <w:t>помощью</w:t>
      </w:r>
      <w:r>
        <w:rPr>
          <w:spacing w:val="39"/>
          <w:sz w:val="28"/>
        </w:rPr>
        <w:t xml:space="preserve"> </w:t>
      </w:r>
      <w:r>
        <w:rPr>
          <w:sz w:val="28"/>
        </w:rPr>
        <w:t>педагога</w:t>
      </w:r>
      <w:r>
        <w:rPr>
          <w:spacing w:val="40"/>
          <w:sz w:val="28"/>
        </w:rPr>
        <w:t xml:space="preserve"> </w:t>
      </w:r>
      <w:r>
        <w:rPr>
          <w:sz w:val="28"/>
        </w:rPr>
        <w:t>в</w:t>
      </w:r>
      <w:r>
        <w:rPr>
          <w:spacing w:val="40"/>
          <w:sz w:val="28"/>
        </w:rPr>
        <w:t xml:space="preserve"> </w:t>
      </w:r>
      <w:r>
        <w:rPr>
          <w:sz w:val="28"/>
        </w:rPr>
        <w:t>процессе</w:t>
      </w:r>
    </w:p>
    <w:p w:rsidR="009A11BE" w:rsidRDefault="009A11BE">
      <w:pPr>
        <w:pStyle w:val="a4"/>
        <w:rPr>
          <w:sz w:val="28"/>
        </w:rPr>
        <w:sectPr w:rsidR="009A11BE">
          <w:pgSz w:w="11910" w:h="16840"/>
          <w:pgMar w:top="1040" w:right="566" w:bottom="1320" w:left="850" w:header="0" w:footer="1069" w:gutter="0"/>
          <w:cols w:space="720"/>
        </w:sectPr>
      </w:pPr>
    </w:p>
    <w:p w:rsidR="009A11BE" w:rsidRDefault="005C57DC">
      <w:pPr>
        <w:pStyle w:val="a3"/>
        <w:spacing w:before="74"/>
        <w:ind w:right="277" w:firstLine="0"/>
      </w:pPr>
      <w:r>
        <w:lastRenderedPageBreak/>
        <w:t xml:space="preserve">анализа и интерпретации произведений: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w:t>
      </w:r>
      <w:r>
        <w:t>(рассказ, притча, повесть,</w:t>
      </w:r>
      <w:r>
        <w:rPr>
          <w:spacing w:val="40"/>
        </w:rPr>
        <w:t xml:space="preserve"> </w:t>
      </w:r>
      <w:r>
        <w:t>роман, комедия, драма, трагедия, баллада, послание, поэма, ода, элегия, песня, отрывок, сонет, лиро-эпические (поэма, баллада)); тема, идея, проблематика; пафос (героический, патриотический, гражданский и др.); сюжет, композиция,</w:t>
      </w:r>
      <w:r>
        <w:t xml:space="preserve"> эпиграф; стадии развития действия: экспозиция, завязка, развитие действия, кульминация, развязка, эпилог; конфликт; образ автора, повествователь, рассказчик, литературный герой (персонаж), лирический герой, лирический персонаж; портрет, пейзаж, интерьер, </w:t>
      </w:r>
      <w:r>
        <w:t xml:space="preserve">художественная деталь; реплика, диалог, монолог; юмор, ирония, сатира, сарказм, гротеск; эпитет, метафора, сравнение, олицетворение, гипербола; антитеза, аллегория; стиль; стихотворный метр (хорей, ямб, дактиль), ритм, рифма, строфа; </w:t>
      </w:r>
      <w:r>
        <w:rPr>
          <w:spacing w:val="-2"/>
        </w:rPr>
        <w:t>афоризм;</w:t>
      </w:r>
    </w:p>
    <w:p w:rsidR="009A11BE" w:rsidRDefault="005C57DC">
      <w:pPr>
        <w:pStyle w:val="a4"/>
        <w:numPr>
          <w:ilvl w:val="2"/>
          <w:numId w:val="174"/>
        </w:numPr>
        <w:tabs>
          <w:tab w:val="left" w:pos="1940"/>
        </w:tabs>
        <w:spacing w:before="3"/>
        <w:ind w:right="279" w:firstLine="707"/>
        <w:rPr>
          <w:sz w:val="28"/>
        </w:rPr>
      </w:pPr>
      <w:r>
        <w:rPr>
          <w:sz w:val="28"/>
        </w:rPr>
        <w:t>рассматривать</w:t>
      </w:r>
      <w:r>
        <w:rPr>
          <w:sz w:val="28"/>
        </w:rPr>
        <w:t xml:space="preserve">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w:t>
      </w:r>
    </w:p>
    <w:p w:rsidR="009A11BE" w:rsidRDefault="005C57DC">
      <w:pPr>
        <w:pStyle w:val="a4"/>
        <w:numPr>
          <w:ilvl w:val="2"/>
          <w:numId w:val="174"/>
        </w:numPr>
        <w:tabs>
          <w:tab w:val="left" w:pos="1930"/>
        </w:tabs>
        <w:ind w:right="281" w:firstLine="707"/>
        <w:rPr>
          <w:sz w:val="28"/>
        </w:rPr>
      </w:pPr>
      <w:r>
        <w:rPr>
          <w:sz w:val="28"/>
        </w:rPr>
        <w:t>выявлять с направляющей помощью педагога связь между важнейшими фактами биографии писателей (в том чи</w:t>
      </w:r>
      <w:r>
        <w:rPr>
          <w:sz w:val="28"/>
        </w:rPr>
        <w:t>сле А. С. Грибоедова,</w:t>
      </w:r>
      <w:r>
        <w:rPr>
          <w:spacing w:val="40"/>
          <w:sz w:val="28"/>
        </w:rPr>
        <w:t xml:space="preserve"> </w:t>
      </w:r>
      <w:r>
        <w:rPr>
          <w:sz w:val="28"/>
        </w:rPr>
        <w:t>А. С. Пушкина, М. Ю.</w:t>
      </w:r>
      <w:r>
        <w:rPr>
          <w:spacing w:val="-2"/>
          <w:sz w:val="28"/>
        </w:rPr>
        <w:t xml:space="preserve"> </w:t>
      </w:r>
      <w:r>
        <w:rPr>
          <w:sz w:val="28"/>
        </w:rPr>
        <w:t>Лермонтова, Н. В.</w:t>
      </w:r>
      <w:r>
        <w:rPr>
          <w:spacing w:val="-1"/>
          <w:sz w:val="28"/>
        </w:rPr>
        <w:t xml:space="preserve"> </w:t>
      </w:r>
      <w:r>
        <w:rPr>
          <w:sz w:val="28"/>
        </w:rPr>
        <w:t>Гоголя) и особенностями исторической эпохи;</w:t>
      </w:r>
    </w:p>
    <w:p w:rsidR="009A11BE" w:rsidRDefault="005C57DC">
      <w:pPr>
        <w:pStyle w:val="a4"/>
        <w:numPr>
          <w:ilvl w:val="2"/>
          <w:numId w:val="174"/>
        </w:numPr>
        <w:tabs>
          <w:tab w:val="left" w:pos="1856"/>
        </w:tabs>
        <w:ind w:right="280" w:firstLine="707"/>
        <w:rPr>
          <w:sz w:val="28"/>
        </w:rPr>
      </w:pPr>
      <w:r>
        <w:rPr>
          <w:sz w:val="28"/>
        </w:rPr>
        <w:t>выделять с направляющей помощью педагога в произведениях элементы художественной формы и обнаруживать связи между ними; определять родо-жанровую специф</w:t>
      </w:r>
      <w:r>
        <w:rPr>
          <w:sz w:val="28"/>
        </w:rPr>
        <w:t xml:space="preserve">ику изученного художественного </w:t>
      </w:r>
      <w:r>
        <w:rPr>
          <w:spacing w:val="-2"/>
          <w:sz w:val="28"/>
        </w:rPr>
        <w:t>произведения;</w:t>
      </w:r>
    </w:p>
    <w:p w:rsidR="009A11BE" w:rsidRDefault="005C57DC">
      <w:pPr>
        <w:pStyle w:val="a4"/>
        <w:numPr>
          <w:ilvl w:val="2"/>
          <w:numId w:val="174"/>
        </w:numPr>
        <w:tabs>
          <w:tab w:val="left" w:pos="1743"/>
        </w:tabs>
        <w:spacing w:before="1"/>
        <w:ind w:right="282" w:firstLine="707"/>
        <w:rPr>
          <w:sz w:val="28"/>
        </w:rPr>
      </w:pPr>
      <w:r>
        <w:rPr>
          <w:sz w:val="28"/>
        </w:rPr>
        <w:t>сопоставлять по плану, образцу произведения, их фрагменты, образы персонажей, литературные явления и факты, сюжеты разных литературных произведений, темы, проблемы, жанры, эпизоды текста;</w:t>
      </w:r>
    </w:p>
    <w:p w:rsidR="009A11BE" w:rsidRDefault="005C57DC">
      <w:pPr>
        <w:pStyle w:val="a4"/>
        <w:numPr>
          <w:ilvl w:val="2"/>
          <w:numId w:val="174"/>
        </w:numPr>
        <w:tabs>
          <w:tab w:val="left" w:pos="1992"/>
        </w:tabs>
        <w:ind w:right="282" w:firstLine="707"/>
        <w:rPr>
          <w:sz w:val="28"/>
        </w:rPr>
      </w:pPr>
      <w:r>
        <w:rPr>
          <w:sz w:val="28"/>
        </w:rPr>
        <w:t xml:space="preserve">сопоставлять по плану, </w:t>
      </w:r>
      <w:r>
        <w:rPr>
          <w:sz w:val="28"/>
        </w:rPr>
        <w:t>образцу изученные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9A11BE" w:rsidRDefault="005C57DC">
      <w:pPr>
        <w:pStyle w:val="a4"/>
        <w:numPr>
          <w:ilvl w:val="1"/>
          <w:numId w:val="174"/>
        </w:numPr>
        <w:tabs>
          <w:tab w:val="left" w:pos="1847"/>
        </w:tabs>
        <w:ind w:right="286" w:firstLine="707"/>
        <w:jc w:val="both"/>
        <w:rPr>
          <w:sz w:val="28"/>
        </w:rPr>
      </w:pPr>
      <w:r>
        <w:rPr>
          <w:sz w:val="28"/>
        </w:rPr>
        <w:t>выразительно читать стихи и прозу, в том числе наизусть (не менее</w:t>
      </w:r>
      <w:r>
        <w:rPr>
          <w:spacing w:val="40"/>
          <w:sz w:val="28"/>
        </w:rPr>
        <w:t xml:space="preserve"> </w:t>
      </w:r>
      <w:r>
        <w:rPr>
          <w:sz w:val="28"/>
        </w:rPr>
        <w:t>9-10 поэтических произведений, не выученных ранее), передавая личное отношение к произведению (с учётом актуального уровня развития обучающихся с ЗПР);</w:t>
      </w:r>
    </w:p>
    <w:p w:rsidR="009A11BE" w:rsidRDefault="005C57DC">
      <w:pPr>
        <w:pStyle w:val="a4"/>
        <w:numPr>
          <w:ilvl w:val="1"/>
          <w:numId w:val="174"/>
        </w:numPr>
        <w:tabs>
          <w:tab w:val="left" w:pos="1847"/>
        </w:tabs>
        <w:ind w:right="289" w:firstLine="707"/>
        <w:jc w:val="both"/>
        <w:rPr>
          <w:sz w:val="28"/>
        </w:rPr>
      </w:pPr>
      <w:r>
        <w:rPr>
          <w:sz w:val="28"/>
        </w:rPr>
        <w:t>пересказывать изученное произведение, используя различные виды устных и письменных пересказов, отвечать</w:t>
      </w:r>
      <w:r>
        <w:rPr>
          <w:sz w:val="28"/>
        </w:rPr>
        <w:t xml:space="preserve"> на вопросы по прочитанному произведению и самостоятельно формулировать вопросы к тексту;</w:t>
      </w:r>
    </w:p>
    <w:p w:rsidR="009A11BE" w:rsidRDefault="005C57DC">
      <w:pPr>
        <w:pStyle w:val="a4"/>
        <w:numPr>
          <w:ilvl w:val="1"/>
          <w:numId w:val="174"/>
        </w:numPr>
        <w:tabs>
          <w:tab w:val="left" w:pos="1847"/>
        </w:tabs>
        <w:ind w:right="281" w:firstLine="707"/>
        <w:jc w:val="both"/>
        <w:rPr>
          <w:sz w:val="28"/>
        </w:rPr>
      </w:pPr>
      <w:r>
        <w:rPr>
          <w:sz w:val="28"/>
        </w:rPr>
        <w:t>участвовать в беседе и диалоге о прочитанном произведении, соотносить собственную позицию с мнениями участников дискуссии, давать аргументированную оценку прочитанном</w:t>
      </w:r>
      <w:r>
        <w:rPr>
          <w:sz w:val="28"/>
        </w:rPr>
        <w:t>у и отстаивать свою точку зрения;</w:t>
      </w:r>
    </w:p>
    <w:p w:rsidR="009A11BE" w:rsidRDefault="009A11BE">
      <w:pPr>
        <w:pStyle w:val="a4"/>
        <w:rPr>
          <w:sz w:val="28"/>
        </w:rPr>
        <w:sectPr w:rsidR="009A11BE">
          <w:pgSz w:w="11910" w:h="16840"/>
          <w:pgMar w:top="1040" w:right="566" w:bottom="1320" w:left="850" w:header="0" w:footer="1069" w:gutter="0"/>
          <w:cols w:space="720"/>
        </w:sectPr>
      </w:pPr>
    </w:p>
    <w:p w:rsidR="009A11BE" w:rsidRDefault="005C57DC">
      <w:pPr>
        <w:pStyle w:val="a4"/>
        <w:numPr>
          <w:ilvl w:val="1"/>
          <w:numId w:val="174"/>
        </w:numPr>
        <w:tabs>
          <w:tab w:val="left" w:pos="1847"/>
        </w:tabs>
        <w:spacing w:before="74"/>
        <w:ind w:right="280" w:firstLine="707"/>
        <w:jc w:val="both"/>
        <w:rPr>
          <w:sz w:val="28"/>
        </w:rPr>
      </w:pPr>
      <w:r>
        <w:rPr>
          <w:sz w:val="28"/>
        </w:rPr>
        <w:lastRenderedPageBreak/>
        <w:t xml:space="preserve">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представлять устный или письменный ответ на проблемный вопрос; с направляющей помощью </w:t>
      </w:r>
      <w:r>
        <w:rPr>
          <w:sz w:val="28"/>
        </w:rPr>
        <w:t xml:space="preserve">педагога </w:t>
      </w:r>
      <w:r>
        <w:rPr>
          <w:i/>
          <w:sz w:val="28"/>
        </w:rPr>
        <w:t xml:space="preserve">исправлять и редактировать собственные и чужие письменные тексты; </w:t>
      </w:r>
      <w:r>
        <w:rPr>
          <w:sz w:val="28"/>
        </w:rPr>
        <w:t>собирать с направляющей помощью педагога материал и обрабатывать информацию, необходимую для составления плана, таблицы, схемы, доклада, конспекта, эссе, отзыва, рецензии на самосто</w:t>
      </w:r>
      <w:r>
        <w:rPr>
          <w:sz w:val="28"/>
        </w:rPr>
        <w:t>ятельно выбранную литературную тему, применяя различные виды цитирования;</w:t>
      </w:r>
    </w:p>
    <w:p w:rsidR="009A11BE" w:rsidRDefault="005C57DC">
      <w:pPr>
        <w:pStyle w:val="a4"/>
        <w:numPr>
          <w:ilvl w:val="1"/>
          <w:numId w:val="174"/>
        </w:numPr>
        <w:tabs>
          <w:tab w:val="left" w:pos="1847"/>
        </w:tabs>
        <w:spacing w:before="2"/>
        <w:ind w:right="285" w:firstLine="707"/>
        <w:jc w:val="both"/>
        <w:rPr>
          <w:sz w:val="28"/>
        </w:rPr>
      </w:pPr>
      <w:r>
        <w:rPr>
          <w:sz w:val="28"/>
        </w:rPr>
        <w:t>с направляющей помощью педагога интерпретировать и оценивать текстуально изученные художественные произведения древнерусской, классической русской и зарубежной литературы и современн</w:t>
      </w:r>
      <w:r>
        <w:rPr>
          <w:sz w:val="28"/>
        </w:rPr>
        <w:t>ых авторов с использованием методов смыслового чтения;</w:t>
      </w:r>
    </w:p>
    <w:p w:rsidR="009A11BE" w:rsidRDefault="005C57DC">
      <w:pPr>
        <w:pStyle w:val="a4"/>
        <w:numPr>
          <w:ilvl w:val="1"/>
          <w:numId w:val="174"/>
        </w:numPr>
        <w:tabs>
          <w:tab w:val="left" w:pos="1847"/>
        </w:tabs>
        <w:spacing w:before="2"/>
        <w:ind w:right="282" w:firstLine="707"/>
        <w:jc w:val="both"/>
        <w:rPr>
          <w:sz w:val="28"/>
        </w:rPr>
      </w:pPr>
      <w:r>
        <w:rPr>
          <w:sz w:val="28"/>
        </w:rPr>
        <w:t>осознавать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w:t>
      </w:r>
      <w:r>
        <w:rPr>
          <w:sz w:val="28"/>
        </w:rPr>
        <w:t>тлений, а также средства собственного развития;</w:t>
      </w:r>
    </w:p>
    <w:p w:rsidR="009A11BE" w:rsidRDefault="005C57DC">
      <w:pPr>
        <w:pStyle w:val="a4"/>
        <w:numPr>
          <w:ilvl w:val="1"/>
          <w:numId w:val="174"/>
        </w:numPr>
        <w:tabs>
          <w:tab w:val="left" w:pos="1985"/>
        </w:tabs>
        <w:ind w:right="274" w:firstLine="707"/>
        <w:jc w:val="both"/>
        <w:rPr>
          <w:sz w:val="28"/>
        </w:rPr>
      </w:pPr>
      <w:r>
        <w:rPr>
          <w:sz w:val="28"/>
        </w:rPr>
        <w:t>планировать своё досуговое чтение, обогащать свой литературный кругозор по рекомендациям педагога, а также проверенных интернет-ресурсов, в том числе за счёт произведений современной литературы;</w:t>
      </w:r>
    </w:p>
    <w:p w:rsidR="009A11BE" w:rsidRDefault="005C57DC">
      <w:pPr>
        <w:pStyle w:val="a4"/>
        <w:numPr>
          <w:ilvl w:val="1"/>
          <w:numId w:val="174"/>
        </w:numPr>
        <w:tabs>
          <w:tab w:val="left" w:pos="1985"/>
        </w:tabs>
        <w:ind w:right="281" w:firstLine="707"/>
        <w:jc w:val="both"/>
        <w:rPr>
          <w:sz w:val="28"/>
        </w:rPr>
      </w:pPr>
      <w:r>
        <w:rPr>
          <w:sz w:val="28"/>
        </w:rPr>
        <w:t>участвовать в</w:t>
      </w:r>
      <w:r>
        <w:rPr>
          <w:sz w:val="28"/>
        </w:rPr>
        <w:t xml:space="preserve"> коллективной и индивидуальной проектной и исследовательской деятельности и уметь публично презентовать полученные </w:t>
      </w:r>
      <w:r>
        <w:rPr>
          <w:spacing w:val="-2"/>
          <w:sz w:val="28"/>
        </w:rPr>
        <w:t>результаты;</w:t>
      </w:r>
    </w:p>
    <w:p w:rsidR="009A11BE" w:rsidRDefault="005C57DC">
      <w:pPr>
        <w:pStyle w:val="a4"/>
        <w:numPr>
          <w:ilvl w:val="1"/>
          <w:numId w:val="174"/>
        </w:numPr>
        <w:tabs>
          <w:tab w:val="left" w:pos="1985"/>
        </w:tabs>
        <w:ind w:right="279" w:firstLine="707"/>
        <w:jc w:val="both"/>
        <w:rPr>
          <w:sz w:val="28"/>
        </w:rPr>
      </w:pPr>
      <w:r>
        <w:rPr>
          <w:sz w:val="28"/>
        </w:rPr>
        <w:t xml:space="preserve">уметь самостоятельно пользоваться энциклопедиями, словарями и справочной литературой, информационно-справочными системами, в том </w:t>
      </w:r>
      <w:r>
        <w:rPr>
          <w:sz w:val="28"/>
        </w:rPr>
        <w:t>числе в электронной форме; пользоваться каталогами библиотек, библиографическими указателями, системой поиска в Интернете; применять ИКТ, соблюдая правила информационной безопасности.</w:t>
      </w:r>
    </w:p>
    <w:p w:rsidR="009A11BE" w:rsidRDefault="005C57DC">
      <w:pPr>
        <w:pStyle w:val="a3"/>
        <w:ind w:right="283"/>
      </w:pPr>
      <w:r>
        <w:t>При планировании предметных результатов освоения рабочей программы следу</w:t>
      </w:r>
      <w:r>
        <w:t>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w:t>
      </w:r>
      <w:r>
        <w:t>ния индивидуальных образовательных траекторий достижения этих результатов.</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1"/>
        <w:numPr>
          <w:ilvl w:val="3"/>
          <w:numId w:val="185"/>
        </w:numPr>
        <w:tabs>
          <w:tab w:val="left" w:pos="1759"/>
        </w:tabs>
        <w:spacing w:before="74"/>
        <w:ind w:left="1759" w:hanging="907"/>
      </w:pPr>
      <w:bookmarkStart w:id="26" w:name="_bookmark25"/>
      <w:bookmarkEnd w:id="26"/>
      <w:r>
        <w:lastRenderedPageBreak/>
        <w:t>РОДНОЙ</w:t>
      </w:r>
      <w:r>
        <w:rPr>
          <w:spacing w:val="-6"/>
        </w:rPr>
        <w:t xml:space="preserve"> </w:t>
      </w:r>
      <w:r>
        <w:rPr>
          <w:spacing w:val="-4"/>
        </w:rPr>
        <w:t>ЯЗЫК</w:t>
      </w:r>
    </w:p>
    <w:p w:rsidR="009A11BE" w:rsidRDefault="009A11BE">
      <w:pPr>
        <w:pStyle w:val="a3"/>
        <w:spacing w:before="26"/>
        <w:ind w:left="0" w:firstLine="0"/>
        <w:jc w:val="left"/>
        <w:rPr>
          <w:b/>
        </w:rPr>
      </w:pPr>
    </w:p>
    <w:p w:rsidR="009A11BE" w:rsidRDefault="005C57DC">
      <w:pPr>
        <w:pStyle w:val="a3"/>
        <w:ind w:right="277"/>
      </w:pPr>
      <w:r>
        <w:t>Рабочая программа по учебному предмету «Родной язык» для обучающихся с ЗПР полностью соответствует ПООП ООО. Внесение изменений и дополнений в примерную рабочую программу основного</w:t>
      </w:r>
      <w:r>
        <w:rPr>
          <w:spacing w:val="40"/>
        </w:rPr>
        <w:t xml:space="preserve"> </w:t>
      </w:r>
      <w:r>
        <w:t>общего образования по учебному предмету «Родной язык» предметной области «Р</w:t>
      </w:r>
      <w:r>
        <w:t>одной язык и родная литература» не предусматривается.</w:t>
      </w:r>
    </w:p>
    <w:p w:rsidR="009A11BE" w:rsidRDefault="009A11BE">
      <w:pPr>
        <w:pStyle w:val="a3"/>
        <w:ind w:left="0" w:firstLine="0"/>
        <w:jc w:val="left"/>
      </w:pPr>
    </w:p>
    <w:p w:rsidR="009A11BE" w:rsidRDefault="005C57DC">
      <w:pPr>
        <w:pStyle w:val="a3"/>
        <w:spacing w:before="1"/>
        <w:ind w:right="285"/>
      </w:pPr>
      <w:r>
        <w:rPr>
          <w:b/>
        </w:rPr>
        <w:t xml:space="preserve">Планируемые результаты </w:t>
      </w:r>
      <w:r>
        <w:t>освоения обучающимися с ЗПР учебного предмета «Родной язык» должны соответствовать ФГОС ООО и в целом соотноситься с результатами примерной рабочей программы основного общего обр</w:t>
      </w:r>
      <w:r>
        <w:t>азования по данному учебному предмету в рамках предметной области «Родной язык и родная литература».</w:t>
      </w:r>
    </w:p>
    <w:p w:rsidR="009A11BE" w:rsidRDefault="005C57DC">
      <w:pPr>
        <w:pStyle w:val="a3"/>
        <w:spacing w:before="1"/>
        <w:ind w:left="1560" w:firstLine="0"/>
      </w:pPr>
      <w:r>
        <w:t>Наиболее</w:t>
      </w:r>
      <w:r>
        <w:rPr>
          <w:spacing w:val="-4"/>
        </w:rPr>
        <w:t xml:space="preserve"> </w:t>
      </w:r>
      <w:r>
        <w:t>значимыми</w:t>
      </w:r>
      <w:r>
        <w:rPr>
          <w:spacing w:val="-4"/>
        </w:rPr>
        <w:t xml:space="preserve"> </w:t>
      </w:r>
      <w:r>
        <w:t>для</w:t>
      </w:r>
      <w:r>
        <w:rPr>
          <w:spacing w:val="-7"/>
        </w:rPr>
        <w:t xml:space="preserve"> </w:t>
      </w:r>
      <w:r>
        <w:t>обучающихся</w:t>
      </w:r>
      <w:r>
        <w:rPr>
          <w:spacing w:val="-6"/>
        </w:rPr>
        <w:t xml:space="preserve"> </w:t>
      </w:r>
      <w:r>
        <w:t>с</w:t>
      </w:r>
      <w:r>
        <w:rPr>
          <w:spacing w:val="-4"/>
        </w:rPr>
        <w:t xml:space="preserve"> </w:t>
      </w:r>
      <w:r>
        <w:t>ЗПР</w:t>
      </w:r>
      <w:r>
        <w:rPr>
          <w:spacing w:val="-6"/>
        </w:rPr>
        <w:t xml:space="preserve"> </w:t>
      </w:r>
      <w:r>
        <w:rPr>
          <w:spacing w:val="-2"/>
        </w:rPr>
        <w:t>являются:</w:t>
      </w:r>
    </w:p>
    <w:p w:rsidR="009A11BE" w:rsidRDefault="005C57DC">
      <w:pPr>
        <w:pStyle w:val="1"/>
        <w:spacing w:before="321"/>
        <w:ind w:left="1560"/>
        <w:jc w:val="both"/>
      </w:pPr>
      <w:r>
        <w:t>ЛИЧНОСТНЫЕ</w:t>
      </w:r>
      <w:r>
        <w:rPr>
          <w:spacing w:val="-9"/>
        </w:rPr>
        <w:t xml:space="preserve"> </w:t>
      </w:r>
      <w:r>
        <w:rPr>
          <w:spacing w:val="-2"/>
        </w:rPr>
        <w:t>РЕЗУЛЬТАТЫ:</w:t>
      </w:r>
    </w:p>
    <w:p w:rsidR="009A11BE" w:rsidRDefault="005C57DC">
      <w:pPr>
        <w:pStyle w:val="a3"/>
        <w:tabs>
          <w:tab w:val="left" w:pos="3193"/>
          <w:tab w:val="left" w:pos="3687"/>
          <w:tab w:val="left" w:pos="5241"/>
          <w:tab w:val="left" w:pos="5747"/>
          <w:tab w:val="left" w:pos="8314"/>
        </w:tabs>
        <w:spacing w:before="2"/>
        <w:ind w:left="1560" w:right="287" w:firstLine="0"/>
        <w:jc w:val="left"/>
      </w:pPr>
      <w:r>
        <w:t xml:space="preserve">способность к осознанию своей этнической принадлежности; </w:t>
      </w:r>
      <w:r>
        <w:rPr>
          <w:spacing w:val="-2"/>
        </w:rPr>
        <w:t>мотивация</w:t>
      </w:r>
      <w:r>
        <w:tab/>
      </w:r>
      <w:r>
        <w:rPr>
          <w:spacing w:val="-10"/>
        </w:rPr>
        <w:t>к</w:t>
      </w:r>
      <w:r>
        <w:tab/>
      </w:r>
      <w:r>
        <w:rPr>
          <w:spacing w:val="-2"/>
        </w:rPr>
        <w:t>обучению</w:t>
      </w:r>
      <w:r>
        <w:tab/>
      </w:r>
      <w:r>
        <w:rPr>
          <w:spacing w:val="-10"/>
        </w:rPr>
        <w:t>и</w:t>
      </w:r>
      <w:r>
        <w:tab/>
      </w:r>
      <w:r>
        <w:rPr>
          <w:spacing w:val="-2"/>
        </w:rPr>
        <w:t>ц</w:t>
      </w:r>
      <w:r>
        <w:rPr>
          <w:spacing w:val="-2"/>
        </w:rPr>
        <w:t>еленаправленной</w:t>
      </w:r>
      <w:r>
        <w:tab/>
      </w:r>
      <w:r>
        <w:rPr>
          <w:spacing w:val="-2"/>
        </w:rPr>
        <w:t>познавательной</w:t>
      </w:r>
    </w:p>
    <w:p w:rsidR="009A11BE" w:rsidRDefault="005C57DC">
      <w:pPr>
        <w:pStyle w:val="a3"/>
        <w:spacing w:line="321" w:lineRule="exact"/>
        <w:ind w:firstLine="0"/>
        <w:jc w:val="left"/>
      </w:pPr>
      <w:r>
        <w:rPr>
          <w:spacing w:val="-2"/>
        </w:rPr>
        <w:t>деятельности;</w:t>
      </w:r>
    </w:p>
    <w:p w:rsidR="009A11BE" w:rsidRDefault="005C57DC">
      <w:pPr>
        <w:pStyle w:val="a3"/>
        <w:jc w:val="left"/>
      </w:pPr>
      <w:r>
        <w:t>повышение</w:t>
      </w:r>
      <w:r>
        <w:rPr>
          <w:spacing w:val="80"/>
        </w:rPr>
        <w:t xml:space="preserve"> </w:t>
      </w:r>
      <w:r>
        <w:t>уровня</w:t>
      </w:r>
      <w:r>
        <w:rPr>
          <w:spacing w:val="80"/>
        </w:rPr>
        <w:t xml:space="preserve"> </w:t>
      </w:r>
      <w:r>
        <w:t>своей</w:t>
      </w:r>
      <w:r>
        <w:rPr>
          <w:spacing w:val="80"/>
        </w:rPr>
        <w:t xml:space="preserve"> </w:t>
      </w:r>
      <w:r>
        <w:t>компетентности</w:t>
      </w:r>
      <w:r>
        <w:rPr>
          <w:spacing w:val="80"/>
        </w:rPr>
        <w:t xml:space="preserve"> </w:t>
      </w:r>
      <w:r>
        <w:t>через</w:t>
      </w:r>
      <w:r>
        <w:rPr>
          <w:spacing w:val="80"/>
        </w:rPr>
        <w:t xml:space="preserve"> </w:t>
      </w:r>
      <w:r>
        <w:t>умение</w:t>
      </w:r>
      <w:r>
        <w:rPr>
          <w:spacing w:val="80"/>
        </w:rPr>
        <w:t xml:space="preserve"> </w:t>
      </w:r>
      <w:r>
        <w:t>учиться</w:t>
      </w:r>
      <w:r>
        <w:rPr>
          <w:spacing w:val="80"/>
        </w:rPr>
        <w:t xml:space="preserve"> </w:t>
      </w:r>
      <w:r>
        <w:t>у других людей;</w:t>
      </w:r>
    </w:p>
    <w:p w:rsidR="009A11BE" w:rsidRDefault="005C57DC">
      <w:pPr>
        <w:pStyle w:val="a3"/>
        <w:tabs>
          <w:tab w:val="left" w:pos="3183"/>
          <w:tab w:val="left" w:pos="3629"/>
          <w:tab w:val="left" w:pos="5630"/>
          <w:tab w:val="left" w:pos="7718"/>
          <w:tab w:val="left" w:pos="8149"/>
        </w:tabs>
        <w:spacing w:line="242" w:lineRule="auto"/>
        <w:ind w:right="284"/>
        <w:jc w:val="left"/>
      </w:pPr>
      <w:r>
        <w:rPr>
          <w:spacing w:val="-2"/>
        </w:rPr>
        <w:t>готовность</w:t>
      </w:r>
      <w:r>
        <w:tab/>
      </w:r>
      <w:r>
        <w:rPr>
          <w:spacing w:val="-10"/>
        </w:rPr>
        <w:t>к</w:t>
      </w:r>
      <w:r>
        <w:tab/>
      </w:r>
      <w:r>
        <w:rPr>
          <w:spacing w:val="-2"/>
        </w:rPr>
        <w:t>продуктивной</w:t>
      </w:r>
      <w:r>
        <w:tab/>
      </w:r>
      <w:r>
        <w:rPr>
          <w:spacing w:val="-2"/>
        </w:rPr>
        <w:t>коммуникации</w:t>
      </w:r>
      <w:r>
        <w:tab/>
      </w:r>
      <w:r>
        <w:rPr>
          <w:spacing w:val="-10"/>
        </w:rPr>
        <w:t>с</w:t>
      </w:r>
      <w:r>
        <w:tab/>
      </w:r>
      <w:r>
        <w:rPr>
          <w:spacing w:val="-2"/>
        </w:rPr>
        <w:t xml:space="preserve">представителями </w:t>
      </w:r>
      <w:r>
        <w:t>различных этнических групп и национальностей народов России;</w:t>
      </w:r>
    </w:p>
    <w:p w:rsidR="009A11BE" w:rsidRDefault="005C57DC">
      <w:pPr>
        <w:pStyle w:val="a3"/>
        <w:jc w:val="left"/>
      </w:pPr>
      <w:r>
        <w:t>способность</w:t>
      </w:r>
      <w:r>
        <w:rPr>
          <w:spacing w:val="80"/>
        </w:rPr>
        <w:t xml:space="preserve"> </w:t>
      </w:r>
      <w:r>
        <w:t>обучаю</w:t>
      </w:r>
      <w:r>
        <w:t>щихся</w:t>
      </w:r>
      <w:r>
        <w:rPr>
          <w:spacing w:val="80"/>
        </w:rPr>
        <w:t xml:space="preserve"> </w:t>
      </w:r>
      <w:r>
        <w:t>с</w:t>
      </w:r>
      <w:r>
        <w:rPr>
          <w:spacing w:val="80"/>
        </w:rPr>
        <w:t xml:space="preserve"> </w:t>
      </w:r>
      <w:r>
        <w:t>ЗПР</w:t>
      </w:r>
      <w:r>
        <w:rPr>
          <w:spacing w:val="80"/>
        </w:rPr>
        <w:t xml:space="preserve"> </w:t>
      </w:r>
      <w:r>
        <w:t>к</w:t>
      </w:r>
      <w:r>
        <w:rPr>
          <w:spacing w:val="80"/>
        </w:rPr>
        <w:t xml:space="preserve"> </w:t>
      </w:r>
      <w:r>
        <w:t>осознанию</w:t>
      </w:r>
      <w:r>
        <w:rPr>
          <w:spacing w:val="80"/>
        </w:rPr>
        <w:t xml:space="preserve"> </w:t>
      </w:r>
      <w:r>
        <w:t>своих</w:t>
      </w:r>
      <w:r>
        <w:rPr>
          <w:spacing w:val="80"/>
        </w:rPr>
        <w:t xml:space="preserve"> </w:t>
      </w:r>
      <w:r>
        <w:t>дефицитов</w:t>
      </w:r>
      <w:r>
        <w:rPr>
          <w:spacing w:val="80"/>
        </w:rPr>
        <w:t xml:space="preserve"> </w:t>
      </w:r>
      <w:r>
        <w:t>и проявление стремления к их преодолению;</w:t>
      </w:r>
    </w:p>
    <w:p w:rsidR="009A11BE" w:rsidRDefault="005C57DC">
      <w:pPr>
        <w:pStyle w:val="a3"/>
        <w:ind w:left="1560" w:right="285" w:firstLine="0"/>
        <w:jc w:val="left"/>
      </w:pPr>
      <w:r>
        <w:t>готовность к саморазвитию, умение ставить достижимые цели; углубление</w:t>
      </w:r>
      <w:r>
        <w:rPr>
          <w:spacing w:val="76"/>
        </w:rPr>
        <w:t xml:space="preserve"> </w:t>
      </w:r>
      <w:r>
        <w:t>представлений</w:t>
      </w:r>
      <w:r>
        <w:rPr>
          <w:spacing w:val="78"/>
        </w:rPr>
        <w:t xml:space="preserve"> </w:t>
      </w:r>
      <w:r>
        <w:t>о</w:t>
      </w:r>
      <w:r>
        <w:rPr>
          <w:spacing w:val="76"/>
        </w:rPr>
        <w:t xml:space="preserve"> </w:t>
      </w:r>
      <w:r>
        <w:t>целостной</w:t>
      </w:r>
      <w:r>
        <w:rPr>
          <w:spacing w:val="78"/>
        </w:rPr>
        <w:t xml:space="preserve"> </w:t>
      </w:r>
      <w:r>
        <w:t>и</w:t>
      </w:r>
      <w:r>
        <w:rPr>
          <w:spacing w:val="76"/>
        </w:rPr>
        <w:t xml:space="preserve"> </w:t>
      </w:r>
      <w:r>
        <w:t>подробной</w:t>
      </w:r>
      <w:r>
        <w:rPr>
          <w:spacing w:val="78"/>
        </w:rPr>
        <w:t xml:space="preserve"> </w:t>
      </w:r>
      <w:r>
        <w:t>картине</w:t>
      </w:r>
      <w:r>
        <w:rPr>
          <w:spacing w:val="80"/>
        </w:rPr>
        <w:t xml:space="preserve"> </w:t>
      </w:r>
      <w:r>
        <w:t>мира,</w:t>
      </w:r>
    </w:p>
    <w:p w:rsidR="009A11BE" w:rsidRDefault="005C57DC">
      <w:pPr>
        <w:pStyle w:val="a3"/>
        <w:spacing w:line="321" w:lineRule="exact"/>
        <w:ind w:firstLine="0"/>
        <w:jc w:val="left"/>
      </w:pPr>
      <w:r>
        <w:t>упорядоченной</w:t>
      </w:r>
      <w:r>
        <w:rPr>
          <w:spacing w:val="-6"/>
        </w:rPr>
        <w:t xml:space="preserve"> </w:t>
      </w:r>
      <w:r>
        <w:t>в</w:t>
      </w:r>
      <w:r>
        <w:rPr>
          <w:spacing w:val="-7"/>
        </w:rPr>
        <w:t xml:space="preserve"> </w:t>
      </w:r>
      <w:r>
        <w:t>пространстве</w:t>
      </w:r>
      <w:r>
        <w:rPr>
          <w:spacing w:val="-7"/>
        </w:rPr>
        <w:t xml:space="preserve"> </w:t>
      </w:r>
      <w:r>
        <w:t>и</w:t>
      </w:r>
      <w:r>
        <w:rPr>
          <w:spacing w:val="-5"/>
        </w:rPr>
        <w:t xml:space="preserve"> </w:t>
      </w:r>
      <w:r>
        <w:rPr>
          <w:spacing w:val="-2"/>
        </w:rPr>
        <w:t>времени;</w:t>
      </w:r>
    </w:p>
    <w:p w:rsidR="009A11BE" w:rsidRDefault="005C57DC">
      <w:pPr>
        <w:pStyle w:val="a3"/>
        <w:spacing w:line="242" w:lineRule="auto"/>
        <w:ind w:right="288"/>
      </w:pPr>
      <w:r>
        <w:t>умение соблюдать адекватную социальную дистанцию в различных ситуациях коммуникации;</w:t>
      </w:r>
    </w:p>
    <w:p w:rsidR="009A11BE" w:rsidRDefault="005C57DC">
      <w:pPr>
        <w:pStyle w:val="a3"/>
        <w:ind w:right="283"/>
      </w:pPr>
      <w:r>
        <w:t>готовность участвовать в гуманитарной деятельности (помощь людям, нуждающимся в ней, волонтерство);</w:t>
      </w:r>
    </w:p>
    <w:p w:rsidR="009A11BE" w:rsidRDefault="005C57DC">
      <w:pPr>
        <w:pStyle w:val="a3"/>
        <w:ind w:right="282"/>
      </w:pPr>
      <w:r>
        <w:t>ориентация на моральные ценности и нормы в ситуациях</w:t>
      </w:r>
      <w:r>
        <w:rPr>
          <w:spacing w:val="40"/>
        </w:rPr>
        <w:t xml:space="preserve"> </w:t>
      </w:r>
      <w:r>
        <w:t>нравственного выбо</w:t>
      </w:r>
      <w:r>
        <w:t>ра;</w:t>
      </w:r>
    </w:p>
    <w:p w:rsidR="009A11BE" w:rsidRDefault="005C57DC">
      <w:pPr>
        <w:pStyle w:val="a3"/>
        <w:spacing w:line="242" w:lineRule="auto"/>
        <w:ind w:right="287"/>
      </w:pPr>
      <w:r>
        <w:t>восприимчивость к разным видам искусства, традициям и творчеству своего и других народов;</w:t>
      </w:r>
    </w:p>
    <w:p w:rsidR="009A11BE" w:rsidRDefault="005C57DC">
      <w:pPr>
        <w:pStyle w:val="a3"/>
        <w:ind w:right="287"/>
      </w:pPr>
      <w:r>
        <w:t>осознание ценности жизни с опорой на собственный жизненны и читательский опыт;</w:t>
      </w:r>
    </w:p>
    <w:p w:rsidR="009A11BE" w:rsidRDefault="005C57DC">
      <w:pPr>
        <w:pStyle w:val="a3"/>
        <w:ind w:right="280"/>
      </w:pPr>
      <w:r>
        <w:t>умение осознавать свое эмоциональное состояние и эмоциональное состояние других, ис</w:t>
      </w:r>
      <w:r>
        <w:t>пользовать адекватные языковые средства для выражения своего состояния, в том числе опираясь на примеры из литературных произведений, написанных на родном языке.</w:t>
      </w:r>
    </w:p>
    <w:p w:rsidR="009A11BE" w:rsidRDefault="005C57DC">
      <w:pPr>
        <w:pStyle w:val="1"/>
        <w:spacing w:before="305"/>
        <w:ind w:left="1560"/>
      </w:pPr>
      <w:r>
        <w:t>МЕТАПРЕДМЕТНЫЕ</w:t>
      </w:r>
      <w:r>
        <w:rPr>
          <w:spacing w:val="-15"/>
        </w:rPr>
        <w:t xml:space="preserve"> </w:t>
      </w:r>
      <w:r>
        <w:rPr>
          <w:spacing w:val="-2"/>
        </w:rPr>
        <w:t>РЕЗУЛЬТАТЫ</w:t>
      </w:r>
    </w:p>
    <w:p w:rsidR="009A11BE" w:rsidRDefault="009A11BE">
      <w:pPr>
        <w:pStyle w:val="1"/>
        <w:sectPr w:rsidR="009A11BE">
          <w:pgSz w:w="11910" w:h="16840"/>
          <w:pgMar w:top="1040" w:right="566" w:bottom="1320" w:left="850" w:header="0" w:footer="1069" w:gutter="0"/>
          <w:cols w:space="720"/>
        </w:sectPr>
      </w:pPr>
    </w:p>
    <w:p w:rsidR="009A11BE" w:rsidRDefault="005C57DC">
      <w:pPr>
        <w:pStyle w:val="3"/>
        <w:tabs>
          <w:tab w:val="left" w:pos="3460"/>
          <w:tab w:val="left" w:pos="6110"/>
          <w:tab w:val="left" w:pos="7932"/>
        </w:tabs>
        <w:spacing w:before="74" w:line="242" w:lineRule="auto"/>
        <w:ind w:left="852" w:right="278" w:firstLine="707"/>
        <w:jc w:val="left"/>
      </w:pPr>
      <w:r>
        <w:rPr>
          <w:spacing w:val="-2"/>
        </w:rPr>
        <w:lastRenderedPageBreak/>
        <w:t>Овладение</w:t>
      </w:r>
      <w:r>
        <w:tab/>
      </w:r>
      <w:r>
        <w:rPr>
          <w:spacing w:val="-2"/>
        </w:rPr>
        <w:t>универсальными</w:t>
      </w:r>
      <w:r>
        <w:tab/>
      </w:r>
      <w:r>
        <w:rPr>
          <w:spacing w:val="-2"/>
        </w:rPr>
        <w:t>учебными</w:t>
      </w:r>
      <w:r>
        <w:tab/>
      </w:r>
      <w:r>
        <w:rPr>
          <w:spacing w:val="-2"/>
        </w:rPr>
        <w:t xml:space="preserve">познавательными </w:t>
      </w:r>
      <w:r>
        <w:rPr>
          <w:spacing w:val="-2"/>
        </w:rPr>
        <w:t>действиями:</w:t>
      </w:r>
    </w:p>
    <w:p w:rsidR="009A11BE" w:rsidRDefault="005C57DC">
      <w:pPr>
        <w:pStyle w:val="a3"/>
        <w:jc w:val="left"/>
      </w:pPr>
      <w:r>
        <w:t>выявлять и характеризовать существенные признаки языковых единиц, языковых явлений и процессов;</w:t>
      </w:r>
    </w:p>
    <w:p w:rsidR="009A11BE" w:rsidRDefault="005C57DC">
      <w:pPr>
        <w:pStyle w:val="a3"/>
        <w:jc w:val="left"/>
      </w:pPr>
      <w:r>
        <w:t>устанавливать</w:t>
      </w:r>
      <w:r>
        <w:rPr>
          <w:spacing w:val="40"/>
        </w:rPr>
        <w:t xml:space="preserve"> </w:t>
      </w:r>
      <w:r>
        <w:t>причинно-следственные</w:t>
      </w:r>
      <w:r>
        <w:rPr>
          <w:spacing w:val="40"/>
        </w:rPr>
        <w:t xml:space="preserve"> </w:t>
      </w:r>
      <w:r>
        <w:t>связи</w:t>
      </w:r>
      <w:r>
        <w:rPr>
          <w:spacing w:val="40"/>
        </w:rPr>
        <w:t xml:space="preserve"> </w:t>
      </w:r>
      <w:r>
        <w:t>при</w:t>
      </w:r>
      <w:r>
        <w:rPr>
          <w:spacing w:val="40"/>
        </w:rPr>
        <w:t xml:space="preserve"> </w:t>
      </w:r>
      <w:r>
        <w:t>применении</w:t>
      </w:r>
      <w:r>
        <w:rPr>
          <w:spacing w:val="40"/>
        </w:rPr>
        <w:t xml:space="preserve"> </w:t>
      </w:r>
      <w:r>
        <w:t>правил родного языка;</w:t>
      </w:r>
    </w:p>
    <w:p w:rsidR="009A11BE" w:rsidRDefault="005C57DC">
      <w:pPr>
        <w:pStyle w:val="a3"/>
        <w:spacing w:line="321" w:lineRule="exact"/>
        <w:ind w:left="1560" w:firstLine="0"/>
        <w:jc w:val="left"/>
      </w:pPr>
      <w:r>
        <w:t>строить</w:t>
      </w:r>
      <w:r>
        <w:rPr>
          <w:spacing w:val="-9"/>
        </w:rPr>
        <w:t xml:space="preserve"> </w:t>
      </w:r>
      <w:r>
        <w:t>элементарные</w:t>
      </w:r>
      <w:r>
        <w:rPr>
          <w:spacing w:val="-6"/>
        </w:rPr>
        <w:t xml:space="preserve"> </w:t>
      </w:r>
      <w:r>
        <w:t>логические</w:t>
      </w:r>
      <w:r>
        <w:rPr>
          <w:spacing w:val="-7"/>
        </w:rPr>
        <w:t xml:space="preserve"> </w:t>
      </w:r>
      <w:r>
        <w:rPr>
          <w:spacing w:val="-2"/>
        </w:rPr>
        <w:t>рассуждения;</w:t>
      </w:r>
    </w:p>
    <w:p w:rsidR="009A11BE" w:rsidRDefault="005C57DC">
      <w:pPr>
        <w:pStyle w:val="a3"/>
        <w:tabs>
          <w:tab w:val="left" w:pos="3051"/>
          <w:tab w:val="left" w:pos="3422"/>
          <w:tab w:val="left" w:pos="4789"/>
          <w:tab w:val="left" w:pos="5765"/>
          <w:tab w:val="left" w:pos="6396"/>
          <w:tab w:val="left" w:pos="7649"/>
          <w:tab w:val="left" w:pos="8896"/>
          <w:tab w:val="left" w:pos="9760"/>
        </w:tabs>
        <w:ind w:right="287"/>
        <w:jc w:val="left"/>
      </w:pPr>
      <w:r>
        <w:rPr>
          <w:spacing w:val="-2"/>
        </w:rPr>
        <w:t>применять</w:t>
      </w:r>
      <w:r>
        <w:tab/>
      </w:r>
      <w:r>
        <w:rPr>
          <w:spacing w:val="-10"/>
        </w:rPr>
        <w:t>и</w:t>
      </w:r>
      <w:r>
        <w:tab/>
      </w:r>
      <w:r>
        <w:rPr>
          <w:spacing w:val="-2"/>
        </w:rPr>
        <w:t>создавать</w:t>
      </w:r>
      <w:r>
        <w:tab/>
      </w:r>
      <w:r>
        <w:rPr>
          <w:spacing w:val="-4"/>
        </w:rPr>
        <w:t>сх</w:t>
      </w:r>
      <w:r>
        <w:rPr>
          <w:spacing w:val="-4"/>
        </w:rPr>
        <w:t>емы</w:t>
      </w:r>
      <w:r>
        <w:tab/>
      </w:r>
      <w:r>
        <w:rPr>
          <w:spacing w:val="-4"/>
        </w:rPr>
        <w:t>для</w:t>
      </w:r>
      <w:r>
        <w:tab/>
      </w:r>
      <w:r>
        <w:rPr>
          <w:spacing w:val="-2"/>
        </w:rPr>
        <w:t>решения</w:t>
      </w:r>
      <w:r>
        <w:tab/>
      </w:r>
      <w:r>
        <w:rPr>
          <w:spacing w:val="-2"/>
        </w:rPr>
        <w:t>учебных</w:t>
      </w:r>
      <w:r>
        <w:tab/>
      </w:r>
      <w:r>
        <w:rPr>
          <w:spacing w:val="-2"/>
        </w:rPr>
        <w:t>задач</w:t>
      </w:r>
      <w:r>
        <w:tab/>
      </w:r>
      <w:r>
        <w:rPr>
          <w:spacing w:val="-4"/>
        </w:rPr>
        <w:t xml:space="preserve">при </w:t>
      </w:r>
      <w:r>
        <w:t>овладении учебным предметом «Родной язык»;</w:t>
      </w:r>
    </w:p>
    <w:p w:rsidR="009A11BE" w:rsidRDefault="005C57DC">
      <w:pPr>
        <w:pStyle w:val="a3"/>
        <w:ind w:left="1560" w:firstLine="0"/>
        <w:jc w:val="left"/>
      </w:pPr>
      <w:r>
        <w:t>использовать</w:t>
      </w:r>
      <w:r>
        <w:rPr>
          <w:spacing w:val="-7"/>
        </w:rPr>
        <w:t xml:space="preserve"> </w:t>
      </w:r>
      <w:r>
        <w:t>вопросы</w:t>
      </w:r>
      <w:r>
        <w:rPr>
          <w:spacing w:val="-5"/>
        </w:rPr>
        <w:t xml:space="preserve"> </w:t>
      </w:r>
      <w:r>
        <w:t>как</w:t>
      </w:r>
      <w:r>
        <w:rPr>
          <w:spacing w:val="-9"/>
        </w:rPr>
        <w:t xml:space="preserve"> </w:t>
      </w:r>
      <w:r>
        <w:t>исследовательский</w:t>
      </w:r>
      <w:r>
        <w:rPr>
          <w:spacing w:val="-9"/>
        </w:rPr>
        <w:t xml:space="preserve"> </w:t>
      </w:r>
      <w:r>
        <w:t>инструмент</w:t>
      </w:r>
      <w:r>
        <w:rPr>
          <w:spacing w:val="-7"/>
        </w:rPr>
        <w:t xml:space="preserve"> </w:t>
      </w:r>
      <w:r>
        <w:t>познания; эффективно запоминать и систематизировать информацию;</w:t>
      </w:r>
    </w:p>
    <w:p w:rsidR="009A11BE" w:rsidRDefault="005C57DC">
      <w:pPr>
        <w:pStyle w:val="a3"/>
        <w:tabs>
          <w:tab w:val="left" w:pos="3040"/>
          <w:tab w:val="left" w:pos="4440"/>
          <w:tab w:val="left" w:pos="6402"/>
          <w:tab w:val="left" w:pos="8375"/>
          <w:tab w:val="left" w:pos="9167"/>
        </w:tabs>
        <w:ind w:right="287"/>
        <w:jc w:val="left"/>
      </w:pPr>
      <w:r>
        <w:rPr>
          <w:spacing w:val="-2"/>
        </w:rPr>
        <w:t>выявлять</w:t>
      </w:r>
      <w:r>
        <w:tab/>
      </w:r>
      <w:r>
        <w:rPr>
          <w:spacing w:val="-2"/>
        </w:rPr>
        <w:t>дефицит</w:t>
      </w:r>
      <w:r>
        <w:tab/>
      </w:r>
      <w:r>
        <w:rPr>
          <w:spacing w:val="-2"/>
        </w:rPr>
        <w:t>информации,</w:t>
      </w:r>
      <w:r>
        <w:tab/>
      </w:r>
      <w:r>
        <w:rPr>
          <w:spacing w:val="-2"/>
        </w:rPr>
        <w:t>необходимой</w:t>
      </w:r>
      <w:r>
        <w:tab/>
      </w:r>
      <w:r>
        <w:rPr>
          <w:spacing w:val="-4"/>
        </w:rPr>
        <w:t>для</w:t>
      </w:r>
      <w:r>
        <w:tab/>
      </w:r>
      <w:r>
        <w:rPr>
          <w:spacing w:val="-2"/>
        </w:rPr>
        <w:t xml:space="preserve">решения </w:t>
      </w:r>
      <w:r>
        <w:t>поставленной учебной задачи;</w:t>
      </w:r>
    </w:p>
    <w:p w:rsidR="009A11BE" w:rsidRDefault="005C57DC">
      <w:pPr>
        <w:pStyle w:val="a3"/>
        <w:tabs>
          <w:tab w:val="left" w:pos="3423"/>
          <w:tab w:val="left" w:pos="4985"/>
          <w:tab w:val="left" w:pos="6068"/>
          <w:tab w:val="left" w:pos="6752"/>
          <w:tab w:val="left" w:pos="8445"/>
          <w:tab w:val="left" w:pos="10050"/>
        </w:tabs>
        <w:ind w:left="1560" w:right="288" w:firstLine="0"/>
        <w:jc w:val="left"/>
      </w:pPr>
      <w:r>
        <w:t xml:space="preserve">пользоваться словарями и другими поисковыми системами; </w:t>
      </w:r>
      <w:r>
        <w:rPr>
          <w:spacing w:val="-2"/>
        </w:rPr>
        <w:t>использовать</w:t>
      </w:r>
      <w:r>
        <w:tab/>
      </w:r>
      <w:r>
        <w:rPr>
          <w:spacing w:val="-2"/>
        </w:rPr>
        <w:t>смысловое</w:t>
      </w:r>
      <w:r>
        <w:tab/>
      </w:r>
      <w:r>
        <w:rPr>
          <w:spacing w:val="-2"/>
        </w:rPr>
        <w:t>чтение</w:t>
      </w:r>
      <w:r>
        <w:tab/>
      </w:r>
      <w:r>
        <w:rPr>
          <w:spacing w:val="-5"/>
        </w:rPr>
        <w:t>для</w:t>
      </w:r>
      <w:r>
        <w:tab/>
      </w:r>
      <w:r>
        <w:rPr>
          <w:spacing w:val="-2"/>
        </w:rPr>
        <w:t>извлечения,</w:t>
      </w:r>
      <w:r>
        <w:tab/>
      </w:r>
      <w:r>
        <w:rPr>
          <w:spacing w:val="-2"/>
        </w:rPr>
        <w:t>обобщения</w:t>
      </w:r>
      <w:r>
        <w:tab/>
      </w:r>
      <w:r>
        <w:rPr>
          <w:spacing w:val="-10"/>
        </w:rPr>
        <w:t>и</w:t>
      </w:r>
    </w:p>
    <w:p w:rsidR="009A11BE" w:rsidRDefault="005C57DC">
      <w:pPr>
        <w:pStyle w:val="a3"/>
        <w:ind w:firstLine="0"/>
        <w:jc w:val="left"/>
      </w:pPr>
      <w:r>
        <w:t>систематизации информации из одного или нескольких источников с учетом поставленных целей.</w:t>
      </w:r>
    </w:p>
    <w:p w:rsidR="009A11BE" w:rsidRDefault="005C57DC">
      <w:pPr>
        <w:pStyle w:val="3"/>
        <w:ind w:left="852" w:right="280" w:firstLine="707"/>
      </w:pPr>
      <w:r>
        <w:t>Овладение универсальным</w:t>
      </w:r>
      <w:r>
        <w:t xml:space="preserve">и учебными коммуникативными </w:t>
      </w:r>
      <w:r>
        <w:rPr>
          <w:spacing w:val="-2"/>
        </w:rPr>
        <w:t>действиями:</w:t>
      </w:r>
    </w:p>
    <w:p w:rsidR="009A11BE" w:rsidRDefault="005C57DC">
      <w:pPr>
        <w:pStyle w:val="a3"/>
        <w:spacing w:line="242" w:lineRule="auto"/>
        <w:ind w:right="288"/>
      </w:pPr>
      <w:r>
        <w:t>организовывать учебное сотрудничество и совместную деятельность с учителем и сверстниками;</w:t>
      </w:r>
    </w:p>
    <w:p w:rsidR="009A11BE" w:rsidRDefault="005C57DC">
      <w:pPr>
        <w:pStyle w:val="a3"/>
        <w:spacing w:line="317" w:lineRule="exact"/>
        <w:ind w:left="1560" w:firstLine="0"/>
      </w:pPr>
      <w:r>
        <w:t>выслушать</w:t>
      </w:r>
      <w:r>
        <w:rPr>
          <w:spacing w:val="-6"/>
        </w:rPr>
        <w:t xml:space="preserve"> </w:t>
      </w:r>
      <w:r>
        <w:t>чужую</w:t>
      </w:r>
      <w:r>
        <w:rPr>
          <w:spacing w:val="-6"/>
        </w:rPr>
        <w:t xml:space="preserve"> </w:t>
      </w:r>
      <w:r>
        <w:t>точку</w:t>
      </w:r>
      <w:r>
        <w:rPr>
          <w:spacing w:val="-4"/>
        </w:rPr>
        <w:t xml:space="preserve"> </w:t>
      </w:r>
      <w:r>
        <w:t>зрения</w:t>
      </w:r>
      <w:r>
        <w:rPr>
          <w:spacing w:val="-4"/>
        </w:rPr>
        <w:t xml:space="preserve"> </w:t>
      </w:r>
      <w:r>
        <w:t>и</w:t>
      </w:r>
      <w:r>
        <w:rPr>
          <w:spacing w:val="-8"/>
        </w:rPr>
        <w:t xml:space="preserve"> </w:t>
      </w:r>
      <w:r>
        <w:t>предлагать</w:t>
      </w:r>
      <w:r>
        <w:rPr>
          <w:spacing w:val="-6"/>
        </w:rPr>
        <w:t xml:space="preserve"> </w:t>
      </w:r>
      <w:r>
        <w:rPr>
          <w:spacing w:val="-2"/>
        </w:rPr>
        <w:t>свою;</w:t>
      </w:r>
    </w:p>
    <w:p w:rsidR="009A11BE" w:rsidRDefault="005C57DC">
      <w:pPr>
        <w:pStyle w:val="a3"/>
        <w:ind w:right="285"/>
      </w:pPr>
      <w:r>
        <w:t>выражать свои мысли, чувства потребности при помощи соответствующих вербальны</w:t>
      </w:r>
      <w:r>
        <w:t>х и невербальных средств;</w:t>
      </w:r>
    </w:p>
    <w:p w:rsidR="009A11BE" w:rsidRDefault="005C57DC">
      <w:pPr>
        <w:pStyle w:val="a3"/>
        <w:ind w:right="287"/>
      </w:pPr>
      <w:r>
        <w:t xml:space="preserve">вступать в коммуникацию, поддерживать беседу, взаимодействовать с </w:t>
      </w:r>
      <w:r>
        <w:rPr>
          <w:spacing w:val="-2"/>
        </w:rPr>
        <w:t>собеседником;</w:t>
      </w:r>
    </w:p>
    <w:p w:rsidR="009A11BE" w:rsidRDefault="005C57DC">
      <w:pPr>
        <w:pStyle w:val="a3"/>
        <w:ind w:right="288"/>
      </w:pPr>
      <w:r>
        <w:t>распознавать невербальные средства общения, понимать значение социальных знаков;</w:t>
      </w:r>
    </w:p>
    <w:p w:rsidR="009A11BE" w:rsidRDefault="005C57DC">
      <w:pPr>
        <w:pStyle w:val="a3"/>
        <w:ind w:right="284"/>
      </w:pPr>
      <w:r>
        <w:t>понимать намерения других, проявлять уважительное отношение к собесед</w:t>
      </w:r>
      <w:r>
        <w:t>нику и в корректной форме формулировать свои возражения;</w:t>
      </w:r>
    </w:p>
    <w:p w:rsidR="009A11BE" w:rsidRDefault="005C57DC">
      <w:pPr>
        <w:pStyle w:val="a3"/>
        <w:ind w:right="286"/>
      </w:pPr>
      <w:r>
        <w:t>использовать возможности средств ИКТ в процессе учебной деятельности, в том числе для получения и обработки информации, продуктивного общения;</w:t>
      </w:r>
    </w:p>
    <w:p w:rsidR="009A11BE" w:rsidRDefault="005C57DC">
      <w:pPr>
        <w:pStyle w:val="a3"/>
        <w:ind w:right="288"/>
      </w:pPr>
      <w:r>
        <w:t>сопоставлять свои суждения с суждениями других участнико</w:t>
      </w:r>
      <w:r>
        <w:t>в диалога, обнаруживать различие и сходство позиций;</w:t>
      </w:r>
    </w:p>
    <w:p w:rsidR="009A11BE" w:rsidRDefault="005C57DC">
      <w:pPr>
        <w:pStyle w:val="a3"/>
        <w:ind w:right="287"/>
      </w:pPr>
      <w:r>
        <w:t xml:space="preserve">выполнять свою часть работы, достигать качественного результата по своему направлению и координировать свои действия с другими членами </w:t>
      </w:r>
      <w:r>
        <w:rPr>
          <w:spacing w:val="-2"/>
        </w:rPr>
        <w:t>команды;</w:t>
      </w:r>
    </w:p>
    <w:p w:rsidR="009A11BE" w:rsidRDefault="005C57DC">
      <w:pPr>
        <w:pStyle w:val="a3"/>
        <w:spacing w:line="242" w:lineRule="auto"/>
        <w:ind w:left="1560" w:right="288" w:firstLine="0"/>
      </w:pPr>
      <w:r>
        <w:t>выступать перед аудиторией сверстников с небольшими сообщениями; проявлять</w:t>
      </w:r>
      <w:r>
        <w:rPr>
          <w:spacing w:val="50"/>
          <w:w w:val="150"/>
        </w:rPr>
        <w:t xml:space="preserve"> </w:t>
      </w:r>
      <w:r>
        <w:t>уважительное</w:t>
      </w:r>
      <w:r>
        <w:rPr>
          <w:spacing w:val="54"/>
          <w:w w:val="150"/>
        </w:rPr>
        <w:t xml:space="preserve"> </w:t>
      </w:r>
      <w:r>
        <w:t>отношение</w:t>
      </w:r>
      <w:r>
        <w:rPr>
          <w:spacing w:val="53"/>
          <w:w w:val="150"/>
        </w:rPr>
        <w:t xml:space="preserve"> </w:t>
      </w:r>
      <w:r>
        <w:t>к</w:t>
      </w:r>
      <w:r>
        <w:rPr>
          <w:spacing w:val="56"/>
          <w:w w:val="150"/>
        </w:rPr>
        <w:t xml:space="preserve"> </w:t>
      </w:r>
      <w:r>
        <w:t>собеседнику</w:t>
      </w:r>
      <w:r>
        <w:rPr>
          <w:spacing w:val="53"/>
          <w:w w:val="150"/>
        </w:rPr>
        <w:t xml:space="preserve"> </w:t>
      </w:r>
      <w:r>
        <w:t>и</w:t>
      </w:r>
      <w:r>
        <w:rPr>
          <w:spacing w:val="56"/>
          <w:w w:val="150"/>
        </w:rPr>
        <w:t xml:space="preserve"> </w:t>
      </w:r>
      <w:r>
        <w:t>в</w:t>
      </w:r>
      <w:r>
        <w:rPr>
          <w:spacing w:val="53"/>
          <w:w w:val="150"/>
        </w:rPr>
        <w:t xml:space="preserve"> </w:t>
      </w:r>
      <w:r>
        <w:rPr>
          <w:spacing w:val="-2"/>
        </w:rPr>
        <w:t>корректной</w:t>
      </w:r>
    </w:p>
    <w:p w:rsidR="009A11BE" w:rsidRDefault="005C57DC">
      <w:pPr>
        <w:pStyle w:val="a3"/>
        <w:spacing w:line="317" w:lineRule="exact"/>
        <w:ind w:firstLine="0"/>
      </w:pPr>
      <w:r>
        <w:t>форме</w:t>
      </w:r>
      <w:r>
        <w:rPr>
          <w:spacing w:val="-7"/>
        </w:rPr>
        <w:t xml:space="preserve"> </w:t>
      </w:r>
      <w:r>
        <w:t>формулировать</w:t>
      </w:r>
      <w:r>
        <w:rPr>
          <w:spacing w:val="-6"/>
        </w:rPr>
        <w:t xml:space="preserve"> </w:t>
      </w:r>
      <w:r>
        <w:t>свои</w:t>
      </w:r>
      <w:r>
        <w:rPr>
          <w:spacing w:val="-6"/>
        </w:rPr>
        <w:t xml:space="preserve"> </w:t>
      </w:r>
      <w:r>
        <w:rPr>
          <w:spacing w:val="-2"/>
        </w:rPr>
        <w:t>возражения;</w:t>
      </w:r>
    </w:p>
    <w:p w:rsidR="009A11BE" w:rsidRDefault="005C57DC">
      <w:pPr>
        <w:pStyle w:val="a3"/>
        <w:ind w:right="287"/>
      </w:pPr>
      <w:r>
        <w:t>понимать цель совместной деятельности, коллективно планировать и выполнять действия по ее достижению;</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ind w:right="286"/>
      </w:pPr>
      <w:r>
        <w:lastRenderedPageBreak/>
        <w:t>выполнять свою часть работы, достигать качественны результат по своему направлению и координировать свои действия с действиями других чл</w:t>
      </w:r>
      <w:r>
        <w:t>енов команды.</w:t>
      </w:r>
    </w:p>
    <w:p w:rsidR="009A11BE" w:rsidRDefault="005C57DC">
      <w:pPr>
        <w:pStyle w:val="3"/>
        <w:spacing w:before="2" w:line="322" w:lineRule="exact"/>
      </w:pPr>
      <w:r>
        <w:t>Овладение</w:t>
      </w:r>
      <w:r>
        <w:rPr>
          <w:spacing w:val="-9"/>
        </w:rPr>
        <w:t xml:space="preserve"> </w:t>
      </w:r>
      <w:r>
        <w:t>универсальными</w:t>
      </w:r>
      <w:r>
        <w:rPr>
          <w:spacing w:val="-9"/>
        </w:rPr>
        <w:t xml:space="preserve"> </w:t>
      </w:r>
      <w:r>
        <w:t>учебными</w:t>
      </w:r>
      <w:r>
        <w:rPr>
          <w:spacing w:val="-10"/>
        </w:rPr>
        <w:t xml:space="preserve"> </w:t>
      </w:r>
      <w:r>
        <w:t>регулятивными</w:t>
      </w:r>
      <w:r>
        <w:rPr>
          <w:spacing w:val="-6"/>
        </w:rPr>
        <w:t xml:space="preserve"> </w:t>
      </w:r>
      <w:r>
        <w:rPr>
          <w:spacing w:val="-2"/>
        </w:rPr>
        <w:t>действиями:</w:t>
      </w:r>
    </w:p>
    <w:p w:rsidR="009A11BE" w:rsidRDefault="005C57DC">
      <w:pPr>
        <w:pStyle w:val="a3"/>
        <w:ind w:right="280"/>
      </w:pPr>
      <w:r>
        <w:t>планировать и осуществлять свою деятельность в соответствии с конкретной учебной задачей и условиями ее реализации, оценивать свои действия с точки зрения правильности выполнения зад</w:t>
      </w:r>
      <w:r>
        <w:t>ачи и корректировать их в соответствии с указаниями учителя;</w:t>
      </w:r>
    </w:p>
    <w:p w:rsidR="009A11BE" w:rsidRDefault="005C57DC">
      <w:pPr>
        <w:pStyle w:val="a3"/>
        <w:spacing w:before="1"/>
        <w:ind w:right="280"/>
      </w:pPr>
      <w: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9A11BE" w:rsidRDefault="005C57DC">
      <w:pPr>
        <w:pStyle w:val="a3"/>
        <w:spacing w:line="321" w:lineRule="exact"/>
        <w:ind w:left="1560" w:firstLine="0"/>
      </w:pPr>
      <w:r>
        <w:t>делать</w:t>
      </w:r>
      <w:r>
        <w:rPr>
          <w:spacing w:val="-8"/>
        </w:rPr>
        <w:t xml:space="preserve"> </w:t>
      </w:r>
      <w:r>
        <w:t>выбор</w:t>
      </w:r>
      <w:r>
        <w:rPr>
          <w:spacing w:val="-5"/>
        </w:rPr>
        <w:t xml:space="preserve"> </w:t>
      </w:r>
      <w:r>
        <w:t>и</w:t>
      </w:r>
      <w:r>
        <w:rPr>
          <w:spacing w:val="-7"/>
        </w:rPr>
        <w:t xml:space="preserve"> </w:t>
      </w:r>
      <w:r>
        <w:t>брать</w:t>
      </w:r>
      <w:r>
        <w:rPr>
          <w:spacing w:val="-6"/>
        </w:rPr>
        <w:t xml:space="preserve"> </w:t>
      </w:r>
      <w:r>
        <w:t>ответстве</w:t>
      </w:r>
      <w:r>
        <w:t>нность</w:t>
      </w:r>
      <w:r>
        <w:rPr>
          <w:spacing w:val="-6"/>
        </w:rPr>
        <w:t xml:space="preserve"> </w:t>
      </w:r>
      <w:r>
        <w:t>за</w:t>
      </w:r>
      <w:r>
        <w:rPr>
          <w:spacing w:val="-5"/>
        </w:rPr>
        <w:t xml:space="preserve"> </w:t>
      </w:r>
      <w:r>
        <w:rPr>
          <w:spacing w:val="-2"/>
        </w:rPr>
        <w:t>решение;</w:t>
      </w:r>
    </w:p>
    <w:p w:rsidR="009A11BE" w:rsidRDefault="005C57DC">
      <w:pPr>
        <w:pStyle w:val="a3"/>
        <w:spacing w:line="242" w:lineRule="auto"/>
        <w:ind w:right="286"/>
      </w:pPr>
      <w:r>
        <w:t>самостоятельно определять цели своего обучения родному языку, ставить и формулировать для себя новые задачи в процессе его усвоения;</w:t>
      </w:r>
    </w:p>
    <w:p w:rsidR="009A11BE" w:rsidRDefault="005C57DC">
      <w:pPr>
        <w:pStyle w:val="a3"/>
        <w:ind w:right="288"/>
      </w:pPr>
      <w:r>
        <w:t>владеть основами самоконтроля и самооценки при выполнении учебных заданий по родному языку;</w:t>
      </w:r>
    </w:p>
    <w:p w:rsidR="009A11BE" w:rsidRDefault="005C57DC">
      <w:pPr>
        <w:pStyle w:val="a3"/>
        <w:ind w:right="280"/>
      </w:pPr>
      <w:r>
        <w:t>понимать при</w:t>
      </w:r>
      <w:r>
        <w:t>чины, по которым не был достигнут требуемый результат деятельности, определять позитивные изменения и направления, требующие дальнейшей работы;</w:t>
      </w:r>
    </w:p>
    <w:p w:rsidR="009A11BE" w:rsidRDefault="005C57DC">
      <w:pPr>
        <w:pStyle w:val="a3"/>
        <w:spacing w:line="321" w:lineRule="exact"/>
        <w:ind w:left="1560" w:firstLine="0"/>
      </w:pPr>
      <w:r>
        <w:t>регулировать</w:t>
      </w:r>
      <w:r>
        <w:rPr>
          <w:spacing w:val="-11"/>
        </w:rPr>
        <w:t xml:space="preserve"> </w:t>
      </w:r>
      <w:r>
        <w:t>способ</w:t>
      </w:r>
      <w:r>
        <w:rPr>
          <w:spacing w:val="-7"/>
        </w:rPr>
        <w:t xml:space="preserve"> </w:t>
      </w:r>
      <w:r>
        <w:t>выражения</w:t>
      </w:r>
      <w:r>
        <w:rPr>
          <w:spacing w:val="-8"/>
        </w:rPr>
        <w:t xml:space="preserve"> </w:t>
      </w:r>
      <w:r>
        <w:rPr>
          <w:spacing w:val="-2"/>
        </w:rPr>
        <w:t>эмоций.</w:t>
      </w:r>
    </w:p>
    <w:p w:rsidR="009A11BE" w:rsidRDefault="005C57DC">
      <w:pPr>
        <w:pStyle w:val="a3"/>
        <w:spacing w:before="318"/>
        <w:ind w:right="284"/>
      </w:pPr>
      <w:r>
        <w:rPr>
          <w:b/>
        </w:rPr>
        <w:t xml:space="preserve">Предметные результаты </w:t>
      </w:r>
      <w:r>
        <w:t>освоения учебного предмета «Родной язык» в целом сов</w:t>
      </w:r>
      <w:r>
        <w:t>падают с планируемыми предметными результатами, обозначенными в ПООП ООО, с учетом особых образовательных потребностей обучающихся с ЗПР.</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1"/>
        <w:numPr>
          <w:ilvl w:val="3"/>
          <w:numId w:val="185"/>
        </w:numPr>
        <w:tabs>
          <w:tab w:val="left" w:pos="1759"/>
        </w:tabs>
        <w:spacing w:before="74"/>
        <w:ind w:left="1759" w:hanging="907"/>
      </w:pPr>
      <w:bookmarkStart w:id="27" w:name="_bookmark26"/>
      <w:bookmarkEnd w:id="27"/>
      <w:r>
        <w:lastRenderedPageBreak/>
        <w:t>РОДНАЯ</w:t>
      </w:r>
      <w:r>
        <w:rPr>
          <w:spacing w:val="-5"/>
        </w:rPr>
        <w:t xml:space="preserve"> </w:t>
      </w:r>
      <w:r>
        <w:rPr>
          <w:spacing w:val="-2"/>
        </w:rPr>
        <w:t>ЛИТЕРАТУРА</w:t>
      </w:r>
    </w:p>
    <w:p w:rsidR="009A11BE" w:rsidRDefault="009A11BE">
      <w:pPr>
        <w:pStyle w:val="a3"/>
        <w:spacing w:before="26"/>
        <w:ind w:left="0" w:firstLine="0"/>
        <w:jc w:val="left"/>
        <w:rPr>
          <w:b/>
        </w:rPr>
      </w:pPr>
    </w:p>
    <w:p w:rsidR="009A11BE" w:rsidRDefault="005C57DC">
      <w:pPr>
        <w:pStyle w:val="a3"/>
        <w:ind w:right="278"/>
      </w:pPr>
      <w:r>
        <w:t>Рабочая программа по учебному предмету «Родная литература» полностью соответствует ПООП ООО. Внесение изменений и дополнений в примерную рабочую программу основного общего образования по учебному предмету «Родная литература» предметной области «Родной язык</w:t>
      </w:r>
      <w:r>
        <w:t xml:space="preserve"> и родная литература» не предусматривается.</w:t>
      </w:r>
    </w:p>
    <w:p w:rsidR="009A11BE" w:rsidRDefault="009A11BE">
      <w:pPr>
        <w:pStyle w:val="a3"/>
        <w:ind w:left="0" w:firstLine="0"/>
        <w:jc w:val="left"/>
      </w:pPr>
    </w:p>
    <w:p w:rsidR="009A11BE" w:rsidRDefault="005C57DC">
      <w:pPr>
        <w:pStyle w:val="a3"/>
        <w:spacing w:before="1"/>
        <w:ind w:right="280"/>
      </w:pPr>
      <w:r>
        <w:rPr>
          <w:b/>
        </w:rPr>
        <w:t xml:space="preserve">Планируемые результаты </w:t>
      </w:r>
      <w:r>
        <w:t>освоения обучающимися с ЗПР учебного предмета «Родная литература» должны соответствовать ФГОС ООО и в целом соотноситься с результатами примерной рабочей программы основного общего образования по данному учебному предмету в рамках предметной области «Родно</w:t>
      </w:r>
      <w:r>
        <w:t>й язык и родная литература».</w:t>
      </w:r>
    </w:p>
    <w:p w:rsidR="009A11BE" w:rsidRDefault="005C57DC">
      <w:pPr>
        <w:pStyle w:val="a3"/>
        <w:spacing w:before="1"/>
        <w:ind w:left="1560" w:firstLine="0"/>
      </w:pPr>
      <w:r>
        <w:t>Наиболее</w:t>
      </w:r>
      <w:r>
        <w:rPr>
          <w:spacing w:val="-4"/>
        </w:rPr>
        <w:t xml:space="preserve"> </w:t>
      </w:r>
      <w:r>
        <w:t>значимыми</w:t>
      </w:r>
      <w:r>
        <w:rPr>
          <w:spacing w:val="-4"/>
        </w:rPr>
        <w:t xml:space="preserve"> </w:t>
      </w:r>
      <w:r>
        <w:t>для</w:t>
      </w:r>
      <w:r>
        <w:rPr>
          <w:spacing w:val="-7"/>
        </w:rPr>
        <w:t xml:space="preserve"> </w:t>
      </w:r>
      <w:r>
        <w:t>обучающихся</w:t>
      </w:r>
      <w:r>
        <w:rPr>
          <w:spacing w:val="-6"/>
        </w:rPr>
        <w:t xml:space="preserve"> </w:t>
      </w:r>
      <w:r>
        <w:t>с</w:t>
      </w:r>
      <w:r>
        <w:rPr>
          <w:spacing w:val="-4"/>
        </w:rPr>
        <w:t xml:space="preserve"> </w:t>
      </w:r>
      <w:r>
        <w:t>ЗПР</w:t>
      </w:r>
      <w:r>
        <w:rPr>
          <w:spacing w:val="-6"/>
        </w:rPr>
        <w:t xml:space="preserve"> </w:t>
      </w:r>
      <w:r>
        <w:rPr>
          <w:spacing w:val="-2"/>
        </w:rPr>
        <w:t>являются:</w:t>
      </w:r>
    </w:p>
    <w:p w:rsidR="009A11BE" w:rsidRDefault="005C57DC">
      <w:pPr>
        <w:pStyle w:val="1"/>
        <w:spacing w:before="321"/>
        <w:ind w:left="1560"/>
        <w:jc w:val="both"/>
      </w:pPr>
      <w:r>
        <w:t>ЛИЧНОСТНЫЕ</w:t>
      </w:r>
      <w:r>
        <w:rPr>
          <w:spacing w:val="-9"/>
        </w:rPr>
        <w:t xml:space="preserve"> </w:t>
      </w:r>
      <w:r>
        <w:rPr>
          <w:spacing w:val="-2"/>
        </w:rPr>
        <w:t>РЕЗУЛЬТАТЫ:</w:t>
      </w:r>
    </w:p>
    <w:p w:rsidR="009A11BE" w:rsidRDefault="005C57DC">
      <w:pPr>
        <w:pStyle w:val="a3"/>
        <w:tabs>
          <w:tab w:val="left" w:pos="3193"/>
          <w:tab w:val="left" w:pos="3687"/>
          <w:tab w:val="left" w:pos="5241"/>
          <w:tab w:val="left" w:pos="5747"/>
          <w:tab w:val="left" w:pos="8314"/>
        </w:tabs>
        <w:spacing w:before="2"/>
        <w:ind w:left="1560" w:right="280" w:firstLine="0"/>
        <w:jc w:val="left"/>
      </w:pPr>
      <w:r>
        <w:t xml:space="preserve">способность к осознанию своей этнической принадлежности; </w:t>
      </w:r>
      <w:r>
        <w:rPr>
          <w:spacing w:val="-2"/>
        </w:rPr>
        <w:t>мотивация</w:t>
      </w:r>
      <w:r>
        <w:tab/>
      </w:r>
      <w:r>
        <w:rPr>
          <w:spacing w:val="-10"/>
        </w:rPr>
        <w:t>к</w:t>
      </w:r>
      <w:r>
        <w:tab/>
      </w:r>
      <w:r>
        <w:rPr>
          <w:spacing w:val="-2"/>
        </w:rPr>
        <w:t>обучению</w:t>
      </w:r>
      <w:r>
        <w:tab/>
      </w:r>
      <w:r>
        <w:rPr>
          <w:spacing w:val="-10"/>
        </w:rPr>
        <w:t>и</w:t>
      </w:r>
      <w:r>
        <w:tab/>
      </w:r>
      <w:r>
        <w:rPr>
          <w:spacing w:val="-2"/>
        </w:rPr>
        <w:t>целенаправленной</w:t>
      </w:r>
      <w:r>
        <w:tab/>
      </w:r>
      <w:r>
        <w:rPr>
          <w:spacing w:val="-2"/>
        </w:rPr>
        <w:t>познавательной</w:t>
      </w:r>
    </w:p>
    <w:p w:rsidR="009A11BE" w:rsidRDefault="005C57DC">
      <w:pPr>
        <w:pStyle w:val="a3"/>
        <w:spacing w:line="321" w:lineRule="exact"/>
        <w:ind w:firstLine="0"/>
        <w:jc w:val="left"/>
      </w:pPr>
      <w:r>
        <w:rPr>
          <w:spacing w:val="-2"/>
        </w:rPr>
        <w:t>деятельности;</w:t>
      </w:r>
    </w:p>
    <w:p w:rsidR="009A11BE" w:rsidRDefault="005C57DC">
      <w:pPr>
        <w:pStyle w:val="a3"/>
        <w:jc w:val="left"/>
      </w:pPr>
      <w:r>
        <w:t>повышение</w:t>
      </w:r>
      <w:r>
        <w:rPr>
          <w:spacing w:val="80"/>
        </w:rPr>
        <w:t xml:space="preserve"> </w:t>
      </w:r>
      <w:r>
        <w:t>уровня</w:t>
      </w:r>
      <w:r>
        <w:rPr>
          <w:spacing w:val="80"/>
        </w:rPr>
        <w:t xml:space="preserve"> </w:t>
      </w:r>
      <w:r>
        <w:t>своей</w:t>
      </w:r>
      <w:r>
        <w:rPr>
          <w:spacing w:val="80"/>
        </w:rPr>
        <w:t xml:space="preserve"> </w:t>
      </w:r>
      <w:r>
        <w:t>комп</w:t>
      </w:r>
      <w:r>
        <w:t>етентности</w:t>
      </w:r>
      <w:r>
        <w:rPr>
          <w:spacing w:val="80"/>
        </w:rPr>
        <w:t xml:space="preserve"> </w:t>
      </w:r>
      <w:r>
        <w:t>через</w:t>
      </w:r>
      <w:r>
        <w:rPr>
          <w:spacing w:val="80"/>
        </w:rPr>
        <w:t xml:space="preserve"> </w:t>
      </w:r>
      <w:r>
        <w:t>умение</w:t>
      </w:r>
      <w:r>
        <w:rPr>
          <w:spacing w:val="80"/>
        </w:rPr>
        <w:t xml:space="preserve"> </w:t>
      </w:r>
      <w:r>
        <w:t>учиться</w:t>
      </w:r>
      <w:r>
        <w:rPr>
          <w:spacing w:val="80"/>
        </w:rPr>
        <w:t xml:space="preserve"> </w:t>
      </w:r>
      <w:r>
        <w:t>у других людей;</w:t>
      </w:r>
    </w:p>
    <w:p w:rsidR="009A11BE" w:rsidRDefault="005C57DC">
      <w:pPr>
        <w:pStyle w:val="a3"/>
        <w:tabs>
          <w:tab w:val="left" w:pos="3183"/>
          <w:tab w:val="left" w:pos="3629"/>
          <w:tab w:val="left" w:pos="5630"/>
          <w:tab w:val="left" w:pos="7718"/>
          <w:tab w:val="left" w:pos="8149"/>
        </w:tabs>
        <w:spacing w:line="242" w:lineRule="auto"/>
        <w:ind w:right="284"/>
        <w:jc w:val="left"/>
      </w:pPr>
      <w:r>
        <w:rPr>
          <w:spacing w:val="-2"/>
        </w:rPr>
        <w:t>готовность</w:t>
      </w:r>
      <w:r>
        <w:tab/>
      </w:r>
      <w:r>
        <w:rPr>
          <w:spacing w:val="-10"/>
        </w:rPr>
        <w:t>к</w:t>
      </w:r>
      <w:r>
        <w:tab/>
      </w:r>
      <w:r>
        <w:rPr>
          <w:spacing w:val="-2"/>
        </w:rPr>
        <w:t>продуктивной</w:t>
      </w:r>
      <w:r>
        <w:tab/>
      </w:r>
      <w:r>
        <w:rPr>
          <w:spacing w:val="-2"/>
        </w:rPr>
        <w:t>коммуникации</w:t>
      </w:r>
      <w:r>
        <w:tab/>
      </w:r>
      <w:r>
        <w:rPr>
          <w:spacing w:val="-10"/>
        </w:rPr>
        <w:t>с</w:t>
      </w:r>
      <w:r>
        <w:tab/>
      </w:r>
      <w:r>
        <w:rPr>
          <w:spacing w:val="-2"/>
        </w:rPr>
        <w:t xml:space="preserve">представителями </w:t>
      </w:r>
      <w:r>
        <w:t>различных этнических групп и национальностей народов России;</w:t>
      </w:r>
    </w:p>
    <w:p w:rsidR="009A11BE" w:rsidRDefault="005C57DC">
      <w:pPr>
        <w:pStyle w:val="a3"/>
        <w:spacing w:line="317" w:lineRule="exact"/>
        <w:ind w:left="1560" w:firstLine="0"/>
        <w:jc w:val="left"/>
      </w:pPr>
      <w:r>
        <w:t>проявление</w:t>
      </w:r>
      <w:r>
        <w:rPr>
          <w:spacing w:val="-11"/>
        </w:rPr>
        <w:t xml:space="preserve"> </w:t>
      </w:r>
      <w:r>
        <w:t>интереса</w:t>
      </w:r>
      <w:r>
        <w:rPr>
          <w:spacing w:val="-5"/>
        </w:rPr>
        <w:t xml:space="preserve"> </w:t>
      </w:r>
      <w:r>
        <w:t>к</w:t>
      </w:r>
      <w:r>
        <w:rPr>
          <w:spacing w:val="-5"/>
        </w:rPr>
        <w:t xml:space="preserve"> </w:t>
      </w:r>
      <w:r>
        <w:t>познанию</w:t>
      </w:r>
      <w:r>
        <w:rPr>
          <w:spacing w:val="-9"/>
        </w:rPr>
        <w:t xml:space="preserve"> </w:t>
      </w:r>
      <w:r>
        <w:t>родного</w:t>
      </w:r>
      <w:r>
        <w:rPr>
          <w:spacing w:val="-4"/>
        </w:rPr>
        <w:t xml:space="preserve"> </w:t>
      </w:r>
      <w:r>
        <w:rPr>
          <w:spacing w:val="-2"/>
        </w:rPr>
        <w:t>языка;</w:t>
      </w:r>
    </w:p>
    <w:p w:rsidR="009A11BE" w:rsidRDefault="005C57DC">
      <w:pPr>
        <w:pStyle w:val="a3"/>
        <w:jc w:val="left"/>
      </w:pPr>
      <w:r>
        <w:t xml:space="preserve">ценностное отношение к культуре и традициям своей большой и малой </w:t>
      </w:r>
      <w:r>
        <w:rPr>
          <w:spacing w:val="-2"/>
        </w:rPr>
        <w:t>Родины;</w:t>
      </w:r>
    </w:p>
    <w:p w:rsidR="009A11BE" w:rsidRDefault="005C57DC">
      <w:pPr>
        <w:pStyle w:val="a3"/>
        <w:ind w:left="1560" w:right="285" w:firstLine="0"/>
        <w:jc w:val="left"/>
      </w:pPr>
      <w:r>
        <w:t>готовность к саморазвитию, умение ставить достижимые цели; углубление</w:t>
      </w:r>
      <w:r>
        <w:rPr>
          <w:spacing w:val="76"/>
        </w:rPr>
        <w:t xml:space="preserve"> </w:t>
      </w:r>
      <w:r>
        <w:t>представлений</w:t>
      </w:r>
      <w:r>
        <w:rPr>
          <w:spacing w:val="78"/>
        </w:rPr>
        <w:t xml:space="preserve"> </w:t>
      </w:r>
      <w:r>
        <w:t>о</w:t>
      </w:r>
      <w:r>
        <w:rPr>
          <w:spacing w:val="76"/>
        </w:rPr>
        <w:t xml:space="preserve"> </w:t>
      </w:r>
      <w:r>
        <w:t>целостной</w:t>
      </w:r>
      <w:r>
        <w:rPr>
          <w:spacing w:val="78"/>
        </w:rPr>
        <w:t xml:space="preserve"> </w:t>
      </w:r>
      <w:r>
        <w:t>и</w:t>
      </w:r>
      <w:r>
        <w:rPr>
          <w:spacing w:val="76"/>
        </w:rPr>
        <w:t xml:space="preserve"> </w:t>
      </w:r>
      <w:r>
        <w:t>подробной</w:t>
      </w:r>
      <w:r>
        <w:rPr>
          <w:spacing w:val="78"/>
        </w:rPr>
        <w:t xml:space="preserve"> </w:t>
      </w:r>
      <w:r>
        <w:t>картине</w:t>
      </w:r>
      <w:r>
        <w:rPr>
          <w:spacing w:val="78"/>
        </w:rPr>
        <w:t xml:space="preserve"> </w:t>
      </w:r>
      <w:r>
        <w:t>мира,</w:t>
      </w:r>
    </w:p>
    <w:p w:rsidR="009A11BE" w:rsidRDefault="005C57DC">
      <w:pPr>
        <w:pStyle w:val="a3"/>
        <w:spacing w:line="321" w:lineRule="exact"/>
        <w:ind w:firstLine="0"/>
        <w:jc w:val="left"/>
      </w:pPr>
      <w:r>
        <w:t>упорядоченной</w:t>
      </w:r>
      <w:r>
        <w:rPr>
          <w:spacing w:val="-6"/>
        </w:rPr>
        <w:t xml:space="preserve"> </w:t>
      </w:r>
      <w:r>
        <w:t>в</w:t>
      </w:r>
      <w:r>
        <w:rPr>
          <w:spacing w:val="-7"/>
        </w:rPr>
        <w:t xml:space="preserve"> </w:t>
      </w:r>
      <w:r>
        <w:t>пространстве</w:t>
      </w:r>
      <w:r>
        <w:rPr>
          <w:spacing w:val="-7"/>
        </w:rPr>
        <w:t xml:space="preserve"> </w:t>
      </w:r>
      <w:r>
        <w:t>и</w:t>
      </w:r>
      <w:r>
        <w:rPr>
          <w:spacing w:val="-5"/>
        </w:rPr>
        <w:t xml:space="preserve"> </w:t>
      </w:r>
      <w:r>
        <w:rPr>
          <w:spacing w:val="-2"/>
        </w:rPr>
        <w:t>времени;</w:t>
      </w:r>
    </w:p>
    <w:p w:rsidR="009A11BE" w:rsidRDefault="005C57DC">
      <w:pPr>
        <w:pStyle w:val="a3"/>
        <w:jc w:val="left"/>
      </w:pPr>
      <w:r>
        <w:t>умение</w:t>
      </w:r>
      <w:r>
        <w:rPr>
          <w:spacing w:val="40"/>
        </w:rPr>
        <w:t xml:space="preserve"> </w:t>
      </w:r>
      <w:r>
        <w:t>соблюдать</w:t>
      </w:r>
      <w:r>
        <w:rPr>
          <w:spacing w:val="40"/>
        </w:rPr>
        <w:t xml:space="preserve"> </w:t>
      </w:r>
      <w:r>
        <w:t>адекватную</w:t>
      </w:r>
      <w:r>
        <w:rPr>
          <w:spacing w:val="40"/>
        </w:rPr>
        <w:t xml:space="preserve"> </w:t>
      </w:r>
      <w:r>
        <w:t>социальную</w:t>
      </w:r>
      <w:r>
        <w:rPr>
          <w:spacing w:val="40"/>
        </w:rPr>
        <w:t xml:space="preserve"> </w:t>
      </w:r>
      <w:r>
        <w:t>дистанцию</w:t>
      </w:r>
      <w:r>
        <w:rPr>
          <w:spacing w:val="40"/>
        </w:rPr>
        <w:t xml:space="preserve"> </w:t>
      </w:r>
      <w:r>
        <w:t>в</w:t>
      </w:r>
      <w:r>
        <w:rPr>
          <w:spacing w:val="40"/>
        </w:rPr>
        <w:t xml:space="preserve"> </w:t>
      </w:r>
      <w:r>
        <w:t>различных ситуациях коммуникации;</w:t>
      </w:r>
    </w:p>
    <w:p w:rsidR="009A11BE" w:rsidRDefault="005C57DC">
      <w:pPr>
        <w:pStyle w:val="a3"/>
        <w:jc w:val="left"/>
      </w:pPr>
      <w:r>
        <w:t>готовность участвовать в гуманитарной деятельности (помощь людям, нуждающимся в ней, волонтерство);</w:t>
      </w:r>
    </w:p>
    <w:p w:rsidR="009A11BE" w:rsidRDefault="005C57DC">
      <w:pPr>
        <w:pStyle w:val="a3"/>
        <w:tabs>
          <w:tab w:val="left" w:pos="3261"/>
          <w:tab w:val="left" w:pos="3858"/>
          <w:tab w:val="left" w:pos="5494"/>
          <w:tab w:val="left" w:pos="6926"/>
          <w:tab w:val="left" w:pos="7401"/>
          <w:tab w:val="left" w:pos="8519"/>
          <w:tab w:val="left" w:pos="8974"/>
        </w:tabs>
        <w:ind w:right="287"/>
        <w:jc w:val="left"/>
      </w:pPr>
      <w:r>
        <w:rPr>
          <w:spacing w:val="-2"/>
        </w:rPr>
        <w:t>ориентация</w:t>
      </w:r>
      <w:r>
        <w:tab/>
      </w:r>
      <w:r>
        <w:rPr>
          <w:spacing w:val="-6"/>
        </w:rPr>
        <w:t>на</w:t>
      </w:r>
      <w:r>
        <w:tab/>
      </w:r>
      <w:r>
        <w:rPr>
          <w:spacing w:val="-2"/>
        </w:rPr>
        <w:t>моральные</w:t>
      </w:r>
      <w:r>
        <w:tab/>
      </w:r>
      <w:r>
        <w:rPr>
          <w:spacing w:val="-2"/>
        </w:rPr>
        <w:t>ценности</w:t>
      </w:r>
      <w:r>
        <w:tab/>
      </w:r>
      <w:r>
        <w:rPr>
          <w:spacing w:val="-10"/>
        </w:rPr>
        <w:t>и</w:t>
      </w:r>
      <w:r>
        <w:tab/>
      </w:r>
      <w:r>
        <w:rPr>
          <w:spacing w:val="-2"/>
        </w:rPr>
        <w:t>нормы</w:t>
      </w:r>
      <w:r>
        <w:tab/>
      </w:r>
      <w:r>
        <w:rPr>
          <w:spacing w:val="-10"/>
        </w:rPr>
        <w:t>в</w:t>
      </w:r>
      <w:r>
        <w:tab/>
      </w:r>
      <w:r>
        <w:rPr>
          <w:spacing w:val="-2"/>
        </w:rPr>
        <w:t xml:space="preserve">ситуациях </w:t>
      </w:r>
      <w:r>
        <w:t>нравственного выбора;</w:t>
      </w:r>
    </w:p>
    <w:p w:rsidR="009A11BE" w:rsidRDefault="005C57DC">
      <w:pPr>
        <w:pStyle w:val="a3"/>
        <w:spacing w:before="1"/>
        <w:jc w:val="left"/>
      </w:pPr>
      <w:r>
        <w:t>восприимчивос</w:t>
      </w:r>
      <w:r>
        <w:t>ть</w:t>
      </w:r>
      <w:r>
        <w:rPr>
          <w:spacing w:val="37"/>
        </w:rPr>
        <w:t xml:space="preserve"> </w:t>
      </w:r>
      <w:r>
        <w:t>к</w:t>
      </w:r>
      <w:r>
        <w:rPr>
          <w:spacing w:val="36"/>
        </w:rPr>
        <w:t xml:space="preserve"> </w:t>
      </w:r>
      <w:r>
        <w:t>разным</w:t>
      </w:r>
      <w:r>
        <w:rPr>
          <w:spacing w:val="38"/>
        </w:rPr>
        <w:t xml:space="preserve"> </w:t>
      </w:r>
      <w:r>
        <w:t>видам</w:t>
      </w:r>
      <w:r>
        <w:rPr>
          <w:spacing w:val="36"/>
        </w:rPr>
        <w:t xml:space="preserve"> </w:t>
      </w:r>
      <w:r>
        <w:t>искусства,</w:t>
      </w:r>
      <w:r>
        <w:rPr>
          <w:spacing w:val="37"/>
        </w:rPr>
        <w:t xml:space="preserve"> </w:t>
      </w:r>
      <w:r>
        <w:t>традициям</w:t>
      </w:r>
      <w:r>
        <w:rPr>
          <w:spacing w:val="38"/>
        </w:rPr>
        <w:t xml:space="preserve"> </w:t>
      </w:r>
      <w:r>
        <w:t>и</w:t>
      </w:r>
      <w:r>
        <w:rPr>
          <w:spacing w:val="39"/>
        </w:rPr>
        <w:t xml:space="preserve"> </w:t>
      </w:r>
      <w:r>
        <w:t>творчеству своего и других народов;</w:t>
      </w:r>
    </w:p>
    <w:p w:rsidR="009A11BE" w:rsidRDefault="005C57DC">
      <w:pPr>
        <w:pStyle w:val="a3"/>
        <w:jc w:val="left"/>
      </w:pPr>
      <w:r>
        <w:t>осознание</w:t>
      </w:r>
      <w:r>
        <w:rPr>
          <w:spacing w:val="40"/>
        </w:rPr>
        <w:t xml:space="preserve"> </w:t>
      </w:r>
      <w:r>
        <w:t>ценности</w:t>
      </w:r>
      <w:r>
        <w:rPr>
          <w:spacing w:val="40"/>
        </w:rPr>
        <w:t xml:space="preserve"> </w:t>
      </w:r>
      <w:r>
        <w:t>жизни</w:t>
      </w:r>
      <w:r>
        <w:rPr>
          <w:spacing w:val="40"/>
        </w:rPr>
        <w:t xml:space="preserve"> </w:t>
      </w:r>
      <w:r>
        <w:t>с</w:t>
      </w:r>
      <w:r>
        <w:rPr>
          <w:spacing w:val="40"/>
        </w:rPr>
        <w:t xml:space="preserve"> </w:t>
      </w:r>
      <w:r>
        <w:t>опорой</w:t>
      </w:r>
      <w:r>
        <w:rPr>
          <w:spacing w:val="40"/>
        </w:rPr>
        <w:t xml:space="preserve"> </w:t>
      </w:r>
      <w:r>
        <w:t>на</w:t>
      </w:r>
      <w:r>
        <w:rPr>
          <w:spacing w:val="40"/>
        </w:rPr>
        <w:t xml:space="preserve"> </w:t>
      </w:r>
      <w:r>
        <w:t>собственный</w:t>
      </w:r>
      <w:r>
        <w:rPr>
          <w:spacing w:val="40"/>
        </w:rPr>
        <w:t xml:space="preserve"> </w:t>
      </w:r>
      <w:r>
        <w:t>жизненный</w:t>
      </w:r>
      <w:r>
        <w:rPr>
          <w:spacing w:val="40"/>
        </w:rPr>
        <w:t xml:space="preserve"> </w:t>
      </w:r>
      <w:r>
        <w:t>и</w:t>
      </w:r>
      <w:r>
        <w:rPr>
          <w:spacing w:val="80"/>
          <w:w w:val="150"/>
        </w:rPr>
        <w:t xml:space="preserve"> </w:t>
      </w:r>
      <w:r>
        <w:t>читательский опыт;</w:t>
      </w:r>
    </w:p>
    <w:p w:rsidR="009A11BE" w:rsidRDefault="005C57DC">
      <w:pPr>
        <w:pStyle w:val="a3"/>
        <w:tabs>
          <w:tab w:val="left" w:pos="3123"/>
          <w:tab w:val="left" w:pos="4610"/>
          <w:tab w:val="left" w:pos="6934"/>
          <w:tab w:val="left" w:pos="8421"/>
          <w:tab w:val="left" w:pos="9164"/>
        </w:tabs>
        <w:ind w:right="284"/>
        <w:jc w:val="left"/>
      </w:pPr>
      <w:r>
        <w:rPr>
          <w:spacing w:val="-2"/>
        </w:rPr>
        <w:t>осознание</w:t>
      </w:r>
      <w:r>
        <w:tab/>
      </w:r>
      <w:r>
        <w:rPr>
          <w:spacing w:val="-2"/>
        </w:rPr>
        <w:t>важности</w:t>
      </w:r>
      <w:r>
        <w:tab/>
      </w:r>
      <w:r>
        <w:rPr>
          <w:spacing w:val="-2"/>
        </w:rPr>
        <w:t>художественной</w:t>
      </w:r>
      <w:r>
        <w:tab/>
      </w:r>
      <w:r>
        <w:rPr>
          <w:spacing w:val="-2"/>
        </w:rPr>
        <w:t>культуры</w:t>
      </w:r>
      <w:r>
        <w:tab/>
      </w:r>
      <w:r>
        <w:rPr>
          <w:spacing w:val="-4"/>
        </w:rPr>
        <w:t>как</w:t>
      </w:r>
      <w:r>
        <w:tab/>
      </w:r>
      <w:r>
        <w:rPr>
          <w:spacing w:val="-2"/>
        </w:rPr>
        <w:t xml:space="preserve">средства </w:t>
      </w:r>
      <w:r>
        <w:t>коммуникации и самовыражения;</w:t>
      </w:r>
    </w:p>
    <w:p w:rsidR="009A11BE" w:rsidRDefault="005C57DC">
      <w:pPr>
        <w:pStyle w:val="a3"/>
        <w:tabs>
          <w:tab w:val="left" w:pos="2338"/>
          <w:tab w:val="left" w:pos="3517"/>
          <w:tab w:val="left" w:pos="5390"/>
          <w:tab w:val="left" w:pos="7043"/>
          <w:tab w:val="left" w:pos="8473"/>
          <w:tab w:val="left" w:pos="9792"/>
        </w:tabs>
        <w:spacing w:line="242" w:lineRule="auto"/>
        <w:ind w:right="285"/>
        <w:jc w:val="left"/>
      </w:pPr>
      <w:r>
        <w:t>умение</w:t>
      </w:r>
      <w:r>
        <w:rPr>
          <w:spacing w:val="40"/>
        </w:rPr>
        <w:t xml:space="preserve"> </w:t>
      </w:r>
      <w:r>
        <w:t>осознавать</w:t>
      </w:r>
      <w:r>
        <w:rPr>
          <w:spacing w:val="40"/>
        </w:rPr>
        <w:t xml:space="preserve"> </w:t>
      </w:r>
      <w:r>
        <w:t>свое</w:t>
      </w:r>
      <w:r>
        <w:rPr>
          <w:spacing w:val="40"/>
        </w:rPr>
        <w:t xml:space="preserve"> </w:t>
      </w:r>
      <w:r>
        <w:t>эмоциональное</w:t>
      </w:r>
      <w:r>
        <w:rPr>
          <w:spacing w:val="40"/>
        </w:rPr>
        <w:t xml:space="preserve"> </w:t>
      </w:r>
      <w:r>
        <w:t>состояние</w:t>
      </w:r>
      <w:r>
        <w:rPr>
          <w:spacing w:val="40"/>
        </w:rPr>
        <w:t xml:space="preserve"> </w:t>
      </w:r>
      <w:r>
        <w:t>и</w:t>
      </w:r>
      <w:r>
        <w:rPr>
          <w:spacing w:val="40"/>
        </w:rPr>
        <w:t xml:space="preserve"> </w:t>
      </w:r>
      <w:r>
        <w:t>эмоциональное</w:t>
      </w:r>
      <w:r>
        <w:rPr>
          <w:spacing w:val="40"/>
        </w:rPr>
        <w:t xml:space="preserve"> </w:t>
      </w:r>
      <w:r>
        <w:rPr>
          <w:spacing w:val="-2"/>
        </w:rPr>
        <w:t>состояние</w:t>
      </w:r>
      <w:r>
        <w:tab/>
      </w:r>
      <w:r>
        <w:rPr>
          <w:spacing w:val="-2"/>
        </w:rPr>
        <w:t>других,</w:t>
      </w:r>
      <w:r>
        <w:tab/>
      </w:r>
      <w:r>
        <w:rPr>
          <w:spacing w:val="-2"/>
        </w:rPr>
        <w:t>использовать</w:t>
      </w:r>
      <w:r>
        <w:tab/>
      </w:r>
      <w:r>
        <w:rPr>
          <w:spacing w:val="-2"/>
        </w:rPr>
        <w:t>адекватные</w:t>
      </w:r>
      <w:r>
        <w:tab/>
      </w:r>
      <w:r>
        <w:rPr>
          <w:spacing w:val="-2"/>
        </w:rPr>
        <w:t>языковые</w:t>
      </w:r>
      <w:r>
        <w:tab/>
      </w:r>
      <w:r>
        <w:rPr>
          <w:spacing w:val="-2"/>
        </w:rPr>
        <w:t>средства</w:t>
      </w:r>
      <w:r>
        <w:tab/>
      </w:r>
      <w:r>
        <w:rPr>
          <w:spacing w:val="-5"/>
        </w:rPr>
        <w:t>для</w:t>
      </w:r>
    </w:p>
    <w:p w:rsidR="009A11BE" w:rsidRDefault="009A11BE">
      <w:pPr>
        <w:pStyle w:val="a3"/>
        <w:spacing w:line="242" w:lineRule="auto"/>
        <w:jc w:val="left"/>
        <w:sectPr w:rsidR="009A11BE">
          <w:pgSz w:w="11910" w:h="16840"/>
          <w:pgMar w:top="1040" w:right="566" w:bottom="1320" w:left="850" w:header="0" w:footer="1069" w:gutter="0"/>
          <w:cols w:space="720"/>
        </w:sectPr>
      </w:pPr>
    </w:p>
    <w:p w:rsidR="009A11BE" w:rsidRDefault="005C57DC">
      <w:pPr>
        <w:pStyle w:val="a3"/>
        <w:tabs>
          <w:tab w:val="left" w:pos="2408"/>
          <w:tab w:val="left" w:pos="3408"/>
          <w:tab w:val="left" w:pos="4912"/>
          <w:tab w:val="left" w:pos="5269"/>
          <w:tab w:val="left" w:pos="5934"/>
          <w:tab w:val="left" w:pos="6838"/>
          <w:tab w:val="left" w:pos="8147"/>
          <w:tab w:val="left" w:pos="8648"/>
          <w:tab w:val="left" w:pos="9941"/>
        </w:tabs>
        <w:spacing w:before="74" w:line="242" w:lineRule="auto"/>
        <w:ind w:right="285" w:firstLine="0"/>
        <w:jc w:val="left"/>
      </w:pPr>
      <w:r>
        <w:rPr>
          <w:spacing w:val="-2"/>
        </w:rPr>
        <w:lastRenderedPageBreak/>
        <w:t>выражения</w:t>
      </w:r>
      <w:r>
        <w:tab/>
      </w:r>
      <w:r>
        <w:rPr>
          <w:spacing w:val="-2"/>
        </w:rPr>
        <w:t>своего</w:t>
      </w:r>
      <w:r>
        <w:tab/>
      </w:r>
      <w:r>
        <w:rPr>
          <w:spacing w:val="-2"/>
        </w:rPr>
        <w:t>состояния,</w:t>
      </w:r>
      <w:r>
        <w:tab/>
      </w:r>
      <w:r>
        <w:rPr>
          <w:spacing w:val="-10"/>
        </w:rPr>
        <w:t>в</w:t>
      </w:r>
      <w:r>
        <w:tab/>
      </w:r>
      <w:r>
        <w:rPr>
          <w:spacing w:val="-4"/>
        </w:rPr>
        <w:t>том</w:t>
      </w:r>
      <w:r>
        <w:tab/>
      </w:r>
      <w:r>
        <w:rPr>
          <w:spacing w:val="-2"/>
        </w:rPr>
        <w:t>числе</w:t>
      </w:r>
      <w:r>
        <w:tab/>
      </w:r>
      <w:r>
        <w:rPr>
          <w:spacing w:val="-2"/>
        </w:rPr>
        <w:t>опираясь</w:t>
      </w:r>
      <w:r>
        <w:tab/>
      </w:r>
      <w:r>
        <w:rPr>
          <w:spacing w:val="-6"/>
        </w:rPr>
        <w:t>на</w:t>
      </w:r>
      <w:r>
        <w:tab/>
      </w:r>
      <w:r>
        <w:rPr>
          <w:spacing w:val="-2"/>
        </w:rPr>
        <w:t>примеры</w:t>
      </w:r>
      <w:r>
        <w:tab/>
      </w:r>
      <w:r>
        <w:rPr>
          <w:spacing w:val="-6"/>
        </w:rPr>
        <w:t xml:space="preserve">из </w:t>
      </w:r>
      <w:r>
        <w:t>литературных произведений, написанных на родном языке.</w:t>
      </w:r>
    </w:p>
    <w:p w:rsidR="009A11BE" w:rsidRDefault="005C57DC">
      <w:pPr>
        <w:pStyle w:val="1"/>
        <w:spacing w:before="318" w:line="322" w:lineRule="exact"/>
        <w:ind w:left="1560"/>
      </w:pPr>
      <w:r>
        <w:t>МЕТАПРЕДМЕТНЫЕ</w:t>
      </w:r>
      <w:r>
        <w:rPr>
          <w:spacing w:val="-14"/>
        </w:rPr>
        <w:t xml:space="preserve"> </w:t>
      </w:r>
      <w:r>
        <w:rPr>
          <w:spacing w:val="-2"/>
        </w:rPr>
        <w:t>РЕЗУЛЬТАТЫ</w:t>
      </w:r>
    </w:p>
    <w:p w:rsidR="009A11BE" w:rsidRDefault="005C57DC">
      <w:pPr>
        <w:pStyle w:val="3"/>
        <w:tabs>
          <w:tab w:val="left" w:pos="3460"/>
          <w:tab w:val="left" w:pos="6109"/>
          <w:tab w:val="left" w:pos="7930"/>
        </w:tabs>
        <w:ind w:left="852" w:right="280" w:firstLine="707"/>
        <w:jc w:val="left"/>
      </w:pPr>
      <w:r>
        <w:rPr>
          <w:spacing w:val="-2"/>
        </w:rPr>
        <w:t>Овладение</w:t>
      </w:r>
      <w:r>
        <w:tab/>
      </w:r>
      <w:r>
        <w:rPr>
          <w:spacing w:val="-2"/>
        </w:rPr>
        <w:t>универсальными</w:t>
      </w:r>
      <w:r>
        <w:tab/>
      </w:r>
      <w:r>
        <w:rPr>
          <w:spacing w:val="-2"/>
        </w:rPr>
        <w:t>учебными</w:t>
      </w:r>
      <w:r>
        <w:tab/>
      </w:r>
      <w:r>
        <w:rPr>
          <w:spacing w:val="-2"/>
        </w:rPr>
        <w:t>познавательными действиями:</w:t>
      </w:r>
    </w:p>
    <w:p w:rsidR="009A11BE" w:rsidRDefault="005C57DC">
      <w:pPr>
        <w:pStyle w:val="a3"/>
        <w:spacing w:line="242" w:lineRule="auto"/>
        <w:jc w:val="left"/>
      </w:pPr>
      <w:r>
        <w:t>выявлять и характеризовать существенные признаки языковых единиц, языковых явлений и процессов;</w:t>
      </w:r>
    </w:p>
    <w:p w:rsidR="009A11BE" w:rsidRDefault="005C57DC">
      <w:pPr>
        <w:pStyle w:val="a3"/>
        <w:jc w:val="left"/>
      </w:pPr>
      <w:r>
        <w:t>устанавливать</w:t>
      </w:r>
      <w:r>
        <w:rPr>
          <w:spacing w:val="40"/>
        </w:rPr>
        <w:t xml:space="preserve"> </w:t>
      </w:r>
      <w:r>
        <w:t>причинно-следственные</w:t>
      </w:r>
      <w:r>
        <w:rPr>
          <w:spacing w:val="40"/>
        </w:rPr>
        <w:t xml:space="preserve"> </w:t>
      </w:r>
      <w:r>
        <w:t>связи</w:t>
      </w:r>
      <w:r>
        <w:rPr>
          <w:spacing w:val="40"/>
        </w:rPr>
        <w:t xml:space="preserve"> </w:t>
      </w:r>
      <w:r>
        <w:t>при</w:t>
      </w:r>
      <w:r>
        <w:rPr>
          <w:spacing w:val="40"/>
        </w:rPr>
        <w:t xml:space="preserve"> </w:t>
      </w:r>
      <w:r>
        <w:t>применении</w:t>
      </w:r>
      <w:r>
        <w:rPr>
          <w:spacing w:val="40"/>
        </w:rPr>
        <w:t xml:space="preserve"> </w:t>
      </w:r>
      <w:r>
        <w:t>правил родного языка;</w:t>
      </w:r>
    </w:p>
    <w:p w:rsidR="009A11BE" w:rsidRDefault="005C57DC">
      <w:pPr>
        <w:pStyle w:val="a3"/>
        <w:spacing w:line="321" w:lineRule="exact"/>
        <w:ind w:left="1560" w:firstLine="0"/>
        <w:jc w:val="left"/>
      </w:pPr>
      <w:r>
        <w:t>строить</w:t>
      </w:r>
      <w:r>
        <w:rPr>
          <w:spacing w:val="-9"/>
        </w:rPr>
        <w:t xml:space="preserve"> </w:t>
      </w:r>
      <w:r>
        <w:t>элементарные</w:t>
      </w:r>
      <w:r>
        <w:rPr>
          <w:spacing w:val="-8"/>
        </w:rPr>
        <w:t xml:space="preserve"> </w:t>
      </w:r>
      <w:r>
        <w:t>логические</w:t>
      </w:r>
      <w:r>
        <w:rPr>
          <w:spacing w:val="-7"/>
        </w:rPr>
        <w:t xml:space="preserve"> </w:t>
      </w:r>
      <w:r>
        <w:rPr>
          <w:spacing w:val="-2"/>
        </w:rPr>
        <w:t>рассуждения;</w:t>
      </w:r>
    </w:p>
    <w:p w:rsidR="009A11BE" w:rsidRDefault="005C57DC">
      <w:pPr>
        <w:pStyle w:val="a3"/>
        <w:tabs>
          <w:tab w:val="left" w:pos="3051"/>
          <w:tab w:val="left" w:pos="3422"/>
          <w:tab w:val="left" w:pos="4789"/>
          <w:tab w:val="left" w:pos="5765"/>
          <w:tab w:val="left" w:pos="6396"/>
          <w:tab w:val="left" w:pos="7649"/>
          <w:tab w:val="left" w:pos="8896"/>
          <w:tab w:val="left" w:pos="9760"/>
        </w:tabs>
        <w:ind w:right="287"/>
        <w:jc w:val="left"/>
      </w:pPr>
      <w:r>
        <w:rPr>
          <w:spacing w:val="-2"/>
        </w:rPr>
        <w:t>применять</w:t>
      </w:r>
      <w:r>
        <w:tab/>
      </w:r>
      <w:r>
        <w:rPr>
          <w:spacing w:val="-10"/>
        </w:rPr>
        <w:t>и</w:t>
      </w:r>
      <w:r>
        <w:tab/>
      </w:r>
      <w:r>
        <w:rPr>
          <w:spacing w:val="-2"/>
        </w:rPr>
        <w:t>создавать</w:t>
      </w:r>
      <w:r>
        <w:tab/>
      </w:r>
      <w:r>
        <w:rPr>
          <w:spacing w:val="-4"/>
        </w:rPr>
        <w:t>схемы</w:t>
      </w:r>
      <w:r>
        <w:tab/>
      </w:r>
      <w:r>
        <w:rPr>
          <w:spacing w:val="-4"/>
        </w:rPr>
        <w:t>для</w:t>
      </w:r>
      <w:r>
        <w:tab/>
      </w:r>
      <w:r>
        <w:rPr>
          <w:spacing w:val="-2"/>
        </w:rPr>
        <w:t>решения</w:t>
      </w:r>
      <w:r>
        <w:tab/>
      </w:r>
      <w:r>
        <w:rPr>
          <w:spacing w:val="-2"/>
        </w:rPr>
        <w:t>учебных</w:t>
      </w:r>
      <w:r>
        <w:tab/>
      </w:r>
      <w:r>
        <w:rPr>
          <w:spacing w:val="-2"/>
        </w:rPr>
        <w:t>задач</w:t>
      </w:r>
      <w:r>
        <w:tab/>
      </w:r>
      <w:r>
        <w:rPr>
          <w:spacing w:val="-4"/>
        </w:rPr>
        <w:t xml:space="preserve">при </w:t>
      </w:r>
      <w:r>
        <w:t>овладении учебным предметом «Родная литература»;</w:t>
      </w:r>
    </w:p>
    <w:p w:rsidR="009A11BE" w:rsidRDefault="005C57DC">
      <w:pPr>
        <w:pStyle w:val="a3"/>
        <w:ind w:left="1560" w:firstLine="0"/>
        <w:jc w:val="left"/>
      </w:pPr>
      <w:r>
        <w:t>использовать</w:t>
      </w:r>
      <w:r>
        <w:rPr>
          <w:spacing w:val="-7"/>
        </w:rPr>
        <w:t xml:space="preserve"> </w:t>
      </w:r>
      <w:r>
        <w:t>вопросы</w:t>
      </w:r>
      <w:r>
        <w:rPr>
          <w:spacing w:val="-5"/>
        </w:rPr>
        <w:t xml:space="preserve"> </w:t>
      </w:r>
      <w:r>
        <w:t>как</w:t>
      </w:r>
      <w:r>
        <w:rPr>
          <w:spacing w:val="-9"/>
        </w:rPr>
        <w:t xml:space="preserve"> </w:t>
      </w:r>
      <w:r>
        <w:t>исследовательский</w:t>
      </w:r>
      <w:r>
        <w:rPr>
          <w:spacing w:val="-9"/>
        </w:rPr>
        <w:t xml:space="preserve"> </w:t>
      </w:r>
      <w:r>
        <w:t>инструмент</w:t>
      </w:r>
      <w:r>
        <w:rPr>
          <w:spacing w:val="-7"/>
        </w:rPr>
        <w:t xml:space="preserve"> </w:t>
      </w:r>
      <w:r>
        <w:t>познания; эффективно запомин</w:t>
      </w:r>
      <w:r>
        <w:t>ать и систематизировать информацию;</w:t>
      </w:r>
    </w:p>
    <w:p w:rsidR="009A11BE" w:rsidRDefault="005C57DC">
      <w:pPr>
        <w:pStyle w:val="a3"/>
        <w:tabs>
          <w:tab w:val="left" w:pos="3040"/>
          <w:tab w:val="left" w:pos="4440"/>
          <w:tab w:val="left" w:pos="6402"/>
          <w:tab w:val="left" w:pos="8375"/>
          <w:tab w:val="left" w:pos="9167"/>
        </w:tabs>
        <w:ind w:right="287"/>
        <w:jc w:val="left"/>
      </w:pPr>
      <w:r>
        <w:rPr>
          <w:spacing w:val="-2"/>
        </w:rPr>
        <w:t>выявлять</w:t>
      </w:r>
      <w:r>
        <w:tab/>
      </w:r>
      <w:r>
        <w:rPr>
          <w:spacing w:val="-2"/>
        </w:rPr>
        <w:t>дефицит</w:t>
      </w:r>
      <w:r>
        <w:tab/>
      </w:r>
      <w:r>
        <w:rPr>
          <w:spacing w:val="-2"/>
        </w:rPr>
        <w:t>информации,</w:t>
      </w:r>
      <w:r>
        <w:tab/>
      </w:r>
      <w:r>
        <w:rPr>
          <w:spacing w:val="-2"/>
        </w:rPr>
        <w:t>необходимой</w:t>
      </w:r>
      <w:r>
        <w:tab/>
      </w:r>
      <w:r>
        <w:rPr>
          <w:spacing w:val="-4"/>
        </w:rPr>
        <w:t>для</w:t>
      </w:r>
      <w:r>
        <w:tab/>
      </w:r>
      <w:r>
        <w:rPr>
          <w:spacing w:val="-2"/>
        </w:rPr>
        <w:t xml:space="preserve">решения </w:t>
      </w:r>
      <w:r>
        <w:t>поставленной учебной задачи;</w:t>
      </w:r>
    </w:p>
    <w:p w:rsidR="009A11BE" w:rsidRDefault="005C57DC">
      <w:pPr>
        <w:pStyle w:val="a3"/>
        <w:tabs>
          <w:tab w:val="left" w:pos="3423"/>
          <w:tab w:val="left" w:pos="4985"/>
          <w:tab w:val="left" w:pos="6068"/>
          <w:tab w:val="left" w:pos="6752"/>
          <w:tab w:val="left" w:pos="8445"/>
          <w:tab w:val="left" w:pos="10050"/>
        </w:tabs>
        <w:ind w:left="1560" w:right="288" w:firstLine="0"/>
        <w:jc w:val="left"/>
      </w:pPr>
      <w:r>
        <w:t xml:space="preserve">пользоваться словарями и другими поисковыми системами; </w:t>
      </w:r>
      <w:r>
        <w:rPr>
          <w:spacing w:val="-2"/>
        </w:rPr>
        <w:t>использовать</w:t>
      </w:r>
      <w:r>
        <w:tab/>
      </w:r>
      <w:r>
        <w:rPr>
          <w:spacing w:val="-2"/>
        </w:rPr>
        <w:t>смысловое</w:t>
      </w:r>
      <w:r>
        <w:tab/>
      </w:r>
      <w:r>
        <w:rPr>
          <w:spacing w:val="-2"/>
        </w:rPr>
        <w:t>чтение</w:t>
      </w:r>
      <w:r>
        <w:tab/>
      </w:r>
      <w:r>
        <w:rPr>
          <w:spacing w:val="-5"/>
        </w:rPr>
        <w:t>для</w:t>
      </w:r>
      <w:r>
        <w:tab/>
      </w:r>
      <w:r>
        <w:rPr>
          <w:spacing w:val="-2"/>
        </w:rPr>
        <w:t>извлечения,</w:t>
      </w:r>
      <w:r>
        <w:tab/>
      </w:r>
      <w:r>
        <w:rPr>
          <w:spacing w:val="-2"/>
        </w:rPr>
        <w:t>обобщения</w:t>
      </w:r>
      <w:r>
        <w:tab/>
      </w:r>
      <w:r>
        <w:rPr>
          <w:spacing w:val="-10"/>
        </w:rPr>
        <w:t>и</w:t>
      </w:r>
    </w:p>
    <w:p w:rsidR="009A11BE" w:rsidRDefault="005C57DC">
      <w:pPr>
        <w:pStyle w:val="a3"/>
        <w:spacing w:line="242" w:lineRule="auto"/>
        <w:ind w:firstLine="0"/>
        <w:jc w:val="left"/>
      </w:pPr>
      <w:r>
        <w:t>систематизации информации из одного или нескольких источников с учетом поставленных целей.</w:t>
      </w:r>
    </w:p>
    <w:p w:rsidR="009A11BE" w:rsidRDefault="005C57DC">
      <w:pPr>
        <w:pStyle w:val="3"/>
        <w:tabs>
          <w:tab w:val="left" w:pos="3359"/>
          <w:tab w:val="left" w:pos="5907"/>
          <w:tab w:val="left" w:pos="7627"/>
        </w:tabs>
        <w:ind w:left="852" w:right="280" w:firstLine="707"/>
        <w:jc w:val="left"/>
      </w:pPr>
      <w:r>
        <w:rPr>
          <w:spacing w:val="-2"/>
        </w:rPr>
        <w:t>Овладение</w:t>
      </w:r>
      <w:r>
        <w:tab/>
      </w:r>
      <w:r>
        <w:rPr>
          <w:spacing w:val="-2"/>
        </w:rPr>
        <w:t>универсальными</w:t>
      </w:r>
      <w:r>
        <w:tab/>
      </w:r>
      <w:r>
        <w:rPr>
          <w:spacing w:val="-2"/>
        </w:rPr>
        <w:t>учебными</w:t>
      </w:r>
      <w:r>
        <w:tab/>
      </w:r>
      <w:r>
        <w:rPr>
          <w:spacing w:val="-2"/>
        </w:rPr>
        <w:t>коммуникативными действиями:</w:t>
      </w:r>
    </w:p>
    <w:p w:rsidR="009A11BE" w:rsidRDefault="005C57DC">
      <w:pPr>
        <w:pStyle w:val="a3"/>
        <w:jc w:val="left"/>
      </w:pPr>
      <w:r>
        <w:t>организовывать учебное сотрудничество и совместную деятельность с учителем и сверстниками;</w:t>
      </w:r>
    </w:p>
    <w:p w:rsidR="009A11BE" w:rsidRDefault="005C57DC">
      <w:pPr>
        <w:pStyle w:val="a3"/>
        <w:spacing w:line="321" w:lineRule="exact"/>
        <w:ind w:left="1560" w:firstLine="0"/>
        <w:jc w:val="left"/>
      </w:pPr>
      <w:r>
        <w:t>выслушать</w:t>
      </w:r>
      <w:r>
        <w:rPr>
          <w:spacing w:val="-6"/>
        </w:rPr>
        <w:t xml:space="preserve"> </w:t>
      </w:r>
      <w:r>
        <w:t>ч</w:t>
      </w:r>
      <w:r>
        <w:t>ужую</w:t>
      </w:r>
      <w:r>
        <w:rPr>
          <w:spacing w:val="-6"/>
        </w:rPr>
        <w:t xml:space="preserve"> </w:t>
      </w:r>
      <w:r>
        <w:t>точку</w:t>
      </w:r>
      <w:r>
        <w:rPr>
          <w:spacing w:val="-4"/>
        </w:rPr>
        <w:t xml:space="preserve"> </w:t>
      </w:r>
      <w:r>
        <w:t>зрения</w:t>
      </w:r>
      <w:r>
        <w:rPr>
          <w:spacing w:val="-4"/>
        </w:rPr>
        <w:t xml:space="preserve"> </w:t>
      </w:r>
      <w:r>
        <w:t>и</w:t>
      </w:r>
      <w:r>
        <w:rPr>
          <w:spacing w:val="-8"/>
        </w:rPr>
        <w:t xml:space="preserve"> </w:t>
      </w:r>
      <w:r>
        <w:t>предлагать</w:t>
      </w:r>
      <w:r>
        <w:rPr>
          <w:spacing w:val="-6"/>
        </w:rPr>
        <w:t xml:space="preserve"> </w:t>
      </w:r>
      <w:r>
        <w:rPr>
          <w:spacing w:val="-2"/>
        </w:rPr>
        <w:t>свою;</w:t>
      </w:r>
    </w:p>
    <w:p w:rsidR="009A11BE" w:rsidRDefault="005C57DC">
      <w:pPr>
        <w:pStyle w:val="a3"/>
        <w:tabs>
          <w:tab w:val="left" w:pos="3090"/>
          <w:tab w:val="left" w:pos="4013"/>
          <w:tab w:val="left" w:pos="5241"/>
          <w:tab w:val="left" w:pos="6531"/>
          <w:tab w:val="left" w:pos="8414"/>
          <w:tab w:val="left" w:pos="9228"/>
        </w:tabs>
        <w:ind w:right="286"/>
        <w:jc w:val="left"/>
      </w:pPr>
      <w:r>
        <w:rPr>
          <w:spacing w:val="-2"/>
        </w:rPr>
        <w:t>выражать</w:t>
      </w:r>
      <w:r>
        <w:tab/>
      </w:r>
      <w:r>
        <w:rPr>
          <w:spacing w:val="-4"/>
        </w:rPr>
        <w:t>свои</w:t>
      </w:r>
      <w:r>
        <w:tab/>
      </w:r>
      <w:r>
        <w:rPr>
          <w:spacing w:val="-2"/>
        </w:rPr>
        <w:t>мысли,</w:t>
      </w:r>
      <w:r>
        <w:tab/>
      </w:r>
      <w:r>
        <w:rPr>
          <w:spacing w:val="-2"/>
        </w:rPr>
        <w:t>чувства</w:t>
      </w:r>
      <w:r>
        <w:tab/>
      </w:r>
      <w:r>
        <w:rPr>
          <w:spacing w:val="-2"/>
        </w:rPr>
        <w:t>потребности</w:t>
      </w:r>
      <w:r>
        <w:tab/>
      </w:r>
      <w:r>
        <w:rPr>
          <w:spacing w:val="-4"/>
        </w:rPr>
        <w:t>при</w:t>
      </w:r>
      <w:r>
        <w:tab/>
      </w:r>
      <w:r>
        <w:rPr>
          <w:spacing w:val="-2"/>
        </w:rPr>
        <w:t xml:space="preserve">помощи </w:t>
      </w:r>
      <w:r>
        <w:t>соответствующих вербальных и невербальных средств;</w:t>
      </w:r>
    </w:p>
    <w:p w:rsidR="009A11BE" w:rsidRDefault="005C57DC">
      <w:pPr>
        <w:pStyle w:val="a3"/>
        <w:jc w:val="left"/>
      </w:pPr>
      <w:r>
        <w:t xml:space="preserve">вступать в коммуникацию, поддерживать беседу, взаимодействовать с </w:t>
      </w:r>
      <w:r>
        <w:rPr>
          <w:spacing w:val="-2"/>
        </w:rPr>
        <w:t>собеседником;</w:t>
      </w:r>
    </w:p>
    <w:p w:rsidR="009A11BE" w:rsidRDefault="005C57DC">
      <w:pPr>
        <w:pStyle w:val="a3"/>
        <w:tabs>
          <w:tab w:val="left" w:pos="3336"/>
          <w:tab w:val="left" w:pos="5209"/>
          <w:tab w:val="left" w:pos="6449"/>
          <w:tab w:val="left" w:pos="7777"/>
          <w:tab w:val="left" w:pos="9122"/>
        </w:tabs>
        <w:ind w:right="288"/>
        <w:jc w:val="left"/>
      </w:pPr>
      <w:r>
        <w:rPr>
          <w:spacing w:val="-2"/>
        </w:rPr>
        <w:t>распознавать</w:t>
      </w:r>
      <w:r>
        <w:tab/>
      </w:r>
      <w:r>
        <w:rPr>
          <w:spacing w:val="-2"/>
        </w:rPr>
        <w:t>невербальные</w:t>
      </w:r>
      <w:r>
        <w:tab/>
      </w:r>
      <w:r>
        <w:rPr>
          <w:spacing w:val="-2"/>
        </w:rPr>
        <w:t>средства</w:t>
      </w:r>
      <w:r>
        <w:tab/>
      </w:r>
      <w:r>
        <w:rPr>
          <w:spacing w:val="-2"/>
        </w:rPr>
        <w:t>общения,</w:t>
      </w:r>
      <w:r>
        <w:tab/>
      </w:r>
      <w:r>
        <w:rPr>
          <w:spacing w:val="-2"/>
        </w:rPr>
        <w:t>понимать</w:t>
      </w:r>
      <w:r>
        <w:tab/>
      </w:r>
      <w:r>
        <w:rPr>
          <w:spacing w:val="-2"/>
        </w:rPr>
        <w:t xml:space="preserve">значение </w:t>
      </w:r>
      <w:r>
        <w:t>социальных знаков;</w:t>
      </w:r>
    </w:p>
    <w:p w:rsidR="009A11BE" w:rsidRDefault="005C57DC">
      <w:pPr>
        <w:pStyle w:val="a3"/>
        <w:spacing w:line="242" w:lineRule="auto"/>
        <w:ind w:right="286"/>
      </w:pPr>
      <w:r>
        <w:t>понимать намерения других, проявлять уважительное отношение к собеседнику и в корректной форме формулировать свои возражения;</w:t>
      </w:r>
    </w:p>
    <w:p w:rsidR="009A11BE" w:rsidRDefault="005C57DC">
      <w:pPr>
        <w:pStyle w:val="a3"/>
        <w:ind w:right="286"/>
      </w:pPr>
      <w:r>
        <w:t>использовать возможности средств ИКТ в процессе учебной деятельности, в том числе дл</w:t>
      </w:r>
      <w:r>
        <w:t>я получения и обработки информации, продуктивного общения;</w:t>
      </w:r>
    </w:p>
    <w:p w:rsidR="009A11BE" w:rsidRDefault="005C57DC">
      <w:pPr>
        <w:pStyle w:val="a3"/>
        <w:ind w:right="289"/>
      </w:pPr>
      <w:r>
        <w:t>сопоставлять свои суждения с суждениями других участников диалога, обнаруживать различие и сходство позиций;</w:t>
      </w:r>
    </w:p>
    <w:p w:rsidR="009A11BE" w:rsidRDefault="005C57DC">
      <w:pPr>
        <w:pStyle w:val="a3"/>
        <w:ind w:right="287"/>
      </w:pPr>
      <w:r>
        <w:t xml:space="preserve">выполнять свою часть работы, достигать качественного результата по своему направлению и </w:t>
      </w:r>
      <w:r>
        <w:t xml:space="preserve">координировать свои действия с другими членами </w:t>
      </w:r>
      <w:r>
        <w:rPr>
          <w:spacing w:val="-2"/>
        </w:rPr>
        <w:t>команды;</w:t>
      </w:r>
    </w:p>
    <w:p w:rsidR="009A11BE" w:rsidRDefault="005C57DC">
      <w:pPr>
        <w:pStyle w:val="a3"/>
        <w:spacing w:line="321" w:lineRule="exact"/>
        <w:ind w:left="1560" w:firstLine="0"/>
      </w:pPr>
      <w:r>
        <w:t>выступать</w:t>
      </w:r>
      <w:r>
        <w:rPr>
          <w:spacing w:val="-10"/>
        </w:rPr>
        <w:t xml:space="preserve"> </w:t>
      </w:r>
      <w:r>
        <w:t>перед</w:t>
      </w:r>
      <w:r>
        <w:rPr>
          <w:spacing w:val="-6"/>
        </w:rPr>
        <w:t xml:space="preserve"> </w:t>
      </w:r>
      <w:r>
        <w:t>аудиторией</w:t>
      </w:r>
      <w:r>
        <w:rPr>
          <w:spacing w:val="-7"/>
        </w:rPr>
        <w:t xml:space="preserve"> </w:t>
      </w:r>
      <w:r>
        <w:t>сверстников</w:t>
      </w:r>
      <w:r>
        <w:rPr>
          <w:spacing w:val="-8"/>
        </w:rPr>
        <w:t xml:space="preserve"> </w:t>
      </w:r>
      <w:r>
        <w:t>с</w:t>
      </w:r>
      <w:r>
        <w:rPr>
          <w:spacing w:val="-7"/>
        </w:rPr>
        <w:t xml:space="preserve"> </w:t>
      </w:r>
      <w:r>
        <w:t>небольшими</w:t>
      </w:r>
      <w:r>
        <w:rPr>
          <w:spacing w:val="-6"/>
        </w:rPr>
        <w:t xml:space="preserve"> </w:t>
      </w:r>
      <w:r>
        <w:rPr>
          <w:spacing w:val="-2"/>
        </w:rPr>
        <w:t>сообщениями;</w:t>
      </w:r>
    </w:p>
    <w:p w:rsidR="009A11BE" w:rsidRDefault="009A11BE">
      <w:pPr>
        <w:pStyle w:val="a3"/>
        <w:spacing w:line="321" w:lineRule="exact"/>
        <w:sectPr w:rsidR="009A11BE">
          <w:pgSz w:w="11910" w:h="16840"/>
          <w:pgMar w:top="1040" w:right="566" w:bottom="1320" w:left="850" w:header="0" w:footer="1069" w:gutter="0"/>
          <w:cols w:space="720"/>
        </w:sectPr>
      </w:pPr>
    </w:p>
    <w:p w:rsidR="009A11BE" w:rsidRDefault="005C57DC">
      <w:pPr>
        <w:pStyle w:val="a3"/>
        <w:spacing w:before="74" w:line="242" w:lineRule="auto"/>
        <w:ind w:right="288"/>
      </w:pPr>
      <w:r>
        <w:lastRenderedPageBreak/>
        <w:t>проявлять уважительное отношение к собеседнику и в корректной форме формулировать свои возражения;</w:t>
      </w:r>
    </w:p>
    <w:p w:rsidR="009A11BE" w:rsidRDefault="005C57DC">
      <w:pPr>
        <w:pStyle w:val="a3"/>
        <w:ind w:right="287"/>
      </w:pPr>
      <w:r>
        <w:t>понимать цель совместной деятельности, коллективно планировать и выполнять действия по ее достижению;</w:t>
      </w:r>
    </w:p>
    <w:p w:rsidR="009A11BE" w:rsidRDefault="005C57DC">
      <w:pPr>
        <w:pStyle w:val="a3"/>
        <w:ind w:right="286"/>
      </w:pPr>
      <w:r>
        <w:t>выполнять свою часть работы, достигать качественны результат по своему направлению и координировать свои действия с действиями других членов команды.</w:t>
      </w:r>
    </w:p>
    <w:p w:rsidR="009A11BE" w:rsidRDefault="005C57DC">
      <w:pPr>
        <w:pStyle w:val="3"/>
        <w:spacing w:line="322" w:lineRule="exact"/>
      </w:pPr>
      <w:r>
        <w:t>Овла</w:t>
      </w:r>
      <w:r>
        <w:t>дение</w:t>
      </w:r>
      <w:r>
        <w:rPr>
          <w:spacing w:val="-9"/>
        </w:rPr>
        <w:t xml:space="preserve"> </w:t>
      </w:r>
      <w:r>
        <w:t>универсальными</w:t>
      </w:r>
      <w:r>
        <w:rPr>
          <w:spacing w:val="-9"/>
        </w:rPr>
        <w:t xml:space="preserve"> </w:t>
      </w:r>
      <w:r>
        <w:t>учебными</w:t>
      </w:r>
      <w:r>
        <w:rPr>
          <w:spacing w:val="-10"/>
        </w:rPr>
        <w:t xml:space="preserve"> </w:t>
      </w:r>
      <w:r>
        <w:t>регулятивными</w:t>
      </w:r>
      <w:r>
        <w:rPr>
          <w:spacing w:val="-6"/>
        </w:rPr>
        <w:t xml:space="preserve"> </w:t>
      </w:r>
      <w:r>
        <w:rPr>
          <w:spacing w:val="-2"/>
        </w:rPr>
        <w:t>действиями:</w:t>
      </w:r>
    </w:p>
    <w:p w:rsidR="009A11BE" w:rsidRDefault="005C57DC">
      <w:pPr>
        <w:pStyle w:val="a3"/>
        <w:ind w:right="281"/>
      </w:pPr>
      <w:r>
        <w:t>планировать и осуществлять свою деятельность в соответствии с конкретной учебной задачей и условиями ее реализации, оценивать свои действия с точки зрения правильности выполнения задачи и корректирова</w:t>
      </w:r>
      <w:r>
        <w:t>ть их в соответствии с указаниями учителя;</w:t>
      </w:r>
    </w:p>
    <w:p w:rsidR="009A11BE" w:rsidRDefault="005C57DC">
      <w:pPr>
        <w:pStyle w:val="a3"/>
        <w:ind w:right="284"/>
      </w:pPr>
      <w: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9A11BE" w:rsidRDefault="005C57DC">
      <w:pPr>
        <w:pStyle w:val="a3"/>
        <w:spacing w:line="322" w:lineRule="exact"/>
        <w:ind w:left="1560" w:firstLine="0"/>
      </w:pPr>
      <w:r>
        <w:t>делать</w:t>
      </w:r>
      <w:r>
        <w:rPr>
          <w:spacing w:val="-8"/>
        </w:rPr>
        <w:t xml:space="preserve"> </w:t>
      </w:r>
      <w:r>
        <w:t>выбор</w:t>
      </w:r>
      <w:r>
        <w:rPr>
          <w:spacing w:val="-5"/>
        </w:rPr>
        <w:t xml:space="preserve"> </w:t>
      </w:r>
      <w:r>
        <w:t>и</w:t>
      </w:r>
      <w:r>
        <w:rPr>
          <w:spacing w:val="-7"/>
        </w:rPr>
        <w:t xml:space="preserve"> </w:t>
      </w:r>
      <w:r>
        <w:t>брать</w:t>
      </w:r>
      <w:r>
        <w:rPr>
          <w:spacing w:val="-6"/>
        </w:rPr>
        <w:t xml:space="preserve"> </w:t>
      </w:r>
      <w:r>
        <w:t>ответственность</w:t>
      </w:r>
      <w:r>
        <w:rPr>
          <w:spacing w:val="-6"/>
        </w:rPr>
        <w:t xml:space="preserve"> </w:t>
      </w:r>
      <w:r>
        <w:t>за</w:t>
      </w:r>
      <w:r>
        <w:rPr>
          <w:spacing w:val="-5"/>
        </w:rPr>
        <w:t xml:space="preserve"> </w:t>
      </w:r>
      <w:r>
        <w:rPr>
          <w:spacing w:val="-2"/>
        </w:rPr>
        <w:t>решение;</w:t>
      </w:r>
    </w:p>
    <w:p w:rsidR="009A11BE" w:rsidRDefault="005C57DC">
      <w:pPr>
        <w:pStyle w:val="a3"/>
        <w:ind w:right="285"/>
      </w:pPr>
      <w:r>
        <w:t>самостоятельно определять цели своего обучения родной литературе, ставить и формулировать для себя новые задачи в процессе ее усвоения;</w:t>
      </w:r>
    </w:p>
    <w:p w:rsidR="009A11BE" w:rsidRDefault="005C57DC">
      <w:pPr>
        <w:pStyle w:val="a3"/>
        <w:ind w:right="288"/>
      </w:pPr>
      <w:r>
        <w:t>владеть основами самоконтроля и самооценки при выполнении учебных заданий по родной литературе;</w:t>
      </w:r>
    </w:p>
    <w:p w:rsidR="009A11BE" w:rsidRDefault="005C57DC">
      <w:pPr>
        <w:pStyle w:val="a3"/>
        <w:ind w:right="286"/>
      </w:pPr>
      <w:r>
        <w:t>понимать причины, по ко</w:t>
      </w:r>
      <w:r>
        <w:t>торым не был достигнут требуемый результат деятельности, определять позитивные изменения и направления, требующие дальнейшей работы;</w:t>
      </w:r>
    </w:p>
    <w:p w:rsidR="009A11BE" w:rsidRDefault="005C57DC">
      <w:pPr>
        <w:pStyle w:val="a3"/>
        <w:spacing w:line="321" w:lineRule="exact"/>
        <w:ind w:left="1560" w:firstLine="0"/>
      </w:pPr>
      <w:r>
        <w:t>регулировать</w:t>
      </w:r>
      <w:r>
        <w:rPr>
          <w:spacing w:val="-11"/>
        </w:rPr>
        <w:t xml:space="preserve"> </w:t>
      </w:r>
      <w:r>
        <w:t>способ</w:t>
      </w:r>
      <w:r>
        <w:rPr>
          <w:spacing w:val="-7"/>
        </w:rPr>
        <w:t xml:space="preserve"> </w:t>
      </w:r>
      <w:r>
        <w:t>выражения</w:t>
      </w:r>
      <w:r>
        <w:rPr>
          <w:spacing w:val="-8"/>
        </w:rPr>
        <w:t xml:space="preserve"> </w:t>
      </w:r>
      <w:r>
        <w:rPr>
          <w:spacing w:val="-2"/>
        </w:rPr>
        <w:t>эмоций.</w:t>
      </w:r>
    </w:p>
    <w:p w:rsidR="009A11BE" w:rsidRDefault="005C57DC">
      <w:pPr>
        <w:pStyle w:val="a3"/>
        <w:spacing w:before="319"/>
        <w:ind w:right="281"/>
      </w:pPr>
      <w:r>
        <w:rPr>
          <w:b/>
        </w:rPr>
        <w:t xml:space="preserve">Предметные результаты </w:t>
      </w:r>
      <w:r>
        <w:t>освоения учебного предмета «Родная литература»</w:t>
      </w:r>
      <w:r>
        <w:rPr>
          <w:spacing w:val="-3"/>
        </w:rPr>
        <w:t xml:space="preserve"> </w:t>
      </w:r>
      <w:r>
        <w:t>в</w:t>
      </w:r>
      <w:r>
        <w:rPr>
          <w:spacing w:val="-3"/>
        </w:rPr>
        <w:t xml:space="preserve"> </w:t>
      </w:r>
      <w:r>
        <w:t>целом</w:t>
      </w:r>
      <w:r>
        <w:rPr>
          <w:spacing w:val="-3"/>
        </w:rPr>
        <w:t xml:space="preserve"> </w:t>
      </w:r>
      <w:r>
        <w:t>совпадаю</w:t>
      </w:r>
      <w:r>
        <w:t>т</w:t>
      </w:r>
      <w:r>
        <w:rPr>
          <w:spacing w:val="-4"/>
        </w:rPr>
        <w:t xml:space="preserve"> </w:t>
      </w:r>
      <w:r>
        <w:t>с</w:t>
      </w:r>
      <w:r>
        <w:rPr>
          <w:spacing w:val="-3"/>
        </w:rPr>
        <w:t xml:space="preserve"> </w:t>
      </w:r>
      <w:r>
        <w:t>планируемыми</w:t>
      </w:r>
      <w:r>
        <w:rPr>
          <w:spacing w:val="-3"/>
        </w:rPr>
        <w:t xml:space="preserve"> </w:t>
      </w:r>
      <w:r>
        <w:t>предметными</w:t>
      </w:r>
      <w:r>
        <w:rPr>
          <w:spacing w:val="-4"/>
        </w:rPr>
        <w:t xml:space="preserve"> </w:t>
      </w:r>
      <w:r>
        <w:t>результатами, обозначенными в ПООП ООО, с учетом особых образовательных потребностей обучающихся с ЗПР.</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1"/>
        <w:numPr>
          <w:ilvl w:val="3"/>
          <w:numId w:val="185"/>
        </w:numPr>
        <w:tabs>
          <w:tab w:val="left" w:pos="1761"/>
        </w:tabs>
        <w:spacing w:before="74"/>
        <w:ind w:left="1761" w:hanging="909"/>
      </w:pPr>
      <w:bookmarkStart w:id="28" w:name="_bookmark27"/>
      <w:bookmarkEnd w:id="28"/>
      <w:r>
        <w:lastRenderedPageBreak/>
        <w:t>ИНОСТРАННЫЙ</w:t>
      </w:r>
      <w:r>
        <w:rPr>
          <w:spacing w:val="-13"/>
        </w:rPr>
        <w:t xml:space="preserve"> </w:t>
      </w:r>
      <w:r>
        <w:t>ЯЗЫК</w:t>
      </w:r>
      <w:r>
        <w:rPr>
          <w:spacing w:val="-9"/>
        </w:rPr>
        <w:t xml:space="preserve"> </w:t>
      </w:r>
      <w:r>
        <w:t>(АНГЛИЙСКИЙ</w:t>
      </w:r>
      <w:r>
        <w:rPr>
          <w:spacing w:val="-12"/>
        </w:rPr>
        <w:t xml:space="preserve"> </w:t>
      </w:r>
      <w:r>
        <w:rPr>
          <w:spacing w:val="-2"/>
        </w:rPr>
        <w:t>ЯЗЫК)</w:t>
      </w:r>
    </w:p>
    <w:p w:rsidR="009A11BE" w:rsidRDefault="009A11BE">
      <w:pPr>
        <w:pStyle w:val="a3"/>
        <w:spacing w:before="26"/>
        <w:ind w:left="0" w:firstLine="0"/>
        <w:jc w:val="left"/>
        <w:rPr>
          <w:b/>
        </w:rPr>
      </w:pPr>
    </w:p>
    <w:p w:rsidR="009A11BE" w:rsidRDefault="005C57DC">
      <w:pPr>
        <w:pStyle w:val="a3"/>
        <w:ind w:firstLine="0"/>
        <w:jc w:val="left"/>
      </w:pPr>
      <w:r>
        <w:t>ПОЯСНИТЕЛЬНАЯ</w:t>
      </w:r>
      <w:r>
        <w:rPr>
          <w:spacing w:val="-16"/>
        </w:rPr>
        <w:t xml:space="preserve"> </w:t>
      </w:r>
      <w:r>
        <w:rPr>
          <w:spacing w:val="-2"/>
        </w:rPr>
        <w:t>ЗАПИСКА</w:t>
      </w:r>
    </w:p>
    <w:p w:rsidR="009A11BE" w:rsidRDefault="009A11BE">
      <w:pPr>
        <w:pStyle w:val="a3"/>
        <w:spacing w:before="2"/>
        <w:ind w:left="0" w:firstLine="0"/>
        <w:jc w:val="left"/>
      </w:pPr>
    </w:p>
    <w:p w:rsidR="009A11BE" w:rsidRDefault="005C57DC">
      <w:pPr>
        <w:pStyle w:val="a3"/>
        <w:ind w:right="287"/>
      </w:pPr>
      <w:r>
        <w:t>В настоящей программе учебного предмета «Иностранный язык» рассматривается обучение первому иностранному языку (английскому).</w:t>
      </w:r>
    </w:p>
    <w:p w:rsidR="009A11BE" w:rsidRDefault="005C57DC">
      <w:pPr>
        <w:pStyle w:val="a3"/>
        <w:ind w:right="278"/>
      </w:pPr>
      <w:r>
        <w:t>Рабочая программа по английскому языку для обучающихся с задержкой психического развития (ЗПР) на уровне основного общего образова</w:t>
      </w:r>
      <w:r>
        <w:t>ния составлена с учетом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w:t>
      </w:r>
      <w:r>
        <w:t>рирован Министерством юстиции Российской Федерации 05.07.2021 г., рег. номер</w:t>
      </w:r>
      <w:r>
        <w:rPr>
          <w:spacing w:val="40"/>
        </w:rPr>
        <w:t xml:space="preserve"> </w:t>
      </w:r>
      <w:r>
        <w:t>– 64101) (далее</w:t>
      </w:r>
      <w:r>
        <w:rPr>
          <w:spacing w:val="40"/>
        </w:rPr>
        <w:t xml:space="preserve"> </w:t>
      </w:r>
      <w:r>
        <w:t>– ФГОС ООО), а также в соответствии с направлениями</w:t>
      </w:r>
      <w:r>
        <w:rPr>
          <w:spacing w:val="40"/>
        </w:rPr>
        <w:t xml:space="preserve"> </w:t>
      </w:r>
      <w:r>
        <w:t>работы по формированию ценностных установок и социально-значимых качеств личности, указанными в Примерной прогр</w:t>
      </w:r>
      <w:r>
        <w:t>амме воспитания (одобрено решением ФУМО от 02.06.2020 г.).</w:t>
      </w:r>
    </w:p>
    <w:p w:rsidR="009A11BE" w:rsidRDefault="005C57DC">
      <w:pPr>
        <w:pStyle w:val="a3"/>
        <w:spacing w:before="1"/>
        <w:ind w:right="277"/>
      </w:pPr>
      <w:r>
        <w:t>Изучение иностранного языка является необходимым для</w:t>
      </w:r>
      <w:r>
        <w:rPr>
          <w:spacing w:val="40"/>
        </w:rPr>
        <w:t xml:space="preserve"> </w:t>
      </w:r>
      <w:r>
        <w:t>современного культурного человека. Оно направлено на формирование коммуникативной культуры обучающихся, осознание роли языков как инструмента ме</w:t>
      </w:r>
      <w:r>
        <w:t>жличностного и межкультурного взаимодействия, способствует их общему речевому развитию, воспитанию гражданской идентичности,</w:t>
      </w:r>
      <w:r>
        <w:rPr>
          <w:spacing w:val="-2"/>
        </w:rPr>
        <w:t xml:space="preserve"> </w:t>
      </w:r>
      <w:r>
        <w:t>расширению</w:t>
      </w:r>
      <w:r>
        <w:rPr>
          <w:spacing w:val="-3"/>
        </w:rPr>
        <w:t xml:space="preserve"> </w:t>
      </w:r>
      <w:r>
        <w:t>кругозора,</w:t>
      </w:r>
      <w:r>
        <w:rPr>
          <w:spacing w:val="-2"/>
        </w:rPr>
        <w:t xml:space="preserve"> </w:t>
      </w:r>
      <w:r>
        <w:t>воспитанию</w:t>
      </w:r>
      <w:r>
        <w:rPr>
          <w:spacing w:val="-3"/>
        </w:rPr>
        <w:t xml:space="preserve"> </w:t>
      </w:r>
      <w:r>
        <w:t>чувств</w:t>
      </w:r>
      <w:r>
        <w:rPr>
          <w:spacing w:val="-2"/>
        </w:rPr>
        <w:t xml:space="preserve"> </w:t>
      </w:r>
      <w:r>
        <w:t>и</w:t>
      </w:r>
      <w:r>
        <w:rPr>
          <w:spacing w:val="-1"/>
        </w:rPr>
        <w:t xml:space="preserve"> </w:t>
      </w:r>
      <w:r>
        <w:t>эмоций. Для</w:t>
      </w:r>
      <w:r>
        <w:rPr>
          <w:spacing w:val="-2"/>
        </w:rPr>
        <w:t xml:space="preserve"> </w:t>
      </w:r>
      <w:r>
        <w:t>лиц с ЗПР владение английским языком открывает дополнительные возможности для</w:t>
      </w:r>
      <w:r>
        <w:t xml:space="preserve"> понимания современного мира, профессиональной деятельности, интеграции в</w:t>
      </w:r>
      <w:r>
        <w:rPr>
          <w:spacing w:val="-1"/>
        </w:rPr>
        <w:t xml:space="preserve"> </w:t>
      </w:r>
      <w:r>
        <w:t>обществе. Ряд речевых особенностей восприятия обращённой и формирования самостоятельной речи у обучающихся с ЗПР, в частности, недостаточная способность к звуковому и смысловому анал</w:t>
      </w:r>
      <w:r>
        <w:t>изу речи, как правило, вызывают трудности в овладении рецептивными и продуктивными навыками речи, что необходимо учитывать при планировании конечного уровня практического владения языком. В результате изучения курса иностранного языка у обучающихся с ЗПР ф</w:t>
      </w:r>
      <w:r>
        <w:t>ормируются начальные навыки общения на иностранном языке, первоначальные представления о роли и значимости иностранного языка в жизни современного человека в поликультурном мире.</w:t>
      </w:r>
    </w:p>
    <w:p w:rsidR="009A11BE" w:rsidRDefault="005C57DC">
      <w:pPr>
        <w:pStyle w:val="a3"/>
        <w:spacing w:before="1"/>
        <w:ind w:right="282"/>
      </w:pPr>
      <w:r>
        <w:t>Знание</w:t>
      </w:r>
      <w:r>
        <w:rPr>
          <w:spacing w:val="-6"/>
        </w:rPr>
        <w:t xml:space="preserve"> </w:t>
      </w:r>
      <w:r>
        <w:t>иностранного</w:t>
      </w:r>
      <w:r>
        <w:rPr>
          <w:spacing w:val="-5"/>
        </w:rPr>
        <w:t xml:space="preserve"> </w:t>
      </w:r>
      <w:r>
        <w:t>языка</w:t>
      </w:r>
      <w:r>
        <w:rPr>
          <w:spacing w:val="-6"/>
        </w:rPr>
        <w:t xml:space="preserve"> </w:t>
      </w:r>
      <w:r>
        <w:t>обеспечивает</w:t>
      </w:r>
      <w:r>
        <w:rPr>
          <w:spacing w:val="-7"/>
        </w:rPr>
        <w:t xml:space="preserve"> </w:t>
      </w:r>
      <w:r>
        <w:t>формирование</w:t>
      </w:r>
      <w:r>
        <w:rPr>
          <w:spacing w:val="-6"/>
        </w:rPr>
        <w:t xml:space="preserve"> </w:t>
      </w:r>
      <w:r>
        <w:t>представлений об особенностях культуры стран изучаемого языка, что в свою очередь является необходимым условием для воспитания у обучающихся с ЗПР толерантного отношения к представителям его культуры.</w:t>
      </w:r>
    </w:p>
    <w:p w:rsidR="009A11BE" w:rsidRDefault="005C57DC">
      <w:pPr>
        <w:pStyle w:val="a3"/>
        <w:ind w:right="282"/>
      </w:pPr>
      <w:r>
        <w:t>Программа дисциплины «Иностранный (английский) язык» на</w:t>
      </w:r>
      <w:r>
        <w:t>правлена на формирование ценностных ориентиров, связанных с культурой непрерывного самообразования и саморазвития, а также на развитие личностных качеств, необходимых для участия в совместной деятельности, в частности,</w:t>
      </w:r>
      <w:r>
        <w:rPr>
          <w:spacing w:val="31"/>
        </w:rPr>
        <w:t xml:space="preserve"> </w:t>
      </w:r>
      <w:r>
        <w:t>уважительного</w:t>
      </w:r>
      <w:r>
        <w:rPr>
          <w:spacing w:val="35"/>
        </w:rPr>
        <w:t xml:space="preserve"> </w:t>
      </w:r>
      <w:r>
        <w:t>отношения</w:t>
      </w:r>
      <w:r>
        <w:rPr>
          <w:spacing w:val="35"/>
        </w:rPr>
        <w:t xml:space="preserve"> </w:t>
      </w:r>
      <w:r>
        <w:t>к</w:t>
      </w:r>
      <w:r>
        <w:rPr>
          <w:spacing w:val="34"/>
        </w:rPr>
        <w:t xml:space="preserve"> </w:t>
      </w:r>
      <w:r>
        <w:t>окружающим.</w:t>
      </w:r>
      <w:r>
        <w:rPr>
          <w:spacing w:val="34"/>
        </w:rPr>
        <w:t xml:space="preserve"> </w:t>
      </w:r>
      <w:r>
        <w:t>В</w:t>
      </w:r>
      <w:r>
        <w:rPr>
          <w:spacing w:val="35"/>
        </w:rPr>
        <w:t xml:space="preserve"> </w:t>
      </w:r>
      <w:r>
        <w:t>процессе</w:t>
      </w:r>
      <w:r>
        <w:rPr>
          <w:spacing w:val="35"/>
        </w:rPr>
        <w:t xml:space="preserve"> </w:t>
      </w:r>
      <w:r>
        <w:rPr>
          <w:spacing w:val="-2"/>
        </w:rPr>
        <w:t>освоения</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line="242" w:lineRule="auto"/>
        <w:ind w:right="277" w:firstLine="0"/>
      </w:pPr>
      <w:r>
        <w:lastRenderedPageBreak/>
        <w:t>данной учебной дисциплины у обучающихся с ЗПР формируется готовность</w:t>
      </w:r>
      <w:r>
        <w:rPr>
          <w:spacing w:val="40"/>
        </w:rPr>
        <w:t xml:space="preserve"> </w:t>
      </w:r>
      <w:r>
        <w:t>к участию в диалоге в рамках межкультурного общения.</w:t>
      </w:r>
    </w:p>
    <w:p w:rsidR="009A11BE" w:rsidRDefault="005C57DC">
      <w:pPr>
        <w:pStyle w:val="a3"/>
        <w:ind w:right="281"/>
      </w:pPr>
      <w:r>
        <w:t>Программа составлена с учетом особенностей преподавания данного учебного предметам для обучающи</w:t>
      </w:r>
      <w:r>
        <w:t>хся с ЗПР. В программе представлены цель и коррекционные задачи, базовые положения обучения английскому языку обучающихся с ЗПР на уровне основного общего образования.</w:t>
      </w:r>
    </w:p>
    <w:p w:rsidR="009A11BE" w:rsidRDefault="005C57DC">
      <w:pPr>
        <w:pStyle w:val="2"/>
        <w:spacing w:before="318" w:line="240" w:lineRule="auto"/>
        <w:ind w:left="852" w:right="276" w:firstLine="707"/>
      </w:pPr>
      <w:r>
        <w:t>Общая характеристика учебного предмета «Иностранный (английский) язык»</w:t>
      </w:r>
    </w:p>
    <w:p w:rsidR="009A11BE" w:rsidRDefault="005C57DC">
      <w:pPr>
        <w:pStyle w:val="a3"/>
        <w:ind w:right="279"/>
      </w:pPr>
      <w:r>
        <w:t>Обучение иностран</w:t>
      </w:r>
      <w:r>
        <w:t xml:space="preserve">ному языку на уровне основного общего образования осуществляется с учетом индивидуальных психофизических особенностей обучающихся с ЗПР, особенностей их речемыслительной </w:t>
      </w:r>
      <w:r>
        <w:rPr>
          <w:spacing w:val="-2"/>
        </w:rPr>
        <w:t>деятельности.</w:t>
      </w:r>
    </w:p>
    <w:p w:rsidR="009A11BE" w:rsidRDefault="005C57DC">
      <w:pPr>
        <w:pStyle w:val="a3"/>
        <w:spacing w:before="1"/>
        <w:ind w:right="285"/>
      </w:pPr>
      <w:r>
        <w:t>Обучение английскому языку на уровне основного общего</w:t>
      </w:r>
      <w:r>
        <w:rPr>
          <w:spacing w:val="-1"/>
        </w:rPr>
        <w:t xml:space="preserve"> </w:t>
      </w:r>
      <w:r>
        <w:t>образования строит</w:t>
      </w:r>
      <w:r>
        <w:t xml:space="preserve">ся на основе следующих </w:t>
      </w:r>
      <w:r>
        <w:rPr>
          <w:i/>
        </w:rPr>
        <w:t>базовых положений</w:t>
      </w:r>
      <w:r>
        <w:t>:</w:t>
      </w:r>
    </w:p>
    <w:p w:rsidR="009A11BE" w:rsidRDefault="005C57DC">
      <w:pPr>
        <w:pStyle w:val="a4"/>
        <w:numPr>
          <w:ilvl w:val="0"/>
          <w:numId w:val="173"/>
        </w:numPr>
        <w:tabs>
          <w:tab w:val="left" w:pos="1560"/>
        </w:tabs>
        <w:ind w:right="280"/>
        <w:rPr>
          <w:sz w:val="28"/>
        </w:rPr>
      </w:pPr>
      <w:r>
        <w:rPr>
          <w:sz w:val="28"/>
        </w:rPr>
        <w:t>важным условием является организация искусственной англоязычной речевой среды;</w:t>
      </w:r>
    </w:p>
    <w:p w:rsidR="009A11BE" w:rsidRDefault="005C57DC">
      <w:pPr>
        <w:pStyle w:val="a4"/>
        <w:numPr>
          <w:ilvl w:val="0"/>
          <w:numId w:val="173"/>
        </w:numPr>
        <w:tabs>
          <w:tab w:val="left" w:pos="1560"/>
        </w:tabs>
        <w:ind w:right="284"/>
        <w:rPr>
          <w:sz w:val="28"/>
        </w:rPr>
      </w:pPr>
      <w:r>
        <w:rPr>
          <w:sz w:val="28"/>
        </w:rPr>
        <w:t xml:space="preserve">изучаемые образцы речи соответствуют языковым нормам современного английского языка и предъявляются через общение с учителем и аудирование с обязательным применением наглядных </w:t>
      </w:r>
      <w:r>
        <w:rPr>
          <w:spacing w:val="-2"/>
          <w:sz w:val="28"/>
        </w:rPr>
        <w:t>средств;</w:t>
      </w:r>
    </w:p>
    <w:p w:rsidR="009A11BE" w:rsidRDefault="005C57DC">
      <w:pPr>
        <w:pStyle w:val="a4"/>
        <w:numPr>
          <w:ilvl w:val="0"/>
          <w:numId w:val="173"/>
        </w:numPr>
        <w:tabs>
          <w:tab w:val="left" w:pos="1560"/>
        </w:tabs>
        <w:ind w:right="279"/>
        <w:rPr>
          <w:sz w:val="28"/>
        </w:rPr>
      </w:pPr>
      <w:r>
        <w:rPr>
          <w:sz w:val="28"/>
        </w:rPr>
        <w:t>отбор языкового материала осуществляется на основе тематики, соответств</w:t>
      </w:r>
      <w:r>
        <w:rPr>
          <w:sz w:val="28"/>
        </w:rPr>
        <w:t>ующей возрастным интересам и потребностям обучающихся с учетом реалий современного мира; отбираемый для изучения языковой материал обладает высокой частотностью;</w:t>
      </w:r>
    </w:p>
    <w:p w:rsidR="009A11BE" w:rsidRDefault="005C57DC">
      <w:pPr>
        <w:pStyle w:val="a4"/>
        <w:numPr>
          <w:ilvl w:val="0"/>
          <w:numId w:val="173"/>
        </w:numPr>
        <w:tabs>
          <w:tab w:val="left" w:pos="1560"/>
        </w:tabs>
        <w:spacing w:line="242" w:lineRule="auto"/>
        <w:ind w:right="281"/>
        <w:rPr>
          <w:sz w:val="28"/>
        </w:rPr>
      </w:pPr>
      <w:r>
        <w:rPr>
          <w:sz w:val="28"/>
        </w:rPr>
        <w:t>предлагаемый для изучения на иностранном языке языковой материал должен быть знаком обучающимс</w:t>
      </w:r>
      <w:r>
        <w:rPr>
          <w:sz w:val="28"/>
        </w:rPr>
        <w:t>я на родном языке;</w:t>
      </w:r>
    </w:p>
    <w:p w:rsidR="009A11BE" w:rsidRDefault="005C57DC">
      <w:pPr>
        <w:pStyle w:val="a4"/>
        <w:numPr>
          <w:ilvl w:val="0"/>
          <w:numId w:val="173"/>
        </w:numPr>
        <w:tabs>
          <w:tab w:val="left" w:pos="1560"/>
        </w:tabs>
        <w:ind w:right="279"/>
        <w:rPr>
          <w:sz w:val="28"/>
        </w:rPr>
      </w:pPr>
      <w:r>
        <w:rPr>
          <w:sz w:val="28"/>
        </w:rPr>
        <w:t>обязательным условием является включение речевой деятельности на иностранном языке в различные виды деятельности (учебную,</w:t>
      </w:r>
      <w:r>
        <w:rPr>
          <w:spacing w:val="40"/>
          <w:sz w:val="28"/>
        </w:rPr>
        <w:t xml:space="preserve"> </w:t>
      </w:r>
      <w:r>
        <w:rPr>
          <w:sz w:val="28"/>
        </w:rPr>
        <w:t xml:space="preserve">игровую, предметно-практическую), при этом должны быть задействованы различные анализаторные системы восприятия </w:t>
      </w:r>
      <w:r>
        <w:rPr>
          <w:spacing w:val="-2"/>
          <w:sz w:val="28"/>
        </w:rPr>
        <w:t>ин</w:t>
      </w:r>
      <w:r>
        <w:rPr>
          <w:spacing w:val="-2"/>
          <w:sz w:val="28"/>
        </w:rPr>
        <w:t>формации;</w:t>
      </w:r>
    </w:p>
    <w:p w:rsidR="009A11BE" w:rsidRDefault="005C57DC">
      <w:pPr>
        <w:pStyle w:val="a4"/>
        <w:numPr>
          <w:ilvl w:val="0"/>
          <w:numId w:val="173"/>
        </w:numPr>
        <w:tabs>
          <w:tab w:val="left" w:pos="1560"/>
        </w:tabs>
        <w:ind w:right="283"/>
        <w:rPr>
          <w:sz w:val="28"/>
        </w:rPr>
      </w:pPr>
      <w:r>
        <w:rPr>
          <w:sz w:val="28"/>
        </w:rPr>
        <w:t>уроки строятся по принципу формирования потребности в общении; мотивация</w:t>
      </w:r>
      <w:r>
        <w:rPr>
          <w:spacing w:val="-1"/>
          <w:sz w:val="28"/>
        </w:rPr>
        <w:t xml:space="preserve"> </w:t>
      </w:r>
      <w:r>
        <w:rPr>
          <w:sz w:val="28"/>
        </w:rPr>
        <w:t>обучающегося с ЗПР к</w:t>
      </w:r>
      <w:r>
        <w:rPr>
          <w:spacing w:val="-1"/>
          <w:sz w:val="28"/>
        </w:rPr>
        <w:t xml:space="preserve"> </w:t>
      </w:r>
      <w:r>
        <w:rPr>
          <w:sz w:val="28"/>
        </w:rPr>
        <w:t>общению</w:t>
      </w:r>
      <w:r>
        <w:rPr>
          <w:spacing w:val="-3"/>
          <w:sz w:val="28"/>
        </w:rPr>
        <w:t xml:space="preserve"> </w:t>
      </w:r>
      <w:r>
        <w:rPr>
          <w:sz w:val="28"/>
        </w:rPr>
        <w:t>на английском языке</w:t>
      </w:r>
      <w:r>
        <w:rPr>
          <w:spacing w:val="-2"/>
          <w:sz w:val="28"/>
        </w:rPr>
        <w:t xml:space="preserve"> </w:t>
      </w:r>
      <w:r>
        <w:rPr>
          <w:sz w:val="28"/>
        </w:rPr>
        <w:t>имеет принципиальное значение;</w:t>
      </w:r>
    </w:p>
    <w:p w:rsidR="009A11BE" w:rsidRDefault="005C57DC">
      <w:pPr>
        <w:pStyle w:val="a4"/>
        <w:numPr>
          <w:ilvl w:val="0"/>
          <w:numId w:val="173"/>
        </w:numPr>
        <w:tabs>
          <w:tab w:val="left" w:pos="1560"/>
        </w:tabs>
        <w:ind w:right="280"/>
        <w:rPr>
          <w:sz w:val="28"/>
        </w:rPr>
      </w:pPr>
      <w:r>
        <w:rPr>
          <w:sz w:val="28"/>
        </w:rPr>
        <w:t>аудирование является одним из важнейших видов учебной деятельности, при этом необходимо учиты</w:t>
      </w:r>
      <w:r>
        <w:rPr>
          <w:sz w:val="28"/>
        </w:rPr>
        <w:t>вать особенности</w:t>
      </w:r>
      <w:r>
        <w:rPr>
          <w:spacing w:val="80"/>
          <w:sz w:val="28"/>
        </w:rPr>
        <w:t xml:space="preserve"> </w:t>
      </w:r>
      <w:r>
        <w:rPr>
          <w:sz w:val="28"/>
        </w:rPr>
        <w:t>восприятия и запоминания вербальной информации у обучающихся с ЗПР подросткового возраста и обеспечивать наглядность предъявляемого материала на каждом этапе урока.</w:t>
      </w:r>
    </w:p>
    <w:p w:rsidR="009A11BE" w:rsidRDefault="005C57DC">
      <w:pPr>
        <w:pStyle w:val="a4"/>
        <w:numPr>
          <w:ilvl w:val="0"/>
          <w:numId w:val="173"/>
        </w:numPr>
        <w:tabs>
          <w:tab w:val="left" w:pos="1560"/>
        </w:tabs>
        <w:ind w:right="284"/>
        <w:rPr>
          <w:sz w:val="28"/>
        </w:rPr>
      </w:pPr>
      <w:r>
        <w:rPr>
          <w:sz w:val="28"/>
        </w:rPr>
        <w:t>для обучающихся с ЗПР допустимо приближенное произношение английских звуко</w:t>
      </w:r>
      <w:r>
        <w:rPr>
          <w:sz w:val="28"/>
        </w:rPr>
        <w:t xml:space="preserve">в, английская речь должна быть доступна для </w:t>
      </w:r>
      <w:r>
        <w:rPr>
          <w:spacing w:val="-2"/>
          <w:sz w:val="28"/>
        </w:rPr>
        <w:t>понимания.</w:t>
      </w:r>
    </w:p>
    <w:p w:rsidR="009A11BE" w:rsidRDefault="009A11BE">
      <w:pPr>
        <w:pStyle w:val="a4"/>
        <w:rPr>
          <w:sz w:val="28"/>
        </w:rPr>
        <w:sectPr w:rsidR="009A11BE">
          <w:pgSz w:w="11910" w:h="16840"/>
          <w:pgMar w:top="1040" w:right="566" w:bottom="1320" w:left="850" w:header="0" w:footer="1069" w:gutter="0"/>
          <w:cols w:space="720"/>
        </w:sectPr>
      </w:pPr>
    </w:p>
    <w:p w:rsidR="009A11BE" w:rsidRDefault="005C57DC">
      <w:pPr>
        <w:pStyle w:val="a3"/>
        <w:spacing w:before="74"/>
        <w:ind w:right="285"/>
      </w:pPr>
      <w:r>
        <w:lastRenderedPageBreak/>
        <w:t>При реализации курса «Иностранный язык» необходимо учитывать следующие специфические образовательные потребности обучающихся с ЗПР на уровне основного общего образования:</w:t>
      </w:r>
    </w:p>
    <w:p w:rsidR="009A11BE" w:rsidRDefault="005C57DC">
      <w:pPr>
        <w:pStyle w:val="a4"/>
        <w:numPr>
          <w:ilvl w:val="1"/>
          <w:numId w:val="173"/>
        </w:numPr>
        <w:tabs>
          <w:tab w:val="left" w:pos="1845"/>
        </w:tabs>
        <w:spacing w:before="1"/>
        <w:ind w:right="278"/>
        <w:rPr>
          <w:sz w:val="28"/>
        </w:rPr>
      </w:pPr>
      <w:r>
        <w:rPr>
          <w:sz w:val="28"/>
        </w:rPr>
        <w:t>развитие познавательной деятельности в процессе изучения иностранного языка обучающимися с ЗПР, создание условий для развития высших психических функций, формирования учебных действий и речевой деятельности;</w:t>
      </w:r>
    </w:p>
    <w:p w:rsidR="009A11BE" w:rsidRDefault="005C57DC">
      <w:pPr>
        <w:pStyle w:val="a4"/>
        <w:numPr>
          <w:ilvl w:val="1"/>
          <w:numId w:val="173"/>
        </w:numPr>
        <w:tabs>
          <w:tab w:val="left" w:pos="1845"/>
        </w:tabs>
        <w:ind w:right="281"/>
        <w:rPr>
          <w:sz w:val="28"/>
        </w:rPr>
      </w:pPr>
      <w:r>
        <w:rPr>
          <w:sz w:val="28"/>
        </w:rPr>
        <w:t>развитие учебно-познавательной мотивации, интере</w:t>
      </w:r>
      <w:r>
        <w:rPr>
          <w:sz w:val="28"/>
        </w:rPr>
        <w:t>са к изучению иностранного языка в связи с его значимостью в будущей профессиональной деятельности и необходимостью более полной социальной интеграции в современном обществе;</w:t>
      </w:r>
    </w:p>
    <w:p w:rsidR="009A11BE" w:rsidRDefault="005C57DC">
      <w:pPr>
        <w:pStyle w:val="a4"/>
        <w:numPr>
          <w:ilvl w:val="1"/>
          <w:numId w:val="173"/>
        </w:numPr>
        <w:tabs>
          <w:tab w:val="left" w:pos="1845"/>
        </w:tabs>
        <w:ind w:right="276"/>
        <w:rPr>
          <w:sz w:val="28"/>
        </w:rPr>
      </w:pPr>
      <w:r>
        <w:rPr>
          <w:sz w:val="28"/>
        </w:rPr>
        <w:t>обучение навыкам общения и взаимодействия на иностранном языке в контексте различ</w:t>
      </w:r>
      <w:r>
        <w:rPr>
          <w:sz w:val="28"/>
        </w:rPr>
        <w:t>ных коммуникативных ситуаций.</w:t>
      </w:r>
    </w:p>
    <w:p w:rsidR="009A11BE" w:rsidRDefault="005C57DC">
      <w:pPr>
        <w:pStyle w:val="a3"/>
        <w:spacing w:line="322" w:lineRule="exact"/>
        <w:ind w:left="1560" w:firstLine="0"/>
      </w:pPr>
      <w:r>
        <w:t>Коррекционно-развивающий</w:t>
      </w:r>
      <w:r>
        <w:rPr>
          <w:spacing w:val="68"/>
        </w:rPr>
        <w:t xml:space="preserve">    </w:t>
      </w:r>
      <w:r>
        <w:t>потенциал</w:t>
      </w:r>
      <w:r>
        <w:rPr>
          <w:spacing w:val="69"/>
        </w:rPr>
        <w:t xml:space="preserve">    </w:t>
      </w:r>
      <w:r>
        <w:t>учебного</w:t>
      </w:r>
      <w:r>
        <w:rPr>
          <w:spacing w:val="70"/>
        </w:rPr>
        <w:t xml:space="preserve">    </w:t>
      </w:r>
      <w:r>
        <w:rPr>
          <w:spacing w:val="-2"/>
        </w:rPr>
        <w:t>предмета</w:t>
      </w:r>
    </w:p>
    <w:p w:rsidR="009A11BE" w:rsidRDefault="005C57DC">
      <w:pPr>
        <w:pStyle w:val="a3"/>
        <w:ind w:right="285" w:firstLine="0"/>
      </w:pPr>
      <w:r>
        <w:t>«Иностранный</w:t>
      </w:r>
      <w:r>
        <w:rPr>
          <w:spacing w:val="-6"/>
        </w:rPr>
        <w:t xml:space="preserve"> </w:t>
      </w:r>
      <w:r>
        <w:t>(английский)</w:t>
      </w:r>
      <w:r>
        <w:rPr>
          <w:spacing w:val="-6"/>
        </w:rPr>
        <w:t xml:space="preserve"> </w:t>
      </w:r>
      <w:r>
        <w:t>язык»</w:t>
      </w:r>
      <w:r>
        <w:rPr>
          <w:spacing w:val="-6"/>
        </w:rPr>
        <w:t xml:space="preserve"> </w:t>
      </w:r>
      <w:r>
        <w:t>способствует</w:t>
      </w:r>
      <w:r>
        <w:rPr>
          <w:spacing w:val="-6"/>
        </w:rPr>
        <w:t xml:space="preserve"> </w:t>
      </w:r>
      <w:r>
        <w:t>развитию</w:t>
      </w:r>
      <w:r>
        <w:rPr>
          <w:spacing w:val="-8"/>
        </w:rPr>
        <w:t xml:space="preserve"> </w:t>
      </w:r>
      <w:r>
        <w:t>коммуникативных навыков обучающихся с ЗПР, создает условия для введения обучающихся в культуру страны изучаемого языка, развития представлений о культуре родной стороны, обеспечивает расширение кругозора и всестороннее развитие личности.</w:t>
      </w:r>
    </w:p>
    <w:p w:rsidR="009A11BE" w:rsidRDefault="005C57DC">
      <w:pPr>
        <w:pStyle w:val="2"/>
        <w:spacing w:before="321" w:line="240" w:lineRule="auto"/>
        <w:ind w:left="852" w:right="286" w:firstLine="707"/>
      </w:pPr>
      <w:r>
        <w:t>Цель и задачи учеб</w:t>
      </w:r>
      <w:r>
        <w:t xml:space="preserve">ного предмета «Иностранный (английский) </w:t>
      </w:r>
      <w:r>
        <w:rPr>
          <w:spacing w:val="-2"/>
        </w:rPr>
        <w:t>язык»</w:t>
      </w:r>
    </w:p>
    <w:p w:rsidR="009A11BE" w:rsidRDefault="005C57DC">
      <w:pPr>
        <w:pStyle w:val="a3"/>
        <w:ind w:right="281"/>
      </w:pPr>
      <w:r>
        <w:t xml:space="preserve">Общие цели изучения иностранных языков представлены в ПООП ООО. На прагматическом уровне </w:t>
      </w:r>
      <w:r>
        <w:rPr>
          <w:i/>
        </w:rPr>
        <w:t xml:space="preserve">целью иноязычного образования </w:t>
      </w:r>
      <w:r>
        <w:t>провозглашено формирование коммуникативной компетенции обучающихся в единстве таких её сост</w:t>
      </w:r>
      <w:r>
        <w:t>авляющих, как речевая, языковая, социокультурная, компенсаторная компетенции:</w:t>
      </w:r>
    </w:p>
    <w:p w:rsidR="009A11BE" w:rsidRDefault="005C57DC">
      <w:pPr>
        <w:pStyle w:val="a3"/>
        <w:spacing w:before="1"/>
        <w:ind w:right="285" w:firstLine="0"/>
      </w:pPr>
      <w:r>
        <w:rPr>
          <w:i/>
        </w:rPr>
        <w:t xml:space="preserve">речевая компетенция – </w:t>
      </w:r>
      <w:r>
        <w:t xml:space="preserve">развитие коммуникативных умений в четырёх основных видах речевой деятельности (говорении, аудировании, чтении, </w:t>
      </w:r>
      <w:r>
        <w:rPr>
          <w:spacing w:val="-2"/>
        </w:rPr>
        <w:t>письме);</w:t>
      </w:r>
    </w:p>
    <w:p w:rsidR="009A11BE" w:rsidRDefault="005C57DC">
      <w:pPr>
        <w:pStyle w:val="a3"/>
        <w:ind w:right="277" w:firstLine="0"/>
      </w:pPr>
      <w:r>
        <w:rPr>
          <w:i/>
        </w:rPr>
        <w:t xml:space="preserve">языковая компетенция </w:t>
      </w:r>
      <w:r>
        <w:t>– овладение нов</w:t>
      </w:r>
      <w:r>
        <w:t>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9A11BE" w:rsidRDefault="005C57DC">
      <w:pPr>
        <w:pStyle w:val="a3"/>
        <w:ind w:right="279" w:firstLine="0"/>
      </w:pPr>
      <w:r>
        <w:rPr>
          <w:i/>
        </w:rPr>
        <w:t>соци</w:t>
      </w:r>
      <w:r>
        <w:rPr>
          <w:i/>
        </w:rPr>
        <w:t xml:space="preserve">окультурная/межкультурная компетенция – </w:t>
      </w:r>
      <w:r>
        <w:t>приобщение к культуре, традициям реалиям стран/страны изучаемого языка в рамках тем и ситуаций общения, отвечающих опыту, интересам, психологическим особенностям учащихся основной школы на разных её этапах; формирова</w:t>
      </w:r>
      <w:r>
        <w:t xml:space="preserve">ние умения представлять свою страну, её культуру в условиях межкультурного общения; </w:t>
      </w:r>
      <w:r>
        <w:rPr>
          <w:i/>
        </w:rPr>
        <w:t xml:space="preserve">компенсаторная компетенция </w:t>
      </w:r>
      <w:r>
        <w:t>– развитие умений выходить из положения в условиях дефицита языковых средств при передаче информации.</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ind w:right="277"/>
      </w:pPr>
      <w:r>
        <w:rPr>
          <w:i/>
        </w:rPr>
        <w:lastRenderedPageBreak/>
        <w:t xml:space="preserve">Целью </w:t>
      </w:r>
      <w:r>
        <w:t>дисциплины «Иностра</w:t>
      </w:r>
      <w:r>
        <w:t>нный (английский) язык» для обучающихся с ЗПР является формирование у них коммуникативной компетенции в единстве представленных выше составляющих.</w:t>
      </w:r>
    </w:p>
    <w:p w:rsidR="009A11BE" w:rsidRDefault="005C57DC">
      <w:pPr>
        <w:pStyle w:val="a3"/>
        <w:spacing w:before="2" w:line="322" w:lineRule="exact"/>
        <w:ind w:left="1560" w:firstLine="0"/>
      </w:pPr>
      <w:r>
        <w:t>В</w:t>
      </w:r>
      <w:r>
        <w:rPr>
          <w:spacing w:val="55"/>
          <w:w w:val="150"/>
        </w:rPr>
        <w:t xml:space="preserve"> </w:t>
      </w:r>
      <w:r>
        <w:t>рамках</w:t>
      </w:r>
      <w:r>
        <w:rPr>
          <w:spacing w:val="59"/>
          <w:w w:val="150"/>
        </w:rPr>
        <w:t xml:space="preserve"> </w:t>
      </w:r>
      <w:r>
        <w:t>предлагаемого</w:t>
      </w:r>
      <w:r>
        <w:rPr>
          <w:spacing w:val="59"/>
          <w:w w:val="150"/>
        </w:rPr>
        <w:t xml:space="preserve"> </w:t>
      </w:r>
      <w:r>
        <w:t>курса</w:t>
      </w:r>
      <w:r>
        <w:rPr>
          <w:spacing w:val="58"/>
          <w:w w:val="150"/>
        </w:rPr>
        <w:t xml:space="preserve"> </w:t>
      </w:r>
      <w:r>
        <w:t>решается</w:t>
      </w:r>
      <w:r>
        <w:rPr>
          <w:spacing w:val="58"/>
          <w:w w:val="150"/>
        </w:rPr>
        <w:t xml:space="preserve"> </w:t>
      </w:r>
      <w:r>
        <w:t>ряд</w:t>
      </w:r>
      <w:r>
        <w:rPr>
          <w:spacing w:val="59"/>
          <w:w w:val="150"/>
        </w:rPr>
        <w:t xml:space="preserve"> </w:t>
      </w:r>
      <w:r>
        <w:rPr>
          <w:spacing w:val="-2"/>
        </w:rPr>
        <w:t>общеобразовательных</w:t>
      </w:r>
    </w:p>
    <w:p w:rsidR="009A11BE" w:rsidRDefault="005C57DC">
      <w:pPr>
        <w:spacing w:line="322" w:lineRule="exact"/>
        <w:ind w:left="852"/>
        <w:rPr>
          <w:sz w:val="28"/>
        </w:rPr>
      </w:pPr>
      <w:r>
        <w:rPr>
          <w:i/>
          <w:spacing w:val="-2"/>
          <w:sz w:val="28"/>
        </w:rPr>
        <w:t>задач</w:t>
      </w:r>
      <w:r>
        <w:rPr>
          <w:spacing w:val="-2"/>
          <w:sz w:val="28"/>
        </w:rPr>
        <w:t>:</w:t>
      </w:r>
    </w:p>
    <w:p w:rsidR="009A11BE" w:rsidRDefault="005C57DC">
      <w:pPr>
        <w:pStyle w:val="a4"/>
        <w:numPr>
          <w:ilvl w:val="0"/>
          <w:numId w:val="173"/>
        </w:numPr>
        <w:tabs>
          <w:tab w:val="left" w:pos="1560"/>
          <w:tab w:val="left" w:pos="3737"/>
          <w:tab w:val="left" w:pos="5862"/>
          <w:tab w:val="left" w:pos="8500"/>
          <w:tab w:val="left" w:pos="9930"/>
        </w:tabs>
        <w:ind w:right="284"/>
        <w:jc w:val="left"/>
        <w:rPr>
          <w:sz w:val="28"/>
        </w:rPr>
      </w:pPr>
      <w:r>
        <w:rPr>
          <w:spacing w:val="-2"/>
          <w:sz w:val="28"/>
        </w:rPr>
        <w:t>формирование</w:t>
      </w:r>
      <w:r>
        <w:rPr>
          <w:sz w:val="28"/>
        </w:rPr>
        <w:tab/>
      </w:r>
      <w:r>
        <w:rPr>
          <w:spacing w:val="-2"/>
          <w:sz w:val="28"/>
        </w:rPr>
        <w:t>элементарных</w:t>
      </w:r>
      <w:r>
        <w:rPr>
          <w:sz w:val="28"/>
        </w:rPr>
        <w:tab/>
      </w:r>
      <w:r>
        <w:rPr>
          <w:spacing w:val="-2"/>
          <w:sz w:val="28"/>
        </w:rPr>
        <w:t>коммуникативны</w:t>
      </w:r>
      <w:r>
        <w:rPr>
          <w:spacing w:val="-2"/>
          <w:sz w:val="28"/>
        </w:rPr>
        <w:t>х</w:t>
      </w:r>
      <w:r>
        <w:rPr>
          <w:sz w:val="28"/>
        </w:rPr>
        <w:tab/>
      </w:r>
      <w:r>
        <w:rPr>
          <w:spacing w:val="-2"/>
          <w:sz w:val="28"/>
        </w:rPr>
        <w:t>навыков</w:t>
      </w:r>
      <w:r>
        <w:rPr>
          <w:sz w:val="28"/>
        </w:rPr>
        <w:tab/>
      </w:r>
      <w:r>
        <w:rPr>
          <w:spacing w:val="-6"/>
          <w:sz w:val="28"/>
        </w:rPr>
        <w:t xml:space="preserve">на </w:t>
      </w:r>
      <w:r>
        <w:rPr>
          <w:sz w:val="28"/>
        </w:rPr>
        <w:t>иностранном языке;</w:t>
      </w:r>
    </w:p>
    <w:p w:rsidR="009A11BE" w:rsidRDefault="005C57DC">
      <w:pPr>
        <w:pStyle w:val="a4"/>
        <w:numPr>
          <w:ilvl w:val="0"/>
          <w:numId w:val="173"/>
        </w:numPr>
        <w:tabs>
          <w:tab w:val="left" w:pos="1559"/>
        </w:tabs>
        <w:spacing w:before="1" w:line="321" w:lineRule="exact"/>
        <w:ind w:left="1559" w:hanging="280"/>
        <w:jc w:val="left"/>
        <w:rPr>
          <w:sz w:val="28"/>
        </w:rPr>
      </w:pPr>
      <w:r>
        <w:rPr>
          <w:sz w:val="28"/>
        </w:rPr>
        <w:t>формирование</w:t>
      </w:r>
      <w:r>
        <w:rPr>
          <w:spacing w:val="-10"/>
          <w:sz w:val="28"/>
        </w:rPr>
        <w:t xml:space="preserve"> </w:t>
      </w:r>
      <w:r>
        <w:rPr>
          <w:sz w:val="28"/>
        </w:rPr>
        <w:t>навыков</w:t>
      </w:r>
      <w:r>
        <w:rPr>
          <w:spacing w:val="-9"/>
          <w:sz w:val="28"/>
        </w:rPr>
        <w:t xml:space="preserve"> </w:t>
      </w:r>
      <w:r>
        <w:rPr>
          <w:sz w:val="28"/>
        </w:rPr>
        <w:t>речевого</w:t>
      </w:r>
      <w:r>
        <w:rPr>
          <w:spacing w:val="-6"/>
          <w:sz w:val="28"/>
        </w:rPr>
        <w:t xml:space="preserve"> </w:t>
      </w:r>
      <w:r>
        <w:rPr>
          <w:sz w:val="28"/>
        </w:rPr>
        <w:t>поведения</w:t>
      </w:r>
      <w:r>
        <w:rPr>
          <w:spacing w:val="-10"/>
          <w:sz w:val="28"/>
        </w:rPr>
        <w:t xml:space="preserve"> </w:t>
      </w:r>
      <w:r>
        <w:rPr>
          <w:sz w:val="28"/>
        </w:rPr>
        <w:t>на</w:t>
      </w:r>
      <w:r>
        <w:rPr>
          <w:spacing w:val="-4"/>
          <w:sz w:val="28"/>
        </w:rPr>
        <w:t xml:space="preserve"> </w:t>
      </w:r>
      <w:r>
        <w:rPr>
          <w:sz w:val="28"/>
        </w:rPr>
        <w:t>иностранном</w:t>
      </w:r>
      <w:r>
        <w:rPr>
          <w:spacing w:val="-9"/>
          <w:sz w:val="28"/>
        </w:rPr>
        <w:t xml:space="preserve"> </w:t>
      </w:r>
      <w:r>
        <w:rPr>
          <w:spacing w:val="-2"/>
          <w:sz w:val="28"/>
        </w:rPr>
        <w:t>языке:</w:t>
      </w:r>
    </w:p>
    <w:p w:rsidR="009A11BE" w:rsidRDefault="005C57DC">
      <w:pPr>
        <w:pStyle w:val="a4"/>
        <w:numPr>
          <w:ilvl w:val="1"/>
          <w:numId w:val="173"/>
        </w:numPr>
        <w:tabs>
          <w:tab w:val="left" w:pos="1844"/>
        </w:tabs>
        <w:spacing w:line="342" w:lineRule="exact"/>
        <w:ind w:left="1844" w:hanging="220"/>
        <w:jc w:val="left"/>
        <w:rPr>
          <w:sz w:val="28"/>
        </w:rPr>
      </w:pPr>
      <w:r>
        <w:rPr>
          <w:sz w:val="28"/>
        </w:rPr>
        <w:t>формирование</w:t>
      </w:r>
      <w:r>
        <w:rPr>
          <w:spacing w:val="-13"/>
          <w:sz w:val="28"/>
        </w:rPr>
        <w:t xml:space="preserve"> </w:t>
      </w:r>
      <w:r>
        <w:rPr>
          <w:sz w:val="28"/>
        </w:rPr>
        <w:t>навыков</w:t>
      </w:r>
      <w:r>
        <w:rPr>
          <w:spacing w:val="-10"/>
          <w:sz w:val="28"/>
        </w:rPr>
        <w:t xml:space="preserve"> </w:t>
      </w:r>
      <w:r>
        <w:rPr>
          <w:sz w:val="28"/>
        </w:rPr>
        <w:t>диалогической</w:t>
      </w:r>
      <w:r>
        <w:rPr>
          <w:spacing w:val="-9"/>
          <w:sz w:val="28"/>
        </w:rPr>
        <w:t xml:space="preserve"> </w:t>
      </w:r>
      <w:r>
        <w:rPr>
          <w:sz w:val="28"/>
        </w:rPr>
        <w:t>англоязычной</w:t>
      </w:r>
      <w:r>
        <w:rPr>
          <w:spacing w:val="-12"/>
          <w:sz w:val="28"/>
        </w:rPr>
        <w:t xml:space="preserve"> </w:t>
      </w:r>
      <w:r>
        <w:rPr>
          <w:spacing w:val="-2"/>
          <w:sz w:val="28"/>
        </w:rPr>
        <w:t>речи;</w:t>
      </w:r>
    </w:p>
    <w:p w:rsidR="009A11BE" w:rsidRDefault="005C57DC">
      <w:pPr>
        <w:pStyle w:val="a4"/>
        <w:numPr>
          <w:ilvl w:val="1"/>
          <w:numId w:val="173"/>
        </w:numPr>
        <w:tabs>
          <w:tab w:val="left" w:pos="1844"/>
        </w:tabs>
        <w:spacing w:before="1" w:line="342" w:lineRule="exact"/>
        <w:ind w:left="1844" w:hanging="220"/>
        <w:jc w:val="left"/>
        <w:rPr>
          <w:sz w:val="28"/>
        </w:rPr>
      </w:pPr>
      <w:r>
        <w:rPr>
          <w:sz w:val="28"/>
        </w:rPr>
        <w:t>формирование</w:t>
      </w:r>
      <w:r>
        <w:rPr>
          <w:spacing w:val="-11"/>
          <w:sz w:val="28"/>
        </w:rPr>
        <w:t xml:space="preserve"> </w:t>
      </w:r>
      <w:r>
        <w:rPr>
          <w:sz w:val="28"/>
        </w:rPr>
        <w:t>навыков</w:t>
      </w:r>
      <w:r>
        <w:rPr>
          <w:spacing w:val="-10"/>
          <w:sz w:val="28"/>
        </w:rPr>
        <w:t xml:space="preserve"> </w:t>
      </w:r>
      <w:r>
        <w:rPr>
          <w:sz w:val="28"/>
        </w:rPr>
        <w:t>монологической</w:t>
      </w:r>
      <w:r>
        <w:rPr>
          <w:spacing w:val="-10"/>
          <w:sz w:val="28"/>
        </w:rPr>
        <w:t xml:space="preserve"> </w:t>
      </w:r>
      <w:r>
        <w:rPr>
          <w:sz w:val="28"/>
        </w:rPr>
        <w:t>англоязычной</w:t>
      </w:r>
      <w:r>
        <w:rPr>
          <w:spacing w:val="-10"/>
          <w:sz w:val="28"/>
        </w:rPr>
        <w:t xml:space="preserve"> </w:t>
      </w:r>
      <w:r>
        <w:rPr>
          <w:spacing w:val="-2"/>
          <w:sz w:val="28"/>
        </w:rPr>
        <w:t>речи;</w:t>
      </w:r>
    </w:p>
    <w:p w:rsidR="009A11BE" w:rsidRDefault="005C57DC">
      <w:pPr>
        <w:pStyle w:val="a4"/>
        <w:numPr>
          <w:ilvl w:val="0"/>
          <w:numId w:val="173"/>
        </w:numPr>
        <w:tabs>
          <w:tab w:val="left" w:pos="1559"/>
        </w:tabs>
        <w:spacing w:line="321" w:lineRule="exact"/>
        <w:ind w:left="1559" w:hanging="280"/>
        <w:jc w:val="left"/>
        <w:rPr>
          <w:sz w:val="28"/>
        </w:rPr>
      </w:pPr>
      <w:r>
        <w:rPr>
          <w:sz w:val="28"/>
        </w:rPr>
        <w:t>формирование</w:t>
      </w:r>
      <w:r>
        <w:rPr>
          <w:spacing w:val="-12"/>
          <w:sz w:val="28"/>
        </w:rPr>
        <w:t xml:space="preserve"> </w:t>
      </w:r>
      <w:r>
        <w:rPr>
          <w:sz w:val="28"/>
        </w:rPr>
        <w:t>представлений</w:t>
      </w:r>
      <w:r>
        <w:rPr>
          <w:spacing w:val="-9"/>
          <w:sz w:val="28"/>
        </w:rPr>
        <w:t xml:space="preserve"> </w:t>
      </w:r>
      <w:r>
        <w:rPr>
          <w:sz w:val="28"/>
        </w:rPr>
        <w:t>о</w:t>
      </w:r>
      <w:r>
        <w:rPr>
          <w:spacing w:val="-5"/>
          <w:sz w:val="28"/>
        </w:rPr>
        <w:t xml:space="preserve"> </w:t>
      </w:r>
      <w:r>
        <w:rPr>
          <w:sz w:val="28"/>
        </w:rPr>
        <w:t>культуре</w:t>
      </w:r>
      <w:r>
        <w:rPr>
          <w:spacing w:val="-7"/>
          <w:sz w:val="28"/>
        </w:rPr>
        <w:t xml:space="preserve"> </w:t>
      </w:r>
      <w:r>
        <w:rPr>
          <w:sz w:val="28"/>
        </w:rPr>
        <w:t>страны</w:t>
      </w:r>
      <w:r>
        <w:rPr>
          <w:spacing w:val="-9"/>
          <w:sz w:val="28"/>
        </w:rPr>
        <w:t xml:space="preserve"> </w:t>
      </w:r>
      <w:r>
        <w:rPr>
          <w:sz w:val="28"/>
        </w:rPr>
        <w:t>изучаемого</w:t>
      </w:r>
      <w:r>
        <w:rPr>
          <w:spacing w:val="-5"/>
          <w:sz w:val="28"/>
        </w:rPr>
        <w:t xml:space="preserve"> </w:t>
      </w:r>
      <w:r>
        <w:rPr>
          <w:spacing w:val="-2"/>
          <w:sz w:val="28"/>
        </w:rPr>
        <w:t>языка;</w:t>
      </w:r>
    </w:p>
    <w:p w:rsidR="009A11BE" w:rsidRDefault="005C57DC">
      <w:pPr>
        <w:pStyle w:val="a4"/>
        <w:numPr>
          <w:ilvl w:val="0"/>
          <w:numId w:val="173"/>
        </w:numPr>
        <w:tabs>
          <w:tab w:val="left" w:pos="1560"/>
        </w:tabs>
        <w:ind w:right="284"/>
        <w:jc w:val="left"/>
        <w:rPr>
          <w:sz w:val="28"/>
        </w:rPr>
      </w:pPr>
      <w:r>
        <w:rPr>
          <w:sz w:val="28"/>
        </w:rPr>
        <w:t>формирование</w:t>
      </w:r>
      <w:r>
        <w:rPr>
          <w:spacing w:val="80"/>
          <w:sz w:val="28"/>
        </w:rPr>
        <w:t xml:space="preserve"> </w:t>
      </w:r>
      <w:r>
        <w:rPr>
          <w:sz w:val="28"/>
        </w:rPr>
        <w:t>представлений</w:t>
      </w:r>
      <w:r>
        <w:rPr>
          <w:spacing w:val="80"/>
          <w:sz w:val="28"/>
        </w:rPr>
        <w:t xml:space="preserve"> </w:t>
      </w:r>
      <w:r>
        <w:rPr>
          <w:sz w:val="28"/>
        </w:rPr>
        <w:t>о</w:t>
      </w:r>
      <w:r>
        <w:rPr>
          <w:spacing w:val="80"/>
          <w:sz w:val="28"/>
        </w:rPr>
        <w:t xml:space="preserve"> </w:t>
      </w:r>
      <w:r>
        <w:rPr>
          <w:sz w:val="28"/>
        </w:rPr>
        <w:t>значимости</w:t>
      </w:r>
      <w:r>
        <w:rPr>
          <w:spacing w:val="80"/>
          <w:sz w:val="28"/>
        </w:rPr>
        <w:t xml:space="preserve"> </w:t>
      </w:r>
      <w:r>
        <w:rPr>
          <w:sz w:val="28"/>
        </w:rPr>
        <w:t>иностранного</w:t>
      </w:r>
      <w:r>
        <w:rPr>
          <w:spacing w:val="80"/>
          <w:sz w:val="28"/>
        </w:rPr>
        <w:t xml:space="preserve"> </w:t>
      </w:r>
      <w:r>
        <w:rPr>
          <w:sz w:val="28"/>
        </w:rPr>
        <w:t>языка</w:t>
      </w:r>
      <w:r>
        <w:rPr>
          <w:spacing w:val="80"/>
          <w:sz w:val="28"/>
        </w:rPr>
        <w:t xml:space="preserve"> </w:t>
      </w:r>
      <w:r>
        <w:rPr>
          <w:sz w:val="28"/>
        </w:rPr>
        <w:t>в будущей профессиональной деятельности.</w:t>
      </w:r>
    </w:p>
    <w:p w:rsidR="009A11BE" w:rsidRDefault="005C57DC">
      <w:pPr>
        <w:tabs>
          <w:tab w:val="left" w:pos="1965"/>
          <w:tab w:val="left" w:pos="2847"/>
          <w:tab w:val="left" w:pos="4547"/>
          <w:tab w:val="left" w:pos="5452"/>
          <w:tab w:val="left" w:pos="6082"/>
          <w:tab w:val="left" w:pos="7956"/>
          <w:tab w:val="left" w:pos="8303"/>
          <w:tab w:val="left" w:pos="9018"/>
        </w:tabs>
        <w:ind w:left="852" w:right="280" w:firstLine="707"/>
        <w:rPr>
          <w:sz w:val="28"/>
        </w:rPr>
      </w:pPr>
      <w:r>
        <w:rPr>
          <w:spacing w:val="-10"/>
          <w:sz w:val="28"/>
        </w:rPr>
        <w:t>В</w:t>
      </w:r>
      <w:r>
        <w:rPr>
          <w:sz w:val="28"/>
        </w:rPr>
        <w:tab/>
      </w:r>
      <w:r>
        <w:rPr>
          <w:spacing w:val="-4"/>
          <w:sz w:val="28"/>
        </w:rPr>
        <w:t>курсе</w:t>
      </w:r>
      <w:r>
        <w:rPr>
          <w:sz w:val="28"/>
        </w:rPr>
        <w:tab/>
      </w:r>
      <w:r>
        <w:rPr>
          <w:spacing w:val="-2"/>
          <w:sz w:val="28"/>
        </w:rPr>
        <w:t>английского</w:t>
      </w:r>
      <w:r>
        <w:rPr>
          <w:sz w:val="28"/>
        </w:rPr>
        <w:tab/>
      </w:r>
      <w:r>
        <w:rPr>
          <w:spacing w:val="-4"/>
          <w:sz w:val="28"/>
        </w:rPr>
        <w:t>языка</w:t>
      </w:r>
      <w:r>
        <w:rPr>
          <w:sz w:val="28"/>
        </w:rPr>
        <w:tab/>
      </w:r>
      <w:r>
        <w:rPr>
          <w:spacing w:val="-4"/>
          <w:sz w:val="28"/>
        </w:rPr>
        <w:t>для</w:t>
      </w:r>
      <w:r>
        <w:rPr>
          <w:sz w:val="28"/>
        </w:rPr>
        <w:tab/>
      </w:r>
      <w:r>
        <w:rPr>
          <w:spacing w:val="-2"/>
          <w:sz w:val="28"/>
        </w:rPr>
        <w:t>обучающихся</w:t>
      </w:r>
      <w:r>
        <w:rPr>
          <w:sz w:val="28"/>
        </w:rPr>
        <w:tab/>
      </w:r>
      <w:r>
        <w:rPr>
          <w:spacing w:val="-10"/>
          <w:sz w:val="28"/>
        </w:rPr>
        <w:t>с</w:t>
      </w:r>
      <w:r>
        <w:rPr>
          <w:sz w:val="28"/>
        </w:rPr>
        <w:tab/>
      </w:r>
      <w:r>
        <w:rPr>
          <w:spacing w:val="-4"/>
          <w:sz w:val="28"/>
        </w:rPr>
        <w:t>ЗПР</w:t>
      </w:r>
      <w:r>
        <w:rPr>
          <w:sz w:val="28"/>
        </w:rPr>
        <w:tab/>
      </w:r>
      <w:r>
        <w:rPr>
          <w:spacing w:val="-2"/>
          <w:sz w:val="28"/>
        </w:rPr>
        <w:t xml:space="preserve">решаются </w:t>
      </w:r>
      <w:r>
        <w:rPr>
          <w:sz w:val="28"/>
        </w:rPr>
        <w:t xml:space="preserve">следующие </w:t>
      </w:r>
      <w:r>
        <w:rPr>
          <w:i/>
          <w:sz w:val="28"/>
        </w:rPr>
        <w:t>коррекционные задачи</w:t>
      </w:r>
      <w:r>
        <w:rPr>
          <w:sz w:val="28"/>
        </w:rPr>
        <w:t>:</w:t>
      </w:r>
    </w:p>
    <w:p w:rsidR="009A11BE" w:rsidRDefault="005C57DC">
      <w:pPr>
        <w:pStyle w:val="a4"/>
        <w:numPr>
          <w:ilvl w:val="0"/>
          <w:numId w:val="173"/>
        </w:numPr>
        <w:tabs>
          <w:tab w:val="left" w:pos="1559"/>
        </w:tabs>
        <w:spacing w:before="1" w:line="322" w:lineRule="exact"/>
        <w:ind w:left="1559" w:hanging="280"/>
        <w:jc w:val="left"/>
        <w:rPr>
          <w:sz w:val="28"/>
        </w:rPr>
      </w:pPr>
      <w:r>
        <w:rPr>
          <w:sz w:val="28"/>
        </w:rPr>
        <w:t>расширение</w:t>
      </w:r>
      <w:r>
        <w:rPr>
          <w:spacing w:val="-11"/>
          <w:sz w:val="28"/>
        </w:rPr>
        <w:t xml:space="preserve"> </w:t>
      </w:r>
      <w:r>
        <w:rPr>
          <w:sz w:val="28"/>
        </w:rPr>
        <w:t>представлений</w:t>
      </w:r>
      <w:r>
        <w:rPr>
          <w:spacing w:val="-8"/>
          <w:sz w:val="28"/>
        </w:rPr>
        <w:t xml:space="preserve"> </w:t>
      </w:r>
      <w:r>
        <w:rPr>
          <w:sz w:val="28"/>
        </w:rPr>
        <w:t>об</w:t>
      </w:r>
      <w:r>
        <w:rPr>
          <w:spacing w:val="-7"/>
          <w:sz w:val="28"/>
        </w:rPr>
        <w:t xml:space="preserve"> </w:t>
      </w:r>
      <w:r>
        <w:rPr>
          <w:sz w:val="28"/>
        </w:rPr>
        <w:t>окружающем</w:t>
      </w:r>
      <w:r>
        <w:rPr>
          <w:spacing w:val="-5"/>
          <w:sz w:val="28"/>
        </w:rPr>
        <w:t xml:space="preserve"> </w:t>
      </w:r>
      <w:r>
        <w:rPr>
          <w:sz w:val="28"/>
        </w:rPr>
        <w:t>социальном</w:t>
      </w:r>
      <w:r>
        <w:rPr>
          <w:spacing w:val="-7"/>
          <w:sz w:val="28"/>
        </w:rPr>
        <w:t xml:space="preserve"> </w:t>
      </w:r>
      <w:r>
        <w:rPr>
          <w:spacing w:val="-2"/>
          <w:sz w:val="28"/>
        </w:rPr>
        <w:t>мире;</w:t>
      </w:r>
    </w:p>
    <w:p w:rsidR="009A11BE" w:rsidRDefault="005C57DC">
      <w:pPr>
        <w:pStyle w:val="a4"/>
        <w:numPr>
          <w:ilvl w:val="0"/>
          <w:numId w:val="173"/>
        </w:numPr>
        <w:tabs>
          <w:tab w:val="left" w:pos="1559"/>
        </w:tabs>
        <w:spacing w:line="322" w:lineRule="exact"/>
        <w:ind w:left="1559" w:hanging="280"/>
        <w:jc w:val="left"/>
        <w:rPr>
          <w:sz w:val="28"/>
        </w:rPr>
      </w:pPr>
      <w:r>
        <w:rPr>
          <w:sz w:val="28"/>
        </w:rPr>
        <w:t>формирование</w:t>
      </w:r>
      <w:r>
        <w:rPr>
          <w:spacing w:val="-14"/>
          <w:sz w:val="28"/>
        </w:rPr>
        <w:t xml:space="preserve"> </w:t>
      </w:r>
      <w:r>
        <w:rPr>
          <w:sz w:val="28"/>
        </w:rPr>
        <w:t>навыка</w:t>
      </w:r>
      <w:r>
        <w:rPr>
          <w:spacing w:val="-9"/>
          <w:sz w:val="28"/>
        </w:rPr>
        <w:t xml:space="preserve"> </w:t>
      </w:r>
      <w:r>
        <w:rPr>
          <w:sz w:val="28"/>
        </w:rPr>
        <w:t>понимания</w:t>
      </w:r>
      <w:r>
        <w:rPr>
          <w:spacing w:val="-9"/>
          <w:sz w:val="28"/>
        </w:rPr>
        <w:t xml:space="preserve"> </w:t>
      </w:r>
      <w:r>
        <w:rPr>
          <w:sz w:val="28"/>
        </w:rPr>
        <w:t>обращенной</w:t>
      </w:r>
      <w:r>
        <w:rPr>
          <w:spacing w:val="-10"/>
          <w:sz w:val="28"/>
        </w:rPr>
        <w:t xml:space="preserve"> </w:t>
      </w:r>
      <w:r>
        <w:rPr>
          <w:sz w:val="28"/>
        </w:rPr>
        <w:t>иноязычной</w:t>
      </w:r>
      <w:r>
        <w:rPr>
          <w:spacing w:val="-10"/>
          <w:sz w:val="28"/>
        </w:rPr>
        <w:t xml:space="preserve"> </w:t>
      </w:r>
      <w:r>
        <w:rPr>
          <w:spacing w:val="-2"/>
          <w:sz w:val="28"/>
        </w:rPr>
        <w:t>речи;</w:t>
      </w:r>
    </w:p>
    <w:p w:rsidR="009A11BE" w:rsidRDefault="005C57DC">
      <w:pPr>
        <w:pStyle w:val="a4"/>
        <w:numPr>
          <w:ilvl w:val="0"/>
          <w:numId w:val="173"/>
        </w:numPr>
        <w:tabs>
          <w:tab w:val="left" w:pos="1560"/>
        </w:tabs>
        <w:ind w:right="285"/>
        <w:rPr>
          <w:sz w:val="28"/>
        </w:rPr>
      </w:pPr>
      <w:r>
        <w:rPr>
          <w:sz w:val="28"/>
        </w:rPr>
        <w:t>развитие познавательной деятельности, своеобразие которой обусловлено несовершенством познавательных психических процессов и незрелостью эмоционально-волевой сферы;</w:t>
      </w:r>
    </w:p>
    <w:p w:rsidR="009A11BE" w:rsidRDefault="005C57DC">
      <w:pPr>
        <w:pStyle w:val="a4"/>
        <w:numPr>
          <w:ilvl w:val="0"/>
          <w:numId w:val="173"/>
        </w:numPr>
        <w:tabs>
          <w:tab w:val="left" w:pos="1559"/>
        </w:tabs>
        <w:spacing w:line="321" w:lineRule="exact"/>
        <w:ind w:left="1559" w:hanging="280"/>
        <w:rPr>
          <w:sz w:val="28"/>
        </w:rPr>
      </w:pPr>
      <w:r>
        <w:rPr>
          <w:sz w:val="28"/>
        </w:rPr>
        <w:t>развитие</w:t>
      </w:r>
      <w:r>
        <w:rPr>
          <w:spacing w:val="-7"/>
          <w:sz w:val="28"/>
        </w:rPr>
        <w:t xml:space="preserve"> </w:t>
      </w:r>
      <w:r>
        <w:rPr>
          <w:sz w:val="28"/>
        </w:rPr>
        <w:t>навыков</w:t>
      </w:r>
      <w:r>
        <w:rPr>
          <w:spacing w:val="-8"/>
          <w:sz w:val="28"/>
        </w:rPr>
        <w:t xml:space="preserve"> </w:t>
      </w:r>
      <w:r>
        <w:rPr>
          <w:sz w:val="28"/>
        </w:rPr>
        <w:t>смыслового</w:t>
      </w:r>
      <w:r>
        <w:rPr>
          <w:spacing w:val="-5"/>
          <w:sz w:val="28"/>
        </w:rPr>
        <w:t xml:space="preserve"> </w:t>
      </w:r>
      <w:r>
        <w:rPr>
          <w:spacing w:val="-2"/>
          <w:sz w:val="28"/>
        </w:rPr>
        <w:t>чтения;</w:t>
      </w:r>
    </w:p>
    <w:p w:rsidR="009A11BE" w:rsidRDefault="005C57DC">
      <w:pPr>
        <w:pStyle w:val="a4"/>
        <w:numPr>
          <w:ilvl w:val="0"/>
          <w:numId w:val="173"/>
        </w:numPr>
        <w:tabs>
          <w:tab w:val="left" w:pos="1560"/>
        </w:tabs>
        <w:spacing w:before="2"/>
        <w:ind w:right="281"/>
        <w:rPr>
          <w:sz w:val="28"/>
        </w:rPr>
      </w:pPr>
      <w:r>
        <w:rPr>
          <w:sz w:val="28"/>
        </w:rPr>
        <w:t xml:space="preserve">коррекция специфических проблем, возникающих в сфере общения и взаимодействии с собеседником у обучающихся с ЗПР подросткового </w:t>
      </w:r>
      <w:r>
        <w:rPr>
          <w:spacing w:val="-2"/>
          <w:sz w:val="28"/>
        </w:rPr>
        <w:t>возраста;</w:t>
      </w:r>
    </w:p>
    <w:p w:rsidR="009A11BE" w:rsidRDefault="005C57DC">
      <w:pPr>
        <w:pStyle w:val="a4"/>
        <w:numPr>
          <w:ilvl w:val="0"/>
          <w:numId w:val="173"/>
        </w:numPr>
        <w:tabs>
          <w:tab w:val="left" w:pos="1560"/>
        </w:tabs>
        <w:ind w:right="286"/>
        <w:rPr>
          <w:sz w:val="28"/>
        </w:rPr>
      </w:pPr>
      <w:r>
        <w:rPr>
          <w:sz w:val="28"/>
        </w:rPr>
        <w:t>развитие навыков сотрудничества со взрослыми и сверстниками в различных социальных ситуациях;</w:t>
      </w:r>
    </w:p>
    <w:p w:rsidR="009A11BE" w:rsidRDefault="005C57DC">
      <w:pPr>
        <w:pStyle w:val="a4"/>
        <w:numPr>
          <w:ilvl w:val="0"/>
          <w:numId w:val="173"/>
        </w:numPr>
        <w:tabs>
          <w:tab w:val="left" w:pos="1560"/>
        </w:tabs>
        <w:ind w:right="276"/>
        <w:rPr>
          <w:sz w:val="28"/>
        </w:rPr>
      </w:pPr>
      <w:r>
        <w:rPr>
          <w:sz w:val="28"/>
        </w:rPr>
        <w:t>развит</w:t>
      </w:r>
      <w:r>
        <w:rPr>
          <w:sz w:val="28"/>
        </w:rPr>
        <w:t>ие английской речи в связи с организованной предметно-практической деятельностью;</w:t>
      </w:r>
    </w:p>
    <w:p w:rsidR="009A11BE" w:rsidRDefault="005C57DC">
      <w:pPr>
        <w:pStyle w:val="a4"/>
        <w:numPr>
          <w:ilvl w:val="0"/>
          <w:numId w:val="173"/>
        </w:numPr>
        <w:tabs>
          <w:tab w:val="left" w:pos="1559"/>
        </w:tabs>
        <w:spacing w:line="322" w:lineRule="exact"/>
        <w:ind w:left="1559" w:hanging="280"/>
        <w:rPr>
          <w:sz w:val="28"/>
        </w:rPr>
      </w:pPr>
      <w:r>
        <w:rPr>
          <w:sz w:val="28"/>
        </w:rPr>
        <w:t>развитие</w:t>
      </w:r>
      <w:r>
        <w:rPr>
          <w:spacing w:val="-11"/>
          <w:sz w:val="28"/>
        </w:rPr>
        <w:t xml:space="preserve"> </w:t>
      </w:r>
      <w:r>
        <w:rPr>
          <w:sz w:val="28"/>
        </w:rPr>
        <w:t>способности</w:t>
      </w:r>
      <w:r>
        <w:rPr>
          <w:spacing w:val="-9"/>
          <w:sz w:val="28"/>
        </w:rPr>
        <w:t xml:space="preserve"> </w:t>
      </w:r>
      <w:r>
        <w:rPr>
          <w:sz w:val="28"/>
        </w:rPr>
        <w:t>вести</w:t>
      </w:r>
      <w:r>
        <w:rPr>
          <w:spacing w:val="-12"/>
          <w:sz w:val="28"/>
        </w:rPr>
        <w:t xml:space="preserve"> </w:t>
      </w:r>
      <w:r>
        <w:rPr>
          <w:sz w:val="28"/>
        </w:rPr>
        <w:t>целенаправленную</w:t>
      </w:r>
      <w:r>
        <w:rPr>
          <w:spacing w:val="-9"/>
          <w:sz w:val="28"/>
        </w:rPr>
        <w:t xml:space="preserve"> </w:t>
      </w:r>
      <w:r>
        <w:rPr>
          <w:sz w:val="28"/>
        </w:rPr>
        <w:t>учебную</w:t>
      </w:r>
      <w:r>
        <w:rPr>
          <w:spacing w:val="-12"/>
          <w:sz w:val="28"/>
        </w:rPr>
        <w:t xml:space="preserve"> </w:t>
      </w:r>
      <w:r>
        <w:rPr>
          <w:spacing w:val="-2"/>
          <w:sz w:val="28"/>
        </w:rPr>
        <w:t>деятельность.</w:t>
      </w:r>
    </w:p>
    <w:p w:rsidR="009A11BE" w:rsidRDefault="005C57DC">
      <w:pPr>
        <w:pStyle w:val="a3"/>
        <w:ind w:right="277"/>
      </w:pPr>
      <w:r>
        <w:t>Иностранный язык является важным инструментом формирования универсальных учебных действий обучающихся с ЗПР:</w:t>
      </w:r>
      <w:r>
        <w:t xml:space="preserve"> осуществлять поиск, обработку и использование информации в познавательных целях, выходить из положения в условиях дефицита языковых средств при получении и передаче информации, развивать коммуникативные компетенции и т.д.</w:t>
      </w:r>
    </w:p>
    <w:p w:rsidR="009A11BE" w:rsidRDefault="005C57DC">
      <w:pPr>
        <w:pStyle w:val="a3"/>
        <w:spacing w:before="1"/>
        <w:ind w:right="276"/>
      </w:pPr>
      <w:r>
        <w:t>В соответствии с личностно ориент</w:t>
      </w:r>
      <w:r>
        <w:t>ированной парадигмой образования основными подходами к обучению иностранным языкам, зафиксированными в ПООП ООО, признаются компетентностный, системно-деятельностный, межкультурный и коммуникативно-когнитивный. Совокупность перечисленных подходов предполаг</w:t>
      </w:r>
      <w:r>
        <w:t>ает возможность реализовать поставленные цели,</w:t>
      </w:r>
      <w:r>
        <w:rPr>
          <w:spacing w:val="-2"/>
        </w:rPr>
        <w:t xml:space="preserve"> </w:t>
      </w:r>
      <w:r>
        <w:t>добиться достижения планируемых результатов в рамках содержания, отобранного для обучающихся с ЗПР, с учетом их особых образовательных потребностей на уровне основного общего образования.</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2"/>
        <w:spacing w:before="74" w:line="242" w:lineRule="auto"/>
        <w:ind w:left="852" w:right="286" w:firstLine="707"/>
      </w:pPr>
      <w:r>
        <w:lastRenderedPageBreak/>
        <w:t>Мес</w:t>
      </w:r>
      <w:r>
        <w:t>то учебного предмета «Иностранный (английский язык) в учебном плане</w:t>
      </w:r>
    </w:p>
    <w:p w:rsidR="009A11BE" w:rsidRDefault="005C57DC">
      <w:pPr>
        <w:pStyle w:val="a3"/>
        <w:ind w:right="280"/>
      </w:pPr>
      <w:r>
        <w:t>Учебный предмет «Иностранный (английский) язык» входит в предметную область «Иностранные языки» и является обязательным для изучения. На уровне основного общего образования количество учеб</w:t>
      </w:r>
      <w:r>
        <w:t>ных часов, выделяемых на изучение иностранного языка, – 3 часа в неделю, что составляет по 102 учебных часа на каждом году обучения с 5 по 9 класс.</w:t>
      </w:r>
    </w:p>
    <w:p w:rsidR="009A11BE" w:rsidRDefault="005C57DC">
      <w:pPr>
        <w:pStyle w:val="a3"/>
        <w:spacing w:before="318" w:line="322" w:lineRule="exact"/>
        <w:ind w:firstLine="0"/>
        <w:jc w:val="left"/>
      </w:pPr>
      <w:r>
        <w:t>СОДЕРЖАНИЕ</w:t>
      </w:r>
      <w:r>
        <w:rPr>
          <w:spacing w:val="-11"/>
        </w:rPr>
        <w:t xml:space="preserve"> </w:t>
      </w:r>
      <w:r>
        <w:t>ОБУЧЕНИЯ</w:t>
      </w:r>
      <w:r>
        <w:rPr>
          <w:spacing w:val="-12"/>
        </w:rPr>
        <w:t xml:space="preserve"> </w:t>
      </w:r>
      <w:r>
        <w:rPr>
          <w:spacing w:val="-5"/>
        </w:rPr>
        <w:t>ПО</w:t>
      </w:r>
    </w:p>
    <w:p w:rsidR="009A11BE" w:rsidRDefault="005C57DC">
      <w:pPr>
        <w:pStyle w:val="a3"/>
        <w:ind w:firstLine="0"/>
        <w:jc w:val="left"/>
      </w:pPr>
      <w:r>
        <w:t>УЧЕБНОМУ</w:t>
      </w:r>
      <w:r>
        <w:rPr>
          <w:spacing w:val="-16"/>
        </w:rPr>
        <w:t xml:space="preserve"> </w:t>
      </w:r>
      <w:r>
        <w:t>ПРЕДМЕТУ</w:t>
      </w:r>
      <w:r>
        <w:rPr>
          <w:spacing w:val="-13"/>
        </w:rPr>
        <w:t xml:space="preserve"> </w:t>
      </w:r>
      <w:r>
        <w:t>«ИНОСТРАННЫЙ</w:t>
      </w:r>
      <w:r>
        <w:rPr>
          <w:spacing w:val="-11"/>
        </w:rPr>
        <w:t xml:space="preserve"> </w:t>
      </w:r>
      <w:r>
        <w:t>(АНГЛИЙСКИЙ)</w:t>
      </w:r>
      <w:r>
        <w:rPr>
          <w:spacing w:val="-10"/>
        </w:rPr>
        <w:t xml:space="preserve"> </w:t>
      </w:r>
      <w:r>
        <w:rPr>
          <w:spacing w:val="-2"/>
        </w:rPr>
        <w:t>ЯЗЫК»</w:t>
      </w:r>
    </w:p>
    <w:p w:rsidR="009A11BE" w:rsidRDefault="009A11BE">
      <w:pPr>
        <w:pStyle w:val="a3"/>
        <w:ind w:left="0" w:firstLine="0"/>
        <w:jc w:val="left"/>
      </w:pPr>
    </w:p>
    <w:p w:rsidR="009A11BE" w:rsidRDefault="005C57DC">
      <w:pPr>
        <w:pStyle w:val="2"/>
        <w:spacing w:line="240" w:lineRule="auto"/>
        <w:ind w:left="852" w:right="433" w:firstLine="707"/>
        <w:jc w:val="left"/>
      </w:pPr>
      <w:r>
        <w:t>Тематика</w:t>
      </w:r>
      <w:r>
        <w:rPr>
          <w:spacing w:val="-3"/>
        </w:rPr>
        <w:t xml:space="preserve"> </w:t>
      </w:r>
      <w:r>
        <w:t>для</w:t>
      </w:r>
      <w:r>
        <w:rPr>
          <w:spacing w:val="-6"/>
        </w:rPr>
        <w:t xml:space="preserve"> </w:t>
      </w:r>
      <w:r>
        <w:t>организации</w:t>
      </w:r>
      <w:r>
        <w:rPr>
          <w:spacing w:val="-5"/>
        </w:rPr>
        <w:t xml:space="preserve"> </w:t>
      </w:r>
      <w:r>
        <w:t>ситуации</w:t>
      </w:r>
      <w:r>
        <w:rPr>
          <w:spacing w:val="-5"/>
        </w:rPr>
        <w:t xml:space="preserve"> </w:t>
      </w:r>
      <w:r>
        <w:t>общения</w:t>
      </w:r>
      <w:r>
        <w:rPr>
          <w:spacing w:val="-6"/>
        </w:rPr>
        <w:t xml:space="preserve"> </w:t>
      </w:r>
      <w:r>
        <w:t>по</w:t>
      </w:r>
      <w:r>
        <w:rPr>
          <w:spacing w:val="-3"/>
        </w:rPr>
        <w:t xml:space="preserve"> </w:t>
      </w:r>
      <w:r>
        <w:t>годам</w:t>
      </w:r>
      <w:r>
        <w:rPr>
          <w:spacing w:val="-7"/>
        </w:rPr>
        <w:t xml:space="preserve"> </w:t>
      </w:r>
      <w:r>
        <w:t>обучения: 5 КЛАСС</w:t>
      </w:r>
    </w:p>
    <w:p w:rsidR="009A11BE" w:rsidRDefault="005C57DC">
      <w:pPr>
        <w:pStyle w:val="a3"/>
        <w:spacing w:before="1"/>
        <w:jc w:val="left"/>
      </w:pPr>
      <w:r>
        <w:rPr>
          <w:b/>
        </w:rPr>
        <w:t>Я</w:t>
      </w:r>
      <w:r>
        <w:rPr>
          <w:b/>
          <w:spacing w:val="80"/>
        </w:rPr>
        <w:t xml:space="preserve"> </w:t>
      </w:r>
      <w:r>
        <w:rPr>
          <w:b/>
        </w:rPr>
        <w:t>и</w:t>
      </w:r>
      <w:r>
        <w:rPr>
          <w:b/>
          <w:spacing w:val="80"/>
        </w:rPr>
        <w:t xml:space="preserve"> </w:t>
      </w:r>
      <w:r>
        <w:rPr>
          <w:b/>
        </w:rPr>
        <w:t>моя</w:t>
      </w:r>
      <w:r>
        <w:rPr>
          <w:b/>
          <w:spacing w:val="80"/>
        </w:rPr>
        <w:t xml:space="preserve"> </w:t>
      </w:r>
      <w:r>
        <w:rPr>
          <w:b/>
        </w:rPr>
        <w:t>семья</w:t>
      </w:r>
      <w:r>
        <w:t>,</w:t>
      </w:r>
      <w:r>
        <w:rPr>
          <w:spacing w:val="80"/>
        </w:rPr>
        <w:t xml:space="preserve"> </w:t>
      </w:r>
      <w:r>
        <w:t>Знакомство,</w:t>
      </w:r>
      <w:r>
        <w:rPr>
          <w:spacing w:val="80"/>
        </w:rPr>
        <w:t xml:space="preserve"> </w:t>
      </w:r>
      <w:r>
        <w:t>страны</w:t>
      </w:r>
      <w:r>
        <w:rPr>
          <w:spacing w:val="80"/>
        </w:rPr>
        <w:t xml:space="preserve"> </w:t>
      </w:r>
      <w:r>
        <w:t>и</w:t>
      </w:r>
      <w:r>
        <w:rPr>
          <w:spacing w:val="80"/>
        </w:rPr>
        <w:t xml:space="preserve"> </w:t>
      </w:r>
      <w:r>
        <w:t>национальности,</w:t>
      </w:r>
      <w:r>
        <w:rPr>
          <w:spacing w:val="80"/>
        </w:rPr>
        <w:t xml:space="preserve"> </w:t>
      </w:r>
      <w:r>
        <w:t>семейные фотографии, профессии в семье, семейные праздники, день рождения.</w:t>
      </w:r>
    </w:p>
    <w:p w:rsidR="009A11BE" w:rsidRDefault="005C57DC">
      <w:pPr>
        <w:ind w:left="852" w:firstLine="707"/>
        <w:rPr>
          <w:sz w:val="28"/>
        </w:rPr>
      </w:pPr>
      <w:r>
        <w:rPr>
          <w:b/>
          <w:sz w:val="28"/>
        </w:rPr>
        <w:t>Мои</w:t>
      </w:r>
      <w:r>
        <w:rPr>
          <w:b/>
          <w:spacing w:val="40"/>
          <w:sz w:val="28"/>
        </w:rPr>
        <w:t xml:space="preserve"> </w:t>
      </w:r>
      <w:r>
        <w:rPr>
          <w:b/>
          <w:sz w:val="28"/>
        </w:rPr>
        <w:t>друзья</w:t>
      </w:r>
      <w:r>
        <w:rPr>
          <w:b/>
          <w:spacing w:val="40"/>
          <w:sz w:val="28"/>
        </w:rPr>
        <w:t xml:space="preserve"> </w:t>
      </w:r>
      <w:r>
        <w:rPr>
          <w:b/>
          <w:sz w:val="28"/>
        </w:rPr>
        <w:t>и</w:t>
      </w:r>
      <w:r>
        <w:rPr>
          <w:b/>
          <w:spacing w:val="40"/>
          <w:sz w:val="28"/>
        </w:rPr>
        <w:t xml:space="preserve"> </w:t>
      </w:r>
      <w:r>
        <w:rPr>
          <w:b/>
          <w:sz w:val="28"/>
        </w:rPr>
        <w:t>наши</w:t>
      </w:r>
      <w:r>
        <w:rPr>
          <w:b/>
          <w:spacing w:val="40"/>
          <w:sz w:val="28"/>
        </w:rPr>
        <w:t xml:space="preserve"> </w:t>
      </w:r>
      <w:r>
        <w:rPr>
          <w:b/>
          <w:sz w:val="28"/>
        </w:rPr>
        <w:t>увлечения.</w:t>
      </w:r>
      <w:r>
        <w:rPr>
          <w:b/>
          <w:spacing w:val="40"/>
          <w:sz w:val="28"/>
        </w:rPr>
        <w:t xml:space="preserve"> </w:t>
      </w:r>
      <w:r>
        <w:rPr>
          <w:sz w:val="28"/>
        </w:rPr>
        <w:t>Наши</w:t>
      </w:r>
      <w:r>
        <w:rPr>
          <w:spacing w:val="40"/>
          <w:sz w:val="28"/>
        </w:rPr>
        <w:t xml:space="preserve"> </w:t>
      </w:r>
      <w:r>
        <w:rPr>
          <w:sz w:val="28"/>
        </w:rPr>
        <w:t>интересы,</w:t>
      </w:r>
      <w:r>
        <w:rPr>
          <w:spacing w:val="40"/>
          <w:sz w:val="28"/>
        </w:rPr>
        <w:t xml:space="preserve"> </w:t>
      </w:r>
      <w:r>
        <w:rPr>
          <w:sz w:val="28"/>
        </w:rPr>
        <w:t>игры,</w:t>
      </w:r>
      <w:r>
        <w:rPr>
          <w:spacing w:val="40"/>
          <w:sz w:val="28"/>
        </w:rPr>
        <w:t xml:space="preserve"> </w:t>
      </w:r>
      <w:r>
        <w:rPr>
          <w:sz w:val="28"/>
        </w:rPr>
        <w:t>кино,</w:t>
      </w:r>
      <w:r>
        <w:rPr>
          <w:spacing w:val="40"/>
          <w:sz w:val="28"/>
        </w:rPr>
        <w:t xml:space="preserve"> </w:t>
      </w:r>
      <w:r>
        <w:rPr>
          <w:sz w:val="28"/>
        </w:rPr>
        <w:t>спорт посещение кружков, спортивных се</w:t>
      </w:r>
      <w:r>
        <w:rPr>
          <w:sz w:val="28"/>
        </w:rPr>
        <w:t>кций.</w:t>
      </w:r>
    </w:p>
    <w:p w:rsidR="009A11BE" w:rsidRDefault="005C57DC">
      <w:pPr>
        <w:pStyle w:val="a3"/>
        <w:ind w:right="285"/>
        <w:jc w:val="left"/>
      </w:pPr>
      <w:r>
        <w:rPr>
          <w:b/>
        </w:rPr>
        <w:t xml:space="preserve">Моя школа. </w:t>
      </w:r>
      <w:r>
        <w:t>Школьные предметы, мой любимый урок, мой портфель, мой день.</w:t>
      </w:r>
    </w:p>
    <w:p w:rsidR="009A11BE" w:rsidRDefault="005C57DC">
      <w:pPr>
        <w:pStyle w:val="a3"/>
        <w:spacing w:line="242" w:lineRule="auto"/>
        <w:jc w:val="left"/>
      </w:pPr>
      <w:r>
        <w:rPr>
          <w:b/>
        </w:rPr>
        <w:t>Моя</w:t>
      </w:r>
      <w:r>
        <w:rPr>
          <w:b/>
          <w:spacing w:val="40"/>
        </w:rPr>
        <w:t xml:space="preserve"> </w:t>
      </w:r>
      <w:r>
        <w:rPr>
          <w:b/>
        </w:rPr>
        <w:t>квартира.</w:t>
      </w:r>
      <w:r>
        <w:rPr>
          <w:b/>
          <w:spacing w:val="40"/>
        </w:rPr>
        <w:t xml:space="preserve"> </w:t>
      </w:r>
      <w:r>
        <w:t>Моя</w:t>
      </w:r>
      <w:r>
        <w:rPr>
          <w:spacing w:val="40"/>
        </w:rPr>
        <w:t xml:space="preserve"> </w:t>
      </w:r>
      <w:r>
        <w:t>комната,</w:t>
      </w:r>
      <w:r>
        <w:rPr>
          <w:spacing w:val="40"/>
        </w:rPr>
        <w:t xml:space="preserve"> </w:t>
      </w:r>
      <w:r>
        <w:t>названия</w:t>
      </w:r>
      <w:r>
        <w:rPr>
          <w:spacing w:val="40"/>
        </w:rPr>
        <w:t xml:space="preserve"> </w:t>
      </w:r>
      <w:r>
        <w:t>предметов</w:t>
      </w:r>
      <w:r>
        <w:rPr>
          <w:spacing w:val="40"/>
        </w:rPr>
        <w:t xml:space="preserve"> </w:t>
      </w:r>
      <w:r>
        <w:t>мебели,</w:t>
      </w:r>
      <w:r>
        <w:rPr>
          <w:spacing w:val="40"/>
        </w:rPr>
        <w:t xml:space="preserve"> </w:t>
      </w:r>
      <w:r>
        <w:t>с</w:t>
      </w:r>
      <w:r>
        <w:rPr>
          <w:spacing w:val="40"/>
        </w:rPr>
        <w:t xml:space="preserve"> </w:t>
      </w:r>
      <w:r>
        <w:t>кем</w:t>
      </w:r>
      <w:r>
        <w:rPr>
          <w:spacing w:val="40"/>
        </w:rPr>
        <w:t xml:space="preserve"> </w:t>
      </w:r>
      <w:r>
        <w:t>я</w:t>
      </w:r>
      <w:r>
        <w:rPr>
          <w:spacing w:val="80"/>
        </w:rPr>
        <w:t xml:space="preserve"> </w:t>
      </w:r>
      <w:r>
        <w:t>живу, мои питомцы.</w:t>
      </w:r>
    </w:p>
    <w:p w:rsidR="009A11BE" w:rsidRDefault="005C57DC">
      <w:pPr>
        <w:pStyle w:val="1"/>
        <w:spacing w:before="315" w:line="322" w:lineRule="exact"/>
        <w:ind w:left="852"/>
      </w:pPr>
      <w:r>
        <w:t>6</w:t>
      </w:r>
      <w:r>
        <w:rPr>
          <w:spacing w:val="-2"/>
        </w:rPr>
        <w:t xml:space="preserve"> КЛАСС</w:t>
      </w:r>
    </w:p>
    <w:p w:rsidR="009A11BE" w:rsidRDefault="005C57DC">
      <w:pPr>
        <w:pStyle w:val="a3"/>
        <w:jc w:val="left"/>
      </w:pPr>
      <w:r>
        <w:rPr>
          <w:b/>
        </w:rPr>
        <w:t>Мой</w:t>
      </w:r>
      <w:r>
        <w:rPr>
          <w:b/>
          <w:spacing w:val="73"/>
        </w:rPr>
        <w:t xml:space="preserve"> </w:t>
      </w:r>
      <w:r>
        <w:rPr>
          <w:b/>
        </w:rPr>
        <w:t>день.</w:t>
      </w:r>
      <w:r>
        <w:rPr>
          <w:b/>
          <w:spacing w:val="75"/>
        </w:rPr>
        <w:t xml:space="preserve"> </w:t>
      </w:r>
      <w:r>
        <w:t>Распорядок</w:t>
      </w:r>
      <w:r>
        <w:rPr>
          <w:spacing w:val="74"/>
        </w:rPr>
        <w:t xml:space="preserve"> </w:t>
      </w:r>
      <w:r>
        <w:t>дня,</w:t>
      </w:r>
      <w:r>
        <w:rPr>
          <w:spacing w:val="74"/>
        </w:rPr>
        <w:t xml:space="preserve"> </w:t>
      </w:r>
      <w:r>
        <w:t>что</w:t>
      </w:r>
      <w:r>
        <w:rPr>
          <w:spacing w:val="74"/>
        </w:rPr>
        <w:t xml:space="preserve"> </w:t>
      </w:r>
      <w:r>
        <w:t>я</w:t>
      </w:r>
      <w:r>
        <w:rPr>
          <w:spacing w:val="74"/>
        </w:rPr>
        <w:t xml:space="preserve"> </w:t>
      </w:r>
      <w:r>
        <w:t>делаю</w:t>
      </w:r>
      <w:r>
        <w:rPr>
          <w:spacing w:val="73"/>
        </w:rPr>
        <w:t xml:space="preserve"> </w:t>
      </w:r>
      <w:r>
        <w:t>в</w:t>
      </w:r>
      <w:r>
        <w:rPr>
          <w:spacing w:val="73"/>
        </w:rPr>
        <w:t xml:space="preserve"> </w:t>
      </w:r>
      <w:r>
        <w:t>свободное</w:t>
      </w:r>
      <w:r>
        <w:rPr>
          <w:spacing w:val="74"/>
        </w:rPr>
        <w:t xml:space="preserve"> </w:t>
      </w:r>
      <w:r>
        <w:t>время,</w:t>
      </w:r>
      <w:r>
        <w:rPr>
          <w:spacing w:val="73"/>
        </w:rPr>
        <w:t xml:space="preserve"> </w:t>
      </w:r>
      <w:r>
        <w:t>как</w:t>
      </w:r>
      <w:r>
        <w:rPr>
          <w:spacing w:val="74"/>
        </w:rPr>
        <w:t xml:space="preserve"> </w:t>
      </w:r>
      <w:r>
        <w:t>я ухаживаю за питомцами, как я помогаю по дому.</w:t>
      </w:r>
    </w:p>
    <w:p w:rsidR="009A11BE" w:rsidRDefault="005C57DC">
      <w:pPr>
        <w:pStyle w:val="a3"/>
        <w:spacing w:line="321" w:lineRule="exact"/>
        <w:ind w:left="1560" w:firstLine="0"/>
        <w:jc w:val="left"/>
      </w:pPr>
      <w:r>
        <w:rPr>
          <w:b/>
        </w:rPr>
        <w:t>Мой</w:t>
      </w:r>
      <w:r>
        <w:rPr>
          <w:b/>
          <w:spacing w:val="-7"/>
        </w:rPr>
        <w:t xml:space="preserve"> </w:t>
      </w:r>
      <w:r>
        <w:rPr>
          <w:b/>
        </w:rPr>
        <w:t>город.</w:t>
      </w:r>
      <w:r>
        <w:rPr>
          <w:b/>
          <w:spacing w:val="-5"/>
        </w:rPr>
        <w:t xml:space="preserve"> </w:t>
      </w:r>
      <w:r>
        <w:t>Городские</w:t>
      </w:r>
      <w:r>
        <w:rPr>
          <w:spacing w:val="-8"/>
        </w:rPr>
        <w:t xml:space="preserve"> </w:t>
      </w:r>
      <w:r>
        <w:t>объекты,</w:t>
      </w:r>
      <w:r>
        <w:rPr>
          <w:spacing w:val="-7"/>
        </w:rPr>
        <w:t xml:space="preserve"> </w:t>
      </w:r>
      <w:r>
        <w:t>транспорт,</w:t>
      </w:r>
      <w:r>
        <w:rPr>
          <w:spacing w:val="-9"/>
        </w:rPr>
        <w:t xml:space="preserve"> </w:t>
      </w:r>
      <w:r>
        <w:t>посещение</w:t>
      </w:r>
      <w:r>
        <w:rPr>
          <w:spacing w:val="-5"/>
        </w:rPr>
        <w:t xml:space="preserve"> </w:t>
      </w:r>
      <w:r>
        <w:t>кафе,</w:t>
      </w:r>
      <w:r>
        <w:rPr>
          <w:spacing w:val="-6"/>
        </w:rPr>
        <w:t xml:space="preserve"> </w:t>
      </w:r>
      <w:r>
        <w:rPr>
          <w:spacing w:val="-2"/>
        </w:rPr>
        <w:t>магазины.</w:t>
      </w:r>
    </w:p>
    <w:p w:rsidR="009A11BE" w:rsidRDefault="005C57DC">
      <w:pPr>
        <w:pStyle w:val="a3"/>
        <w:tabs>
          <w:tab w:val="left" w:pos="2351"/>
          <w:tab w:val="left" w:pos="3742"/>
          <w:tab w:val="left" w:pos="4454"/>
          <w:tab w:val="left" w:pos="5136"/>
          <w:tab w:val="left" w:pos="5992"/>
          <w:tab w:val="left" w:pos="6500"/>
          <w:tab w:val="left" w:pos="7679"/>
          <w:tab w:val="left" w:pos="8888"/>
        </w:tabs>
        <w:spacing w:before="2"/>
        <w:ind w:right="284"/>
        <w:jc w:val="left"/>
      </w:pPr>
      <w:r>
        <w:rPr>
          <w:b/>
          <w:spacing w:val="-4"/>
        </w:rPr>
        <w:t>Моя</w:t>
      </w:r>
      <w:r>
        <w:rPr>
          <w:b/>
        </w:rPr>
        <w:tab/>
      </w:r>
      <w:r>
        <w:rPr>
          <w:b/>
          <w:spacing w:val="-2"/>
        </w:rPr>
        <w:t>любимая</w:t>
      </w:r>
      <w:r>
        <w:rPr>
          <w:b/>
        </w:rPr>
        <w:tab/>
      </w:r>
      <w:r>
        <w:rPr>
          <w:b/>
          <w:spacing w:val="-4"/>
        </w:rPr>
        <w:t>еда.</w:t>
      </w:r>
      <w:r>
        <w:rPr>
          <w:b/>
        </w:rPr>
        <w:tab/>
      </w:r>
      <w:r>
        <w:rPr>
          <w:spacing w:val="-4"/>
        </w:rPr>
        <w:t>Что</w:t>
      </w:r>
      <w:r>
        <w:tab/>
      </w:r>
      <w:r>
        <w:rPr>
          <w:spacing w:val="-4"/>
        </w:rPr>
        <w:t>взять</w:t>
      </w:r>
      <w:r>
        <w:tab/>
      </w:r>
      <w:r>
        <w:rPr>
          <w:spacing w:val="-6"/>
        </w:rPr>
        <w:t>на</w:t>
      </w:r>
      <w:r>
        <w:tab/>
      </w:r>
      <w:r>
        <w:rPr>
          <w:spacing w:val="-2"/>
        </w:rPr>
        <w:t>пикник,</w:t>
      </w:r>
      <w:r>
        <w:tab/>
      </w:r>
      <w:r>
        <w:rPr>
          <w:spacing w:val="-2"/>
        </w:rPr>
        <w:t>покупка</w:t>
      </w:r>
      <w:r>
        <w:tab/>
      </w:r>
      <w:r>
        <w:rPr>
          <w:spacing w:val="-2"/>
        </w:rPr>
        <w:t xml:space="preserve">продуктов, </w:t>
      </w:r>
      <w:r>
        <w:t>правильное питание, приготовление еды, рецепты.</w:t>
      </w:r>
    </w:p>
    <w:p w:rsidR="009A11BE" w:rsidRDefault="005C57DC">
      <w:pPr>
        <w:ind w:left="852" w:right="349" w:firstLine="707"/>
        <w:rPr>
          <w:sz w:val="28"/>
        </w:rPr>
      </w:pPr>
      <w:r>
        <w:rPr>
          <w:b/>
          <w:sz w:val="28"/>
        </w:rPr>
        <w:t xml:space="preserve">Моя любимая одежда. </w:t>
      </w:r>
      <w:r>
        <w:rPr>
          <w:sz w:val="28"/>
        </w:rPr>
        <w:t>Летняя и зимняя одежда, школьная форма, как</w:t>
      </w:r>
      <w:r>
        <w:rPr>
          <w:spacing w:val="40"/>
          <w:sz w:val="28"/>
        </w:rPr>
        <w:t xml:space="preserve"> </w:t>
      </w:r>
      <w:r>
        <w:rPr>
          <w:sz w:val="28"/>
        </w:rPr>
        <w:t>я выбираю одежду, внешний вид.</w:t>
      </w:r>
    </w:p>
    <w:p w:rsidR="009A11BE" w:rsidRDefault="005C57DC">
      <w:pPr>
        <w:pStyle w:val="1"/>
        <w:spacing w:before="320"/>
        <w:ind w:left="852"/>
      </w:pPr>
      <w:r>
        <w:t>7</w:t>
      </w:r>
      <w:r>
        <w:rPr>
          <w:spacing w:val="1"/>
        </w:rPr>
        <w:t xml:space="preserve"> </w:t>
      </w:r>
      <w:r>
        <w:rPr>
          <w:spacing w:val="-2"/>
        </w:rPr>
        <w:t>КЛАСС</w:t>
      </w:r>
    </w:p>
    <w:p w:rsidR="009A11BE" w:rsidRDefault="005C57DC">
      <w:pPr>
        <w:pStyle w:val="a3"/>
        <w:spacing w:before="1" w:line="242" w:lineRule="auto"/>
        <w:ind w:right="288"/>
      </w:pPr>
      <w:r>
        <w:rPr>
          <w:b/>
        </w:rPr>
        <w:t xml:space="preserve">Природа. </w:t>
      </w:r>
      <w:r>
        <w:t>Погода, явления природы, мир животных и растений, охрана окружающей среды.</w:t>
      </w:r>
    </w:p>
    <w:p w:rsidR="009A11BE" w:rsidRDefault="005C57DC">
      <w:pPr>
        <w:pStyle w:val="a3"/>
        <w:ind w:right="283"/>
      </w:pPr>
      <w:r>
        <w:rPr>
          <w:b/>
        </w:rPr>
        <w:t xml:space="preserve">Путешествия. </w:t>
      </w:r>
      <w:r>
        <w:t>Разные виды транспорта, мои каникулы, аэропорт, гостиницы, куда поехать летом и зимой, развлечения.</w:t>
      </w:r>
    </w:p>
    <w:p w:rsidR="009A11BE" w:rsidRDefault="005C57DC">
      <w:pPr>
        <w:pStyle w:val="a3"/>
        <w:ind w:right="284"/>
      </w:pPr>
      <w:r>
        <w:rPr>
          <w:b/>
        </w:rPr>
        <w:t xml:space="preserve">Профессии и работа. </w:t>
      </w:r>
      <w:r>
        <w:t>Выбор профессии, продолжение образования. Профессии в семье и описание рабочего дня и профессиональных обязанностей взрослых.</w:t>
      </w:r>
    </w:p>
    <w:p w:rsidR="009A11BE" w:rsidRDefault="005C57DC">
      <w:pPr>
        <w:spacing w:line="322" w:lineRule="exact"/>
        <w:ind w:left="1560"/>
        <w:jc w:val="both"/>
        <w:rPr>
          <w:sz w:val="28"/>
        </w:rPr>
      </w:pPr>
      <w:r>
        <w:rPr>
          <w:b/>
          <w:sz w:val="28"/>
        </w:rPr>
        <w:t>Праздники</w:t>
      </w:r>
      <w:r>
        <w:rPr>
          <w:b/>
          <w:spacing w:val="78"/>
          <w:w w:val="150"/>
          <w:sz w:val="28"/>
        </w:rPr>
        <w:t xml:space="preserve"> </w:t>
      </w:r>
      <w:r>
        <w:rPr>
          <w:b/>
          <w:sz w:val="28"/>
        </w:rPr>
        <w:t>и</w:t>
      </w:r>
      <w:r>
        <w:rPr>
          <w:b/>
          <w:spacing w:val="78"/>
          <w:w w:val="150"/>
          <w:sz w:val="28"/>
        </w:rPr>
        <w:t xml:space="preserve"> </w:t>
      </w:r>
      <w:r>
        <w:rPr>
          <w:b/>
          <w:sz w:val="28"/>
        </w:rPr>
        <w:t>знаменательные</w:t>
      </w:r>
      <w:r>
        <w:rPr>
          <w:b/>
          <w:spacing w:val="79"/>
          <w:w w:val="150"/>
          <w:sz w:val="28"/>
        </w:rPr>
        <w:t xml:space="preserve"> </w:t>
      </w:r>
      <w:r>
        <w:rPr>
          <w:b/>
          <w:sz w:val="28"/>
        </w:rPr>
        <w:t>даты</w:t>
      </w:r>
      <w:r>
        <w:rPr>
          <w:b/>
          <w:spacing w:val="23"/>
          <w:sz w:val="28"/>
        </w:rPr>
        <w:t xml:space="preserve">  </w:t>
      </w:r>
      <w:r>
        <w:rPr>
          <w:sz w:val="28"/>
        </w:rPr>
        <w:t>в</w:t>
      </w:r>
      <w:r>
        <w:rPr>
          <w:spacing w:val="79"/>
          <w:w w:val="150"/>
          <w:sz w:val="28"/>
        </w:rPr>
        <w:t xml:space="preserve"> </w:t>
      </w:r>
      <w:r>
        <w:rPr>
          <w:sz w:val="28"/>
        </w:rPr>
        <w:t>различных</w:t>
      </w:r>
      <w:r>
        <w:rPr>
          <w:spacing w:val="22"/>
          <w:sz w:val="28"/>
        </w:rPr>
        <w:t xml:space="preserve">  </w:t>
      </w:r>
      <w:r>
        <w:rPr>
          <w:sz w:val="28"/>
        </w:rPr>
        <w:t>странах</w:t>
      </w:r>
      <w:r>
        <w:rPr>
          <w:spacing w:val="23"/>
          <w:sz w:val="28"/>
        </w:rPr>
        <w:t xml:space="preserve">  </w:t>
      </w:r>
      <w:r>
        <w:rPr>
          <w:spacing w:val="-2"/>
          <w:sz w:val="28"/>
        </w:rPr>
        <w:t>мира.</w:t>
      </w:r>
    </w:p>
    <w:p w:rsidR="009A11BE" w:rsidRDefault="005C57DC">
      <w:pPr>
        <w:pStyle w:val="a3"/>
        <w:ind w:firstLine="0"/>
      </w:pPr>
      <w:r>
        <w:t>Популярные</w:t>
      </w:r>
      <w:r>
        <w:rPr>
          <w:spacing w:val="-9"/>
        </w:rPr>
        <w:t xml:space="preserve"> </w:t>
      </w:r>
      <w:r>
        <w:t>праздники</w:t>
      </w:r>
      <w:r>
        <w:rPr>
          <w:spacing w:val="-5"/>
        </w:rPr>
        <w:t xml:space="preserve"> </w:t>
      </w:r>
      <w:r>
        <w:t>в</w:t>
      </w:r>
      <w:r>
        <w:rPr>
          <w:spacing w:val="-7"/>
        </w:rPr>
        <w:t xml:space="preserve"> </w:t>
      </w:r>
      <w:r>
        <w:t>России</w:t>
      </w:r>
      <w:r>
        <w:rPr>
          <w:spacing w:val="-9"/>
        </w:rPr>
        <w:t xml:space="preserve"> </w:t>
      </w:r>
      <w:r>
        <w:t>и</w:t>
      </w:r>
      <w:r>
        <w:rPr>
          <w:spacing w:val="-6"/>
        </w:rPr>
        <w:t xml:space="preserve"> </w:t>
      </w:r>
      <w:r>
        <w:t>Великобритании,</w:t>
      </w:r>
      <w:r>
        <w:rPr>
          <w:spacing w:val="-7"/>
        </w:rPr>
        <w:t xml:space="preserve"> </w:t>
      </w:r>
      <w:r>
        <w:t>посещение</w:t>
      </w:r>
      <w:r>
        <w:rPr>
          <w:spacing w:val="-8"/>
        </w:rPr>
        <w:t xml:space="preserve"> </w:t>
      </w:r>
      <w:r>
        <w:rPr>
          <w:spacing w:val="-2"/>
        </w:rPr>
        <w:t>фестиваля.</w:t>
      </w:r>
    </w:p>
    <w:p w:rsidR="009A11BE" w:rsidRDefault="005C57DC">
      <w:pPr>
        <w:pStyle w:val="1"/>
        <w:spacing w:before="317" w:line="322" w:lineRule="exact"/>
        <w:ind w:left="852"/>
      </w:pPr>
      <w:r>
        <w:t>8</w:t>
      </w:r>
      <w:r>
        <w:rPr>
          <w:spacing w:val="1"/>
        </w:rPr>
        <w:t xml:space="preserve"> </w:t>
      </w:r>
      <w:r>
        <w:rPr>
          <w:spacing w:val="-2"/>
        </w:rPr>
        <w:t>КЛАСС</w:t>
      </w:r>
    </w:p>
    <w:p w:rsidR="009A11BE" w:rsidRDefault="005C57DC">
      <w:pPr>
        <w:ind w:left="1560"/>
        <w:jc w:val="both"/>
        <w:rPr>
          <w:sz w:val="28"/>
        </w:rPr>
      </w:pPr>
      <w:r>
        <w:rPr>
          <w:b/>
          <w:sz w:val="28"/>
        </w:rPr>
        <w:t>Интернет</w:t>
      </w:r>
      <w:r>
        <w:rPr>
          <w:b/>
          <w:spacing w:val="-7"/>
          <w:sz w:val="28"/>
        </w:rPr>
        <w:t xml:space="preserve"> </w:t>
      </w:r>
      <w:r>
        <w:rPr>
          <w:b/>
          <w:sz w:val="28"/>
        </w:rPr>
        <w:t>и</w:t>
      </w:r>
      <w:r>
        <w:rPr>
          <w:b/>
          <w:spacing w:val="-9"/>
          <w:sz w:val="28"/>
        </w:rPr>
        <w:t xml:space="preserve"> </w:t>
      </w:r>
      <w:r>
        <w:rPr>
          <w:b/>
          <w:sz w:val="28"/>
        </w:rPr>
        <w:t>гаджеты.</w:t>
      </w:r>
      <w:r>
        <w:rPr>
          <w:b/>
          <w:spacing w:val="-7"/>
          <w:sz w:val="28"/>
        </w:rPr>
        <w:t xml:space="preserve"> </w:t>
      </w:r>
      <w:r>
        <w:rPr>
          <w:sz w:val="28"/>
        </w:rPr>
        <w:t>Интернет-технологии,</w:t>
      </w:r>
      <w:r>
        <w:rPr>
          <w:spacing w:val="-8"/>
          <w:sz w:val="28"/>
        </w:rPr>
        <w:t xml:space="preserve"> </w:t>
      </w:r>
      <w:r>
        <w:rPr>
          <w:sz w:val="28"/>
        </w:rPr>
        <w:t>социальные</w:t>
      </w:r>
      <w:r>
        <w:rPr>
          <w:spacing w:val="-7"/>
          <w:sz w:val="28"/>
        </w:rPr>
        <w:t xml:space="preserve"> </w:t>
      </w:r>
      <w:r>
        <w:rPr>
          <w:sz w:val="28"/>
        </w:rPr>
        <w:t>сети,</w:t>
      </w:r>
      <w:r>
        <w:rPr>
          <w:spacing w:val="-7"/>
          <w:sz w:val="28"/>
        </w:rPr>
        <w:t xml:space="preserve"> </w:t>
      </w:r>
      <w:r>
        <w:rPr>
          <w:spacing w:val="-2"/>
          <w:sz w:val="28"/>
        </w:rPr>
        <w:t>блоги.</w:t>
      </w:r>
    </w:p>
    <w:p w:rsidR="009A11BE" w:rsidRDefault="009A11BE">
      <w:pPr>
        <w:jc w:val="both"/>
        <w:rPr>
          <w:sz w:val="28"/>
        </w:rPr>
        <w:sectPr w:rsidR="009A11BE">
          <w:pgSz w:w="11910" w:h="16840"/>
          <w:pgMar w:top="1040" w:right="566" w:bottom="1320" w:left="850" w:header="0" w:footer="1069" w:gutter="0"/>
          <w:cols w:space="720"/>
        </w:sectPr>
      </w:pPr>
    </w:p>
    <w:p w:rsidR="009A11BE" w:rsidRDefault="005C57DC">
      <w:pPr>
        <w:pStyle w:val="a3"/>
        <w:spacing w:before="74" w:line="242" w:lineRule="auto"/>
        <w:jc w:val="left"/>
      </w:pPr>
      <w:r>
        <w:rPr>
          <w:b/>
        </w:rPr>
        <w:lastRenderedPageBreak/>
        <w:t>Здоровье.</w:t>
      </w:r>
      <w:r>
        <w:rPr>
          <w:b/>
          <w:spacing w:val="34"/>
        </w:rPr>
        <w:t xml:space="preserve"> </w:t>
      </w:r>
      <w:r>
        <w:t>Здоровый</w:t>
      </w:r>
      <w:r>
        <w:rPr>
          <w:spacing w:val="34"/>
        </w:rPr>
        <w:t xml:space="preserve"> </w:t>
      </w:r>
      <w:r>
        <w:t>образ жизни, самочувствие, правильное питание, режим дня, меры профилактики.</w:t>
      </w:r>
    </w:p>
    <w:p w:rsidR="009A11BE" w:rsidRDefault="005C57DC">
      <w:pPr>
        <w:pStyle w:val="a3"/>
        <w:tabs>
          <w:tab w:val="left" w:pos="2672"/>
          <w:tab w:val="left" w:pos="3145"/>
          <w:tab w:val="left" w:pos="4978"/>
          <w:tab w:val="left" w:pos="7792"/>
          <w:tab w:val="left" w:pos="9230"/>
        </w:tabs>
        <w:ind w:right="281"/>
        <w:jc w:val="left"/>
      </w:pPr>
      <w:r>
        <w:rPr>
          <w:b/>
          <w:spacing w:val="-4"/>
        </w:rPr>
        <w:t>Наука</w:t>
      </w:r>
      <w:r>
        <w:rPr>
          <w:b/>
        </w:rPr>
        <w:tab/>
      </w:r>
      <w:r>
        <w:rPr>
          <w:b/>
          <w:spacing w:val="-10"/>
        </w:rPr>
        <w:t>и</w:t>
      </w:r>
      <w:r>
        <w:rPr>
          <w:b/>
        </w:rPr>
        <w:tab/>
      </w:r>
      <w:r>
        <w:rPr>
          <w:b/>
          <w:spacing w:val="-2"/>
        </w:rPr>
        <w:t>технологии.</w:t>
      </w:r>
      <w:r>
        <w:rPr>
          <w:b/>
        </w:rPr>
        <w:tab/>
      </w:r>
      <w:r>
        <w:rPr>
          <w:spacing w:val="-2"/>
        </w:rPr>
        <w:t>Научно-технический</w:t>
      </w:r>
      <w:r>
        <w:tab/>
      </w:r>
      <w:r>
        <w:rPr>
          <w:spacing w:val="-2"/>
        </w:rPr>
        <w:t>прогресс,</w:t>
      </w:r>
      <w:r>
        <w:tab/>
      </w:r>
      <w:r>
        <w:rPr>
          <w:spacing w:val="-2"/>
        </w:rPr>
        <w:t xml:space="preserve">влияние </w:t>
      </w:r>
      <w:r>
        <w:t>современных технологий на жизнь человека, знаменитые изобретатели;</w:t>
      </w:r>
    </w:p>
    <w:p w:rsidR="009A11BE" w:rsidRDefault="005C57DC">
      <w:pPr>
        <w:spacing w:line="321" w:lineRule="exact"/>
        <w:ind w:left="1560"/>
        <w:rPr>
          <w:sz w:val="28"/>
        </w:rPr>
      </w:pPr>
      <w:r>
        <w:rPr>
          <w:b/>
          <w:sz w:val="28"/>
        </w:rPr>
        <w:t>Выдающиеся</w:t>
      </w:r>
      <w:r>
        <w:rPr>
          <w:b/>
          <w:spacing w:val="-12"/>
          <w:sz w:val="28"/>
        </w:rPr>
        <w:t xml:space="preserve"> </w:t>
      </w:r>
      <w:r>
        <w:rPr>
          <w:b/>
          <w:sz w:val="28"/>
        </w:rPr>
        <w:t>люди.</w:t>
      </w:r>
      <w:r>
        <w:rPr>
          <w:b/>
          <w:spacing w:val="-4"/>
          <w:sz w:val="28"/>
        </w:rPr>
        <w:t xml:space="preserve"> </w:t>
      </w:r>
      <w:r>
        <w:rPr>
          <w:sz w:val="28"/>
        </w:rPr>
        <w:t>Писатели,</w:t>
      </w:r>
      <w:r>
        <w:rPr>
          <w:spacing w:val="-6"/>
          <w:sz w:val="28"/>
        </w:rPr>
        <w:t xml:space="preserve"> </w:t>
      </w:r>
      <w:r>
        <w:rPr>
          <w:sz w:val="28"/>
        </w:rPr>
        <w:t>спортсмены,</w:t>
      </w:r>
      <w:r>
        <w:rPr>
          <w:spacing w:val="-5"/>
          <w:sz w:val="28"/>
        </w:rPr>
        <w:t xml:space="preserve"> </w:t>
      </w:r>
      <w:r>
        <w:rPr>
          <w:spacing w:val="-2"/>
          <w:sz w:val="28"/>
        </w:rPr>
        <w:t>актеры.</w:t>
      </w:r>
    </w:p>
    <w:p w:rsidR="009A11BE" w:rsidRDefault="005C57DC">
      <w:pPr>
        <w:pStyle w:val="1"/>
        <w:spacing w:before="317"/>
        <w:ind w:left="852"/>
      </w:pPr>
      <w:r>
        <w:t>9</w:t>
      </w:r>
      <w:r>
        <w:rPr>
          <w:spacing w:val="1"/>
        </w:rPr>
        <w:t xml:space="preserve"> </w:t>
      </w:r>
      <w:r>
        <w:rPr>
          <w:spacing w:val="-2"/>
        </w:rPr>
        <w:t>КЛАСС</w:t>
      </w:r>
    </w:p>
    <w:p w:rsidR="009A11BE" w:rsidRDefault="005C57DC">
      <w:pPr>
        <w:spacing w:before="2"/>
        <w:ind w:left="852" w:right="282" w:firstLine="707"/>
        <w:jc w:val="both"/>
        <w:rPr>
          <w:sz w:val="28"/>
        </w:rPr>
      </w:pPr>
      <w:r>
        <w:rPr>
          <w:b/>
          <w:sz w:val="28"/>
        </w:rPr>
        <w:t xml:space="preserve">Культура и искусство. </w:t>
      </w:r>
      <w:r>
        <w:rPr>
          <w:sz w:val="28"/>
        </w:rPr>
        <w:t>Музыка, посещение музея и выставки, театра, описание картины, сюжета фильма.</w:t>
      </w:r>
    </w:p>
    <w:p w:rsidR="009A11BE" w:rsidRDefault="005C57DC">
      <w:pPr>
        <w:pStyle w:val="a3"/>
        <w:ind w:right="284"/>
      </w:pPr>
      <w:r>
        <w:rPr>
          <w:b/>
        </w:rPr>
        <w:t xml:space="preserve">Кино. </w:t>
      </w:r>
      <w:r>
        <w:t>Мой любимый фильм, мультфильм, любимый актер, персонаж, описание сюжета.</w:t>
      </w:r>
    </w:p>
    <w:p w:rsidR="009A11BE" w:rsidRDefault="005C57DC">
      <w:pPr>
        <w:pStyle w:val="a3"/>
        <w:ind w:right="288"/>
      </w:pPr>
      <w:r>
        <w:rPr>
          <w:b/>
        </w:rPr>
        <w:t xml:space="preserve">Книги. </w:t>
      </w:r>
      <w:r>
        <w:t>Жанры литературных произведений, мой любимый писатель, мой любимый персонаж, известные писатели России и Великобритании, экранизации литературных произведений.</w:t>
      </w:r>
    </w:p>
    <w:p w:rsidR="009A11BE" w:rsidRDefault="005C57DC">
      <w:pPr>
        <w:spacing w:before="1"/>
        <w:ind w:left="852" w:right="284" w:firstLine="707"/>
        <w:jc w:val="both"/>
        <w:rPr>
          <w:sz w:val="28"/>
        </w:rPr>
      </w:pPr>
      <w:r>
        <w:rPr>
          <w:b/>
          <w:sz w:val="28"/>
        </w:rPr>
        <w:t xml:space="preserve">Иностранные языки. </w:t>
      </w:r>
      <w:r>
        <w:rPr>
          <w:sz w:val="28"/>
        </w:rPr>
        <w:t>Язык международного общения, общение с англоязычными друзьями.</w:t>
      </w:r>
    </w:p>
    <w:p w:rsidR="009A11BE" w:rsidRDefault="005C57DC">
      <w:pPr>
        <w:pStyle w:val="2"/>
        <w:spacing w:before="320" w:line="322" w:lineRule="exact"/>
      </w:pPr>
      <w:r>
        <w:t>Тематическое</w:t>
      </w:r>
      <w:r>
        <w:rPr>
          <w:spacing w:val="-7"/>
        </w:rPr>
        <w:t xml:space="preserve"> </w:t>
      </w:r>
      <w:r>
        <w:rPr>
          <w:spacing w:val="-2"/>
        </w:rPr>
        <w:t>п</w:t>
      </w:r>
      <w:r>
        <w:rPr>
          <w:spacing w:val="-2"/>
        </w:rPr>
        <w:t>ланирование</w:t>
      </w:r>
    </w:p>
    <w:p w:rsidR="009A11BE" w:rsidRDefault="005C57DC">
      <w:pPr>
        <w:pStyle w:val="a3"/>
        <w:ind w:right="288"/>
      </w:pPr>
      <w:r>
        <w:t>При изучении тем каждого раздела программы предполагается организация</w:t>
      </w:r>
      <w:r>
        <w:rPr>
          <w:spacing w:val="-2"/>
        </w:rPr>
        <w:t xml:space="preserve"> </w:t>
      </w:r>
      <w:r>
        <w:t>художественной проектной</w:t>
      </w:r>
      <w:r>
        <w:rPr>
          <w:spacing w:val="-1"/>
        </w:rPr>
        <w:t xml:space="preserve"> </w:t>
      </w:r>
      <w:r>
        <w:t>работы,</w:t>
      </w:r>
      <w:r>
        <w:rPr>
          <w:spacing w:val="-1"/>
        </w:rPr>
        <w:t xml:space="preserve"> </w:t>
      </w:r>
      <w:r>
        <w:t>изучение английского языка в процессе предметно-практической деятельности.</w:t>
      </w:r>
    </w:p>
    <w:p w:rsidR="009A11BE" w:rsidRDefault="009A11BE">
      <w:pPr>
        <w:pStyle w:val="a3"/>
        <w:spacing w:before="1"/>
        <w:ind w:left="0" w:firstLine="0"/>
        <w:jc w:val="left"/>
      </w:pPr>
    </w:p>
    <w:p w:rsidR="009A11BE" w:rsidRDefault="005C57DC">
      <w:pPr>
        <w:pStyle w:val="1"/>
        <w:numPr>
          <w:ilvl w:val="0"/>
          <w:numId w:val="172"/>
        </w:numPr>
        <w:tabs>
          <w:tab w:val="left" w:pos="1063"/>
        </w:tabs>
        <w:spacing w:before="1" w:line="322" w:lineRule="exact"/>
        <w:ind w:hanging="211"/>
      </w:pPr>
      <w:r>
        <w:rPr>
          <w:spacing w:val="-2"/>
        </w:rPr>
        <w:t>КЛАСС</w:t>
      </w:r>
    </w:p>
    <w:p w:rsidR="009A11BE" w:rsidRDefault="005C57DC">
      <w:pPr>
        <w:pStyle w:val="2"/>
        <w:spacing w:line="322" w:lineRule="exact"/>
        <w:jc w:val="left"/>
      </w:pPr>
      <w:r>
        <w:t>Раздел</w:t>
      </w:r>
      <w:r>
        <w:rPr>
          <w:spacing w:val="-4"/>
        </w:rPr>
        <w:t xml:space="preserve"> </w:t>
      </w:r>
      <w:r>
        <w:t>1.</w:t>
      </w:r>
      <w:r>
        <w:rPr>
          <w:spacing w:val="-2"/>
        </w:rPr>
        <w:t xml:space="preserve"> </w:t>
      </w:r>
      <w:r>
        <w:t>Я</w:t>
      </w:r>
      <w:r>
        <w:rPr>
          <w:spacing w:val="-1"/>
        </w:rPr>
        <w:t xml:space="preserve"> </w:t>
      </w:r>
      <w:r>
        <w:t>и</w:t>
      </w:r>
      <w:r>
        <w:rPr>
          <w:spacing w:val="-2"/>
        </w:rPr>
        <w:t xml:space="preserve"> </w:t>
      </w:r>
      <w:r>
        <w:t>моя</w:t>
      </w:r>
      <w:r>
        <w:rPr>
          <w:spacing w:val="-3"/>
        </w:rPr>
        <w:t xml:space="preserve"> </w:t>
      </w:r>
      <w:r>
        <w:rPr>
          <w:spacing w:val="-2"/>
        </w:rPr>
        <w:t>семья</w:t>
      </w:r>
    </w:p>
    <w:p w:rsidR="009A11BE" w:rsidRDefault="005C57DC">
      <w:pPr>
        <w:pStyle w:val="a3"/>
        <w:ind w:left="1560" w:right="2887" w:firstLine="0"/>
        <w:jc w:val="left"/>
      </w:pPr>
      <w:r>
        <w:t>Тема</w:t>
      </w:r>
      <w:r>
        <w:rPr>
          <w:spacing w:val="-9"/>
        </w:rPr>
        <w:t xml:space="preserve"> </w:t>
      </w:r>
      <w:r>
        <w:t>1.</w:t>
      </w:r>
      <w:r>
        <w:rPr>
          <w:spacing w:val="-7"/>
        </w:rPr>
        <w:t xml:space="preserve"> </w:t>
      </w:r>
      <w:r>
        <w:t>Знакомство,</w:t>
      </w:r>
      <w:r>
        <w:rPr>
          <w:spacing w:val="-9"/>
        </w:rPr>
        <w:t xml:space="preserve"> </w:t>
      </w:r>
      <w:r>
        <w:t>страны</w:t>
      </w:r>
      <w:r>
        <w:rPr>
          <w:spacing w:val="-6"/>
        </w:rPr>
        <w:t xml:space="preserve"> </w:t>
      </w:r>
      <w:r>
        <w:t>и</w:t>
      </w:r>
      <w:r>
        <w:rPr>
          <w:spacing w:val="-9"/>
        </w:rPr>
        <w:t xml:space="preserve"> </w:t>
      </w:r>
      <w:r>
        <w:t>национальности. Тема 2. Семейные фотографии.</w:t>
      </w:r>
    </w:p>
    <w:p w:rsidR="009A11BE" w:rsidRDefault="005C57DC">
      <w:pPr>
        <w:pStyle w:val="a3"/>
        <w:spacing w:before="1" w:line="322" w:lineRule="exact"/>
        <w:ind w:left="1560" w:firstLine="0"/>
        <w:jc w:val="left"/>
      </w:pPr>
      <w:r>
        <w:t>Тема</w:t>
      </w:r>
      <w:r>
        <w:rPr>
          <w:spacing w:val="-6"/>
        </w:rPr>
        <w:t xml:space="preserve"> </w:t>
      </w:r>
      <w:r>
        <w:t>3.</w:t>
      </w:r>
      <w:r>
        <w:rPr>
          <w:spacing w:val="-3"/>
        </w:rPr>
        <w:t xml:space="preserve"> </w:t>
      </w:r>
      <w:r>
        <w:t>Профессии</w:t>
      </w:r>
      <w:r>
        <w:rPr>
          <w:spacing w:val="-5"/>
        </w:rPr>
        <w:t xml:space="preserve"> </w:t>
      </w:r>
      <w:r>
        <w:t>в</w:t>
      </w:r>
      <w:r>
        <w:rPr>
          <w:spacing w:val="-3"/>
        </w:rPr>
        <w:t xml:space="preserve"> </w:t>
      </w:r>
      <w:r>
        <w:rPr>
          <w:spacing w:val="-2"/>
        </w:rPr>
        <w:t>семье.</w:t>
      </w:r>
    </w:p>
    <w:p w:rsidR="009A11BE" w:rsidRDefault="005C57DC">
      <w:pPr>
        <w:pStyle w:val="a3"/>
        <w:ind w:left="1560" w:firstLine="0"/>
        <w:jc w:val="left"/>
      </w:pPr>
      <w:r>
        <w:t>Тема</w:t>
      </w:r>
      <w:r>
        <w:rPr>
          <w:spacing w:val="-6"/>
        </w:rPr>
        <w:t xml:space="preserve"> </w:t>
      </w:r>
      <w:r>
        <w:t>4.</w:t>
      </w:r>
      <w:r>
        <w:rPr>
          <w:spacing w:val="-4"/>
        </w:rPr>
        <w:t xml:space="preserve"> </w:t>
      </w:r>
      <w:r>
        <w:t>Семейные</w:t>
      </w:r>
      <w:r>
        <w:rPr>
          <w:spacing w:val="-6"/>
        </w:rPr>
        <w:t xml:space="preserve"> </w:t>
      </w:r>
      <w:r>
        <w:t>праздники,</w:t>
      </w:r>
      <w:r>
        <w:rPr>
          <w:spacing w:val="-4"/>
        </w:rPr>
        <w:t xml:space="preserve"> </w:t>
      </w:r>
      <w:r>
        <w:t>День</w:t>
      </w:r>
      <w:r>
        <w:rPr>
          <w:spacing w:val="-6"/>
        </w:rPr>
        <w:t xml:space="preserve"> </w:t>
      </w:r>
      <w:r>
        <w:rPr>
          <w:spacing w:val="-2"/>
        </w:rPr>
        <w:t>рождения.</w:t>
      </w:r>
    </w:p>
    <w:p w:rsidR="009A11BE" w:rsidRDefault="005C57DC">
      <w:pPr>
        <w:spacing w:before="321"/>
        <w:ind w:left="852" w:firstLine="707"/>
        <w:rPr>
          <w:b/>
          <w:i/>
          <w:sz w:val="28"/>
        </w:rPr>
      </w:pPr>
      <w:r>
        <w:rPr>
          <w:b/>
          <w:i/>
          <w:sz w:val="28"/>
        </w:rPr>
        <w:t>Характеристика</w:t>
      </w:r>
      <w:r>
        <w:rPr>
          <w:b/>
          <w:i/>
          <w:spacing w:val="40"/>
          <w:sz w:val="28"/>
        </w:rPr>
        <w:t xml:space="preserve"> </w:t>
      </w:r>
      <w:r>
        <w:rPr>
          <w:b/>
          <w:i/>
          <w:sz w:val="28"/>
        </w:rPr>
        <w:t>деятельности</w:t>
      </w:r>
      <w:r>
        <w:rPr>
          <w:b/>
          <w:i/>
          <w:spacing w:val="40"/>
          <w:sz w:val="28"/>
        </w:rPr>
        <w:t xml:space="preserve"> </w:t>
      </w:r>
      <w:r>
        <w:rPr>
          <w:b/>
          <w:i/>
          <w:sz w:val="28"/>
        </w:rPr>
        <w:t>обучающихся</w:t>
      </w:r>
      <w:r>
        <w:rPr>
          <w:b/>
          <w:i/>
          <w:spacing w:val="40"/>
          <w:sz w:val="28"/>
        </w:rPr>
        <w:t xml:space="preserve"> </w:t>
      </w:r>
      <w:r>
        <w:rPr>
          <w:b/>
          <w:i/>
          <w:sz w:val="28"/>
        </w:rPr>
        <w:t>по</w:t>
      </w:r>
      <w:r>
        <w:rPr>
          <w:b/>
          <w:i/>
          <w:spacing w:val="40"/>
          <w:sz w:val="28"/>
        </w:rPr>
        <w:t xml:space="preserve"> </w:t>
      </w:r>
      <w:r>
        <w:rPr>
          <w:b/>
          <w:i/>
          <w:sz w:val="28"/>
        </w:rPr>
        <w:t>основным</w:t>
      </w:r>
      <w:r>
        <w:rPr>
          <w:b/>
          <w:i/>
          <w:spacing w:val="40"/>
          <w:sz w:val="28"/>
        </w:rPr>
        <w:t xml:space="preserve"> </w:t>
      </w:r>
      <w:r>
        <w:rPr>
          <w:b/>
          <w:i/>
          <w:sz w:val="28"/>
        </w:rPr>
        <w:t>видам учебной деятельности:</w:t>
      </w:r>
    </w:p>
    <w:p w:rsidR="009A11BE" w:rsidRDefault="005C57DC">
      <w:pPr>
        <w:pStyle w:val="2"/>
        <w:spacing w:line="321" w:lineRule="exact"/>
        <w:jc w:val="left"/>
        <w:rPr>
          <w:b w:val="0"/>
        </w:rPr>
      </w:pPr>
      <w:r>
        <w:t>в</w:t>
      </w:r>
      <w:r>
        <w:rPr>
          <w:spacing w:val="-7"/>
        </w:rPr>
        <w:t xml:space="preserve"> </w:t>
      </w:r>
      <w:r>
        <w:t>области</w:t>
      </w:r>
      <w:r>
        <w:rPr>
          <w:spacing w:val="-7"/>
        </w:rPr>
        <w:t xml:space="preserve"> </w:t>
      </w:r>
      <w:r>
        <w:t>монологической</w:t>
      </w:r>
      <w:r>
        <w:rPr>
          <w:spacing w:val="-7"/>
        </w:rPr>
        <w:t xml:space="preserve"> </w:t>
      </w:r>
      <w:r>
        <w:t>формы</w:t>
      </w:r>
      <w:r>
        <w:rPr>
          <w:spacing w:val="-5"/>
        </w:rPr>
        <w:t xml:space="preserve"> </w:t>
      </w:r>
      <w:r>
        <w:rPr>
          <w:spacing w:val="-2"/>
        </w:rPr>
        <w:t>речи</w:t>
      </w:r>
      <w:r>
        <w:rPr>
          <w:b w:val="0"/>
          <w:spacing w:val="-2"/>
        </w:rPr>
        <w:t>:</w:t>
      </w:r>
    </w:p>
    <w:p w:rsidR="009A11BE" w:rsidRDefault="005C57DC">
      <w:pPr>
        <w:pStyle w:val="a3"/>
        <w:ind w:left="1560" w:firstLine="0"/>
        <w:jc w:val="left"/>
      </w:pPr>
      <w:r>
        <w:t>составлять</w:t>
      </w:r>
      <w:r>
        <w:rPr>
          <w:spacing w:val="-6"/>
        </w:rPr>
        <w:t xml:space="preserve"> </w:t>
      </w:r>
      <w:r>
        <w:t>краткий</w:t>
      </w:r>
      <w:r>
        <w:rPr>
          <w:spacing w:val="-3"/>
        </w:rPr>
        <w:t xml:space="preserve"> </w:t>
      </w:r>
      <w:r>
        <w:t>рассказ</w:t>
      </w:r>
      <w:r>
        <w:rPr>
          <w:spacing w:val="-3"/>
        </w:rPr>
        <w:t xml:space="preserve"> </w:t>
      </w:r>
      <w:r>
        <w:t>о</w:t>
      </w:r>
      <w:r>
        <w:rPr>
          <w:spacing w:val="-3"/>
        </w:rPr>
        <w:t xml:space="preserve"> </w:t>
      </w:r>
      <w:r>
        <w:rPr>
          <w:spacing w:val="-4"/>
        </w:rPr>
        <w:t>себе;</w:t>
      </w:r>
    </w:p>
    <w:p w:rsidR="009A11BE" w:rsidRDefault="005C57DC">
      <w:pPr>
        <w:pStyle w:val="a3"/>
        <w:spacing w:before="2"/>
        <w:ind w:left="1560" w:right="658" w:firstLine="0"/>
        <w:jc w:val="left"/>
      </w:pPr>
      <w:r>
        <w:t>составлять</w:t>
      </w:r>
      <w:r>
        <w:rPr>
          <w:spacing w:val="-7"/>
        </w:rPr>
        <w:t xml:space="preserve"> </w:t>
      </w:r>
      <w:r>
        <w:t>краткое</w:t>
      </w:r>
      <w:r>
        <w:rPr>
          <w:spacing w:val="-8"/>
        </w:rPr>
        <w:t xml:space="preserve"> </w:t>
      </w:r>
      <w:r>
        <w:t>описание</w:t>
      </w:r>
      <w:r>
        <w:rPr>
          <w:spacing w:val="-5"/>
        </w:rPr>
        <w:t xml:space="preserve"> </w:t>
      </w:r>
      <w:r>
        <w:t>внешности</w:t>
      </w:r>
      <w:r>
        <w:rPr>
          <w:spacing w:val="-5"/>
        </w:rPr>
        <w:t xml:space="preserve"> </w:t>
      </w:r>
      <w:r>
        <w:t>и</w:t>
      </w:r>
      <w:r>
        <w:rPr>
          <w:spacing w:val="-5"/>
        </w:rPr>
        <w:t xml:space="preserve"> </w:t>
      </w:r>
      <w:r>
        <w:t>характера</w:t>
      </w:r>
      <w:r>
        <w:rPr>
          <w:spacing w:val="-5"/>
        </w:rPr>
        <w:t xml:space="preserve"> </w:t>
      </w:r>
      <w:r>
        <w:t>членов</w:t>
      </w:r>
      <w:r>
        <w:rPr>
          <w:spacing w:val="-6"/>
        </w:rPr>
        <w:t xml:space="preserve"> </w:t>
      </w:r>
      <w:r>
        <w:t>семьи; составлять коллективный видео блог о профессиях в семьях; составлять краткий рассказ о своей семье;</w:t>
      </w:r>
    </w:p>
    <w:p w:rsidR="009A11BE" w:rsidRDefault="005C57DC">
      <w:pPr>
        <w:pStyle w:val="2"/>
        <w:spacing w:line="321" w:lineRule="exact"/>
        <w:jc w:val="left"/>
      </w:pPr>
      <w:r>
        <w:t>в</w:t>
      </w:r>
      <w:r>
        <w:rPr>
          <w:spacing w:val="-3"/>
        </w:rPr>
        <w:t xml:space="preserve"> </w:t>
      </w:r>
      <w:r>
        <w:t>области</w:t>
      </w:r>
      <w:r>
        <w:rPr>
          <w:spacing w:val="-3"/>
        </w:rPr>
        <w:t xml:space="preserve"> </w:t>
      </w:r>
      <w:r>
        <w:rPr>
          <w:spacing w:val="-2"/>
        </w:rPr>
        <w:t>письма:</w:t>
      </w:r>
    </w:p>
    <w:p w:rsidR="009A11BE" w:rsidRDefault="005C57DC">
      <w:pPr>
        <w:pStyle w:val="a3"/>
        <w:spacing w:line="322" w:lineRule="exact"/>
        <w:ind w:left="1560" w:firstLine="0"/>
        <w:jc w:val="left"/>
      </w:pPr>
      <w:r>
        <w:t>заполнять</w:t>
      </w:r>
      <w:r>
        <w:rPr>
          <w:spacing w:val="-6"/>
        </w:rPr>
        <w:t xml:space="preserve"> </w:t>
      </w:r>
      <w:r>
        <w:t>свои</w:t>
      </w:r>
      <w:r>
        <w:rPr>
          <w:spacing w:val="-3"/>
        </w:rPr>
        <w:t xml:space="preserve"> </w:t>
      </w:r>
      <w:r>
        <w:t>личные</w:t>
      </w:r>
      <w:r>
        <w:rPr>
          <w:spacing w:val="-6"/>
        </w:rPr>
        <w:t xml:space="preserve"> </w:t>
      </w:r>
      <w:r>
        <w:t>данные</w:t>
      </w:r>
      <w:r>
        <w:rPr>
          <w:spacing w:val="-3"/>
        </w:rPr>
        <w:t xml:space="preserve"> </w:t>
      </w:r>
      <w:r>
        <w:t>в</w:t>
      </w:r>
      <w:r>
        <w:rPr>
          <w:spacing w:val="-4"/>
        </w:rPr>
        <w:t xml:space="preserve"> </w:t>
      </w:r>
      <w:r>
        <w:rPr>
          <w:spacing w:val="-2"/>
        </w:rPr>
        <w:t>анкету;</w:t>
      </w:r>
    </w:p>
    <w:p w:rsidR="009A11BE" w:rsidRDefault="005C57DC">
      <w:pPr>
        <w:pStyle w:val="a3"/>
        <w:spacing w:line="242" w:lineRule="auto"/>
        <w:jc w:val="left"/>
      </w:pPr>
      <w:r>
        <w:t>писать</w:t>
      </w:r>
      <w:r>
        <w:rPr>
          <w:spacing w:val="34"/>
        </w:rPr>
        <w:t xml:space="preserve"> </w:t>
      </w:r>
      <w:r>
        <w:t>поздравительные открытки</w:t>
      </w:r>
      <w:r>
        <w:rPr>
          <w:spacing w:val="36"/>
        </w:rPr>
        <w:t xml:space="preserve"> </w:t>
      </w:r>
      <w:r>
        <w:t>с Днем рождения, Новым</w:t>
      </w:r>
      <w:r>
        <w:rPr>
          <w:spacing w:val="36"/>
        </w:rPr>
        <w:t xml:space="preserve"> </w:t>
      </w:r>
      <w:r>
        <w:t xml:space="preserve">годом, 8 </w:t>
      </w:r>
      <w:r>
        <w:rPr>
          <w:spacing w:val="-2"/>
        </w:rPr>
        <w:t>марта;</w:t>
      </w:r>
    </w:p>
    <w:p w:rsidR="009A11BE" w:rsidRDefault="005C57DC">
      <w:pPr>
        <w:pStyle w:val="a3"/>
        <w:spacing w:line="317" w:lineRule="exact"/>
        <w:ind w:left="1560" w:firstLine="0"/>
        <w:jc w:val="left"/>
      </w:pPr>
      <w:r>
        <w:t>составлять</w:t>
      </w:r>
      <w:r>
        <w:rPr>
          <w:spacing w:val="-9"/>
        </w:rPr>
        <w:t xml:space="preserve"> </w:t>
      </w:r>
      <w:r>
        <w:t>краткую</w:t>
      </w:r>
      <w:r>
        <w:rPr>
          <w:spacing w:val="-7"/>
        </w:rPr>
        <w:t xml:space="preserve"> </w:t>
      </w:r>
      <w:r>
        <w:t>презентацию</w:t>
      </w:r>
      <w:r>
        <w:rPr>
          <w:spacing w:val="-8"/>
        </w:rPr>
        <w:t xml:space="preserve"> </w:t>
      </w:r>
      <w:r>
        <w:t>о</w:t>
      </w:r>
      <w:r>
        <w:rPr>
          <w:spacing w:val="-4"/>
        </w:rPr>
        <w:t xml:space="preserve"> </w:t>
      </w:r>
      <w:r>
        <w:t>семейных</w:t>
      </w:r>
      <w:r>
        <w:rPr>
          <w:spacing w:val="-6"/>
        </w:rPr>
        <w:t xml:space="preserve"> </w:t>
      </w:r>
      <w:r>
        <w:rPr>
          <w:spacing w:val="-2"/>
        </w:rPr>
        <w:t>праздниках;</w:t>
      </w:r>
    </w:p>
    <w:p w:rsidR="009A11BE" w:rsidRDefault="005C57DC">
      <w:pPr>
        <w:pStyle w:val="a3"/>
        <w:jc w:val="left"/>
      </w:pPr>
      <w:r>
        <w:t>составлять</w:t>
      </w:r>
      <w:r>
        <w:rPr>
          <w:spacing w:val="40"/>
        </w:rPr>
        <w:t xml:space="preserve"> </w:t>
      </w:r>
      <w:r>
        <w:t>пост</w:t>
      </w:r>
      <w:r>
        <w:rPr>
          <w:spacing w:val="40"/>
        </w:rPr>
        <w:t xml:space="preserve"> </w:t>
      </w:r>
      <w:r>
        <w:t>для</w:t>
      </w:r>
      <w:r>
        <w:rPr>
          <w:spacing w:val="40"/>
        </w:rPr>
        <w:t xml:space="preserve"> </w:t>
      </w:r>
      <w:r>
        <w:t>социальных</w:t>
      </w:r>
      <w:r>
        <w:rPr>
          <w:spacing w:val="40"/>
        </w:rPr>
        <w:t xml:space="preserve"> </w:t>
      </w:r>
      <w:r>
        <w:t>сетей</w:t>
      </w:r>
      <w:r>
        <w:rPr>
          <w:spacing w:val="40"/>
        </w:rPr>
        <w:t xml:space="preserve"> </w:t>
      </w:r>
      <w:r>
        <w:t>с</w:t>
      </w:r>
      <w:r>
        <w:rPr>
          <w:spacing w:val="40"/>
        </w:rPr>
        <w:t xml:space="preserve"> </w:t>
      </w:r>
      <w:r>
        <w:t>семейными</w:t>
      </w:r>
      <w:r>
        <w:rPr>
          <w:spacing w:val="40"/>
        </w:rPr>
        <w:t xml:space="preserve"> </w:t>
      </w:r>
      <w:r>
        <w:t>фотографиями</w:t>
      </w:r>
      <w:r>
        <w:rPr>
          <w:spacing w:val="40"/>
        </w:rPr>
        <w:t xml:space="preserve"> </w:t>
      </w:r>
      <w:r>
        <w:t xml:space="preserve">и </w:t>
      </w:r>
      <w:r>
        <w:rPr>
          <w:spacing w:val="-2"/>
        </w:rPr>
        <w:t>комментариями.</w:t>
      </w:r>
    </w:p>
    <w:p w:rsidR="009A11BE" w:rsidRDefault="009A11BE">
      <w:pPr>
        <w:pStyle w:val="a3"/>
        <w:jc w:val="left"/>
        <w:sectPr w:rsidR="009A11BE">
          <w:pgSz w:w="11910" w:h="16840"/>
          <w:pgMar w:top="1040" w:right="566" w:bottom="1320" w:left="850" w:header="0" w:footer="1069" w:gutter="0"/>
          <w:cols w:space="720"/>
        </w:sectPr>
      </w:pPr>
    </w:p>
    <w:p w:rsidR="009A11BE" w:rsidRDefault="005C57DC">
      <w:pPr>
        <w:pStyle w:val="3"/>
        <w:spacing w:before="74"/>
      </w:pPr>
      <w:r>
        <w:rPr>
          <w:spacing w:val="-2"/>
        </w:rPr>
        <w:lastRenderedPageBreak/>
        <w:t>Лексико-грамматический</w:t>
      </w:r>
      <w:r>
        <w:rPr>
          <w:spacing w:val="22"/>
        </w:rPr>
        <w:t xml:space="preserve"> </w:t>
      </w:r>
      <w:r>
        <w:rPr>
          <w:spacing w:val="-2"/>
        </w:rPr>
        <w:t>материал</w:t>
      </w:r>
    </w:p>
    <w:p w:rsidR="009A11BE" w:rsidRDefault="005C57DC">
      <w:pPr>
        <w:pStyle w:val="a3"/>
        <w:spacing w:before="3"/>
        <w:ind w:right="278"/>
      </w:pPr>
      <w:r>
        <w:t>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w:t>
      </w:r>
    </w:p>
    <w:p w:rsidR="009A11BE" w:rsidRDefault="005C57DC">
      <w:pPr>
        <w:pStyle w:val="a3"/>
        <w:spacing w:line="321" w:lineRule="exact"/>
        <w:ind w:left="1560" w:firstLine="0"/>
      </w:pPr>
      <w:r>
        <w:t>Предполагается</w:t>
      </w:r>
      <w:r>
        <w:rPr>
          <w:spacing w:val="-8"/>
        </w:rPr>
        <w:t xml:space="preserve"> </w:t>
      </w:r>
      <w:r>
        <w:t>введение</w:t>
      </w:r>
      <w:r>
        <w:rPr>
          <w:spacing w:val="-5"/>
        </w:rPr>
        <w:t xml:space="preserve"> </w:t>
      </w:r>
      <w:r>
        <w:t>в</w:t>
      </w:r>
      <w:r>
        <w:rPr>
          <w:spacing w:val="-6"/>
        </w:rPr>
        <w:t xml:space="preserve"> </w:t>
      </w:r>
      <w:r>
        <w:t>речь</w:t>
      </w:r>
      <w:r>
        <w:rPr>
          <w:spacing w:val="-6"/>
        </w:rPr>
        <w:t xml:space="preserve"> </w:t>
      </w:r>
      <w:r>
        <w:t>следующих</w:t>
      </w:r>
      <w:r>
        <w:rPr>
          <w:spacing w:val="-7"/>
        </w:rPr>
        <w:t xml:space="preserve"> </w:t>
      </w:r>
      <w:r>
        <w:rPr>
          <w:spacing w:val="-2"/>
        </w:rPr>
        <w:t>конструкций:</w:t>
      </w:r>
    </w:p>
    <w:p w:rsidR="009A11BE" w:rsidRDefault="005C57DC">
      <w:pPr>
        <w:pStyle w:val="a3"/>
        <w:spacing w:line="322" w:lineRule="exact"/>
        <w:ind w:left="1560" w:firstLine="0"/>
      </w:pPr>
      <w:r>
        <w:t>личные</w:t>
      </w:r>
      <w:r>
        <w:rPr>
          <w:spacing w:val="3"/>
        </w:rPr>
        <w:t xml:space="preserve"> </w:t>
      </w:r>
      <w:r>
        <w:t>местоимения</w:t>
      </w:r>
      <w:r>
        <w:rPr>
          <w:spacing w:val="8"/>
        </w:rPr>
        <w:t xml:space="preserve"> </w:t>
      </w:r>
      <w:r>
        <w:rPr>
          <w:i/>
        </w:rPr>
        <w:t>+</w:t>
      </w:r>
      <w:r>
        <w:rPr>
          <w:i/>
          <w:spacing w:val="4"/>
        </w:rPr>
        <w:t xml:space="preserve"> </w:t>
      </w:r>
      <w:r>
        <w:rPr>
          <w:i/>
        </w:rPr>
        <w:t>to</w:t>
      </w:r>
      <w:r>
        <w:rPr>
          <w:i/>
          <w:spacing w:val="4"/>
        </w:rPr>
        <w:t xml:space="preserve"> </w:t>
      </w:r>
      <w:r>
        <w:rPr>
          <w:i/>
        </w:rPr>
        <w:t>be</w:t>
      </w:r>
      <w:r>
        <w:rPr>
          <w:i/>
          <w:spacing w:val="5"/>
        </w:rPr>
        <w:t xml:space="preserve"> </w:t>
      </w:r>
      <w:r>
        <w:t>в</w:t>
      </w:r>
      <w:r>
        <w:rPr>
          <w:spacing w:val="3"/>
        </w:rPr>
        <w:t xml:space="preserve"> </w:t>
      </w:r>
      <w:r>
        <w:t>лексико-грамматических</w:t>
      </w:r>
      <w:r>
        <w:rPr>
          <w:spacing w:val="5"/>
        </w:rPr>
        <w:t xml:space="preserve"> </w:t>
      </w:r>
      <w:r>
        <w:t>единствах</w:t>
      </w:r>
      <w:r>
        <w:rPr>
          <w:spacing w:val="5"/>
        </w:rPr>
        <w:t xml:space="preserve"> </w:t>
      </w:r>
      <w:r>
        <w:rPr>
          <w:spacing w:val="-4"/>
        </w:rPr>
        <w:t>типа</w:t>
      </w:r>
    </w:p>
    <w:p w:rsidR="009A11BE" w:rsidRPr="00E96EE1" w:rsidRDefault="005C57DC">
      <w:pPr>
        <w:ind w:left="852"/>
        <w:jc w:val="both"/>
        <w:rPr>
          <w:i/>
          <w:sz w:val="28"/>
          <w:lang w:val="en-US"/>
        </w:rPr>
      </w:pPr>
      <w:r w:rsidRPr="00E96EE1">
        <w:rPr>
          <w:i/>
          <w:sz w:val="28"/>
          <w:lang w:val="en-US"/>
        </w:rPr>
        <w:t>I’m</w:t>
      </w:r>
      <w:r w:rsidRPr="00E96EE1">
        <w:rPr>
          <w:i/>
          <w:spacing w:val="-6"/>
          <w:sz w:val="28"/>
          <w:lang w:val="en-US"/>
        </w:rPr>
        <w:t xml:space="preserve"> </w:t>
      </w:r>
      <w:r w:rsidRPr="00E96EE1">
        <w:rPr>
          <w:i/>
          <w:sz w:val="28"/>
          <w:lang w:val="en-US"/>
        </w:rPr>
        <w:t>Masha,</w:t>
      </w:r>
      <w:r w:rsidRPr="00E96EE1">
        <w:rPr>
          <w:i/>
          <w:spacing w:val="-2"/>
          <w:sz w:val="28"/>
          <w:lang w:val="en-US"/>
        </w:rPr>
        <w:t xml:space="preserve"> </w:t>
      </w:r>
      <w:r w:rsidRPr="00E96EE1">
        <w:rPr>
          <w:i/>
          <w:sz w:val="28"/>
          <w:lang w:val="en-US"/>
        </w:rPr>
        <w:t>I’m</w:t>
      </w:r>
      <w:r w:rsidRPr="00E96EE1">
        <w:rPr>
          <w:i/>
          <w:spacing w:val="-3"/>
          <w:sz w:val="28"/>
          <w:lang w:val="en-US"/>
        </w:rPr>
        <w:t xml:space="preserve"> </w:t>
      </w:r>
      <w:r w:rsidRPr="00E96EE1">
        <w:rPr>
          <w:i/>
          <w:sz w:val="28"/>
          <w:lang w:val="en-US"/>
        </w:rPr>
        <w:t>David,</w:t>
      </w:r>
      <w:r w:rsidRPr="00E96EE1">
        <w:rPr>
          <w:i/>
          <w:spacing w:val="-2"/>
          <w:sz w:val="28"/>
          <w:lang w:val="en-US"/>
        </w:rPr>
        <w:t xml:space="preserve"> </w:t>
      </w:r>
      <w:r w:rsidRPr="00E96EE1">
        <w:rPr>
          <w:i/>
          <w:sz w:val="28"/>
          <w:lang w:val="en-US"/>
        </w:rPr>
        <w:t>I’m</w:t>
      </w:r>
      <w:r w:rsidRPr="00E96EE1">
        <w:rPr>
          <w:i/>
          <w:spacing w:val="-3"/>
          <w:sz w:val="28"/>
          <w:lang w:val="en-US"/>
        </w:rPr>
        <w:t xml:space="preserve"> </w:t>
      </w:r>
      <w:r w:rsidRPr="00E96EE1">
        <w:rPr>
          <w:i/>
          <w:sz w:val="28"/>
          <w:lang w:val="en-US"/>
        </w:rPr>
        <w:t>ten,</w:t>
      </w:r>
      <w:r w:rsidRPr="00E96EE1">
        <w:rPr>
          <w:i/>
          <w:spacing w:val="-2"/>
          <w:sz w:val="28"/>
          <w:lang w:val="en-US"/>
        </w:rPr>
        <w:t xml:space="preserve"> </w:t>
      </w:r>
      <w:r w:rsidRPr="00E96EE1">
        <w:rPr>
          <w:i/>
          <w:sz w:val="28"/>
          <w:lang w:val="en-US"/>
        </w:rPr>
        <w:t>I’m</w:t>
      </w:r>
      <w:r w:rsidRPr="00E96EE1">
        <w:rPr>
          <w:i/>
          <w:spacing w:val="-3"/>
          <w:sz w:val="28"/>
          <w:lang w:val="en-US"/>
        </w:rPr>
        <w:t xml:space="preserve"> </w:t>
      </w:r>
      <w:r w:rsidRPr="00E96EE1">
        <w:rPr>
          <w:i/>
          <w:sz w:val="28"/>
          <w:lang w:val="en-US"/>
        </w:rPr>
        <w:t>fine,</w:t>
      </w:r>
      <w:r w:rsidRPr="00E96EE1">
        <w:rPr>
          <w:i/>
          <w:spacing w:val="-5"/>
          <w:sz w:val="28"/>
          <w:lang w:val="en-US"/>
        </w:rPr>
        <w:t xml:space="preserve"> </w:t>
      </w:r>
      <w:r w:rsidRPr="00E96EE1">
        <w:rPr>
          <w:i/>
          <w:sz w:val="28"/>
          <w:lang w:val="en-US"/>
        </w:rPr>
        <w:t>We</w:t>
      </w:r>
      <w:r w:rsidRPr="00E96EE1">
        <w:rPr>
          <w:i/>
          <w:spacing w:val="-2"/>
          <w:sz w:val="28"/>
          <w:lang w:val="en-US"/>
        </w:rPr>
        <w:t xml:space="preserve"> </w:t>
      </w:r>
      <w:r w:rsidRPr="00E96EE1">
        <w:rPr>
          <w:i/>
          <w:sz w:val="28"/>
          <w:lang w:val="en-US"/>
        </w:rPr>
        <w:t>are</w:t>
      </w:r>
      <w:r w:rsidRPr="00E96EE1">
        <w:rPr>
          <w:i/>
          <w:spacing w:val="-4"/>
          <w:sz w:val="28"/>
          <w:lang w:val="en-US"/>
        </w:rPr>
        <w:t xml:space="preserve"> </w:t>
      </w:r>
      <w:r w:rsidRPr="00E96EE1">
        <w:rPr>
          <w:i/>
          <w:spacing w:val="-2"/>
          <w:sz w:val="28"/>
          <w:lang w:val="en-US"/>
        </w:rPr>
        <w:t>students…;</w:t>
      </w:r>
    </w:p>
    <w:p w:rsidR="009A11BE" w:rsidRDefault="005C57DC">
      <w:pPr>
        <w:spacing w:before="2"/>
        <w:ind w:left="852" w:right="288" w:firstLine="707"/>
        <w:jc w:val="both"/>
        <w:rPr>
          <w:i/>
          <w:sz w:val="28"/>
        </w:rPr>
      </w:pPr>
      <w:r>
        <w:rPr>
          <w:sz w:val="28"/>
        </w:rPr>
        <w:t xml:space="preserve">притяжательных прилагательных для описания членов семьи, их имен, профессий: </w:t>
      </w:r>
      <w:r>
        <w:rPr>
          <w:i/>
          <w:sz w:val="28"/>
        </w:rPr>
        <w:t>my mother is, her name is…;</w:t>
      </w:r>
    </w:p>
    <w:p w:rsidR="009A11BE" w:rsidRPr="00E96EE1" w:rsidRDefault="005C57DC">
      <w:pPr>
        <w:ind w:left="852" w:right="281" w:firstLine="707"/>
        <w:jc w:val="both"/>
        <w:rPr>
          <w:i/>
          <w:sz w:val="28"/>
          <w:lang w:val="en-US"/>
        </w:rPr>
      </w:pPr>
      <w:r>
        <w:rPr>
          <w:sz w:val="28"/>
        </w:rPr>
        <w:t xml:space="preserve">указательные местоимения для описания семейной фотографии: </w:t>
      </w:r>
      <w:r>
        <w:rPr>
          <w:i/>
          <w:sz w:val="28"/>
        </w:rPr>
        <w:t xml:space="preserve">This is my mother. </w:t>
      </w:r>
      <w:r w:rsidRPr="00E96EE1">
        <w:rPr>
          <w:i/>
          <w:sz w:val="28"/>
          <w:lang w:val="en-US"/>
        </w:rPr>
        <w:t>That is her sister;</w:t>
      </w:r>
    </w:p>
    <w:p w:rsidR="009A11BE" w:rsidRPr="00E96EE1" w:rsidRDefault="005C57DC">
      <w:pPr>
        <w:spacing w:line="322" w:lineRule="exact"/>
        <w:ind w:left="1560"/>
        <w:jc w:val="both"/>
        <w:rPr>
          <w:sz w:val="28"/>
          <w:lang w:val="en-US"/>
        </w:rPr>
      </w:pPr>
      <w:r w:rsidRPr="00E96EE1">
        <w:rPr>
          <w:i/>
          <w:sz w:val="28"/>
          <w:lang w:val="en-US"/>
        </w:rPr>
        <w:t>have</w:t>
      </w:r>
      <w:r w:rsidRPr="00E96EE1">
        <w:rPr>
          <w:i/>
          <w:spacing w:val="-5"/>
          <w:sz w:val="28"/>
          <w:lang w:val="en-US"/>
        </w:rPr>
        <w:t xml:space="preserve"> </w:t>
      </w:r>
      <w:r w:rsidRPr="00E96EE1">
        <w:rPr>
          <w:i/>
          <w:sz w:val="28"/>
          <w:lang w:val="en-US"/>
        </w:rPr>
        <w:t>got</w:t>
      </w:r>
      <w:r w:rsidRPr="00E96EE1">
        <w:rPr>
          <w:i/>
          <w:spacing w:val="-7"/>
          <w:sz w:val="28"/>
          <w:lang w:val="en-US"/>
        </w:rPr>
        <w:t xml:space="preserve"> </w:t>
      </w:r>
      <w:r>
        <w:rPr>
          <w:sz w:val="28"/>
        </w:rPr>
        <w:t>для</w:t>
      </w:r>
      <w:r w:rsidRPr="00E96EE1">
        <w:rPr>
          <w:spacing w:val="-4"/>
          <w:sz w:val="28"/>
          <w:lang w:val="en-US"/>
        </w:rPr>
        <w:t xml:space="preserve"> </w:t>
      </w:r>
      <w:r>
        <w:rPr>
          <w:sz w:val="28"/>
        </w:rPr>
        <w:t>перечисления</w:t>
      </w:r>
      <w:r w:rsidRPr="00E96EE1">
        <w:rPr>
          <w:spacing w:val="-5"/>
          <w:sz w:val="28"/>
          <w:lang w:val="en-US"/>
        </w:rPr>
        <w:t xml:space="preserve"> </w:t>
      </w:r>
      <w:r>
        <w:rPr>
          <w:sz w:val="28"/>
        </w:rPr>
        <w:t>членов</w:t>
      </w:r>
      <w:r w:rsidRPr="00E96EE1">
        <w:rPr>
          <w:spacing w:val="-4"/>
          <w:sz w:val="28"/>
          <w:lang w:val="en-US"/>
        </w:rPr>
        <w:t xml:space="preserve"> </w:t>
      </w:r>
      <w:r>
        <w:rPr>
          <w:spacing w:val="-2"/>
          <w:sz w:val="28"/>
        </w:rPr>
        <w:t>семьи</w:t>
      </w:r>
      <w:r w:rsidRPr="00E96EE1">
        <w:rPr>
          <w:spacing w:val="-2"/>
          <w:sz w:val="28"/>
          <w:lang w:val="en-US"/>
        </w:rPr>
        <w:t>;</w:t>
      </w:r>
    </w:p>
    <w:p w:rsidR="009A11BE" w:rsidRDefault="005C57DC">
      <w:pPr>
        <w:pStyle w:val="a3"/>
        <w:ind w:right="277"/>
        <w:rPr>
          <w:i/>
        </w:rPr>
      </w:pPr>
      <w:r>
        <w:t xml:space="preserve">форма повелительного наклонения глаголов, связанных с учебной деятельностью для сообщения инструкций в ситуациях общения на уроке: </w:t>
      </w:r>
      <w:r>
        <w:rPr>
          <w:i/>
        </w:rPr>
        <w:t>Close your books.</w:t>
      </w:r>
    </w:p>
    <w:p w:rsidR="009A11BE" w:rsidRDefault="005C57DC">
      <w:pPr>
        <w:pStyle w:val="a3"/>
        <w:tabs>
          <w:tab w:val="left" w:pos="3368"/>
          <w:tab w:val="left" w:pos="4728"/>
          <w:tab w:val="left" w:pos="6304"/>
          <w:tab w:val="left" w:pos="6689"/>
          <w:tab w:val="left" w:pos="7792"/>
          <w:tab w:val="left" w:pos="9158"/>
        </w:tabs>
        <w:spacing w:before="322"/>
        <w:ind w:right="280"/>
        <w:jc w:val="left"/>
      </w:pPr>
      <w:r>
        <w:rPr>
          <w:spacing w:val="-2"/>
        </w:rPr>
        <w:t>Лексический</w:t>
      </w:r>
      <w:r>
        <w:tab/>
      </w:r>
      <w:r>
        <w:rPr>
          <w:spacing w:val="-2"/>
        </w:rPr>
        <w:t>материал</w:t>
      </w:r>
      <w:r>
        <w:tab/>
      </w:r>
      <w:r>
        <w:rPr>
          <w:spacing w:val="-2"/>
        </w:rPr>
        <w:t>отбирается</w:t>
      </w:r>
      <w:r>
        <w:tab/>
      </w:r>
      <w:r>
        <w:rPr>
          <w:spacing w:val="-10"/>
        </w:rPr>
        <w:t>с</w:t>
      </w:r>
      <w:r>
        <w:tab/>
      </w:r>
      <w:r>
        <w:rPr>
          <w:spacing w:val="-2"/>
        </w:rPr>
        <w:t>учетом</w:t>
      </w:r>
      <w:r>
        <w:tab/>
      </w:r>
      <w:r>
        <w:rPr>
          <w:spacing w:val="-2"/>
        </w:rPr>
        <w:t>тематики</w:t>
      </w:r>
      <w:r>
        <w:tab/>
      </w:r>
      <w:r>
        <w:rPr>
          <w:spacing w:val="-2"/>
        </w:rPr>
        <w:t xml:space="preserve">общения </w:t>
      </w:r>
      <w:r>
        <w:t>Раздела 1:</w:t>
      </w:r>
    </w:p>
    <w:p w:rsidR="009A11BE" w:rsidRDefault="005C57DC">
      <w:pPr>
        <w:ind w:left="1560" w:right="433"/>
        <w:rPr>
          <w:i/>
          <w:sz w:val="28"/>
        </w:rPr>
      </w:pPr>
      <w:r>
        <w:rPr>
          <w:sz w:val="28"/>
        </w:rPr>
        <w:t>названия членов семьи</w:t>
      </w:r>
      <w:r>
        <w:rPr>
          <w:i/>
          <w:sz w:val="28"/>
        </w:rPr>
        <w:t>: mother, father,</w:t>
      </w:r>
      <w:r>
        <w:rPr>
          <w:i/>
          <w:sz w:val="28"/>
        </w:rPr>
        <w:t xml:space="preserve"> brother, sister </w:t>
      </w:r>
      <w:r>
        <w:rPr>
          <w:sz w:val="28"/>
        </w:rPr>
        <w:t>и др. употребление</w:t>
      </w:r>
      <w:r>
        <w:rPr>
          <w:spacing w:val="-6"/>
          <w:sz w:val="28"/>
        </w:rPr>
        <w:t xml:space="preserve"> </w:t>
      </w:r>
      <w:r>
        <w:rPr>
          <w:sz w:val="28"/>
        </w:rPr>
        <w:t>конструкции</w:t>
      </w:r>
      <w:r>
        <w:rPr>
          <w:spacing w:val="-4"/>
          <w:sz w:val="28"/>
        </w:rPr>
        <w:t xml:space="preserve"> </w:t>
      </w:r>
      <w:r>
        <w:rPr>
          <w:i/>
          <w:sz w:val="28"/>
        </w:rPr>
        <w:t>have</w:t>
      </w:r>
      <w:r>
        <w:rPr>
          <w:i/>
          <w:spacing w:val="-6"/>
          <w:sz w:val="28"/>
        </w:rPr>
        <w:t xml:space="preserve"> </w:t>
      </w:r>
      <w:r>
        <w:rPr>
          <w:i/>
          <w:sz w:val="28"/>
        </w:rPr>
        <w:t>got</w:t>
      </w:r>
      <w:r>
        <w:rPr>
          <w:i/>
          <w:spacing w:val="-6"/>
          <w:sz w:val="28"/>
        </w:rPr>
        <w:t xml:space="preserve"> </w:t>
      </w:r>
      <w:r>
        <w:rPr>
          <w:sz w:val="28"/>
        </w:rPr>
        <w:t>для</w:t>
      </w:r>
      <w:r>
        <w:rPr>
          <w:spacing w:val="-9"/>
          <w:sz w:val="28"/>
        </w:rPr>
        <w:t xml:space="preserve"> </w:t>
      </w:r>
      <w:r>
        <w:rPr>
          <w:sz w:val="28"/>
        </w:rPr>
        <w:t>обозначения</w:t>
      </w:r>
      <w:r>
        <w:rPr>
          <w:spacing w:val="-6"/>
          <w:sz w:val="28"/>
        </w:rPr>
        <w:t xml:space="preserve"> </w:t>
      </w:r>
      <w:r>
        <w:rPr>
          <w:sz w:val="28"/>
        </w:rPr>
        <w:t xml:space="preserve">принадлежности; формулы приветствия и прощания: </w:t>
      </w:r>
      <w:r>
        <w:rPr>
          <w:i/>
          <w:sz w:val="28"/>
        </w:rPr>
        <w:t>hi, hello, bye;</w:t>
      </w:r>
    </w:p>
    <w:p w:rsidR="009A11BE" w:rsidRDefault="005C57DC">
      <w:pPr>
        <w:ind w:left="1560" w:right="2887"/>
        <w:rPr>
          <w:sz w:val="28"/>
        </w:rPr>
      </w:pPr>
      <w:r>
        <w:rPr>
          <w:sz w:val="28"/>
        </w:rPr>
        <w:t xml:space="preserve">личные местоимения: </w:t>
      </w:r>
      <w:r>
        <w:rPr>
          <w:i/>
          <w:sz w:val="28"/>
        </w:rPr>
        <w:t>I, we, you, she, he</w:t>
      </w:r>
      <w:r>
        <w:rPr>
          <w:sz w:val="28"/>
        </w:rPr>
        <w:t xml:space="preserve">…; притяжательные прилагательные: </w:t>
      </w:r>
      <w:r>
        <w:rPr>
          <w:i/>
          <w:sz w:val="28"/>
        </w:rPr>
        <w:t>his, her</w:t>
      </w:r>
      <w:r>
        <w:rPr>
          <w:sz w:val="28"/>
        </w:rPr>
        <w:t>…; названия</w:t>
      </w:r>
      <w:r>
        <w:rPr>
          <w:spacing w:val="-9"/>
          <w:sz w:val="28"/>
        </w:rPr>
        <w:t xml:space="preserve"> </w:t>
      </w:r>
      <w:r>
        <w:rPr>
          <w:sz w:val="28"/>
        </w:rPr>
        <w:t>профессий:</w:t>
      </w:r>
      <w:r>
        <w:rPr>
          <w:spacing w:val="-6"/>
          <w:sz w:val="28"/>
        </w:rPr>
        <w:t xml:space="preserve"> </w:t>
      </w:r>
      <w:r>
        <w:rPr>
          <w:i/>
          <w:sz w:val="28"/>
        </w:rPr>
        <w:t>doctor,</w:t>
      </w:r>
      <w:r>
        <w:rPr>
          <w:i/>
          <w:spacing w:val="-7"/>
          <w:sz w:val="28"/>
        </w:rPr>
        <w:t xml:space="preserve"> </w:t>
      </w:r>
      <w:r>
        <w:rPr>
          <w:i/>
          <w:sz w:val="28"/>
        </w:rPr>
        <w:t>teacher</w:t>
      </w:r>
      <w:r>
        <w:rPr>
          <w:i/>
          <w:sz w:val="28"/>
        </w:rPr>
        <w:t>,</w:t>
      </w:r>
      <w:r>
        <w:rPr>
          <w:i/>
          <w:spacing w:val="-7"/>
          <w:sz w:val="28"/>
        </w:rPr>
        <w:t xml:space="preserve"> </w:t>
      </w:r>
      <w:r>
        <w:rPr>
          <w:i/>
          <w:sz w:val="28"/>
        </w:rPr>
        <w:t>taxi</w:t>
      </w:r>
      <w:r>
        <w:rPr>
          <w:i/>
          <w:spacing w:val="-8"/>
          <w:sz w:val="28"/>
        </w:rPr>
        <w:t xml:space="preserve"> </w:t>
      </w:r>
      <w:r>
        <w:rPr>
          <w:i/>
          <w:sz w:val="28"/>
        </w:rPr>
        <w:t>driver</w:t>
      </w:r>
      <w:r>
        <w:rPr>
          <w:sz w:val="28"/>
        </w:rPr>
        <w:t>…; числительные 1-12:</w:t>
      </w:r>
    </w:p>
    <w:p w:rsidR="009A11BE" w:rsidRDefault="005C57DC">
      <w:pPr>
        <w:spacing w:line="321" w:lineRule="exact"/>
        <w:ind w:left="1560"/>
        <w:rPr>
          <w:i/>
          <w:sz w:val="28"/>
        </w:rPr>
      </w:pPr>
      <w:r>
        <w:rPr>
          <w:sz w:val="28"/>
        </w:rPr>
        <w:t>названия</w:t>
      </w:r>
      <w:r>
        <w:rPr>
          <w:spacing w:val="-9"/>
          <w:sz w:val="28"/>
        </w:rPr>
        <w:t xml:space="preserve"> </w:t>
      </w:r>
      <w:r>
        <w:rPr>
          <w:sz w:val="28"/>
        </w:rPr>
        <w:t>стран,</w:t>
      </w:r>
      <w:r>
        <w:rPr>
          <w:spacing w:val="-7"/>
          <w:sz w:val="28"/>
        </w:rPr>
        <w:t xml:space="preserve"> </w:t>
      </w:r>
      <w:r>
        <w:rPr>
          <w:sz w:val="28"/>
        </w:rPr>
        <w:t>национальностей:</w:t>
      </w:r>
      <w:r>
        <w:rPr>
          <w:spacing w:val="-3"/>
          <w:sz w:val="28"/>
        </w:rPr>
        <w:t xml:space="preserve"> </w:t>
      </w:r>
      <w:r>
        <w:rPr>
          <w:i/>
          <w:sz w:val="28"/>
        </w:rPr>
        <w:t>Russia,</w:t>
      </w:r>
      <w:r>
        <w:rPr>
          <w:i/>
          <w:spacing w:val="-8"/>
          <w:sz w:val="28"/>
        </w:rPr>
        <w:t xml:space="preserve"> </w:t>
      </w:r>
      <w:r>
        <w:rPr>
          <w:i/>
          <w:sz w:val="28"/>
        </w:rPr>
        <w:t>UK,</w:t>
      </w:r>
      <w:r>
        <w:rPr>
          <w:i/>
          <w:spacing w:val="-10"/>
          <w:sz w:val="28"/>
        </w:rPr>
        <w:t xml:space="preserve"> </w:t>
      </w:r>
      <w:r>
        <w:rPr>
          <w:i/>
          <w:sz w:val="28"/>
        </w:rPr>
        <w:t>Russian,</w:t>
      </w:r>
      <w:r>
        <w:rPr>
          <w:i/>
          <w:spacing w:val="-9"/>
          <w:sz w:val="28"/>
        </w:rPr>
        <w:t xml:space="preserve"> </w:t>
      </w:r>
      <w:r>
        <w:rPr>
          <w:i/>
          <w:spacing w:val="-2"/>
          <w:sz w:val="28"/>
        </w:rPr>
        <w:t>British;</w:t>
      </w:r>
    </w:p>
    <w:p w:rsidR="009A11BE" w:rsidRPr="00E96EE1" w:rsidRDefault="005C57DC">
      <w:pPr>
        <w:spacing w:before="2"/>
        <w:ind w:left="852" w:firstLine="707"/>
        <w:rPr>
          <w:i/>
          <w:sz w:val="28"/>
          <w:lang w:val="en-US"/>
        </w:rPr>
      </w:pPr>
      <w:r>
        <w:rPr>
          <w:sz w:val="28"/>
        </w:rPr>
        <w:t>речевые</w:t>
      </w:r>
      <w:r w:rsidRPr="00E96EE1">
        <w:rPr>
          <w:spacing w:val="39"/>
          <w:sz w:val="28"/>
          <w:lang w:val="en-US"/>
        </w:rPr>
        <w:t xml:space="preserve"> </w:t>
      </w:r>
      <w:r>
        <w:rPr>
          <w:sz w:val="28"/>
        </w:rPr>
        <w:t>клише</w:t>
      </w:r>
      <w:r w:rsidRPr="00E96EE1">
        <w:rPr>
          <w:sz w:val="28"/>
          <w:lang w:val="en-US"/>
        </w:rPr>
        <w:t>:</w:t>
      </w:r>
      <w:r w:rsidRPr="00E96EE1">
        <w:rPr>
          <w:spacing w:val="39"/>
          <w:sz w:val="28"/>
          <w:lang w:val="en-US"/>
        </w:rPr>
        <w:t xml:space="preserve"> </w:t>
      </w:r>
      <w:r w:rsidRPr="00E96EE1">
        <w:rPr>
          <w:i/>
          <w:sz w:val="28"/>
          <w:lang w:val="en-US"/>
        </w:rPr>
        <w:t>What</w:t>
      </w:r>
      <w:r w:rsidRPr="00E96EE1">
        <w:rPr>
          <w:i/>
          <w:spacing w:val="38"/>
          <w:sz w:val="28"/>
          <w:lang w:val="en-US"/>
        </w:rPr>
        <w:t xml:space="preserve"> </w:t>
      </w:r>
      <w:r w:rsidRPr="00E96EE1">
        <w:rPr>
          <w:i/>
          <w:sz w:val="28"/>
          <w:lang w:val="en-US"/>
        </w:rPr>
        <w:t>is</w:t>
      </w:r>
      <w:r w:rsidRPr="00E96EE1">
        <w:rPr>
          <w:i/>
          <w:spacing w:val="38"/>
          <w:sz w:val="28"/>
          <w:lang w:val="en-US"/>
        </w:rPr>
        <w:t xml:space="preserve"> </w:t>
      </w:r>
      <w:r w:rsidRPr="00E96EE1">
        <w:rPr>
          <w:i/>
          <w:sz w:val="28"/>
          <w:lang w:val="en-US"/>
        </w:rPr>
        <w:t>your</w:t>
      </w:r>
      <w:r w:rsidRPr="00E96EE1">
        <w:rPr>
          <w:i/>
          <w:spacing w:val="38"/>
          <w:sz w:val="28"/>
          <w:lang w:val="en-US"/>
        </w:rPr>
        <w:t xml:space="preserve"> </w:t>
      </w:r>
      <w:r w:rsidRPr="00E96EE1">
        <w:rPr>
          <w:i/>
          <w:sz w:val="28"/>
          <w:lang w:val="en-US"/>
        </w:rPr>
        <w:t>name?,</w:t>
      </w:r>
      <w:r w:rsidRPr="00E96EE1">
        <w:rPr>
          <w:i/>
          <w:spacing w:val="37"/>
          <w:sz w:val="28"/>
          <w:lang w:val="en-US"/>
        </w:rPr>
        <w:t xml:space="preserve"> </w:t>
      </w:r>
      <w:r w:rsidRPr="00E96EE1">
        <w:rPr>
          <w:i/>
          <w:sz w:val="28"/>
          <w:lang w:val="en-US"/>
        </w:rPr>
        <w:t>How</w:t>
      </w:r>
      <w:r w:rsidRPr="00E96EE1">
        <w:rPr>
          <w:i/>
          <w:spacing w:val="38"/>
          <w:sz w:val="28"/>
          <w:lang w:val="en-US"/>
        </w:rPr>
        <w:t xml:space="preserve"> </w:t>
      </w:r>
      <w:r w:rsidRPr="00E96EE1">
        <w:rPr>
          <w:i/>
          <w:sz w:val="28"/>
          <w:lang w:val="en-US"/>
        </w:rPr>
        <w:t>old</w:t>
      </w:r>
      <w:r w:rsidRPr="00E96EE1">
        <w:rPr>
          <w:i/>
          <w:spacing w:val="38"/>
          <w:sz w:val="28"/>
          <w:lang w:val="en-US"/>
        </w:rPr>
        <w:t xml:space="preserve"> </w:t>
      </w:r>
      <w:r w:rsidRPr="00E96EE1">
        <w:rPr>
          <w:i/>
          <w:sz w:val="28"/>
          <w:lang w:val="en-US"/>
        </w:rPr>
        <w:t>are</w:t>
      </w:r>
      <w:r w:rsidRPr="00E96EE1">
        <w:rPr>
          <w:i/>
          <w:spacing w:val="38"/>
          <w:sz w:val="28"/>
          <w:lang w:val="en-US"/>
        </w:rPr>
        <w:t xml:space="preserve"> </w:t>
      </w:r>
      <w:r w:rsidRPr="00E96EE1">
        <w:rPr>
          <w:i/>
          <w:sz w:val="28"/>
          <w:lang w:val="en-US"/>
        </w:rPr>
        <w:t>you?,</w:t>
      </w:r>
      <w:r w:rsidRPr="00E96EE1">
        <w:rPr>
          <w:i/>
          <w:spacing w:val="37"/>
          <w:sz w:val="28"/>
          <w:lang w:val="en-US"/>
        </w:rPr>
        <w:t xml:space="preserve"> </w:t>
      </w:r>
      <w:r w:rsidRPr="00E96EE1">
        <w:rPr>
          <w:i/>
          <w:sz w:val="28"/>
          <w:lang w:val="en-US"/>
        </w:rPr>
        <w:t>Where</w:t>
      </w:r>
      <w:r w:rsidRPr="00E96EE1">
        <w:rPr>
          <w:i/>
          <w:spacing w:val="38"/>
          <w:sz w:val="28"/>
          <w:lang w:val="en-US"/>
        </w:rPr>
        <w:t xml:space="preserve"> </w:t>
      </w:r>
      <w:r w:rsidRPr="00E96EE1">
        <w:rPr>
          <w:i/>
          <w:sz w:val="28"/>
          <w:lang w:val="en-US"/>
        </w:rPr>
        <w:t>are</w:t>
      </w:r>
      <w:r w:rsidRPr="00E96EE1">
        <w:rPr>
          <w:i/>
          <w:spacing w:val="38"/>
          <w:sz w:val="28"/>
          <w:lang w:val="en-US"/>
        </w:rPr>
        <w:t xml:space="preserve"> </w:t>
      </w:r>
      <w:r w:rsidRPr="00E96EE1">
        <w:rPr>
          <w:i/>
          <w:sz w:val="28"/>
          <w:lang w:val="en-US"/>
        </w:rPr>
        <w:t xml:space="preserve">you </w:t>
      </w:r>
      <w:r w:rsidRPr="00E96EE1">
        <w:rPr>
          <w:i/>
          <w:spacing w:val="-2"/>
          <w:sz w:val="28"/>
          <w:lang w:val="en-US"/>
        </w:rPr>
        <w:t>from?;</w:t>
      </w:r>
    </w:p>
    <w:p w:rsidR="009A11BE" w:rsidRDefault="005C57DC">
      <w:pPr>
        <w:ind w:left="1560" w:right="2582"/>
        <w:rPr>
          <w:sz w:val="28"/>
        </w:rPr>
      </w:pPr>
      <w:r>
        <w:rPr>
          <w:sz w:val="28"/>
        </w:rPr>
        <w:t>лексико-грамматическое единство</w:t>
      </w:r>
      <w:r>
        <w:rPr>
          <w:spacing w:val="40"/>
          <w:sz w:val="28"/>
        </w:rPr>
        <w:t xml:space="preserve"> </w:t>
      </w:r>
      <w:r>
        <w:rPr>
          <w:i/>
          <w:sz w:val="28"/>
        </w:rPr>
        <w:t>they met in</w:t>
      </w:r>
      <w:r>
        <w:rPr>
          <w:sz w:val="28"/>
        </w:rPr>
        <w:t>….; лексико-грамматическое</w:t>
      </w:r>
      <w:r>
        <w:rPr>
          <w:spacing w:val="-6"/>
          <w:sz w:val="28"/>
        </w:rPr>
        <w:t xml:space="preserve"> </w:t>
      </w:r>
      <w:r>
        <w:rPr>
          <w:sz w:val="28"/>
        </w:rPr>
        <w:t>единство</w:t>
      </w:r>
      <w:r>
        <w:rPr>
          <w:spacing w:val="40"/>
          <w:sz w:val="28"/>
        </w:rPr>
        <w:t xml:space="preserve"> </w:t>
      </w:r>
      <w:r>
        <w:rPr>
          <w:i/>
          <w:sz w:val="28"/>
        </w:rPr>
        <w:t>he</w:t>
      </w:r>
      <w:r>
        <w:rPr>
          <w:i/>
          <w:spacing w:val="-7"/>
          <w:sz w:val="28"/>
        </w:rPr>
        <w:t xml:space="preserve"> </w:t>
      </w:r>
      <w:r>
        <w:rPr>
          <w:i/>
          <w:sz w:val="28"/>
        </w:rPr>
        <w:t>was</w:t>
      </w:r>
      <w:r>
        <w:rPr>
          <w:i/>
          <w:spacing w:val="-8"/>
          <w:sz w:val="28"/>
        </w:rPr>
        <w:t xml:space="preserve"> </w:t>
      </w:r>
      <w:r>
        <w:rPr>
          <w:i/>
          <w:sz w:val="28"/>
        </w:rPr>
        <w:t>born</w:t>
      </w:r>
      <w:r>
        <w:rPr>
          <w:i/>
          <w:spacing w:val="-6"/>
          <w:sz w:val="28"/>
        </w:rPr>
        <w:t xml:space="preserve"> </w:t>
      </w:r>
      <w:r>
        <w:rPr>
          <w:i/>
          <w:sz w:val="28"/>
        </w:rPr>
        <w:t>in</w:t>
      </w:r>
      <w:r>
        <w:rPr>
          <w:sz w:val="28"/>
        </w:rPr>
        <w:t>….;</w:t>
      </w:r>
    </w:p>
    <w:p w:rsidR="009A11BE" w:rsidRDefault="005C57DC">
      <w:pPr>
        <w:spacing w:line="321" w:lineRule="exact"/>
        <w:ind w:left="1560"/>
        <w:rPr>
          <w:i/>
          <w:sz w:val="28"/>
        </w:rPr>
      </w:pPr>
      <w:r>
        <w:rPr>
          <w:sz w:val="28"/>
        </w:rPr>
        <w:t>речевое</w:t>
      </w:r>
      <w:r>
        <w:rPr>
          <w:spacing w:val="-7"/>
          <w:sz w:val="28"/>
        </w:rPr>
        <w:t xml:space="preserve"> </w:t>
      </w:r>
      <w:r>
        <w:rPr>
          <w:sz w:val="28"/>
        </w:rPr>
        <w:t>клише</w:t>
      </w:r>
      <w:r>
        <w:rPr>
          <w:spacing w:val="-7"/>
          <w:sz w:val="28"/>
        </w:rPr>
        <w:t xml:space="preserve"> </w:t>
      </w:r>
      <w:r>
        <w:rPr>
          <w:sz w:val="28"/>
        </w:rPr>
        <w:t>для</w:t>
      </w:r>
      <w:r>
        <w:rPr>
          <w:spacing w:val="-4"/>
          <w:sz w:val="28"/>
        </w:rPr>
        <w:t xml:space="preserve"> </w:t>
      </w:r>
      <w:r>
        <w:rPr>
          <w:sz w:val="28"/>
        </w:rPr>
        <w:t>поздравления</w:t>
      </w:r>
      <w:r>
        <w:rPr>
          <w:spacing w:val="-5"/>
          <w:sz w:val="28"/>
        </w:rPr>
        <w:t xml:space="preserve"> </w:t>
      </w:r>
      <w:r>
        <w:rPr>
          <w:sz w:val="28"/>
        </w:rPr>
        <w:t>с</w:t>
      </w:r>
      <w:r>
        <w:rPr>
          <w:spacing w:val="-4"/>
          <w:sz w:val="28"/>
        </w:rPr>
        <w:t xml:space="preserve"> </w:t>
      </w:r>
      <w:r>
        <w:rPr>
          <w:sz w:val="28"/>
        </w:rPr>
        <w:t>Днем</w:t>
      </w:r>
      <w:r>
        <w:rPr>
          <w:spacing w:val="-5"/>
          <w:sz w:val="28"/>
        </w:rPr>
        <w:t xml:space="preserve"> </w:t>
      </w:r>
      <w:r>
        <w:rPr>
          <w:sz w:val="28"/>
        </w:rPr>
        <w:t>рождения</w:t>
      </w:r>
      <w:r>
        <w:rPr>
          <w:spacing w:val="-2"/>
          <w:sz w:val="28"/>
        </w:rPr>
        <w:t xml:space="preserve"> </w:t>
      </w:r>
      <w:r>
        <w:rPr>
          <w:i/>
          <w:sz w:val="28"/>
        </w:rPr>
        <w:t>Happy</w:t>
      </w:r>
      <w:r>
        <w:rPr>
          <w:i/>
          <w:spacing w:val="-4"/>
          <w:sz w:val="28"/>
        </w:rPr>
        <w:t xml:space="preserve"> </w:t>
      </w:r>
      <w:r>
        <w:rPr>
          <w:i/>
          <w:spacing w:val="-2"/>
          <w:sz w:val="28"/>
        </w:rPr>
        <w:t>birthday!</w:t>
      </w:r>
    </w:p>
    <w:p w:rsidR="009A11BE" w:rsidRDefault="005C57DC">
      <w:pPr>
        <w:pStyle w:val="2"/>
        <w:spacing w:before="321" w:line="240" w:lineRule="auto"/>
        <w:jc w:val="left"/>
      </w:pPr>
      <w:r>
        <w:t>Раздел</w:t>
      </w:r>
      <w:r>
        <w:rPr>
          <w:spacing w:val="-4"/>
        </w:rPr>
        <w:t xml:space="preserve"> </w:t>
      </w:r>
      <w:r>
        <w:t>2.</w:t>
      </w:r>
      <w:r>
        <w:rPr>
          <w:spacing w:val="-3"/>
        </w:rPr>
        <w:t xml:space="preserve"> </w:t>
      </w:r>
      <w:r>
        <w:t>Мои</w:t>
      </w:r>
      <w:r>
        <w:rPr>
          <w:spacing w:val="-3"/>
        </w:rPr>
        <w:t xml:space="preserve"> </w:t>
      </w:r>
      <w:r>
        <w:t>друзья</w:t>
      </w:r>
      <w:r>
        <w:rPr>
          <w:spacing w:val="-3"/>
        </w:rPr>
        <w:t xml:space="preserve"> </w:t>
      </w:r>
      <w:r>
        <w:t>и</w:t>
      </w:r>
      <w:r>
        <w:rPr>
          <w:spacing w:val="-3"/>
        </w:rPr>
        <w:t xml:space="preserve"> </w:t>
      </w:r>
      <w:r>
        <w:t>наши</w:t>
      </w:r>
      <w:r>
        <w:rPr>
          <w:spacing w:val="-2"/>
        </w:rPr>
        <w:t xml:space="preserve"> увлечения</w:t>
      </w:r>
    </w:p>
    <w:p w:rsidR="009A11BE" w:rsidRDefault="005C57DC">
      <w:pPr>
        <w:pStyle w:val="a3"/>
        <w:spacing w:before="2"/>
        <w:ind w:left="1560" w:right="5314" w:firstLine="0"/>
        <w:jc w:val="left"/>
      </w:pPr>
      <w:r>
        <w:t>Тема 1. Наши увлечения. Тема</w:t>
      </w:r>
      <w:r>
        <w:rPr>
          <w:spacing w:val="-9"/>
        </w:rPr>
        <w:t xml:space="preserve"> </w:t>
      </w:r>
      <w:r>
        <w:t>2.</w:t>
      </w:r>
      <w:r>
        <w:rPr>
          <w:spacing w:val="-7"/>
        </w:rPr>
        <w:t xml:space="preserve"> </w:t>
      </w:r>
      <w:r>
        <w:t>Спорт</w:t>
      </w:r>
      <w:r>
        <w:rPr>
          <w:spacing w:val="-7"/>
        </w:rPr>
        <w:t xml:space="preserve"> </w:t>
      </w:r>
      <w:r>
        <w:t>в</w:t>
      </w:r>
      <w:r>
        <w:rPr>
          <w:spacing w:val="-7"/>
        </w:rPr>
        <w:t xml:space="preserve"> </w:t>
      </w:r>
      <w:r>
        <w:t>нашей</w:t>
      </w:r>
      <w:r>
        <w:rPr>
          <w:spacing w:val="-6"/>
        </w:rPr>
        <w:t xml:space="preserve"> </w:t>
      </w:r>
      <w:r>
        <w:t>жизни. Тема 3. Поход в кино.</w:t>
      </w:r>
    </w:p>
    <w:p w:rsidR="009A11BE" w:rsidRDefault="005C57DC">
      <w:pPr>
        <w:pStyle w:val="a3"/>
        <w:spacing w:line="321" w:lineRule="exact"/>
        <w:ind w:left="1560" w:firstLine="0"/>
        <w:jc w:val="left"/>
      </w:pPr>
      <w:r>
        <w:t>Тема</w:t>
      </w:r>
      <w:r>
        <w:rPr>
          <w:spacing w:val="-6"/>
        </w:rPr>
        <w:t xml:space="preserve"> </w:t>
      </w:r>
      <w:r>
        <w:t>4.</w:t>
      </w:r>
      <w:r>
        <w:rPr>
          <w:spacing w:val="-3"/>
        </w:rPr>
        <w:t xml:space="preserve"> </w:t>
      </w:r>
      <w:r>
        <w:t>Мое</w:t>
      </w:r>
      <w:r>
        <w:rPr>
          <w:spacing w:val="-3"/>
        </w:rPr>
        <w:t xml:space="preserve"> </w:t>
      </w:r>
      <w:r>
        <w:t>свободное</w:t>
      </w:r>
      <w:r>
        <w:rPr>
          <w:spacing w:val="-2"/>
        </w:rPr>
        <w:t xml:space="preserve"> время.</w:t>
      </w:r>
    </w:p>
    <w:p w:rsidR="009A11BE" w:rsidRDefault="005C57DC">
      <w:pPr>
        <w:pStyle w:val="3"/>
        <w:spacing w:before="321" w:line="242" w:lineRule="auto"/>
        <w:ind w:left="852" w:firstLine="707"/>
        <w:jc w:val="left"/>
      </w:pPr>
      <w:r>
        <w:t>Характеристика</w:t>
      </w:r>
      <w:r>
        <w:rPr>
          <w:spacing w:val="40"/>
        </w:rPr>
        <w:t xml:space="preserve"> </w:t>
      </w:r>
      <w:r>
        <w:t>деятельности</w:t>
      </w:r>
      <w:r>
        <w:rPr>
          <w:spacing w:val="40"/>
        </w:rPr>
        <w:t xml:space="preserve"> </w:t>
      </w:r>
      <w:r>
        <w:t>обучающихся</w:t>
      </w:r>
      <w:r>
        <w:rPr>
          <w:spacing w:val="40"/>
        </w:rPr>
        <w:t xml:space="preserve"> </w:t>
      </w:r>
      <w:r>
        <w:t>по</w:t>
      </w:r>
      <w:r>
        <w:rPr>
          <w:spacing w:val="40"/>
        </w:rPr>
        <w:t xml:space="preserve"> </w:t>
      </w:r>
      <w:r>
        <w:t>основным</w:t>
      </w:r>
      <w:r>
        <w:rPr>
          <w:spacing w:val="40"/>
        </w:rPr>
        <w:t xml:space="preserve"> </w:t>
      </w:r>
      <w:r>
        <w:t>видам учебной деятельности:</w:t>
      </w:r>
    </w:p>
    <w:p w:rsidR="009A11BE" w:rsidRDefault="005C57DC">
      <w:pPr>
        <w:ind w:left="1560" w:right="2887"/>
        <w:rPr>
          <w:sz w:val="28"/>
        </w:rPr>
      </w:pPr>
      <w:r>
        <w:rPr>
          <w:b/>
          <w:sz w:val="28"/>
        </w:rPr>
        <w:t>в области монологической формы речи</w:t>
      </w:r>
      <w:r>
        <w:rPr>
          <w:sz w:val="28"/>
        </w:rPr>
        <w:t>: составлять</w:t>
      </w:r>
      <w:r>
        <w:rPr>
          <w:spacing w:val="-10"/>
          <w:sz w:val="28"/>
        </w:rPr>
        <w:t xml:space="preserve"> </w:t>
      </w:r>
      <w:r>
        <w:rPr>
          <w:sz w:val="28"/>
        </w:rPr>
        <w:t>краткое</w:t>
      </w:r>
      <w:r>
        <w:rPr>
          <w:spacing w:val="-10"/>
          <w:sz w:val="28"/>
        </w:rPr>
        <w:t xml:space="preserve"> </w:t>
      </w:r>
      <w:r>
        <w:rPr>
          <w:sz w:val="28"/>
        </w:rPr>
        <w:t>описание</w:t>
      </w:r>
      <w:r>
        <w:rPr>
          <w:spacing w:val="-8"/>
          <w:sz w:val="28"/>
        </w:rPr>
        <w:t xml:space="preserve"> </w:t>
      </w:r>
      <w:r>
        <w:rPr>
          <w:sz w:val="28"/>
        </w:rPr>
        <w:t>своего</w:t>
      </w:r>
      <w:r>
        <w:rPr>
          <w:spacing w:val="-10"/>
          <w:sz w:val="28"/>
        </w:rPr>
        <w:t xml:space="preserve"> </w:t>
      </w:r>
      <w:r>
        <w:rPr>
          <w:sz w:val="28"/>
        </w:rPr>
        <w:t>хобби;</w:t>
      </w:r>
    </w:p>
    <w:p w:rsidR="009A11BE" w:rsidRDefault="005C57DC">
      <w:pPr>
        <w:pStyle w:val="a3"/>
        <w:ind w:left="1560" w:right="1132" w:firstLine="0"/>
        <w:jc w:val="left"/>
      </w:pPr>
      <w:r>
        <w:t>составлять</w:t>
      </w:r>
      <w:r>
        <w:rPr>
          <w:spacing w:val="-8"/>
        </w:rPr>
        <w:t xml:space="preserve"> </w:t>
      </w:r>
      <w:r>
        <w:t>краткий</w:t>
      </w:r>
      <w:r>
        <w:rPr>
          <w:spacing w:val="-6"/>
        </w:rPr>
        <w:t xml:space="preserve"> </w:t>
      </w:r>
      <w:r>
        <w:t>рассказ</w:t>
      </w:r>
      <w:r>
        <w:rPr>
          <w:spacing w:val="-6"/>
        </w:rPr>
        <w:t xml:space="preserve"> </w:t>
      </w:r>
      <w:r>
        <w:t>о</w:t>
      </w:r>
      <w:r>
        <w:rPr>
          <w:spacing w:val="-6"/>
        </w:rPr>
        <w:t xml:space="preserve"> </w:t>
      </w:r>
      <w:r>
        <w:t>своих</w:t>
      </w:r>
      <w:r>
        <w:rPr>
          <w:spacing w:val="-5"/>
        </w:rPr>
        <w:t xml:space="preserve"> </w:t>
      </w:r>
      <w:r>
        <w:t>спортивных</w:t>
      </w:r>
      <w:r>
        <w:rPr>
          <w:spacing w:val="-5"/>
        </w:rPr>
        <w:t xml:space="preserve"> </w:t>
      </w:r>
      <w:r>
        <w:t>увлечениях; составлять коллективный видео благ о своих увлечениях;</w:t>
      </w:r>
    </w:p>
    <w:p w:rsidR="009A11BE" w:rsidRDefault="009A11BE">
      <w:pPr>
        <w:pStyle w:val="a3"/>
        <w:jc w:val="left"/>
        <w:sectPr w:rsidR="009A11BE">
          <w:pgSz w:w="11910" w:h="16840"/>
          <w:pgMar w:top="1040" w:right="566" w:bottom="1320" w:left="850" w:header="0" w:footer="1069" w:gutter="0"/>
          <w:cols w:space="720"/>
        </w:sectPr>
      </w:pPr>
    </w:p>
    <w:p w:rsidR="009A11BE" w:rsidRDefault="005C57DC">
      <w:pPr>
        <w:pStyle w:val="a3"/>
        <w:spacing w:before="74"/>
        <w:ind w:left="1560" w:firstLine="0"/>
        <w:jc w:val="left"/>
      </w:pPr>
      <w:r>
        <w:lastRenderedPageBreak/>
        <w:t>составлять</w:t>
      </w:r>
      <w:r>
        <w:rPr>
          <w:spacing w:val="-8"/>
        </w:rPr>
        <w:t xml:space="preserve"> </w:t>
      </w:r>
      <w:r>
        <w:t>голосовое</w:t>
      </w:r>
      <w:r>
        <w:rPr>
          <w:spacing w:val="-6"/>
        </w:rPr>
        <w:t xml:space="preserve"> </w:t>
      </w:r>
      <w:r>
        <w:t>сообщение</w:t>
      </w:r>
      <w:r>
        <w:rPr>
          <w:spacing w:val="-6"/>
        </w:rPr>
        <w:t xml:space="preserve"> </w:t>
      </w:r>
      <w:r>
        <w:t>с</w:t>
      </w:r>
      <w:r>
        <w:rPr>
          <w:spacing w:val="-7"/>
        </w:rPr>
        <w:t xml:space="preserve"> </w:t>
      </w:r>
      <w:r>
        <w:t>предложением</w:t>
      </w:r>
      <w:r>
        <w:rPr>
          <w:spacing w:val="-6"/>
        </w:rPr>
        <w:t xml:space="preserve"> </w:t>
      </w:r>
      <w:r>
        <w:t>пойти</w:t>
      </w:r>
      <w:r>
        <w:rPr>
          <w:spacing w:val="-7"/>
        </w:rPr>
        <w:t xml:space="preserve"> </w:t>
      </w:r>
      <w:r>
        <w:t>в</w:t>
      </w:r>
      <w:r>
        <w:rPr>
          <w:spacing w:val="-6"/>
        </w:rPr>
        <w:t xml:space="preserve"> </w:t>
      </w:r>
      <w:r>
        <w:rPr>
          <w:spacing w:val="-2"/>
        </w:rPr>
        <w:t>кино;</w:t>
      </w:r>
    </w:p>
    <w:p w:rsidR="009A11BE" w:rsidRDefault="005C57DC">
      <w:pPr>
        <w:pStyle w:val="2"/>
        <w:spacing w:before="3" w:line="322" w:lineRule="exact"/>
        <w:jc w:val="left"/>
      </w:pPr>
      <w:r>
        <w:t>в</w:t>
      </w:r>
      <w:r>
        <w:rPr>
          <w:spacing w:val="-3"/>
        </w:rPr>
        <w:t xml:space="preserve"> </w:t>
      </w:r>
      <w:r>
        <w:t>области</w:t>
      </w:r>
      <w:r>
        <w:rPr>
          <w:spacing w:val="-3"/>
        </w:rPr>
        <w:t xml:space="preserve"> </w:t>
      </w:r>
      <w:r>
        <w:rPr>
          <w:spacing w:val="-2"/>
        </w:rPr>
        <w:t>письма:</w:t>
      </w:r>
    </w:p>
    <w:p w:rsidR="009A11BE" w:rsidRDefault="005C57DC">
      <w:pPr>
        <w:pStyle w:val="a3"/>
        <w:spacing w:line="322" w:lineRule="exact"/>
        <w:ind w:left="1560" w:firstLine="0"/>
        <w:jc w:val="left"/>
      </w:pPr>
      <w:r>
        <w:t>составлять</w:t>
      </w:r>
      <w:r>
        <w:rPr>
          <w:spacing w:val="-10"/>
        </w:rPr>
        <w:t xml:space="preserve"> </w:t>
      </w:r>
      <w:r>
        <w:t>презентацию</w:t>
      </w:r>
      <w:r>
        <w:rPr>
          <w:spacing w:val="-4"/>
        </w:rPr>
        <w:t xml:space="preserve"> </w:t>
      </w:r>
      <w:r>
        <w:t>о</w:t>
      </w:r>
      <w:r>
        <w:rPr>
          <w:spacing w:val="-4"/>
        </w:rPr>
        <w:t xml:space="preserve"> </w:t>
      </w:r>
      <w:r>
        <w:t>своем</w:t>
      </w:r>
      <w:r>
        <w:rPr>
          <w:spacing w:val="-6"/>
        </w:rPr>
        <w:t xml:space="preserve"> </w:t>
      </w:r>
      <w:r>
        <w:rPr>
          <w:spacing w:val="-2"/>
        </w:rPr>
        <w:t>хобби;</w:t>
      </w:r>
    </w:p>
    <w:p w:rsidR="009A11BE" w:rsidRDefault="005C57DC">
      <w:pPr>
        <w:pStyle w:val="a3"/>
        <w:jc w:val="left"/>
      </w:pPr>
      <w:r>
        <w:t>заполнить</w:t>
      </w:r>
      <w:r>
        <w:rPr>
          <w:spacing w:val="80"/>
        </w:rPr>
        <w:t xml:space="preserve"> </w:t>
      </w:r>
      <w:r>
        <w:t>информацию</w:t>
      </w:r>
      <w:r>
        <w:rPr>
          <w:spacing w:val="80"/>
        </w:rPr>
        <w:t xml:space="preserve"> </w:t>
      </w:r>
      <w:r>
        <w:t>о</w:t>
      </w:r>
      <w:r>
        <w:rPr>
          <w:spacing w:val="80"/>
        </w:rPr>
        <w:t xml:space="preserve"> </w:t>
      </w:r>
      <w:r>
        <w:t>своих</w:t>
      </w:r>
      <w:r>
        <w:rPr>
          <w:spacing w:val="80"/>
        </w:rPr>
        <w:t xml:space="preserve"> </w:t>
      </w:r>
      <w:r>
        <w:t>спортивных</w:t>
      </w:r>
      <w:r>
        <w:rPr>
          <w:spacing w:val="80"/>
        </w:rPr>
        <w:t xml:space="preserve"> </w:t>
      </w:r>
      <w:r>
        <w:t>увлечениях</w:t>
      </w:r>
      <w:r>
        <w:rPr>
          <w:spacing w:val="80"/>
        </w:rPr>
        <w:t xml:space="preserve"> </w:t>
      </w:r>
      <w:r>
        <w:t>на</w:t>
      </w:r>
      <w:r>
        <w:rPr>
          <w:spacing w:val="80"/>
        </w:rPr>
        <w:t xml:space="preserve"> </w:t>
      </w:r>
      <w:r>
        <w:t>своей страничке в социальных сетях;</w:t>
      </w:r>
    </w:p>
    <w:p w:rsidR="009A11BE" w:rsidRDefault="005C57DC">
      <w:pPr>
        <w:pStyle w:val="a3"/>
        <w:ind w:left="1560" w:right="285" w:firstLine="0"/>
        <w:jc w:val="left"/>
      </w:pPr>
      <w:r>
        <w:t>составлять</w:t>
      </w:r>
      <w:r>
        <w:rPr>
          <w:spacing w:val="-7"/>
        </w:rPr>
        <w:t xml:space="preserve"> </w:t>
      </w:r>
      <w:r>
        <w:t>краткое</w:t>
      </w:r>
      <w:r>
        <w:rPr>
          <w:spacing w:val="-8"/>
        </w:rPr>
        <w:t xml:space="preserve"> </w:t>
      </w:r>
      <w:r>
        <w:t>электронное</w:t>
      </w:r>
      <w:r>
        <w:rPr>
          <w:spacing w:val="-5"/>
        </w:rPr>
        <w:t xml:space="preserve"> </w:t>
      </w:r>
      <w:r>
        <w:t>письмо</w:t>
      </w:r>
      <w:r>
        <w:rPr>
          <w:spacing w:val="-6"/>
        </w:rPr>
        <w:t xml:space="preserve"> </w:t>
      </w:r>
      <w:r>
        <w:t>другу</w:t>
      </w:r>
      <w:r>
        <w:rPr>
          <w:spacing w:val="-4"/>
        </w:rPr>
        <w:t xml:space="preserve"> </w:t>
      </w:r>
      <w:r>
        <w:t>о</w:t>
      </w:r>
      <w:r>
        <w:rPr>
          <w:spacing w:val="-5"/>
        </w:rPr>
        <w:t xml:space="preserve"> </w:t>
      </w:r>
      <w:r>
        <w:t>своих</w:t>
      </w:r>
      <w:r>
        <w:rPr>
          <w:spacing w:val="-4"/>
        </w:rPr>
        <w:t xml:space="preserve"> </w:t>
      </w:r>
      <w:r>
        <w:t>увлечениях; писать записку с приглашением пойти в кино.</w:t>
      </w:r>
    </w:p>
    <w:p w:rsidR="009A11BE" w:rsidRDefault="009A11BE">
      <w:pPr>
        <w:pStyle w:val="a3"/>
        <w:ind w:left="0" w:firstLine="0"/>
        <w:jc w:val="left"/>
      </w:pPr>
    </w:p>
    <w:p w:rsidR="009A11BE" w:rsidRDefault="005C57DC">
      <w:pPr>
        <w:pStyle w:val="3"/>
        <w:spacing w:line="322" w:lineRule="exact"/>
      </w:pPr>
      <w:r>
        <w:rPr>
          <w:spacing w:val="-2"/>
        </w:rPr>
        <w:t>Лексико-грамматический</w:t>
      </w:r>
      <w:r>
        <w:rPr>
          <w:spacing w:val="22"/>
        </w:rPr>
        <w:t xml:space="preserve"> </w:t>
      </w:r>
      <w:r>
        <w:rPr>
          <w:spacing w:val="-2"/>
        </w:rPr>
        <w:t>материал</w:t>
      </w:r>
    </w:p>
    <w:p w:rsidR="009A11BE" w:rsidRDefault="005C57DC">
      <w:pPr>
        <w:pStyle w:val="a3"/>
        <w:ind w:right="278"/>
      </w:pPr>
      <w:r>
        <w:t>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w:t>
      </w:r>
    </w:p>
    <w:p w:rsidR="009A11BE" w:rsidRDefault="005C57DC">
      <w:pPr>
        <w:pStyle w:val="a3"/>
        <w:spacing w:line="321" w:lineRule="exact"/>
        <w:ind w:left="1560" w:firstLine="0"/>
      </w:pPr>
      <w:r>
        <w:t>Предполагается</w:t>
      </w:r>
      <w:r>
        <w:rPr>
          <w:spacing w:val="-8"/>
        </w:rPr>
        <w:t xml:space="preserve"> </w:t>
      </w:r>
      <w:r>
        <w:t>введение</w:t>
      </w:r>
      <w:r>
        <w:rPr>
          <w:spacing w:val="-5"/>
        </w:rPr>
        <w:t xml:space="preserve"> </w:t>
      </w:r>
      <w:r>
        <w:t>в</w:t>
      </w:r>
      <w:r>
        <w:rPr>
          <w:spacing w:val="-7"/>
        </w:rPr>
        <w:t xml:space="preserve"> </w:t>
      </w:r>
      <w:r>
        <w:t>речь</w:t>
      </w:r>
      <w:r>
        <w:rPr>
          <w:spacing w:val="-6"/>
        </w:rPr>
        <w:t xml:space="preserve"> </w:t>
      </w:r>
      <w:r>
        <w:t>следующих</w:t>
      </w:r>
      <w:r>
        <w:rPr>
          <w:spacing w:val="-7"/>
        </w:rPr>
        <w:t xml:space="preserve"> </w:t>
      </w:r>
      <w:r>
        <w:rPr>
          <w:spacing w:val="-2"/>
        </w:rPr>
        <w:t>конструкций:</w:t>
      </w:r>
    </w:p>
    <w:p w:rsidR="009A11BE" w:rsidRDefault="005C57DC">
      <w:pPr>
        <w:spacing w:before="2"/>
        <w:ind w:left="852" w:right="280" w:firstLine="707"/>
        <w:jc w:val="both"/>
        <w:rPr>
          <w:i/>
          <w:sz w:val="28"/>
        </w:rPr>
      </w:pPr>
      <w:r>
        <w:rPr>
          <w:sz w:val="28"/>
        </w:rPr>
        <w:t xml:space="preserve">глагол </w:t>
      </w:r>
      <w:r>
        <w:rPr>
          <w:i/>
          <w:sz w:val="28"/>
        </w:rPr>
        <w:t xml:space="preserve">like </w:t>
      </w:r>
      <w:r>
        <w:rPr>
          <w:sz w:val="28"/>
        </w:rPr>
        <w:t>в настоящем простом времени в 1, 2 лице в утвердительном и отрицательном предложении для выражения и уточнения того, что нравится/ не нравится (</w:t>
      </w:r>
      <w:r>
        <w:rPr>
          <w:i/>
          <w:sz w:val="28"/>
        </w:rPr>
        <w:t>I like, I don’t like)</w:t>
      </w:r>
      <w:r>
        <w:rPr>
          <w:i/>
          <w:spacing w:val="80"/>
          <w:w w:val="150"/>
          <w:sz w:val="28"/>
        </w:rPr>
        <w:t xml:space="preserve"> </w:t>
      </w:r>
      <w:r>
        <w:rPr>
          <w:i/>
          <w:sz w:val="28"/>
        </w:rPr>
        <w:t>(Do you like…?);</w:t>
      </w:r>
    </w:p>
    <w:p w:rsidR="009A11BE" w:rsidRDefault="005C57DC">
      <w:pPr>
        <w:spacing w:line="321" w:lineRule="exact"/>
        <w:ind w:left="1560"/>
        <w:jc w:val="both"/>
        <w:rPr>
          <w:i/>
          <w:sz w:val="28"/>
        </w:rPr>
      </w:pPr>
      <w:r>
        <w:rPr>
          <w:sz w:val="28"/>
        </w:rPr>
        <w:t>глагол</w:t>
      </w:r>
      <w:r>
        <w:rPr>
          <w:spacing w:val="-7"/>
          <w:sz w:val="28"/>
        </w:rPr>
        <w:t xml:space="preserve"> </w:t>
      </w:r>
      <w:r>
        <w:rPr>
          <w:i/>
          <w:sz w:val="28"/>
        </w:rPr>
        <w:t>like</w:t>
      </w:r>
      <w:r>
        <w:rPr>
          <w:i/>
          <w:spacing w:val="-3"/>
          <w:sz w:val="28"/>
        </w:rPr>
        <w:t xml:space="preserve"> </w:t>
      </w:r>
      <w:r>
        <w:rPr>
          <w:i/>
          <w:sz w:val="28"/>
        </w:rPr>
        <w:t>+</w:t>
      </w:r>
      <w:r>
        <w:rPr>
          <w:i/>
          <w:spacing w:val="-5"/>
          <w:sz w:val="28"/>
        </w:rPr>
        <w:t xml:space="preserve"> </w:t>
      </w:r>
      <w:r>
        <w:rPr>
          <w:i/>
          <w:sz w:val="28"/>
        </w:rPr>
        <w:t>герундий</w:t>
      </w:r>
      <w:r>
        <w:rPr>
          <w:i/>
          <w:spacing w:val="-5"/>
          <w:sz w:val="28"/>
        </w:rPr>
        <w:t xml:space="preserve"> </w:t>
      </w:r>
      <w:r>
        <w:rPr>
          <w:sz w:val="28"/>
        </w:rPr>
        <w:t>д</w:t>
      </w:r>
      <w:r>
        <w:rPr>
          <w:i/>
          <w:sz w:val="28"/>
        </w:rPr>
        <w:t>ля</w:t>
      </w:r>
      <w:r>
        <w:rPr>
          <w:i/>
          <w:spacing w:val="-5"/>
          <w:sz w:val="28"/>
        </w:rPr>
        <w:t xml:space="preserve"> </w:t>
      </w:r>
      <w:r>
        <w:rPr>
          <w:sz w:val="28"/>
        </w:rPr>
        <w:t>обозначения</w:t>
      </w:r>
      <w:r>
        <w:rPr>
          <w:spacing w:val="-5"/>
          <w:sz w:val="28"/>
        </w:rPr>
        <w:t xml:space="preserve"> </w:t>
      </w:r>
      <w:r>
        <w:rPr>
          <w:sz w:val="28"/>
        </w:rPr>
        <w:t xml:space="preserve">увлечений </w:t>
      </w:r>
      <w:r>
        <w:rPr>
          <w:i/>
          <w:sz w:val="28"/>
        </w:rPr>
        <w:t>(I</w:t>
      </w:r>
      <w:r>
        <w:rPr>
          <w:i/>
          <w:spacing w:val="-4"/>
          <w:sz w:val="28"/>
        </w:rPr>
        <w:t xml:space="preserve"> </w:t>
      </w:r>
      <w:r>
        <w:rPr>
          <w:i/>
          <w:sz w:val="28"/>
        </w:rPr>
        <w:t>like</w:t>
      </w:r>
      <w:r>
        <w:rPr>
          <w:i/>
          <w:spacing w:val="-5"/>
          <w:sz w:val="28"/>
        </w:rPr>
        <w:t xml:space="preserve"> </w:t>
      </w:r>
      <w:r>
        <w:rPr>
          <w:i/>
          <w:spacing w:val="-2"/>
          <w:sz w:val="28"/>
        </w:rPr>
        <w:t>reading);</w:t>
      </w:r>
    </w:p>
    <w:p w:rsidR="009A11BE" w:rsidRDefault="005C57DC">
      <w:pPr>
        <w:pStyle w:val="a3"/>
        <w:ind w:right="277"/>
        <w:rPr>
          <w:i/>
        </w:rPr>
      </w:pPr>
      <w:r>
        <w:t xml:space="preserve">форма </w:t>
      </w:r>
      <w:r>
        <w:t xml:space="preserve">единственного числа существительных с артиклем </w:t>
      </w:r>
      <w:r>
        <w:rPr>
          <w:i/>
        </w:rPr>
        <w:t xml:space="preserve">a/an </w:t>
      </w:r>
      <w:r>
        <w:t>и регулярные формы множественного числа существительных, обозначающих личные предметы</w:t>
      </w:r>
      <w:r>
        <w:rPr>
          <w:i/>
        </w:rPr>
        <w:t>: a book - books;</w:t>
      </w:r>
    </w:p>
    <w:p w:rsidR="009A11BE" w:rsidRPr="00E96EE1" w:rsidRDefault="005C57DC">
      <w:pPr>
        <w:spacing w:before="1" w:line="322" w:lineRule="exact"/>
        <w:ind w:left="1560"/>
        <w:jc w:val="both"/>
        <w:rPr>
          <w:i/>
          <w:sz w:val="28"/>
          <w:lang w:val="en-US"/>
        </w:rPr>
      </w:pPr>
      <w:r>
        <w:rPr>
          <w:i/>
          <w:sz w:val="28"/>
        </w:rPr>
        <w:t>have</w:t>
      </w:r>
      <w:r>
        <w:rPr>
          <w:i/>
          <w:spacing w:val="21"/>
          <w:sz w:val="28"/>
        </w:rPr>
        <w:t xml:space="preserve"> </w:t>
      </w:r>
      <w:r>
        <w:rPr>
          <w:i/>
          <w:sz w:val="28"/>
        </w:rPr>
        <w:t>got</w:t>
      </w:r>
      <w:r>
        <w:rPr>
          <w:i/>
          <w:spacing w:val="22"/>
          <w:sz w:val="28"/>
        </w:rPr>
        <w:t xml:space="preserve"> </w:t>
      </w:r>
      <w:r>
        <w:rPr>
          <w:sz w:val="28"/>
        </w:rPr>
        <w:t>для</w:t>
      </w:r>
      <w:r>
        <w:rPr>
          <w:spacing w:val="22"/>
          <w:sz w:val="28"/>
        </w:rPr>
        <w:t xml:space="preserve"> </w:t>
      </w:r>
      <w:r>
        <w:rPr>
          <w:sz w:val="28"/>
        </w:rPr>
        <w:t>перечисления</w:t>
      </w:r>
      <w:r>
        <w:rPr>
          <w:spacing w:val="21"/>
          <w:sz w:val="28"/>
        </w:rPr>
        <w:t xml:space="preserve"> </w:t>
      </w:r>
      <w:r>
        <w:rPr>
          <w:sz w:val="28"/>
        </w:rPr>
        <w:t>личных</w:t>
      </w:r>
      <w:r>
        <w:rPr>
          <w:spacing w:val="20"/>
          <w:sz w:val="28"/>
        </w:rPr>
        <w:t xml:space="preserve"> </w:t>
      </w:r>
      <w:r>
        <w:rPr>
          <w:sz w:val="28"/>
        </w:rPr>
        <w:t>предметов</w:t>
      </w:r>
      <w:r>
        <w:rPr>
          <w:spacing w:val="25"/>
          <w:sz w:val="28"/>
        </w:rPr>
        <w:t xml:space="preserve"> </w:t>
      </w:r>
      <w:r>
        <w:rPr>
          <w:sz w:val="28"/>
        </w:rPr>
        <w:t>(</w:t>
      </w:r>
      <w:r>
        <w:rPr>
          <w:i/>
          <w:sz w:val="28"/>
        </w:rPr>
        <w:t>I’ve</w:t>
      </w:r>
      <w:r>
        <w:rPr>
          <w:i/>
          <w:spacing w:val="22"/>
          <w:sz w:val="28"/>
        </w:rPr>
        <w:t xml:space="preserve"> </w:t>
      </w:r>
      <w:r>
        <w:rPr>
          <w:i/>
          <w:sz w:val="28"/>
        </w:rPr>
        <w:t>got</w:t>
      </w:r>
      <w:r>
        <w:rPr>
          <w:i/>
          <w:spacing w:val="22"/>
          <w:sz w:val="28"/>
        </w:rPr>
        <w:t xml:space="preserve"> </w:t>
      </w:r>
      <w:r>
        <w:rPr>
          <w:i/>
          <w:sz w:val="28"/>
        </w:rPr>
        <w:t>…</w:t>
      </w:r>
      <w:r>
        <w:rPr>
          <w:i/>
          <w:spacing w:val="19"/>
          <w:sz w:val="28"/>
        </w:rPr>
        <w:t xml:space="preserve"> </w:t>
      </w:r>
      <w:r w:rsidRPr="00E96EE1">
        <w:rPr>
          <w:i/>
          <w:sz w:val="28"/>
          <w:lang w:val="en-US"/>
        </w:rPr>
        <w:t>Have</w:t>
      </w:r>
      <w:r w:rsidRPr="00E96EE1">
        <w:rPr>
          <w:i/>
          <w:spacing w:val="21"/>
          <w:sz w:val="28"/>
          <w:lang w:val="en-US"/>
        </w:rPr>
        <w:t xml:space="preserve"> </w:t>
      </w:r>
      <w:r w:rsidRPr="00E96EE1">
        <w:rPr>
          <w:i/>
          <w:sz w:val="28"/>
          <w:lang w:val="en-US"/>
        </w:rPr>
        <w:t>you</w:t>
      </w:r>
      <w:r w:rsidRPr="00E96EE1">
        <w:rPr>
          <w:i/>
          <w:spacing w:val="20"/>
          <w:sz w:val="28"/>
          <w:lang w:val="en-US"/>
        </w:rPr>
        <w:t xml:space="preserve"> </w:t>
      </w:r>
      <w:r w:rsidRPr="00E96EE1">
        <w:rPr>
          <w:i/>
          <w:spacing w:val="-5"/>
          <w:sz w:val="28"/>
          <w:lang w:val="en-US"/>
        </w:rPr>
        <w:t>got</w:t>
      </w:r>
    </w:p>
    <w:p w:rsidR="009A11BE" w:rsidRPr="00E96EE1" w:rsidRDefault="005C57DC">
      <w:pPr>
        <w:ind w:left="852"/>
        <w:jc w:val="both"/>
        <w:rPr>
          <w:sz w:val="28"/>
          <w:lang w:val="en-US"/>
        </w:rPr>
      </w:pPr>
      <w:r w:rsidRPr="00E96EE1">
        <w:rPr>
          <w:i/>
          <w:sz w:val="28"/>
          <w:lang w:val="en-US"/>
        </w:rPr>
        <w:t>…?</w:t>
      </w:r>
      <w:r w:rsidRPr="00E96EE1">
        <w:rPr>
          <w:i/>
          <w:spacing w:val="-4"/>
          <w:sz w:val="28"/>
          <w:lang w:val="en-US"/>
        </w:rPr>
        <w:t xml:space="preserve"> </w:t>
      </w:r>
      <w:r w:rsidRPr="00E96EE1">
        <w:rPr>
          <w:i/>
          <w:sz w:val="28"/>
          <w:lang w:val="en-US"/>
        </w:rPr>
        <w:t>I</w:t>
      </w:r>
      <w:r w:rsidRPr="00E96EE1">
        <w:rPr>
          <w:i/>
          <w:spacing w:val="-3"/>
          <w:sz w:val="28"/>
          <w:lang w:val="en-US"/>
        </w:rPr>
        <w:t xml:space="preserve"> </w:t>
      </w:r>
      <w:r w:rsidRPr="00E96EE1">
        <w:rPr>
          <w:i/>
          <w:sz w:val="28"/>
          <w:lang w:val="en-US"/>
        </w:rPr>
        <w:t>haven’t</w:t>
      </w:r>
      <w:r w:rsidRPr="00E96EE1">
        <w:rPr>
          <w:i/>
          <w:spacing w:val="-2"/>
          <w:sz w:val="28"/>
          <w:lang w:val="en-US"/>
        </w:rPr>
        <w:t xml:space="preserve"> got</w:t>
      </w:r>
      <w:r w:rsidRPr="00E96EE1">
        <w:rPr>
          <w:spacing w:val="-2"/>
          <w:sz w:val="28"/>
          <w:lang w:val="en-US"/>
        </w:rPr>
        <w:t>).</w:t>
      </w:r>
    </w:p>
    <w:p w:rsidR="009A11BE" w:rsidRDefault="005C57DC">
      <w:pPr>
        <w:pStyle w:val="a3"/>
        <w:tabs>
          <w:tab w:val="left" w:pos="3368"/>
          <w:tab w:val="left" w:pos="4728"/>
          <w:tab w:val="left" w:pos="6304"/>
          <w:tab w:val="left" w:pos="6689"/>
          <w:tab w:val="left" w:pos="7792"/>
          <w:tab w:val="left" w:pos="9158"/>
        </w:tabs>
        <w:spacing w:before="321"/>
        <w:ind w:right="280"/>
        <w:jc w:val="left"/>
      </w:pPr>
      <w:r>
        <w:rPr>
          <w:spacing w:val="-2"/>
        </w:rPr>
        <w:t>Лексический</w:t>
      </w:r>
      <w:r>
        <w:tab/>
      </w:r>
      <w:r>
        <w:rPr>
          <w:spacing w:val="-2"/>
        </w:rPr>
        <w:t>материал</w:t>
      </w:r>
      <w:r>
        <w:tab/>
      </w:r>
      <w:r>
        <w:rPr>
          <w:spacing w:val="-2"/>
        </w:rPr>
        <w:t>отбирается</w:t>
      </w:r>
      <w:r>
        <w:tab/>
      </w:r>
      <w:r>
        <w:rPr>
          <w:spacing w:val="-10"/>
        </w:rPr>
        <w:t>с</w:t>
      </w:r>
      <w:r>
        <w:tab/>
      </w:r>
      <w:r>
        <w:rPr>
          <w:spacing w:val="-2"/>
        </w:rPr>
        <w:t>учетом</w:t>
      </w:r>
      <w:r>
        <w:tab/>
      </w:r>
      <w:r>
        <w:rPr>
          <w:spacing w:val="-2"/>
        </w:rPr>
        <w:t>тематики</w:t>
      </w:r>
      <w:r>
        <w:tab/>
      </w:r>
      <w:r>
        <w:rPr>
          <w:spacing w:val="-2"/>
        </w:rPr>
        <w:t xml:space="preserve">общения </w:t>
      </w:r>
      <w:r>
        <w:t>Раздела 2:</w:t>
      </w:r>
    </w:p>
    <w:p w:rsidR="009A11BE" w:rsidRDefault="005C57DC">
      <w:pPr>
        <w:spacing w:line="242" w:lineRule="auto"/>
        <w:ind w:left="1560" w:right="1132"/>
        <w:rPr>
          <w:sz w:val="28"/>
        </w:rPr>
      </w:pPr>
      <w:r>
        <w:rPr>
          <w:sz w:val="28"/>
        </w:rPr>
        <w:t>названия</w:t>
      </w:r>
      <w:r>
        <w:rPr>
          <w:spacing w:val="-4"/>
          <w:sz w:val="28"/>
        </w:rPr>
        <w:t xml:space="preserve"> </w:t>
      </w:r>
      <w:r>
        <w:rPr>
          <w:sz w:val="28"/>
        </w:rPr>
        <w:t>личных</w:t>
      </w:r>
      <w:r>
        <w:rPr>
          <w:spacing w:val="-3"/>
          <w:sz w:val="28"/>
        </w:rPr>
        <w:t xml:space="preserve"> </w:t>
      </w:r>
      <w:r>
        <w:rPr>
          <w:sz w:val="28"/>
        </w:rPr>
        <w:t>предметов:</w:t>
      </w:r>
      <w:r>
        <w:rPr>
          <w:spacing w:val="-4"/>
          <w:sz w:val="28"/>
        </w:rPr>
        <w:t xml:space="preserve"> </w:t>
      </w:r>
      <w:r>
        <w:rPr>
          <w:i/>
          <w:sz w:val="28"/>
        </w:rPr>
        <w:t>books,</w:t>
      </w:r>
      <w:r>
        <w:rPr>
          <w:i/>
          <w:spacing w:val="-5"/>
          <w:sz w:val="28"/>
        </w:rPr>
        <w:t xml:space="preserve"> </w:t>
      </w:r>
      <w:r>
        <w:rPr>
          <w:i/>
          <w:sz w:val="28"/>
        </w:rPr>
        <w:t>stamps,</w:t>
      </w:r>
      <w:r>
        <w:rPr>
          <w:i/>
          <w:spacing w:val="-5"/>
          <w:sz w:val="28"/>
        </w:rPr>
        <w:t xml:space="preserve"> </w:t>
      </w:r>
      <w:r>
        <w:rPr>
          <w:i/>
          <w:sz w:val="28"/>
        </w:rPr>
        <w:t>CD,</w:t>
      </w:r>
      <w:r>
        <w:rPr>
          <w:i/>
          <w:spacing w:val="-5"/>
          <w:sz w:val="28"/>
        </w:rPr>
        <w:t xml:space="preserve"> </w:t>
      </w:r>
      <w:r>
        <w:rPr>
          <w:i/>
          <w:sz w:val="28"/>
        </w:rPr>
        <w:t>mobile</w:t>
      </w:r>
      <w:r>
        <w:rPr>
          <w:i/>
          <w:spacing w:val="-4"/>
          <w:sz w:val="28"/>
        </w:rPr>
        <w:t xml:space="preserve"> </w:t>
      </w:r>
      <w:r>
        <w:rPr>
          <w:sz w:val="28"/>
        </w:rPr>
        <w:t>и</w:t>
      </w:r>
      <w:r>
        <w:rPr>
          <w:spacing w:val="-7"/>
          <w:sz w:val="28"/>
        </w:rPr>
        <w:t xml:space="preserve"> </w:t>
      </w:r>
      <w:r>
        <w:rPr>
          <w:sz w:val="28"/>
        </w:rPr>
        <w:t xml:space="preserve">др.; глагол </w:t>
      </w:r>
      <w:r>
        <w:rPr>
          <w:i/>
          <w:sz w:val="28"/>
        </w:rPr>
        <w:t xml:space="preserve">like </w:t>
      </w:r>
      <w:r>
        <w:rPr>
          <w:sz w:val="28"/>
        </w:rPr>
        <w:t>в значении «нравиться»;</w:t>
      </w:r>
    </w:p>
    <w:p w:rsidR="009A11BE" w:rsidRPr="00E96EE1" w:rsidRDefault="005C57DC">
      <w:pPr>
        <w:ind w:left="1560" w:right="1945"/>
        <w:rPr>
          <w:sz w:val="28"/>
          <w:lang w:val="en-US"/>
        </w:rPr>
      </w:pPr>
      <w:r>
        <w:rPr>
          <w:sz w:val="28"/>
        </w:rPr>
        <w:t>виды</w:t>
      </w:r>
      <w:r w:rsidRPr="00E96EE1">
        <w:rPr>
          <w:sz w:val="28"/>
          <w:lang w:val="en-US"/>
        </w:rPr>
        <w:t xml:space="preserve"> </w:t>
      </w:r>
      <w:r>
        <w:rPr>
          <w:sz w:val="28"/>
        </w:rPr>
        <w:t>спорта</w:t>
      </w:r>
      <w:r w:rsidRPr="00E96EE1">
        <w:rPr>
          <w:sz w:val="28"/>
          <w:lang w:val="en-US"/>
        </w:rPr>
        <w:t>:</w:t>
      </w:r>
      <w:r w:rsidRPr="00E96EE1">
        <w:rPr>
          <w:spacing w:val="40"/>
          <w:sz w:val="28"/>
          <w:lang w:val="en-US"/>
        </w:rPr>
        <w:t xml:space="preserve"> </w:t>
      </w:r>
      <w:r w:rsidRPr="00E96EE1">
        <w:rPr>
          <w:i/>
          <w:sz w:val="28"/>
          <w:lang w:val="en-US"/>
        </w:rPr>
        <w:t>basketball, football, tennis, swimming</w:t>
      </w:r>
      <w:r w:rsidRPr="00E96EE1">
        <w:rPr>
          <w:sz w:val="28"/>
          <w:lang w:val="en-US"/>
        </w:rPr>
        <w:t xml:space="preserve">…; </w:t>
      </w:r>
      <w:r>
        <w:rPr>
          <w:sz w:val="28"/>
        </w:rPr>
        <w:t>глагол</w:t>
      </w:r>
      <w:r w:rsidRPr="00E96EE1">
        <w:rPr>
          <w:spacing w:val="-6"/>
          <w:sz w:val="28"/>
          <w:lang w:val="en-US"/>
        </w:rPr>
        <w:t xml:space="preserve"> </w:t>
      </w:r>
      <w:r w:rsidRPr="00E96EE1">
        <w:rPr>
          <w:i/>
          <w:sz w:val="28"/>
          <w:lang w:val="en-US"/>
        </w:rPr>
        <w:t>play</w:t>
      </w:r>
      <w:r w:rsidRPr="00E96EE1">
        <w:rPr>
          <w:i/>
          <w:spacing w:val="-4"/>
          <w:sz w:val="28"/>
          <w:lang w:val="en-US"/>
        </w:rPr>
        <w:t xml:space="preserve"> </w:t>
      </w:r>
      <w:r w:rsidRPr="00E96EE1">
        <w:rPr>
          <w:sz w:val="28"/>
          <w:lang w:val="en-US"/>
        </w:rPr>
        <w:t>+</w:t>
      </w:r>
      <w:r w:rsidRPr="00E96EE1">
        <w:rPr>
          <w:spacing w:val="-5"/>
          <w:sz w:val="28"/>
          <w:lang w:val="en-US"/>
        </w:rPr>
        <w:t xml:space="preserve"> </w:t>
      </w:r>
      <w:r>
        <w:rPr>
          <w:sz w:val="28"/>
        </w:rPr>
        <w:t>названия</w:t>
      </w:r>
      <w:r w:rsidRPr="00E96EE1">
        <w:rPr>
          <w:spacing w:val="-4"/>
          <w:sz w:val="28"/>
          <w:lang w:val="en-US"/>
        </w:rPr>
        <w:t xml:space="preserve"> </w:t>
      </w:r>
      <w:r>
        <w:rPr>
          <w:sz w:val="28"/>
        </w:rPr>
        <w:t>игр</w:t>
      </w:r>
      <w:r w:rsidRPr="00E96EE1">
        <w:rPr>
          <w:sz w:val="28"/>
          <w:lang w:val="en-US"/>
        </w:rPr>
        <w:t>:</w:t>
      </w:r>
      <w:r w:rsidRPr="00E96EE1">
        <w:rPr>
          <w:spacing w:val="-4"/>
          <w:sz w:val="28"/>
          <w:lang w:val="en-US"/>
        </w:rPr>
        <w:t xml:space="preserve"> </w:t>
      </w:r>
      <w:r w:rsidRPr="00E96EE1">
        <w:rPr>
          <w:i/>
          <w:sz w:val="28"/>
          <w:lang w:val="en-US"/>
        </w:rPr>
        <w:t>play</w:t>
      </w:r>
      <w:r w:rsidRPr="00E96EE1">
        <w:rPr>
          <w:i/>
          <w:spacing w:val="-4"/>
          <w:sz w:val="28"/>
          <w:lang w:val="en-US"/>
        </w:rPr>
        <w:t xml:space="preserve"> </w:t>
      </w:r>
      <w:r w:rsidRPr="00E96EE1">
        <w:rPr>
          <w:i/>
          <w:sz w:val="28"/>
          <w:lang w:val="en-US"/>
        </w:rPr>
        <w:t>chess,</w:t>
      </w:r>
      <w:r w:rsidRPr="00E96EE1">
        <w:rPr>
          <w:i/>
          <w:spacing w:val="-5"/>
          <w:sz w:val="28"/>
          <w:lang w:val="en-US"/>
        </w:rPr>
        <w:t xml:space="preserve"> </w:t>
      </w:r>
      <w:r w:rsidRPr="00E96EE1">
        <w:rPr>
          <w:i/>
          <w:sz w:val="28"/>
          <w:lang w:val="en-US"/>
        </w:rPr>
        <w:t>play</w:t>
      </w:r>
      <w:r w:rsidRPr="00E96EE1">
        <w:rPr>
          <w:i/>
          <w:spacing w:val="-4"/>
          <w:sz w:val="28"/>
          <w:lang w:val="en-US"/>
        </w:rPr>
        <w:t xml:space="preserve"> </w:t>
      </w:r>
      <w:r w:rsidRPr="00E96EE1">
        <w:rPr>
          <w:i/>
          <w:sz w:val="28"/>
          <w:lang w:val="en-US"/>
        </w:rPr>
        <w:t>football</w:t>
      </w:r>
      <w:r w:rsidRPr="00E96EE1">
        <w:rPr>
          <w:sz w:val="28"/>
          <w:lang w:val="en-US"/>
        </w:rPr>
        <w:t>…;</w:t>
      </w:r>
    </w:p>
    <w:p w:rsidR="009A11BE" w:rsidRPr="00E96EE1" w:rsidRDefault="005C57DC">
      <w:pPr>
        <w:ind w:left="1560" w:right="1132"/>
        <w:rPr>
          <w:i/>
          <w:sz w:val="28"/>
          <w:lang w:val="en-US"/>
        </w:rPr>
      </w:pPr>
      <w:r>
        <w:rPr>
          <w:sz w:val="28"/>
        </w:rPr>
        <w:t>речевые</w:t>
      </w:r>
      <w:r w:rsidRPr="00E96EE1">
        <w:rPr>
          <w:spacing w:val="-3"/>
          <w:sz w:val="28"/>
          <w:lang w:val="en-US"/>
        </w:rPr>
        <w:t xml:space="preserve"> </w:t>
      </w:r>
      <w:r>
        <w:rPr>
          <w:sz w:val="28"/>
        </w:rPr>
        <w:t>клише</w:t>
      </w:r>
      <w:r w:rsidRPr="00E96EE1">
        <w:rPr>
          <w:spacing w:val="-3"/>
          <w:sz w:val="28"/>
          <w:lang w:val="en-US"/>
        </w:rPr>
        <w:t xml:space="preserve"> </w:t>
      </w:r>
      <w:r>
        <w:rPr>
          <w:sz w:val="28"/>
        </w:rPr>
        <w:t>типа</w:t>
      </w:r>
      <w:r w:rsidRPr="00E96EE1">
        <w:rPr>
          <w:sz w:val="28"/>
          <w:lang w:val="en-US"/>
        </w:rPr>
        <w:t>:</w:t>
      </w:r>
      <w:r w:rsidRPr="00E96EE1">
        <w:rPr>
          <w:spacing w:val="-3"/>
          <w:sz w:val="28"/>
          <w:lang w:val="en-US"/>
        </w:rPr>
        <w:t xml:space="preserve"> </w:t>
      </w:r>
      <w:r w:rsidRPr="00E96EE1">
        <w:rPr>
          <w:i/>
          <w:sz w:val="28"/>
          <w:lang w:val="en-US"/>
        </w:rPr>
        <w:t>go</w:t>
      </w:r>
      <w:r w:rsidRPr="00E96EE1">
        <w:rPr>
          <w:i/>
          <w:spacing w:val="-2"/>
          <w:sz w:val="28"/>
          <w:lang w:val="en-US"/>
        </w:rPr>
        <w:t xml:space="preserve"> </w:t>
      </w:r>
      <w:r w:rsidRPr="00E96EE1">
        <w:rPr>
          <w:i/>
          <w:sz w:val="28"/>
          <w:lang w:val="en-US"/>
        </w:rPr>
        <w:t>to</w:t>
      </w:r>
      <w:r w:rsidRPr="00E96EE1">
        <w:rPr>
          <w:i/>
          <w:spacing w:val="-2"/>
          <w:sz w:val="28"/>
          <w:lang w:val="en-US"/>
        </w:rPr>
        <w:t xml:space="preserve"> </w:t>
      </w:r>
      <w:r w:rsidRPr="00E96EE1">
        <w:rPr>
          <w:i/>
          <w:sz w:val="28"/>
          <w:lang w:val="en-US"/>
        </w:rPr>
        <w:t>the</w:t>
      </w:r>
      <w:r w:rsidRPr="00E96EE1">
        <w:rPr>
          <w:i/>
          <w:spacing w:val="-3"/>
          <w:sz w:val="28"/>
          <w:lang w:val="en-US"/>
        </w:rPr>
        <w:t xml:space="preserve"> </w:t>
      </w:r>
      <w:r w:rsidRPr="00E96EE1">
        <w:rPr>
          <w:i/>
          <w:sz w:val="28"/>
          <w:lang w:val="en-US"/>
        </w:rPr>
        <w:t>cinema,</w:t>
      </w:r>
      <w:r w:rsidRPr="00E96EE1">
        <w:rPr>
          <w:i/>
          <w:spacing w:val="-4"/>
          <w:sz w:val="28"/>
          <w:lang w:val="en-US"/>
        </w:rPr>
        <w:t xml:space="preserve"> </w:t>
      </w:r>
      <w:r w:rsidRPr="00E96EE1">
        <w:rPr>
          <w:i/>
          <w:sz w:val="28"/>
          <w:lang w:val="en-US"/>
        </w:rPr>
        <w:t>buy</w:t>
      </w:r>
      <w:r w:rsidRPr="00E96EE1">
        <w:rPr>
          <w:i/>
          <w:spacing w:val="-3"/>
          <w:sz w:val="28"/>
          <w:lang w:val="en-US"/>
        </w:rPr>
        <w:t xml:space="preserve"> </w:t>
      </w:r>
      <w:r w:rsidRPr="00E96EE1">
        <w:rPr>
          <w:i/>
          <w:sz w:val="28"/>
          <w:lang w:val="en-US"/>
        </w:rPr>
        <w:t>tickets,</w:t>
      </w:r>
      <w:r w:rsidRPr="00E96EE1">
        <w:rPr>
          <w:i/>
          <w:spacing w:val="-4"/>
          <w:sz w:val="28"/>
          <w:lang w:val="en-US"/>
        </w:rPr>
        <w:t xml:space="preserve"> </w:t>
      </w:r>
      <w:r w:rsidRPr="00E96EE1">
        <w:rPr>
          <w:i/>
          <w:sz w:val="28"/>
          <w:lang w:val="en-US"/>
        </w:rPr>
        <w:t>watch</w:t>
      </w:r>
      <w:r w:rsidRPr="00E96EE1">
        <w:rPr>
          <w:i/>
          <w:spacing w:val="-2"/>
          <w:sz w:val="28"/>
          <w:lang w:val="en-US"/>
        </w:rPr>
        <w:t xml:space="preserve"> </w:t>
      </w:r>
      <w:r w:rsidRPr="00E96EE1">
        <w:rPr>
          <w:i/>
          <w:sz w:val="28"/>
          <w:lang w:val="en-US"/>
        </w:rPr>
        <w:t>a</w:t>
      </w:r>
      <w:r w:rsidRPr="00E96EE1">
        <w:rPr>
          <w:i/>
          <w:spacing w:val="-6"/>
          <w:sz w:val="28"/>
          <w:lang w:val="en-US"/>
        </w:rPr>
        <w:t xml:space="preserve"> </w:t>
      </w:r>
      <w:r w:rsidRPr="00E96EE1">
        <w:rPr>
          <w:i/>
          <w:sz w:val="28"/>
          <w:lang w:val="en-US"/>
        </w:rPr>
        <w:t>film</w:t>
      </w:r>
      <w:r w:rsidRPr="00E96EE1">
        <w:rPr>
          <w:sz w:val="28"/>
          <w:lang w:val="en-US"/>
        </w:rPr>
        <w:t xml:space="preserve">…; </w:t>
      </w:r>
      <w:r>
        <w:rPr>
          <w:sz w:val="28"/>
        </w:rPr>
        <w:t>формула</w:t>
      </w:r>
      <w:r w:rsidRPr="00E96EE1">
        <w:rPr>
          <w:sz w:val="28"/>
          <w:lang w:val="en-US"/>
        </w:rPr>
        <w:t xml:space="preserve"> </w:t>
      </w:r>
      <w:r>
        <w:rPr>
          <w:sz w:val="28"/>
        </w:rPr>
        <w:t>выражения</w:t>
      </w:r>
      <w:r w:rsidRPr="00E96EE1">
        <w:rPr>
          <w:sz w:val="28"/>
          <w:lang w:val="en-US"/>
        </w:rPr>
        <w:t xml:space="preserve"> </w:t>
      </w:r>
      <w:r>
        <w:rPr>
          <w:sz w:val="28"/>
        </w:rPr>
        <w:t>благодарности</w:t>
      </w:r>
      <w:r w:rsidRPr="00E96EE1">
        <w:rPr>
          <w:sz w:val="28"/>
          <w:lang w:val="en-US"/>
        </w:rPr>
        <w:t xml:space="preserve"> </w:t>
      </w:r>
      <w:r w:rsidRPr="00E96EE1">
        <w:rPr>
          <w:i/>
          <w:sz w:val="28"/>
          <w:lang w:val="en-US"/>
        </w:rPr>
        <w:t>thank you;</w:t>
      </w:r>
    </w:p>
    <w:p w:rsidR="009A11BE" w:rsidRPr="00E96EE1" w:rsidRDefault="005C57DC">
      <w:pPr>
        <w:spacing w:line="321" w:lineRule="exact"/>
        <w:ind w:left="1560"/>
        <w:rPr>
          <w:i/>
          <w:sz w:val="28"/>
          <w:lang w:val="en-US"/>
        </w:rPr>
      </w:pPr>
      <w:r>
        <w:rPr>
          <w:sz w:val="28"/>
        </w:rPr>
        <w:t>глаголы</w:t>
      </w:r>
      <w:r w:rsidRPr="00E96EE1">
        <w:rPr>
          <w:spacing w:val="-6"/>
          <w:sz w:val="28"/>
          <w:lang w:val="en-US"/>
        </w:rPr>
        <w:t xml:space="preserve"> </w:t>
      </w:r>
      <w:r>
        <w:rPr>
          <w:sz w:val="28"/>
        </w:rPr>
        <w:t>для</w:t>
      </w:r>
      <w:r w:rsidRPr="00E96EE1">
        <w:rPr>
          <w:spacing w:val="-4"/>
          <w:sz w:val="28"/>
          <w:lang w:val="en-US"/>
        </w:rPr>
        <w:t xml:space="preserve"> </w:t>
      </w:r>
      <w:r>
        <w:rPr>
          <w:sz w:val="28"/>
        </w:rPr>
        <w:t>обозначения</w:t>
      </w:r>
      <w:r w:rsidRPr="00E96EE1">
        <w:rPr>
          <w:spacing w:val="-3"/>
          <w:sz w:val="28"/>
          <w:lang w:val="en-US"/>
        </w:rPr>
        <w:t xml:space="preserve"> </w:t>
      </w:r>
      <w:r>
        <w:rPr>
          <w:sz w:val="28"/>
        </w:rPr>
        <w:t>увлечений</w:t>
      </w:r>
      <w:r w:rsidRPr="00E96EE1">
        <w:rPr>
          <w:sz w:val="28"/>
          <w:lang w:val="en-US"/>
        </w:rPr>
        <w:t>:</w:t>
      </w:r>
      <w:r w:rsidRPr="00E96EE1">
        <w:rPr>
          <w:spacing w:val="-2"/>
          <w:sz w:val="28"/>
          <w:lang w:val="en-US"/>
        </w:rPr>
        <w:t xml:space="preserve"> </w:t>
      </w:r>
      <w:r w:rsidRPr="00E96EE1">
        <w:rPr>
          <w:i/>
          <w:sz w:val="28"/>
          <w:lang w:val="en-US"/>
        </w:rPr>
        <w:t>sing,</w:t>
      </w:r>
      <w:r w:rsidRPr="00E96EE1">
        <w:rPr>
          <w:i/>
          <w:spacing w:val="-7"/>
          <w:sz w:val="28"/>
          <w:lang w:val="en-US"/>
        </w:rPr>
        <w:t xml:space="preserve"> </w:t>
      </w:r>
      <w:r w:rsidRPr="00E96EE1">
        <w:rPr>
          <w:i/>
          <w:sz w:val="28"/>
          <w:lang w:val="en-US"/>
        </w:rPr>
        <w:t>dance,</w:t>
      </w:r>
      <w:r w:rsidRPr="00E96EE1">
        <w:rPr>
          <w:i/>
          <w:spacing w:val="-7"/>
          <w:sz w:val="28"/>
          <w:lang w:val="en-US"/>
        </w:rPr>
        <w:t xml:space="preserve"> </w:t>
      </w:r>
      <w:r w:rsidRPr="00E96EE1">
        <w:rPr>
          <w:i/>
          <w:sz w:val="28"/>
          <w:lang w:val="en-US"/>
        </w:rPr>
        <w:t>draw,</w:t>
      </w:r>
      <w:r w:rsidRPr="00E96EE1">
        <w:rPr>
          <w:i/>
          <w:spacing w:val="-4"/>
          <w:sz w:val="28"/>
          <w:lang w:val="en-US"/>
        </w:rPr>
        <w:t xml:space="preserve"> </w:t>
      </w:r>
      <w:r w:rsidRPr="00E96EE1">
        <w:rPr>
          <w:i/>
          <w:sz w:val="28"/>
          <w:lang w:val="en-US"/>
        </w:rPr>
        <w:t>play</w:t>
      </w:r>
      <w:r w:rsidRPr="00E96EE1">
        <w:rPr>
          <w:i/>
          <w:spacing w:val="-6"/>
          <w:sz w:val="28"/>
          <w:lang w:val="en-US"/>
        </w:rPr>
        <w:t xml:space="preserve"> </w:t>
      </w:r>
      <w:r w:rsidRPr="00E96EE1">
        <w:rPr>
          <w:i/>
          <w:sz w:val="28"/>
          <w:lang w:val="en-US"/>
        </w:rPr>
        <w:t>the</w:t>
      </w:r>
      <w:r w:rsidRPr="00E96EE1">
        <w:rPr>
          <w:i/>
          <w:spacing w:val="-5"/>
          <w:sz w:val="28"/>
          <w:lang w:val="en-US"/>
        </w:rPr>
        <w:t xml:space="preserve"> </w:t>
      </w:r>
      <w:r w:rsidRPr="00E96EE1">
        <w:rPr>
          <w:i/>
          <w:spacing w:val="-2"/>
          <w:sz w:val="28"/>
          <w:lang w:val="en-US"/>
        </w:rPr>
        <w:t>piano…;</w:t>
      </w:r>
    </w:p>
    <w:p w:rsidR="009A11BE" w:rsidRPr="00E96EE1" w:rsidRDefault="005C57DC">
      <w:pPr>
        <w:ind w:left="1560"/>
        <w:rPr>
          <w:i/>
          <w:sz w:val="28"/>
          <w:lang w:val="en-US"/>
        </w:rPr>
      </w:pPr>
      <w:r>
        <w:rPr>
          <w:sz w:val="28"/>
        </w:rPr>
        <w:t>модальный</w:t>
      </w:r>
      <w:r w:rsidRPr="00E96EE1">
        <w:rPr>
          <w:spacing w:val="-7"/>
          <w:sz w:val="28"/>
          <w:lang w:val="en-US"/>
        </w:rPr>
        <w:t xml:space="preserve"> </w:t>
      </w:r>
      <w:r>
        <w:rPr>
          <w:sz w:val="28"/>
        </w:rPr>
        <w:t>глагол</w:t>
      </w:r>
      <w:r w:rsidRPr="00E96EE1">
        <w:rPr>
          <w:spacing w:val="-5"/>
          <w:sz w:val="28"/>
          <w:lang w:val="en-US"/>
        </w:rPr>
        <w:t xml:space="preserve"> </w:t>
      </w:r>
      <w:r w:rsidRPr="00E96EE1">
        <w:rPr>
          <w:i/>
          <w:sz w:val="28"/>
          <w:lang w:val="en-US"/>
        </w:rPr>
        <w:t>can</w:t>
      </w:r>
      <w:r w:rsidRPr="00E96EE1">
        <w:rPr>
          <w:i/>
          <w:spacing w:val="-6"/>
          <w:sz w:val="28"/>
          <w:lang w:val="en-US"/>
        </w:rPr>
        <w:t xml:space="preserve"> </w:t>
      </w:r>
      <w:r>
        <w:rPr>
          <w:sz w:val="28"/>
        </w:rPr>
        <w:t>для</w:t>
      </w:r>
      <w:r w:rsidRPr="00E96EE1">
        <w:rPr>
          <w:spacing w:val="-5"/>
          <w:sz w:val="28"/>
          <w:lang w:val="en-US"/>
        </w:rPr>
        <w:t xml:space="preserve"> </w:t>
      </w:r>
      <w:r>
        <w:rPr>
          <w:sz w:val="28"/>
        </w:rPr>
        <w:t>выражения</w:t>
      </w:r>
      <w:r w:rsidRPr="00E96EE1">
        <w:rPr>
          <w:spacing w:val="-7"/>
          <w:sz w:val="28"/>
          <w:lang w:val="en-US"/>
        </w:rPr>
        <w:t xml:space="preserve"> </w:t>
      </w:r>
      <w:r>
        <w:rPr>
          <w:sz w:val="28"/>
        </w:rPr>
        <w:t>умений</w:t>
      </w:r>
      <w:r w:rsidRPr="00E96EE1">
        <w:rPr>
          <w:sz w:val="28"/>
          <w:lang w:val="en-US"/>
        </w:rPr>
        <w:t>:</w:t>
      </w:r>
      <w:r w:rsidRPr="00E96EE1">
        <w:rPr>
          <w:spacing w:val="-3"/>
          <w:sz w:val="28"/>
          <w:lang w:val="en-US"/>
        </w:rPr>
        <w:t xml:space="preserve"> </w:t>
      </w:r>
      <w:r w:rsidRPr="00E96EE1">
        <w:rPr>
          <w:i/>
          <w:sz w:val="28"/>
          <w:lang w:val="en-US"/>
        </w:rPr>
        <w:t>I</w:t>
      </w:r>
      <w:r w:rsidRPr="00E96EE1">
        <w:rPr>
          <w:i/>
          <w:spacing w:val="-6"/>
          <w:sz w:val="28"/>
          <w:lang w:val="en-US"/>
        </w:rPr>
        <w:t xml:space="preserve"> </w:t>
      </w:r>
      <w:r w:rsidRPr="00E96EE1">
        <w:rPr>
          <w:i/>
          <w:sz w:val="28"/>
          <w:lang w:val="en-US"/>
        </w:rPr>
        <w:t>can</w:t>
      </w:r>
      <w:r w:rsidRPr="00E96EE1">
        <w:rPr>
          <w:i/>
          <w:spacing w:val="-3"/>
          <w:sz w:val="28"/>
          <w:lang w:val="en-US"/>
        </w:rPr>
        <w:t xml:space="preserve"> </w:t>
      </w:r>
      <w:r w:rsidRPr="00E96EE1">
        <w:rPr>
          <w:i/>
          <w:spacing w:val="-2"/>
          <w:sz w:val="28"/>
          <w:lang w:val="en-US"/>
        </w:rPr>
        <w:t>dance.</w:t>
      </w:r>
    </w:p>
    <w:p w:rsidR="009A11BE" w:rsidRDefault="005C57DC">
      <w:pPr>
        <w:pStyle w:val="2"/>
        <w:spacing w:before="318" w:line="322" w:lineRule="exact"/>
        <w:jc w:val="left"/>
      </w:pPr>
      <w:r>
        <w:t>Раздел</w:t>
      </w:r>
      <w:r>
        <w:rPr>
          <w:spacing w:val="-4"/>
        </w:rPr>
        <w:t xml:space="preserve"> </w:t>
      </w:r>
      <w:r>
        <w:t>3.</w:t>
      </w:r>
      <w:r>
        <w:rPr>
          <w:spacing w:val="67"/>
        </w:rPr>
        <w:t xml:space="preserve"> </w:t>
      </w:r>
      <w:r>
        <w:t>Моя</w:t>
      </w:r>
      <w:r>
        <w:rPr>
          <w:spacing w:val="-3"/>
        </w:rPr>
        <w:t xml:space="preserve"> </w:t>
      </w:r>
      <w:r>
        <w:rPr>
          <w:spacing w:val="-4"/>
        </w:rPr>
        <w:t>школа</w:t>
      </w:r>
    </w:p>
    <w:p w:rsidR="009A11BE" w:rsidRDefault="005C57DC">
      <w:pPr>
        <w:pStyle w:val="a3"/>
        <w:ind w:left="1560" w:right="5122" w:firstLine="0"/>
        <w:jc w:val="left"/>
      </w:pPr>
      <w:r>
        <w:t>Тема</w:t>
      </w:r>
      <w:r>
        <w:rPr>
          <w:spacing w:val="-13"/>
        </w:rPr>
        <w:t xml:space="preserve"> </w:t>
      </w:r>
      <w:r>
        <w:t>1.</w:t>
      </w:r>
      <w:r>
        <w:rPr>
          <w:spacing w:val="-12"/>
        </w:rPr>
        <w:t xml:space="preserve"> </w:t>
      </w:r>
      <w:r>
        <w:t>Школьные</w:t>
      </w:r>
      <w:r>
        <w:rPr>
          <w:spacing w:val="-11"/>
        </w:rPr>
        <w:t xml:space="preserve"> </w:t>
      </w:r>
      <w:r>
        <w:t>предметы. Тема 2. Мой любимый урок. Тема 3. Мой портфель.</w:t>
      </w:r>
    </w:p>
    <w:p w:rsidR="009A11BE" w:rsidRDefault="005C57DC">
      <w:pPr>
        <w:pStyle w:val="a3"/>
        <w:spacing w:line="321" w:lineRule="exact"/>
        <w:ind w:left="1560" w:firstLine="0"/>
        <w:jc w:val="left"/>
      </w:pPr>
      <w:r>
        <w:t>Тема</w:t>
      </w:r>
      <w:r>
        <w:rPr>
          <w:spacing w:val="-4"/>
        </w:rPr>
        <w:t xml:space="preserve"> </w:t>
      </w:r>
      <w:r>
        <w:t>4.</w:t>
      </w:r>
      <w:r>
        <w:rPr>
          <w:spacing w:val="68"/>
        </w:rPr>
        <w:t xml:space="preserve"> </w:t>
      </w:r>
      <w:r>
        <w:t xml:space="preserve">Мой </w:t>
      </w:r>
      <w:r>
        <w:rPr>
          <w:spacing w:val="-4"/>
        </w:rPr>
        <w:t>день.</w:t>
      </w:r>
    </w:p>
    <w:p w:rsidR="009A11BE" w:rsidRDefault="009A11BE">
      <w:pPr>
        <w:pStyle w:val="a3"/>
        <w:spacing w:before="1"/>
        <w:ind w:left="0" w:firstLine="0"/>
        <w:jc w:val="left"/>
      </w:pPr>
    </w:p>
    <w:p w:rsidR="009A11BE" w:rsidRDefault="005C57DC">
      <w:pPr>
        <w:ind w:left="852" w:firstLine="707"/>
        <w:rPr>
          <w:b/>
          <w:i/>
          <w:sz w:val="28"/>
        </w:rPr>
      </w:pPr>
      <w:r>
        <w:rPr>
          <w:b/>
          <w:i/>
          <w:sz w:val="28"/>
        </w:rPr>
        <w:t>Характеристика</w:t>
      </w:r>
      <w:r>
        <w:rPr>
          <w:b/>
          <w:i/>
          <w:spacing w:val="40"/>
          <w:sz w:val="28"/>
        </w:rPr>
        <w:t xml:space="preserve"> </w:t>
      </w:r>
      <w:r>
        <w:rPr>
          <w:b/>
          <w:i/>
          <w:sz w:val="28"/>
        </w:rPr>
        <w:t>деятельности</w:t>
      </w:r>
      <w:r>
        <w:rPr>
          <w:b/>
          <w:i/>
          <w:spacing w:val="40"/>
          <w:sz w:val="28"/>
        </w:rPr>
        <w:t xml:space="preserve"> </w:t>
      </w:r>
      <w:r>
        <w:rPr>
          <w:b/>
          <w:i/>
          <w:sz w:val="28"/>
        </w:rPr>
        <w:t>обучающихся</w:t>
      </w:r>
      <w:r>
        <w:rPr>
          <w:b/>
          <w:i/>
          <w:spacing w:val="40"/>
          <w:sz w:val="28"/>
        </w:rPr>
        <w:t xml:space="preserve"> </w:t>
      </w:r>
      <w:r>
        <w:rPr>
          <w:b/>
          <w:i/>
          <w:sz w:val="28"/>
        </w:rPr>
        <w:t>по</w:t>
      </w:r>
      <w:r>
        <w:rPr>
          <w:b/>
          <w:i/>
          <w:spacing w:val="40"/>
          <w:sz w:val="28"/>
        </w:rPr>
        <w:t xml:space="preserve"> </w:t>
      </w:r>
      <w:r>
        <w:rPr>
          <w:b/>
          <w:i/>
          <w:sz w:val="28"/>
        </w:rPr>
        <w:t>основным</w:t>
      </w:r>
      <w:r>
        <w:rPr>
          <w:b/>
          <w:i/>
          <w:spacing w:val="40"/>
          <w:sz w:val="28"/>
        </w:rPr>
        <w:t xml:space="preserve"> </w:t>
      </w:r>
      <w:r>
        <w:rPr>
          <w:b/>
          <w:i/>
          <w:sz w:val="28"/>
        </w:rPr>
        <w:t>видам учебной деятельности:</w:t>
      </w:r>
    </w:p>
    <w:p w:rsidR="009A11BE" w:rsidRDefault="005C57DC">
      <w:pPr>
        <w:pStyle w:val="2"/>
        <w:spacing w:line="321" w:lineRule="exact"/>
        <w:jc w:val="left"/>
        <w:rPr>
          <w:b w:val="0"/>
        </w:rPr>
      </w:pPr>
      <w:r>
        <w:t>в</w:t>
      </w:r>
      <w:r>
        <w:rPr>
          <w:spacing w:val="-7"/>
        </w:rPr>
        <w:t xml:space="preserve"> </w:t>
      </w:r>
      <w:r>
        <w:t>области</w:t>
      </w:r>
      <w:r>
        <w:rPr>
          <w:spacing w:val="-7"/>
        </w:rPr>
        <w:t xml:space="preserve"> </w:t>
      </w:r>
      <w:r>
        <w:t>монологической</w:t>
      </w:r>
      <w:r>
        <w:rPr>
          <w:spacing w:val="-7"/>
        </w:rPr>
        <w:t xml:space="preserve"> </w:t>
      </w:r>
      <w:r>
        <w:t>формы</w:t>
      </w:r>
      <w:r>
        <w:rPr>
          <w:spacing w:val="-5"/>
        </w:rPr>
        <w:t xml:space="preserve"> </w:t>
      </w:r>
      <w:r>
        <w:rPr>
          <w:spacing w:val="-2"/>
        </w:rPr>
        <w:t>речи</w:t>
      </w:r>
      <w:r>
        <w:rPr>
          <w:b w:val="0"/>
          <w:spacing w:val="-2"/>
        </w:rPr>
        <w:t>:</w:t>
      </w:r>
    </w:p>
    <w:p w:rsidR="009A11BE" w:rsidRDefault="005C57DC">
      <w:pPr>
        <w:pStyle w:val="a3"/>
        <w:ind w:left="1560" w:firstLine="0"/>
        <w:jc w:val="left"/>
      </w:pPr>
      <w:r>
        <w:t>составлять</w:t>
      </w:r>
      <w:r>
        <w:rPr>
          <w:spacing w:val="-8"/>
        </w:rPr>
        <w:t xml:space="preserve"> </w:t>
      </w:r>
      <w:r>
        <w:t>краткий</w:t>
      </w:r>
      <w:r>
        <w:rPr>
          <w:spacing w:val="-4"/>
        </w:rPr>
        <w:t xml:space="preserve"> </w:t>
      </w:r>
      <w:r>
        <w:t>рассказ</w:t>
      </w:r>
      <w:r>
        <w:rPr>
          <w:spacing w:val="-4"/>
        </w:rPr>
        <w:t xml:space="preserve"> </w:t>
      </w:r>
      <w:r>
        <w:t>о</w:t>
      </w:r>
      <w:r>
        <w:rPr>
          <w:spacing w:val="-4"/>
        </w:rPr>
        <w:t xml:space="preserve"> </w:t>
      </w:r>
      <w:r>
        <w:t>любим</w:t>
      </w:r>
      <w:r>
        <w:t>ом</w:t>
      </w:r>
      <w:r>
        <w:rPr>
          <w:spacing w:val="-7"/>
        </w:rPr>
        <w:t xml:space="preserve"> </w:t>
      </w:r>
      <w:r>
        <w:t>школьном</w:t>
      </w:r>
      <w:r>
        <w:rPr>
          <w:spacing w:val="-3"/>
        </w:rPr>
        <w:t xml:space="preserve"> </w:t>
      </w:r>
      <w:r>
        <w:rPr>
          <w:spacing w:val="-2"/>
        </w:rPr>
        <w:t>предмете;</w:t>
      </w:r>
    </w:p>
    <w:p w:rsidR="009A11BE" w:rsidRDefault="009A11BE">
      <w:pPr>
        <w:pStyle w:val="a3"/>
        <w:jc w:val="left"/>
        <w:sectPr w:rsidR="009A11BE">
          <w:pgSz w:w="11910" w:h="16840"/>
          <w:pgMar w:top="1040" w:right="566" w:bottom="1320" w:left="850" w:header="0" w:footer="1069" w:gutter="0"/>
          <w:cols w:space="720"/>
        </w:sectPr>
      </w:pPr>
    </w:p>
    <w:p w:rsidR="009A11BE" w:rsidRDefault="005C57DC">
      <w:pPr>
        <w:pStyle w:val="a3"/>
        <w:spacing w:before="74"/>
        <w:ind w:left="1560" w:firstLine="0"/>
        <w:jc w:val="left"/>
      </w:pPr>
      <w:r>
        <w:lastRenderedPageBreak/>
        <w:t>составлять</w:t>
      </w:r>
      <w:r>
        <w:rPr>
          <w:spacing w:val="-6"/>
        </w:rPr>
        <w:t xml:space="preserve"> </w:t>
      </w:r>
      <w:r>
        <w:t>краткий</w:t>
      </w:r>
      <w:r>
        <w:rPr>
          <w:spacing w:val="-4"/>
        </w:rPr>
        <w:t xml:space="preserve"> </w:t>
      </w:r>
      <w:r>
        <w:t>рассказ</w:t>
      </w:r>
      <w:r>
        <w:rPr>
          <w:spacing w:val="-4"/>
        </w:rPr>
        <w:t xml:space="preserve"> </w:t>
      </w:r>
      <w:r>
        <w:t>о</w:t>
      </w:r>
      <w:r>
        <w:rPr>
          <w:spacing w:val="-4"/>
        </w:rPr>
        <w:t xml:space="preserve"> </w:t>
      </w:r>
      <w:r>
        <w:t>своем</w:t>
      </w:r>
      <w:r>
        <w:rPr>
          <w:spacing w:val="-4"/>
        </w:rPr>
        <w:t xml:space="preserve"> </w:t>
      </w:r>
      <w:r>
        <w:t>школьном</w:t>
      </w:r>
      <w:r>
        <w:rPr>
          <w:spacing w:val="-4"/>
        </w:rPr>
        <w:t xml:space="preserve"> дне;</w:t>
      </w:r>
    </w:p>
    <w:p w:rsidR="009A11BE" w:rsidRDefault="005C57DC">
      <w:pPr>
        <w:pStyle w:val="a3"/>
        <w:spacing w:before="3"/>
        <w:ind w:right="285"/>
        <w:jc w:val="left"/>
      </w:pPr>
      <w:r>
        <w:t>составлять голосовое сообщение с информацией о расписании занятий или домашнем задании на следующий день;</w:t>
      </w:r>
    </w:p>
    <w:p w:rsidR="009A11BE" w:rsidRDefault="005C57DC">
      <w:pPr>
        <w:pStyle w:val="a3"/>
        <w:spacing w:line="321" w:lineRule="exact"/>
        <w:ind w:left="1560" w:firstLine="0"/>
        <w:jc w:val="left"/>
      </w:pPr>
      <w:r>
        <w:t>составлять</w:t>
      </w:r>
      <w:r>
        <w:rPr>
          <w:spacing w:val="-5"/>
        </w:rPr>
        <w:t xml:space="preserve"> </w:t>
      </w:r>
      <w:r>
        <w:t>коллективный</w:t>
      </w:r>
      <w:r>
        <w:rPr>
          <w:spacing w:val="-4"/>
        </w:rPr>
        <w:t xml:space="preserve"> </w:t>
      </w:r>
      <w:r>
        <w:t>видео</w:t>
      </w:r>
      <w:r>
        <w:rPr>
          <w:spacing w:val="-6"/>
        </w:rPr>
        <w:t xml:space="preserve"> </w:t>
      </w:r>
      <w:r>
        <w:t>блог</w:t>
      </w:r>
      <w:r>
        <w:rPr>
          <w:spacing w:val="-4"/>
        </w:rPr>
        <w:t xml:space="preserve"> </w:t>
      </w:r>
      <w:r>
        <w:t>о</w:t>
      </w:r>
      <w:r>
        <w:rPr>
          <w:spacing w:val="-7"/>
        </w:rPr>
        <w:t xml:space="preserve"> </w:t>
      </w:r>
      <w:r>
        <w:t>школьном</w:t>
      </w:r>
      <w:r>
        <w:rPr>
          <w:spacing w:val="-6"/>
        </w:rPr>
        <w:t xml:space="preserve"> </w:t>
      </w:r>
      <w:r>
        <w:rPr>
          <w:spacing w:val="-4"/>
        </w:rPr>
        <w:t>дне;</w:t>
      </w:r>
    </w:p>
    <w:p w:rsidR="009A11BE" w:rsidRDefault="005C57DC">
      <w:pPr>
        <w:pStyle w:val="2"/>
        <w:spacing w:line="322" w:lineRule="exact"/>
        <w:jc w:val="left"/>
      </w:pPr>
      <w:r>
        <w:t>в</w:t>
      </w:r>
      <w:r>
        <w:rPr>
          <w:spacing w:val="-3"/>
        </w:rPr>
        <w:t xml:space="preserve"> </w:t>
      </w:r>
      <w:r>
        <w:t>области</w:t>
      </w:r>
      <w:r>
        <w:rPr>
          <w:spacing w:val="-3"/>
        </w:rPr>
        <w:t xml:space="preserve"> </w:t>
      </w:r>
      <w:r>
        <w:rPr>
          <w:spacing w:val="-2"/>
        </w:rPr>
        <w:t>письма:</w:t>
      </w:r>
    </w:p>
    <w:p w:rsidR="009A11BE" w:rsidRDefault="005C57DC">
      <w:pPr>
        <w:pStyle w:val="a3"/>
        <w:tabs>
          <w:tab w:val="left" w:pos="3078"/>
          <w:tab w:val="left" w:pos="4107"/>
          <w:tab w:val="left" w:pos="4464"/>
          <w:tab w:val="left" w:pos="5569"/>
          <w:tab w:val="left" w:pos="6092"/>
          <w:tab w:val="left" w:pos="8898"/>
        </w:tabs>
        <w:ind w:right="285"/>
        <w:jc w:val="left"/>
      </w:pPr>
      <w:r>
        <w:rPr>
          <w:spacing w:val="-2"/>
        </w:rPr>
        <w:t>составлять</w:t>
      </w:r>
      <w:r>
        <w:tab/>
      </w:r>
      <w:r>
        <w:rPr>
          <w:spacing w:val="-2"/>
        </w:rPr>
        <w:t>плакат</w:t>
      </w:r>
      <w:r>
        <w:tab/>
      </w:r>
      <w:r>
        <w:rPr>
          <w:spacing w:val="-10"/>
        </w:rPr>
        <w:t>с</w:t>
      </w:r>
      <w:r>
        <w:tab/>
      </w:r>
      <w:r>
        <w:rPr>
          <w:spacing w:val="-2"/>
        </w:rPr>
        <w:t>идеями</w:t>
      </w:r>
      <w:r>
        <w:tab/>
      </w:r>
      <w:r>
        <w:rPr>
          <w:spacing w:val="-6"/>
        </w:rPr>
        <w:t>по</w:t>
      </w:r>
      <w:r>
        <w:tab/>
      </w:r>
      <w:r>
        <w:rPr>
          <w:spacing w:val="-2"/>
        </w:rPr>
        <w:t>усовершенствованию</w:t>
      </w:r>
      <w:r>
        <w:tab/>
      </w:r>
      <w:r>
        <w:rPr>
          <w:spacing w:val="-2"/>
        </w:rPr>
        <w:t>школьного портфеля;</w:t>
      </w:r>
    </w:p>
    <w:p w:rsidR="009A11BE" w:rsidRDefault="005C57DC">
      <w:pPr>
        <w:pStyle w:val="a3"/>
        <w:spacing w:before="1"/>
        <w:ind w:left="1560" w:right="1132" w:firstLine="0"/>
        <w:jc w:val="left"/>
      </w:pPr>
      <w:r>
        <w:t>составлять</w:t>
      </w:r>
      <w:r>
        <w:rPr>
          <w:spacing w:val="-8"/>
        </w:rPr>
        <w:t xml:space="preserve"> </w:t>
      </w:r>
      <w:r>
        <w:t>записку</w:t>
      </w:r>
      <w:r>
        <w:rPr>
          <w:spacing w:val="-8"/>
        </w:rPr>
        <w:t xml:space="preserve"> </w:t>
      </w:r>
      <w:r>
        <w:t>с</w:t>
      </w:r>
      <w:r>
        <w:rPr>
          <w:spacing w:val="-6"/>
        </w:rPr>
        <w:t xml:space="preserve"> </w:t>
      </w:r>
      <w:r>
        <w:t>информацией</w:t>
      </w:r>
      <w:r>
        <w:rPr>
          <w:spacing w:val="-8"/>
        </w:rPr>
        <w:t xml:space="preserve"> </w:t>
      </w:r>
      <w:r>
        <w:t>о</w:t>
      </w:r>
      <w:r>
        <w:rPr>
          <w:spacing w:val="-5"/>
        </w:rPr>
        <w:t xml:space="preserve"> </w:t>
      </w:r>
      <w:r>
        <w:t>домашнем</w:t>
      </w:r>
      <w:r>
        <w:rPr>
          <w:spacing w:val="-6"/>
        </w:rPr>
        <w:t xml:space="preserve"> </w:t>
      </w:r>
      <w:r>
        <w:t>задании; составлять краткое объявление о событиях в школе;</w:t>
      </w:r>
    </w:p>
    <w:p w:rsidR="009A11BE" w:rsidRDefault="005C57DC">
      <w:pPr>
        <w:pStyle w:val="a3"/>
        <w:spacing w:line="321" w:lineRule="exact"/>
        <w:ind w:left="1560" w:firstLine="0"/>
        <w:jc w:val="left"/>
      </w:pPr>
      <w:r>
        <w:t>составлять</w:t>
      </w:r>
      <w:r>
        <w:rPr>
          <w:spacing w:val="-7"/>
        </w:rPr>
        <w:t xml:space="preserve"> </w:t>
      </w:r>
      <w:r>
        <w:t>краткое</w:t>
      </w:r>
      <w:r>
        <w:rPr>
          <w:spacing w:val="-7"/>
        </w:rPr>
        <w:t xml:space="preserve"> </w:t>
      </w:r>
      <w:r>
        <w:t>электронное</w:t>
      </w:r>
      <w:r>
        <w:rPr>
          <w:spacing w:val="-4"/>
        </w:rPr>
        <w:t xml:space="preserve"> </w:t>
      </w:r>
      <w:r>
        <w:t>письмо</w:t>
      </w:r>
      <w:r>
        <w:rPr>
          <w:spacing w:val="-5"/>
        </w:rPr>
        <w:t xml:space="preserve"> </w:t>
      </w:r>
      <w:r>
        <w:t>о</w:t>
      </w:r>
      <w:r>
        <w:rPr>
          <w:spacing w:val="-5"/>
        </w:rPr>
        <w:t xml:space="preserve"> </w:t>
      </w:r>
      <w:r>
        <w:t>своей</w:t>
      </w:r>
      <w:r>
        <w:rPr>
          <w:spacing w:val="-4"/>
        </w:rPr>
        <w:t xml:space="preserve"> </w:t>
      </w:r>
      <w:r>
        <w:t>школьной</w:t>
      </w:r>
      <w:r>
        <w:rPr>
          <w:spacing w:val="-6"/>
        </w:rPr>
        <w:t xml:space="preserve"> </w:t>
      </w:r>
      <w:r>
        <w:rPr>
          <w:spacing w:val="-2"/>
        </w:rPr>
        <w:t>жизни.</w:t>
      </w:r>
    </w:p>
    <w:p w:rsidR="009A11BE" w:rsidRDefault="009A11BE">
      <w:pPr>
        <w:pStyle w:val="a3"/>
        <w:ind w:left="0" w:firstLine="0"/>
        <w:jc w:val="left"/>
      </w:pPr>
    </w:p>
    <w:p w:rsidR="009A11BE" w:rsidRDefault="005C57DC">
      <w:pPr>
        <w:pStyle w:val="3"/>
        <w:spacing w:line="322" w:lineRule="exact"/>
      </w:pPr>
      <w:r>
        <w:rPr>
          <w:spacing w:val="-2"/>
        </w:rPr>
        <w:t>Лексико-грамматический</w:t>
      </w:r>
      <w:r>
        <w:rPr>
          <w:spacing w:val="22"/>
        </w:rPr>
        <w:t xml:space="preserve"> </w:t>
      </w:r>
      <w:r>
        <w:rPr>
          <w:spacing w:val="-2"/>
        </w:rPr>
        <w:t>материал</w:t>
      </w:r>
    </w:p>
    <w:p w:rsidR="009A11BE" w:rsidRDefault="005C57DC">
      <w:pPr>
        <w:pStyle w:val="a3"/>
        <w:ind w:right="278"/>
      </w:pPr>
      <w:r>
        <w:t>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w:t>
      </w:r>
    </w:p>
    <w:p w:rsidR="009A11BE" w:rsidRDefault="005C57DC">
      <w:pPr>
        <w:pStyle w:val="a3"/>
        <w:spacing w:before="1" w:line="322" w:lineRule="exact"/>
        <w:ind w:left="1560" w:firstLine="0"/>
      </w:pPr>
      <w:r>
        <w:t>Предполагается</w:t>
      </w:r>
      <w:r>
        <w:rPr>
          <w:spacing w:val="-8"/>
        </w:rPr>
        <w:t xml:space="preserve"> </w:t>
      </w:r>
      <w:r>
        <w:t>введение</w:t>
      </w:r>
      <w:r>
        <w:rPr>
          <w:spacing w:val="-5"/>
        </w:rPr>
        <w:t xml:space="preserve"> </w:t>
      </w:r>
      <w:r>
        <w:t>в</w:t>
      </w:r>
      <w:r>
        <w:rPr>
          <w:spacing w:val="-7"/>
        </w:rPr>
        <w:t xml:space="preserve"> </w:t>
      </w:r>
      <w:r>
        <w:t>речь</w:t>
      </w:r>
      <w:r>
        <w:rPr>
          <w:spacing w:val="-6"/>
        </w:rPr>
        <w:t xml:space="preserve"> </w:t>
      </w:r>
      <w:r>
        <w:t>следующих</w:t>
      </w:r>
      <w:r>
        <w:rPr>
          <w:spacing w:val="-7"/>
        </w:rPr>
        <w:t xml:space="preserve"> </w:t>
      </w:r>
      <w:r>
        <w:rPr>
          <w:spacing w:val="-2"/>
        </w:rPr>
        <w:t>конструкций:</w:t>
      </w:r>
    </w:p>
    <w:p w:rsidR="009A11BE" w:rsidRDefault="005C57DC">
      <w:pPr>
        <w:ind w:left="852" w:right="281" w:firstLine="707"/>
        <w:jc w:val="both"/>
        <w:rPr>
          <w:i/>
          <w:sz w:val="28"/>
        </w:rPr>
      </w:pPr>
      <w:r>
        <w:rPr>
          <w:sz w:val="28"/>
        </w:rPr>
        <w:t xml:space="preserve">глагол </w:t>
      </w:r>
      <w:r>
        <w:rPr>
          <w:i/>
          <w:sz w:val="28"/>
        </w:rPr>
        <w:t xml:space="preserve">like </w:t>
      </w:r>
      <w:r>
        <w:rPr>
          <w:sz w:val="28"/>
        </w:rPr>
        <w:t>в настоящем простом времени в 1, 2 в утвердительном и отрицательном предложении для выражения и уточнения предпочтений в плане школьных предметов (</w:t>
      </w:r>
      <w:r>
        <w:rPr>
          <w:i/>
          <w:sz w:val="28"/>
        </w:rPr>
        <w:t>I like, I don’t like)</w:t>
      </w:r>
      <w:r>
        <w:rPr>
          <w:i/>
          <w:spacing w:val="80"/>
          <w:w w:val="150"/>
          <w:sz w:val="28"/>
        </w:rPr>
        <w:t xml:space="preserve"> </w:t>
      </w:r>
      <w:r>
        <w:rPr>
          <w:i/>
          <w:sz w:val="28"/>
        </w:rPr>
        <w:t>(Do you like…?);</w:t>
      </w:r>
    </w:p>
    <w:p w:rsidR="009A11BE" w:rsidRDefault="005C57DC">
      <w:pPr>
        <w:pStyle w:val="a3"/>
        <w:ind w:right="277"/>
        <w:rPr>
          <w:i/>
        </w:rPr>
      </w:pPr>
      <w:r>
        <w:t>форма единственного числа существительных с а</w:t>
      </w:r>
      <w:r>
        <w:t xml:space="preserve">ртиклем </w:t>
      </w:r>
      <w:r>
        <w:rPr>
          <w:i/>
        </w:rPr>
        <w:t xml:space="preserve">a/an </w:t>
      </w:r>
      <w:r>
        <w:t xml:space="preserve">и регулярные формы множественного числа существительных, обозначающих личные предметы </w:t>
      </w:r>
      <w:r>
        <w:rPr>
          <w:i/>
        </w:rPr>
        <w:t>(a book - books);</w:t>
      </w:r>
    </w:p>
    <w:p w:rsidR="009A11BE" w:rsidRPr="00E96EE1" w:rsidRDefault="005C57DC">
      <w:pPr>
        <w:spacing w:before="1"/>
        <w:ind w:left="852" w:right="281" w:firstLine="707"/>
        <w:jc w:val="both"/>
        <w:rPr>
          <w:sz w:val="28"/>
          <w:lang w:val="en-US"/>
        </w:rPr>
      </w:pPr>
      <w:r>
        <w:rPr>
          <w:i/>
          <w:sz w:val="28"/>
        </w:rPr>
        <w:t xml:space="preserve">have got </w:t>
      </w:r>
      <w:r>
        <w:rPr>
          <w:sz w:val="28"/>
        </w:rPr>
        <w:t>для перечисления личных школьных принадлежностей (</w:t>
      </w:r>
      <w:r>
        <w:rPr>
          <w:i/>
          <w:sz w:val="28"/>
        </w:rPr>
        <w:t>I’ve</w:t>
      </w:r>
      <w:r>
        <w:rPr>
          <w:i/>
          <w:spacing w:val="40"/>
          <w:sz w:val="28"/>
        </w:rPr>
        <w:t xml:space="preserve"> </w:t>
      </w:r>
      <w:r>
        <w:rPr>
          <w:i/>
          <w:sz w:val="28"/>
        </w:rPr>
        <w:t xml:space="preserve">got … </w:t>
      </w:r>
      <w:r w:rsidRPr="00E96EE1">
        <w:rPr>
          <w:i/>
          <w:sz w:val="28"/>
          <w:lang w:val="en-US"/>
        </w:rPr>
        <w:t>Have you got …? I haven’t got</w:t>
      </w:r>
      <w:r w:rsidRPr="00E96EE1">
        <w:rPr>
          <w:sz w:val="28"/>
          <w:lang w:val="en-US"/>
        </w:rPr>
        <w:t>);</w:t>
      </w:r>
    </w:p>
    <w:p w:rsidR="009A11BE" w:rsidRPr="00E96EE1" w:rsidRDefault="005C57DC">
      <w:pPr>
        <w:spacing w:line="321" w:lineRule="exact"/>
        <w:ind w:left="1560"/>
        <w:jc w:val="both"/>
        <w:rPr>
          <w:sz w:val="28"/>
          <w:lang w:val="en-US"/>
        </w:rPr>
      </w:pPr>
      <w:r w:rsidRPr="00E96EE1">
        <w:rPr>
          <w:i/>
          <w:sz w:val="28"/>
          <w:lang w:val="en-US"/>
        </w:rPr>
        <w:t>there</w:t>
      </w:r>
      <w:r w:rsidRPr="00E96EE1">
        <w:rPr>
          <w:i/>
          <w:spacing w:val="-9"/>
          <w:sz w:val="28"/>
          <w:lang w:val="en-US"/>
        </w:rPr>
        <w:t xml:space="preserve"> </w:t>
      </w:r>
      <w:r w:rsidRPr="00E96EE1">
        <w:rPr>
          <w:i/>
          <w:sz w:val="28"/>
          <w:lang w:val="en-US"/>
        </w:rPr>
        <w:t>is</w:t>
      </w:r>
      <w:r w:rsidRPr="00E96EE1">
        <w:rPr>
          <w:i/>
          <w:spacing w:val="-6"/>
          <w:sz w:val="28"/>
          <w:lang w:val="en-US"/>
        </w:rPr>
        <w:t xml:space="preserve"> </w:t>
      </w:r>
      <w:r w:rsidRPr="00E96EE1">
        <w:rPr>
          <w:i/>
          <w:sz w:val="28"/>
          <w:lang w:val="en-US"/>
        </w:rPr>
        <w:t>/</w:t>
      </w:r>
      <w:r w:rsidRPr="00E96EE1">
        <w:rPr>
          <w:i/>
          <w:spacing w:val="-4"/>
          <w:sz w:val="28"/>
          <w:lang w:val="en-US"/>
        </w:rPr>
        <w:t xml:space="preserve"> </w:t>
      </w:r>
      <w:r w:rsidRPr="00E96EE1">
        <w:rPr>
          <w:i/>
          <w:sz w:val="28"/>
          <w:lang w:val="en-US"/>
        </w:rPr>
        <w:t>there</w:t>
      </w:r>
      <w:r w:rsidRPr="00E96EE1">
        <w:rPr>
          <w:i/>
          <w:spacing w:val="-4"/>
          <w:sz w:val="28"/>
          <w:lang w:val="en-US"/>
        </w:rPr>
        <w:t xml:space="preserve"> </w:t>
      </w:r>
      <w:r w:rsidRPr="00E96EE1">
        <w:rPr>
          <w:i/>
          <w:sz w:val="28"/>
          <w:lang w:val="en-US"/>
        </w:rPr>
        <w:t>are</w:t>
      </w:r>
      <w:r w:rsidRPr="00E96EE1">
        <w:rPr>
          <w:i/>
          <w:spacing w:val="-7"/>
          <w:sz w:val="28"/>
          <w:lang w:val="en-US"/>
        </w:rPr>
        <w:t xml:space="preserve"> </w:t>
      </w:r>
      <w:r>
        <w:rPr>
          <w:sz w:val="28"/>
        </w:rPr>
        <w:t>для</w:t>
      </w:r>
      <w:r w:rsidRPr="00E96EE1">
        <w:rPr>
          <w:spacing w:val="-4"/>
          <w:sz w:val="28"/>
          <w:lang w:val="en-US"/>
        </w:rPr>
        <w:t xml:space="preserve"> </w:t>
      </w:r>
      <w:r>
        <w:rPr>
          <w:sz w:val="28"/>
        </w:rPr>
        <w:t>описания</w:t>
      </w:r>
      <w:r w:rsidRPr="00E96EE1">
        <w:rPr>
          <w:spacing w:val="-3"/>
          <w:sz w:val="28"/>
          <w:lang w:val="en-US"/>
        </w:rPr>
        <w:t xml:space="preserve"> </w:t>
      </w:r>
      <w:r>
        <w:rPr>
          <w:sz w:val="28"/>
        </w:rPr>
        <w:t>сод</w:t>
      </w:r>
      <w:r>
        <w:rPr>
          <w:sz w:val="28"/>
        </w:rPr>
        <w:t>ержимого</w:t>
      </w:r>
      <w:r w:rsidRPr="00E96EE1">
        <w:rPr>
          <w:spacing w:val="-3"/>
          <w:sz w:val="28"/>
          <w:lang w:val="en-US"/>
        </w:rPr>
        <w:t xml:space="preserve"> </w:t>
      </w:r>
      <w:r>
        <w:rPr>
          <w:sz w:val="28"/>
        </w:rPr>
        <w:t>школьного</w:t>
      </w:r>
      <w:r w:rsidRPr="00E96EE1">
        <w:rPr>
          <w:spacing w:val="-5"/>
          <w:sz w:val="28"/>
          <w:lang w:val="en-US"/>
        </w:rPr>
        <w:t xml:space="preserve"> </w:t>
      </w:r>
      <w:r>
        <w:rPr>
          <w:spacing w:val="-2"/>
          <w:sz w:val="28"/>
        </w:rPr>
        <w:t>портфеля</w:t>
      </w:r>
      <w:r w:rsidRPr="00E96EE1">
        <w:rPr>
          <w:spacing w:val="-2"/>
          <w:sz w:val="28"/>
          <w:lang w:val="en-US"/>
        </w:rPr>
        <w:t>.</w:t>
      </w:r>
    </w:p>
    <w:p w:rsidR="009A11BE" w:rsidRPr="00E96EE1" w:rsidRDefault="009A11BE">
      <w:pPr>
        <w:pStyle w:val="a3"/>
        <w:spacing w:before="1"/>
        <w:ind w:left="0" w:firstLine="0"/>
        <w:jc w:val="left"/>
        <w:rPr>
          <w:lang w:val="en-US"/>
        </w:rPr>
      </w:pPr>
    </w:p>
    <w:p w:rsidR="009A11BE" w:rsidRDefault="005C57DC">
      <w:pPr>
        <w:pStyle w:val="a3"/>
        <w:tabs>
          <w:tab w:val="left" w:pos="3368"/>
          <w:tab w:val="left" w:pos="4728"/>
          <w:tab w:val="left" w:pos="6304"/>
          <w:tab w:val="left" w:pos="6685"/>
          <w:tab w:val="left" w:pos="7788"/>
          <w:tab w:val="left" w:pos="9153"/>
        </w:tabs>
        <w:ind w:right="284"/>
        <w:jc w:val="left"/>
      </w:pPr>
      <w:r>
        <w:rPr>
          <w:spacing w:val="-2"/>
        </w:rPr>
        <w:t>Лексический</w:t>
      </w:r>
      <w:r>
        <w:tab/>
      </w:r>
      <w:r>
        <w:rPr>
          <w:spacing w:val="-2"/>
        </w:rPr>
        <w:t>материал</w:t>
      </w:r>
      <w:r>
        <w:tab/>
      </w:r>
      <w:r>
        <w:rPr>
          <w:spacing w:val="-2"/>
        </w:rPr>
        <w:t>отбирается</w:t>
      </w:r>
      <w:r>
        <w:tab/>
      </w:r>
      <w:r>
        <w:rPr>
          <w:spacing w:val="-10"/>
        </w:rPr>
        <w:t>с</w:t>
      </w:r>
      <w:r>
        <w:tab/>
      </w:r>
      <w:r>
        <w:rPr>
          <w:spacing w:val="-2"/>
        </w:rPr>
        <w:t>учетом</w:t>
      </w:r>
      <w:r>
        <w:tab/>
      </w:r>
      <w:r>
        <w:rPr>
          <w:spacing w:val="-2"/>
        </w:rPr>
        <w:t>тематики</w:t>
      </w:r>
      <w:r>
        <w:tab/>
      </w:r>
      <w:r>
        <w:rPr>
          <w:spacing w:val="-2"/>
        </w:rPr>
        <w:t>общения Раздела3:</w:t>
      </w:r>
    </w:p>
    <w:p w:rsidR="009A11BE" w:rsidRDefault="005C57DC">
      <w:pPr>
        <w:spacing w:line="321" w:lineRule="exact"/>
        <w:ind w:left="1560"/>
        <w:rPr>
          <w:sz w:val="28"/>
        </w:rPr>
      </w:pPr>
      <w:r>
        <w:rPr>
          <w:sz w:val="28"/>
        </w:rPr>
        <w:t>названия</w:t>
      </w:r>
      <w:r>
        <w:rPr>
          <w:spacing w:val="-6"/>
          <w:sz w:val="28"/>
        </w:rPr>
        <w:t xml:space="preserve"> </w:t>
      </w:r>
      <w:r>
        <w:rPr>
          <w:sz w:val="28"/>
        </w:rPr>
        <w:t>школьных</w:t>
      </w:r>
      <w:r>
        <w:rPr>
          <w:spacing w:val="-6"/>
          <w:sz w:val="28"/>
        </w:rPr>
        <w:t xml:space="preserve"> </w:t>
      </w:r>
      <w:r>
        <w:rPr>
          <w:sz w:val="28"/>
        </w:rPr>
        <w:t>предметов:</w:t>
      </w:r>
      <w:r>
        <w:rPr>
          <w:spacing w:val="-2"/>
          <w:sz w:val="28"/>
        </w:rPr>
        <w:t xml:space="preserve"> </w:t>
      </w:r>
      <w:r>
        <w:rPr>
          <w:i/>
          <w:sz w:val="28"/>
        </w:rPr>
        <w:t>Maths,</w:t>
      </w:r>
      <w:r>
        <w:rPr>
          <w:i/>
          <w:spacing w:val="-7"/>
          <w:sz w:val="28"/>
        </w:rPr>
        <w:t xml:space="preserve"> </w:t>
      </w:r>
      <w:r>
        <w:rPr>
          <w:i/>
          <w:sz w:val="28"/>
        </w:rPr>
        <w:t>Russian,</w:t>
      </w:r>
      <w:r>
        <w:rPr>
          <w:i/>
          <w:spacing w:val="-7"/>
          <w:sz w:val="28"/>
        </w:rPr>
        <w:t xml:space="preserve"> </w:t>
      </w:r>
      <w:r>
        <w:rPr>
          <w:i/>
          <w:sz w:val="28"/>
        </w:rPr>
        <w:t>English</w:t>
      </w:r>
      <w:r>
        <w:rPr>
          <w:i/>
          <w:spacing w:val="-5"/>
          <w:sz w:val="28"/>
        </w:rPr>
        <w:t xml:space="preserve"> </w:t>
      </w:r>
      <w:r>
        <w:rPr>
          <w:sz w:val="28"/>
        </w:rPr>
        <w:t>и</w:t>
      </w:r>
      <w:r>
        <w:rPr>
          <w:spacing w:val="-8"/>
          <w:sz w:val="28"/>
        </w:rPr>
        <w:t xml:space="preserve"> </w:t>
      </w:r>
      <w:r>
        <w:rPr>
          <w:spacing w:val="-4"/>
          <w:sz w:val="28"/>
        </w:rPr>
        <w:t>др.;</w:t>
      </w:r>
    </w:p>
    <w:p w:rsidR="009A11BE" w:rsidRDefault="005C57DC">
      <w:pPr>
        <w:ind w:left="852" w:firstLine="707"/>
        <w:rPr>
          <w:sz w:val="28"/>
        </w:rPr>
      </w:pPr>
      <w:r>
        <w:rPr>
          <w:sz w:val="28"/>
        </w:rPr>
        <w:t>названия</w:t>
      </w:r>
      <w:r>
        <w:rPr>
          <w:spacing w:val="80"/>
          <w:sz w:val="28"/>
        </w:rPr>
        <w:t xml:space="preserve"> </w:t>
      </w:r>
      <w:r>
        <w:rPr>
          <w:sz w:val="28"/>
        </w:rPr>
        <w:t>школьных</w:t>
      </w:r>
      <w:r>
        <w:rPr>
          <w:spacing w:val="80"/>
          <w:sz w:val="28"/>
        </w:rPr>
        <w:t xml:space="preserve"> </w:t>
      </w:r>
      <w:r>
        <w:rPr>
          <w:sz w:val="28"/>
        </w:rPr>
        <w:t>принадлежностей</w:t>
      </w:r>
      <w:r>
        <w:rPr>
          <w:spacing w:val="80"/>
          <w:sz w:val="28"/>
        </w:rPr>
        <w:t xml:space="preserve"> </w:t>
      </w:r>
      <w:r>
        <w:rPr>
          <w:sz w:val="28"/>
        </w:rPr>
        <w:t>и</w:t>
      </w:r>
      <w:r>
        <w:rPr>
          <w:spacing w:val="80"/>
          <w:sz w:val="28"/>
        </w:rPr>
        <w:t xml:space="preserve"> </w:t>
      </w:r>
      <w:r>
        <w:rPr>
          <w:sz w:val="28"/>
        </w:rPr>
        <w:t>предметов,</w:t>
      </w:r>
      <w:r>
        <w:rPr>
          <w:spacing w:val="80"/>
          <w:sz w:val="28"/>
        </w:rPr>
        <w:t xml:space="preserve"> </w:t>
      </w:r>
      <w:r>
        <w:rPr>
          <w:sz w:val="28"/>
        </w:rPr>
        <w:t>относящихся</w:t>
      </w:r>
      <w:r>
        <w:rPr>
          <w:spacing w:val="80"/>
          <w:sz w:val="28"/>
        </w:rPr>
        <w:t xml:space="preserve"> </w:t>
      </w:r>
      <w:r>
        <w:rPr>
          <w:sz w:val="28"/>
        </w:rPr>
        <w:t xml:space="preserve">к школьной жизни: </w:t>
      </w:r>
      <w:r>
        <w:rPr>
          <w:i/>
          <w:sz w:val="28"/>
        </w:rPr>
        <w:t>pencil-case, school bag, lunch box</w:t>
      </w:r>
      <w:r>
        <w:rPr>
          <w:sz w:val="28"/>
        </w:rPr>
        <w:t>…;</w:t>
      </w:r>
    </w:p>
    <w:p w:rsidR="009A11BE" w:rsidRPr="00E96EE1" w:rsidRDefault="005C57DC">
      <w:pPr>
        <w:ind w:left="852" w:right="285" w:firstLine="707"/>
        <w:rPr>
          <w:sz w:val="28"/>
          <w:lang w:val="en-US"/>
        </w:rPr>
      </w:pPr>
      <w:r>
        <w:rPr>
          <w:sz w:val="28"/>
        </w:rPr>
        <w:t>речевые</w:t>
      </w:r>
      <w:r w:rsidRPr="00E96EE1">
        <w:rPr>
          <w:sz w:val="28"/>
          <w:lang w:val="en-US"/>
        </w:rPr>
        <w:t xml:space="preserve"> </w:t>
      </w:r>
      <w:r>
        <w:rPr>
          <w:sz w:val="28"/>
        </w:rPr>
        <w:t>клише</w:t>
      </w:r>
      <w:r w:rsidRPr="00E96EE1">
        <w:rPr>
          <w:sz w:val="28"/>
          <w:lang w:val="en-US"/>
        </w:rPr>
        <w:t xml:space="preserve"> </w:t>
      </w:r>
      <w:r w:rsidRPr="00E96EE1">
        <w:rPr>
          <w:i/>
          <w:sz w:val="28"/>
          <w:lang w:val="en-US"/>
        </w:rPr>
        <w:t>what’s your favourite subject?, My favourite subject</w:t>
      </w:r>
      <w:r w:rsidRPr="00E96EE1">
        <w:rPr>
          <w:i/>
          <w:spacing w:val="35"/>
          <w:sz w:val="28"/>
          <w:lang w:val="en-US"/>
        </w:rPr>
        <w:t xml:space="preserve"> </w:t>
      </w:r>
      <w:r w:rsidRPr="00E96EE1">
        <w:rPr>
          <w:i/>
          <w:sz w:val="28"/>
          <w:lang w:val="en-US"/>
        </w:rPr>
        <w:t>is…,</w:t>
      </w:r>
      <w:r w:rsidRPr="00E96EE1">
        <w:rPr>
          <w:i/>
          <w:spacing w:val="40"/>
          <w:sz w:val="28"/>
          <w:lang w:val="en-US"/>
        </w:rPr>
        <w:t xml:space="preserve"> </w:t>
      </w:r>
      <w:r w:rsidRPr="00E96EE1">
        <w:rPr>
          <w:i/>
          <w:sz w:val="28"/>
          <w:lang w:val="en-US"/>
        </w:rPr>
        <w:t>have lunch at school,</w:t>
      </w:r>
      <w:r w:rsidRPr="00E96EE1">
        <w:rPr>
          <w:i/>
          <w:spacing w:val="40"/>
          <w:sz w:val="28"/>
          <w:lang w:val="en-US"/>
        </w:rPr>
        <w:t xml:space="preserve"> </w:t>
      </w:r>
      <w:r w:rsidRPr="00E96EE1">
        <w:rPr>
          <w:i/>
          <w:sz w:val="28"/>
          <w:lang w:val="en-US"/>
        </w:rPr>
        <w:t>Go to school,</w:t>
      </w:r>
      <w:r w:rsidRPr="00E96EE1">
        <w:rPr>
          <w:i/>
          <w:spacing w:val="40"/>
          <w:sz w:val="28"/>
          <w:lang w:val="en-US"/>
        </w:rPr>
        <w:t xml:space="preserve"> </w:t>
      </w:r>
      <w:r w:rsidRPr="00E96EE1">
        <w:rPr>
          <w:i/>
          <w:sz w:val="28"/>
          <w:lang w:val="en-US"/>
        </w:rPr>
        <w:t>I’m a fifth year student</w:t>
      </w:r>
      <w:r w:rsidRPr="00E96EE1">
        <w:rPr>
          <w:sz w:val="28"/>
          <w:lang w:val="en-US"/>
        </w:rPr>
        <w:t>;</w:t>
      </w:r>
    </w:p>
    <w:p w:rsidR="009A11BE" w:rsidRDefault="005C57DC">
      <w:pPr>
        <w:spacing w:before="1"/>
        <w:ind w:left="852" w:right="285" w:firstLine="707"/>
        <w:rPr>
          <w:i/>
          <w:sz w:val="28"/>
        </w:rPr>
      </w:pPr>
      <w:r>
        <w:rPr>
          <w:sz w:val="28"/>
        </w:rPr>
        <w:t xml:space="preserve">порядковые числительные от 1-5 в составе выражений: </w:t>
      </w:r>
      <w:r>
        <w:rPr>
          <w:i/>
          <w:sz w:val="28"/>
        </w:rPr>
        <w:t>my first lesson,</w:t>
      </w:r>
      <w:r>
        <w:rPr>
          <w:i/>
          <w:spacing w:val="40"/>
          <w:sz w:val="28"/>
        </w:rPr>
        <w:t xml:space="preserve"> </w:t>
      </w:r>
      <w:r>
        <w:rPr>
          <w:i/>
          <w:sz w:val="28"/>
        </w:rPr>
        <w:t>the second lesso</w:t>
      </w:r>
      <w:r>
        <w:rPr>
          <w:i/>
          <w:sz w:val="28"/>
        </w:rPr>
        <w:t>n.</w:t>
      </w:r>
    </w:p>
    <w:p w:rsidR="009A11BE" w:rsidRDefault="005C57DC">
      <w:pPr>
        <w:pStyle w:val="2"/>
        <w:spacing w:before="321" w:line="322" w:lineRule="exact"/>
      </w:pPr>
      <w:r>
        <w:t>Раздел</w:t>
      </w:r>
      <w:r>
        <w:rPr>
          <w:spacing w:val="-4"/>
        </w:rPr>
        <w:t xml:space="preserve"> </w:t>
      </w:r>
      <w:r>
        <w:t>4.</w:t>
      </w:r>
      <w:r>
        <w:rPr>
          <w:spacing w:val="67"/>
        </w:rPr>
        <w:t xml:space="preserve"> </w:t>
      </w:r>
      <w:r>
        <w:t>Моя</w:t>
      </w:r>
      <w:r>
        <w:rPr>
          <w:spacing w:val="-3"/>
        </w:rPr>
        <w:t xml:space="preserve"> </w:t>
      </w:r>
      <w:r>
        <w:rPr>
          <w:spacing w:val="-2"/>
        </w:rPr>
        <w:t>квартира</w:t>
      </w:r>
    </w:p>
    <w:p w:rsidR="009A11BE" w:rsidRDefault="005C57DC">
      <w:pPr>
        <w:pStyle w:val="a3"/>
        <w:ind w:left="1560" w:right="6225" w:firstLine="0"/>
      </w:pPr>
      <w:r>
        <w:t>Тема 1. Моя комната. Тема 2.</w:t>
      </w:r>
      <w:r>
        <w:rPr>
          <w:spacing w:val="40"/>
        </w:rPr>
        <w:t xml:space="preserve"> </w:t>
      </w:r>
      <w:r>
        <w:t>У меня дома. Тема 3. С кем я живу. Тема</w:t>
      </w:r>
      <w:r>
        <w:rPr>
          <w:spacing w:val="-4"/>
        </w:rPr>
        <w:t xml:space="preserve"> </w:t>
      </w:r>
      <w:r>
        <w:t>4.</w:t>
      </w:r>
      <w:r>
        <w:rPr>
          <w:spacing w:val="-2"/>
        </w:rPr>
        <w:t xml:space="preserve"> </w:t>
      </w:r>
      <w:r>
        <w:t xml:space="preserve">Мои </w:t>
      </w:r>
      <w:r>
        <w:rPr>
          <w:spacing w:val="-2"/>
        </w:rPr>
        <w:t>питомцы.</w:t>
      </w:r>
    </w:p>
    <w:p w:rsidR="009A11BE" w:rsidRDefault="009A11BE">
      <w:pPr>
        <w:pStyle w:val="a3"/>
        <w:spacing w:before="1"/>
        <w:ind w:left="0" w:firstLine="0"/>
        <w:jc w:val="left"/>
      </w:pPr>
    </w:p>
    <w:p w:rsidR="009A11BE" w:rsidRDefault="005C57DC">
      <w:pPr>
        <w:ind w:left="852" w:right="278" w:firstLine="707"/>
        <w:jc w:val="both"/>
        <w:rPr>
          <w:b/>
          <w:i/>
          <w:sz w:val="28"/>
        </w:rPr>
      </w:pPr>
      <w:r>
        <w:rPr>
          <w:b/>
          <w:i/>
          <w:sz w:val="28"/>
        </w:rPr>
        <w:t>Характеристика деятельности обучающихся по основным видам учебной деятельности:</w:t>
      </w:r>
    </w:p>
    <w:p w:rsidR="009A11BE" w:rsidRDefault="009A11BE">
      <w:pPr>
        <w:jc w:val="both"/>
        <w:rPr>
          <w:b/>
          <w:i/>
          <w:sz w:val="28"/>
        </w:rPr>
        <w:sectPr w:rsidR="009A11BE">
          <w:pgSz w:w="11910" w:h="16840"/>
          <w:pgMar w:top="1040" w:right="566" w:bottom="1320" w:left="850" w:header="0" w:footer="1069" w:gutter="0"/>
          <w:cols w:space="720"/>
        </w:sectPr>
      </w:pPr>
    </w:p>
    <w:p w:rsidR="009A11BE" w:rsidRDefault="005C57DC">
      <w:pPr>
        <w:pStyle w:val="2"/>
        <w:spacing w:before="74" w:line="240" w:lineRule="auto"/>
        <w:jc w:val="left"/>
        <w:rPr>
          <w:b w:val="0"/>
        </w:rPr>
      </w:pPr>
      <w:r>
        <w:lastRenderedPageBreak/>
        <w:t>в</w:t>
      </w:r>
      <w:r>
        <w:rPr>
          <w:spacing w:val="-7"/>
        </w:rPr>
        <w:t xml:space="preserve"> </w:t>
      </w:r>
      <w:r>
        <w:t>области</w:t>
      </w:r>
      <w:r>
        <w:rPr>
          <w:spacing w:val="-7"/>
        </w:rPr>
        <w:t xml:space="preserve"> </w:t>
      </w:r>
      <w:r>
        <w:t>монологической</w:t>
      </w:r>
      <w:r>
        <w:rPr>
          <w:spacing w:val="-7"/>
        </w:rPr>
        <w:t xml:space="preserve"> </w:t>
      </w:r>
      <w:r>
        <w:t>формы</w:t>
      </w:r>
      <w:r>
        <w:rPr>
          <w:spacing w:val="-5"/>
        </w:rPr>
        <w:t xml:space="preserve"> </w:t>
      </w:r>
      <w:r>
        <w:rPr>
          <w:spacing w:val="-2"/>
        </w:rPr>
        <w:t>речи</w:t>
      </w:r>
      <w:r>
        <w:rPr>
          <w:b w:val="0"/>
          <w:spacing w:val="-2"/>
        </w:rPr>
        <w:t>:</w:t>
      </w:r>
    </w:p>
    <w:p w:rsidR="009A11BE" w:rsidRDefault="005C57DC">
      <w:pPr>
        <w:pStyle w:val="a3"/>
        <w:spacing w:before="3"/>
        <w:ind w:left="1560" w:right="658" w:firstLine="0"/>
        <w:jc w:val="left"/>
      </w:pPr>
      <w:r>
        <w:t>составлять краткое описание своей комнаты или квартиры; составлять</w:t>
      </w:r>
      <w:r>
        <w:rPr>
          <w:spacing w:val="-6"/>
        </w:rPr>
        <w:t xml:space="preserve"> </w:t>
      </w:r>
      <w:r>
        <w:t>краткий</w:t>
      </w:r>
      <w:r>
        <w:rPr>
          <w:spacing w:val="-4"/>
        </w:rPr>
        <w:t xml:space="preserve"> </w:t>
      </w:r>
      <w:r>
        <w:t>рассказ</w:t>
      </w:r>
      <w:r>
        <w:rPr>
          <w:spacing w:val="-4"/>
        </w:rPr>
        <w:t xml:space="preserve"> </w:t>
      </w:r>
      <w:r>
        <w:t>по</w:t>
      </w:r>
      <w:r>
        <w:rPr>
          <w:spacing w:val="-3"/>
        </w:rPr>
        <w:t xml:space="preserve"> </w:t>
      </w:r>
      <w:r>
        <w:t>теме:</w:t>
      </w:r>
      <w:r>
        <w:rPr>
          <w:spacing w:val="-3"/>
        </w:rPr>
        <w:t xml:space="preserve"> </w:t>
      </w:r>
      <w:r>
        <w:t>«Как</w:t>
      </w:r>
      <w:r>
        <w:rPr>
          <w:spacing w:val="-4"/>
        </w:rPr>
        <w:t xml:space="preserve"> </w:t>
      </w:r>
      <w:r>
        <w:t>я</w:t>
      </w:r>
      <w:r>
        <w:rPr>
          <w:spacing w:val="-4"/>
        </w:rPr>
        <w:t xml:space="preserve"> </w:t>
      </w:r>
      <w:r>
        <w:t>провожу</w:t>
      </w:r>
      <w:r>
        <w:rPr>
          <w:spacing w:val="-3"/>
        </w:rPr>
        <w:t xml:space="preserve"> </w:t>
      </w:r>
      <w:r>
        <w:t>время</w:t>
      </w:r>
      <w:r>
        <w:rPr>
          <w:spacing w:val="-7"/>
        </w:rPr>
        <w:t xml:space="preserve"> </w:t>
      </w:r>
      <w:r>
        <w:t>дома»; составлять</w:t>
      </w:r>
      <w:r>
        <w:rPr>
          <w:spacing w:val="-2"/>
        </w:rPr>
        <w:t xml:space="preserve"> </w:t>
      </w:r>
      <w:r>
        <w:t>голосовое сообщение с</w:t>
      </w:r>
      <w:r>
        <w:rPr>
          <w:spacing w:val="-1"/>
        </w:rPr>
        <w:t xml:space="preserve"> </w:t>
      </w:r>
      <w:r>
        <w:t>приглашением прийти в гости; кратко рассказывать о своем питомце;</w:t>
      </w:r>
    </w:p>
    <w:p w:rsidR="009A11BE" w:rsidRDefault="005C57DC">
      <w:pPr>
        <w:pStyle w:val="2"/>
        <w:spacing w:line="320" w:lineRule="exact"/>
        <w:jc w:val="left"/>
      </w:pPr>
      <w:r>
        <w:t>в</w:t>
      </w:r>
      <w:r>
        <w:rPr>
          <w:spacing w:val="-3"/>
        </w:rPr>
        <w:t xml:space="preserve"> </w:t>
      </w:r>
      <w:r>
        <w:t>области</w:t>
      </w:r>
      <w:r>
        <w:rPr>
          <w:spacing w:val="-3"/>
        </w:rPr>
        <w:t xml:space="preserve"> </w:t>
      </w:r>
      <w:r>
        <w:rPr>
          <w:spacing w:val="-2"/>
        </w:rPr>
        <w:t>письма:</w:t>
      </w:r>
    </w:p>
    <w:p w:rsidR="009A11BE" w:rsidRDefault="005C57DC">
      <w:pPr>
        <w:pStyle w:val="a3"/>
        <w:spacing w:line="242" w:lineRule="auto"/>
        <w:ind w:left="1560" w:right="1945" w:firstLine="0"/>
        <w:jc w:val="left"/>
      </w:pPr>
      <w:r>
        <w:t>составлять</w:t>
      </w:r>
      <w:r>
        <w:rPr>
          <w:spacing w:val="-10"/>
        </w:rPr>
        <w:t xml:space="preserve"> </w:t>
      </w:r>
      <w:r>
        <w:t>презента</w:t>
      </w:r>
      <w:r>
        <w:t>цию</w:t>
      </w:r>
      <w:r>
        <w:rPr>
          <w:spacing w:val="-7"/>
        </w:rPr>
        <w:t xml:space="preserve"> </w:t>
      </w:r>
      <w:r>
        <w:t>о</w:t>
      </w:r>
      <w:r>
        <w:rPr>
          <w:spacing w:val="-6"/>
        </w:rPr>
        <w:t xml:space="preserve"> </w:t>
      </w:r>
      <w:r>
        <w:t>своем</w:t>
      </w:r>
      <w:r>
        <w:rPr>
          <w:spacing w:val="-9"/>
        </w:rPr>
        <w:t xml:space="preserve"> </w:t>
      </w:r>
      <w:r>
        <w:t>домашнем</w:t>
      </w:r>
      <w:r>
        <w:rPr>
          <w:spacing w:val="-6"/>
        </w:rPr>
        <w:t xml:space="preserve"> </w:t>
      </w:r>
      <w:r>
        <w:t>досуге; составлять описание своей комнаты;</w:t>
      </w:r>
    </w:p>
    <w:p w:rsidR="009A11BE" w:rsidRDefault="005C57DC">
      <w:pPr>
        <w:pStyle w:val="a3"/>
        <w:spacing w:line="317" w:lineRule="exact"/>
        <w:ind w:left="1560" w:firstLine="0"/>
        <w:jc w:val="left"/>
      </w:pPr>
      <w:r>
        <w:t>составлять</w:t>
      </w:r>
      <w:r>
        <w:rPr>
          <w:spacing w:val="-5"/>
        </w:rPr>
        <w:t xml:space="preserve"> </w:t>
      </w:r>
      <w:r>
        <w:t>пост</w:t>
      </w:r>
      <w:r>
        <w:rPr>
          <w:spacing w:val="-4"/>
        </w:rPr>
        <w:t xml:space="preserve"> </w:t>
      </w:r>
      <w:r>
        <w:t>для</w:t>
      </w:r>
      <w:r>
        <w:rPr>
          <w:spacing w:val="-5"/>
        </w:rPr>
        <w:t xml:space="preserve"> </w:t>
      </w:r>
      <w:r>
        <w:t>блога</w:t>
      </w:r>
      <w:r>
        <w:rPr>
          <w:spacing w:val="-4"/>
        </w:rPr>
        <w:t xml:space="preserve"> </w:t>
      </w:r>
      <w:r>
        <w:t>о</w:t>
      </w:r>
      <w:r>
        <w:rPr>
          <w:spacing w:val="-1"/>
        </w:rPr>
        <w:t xml:space="preserve"> </w:t>
      </w:r>
      <w:r>
        <w:t>приеме</w:t>
      </w:r>
      <w:r>
        <w:rPr>
          <w:spacing w:val="-1"/>
        </w:rPr>
        <w:t xml:space="preserve"> </w:t>
      </w:r>
      <w:r>
        <w:rPr>
          <w:spacing w:val="-2"/>
        </w:rPr>
        <w:t>гостей;</w:t>
      </w:r>
    </w:p>
    <w:p w:rsidR="009A11BE" w:rsidRDefault="005C57DC">
      <w:pPr>
        <w:pStyle w:val="a3"/>
        <w:ind w:left="1560" w:firstLine="0"/>
        <w:jc w:val="left"/>
      </w:pPr>
      <w:r>
        <w:t>составлять</w:t>
      </w:r>
      <w:r>
        <w:rPr>
          <w:spacing w:val="-6"/>
        </w:rPr>
        <w:t xml:space="preserve"> </w:t>
      </w:r>
      <w:r>
        <w:t>краткое</w:t>
      </w:r>
      <w:r>
        <w:rPr>
          <w:spacing w:val="-6"/>
        </w:rPr>
        <w:t xml:space="preserve"> </w:t>
      </w:r>
      <w:r>
        <w:t>электронное</w:t>
      </w:r>
      <w:r>
        <w:rPr>
          <w:spacing w:val="-3"/>
        </w:rPr>
        <w:t xml:space="preserve"> </w:t>
      </w:r>
      <w:r>
        <w:t>письмо</w:t>
      </w:r>
      <w:r>
        <w:rPr>
          <w:spacing w:val="-4"/>
        </w:rPr>
        <w:t xml:space="preserve"> </w:t>
      </w:r>
      <w:r>
        <w:t>о</w:t>
      </w:r>
      <w:r>
        <w:rPr>
          <w:spacing w:val="-3"/>
        </w:rPr>
        <w:t xml:space="preserve"> </w:t>
      </w:r>
      <w:r>
        <w:t>своем</w:t>
      </w:r>
      <w:r>
        <w:rPr>
          <w:spacing w:val="-6"/>
        </w:rPr>
        <w:t xml:space="preserve"> </w:t>
      </w:r>
      <w:r>
        <w:rPr>
          <w:spacing w:val="-2"/>
        </w:rPr>
        <w:t>питомце.</w:t>
      </w:r>
    </w:p>
    <w:p w:rsidR="009A11BE" w:rsidRDefault="005C57DC">
      <w:pPr>
        <w:pStyle w:val="3"/>
        <w:spacing w:before="321" w:line="322" w:lineRule="exact"/>
      </w:pPr>
      <w:r>
        <w:rPr>
          <w:spacing w:val="-2"/>
        </w:rPr>
        <w:t>Лексико-грамматический</w:t>
      </w:r>
      <w:r>
        <w:rPr>
          <w:spacing w:val="24"/>
        </w:rPr>
        <w:t xml:space="preserve"> </w:t>
      </w:r>
      <w:r>
        <w:rPr>
          <w:spacing w:val="-2"/>
        </w:rPr>
        <w:t>материал</w:t>
      </w:r>
    </w:p>
    <w:p w:rsidR="009A11BE" w:rsidRDefault="005C57DC">
      <w:pPr>
        <w:pStyle w:val="a3"/>
        <w:ind w:right="278"/>
      </w:pPr>
      <w:r>
        <w:t>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w:t>
      </w:r>
    </w:p>
    <w:p w:rsidR="009A11BE" w:rsidRDefault="005C57DC">
      <w:pPr>
        <w:pStyle w:val="a3"/>
        <w:spacing w:before="1" w:line="322" w:lineRule="exact"/>
        <w:ind w:left="1560" w:firstLine="0"/>
      </w:pPr>
      <w:r>
        <w:t>Предполагается</w:t>
      </w:r>
      <w:r>
        <w:rPr>
          <w:spacing w:val="-8"/>
        </w:rPr>
        <w:t xml:space="preserve"> </w:t>
      </w:r>
      <w:r>
        <w:t>введение</w:t>
      </w:r>
      <w:r>
        <w:rPr>
          <w:spacing w:val="-5"/>
        </w:rPr>
        <w:t xml:space="preserve"> </w:t>
      </w:r>
      <w:r>
        <w:t>в</w:t>
      </w:r>
      <w:r>
        <w:rPr>
          <w:spacing w:val="-7"/>
        </w:rPr>
        <w:t xml:space="preserve"> </w:t>
      </w:r>
      <w:r>
        <w:t>речь</w:t>
      </w:r>
      <w:r>
        <w:rPr>
          <w:spacing w:val="-6"/>
        </w:rPr>
        <w:t xml:space="preserve"> </w:t>
      </w:r>
      <w:r>
        <w:t>следующих</w:t>
      </w:r>
      <w:r>
        <w:rPr>
          <w:spacing w:val="-7"/>
        </w:rPr>
        <w:t xml:space="preserve"> </w:t>
      </w:r>
      <w:r>
        <w:rPr>
          <w:spacing w:val="-2"/>
        </w:rPr>
        <w:t>конструкций:</w:t>
      </w:r>
    </w:p>
    <w:p w:rsidR="009A11BE" w:rsidRDefault="005C57DC">
      <w:pPr>
        <w:pStyle w:val="a3"/>
        <w:ind w:right="277"/>
        <w:rPr>
          <w:i/>
        </w:rPr>
      </w:pPr>
      <w:r>
        <w:t xml:space="preserve">форма единственного числа </w:t>
      </w:r>
      <w:r>
        <w:t xml:space="preserve">существительных с артиклем </w:t>
      </w:r>
      <w:r>
        <w:rPr>
          <w:i/>
        </w:rPr>
        <w:t xml:space="preserve">a/an </w:t>
      </w:r>
      <w:r>
        <w:t>и регулярные формы множественного числа существительных, обозначающих личные предметы</w:t>
      </w:r>
      <w:r>
        <w:rPr>
          <w:i/>
        </w:rPr>
        <w:t>: a book - books;</w:t>
      </w:r>
    </w:p>
    <w:p w:rsidR="009A11BE" w:rsidRPr="00E96EE1" w:rsidRDefault="005C57DC">
      <w:pPr>
        <w:spacing w:line="242" w:lineRule="auto"/>
        <w:ind w:left="852" w:right="282" w:firstLine="707"/>
        <w:jc w:val="both"/>
        <w:rPr>
          <w:sz w:val="28"/>
          <w:lang w:val="en-US"/>
        </w:rPr>
      </w:pPr>
      <w:r>
        <w:rPr>
          <w:i/>
          <w:sz w:val="28"/>
        </w:rPr>
        <w:t xml:space="preserve">have got </w:t>
      </w:r>
      <w:r>
        <w:rPr>
          <w:sz w:val="28"/>
        </w:rPr>
        <w:t>для рассказа о своих питомцах (</w:t>
      </w:r>
      <w:r>
        <w:rPr>
          <w:i/>
          <w:sz w:val="28"/>
        </w:rPr>
        <w:t xml:space="preserve">I’ve got … </w:t>
      </w:r>
      <w:r w:rsidRPr="00E96EE1">
        <w:rPr>
          <w:i/>
          <w:sz w:val="28"/>
          <w:lang w:val="en-US"/>
        </w:rPr>
        <w:t>Have you got …? I haven’t got</w:t>
      </w:r>
      <w:r w:rsidRPr="00E96EE1">
        <w:rPr>
          <w:sz w:val="28"/>
          <w:lang w:val="en-US"/>
        </w:rPr>
        <w:t>);</w:t>
      </w:r>
    </w:p>
    <w:p w:rsidR="009A11BE" w:rsidRDefault="005C57DC">
      <w:pPr>
        <w:ind w:left="1560" w:right="2579"/>
        <w:jc w:val="both"/>
        <w:rPr>
          <w:sz w:val="28"/>
        </w:rPr>
      </w:pPr>
      <w:r>
        <w:rPr>
          <w:i/>
          <w:sz w:val="28"/>
        </w:rPr>
        <w:t>there</w:t>
      </w:r>
      <w:r>
        <w:rPr>
          <w:i/>
          <w:spacing w:val="-5"/>
          <w:sz w:val="28"/>
        </w:rPr>
        <w:t xml:space="preserve"> </w:t>
      </w:r>
      <w:r>
        <w:rPr>
          <w:i/>
          <w:sz w:val="28"/>
        </w:rPr>
        <w:t>is</w:t>
      </w:r>
      <w:r>
        <w:rPr>
          <w:i/>
          <w:spacing w:val="-5"/>
          <w:sz w:val="28"/>
        </w:rPr>
        <w:t xml:space="preserve"> </w:t>
      </w:r>
      <w:r>
        <w:rPr>
          <w:i/>
          <w:sz w:val="28"/>
        </w:rPr>
        <w:t>/</w:t>
      </w:r>
      <w:r>
        <w:rPr>
          <w:i/>
          <w:spacing w:val="-3"/>
          <w:sz w:val="28"/>
        </w:rPr>
        <w:t xml:space="preserve"> </w:t>
      </w:r>
      <w:r>
        <w:rPr>
          <w:i/>
          <w:sz w:val="28"/>
        </w:rPr>
        <w:t>there</w:t>
      </w:r>
      <w:r>
        <w:rPr>
          <w:i/>
          <w:spacing w:val="-3"/>
          <w:sz w:val="28"/>
        </w:rPr>
        <w:t xml:space="preserve"> </w:t>
      </w:r>
      <w:r>
        <w:rPr>
          <w:i/>
          <w:sz w:val="28"/>
        </w:rPr>
        <w:t>are</w:t>
      </w:r>
      <w:r>
        <w:rPr>
          <w:i/>
          <w:spacing w:val="-6"/>
          <w:sz w:val="28"/>
        </w:rPr>
        <w:t xml:space="preserve"> </w:t>
      </w:r>
      <w:r>
        <w:rPr>
          <w:sz w:val="28"/>
        </w:rPr>
        <w:t>для</w:t>
      </w:r>
      <w:r>
        <w:rPr>
          <w:spacing w:val="-3"/>
          <w:sz w:val="28"/>
        </w:rPr>
        <w:t xml:space="preserve"> </w:t>
      </w:r>
      <w:r>
        <w:rPr>
          <w:sz w:val="28"/>
        </w:rPr>
        <w:t>описания</w:t>
      </w:r>
      <w:r>
        <w:rPr>
          <w:spacing w:val="-2"/>
          <w:sz w:val="28"/>
        </w:rPr>
        <w:t xml:space="preserve"> </w:t>
      </w:r>
      <w:r>
        <w:rPr>
          <w:sz w:val="28"/>
        </w:rPr>
        <w:t>комн</w:t>
      </w:r>
      <w:r>
        <w:rPr>
          <w:sz w:val="28"/>
        </w:rPr>
        <w:t>аты</w:t>
      </w:r>
      <w:r>
        <w:rPr>
          <w:spacing w:val="-5"/>
          <w:sz w:val="28"/>
        </w:rPr>
        <w:t xml:space="preserve"> </w:t>
      </w:r>
      <w:r>
        <w:rPr>
          <w:sz w:val="28"/>
        </w:rPr>
        <w:t>и</w:t>
      </w:r>
      <w:r>
        <w:rPr>
          <w:spacing w:val="-3"/>
          <w:sz w:val="28"/>
        </w:rPr>
        <w:t xml:space="preserve"> </w:t>
      </w:r>
      <w:r>
        <w:rPr>
          <w:sz w:val="28"/>
        </w:rPr>
        <w:t xml:space="preserve">квартиры; предлоги места: </w:t>
      </w:r>
      <w:r>
        <w:rPr>
          <w:i/>
          <w:sz w:val="28"/>
        </w:rPr>
        <w:t>on, in, near, under</w:t>
      </w:r>
      <w:r>
        <w:rPr>
          <w:sz w:val="28"/>
        </w:rPr>
        <w:t>;</w:t>
      </w:r>
    </w:p>
    <w:p w:rsidR="009A11BE" w:rsidRDefault="005C57DC">
      <w:pPr>
        <w:ind w:left="852" w:right="281" w:firstLine="707"/>
        <w:jc w:val="both"/>
        <w:rPr>
          <w:sz w:val="28"/>
        </w:rPr>
      </w:pPr>
      <w:r>
        <w:rPr>
          <w:sz w:val="28"/>
        </w:rPr>
        <w:t xml:space="preserve">модальный глагол </w:t>
      </w:r>
      <w:r>
        <w:rPr>
          <w:i/>
          <w:sz w:val="28"/>
        </w:rPr>
        <w:t xml:space="preserve">can </w:t>
      </w:r>
      <w:r>
        <w:rPr>
          <w:sz w:val="28"/>
        </w:rPr>
        <w:t>для выражения умения моего питомца (</w:t>
      </w:r>
      <w:r>
        <w:rPr>
          <w:i/>
          <w:sz w:val="28"/>
        </w:rPr>
        <w:t>My cat can jump</w:t>
      </w:r>
      <w:r>
        <w:rPr>
          <w:sz w:val="28"/>
        </w:rPr>
        <w:t>).</w:t>
      </w:r>
    </w:p>
    <w:p w:rsidR="009A11BE" w:rsidRDefault="005C57DC">
      <w:pPr>
        <w:pStyle w:val="a3"/>
        <w:tabs>
          <w:tab w:val="left" w:pos="3368"/>
          <w:tab w:val="left" w:pos="4728"/>
          <w:tab w:val="left" w:pos="6304"/>
          <w:tab w:val="left" w:pos="6685"/>
          <w:tab w:val="left" w:pos="7788"/>
          <w:tab w:val="left" w:pos="9153"/>
        </w:tabs>
        <w:spacing w:before="317"/>
        <w:ind w:right="284"/>
        <w:jc w:val="left"/>
      </w:pPr>
      <w:r>
        <w:rPr>
          <w:spacing w:val="-2"/>
        </w:rPr>
        <w:t>Лексический</w:t>
      </w:r>
      <w:r>
        <w:tab/>
      </w:r>
      <w:r>
        <w:rPr>
          <w:spacing w:val="-2"/>
        </w:rPr>
        <w:t>материал</w:t>
      </w:r>
      <w:r>
        <w:tab/>
      </w:r>
      <w:r>
        <w:rPr>
          <w:spacing w:val="-2"/>
        </w:rPr>
        <w:t>отбирается</w:t>
      </w:r>
      <w:r>
        <w:tab/>
      </w:r>
      <w:r>
        <w:rPr>
          <w:spacing w:val="-10"/>
        </w:rPr>
        <w:t>с</w:t>
      </w:r>
      <w:r>
        <w:tab/>
      </w:r>
      <w:r>
        <w:rPr>
          <w:spacing w:val="-2"/>
        </w:rPr>
        <w:t>учетом</w:t>
      </w:r>
      <w:r>
        <w:tab/>
      </w:r>
      <w:r>
        <w:rPr>
          <w:spacing w:val="-2"/>
        </w:rPr>
        <w:t>тематики</w:t>
      </w:r>
      <w:r>
        <w:tab/>
      </w:r>
      <w:r>
        <w:rPr>
          <w:spacing w:val="-2"/>
        </w:rPr>
        <w:t xml:space="preserve">общения </w:t>
      </w:r>
      <w:r>
        <w:t>Раздела 4:</w:t>
      </w:r>
    </w:p>
    <w:p w:rsidR="009A11BE" w:rsidRPr="00E96EE1" w:rsidRDefault="005C57DC">
      <w:pPr>
        <w:ind w:left="1560"/>
        <w:rPr>
          <w:sz w:val="28"/>
          <w:lang w:val="en-US"/>
        </w:rPr>
      </w:pPr>
      <w:r>
        <w:rPr>
          <w:sz w:val="28"/>
        </w:rPr>
        <w:t>названия</w:t>
      </w:r>
      <w:r w:rsidRPr="00E96EE1">
        <w:rPr>
          <w:spacing w:val="-2"/>
          <w:sz w:val="28"/>
          <w:lang w:val="en-US"/>
        </w:rPr>
        <w:t xml:space="preserve"> </w:t>
      </w:r>
      <w:r>
        <w:rPr>
          <w:sz w:val="28"/>
        </w:rPr>
        <w:t>предметов</w:t>
      </w:r>
      <w:r w:rsidRPr="00E96EE1">
        <w:rPr>
          <w:spacing w:val="-4"/>
          <w:sz w:val="28"/>
          <w:lang w:val="en-US"/>
        </w:rPr>
        <w:t xml:space="preserve"> </w:t>
      </w:r>
      <w:r>
        <w:rPr>
          <w:sz w:val="28"/>
        </w:rPr>
        <w:t>мебели</w:t>
      </w:r>
      <w:r w:rsidRPr="00E96EE1">
        <w:rPr>
          <w:sz w:val="28"/>
          <w:lang w:val="en-US"/>
        </w:rPr>
        <w:t>:</w:t>
      </w:r>
      <w:r w:rsidRPr="00E96EE1">
        <w:rPr>
          <w:spacing w:val="-1"/>
          <w:sz w:val="28"/>
          <w:lang w:val="en-US"/>
        </w:rPr>
        <w:t xml:space="preserve"> </w:t>
      </w:r>
      <w:r w:rsidRPr="00E96EE1">
        <w:rPr>
          <w:i/>
          <w:sz w:val="28"/>
          <w:lang w:val="en-US"/>
        </w:rPr>
        <w:t>a</w:t>
      </w:r>
      <w:r w:rsidRPr="00E96EE1">
        <w:rPr>
          <w:i/>
          <w:spacing w:val="-3"/>
          <w:sz w:val="28"/>
          <w:lang w:val="en-US"/>
        </w:rPr>
        <w:t xml:space="preserve"> </w:t>
      </w:r>
      <w:r w:rsidRPr="00E96EE1">
        <w:rPr>
          <w:i/>
          <w:sz w:val="28"/>
          <w:lang w:val="en-US"/>
        </w:rPr>
        <w:t>chair,</w:t>
      </w:r>
      <w:r w:rsidRPr="00E96EE1">
        <w:rPr>
          <w:i/>
          <w:spacing w:val="40"/>
          <w:sz w:val="28"/>
          <w:lang w:val="en-US"/>
        </w:rPr>
        <w:t xml:space="preserve"> </w:t>
      </w:r>
      <w:r w:rsidRPr="00E96EE1">
        <w:rPr>
          <w:i/>
          <w:sz w:val="28"/>
          <w:lang w:val="en-US"/>
        </w:rPr>
        <w:t>a</w:t>
      </w:r>
      <w:r w:rsidRPr="00E96EE1">
        <w:rPr>
          <w:i/>
          <w:spacing w:val="-4"/>
          <w:sz w:val="28"/>
          <w:lang w:val="en-US"/>
        </w:rPr>
        <w:t xml:space="preserve"> </w:t>
      </w:r>
      <w:r w:rsidRPr="00E96EE1">
        <w:rPr>
          <w:i/>
          <w:sz w:val="28"/>
          <w:lang w:val="en-US"/>
        </w:rPr>
        <w:t>table,</w:t>
      </w:r>
      <w:r w:rsidRPr="00E96EE1">
        <w:rPr>
          <w:i/>
          <w:spacing w:val="-2"/>
          <w:sz w:val="28"/>
          <w:lang w:val="en-US"/>
        </w:rPr>
        <w:t xml:space="preserve"> </w:t>
      </w:r>
      <w:r w:rsidRPr="00E96EE1">
        <w:rPr>
          <w:i/>
          <w:sz w:val="28"/>
          <w:lang w:val="en-US"/>
        </w:rPr>
        <w:t>a</w:t>
      </w:r>
      <w:r w:rsidRPr="00E96EE1">
        <w:rPr>
          <w:i/>
          <w:spacing w:val="-4"/>
          <w:sz w:val="28"/>
          <w:lang w:val="en-US"/>
        </w:rPr>
        <w:t xml:space="preserve"> </w:t>
      </w:r>
      <w:r w:rsidRPr="00E96EE1">
        <w:rPr>
          <w:i/>
          <w:sz w:val="28"/>
          <w:lang w:val="en-US"/>
        </w:rPr>
        <w:t>bed,</w:t>
      </w:r>
      <w:r w:rsidRPr="00E96EE1">
        <w:rPr>
          <w:i/>
          <w:spacing w:val="-2"/>
          <w:sz w:val="28"/>
          <w:lang w:val="en-US"/>
        </w:rPr>
        <w:t xml:space="preserve"> </w:t>
      </w:r>
      <w:r w:rsidRPr="00E96EE1">
        <w:rPr>
          <w:i/>
          <w:sz w:val="28"/>
          <w:lang w:val="en-US"/>
        </w:rPr>
        <w:t>a</w:t>
      </w:r>
      <w:r w:rsidRPr="00E96EE1">
        <w:rPr>
          <w:i/>
          <w:spacing w:val="-4"/>
          <w:sz w:val="28"/>
          <w:lang w:val="en-US"/>
        </w:rPr>
        <w:t xml:space="preserve"> </w:t>
      </w:r>
      <w:r w:rsidRPr="00E96EE1">
        <w:rPr>
          <w:i/>
          <w:sz w:val="28"/>
          <w:lang w:val="en-US"/>
        </w:rPr>
        <w:t>fridge,</w:t>
      </w:r>
      <w:r w:rsidRPr="00E96EE1">
        <w:rPr>
          <w:i/>
          <w:spacing w:val="-5"/>
          <w:sz w:val="28"/>
          <w:lang w:val="en-US"/>
        </w:rPr>
        <w:t xml:space="preserve"> </w:t>
      </w:r>
      <w:r w:rsidRPr="00E96EE1">
        <w:rPr>
          <w:i/>
          <w:sz w:val="28"/>
          <w:lang w:val="en-US"/>
        </w:rPr>
        <w:t xml:space="preserve">a desk </w:t>
      </w:r>
      <w:r>
        <w:rPr>
          <w:sz w:val="28"/>
        </w:rPr>
        <w:t>и</w:t>
      </w:r>
      <w:r w:rsidRPr="00E96EE1">
        <w:rPr>
          <w:spacing w:val="-1"/>
          <w:sz w:val="28"/>
          <w:lang w:val="en-US"/>
        </w:rPr>
        <w:t xml:space="preserve"> </w:t>
      </w:r>
      <w:r>
        <w:rPr>
          <w:sz w:val="28"/>
        </w:rPr>
        <w:t>др</w:t>
      </w:r>
      <w:r w:rsidRPr="00E96EE1">
        <w:rPr>
          <w:sz w:val="28"/>
          <w:lang w:val="en-US"/>
        </w:rPr>
        <w:t xml:space="preserve">.; </w:t>
      </w:r>
      <w:r>
        <w:rPr>
          <w:sz w:val="28"/>
        </w:rPr>
        <w:t>названия</w:t>
      </w:r>
      <w:r w:rsidRPr="00E96EE1">
        <w:rPr>
          <w:sz w:val="28"/>
          <w:lang w:val="en-US"/>
        </w:rPr>
        <w:t xml:space="preserve"> </w:t>
      </w:r>
      <w:r>
        <w:rPr>
          <w:sz w:val="28"/>
        </w:rPr>
        <w:t>комнат</w:t>
      </w:r>
      <w:r w:rsidRPr="00E96EE1">
        <w:rPr>
          <w:sz w:val="28"/>
          <w:lang w:val="en-US"/>
        </w:rPr>
        <w:t xml:space="preserve">: </w:t>
      </w:r>
      <w:r w:rsidRPr="00E96EE1">
        <w:rPr>
          <w:i/>
          <w:sz w:val="28"/>
          <w:lang w:val="en-US"/>
        </w:rPr>
        <w:t>bedroom, bathroom, kitchen, living-room</w:t>
      </w:r>
      <w:r w:rsidRPr="00E96EE1">
        <w:rPr>
          <w:sz w:val="28"/>
          <w:lang w:val="en-US"/>
        </w:rPr>
        <w:t>…;</w:t>
      </w:r>
    </w:p>
    <w:p w:rsidR="009A11BE" w:rsidRPr="00E96EE1" w:rsidRDefault="005C57DC">
      <w:pPr>
        <w:spacing w:line="321" w:lineRule="exact"/>
        <w:ind w:left="1560"/>
        <w:rPr>
          <w:i/>
          <w:sz w:val="28"/>
          <w:lang w:val="en-US"/>
        </w:rPr>
      </w:pPr>
      <w:r>
        <w:rPr>
          <w:sz w:val="28"/>
        </w:rPr>
        <w:t>названия</w:t>
      </w:r>
      <w:r w:rsidRPr="00E96EE1">
        <w:rPr>
          <w:spacing w:val="-5"/>
          <w:sz w:val="28"/>
          <w:lang w:val="en-US"/>
        </w:rPr>
        <w:t xml:space="preserve"> </w:t>
      </w:r>
      <w:r>
        <w:rPr>
          <w:sz w:val="28"/>
        </w:rPr>
        <w:t>домашних</w:t>
      </w:r>
      <w:r w:rsidRPr="00E96EE1">
        <w:rPr>
          <w:spacing w:val="-5"/>
          <w:sz w:val="28"/>
          <w:lang w:val="en-US"/>
        </w:rPr>
        <w:t xml:space="preserve"> </w:t>
      </w:r>
      <w:r>
        <w:rPr>
          <w:sz w:val="28"/>
        </w:rPr>
        <w:t>питомцев</w:t>
      </w:r>
      <w:r w:rsidRPr="00E96EE1">
        <w:rPr>
          <w:sz w:val="28"/>
          <w:lang w:val="en-US"/>
        </w:rPr>
        <w:t>:</w:t>
      </w:r>
      <w:r w:rsidRPr="00E96EE1">
        <w:rPr>
          <w:spacing w:val="-5"/>
          <w:sz w:val="28"/>
          <w:lang w:val="en-US"/>
        </w:rPr>
        <w:t xml:space="preserve"> </w:t>
      </w:r>
      <w:r w:rsidRPr="00E96EE1">
        <w:rPr>
          <w:i/>
          <w:sz w:val="28"/>
          <w:lang w:val="en-US"/>
        </w:rPr>
        <w:t>a</w:t>
      </w:r>
      <w:r w:rsidRPr="00E96EE1">
        <w:rPr>
          <w:i/>
          <w:spacing w:val="-2"/>
          <w:sz w:val="28"/>
          <w:lang w:val="en-US"/>
        </w:rPr>
        <w:t xml:space="preserve"> </w:t>
      </w:r>
      <w:r w:rsidRPr="00E96EE1">
        <w:rPr>
          <w:i/>
          <w:sz w:val="28"/>
          <w:lang w:val="en-US"/>
        </w:rPr>
        <w:t>cat,</w:t>
      </w:r>
      <w:r w:rsidRPr="00E96EE1">
        <w:rPr>
          <w:i/>
          <w:spacing w:val="-4"/>
          <w:sz w:val="28"/>
          <w:lang w:val="en-US"/>
        </w:rPr>
        <w:t xml:space="preserve"> </w:t>
      </w:r>
      <w:r w:rsidRPr="00E96EE1">
        <w:rPr>
          <w:i/>
          <w:sz w:val="28"/>
          <w:lang w:val="en-US"/>
        </w:rPr>
        <w:t>a</w:t>
      </w:r>
      <w:r w:rsidRPr="00E96EE1">
        <w:rPr>
          <w:i/>
          <w:spacing w:val="-6"/>
          <w:sz w:val="28"/>
          <w:lang w:val="en-US"/>
        </w:rPr>
        <w:t xml:space="preserve"> </w:t>
      </w:r>
      <w:r w:rsidRPr="00E96EE1">
        <w:rPr>
          <w:i/>
          <w:sz w:val="28"/>
          <w:lang w:val="en-US"/>
        </w:rPr>
        <w:t>dog,</w:t>
      </w:r>
      <w:r w:rsidRPr="00E96EE1">
        <w:rPr>
          <w:i/>
          <w:spacing w:val="-7"/>
          <w:sz w:val="28"/>
          <w:lang w:val="en-US"/>
        </w:rPr>
        <w:t xml:space="preserve"> </w:t>
      </w:r>
      <w:r w:rsidRPr="00E96EE1">
        <w:rPr>
          <w:i/>
          <w:sz w:val="28"/>
          <w:lang w:val="en-US"/>
        </w:rPr>
        <w:t>a</w:t>
      </w:r>
      <w:r w:rsidRPr="00E96EE1">
        <w:rPr>
          <w:i/>
          <w:spacing w:val="-2"/>
          <w:sz w:val="28"/>
          <w:lang w:val="en-US"/>
        </w:rPr>
        <w:t xml:space="preserve"> hamster.</w:t>
      </w:r>
    </w:p>
    <w:p w:rsidR="009A11BE" w:rsidRDefault="005C57DC">
      <w:pPr>
        <w:pStyle w:val="1"/>
        <w:numPr>
          <w:ilvl w:val="0"/>
          <w:numId w:val="172"/>
        </w:numPr>
        <w:tabs>
          <w:tab w:val="left" w:pos="1063"/>
        </w:tabs>
        <w:spacing w:before="321"/>
        <w:ind w:hanging="211"/>
      </w:pPr>
      <w:r>
        <w:rPr>
          <w:spacing w:val="-2"/>
        </w:rPr>
        <w:t>КЛАСС</w:t>
      </w:r>
    </w:p>
    <w:p w:rsidR="009A11BE" w:rsidRDefault="005C57DC">
      <w:pPr>
        <w:pStyle w:val="2"/>
        <w:spacing w:before="2" w:line="322" w:lineRule="exact"/>
        <w:jc w:val="left"/>
      </w:pPr>
      <w:r>
        <w:t>Раздел</w:t>
      </w:r>
      <w:r>
        <w:rPr>
          <w:spacing w:val="65"/>
        </w:rPr>
        <w:t xml:space="preserve"> </w:t>
      </w:r>
      <w:r>
        <w:t>1.</w:t>
      </w:r>
      <w:r>
        <w:rPr>
          <w:spacing w:val="67"/>
        </w:rPr>
        <w:t xml:space="preserve"> </w:t>
      </w:r>
      <w:r>
        <w:t>Мой</w:t>
      </w:r>
      <w:r>
        <w:rPr>
          <w:spacing w:val="-1"/>
        </w:rPr>
        <w:t xml:space="preserve"> </w:t>
      </w:r>
      <w:r>
        <w:rPr>
          <w:spacing w:val="-4"/>
        </w:rPr>
        <w:t>день</w:t>
      </w:r>
    </w:p>
    <w:p w:rsidR="009A11BE" w:rsidRDefault="005C57DC">
      <w:pPr>
        <w:pStyle w:val="a3"/>
        <w:spacing w:line="322" w:lineRule="exact"/>
        <w:ind w:left="1560" w:firstLine="0"/>
        <w:jc w:val="left"/>
      </w:pPr>
      <w:r>
        <w:t>Тема</w:t>
      </w:r>
      <w:r>
        <w:rPr>
          <w:spacing w:val="-8"/>
        </w:rPr>
        <w:t xml:space="preserve"> </w:t>
      </w:r>
      <w:r>
        <w:t>1.</w:t>
      </w:r>
      <w:r>
        <w:rPr>
          <w:spacing w:val="-5"/>
        </w:rPr>
        <w:t xml:space="preserve"> </w:t>
      </w:r>
      <w:r>
        <w:t>Распорядок</w:t>
      </w:r>
      <w:r>
        <w:rPr>
          <w:spacing w:val="-5"/>
        </w:rPr>
        <w:t xml:space="preserve"> </w:t>
      </w:r>
      <w:r>
        <w:rPr>
          <w:spacing w:val="-4"/>
        </w:rPr>
        <w:t>дня.</w:t>
      </w:r>
    </w:p>
    <w:p w:rsidR="009A11BE" w:rsidRDefault="005C57DC">
      <w:pPr>
        <w:pStyle w:val="a3"/>
        <w:ind w:left="1560" w:right="5122" w:firstLine="0"/>
        <w:jc w:val="left"/>
      </w:pPr>
      <w:r>
        <w:t>Тема</w:t>
      </w:r>
      <w:r>
        <w:rPr>
          <w:spacing w:val="-11"/>
        </w:rPr>
        <w:t xml:space="preserve"> </w:t>
      </w:r>
      <w:r>
        <w:t>2.</w:t>
      </w:r>
      <w:r>
        <w:rPr>
          <w:spacing w:val="-9"/>
        </w:rPr>
        <w:t xml:space="preserve"> </w:t>
      </w:r>
      <w:r>
        <w:t>Мое</w:t>
      </w:r>
      <w:r>
        <w:rPr>
          <w:spacing w:val="-8"/>
        </w:rPr>
        <w:t xml:space="preserve"> </w:t>
      </w:r>
      <w:r>
        <w:t>свободное</w:t>
      </w:r>
      <w:r>
        <w:rPr>
          <w:spacing w:val="-8"/>
        </w:rPr>
        <w:t xml:space="preserve"> </w:t>
      </w:r>
      <w:r>
        <w:t>время. Тема 3. Уход за питомцами.</w:t>
      </w:r>
    </w:p>
    <w:p w:rsidR="009A11BE" w:rsidRDefault="005C57DC">
      <w:pPr>
        <w:pStyle w:val="a3"/>
        <w:spacing w:line="321" w:lineRule="exact"/>
        <w:ind w:left="1560" w:firstLine="0"/>
        <w:jc w:val="left"/>
      </w:pPr>
      <w:r>
        <w:t>Тема</w:t>
      </w:r>
      <w:r>
        <w:rPr>
          <w:spacing w:val="-6"/>
        </w:rPr>
        <w:t xml:space="preserve"> </w:t>
      </w:r>
      <w:r>
        <w:t>4.</w:t>
      </w:r>
      <w:r>
        <w:rPr>
          <w:spacing w:val="-3"/>
        </w:rPr>
        <w:t xml:space="preserve"> </w:t>
      </w:r>
      <w:r>
        <w:t>Мои</w:t>
      </w:r>
      <w:r>
        <w:rPr>
          <w:spacing w:val="-3"/>
        </w:rPr>
        <w:t xml:space="preserve"> </w:t>
      </w:r>
      <w:r>
        <w:t>домашние</w:t>
      </w:r>
      <w:r>
        <w:rPr>
          <w:spacing w:val="-5"/>
        </w:rPr>
        <w:t xml:space="preserve"> </w:t>
      </w:r>
      <w:r>
        <w:rPr>
          <w:spacing w:val="-2"/>
        </w:rPr>
        <w:t>обязанности.</w:t>
      </w:r>
    </w:p>
    <w:p w:rsidR="009A11BE" w:rsidRDefault="009A11BE">
      <w:pPr>
        <w:pStyle w:val="a3"/>
        <w:spacing w:before="1"/>
        <w:ind w:left="0" w:firstLine="0"/>
        <w:jc w:val="left"/>
      </w:pPr>
    </w:p>
    <w:p w:rsidR="009A11BE" w:rsidRDefault="005C57DC">
      <w:pPr>
        <w:pStyle w:val="3"/>
        <w:spacing w:before="1"/>
        <w:ind w:left="852" w:firstLine="707"/>
        <w:jc w:val="left"/>
      </w:pPr>
      <w:r>
        <w:t>Характеристика</w:t>
      </w:r>
      <w:r>
        <w:rPr>
          <w:spacing w:val="40"/>
        </w:rPr>
        <w:t xml:space="preserve"> </w:t>
      </w:r>
      <w:r>
        <w:t>деятельности</w:t>
      </w:r>
      <w:r>
        <w:rPr>
          <w:spacing w:val="40"/>
        </w:rPr>
        <w:t xml:space="preserve"> </w:t>
      </w:r>
      <w:r>
        <w:t>обучающихся</w:t>
      </w:r>
      <w:r>
        <w:rPr>
          <w:spacing w:val="40"/>
        </w:rPr>
        <w:t xml:space="preserve"> </w:t>
      </w:r>
      <w:r>
        <w:t>по</w:t>
      </w:r>
      <w:r>
        <w:rPr>
          <w:spacing w:val="40"/>
        </w:rPr>
        <w:t xml:space="preserve"> </w:t>
      </w:r>
      <w:r>
        <w:t>основным</w:t>
      </w:r>
      <w:r>
        <w:rPr>
          <w:spacing w:val="40"/>
        </w:rPr>
        <w:t xml:space="preserve"> </w:t>
      </w:r>
      <w:r>
        <w:t>видам учебной деятельности:</w:t>
      </w:r>
    </w:p>
    <w:p w:rsidR="009A11BE" w:rsidRDefault="005C57DC">
      <w:pPr>
        <w:ind w:left="1560" w:right="2607"/>
        <w:rPr>
          <w:sz w:val="28"/>
        </w:rPr>
      </w:pPr>
      <w:r>
        <w:rPr>
          <w:b/>
          <w:sz w:val="28"/>
        </w:rPr>
        <w:t>в области монологической формы речи</w:t>
      </w:r>
      <w:r>
        <w:rPr>
          <w:sz w:val="28"/>
        </w:rPr>
        <w:t>: составлять</w:t>
      </w:r>
      <w:r>
        <w:rPr>
          <w:spacing w:val="-7"/>
          <w:sz w:val="28"/>
        </w:rPr>
        <w:t xml:space="preserve"> </w:t>
      </w:r>
      <w:r>
        <w:rPr>
          <w:sz w:val="28"/>
        </w:rPr>
        <w:t>краткий</w:t>
      </w:r>
      <w:r>
        <w:rPr>
          <w:spacing w:val="-5"/>
          <w:sz w:val="28"/>
        </w:rPr>
        <w:t xml:space="preserve"> </w:t>
      </w:r>
      <w:r>
        <w:rPr>
          <w:sz w:val="28"/>
        </w:rPr>
        <w:t>рассказ</w:t>
      </w:r>
      <w:r>
        <w:rPr>
          <w:spacing w:val="-5"/>
          <w:sz w:val="28"/>
        </w:rPr>
        <w:t xml:space="preserve"> </w:t>
      </w:r>
      <w:r>
        <w:rPr>
          <w:sz w:val="28"/>
        </w:rPr>
        <w:t>о</w:t>
      </w:r>
      <w:r>
        <w:rPr>
          <w:spacing w:val="-5"/>
          <w:sz w:val="28"/>
        </w:rPr>
        <w:t xml:space="preserve"> </w:t>
      </w:r>
      <w:r>
        <w:rPr>
          <w:sz w:val="28"/>
        </w:rPr>
        <w:t>своем</w:t>
      </w:r>
      <w:r>
        <w:rPr>
          <w:spacing w:val="-8"/>
          <w:sz w:val="28"/>
        </w:rPr>
        <w:t xml:space="preserve"> </w:t>
      </w:r>
      <w:r>
        <w:rPr>
          <w:sz w:val="28"/>
        </w:rPr>
        <w:t>распорядке</w:t>
      </w:r>
      <w:r>
        <w:rPr>
          <w:spacing w:val="-4"/>
          <w:sz w:val="28"/>
        </w:rPr>
        <w:t xml:space="preserve"> </w:t>
      </w:r>
      <w:r>
        <w:rPr>
          <w:sz w:val="28"/>
        </w:rPr>
        <w:t>дня;</w:t>
      </w:r>
    </w:p>
    <w:p w:rsidR="009A11BE" w:rsidRDefault="009A11BE">
      <w:pPr>
        <w:rPr>
          <w:sz w:val="28"/>
        </w:rPr>
        <w:sectPr w:rsidR="009A11BE">
          <w:pgSz w:w="11910" w:h="16840"/>
          <w:pgMar w:top="1040" w:right="566" w:bottom="1320" w:left="850" w:header="0" w:footer="1069" w:gutter="0"/>
          <w:cols w:space="720"/>
        </w:sectPr>
      </w:pPr>
    </w:p>
    <w:p w:rsidR="009A11BE" w:rsidRDefault="005C57DC">
      <w:pPr>
        <w:pStyle w:val="a3"/>
        <w:tabs>
          <w:tab w:val="left" w:pos="3059"/>
          <w:tab w:val="left" w:pos="4227"/>
          <w:tab w:val="left" w:pos="5323"/>
          <w:tab w:val="left" w:pos="5675"/>
          <w:tab w:val="left" w:pos="7288"/>
          <w:tab w:val="left" w:pos="8864"/>
          <w:tab w:val="left" w:pos="10076"/>
        </w:tabs>
        <w:spacing w:before="74" w:line="242" w:lineRule="auto"/>
        <w:ind w:right="287"/>
        <w:jc w:val="left"/>
      </w:pPr>
      <w:r>
        <w:rPr>
          <w:spacing w:val="-2"/>
        </w:rPr>
        <w:lastRenderedPageBreak/>
        <w:t>составлять</w:t>
      </w:r>
      <w:r>
        <w:tab/>
      </w:r>
      <w:r>
        <w:rPr>
          <w:spacing w:val="-2"/>
        </w:rPr>
        <w:t>краткий</w:t>
      </w:r>
      <w:r>
        <w:tab/>
      </w:r>
      <w:r>
        <w:rPr>
          <w:spacing w:val="-2"/>
        </w:rPr>
        <w:t>рассказ</w:t>
      </w:r>
      <w:r>
        <w:tab/>
      </w:r>
      <w:r>
        <w:rPr>
          <w:spacing w:val="-10"/>
        </w:rPr>
        <w:t>о</w:t>
      </w:r>
      <w:r>
        <w:tab/>
      </w:r>
      <w:r>
        <w:rPr>
          <w:spacing w:val="-2"/>
        </w:rPr>
        <w:t>проведении</w:t>
      </w:r>
      <w:r>
        <w:tab/>
      </w:r>
      <w:r>
        <w:rPr>
          <w:spacing w:val="-2"/>
        </w:rPr>
        <w:t>свободного</w:t>
      </w:r>
      <w:r>
        <w:tab/>
      </w:r>
      <w:r>
        <w:rPr>
          <w:spacing w:val="-2"/>
        </w:rPr>
        <w:t>времени</w:t>
      </w:r>
      <w:r>
        <w:tab/>
      </w:r>
      <w:r>
        <w:rPr>
          <w:spacing w:val="-10"/>
        </w:rPr>
        <w:t xml:space="preserve">с </w:t>
      </w:r>
      <w:r>
        <w:rPr>
          <w:spacing w:val="-2"/>
        </w:rPr>
        <w:t>друзьями;</w:t>
      </w:r>
    </w:p>
    <w:p w:rsidR="009A11BE" w:rsidRDefault="005C57DC">
      <w:pPr>
        <w:pStyle w:val="a3"/>
        <w:ind w:left="1560" w:firstLine="0"/>
        <w:jc w:val="left"/>
      </w:pPr>
      <w:r>
        <w:t>составлять сообщение с просьбой позаботиться о домашнем животном; составлять</w:t>
      </w:r>
      <w:r>
        <w:rPr>
          <w:spacing w:val="65"/>
        </w:rPr>
        <w:t xml:space="preserve"> </w:t>
      </w:r>
      <w:r>
        <w:t>сообщение</w:t>
      </w:r>
      <w:r>
        <w:rPr>
          <w:spacing w:val="66"/>
        </w:rPr>
        <w:t xml:space="preserve"> </w:t>
      </w:r>
      <w:r>
        <w:t>с</w:t>
      </w:r>
      <w:r>
        <w:rPr>
          <w:spacing w:val="66"/>
        </w:rPr>
        <w:t xml:space="preserve"> </w:t>
      </w:r>
      <w:r>
        <w:t>информацией</w:t>
      </w:r>
      <w:r>
        <w:rPr>
          <w:spacing w:val="66"/>
        </w:rPr>
        <w:t xml:space="preserve"> </w:t>
      </w:r>
      <w:r>
        <w:t>о</w:t>
      </w:r>
      <w:r>
        <w:rPr>
          <w:spacing w:val="69"/>
        </w:rPr>
        <w:t xml:space="preserve"> </w:t>
      </w:r>
      <w:r>
        <w:t>том,</w:t>
      </w:r>
      <w:r>
        <w:rPr>
          <w:spacing w:val="67"/>
        </w:rPr>
        <w:t xml:space="preserve"> </w:t>
      </w:r>
      <w:r>
        <w:t>что</w:t>
      </w:r>
      <w:r>
        <w:rPr>
          <w:spacing w:val="66"/>
        </w:rPr>
        <w:t xml:space="preserve"> </w:t>
      </w:r>
      <w:r>
        <w:t>нужно</w:t>
      </w:r>
      <w:r>
        <w:rPr>
          <w:spacing w:val="69"/>
        </w:rPr>
        <w:t xml:space="preserve"> </w:t>
      </w:r>
      <w:r>
        <w:t>сделать</w:t>
      </w:r>
      <w:r>
        <w:rPr>
          <w:spacing w:val="65"/>
        </w:rPr>
        <w:t xml:space="preserve"> </w:t>
      </w:r>
      <w:r>
        <w:t>по</w:t>
      </w:r>
    </w:p>
    <w:p w:rsidR="009A11BE" w:rsidRDefault="009A11BE">
      <w:pPr>
        <w:pStyle w:val="a3"/>
        <w:jc w:val="left"/>
        <w:sectPr w:rsidR="009A11BE">
          <w:pgSz w:w="11910" w:h="16840"/>
          <w:pgMar w:top="1040" w:right="566" w:bottom="1320" w:left="850" w:header="0" w:footer="1069" w:gutter="0"/>
          <w:cols w:space="720"/>
        </w:sectPr>
      </w:pPr>
    </w:p>
    <w:p w:rsidR="009A11BE" w:rsidRDefault="005C57DC">
      <w:pPr>
        <w:pStyle w:val="a3"/>
        <w:spacing w:line="317" w:lineRule="exact"/>
        <w:ind w:firstLine="0"/>
        <w:jc w:val="left"/>
      </w:pPr>
      <w:r>
        <w:rPr>
          <w:spacing w:val="-2"/>
        </w:rPr>
        <w:lastRenderedPageBreak/>
        <w:t>дому;</w:t>
      </w:r>
    </w:p>
    <w:p w:rsidR="009A11BE" w:rsidRDefault="009A11BE">
      <w:pPr>
        <w:pStyle w:val="a3"/>
        <w:ind w:left="0" w:firstLine="0"/>
        <w:jc w:val="left"/>
      </w:pPr>
    </w:p>
    <w:p w:rsidR="009A11BE" w:rsidRDefault="009A11BE">
      <w:pPr>
        <w:pStyle w:val="a3"/>
        <w:ind w:left="0" w:firstLine="0"/>
        <w:jc w:val="left"/>
      </w:pPr>
    </w:p>
    <w:p w:rsidR="009A11BE" w:rsidRDefault="009A11BE">
      <w:pPr>
        <w:pStyle w:val="a3"/>
        <w:ind w:left="0" w:firstLine="0"/>
        <w:jc w:val="left"/>
      </w:pPr>
    </w:p>
    <w:p w:rsidR="009A11BE" w:rsidRDefault="009A11BE">
      <w:pPr>
        <w:pStyle w:val="a3"/>
        <w:ind w:left="0" w:firstLine="0"/>
        <w:jc w:val="left"/>
      </w:pPr>
    </w:p>
    <w:p w:rsidR="009A11BE" w:rsidRDefault="009A11BE">
      <w:pPr>
        <w:pStyle w:val="a3"/>
        <w:ind w:left="0" w:firstLine="0"/>
        <w:jc w:val="left"/>
      </w:pPr>
    </w:p>
    <w:p w:rsidR="009A11BE" w:rsidRDefault="005C57DC">
      <w:pPr>
        <w:pStyle w:val="a3"/>
        <w:ind w:firstLine="0"/>
        <w:jc w:val="left"/>
      </w:pPr>
      <w:r>
        <w:rPr>
          <w:spacing w:val="-2"/>
        </w:rPr>
        <w:t>дому.</w:t>
      </w:r>
    </w:p>
    <w:p w:rsidR="009A11BE" w:rsidRDefault="005C57DC">
      <w:pPr>
        <w:pStyle w:val="2"/>
        <w:spacing w:before="317" w:line="322" w:lineRule="exact"/>
        <w:ind w:left="0"/>
        <w:jc w:val="left"/>
      </w:pPr>
      <w:r>
        <w:rPr>
          <w:b w:val="0"/>
        </w:rPr>
        <w:br w:type="column"/>
      </w:r>
      <w:r>
        <w:lastRenderedPageBreak/>
        <w:t>в</w:t>
      </w:r>
      <w:r>
        <w:rPr>
          <w:spacing w:val="-3"/>
        </w:rPr>
        <w:t xml:space="preserve"> </w:t>
      </w:r>
      <w:r>
        <w:t>области</w:t>
      </w:r>
      <w:r>
        <w:rPr>
          <w:spacing w:val="-3"/>
        </w:rPr>
        <w:t xml:space="preserve"> </w:t>
      </w:r>
      <w:r>
        <w:rPr>
          <w:spacing w:val="-2"/>
        </w:rPr>
        <w:t>письма:</w:t>
      </w:r>
    </w:p>
    <w:p w:rsidR="009A11BE" w:rsidRDefault="005C57DC">
      <w:pPr>
        <w:pStyle w:val="a3"/>
        <w:ind w:left="0" w:firstLine="0"/>
        <w:jc w:val="left"/>
      </w:pPr>
      <w:r>
        <w:t>составлять</w:t>
      </w:r>
      <w:r>
        <w:rPr>
          <w:spacing w:val="-9"/>
        </w:rPr>
        <w:t xml:space="preserve"> </w:t>
      </w:r>
      <w:r>
        <w:t>презентацию</w:t>
      </w:r>
      <w:r>
        <w:rPr>
          <w:spacing w:val="-6"/>
        </w:rPr>
        <w:t xml:space="preserve"> </w:t>
      </w:r>
      <w:r>
        <w:t>со</w:t>
      </w:r>
      <w:r>
        <w:rPr>
          <w:spacing w:val="-4"/>
        </w:rPr>
        <w:t xml:space="preserve"> </w:t>
      </w:r>
      <w:r>
        <w:t>своим</w:t>
      </w:r>
      <w:r>
        <w:rPr>
          <w:spacing w:val="-5"/>
        </w:rPr>
        <w:t xml:space="preserve"> </w:t>
      </w:r>
      <w:r>
        <w:t>распорядко</w:t>
      </w:r>
      <w:r>
        <w:t>м</w:t>
      </w:r>
      <w:r>
        <w:rPr>
          <w:spacing w:val="-5"/>
        </w:rPr>
        <w:t xml:space="preserve"> </w:t>
      </w:r>
      <w:r>
        <w:rPr>
          <w:spacing w:val="-4"/>
        </w:rPr>
        <w:t>дня;</w:t>
      </w:r>
    </w:p>
    <w:p w:rsidR="009A11BE" w:rsidRDefault="005C57DC">
      <w:pPr>
        <w:pStyle w:val="a3"/>
        <w:spacing w:before="2"/>
        <w:ind w:left="0" w:firstLine="0"/>
        <w:jc w:val="left"/>
      </w:pPr>
      <w:r>
        <w:t>составлять электронное письмо о проведении досуга с друзьями; составлять плакат с инструкцией по уходу за домашним животным; составлять</w:t>
      </w:r>
      <w:r>
        <w:rPr>
          <w:spacing w:val="40"/>
        </w:rPr>
        <w:t xml:space="preserve"> </w:t>
      </w:r>
      <w:r>
        <w:t>текст</w:t>
      </w:r>
      <w:r>
        <w:rPr>
          <w:spacing w:val="40"/>
        </w:rPr>
        <w:t xml:space="preserve"> </w:t>
      </w:r>
      <w:r>
        <w:t>SMS-сообщения</w:t>
      </w:r>
      <w:r>
        <w:rPr>
          <w:spacing w:val="40"/>
        </w:rPr>
        <w:t xml:space="preserve"> </w:t>
      </w:r>
      <w:r>
        <w:t>с</w:t>
      </w:r>
      <w:r>
        <w:rPr>
          <w:spacing w:val="40"/>
        </w:rPr>
        <w:t xml:space="preserve"> </w:t>
      </w:r>
      <w:r>
        <w:t>указанием,</w:t>
      </w:r>
      <w:r>
        <w:rPr>
          <w:spacing w:val="40"/>
        </w:rPr>
        <w:t xml:space="preserve"> </w:t>
      </w:r>
      <w:r>
        <w:t>что</w:t>
      </w:r>
      <w:r>
        <w:rPr>
          <w:spacing w:val="40"/>
        </w:rPr>
        <w:t xml:space="preserve"> </w:t>
      </w:r>
      <w:r>
        <w:t>нужно</w:t>
      </w:r>
      <w:r>
        <w:rPr>
          <w:spacing w:val="40"/>
        </w:rPr>
        <w:t xml:space="preserve"> </w:t>
      </w:r>
      <w:r>
        <w:t>сделать</w:t>
      </w:r>
      <w:r>
        <w:rPr>
          <w:spacing w:val="40"/>
        </w:rPr>
        <w:t xml:space="preserve"> </w:t>
      </w:r>
      <w:r>
        <w:t>по</w:t>
      </w:r>
    </w:p>
    <w:p w:rsidR="009A11BE" w:rsidRDefault="009A11BE">
      <w:pPr>
        <w:pStyle w:val="a3"/>
        <w:jc w:val="left"/>
        <w:sectPr w:rsidR="009A11BE">
          <w:type w:val="continuous"/>
          <w:pgSz w:w="11910" w:h="16840"/>
          <w:pgMar w:top="1420" w:right="566" w:bottom="280" w:left="850" w:header="0" w:footer="1069" w:gutter="0"/>
          <w:cols w:num="2" w:space="720" w:equalWidth="0">
            <w:col w:w="1530" w:space="30"/>
            <w:col w:w="8934"/>
          </w:cols>
        </w:sectPr>
      </w:pPr>
    </w:p>
    <w:p w:rsidR="009A11BE" w:rsidRDefault="009A11BE">
      <w:pPr>
        <w:pStyle w:val="a3"/>
        <w:ind w:left="0" w:firstLine="0"/>
        <w:jc w:val="left"/>
      </w:pPr>
    </w:p>
    <w:p w:rsidR="009A11BE" w:rsidRDefault="005C57DC">
      <w:pPr>
        <w:pStyle w:val="3"/>
      </w:pPr>
      <w:r>
        <w:rPr>
          <w:spacing w:val="-2"/>
        </w:rPr>
        <w:t>Лексико-грамматический</w:t>
      </w:r>
      <w:r>
        <w:rPr>
          <w:spacing w:val="22"/>
        </w:rPr>
        <w:t xml:space="preserve"> </w:t>
      </w:r>
      <w:r>
        <w:rPr>
          <w:spacing w:val="-2"/>
        </w:rPr>
        <w:t>материал</w:t>
      </w:r>
    </w:p>
    <w:p w:rsidR="009A11BE" w:rsidRDefault="005C57DC">
      <w:pPr>
        <w:pStyle w:val="a3"/>
        <w:spacing w:before="2"/>
        <w:ind w:right="278"/>
      </w:pPr>
      <w:r>
        <w:t>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w:t>
      </w:r>
    </w:p>
    <w:p w:rsidR="009A11BE" w:rsidRDefault="005C57DC">
      <w:pPr>
        <w:pStyle w:val="a3"/>
        <w:spacing w:line="321" w:lineRule="exact"/>
        <w:ind w:left="1560" w:firstLine="0"/>
      </w:pPr>
      <w:r>
        <w:t>Предполагается</w:t>
      </w:r>
      <w:r>
        <w:rPr>
          <w:spacing w:val="-8"/>
        </w:rPr>
        <w:t xml:space="preserve"> </w:t>
      </w:r>
      <w:r>
        <w:t>введение</w:t>
      </w:r>
      <w:r>
        <w:rPr>
          <w:spacing w:val="-5"/>
        </w:rPr>
        <w:t xml:space="preserve"> </w:t>
      </w:r>
      <w:r>
        <w:t>в</w:t>
      </w:r>
      <w:r>
        <w:rPr>
          <w:spacing w:val="-7"/>
        </w:rPr>
        <w:t xml:space="preserve"> </w:t>
      </w:r>
      <w:r>
        <w:t>речь</w:t>
      </w:r>
      <w:r>
        <w:rPr>
          <w:spacing w:val="-6"/>
        </w:rPr>
        <w:t xml:space="preserve"> </w:t>
      </w:r>
      <w:r>
        <w:t>следующих</w:t>
      </w:r>
      <w:r>
        <w:rPr>
          <w:spacing w:val="-7"/>
        </w:rPr>
        <w:t xml:space="preserve"> </w:t>
      </w:r>
      <w:r>
        <w:rPr>
          <w:spacing w:val="-2"/>
        </w:rPr>
        <w:t>конструкций:</w:t>
      </w:r>
    </w:p>
    <w:p w:rsidR="009A11BE" w:rsidRDefault="005C57DC">
      <w:pPr>
        <w:ind w:left="852" w:right="278" w:firstLine="707"/>
        <w:jc w:val="both"/>
        <w:rPr>
          <w:i/>
          <w:sz w:val="28"/>
        </w:rPr>
      </w:pPr>
      <w:r>
        <w:rPr>
          <w:sz w:val="28"/>
        </w:rPr>
        <w:t>настоящее простое время в первом и втором лице для выражения регулярных действий (</w:t>
      </w:r>
      <w:r>
        <w:rPr>
          <w:i/>
          <w:sz w:val="28"/>
        </w:rPr>
        <w:t xml:space="preserve">I get up... She doesn’t have breakfast, what time do you come home?) </w:t>
      </w:r>
      <w:r>
        <w:rPr>
          <w:sz w:val="28"/>
        </w:rPr>
        <w:t xml:space="preserve">в утвердительных отрицательных и вопросительных </w:t>
      </w:r>
      <w:r>
        <w:rPr>
          <w:spacing w:val="-2"/>
          <w:sz w:val="28"/>
        </w:rPr>
        <w:t>предложениях</w:t>
      </w:r>
      <w:r>
        <w:rPr>
          <w:i/>
          <w:spacing w:val="-2"/>
          <w:sz w:val="28"/>
        </w:rPr>
        <w:t>;</w:t>
      </w:r>
    </w:p>
    <w:p w:rsidR="009A11BE" w:rsidRPr="00E96EE1" w:rsidRDefault="005C57DC">
      <w:pPr>
        <w:ind w:left="1560"/>
        <w:jc w:val="both"/>
        <w:rPr>
          <w:sz w:val="28"/>
          <w:lang w:val="en-US"/>
        </w:rPr>
      </w:pPr>
      <w:r>
        <w:rPr>
          <w:sz w:val="28"/>
        </w:rPr>
        <w:t>наречия</w:t>
      </w:r>
      <w:r w:rsidRPr="00E96EE1">
        <w:rPr>
          <w:spacing w:val="-9"/>
          <w:sz w:val="28"/>
          <w:lang w:val="en-US"/>
        </w:rPr>
        <w:t xml:space="preserve"> </w:t>
      </w:r>
      <w:r>
        <w:rPr>
          <w:sz w:val="28"/>
        </w:rPr>
        <w:t>повторности</w:t>
      </w:r>
      <w:r w:rsidRPr="00E96EE1">
        <w:rPr>
          <w:sz w:val="28"/>
          <w:lang w:val="en-US"/>
        </w:rPr>
        <w:t>:</w:t>
      </w:r>
      <w:r w:rsidRPr="00E96EE1">
        <w:rPr>
          <w:spacing w:val="-9"/>
          <w:sz w:val="28"/>
          <w:lang w:val="en-US"/>
        </w:rPr>
        <w:t xml:space="preserve"> </w:t>
      </w:r>
      <w:r w:rsidRPr="00E96EE1">
        <w:rPr>
          <w:i/>
          <w:sz w:val="28"/>
          <w:lang w:val="en-US"/>
        </w:rPr>
        <w:t>often,</w:t>
      </w:r>
      <w:r w:rsidRPr="00E96EE1">
        <w:rPr>
          <w:i/>
          <w:spacing w:val="-8"/>
          <w:sz w:val="28"/>
          <w:lang w:val="en-US"/>
        </w:rPr>
        <w:t xml:space="preserve"> </w:t>
      </w:r>
      <w:r w:rsidRPr="00E96EE1">
        <w:rPr>
          <w:i/>
          <w:sz w:val="28"/>
          <w:lang w:val="en-US"/>
        </w:rPr>
        <w:t>usually,</w:t>
      </w:r>
      <w:r w:rsidRPr="00E96EE1">
        <w:rPr>
          <w:i/>
          <w:spacing w:val="-10"/>
          <w:sz w:val="28"/>
          <w:lang w:val="en-US"/>
        </w:rPr>
        <w:t xml:space="preserve"> </w:t>
      </w:r>
      <w:r w:rsidRPr="00E96EE1">
        <w:rPr>
          <w:i/>
          <w:sz w:val="28"/>
          <w:lang w:val="en-US"/>
        </w:rPr>
        <w:t>someti</w:t>
      </w:r>
      <w:r w:rsidRPr="00E96EE1">
        <w:rPr>
          <w:i/>
          <w:sz w:val="28"/>
          <w:lang w:val="en-US"/>
        </w:rPr>
        <w:t>mes,</w:t>
      </w:r>
      <w:r w:rsidRPr="00E96EE1">
        <w:rPr>
          <w:i/>
          <w:spacing w:val="-8"/>
          <w:sz w:val="28"/>
          <w:lang w:val="en-US"/>
        </w:rPr>
        <w:t xml:space="preserve"> </w:t>
      </w:r>
      <w:r w:rsidRPr="00E96EE1">
        <w:rPr>
          <w:i/>
          <w:spacing w:val="-2"/>
          <w:sz w:val="28"/>
          <w:lang w:val="en-US"/>
        </w:rPr>
        <w:t>never</w:t>
      </w:r>
      <w:r w:rsidRPr="00E96EE1">
        <w:rPr>
          <w:spacing w:val="-2"/>
          <w:sz w:val="28"/>
          <w:lang w:val="en-US"/>
        </w:rPr>
        <w:t>;</w:t>
      </w:r>
    </w:p>
    <w:p w:rsidR="009A11BE" w:rsidRPr="00E96EE1" w:rsidRDefault="005C57DC">
      <w:pPr>
        <w:ind w:left="1560"/>
        <w:jc w:val="both"/>
        <w:rPr>
          <w:i/>
          <w:sz w:val="28"/>
          <w:lang w:val="en-US"/>
        </w:rPr>
      </w:pPr>
      <w:r>
        <w:rPr>
          <w:sz w:val="28"/>
        </w:rPr>
        <w:t>предлоги</w:t>
      </w:r>
      <w:r w:rsidRPr="00E96EE1">
        <w:rPr>
          <w:spacing w:val="-1"/>
          <w:sz w:val="28"/>
          <w:lang w:val="en-US"/>
        </w:rPr>
        <w:t xml:space="preserve"> </w:t>
      </w:r>
      <w:r>
        <w:rPr>
          <w:sz w:val="28"/>
        </w:rPr>
        <w:t>времени</w:t>
      </w:r>
      <w:r w:rsidRPr="00E96EE1">
        <w:rPr>
          <w:spacing w:val="-2"/>
          <w:sz w:val="28"/>
          <w:lang w:val="en-US"/>
        </w:rPr>
        <w:t xml:space="preserve"> </w:t>
      </w:r>
      <w:r w:rsidRPr="00E96EE1">
        <w:rPr>
          <w:sz w:val="28"/>
          <w:lang w:val="en-US"/>
        </w:rPr>
        <w:t>at</w:t>
      </w:r>
      <w:r w:rsidRPr="00E96EE1">
        <w:rPr>
          <w:i/>
          <w:sz w:val="28"/>
          <w:lang w:val="en-US"/>
        </w:rPr>
        <w:t>,</w:t>
      </w:r>
      <w:r w:rsidRPr="00E96EE1">
        <w:rPr>
          <w:i/>
          <w:spacing w:val="-4"/>
          <w:sz w:val="28"/>
          <w:lang w:val="en-US"/>
        </w:rPr>
        <w:t xml:space="preserve"> </w:t>
      </w:r>
      <w:r w:rsidRPr="00E96EE1">
        <w:rPr>
          <w:i/>
          <w:sz w:val="28"/>
          <w:lang w:val="en-US"/>
        </w:rPr>
        <w:t>in,</w:t>
      </w:r>
      <w:r w:rsidRPr="00E96EE1">
        <w:rPr>
          <w:i/>
          <w:spacing w:val="-4"/>
          <w:sz w:val="28"/>
          <w:lang w:val="en-US"/>
        </w:rPr>
        <w:t xml:space="preserve"> </w:t>
      </w:r>
      <w:r w:rsidRPr="00E96EE1">
        <w:rPr>
          <w:i/>
          <w:sz w:val="28"/>
          <w:lang w:val="en-US"/>
        </w:rPr>
        <w:t>on</w:t>
      </w:r>
      <w:r w:rsidRPr="00E96EE1">
        <w:rPr>
          <w:i/>
          <w:spacing w:val="64"/>
          <w:sz w:val="28"/>
          <w:lang w:val="en-US"/>
        </w:rPr>
        <w:t xml:space="preserve"> </w:t>
      </w:r>
      <w:r w:rsidRPr="00E96EE1">
        <w:rPr>
          <w:sz w:val="28"/>
          <w:lang w:val="en-US"/>
        </w:rPr>
        <w:t>(</w:t>
      </w:r>
      <w:r w:rsidRPr="00E96EE1">
        <w:rPr>
          <w:i/>
          <w:sz w:val="28"/>
          <w:lang w:val="en-US"/>
        </w:rPr>
        <w:t>at</w:t>
      </w:r>
      <w:r w:rsidRPr="00E96EE1">
        <w:rPr>
          <w:i/>
          <w:spacing w:val="-2"/>
          <w:sz w:val="28"/>
          <w:lang w:val="en-US"/>
        </w:rPr>
        <w:t xml:space="preserve"> </w:t>
      </w:r>
      <w:r w:rsidRPr="00E96EE1">
        <w:rPr>
          <w:i/>
          <w:sz w:val="28"/>
          <w:lang w:val="en-US"/>
        </w:rPr>
        <w:t>8</w:t>
      </w:r>
      <w:r w:rsidRPr="00E96EE1">
        <w:rPr>
          <w:i/>
          <w:spacing w:val="-6"/>
          <w:sz w:val="28"/>
          <w:lang w:val="en-US"/>
        </w:rPr>
        <w:t xml:space="preserve"> </w:t>
      </w:r>
      <w:r w:rsidRPr="00E96EE1">
        <w:rPr>
          <w:i/>
          <w:sz w:val="28"/>
          <w:lang w:val="en-US"/>
        </w:rPr>
        <w:t>a.m,</w:t>
      </w:r>
      <w:r w:rsidRPr="00E96EE1">
        <w:rPr>
          <w:i/>
          <w:spacing w:val="-3"/>
          <w:sz w:val="28"/>
          <w:lang w:val="en-US"/>
        </w:rPr>
        <w:t xml:space="preserve"> </w:t>
      </w:r>
      <w:r w:rsidRPr="00E96EE1">
        <w:rPr>
          <w:i/>
          <w:sz w:val="28"/>
          <w:lang w:val="en-US"/>
        </w:rPr>
        <w:t>in</w:t>
      </w:r>
      <w:r w:rsidRPr="00E96EE1">
        <w:rPr>
          <w:i/>
          <w:spacing w:val="-6"/>
          <w:sz w:val="28"/>
          <w:lang w:val="en-US"/>
        </w:rPr>
        <w:t xml:space="preserve"> </w:t>
      </w:r>
      <w:r w:rsidRPr="00E96EE1">
        <w:rPr>
          <w:i/>
          <w:sz w:val="28"/>
          <w:lang w:val="en-US"/>
        </w:rPr>
        <w:t>the</w:t>
      </w:r>
      <w:r w:rsidRPr="00E96EE1">
        <w:rPr>
          <w:i/>
          <w:spacing w:val="-3"/>
          <w:sz w:val="28"/>
          <w:lang w:val="en-US"/>
        </w:rPr>
        <w:t xml:space="preserve"> </w:t>
      </w:r>
      <w:r w:rsidRPr="00E96EE1">
        <w:rPr>
          <w:i/>
          <w:sz w:val="28"/>
          <w:lang w:val="en-US"/>
        </w:rPr>
        <w:t>morning,</w:t>
      </w:r>
      <w:r w:rsidRPr="00E96EE1">
        <w:rPr>
          <w:i/>
          <w:spacing w:val="-7"/>
          <w:sz w:val="28"/>
          <w:lang w:val="en-US"/>
        </w:rPr>
        <w:t xml:space="preserve"> </w:t>
      </w:r>
      <w:r w:rsidRPr="00E96EE1">
        <w:rPr>
          <w:i/>
          <w:sz w:val="28"/>
          <w:lang w:val="en-US"/>
        </w:rPr>
        <w:t>on</w:t>
      </w:r>
      <w:r w:rsidRPr="00E96EE1">
        <w:rPr>
          <w:i/>
          <w:spacing w:val="-5"/>
          <w:sz w:val="28"/>
          <w:lang w:val="en-US"/>
        </w:rPr>
        <w:t xml:space="preserve"> </w:t>
      </w:r>
      <w:r w:rsidRPr="00E96EE1">
        <w:rPr>
          <w:i/>
          <w:spacing w:val="-2"/>
          <w:sz w:val="28"/>
          <w:lang w:val="en-US"/>
        </w:rPr>
        <w:t>Monday).</w:t>
      </w:r>
    </w:p>
    <w:p w:rsidR="009A11BE" w:rsidRPr="00E96EE1" w:rsidRDefault="009A11BE">
      <w:pPr>
        <w:pStyle w:val="a3"/>
        <w:ind w:left="0" w:firstLine="0"/>
        <w:jc w:val="left"/>
        <w:rPr>
          <w:i/>
          <w:lang w:val="en-US"/>
        </w:rPr>
      </w:pPr>
    </w:p>
    <w:p w:rsidR="009A11BE" w:rsidRDefault="005C57DC">
      <w:pPr>
        <w:pStyle w:val="a3"/>
        <w:tabs>
          <w:tab w:val="left" w:pos="3368"/>
          <w:tab w:val="left" w:pos="4728"/>
          <w:tab w:val="left" w:pos="6304"/>
          <w:tab w:val="left" w:pos="6689"/>
          <w:tab w:val="left" w:pos="7792"/>
          <w:tab w:val="left" w:pos="9158"/>
        </w:tabs>
        <w:ind w:right="280"/>
        <w:jc w:val="left"/>
      </w:pPr>
      <w:r>
        <w:rPr>
          <w:spacing w:val="-2"/>
        </w:rPr>
        <w:t>Лексический</w:t>
      </w:r>
      <w:r>
        <w:tab/>
      </w:r>
      <w:r>
        <w:rPr>
          <w:spacing w:val="-2"/>
        </w:rPr>
        <w:t>материал</w:t>
      </w:r>
      <w:r>
        <w:tab/>
      </w:r>
      <w:r>
        <w:rPr>
          <w:spacing w:val="-2"/>
        </w:rPr>
        <w:t>отбирается</w:t>
      </w:r>
      <w:r>
        <w:tab/>
      </w:r>
      <w:r>
        <w:rPr>
          <w:spacing w:val="-10"/>
        </w:rPr>
        <w:t>с</w:t>
      </w:r>
      <w:r>
        <w:tab/>
      </w:r>
      <w:r>
        <w:rPr>
          <w:spacing w:val="-2"/>
        </w:rPr>
        <w:t>учетом</w:t>
      </w:r>
      <w:r>
        <w:tab/>
      </w:r>
      <w:r>
        <w:rPr>
          <w:spacing w:val="-2"/>
        </w:rPr>
        <w:t>тематики</w:t>
      </w:r>
      <w:r>
        <w:tab/>
      </w:r>
      <w:r>
        <w:rPr>
          <w:spacing w:val="-2"/>
        </w:rPr>
        <w:t xml:space="preserve">общения </w:t>
      </w:r>
      <w:r>
        <w:t>Раздела 1:</w:t>
      </w:r>
    </w:p>
    <w:p w:rsidR="009A11BE" w:rsidRDefault="005C57DC">
      <w:pPr>
        <w:tabs>
          <w:tab w:val="left" w:pos="3306"/>
          <w:tab w:val="left" w:pos="4611"/>
          <w:tab w:val="left" w:pos="5294"/>
          <w:tab w:val="left" w:pos="6899"/>
          <w:tab w:val="left" w:pos="8168"/>
          <w:tab w:val="left" w:pos="8589"/>
        </w:tabs>
        <w:spacing w:before="1"/>
        <w:ind w:left="1560" w:right="284"/>
        <w:rPr>
          <w:sz w:val="28"/>
        </w:rPr>
      </w:pPr>
      <w:r>
        <w:rPr>
          <w:sz w:val="28"/>
        </w:rPr>
        <w:t>глаголы, связанные c режимом дня</w:t>
      </w:r>
      <w:r>
        <w:rPr>
          <w:i/>
          <w:sz w:val="28"/>
        </w:rPr>
        <w:t xml:space="preserve">: get up, wake up, fall asleep </w:t>
      </w:r>
      <w:r>
        <w:rPr>
          <w:sz w:val="28"/>
        </w:rPr>
        <w:t xml:space="preserve">и др.; </w:t>
      </w:r>
      <w:r>
        <w:rPr>
          <w:spacing w:val="-2"/>
          <w:sz w:val="28"/>
        </w:rPr>
        <w:t>лексические</w:t>
      </w:r>
      <w:r>
        <w:rPr>
          <w:sz w:val="28"/>
        </w:rPr>
        <w:tab/>
      </w:r>
      <w:r>
        <w:rPr>
          <w:spacing w:val="-2"/>
          <w:sz w:val="28"/>
        </w:rPr>
        <w:t>средства</w:t>
      </w:r>
      <w:r>
        <w:rPr>
          <w:sz w:val="28"/>
        </w:rPr>
        <w:tab/>
      </w:r>
      <w:r>
        <w:rPr>
          <w:spacing w:val="-4"/>
          <w:sz w:val="28"/>
        </w:rPr>
        <w:t>для</w:t>
      </w:r>
      <w:r>
        <w:rPr>
          <w:sz w:val="28"/>
        </w:rPr>
        <w:tab/>
      </w:r>
      <w:r>
        <w:rPr>
          <w:spacing w:val="-2"/>
          <w:sz w:val="28"/>
        </w:rPr>
        <w:t>выражения</w:t>
      </w:r>
      <w:r>
        <w:rPr>
          <w:sz w:val="28"/>
        </w:rPr>
        <w:tab/>
      </w:r>
      <w:r>
        <w:rPr>
          <w:spacing w:val="-2"/>
          <w:sz w:val="28"/>
        </w:rPr>
        <w:t>времени</w:t>
      </w:r>
      <w:r>
        <w:rPr>
          <w:sz w:val="28"/>
        </w:rPr>
        <w:tab/>
      </w:r>
      <w:r>
        <w:rPr>
          <w:spacing w:val="-10"/>
          <w:sz w:val="28"/>
        </w:rPr>
        <w:t>и</w:t>
      </w:r>
      <w:r>
        <w:rPr>
          <w:sz w:val="28"/>
        </w:rPr>
        <w:tab/>
      </w:r>
      <w:r>
        <w:rPr>
          <w:spacing w:val="-2"/>
          <w:sz w:val="28"/>
        </w:rPr>
        <w:t>регулярности</w:t>
      </w:r>
    </w:p>
    <w:p w:rsidR="009A11BE" w:rsidRPr="00E96EE1" w:rsidRDefault="005C57DC">
      <w:pPr>
        <w:ind w:left="1560" w:right="1069" w:hanging="708"/>
        <w:rPr>
          <w:i/>
          <w:sz w:val="28"/>
          <w:lang w:val="en-US"/>
        </w:rPr>
      </w:pPr>
      <w:r>
        <w:rPr>
          <w:sz w:val="28"/>
        </w:rPr>
        <w:t>совершения</w:t>
      </w:r>
      <w:r w:rsidRPr="00E96EE1">
        <w:rPr>
          <w:sz w:val="28"/>
          <w:lang w:val="en-US"/>
        </w:rPr>
        <w:t xml:space="preserve"> </w:t>
      </w:r>
      <w:r>
        <w:rPr>
          <w:sz w:val="28"/>
        </w:rPr>
        <w:t>действий</w:t>
      </w:r>
      <w:r w:rsidRPr="00E96EE1">
        <w:rPr>
          <w:sz w:val="28"/>
          <w:lang w:val="en-US"/>
        </w:rPr>
        <w:t xml:space="preserve">: </w:t>
      </w:r>
      <w:r w:rsidRPr="00E96EE1">
        <w:rPr>
          <w:i/>
          <w:sz w:val="28"/>
          <w:lang w:val="en-US"/>
        </w:rPr>
        <w:t xml:space="preserve">always, seldom, in the morning, at nine…. </w:t>
      </w:r>
      <w:r w:rsidRPr="00E96EE1">
        <w:rPr>
          <w:sz w:val="28"/>
          <w:lang w:val="en-US"/>
        </w:rPr>
        <w:t xml:space="preserve">; </w:t>
      </w:r>
      <w:r>
        <w:rPr>
          <w:sz w:val="28"/>
        </w:rPr>
        <w:t>речевые</w:t>
      </w:r>
      <w:r w:rsidRPr="00E96EE1">
        <w:rPr>
          <w:spacing w:val="-3"/>
          <w:sz w:val="28"/>
          <w:lang w:val="en-US"/>
        </w:rPr>
        <w:t xml:space="preserve"> </w:t>
      </w:r>
      <w:r>
        <w:rPr>
          <w:sz w:val="28"/>
        </w:rPr>
        <w:t>клише</w:t>
      </w:r>
      <w:r w:rsidRPr="00E96EE1">
        <w:rPr>
          <w:sz w:val="28"/>
          <w:lang w:val="en-US"/>
        </w:rPr>
        <w:t>:</w:t>
      </w:r>
      <w:r w:rsidRPr="00E96EE1">
        <w:rPr>
          <w:spacing w:val="-3"/>
          <w:sz w:val="28"/>
          <w:lang w:val="en-US"/>
        </w:rPr>
        <w:t xml:space="preserve"> </w:t>
      </w:r>
      <w:r w:rsidRPr="00E96EE1">
        <w:rPr>
          <w:i/>
          <w:sz w:val="28"/>
          <w:lang w:val="en-US"/>
        </w:rPr>
        <w:t>have</w:t>
      </w:r>
      <w:r w:rsidRPr="00E96EE1">
        <w:rPr>
          <w:i/>
          <w:spacing w:val="-3"/>
          <w:sz w:val="28"/>
          <w:lang w:val="en-US"/>
        </w:rPr>
        <w:t xml:space="preserve"> </w:t>
      </w:r>
      <w:r w:rsidRPr="00E96EE1">
        <w:rPr>
          <w:i/>
          <w:sz w:val="28"/>
          <w:lang w:val="en-US"/>
        </w:rPr>
        <w:t>breakfast,</w:t>
      </w:r>
      <w:r w:rsidRPr="00E96EE1">
        <w:rPr>
          <w:i/>
          <w:spacing w:val="-4"/>
          <w:sz w:val="28"/>
          <w:lang w:val="en-US"/>
        </w:rPr>
        <w:t xml:space="preserve"> </w:t>
      </w:r>
      <w:r w:rsidRPr="00E96EE1">
        <w:rPr>
          <w:i/>
          <w:sz w:val="28"/>
          <w:lang w:val="en-US"/>
        </w:rPr>
        <w:t>have</w:t>
      </w:r>
      <w:r w:rsidRPr="00E96EE1">
        <w:rPr>
          <w:i/>
          <w:spacing w:val="-6"/>
          <w:sz w:val="28"/>
          <w:lang w:val="en-US"/>
        </w:rPr>
        <w:t xml:space="preserve"> </w:t>
      </w:r>
      <w:r w:rsidRPr="00E96EE1">
        <w:rPr>
          <w:i/>
          <w:sz w:val="28"/>
          <w:lang w:val="en-US"/>
        </w:rPr>
        <w:t>lunch,</w:t>
      </w:r>
      <w:r w:rsidRPr="00E96EE1">
        <w:rPr>
          <w:i/>
          <w:spacing w:val="-4"/>
          <w:sz w:val="28"/>
          <w:lang w:val="en-US"/>
        </w:rPr>
        <w:t xml:space="preserve"> </w:t>
      </w:r>
      <w:r w:rsidRPr="00E96EE1">
        <w:rPr>
          <w:i/>
          <w:sz w:val="28"/>
          <w:lang w:val="en-US"/>
        </w:rPr>
        <w:t>have</w:t>
      </w:r>
      <w:r w:rsidRPr="00E96EE1">
        <w:rPr>
          <w:i/>
          <w:spacing w:val="-6"/>
          <w:sz w:val="28"/>
          <w:lang w:val="en-US"/>
        </w:rPr>
        <w:t xml:space="preserve"> </w:t>
      </w:r>
      <w:r w:rsidRPr="00E96EE1">
        <w:rPr>
          <w:i/>
          <w:sz w:val="28"/>
          <w:lang w:val="en-US"/>
        </w:rPr>
        <w:t>dinner,</w:t>
      </w:r>
      <w:r w:rsidRPr="00E96EE1">
        <w:rPr>
          <w:i/>
          <w:spacing w:val="-7"/>
          <w:sz w:val="28"/>
          <w:lang w:val="en-US"/>
        </w:rPr>
        <w:t xml:space="preserve"> </w:t>
      </w:r>
      <w:r w:rsidRPr="00E96EE1">
        <w:rPr>
          <w:i/>
          <w:sz w:val="28"/>
          <w:lang w:val="en-US"/>
        </w:rPr>
        <w:t>have</w:t>
      </w:r>
      <w:r w:rsidRPr="00E96EE1">
        <w:rPr>
          <w:i/>
          <w:spacing w:val="-5"/>
          <w:sz w:val="28"/>
          <w:lang w:val="en-US"/>
        </w:rPr>
        <w:t xml:space="preserve"> </w:t>
      </w:r>
      <w:r w:rsidRPr="00E96EE1">
        <w:rPr>
          <w:i/>
          <w:sz w:val="28"/>
          <w:lang w:val="en-US"/>
        </w:rPr>
        <w:t>tea…;</w:t>
      </w:r>
    </w:p>
    <w:p w:rsidR="009A11BE" w:rsidRPr="00E96EE1" w:rsidRDefault="005C57DC">
      <w:pPr>
        <w:ind w:left="852" w:firstLine="707"/>
        <w:rPr>
          <w:i/>
          <w:sz w:val="28"/>
          <w:lang w:val="en-US"/>
        </w:rPr>
      </w:pPr>
      <w:r>
        <w:rPr>
          <w:sz w:val="28"/>
        </w:rPr>
        <w:t>речевые</w:t>
      </w:r>
      <w:r w:rsidRPr="00E96EE1">
        <w:rPr>
          <w:spacing w:val="36"/>
          <w:sz w:val="28"/>
          <w:lang w:val="en-US"/>
        </w:rPr>
        <w:t xml:space="preserve"> </w:t>
      </w:r>
      <w:r>
        <w:rPr>
          <w:sz w:val="28"/>
        </w:rPr>
        <w:t>клише</w:t>
      </w:r>
      <w:r w:rsidRPr="00E96EE1">
        <w:rPr>
          <w:sz w:val="28"/>
          <w:lang w:val="en-US"/>
        </w:rPr>
        <w:t xml:space="preserve"> </w:t>
      </w:r>
      <w:r>
        <w:rPr>
          <w:sz w:val="28"/>
        </w:rPr>
        <w:t>для</w:t>
      </w:r>
      <w:r w:rsidRPr="00E96EE1">
        <w:rPr>
          <w:sz w:val="28"/>
          <w:lang w:val="en-US"/>
        </w:rPr>
        <w:t xml:space="preserve"> </w:t>
      </w:r>
      <w:r>
        <w:rPr>
          <w:sz w:val="28"/>
        </w:rPr>
        <w:t>выражения</w:t>
      </w:r>
      <w:r w:rsidRPr="00E96EE1">
        <w:rPr>
          <w:sz w:val="28"/>
          <w:lang w:val="en-US"/>
        </w:rPr>
        <w:t xml:space="preserve"> </w:t>
      </w:r>
      <w:r>
        <w:rPr>
          <w:sz w:val="28"/>
        </w:rPr>
        <w:t>привычных</w:t>
      </w:r>
      <w:r w:rsidRPr="00E96EE1">
        <w:rPr>
          <w:spacing w:val="37"/>
          <w:sz w:val="28"/>
          <w:lang w:val="en-US"/>
        </w:rPr>
        <w:t xml:space="preserve"> </w:t>
      </w:r>
      <w:r>
        <w:rPr>
          <w:sz w:val="28"/>
        </w:rPr>
        <w:t>действий</w:t>
      </w:r>
      <w:r w:rsidRPr="00E96EE1">
        <w:rPr>
          <w:sz w:val="28"/>
          <w:lang w:val="en-US"/>
        </w:rPr>
        <w:t xml:space="preserve">: </w:t>
      </w:r>
      <w:r w:rsidRPr="00E96EE1">
        <w:rPr>
          <w:i/>
          <w:sz w:val="28"/>
          <w:lang w:val="en-US"/>
        </w:rPr>
        <w:t>have shower, get dressed, go to school, come home, ha</w:t>
      </w:r>
      <w:r w:rsidRPr="00E96EE1">
        <w:rPr>
          <w:i/>
          <w:sz w:val="28"/>
          <w:lang w:val="en-US"/>
        </w:rPr>
        <w:t>ve lessons, do homework…;</w:t>
      </w:r>
    </w:p>
    <w:p w:rsidR="009A11BE" w:rsidRDefault="005C57DC">
      <w:pPr>
        <w:tabs>
          <w:tab w:val="left" w:pos="2744"/>
          <w:tab w:val="left" w:pos="3718"/>
          <w:tab w:val="left" w:pos="4336"/>
          <w:tab w:val="left" w:pos="5879"/>
          <w:tab w:val="left" w:pos="7169"/>
          <w:tab w:val="left" w:pos="8588"/>
          <w:tab w:val="left" w:pos="8919"/>
          <w:tab w:val="left" w:pos="10061"/>
        </w:tabs>
        <w:spacing w:line="242" w:lineRule="auto"/>
        <w:ind w:left="852" w:right="286" w:firstLine="707"/>
        <w:rPr>
          <w:sz w:val="28"/>
        </w:rPr>
      </w:pPr>
      <w:r>
        <w:rPr>
          <w:spacing w:val="-2"/>
          <w:sz w:val="28"/>
        </w:rPr>
        <w:t>речевые</w:t>
      </w:r>
      <w:r>
        <w:rPr>
          <w:sz w:val="28"/>
        </w:rPr>
        <w:tab/>
      </w:r>
      <w:r>
        <w:rPr>
          <w:spacing w:val="-2"/>
          <w:sz w:val="28"/>
        </w:rPr>
        <w:t>клише</w:t>
      </w:r>
      <w:r>
        <w:rPr>
          <w:sz w:val="28"/>
        </w:rPr>
        <w:tab/>
      </w:r>
      <w:r>
        <w:rPr>
          <w:spacing w:val="-4"/>
          <w:sz w:val="28"/>
        </w:rPr>
        <w:t>для</w:t>
      </w:r>
      <w:r>
        <w:rPr>
          <w:sz w:val="28"/>
        </w:rPr>
        <w:tab/>
      </w:r>
      <w:r>
        <w:rPr>
          <w:spacing w:val="-2"/>
          <w:sz w:val="28"/>
        </w:rPr>
        <w:t>выражения</w:t>
      </w:r>
      <w:r>
        <w:rPr>
          <w:sz w:val="28"/>
        </w:rPr>
        <w:tab/>
      </w:r>
      <w:r>
        <w:rPr>
          <w:spacing w:val="-2"/>
          <w:sz w:val="28"/>
        </w:rPr>
        <w:t>просьбы,</w:t>
      </w:r>
      <w:r>
        <w:rPr>
          <w:sz w:val="28"/>
        </w:rPr>
        <w:tab/>
      </w:r>
      <w:r>
        <w:rPr>
          <w:spacing w:val="-2"/>
          <w:sz w:val="28"/>
        </w:rPr>
        <w:t>связанной</w:t>
      </w:r>
      <w:r>
        <w:rPr>
          <w:sz w:val="28"/>
        </w:rPr>
        <w:tab/>
      </w:r>
      <w:r>
        <w:rPr>
          <w:spacing w:val="-10"/>
          <w:sz w:val="28"/>
        </w:rPr>
        <w:t>с</w:t>
      </w:r>
      <w:r>
        <w:rPr>
          <w:sz w:val="28"/>
        </w:rPr>
        <w:tab/>
      </w:r>
      <w:r>
        <w:rPr>
          <w:spacing w:val="-2"/>
          <w:sz w:val="28"/>
        </w:rPr>
        <w:t>заботой</w:t>
      </w:r>
      <w:r>
        <w:rPr>
          <w:sz w:val="28"/>
        </w:rPr>
        <w:tab/>
      </w:r>
      <w:r>
        <w:rPr>
          <w:spacing w:val="-10"/>
          <w:sz w:val="28"/>
        </w:rPr>
        <w:t xml:space="preserve">о </w:t>
      </w:r>
      <w:r>
        <w:rPr>
          <w:sz w:val="28"/>
        </w:rPr>
        <w:t xml:space="preserve">домашнем животном: </w:t>
      </w:r>
      <w:r>
        <w:rPr>
          <w:i/>
          <w:sz w:val="28"/>
        </w:rPr>
        <w:t>feed the cat, walk the dog, clean the cage...</w:t>
      </w:r>
      <w:r>
        <w:rPr>
          <w:sz w:val="28"/>
        </w:rPr>
        <w:t>;</w:t>
      </w:r>
    </w:p>
    <w:p w:rsidR="009A11BE" w:rsidRPr="00E96EE1" w:rsidRDefault="005C57DC">
      <w:pPr>
        <w:spacing w:line="317" w:lineRule="exact"/>
        <w:ind w:left="1560"/>
        <w:rPr>
          <w:sz w:val="28"/>
          <w:lang w:val="en-US"/>
        </w:rPr>
      </w:pPr>
      <w:r>
        <w:rPr>
          <w:sz w:val="28"/>
        </w:rPr>
        <w:t>речевое</w:t>
      </w:r>
      <w:r w:rsidRPr="00E96EE1">
        <w:rPr>
          <w:spacing w:val="-5"/>
          <w:sz w:val="28"/>
          <w:lang w:val="en-US"/>
        </w:rPr>
        <w:t xml:space="preserve"> </w:t>
      </w:r>
      <w:r>
        <w:rPr>
          <w:sz w:val="28"/>
        </w:rPr>
        <w:t>клише</w:t>
      </w:r>
      <w:r w:rsidRPr="00E96EE1">
        <w:rPr>
          <w:sz w:val="28"/>
          <w:lang w:val="en-US"/>
        </w:rPr>
        <w:t>:</w:t>
      </w:r>
      <w:r w:rsidRPr="00E96EE1">
        <w:rPr>
          <w:spacing w:val="-5"/>
          <w:sz w:val="28"/>
          <w:lang w:val="en-US"/>
        </w:rPr>
        <w:t xml:space="preserve"> </w:t>
      </w:r>
      <w:r w:rsidRPr="00E96EE1">
        <w:rPr>
          <w:i/>
          <w:sz w:val="28"/>
          <w:lang w:val="en-US"/>
        </w:rPr>
        <w:t>What</w:t>
      </w:r>
      <w:r w:rsidRPr="00E96EE1">
        <w:rPr>
          <w:i/>
          <w:spacing w:val="-4"/>
          <w:sz w:val="28"/>
          <w:lang w:val="en-US"/>
        </w:rPr>
        <w:t xml:space="preserve"> </w:t>
      </w:r>
      <w:r w:rsidRPr="00E96EE1">
        <w:rPr>
          <w:i/>
          <w:sz w:val="28"/>
          <w:lang w:val="en-US"/>
        </w:rPr>
        <w:t>time</w:t>
      </w:r>
      <w:r w:rsidRPr="00E96EE1">
        <w:rPr>
          <w:i/>
          <w:spacing w:val="-5"/>
          <w:sz w:val="28"/>
          <w:lang w:val="en-US"/>
        </w:rPr>
        <w:t xml:space="preserve"> </w:t>
      </w:r>
      <w:r w:rsidRPr="00E96EE1">
        <w:rPr>
          <w:i/>
          <w:sz w:val="28"/>
          <w:lang w:val="en-US"/>
        </w:rPr>
        <w:t>do</w:t>
      </w:r>
      <w:r w:rsidRPr="00E96EE1">
        <w:rPr>
          <w:i/>
          <w:spacing w:val="-3"/>
          <w:sz w:val="28"/>
          <w:lang w:val="en-US"/>
        </w:rPr>
        <w:t xml:space="preserve"> </w:t>
      </w:r>
      <w:r w:rsidRPr="00E96EE1">
        <w:rPr>
          <w:i/>
          <w:spacing w:val="-2"/>
          <w:sz w:val="28"/>
          <w:lang w:val="en-US"/>
        </w:rPr>
        <w:t>you</w:t>
      </w:r>
      <w:r w:rsidRPr="00E96EE1">
        <w:rPr>
          <w:spacing w:val="-2"/>
          <w:sz w:val="28"/>
          <w:lang w:val="en-US"/>
        </w:rPr>
        <w:t>…?.</w:t>
      </w:r>
    </w:p>
    <w:p w:rsidR="009A11BE" w:rsidRDefault="005C57DC">
      <w:pPr>
        <w:pStyle w:val="2"/>
        <w:tabs>
          <w:tab w:val="left" w:pos="2896"/>
        </w:tabs>
        <w:spacing w:before="320" w:line="322" w:lineRule="exact"/>
        <w:jc w:val="left"/>
      </w:pPr>
      <w:r>
        <w:t>Раздел</w:t>
      </w:r>
      <w:r>
        <w:rPr>
          <w:spacing w:val="-5"/>
        </w:rPr>
        <w:t xml:space="preserve"> 2.</w:t>
      </w:r>
      <w:r>
        <w:tab/>
        <w:t>Мой</w:t>
      </w:r>
      <w:r>
        <w:rPr>
          <w:spacing w:val="-3"/>
        </w:rPr>
        <w:t xml:space="preserve"> </w:t>
      </w:r>
      <w:r>
        <w:rPr>
          <w:spacing w:val="-2"/>
        </w:rPr>
        <w:t>город</w:t>
      </w:r>
    </w:p>
    <w:p w:rsidR="009A11BE" w:rsidRDefault="005C57DC">
      <w:pPr>
        <w:pStyle w:val="a3"/>
        <w:ind w:left="1560" w:right="6242" w:firstLine="0"/>
        <w:jc w:val="left"/>
      </w:pPr>
      <w:r>
        <w:t>Тема 1.</w:t>
      </w:r>
      <w:r>
        <w:rPr>
          <w:spacing w:val="40"/>
        </w:rPr>
        <w:t xml:space="preserve"> </w:t>
      </w:r>
      <w:r>
        <w:t>В городе. Тема</w:t>
      </w:r>
      <w:r>
        <w:rPr>
          <w:spacing w:val="-13"/>
        </w:rPr>
        <w:t xml:space="preserve"> </w:t>
      </w:r>
      <w:r>
        <w:t>2.</w:t>
      </w:r>
      <w:r>
        <w:rPr>
          <w:spacing w:val="40"/>
        </w:rPr>
        <w:t xml:space="preserve"> </w:t>
      </w:r>
      <w:r>
        <w:t>Транспорт.</w:t>
      </w:r>
    </w:p>
    <w:p w:rsidR="009A11BE" w:rsidRDefault="005C57DC">
      <w:pPr>
        <w:pStyle w:val="a3"/>
        <w:tabs>
          <w:tab w:val="left" w:pos="2646"/>
        </w:tabs>
        <w:spacing w:before="1"/>
        <w:ind w:left="1560" w:right="5122" w:firstLine="0"/>
        <w:jc w:val="left"/>
      </w:pPr>
      <w:r>
        <w:t>Тема 3.</w:t>
      </w:r>
      <w:r>
        <w:tab/>
      </w:r>
      <w:r>
        <w:t>Посещение кафе.</w:t>
      </w:r>
      <w:r>
        <w:rPr>
          <w:spacing w:val="40"/>
        </w:rPr>
        <w:t xml:space="preserve"> </w:t>
      </w:r>
      <w:r>
        <w:t>Тема</w:t>
      </w:r>
      <w:r>
        <w:rPr>
          <w:spacing w:val="40"/>
        </w:rPr>
        <w:t xml:space="preserve"> </w:t>
      </w:r>
      <w:r>
        <w:t>4.</w:t>
      </w:r>
      <w:r>
        <w:rPr>
          <w:spacing w:val="40"/>
        </w:rPr>
        <w:t xml:space="preserve"> </w:t>
      </w:r>
      <w:r>
        <w:t>Посещение</w:t>
      </w:r>
      <w:r>
        <w:rPr>
          <w:spacing w:val="-8"/>
        </w:rPr>
        <w:t xml:space="preserve"> </w:t>
      </w:r>
      <w:r>
        <w:t>магазинов.</w:t>
      </w:r>
    </w:p>
    <w:p w:rsidR="009A11BE" w:rsidRDefault="009A11BE">
      <w:pPr>
        <w:pStyle w:val="a3"/>
        <w:ind w:left="0" w:firstLine="0"/>
        <w:jc w:val="left"/>
      </w:pPr>
    </w:p>
    <w:p w:rsidR="009A11BE" w:rsidRDefault="005C57DC">
      <w:pPr>
        <w:ind w:left="852" w:firstLine="707"/>
        <w:rPr>
          <w:b/>
          <w:i/>
          <w:sz w:val="28"/>
        </w:rPr>
      </w:pPr>
      <w:r>
        <w:rPr>
          <w:b/>
          <w:i/>
          <w:sz w:val="28"/>
        </w:rPr>
        <w:t>Характеристика</w:t>
      </w:r>
      <w:r>
        <w:rPr>
          <w:b/>
          <w:i/>
          <w:spacing w:val="40"/>
          <w:sz w:val="28"/>
        </w:rPr>
        <w:t xml:space="preserve"> </w:t>
      </w:r>
      <w:r>
        <w:rPr>
          <w:b/>
          <w:i/>
          <w:sz w:val="28"/>
        </w:rPr>
        <w:t>деятельности</w:t>
      </w:r>
      <w:r>
        <w:rPr>
          <w:b/>
          <w:i/>
          <w:spacing w:val="40"/>
          <w:sz w:val="28"/>
        </w:rPr>
        <w:t xml:space="preserve"> </w:t>
      </w:r>
      <w:r>
        <w:rPr>
          <w:b/>
          <w:i/>
          <w:sz w:val="28"/>
        </w:rPr>
        <w:t>обучающихся</w:t>
      </w:r>
      <w:r>
        <w:rPr>
          <w:b/>
          <w:i/>
          <w:spacing w:val="40"/>
          <w:sz w:val="28"/>
        </w:rPr>
        <w:t xml:space="preserve"> </w:t>
      </w:r>
      <w:r>
        <w:rPr>
          <w:b/>
          <w:i/>
          <w:sz w:val="28"/>
        </w:rPr>
        <w:t>по</w:t>
      </w:r>
      <w:r>
        <w:rPr>
          <w:b/>
          <w:i/>
          <w:spacing w:val="40"/>
          <w:sz w:val="28"/>
        </w:rPr>
        <w:t xml:space="preserve"> </w:t>
      </w:r>
      <w:r>
        <w:rPr>
          <w:b/>
          <w:i/>
          <w:sz w:val="28"/>
        </w:rPr>
        <w:t>основным</w:t>
      </w:r>
      <w:r>
        <w:rPr>
          <w:b/>
          <w:i/>
          <w:spacing w:val="40"/>
          <w:sz w:val="28"/>
        </w:rPr>
        <w:t xml:space="preserve"> </w:t>
      </w:r>
      <w:r>
        <w:rPr>
          <w:b/>
          <w:i/>
          <w:sz w:val="28"/>
        </w:rPr>
        <w:t>видам учебной деятельности:</w:t>
      </w:r>
    </w:p>
    <w:p w:rsidR="009A11BE" w:rsidRDefault="009A11BE">
      <w:pPr>
        <w:rPr>
          <w:b/>
          <w:i/>
          <w:sz w:val="28"/>
        </w:rPr>
        <w:sectPr w:rsidR="009A11BE">
          <w:type w:val="continuous"/>
          <w:pgSz w:w="11910" w:h="16840"/>
          <w:pgMar w:top="1420" w:right="566" w:bottom="280" w:left="850" w:header="0" w:footer="1069" w:gutter="0"/>
          <w:cols w:space="720"/>
        </w:sectPr>
      </w:pPr>
    </w:p>
    <w:p w:rsidR="009A11BE" w:rsidRDefault="005C57DC">
      <w:pPr>
        <w:pStyle w:val="2"/>
        <w:spacing w:before="74" w:line="240" w:lineRule="auto"/>
        <w:jc w:val="left"/>
        <w:rPr>
          <w:b w:val="0"/>
        </w:rPr>
      </w:pPr>
      <w:r>
        <w:lastRenderedPageBreak/>
        <w:t>в</w:t>
      </w:r>
      <w:r>
        <w:rPr>
          <w:spacing w:val="-7"/>
        </w:rPr>
        <w:t xml:space="preserve"> </w:t>
      </w:r>
      <w:r>
        <w:t>области</w:t>
      </w:r>
      <w:r>
        <w:rPr>
          <w:spacing w:val="-7"/>
        </w:rPr>
        <w:t xml:space="preserve"> </w:t>
      </w:r>
      <w:r>
        <w:t>монологической</w:t>
      </w:r>
      <w:r>
        <w:rPr>
          <w:spacing w:val="-7"/>
        </w:rPr>
        <w:t xml:space="preserve"> </w:t>
      </w:r>
      <w:r>
        <w:t>формы</w:t>
      </w:r>
      <w:r>
        <w:rPr>
          <w:spacing w:val="-5"/>
        </w:rPr>
        <w:t xml:space="preserve"> </w:t>
      </w:r>
      <w:r>
        <w:rPr>
          <w:spacing w:val="-2"/>
        </w:rPr>
        <w:t>речи</w:t>
      </w:r>
      <w:r>
        <w:rPr>
          <w:b w:val="0"/>
          <w:spacing w:val="-2"/>
        </w:rPr>
        <w:t>:</w:t>
      </w:r>
    </w:p>
    <w:p w:rsidR="009A11BE" w:rsidRDefault="005C57DC">
      <w:pPr>
        <w:pStyle w:val="a3"/>
        <w:tabs>
          <w:tab w:val="left" w:pos="3419"/>
          <w:tab w:val="left" w:pos="4947"/>
          <w:tab w:val="left" w:pos="6400"/>
          <w:tab w:val="left" w:pos="7116"/>
          <w:tab w:val="left" w:pos="8384"/>
          <w:tab w:val="left" w:pos="9828"/>
        </w:tabs>
        <w:spacing w:before="3"/>
        <w:ind w:right="282"/>
        <w:jc w:val="left"/>
      </w:pPr>
      <w:r>
        <w:rPr>
          <w:spacing w:val="-2"/>
        </w:rPr>
        <w:t>составлять</w:t>
      </w:r>
      <w:r>
        <w:tab/>
      </w:r>
      <w:r>
        <w:rPr>
          <w:spacing w:val="-2"/>
        </w:rPr>
        <w:t>краткий</w:t>
      </w:r>
      <w:r>
        <w:tab/>
      </w:r>
      <w:r>
        <w:rPr>
          <w:spacing w:val="-2"/>
        </w:rPr>
        <w:t>рассказ</w:t>
      </w:r>
      <w:r>
        <w:tab/>
      </w:r>
      <w:r>
        <w:rPr>
          <w:spacing w:val="-10"/>
        </w:rPr>
        <w:t>о</w:t>
      </w:r>
      <w:r>
        <w:tab/>
      </w:r>
      <w:r>
        <w:rPr>
          <w:spacing w:val="-2"/>
        </w:rPr>
        <w:t>своем</w:t>
      </w:r>
      <w:r>
        <w:tab/>
      </w:r>
      <w:r>
        <w:rPr>
          <w:spacing w:val="-2"/>
        </w:rPr>
        <w:t>городе,</w:t>
      </w:r>
      <w:r>
        <w:tab/>
      </w:r>
      <w:r>
        <w:rPr>
          <w:spacing w:val="-4"/>
        </w:rPr>
        <w:t xml:space="preserve">его </w:t>
      </w:r>
      <w:r>
        <w:rPr>
          <w:spacing w:val="-2"/>
        </w:rPr>
        <w:t>достопримечательностях;</w:t>
      </w:r>
    </w:p>
    <w:p w:rsidR="009A11BE" w:rsidRDefault="005C57DC">
      <w:pPr>
        <w:pStyle w:val="a3"/>
        <w:spacing w:line="321" w:lineRule="exact"/>
        <w:ind w:left="1560" w:firstLine="0"/>
        <w:jc w:val="left"/>
      </w:pPr>
      <w:r>
        <w:t>описывать</w:t>
      </w:r>
      <w:r>
        <w:rPr>
          <w:spacing w:val="-7"/>
        </w:rPr>
        <w:t xml:space="preserve"> </w:t>
      </w:r>
      <w:r>
        <w:t>маршрут</w:t>
      </w:r>
      <w:r>
        <w:rPr>
          <w:spacing w:val="-6"/>
        </w:rPr>
        <w:t xml:space="preserve"> </w:t>
      </w:r>
      <w:r>
        <w:t>по</w:t>
      </w:r>
      <w:r>
        <w:rPr>
          <w:spacing w:val="-2"/>
        </w:rPr>
        <w:t xml:space="preserve"> </w:t>
      </w:r>
      <w:r>
        <w:t>карте</w:t>
      </w:r>
      <w:r>
        <w:rPr>
          <w:spacing w:val="-5"/>
        </w:rPr>
        <w:t xml:space="preserve"> </w:t>
      </w:r>
      <w:r>
        <w:t>от</w:t>
      </w:r>
      <w:r>
        <w:rPr>
          <w:spacing w:val="-4"/>
        </w:rPr>
        <w:t xml:space="preserve"> </w:t>
      </w:r>
      <w:r>
        <w:t>школы</w:t>
      </w:r>
      <w:r>
        <w:rPr>
          <w:spacing w:val="-6"/>
        </w:rPr>
        <w:t xml:space="preserve"> </w:t>
      </w:r>
      <w:r>
        <w:t>до</w:t>
      </w:r>
      <w:r>
        <w:rPr>
          <w:spacing w:val="-5"/>
        </w:rPr>
        <w:t xml:space="preserve"> </w:t>
      </w:r>
      <w:r>
        <w:rPr>
          <w:spacing w:val="-2"/>
        </w:rPr>
        <w:t>дома;</w:t>
      </w:r>
    </w:p>
    <w:p w:rsidR="009A11BE" w:rsidRDefault="005C57DC">
      <w:pPr>
        <w:pStyle w:val="a3"/>
        <w:jc w:val="left"/>
      </w:pPr>
      <w:r>
        <w:t>составлять</w:t>
      </w:r>
      <w:r>
        <w:rPr>
          <w:spacing w:val="80"/>
          <w:w w:val="150"/>
        </w:rPr>
        <w:t xml:space="preserve"> </w:t>
      </w:r>
      <w:r>
        <w:t>голосовое</w:t>
      </w:r>
      <w:r>
        <w:rPr>
          <w:spacing w:val="80"/>
          <w:w w:val="150"/>
        </w:rPr>
        <w:t xml:space="preserve"> </w:t>
      </w:r>
      <w:r>
        <w:t>сообщение</w:t>
      </w:r>
      <w:r>
        <w:rPr>
          <w:spacing w:val="80"/>
          <w:w w:val="150"/>
        </w:rPr>
        <w:t xml:space="preserve"> </w:t>
      </w:r>
      <w:r>
        <w:t>друзьям</w:t>
      </w:r>
      <w:r>
        <w:rPr>
          <w:spacing w:val="80"/>
          <w:w w:val="150"/>
        </w:rPr>
        <w:t xml:space="preserve"> </w:t>
      </w:r>
      <w:r>
        <w:t>с</w:t>
      </w:r>
      <w:r>
        <w:rPr>
          <w:spacing w:val="80"/>
          <w:w w:val="150"/>
        </w:rPr>
        <w:t xml:space="preserve"> </w:t>
      </w:r>
      <w:r>
        <w:t>просьбой</w:t>
      </w:r>
      <w:r>
        <w:rPr>
          <w:spacing w:val="80"/>
          <w:w w:val="150"/>
        </w:rPr>
        <w:t xml:space="preserve"> </w:t>
      </w:r>
      <w:r>
        <w:t>о</w:t>
      </w:r>
      <w:r>
        <w:rPr>
          <w:spacing w:val="80"/>
          <w:w w:val="150"/>
        </w:rPr>
        <w:t xml:space="preserve"> </w:t>
      </w:r>
      <w:r>
        <w:t>том,</w:t>
      </w:r>
      <w:r>
        <w:rPr>
          <w:spacing w:val="80"/>
          <w:w w:val="150"/>
        </w:rPr>
        <w:t xml:space="preserve"> </w:t>
      </w:r>
      <w:r>
        <w:t>что заказать в кафе;</w:t>
      </w:r>
    </w:p>
    <w:p w:rsidR="009A11BE" w:rsidRDefault="005C57DC">
      <w:pPr>
        <w:pStyle w:val="a3"/>
        <w:spacing w:line="242" w:lineRule="auto"/>
        <w:jc w:val="left"/>
      </w:pPr>
      <w:r>
        <w:t>составлять голосовое сообщение с просьбой пойти в магазин и сделать определенные покупки;</w:t>
      </w:r>
    </w:p>
    <w:p w:rsidR="009A11BE" w:rsidRDefault="005C57DC">
      <w:pPr>
        <w:pStyle w:val="2"/>
        <w:spacing w:line="317" w:lineRule="exact"/>
        <w:jc w:val="left"/>
      </w:pPr>
      <w:r>
        <w:t>в</w:t>
      </w:r>
      <w:r>
        <w:rPr>
          <w:spacing w:val="-3"/>
        </w:rPr>
        <w:t xml:space="preserve"> </w:t>
      </w:r>
      <w:r>
        <w:t>области</w:t>
      </w:r>
      <w:r>
        <w:rPr>
          <w:spacing w:val="-3"/>
        </w:rPr>
        <w:t xml:space="preserve"> </w:t>
      </w:r>
      <w:r>
        <w:rPr>
          <w:spacing w:val="-2"/>
        </w:rPr>
        <w:t>письма:</w:t>
      </w:r>
    </w:p>
    <w:p w:rsidR="009A11BE" w:rsidRDefault="005C57DC">
      <w:pPr>
        <w:pStyle w:val="a3"/>
        <w:ind w:left="1560" w:firstLine="0"/>
        <w:jc w:val="left"/>
      </w:pPr>
      <w:r>
        <w:t>составлять</w:t>
      </w:r>
      <w:r>
        <w:rPr>
          <w:spacing w:val="-6"/>
        </w:rPr>
        <w:t xml:space="preserve"> </w:t>
      </w:r>
      <w:r>
        <w:t>карту</w:t>
      </w:r>
      <w:r>
        <w:rPr>
          <w:spacing w:val="-3"/>
        </w:rPr>
        <w:t xml:space="preserve"> </w:t>
      </w:r>
      <w:r>
        <w:t>с</w:t>
      </w:r>
      <w:r>
        <w:rPr>
          <w:spacing w:val="-5"/>
        </w:rPr>
        <w:t xml:space="preserve"> </w:t>
      </w:r>
      <w:r>
        <w:t>указан</w:t>
      </w:r>
      <w:r>
        <w:t>ием</w:t>
      </w:r>
      <w:r>
        <w:rPr>
          <w:spacing w:val="-4"/>
        </w:rPr>
        <w:t xml:space="preserve"> </w:t>
      </w:r>
      <w:r>
        <w:t>маршрута,</w:t>
      </w:r>
      <w:r>
        <w:rPr>
          <w:spacing w:val="-7"/>
        </w:rPr>
        <w:t xml:space="preserve"> </w:t>
      </w:r>
      <w:r>
        <w:t>например,</w:t>
      </w:r>
      <w:r>
        <w:rPr>
          <w:spacing w:val="-8"/>
        </w:rPr>
        <w:t xml:space="preserve"> </w:t>
      </w:r>
      <w:r>
        <w:t>от</w:t>
      </w:r>
      <w:r>
        <w:rPr>
          <w:spacing w:val="-5"/>
        </w:rPr>
        <w:t xml:space="preserve"> </w:t>
      </w:r>
      <w:r>
        <w:t>школы</w:t>
      </w:r>
      <w:r>
        <w:rPr>
          <w:spacing w:val="-4"/>
        </w:rPr>
        <w:t xml:space="preserve"> </w:t>
      </w:r>
      <w:r>
        <w:t>до</w:t>
      </w:r>
      <w:r>
        <w:rPr>
          <w:spacing w:val="-3"/>
        </w:rPr>
        <w:t xml:space="preserve"> </w:t>
      </w:r>
      <w:r>
        <w:t>дома; составлять плакат о своем городе;</w:t>
      </w:r>
    </w:p>
    <w:p w:rsidR="009A11BE" w:rsidRDefault="005C57DC">
      <w:pPr>
        <w:pStyle w:val="a3"/>
        <w:spacing w:line="322" w:lineRule="exact"/>
        <w:ind w:left="1560" w:firstLine="0"/>
        <w:jc w:val="left"/>
      </w:pPr>
      <w:r>
        <w:t>составлять</w:t>
      </w:r>
      <w:r>
        <w:rPr>
          <w:spacing w:val="-4"/>
        </w:rPr>
        <w:t xml:space="preserve"> </w:t>
      </w:r>
      <w:r>
        <w:t>меню</w:t>
      </w:r>
      <w:r>
        <w:rPr>
          <w:spacing w:val="-3"/>
        </w:rPr>
        <w:t xml:space="preserve"> </w:t>
      </w:r>
      <w:r>
        <w:t>в</w:t>
      </w:r>
      <w:r>
        <w:rPr>
          <w:spacing w:val="-3"/>
        </w:rPr>
        <w:t xml:space="preserve"> </w:t>
      </w:r>
      <w:r>
        <w:rPr>
          <w:spacing w:val="-2"/>
        </w:rPr>
        <w:t>кафе;</w:t>
      </w:r>
    </w:p>
    <w:p w:rsidR="009A11BE" w:rsidRDefault="005C57DC">
      <w:pPr>
        <w:pStyle w:val="a3"/>
        <w:ind w:left="1560" w:firstLine="0"/>
        <w:jc w:val="left"/>
      </w:pPr>
      <w:r>
        <w:t>составлять</w:t>
      </w:r>
      <w:r>
        <w:rPr>
          <w:spacing w:val="-9"/>
        </w:rPr>
        <w:t xml:space="preserve"> </w:t>
      </w:r>
      <w:r>
        <w:t>краткую</w:t>
      </w:r>
      <w:r>
        <w:rPr>
          <w:spacing w:val="-8"/>
        </w:rPr>
        <w:t xml:space="preserve"> </w:t>
      </w:r>
      <w:r>
        <w:t>презентацию</w:t>
      </w:r>
      <w:r>
        <w:rPr>
          <w:spacing w:val="-8"/>
        </w:rPr>
        <w:t xml:space="preserve"> </w:t>
      </w:r>
      <w:r>
        <w:t>о</w:t>
      </w:r>
      <w:r>
        <w:rPr>
          <w:spacing w:val="-4"/>
        </w:rPr>
        <w:t xml:space="preserve"> </w:t>
      </w:r>
      <w:r>
        <w:t>любимом</w:t>
      </w:r>
      <w:r>
        <w:rPr>
          <w:spacing w:val="-4"/>
        </w:rPr>
        <w:t xml:space="preserve"> </w:t>
      </w:r>
      <w:r>
        <w:rPr>
          <w:spacing w:val="-2"/>
        </w:rPr>
        <w:t>магазине.</w:t>
      </w:r>
    </w:p>
    <w:p w:rsidR="009A11BE" w:rsidRDefault="009A11BE">
      <w:pPr>
        <w:pStyle w:val="a3"/>
        <w:ind w:left="0" w:firstLine="0"/>
        <w:jc w:val="left"/>
      </w:pPr>
    </w:p>
    <w:p w:rsidR="009A11BE" w:rsidRDefault="005C57DC">
      <w:pPr>
        <w:pStyle w:val="3"/>
        <w:spacing w:line="322" w:lineRule="exact"/>
      </w:pPr>
      <w:r>
        <w:rPr>
          <w:spacing w:val="-2"/>
        </w:rPr>
        <w:t>Лексико-грамматический</w:t>
      </w:r>
      <w:r>
        <w:rPr>
          <w:spacing w:val="22"/>
        </w:rPr>
        <w:t xml:space="preserve"> </w:t>
      </w:r>
      <w:r>
        <w:rPr>
          <w:spacing w:val="-2"/>
        </w:rPr>
        <w:t>материал</w:t>
      </w:r>
    </w:p>
    <w:p w:rsidR="009A11BE" w:rsidRDefault="005C57DC">
      <w:pPr>
        <w:pStyle w:val="a3"/>
        <w:ind w:right="278"/>
      </w:pPr>
      <w:r>
        <w:t>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w:t>
      </w:r>
    </w:p>
    <w:p w:rsidR="009A11BE" w:rsidRDefault="005C57DC">
      <w:pPr>
        <w:ind w:left="1560" w:right="1932"/>
        <w:jc w:val="both"/>
        <w:rPr>
          <w:sz w:val="28"/>
        </w:rPr>
      </w:pPr>
      <w:r>
        <w:rPr>
          <w:sz w:val="28"/>
        </w:rPr>
        <w:t>Предполагается</w:t>
      </w:r>
      <w:r>
        <w:rPr>
          <w:spacing w:val="-7"/>
          <w:sz w:val="28"/>
        </w:rPr>
        <w:t xml:space="preserve"> </w:t>
      </w:r>
      <w:r>
        <w:rPr>
          <w:sz w:val="28"/>
        </w:rPr>
        <w:t>введение</w:t>
      </w:r>
      <w:r>
        <w:rPr>
          <w:spacing w:val="-7"/>
          <w:sz w:val="28"/>
        </w:rPr>
        <w:t xml:space="preserve"> </w:t>
      </w:r>
      <w:r>
        <w:rPr>
          <w:sz w:val="28"/>
        </w:rPr>
        <w:t>в</w:t>
      </w:r>
      <w:r>
        <w:rPr>
          <w:spacing w:val="-8"/>
          <w:sz w:val="28"/>
        </w:rPr>
        <w:t xml:space="preserve"> </w:t>
      </w:r>
      <w:r>
        <w:rPr>
          <w:sz w:val="28"/>
        </w:rPr>
        <w:t>речь</w:t>
      </w:r>
      <w:r>
        <w:rPr>
          <w:spacing w:val="-8"/>
          <w:sz w:val="28"/>
        </w:rPr>
        <w:t xml:space="preserve"> </w:t>
      </w:r>
      <w:r>
        <w:rPr>
          <w:sz w:val="28"/>
        </w:rPr>
        <w:t>следующих</w:t>
      </w:r>
      <w:r>
        <w:rPr>
          <w:spacing w:val="-9"/>
          <w:sz w:val="28"/>
        </w:rPr>
        <w:t xml:space="preserve"> </w:t>
      </w:r>
      <w:r>
        <w:rPr>
          <w:sz w:val="28"/>
        </w:rPr>
        <w:t xml:space="preserve">конструкций: конструкция </w:t>
      </w:r>
      <w:r>
        <w:rPr>
          <w:i/>
          <w:sz w:val="28"/>
        </w:rPr>
        <w:t>there is/there</w:t>
      </w:r>
      <w:r>
        <w:rPr>
          <w:i/>
          <w:sz w:val="28"/>
        </w:rPr>
        <w:t xml:space="preserve"> are</w:t>
      </w:r>
      <w:r>
        <w:rPr>
          <w:sz w:val="28"/>
        </w:rPr>
        <w:t>;</w:t>
      </w:r>
    </w:p>
    <w:p w:rsidR="009A11BE" w:rsidRDefault="005C57DC">
      <w:pPr>
        <w:pStyle w:val="a3"/>
        <w:ind w:right="283"/>
      </w:pPr>
      <w:r>
        <w:t>притяжательный падеж существительных для выражения принадлежности (Mary’s dress, Peter’s jeans);</w:t>
      </w:r>
    </w:p>
    <w:p w:rsidR="009A11BE" w:rsidRDefault="005C57DC">
      <w:pPr>
        <w:pStyle w:val="a3"/>
        <w:tabs>
          <w:tab w:val="left" w:pos="3500"/>
          <w:tab w:val="left" w:pos="5398"/>
          <w:tab w:val="left" w:pos="7969"/>
          <w:tab w:val="left" w:pos="8708"/>
        </w:tabs>
        <w:ind w:left="1560" w:right="279" w:firstLine="0"/>
        <w:jc w:val="left"/>
      </w:pPr>
      <w:r>
        <w:t xml:space="preserve">вопросительная конструкция: whose …. Is it? Whose …. are they?; </w:t>
      </w:r>
      <w:r>
        <w:rPr>
          <w:spacing w:val="-2"/>
        </w:rPr>
        <w:t>указательные</w:t>
      </w:r>
      <w:r>
        <w:tab/>
      </w:r>
      <w:r>
        <w:rPr>
          <w:spacing w:val="-2"/>
        </w:rPr>
        <w:t>местоимения</w:t>
      </w:r>
      <w:r>
        <w:tab/>
      </w:r>
      <w:r>
        <w:rPr>
          <w:i/>
          <w:spacing w:val="-2"/>
        </w:rPr>
        <w:t>this/these/that/those</w:t>
      </w:r>
      <w:r>
        <w:rPr>
          <w:i/>
        </w:rPr>
        <w:tab/>
      </w:r>
      <w:r>
        <w:rPr>
          <w:spacing w:val="-4"/>
        </w:rPr>
        <w:t>для</w:t>
      </w:r>
      <w:r>
        <w:tab/>
      </w:r>
      <w:r>
        <w:rPr>
          <w:spacing w:val="-2"/>
        </w:rPr>
        <w:t>обозначения</w:t>
      </w:r>
    </w:p>
    <w:p w:rsidR="009A11BE" w:rsidRDefault="005C57DC">
      <w:pPr>
        <w:pStyle w:val="a3"/>
        <w:spacing w:line="321" w:lineRule="exact"/>
        <w:ind w:firstLine="0"/>
        <w:jc w:val="left"/>
      </w:pPr>
      <w:r>
        <w:t>предметов,</w:t>
      </w:r>
      <w:r>
        <w:rPr>
          <w:spacing w:val="-8"/>
        </w:rPr>
        <w:t xml:space="preserve"> </w:t>
      </w:r>
      <w:r>
        <w:t>находящихся</w:t>
      </w:r>
      <w:r>
        <w:rPr>
          <w:spacing w:val="-4"/>
        </w:rPr>
        <w:t xml:space="preserve"> </w:t>
      </w:r>
      <w:r>
        <w:t>рядом</w:t>
      </w:r>
      <w:r>
        <w:rPr>
          <w:spacing w:val="-4"/>
        </w:rPr>
        <w:t xml:space="preserve"> </w:t>
      </w:r>
      <w:r>
        <w:t>и</w:t>
      </w:r>
      <w:r>
        <w:rPr>
          <w:spacing w:val="-7"/>
        </w:rPr>
        <w:t xml:space="preserve"> </w:t>
      </w:r>
      <w:r>
        <w:t>на</w:t>
      </w:r>
      <w:r>
        <w:rPr>
          <w:spacing w:val="-7"/>
        </w:rPr>
        <w:t xml:space="preserve"> </w:t>
      </w:r>
      <w:r>
        <w:rPr>
          <w:spacing w:val="-2"/>
        </w:rPr>
        <w:t>расстоянии;</w:t>
      </w:r>
    </w:p>
    <w:p w:rsidR="009A11BE" w:rsidRDefault="005C57DC">
      <w:pPr>
        <w:spacing w:line="242" w:lineRule="auto"/>
        <w:ind w:left="852" w:firstLine="707"/>
        <w:rPr>
          <w:i/>
          <w:sz w:val="28"/>
        </w:rPr>
      </w:pPr>
      <w:r>
        <w:rPr>
          <w:sz w:val="28"/>
        </w:rPr>
        <w:t>повелительное</w:t>
      </w:r>
      <w:r>
        <w:rPr>
          <w:spacing w:val="80"/>
          <w:sz w:val="28"/>
        </w:rPr>
        <w:t xml:space="preserve"> </w:t>
      </w:r>
      <w:r>
        <w:rPr>
          <w:sz w:val="28"/>
        </w:rPr>
        <w:t>наклонение</w:t>
      </w:r>
      <w:r>
        <w:rPr>
          <w:spacing w:val="80"/>
          <w:sz w:val="28"/>
        </w:rPr>
        <w:t xml:space="preserve"> </w:t>
      </w:r>
      <w:r>
        <w:rPr>
          <w:sz w:val="28"/>
        </w:rPr>
        <w:t>для</w:t>
      </w:r>
      <w:r>
        <w:rPr>
          <w:spacing w:val="80"/>
          <w:sz w:val="28"/>
        </w:rPr>
        <w:t xml:space="preserve"> </w:t>
      </w:r>
      <w:r>
        <w:rPr>
          <w:sz w:val="28"/>
        </w:rPr>
        <w:t>указания</w:t>
      </w:r>
      <w:r>
        <w:rPr>
          <w:spacing w:val="80"/>
          <w:sz w:val="28"/>
        </w:rPr>
        <w:t xml:space="preserve"> </w:t>
      </w:r>
      <w:r>
        <w:rPr>
          <w:sz w:val="28"/>
        </w:rPr>
        <w:t>направления</w:t>
      </w:r>
      <w:r>
        <w:rPr>
          <w:spacing w:val="80"/>
          <w:sz w:val="28"/>
        </w:rPr>
        <w:t xml:space="preserve"> </w:t>
      </w:r>
      <w:r>
        <w:rPr>
          <w:sz w:val="28"/>
        </w:rPr>
        <w:t>движения</w:t>
      </w:r>
      <w:r>
        <w:rPr>
          <w:spacing w:val="80"/>
          <w:sz w:val="28"/>
        </w:rPr>
        <w:t xml:space="preserve"> </w:t>
      </w:r>
      <w:r>
        <w:rPr>
          <w:i/>
          <w:sz w:val="28"/>
        </w:rPr>
        <w:t>go right, turn, left.</w:t>
      </w:r>
    </w:p>
    <w:p w:rsidR="009A11BE" w:rsidRDefault="005C57DC">
      <w:pPr>
        <w:pStyle w:val="a3"/>
        <w:tabs>
          <w:tab w:val="left" w:pos="3368"/>
          <w:tab w:val="left" w:pos="4728"/>
          <w:tab w:val="left" w:pos="6304"/>
          <w:tab w:val="left" w:pos="6689"/>
          <w:tab w:val="left" w:pos="7792"/>
          <w:tab w:val="left" w:pos="9158"/>
        </w:tabs>
        <w:spacing w:before="317"/>
        <w:ind w:right="280"/>
        <w:jc w:val="left"/>
      </w:pPr>
      <w:r>
        <w:rPr>
          <w:spacing w:val="-2"/>
        </w:rPr>
        <w:t>Лексический</w:t>
      </w:r>
      <w:r>
        <w:tab/>
      </w:r>
      <w:r>
        <w:rPr>
          <w:spacing w:val="-2"/>
        </w:rPr>
        <w:t>материал</w:t>
      </w:r>
      <w:r>
        <w:tab/>
      </w:r>
      <w:r>
        <w:rPr>
          <w:spacing w:val="-2"/>
        </w:rPr>
        <w:t>отбирается</w:t>
      </w:r>
      <w:r>
        <w:tab/>
      </w:r>
      <w:r>
        <w:rPr>
          <w:spacing w:val="-10"/>
        </w:rPr>
        <w:t>с</w:t>
      </w:r>
      <w:r>
        <w:tab/>
      </w:r>
      <w:r>
        <w:rPr>
          <w:spacing w:val="-2"/>
        </w:rPr>
        <w:t>учетом</w:t>
      </w:r>
      <w:r>
        <w:tab/>
      </w:r>
      <w:r>
        <w:rPr>
          <w:spacing w:val="-2"/>
        </w:rPr>
        <w:t>тематики</w:t>
      </w:r>
      <w:r>
        <w:tab/>
      </w:r>
      <w:r>
        <w:rPr>
          <w:spacing w:val="-2"/>
        </w:rPr>
        <w:t xml:space="preserve">общения </w:t>
      </w:r>
      <w:r>
        <w:t>Раздела 2:</w:t>
      </w:r>
    </w:p>
    <w:p w:rsidR="009A11BE" w:rsidRDefault="005C57DC">
      <w:pPr>
        <w:tabs>
          <w:tab w:val="left" w:pos="9625"/>
        </w:tabs>
        <w:ind w:left="852" w:right="276" w:firstLine="707"/>
        <w:rPr>
          <w:sz w:val="28"/>
        </w:rPr>
      </w:pPr>
      <w:r>
        <w:rPr>
          <w:sz w:val="28"/>
        </w:rPr>
        <w:t>названия</w:t>
      </w:r>
      <w:r>
        <w:rPr>
          <w:spacing w:val="80"/>
          <w:sz w:val="28"/>
        </w:rPr>
        <w:t xml:space="preserve"> </w:t>
      </w:r>
      <w:r>
        <w:rPr>
          <w:sz w:val="28"/>
        </w:rPr>
        <w:t>городских</w:t>
      </w:r>
      <w:r>
        <w:rPr>
          <w:spacing w:val="80"/>
          <w:sz w:val="28"/>
        </w:rPr>
        <w:t xml:space="preserve"> </w:t>
      </w:r>
      <w:r>
        <w:rPr>
          <w:sz w:val="28"/>
        </w:rPr>
        <w:t>объектов:</w:t>
      </w:r>
      <w:r>
        <w:rPr>
          <w:spacing w:val="80"/>
          <w:sz w:val="28"/>
        </w:rPr>
        <w:t xml:space="preserve"> </w:t>
      </w:r>
      <w:r>
        <w:rPr>
          <w:i/>
          <w:sz w:val="28"/>
        </w:rPr>
        <w:t>cinema,</w:t>
      </w:r>
      <w:r>
        <w:rPr>
          <w:i/>
          <w:spacing w:val="80"/>
          <w:sz w:val="28"/>
        </w:rPr>
        <w:t xml:space="preserve"> </w:t>
      </w:r>
      <w:r>
        <w:rPr>
          <w:i/>
          <w:sz w:val="28"/>
        </w:rPr>
        <w:t>zoo,</w:t>
      </w:r>
      <w:r>
        <w:rPr>
          <w:i/>
          <w:spacing w:val="80"/>
          <w:sz w:val="28"/>
        </w:rPr>
        <w:t xml:space="preserve"> </w:t>
      </w:r>
      <w:r>
        <w:rPr>
          <w:i/>
          <w:sz w:val="28"/>
        </w:rPr>
        <w:t>shopping</w:t>
      </w:r>
      <w:r>
        <w:rPr>
          <w:i/>
          <w:spacing w:val="80"/>
          <w:sz w:val="28"/>
        </w:rPr>
        <w:t xml:space="preserve"> </w:t>
      </w:r>
      <w:r>
        <w:rPr>
          <w:i/>
          <w:sz w:val="28"/>
        </w:rPr>
        <w:t>centre,</w:t>
      </w:r>
      <w:r>
        <w:rPr>
          <w:i/>
          <w:sz w:val="28"/>
        </w:rPr>
        <w:tab/>
      </w:r>
      <w:r>
        <w:rPr>
          <w:i/>
          <w:spacing w:val="-2"/>
          <w:sz w:val="28"/>
        </w:rPr>
        <w:t xml:space="preserve">park, </w:t>
      </w:r>
      <w:r>
        <w:rPr>
          <w:i/>
          <w:sz w:val="28"/>
        </w:rPr>
        <w:t>museum</w:t>
      </w:r>
      <w:r>
        <w:rPr>
          <w:i/>
          <w:spacing w:val="40"/>
          <w:sz w:val="28"/>
        </w:rPr>
        <w:t xml:space="preserve"> </w:t>
      </w:r>
      <w:r>
        <w:rPr>
          <w:sz w:val="28"/>
        </w:rPr>
        <w:t>и др.;</w:t>
      </w:r>
    </w:p>
    <w:p w:rsidR="009A11BE" w:rsidRDefault="005C57DC">
      <w:pPr>
        <w:spacing w:line="242" w:lineRule="auto"/>
        <w:ind w:left="852" w:firstLine="707"/>
        <w:rPr>
          <w:sz w:val="28"/>
        </w:rPr>
      </w:pPr>
      <w:r>
        <w:rPr>
          <w:sz w:val="28"/>
        </w:rPr>
        <w:t>предлоги</w:t>
      </w:r>
      <w:r>
        <w:rPr>
          <w:spacing w:val="-2"/>
          <w:sz w:val="28"/>
        </w:rPr>
        <w:t xml:space="preserve"> </w:t>
      </w:r>
      <w:r>
        <w:rPr>
          <w:sz w:val="28"/>
        </w:rPr>
        <w:t>места</w:t>
      </w:r>
      <w:r>
        <w:rPr>
          <w:spacing w:val="-2"/>
          <w:sz w:val="28"/>
        </w:rPr>
        <w:t xml:space="preserve"> </w:t>
      </w:r>
      <w:r>
        <w:rPr>
          <w:i/>
          <w:sz w:val="28"/>
        </w:rPr>
        <w:t>next</w:t>
      </w:r>
      <w:r>
        <w:rPr>
          <w:i/>
          <w:spacing w:val="-5"/>
          <w:sz w:val="28"/>
        </w:rPr>
        <w:t xml:space="preserve"> </w:t>
      </w:r>
      <w:r>
        <w:rPr>
          <w:i/>
          <w:sz w:val="28"/>
        </w:rPr>
        <w:t>to,</w:t>
      </w:r>
      <w:r>
        <w:rPr>
          <w:i/>
          <w:spacing w:val="-4"/>
          <w:sz w:val="28"/>
        </w:rPr>
        <w:t xml:space="preserve"> </w:t>
      </w:r>
      <w:r>
        <w:rPr>
          <w:i/>
          <w:sz w:val="28"/>
        </w:rPr>
        <w:t>between,</w:t>
      </w:r>
      <w:r>
        <w:rPr>
          <w:i/>
          <w:spacing w:val="-4"/>
          <w:sz w:val="28"/>
        </w:rPr>
        <w:t xml:space="preserve"> </w:t>
      </w:r>
      <w:r>
        <w:rPr>
          <w:i/>
          <w:sz w:val="28"/>
        </w:rPr>
        <w:t>opposite,</w:t>
      </w:r>
      <w:r>
        <w:rPr>
          <w:i/>
          <w:spacing w:val="-7"/>
          <w:sz w:val="28"/>
        </w:rPr>
        <w:t xml:space="preserve"> </w:t>
      </w:r>
      <w:r>
        <w:rPr>
          <w:i/>
          <w:sz w:val="28"/>
        </w:rPr>
        <w:t>behind,</w:t>
      </w:r>
      <w:r>
        <w:rPr>
          <w:i/>
          <w:spacing w:val="-4"/>
          <w:sz w:val="28"/>
        </w:rPr>
        <w:t xml:space="preserve"> </w:t>
      </w:r>
      <w:r>
        <w:rPr>
          <w:i/>
          <w:sz w:val="28"/>
        </w:rPr>
        <w:t>in</w:t>
      </w:r>
      <w:r>
        <w:rPr>
          <w:i/>
          <w:spacing w:val="-2"/>
          <w:sz w:val="28"/>
        </w:rPr>
        <w:t xml:space="preserve"> </w:t>
      </w:r>
      <w:r>
        <w:rPr>
          <w:i/>
          <w:sz w:val="28"/>
        </w:rPr>
        <w:t>front</w:t>
      </w:r>
      <w:r>
        <w:rPr>
          <w:i/>
          <w:spacing w:val="-3"/>
          <w:sz w:val="28"/>
        </w:rPr>
        <w:t xml:space="preserve"> </w:t>
      </w:r>
      <w:r>
        <w:rPr>
          <w:i/>
          <w:sz w:val="28"/>
        </w:rPr>
        <w:t>of</w:t>
      </w:r>
      <w:r>
        <w:rPr>
          <w:i/>
          <w:spacing w:val="-3"/>
          <w:sz w:val="28"/>
        </w:rPr>
        <w:t xml:space="preserve"> </w:t>
      </w:r>
      <w:r>
        <w:rPr>
          <w:sz w:val="28"/>
        </w:rPr>
        <w:t>для</w:t>
      </w:r>
      <w:r>
        <w:rPr>
          <w:spacing w:val="-3"/>
          <w:sz w:val="28"/>
        </w:rPr>
        <w:t xml:space="preserve"> </w:t>
      </w:r>
      <w:r>
        <w:rPr>
          <w:sz w:val="28"/>
        </w:rPr>
        <w:t>описания расположения объектов города;</w:t>
      </w:r>
    </w:p>
    <w:p w:rsidR="009A11BE" w:rsidRPr="00E96EE1" w:rsidRDefault="005C57DC">
      <w:pPr>
        <w:spacing w:line="317" w:lineRule="exact"/>
        <w:ind w:left="1560"/>
        <w:rPr>
          <w:i/>
          <w:sz w:val="28"/>
          <w:lang w:val="en-US"/>
        </w:rPr>
      </w:pPr>
      <w:r>
        <w:rPr>
          <w:sz w:val="28"/>
        </w:rPr>
        <w:t>речевые</w:t>
      </w:r>
      <w:r w:rsidRPr="00E96EE1">
        <w:rPr>
          <w:spacing w:val="-3"/>
          <w:sz w:val="28"/>
          <w:lang w:val="en-US"/>
        </w:rPr>
        <w:t xml:space="preserve"> </w:t>
      </w:r>
      <w:r>
        <w:rPr>
          <w:sz w:val="28"/>
        </w:rPr>
        <w:t>клише</w:t>
      </w:r>
      <w:r w:rsidRPr="00E96EE1">
        <w:rPr>
          <w:sz w:val="28"/>
          <w:lang w:val="en-US"/>
        </w:rPr>
        <w:t>:</w:t>
      </w:r>
      <w:r w:rsidRPr="00E96EE1">
        <w:rPr>
          <w:spacing w:val="65"/>
          <w:sz w:val="28"/>
          <w:lang w:val="en-US"/>
        </w:rPr>
        <w:t xml:space="preserve"> </w:t>
      </w:r>
      <w:r w:rsidRPr="00E96EE1">
        <w:rPr>
          <w:i/>
          <w:sz w:val="28"/>
          <w:lang w:val="en-US"/>
        </w:rPr>
        <w:t>cross</w:t>
      </w:r>
      <w:r w:rsidRPr="00E96EE1">
        <w:rPr>
          <w:i/>
          <w:spacing w:val="-6"/>
          <w:sz w:val="28"/>
          <w:lang w:val="en-US"/>
        </w:rPr>
        <w:t xml:space="preserve"> </w:t>
      </w:r>
      <w:r w:rsidRPr="00E96EE1">
        <w:rPr>
          <w:i/>
          <w:sz w:val="28"/>
          <w:lang w:val="en-US"/>
        </w:rPr>
        <w:t>the</w:t>
      </w:r>
      <w:r w:rsidRPr="00E96EE1">
        <w:rPr>
          <w:i/>
          <w:spacing w:val="-5"/>
          <w:sz w:val="28"/>
          <w:lang w:val="en-US"/>
        </w:rPr>
        <w:t xml:space="preserve"> </w:t>
      </w:r>
      <w:r w:rsidRPr="00E96EE1">
        <w:rPr>
          <w:i/>
          <w:sz w:val="28"/>
          <w:lang w:val="en-US"/>
        </w:rPr>
        <w:t>street,</w:t>
      </w:r>
      <w:r w:rsidRPr="00E96EE1">
        <w:rPr>
          <w:i/>
          <w:spacing w:val="64"/>
          <w:sz w:val="28"/>
          <w:lang w:val="en-US"/>
        </w:rPr>
        <w:t xml:space="preserve"> </w:t>
      </w:r>
      <w:r w:rsidRPr="00E96EE1">
        <w:rPr>
          <w:i/>
          <w:sz w:val="28"/>
          <w:lang w:val="en-US"/>
        </w:rPr>
        <w:t>go</w:t>
      </w:r>
      <w:r w:rsidRPr="00E96EE1">
        <w:rPr>
          <w:i/>
          <w:spacing w:val="-2"/>
          <w:sz w:val="28"/>
          <w:lang w:val="en-US"/>
        </w:rPr>
        <w:t xml:space="preserve"> </w:t>
      </w:r>
      <w:r w:rsidRPr="00E96EE1">
        <w:rPr>
          <w:i/>
          <w:sz w:val="28"/>
          <w:lang w:val="en-US"/>
        </w:rPr>
        <w:t>to</w:t>
      </w:r>
      <w:r w:rsidRPr="00E96EE1">
        <w:rPr>
          <w:i/>
          <w:spacing w:val="-1"/>
          <w:sz w:val="28"/>
          <w:lang w:val="en-US"/>
        </w:rPr>
        <w:t xml:space="preserve"> </w:t>
      </w:r>
      <w:r w:rsidRPr="00E96EE1">
        <w:rPr>
          <w:i/>
          <w:sz w:val="28"/>
          <w:lang w:val="en-US"/>
        </w:rPr>
        <w:t>the</w:t>
      </w:r>
      <w:r w:rsidRPr="00E96EE1">
        <w:rPr>
          <w:i/>
          <w:spacing w:val="-3"/>
          <w:sz w:val="28"/>
          <w:lang w:val="en-US"/>
        </w:rPr>
        <w:t xml:space="preserve"> </w:t>
      </w:r>
      <w:r w:rsidRPr="00E96EE1">
        <w:rPr>
          <w:i/>
          <w:sz w:val="28"/>
          <w:lang w:val="en-US"/>
        </w:rPr>
        <w:t>zoo,</w:t>
      </w:r>
      <w:r w:rsidRPr="00E96EE1">
        <w:rPr>
          <w:i/>
          <w:spacing w:val="-2"/>
          <w:sz w:val="28"/>
          <w:lang w:val="en-US"/>
        </w:rPr>
        <w:t xml:space="preserve"> </w:t>
      </w:r>
      <w:r w:rsidRPr="00E96EE1">
        <w:rPr>
          <w:i/>
          <w:sz w:val="28"/>
          <w:lang w:val="en-US"/>
        </w:rPr>
        <w:t>visit</w:t>
      </w:r>
      <w:r w:rsidRPr="00E96EE1">
        <w:rPr>
          <w:i/>
          <w:spacing w:val="-6"/>
          <w:sz w:val="28"/>
          <w:lang w:val="en-US"/>
        </w:rPr>
        <w:t xml:space="preserve"> </w:t>
      </w:r>
      <w:r w:rsidRPr="00E96EE1">
        <w:rPr>
          <w:i/>
          <w:sz w:val="28"/>
          <w:lang w:val="en-US"/>
        </w:rPr>
        <w:t>a</w:t>
      </w:r>
      <w:r w:rsidRPr="00E96EE1">
        <w:rPr>
          <w:i/>
          <w:spacing w:val="-1"/>
          <w:sz w:val="28"/>
          <w:lang w:val="en-US"/>
        </w:rPr>
        <w:t xml:space="preserve"> </w:t>
      </w:r>
      <w:r w:rsidRPr="00E96EE1">
        <w:rPr>
          <w:i/>
          <w:spacing w:val="-2"/>
          <w:sz w:val="28"/>
          <w:lang w:val="en-US"/>
        </w:rPr>
        <w:t>museum;</w:t>
      </w:r>
    </w:p>
    <w:p w:rsidR="009A11BE" w:rsidRDefault="005C57DC">
      <w:pPr>
        <w:spacing w:line="322" w:lineRule="exact"/>
        <w:ind w:left="1560"/>
        <w:rPr>
          <w:i/>
          <w:sz w:val="28"/>
        </w:rPr>
      </w:pPr>
      <w:r>
        <w:rPr>
          <w:sz w:val="28"/>
        </w:rPr>
        <w:t>названия</w:t>
      </w:r>
      <w:r>
        <w:rPr>
          <w:spacing w:val="-6"/>
          <w:sz w:val="28"/>
        </w:rPr>
        <w:t xml:space="preserve"> </w:t>
      </w:r>
      <w:r>
        <w:rPr>
          <w:sz w:val="28"/>
        </w:rPr>
        <w:t>видов</w:t>
      </w:r>
      <w:r>
        <w:rPr>
          <w:spacing w:val="-7"/>
          <w:sz w:val="28"/>
        </w:rPr>
        <w:t xml:space="preserve"> </w:t>
      </w:r>
      <w:r>
        <w:rPr>
          <w:sz w:val="28"/>
        </w:rPr>
        <w:t>транспорта:</w:t>
      </w:r>
      <w:r>
        <w:rPr>
          <w:spacing w:val="-2"/>
          <w:sz w:val="28"/>
        </w:rPr>
        <w:t xml:space="preserve"> </w:t>
      </w:r>
      <w:r>
        <w:rPr>
          <w:i/>
          <w:sz w:val="28"/>
        </w:rPr>
        <w:t>bus,</w:t>
      </w:r>
      <w:r>
        <w:rPr>
          <w:i/>
          <w:spacing w:val="-7"/>
          <w:sz w:val="28"/>
        </w:rPr>
        <w:t xml:space="preserve"> </w:t>
      </w:r>
      <w:r>
        <w:rPr>
          <w:i/>
          <w:sz w:val="28"/>
        </w:rPr>
        <w:t>train,</w:t>
      </w:r>
      <w:r>
        <w:rPr>
          <w:i/>
          <w:spacing w:val="-9"/>
          <w:sz w:val="28"/>
        </w:rPr>
        <w:t xml:space="preserve"> </w:t>
      </w:r>
      <w:r>
        <w:rPr>
          <w:i/>
          <w:spacing w:val="-2"/>
          <w:sz w:val="28"/>
        </w:rPr>
        <w:t>taxi…;</w:t>
      </w:r>
    </w:p>
    <w:p w:rsidR="009A11BE" w:rsidRPr="00E96EE1" w:rsidRDefault="005C57DC">
      <w:pPr>
        <w:spacing w:line="322" w:lineRule="exact"/>
        <w:ind w:left="1560"/>
        <w:rPr>
          <w:i/>
          <w:sz w:val="28"/>
          <w:lang w:val="en-US"/>
        </w:rPr>
      </w:pPr>
      <w:r>
        <w:rPr>
          <w:sz w:val="28"/>
        </w:rPr>
        <w:t>речевые</w:t>
      </w:r>
      <w:r w:rsidRPr="00E96EE1">
        <w:rPr>
          <w:spacing w:val="-3"/>
          <w:sz w:val="28"/>
          <w:lang w:val="en-US"/>
        </w:rPr>
        <w:t xml:space="preserve"> </w:t>
      </w:r>
      <w:r>
        <w:rPr>
          <w:sz w:val="28"/>
        </w:rPr>
        <w:t>клише</w:t>
      </w:r>
      <w:r w:rsidRPr="00E96EE1">
        <w:rPr>
          <w:sz w:val="28"/>
          <w:lang w:val="en-US"/>
        </w:rPr>
        <w:t>:</w:t>
      </w:r>
      <w:r w:rsidRPr="00E96EE1">
        <w:rPr>
          <w:spacing w:val="-3"/>
          <w:sz w:val="28"/>
          <w:lang w:val="en-US"/>
        </w:rPr>
        <w:t xml:space="preserve"> </w:t>
      </w:r>
      <w:r w:rsidRPr="00E96EE1">
        <w:rPr>
          <w:i/>
          <w:sz w:val="28"/>
          <w:lang w:val="en-US"/>
        </w:rPr>
        <w:t>go</w:t>
      </w:r>
      <w:r w:rsidRPr="00E96EE1">
        <w:rPr>
          <w:i/>
          <w:spacing w:val="-2"/>
          <w:sz w:val="28"/>
          <w:lang w:val="en-US"/>
        </w:rPr>
        <w:t xml:space="preserve"> </w:t>
      </w:r>
      <w:r w:rsidRPr="00E96EE1">
        <w:rPr>
          <w:i/>
          <w:sz w:val="28"/>
          <w:lang w:val="en-US"/>
        </w:rPr>
        <w:t>by</w:t>
      </w:r>
      <w:r w:rsidRPr="00E96EE1">
        <w:rPr>
          <w:i/>
          <w:spacing w:val="-3"/>
          <w:sz w:val="28"/>
          <w:lang w:val="en-US"/>
        </w:rPr>
        <w:t xml:space="preserve"> </w:t>
      </w:r>
      <w:r w:rsidRPr="00E96EE1">
        <w:rPr>
          <w:i/>
          <w:sz w:val="28"/>
          <w:lang w:val="en-US"/>
        </w:rPr>
        <w:t>bus,</w:t>
      </w:r>
      <w:r w:rsidRPr="00E96EE1">
        <w:rPr>
          <w:i/>
          <w:spacing w:val="-3"/>
          <w:sz w:val="28"/>
          <w:lang w:val="en-US"/>
        </w:rPr>
        <w:t xml:space="preserve"> </w:t>
      </w:r>
      <w:r w:rsidRPr="00E96EE1">
        <w:rPr>
          <w:i/>
          <w:sz w:val="28"/>
          <w:lang w:val="en-US"/>
        </w:rPr>
        <w:t>go</w:t>
      </w:r>
      <w:r w:rsidRPr="00E96EE1">
        <w:rPr>
          <w:i/>
          <w:spacing w:val="-2"/>
          <w:sz w:val="28"/>
          <w:lang w:val="en-US"/>
        </w:rPr>
        <w:t xml:space="preserve"> </w:t>
      </w:r>
      <w:r w:rsidRPr="00E96EE1">
        <w:rPr>
          <w:i/>
          <w:sz w:val="28"/>
          <w:lang w:val="en-US"/>
        </w:rPr>
        <w:t>by</w:t>
      </w:r>
      <w:r w:rsidRPr="00E96EE1">
        <w:rPr>
          <w:i/>
          <w:spacing w:val="-2"/>
          <w:sz w:val="28"/>
          <w:lang w:val="en-US"/>
        </w:rPr>
        <w:t xml:space="preserve"> train….;</w:t>
      </w:r>
    </w:p>
    <w:p w:rsidR="009A11BE" w:rsidRPr="00E96EE1" w:rsidRDefault="005C57DC">
      <w:pPr>
        <w:ind w:left="1560" w:right="1132"/>
        <w:rPr>
          <w:i/>
          <w:sz w:val="28"/>
          <w:lang w:val="en-US"/>
        </w:rPr>
      </w:pPr>
      <w:r>
        <w:rPr>
          <w:sz w:val="28"/>
        </w:rPr>
        <w:t>названия</w:t>
      </w:r>
      <w:r w:rsidRPr="00E96EE1">
        <w:rPr>
          <w:spacing w:val="-4"/>
          <w:sz w:val="28"/>
          <w:lang w:val="en-US"/>
        </w:rPr>
        <w:t xml:space="preserve"> </w:t>
      </w:r>
      <w:r>
        <w:rPr>
          <w:sz w:val="28"/>
        </w:rPr>
        <w:t>блюд</w:t>
      </w:r>
      <w:r w:rsidRPr="00E96EE1">
        <w:rPr>
          <w:spacing w:val="-3"/>
          <w:sz w:val="28"/>
          <w:lang w:val="en-US"/>
        </w:rPr>
        <w:t xml:space="preserve"> </w:t>
      </w:r>
      <w:r>
        <w:rPr>
          <w:sz w:val="28"/>
        </w:rPr>
        <w:t>в</w:t>
      </w:r>
      <w:r w:rsidRPr="00E96EE1">
        <w:rPr>
          <w:spacing w:val="-4"/>
          <w:sz w:val="28"/>
          <w:lang w:val="en-US"/>
        </w:rPr>
        <w:t xml:space="preserve"> </w:t>
      </w:r>
      <w:r>
        <w:rPr>
          <w:sz w:val="28"/>
        </w:rPr>
        <w:t>кафе</w:t>
      </w:r>
      <w:r w:rsidRPr="00E96EE1">
        <w:rPr>
          <w:sz w:val="28"/>
          <w:lang w:val="en-US"/>
        </w:rPr>
        <w:t>:</w:t>
      </w:r>
      <w:r w:rsidRPr="00E96EE1">
        <w:rPr>
          <w:spacing w:val="-5"/>
          <w:sz w:val="28"/>
          <w:lang w:val="en-US"/>
        </w:rPr>
        <w:t xml:space="preserve"> </w:t>
      </w:r>
      <w:r w:rsidRPr="00E96EE1">
        <w:rPr>
          <w:i/>
          <w:sz w:val="28"/>
          <w:lang w:val="en-US"/>
        </w:rPr>
        <w:t>ice</w:t>
      </w:r>
      <w:r w:rsidRPr="00E96EE1">
        <w:rPr>
          <w:i/>
          <w:spacing w:val="-3"/>
          <w:sz w:val="28"/>
          <w:lang w:val="en-US"/>
        </w:rPr>
        <w:t xml:space="preserve"> </w:t>
      </w:r>
      <w:r w:rsidRPr="00E96EE1">
        <w:rPr>
          <w:i/>
          <w:sz w:val="28"/>
          <w:lang w:val="en-US"/>
        </w:rPr>
        <w:t>cream,</w:t>
      </w:r>
      <w:r w:rsidRPr="00E96EE1">
        <w:rPr>
          <w:i/>
          <w:spacing w:val="-4"/>
          <w:sz w:val="28"/>
          <w:lang w:val="en-US"/>
        </w:rPr>
        <w:t xml:space="preserve"> </w:t>
      </w:r>
      <w:r w:rsidRPr="00E96EE1">
        <w:rPr>
          <w:i/>
          <w:sz w:val="28"/>
          <w:lang w:val="en-US"/>
        </w:rPr>
        <w:t>coffee,</w:t>
      </w:r>
      <w:r w:rsidRPr="00E96EE1">
        <w:rPr>
          <w:i/>
          <w:spacing w:val="-6"/>
          <w:sz w:val="28"/>
          <w:lang w:val="en-US"/>
        </w:rPr>
        <w:t xml:space="preserve"> </w:t>
      </w:r>
      <w:r w:rsidRPr="00E96EE1">
        <w:rPr>
          <w:i/>
          <w:sz w:val="28"/>
          <w:lang w:val="en-US"/>
        </w:rPr>
        <w:t>hot</w:t>
      </w:r>
      <w:r w:rsidRPr="00E96EE1">
        <w:rPr>
          <w:i/>
          <w:spacing w:val="-3"/>
          <w:sz w:val="28"/>
          <w:lang w:val="en-US"/>
        </w:rPr>
        <w:t xml:space="preserve"> </w:t>
      </w:r>
      <w:r w:rsidRPr="00E96EE1">
        <w:rPr>
          <w:i/>
          <w:sz w:val="28"/>
          <w:lang w:val="en-US"/>
        </w:rPr>
        <w:t>chocolate,</w:t>
      </w:r>
      <w:r w:rsidRPr="00E96EE1">
        <w:rPr>
          <w:i/>
          <w:spacing w:val="-4"/>
          <w:sz w:val="28"/>
          <w:lang w:val="en-US"/>
        </w:rPr>
        <w:t xml:space="preserve"> </w:t>
      </w:r>
      <w:r w:rsidRPr="00E96EE1">
        <w:rPr>
          <w:i/>
          <w:sz w:val="28"/>
          <w:lang w:val="en-US"/>
        </w:rPr>
        <w:t>pizza</w:t>
      </w:r>
      <w:r w:rsidRPr="00E96EE1">
        <w:rPr>
          <w:sz w:val="28"/>
          <w:lang w:val="en-US"/>
        </w:rPr>
        <w:t xml:space="preserve">…; </w:t>
      </w:r>
      <w:r>
        <w:rPr>
          <w:sz w:val="28"/>
        </w:rPr>
        <w:t>формула</w:t>
      </w:r>
      <w:r w:rsidRPr="00E96EE1">
        <w:rPr>
          <w:spacing w:val="40"/>
          <w:sz w:val="28"/>
          <w:lang w:val="en-US"/>
        </w:rPr>
        <w:t xml:space="preserve"> </w:t>
      </w:r>
      <w:r>
        <w:rPr>
          <w:sz w:val="28"/>
        </w:rPr>
        <w:t>общения</w:t>
      </w:r>
      <w:r w:rsidRPr="00E96EE1">
        <w:rPr>
          <w:sz w:val="28"/>
          <w:lang w:val="en-US"/>
        </w:rPr>
        <w:t xml:space="preserve"> </w:t>
      </w:r>
      <w:r>
        <w:rPr>
          <w:sz w:val="28"/>
        </w:rPr>
        <w:t>в</w:t>
      </w:r>
      <w:r w:rsidRPr="00E96EE1">
        <w:rPr>
          <w:sz w:val="28"/>
          <w:lang w:val="en-US"/>
        </w:rPr>
        <w:t xml:space="preserve"> </w:t>
      </w:r>
      <w:r>
        <w:rPr>
          <w:sz w:val="28"/>
        </w:rPr>
        <w:t>кафе</w:t>
      </w:r>
      <w:r w:rsidRPr="00E96EE1">
        <w:rPr>
          <w:sz w:val="28"/>
          <w:lang w:val="en-US"/>
        </w:rPr>
        <w:t>:</w:t>
      </w:r>
      <w:r w:rsidRPr="00E96EE1">
        <w:rPr>
          <w:spacing w:val="40"/>
          <w:sz w:val="28"/>
          <w:lang w:val="en-US"/>
        </w:rPr>
        <w:t xml:space="preserve"> </w:t>
      </w:r>
      <w:r w:rsidRPr="00E96EE1">
        <w:rPr>
          <w:i/>
          <w:sz w:val="28"/>
          <w:lang w:val="en-US"/>
        </w:rPr>
        <w:t>Would you like…?;</w:t>
      </w:r>
    </w:p>
    <w:p w:rsidR="009A11BE" w:rsidRPr="00E96EE1" w:rsidRDefault="005C57DC">
      <w:pPr>
        <w:ind w:left="1560"/>
        <w:rPr>
          <w:i/>
          <w:sz w:val="28"/>
          <w:lang w:val="en-US"/>
        </w:rPr>
      </w:pPr>
      <w:r>
        <w:rPr>
          <w:sz w:val="28"/>
        </w:rPr>
        <w:t>речевые</w:t>
      </w:r>
      <w:r w:rsidRPr="00E96EE1">
        <w:rPr>
          <w:spacing w:val="-7"/>
          <w:sz w:val="28"/>
          <w:lang w:val="en-US"/>
        </w:rPr>
        <w:t xml:space="preserve"> </w:t>
      </w:r>
      <w:r>
        <w:rPr>
          <w:sz w:val="28"/>
        </w:rPr>
        <w:t>модели</w:t>
      </w:r>
      <w:r w:rsidRPr="00E96EE1">
        <w:rPr>
          <w:spacing w:val="-8"/>
          <w:sz w:val="28"/>
          <w:lang w:val="en-US"/>
        </w:rPr>
        <w:t xml:space="preserve"> </w:t>
      </w:r>
      <w:r w:rsidRPr="00E96EE1">
        <w:rPr>
          <w:i/>
          <w:sz w:val="28"/>
          <w:lang w:val="en-US"/>
        </w:rPr>
        <w:t>How</w:t>
      </w:r>
      <w:r w:rsidRPr="00E96EE1">
        <w:rPr>
          <w:i/>
          <w:spacing w:val="-7"/>
          <w:sz w:val="28"/>
          <w:lang w:val="en-US"/>
        </w:rPr>
        <w:t xml:space="preserve"> </w:t>
      </w:r>
      <w:r w:rsidRPr="00E96EE1">
        <w:rPr>
          <w:i/>
          <w:sz w:val="28"/>
          <w:lang w:val="en-US"/>
        </w:rPr>
        <w:t>about…?/What</w:t>
      </w:r>
      <w:r w:rsidRPr="00E96EE1">
        <w:rPr>
          <w:i/>
          <w:spacing w:val="-8"/>
          <w:sz w:val="28"/>
          <w:lang w:val="en-US"/>
        </w:rPr>
        <w:t xml:space="preserve"> </w:t>
      </w:r>
      <w:r w:rsidRPr="00E96EE1">
        <w:rPr>
          <w:i/>
          <w:spacing w:val="-2"/>
          <w:sz w:val="28"/>
          <w:lang w:val="en-US"/>
        </w:rPr>
        <w:t>about…?.</w:t>
      </w:r>
    </w:p>
    <w:p w:rsidR="009A11BE" w:rsidRDefault="005C57DC">
      <w:pPr>
        <w:pStyle w:val="2"/>
        <w:spacing w:before="322" w:line="240" w:lineRule="auto"/>
        <w:jc w:val="left"/>
      </w:pPr>
      <w:r>
        <w:t>Раздел</w:t>
      </w:r>
      <w:r>
        <w:rPr>
          <w:spacing w:val="-5"/>
        </w:rPr>
        <w:t xml:space="preserve"> </w:t>
      </w:r>
      <w:r>
        <w:t>3.</w:t>
      </w:r>
      <w:r>
        <w:rPr>
          <w:spacing w:val="64"/>
        </w:rPr>
        <w:t xml:space="preserve"> </w:t>
      </w:r>
      <w:r>
        <w:t>Моя</w:t>
      </w:r>
      <w:r>
        <w:rPr>
          <w:spacing w:val="-4"/>
        </w:rPr>
        <w:t xml:space="preserve"> </w:t>
      </w:r>
      <w:r>
        <w:t>любимая</w:t>
      </w:r>
      <w:r>
        <w:rPr>
          <w:spacing w:val="-3"/>
        </w:rPr>
        <w:t xml:space="preserve"> </w:t>
      </w:r>
      <w:r>
        <w:rPr>
          <w:spacing w:val="-5"/>
        </w:rPr>
        <w:t>еда</w:t>
      </w:r>
    </w:p>
    <w:p w:rsidR="009A11BE" w:rsidRDefault="005C57DC">
      <w:pPr>
        <w:pStyle w:val="a3"/>
        <w:spacing w:line="322" w:lineRule="exact"/>
        <w:ind w:left="1560" w:firstLine="0"/>
        <w:jc w:val="left"/>
      </w:pPr>
      <w:r>
        <w:t>Тема</w:t>
      </w:r>
      <w:r>
        <w:rPr>
          <w:spacing w:val="-3"/>
        </w:rPr>
        <w:t xml:space="preserve"> </w:t>
      </w:r>
      <w:r>
        <w:t>1.</w:t>
      </w:r>
      <w:r>
        <w:rPr>
          <w:spacing w:val="-1"/>
        </w:rPr>
        <w:t xml:space="preserve"> </w:t>
      </w:r>
      <w:r>
        <w:rPr>
          <w:spacing w:val="-2"/>
        </w:rPr>
        <w:t>Пикник.</w:t>
      </w:r>
    </w:p>
    <w:p w:rsidR="009A11BE" w:rsidRDefault="005C57DC">
      <w:pPr>
        <w:pStyle w:val="a3"/>
        <w:ind w:left="1560" w:firstLine="0"/>
        <w:jc w:val="left"/>
      </w:pPr>
      <w:r>
        <w:t>Тема</w:t>
      </w:r>
      <w:r>
        <w:rPr>
          <w:spacing w:val="-5"/>
        </w:rPr>
        <w:t xml:space="preserve"> </w:t>
      </w:r>
      <w:r>
        <w:t>2.</w:t>
      </w:r>
      <w:r>
        <w:rPr>
          <w:spacing w:val="-3"/>
        </w:rPr>
        <w:t xml:space="preserve"> </w:t>
      </w:r>
      <w:r>
        <w:t>Покупка</w:t>
      </w:r>
      <w:r>
        <w:rPr>
          <w:spacing w:val="-2"/>
        </w:rPr>
        <w:t xml:space="preserve"> продуктов.</w:t>
      </w:r>
    </w:p>
    <w:p w:rsidR="009A11BE" w:rsidRDefault="009A11BE">
      <w:pPr>
        <w:pStyle w:val="a3"/>
        <w:jc w:val="left"/>
        <w:sectPr w:rsidR="009A11BE">
          <w:pgSz w:w="11910" w:h="16840"/>
          <w:pgMar w:top="1040" w:right="566" w:bottom="1320" w:left="850" w:header="0" w:footer="1069" w:gutter="0"/>
          <w:cols w:space="720"/>
        </w:sectPr>
      </w:pPr>
    </w:p>
    <w:p w:rsidR="009A11BE" w:rsidRDefault="005C57DC">
      <w:pPr>
        <w:pStyle w:val="a3"/>
        <w:spacing w:before="74" w:line="242" w:lineRule="auto"/>
        <w:ind w:left="1560" w:right="5122" w:firstLine="0"/>
        <w:jc w:val="left"/>
      </w:pPr>
      <w:r>
        <w:lastRenderedPageBreak/>
        <w:t>Тема</w:t>
      </w:r>
      <w:r>
        <w:rPr>
          <w:spacing w:val="-13"/>
        </w:rPr>
        <w:t xml:space="preserve"> </w:t>
      </w:r>
      <w:r>
        <w:t>3.</w:t>
      </w:r>
      <w:r>
        <w:rPr>
          <w:spacing w:val="-11"/>
        </w:rPr>
        <w:t xml:space="preserve"> </w:t>
      </w:r>
      <w:r>
        <w:t>Правильное</w:t>
      </w:r>
      <w:r>
        <w:rPr>
          <w:spacing w:val="-10"/>
        </w:rPr>
        <w:t xml:space="preserve"> </w:t>
      </w:r>
      <w:r>
        <w:t>питание. Тема 4. Приготовление еды.</w:t>
      </w:r>
    </w:p>
    <w:p w:rsidR="009A11BE" w:rsidRDefault="005C57DC">
      <w:pPr>
        <w:spacing w:before="318"/>
        <w:ind w:left="852" w:firstLine="707"/>
        <w:rPr>
          <w:b/>
          <w:i/>
          <w:sz w:val="28"/>
        </w:rPr>
      </w:pPr>
      <w:r>
        <w:rPr>
          <w:b/>
          <w:i/>
          <w:sz w:val="28"/>
        </w:rPr>
        <w:t>Характеристика</w:t>
      </w:r>
      <w:r>
        <w:rPr>
          <w:b/>
          <w:i/>
          <w:spacing w:val="40"/>
          <w:sz w:val="28"/>
        </w:rPr>
        <w:t xml:space="preserve"> </w:t>
      </w:r>
      <w:r>
        <w:rPr>
          <w:b/>
          <w:i/>
          <w:sz w:val="28"/>
        </w:rPr>
        <w:t>деятельности</w:t>
      </w:r>
      <w:r>
        <w:rPr>
          <w:b/>
          <w:i/>
          <w:spacing w:val="40"/>
          <w:sz w:val="28"/>
        </w:rPr>
        <w:t xml:space="preserve"> </w:t>
      </w:r>
      <w:r>
        <w:rPr>
          <w:b/>
          <w:i/>
          <w:sz w:val="28"/>
        </w:rPr>
        <w:t>обучающихся</w:t>
      </w:r>
      <w:r>
        <w:rPr>
          <w:b/>
          <w:i/>
          <w:spacing w:val="40"/>
          <w:sz w:val="28"/>
        </w:rPr>
        <w:t xml:space="preserve"> </w:t>
      </w:r>
      <w:r>
        <w:rPr>
          <w:b/>
          <w:i/>
          <w:sz w:val="28"/>
        </w:rPr>
        <w:t>по</w:t>
      </w:r>
      <w:r>
        <w:rPr>
          <w:b/>
          <w:i/>
          <w:spacing w:val="40"/>
          <w:sz w:val="28"/>
        </w:rPr>
        <w:t xml:space="preserve"> </w:t>
      </w:r>
      <w:r>
        <w:rPr>
          <w:b/>
          <w:i/>
          <w:sz w:val="28"/>
        </w:rPr>
        <w:t>основным</w:t>
      </w:r>
      <w:r>
        <w:rPr>
          <w:b/>
          <w:i/>
          <w:spacing w:val="40"/>
          <w:sz w:val="28"/>
        </w:rPr>
        <w:t xml:space="preserve"> </w:t>
      </w:r>
      <w:r>
        <w:rPr>
          <w:b/>
          <w:i/>
          <w:sz w:val="28"/>
        </w:rPr>
        <w:t>видам учебной деятельности:</w:t>
      </w:r>
    </w:p>
    <w:p w:rsidR="009A11BE" w:rsidRDefault="005C57DC">
      <w:pPr>
        <w:pStyle w:val="2"/>
        <w:spacing w:line="321" w:lineRule="exact"/>
        <w:jc w:val="left"/>
        <w:rPr>
          <w:b w:val="0"/>
        </w:rPr>
      </w:pPr>
      <w:r>
        <w:t>в</w:t>
      </w:r>
      <w:r>
        <w:rPr>
          <w:spacing w:val="-7"/>
        </w:rPr>
        <w:t xml:space="preserve"> </w:t>
      </w:r>
      <w:r>
        <w:t>области</w:t>
      </w:r>
      <w:r>
        <w:rPr>
          <w:spacing w:val="-6"/>
        </w:rPr>
        <w:t xml:space="preserve"> </w:t>
      </w:r>
      <w:r>
        <w:t>монологической</w:t>
      </w:r>
      <w:r>
        <w:rPr>
          <w:spacing w:val="-7"/>
        </w:rPr>
        <w:t xml:space="preserve"> </w:t>
      </w:r>
      <w:r>
        <w:t>формы</w:t>
      </w:r>
      <w:r>
        <w:rPr>
          <w:spacing w:val="-5"/>
        </w:rPr>
        <w:t xml:space="preserve"> </w:t>
      </w:r>
      <w:r>
        <w:rPr>
          <w:spacing w:val="-2"/>
        </w:rPr>
        <w:t>речи</w:t>
      </w:r>
      <w:r>
        <w:rPr>
          <w:b w:val="0"/>
          <w:spacing w:val="-2"/>
        </w:rPr>
        <w:t>:</w:t>
      </w:r>
    </w:p>
    <w:p w:rsidR="009A11BE" w:rsidRDefault="005C57DC">
      <w:pPr>
        <w:pStyle w:val="a3"/>
        <w:spacing w:line="242" w:lineRule="auto"/>
        <w:jc w:val="left"/>
      </w:pPr>
      <w:r>
        <w:t>составлять</w:t>
      </w:r>
      <w:r>
        <w:rPr>
          <w:spacing w:val="-6"/>
        </w:rPr>
        <w:t xml:space="preserve"> </w:t>
      </w:r>
      <w:r>
        <w:t>голосовое</w:t>
      </w:r>
      <w:r>
        <w:rPr>
          <w:spacing w:val="-4"/>
        </w:rPr>
        <w:t xml:space="preserve"> </w:t>
      </w:r>
      <w:r>
        <w:t>сообщение</w:t>
      </w:r>
      <w:r>
        <w:rPr>
          <w:spacing w:val="-4"/>
        </w:rPr>
        <w:t xml:space="preserve"> </w:t>
      </w:r>
      <w:r>
        <w:t>с</w:t>
      </w:r>
      <w:r>
        <w:rPr>
          <w:spacing w:val="-5"/>
        </w:rPr>
        <w:t xml:space="preserve"> </w:t>
      </w:r>
      <w:r>
        <w:t>предложениями,</w:t>
      </w:r>
      <w:r>
        <w:rPr>
          <w:spacing w:val="-4"/>
        </w:rPr>
        <w:t xml:space="preserve"> </w:t>
      </w:r>
      <w:r>
        <w:t>что</w:t>
      </w:r>
      <w:r>
        <w:rPr>
          <w:spacing w:val="-3"/>
        </w:rPr>
        <w:t xml:space="preserve"> </w:t>
      </w:r>
      <w:r>
        <w:t>взять</w:t>
      </w:r>
      <w:r>
        <w:rPr>
          <w:spacing w:val="-5"/>
        </w:rPr>
        <w:t xml:space="preserve"> </w:t>
      </w:r>
      <w:r>
        <w:t>с</w:t>
      </w:r>
      <w:r>
        <w:rPr>
          <w:spacing w:val="-5"/>
        </w:rPr>
        <w:t xml:space="preserve"> </w:t>
      </w:r>
      <w:r>
        <w:t>собой</w:t>
      </w:r>
      <w:r>
        <w:rPr>
          <w:spacing w:val="-7"/>
        </w:rPr>
        <w:t xml:space="preserve"> </w:t>
      </w:r>
      <w:r>
        <w:t xml:space="preserve">на </w:t>
      </w:r>
      <w:r>
        <w:rPr>
          <w:spacing w:val="-2"/>
        </w:rPr>
        <w:t>пикник;</w:t>
      </w:r>
    </w:p>
    <w:p w:rsidR="009A11BE" w:rsidRDefault="005C57DC">
      <w:pPr>
        <w:pStyle w:val="a3"/>
        <w:ind w:left="1560" w:right="758" w:firstLine="0"/>
        <w:jc w:val="left"/>
      </w:pPr>
      <w:r>
        <w:t>составлять рассказ о покупках в продуктовых магазинах; записывать</w:t>
      </w:r>
      <w:r>
        <w:rPr>
          <w:spacing w:val="-7"/>
        </w:rPr>
        <w:t xml:space="preserve"> </w:t>
      </w:r>
      <w:r>
        <w:t>коллективный</w:t>
      </w:r>
      <w:r>
        <w:rPr>
          <w:spacing w:val="-6"/>
        </w:rPr>
        <w:t xml:space="preserve"> </w:t>
      </w:r>
      <w:r>
        <w:t>видео</w:t>
      </w:r>
      <w:r>
        <w:rPr>
          <w:spacing w:val="-5"/>
        </w:rPr>
        <w:t xml:space="preserve"> </w:t>
      </w:r>
      <w:r>
        <w:t>блог</w:t>
      </w:r>
      <w:r>
        <w:rPr>
          <w:spacing w:val="-6"/>
        </w:rPr>
        <w:t xml:space="preserve"> </w:t>
      </w:r>
      <w:r>
        <w:t>с</w:t>
      </w:r>
      <w:r>
        <w:rPr>
          <w:spacing w:val="-9"/>
        </w:rPr>
        <w:t xml:space="preserve"> </w:t>
      </w:r>
      <w:r>
        <w:t>рецептами</w:t>
      </w:r>
      <w:r>
        <w:rPr>
          <w:spacing w:val="-6"/>
        </w:rPr>
        <w:t xml:space="preserve"> </w:t>
      </w:r>
      <w:r>
        <w:t>любимых</w:t>
      </w:r>
      <w:r>
        <w:rPr>
          <w:spacing w:val="-5"/>
        </w:rPr>
        <w:t xml:space="preserve"> </w:t>
      </w:r>
      <w:r>
        <w:t>блюд; составлять презентацию о правильном питании;</w:t>
      </w:r>
    </w:p>
    <w:p w:rsidR="009A11BE" w:rsidRDefault="005C57DC">
      <w:pPr>
        <w:pStyle w:val="2"/>
        <w:spacing w:line="321" w:lineRule="exact"/>
        <w:jc w:val="left"/>
      </w:pPr>
      <w:r>
        <w:t>в</w:t>
      </w:r>
      <w:r>
        <w:rPr>
          <w:spacing w:val="-3"/>
        </w:rPr>
        <w:t xml:space="preserve"> </w:t>
      </w:r>
      <w:r>
        <w:t>области</w:t>
      </w:r>
      <w:r>
        <w:rPr>
          <w:spacing w:val="-3"/>
        </w:rPr>
        <w:t xml:space="preserve"> </w:t>
      </w:r>
      <w:r>
        <w:rPr>
          <w:spacing w:val="-2"/>
        </w:rPr>
        <w:t>письма:</w:t>
      </w:r>
    </w:p>
    <w:p w:rsidR="009A11BE" w:rsidRDefault="005C57DC">
      <w:pPr>
        <w:pStyle w:val="a3"/>
        <w:ind w:left="1560" w:right="3550" w:firstLine="0"/>
        <w:jc w:val="left"/>
      </w:pPr>
      <w:r>
        <w:t>составлять рецепт любимого блюда; составлять</w:t>
      </w:r>
      <w:r>
        <w:rPr>
          <w:spacing w:val="-10"/>
        </w:rPr>
        <w:t xml:space="preserve"> </w:t>
      </w:r>
      <w:r>
        <w:t>список</w:t>
      </w:r>
      <w:r>
        <w:rPr>
          <w:spacing w:val="-11"/>
        </w:rPr>
        <w:t xml:space="preserve"> </w:t>
      </w:r>
      <w:r>
        <w:t>продуктов</w:t>
      </w:r>
      <w:r>
        <w:rPr>
          <w:spacing w:val="-9"/>
        </w:rPr>
        <w:t xml:space="preserve"> </w:t>
      </w:r>
      <w:r>
        <w:t>для</w:t>
      </w:r>
      <w:r>
        <w:rPr>
          <w:spacing w:val="-8"/>
        </w:rPr>
        <w:t xml:space="preserve"> </w:t>
      </w:r>
      <w:r>
        <w:t>пикника; со</w:t>
      </w:r>
      <w:r>
        <w:t>ставлять плакат о правильном питании;</w:t>
      </w:r>
    </w:p>
    <w:p w:rsidR="009A11BE" w:rsidRDefault="005C57DC">
      <w:pPr>
        <w:pStyle w:val="a3"/>
        <w:ind w:left="1560" w:firstLine="0"/>
        <w:jc w:val="left"/>
      </w:pPr>
      <w:r>
        <w:t>составлять</w:t>
      </w:r>
      <w:r>
        <w:rPr>
          <w:spacing w:val="-9"/>
        </w:rPr>
        <w:t xml:space="preserve"> </w:t>
      </w:r>
      <w:r>
        <w:t>электронное</w:t>
      </w:r>
      <w:r>
        <w:rPr>
          <w:spacing w:val="-7"/>
        </w:rPr>
        <w:t xml:space="preserve"> </w:t>
      </w:r>
      <w:r>
        <w:t>письмо</w:t>
      </w:r>
      <w:r>
        <w:rPr>
          <w:spacing w:val="-3"/>
        </w:rPr>
        <w:t xml:space="preserve"> </w:t>
      </w:r>
      <w:r>
        <w:t>с</w:t>
      </w:r>
      <w:r>
        <w:rPr>
          <w:spacing w:val="-8"/>
        </w:rPr>
        <w:t xml:space="preserve"> </w:t>
      </w:r>
      <w:r>
        <w:t>приглашением</w:t>
      </w:r>
      <w:r>
        <w:rPr>
          <w:spacing w:val="-4"/>
        </w:rPr>
        <w:t xml:space="preserve"> </w:t>
      </w:r>
      <w:r>
        <w:t>на</w:t>
      </w:r>
      <w:r>
        <w:rPr>
          <w:spacing w:val="-7"/>
        </w:rPr>
        <w:t xml:space="preserve"> </w:t>
      </w:r>
      <w:r>
        <w:rPr>
          <w:spacing w:val="-2"/>
        </w:rPr>
        <w:t>пикник.</w:t>
      </w:r>
    </w:p>
    <w:p w:rsidR="009A11BE" w:rsidRDefault="005C57DC">
      <w:pPr>
        <w:pStyle w:val="3"/>
        <w:spacing w:before="317" w:line="322" w:lineRule="exact"/>
      </w:pPr>
      <w:r>
        <w:rPr>
          <w:spacing w:val="-2"/>
        </w:rPr>
        <w:t>Лексико-грамматический</w:t>
      </w:r>
      <w:r>
        <w:rPr>
          <w:spacing w:val="22"/>
        </w:rPr>
        <w:t xml:space="preserve"> </w:t>
      </w:r>
      <w:r>
        <w:rPr>
          <w:spacing w:val="-2"/>
        </w:rPr>
        <w:t>материал</w:t>
      </w:r>
    </w:p>
    <w:p w:rsidR="009A11BE" w:rsidRDefault="005C57DC">
      <w:pPr>
        <w:pStyle w:val="a3"/>
        <w:ind w:right="278"/>
      </w:pPr>
      <w:r>
        <w:t>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w:t>
      </w:r>
    </w:p>
    <w:p w:rsidR="009A11BE" w:rsidRDefault="005C57DC">
      <w:pPr>
        <w:pStyle w:val="a3"/>
        <w:spacing w:before="1"/>
        <w:ind w:left="1560" w:firstLine="0"/>
        <w:jc w:val="left"/>
      </w:pPr>
      <w:r>
        <w:t>Предполагается</w:t>
      </w:r>
      <w:r>
        <w:rPr>
          <w:spacing w:val="-8"/>
        </w:rPr>
        <w:t xml:space="preserve"> </w:t>
      </w:r>
      <w:r>
        <w:t>введение</w:t>
      </w:r>
      <w:r>
        <w:rPr>
          <w:spacing w:val="-5"/>
        </w:rPr>
        <w:t xml:space="preserve"> </w:t>
      </w:r>
      <w:r>
        <w:t>в</w:t>
      </w:r>
      <w:r>
        <w:rPr>
          <w:spacing w:val="-7"/>
        </w:rPr>
        <w:t xml:space="preserve"> </w:t>
      </w:r>
      <w:r>
        <w:t>речь</w:t>
      </w:r>
      <w:r>
        <w:rPr>
          <w:spacing w:val="-6"/>
        </w:rPr>
        <w:t xml:space="preserve"> </w:t>
      </w:r>
      <w:r>
        <w:t>следующих</w:t>
      </w:r>
      <w:r>
        <w:rPr>
          <w:spacing w:val="-7"/>
        </w:rPr>
        <w:t xml:space="preserve"> </w:t>
      </w:r>
      <w:r>
        <w:rPr>
          <w:spacing w:val="-2"/>
        </w:rPr>
        <w:t>конструкций:</w:t>
      </w:r>
    </w:p>
    <w:p w:rsidR="009A11BE" w:rsidRDefault="005C57DC">
      <w:pPr>
        <w:tabs>
          <w:tab w:val="left" w:pos="3816"/>
          <w:tab w:val="left" w:pos="6279"/>
          <w:tab w:val="left" w:pos="6761"/>
          <w:tab w:val="left" w:pos="8864"/>
          <w:tab w:val="left" w:pos="9798"/>
        </w:tabs>
        <w:ind w:left="852" w:right="277" w:firstLine="707"/>
        <w:rPr>
          <w:i/>
          <w:sz w:val="28"/>
        </w:rPr>
      </w:pPr>
      <w:r>
        <w:rPr>
          <w:spacing w:val="-2"/>
          <w:sz w:val="28"/>
        </w:rPr>
        <w:t>Неисчисляемые</w:t>
      </w:r>
      <w:r>
        <w:rPr>
          <w:sz w:val="28"/>
        </w:rPr>
        <w:tab/>
      </w:r>
      <w:r>
        <w:rPr>
          <w:spacing w:val="-2"/>
          <w:sz w:val="28"/>
        </w:rPr>
        <w:t>существительные</w:t>
      </w:r>
      <w:r>
        <w:rPr>
          <w:sz w:val="28"/>
        </w:rPr>
        <w:tab/>
      </w:r>
      <w:r>
        <w:rPr>
          <w:spacing w:val="-10"/>
          <w:sz w:val="28"/>
        </w:rPr>
        <w:t>с</w:t>
      </w:r>
      <w:r>
        <w:rPr>
          <w:sz w:val="28"/>
        </w:rPr>
        <w:tab/>
      </w:r>
      <w:r>
        <w:rPr>
          <w:spacing w:val="-2"/>
          <w:sz w:val="28"/>
        </w:rPr>
        <w:t>местоимением</w:t>
      </w:r>
      <w:r>
        <w:rPr>
          <w:sz w:val="28"/>
        </w:rPr>
        <w:tab/>
      </w:r>
      <w:r>
        <w:rPr>
          <w:i/>
          <w:spacing w:val="-4"/>
          <w:sz w:val="28"/>
        </w:rPr>
        <w:t>some</w:t>
      </w:r>
      <w:r>
        <w:rPr>
          <w:i/>
          <w:sz w:val="28"/>
        </w:rPr>
        <w:tab/>
      </w:r>
      <w:r>
        <w:rPr>
          <w:spacing w:val="-4"/>
          <w:sz w:val="28"/>
        </w:rPr>
        <w:t xml:space="preserve">для </w:t>
      </w:r>
      <w:r>
        <w:rPr>
          <w:sz w:val="28"/>
        </w:rPr>
        <w:t>обозначения количества (</w:t>
      </w:r>
      <w:r>
        <w:rPr>
          <w:i/>
          <w:sz w:val="28"/>
        </w:rPr>
        <w:t>some juice, some pie);</w:t>
      </w:r>
    </w:p>
    <w:p w:rsidR="009A11BE" w:rsidRDefault="005C57DC">
      <w:pPr>
        <w:tabs>
          <w:tab w:val="left" w:pos="3339"/>
          <w:tab w:val="left" w:pos="5654"/>
          <w:tab w:val="left" w:pos="5984"/>
          <w:tab w:val="left" w:pos="8085"/>
          <w:tab w:val="left" w:pos="8701"/>
        </w:tabs>
        <w:ind w:left="852" w:right="285" w:firstLine="707"/>
        <w:rPr>
          <w:i/>
          <w:sz w:val="28"/>
        </w:rPr>
      </w:pPr>
      <w:r>
        <w:rPr>
          <w:spacing w:val="-2"/>
          <w:sz w:val="28"/>
        </w:rPr>
        <w:t>исчисляемые</w:t>
      </w:r>
      <w:r>
        <w:rPr>
          <w:sz w:val="28"/>
        </w:rPr>
        <w:tab/>
      </w:r>
      <w:r>
        <w:rPr>
          <w:spacing w:val="-2"/>
          <w:sz w:val="28"/>
        </w:rPr>
        <w:t>существительные</w:t>
      </w:r>
      <w:r>
        <w:rPr>
          <w:sz w:val="28"/>
        </w:rPr>
        <w:tab/>
      </w:r>
      <w:r>
        <w:rPr>
          <w:spacing w:val="-10"/>
          <w:sz w:val="28"/>
        </w:rPr>
        <w:t>с</w:t>
      </w:r>
      <w:r>
        <w:rPr>
          <w:sz w:val="28"/>
        </w:rPr>
        <w:tab/>
      </w:r>
      <w:r>
        <w:rPr>
          <w:spacing w:val="-2"/>
          <w:sz w:val="28"/>
        </w:rPr>
        <w:t>местоимениями</w:t>
      </w:r>
      <w:r>
        <w:rPr>
          <w:sz w:val="28"/>
        </w:rPr>
        <w:tab/>
      </w:r>
      <w:r>
        <w:rPr>
          <w:spacing w:val="-4"/>
          <w:sz w:val="28"/>
        </w:rPr>
        <w:t>для</w:t>
      </w:r>
      <w:r>
        <w:rPr>
          <w:sz w:val="28"/>
        </w:rPr>
        <w:tab/>
      </w:r>
      <w:r>
        <w:rPr>
          <w:spacing w:val="-2"/>
          <w:sz w:val="28"/>
        </w:rPr>
        <w:t xml:space="preserve">обозначения </w:t>
      </w:r>
      <w:r>
        <w:rPr>
          <w:sz w:val="28"/>
        </w:rPr>
        <w:t xml:space="preserve">количества: </w:t>
      </w:r>
      <w:r>
        <w:rPr>
          <w:i/>
          <w:sz w:val="28"/>
        </w:rPr>
        <w:t xml:space="preserve">a lot of bananas, some </w:t>
      </w:r>
      <w:r>
        <w:rPr>
          <w:sz w:val="28"/>
        </w:rPr>
        <w:t xml:space="preserve">apples, </w:t>
      </w:r>
      <w:r>
        <w:rPr>
          <w:i/>
          <w:sz w:val="28"/>
        </w:rPr>
        <w:t>few sweets;</w:t>
      </w:r>
    </w:p>
    <w:p w:rsidR="009A11BE" w:rsidRDefault="005C57DC">
      <w:pPr>
        <w:tabs>
          <w:tab w:val="left" w:pos="3300"/>
        </w:tabs>
        <w:spacing w:before="1"/>
        <w:ind w:left="852" w:right="285" w:firstLine="707"/>
        <w:rPr>
          <w:sz w:val="28"/>
        </w:rPr>
      </w:pPr>
      <w:r>
        <w:rPr>
          <w:spacing w:val="-2"/>
          <w:sz w:val="28"/>
        </w:rPr>
        <w:t>конструкция</w:t>
      </w:r>
      <w:r>
        <w:rPr>
          <w:sz w:val="28"/>
        </w:rPr>
        <w:tab/>
      </w:r>
      <w:r>
        <w:rPr>
          <w:i/>
          <w:sz w:val="28"/>
        </w:rPr>
        <w:t>I need</w:t>
      </w:r>
      <w:r>
        <w:rPr>
          <w:i/>
          <w:spacing w:val="-1"/>
          <w:sz w:val="28"/>
        </w:rPr>
        <w:t xml:space="preserve"> </w:t>
      </w:r>
      <w:r>
        <w:rPr>
          <w:i/>
          <w:sz w:val="28"/>
        </w:rPr>
        <w:t>some</w:t>
      </w:r>
      <w:r>
        <w:rPr>
          <w:i/>
          <w:spacing w:val="-2"/>
          <w:sz w:val="28"/>
        </w:rPr>
        <w:t xml:space="preserve"> </w:t>
      </w:r>
      <w:r>
        <w:rPr>
          <w:i/>
          <w:sz w:val="28"/>
        </w:rPr>
        <w:t>+</w:t>
      </w:r>
      <w:r>
        <w:rPr>
          <w:i/>
          <w:spacing w:val="40"/>
          <w:sz w:val="28"/>
        </w:rPr>
        <w:t xml:space="preserve"> </w:t>
      </w:r>
      <w:r>
        <w:rPr>
          <w:i/>
          <w:sz w:val="28"/>
        </w:rPr>
        <w:t>существительное</w:t>
      </w:r>
      <w:r>
        <w:rPr>
          <w:i/>
          <w:spacing w:val="-1"/>
          <w:sz w:val="28"/>
        </w:rPr>
        <w:t xml:space="preserve"> </w:t>
      </w:r>
      <w:r>
        <w:rPr>
          <w:sz w:val="28"/>
        </w:rPr>
        <w:t>для</w:t>
      </w:r>
      <w:r>
        <w:rPr>
          <w:spacing w:val="-2"/>
          <w:sz w:val="28"/>
        </w:rPr>
        <w:t xml:space="preserve"> </w:t>
      </w:r>
      <w:r>
        <w:rPr>
          <w:sz w:val="28"/>
        </w:rPr>
        <w:t>ситуации</w:t>
      </w:r>
      <w:r>
        <w:rPr>
          <w:spacing w:val="-2"/>
          <w:sz w:val="28"/>
        </w:rPr>
        <w:t xml:space="preserve"> </w:t>
      </w:r>
      <w:r>
        <w:rPr>
          <w:sz w:val="28"/>
        </w:rPr>
        <w:t>общения</w:t>
      </w:r>
      <w:r>
        <w:rPr>
          <w:spacing w:val="-2"/>
          <w:sz w:val="28"/>
        </w:rPr>
        <w:t xml:space="preserve"> </w:t>
      </w:r>
      <w:r>
        <w:rPr>
          <w:sz w:val="28"/>
        </w:rPr>
        <w:t xml:space="preserve">в </w:t>
      </w:r>
      <w:r>
        <w:rPr>
          <w:spacing w:val="-2"/>
          <w:sz w:val="28"/>
        </w:rPr>
        <w:t>магазине;</w:t>
      </w:r>
    </w:p>
    <w:p w:rsidR="009A11BE" w:rsidRDefault="005C57DC">
      <w:pPr>
        <w:pStyle w:val="a3"/>
        <w:ind w:right="285"/>
        <w:jc w:val="left"/>
      </w:pPr>
      <w:r>
        <w:t xml:space="preserve">конструкция </w:t>
      </w:r>
      <w:r>
        <w:rPr>
          <w:i/>
        </w:rPr>
        <w:t xml:space="preserve">Would you like </w:t>
      </w:r>
      <w:r>
        <w:t>…? для использования в ситуации общения на пикнике;</w:t>
      </w:r>
    </w:p>
    <w:p w:rsidR="009A11BE" w:rsidRDefault="005C57DC">
      <w:pPr>
        <w:tabs>
          <w:tab w:val="left" w:pos="3355"/>
          <w:tab w:val="left" w:pos="4116"/>
          <w:tab w:val="left" w:pos="9402"/>
        </w:tabs>
        <w:ind w:left="852" w:right="278" w:firstLine="707"/>
        <w:rPr>
          <w:i/>
          <w:sz w:val="28"/>
        </w:rPr>
      </w:pPr>
      <w:r>
        <w:rPr>
          <w:spacing w:val="-2"/>
          <w:sz w:val="28"/>
        </w:rPr>
        <w:t>конструкция</w:t>
      </w:r>
      <w:r>
        <w:rPr>
          <w:sz w:val="28"/>
        </w:rPr>
        <w:tab/>
      </w:r>
      <w:r>
        <w:rPr>
          <w:i/>
          <w:spacing w:val="-4"/>
          <w:sz w:val="28"/>
        </w:rPr>
        <w:t>let’s</w:t>
      </w:r>
      <w:r>
        <w:rPr>
          <w:i/>
          <w:sz w:val="28"/>
        </w:rPr>
        <w:tab/>
      </w:r>
      <w:r>
        <w:rPr>
          <w:sz w:val="28"/>
        </w:rPr>
        <w:t>для</w:t>
      </w:r>
      <w:r>
        <w:rPr>
          <w:spacing w:val="40"/>
          <w:sz w:val="28"/>
        </w:rPr>
        <w:t xml:space="preserve"> </w:t>
      </w:r>
      <w:r>
        <w:rPr>
          <w:sz w:val="28"/>
        </w:rPr>
        <w:t>выражения</w:t>
      </w:r>
      <w:r>
        <w:rPr>
          <w:spacing w:val="40"/>
          <w:sz w:val="28"/>
        </w:rPr>
        <w:t xml:space="preserve"> </w:t>
      </w:r>
      <w:r>
        <w:rPr>
          <w:sz w:val="28"/>
        </w:rPr>
        <w:t>предложений</w:t>
      </w:r>
      <w:r>
        <w:rPr>
          <w:spacing w:val="40"/>
          <w:sz w:val="28"/>
        </w:rPr>
        <w:t xml:space="preserve"> </w:t>
      </w:r>
      <w:r>
        <w:rPr>
          <w:sz w:val="28"/>
        </w:rPr>
        <w:t>типа:</w:t>
      </w:r>
      <w:r>
        <w:rPr>
          <w:spacing w:val="40"/>
          <w:sz w:val="28"/>
        </w:rPr>
        <w:t xml:space="preserve"> </w:t>
      </w:r>
      <w:r>
        <w:rPr>
          <w:i/>
          <w:sz w:val="28"/>
        </w:rPr>
        <w:t>let’s</w:t>
      </w:r>
      <w:r>
        <w:rPr>
          <w:i/>
          <w:sz w:val="28"/>
        </w:rPr>
        <w:tab/>
        <w:t>have</w:t>
      </w:r>
      <w:r>
        <w:rPr>
          <w:i/>
          <w:spacing w:val="35"/>
          <w:sz w:val="28"/>
        </w:rPr>
        <w:t xml:space="preserve"> </w:t>
      </w:r>
      <w:r>
        <w:rPr>
          <w:i/>
          <w:sz w:val="28"/>
        </w:rPr>
        <w:t>a picnic, lets’ take some lemonade;</w:t>
      </w:r>
    </w:p>
    <w:p w:rsidR="009A11BE" w:rsidRDefault="005C57DC">
      <w:pPr>
        <w:pStyle w:val="a3"/>
        <w:ind w:left="1560" w:firstLine="0"/>
        <w:jc w:val="left"/>
      </w:pPr>
      <w:r>
        <w:t>повелительное</w:t>
      </w:r>
      <w:r>
        <w:rPr>
          <w:spacing w:val="7"/>
        </w:rPr>
        <w:t xml:space="preserve"> </w:t>
      </w:r>
      <w:r>
        <w:t>наклонение</w:t>
      </w:r>
      <w:r>
        <w:rPr>
          <w:spacing w:val="10"/>
        </w:rPr>
        <w:t xml:space="preserve"> </w:t>
      </w:r>
      <w:r>
        <w:t>для</w:t>
      </w:r>
      <w:r>
        <w:rPr>
          <w:spacing w:val="10"/>
        </w:rPr>
        <w:t xml:space="preserve"> </w:t>
      </w:r>
      <w:r>
        <w:t>описаний</w:t>
      </w:r>
      <w:r>
        <w:rPr>
          <w:spacing w:val="10"/>
        </w:rPr>
        <w:t xml:space="preserve"> </w:t>
      </w:r>
      <w:r>
        <w:t>инструкций</w:t>
      </w:r>
      <w:r>
        <w:rPr>
          <w:spacing w:val="10"/>
        </w:rPr>
        <w:t xml:space="preserve"> </w:t>
      </w:r>
      <w:r>
        <w:t>к</w:t>
      </w:r>
      <w:r>
        <w:rPr>
          <w:spacing w:val="10"/>
        </w:rPr>
        <w:t xml:space="preserve"> </w:t>
      </w:r>
      <w:r>
        <w:t>рецепту</w:t>
      </w:r>
      <w:r>
        <w:rPr>
          <w:spacing w:val="8"/>
        </w:rPr>
        <w:t xml:space="preserve"> </w:t>
      </w:r>
      <w:r>
        <w:rPr>
          <w:spacing w:val="-2"/>
        </w:rPr>
        <w:t>блюда:</w:t>
      </w:r>
    </w:p>
    <w:p w:rsidR="009A11BE" w:rsidRPr="00E96EE1" w:rsidRDefault="005C57DC">
      <w:pPr>
        <w:spacing w:line="322" w:lineRule="exact"/>
        <w:ind w:left="852"/>
        <w:rPr>
          <w:sz w:val="28"/>
          <w:lang w:val="en-US"/>
        </w:rPr>
      </w:pPr>
      <w:r w:rsidRPr="00E96EE1">
        <w:rPr>
          <w:i/>
          <w:sz w:val="28"/>
          <w:lang w:val="en-US"/>
        </w:rPr>
        <w:t>take</w:t>
      </w:r>
      <w:r w:rsidRPr="00E96EE1">
        <w:rPr>
          <w:i/>
          <w:spacing w:val="-4"/>
          <w:sz w:val="28"/>
          <w:lang w:val="en-US"/>
        </w:rPr>
        <w:t xml:space="preserve"> </w:t>
      </w:r>
      <w:r w:rsidRPr="00E96EE1">
        <w:rPr>
          <w:i/>
          <w:sz w:val="28"/>
          <w:lang w:val="en-US"/>
        </w:rPr>
        <w:t>some</w:t>
      </w:r>
      <w:r w:rsidRPr="00E96EE1">
        <w:rPr>
          <w:i/>
          <w:spacing w:val="-4"/>
          <w:sz w:val="28"/>
          <w:lang w:val="en-US"/>
        </w:rPr>
        <w:t xml:space="preserve"> </w:t>
      </w:r>
      <w:r w:rsidRPr="00E96EE1">
        <w:rPr>
          <w:i/>
          <w:sz w:val="28"/>
          <w:lang w:val="en-US"/>
        </w:rPr>
        <w:t>bread,</w:t>
      </w:r>
      <w:r w:rsidRPr="00E96EE1">
        <w:rPr>
          <w:i/>
          <w:spacing w:val="-7"/>
          <w:sz w:val="28"/>
          <w:lang w:val="en-US"/>
        </w:rPr>
        <w:t xml:space="preserve"> </w:t>
      </w:r>
      <w:r w:rsidRPr="00E96EE1">
        <w:rPr>
          <w:i/>
          <w:sz w:val="28"/>
          <w:lang w:val="en-US"/>
        </w:rPr>
        <w:t>add</w:t>
      </w:r>
      <w:r w:rsidRPr="00E96EE1">
        <w:rPr>
          <w:i/>
          <w:spacing w:val="-4"/>
          <w:sz w:val="28"/>
          <w:lang w:val="en-US"/>
        </w:rPr>
        <w:t xml:space="preserve"> </w:t>
      </w:r>
      <w:r w:rsidRPr="00E96EE1">
        <w:rPr>
          <w:i/>
          <w:spacing w:val="-2"/>
          <w:sz w:val="28"/>
          <w:lang w:val="en-US"/>
        </w:rPr>
        <w:t>sugar….</w:t>
      </w:r>
      <w:r w:rsidRPr="00E96EE1">
        <w:rPr>
          <w:spacing w:val="-2"/>
          <w:sz w:val="28"/>
          <w:lang w:val="en-US"/>
        </w:rPr>
        <w:t>;</w:t>
      </w:r>
    </w:p>
    <w:p w:rsidR="009A11BE" w:rsidRDefault="005C57DC">
      <w:pPr>
        <w:pStyle w:val="a3"/>
        <w:tabs>
          <w:tab w:val="left" w:pos="3368"/>
          <w:tab w:val="left" w:pos="4728"/>
          <w:tab w:val="left" w:pos="6304"/>
          <w:tab w:val="left" w:pos="6685"/>
          <w:tab w:val="left" w:pos="7788"/>
          <w:tab w:val="left" w:pos="9153"/>
        </w:tabs>
        <w:ind w:right="284"/>
        <w:jc w:val="left"/>
      </w:pPr>
      <w:r>
        <w:rPr>
          <w:spacing w:val="-2"/>
        </w:rPr>
        <w:t>Лексический</w:t>
      </w:r>
      <w:r>
        <w:tab/>
      </w:r>
      <w:r>
        <w:rPr>
          <w:spacing w:val="-2"/>
        </w:rPr>
        <w:t>материал</w:t>
      </w:r>
      <w:r>
        <w:tab/>
      </w:r>
      <w:r>
        <w:rPr>
          <w:spacing w:val="-2"/>
        </w:rPr>
        <w:t>отбирается</w:t>
      </w:r>
      <w:r>
        <w:tab/>
      </w:r>
      <w:r>
        <w:rPr>
          <w:spacing w:val="-10"/>
        </w:rPr>
        <w:t>с</w:t>
      </w:r>
      <w:r>
        <w:tab/>
      </w:r>
      <w:r>
        <w:rPr>
          <w:spacing w:val="-2"/>
        </w:rPr>
        <w:t>учетом</w:t>
      </w:r>
      <w:r>
        <w:tab/>
      </w:r>
      <w:r>
        <w:rPr>
          <w:spacing w:val="-2"/>
        </w:rPr>
        <w:t>тематики</w:t>
      </w:r>
      <w:r>
        <w:tab/>
      </w:r>
      <w:r>
        <w:rPr>
          <w:spacing w:val="-2"/>
        </w:rPr>
        <w:t xml:space="preserve">общения </w:t>
      </w:r>
      <w:r>
        <w:t>Раздела 3:</w:t>
      </w:r>
    </w:p>
    <w:p w:rsidR="009A11BE" w:rsidRDefault="005C57DC">
      <w:pPr>
        <w:ind w:left="1560" w:right="1132"/>
        <w:rPr>
          <w:i/>
          <w:sz w:val="28"/>
        </w:rPr>
      </w:pPr>
      <w:r>
        <w:rPr>
          <w:sz w:val="28"/>
        </w:rPr>
        <w:t>названия</w:t>
      </w:r>
      <w:r>
        <w:rPr>
          <w:spacing w:val="-5"/>
          <w:sz w:val="28"/>
        </w:rPr>
        <w:t xml:space="preserve"> </w:t>
      </w:r>
      <w:r>
        <w:rPr>
          <w:sz w:val="28"/>
        </w:rPr>
        <w:t>продуктов</w:t>
      </w:r>
      <w:r>
        <w:rPr>
          <w:spacing w:val="-6"/>
          <w:sz w:val="28"/>
        </w:rPr>
        <w:t xml:space="preserve"> </w:t>
      </w:r>
      <w:r>
        <w:rPr>
          <w:sz w:val="28"/>
        </w:rPr>
        <w:t>питания:</w:t>
      </w:r>
      <w:r>
        <w:rPr>
          <w:spacing w:val="-1"/>
          <w:sz w:val="28"/>
        </w:rPr>
        <w:t xml:space="preserve"> </w:t>
      </w:r>
      <w:r>
        <w:rPr>
          <w:i/>
          <w:sz w:val="28"/>
        </w:rPr>
        <w:t>milk,</w:t>
      </w:r>
      <w:r>
        <w:rPr>
          <w:i/>
          <w:spacing w:val="-6"/>
          <w:sz w:val="28"/>
        </w:rPr>
        <w:t xml:space="preserve"> </w:t>
      </w:r>
      <w:r>
        <w:rPr>
          <w:i/>
          <w:sz w:val="28"/>
        </w:rPr>
        <w:t>sausage,</w:t>
      </w:r>
      <w:r>
        <w:rPr>
          <w:i/>
          <w:spacing w:val="-4"/>
          <w:sz w:val="28"/>
        </w:rPr>
        <w:t xml:space="preserve"> </w:t>
      </w:r>
      <w:r>
        <w:rPr>
          <w:i/>
          <w:sz w:val="28"/>
        </w:rPr>
        <w:t>bread,</w:t>
      </w:r>
      <w:r>
        <w:rPr>
          <w:i/>
          <w:spacing w:val="-4"/>
          <w:sz w:val="28"/>
        </w:rPr>
        <w:t xml:space="preserve"> </w:t>
      </w:r>
      <w:r>
        <w:rPr>
          <w:i/>
          <w:sz w:val="28"/>
        </w:rPr>
        <w:t>cheese</w:t>
      </w:r>
      <w:r>
        <w:rPr>
          <w:i/>
          <w:spacing w:val="-3"/>
          <w:sz w:val="28"/>
        </w:rPr>
        <w:t xml:space="preserve"> </w:t>
      </w:r>
      <w:r>
        <w:rPr>
          <w:sz w:val="28"/>
        </w:rPr>
        <w:t>и</w:t>
      </w:r>
      <w:r>
        <w:rPr>
          <w:spacing w:val="-5"/>
          <w:sz w:val="28"/>
        </w:rPr>
        <w:t xml:space="preserve"> </w:t>
      </w:r>
      <w:r>
        <w:rPr>
          <w:sz w:val="28"/>
        </w:rPr>
        <w:t xml:space="preserve">др.; названия магазинов: </w:t>
      </w:r>
      <w:r>
        <w:rPr>
          <w:i/>
          <w:sz w:val="28"/>
        </w:rPr>
        <w:t>baker’s, butcher’s, sweetshop….;</w:t>
      </w:r>
    </w:p>
    <w:p w:rsidR="009A11BE" w:rsidRPr="00E96EE1" w:rsidRDefault="005C57DC">
      <w:pPr>
        <w:spacing w:line="321" w:lineRule="exact"/>
        <w:ind w:left="1560"/>
        <w:rPr>
          <w:i/>
          <w:sz w:val="28"/>
          <w:lang w:val="en-US"/>
        </w:rPr>
      </w:pPr>
      <w:r>
        <w:rPr>
          <w:sz w:val="28"/>
        </w:rPr>
        <w:t>речевое</w:t>
      </w:r>
      <w:r w:rsidRPr="00E96EE1">
        <w:rPr>
          <w:spacing w:val="-3"/>
          <w:sz w:val="28"/>
          <w:lang w:val="en-US"/>
        </w:rPr>
        <w:t xml:space="preserve"> </w:t>
      </w:r>
      <w:r>
        <w:rPr>
          <w:sz w:val="28"/>
        </w:rPr>
        <w:t>клише</w:t>
      </w:r>
      <w:r w:rsidRPr="00E96EE1">
        <w:rPr>
          <w:sz w:val="28"/>
          <w:lang w:val="en-US"/>
        </w:rPr>
        <w:t>:</w:t>
      </w:r>
      <w:r w:rsidRPr="00E96EE1">
        <w:rPr>
          <w:spacing w:val="64"/>
          <w:sz w:val="28"/>
          <w:lang w:val="en-US"/>
        </w:rPr>
        <w:t xml:space="preserve"> </w:t>
      </w:r>
      <w:r w:rsidRPr="00E96EE1">
        <w:rPr>
          <w:i/>
          <w:sz w:val="28"/>
          <w:lang w:val="en-US"/>
        </w:rPr>
        <w:t>How</w:t>
      </w:r>
      <w:r w:rsidRPr="00E96EE1">
        <w:rPr>
          <w:i/>
          <w:spacing w:val="-2"/>
          <w:sz w:val="28"/>
          <w:lang w:val="en-US"/>
        </w:rPr>
        <w:t xml:space="preserve"> </w:t>
      </w:r>
      <w:r w:rsidRPr="00E96EE1">
        <w:rPr>
          <w:i/>
          <w:sz w:val="28"/>
          <w:lang w:val="en-US"/>
        </w:rPr>
        <w:t>much</w:t>
      </w:r>
      <w:r w:rsidRPr="00E96EE1">
        <w:rPr>
          <w:i/>
          <w:spacing w:val="-6"/>
          <w:sz w:val="28"/>
          <w:lang w:val="en-US"/>
        </w:rPr>
        <w:t xml:space="preserve"> </w:t>
      </w:r>
      <w:r w:rsidRPr="00E96EE1">
        <w:rPr>
          <w:i/>
          <w:sz w:val="28"/>
          <w:lang w:val="en-US"/>
        </w:rPr>
        <w:t>is</w:t>
      </w:r>
      <w:r w:rsidRPr="00E96EE1">
        <w:rPr>
          <w:i/>
          <w:spacing w:val="-5"/>
          <w:sz w:val="28"/>
          <w:lang w:val="en-US"/>
        </w:rPr>
        <w:t xml:space="preserve"> </w:t>
      </w:r>
      <w:r w:rsidRPr="00E96EE1">
        <w:rPr>
          <w:i/>
          <w:spacing w:val="-4"/>
          <w:sz w:val="28"/>
          <w:lang w:val="en-US"/>
        </w:rPr>
        <w:t>it?:</w:t>
      </w:r>
    </w:p>
    <w:p w:rsidR="009A11BE" w:rsidRPr="00E96EE1" w:rsidRDefault="005C57DC">
      <w:pPr>
        <w:spacing w:before="1"/>
        <w:ind w:left="1560" w:right="1132"/>
        <w:rPr>
          <w:sz w:val="28"/>
          <w:lang w:val="en-US"/>
        </w:rPr>
      </w:pPr>
      <w:r>
        <w:rPr>
          <w:sz w:val="28"/>
        </w:rPr>
        <w:t>названия</w:t>
      </w:r>
      <w:r w:rsidRPr="00E96EE1">
        <w:rPr>
          <w:spacing w:val="-7"/>
          <w:sz w:val="28"/>
          <w:lang w:val="en-US"/>
        </w:rPr>
        <w:t xml:space="preserve"> </w:t>
      </w:r>
      <w:r>
        <w:rPr>
          <w:sz w:val="28"/>
        </w:rPr>
        <w:t>отделов</w:t>
      </w:r>
      <w:r w:rsidRPr="00E96EE1">
        <w:rPr>
          <w:spacing w:val="-4"/>
          <w:sz w:val="28"/>
          <w:lang w:val="en-US"/>
        </w:rPr>
        <w:t xml:space="preserve"> </w:t>
      </w:r>
      <w:r>
        <w:rPr>
          <w:sz w:val="28"/>
        </w:rPr>
        <w:t>в</w:t>
      </w:r>
      <w:r w:rsidRPr="00E96EE1">
        <w:rPr>
          <w:spacing w:val="-9"/>
          <w:sz w:val="28"/>
          <w:lang w:val="en-US"/>
        </w:rPr>
        <w:t xml:space="preserve"> </w:t>
      </w:r>
      <w:r>
        <w:rPr>
          <w:sz w:val="28"/>
        </w:rPr>
        <w:t>магазине</w:t>
      </w:r>
      <w:r w:rsidRPr="00E96EE1">
        <w:rPr>
          <w:sz w:val="28"/>
          <w:lang w:val="en-US"/>
        </w:rPr>
        <w:t xml:space="preserve">: </w:t>
      </w:r>
      <w:r w:rsidRPr="00E96EE1">
        <w:rPr>
          <w:i/>
          <w:sz w:val="28"/>
          <w:lang w:val="en-US"/>
        </w:rPr>
        <w:t>dairy</w:t>
      </w:r>
      <w:r w:rsidRPr="00E96EE1">
        <w:rPr>
          <w:i/>
          <w:spacing w:val="-7"/>
          <w:sz w:val="28"/>
          <w:lang w:val="en-US"/>
        </w:rPr>
        <w:t xml:space="preserve"> </w:t>
      </w:r>
      <w:r w:rsidRPr="00E96EE1">
        <w:rPr>
          <w:i/>
          <w:sz w:val="28"/>
          <w:lang w:val="en-US"/>
        </w:rPr>
        <w:t>products,</w:t>
      </w:r>
      <w:r w:rsidRPr="00E96EE1">
        <w:rPr>
          <w:i/>
          <w:spacing w:val="-5"/>
          <w:sz w:val="28"/>
          <w:lang w:val="en-US"/>
        </w:rPr>
        <w:t xml:space="preserve"> </w:t>
      </w:r>
      <w:r w:rsidRPr="00E96EE1">
        <w:rPr>
          <w:i/>
          <w:sz w:val="28"/>
          <w:lang w:val="en-US"/>
        </w:rPr>
        <w:t>fruit,</w:t>
      </w:r>
      <w:r w:rsidRPr="00E96EE1">
        <w:rPr>
          <w:i/>
          <w:spacing w:val="-5"/>
          <w:sz w:val="28"/>
          <w:lang w:val="en-US"/>
        </w:rPr>
        <w:t xml:space="preserve"> </w:t>
      </w:r>
      <w:r w:rsidRPr="00E96EE1">
        <w:rPr>
          <w:i/>
          <w:sz w:val="28"/>
          <w:lang w:val="en-US"/>
        </w:rPr>
        <w:t>vegetables</w:t>
      </w:r>
      <w:r w:rsidRPr="00E96EE1">
        <w:rPr>
          <w:sz w:val="28"/>
          <w:lang w:val="en-US"/>
        </w:rPr>
        <w:t xml:space="preserve">…; </w:t>
      </w:r>
      <w:r>
        <w:rPr>
          <w:sz w:val="28"/>
        </w:rPr>
        <w:t>названия</w:t>
      </w:r>
      <w:r w:rsidRPr="00E96EE1">
        <w:rPr>
          <w:sz w:val="28"/>
          <w:lang w:val="en-US"/>
        </w:rPr>
        <w:t xml:space="preserve"> </w:t>
      </w:r>
      <w:r>
        <w:rPr>
          <w:sz w:val="28"/>
        </w:rPr>
        <w:t>блюд</w:t>
      </w:r>
      <w:r w:rsidRPr="00E96EE1">
        <w:rPr>
          <w:sz w:val="28"/>
          <w:lang w:val="en-US"/>
        </w:rPr>
        <w:t xml:space="preserve">: </w:t>
      </w:r>
      <w:r w:rsidRPr="00E96EE1">
        <w:rPr>
          <w:i/>
          <w:sz w:val="28"/>
          <w:lang w:val="en-US"/>
        </w:rPr>
        <w:t>sandwich, pie, milkshake, fruit salad</w:t>
      </w:r>
      <w:r w:rsidRPr="00E96EE1">
        <w:rPr>
          <w:sz w:val="28"/>
          <w:lang w:val="en-US"/>
        </w:rPr>
        <w:t>… .</w:t>
      </w:r>
    </w:p>
    <w:p w:rsidR="009A11BE" w:rsidRDefault="005C57DC">
      <w:pPr>
        <w:pStyle w:val="2"/>
        <w:spacing w:before="322" w:line="322" w:lineRule="exact"/>
      </w:pPr>
      <w:r>
        <w:t>Раздел</w:t>
      </w:r>
      <w:r>
        <w:rPr>
          <w:spacing w:val="-5"/>
        </w:rPr>
        <w:t xml:space="preserve"> </w:t>
      </w:r>
      <w:r>
        <w:t>4.</w:t>
      </w:r>
      <w:r>
        <w:rPr>
          <w:spacing w:val="64"/>
        </w:rPr>
        <w:t xml:space="preserve"> </w:t>
      </w:r>
      <w:r>
        <w:t>Моя</w:t>
      </w:r>
      <w:r>
        <w:rPr>
          <w:spacing w:val="-4"/>
        </w:rPr>
        <w:t xml:space="preserve"> </w:t>
      </w:r>
      <w:r>
        <w:t>любимая</w:t>
      </w:r>
      <w:r>
        <w:rPr>
          <w:spacing w:val="-3"/>
        </w:rPr>
        <w:t xml:space="preserve"> </w:t>
      </w:r>
      <w:r>
        <w:rPr>
          <w:spacing w:val="-2"/>
        </w:rPr>
        <w:t>одежда</w:t>
      </w:r>
    </w:p>
    <w:p w:rsidR="009A11BE" w:rsidRDefault="005C57DC">
      <w:pPr>
        <w:pStyle w:val="a3"/>
        <w:ind w:left="1560" w:firstLine="0"/>
        <w:jc w:val="left"/>
      </w:pPr>
      <w:r>
        <w:t>Тема</w:t>
      </w:r>
      <w:r>
        <w:rPr>
          <w:spacing w:val="-4"/>
        </w:rPr>
        <w:t xml:space="preserve"> </w:t>
      </w:r>
      <w:r>
        <w:t>1.</w:t>
      </w:r>
      <w:r>
        <w:rPr>
          <w:spacing w:val="67"/>
        </w:rPr>
        <w:t xml:space="preserve"> </w:t>
      </w:r>
      <w:r>
        <w:t>Летняя</w:t>
      </w:r>
      <w:r>
        <w:rPr>
          <w:spacing w:val="-1"/>
        </w:rPr>
        <w:t xml:space="preserve"> </w:t>
      </w:r>
      <w:r>
        <w:t>и</w:t>
      </w:r>
      <w:r>
        <w:rPr>
          <w:spacing w:val="-2"/>
        </w:rPr>
        <w:t xml:space="preserve"> </w:t>
      </w:r>
      <w:r>
        <w:t>зимняя</w:t>
      </w:r>
      <w:r>
        <w:rPr>
          <w:spacing w:val="-3"/>
        </w:rPr>
        <w:t xml:space="preserve"> </w:t>
      </w:r>
      <w:r>
        <w:rPr>
          <w:spacing w:val="-2"/>
        </w:rPr>
        <w:t>одежда.</w:t>
      </w:r>
    </w:p>
    <w:p w:rsidR="009A11BE" w:rsidRDefault="009A11BE">
      <w:pPr>
        <w:pStyle w:val="a3"/>
        <w:jc w:val="left"/>
        <w:sectPr w:rsidR="009A11BE">
          <w:pgSz w:w="11910" w:h="16840"/>
          <w:pgMar w:top="1040" w:right="566" w:bottom="1320" w:left="850" w:header="0" w:footer="1069" w:gutter="0"/>
          <w:cols w:space="720"/>
        </w:sectPr>
      </w:pPr>
    </w:p>
    <w:p w:rsidR="009A11BE" w:rsidRDefault="005C57DC">
      <w:pPr>
        <w:pStyle w:val="a3"/>
        <w:tabs>
          <w:tab w:val="left" w:pos="2646"/>
        </w:tabs>
        <w:spacing w:before="74"/>
        <w:ind w:left="1560" w:right="5417" w:firstLine="0"/>
        <w:jc w:val="left"/>
      </w:pPr>
      <w:r>
        <w:lastRenderedPageBreak/>
        <w:t>Тема 2.</w:t>
      </w:r>
      <w:r>
        <w:rPr>
          <w:spacing w:val="40"/>
        </w:rPr>
        <w:t xml:space="preserve"> </w:t>
      </w:r>
      <w:r>
        <w:t>Школьная форма. Тема 3.</w:t>
      </w:r>
      <w:r>
        <w:tab/>
        <w:t>Мой</w:t>
      </w:r>
      <w:r>
        <w:rPr>
          <w:spacing w:val="-16"/>
        </w:rPr>
        <w:t xml:space="preserve"> </w:t>
      </w:r>
      <w:r>
        <w:t>выбор</w:t>
      </w:r>
      <w:r>
        <w:rPr>
          <w:spacing w:val="-17"/>
        </w:rPr>
        <w:t xml:space="preserve"> </w:t>
      </w:r>
      <w:r>
        <w:t>одежды. Тема 4.</w:t>
      </w:r>
      <w:r>
        <w:rPr>
          <w:spacing w:val="40"/>
        </w:rPr>
        <w:t xml:space="preserve"> </w:t>
      </w:r>
      <w:r>
        <w:t>Внешний вид.</w:t>
      </w:r>
    </w:p>
    <w:p w:rsidR="009A11BE" w:rsidRDefault="009A11BE">
      <w:pPr>
        <w:pStyle w:val="a3"/>
        <w:spacing w:before="1"/>
        <w:ind w:left="0" w:firstLine="0"/>
        <w:jc w:val="left"/>
      </w:pPr>
    </w:p>
    <w:p w:rsidR="009A11BE" w:rsidRDefault="005C57DC">
      <w:pPr>
        <w:spacing w:before="1"/>
        <w:ind w:left="852" w:firstLine="707"/>
        <w:rPr>
          <w:b/>
          <w:i/>
          <w:sz w:val="28"/>
        </w:rPr>
      </w:pPr>
      <w:r>
        <w:rPr>
          <w:b/>
          <w:i/>
          <w:sz w:val="28"/>
        </w:rPr>
        <w:t>Характеристика</w:t>
      </w:r>
      <w:r>
        <w:rPr>
          <w:b/>
          <w:i/>
          <w:spacing w:val="40"/>
          <w:sz w:val="28"/>
        </w:rPr>
        <w:t xml:space="preserve"> </w:t>
      </w:r>
      <w:r>
        <w:rPr>
          <w:b/>
          <w:i/>
          <w:sz w:val="28"/>
        </w:rPr>
        <w:t>деятельности</w:t>
      </w:r>
      <w:r>
        <w:rPr>
          <w:b/>
          <w:i/>
          <w:spacing w:val="40"/>
          <w:sz w:val="28"/>
        </w:rPr>
        <w:t xml:space="preserve"> </w:t>
      </w:r>
      <w:r>
        <w:rPr>
          <w:b/>
          <w:i/>
          <w:sz w:val="28"/>
        </w:rPr>
        <w:t>обучающихся</w:t>
      </w:r>
      <w:r>
        <w:rPr>
          <w:b/>
          <w:i/>
          <w:spacing w:val="40"/>
          <w:sz w:val="28"/>
        </w:rPr>
        <w:t xml:space="preserve"> </w:t>
      </w:r>
      <w:r>
        <w:rPr>
          <w:b/>
          <w:i/>
          <w:sz w:val="28"/>
        </w:rPr>
        <w:t>по</w:t>
      </w:r>
      <w:r>
        <w:rPr>
          <w:b/>
          <w:i/>
          <w:spacing w:val="40"/>
          <w:sz w:val="28"/>
        </w:rPr>
        <w:t xml:space="preserve"> </w:t>
      </w:r>
      <w:r>
        <w:rPr>
          <w:b/>
          <w:i/>
          <w:sz w:val="28"/>
        </w:rPr>
        <w:t>основным</w:t>
      </w:r>
      <w:r>
        <w:rPr>
          <w:b/>
          <w:i/>
          <w:spacing w:val="40"/>
          <w:sz w:val="28"/>
        </w:rPr>
        <w:t xml:space="preserve"> </w:t>
      </w:r>
      <w:r>
        <w:rPr>
          <w:b/>
          <w:i/>
          <w:sz w:val="28"/>
        </w:rPr>
        <w:t>видам учебной деятельности:</w:t>
      </w:r>
    </w:p>
    <w:p w:rsidR="009A11BE" w:rsidRDefault="005C57DC">
      <w:pPr>
        <w:pStyle w:val="2"/>
        <w:spacing w:line="321" w:lineRule="exact"/>
        <w:jc w:val="left"/>
        <w:rPr>
          <w:b w:val="0"/>
        </w:rPr>
      </w:pPr>
      <w:r>
        <w:t>в</w:t>
      </w:r>
      <w:r>
        <w:rPr>
          <w:spacing w:val="-7"/>
        </w:rPr>
        <w:t xml:space="preserve"> </w:t>
      </w:r>
      <w:r>
        <w:t>области</w:t>
      </w:r>
      <w:r>
        <w:rPr>
          <w:spacing w:val="-7"/>
        </w:rPr>
        <w:t xml:space="preserve"> </w:t>
      </w:r>
      <w:r>
        <w:t>монологической</w:t>
      </w:r>
      <w:r>
        <w:rPr>
          <w:spacing w:val="-7"/>
        </w:rPr>
        <w:t xml:space="preserve"> </w:t>
      </w:r>
      <w:r>
        <w:t>формы</w:t>
      </w:r>
      <w:r>
        <w:rPr>
          <w:spacing w:val="-5"/>
        </w:rPr>
        <w:t xml:space="preserve"> </w:t>
      </w:r>
      <w:r>
        <w:rPr>
          <w:spacing w:val="-2"/>
        </w:rPr>
        <w:t>речи</w:t>
      </w:r>
      <w:r>
        <w:rPr>
          <w:b w:val="0"/>
          <w:spacing w:val="-2"/>
        </w:rPr>
        <w:t>:</w:t>
      </w:r>
    </w:p>
    <w:p w:rsidR="009A11BE" w:rsidRDefault="005C57DC">
      <w:pPr>
        <w:pStyle w:val="a3"/>
        <w:spacing w:before="2"/>
        <w:ind w:left="1560" w:right="2887" w:firstLine="0"/>
        <w:jc w:val="left"/>
      </w:pPr>
      <w:r>
        <w:t>рассказывать</w:t>
      </w:r>
      <w:r>
        <w:rPr>
          <w:spacing w:val="-11"/>
        </w:rPr>
        <w:t xml:space="preserve"> </w:t>
      </w:r>
      <w:r>
        <w:t>о</w:t>
      </w:r>
      <w:r>
        <w:rPr>
          <w:spacing w:val="-6"/>
        </w:rPr>
        <w:t xml:space="preserve"> </w:t>
      </w:r>
      <w:r>
        <w:t>своих</w:t>
      </w:r>
      <w:r>
        <w:rPr>
          <w:spacing w:val="-5"/>
        </w:rPr>
        <w:t xml:space="preserve"> </w:t>
      </w:r>
      <w:r>
        <w:t>предпочтениях</w:t>
      </w:r>
      <w:r>
        <w:rPr>
          <w:spacing w:val="-6"/>
        </w:rPr>
        <w:t xml:space="preserve"> </w:t>
      </w:r>
      <w:r>
        <w:t>в</w:t>
      </w:r>
      <w:r>
        <w:rPr>
          <w:spacing w:val="-11"/>
        </w:rPr>
        <w:t xml:space="preserve"> </w:t>
      </w:r>
      <w:r>
        <w:t>одежде; рассказывать о школьной форме своей мечты;</w:t>
      </w:r>
    </w:p>
    <w:p w:rsidR="009A11BE" w:rsidRDefault="005C57DC">
      <w:pPr>
        <w:pStyle w:val="a3"/>
        <w:jc w:val="left"/>
      </w:pPr>
      <w:r>
        <w:t>записывать</w:t>
      </w:r>
      <w:r>
        <w:rPr>
          <w:spacing w:val="80"/>
        </w:rPr>
        <w:t xml:space="preserve"> </w:t>
      </w:r>
      <w:r>
        <w:t>материал</w:t>
      </w:r>
      <w:r>
        <w:rPr>
          <w:spacing w:val="80"/>
        </w:rPr>
        <w:t xml:space="preserve"> </w:t>
      </w:r>
      <w:r>
        <w:t>д</w:t>
      </w:r>
      <w:r>
        <w:t>ля</w:t>
      </w:r>
      <w:r>
        <w:rPr>
          <w:spacing w:val="80"/>
        </w:rPr>
        <w:t xml:space="preserve"> </w:t>
      </w:r>
      <w:r>
        <w:t>видео</w:t>
      </w:r>
      <w:r>
        <w:rPr>
          <w:spacing w:val="80"/>
        </w:rPr>
        <w:t xml:space="preserve"> </w:t>
      </w:r>
      <w:r>
        <w:t>блога</w:t>
      </w:r>
      <w:r>
        <w:rPr>
          <w:spacing w:val="80"/>
        </w:rPr>
        <w:t xml:space="preserve"> </w:t>
      </w:r>
      <w:r>
        <w:t>с</w:t>
      </w:r>
      <w:r>
        <w:rPr>
          <w:spacing w:val="80"/>
        </w:rPr>
        <w:t xml:space="preserve"> </w:t>
      </w:r>
      <w:r>
        <w:t>представлением</w:t>
      </w:r>
      <w:r>
        <w:rPr>
          <w:spacing w:val="80"/>
        </w:rPr>
        <w:t xml:space="preserve"> </w:t>
      </w:r>
      <w:r>
        <w:t xml:space="preserve">любимой </w:t>
      </w:r>
      <w:r>
        <w:rPr>
          <w:spacing w:val="-2"/>
        </w:rPr>
        <w:t>одежды;</w:t>
      </w:r>
    </w:p>
    <w:p w:rsidR="009A11BE" w:rsidRDefault="005C57DC">
      <w:pPr>
        <w:pStyle w:val="a3"/>
        <w:jc w:val="left"/>
      </w:pPr>
      <w:r>
        <w:t>составлять краткий</w:t>
      </w:r>
      <w:r>
        <w:rPr>
          <w:spacing w:val="35"/>
        </w:rPr>
        <w:t xml:space="preserve"> </w:t>
      </w:r>
      <w:r>
        <w:t>рассказ о</w:t>
      </w:r>
      <w:r>
        <w:rPr>
          <w:spacing w:val="37"/>
        </w:rPr>
        <w:t xml:space="preserve"> </w:t>
      </w:r>
      <w:r>
        <w:t>выборе одежды</w:t>
      </w:r>
      <w:r>
        <w:rPr>
          <w:spacing w:val="35"/>
        </w:rPr>
        <w:t xml:space="preserve"> </w:t>
      </w:r>
      <w:r>
        <w:t>для</w:t>
      </w:r>
      <w:r>
        <w:rPr>
          <w:spacing w:val="35"/>
        </w:rPr>
        <w:t xml:space="preserve"> </w:t>
      </w:r>
      <w:r>
        <w:t>конкретного</w:t>
      </w:r>
      <w:r>
        <w:rPr>
          <w:spacing w:val="35"/>
        </w:rPr>
        <w:t xml:space="preserve"> </w:t>
      </w:r>
      <w:r>
        <w:t>случая (поход на праздник, прогулка в парке…);</w:t>
      </w:r>
    </w:p>
    <w:p w:rsidR="009A11BE" w:rsidRDefault="005C57DC">
      <w:pPr>
        <w:pStyle w:val="2"/>
        <w:spacing w:line="322" w:lineRule="exact"/>
        <w:jc w:val="left"/>
      </w:pPr>
      <w:r>
        <w:t>в</w:t>
      </w:r>
      <w:r>
        <w:rPr>
          <w:spacing w:val="-3"/>
        </w:rPr>
        <w:t xml:space="preserve"> </w:t>
      </w:r>
      <w:r>
        <w:t>области</w:t>
      </w:r>
      <w:r>
        <w:rPr>
          <w:spacing w:val="-3"/>
        </w:rPr>
        <w:t xml:space="preserve"> </w:t>
      </w:r>
      <w:r>
        <w:rPr>
          <w:spacing w:val="-2"/>
        </w:rPr>
        <w:t>письма:</w:t>
      </w:r>
    </w:p>
    <w:p w:rsidR="009A11BE" w:rsidRDefault="005C57DC">
      <w:pPr>
        <w:pStyle w:val="a3"/>
        <w:jc w:val="left"/>
      </w:pPr>
      <w:r>
        <w:t>написать</w:t>
      </w:r>
      <w:r>
        <w:rPr>
          <w:spacing w:val="38"/>
        </w:rPr>
        <w:t xml:space="preserve"> </w:t>
      </w:r>
      <w:r>
        <w:t>электронное</w:t>
      </w:r>
      <w:r>
        <w:rPr>
          <w:spacing w:val="37"/>
        </w:rPr>
        <w:t xml:space="preserve"> </w:t>
      </w:r>
      <w:r>
        <w:t>письмо</w:t>
      </w:r>
      <w:r>
        <w:rPr>
          <w:spacing w:val="37"/>
        </w:rPr>
        <w:t xml:space="preserve"> </w:t>
      </w:r>
      <w:r>
        <w:t>другу</w:t>
      </w:r>
      <w:r>
        <w:rPr>
          <w:spacing w:val="40"/>
        </w:rPr>
        <w:t xml:space="preserve"> </w:t>
      </w:r>
      <w:r>
        <w:t>с</w:t>
      </w:r>
      <w:r>
        <w:rPr>
          <w:spacing w:val="37"/>
        </w:rPr>
        <w:t xml:space="preserve"> </w:t>
      </w:r>
      <w:r>
        <w:t>советом,</w:t>
      </w:r>
      <w:r>
        <w:rPr>
          <w:spacing w:val="38"/>
        </w:rPr>
        <w:t xml:space="preserve"> </w:t>
      </w:r>
      <w:r>
        <w:t>какую</w:t>
      </w:r>
      <w:r>
        <w:rPr>
          <w:spacing w:val="36"/>
        </w:rPr>
        <w:t xml:space="preserve"> </w:t>
      </w:r>
      <w:r>
        <w:t>одежду</w:t>
      </w:r>
      <w:r>
        <w:rPr>
          <w:spacing w:val="40"/>
        </w:rPr>
        <w:t xml:space="preserve"> </w:t>
      </w:r>
      <w:r>
        <w:t>взять</w:t>
      </w:r>
      <w:r>
        <w:rPr>
          <w:spacing w:val="38"/>
        </w:rPr>
        <w:t xml:space="preserve"> </w:t>
      </w:r>
      <w:r>
        <w:t>с собой на каникулы;</w:t>
      </w:r>
    </w:p>
    <w:p w:rsidR="009A11BE" w:rsidRDefault="005C57DC">
      <w:pPr>
        <w:pStyle w:val="a3"/>
        <w:jc w:val="left"/>
      </w:pPr>
      <w:r>
        <w:t>представить в виде презентации или</w:t>
      </w:r>
      <w:r>
        <w:rPr>
          <w:spacing w:val="34"/>
        </w:rPr>
        <w:t xml:space="preserve"> </w:t>
      </w:r>
      <w:r>
        <w:t>плаката</w:t>
      </w:r>
      <w:r>
        <w:rPr>
          <w:spacing w:val="34"/>
        </w:rPr>
        <w:t xml:space="preserve"> </w:t>
      </w:r>
      <w:r>
        <w:t>новый дизайн</w:t>
      </w:r>
      <w:r>
        <w:rPr>
          <w:spacing w:val="34"/>
        </w:rPr>
        <w:t xml:space="preserve"> </w:t>
      </w:r>
      <w:r>
        <w:t xml:space="preserve">школьной </w:t>
      </w:r>
      <w:r>
        <w:rPr>
          <w:spacing w:val="-2"/>
        </w:rPr>
        <w:t>формы;</w:t>
      </w:r>
    </w:p>
    <w:p w:rsidR="009A11BE" w:rsidRDefault="005C57DC">
      <w:pPr>
        <w:pStyle w:val="a3"/>
        <w:spacing w:line="321" w:lineRule="exact"/>
        <w:ind w:left="1560" w:firstLine="0"/>
        <w:jc w:val="left"/>
      </w:pPr>
      <w:r>
        <w:t>отправлять</w:t>
      </w:r>
      <w:r>
        <w:rPr>
          <w:spacing w:val="-6"/>
        </w:rPr>
        <w:t xml:space="preserve"> </w:t>
      </w:r>
      <w:r>
        <w:t>SMS</w:t>
      </w:r>
      <w:r>
        <w:rPr>
          <w:spacing w:val="-5"/>
        </w:rPr>
        <w:t xml:space="preserve"> </w:t>
      </w:r>
      <w:r>
        <w:t>-</w:t>
      </w:r>
      <w:r>
        <w:rPr>
          <w:spacing w:val="-5"/>
        </w:rPr>
        <w:t xml:space="preserve"> </w:t>
      </w:r>
      <w:r>
        <w:t>сообщение</w:t>
      </w:r>
      <w:r>
        <w:rPr>
          <w:spacing w:val="-4"/>
        </w:rPr>
        <w:t xml:space="preserve"> </w:t>
      </w:r>
      <w:r>
        <w:t>с</w:t>
      </w:r>
      <w:r>
        <w:rPr>
          <w:spacing w:val="-5"/>
        </w:rPr>
        <w:t xml:space="preserve"> </w:t>
      </w:r>
      <w:r>
        <w:t>советом,</w:t>
      </w:r>
      <w:r>
        <w:rPr>
          <w:spacing w:val="-6"/>
        </w:rPr>
        <w:t xml:space="preserve"> </w:t>
      </w:r>
      <w:r>
        <w:t>что</w:t>
      </w:r>
      <w:r>
        <w:rPr>
          <w:spacing w:val="-2"/>
        </w:rPr>
        <w:t xml:space="preserve"> надеть;</w:t>
      </w:r>
    </w:p>
    <w:p w:rsidR="009A11BE" w:rsidRDefault="005C57DC">
      <w:pPr>
        <w:pStyle w:val="a3"/>
        <w:spacing w:line="242" w:lineRule="auto"/>
        <w:jc w:val="left"/>
      </w:pPr>
      <w:r>
        <w:t>составлять</w:t>
      </w:r>
      <w:r>
        <w:rPr>
          <w:spacing w:val="40"/>
        </w:rPr>
        <w:t xml:space="preserve"> </w:t>
      </w:r>
      <w:r>
        <w:t>плакат</w:t>
      </w:r>
      <w:r>
        <w:rPr>
          <w:spacing w:val="40"/>
        </w:rPr>
        <w:t xml:space="preserve"> </w:t>
      </w:r>
      <w:r>
        <w:t>со</w:t>
      </w:r>
      <w:r>
        <w:rPr>
          <w:spacing w:val="40"/>
        </w:rPr>
        <w:t xml:space="preserve"> </w:t>
      </w:r>
      <w:r>
        <w:t>представлением</w:t>
      </w:r>
      <w:r>
        <w:rPr>
          <w:spacing w:val="40"/>
        </w:rPr>
        <w:t xml:space="preserve"> </w:t>
      </w:r>
      <w:r>
        <w:t>своего</w:t>
      </w:r>
      <w:r>
        <w:rPr>
          <w:spacing w:val="40"/>
        </w:rPr>
        <w:t xml:space="preserve"> </w:t>
      </w:r>
      <w:r>
        <w:t>костюма</w:t>
      </w:r>
      <w:r>
        <w:rPr>
          <w:spacing w:val="40"/>
        </w:rPr>
        <w:t xml:space="preserve"> </w:t>
      </w:r>
      <w:r>
        <w:t>для</w:t>
      </w:r>
      <w:r>
        <w:rPr>
          <w:spacing w:val="40"/>
        </w:rPr>
        <w:t xml:space="preserve"> </w:t>
      </w:r>
      <w:r>
        <w:t>участия</w:t>
      </w:r>
      <w:r>
        <w:rPr>
          <w:spacing w:val="40"/>
        </w:rPr>
        <w:t xml:space="preserve"> </w:t>
      </w:r>
      <w:r>
        <w:t>в модном шоу.</w:t>
      </w:r>
    </w:p>
    <w:p w:rsidR="009A11BE" w:rsidRDefault="005C57DC">
      <w:pPr>
        <w:pStyle w:val="3"/>
        <w:spacing w:before="316" w:line="322" w:lineRule="exact"/>
      </w:pPr>
      <w:r>
        <w:rPr>
          <w:spacing w:val="-2"/>
        </w:rPr>
        <w:t>Лексико-грамматический</w:t>
      </w:r>
      <w:r>
        <w:rPr>
          <w:spacing w:val="22"/>
        </w:rPr>
        <w:t xml:space="preserve"> </w:t>
      </w:r>
      <w:r>
        <w:rPr>
          <w:spacing w:val="-2"/>
        </w:rPr>
        <w:t>материал</w:t>
      </w:r>
    </w:p>
    <w:p w:rsidR="009A11BE" w:rsidRDefault="005C57DC">
      <w:pPr>
        <w:pStyle w:val="a3"/>
        <w:ind w:right="278"/>
      </w:pPr>
      <w:r>
        <w:t>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w:t>
      </w:r>
    </w:p>
    <w:p w:rsidR="009A11BE" w:rsidRDefault="005C57DC">
      <w:pPr>
        <w:pStyle w:val="a3"/>
        <w:spacing w:before="2" w:line="321" w:lineRule="exact"/>
        <w:ind w:left="1560" w:firstLine="0"/>
      </w:pPr>
      <w:r>
        <w:t>Предполагается</w:t>
      </w:r>
      <w:r>
        <w:rPr>
          <w:spacing w:val="-8"/>
        </w:rPr>
        <w:t xml:space="preserve"> </w:t>
      </w:r>
      <w:r>
        <w:t>введение</w:t>
      </w:r>
      <w:r>
        <w:rPr>
          <w:spacing w:val="-5"/>
        </w:rPr>
        <w:t xml:space="preserve"> </w:t>
      </w:r>
      <w:r>
        <w:t>в</w:t>
      </w:r>
      <w:r>
        <w:rPr>
          <w:spacing w:val="-6"/>
        </w:rPr>
        <w:t xml:space="preserve"> </w:t>
      </w:r>
      <w:r>
        <w:t>речь</w:t>
      </w:r>
      <w:r>
        <w:rPr>
          <w:spacing w:val="-6"/>
        </w:rPr>
        <w:t xml:space="preserve"> </w:t>
      </w:r>
      <w:r>
        <w:t>следующих</w:t>
      </w:r>
      <w:r>
        <w:rPr>
          <w:spacing w:val="-7"/>
        </w:rPr>
        <w:t xml:space="preserve"> </w:t>
      </w:r>
      <w:r>
        <w:rPr>
          <w:spacing w:val="-2"/>
        </w:rPr>
        <w:t>конструкций:</w:t>
      </w:r>
    </w:p>
    <w:p w:rsidR="009A11BE" w:rsidRDefault="005C57DC">
      <w:pPr>
        <w:pStyle w:val="a4"/>
        <w:numPr>
          <w:ilvl w:val="0"/>
          <w:numId w:val="171"/>
        </w:numPr>
        <w:tabs>
          <w:tab w:val="left" w:pos="1211"/>
          <w:tab w:val="left" w:pos="2710"/>
          <w:tab w:val="left" w:pos="4689"/>
          <w:tab w:val="left" w:pos="5639"/>
          <w:tab w:val="left" w:pos="6807"/>
          <w:tab w:val="left" w:pos="8437"/>
          <w:tab w:val="left" w:pos="9094"/>
        </w:tabs>
        <w:ind w:left="1211" w:right="279"/>
        <w:jc w:val="left"/>
        <w:rPr>
          <w:sz w:val="28"/>
        </w:rPr>
      </w:pPr>
      <w:r>
        <w:rPr>
          <w:spacing w:val="-2"/>
          <w:sz w:val="28"/>
        </w:rPr>
        <w:t>настоящее</w:t>
      </w:r>
      <w:r>
        <w:rPr>
          <w:sz w:val="28"/>
        </w:rPr>
        <w:tab/>
      </w:r>
      <w:r>
        <w:rPr>
          <w:spacing w:val="-2"/>
          <w:sz w:val="28"/>
        </w:rPr>
        <w:t>продолженное</w:t>
      </w:r>
      <w:r>
        <w:rPr>
          <w:sz w:val="28"/>
        </w:rPr>
        <w:tab/>
      </w:r>
      <w:r>
        <w:rPr>
          <w:spacing w:val="-2"/>
          <w:sz w:val="28"/>
        </w:rPr>
        <w:t>вре</w:t>
      </w:r>
      <w:r>
        <w:rPr>
          <w:spacing w:val="-2"/>
          <w:sz w:val="28"/>
        </w:rPr>
        <w:t>мя</w:t>
      </w:r>
      <w:r>
        <w:rPr>
          <w:sz w:val="28"/>
        </w:rPr>
        <w:tab/>
      </w:r>
      <w:r>
        <w:rPr>
          <w:spacing w:val="-2"/>
          <w:sz w:val="28"/>
        </w:rPr>
        <w:t>(Present</w:t>
      </w:r>
      <w:r>
        <w:rPr>
          <w:sz w:val="28"/>
        </w:rPr>
        <w:tab/>
      </w:r>
      <w:r>
        <w:rPr>
          <w:spacing w:val="-2"/>
          <w:sz w:val="28"/>
        </w:rPr>
        <w:t>Continuous)</w:t>
      </w:r>
      <w:r>
        <w:rPr>
          <w:sz w:val="28"/>
        </w:rPr>
        <w:tab/>
      </w:r>
      <w:r>
        <w:rPr>
          <w:spacing w:val="-4"/>
          <w:sz w:val="28"/>
        </w:rPr>
        <w:t>для</w:t>
      </w:r>
      <w:r>
        <w:rPr>
          <w:sz w:val="28"/>
        </w:rPr>
        <w:tab/>
      </w:r>
      <w:r>
        <w:rPr>
          <w:spacing w:val="-2"/>
          <w:sz w:val="28"/>
        </w:rPr>
        <w:t>описания картинок;</w:t>
      </w:r>
    </w:p>
    <w:p w:rsidR="009A11BE" w:rsidRPr="00E96EE1" w:rsidRDefault="005C57DC">
      <w:pPr>
        <w:pStyle w:val="a4"/>
        <w:numPr>
          <w:ilvl w:val="0"/>
          <w:numId w:val="171"/>
        </w:numPr>
        <w:tabs>
          <w:tab w:val="left" w:pos="1211"/>
        </w:tabs>
        <w:ind w:left="1211" w:right="283"/>
        <w:jc w:val="left"/>
        <w:rPr>
          <w:sz w:val="28"/>
          <w:lang w:val="en-US"/>
        </w:rPr>
      </w:pPr>
      <w:r>
        <w:rPr>
          <w:i/>
          <w:sz w:val="28"/>
        </w:rPr>
        <w:t xml:space="preserve">have got </w:t>
      </w:r>
      <w:r>
        <w:rPr>
          <w:sz w:val="28"/>
        </w:rPr>
        <w:t>для рассказа о своей одежде (</w:t>
      </w:r>
      <w:r>
        <w:rPr>
          <w:i/>
          <w:sz w:val="28"/>
        </w:rPr>
        <w:t xml:space="preserve">I’ve got … </w:t>
      </w:r>
      <w:r w:rsidRPr="00E96EE1">
        <w:rPr>
          <w:i/>
          <w:sz w:val="28"/>
          <w:lang w:val="en-US"/>
        </w:rPr>
        <w:t xml:space="preserve">Have you got …? I haven’t </w:t>
      </w:r>
      <w:r w:rsidRPr="00E96EE1">
        <w:rPr>
          <w:i/>
          <w:spacing w:val="-2"/>
          <w:sz w:val="28"/>
          <w:lang w:val="en-US"/>
        </w:rPr>
        <w:t>got</w:t>
      </w:r>
      <w:r w:rsidRPr="00E96EE1">
        <w:rPr>
          <w:spacing w:val="-2"/>
          <w:sz w:val="28"/>
          <w:lang w:val="en-US"/>
        </w:rPr>
        <w:t>);</w:t>
      </w:r>
    </w:p>
    <w:p w:rsidR="009A11BE" w:rsidRDefault="005C57DC">
      <w:pPr>
        <w:pStyle w:val="a4"/>
        <w:numPr>
          <w:ilvl w:val="0"/>
          <w:numId w:val="171"/>
        </w:numPr>
        <w:tabs>
          <w:tab w:val="left" w:pos="1211"/>
        </w:tabs>
        <w:spacing w:line="342" w:lineRule="exact"/>
        <w:ind w:left="1211" w:hanging="359"/>
        <w:jc w:val="left"/>
        <w:rPr>
          <w:i/>
          <w:sz w:val="28"/>
        </w:rPr>
      </w:pPr>
      <w:r>
        <w:rPr>
          <w:sz w:val="28"/>
        </w:rPr>
        <w:t>сравнительную</w:t>
      </w:r>
      <w:r>
        <w:rPr>
          <w:spacing w:val="-9"/>
          <w:sz w:val="28"/>
        </w:rPr>
        <w:t xml:space="preserve"> </w:t>
      </w:r>
      <w:r>
        <w:rPr>
          <w:sz w:val="28"/>
        </w:rPr>
        <w:t>степень</w:t>
      </w:r>
      <w:r>
        <w:rPr>
          <w:spacing w:val="-7"/>
          <w:sz w:val="28"/>
        </w:rPr>
        <w:t xml:space="preserve"> </w:t>
      </w:r>
      <w:r>
        <w:rPr>
          <w:sz w:val="28"/>
        </w:rPr>
        <w:t>имен</w:t>
      </w:r>
      <w:r>
        <w:rPr>
          <w:spacing w:val="-5"/>
          <w:sz w:val="28"/>
        </w:rPr>
        <w:t xml:space="preserve"> </w:t>
      </w:r>
      <w:r>
        <w:rPr>
          <w:sz w:val="28"/>
        </w:rPr>
        <w:t>прилагательных</w:t>
      </w:r>
      <w:r>
        <w:rPr>
          <w:spacing w:val="-5"/>
          <w:sz w:val="28"/>
        </w:rPr>
        <w:t xml:space="preserve"> </w:t>
      </w:r>
      <w:r>
        <w:rPr>
          <w:sz w:val="28"/>
        </w:rPr>
        <w:t>(</w:t>
      </w:r>
      <w:r>
        <w:rPr>
          <w:i/>
          <w:sz w:val="28"/>
        </w:rPr>
        <w:t>warmer,</w:t>
      </w:r>
      <w:r>
        <w:rPr>
          <w:i/>
          <w:spacing w:val="-10"/>
          <w:sz w:val="28"/>
        </w:rPr>
        <w:t xml:space="preserve"> </w:t>
      </w:r>
      <w:r>
        <w:rPr>
          <w:i/>
          <w:sz w:val="28"/>
        </w:rPr>
        <w:t>longer,</w:t>
      </w:r>
      <w:r>
        <w:rPr>
          <w:i/>
          <w:spacing w:val="-6"/>
          <w:sz w:val="28"/>
        </w:rPr>
        <w:t xml:space="preserve"> </w:t>
      </w:r>
      <w:r>
        <w:rPr>
          <w:i/>
          <w:spacing w:val="-2"/>
          <w:sz w:val="28"/>
        </w:rPr>
        <w:t>cheaper);</w:t>
      </w:r>
    </w:p>
    <w:p w:rsidR="009A11BE" w:rsidRDefault="005C57DC">
      <w:pPr>
        <w:pStyle w:val="a4"/>
        <w:numPr>
          <w:ilvl w:val="0"/>
          <w:numId w:val="171"/>
        </w:numPr>
        <w:tabs>
          <w:tab w:val="left" w:pos="1211"/>
        </w:tabs>
        <w:ind w:left="1211" w:right="287"/>
        <w:rPr>
          <w:i/>
          <w:sz w:val="28"/>
        </w:rPr>
      </w:pPr>
      <w:r>
        <w:rPr>
          <w:sz w:val="28"/>
        </w:rPr>
        <w:t>конструкция look + прилагательное</w:t>
      </w:r>
      <w:r>
        <w:rPr>
          <w:spacing w:val="80"/>
          <w:sz w:val="28"/>
        </w:rPr>
        <w:t xml:space="preserve"> </w:t>
      </w:r>
      <w:r>
        <w:rPr>
          <w:sz w:val="28"/>
        </w:rPr>
        <w:t>для выражения описания вн</w:t>
      </w:r>
      <w:r>
        <w:rPr>
          <w:sz w:val="28"/>
        </w:rPr>
        <w:t xml:space="preserve">ешнего вида и одежды </w:t>
      </w:r>
      <w:r>
        <w:rPr>
          <w:i/>
          <w:sz w:val="28"/>
        </w:rPr>
        <w:t>(it looks nice);</w:t>
      </w:r>
    </w:p>
    <w:p w:rsidR="009A11BE" w:rsidRDefault="005C57DC">
      <w:pPr>
        <w:pStyle w:val="a4"/>
        <w:numPr>
          <w:ilvl w:val="0"/>
          <w:numId w:val="171"/>
        </w:numPr>
        <w:tabs>
          <w:tab w:val="left" w:pos="1211"/>
        </w:tabs>
        <w:ind w:left="1211" w:right="281"/>
        <w:rPr>
          <w:sz w:val="28"/>
        </w:rPr>
      </w:pPr>
      <w:r>
        <w:rPr>
          <w:sz w:val="28"/>
        </w:rPr>
        <w:t xml:space="preserve">конструкции </w:t>
      </w:r>
      <w:r>
        <w:rPr>
          <w:i/>
          <w:sz w:val="28"/>
        </w:rPr>
        <w:t xml:space="preserve">I usually wear и I’m wearing для </w:t>
      </w:r>
      <w:r>
        <w:rPr>
          <w:sz w:val="28"/>
        </w:rPr>
        <w:t>сравнения настоящего простого времени (Present Simple) и настоящего продолженного времени (Present Continuous);</w:t>
      </w:r>
    </w:p>
    <w:p w:rsidR="009A11BE" w:rsidRDefault="005C57DC">
      <w:pPr>
        <w:pStyle w:val="a3"/>
        <w:spacing w:before="317"/>
        <w:ind w:right="280"/>
      </w:pPr>
      <w:r>
        <w:t>Лексический</w:t>
      </w:r>
      <w:r>
        <w:rPr>
          <w:spacing w:val="40"/>
        </w:rPr>
        <w:t xml:space="preserve"> </w:t>
      </w:r>
      <w:r>
        <w:t>материал</w:t>
      </w:r>
      <w:r>
        <w:rPr>
          <w:spacing w:val="40"/>
        </w:rPr>
        <w:t xml:space="preserve"> </w:t>
      </w:r>
      <w:r>
        <w:t>отбирается</w:t>
      </w:r>
      <w:r>
        <w:rPr>
          <w:spacing w:val="40"/>
        </w:rPr>
        <w:t xml:space="preserve"> </w:t>
      </w:r>
      <w:r>
        <w:t>с</w:t>
      </w:r>
      <w:r>
        <w:rPr>
          <w:spacing w:val="40"/>
        </w:rPr>
        <w:t xml:space="preserve"> </w:t>
      </w:r>
      <w:r>
        <w:t>учетом</w:t>
      </w:r>
      <w:r>
        <w:rPr>
          <w:spacing w:val="40"/>
        </w:rPr>
        <w:t xml:space="preserve"> </w:t>
      </w:r>
      <w:r>
        <w:t>тематики</w:t>
      </w:r>
      <w:r>
        <w:rPr>
          <w:spacing w:val="40"/>
        </w:rPr>
        <w:t xml:space="preserve"> </w:t>
      </w:r>
      <w:r>
        <w:t>общения Раздела 4:</w:t>
      </w:r>
    </w:p>
    <w:p w:rsidR="009A11BE" w:rsidRDefault="005C57DC">
      <w:pPr>
        <w:spacing w:before="2"/>
        <w:ind w:left="1560"/>
        <w:rPr>
          <w:i/>
          <w:sz w:val="28"/>
        </w:rPr>
      </w:pPr>
      <w:r>
        <w:rPr>
          <w:sz w:val="28"/>
        </w:rPr>
        <w:t>названия</w:t>
      </w:r>
      <w:r>
        <w:rPr>
          <w:spacing w:val="7"/>
          <w:sz w:val="28"/>
        </w:rPr>
        <w:t xml:space="preserve"> </w:t>
      </w:r>
      <w:r>
        <w:rPr>
          <w:sz w:val="28"/>
        </w:rPr>
        <w:t>предметов</w:t>
      </w:r>
      <w:r>
        <w:rPr>
          <w:spacing w:val="7"/>
          <w:sz w:val="28"/>
        </w:rPr>
        <w:t xml:space="preserve"> </w:t>
      </w:r>
      <w:r>
        <w:rPr>
          <w:sz w:val="28"/>
        </w:rPr>
        <w:t>повседневной</w:t>
      </w:r>
      <w:r>
        <w:rPr>
          <w:spacing w:val="8"/>
          <w:sz w:val="28"/>
        </w:rPr>
        <w:t xml:space="preserve"> </w:t>
      </w:r>
      <w:r>
        <w:rPr>
          <w:sz w:val="28"/>
        </w:rPr>
        <w:t>одежды:</w:t>
      </w:r>
      <w:r>
        <w:rPr>
          <w:spacing w:val="15"/>
          <w:sz w:val="28"/>
        </w:rPr>
        <w:t xml:space="preserve"> </w:t>
      </w:r>
      <w:r>
        <w:rPr>
          <w:i/>
          <w:sz w:val="28"/>
        </w:rPr>
        <w:t>skirt,</w:t>
      </w:r>
      <w:r>
        <w:rPr>
          <w:i/>
          <w:spacing w:val="10"/>
          <w:sz w:val="28"/>
        </w:rPr>
        <w:t xml:space="preserve"> </w:t>
      </w:r>
      <w:r>
        <w:rPr>
          <w:i/>
          <w:sz w:val="28"/>
        </w:rPr>
        <w:t>T-shirt,</w:t>
      </w:r>
      <w:r>
        <w:rPr>
          <w:i/>
          <w:spacing w:val="7"/>
          <w:sz w:val="28"/>
        </w:rPr>
        <w:t xml:space="preserve"> </w:t>
      </w:r>
      <w:r>
        <w:rPr>
          <w:i/>
          <w:sz w:val="28"/>
        </w:rPr>
        <w:t>jeans,</w:t>
      </w:r>
      <w:r>
        <w:rPr>
          <w:i/>
          <w:spacing w:val="7"/>
          <w:sz w:val="28"/>
        </w:rPr>
        <w:t xml:space="preserve"> </w:t>
      </w:r>
      <w:r>
        <w:rPr>
          <w:i/>
          <w:sz w:val="28"/>
        </w:rPr>
        <w:t>coat,</w:t>
      </w:r>
      <w:r>
        <w:rPr>
          <w:i/>
          <w:spacing w:val="9"/>
          <w:sz w:val="28"/>
        </w:rPr>
        <w:t xml:space="preserve"> </w:t>
      </w:r>
      <w:r>
        <w:rPr>
          <w:i/>
          <w:spacing w:val="-5"/>
          <w:sz w:val="28"/>
        </w:rPr>
        <w:t>hat</w:t>
      </w:r>
    </w:p>
    <w:p w:rsidR="009A11BE" w:rsidRDefault="009A11BE">
      <w:pPr>
        <w:rPr>
          <w:i/>
          <w:sz w:val="28"/>
        </w:rPr>
        <w:sectPr w:rsidR="009A11BE">
          <w:pgSz w:w="11910" w:h="16840"/>
          <w:pgMar w:top="1040" w:right="566" w:bottom="1320" w:left="850" w:header="0" w:footer="1069" w:gutter="0"/>
          <w:cols w:space="720"/>
        </w:sectPr>
      </w:pPr>
    </w:p>
    <w:p w:rsidR="009A11BE" w:rsidRDefault="005C57DC">
      <w:pPr>
        <w:pStyle w:val="a3"/>
        <w:ind w:firstLine="0"/>
        <w:jc w:val="left"/>
      </w:pPr>
      <w:r>
        <w:lastRenderedPageBreak/>
        <w:t xml:space="preserve">и </w:t>
      </w:r>
      <w:r>
        <w:rPr>
          <w:spacing w:val="-4"/>
        </w:rPr>
        <w:t>др.;</w:t>
      </w:r>
    </w:p>
    <w:p w:rsidR="009A11BE" w:rsidRDefault="005C57DC">
      <w:pPr>
        <w:spacing w:before="322"/>
        <w:ind w:left="16" w:right="912"/>
        <w:rPr>
          <w:sz w:val="28"/>
        </w:rPr>
      </w:pPr>
      <w:r>
        <w:br w:type="column"/>
      </w:r>
      <w:r>
        <w:rPr>
          <w:sz w:val="28"/>
        </w:rPr>
        <w:lastRenderedPageBreak/>
        <w:t>названия</w:t>
      </w:r>
      <w:r>
        <w:rPr>
          <w:spacing w:val="-5"/>
          <w:sz w:val="28"/>
        </w:rPr>
        <w:t xml:space="preserve"> </w:t>
      </w:r>
      <w:r>
        <w:rPr>
          <w:sz w:val="28"/>
        </w:rPr>
        <w:t>предметов</w:t>
      </w:r>
      <w:r>
        <w:rPr>
          <w:spacing w:val="-5"/>
          <w:sz w:val="28"/>
        </w:rPr>
        <w:t xml:space="preserve"> </w:t>
      </w:r>
      <w:r>
        <w:rPr>
          <w:sz w:val="28"/>
        </w:rPr>
        <w:t>одежды</w:t>
      </w:r>
      <w:r>
        <w:rPr>
          <w:spacing w:val="-3"/>
          <w:sz w:val="28"/>
        </w:rPr>
        <w:t xml:space="preserve"> </w:t>
      </w:r>
      <w:r>
        <w:rPr>
          <w:sz w:val="28"/>
        </w:rPr>
        <w:t>для</w:t>
      </w:r>
      <w:r>
        <w:rPr>
          <w:spacing w:val="-3"/>
          <w:sz w:val="28"/>
        </w:rPr>
        <w:t xml:space="preserve"> </w:t>
      </w:r>
      <w:r>
        <w:rPr>
          <w:sz w:val="28"/>
        </w:rPr>
        <w:t>школы:</w:t>
      </w:r>
      <w:r>
        <w:rPr>
          <w:spacing w:val="-1"/>
          <w:sz w:val="28"/>
        </w:rPr>
        <w:t xml:space="preserve"> </w:t>
      </w:r>
      <w:r>
        <w:rPr>
          <w:i/>
          <w:sz w:val="28"/>
        </w:rPr>
        <w:t>jacket,</w:t>
      </w:r>
      <w:r>
        <w:rPr>
          <w:i/>
          <w:spacing w:val="-6"/>
          <w:sz w:val="28"/>
        </w:rPr>
        <w:t xml:space="preserve"> </w:t>
      </w:r>
      <w:r>
        <w:rPr>
          <w:i/>
          <w:sz w:val="28"/>
        </w:rPr>
        <w:t>shirt,</w:t>
      </w:r>
      <w:r>
        <w:rPr>
          <w:i/>
          <w:spacing w:val="-4"/>
          <w:sz w:val="28"/>
        </w:rPr>
        <w:t xml:space="preserve"> </w:t>
      </w:r>
      <w:r>
        <w:rPr>
          <w:i/>
          <w:sz w:val="28"/>
        </w:rPr>
        <w:t>trousers</w:t>
      </w:r>
      <w:r>
        <w:rPr>
          <w:i/>
          <w:spacing w:val="-5"/>
          <w:sz w:val="28"/>
        </w:rPr>
        <w:t xml:space="preserve"> </w:t>
      </w:r>
      <w:r>
        <w:rPr>
          <w:sz w:val="28"/>
        </w:rPr>
        <w:t>и</w:t>
      </w:r>
      <w:r>
        <w:rPr>
          <w:spacing w:val="-3"/>
          <w:sz w:val="28"/>
        </w:rPr>
        <w:t xml:space="preserve"> </w:t>
      </w:r>
      <w:r>
        <w:rPr>
          <w:sz w:val="28"/>
        </w:rPr>
        <w:t>др.; обувь: shoes, boots;</w:t>
      </w:r>
    </w:p>
    <w:p w:rsidR="009A11BE" w:rsidRDefault="009A11BE">
      <w:pPr>
        <w:rPr>
          <w:sz w:val="28"/>
        </w:rPr>
        <w:sectPr w:rsidR="009A11BE">
          <w:type w:val="continuous"/>
          <w:pgSz w:w="11910" w:h="16840"/>
          <w:pgMar w:top="1420" w:right="566" w:bottom="280" w:left="850" w:header="0" w:footer="1069" w:gutter="0"/>
          <w:cols w:num="2" w:space="720" w:equalWidth="0">
            <w:col w:w="1504" w:space="40"/>
            <w:col w:w="8950"/>
          </w:cols>
        </w:sectPr>
      </w:pPr>
    </w:p>
    <w:p w:rsidR="009A11BE" w:rsidRPr="00E96EE1" w:rsidRDefault="005C57DC">
      <w:pPr>
        <w:spacing w:before="74"/>
        <w:ind w:left="1560"/>
        <w:rPr>
          <w:i/>
          <w:sz w:val="28"/>
          <w:lang w:val="en-US"/>
        </w:rPr>
      </w:pPr>
      <w:r>
        <w:rPr>
          <w:sz w:val="28"/>
        </w:rPr>
        <w:lastRenderedPageBreak/>
        <w:t>глаголы</w:t>
      </w:r>
      <w:r w:rsidRPr="00E96EE1">
        <w:rPr>
          <w:spacing w:val="-4"/>
          <w:sz w:val="28"/>
          <w:lang w:val="en-US"/>
        </w:rPr>
        <w:t xml:space="preserve"> </w:t>
      </w:r>
      <w:r w:rsidRPr="00E96EE1">
        <w:rPr>
          <w:i/>
          <w:sz w:val="28"/>
          <w:lang w:val="en-US"/>
        </w:rPr>
        <w:t>put</w:t>
      </w:r>
      <w:r w:rsidRPr="00E96EE1">
        <w:rPr>
          <w:i/>
          <w:spacing w:val="-5"/>
          <w:sz w:val="28"/>
          <w:lang w:val="en-US"/>
        </w:rPr>
        <w:t xml:space="preserve"> </w:t>
      </w:r>
      <w:r w:rsidRPr="00E96EE1">
        <w:rPr>
          <w:i/>
          <w:sz w:val="28"/>
          <w:lang w:val="en-US"/>
        </w:rPr>
        <w:t>on,</w:t>
      </w:r>
      <w:r w:rsidRPr="00E96EE1">
        <w:rPr>
          <w:i/>
          <w:spacing w:val="-3"/>
          <w:sz w:val="28"/>
          <w:lang w:val="en-US"/>
        </w:rPr>
        <w:t xml:space="preserve"> </w:t>
      </w:r>
      <w:r w:rsidRPr="00E96EE1">
        <w:rPr>
          <w:i/>
          <w:sz w:val="28"/>
          <w:lang w:val="en-US"/>
        </w:rPr>
        <w:t>take</w:t>
      </w:r>
      <w:r w:rsidRPr="00E96EE1">
        <w:rPr>
          <w:i/>
          <w:spacing w:val="-2"/>
          <w:sz w:val="28"/>
          <w:lang w:val="en-US"/>
        </w:rPr>
        <w:t xml:space="preserve"> </w:t>
      </w:r>
      <w:r w:rsidRPr="00E96EE1">
        <w:rPr>
          <w:i/>
          <w:spacing w:val="-4"/>
          <w:sz w:val="28"/>
          <w:lang w:val="en-US"/>
        </w:rPr>
        <w:t>off;</w:t>
      </w:r>
    </w:p>
    <w:p w:rsidR="009A11BE" w:rsidRDefault="005C57DC">
      <w:pPr>
        <w:spacing w:before="3"/>
        <w:ind w:left="852" w:firstLine="707"/>
        <w:rPr>
          <w:i/>
          <w:sz w:val="28"/>
        </w:rPr>
      </w:pPr>
      <w:r>
        <w:rPr>
          <w:sz w:val="28"/>
        </w:rPr>
        <w:t xml:space="preserve">речевые клише для ситуации выбора одежды в магазине: </w:t>
      </w:r>
      <w:r>
        <w:rPr>
          <w:i/>
          <w:sz w:val="28"/>
        </w:rPr>
        <w:t>What size are you? Which colour would you like?;</w:t>
      </w:r>
    </w:p>
    <w:p w:rsidR="009A11BE" w:rsidRDefault="005C57DC">
      <w:pPr>
        <w:pStyle w:val="a3"/>
        <w:tabs>
          <w:tab w:val="left" w:pos="1931"/>
        </w:tabs>
        <w:ind w:right="285"/>
        <w:jc w:val="left"/>
        <w:rPr>
          <w:i/>
        </w:rPr>
      </w:pPr>
      <w:r>
        <w:t>речевые</w:t>
      </w:r>
      <w:r>
        <w:rPr>
          <w:spacing w:val="-1"/>
        </w:rPr>
        <w:t xml:space="preserve"> </w:t>
      </w:r>
      <w:r>
        <w:t>клише</w:t>
      </w:r>
      <w:r>
        <w:rPr>
          <w:spacing w:val="-1"/>
        </w:rPr>
        <w:t xml:space="preserve"> </w:t>
      </w:r>
      <w:r>
        <w:t>с</w:t>
      </w:r>
      <w:r>
        <w:rPr>
          <w:spacing w:val="-1"/>
        </w:rPr>
        <w:t xml:space="preserve"> </w:t>
      </w:r>
      <w:r>
        <w:t>глаголами в</w:t>
      </w:r>
      <w:r>
        <w:rPr>
          <w:spacing w:val="-1"/>
        </w:rPr>
        <w:t xml:space="preserve"> </w:t>
      </w:r>
      <w:r>
        <w:t>повелительном</w:t>
      </w:r>
      <w:r>
        <w:rPr>
          <w:spacing w:val="-1"/>
        </w:rPr>
        <w:t xml:space="preserve"> </w:t>
      </w:r>
      <w:r>
        <w:t>наклонении</w:t>
      </w:r>
      <w:r>
        <w:rPr>
          <w:spacing w:val="40"/>
        </w:rPr>
        <w:t xml:space="preserve"> </w:t>
      </w:r>
      <w:r>
        <w:t>указания,</w:t>
      </w:r>
      <w:r>
        <w:rPr>
          <w:spacing w:val="-1"/>
        </w:rPr>
        <w:t xml:space="preserve"> </w:t>
      </w:r>
      <w:r>
        <w:t xml:space="preserve">что </w:t>
      </w:r>
      <w:r>
        <w:rPr>
          <w:spacing w:val="-2"/>
        </w:rPr>
        <w:t>надеть:</w:t>
      </w:r>
      <w:r>
        <w:tab/>
      </w:r>
      <w:r>
        <w:rPr>
          <w:i/>
        </w:rPr>
        <w:t>put on a jumper…;</w:t>
      </w:r>
    </w:p>
    <w:p w:rsidR="009A11BE" w:rsidRDefault="005C57DC">
      <w:pPr>
        <w:tabs>
          <w:tab w:val="left" w:pos="3725"/>
          <w:tab w:val="left" w:pos="4382"/>
          <w:tab w:val="left" w:pos="5746"/>
          <w:tab w:val="left" w:pos="7006"/>
          <w:tab w:val="left" w:pos="7789"/>
          <w:tab w:val="left" w:pos="8605"/>
          <w:tab w:val="left" w:pos="9498"/>
        </w:tabs>
        <w:ind w:left="852" w:right="278" w:firstLine="707"/>
        <w:rPr>
          <w:sz w:val="28"/>
        </w:rPr>
      </w:pPr>
      <w:r>
        <w:rPr>
          <w:spacing w:val="-2"/>
          <w:sz w:val="28"/>
        </w:rPr>
        <w:t>прилагательные</w:t>
      </w:r>
      <w:r>
        <w:rPr>
          <w:sz w:val="28"/>
        </w:rPr>
        <w:tab/>
      </w:r>
      <w:r>
        <w:rPr>
          <w:spacing w:val="-4"/>
          <w:sz w:val="28"/>
        </w:rPr>
        <w:t>для</w:t>
      </w:r>
      <w:r>
        <w:rPr>
          <w:sz w:val="28"/>
        </w:rPr>
        <w:tab/>
      </w:r>
      <w:r>
        <w:rPr>
          <w:spacing w:val="-2"/>
          <w:sz w:val="28"/>
        </w:rPr>
        <w:t>описания</w:t>
      </w:r>
      <w:r>
        <w:rPr>
          <w:sz w:val="28"/>
        </w:rPr>
        <w:tab/>
      </w:r>
      <w:r>
        <w:rPr>
          <w:spacing w:val="-2"/>
          <w:sz w:val="28"/>
        </w:rPr>
        <w:t>одежды:</w:t>
      </w:r>
      <w:r>
        <w:rPr>
          <w:sz w:val="28"/>
        </w:rPr>
        <w:tab/>
      </w:r>
      <w:r>
        <w:rPr>
          <w:i/>
          <w:spacing w:val="-2"/>
          <w:sz w:val="28"/>
        </w:rPr>
        <w:t>nice,</w:t>
      </w:r>
      <w:r>
        <w:rPr>
          <w:i/>
          <w:sz w:val="28"/>
        </w:rPr>
        <w:tab/>
      </w:r>
      <w:r>
        <w:rPr>
          <w:i/>
          <w:spacing w:val="-2"/>
          <w:sz w:val="28"/>
        </w:rPr>
        <w:t>long,</w:t>
      </w:r>
      <w:r>
        <w:rPr>
          <w:i/>
          <w:sz w:val="28"/>
        </w:rPr>
        <w:tab/>
      </w:r>
      <w:r>
        <w:rPr>
          <w:i/>
          <w:spacing w:val="-2"/>
          <w:sz w:val="28"/>
        </w:rPr>
        <w:t>sho</w:t>
      </w:r>
      <w:r>
        <w:rPr>
          <w:i/>
          <w:spacing w:val="-2"/>
          <w:sz w:val="28"/>
        </w:rPr>
        <w:t>rt,</w:t>
      </w:r>
      <w:r>
        <w:rPr>
          <w:i/>
          <w:sz w:val="28"/>
        </w:rPr>
        <w:tab/>
      </w:r>
      <w:r>
        <w:rPr>
          <w:i/>
          <w:spacing w:val="-2"/>
          <w:sz w:val="28"/>
        </w:rPr>
        <w:t>warm, beautiful</w:t>
      </w:r>
      <w:r>
        <w:rPr>
          <w:spacing w:val="-2"/>
          <w:sz w:val="28"/>
        </w:rPr>
        <w:t>…</w:t>
      </w:r>
    </w:p>
    <w:p w:rsidR="009A11BE" w:rsidRDefault="005C57DC">
      <w:pPr>
        <w:pStyle w:val="1"/>
        <w:numPr>
          <w:ilvl w:val="0"/>
          <w:numId w:val="172"/>
        </w:numPr>
        <w:tabs>
          <w:tab w:val="left" w:pos="1063"/>
        </w:tabs>
        <w:spacing w:before="321" w:line="322" w:lineRule="exact"/>
        <w:ind w:hanging="211"/>
      </w:pPr>
      <w:r>
        <w:rPr>
          <w:spacing w:val="-2"/>
        </w:rPr>
        <w:t>КЛАСС</w:t>
      </w:r>
    </w:p>
    <w:p w:rsidR="009A11BE" w:rsidRDefault="005C57DC">
      <w:pPr>
        <w:pStyle w:val="2"/>
        <w:spacing w:line="322" w:lineRule="exact"/>
        <w:jc w:val="left"/>
      </w:pPr>
      <w:r>
        <w:t>Раздел</w:t>
      </w:r>
      <w:r>
        <w:rPr>
          <w:spacing w:val="66"/>
        </w:rPr>
        <w:t xml:space="preserve"> </w:t>
      </w:r>
      <w:r>
        <w:t>1.</w:t>
      </w:r>
      <w:r>
        <w:rPr>
          <w:spacing w:val="68"/>
        </w:rPr>
        <w:t xml:space="preserve"> </w:t>
      </w:r>
      <w:r>
        <w:rPr>
          <w:spacing w:val="-2"/>
        </w:rPr>
        <w:t>Природа</w:t>
      </w:r>
    </w:p>
    <w:p w:rsidR="009A11BE" w:rsidRDefault="005C57DC">
      <w:pPr>
        <w:pStyle w:val="a3"/>
        <w:ind w:left="1560" w:firstLine="0"/>
        <w:jc w:val="left"/>
      </w:pPr>
      <w:r>
        <w:t>Тема</w:t>
      </w:r>
      <w:r>
        <w:rPr>
          <w:spacing w:val="-3"/>
        </w:rPr>
        <w:t xml:space="preserve"> </w:t>
      </w:r>
      <w:r>
        <w:t>1.</w:t>
      </w:r>
      <w:r>
        <w:rPr>
          <w:spacing w:val="-1"/>
        </w:rPr>
        <w:t xml:space="preserve"> </w:t>
      </w:r>
      <w:r>
        <w:rPr>
          <w:spacing w:val="-2"/>
        </w:rPr>
        <w:t>Погода.</w:t>
      </w:r>
    </w:p>
    <w:p w:rsidR="009A11BE" w:rsidRDefault="005C57DC">
      <w:pPr>
        <w:pStyle w:val="a3"/>
        <w:spacing w:before="1"/>
        <w:ind w:left="1560" w:right="4177" w:firstLine="0"/>
        <w:jc w:val="left"/>
      </w:pPr>
      <w:r>
        <w:t>Тема</w:t>
      </w:r>
      <w:r>
        <w:rPr>
          <w:spacing w:val="-9"/>
        </w:rPr>
        <w:t xml:space="preserve"> </w:t>
      </w:r>
      <w:r>
        <w:t>2.</w:t>
      </w:r>
      <w:r>
        <w:rPr>
          <w:spacing w:val="-7"/>
        </w:rPr>
        <w:t xml:space="preserve"> </w:t>
      </w:r>
      <w:r>
        <w:t>Мир</w:t>
      </w:r>
      <w:r>
        <w:rPr>
          <w:spacing w:val="-5"/>
        </w:rPr>
        <w:t xml:space="preserve"> </w:t>
      </w:r>
      <w:r>
        <w:t>животных</w:t>
      </w:r>
      <w:r>
        <w:rPr>
          <w:spacing w:val="-9"/>
        </w:rPr>
        <w:t xml:space="preserve"> </w:t>
      </w:r>
      <w:r>
        <w:t>и</w:t>
      </w:r>
      <w:r>
        <w:rPr>
          <w:spacing w:val="-6"/>
        </w:rPr>
        <w:t xml:space="preserve"> </w:t>
      </w:r>
      <w:r>
        <w:t>растений. Тема 3. Заповедники.</w:t>
      </w:r>
    </w:p>
    <w:p w:rsidR="009A11BE" w:rsidRDefault="005C57DC">
      <w:pPr>
        <w:pStyle w:val="a3"/>
        <w:spacing w:before="1"/>
        <w:ind w:left="1560" w:firstLine="0"/>
        <w:jc w:val="left"/>
      </w:pPr>
      <w:r>
        <w:t>Тема</w:t>
      </w:r>
      <w:r>
        <w:rPr>
          <w:spacing w:val="-8"/>
        </w:rPr>
        <w:t xml:space="preserve"> </w:t>
      </w:r>
      <w:r>
        <w:t>4.</w:t>
      </w:r>
      <w:r>
        <w:rPr>
          <w:spacing w:val="-5"/>
        </w:rPr>
        <w:t xml:space="preserve"> </w:t>
      </w:r>
      <w:r>
        <w:t>Охрана</w:t>
      </w:r>
      <w:r>
        <w:rPr>
          <w:spacing w:val="-4"/>
        </w:rPr>
        <w:t xml:space="preserve"> </w:t>
      </w:r>
      <w:r>
        <w:t>окружающей</w:t>
      </w:r>
      <w:r>
        <w:rPr>
          <w:spacing w:val="-4"/>
        </w:rPr>
        <w:t xml:space="preserve"> </w:t>
      </w:r>
      <w:r>
        <w:rPr>
          <w:spacing w:val="-2"/>
        </w:rPr>
        <w:t>среды.</w:t>
      </w:r>
    </w:p>
    <w:p w:rsidR="009A11BE" w:rsidRDefault="005C57DC">
      <w:pPr>
        <w:spacing w:before="321"/>
        <w:ind w:left="852" w:firstLine="707"/>
        <w:rPr>
          <w:b/>
          <w:i/>
          <w:sz w:val="28"/>
        </w:rPr>
      </w:pPr>
      <w:r>
        <w:rPr>
          <w:b/>
          <w:i/>
          <w:sz w:val="28"/>
        </w:rPr>
        <w:t>Характеристика</w:t>
      </w:r>
      <w:r>
        <w:rPr>
          <w:b/>
          <w:i/>
          <w:spacing w:val="40"/>
          <w:sz w:val="28"/>
        </w:rPr>
        <w:t xml:space="preserve"> </w:t>
      </w:r>
      <w:r>
        <w:rPr>
          <w:b/>
          <w:i/>
          <w:sz w:val="28"/>
        </w:rPr>
        <w:t>деятельности</w:t>
      </w:r>
      <w:r>
        <w:rPr>
          <w:b/>
          <w:i/>
          <w:spacing w:val="40"/>
          <w:sz w:val="28"/>
        </w:rPr>
        <w:t xml:space="preserve"> </w:t>
      </w:r>
      <w:r>
        <w:rPr>
          <w:b/>
          <w:i/>
          <w:sz w:val="28"/>
        </w:rPr>
        <w:t>обучающихся</w:t>
      </w:r>
      <w:r>
        <w:rPr>
          <w:b/>
          <w:i/>
          <w:spacing w:val="40"/>
          <w:sz w:val="28"/>
        </w:rPr>
        <w:t xml:space="preserve"> </w:t>
      </w:r>
      <w:r>
        <w:rPr>
          <w:b/>
          <w:i/>
          <w:sz w:val="28"/>
        </w:rPr>
        <w:t>по</w:t>
      </w:r>
      <w:r>
        <w:rPr>
          <w:b/>
          <w:i/>
          <w:spacing w:val="40"/>
          <w:sz w:val="28"/>
        </w:rPr>
        <w:t xml:space="preserve"> </w:t>
      </w:r>
      <w:r>
        <w:rPr>
          <w:b/>
          <w:i/>
          <w:sz w:val="28"/>
        </w:rPr>
        <w:t>основным</w:t>
      </w:r>
      <w:r>
        <w:rPr>
          <w:b/>
          <w:i/>
          <w:spacing w:val="40"/>
          <w:sz w:val="28"/>
        </w:rPr>
        <w:t xml:space="preserve"> </w:t>
      </w:r>
      <w:r>
        <w:rPr>
          <w:b/>
          <w:i/>
          <w:sz w:val="28"/>
        </w:rPr>
        <w:t>видам учебной деятельности:</w:t>
      </w:r>
    </w:p>
    <w:p w:rsidR="009A11BE" w:rsidRDefault="005C57DC">
      <w:pPr>
        <w:pStyle w:val="2"/>
        <w:spacing w:line="321" w:lineRule="exact"/>
        <w:jc w:val="left"/>
        <w:rPr>
          <w:b w:val="0"/>
        </w:rPr>
      </w:pPr>
      <w:r>
        <w:t>в</w:t>
      </w:r>
      <w:r>
        <w:rPr>
          <w:spacing w:val="-7"/>
        </w:rPr>
        <w:t xml:space="preserve"> </w:t>
      </w:r>
      <w:r>
        <w:t>области</w:t>
      </w:r>
      <w:r>
        <w:rPr>
          <w:spacing w:val="-7"/>
        </w:rPr>
        <w:t xml:space="preserve"> </w:t>
      </w:r>
      <w:r>
        <w:t>монологической</w:t>
      </w:r>
      <w:r>
        <w:rPr>
          <w:spacing w:val="-7"/>
        </w:rPr>
        <w:t xml:space="preserve"> </w:t>
      </w:r>
      <w:r>
        <w:t>формы</w:t>
      </w:r>
      <w:r>
        <w:rPr>
          <w:spacing w:val="-5"/>
        </w:rPr>
        <w:t xml:space="preserve"> </w:t>
      </w:r>
      <w:r>
        <w:rPr>
          <w:spacing w:val="-2"/>
        </w:rPr>
        <w:t>речи</w:t>
      </w:r>
      <w:r>
        <w:rPr>
          <w:b w:val="0"/>
          <w:spacing w:val="-2"/>
        </w:rPr>
        <w:t>:</w:t>
      </w:r>
    </w:p>
    <w:p w:rsidR="009A11BE" w:rsidRDefault="005C57DC">
      <w:pPr>
        <w:pStyle w:val="a3"/>
        <w:spacing w:line="322" w:lineRule="exact"/>
        <w:ind w:left="1560" w:firstLine="0"/>
        <w:jc w:val="left"/>
      </w:pPr>
      <w:r>
        <w:t>рассказывать</w:t>
      </w:r>
      <w:r>
        <w:rPr>
          <w:spacing w:val="-8"/>
        </w:rPr>
        <w:t xml:space="preserve"> </w:t>
      </w:r>
      <w:r>
        <w:t>о</w:t>
      </w:r>
      <w:r>
        <w:rPr>
          <w:spacing w:val="-1"/>
        </w:rPr>
        <w:t xml:space="preserve"> </w:t>
      </w:r>
      <w:r>
        <w:rPr>
          <w:spacing w:val="-2"/>
        </w:rPr>
        <w:t>погоде;</w:t>
      </w:r>
    </w:p>
    <w:p w:rsidR="009A11BE" w:rsidRDefault="005C57DC">
      <w:pPr>
        <w:pStyle w:val="a3"/>
        <w:ind w:left="1560" w:firstLine="0"/>
        <w:jc w:val="left"/>
      </w:pPr>
      <w:r>
        <w:t>уметь</w:t>
      </w:r>
      <w:r>
        <w:rPr>
          <w:spacing w:val="-7"/>
        </w:rPr>
        <w:t xml:space="preserve"> </w:t>
      </w:r>
      <w:r>
        <w:t>описывать</w:t>
      </w:r>
      <w:r>
        <w:rPr>
          <w:spacing w:val="-8"/>
        </w:rPr>
        <w:t xml:space="preserve"> </w:t>
      </w:r>
      <w:r>
        <w:t>явления</w:t>
      </w:r>
      <w:r>
        <w:rPr>
          <w:spacing w:val="-8"/>
        </w:rPr>
        <w:t xml:space="preserve"> </w:t>
      </w:r>
      <w:r>
        <w:rPr>
          <w:spacing w:val="-2"/>
        </w:rPr>
        <w:t>природы;</w:t>
      </w:r>
    </w:p>
    <w:p w:rsidR="009A11BE" w:rsidRDefault="005C57DC">
      <w:pPr>
        <w:pStyle w:val="a3"/>
        <w:spacing w:before="2"/>
        <w:ind w:left="1560" w:right="1132" w:firstLine="0"/>
        <w:jc w:val="left"/>
      </w:pPr>
      <w:r>
        <w:t>рассказывать</w:t>
      </w:r>
      <w:r>
        <w:rPr>
          <w:spacing w:val="-10"/>
        </w:rPr>
        <w:t xml:space="preserve"> </w:t>
      </w:r>
      <w:r>
        <w:t>о</w:t>
      </w:r>
      <w:r>
        <w:rPr>
          <w:spacing w:val="-5"/>
        </w:rPr>
        <w:t xml:space="preserve"> </w:t>
      </w:r>
      <w:r>
        <w:t>растениях</w:t>
      </w:r>
      <w:r>
        <w:rPr>
          <w:spacing w:val="-8"/>
        </w:rPr>
        <w:t xml:space="preserve"> </w:t>
      </w:r>
      <w:r>
        <w:t>и</w:t>
      </w:r>
      <w:r>
        <w:rPr>
          <w:spacing w:val="-6"/>
        </w:rPr>
        <w:t xml:space="preserve"> </w:t>
      </w:r>
      <w:r>
        <w:t>животных</w:t>
      </w:r>
      <w:r>
        <w:rPr>
          <w:spacing w:val="-5"/>
        </w:rPr>
        <w:t xml:space="preserve"> </w:t>
      </w:r>
      <w:r>
        <w:t>родного</w:t>
      </w:r>
      <w:r>
        <w:rPr>
          <w:spacing w:val="-5"/>
        </w:rPr>
        <w:t xml:space="preserve"> </w:t>
      </w:r>
      <w:r>
        <w:t>края; рассказывать о том, как можно охранять природу;</w:t>
      </w:r>
    </w:p>
    <w:p w:rsidR="009A11BE" w:rsidRDefault="005C57DC">
      <w:pPr>
        <w:pStyle w:val="2"/>
        <w:spacing w:line="321" w:lineRule="exact"/>
        <w:jc w:val="left"/>
      </w:pPr>
      <w:r>
        <w:t>в</w:t>
      </w:r>
      <w:r>
        <w:rPr>
          <w:spacing w:val="-3"/>
        </w:rPr>
        <w:t xml:space="preserve"> </w:t>
      </w:r>
      <w:r>
        <w:t>области</w:t>
      </w:r>
      <w:r>
        <w:rPr>
          <w:spacing w:val="-3"/>
        </w:rPr>
        <w:t xml:space="preserve"> </w:t>
      </w:r>
      <w:r>
        <w:rPr>
          <w:spacing w:val="-2"/>
        </w:rPr>
        <w:t>письма:</w:t>
      </w:r>
    </w:p>
    <w:p w:rsidR="009A11BE" w:rsidRDefault="005C57DC">
      <w:pPr>
        <w:pStyle w:val="a3"/>
        <w:spacing w:line="322" w:lineRule="exact"/>
        <w:ind w:left="1560" w:firstLine="0"/>
        <w:jc w:val="left"/>
      </w:pPr>
      <w:r>
        <w:t>составлять</w:t>
      </w:r>
      <w:r>
        <w:rPr>
          <w:spacing w:val="-8"/>
        </w:rPr>
        <w:t xml:space="preserve"> </w:t>
      </w:r>
      <w:r>
        <w:t>прогноз</w:t>
      </w:r>
      <w:r>
        <w:rPr>
          <w:spacing w:val="-8"/>
        </w:rPr>
        <w:t xml:space="preserve"> </w:t>
      </w:r>
      <w:r>
        <w:rPr>
          <w:spacing w:val="-2"/>
        </w:rPr>
        <w:t>погоды;</w:t>
      </w:r>
    </w:p>
    <w:p w:rsidR="009A11BE" w:rsidRDefault="005C57DC">
      <w:pPr>
        <w:pStyle w:val="a3"/>
        <w:jc w:val="left"/>
      </w:pPr>
      <w:r>
        <w:t>составлять</w:t>
      </w:r>
      <w:r>
        <w:rPr>
          <w:spacing w:val="40"/>
        </w:rPr>
        <w:t xml:space="preserve"> </w:t>
      </w:r>
      <w:r>
        <w:t>записку</w:t>
      </w:r>
      <w:r>
        <w:rPr>
          <w:spacing w:val="40"/>
        </w:rPr>
        <w:t xml:space="preserve"> </w:t>
      </w:r>
      <w:r>
        <w:t>с</w:t>
      </w:r>
      <w:r>
        <w:rPr>
          <w:spacing w:val="40"/>
        </w:rPr>
        <w:t xml:space="preserve"> </w:t>
      </w:r>
      <w:r>
        <w:t>рекомендациями,</w:t>
      </w:r>
      <w:r>
        <w:rPr>
          <w:spacing w:val="40"/>
        </w:rPr>
        <w:t xml:space="preserve"> </w:t>
      </w:r>
      <w:r>
        <w:t>что</w:t>
      </w:r>
      <w:r>
        <w:rPr>
          <w:spacing w:val="40"/>
        </w:rPr>
        <w:t xml:space="preserve"> </w:t>
      </w:r>
      <w:r>
        <w:t>надеть</w:t>
      </w:r>
      <w:r>
        <w:rPr>
          <w:spacing w:val="40"/>
        </w:rPr>
        <w:t xml:space="preserve"> </w:t>
      </w:r>
      <w:r>
        <w:t>в</w:t>
      </w:r>
      <w:r>
        <w:rPr>
          <w:spacing w:val="40"/>
        </w:rPr>
        <w:t xml:space="preserve"> </w:t>
      </w:r>
      <w:r>
        <w:t>соответствии</w:t>
      </w:r>
      <w:r>
        <w:rPr>
          <w:spacing w:val="40"/>
        </w:rPr>
        <w:t xml:space="preserve"> </w:t>
      </w:r>
      <w:r>
        <w:t>с</w:t>
      </w:r>
      <w:r>
        <w:rPr>
          <w:spacing w:val="80"/>
        </w:rPr>
        <w:t xml:space="preserve"> </w:t>
      </w:r>
      <w:r>
        <w:t>прогнозом погоды;</w:t>
      </w:r>
    </w:p>
    <w:p w:rsidR="009A11BE" w:rsidRDefault="005C57DC">
      <w:pPr>
        <w:pStyle w:val="a3"/>
        <w:spacing w:before="2"/>
        <w:ind w:left="1560" w:firstLine="0"/>
        <w:jc w:val="left"/>
      </w:pPr>
      <w:r>
        <w:t>составлять</w:t>
      </w:r>
      <w:r>
        <w:rPr>
          <w:spacing w:val="-7"/>
        </w:rPr>
        <w:t xml:space="preserve"> </w:t>
      </w:r>
      <w:r>
        <w:t>постер</w:t>
      </w:r>
      <w:r>
        <w:rPr>
          <w:spacing w:val="-5"/>
        </w:rPr>
        <w:t xml:space="preserve"> </w:t>
      </w:r>
      <w:r>
        <w:t>и</w:t>
      </w:r>
      <w:r>
        <w:rPr>
          <w:spacing w:val="-6"/>
        </w:rPr>
        <w:t xml:space="preserve"> </w:t>
      </w:r>
      <w:r>
        <w:t>текст</w:t>
      </w:r>
      <w:r>
        <w:rPr>
          <w:spacing w:val="-3"/>
        </w:rPr>
        <w:t xml:space="preserve"> </w:t>
      </w:r>
      <w:r>
        <w:t>презентации</w:t>
      </w:r>
      <w:r>
        <w:rPr>
          <w:spacing w:val="-3"/>
        </w:rPr>
        <w:t xml:space="preserve"> </w:t>
      </w:r>
      <w:r>
        <w:t>о</w:t>
      </w:r>
      <w:r>
        <w:rPr>
          <w:spacing w:val="-5"/>
        </w:rPr>
        <w:t xml:space="preserve"> </w:t>
      </w:r>
      <w:r>
        <w:t>животном</w:t>
      </w:r>
      <w:r>
        <w:rPr>
          <w:spacing w:val="-3"/>
        </w:rPr>
        <w:t xml:space="preserve"> </w:t>
      </w:r>
      <w:r>
        <w:t>или</w:t>
      </w:r>
      <w:r>
        <w:rPr>
          <w:spacing w:val="-6"/>
        </w:rPr>
        <w:t xml:space="preserve"> </w:t>
      </w:r>
      <w:r>
        <w:t>растении; составлять рекомендации по охране окружающей среды.</w:t>
      </w:r>
    </w:p>
    <w:p w:rsidR="009A11BE" w:rsidRDefault="005C57DC">
      <w:pPr>
        <w:pStyle w:val="3"/>
        <w:spacing w:before="321" w:line="322" w:lineRule="exact"/>
      </w:pPr>
      <w:r>
        <w:rPr>
          <w:spacing w:val="-2"/>
        </w:rPr>
        <w:t>Лексико-грамматический</w:t>
      </w:r>
      <w:r>
        <w:rPr>
          <w:spacing w:val="22"/>
        </w:rPr>
        <w:t xml:space="preserve"> </w:t>
      </w:r>
      <w:r>
        <w:rPr>
          <w:spacing w:val="-2"/>
        </w:rPr>
        <w:t>материал</w:t>
      </w:r>
    </w:p>
    <w:p w:rsidR="009A11BE" w:rsidRDefault="005C57DC">
      <w:pPr>
        <w:pStyle w:val="a3"/>
        <w:ind w:right="278"/>
      </w:pPr>
      <w:r>
        <w:t>Изучение тематики Раздела 1 предполагает овладение лексическими еди</w:t>
      </w:r>
      <w:r>
        <w:t>ницами (словами, словосочетаниями, лексико-грамматическими единствами, речевыми клише) в объеме не менее 35.</w:t>
      </w:r>
    </w:p>
    <w:p w:rsidR="009A11BE" w:rsidRDefault="005C57DC">
      <w:pPr>
        <w:pStyle w:val="a3"/>
        <w:spacing w:before="1" w:line="322" w:lineRule="exact"/>
        <w:ind w:left="1560" w:firstLine="0"/>
      </w:pPr>
      <w:r>
        <w:t>Предполагается</w:t>
      </w:r>
      <w:r>
        <w:rPr>
          <w:spacing w:val="-8"/>
        </w:rPr>
        <w:t xml:space="preserve"> </w:t>
      </w:r>
      <w:r>
        <w:t>введение</w:t>
      </w:r>
      <w:r>
        <w:rPr>
          <w:spacing w:val="-5"/>
        </w:rPr>
        <w:t xml:space="preserve"> </w:t>
      </w:r>
      <w:r>
        <w:t>в</w:t>
      </w:r>
      <w:r>
        <w:rPr>
          <w:spacing w:val="-7"/>
        </w:rPr>
        <w:t xml:space="preserve"> </w:t>
      </w:r>
      <w:r>
        <w:t>речь</w:t>
      </w:r>
      <w:r>
        <w:rPr>
          <w:spacing w:val="-6"/>
        </w:rPr>
        <w:t xml:space="preserve"> </w:t>
      </w:r>
      <w:r>
        <w:t>следующих</w:t>
      </w:r>
      <w:r>
        <w:rPr>
          <w:spacing w:val="-7"/>
        </w:rPr>
        <w:t xml:space="preserve"> </w:t>
      </w:r>
      <w:r>
        <w:rPr>
          <w:spacing w:val="-2"/>
        </w:rPr>
        <w:t>конструкций:</w:t>
      </w:r>
    </w:p>
    <w:p w:rsidR="009A11BE" w:rsidRDefault="005C57DC">
      <w:pPr>
        <w:ind w:left="852" w:right="278" w:firstLine="707"/>
        <w:jc w:val="both"/>
        <w:rPr>
          <w:i/>
          <w:sz w:val="28"/>
        </w:rPr>
      </w:pPr>
      <w:r>
        <w:rPr>
          <w:sz w:val="28"/>
        </w:rPr>
        <w:t xml:space="preserve">конструкция </w:t>
      </w:r>
      <w:r>
        <w:rPr>
          <w:i/>
          <w:sz w:val="28"/>
        </w:rPr>
        <w:t xml:space="preserve">There is /there are, </w:t>
      </w:r>
      <w:r>
        <w:rPr>
          <w:sz w:val="28"/>
        </w:rPr>
        <w:t xml:space="preserve">с местоимениями some </w:t>
      </w:r>
      <w:r>
        <w:rPr>
          <w:i/>
          <w:sz w:val="28"/>
        </w:rPr>
        <w:t>a lot of</w:t>
      </w:r>
      <w:r>
        <w:rPr>
          <w:i/>
          <w:spacing w:val="40"/>
          <w:sz w:val="28"/>
        </w:rPr>
        <w:t xml:space="preserve"> </w:t>
      </w:r>
      <w:r>
        <w:rPr>
          <w:sz w:val="28"/>
        </w:rPr>
        <w:t xml:space="preserve">в утвердительных предложениях для описание природных явлений и погоды: </w:t>
      </w:r>
      <w:r>
        <w:rPr>
          <w:i/>
          <w:sz w:val="28"/>
        </w:rPr>
        <w:t>There is a lot of snow in winter;</w:t>
      </w:r>
    </w:p>
    <w:p w:rsidR="009A11BE" w:rsidRPr="00E96EE1" w:rsidRDefault="005C57DC">
      <w:pPr>
        <w:ind w:left="852" w:right="279" w:firstLine="707"/>
        <w:jc w:val="both"/>
        <w:rPr>
          <w:i/>
          <w:sz w:val="28"/>
          <w:lang w:val="en-US"/>
        </w:rPr>
      </w:pPr>
      <w:r>
        <w:rPr>
          <w:sz w:val="28"/>
        </w:rPr>
        <w:t>конструкция</w:t>
      </w:r>
      <w:r w:rsidRPr="00E96EE1">
        <w:rPr>
          <w:sz w:val="28"/>
          <w:lang w:val="en-US"/>
        </w:rPr>
        <w:t xml:space="preserve"> </w:t>
      </w:r>
      <w:r w:rsidRPr="00E96EE1">
        <w:rPr>
          <w:i/>
          <w:sz w:val="28"/>
          <w:lang w:val="en-US"/>
        </w:rPr>
        <w:t>Is there/are there, there isn’t/there aren’t,</w:t>
      </w:r>
      <w:r w:rsidRPr="00E96EE1">
        <w:rPr>
          <w:i/>
          <w:spacing w:val="40"/>
          <w:sz w:val="28"/>
          <w:lang w:val="en-US"/>
        </w:rPr>
        <w:t xml:space="preserve"> </w:t>
      </w:r>
      <w:r>
        <w:rPr>
          <w:i/>
          <w:sz w:val="28"/>
        </w:rPr>
        <w:t>с</w:t>
      </w:r>
      <w:r w:rsidRPr="00E96EE1">
        <w:rPr>
          <w:i/>
          <w:sz w:val="28"/>
          <w:lang w:val="en-US"/>
        </w:rPr>
        <w:t xml:space="preserve"> </w:t>
      </w:r>
      <w:r>
        <w:rPr>
          <w:i/>
          <w:sz w:val="28"/>
        </w:rPr>
        <w:t>местоимениями</w:t>
      </w:r>
      <w:r w:rsidRPr="00E96EE1">
        <w:rPr>
          <w:i/>
          <w:sz w:val="28"/>
          <w:lang w:val="en-US"/>
        </w:rPr>
        <w:t xml:space="preserve"> </w:t>
      </w:r>
      <w:r w:rsidRPr="00E96EE1">
        <w:rPr>
          <w:i/>
          <w:spacing w:val="-2"/>
          <w:sz w:val="28"/>
          <w:lang w:val="en-US"/>
        </w:rPr>
        <w:t>some/any;</w:t>
      </w:r>
    </w:p>
    <w:p w:rsidR="009A11BE" w:rsidRDefault="005C57DC">
      <w:pPr>
        <w:spacing w:before="1"/>
        <w:ind w:left="852" w:right="276" w:firstLine="707"/>
        <w:jc w:val="both"/>
        <w:rPr>
          <w:i/>
          <w:sz w:val="28"/>
        </w:rPr>
      </w:pPr>
      <w:r>
        <w:rPr>
          <w:sz w:val="28"/>
        </w:rPr>
        <w:t>сравнительная и превосходная степень имен прилагательных (</w:t>
      </w:r>
      <w:r>
        <w:rPr>
          <w:i/>
          <w:sz w:val="28"/>
        </w:rPr>
        <w:t>colder,</w:t>
      </w:r>
      <w:r>
        <w:rPr>
          <w:i/>
          <w:spacing w:val="40"/>
          <w:sz w:val="28"/>
        </w:rPr>
        <w:t xml:space="preserve"> </w:t>
      </w:r>
      <w:r>
        <w:rPr>
          <w:i/>
          <w:sz w:val="28"/>
        </w:rPr>
        <w:t>the coldest).</w:t>
      </w:r>
    </w:p>
    <w:p w:rsidR="009A11BE" w:rsidRDefault="005C57DC">
      <w:pPr>
        <w:pStyle w:val="a3"/>
        <w:spacing w:before="321"/>
        <w:ind w:right="280"/>
      </w:pPr>
      <w:r>
        <w:t>Лексический</w:t>
      </w:r>
      <w:r>
        <w:rPr>
          <w:spacing w:val="40"/>
        </w:rPr>
        <w:t xml:space="preserve"> </w:t>
      </w:r>
      <w:r>
        <w:t>материал</w:t>
      </w:r>
      <w:r>
        <w:rPr>
          <w:spacing w:val="40"/>
        </w:rPr>
        <w:t xml:space="preserve"> </w:t>
      </w:r>
      <w:r>
        <w:t>отбирается</w:t>
      </w:r>
      <w:r>
        <w:rPr>
          <w:spacing w:val="40"/>
        </w:rPr>
        <w:t xml:space="preserve"> </w:t>
      </w:r>
      <w:r>
        <w:t>с</w:t>
      </w:r>
      <w:r>
        <w:rPr>
          <w:spacing w:val="40"/>
        </w:rPr>
        <w:t xml:space="preserve"> </w:t>
      </w:r>
      <w:r>
        <w:t>учетом</w:t>
      </w:r>
      <w:r>
        <w:rPr>
          <w:spacing w:val="40"/>
        </w:rPr>
        <w:t xml:space="preserve"> </w:t>
      </w:r>
      <w:r>
        <w:t>тематики</w:t>
      </w:r>
      <w:r>
        <w:rPr>
          <w:spacing w:val="40"/>
        </w:rPr>
        <w:t xml:space="preserve"> </w:t>
      </w:r>
      <w:r>
        <w:t>общения Раздела 1:</w:t>
      </w:r>
    </w:p>
    <w:p w:rsidR="009A11BE" w:rsidRDefault="009A11BE">
      <w:pPr>
        <w:pStyle w:val="a3"/>
        <w:sectPr w:rsidR="009A11BE">
          <w:pgSz w:w="11910" w:h="16840"/>
          <w:pgMar w:top="1040" w:right="566" w:bottom="1320" w:left="850" w:header="0" w:footer="1069" w:gutter="0"/>
          <w:cols w:space="720"/>
        </w:sectPr>
      </w:pPr>
    </w:p>
    <w:p w:rsidR="009A11BE" w:rsidRDefault="005C57DC">
      <w:pPr>
        <w:spacing w:before="74" w:line="242" w:lineRule="auto"/>
        <w:ind w:left="852" w:right="276" w:firstLine="707"/>
        <w:jc w:val="both"/>
        <w:rPr>
          <w:sz w:val="28"/>
        </w:rPr>
      </w:pPr>
      <w:r>
        <w:rPr>
          <w:sz w:val="28"/>
        </w:rPr>
        <w:lastRenderedPageBreak/>
        <w:t xml:space="preserve">прилагательные для описания погоды и природных явлений: </w:t>
      </w:r>
      <w:r>
        <w:rPr>
          <w:i/>
          <w:sz w:val="28"/>
        </w:rPr>
        <w:t>rainy, sunny, cloudy, windy…</w:t>
      </w:r>
      <w:r>
        <w:rPr>
          <w:sz w:val="28"/>
        </w:rPr>
        <w:t>;</w:t>
      </w:r>
    </w:p>
    <w:p w:rsidR="009A11BE" w:rsidRDefault="005C57DC">
      <w:pPr>
        <w:ind w:left="852" w:right="276" w:firstLine="707"/>
        <w:jc w:val="both"/>
        <w:rPr>
          <w:sz w:val="28"/>
        </w:rPr>
      </w:pPr>
      <w:r>
        <w:rPr>
          <w:sz w:val="28"/>
        </w:rPr>
        <w:t xml:space="preserve">названия диких животных и растений: </w:t>
      </w:r>
      <w:r>
        <w:rPr>
          <w:i/>
          <w:sz w:val="28"/>
        </w:rPr>
        <w:t>wolf, fox, tiger, squirrel,</w:t>
      </w:r>
      <w:r>
        <w:rPr>
          <w:i/>
          <w:spacing w:val="40"/>
          <w:sz w:val="28"/>
        </w:rPr>
        <w:t xml:space="preserve"> </w:t>
      </w:r>
      <w:r>
        <w:rPr>
          <w:i/>
          <w:sz w:val="28"/>
        </w:rPr>
        <w:t>bear,</w:t>
      </w:r>
      <w:r>
        <w:rPr>
          <w:i/>
          <w:sz w:val="28"/>
        </w:rPr>
        <w:t xml:space="preserve"> flower, tree, oak, rose…</w:t>
      </w:r>
      <w:r>
        <w:rPr>
          <w:sz w:val="28"/>
        </w:rPr>
        <w:t>;</w:t>
      </w:r>
    </w:p>
    <w:p w:rsidR="009A11BE" w:rsidRDefault="005C57DC">
      <w:pPr>
        <w:ind w:left="852" w:right="278" w:firstLine="707"/>
        <w:jc w:val="both"/>
        <w:rPr>
          <w:sz w:val="28"/>
        </w:rPr>
      </w:pPr>
      <w:r>
        <w:rPr>
          <w:sz w:val="28"/>
        </w:rPr>
        <w:t xml:space="preserve">прилагательные для описания дикой природы: </w:t>
      </w:r>
      <w:r>
        <w:rPr>
          <w:i/>
          <w:sz w:val="28"/>
        </w:rPr>
        <w:t xml:space="preserve">dangerous, strong, large, </w:t>
      </w:r>
      <w:r>
        <w:rPr>
          <w:i/>
          <w:spacing w:val="-2"/>
          <w:sz w:val="28"/>
        </w:rPr>
        <w:t>stripy</w:t>
      </w:r>
      <w:r>
        <w:rPr>
          <w:spacing w:val="-2"/>
          <w:sz w:val="28"/>
        </w:rPr>
        <w:t>…;</w:t>
      </w:r>
    </w:p>
    <w:p w:rsidR="009A11BE" w:rsidRDefault="005C57DC">
      <w:pPr>
        <w:spacing w:line="242" w:lineRule="auto"/>
        <w:ind w:left="852" w:right="288" w:firstLine="707"/>
        <w:jc w:val="both"/>
        <w:rPr>
          <w:i/>
          <w:sz w:val="28"/>
        </w:rPr>
      </w:pPr>
      <w:r>
        <w:rPr>
          <w:sz w:val="28"/>
        </w:rPr>
        <w:t>лексические единицы, связанные с охраняемыми природными территориями:</w:t>
      </w:r>
      <w:r>
        <w:rPr>
          <w:spacing w:val="80"/>
          <w:w w:val="150"/>
          <w:sz w:val="28"/>
        </w:rPr>
        <w:t xml:space="preserve"> </w:t>
      </w:r>
      <w:r>
        <w:rPr>
          <w:i/>
          <w:sz w:val="28"/>
        </w:rPr>
        <w:t>nature reserve, national park, botanical garden;</w:t>
      </w:r>
    </w:p>
    <w:p w:rsidR="009A11BE" w:rsidRDefault="005C57DC">
      <w:pPr>
        <w:ind w:left="852" w:right="279" w:firstLine="707"/>
        <w:jc w:val="both"/>
        <w:rPr>
          <w:sz w:val="28"/>
        </w:rPr>
      </w:pPr>
      <w:r>
        <w:rPr>
          <w:sz w:val="28"/>
        </w:rPr>
        <w:t xml:space="preserve">лексико-грамматические единства </w:t>
      </w:r>
      <w:r>
        <w:rPr>
          <w:sz w:val="28"/>
        </w:rPr>
        <w:t xml:space="preserve">для описания действий по охране окружающей среды: </w:t>
      </w:r>
      <w:r>
        <w:rPr>
          <w:i/>
          <w:sz w:val="28"/>
        </w:rPr>
        <w:t>recycle paper, not use plastic bags, not throw litter, use water carefully, protect nature…</w:t>
      </w:r>
      <w:r>
        <w:rPr>
          <w:sz w:val="28"/>
        </w:rPr>
        <w:t>.</w:t>
      </w:r>
    </w:p>
    <w:p w:rsidR="009A11BE" w:rsidRDefault="005C57DC">
      <w:pPr>
        <w:pStyle w:val="2"/>
        <w:spacing w:before="311" w:line="240" w:lineRule="auto"/>
        <w:jc w:val="left"/>
      </w:pPr>
      <w:r>
        <w:t>Раздел</w:t>
      </w:r>
      <w:r>
        <w:rPr>
          <w:spacing w:val="-4"/>
        </w:rPr>
        <w:t xml:space="preserve"> </w:t>
      </w:r>
      <w:r>
        <w:t>2.</w:t>
      </w:r>
      <w:r>
        <w:rPr>
          <w:spacing w:val="-2"/>
        </w:rPr>
        <w:t xml:space="preserve"> Путешествия</w:t>
      </w:r>
    </w:p>
    <w:p w:rsidR="009A11BE" w:rsidRDefault="005C57DC">
      <w:pPr>
        <w:pStyle w:val="a3"/>
        <w:spacing w:before="2" w:line="322" w:lineRule="exact"/>
        <w:ind w:left="1560" w:firstLine="0"/>
        <w:jc w:val="left"/>
      </w:pPr>
      <w:r>
        <w:t>Тема.1</w:t>
      </w:r>
      <w:r>
        <w:rPr>
          <w:spacing w:val="-2"/>
        </w:rPr>
        <w:t xml:space="preserve"> Транспорт.</w:t>
      </w:r>
    </w:p>
    <w:p w:rsidR="009A11BE" w:rsidRDefault="005C57DC">
      <w:pPr>
        <w:pStyle w:val="a3"/>
        <w:ind w:left="1560" w:right="5417" w:firstLine="0"/>
        <w:jc w:val="left"/>
      </w:pPr>
      <w:r>
        <w:t>Тема</w:t>
      </w:r>
      <w:r>
        <w:rPr>
          <w:spacing w:val="-10"/>
        </w:rPr>
        <w:t xml:space="preserve"> </w:t>
      </w:r>
      <w:r>
        <w:t>2.</w:t>
      </w:r>
      <w:r>
        <w:rPr>
          <w:spacing w:val="-8"/>
        </w:rPr>
        <w:t xml:space="preserve"> </w:t>
      </w:r>
      <w:r>
        <w:t>Поездки</w:t>
      </w:r>
      <w:r>
        <w:rPr>
          <w:spacing w:val="-8"/>
        </w:rPr>
        <w:t xml:space="preserve"> </w:t>
      </w:r>
      <w:r>
        <w:t>на</w:t>
      </w:r>
      <w:r>
        <w:rPr>
          <w:spacing w:val="-10"/>
        </w:rPr>
        <w:t xml:space="preserve"> </w:t>
      </w:r>
      <w:r>
        <w:t>отдых. Тема 3. В аэропорту.</w:t>
      </w:r>
    </w:p>
    <w:p w:rsidR="009A11BE" w:rsidRDefault="005C57DC">
      <w:pPr>
        <w:pStyle w:val="a3"/>
        <w:spacing w:line="321" w:lineRule="exact"/>
        <w:ind w:left="1560" w:firstLine="0"/>
        <w:jc w:val="left"/>
      </w:pPr>
      <w:r>
        <w:t>Тема</w:t>
      </w:r>
      <w:r>
        <w:rPr>
          <w:spacing w:val="-6"/>
        </w:rPr>
        <w:t xml:space="preserve"> </w:t>
      </w:r>
      <w:r>
        <w:t>4.</w:t>
      </w:r>
      <w:r>
        <w:rPr>
          <w:spacing w:val="-3"/>
        </w:rPr>
        <w:t xml:space="preserve"> </w:t>
      </w:r>
      <w:r>
        <w:t>Развлечения</w:t>
      </w:r>
      <w:r>
        <w:rPr>
          <w:spacing w:val="-5"/>
        </w:rPr>
        <w:t xml:space="preserve"> </w:t>
      </w:r>
      <w:r>
        <w:t>на</w:t>
      </w:r>
      <w:r>
        <w:rPr>
          <w:spacing w:val="-2"/>
        </w:rPr>
        <w:t xml:space="preserve"> отдыхе.</w:t>
      </w:r>
    </w:p>
    <w:p w:rsidR="009A11BE" w:rsidRDefault="005C57DC">
      <w:pPr>
        <w:spacing w:before="321"/>
        <w:ind w:left="852" w:firstLine="707"/>
        <w:rPr>
          <w:b/>
          <w:i/>
          <w:sz w:val="28"/>
        </w:rPr>
      </w:pPr>
      <w:r>
        <w:rPr>
          <w:b/>
          <w:i/>
          <w:sz w:val="28"/>
        </w:rPr>
        <w:t>Характеристика</w:t>
      </w:r>
      <w:r>
        <w:rPr>
          <w:b/>
          <w:i/>
          <w:spacing w:val="40"/>
          <w:sz w:val="28"/>
        </w:rPr>
        <w:t xml:space="preserve"> </w:t>
      </w:r>
      <w:r>
        <w:rPr>
          <w:b/>
          <w:i/>
          <w:sz w:val="28"/>
        </w:rPr>
        <w:t>деятельности</w:t>
      </w:r>
      <w:r>
        <w:rPr>
          <w:b/>
          <w:i/>
          <w:spacing w:val="40"/>
          <w:sz w:val="28"/>
        </w:rPr>
        <w:t xml:space="preserve"> </w:t>
      </w:r>
      <w:r>
        <w:rPr>
          <w:b/>
          <w:i/>
          <w:sz w:val="28"/>
        </w:rPr>
        <w:t>обучающихся</w:t>
      </w:r>
      <w:r>
        <w:rPr>
          <w:b/>
          <w:i/>
          <w:spacing w:val="40"/>
          <w:sz w:val="28"/>
        </w:rPr>
        <w:t xml:space="preserve"> </w:t>
      </w:r>
      <w:r>
        <w:rPr>
          <w:b/>
          <w:i/>
          <w:sz w:val="28"/>
        </w:rPr>
        <w:t>по</w:t>
      </w:r>
      <w:r>
        <w:rPr>
          <w:b/>
          <w:i/>
          <w:spacing w:val="40"/>
          <w:sz w:val="28"/>
        </w:rPr>
        <w:t xml:space="preserve"> </w:t>
      </w:r>
      <w:r>
        <w:rPr>
          <w:b/>
          <w:i/>
          <w:sz w:val="28"/>
        </w:rPr>
        <w:t>основным</w:t>
      </w:r>
      <w:r>
        <w:rPr>
          <w:b/>
          <w:i/>
          <w:spacing w:val="40"/>
          <w:sz w:val="28"/>
        </w:rPr>
        <w:t xml:space="preserve"> </w:t>
      </w:r>
      <w:r>
        <w:rPr>
          <w:b/>
          <w:i/>
          <w:sz w:val="28"/>
        </w:rPr>
        <w:t>видам учебной деятельности:</w:t>
      </w:r>
    </w:p>
    <w:p w:rsidR="009A11BE" w:rsidRDefault="005C57DC">
      <w:pPr>
        <w:pStyle w:val="2"/>
        <w:spacing w:before="1" w:line="322" w:lineRule="exact"/>
        <w:jc w:val="left"/>
        <w:rPr>
          <w:b w:val="0"/>
        </w:rPr>
      </w:pPr>
      <w:r>
        <w:t>в</w:t>
      </w:r>
      <w:r>
        <w:rPr>
          <w:spacing w:val="-7"/>
        </w:rPr>
        <w:t xml:space="preserve"> </w:t>
      </w:r>
      <w:r>
        <w:t>области</w:t>
      </w:r>
      <w:r>
        <w:rPr>
          <w:spacing w:val="-7"/>
        </w:rPr>
        <w:t xml:space="preserve"> </w:t>
      </w:r>
      <w:r>
        <w:t>монологической</w:t>
      </w:r>
      <w:r>
        <w:rPr>
          <w:spacing w:val="-7"/>
        </w:rPr>
        <w:t xml:space="preserve"> </w:t>
      </w:r>
      <w:r>
        <w:t>формы</w:t>
      </w:r>
      <w:r>
        <w:rPr>
          <w:spacing w:val="-5"/>
        </w:rPr>
        <w:t xml:space="preserve"> </w:t>
      </w:r>
      <w:r>
        <w:rPr>
          <w:spacing w:val="-2"/>
        </w:rPr>
        <w:t>речи</w:t>
      </w:r>
      <w:r>
        <w:rPr>
          <w:b w:val="0"/>
          <w:spacing w:val="-2"/>
        </w:rPr>
        <w:t>:</w:t>
      </w:r>
    </w:p>
    <w:p w:rsidR="009A11BE" w:rsidRDefault="005C57DC">
      <w:pPr>
        <w:pStyle w:val="a3"/>
        <w:ind w:left="1560" w:right="3211" w:firstLine="0"/>
        <w:jc w:val="left"/>
      </w:pPr>
      <w:r>
        <w:t>рассказывать о городском транспорте; объяснять маршрут от дома до школы; рассказывать</w:t>
      </w:r>
      <w:r>
        <w:rPr>
          <w:spacing w:val="-10"/>
        </w:rPr>
        <w:t xml:space="preserve"> </w:t>
      </w:r>
      <w:r>
        <w:t>о</w:t>
      </w:r>
      <w:r>
        <w:rPr>
          <w:spacing w:val="-4"/>
        </w:rPr>
        <w:t xml:space="preserve"> </w:t>
      </w:r>
      <w:r>
        <w:t>поездках</w:t>
      </w:r>
      <w:r>
        <w:rPr>
          <w:spacing w:val="-4"/>
        </w:rPr>
        <w:t xml:space="preserve"> </w:t>
      </w:r>
      <w:r>
        <w:t>на</w:t>
      </w:r>
      <w:r>
        <w:rPr>
          <w:spacing w:val="-8"/>
        </w:rPr>
        <w:t xml:space="preserve"> </w:t>
      </w:r>
      <w:r>
        <w:t>каникулы</w:t>
      </w:r>
      <w:r>
        <w:rPr>
          <w:spacing w:val="-5"/>
        </w:rPr>
        <w:t xml:space="preserve"> </w:t>
      </w:r>
      <w:r>
        <w:t>с</w:t>
      </w:r>
      <w:r>
        <w:rPr>
          <w:spacing w:val="-9"/>
        </w:rPr>
        <w:t xml:space="preserve"> </w:t>
      </w:r>
      <w:r>
        <w:t>семьей; рассказывать о занятиях на отдыхе;</w:t>
      </w:r>
    </w:p>
    <w:p w:rsidR="009A11BE" w:rsidRDefault="005C57DC">
      <w:pPr>
        <w:pStyle w:val="2"/>
        <w:spacing w:line="321" w:lineRule="exact"/>
        <w:jc w:val="left"/>
      </w:pPr>
      <w:r>
        <w:t>в</w:t>
      </w:r>
      <w:r>
        <w:rPr>
          <w:spacing w:val="-3"/>
        </w:rPr>
        <w:t xml:space="preserve"> </w:t>
      </w:r>
      <w:r>
        <w:t>области</w:t>
      </w:r>
      <w:r>
        <w:rPr>
          <w:spacing w:val="-3"/>
        </w:rPr>
        <w:t xml:space="preserve"> </w:t>
      </w:r>
      <w:r>
        <w:rPr>
          <w:spacing w:val="-2"/>
        </w:rPr>
        <w:t>письма:</w:t>
      </w:r>
    </w:p>
    <w:p w:rsidR="009A11BE" w:rsidRDefault="005C57DC">
      <w:pPr>
        <w:pStyle w:val="a3"/>
        <w:spacing w:before="2"/>
        <w:jc w:val="left"/>
      </w:pPr>
      <w:r>
        <w:t>составлять</w:t>
      </w:r>
      <w:r>
        <w:rPr>
          <w:spacing w:val="40"/>
        </w:rPr>
        <w:t xml:space="preserve"> </w:t>
      </w:r>
      <w:r>
        <w:t>маршрут,</w:t>
      </w:r>
      <w:r>
        <w:rPr>
          <w:spacing w:val="40"/>
        </w:rPr>
        <w:t xml:space="preserve"> </w:t>
      </w:r>
      <w:r>
        <w:t>как</w:t>
      </w:r>
      <w:r>
        <w:rPr>
          <w:spacing w:val="40"/>
        </w:rPr>
        <w:t xml:space="preserve"> </w:t>
      </w:r>
      <w:r>
        <w:t>доехать</w:t>
      </w:r>
      <w:r>
        <w:rPr>
          <w:spacing w:val="40"/>
        </w:rPr>
        <w:t xml:space="preserve"> </w:t>
      </w:r>
      <w:r>
        <w:t>на</w:t>
      </w:r>
      <w:r>
        <w:rPr>
          <w:spacing w:val="40"/>
        </w:rPr>
        <w:t xml:space="preserve"> </w:t>
      </w:r>
      <w:r>
        <w:t>городском</w:t>
      </w:r>
      <w:r>
        <w:rPr>
          <w:spacing w:val="40"/>
        </w:rPr>
        <w:t xml:space="preserve"> </w:t>
      </w:r>
      <w:r>
        <w:t>транспорте</w:t>
      </w:r>
      <w:r>
        <w:rPr>
          <w:spacing w:val="40"/>
        </w:rPr>
        <w:t xml:space="preserve"> </w:t>
      </w:r>
      <w:r>
        <w:t>до</w:t>
      </w:r>
      <w:r>
        <w:rPr>
          <w:spacing w:val="40"/>
        </w:rPr>
        <w:t xml:space="preserve"> </w:t>
      </w:r>
      <w:r>
        <w:t xml:space="preserve">места </w:t>
      </w:r>
      <w:r>
        <w:rPr>
          <w:spacing w:val="-2"/>
        </w:rPr>
        <w:t>встречи;</w:t>
      </w:r>
    </w:p>
    <w:p w:rsidR="009A11BE" w:rsidRDefault="005C57DC">
      <w:pPr>
        <w:pStyle w:val="a3"/>
        <w:jc w:val="left"/>
      </w:pPr>
      <w:r>
        <w:t xml:space="preserve">составлять короткое электронное письмо или открытку о событиях на </w:t>
      </w:r>
      <w:r>
        <w:rPr>
          <w:spacing w:val="-2"/>
        </w:rPr>
        <w:t>отдыхе;</w:t>
      </w:r>
    </w:p>
    <w:p w:rsidR="009A11BE" w:rsidRDefault="005C57DC">
      <w:pPr>
        <w:pStyle w:val="a3"/>
        <w:spacing w:line="321" w:lineRule="exact"/>
        <w:ind w:left="1560" w:firstLine="0"/>
        <w:jc w:val="left"/>
      </w:pPr>
      <w:r>
        <w:t>составлять</w:t>
      </w:r>
      <w:r>
        <w:rPr>
          <w:spacing w:val="-8"/>
        </w:rPr>
        <w:t xml:space="preserve"> </w:t>
      </w:r>
      <w:r>
        <w:t>алгоритм</w:t>
      </w:r>
      <w:r>
        <w:rPr>
          <w:spacing w:val="-6"/>
        </w:rPr>
        <w:t xml:space="preserve"> </w:t>
      </w:r>
      <w:r>
        <w:t>действий</w:t>
      </w:r>
      <w:r>
        <w:rPr>
          <w:spacing w:val="-6"/>
        </w:rPr>
        <w:t xml:space="preserve"> </w:t>
      </w:r>
      <w:r>
        <w:t>в</w:t>
      </w:r>
      <w:r>
        <w:rPr>
          <w:spacing w:val="-6"/>
        </w:rPr>
        <w:t xml:space="preserve"> </w:t>
      </w:r>
      <w:r>
        <w:rPr>
          <w:spacing w:val="-2"/>
        </w:rPr>
        <w:t>аэропорту;</w:t>
      </w:r>
    </w:p>
    <w:p w:rsidR="009A11BE" w:rsidRDefault="005C57DC">
      <w:pPr>
        <w:pStyle w:val="a3"/>
        <w:ind w:left="1560" w:firstLine="0"/>
        <w:jc w:val="left"/>
      </w:pPr>
      <w:r>
        <w:t>делать</w:t>
      </w:r>
      <w:r>
        <w:rPr>
          <w:spacing w:val="-7"/>
        </w:rPr>
        <w:t xml:space="preserve"> </w:t>
      </w:r>
      <w:r>
        <w:t>пост</w:t>
      </w:r>
      <w:r>
        <w:rPr>
          <w:spacing w:val="-3"/>
        </w:rPr>
        <w:t xml:space="preserve"> </w:t>
      </w:r>
      <w:r>
        <w:t>в</w:t>
      </w:r>
      <w:r>
        <w:rPr>
          <w:spacing w:val="-5"/>
        </w:rPr>
        <w:t xml:space="preserve"> </w:t>
      </w:r>
      <w:r>
        <w:t>социальных</w:t>
      </w:r>
      <w:r>
        <w:rPr>
          <w:spacing w:val="-2"/>
        </w:rPr>
        <w:t xml:space="preserve"> </w:t>
      </w:r>
      <w:r>
        <w:t>сетях</w:t>
      </w:r>
      <w:r>
        <w:rPr>
          <w:spacing w:val="-2"/>
        </w:rPr>
        <w:t xml:space="preserve"> </w:t>
      </w:r>
      <w:r>
        <w:t>или</w:t>
      </w:r>
      <w:r>
        <w:rPr>
          <w:spacing w:val="-4"/>
        </w:rPr>
        <w:t xml:space="preserve"> </w:t>
      </w:r>
      <w:r>
        <w:t>запись</w:t>
      </w:r>
      <w:r>
        <w:rPr>
          <w:spacing w:val="-5"/>
        </w:rPr>
        <w:t xml:space="preserve"> </w:t>
      </w:r>
      <w:r>
        <w:t>в</w:t>
      </w:r>
      <w:r>
        <w:rPr>
          <w:spacing w:val="-4"/>
        </w:rPr>
        <w:t xml:space="preserve"> </w:t>
      </w:r>
      <w:r>
        <w:t>блоге</w:t>
      </w:r>
      <w:r>
        <w:rPr>
          <w:spacing w:val="-3"/>
        </w:rPr>
        <w:t xml:space="preserve"> </w:t>
      </w:r>
      <w:r>
        <w:t>о</w:t>
      </w:r>
      <w:r>
        <w:rPr>
          <w:spacing w:val="-3"/>
        </w:rPr>
        <w:t xml:space="preserve"> </w:t>
      </w:r>
      <w:r>
        <w:t>своем</w:t>
      </w:r>
      <w:r>
        <w:rPr>
          <w:spacing w:val="-6"/>
        </w:rPr>
        <w:t xml:space="preserve"> </w:t>
      </w:r>
      <w:r>
        <w:rPr>
          <w:spacing w:val="-2"/>
        </w:rPr>
        <w:t>отдыхе.</w:t>
      </w:r>
    </w:p>
    <w:p w:rsidR="009A11BE" w:rsidRDefault="009A11BE">
      <w:pPr>
        <w:pStyle w:val="a3"/>
        <w:spacing w:before="1"/>
        <w:ind w:left="0" w:firstLine="0"/>
        <w:jc w:val="left"/>
      </w:pPr>
    </w:p>
    <w:p w:rsidR="009A11BE" w:rsidRDefault="005C57DC">
      <w:pPr>
        <w:pStyle w:val="3"/>
        <w:spacing w:before="1" w:line="322" w:lineRule="exact"/>
      </w:pPr>
      <w:r>
        <w:rPr>
          <w:spacing w:val="-2"/>
        </w:rPr>
        <w:t>Лексико-грамматический</w:t>
      </w:r>
      <w:r>
        <w:rPr>
          <w:spacing w:val="22"/>
        </w:rPr>
        <w:t xml:space="preserve"> </w:t>
      </w:r>
      <w:r>
        <w:rPr>
          <w:spacing w:val="-2"/>
        </w:rPr>
        <w:t>материал</w:t>
      </w:r>
    </w:p>
    <w:p w:rsidR="009A11BE" w:rsidRDefault="005C57DC">
      <w:pPr>
        <w:pStyle w:val="a3"/>
        <w:ind w:right="278"/>
      </w:pPr>
      <w:r>
        <w:t>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w:t>
      </w:r>
    </w:p>
    <w:p w:rsidR="009A11BE" w:rsidRDefault="005C57DC">
      <w:pPr>
        <w:pStyle w:val="a3"/>
        <w:spacing w:line="321" w:lineRule="exact"/>
        <w:ind w:left="1560" w:firstLine="0"/>
      </w:pPr>
      <w:r>
        <w:t>Предполагается</w:t>
      </w:r>
      <w:r>
        <w:rPr>
          <w:spacing w:val="-8"/>
        </w:rPr>
        <w:t xml:space="preserve"> </w:t>
      </w:r>
      <w:r>
        <w:t>введение</w:t>
      </w:r>
      <w:r>
        <w:rPr>
          <w:spacing w:val="-5"/>
        </w:rPr>
        <w:t xml:space="preserve"> </w:t>
      </w:r>
      <w:r>
        <w:t>в</w:t>
      </w:r>
      <w:r>
        <w:rPr>
          <w:spacing w:val="-7"/>
        </w:rPr>
        <w:t xml:space="preserve"> </w:t>
      </w:r>
      <w:r>
        <w:t>речь</w:t>
      </w:r>
      <w:r>
        <w:rPr>
          <w:spacing w:val="-6"/>
        </w:rPr>
        <w:t xml:space="preserve"> </w:t>
      </w:r>
      <w:r>
        <w:t>следующих</w:t>
      </w:r>
      <w:r>
        <w:rPr>
          <w:spacing w:val="-7"/>
        </w:rPr>
        <w:t xml:space="preserve"> </w:t>
      </w:r>
      <w:r>
        <w:rPr>
          <w:spacing w:val="-2"/>
        </w:rPr>
        <w:t>конструкций:</w:t>
      </w:r>
    </w:p>
    <w:p w:rsidR="009A11BE" w:rsidRDefault="005C57DC">
      <w:pPr>
        <w:pStyle w:val="a3"/>
        <w:tabs>
          <w:tab w:val="left" w:pos="3159"/>
          <w:tab w:val="left" w:pos="4322"/>
          <w:tab w:val="left" w:pos="5250"/>
          <w:tab w:val="left" w:pos="5598"/>
          <w:tab w:val="left" w:pos="6917"/>
          <w:tab w:val="left" w:pos="7359"/>
          <w:tab w:val="left" w:pos="7849"/>
          <w:tab w:val="left" w:pos="8195"/>
        </w:tabs>
        <w:spacing w:line="242" w:lineRule="auto"/>
        <w:ind w:right="278"/>
        <w:jc w:val="left"/>
      </w:pPr>
      <w:r>
        <w:rPr>
          <w:spacing w:val="-2"/>
        </w:rPr>
        <w:t>прошедшее</w:t>
      </w:r>
      <w:r>
        <w:tab/>
      </w:r>
      <w:r>
        <w:rPr>
          <w:spacing w:val="-2"/>
        </w:rPr>
        <w:t>простое</w:t>
      </w:r>
      <w:r>
        <w:tab/>
      </w:r>
      <w:r>
        <w:rPr>
          <w:spacing w:val="-2"/>
        </w:rPr>
        <w:t>время</w:t>
      </w:r>
      <w:r>
        <w:tab/>
      </w:r>
      <w:r>
        <w:rPr>
          <w:spacing w:val="-10"/>
        </w:rPr>
        <w:t>с</w:t>
      </w:r>
      <w:r>
        <w:tab/>
      </w:r>
      <w:r>
        <w:rPr>
          <w:spacing w:val="-2"/>
        </w:rPr>
        <w:t>глаголом</w:t>
      </w:r>
      <w:r>
        <w:tab/>
      </w:r>
      <w:r>
        <w:rPr>
          <w:i/>
          <w:spacing w:val="-6"/>
        </w:rPr>
        <w:t>to</w:t>
      </w:r>
      <w:r>
        <w:rPr>
          <w:i/>
        </w:rPr>
        <w:tab/>
      </w:r>
      <w:r>
        <w:rPr>
          <w:i/>
          <w:spacing w:val="-6"/>
        </w:rPr>
        <w:t>be</w:t>
      </w:r>
      <w:r>
        <w:rPr>
          <w:i/>
        </w:rPr>
        <w:tab/>
      </w:r>
      <w:r>
        <w:rPr>
          <w:i/>
          <w:spacing w:val="-10"/>
        </w:rPr>
        <w:t>в</w:t>
      </w:r>
      <w:r>
        <w:rPr>
          <w:i/>
        </w:rPr>
        <w:tab/>
      </w:r>
      <w:r>
        <w:rPr>
          <w:spacing w:val="-2"/>
        </w:rPr>
        <w:t xml:space="preserve">утвердительных, </w:t>
      </w:r>
      <w:r>
        <w:t>отрицательных, вопросительных предложениях;</w:t>
      </w:r>
    </w:p>
    <w:p w:rsidR="009A11BE" w:rsidRDefault="005C57DC">
      <w:pPr>
        <w:pStyle w:val="a3"/>
        <w:jc w:val="left"/>
      </w:pPr>
      <w:r>
        <w:t>речевая</w:t>
      </w:r>
      <w:r>
        <w:rPr>
          <w:spacing w:val="32"/>
        </w:rPr>
        <w:t xml:space="preserve"> </w:t>
      </w:r>
      <w:r>
        <w:t>модель</w:t>
      </w:r>
      <w:r>
        <w:rPr>
          <w:spacing w:val="30"/>
        </w:rPr>
        <w:t xml:space="preserve"> </w:t>
      </w:r>
      <w:r>
        <w:t>с</w:t>
      </w:r>
      <w:r>
        <w:rPr>
          <w:spacing w:val="34"/>
        </w:rPr>
        <w:t xml:space="preserve"> </w:t>
      </w:r>
      <w:r>
        <w:t>how</w:t>
      </w:r>
      <w:r>
        <w:rPr>
          <w:spacing w:val="34"/>
        </w:rPr>
        <w:t xml:space="preserve"> </w:t>
      </w:r>
      <w:r>
        <w:t>much</w:t>
      </w:r>
      <w:r>
        <w:rPr>
          <w:spacing w:val="34"/>
        </w:rPr>
        <w:t xml:space="preserve"> </w:t>
      </w:r>
      <w:r>
        <w:t>is</w:t>
      </w:r>
      <w:r>
        <w:rPr>
          <w:spacing w:val="34"/>
        </w:rPr>
        <w:t xml:space="preserve"> </w:t>
      </w:r>
      <w:r>
        <w:t>this/</w:t>
      </w:r>
      <w:r>
        <w:rPr>
          <w:spacing w:val="33"/>
        </w:rPr>
        <w:t xml:space="preserve"> </w:t>
      </w:r>
      <w:r>
        <w:t>how</w:t>
      </w:r>
      <w:r>
        <w:rPr>
          <w:spacing w:val="33"/>
        </w:rPr>
        <w:t xml:space="preserve"> </w:t>
      </w:r>
      <w:r>
        <w:t>much</w:t>
      </w:r>
      <w:r>
        <w:rPr>
          <w:spacing w:val="33"/>
        </w:rPr>
        <w:t xml:space="preserve"> </w:t>
      </w:r>
      <w:r>
        <w:t>are</w:t>
      </w:r>
      <w:r>
        <w:rPr>
          <w:spacing w:val="33"/>
        </w:rPr>
        <w:t xml:space="preserve"> </w:t>
      </w:r>
      <w:r>
        <w:t>they?</w:t>
      </w:r>
      <w:r>
        <w:rPr>
          <w:spacing w:val="32"/>
        </w:rPr>
        <w:t xml:space="preserve"> </w:t>
      </w:r>
      <w:r>
        <w:t>для</w:t>
      </w:r>
      <w:r>
        <w:rPr>
          <w:spacing w:val="32"/>
        </w:rPr>
        <w:t xml:space="preserve"> </w:t>
      </w:r>
      <w:r>
        <w:t xml:space="preserve">уточнения </w:t>
      </w:r>
      <w:r>
        <w:rPr>
          <w:spacing w:val="-2"/>
        </w:rPr>
        <w:t>стоимости;</w:t>
      </w:r>
    </w:p>
    <w:p w:rsidR="009A11BE" w:rsidRDefault="005C57DC">
      <w:pPr>
        <w:pStyle w:val="a3"/>
        <w:jc w:val="left"/>
      </w:pPr>
      <w:r>
        <w:t>прошедшее</w:t>
      </w:r>
      <w:r>
        <w:rPr>
          <w:spacing w:val="-5"/>
        </w:rPr>
        <w:t xml:space="preserve"> </w:t>
      </w:r>
      <w:r>
        <w:t>простое</w:t>
      </w:r>
      <w:r>
        <w:rPr>
          <w:spacing w:val="-5"/>
        </w:rPr>
        <w:t xml:space="preserve"> </w:t>
      </w:r>
      <w:r>
        <w:t>время</w:t>
      </w:r>
      <w:r>
        <w:rPr>
          <w:spacing w:val="-1"/>
        </w:rPr>
        <w:t xml:space="preserve"> </w:t>
      </w:r>
      <w:r>
        <w:t>c</w:t>
      </w:r>
      <w:r>
        <w:rPr>
          <w:spacing w:val="-2"/>
        </w:rPr>
        <w:t xml:space="preserve"> </w:t>
      </w:r>
      <w:r>
        <w:t>правильными</w:t>
      </w:r>
      <w:r>
        <w:rPr>
          <w:spacing w:val="-2"/>
        </w:rPr>
        <w:t xml:space="preserve"> </w:t>
      </w:r>
      <w:r>
        <w:t>глаголами</w:t>
      </w:r>
      <w:r>
        <w:rPr>
          <w:spacing w:val="-2"/>
        </w:rPr>
        <w:t xml:space="preserve"> </w:t>
      </w:r>
      <w:r>
        <w:t>в</w:t>
      </w:r>
      <w:r>
        <w:rPr>
          <w:spacing w:val="-5"/>
        </w:rPr>
        <w:t xml:space="preserve"> </w:t>
      </w:r>
      <w:r>
        <w:t>утвердительных, отрицательных и вопросительных формах.</w:t>
      </w:r>
    </w:p>
    <w:p w:rsidR="009A11BE" w:rsidRDefault="009A11BE">
      <w:pPr>
        <w:pStyle w:val="a3"/>
        <w:jc w:val="left"/>
        <w:sectPr w:rsidR="009A11BE">
          <w:pgSz w:w="11910" w:h="16840"/>
          <w:pgMar w:top="1040" w:right="566" w:bottom="1320" w:left="850" w:header="0" w:footer="1069" w:gutter="0"/>
          <w:cols w:space="720"/>
        </w:sectPr>
      </w:pPr>
    </w:p>
    <w:p w:rsidR="009A11BE" w:rsidRDefault="005C57DC">
      <w:pPr>
        <w:pStyle w:val="a3"/>
        <w:tabs>
          <w:tab w:val="left" w:pos="3370"/>
          <w:tab w:val="left" w:pos="4730"/>
          <w:tab w:val="left" w:pos="6305"/>
          <w:tab w:val="left" w:pos="6689"/>
          <w:tab w:val="left" w:pos="7792"/>
          <w:tab w:val="left" w:pos="9158"/>
        </w:tabs>
        <w:spacing w:before="59"/>
        <w:ind w:right="280"/>
        <w:jc w:val="left"/>
      </w:pPr>
      <w:r>
        <w:rPr>
          <w:spacing w:val="-2"/>
        </w:rPr>
        <w:lastRenderedPageBreak/>
        <w:t>Лексический</w:t>
      </w:r>
      <w:r>
        <w:tab/>
      </w:r>
      <w:r>
        <w:rPr>
          <w:spacing w:val="-2"/>
        </w:rPr>
        <w:t>материал</w:t>
      </w:r>
      <w:r>
        <w:tab/>
      </w:r>
      <w:r>
        <w:rPr>
          <w:spacing w:val="-2"/>
        </w:rPr>
        <w:t>отбирается</w:t>
      </w:r>
      <w:r>
        <w:tab/>
      </w:r>
      <w:r>
        <w:rPr>
          <w:spacing w:val="-10"/>
        </w:rPr>
        <w:t>с</w:t>
      </w:r>
      <w:r>
        <w:tab/>
      </w:r>
      <w:r>
        <w:rPr>
          <w:spacing w:val="-2"/>
        </w:rPr>
        <w:t>учетом</w:t>
      </w:r>
      <w:r>
        <w:tab/>
      </w:r>
      <w:r>
        <w:rPr>
          <w:spacing w:val="-2"/>
        </w:rPr>
        <w:t>тематики</w:t>
      </w:r>
      <w:r>
        <w:tab/>
      </w:r>
      <w:r>
        <w:rPr>
          <w:spacing w:val="-2"/>
        </w:rPr>
        <w:t xml:space="preserve">общения </w:t>
      </w:r>
      <w:r>
        <w:t>Раздела 2:</w:t>
      </w:r>
    </w:p>
    <w:p w:rsidR="009A11BE" w:rsidRDefault="005C57DC">
      <w:pPr>
        <w:spacing w:line="321" w:lineRule="exact"/>
        <w:ind w:left="1560"/>
        <w:rPr>
          <w:i/>
          <w:sz w:val="28"/>
        </w:rPr>
      </w:pPr>
      <w:r>
        <w:rPr>
          <w:sz w:val="28"/>
        </w:rPr>
        <w:t>виды</w:t>
      </w:r>
      <w:r>
        <w:rPr>
          <w:spacing w:val="-4"/>
          <w:sz w:val="28"/>
        </w:rPr>
        <w:t xml:space="preserve"> </w:t>
      </w:r>
      <w:r>
        <w:rPr>
          <w:sz w:val="28"/>
        </w:rPr>
        <w:t>городского</w:t>
      </w:r>
      <w:r>
        <w:rPr>
          <w:spacing w:val="-3"/>
          <w:sz w:val="28"/>
        </w:rPr>
        <w:t xml:space="preserve"> </w:t>
      </w:r>
      <w:r>
        <w:rPr>
          <w:sz w:val="28"/>
        </w:rPr>
        <w:t>транспорта</w:t>
      </w:r>
      <w:r>
        <w:rPr>
          <w:spacing w:val="-3"/>
          <w:sz w:val="28"/>
        </w:rPr>
        <w:t xml:space="preserve"> </w:t>
      </w:r>
      <w:r>
        <w:rPr>
          <w:sz w:val="28"/>
        </w:rPr>
        <w:t>(</w:t>
      </w:r>
      <w:r>
        <w:rPr>
          <w:spacing w:val="-4"/>
          <w:sz w:val="28"/>
        </w:rPr>
        <w:t xml:space="preserve"> </w:t>
      </w:r>
      <w:r>
        <w:rPr>
          <w:i/>
          <w:sz w:val="28"/>
        </w:rPr>
        <w:t>bus,</w:t>
      </w:r>
      <w:r>
        <w:rPr>
          <w:i/>
          <w:spacing w:val="61"/>
          <w:sz w:val="28"/>
        </w:rPr>
        <w:t xml:space="preserve"> </w:t>
      </w:r>
      <w:r>
        <w:rPr>
          <w:i/>
          <w:sz w:val="28"/>
        </w:rPr>
        <w:t>tram,</w:t>
      </w:r>
      <w:r>
        <w:rPr>
          <w:i/>
          <w:spacing w:val="-5"/>
          <w:sz w:val="28"/>
        </w:rPr>
        <w:t xml:space="preserve"> </w:t>
      </w:r>
      <w:r>
        <w:rPr>
          <w:i/>
          <w:sz w:val="28"/>
        </w:rPr>
        <w:t>Metro,</w:t>
      </w:r>
      <w:r>
        <w:rPr>
          <w:i/>
          <w:spacing w:val="-4"/>
          <w:sz w:val="28"/>
        </w:rPr>
        <w:t xml:space="preserve"> </w:t>
      </w:r>
      <w:r>
        <w:rPr>
          <w:i/>
          <w:sz w:val="28"/>
        </w:rPr>
        <w:t>tube,</w:t>
      </w:r>
      <w:r>
        <w:rPr>
          <w:i/>
          <w:spacing w:val="-7"/>
          <w:sz w:val="28"/>
        </w:rPr>
        <w:t xml:space="preserve"> </w:t>
      </w:r>
      <w:r>
        <w:rPr>
          <w:i/>
          <w:spacing w:val="-2"/>
          <w:sz w:val="28"/>
        </w:rPr>
        <w:t>taxi);</w:t>
      </w:r>
    </w:p>
    <w:p w:rsidR="009A11BE" w:rsidRPr="00E96EE1" w:rsidRDefault="005C57DC">
      <w:pPr>
        <w:ind w:left="852" w:firstLine="707"/>
        <w:rPr>
          <w:sz w:val="28"/>
          <w:lang w:val="en-US"/>
        </w:rPr>
      </w:pPr>
      <w:r>
        <w:rPr>
          <w:sz w:val="28"/>
        </w:rPr>
        <w:t>речевые</w:t>
      </w:r>
      <w:r w:rsidRPr="00E96EE1">
        <w:rPr>
          <w:sz w:val="28"/>
          <w:lang w:val="en-US"/>
        </w:rPr>
        <w:t xml:space="preserve"> </w:t>
      </w:r>
      <w:r>
        <w:rPr>
          <w:sz w:val="28"/>
        </w:rPr>
        <w:t>клише</w:t>
      </w:r>
      <w:r w:rsidRPr="00E96EE1">
        <w:rPr>
          <w:sz w:val="28"/>
          <w:lang w:val="en-US"/>
        </w:rPr>
        <w:t xml:space="preserve"> </w:t>
      </w:r>
      <w:r>
        <w:rPr>
          <w:sz w:val="28"/>
        </w:rPr>
        <w:t>для</w:t>
      </w:r>
      <w:r w:rsidRPr="00E96EE1">
        <w:rPr>
          <w:sz w:val="28"/>
          <w:lang w:val="en-US"/>
        </w:rPr>
        <w:t xml:space="preserve"> </w:t>
      </w:r>
      <w:r>
        <w:rPr>
          <w:sz w:val="28"/>
        </w:rPr>
        <w:t>описания</w:t>
      </w:r>
      <w:r w:rsidRPr="00E96EE1">
        <w:rPr>
          <w:sz w:val="28"/>
          <w:lang w:val="en-US"/>
        </w:rPr>
        <w:t xml:space="preserve"> </w:t>
      </w:r>
      <w:r>
        <w:rPr>
          <w:sz w:val="28"/>
        </w:rPr>
        <w:t>ситуаций</w:t>
      </w:r>
      <w:r w:rsidRPr="00E96EE1">
        <w:rPr>
          <w:spacing w:val="-1"/>
          <w:sz w:val="28"/>
          <w:lang w:val="en-US"/>
        </w:rPr>
        <w:t xml:space="preserve"> </w:t>
      </w:r>
      <w:r>
        <w:rPr>
          <w:sz w:val="28"/>
        </w:rPr>
        <w:t>в</w:t>
      </w:r>
      <w:r w:rsidRPr="00E96EE1">
        <w:rPr>
          <w:spacing w:val="-1"/>
          <w:sz w:val="28"/>
          <w:lang w:val="en-US"/>
        </w:rPr>
        <w:t xml:space="preserve"> </w:t>
      </w:r>
      <w:r>
        <w:rPr>
          <w:sz w:val="28"/>
        </w:rPr>
        <w:t>аэропорту</w:t>
      </w:r>
      <w:r w:rsidRPr="00E96EE1">
        <w:rPr>
          <w:sz w:val="28"/>
          <w:lang w:val="en-US"/>
        </w:rPr>
        <w:t xml:space="preserve"> (</w:t>
      </w:r>
      <w:r w:rsidRPr="00E96EE1">
        <w:rPr>
          <w:i/>
          <w:sz w:val="28"/>
          <w:lang w:val="en-US"/>
        </w:rPr>
        <w:t>check</w:t>
      </w:r>
      <w:r w:rsidRPr="00E96EE1">
        <w:rPr>
          <w:i/>
          <w:sz w:val="28"/>
          <w:lang w:val="en-US"/>
        </w:rPr>
        <w:t xml:space="preserve"> in,</w:t>
      </w:r>
      <w:r w:rsidRPr="00E96EE1">
        <w:rPr>
          <w:i/>
          <w:spacing w:val="-1"/>
          <w:sz w:val="28"/>
          <w:lang w:val="en-US"/>
        </w:rPr>
        <w:t xml:space="preserve"> </w:t>
      </w:r>
      <w:r w:rsidRPr="00E96EE1">
        <w:rPr>
          <w:i/>
          <w:sz w:val="28"/>
          <w:lang w:val="en-US"/>
        </w:rPr>
        <w:t>go through passport control, go to the gates, go to the departures,</w:t>
      </w:r>
      <w:r w:rsidRPr="00E96EE1">
        <w:rPr>
          <w:i/>
          <w:spacing w:val="40"/>
          <w:sz w:val="28"/>
          <w:lang w:val="en-US"/>
        </w:rPr>
        <w:t xml:space="preserve"> </w:t>
      </w:r>
      <w:r w:rsidRPr="00E96EE1">
        <w:rPr>
          <w:i/>
          <w:sz w:val="28"/>
          <w:lang w:val="en-US"/>
        </w:rPr>
        <w:t>flight delay</w:t>
      </w:r>
      <w:r w:rsidRPr="00E96EE1">
        <w:rPr>
          <w:sz w:val="28"/>
          <w:lang w:val="en-US"/>
        </w:rPr>
        <w:t>);</w:t>
      </w:r>
    </w:p>
    <w:p w:rsidR="009A11BE" w:rsidRPr="00E96EE1" w:rsidRDefault="005C57DC">
      <w:pPr>
        <w:spacing w:line="242" w:lineRule="auto"/>
        <w:ind w:left="852" w:firstLine="707"/>
        <w:rPr>
          <w:i/>
          <w:sz w:val="28"/>
          <w:lang w:val="en-US"/>
        </w:rPr>
      </w:pPr>
      <w:r>
        <w:rPr>
          <w:sz w:val="28"/>
        </w:rPr>
        <w:t>названия</w:t>
      </w:r>
      <w:r w:rsidRPr="00E96EE1">
        <w:rPr>
          <w:sz w:val="28"/>
          <w:lang w:val="en-US"/>
        </w:rPr>
        <w:t xml:space="preserve"> </w:t>
      </w:r>
      <w:r>
        <w:rPr>
          <w:sz w:val="28"/>
        </w:rPr>
        <w:t>предметов</w:t>
      </w:r>
      <w:r w:rsidRPr="00E96EE1">
        <w:rPr>
          <w:sz w:val="28"/>
          <w:lang w:val="en-US"/>
        </w:rPr>
        <w:t xml:space="preserve">, </w:t>
      </w:r>
      <w:r>
        <w:rPr>
          <w:sz w:val="28"/>
        </w:rPr>
        <w:t>которые</w:t>
      </w:r>
      <w:r w:rsidRPr="00E96EE1">
        <w:rPr>
          <w:sz w:val="28"/>
          <w:lang w:val="en-US"/>
        </w:rPr>
        <w:t xml:space="preserve"> </w:t>
      </w:r>
      <w:r>
        <w:rPr>
          <w:sz w:val="28"/>
        </w:rPr>
        <w:t>понадобятся</w:t>
      </w:r>
      <w:r w:rsidRPr="00E96EE1">
        <w:rPr>
          <w:sz w:val="28"/>
          <w:lang w:val="en-US"/>
        </w:rPr>
        <w:t xml:space="preserve"> </w:t>
      </w:r>
      <w:r>
        <w:rPr>
          <w:sz w:val="28"/>
        </w:rPr>
        <w:t>в</w:t>
      </w:r>
      <w:r w:rsidRPr="00E96EE1">
        <w:rPr>
          <w:sz w:val="28"/>
          <w:lang w:val="en-US"/>
        </w:rPr>
        <w:t xml:space="preserve"> </w:t>
      </w:r>
      <w:r>
        <w:rPr>
          <w:sz w:val="28"/>
        </w:rPr>
        <w:t>поездке</w:t>
      </w:r>
      <w:r w:rsidRPr="00E96EE1">
        <w:rPr>
          <w:sz w:val="28"/>
          <w:lang w:val="en-US"/>
        </w:rPr>
        <w:t xml:space="preserve"> (</w:t>
      </w:r>
      <w:r w:rsidRPr="00E96EE1">
        <w:rPr>
          <w:i/>
          <w:sz w:val="28"/>
          <w:lang w:val="en-US"/>
        </w:rPr>
        <w:t>passport</w:t>
      </w:r>
      <w:r w:rsidRPr="00E96EE1">
        <w:rPr>
          <w:sz w:val="28"/>
          <w:lang w:val="en-US"/>
        </w:rPr>
        <w:t xml:space="preserve">, </w:t>
      </w:r>
      <w:r w:rsidRPr="00E96EE1">
        <w:rPr>
          <w:i/>
          <w:sz w:val="28"/>
          <w:lang w:val="en-US"/>
        </w:rPr>
        <w:t>suitcase, towel, sunscreen, sunglasses, swimsuit…);</w:t>
      </w:r>
    </w:p>
    <w:p w:rsidR="009A11BE" w:rsidRPr="00E96EE1" w:rsidRDefault="005C57DC">
      <w:pPr>
        <w:tabs>
          <w:tab w:val="left" w:pos="5405"/>
          <w:tab w:val="left" w:pos="8747"/>
        </w:tabs>
        <w:ind w:left="852" w:right="284" w:firstLine="707"/>
        <w:rPr>
          <w:sz w:val="28"/>
          <w:lang w:val="en-US"/>
        </w:rPr>
      </w:pPr>
      <w:r>
        <w:rPr>
          <w:sz w:val="28"/>
        </w:rPr>
        <w:t>речевые</w:t>
      </w:r>
      <w:r w:rsidRPr="00E96EE1">
        <w:rPr>
          <w:spacing w:val="40"/>
          <w:sz w:val="28"/>
          <w:lang w:val="en-US"/>
        </w:rPr>
        <w:t xml:space="preserve"> </w:t>
      </w:r>
      <w:r>
        <w:rPr>
          <w:sz w:val="28"/>
        </w:rPr>
        <w:t>клише</w:t>
      </w:r>
      <w:r w:rsidRPr="00E96EE1">
        <w:rPr>
          <w:spacing w:val="40"/>
          <w:sz w:val="28"/>
          <w:lang w:val="en-US"/>
        </w:rPr>
        <w:t xml:space="preserve"> </w:t>
      </w:r>
      <w:r>
        <w:rPr>
          <w:sz w:val="28"/>
        </w:rPr>
        <w:t>для</w:t>
      </w:r>
      <w:r w:rsidRPr="00E96EE1">
        <w:rPr>
          <w:spacing w:val="40"/>
          <w:sz w:val="28"/>
          <w:lang w:val="en-US"/>
        </w:rPr>
        <w:t xml:space="preserve"> </w:t>
      </w:r>
      <w:r>
        <w:rPr>
          <w:sz w:val="28"/>
        </w:rPr>
        <w:t>описания</w:t>
      </w:r>
      <w:r w:rsidRPr="00E96EE1">
        <w:rPr>
          <w:sz w:val="28"/>
          <w:lang w:val="en-US"/>
        </w:rPr>
        <w:tab/>
      </w:r>
      <w:r>
        <w:rPr>
          <w:sz w:val="28"/>
        </w:rPr>
        <w:t>занятий</w:t>
      </w:r>
      <w:r w:rsidRPr="00E96EE1">
        <w:rPr>
          <w:spacing w:val="40"/>
          <w:sz w:val="28"/>
          <w:lang w:val="en-US"/>
        </w:rPr>
        <w:t xml:space="preserve"> </w:t>
      </w:r>
      <w:r>
        <w:rPr>
          <w:sz w:val="28"/>
        </w:rPr>
        <w:t>во</w:t>
      </w:r>
      <w:r w:rsidRPr="00E96EE1">
        <w:rPr>
          <w:spacing w:val="40"/>
          <w:sz w:val="28"/>
          <w:lang w:val="en-US"/>
        </w:rPr>
        <w:t xml:space="preserve"> </w:t>
      </w:r>
      <w:r>
        <w:rPr>
          <w:sz w:val="28"/>
        </w:rPr>
        <w:t>время</w:t>
      </w:r>
      <w:r w:rsidRPr="00E96EE1">
        <w:rPr>
          <w:spacing w:val="40"/>
          <w:sz w:val="28"/>
          <w:lang w:val="en-US"/>
        </w:rPr>
        <w:t xml:space="preserve"> </w:t>
      </w:r>
      <w:r>
        <w:rPr>
          <w:sz w:val="28"/>
        </w:rPr>
        <w:t>отдыха</w:t>
      </w:r>
      <w:r w:rsidRPr="00E96EE1">
        <w:rPr>
          <w:sz w:val="28"/>
          <w:lang w:val="en-US"/>
        </w:rPr>
        <w:tab/>
        <w:t>(</w:t>
      </w:r>
      <w:r w:rsidRPr="00E96EE1">
        <w:rPr>
          <w:i/>
          <w:sz w:val="28"/>
          <w:lang w:val="en-US"/>
        </w:rPr>
        <w:t>go</w:t>
      </w:r>
      <w:r w:rsidRPr="00E96EE1">
        <w:rPr>
          <w:i/>
          <w:spacing w:val="26"/>
          <w:sz w:val="28"/>
          <w:lang w:val="en-US"/>
        </w:rPr>
        <w:t xml:space="preserve"> </w:t>
      </w:r>
      <w:r w:rsidRPr="00E96EE1">
        <w:rPr>
          <w:i/>
          <w:sz w:val="28"/>
          <w:lang w:val="en-US"/>
        </w:rPr>
        <w:t>to</w:t>
      </w:r>
      <w:r w:rsidRPr="00E96EE1">
        <w:rPr>
          <w:i/>
          <w:spacing w:val="28"/>
          <w:sz w:val="28"/>
          <w:lang w:val="en-US"/>
        </w:rPr>
        <w:t xml:space="preserve"> </w:t>
      </w:r>
      <w:r w:rsidRPr="00E96EE1">
        <w:rPr>
          <w:i/>
          <w:sz w:val="28"/>
          <w:lang w:val="en-US"/>
        </w:rPr>
        <w:t>water park, go to the beach, go surfing, go downhill skiing, go to the theme park</w:t>
      </w:r>
      <w:r w:rsidRPr="00E96EE1">
        <w:rPr>
          <w:sz w:val="28"/>
          <w:lang w:val="en-US"/>
        </w:rPr>
        <w:t>).</w:t>
      </w:r>
    </w:p>
    <w:p w:rsidR="009A11BE" w:rsidRDefault="005C57DC">
      <w:pPr>
        <w:pStyle w:val="2"/>
        <w:spacing w:before="315" w:line="322" w:lineRule="exact"/>
        <w:jc w:val="left"/>
      </w:pPr>
      <w:r>
        <w:t>Раздел</w:t>
      </w:r>
      <w:r>
        <w:rPr>
          <w:spacing w:val="-6"/>
        </w:rPr>
        <w:t xml:space="preserve"> </w:t>
      </w:r>
      <w:r>
        <w:t>3.</w:t>
      </w:r>
      <w:r>
        <w:rPr>
          <w:spacing w:val="-4"/>
        </w:rPr>
        <w:t xml:space="preserve"> </w:t>
      </w:r>
      <w:r>
        <w:t>Профессии</w:t>
      </w:r>
      <w:r>
        <w:rPr>
          <w:spacing w:val="-4"/>
        </w:rPr>
        <w:t xml:space="preserve"> </w:t>
      </w:r>
      <w:r>
        <w:t>и</w:t>
      </w:r>
      <w:r>
        <w:rPr>
          <w:spacing w:val="-4"/>
        </w:rPr>
        <w:t xml:space="preserve"> </w:t>
      </w:r>
      <w:r>
        <w:rPr>
          <w:spacing w:val="-2"/>
        </w:rPr>
        <w:t>работа</w:t>
      </w:r>
    </w:p>
    <w:p w:rsidR="009A11BE" w:rsidRDefault="005C57DC">
      <w:pPr>
        <w:pStyle w:val="a3"/>
        <w:ind w:left="1560" w:right="5457" w:firstLine="0"/>
        <w:jc w:val="left"/>
      </w:pPr>
      <w:r>
        <w:t>Тема 1. Мир профессий. Тема</w:t>
      </w:r>
      <w:r>
        <w:rPr>
          <w:spacing w:val="-10"/>
        </w:rPr>
        <w:t xml:space="preserve"> </w:t>
      </w:r>
      <w:r>
        <w:t>2.</w:t>
      </w:r>
      <w:r>
        <w:rPr>
          <w:spacing w:val="-8"/>
        </w:rPr>
        <w:t xml:space="preserve"> </w:t>
      </w:r>
      <w:r>
        <w:t>Профессии</w:t>
      </w:r>
      <w:r>
        <w:rPr>
          <w:spacing w:val="-10"/>
        </w:rPr>
        <w:t xml:space="preserve"> </w:t>
      </w:r>
      <w:r>
        <w:t>в</w:t>
      </w:r>
      <w:r>
        <w:rPr>
          <w:spacing w:val="-8"/>
        </w:rPr>
        <w:t xml:space="preserve"> </w:t>
      </w:r>
      <w:r>
        <w:t>семье. Тема 3. Выбор профессии. Тема 4. День на работе.</w:t>
      </w:r>
    </w:p>
    <w:p w:rsidR="009A11BE" w:rsidRDefault="009A11BE">
      <w:pPr>
        <w:pStyle w:val="a3"/>
        <w:spacing w:before="1"/>
        <w:ind w:left="0" w:firstLine="0"/>
        <w:jc w:val="left"/>
      </w:pPr>
    </w:p>
    <w:p w:rsidR="009A11BE" w:rsidRDefault="005C57DC">
      <w:pPr>
        <w:ind w:left="852" w:firstLine="707"/>
        <w:rPr>
          <w:b/>
          <w:i/>
          <w:sz w:val="28"/>
        </w:rPr>
      </w:pPr>
      <w:r>
        <w:rPr>
          <w:b/>
          <w:i/>
          <w:sz w:val="28"/>
        </w:rPr>
        <w:t>Характеристика</w:t>
      </w:r>
      <w:r>
        <w:rPr>
          <w:b/>
          <w:i/>
          <w:spacing w:val="40"/>
          <w:sz w:val="28"/>
        </w:rPr>
        <w:t xml:space="preserve"> </w:t>
      </w:r>
      <w:r>
        <w:rPr>
          <w:b/>
          <w:i/>
          <w:sz w:val="28"/>
        </w:rPr>
        <w:t>деятельности</w:t>
      </w:r>
      <w:r>
        <w:rPr>
          <w:b/>
          <w:i/>
          <w:spacing w:val="40"/>
          <w:sz w:val="28"/>
        </w:rPr>
        <w:t xml:space="preserve"> </w:t>
      </w:r>
      <w:r>
        <w:rPr>
          <w:b/>
          <w:i/>
          <w:sz w:val="28"/>
        </w:rPr>
        <w:t>обучающихся</w:t>
      </w:r>
      <w:r>
        <w:rPr>
          <w:b/>
          <w:i/>
          <w:spacing w:val="40"/>
          <w:sz w:val="28"/>
        </w:rPr>
        <w:t xml:space="preserve"> </w:t>
      </w:r>
      <w:r>
        <w:rPr>
          <w:b/>
          <w:i/>
          <w:sz w:val="28"/>
        </w:rPr>
        <w:t>по</w:t>
      </w:r>
      <w:r>
        <w:rPr>
          <w:b/>
          <w:i/>
          <w:spacing w:val="40"/>
          <w:sz w:val="28"/>
        </w:rPr>
        <w:t xml:space="preserve"> </w:t>
      </w:r>
      <w:r>
        <w:rPr>
          <w:b/>
          <w:i/>
          <w:sz w:val="28"/>
        </w:rPr>
        <w:t>основным</w:t>
      </w:r>
      <w:r>
        <w:rPr>
          <w:b/>
          <w:i/>
          <w:spacing w:val="40"/>
          <w:sz w:val="28"/>
        </w:rPr>
        <w:t xml:space="preserve"> </w:t>
      </w:r>
      <w:r>
        <w:rPr>
          <w:b/>
          <w:i/>
          <w:sz w:val="28"/>
        </w:rPr>
        <w:t>видам учебной деятельности:</w:t>
      </w:r>
    </w:p>
    <w:p w:rsidR="009A11BE" w:rsidRDefault="005C57DC">
      <w:pPr>
        <w:pStyle w:val="2"/>
        <w:spacing w:line="321" w:lineRule="exact"/>
        <w:jc w:val="left"/>
        <w:rPr>
          <w:b w:val="0"/>
        </w:rPr>
      </w:pPr>
      <w:r>
        <w:t>в</w:t>
      </w:r>
      <w:r>
        <w:rPr>
          <w:spacing w:val="-7"/>
        </w:rPr>
        <w:t xml:space="preserve"> </w:t>
      </w:r>
      <w:r>
        <w:t>области</w:t>
      </w:r>
      <w:r>
        <w:rPr>
          <w:spacing w:val="-7"/>
        </w:rPr>
        <w:t xml:space="preserve"> </w:t>
      </w:r>
      <w:r>
        <w:t>монологической</w:t>
      </w:r>
      <w:r>
        <w:rPr>
          <w:spacing w:val="-7"/>
        </w:rPr>
        <w:t xml:space="preserve"> </w:t>
      </w:r>
      <w:r>
        <w:t>формы</w:t>
      </w:r>
      <w:r>
        <w:rPr>
          <w:spacing w:val="-5"/>
        </w:rPr>
        <w:t xml:space="preserve"> </w:t>
      </w:r>
      <w:r>
        <w:rPr>
          <w:spacing w:val="-2"/>
        </w:rPr>
        <w:t>речи</w:t>
      </w:r>
      <w:r>
        <w:rPr>
          <w:b w:val="0"/>
          <w:spacing w:val="-2"/>
        </w:rPr>
        <w:t>:</w:t>
      </w:r>
    </w:p>
    <w:p w:rsidR="009A11BE" w:rsidRDefault="005C57DC">
      <w:pPr>
        <w:pStyle w:val="a3"/>
        <w:spacing w:before="2" w:line="322" w:lineRule="exact"/>
        <w:ind w:left="1560" w:firstLine="0"/>
        <w:jc w:val="left"/>
      </w:pPr>
      <w:r>
        <w:t>рассказывать</w:t>
      </w:r>
      <w:r>
        <w:rPr>
          <w:spacing w:val="-9"/>
        </w:rPr>
        <w:t xml:space="preserve"> </w:t>
      </w:r>
      <w:r>
        <w:t>о</w:t>
      </w:r>
      <w:r>
        <w:rPr>
          <w:spacing w:val="-3"/>
        </w:rPr>
        <w:t xml:space="preserve"> </w:t>
      </w:r>
      <w:r>
        <w:t>любимой</w:t>
      </w:r>
      <w:r>
        <w:rPr>
          <w:spacing w:val="-4"/>
        </w:rPr>
        <w:t xml:space="preserve"> </w:t>
      </w:r>
      <w:r>
        <w:rPr>
          <w:spacing w:val="-2"/>
        </w:rPr>
        <w:t>профессии;</w:t>
      </w:r>
    </w:p>
    <w:p w:rsidR="009A11BE" w:rsidRDefault="005C57DC">
      <w:pPr>
        <w:pStyle w:val="a3"/>
        <w:ind w:left="1560" w:right="1132" w:firstLine="0"/>
        <w:jc w:val="left"/>
      </w:pPr>
      <w:r>
        <w:t>описывать профессиональные обязанности членов семьи; описывать</w:t>
      </w:r>
      <w:r>
        <w:rPr>
          <w:spacing w:val="-7"/>
        </w:rPr>
        <w:t xml:space="preserve"> </w:t>
      </w:r>
      <w:r>
        <w:t>рабочее</w:t>
      </w:r>
      <w:r>
        <w:rPr>
          <w:spacing w:val="-8"/>
        </w:rPr>
        <w:t xml:space="preserve"> </w:t>
      </w:r>
      <w:r>
        <w:t>место</w:t>
      </w:r>
      <w:r>
        <w:rPr>
          <w:spacing w:val="-8"/>
        </w:rPr>
        <w:t xml:space="preserve"> </w:t>
      </w:r>
      <w:r>
        <w:t>для</w:t>
      </w:r>
      <w:r>
        <w:rPr>
          <w:spacing w:val="-6"/>
        </w:rPr>
        <w:t xml:space="preserve"> </w:t>
      </w:r>
      <w:r>
        <w:t>представителей</w:t>
      </w:r>
      <w:r>
        <w:rPr>
          <w:spacing w:val="-5"/>
        </w:rPr>
        <w:t xml:space="preserve"> </w:t>
      </w:r>
      <w:r>
        <w:t>разных</w:t>
      </w:r>
      <w:r>
        <w:rPr>
          <w:spacing w:val="-8"/>
        </w:rPr>
        <w:t xml:space="preserve"> </w:t>
      </w:r>
      <w:r>
        <w:t>профессий;</w:t>
      </w:r>
    </w:p>
    <w:p w:rsidR="009A11BE" w:rsidRDefault="005C57DC">
      <w:pPr>
        <w:pStyle w:val="a3"/>
        <w:jc w:val="left"/>
      </w:pPr>
      <w:r>
        <w:t>составлять</w:t>
      </w:r>
      <w:r>
        <w:rPr>
          <w:spacing w:val="80"/>
        </w:rPr>
        <w:t xml:space="preserve"> </w:t>
      </w:r>
      <w:r>
        <w:t>коллективный</w:t>
      </w:r>
      <w:r>
        <w:rPr>
          <w:spacing w:val="80"/>
        </w:rPr>
        <w:t xml:space="preserve"> </w:t>
      </w:r>
      <w:r>
        <w:t>видео</w:t>
      </w:r>
      <w:r>
        <w:rPr>
          <w:spacing w:val="80"/>
        </w:rPr>
        <w:t xml:space="preserve"> </w:t>
      </w:r>
      <w:r>
        <w:t>блог</w:t>
      </w:r>
      <w:r>
        <w:rPr>
          <w:spacing w:val="80"/>
        </w:rPr>
        <w:t xml:space="preserve"> </w:t>
      </w:r>
      <w:r>
        <w:t>о</w:t>
      </w:r>
      <w:r>
        <w:rPr>
          <w:spacing w:val="80"/>
        </w:rPr>
        <w:t xml:space="preserve"> </w:t>
      </w:r>
      <w:r>
        <w:t>рабочем</w:t>
      </w:r>
      <w:r>
        <w:rPr>
          <w:spacing w:val="80"/>
        </w:rPr>
        <w:t xml:space="preserve"> </w:t>
      </w:r>
      <w:r>
        <w:t>дне</w:t>
      </w:r>
      <w:r>
        <w:rPr>
          <w:spacing w:val="80"/>
        </w:rPr>
        <w:t xml:space="preserve"> </w:t>
      </w:r>
      <w:r>
        <w:t>людей</w:t>
      </w:r>
      <w:r>
        <w:rPr>
          <w:spacing w:val="80"/>
        </w:rPr>
        <w:t xml:space="preserve"> </w:t>
      </w:r>
      <w:r>
        <w:t xml:space="preserve">разных </w:t>
      </w:r>
      <w:r>
        <w:rPr>
          <w:spacing w:val="-2"/>
        </w:rPr>
        <w:t>профессий;</w:t>
      </w:r>
    </w:p>
    <w:p w:rsidR="009A11BE" w:rsidRDefault="005C57DC">
      <w:pPr>
        <w:pStyle w:val="2"/>
        <w:spacing w:line="321" w:lineRule="exact"/>
        <w:jc w:val="left"/>
      </w:pPr>
      <w:r>
        <w:t>в</w:t>
      </w:r>
      <w:r>
        <w:rPr>
          <w:spacing w:val="-3"/>
        </w:rPr>
        <w:t xml:space="preserve"> </w:t>
      </w:r>
      <w:r>
        <w:t>области</w:t>
      </w:r>
      <w:r>
        <w:rPr>
          <w:spacing w:val="-3"/>
        </w:rPr>
        <w:t xml:space="preserve"> </w:t>
      </w:r>
      <w:r>
        <w:rPr>
          <w:spacing w:val="-2"/>
        </w:rPr>
        <w:t>письма:</w:t>
      </w:r>
    </w:p>
    <w:p w:rsidR="009A11BE" w:rsidRDefault="005C57DC">
      <w:pPr>
        <w:pStyle w:val="a3"/>
        <w:spacing w:before="1"/>
        <w:ind w:left="1560" w:right="3550" w:firstLine="0"/>
        <w:jc w:val="left"/>
      </w:pPr>
      <w:r>
        <w:t>составить презентацию о профессии; составлять</w:t>
      </w:r>
      <w:r>
        <w:rPr>
          <w:spacing w:val="-10"/>
        </w:rPr>
        <w:t xml:space="preserve"> </w:t>
      </w:r>
      <w:r>
        <w:t>плакат</w:t>
      </w:r>
      <w:r>
        <w:rPr>
          <w:spacing w:val="-9"/>
        </w:rPr>
        <w:t xml:space="preserve"> </w:t>
      </w:r>
      <w:r>
        <w:t>о</w:t>
      </w:r>
      <w:r>
        <w:rPr>
          <w:spacing w:val="-6"/>
        </w:rPr>
        <w:t xml:space="preserve"> </w:t>
      </w:r>
      <w:r>
        <w:t>профессиях</w:t>
      </w:r>
      <w:r>
        <w:rPr>
          <w:spacing w:val="-8"/>
        </w:rPr>
        <w:t xml:space="preserve"> </w:t>
      </w:r>
      <w:r>
        <w:t>будущего;</w:t>
      </w:r>
    </w:p>
    <w:p w:rsidR="009A11BE" w:rsidRDefault="005C57DC">
      <w:pPr>
        <w:pStyle w:val="a3"/>
        <w:ind w:right="288"/>
      </w:pPr>
      <w:r>
        <w:t xml:space="preserve">заполнять анкету о своих интересах для определения подходящей </w:t>
      </w:r>
      <w:r>
        <w:rPr>
          <w:spacing w:val="-2"/>
        </w:rPr>
        <w:t>профессии;</w:t>
      </w:r>
    </w:p>
    <w:p w:rsidR="009A11BE" w:rsidRDefault="005C57DC">
      <w:pPr>
        <w:pStyle w:val="a3"/>
        <w:ind w:right="283"/>
      </w:pPr>
      <w:r>
        <w:t>составлять пост для блога с предложением по со</w:t>
      </w:r>
      <w:r>
        <w:t>вершенствованию рабочего</w:t>
      </w:r>
      <w:r>
        <w:rPr>
          <w:spacing w:val="-3"/>
        </w:rPr>
        <w:t xml:space="preserve"> </w:t>
      </w:r>
      <w:r>
        <w:t>места</w:t>
      </w:r>
      <w:r>
        <w:rPr>
          <w:spacing w:val="-4"/>
        </w:rPr>
        <w:t xml:space="preserve"> </w:t>
      </w:r>
      <w:r>
        <w:t>для</w:t>
      </w:r>
      <w:r>
        <w:rPr>
          <w:spacing w:val="-5"/>
        </w:rPr>
        <w:t xml:space="preserve"> </w:t>
      </w:r>
      <w:r>
        <w:t>представителей</w:t>
      </w:r>
      <w:r>
        <w:rPr>
          <w:spacing w:val="-3"/>
        </w:rPr>
        <w:t xml:space="preserve"> </w:t>
      </w:r>
      <w:r>
        <w:t>конкретных</w:t>
      </w:r>
      <w:r>
        <w:rPr>
          <w:spacing w:val="-4"/>
        </w:rPr>
        <w:t xml:space="preserve"> </w:t>
      </w:r>
      <w:r>
        <w:t>профессий</w:t>
      </w:r>
      <w:r>
        <w:rPr>
          <w:spacing w:val="-7"/>
        </w:rPr>
        <w:t xml:space="preserve"> </w:t>
      </w:r>
      <w:r>
        <w:t>(учителя,</w:t>
      </w:r>
      <w:r>
        <w:rPr>
          <w:spacing w:val="-5"/>
        </w:rPr>
        <w:t xml:space="preserve"> </w:t>
      </w:r>
      <w:r>
        <w:t>доктора, пекаря и др.).</w:t>
      </w:r>
    </w:p>
    <w:p w:rsidR="009A11BE" w:rsidRDefault="009A11BE">
      <w:pPr>
        <w:pStyle w:val="a3"/>
        <w:ind w:left="0" w:firstLine="0"/>
        <w:jc w:val="left"/>
      </w:pPr>
    </w:p>
    <w:p w:rsidR="009A11BE" w:rsidRDefault="005C57DC">
      <w:pPr>
        <w:pStyle w:val="3"/>
        <w:spacing w:line="322" w:lineRule="exact"/>
      </w:pPr>
      <w:r>
        <w:rPr>
          <w:spacing w:val="-2"/>
        </w:rPr>
        <w:t>Лексико-грамматический</w:t>
      </w:r>
      <w:r>
        <w:rPr>
          <w:spacing w:val="22"/>
        </w:rPr>
        <w:t xml:space="preserve"> </w:t>
      </w:r>
      <w:r>
        <w:rPr>
          <w:spacing w:val="-2"/>
        </w:rPr>
        <w:t>материал</w:t>
      </w:r>
    </w:p>
    <w:p w:rsidR="009A11BE" w:rsidRDefault="005C57DC">
      <w:pPr>
        <w:pStyle w:val="a3"/>
        <w:ind w:right="278"/>
      </w:pPr>
      <w:r>
        <w:t>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w:t>
      </w:r>
    </w:p>
    <w:p w:rsidR="009A11BE" w:rsidRDefault="005C57DC">
      <w:pPr>
        <w:pStyle w:val="a3"/>
        <w:spacing w:line="242" w:lineRule="auto"/>
        <w:ind w:left="1560" w:right="658" w:firstLine="0"/>
        <w:jc w:val="left"/>
      </w:pPr>
      <w:r>
        <w:t>Предполагается введение в речь следующих конструкций: модальный</w:t>
      </w:r>
      <w:r>
        <w:rPr>
          <w:spacing w:val="-3"/>
        </w:rPr>
        <w:t xml:space="preserve"> </w:t>
      </w:r>
      <w:r>
        <w:t>глагол</w:t>
      </w:r>
      <w:r>
        <w:rPr>
          <w:spacing w:val="-3"/>
        </w:rPr>
        <w:t xml:space="preserve"> </w:t>
      </w:r>
      <w:r>
        <w:rPr>
          <w:i/>
        </w:rPr>
        <w:t>have</w:t>
      </w:r>
      <w:r>
        <w:rPr>
          <w:i/>
          <w:spacing w:val="-6"/>
        </w:rPr>
        <w:t xml:space="preserve"> </w:t>
      </w:r>
      <w:r>
        <w:rPr>
          <w:i/>
        </w:rPr>
        <w:t>to</w:t>
      </w:r>
      <w:r>
        <w:rPr>
          <w:i/>
          <w:spacing w:val="-3"/>
        </w:rPr>
        <w:t xml:space="preserve"> </w:t>
      </w:r>
      <w:r>
        <w:rPr>
          <w:i/>
        </w:rPr>
        <w:t>+</w:t>
      </w:r>
      <w:r>
        <w:rPr>
          <w:i/>
          <w:spacing w:val="-6"/>
        </w:rPr>
        <w:t xml:space="preserve"> </w:t>
      </w:r>
      <w:r>
        <w:rPr>
          <w:i/>
        </w:rPr>
        <w:t>инфинитив</w:t>
      </w:r>
      <w:r>
        <w:rPr>
          <w:i/>
          <w:spacing w:val="-5"/>
        </w:rPr>
        <w:t xml:space="preserve"> </w:t>
      </w:r>
      <w:r>
        <w:t>для</w:t>
      </w:r>
      <w:r>
        <w:rPr>
          <w:spacing w:val="-3"/>
        </w:rPr>
        <w:t xml:space="preserve"> </w:t>
      </w:r>
      <w:r>
        <w:t>описания</w:t>
      </w:r>
      <w:r>
        <w:rPr>
          <w:spacing w:val="-6"/>
        </w:rPr>
        <w:t xml:space="preserve"> </w:t>
      </w:r>
      <w:r>
        <w:t>обязанностей;</w:t>
      </w:r>
    </w:p>
    <w:p w:rsidR="009A11BE" w:rsidRDefault="005C57DC">
      <w:pPr>
        <w:ind w:left="1560"/>
        <w:rPr>
          <w:sz w:val="28"/>
        </w:rPr>
      </w:pPr>
      <w:r>
        <w:rPr>
          <w:sz w:val="28"/>
        </w:rPr>
        <w:t>оборот</w:t>
      </w:r>
      <w:r>
        <w:rPr>
          <w:spacing w:val="-3"/>
          <w:sz w:val="28"/>
        </w:rPr>
        <w:t xml:space="preserve"> </w:t>
      </w:r>
      <w:r>
        <w:rPr>
          <w:i/>
          <w:sz w:val="28"/>
        </w:rPr>
        <w:t>to</w:t>
      </w:r>
      <w:r>
        <w:rPr>
          <w:i/>
          <w:spacing w:val="-1"/>
          <w:sz w:val="28"/>
        </w:rPr>
        <w:t xml:space="preserve"> </w:t>
      </w:r>
      <w:r>
        <w:rPr>
          <w:i/>
          <w:sz w:val="28"/>
        </w:rPr>
        <w:t>be</w:t>
      </w:r>
      <w:r>
        <w:rPr>
          <w:i/>
          <w:spacing w:val="-3"/>
          <w:sz w:val="28"/>
        </w:rPr>
        <w:t xml:space="preserve"> </w:t>
      </w:r>
      <w:r>
        <w:rPr>
          <w:i/>
          <w:sz w:val="28"/>
        </w:rPr>
        <w:t>going</w:t>
      </w:r>
      <w:r>
        <w:rPr>
          <w:i/>
          <w:spacing w:val="-2"/>
          <w:sz w:val="28"/>
        </w:rPr>
        <w:t xml:space="preserve"> </w:t>
      </w:r>
      <w:r>
        <w:rPr>
          <w:i/>
          <w:sz w:val="28"/>
        </w:rPr>
        <w:t>to</w:t>
      </w:r>
      <w:r>
        <w:rPr>
          <w:i/>
          <w:spacing w:val="-2"/>
          <w:sz w:val="28"/>
        </w:rPr>
        <w:t xml:space="preserve"> </w:t>
      </w:r>
      <w:r>
        <w:rPr>
          <w:i/>
          <w:sz w:val="28"/>
        </w:rPr>
        <w:t>+ инфинитив</w:t>
      </w:r>
      <w:r>
        <w:rPr>
          <w:i/>
          <w:spacing w:val="-2"/>
          <w:sz w:val="28"/>
        </w:rPr>
        <w:t xml:space="preserve"> </w:t>
      </w:r>
      <w:r>
        <w:rPr>
          <w:sz w:val="28"/>
        </w:rPr>
        <w:t>для</w:t>
      </w:r>
      <w:r>
        <w:rPr>
          <w:spacing w:val="-1"/>
          <w:sz w:val="28"/>
        </w:rPr>
        <w:t xml:space="preserve"> </w:t>
      </w:r>
      <w:r>
        <w:rPr>
          <w:sz w:val="28"/>
        </w:rPr>
        <w:t>сообщения о</w:t>
      </w:r>
      <w:r>
        <w:rPr>
          <w:spacing w:val="-3"/>
          <w:sz w:val="28"/>
        </w:rPr>
        <w:t xml:space="preserve"> </w:t>
      </w:r>
      <w:r>
        <w:rPr>
          <w:sz w:val="28"/>
        </w:rPr>
        <w:t>планах</w:t>
      </w:r>
      <w:r>
        <w:rPr>
          <w:spacing w:val="-3"/>
          <w:sz w:val="28"/>
        </w:rPr>
        <w:t xml:space="preserve"> </w:t>
      </w:r>
      <w:r>
        <w:rPr>
          <w:sz w:val="28"/>
        </w:rPr>
        <w:t>на будущее; оборот</w:t>
      </w:r>
      <w:r>
        <w:rPr>
          <w:spacing w:val="40"/>
          <w:sz w:val="28"/>
        </w:rPr>
        <w:t xml:space="preserve"> </w:t>
      </w:r>
      <w:r>
        <w:rPr>
          <w:i/>
          <w:sz w:val="28"/>
        </w:rPr>
        <w:t>there is/ there are</w:t>
      </w:r>
      <w:r>
        <w:rPr>
          <w:i/>
          <w:spacing w:val="40"/>
          <w:sz w:val="28"/>
        </w:rPr>
        <w:t xml:space="preserve"> </w:t>
      </w:r>
      <w:r>
        <w:rPr>
          <w:sz w:val="28"/>
        </w:rPr>
        <w:t>для описания рабочего места (повторение); простое</w:t>
      </w:r>
      <w:r>
        <w:rPr>
          <w:spacing w:val="78"/>
          <w:sz w:val="28"/>
        </w:rPr>
        <w:t xml:space="preserve"> </w:t>
      </w:r>
      <w:r>
        <w:rPr>
          <w:sz w:val="28"/>
        </w:rPr>
        <w:t>настоящее</w:t>
      </w:r>
      <w:r>
        <w:rPr>
          <w:spacing w:val="78"/>
          <w:sz w:val="28"/>
        </w:rPr>
        <w:t xml:space="preserve"> </w:t>
      </w:r>
      <w:r>
        <w:rPr>
          <w:sz w:val="28"/>
        </w:rPr>
        <w:t>время</w:t>
      </w:r>
      <w:r>
        <w:rPr>
          <w:spacing w:val="80"/>
          <w:sz w:val="28"/>
        </w:rPr>
        <w:t xml:space="preserve"> </w:t>
      </w:r>
      <w:r>
        <w:rPr>
          <w:sz w:val="28"/>
        </w:rPr>
        <w:t>с</w:t>
      </w:r>
      <w:r>
        <w:rPr>
          <w:spacing w:val="78"/>
          <w:sz w:val="28"/>
        </w:rPr>
        <w:t xml:space="preserve"> </w:t>
      </w:r>
      <w:r>
        <w:rPr>
          <w:sz w:val="28"/>
        </w:rPr>
        <w:t>наречиями</w:t>
      </w:r>
      <w:r>
        <w:rPr>
          <w:spacing w:val="80"/>
          <w:sz w:val="28"/>
        </w:rPr>
        <w:t xml:space="preserve"> </w:t>
      </w:r>
      <w:r>
        <w:rPr>
          <w:sz w:val="28"/>
        </w:rPr>
        <w:t>повторности</w:t>
      </w:r>
      <w:r>
        <w:rPr>
          <w:spacing w:val="79"/>
          <w:sz w:val="28"/>
        </w:rPr>
        <w:t xml:space="preserve"> </w:t>
      </w:r>
      <w:r>
        <w:rPr>
          <w:sz w:val="28"/>
        </w:rPr>
        <w:t>для</w:t>
      </w:r>
      <w:r>
        <w:rPr>
          <w:spacing w:val="78"/>
          <w:sz w:val="28"/>
        </w:rPr>
        <w:t xml:space="preserve"> </w:t>
      </w:r>
      <w:r>
        <w:rPr>
          <w:sz w:val="28"/>
        </w:rPr>
        <w:t>выражения</w:t>
      </w:r>
    </w:p>
    <w:p w:rsidR="009A11BE" w:rsidRDefault="005C57DC">
      <w:pPr>
        <w:pStyle w:val="a3"/>
        <w:spacing w:line="321" w:lineRule="exact"/>
        <w:ind w:firstLine="0"/>
        <w:jc w:val="left"/>
      </w:pPr>
      <w:r>
        <w:t>регулярных</w:t>
      </w:r>
      <w:r>
        <w:rPr>
          <w:spacing w:val="-13"/>
        </w:rPr>
        <w:t xml:space="preserve"> </w:t>
      </w:r>
      <w:r>
        <w:t>действий</w:t>
      </w:r>
      <w:r>
        <w:rPr>
          <w:spacing w:val="-9"/>
        </w:rPr>
        <w:t xml:space="preserve"> </w:t>
      </w:r>
      <w:r>
        <w:rPr>
          <w:spacing w:val="-2"/>
        </w:rPr>
        <w:t>(повторение).</w:t>
      </w:r>
    </w:p>
    <w:p w:rsidR="009A11BE" w:rsidRDefault="009A11BE">
      <w:pPr>
        <w:pStyle w:val="a3"/>
        <w:spacing w:line="321" w:lineRule="exact"/>
        <w:jc w:val="left"/>
        <w:sectPr w:rsidR="009A11BE">
          <w:pgSz w:w="11910" w:h="16840"/>
          <w:pgMar w:top="1380" w:right="566" w:bottom="1320" w:left="850" w:header="0" w:footer="1069" w:gutter="0"/>
          <w:cols w:space="720"/>
        </w:sectPr>
      </w:pPr>
    </w:p>
    <w:p w:rsidR="009A11BE" w:rsidRDefault="005C57DC">
      <w:pPr>
        <w:pStyle w:val="a3"/>
        <w:spacing w:before="59"/>
        <w:ind w:right="280"/>
      </w:pPr>
      <w:r>
        <w:lastRenderedPageBreak/>
        <w:t>Лексический</w:t>
      </w:r>
      <w:r>
        <w:rPr>
          <w:spacing w:val="40"/>
        </w:rPr>
        <w:t xml:space="preserve"> </w:t>
      </w:r>
      <w:r>
        <w:t>материал</w:t>
      </w:r>
      <w:r>
        <w:rPr>
          <w:spacing w:val="40"/>
        </w:rPr>
        <w:t xml:space="preserve"> </w:t>
      </w:r>
      <w:r>
        <w:t>отбирается</w:t>
      </w:r>
      <w:r>
        <w:rPr>
          <w:spacing w:val="40"/>
        </w:rPr>
        <w:t xml:space="preserve"> </w:t>
      </w:r>
      <w:r>
        <w:t>с</w:t>
      </w:r>
      <w:r>
        <w:rPr>
          <w:spacing w:val="40"/>
        </w:rPr>
        <w:t xml:space="preserve"> </w:t>
      </w:r>
      <w:r>
        <w:t>учетом</w:t>
      </w:r>
      <w:r>
        <w:rPr>
          <w:spacing w:val="40"/>
        </w:rPr>
        <w:t xml:space="preserve"> </w:t>
      </w:r>
      <w:r>
        <w:t>тематики</w:t>
      </w:r>
      <w:r>
        <w:rPr>
          <w:spacing w:val="40"/>
        </w:rPr>
        <w:t xml:space="preserve"> </w:t>
      </w:r>
      <w:r>
        <w:t>общения Раздела 3:</w:t>
      </w:r>
    </w:p>
    <w:p w:rsidR="009A11BE" w:rsidRPr="00E96EE1" w:rsidRDefault="005C57DC">
      <w:pPr>
        <w:ind w:left="852" w:right="280" w:firstLine="707"/>
        <w:jc w:val="both"/>
        <w:rPr>
          <w:i/>
          <w:sz w:val="28"/>
          <w:lang w:val="en-US"/>
        </w:rPr>
      </w:pPr>
      <w:r>
        <w:rPr>
          <w:sz w:val="28"/>
        </w:rPr>
        <w:t>названия</w:t>
      </w:r>
      <w:r w:rsidRPr="00E96EE1">
        <w:rPr>
          <w:sz w:val="28"/>
          <w:lang w:val="en-US"/>
        </w:rPr>
        <w:t xml:space="preserve"> </w:t>
      </w:r>
      <w:r>
        <w:rPr>
          <w:sz w:val="28"/>
        </w:rPr>
        <w:t>профессий</w:t>
      </w:r>
      <w:r w:rsidRPr="00E96EE1">
        <w:rPr>
          <w:sz w:val="28"/>
          <w:lang w:val="en-US"/>
        </w:rPr>
        <w:t xml:space="preserve"> </w:t>
      </w:r>
      <w:r w:rsidRPr="00E96EE1">
        <w:rPr>
          <w:i/>
          <w:sz w:val="28"/>
          <w:lang w:val="en-US"/>
        </w:rPr>
        <w:t>(doctor, engineer, driver, pizza maker, vet, programmer, singer…);</w:t>
      </w:r>
    </w:p>
    <w:p w:rsidR="009A11BE" w:rsidRPr="00E96EE1" w:rsidRDefault="005C57DC">
      <w:pPr>
        <w:ind w:left="852" w:right="278" w:firstLine="707"/>
        <w:jc w:val="both"/>
        <w:rPr>
          <w:i/>
          <w:sz w:val="28"/>
          <w:lang w:val="en-US"/>
        </w:rPr>
      </w:pPr>
      <w:r>
        <w:rPr>
          <w:sz w:val="28"/>
        </w:rPr>
        <w:t>лексико</w:t>
      </w:r>
      <w:r w:rsidRPr="00E96EE1">
        <w:rPr>
          <w:sz w:val="28"/>
          <w:lang w:val="en-US"/>
        </w:rPr>
        <w:t>-</w:t>
      </w:r>
      <w:r>
        <w:rPr>
          <w:sz w:val="28"/>
        </w:rPr>
        <w:t>грамматические</w:t>
      </w:r>
      <w:r w:rsidRPr="00E96EE1">
        <w:rPr>
          <w:sz w:val="28"/>
          <w:lang w:val="en-US"/>
        </w:rPr>
        <w:t xml:space="preserve"> </w:t>
      </w:r>
      <w:r>
        <w:rPr>
          <w:sz w:val="28"/>
        </w:rPr>
        <w:t>единства</w:t>
      </w:r>
      <w:r w:rsidRPr="00E96EE1">
        <w:rPr>
          <w:sz w:val="28"/>
          <w:lang w:val="en-US"/>
        </w:rPr>
        <w:t xml:space="preserve">, </w:t>
      </w:r>
      <w:r>
        <w:rPr>
          <w:sz w:val="28"/>
        </w:rPr>
        <w:t>связанные</w:t>
      </w:r>
      <w:r w:rsidRPr="00E96EE1">
        <w:rPr>
          <w:sz w:val="28"/>
          <w:lang w:val="en-US"/>
        </w:rPr>
        <w:t xml:space="preserve"> </w:t>
      </w:r>
      <w:r>
        <w:rPr>
          <w:sz w:val="28"/>
        </w:rPr>
        <w:t>с</w:t>
      </w:r>
      <w:r w:rsidRPr="00E96EE1">
        <w:rPr>
          <w:sz w:val="28"/>
          <w:lang w:val="en-US"/>
        </w:rPr>
        <w:t xml:space="preserve"> </w:t>
      </w:r>
      <w:r>
        <w:rPr>
          <w:sz w:val="28"/>
        </w:rPr>
        <w:t>профессиями</w:t>
      </w:r>
      <w:r w:rsidRPr="00E96EE1">
        <w:rPr>
          <w:sz w:val="28"/>
          <w:lang w:val="en-US"/>
        </w:rPr>
        <w:t xml:space="preserve">: </w:t>
      </w:r>
      <w:r w:rsidRPr="00E96EE1">
        <w:rPr>
          <w:i/>
          <w:sz w:val="28"/>
          <w:lang w:val="en-US"/>
        </w:rPr>
        <w:t>tr</w:t>
      </w:r>
      <w:r w:rsidRPr="00E96EE1">
        <w:rPr>
          <w:i/>
          <w:sz w:val="28"/>
          <w:lang w:val="en-US"/>
        </w:rPr>
        <w:t>eat people, treat animals, be good at IT, to cook pizza, work in the office …;</w:t>
      </w:r>
    </w:p>
    <w:p w:rsidR="009A11BE" w:rsidRPr="00E96EE1" w:rsidRDefault="005C57DC">
      <w:pPr>
        <w:ind w:left="852" w:right="286" w:firstLine="707"/>
        <w:jc w:val="both"/>
        <w:rPr>
          <w:i/>
          <w:sz w:val="28"/>
          <w:lang w:val="en-US"/>
        </w:rPr>
      </w:pPr>
      <w:r>
        <w:rPr>
          <w:sz w:val="28"/>
        </w:rPr>
        <w:t>клише</w:t>
      </w:r>
      <w:r w:rsidRPr="00E96EE1">
        <w:rPr>
          <w:sz w:val="28"/>
          <w:lang w:val="en-US"/>
        </w:rPr>
        <w:t xml:space="preserve"> </w:t>
      </w:r>
      <w:r>
        <w:rPr>
          <w:sz w:val="28"/>
        </w:rPr>
        <w:t>для</w:t>
      </w:r>
      <w:r w:rsidRPr="00E96EE1">
        <w:rPr>
          <w:sz w:val="28"/>
          <w:lang w:val="en-US"/>
        </w:rPr>
        <w:t xml:space="preserve"> </w:t>
      </w:r>
      <w:r>
        <w:rPr>
          <w:sz w:val="28"/>
        </w:rPr>
        <w:t>описания</w:t>
      </w:r>
      <w:r w:rsidRPr="00E96EE1">
        <w:rPr>
          <w:sz w:val="28"/>
          <w:lang w:val="en-US"/>
        </w:rPr>
        <w:t xml:space="preserve"> </w:t>
      </w:r>
      <w:r>
        <w:rPr>
          <w:sz w:val="28"/>
        </w:rPr>
        <w:t>своих</w:t>
      </w:r>
      <w:r w:rsidRPr="00E96EE1">
        <w:rPr>
          <w:sz w:val="28"/>
          <w:lang w:val="en-US"/>
        </w:rPr>
        <w:t xml:space="preserve"> </w:t>
      </w:r>
      <w:r>
        <w:rPr>
          <w:sz w:val="28"/>
        </w:rPr>
        <w:t>интересов</w:t>
      </w:r>
      <w:r w:rsidRPr="00E96EE1">
        <w:rPr>
          <w:sz w:val="28"/>
          <w:lang w:val="en-US"/>
        </w:rPr>
        <w:t xml:space="preserve">: </w:t>
      </w:r>
      <w:r w:rsidRPr="00E96EE1">
        <w:rPr>
          <w:i/>
          <w:sz w:val="28"/>
          <w:lang w:val="en-US"/>
        </w:rPr>
        <w:t>be keen on music, like cooking, enjoy</w:t>
      </w:r>
      <w:r w:rsidRPr="00E96EE1">
        <w:rPr>
          <w:i/>
          <w:spacing w:val="40"/>
          <w:sz w:val="28"/>
          <w:lang w:val="en-US"/>
        </w:rPr>
        <w:t xml:space="preserve"> </w:t>
      </w:r>
      <w:r w:rsidRPr="00E96EE1">
        <w:rPr>
          <w:i/>
          <w:sz w:val="28"/>
          <w:lang w:val="en-US"/>
        </w:rPr>
        <w:t>playing computer games; take care of pets, play the piano…;</w:t>
      </w:r>
    </w:p>
    <w:p w:rsidR="009A11BE" w:rsidRDefault="005C57DC">
      <w:pPr>
        <w:ind w:left="852" w:right="277" w:firstLine="707"/>
        <w:jc w:val="both"/>
        <w:rPr>
          <w:i/>
          <w:sz w:val="28"/>
        </w:rPr>
      </w:pPr>
      <w:r>
        <w:rPr>
          <w:sz w:val="28"/>
        </w:rPr>
        <w:t xml:space="preserve">лексические единицы, связанные с описанием </w:t>
      </w:r>
      <w:r>
        <w:rPr>
          <w:sz w:val="28"/>
        </w:rPr>
        <w:t xml:space="preserve">рабочего места и его оборудованием: </w:t>
      </w:r>
      <w:r>
        <w:rPr>
          <w:i/>
          <w:sz w:val="28"/>
        </w:rPr>
        <w:t xml:space="preserve">cooker, personal computer, printer, white board, X-ray </w:t>
      </w:r>
      <w:r>
        <w:rPr>
          <w:i/>
          <w:spacing w:val="-2"/>
          <w:sz w:val="28"/>
        </w:rPr>
        <w:t>machine….</w:t>
      </w:r>
    </w:p>
    <w:p w:rsidR="009A11BE" w:rsidRDefault="009A11BE">
      <w:pPr>
        <w:pStyle w:val="a3"/>
        <w:ind w:left="0" w:firstLine="0"/>
        <w:jc w:val="left"/>
        <w:rPr>
          <w:i/>
        </w:rPr>
      </w:pPr>
    </w:p>
    <w:p w:rsidR="009A11BE" w:rsidRDefault="005C57DC">
      <w:pPr>
        <w:pStyle w:val="2"/>
        <w:spacing w:before="1" w:line="322" w:lineRule="exact"/>
        <w:jc w:val="left"/>
      </w:pPr>
      <w:r>
        <w:t>Раздел</w:t>
      </w:r>
      <w:r>
        <w:rPr>
          <w:spacing w:val="-8"/>
        </w:rPr>
        <w:t xml:space="preserve"> </w:t>
      </w:r>
      <w:r>
        <w:t>4.</w:t>
      </w:r>
      <w:r>
        <w:rPr>
          <w:spacing w:val="61"/>
        </w:rPr>
        <w:t xml:space="preserve"> </w:t>
      </w:r>
      <w:r>
        <w:t>Праздники</w:t>
      </w:r>
      <w:r>
        <w:rPr>
          <w:spacing w:val="-6"/>
        </w:rPr>
        <w:t xml:space="preserve"> </w:t>
      </w:r>
      <w:r>
        <w:t>и</w:t>
      </w:r>
      <w:r>
        <w:rPr>
          <w:spacing w:val="-6"/>
        </w:rPr>
        <w:t xml:space="preserve"> </w:t>
      </w:r>
      <w:r>
        <w:t>знаменательные</w:t>
      </w:r>
      <w:r>
        <w:rPr>
          <w:spacing w:val="-4"/>
        </w:rPr>
        <w:t xml:space="preserve"> даты</w:t>
      </w:r>
    </w:p>
    <w:p w:rsidR="009A11BE" w:rsidRDefault="005C57DC">
      <w:pPr>
        <w:pStyle w:val="a3"/>
        <w:spacing w:line="322" w:lineRule="exact"/>
        <w:ind w:left="1560" w:firstLine="0"/>
        <w:jc w:val="left"/>
      </w:pPr>
      <w:r>
        <w:t>Тема</w:t>
      </w:r>
      <w:r>
        <w:rPr>
          <w:spacing w:val="-8"/>
        </w:rPr>
        <w:t xml:space="preserve"> </w:t>
      </w:r>
      <w:r>
        <w:t>1.</w:t>
      </w:r>
      <w:r>
        <w:rPr>
          <w:spacing w:val="-3"/>
        </w:rPr>
        <w:t xml:space="preserve"> </w:t>
      </w:r>
      <w:r>
        <w:t>Праздники</w:t>
      </w:r>
      <w:r>
        <w:rPr>
          <w:spacing w:val="-2"/>
        </w:rPr>
        <w:t xml:space="preserve"> </w:t>
      </w:r>
      <w:r>
        <w:t>в</w:t>
      </w:r>
      <w:r>
        <w:rPr>
          <w:spacing w:val="-3"/>
        </w:rPr>
        <w:t xml:space="preserve"> </w:t>
      </w:r>
      <w:r>
        <w:rPr>
          <w:spacing w:val="-2"/>
        </w:rPr>
        <w:t>России.</w:t>
      </w:r>
    </w:p>
    <w:p w:rsidR="009A11BE" w:rsidRDefault="005C57DC">
      <w:pPr>
        <w:pStyle w:val="a3"/>
        <w:ind w:left="1560" w:right="3856" w:firstLine="0"/>
        <w:jc w:val="left"/>
      </w:pPr>
      <w:r>
        <w:t>Тема</w:t>
      </w:r>
      <w:r>
        <w:rPr>
          <w:spacing w:val="-11"/>
        </w:rPr>
        <w:t xml:space="preserve"> </w:t>
      </w:r>
      <w:r>
        <w:t>2.</w:t>
      </w:r>
      <w:r>
        <w:rPr>
          <w:spacing w:val="-9"/>
        </w:rPr>
        <w:t xml:space="preserve"> </w:t>
      </w:r>
      <w:r>
        <w:t>Праздники</w:t>
      </w:r>
      <w:r>
        <w:rPr>
          <w:spacing w:val="-8"/>
        </w:rPr>
        <w:t xml:space="preserve"> </w:t>
      </w:r>
      <w:r>
        <w:t>в</w:t>
      </w:r>
      <w:r>
        <w:rPr>
          <w:spacing w:val="-9"/>
        </w:rPr>
        <w:t xml:space="preserve"> </w:t>
      </w:r>
      <w:r>
        <w:t>Великобритании, Тема 3.</w:t>
      </w:r>
      <w:r>
        <w:rPr>
          <w:spacing w:val="40"/>
        </w:rPr>
        <w:t xml:space="preserve"> </w:t>
      </w:r>
      <w:r>
        <w:t>Фестивали.</w:t>
      </w:r>
    </w:p>
    <w:p w:rsidR="009A11BE" w:rsidRDefault="005C57DC">
      <w:pPr>
        <w:pStyle w:val="a3"/>
        <w:tabs>
          <w:tab w:val="left" w:pos="2403"/>
          <w:tab w:val="left" w:pos="2859"/>
          <w:tab w:val="left" w:pos="4283"/>
          <w:tab w:val="left" w:pos="5336"/>
          <w:tab w:val="left" w:pos="6564"/>
          <w:tab w:val="left" w:pos="7084"/>
          <w:tab w:val="left" w:pos="8585"/>
          <w:tab w:val="left" w:pos="8961"/>
          <w:tab w:val="left" w:pos="10050"/>
        </w:tabs>
        <w:ind w:right="287"/>
        <w:jc w:val="left"/>
      </w:pPr>
      <w:r>
        <w:rPr>
          <w:spacing w:val="-4"/>
        </w:rPr>
        <w:t>Тема</w:t>
      </w:r>
      <w:r>
        <w:tab/>
      </w:r>
      <w:r>
        <w:rPr>
          <w:spacing w:val="-6"/>
        </w:rPr>
        <w:t>4.</w:t>
      </w:r>
      <w:r>
        <w:tab/>
      </w:r>
      <w:r>
        <w:rPr>
          <w:spacing w:val="-2"/>
        </w:rPr>
        <w:t>Традиции</w:t>
      </w:r>
      <w:r>
        <w:tab/>
      </w:r>
      <w:r>
        <w:rPr>
          <w:spacing w:val="-2"/>
        </w:rPr>
        <w:t>дарить</w:t>
      </w:r>
      <w:r>
        <w:tab/>
      </w:r>
      <w:r>
        <w:rPr>
          <w:spacing w:val="-2"/>
        </w:rPr>
        <w:t>подарки</w:t>
      </w:r>
      <w:r>
        <w:tab/>
      </w:r>
      <w:r>
        <w:rPr>
          <w:spacing w:val="-6"/>
        </w:rPr>
        <w:t>на</w:t>
      </w:r>
      <w:r>
        <w:tab/>
      </w:r>
      <w:r>
        <w:rPr>
          <w:spacing w:val="-2"/>
        </w:rPr>
        <w:t>праздники</w:t>
      </w:r>
      <w:r>
        <w:tab/>
      </w:r>
      <w:r>
        <w:rPr>
          <w:spacing w:val="-10"/>
        </w:rPr>
        <w:t>в</w:t>
      </w:r>
      <w:r>
        <w:tab/>
      </w:r>
      <w:r>
        <w:rPr>
          <w:spacing w:val="-2"/>
        </w:rPr>
        <w:t>России</w:t>
      </w:r>
      <w:r>
        <w:tab/>
      </w:r>
      <w:r>
        <w:rPr>
          <w:spacing w:val="-10"/>
        </w:rPr>
        <w:t xml:space="preserve">и </w:t>
      </w:r>
      <w:r>
        <w:rPr>
          <w:spacing w:val="-2"/>
        </w:rPr>
        <w:t>Великобритании.</w:t>
      </w:r>
    </w:p>
    <w:p w:rsidR="009A11BE" w:rsidRDefault="009A11BE">
      <w:pPr>
        <w:pStyle w:val="a3"/>
        <w:ind w:left="0" w:firstLine="0"/>
        <w:jc w:val="left"/>
      </w:pPr>
    </w:p>
    <w:p w:rsidR="009A11BE" w:rsidRDefault="005C57DC">
      <w:pPr>
        <w:ind w:left="852" w:firstLine="707"/>
        <w:rPr>
          <w:b/>
          <w:i/>
          <w:sz w:val="28"/>
        </w:rPr>
      </w:pPr>
      <w:r>
        <w:rPr>
          <w:b/>
          <w:i/>
          <w:sz w:val="28"/>
        </w:rPr>
        <w:t>Характеристика</w:t>
      </w:r>
      <w:r>
        <w:rPr>
          <w:b/>
          <w:i/>
          <w:spacing w:val="40"/>
          <w:sz w:val="28"/>
        </w:rPr>
        <w:t xml:space="preserve"> </w:t>
      </w:r>
      <w:r>
        <w:rPr>
          <w:b/>
          <w:i/>
          <w:sz w:val="28"/>
        </w:rPr>
        <w:t>деятельности</w:t>
      </w:r>
      <w:r>
        <w:rPr>
          <w:b/>
          <w:i/>
          <w:spacing w:val="40"/>
          <w:sz w:val="28"/>
        </w:rPr>
        <w:t xml:space="preserve"> </w:t>
      </w:r>
      <w:r>
        <w:rPr>
          <w:b/>
          <w:i/>
          <w:sz w:val="28"/>
        </w:rPr>
        <w:t>обучающихся</w:t>
      </w:r>
      <w:r>
        <w:rPr>
          <w:b/>
          <w:i/>
          <w:spacing w:val="40"/>
          <w:sz w:val="28"/>
        </w:rPr>
        <w:t xml:space="preserve"> </w:t>
      </w:r>
      <w:r>
        <w:rPr>
          <w:b/>
          <w:i/>
          <w:sz w:val="28"/>
        </w:rPr>
        <w:t>по</w:t>
      </w:r>
      <w:r>
        <w:rPr>
          <w:b/>
          <w:i/>
          <w:spacing w:val="40"/>
          <w:sz w:val="28"/>
        </w:rPr>
        <w:t xml:space="preserve"> </w:t>
      </w:r>
      <w:r>
        <w:rPr>
          <w:b/>
          <w:i/>
          <w:sz w:val="28"/>
        </w:rPr>
        <w:t>основным</w:t>
      </w:r>
      <w:r>
        <w:rPr>
          <w:b/>
          <w:i/>
          <w:spacing w:val="40"/>
          <w:sz w:val="28"/>
        </w:rPr>
        <w:t xml:space="preserve"> </w:t>
      </w:r>
      <w:r>
        <w:rPr>
          <w:b/>
          <w:i/>
          <w:sz w:val="28"/>
        </w:rPr>
        <w:t>видам учебной деятельности:</w:t>
      </w:r>
    </w:p>
    <w:p w:rsidR="009A11BE" w:rsidRDefault="005C57DC">
      <w:pPr>
        <w:pStyle w:val="2"/>
        <w:spacing w:line="321" w:lineRule="exact"/>
        <w:jc w:val="left"/>
        <w:rPr>
          <w:b w:val="0"/>
        </w:rPr>
      </w:pPr>
      <w:r>
        <w:t>в</w:t>
      </w:r>
      <w:r>
        <w:rPr>
          <w:spacing w:val="-7"/>
        </w:rPr>
        <w:t xml:space="preserve"> </w:t>
      </w:r>
      <w:r>
        <w:t>области</w:t>
      </w:r>
      <w:r>
        <w:rPr>
          <w:spacing w:val="-7"/>
        </w:rPr>
        <w:t xml:space="preserve"> </w:t>
      </w:r>
      <w:r>
        <w:t>монологической</w:t>
      </w:r>
      <w:r>
        <w:rPr>
          <w:spacing w:val="-7"/>
        </w:rPr>
        <w:t xml:space="preserve"> </w:t>
      </w:r>
      <w:r>
        <w:t>формы</w:t>
      </w:r>
      <w:r>
        <w:rPr>
          <w:spacing w:val="-5"/>
        </w:rPr>
        <w:t xml:space="preserve"> </w:t>
      </w:r>
      <w:r>
        <w:rPr>
          <w:spacing w:val="-2"/>
        </w:rPr>
        <w:t>речи</w:t>
      </w:r>
      <w:r>
        <w:rPr>
          <w:b w:val="0"/>
          <w:spacing w:val="-2"/>
        </w:rPr>
        <w:t>:</w:t>
      </w:r>
    </w:p>
    <w:p w:rsidR="009A11BE" w:rsidRDefault="005C57DC">
      <w:pPr>
        <w:pStyle w:val="a3"/>
        <w:ind w:left="1560" w:right="3550" w:firstLine="0"/>
        <w:jc w:val="left"/>
      </w:pPr>
      <w:r>
        <w:t>рассказывать о любимом празднике; составлять рассказ про Рождество; составлять</w:t>
      </w:r>
      <w:r>
        <w:rPr>
          <w:spacing w:val="-12"/>
        </w:rPr>
        <w:t xml:space="preserve"> </w:t>
      </w:r>
      <w:r>
        <w:t>рассказ</w:t>
      </w:r>
      <w:r>
        <w:rPr>
          <w:spacing w:val="-8"/>
        </w:rPr>
        <w:t xml:space="preserve"> </w:t>
      </w:r>
      <w:r>
        <w:t>об</w:t>
      </w:r>
      <w:r>
        <w:rPr>
          <w:spacing w:val="-7"/>
        </w:rPr>
        <w:t xml:space="preserve"> </w:t>
      </w:r>
      <w:r>
        <w:t>известном</w:t>
      </w:r>
      <w:r>
        <w:rPr>
          <w:spacing w:val="-8"/>
        </w:rPr>
        <w:t xml:space="preserve"> </w:t>
      </w:r>
      <w:r>
        <w:t>фестивале;</w:t>
      </w:r>
    </w:p>
    <w:p w:rsidR="009A11BE" w:rsidRDefault="005C57DC">
      <w:pPr>
        <w:pStyle w:val="a3"/>
        <w:tabs>
          <w:tab w:val="left" w:pos="3090"/>
          <w:tab w:val="left" w:pos="5040"/>
          <w:tab w:val="left" w:pos="5970"/>
          <w:tab w:val="left" w:pos="6750"/>
          <w:tab w:val="left" w:pos="7133"/>
          <w:tab w:val="left" w:pos="8716"/>
          <w:tab w:val="left" w:pos="10065"/>
        </w:tabs>
        <w:spacing w:before="1"/>
        <w:ind w:right="286"/>
        <w:jc w:val="left"/>
      </w:pPr>
      <w:r>
        <w:rPr>
          <w:spacing w:val="-2"/>
        </w:rPr>
        <w:t>составлять</w:t>
      </w:r>
      <w:r>
        <w:tab/>
      </w:r>
      <w:r>
        <w:rPr>
          <w:spacing w:val="-2"/>
        </w:rPr>
        <w:t>коллективный</w:t>
      </w:r>
      <w:r>
        <w:tab/>
      </w:r>
      <w:r>
        <w:rPr>
          <w:spacing w:val="-4"/>
        </w:rPr>
        <w:t>видео</w:t>
      </w:r>
      <w:r>
        <w:tab/>
      </w:r>
      <w:r>
        <w:rPr>
          <w:spacing w:val="-4"/>
        </w:rPr>
        <w:t>блог</w:t>
      </w:r>
      <w:r>
        <w:tab/>
      </w:r>
      <w:r>
        <w:rPr>
          <w:spacing w:val="-10"/>
        </w:rPr>
        <w:t>о</w:t>
      </w:r>
      <w:r>
        <w:tab/>
      </w:r>
      <w:r>
        <w:rPr>
          <w:spacing w:val="-2"/>
        </w:rPr>
        <w:t>подготовке</w:t>
      </w:r>
      <w:r>
        <w:tab/>
      </w:r>
      <w:r>
        <w:rPr>
          <w:spacing w:val="-2"/>
        </w:rPr>
        <w:t>подарков</w:t>
      </w:r>
      <w:r>
        <w:tab/>
      </w:r>
      <w:r>
        <w:rPr>
          <w:spacing w:val="-10"/>
        </w:rPr>
        <w:t xml:space="preserve">к </w:t>
      </w:r>
      <w:r>
        <w:rPr>
          <w:spacing w:val="-2"/>
        </w:rPr>
        <w:t>праздникам;</w:t>
      </w:r>
    </w:p>
    <w:p w:rsidR="009A11BE" w:rsidRDefault="005C57DC">
      <w:pPr>
        <w:pStyle w:val="2"/>
        <w:spacing w:line="321" w:lineRule="exact"/>
        <w:jc w:val="left"/>
      </w:pPr>
      <w:r>
        <w:t>в</w:t>
      </w:r>
      <w:r>
        <w:rPr>
          <w:spacing w:val="-3"/>
        </w:rPr>
        <w:t xml:space="preserve"> </w:t>
      </w:r>
      <w:r>
        <w:t>области</w:t>
      </w:r>
      <w:r>
        <w:rPr>
          <w:spacing w:val="-3"/>
        </w:rPr>
        <w:t xml:space="preserve"> </w:t>
      </w:r>
      <w:r>
        <w:rPr>
          <w:spacing w:val="-2"/>
        </w:rPr>
        <w:t>письма:</w:t>
      </w:r>
    </w:p>
    <w:p w:rsidR="009A11BE" w:rsidRDefault="005C57DC">
      <w:pPr>
        <w:pStyle w:val="a3"/>
        <w:ind w:left="1560" w:firstLine="0"/>
        <w:jc w:val="left"/>
      </w:pPr>
      <w:r>
        <w:t>составлять</w:t>
      </w:r>
      <w:r>
        <w:rPr>
          <w:spacing w:val="-9"/>
        </w:rPr>
        <w:t xml:space="preserve"> </w:t>
      </w:r>
      <w:r>
        <w:t>поздравительную</w:t>
      </w:r>
      <w:r>
        <w:rPr>
          <w:spacing w:val="-6"/>
        </w:rPr>
        <w:t xml:space="preserve"> </w:t>
      </w:r>
      <w:r>
        <w:t>открытку</w:t>
      </w:r>
      <w:r>
        <w:rPr>
          <w:spacing w:val="-4"/>
        </w:rPr>
        <w:t xml:space="preserve"> </w:t>
      </w:r>
      <w:r>
        <w:t>с</w:t>
      </w:r>
      <w:r>
        <w:rPr>
          <w:spacing w:val="-8"/>
        </w:rPr>
        <w:t xml:space="preserve"> </w:t>
      </w:r>
      <w:r>
        <w:t>Новым</w:t>
      </w:r>
      <w:r>
        <w:rPr>
          <w:spacing w:val="-5"/>
        </w:rPr>
        <w:t xml:space="preserve"> </w:t>
      </w:r>
      <w:r>
        <w:t>годом</w:t>
      </w:r>
      <w:r>
        <w:rPr>
          <w:spacing w:val="-5"/>
        </w:rPr>
        <w:t xml:space="preserve"> </w:t>
      </w:r>
      <w:r>
        <w:t>и</w:t>
      </w:r>
      <w:r>
        <w:rPr>
          <w:spacing w:val="-5"/>
        </w:rPr>
        <w:t xml:space="preserve"> </w:t>
      </w:r>
      <w:r>
        <w:t>Рождеством; писать открытку с фестиваля;</w:t>
      </w:r>
    </w:p>
    <w:p w:rsidR="009A11BE" w:rsidRDefault="005C57DC">
      <w:pPr>
        <w:pStyle w:val="a3"/>
        <w:spacing w:line="321" w:lineRule="exact"/>
        <w:ind w:left="1560" w:firstLine="0"/>
        <w:jc w:val="left"/>
      </w:pPr>
      <w:r>
        <w:t>составлять</w:t>
      </w:r>
      <w:r>
        <w:rPr>
          <w:spacing w:val="-10"/>
        </w:rPr>
        <w:t xml:space="preserve"> </w:t>
      </w:r>
      <w:r>
        <w:t>презентацию</w:t>
      </w:r>
      <w:r>
        <w:rPr>
          <w:spacing w:val="-5"/>
        </w:rPr>
        <w:t xml:space="preserve"> </w:t>
      </w:r>
      <w:r>
        <w:t>или</w:t>
      </w:r>
      <w:r>
        <w:rPr>
          <w:spacing w:val="-4"/>
        </w:rPr>
        <w:t xml:space="preserve"> </w:t>
      </w:r>
      <w:r>
        <w:t>плакат</w:t>
      </w:r>
      <w:r>
        <w:rPr>
          <w:spacing w:val="-4"/>
        </w:rPr>
        <w:t xml:space="preserve"> </w:t>
      </w:r>
      <w:r>
        <w:t>о</w:t>
      </w:r>
      <w:r>
        <w:rPr>
          <w:spacing w:val="-4"/>
        </w:rPr>
        <w:t xml:space="preserve"> </w:t>
      </w:r>
      <w:r>
        <w:t>любимом</w:t>
      </w:r>
      <w:r>
        <w:rPr>
          <w:spacing w:val="-4"/>
        </w:rPr>
        <w:t xml:space="preserve"> </w:t>
      </w:r>
      <w:r>
        <w:rPr>
          <w:spacing w:val="-2"/>
        </w:rPr>
        <w:t>празднике;</w:t>
      </w:r>
    </w:p>
    <w:p w:rsidR="009A11BE" w:rsidRDefault="005C57DC">
      <w:pPr>
        <w:pStyle w:val="a3"/>
        <w:tabs>
          <w:tab w:val="left" w:pos="3085"/>
          <w:tab w:val="left" w:pos="4145"/>
          <w:tab w:val="left" w:pos="5488"/>
          <w:tab w:val="left" w:pos="6138"/>
          <w:tab w:val="left" w:pos="7046"/>
          <w:tab w:val="left" w:pos="7986"/>
          <w:tab w:val="left" w:pos="8360"/>
        </w:tabs>
        <w:spacing w:line="242" w:lineRule="auto"/>
        <w:ind w:right="286"/>
        <w:jc w:val="left"/>
      </w:pPr>
      <w:r>
        <w:rPr>
          <w:spacing w:val="-2"/>
        </w:rPr>
        <w:t>составлять</w:t>
      </w:r>
      <w:r>
        <w:tab/>
      </w:r>
      <w:r>
        <w:rPr>
          <w:spacing w:val="-2"/>
        </w:rPr>
        <w:t>список</w:t>
      </w:r>
      <w:r>
        <w:tab/>
      </w:r>
      <w:r>
        <w:rPr>
          <w:spacing w:val="-2"/>
        </w:rPr>
        <w:t>подарков</w:t>
      </w:r>
      <w:r>
        <w:tab/>
      </w:r>
      <w:r>
        <w:rPr>
          <w:spacing w:val="-4"/>
        </w:rPr>
        <w:t>для</w:t>
      </w:r>
      <w:r>
        <w:tab/>
      </w:r>
      <w:r>
        <w:rPr>
          <w:spacing w:val="-2"/>
        </w:rPr>
        <w:t>своей</w:t>
      </w:r>
      <w:r>
        <w:tab/>
      </w:r>
      <w:r>
        <w:rPr>
          <w:spacing w:val="-2"/>
        </w:rPr>
        <w:t>семьи</w:t>
      </w:r>
      <w:r>
        <w:tab/>
      </w:r>
      <w:r>
        <w:rPr>
          <w:spacing w:val="-10"/>
        </w:rPr>
        <w:t>к</w:t>
      </w:r>
      <w:r>
        <w:tab/>
      </w:r>
      <w:r>
        <w:rPr>
          <w:spacing w:val="-2"/>
        </w:rPr>
        <w:t>определенному празднику.</w:t>
      </w:r>
    </w:p>
    <w:p w:rsidR="009A11BE" w:rsidRDefault="005C57DC">
      <w:pPr>
        <w:pStyle w:val="3"/>
        <w:spacing w:before="317" w:line="322" w:lineRule="exact"/>
      </w:pPr>
      <w:r>
        <w:rPr>
          <w:spacing w:val="-2"/>
        </w:rPr>
        <w:t>Лексико-грамматический</w:t>
      </w:r>
      <w:r>
        <w:rPr>
          <w:spacing w:val="22"/>
        </w:rPr>
        <w:t xml:space="preserve"> </w:t>
      </w:r>
      <w:r>
        <w:rPr>
          <w:spacing w:val="-2"/>
        </w:rPr>
        <w:t>материал</w:t>
      </w:r>
    </w:p>
    <w:p w:rsidR="009A11BE" w:rsidRDefault="005C57DC">
      <w:pPr>
        <w:pStyle w:val="a3"/>
        <w:ind w:right="278"/>
      </w:pPr>
      <w:r>
        <w:t>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w:t>
      </w:r>
    </w:p>
    <w:p w:rsidR="009A11BE" w:rsidRDefault="005C57DC">
      <w:pPr>
        <w:pStyle w:val="a3"/>
        <w:tabs>
          <w:tab w:val="left" w:pos="3552"/>
          <w:tab w:val="left" w:pos="3955"/>
          <w:tab w:val="left" w:pos="5852"/>
          <w:tab w:val="left" w:pos="7027"/>
          <w:tab w:val="left" w:pos="7883"/>
          <w:tab w:val="left" w:pos="10072"/>
        </w:tabs>
        <w:spacing w:before="1"/>
        <w:ind w:left="1560" w:right="283" w:firstLine="0"/>
        <w:jc w:val="left"/>
      </w:pPr>
      <w:r>
        <w:t xml:space="preserve">Предполагается введение в речь следующих конструкций: </w:t>
      </w:r>
      <w:r>
        <w:rPr>
          <w:spacing w:val="-2"/>
        </w:rPr>
        <w:t>сравнительная</w:t>
      </w:r>
      <w:r>
        <w:tab/>
      </w:r>
      <w:r>
        <w:rPr>
          <w:spacing w:val="-10"/>
        </w:rPr>
        <w:t>и</w:t>
      </w:r>
      <w:r>
        <w:tab/>
      </w:r>
      <w:r>
        <w:rPr>
          <w:spacing w:val="-2"/>
        </w:rPr>
        <w:t>превосходн</w:t>
      </w:r>
      <w:r>
        <w:rPr>
          <w:spacing w:val="-2"/>
        </w:rPr>
        <w:t>ая</w:t>
      </w:r>
      <w:r>
        <w:tab/>
      </w:r>
      <w:r>
        <w:rPr>
          <w:spacing w:val="-2"/>
        </w:rPr>
        <w:t>степень</w:t>
      </w:r>
      <w:r>
        <w:tab/>
      </w:r>
      <w:r>
        <w:rPr>
          <w:spacing w:val="-4"/>
        </w:rPr>
        <w:t>имен</w:t>
      </w:r>
      <w:r>
        <w:tab/>
      </w:r>
      <w:r>
        <w:rPr>
          <w:spacing w:val="-2"/>
        </w:rPr>
        <w:t>прилагательных</w:t>
      </w:r>
      <w:r>
        <w:tab/>
      </w:r>
      <w:r>
        <w:rPr>
          <w:spacing w:val="-10"/>
        </w:rPr>
        <w:t>в</w:t>
      </w:r>
    </w:p>
    <w:p w:rsidR="009A11BE" w:rsidRPr="00E96EE1" w:rsidRDefault="005C57DC">
      <w:pPr>
        <w:ind w:left="1560" w:right="1945" w:hanging="708"/>
        <w:rPr>
          <w:i/>
          <w:sz w:val="28"/>
          <w:lang w:val="en-US"/>
        </w:rPr>
      </w:pPr>
      <w:r>
        <w:rPr>
          <w:sz w:val="28"/>
        </w:rPr>
        <w:t>регулярных</w:t>
      </w:r>
      <w:r w:rsidRPr="00E96EE1">
        <w:rPr>
          <w:sz w:val="28"/>
          <w:lang w:val="en-US"/>
        </w:rPr>
        <w:t xml:space="preserve"> </w:t>
      </w:r>
      <w:r>
        <w:rPr>
          <w:sz w:val="28"/>
        </w:rPr>
        <w:t>и</w:t>
      </w:r>
      <w:r w:rsidRPr="00E96EE1">
        <w:rPr>
          <w:sz w:val="28"/>
          <w:lang w:val="en-US"/>
        </w:rPr>
        <w:t xml:space="preserve"> </w:t>
      </w:r>
      <w:r>
        <w:rPr>
          <w:sz w:val="28"/>
        </w:rPr>
        <w:t>нерегулярных</w:t>
      </w:r>
      <w:r w:rsidRPr="00E96EE1">
        <w:rPr>
          <w:sz w:val="28"/>
          <w:lang w:val="en-US"/>
        </w:rPr>
        <w:t xml:space="preserve"> </w:t>
      </w:r>
      <w:r>
        <w:rPr>
          <w:sz w:val="28"/>
        </w:rPr>
        <w:t>формах</w:t>
      </w:r>
      <w:r w:rsidRPr="00E96EE1">
        <w:rPr>
          <w:sz w:val="28"/>
          <w:lang w:val="en-US"/>
        </w:rPr>
        <w:t xml:space="preserve"> (</w:t>
      </w:r>
      <w:r w:rsidRPr="00E96EE1">
        <w:rPr>
          <w:i/>
          <w:sz w:val="28"/>
          <w:lang w:val="en-US"/>
        </w:rPr>
        <w:t>happy, the happiest</w:t>
      </w:r>
      <w:r w:rsidRPr="00E96EE1">
        <w:rPr>
          <w:sz w:val="28"/>
          <w:lang w:val="en-US"/>
        </w:rPr>
        <w:t xml:space="preserve">); </w:t>
      </w:r>
      <w:r>
        <w:rPr>
          <w:sz w:val="28"/>
        </w:rPr>
        <w:t>речевые</w:t>
      </w:r>
      <w:r w:rsidRPr="00E96EE1">
        <w:rPr>
          <w:spacing w:val="-1"/>
          <w:sz w:val="28"/>
          <w:lang w:val="en-US"/>
        </w:rPr>
        <w:t xml:space="preserve"> </w:t>
      </w:r>
      <w:r>
        <w:rPr>
          <w:sz w:val="28"/>
        </w:rPr>
        <w:t>модели</w:t>
      </w:r>
      <w:r w:rsidRPr="00E96EE1">
        <w:rPr>
          <w:sz w:val="28"/>
          <w:lang w:val="en-US"/>
        </w:rPr>
        <w:t>:</w:t>
      </w:r>
      <w:r w:rsidRPr="00E96EE1">
        <w:rPr>
          <w:spacing w:val="40"/>
          <w:sz w:val="28"/>
          <w:lang w:val="en-US"/>
        </w:rPr>
        <w:t xml:space="preserve"> </w:t>
      </w:r>
      <w:r w:rsidRPr="00E96EE1">
        <w:rPr>
          <w:i/>
          <w:sz w:val="28"/>
          <w:lang w:val="en-US"/>
        </w:rPr>
        <w:t>It</w:t>
      </w:r>
      <w:r w:rsidRPr="00E96EE1">
        <w:rPr>
          <w:i/>
          <w:spacing w:val="-3"/>
          <w:sz w:val="28"/>
          <w:lang w:val="en-US"/>
        </w:rPr>
        <w:t xml:space="preserve"> </w:t>
      </w:r>
      <w:r w:rsidRPr="00E96EE1">
        <w:rPr>
          <w:i/>
          <w:sz w:val="28"/>
          <w:lang w:val="en-US"/>
        </w:rPr>
        <w:t>opens…/they</w:t>
      </w:r>
      <w:r w:rsidRPr="00E96EE1">
        <w:rPr>
          <w:i/>
          <w:spacing w:val="-1"/>
          <w:sz w:val="28"/>
          <w:lang w:val="en-US"/>
        </w:rPr>
        <w:t xml:space="preserve"> </w:t>
      </w:r>
      <w:r w:rsidRPr="00E96EE1">
        <w:rPr>
          <w:i/>
          <w:sz w:val="28"/>
          <w:lang w:val="en-US"/>
        </w:rPr>
        <w:t>close…/What time</w:t>
      </w:r>
      <w:r w:rsidRPr="00E96EE1">
        <w:rPr>
          <w:sz w:val="28"/>
          <w:lang w:val="en-US"/>
        </w:rPr>
        <w:t xml:space="preserve">….?; </w:t>
      </w:r>
      <w:r>
        <w:rPr>
          <w:sz w:val="28"/>
        </w:rPr>
        <w:t>речевая</w:t>
      </w:r>
      <w:r w:rsidRPr="00E96EE1">
        <w:rPr>
          <w:spacing w:val="-7"/>
          <w:sz w:val="28"/>
          <w:lang w:val="en-US"/>
        </w:rPr>
        <w:t xml:space="preserve"> </w:t>
      </w:r>
      <w:r>
        <w:rPr>
          <w:sz w:val="28"/>
        </w:rPr>
        <w:t>модель</w:t>
      </w:r>
      <w:r w:rsidRPr="00E96EE1">
        <w:rPr>
          <w:sz w:val="28"/>
          <w:lang w:val="en-US"/>
        </w:rPr>
        <w:t>:</w:t>
      </w:r>
      <w:r w:rsidRPr="00E96EE1">
        <w:rPr>
          <w:spacing w:val="-5"/>
          <w:sz w:val="28"/>
          <w:lang w:val="en-US"/>
        </w:rPr>
        <w:t xml:space="preserve"> </w:t>
      </w:r>
      <w:r w:rsidRPr="00E96EE1">
        <w:rPr>
          <w:i/>
          <w:sz w:val="28"/>
          <w:lang w:val="en-US"/>
        </w:rPr>
        <w:t>It’s</w:t>
      </w:r>
      <w:r w:rsidRPr="00E96EE1">
        <w:rPr>
          <w:i/>
          <w:spacing w:val="-7"/>
          <w:sz w:val="28"/>
          <w:lang w:val="en-US"/>
        </w:rPr>
        <w:t xml:space="preserve"> </w:t>
      </w:r>
      <w:r w:rsidRPr="00E96EE1">
        <w:rPr>
          <w:i/>
          <w:sz w:val="28"/>
          <w:lang w:val="en-US"/>
        </w:rPr>
        <w:t>celebrated…,</w:t>
      </w:r>
      <w:r w:rsidRPr="00E96EE1">
        <w:rPr>
          <w:i/>
          <w:spacing w:val="-5"/>
          <w:sz w:val="28"/>
          <w:lang w:val="en-US"/>
        </w:rPr>
        <w:t xml:space="preserve"> </w:t>
      </w:r>
      <w:r w:rsidRPr="00E96EE1">
        <w:rPr>
          <w:i/>
          <w:sz w:val="28"/>
          <w:lang w:val="en-US"/>
        </w:rPr>
        <w:t>The</w:t>
      </w:r>
      <w:r w:rsidRPr="00E96EE1">
        <w:rPr>
          <w:i/>
          <w:spacing w:val="-5"/>
          <w:sz w:val="28"/>
          <w:lang w:val="en-US"/>
        </w:rPr>
        <w:t xml:space="preserve"> </w:t>
      </w:r>
      <w:r w:rsidRPr="00E96EE1">
        <w:rPr>
          <w:i/>
          <w:sz w:val="28"/>
          <w:lang w:val="en-US"/>
        </w:rPr>
        <w:t>festival</w:t>
      </w:r>
      <w:r w:rsidRPr="00E96EE1">
        <w:rPr>
          <w:i/>
          <w:spacing w:val="-3"/>
          <w:sz w:val="28"/>
          <w:lang w:val="en-US"/>
        </w:rPr>
        <w:t xml:space="preserve"> </w:t>
      </w:r>
      <w:r w:rsidRPr="00E96EE1">
        <w:rPr>
          <w:i/>
          <w:sz w:val="28"/>
          <w:lang w:val="en-US"/>
        </w:rPr>
        <w:t>is</w:t>
      </w:r>
      <w:r w:rsidRPr="00E96EE1">
        <w:rPr>
          <w:i/>
          <w:spacing w:val="61"/>
          <w:sz w:val="28"/>
          <w:lang w:val="en-US"/>
        </w:rPr>
        <w:t xml:space="preserve"> </w:t>
      </w:r>
      <w:r w:rsidRPr="00E96EE1">
        <w:rPr>
          <w:i/>
          <w:spacing w:val="-2"/>
          <w:sz w:val="28"/>
          <w:lang w:val="en-US"/>
        </w:rPr>
        <w:t>held…;</w:t>
      </w:r>
    </w:p>
    <w:p w:rsidR="009A11BE" w:rsidRPr="00E96EE1" w:rsidRDefault="009A11BE">
      <w:pPr>
        <w:rPr>
          <w:i/>
          <w:sz w:val="28"/>
          <w:lang w:val="en-US"/>
        </w:rPr>
        <w:sectPr w:rsidR="009A11BE" w:rsidRPr="00E96EE1">
          <w:pgSz w:w="11910" w:h="16840"/>
          <w:pgMar w:top="1380" w:right="566" w:bottom="1320" w:left="850" w:header="0" w:footer="1069" w:gutter="0"/>
          <w:cols w:space="720"/>
        </w:sectPr>
      </w:pPr>
    </w:p>
    <w:p w:rsidR="009A11BE" w:rsidRDefault="005C57DC">
      <w:pPr>
        <w:spacing w:before="74"/>
        <w:ind w:left="852" w:right="279" w:firstLine="707"/>
        <w:jc w:val="both"/>
        <w:rPr>
          <w:i/>
          <w:sz w:val="28"/>
        </w:rPr>
      </w:pPr>
      <w:r>
        <w:rPr>
          <w:sz w:val="28"/>
        </w:rPr>
        <w:lastRenderedPageBreak/>
        <w:t xml:space="preserve">предлоги и порядковые числительные в речевых моделях для обозначения знаменательных дат: </w:t>
      </w:r>
      <w:r>
        <w:rPr>
          <w:i/>
          <w:sz w:val="28"/>
        </w:rPr>
        <w:t>on the 25</w:t>
      </w:r>
      <w:r>
        <w:rPr>
          <w:i/>
          <w:sz w:val="28"/>
          <w:vertAlign w:val="superscript"/>
        </w:rPr>
        <w:t>th</w:t>
      </w:r>
      <w:r>
        <w:rPr>
          <w:i/>
          <w:sz w:val="28"/>
        </w:rPr>
        <w:t xml:space="preserve"> of December, on the 8</w:t>
      </w:r>
      <w:r>
        <w:rPr>
          <w:i/>
          <w:sz w:val="28"/>
          <w:vertAlign w:val="superscript"/>
        </w:rPr>
        <w:t>th</w:t>
      </w:r>
      <w:r>
        <w:rPr>
          <w:i/>
          <w:sz w:val="28"/>
        </w:rPr>
        <w:t xml:space="preserve"> of </w:t>
      </w:r>
      <w:r>
        <w:rPr>
          <w:i/>
          <w:spacing w:val="-2"/>
          <w:sz w:val="28"/>
        </w:rPr>
        <w:t>March….</w:t>
      </w:r>
    </w:p>
    <w:p w:rsidR="009A11BE" w:rsidRDefault="009A11BE">
      <w:pPr>
        <w:pStyle w:val="a3"/>
        <w:spacing w:before="1"/>
        <w:ind w:left="0" w:firstLine="0"/>
        <w:jc w:val="left"/>
        <w:rPr>
          <w:i/>
        </w:rPr>
      </w:pPr>
    </w:p>
    <w:p w:rsidR="009A11BE" w:rsidRDefault="005C57DC">
      <w:pPr>
        <w:pStyle w:val="a3"/>
        <w:spacing w:before="1"/>
        <w:ind w:right="280"/>
      </w:pPr>
      <w:r>
        <w:t>Лексический</w:t>
      </w:r>
      <w:r>
        <w:rPr>
          <w:spacing w:val="40"/>
        </w:rPr>
        <w:t xml:space="preserve"> </w:t>
      </w:r>
      <w:r>
        <w:t>материал</w:t>
      </w:r>
      <w:r>
        <w:rPr>
          <w:spacing w:val="40"/>
        </w:rPr>
        <w:t xml:space="preserve"> </w:t>
      </w:r>
      <w:r>
        <w:t>отбирается</w:t>
      </w:r>
      <w:r>
        <w:rPr>
          <w:spacing w:val="40"/>
        </w:rPr>
        <w:t xml:space="preserve"> </w:t>
      </w:r>
      <w:r>
        <w:t>с</w:t>
      </w:r>
      <w:r>
        <w:rPr>
          <w:spacing w:val="40"/>
        </w:rPr>
        <w:t xml:space="preserve"> </w:t>
      </w:r>
      <w:r>
        <w:t>учетом</w:t>
      </w:r>
      <w:r>
        <w:rPr>
          <w:spacing w:val="40"/>
        </w:rPr>
        <w:t xml:space="preserve"> </w:t>
      </w:r>
      <w:r>
        <w:t>тематики</w:t>
      </w:r>
      <w:r>
        <w:rPr>
          <w:spacing w:val="40"/>
        </w:rPr>
        <w:t xml:space="preserve"> </w:t>
      </w:r>
      <w:r>
        <w:t>общения Раздела 4:</w:t>
      </w:r>
    </w:p>
    <w:p w:rsidR="009A11BE" w:rsidRPr="00E96EE1" w:rsidRDefault="005C57DC">
      <w:pPr>
        <w:spacing w:line="321" w:lineRule="exact"/>
        <w:ind w:left="1560"/>
        <w:jc w:val="both"/>
        <w:rPr>
          <w:i/>
          <w:sz w:val="28"/>
          <w:lang w:val="en-US"/>
        </w:rPr>
      </w:pPr>
      <w:r>
        <w:rPr>
          <w:sz w:val="28"/>
        </w:rPr>
        <w:t>названия</w:t>
      </w:r>
      <w:r w:rsidRPr="00E96EE1">
        <w:rPr>
          <w:spacing w:val="-7"/>
          <w:sz w:val="28"/>
          <w:lang w:val="en-US"/>
        </w:rPr>
        <w:t xml:space="preserve"> </w:t>
      </w:r>
      <w:r>
        <w:rPr>
          <w:sz w:val="28"/>
        </w:rPr>
        <w:t>праздников</w:t>
      </w:r>
      <w:r w:rsidRPr="00E96EE1">
        <w:rPr>
          <w:sz w:val="28"/>
          <w:lang w:val="en-US"/>
        </w:rPr>
        <w:t>:</w:t>
      </w:r>
      <w:r w:rsidRPr="00E96EE1">
        <w:rPr>
          <w:spacing w:val="-6"/>
          <w:sz w:val="28"/>
          <w:lang w:val="en-US"/>
        </w:rPr>
        <w:t xml:space="preserve"> </w:t>
      </w:r>
      <w:r w:rsidRPr="00E96EE1">
        <w:rPr>
          <w:i/>
          <w:sz w:val="28"/>
          <w:lang w:val="en-US"/>
        </w:rPr>
        <w:t>New</w:t>
      </w:r>
      <w:r w:rsidRPr="00E96EE1">
        <w:rPr>
          <w:i/>
          <w:spacing w:val="-6"/>
          <w:sz w:val="28"/>
          <w:lang w:val="en-US"/>
        </w:rPr>
        <w:t xml:space="preserve"> </w:t>
      </w:r>
      <w:r w:rsidRPr="00E96EE1">
        <w:rPr>
          <w:i/>
          <w:sz w:val="28"/>
          <w:lang w:val="en-US"/>
        </w:rPr>
        <w:t>Year,</w:t>
      </w:r>
      <w:r w:rsidRPr="00E96EE1">
        <w:rPr>
          <w:i/>
          <w:spacing w:val="-7"/>
          <w:sz w:val="28"/>
          <w:lang w:val="en-US"/>
        </w:rPr>
        <w:t xml:space="preserve"> </w:t>
      </w:r>
      <w:r w:rsidRPr="00E96EE1">
        <w:rPr>
          <w:i/>
          <w:sz w:val="28"/>
          <w:lang w:val="en-US"/>
        </w:rPr>
        <w:t>Christmas,</w:t>
      </w:r>
      <w:r w:rsidRPr="00E96EE1">
        <w:rPr>
          <w:i/>
          <w:spacing w:val="-7"/>
          <w:sz w:val="28"/>
          <w:lang w:val="en-US"/>
        </w:rPr>
        <w:t xml:space="preserve"> </w:t>
      </w:r>
      <w:r w:rsidRPr="00E96EE1">
        <w:rPr>
          <w:i/>
          <w:sz w:val="28"/>
          <w:lang w:val="en-US"/>
        </w:rPr>
        <w:t>Women’s</w:t>
      </w:r>
      <w:r w:rsidRPr="00E96EE1">
        <w:rPr>
          <w:i/>
          <w:spacing w:val="-3"/>
          <w:sz w:val="28"/>
          <w:lang w:val="en-US"/>
        </w:rPr>
        <w:t xml:space="preserve"> </w:t>
      </w:r>
      <w:r w:rsidRPr="00E96EE1">
        <w:rPr>
          <w:i/>
          <w:sz w:val="28"/>
          <w:lang w:val="en-US"/>
        </w:rPr>
        <w:t>Day,</w:t>
      </w:r>
      <w:r w:rsidRPr="00E96EE1">
        <w:rPr>
          <w:i/>
          <w:spacing w:val="-9"/>
          <w:sz w:val="28"/>
          <w:lang w:val="en-US"/>
        </w:rPr>
        <w:t xml:space="preserve"> </w:t>
      </w:r>
      <w:r w:rsidRPr="00E96EE1">
        <w:rPr>
          <w:i/>
          <w:spacing w:val="-2"/>
          <w:sz w:val="28"/>
          <w:lang w:val="en-US"/>
        </w:rPr>
        <w:t>Easter…;</w:t>
      </w:r>
    </w:p>
    <w:p w:rsidR="009A11BE" w:rsidRPr="00E96EE1" w:rsidRDefault="005C57DC">
      <w:pPr>
        <w:spacing w:before="2"/>
        <w:ind w:left="852" w:right="277" w:firstLine="707"/>
        <w:jc w:val="both"/>
        <w:rPr>
          <w:i/>
          <w:sz w:val="28"/>
          <w:lang w:val="en-US"/>
        </w:rPr>
      </w:pPr>
      <w:r>
        <w:rPr>
          <w:sz w:val="28"/>
        </w:rPr>
        <w:t>лексико</w:t>
      </w:r>
      <w:r w:rsidRPr="00E96EE1">
        <w:rPr>
          <w:sz w:val="28"/>
          <w:lang w:val="en-US"/>
        </w:rPr>
        <w:t>-</w:t>
      </w:r>
      <w:r>
        <w:rPr>
          <w:sz w:val="28"/>
        </w:rPr>
        <w:t>грамматические</w:t>
      </w:r>
      <w:r w:rsidRPr="00E96EE1">
        <w:rPr>
          <w:sz w:val="28"/>
          <w:lang w:val="en-US"/>
        </w:rPr>
        <w:t xml:space="preserve"> </w:t>
      </w:r>
      <w:r>
        <w:rPr>
          <w:sz w:val="28"/>
        </w:rPr>
        <w:t>единства</w:t>
      </w:r>
      <w:r w:rsidRPr="00E96EE1">
        <w:rPr>
          <w:sz w:val="28"/>
          <w:lang w:val="en-US"/>
        </w:rPr>
        <w:t xml:space="preserve"> </w:t>
      </w:r>
      <w:r>
        <w:rPr>
          <w:sz w:val="28"/>
        </w:rPr>
        <w:t>для</w:t>
      </w:r>
      <w:r w:rsidRPr="00E96EE1">
        <w:rPr>
          <w:sz w:val="28"/>
          <w:lang w:val="en-US"/>
        </w:rPr>
        <w:t xml:space="preserve"> </w:t>
      </w:r>
      <w:r>
        <w:rPr>
          <w:sz w:val="28"/>
        </w:rPr>
        <w:t>описания</w:t>
      </w:r>
      <w:r w:rsidRPr="00E96EE1">
        <w:rPr>
          <w:sz w:val="28"/>
          <w:lang w:val="en-US"/>
        </w:rPr>
        <w:t xml:space="preserve"> </w:t>
      </w:r>
      <w:r>
        <w:rPr>
          <w:sz w:val="28"/>
        </w:rPr>
        <w:t>праздничных</w:t>
      </w:r>
      <w:r w:rsidRPr="00E96EE1">
        <w:rPr>
          <w:sz w:val="28"/>
          <w:lang w:val="en-US"/>
        </w:rPr>
        <w:t xml:space="preserve"> </w:t>
      </w:r>
      <w:r>
        <w:rPr>
          <w:sz w:val="28"/>
        </w:rPr>
        <w:t>событий</w:t>
      </w:r>
      <w:r w:rsidRPr="00E96EE1">
        <w:rPr>
          <w:sz w:val="28"/>
          <w:lang w:val="en-US"/>
        </w:rPr>
        <w:t xml:space="preserve">: </w:t>
      </w:r>
      <w:r w:rsidRPr="00E96EE1">
        <w:rPr>
          <w:i/>
          <w:sz w:val="28"/>
          <w:lang w:val="en-US"/>
        </w:rPr>
        <w:t>decorate</w:t>
      </w:r>
      <w:r w:rsidRPr="00E96EE1">
        <w:rPr>
          <w:i/>
          <w:spacing w:val="40"/>
          <w:sz w:val="28"/>
          <w:lang w:val="en-US"/>
        </w:rPr>
        <w:t xml:space="preserve"> </w:t>
      </w:r>
      <w:r w:rsidRPr="00E96EE1">
        <w:rPr>
          <w:i/>
          <w:sz w:val="28"/>
          <w:lang w:val="en-US"/>
        </w:rPr>
        <w:t>the Christmas tree, buy presents, write cards, cook meals, buy chocolate eggs, colour eggs, bake a cake…;</w:t>
      </w:r>
    </w:p>
    <w:p w:rsidR="009A11BE" w:rsidRPr="00E96EE1" w:rsidRDefault="005C57DC">
      <w:pPr>
        <w:ind w:left="852" w:right="280" w:firstLine="707"/>
        <w:jc w:val="both"/>
        <w:rPr>
          <w:i/>
          <w:sz w:val="28"/>
          <w:lang w:val="en-US"/>
        </w:rPr>
      </w:pPr>
      <w:r>
        <w:rPr>
          <w:sz w:val="28"/>
        </w:rPr>
        <w:t>речевые</w:t>
      </w:r>
      <w:r w:rsidRPr="00E96EE1">
        <w:rPr>
          <w:sz w:val="28"/>
          <w:lang w:val="en-US"/>
        </w:rPr>
        <w:t xml:space="preserve"> </w:t>
      </w:r>
      <w:r>
        <w:rPr>
          <w:sz w:val="28"/>
        </w:rPr>
        <w:t>клише</w:t>
      </w:r>
      <w:r w:rsidRPr="00E96EE1">
        <w:rPr>
          <w:sz w:val="28"/>
          <w:lang w:val="en-US"/>
        </w:rPr>
        <w:t xml:space="preserve"> </w:t>
      </w:r>
      <w:r>
        <w:rPr>
          <w:sz w:val="28"/>
        </w:rPr>
        <w:t>для</w:t>
      </w:r>
      <w:r w:rsidRPr="00E96EE1">
        <w:rPr>
          <w:sz w:val="28"/>
          <w:lang w:val="en-US"/>
        </w:rPr>
        <w:t xml:space="preserve"> </w:t>
      </w:r>
      <w:r>
        <w:rPr>
          <w:sz w:val="28"/>
        </w:rPr>
        <w:t>открыток</w:t>
      </w:r>
      <w:r w:rsidRPr="00E96EE1">
        <w:rPr>
          <w:sz w:val="28"/>
          <w:lang w:val="en-US"/>
        </w:rPr>
        <w:t xml:space="preserve">; </w:t>
      </w:r>
      <w:r w:rsidRPr="00E96EE1">
        <w:rPr>
          <w:i/>
          <w:sz w:val="28"/>
          <w:lang w:val="en-US"/>
        </w:rPr>
        <w:t>Happy New Year, Merry Christmas, Happy Easter, I wish you happiness, best wishes, with love;</w:t>
      </w:r>
    </w:p>
    <w:p w:rsidR="009A11BE" w:rsidRPr="00E96EE1" w:rsidRDefault="005C57DC">
      <w:pPr>
        <w:ind w:left="852" w:right="277" w:firstLine="707"/>
        <w:jc w:val="both"/>
        <w:rPr>
          <w:i/>
          <w:sz w:val="28"/>
          <w:lang w:val="en-US"/>
        </w:rPr>
      </w:pPr>
      <w:r>
        <w:rPr>
          <w:sz w:val="28"/>
        </w:rPr>
        <w:t>лексические</w:t>
      </w:r>
      <w:r w:rsidRPr="00E96EE1">
        <w:rPr>
          <w:sz w:val="28"/>
          <w:lang w:val="en-US"/>
        </w:rPr>
        <w:t xml:space="preserve"> </w:t>
      </w:r>
      <w:r>
        <w:rPr>
          <w:sz w:val="28"/>
        </w:rPr>
        <w:t>единицы</w:t>
      </w:r>
      <w:r w:rsidRPr="00E96EE1">
        <w:rPr>
          <w:sz w:val="28"/>
          <w:lang w:val="en-US"/>
        </w:rPr>
        <w:t xml:space="preserve"> </w:t>
      </w:r>
      <w:r>
        <w:rPr>
          <w:sz w:val="28"/>
        </w:rPr>
        <w:t>и</w:t>
      </w:r>
      <w:r w:rsidRPr="00E96EE1">
        <w:rPr>
          <w:sz w:val="28"/>
          <w:lang w:val="en-US"/>
        </w:rPr>
        <w:t xml:space="preserve"> </w:t>
      </w:r>
      <w:r>
        <w:rPr>
          <w:sz w:val="28"/>
        </w:rPr>
        <w:t>речевые</w:t>
      </w:r>
      <w:r w:rsidRPr="00E96EE1">
        <w:rPr>
          <w:sz w:val="28"/>
          <w:lang w:val="en-US"/>
        </w:rPr>
        <w:t xml:space="preserve"> </w:t>
      </w:r>
      <w:r>
        <w:rPr>
          <w:sz w:val="28"/>
        </w:rPr>
        <w:t>клише</w:t>
      </w:r>
      <w:r w:rsidRPr="00E96EE1">
        <w:rPr>
          <w:sz w:val="28"/>
          <w:lang w:val="en-US"/>
        </w:rPr>
        <w:t xml:space="preserve"> </w:t>
      </w:r>
      <w:r>
        <w:rPr>
          <w:sz w:val="28"/>
        </w:rPr>
        <w:t>для</w:t>
      </w:r>
      <w:r w:rsidRPr="00E96EE1">
        <w:rPr>
          <w:sz w:val="28"/>
          <w:lang w:val="en-US"/>
        </w:rPr>
        <w:t xml:space="preserve"> </w:t>
      </w:r>
      <w:r>
        <w:rPr>
          <w:sz w:val="28"/>
        </w:rPr>
        <w:t>описания</w:t>
      </w:r>
      <w:r w:rsidRPr="00E96EE1">
        <w:rPr>
          <w:sz w:val="28"/>
          <w:lang w:val="en-US"/>
        </w:rPr>
        <w:t xml:space="preserve"> </w:t>
      </w:r>
      <w:r>
        <w:rPr>
          <w:sz w:val="28"/>
        </w:rPr>
        <w:t>подготовки</w:t>
      </w:r>
      <w:r w:rsidRPr="00E96EE1">
        <w:rPr>
          <w:sz w:val="28"/>
          <w:lang w:val="en-US"/>
        </w:rPr>
        <w:t xml:space="preserve"> </w:t>
      </w:r>
      <w:r>
        <w:rPr>
          <w:sz w:val="28"/>
        </w:rPr>
        <w:t>к</w:t>
      </w:r>
      <w:r w:rsidRPr="00E96EE1">
        <w:rPr>
          <w:sz w:val="28"/>
          <w:lang w:val="en-US"/>
        </w:rPr>
        <w:t xml:space="preserve"> </w:t>
      </w:r>
      <w:r>
        <w:rPr>
          <w:sz w:val="28"/>
        </w:rPr>
        <w:t>празднику</w:t>
      </w:r>
      <w:r w:rsidRPr="00E96EE1">
        <w:rPr>
          <w:sz w:val="28"/>
          <w:lang w:val="en-US"/>
        </w:rPr>
        <w:t>:</w:t>
      </w:r>
      <w:r w:rsidRPr="00E96EE1">
        <w:rPr>
          <w:spacing w:val="80"/>
          <w:sz w:val="28"/>
          <w:lang w:val="en-US"/>
        </w:rPr>
        <w:t xml:space="preserve"> </w:t>
      </w:r>
      <w:r w:rsidRPr="00E96EE1">
        <w:rPr>
          <w:i/>
          <w:sz w:val="28"/>
          <w:lang w:val="en-US"/>
        </w:rPr>
        <w:t>wrapping paper, to buy</w:t>
      </w:r>
      <w:r w:rsidRPr="00E96EE1">
        <w:rPr>
          <w:i/>
          <w:spacing w:val="80"/>
          <w:sz w:val="28"/>
          <w:lang w:val="en-US"/>
        </w:rPr>
        <w:t xml:space="preserve"> </w:t>
      </w:r>
      <w:r w:rsidRPr="00E96EE1">
        <w:rPr>
          <w:i/>
          <w:sz w:val="28"/>
          <w:lang w:val="en-US"/>
        </w:rPr>
        <w:t>flowers, to give sweets, a box of</w:t>
      </w:r>
      <w:r w:rsidRPr="00E96EE1">
        <w:rPr>
          <w:i/>
          <w:spacing w:val="40"/>
          <w:sz w:val="28"/>
          <w:lang w:val="en-US"/>
        </w:rPr>
        <w:t xml:space="preserve"> </w:t>
      </w:r>
      <w:r w:rsidRPr="00E96EE1">
        <w:rPr>
          <w:i/>
          <w:spacing w:val="-2"/>
          <w:sz w:val="28"/>
          <w:lang w:val="en-US"/>
        </w:rPr>
        <w:t>chocolates….</w:t>
      </w:r>
    </w:p>
    <w:p w:rsidR="009A11BE" w:rsidRDefault="005C57DC">
      <w:pPr>
        <w:pStyle w:val="1"/>
        <w:numPr>
          <w:ilvl w:val="0"/>
          <w:numId w:val="172"/>
        </w:numPr>
        <w:tabs>
          <w:tab w:val="left" w:pos="1063"/>
        </w:tabs>
        <w:spacing w:before="321" w:line="322" w:lineRule="exact"/>
        <w:ind w:hanging="211"/>
      </w:pPr>
      <w:r>
        <w:rPr>
          <w:spacing w:val="-2"/>
        </w:rPr>
        <w:t>КЛАСС</w:t>
      </w:r>
    </w:p>
    <w:p w:rsidR="009A11BE" w:rsidRDefault="005C57DC">
      <w:pPr>
        <w:pStyle w:val="2"/>
        <w:spacing w:line="322" w:lineRule="exact"/>
        <w:jc w:val="left"/>
      </w:pPr>
      <w:r>
        <w:t>Раздел</w:t>
      </w:r>
      <w:r>
        <w:rPr>
          <w:spacing w:val="-8"/>
        </w:rPr>
        <w:t xml:space="preserve"> </w:t>
      </w:r>
      <w:r>
        <w:t>1.</w:t>
      </w:r>
      <w:r>
        <w:rPr>
          <w:spacing w:val="-3"/>
        </w:rPr>
        <w:t xml:space="preserve"> </w:t>
      </w:r>
      <w:r>
        <w:t>Инте</w:t>
      </w:r>
      <w:r>
        <w:t>рнет</w:t>
      </w:r>
      <w:r>
        <w:rPr>
          <w:spacing w:val="-4"/>
        </w:rPr>
        <w:t xml:space="preserve"> </w:t>
      </w:r>
      <w:r>
        <w:t>и</w:t>
      </w:r>
      <w:r>
        <w:rPr>
          <w:spacing w:val="-4"/>
        </w:rPr>
        <w:t xml:space="preserve"> </w:t>
      </w:r>
      <w:r>
        <w:rPr>
          <w:spacing w:val="-2"/>
        </w:rPr>
        <w:t>гаджеты</w:t>
      </w:r>
    </w:p>
    <w:p w:rsidR="009A11BE" w:rsidRDefault="005C57DC">
      <w:pPr>
        <w:pStyle w:val="a4"/>
        <w:numPr>
          <w:ilvl w:val="1"/>
          <w:numId w:val="172"/>
        </w:numPr>
        <w:tabs>
          <w:tab w:val="left" w:pos="1839"/>
        </w:tabs>
        <w:spacing w:line="322" w:lineRule="exact"/>
        <w:ind w:left="1839" w:hanging="279"/>
        <w:rPr>
          <w:sz w:val="28"/>
        </w:rPr>
      </w:pPr>
      <w:r>
        <w:rPr>
          <w:sz w:val="28"/>
        </w:rPr>
        <w:t>Мир</w:t>
      </w:r>
      <w:r>
        <w:rPr>
          <w:spacing w:val="-2"/>
          <w:sz w:val="28"/>
        </w:rPr>
        <w:t xml:space="preserve"> гаджетов.</w:t>
      </w:r>
    </w:p>
    <w:p w:rsidR="009A11BE" w:rsidRDefault="005C57DC">
      <w:pPr>
        <w:pStyle w:val="a4"/>
        <w:numPr>
          <w:ilvl w:val="1"/>
          <w:numId w:val="172"/>
        </w:numPr>
        <w:tabs>
          <w:tab w:val="left" w:pos="1839"/>
        </w:tabs>
        <w:ind w:left="1839" w:hanging="279"/>
        <w:rPr>
          <w:sz w:val="28"/>
        </w:rPr>
      </w:pPr>
      <w:r>
        <w:rPr>
          <w:sz w:val="28"/>
        </w:rPr>
        <w:t>Социальные</w:t>
      </w:r>
      <w:r>
        <w:rPr>
          <w:spacing w:val="-8"/>
          <w:sz w:val="28"/>
        </w:rPr>
        <w:t xml:space="preserve"> </w:t>
      </w:r>
      <w:r>
        <w:rPr>
          <w:spacing w:val="-2"/>
          <w:sz w:val="28"/>
        </w:rPr>
        <w:t>сети.</w:t>
      </w:r>
    </w:p>
    <w:p w:rsidR="009A11BE" w:rsidRDefault="005C57DC">
      <w:pPr>
        <w:pStyle w:val="a4"/>
        <w:numPr>
          <w:ilvl w:val="1"/>
          <w:numId w:val="172"/>
        </w:numPr>
        <w:tabs>
          <w:tab w:val="left" w:pos="1839"/>
        </w:tabs>
        <w:spacing w:before="2" w:line="322" w:lineRule="exact"/>
        <w:ind w:left="1839" w:hanging="279"/>
        <w:rPr>
          <w:sz w:val="28"/>
        </w:rPr>
      </w:pPr>
      <w:r>
        <w:rPr>
          <w:spacing w:val="-2"/>
          <w:sz w:val="28"/>
        </w:rPr>
        <w:t>Блоги.</w:t>
      </w:r>
    </w:p>
    <w:p w:rsidR="009A11BE" w:rsidRDefault="005C57DC">
      <w:pPr>
        <w:pStyle w:val="a4"/>
        <w:numPr>
          <w:ilvl w:val="1"/>
          <w:numId w:val="172"/>
        </w:numPr>
        <w:tabs>
          <w:tab w:val="left" w:pos="1839"/>
        </w:tabs>
        <w:ind w:left="1839" w:hanging="279"/>
        <w:rPr>
          <w:sz w:val="28"/>
        </w:rPr>
      </w:pPr>
      <w:r>
        <w:rPr>
          <w:sz w:val="28"/>
        </w:rPr>
        <w:t>Безопасность</w:t>
      </w:r>
      <w:r>
        <w:rPr>
          <w:spacing w:val="-6"/>
          <w:sz w:val="28"/>
        </w:rPr>
        <w:t xml:space="preserve"> </w:t>
      </w:r>
      <w:r>
        <w:rPr>
          <w:sz w:val="28"/>
        </w:rPr>
        <w:t>в</w:t>
      </w:r>
      <w:r>
        <w:rPr>
          <w:spacing w:val="-5"/>
          <w:sz w:val="28"/>
        </w:rPr>
        <w:t xml:space="preserve"> </w:t>
      </w:r>
      <w:r>
        <w:rPr>
          <w:spacing w:val="-2"/>
          <w:sz w:val="28"/>
        </w:rPr>
        <w:t>интернете.</w:t>
      </w:r>
    </w:p>
    <w:p w:rsidR="009A11BE" w:rsidRDefault="005C57DC">
      <w:pPr>
        <w:spacing w:before="322"/>
        <w:ind w:left="852" w:firstLine="707"/>
        <w:rPr>
          <w:b/>
          <w:i/>
          <w:sz w:val="28"/>
        </w:rPr>
      </w:pPr>
      <w:r>
        <w:rPr>
          <w:b/>
          <w:i/>
          <w:sz w:val="28"/>
        </w:rPr>
        <w:t>Характеристика</w:t>
      </w:r>
      <w:r>
        <w:rPr>
          <w:b/>
          <w:i/>
          <w:spacing w:val="40"/>
          <w:sz w:val="28"/>
        </w:rPr>
        <w:t xml:space="preserve"> </w:t>
      </w:r>
      <w:r>
        <w:rPr>
          <w:b/>
          <w:i/>
          <w:sz w:val="28"/>
        </w:rPr>
        <w:t>деятельности</w:t>
      </w:r>
      <w:r>
        <w:rPr>
          <w:b/>
          <w:i/>
          <w:spacing w:val="40"/>
          <w:sz w:val="28"/>
        </w:rPr>
        <w:t xml:space="preserve"> </w:t>
      </w:r>
      <w:r>
        <w:rPr>
          <w:b/>
          <w:i/>
          <w:sz w:val="28"/>
        </w:rPr>
        <w:t>обучающихся</w:t>
      </w:r>
      <w:r>
        <w:rPr>
          <w:b/>
          <w:i/>
          <w:spacing w:val="40"/>
          <w:sz w:val="28"/>
        </w:rPr>
        <w:t xml:space="preserve"> </w:t>
      </w:r>
      <w:r>
        <w:rPr>
          <w:b/>
          <w:i/>
          <w:sz w:val="28"/>
        </w:rPr>
        <w:t>по</w:t>
      </w:r>
      <w:r>
        <w:rPr>
          <w:b/>
          <w:i/>
          <w:spacing w:val="40"/>
          <w:sz w:val="28"/>
        </w:rPr>
        <w:t xml:space="preserve"> </w:t>
      </w:r>
      <w:r>
        <w:rPr>
          <w:b/>
          <w:i/>
          <w:sz w:val="28"/>
        </w:rPr>
        <w:t>основным</w:t>
      </w:r>
      <w:r>
        <w:rPr>
          <w:b/>
          <w:i/>
          <w:spacing w:val="40"/>
          <w:sz w:val="28"/>
        </w:rPr>
        <w:t xml:space="preserve"> </w:t>
      </w:r>
      <w:r>
        <w:rPr>
          <w:b/>
          <w:i/>
          <w:sz w:val="28"/>
        </w:rPr>
        <w:t>видам учебной деятельности:</w:t>
      </w:r>
    </w:p>
    <w:p w:rsidR="009A11BE" w:rsidRDefault="005C57DC">
      <w:pPr>
        <w:pStyle w:val="2"/>
        <w:spacing w:line="321" w:lineRule="exact"/>
        <w:jc w:val="left"/>
        <w:rPr>
          <w:b w:val="0"/>
        </w:rPr>
      </w:pPr>
      <w:r>
        <w:t>в</w:t>
      </w:r>
      <w:r>
        <w:rPr>
          <w:spacing w:val="-7"/>
        </w:rPr>
        <w:t xml:space="preserve"> </w:t>
      </w:r>
      <w:r>
        <w:t>области</w:t>
      </w:r>
      <w:r>
        <w:rPr>
          <w:spacing w:val="-7"/>
        </w:rPr>
        <w:t xml:space="preserve"> </w:t>
      </w:r>
      <w:r>
        <w:t>монологической</w:t>
      </w:r>
      <w:r>
        <w:rPr>
          <w:spacing w:val="-7"/>
        </w:rPr>
        <w:t xml:space="preserve"> </w:t>
      </w:r>
      <w:r>
        <w:t>формы</w:t>
      </w:r>
      <w:r>
        <w:rPr>
          <w:spacing w:val="-5"/>
        </w:rPr>
        <w:t xml:space="preserve"> </w:t>
      </w:r>
      <w:r>
        <w:rPr>
          <w:spacing w:val="-2"/>
        </w:rPr>
        <w:t>речи</w:t>
      </w:r>
      <w:r>
        <w:rPr>
          <w:b w:val="0"/>
          <w:spacing w:val="-2"/>
        </w:rPr>
        <w:t>:</w:t>
      </w:r>
    </w:p>
    <w:p w:rsidR="009A11BE" w:rsidRDefault="005C57DC">
      <w:pPr>
        <w:pStyle w:val="a3"/>
        <w:spacing w:before="2"/>
        <w:ind w:left="1560" w:firstLine="0"/>
        <w:jc w:val="left"/>
      </w:pPr>
      <w:r>
        <w:t>составлять краткое описание технического устройства (гаджета); составлять</w:t>
      </w:r>
      <w:r>
        <w:rPr>
          <w:spacing w:val="80"/>
        </w:rPr>
        <w:t xml:space="preserve"> </w:t>
      </w:r>
      <w:r>
        <w:t>голосовые</w:t>
      </w:r>
      <w:r>
        <w:rPr>
          <w:spacing w:val="80"/>
        </w:rPr>
        <w:t xml:space="preserve"> </w:t>
      </w:r>
      <w:r>
        <w:t>и</w:t>
      </w:r>
      <w:r>
        <w:rPr>
          <w:spacing w:val="80"/>
        </w:rPr>
        <w:t xml:space="preserve"> </w:t>
      </w:r>
      <w:r>
        <w:t>видео</w:t>
      </w:r>
      <w:r>
        <w:rPr>
          <w:spacing w:val="80"/>
        </w:rPr>
        <w:t xml:space="preserve"> </w:t>
      </w:r>
      <w:r>
        <w:t>сообщения</w:t>
      </w:r>
      <w:r>
        <w:rPr>
          <w:spacing w:val="80"/>
        </w:rPr>
        <w:t xml:space="preserve"> </w:t>
      </w:r>
      <w:r>
        <w:t>о</w:t>
      </w:r>
      <w:r>
        <w:rPr>
          <w:spacing w:val="80"/>
        </w:rPr>
        <w:t xml:space="preserve"> </w:t>
      </w:r>
      <w:r>
        <w:t>себе</w:t>
      </w:r>
      <w:r>
        <w:rPr>
          <w:spacing w:val="80"/>
        </w:rPr>
        <w:t xml:space="preserve"> </w:t>
      </w:r>
      <w:r>
        <w:t>для</w:t>
      </w:r>
      <w:r>
        <w:rPr>
          <w:spacing w:val="80"/>
        </w:rPr>
        <w:t xml:space="preserve"> </w:t>
      </w:r>
      <w:r>
        <w:t>странички</w:t>
      </w:r>
      <w:r>
        <w:rPr>
          <w:spacing w:val="80"/>
        </w:rPr>
        <w:t xml:space="preserve"> </w:t>
      </w:r>
      <w:r>
        <w:t>в</w:t>
      </w:r>
    </w:p>
    <w:p w:rsidR="009A11BE" w:rsidRDefault="005C57DC">
      <w:pPr>
        <w:pStyle w:val="a3"/>
        <w:spacing w:line="321" w:lineRule="exact"/>
        <w:ind w:firstLine="0"/>
        <w:jc w:val="left"/>
      </w:pPr>
      <w:r>
        <w:t>социальных</w:t>
      </w:r>
      <w:r>
        <w:rPr>
          <w:spacing w:val="-8"/>
        </w:rPr>
        <w:t xml:space="preserve"> </w:t>
      </w:r>
      <w:r>
        <w:rPr>
          <w:spacing w:val="-2"/>
        </w:rPr>
        <w:t>сетях;</w:t>
      </w:r>
    </w:p>
    <w:p w:rsidR="009A11BE" w:rsidRDefault="005C57DC">
      <w:pPr>
        <w:pStyle w:val="a3"/>
        <w:tabs>
          <w:tab w:val="left" w:pos="3097"/>
          <w:tab w:val="left" w:pos="4230"/>
          <w:tab w:val="left" w:pos="4771"/>
          <w:tab w:val="left" w:pos="5968"/>
          <w:tab w:val="left" w:pos="6358"/>
          <w:tab w:val="left" w:pos="7296"/>
          <w:tab w:val="left" w:pos="8702"/>
        </w:tabs>
        <w:ind w:right="284"/>
        <w:jc w:val="left"/>
      </w:pPr>
      <w:r>
        <w:rPr>
          <w:spacing w:val="-2"/>
        </w:rPr>
        <w:t>составлять</w:t>
      </w:r>
      <w:r>
        <w:tab/>
      </w:r>
      <w:r>
        <w:rPr>
          <w:spacing w:val="-2"/>
        </w:rPr>
        <w:t>рассказ</w:t>
      </w:r>
      <w:r>
        <w:tab/>
      </w:r>
      <w:r>
        <w:rPr>
          <w:spacing w:val="-6"/>
        </w:rPr>
        <w:t>по</w:t>
      </w:r>
      <w:r>
        <w:tab/>
      </w:r>
      <w:r>
        <w:rPr>
          <w:spacing w:val="-2"/>
        </w:rPr>
        <w:t>образцу</w:t>
      </w:r>
      <w:r>
        <w:tab/>
      </w:r>
      <w:r>
        <w:rPr>
          <w:spacing w:val="-10"/>
        </w:rPr>
        <w:t>о</w:t>
      </w:r>
      <w:r>
        <w:tab/>
      </w:r>
      <w:r>
        <w:rPr>
          <w:spacing w:val="-2"/>
        </w:rPr>
        <w:t>своих</w:t>
      </w:r>
      <w:r>
        <w:tab/>
      </w:r>
      <w:r>
        <w:rPr>
          <w:spacing w:val="-2"/>
        </w:rPr>
        <w:t>гаджетах,</w:t>
      </w:r>
      <w:r>
        <w:tab/>
      </w:r>
      <w:r>
        <w:rPr>
          <w:spacing w:val="-2"/>
        </w:rPr>
        <w:t xml:space="preserve">технических </w:t>
      </w:r>
      <w:r>
        <w:t>устройствах и их применении;</w:t>
      </w:r>
    </w:p>
    <w:p w:rsidR="009A11BE" w:rsidRDefault="005C57DC">
      <w:pPr>
        <w:pStyle w:val="a3"/>
        <w:spacing w:line="321" w:lineRule="exact"/>
        <w:ind w:left="1560" w:firstLine="0"/>
        <w:jc w:val="left"/>
      </w:pPr>
      <w:r>
        <w:t>составлять</w:t>
      </w:r>
      <w:r>
        <w:rPr>
          <w:spacing w:val="-11"/>
        </w:rPr>
        <w:t xml:space="preserve"> </w:t>
      </w:r>
      <w:r>
        <w:t>правила</w:t>
      </w:r>
      <w:r>
        <w:rPr>
          <w:spacing w:val="-7"/>
        </w:rPr>
        <w:t xml:space="preserve"> </w:t>
      </w:r>
      <w:r>
        <w:t>безопасного</w:t>
      </w:r>
      <w:r>
        <w:rPr>
          <w:spacing w:val="-6"/>
        </w:rPr>
        <w:t xml:space="preserve"> </w:t>
      </w:r>
      <w:r>
        <w:t>поведения</w:t>
      </w:r>
      <w:r>
        <w:rPr>
          <w:spacing w:val="-4"/>
        </w:rPr>
        <w:t xml:space="preserve"> </w:t>
      </w:r>
      <w:r>
        <w:t>в</w:t>
      </w:r>
      <w:r>
        <w:rPr>
          <w:spacing w:val="-8"/>
        </w:rPr>
        <w:t xml:space="preserve"> </w:t>
      </w:r>
      <w:r>
        <w:rPr>
          <w:spacing w:val="-2"/>
        </w:rPr>
        <w:t>интернете;</w:t>
      </w:r>
    </w:p>
    <w:p w:rsidR="009A11BE" w:rsidRDefault="005C57DC">
      <w:pPr>
        <w:pStyle w:val="2"/>
        <w:spacing w:line="240" w:lineRule="auto"/>
        <w:jc w:val="left"/>
      </w:pPr>
      <w:r>
        <w:t>в</w:t>
      </w:r>
      <w:r>
        <w:rPr>
          <w:spacing w:val="-3"/>
        </w:rPr>
        <w:t xml:space="preserve"> </w:t>
      </w:r>
      <w:r>
        <w:t>области</w:t>
      </w:r>
      <w:r>
        <w:rPr>
          <w:spacing w:val="-3"/>
        </w:rPr>
        <w:t xml:space="preserve"> </w:t>
      </w:r>
      <w:r>
        <w:rPr>
          <w:spacing w:val="-2"/>
        </w:rPr>
        <w:t>письма:</w:t>
      </w:r>
    </w:p>
    <w:p w:rsidR="009A11BE" w:rsidRDefault="005C57DC">
      <w:pPr>
        <w:pStyle w:val="a3"/>
        <w:spacing w:before="2"/>
        <w:jc w:val="left"/>
      </w:pPr>
      <w:r>
        <w:t>составлять</w:t>
      </w:r>
      <w:r>
        <w:rPr>
          <w:spacing w:val="40"/>
        </w:rPr>
        <w:t xml:space="preserve"> </w:t>
      </w:r>
      <w:r>
        <w:t>презентацию</w:t>
      </w:r>
      <w:r>
        <w:rPr>
          <w:spacing w:val="40"/>
        </w:rPr>
        <w:t xml:space="preserve"> </w:t>
      </w:r>
      <w:r>
        <w:t>об</w:t>
      </w:r>
      <w:r>
        <w:rPr>
          <w:spacing w:val="80"/>
        </w:rPr>
        <w:t xml:space="preserve"> </w:t>
      </w:r>
      <w:r>
        <w:t>используемых</w:t>
      </w:r>
      <w:r>
        <w:rPr>
          <w:spacing w:val="80"/>
        </w:rPr>
        <w:t xml:space="preserve"> </w:t>
      </w:r>
      <w:r>
        <w:t>технических</w:t>
      </w:r>
      <w:r>
        <w:rPr>
          <w:spacing w:val="40"/>
        </w:rPr>
        <w:t xml:space="preserve"> </w:t>
      </w:r>
      <w:r>
        <w:t xml:space="preserve">устройствах </w:t>
      </w:r>
      <w:r>
        <w:rPr>
          <w:spacing w:val="-2"/>
        </w:rPr>
        <w:t>(гаджетах);</w:t>
      </w:r>
    </w:p>
    <w:p w:rsidR="009A11BE" w:rsidRDefault="005C57DC">
      <w:pPr>
        <w:pStyle w:val="a3"/>
        <w:tabs>
          <w:tab w:val="left" w:pos="3138"/>
          <w:tab w:val="left" w:pos="3721"/>
          <w:tab w:val="left" w:pos="4961"/>
          <w:tab w:val="left" w:pos="6477"/>
          <w:tab w:val="left" w:pos="7208"/>
          <w:tab w:val="left" w:pos="8795"/>
          <w:tab w:val="left" w:pos="10075"/>
        </w:tabs>
        <w:ind w:right="288"/>
        <w:jc w:val="left"/>
      </w:pPr>
      <w:r>
        <w:rPr>
          <w:spacing w:val="-2"/>
        </w:rPr>
        <w:t>составлять</w:t>
      </w:r>
      <w:r>
        <w:tab/>
      </w:r>
      <w:r>
        <w:rPr>
          <w:spacing w:val="-6"/>
        </w:rPr>
        <w:t>по</w:t>
      </w:r>
      <w:r>
        <w:tab/>
      </w:r>
      <w:r>
        <w:rPr>
          <w:spacing w:val="-2"/>
        </w:rPr>
        <w:t>образцу</w:t>
      </w:r>
      <w:r>
        <w:tab/>
      </w:r>
      <w:r>
        <w:rPr>
          <w:spacing w:val="-2"/>
        </w:rPr>
        <w:t>страничку</w:t>
      </w:r>
      <w:r>
        <w:tab/>
      </w:r>
      <w:r>
        <w:rPr>
          <w:spacing w:val="-4"/>
        </w:rPr>
        <w:t>или</w:t>
      </w:r>
      <w:r>
        <w:tab/>
      </w:r>
      <w:r>
        <w:rPr>
          <w:spacing w:val="-2"/>
        </w:rPr>
        <w:t>отдельную</w:t>
      </w:r>
      <w:r>
        <w:tab/>
      </w:r>
      <w:r>
        <w:rPr>
          <w:spacing w:val="-2"/>
        </w:rPr>
        <w:t>рубрику</w:t>
      </w:r>
      <w:r>
        <w:tab/>
      </w:r>
      <w:r>
        <w:rPr>
          <w:spacing w:val="-10"/>
        </w:rPr>
        <w:t xml:space="preserve">с </w:t>
      </w:r>
      <w:r>
        <w:t>информацией о себе для социальных сетей;</w:t>
      </w:r>
    </w:p>
    <w:p w:rsidR="009A11BE" w:rsidRDefault="005C57DC">
      <w:pPr>
        <w:pStyle w:val="a3"/>
        <w:ind w:left="1560" w:right="1945" w:firstLine="0"/>
        <w:jc w:val="left"/>
      </w:pPr>
      <w:r>
        <w:t>составлять пост для блога по изученному образцу; составлять</w:t>
      </w:r>
      <w:r>
        <w:rPr>
          <w:spacing w:val="-7"/>
        </w:rPr>
        <w:t xml:space="preserve"> </w:t>
      </w:r>
      <w:r>
        <w:t>краткое</w:t>
      </w:r>
      <w:r>
        <w:rPr>
          <w:spacing w:val="-7"/>
        </w:rPr>
        <w:t xml:space="preserve"> </w:t>
      </w:r>
      <w:r>
        <w:t>электронное</w:t>
      </w:r>
      <w:r>
        <w:rPr>
          <w:spacing w:val="-6"/>
        </w:rPr>
        <w:t xml:space="preserve"> </w:t>
      </w:r>
      <w:r>
        <w:t>письмо</w:t>
      </w:r>
      <w:r>
        <w:rPr>
          <w:spacing w:val="-6"/>
        </w:rPr>
        <w:t xml:space="preserve"> </w:t>
      </w:r>
      <w:r>
        <w:t>по</w:t>
      </w:r>
      <w:r>
        <w:rPr>
          <w:spacing w:val="-7"/>
        </w:rPr>
        <w:t xml:space="preserve"> </w:t>
      </w:r>
      <w:r>
        <w:t>образцу.</w:t>
      </w:r>
    </w:p>
    <w:p w:rsidR="009A11BE" w:rsidRDefault="005C57DC">
      <w:pPr>
        <w:pStyle w:val="3"/>
        <w:spacing w:before="321" w:line="322" w:lineRule="exact"/>
      </w:pPr>
      <w:r>
        <w:rPr>
          <w:spacing w:val="-2"/>
        </w:rPr>
        <w:t>Лексико-грамматический</w:t>
      </w:r>
      <w:r>
        <w:rPr>
          <w:spacing w:val="22"/>
        </w:rPr>
        <w:t xml:space="preserve"> </w:t>
      </w:r>
      <w:r>
        <w:rPr>
          <w:spacing w:val="-2"/>
        </w:rPr>
        <w:t>материал</w:t>
      </w:r>
    </w:p>
    <w:p w:rsidR="009A11BE" w:rsidRDefault="005C57DC">
      <w:pPr>
        <w:pStyle w:val="a3"/>
        <w:ind w:right="278"/>
      </w:pPr>
      <w:r>
        <w:t>Изучение тематики Раздела 1 предполагает овладение лексическими единицами (словами, словосочетаниями, лексико-грамматическими</w:t>
      </w:r>
      <w:r>
        <w:t xml:space="preserve"> единствами, речевыми клише) в объеме не менее 35.</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ind w:left="1560" w:firstLine="0"/>
      </w:pPr>
      <w:r>
        <w:lastRenderedPageBreak/>
        <w:t>Предполагается</w:t>
      </w:r>
      <w:r>
        <w:rPr>
          <w:spacing w:val="-8"/>
        </w:rPr>
        <w:t xml:space="preserve"> </w:t>
      </w:r>
      <w:r>
        <w:t>введение</w:t>
      </w:r>
      <w:r>
        <w:rPr>
          <w:spacing w:val="-5"/>
        </w:rPr>
        <w:t xml:space="preserve"> </w:t>
      </w:r>
      <w:r>
        <w:t>в</w:t>
      </w:r>
      <w:r>
        <w:rPr>
          <w:spacing w:val="-6"/>
        </w:rPr>
        <w:t xml:space="preserve"> </w:t>
      </w:r>
      <w:r>
        <w:t>речь</w:t>
      </w:r>
      <w:r>
        <w:rPr>
          <w:spacing w:val="-6"/>
        </w:rPr>
        <w:t xml:space="preserve"> </w:t>
      </w:r>
      <w:r>
        <w:t>следующих</w:t>
      </w:r>
      <w:r>
        <w:rPr>
          <w:spacing w:val="-6"/>
        </w:rPr>
        <w:t xml:space="preserve"> </w:t>
      </w:r>
      <w:r>
        <w:rPr>
          <w:spacing w:val="-2"/>
        </w:rPr>
        <w:t>конструкций:</w:t>
      </w:r>
    </w:p>
    <w:p w:rsidR="009A11BE" w:rsidRDefault="005C57DC">
      <w:pPr>
        <w:spacing w:before="3"/>
        <w:ind w:left="852" w:right="277" w:firstLine="707"/>
        <w:jc w:val="both"/>
        <w:rPr>
          <w:sz w:val="28"/>
        </w:rPr>
      </w:pPr>
      <w:r>
        <w:rPr>
          <w:sz w:val="28"/>
        </w:rPr>
        <w:t xml:space="preserve">модальный глагол </w:t>
      </w:r>
      <w:r>
        <w:rPr>
          <w:i/>
          <w:sz w:val="28"/>
        </w:rPr>
        <w:t xml:space="preserve">can </w:t>
      </w:r>
      <w:r>
        <w:rPr>
          <w:sz w:val="28"/>
        </w:rPr>
        <w:t xml:space="preserve">для описания возможностей гаджетов: </w:t>
      </w:r>
      <w:r>
        <w:rPr>
          <w:i/>
          <w:sz w:val="28"/>
        </w:rPr>
        <w:t>It can take photos, I can listen to music ...</w:t>
      </w:r>
      <w:r>
        <w:rPr>
          <w:sz w:val="28"/>
        </w:rPr>
        <w:t>;</w:t>
      </w:r>
    </w:p>
    <w:p w:rsidR="009A11BE" w:rsidRDefault="005C57DC">
      <w:pPr>
        <w:ind w:left="852" w:right="278" w:firstLine="707"/>
        <w:jc w:val="both"/>
        <w:rPr>
          <w:sz w:val="28"/>
        </w:rPr>
      </w:pPr>
      <w:r>
        <w:rPr>
          <w:sz w:val="28"/>
        </w:rPr>
        <w:t>прошедшее простое время с неправильными глаголами в повествовательном, вопросительном, отрицательном предложениях (</w:t>
      </w:r>
      <w:r>
        <w:rPr>
          <w:i/>
          <w:sz w:val="28"/>
        </w:rPr>
        <w:t>When</w:t>
      </w:r>
      <w:r>
        <w:rPr>
          <w:i/>
          <w:spacing w:val="40"/>
          <w:sz w:val="28"/>
        </w:rPr>
        <w:t xml:space="preserve"> </w:t>
      </w:r>
      <w:r>
        <w:rPr>
          <w:i/>
          <w:sz w:val="28"/>
        </w:rPr>
        <w:t>did you buy it? I got it last month…)</w:t>
      </w:r>
      <w:r>
        <w:rPr>
          <w:sz w:val="28"/>
        </w:rPr>
        <w:t>;</w:t>
      </w:r>
    </w:p>
    <w:p w:rsidR="009A11BE" w:rsidRDefault="005C57DC">
      <w:pPr>
        <w:pStyle w:val="a3"/>
        <w:spacing w:line="242" w:lineRule="auto"/>
        <w:ind w:right="287"/>
      </w:pPr>
      <w:r>
        <w:t>исчисляемые</w:t>
      </w:r>
      <w:r>
        <w:rPr>
          <w:spacing w:val="-6"/>
        </w:rPr>
        <w:t xml:space="preserve"> </w:t>
      </w:r>
      <w:r>
        <w:t>существительные</w:t>
      </w:r>
      <w:r>
        <w:rPr>
          <w:spacing w:val="-6"/>
        </w:rPr>
        <w:t xml:space="preserve"> </w:t>
      </w:r>
      <w:r>
        <w:t>в</w:t>
      </w:r>
      <w:r>
        <w:rPr>
          <w:spacing w:val="-6"/>
        </w:rPr>
        <w:t xml:space="preserve"> </w:t>
      </w:r>
      <w:r>
        <w:t>единственном/множественном</w:t>
      </w:r>
      <w:r>
        <w:rPr>
          <w:spacing w:val="-6"/>
        </w:rPr>
        <w:t xml:space="preserve"> </w:t>
      </w:r>
      <w:r>
        <w:t>числе</w:t>
      </w:r>
      <w:r>
        <w:rPr>
          <w:spacing w:val="-6"/>
        </w:rPr>
        <w:t xml:space="preserve"> </w:t>
      </w:r>
      <w:r>
        <w:t>с неопределенным</w:t>
      </w:r>
      <w:r>
        <w:rPr>
          <w:spacing w:val="40"/>
        </w:rPr>
        <w:t xml:space="preserve"> </w:t>
      </w:r>
      <w:r>
        <w:t>артиклем</w:t>
      </w:r>
      <w:r>
        <w:rPr>
          <w:spacing w:val="40"/>
        </w:rPr>
        <w:t xml:space="preserve"> </w:t>
      </w:r>
      <w:r>
        <w:rPr>
          <w:i/>
        </w:rPr>
        <w:t xml:space="preserve">a </w:t>
      </w:r>
      <w:r>
        <w:t>и мест</w:t>
      </w:r>
      <w:r>
        <w:t>оимением</w:t>
      </w:r>
      <w:r>
        <w:rPr>
          <w:spacing w:val="40"/>
        </w:rPr>
        <w:t xml:space="preserve"> </w:t>
      </w:r>
      <w:r>
        <w:rPr>
          <w:i/>
        </w:rPr>
        <w:t xml:space="preserve">some </w:t>
      </w:r>
      <w:r>
        <w:t>(повторение);</w:t>
      </w:r>
    </w:p>
    <w:p w:rsidR="009A11BE" w:rsidRDefault="005C57DC">
      <w:pPr>
        <w:spacing w:line="317" w:lineRule="exact"/>
        <w:ind w:left="1560"/>
        <w:jc w:val="both"/>
        <w:rPr>
          <w:i/>
          <w:sz w:val="28"/>
        </w:rPr>
      </w:pPr>
      <w:r>
        <w:rPr>
          <w:sz w:val="28"/>
        </w:rPr>
        <w:t>речевые</w:t>
      </w:r>
      <w:r>
        <w:rPr>
          <w:spacing w:val="-6"/>
          <w:sz w:val="28"/>
        </w:rPr>
        <w:t xml:space="preserve"> </w:t>
      </w:r>
      <w:r>
        <w:rPr>
          <w:sz w:val="28"/>
        </w:rPr>
        <w:t>модели</w:t>
      </w:r>
      <w:r>
        <w:rPr>
          <w:spacing w:val="-3"/>
          <w:sz w:val="28"/>
        </w:rPr>
        <w:t xml:space="preserve"> </w:t>
      </w:r>
      <w:r>
        <w:rPr>
          <w:sz w:val="28"/>
        </w:rPr>
        <w:t>с</w:t>
      </w:r>
      <w:r>
        <w:rPr>
          <w:spacing w:val="-4"/>
          <w:sz w:val="28"/>
        </w:rPr>
        <w:t xml:space="preserve"> </w:t>
      </w:r>
      <w:r>
        <w:rPr>
          <w:i/>
          <w:sz w:val="28"/>
        </w:rPr>
        <w:t>other</w:t>
      </w:r>
      <w:r>
        <w:rPr>
          <w:i/>
          <w:spacing w:val="65"/>
          <w:sz w:val="28"/>
        </w:rPr>
        <w:t xml:space="preserve"> </w:t>
      </w:r>
      <w:r>
        <w:rPr>
          <w:sz w:val="28"/>
        </w:rPr>
        <w:t>типа</w:t>
      </w:r>
      <w:r>
        <w:rPr>
          <w:spacing w:val="63"/>
          <w:sz w:val="28"/>
        </w:rPr>
        <w:t xml:space="preserve"> </w:t>
      </w:r>
      <w:r>
        <w:rPr>
          <w:sz w:val="28"/>
        </w:rPr>
        <w:t>…</w:t>
      </w:r>
      <w:r>
        <w:rPr>
          <w:i/>
          <w:sz w:val="28"/>
        </w:rPr>
        <w:t>other</w:t>
      </w:r>
      <w:r>
        <w:rPr>
          <w:i/>
          <w:spacing w:val="-5"/>
          <w:sz w:val="28"/>
        </w:rPr>
        <w:t xml:space="preserve"> </w:t>
      </w:r>
      <w:r>
        <w:rPr>
          <w:i/>
          <w:sz w:val="28"/>
        </w:rPr>
        <w:t>apps,</w:t>
      </w:r>
      <w:r>
        <w:rPr>
          <w:i/>
          <w:spacing w:val="-7"/>
          <w:sz w:val="28"/>
        </w:rPr>
        <w:t xml:space="preserve"> </w:t>
      </w:r>
      <w:r>
        <w:rPr>
          <w:i/>
          <w:sz w:val="28"/>
        </w:rPr>
        <w:t>other</w:t>
      </w:r>
      <w:r>
        <w:rPr>
          <w:i/>
          <w:spacing w:val="-2"/>
          <w:sz w:val="28"/>
        </w:rPr>
        <w:t xml:space="preserve"> gadgets…;</w:t>
      </w:r>
    </w:p>
    <w:p w:rsidR="009A11BE" w:rsidRDefault="005C57DC">
      <w:pPr>
        <w:ind w:left="852" w:right="282" w:firstLine="707"/>
        <w:jc w:val="both"/>
        <w:rPr>
          <w:i/>
          <w:sz w:val="28"/>
        </w:rPr>
      </w:pPr>
      <w:r>
        <w:rPr>
          <w:sz w:val="28"/>
        </w:rPr>
        <w:t>конструкция</w:t>
      </w:r>
      <w:r>
        <w:rPr>
          <w:spacing w:val="40"/>
          <w:sz w:val="28"/>
        </w:rPr>
        <w:t xml:space="preserve"> </w:t>
      </w:r>
      <w:r>
        <w:rPr>
          <w:i/>
          <w:sz w:val="28"/>
        </w:rPr>
        <w:t>you mustn’t</w:t>
      </w:r>
      <w:r>
        <w:rPr>
          <w:i/>
          <w:spacing w:val="40"/>
          <w:sz w:val="28"/>
        </w:rPr>
        <w:t xml:space="preserve"> </w:t>
      </w:r>
      <w:r>
        <w:rPr>
          <w:sz w:val="28"/>
        </w:rPr>
        <w:t>для выражения запрета в отношении правил безопасного поведения в интернете:</w:t>
      </w:r>
      <w:r>
        <w:rPr>
          <w:spacing w:val="40"/>
          <w:sz w:val="28"/>
        </w:rPr>
        <w:t xml:space="preserve"> </w:t>
      </w:r>
      <w:r>
        <w:rPr>
          <w:i/>
          <w:sz w:val="28"/>
        </w:rPr>
        <w:t>you mustn’t talk to a stranger … .</w:t>
      </w:r>
    </w:p>
    <w:p w:rsidR="009A11BE" w:rsidRDefault="005C57DC">
      <w:pPr>
        <w:pStyle w:val="a3"/>
        <w:tabs>
          <w:tab w:val="left" w:pos="3368"/>
          <w:tab w:val="left" w:pos="4728"/>
          <w:tab w:val="left" w:pos="6304"/>
          <w:tab w:val="left" w:pos="6689"/>
          <w:tab w:val="left" w:pos="7792"/>
          <w:tab w:val="left" w:pos="9158"/>
        </w:tabs>
        <w:spacing w:before="319" w:line="242" w:lineRule="auto"/>
        <w:ind w:right="280"/>
        <w:jc w:val="left"/>
      </w:pPr>
      <w:r>
        <w:rPr>
          <w:spacing w:val="-2"/>
        </w:rPr>
        <w:t>Лексический</w:t>
      </w:r>
      <w:r>
        <w:tab/>
      </w:r>
      <w:r>
        <w:rPr>
          <w:spacing w:val="-2"/>
        </w:rPr>
        <w:t>материал</w:t>
      </w:r>
      <w:r>
        <w:tab/>
      </w:r>
      <w:r>
        <w:rPr>
          <w:spacing w:val="-2"/>
        </w:rPr>
        <w:t>отбирается</w:t>
      </w:r>
      <w:r>
        <w:tab/>
      </w:r>
      <w:r>
        <w:rPr>
          <w:spacing w:val="-10"/>
        </w:rPr>
        <w:t>с</w:t>
      </w:r>
      <w:r>
        <w:tab/>
      </w:r>
      <w:r>
        <w:rPr>
          <w:spacing w:val="-2"/>
        </w:rPr>
        <w:t>учетом</w:t>
      </w:r>
      <w:r>
        <w:tab/>
      </w:r>
      <w:r>
        <w:rPr>
          <w:spacing w:val="-2"/>
        </w:rPr>
        <w:t>тематики</w:t>
      </w:r>
      <w:r>
        <w:tab/>
      </w:r>
      <w:r>
        <w:rPr>
          <w:spacing w:val="-2"/>
        </w:rPr>
        <w:t xml:space="preserve">общения </w:t>
      </w:r>
      <w:r>
        <w:t>Раздела 1:</w:t>
      </w:r>
    </w:p>
    <w:p w:rsidR="009A11BE" w:rsidRDefault="005C57DC">
      <w:pPr>
        <w:tabs>
          <w:tab w:val="left" w:pos="7328"/>
        </w:tabs>
        <w:ind w:left="852" w:right="285" w:firstLine="707"/>
        <w:rPr>
          <w:i/>
          <w:sz w:val="28"/>
        </w:rPr>
      </w:pPr>
      <w:r>
        <w:rPr>
          <w:sz w:val="28"/>
        </w:rPr>
        <w:t>названия</w:t>
      </w:r>
      <w:r>
        <w:rPr>
          <w:spacing w:val="40"/>
          <w:sz w:val="28"/>
        </w:rPr>
        <w:t xml:space="preserve"> </w:t>
      </w:r>
      <w:r>
        <w:rPr>
          <w:sz w:val="28"/>
        </w:rPr>
        <w:t>гаджетов, технических устройств:</w:t>
      </w:r>
      <w:r>
        <w:rPr>
          <w:sz w:val="28"/>
        </w:rPr>
        <w:tab/>
      </w:r>
      <w:r>
        <w:rPr>
          <w:i/>
          <w:sz w:val="28"/>
        </w:rPr>
        <w:t>smartphone, smartwatch, tablet, iPhone,</w:t>
      </w:r>
      <w:r>
        <w:rPr>
          <w:i/>
          <w:spacing w:val="40"/>
          <w:sz w:val="28"/>
        </w:rPr>
        <w:t xml:space="preserve"> </w:t>
      </w:r>
      <w:r>
        <w:rPr>
          <w:i/>
          <w:sz w:val="28"/>
        </w:rPr>
        <w:t>iPad…;</w:t>
      </w:r>
    </w:p>
    <w:p w:rsidR="009A11BE" w:rsidRDefault="005C57DC">
      <w:pPr>
        <w:tabs>
          <w:tab w:val="left" w:pos="8492"/>
        </w:tabs>
        <w:ind w:left="852" w:right="280" w:firstLine="707"/>
        <w:rPr>
          <w:i/>
          <w:sz w:val="28"/>
        </w:rPr>
      </w:pPr>
      <w:r>
        <w:rPr>
          <w:sz w:val="28"/>
        </w:rPr>
        <w:t>названия</w:t>
      </w:r>
      <w:r>
        <w:rPr>
          <w:spacing w:val="40"/>
          <w:sz w:val="28"/>
        </w:rPr>
        <w:t xml:space="preserve"> </w:t>
      </w:r>
      <w:r>
        <w:rPr>
          <w:sz w:val="28"/>
        </w:rPr>
        <w:t>приложений</w:t>
      </w:r>
      <w:r>
        <w:rPr>
          <w:spacing w:val="40"/>
          <w:sz w:val="28"/>
        </w:rPr>
        <w:t xml:space="preserve"> </w:t>
      </w:r>
      <w:r>
        <w:rPr>
          <w:sz w:val="28"/>
        </w:rPr>
        <w:t>для</w:t>
      </w:r>
      <w:r>
        <w:rPr>
          <w:spacing w:val="40"/>
          <w:sz w:val="28"/>
        </w:rPr>
        <w:t xml:space="preserve"> </w:t>
      </w:r>
      <w:r>
        <w:rPr>
          <w:sz w:val="28"/>
        </w:rPr>
        <w:t>планшетов</w:t>
      </w:r>
      <w:r>
        <w:rPr>
          <w:spacing w:val="40"/>
          <w:sz w:val="28"/>
        </w:rPr>
        <w:t xml:space="preserve"> </w:t>
      </w:r>
      <w:r>
        <w:rPr>
          <w:sz w:val="28"/>
        </w:rPr>
        <w:t>и</w:t>
      </w:r>
      <w:r>
        <w:rPr>
          <w:spacing w:val="40"/>
          <w:sz w:val="28"/>
        </w:rPr>
        <w:t xml:space="preserve"> </w:t>
      </w:r>
      <w:r>
        <w:rPr>
          <w:sz w:val="28"/>
        </w:rPr>
        <w:t>смартфонов:</w:t>
      </w:r>
      <w:r>
        <w:rPr>
          <w:sz w:val="28"/>
        </w:rPr>
        <w:tab/>
      </w:r>
      <w:r>
        <w:rPr>
          <w:i/>
          <w:sz w:val="28"/>
        </w:rPr>
        <w:t>apps,</w:t>
      </w:r>
      <w:r>
        <w:rPr>
          <w:i/>
          <w:spacing w:val="40"/>
          <w:sz w:val="28"/>
        </w:rPr>
        <w:t xml:space="preserve"> </w:t>
      </w:r>
      <w:r>
        <w:rPr>
          <w:i/>
          <w:sz w:val="28"/>
        </w:rPr>
        <w:t>weather, iMovie, Google Maps, Pages, Shortcuts…;</w:t>
      </w:r>
    </w:p>
    <w:p w:rsidR="009A11BE" w:rsidRDefault="005C57DC">
      <w:pPr>
        <w:tabs>
          <w:tab w:val="left" w:pos="9990"/>
        </w:tabs>
        <w:ind w:left="852" w:right="281" w:firstLine="707"/>
        <w:rPr>
          <w:i/>
          <w:sz w:val="28"/>
        </w:rPr>
      </w:pPr>
      <w:r>
        <w:rPr>
          <w:sz w:val="28"/>
        </w:rPr>
        <w:t>глаголы</w:t>
      </w:r>
      <w:r>
        <w:rPr>
          <w:spacing w:val="40"/>
          <w:sz w:val="28"/>
        </w:rPr>
        <w:t xml:space="preserve"> </w:t>
      </w:r>
      <w:r>
        <w:rPr>
          <w:sz w:val="28"/>
        </w:rPr>
        <w:t>для</w:t>
      </w:r>
      <w:r>
        <w:rPr>
          <w:spacing w:val="40"/>
          <w:sz w:val="28"/>
        </w:rPr>
        <w:t xml:space="preserve"> </w:t>
      </w:r>
      <w:r>
        <w:rPr>
          <w:sz w:val="28"/>
        </w:rPr>
        <w:t>описания</w:t>
      </w:r>
      <w:r>
        <w:rPr>
          <w:spacing w:val="40"/>
          <w:sz w:val="28"/>
        </w:rPr>
        <w:t xml:space="preserve"> </w:t>
      </w:r>
      <w:r>
        <w:rPr>
          <w:sz w:val="28"/>
        </w:rPr>
        <w:t>действий</w:t>
      </w:r>
      <w:r>
        <w:rPr>
          <w:spacing w:val="40"/>
          <w:sz w:val="28"/>
        </w:rPr>
        <w:t xml:space="preserve"> </w:t>
      </w:r>
      <w:r>
        <w:rPr>
          <w:sz w:val="28"/>
        </w:rPr>
        <w:t>в</w:t>
      </w:r>
      <w:r>
        <w:rPr>
          <w:spacing w:val="40"/>
          <w:sz w:val="28"/>
        </w:rPr>
        <w:t xml:space="preserve"> </w:t>
      </w:r>
      <w:r>
        <w:rPr>
          <w:sz w:val="28"/>
        </w:rPr>
        <w:t>информационном</w:t>
      </w:r>
      <w:r>
        <w:rPr>
          <w:spacing w:val="40"/>
          <w:sz w:val="28"/>
        </w:rPr>
        <w:t xml:space="preserve"> </w:t>
      </w:r>
      <w:r>
        <w:rPr>
          <w:sz w:val="28"/>
        </w:rPr>
        <w:t>пространстве:</w:t>
      </w:r>
      <w:r>
        <w:rPr>
          <w:sz w:val="28"/>
        </w:rPr>
        <w:tab/>
      </w:r>
      <w:r>
        <w:rPr>
          <w:i/>
          <w:spacing w:val="-6"/>
          <w:sz w:val="28"/>
        </w:rPr>
        <w:t xml:space="preserve">to </w:t>
      </w:r>
      <w:r>
        <w:rPr>
          <w:i/>
          <w:sz w:val="28"/>
        </w:rPr>
        <w:t>download, to upload, to like, to post, to comment;</w:t>
      </w:r>
    </w:p>
    <w:p w:rsidR="009A11BE" w:rsidRDefault="005C57DC">
      <w:pPr>
        <w:tabs>
          <w:tab w:val="left" w:pos="4190"/>
        </w:tabs>
        <w:ind w:left="852" w:right="285" w:firstLine="707"/>
        <w:rPr>
          <w:sz w:val="28"/>
        </w:rPr>
      </w:pPr>
      <w:r>
        <w:rPr>
          <w:sz w:val="28"/>
        </w:rPr>
        <w:t>конструкции:</w:t>
      </w:r>
      <w:r>
        <w:rPr>
          <w:spacing w:val="40"/>
          <w:sz w:val="28"/>
        </w:rPr>
        <w:t xml:space="preserve"> </w:t>
      </w:r>
      <w:r>
        <w:rPr>
          <w:i/>
          <w:sz w:val="28"/>
        </w:rPr>
        <w:t>I like,</w:t>
      </w:r>
      <w:r>
        <w:rPr>
          <w:i/>
          <w:sz w:val="28"/>
        </w:rPr>
        <w:tab/>
        <w:t>I’m keen</w:t>
      </w:r>
      <w:r>
        <w:rPr>
          <w:i/>
          <w:spacing w:val="-2"/>
          <w:sz w:val="28"/>
        </w:rPr>
        <w:t xml:space="preserve"> </w:t>
      </w:r>
      <w:r>
        <w:rPr>
          <w:i/>
          <w:sz w:val="28"/>
        </w:rPr>
        <w:t>on,</w:t>
      </w:r>
      <w:r>
        <w:rPr>
          <w:i/>
          <w:spacing w:val="-2"/>
          <w:sz w:val="28"/>
        </w:rPr>
        <w:t xml:space="preserve"> </w:t>
      </w:r>
      <w:r>
        <w:rPr>
          <w:i/>
          <w:sz w:val="28"/>
        </w:rPr>
        <w:t>I’m</w:t>
      </w:r>
      <w:r>
        <w:rPr>
          <w:i/>
          <w:spacing w:val="-2"/>
          <w:sz w:val="28"/>
        </w:rPr>
        <w:t xml:space="preserve"> </w:t>
      </w:r>
      <w:r>
        <w:rPr>
          <w:i/>
          <w:sz w:val="28"/>
        </w:rPr>
        <w:t>interested in….</w:t>
      </w:r>
      <w:r>
        <w:rPr>
          <w:sz w:val="28"/>
        </w:rPr>
        <w:t>для</w:t>
      </w:r>
      <w:r>
        <w:rPr>
          <w:spacing w:val="-1"/>
          <w:sz w:val="28"/>
        </w:rPr>
        <w:t xml:space="preserve"> </w:t>
      </w:r>
      <w:r>
        <w:rPr>
          <w:sz w:val="28"/>
        </w:rPr>
        <w:t>описания</w:t>
      </w:r>
      <w:r>
        <w:rPr>
          <w:spacing w:val="-1"/>
          <w:sz w:val="28"/>
        </w:rPr>
        <w:t xml:space="preserve"> </w:t>
      </w:r>
      <w:r>
        <w:rPr>
          <w:sz w:val="28"/>
        </w:rPr>
        <w:t>своих интересов (повторение).</w:t>
      </w:r>
    </w:p>
    <w:p w:rsidR="009A11BE" w:rsidRDefault="005C57DC">
      <w:pPr>
        <w:pStyle w:val="2"/>
        <w:spacing w:before="317" w:line="322" w:lineRule="exact"/>
        <w:jc w:val="left"/>
      </w:pPr>
      <w:r>
        <w:t>Раздел</w:t>
      </w:r>
      <w:r>
        <w:rPr>
          <w:spacing w:val="-4"/>
        </w:rPr>
        <w:t xml:space="preserve"> </w:t>
      </w:r>
      <w:r>
        <w:t>2.</w:t>
      </w:r>
      <w:r>
        <w:rPr>
          <w:spacing w:val="-2"/>
        </w:rPr>
        <w:t xml:space="preserve"> Здоровье.</w:t>
      </w:r>
    </w:p>
    <w:p w:rsidR="009A11BE" w:rsidRDefault="005C57DC">
      <w:pPr>
        <w:pStyle w:val="a4"/>
        <w:numPr>
          <w:ilvl w:val="0"/>
          <w:numId w:val="170"/>
        </w:numPr>
        <w:tabs>
          <w:tab w:val="left" w:pos="1840"/>
        </w:tabs>
        <w:spacing w:line="322" w:lineRule="exact"/>
        <w:ind w:hanging="280"/>
        <w:rPr>
          <w:sz w:val="28"/>
        </w:rPr>
      </w:pPr>
      <w:r>
        <w:rPr>
          <w:sz w:val="28"/>
        </w:rPr>
        <w:t>Здоровый</w:t>
      </w:r>
      <w:r>
        <w:rPr>
          <w:spacing w:val="-7"/>
          <w:sz w:val="28"/>
        </w:rPr>
        <w:t xml:space="preserve"> </w:t>
      </w:r>
      <w:r>
        <w:rPr>
          <w:sz w:val="28"/>
        </w:rPr>
        <w:t>образ</w:t>
      </w:r>
      <w:r>
        <w:rPr>
          <w:spacing w:val="-7"/>
          <w:sz w:val="28"/>
        </w:rPr>
        <w:t xml:space="preserve"> </w:t>
      </w:r>
      <w:r>
        <w:rPr>
          <w:spacing w:val="-2"/>
          <w:sz w:val="28"/>
        </w:rPr>
        <w:t>жизни.</w:t>
      </w:r>
    </w:p>
    <w:p w:rsidR="009A11BE" w:rsidRDefault="005C57DC">
      <w:pPr>
        <w:pStyle w:val="a4"/>
        <w:numPr>
          <w:ilvl w:val="0"/>
          <w:numId w:val="170"/>
        </w:numPr>
        <w:tabs>
          <w:tab w:val="left" w:pos="1839"/>
        </w:tabs>
        <w:ind w:left="1839" w:hanging="279"/>
        <w:rPr>
          <w:sz w:val="28"/>
        </w:rPr>
      </w:pPr>
      <w:r>
        <w:rPr>
          <w:sz w:val="28"/>
        </w:rPr>
        <w:t>Режим</w:t>
      </w:r>
      <w:r>
        <w:rPr>
          <w:spacing w:val="-2"/>
          <w:sz w:val="28"/>
        </w:rPr>
        <w:t xml:space="preserve"> </w:t>
      </w:r>
      <w:r>
        <w:rPr>
          <w:spacing w:val="-4"/>
          <w:sz w:val="28"/>
        </w:rPr>
        <w:t>дня.</w:t>
      </w:r>
    </w:p>
    <w:p w:rsidR="009A11BE" w:rsidRDefault="005C57DC">
      <w:pPr>
        <w:pStyle w:val="a4"/>
        <w:numPr>
          <w:ilvl w:val="0"/>
          <w:numId w:val="170"/>
        </w:numPr>
        <w:tabs>
          <w:tab w:val="left" w:pos="1839"/>
        </w:tabs>
        <w:spacing w:before="2" w:line="322" w:lineRule="exact"/>
        <w:ind w:left="1839" w:hanging="279"/>
        <w:rPr>
          <w:sz w:val="28"/>
        </w:rPr>
      </w:pPr>
      <w:r>
        <w:rPr>
          <w:sz w:val="28"/>
        </w:rPr>
        <w:t xml:space="preserve">В </w:t>
      </w:r>
      <w:r>
        <w:rPr>
          <w:spacing w:val="-2"/>
          <w:sz w:val="28"/>
        </w:rPr>
        <w:t>аптеке.</w:t>
      </w:r>
    </w:p>
    <w:p w:rsidR="009A11BE" w:rsidRDefault="005C57DC">
      <w:pPr>
        <w:pStyle w:val="a4"/>
        <w:numPr>
          <w:ilvl w:val="0"/>
          <w:numId w:val="170"/>
        </w:numPr>
        <w:tabs>
          <w:tab w:val="left" w:pos="1839"/>
        </w:tabs>
        <w:ind w:left="1839" w:hanging="279"/>
        <w:rPr>
          <w:sz w:val="28"/>
        </w:rPr>
      </w:pPr>
      <w:r>
        <w:rPr>
          <w:sz w:val="28"/>
        </w:rPr>
        <w:t>Стресс</w:t>
      </w:r>
      <w:r>
        <w:rPr>
          <w:spacing w:val="-1"/>
          <w:sz w:val="28"/>
        </w:rPr>
        <w:t xml:space="preserve"> </w:t>
      </w:r>
      <w:r>
        <w:rPr>
          <w:sz w:val="28"/>
        </w:rPr>
        <w:t>и</w:t>
      </w:r>
      <w:r>
        <w:rPr>
          <w:spacing w:val="-1"/>
          <w:sz w:val="28"/>
        </w:rPr>
        <w:t xml:space="preserve"> </w:t>
      </w:r>
      <w:r>
        <w:rPr>
          <w:spacing w:val="-2"/>
          <w:sz w:val="28"/>
        </w:rPr>
        <w:t>здоровье.</w:t>
      </w:r>
    </w:p>
    <w:p w:rsidR="009A11BE" w:rsidRDefault="005C57DC">
      <w:pPr>
        <w:spacing w:before="321"/>
        <w:ind w:left="852" w:firstLine="707"/>
        <w:rPr>
          <w:b/>
          <w:i/>
          <w:sz w:val="28"/>
        </w:rPr>
      </w:pPr>
      <w:r>
        <w:rPr>
          <w:b/>
          <w:i/>
          <w:sz w:val="28"/>
        </w:rPr>
        <w:t>Характеристика</w:t>
      </w:r>
      <w:r>
        <w:rPr>
          <w:b/>
          <w:i/>
          <w:spacing w:val="40"/>
          <w:sz w:val="28"/>
        </w:rPr>
        <w:t xml:space="preserve"> </w:t>
      </w:r>
      <w:r>
        <w:rPr>
          <w:b/>
          <w:i/>
          <w:sz w:val="28"/>
        </w:rPr>
        <w:t>деятельности</w:t>
      </w:r>
      <w:r>
        <w:rPr>
          <w:b/>
          <w:i/>
          <w:spacing w:val="40"/>
          <w:sz w:val="28"/>
        </w:rPr>
        <w:t xml:space="preserve"> </w:t>
      </w:r>
      <w:r>
        <w:rPr>
          <w:b/>
          <w:i/>
          <w:sz w:val="28"/>
        </w:rPr>
        <w:t>обучающихся</w:t>
      </w:r>
      <w:r>
        <w:rPr>
          <w:b/>
          <w:i/>
          <w:spacing w:val="40"/>
          <w:sz w:val="28"/>
        </w:rPr>
        <w:t xml:space="preserve"> </w:t>
      </w:r>
      <w:r>
        <w:rPr>
          <w:b/>
          <w:i/>
          <w:sz w:val="28"/>
        </w:rPr>
        <w:t>по</w:t>
      </w:r>
      <w:r>
        <w:rPr>
          <w:b/>
          <w:i/>
          <w:spacing w:val="40"/>
          <w:sz w:val="28"/>
        </w:rPr>
        <w:t xml:space="preserve"> </w:t>
      </w:r>
      <w:r>
        <w:rPr>
          <w:b/>
          <w:i/>
          <w:sz w:val="28"/>
        </w:rPr>
        <w:t>основным</w:t>
      </w:r>
      <w:r>
        <w:rPr>
          <w:b/>
          <w:i/>
          <w:spacing w:val="40"/>
          <w:sz w:val="28"/>
        </w:rPr>
        <w:t xml:space="preserve"> </w:t>
      </w:r>
      <w:r>
        <w:rPr>
          <w:b/>
          <w:i/>
          <w:sz w:val="28"/>
        </w:rPr>
        <w:t>видам учебной деятельности:</w:t>
      </w:r>
    </w:p>
    <w:p w:rsidR="009A11BE" w:rsidRDefault="005C57DC">
      <w:pPr>
        <w:pStyle w:val="2"/>
        <w:spacing w:line="321" w:lineRule="exact"/>
        <w:jc w:val="left"/>
        <w:rPr>
          <w:b w:val="0"/>
        </w:rPr>
      </w:pPr>
      <w:r>
        <w:t>в</w:t>
      </w:r>
      <w:r>
        <w:rPr>
          <w:spacing w:val="-7"/>
        </w:rPr>
        <w:t xml:space="preserve"> </w:t>
      </w:r>
      <w:r>
        <w:t>области</w:t>
      </w:r>
      <w:r>
        <w:rPr>
          <w:spacing w:val="-7"/>
        </w:rPr>
        <w:t xml:space="preserve"> </w:t>
      </w:r>
      <w:r>
        <w:t>монологической</w:t>
      </w:r>
      <w:r>
        <w:rPr>
          <w:spacing w:val="-7"/>
        </w:rPr>
        <w:t xml:space="preserve"> </w:t>
      </w:r>
      <w:r>
        <w:t>формы</w:t>
      </w:r>
      <w:r>
        <w:rPr>
          <w:spacing w:val="-5"/>
        </w:rPr>
        <w:t xml:space="preserve"> </w:t>
      </w:r>
      <w:r>
        <w:rPr>
          <w:spacing w:val="-2"/>
        </w:rPr>
        <w:t>речи</w:t>
      </w:r>
      <w:r>
        <w:rPr>
          <w:b w:val="0"/>
          <w:spacing w:val="-2"/>
        </w:rPr>
        <w:t>:</w:t>
      </w:r>
    </w:p>
    <w:p w:rsidR="009A11BE" w:rsidRDefault="005C57DC">
      <w:pPr>
        <w:pStyle w:val="a3"/>
        <w:ind w:left="1560" w:firstLine="0"/>
        <w:jc w:val="left"/>
      </w:pPr>
      <w:r>
        <w:t>составлять</w:t>
      </w:r>
      <w:r>
        <w:rPr>
          <w:spacing w:val="-9"/>
        </w:rPr>
        <w:t xml:space="preserve"> </w:t>
      </w:r>
      <w:r>
        <w:t>правила</w:t>
      </w:r>
      <w:r>
        <w:rPr>
          <w:spacing w:val="-7"/>
        </w:rPr>
        <w:t xml:space="preserve"> </w:t>
      </w:r>
      <w:r>
        <w:t>о</w:t>
      </w:r>
      <w:r>
        <w:rPr>
          <w:spacing w:val="-3"/>
        </w:rPr>
        <w:t xml:space="preserve"> </w:t>
      </w:r>
      <w:r>
        <w:t>здоровом</w:t>
      </w:r>
      <w:r>
        <w:rPr>
          <w:spacing w:val="-4"/>
        </w:rPr>
        <w:t xml:space="preserve"> </w:t>
      </w:r>
      <w:r>
        <w:t>образе</w:t>
      </w:r>
      <w:r>
        <w:rPr>
          <w:spacing w:val="-5"/>
        </w:rPr>
        <w:t xml:space="preserve"> </w:t>
      </w:r>
      <w:r>
        <w:rPr>
          <w:spacing w:val="-2"/>
        </w:rPr>
        <w:t>жизни;</w:t>
      </w:r>
    </w:p>
    <w:p w:rsidR="009A11BE" w:rsidRDefault="005C57DC">
      <w:pPr>
        <w:pStyle w:val="a3"/>
        <w:tabs>
          <w:tab w:val="left" w:pos="3119"/>
          <w:tab w:val="left" w:pos="4585"/>
          <w:tab w:val="left" w:pos="6167"/>
          <w:tab w:val="left" w:pos="8014"/>
          <w:tab w:val="left" w:pos="10081"/>
        </w:tabs>
        <w:spacing w:before="2"/>
        <w:ind w:left="1560" w:right="282" w:firstLine="0"/>
        <w:jc w:val="left"/>
      </w:pPr>
      <w:r>
        <w:t xml:space="preserve">составлять голосовое сообщение о времени приема лекарства; </w:t>
      </w:r>
      <w:r>
        <w:rPr>
          <w:spacing w:val="-2"/>
        </w:rPr>
        <w:t>составлять</w:t>
      </w:r>
      <w:r>
        <w:tab/>
      </w:r>
      <w:r>
        <w:rPr>
          <w:spacing w:val="-2"/>
        </w:rPr>
        <w:t>голосовое</w:t>
      </w:r>
      <w:r>
        <w:tab/>
      </w:r>
      <w:r>
        <w:rPr>
          <w:spacing w:val="-2"/>
        </w:rPr>
        <w:t>сообщение</w:t>
      </w:r>
      <w:r>
        <w:tab/>
      </w:r>
      <w:r>
        <w:rPr>
          <w:spacing w:val="-2"/>
        </w:rPr>
        <w:t>заболевшему</w:t>
      </w:r>
      <w:r>
        <w:tab/>
      </w:r>
      <w:r>
        <w:rPr>
          <w:spacing w:val="-2"/>
        </w:rPr>
        <w:t>однокласснику</w:t>
      </w:r>
      <w:r>
        <w:tab/>
      </w:r>
      <w:r>
        <w:rPr>
          <w:spacing w:val="-10"/>
        </w:rPr>
        <w:t>с</w:t>
      </w:r>
    </w:p>
    <w:p w:rsidR="009A11BE" w:rsidRDefault="005C57DC">
      <w:pPr>
        <w:pStyle w:val="a3"/>
        <w:spacing w:line="321" w:lineRule="exact"/>
        <w:ind w:firstLine="0"/>
        <w:jc w:val="left"/>
      </w:pPr>
      <w:r>
        <w:t>пожеланием</w:t>
      </w:r>
      <w:r>
        <w:rPr>
          <w:spacing w:val="-8"/>
        </w:rPr>
        <w:t xml:space="preserve"> </w:t>
      </w:r>
      <w:r>
        <w:rPr>
          <w:spacing w:val="-2"/>
        </w:rPr>
        <w:t>выздоровления;</w:t>
      </w:r>
    </w:p>
    <w:p w:rsidR="009A11BE" w:rsidRDefault="005C57DC">
      <w:pPr>
        <w:pStyle w:val="a3"/>
        <w:ind w:left="1560" w:right="2887" w:firstLine="0"/>
        <w:jc w:val="left"/>
      </w:pPr>
      <w:r>
        <w:t>рассказывать</w:t>
      </w:r>
      <w:r>
        <w:rPr>
          <w:spacing w:val="-11"/>
        </w:rPr>
        <w:t xml:space="preserve"> </w:t>
      </w:r>
      <w:r>
        <w:t>о</w:t>
      </w:r>
      <w:r>
        <w:rPr>
          <w:spacing w:val="-6"/>
        </w:rPr>
        <w:t xml:space="preserve"> </w:t>
      </w:r>
      <w:r>
        <w:t>своем</w:t>
      </w:r>
      <w:r>
        <w:rPr>
          <w:spacing w:val="-7"/>
        </w:rPr>
        <w:t xml:space="preserve"> </w:t>
      </w:r>
      <w:r>
        <w:t>самочувствии</w:t>
      </w:r>
      <w:r>
        <w:rPr>
          <w:spacing w:val="-10"/>
        </w:rPr>
        <w:t xml:space="preserve"> </w:t>
      </w:r>
      <w:r>
        <w:t>и</w:t>
      </w:r>
      <w:r>
        <w:rPr>
          <w:spacing w:val="-7"/>
        </w:rPr>
        <w:t xml:space="preserve"> </w:t>
      </w:r>
      <w:r>
        <w:t>симптомах; рассказывать о своем режиме дня;</w:t>
      </w:r>
    </w:p>
    <w:p w:rsidR="009A11BE" w:rsidRDefault="005C57DC">
      <w:pPr>
        <w:pStyle w:val="2"/>
        <w:spacing w:line="321" w:lineRule="exact"/>
        <w:jc w:val="left"/>
      </w:pPr>
      <w:r>
        <w:t>в</w:t>
      </w:r>
      <w:r>
        <w:rPr>
          <w:spacing w:val="-3"/>
        </w:rPr>
        <w:t xml:space="preserve"> </w:t>
      </w:r>
      <w:r>
        <w:t>области</w:t>
      </w:r>
      <w:r>
        <w:rPr>
          <w:spacing w:val="-3"/>
        </w:rPr>
        <w:t xml:space="preserve"> </w:t>
      </w:r>
      <w:r>
        <w:rPr>
          <w:spacing w:val="-2"/>
        </w:rPr>
        <w:t>письма:</w:t>
      </w:r>
    </w:p>
    <w:p w:rsidR="009A11BE" w:rsidRDefault="005C57DC">
      <w:pPr>
        <w:pStyle w:val="a3"/>
        <w:tabs>
          <w:tab w:val="left" w:pos="3102"/>
          <w:tab w:val="left" w:pos="4841"/>
          <w:tab w:val="left" w:pos="5961"/>
          <w:tab w:val="left" w:pos="8013"/>
          <w:tab w:val="left" w:pos="8390"/>
          <w:tab w:val="left" w:pos="9808"/>
        </w:tabs>
        <w:spacing w:before="2"/>
        <w:ind w:left="1560" w:right="284" w:firstLine="0"/>
        <w:jc w:val="left"/>
      </w:pPr>
      <w:r>
        <w:t>составлять текст для блога на тему «Здоровый образ жизни»;</w:t>
      </w:r>
      <w:r>
        <w:rPr>
          <w:spacing w:val="40"/>
        </w:rPr>
        <w:t xml:space="preserve"> </w:t>
      </w:r>
      <w:r>
        <w:t xml:space="preserve">составлять плакат с инструкцией по правильному режиму дня; составлять текст рецепта для приготовления полезного блюда; </w:t>
      </w:r>
      <w:r>
        <w:rPr>
          <w:spacing w:val="-2"/>
        </w:rPr>
        <w:t>составлять</w:t>
      </w:r>
      <w:r>
        <w:tab/>
      </w:r>
      <w:r>
        <w:rPr>
          <w:spacing w:val="-2"/>
        </w:rPr>
        <w:t>электронное</w:t>
      </w:r>
      <w:r>
        <w:tab/>
      </w:r>
      <w:r>
        <w:rPr>
          <w:spacing w:val="-2"/>
        </w:rPr>
        <w:t>письмо</w:t>
      </w:r>
      <w:r>
        <w:tab/>
      </w:r>
      <w:r>
        <w:rPr>
          <w:spacing w:val="-2"/>
        </w:rPr>
        <w:t>однокласснику</w:t>
      </w:r>
      <w:r>
        <w:tab/>
      </w:r>
      <w:r>
        <w:rPr>
          <w:spacing w:val="-10"/>
        </w:rPr>
        <w:t>с</w:t>
      </w:r>
      <w:r>
        <w:tab/>
      </w:r>
      <w:r>
        <w:rPr>
          <w:spacing w:val="-2"/>
        </w:rPr>
        <w:t>советами,</w:t>
      </w:r>
      <w:r>
        <w:tab/>
      </w:r>
      <w:r>
        <w:rPr>
          <w:spacing w:val="-4"/>
        </w:rPr>
        <w:t>как</w:t>
      </w:r>
    </w:p>
    <w:p w:rsidR="009A11BE" w:rsidRDefault="005C57DC">
      <w:pPr>
        <w:pStyle w:val="a3"/>
        <w:spacing w:line="321" w:lineRule="exact"/>
        <w:ind w:firstLine="0"/>
        <w:jc w:val="left"/>
      </w:pPr>
      <w:r>
        <w:t>побороть</w:t>
      </w:r>
      <w:r>
        <w:rPr>
          <w:spacing w:val="-9"/>
        </w:rPr>
        <w:t xml:space="preserve"> </w:t>
      </w:r>
      <w:r>
        <w:t>стресс</w:t>
      </w:r>
      <w:r>
        <w:rPr>
          <w:spacing w:val="-5"/>
        </w:rPr>
        <w:t xml:space="preserve"> </w:t>
      </w:r>
      <w:r>
        <w:t>перед</w:t>
      </w:r>
      <w:r>
        <w:rPr>
          <w:spacing w:val="-5"/>
        </w:rPr>
        <w:t xml:space="preserve"> </w:t>
      </w:r>
      <w:r>
        <w:t>экзаменом</w:t>
      </w:r>
      <w:r>
        <w:rPr>
          <w:spacing w:val="-5"/>
        </w:rPr>
        <w:t xml:space="preserve"> </w:t>
      </w:r>
      <w:r>
        <w:t>или</w:t>
      </w:r>
      <w:r>
        <w:rPr>
          <w:spacing w:val="-5"/>
        </w:rPr>
        <w:t xml:space="preserve"> </w:t>
      </w:r>
      <w:r>
        <w:t>контрольной</w:t>
      </w:r>
      <w:r>
        <w:rPr>
          <w:spacing w:val="-8"/>
        </w:rPr>
        <w:t xml:space="preserve"> </w:t>
      </w:r>
      <w:r>
        <w:rPr>
          <w:spacing w:val="-2"/>
        </w:rPr>
        <w:t>работой.</w:t>
      </w:r>
    </w:p>
    <w:p w:rsidR="009A11BE" w:rsidRDefault="009A11BE">
      <w:pPr>
        <w:pStyle w:val="a3"/>
        <w:spacing w:line="321" w:lineRule="exact"/>
        <w:jc w:val="left"/>
        <w:sectPr w:rsidR="009A11BE">
          <w:pgSz w:w="11910" w:h="16840"/>
          <w:pgMar w:top="1040" w:right="566" w:bottom="1320" w:left="850" w:header="0" w:footer="1069" w:gutter="0"/>
          <w:cols w:space="720"/>
        </w:sectPr>
      </w:pPr>
    </w:p>
    <w:p w:rsidR="009A11BE" w:rsidRDefault="005C57DC">
      <w:pPr>
        <w:pStyle w:val="3"/>
        <w:spacing w:before="59" w:line="322" w:lineRule="exact"/>
      </w:pPr>
      <w:r>
        <w:rPr>
          <w:spacing w:val="-2"/>
        </w:rPr>
        <w:lastRenderedPageBreak/>
        <w:t>Ле</w:t>
      </w:r>
      <w:r>
        <w:rPr>
          <w:spacing w:val="-2"/>
        </w:rPr>
        <w:t>ксико-грамматический</w:t>
      </w:r>
      <w:r>
        <w:rPr>
          <w:spacing w:val="22"/>
        </w:rPr>
        <w:t xml:space="preserve"> </w:t>
      </w:r>
      <w:r>
        <w:rPr>
          <w:spacing w:val="-2"/>
        </w:rPr>
        <w:t>материал</w:t>
      </w:r>
    </w:p>
    <w:p w:rsidR="009A11BE" w:rsidRDefault="005C57DC">
      <w:pPr>
        <w:pStyle w:val="a3"/>
        <w:ind w:right="278"/>
      </w:pPr>
      <w:r>
        <w:t>Изучение тематики Раздела 2 предполагает овладение лексическими единицами (словами, словосочетаниями, лексико-грамматическими единствами,</w:t>
      </w:r>
      <w:r>
        <w:rPr>
          <w:spacing w:val="40"/>
        </w:rPr>
        <w:t xml:space="preserve"> </w:t>
      </w:r>
      <w:r>
        <w:t>речевыми клише) в объеме не менее 35.</w:t>
      </w:r>
    </w:p>
    <w:p w:rsidR="009A11BE" w:rsidRDefault="005C57DC">
      <w:pPr>
        <w:pStyle w:val="a3"/>
        <w:ind w:left="1560" w:right="1132" w:firstLine="0"/>
        <w:jc w:val="left"/>
      </w:pPr>
      <w:r>
        <w:t>Предполагается введение в речь следующих конструкций: модальный</w:t>
      </w:r>
      <w:r>
        <w:rPr>
          <w:spacing w:val="-4"/>
        </w:rPr>
        <w:t xml:space="preserve"> </w:t>
      </w:r>
      <w:r>
        <w:t>глагол</w:t>
      </w:r>
      <w:r>
        <w:rPr>
          <w:spacing w:val="-4"/>
        </w:rPr>
        <w:t xml:space="preserve"> </w:t>
      </w:r>
      <w:r>
        <w:rPr>
          <w:i/>
        </w:rPr>
        <w:t>mustn’t</w:t>
      </w:r>
      <w:r>
        <w:rPr>
          <w:i/>
          <w:spacing w:val="-4"/>
        </w:rPr>
        <w:t xml:space="preserve"> </w:t>
      </w:r>
      <w:r>
        <w:rPr>
          <w:i/>
        </w:rPr>
        <w:t>+</w:t>
      </w:r>
      <w:r>
        <w:rPr>
          <w:i/>
          <w:spacing w:val="-7"/>
        </w:rPr>
        <w:t xml:space="preserve"> </w:t>
      </w:r>
      <w:r>
        <w:rPr>
          <w:i/>
        </w:rPr>
        <w:t>инфинитив</w:t>
      </w:r>
      <w:r>
        <w:rPr>
          <w:i/>
          <w:spacing w:val="-5"/>
        </w:rPr>
        <w:t xml:space="preserve"> </w:t>
      </w:r>
      <w:r>
        <w:t>для</w:t>
      </w:r>
      <w:r>
        <w:rPr>
          <w:spacing w:val="-4"/>
        </w:rPr>
        <w:t xml:space="preserve"> </w:t>
      </w:r>
      <w:r>
        <w:t>выражения</w:t>
      </w:r>
      <w:r>
        <w:rPr>
          <w:spacing w:val="-4"/>
        </w:rPr>
        <w:t xml:space="preserve"> </w:t>
      </w:r>
      <w:r>
        <w:t>запрета;</w:t>
      </w:r>
    </w:p>
    <w:p w:rsidR="009A11BE" w:rsidRDefault="005C57DC">
      <w:pPr>
        <w:ind w:left="852" w:firstLine="707"/>
        <w:rPr>
          <w:sz w:val="28"/>
        </w:rPr>
      </w:pPr>
      <w:r>
        <w:rPr>
          <w:sz w:val="28"/>
        </w:rPr>
        <w:t>модальный</w:t>
      </w:r>
      <w:r>
        <w:rPr>
          <w:spacing w:val="40"/>
          <w:sz w:val="28"/>
        </w:rPr>
        <w:t xml:space="preserve"> </w:t>
      </w:r>
      <w:r>
        <w:rPr>
          <w:sz w:val="28"/>
        </w:rPr>
        <w:t>глагол</w:t>
      </w:r>
      <w:r>
        <w:rPr>
          <w:spacing w:val="40"/>
          <w:sz w:val="28"/>
        </w:rPr>
        <w:t xml:space="preserve"> </w:t>
      </w:r>
      <w:r>
        <w:rPr>
          <w:i/>
          <w:sz w:val="28"/>
        </w:rPr>
        <w:t>must</w:t>
      </w:r>
      <w:r>
        <w:rPr>
          <w:i/>
          <w:spacing w:val="40"/>
          <w:sz w:val="28"/>
        </w:rPr>
        <w:t xml:space="preserve"> </w:t>
      </w:r>
      <w:r>
        <w:rPr>
          <w:i/>
          <w:sz w:val="28"/>
        </w:rPr>
        <w:t>+</w:t>
      </w:r>
      <w:r>
        <w:rPr>
          <w:i/>
          <w:spacing w:val="40"/>
          <w:sz w:val="28"/>
        </w:rPr>
        <w:t xml:space="preserve"> </w:t>
      </w:r>
      <w:r>
        <w:rPr>
          <w:i/>
          <w:sz w:val="28"/>
        </w:rPr>
        <w:t>инфинитив</w:t>
      </w:r>
      <w:r>
        <w:rPr>
          <w:i/>
          <w:spacing w:val="40"/>
          <w:sz w:val="28"/>
        </w:rPr>
        <w:t xml:space="preserve"> </w:t>
      </w:r>
      <w:r>
        <w:rPr>
          <w:sz w:val="28"/>
        </w:rPr>
        <w:t>для</w:t>
      </w:r>
      <w:r>
        <w:rPr>
          <w:spacing w:val="40"/>
          <w:sz w:val="28"/>
        </w:rPr>
        <w:t xml:space="preserve"> </w:t>
      </w:r>
      <w:r>
        <w:rPr>
          <w:sz w:val="28"/>
        </w:rPr>
        <w:t>выражения</w:t>
      </w:r>
      <w:r>
        <w:rPr>
          <w:spacing w:val="40"/>
          <w:sz w:val="28"/>
        </w:rPr>
        <w:t xml:space="preserve"> </w:t>
      </w:r>
      <w:r>
        <w:rPr>
          <w:sz w:val="28"/>
        </w:rPr>
        <w:t xml:space="preserve">настоятельного </w:t>
      </w:r>
      <w:r>
        <w:rPr>
          <w:spacing w:val="-2"/>
          <w:sz w:val="28"/>
        </w:rPr>
        <w:t>совета;</w:t>
      </w:r>
    </w:p>
    <w:p w:rsidR="009A11BE" w:rsidRPr="00E96EE1" w:rsidRDefault="005C57DC">
      <w:pPr>
        <w:ind w:left="852" w:right="285" w:firstLine="707"/>
        <w:rPr>
          <w:i/>
          <w:sz w:val="28"/>
          <w:lang w:val="en-US"/>
        </w:rPr>
      </w:pPr>
      <w:r>
        <w:rPr>
          <w:sz w:val="28"/>
        </w:rPr>
        <w:t>неисчисляемые</w:t>
      </w:r>
      <w:r w:rsidRPr="00E96EE1">
        <w:rPr>
          <w:sz w:val="28"/>
          <w:lang w:val="en-US"/>
        </w:rPr>
        <w:t xml:space="preserve"> </w:t>
      </w:r>
      <w:r>
        <w:rPr>
          <w:sz w:val="28"/>
        </w:rPr>
        <w:t>существительные</w:t>
      </w:r>
      <w:r w:rsidRPr="00E96EE1">
        <w:rPr>
          <w:sz w:val="28"/>
          <w:lang w:val="en-US"/>
        </w:rPr>
        <w:t xml:space="preserve"> </w:t>
      </w:r>
      <w:r>
        <w:rPr>
          <w:sz w:val="28"/>
        </w:rPr>
        <w:t>в</w:t>
      </w:r>
      <w:r w:rsidRPr="00E96EE1">
        <w:rPr>
          <w:sz w:val="28"/>
          <w:lang w:val="en-US"/>
        </w:rPr>
        <w:t xml:space="preserve"> </w:t>
      </w:r>
      <w:r>
        <w:rPr>
          <w:sz w:val="28"/>
        </w:rPr>
        <w:t>сочетаниях</w:t>
      </w:r>
      <w:r w:rsidRPr="00E96EE1">
        <w:rPr>
          <w:sz w:val="28"/>
          <w:lang w:val="en-US"/>
        </w:rPr>
        <w:t xml:space="preserve"> </w:t>
      </w:r>
      <w:r>
        <w:rPr>
          <w:sz w:val="28"/>
        </w:rPr>
        <w:t>с</w:t>
      </w:r>
      <w:r w:rsidRPr="00E96EE1">
        <w:rPr>
          <w:spacing w:val="40"/>
          <w:sz w:val="28"/>
          <w:lang w:val="en-US"/>
        </w:rPr>
        <w:t xml:space="preserve"> </w:t>
      </w:r>
      <w:r w:rsidRPr="00E96EE1">
        <w:rPr>
          <w:i/>
          <w:sz w:val="28"/>
          <w:lang w:val="en-US"/>
        </w:rPr>
        <w:t>a packet of, a spoon of, a</w:t>
      </w:r>
      <w:r w:rsidRPr="00E96EE1">
        <w:rPr>
          <w:i/>
          <w:sz w:val="28"/>
          <w:lang w:val="en-US"/>
        </w:rPr>
        <w:t xml:space="preserve"> piece of…;</w:t>
      </w:r>
    </w:p>
    <w:p w:rsidR="009A11BE" w:rsidRDefault="005C57DC">
      <w:pPr>
        <w:tabs>
          <w:tab w:val="left" w:pos="6308"/>
        </w:tabs>
        <w:ind w:left="852" w:right="285" w:firstLine="707"/>
        <w:rPr>
          <w:i/>
          <w:sz w:val="28"/>
        </w:rPr>
      </w:pPr>
      <w:r>
        <w:rPr>
          <w:sz w:val="28"/>
        </w:rPr>
        <w:t>конструкции</w:t>
      </w:r>
      <w:r>
        <w:rPr>
          <w:spacing w:val="40"/>
          <w:sz w:val="28"/>
        </w:rPr>
        <w:t xml:space="preserve"> </w:t>
      </w:r>
      <w:r>
        <w:rPr>
          <w:sz w:val="28"/>
        </w:rPr>
        <w:t>с</w:t>
      </w:r>
      <w:r>
        <w:rPr>
          <w:spacing w:val="40"/>
          <w:sz w:val="28"/>
        </w:rPr>
        <w:t xml:space="preserve"> </w:t>
      </w:r>
      <w:r>
        <w:rPr>
          <w:sz w:val="28"/>
        </w:rPr>
        <w:t>модальным</w:t>
      </w:r>
      <w:r>
        <w:rPr>
          <w:spacing w:val="40"/>
          <w:sz w:val="28"/>
        </w:rPr>
        <w:t xml:space="preserve"> </w:t>
      </w:r>
      <w:r>
        <w:rPr>
          <w:sz w:val="28"/>
        </w:rPr>
        <w:t>глаголом</w:t>
      </w:r>
      <w:r>
        <w:rPr>
          <w:sz w:val="28"/>
        </w:rPr>
        <w:tab/>
      </w:r>
      <w:r>
        <w:rPr>
          <w:i/>
          <w:sz w:val="28"/>
        </w:rPr>
        <w:t>could</w:t>
      </w:r>
      <w:r>
        <w:rPr>
          <w:i/>
          <w:spacing w:val="40"/>
          <w:sz w:val="28"/>
        </w:rPr>
        <w:t xml:space="preserve"> </w:t>
      </w:r>
      <w:r>
        <w:rPr>
          <w:sz w:val="28"/>
        </w:rPr>
        <w:t>для</w:t>
      </w:r>
      <w:r>
        <w:rPr>
          <w:spacing w:val="40"/>
          <w:sz w:val="28"/>
        </w:rPr>
        <w:t xml:space="preserve"> </w:t>
      </w:r>
      <w:r>
        <w:rPr>
          <w:sz w:val="28"/>
        </w:rPr>
        <w:t>выражения</w:t>
      </w:r>
      <w:r>
        <w:rPr>
          <w:spacing w:val="40"/>
          <w:sz w:val="28"/>
        </w:rPr>
        <w:t xml:space="preserve"> </w:t>
      </w:r>
      <w:r>
        <w:rPr>
          <w:sz w:val="28"/>
        </w:rPr>
        <w:t xml:space="preserve">вежливой просьбы: </w:t>
      </w:r>
      <w:r>
        <w:rPr>
          <w:i/>
          <w:sz w:val="28"/>
        </w:rPr>
        <w:t>Could I have some throat lozenges?;</w:t>
      </w:r>
    </w:p>
    <w:p w:rsidR="009A11BE" w:rsidRDefault="005C57DC">
      <w:pPr>
        <w:tabs>
          <w:tab w:val="left" w:pos="3545"/>
          <w:tab w:val="left" w:pos="5156"/>
          <w:tab w:val="left" w:pos="5789"/>
          <w:tab w:val="left" w:pos="7341"/>
          <w:tab w:val="left" w:pos="8972"/>
          <w:tab w:val="left" w:pos="9333"/>
        </w:tabs>
        <w:spacing w:before="1"/>
        <w:ind w:left="852" w:right="286" w:firstLine="707"/>
        <w:rPr>
          <w:i/>
          <w:sz w:val="28"/>
        </w:rPr>
      </w:pPr>
      <w:r>
        <w:rPr>
          <w:spacing w:val="-2"/>
          <w:sz w:val="28"/>
        </w:rPr>
        <w:t>повелительное</w:t>
      </w:r>
      <w:r>
        <w:rPr>
          <w:sz w:val="28"/>
        </w:rPr>
        <w:tab/>
      </w:r>
      <w:r>
        <w:rPr>
          <w:spacing w:val="-2"/>
          <w:sz w:val="28"/>
        </w:rPr>
        <w:t>наклонения</w:t>
      </w:r>
      <w:r>
        <w:rPr>
          <w:sz w:val="28"/>
        </w:rPr>
        <w:tab/>
      </w:r>
      <w:r>
        <w:rPr>
          <w:spacing w:val="-4"/>
          <w:sz w:val="28"/>
        </w:rPr>
        <w:t>для</w:t>
      </w:r>
      <w:r>
        <w:rPr>
          <w:sz w:val="28"/>
        </w:rPr>
        <w:tab/>
      </w:r>
      <w:r>
        <w:rPr>
          <w:spacing w:val="-2"/>
          <w:sz w:val="28"/>
        </w:rPr>
        <w:t>выражения</w:t>
      </w:r>
      <w:r>
        <w:rPr>
          <w:sz w:val="28"/>
        </w:rPr>
        <w:tab/>
      </w:r>
      <w:r>
        <w:rPr>
          <w:spacing w:val="-2"/>
          <w:sz w:val="28"/>
        </w:rPr>
        <w:t>инструкции</w:t>
      </w:r>
      <w:r>
        <w:rPr>
          <w:sz w:val="28"/>
        </w:rPr>
        <w:tab/>
      </w:r>
      <w:r>
        <w:rPr>
          <w:spacing w:val="-10"/>
          <w:sz w:val="28"/>
        </w:rPr>
        <w:t>о</w:t>
      </w:r>
      <w:r>
        <w:rPr>
          <w:sz w:val="28"/>
        </w:rPr>
        <w:tab/>
      </w:r>
      <w:r>
        <w:rPr>
          <w:spacing w:val="-2"/>
          <w:sz w:val="28"/>
        </w:rPr>
        <w:t xml:space="preserve">приеме </w:t>
      </w:r>
      <w:r>
        <w:rPr>
          <w:sz w:val="28"/>
        </w:rPr>
        <w:t>лекарств:</w:t>
      </w:r>
      <w:r>
        <w:rPr>
          <w:spacing w:val="40"/>
          <w:sz w:val="28"/>
        </w:rPr>
        <w:t xml:space="preserve"> </w:t>
      </w:r>
      <w:r>
        <w:rPr>
          <w:i/>
          <w:sz w:val="28"/>
        </w:rPr>
        <w:t>take one tablet three times a day.</w:t>
      </w:r>
    </w:p>
    <w:p w:rsidR="009A11BE" w:rsidRDefault="005C57DC">
      <w:pPr>
        <w:pStyle w:val="a3"/>
        <w:spacing w:before="321"/>
        <w:ind w:right="278"/>
      </w:pPr>
      <w:r>
        <w:t>Лексический</w:t>
      </w:r>
      <w:r>
        <w:rPr>
          <w:spacing w:val="40"/>
        </w:rPr>
        <w:t xml:space="preserve"> </w:t>
      </w:r>
      <w:r>
        <w:t>материал</w:t>
      </w:r>
      <w:r>
        <w:rPr>
          <w:spacing w:val="40"/>
        </w:rPr>
        <w:t xml:space="preserve"> </w:t>
      </w:r>
      <w:r>
        <w:t>отбирается</w:t>
      </w:r>
      <w:r>
        <w:rPr>
          <w:spacing w:val="40"/>
        </w:rPr>
        <w:t xml:space="preserve"> </w:t>
      </w:r>
      <w:r>
        <w:t>с</w:t>
      </w:r>
      <w:r>
        <w:rPr>
          <w:spacing w:val="40"/>
        </w:rPr>
        <w:t xml:space="preserve"> </w:t>
      </w:r>
      <w:r>
        <w:t>учетом</w:t>
      </w:r>
      <w:r>
        <w:rPr>
          <w:spacing w:val="40"/>
        </w:rPr>
        <w:t xml:space="preserve"> </w:t>
      </w:r>
      <w:r>
        <w:t>тематики</w:t>
      </w:r>
      <w:r>
        <w:rPr>
          <w:spacing w:val="40"/>
        </w:rPr>
        <w:t xml:space="preserve"> </w:t>
      </w:r>
      <w:r>
        <w:t>общения Раздела 2:</w:t>
      </w:r>
    </w:p>
    <w:p w:rsidR="009A11BE" w:rsidRPr="00E96EE1" w:rsidRDefault="005C57DC">
      <w:pPr>
        <w:ind w:left="852" w:right="280" w:firstLine="707"/>
        <w:jc w:val="both"/>
        <w:rPr>
          <w:i/>
          <w:sz w:val="28"/>
          <w:lang w:val="en-US"/>
        </w:rPr>
      </w:pPr>
      <w:r>
        <w:rPr>
          <w:sz w:val="28"/>
        </w:rPr>
        <w:t>речевые</w:t>
      </w:r>
      <w:r w:rsidRPr="00E96EE1">
        <w:rPr>
          <w:sz w:val="28"/>
          <w:lang w:val="en-US"/>
        </w:rPr>
        <w:t xml:space="preserve"> </w:t>
      </w:r>
      <w:r>
        <w:rPr>
          <w:sz w:val="28"/>
        </w:rPr>
        <w:t>клише</w:t>
      </w:r>
      <w:r w:rsidRPr="00E96EE1">
        <w:rPr>
          <w:sz w:val="28"/>
          <w:lang w:val="en-US"/>
        </w:rPr>
        <w:t xml:space="preserve"> </w:t>
      </w:r>
      <w:r>
        <w:rPr>
          <w:sz w:val="28"/>
        </w:rPr>
        <w:t>описания</w:t>
      </w:r>
      <w:r w:rsidRPr="00E96EE1">
        <w:rPr>
          <w:sz w:val="28"/>
          <w:lang w:val="en-US"/>
        </w:rPr>
        <w:t xml:space="preserve"> </w:t>
      </w:r>
      <w:r>
        <w:rPr>
          <w:sz w:val="28"/>
        </w:rPr>
        <w:t>здорового</w:t>
      </w:r>
      <w:r w:rsidRPr="00E96EE1">
        <w:rPr>
          <w:sz w:val="28"/>
          <w:lang w:val="en-US"/>
        </w:rPr>
        <w:t xml:space="preserve"> </w:t>
      </w:r>
      <w:r>
        <w:rPr>
          <w:sz w:val="28"/>
        </w:rPr>
        <w:t>образа</w:t>
      </w:r>
      <w:r w:rsidRPr="00E96EE1">
        <w:rPr>
          <w:sz w:val="28"/>
          <w:lang w:val="en-US"/>
        </w:rPr>
        <w:t xml:space="preserve"> </w:t>
      </w:r>
      <w:r>
        <w:rPr>
          <w:sz w:val="28"/>
        </w:rPr>
        <w:t>жизни</w:t>
      </w:r>
      <w:r w:rsidRPr="00E96EE1">
        <w:rPr>
          <w:sz w:val="28"/>
          <w:lang w:val="en-US"/>
        </w:rPr>
        <w:t>:</w:t>
      </w:r>
      <w:r w:rsidRPr="00E96EE1">
        <w:rPr>
          <w:spacing w:val="40"/>
          <w:sz w:val="28"/>
          <w:lang w:val="en-US"/>
        </w:rPr>
        <w:t xml:space="preserve"> </w:t>
      </w:r>
      <w:r w:rsidRPr="00E96EE1">
        <w:rPr>
          <w:i/>
          <w:sz w:val="28"/>
          <w:lang w:val="en-US"/>
        </w:rPr>
        <w:t>do sports,, go to the gym,</w:t>
      </w:r>
      <w:r w:rsidRPr="00E96EE1">
        <w:rPr>
          <w:i/>
          <w:spacing w:val="40"/>
          <w:sz w:val="28"/>
          <w:lang w:val="en-US"/>
        </w:rPr>
        <w:t xml:space="preserve"> </w:t>
      </w:r>
      <w:r w:rsidRPr="00E96EE1">
        <w:rPr>
          <w:i/>
          <w:sz w:val="28"/>
          <w:lang w:val="en-US"/>
        </w:rPr>
        <w:t>eat vegetables, don’t eat junk good, get up early, go to bed early…;</w:t>
      </w:r>
    </w:p>
    <w:p w:rsidR="009A11BE" w:rsidRDefault="005C57DC">
      <w:pPr>
        <w:spacing w:before="1"/>
        <w:ind w:left="852" w:right="276" w:firstLine="707"/>
        <w:jc w:val="both"/>
        <w:rPr>
          <w:i/>
          <w:sz w:val="28"/>
        </w:rPr>
      </w:pPr>
      <w:r>
        <w:rPr>
          <w:sz w:val="28"/>
        </w:rPr>
        <w:t>глаголы для составления рецептов блюд:</w:t>
      </w:r>
      <w:r>
        <w:rPr>
          <w:spacing w:val="40"/>
          <w:sz w:val="28"/>
        </w:rPr>
        <w:t xml:space="preserve"> </w:t>
      </w:r>
      <w:r>
        <w:rPr>
          <w:i/>
          <w:sz w:val="28"/>
        </w:rPr>
        <w:t>cut,</w:t>
      </w:r>
      <w:r>
        <w:rPr>
          <w:i/>
          <w:spacing w:val="80"/>
          <w:w w:val="150"/>
          <w:sz w:val="28"/>
        </w:rPr>
        <w:t xml:space="preserve"> </w:t>
      </w:r>
      <w:r>
        <w:rPr>
          <w:i/>
          <w:sz w:val="28"/>
        </w:rPr>
        <w:t>peel,</w:t>
      </w:r>
      <w:r>
        <w:rPr>
          <w:i/>
          <w:spacing w:val="40"/>
          <w:sz w:val="28"/>
        </w:rPr>
        <w:t xml:space="preserve"> </w:t>
      </w:r>
      <w:r>
        <w:rPr>
          <w:i/>
          <w:sz w:val="28"/>
        </w:rPr>
        <w:t>cook,</w:t>
      </w:r>
      <w:r>
        <w:rPr>
          <w:i/>
          <w:spacing w:val="40"/>
          <w:sz w:val="28"/>
        </w:rPr>
        <w:t xml:space="preserve"> </w:t>
      </w:r>
      <w:r>
        <w:rPr>
          <w:i/>
          <w:sz w:val="28"/>
        </w:rPr>
        <w:t>bake, add, pour …;</w:t>
      </w:r>
    </w:p>
    <w:p w:rsidR="009A11BE" w:rsidRPr="00E96EE1" w:rsidRDefault="005C57DC">
      <w:pPr>
        <w:ind w:left="852" w:right="283" w:firstLine="707"/>
        <w:jc w:val="both"/>
        <w:rPr>
          <w:i/>
          <w:sz w:val="28"/>
          <w:lang w:val="en-US"/>
        </w:rPr>
      </w:pPr>
      <w:r>
        <w:rPr>
          <w:sz w:val="28"/>
        </w:rPr>
        <w:t>названия</w:t>
      </w:r>
      <w:r w:rsidRPr="00E96EE1">
        <w:rPr>
          <w:sz w:val="28"/>
          <w:lang w:val="en-US"/>
        </w:rPr>
        <w:t xml:space="preserve"> </w:t>
      </w:r>
      <w:r>
        <w:rPr>
          <w:sz w:val="28"/>
        </w:rPr>
        <w:t>полезных</w:t>
      </w:r>
      <w:r w:rsidRPr="00E96EE1">
        <w:rPr>
          <w:sz w:val="28"/>
          <w:lang w:val="en-US"/>
        </w:rPr>
        <w:t xml:space="preserve"> </w:t>
      </w:r>
      <w:r>
        <w:rPr>
          <w:sz w:val="28"/>
        </w:rPr>
        <w:t>продуктов</w:t>
      </w:r>
      <w:r w:rsidRPr="00E96EE1">
        <w:rPr>
          <w:sz w:val="28"/>
          <w:lang w:val="en-US"/>
        </w:rPr>
        <w:t xml:space="preserve">: </w:t>
      </w:r>
      <w:r w:rsidRPr="00E96EE1">
        <w:rPr>
          <w:i/>
          <w:sz w:val="28"/>
          <w:lang w:val="en-US"/>
        </w:rPr>
        <w:t>dairy products, eggs, peas, beans, cheese, oily fish…;</w:t>
      </w:r>
    </w:p>
    <w:p w:rsidR="009A11BE" w:rsidRDefault="005C57DC">
      <w:pPr>
        <w:ind w:left="852" w:right="276" w:firstLine="707"/>
        <w:jc w:val="both"/>
        <w:rPr>
          <w:i/>
          <w:sz w:val="28"/>
        </w:rPr>
      </w:pPr>
      <w:r>
        <w:rPr>
          <w:sz w:val="28"/>
        </w:rPr>
        <w:t xml:space="preserve">лексика для описания самочувствия и симптомов болезни: </w:t>
      </w:r>
      <w:r>
        <w:rPr>
          <w:i/>
          <w:sz w:val="28"/>
        </w:rPr>
        <w:t>toothache, headache, earache, stomachache…;</w:t>
      </w:r>
    </w:p>
    <w:p w:rsidR="009A11BE" w:rsidRDefault="005C57DC">
      <w:pPr>
        <w:ind w:left="852" w:right="281" w:firstLine="707"/>
        <w:jc w:val="both"/>
        <w:rPr>
          <w:i/>
          <w:sz w:val="28"/>
        </w:rPr>
      </w:pPr>
      <w:r>
        <w:rPr>
          <w:sz w:val="28"/>
        </w:rPr>
        <w:t>речевые клише для описания симптомов болезни</w:t>
      </w:r>
      <w:r>
        <w:rPr>
          <w:spacing w:val="40"/>
          <w:sz w:val="28"/>
        </w:rPr>
        <w:t xml:space="preserve"> </w:t>
      </w:r>
      <w:r>
        <w:rPr>
          <w:sz w:val="28"/>
        </w:rPr>
        <w:t>и инструкций для их лечения:</w:t>
      </w:r>
      <w:r>
        <w:rPr>
          <w:sz w:val="28"/>
        </w:rPr>
        <w:t xml:space="preserve"> </w:t>
      </w:r>
      <w:r>
        <w:rPr>
          <w:i/>
          <w:sz w:val="28"/>
        </w:rPr>
        <w:t>high temperature, it hurts,</w:t>
      </w:r>
      <w:r>
        <w:rPr>
          <w:i/>
          <w:spacing w:val="40"/>
          <w:sz w:val="28"/>
        </w:rPr>
        <w:t xml:space="preserve"> </w:t>
      </w:r>
      <w:r>
        <w:rPr>
          <w:i/>
          <w:sz w:val="28"/>
        </w:rPr>
        <w:t>take</w:t>
      </w:r>
      <w:r>
        <w:rPr>
          <w:i/>
          <w:spacing w:val="40"/>
          <w:sz w:val="28"/>
        </w:rPr>
        <w:t xml:space="preserve"> </w:t>
      </w:r>
      <w:r>
        <w:rPr>
          <w:i/>
          <w:sz w:val="28"/>
        </w:rPr>
        <w:t>temperature, drink more water, stay in bed… .</w:t>
      </w:r>
    </w:p>
    <w:p w:rsidR="009A11BE" w:rsidRDefault="005C57DC">
      <w:pPr>
        <w:pStyle w:val="2"/>
        <w:spacing w:before="321" w:line="322" w:lineRule="exact"/>
        <w:jc w:val="left"/>
      </w:pPr>
      <w:r>
        <w:t>Раздел</w:t>
      </w:r>
      <w:r>
        <w:rPr>
          <w:spacing w:val="-5"/>
        </w:rPr>
        <w:t xml:space="preserve"> </w:t>
      </w:r>
      <w:r>
        <w:t>3.</w:t>
      </w:r>
      <w:r>
        <w:rPr>
          <w:spacing w:val="-1"/>
        </w:rPr>
        <w:t xml:space="preserve"> </w:t>
      </w:r>
      <w:r>
        <w:t>Наука и</w:t>
      </w:r>
      <w:r>
        <w:rPr>
          <w:spacing w:val="-6"/>
        </w:rPr>
        <w:t xml:space="preserve"> </w:t>
      </w:r>
      <w:r>
        <w:rPr>
          <w:spacing w:val="-2"/>
        </w:rPr>
        <w:t>технологии</w:t>
      </w:r>
    </w:p>
    <w:p w:rsidR="009A11BE" w:rsidRDefault="005C57DC">
      <w:pPr>
        <w:pStyle w:val="a4"/>
        <w:numPr>
          <w:ilvl w:val="0"/>
          <w:numId w:val="169"/>
        </w:numPr>
        <w:tabs>
          <w:tab w:val="left" w:pos="1840"/>
        </w:tabs>
        <w:ind w:hanging="280"/>
        <w:rPr>
          <w:sz w:val="28"/>
        </w:rPr>
      </w:pPr>
      <w:r>
        <w:rPr>
          <w:sz w:val="28"/>
        </w:rPr>
        <w:t>Наука</w:t>
      </w:r>
      <w:r>
        <w:rPr>
          <w:spacing w:val="-5"/>
          <w:sz w:val="28"/>
        </w:rPr>
        <w:t xml:space="preserve"> </w:t>
      </w:r>
      <w:r>
        <w:rPr>
          <w:sz w:val="28"/>
        </w:rPr>
        <w:t>в</w:t>
      </w:r>
      <w:r>
        <w:rPr>
          <w:spacing w:val="-6"/>
          <w:sz w:val="28"/>
        </w:rPr>
        <w:t xml:space="preserve"> </w:t>
      </w:r>
      <w:r>
        <w:rPr>
          <w:sz w:val="28"/>
        </w:rPr>
        <w:t>современном</w:t>
      </w:r>
      <w:r>
        <w:rPr>
          <w:spacing w:val="-4"/>
          <w:sz w:val="28"/>
        </w:rPr>
        <w:t xml:space="preserve"> </w:t>
      </w:r>
      <w:r>
        <w:rPr>
          <w:spacing w:val="-2"/>
          <w:sz w:val="28"/>
        </w:rPr>
        <w:t>мире.</w:t>
      </w:r>
    </w:p>
    <w:p w:rsidR="009A11BE" w:rsidRDefault="005C57DC">
      <w:pPr>
        <w:pStyle w:val="a4"/>
        <w:numPr>
          <w:ilvl w:val="0"/>
          <w:numId w:val="169"/>
        </w:numPr>
        <w:tabs>
          <w:tab w:val="left" w:pos="1839"/>
        </w:tabs>
        <w:ind w:left="1839" w:hanging="279"/>
        <w:rPr>
          <w:sz w:val="28"/>
        </w:rPr>
      </w:pPr>
      <w:r>
        <w:rPr>
          <w:sz w:val="28"/>
        </w:rPr>
        <w:t>Технологии</w:t>
      </w:r>
      <w:r>
        <w:rPr>
          <w:spacing w:val="-6"/>
          <w:sz w:val="28"/>
        </w:rPr>
        <w:t xml:space="preserve"> </w:t>
      </w:r>
      <w:r>
        <w:rPr>
          <w:sz w:val="28"/>
        </w:rPr>
        <w:t>и</w:t>
      </w:r>
      <w:r>
        <w:rPr>
          <w:spacing w:val="-6"/>
          <w:sz w:val="28"/>
        </w:rPr>
        <w:t xml:space="preserve"> </w:t>
      </w:r>
      <w:r>
        <w:rPr>
          <w:spacing w:val="-5"/>
          <w:sz w:val="28"/>
        </w:rPr>
        <w:t>мы.</w:t>
      </w:r>
    </w:p>
    <w:p w:rsidR="009A11BE" w:rsidRDefault="005C57DC">
      <w:pPr>
        <w:pStyle w:val="a4"/>
        <w:numPr>
          <w:ilvl w:val="0"/>
          <w:numId w:val="169"/>
        </w:numPr>
        <w:tabs>
          <w:tab w:val="left" w:pos="1839"/>
        </w:tabs>
        <w:spacing w:before="2" w:line="322" w:lineRule="exact"/>
        <w:ind w:left="1839" w:hanging="279"/>
        <w:rPr>
          <w:sz w:val="28"/>
        </w:rPr>
      </w:pPr>
      <w:r>
        <w:rPr>
          <w:spacing w:val="-2"/>
          <w:sz w:val="28"/>
        </w:rPr>
        <w:t>Роботы.</w:t>
      </w:r>
    </w:p>
    <w:p w:rsidR="009A11BE" w:rsidRDefault="005C57DC">
      <w:pPr>
        <w:pStyle w:val="a4"/>
        <w:numPr>
          <w:ilvl w:val="0"/>
          <w:numId w:val="169"/>
        </w:numPr>
        <w:tabs>
          <w:tab w:val="left" w:pos="1840"/>
        </w:tabs>
        <w:ind w:hanging="280"/>
        <w:rPr>
          <w:sz w:val="28"/>
        </w:rPr>
      </w:pPr>
      <w:r>
        <w:rPr>
          <w:sz w:val="28"/>
        </w:rPr>
        <w:t>Знаменитые</w:t>
      </w:r>
      <w:r>
        <w:rPr>
          <w:spacing w:val="-8"/>
          <w:sz w:val="28"/>
        </w:rPr>
        <w:t xml:space="preserve"> </w:t>
      </w:r>
      <w:r>
        <w:rPr>
          <w:spacing w:val="-2"/>
          <w:sz w:val="28"/>
        </w:rPr>
        <w:t>изобретатели.</w:t>
      </w:r>
    </w:p>
    <w:p w:rsidR="009A11BE" w:rsidRDefault="005C57DC">
      <w:pPr>
        <w:spacing w:before="321"/>
        <w:ind w:left="852" w:firstLine="707"/>
        <w:rPr>
          <w:b/>
          <w:i/>
          <w:sz w:val="28"/>
        </w:rPr>
      </w:pPr>
      <w:r>
        <w:rPr>
          <w:b/>
          <w:i/>
          <w:sz w:val="28"/>
        </w:rPr>
        <w:t>Характеристика</w:t>
      </w:r>
      <w:r>
        <w:rPr>
          <w:b/>
          <w:i/>
          <w:spacing w:val="40"/>
          <w:sz w:val="28"/>
        </w:rPr>
        <w:t xml:space="preserve"> </w:t>
      </w:r>
      <w:r>
        <w:rPr>
          <w:b/>
          <w:i/>
          <w:sz w:val="28"/>
        </w:rPr>
        <w:t>деятельности</w:t>
      </w:r>
      <w:r>
        <w:rPr>
          <w:b/>
          <w:i/>
          <w:spacing w:val="40"/>
          <w:sz w:val="28"/>
        </w:rPr>
        <w:t xml:space="preserve"> </w:t>
      </w:r>
      <w:r>
        <w:rPr>
          <w:b/>
          <w:i/>
          <w:sz w:val="28"/>
        </w:rPr>
        <w:t>обучающихся</w:t>
      </w:r>
      <w:r>
        <w:rPr>
          <w:b/>
          <w:i/>
          <w:spacing w:val="40"/>
          <w:sz w:val="28"/>
        </w:rPr>
        <w:t xml:space="preserve"> </w:t>
      </w:r>
      <w:r>
        <w:rPr>
          <w:b/>
          <w:i/>
          <w:sz w:val="28"/>
        </w:rPr>
        <w:t>по</w:t>
      </w:r>
      <w:r>
        <w:rPr>
          <w:b/>
          <w:i/>
          <w:spacing w:val="40"/>
          <w:sz w:val="28"/>
        </w:rPr>
        <w:t xml:space="preserve"> </w:t>
      </w:r>
      <w:r>
        <w:rPr>
          <w:b/>
          <w:i/>
          <w:sz w:val="28"/>
        </w:rPr>
        <w:t>основным</w:t>
      </w:r>
      <w:r>
        <w:rPr>
          <w:b/>
          <w:i/>
          <w:spacing w:val="40"/>
          <w:sz w:val="28"/>
        </w:rPr>
        <w:t xml:space="preserve"> </w:t>
      </w:r>
      <w:r>
        <w:rPr>
          <w:b/>
          <w:i/>
          <w:sz w:val="28"/>
        </w:rPr>
        <w:t>видам учебной деятельности:</w:t>
      </w:r>
    </w:p>
    <w:p w:rsidR="009A11BE" w:rsidRDefault="005C57DC">
      <w:pPr>
        <w:pStyle w:val="2"/>
        <w:spacing w:line="321" w:lineRule="exact"/>
        <w:jc w:val="left"/>
        <w:rPr>
          <w:b w:val="0"/>
        </w:rPr>
      </w:pPr>
      <w:r>
        <w:t>в</w:t>
      </w:r>
      <w:r>
        <w:rPr>
          <w:spacing w:val="-7"/>
        </w:rPr>
        <w:t xml:space="preserve"> </w:t>
      </w:r>
      <w:r>
        <w:t>области</w:t>
      </w:r>
      <w:r>
        <w:rPr>
          <w:spacing w:val="-7"/>
        </w:rPr>
        <w:t xml:space="preserve"> </w:t>
      </w:r>
      <w:r>
        <w:t>монологической</w:t>
      </w:r>
      <w:r>
        <w:rPr>
          <w:spacing w:val="-7"/>
        </w:rPr>
        <w:t xml:space="preserve"> </w:t>
      </w:r>
      <w:r>
        <w:t>формы</w:t>
      </w:r>
      <w:r>
        <w:rPr>
          <w:spacing w:val="-5"/>
        </w:rPr>
        <w:t xml:space="preserve"> </w:t>
      </w:r>
      <w:r>
        <w:rPr>
          <w:spacing w:val="-2"/>
        </w:rPr>
        <w:t>речи</w:t>
      </w:r>
      <w:r>
        <w:rPr>
          <w:b w:val="0"/>
          <w:spacing w:val="-2"/>
        </w:rPr>
        <w:t>:</w:t>
      </w:r>
    </w:p>
    <w:p w:rsidR="009A11BE" w:rsidRDefault="005C57DC">
      <w:pPr>
        <w:pStyle w:val="a3"/>
        <w:spacing w:before="2"/>
        <w:jc w:val="left"/>
      </w:pPr>
      <w:r>
        <w:t xml:space="preserve">кратко рассказывать о значимости научных достижений в современной </w:t>
      </w:r>
      <w:r>
        <w:rPr>
          <w:spacing w:val="-2"/>
        </w:rPr>
        <w:t>жизни;</w:t>
      </w:r>
    </w:p>
    <w:p w:rsidR="009A11BE" w:rsidRDefault="005C57DC">
      <w:pPr>
        <w:pStyle w:val="a3"/>
        <w:tabs>
          <w:tab w:val="left" w:pos="2466"/>
          <w:tab w:val="left" w:pos="4260"/>
          <w:tab w:val="left" w:pos="4617"/>
          <w:tab w:val="left" w:pos="5749"/>
          <w:tab w:val="left" w:pos="7411"/>
          <w:tab w:val="left" w:pos="7756"/>
          <w:tab w:val="left" w:pos="8693"/>
          <w:tab w:val="left" w:pos="9170"/>
        </w:tabs>
        <w:ind w:right="287"/>
        <w:jc w:val="left"/>
      </w:pPr>
      <w:r>
        <w:rPr>
          <w:spacing w:val="-4"/>
        </w:rPr>
        <w:t>уметь</w:t>
      </w:r>
      <w:r>
        <w:tab/>
      </w:r>
      <w:r>
        <w:rPr>
          <w:spacing w:val="-2"/>
        </w:rPr>
        <w:t>рассказывать</w:t>
      </w:r>
      <w:r>
        <w:tab/>
      </w:r>
      <w:r>
        <w:rPr>
          <w:spacing w:val="-10"/>
        </w:rPr>
        <w:t>о</w:t>
      </w:r>
      <w:r>
        <w:tab/>
      </w:r>
      <w:r>
        <w:rPr>
          <w:spacing w:val="-2"/>
        </w:rPr>
        <w:t>важном</w:t>
      </w:r>
      <w:r>
        <w:tab/>
      </w:r>
      <w:r>
        <w:rPr>
          <w:spacing w:val="-2"/>
        </w:rPr>
        <w:t>достижении</w:t>
      </w:r>
      <w:r>
        <w:tab/>
      </w:r>
      <w:r>
        <w:rPr>
          <w:spacing w:val="-10"/>
        </w:rPr>
        <w:t>в</w:t>
      </w:r>
      <w:r>
        <w:tab/>
      </w:r>
      <w:r>
        <w:rPr>
          <w:spacing w:val="-2"/>
        </w:rPr>
        <w:t>одной</w:t>
      </w:r>
      <w:r>
        <w:tab/>
      </w:r>
      <w:r>
        <w:rPr>
          <w:spacing w:val="-6"/>
        </w:rPr>
        <w:t>из</w:t>
      </w:r>
      <w:r>
        <w:tab/>
      </w:r>
      <w:r>
        <w:rPr>
          <w:spacing w:val="-2"/>
        </w:rPr>
        <w:t>научных областей;</w:t>
      </w:r>
    </w:p>
    <w:p w:rsidR="009A11BE" w:rsidRDefault="009A11BE">
      <w:pPr>
        <w:pStyle w:val="a3"/>
        <w:jc w:val="left"/>
        <w:sectPr w:rsidR="009A11BE">
          <w:pgSz w:w="11910" w:h="16840"/>
          <w:pgMar w:top="1380" w:right="566" w:bottom="1320" w:left="850" w:header="0" w:footer="1069" w:gutter="0"/>
          <w:cols w:space="720"/>
        </w:sectPr>
      </w:pPr>
    </w:p>
    <w:p w:rsidR="009A11BE" w:rsidRDefault="005C57DC">
      <w:pPr>
        <w:pStyle w:val="a3"/>
        <w:spacing w:before="74" w:line="242" w:lineRule="auto"/>
        <w:jc w:val="left"/>
      </w:pPr>
      <w:r>
        <w:lastRenderedPageBreak/>
        <w:t>кратко</w:t>
      </w:r>
      <w:r>
        <w:rPr>
          <w:spacing w:val="40"/>
        </w:rPr>
        <w:t xml:space="preserve"> </w:t>
      </w:r>
      <w:r>
        <w:t>рассказывать</w:t>
      </w:r>
      <w:r>
        <w:rPr>
          <w:spacing w:val="40"/>
        </w:rPr>
        <w:t xml:space="preserve"> </w:t>
      </w:r>
      <w:r>
        <w:t>о</w:t>
      </w:r>
      <w:r>
        <w:rPr>
          <w:spacing w:val="40"/>
        </w:rPr>
        <w:t xml:space="preserve"> </w:t>
      </w:r>
      <w:r>
        <w:t>том,</w:t>
      </w:r>
      <w:r>
        <w:rPr>
          <w:spacing w:val="40"/>
        </w:rPr>
        <w:t xml:space="preserve"> </w:t>
      </w:r>
      <w:r>
        <w:t>как</w:t>
      </w:r>
      <w:r>
        <w:rPr>
          <w:spacing w:val="40"/>
        </w:rPr>
        <w:t xml:space="preserve"> </w:t>
      </w:r>
      <w:r>
        <w:t>с</w:t>
      </w:r>
      <w:r>
        <w:t>овременные</w:t>
      </w:r>
      <w:r>
        <w:rPr>
          <w:spacing w:val="40"/>
        </w:rPr>
        <w:t xml:space="preserve"> </w:t>
      </w:r>
      <w:r>
        <w:t>технологии</w:t>
      </w:r>
      <w:r>
        <w:rPr>
          <w:spacing w:val="40"/>
        </w:rPr>
        <w:t xml:space="preserve"> </w:t>
      </w:r>
      <w:r>
        <w:t>помогают</w:t>
      </w:r>
      <w:r>
        <w:rPr>
          <w:spacing w:val="40"/>
        </w:rPr>
        <w:t xml:space="preserve"> </w:t>
      </w:r>
      <w:r>
        <w:t xml:space="preserve">в </w:t>
      </w:r>
      <w:r>
        <w:rPr>
          <w:spacing w:val="-2"/>
        </w:rPr>
        <w:t>учебе;</w:t>
      </w:r>
    </w:p>
    <w:p w:rsidR="009A11BE" w:rsidRDefault="005C57DC">
      <w:pPr>
        <w:pStyle w:val="a3"/>
        <w:tabs>
          <w:tab w:val="left" w:pos="2691"/>
          <w:tab w:val="left" w:pos="4603"/>
          <w:tab w:val="left" w:pos="5077"/>
          <w:tab w:val="left" w:pos="5921"/>
          <w:tab w:val="left" w:pos="6929"/>
          <w:tab w:val="left" w:pos="8833"/>
        </w:tabs>
        <w:ind w:right="282"/>
        <w:jc w:val="left"/>
      </w:pPr>
      <w:r>
        <w:rPr>
          <w:spacing w:val="-2"/>
        </w:rPr>
        <w:t>кратко</w:t>
      </w:r>
      <w:r>
        <w:tab/>
      </w:r>
      <w:r>
        <w:rPr>
          <w:spacing w:val="-2"/>
        </w:rPr>
        <w:t>рассказывать</w:t>
      </w:r>
      <w:r>
        <w:tab/>
      </w:r>
      <w:r>
        <w:rPr>
          <w:spacing w:val="-10"/>
        </w:rPr>
        <w:t>о</w:t>
      </w:r>
      <w:r>
        <w:tab/>
      </w:r>
      <w:r>
        <w:rPr>
          <w:spacing w:val="-4"/>
        </w:rPr>
        <w:t>том,</w:t>
      </w:r>
      <w:r>
        <w:tab/>
      </w:r>
      <w:r>
        <w:rPr>
          <w:spacing w:val="-2"/>
        </w:rPr>
        <w:t>какие</w:t>
      </w:r>
      <w:r>
        <w:tab/>
      </w:r>
      <w:r>
        <w:rPr>
          <w:spacing w:val="-2"/>
        </w:rPr>
        <w:t>современные</w:t>
      </w:r>
      <w:r>
        <w:tab/>
      </w:r>
      <w:r>
        <w:rPr>
          <w:spacing w:val="-2"/>
        </w:rPr>
        <w:t xml:space="preserve">технологии </w:t>
      </w:r>
      <w:r>
        <w:t>используются дома;</w:t>
      </w:r>
    </w:p>
    <w:p w:rsidR="009A11BE" w:rsidRDefault="005C57DC">
      <w:pPr>
        <w:pStyle w:val="a3"/>
        <w:spacing w:line="321" w:lineRule="exact"/>
        <w:ind w:left="1560" w:firstLine="0"/>
        <w:jc w:val="left"/>
      </w:pPr>
      <w:r>
        <w:t>кратко</w:t>
      </w:r>
      <w:r>
        <w:rPr>
          <w:spacing w:val="-8"/>
        </w:rPr>
        <w:t xml:space="preserve"> </w:t>
      </w:r>
      <w:r>
        <w:t>рассказывать</w:t>
      </w:r>
      <w:r>
        <w:rPr>
          <w:spacing w:val="-7"/>
        </w:rPr>
        <w:t xml:space="preserve"> </w:t>
      </w:r>
      <w:r>
        <w:t>об</w:t>
      </w:r>
      <w:r>
        <w:rPr>
          <w:spacing w:val="-6"/>
        </w:rPr>
        <w:t xml:space="preserve"> </w:t>
      </w:r>
      <w:r>
        <w:t>известном</w:t>
      </w:r>
      <w:r>
        <w:rPr>
          <w:spacing w:val="-6"/>
        </w:rPr>
        <w:t xml:space="preserve"> </w:t>
      </w:r>
      <w:r>
        <w:t>ученом</w:t>
      </w:r>
      <w:r>
        <w:rPr>
          <w:spacing w:val="-4"/>
        </w:rPr>
        <w:t xml:space="preserve"> </w:t>
      </w:r>
      <w:r>
        <w:t>или</w:t>
      </w:r>
      <w:r>
        <w:rPr>
          <w:spacing w:val="-3"/>
        </w:rPr>
        <w:t xml:space="preserve"> </w:t>
      </w:r>
      <w:r>
        <w:rPr>
          <w:spacing w:val="-2"/>
        </w:rPr>
        <w:t>изобретателе;</w:t>
      </w:r>
    </w:p>
    <w:p w:rsidR="009A11BE" w:rsidRDefault="005C57DC">
      <w:pPr>
        <w:pStyle w:val="2"/>
        <w:spacing w:line="322" w:lineRule="exact"/>
        <w:jc w:val="left"/>
      </w:pPr>
      <w:r>
        <w:t>в</w:t>
      </w:r>
      <w:r>
        <w:rPr>
          <w:spacing w:val="-3"/>
        </w:rPr>
        <w:t xml:space="preserve"> </w:t>
      </w:r>
      <w:r>
        <w:t>области</w:t>
      </w:r>
      <w:r>
        <w:rPr>
          <w:spacing w:val="-3"/>
        </w:rPr>
        <w:t xml:space="preserve"> </w:t>
      </w:r>
      <w:r>
        <w:rPr>
          <w:spacing w:val="-2"/>
        </w:rPr>
        <w:t>письма:</w:t>
      </w:r>
    </w:p>
    <w:p w:rsidR="009A11BE" w:rsidRDefault="005C57DC">
      <w:pPr>
        <w:pStyle w:val="a3"/>
        <w:spacing w:line="242" w:lineRule="auto"/>
        <w:jc w:val="left"/>
      </w:pPr>
      <w:r>
        <w:t>составлять плакат об</w:t>
      </w:r>
      <w:r>
        <w:rPr>
          <w:spacing w:val="34"/>
        </w:rPr>
        <w:t xml:space="preserve"> </w:t>
      </w:r>
      <w:r>
        <w:t>используемых</w:t>
      </w:r>
      <w:r>
        <w:rPr>
          <w:spacing w:val="34"/>
        </w:rPr>
        <w:t xml:space="preserve"> </w:t>
      </w:r>
      <w:r>
        <w:t>в быту</w:t>
      </w:r>
      <w:r>
        <w:rPr>
          <w:spacing w:val="34"/>
        </w:rPr>
        <w:t xml:space="preserve"> </w:t>
      </w:r>
      <w:r>
        <w:t>современных</w:t>
      </w:r>
      <w:r>
        <w:rPr>
          <w:spacing w:val="34"/>
        </w:rPr>
        <w:t xml:space="preserve"> </w:t>
      </w:r>
      <w:r>
        <w:t>технологиях (например, робот-пылесос);</w:t>
      </w:r>
    </w:p>
    <w:p w:rsidR="009A11BE" w:rsidRDefault="005C57DC">
      <w:pPr>
        <w:pStyle w:val="a3"/>
        <w:jc w:val="left"/>
      </w:pPr>
      <w:r>
        <w:t>составлять</w:t>
      </w:r>
      <w:r>
        <w:rPr>
          <w:spacing w:val="40"/>
        </w:rPr>
        <w:t xml:space="preserve"> </w:t>
      </w:r>
      <w:r>
        <w:t>презентацию</w:t>
      </w:r>
      <w:r>
        <w:rPr>
          <w:spacing w:val="40"/>
        </w:rPr>
        <w:t xml:space="preserve"> </w:t>
      </w:r>
      <w:r>
        <w:t>о</w:t>
      </w:r>
      <w:r>
        <w:rPr>
          <w:spacing w:val="40"/>
        </w:rPr>
        <w:t xml:space="preserve"> </w:t>
      </w:r>
      <w:r>
        <w:t>важном</w:t>
      </w:r>
      <w:r>
        <w:rPr>
          <w:spacing w:val="40"/>
        </w:rPr>
        <w:t xml:space="preserve"> </w:t>
      </w:r>
      <w:r>
        <w:t>научном</w:t>
      </w:r>
      <w:r>
        <w:rPr>
          <w:spacing w:val="40"/>
        </w:rPr>
        <w:t xml:space="preserve"> </w:t>
      </w:r>
      <w:r>
        <w:t>достижении</w:t>
      </w:r>
      <w:r>
        <w:rPr>
          <w:spacing w:val="40"/>
        </w:rPr>
        <w:t xml:space="preserve"> </w:t>
      </w:r>
      <w:r>
        <w:t>(например,</w:t>
      </w:r>
      <w:r>
        <w:rPr>
          <w:spacing w:val="40"/>
        </w:rPr>
        <w:t xml:space="preserve"> </w:t>
      </w:r>
      <w:r>
        <w:t>о разработке нового лекарства);</w:t>
      </w:r>
    </w:p>
    <w:p w:rsidR="009A11BE" w:rsidRDefault="005C57DC">
      <w:pPr>
        <w:pStyle w:val="a3"/>
        <w:jc w:val="left"/>
      </w:pPr>
      <w:r>
        <w:t>составлять</w:t>
      </w:r>
      <w:r>
        <w:rPr>
          <w:spacing w:val="-4"/>
        </w:rPr>
        <w:t xml:space="preserve"> </w:t>
      </w:r>
      <w:r>
        <w:t>краткую</w:t>
      </w:r>
      <w:r>
        <w:rPr>
          <w:spacing w:val="-6"/>
        </w:rPr>
        <w:t xml:space="preserve"> </w:t>
      </w:r>
      <w:r>
        <w:t>инструкцию,</w:t>
      </w:r>
      <w:r>
        <w:rPr>
          <w:spacing w:val="-4"/>
        </w:rPr>
        <w:t xml:space="preserve"> </w:t>
      </w:r>
      <w:r>
        <w:t>как</w:t>
      </w:r>
      <w:r>
        <w:rPr>
          <w:spacing w:val="-3"/>
        </w:rPr>
        <w:t xml:space="preserve"> </w:t>
      </w:r>
      <w:r>
        <w:t>пользоваться</w:t>
      </w:r>
      <w:r>
        <w:rPr>
          <w:spacing w:val="-3"/>
        </w:rPr>
        <w:t xml:space="preserve"> </w:t>
      </w:r>
      <w:r>
        <w:t>торговым</w:t>
      </w:r>
      <w:r>
        <w:rPr>
          <w:spacing w:val="-4"/>
        </w:rPr>
        <w:t xml:space="preserve"> </w:t>
      </w:r>
      <w:r>
        <w:t>автоматом для покупки шоколада или напитка.</w:t>
      </w:r>
    </w:p>
    <w:p w:rsidR="009A11BE" w:rsidRDefault="005C57DC">
      <w:pPr>
        <w:pStyle w:val="3"/>
        <w:spacing w:before="314" w:line="322" w:lineRule="exact"/>
      </w:pPr>
      <w:r>
        <w:rPr>
          <w:spacing w:val="-2"/>
        </w:rPr>
        <w:t>Лексико-грамматический</w:t>
      </w:r>
      <w:r>
        <w:rPr>
          <w:spacing w:val="22"/>
        </w:rPr>
        <w:t xml:space="preserve"> </w:t>
      </w:r>
      <w:r>
        <w:rPr>
          <w:spacing w:val="-2"/>
        </w:rPr>
        <w:t>материал</w:t>
      </w:r>
    </w:p>
    <w:p w:rsidR="009A11BE" w:rsidRDefault="005C57DC">
      <w:pPr>
        <w:pStyle w:val="a3"/>
        <w:ind w:right="278"/>
      </w:pPr>
      <w:r>
        <w:t>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w:t>
      </w:r>
    </w:p>
    <w:p w:rsidR="009A11BE" w:rsidRDefault="005C57DC">
      <w:pPr>
        <w:pStyle w:val="a3"/>
        <w:spacing w:line="321" w:lineRule="exact"/>
        <w:ind w:left="1560" w:firstLine="0"/>
      </w:pPr>
      <w:r>
        <w:t>Предполагается</w:t>
      </w:r>
      <w:r>
        <w:rPr>
          <w:spacing w:val="-8"/>
        </w:rPr>
        <w:t xml:space="preserve"> </w:t>
      </w:r>
      <w:r>
        <w:t>введение</w:t>
      </w:r>
      <w:r>
        <w:rPr>
          <w:spacing w:val="-5"/>
        </w:rPr>
        <w:t xml:space="preserve"> </w:t>
      </w:r>
      <w:r>
        <w:t>в</w:t>
      </w:r>
      <w:r>
        <w:rPr>
          <w:spacing w:val="-7"/>
        </w:rPr>
        <w:t xml:space="preserve"> </w:t>
      </w:r>
      <w:r>
        <w:t>речь</w:t>
      </w:r>
      <w:r>
        <w:rPr>
          <w:spacing w:val="-6"/>
        </w:rPr>
        <w:t xml:space="preserve"> </w:t>
      </w:r>
      <w:r>
        <w:t>следующих</w:t>
      </w:r>
      <w:r>
        <w:rPr>
          <w:spacing w:val="-7"/>
        </w:rPr>
        <w:t xml:space="preserve"> </w:t>
      </w:r>
      <w:r>
        <w:rPr>
          <w:spacing w:val="-2"/>
        </w:rPr>
        <w:t>конструкций:</w:t>
      </w:r>
    </w:p>
    <w:p w:rsidR="009A11BE" w:rsidRDefault="005C57DC">
      <w:pPr>
        <w:pStyle w:val="a3"/>
        <w:tabs>
          <w:tab w:val="left" w:pos="3348"/>
          <w:tab w:val="left" w:pos="4128"/>
          <w:tab w:val="left" w:pos="4618"/>
          <w:tab w:val="left" w:pos="5076"/>
          <w:tab w:val="left" w:pos="6706"/>
          <w:tab w:val="left" w:pos="7387"/>
          <w:tab w:val="left" w:pos="8985"/>
        </w:tabs>
        <w:ind w:right="283"/>
        <w:jc w:val="left"/>
      </w:pPr>
      <w:r>
        <w:rPr>
          <w:spacing w:val="-2"/>
        </w:rPr>
        <w:t>конструкция</w:t>
      </w:r>
      <w:r>
        <w:tab/>
      </w:r>
      <w:r>
        <w:rPr>
          <w:i/>
          <w:spacing w:val="-4"/>
        </w:rPr>
        <w:t>used</w:t>
      </w:r>
      <w:r>
        <w:rPr>
          <w:i/>
        </w:rPr>
        <w:tab/>
      </w:r>
      <w:r>
        <w:rPr>
          <w:i/>
          <w:spacing w:val="-6"/>
        </w:rPr>
        <w:t>to</w:t>
      </w:r>
      <w:r>
        <w:rPr>
          <w:i/>
        </w:rPr>
        <w:tab/>
      </w:r>
      <w:r>
        <w:rPr>
          <w:i/>
          <w:spacing w:val="-10"/>
        </w:rPr>
        <w:t>+</w:t>
      </w:r>
      <w:r>
        <w:rPr>
          <w:i/>
        </w:rPr>
        <w:tab/>
      </w:r>
      <w:r>
        <w:rPr>
          <w:i/>
          <w:spacing w:val="-2"/>
        </w:rPr>
        <w:t>инфинитив</w:t>
      </w:r>
      <w:r>
        <w:rPr>
          <w:i/>
        </w:rPr>
        <w:tab/>
      </w:r>
      <w:r>
        <w:rPr>
          <w:spacing w:val="-4"/>
        </w:rPr>
        <w:t>для</w:t>
      </w:r>
      <w:r>
        <w:tab/>
      </w:r>
      <w:r>
        <w:rPr>
          <w:spacing w:val="-2"/>
        </w:rPr>
        <w:t>выражения</w:t>
      </w:r>
      <w:r>
        <w:tab/>
      </w:r>
      <w:r>
        <w:rPr>
          <w:spacing w:val="-2"/>
        </w:rPr>
        <w:t xml:space="preserve">регулярно </w:t>
      </w:r>
      <w:r>
        <w:t>совершающегося действия или состояния в прошлом;</w:t>
      </w:r>
    </w:p>
    <w:p w:rsidR="009A11BE" w:rsidRDefault="005C57DC">
      <w:pPr>
        <w:pStyle w:val="a3"/>
        <w:tabs>
          <w:tab w:val="left" w:pos="3526"/>
          <w:tab w:val="left" w:pos="3902"/>
          <w:tab w:val="left" w:pos="5767"/>
          <w:tab w:val="left" w:pos="6916"/>
          <w:tab w:val="left" w:pos="7745"/>
          <w:tab w:val="left" w:pos="9908"/>
        </w:tabs>
        <w:spacing w:before="1"/>
        <w:ind w:right="288"/>
        <w:jc w:val="left"/>
      </w:pPr>
      <w:r>
        <w:rPr>
          <w:spacing w:val="-2"/>
        </w:rPr>
        <w:t>сравнительная</w:t>
      </w:r>
      <w:r>
        <w:tab/>
      </w:r>
      <w:r>
        <w:rPr>
          <w:spacing w:val="-10"/>
        </w:rPr>
        <w:t>и</w:t>
      </w:r>
      <w:r>
        <w:tab/>
      </w:r>
      <w:r>
        <w:rPr>
          <w:spacing w:val="-2"/>
        </w:rPr>
        <w:t>превосходная</w:t>
      </w:r>
      <w:r>
        <w:tab/>
      </w:r>
      <w:r>
        <w:rPr>
          <w:spacing w:val="-2"/>
        </w:rPr>
        <w:t>степень</w:t>
      </w:r>
      <w:r>
        <w:tab/>
      </w:r>
      <w:r>
        <w:rPr>
          <w:spacing w:val="-4"/>
        </w:rPr>
        <w:t>имен</w:t>
      </w:r>
      <w:r>
        <w:tab/>
      </w:r>
      <w:r>
        <w:rPr>
          <w:spacing w:val="-2"/>
        </w:rPr>
        <w:t>прилагательных</w:t>
      </w:r>
      <w:r>
        <w:tab/>
      </w:r>
      <w:r>
        <w:rPr>
          <w:spacing w:val="-6"/>
        </w:rPr>
        <w:t xml:space="preserve">по </w:t>
      </w:r>
      <w:r>
        <w:t>аналитической модели (</w:t>
      </w:r>
      <w:r>
        <w:rPr>
          <w:i/>
        </w:rPr>
        <w:t>more exciting</w:t>
      </w:r>
      <w:r>
        <w:t>);</w:t>
      </w:r>
    </w:p>
    <w:p w:rsidR="009A11BE" w:rsidRDefault="005C57DC">
      <w:pPr>
        <w:pStyle w:val="a3"/>
        <w:ind w:right="288"/>
        <w:jc w:val="left"/>
      </w:pPr>
      <w:r>
        <w:t>повелительное</w:t>
      </w:r>
      <w:r>
        <w:rPr>
          <w:spacing w:val="-4"/>
        </w:rPr>
        <w:t xml:space="preserve"> </w:t>
      </w:r>
      <w:r>
        <w:t>наклонение</w:t>
      </w:r>
      <w:r>
        <w:rPr>
          <w:spacing w:val="-4"/>
        </w:rPr>
        <w:t xml:space="preserve"> </w:t>
      </w:r>
      <w:r>
        <w:t>для</w:t>
      </w:r>
      <w:r>
        <w:rPr>
          <w:spacing w:val="-1"/>
        </w:rPr>
        <w:t xml:space="preserve"> </w:t>
      </w:r>
      <w:r>
        <w:t>составления</w:t>
      </w:r>
      <w:r>
        <w:rPr>
          <w:spacing w:val="-3"/>
        </w:rPr>
        <w:t xml:space="preserve"> </w:t>
      </w:r>
      <w:r>
        <w:t>инструкции</w:t>
      </w:r>
      <w:r>
        <w:rPr>
          <w:spacing w:val="-3"/>
        </w:rPr>
        <w:t xml:space="preserve"> </w:t>
      </w:r>
      <w:r>
        <w:t>к</w:t>
      </w:r>
      <w:r>
        <w:rPr>
          <w:spacing w:val="-1"/>
        </w:rPr>
        <w:t xml:space="preserve"> </w:t>
      </w:r>
      <w:r>
        <w:t>эксплуатации ка</w:t>
      </w:r>
      <w:r>
        <w:t>ких-либо приборов (повторение);</w:t>
      </w:r>
    </w:p>
    <w:p w:rsidR="009A11BE" w:rsidRDefault="005C57DC">
      <w:pPr>
        <w:ind w:left="852" w:firstLine="707"/>
        <w:rPr>
          <w:i/>
          <w:sz w:val="28"/>
        </w:rPr>
      </w:pPr>
      <w:r>
        <w:rPr>
          <w:sz w:val="28"/>
        </w:rPr>
        <w:t>модальный</w:t>
      </w:r>
      <w:r>
        <w:rPr>
          <w:spacing w:val="40"/>
          <w:sz w:val="28"/>
        </w:rPr>
        <w:t xml:space="preserve"> </w:t>
      </w:r>
      <w:r>
        <w:rPr>
          <w:sz w:val="28"/>
        </w:rPr>
        <w:t>глагол</w:t>
      </w:r>
      <w:r>
        <w:rPr>
          <w:spacing w:val="40"/>
          <w:sz w:val="28"/>
        </w:rPr>
        <w:t xml:space="preserve"> </w:t>
      </w:r>
      <w:r>
        <w:rPr>
          <w:i/>
          <w:sz w:val="28"/>
        </w:rPr>
        <w:t>can</w:t>
      </w:r>
      <w:r>
        <w:rPr>
          <w:i/>
          <w:spacing w:val="40"/>
          <w:sz w:val="28"/>
        </w:rPr>
        <w:t xml:space="preserve"> </w:t>
      </w:r>
      <w:r>
        <w:rPr>
          <w:sz w:val="28"/>
        </w:rPr>
        <w:t>для</w:t>
      </w:r>
      <w:r>
        <w:rPr>
          <w:spacing w:val="39"/>
          <w:sz w:val="28"/>
        </w:rPr>
        <w:t xml:space="preserve"> </w:t>
      </w:r>
      <w:r>
        <w:rPr>
          <w:sz w:val="28"/>
        </w:rPr>
        <w:t>описания</w:t>
      </w:r>
      <w:r>
        <w:rPr>
          <w:spacing w:val="39"/>
          <w:sz w:val="28"/>
        </w:rPr>
        <w:t xml:space="preserve"> </w:t>
      </w:r>
      <w:r>
        <w:rPr>
          <w:sz w:val="28"/>
        </w:rPr>
        <w:t>функций</w:t>
      </w:r>
      <w:r>
        <w:rPr>
          <w:spacing w:val="40"/>
          <w:sz w:val="28"/>
        </w:rPr>
        <w:t xml:space="preserve"> </w:t>
      </w:r>
      <w:r>
        <w:rPr>
          <w:sz w:val="28"/>
        </w:rPr>
        <w:t>домашних</w:t>
      </w:r>
      <w:r>
        <w:rPr>
          <w:spacing w:val="40"/>
          <w:sz w:val="28"/>
        </w:rPr>
        <w:t xml:space="preserve"> </w:t>
      </w:r>
      <w:r>
        <w:rPr>
          <w:sz w:val="28"/>
        </w:rPr>
        <w:t>приборов</w:t>
      </w:r>
      <w:r>
        <w:rPr>
          <w:spacing w:val="40"/>
          <w:sz w:val="28"/>
        </w:rPr>
        <w:t xml:space="preserve"> </w:t>
      </w:r>
      <w:r>
        <w:rPr>
          <w:sz w:val="28"/>
        </w:rPr>
        <w:t>(</w:t>
      </w:r>
      <w:r>
        <w:rPr>
          <w:i/>
          <w:sz w:val="28"/>
        </w:rPr>
        <w:t>it can clean the carpet, it can wash...).</w:t>
      </w:r>
    </w:p>
    <w:p w:rsidR="009A11BE" w:rsidRDefault="009A11BE">
      <w:pPr>
        <w:pStyle w:val="a3"/>
        <w:ind w:left="0" w:firstLine="0"/>
        <w:jc w:val="left"/>
        <w:rPr>
          <w:i/>
        </w:rPr>
      </w:pPr>
    </w:p>
    <w:p w:rsidR="009A11BE" w:rsidRDefault="005C57DC">
      <w:pPr>
        <w:pStyle w:val="a3"/>
        <w:tabs>
          <w:tab w:val="left" w:pos="3368"/>
          <w:tab w:val="left" w:pos="4728"/>
          <w:tab w:val="left" w:pos="6304"/>
          <w:tab w:val="left" w:pos="6689"/>
          <w:tab w:val="left" w:pos="7792"/>
          <w:tab w:val="left" w:pos="9158"/>
        </w:tabs>
        <w:spacing w:before="1"/>
        <w:ind w:right="280"/>
        <w:jc w:val="left"/>
      </w:pPr>
      <w:r>
        <w:rPr>
          <w:spacing w:val="-2"/>
        </w:rPr>
        <w:t>Лексический</w:t>
      </w:r>
      <w:r>
        <w:tab/>
      </w:r>
      <w:r>
        <w:rPr>
          <w:spacing w:val="-2"/>
        </w:rPr>
        <w:t>материал</w:t>
      </w:r>
      <w:r>
        <w:tab/>
      </w:r>
      <w:r>
        <w:rPr>
          <w:spacing w:val="-2"/>
        </w:rPr>
        <w:t>отбирается</w:t>
      </w:r>
      <w:r>
        <w:tab/>
      </w:r>
      <w:r>
        <w:rPr>
          <w:spacing w:val="-10"/>
        </w:rPr>
        <w:t>с</w:t>
      </w:r>
      <w:r>
        <w:tab/>
      </w:r>
      <w:r>
        <w:rPr>
          <w:spacing w:val="-2"/>
        </w:rPr>
        <w:t>учетом</w:t>
      </w:r>
      <w:r>
        <w:tab/>
      </w:r>
      <w:r>
        <w:rPr>
          <w:spacing w:val="-2"/>
        </w:rPr>
        <w:t>тематики</w:t>
      </w:r>
      <w:r>
        <w:tab/>
      </w:r>
      <w:r>
        <w:rPr>
          <w:spacing w:val="-2"/>
        </w:rPr>
        <w:t xml:space="preserve">общения </w:t>
      </w:r>
      <w:r>
        <w:t>Раздела 3:</w:t>
      </w:r>
    </w:p>
    <w:p w:rsidR="009A11BE" w:rsidRDefault="005C57DC">
      <w:pPr>
        <w:tabs>
          <w:tab w:val="left" w:pos="7604"/>
        </w:tabs>
        <w:ind w:left="852" w:right="285" w:firstLine="707"/>
        <w:rPr>
          <w:i/>
          <w:sz w:val="28"/>
        </w:rPr>
      </w:pPr>
      <w:r>
        <w:rPr>
          <w:sz w:val="28"/>
        </w:rPr>
        <w:t>лексика,</w:t>
      </w:r>
      <w:r>
        <w:rPr>
          <w:spacing w:val="40"/>
          <w:sz w:val="28"/>
        </w:rPr>
        <w:t xml:space="preserve"> </w:t>
      </w:r>
      <w:r>
        <w:rPr>
          <w:sz w:val="28"/>
        </w:rPr>
        <w:t>связанная</w:t>
      </w:r>
      <w:r>
        <w:rPr>
          <w:spacing w:val="40"/>
          <w:sz w:val="28"/>
        </w:rPr>
        <w:t xml:space="preserve"> </w:t>
      </w:r>
      <w:r>
        <w:rPr>
          <w:sz w:val="28"/>
        </w:rPr>
        <w:t>с</w:t>
      </w:r>
      <w:r>
        <w:rPr>
          <w:spacing w:val="40"/>
          <w:sz w:val="28"/>
        </w:rPr>
        <w:t xml:space="preserve"> </w:t>
      </w:r>
      <w:r>
        <w:rPr>
          <w:sz w:val="28"/>
        </w:rPr>
        <w:t>научной</w:t>
      </w:r>
      <w:r>
        <w:rPr>
          <w:spacing w:val="40"/>
          <w:sz w:val="28"/>
        </w:rPr>
        <w:t xml:space="preserve"> </w:t>
      </w:r>
      <w:r>
        <w:rPr>
          <w:sz w:val="28"/>
        </w:rPr>
        <w:t>деятельностью:</w:t>
      </w:r>
      <w:r>
        <w:rPr>
          <w:sz w:val="28"/>
        </w:rPr>
        <w:tab/>
      </w:r>
      <w:r>
        <w:rPr>
          <w:i/>
          <w:sz w:val="28"/>
        </w:rPr>
        <w:t>scientist,</w:t>
      </w:r>
      <w:r>
        <w:rPr>
          <w:i/>
          <w:spacing w:val="40"/>
          <w:sz w:val="28"/>
        </w:rPr>
        <w:t xml:space="preserve"> </w:t>
      </w:r>
      <w:r>
        <w:rPr>
          <w:i/>
          <w:sz w:val="28"/>
        </w:rPr>
        <w:t>science,</w:t>
      </w:r>
      <w:r>
        <w:rPr>
          <w:i/>
          <w:spacing w:val="40"/>
          <w:sz w:val="28"/>
        </w:rPr>
        <w:t xml:space="preserve"> </w:t>
      </w:r>
      <w:r>
        <w:rPr>
          <w:i/>
          <w:sz w:val="28"/>
        </w:rPr>
        <w:t xml:space="preserve">lab, </w:t>
      </w:r>
      <w:r>
        <w:rPr>
          <w:i/>
          <w:spacing w:val="-2"/>
          <w:sz w:val="28"/>
        </w:rPr>
        <w:t>microscope…;</w:t>
      </w:r>
    </w:p>
    <w:p w:rsidR="009A11BE" w:rsidRDefault="005C57DC">
      <w:pPr>
        <w:tabs>
          <w:tab w:val="left" w:pos="5776"/>
          <w:tab w:val="left" w:pos="7253"/>
        </w:tabs>
        <w:ind w:left="852" w:right="280" w:firstLine="707"/>
        <w:rPr>
          <w:i/>
          <w:sz w:val="28"/>
        </w:rPr>
      </w:pPr>
      <w:r>
        <w:rPr>
          <w:sz w:val="28"/>
        </w:rPr>
        <w:t>название</w:t>
      </w:r>
      <w:r>
        <w:rPr>
          <w:spacing w:val="40"/>
          <w:sz w:val="28"/>
        </w:rPr>
        <w:t xml:space="preserve"> </w:t>
      </w:r>
      <w:r>
        <w:rPr>
          <w:sz w:val="28"/>
        </w:rPr>
        <w:t>современных</w:t>
      </w:r>
      <w:r>
        <w:rPr>
          <w:spacing w:val="40"/>
          <w:sz w:val="28"/>
        </w:rPr>
        <w:t xml:space="preserve"> </w:t>
      </w:r>
      <w:r>
        <w:rPr>
          <w:sz w:val="28"/>
        </w:rPr>
        <w:t>бытовых</w:t>
      </w:r>
      <w:r>
        <w:rPr>
          <w:sz w:val="28"/>
        </w:rPr>
        <w:tab/>
      </w:r>
      <w:r>
        <w:rPr>
          <w:spacing w:val="-2"/>
          <w:sz w:val="28"/>
        </w:rPr>
        <w:t>приборов:</w:t>
      </w:r>
      <w:r>
        <w:rPr>
          <w:sz w:val="28"/>
        </w:rPr>
        <w:tab/>
      </w:r>
      <w:r>
        <w:rPr>
          <w:i/>
          <w:sz w:val="28"/>
        </w:rPr>
        <w:t>microwave</w:t>
      </w:r>
      <w:r>
        <w:rPr>
          <w:i/>
          <w:spacing w:val="40"/>
          <w:sz w:val="28"/>
        </w:rPr>
        <w:t xml:space="preserve"> </w:t>
      </w:r>
      <w:r>
        <w:rPr>
          <w:i/>
          <w:sz w:val="28"/>
        </w:rPr>
        <w:t>oven,</w:t>
      </w:r>
      <w:r>
        <w:rPr>
          <w:i/>
          <w:spacing w:val="40"/>
          <w:sz w:val="28"/>
        </w:rPr>
        <w:t xml:space="preserve"> </w:t>
      </w:r>
      <w:r>
        <w:rPr>
          <w:i/>
          <w:sz w:val="28"/>
        </w:rPr>
        <w:t>vacuum cleaner, washing machine, dishwasher, iron;</w:t>
      </w:r>
    </w:p>
    <w:p w:rsidR="009A11BE" w:rsidRPr="00E96EE1" w:rsidRDefault="005C57DC">
      <w:pPr>
        <w:ind w:left="852" w:right="285" w:firstLine="707"/>
        <w:rPr>
          <w:i/>
          <w:sz w:val="28"/>
          <w:lang w:val="en-US"/>
        </w:rPr>
      </w:pPr>
      <w:r>
        <w:rPr>
          <w:sz w:val="28"/>
        </w:rPr>
        <w:t>глаголы</w:t>
      </w:r>
      <w:r w:rsidRPr="00E96EE1">
        <w:rPr>
          <w:sz w:val="28"/>
          <w:lang w:val="en-US"/>
        </w:rPr>
        <w:t xml:space="preserve"> </w:t>
      </w:r>
      <w:r>
        <w:rPr>
          <w:sz w:val="28"/>
        </w:rPr>
        <w:t>для</w:t>
      </w:r>
      <w:r w:rsidRPr="00E96EE1">
        <w:rPr>
          <w:sz w:val="28"/>
          <w:lang w:val="en-US"/>
        </w:rPr>
        <w:t xml:space="preserve"> </w:t>
      </w:r>
      <w:r>
        <w:rPr>
          <w:sz w:val="28"/>
        </w:rPr>
        <w:t>составления</w:t>
      </w:r>
      <w:r w:rsidRPr="00E96EE1">
        <w:rPr>
          <w:sz w:val="28"/>
          <w:lang w:val="en-US"/>
        </w:rPr>
        <w:t xml:space="preserve"> </w:t>
      </w:r>
      <w:r>
        <w:rPr>
          <w:sz w:val="28"/>
        </w:rPr>
        <w:t>инструкции</w:t>
      </w:r>
      <w:r w:rsidRPr="00E96EE1">
        <w:rPr>
          <w:sz w:val="28"/>
          <w:lang w:val="en-US"/>
        </w:rPr>
        <w:t xml:space="preserve">: </w:t>
      </w:r>
      <w:r w:rsidRPr="00E96EE1">
        <w:rPr>
          <w:i/>
          <w:sz w:val="28"/>
          <w:lang w:val="en-US"/>
        </w:rPr>
        <w:t>press the button, put a coin, choose the drink, take the change…;</w:t>
      </w:r>
    </w:p>
    <w:p w:rsidR="009A11BE" w:rsidRDefault="005C57DC">
      <w:pPr>
        <w:ind w:left="852" w:firstLine="707"/>
        <w:rPr>
          <w:i/>
          <w:sz w:val="28"/>
        </w:rPr>
      </w:pPr>
      <w:r>
        <w:rPr>
          <w:sz w:val="28"/>
        </w:rPr>
        <w:t>прилагательные для описания научных открытий:</w:t>
      </w:r>
      <w:r>
        <w:rPr>
          <w:spacing w:val="39"/>
          <w:sz w:val="28"/>
        </w:rPr>
        <w:t xml:space="preserve"> </w:t>
      </w:r>
      <w:r>
        <w:rPr>
          <w:i/>
          <w:sz w:val="28"/>
        </w:rPr>
        <w:t>important, high-tech, modern, famous, world-wide.</w:t>
      </w:r>
    </w:p>
    <w:p w:rsidR="009A11BE" w:rsidRDefault="005C57DC">
      <w:pPr>
        <w:pStyle w:val="2"/>
        <w:spacing w:before="320" w:line="240" w:lineRule="auto"/>
        <w:jc w:val="left"/>
      </w:pPr>
      <w:r>
        <w:t>Раздел</w:t>
      </w:r>
      <w:r>
        <w:rPr>
          <w:spacing w:val="-7"/>
        </w:rPr>
        <w:t xml:space="preserve"> </w:t>
      </w:r>
      <w:r>
        <w:t>4</w:t>
      </w:r>
      <w:r>
        <w:rPr>
          <w:b w:val="0"/>
        </w:rPr>
        <w:t>.</w:t>
      </w:r>
      <w:r>
        <w:rPr>
          <w:b w:val="0"/>
          <w:spacing w:val="-4"/>
        </w:rPr>
        <w:t xml:space="preserve"> </w:t>
      </w:r>
      <w:r>
        <w:t>Выдающиеся</w:t>
      </w:r>
      <w:r>
        <w:rPr>
          <w:spacing w:val="-4"/>
        </w:rPr>
        <w:t xml:space="preserve"> люди</w:t>
      </w:r>
    </w:p>
    <w:p w:rsidR="009A11BE" w:rsidRDefault="005C57DC">
      <w:pPr>
        <w:pStyle w:val="a4"/>
        <w:numPr>
          <w:ilvl w:val="0"/>
          <w:numId w:val="168"/>
        </w:numPr>
        <w:tabs>
          <w:tab w:val="left" w:pos="1570"/>
        </w:tabs>
        <w:spacing w:before="2" w:line="322" w:lineRule="exact"/>
        <w:ind w:left="1570" w:hanging="359"/>
        <w:rPr>
          <w:sz w:val="28"/>
        </w:rPr>
      </w:pPr>
      <w:r>
        <w:rPr>
          <w:sz w:val="28"/>
        </w:rPr>
        <w:t>Выдающиеся</w:t>
      </w:r>
      <w:r>
        <w:rPr>
          <w:spacing w:val="-5"/>
          <w:sz w:val="28"/>
        </w:rPr>
        <w:t xml:space="preserve"> </w:t>
      </w:r>
      <w:r>
        <w:rPr>
          <w:sz w:val="28"/>
        </w:rPr>
        <w:t>поэты</w:t>
      </w:r>
      <w:r>
        <w:rPr>
          <w:spacing w:val="-5"/>
          <w:sz w:val="28"/>
        </w:rPr>
        <w:t xml:space="preserve"> </w:t>
      </w:r>
      <w:r>
        <w:rPr>
          <w:sz w:val="28"/>
        </w:rPr>
        <w:t>и</w:t>
      </w:r>
      <w:r>
        <w:rPr>
          <w:spacing w:val="-4"/>
          <w:sz w:val="28"/>
        </w:rPr>
        <w:t xml:space="preserve"> </w:t>
      </w:r>
      <w:r>
        <w:rPr>
          <w:spacing w:val="-2"/>
          <w:sz w:val="28"/>
        </w:rPr>
        <w:t>писатели.</w:t>
      </w:r>
    </w:p>
    <w:p w:rsidR="009A11BE" w:rsidRDefault="005C57DC">
      <w:pPr>
        <w:pStyle w:val="a4"/>
        <w:numPr>
          <w:ilvl w:val="0"/>
          <w:numId w:val="168"/>
        </w:numPr>
        <w:tabs>
          <w:tab w:val="left" w:pos="1570"/>
        </w:tabs>
        <w:spacing w:line="322" w:lineRule="exact"/>
        <w:ind w:left="1570" w:hanging="359"/>
        <w:rPr>
          <w:sz w:val="28"/>
        </w:rPr>
      </w:pPr>
      <w:r>
        <w:rPr>
          <w:sz w:val="28"/>
        </w:rPr>
        <w:t>Выдающиеся</w:t>
      </w:r>
      <w:r>
        <w:rPr>
          <w:spacing w:val="-5"/>
          <w:sz w:val="28"/>
        </w:rPr>
        <w:t xml:space="preserve"> </w:t>
      </w:r>
      <w:r>
        <w:rPr>
          <w:sz w:val="28"/>
        </w:rPr>
        <w:t>люди</w:t>
      </w:r>
      <w:r>
        <w:rPr>
          <w:spacing w:val="-4"/>
          <w:sz w:val="28"/>
        </w:rPr>
        <w:t xml:space="preserve"> </w:t>
      </w:r>
      <w:r>
        <w:rPr>
          <w:sz w:val="28"/>
        </w:rPr>
        <w:t>в</w:t>
      </w:r>
      <w:r>
        <w:rPr>
          <w:spacing w:val="-4"/>
          <w:sz w:val="28"/>
        </w:rPr>
        <w:t xml:space="preserve"> </w:t>
      </w:r>
      <w:r>
        <w:rPr>
          <w:spacing w:val="-2"/>
          <w:sz w:val="28"/>
        </w:rPr>
        <w:t>искусстве.</w:t>
      </w:r>
    </w:p>
    <w:p w:rsidR="009A11BE" w:rsidRDefault="005C57DC">
      <w:pPr>
        <w:pStyle w:val="a4"/>
        <w:numPr>
          <w:ilvl w:val="0"/>
          <w:numId w:val="168"/>
        </w:numPr>
        <w:tabs>
          <w:tab w:val="left" w:pos="1570"/>
        </w:tabs>
        <w:ind w:left="1570" w:hanging="359"/>
        <w:rPr>
          <w:sz w:val="28"/>
        </w:rPr>
      </w:pPr>
      <w:r>
        <w:rPr>
          <w:sz w:val="28"/>
        </w:rPr>
        <w:t>Выдающиеся</w:t>
      </w:r>
      <w:r>
        <w:rPr>
          <w:spacing w:val="-5"/>
          <w:sz w:val="28"/>
        </w:rPr>
        <w:t xml:space="preserve"> </w:t>
      </w:r>
      <w:r>
        <w:rPr>
          <w:sz w:val="28"/>
        </w:rPr>
        <w:t>люди</w:t>
      </w:r>
      <w:r>
        <w:rPr>
          <w:spacing w:val="-4"/>
          <w:sz w:val="28"/>
        </w:rPr>
        <w:t xml:space="preserve"> </w:t>
      </w:r>
      <w:r>
        <w:rPr>
          <w:sz w:val="28"/>
        </w:rPr>
        <w:t>в</w:t>
      </w:r>
      <w:r>
        <w:rPr>
          <w:spacing w:val="-4"/>
          <w:sz w:val="28"/>
        </w:rPr>
        <w:t xml:space="preserve"> </w:t>
      </w:r>
      <w:r>
        <w:rPr>
          <w:spacing w:val="-2"/>
          <w:sz w:val="28"/>
        </w:rPr>
        <w:t>спорте.</w:t>
      </w:r>
    </w:p>
    <w:p w:rsidR="009A11BE" w:rsidRDefault="005C57DC">
      <w:pPr>
        <w:pStyle w:val="a4"/>
        <w:numPr>
          <w:ilvl w:val="0"/>
          <w:numId w:val="168"/>
        </w:numPr>
        <w:tabs>
          <w:tab w:val="left" w:pos="1570"/>
        </w:tabs>
        <w:ind w:left="1570" w:hanging="359"/>
        <w:rPr>
          <w:sz w:val="28"/>
        </w:rPr>
      </w:pPr>
      <w:r>
        <w:rPr>
          <w:sz w:val="28"/>
        </w:rPr>
        <w:t>Выдающиеся</w:t>
      </w:r>
      <w:r>
        <w:rPr>
          <w:spacing w:val="-8"/>
          <w:sz w:val="28"/>
        </w:rPr>
        <w:t xml:space="preserve"> </w:t>
      </w:r>
      <w:r>
        <w:rPr>
          <w:spacing w:val="-2"/>
          <w:sz w:val="28"/>
        </w:rPr>
        <w:t>ученые.</w:t>
      </w:r>
    </w:p>
    <w:p w:rsidR="009A11BE" w:rsidRDefault="009A11BE">
      <w:pPr>
        <w:pStyle w:val="a4"/>
        <w:jc w:val="left"/>
        <w:rPr>
          <w:sz w:val="28"/>
        </w:rPr>
        <w:sectPr w:rsidR="009A11BE">
          <w:pgSz w:w="11910" w:h="16840"/>
          <w:pgMar w:top="1040" w:right="566" w:bottom="1320" w:left="850" w:header="0" w:footer="1069" w:gutter="0"/>
          <w:cols w:space="720"/>
        </w:sectPr>
      </w:pPr>
    </w:p>
    <w:p w:rsidR="009A11BE" w:rsidRDefault="005C57DC">
      <w:pPr>
        <w:spacing w:before="74" w:line="242" w:lineRule="auto"/>
        <w:ind w:left="852" w:firstLine="707"/>
        <w:rPr>
          <w:b/>
          <w:i/>
          <w:sz w:val="28"/>
        </w:rPr>
      </w:pPr>
      <w:r>
        <w:rPr>
          <w:b/>
          <w:i/>
          <w:sz w:val="28"/>
        </w:rPr>
        <w:lastRenderedPageBreak/>
        <w:t>Характеристика</w:t>
      </w:r>
      <w:r>
        <w:rPr>
          <w:b/>
          <w:i/>
          <w:spacing w:val="40"/>
          <w:sz w:val="28"/>
        </w:rPr>
        <w:t xml:space="preserve"> </w:t>
      </w:r>
      <w:r>
        <w:rPr>
          <w:b/>
          <w:i/>
          <w:sz w:val="28"/>
        </w:rPr>
        <w:t>деятельности</w:t>
      </w:r>
      <w:r>
        <w:rPr>
          <w:b/>
          <w:i/>
          <w:spacing w:val="40"/>
          <w:sz w:val="28"/>
        </w:rPr>
        <w:t xml:space="preserve"> </w:t>
      </w:r>
      <w:r>
        <w:rPr>
          <w:b/>
          <w:i/>
          <w:sz w:val="28"/>
        </w:rPr>
        <w:t>обучающихся</w:t>
      </w:r>
      <w:r>
        <w:rPr>
          <w:b/>
          <w:i/>
          <w:spacing w:val="40"/>
          <w:sz w:val="28"/>
        </w:rPr>
        <w:t xml:space="preserve"> </w:t>
      </w:r>
      <w:r>
        <w:rPr>
          <w:b/>
          <w:i/>
          <w:sz w:val="28"/>
        </w:rPr>
        <w:t>по</w:t>
      </w:r>
      <w:r>
        <w:rPr>
          <w:b/>
          <w:i/>
          <w:spacing w:val="40"/>
          <w:sz w:val="28"/>
        </w:rPr>
        <w:t xml:space="preserve"> </w:t>
      </w:r>
      <w:r>
        <w:rPr>
          <w:b/>
          <w:i/>
          <w:sz w:val="28"/>
        </w:rPr>
        <w:t>основным</w:t>
      </w:r>
      <w:r>
        <w:rPr>
          <w:b/>
          <w:i/>
          <w:spacing w:val="40"/>
          <w:sz w:val="28"/>
        </w:rPr>
        <w:t xml:space="preserve"> </w:t>
      </w:r>
      <w:r>
        <w:rPr>
          <w:b/>
          <w:i/>
          <w:sz w:val="28"/>
        </w:rPr>
        <w:t>видам учебной деятельности:</w:t>
      </w:r>
    </w:p>
    <w:p w:rsidR="009A11BE" w:rsidRDefault="005C57DC">
      <w:pPr>
        <w:pStyle w:val="2"/>
        <w:spacing w:line="317" w:lineRule="exact"/>
        <w:jc w:val="left"/>
        <w:rPr>
          <w:b w:val="0"/>
        </w:rPr>
      </w:pPr>
      <w:r>
        <w:t>в</w:t>
      </w:r>
      <w:r>
        <w:rPr>
          <w:spacing w:val="-7"/>
        </w:rPr>
        <w:t xml:space="preserve"> </w:t>
      </w:r>
      <w:r>
        <w:t>области</w:t>
      </w:r>
      <w:r>
        <w:rPr>
          <w:spacing w:val="-7"/>
        </w:rPr>
        <w:t xml:space="preserve"> </w:t>
      </w:r>
      <w:r>
        <w:t>монологической</w:t>
      </w:r>
      <w:r>
        <w:rPr>
          <w:spacing w:val="-7"/>
        </w:rPr>
        <w:t xml:space="preserve"> </w:t>
      </w:r>
      <w:r>
        <w:t>формы</w:t>
      </w:r>
      <w:r>
        <w:rPr>
          <w:spacing w:val="-5"/>
        </w:rPr>
        <w:t xml:space="preserve"> </w:t>
      </w:r>
      <w:r>
        <w:rPr>
          <w:spacing w:val="-2"/>
        </w:rPr>
        <w:t>речи</w:t>
      </w:r>
      <w:r>
        <w:rPr>
          <w:b w:val="0"/>
          <w:spacing w:val="-2"/>
        </w:rPr>
        <w:t>:</w:t>
      </w:r>
    </w:p>
    <w:p w:rsidR="009A11BE" w:rsidRDefault="005C57DC">
      <w:pPr>
        <w:pStyle w:val="a3"/>
        <w:ind w:left="1560" w:right="1132" w:firstLine="0"/>
        <w:jc w:val="left"/>
      </w:pPr>
      <w:r>
        <w:t>кратко</w:t>
      </w:r>
      <w:r>
        <w:rPr>
          <w:spacing w:val="-6"/>
        </w:rPr>
        <w:t xml:space="preserve"> </w:t>
      </w:r>
      <w:r>
        <w:t>рассказывать</w:t>
      </w:r>
      <w:r>
        <w:rPr>
          <w:spacing w:val="-8"/>
        </w:rPr>
        <w:t xml:space="preserve"> </w:t>
      </w:r>
      <w:r>
        <w:t>о</w:t>
      </w:r>
      <w:r>
        <w:rPr>
          <w:spacing w:val="-5"/>
        </w:rPr>
        <w:t xml:space="preserve"> </w:t>
      </w:r>
      <w:r>
        <w:t>любимом</w:t>
      </w:r>
      <w:r>
        <w:rPr>
          <w:spacing w:val="-7"/>
        </w:rPr>
        <w:t xml:space="preserve"> </w:t>
      </w:r>
      <w:r>
        <w:t>произведении</w:t>
      </w:r>
      <w:r>
        <w:rPr>
          <w:spacing w:val="-5"/>
        </w:rPr>
        <w:t xml:space="preserve"> </w:t>
      </w:r>
      <w:r>
        <w:t>и</w:t>
      </w:r>
      <w:r>
        <w:rPr>
          <w:spacing w:val="-5"/>
        </w:rPr>
        <w:t xml:space="preserve"> </w:t>
      </w:r>
      <w:r>
        <w:t>его</w:t>
      </w:r>
      <w:r>
        <w:rPr>
          <w:spacing w:val="-4"/>
        </w:rPr>
        <w:t xml:space="preserve"> </w:t>
      </w:r>
      <w:r>
        <w:t>авторе; кратко рассказывать о художнике и его картинах;</w:t>
      </w:r>
    </w:p>
    <w:p w:rsidR="009A11BE" w:rsidRDefault="005C57DC">
      <w:pPr>
        <w:pStyle w:val="a3"/>
        <w:spacing w:line="321" w:lineRule="exact"/>
        <w:ind w:left="1560" w:firstLine="0"/>
        <w:jc w:val="left"/>
      </w:pPr>
      <w:r>
        <w:t>кратко</w:t>
      </w:r>
      <w:r>
        <w:rPr>
          <w:spacing w:val="-5"/>
        </w:rPr>
        <w:t xml:space="preserve"> </w:t>
      </w:r>
      <w:r>
        <w:t>рассказывать</w:t>
      </w:r>
      <w:r>
        <w:rPr>
          <w:spacing w:val="-7"/>
        </w:rPr>
        <w:t xml:space="preserve"> </w:t>
      </w:r>
      <w:r>
        <w:t>о</w:t>
      </w:r>
      <w:r>
        <w:rPr>
          <w:spacing w:val="-3"/>
        </w:rPr>
        <w:t xml:space="preserve"> </w:t>
      </w:r>
      <w:r>
        <w:t>любимом</w:t>
      </w:r>
      <w:r>
        <w:rPr>
          <w:spacing w:val="-3"/>
        </w:rPr>
        <w:t xml:space="preserve"> </w:t>
      </w:r>
      <w:r>
        <w:rPr>
          <w:spacing w:val="-2"/>
        </w:rPr>
        <w:t>спортсмене;</w:t>
      </w:r>
    </w:p>
    <w:p w:rsidR="009A11BE" w:rsidRDefault="005C57DC">
      <w:pPr>
        <w:pStyle w:val="a3"/>
        <w:spacing w:line="242" w:lineRule="auto"/>
        <w:jc w:val="left"/>
      </w:pPr>
      <w:r>
        <w:t>составлять</w:t>
      </w:r>
      <w:r>
        <w:rPr>
          <w:spacing w:val="80"/>
        </w:rPr>
        <w:t xml:space="preserve"> </w:t>
      </w:r>
      <w:r>
        <w:t>коллективный</w:t>
      </w:r>
      <w:r>
        <w:rPr>
          <w:spacing w:val="80"/>
        </w:rPr>
        <w:t xml:space="preserve"> </w:t>
      </w:r>
      <w:r>
        <w:t>видео</w:t>
      </w:r>
      <w:r>
        <w:rPr>
          <w:spacing w:val="80"/>
        </w:rPr>
        <w:t xml:space="preserve"> </w:t>
      </w:r>
      <w:r>
        <w:t>блог</w:t>
      </w:r>
      <w:r>
        <w:rPr>
          <w:spacing w:val="80"/>
        </w:rPr>
        <w:t xml:space="preserve"> </w:t>
      </w:r>
      <w:r>
        <w:t>о</w:t>
      </w:r>
      <w:r>
        <w:rPr>
          <w:spacing w:val="80"/>
        </w:rPr>
        <w:t xml:space="preserve"> </w:t>
      </w:r>
      <w:r>
        <w:t>выдающихся</w:t>
      </w:r>
      <w:r>
        <w:rPr>
          <w:spacing w:val="80"/>
        </w:rPr>
        <w:t xml:space="preserve"> </w:t>
      </w:r>
      <w:r>
        <w:t>ученых</w:t>
      </w:r>
      <w:r>
        <w:rPr>
          <w:spacing w:val="80"/>
        </w:rPr>
        <w:t xml:space="preserve"> </w:t>
      </w:r>
      <w:r>
        <w:t>и</w:t>
      </w:r>
      <w:r>
        <w:rPr>
          <w:spacing w:val="80"/>
        </w:rPr>
        <w:t xml:space="preserve"> </w:t>
      </w:r>
      <w:r>
        <w:t xml:space="preserve">их </w:t>
      </w:r>
      <w:r>
        <w:rPr>
          <w:spacing w:val="-2"/>
        </w:rPr>
        <w:t>изобретениях;</w:t>
      </w:r>
    </w:p>
    <w:p w:rsidR="009A11BE" w:rsidRDefault="005C57DC">
      <w:pPr>
        <w:pStyle w:val="2"/>
        <w:spacing w:line="317" w:lineRule="exact"/>
        <w:jc w:val="left"/>
        <w:rPr>
          <w:b w:val="0"/>
        </w:rPr>
      </w:pPr>
      <w:r>
        <w:t>в</w:t>
      </w:r>
      <w:r>
        <w:rPr>
          <w:spacing w:val="-3"/>
        </w:rPr>
        <w:t xml:space="preserve"> </w:t>
      </w:r>
      <w:r>
        <w:t>области</w:t>
      </w:r>
      <w:r>
        <w:rPr>
          <w:spacing w:val="-3"/>
        </w:rPr>
        <w:t xml:space="preserve"> </w:t>
      </w:r>
      <w:r>
        <w:rPr>
          <w:spacing w:val="-2"/>
        </w:rPr>
        <w:t>письма</w:t>
      </w:r>
      <w:r>
        <w:rPr>
          <w:b w:val="0"/>
          <w:spacing w:val="-2"/>
        </w:rPr>
        <w:t>:</w:t>
      </w:r>
    </w:p>
    <w:p w:rsidR="009A11BE" w:rsidRDefault="005C57DC">
      <w:pPr>
        <w:pStyle w:val="a3"/>
        <w:ind w:left="1560" w:right="1132" w:firstLine="0"/>
        <w:jc w:val="left"/>
      </w:pPr>
      <w:r>
        <w:t>составлять</w:t>
      </w:r>
      <w:r>
        <w:rPr>
          <w:spacing w:val="-11"/>
        </w:rPr>
        <w:t xml:space="preserve"> </w:t>
      </w:r>
      <w:r>
        <w:t>презентацию</w:t>
      </w:r>
      <w:r>
        <w:rPr>
          <w:spacing w:val="-8"/>
        </w:rPr>
        <w:t xml:space="preserve"> </w:t>
      </w:r>
      <w:r>
        <w:t>о</w:t>
      </w:r>
      <w:r>
        <w:rPr>
          <w:spacing w:val="-7"/>
        </w:rPr>
        <w:t xml:space="preserve"> </w:t>
      </w:r>
      <w:r>
        <w:t>любимом</w:t>
      </w:r>
      <w:r>
        <w:rPr>
          <w:spacing w:val="-7"/>
        </w:rPr>
        <w:t xml:space="preserve"> </w:t>
      </w:r>
      <w:r>
        <w:t>писателе/поэте/</w:t>
      </w:r>
      <w:r>
        <w:rPr>
          <w:spacing w:val="-6"/>
        </w:rPr>
        <w:t xml:space="preserve"> </w:t>
      </w:r>
      <w:r>
        <w:t>ученом; составлять плакат о любимом актере/певце;</w:t>
      </w:r>
    </w:p>
    <w:p w:rsidR="009A11BE" w:rsidRDefault="005C57DC">
      <w:pPr>
        <w:pStyle w:val="a3"/>
        <w:ind w:right="349"/>
        <w:jc w:val="left"/>
      </w:pPr>
      <w:r>
        <w:t>составлять записку с напоминанием о месте и времени встречи в связи</w:t>
      </w:r>
      <w:r>
        <w:rPr>
          <w:spacing w:val="40"/>
        </w:rPr>
        <w:t xml:space="preserve"> </w:t>
      </w:r>
      <w:r>
        <w:t>с походом на выставку или спортивное мероприятие;</w:t>
      </w:r>
    </w:p>
    <w:p w:rsidR="009A11BE" w:rsidRDefault="005C57DC">
      <w:pPr>
        <w:pStyle w:val="a3"/>
        <w:spacing w:before="1"/>
        <w:ind w:left="1560" w:firstLine="0"/>
        <w:jc w:val="left"/>
      </w:pPr>
      <w:r>
        <w:t>составлять</w:t>
      </w:r>
      <w:r>
        <w:rPr>
          <w:spacing w:val="-9"/>
        </w:rPr>
        <w:t xml:space="preserve"> </w:t>
      </w:r>
      <w:r>
        <w:t>пост</w:t>
      </w:r>
      <w:r>
        <w:rPr>
          <w:spacing w:val="-6"/>
        </w:rPr>
        <w:t xml:space="preserve"> </w:t>
      </w:r>
      <w:r>
        <w:t>для</w:t>
      </w:r>
      <w:r>
        <w:rPr>
          <w:spacing w:val="-6"/>
        </w:rPr>
        <w:t xml:space="preserve"> </w:t>
      </w:r>
      <w:r>
        <w:t>блога</w:t>
      </w:r>
      <w:r>
        <w:rPr>
          <w:spacing w:val="-6"/>
        </w:rPr>
        <w:t xml:space="preserve"> </w:t>
      </w:r>
      <w:r>
        <w:t>о</w:t>
      </w:r>
      <w:r>
        <w:rPr>
          <w:spacing w:val="-2"/>
        </w:rPr>
        <w:t xml:space="preserve"> </w:t>
      </w:r>
      <w:r>
        <w:t>спортивном</w:t>
      </w:r>
      <w:r>
        <w:rPr>
          <w:spacing w:val="-5"/>
        </w:rPr>
        <w:t xml:space="preserve"> </w:t>
      </w:r>
      <w:r>
        <w:rPr>
          <w:spacing w:val="-2"/>
        </w:rPr>
        <w:t>событии.</w:t>
      </w:r>
    </w:p>
    <w:p w:rsidR="009A11BE" w:rsidRDefault="005C57DC">
      <w:pPr>
        <w:pStyle w:val="3"/>
        <w:spacing w:before="321" w:line="322" w:lineRule="exact"/>
      </w:pPr>
      <w:r>
        <w:rPr>
          <w:spacing w:val="-2"/>
        </w:rPr>
        <w:t>Лексико-грамматический</w:t>
      </w:r>
      <w:r>
        <w:rPr>
          <w:spacing w:val="22"/>
        </w:rPr>
        <w:t xml:space="preserve"> </w:t>
      </w:r>
      <w:r>
        <w:rPr>
          <w:spacing w:val="-2"/>
        </w:rPr>
        <w:t>материал</w:t>
      </w:r>
    </w:p>
    <w:p w:rsidR="009A11BE" w:rsidRDefault="005C57DC">
      <w:pPr>
        <w:pStyle w:val="a3"/>
        <w:ind w:right="278"/>
      </w:pPr>
      <w:r>
        <w:t>Изучение тематики Раздела 4 предполагает овладение лексиче</w:t>
      </w:r>
      <w:r>
        <w:t>скими единицами (словами, словосочетаниями, лексико-грамматическими единствами, речевыми клише) в объеме не менее 35.</w:t>
      </w:r>
    </w:p>
    <w:p w:rsidR="009A11BE" w:rsidRDefault="005C57DC">
      <w:pPr>
        <w:pStyle w:val="a3"/>
        <w:spacing w:line="242" w:lineRule="auto"/>
        <w:ind w:left="1560" w:firstLine="0"/>
        <w:jc w:val="left"/>
        <w:rPr>
          <w:i/>
        </w:rPr>
      </w:pPr>
      <w:r>
        <w:t>Предполагается введение в речь следующих конструкций: притяжательные</w:t>
      </w:r>
      <w:r>
        <w:rPr>
          <w:spacing w:val="40"/>
        </w:rPr>
        <w:t xml:space="preserve"> </w:t>
      </w:r>
      <w:r>
        <w:t>местоимения</w:t>
      </w:r>
      <w:r>
        <w:rPr>
          <w:spacing w:val="40"/>
        </w:rPr>
        <w:t xml:space="preserve"> </w:t>
      </w:r>
      <w:r>
        <w:t>в</w:t>
      </w:r>
      <w:r>
        <w:rPr>
          <w:spacing w:val="40"/>
        </w:rPr>
        <w:t xml:space="preserve"> </w:t>
      </w:r>
      <w:r>
        <w:t>абсолютной</w:t>
      </w:r>
      <w:r>
        <w:rPr>
          <w:spacing w:val="40"/>
        </w:rPr>
        <w:t xml:space="preserve"> </w:t>
      </w:r>
      <w:r>
        <w:t>форме</w:t>
      </w:r>
      <w:r>
        <w:rPr>
          <w:spacing w:val="40"/>
        </w:rPr>
        <w:t xml:space="preserve"> </w:t>
      </w:r>
      <w:r>
        <w:t>(</w:t>
      </w:r>
      <w:r>
        <w:rPr>
          <w:i/>
        </w:rPr>
        <w:t>mine,</w:t>
      </w:r>
      <w:r>
        <w:rPr>
          <w:i/>
          <w:spacing w:val="40"/>
        </w:rPr>
        <w:t xml:space="preserve"> </w:t>
      </w:r>
      <w:r>
        <w:rPr>
          <w:i/>
        </w:rPr>
        <w:t>yours,</w:t>
      </w:r>
      <w:r>
        <w:rPr>
          <w:i/>
          <w:spacing w:val="40"/>
        </w:rPr>
        <w:t xml:space="preserve"> </w:t>
      </w:r>
      <w:r>
        <w:rPr>
          <w:i/>
        </w:rPr>
        <w:t>his,</w:t>
      </w:r>
    </w:p>
    <w:p w:rsidR="009A11BE" w:rsidRDefault="005C57DC">
      <w:pPr>
        <w:spacing w:line="317" w:lineRule="exact"/>
        <w:ind w:left="852"/>
        <w:rPr>
          <w:i/>
          <w:sz w:val="28"/>
        </w:rPr>
      </w:pPr>
      <w:r>
        <w:rPr>
          <w:i/>
          <w:spacing w:val="-2"/>
          <w:sz w:val="28"/>
        </w:rPr>
        <w:t>hers);</w:t>
      </w:r>
    </w:p>
    <w:p w:rsidR="009A11BE" w:rsidRDefault="005C57DC">
      <w:pPr>
        <w:tabs>
          <w:tab w:val="left" w:pos="2698"/>
          <w:tab w:val="left" w:pos="3768"/>
          <w:tab w:val="left" w:pos="4391"/>
          <w:tab w:val="left" w:pos="4830"/>
          <w:tab w:val="left" w:pos="5391"/>
          <w:tab w:val="left" w:pos="6392"/>
          <w:tab w:val="left" w:pos="7023"/>
          <w:tab w:val="left" w:pos="8252"/>
          <w:tab w:val="left" w:pos="8612"/>
        </w:tabs>
        <w:ind w:left="1560"/>
        <w:rPr>
          <w:sz w:val="28"/>
        </w:rPr>
      </w:pPr>
      <w:r>
        <w:rPr>
          <w:spacing w:val="-2"/>
          <w:sz w:val="28"/>
        </w:rPr>
        <w:t>речевая</w:t>
      </w:r>
      <w:r>
        <w:rPr>
          <w:sz w:val="28"/>
        </w:rPr>
        <w:tab/>
      </w:r>
      <w:r>
        <w:rPr>
          <w:spacing w:val="-2"/>
          <w:sz w:val="28"/>
        </w:rPr>
        <w:t>модель</w:t>
      </w:r>
      <w:r>
        <w:rPr>
          <w:sz w:val="28"/>
        </w:rPr>
        <w:tab/>
      </w:r>
      <w:r>
        <w:rPr>
          <w:i/>
          <w:spacing w:val="-5"/>
          <w:sz w:val="28"/>
        </w:rPr>
        <w:t>one</w:t>
      </w:r>
      <w:r>
        <w:rPr>
          <w:i/>
          <w:sz w:val="28"/>
        </w:rPr>
        <w:tab/>
      </w:r>
      <w:r>
        <w:rPr>
          <w:i/>
          <w:spacing w:val="-5"/>
          <w:sz w:val="28"/>
        </w:rPr>
        <w:t>of</w:t>
      </w:r>
      <w:r>
        <w:rPr>
          <w:i/>
          <w:sz w:val="28"/>
        </w:rPr>
        <w:tab/>
      </w:r>
      <w:r>
        <w:rPr>
          <w:i/>
          <w:spacing w:val="-5"/>
          <w:sz w:val="28"/>
        </w:rPr>
        <w:t>the</w:t>
      </w:r>
      <w:r>
        <w:rPr>
          <w:i/>
          <w:sz w:val="28"/>
        </w:rPr>
        <w:tab/>
      </w:r>
      <w:r>
        <w:rPr>
          <w:i/>
          <w:spacing w:val="-4"/>
          <w:sz w:val="28"/>
        </w:rPr>
        <w:t>most…</w:t>
      </w:r>
      <w:r>
        <w:rPr>
          <w:i/>
          <w:sz w:val="28"/>
        </w:rPr>
        <w:tab/>
      </w:r>
      <w:r>
        <w:rPr>
          <w:spacing w:val="-5"/>
          <w:sz w:val="28"/>
        </w:rPr>
        <w:t>для</w:t>
      </w:r>
      <w:r>
        <w:rPr>
          <w:sz w:val="28"/>
        </w:rPr>
        <w:tab/>
      </w:r>
      <w:r>
        <w:rPr>
          <w:spacing w:val="-2"/>
          <w:sz w:val="28"/>
        </w:rPr>
        <w:t>рассказа</w:t>
      </w:r>
      <w:r>
        <w:rPr>
          <w:sz w:val="28"/>
        </w:rPr>
        <w:tab/>
      </w:r>
      <w:r>
        <w:rPr>
          <w:spacing w:val="-10"/>
          <w:sz w:val="28"/>
        </w:rPr>
        <w:t>о</w:t>
      </w:r>
      <w:r>
        <w:rPr>
          <w:sz w:val="28"/>
        </w:rPr>
        <w:tab/>
      </w:r>
      <w:r>
        <w:rPr>
          <w:spacing w:val="-2"/>
          <w:sz w:val="28"/>
        </w:rPr>
        <w:t>деятельности</w:t>
      </w:r>
    </w:p>
    <w:p w:rsidR="009A11BE" w:rsidRPr="00E96EE1" w:rsidRDefault="005C57DC">
      <w:pPr>
        <w:spacing w:line="321" w:lineRule="exact"/>
        <w:ind w:left="852"/>
        <w:rPr>
          <w:i/>
          <w:sz w:val="28"/>
          <w:lang w:val="en-US"/>
        </w:rPr>
      </w:pPr>
      <w:r>
        <w:rPr>
          <w:sz w:val="28"/>
        </w:rPr>
        <w:t>выдающихся</w:t>
      </w:r>
      <w:r w:rsidRPr="00E96EE1">
        <w:rPr>
          <w:spacing w:val="-5"/>
          <w:sz w:val="28"/>
          <w:lang w:val="en-US"/>
        </w:rPr>
        <w:t xml:space="preserve"> </w:t>
      </w:r>
      <w:r>
        <w:rPr>
          <w:sz w:val="28"/>
        </w:rPr>
        <w:t>людей</w:t>
      </w:r>
      <w:r w:rsidRPr="00E96EE1">
        <w:rPr>
          <w:spacing w:val="-5"/>
          <w:sz w:val="28"/>
          <w:lang w:val="en-US"/>
        </w:rPr>
        <w:t xml:space="preserve"> </w:t>
      </w:r>
      <w:r w:rsidRPr="00E96EE1">
        <w:rPr>
          <w:sz w:val="28"/>
          <w:lang w:val="en-US"/>
        </w:rPr>
        <w:t>(</w:t>
      </w:r>
      <w:r w:rsidRPr="00E96EE1">
        <w:rPr>
          <w:i/>
          <w:sz w:val="28"/>
          <w:lang w:val="en-US"/>
        </w:rPr>
        <w:t>one</w:t>
      </w:r>
      <w:r w:rsidRPr="00E96EE1">
        <w:rPr>
          <w:i/>
          <w:spacing w:val="-3"/>
          <w:sz w:val="28"/>
          <w:lang w:val="en-US"/>
        </w:rPr>
        <w:t xml:space="preserve"> </w:t>
      </w:r>
      <w:r w:rsidRPr="00E96EE1">
        <w:rPr>
          <w:i/>
          <w:sz w:val="28"/>
          <w:lang w:val="en-US"/>
        </w:rPr>
        <w:t>of</w:t>
      </w:r>
      <w:r w:rsidRPr="00E96EE1">
        <w:rPr>
          <w:i/>
          <w:spacing w:val="-2"/>
          <w:sz w:val="28"/>
          <w:lang w:val="en-US"/>
        </w:rPr>
        <w:t xml:space="preserve"> </w:t>
      </w:r>
      <w:r w:rsidRPr="00E96EE1">
        <w:rPr>
          <w:i/>
          <w:sz w:val="28"/>
          <w:lang w:val="en-US"/>
        </w:rPr>
        <w:t>the</w:t>
      </w:r>
      <w:r w:rsidRPr="00E96EE1">
        <w:rPr>
          <w:i/>
          <w:spacing w:val="63"/>
          <w:sz w:val="28"/>
          <w:lang w:val="en-US"/>
        </w:rPr>
        <w:t xml:space="preserve"> </w:t>
      </w:r>
      <w:r w:rsidRPr="00E96EE1">
        <w:rPr>
          <w:i/>
          <w:sz w:val="28"/>
          <w:lang w:val="en-US"/>
        </w:rPr>
        <w:t>most</w:t>
      </w:r>
      <w:r w:rsidRPr="00E96EE1">
        <w:rPr>
          <w:i/>
          <w:spacing w:val="-5"/>
          <w:sz w:val="28"/>
          <w:lang w:val="en-US"/>
        </w:rPr>
        <w:t xml:space="preserve"> </w:t>
      </w:r>
      <w:r w:rsidRPr="00E96EE1">
        <w:rPr>
          <w:i/>
          <w:sz w:val="28"/>
          <w:lang w:val="en-US"/>
        </w:rPr>
        <w:t>important,</w:t>
      </w:r>
      <w:r w:rsidRPr="00E96EE1">
        <w:rPr>
          <w:i/>
          <w:spacing w:val="63"/>
          <w:sz w:val="28"/>
          <w:lang w:val="en-US"/>
        </w:rPr>
        <w:t xml:space="preserve"> </w:t>
      </w:r>
      <w:r w:rsidRPr="00E96EE1">
        <w:rPr>
          <w:i/>
          <w:sz w:val="28"/>
          <w:lang w:val="en-US"/>
        </w:rPr>
        <w:t>one</w:t>
      </w:r>
      <w:r w:rsidRPr="00E96EE1">
        <w:rPr>
          <w:i/>
          <w:spacing w:val="-3"/>
          <w:sz w:val="28"/>
          <w:lang w:val="en-US"/>
        </w:rPr>
        <w:t xml:space="preserve"> </w:t>
      </w:r>
      <w:r w:rsidRPr="00E96EE1">
        <w:rPr>
          <w:i/>
          <w:sz w:val="28"/>
          <w:lang w:val="en-US"/>
        </w:rPr>
        <w:t>of</w:t>
      </w:r>
      <w:r w:rsidRPr="00E96EE1">
        <w:rPr>
          <w:i/>
          <w:spacing w:val="-2"/>
          <w:sz w:val="28"/>
          <w:lang w:val="en-US"/>
        </w:rPr>
        <w:t xml:space="preserve"> </w:t>
      </w:r>
      <w:r w:rsidRPr="00E96EE1">
        <w:rPr>
          <w:i/>
          <w:sz w:val="28"/>
          <w:lang w:val="en-US"/>
        </w:rPr>
        <w:t>the</w:t>
      </w:r>
      <w:r w:rsidRPr="00E96EE1">
        <w:rPr>
          <w:i/>
          <w:spacing w:val="-6"/>
          <w:sz w:val="28"/>
          <w:lang w:val="en-US"/>
        </w:rPr>
        <w:t xml:space="preserve"> </w:t>
      </w:r>
      <w:r w:rsidRPr="00E96EE1">
        <w:rPr>
          <w:i/>
          <w:sz w:val="28"/>
          <w:lang w:val="en-US"/>
        </w:rPr>
        <w:t>most</w:t>
      </w:r>
      <w:r w:rsidRPr="00E96EE1">
        <w:rPr>
          <w:i/>
          <w:spacing w:val="-4"/>
          <w:sz w:val="28"/>
          <w:lang w:val="en-US"/>
        </w:rPr>
        <w:t xml:space="preserve"> </w:t>
      </w:r>
      <w:r w:rsidRPr="00E96EE1">
        <w:rPr>
          <w:i/>
          <w:spacing w:val="-2"/>
          <w:sz w:val="28"/>
          <w:lang w:val="en-US"/>
        </w:rPr>
        <w:t>famous…):</w:t>
      </w:r>
    </w:p>
    <w:p w:rsidR="009A11BE" w:rsidRDefault="005C57DC">
      <w:pPr>
        <w:pStyle w:val="a3"/>
        <w:jc w:val="left"/>
      </w:pPr>
      <w:r>
        <w:t>простое</w:t>
      </w:r>
      <w:r>
        <w:rPr>
          <w:spacing w:val="40"/>
        </w:rPr>
        <w:t xml:space="preserve"> </w:t>
      </w:r>
      <w:r>
        <w:t>прошедшее</w:t>
      </w:r>
      <w:r>
        <w:rPr>
          <w:spacing w:val="40"/>
        </w:rPr>
        <w:t xml:space="preserve"> </w:t>
      </w:r>
      <w:r>
        <w:t>время</w:t>
      </w:r>
      <w:r>
        <w:rPr>
          <w:spacing w:val="40"/>
        </w:rPr>
        <w:t xml:space="preserve"> </w:t>
      </w:r>
      <w:r>
        <w:t>для</w:t>
      </w:r>
      <w:r>
        <w:rPr>
          <w:spacing w:val="40"/>
        </w:rPr>
        <w:t xml:space="preserve"> </w:t>
      </w:r>
      <w:r>
        <w:t>рассказа</w:t>
      </w:r>
      <w:r>
        <w:rPr>
          <w:spacing w:val="40"/>
        </w:rPr>
        <w:t xml:space="preserve"> </w:t>
      </w:r>
      <w:r>
        <w:t>о</w:t>
      </w:r>
      <w:r>
        <w:rPr>
          <w:spacing w:val="40"/>
        </w:rPr>
        <w:t xml:space="preserve"> </w:t>
      </w:r>
      <w:r>
        <w:t>деятельности</w:t>
      </w:r>
      <w:r>
        <w:rPr>
          <w:spacing w:val="40"/>
        </w:rPr>
        <w:t xml:space="preserve"> </w:t>
      </w:r>
      <w:r>
        <w:t>выдающихся людей (повторение);</w:t>
      </w:r>
    </w:p>
    <w:p w:rsidR="009A11BE" w:rsidRDefault="005C57DC">
      <w:pPr>
        <w:pStyle w:val="a3"/>
        <w:spacing w:before="1"/>
        <w:jc w:val="left"/>
      </w:pPr>
      <w:r>
        <w:t>настоящее продолженное время для описания фотографий знаменитых людей (повторение).</w:t>
      </w:r>
    </w:p>
    <w:p w:rsidR="009A11BE" w:rsidRDefault="005C57DC">
      <w:pPr>
        <w:pStyle w:val="a3"/>
        <w:spacing w:before="321"/>
        <w:ind w:right="280"/>
      </w:pPr>
      <w:r>
        <w:t>Лексический</w:t>
      </w:r>
      <w:r>
        <w:rPr>
          <w:spacing w:val="40"/>
        </w:rPr>
        <w:t xml:space="preserve"> </w:t>
      </w:r>
      <w:r>
        <w:t>материал</w:t>
      </w:r>
      <w:r>
        <w:rPr>
          <w:spacing w:val="40"/>
        </w:rPr>
        <w:t xml:space="preserve"> </w:t>
      </w:r>
      <w:r>
        <w:t>отбирается</w:t>
      </w:r>
      <w:r>
        <w:rPr>
          <w:spacing w:val="40"/>
        </w:rPr>
        <w:t xml:space="preserve"> </w:t>
      </w:r>
      <w:r>
        <w:t>с</w:t>
      </w:r>
      <w:r>
        <w:rPr>
          <w:spacing w:val="40"/>
        </w:rPr>
        <w:t xml:space="preserve"> </w:t>
      </w:r>
      <w:r>
        <w:t>учетом</w:t>
      </w:r>
      <w:r>
        <w:rPr>
          <w:spacing w:val="40"/>
        </w:rPr>
        <w:t xml:space="preserve"> </w:t>
      </w:r>
      <w:r>
        <w:t>тематики</w:t>
      </w:r>
      <w:r>
        <w:rPr>
          <w:spacing w:val="40"/>
        </w:rPr>
        <w:t xml:space="preserve"> </w:t>
      </w:r>
      <w:r>
        <w:t>общения Раздела 4:</w:t>
      </w:r>
    </w:p>
    <w:p w:rsidR="009A11BE" w:rsidRDefault="005C57DC">
      <w:pPr>
        <w:spacing w:line="321" w:lineRule="exact"/>
        <w:ind w:left="1560"/>
        <w:jc w:val="both"/>
        <w:rPr>
          <w:i/>
          <w:sz w:val="28"/>
        </w:rPr>
      </w:pPr>
      <w:r>
        <w:rPr>
          <w:sz w:val="28"/>
        </w:rPr>
        <w:t>названия</w:t>
      </w:r>
      <w:r>
        <w:rPr>
          <w:spacing w:val="-7"/>
          <w:sz w:val="28"/>
        </w:rPr>
        <w:t xml:space="preserve"> </w:t>
      </w:r>
      <w:r>
        <w:rPr>
          <w:sz w:val="28"/>
        </w:rPr>
        <w:t>видов</w:t>
      </w:r>
      <w:r>
        <w:rPr>
          <w:spacing w:val="-7"/>
          <w:sz w:val="28"/>
        </w:rPr>
        <w:t xml:space="preserve"> </w:t>
      </w:r>
      <w:r>
        <w:rPr>
          <w:sz w:val="28"/>
        </w:rPr>
        <w:t>искусства:</w:t>
      </w:r>
      <w:r>
        <w:rPr>
          <w:spacing w:val="-3"/>
          <w:sz w:val="28"/>
        </w:rPr>
        <w:t xml:space="preserve"> </w:t>
      </w:r>
      <w:r>
        <w:rPr>
          <w:i/>
          <w:sz w:val="28"/>
        </w:rPr>
        <w:t>art,</w:t>
      </w:r>
      <w:r>
        <w:rPr>
          <w:i/>
          <w:spacing w:val="-10"/>
          <w:sz w:val="28"/>
        </w:rPr>
        <w:t xml:space="preserve"> </w:t>
      </w:r>
      <w:r>
        <w:rPr>
          <w:i/>
          <w:sz w:val="28"/>
        </w:rPr>
        <w:t>literature,</w:t>
      </w:r>
      <w:r>
        <w:rPr>
          <w:i/>
          <w:spacing w:val="-7"/>
          <w:sz w:val="28"/>
        </w:rPr>
        <w:t xml:space="preserve"> </w:t>
      </w:r>
      <w:r>
        <w:rPr>
          <w:i/>
          <w:spacing w:val="-2"/>
          <w:sz w:val="28"/>
        </w:rPr>
        <w:t>music…;</w:t>
      </w:r>
    </w:p>
    <w:p w:rsidR="009A11BE" w:rsidRDefault="005C57DC">
      <w:pPr>
        <w:spacing w:line="242" w:lineRule="auto"/>
        <w:ind w:left="852" w:right="276" w:firstLine="707"/>
        <w:jc w:val="both"/>
        <w:rPr>
          <w:i/>
          <w:sz w:val="28"/>
        </w:rPr>
      </w:pPr>
      <w:r>
        <w:rPr>
          <w:sz w:val="28"/>
        </w:rPr>
        <w:t xml:space="preserve">названия жанров в искусстве: </w:t>
      </w:r>
      <w:r>
        <w:rPr>
          <w:i/>
          <w:sz w:val="28"/>
        </w:rPr>
        <w:t>poetry, novel, fantasy, portrait,</w:t>
      </w:r>
      <w:r>
        <w:rPr>
          <w:i/>
          <w:spacing w:val="80"/>
          <w:sz w:val="28"/>
        </w:rPr>
        <w:t xml:space="preserve"> </w:t>
      </w:r>
      <w:r>
        <w:rPr>
          <w:i/>
          <w:spacing w:val="-2"/>
          <w:sz w:val="28"/>
        </w:rPr>
        <w:t>landscape…;</w:t>
      </w:r>
    </w:p>
    <w:p w:rsidR="009A11BE" w:rsidRPr="00E96EE1" w:rsidRDefault="005C57DC">
      <w:pPr>
        <w:ind w:left="852" w:right="278" w:firstLine="707"/>
        <w:jc w:val="both"/>
        <w:rPr>
          <w:i/>
          <w:sz w:val="28"/>
          <w:lang w:val="en-US"/>
        </w:rPr>
      </w:pPr>
      <w:r>
        <w:rPr>
          <w:sz w:val="28"/>
        </w:rPr>
        <w:t>речевые</w:t>
      </w:r>
      <w:r w:rsidRPr="00E96EE1">
        <w:rPr>
          <w:sz w:val="28"/>
          <w:lang w:val="en-US"/>
        </w:rPr>
        <w:t xml:space="preserve"> </w:t>
      </w:r>
      <w:r>
        <w:rPr>
          <w:sz w:val="28"/>
        </w:rPr>
        <w:t>клише</w:t>
      </w:r>
      <w:r w:rsidRPr="00E96EE1">
        <w:rPr>
          <w:sz w:val="28"/>
          <w:lang w:val="en-US"/>
        </w:rPr>
        <w:t xml:space="preserve"> </w:t>
      </w:r>
      <w:r>
        <w:rPr>
          <w:sz w:val="28"/>
        </w:rPr>
        <w:t>для</w:t>
      </w:r>
      <w:r w:rsidRPr="00E96EE1">
        <w:rPr>
          <w:sz w:val="28"/>
          <w:lang w:val="en-US"/>
        </w:rPr>
        <w:t xml:space="preserve"> </w:t>
      </w:r>
      <w:r>
        <w:rPr>
          <w:sz w:val="28"/>
        </w:rPr>
        <w:t>описания</w:t>
      </w:r>
      <w:r w:rsidRPr="00E96EE1">
        <w:rPr>
          <w:sz w:val="28"/>
          <w:lang w:val="en-US"/>
        </w:rPr>
        <w:t xml:space="preserve"> </w:t>
      </w:r>
      <w:r>
        <w:rPr>
          <w:sz w:val="28"/>
        </w:rPr>
        <w:t>деятельности</w:t>
      </w:r>
      <w:r w:rsidRPr="00E96EE1">
        <w:rPr>
          <w:sz w:val="28"/>
          <w:lang w:val="en-US"/>
        </w:rPr>
        <w:t xml:space="preserve"> </w:t>
      </w:r>
      <w:r>
        <w:rPr>
          <w:sz w:val="28"/>
        </w:rPr>
        <w:t>выдающихся</w:t>
      </w:r>
      <w:r w:rsidRPr="00E96EE1">
        <w:rPr>
          <w:sz w:val="28"/>
          <w:lang w:val="en-US"/>
        </w:rPr>
        <w:t xml:space="preserve"> </w:t>
      </w:r>
      <w:r>
        <w:rPr>
          <w:sz w:val="28"/>
        </w:rPr>
        <w:t>людей</w:t>
      </w:r>
      <w:r w:rsidRPr="00E96EE1">
        <w:rPr>
          <w:sz w:val="28"/>
          <w:lang w:val="en-US"/>
        </w:rPr>
        <w:t xml:space="preserve">: </w:t>
      </w:r>
      <w:r w:rsidRPr="00E96EE1">
        <w:rPr>
          <w:i/>
          <w:sz w:val="28"/>
          <w:lang w:val="en-US"/>
        </w:rPr>
        <w:t>to compose music, to write poems, to perform on stage, to star in films, to be the winner, to break the record, to do research, to do experiment, famous</w:t>
      </w:r>
      <w:r w:rsidRPr="00E96EE1">
        <w:rPr>
          <w:i/>
          <w:sz w:val="28"/>
          <w:lang w:val="en-US"/>
        </w:rPr>
        <w:t xml:space="preserve"> scientist… .</w:t>
      </w:r>
    </w:p>
    <w:p w:rsidR="009A11BE" w:rsidRDefault="005C57DC">
      <w:pPr>
        <w:pStyle w:val="1"/>
        <w:numPr>
          <w:ilvl w:val="0"/>
          <w:numId w:val="172"/>
        </w:numPr>
        <w:tabs>
          <w:tab w:val="left" w:pos="1063"/>
        </w:tabs>
        <w:spacing w:before="316"/>
        <w:ind w:hanging="211"/>
      </w:pPr>
      <w:r>
        <w:rPr>
          <w:spacing w:val="-2"/>
        </w:rPr>
        <w:t>КЛАСС</w:t>
      </w:r>
    </w:p>
    <w:p w:rsidR="009A11BE" w:rsidRDefault="005C57DC">
      <w:pPr>
        <w:pStyle w:val="2"/>
        <w:spacing w:before="2" w:line="322" w:lineRule="exact"/>
        <w:jc w:val="left"/>
      </w:pPr>
      <w:r>
        <w:t>Раздел</w:t>
      </w:r>
      <w:r>
        <w:rPr>
          <w:spacing w:val="-4"/>
        </w:rPr>
        <w:t xml:space="preserve"> </w:t>
      </w:r>
      <w:r>
        <w:t>1</w:t>
      </w:r>
      <w:r>
        <w:rPr>
          <w:b w:val="0"/>
        </w:rPr>
        <w:t>.</w:t>
      </w:r>
      <w:r>
        <w:rPr>
          <w:b w:val="0"/>
          <w:spacing w:val="-2"/>
        </w:rPr>
        <w:t xml:space="preserve"> </w:t>
      </w:r>
      <w:r>
        <w:t>Культура</w:t>
      </w:r>
      <w:r>
        <w:rPr>
          <w:spacing w:val="-3"/>
        </w:rPr>
        <w:t xml:space="preserve"> </w:t>
      </w:r>
      <w:r>
        <w:t>и</w:t>
      </w:r>
      <w:r>
        <w:rPr>
          <w:spacing w:val="-3"/>
        </w:rPr>
        <w:t xml:space="preserve"> </w:t>
      </w:r>
      <w:r>
        <w:rPr>
          <w:spacing w:val="-2"/>
        </w:rPr>
        <w:t>искусство</w:t>
      </w:r>
    </w:p>
    <w:p w:rsidR="009A11BE" w:rsidRDefault="005C57DC">
      <w:pPr>
        <w:pStyle w:val="a4"/>
        <w:numPr>
          <w:ilvl w:val="1"/>
          <w:numId w:val="172"/>
        </w:numPr>
        <w:tabs>
          <w:tab w:val="left" w:pos="1570"/>
        </w:tabs>
        <w:spacing w:line="322" w:lineRule="exact"/>
        <w:ind w:left="1570" w:hanging="359"/>
        <w:rPr>
          <w:sz w:val="28"/>
        </w:rPr>
      </w:pPr>
      <w:r>
        <w:rPr>
          <w:sz w:val="28"/>
        </w:rPr>
        <w:t xml:space="preserve">Мир </w:t>
      </w:r>
      <w:r>
        <w:rPr>
          <w:spacing w:val="-2"/>
          <w:sz w:val="28"/>
        </w:rPr>
        <w:t>музыки.</w:t>
      </w:r>
    </w:p>
    <w:p w:rsidR="009A11BE" w:rsidRDefault="005C57DC">
      <w:pPr>
        <w:pStyle w:val="a4"/>
        <w:numPr>
          <w:ilvl w:val="1"/>
          <w:numId w:val="172"/>
        </w:numPr>
        <w:tabs>
          <w:tab w:val="left" w:pos="1570"/>
        </w:tabs>
        <w:ind w:left="1570" w:hanging="359"/>
        <w:rPr>
          <w:sz w:val="28"/>
        </w:rPr>
      </w:pPr>
      <w:r>
        <w:rPr>
          <w:sz w:val="28"/>
        </w:rPr>
        <w:t>Музеи</w:t>
      </w:r>
      <w:r>
        <w:rPr>
          <w:spacing w:val="-2"/>
          <w:sz w:val="28"/>
        </w:rPr>
        <w:t xml:space="preserve"> </w:t>
      </w:r>
      <w:r>
        <w:rPr>
          <w:sz w:val="28"/>
        </w:rPr>
        <w:t>и</w:t>
      </w:r>
      <w:r>
        <w:rPr>
          <w:spacing w:val="-1"/>
          <w:sz w:val="28"/>
        </w:rPr>
        <w:t xml:space="preserve"> </w:t>
      </w:r>
      <w:r>
        <w:rPr>
          <w:spacing w:val="-2"/>
          <w:sz w:val="28"/>
        </w:rPr>
        <w:t>выставки.</w:t>
      </w:r>
    </w:p>
    <w:p w:rsidR="009A11BE" w:rsidRDefault="005C57DC">
      <w:pPr>
        <w:pStyle w:val="a4"/>
        <w:numPr>
          <w:ilvl w:val="1"/>
          <w:numId w:val="172"/>
        </w:numPr>
        <w:tabs>
          <w:tab w:val="left" w:pos="1570"/>
        </w:tabs>
        <w:spacing w:line="322" w:lineRule="exact"/>
        <w:ind w:left="1570" w:hanging="359"/>
        <w:rPr>
          <w:sz w:val="28"/>
        </w:rPr>
      </w:pPr>
      <w:r>
        <w:rPr>
          <w:spacing w:val="-2"/>
          <w:sz w:val="28"/>
        </w:rPr>
        <w:t>Театр.</w:t>
      </w:r>
    </w:p>
    <w:p w:rsidR="009A11BE" w:rsidRDefault="005C57DC">
      <w:pPr>
        <w:pStyle w:val="a4"/>
        <w:numPr>
          <w:ilvl w:val="1"/>
          <w:numId w:val="172"/>
        </w:numPr>
        <w:tabs>
          <w:tab w:val="left" w:pos="1570"/>
        </w:tabs>
        <w:ind w:left="1570" w:hanging="359"/>
        <w:rPr>
          <w:sz w:val="28"/>
        </w:rPr>
      </w:pPr>
      <w:r>
        <w:rPr>
          <w:sz w:val="28"/>
        </w:rPr>
        <w:t>Памятники</w:t>
      </w:r>
      <w:r>
        <w:rPr>
          <w:spacing w:val="-6"/>
          <w:sz w:val="28"/>
        </w:rPr>
        <w:t xml:space="preserve"> </w:t>
      </w:r>
      <w:r>
        <w:rPr>
          <w:sz w:val="28"/>
        </w:rPr>
        <w:t>архитектуры</w:t>
      </w:r>
      <w:r>
        <w:rPr>
          <w:spacing w:val="-3"/>
          <w:sz w:val="28"/>
        </w:rPr>
        <w:t xml:space="preserve"> </w:t>
      </w:r>
      <w:r>
        <w:rPr>
          <w:sz w:val="28"/>
        </w:rPr>
        <w:t>в</w:t>
      </w:r>
      <w:r>
        <w:rPr>
          <w:spacing w:val="-5"/>
          <w:sz w:val="28"/>
        </w:rPr>
        <w:t xml:space="preserve"> </w:t>
      </w:r>
      <w:r>
        <w:rPr>
          <w:sz w:val="28"/>
        </w:rPr>
        <w:t>Москве</w:t>
      </w:r>
      <w:r>
        <w:rPr>
          <w:spacing w:val="-3"/>
          <w:sz w:val="28"/>
        </w:rPr>
        <w:t xml:space="preserve"> </w:t>
      </w:r>
      <w:r>
        <w:rPr>
          <w:sz w:val="28"/>
        </w:rPr>
        <w:t>и</w:t>
      </w:r>
      <w:r>
        <w:rPr>
          <w:spacing w:val="-3"/>
          <w:sz w:val="28"/>
        </w:rPr>
        <w:t xml:space="preserve"> </w:t>
      </w:r>
      <w:r>
        <w:rPr>
          <w:spacing w:val="-2"/>
          <w:sz w:val="28"/>
        </w:rPr>
        <w:t>Лондоне.</w:t>
      </w:r>
    </w:p>
    <w:p w:rsidR="009A11BE" w:rsidRDefault="009A11BE">
      <w:pPr>
        <w:pStyle w:val="a4"/>
        <w:jc w:val="left"/>
        <w:rPr>
          <w:sz w:val="28"/>
        </w:rPr>
        <w:sectPr w:rsidR="009A11BE">
          <w:pgSz w:w="11910" w:h="16840"/>
          <w:pgMar w:top="1040" w:right="566" w:bottom="1320" w:left="850" w:header="0" w:footer="1069" w:gutter="0"/>
          <w:cols w:space="720"/>
        </w:sectPr>
      </w:pPr>
    </w:p>
    <w:p w:rsidR="009A11BE" w:rsidRDefault="005C57DC">
      <w:pPr>
        <w:spacing w:before="59"/>
        <w:ind w:left="852" w:firstLine="707"/>
        <w:rPr>
          <w:b/>
          <w:i/>
          <w:sz w:val="28"/>
        </w:rPr>
      </w:pPr>
      <w:r>
        <w:rPr>
          <w:b/>
          <w:i/>
          <w:sz w:val="28"/>
        </w:rPr>
        <w:lastRenderedPageBreak/>
        <w:t>Характеристика</w:t>
      </w:r>
      <w:r>
        <w:rPr>
          <w:b/>
          <w:i/>
          <w:spacing w:val="40"/>
          <w:sz w:val="28"/>
        </w:rPr>
        <w:t xml:space="preserve"> </w:t>
      </w:r>
      <w:r>
        <w:rPr>
          <w:b/>
          <w:i/>
          <w:sz w:val="28"/>
        </w:rPr>
        <w:t>деятельности</w:t>
      </w:r>
      <w:r>
        <w:rPr>
          <w:b/>
          <w:i/>
          <w:spacing w:val="40"/>
          <w:sz w:val="28"/>
        </w:rPr>
        <w:t xml:space="preserve"> </w:t>
      </w:r>
      <w:r>
        <w:rPr>
          <w:b/>
          <w:i/>
          <w:sz w:val="28"/>
        </w:rPr>
        <w:t>обучающихся</w:t>
      </w:r>
      <w:r>
        <w:rPr>
          <w:b/>
          <w:i/>
          <w:spacing w:val="40"/>
          <w:sz w:val="28"/>
        </w:rPr>
        <w:t xml:space="preserve"> </w:t>
      </w:r>
      <w:r>
        <w:rPr>
          <w:b/>
          <w:i/>
          <w:sz w:val="28"/>
        </w:rPr>
        <w:t>по</w:t>
      </w:r>
      <w:r>
        <w:rPr>
          <w:b/>
          <w:i/>
          <w:spacing w:val="40"/>
          <w:sz w:val="28"/>
        </w:rPr>
        <w:t xml:space="preserve"> </w:t>
      </w:r>
      <w:r>
        <w:rPr>
          <w:b/>
          <w:i/>
          <w:sz w:val="28"/>
        </w:rPr>
        <w:t>основным</w:t>
      </w:r>
      <w:r>
        <w:rPr>
          <w:b/>
          <w:i/>
          <w:spacing w:val="40"/>
          <w:sz w:val="28"/>
        </w:rPr>
        <w:t xml:space="preserve"> </w:t>
      </w:r>
      <w:r>
        <w:rPr>
          <w:b/>
          <w:i/>
          <w:sz w:val="28"/>
        </w:rPr>
        <w:t>видам учебной деятельности:</w:t>
      </w:r>
    </w:p>
    <w:p w:rsidR="009A11BE" w:rsidRDefault="005C57DC">
      <w:pPr>
        <w:pStyle w:val="2"/>
        <w:spacing w:line="321" w:lineRule="exact"/>
        <w:jc w:val="left"/>
        <w:rPr>
          <w:b w:val="0"/>
        </w:rPr>
      </w:pPr>
      <w:r>
        <w:t>в</w:t>
      </w:r>
      <w:r>
        <w:rPr>
          <w:spacing w:val="-7"/>
        </w:rPr>
        <w:t xml:space="preserve"> </w:t>
      </w:r>
      <w:r>
        <w:t>области</w:t>
      </w:r>
      <w:r>
        <w:rPr>
          <w:spacing w:val="-7"/>
        </w:rPr>
        <w:t xml:space="preserve"> </w:t>
      </w:r>
      <w:r>
        <w:t>монологической</w:t>
      </w:r>
      <w:r>
        <w:rPr>
          <w:spacing w:val="-7"/>
        </w:rPr>
        <w:t xml:space="preserve"> </w:t>
      </w:r>
      <w:r>
        <w:t>формы</w:t>
      </w:r>
      <w:r>
        <w:rPr>
          <w:spacing w:val="-5"/>
        </w:rPr>
        <w:t xml:space="preserve"> </w:t>
      </w:r>
      <w:r>
        <w:rPr>
          <w:spacing w:val="-2"/>
        </w:rPr>
        <w:t>речи</w:t>
      </w:r>
      <w:r>
        <w:rPr>
          <w:b w:val="0"/>
          <w:spacing w:val="-2"/>
        </w:rPr>
        <w:t>:</w:t>
      </w:r>
    </w:p>
    <w:p w:rsidR="009A11BE" w:rsidRDefault="005C57DC">
      <w:pPr>
        <w:pStyle w:val="a3"/>
        <w:spacing w:line="322" w:lineRule="exact"/>
        <w:ind w:left="1560" w:firstLine="0"/>
        <w:jc w:val="left"/>
      </w:pPr>
      <w:r>
        <w:t>кратко</w:t>
      </w:r>
      <w:r>
        <w:rPr>
          <w:spacing w:val="-8"/>
        </w:rPr>
        <w:t xml:space="preserve"> </w:t>
      </w:r>
      <w:r>
        <w:t>рассказывать</w:t>
      </w:r>
      <w:r>
        <w:rPr>
          <w:spacing w:val="-8"/>
        </w:rPr>
        <w:t xml:space="preserve"> </w:t>
      </w:r>
      <w:r>
        <w:t>о</w:t>
      </w:r>
      <w:r>
        <w:rPr>
          <w:spacing w:val="-3"/>
        </w:rPr>
        <w:t xml:space="preserve"> </w:t>
      </w:r>
      <w:r>
        <w:t>своих</w:t>
      </w:r>
      <w:r>
        <w:rPr>
          <w:spacing w:val="-7"/>
        </w:rPr>
        <w:t xml:space="preserve"> </w:t>
      </w:r>
      <w:r>
        <w:t>предпочтениях</w:t>
      </w:r>
      <w:r>
        <w:rPr>
          <w:spacing w:val="-3"/>
        </w:rPr>
        <w:t xml:space="preserve"> </w:t>
      </w:r>
      <w:r>
        <w:t>в</w:t>
      </w:r>
      <w:r>
        <w:rPr>
          <w:spacing w:val="-4"/>
        </w:rPr>
        <w:t xml:space="preserve"> </w:t>
      </w:r>
      <w:r>
        <w:rPr>
          <w:spacing w:val="-2"/>
        </w:rPr>
        <w:t>музыке;</w:t>
      </w:r>
    </w:p>
    <w:p w:rsidR="009A11BE" w:rsidRDefault="005C57DC">
      <w:pPr>
        <w:pStyle w:val="a3"/>
        <w:jc w:val="left"/>
      </w:pPr>
      <w:r>
        <w:t>составлять</w:t>
      </w:r>
      <w:r>
        <w:rPr>
          <w:spacing w:val="-2"/>
        </w:rPr>
        <w:t xml:space="preserve"> </w:t>
      </w:r>
      <w:r>
        <w:t>голосовое</w:t>
      </w:r>
      <w:r>
        <w:rPr>
          <w:spacing w:val="-2"/>
        </w:rPr>
        <w:t xml:space="preserve"> </w:t>
      </w:r>
      <w:r>
        <w:t>сообщение</w:t>
      </w:r>
      <w:r>
        <w:rPr>
          <w:spacing w:val="-2"/>
        </w:rPr>
        <w:t xml:space="preserve"> </w:t>
      </w:r>
      <w:r>
        <w:t>с</w:t>
      </w:r>
      <w:r>
        <w:rPr>
          <w:spacing w:val="-2"/>
        </w:rPr>
        <w:t xml:space="preserve"> </w:t>
      </w:r>
      <w:r>
        <w:t>приглашением</w:t>
      </w:r>
      <w:r>
        <w:rPr>
          <w:spacing w:val="-2"/>
        </w:rPr>
        <w:t xml:space="preserve"> </w:t>
      </w:r>
      <w:r>
        <w:t>пойти</w:t>
      </w:r>
      <w:r>
        <w:rPr>
          <w:spacing w:val="-1"/>
        </w:rPr>
        <w:t xml:space="preserve"> </w:t>
      </w:r>
      <w:r>
        <w:t>на</w:t>
      </w:r>
      <w:r>
        <w:rPr>
          <w:spacing w:val="-3"/>
        </w:rPr>
        <w:t xml:space="preserve"> </w:t>
      </w:r>
      <w:r>
        <w:t>концерт</w:t>
      </w:r>
      <w:r>
        <w:rPr>
          <w:spacing w:val="-2"/>
        </w:rPr>
        <w:t xml:space="preserve"> </w:t>
      </w:r>
      <w:r>
        <w:t xml:space="preserve">или </w:t>
      </w:r>
      <w:r>
        <w:rPr>
          <w:spacing w:val="-2"/>
        </w:rPr>
        <w:t>выставку;</w:t>
      </w:r>
    </w:p>
    <w:p w:rsidR="009A11BE" w:rsidRDefault="005C57DC">
      <w:pPr>
        <w:pStyle w:val="a3"/>
        <w:spacing w:before="1"/>
        <w:jc w:val="left"/>
      </w:pPr>
      <w:r>
        <w:t>составлять</w:t>
      </w:r>
      <w:r>
        <w:rPr>
          <w:spacing w:val="37"/>
        </w:rPr>
        <w:t xml:space="preserve"> </w:t>
      </w:r>
      <w:r>
        <w:t>коллективный</w:t>
      </w:r>
      <w:r>
        <w:rPr>
          <w:spacing w:val="39"/>
        </w:rPr>
        <w:t xml:space="preserve"> </w:t>
      </w:r>
      <w:r>
        <w:t>видео</w:t>
      </w:r>
      <w:r>
        <w:rPr>
          <w:spacing w:val="36"/>
        </w:rPr>
        <w:t xml:space="preserve"> </w:t>
      </w:r>
      <w:r>
        <w:t>блог</w:t>
      </w:r>
      <w:r>
        <w:rPr>
          <w:spacing w:val="36"/>
        </w:rPr>
        <w:t xml:space="preserve"> </w:t>
      </w:r>
      <w:r>
        <w:t>об</w:t>
      </w:r>
      <w:r>
        <w:rPr>
          <w:spacing w:val="39"/>
        </w:rPr>
        <w:t xml:space="preserve"> </w:t>
      </w:r>
      <w:r>
        <w:t>архитектурных</w:t>
      </w:r>
      <w:r>
        <w:rPr>
          <w:spacing w:val="36"/>
        </w:rPr>
        <w:t xml:space="preserve"> </w:t>
      </w:r>
      <w:r>
        <w:t>памятниках</w:t>
      </w:r>
      <w:r>
        <w:rPr>
          <w:spacing w:val="39"/>
        </w:rPr>
        <w:t xml:space="preserve"> </w:t>
      </w:r>
      <w:r>
        <w:t>в Москве и Лондоне;</w:t>
      </w:r>
    </w:p>
    <w:p w:rsidR="009A11BE" w:rsidRDefault="005C57DC">
      <w:pPr>
        <w:pStyle w:val="a3"/>
        <w:spacing w:line="321" w:lineRule="exact"/>
        <w:ind w:left="1560" w:firstLine="0"/>
        <w:jc w:val="left"/>
      </w:pPr>
      <w:r>
        <w:t>кратко</w:t>
      </w:r>
      <w:r>
        <w:rPr>
          <w:spacing w:val="-5"/>
        </w:rPr>
        <w:t xml:space="preserve"> </w:t>
      </w:r>
      <w:r>
        <w:t>рассказывать</w:t>
      </w:r>
      <w:r>
        <w:rPr>
          <w:spacing w:val="-6"/>
        </w:rPr>
        <w:t xml:space="preserve"> </w:t>
      </w:r>
      <w:r>
        <w:t>о</w:t>
      </w:r>
      <w:r>
        <w:rPr>
          <w:spacing w:val="-3"/>
        </w:rPr>
        <w:t xml:space="preserve"> </w:t>
      </w:r>
      <w:r>
        <w:t>любимом</w:t>
      </w:r>
      <w:r>
        <w:rPr>
          <w:spacing w:val="-2"/>
        </w:rPr>
        <w:t xml:space="preserve"> спектакле;</w:t>
      </w:r>
    </w:p>
    <w:p w:rsidR="009A11BE" w:rsidRDefault="005C57DC">
      <w:pPr>
        <w:pStyle w:val="2"/>
        <w:spacing w:line="240" w:lineRule="auto"/>
        <w:jc w:val="left"/>
      </w:pPr>
      <w:r>
        <w:t>в</w:t>
      </w:r>
      <w:r>
        <w:rPr>
          <w:spacing w:val="-3"/>
        </w:rPr>
        <w:t xml:space="preserve"> </w:t>
      </w:r>
      <w:r>
        <w:t>области</w:t>
      </w:r>
      <w:r>
        <w:rPr>
          <w:spacing w:val="-3"/>
        </w:rPr>
        <w:t xml:space="preserve"> </w:t>
      </w:r>
      <w:r>
        <w:rPr>
          <w:spacing w:val="-2"/>
        </w:rPr>
        <w:t>письма:</w:t>
      </w:r>
    </w:p>
    <w:p w:rsidR="009A11BE" w:rsidRDefault="005C57DC">
      <w:pPr>
        <w:pStyle w:val="a3"/>
        <w:ind w:left="1560" w:right="1132" w:firstLine="0"/>
        <w:jc w:val="left"/>
      </w:pPr>
      <w:r>
        <w:t>составлять</w:t>
      </w:r>
      <w:r>
        <w:rPr>
          <w:spacing w:val="-11"/>
        </w:rPr>
        <w:t xml:space="preserve"> </w:t>
      </w:r>
      <w:r>
        <w:t>презентацию</w:t>
      </w:r>
      <w:r>
        <w:rPr>
          <w:spacing w:val="-8"/>
        </w:rPr>
        <w:t xml:space="preserve"> </w:t>
      </w:r>
      <w:r>
        <w:t>о</w:t>
      </w:r>
      <w:r>
        <w:rPr>
          <w:spacing w:val="-7"/>
        </w:rPr>
        <w:t xml:space="preserve"> </w:t>
      </w:r>
      <w:r>
        <w:t>любимой</w:t>
      </w:r>
      <w:r>
        <w:rPr>
          <w:spacing w:val="-7"/>
        </w:rPr>
        <w:t xml:space="preserve"> </w:t>
      </w:r>
      <w:r>
        <w:t>музыкальной</w:t>
      </w:r>
      <w:r>
        <w:rPr>
          <w:spacing w:val="-7"/>
        </w:rPr>
        <w:t xml:space="preserve"> </w:t>
      </w:r>
      <w:r>
        <w:t>группе; составлять афишу для спектакля;</w:t>
      </w:r>
    </w:p>
    <w:p w:rsidR="009A11BE" w:rsidRDefault="005C57DC">
      <w:pPr>
        <w:pStyle w:val="a3"/>
        <w:tabs>
          <w:tab w:val="left" w:pos="3323"/>
          <w:tab w:val="left" w:pos="4335"/>
          <w:tab w:val="left" w:pos="5225"/>
          <w:tab w:val="left" w:pos="7136"/>
          <w:tab w:val="left" w:pos="8256"/>
          <w:tab w:val="left" w:pos="8873"/>
        </w:tabs>
        <w:spacing w:before="2"/>
        <w:ind w:right="287"/>
        <w:jc w:val="left"/>
      </w:pPr>
      <w:r>
        <w:rPr>
          <w:spacing w:val="-2"/>
        </w:rPr>
        <w:t>составлять</w:t>
      </w:r>
      <w:r>
        <w:tab/>
      </w:r>
      <w:r>
        <w:rPr>
          <w:spacing w:val="-4"/>
        </w:rPr>
        <w:t>пост</w:t>
      </w:r>
      <w:r>
        <w:tab/>
      </w:r>
      <w:r>
        <w:rPr>
          <w:spacing w:val="-4"/>
        </w:rPr>
        <w:t>для</w:t>
      </w:r>
      <w:r>
        <w:tab/>
      </w:r>
      <w:r>
        <w:rPr>
          <w:spacing w:val="-2"/>
        </w:rPr>
        <w:t>социальных</w:t>
      </w:r>
      <w:r>
        <w:tab/>
      </w:r>
      <w:r>
        <w:rPr>
          <w:spacing w:val="-2"/>
        </w:rPr>
        <w:t>сетей</w:t>
      </w:r>
      <w:r>
        <w:tab/>
      </w:r>
      <w:r>
        <w:rPr>
          <w:spacing w:val="-10"/>
        </w:rPr>
        <w:t>о</w:t>
      </w:r>
      <w:r>
        <w:tab/>
      </w:r>
      <w:r>
        <w:rPr>
          <w:spacing w:val="-2"/>
        </w:rPr>
        <w:t>посещении выставки/музея/театра;</w:t>
      </w:r>
    </w:p>
    <w:p w:rsidR="009A11BE" w:rsidRDefault="005C57DC">
      <w:pPr>
        <w:pStyle w:val="a3"/>
        <w:jc w:val="left"/>
      </w:pPr>
      <w:r>
        <w:t>составлять электронное письмо</w:t>
      </w:r>
      <w:r>
        <w:rPr>
          <w:spacing w:val="36"/>
        </w:rPr>
        <w:t xml:space="preserve"> </w:t>
      </w:r>
      <w:r>
        <w:t>другу с советом, куда можно</w:t>
      </w:r>
      <w:r>
        <w:rPr>
          <w:spacing w:val="36"/>
        </w:rPr>
        <w:t xml:space="preserve"> </w:t>
      </w:r>
      <w:r>
        <w:t>пойти</w:t>
      </w:r>
      <w:r>
        <w:rPr>
          <w:spacing w:val="36"/>
        </w:rPr>
        <w:t xml:space="preserve"> </w:t>
      </w:r>
      <w:r>
        <w:t>в вых</w:t>
      </w:r>
      <w:r>
        <w:t>одные (концерты, театр, кино, выставки).</w:t>
      </w:r>
    </w:p>
    <w:p w:rsidR="009A11BE" w:rsidRDefault="005C57DC">
      <w:pPr>
        <w:pStyle w:val="3"/>
        <w:spacing w:before="320" w:line="322" w:lineRule="exact"/>
      </w:pPr>
      <w:r>
        <w:rPr>
          <w:spacing w:val="-2"/>
        </w:rPr>
        <w:t>Лексико-грамматический</w:t>
      </w:r>
      <w:r>
        <w:rPr>
          <w:spacing w:val="22"/>
        </w:rPr>
        <w:t xml:space="preserve"> </w:t>
      </w:r>
      <w:r>
        <w:rPr>
          <w:spacing w:val="-2"/>
        </w:rPr>
        <w:t>материал</w:t>
      </w:r>
    </w:p>
    <w:p w:rsidR="009A11BE" w:rsidRDefault="005C57DC">
      <w:pPr>
        <w:pStyle w:val="a3"/>
        <w:ind w:right="278"/>
      </w:pPr>
      <w:r>
        <w:t>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w:t>
      </w:r>
    </w:p>
    <w:p w:rsidR="009A11BE" w:rsidRDefault="005C57DC">
      <w:pPr>
        <w:pStyle w:val="a3"/>
        <w:spacing w:before="1" w:line="322" w:lineRule="exact"/>
        <w:ind w:left="1560" w:firstLine="0"/>
      </w:pPr>
      <w:r>
        <w:t>Предпол</w:t>
      </w:r>
      <w:r>
        <w:t>агается</w:t>
      </w:r>
      <w:r>
        <w:rPr>
          <w:spacing w:val="-8"/>
        </w:rPr>
        <w:t xml:space="preserve"> </w:t>
      </w:r>
      <w:r>
        <w:t>введение</w:t>
      </w:r>
      <w:r>
        <w:rPr>
          <w:spacing w:val="-5"/>
        </w:rPr>
        <w:t xml:space="preserve"> </w:t>
      </w:r>
      <w:r>
        <w:t>в</w:t>
      </w:r>
      <w:r>
        <w:rPr>
          <w:spacing w:val="-7"/>
        </w:rPr>
        <w:t xml:space="preserve"> </w:t>
      </w:r>
      <w:r>
        <w:t>речь</w:t>
      </w:r>
      <w:r>
        <w:rPr>
          <w:spacing w:val="-6"/>
        </w:rPr>
        <w:t xml:space="preserve"> </w:t>
      </w:r>
      <w:r>
        <w:t>следующих</w:t>
      </w:r>
      <w:r>
        <w:rPr>
          <w:spacing w:val="-7"/>
        </w:rPr>
        <w:t xml:space="preserve"> </w:t>
      </w:r>
      <w:r>
        <w:rPr>
          <w:spacing w:val="-2"/>
        </w:rPr>
        <w:t>конструкций:</w:t>
      </w:r>
    </w:p>
    <w:p w:rsidR="009A11BE" w:rsidRDefault="005C57DC">
      <w:pPr>
        <w:pStyle w:val="a3"/>
        <w:ind w:right="286"/>
      </w:pPr>
      <w:r>
        <w:t>настоящее</w:t>
      </w:r>
      <w:r>
        <w:rPr>
          <w:spacing w:val="-2"/>
        </w:rPr>
        <w:t xml:space="preserve"> </w:t>
      </w:r>
      <w:r>
        <w:t>продолженное</w:t>
      </w:r>
      <w:r>
        <w:rPr>
          <w:spacing w:val="-4"/>
        </w:rPr>
        <w:t xml:space="preserve"> </w:t>
      </w:r>
      <w:r>
        <w:t>время</w:t>
      </w:r>
      <w:r>
        <w:rPr>
          <w:spacing w:val="-3"/>
        </w:rPr>
        <w:t xml:space="preserve"> </w:t>
      </w:r>
      <w:r>
        <w:t>для</w:t>
      </w:r>
      <w:r>
        <w:rPr>
          <w:spacing w:val="40"/>
        </w:rPr>
        <w:t xml:space="preserve"> </w:t>
      </w:r>
      <w:r>
        <w:t>описания</w:t>
      </w:r>
      <w:r>
        <w:rPr>
          <w:spacing w:val="-6"/>
        </w:rPr>
        <w:t xml:space="preserve"> </w:t>
      </w:r>
      <w:r>
        <w:t>действий,</w:t>
      </w:r>
      <w:r>
        <w:rPr>
          <w:spacing w:val="-6"/>
        </w:rPr>
        <w:t xml:space="preserve"> </w:t>
      </w:r>
      <w:r>
        <w:t>происходящих на картинке;</w:t>
      </w:r>
    </w:p>
    <w:p w:rsidR="009A11BE" w:rsidRDefault="005C57DC">
      <w:pPr>
        <w:spacing w:line="242" w:lineRule="auto"/>
        <w:ind w:left="852" w:right="276" w:firstLine="707"/>
        <w:jc w:val="both"/>
        <w:rPr>
          <w:i/>
          <w:sz w:val="28"/>
        </w:rPr>
      </w:pPr>
      <w:r>
        <w:rPr>
          <w:sz w:val="28"/>
        </w:rPr>
        <w:t xml:space="preserve">названия профессий, связанных с культурной деятельностью: </w:t>
      </w:r>
      <w:r>
        <w:rPr>
          <w:i/>
          <w:sz w:val="28"/>
        </w:rPr>
        <w:t>actor, actress, artist, writer, poet…;</w:t>
      </w:r>
    </w:p>
    <w:p w:rsidR="009A11BE" w:rsidRDefault="005C57DC">
      <w:pPr>
        <w:ind w:left="1560" w:right="1749"/>
        <w:jc w:val="both"/>
        <w:rPr>
          <w:sz w:val="28"/>
        </w:rPr>
      </w:pPr>
      <w:r>
        <w:rPr>
          <w:sz w:val="28"/>
        </w:rPr>
        <w:t>наречия</w:t>
      </w:r>
      <w:r>
        <w:rPr>
          <w:spacing w:val="-3"/>
          <w:sz w:val="28"/>
        </w:rPr>
        <w:t xml:space="preserve"> </w:t>
      </w:r>
      <w:r>
        <w:rPr>
          <w:sz w:val="28"/>
        </w:rPr>
        <w:t>образа</w:t>
      </w:r>
      <w:r>
        <w:rPr>
          <w:spacing w:val="-4"/>
          <w:sz w:val="28"/>
        </w:rPr>
        <w:t xml:space="preserve"> </w:t>
      </w:r>
      <w:r>
        <w:rPr>
          <w:sz w:val="28"/>
        </w:rPr>
        <w:t>действия</w:t>
      </w:r>
      <w:r>
        <w:rPr>
          <w:spacing w:val="-4"/>
          <w:sz w:val="28"/>
        </w:rPr>
        <w:t xml:space="preserve"> </w:t>
      </w:r>
      <w:r>
        <w:rPr>
          <w:i/>
          <w:sz w:val="28"/>
        </w:rPr>
        <w:t>quietly,</w:t>
      </w:r>
      <w:r>
        <w:rPr>
          <w:i/>
          <w:spacing w:val="-5"/>
          <w:sz w:val="28"/>
        </w:rPr>
        <w:t xml:space="preserve"> </w:t>
      </w:r>
      <w:r>
        <w:rPr>
          <w:i/>
          <w:sz w:val="28"/>
        </w:rPr>
        <w:t>loudly,</w:t>
      </w:r>
      <w:r>
        <w:rPr>
          <w:i/>
          <w:spacing w:val="-8"/>
          <w:sz w:val="28"/>
        </w:rPr>
        <w:t xml:space="preserve"> </w:t>
      </w:r>
      <w:r>
        <w:rPr>
          <w:i/>
          <w:sz w:val="28"/>
        </w:rPr>
        <w:t>carefully,</w:t>
      </w:r>
      <w:r>
        <w:rPr>
          <w:i/>
          <w:spacing w:val="-8"/>
          <w:sz w:val="28"/>
        </w:rPr>
        <w:t xml:space="preserve"> </w:t>
      </w:r>
      <w:r>
        <w:rPr>
          <w:i/>
          <w:sz w:val="28"/>
        </w:rPr>
        <w:t>beautifully</w:t>
      </w:r>
      <w:r>
        <w:rPr>
          <w:sz w:val="28"/>
        </w:rPr>
        <w:t>; личные местоимения в объектном падеже (</w:t>
      </w:r>
      <w:r>
        <w:rPr>
          <w:i/>
          <w:sz w:val="28"/>
        </w:rPr>
        <w:t>with him</w:t>
      </w:r>
      <w:r>
        <w:rPr>
          <w:sz w:val="28"/>
        </w:rPr>
        <w:t>);</w:t>
      </w:r>
    </w:p>
    <w:p w:rsidR="009A11BE" w:rsidRDefault="005C57DC">
      <w:pPr>
        <w:pStyle w:val="a3"/>
        <w:ind w:right="286"/>
      </w:pPr>
      <w:r>
        <w:t>конструкция</w:t>
      </w:r>
      <w:r>
        <w:rPr>
          <w:spacing w:val="80"/>
        </w:rPr>
        <w:t xml:space="preserve"> </w:t>
      </w:r>
      <w:r>
        <w:rPr>
          <w:i/>
        </w:rPr>
        <w:t>let’s go to</w:t>
      </w:r>
      <w:r>
        <w:t>…</w:t>
      </w:r>
      <w:r>
        <w:rPr>
          <w:spacing w:val="40"/>
        </w:rPr>
        <w:t xml:space="preserve"> </w:t>
      </w:r>
      <w:r>
        <w:t>для приглашения пойти на концерт, в музей/театр… .</w:t>
      </w:r>
    </w:p>
    <w:p w:rsidR="009A11BE" w:rsidRDefault="005C57DC">
      <w:pPr>
        <w:pStyle w:val="a3"/>
        <w:tabs>
          <w:tab w:val="left" w:pos="3368"/>
          <w:tab w:val="left" w:pos="4728"/>
          <w:tab w:val="left" w:pos="6304"/>
          <w:tab w:val="left" w:pos="6689"/>
          <w:tab w:val="left" w:pos="7792"/>
          <w:tab w:val="left" w:pos="9158"/>
        </w:tabs>
        <w:spacing w:before="315" w:line="242" w:lineRule="auto"/>
        <w:ind w:right="280"/>
        <w:jc w:val="left"/>
      </w:pPr>
      <w:r>
        <w:rPr>
          <w:spacing w:val="-2"/>
        </w:rPr>
        <w:t>Лексический</w:t>
      </w:r>
      <w:r>
        <w:tab/>
      </w:r>
      <w:r>
        <w:rPr>
          <w:spacing w:val="-2"/>
        </w:rPr>
        <w:t>материал</w:t>
      </w:r>
      <w:r>
        <w:tab/>
      </w:r>
      <w:r>
        <w:rPr>
          <w:spacing w:val="-2"/>
        </w:rPr>
        <w:t>отбирается</w:t>
      </w:r>
      <w:r>
        <w:tab/>
      </w:r>
      <w:r>
        <w:rPr>
          <w:spacing w:val="-10"/>
        </w:rPr>
        <w:t>с</w:t>
      </w:r>
      <w:r>
        <w:tab/>
      </w:r>
      <w:r>
        <w:rPr>
          <w:spacing w:val="-2"/>
        </w:rPr>
        <w:t>учетом</w:t>
      </w:r>
      <w:r>
        <w:tab/>
      </w:r>
      <w:r>
        <w:rPr>
          <w:spacing w:val="-2"/>
        </w:rPr>
        <w:t>тематики</w:t>
      </w:r>
      <w:r>
        <w:tab/>
      </w:r>
      <w:r>
        <w:rPr>
          <w:spacing w:val="-2"/>
        </w:rPr>
        <w:t xml:space="preserve">общения </w:t>
      </w:r>
      <w:r>
        <w:t>Раздела 1:</w:t>
      </w:r>
    </w:p>
    <w:p w:rsidR="009A11BE" w:rsidRPr="00E96EE1" w:rsidRDefault="005C57DC">
      <w:pPr>
        <w:spacing w:line="317" w:lineRule="exact"/>
        <w:ind w:left="1560"/>
        <w:rPr>
          <w:i/>
          <w:sz w:val="28"/>
          <w:lang w:val="en-US"/>
        </w:rPr>
      </w:pPr>
      <w:r>
        <w:rPr>
          <w:sz w:val="28"/>
        </w:rPr>
        <w:t>названия</w:t>
      </w:r>
      <w:r w:rsidRPr="00E96EE1">
        <w:rPr>
          <w:spacing w:val="-5"/>
          <w:sz w:val="28"/>
          <w:lang w:val="en-US"/>
        </w:rPr>
        <w:t xml:space="preserve"> </w:t>
      </w:r>
      <w:r>
        <w:rPr>
          <w:sz w:val="28"/>
        </w:rPr>
        <w:t>жанров</w:t>
      </w:r>
      <w:r w:rsidRPr="00E96EE1">
        <w:rPr>
          <w:spacing w:val="-6"/>
          <w:sz w:val="28"/>
          <w:lang w:val="en-US"/>
        </w:rPr>
        <w:t xml:space="preserve"> </w:t>
      </w:r>
      <w:r>
        <w:rPr>
          <w:sz w:val="28"/>
        </w:rPr>
        <w:t>музыки</w:t>
      </w:r>
      <w:r w:rsidRPr="00E96EE1">
        <w:rPr>
          <w:spacing w:val="-4"/>
          <w:sz w:val="28"/>
          <w:lang w:val="en-US"/>
        </w:rPr>
        <w:t xml:space="preserve"> </w:t>
      </w:r>
      <w:r w:rsidRPr="00E96EE1">
        <w:rPr>
          <w:i/>
          <w:sz w:val="28"/>
          <w:lang w:val="en-US"/>
        </w:rPr>
        <w:t>classi</w:t>
      </w:r>
      <w:r w:rsidRPr="00E96EE1">
        <w:rPr>
          <w:i/>
          <w:sz w:val="28"/>
          <w:lang w:val="en-US"/>
        </w:rPr>
        <w:t>cal</w:t>
      </w:r>
      <w:r w:rsidRPr="00E96EE1">
        <w:rPr>
          <w:i/>
          <w:spacing w:val="-4"/>
          <w:sz w:val="28"/>
          <w:lang w:val="en-US"/>
        </w:rPr>
        <w:t xml:space="preserve"> </w:t>
      </w:r>
      <w:r w:rsidRPr="00E96EE1">
        <w:rPr>
          <w:i/>
          <w:sz w:val="28"/>
          <w:lang w:val="en-US"/>
        </w:rPr>
        <w:t>music,</w:t>
      </w:r>
      <w:r w:rsidRPr="00E96EE1">
        <w:rPr>
          <w:i/>
          <w:spacing w:val="-6"/>
          <w:sz w:val="28"/>
          <w:lang w:val="en-US"/>
        </w:rPr>
        <w:t xml:space="preserve"> </w:t>
      </w:r>
      <w:r w:rsidRPr="00E96EE1">
        <w:rPr>
          <w:i/>
          <w:sz w:val="28"/>
          <w:lang w:val="en-US"/>
        </w:rPr>
        <w:t>jazz,</w:t>
      </w:r>
      <w:r w:rsidRPr="00E96EE1">
        <w:rPr>
          <w:i/>
          <w:spacing w:val="-8"/>
          <w:sz w:val="28"/>
          <w:lang w:val="en-US"/>
        </w:rPr>
        <w:t xml:space="preserve"> </w:t>
      </w:r>
      <w:r w:rsidRPr="00E96EE1">
        <w:rPr>
          <w:i/>
          <w:sz w:val="28"/>
          <w:lang w:val="en-US"/>
        </w:rPr>
        <w:t>rap,</w:t>
      </w:r>
      <w:r w:rsidRPr="00E96EE1">
        <w:rPr>
          <w:i/>
          <w:spacing w:val="-7"/>
          <w:sz w:val="28"/>
          <w:lang w:val="en-US"/>
        </w:rPr>
        <w:t xml:space="preserve"> </w:t>
      </w:r>
      <w:r w:rsidRPr="00E96EE1">
        <w:rPr>
          <w:i/>
          <w:sz w:val="28"/>
          <w:lang w:val="en-US"/>
        </w:rPr>
        <w:t>rock,</w:t>
      </w:r>
      <w:r w:rsidRPr="00E96EE1">
        <w:rPr>
          <w:i/>
          <w:spacing w:val="-8"/>
          <w:sz w:val="28"/>
          <w:lang w:val="en-US"/>
        </w:rPr>
        <w:t xml:space="preserve"> </w:t>
      </w:r>
      <w:r w:rsidRPr="00E96EE1">
        <w:rPr>
          <w:i/>
          <w:spacing w:val="-2"/>
          <w:sz w:val="28"/>
          <w:lang w:val="en-US"/>
        </w:rPr>
        <w:t>pop…;</w:t>
      </w:r>
    </w:p>
    <w:p w:rsidR="009A11BE" w:rsidRDefault="005C57DC">
      <w:pPr>
        <w:ind w:left="852" w:firstLine="707"/>
        <w:rPr>
          <w:i/>
          <w:sz w:val="28"/>
        </w:rPr>
      </w:pPr>
      <w:r>
        <w:rPr>
          <w:sz w:val="28"/>
        </w:rPr>
        <w:t>названия</w:t>
      </w:r>
      <w:r>
        <w:rPr>
          <w:spacing w:val="40"/>
          <w:sz w:val="28"/>
        </w:rPr>
        <w:t xml:space="preserve"> </w:t>
      </w:r>
      <w:r>
        <w:rPr>
          <w:sz w:val="28"/>
        </w:rPr>
        <w:t>профессий,</w:t>
      </w:r>
      <w:r>
        <w:rPr>
          <w:spacing w:val="40"/>
          <w:sz w:val="28"/>
        </w:rPr>
        <w:t xml:space="preserve"> </w:t>
      </w:r>
      <w:r>
        <w:rPr>
          <w:sz w:val="28"/>
        </w:rPr>
        <w:t>связанных</w:t>
      </w:r>
      <w:r>
        <w:rPr>
          <w:spacing w:val="40"/>
          <w:sz w:val="28"/>
        </w:rPr>
        <w:t xml:space="preserve"> </w:t>
      </w:r>
      <w:r>
        <w:rPr>
          <w:sz w:val="28"/>
        </w:rPr>
        <w:t>с</w:t>
      </w:r>
      <w:r>
        <w:rPr>
          <w:spacing w:val="40"/>
          <w:sz w:val="28"/>
        </w:rPr>
        <w:t xml:space="preserve"> </w:t>
      </w:r>
      <w:r>
        <w:rPr>
          <w:sz w:val="28"/>
        </w:rPr>
        <w:t>культурной</w:t>
      </w:r>
      <w:r>
        <w:rPr>
          <w:spacing w:val="40"/>
          <w:sz w:val="28"/>
        </w:rPr>
        <w:t xml:space="preserve"> </w:t>
      </w:r>
      <w:r>
        <w:rPr>
          <w:sz w:val="28"/>
        </w:rPr>
        <w:t>деятельностью</w:t>
      </w:r>
      <w:r>
        <w:rPr>
          <w:i/>
          <w:sz w:val="28"/>
        </w:rPr>
        <w:t>,</w:t>
      </w:r>
      <w:r>
        <w:rPr>
          <w:i/>
          <w:spacing w:val="40"/>
          <w:sz w:val="28"/>
        </w:rPr>
        <w:t xml:space="preserve"> </w:t>
      </w:r>
      <w:r>
        <w:rPr>
          <w:i/>
          <w:sz w:val="28"/>
        </w:rPr>
        <w:t>ballet</w:t>
      </w:r>
      <w:r>
        <w:rPr>
          <w:i/>
          <w:spacing w:val="80"/>
          <w:sz w:val="28"/>
        </w:rPr>
        <w:t xml:space="preserve"> </w:t>
      </w:r>
      <w:r>
        <w:rPr>
          <w:i/>
          <w:sz w:val="28"/>
        </w:rPr>
        <w:t>dancer,</w:t>
      </w:r>
      <w:r>
        <w:rPr>
          <w:i/>
          <w:spacing w:val="40"/>
          <w:sz w:val="28"/>
        </w:rPr>
        <w:t xml:space="preserve"> </w:t>
      </w:r>
      <w:r>
        <w:rPr>
          <w:i/>
          <w:sz w:val="28"/>
        </w:rPr>
        <w:t>composer, opera singer, sculptor…;</w:t>
      </w:r>
    </w:p>
    <w:p w:rsidR="009A11BE" w:rsidRDefault="005C57DC">
      <w:pPr>
        <w:tabs>
          <w:tab w:val="left" w:pos="9882"/>
        </w:tabs>
        <w:ind w:left="852" w:right="278" w:firstLine="707"/>
        <w:rPr>
          <w:i/>
          <w:sz w:val="28"/>
        </w:rPr>
      </w:pPr>
      <w:r>
        <w:rPr>
          <w:sz w:val="28"/>
        </w:rPr>
        <w:t>лексика,</w:t>
      </w:r>
      <w:r>
        <w:rPr>
          <w:spacing w:val="80"/>
          <w:sz w:val="28"/>
        </w:rPr>
        <w:t xml:space="preserve"> </w:t>
      </w:r>
      <w:r>
        <w:rPr>
          <w:sz w:val="28"/>
        </w:rPr>
        <w:t>связанная</w:t>
      </w:r>
      <w:r>
        <w:rPr>
          <w:spacing w:val="80"/>
          <w:sz w:val="28"/>
        </w:rPr>
        <w:t xml:space="preserve"> </w:t>
      </w:r>
      <w:r>
        <w:rPr>
          <w:sz w:val="28"/>
        </w:rPr>
        <w:t>с</w:t>
      </w:r>
      <w:r>
        <w:rPr>
          <w:spacing w:val="80"/>
          <w:sz w:val="28"/>
        </w:rPr>
        <w:t xml:space="preserve"> </w:t>
      </w:r>
      <w:r>
        <w:rPr>
          <w:sz w:val="28"/>
        </w:rPr>
        <w:t>посещением</w:t>
      </w:r>
      <w:r>
        <w:rPr>
          <w:spacing w:val="80"/>
          <w:sz w:val="28"/>
        </w:rPr>
        <w:t xml:space="preserve"> </w:t>
      </w:r>
      <w:r>
        <w:rPr>
          <w:sz w:val="28"/>
        </w:rPr>
        <w:t>культурных</w:t>
      </w:r>
      <w:r>
        <w:rPr>
          <w:spacing w:val="80"/>
          <w:sz w:val="28"/>
        </w:rPr>
        <w:t xml:space="preserve"> </w:t>
      </w:r>
      <w:r>
        <w:rPr>
          <w:sz w:val="28"/>
        </w:rPr>
        <w:t>мероприятий:</w:t>
      </w:r>
      <w:r>
        <w:rPr>
          <w:sz w:val="28"/>
        </w:rPr>
        <w:tab/>
      </w:r>
      <w:r>
        <w:rPr>
          <w:i/>
          <w:spacing w:val="-4"/>
          <w:sz w:val="28"/>
        </w:rPr>
        <w:t xml:space="preserve">art </w:t>
      </w:r>
      <w:r>
        <w:rPr>
          <w:i/>
          <w:sz w:val="28"/>
        </w:rPr>
        <w:t>gallery, museum, exhibition, theatre,</w:t>
      </w:r>
      <w:r>
        <w:rPr>
          <w:i/>
          <w:spacing w:val="40"/>
          <w:sz w:val="28"/>
        </w:rPr>
        <w:t xml:space="preserve"> </w:t>
      </w:r>
      <w:r>
        <w:rPr>
          <w:i/>
          <w:sz w:val="28"/>
        </w:rPr>
        <w:t>stage, opera, ballet…;</w:t>
      </w:r>
    </w:p>
    <w:p w:rsidR="009A11BE" w:rsidRPr="00E96EE1" w:rsidRDefault="005C57DC">
      <w:pPr>
        <w:spacing w:before="1"/>
        <w:ind w:left="852" w:right="285" w:firstLine="707"/>
        <w:rPr>
          <w:i/>
          <w:sz w:val="28"/>
          <w:lang w:val="en-US"/>
        </w:rPr>
      </w:pPr>
      <w:r>
        <w:rPr>
          <w:sz w:val="28"/>
        </w:rPr>
        <w:t>речевые</w:t>
      </w:r>
      <w:r w:rsidRPr="00E96EE1">
        <w:rPr>
          <w:sz w:val="28"/>
          <w:lang w:val="en-US"/>
        </w:rPr>
        <w:t xml:space="preserve"> </w:t>
      </w:r>
      <w:r>
        <w:rPr>
          <w:sz w:val="28"/>
        </w:rPr>
        <w:t>клише</w:t>
      </w:r>
      <w:r w:rsidRPr="00E96EE1">
        <w:rPr>
          <w:sz w:val="28"/>
          <w:lang w:val="en-US"/>
        </w:rPr>
        <w:t xml:space="preserve"> </w:t>
      </w:r>
      <w:r>
        <w:rPr>
          <w:sz w:val="28"/>
        </w:rPr>
        <w:t>для</w:t>
      </w:r>
      <w:r w:rsidRPr="00E96EE1">
        <w:rPr>
          <w:sz w:val="28"/>
          <w:lang w:val="en-US"/>
        </w:rPr>
        <w:t xml:space="preserve"> </w:t>
      </w:r>
      <w:r>
        <w:rPr>
          <w:sz w:val="28"/>
        </w:rPr>
        <w:t>посещения</w:t>
      </w:r>
      <w:r w:rsidRPr="00E96EE1">
        <w:rPr>
          <w:sz w:val="28"/>
          <w:lang w:val="en-US"/>
        </w:rPr>
        <w:t xml:space="preserve"> </w:t>
      </w:r>
      <w:r>
        <w:rPr>
          <w:sz w:val="28"/>
        </w:rPr>
        <w:t>культурного</w:t>
      </w:r>
      <w:r w:rsidRPr="00E96EE1">
        <w:rPr>
          <w:sz w:val="28"/>
          <w:lang w:val="en-US"/>
        </w:rPr>
        <w:t xml:space="preserve"> </w:t>
      </w:r>
      <w:r>
        <w:rPr>
          <w:sz w:val="28"/>
        </w:rPr>
        <w:t>мероприятия</w:t>
      </w:r>
      <w:r w:rsidRPr="00E96EE1">
        <w:rPr>
          <w:sz w:val="28"/>
          <w:lang w:val="en-US"/>
        </w:rPr>
        <w:t xml:space="preserve">: </w:t>
      </w:r>
      <w:r w:rsidRPr="00E96EE1">
        <w:rPr>
          <w:i/>
          <w:sz w:val="28"/>
          <w:lang w:val="en-US"/>
        </w:rPr>
        <w:t>book a ticket, buy a theatre program, watch a play, visit an exhibition…;</w:t>
      </w:r>
    </w:p>
    <w:p w:rsidR="009A11BE" w:rsidRPr="00E96EE1" w:rsidRDefault="005C57DC">
      <w:pPr>
        <w:tabs>
          <w:tab w:val="left" w:pos="6608"/>
        </w:tabs>
        <w:ind w:left="852" w:right="285" w:firstLine="707"/>
        <w:rPr>
          <w:i/>
          <w:sz w:val="28"/>
          <w:lang w:val="en-US"/>
        </w:rPr>
      </w:pPr>
      <w:r>
        <w:rPr>
          <w:sz w:val="28"/>
        </w:rPr>
        <w:t>названия</w:t>
      </w:r>
      <w:r w:rsidRPr="00E96EE1">
        <w:rPr>
          <w:spacing w:val="40"/>
          <w:sz w:val="28"/>
          <w:lang w:val="en-US"/>
        </w:rPr>
        <w:t xml:space="preserve"> </w:t>
      </w:r>
      <w:r>
        <w:rPr>
          <w:sz w:val="28"/>
        </w:rPr>
        <w:t>архитектурных</w:t>
      </w:r>
      <w:r w:rsidRPr="00E96EE1">
        <w:rPr>
          <w:spacing w:val="40"/>
          <w:sz w:val="28"/>
          <w:lang w:val="en-US"/>
        </w:rPr>
        <w:t xml:space="preserve"> </w:t>
      </w:r>
      <w:r>
        <w:rPr>
          <w:sz w:val="28"/>
        </w:rPr>
        <w:t>памятников</w:t>
      </w:r>
      <w:r w:rsidRPr="00E96EE1">
        <w:rPr>
          <w:sz w:val="28"/>
          <w:lang w:val="en-US"/>
        </w:rPr>
        <w:t>:</w:t>
      </w:r>
      <w:r w:rsidRPr="00E96EE1">
        <w:rPr>
          <w:sz w:val="28"/>
          <w:lang w:val="en-US"/>
        </w:rPr>
        <w:tab/>
      </w:r>
      <w:r w:rsidRPr="00E96EE1">
        <w:rPr>
          <w:i/>
          <w:sz w:val="28"/>
          <w:lang w:val="en-US"/>
        </w:rPr>
        <w:t>The</w:t>
      </w:r>
      <w:r w:rsidRPr="00E96EE1">
        <w:rPr>
          <w:i/>
          <w:spacing w:val="40"/>
          <w:sz w:val="28"/>
          <w:lang w:val="en-US"/>
        </w:rPr>
        <w:t xml:space="preserve"> </w:t>
      </w:r>
      <w:r w:rsidRPr="00E96EE1">
        <w:rPr>
          <w:i/>
          <w:sz w:val="28"/>
          <w:lang w:val="en-US"/>
        </w:rPr>
        <w:t>Moscow</w:t>
      </w:r>
      <w:r w:rsidRPr="00E96EE1">
        <w:rPr>
          <w:i/>
          <w:spacing w:val="40"/>
          <w:sz w:val="28"/>
          <w:lang w:val="en-US"/>
        </w:rPr>
        <w:t xml:space="preserve"> </w:t>
      </w:r>
      <w:r w:rsidRPr="00E96EE1">
        <w:rPr>
          <w:i/>
          <w:sz w:val="28"/>
          <w:lang w:val="en-US"/>
        </w:rPr>
        <w:t>Kremlin,</w:t>
      </w:r>
      <w:r w:rsidRPr="00E96EE1">
        <w:rPr>
          <w:i/>
          <w:spacing w:val="40"/>
          <w:sz w:val="28"/>
          <w:lang w:val="en-US"/>
        </w:rPr>
        <w:t xml:space="preserve"> </w:t>
      </w:r>
      <w:r w:rsidRPr="00E96EE1">
        <w:rPr>
          <w:i/>
          <w:sz w:val="28"/>
          <w:lang w:val="en-US"/>
        </w:rPr>
        <w:t>Bolshoi Theatre,</w:t>
      </w:r>
      <w:r w:rsidRPr="00E96EE1">
        <w:rPr>
          <w:i/>
          <w:spacing w:val="40"/>
          <w:sz w:val="28"/>
          <w:lang w:val="en-US"/>
        </w:rPr>
        <w:t xml:space="preserve"> </w:t>
      </w:r>
      <w:r w:rsidRPr="00E96EE1">
        <w:rPr>
          <w:i/>
          <w:sz w:val="28"/>
          <w:lang w:val="en-US"/>
        </w:rPr>
        <w:t>Big Ben, Tower of London, Buckingh</w:t>
      </w:r>
      <w:r w:rsidRPr="00E96EE1">
        <w:rPr>
          <w:i/>
          <w:sz w:val="28"/>
          <w:lang w:val="en-US"/>
        </w:rPr>
        <w:t>am Palace… .</w:t>
      </w:r>
    </w:p>
    <w:p w:rsidR="009A11BE" w:rsidRPr="00E96EE1" w:rsidRDefault="009A11BE">
      <w:pPr>
        <w:rPr>
          <w:i/>
          <w:sz w:val="28"/>
          <w:lang w:val="en-US"/>
        </w:rPr>
        <w:sectPr w:rsidR="009A11BE" w:rsidRPr="00E96EE1">
          <w:pgSz w:w="11910" w:h="16840"/>
          <w:pgMar w:top="1380" w:right="566" w:bottom="1320" w:left="850" w:header="0" w:footer="1069" w:gutter="0"/>
          <w:cols w:space="720"/>
        </w:sectPr>
      </w:pPr>
    </w:p>
    <w:p w:rsidR="009A11BE" w:rsidRDefault="005C57DC">
      <w:pPr>
        <w:pStyle w:val="2"/>
        <w:spacing w:before="74" w:line="240" w:lineRule="auto"/>
        <w:jc w:val="left"/>
      </w:pPr>
      <w:r>
        <w:lastRenderedPageBreak/>
        <w:t>Раздел</w:t>
      </w:r>
      <w:r>
        <w:rPr>
          <w:spacing w:val="-6"/>
        </w:rPr>
        <w:t xml:space="preserve"> </w:t>
      </w:r>
      <w:r>
        <w:t>2.</w:t>
      </w:r>
      <w:r>
        <w:rPr>
          <w:spacing w:val="-2"/>
        </w:rPr>
        <w:t xml:space="preserve"> </w:t>
      </w:r>
      <w:r>
        <w:rPr>
          <w:spacing w:val="-4"/>
        </w:rPr>
        <w:t>Кино</w:t>
      </w:r>
    </w:p>
    <w:p w:rsidR="009A11BE" w:rsidRDefault="005C57DC">
      <w:pPr>
        <w:pStyle w:val="a4"/>
        <w:numPr>
          <w:ilvl w:val="0"/>
          <w:numId w:val="167"/>
        </w:numPr>
        <w:tabs>
          <w:tab w:val="left" w:pos="1919"/>
        </w:tabs>
        <w:spacing w:before="3" w:line="322" w:lineRule="exact"/>
        <w:ind w:left="1919" w:hanging="359"/>
        <w:rPr>
          <w:sz w:val="28"/>
        </w:rPr>
      </w:pPr>
      <w:r>
        <w:rPr>
          <w:sz w:val="28"/>
        </w:rPr>
        <w:t>Мир</w:t>
      </w:r>
      <w:r>
        <w:rPr>
          <w:spacing w:val="-4"/>
          <w:sz w:val="28"/>
        </w:rPr>
        <w:t xml:space="preserve"> </w:t>
      </w:r>
      <w:r>
        <w:rPr>
          <w:spacing w:val="-2"/>
          <w:sz w:val="28"/>
        </w:rPr>
        <w:t>кино.</w:t>
      </w:r>
    </w:p>
    <w:p w:rsidR="009A11BE" w:rsidRDefault="005C57DC">
      <w:pPr>
        <w:pStyle w:val="a4"/>
        <w:numPr>
          <w:ilvl w:val="0"/>
          <w:numId w:val="167"/>
        </w:numPr>
        <w:tabs>
          <w:tab w:val="left" w:pos="1919"/>
        </w:tabs>
        <w:spacing w:line="322" w:lineRule="exact"/>
        <w:ind w:left="1919" w:hanging="359"/>
        <w:rPr>
          <w:sz w:val="28"/>
        </w:rPr>
      </w:pPr>
      <w:r>
        <w:rPr>
          <w:sz w:val="28"/>
        </w:rPr>
        <w:t>Любимые</w:t>
      </w:r>
      <w:r>
        <w:rPr>
          <w:spacing w:val="-6"/>
          <w:sz w:val="28"/>
        </w:rPr>
        <w:t xml:space="preserve"> </w:t>
      </w:r>
      <w:r>
        <w:rPr>
          <w:spacing w:val="-2"/>
          <w:sz w:val="28"/>
        </w:rPr>
        <w:t>фильмы.</w:t>
      </w:r>
    </w:p>
    <w:p w:rsidR="009A11BE" w:rsidRDefault="005C57DC">
      <w:pPr>
        <w:pStyle w:val="a4"/>
        <w:numPr>
          <w:ilvl w:val="0"/>
          <w:numId w:val="167"/>
        </w:numPr>
        <w:tabs>
          <w:tab w:val="left" w:pos="1919"/>
        </w:tabs>
        <w:spacing w:line="322" w:lineRule="exact"/>
        <w:ind w:left="1919" w:hanging="359"/>
        <w:rPr>
          <w:sz w:val="28"/>
        </w:rPr>
      </w:pPr>
      <w:r>
        <w:rPr>
          <w:sz w:val="28"/>
        </w:rPr>
        <w:t>Поход</w:t>
      </w:r>
      <w:r>
        <w:rPr>
          <w:spacing w:val="-2"/>
          <w:sz w:val="28"/>
        </w:rPr>
        <w:t xml:space="preserve"> </w:t>
      </w:r>
      <w:r>
        <w:rPr>
          <w:sz w:val="28"/>
        </w:rPr>
        <w:t>в</w:t>
      </w:r>
      <w:r>
        <w:rPr>
          <w:spacing w:val="-2"/>
          <w:sz w:val="28"/>
        </w:rPr>
        <w:t xml:space="preserve"> кино.</w:t>
      </w:r>
    </w:p>
    <w:p w:rsidR="009A11BE" w:rsidRDefault="005C57DC">
      <w:pPr>
        <w:pStyle w:val="a4"/>
        <w:numPr>
          <w:ilvl w:val="0"/>
          <w:numId w:val="167"/>
        </w:numPr>
        <w:tabs>
          <w:tab w:val="left" w:pos="1919"/>
        </w:tabs>
        <w:ind w:left="1919" w:hanging="359"/>
        <w:rPr>
          <w:sz w:val="28"/>
        </w:rPr>
      </w:pPr>
      <w:r>
        <w:rPr>
          <w:sz w:val="28"/>
        </w:rPr>
        <w:t>Любимый</w:t>
      </w:r>
      <w:r>
        <w:rPr>
          <w:spacing w:val="-6"/>
          <w:sz w:val="28"/>
        </w:rPr>
        <w:t xml:space="preserve"> </w:t>
      </w:r>
      <w:r>
        <w:rPr>
          <w:spacing w:val="-2"/>
          <w:sz w:val="28"/>
        </w:rPr>
        <w:t>актер.</w:t>
      </w:r>
    </w:p>
    <w:p w:rsidR="009A11BE" w:rsidRDefault="005C57DC">
      <w:pPr>
        <w:spacing w:before="321" w:line="242" w:lineRule="auto"/>
        <w:ind w:left="852" w:firstLine="707"/>
        <w:rPr>
          <w:b/>
          <w:i/>
          <w:sz w:val="28"/>
        </w:rPr>
      </w:pPr>
      <w:r>
        <w:rPr>
          <w:b/>
          <w:i/>
          <w:sz w:val="28"/>
        </w:rPr>
        <w:t>Характеристика</w:t>
      </w:r>
      <w:r>
        <w:rPr>
          <w:b/>
          <w:i/>
          <w:spacing w:val="40"/>
          <w:sz w:val="28"/>
        </w:rPr>
        <w:t xml:space="preserve"> </w:t>
      </w:r>
      <w:r>
        <w:rPr>
          <w:b/>
          <w:i/>
          <w:sz w:val="28"/>
        </w:rPr>
        <w:t>деятельности</w:t>
      </w:r>
      <w:r>
        <w:rPr>
          <w:b/>
          <w:i/>
          <w:spacing w:val="40"/>
          <w:sz w:val="28"/>
        </w:rPr>
        <w:t xml:space="preserve"> </w:t>
      </w:r>
      <w:r>
        <w:rPr>
          <w:b/>
          <w:i/>
          <w:sz w:val="28"/>
        </w:rPr>
        <w:t>обучающихся</w:t>
      </w:r>
      <w:r>
        <w:rPr>
          <w:b/>
          <w:i/>
          <w:spacing w:val="40"/>
          <w:sz w:val="28"/>
        </w:rPr>
        <w:t xml:space="preserve"> </w:t>
      </w:r>
      <w:r>
        <w:rPr>
          <w:b/>
          <w:i/>
          <w:sz w:val="28"/>
        </w:rPr>
        <w:t>по</w:t>
      </w:r>
      <w:r>
        <w:rPr>
          <w:b/>
          <w:i/>
          <w:spacing w:val="40"/>
          <w:sz w:val="28"/>
        </w:rPr>
        <w:t xml:space="preserve"> </w:t>
      </w:r>
      <w:r>
        <w:rPr>
          <w:b/>
          <w:i/>
          <w:sz w:val="28"/>
        </w:rPr>
        <w:t>основным</w:t>
      </w:r>
      <w:r>
        <w:rPr>
          <w:b/>
          <w:i/>
          <w:spacing w:val="40"/>
          <w:sz w:val="28"/>
        </w:rPr>
        <w:t xml:space="preserve"> </w:t>
      </w:r>
      <w:r>
        <w:rPr>
          <w:b/>
          <w:i/>
          <w:sz w:val="28"/>
        </w:rPr>
        <w:t>видам учебной деятельности:</w:t>
      </w:r>
    </w:p>
    <w:p w:rsidR="009A11BE" w:rsidRDefault="005C57DC">
      <w:pPr>
        <w:pStyle w:val="2"/>
        <w:spacing w:line="317" w:lineRule="exact"/>
        <w:jc w:val="left"/>
        <w:rPr>
          <w:b w:val="0"/>
        </w:rPr>
      </w:pPr>
      <w:r>
        <w:t>в</w:t>
      </w:r>
      <w:r>
        <w:rPr>
          <w:spacing w:val="-7"/>
        </w:rPr>
        <w:t xml:space="preserve"> </w:t>
      </w:r>
      <w:r>
        <w:t>области</w:t>
      </w:r>
      <w:r>
        <w:rPr>
          <w:spacing w:val="-7"/>
        </w:rPr>
        <w:t xml:space="preserve"> </w:t>
      </w:r>
      <w:r>
        <w:t>монологической</w:t>
      </w:r>
      <w:r>
        <w:rPr>
          <w:spacing w:val="-7"/>
        </w:rPr>
        <w:t xml:space="preserve"> </w:t>
      </w:r>
      <w:r>
        <w:t>формы</w:t>
      </w:r>
      <w:r>
        <w:rPr>
          <w:spacing w:val="-5"/>
        </w:rPr>
        <w:t xml:space="preserve"> </w:t>
      </w:r>
      <w:r>
        <w:rPr>
          <w:spacing w:val="-2"/>
        </w:rPr>
        <w:t>речи</w:t>
      </w:r>
      <w:r>
        <w:rPr>
          <w:b w:val="0"/>
          <w:spacing w:val="-2"/>
        </w:rPr>
        <w:t>:</w:t>
      </w:r>
    </w:p>
    <w:p w:rsidR="009A11BE" w:rsidRDefault="005C57DC">
      <w:pPr>
        <w:pStyle w:val="a3"/>
        <w:ind w:left="1560" w:right="3550" w:firstLine="0"/>
        <w:jc w:val="left"/>
      </w:pPr>
      <w:r>
        <w:t>рассказывать о любимом фильме; рассказывать</w:t>
      </w:r>
      <w:r>
        <w:rPr>
          <w:spacing w:val="-15"/>
        </w:rPr>
        <w:t xml:space="preserve"> </w:t>
      </w:r>
      <w:r>
        <w:t>о</w:t>
      </w:r>
      <w:r>
        <w:rPr>
          <w:spacing w:val="-10"/>
        </w:rPr>
        <w:t xml:space="preserve"> </w:t>
      </w:r>
      <w:r>
        <w:t>персонаже</w:t>
      </w:r>
      <w:r>
        <w:rPr>
          <w:spacing w:val="-11"/>
        </w:rPr>
        <w:t xml:space="preserve"> </w:t>
      </w:r>
      <w:r>
        <w:t>фильма;</w:t>
      </w:r>
    </w:p>
    <w:p w:rsidR="009A11BE" w:rsidRDefault="005C57DC">
      <w:pPr>
        <w:pStyle w:val="a3"/>
        <w:ind w:left="1560" w:right="1945" w:firstLine="0"/>
        <w:jc w:val="left"/>
        <w:rPr>
          <w:b/>
        </w:rPr>
      </w:pPr>
      <w:r>
        <w:t>составлять голосовое сообщение о походе в кино; составлять</w:t>
      </w:r>
      <w:r>
        <w:rPr>
          <w:spacing w:val="-8"/>
        </w:rPr>
        <w:t xml:space="preserve"> </w:t>
      </w:r>
      <w:r>
        <w:t>коллективный</w:t>
      </w:r>
      <w:r>
        <w:rPr>
          <w:spacing w:val="-6"/>
        </w:rPr>
        <w:t xml:space="preserve"> </w:t>
      </w:r>
      <w:r>
        <w:t>видео</w:t>
      </w:r>
      <w:r>
        <w:rPr>
          <w:spacing w:val="-8"/>
        </w:rPr>
        <w:t xml:space="preserve"> </w:t>
      </w:r>
      <w:r>
        <w:t>блог</w:t>
      </w:r>
      <w:r>
        <w:rPr>
          <w:spacing w:val="-6"/>
        </w:rPr>
        <w:t xml:space="preserve"> </w:t>
      </w:r>
      <w:r>
        <w:t>о</w:t>
      </w:r>
      <w:r>
        <w:rPr>
          <w:spacing w:val="-6"/>
        </w:rPr>
        <w:t xml:space="preserve"> </w:t>
      </w:r>
      <w:r>
        <w:t>любимых</w:t>
      </w:r>
      <w:r>
        <w:rPr>
          <w:spacing w:val="-8"/>
        </w:rPr>
        <w:t xml:space="preserve"> </w:t>
      </w:r>
      <w:r>
        <w:t xml:space="preserve">актерах; </w:t>
      </w:r>
      <w:r>
        <w:rPr>
          <w:b/>
        </w:rPr>
        <w:t>в области письма</w:t>
      </w:r>
    </w:p>
    <w:p w:rsidR="009A11BE" w:rsidRDefault="005C57DC">
      <w:pPr>
        <w:pStyle w:val="a3"/>
        <w:spacing w:before="1"/>
        <w:ind w:left="1560" w:right="3550" w:firstLine="0"/>
        <w:jc w:val="left"/>
      </w:pPr>
      <w:r>
        <w:t>составлять</w:t>
      </w:r>
      <w:r>
        <w:rPr>
          <w:spacing w:val="-10"/>
        </w:rPr>
        <w:t xml:space="preserve"> </w:t>
      </w:r>
      <w:r>
        <w:t>отзыв</w:t>
      </w:r>
      <w:r>
        <w:rPr>
          <w:spacing w:val="-10"/>
        </w:rPr>
        <w:t xml:space="preserve"> </w:t>
      </w:r>
      <w:r>
        <w:t>о</w:t>
      </w:r>
      <w:r>
        <w:rPr>
          <w:spacing w:val="-5"/>
        </w:rPr>
        <w:t xml:space="preserve"> </w:t>
      </w:r>
      <w:r>
        <w:t>фильме</w:t>
      </w:r>
      <w:r>
        <w:rPr>
          <w:spacing w:val="-6"/>
        </w:rPr>
        <w:t xml:space="preserve"> </w:t>
      </w:r>
      <w:r>
        <w:t>по</w:t>
      </w:r>
      <w:r>
        <w:rPr>
          <w:spacing w:val="-5"/>
        </w:rPr>
        <w:t xml:space="preserve"> </w:t>
      </w:r>
      <w:r>
        <w:t>образцу; составлять афишу для фильма;</w:t>
      </w:r>
    </w:p>
    <w:p w:rsidR="009A11BE" w:rsidRDefault="005C57DC">
      <w:pPr>
        <w:pStyle w:val="a3"/>
        <w:ind w:left="1560" w:right="1132" w:firstLine="0"/>
        <w:jc w:val="left"/>
      </w:pPr>
      <w:r>
        <w:t>составлять</w:t>
      </w:r>
      <w:r>
        <w:rPr>
          <w:spacing w:val="-9"/>
        </w:rPr>
        <w:t xml:space="preserve"> </w:t>
      </w:r>
      <w:r>
        <w:t>презентацию</w:t>
      </w:r>
      <w:r>
        <w:rPr>
          <w:spacing w:val="-7"/>
        </w:rPr>
        <w:t xml:space="preserve"> </w:t>
      </w:r>
      <w:r>
        <w:t>о</w:t>
      </w:r>
      <w:r>
        <w:rPr>
          <w:spacing w:val="-9"/>
        </w:rPr>
        <w:t xml:space="preserve"> </w:t>
      </w:r>
      <w:r>
        <w:t>профессиях</w:t>
      </w:r>
      <w:r>
        <w:rPr>
          <w:spacing w:val="-5"/>
        </w:rPr>
        <w:t xml:space="preserve"> </w:t>
      </w:r>
      <w:r>
        <w:t>в</w:t>
      </w:r>
      <w:r>
        <w:rPr>
          <w:spacing w:val="-9"/>
        </w:rPr>
        <w:t xml:space="preserve"> </w:t>
      </w:r>
      <w:r>
        <w:t>киноиндустрии; составлять записку с предложением пойти в кино.</w:t>
      </w:r>
    </w:p>
    <w:p w:rsidR="009A11BE" w:rsidRDefault="005C57DC">
      <w:pPr>
        <w:pStyle w:val="3"/>
        <w:spacing w:before="320"/>
      </w:pPr>
      <w:r>
        <w:rPr>
          <w:spacing w:val="-2"/>
        </w:rPr>
        <w:t>Лексико-грамматический</w:t>
      </w:r>
      <w:r>
        <w:rPr>
          <w:spacing w:val="22"/>
        </w:rPr>
        <w:t xml:space="preserve"> </w:t>
      </w:r>
      <w:r>
        <w:rPr>
          <w:spacing w:val="-2"/>
        </w:rPr>
        <w:t>материал</w:t>
      </w:r>
    </w:p>
    <w:p w:rsidR="009A11BE" w:rsidRDefault="005C57DC">
      <w:pPr>
        <w:pStyle w:val="a3"/>
        <w:spacing w:before="2"/>
        <w:ind w:right="278"/>
      </w:pPr>
      <w:r>
        <w:t>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w:t>
      </w:r>
    </w:p>
    <w:p w:rsidR="009A11BE" w:rsidRDefault="005C57DC">
      <w:pPr>
        <w:pStyle w:val="a3"/>
        <w:ind w:left="1560" w:right="1132" w:firstLine="0"/>
        <w:jc w:val="left"/>
      </w:pPr>
      <w:r>
        <w:t>Предполагается введение в речь следующих конструкций: будущее</w:t>
      </w:r>
      <w:r>
        <w:rPr>
          <w:spacing w:val="-8"/>
        </w:rPr>
        <w:t xml:space="preserve"> </w:t>
      </w:r>
      <w:r>
        <w:t>простое</w:t>
      </w:r>
      <w:r>
        <w:rPr>
          <w:spacing w:val="-6"/>
        </w:rPr>
        <w:t xml:space="preserve"> </w:t>
      </w:r>
      <w:r>
        <w:t>время</w:t>
      </w:r>
      <w:r>
        <w:rPr>
          <w:spacing w:val="-6"/>
        </w:rPr>
        <w:t xml:space="preserve"> </w:t>
      </w:r>
      <w:r>
        <w:t>для</w:t>
      </w:r>
      <w:r>
        <w:rPr>
          <w:spacing w:val="-6"/>
        </w:rPr>
        <w:t xml:space="preserve"> </w:t>
      </w:r>
      <w:r>
        <w:t>выражения</w:t>
      </w:r>
      <w:r>
        <w:rPr>
          <w:spacing w:val="-6"/>
        </w:rPr>
        <w:t xml:space="preserve"> </w:t>
      </w:r>
      <w:r>
        <w:t>спонтанного</w:t>
      </w:r>
      <w:r>
        <w:rPr>
          <w:spacing w:val="-5"/>
        </w:rPr>
        <w:t xml:space="preserve"> </w:t>
      </w:r>
      <w:r>
        <w:t>решения;</w:t>
      </w:r>
    </w:p>
    <w:p w:rsidR="009A11BE" w:rsidRDefault="005C57DC">
      <w:pPr>
        <w:pStyle w:val="a3"/>
        <w:spacing w:line="242" w:lineRule="auto"/>
        <w:jc w:val="left"/>
      </w:pPr>
      <w:r>
        <w:t xml:space="preserve">придаточные описательные предложения с местоимениями who, which, </w:t>
      </w:r>
      <w:r>
        <w:rPr>
          <w:spacing w:val="-2"/>
        </w:rPr>
        <w:t>where;</w:t>
      </w:r>
    </w:p>
    <w:p w:rsidR="009A11BE" w:rsidRDefault="005C57DC">
      <w:pPr>
        <w:spacing w:line="317" w:lineRule="exact"/>
        <w:ind w:left="1560"/>
        <w:rPr>
          <w:i/>
          <w:sz w:val="28"/>
        </w:rPr>
      </w:pPr>
      <w:r>
        <w:rPr>
          <w:sz w:val="28"/>
        </w:rPr>
        <w:t>союзы</w:t>
      </w:r>
      <w:r>
        <w:rPr>
          <w:spacing w:val="-6"/>
          <w:sz w:val="28"/>
        </w:rPr>
        <w:t xml:space="preserve"> </w:t>
      </w:r>
      <w:r>
        <w:rPr>
          <w:i/>
          <w:sz w:val="28"/>
        </w:rPr>
        <w:t>and,</w:t>
      </w:r>
      <w:r>
        <w:rPr>
          <w:i/>
          <w:spacing w:val="-2"/>
          <w:sz w:val="28"/>
        </w:rPr>
        <w:t xml:space="preserve"> </w:t>
      </w:r>
      <w:r>
        <w:rPr>
          <w:i/>
          <w:sz w:val="28"/>
        </w:rPr>
        <w:t>but,</w:t>
      </w:r>
      <w:r>
        <w:rPr>
          <w:i/>
          <w:spacing w:val="-2"/>
          <w:sz w:val="28"/>
        </w:rPr>
        <w:t xml:space="preserve"> </w:t>
      </w:r>
      <w:r>
        <w:rPr>
          <w:i/>
          <w:spacing w:val="-5"/>
          <w:sz w:val="28"/>
        </w:rPr>
        <w:t>so.</w:t>
      </w:r>
    </w:p>
    <w:p w:rsidR="009A11BE" w:rsidRDefault="005C57DC">
      <w:pPr>
        <w:pStyle w:val="a3"/>
        <w:tabs>
          <w:tab w:val="left" w:pos="3368"/>
          <w:tab w:val="left" w:pos="4728"/>
          <w:tab w:val="left" w:pos="6304"/>
          <w:tab w:val="left" w:pos="6689"/>
          <w:tab w:val="left" w:pos="7792"/>
          <w:tab w:val="left" w:pos="9158"/>
        </w:tabs>
        <w:spacing w:before="320"/>
        <w:ind w:right="280"/>
        <w:jc w:val="left"/>
      </w:pPr>
      <w:r>
        <w:rPr>
          <w:spacing w:val="-2"/>
        </w:rPr>
        <w:t>Лексический</w:t>
      </w:r>
      <w:r>
        <w:tab/>
      </w:r>
      <w:r>
        <w:rPr>
          <w:spacing w:val="-2"/>
        </w:rPr>
        <w:t>материал</w:t>
      </w:r>
      <w:r>
        <w:tab/>
      </w:r>
      <w:r>
        <w:rPr>
          <w:spacing w:val="-2"/>
        </w:rPr>
        <w:t>отбирается</w:t>
      </w:r>
      <w:r>
        <w:tab/>
      </w:r>
      <w:r>
        <w:rPr>
          <w:spacing w:val="-10"/>
        </w:rPr>
        <w:t>с</w:t>
      </w:r>
      <w:r>
        <w:tab/>
      </w:r>
      <w:r>
        <w:rPr>
          <w:spacing w:val="-2"/>
        </w:rPr>
        <w:t>учетом</w:t>
      </w:r>
      <w:r>
        <w:tab/>
      </w:r>
      <w:r>
        <w:rPr>
          <w:spacing w:val="-2"/>
        </w:rPr>
        <w:t>тематики</w:t>
      </w:r>
      <w:r>
        <w:tab/>
      </w:r>
      <w:r>
        <w:rPr>
          <w:spacing w:val="-2"/>
        </w:rPr>
        <w:t xml:space="preserve">общения </w:t>
      </w:r>
      <w:r>
        <w:t>Раздела 2:</w:t>
      </w:r>
    </w:p>
    <w:p w:rsidR="009A11BE" w:rsidRPr="00E96EE1" w:rsidRDefault="005C57DC">
      <w:pPr>
        <w:spacing w:line="321" w:lineRule="exact"/>
        <w:ind w:left="1560"/>
        <w:rPr>
          <w:i/>
          <w:sz w:val="28"/>
          <w:lang w:val="en-US"/>
        </w:rPr>
      </w:pPr>
      <w:r>
        <w:rPr>
          <w:sz w:val="28"/>
        </w:rPr>
        <w:t>названия</w:t>
      </w:r>
      <w:r w:rsidRPr="00E96EE1">
        <w:rPr>
          <w:spacing w:val="-5"/>
          <w:sz w:val="28"/>
          <w:lang w:val="en-US"/>
        </w:rPr>
        <w:t xml:space="preserve"> </w:t>
      </w:r>
      <w:r>
        <w:rPr>
          <w:sz w:val="28"/>
        </w:rPr>
        <w:t>жанров</w:t>
      </w:r>
      <w:r w:rsidRPr="00E96EE1">
        <w:rPr>
          <w:spacing w:val="-7"/>
          <w:sz w:val="28"/>
          <w:lang w:val="en-US"/>
        </w:rPr>
        <w:t xml:space="preserve"> </w:t>
      </w:r>
      <w:r>
        <w:rPr>
          <w:sz w:val="28"/>
        </w:rPr>
        <w:t>фильма</w:t>
      </w:r>
      <w:r w:rsidRPr="00E96EE1">
        <w:rPr>
          <w:sz w:val="28"/>
          <w:lang w:val="en-US"/>
        </w:rPr>
        <w:t>:</w:t>
      </w:r>
      <w:r w:rsidRPr="00E96EE1">
        <w:rPr>
          <w:spacing w:val="-6"/>
          <w:sz w:val="28"/>
          <w:lang w:val="en-US"/>
        </w:rPr>
        <w:t xml:space="preserve"> </w:t>
      </w:r>
      <w:r w:rsidRPr="00E96EE1">
        <w:rPr>
          <w:i/>
          <w:sz w:val="28"/>
          <w:lang w:val="en-US"/>
        </w:rPr>
        <w:t>love</w:t>
      </w:r>
      <w:r w:rsidRPr="00E96EE1">
        <w:rPr>
          <w:i/>
          <w:spacing w:val="-5"/>
          <w:sz w:val="28"/>
          <w:lang w:val="en-US"/>
        </w:rPr>
        <w:t xml:space="preserve"> </w:t>
      </w:r>
      <w:r w:rsidRPr="00E96EE1">
        <w:rPr>
          <w:i/>
          <w:sz w:val="28"/>
          <w:lang w:val="en-US"/>
        </w:rPr>
        <w:t>story,</w:t>
      </w:r>
      <w:r w:rsidRPr="00E96EE1">
        <w:rPr>
          <w:i/>
          <w:spacing w:val="-7"/>
          <w:sz w:val="28"/>
          <w:lang w:val="en-US"/>
        </w:rPr>
        <w:t xml:space="preserve"> </w:t>
      </w:r>
      <w:r w:rsidRPr="00E96EE1">
        <w:rPr>
          <w:i/>
          <w:sz w:val="28"/>
          <w:lang w:val="en-US"/>
        </w:rPr>
        <w:t>comedy,</w:t>
      </w:r>
      <w:r w:rsidRPr="00E96EE1">
        <w:rPr>
          <w:i/>
          <w:spacing w:val="-7"/>
          <w:sz w:val="28"/>
          <w:lang w:val="en-US"/>
        </w:rPr>
        <w:t xml:space="preserve"> </w:t>
      </w:r>
      <w:r w:rsidRPr="00E96EE1">
        <w:rPr>
          <w:i/>
          <w:sz w:val="28"/>
          <w:lang w:val="en-US"/>
        </w:rPr>
        <w:t>romantic,</w:t>
      </w:r>
      <w:r w:rsidRPr="00E96EE1">
        <w:rPr>
          <w:i/>
          <w:spacing w:val="-9"/>
          <w:sz w:val="28"/>
          <w:lang w:val="en-US"/>
        </w:rPr>
        <w:t xml:space="preserve"> </w:t>
      </w:r>
      <w:r w:rsidRPr="00E96EE1">
        <w:rPr>
          <w:i/>
          <w:sz w:val="28"/>
          <w:lang w:val="en-US"/>
        </w:rPr>
        <w:t>horror,</w:t>
      </w:r>
      <w:r w:rsidRPr="00E96EE1">
        <w:rPr>
          <w:i/>
          <w:spacing w:val="-6"/>
          <w:sz w:val="28"/>
          <w:lang w:val="en-US"/>
        </w:rPr>
        <w:t xml:space="preserve"> </w:t>
      </w:r>
      <w:r w:rsidRPr="00E96EE1">
        <w:rPr>
          <w:i/>
          <w:spacing w:val="-2"/>
          <w:sz w:val="28"/>
          <w:lang w:val="en-US"/>
        </w:rPr>
        <w:t>action…;</w:t>
      </w:r>
    </w:p>
    <w:p w:rsidR="009A11BE" w:rsidRPr="00E96EE1" w:rsidRDefault="005C57DC">
      <w:pPr>
        <w:tabs>
          <w:tab w:val="left" w:pos="5724"/>
        </w:tabs>
        <w:spacing w:line="242" w:lineRule="auto"/>
        <w:ind w:left="852" w:right="285" w:firstLine="707"/>
        <w:rPr>
          <w:i/>
          <w:sz w:val="28"/>
          <w:lang w:val="en-US"/>
        </w:rPr>
      </w:pPr>
      <w:r>
        <w:rPr>
          <w:sz w:val="28"/>
        </w:rPr>
        <w:t>названия</w:t>
      </w:r>
      <w:r w:rsidRPr="00E96EE1">
        <w:rPr>
          <w:spacing w:val="40"/>
          <w:sz w:val="28"/>
          <w:lang w:val="en-US"/>
        </w:rPr>
        <w:t xml:space="preserve"> </w:t>
      </w:r>
      <w:r>
        <w:rPr>
          <w:sz w:val="28"/>
        </w:rPr>
        <w:t>профессий</w:t>
      </w:r>
      <w:r w:rsidRPr="00E96EE1">
        <w:rPr>
          <w:sz w:val="28"/>
          <w:lang w:val="en-US"/>
        </w:rPr>
        <w:t>,</w:t>
      </w:r>
      <w:r w:rsidRPr="00E96EE1">
        <w:rPr>
          <w:spacing w:val="40"/>
          <w:sz w:val="28"/>
          <w:lang w:val="en-US"/>
        </w:rPr>
        <w:t xml:space="preserve"> </w:t>
      </w:r>
      <w:r>
        <w:rPr>
          <w:sz w:val="28"/>
        </w:rPr>
        <w:t>связанных</w:t>
      </w:r>
      <w:r w:rsidRPr="00E96EE1">
        <w:rPr>
          <w:sz w:val="28"/>
          <w:lang w:val="en-US"/>
        </w:rPr>
        <w:tab/>
      </w:r>
      <w:r>
        <w:rPr>
          <w:sz w:val="28"/>
        </w:rPr>
        <w:t>миром</w:t>
      </w:r>
      <w:r w:rsidRPr="00E96EE1">
        <w:rPr>
          <w:spacing w:val="40"/>
          <w:sz w:val="28"/>
          <w:lang w:val="en-US"/>
        </w:rPr>
        <w:t xml:space="preserve"> </w:t>
      </w:r>
      <w:r>
        <w:rPr>
          <w:sz w:val="28"/>
        </w:rPr>
        <w:t>киноиндустрии</w:t>
      </w:r>
      <w:r w:rsidRPr="00E96EE1">
        <w:rPr>
          <w:sz w:val="28"/>
          <w:lang w:val="en-US"/>
        </w:rPr>
        <w:t>:</w:t>
      </w:r>
      <w:r w:rsidRPr="00E96EE1">
        <w:rPr>
          <w:spacing w:val="40"/>
          <w:sz w:val="28"/>
          <w:lang w:val="en-US"/>
        </w:rPr>
        <w:t xml:space="preserve"> </w:t>
      </w:r>
      <w:r w:rsidRPr="00E96EE1">
        <w:rPr>
          <w:i/>
          <w:sz w:val="28"/>
          <w:lang w:val="en-US"/>
        </w:rPr>
        <w:t>film</w:t>
      </w:r>
      <w:r w:rsidRPr="00E96EE1">
        <w:rPr>
          <w:i/>
          <w:spacing w:val="40"/>
          <w:sz w:val="28"/>
          <w:lang w:val="en-US"/>
        </w:rPr>
        <w:t xml:space="preserve"> </w:t>
      </w:r>
      <w:r w:rsidRPr="00E96EE1">
        <w:rPr>
          <w:i/>
          <w:sz w:val="28"/>
          <w:lang w:val="en-US"/>
        </w:rPr>
        <w:t>director, producer, cameraman, sound director, scriptwriter…;</w:t>
      </w:r>
    </w:p>
    <w:p w:rsidR="009A11BE" w:rsidRPr="00E96EE1" w:rsidRDefault="005C57DC">
      <w:pPr>
        <w:ind w:left="852" w:firstLine="707"/>
        <w:rPr>
          <w:i/>
          <w:sz w:val="28"/>
          <w:lang w:val="en-US"/>
        </w:rPr>
      </w:pPr>
      <w:r>
        <w:rPr>
          <w:sz w:val="28"/>
        </w:rPr>
        <w:t>речевые</w:t>
      </w:r>
      <w:r w:rsidRPr="00E96EE1">
        <w:rPr>
          <w:sz w:val="28"/>
          <w:lang w:val="en-US"/>
        </w:rPr>
        <w:t xml:space="preserve"> </w:t>
      </w:r>
      <w:r>
        <w:rPr>
          <w:sz w:val="28"/>
        </w:rPr>
        <w:t>клише</w:t>
      </w:r>
      <w:r w:rsidRPr="00E96EE1">
        <w:rPr>
          <w:sz w:val="28"/>
          <w:lang w:val="en-US"/>
        </w:rPr>
        <w:t xml:space="preserve">, </w:t>
      </w:r>
      <w:r>
        <w:rPr>
          <w:sz w:val="28"/>
        </w:rPr>
        <w:t>связанные</w:t>
      </w:r>
      <w:r w:rsidRPr="00E96EE1">
        <w:rPr>
          <w:sz w:val="28"/>
          <w:lang w:val="en-US"/>
        </w:rPr>
        <w:t xml:space="preserve"> </w:t>
      </w:r>
      <w:r>
        <w:rPr>
          <w:sz w:val="28"/>
        </w:rPr>
        <w:t>с</w:t>
      </w:r>
      <w:r w:rsidRPr="00E96EE1">
        <w:rPr>
          <w:sz w:val="28"/>
          <w:lang w:val="en-US"/>
        </w:rPr>
        <w:t xml:space="preserve"> </w:t>
      </w:r>
      <w:r>
        <w:rPr>
          <w:sz w:val="28"/>
        </w:rPr>
        <w:t>описанием</w:t>
      </w:r>
      <w:r w:rsidRPr="00E96EE1">
        <w:rPr>
          <w:sz w:val="28"/>
          <w:lang w:val="en-US"/>
        </w:rPr>
        <w:t xml:space="preserve"> </w:t>
      </w:r>
      <w:r>
        <w:rPr>
          <w:sz w:val="28"/>
        </w:rPr>
        <w:t>процесса</w:t>
      </w:r>
      <w:r w:rsidRPr="00E96EE1">
        <w:rPr>
          <w:sz w:val="28"/>
          <w:lang w:val="en-US"/>
        </w:rPr>
        <w:t xml:space="preserve"> </w:t>
      </w:r>
      <w:r>
        <w:rPr>
          <w:sz w:val="28"/>
        </w:rPr>
        <w:t>создания</w:t>
      </w:r>
      <w:r w:rsidRPr="00E96EE1">
        <w:rPr>
          <w:sz w:val="28"/>
          <w:lang w:val="en-US"/>
        </w:rPr>
        <w:t xml:space="preserve"> </w:t>
      </w:r>
      <w:r>
        <w:rPr>
          <w:sz w:val="28"/>
        </w:rPr>
        <w:t>фильма</w:t>
      </w:r>
      <w:r w:rsidRPr="00E96EE1">
        <w:rPr>
          <w:sz w:val="28"/>
          <w:lang w:val="en-US"/>
        </w:rPr>
        <w:t xml:space="preserve">: </w:t>
      </w:r>
      <w:r w:rsidRPr="00E96EE1">
        <w:rPr>
          <w:i/>
          <w:sz w:val="28"/>
          <w:lang w:val="en-US"/>
        </w:rPr>
        <w:t>to</w:t>
      </w:r>
      <w:r w:rsidRPr="00E96EE1">
        <w:rPr>
          <w:i/>
          <w:spacing w:val="40"/>
          <w:sz w:val="28"/>
          <w:lang w:val="en-US"/>
        </w:rPr>
        <w:t xml:space="preserve"> </w:t>
      </w:r>
      <w:r w:rsidRPr="00E96EE1">
        <w:rPr>
          <w:i/>
          <w:sz w:val="28"/>
          <w:lang w:val="en-US"/>
        </w:rPr>
        <w:t>shoot a film, to star in a film, to have an audition, to have a</w:t>
      </w:r>
      <w:r w:rsidRPr="00E96EE1">
        <w:rPr>
          <w:i/>
          <w:sz w:val="28"/>
          <w:lang w:val="en-US"/>
        </w:rPr>
        <w:t xml:space="preserve"> rehearsal…;</w:t>
      </w:r>
    </w:p>
    <w:p w:rsidR="009A11BE" w:rsidRDefault="005C57DC">
      <w:pPr>
        <w:pStyle w:val="a3"/>
        <w:tabs>
          <w:tab w:val="left" w:pos="7782"/>
          <w:tab w:val="left" w:pos="9018"/>
        </w:tabs>
        <w:spacing w:line="321" w:lineRule="exact"/>
        <w:ind w:left="1560" w:firstLine="0"/>
        <w:jc w:val="left"/>
        <w:rPr>
          <w:i/>
        </w:rPr>
      </w:pPr>
      <w:r>
        <w:t>речевые</w:t>
      </w:r>
      <w:r>
        <w:rPr>
          <w:spacing w:val="35"/>
        </w:rPr>
        <w:t xml:space="preserve"> </w:t>
      </w:r>
      <w:r>
        <w:t>клише</w:t>
      </w:r>
      <w:r>
        <w:rPr>
          <w:spacing w:val="37"/>
        </w:rPr>
        <w:t xml:space="preserve"> </w:t>
      </w:r>
      <w:r>
        <w:t>для</w:t>
      </w:r>
      <w:r>
        <w:rPr>
          <w:spacing w:val="36"/>
        </w:rPr>
        <w:t xml:space="preserve"> </w:t>
      </w:r>
      <w:r>
        <w:t>описания</w:t>
      </w:r>
      <w:r>
        <w:rPr>
          <w:spacing w:val="36"/>
        </w:rPr>
        <w:t xml:space="preserve"> </w:t>
      </w:r>
      <w:r>
        <w:t>ситуации</w:t>
      </w:r>
      <w:r>
        <w:rPr>
          <w:spacing w:val="37"/>
        </w:rPr>
        <w:t xml:space="preserve"> </w:t>
      </w:r>
      <w:r>
        <w:rPr>
          <w:spacing w:val="-2"/>
        </w:rPr>
        <w:t>общения</w:t>
      </w:r>
      <w:r>
        <w:tab/>
        <w:t>в</w:t>
      </w:r>
      <w:r>
        <w:rPr>
          <w:spacing w:val="40"/>
        </w:rPr>
        <w:t xml:space="preserve"> </w:t>
      </w:r>
      <w:r>
        <w:rPr>
          <w:spacing w:val="-2"/>
        </w:rPr>
        <w:t>кино:</w:t>
      </w:r>
      <w:r>
        <w:tab/>
      </w:r>
      <w:r>
        <w:rPr>
          <w:i/>
        </w:rPr>
        <w:t>What’s</w:t>
      </w:r>
      <w:r>
        <w:rPr>
          <w:i/>
          <w:spacing w:val="35"/>
        </w:rPr>
        <w:t xml:space="preserve"> </w:t>
      </w:r>
      <w:r>
        <w:rPr>
          <w:i/>
          <w:spacing w:val="-5"/>
        </w:rPr>
        <w:t>on</w:t>
      </w:r>
    </w:p>
    <w:p w:rsidR="009A11BE" w:rsidRPr="00E96EE1" w:rsidRDefault="005C57DC">
      <w:pPr>
        <w:ind w:left="852" w:right="285"/>
        <w:rPr>
          <w:i/>
          <w:sz w:val="28"/>
          <w:lang w:val="en-US"/>
        </w:rPr>
      </w:pPr>
      <w:r w:rsidRPr="00E96EE1">
        <w:rPr>
          <w:i/>
          <w:sz w:val="28"/>
          <w:lang w:val="en-US"/>
        </w:rPr>
        <w:t>…?,</w:t>
      </w:r>
      <w:r w:rsidRPr="00E96EE1">
        <w:rPr>
          <w:i/>
          <w:spacing w:val="40"/>
          <w:sz w:val="28"/>
          <w:lang w:val="en-US"/>
        </w:rPr>
        <w:t xml:space="preserve"> </w:t>
      </w:r>
      <w:r w:rsidRPr="00E96EE1">
        <w:rPr>
          <w:i/>
          <w:sz w:val="28"/>
          <w:lang w:val="en-US"/>
        </w:rPr>
        <w:t>Do</w:t>
      </w:r>
      <w:r w:rsidRPr="00E96EE1">
        <w:rPr>
          <w:i/>
          <w:spacing w:val="-1"/>
          <w:sz w:val="28"/>
          <w:lang w:val="en-US"/>
        </w:rPr>
        <w:t xml:space="preserve"> </w:t>
      </w:r>
      <w:r w:rsidRPr="00E96EE1">
        <w:rPr>
          <w:i/>
          <w:sz w:val="28"/>
          <w:lang w:val="en-US"/>
        </w:rPr>
        <w:t>you</w:t>
      </w:r>
      <w:r w:rsidRPr="00E96EE1">
        <w:rPr>
          <w:i/>
          <w:spacing w:val="-1"/>
          <w:sz w:val="28"/>
          <w:lang w:val="en-US"/>
        </w:rPr>
        <w:t xml:space="preserve"> </w:t>
      </w:r>
      <w:r w:rsidRPr="00E96EE1">
        <w:rPr>
          <w:i/>
          <w:sz w:val="28"/>
          <w:lang w:val="en-US"/>
        </w:rPr>
        <w:t>want</w:t>
      </w:r>
      <w:r w:rsidRPr="00E96EE1">
        <w:rPr>
          <w:i/>
          <w:spacing w:val="-1"/>
          <w:sz w:val="28"/>
          <w:lang w:val="en-US"/>
        </w:rPr>
        <w:t xml:space="preserve"> </w:t>
      </w:r>
      <w:r w:rsidRPr="00E96EE1">
        <w:rPr>
          <w:i/>
          <w:sz w:val="28"/>
          <w:lang w:val="en-US"/>
        </w:rPr>
        <w:t>to</w:t>
      </w:r>
      <w:r w:rsidRPr="00E96EE1">
        <w:rPr>
          <w:i/>
          <w:spacing w:val="-4"/>
          <w:sz w:val="28"/>
          <w:lang w:val="en-US"/>
        </w:rPr>
        <w:t xml:space="preserve"> </w:t>
      </w:r>
      <w:r w:rsidRPr="00E96EE1">
        <w:rPr>
          <w:i/>
          <w:sz w:val="28"/>
          <w:lang w:val="en-US"/>
        </w:rPr>
        <w:t>go</w:t>
      </w:r>
      <w:r w:rsidRPr="00E96EE1">
        <w:rPr>
          <w:i/>
          <w:spacing w:val="-1"/>
          <w:sz w:val="28"/>
          <w:lang w:val="en-US"/>
        </w:rPr>
        <w:t xml:space="preserve"> </w:t>
      </w:r>
      <w:r w:rsidRPr="00E96EE1">
        <w:rPr>
          <w:i/>
          <w:sz w:val="28"/>
          <w:lang w:val="en-US"/>
        </w:rPr>
        <w:t>to</w:t>
      </w:r>
      <w:r w:rsidRPr="00E96EE1">
        <w:rPr>
          <w:i/>
          <w:spacing w:val="-1"/>
          <w:sz w:val="28"/>
          <w:lang w:val="en-US"/>
        </w:rPr>
        <w:t xml:space="preserve"> </w:t>
      </w:r>
      <w:r w:rsidRPr="00E96EE1">
        <w:rPr>
          <w:i/>
          <w:sz w:val="28"/>
          <w:lang w:val="en-US"/>
        </w:rPr>
        <w:t>the</w:t>
      </w:r>
      <w:r w:rsidRPr="00E96EE1">
        <w:rPr>
          <w:i/>
          <w:spacing w:val="-2"/>
          <w:sz w:val="28"/>
          <w:lang w:val="en-US"/>
        </w:rPr>
        <w:t xml:space="preserve"> </w:t>
      </w:r>
      <w:r w:rsidRPr="00E96EE1">
        <w:rPr>
          <w:i/>
          <w:sz w:val="28"/>
          <w:lang w:val="en-US"/>
        </w:rPr>
        <w:t>movies?,</w:t>
      </w:r>
      <w:r w:rsidRPr="00E96EE1">
        <w:rPr>
          <w:i/>
          <w:spacing w:val="-3"/>
          <w:sz w:val="28"/>
          <w:lang w:val="en-US"/>
        </w:rPr>
        <w:t xml:space="preserve"> </w:t>
      </w:r>
      <w:r w:rsidRPr="00E96EE1">
        <w:rPr>
          <w:i/>
          <w:sz w:val="28"/>
          <w:lang w:val="en-US"/>
        </w:rPr>
        <w:t>Watch</w:t>
      </w:r>
      <w:r w:rsidRPr="00E96EE1">
        <w:rPr>
          <w:i/>
          <w:spacing w:val="-1"/>
          <w:sz w:val="28"/>
          <w:lang w:val="en-US"/>
        </w:rPr>
        <w:t xml:space="preserve"> </w:t>
      </w:r>
      <w:r w:rsidRPr="00E96EE1">
        <w:rPr>
          <w:i/>
          <w:sz w:val="28"/>
          <w:lang w:val="en-US"/>
        </w:rPr>
        <w:t>film</w:t>
      </w:r>
      <w:r w:rsidRPr="00E96EE1">
        <w:rPr>
          <w:i/>
          <w:spacing w:val="-1"/>
          <w:sz w:val="28"/>
          <w:lang w:val="en-US"/>
        </w:rPr>
        <w:t xml:space="preserve"> </w:t>
      </w:r>
      <w:r w:rsidRPr="00E96EE1">
        <w:rPr>
          <w:i/>
          <w:sz w:val="28"/>
          <w:lang w:val="en-US"/>
        </w:rPr>
        <w:t>at</w:t>
      </w:r>
      <w:r w:rsidRPr="00E96EE1">
        <w:rPr>
          <w:i/>
          <w:spacing w:val="-1"/>
          <w:sz w:val="28"/>
          <w:lang w:val="en-US"/>
        </w:rPr>
        <w:t xml:space="preserve"> </w:t>
      </w:r>
      <w:r w:rsidRPr="00E96EE1">
        <w:rPr>
          <w:i/>
          <w:sz w:val="28"/>
          <w:lang w:val="en-US"/>
        </w:rPr>
        <w:t>the</w:t>
      </w:r>
      <w:r w:rsidRPr="00E96EE1">
        <w:rPr>
          <w:i/>
          <w:spacing w:val="-3"/>
          <w:sz w:val="28"/>
          <w:lang w:val="en-US"/>
        </w:rPr>
        <w:t xml:space="preserve"> </w:t>
      </w:r>
      <w:r w:rsidRPr="00E96EE1">
        <w:rPr>
          <w:i/>
          <w:sz w:val="28"/>
          <w:lang w:val="en-US"/>
        </w:rPr>
        <w:t>cinema.,</w:t>
      </w:r>
      <w:r w:rsidRPr="00E96EE1">
        <w:rPr>
          <w:i/>
          <w:spacing w:val="-3"/>
          <w:sz w:val="28"/>
          <w:lang w:val="en-US"/>
        </w:rPr>
        <w:t xml:space="preserve"> </w:t>
      </w:r>
      <w:r w:rsidRPr="00E96EE1">
        <w:rPr>
          <w:i/>
          <w:sz w:val="28"/>
          <w:lang w:val="en-US"/>
        </w:rPr>
        <w:t>Are</w:t>
      </w:r>
      <w:r w:rsidRPr="00E96EE1">
        <w:rPr>
          <w:i/>
          <w:spacing w:val="-2"/>
          <w:sz w:val="28"/>
          <w:lang w:val="en-US"/>
        </w:rPr>
        <w:t xml:space="preserve"> </w:t>
      </w:r>
      <w:r w:rsidRPr="00E96EE1">
        <w:rPr>
          <w:i/>
          <w:sz w:val="28"/>
          <w:lang w:val="en-US"/>
        </w:rPr>
        <w:t>there</w:t>
      </w:r>
      <w:r w:rsidRPr="00E96EE1">
        <w:rPr>
          <w:i/>
          <w:spacing w:val="-2"/>
          <w:sz w:val="28"/>
          <w:lang w:val="en-US"/>
        </w:rPr>
        <w:t xml:space="preserve"> </w:t>
      </w:r>
      <w:r w:rsidRPr="00E96EE1">
        <w:rPr>
          <w:i/>
          <w:sz w:val="28"/>
          <w:lang w:val="en-US"/>
        </w:rPr>
        <w:t>tickets for three o’clock?... .</w:t>
      </w:r>
    </w:p>
    <w:p w:rsidR="009A11BE" w:rsidRDefault="005C57DC">
      <w:pPr>
        <w:pStyle w:val="2"/>
        <w:spacing w:before="318" w:line="322" w:lineRule="exact"/>
        <w:jc w:val="left"/>
      </w:pPr>
      <w:r>
        <w:t>Раздел</w:t>
      </w:r>
      <w:r>
        <w:rPr>
          <w:spacing w:val="-4"/>
        </w:rPr>
        <w:t xml:space="preserve"> </w:t>
      </w:r>
      <w:r>
        <w:t>3.</w:t>
      </w:r>
      <w:r>
        <w:rPr>
          <w:spacing w:val="-1"/>
        </w:rPr>
        <w:t xml:space="preserve"> </w:t>
      </w:r>
      <w:r>
        <w:rPr>
          <w:spacing w:val="-2"/>
        </w:rPr>
        <w:t>Книги</w:t>
      </w:r>
    </w:p>
    <w:p w:rsidR="009A11BE" w:rsidRDefault="005C57DC">
      <w:pPr>
        <w:pStyle w:val="a4"/>
        <w:numPr>
          <w:ilvl w:val="0"/>
          <w:numId w:val="166"/>
        </w:numPr>
        <w:tabs>
          <w:tab w:val="left" w:pos="1989"/>
        </w:tabs>
        <w:ind w:hanging="429"/>
        <w:rPr>
          <w:sz w:val="28"/>
        </w:rPr>
      </w:pPr>
      <w:r>
        <w:rPr>
          <w:sz w:val="28"/>
        </w:rPr>
        <w:t>Книги</w:t>
      </w:r>
      <w:r>
        <w:rPr>
          <w:spacing w:val="-2"/>
          <w:sz w:val="28"/>
        </w:rPr>
        <w:t xml:space="preserve"> </w:t>
      </w:r>
      <w:r>
        <w:rPr>
          <w:sz w:val="28"/>
        </w:rPr>
        <w:t>в</w:t>
      </w:r>
      <w:r>
        <w:rPr>
          <w:spacing w:val="-3"/>
          <w:sz w:val="28"/>
        </w:rPr>
        <w:t xml:space="preserve"> </w:t>
      </w:r>
      <w:r>
        <w:rPr>
          <w:sz w:val="28"/>
        </w:rPr>
        <w:t>моей</w:t>
      </w:r>
      <w:r>
        <w:rPr>
          <w:spacing w:val="-2"/>
          <w:sz w:val="28"/>
        </w:rPr>
        <w:t xml:space="preserve"> жизни.</w:t>
      </w:r>
    </w:p>
    <w:p w:rsidR="009A11BE" w:rsidRDefault="005C57DC">
      <w:pPr>
        <w:pStyle w:val="a4"/>
        <w:numPr>
          <w:ilvl w:val="0"/>
          <w:numId w:val="166"/>
        </w:numPr>
        <w:tabs>
          <w:tab w:val="left" w:pos="1919"/>
        </w:tabs>
        <w:spacing w:line="322" w:lineRule="exact"/>
        <w:ind w:left="1919" w:hanging="359"/>
        <w:rPr>
          <w:sz w:val="28"/>
        </w:rPr>
      </w:pPr>
      <w:r>
        <w:rPr>
          <w:sz w:val="28"/>
        </w:rPr>
        <w:t>Известные</w:t>
      </w:r>
      <w:r>
        <w:rPr>
          <w:spacing w:val="-6"/>
          <w:sz w:val="28"/>
        </w:rPr>
        <w:t xml:space="preserve"> </w:t>
      </w:r>
      <w:r>
        <w:rPr>
          <w:sz w:val="28"/>
        </w:rPr>
        <w:t>писатели</w:t>
      </w:r>
      <w:r>
        <w:rPr>
          <w:spacing w:val="-5"/>
          <w:sz w:val="28"/>
        </w:rPr>
        <w:t xml:space="preserve"> </w:t>
      </w:r>
      <w:r>
        <w:rPr>
          <w:sz w:val="28"/>
        </w:rPr>
        <w:t>России</w:t>
      </w:r>
      <w:r>
        <w:rPr>
          <w:spacing w:val="-6"/>
          <w:sz w:val="28"/>
        </w:rPr>
        <w:t xml:space="preserve"> </w:t>
      </w:r>
      <w:r>
        <w:rPr>
          <w:sz w:val="28"/>
        </w:rPr>
        <w:t>и</w:t>
      </w:r>
      <w:r>
        <w:rPr>
          <w:spacing w:val="-2"/>
          <w:sz w:val="28"/>
        </w:rPr>
        <w:t xml:space="preserve"> Великобритании.</w:t>
      </w:r>
    </w:p>
    <w:p w:rsidR="009A11BE" w:rsidRDefault="005C57DC">
      <w:pPr>
        <w:pStyle w:val="a4"/>
        <w:numPr>
          <w:ilvl w:val="0"/>
          <w:numId w:val="166"/>
        </w:numPr>
        <w:tabs>
          <w:tab w:val="left" w:pos="1919"/>
        </w:tabs>
        <w:ind w:left="1919" w:hanging="359"/>
        <w:rPr>
          <w:sz w:val="28"/>
        </w:rPr>
      </w:pPr>
      <w:r>
        <w:rPr>
          <w:sz w:val="28"/>
        </w:rPr>
        <w:t>Книги</w:t>
      </w:r>
      <w:r>
        <w:rPr>
          <w:spacing w:val="-3"/>
          <w:sz w:val="28"/>
        </w:rPr>
        <w:t xml:space="preserve"> </w:t>
      </w:r>
      <w:r>
        <w:rPr>
          <w:sz w:val="28"/>
        </w:rPr>
        <w:t>и</w:t>
      </w:r>
      <w:r>
        <w:rPr>
          <w:spacing w:val="-4"/>
          <w:sz w:val="28"/>
        </w:rPr>
        <w:t xml:space="preserve"> </w:t>
      </w:r>
      <w:r>
        <w:rPr>
          <w:spacing w:val="-2"/>
          <w:sz w:val="28"/>
        </w:rPr>
        <w:t>фильмы.</w:t>
      </w:r>
    </w:p>
    <w:p w:rsidR="009A11BE" w:rsidRDefault="009A11BE">
      <w:pPr>
        <w:pStyle w:val="a4"/>
        <w:jc w:val="left"/>
        <w:rPr>
          <w:sz w:val="28"/>
        </w:rPr>
        <w:sectPr w:rsidR="009A11BE">
          <w:pgSz w:w="11910" w:h="16840"/>
          <w:pgMar w:top="1040" w:right="566" w:bottom="1320" w:left="850" w:header="0" w:footer="1069" w:gutter="0"/>
          <w:cols w:space="720"/>
        </w:sectPr>
      </w:pPr>
    </w:p>
    <w:p w:rsidR="009A11BE" w:rsidRDefault="005C57DC">
      <w:pPr>
        <w:pStyle w:val="a4"/>
        <w:numPr>
          <w:ilvl w:val="0"/>
          <w:numId w:val="166"/>
        </w:numPr>
        <w:tabs>
          <w:tab w:val="left" w:pos="1919"/>
        </w:tabs>
        <w:spacing w:before="74"/>
        <w:ind w:left="1919" w:hanging="359"/>
        <w:rPr>
          <w:sz w:val="28"/>
        </w:rPr>
      </w:pPr>
      <w:r>
        <w:rPr>
          <w:sz w:val="28"/>
        </w:rPr>
        <w:lastRenderedPageBreak/>
        <w:t>Любимый</w:t>
      </w:r>
      <w:r>
        <w:rPr>
          <w:spacing w:val="-6"/>
          <w:sz w:val="28"/>
        </w:rPr>
        <w:t xml:space="preserve"> </w:t>
      </w:r>
      <w:r>
        <w:rPr>
          <w:sz w:val="28"/>
        </w:rPr>
        <w:t>герой</w:t>
      </w:r>
      <w:r>
        <w:rPr>
          <w:spacing w:val="-5"/>
          <w:sz w:val="28"/>
        </w:rPr>
        <w:t xml:space="preserve"> </w:t>
      </w:r>
      <w:r>
        <w:rPr>
          <w:spacing w:val="-2"/>
          <w:sz w:val="28"/>
        </w:rPr>
        <w:t>книги.</w:t>
      </w:r>
    </w:p>
    <w:p w:rsidR="009A11BE" w:rsidRDefault="009A11BE">
      <w:pPr>
        <w:pStyle w:val="a3"/>
        <w:spacing w:before="2"/>
        <w:ind w:left="0" w:firstLine="0"/>
        <w:jc w:val="left"/>
      </w:pPr>
    </w:p>
    <w:p w:rsidR="009A11BE" w:rsidRDefault="005C57DC">
      <w:pPr>
        <w:ind w:left="852" w:firstLine="707"/>
        <w:rPr>
          <w:b/>
          <w:i/>
          <w:sz w:val="28"/>
        </w:rPr>
      </w:pPr>
      <w:r>
        <w:rPr>
          <w:b/>
          <w:i/>
          <w:sz w:val="28"/>
        </w:rPr>
        <w:t>Характеристика</w:t>
      </w:r>
      <w:r>
        <w:rPr>
          <w:b/>
          <w:i/>
          <w:spacing w:val="40"/>
          <w:sz w:val="28"/>
        </w:rPr>
        <w:t xml:space="preserve"> </w:t>
      </w:r>
      <w:r>
        <w:rPr>
          <w:b/>
          <w:i/>
          <w:sz w:val="28"/>
        </w:rPr>
        <w:t>деятельности</w:t>
      </w:r>
      <w:r>
        <w:rPr>
          <w:b/>
          <w:i/>
          <w:spacing w:val="40"/>
          <w:sz w:val="28"/>
        </w:rPr>
        <w:t xml:space="preserve"> </w:t>
      </w:r>
      <w:r>
        <w:rPr>
          <w:b/>
          <w:i/>
          <w:sz w:val="28"/>
        </w:rPr>
        <w:t>обучающихся</w:t>
      </w:r>
      <w:r>
        <w:rPr>
          <w:b/>
          <w:i/>
          <w:spacing w:val="40"/>
          <w:sz w:val="28"/>
        </w:rPr>
        <w:t xml:space="preserve"> </w:t>
      </w:r>
      <w:r>
        <w:rPr>
          <w:b/>
          <w:i/>
          <w:sz w:val="28"/>
        </w:rPr>
        <w:t>по</w:t>
      </w:r>
      <w:r>
        <w:rPr>
          <w:b/>
          <w:i/>
          <w:spacing w:val="40"/>
          <w:sz w:val="28"/>
        </w:rPr>
        <w:t xml:space="preserve"> </w:t>
      </w:r>
      <w:r>
        <w:rPr>
          <w:b/>
          <w:i/>
          <w:sz w:val="28"/>
        </w:rPr>
        <w:t>основным</w:t>
      </w:r>
      <w:r>
        <w:rPr>
          <w:b/>
          <w:i/>
          <w:spacing w:val="40"/>
          <w:sz w:val="28"/>
        </w:rPr>
        <w:t xml:space="preserve"> </w:t>
      </w:r>
      <w:r>
        <w:rPr>
          <w:b/>
          <w:i/>
          <w:sz w:val="28"/>
        </w:rPr>
        <w:t>видам учебной деятельности:</w:t>
      </w:r>
    </w:p>
    <w:p w:rsidR="009A11BE" w:rsidRDefault="005C57DC">
      <w:pPr>
        <w:pStyle w:val="2"/>
        <w:spacing w:line="321" w:lineRule="exact"/>
        <w:jc w:val="left"/>
        <w:rPr>
          <w:b w:val="0"/>
        </w:rPr>
      </w:pPr>
      <w:r>
        <w:t>в</w:t>
      </w:r>
      <w:r>
        <w:rPr>
          <w:spacing w:val="-7"/>
        </w:rPr>
        <w:t xml:space="preserve"> </w:t>
      </w:r>
      <w:r>
        <w:t>области</w:t>
      </w:r>
      <w:r>
        <w:rPr>
          <w:spacing w:val="-7"/>
        </w:rPr>
        <w:t xml:space="preserve"> </w:t>
      </w:r>
      <w:r>
        <w:t>монологической</w:t>
      </w:r>
      <w:r>
        <w:rPr>
          <w:spacing w:val="-7"/>
        </w:rPr>
        <w:t xml:space="preserve"> </w:t>
      </w:r>
      <w:r>
        <w:t>формы</w:t>
      </w:r>
      <w:r>
        <w:rPr>
          <w:spacing w:val="-5"/>
        </w:rPr>
        <w:t xml:space="preserve"> </w:t>
      </w:r>
      <w:r>
        <w:rPr>
          <w:spacing w:val="-2"/>
        </w:rPr>
        <w:t>речи</w:t>
      </w:r>
      <w:r>
        <w:rPr>
          <w:b w:val="0"/>
          <w:spacing w:val="-2"/>
        </w:rPr>
        <w:t>:</w:t>
      </w:r>
    </w:p>
    <w:p w:rsidR="009A11BE" w:rsidRDefault="005C57DC">
      <w:pPr>
        <w:pStyle w:val="a3"/>
        <w:spacing w:line="322" w:lineRule="exact"/>
        <w:ind w:left="1560" w:firstLine="0"/>
        <w:jc w:val="left"/>
      </w:pPr>
      <w:r>
        <w:t>рассказывать</w:t>
      </w:r>
      <w:r>
        <w:rPr>
          <w:spacing w:val="-9"/>
        </w:rPr>
        <w:t xml:space="preserve"> </w:t>
      </w:r>
      <w:r>
        <w:t>о</w:t>
      </w:r>
      <w:r>
        <w:rPr>
          <w:spacing w:val="-3"/>
        </w:rPr>
        <w:t xml:space="preserve"> </w:t>
      </w:r>
      <w:r>
        <w:t>любимой</w:t>
      </w:r>
      <w:r>
        <w:rPr>
          <w:spacing w:val="-4"/>
        </w:rPr>
        <w:t xml:space="preserve"> </w:t>
      </w:r>
      <w:r>
        <w:rPr>
          <w:spacing w:val="-2"/>
        </w:rPr>
        <w:t>книге;</w:t>
      </w:r>
    </w:p>
    <w:p w:rsidR="009A11BE" w:rsidRDefault="005C57DC">
      <w:pPr>
        <w:pStyle w:val="a3"/>
        <w:ind w:left="1560" w:firstLine="0"/>
        <w:jc w:val="left"/>
      </w:pPr>
      <w:r>
        <w:t>рассказывать</w:t>
      </w:r>
      <w:r>
        <w:rPr>
          <w:spacing w:val="-11"/>
        </w:rPr>
        <w:t xml:space="preserve"> </w:t>
      </w:r>
      <w:r>
        <w:t>о</w:t>
      </w:r>
      <w:r>
        <w:rPr>
          <w:spacing w:val="-4"/>
        </w:rPr>
        <w:t xml:space="preserve"> </w:t>
      </w:r>
      <w:r>
        <w:t>писателе</w:t>
      </w:r>
      <w:r>
        <w:rPr>
          <w:spacing w:val="-4"/>
        </w:rPr>
        <w:t xml:space="preserve"> </w:t>
      </w:r>
      <w:r>
        <w:t>страны</w:t>
      </w:r>
      <w:r>
        <w:rPr>
          <w:spacing w:val="-7"/>
        </w:rPr>
        <w:t xml:space="preserve"> </w:t>
      </w:r>
      <w:r>
        <w:t>изучаемого</w:t>
      </w:r>
      <w:r>
        <w:rPr>
          <w:spacing w:val="-3"/>
        </w:rPr>
        <w:t xml:space="preserve"> </w:t>
      </w:r>
      <w:r>
        <w:rPr>
          <w:spacing w:val="-2"/>
        </w:rPr>
        <w:t>языка;</w:t>
      </w:r>
    </w:p>
    <w:p w:rsidR="009A11BE" w:rsidRDefault="005C57DC">
      <w:pPr>
        <w:pStyle w:val="a3"/>
        <w:tabs>
          <w:tab w:val="left" w:pos="2646"/>
          <w:tab w:val="left" w:pos="4510"/>
          <w:tab w:val="left" w:pos="5083"/>
          <w:tab w:val="left" w:pos="6991"/>
          <w:tab w:val="left" w:pos="8521"/>
        </w:tabs>
        <w:spacing w:before="2"/>
        <w:ind w:right="289"/>
        <w:jc w:val="left"/>
      </w:pPr>
      <w:r>
        <w:rPr>
          <w:spacing w:val="-2"/>
        </w:rPr>
        <w:t>кратко</w:t>
      </w:r>
      <w:r>
        <w:tab/>
      </w:r>
      <w:r>
        <w:rPr>
          <w:spacing w:val="-2"/>
        </w:rPr>
        <w:t>рассказывать</w:t>
      </w:r>
      <w:r>
        <w:tab/>
      </w:r>
      <w:r>
        <w:rPr>
          <w:spacing w:val="-6"/>
        </w:rPr>
        <w:t>об</w:t>
      </w:r>
      <w:r>
        <w:tab/>
      </w:r>
      <w:r>
        <w:rPr>
          <w:spacing w:val="-2"/>
        </w:rPr>
        <w:t>экранизациях</w:t>
      </w:r>
      <w:r>
        <w:tab/>
      </w:r>
      <w:r>
        <w:rPr>
          <w:spacing w:val="-2"/>
        </w:rPr>
        <w:t>известных</w:t>
      </w:r>
      <w:r>
        <w:tab/>
      </w:r>
      <w:r>
        <w:rPr>
          <w:spacing w:val="-2"/>
        </w:rPr>
        <w:t>литературных произведений;</w:t>
      </w:r>
    </w:p>
    <w:p w:rsidR="009A11BE" w:rsidRDefault="005C57DC">
      <w:pPr>
        <w:pStyle w:val="a3"/>
        <w:spacing w:line="321" w:lineRule="exact"/>
        <w:ind w:left="1560" w:firstLine="0"/>
        <w:jc w:val="left"/>
      </w:pPr>
      <w:r>
        <w:t>составлять</w:t>
      </w:r>
      <w:r>
        <w:rPr>
          <w:spacing w:val="-10"/>
        </w:rPr>
        <w:t xml:space="preserve"> </w:t>
      </w:r>
      <w:r>
        <w:t>коллективный</w:t>
      </w:r>
      <w:r>
        <w:rPr>
          <w:spacing w:val="-5"/>
        </w:rPr>
        <w:t xml:space="preserve"> </w:t>
      </w:r>
      <w:r>
        <w:t>видео</w:t>
      </w:r>
      <w:r>
        <w:rPr>
          <w:spacing w:val="-7"/>
        </w:rPr>
        <w:t xml:space="preserve"> </w:t>
      </w:r>
      <w:r>
        <w:t>блог</w:t>
      </w:r>
      <w:r>
        <w:rPr>
          <w:spacing w:val="-5"/>
        </w:rPr>
        <w:t xml:space="preserve"> </w:t>
      </w:r>
      <w:r>
        <w:t>о</w:t>
      </w:r>
      <w:r>
        <w:rPr>
          <w:spacing w:val="-5"/>
        </w:rPr>
        <w:t xml:space="preserve"> </w:t>
      </w:r>
      <w:r>
        <w:t>любимых</w:t>
      </w:r>
      <w:r>
        <w:rPr>
          <w:spacing w:val="-8"/>
        </w:rPr>
        <w:t xml:space="preserve"> </w:t>
      </w:r>
      <w:r>
        <w:t>книжных</w:t>
      </w:r>
      <w:r>
        <w:rPr>
          <w:spacing w:val="-4"/>
        </w:rPr>
        <w:t xml:space="preserve"> </w:t>
      </w:r>
      <w:r>
        <w:rPr>
          <w:spacing w:val="-2"/>
        </w:rPr>
        <w:t>персонажах.</w:t>
      </w:r>
    </w:p>
    <w:p w:rsidR="009A11BE" w:rsidRDefault="005C57DC">
      <w:pPr>
        <w:pStyle w:val="2"/>
        <w:spacing w:line="240" w:lineRule="auto"/>
        <w:jc w:val="left"/>
      </w:pPr>
      <w:r>
        <w:t>в</w:t>
      </w:r>
      <w:r>
        <w:rPr>
          <w:spacing w:val="-3"/>
        </w:rPr>
        <w:t xml:space="preserve"> </w:t>
      </w:r>
      <w:r>
        <w:t>области</w:t>
      </w:r>
      <w:r>
        <w:rPr>
          <w:spacing w:val="-3"/>
        </w:rPr>
        <w:t xml:space="preserve"> </w:t>
      </w:r>
      <w:r>
        <w:rPr>
          <w:spacing w:val="-2"/>
        </w:rPr>
        <w:t>письма:</w:t>
      </w:r>
    </w:p>
    <w:p w:rsidR="009A11BE" w:rsidRDefault="005C57DC">
      <w:pPr>
        <w:pStyle w:val="a3"/>
        <w:ind w:left="1560" w:right="3211" w:firstLine="0"/>
        <w:jc w:val="left"/>
      </w:pPr>
      <w:r>
        <w:t>составлять отзыв о книге по образцу; составлять</w:t>
      </w:r>
      <w:r>
        <w:rPr>
          <w:spacing w:val="-12"/>
        </w:rPr>
        <w:t xml:space="preserve"> </w:t>
      </w:r>
      <w:r>
        <w:t>презентации</w:t>
      </w:r>
      <w:r>
        <w:rPr>
          <w:spacing w:val="-8"/>
        </w:rPr>
        <w:t xml:space="preserve"> </w:t>
      </w:r>
      <w:r>
        <w:t>о</w:t>
      </w:r>
      <w:r>
        <w:rPr>
          <w:spacing w:val="-8"/>
        </w:rPr>
        <w:t xml:space="preserve"> </w:t>
      </w:r>
      <w:r>
        <w:t>любимом</w:t>
      </w:r>
      <w:r>
        <w:rPr>
          <w:spacing w:val="-8"/>
        </w:rPr>
        <w:t xml:space="preserve"> </w:t>
      </w:r>
      <w:r>
        <w:t>писателе; составлять описание персонажа;</w:t>
      </w:r>
    </w:p>
    <w:p w:rsidR="009A11BE" w:rsidRDefault="005C57DC">
      <w:pPr>
        <w:pStyle w:val="a3"/>
        <w:tabs>
          <w:tab w:val="left" w:pos="2620"/>
          <w:tab w:val="left" w:pos="3435"/>
          <w:tab w:val="left" w:pos="3845"/>
          <w:tab w:val="left" w:pos="5555"/>
          <w:tab w:val="left" w:pos="6471"/>
          <w:tab w:val="left" w:pos="6874"/>
          <w:tab w:val="left" w:pos="8984"/>
        </w:tabs>
        <w:spacing w:before="2"/>
        <w:ind w:right="286"/>
        <w:jc w:val="left"/>
      </w:pPr>
      <w:r>
        <w:rPr>
          <w:spacing w:val="-2"/>
        </w:rPr>
        <w:t>делать</w:t>
      </w:r>
      <w:r>
        <w:tab/>
      </w:r>
      <w:r>
        <w:rPr>
          <w:spacing w:val="-4"/>
        </w:rPr>
        <w:t>пост</w:t>
      </w:r>
      <w:r>
        <w:tab/>
      </w:r>
      <w:r>
        <w:rPr>
          <w:spacing w:val="-10"/>
        </w:rPr>
        <w:t>в</w:t>
      </w:r>
      <w:r>
        <w:tab/>
      </w:r>
      <w:r>
        <w:rPr>
          <w:spacing w:val="-2"/>
        </w:rPr>
        <w:t>социальных</w:t>
      </w:r>
      <w:r>
        <w:tab/>
      </w:r>
      <w:r>
        <w:rPr>
          <w:spacing w:val="-2"/>
        </w:rPr>
        <w:t>сетях</w:t>
      </w:r>
      <w:r>
        <w:tab/>
      </w:r>
      <w:r>
        <w:rPr>
          <w:spacing w:val="-10"/>
        </w:rPr>
        <w:t>с</w:t>
      </w:r>
      <w:r>
        <w:tab/>
      </w:r>
      <w:r>
        <w:rPr>
          <w:spacing w:val="-2"/>
        </w:rPr>
        <w:t>рекомендацией</w:t>
      </w:r>
      <w:r>
        <w:tab/>
      </w:r>
      <w:r>
        <w:rPr>
          <w:spacing w:val="-2"/>
        </w:rPr>
        <w:t xml:space="preserve">прочитать </w:t>
      </w:r>
      <w:r>
        <w:t>литературное произведение.</w:t>
      </w:r>
    </w:p>
    <w:p w:rsidR="009A11BE" w:rsidRDefault="005C57DC">
      <w:pPr>
        <w:pStyle w:val="3"/>
        <w:spacing w:before="320" w:line="322" w:lineRule="exact"/>
      </w:pPr>
      <w:r>
        <w:rPr>
          <w:spacing w:val="-2"/>
        </w:rPr>
        <w:t>Лексико-грамматический</w:t>
      </w:r>
      <w:r>
        <w:rPr>
          <w:spacing w:val="22"/>
        </w:rPr>
        <w:t xml:space="preserve"> </w:t>
      </w:r>
      <w:r>
        <w:rPr>
          <w:spacing w:val="-2"/>
        </w:rPr>
        <w:t>материал</w:t>
      </w:r>
    </w:p>
    <w:p w:rsidR="009A11BE" w:rsidRDefault="005C57DC">
      <w:pPr>
        <w:pStyle w:val="a3"/>
        <w:ind w:right="278"/>
      </w:pPr>
      <w:r>
        <w:t>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w:t>
      </w:r>
    </w:p>
    <w:p w:rsidR="009A11BE" w:rsidRDefault="005C57DC">
      <w:pPr>
        <w:pStyle w:val="a3"/>
        <w:spacing w:before="1"/>
        <w:ind w:left="1560" w:firstLine="0"/>
        <w:jc w:val="left"/>
      </w:pPr>
      <w:r>
        <w:t>Предполагается</w:t>
      </w:r>
      <w:r>
        <w:rPr>
          <w:spacing w:val="-8"/>
        </w:rPr>
        <w:t xml:space="preserve"> </w:t>
      </w:r>
      <w:r>
        <w:t>введение</w:t>
      </w:r>
      <w:r>
        <w:rPr>
          <w:spacing w:val="-5"/>
        </w:rPr>
        <w:t xml:space="preserve"> </w:t>
      </w:r>
      <w:r>
        <w:t>в</w:t>
      </w:r>
      <w:r>
        <w:rPr>
          <w:spacing w:val="-7"/>
        </w:rPr>
        <w:t xml:space="preserve"> </w:t>
      </w:r>
      <w:r>
        <w:t>речь</w:t>
      </w:r>
      <w:r>
        <w:rPr>
          <w:spacing w:val="-6"/>
        </w:rPr>
        <w:t xml:space="preserve"> </w:t>
      </w:r>
      <w:r>
        <w:t>следующих</w:t>
      </w:r>
      <w:r>
        <w:rPr>
          <w:spacing w:val="-7"/>
        </w:rPr>
        <w:t xml:space="preserve"> </w:t>
      </w:r>
      <w:r>
        <w:rPr>
          <w:spacing w:val="-2"/>
        </w:rPr>
        <w:t>конструкций:</w:t>
      </w:r>
    </w:p>
    <w:p w:rsidR="009A11BE" w:rsidRPr="00E96EE1" w:rsidRDefault="005C57DC">
      <w:pPr>
        <w:ind w:left="852" w:firstLine="707"/>
        <w:rPr>
          <w:i/>
          <w:sz w:val="28"/>
          <w:lang w:val="en-US"/>
        </w:rPr>
      </w:pPr>
      <w:r>
        <w:rPr>
          <w:sz w:val="28"/>
        </w:rPr>
        <w:t>речевая</w:t>
      </w:r>
      <w:r w:rsidRPr="00E96EE1">
        <w:rPr>
          <w:spacing w:val="37"/>
          <w:sz w:val="28"/>
          <w:lang w:val="en-US"/>
        </w:rPr>
        <w:t xml:space="preserve"> </w:t>
      </w:r>
      <w:r>
        <w:rPr>
          <w:sz w:val="28"/>
        </w:rPr>
        <w:t>модель</w:t>
      </w:r>
      <w:r w:rsidRPr="00E96EE1">
        <w:rPr>
          <w:spacing w:val="35"/>
          <w:sz w:val="28"/>
          <w:lang w:val="en-US"/>
        </w:rPr>
        <w:t xml:space="preserve"> </w:t>
      </w:r>
      <w:r w:rsidRPr="00E96EE1">
        <w:rPr>
          <w:i/>
          <w:sz w:val="28"/>
          <w:lang w:val="en-US"/>
        </w:rPr>
        <w:t>I</w:t>
      </w:r>
      <w:r w:rsidRPr="00E96EE1">
        <w:rPr>
          <w:i/>
          <w:spacing w:val="36"/>
          <w:sz w:val="28"/>
          <w:lang w:val="en-US"/>
        </w:rPr>
        <w:t xml:space="preserve"> </w:t>
      </w:r>
      <w:r w:rsidRPr="00E96EE1">
        <w:rPr>
          <w:i/>
          <w:sz w:val="28"/>
          <w:lang w:val="en-US"/>
        </w:rPr>
        <w:t>want+</w:t>
      </w:r>
      <w:r w:rsidRPr="00E96EE1">
        <w:rPr>
          <w:i/>
          <w:spacing w:val="33"/>
          <w:sz w:val="28"/>
          <w:lang w:val="en-US"/>
        </w:rPr>
        <w:t xml:space="preserve"> </w:t>
      </w:r>
      <w:r w:rsidRPr="00E96EE1">
        <w:rPr>
          <w:i/>
          <w:sz w:val="28"/>
          <w:lang w:val="en-US"/>
        </w:rPr>
        <w:t>inf</w:t>
      </w:r>
      <w:r w:rsidRPr="00E96EE1">
        <w:rPr>
          <w:i/>
          <w:sz w:val="28"/>
          <w:lang w:val="en-US"/>
        </w:rPr>
        <w:t>initive</w:t>
      </w:r>
      <w:r w:rsidRPr="00E96EE1">
        <w:rPr>
          <w:i/>
          <w:spacing w:val="39"/>
          <w:sz w:val="28"/>
          <w:lang w:val="en-US"/>
        </w:rPr>
        <w:t xml:space="preserve"> </w:t>
      </w:r>
      <w:r>
        <w:rPr>
          <w:sz w:val="28"/>
        </w:rPr>
        <w:t>для</w:t>
      </w:r>
      <w:r w:rsidRPr="00E96EE1">
        <w:rPr>
          <w:spacing w:val="37"/>
          <w:sz w:val="28"/>
          <w:lang w:val="en-US"/>
        </w:rPr>
        <w:t xml:space="preserve"> </w:t>
      </w:r>
      <w:r>
        <w:rPr>
          <w:sz w:val="28"/>
        </w:rPr>
        <w:t>выражения</w:t>
      </w:r>
      <w:r w:rsidRPr="00E96EE1">
        <w:rPr>
          <w:spacing w:val="38"/>
          <w:sz w:val="28"/>
          <w:lang w:val="en-US"/>
        </w:rPr>
        <w:t xml:space="preserve"> </w:t>
      </w:r>
      <w:r>
        <w:rPr>
          <w:sz w:val="28"/>
        </w:rPr>
        <w:t>намерения</w:t>
      </w:r>
      <w:r w:rsidRPr="00E96EE1">
        <w:rPr>
          <w:spacing w:val="37"/>
          <w:sz w:val="28"/>
          <w:lang w:val="en-US"/>
        </w:rPr>
        <w:t xml:space="preserve"> </w:t>
      </w:r>
      <w:r w:rsidRPr="00E96EE1">
        <w:rPr>
          <w:i/>
          <w:sz w:val="28"/>
          <w:lang w:val="en-US"/>
        </w:rPr>
        <w:t>(I</w:t>
      </w:r>
      <w:r w:rsidRPr="00E96EE1">
        <w:rPr>
          <w:i/>
          <w:spacing w:val="36"/>
          <w:sz w:val="28"/>
          <w:lang w:val="en-US"/>
        </w:rPr>
        <w:t xml:space="preserve"> </w:t>
      </w:r>
      <w:r w:rsidRPr="00E96EE1">
        <w:rPr>
          <w:i/>
          <w:sz w:val="28"/>
          <w:lang w:val="en-US"/>
        </w:rPr>
        <w:t>want</w:t>
      </w:r>
      <w:r w:rsidRPr="00E96EE1">
        <w:rPr>
          <w:i/>
          <w:spacing w:val="34"/>
          <w:sz w:val="28"/>
          <w:lang w:val="en-US"/>
        </w:rPr>
        <w:t xml:space="preserve"> </w:t>
      </w:r>
      <w:r w:rsidRPr="00E96EE1">
        <w:rPr>
          <w:i/>
          <w:sz w:val="28"/>
          <w:lang w:val="en-US"/>
        </w:rPr>
        <w:t>to tell you);</w:t>
      </w:r>
    </w:p>
    <w:p w:rsidR="009A11BE" w:rsidRDefault="005C57DC">
      <w:pPr>
        <w:pStyle w:val="a3"/>
        <w:ind w:right="285"/>
        <w:jc w:val="left"/>
      </w:pPr>
      <w:r>
        <w:t>простое прошедшее время с правильными и неправильными глаголами для передачи автобиографических сведений;</w:t>
      </w:r>
    </w:p>
    <w:p w:rsidR="009A11BE" w:rsidRDefault="005C57DC">
      <w:pPr>
        <w:spacing w:before="1"/>
        <w:ind w:left="852" w:firstLine="707"/>
        <w:rPr>
          <w:i/>
          <w:sz w:val="28"/>
        </w:rPr>
      </w:pPr>
      <w:r>
        <w:rPr>
          <w:sz w:val="28"/>
        </w:rPr>
        <w:t>модальный</w:t>
      </w:r>
      <w:r>
        <w:rPr>
          <w:spacing w:val="40"/>
          <w:sz w:val="28"/>
        </w:rPr>
        <w:t xml:space="preserve"> </w:t>
      </w:r>
      <w:r>
        <w:rPr>
          <w:sz w:val="28"/>
        </w:rPr>
        <w:t>глагол</w:t>
      </w:r>
      <w:r>
        <w:rPr>
          <w:spacing w:val="40"/>
          <w:sz w:val="28"/>
        </w:rPr>
        <w:t xml:space="preserve"> </w:t>
      </w:r>
      <w:r>
        <w:rPr>
          <w:i/>
          <w:sz w:val="28"/>
        </w:rPr>
        <w:t>should</w:t>
      </w:r>
      <w:r>
        <w:rPr>
          <w:i/>
          <w:spacing w:val="40"/>
          <w:sz w:val="28"/>
        </w:rPr>
        <w:t xml:space="preserve"> </w:t>
      </w:r>
      <w:r>
        <w:rPr>
          <w:sz w:val="28"/>
        </w:rPr>
        <w:t>для</w:t>
      </w:r>
      <w:r>
        <w:rPr>
          <w:spacing w:val="40"/>
          <w:sz w:val="28"/>
        </w:rPr>
        <w:t xml:space="preserve"> </w:t>
      </w:r>
      <w:r>
        <w:rPr>
          <w:sz w:val="28"/>
        </w:rPr>
        <w:t>составления</w:t>
      </w:r>
      <w:r>
        <w:rPr>
          <w:spacing w:val="39"/>
          <w:sz w:val="28"/>
        </w:rPr>
        <w:t xml:space="preserve"> </w:t>
      </w:r>
      <w:r>
        <w:rPr>
          <w:sz w:val="28"/>
        </w:rPr>
        <w:t>рекомендаций</w:t>
      </w:r>
      <w:r>
        <w:rPr>
          <w:spacing w:val="40"/>
          <w:sz w:val="28"/>
        </w:rPr>
        <w:t xml:space="preserve"> </w:t>
      </w:r>
      <w:r>
        <w:rPr>
          <w:sz w:val="28"/>
        </w:rPr>
        <w:t>(</w:t>
      </w:r>
      <w:r>
        <w:rPr>
          <w:spacing w:val="40"/>
          <w:sz w:val="28"/>
        </w:rPr>
        <w:t xml:space="preserve"> </w:t>
      </w:r>
      <w:r>
        <w:rPr>
          <w:i/>
          <w:sz w:val="28"/>
        </w:rPr>
        <w:t>You</w:t>
      </w:r>
      <w:r>
        <w:rPr>
          <w:i/>
          <w:spacing w:val="40"/>
          <w:sz w:val="28"/>
        </w:rPr>
        <w:t xml:space="preserve"> </w:t>
      </w:r>
      <w:r>
        <w:rPr>
          <w:i/>
          <w:sz w:val="28"/>
        </w:rPr>
        <w:t>should read …);</w:t>
      </w:r>
    </w:p>
    <w:p w:rsidR="009A11BE" w:rsidRDefault="005C57DC">
      <w:pPr>
        <w:tabs>
          <w:tab w:val="left" w:pos="7402"/>
        </w:tabs>
        <w:ind w:left="852" w:right="285" w:firstLine="707"/>
        <w:rPr>
          <w:i/>
          <w:sz w:val="28"/>
        </w:rPr>
      </w:pPr>
      <w:r>
        <w:rPr>
          <w:sz w:val="28"/>
        </w:rPr>
        <w:t>страдательный залог в речевых моделях типа</w:t>
      </w:r>
      <w:r>
        <w:rPr>
          <w:sz w:val="28"/>
        </w:rPr>
        <w:tab/>
      </w:r>
      <w:r>
        <w:rPr>
          <w:i/>
          <w:sz w:val="28"/>
        </w:rPr>
        <w:t>It was written… , It was filmed… .</w:t>
      </w:r>
    </w:p>
    <w:p w:rsidR="009A11BE" w:rsidRDefault="005C57DC">
      <w:pPr>
        <w:pStyle w:val="a3"/>
        <w:spacing w:before="321"/>
        <w:ind w:right="280"/>
      </w:pPr>
      <w:r>
        <w:t>Лексический</w:t>
      </w:r>
      <w:r>
        <w:rPr>
          <w:spacing w:val="40"/>
        </w:rPr>
        <w:t xml:space="preserve"> </w:t>
      </w:r>
      <w:r>
        <w:t>материал</w:t>
      </w:r>
      <w:r>
        <w:rPr>
          <w:spacing w:val="40"/>
        </w:rPr>
        <w:t xml:space="preserve"> </w:t>
      </w:r>
      <w:r>
        <w:t>отбирается</w:t>
      </w:r>
      <w:r>
        <w:rPr>
          <w:spacing w:val="40"/>
        </w:rPr>
        <w:t xml:space="preserve"> </w:t>
      </w:r>
      <w:r>
        <w:t>с</w:t>
      </w:r>
      <w:r>
        <w:rPr>
          <w:spacing w:val="40"/>
        </w:rPr>
        <w:t xml:space="preserve"> </w:t>
      </w:r>
      <w:r>
        <w:t>учетом</w:t>
      </w:r>
      <w:r>
        <w:rPr>
          <w:spacing w:val="40"/>
        </w:rPr>
        <w:t xml:space="preserve"> </w:t>
      </w:r>
      <w:r>
        <w:t>тематики</w:t>
      </w:r>
      <w:r>
        <w:rPr>
          <w:spacing w:val="40"/>
        </w:rPr>
        <w:t xml:space="preserve"> </w:t>
      </w:r>
      <w:r>
        <w:t>общения Раздела 3:</w:t>
      </w:r>
    </w:p>
    <w:p w:rsidR="009A11BE" w:rsidRDefault="005C57DC">
      <w:pPr>
        <w:spacing w:before="2"/>
        <w:ind w:left="852" w:right="278" w:firstLine="707"/>
        <w:jc w:val="both"/>
        <w:rPr>
          <w:i/>
          <w:sz w:val="28"/>
        </w:rPr>
      </w:pPr>
      <w:r>
        <w:rPr>
          <w:sz w:val="28"/>
        </w:rPr>
        <w:t>названия жанров литературных произведений:</w:t>
      </w:r>
      <w:r>
        <w:rPr>
          <w:spacing w:val="40"/>
          <w:sz w:val="28"/>
        </w:rPr>
        <w:t xml:space="preserve"> </w:t>
      </w:r>
      <w:r>
        <w:rPr>
          <w:i/>
          <w:sz w:val="28"/>
        </w:rPr>
        <w:t>drama, science fiction, poem, comedy..;</w:t>
      </w:r>
    </w:p>
    <w:p w:rsidR="009A11BE" w:rsidRPr="00E96EE1" w:rsidRDefault="005C57DC">
      <w:pPr>
        <w:ind w:left="852" w:right="286" w:firstLine="707"/>
        <w:jc w:val="both"/>
        <w:rPr>
          <w:i/>
          <w:sz w:val="28"/>
          <w:lang w:val="en-US"/>
        </w:rPr>
      </w:pPr>
      <w:r>
        <w:rPr>
          <w:sz w:val="28"/>
        </w:rPr>
        <w:t>речевые</w:t>
      </w:r>
      <w:r w:rsidRPr="00E96EE1">
        <w:rPr>
          <w:sz w:val="28"/>
          <w:lang w:val="en-US"/>
        </w:rPr>
        <w:t xml:space="preserve"> </w:t>
      </w:r>
      <w:r>
        <w:rPr>
          <w:sz w:val="28"/>
        </w:rPr>
        <w:t>клише</w:t>
      </w:r>
      <w:r w:rsidRPr="00E96EE1">
        <w:rPr>
          <w:spacing w:val="40"/>
          <w:sz w:val="28"/>
          <w:lang w:val="en-US"/>
        </w:rPr>
        <w:t xml:space="preserve"> </w:t>
      </w:r>
      <w:r>
        <w:rPr>
          <w:sz w:val="28"/>
        </w:rPr>
        <w:t>для</w:t>
      </w:r>
      <w:r w:rsidRPr="00E96EE1">
        <w:rPr>
          <w:sz w:val="28"/>
          <w:lang w:val="en-US"/>
        </w:rPr>
        <w:t xml:space="preserve"> </w:t>
      </w:r>
      <w:r>
        <w:rPr>
          <w:sz w:val="28"/>
        </w:rPr>
        <w:t>рассказа</w:t>
      </w:r>
      <w:r w:rsidRPr="00E96EE1">
        <w:rPr>
          <w:sz w:val="28"/>
          <w:lang w:val="en-US"/>
        </w:rPr>
        <w:t xml:space="preserve"> </w:t>
      </w:r>
      <w:r>
        <w:rPr>
          <w:sz w:val="28"/>
        </w:rPr>
        <w:t>о</w:t>
      </w:r>
      <w:r w:rsidRPr="00E96EE1">
        <w:rPr>
          <w:sz w:val="28"/>
          <w:lang w:val="en-US"/>
        </w:rPr>
        <w:t xml:space="preserve"> </w:t>
      </w:r>
      <w:r>
        <w:rPr>
          <w:sz w:val="28"/>
        </w:rPr>
        <w:t>книгах</w:t>
      </w:r>
      <w:r w:rsidRPr="00E96EE1">
        <w:rPr>
          <w:sz w:val="28"/>
          <w:lang w:val="en-US"/>
        </w:rPr>
        <w:t>:</w:t>
      </w:r>
      <w:r w:rsidRPr="00E96EE1">
        <w:rPr>
          <w:spacing w:val="40"/>
          <w:sz w:val="28"/>
          <w:lang w:val="en-US"/>
        </w:rPr>
        <w:t xml:space="preserve"> </w:t>
      </w:r>
      <w:r w:rsidRPr="00E96EE1">
        <w:rPr>
          <w:i/>
          <w:sz w:val="28"/>
          <w:lang w:val="en-US"/>
        </w:rPr>
        <w:t>the book is about…, to find a plot interesting/boring, the main character is…;</w:t>
      </w:r>
    </w:p>
    <w:p w:rsidR="009A11BE" w:rsidRPr="00E96EE1" w:rsidRDefault="005C57DC">
      <w:pPr>
        <w:ind w:left="852" w:right="284" w:firstLine="707"/>
        <w:jc w:val="both"/>
        <w:rPr>
          <w:i/>
          <w:sz w:val="28"/>
          <w:lang w:val="en-US"/>
        </w:rPr>
      </w:pPr>
      <w:r>
        <w:rPr>
          <w:sz w:val="28"/>
        </w:rPr>
        <w:t>прилагательные</w:t>
      </w:r>
      <w:r w:rsidRPr="00E96EE1">
        <w:rPr>
          <w:sz w:val="28"/>
          <w:lang w:val="en-US"/>
        </w:rPr>
        <w:t xml:space="preserve"> </w:t>
      </w:r>
      <w:r>
        <w:rPr>
          <w:sz w:val="28"/>
        </w:rPr>
        <w:t>для</w:t>
      </w:r>
      <w:r w:rsidRPr="00E96EE1">
        <w:rPr>
          <w:sz w:val="28"/>
          <w:lang w:val="en-US"/>
        </w:rPr>
        <w:t xml:space="preserve"> </w:t>
      </w:r>
      <w:r>
        <w:rPr>
          <w:sz w:val="28"/>
        </w:rPr>
        <w:t>описания</w:t>
      </w:r>
      <w:r w:rsidRPr="00E96EE1">
        <w:rPr>
          <w:sz w:val="28"/>
          <w:lang w:val="en-US"/>
        </w:rPr>
        <w:t xml:space="preserve"> </w:t>
      </w:r>
      <w:r>
        <w:rPr>
          <w:sz w:val="28"/>
        </w:rPr>
        <w:t>сюжета</w:t>
      </w:r>
      <w:r w:rsidRPr="00E96EE1">
        <w:rPr>
          <w:sz w:val="28"/>
          <w:lang w:val="en-US"/>
        </w:rPr>
        <w:t xml:space="preserve">: </w:t>
      </w:r>
      <w:r w:rsidRPr="00E96EE1">
        <w:rPr>
          <w:i/>
          <w:sz w:val="28"/>
          <w:lang w:val="en-US"/>
        </w:rPr>
        <w:t>dull, exciting, amazing, fantastic, funny, moving…;</w:t>
      </w:r>
    </w:p>
    <w:p w:rsidR="009A11BE" w:rsidRPr="00E96EE1" w:rsidRDefault="005C57DC">
      <w:pPr>
        <w:ind w:left="852" w:right="276" w:firstLine="707"/>
        <w:jc w:val="both"/>
        <w:rPr>
          <w:i/>
          <w:sz w:val="28"/>
          <w:lang w:val="en-US"/>
        </w:rPr>
      </w:pPr>
      <w:r>
        <w:rPr>
          <w:sz w:val="28"/>
        </w:rPr>
        <w:t>прилагательные</w:t>
      </w:r>
      <w:r w:rsidRPr="00E96EE1">
        <w:rPr>
          <w:sz w:val="28"/>
          <w:lang w:val="en-US"/>
        </w:rPr>
        <w:t xml:space="preserve"> </w:t>
      </w:r>
      <w:r>
        <w:rPr>
          <w:sz w:val="28"/>
        </w:rPr>
        <w:t>для</w:t>
      </w:r>
      <w:r w:rsidRPr="00E96EE1">
        <w:rPr>
          <w:sz w:val="28"/>
          <w:lang w:val="en-US"/>
        </w:rPr>
        <w:t xml:space="preserve"> </w:t>
      </w:r>
      <w:r>
        <w:rPr>
          <w:sz w:val="28"/>
        </w:rPr>
        <w:t>описания</w:t>
      </w:r>
      <w:r w:rsidRPr="00E96EE1">
        <w:rPr>
          <w:sz w:val="28"/>
          <w:lang w:val="en-US"/>
        </w:rPr>
        <w:t xml:space="preserve"> </w:t>
      </w:r>
      <w:r>
        <w:rPr>
          <w:sz w:val="28"/>
        </w:rPr>
        <w:t>персонажа</w:t>
      </w:r>
      <w:r w:rsidRPr="00E96EE1">
        <w:rPr>
          <w:sz w:val="28"/>
          <w:lang w:val="en-US"/>
        </w:rPr>
        <w:t xml:space="preserve">: </w:t>
      </w:r>
      <w:r w:rsidRPr="00E96EE1">
        <w:rPr>
          <w:i/>
          <w:sz w:val="28"/>
          <w:lang w:val="en-US"/>
        </w:rPr>
        <w:t>thin, tall,</w:t>
      </w:r>
      <w:r w:rsidRPr="00E96EE1">
        <w:rPr>
          <w:i/>
          <w:spacing w:val="40"/>
          <w:sz w:val="28"/>
          <w:lang w:val="en-US"/>
        </w:rPr>
        <w:t xml:space="preserve"> </w:t>
      </w:r>
      <w:r w:rsidRPr="00E96EE1">
        <w:rPr>
          <w:i/>
          <w:sz w:val="28"/>
          <w:lang w:val="en-US"/>
        </w:rPr>
        <w:t>young, old, mid</w:t>
      </w:r>
      <w:r w:rsidRPr="00E96EE1">
        <w:rPr>
          <w:i/>
          <w:sz w:val="28"/>
          <w:lang w:val="en-US"/>
        </w:rPr>
        <w:t>dle-aged, strong, brave, smart, intelligent, lazy, friendly, polite, rude…;</w:t>
      </w:r>
    </w:p>
    <w:p w:rsidR="009A11BE" w:rsidRPr="00E96EE1" w:rsidRDefault="005C57DC">
      <w:pPr>
        <w:ind w:left="852" w:right="282" w:firstLine="707"/>
        <w:jc w:val="both"/>
        <w:rPr>
          <w:i/>
          <w:sz w:val="28"/>
          <w:lang w:val="en-US"/>
        </w:rPr>
      </w:pPr>
      <w:r>
        <w:rPr>
          <w:sz w:val="28"/>
        </w:rPr>
        <w:t>речевые</w:t>
      </w:r>
      <w:r w:rsidRPr="00E96EE1">
        <w:rPr>
          <w:sz w:val="28"/>
          <w:lang w:val="en-US"/>
        </w:rPr>
        <w:t xml:space="preserve"> </w:t>
      </w:r>
      <w:r>
        <w:rPr>
          <w:sz w:val="28"/>
        </w:rPr>
        <w:t>клише</w:t>
      </w:r>
      <w:r w:rsidRPr="00E96EE1">
        <w:rPr>
          <w:sz w:val="28"/>
          <w:lang w:val="en-US"/>
        </w:rPr>
        <w:t xml:space="preserve"> </w:t>
      </w:r>
      <w:r>
        <w:rPr>
          <w:sz w:val="28"/>
        </w:rPr>
        <w:t>для</w:t>
      </w:r>
      <w:r w:rsidRPr="00E96EE1">
        <w:rPr>
          <w:sz w:val="28"/>
          <w:lang w:val="en-US"/>
        </w:rPr>
        <w:t xml:space="preserve"> </w:t>
      </w:r>
      <w:r>
        <w:rPr>
          <w:sz w:val="28"/>
        </w:rPr>
        <w:t>описания</w:t>
      </w:r>
      <w:r w:rsidRPr="00E96EE1">
        <w:rPr>
          <w:sz w:val="28"/>
          <w:lang w:val="en-US"/>
        </w:rPr>
        <w:t xml:space="preserve"> </w:t>
      </w:r>
      <w:r>
        <w:rPr>
          <w:sz w:val="28"/>
        </w:rPr>
        <w:t>персонажа</w:t>
      </w:r>
      <w:r w:rsidRPr="00E96EE1">
        <w:rPr>
          <w:sz w:val="28"/>
          <w:lang w:val="en-US"/>
        </w:rPr>
        <w:t>:</w:t>
      </w:r>
      <w:r w:rsidRPr="00E96EE1">
        <w:rPr>
          <w:spacing w:val="40"/>
          <w:sz w:val="28"/>
          <w:lang w:val="en-US"/>
        </w:rPr>
        <w:t xml:space="preserve">  </w:t>
      </w:r>
      <w:r w:rsidRPr="00E96EE1">
        <w:rPr>
          <w:i/>
          <w:sz w:val="28"/>
          <w:lang w:val="en-US"/>
        </w:rPr>
        <w:t>I think, the main character</w:t>
      </w:r>
      <w:r w:rsidRPr="00E96EE1">
        <w:rPr>
          <w:i/>
          <w:spacing w:val="40"/>
          <w:sz w:val="28"/>
          <w:lang w:val="en-US"/>
        </w:rPr>
        <w:t xml:space="preserve"> </w:t>
      </w:r>
      <w:r w:rsidRPr="00E96EE1">
        <w:rPr>
          <w:i/>
          <w:sz w:val="28"/>
          <w:lang w:val="en-US"/>
        </w:rPr>
        <w:t>is…,</w:t>
      </w:r>
      <w:r w:rsidRPr="00E96EE1">
        <w:rPr>
          <w:i/>
          <w:spacing w:val="40"/>
          <w:sz w:val="28"/>
          <w:lang w:val="en-US"/>
        </w:rPr>
        <w:t xml:space="preserve"> </w:t>
      </w:r>
      <w:r w:rsidRPr="00E96EE1">
        <w:rPr>
          <w:i/>
          <w:sz w:val="28"/>
          <w:lang w:val="en-US"/>
        </w:rPr>
        <w:t xml:space="preserve">He looks friendly., She is very beautiful., She has green eyes., He has a loud </w:t>
      </w:r>
      <w:r w:rsidRPr="00E96EE1">
        <w:rPr>
          <w:i/>
          <w:spacing w:val="-2"/>
          <w:sz w:val="28"/>
          <w:lang w:val="en-US"/>
        </w:rPr>
        <w:t>voice…</w:t>
      </w:r>
    </w:p>
    <w:p w:rsidR="009A11BE" w:rsidRPr="00E96EE1" w:rsidRDefault="009A11BE">
      <w:pPr>
        <w:jc w:val="both"/>
        <w:rPr>
          <w:i/>
          <w:sz w:val="28"/>
          <w:lang w:val="en-US"/>
        </w:rPr>
        <w:sectPr w:rsidR="009A11BE" w:rsidRPr="00E96EE1">
          <w:pgSz w:w="11910" w:h="16840"/>
          <w:pgMar w:top="1040" w:right="566" w:bottom="1320" w:left="850" w:header="0" w:footer="1069" w:gutter="0"/>
          <w:cols w:space="720"/>
        </w:sectPr>
      </w:pPr>
    </w:p>
    <w:p w:rsidR="009A11BE" w:rsidRDefault="005C57DC">
      <w:pPr>
        <w:pStyle w:val="2"/>
        <w:spacing w:before="74" w:line="240" w:lineRule="auto"/>
        <w:jc w:val="left"/>
      </w:pPr>
      <w:r>
        <w:lastRenderedPageBreak/>
        <w:t>Разд</w:t>
      </w:r>
      <w:r>
        <w:t>ел</w:t>
      </w:r>
      <w:r>
        <w:rPr>
          <w:spacing w:val="-9"/>
        </w:rPr>
        <w:t xml:space="preserve"> </w:t>
      </w:r>
      <w:r>
        <w:t>4.</w:t>
      </w:r>
      <w:r>
        <w:rPr>
          <w:spacing w:val="-6"/>
        </w:rPr>
        <w:t xml:space="preserve"> </w:t>
      </w:r>
      <w:r>
        <w:t>Иностранные</w:t>
      </w:r>
      <w:r>
        <w:rPr>
          <w:spacing w:val="-5"/>
        </w:rPr>
        <w:t xml:space="preserve"> </w:t>
      </w:r>
      <w:r>
        <w:rPr>
          <w:spacing w:val="-4"/>
        </w:rPr>
        <w:t>языки</w:t>
      </w:r>
    </w:p>
    <w:p w:rsidR="009A11BE" w:rsidRDefault="005C57DC">
      <w:pPr>
        <w:pStyle w:val="a4"/>
        <w:numPr>
          <w:ilvl w:val="0"/>
          <w:numId w:val="165"/>
        </w:numPr>
        <w:tabs>
          <w:tab w:val="left" w:pos="1919"/>
        </w:tabs>
        <w:spacing w:before="3" w:line="322" w:lineRule="exact"/>
        <w:ind w:left="1919" w:hanging="359"/>
        <w:rPr>
          <w:sz w:val="28"/>
        </w:rPr>
      </w:pPr>
      <w:r>
        <w:rPr>
          <w:sz w:val="28"/>
        </w:rPr>
        <w:t>Английский</w:t>
      </w:r>
      <w:r>
        <w:rPr>
          <w:spacing w:val="-7"/>
          <w:sz w:val="28"/>
        </w:rPr>
        <w:t xml:space="preserve"> </w:t>
      </w:r>
      <w:r>
        <w:rPr>
          <w:sz w:val="28"/>
        </w:rPr>
        <w:t>язык</w:t>
      </w:r>
      <w:r>
        <w:rPr>
          <w:spacing w:val="-5"/>
          <w:sz w:val="28"/>
        </w:rPr>
        <w:t xml:space="preserve"> </w:t>
      </w:r>
      <w:r>
        <w:rPr>
          <w:sz w:val="28"/>
        </w:rPr>
        <w:t>в</w:t>
      </w:r>
      <w:r>
        <w:rPr>
          <w:spacing w:val="-9"/>
          <w:sz w:val="28"/>
        </w:rPr>
        <w:t xml:space="preserve"> </w:t>
      </w:r>
      <w:r>
        <w:rPr>
          <w:sz w:val="28"/>
        </w:rPr>
        <w:t>современном</w:t>
      </w:r>
      <w:r>
        <w:rPr>
          <w:spacing w:val="-4"/>
          <w:sz w:val="28"/>
        </w:rPr>
        <w:t xml:space="preserve"> </w:t>
      </w:r>
      <w:r>
        <w:rPr>
          <w:spacing w:val="-2"/>
          <w:sz w:val="28"/>
        </w:rPr>
        <w:t>мире.</w:t>
      </w:r>
    </w:p>
    <w:p w:rsidR="009A11BE" w:rsidRDefault="005C57DC">
      <w:pPr>
        <w:pStyle w:val="a4"/>
        <w:numPr>
          <w:ilvl w:val="0"/>
          <w:numId w:val="165"/>
        </w:numPr>
        <w:tabs>
          <w:tab w:val="left" w:pos="1919"/>
        </w:tabs>
        <w:spacing w:line="322" w:lineRule="exact"/>
        <w:ind w:left="1919" w:hanging="359"/>
        <w:rPr>
          <w:sz w:val="28"/>
        </w:rPr>
      </w:pPr>
      <w:r>
        <w:rPr>
          <w:sz w:val="28"/>
        </w:rPr>
        <w:t>Языки</w:t>
      </w:r>
      <w:r>
        <w:rPr>
          <w:spacing w:val="-4"/>
          <w:sz w:val="28"/>
        </w:rPr>
        <w:t xml:space="preserve"> </w:t>
      </w:r>
      <w:r>
        <w:rPr>
          <w:sz w:val="28"/>
        </w:rPr>
        <w:t>разных</w:t>
      </w:r>
      <w:r>
        <w:rPr>
          <w:spacing w:val="-2"/>
          <w:sz w:val="28"/>
        </w:rPr>
        <w:t xml:space="preserve"> стран.</w:t>
      </w:r>
    </w:p>
    <w:p w:rsidR="009A11BE" w:rsidRDefault="005C57DC">
      <w:pPr>
        <w:pStyle w:val="a4"/>
        <w:numPr>
          <w:ilvl w:val="0"/>
          <w:numId w:val="165"/>
        </w:numPr>
        <w:tabs>
          <w:tab w:val="left" w:pos="1919"/>
        </w:tabs>
        <w:spacing w:line="322" w:lineRule="exact"/>
        <w:ind w:left="1919" w:hanging="359"/>
        <w:rPr>
          <w:sz w:val="28"/>
        </w:rPr>
      </w:pPr>
      <w:r>
        <w:rPr>
          <w:sz w:val="28"/>
        </w:rPr>
        <w:t>Изучение</w:t>
      </w:r>
      <w:r>
        <w:rPr>
          <w:spacing w:val="-11"/>
          <w:sz w:val="28"/>
        </w:rPr>
        <w:t xml:space="preserve"> </w:t>
      </w:r>
      <w:r>
        <w:rPr>
          <w:sz w:val="28"/>
        </w:rPr>
        <w:t>иностранных</w:t>
      </w:r>
      <w:r>
        <w:rPr>
          <w:spacing w:val="-6"/>
          <w:sz w:val="28"/>
        </w:rPr>
        <w:t xml:space="preserve"> </w:t>
      </w:r>
      <w:r>
        <w:rPr>
          <w:spacing w:val="-2"/>
          <w:sz w:val="28"/>
        </w:rPr>
        <w:t>языков.</w:t>
      </w:r>
    </w:p>
    <w:p w:rsidR="009A11BE" w:rsidRDefault="005C57DC">
      <w:pPr>
        <w:pStyle w:val="a4"/>
        <w:numPr>
          <w:ilvl w:val="0"/>
          <w:numId w:val="165"/>
        </w:numPr>
        <w:tabs>
          <w:tab w:val="left" w:pos="1919"/>
        </w:tabs>
        <w:ind w:left="1919" w:hanging="359"/>
        <w:rPr>
          <w:sz w:val="28"/>
        </w:rPr>
      </w:pPr>
      <w:r>
        <w:rPr>
          <w:sz w:val="28"/>
        </w:rPr>
        <w:t>Летние</w:t>
      </w:r>
      <w:r>
        <w:rPr>
          <w:spacing w:val="-6"/>
          <w:sz w:val="28"/>
        </w:rPr>
        <w:t xml:space="preserve"> </w:t>
      </w:r>
      <w:r>
        <w:rPr>
          <w:sz w:val="28"/>
        </w:rPr>
        <w:t>языковые</w:t>
      </w:r>
      <w:r>
        <w:rPr>
          <w:spacing w:val="-3"/>
          <w:sz w:val="28"/>
        </w:rPr>
        <w:t xml:space="preserve"> </w:t>
      </w:r>
      <w:r>
        <w:rPr>
          <w:spacing w:val="-2"/>
          <w:sz w:val="28"/>
        </w:rPr>
        <w:t>школы.</w:t>
      </w:r>
    </w:p>
    <w:p w:rsidR="009A11BE" w:rsidRDefault="005C57DC">
      <w:pPr>
        <w:spacing w:before="321" w:line="242" w:lineRule="auto"/>
        <w:ind w:left="852" w:firstLine="707"/>
        <w:rPr>
          <w:b/>
          <w:i/>
          <w:sz w:val="28"/>
        </w:rPr>
      </w:pPr>
      <w:r>
        <w:rPr>
          <w:b/>
          <w:i/>
          <w:sz w:val="28"/>
        </w:rPr>
        <w:t>Характеристика</w:t>
      </w:r>
      <w:r>
        <w:rPr>
          <w:b/>
          <w:i/>
          <w:spacing w:val="40"/>
          <w:sz w:val="28"/>
        </w:rPr>
        <w:t xml:space="preserve"> </w:t>
      </w:r>
      <w:r>
        <w:rPr>
          <w:b/>
          <w:i/>
          <w:sz w:val="28"/>
        </w:rPr>
        <w:t>деятельности</w:t>
      </w:r>
      <w:r>
        <w:rPr>
          <w:b/>
          <w:i/>
          <w:spacing w:val="40"/>
          <w:sz w:val="28"/>
        </w:rPr>
        <w:t xml:space="preserve"> </w:t>
      </w:r>
      <w:r>
        <w:rPr>
          <w:b/>
          <w:i/>
          <w:sz w:val="28"/>
        </w:rPr>
        <w:t>обучающихся</w:t>
      </w:r>
      <w:r>
        <w:rPr>
          <w:b/>
          <w:i/>
          <w:spacing w:val="40"/>
          <w:sz w:val="28"/>
        </w:rPr>
        <w:t xml:space="preserve"> </w:t>
      </w:r>
      <w:r>
        <w:rPr>
          <w:b/>
          <w:i/>
          <w:sz w:val="28"/>
        </w:rPr>
        <w:t>по</w:t>
      </w:r>
      <w:r>
        <w:rPr>
          <w:b/>
          <w:i/>
          <w:spacing w:val="40"/>
          <w:sz w:val="28"/>
        </w:rPr>
        <w:t xml:space="preserve"> </w:t>
      </w:r>
      <w:r>
        <w:rPr>
          <w:b/>
          <w:i/>
          <w:sz w:val="28"/>
        </w:rPr>
        <w:t>основным</w:t>
      </w:r>
      <w:r>
        <w:rPr>
          <w:b/>
          <w:i/>
          <w:spacing w:val="40"/>
          <w:sz w:val="28"/>
        </w:rPr>
        <w:t xml:space="preserve"> </w:t>
      </w:r>
      <w:r>
        <w:rPr>
          <w:b/>
          <w:i/>
          <w:sz w:val="28"/>
        </w:rPr>
        <w:t>видам учебной деятельности:</w:t>
      </w:r>
    </w:p>
    <w:p w:rsidR="009A11BE" w:rsidRDefault="005C57DC">
      <w:pPr>
        <w:pStyle w:val="2"/>
        <w:spacing w:line="317" w:lineRule="exact"/>
        <w:jc w:val="left"/>
        <w:rPr>
          <w:b w:val="0"/>
        </w:rPr>
      </w:pPr>
      <w:r>
        <w:t>в</w:t>
      </w:r>
      <w:r>
        <w:rPr>
          <w:spacing w:val="-7"/>
        </w:rPr>
        <w:t xml:space="preserve"> </w:t>
      </w:r>
      <w:r>
        <w:t>области</w:t>
      </w:r>
      <w:r>
        <w:rPr>
          <w:spacing w:val="-7"/>
        </w:rPr>
        <w:t xml:space="preserve"> </w:t>
      </w:r>
      <w:r>
        <w:t>монологической</w:t>
      </w:r>
      <w:r>
        <w:rPr>
          <w:spacing w:val="-7"/>
        </w:rPr>
        <w:t xml:space="preserve"> </w:t>
      </w:r>
      <w:r>
        <w:t>формы</w:t>
      </w:r>
      <w:r>
        <w:rPr>
          <w:spacing w:val="-5"/>
        </w:rPr>
        <w:t xml:space="preserve"> </w:t>
      </w:r>
      <w:r>
        <w:rPr>
          <w:spacing w:val="-2"/>
        </w:rPr>
        <w:t>речи</w:t>
      </w:r>
      <w:r>
        <w:rPr>
          <w:b w:val="0"/>
          <w:spacing w:val="-2"/>
        </w:rPr>
        <w:t>:</w:t>
      </w:r>
    </w:p>
    <w:p w:rsidR="009A11BE" w:rsidRDefault="005C57DC">
      <w:pPr>
        <w:pStyle w:val="a3"/>
        <w:ind w:left="1560" w:firstLine="0"/>
        <w:jc w:val="left"/>
      </w:pPr>
      <w:r>
        <w:t>кратко рассказывать о роли английского языка в современной жизни; кратко рассказывать, на каких языках говорят в разных странах мира; составлять</w:t>
      </w:r>
      <w:r>
        <w:rPr>
          <w:spacing w:val="31"/>
        </w:rPr>
        <w:t xml:space="preserve"> </w:t>
      </w:r>
      <w:r>
        <w:t>и</w:t>
      </w:r>
      <w:r>
        <w:rPr>
          <w:spacing w:val="36"/>
        </w:rPr>
        <w:t xml:space="preserve"> </w:t>
      </w:r>
      <w:r>
        <w:t>записывать</w:t>
      </w:r>
      <w:r>
        <w:rPr>
          <w:spacing w:val="34"/>
        </w:rPr>
        <w:t xml:space="preserve"> </w:t>
      </w:r>
      <w:r>
        <w:t>фрагменты</w:t>
      </w:r>
      <w:r>
        <w:rPr>
          <w:spacing w:val="34"/>
        </w:rPr>
        <w:t xml:space="preserve"> </w:t>
      </w:r>
      <w:r>
        <w:t>для</w:t>
      </w:r>
      <w:r>
        <w:rPr>
          <w:spacing w:val="35"/>
        </w:rPr>
        <w:t xml:space="preserve"> </w:t>
      </w:r>
      <w:r>
        <w:t>коллективного</w:t>
      </w:r>
      <w:r>
        <w:rPr>
          <w:spacing w:val="36"/>
        </w:rPr>
        <w:t xml:space="preserve"> </w:t>
      </w:r>
      <w:r>
        <w:t>видео</w:t>
      </w:r>
      <w:r>
        <w:rPr>
          <w:spacing w:val="34"/>
        </w:rPr>
        <w:t xml:space="preserve"> </w:t>
      </w:r>
      <w:r>
        <w:t>блога</w:t>
      </w:r>
      <w:r>
        <w:rPr>
          <w:spacing w:val="33"/>
        </w:rPr>
        <w:t xml:space="preserve"> </w:t>
      </w:r>
      <w:r>
        <w:rPr>
          <w:spacing w:val="-10"/>
        </w:rPr>
        <w:t>с</w:t>
      </w:r>
    </w:p>
    <w:p w:rsidR="009A11BE" w:rsidRDefault="005C57DC">
      <w:pPr>
        <w:pStyle w:val="a3"/>
        <w:tabs>
          <w:tab w:val="left" w:pos="2233"/>
          <w:tab w:val="left" w:pos="2845"/>
          <w:tab w:val="left" w:pos="3819"/>
          <w:tab w:val="left" w:pos="4716"/>
          <w:tab w:val="left" w:pos="6516"/>
          <w:tab w:val="left" w:pos="7296"/>
          <w:tab w:val="left" w:pos="8830"/>
          <w:tab w:val="left" w:pos="9442"/>
        </w:tabs>
        <w:spacing w:line="242" w:lineRule="auto"/>
        <w:ind w:right="284" w:firstLine="0"/>
        <w:jc w:val="left"/>
      </w:pPr>
      <w:r>
        <w:rPr>
          <w:spacing w:val="-2"/>
        </w:rPr>
        <w:t>советами,</w:t>
      </w:r>
      <w:r>
        <w:tab/>
      </w:r>
      <w:r>
        <w:rPr>
          <w:spacing w:val="-4"/>
        </w:rPr>
        <w:t>как</w:t>
      </w:r>
      <w:r>
        <w:tab/>
      </w:r>
      <w:r>
        <w:rPr>
          <w:spacing w:val="-2"/>
        </w:rPr>
        <w:t>лучше</w:t>
      </w:r>
      <w:r>
        <w:tab/>
      </w:r>
      <w:r>
        <w:rPr>
          <w:spacing w:val="-4"/>
        </w:rPr>
        <w:t>учить</w:t>
      </w:r>
      <w:r>
        <w:tab/>
      </w:r>
      <w:r>
        <w:rPr>
          <w:spacing w:val="-2"/>
        </w:rPr>
        <w:t>иностранный</w:t>
      </w:r>
      <w:r>
        <w:tab/>
      </w:r>
      <w:r>
        <w:rPr>
          <w:spacing w:val="-4"/>
        </w:rPr>
        <w:t>язык</w:t>
      </w:r>
      <w:r>
        <w:tab/>
      </w:r>
      <w:r>
        <w:rPr>
          <w:spacing w:val="-2"/>
        </w:rPr>
        <w:t>(например,</w:t>
      </w:r>
      <w:r>
        <w:tab/>
      </w:r>
      <w:r>
        <w:rPr>
          <w:spacing w:val="-4"/>
        </w:rPr>
        <w:t>как</w:t>
      </w:r>
      <w:r>
        <w:tab/>
      </w:r>
      <w:r>
        <w:rPr>
          <w:spacing w:val="-2"/>
        </w:rPr>
        <w:t xml:space="preserve">лучше </w:t>
      </w:r>
      <w:r>
        <w:t>запоминать слова, готовиться к пересказу</w:t>
      </w:r>
      <w:r>
        <w:rPr>
          <w:spacing w:val="40"/>
        </w:rPr>
        <w:t xml:space="preserve"> </w:t>
      </w:r>
      <w:r>
        <w:t>и т.д.);</w:t>
      </w:r>
    </w:p>
    <w:p w:rsidR="009A11BE" w:rsidRDefault="005C57DC">
      <w:pPr>
        <w:pStyle w:val="a3"/>
        <w:spacing w:line="317" w:lineRule="exact"/>
        <w:ind w:left="1560" w:firstLine="0"/>
        <w:jc w:val="left"/>
      </w:pPr>
      <w:r>
        <w:t>составлять</w:t>
      </w:r>
      <w:r>
        <w:rPr>
          <w:spacing w:val="-10"/>
        </w:rPr>
        <w:t xml:space="preserve"> </w:t>
      </w:r>
      <w:r>
        <w:t>презентацию</w:t>
      </w:r>
      <w:r>
        <w:rPr>
          <w:spacing w:val="-5"/>
        </w:rPr>
        <w:t xml:space="preserve"> </w:t>
      </w:r>
      <w:r>
        <w:t>о</w:t>
      </w:r>
      <w:r>
        <w:rPr>
          <w:spacing w:val="-4"/>
        </w:rPr>
        <w:t xml:space="preserve"> </w:t>
      </w:r>
      <w:r>
        <w:t>летнем</w:t>
      </w:r>
      <w:r>
        <w:rPr>
          <w:spacing w:val="-4"/>
        </w:rPr>
        <w:t xml:space="preserve"> </w:t>
      </w:r>
      <w:r>
        <w:t>языковом</w:t>
      </w:r>
      <w:r>
        <w:rPr>
          <w:spacing w:val="-4"/>
        </w:rPr>
        <w:t xml:space="preserve"> </w:t>
      </w:r>
      <w:r>
        <w:rPr>
          <w:spacing w:val="-2"/>
        </w:rPr>
        <w:t>лагере;</w:t>
      </w:r>
    </w:p>
    <w:p w:rsidR="009A11BE" w:rsidRDefault="005C57DC">
      <w:pPr>
        <w:pStyle w:val="2"/>
        <w:spacing w:line="322" w:lineRule="exact"/>
        <w:jc w:val="left"/>
      </w:pPr>
      <w:r>
        <w:t>в</w:t>
      </w:r>
      <w:r>
        <w:rPr>
          <w:spacing w:val="-3"/>
        </w:rPr>
        <w:t xml:space="preserve"> </w:t>
      </w:r>
      <w:r>
        <w:t>области</w:t>
      </w:r>
      <w:r>
        <w:rPr>
          <w:spacing w:val="-3"/>
        </w:rPr>
        <w:t xml:space="preserve"> </w:t>
      </w:r>
      <w:r>
        <w:rPr>
          <w:spacing w:val="-2"/>
        </w:rPr>
        <w:t>письма:</w:t>
      </w:r>
    </w:p>
    <w:p w:rsidR="009A11BE" w:rsidRDefault="005C57DC">
      <w:pPr>
        <w:pStyle w:val="a3"/>
        <w:jc w:val="left"/>
      </w:pPr>
      <w:r>
        <w:t>оформлять</w:t>
      </w:r>
      <w:r>
        <w:rPr>
          <w:spacing w:val="40"/>
        </w:rPr>
        <w:t xml:space="preserve"> </w:t>
      </w:r>
      <w:r>
        <w:t>карту</w:t>
      </w:r>
      <w:r>
        <w:rPr>
          <w:spacing w:val="40"/>
        </w:rPr>
        <w:t xml:space="preserve"> </w:t>
      </w:r>
      <w:r>
        <w:t>с</w:t>
      </w:r>
      <w:r>
        <w:rPr>
          <w:spacing w:val="40"/>
        </w:rPr>
        <w:t xml:space="preserve"> </w:t>
      </w:r>
      <w:r>
        <w:t>информацией</w:t>
      </w:r>
      <w:r>
        <w:rPr>
          <w:spacing w:val="40"/>
        </w:rPr>
        <w:t xml:space="preserve"> </w:t>
      </w:r>
      <w:r>
        <w:t>о</w:t>
      </w:r>
      <w:r>
        <w:rPr>
          <w:spacing w:val="40"/>
        </w:rPr>
        <w:t xml:space="preserve"> </w:t>
      </w:r>
      <w:r>
        <w:t>том,</w:t>
      </w:r>
      <w:r>
        <w:rPr>
          <w:spacing w:val="40"/>
        </w:rPr>
        <w:t xml:space="preserve"> </w:t>
      </w:r>
      <w:r>
        <w:t>на</w:t>
      </w:r>
      <w:r>
        <w:rPr>
          <w:spacing w:val="40"/>
        </w:rPr>
        <w:t xml:space="preserve"> </w:t>
      </w:r>
      <w:r>
        <w:t>каких</w:t>
      </w:r>
      <w:r>
        <w:rPr>
          <w:spacing w:val="40"/>
        </w:rPr>
        <w:t xml:space="preserve"> </w:t>
      </w:r>
      <w:r>
        <w:t>языках</w:t>
      </w:r>
      <w:r>
        <w:rPr>
          <w:spacing w:val="40"/>
        </w:rPr>
        <w:t xml:space="preserve"> </w:t>
      </w:r>
      <w:r>
        <w:t>говорят</w:t>
      </w:r>
      <w:r>
        <w:rPr>
          <w:spacing w:val="40"/>
        </w:rPr>
        <w:t xml:space="preserve"> </w:t>
      </w:r>
      <w:r>
        <w:t>в</w:t>
      </w:r>
      <w:r>
        <w:rPr>
          <w:spacing w:val="80"/>
          <w:w w:val="150"/>
        </w:rPr>
        <w:t xml:space="preserve"> </w:t>
      </w:r>
      <w:r>
        <w:t>разных странах мира;</w:t>
      </w:r>
    </w:p>
    <w:p w:rsidR="009A11BE" w:rsidRDefault="005C57DC">
      <w:pPr>
        <w:pStyle w:val="a3"/>
        <w:jc w:val="left"/>
      </w:pPr>
      <w:r>
        <w:t>составлять</w:t>
      </w:r>
      <w:r>
        <w:rPr>
          <w:spacing w:val="40"/>
        </w:rPr>
        <w:t xml:space="preserve"> </w:t>
      </w:r>
      <w:r>
        <w:t>пост</w:t>
      </w:r>
      <w:r>
        <w:rPr>
          <w:spacing w:val="40"/>
        </w:rPr>
        <w:t xml:space="preserve"> </w:t>
      </w:r>
      <w:r>
        <w:t>для</w:t>
      </w:r>
      <w:r>
        <w:rPr>
          <w:spacing w:val="40"/>
        </w:rPr>
        <w:t xml:space="preserve"> </w:t>
      </w:r>
      <w:r>
        <w:t>социальных</w:t>
      </w:r>
      <w:r>
        <w:rPr>
          <w:spacing w:val="40"/>
        </w:rPr>
        <w:t xml:space="preserve"> </w:t>
      </w:r>
      <w:r>
        <w:t>сетей</w:t>
      </w:r>
      <w:r>
        <w:rPr>
          <w:spacing w:val="40"/>
        </w:rPr>
        <w:t xml:space="preserve"> </w:t>
      </w:r>
      <w:r>
        <w:t>с</w:t>
      </w:r>
      <w:r>
        <w:rPr>
          <w:spacing w:val="40"/>
        </w:rPr>
        <w:t xml:space="preserve"> </w:t>
      </w:r>
      <w:r>
        <w:t>совета</w:t>
      </w:r>
      <w:r>
        <w:t>ми,</w:t>
      </w:r>
      <w:r>
        <w:rPr>
          <w:spacing w:val="40"/>
        </w:rPr>
        <w:t xml:space="preserve"> </w:t>
      </w:r>
      <w:r>
        <w:t>как</w:t>
      </w:r>
      <w:r>
        <w:rPr>
          <w:spacing w:val="40"/>
        </w:rPr>
        <w:t xml:space="preserve"> </w:t>
      </w:r>
      <w:r>
        <w:t>лучше</w:t>
      </w:r>
      <w:r>
        <w:rPr>
          <w:spacing w:val="40"/>
        </w:rPr>
        <w:t xml:space="preserve"> </w:t>
      </w:r>
      <w:r>
        <w:t>учить иностранный язык;</w:t>
      </w:r>
    </w:p>
    <w:p w:rsidR="009A11BE" w:rsidRDefault="005C57DC">
      <w:pPr>
        <w:pStyle w:val="a3"/>
        <w:jc w:val="left"/>
      </w:pPr>
      <w:r>
        <w:t>составлять</w:t>
      </w:r>
      <w:r>
        <w:rPr>
          <w:spacing w:val="80"/>
        </w:rPr>
        <w:t xml:space="preserve"> </w:t>
      </w:r>
      <w:r>
        <w:t>презентацию</w:t>
      </w:r>
      <w:r>
        <w:rPr>
          <w:spacing w:val="80"/>
        </w:rPr>
        <w:t xml:space="preserve"> </w:t>
      </w:r>
      <w:r>
        <w:t>«Почему</w:t>
      </w:r>
      <w:r>
        <w:rPr>
          <w:spacing w:val="80"/>
        </w:rPr>
        <w:t xml:space="preserve"> </w:t>
      </w:r>
      <w:r>
        <w:t>я</w:t>
      </w:r>
      <w:r>
        <w:rPr>
          <w:spacing w:val="80"/>
        </w:rPr>
        <w:t xml:space="preserve"> </w:t>
      </w:r>
      <w:r>
        <w:t>хочу</w:t>
      </w:r>
      <w:r>
        <w:rPr>
          <w:spacing w:val="80"/>
        </w:rPr>
        <w:t xml:space="preserve"> </w:t>
      </w:r>
      <w:r>
        <w:t>говорить</w:t>
      </w:r>
      <w:r>
        <w:rPr>
          <w:spacing w:val="80"/>
        </w:rPr>
        <w:t xml:space="preserve"> </w:t>
      </w:r>
      <w:r>
        <w:t>на</w:t>
      </w:r>
      <w:r>
        <w:rPr>
          <w:spacing w:val="80"/>
        </w:rPr>
        <w:t xml:space="preserve"> </w:t>
      </w:r>
      <w:r>
        <w:t xml:space="preserve">английском </w:t>
      </w:r>
      <w:r>
        <w:rPr>
          <w:spacing w:val="-2"/>
        </w:rPr>
        <w:t>языке»;</w:t>
      </w:r>
    </w:p>
    <w:p w:rsidR="009A11BE" w:rsidRDefault="005C57DC">
      <w:pPr>
        <w:pStyle w:val="a3"/>
        <w:spacing w:line="322" w:lineRule="exact"/>
        <w:ind w:left="1560" w:firstLine="0"/>
        <w:jc w:val="left"/>
      </w:pPr>
      <w:r>
        <w:t>составлять</w:t>
      </w:r>
      <w:r>
        <w:rPr>
          <w:spacing w:val="-11"/>
        </w:rPr>
        <w:t xml:space="preserve"> </w:t>
      </w:r>
      <w:r>
        <w:t>рекламный</w:t>
      </w:r>
      <w:r>
        <w:rPr>
          <w:spacing w:val="-9"/>
        </w:rPr>
        <w:t xml:space="preserve"> </w:t>
      </w:r>
      <w:r>
        <w:t>проспект</w:t>
      </w:r>
      <w:r>
        <w:rPr>
          <w:spacing w:val="-2"/>
        </w:rPr>
        <w:t xml:space="preserve"> </w:t>
      </w:r>
      <w:r>
        <w:t>языкового</w:t>
      </w:r>
      <w:r>
        <w:rPr>
          <w:spacing w:val="-4"/>
        </w:rPr>
        <w:t xml:space="preserve"> </w:t>
      </w:r>
      <w:r>
        <w:rPr>
          <w:spacing w:val="-2"/>
        </w:rPr>
        <w:t>лагеря.</w:t>
      </w:r>
    </w:p>
    <w:p w:rsidR="009A11BE" w:rsidRDefault="005C57DC">
      <w:pPr>
        <w:pStyle w:val="3"/>
        <w:spacing w:before="321" w:line="322" w:lineRule="exact"/>
      </w:pPr>
      <w:r>
        <w:rPr>
          <w:spacing w:val="-2"/>
        </w:rPr>
        <w:t>Лексико-грамматический</w:t>
      </w:r>
      <w:r>
        <w:rPr>
          <w:spacing w:val="22"/>
        </w:rPr>
        <w:t xml:space="preserve"> </w:t>
      </w:r>
      <w:r>
        <w:rPr>
          <w:spacing w:val="-2"/>
        </w:rPr>
        <w:t>материал</w:t>
      </w:r>
    </w:p>
    <w:p w:rsidR="009A11BE" w:rsidRDefault="005C57DC">
      <w:pPr>
        <w:pStyle w:val="a3"/>
        <w:ind w:right="278"/>
      </w:pPr>
      <w:r>
        <w:t>Изучение тематики Раздела 4 предполагает овладение лексическими единицами (словами, словосочетаниями, лексико-грамматическими единствами,</w:t>
      </w:r>
      <w:r>
        <w:rPr>
          <w:spacing w:val="40"/>
        </w:rPr>
        <w:t xml:space="preserve"> </w:t>
      </w:r>
      <w:r>
        <w:t>речевыми клише) в объеме не менее 35.</w:t>
      </w:r>
    </w:p>
    <w:p w:rsidR="009A11BE" w:rsidRDefault="005C57DC">
      <w:pPr>
        <w:pStyle w:val="a3"/>
        <w:spacing w:before="1" w:line="322" w:lineRule="exact"/>
        <w:ind w:left="1560" w:firstLine="0"/>
      </w:pPr>
      <w:r>
        <w:t>Предполагается</w:t>
      </w:r>
      <w:r>
        <w:rPr>
          <w:spacing w:val="-8"/>
        </w:rPr>
        <w:t xml:space="preserve"> </w:t>
      </w:r>
      <w:r>
        <w:t>введение</w:t>
      </w:r>
      <w:r>
        <w:rPr>
          <w:spacing w:val="-5"/>
        </w:rPr>
        <w:t xml:space="preserve"> </w:t>
      </w:r>
      <w:r>
        <w:t>в</w:t>
      </w:r>
      <w:r>
        <w:rPr>
          <w:spacing w:val="-7"/>
        </w:rPr>
        <w:t xml:space="preserve"> </w:t>
      </w:r>
      <w:r>
        <w:t>речь</w:t>
      </w:r>
      <w:r>
        <w:rPr>
          <w:spacing w:val="-6"/>
        </w:rPr>
        <w:t xml:space="preserve"> </w:t>
      </w:r>
      <w:r>
        <w:t>следующих</w:t>
      </w:r>
      <w:r>
        <w:rPr>
          <w:spacing w:val="-7"/>
        </w:rPr>
        <w:t xml:space="preserve"> </w:t>
      </w:r>
      <w:r>
        <w:rPr>
          <w:spacing w:val="-2"/>
        </w:rPr>
        <w:t>конструкций:</w:t>
      </w:r>
    </w:p>
    <w:p w:rsidR="009A11BE" w:rsidRPr="00E96EE1" w:rsidRDefault="005C57DC">
      <w:pPr>
        <w:ind w:left="852" w:right="282" w:firstLine="707"/>
        <w:jc w:val="both"/>
        <w:rPr>
          <w:i/>
          <w:sz w:val="28"/>
          <w:lang w:val="en-US"/>
        </w:rPr>
      </w:pPr>
      <w:r>
        <w:rPr>
          <w:sz w:val="28"/>
        </w:rPr>
        <w:t>речевая</w:t>
      </w:r>
      <w:r w:rsidRPr="00E96EE1">
        <w:rPr>
          <w:sz w:val="28"/>
          <w:lang w:val="en-US"/>
        </w:rPr>
        <w:t xml:space="preserve"> </w:t>
      </w:r>
      <w:r>
        <w:rPr>
          <w:sz w:val="28"/>
        </w:rPr>
        <w:t>модель</w:t>
      </w:r>
      <w:r w:rsidRPr="00E96EE1">
        <w:rPr>
          <w:sz w:val="28"/>
          <w:lang w:val="en-US"/>
        </w:rPr>
        <w:t xml:space="preserve"> </w:t>
      </w:r>
      <w:r>
        <w:rPr>
          <w:sz w:val="28"/>
        </w:rPr>
        <w:t>с</w:t>
      </w:r>
      <w:r w:rsidRPr="00E96EE1">
        <w:rPr>
          <w:sz w:val="28"/>
          <w:lang w:val="en-US"/>
        </w:rPr>
        <w:t xml:space="preserve"> </w:t>
      </w:r>
      <w:r>
        <w:rPr>
          <w:sz w:val="28"/>
        </w:rPr>
        <w:t>придаточным</w:t>
      </w:r>
      <w:r w:rsidRPr="00E96EE1">
        <w:rPr>
          <w:sz w:val="28"/>
          <w:lang w:val="en-US"/>
        </w:rPr>
        <w:t xml:space="preserve"> </w:t>
      </w:r>
      <w:r>
        <w:rPr>
          <w:sz w:val="28"/>
        </w:rPr>
        <w:t>предложением</w:t>
      </w:r>
      <w:r w:rsidRPr="00E96EE1">
        <w:rPr>
          <w:sz w:val="28"/>
          <w:lang w:val="en-US"/>
        </w:rPr>
        <w:t xml:space="preserve"> </w:t>
      </w:r>
      <w:r>
        <w:rPr>
          <w:sz w:val="28"/>
        </w:rPr>
        <w:t>условия</w:t>
      </w:r>
      <w:r w:rsidRPr="00E96EE1">
        <w:rPr>
          <w:sz w:val="28"/>
          <w:lang w:val="en-US"/>
        </w:rPr>
        <w:t xml:space="preserve"> I </w:t>
      </w:r>
      <w:r>
        <w:rPr>
          <w:sz w:val="28"/>
        </w:rPr>
        <w:t>типа</w:t>
      </w:r>
      <w:r w:rsidRPr="00E96EE1">
        <w:rPr>
          <w:sz w:val="28"/>
          <w:lang w:val="en-US"/>
        </w:rPr>
        <w:t>:</w:t>
      </w:r>
      <w:r w:rsidRPr="00E96EE1">
        <w:rPr>
          <w:spacing w:val="40"/>
          <w:sz w:val="28"/>
          <w:lang w:val="en-US"/>
        </w:rPr>
        <w:t xml:space="preserve"> </w:t>
      </w:r>
      <w:r w:rsidRPr="00E96EE1">
        <w:rPr>
          <w:i/>
          <w:sz w:val="28"/>
          <w:lang w:val="en-US"/>
        </w:rPr>
        <w:t>If I learn English, I will</w:t>
      </w:r>
      <w:r w:rsidRPr="00E96EE1">
        <w:rPr>
          <w:i/>
          <w:spacing w:val="40"/>
          <w:sz w:val="28"/>
          <w:lang w:val="en-US"/>
        </w:rPr>
        <w:t xml:space="preserve"> </w:t>
      </w:r>
      <w:r w:rsidRPr="00E96EE1">
        <w:rPr>
          <w:i/>
          <w:sz w:val="28"/>
          <w:lang w:val="en-US"/>
        </w:rPr>
        <w:t>travel to England;</w:t>
      </w:r>
    </w:p>
    <w:p w:rsidR="009A11BE" w:rsidRPr="00E96EE1" w:rsidRDefault="005C57DC">
      <w:pPr>
        <w:ind w:left="852" w:right="280" w:firstLine="707"/>
        <w:jc w:val="both"/>
        <w:rPr>
          <w:i/>
          <w:sz w:val="28"/>
          <w:lang w:val="en-US"/>
        </w:rPr>
      </w:pPr>
      <w:r>
        <w:rPr>
          <w:sz w:val="28"/>
        </w:rPr>
        <w:t>настоящее</w:t>
      </w:r>
      <w:r w:rsidRPr="00E96EE1">
        <w:rPr>
          <w:sz w:val="28"/>
          <w:lang w:val="en-US"/>
        </w:rPr>
        <w:t xml:space="preserve"> </w:t>
      </w:r>
      <w:r>
        <w:rPr>
          <w:sz w:val="28"/>
        </w:rPr>
        <w:t>простое</w:t>
      </w:r>
      <w:r w:rsidRPr="00E96EE1">
        <w:rPr>
          <w:sz w:val="28"/>
          <w:lang w:val="en-US"/>
        </w:rPr>
        <w:t xml:space="preserve"> </w:t>
      </w:r>
      <w:r>
        <w:rPr>
          <w:sz w:val="28"/>
        </w:rPr>
        <w:t>время</w:t>
      </w:r>
      <w:r w:rsidRPr="00E96EE1">
        <w:rPr>
          <w:sz w:val="28"/>
          <w:lang w:val="en-US"/>
        </w:rPr>
        <w:t xml:space="preserve"> </w:t>
      </w:r>
      <w:r>
        <w:rPr>
          <w:sz w:val="28"/>
        </w:rPr>
        <w:t>с</w:t>
      </w:r>
      <w:r w:rsidRPr="00E96EE1">
        <w:rPr>
          <w:sz w:val="28"/>
          <w:lang w:val="en-US"/>
        </w:rPr>
        <w:t xml:space="preserve"> </w:t>
      </w:r>
      <w:r>
        <w:rPr>
          <w:sz w:val="28"/>
        </w:rPr>
        <w:t>наречиями</w:t>
      </w:r>
      <w:r w:rsidRPr="00E96EE1">
        <w:rPr>
          <w:sz w:val="28"/>
          <w:lang w:val="en-US"/>
        </w:rPr>
        <w:t xml:space="preserve"> </w:t>
      </w:r>
      <w:r>
        <w:rPr>
          <w:sz w:val="28"/>
        </w:rPr>
        <w:t>повторности</w:t>
      </w:r>
      <w:r w:rsidRPr="00E96EE1">
        <w:rPr>
          <w:sz w:val="28"/>
          <w:lang w:val="en-US"/>
        </w:rPr>
        <w:t xml:space="preserve">: </w:t>
      </w:r>
      <w:r w:rsidRPr="00E96EE1">
        <w:rPr>
          <w:i/>
          <w:sz w:val="28"/>
          <w:lang w:val="en-US"/>
        </w:rPr>
        <w:t xml:space="preserve">I often watch cartoons in English, I usually learn new words., I sometimes read stories in </w:t>
      </w:r>
      <w:r w:rsidRPr="00E96EE1">
        <w:rPr>
          <w:i/>
          <w:spacing w:val="-2"/>
          <w:sz w:val="28"/>
          <w:lang w:val="en-US"/>
        </w:rPr>
        <w:t>English…;</w:t>
      </w:r>
    </w:p>
    <w:p w:rsidR="009A11BE" w:rsidRPr="00E96EE1" w:rsidRDefault="005C57DC">
      <w:pPr>
        <w:spacing w:before="1"/>
        <w:ind w:left="852" w:right="283" w:firstLine="707"/>
        <w:jc w:val="both"/>
        <w:rPr>
          <w:i/>
          <w:sz w:val="28"/>
          <w:lang w:val="en-US"/>
        </w:rPr>
      </w:pPr>
      <w:r>
        <w:rPr>
          <w:sz w:val="28"/>
        </w:rPr>
        <w:t>мо</w:t>
      </w:r>
      <w:r>
        <w:rPr>
          <w:sz w:val="28"/>
        </w:rPr>
        <w:t>дальный</w:t>
      </w:r>
      <w:r w:rsidRPr="00E96EE1">
        <w:rPr>
          <w:sz w:val="28"/>
          <w:lang w:val="en-US"/>
        </w:rPr>
        <w:t xml:space="preserve"> </w:t>
      </w:r>
      <w:r>
        <w:rPr>
          <w:sz w:val="28"/>
        </w:rPr>
        <w:t>глагол</w:t>
      </w:r>
      <w:r w:rsidRPr="00E96EE1">
        <w:rPr>
          <w:sz w:val="28"/>
          <w:lang w:val="en-US"/>
        </w:rPr>
        <w:t xml:space="preserve"> </w:t>
      </w:r>
      <w:r w:rsidRPr="00E96EE1">
        <w:rPr>
          <w:i/>
          <w:sz w:val="28"/>
          <w:lang w:val="en-US"/>
        </w:rPr>
        <w:t xml:space="preserve">should </w:t>
      </w:r>
      <w:r>
        <w:rPr>
          <w:sz w:val="28"/>
        </w:rPr>
        <w:t>для</w:t>
      </w:r>
      <w:r w:rsidRPr="00E96EE1">
        <w:rPr>
          <w:sz w:val="28"/>
          <w:lang w:val="en-US"/>
        </w:rPr>
        <w:t xml:space="preserve"> </w:t>
      </w:r>
      <w:r>
        <w:rPr>
          <w:sz w:val="28"/>
        </w:rPr>
        <w:t>выражения</w:t>
      </w:r>
      <w:r w:rsidRPr="00E96EE1">
        <w:rPr>
          <w:sz w:val="28"/>
          <w:lang w:val="en-US"/>
        </w:rPr>
        <w:t xml:space="preserve"> </w:t>
      </w:r>
      <w:r>
        <w:rPr>
          <w:sz w:val="28"/>
        </w:rPr>
        <w:t>совета</w:t>
      </w:r>
      <w:r w:rsidRPr="00E96EE1">
        <w:rPr>
          <w:i/>
          <w:sz w:val="28"/>
          <w:lang w:val="en-US"/>
        </w:rPr>
        <w:t>:</w:t>
      </w:r>
      <w:r w:rsidRPr="00E96EE1">
        <w:rPr>
          <w:i/>
          <w:spacing w:val="80"/>
          <w:sz w:val="28"/>
          <w:lang w:val="en-US"/>
        </w:rPr>
        <w:t xml:space="preserve"> </w:t>
      </w:r>
      <w:r w:rsidRPr="00E96EE1">
        <w:rPr>
          <w:i/>
          <w:sz w:val="28"/>
          <w:lang w:val="en-US"/>
        </w:rPr>
        <w:t xml:space="preserve">You should watch cartoons in English., You should read more… </w:t>
      </w:r>
      <w:r w:rsidRPr="00E96EE1">
        <w:rPr>
          <w:sz w:val="28"/>
          <w:lang w:val="en-US"/>
        </w:rPr>
        <w:t>(</w:t>
      </w:r>
      <w:r>
        <w:rPr>
          <w:sz w:val="28"/>
        </w:rPr>
        <w:t>повторение</w:t>
      </w:r>
      <w:r w:rsidRPr="00E96EE1">
        <w:rPr>
          <w:i/>
          <w:sz w:val="28"/>
          <w:lang w:val="en-US"/>
        </w:rPr>
        <w:t>);</w:t>
      </w:r>
    </w:p>
    <w:p w:rsidR="009A11BE" w:rsidRPr="00E96EE1" w:rsidRDefault="005C57DC">
      <w:pPr>
        <w:ind w:left="852" w:right="281" w:firstLine="707"/>
        <w:jc w:val="both"/>
        <w:rPr>
          <w:i/>
          <w:sz w:val="28"/>
          <w:lang w:val="en-US"/>
        </w:rPr>
      </w:pPr>
      <w:r>
        <w:rPr>
          <w:sz w:val="28"/>
        </w:rPr>
        <w:t>модальный</w:t>
      </w:r>
      <w:r w:rsidRPr="00E96EE1">
        <w:rPr>
          <w:sz w:val="28"/>
          <w:lang w:val="en-US"/>
        </w:rPr>
        <w:t xml:space="preserve"> </w:t>
      </w:r>
      <w:r>
        <w:rPr>
          <w:sz w:val="28"/>
        </w:rPr>
        <w:t>глагол</w:t>
      </w:r>
      <w:r w:rsidRPr="00E96EE1">
        <w:rPr>
          <w:sz w:val="28"/>
          <w:lang w:val="en-US"/>
        </w:rPr>
        <w:t xml:space="preserve"> </w:t>
      </w:r>
      <w:r w:rsidRPr="00E96EE1">
        <w:rPr>
          <w:i/>
          <w:sz w:val="28"/>
          <w:lang w:val="en-US"/>
        </w:rPr>
        <w:t xml:space="preserve">can </w:t>
      </w:r>
      <w:r>
        <w:rPr>
          <w:sz w:val="28"/>
        </w:rPr>
        <w:t>для</w:t>
      </w:r>
      <w:r w:rsidRPr="00E96EE1">
        <w:rPr>
          <w:sz w:val="28"/>
          <w:lang w:val="en-US"/>
        </w:rPr>
        <w:t xml:space="preserve"> </w:t>
      </w:r>
      <w:r>
        <w:rPr>
          <w:sz w:val="28"/>
        </w:rPr>
        <w:t>выражения</w:t>
      </w:r>
      <w:r w:rsidRPr="00E96EE1">
        <w:rPr>
          <w:sz w:val="28"/>
          <w:lang w:val="en-US"/>
        </w:rPr>
        <w:t xml:space="preserve"> </w:t>
      </w:r>
      <w:r>
        <w:rPr>
          <w:sz w:val="28"/>
        </w:rPr>
        <w:t>возможности</w:t>
      </w:r>
      <w:r w:rsidRPr="00E96EE1">
        <w:rPr>
          <w:sz w:val="28"/>
          <w:lang w:val="en-US"/>
        </w:rPr>
        <w:t xml:space="preserve">: </w:t>
      </w:r>
      <w:r w:rsidRPr="00E96EE1">
        <w:rPr>
          <w:i/>
          <w:sz w:val="28"/>
          <w:lang w:val="en-US"/>
        </w:rPr>
        <w:t xml:space="preserve">I can listen to songs in English., I can learn poems in English… </w:t>
      </w:r>
      <w:r w:rsidRPr="00E96EE1">
        <w:rPr>
          <w:sz w:val="28"/>
          <w:lang w:val="en-US"/>
        </w:rPr>
        <w:t>(</w:t>
      </w:r>
      <w:r>
        <w:rPr>
          <w:sz w:val="28"/>
        </w:rPr>
        <w:t>повторение</w:t>
      </w:r>
      <w:r w:rsidRPr="00E96EE1">
        <w:rPr>
          <w:i/>
          <w:sz w:val="28"/>
          <w:lang w:val="en-US"/>
        </w:rPr>
        <w:t>);</w:t>
      </w:r>
    </w:p>
    <w:p w:rsidR="009A11BE" w:rsidRPr="00E96EE1" w:rsidRDefault="009A11BE">
      <w:pPr>
        <w:pStyle w:val="a3"/>
        <w:ind w:left="0" w:firstLine="0"/>
        <w:jc w:val="left"/>
        <w:rPr>
          <w:i/>
          <w:lang w:val="en-US"/>
        </w:rPr>
      </w:pPr>
    </w:p>
    <w:p w:rsidR="009A11BE" w:rsidRPr="00E96EE1" w:rsidRDefault="005C57DC">
      <w:pPr>
        <w:pStyle w:val="a3"/>
        <w:spacing w:before="1"/>
        <w:ind w:right="278"/>
        <w:rPr>
          <w:lang w:val="en-US"/>
        </w:rPr>
      </w:pPr>
      <w:r>
        <w:t>Лексическ</w:t>
      </w:r>
      <w:r>
        <w:t>ий</w:t>
      </w:r>
      <w:r w:rsidRPr="00E96EE1">
        <w:rPr>
          <w:spacing w:val="40"/>
          <w:lang w:val="en-US"/>
        </w:rPr>
        <w:t xml:space="preserve"> </w:t>
      </w:r>
      <w:r>
        <w:t>материал</w:t>
      </w:r>
      <w:r w:rsidRPr="00E96EE1">
        <w:rPr>
          <w:spacing w:val="40"/>
          <w:lang w:val="en-US"/>
        </w:rPr>
        <w:t xml:space="preserve"> </w:t>
      </w:r>
      <w:r>
        <w:t>отбирается</w:t>
      </w:r>
      <w:r w:rsidRPr="00E96EE1">
        <w:rPr>
          <w:spacing w:val="40"/>
          <w:lang w:val="en-US"/>
        </w:rPr>
        <w:t xml:space="preserve"> </w:t>
      </w:r>
      <w:r>
        <w:t>с</w:t>
      </w:r>
      <w:r w:rsidRPr="00E96EE1">
        <w:rPr>
          <w:spacing w:val="40"/>
          <w:lang w:val="en-US"/>
        </w:rPr>
        <w:t xml:space="preserve"> </w:t>
      </w:r>
      <w:r>
        <w:t>учетом</w:t>
      </w:r>
      <w:r w:rsidRPr="00E96EE1">
        <w:rPr>
          <w:spacing w:val="40"/>
          <w:lang w:val="en-US"/>
        </w:rPr>
        <w:t xml:space="preserve"> </w:t>
      </w:r>
      <w:r>
        <w:t>тематики</w:t>
      </w:r>
      <w:r w:rsidRPr="00E96EE1">
        <w:rPr>
          <w:spacing w:val="40"/>
          <w:lang w:val="en-US"/>
        </w:rPr>
        <w:t xml:space="preserve"> </w:t>
      </w:r>
      <w:r>
        <w:t>общения</w:t>
      </w:r>
      <w:r w:rsidRPr="00E96EE1">
        <w:rPr>
          <w:lang w:val="en-US"/>
        </w:rPr>
        <w:t xml:space="preserve"> </w:t>
      </w:r>
      <w:r>
        <w:t>Раздела</w:t>
      </w:r>
      <w:r w:rsidRPr="00E96EE1">
        <w:rPr>
          <w:lang w:val="en-US"/>
        </w:rPr>
        <w:t xml:space="preserve"> 4:</w:t>
      </w:r>
    </w:p>
    <w:p w:rsidR="009A11BE" w:rsidRPr="00E96EE1" w:rsidRDefault="005C57DC">
      <w:pPr>
        <w:ind w:left="852" w:right="278" w:firstLine="707"/>
        <w:jc w:val="both"/>
        <w:rPr>
          <w:i/>
          <w:sz w:val="28"/>
          <w:lang w:val="en-US"/>
        </w:rPr>
      </w:pPr>
      <w:r>
        <w:rPr>
          <w:sz w:val="28"/>
        </w:rPr>
        <w:t>речевые</w:t>
      </w:r>
      <w:r w:rsidRPr="00E96EE1">
        <w:rPr>
          <w:sz w:val="28"/>
          <w:lang w:val="en-US"/>
        </w:rPr>
        <w:t xml:space="preserve"> </w:t>
      </w:r>
      <w:r>
        <w:rPr>
          <w:sz w:val="28"/>
        </w:rPr>
        <w:t>клише</w:t>
      </w:r>
      <w:r w:rsidRPr="00E96EE1">
        <w:rPr>
          <w:sz w:val="28"/>
          <w:lang w:val="en-US"/>
        </w:rPr>
        <w:t xml:space="preserve"> </w:t>
      </w:r>
      <w:r>
        <w:rPr>
          <w:sz w:val="28"/>
        </w:rPr>
        <w:t>для</w:t>
      </w:r>
      <w:r w:rsidRPr="00E96EE1">
        <w:rPr>
          <w:sz w:val="28"/>
          <w:lang w:val="en-US"/>
        </w:rPr>
        <w:t xml:space="preserve"> </w:t>
      </w:r>
      <w:r>
        <w:rPr>
          <w:sz w:val="28"/>
        </w:rPr>
        <w:t>описания</w:t>
      </w:r>
      <w:r w:rsidRPr="00E96EE1">
        <w:rPr>
          <w:spacing w:val="40"/>
          <w:sz w:val="28"/>
          <w:lang w:val="en-US"/>
        </w:rPr>
        <w:t xml:space="preserve"> </w:t>
      </w:r>
      <w:r>
        <w:rPr>
          <w:sz w:val="28"/>
        </w:rPr>
        <w:t>роли</w:t>
      </w:r>
      <w:r w:rsidRPr="00E96EE1">
        <w:rPr>
          <w:sz w:val="28"/>
          <w:lang w:val="en-US"/>
        </w:rPr>
        <w:t xml:space="preserve"> </w:t>
      </w:r>
      <w:r>
        <w:rPr>
          <w:sz w:val="28"/>
        </w:rPr>
        <w:t>иностранного</w:t>
      </w:r>
      <w:r w:rsidRPr="00E96EE1">
        <w:rPr>
          <w:sz w:val="28"/>
          <w:lang w:val="en-US"/>
        </w:rPr>
        <w:t xml:space="preserve"> </w:t>
      </w:r>
      <w:r>
        <w:rPr>
          <w:sz w:val="28"/>
        </w:rPr>
        <w:t>языка</w:t>
      </w:r>
      <w:r w:rsidRPr="00E96EE1">
        <w:rPr>
          <w:sz w:val="28"/>
          <w:lang w:val="en-US"/>
        </w:rPr>
        <w:t xml:space="preserve"> </w:t>
      </w:r>
      <w:r>
        <w:rPr>
          <w:sz w:val="28"/>
        </w:rPr>
        <w:t>в</w:t>
      </w:r>
      <w:r w:rsidRPr="00E96EE1">
        <w:rPr>
          <w:sz w:val="28"/>
          <w:lang w:val="en-US"/>
        </w:rPr>
        <w:t xml:space="preserve"> </w:t>
      </w:r>
      <w:r>
        <w:rPr>
          <w:sz w:val="28"/>
        </w:rPr>
        <w:t>жизни</w:t>
      </w:r>
      <w:r w:rsidRPr="00E96EE1">
        <w:rPr>
          <w:sz w:val="28"/>
          <w:lang w:val="en-US"/>
        </w:rPr>
        <w:t xml:space="preserve"> </w:t>
      </w:r>
      <w:r>
        <w:rPr>
          <w:sz w:val="28"/>
        </w:rPr>
        <w:t>современного</w:t>
      </w:r>
      <w:r w:rsidRPr="00E96EE1">
        <w:rPr>
          <w:sz w:val="28"/>
          <w:lang w:val="en-US"/>
        </w:rPr>
        <w:t xml:space="preserve"> </w:t>
      </w:r>
      <w:r>
        <w:rPr>
          <w:sz w:val="28"/>
        </w:rPr>
        <w:t>человека</w:t>
      </w:r>
      <w:r w:rsidRPr="00E96EE1">
        <w:rPr>
          <w:sz w:val="28"/>
          <w:lang w:val="en-US"/>
        </w:rPr>
        <w:t xml:space="preserve">: </w:t>
      </w:r>
      <w:r w:rsidRPr="00E96EE1">
        <w:rPr>
          <w:i/>
          <w:sz w:val="28"/>
          <w:lang w:val="en-US"/>
        </w:rPr>
        <w:t>English is an international language., English can help you to…, People speak English all over the world., Without English you can’t…;</w:t>
      </w:r>
    </w:p>
    <w:p w:rsidR="009A11BE" w:rsidRPr="00E96EE1" w:rsidRDefault="009A11BE">
      <w:pPr>
        <w:jc w:val="both"/>
        <w:rPr>
          <w:i/>
          <w:sz w:val="28"/>
          <w:lang w:val="en-US"/>
        </w:rPr>
        <w:sectPr w:rsidR="009A11BE" w:rsidRPr="00E96EE1">
          <w:pgSz w:w="11910" w:h="16840"/>
          <w:pgMar w:top="1040" w:right="566" w:bottom="1320" w:left="850" w:header="0" w:footer="1069" w:gutter="0"/>
          <w:cols w:space="720"/>
        </w:sectPr>
      </w:pPr>
    </w:p>
    <w:p w:rsidR="009A11BE" w:rsidRPr="00E96EE1" w:rsidRDefault="005C57DC">
      <w:pPr>
        <w:spacing w:before="74" w:line="242" w:lineRule="auto"/>
        <w:ind w:left="852" w:right="279" w:firstLine="707"/>
        <w:jc w:val="both"/>
        <w:rPr>
          <w:i/>
          <w:sz w:val="28"/>
          <w:lang w:val="en-US"/>
        </w:rPr>
      </w:pPr>
      <w:r>
        <w:rPr>
          <w:sz w:val="28"/>
        </w:rPr>
        <w:lastRenderedPageBreak/>
        <w:t>названия</w:t>
      </w:r>
      <w:r w:rsidRPr="00E96EE1">
        <w:rPr>
          <w:sz w:val="28"/>
          <w:lang w:val="en-US"/>
        </w:rPr>
        <w:t xml:space="preserve"> </w:t>
      </w:r>
      <w:r>
        <w:rPr>
          <w:sz w:val="28"/>
        </w:rPr>
        <w:t>разных</w:t>
      </w:r>
      <w:r w:rsidRPr="00E96EE1">
        <w:rPr>
          <w:sz w:val="28"/>
          <w:lang w:val="en-US"/>
        </w:rPr>
        <w:t xml:space="preserve"> </w:t>
      </w:r>
      <w:r>
        <w:rPr>
          <w:sz w:val="28"/>
        </w:rPr>
        <w:t>стран</w:t>
      </w:r>
      <w:r w:rsidRPr="00E96EE1">
        <w:rPr>
          <w:sz w:val="28"/>
          <w:lang w:val="en-US"/>
        </w:rPr>
        <w:t>:</w:t>
      </w:r>
      <w:r w:rsidRPr="00E96EE1">
        <w:rPr>
          <w:spacing w:val="40"/>
          <w:sz w:val="28"/>
          <w:lang w:val="en-US"/>
        </w:rPr>
        <w:t xml:space="preserve"> </w:t>
      </w:r>
      <w:r w:rsidRPr="00E96EE1">
        <w:rPr>
          <w:i/>
          <w:sz w:val="28"/>
          <w:lang w:val="en-US"/>
        </w:rPr>
        <w:t>England, Scotland, the USA, Germany,</w:t>
      </w:r>
      <w:r w:rsidRPr="00E96EE1">
        <w:rPr>
          <w:i/>
          <w:spacing w:val="40"/>
          <w:sz w:val="28"/>
          <w:lang w:val="en-US"/>
        </w:rPr>
        <w:t xml:space="preserve"> </w:t>
      </w:r>
      <w:r w:rsidRPr="00E96EE1">
        <w:rPr>
          <w:i/>
          <w:sz w:val="28"/>
          <w:lang w:val="en-US"/>
        </w:rPr>
        <w:t>Spain, France, Italy, China, Japan</w:t>
      </w:r>
      <w:r w:rsidRPr="00E96EE1">
        <w:rPr>
          <w:i/>
          <w:spacing w:val="40"/>
          <w:sz w:val="28"/>
          <w:lang w:val="en-US"/>
        </w:rPr>
        <w:t xml:space="preserve">  </w:t>
      </w:r>
      <w:r w:rsidRPr="00E96EE1">
        <w:rPr>
          <w:i/>
          <w:sz w:val="28"/>
          <w:lang w:val="en-US"/>
        </w:rPr>
        <w:t>;</w:t>
      </w:r>
    </w:p>
    <w:p w:rsidR="009A11BE" w:rsidRPr="00E96EE1" w:rsidRDefault="005C57DC">
      <w:pPr>
        <w:ind w:left="852" w:right="276" w:firstLine="707"/>
        <w:jc w:val="both"/>
        <w:rPr>
          <w:i/>
          <w:sz w:val="28"/>
          <w:lang w:val="en-US"/>
        </w:rPr>
      </w:pPr>
      <w:r>
        <w:rPr>
          <w:sz w:val="28"/>
        </w:rPr>
        <w:t>названия</w:t>
      </w:r>
      <w:r w:rsidRPr="00E96EE1">
        <w:rPr>
          <w:sz w:val="28"/>
          <w:lang w:val="en-US"/>
        </w:rPr>
        <w:t xml:space="preserve"> </w:t>
      </w:r>
      <w:r>
        <w:rPr>
          <w:sz w:val="28"/>
        </w:rPr>
        <w:t>иностранных</w:t>
      </w:r>
      <w:r w:rsidRPr="00E96EE1">
        <w:rPr>
          <w:sz w:val="28"/>
          <w:lang w:val="en-US"/>
        </w:rPr>
        <w:t xml:space="preserve"> </w:t>
      </w:r>
      <w:r>
        <w:rPr>
          <w:sz w:val="28"/>
        </w:rPr>
        <w:t>языков</w:t>
      </w:r>
      <w:r w:rsidRPr="00E96EE1">
        <w:rPr>
          <w:sz w:val="28"/>
          <w:lang w:val="en-US"/>
        </w:rPr>
        <w:t xml:space="preserve">: </w:t>
      </w:r>
      <w:r w:rsidRPr="00E96EE1">
        <w:rPr>
          <w:i/>
          <w:sz w:val="28"/>
          <w:lang w:val="en-US"/>
        </w:rPr>
        <w:t>English,</w:t>
      </w:r>
      <w:r w:rsidRPr="00E96EE1">
        <w:rPr>
          <w:i/>
          <w:spacing w:val="-2"/>
          <w:sz w:val="28"/>
          <w:lang w:val="en-US"/>
        </w:rPr>
        <w:t xml:space="preserve"> </w:t>
      </w:r>
      <w:r w:rsidRPr="00E96EE1">
        <w:rPr>
          <w:i/>
          <w:sz w:val="28"/>
          <w:lang w:val="en-US"/>
        </w:rPr>
        <w:t>German, Spanish,</w:t>
      </w:r>
      <w:r w:rsidRPr="00E96EE1">
        <w:rPr>
          <w:i/>
          <w:spacing w:val="-2"/>
          <w:sz w:val="28"/>
          <w:lang w:val="en-US"/>
        </w:rPr>
        <w:t xml:space="preserve"> </w:t>
      </w:r>
      <w:r w:rsidRPr="00E96EE1">
        <w:rPr>
          <w:i/>
          <w:sz w:val="28"/>
          <w:lang w:val="en-US"/>
        </w:rPr>
        <w:t>French, Italian, Chinese, Japanese…;</w:t>
      </w:r>
    </w:p>
    <w:p w:rsidR="009A11BE" w:rsidRPr="00E96EE1" w:rsidRDefault="005C57DC">
      <w:pPr>
        <w:ind w:left="852" w:right="278" w:firstLine="707"/>
        <w:jc w:val="both"/>
        <w:rPr>
          <w:i/>
          <w:sz w:val="28"/>
          <w:lang w:val="en-US"/>
        </w:rPr>
      </w:pPr>
      <w:r>
        <w:rPr>
          <w:sz w:val="28"/>
        </w:rPr>
        <w:t>речевые</w:t>
      </w:r>
      <w:r w:rsidRPr="00E96EE1">
        <w:rPr>
          <w:sz w:val="28"/>
          <w:lang w:val="en-US"/>
        </w:rPr>
        <w:t xml:space="preserve"> </w:t>
      </w:r>
      <w:r>
        <w:rPr>
          <w:sz w:val="28"/>
        </w:rPr>
        <w:t>клише</w:t>
      </w:r>
      <w:r w:rsidRPr="00E96EE1">
        <w:rPr>
          <w:sz w:val="28"/>
          <w:lang w:val="en-US"/>
        </w:rPr>
        <w:t xml:space="preserve">, </w:t>
      </w:r>
      <w:r>
        <w:rPr>
          <w:sz w:val="28"/>
        </w:rPr>
        <w:t>связанные</w:t>
      </w:r>
      <w:r w:rsidRPr="00E96EE1">
        <w:rPr>
          <w:sz w:val="28"/>
          <w:lang w:val="en-US"/>
        </w:rPr>
        <w:t xml:space="preserve"> </w:t>
      </w:r>
      <w:r>
        <w:rPr>
          <w:sz w:val="28"/>
        </w:rPr>
        <w:t>с</w:t>
      </w:r>
      <w:r w:rsidRPr="00E96EE1">
        <w:rPr>
          <w:sz w:val="28"/>
          <w:lang w:val="en-US"/>
        </w:rPr>
        <w:t xml:space="preserve"> </w:t>
      </w:r>
      <w:r>
        <w:rPr>
          <w:sz w:val="28"/>
        </w:rPr>
        <w:t>изучением</w:t>
      </w:r>
      <w:r w:rsidRPr="00E96EE1">
        <w:rPr>
          <w:sz w:val="28"/>
          <w:lang w:val="en-US"/>
        </w:rPr>
        <w:t xml:space="preserve"> </w:t>
      </w:r>
      <w:r>
        <w:rPr>
          <w:sz w:val="28"/>
        </w:rPr>
        <w:t>иностранного</w:t>
      </w:r>
      <w:r w:rsidRPr="00E96EE1">
        <w:rPr>
          <w:sz w:val="28"/>
          <w:lang w:val="en-US"/>
        </w:rPr>
        <w:t xml:space="preserve"> </w:t>
      </w:r>
      <w:r>
        <w:rPr>
          <w:sz w:val="28"/>
        </w:rPr>
        <w:t>языка</w:t>
      </w:r>
      <w:r w:rsidRPr="00E96EE1">
        <w:rPr>
          <w:sz w:val="28"/>
          <w:lang w:val="en-US"/>
        </w:rPr>
        <w:t xml:space="preserve">: </w:t>
      </w:r>
      <w:r w:rsidRPr="00E96EE1">
        <w:rPr>
          <w:i/>
          <w:sz w:val="28"/>
          <w:lang w:val="en-US"/>
        </w:rPr>
        <w:t>learn new words, do grammar exercises, learn poems in English, watch videos on YouTube, to go to summer lan</w:t>
      </w:r>
      <w:r w:rsidRPr="00E96EE1">
        <w:rPr>
          <w:i/>
          <w:sz w:val="28"/>
          <w:lang w:val="en-US"/>
        </w:rPr>
        <w:t>guage school….</w:t>
      </w:r>
    </w:p>
    <w:p w:rsidR="009A11BE" w:rsidRDefault="005C57DC">
      <w:pPr>
        <w:pStyle w:val="2"/>
        <w:spacing w:before="318" w:line="322" w:lineRule="exact"/>
      </w:pPr>
      <w:r>
        <w:t>Система</w:t>
      </w:r>
      <w:r>
        <w:rPr>
          <w:spacing w:val="-9"/>
        </w:rPr>
        <w:t xml:space="preserve"> </w:t>
      </w:r>
      <w:r>
        <w:t>оценки</w:t>
      </w:r>
      <w:r>
        <w:rPr>
          <w:spacing w:val="-9"/>
        </w:rPr>
        <w:t xml:space="preserve"> </w:t>
      </w:r>
      <w:r>
        <w:t>достижения</w:t>
      </w:r>
      <w:r>
        <w:rPr>
          <w:spacing w:val="-9"/>
        </w:rPr>
        <w:t xml:space="preserve"> </w:t>
      </w:r>
      <w:r>
        <w:t>планируемых</w:t>
      </w:r>
      <w:r>
        <w:rPr>
          <w:spacing w:val="-6"/>
        </w:rPr>
        <w:t xml:space="preserve"> </w:t>
      </w:r>
      <w:r>
        <w:rPr>
          <w:spacing w:val="-2"/>
        </w:rPr>
        <w:t>результатов</w:t>
      </w:r>
    </w:p>
    <w:p w:rsidR="009A11BE" w:rsidRDefault="005C57DC">
      <w:pPr>
        <w:pStyle w:val="a3"/>
        <w:ind w:right="277"/>
      </w:pPr>
      <w:r>
        <w:t>В ходе изучения дисциплины «Иностранный (английский) язык» предполагается осуществление трех видов контроля: текущий, промежуточный, итоговый. Текущий контроль предусматривает проведение пров</w:t>
      </w:r>
      <w:r>
        <w:t>ерочных и самостоятельных работ в ходе изучения каждого раздела.</w:t>
      </w:r>
    </w:p>
    <w:p w:rsidR="009A11BE" w:rsidRDefault="005C57DC">
      <w:pPr>
        <w:pStyle w:val="a3"/>
        <w:spacing w:before="1"/>
        <w:ind w:right="289"/>
      </w:pPr>
      <w:r>
        <w:t>Итоговый контроль проводится в конце года после завершения изучения предлагаемых разделов курса.</w:t>
      </w:r>
    </w:p>
    <w:p w:rsidR="009A11BE" w:rsidRDefault="005C57DC">
      <w:pPr>
        <w:pStyle w:val="a3"/>
        <w:ind w:right="283"/>
      </w:pPr>
      <w:r>
        <w:t xml:space="preserve">Промежуточный контроль приобретенных рецептивных и продуктивных навыков и умений проводится в </w:t>
      </w:r>
      <w:r>
        <w:t>последнюю неделю первой четверти. Проведение контроля предполагает 3 этапа:</w:t>
      </w:r>
    </w:p>
    <w:p w:rsidR="009A11BE" w:rsidRDefault="005C57DC">
      <w:pPr>
        <w:pStyle w:val="a4"/>
        <w:numPr>
          <w:ilvl w:val="0"/>
          <w:numId w:val="164"/>
        </w:numPr>
        <w:tabs>
          <w:tab w:val="left" w:pos="1845"/>
        </w:tabs>
        <w:spacing w:line="342" w:lineRule="exact"/>
        <w:ind w:left="1845"/>
        <w:jc w:val="left"/>
        <w:rPr>
          <w:sz w:val="28"/>
        </w:rPr>
      </w:pPr>
      <w:r>
        <w:rPr>
          <w:sz w:val="28"/>
        </w:rPr>
        <w:t>подготовка</w:t>
      </w:r>
      <w:r>
        <w:rPr>
          <w:spacing w:val="-8"/>
          <w:sz w:val="28"/>
        </w:rPr>
        <w:t xml:space="preserve"> </w:t>
      </w:r>
      <w:r>
        <w:rPr>
          <w:sz w:val="28"/>
        </w:rPr>
        <w:t>к</w:t>
      </w:r>
      <w:r>
        <w:rPr>
          <w:spacing w:val="-8"/>
          <w:sz w:val="28"/>
        </w:rPr>
        <w:t xml:space="preserve"> </w:t>
      </w:r>
      <w:r>
        <w:rPr>
          <w:sz w:val="28"/>
        </w:rPr>
        <w:t>диагностической</w:t>
      </w:r>
      <w:r>
        <w:rPr>
          <w:spacing w:val="-10"/>
          <w:sz w:val="28"/>
        </w:rPr>
        <w:t xml:space="preserve"> </w:t>
      </w:r>
      <w:r>
        <w:rPr>
          <w:spacing w:val="-2"/>
          <w:sz w:val="28"/>
        </w:rPr>
        <w:t>работе;</w:t>
      </w:r>
    </w:p>
    <w:p w:rsidR="009A11BE" w:rsidRDefault="005C57DC">
      <w:pPr>
        <w:pStyle w:val="a4"/>
        <w:numPr>
          <w:ilvl w:val="0"/>
          <w:numId w:val="164"/>
        </w:numPr>
        <w:tabs>
          <w:tab w:val="left" w:pos="1845"/>
        </w:tabs>
        <w:spacing w:line="342" w:lineRule="exact"/>
        <w:ind w:left="1845"/>
        <w:jc w:val="left"/>
        <w:rPr>
          <w:sz w:val="28"/>
        </w:rPr>
      </w:pPr>
      <w:r>
        <w:rPr>
          <w:sz w:val="28"/>
        </w:rPr>
        <w:t>проведение</w:t>
      </w:r>
      <w:r>
        <w:rPr>
          <w:spacing w:val="-14"/>
          <w:sz w:val="28"/>
        </w:rPr>
        <w:t xml:space="preserve"> </w:t>
      </w:r>
      <w:r>
        <w:rPr>
          <w:sz w:val="28"/>
        </w:rPr>
        <w:t>диагностической</w:t>
      </w:r>
      <w:r>
        <w:rPr>
          <w:spacing w:val="-10"/>
          <w:sz w:val="28"/>
        </w:rPr>
        <w:t xml:space="preserve"> </w:t>
      </w:r>
      <w:r>
        <w:rPr>
          <w:spacing w:val="-2"/>
          <w:sz w:val="28"/>
        </w:rPr>
        <w:t>работы;</w:t>
      </w:r>
    </w:p>
    <w:p w:rsidR="009A11BE" w:rsidRDefault="005C57DC">
      <w:pPr>
        <w:pStyle w:val="a4"/>
        <w:numPr>
          <w:ilvl w:val="0"/>
          <w:numId w:val="164"/>
        </w:numPr>
        <w:tabs>
          <w:tab w:val="left" w:pos="1560"/>
          <w:tab w:val="left" w:pos="1845"/>
        </w:tabs>
        <w:ind w:right="2813" w:hanging="75"/>
        <w:jc w:val="left"/>
        <w:rPr>
          <w:sz w:val="28"/>
        </w:rPr>
      </w:pPr>
      <w:r>
        <w:rPr>
          <w:sz w:val="28"/>
        </w:rPr>
        <w:t>анализ</w:t>
      </w:r>
      <w:r>
        <w:rPr>
          <w:spacing w:val="-11"/>
          <w:sz w:val="28"/>
        </w:rPr>
        <w:t xml:space="preserve"> </w:t>
      </w:r>
      <w:r>
        <w:rPr>
          <w:sz w:val="28"/>
        </w:rPr>
        <w:t>диагностической</w:t>
      </w:r>
      <w:r>
        <w:rPr>
          <w:spacing w:val="-7"/>
          <w:sz w:val="28"/>
        </w:rPr>
        <w:t xml:space="preserve"> </w:t>
      </w:r>
      <w:r>
        <w:rPr>
          <w:sz w:val="28"/>
        </w:rPr>
        <w:t>работы,</w:t>
      </w:r>
      <w:r>
        <w:rPr>
          <w:spacing w:val="-10"/>
          <w:sz w:val="28"/>
        </w:rPr>
        <w:t xml:space="preserve"> </w:t>
      </w:r>
      <w:r>
        <w:rPr>
          <w:sz w:val="28"/>
        </w:rPr>
        <w:t>разбор</w:t>
      </w:r>
      <w:r>
        <w:rPr>
          <w:spacing w:val="-8"/>
          <w:sz w:val="28"/>
        </w:rPr>
        <w:t xml:space="preserve"> </w:t>
      </w:r>
      <w:r>
        <w:rPr>
          <w:sz w:val="28"/>
        </w:rPr>
        <w:t>ошибок. Формы контроля:</w:t>
      </w:r>
    </w:p>
    <w:p w:rsidR="009A11BE" w:rsidRDefault="005C57DC">
      <w:pPr>
        <w:pStyle w:val="a4"/>
        <w:numPr>
          <w:ilvl w:val="0"/>
          <w:numId w:val="163"/>
        </w:numPr>
        <w:tabs>
          <w:tab w:val="left" w:pos="1559"/>
        </w:tabs>
        <w:spacing w:line="320" w:lineRule="exact"/>
        <w:ind w:left="1559" w:hanging="280"/>
        <w:jc w:val="left"/>
        <w:rPr>
          <w:sz w:val="28"/>
        </w:rPr>
      </w:pPr>
      <w:r>
        <w:rPr>
          <w:sz w:val="28"/>
        </w:rPr>
        <w:t>проверка</w:t>
      </w:r>
      <w:r>
        <w:rPr>
          <w:spacing w:val="-11"/>
          <w:sz w:val="28"/>
        </w:rPr>
        <w:t xml:space="preserve"> </w:t>
      </w:r>
      <w:r>
        <w:rPr>
          <w:sz w:val="28"/>
        </w:rPr>
        <w:t>рецептивных</w:t>
      </w:r>
      <w:r>
        <w:rPr>
          <w:spacing w:val="-9"/>
          <w:sz w:val="28"/>
        </w:rPr>
        <w:t xml:space="preserve"> </w:t>
      </w:r>
      <w:r>
        <w:rPr>
          <w:sz w:val="28"/>
        </w:rPr>
        <w:t>навыков</w:t>
      </w:r>
      <w:r>
        <w:rPr>
          <w:spacing w:val="-7"/>
          <w:sz w:val="28"/>
        </w:rPr>
        <w:t xml:space="preserve"> </w:t>
      </w:r>
      <w:r>
        <w:rPr>
          <w:sz w:val="28"/>
        </w:rPr>
        <w:t>(аудирование,</w:t>
      </w:r>
      <w:r>
        <w:rPr>
          <w:spacing w:val="-6"/>
          <w:sz w:val="28"/>
        </w:rPr>
        <w:t xml:space="preserve"> </w:t>
      </w:r>
      <w:r>
        <w:rPr>
          <w:spacing w:val="-2"/>
          <w:sz w:val="28"/>
        </w:rPr>
        <w:t>чтение);</w:t>
      </w:r>
    </w:p>
    <w:p w:rsidR="009A11BE" w:rsidRDefault="005C57DC">
      <w:pPr>
        <w:pStyle w:val="a4"/>
        <w:numPr>
          <w:ilvl w:val="0"/>
          <w:numId w:val="163"/>
        </w:numPr>
        <w:tabs>
          <w:tab w:val="left" w:pos="1560"/>
        </w:tabs>
        <w:ind w:right="287"/>
        <w:jc w:val="left"/>
        <w:rPr>
          <w:sz w:val="28"/>
        </w:rPr>
      </w:pPr>
      <w:r>
        <w:rPr>
          <w:sz w:val="28"/>
        </w:rPr>
        <w:t>контроль</w:t>
      </w:r>
      <w:r>
        <w:rPr>
          <w:spacing w:val="40"/>
          <w:sz w:val="28"/>
        </w:rPr>
        <w:t xml:space="preserve"> </w:t>
      </w:r>
      <w:r>
        <w:rPr>
          <w:sz w:val="28"/>
        </w:rPr>
        <w:t>лексико-грамматических</w:t>
      </w:r>
      <w:r>
        <w:rPr>
          <w:spacing w:val="40"/>
          <w:sz w:val="28"/>
        </w:rPr>
        <w:t xml:space="preserve"> </w:t>
      </w:r>
      <w:r>
        <w:rPr>
          <w:sz w:val="28"/>
        </w:rPr>
        <w:t>навыков</w:t>
      </w:r>
      <w:r>
        <w:rPr>
          <w:spacing w:val="40"/>
          <w:sz w:val="28"/>
        </w:rPr>
        <w:t xml:space="preserve"> </w:t>
      </w:r>
      <w:r>
        <w:rPr>
          <w:sz w:val="28"/>
        </w:rPr>
        <w:t>в</w:t>
      </w:r>
      <w:r>
        <w:rPr>
          <w:spacing w:val="40"/>
          <w:sz w:val="28"/>
        </w:rPr>
        <w:t xml:space="preserve"> </w:t>
      </w:r>
      <w:r>
        <w:rPr>
          <w:sz w:val="28"/>
        </w:rPr>
        <w:t>рамках</w:t>
      </w:r>
      <w:r>
        <w:rPr>
          <w:spacing w:val="40"/>
          <w:sz w:val="28"/>
        </w:rPr>
        <w:t xml:space="preserve"> </w:t>
      </w:r>
      <w:r>
        <w:rPr>
          <w:sz w:val="28"/>
        </w:rPr>
        <w:t>тем</w:t>
      </w:r>
      <w:r>
        <w:rPr>
          <w:spacing w:val="40"/>
          <w:sz w:val="28"/>
        </w:rPr>
        <w:t xml:space="preserve"> </w:t>
      </w:r>
      <w:r>
        <w:rPr>
          <w:sz w:val="28"/>
        </w:rPr>
        <w:t xml:space="preserve">изученных </w:t>
      </w:r>
      <w:r>
        <w:rPr>
          <w:spacing w:val="-2"/>
          <w:sz w:val="28"/>
        </w:rPr>
        <w:t>разделов;</w:t>
      </w:r>
    </w:p>
    <w:p w:rsidR="009A11BE" w:rsidRDefault="005C57DC">
      <w:pPr>
        <w:pStyle w:val="a4"/>
        <w:numPr>
          <w:ilvl w:val="0"/>
          <w:numId w:val="163"/>
        </w:numPr>
        <w:tabs>
          <w:tab w:val="left" w:pos="1560"/>
        </w:tabs>
        <w:spacing w:before="2"/>
        <w:ind w:right="284"/>
        <w:jc w:val="left"/>
        <w:rPr>
          <w:sz w:val="28"/>
        </w:rPr>
      </w:pPr>
      <w:r>
        <w:rPr>
          <w:sz w:val="28"/>
        </w:rPr>
        <w:t>контроль</w:t>
      </w:r>
      <w:r>
        <w:rPr>
          <w:spacing w:val="40"/>
          <w:sz w:val="28"/>
        </w:rPr>
        <w:t xml:space="preserve"> </w:t>
      </w:r>
      <w:r>
        <w:rPr>
          <w:sz w:val="28"/>
        </w:rPr>
        <w:t>умений</w:t>
      </w:r>
      <w:r>
        <w:rPr>
          <w:spacing w:val="40"/>
          <w:sz w:val="28"/>
        </w:rPr>
        <w:t xml:space="preserve"> </w:t>
      </w:r>
      <w:r>
        <w:rPr>
          <w:sz w:val="28"/>
        </w:rPr>
        <w:t>строить</w:t>
      </w:r>
      <w:r>
        <w:rPr>
          <w:spacing w:val="40"/>
          <w:sz w:val="28"/>
        </w:rPr>
        <w:t xml:space="preserve"> </w:t>
      </w:r>
      <w:r>
        <w:rPr>
          <w:sz w:val="28"/>
        </w:rPr>
        <w:t>элементарные</w:t>
      </w:r>
      <w:r>
        <w:rPr>
          <w:spacing w:val="40"/>
          <w:sz w:val="28"/>
        </w:rPr>
        <w:t xml:space="preserve"> </w:t>
      </w:r>
      <w:r>
        <w:rPr>
          <w:sz w:val="28"/>
        </w:rPr>
        <w:t>диалогические</w:t>
      </w:r>
      <w:r>
        <w:rPr>
          <w:spacing w:val="40"/>
          <w:sz w:val="28"/>
        </w:rPr>
        <w:t xml:space="preserve"> </w:t>
      </w:r>
      <w:r>
        <w:rPr>
          <w:sz w:val="28"/>
        </w:rPr>
        <w:t>единства</w:t>
      </w:r>
      <w:r>
        <w:rPr>
          <w:spacing w:val="40"/>
          <w:sz w:val="28"/>
        </w:rPr>
        <w:t xml:space="preserve"> </w:t>
      </w:r>
      <w:r>
        <w:rPr>
          <w:sz w:val="28"/>
        </w:rPr>
        <w:t>на</w:t>
      </w:r>
      <w:r>
        <w:rPr>
          <w:spacing w:val="40"/>
          <w:sz w:val="28"/>
        </w:rPr>
        <w:t xml:space="preserve"> </w:t>
      </w:r>
      <w:r>
        <w:rPr>
          <w:sz w:val="28"/>
        </w:rPr>
        <w:t>английском языке в рамках тематики изученных разделов;</w:t>
      </w:r>
    </w:p>
    <w:p w:rsidR="009A11BE" w:rsidRDefault="005C57DC">
      <w:pPr>
        <w:pStyle w:val="a4"/>
        <w:numPr>
          <w:ilvl w:val="0"/>
          <w:numId w:val="163"/>
        </w:numPr>
        <w:tabs>
          <w:tab w:val="left" w:pos="1559"/>
        </w:tabs>
        <w:spacing w:line="321" w:lineRule="exact"/>
        <w:ind w:left="1559" w:hanging="280"/>
        <w:jc w:val="left"/>
        <w:rPr>
          <w:sz w:val="28"/>
        </w:rPr>
      </w:pPr>
      <w:r>
        <w:rPr>
          <w:sz w:val="28"/>
        </w:rPr>
        <w:t>контроль</w:t>
      </w:r>
      <w:r>
        <w:rPr>
          <w:spacing w:val="-7"/>
          <w:sz w:val="28"/>
        </w:rPr>
        <w:t xml:space="preserve"> </w:t>
      </w:r>
      <w:r>
        <w:rPr>
          <w:sz w:val="28"/>
        </w:rPr>
        <w:t>навыков</w:t>
      </w:r>
      <w:r>
        <w:rPr>
          <w:spacing w:val="-6"/>
          <w:sz w:val="28"/>
        </w:rPr>
        <w:t xml:space="preserve"> </w:t>
      </w:r>
      <w:r>
        <w:rPr>
          <w:spacing w:val="-2"/>
          <w:sz w:val="28"/>
        </w:rPr>
        <w:t>письма.</w:t>
      </w:r>
    </w:p>
    <w:p w:rsidR="009A11BE" w:rsidRDefault="005C57DC">
      <w:pPr>
        <w:pStyle w:val="a3"/>
        <w:tabs>
          <w:tab w:val="left" w:pos="3245"/>
          <w:tab w:val="left" w:pos="5255"/>
          <w:tab w:val="left" w:pos="7003"/>
          <w:tab w:val="left" w:pos="8689"/>
        </w:tabs>
        <w:spacing w:before="321" w:line="322" w:lineRule="exact"/>
        <w:ind w:firstLine="0"/>
        <w:jc w:val="left"/>
      </w:pPr>
      <w:r>
        <w:rPr>
          <w:spacing w:val="-2"/>
        </w:rPr>
        <w:t>ПЛАНИРУЕМЫЕ</w:t>
      </w:r>
      <w:r>
        <w:tab/>
      </w:r>
      <w:r>
        <w:rPr>
          <w:spacing w:val="-2"/>
        </w:rPr>
        <w:t>РЕЗУЛЬТАТЫ</w:t>
      </w:r>
      <w:r>
        <w:tab/>
      </w:r>
      <w:r>
        <w:rPr>
          <w:spacing w:val="-2"/>
        </w:rPr>
        <w:t>ОСВОЕНИЯ</w:t>
      </w:r>
      <w:r>
        <w:tab/>
      </w:r>
      <w:r>
        <w:rPr>
          <w:spacing w:val="-2"/>
        </w:rPr>
        <w:t>УЧЕБНОГО</w:t>
      </w:r>
      <w:r>
        <w:tab/>
      </w:r>
      <w:r>
        <w:rPr>
          <w:spacing w:val="-2"/>
        </w:rPr>
        <w:t>ПРЕДМЕТА</w:t>
      </w:r>
    </w:p>
    <w:p w:rsidR="009A11BE" w:rsidRDefault="005C57DC">
      <w:pPr>
        <w:pStyle w:val="a3"/>
        <w:ind w:firstLine="0"/>
        <w:jc w:val="left"/>
      </w:pPr>
      <w:r>
        <w:t>«ИНОСТРАННЫЙ</w:t>
      </w:r>
      <w:r>
        <w:rPr>
          <w:spacing w:val="-18"/>
        </w:rPr>
        <w:t xml:space="preserve"> </w:t>
      </w:r>
      <w:r>
        <w:t>(АНГЛИЙСКИЙ)</w:t>
      </w:r>
      <w:r>
        <w:rPr>
          <w:spacing w:val="-14"/>
        </w:rPr>
        <w:t xml:space="preserve"> </w:t>
      </w:r>
      <w:r>
        <w:rPr>
          <w:spacing w:val="-2"/>
        </w:rPr>
        <w:t>ЯЗЫК»</w:t>
      </w:r>
    </w:p>
    <w:p w:rsidR="009A11BE" w:rsidRDefault="009A11BE">
      <w:pPr>
        <w:pStyle w:val="a3"/>
        <w:spacing w:before="2"/>
        <w:ind w:left="0" w:firstLine="0"/>
        <w:jc w:val="left"/>
      </w:pPr>
    </w:p>
    <w:p w:rsidR="009A11BE" w:rsidRDefault="005C57DC">
      <w:pPr>
        <w:pStyle w:val="a3"/>
        <w:ind w:left="1560" w:firstLine="0"/>
        <w:jc w:val="left"/>
      </w:pPr>
      <w:r>
        <w:t>Наиболее</w:t>
      </w:r>
      <w:r>
        <w:rPr>
          <w:spacing w:val="-4"/>
        </w:rPr>
        <w:t xml:space="preserve"> </w:t>
      </w:r>
      <w:r>
        <w:t>значимыми</w:t>
      </w:r>
      <w:r>
        <w:rPr>
          <w:spacing w:val="-4"/>
        </w:rPr>
        <w:t xml:space="preserve"> </w:t>
      </w:r>
      <w:r>
        <w:t>для</w:t>
      </w:r>
      <w:r>
        <w:rPr>
          <w:spacing w:val="-7"/>
        </w:rPr>
        <w:t xml:space="preserve"> </w:t>
      </w:r>
      <w:r>
        <w:t>обучающихся</w:t>
      </w:r>
      <w:r>
        <w:rPr>
          <w:spacing w:val="-6"/>
        </w:rPr>
        <w:t xml:space="preserve"> </w:t>
      </w:r>
      <w:r>
        <w:t>с</w:t>
      </w:r>
      <w:r>
        <w:rPr>
          <w:spacing w:val="-4"/>
        </w:rPr>
        <w:t xml:space="preserve"> </w:t>
      </w:r>
      <w:r>
        <w:t>ЗПР</w:t>
      </w:r>
      <w:r>
        <w:rPr>
          <w:spacing w:val="-6"/>
        </w:rPr>
        <w:t xml:space="preserve"> </w:t>
      </w:r>
      <w:r>
        <w:rPr>
          <w:spacing w:val="-2"/>
        </w:rPr>
        <w:t>являются:</w:t>
      </w:r>
    </w:p>
    <w:p w:rsidR="009A11BE" w:rsidRDefault="005C57DC">
      <w:pPr>
        <w:pStyle w:val="1"/>
        <w:spacing w:before="321" w:line="322" w:lineRule="exact"/>
        <w:ind w:left="1560"/>
      </w:pPr>
      <w:r>
        <w:t>ЛИЧНОСТНЫЕ</w:t>
      </w:r>
      <w:r>
        <w:rPr>
          <w:spacing w:val="-9"/>
        </w:rPr>
        <w:t xml:space="preserve"> </w:t>
      </w:r>
      <w:r>
        <w:rPr>
          <w:spacing w:val="-2"/>
        </w:rPr>
        <w:t>РЕЗУЛЬТАТЫ:</w:t>
      </w:r>
    </w:p>
    <w:p w:rsidR="009A11BE" w:rsidRDefault="005C57DC">
      <w:pPr>
        <w:pStyle w:val="a3"/>
        <w:tabs>
          <w:tab w:val="left" w:pos="3193"/>
          <w:tab w:val="left" w:pos="3687"/>
          <w:tab w:val="left" w:pos="5241"/>
          <w:tab w:val="left" w:pos="5751"/>
          <w:tab w:val="left" w:pos="8318"/>
        </w:tabs>
        <w:ind w:left="1560" w:right="283" w:firstLine="0"/>
        <w:jc w:val="left"/>
      </w:pPr>
      <w:r>
        <w:t xml:space="preserve">способность к осознанию своей этнической принадлежности; </w:t>
      </w:r>
      <w:r>
        <w:rPr>
          <w:spacing w:val="-2"/>
        </w:rPr>
        <w:t>мотивация</w:t>
      </w:r>
      <w:r>
        <w:tab/>
      </w:r>
      <w:r>
        <w:rPr>
          <w:spacing w:val="-10"/>
        </w:rPr>
        <w:t>к</w:t>
      </w:r>
      <w:r>
        <w:tab/>
      </w:r>
      <w:r>
        <w:rPr>
          <w:spacing w:val="-2"/>
        </w:rPr>
        <w:t>обучению</w:t>
      </w:r>
      <w:r>
        <w:tab/>
      </w:r>
      <w:r>
        <w:rPr>
          <w:spacing w:val="-10"/>
        </w:rPr>
        <w:t>и</w:t>
      </w:r>
      <w:r>
        <w:tab/>
      </w:r>
      <w:r>
        <w:rPr>
          <w:spacing w:val="-2"/>
        </w:rPr>
        <w:t>целенаправленной</w:t>
      </w:r>
      <w:r>
        <w:tab/>
      </w:r>
      <w:r>
        <w:rPr>
          <w:spacing w:val="-2"/>
        </w:rPr>
        <w:t>познавательной</w:t>
      </w:r>
    </w:p>
    <w:p w:rsidR="009A11BE" w:rsidRDefault="005C57DC">
      <w:pPr>
        <w:pStyle w:val="a3"/>
        <w:spacing w:line="321" w:lineRule="exact"/>
        <w:ind w:firstLine="0"/>
        <w:jc w:val="left"/>
      </w:pPr>
      <w:r>
        <w:rPr>
          <w:spacing w:val="-2"/>
        </w:rPr>
        <w:t>деятельности;</w:t>
      </w:r>
    </w:p>
    <w:p w:rsidR="009A11BE" w:rsidRDefault="005C57DC">
      <w:pPr>
        <w:pStyle w:val="a3"/>
        <w:spacing w:before="2"/>
        <w:jc w:val="left"/>
      </w:pPr>
      <w:r>
        <w:t>толерантное</w:t>
      </w:r>
      <w:r>
        <w:rPr>
          <w:spacing w:val="80"/>
        </w:rPr>
        <w:t xml:space="preserve"> </w:t>
      </w:r>
      <w:r>
        <w:t>и</w:t>
      </w:r>
      <w:r>
        <w:rPr>
          <w:spacing w:val="80"/>
        </w:rPr>
        <w:t xml:space="preserve"> </w:t>
      </w:r>
      <w:r>
        <w:t>уважительное</w:t>
      </w:r>
      <w:r>
        <w:rPr>
          <w:spacing w:val="80"/>
        </w:rPr>
        <w:t xml:space="preserve"> </w:t>
      </w:r>
      <w:r>
        <w:t>отношение</w:t>
      </w:r>
      <w:r>
        <w:rPr>
          <w:spacing w:val="80"/>
        </w:rPr>
        <w:t xml:space="preserve"> </w:t>
      </w:r>
      <w:r>
        <w:t>к</w:t>
      </w:r>
      <w:r>
        <w:rPr>
          <w:spacing w:val="80"/>
        </w:rPr>
        <w:t xml:space="preserve"> </w:t>
      </w:r>
      <w:r>
        <w:t>мнению</w:t>
      </w:r>
      <w:r>
        <w:rPr>
          <w:spacing w:val="40"/>
        </w:rPr>
        <w:t xml:space="preserve"> </w:t>
      </w:r>
      <w:r>
        <w:t>окружающих,</w:t>
      </w:r>
      <w:r>
        <w:rPr>
          <w:spacing w:val="80"/>
        </w:rPr>
        <w:t xml:space="preserve"> </w:t>
      </w:r>
      <w:r>
        <w:t>к культурным различиям, особенностям и традициям других стран;</w:t>
      </w:r>
    </w:p>
    <w:p w:rsidR="009A11BE" w:rsidRDefault="005C57DC">
      <w:pPr>
        <w:pStyle w:val="a3"/>
        <w:jc w:val="left"/>
      </w:pPr>
      <w:r>
        <w:t>освоение</w:t>
      </w:r>
      <w:r>
        <w:rPr>
          <w:spacing w:val="40"/>
        </w:rPr>
        <w:t xml:space="preserve"> </w:t>
      </w:r>
      <w:r>
        <w:t>обучающимися</w:t>
      </w:r>
      <w:r>
        <w:rPr>
          <w:spacing w:val="40"/>
        </w:rPr>
        <w:t xml:space="preserve"> </w:t>
      </w:r>
      <w:r>
        <w:t>социального</w:t>
      </w:r>
      <w:r>
        <w:rPr>
          <w:spacing w:val="40"/>
        </w:rPr>
        <w:t xml:space="preserve"> </w:t>
      </w:r>
      <w:r>
        <w:t>опыта,</w:t>
      </w:r>
      <w:r>
        <w:rPr>
          <w:spacing w:val="40"/>
        </w:rPr>
        <w:t xml:space="preserve"> </w:t>
      </w:r>
      <w:r>
        <w:t>основных</w:t>
      </w:r>
      <w:r>
        <w:rPr>
          <w:spacing w:val="40"/>
        </w:rPr>
        <w:t xml:space="preserve"> </w:t>
      </w:r>
      <w:r>
        <w:t>социальных</w:t>
      </w:r>
      <w:r>
        <w:rPr>
          <w:spacing w:val="40"/>
        </w:rPr>
        <w:t xml:space="preserve"> </w:t>
      </w:r>
      <w:r>
        <w:t>ролей, соответствующих ведущей деятельности возраста;</w:t>
      </w:r>
    </w:p>
    <w:p w:rsidR="009A11BE" w:rsidRDefault="005C57DC">
      <w:pPr>
        <w:pStyle w:val="a3"/>
        <w:jc w:val="left"/>
      </w:pPr>
      <w:r>
        <w:t>освоение</w:t>
      </w:r>
      <w:r>
        <w:rPr>
          <w:spacing w:val="40"/>
        </w:rPr>
        <w:t xml:space="preserve"> </w:t>
      </w:r>
      <w:r>
        <w:t>норм</w:t>
      </w:r>
      <w:r>
        <w:rPr>
          <w:spacing w:val="38"/>
        </w:rPr>
        <w:t xml:space="preserve"> </w:t>
      </w:r>
      <w:r>
        <w:t>и</w:t>
      </w:r>
      <w:r>
        <w:rPr>
          <w:spacing w:val="39"/>
        </w:rPr>
        <w:t xml:space="preserve"> </w:t>
      </w:r>
      <w:r>
        <w:t>правил</w:t>
      </w:r>
      <w:r>
        <w:rPr>
          <w:spacing w:val="38"/>
        </w:rPr>
        <w:t xml:space="preserve"> </w:t>
      </w:r>
      <w:r>
        <w:t>общественного</w:t>
      </w:r>
      <w:r>
        <w:rPr>
          <w:spacing w:val="39"/>
        </w:rPr>
        <w:t xml:space="preserve"> </w:t>
      </w:r>
      <w:r>
        <w:t>поведения,</w:t>
      </w:r>
      <w:r>
        <w:rPr>
          <w:spacing w:val="40"/>
        </w:rPr>
        <w:t xml:space="preserve"> </w:t>
      </w:r>
      <w:r>
        <w:t>форм</w:t>
      </w:r>
      <w:r>
        <w:rPr>
          <w:spacing w:val="38"/>
        </w:rPr>
        <w:t xml:space="preserve"> </w:t>
      </w:r>
      <w:r>
        <w:t>социальной жизни</w:t>
      </w:r>
      <w:r>
        <w:rPr>
          <w:spacing w:val="36"/>
        </w:rPr>
        <w:t xml:space="preserve"> </w:t>
      </w:r>
      <w:r>
        <w:t>в</w:t>
      </w:r>
      <w:r>
        <w:rPr>
          <w:spacing w:val="38"/>
        </w:rPr>
        <w:t xml:space="preserve"> </w:t>
      </w:r>
      <w:r>
        <w:t>группах</w:t>
      </w:r>
      <w:r>
        <w:rPr>
          <w:spacing w:val="37"/>
        </w:rPr>
        <w:t xml:space="preserve"> </w:t>
      </w:r>
      <w:r>
        <w:t>и</w:t>
      </w:r>
      <w:r>
        <w:rPr>
          <w:spacing w:val="36"/>
        </w:rPr>
        <w:t xml:space="preserve"> </w:t>
      </w:r>
      <w:r>
        <w:t>сообществах,</w:t>
      </w:r>
      <w:r>
        <w:rPr>
          <w:spacing w:val="37"/>
        </w:rPr>
        <w:t xml:space="preserve"> </w:t>
      </w:r>
      <w:r>
        <w:t>включая</w:t>
      </w:r>
      <w:r>
        <w:rPr>
          <w:spacing w:val="39"/>
        </w:rPr>
        <w:t xml:space="preserve"> </w:t>
      </w:r>
      <w:r>
        <w:t>семью,</w:t>
      </w:r>
      <w:r>
        <w:rPr>
          <w:spacing w:val="38"/>
        </w:rPr>
        <w:t xml:space="preserve"> </w:t>
      </w:r>
      <w:r>
        <w:t>группы,</w:t>
      </w:r>
      <w:r>
        <w:rPr>
          <w:spacing w:val="35"/>
        </w:rPr>
        <w:t xml:space="preserve"> </w:t>
      </w:r>
      <w:r>
        <w:rPr>
          <w:spacing w:val="-2"/>
        </w:rPr>
        <w:t>сформированные</w:t>
      </w:r>
    </w:p>
    <w:p w:rsidR="009A11BE" w:rsidRDefault="009A11BE">
      <w:pPr>
        <w:pStyle w:val="a3"/>
        <w:jc w:val="left"/>
        <w:sectPr w:rsidR="009A11BE">
          <w:pgSz w:w="11910" w:h="16840"/>
          <w:pgMar w:top="1040" w:right="566" w:bottom="1320" w:left="850" w:header="0" w:footer="1069" w:gutter="0"/>
          <w:cols w:space="720"/>
        </w:sectPr>
      </w:pPr>
    </w:p>
    <w:p w:rsidR="009A11BE" w:rsidRDefault="005C57DC">
      <w:pPr>
        <w:pStyle w:val="a3"/>
        <w:tabs>
          <w:tab w:val="left" w:pos="1405"/>
          <w:tab w:val="left" w:pos="3921"/>
          <w:tab w:val="left" w:pos="5849"/>
          <w:tab w:val="left" w:pos="6237"/>
          <w:tab w:val="left" w:pos="7202"/>
          <w:tab w:val="left" w:pos="7595"/>
          <w:tab w:val="left" w:pos="8701"/>
        </w:tabs>
        <w:spacing w:before="74" w:line="242" w:lineRule="auto"/>
        <w:ind w:right="286" w:firstLine="0"/>
        <w:jc w:val="left"/>
      </w:pPr>
      <w:r>
        <w:rPr>
          <w:spacing w:val="-6"/>
        </w:rPr>
        <w:lastRenderedPageBreak/>
        <w:t>по</w:t>
      </w:r>
      <w:r>
        <w:tab/>
      </w:r>
      <w:r>
        <w:rPr>
          <w:spacing w:val="-2"/>
        </w:rPr>
        <w:t>профессиональной</w:t>
      </w:r>
      <w:r>
        <w:tab/>
      </w:r>
      <w:r>
        <w:rPr>
          <w:spacing w:val="-2"/>
        </w:rPr>
        <w:t>деятельности,</w:t>
      </w:r>
      <w:r>
        <w:tab/>
      </w:r>
      <w:r>
        <w:rPr>
          <w:spacing w:val="-10"/>
        </w:rPr>
        <w:t>а</w:t>
      </w:r>
      <w:r>
        <w:tab/>
      </w:r>
      <w:r>
        <w:rPr>
          <w:spacing w:val="-2"/>
        </w:rPr>
        <w:t>также</w:t>
      </w:r>
      <w:r>
        <w:tab/>
      </w:r>
      <w:r>
        <w:rPr>
          <w:spacing w:val="-10"/>
        </w:rPr>
        <w:t>в</w:t>
      </w:r>
      <w:r>
        <w:tab/>
      </w:r>
      <w:r>
        <w:rPr>
          <w:spacing w:val="-2"/>
        </w:rPr>
        <w:t>рамках</w:t>
      </w:r>
      <w:r>
        <w:tab/>
      </w:r>
      <w:r>
        <w:rPr>
          <w:spacing w:val="-2"/>
        </w:rPr>
        <w:t xml:space="preserve">социального </w:t>
      </w:r>
      <w:r>
        <w:t>взаимодействия с людьми из другой культурной среды;</w:t>
      </w:r>
    </w:p>
    <w:p w:rsidR="009A11BE" w:rsidRDefault="005C57DC">
      <w:pPr>
        <w:pStyle w:val="a3"/>
        <w:tabs>
          <w:tab w:val="left" w:pos="3053"/>
          <w:tab w:val="left" w:pos="3408"/>
          <w:tab w:val="left" w:pos="4801"/>
          <w:tab w:val="left" w:pos="6662"/>
          <w:tab w:val="left" w:pos="7569"/>
          <w:tab w:val="left" w:pos="7938"/>
        </w:tabs>
        <w:ind w:right="287"/>
        <w:jc w:val="left"/>
      </w:pPr>
      <w:r>
        <w:rPr>
          <w:spacing w:val="-2"/>
        </w:rPr>
        <w:t>мотивация</w:t>
      </w:r>
      <w:r>
        <w:tab/>
      </w:r>
      <w:r>
        <w:rPr>
          <w:spacing w:val="-10"/>
        </w:rPr>
        <w:t>к</w:t>
      </w:r>
      <w:r>
        <w:tab/>
      </w:r>
      <w:r>
        <w:rPr>
          <w:spacing w:val="-2"/>
        </w:rPr>
        <w:t>изучению</w:t>
      </w:r>
      <w:r>
        <w:tab/>
      </w:r>
      <w:r>
        <w:rPr>
          <w:spacing w:val="-2"/>
        </w:rPr>
        <w:t>иностранного</w:t>
      </w:r>
      <w:r>
        <w:tab/>
      </w:r>
      <w:r>
        <w:rPr>
          <w:spacing w:val="-2"/>
        </w:rPr>
        <w:t>языка</w:t>
      </w:r>
      <w:r>
        <w:tab/>
      </w:r>
      <w:r>
        <w:rPr>
          <w:spacing w:val="-10"/>
        </w:rPr>
        <w:t>и</w:t>
      </w:r>
      <w:r>
        <w:tab/>
      </w:r>
      <w:r>
        <w:rPr>
          <w:spacing w:val="-2"/>
        </w:rPr>
        <w:t xml:space="preserve">сформированность </w:t>
      </w:r>
      <w:r>
        <w:t>начальных навыков социокультурной адаптации;</w:t>
      </w:r>
    </w:p>
    <w:p w:rsidR="009A11BE" w:rsidRDefault="005C57DC">
      <w:pPr>
        <w:pStyle w:val="a3"/>
        <w:jc w:val="left"/>
      </w:pPr>
      <w:r>
        <w:t>сформированность</w:t>
      </w:r>
      <w:r>
        <w:rPr>
          <w:spacing w:val="40"/>
        </w:rPr>
        <w:t xml:space="preserve"> </w:t>
      </w:r>
      <w:r>
        <w:t>нравственных</w:t>
      </w:r>
      <w:r>
        <w:rPr>
          <w:spacing w:val="40"/>
        </w:rPr>
        <w:t xml:space="preserve"> </w:t>
      </w:r>
      <w:r>
        <w:t>и</w:t>
      </w:r>
      <w:r>
        <w:rPr>
          <w:spacing w:val="40"/>
        </w:rPr>
        <w:t xml:space="preserve"> </w:t>
      </w:r>
      <w:r>
        <w:t>эстетических</w:t>
      </w:r>
      <w:r>
        <w:rPr>
          <w:spacing w:val="40"/>
        </w:rPr>
        <w:t xml:space="preserve"> </w:t>
      </w:r>
      <w:r>
        <w:t>ценностей,</w:t>
      </w:r>
      <w:r>
        <w:rPr>
          <w:spacing w:val="40"/>
        </w:rPr>
        <w:t xml:space="preserve"> </w:t>
      </w:r>
      <w:r>
        <w:t>умений сопереживать, доброжелательно относиться к собеседнику;</w:t>
      </w:r>
    </w:p>
    <w:p w:rsidR="009A11BE" w:rsidRDefault="005C57DC">
      <w:pPr>
        <w:pStyle w:val="a3"/>
        <w:tabs>
          <w:tab w:val="left" w:pos="3176"/>
          <w:tab w:val="left" w:pos="3610"/>
          <w:tab w:val="left" w:pos="5619"/>
          <w:tab w:val="left" w:pos="6622"/>
          <w:tab w:val="left" w:pos="7320"/>
          <w:tab w:val="left" w:pos="7754"/>
          <w:tab w:val="left" w:pos="9105"/>
        </w:tabs>
        <w:spacing w:line="242" w:lineRule="auto"/>
        <w:ind w:right="282"/>
        <w:jc w:val="left"/>
      </w:pPr>
      <w:r>
        <w:rPr>
          <w:spacing w:val="-2"/>
        </w:rPr>
        <w:t>отношение</w:t>
      </w:r>
      <w:r>
        <w:tab/>
      </w:r>
      <w:r>
        <w:rPr>
          <w:spacing w:val="-10"/>
        </w:rPr>
        <w:t>к</w:t>
      </w:r>
      <w:r>
        <w:tab/>
      </w:r>
      <w:r>
        <w:rPr>
          <w:spacing w:val="-2"/>
        </w:rPr>
        <w:t>иностранному</w:t>
      </w:r>
      <w:r>
        <w:tab/>
      </w:r>
      <w:r>
        <w:rPr>
          <w:spacing w:val="-4"/>
        </w:rPr>
        <w:t>языку</w:t>
      </w:r>
      <w:r>
        <w:tab/>
      </w:r>
      <w:r>
        <w:rPr>
          <w:spacing w:val="-4"/>
        </w:rPr>
        <w:t>ка</w:t>
      </w:r>
      <w:r>
        <w:rPr>
          <w:spacing w:val="-4"/>
        </w:rPr>
        <w:t>к</w:t>
      </w:r>
      <w:r>
        <w:tab/>
      </w:r>
      <w:r>
        <w:rPr>
          <w:spacing w:val="-10"/>
        </w:rPr>
        <w:t>к</w:t>
      </w:r>
      <w:r>
        <w:tab/>
      </w:r>
      <w:r>
        <w:rPr>
          <w:spacing w:val="-2"/>
        </w:rPr>
        <w:t>средству</w:t>
      </w:r>
      <w:r>
        <w:tab/>
      </w:r>
      <w:r>
        <w:rPr>
          <w:spacing w:val="-2"/>
        </w:rPr>
        <w:t xml:space="preserve">познания </w:t>
      </w:r>
      <w:r>
        <w:t>окружающего мира и потенциальной возможности к самореализации;</w:t>
      </w:r>
    </w:p>
    <w:p w:rsidR="009A11BE" w:rsidRDefault="005C57DC">
      <w:pPr>
        <w:pStyle w:val="a3"/>
        <w:jc w:val="left"/>
      </w:pPr>
      <w:r>
        <w:t>повышение</w:t>
      </w:r>
      <w:r>
        <w:rPr>
          <w:spacing w:val="80"/>
        </w:rPr>
        <w:t xml:space="preserve"> </w:t>
      </w:r>
      <w:r>
        <w:t>уровня</w:t>
      </w:r>
      <w:r>
        <w:rPr>
          <w:spacing w:val="80"/>
        </w:rPr>
        <w:t xml:space="preserve"> </w:t>
      </w:r>
      <w:r>
        <w:t>своей</w:t>
      </w:r>
      <w:r>
        <w:rPr>
          <w:spacing w:val="80"/>
        </w:rPr>
        <w:t xml:space="preserve"> </w:t>
      </w:r>
      <w:r>
        <w:t>компетентности</w:t>
      </w:r>
      <w:r>
        <w:rPr>
          <w:spacing w:val="80"/>
        </w:rPr>
        <w:t xml:space="preserve"> </w:t>
      </w:r>
      <w:r>
        <w:t>через</w:t>
      </w:r>
      <w:r>
        <w:rPr>
          <w:spacing w:val="80"/>
        </w:rPr>
        <w:t xml:space="preserve"> </w:t>
      </w:r>
      <w:r>
        <w:t>умение</w:t>
      </w:r>
      <w:r>
        <w:rPr>
          <w:spacing w:val="80"/>
        </w:rPr>
        <w:t xml:space="preserve"> </w:t>
      </w:r>
      <w:r>
        <w:t>учиться</w:t>
      </w:r>
      <w:r>
        <w:rPr>
          <w:spacing w:val="80"/>
        </w:rPr>
        <w:t xml:space="preserve"> </w:t>
      </w:r>
      <w:r>
        <w:t>у других людей;</w:t>
      </w:r>
    </w:p>
    <w:p w:rsidR="009A11BE" w:rsidRDefault="005C57DC">
      <w:pPr>
        <w:pStyle w:val="a3"/>
        <w:tabs>
          <w:tab w:val="left" w:pos="3150"/>
          <w:tab w:val="left" w:pos="3560"/>
          <w:tab w:val="left" w:pos="5529"/>
          <w:tab w:val="left" w:pos="7581"/>
          <w:tab w:val="left" w:pos="8123"/>
          <w:tab w:val="left" w:pos="10052"/>
        </w:tabs>
        <w:ind w:right="286"/>
        <w:jc w:val="left"/>
      </w:pPr>
      <w:r>
        <w:rPr>
          <w:spacing w:val="-2"/>
        </w:rPr>
        <w:t>готовность</w:t>
      </w:r>
      <w:r>
        <w:tab/>
      </w:r>
      <w:r>
        <w:rPr>
          <w:spacing w:val="-10"/>
        </w:rPr>
        <w:t>к</w:t>
      </w:r>
      <w:r>
        <w:tab/>
      </w:r>
      <w:r>
        <w:rPr>
          <w:spacing w:val="-2"/>
        </w:rPr>
        <w:t>продуктивной</w:t>
      </w:r>
      <w:r>
        <w:tab/>
      </w:r>
      <w:r>
        <w:rPr>
          <w:spacing w:val="-2"/>
        </w:rPr>
        <w:t>коммуникации</w:t>
      </w:r>
      <w:r>
        <w:tab/>
      </w:r>
      <w:r>
        <w:rPr>
          <w:spacing w:val="-6"/>
        </w:rPr>
        <w:t>со</w:t>
      </w:r>
      <w:r>
        <w:tab/>
      </w:r>
      <w:r>
        <w:rPr>
          <w:spacing w:val="-2"/>
        </w:rPr>
        <w:t>сверстниками</w:t>
      </w:r>
      <w:r>
        <w:tab/>
      </w:r>
      <w:r>
        <w:rPr>
          <w:spacing w:val="-10"/>
        </w:rPr>
        <w:t xml:space="preserve">и </w:t>
      </w:r>
      <w:r>
        <w:rPr>
          <w:spacing w:val="-2"/>
        </w:rPr>
        <w:t>взрослыми;</w:t>
      </w:r>
    </w:p>
    <w:p w:rsidR="009A11BE" w:rsidRDefault="005C57DC">
      <w:pPr>
        <w:pStyle w:val="a3"/>
        <w:spacing w:line="242" w:lineRule="auto"/>
        <w:jc w:val="left"/>
      </w:pPr>
      <w:r>
        <w:t>способность</w:t>
      </w:r>
      <w:r>
        <w:rPr>
          <w:spacing w:val="80"/>
        </w:rPr>
        <w:t xml:space="preserve"> </w:t>
      </w:r>
      <w:r>
        <w:t>обучающихся</w:t>
      </w:r>
      <w:r>
        <w:rPr>
          <w:spacing w:val="80"/>
        </w:rPr>
        <w:t xml:space="preserve"> </w:t>
      </w:r>
      <w:r>
        <w:t>с</w:t>
      </w:r>
      <w:r>
        <w:rPr>
          <w:spacing w:val="80"/>
        </w:rPr>
        <w:t xml:space="preserve"> </w:t>
      </w:r>
      <w:r>
        <w:t>ЗПР</w:t>
      </w:r>
      <w:r>
        <w:rPr>
          <w:spacing w:val="80"/>
        </w:rPr>
        <w:t xml:space="preserve"> </w:t>
      </w:r>
      <w:r>
        <w:t>к</w:t>
      </w:r>
      <w:r>
        <w:rPr>
          <w:spacing w:val="80"/>
        </w:rPr>
        <w:t xml:space="preserve"> </w:t>
      </w:r>
      <w:r>
        <w:t>осознанию</w:t>
      </w:r>
      <w:r>
        <w:rPr>
          <w:spacing w:val="80"/>
        </w:rPr>
        <w:t xml:space="preserve"> </w:t>
      </w:r>
      <w:r>
        <w:t>своих</w:t>
      </w:r>
      <w:r>
        <w:rPr>
          <w:spacing w:val="80"/>
        </w:rPr>
        <w:t xml:space="preserve"> </w:t>
      </w:r>
      <w:r>
        <w:t>дефицитов</w:t>
      </w:r>
      <w:r>
        <w:rPr>
          <w:spacing w:val="80"/>
        </w:rPr>
        <w:t xml:space="preserve"> </w:t>
      </w:r>
      <w:r>
        <w:t>и проявление стремления к их преодолению;</w:t>
      </w:r>
    </w:p>
    <w:p w:rsidR="009A11BE" w:rsidRDefault="005C57DC">
      <w:pPr>
        <w:pStyle w:val="a3"/>
        <w:spacing w:line="317" w:lineRule="exact"/>
        <w:ind w:left="1560" w:firstLine="0"/>
        <w:jc w:val="left"/>
      </w:pPr>
      <w:r>
        <w:t>готовность</w:t>
      </w:r>
      <w:r>
        <w:rPr>
          <w:spacing w:val="-9"/>
        </w:rPr>
        <w:t xml:space="preserve"> </w:t>
      </w:r>
      <w:r>
        <w:t>к</w:t>
      </w:r>
      <w:r>
        <w:rPr>
          <w:spacing w:val="-7"/>
        </w:rPr>
        <w:t xml:space="preserve"> </w:t>
      </w:r>
      <w:r>
        <w:t>саморазвитию,</w:t>
      </w:r>
      <w:r>
        <w:rPr>
          <w:spacing w:val="-7"/>
        </w:rPr>
        <w:t xml:space="preserve"> </w:t>
      </w:r>
      <w:r>
        <w:t>умение</w:t>
      </w:r>
      <w:r>
        <w:rPr>
          <w:spacing w:val="-6"/>
        </w:rPr>
        <w:t xml:space="preserve"> </w:t>
      </w:r>
      <w:r>
        <w:t>ставить</w:t>
      </w:r>
      <w:r>
        <w:rPr>
          <w:spacing w:val="-7"/>
        </w:rPr>
        <w:t xml:space="preserve"> </w:t>
      </w:r>
      <w:r>
        <w:t>достижимые</w:t>
      </w:r>
      <w:r>
        <w:rPr>
          <w:spacing w:val="-8"/>
        </w:rPr>
        <w:t xml:space="preserve"> </w:t>
      </w:r>
      <w:r>
        <w:rPr>
          <w:spacing w:val="-2"/>
        </w:rPr>
        <w:t>цели;</w:t>
      </w:r>
    </w:p>
    <w:p w:rsidR="009A11BE" w:rsidRDefault="005C57DC">
      <w:pPr>
        <w:pStyle w:val="a3"/>
        <w:jc w:val="left"/>
      </w:pPr>
      <w:r>
        <w:t>умение</w:t>
      </w:r>
      <w:r>
        <w:rPr>
          <w:spacing w:val="40"/>
        </w:rPr>
        <w:t xml:space="preserve"> </w:t>
      </w:r>
      <w:r>
        <w:t>различать</w:t>
      </w:r>
      <w:r>
        <w:rPr>
          <w:spacing w:val="40"/>
        </w:rPr>
        <w:t xml:space="preserve"> </w:t>
      </w:r>
      <w:r>
        <w:t>учебные</w:t>
      </w:r>
      <w:r>
        <w:rPr>
          <w:spacing w:val="40"/>
        </w:rPr>
        <w:t xml:space="preserve"> </w:t>
      </w:r>
      <w:r>
        <w:t>ситуации,</w:t>
      </w:r>
      <w:r>
        <w:rPr>
          <w:spacing w:val="40"/>
        </w:rPr>
        <w:t xml:space="preserve"> </w:t>
      </w:r>
      <w:r>
        <w:t>в</w:t>
      </w:r>
      <w:r>
        <w:rPr>
          <w:spacing w:val="40"/>
        </w:rPr>
        <w:t xml:space="preserve"> </w:t>
      </w:r>
      <w:r>
        <w:t>которых</w:t>
      </w:r>
      <w:r>
        <w:rPr>
          <w:spacing w:val="40"/>
        </w:rPr>
        <w:t xml:space="preserve"> </w:t>
      </w:r>
      <w:r>
        <w:t>можно</w:t>
      </w:r>
      <w:r>
        <w:rPr>
          <w:spacing w:val="40"/>
        </w:rPr>
        <w:t xml:space="preserve"> </w:t>
      </w:r>
      <w:r>
        <w:t>действовать</w:t>
      </w:r>
      <w:r>
        <w:rPr>
          <w:spacing w:val="40"/>
        </w:rPr>
        <w:t xml:space="preserve"> </w:t>
      </w:r>
      <w:r>
        <w:t>самостоятельно, и ситуации, где следует воспользоваться помо</w:t>
      </w:r>
      <w:r>
        <w:t>щью;</w:t>
      </w:r>
    </w:p>
    <w:p w:rsidR="009A11BE" w:rsidRDefault="005C57DC">
      <w:pPr>
        <w:pStyle w:val="a3"/>
        <w:jc w:val="left"/>
      </w:pPr>
      <w:r>
        <w:t>углубление</w:t>
      </w:r>
      <w:r>
        <w:rPr>
          <w:spacing w:val="40"/>
        </w:rPr>
        <w:t xml:space="preserve"> </w:t>
      </w:r>
      <w:r>
        <w:t>представлений</w:t>
      </w:r>
      <w:r>
        <w:rPr>
          <w:spacing w:val="40"/>
        </w:rPr>
        <w:t xml:space="preserve"> </w:t>
      </w:r>
      <w:r>
        <w:t>о</w:t>
      </w:r>
      <w:r>
        <w:rPr>
          <w:spacing w:val="40"/>
        </w:rPr>
        <w:t xml:space="preserve"> </w:t>
      </w:r>
      <w:r>
        <w:t>целостной</w:t>
      </w:r>
      <w:r>
        <w:rPr>
          <w:spacing w:val="40"/>
        </w:rPr>
        <w:t xml:space="preserve"> </w:t>
      </w:r>
      <w:r>
        <w:t>и</w:t>
      </w:r>
      <w:r>
        <w:rPr>
          <w:spacing w:val="40"/>
        </w:rPr>
        <w:t xml:space="preserve"> </w:t>
      </w:r>
      <w:r>
        <w:t>подробной</w:t>
      </w:r>
      <w:r>
        <w:rPr>
          <w:spacing w:val="40"/>
        </w:rPr>
        <w:t xml:space="preserve"> </w:t>
      </w:r>
      <w:r>
        <w:t>картине</w:t>
      </w:r>
      <w:r>
        <w:rPr>
          <w:spacing w:val="40"/>
        </w:rPr>
        <w:t xml:space="preserve"> </w:t>
      </w:r>
      <w:r>
        <w:t>мира,</w:t>
      </w:r>
      <w:r>
        <w:rPr>
          <w:spacing w:val="40"/>
        </w:rPr>
        <w:t xml:space="preserve"> </w:t>
      </w:r>
      <w:r>
        <w:t>упорядоченной в пространстве и времени;</w:t>
      </w:r>
    </w:p>
    <w:p w:rsidR="009A11BE" w:rsidRDefault="005C57DC">
      <w:pPr>
        <w:pStyle w:val="a3"/>
        <w:spacing w:line="242" w:lineRule="auto"/>
        <w:jc w:val="left"/>
      </w:pPr>
      <w:r>
        <w:t>умение</w:t>
      </w:r>
      <w:r>
        <w:rPr>
          <w:spacing w:val="80"/>
        </w:rPr>
        <w:t xml:space="preserve"> </w:t>
      </w:r>
      <w:r>
        <w:t>соблюдать</w:t>
      </w:r>
      <w:r>
        <w:rPr>
          <w:spacing w:val="80"/>
        </w:rPr>
        <w:t xml:space="preserve"> </w:t>
      </w:r>
      <w:r>
        <w:t>адекватную</w:t>
      </w:r>
      <w:r>
        <w:rPr>
          <w:spacing w:val="80"/>
        </w:rPr>
        <w:t xml:space="preserve"> </w:t>
      </w:r>
      <w:r>
        <w:t>социальную</w:t>
      </w:r>
      <w:r>
        <w:rPr>
          <w:spacing w:val="80"/>
        </w:rPr>
        <w:t xml:space="preserve"> </w:t>
      </w:r>
      <w:r>
        <w:t>дистанцию</w:t>
      </w:r>
      <w:r>
        <w:rPr>
          <w:spacing w:val="80"/>
        </w:rPr>
        <w:t xml:space="preserve"> </w:t>
      </w:r>
      <w:r>
        <w:t>в</w:t>
      </w:r>
      <w:r>
        <w:rPr>
          <w:spacing w:val="80"/>
        </w:rPr>
        <w:t xml:space="preserve"> </w:t>
      </w:r>
      <w:r>
        <w:t>ситуации коммуникации с иностранными гражданами.</w:t>
      </w:r>
    </w:p>
    <w:p w:rsidR="009A11BE" w:rsidRDefault="005C57DC">
      <w:pPr>
        <w:pStyle w:val="1"/>
        <w:spacing w:before="304" w:line="322" w:lineRule="exact"/>
        <w:ind w:left="1560"/>
      </w:pPr>
      <w:r>
        <w:t>МЕТАПРЕДМЕТНЫЕ</w:t>
      </w:r>
      <w:r>
        <w:rPr>
          <w:spacing w:val="-15"/>
        </w:rPr>
        <w:t xml:space="preserve"> </w:t>
      </w:r>
      <w:r>
        <w:rPr>
          <w:spacing w:val="-2"/>
        </w:rPr>
        <w:t>РЕЗУЛЬТАТЫ</w:t>
      </w:r>
    </w:p>
    <w:p w:rsidR="009A11BE" w:rsidRDefault="005C57DC">
      <w:pPr>
        <w:pStyle w:val="3"/>
        <w:ind w:left="852" w:right="280" w:firstLine="707"/>
      </w:pPr>
      <w:r>
        <w:t xml:space="preserve">Овладение универсальными учебными познавательными </w:t>
      </w:r>
      <w:r>
        <w:rPr>
          <w:spacing w:val="-2"/>
        </w:rPr>
        <w:t>действиями:</w:t>
      </w:r>
    </w:p>
    <w:p w:rsidR="009A11BE" w:rsidRDefault="005C57DC">
      <w:pPr>
        <w:spacing w:line="321" w:lineRule="exact"/>
        <w:ind w:left="1560"/>
        <w:jc w:val="both"/>
        <w:rPr>
          <w:i/>
          <w:sz w:val="28"/>
        </w:rPr>
      </w:pPr>
      <w:r>
        <w:rPr>
          <w:i/>
          <w:sz w:val="28"/>
        </w:rPr>
        <w:t>Формирование</w:t>
      </w:r>
      <w:r>
        <w:rPr>
          <w:i/>
          <w:spacing w:val="-8"/>
          <w:sz w:val="28"/>
        </w:rPr>
        <w:t xml:space="preserve"> </w:t>
      </w:r>
      <w:r>
        <w:rPr>
          <w:i/>
          <w:sz w:val="28"/>
        </w:rPr>
        <w:t>базовых</w:t>
      </w:r>
      <w:r>
        <w:rPr>
          <w:i/>
          <w:spacing w:val="-8"/>
          <w:sz w:val="28"/>
        </w:rPr>
        <w:t xml:space="preserve"> </w:t>
      </w:r>
      <w:r>
        <w:rPr>
          <w:i/>
          <w:sz w:val="28"/>
        </w:rPr>
        <w:t>логических</w:t>
      </w:r>
      <w:r>
        <w:rPr>
          <w:i/>
          <w:spacing w:val="-8"/>
          <w:sz w:val="28"/>
        </w:rPr>
        <w:t xml:space="preserve"> </w:t>
      </w:r>
      <w:r>
        <w:rPr>
          <w:i/>
          <w:spacing w:val="-2"/>
          <w:sz w:val="28"/>
        </w:rPr>
        <w:t>действий:</w:t>
      </w:r>
    </w:p>
    <w:p w:rsidR="009A11BE" w:rsidRDefault="005C57DC">
      <w:pPr>
        <w:pStyle w:val="a3"/>
        <w:spacing w:before="2"/>
        <w:ind w:right="281"/>
      </w:pPr>
      <w:r>
        <w:t>устанавливать причинно-следственные связи при применении правил иностранного языка;</w:t>
      </w:r>
    </w:p>
    <w:p w:rsidR="009A11BE" w:rsidRDefault="005C57DC">
      <w:pPr>
        <w:pStyle w:val="a3"/>
        <w:spacing w:line="321" w:lineRule="exact"/>
        <w:ind w:left="1560" w:firstLine="0"/>
      </w:pPr>
      <w:r>
        <w:t>строить</w:t>
      </w:r>
      <w:r>
        <w:rPr>
          <w:spacing w:val="-9"/>
        </w:rPr>
        <w:t xml:space="preserve"> </w:t>
      </w:r>
      <w:r>
        <w:t>элементарные</w:t>
      </w:r>
      <w:r>
        <w:rPr>
          <w:spacing w:val="-8"/>
        </w:rPr>
        <w:t xml:space="preserve"> </w:t>
      </w:r>
      <w:r>
        <w:t>логические</w:t>
      </w:r>
      <w:r>
        <w:rPr>
          <w:spacing w:val="-7"/>
        </w:rPr>
        <w:t xml:space="preserve"> </w:t>
      </w:r>
      <w:r>
        <w:rPr>
          <w:spacing w:val="-2"/>
        </w:rPr>
        <w:t>рассуждения;</w:t>
      </w:r>
    </w:p>
    <w:p w:rsidR="009A11BE" w:rsidRDefault="005C57DC">
      <w:pPr>
        <w:pStyle w:val="a3"/>
        <w:ind w:right="284"/>
      </w:pPr>
      <w:r>
        <w:t>выявлять и характеризов</w:t>
      </w:r>
      <w:r>
        <w:t xml:space="preserve">ать существенные признаки различных языковых явлений (грамматических категорий, морфологического состава и </w:t>
      </w:r>
      <w:r>
        <w:rPr>
          <w:spacing w:val="-2"/>
        </w:rPr>
        <w:t>т.п.);</w:t>
      </w:r>
    </w:p>
    <w:p w:rsidR="009A11BE" w:rsidRDefault="005C57DC">
      <w:pPr>
        <w:pStyle w:val="a3"/>
        <w:tabs>
          <w:tab w:val="left" w:pos="3051"/>
          <w:tab w:val="left" w:pos="3422"/>
          <w:tab w:val="left" w:pos="4789"/>
          <w:tab w:val="left" w:pos="5765"/>
          <w:tab w:val="left" w:pos="6396"/>
          <w:tab w:val="left" w:pos="7649"/>
          <w:tab w:val="left" w:pos="8896"/>
          <w:tab w:val="left" w:pos="9760"/>
        </w:tabs>
        <w:spacing w:line="242" w:lineRule="auto"/>
        <w:ind w:right="287"/>
        <w:jc w:val="left"/>
      </w:pPr>
      <w:r>
        <w:rPr>
          <w:spacing w:val="-2"/>
        </w:rPr>
        <w:t>применять</w:t>
      </w:r>
      <w:r>
        <w:tab/>
      </w:r>
      <w:r>
        <w:rPr>
          <w:spacing w:val="-10"/>
        </w:rPr>
        <w:t>и</w:t>
      </w:r>
      <w:r>
        <w:tab/>
      </w:r>
      <w:r>
        <w:rPr>
          <w:spacing w:val="-2"/>
        </w:rPr>
        <w:t>создавать</w:t>
      </w:r>
      <w:r>
        <w:tab/>
      </w:r>
      <w:r>
        <w:rPr>
          <w:spacing w:val="-4"/>
        </w:rPr>
        <w:t>схемы</w:t>
      </w:r>
      <w:r>
        <w:tab/>
      </w:r>
      <w:r>
        <w:rPr>
          <w:spacing w:val="-4"/>
        </w:rPr>
        <w:t>для</w:t>
      </w:r>
      <w:r>
        <w:tab/>
      </w:r>
      <w:r>
        <w:rPr>
          <w:spacing w:val="-2"/>
        </w:rPr>
        <w:t>решения</w:t>
      </w:r>
      <w:r>
        <w:tab/>
      </w:r>
      <w:r>
        <w:rPr>
          <w:spacing w:val="-2"/>
        </w:rPr>
        <w:t>учебных</w:t>
      </w:r>
      <w:r>
        <w:tab/>
      </w:r>
      <w:r>
        <w:rPr>
          <w:spacing w:val="-2"/>
        </w:rPr>
        <w:t>задач</w:t>
      </w:r>
      <w:r>
        <w:tab/>
      </w:r>
      <w:r>
        <w:rPr>
          <w:spacing w:val="-4"/>
        </w:rPr>
        <w:t xml:space="preserve">при </w:t>
      </w:r>
      <w:r>
        <w:t>овладении учебным предметом «Иностранный язык»;</w:t>
      </w:r>
    </w:p>
    <w:p w:rsidR="009A11BE" w:rsidRDefault="005C57DC">
      <w:pPr>
        <w:pStyle w:val="a3"/>
        <w:ind w:left="1560" w:firstLine="0"/>
        <w:jc w:val="left"/>
      </w:pPr>
      <w:r>
        <w:t>использовать вопросы как исследовате</w:t>
      </w:r>
      <w:r>
        <w:t>льский инструмент познания; определять признаки языковых единиц иностранного языка, применять</w:t>
      </w:r>
    </w:p>
    <w:p w:rsidR="009A11BE" w:rsidRDefault="005C57DC">
      <w:pPr>
        <w:pStyle w:val="a3"/>
        <w:spacing w:line="321" w:lineRule="exact"/>
        <w:ind w:firstLine="0"/>
        <w:jc w:val="left"/>
      </w:pPr>
      <w:r>
        <w:t>изученные</w:t>
      </w:r>
      <w:r>
        <w:rPr>
          <w:spacing w:val="-4"/>
        </w:rPr>
        <w:t xml:space="preserve"> </w:t>
      </w:r>
      <w:r>
        <w:t>правила,</w:t>
      </w:r>
      <w:r>
        <w:rPr>
          <w:spacing w:val="-8"/>
        </w:rPr>
        <w:t xml:space="preserve"> </w:t>
      </w:r>
      <w:r>
        <w:t>языковые</w:t>
      </w:r>
      <w:r>
        <w:rPr>
          <w:spacing w:val="-4"/>
        </w:rPr>
        <w:t xml:space="preserve"> </w:t>
      </w:r>
      <w:r>
        <w:t>модели,</w:t>
      </w:r>
      <w:r>
        <w:rPr>
          <w:spacing w:val="-4"/>
        </w:rPr>
        <w:t xml:space="preserve"> </w:t>
      </w:r>
      <w:r>
        <w:rPr>
          <w:spacing w:val="-2"/>
        </w:rPr>
        <w:t>алгоритмы;</w:t>
      </w:r>
    </w:p>
    <w:p w:rsidR="009A11BE" w:rsidRDefault="005C57DC">
      <w:pPr>
        <w:pStyle w:val="a3"/>
        <w:ind w:left="1560" w:firstLine="0"/>
        <w:jc w:val="left"/>
      </w:pPr>
      <w:r>
        <w:t>определять</w:t>
      </w:r>
      <w:r>
        <w:rPr>
          <w:spacing w:val="-10"/>
        </w:rPr>
        <w:t xml:space="preserve"> </w:t>
      </w:r>
      <w:r>
        <w:t>и</w:t>
      </w:r>
      <w:r>
        <w:rPr>
          <w:spacing w:val="-11"/>
        </w:rPr>
        <w:t xml:space="preserve"> </w:t>
      </w:r>
      <w:r>
        <w:t>использовать</w:t>
      </w:r>
      <w:r>
        <w:rPr>
          <w:spacing w:val="-9"/>
        </w:rPr>
        <w:t xml:space="preserve"> </w:t>
      </w:r>
      <w:r>
        <w:t>словообразовательные</w:t>
      </w:r>
      <w:r>
        <w:rPr>
          <w:spacing w:val="-8"/>
        </w:rPr>
        <w:t xml:space="preserve"> </w:t>
      </w:r>
      <w:r>
        <w:t>элементы; классифицировать языковые единицы иностранного языка;</w:t>
      </w:r>
    </w:p>
    <w:p w:rsidR="009A11BE" w:rsidRDefault="005C57DC">
      <w:pPr>
        <w:pStyle w:val="a3"/>
        <w:tabs>
          <w:tab w:val="left" w:pos="3010"/>
          <w:tab w:val="left" w:pos="4305"/>
          <w:tab w:val="left" w:pos="4659"/>
          <w:tab w:val="left" w:pos="7866"/>
          <w:tab w:val="left" w:pos="8847"/>
        </w:tabs>
        <w:ind w:right="286"/>
        <w:jc w:val="left"/>
      </w:pPr>
      <w:r>
        <w:rPr>
          <w:spacing w:val="-2"/>
        </w:rPr>
        <w:t>пров</w:t>
      </w:r>
      <w:r>
        <w:rPr>
          <w:spacing w:val="-2"/>
        </w:rPr>
        <w:t>одить</w:t>
      </w:r>
      <w:r>
        <w:tab/>
      </w:r>
      <w:r>
        <w:rPr>
          <w:spacing w:val="-2"/>
        </w:rPr>
        <w:t>аналогии</w:t>
      </w:r>
      <w:r>
        <w:tab/>
      </w:r>
      <w:r>
        <w:rPr>
          <w:spacing w:val="-10"/>
        </w:rPr>
        <w:t>и</w:t>
      </w:r>
      <w:r>
        <w:tab/>
        <w:t>устанавливать</w:t>
      </w:r>
      <w:r>
        <w:rPr>
          <w:spacing w:val="80"/>
        </w:rPr>
        <w:t xml:space="preserve"> </w:t>
      </w:r>
      <w:r>
        <w:t>различия</w:t>
      </w:r>
      <w:r>
        <w:tab/>
      </w:r>
      <w:r>
        <w:rPr>
          <w:spacing w:val="-2"/>
        </w:rPr>
        <w:t>между</w:t>
      </w:r>
      <w:r>
        <w:tab/>
      </w:r>
      <w:r>
        <w:rPr>
          <w:spacing w:val="-2"/>
        </w:rPr>
        <w:t xml:space="preserve">языковыми </w:t>
      </w:r>
      <w:r>
        <w:t>средствами родного и иностранных языков;</w:t>
      </w:r>
    </w:p>
    <w:p w:rsidR="009A11BE" w:rsidRDefault="005C57DC">
      <w:pPr>
        <w:pStyle w:val="a3"/>
        <w:tabs>
          <w:tab w:val="left" w:pos="3034"/>
          <w:tab w:val="left" w:pos="3480"/>
          <w:tab w:val="left" w:pos="5363"/>
          <w:tab w:val="left" w:pos="6807"/>
          <w:tab w:val="left" w:pos="8154"/>
          <w:tab w:val="left" w:pos="9369"/>
        </w:tabs>
        <w:ind w:right="288"/>
        <w:jc w:val="left"/>
      </w:pPr>
      <w:r>
        <w:rPr>
          <w:spacing w:val="-2"/>
        </w:rPr>
        <w:t>различать</w:t>
      </w:r>
      <w:r>
        <w:tab/>
      </w:r>
      <w:r>
        <w:rPr>
          <w:spacing w:val="-10"/>
        </w:rPr>
        <w:t>и</w:t>
      </w:r>
      <w:r>
        <w:tab/>
      </w:r>
      <w:r>
        <w:rPr>
          <w:spacing w:val="-2"/>
        </w:rPr>
        <w:t>использовать</w:t>
      </w:r>
      <w:r>
        <w:tab/>
      </w:r>
      <w:r>
        <w:rPr>
          <w:spacing w:val="-2"/>
        </w:rPr>
        <w:t>языковые</w:t>
      </w:r>
      <w:r>
        <w:tab/>
      </w:r>
      <w:r>
        <w:rPr>
          <w:spacing w:val="-2"/>
        </w:rPr>
        <w:t>единицы</w:t>
      </w:r>
      <w:r>
        <w:tab/>
      </w:r>
      <w:r>
        <w:rPr>
          <w:spacing w:val="-2"/>
        </w:rPr>
        <w:t>разного</w:t>
      </w:r>
      <w:r>
        <w:tab/>
      </w:r>
      <w:r>
        <w:rPr>
          <w:spacing w:val="-2"/>
        </w:rPr>
        <w:t xml:space="preserve">уровня </w:t>
      </w:r>
      <w:r>
        <w:t>(морфемы, слова, словосочетания, предложение);</w:t>
      </w:r>
    </w:p>
    <w:p w:rsidR="009A11BE" w:rsidRDefault="005C57DC">
      <w:pPr>
        <w:pStyle w:val="a3"/>
        <w:spacing w:line="322" w:lineRule="exact"/>
        <w:ind w:left="1560" w:firstLine="0"/>
        <w:jc w:val="left"/>
      </w:pPr>
      <w:r>
        <w:t>определять</w:t>
      </w:r>
      <w:r>
        <w:rPr>
          <w:spacing w:val="-9"/>
        </w:rPr>
        <w:t xml:space="preserve"> </w:t>
      </w:r>
      <w:r>
        <w:t>типы</w:t>
      </w:r>
      <w:r>
        <w:rPr>
          <w:spacing w:val="-7"/>
        </w:rPr>
        <w:t xml:space="preserve"> </w:t>
      </w:r>
      <w:r>
        <w:t>высказываний</w:t>
      </w:r>
      <w:r>
        <w:rPr>
          <w:spacing w:val="-7"/>
        </w:rPr>
        <w:t xml:space="preserve"> </w:t>
      </w:r>
      <w:r>
        <w:t>на</w:t>
      </w:r>
      <w:r>
        <w:rPr>
          <w:spacing w:val="-6"/>
        </w:rPr>
        <w:t xml:space="preserve"> </w:t>
      </w:r>
      <w:r>
        <w:t>иностранном</w:t>
      </w:r>
      <w:r>
        <w:rPr>
          <w:spacing w:val="-3"/>
        </w:rPr>
        <w:t xml:space="preserve"> </w:t>
      </w:r>
      <w:r>
        <w:rPr>
          <w:spacing w:val="-2"/>
        </w:rPr>
        <w:t>языке;</w:t>
      </w:r>
    </w:p>
    <w:p w:rsidR="009A11BE" w:rsidRDefault="009A11BE">
      <w:pPr>
        <w:pStyle w:val="a3"/>
        <w:spacing w:line="322" w:lineRule="exact"/>
        <w:jc w:val="left"/>
        <w:sectPr w:rsidR="009A11BE">
          <w:pgSz w:w="11910" w:h="16840"/>
          <w:pgMar w:top="1040" w:right="566" w:bottom="1320" w:left="850" w:header="0" w:footer="1069" w:gutter="0"/>
          <w:cols w:space="720"/>
        </w:sectPr>
      </w:pPr>
    </w:p>
    <w:p w:rsidR="009A11BE" w:rsidRDefault="005C57DC">
      <w:pPr>
        <w:pStyle w:val="a3"/>
        <w:spacing w:before="74" w:line="242" w:lineRule="auto"/>
        <w:ind w:right="286"/>
      </w:pPr>
      <w:r>
        <w:lastRenderedPageBreak/>
        <w:t>использовать информацию, представленную в схемах, таблицах при построении собственных устных и письменных высказываний.</w:t>
      </w:r>
    </w:p>
    <w:p w:rsidR="009A11BE" w:rsidRDefault="005C57DC">
      <w:pPr>
        <w:spacing w:line="317" w:lineRule="exact"/>
        <w:ind w:left="1560"/>
        <w:jc w:val="both"/>
        <w:rPr>
          <w:i/>
          <w:sz w:val="28"/>
        </w:rPr>
      </w:pPr>
      <w:r>
        <w:rPr>
          <w:i/>
          <w:sz w:val="28"/>
        </w:rPr>
        <w:t>Работа</w:t>
      </w:r>
      <w:r>
        <w:rPr>
          <w:i/>
          <w:spacing w:val="-3"/>
          <w:sz w:val="28"/>
        </w:rPr>
        <w:t xml:space="preserve"> </w:t>
      </w:r>
      <w:r>
        <w:rPr>
          <w:i/>
          <w:sz w:val="28"/>
        </w:rPr>
        <w:t>с</w:t>
      </w:r>
      <w:r>
        <w:rPr>
          <w:i/>
          <w:spacing w:val="-4"/>
          <w:sz w:val="28"/>
        </w:rPr>
        <w:t xml:space="preserve"> </w:t>
      </w:r>
      <w:r>
        <w:rPr>
          <w:i/>
          <w:spacing w:val="-2"/>
          <w:sz w:val="28"/>
        </w:rPr>
        <w:t>информацией:</w:t>
      </w:r>
    </w:p>
    <w:p w:rsidR="009A11BE" w:rsidRDefault="005C57DC">
      <w:pPr>
        <w:pStyle w:val="a3"/>
        <w:ind w:right="280"/>
      </w:pPr>
      <w:r>
        <w:t>понимать основное или полное содержание текстов, извлекать запрашиваемую информацию и существен</w:t>
      </w:r>
      <w:r>
        <w:t>ные детали из текста в</w:t>
      </w:r>
      <w:r>
        <w:rPr>
          <w:spacing w:val="40"/>
        </w:rPr>
        <w:t xml:space="preserve"> </w:t>
      </w:r>
      <w:r>
        <w:t>зависимости от поставленной задачи;</w:t>
      </w:r>
    </w:p>
    <w:p w:rsidR="009A11BE" w:rsidRDefault="005C57DC">
      <w:pPr>
        <w:pStyle w:val="a3"/>
        <w:ind w:right="278"/>
      </w:pPr>
      <w:r>
        <w:t>понимать иноязычную речь в процессе аудирования, извлекать запрашиваемую информацию и существенные детали в зависимости от поставленной задачи;</w:t>
      </w:r>
    </w:p>
    <w:p w:rsidR="009A11BE" w:rsidRDefault="005C57DC">
      <w:pPr>
        <w:pStyle w:val="a3"/>
        <w:ind w:right="284"/>
      </w:pPr>
      <w:r>
        <w:t>прогнозировать содержание текста по заголовку и иллюс</w:t>
      </w:r>
      <w:r>
        <w:t>трациям, устанавливать логические связи в тексте, последовательность событий, восстанавливать текст из разрозненных частей;</w:t>
      </w:r>
    </w:p>
    <w:p w:rsidR="009A11BE" w:rsidRDefault="005C57DC">
      <w:pPr>
        <w:pStyle w:val="a3"/>
        <w:spacing w:line="321" w:lineRule="exact"/>
        <w:ind w:left="1560" w:firstLine="0"/>
      </w:pPr>
      <w:r>
        <w:t>определять</w:t>
      </w:r>
      <w:r>
        <w:rPr>
          <w:spacing w:val="-9"/>
        </w:rPr>
        <w:t xml:space="preserve"> </w:t>
      </w:r>
      <w:r>
        <w:t>значение</w:t>
      </w:r>
      <w:r>
        <w:rPr>
          <w:spacing w:val="-5"/>
        </w:rPr>
        <w:t xml:space="preserve"> </w:t>
      </w:r>
      <w:r>
        <w:t>нового</w:t>
      </w:r>
      <w:r>
        <w:rPr>
          <w:spacing w:val="-5"/>
        </w:rPr>
        <w:t xml:space="preserve"> </w:t>
      </w:r>
      <w:r>
        <w:t>слова</w:t>
      </w:r>
      <w:r>
        <w:rPr>
          <w:spacing w:val="-8"/>
        </w:rPr>
        <w:t xml:space="preserve"> </w:t>
      </w:r>
      <w:r>
        <w:t>по</w:t>
      </w:r>
      <w:r>
        <w:rPr>
          <w:spacing w:val="-4"/>
        </w:rPr>
        <w:t xml:space="preserve"> </w:t>
      </w:r>
      <w:r>
        <w:rPr>
          <w:spacing w:val="-2"/>
        </w:rPr>
        <w:t>контексту;</w:t>
      </w:r>
    </w:p>
    <w:p w:rsidR="009A11BE" w:rsidRDefault="005C57DC">
      <w:pPr>
        <w:pStyle w:val="a3"/>
        <w:spacing w:before="2"/>
        <w:ind w:right="286"/>
      </w:pPr>
      <w:r>
        <w:t>кратко отображать информацию на иностранном языке, использовать ключевые слова, выраж</w:t>
      </w:r>
      <w:r>
        <w:t>ения, составлять план;</w:t>
      </w:r>
    </w:p>
    <w:p w:rsidR="009A11BE" w:rsidRDefault="005C57DC">
      <w:pPr>
        <w:pStyle w:val="a3"/>
        <w:ind w:right="287"/>
      </w:pPr>
      <w:r>
        <w:t>оценивать достоверность информации, полученной из иноязычных источников, сети Интернет;</w:t>
      </w:r>
    </w:p>
    <w:p w:rsidR="009A11BE" w:rsidRDefault="005C57DC">
      <w:pPr>
        <w:pStyle w:val="a3"/>
        <w:ind w:left="1560" w:right="1760" w:firstLine="0"/>
      </w:pPr>
      <w:r>
        <w:t>эффективно</w:t>
      </w:r>
      <w:r>
        <w:rPr>
          <w:spacing w:val="-5"/>
        </w:rPr>
        <w:t xml:space="preserve"> </w:t>
      </w:r>
      <w:r>
        <w:t>запоминать</w:t>
      </w:r>
      <w:r>
        <w:rPr>
          <w:spacing w:val="-7"/>
        </w:rPr>
        <w:t xml:space="preserve"> </w:t>
      </w:r>
      <w:r>
        <w:t>и</w:t>
      </w:r>
      <w:r>
        <w:rPr>
          <w:spacing w:val="-6"/>
        </w:rPr>
        <w:t xml:space="preserve"> </w:t>
      </w:r>
      <w:r>
        <w:t>систематизировать</w:t>
      </w:r>
      <w:r>
        <w:rPr>
          <w:spacing w:val="-8"/>
        </w:rPr>
        <w:t xml:space="preserve"> </w:t>
      </w:r>
      <w:r>
        <w:t>информацию; пользоваться</w:t>
      </w:r>
      <w:r>
        <w:rPr>
          <w:spacing w:val="-8"/>
        </w:rPr>
        <w:t xml:space="preserve"> </w:t>
      </w:r>
      <w:r>
        <w:t>словарями</w:t>
      </w:r>
      <w:r>
        <w:rPr>
          <w:spacing w:val="-6"/>
        </w:rPr>
        <w:t xml:space="preserve"> </w:t>
      </w:r>
      <w:r>
        <w:t>и</w:t>
      </w:r>
      <w:r>
        <w:rPr>
          <w:spacing w:val="-10"/>
        </w:rPr>
        <w:t xml:space="preserve"> </w:t>
      </w:r>
      <w:r>
        <w:t>другими</w:t>
      </w:r>
      <w:r>
        <w:rPr>
          <w:spacing w:val="-7"/>
        </w:rPr>
        <w:t xml:space="preserve"> </w:t>
      </w:r>
      <w:r>
        <w:t>поисковыми</w:t>
      </w:r>
      <w:r>
        <w:rPr>
          <w:spacing w:val="-7"/>
        </w:rPr>
        <w:t xml:space="preserve"> </w:t>
      </w:r>
      <w:r>
        <w:rPr>
          <w:spacing w:val="-2"/>
        </w:rPr>
        <w:t>системами.</w:t>
      </w:r>
    </w:p>
    <w:p w:rsidR="009A11BE" w:rsidRDefault="005C57DC">
      <w:pPr>
        <w:pStyle w:val="3"/>
        <w:spacing w:line="242" w:lineRule="auto"/>
        <w:ind w:left="852" w:right="276" w:firstLine="707"/>
      </w:pPr>
      <w:r>
        <w:t xml:space="preserve">Овладение универсальными учебными коммуникативными </w:t>
      </w:r>
      <w:r>
        <w:rPr>
          <w:spacing w:val="-2"/>
        </w:rPr>
        <w:t>действиями:</w:t>
      </w:r>
    </w:p>
    <w:p w:rsidR="009A11BE" w:rsidRDefault="005C57DC">
      <w:pPr>
        <w:pStyle w:val="a3"/>
        <w:ind w:right="288"/>
      </w:pPr>
      <w:r>
        <w:t>организовывать учебное сотрудничество и совместную деятельность с учителем и сверстниками;</w:t>
      </w:r>
    </w:p>
    <w:p w:rsidR="009A11BE" w:rsidRDefault="005C57DC">
      <w:pPr>
        <w:pStyle w:val="a3"/>
        <w:spacing w:line="321" w:lineRule="exact"/>
        <w:ind w:left="1560" w:firstLine="0"/>
      </w:pPr>
      <w:r>
        <w:t>выслушать</w:t>
      </w:r>
      <w:r>
        <w:rPr>
          <w:spacing w:val="-6"/>
        </w:rPr>
        <w:t xml:space="preserve"> </w:t>
      </w:r>
      <w:r>
        <w:t>чужую</w:t>
      </w:r>
      <w:r>
        <w:rPr>
          <w:spacing w:val="-6"/>
        </w:rPr>
        <w:t xml:space="preserve"> </w:t>
      </w:r>
      <w:r>
        <w:t>точку</w:t>
      </w:r>
      <w:r>
        <w:rPr>
          <w:spacing w:val="-4"/>
        </w:rPr>
        <w:t xml:space="preserve"> </w:t>
      </w:r>
      <w:r>
        <w:t>зрения</w:t>
      </w:r>
      <w:r>
        <w:rPr>
          <w:spacing w:val="-4"/>
        </w:rPr>
        <w:t xml:space="preserve"> </w:t>
      </w:r>
      <w:r>
        <w:t>и</w:t>
      </w:r>
      <w:r>
        <w:rPr>
          <w:spacing w:val="-8"/>
        </w:rPr>
        <w:t xml:space="preserve"> </w:t>
      </w:r>
      <w:r>
        <w:t>предлагать</w:t>
      </w:r>
      <w:r>
        <w:rPr>
          <w:spacing w:val="-6"/>
        </w:rPr>
        <w:t xml:space="preserve"> </w:t>
      </w:r>
      <w:r>
        <w:rPr>
          <w:spacing w:val="-2"/>
        </w:rPr>
        <w:t>свою;</w:t>
      </w:r>
    </w:p>
    <w:p w:rsidR="009A11BE" w:rsidRDefault="005C57DC">
      <w:pPr>
        <w:pStyle w:val="a3"/>
        <w:ind w:right="288"/>
      </w:pPr>
      <w:r>
        <w:t>выражать свои мысли, чувства потребности при помощи со</w:t>
      </w:r>
      <w:r>
        <w:t>ответствующих вербальных и невербальных средств;</w:t>
      </w:r>
    </w:p>
    <w:p w:rsidR="009A11BE" w:rsidRDefault="005C57DC">
      <w:pPr>
        <w:pStyle w:val="a3"/>
        <w:ind w:right="287"/>
      </w:pPr>
      <w:r>
        <w:t xml:space="preserve">вступать в коммуникацию, поддерживать беседу, взаимодействовать с </w:t>
      </w:r>
      <w:r>
        <w:rPr>
          <w:spacing w:val="-2"/>
        </w:rPr>
        <w:t>собеседником;</w:t>
      </w:r>
    </w:p>
    <w:p w:rsidR="009A11BE" w:rsidRDefault="005C57DC">
      <w:pPr>
        <w:pStyle w:val="a3"/>
        <w:ind w:right="287"/>
      </w:pPr>
      <w:r>
        <w:t>понимать намерения других, проявлять уважительное отношение к собеседнику и в корректной форме формулировать свои возражения;</w:t>
      </w:r>
    </w:p>
    <w:p w:rsidR="009A11BE" w:rsidRDefault="005C57DC">
      <w:pPr>
        <w:pStyle w:val="a3"/>
        <w:ind w:right="281"/>
      </w:pPr>
      <w:r>
        <w:t>и</w:t>
      </w:r>
      <w:r>
        <w:t>спользовать возможности средств ИКТ в процессе учебной деятельности, в том числе для получения и обработки информации, продуктивного общения;</w:t>
      </w:r>
    </w:p>
    <w:p w:rsidR="009A11BE" w:rsidRDefault="005C57DC">
      <w:pPr>
        <w:pStyle w:val="a3"/>
        <w:ind w:right="289"/>
      </w:pPr>
      <w:r>
        <w:t>сопоставлять свои суждения с суждениями других участников диалога, обнаруживать различие и сходство позиций;</w:t>
      </w:r>
    </w:p>
    <w:p w:rsidR="009A11BE" w:rsidRDefault="005C57DC">
      <w:pPr>
        <w:pStyle w:val="a3"/>
        <w:ind w:right="280"/>
      </w:pPr>
      <w:r>
        <w:t>выпол</w:t>
      </w:r>
      <w:r>
        <w:t xml:space="preserve">нять свою часть работы, достигать качественного результата по своему направлению и координировать свои действия с другими членами </w:t>
      </w:r>
      <w:r>
        <w:rPr>
          <w:spacing w:val="-2"/>
        </w:rPr>
        <w:t>команды;</w:t>
      </w:r>
    </w:p>
    <w:p w:rsidR="009A11BE" w:rsidRDefault="005C57DC">
      <w:pPr>
        <w:pStyle w:val="a3"/>
        <w:spacing w:line="242" w:lineRule="auto"/>
        <w:jc w:val="left"/>
      </w:pPr>
      <w:r>
        <w:t>вступать</w:t>
      </w:r>
      <w:r>
        <w:rPr>
          <w:spacing w:val="40"/>
        </w:rPr>
        <w:t xml:space="preserve"> </w:t>
      </w:r>
      <w:r>
        <w:t>в</w:t>
      </w:r>
      <w:r>
        <w:rPr>
          <w:spacing w:val="40"/>
        </w:rPr>
        <w:t xml:space="preserve"> </w:t>
      </w:r>
      <w:r>
        <w:t>диалог</w:t>
      </w:r>
      <w:r>
        <w:rPr>
          <w:spacing w:val="40"/>
        </w:rPr>
        <w:t xml:space="preserve"> </w:t>
      </w:r>
      <w:r>
        <w:t>с</w:t>
      </w:r>
      <w:r>
        <w:rPr>
          <w:spacing w:val="40"/>
        </w:rPr>
        <w:t xml:space="preserve"> </w:t>
      </w:r>
      <w:r>
        <w:t>носителем</w:t>
      </w:r>
      <w:r>
        <w:rPr>
          <w:spacing w:val="40"/>
        </w:rPr>
        <w:t xml:space="preserve"> </w:t>
      </w:r>
      <w:r>
        <w:t>иностранного</w:t>
      </w:r>
      <w:r>
        <w:rPr>
          <w:spacing w:val="40"/>
        </w:rPr>
        <w:t xml:space="preserve"> </w:t>
      </w:r>
      <w:r>
        <w:t>языка,</w:t>
      </w:r>
      <w:r>
        <w:rPr>
          <w:spacing w:val="40"/>
        </w:rPr>
        <w:t xml:space="preserve"> </w:t>
      </w:r>
      <w:r>
        <w:t>выступать</w:t>
      </w:r>
      <w:r>
        <w:rPr>
          <w:spacing w:val="40"/>
        </w:rPr>
        <w:t xml:space="preserve"> </w:t>
      </w:r>
      <w:r>
        <w:t>перед аудиторией сверстников с небольшими сообщениями.</w:t>
      </w:r>
    </w:p>
    <w:p w:rsidR="009A11BE" w:rsidRDefault="005C57DC">
      <w:pPr>
        <w:pStyle w:val="a3"/>
        <w:tabs>
          <w:tab w:val="left" w:pos="3691"/>
          <w:tab w:val="left" w:pos="4286"/>
          <w:tab w:val="left" w:pos="5882"/>
          <w:tab w:val="left" w:pos="7851"/>
          <w:tab w:val="left" w:pos="10055"/>
        </w:tabs>
        <w:ind w:right="282"/>
        <w:jc w:val="left"/>
      </w:pPr>
      <w:r>
        <w:rPr>
          <w:spacing w:val="-2"/>
        </w:rPr>
        <w:t>во</w:t>
      </w:r>
      <w:r>
        <w:rPr>
          <w:spacing w:val="-2"/>
        </w:rPr>
        <w:t>спринимать</w:t>
      </w:r>
      <w:r>
        <w:tab/>
      </w:r>
      <w:r>
        <w:rPr>
          <w:spacing w:val="-10"/>
        </w:rPr>
        <w:t>и</w:t>
      </w:r>
      <w:r>
        <w:tab/>
      </w:r>
      <w:r>
        <w:rPr>
          <w:spacing w:val="-2"/>
        </w:rPr>
        <w:t>создавать</w:t>
      </w:r>
      <w:r>
        <w:tab/>
      </w:r>
      <w:r>
        <w:rPr>
          <w:spacing w:val="-2"/>
        </w:rPr>
        <w:t>собственные</w:t>
      </w:r>
      <w:r>
        <w:tab/>
      </w:r>
      <w:r>
        <w:rPr>
          <w:spacing w:val="-2"/>
        </w:rPr>
        <w:t>диалогические</w:t>
      </w:r>
      <w:r>
        <w:tab/>
      </w:r>
      <w:r>
        <w:rPr>
          <w:spacing w:val="-10"/>
        </w:rPr>
        <w:t xml:space="preserve">и </w:t>
      </w:r>
      <w:r>
        <w:t>монологические высказывания в соответствии с поставленной задачей;</w:t>
      </w:r>
    </w:p>
    <w:p w:rsidR="009A11BE" w:rsidRDefault="005C57DC">
      <w:pPr>
        <w:pStyle w:val="a3"/>
        <w:jc w:val="left"/>
      </w:pPr>
      <w:r>
        <w:t xml:space="preserve">адекватно выбирать языковые средства для решения коммуникативных </w:t>
      </w:r>
      <w:r>
        <w:rPr>
          <w:spacing w:val="-2"/>
        </w:rPr>
        <w:t>задач;</w:t>
      </w:r>
    </w:p>
    <w:p w:rsidR="009A11BE" w:rsidRDefault="009A11BE">
      <w:pPr>
        <w:pStyle w:val="a3"/>
        <w:jc w:val="left"/>
        <w:sectPr w:rsidR="009A11BE">
          <w:pgSz w:w="11910" w:h="16840"/>
          <w:pgMar w:top="1040" w:right="566" w:bottom="1320" w:left="850" w:header="0" w:footer="1069" w:gutter="0"/>
          <w:cols w:space="720"/>
        </w:sectPr>
      </w:pPr>
    </w:p>
    <w:p w:rsidR="009A11BE" w:rsidRDefault="005C57DC">
      <w:pPr>
        <w:pStyle w:val="a3"/>
        <w:spacing w:before="74" w:line="242" w:lineRule="auto"/>
        <w:ind w:right="288"/>
      </w:pPr>
      <w:r>
        <w:lastRenderedPageBreak/>
        <w:t>знать основные нормы речевого этикета и речевого</w:t>
      </w:r>
      <w:r>
        <w:t xml:space="preserve"> поведения на английском языке в соответствии с коммуникативной ситуацией;</w:t>
      </w:r>
    </w:p>
    <w:p w:rsidR="009A11BE" w:rsidRDefault="005C57DC">
      <w:pPr>
        <w:pStyle w:val="a3"/>
        <w:ind w:right="286"/>
      </w:pPr>
      <w:r>
        <w:t>осуществлять работу в парах, группах, выполнять разные социальные роли: ведущего и исполнителя;</w:t>
      </w:r>
    </w:p>
    <w:p w:rsidR="009A11BE" w:rsidRDefault="005C57DC">
      <w:pPr>
        <w:pStyle w:val="a3"/>
        <w:ind w:right="286"/>
      </w:pPr>
      <w:r>
        <w:t>выражать свою точку зрения на английском языке при использовании изученных языковых с</w:t>
      </w:r>
      <w:r>
        <w:t>редств, уметь корректно выражать свое отношение к альтернативной позиции.</w:t>
      </w:r>
    </w:p>
    <w:p w:rsidR="009A11BE" w:rsidRDefault="005C57DC">
      <w:pPr>
        <w:pStyle w:val="3"/>
        <w:spacing w:line="322" w:lineRule="exact"/>
      </w:pPr>
      <w:r>
        <w:t>Овладение</w:t>
      </w:r>
      <w:r>
        <w:rPr>
          <w:spacing w:val="-9"/>
        </w:rPr>
        <w:t xml:space="preserve"> </w:t>
      </w:r>
      <w:r>
        <w:t>универсальными</w:t>
      </w:r>
      <w:r>
        <w:rPr>
          <w:spacing w:val="-9"/>
        </w:rPr>
        <w:t xml:space="preserve"> </w:t>
      </w:r>
      <w:r>
        <w:t>учебными</w:t>
      </w:r>
      <w:r>
        <w:rPr>
          <w:spacing w:val="-10"/>
        </w:rPr>
        <w:t xml:space="preserve"> </w:t>
      </w:r>
      <w:r>
        <w:t>регулятивными</w:t>
      </w:r>
      <w:r>
        <w:rPr>
          <w:spacing w:val="-6"/>
        </w:rPr>
        <w:t xml:space="preserve"> </w:t>
      </w:r>
      <w:r>
        <w:rPr>
          <w:spacing w:val="-2"/>
        </w:rPr>
        <w:t>действиями:</w:t>
      </w:r>
    </w:p>
    <w:p w:rsidR="009A11BE" w:rsidRDefault="005C57DC">
      <w:pPr>
        <w:pStyle w:val="a3"/>
        <w:ind w:right="282"/>
      </w:pPr>
      <w:r>
        <w:t>планировать и осуществлять свою деятельность в соответствии с конкретной учебной задачей и условиями ее реализации, оценивать свои действия с точки зрения правильности выполнения задачи и корректировать их в соответствии с указаниями учителя;</w:t>
      </w:r>
    </w:p>
    <w:p w:rsidR="009A11BE" w:rsidRDefault="005C57DC">
      <w:pPr>
        <w:pStyle w:val="a3"/>
        <w:ind w:right="286"/>
      </w:pPr>
      <w:r>
        <w:t>составлять пл</w:t>
      </w:r>
      <w:r>
        <w:t>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9A11BE" w:rsidRDefault="005C57DC">
      <w:pPr>
        <w:pStyle w:val="a3"/>
        <w:spacing w:line="322" w:lineRule="exact"/>
        <w:ind w:left="1560" w:firstLine="0"/>
      </w:pPr>
      <w:r>
        <w:t>делать</w:t>
      </w:r>
      <w:r>
        <w:rPr>
          <w:spacing w:val="-8"/>
        </w:rPr>
        <w:t xml:space="preserve"> </w:t>
      </w:r>
      <w:r>
        <w:t>выбор</w:t>
      </w:r>
      <w:r>
        <w:rPr>
          <w:spacing w:val="-4"/>
        </w:rPr>
        <w:t xml:space="preserve"> </w:t>
      </w:r>
      <w:r>
        <w:t>и</w:t>
      </w:r>
      <w:r>
        <w:rPr>
          <w:spacing w:val="-7"/>
        </w:rPr>
        <w:t xml:space="preserve"> </w:t>
      </w:r>
      <w:r>
        <w:t>брать</w:t>
      </w:r>
      <w:r>
        <w:rPr>
          <w:spacing w:val="-6"/>
        </w:rPr>
        <w:t xml:space="preserve"> </w:t>
      </w:r>
      <w:r>
        <w:t>ответственность</w:t>
      </w:r>
      <w:r>
        <w:rPr>
          <w:spacing w:val="-6"/>
        </w:rPr>
        <w:t xml:space="preserve"> </w:t>
      </w:r>
      <w:r>
        <w:t>за</w:t>
      </w:r>
      <w:r>
        <w:rPr>
          <w:spacing w:val="-4"/>
        </w:rPr>
        <w:t xml:space="preserve"> </w:t>
      </w:r>
      <w:r>
        <w:rPr>
          <w:spacing w:val="-2"/>
        </w:rPr>
        <w:t>решение;</w:t>
      </w:r>
    </w:p>
    <w:p w:rsidR="009A11BE" w:rsidRDefault="005C57DC">
      <w:pPr>
        <w:pStyle w:val="a3"/>
        <w:ind w:right="286"/>
      </w:pPr>
      <w:r>
        <w:t>самостоятельно определять цели своего обучения иностранному языку, ставить и формулировать для себя новые задачи в процессе его усвоения;</w:t>
      </w:r>
    </w:p>
    <w:p w:rsidR="009A11BE" w:rsidRDefault="005C57DC">
      <w:pPr>
        <w:pStyle w:val="a3"/>
        <w:ind w:right="288"/>
      </w:pPr>
      <w:r>
        <w:t>владеть основами самооценки при выполнении учебных заданий по иностранному языку;</w:t>
      </w:r>
    </w:p>
    <w:p w:rsidR="009A11BE" w:rsidRDefault="005C57DC">
      <w:pPr>
        <w:pStyle w:val="a3"/>
        <w:ind w:right="286"/>
      </w:pPr>
      <w:r>
        <w:t xml:space="preserve">понимать причины, по которым не был </w:t>
      </w:r>
      <w:r>
        <w:t>достигнут требуемый результат деятельности, определять позитивные изменения и направления, требующие дальнейшей работы;</w:t>
      </w:r>
    </w:p>
    <w:p w:rsidR="009A11BE" w:rsidRDefault="005C57DC">
      <w:pPr>
        <w:pStyle w:val="a3"/>
        <w:spacing w:line="321" w:lineRule="exact"/>
        <w:ind w:left="1560" w:firstLine="0"/>
      </w:pPr>
      <w:r>
        <w:t>регулировать</w:t>
      </w:r>
      <w:r>
        <w:rPr>
          <w:spacing w:val="-11"/>
        </w:rPr>
        <w:t xml:space="preserve"> </w:t>
      </w:r>
      <w:r>
        <w:t>способ</w:t>
      </w:r>
      <w:r>
        <w:rPr>
          <w:spacing w:val="-7"/>
        </w:rPr>
        <w:t xml:space="preserve"> </w:t>
      </w:r>
      <w:r>
        <w:t>выражения</w:t>
      </w:r>
      <w:r>
        <w:rPr>
          <w:spacing w:val="-8"/>
        </w:rPr>
        <w:t xml:space="preserve"> </w:t>
      </w:r>
      <w:r>
        <w:rPr>
          <w:spacing w:val="-2"/>
        </w:rPr>
        <w:t>эмоций;</w:t>
      </w:r>
    </w:p>
    <w:p w:rsidR="009A11BE" w:rsidRDefault="005C57DC">
      <w:pPr>
        <w:pStyle w:val="a3"/>
        <w:ind w:right="287"/>
      </w:pPr>
      <w:r>
        <w:rPr>
          <w:spacing w:val="-6"/>
        </w:rPr>
        <w:t>формулировать</w:t>
      </w:r>
      <w:r>
        <w:rPr>
          <w:spacing w:val="-12"/>
        </w:rPr>
        <w:t xml:space="preserve"> </w:t>
      </w:r>
      <w:r>
        <w:rPr>
          <w:spacing w:val="-6"/>
        </w:rPr>
        <w:t>новые</w:t>
      </w:r>
      <w:r>
        <w:rPr>
          <w:spacing w:val="-11"/>
        </w:rPr>
        <w:t xml:space="preserve"> </w:t>
      </w:r>
      <w:r>
        <w:rPr>
          <w:spacing w:val="-6"/>
        </w:rPr>
        <w:t>учебные</w:t>
      </w:r>
      <w:r>
        <w:rPr>
          <w:spacing w:val="-11"/>
        </w:rPr>
        <w:t xml:space="preserve"> </w:t>
      </w:r>
      <w:r>
        <w:rPr>
          <w:spacing w:val="-6"/>
        </w:rPr>
        <w:t>задачи,</w:t>
      </w:r>
      <w:r>
        <w:rPr>
          <w:spacing w:val="-12"/>
        </w:rPr>
        <w:t xml:space="preserve"> </w:t>
      </w:r>
      <w:r>
        <w:rPr>
          <w:spacing w:val="-6"/>
        </w:rPr>
        <w:t>определять</w:t>
      </w:r>
      <w:r>
        <w:rPr>
          <w:spacing w:val="-11"/>
        </w:rPr>
        <w:t xml:space="preserve"> </w:t>
      </w:r>
      <w:r>
        <w:rPr>
          <w:spacing w:val="-6"/>
        </w:rPr>
        <w:t>способы</w:t>
      </w:r>
      <w:r>
        <w:rPr>
          <w:spacing w:val="-12"/>
        </w:rPr>
        <w:t xml:space="preserve"> </w:t>
      </w:r>
      <w:r>
        <w:rPr>
          <w:spacing w:val="-6"/>
        </w:rPr>
        <w:t>их</w:t>
      </w:r>
      <w:r>
        <w:rPr>
          <w:spacing w:val="-1"/>
        </w:rPr>
        <w:t xml:space="preserve"> </w:t>
      </w:r>
      <w:r>
        <w:rPr>
          <w:spacing w:val="-6"/>
        </w:rPr>
        <w:t xml:space="preserve">выполнения </w:t>
      </w:r>
      <w:r>
        <w:rPr>
          <w:spacing w:val="-2"/>
        </w:rPr>
        <w:t>в</w:t>
      </w:r>
      <w:r>
        <w:rPr>
          <w:spacing w:val="-16"/>
        </w:rPr>
        <w:t xml:space="preserve"> </w:t>
      </w:r>
      <w:r>
        <w:rPr>
          <w:spacing w:val="-2"/>
        </w:rPr>
        <w:t>сотрудничестве</w:t>
      </w:r>
      <w:r>
        <w:rPr>
          <w:spacing w:val="-15"/>
        </w:rPr>
        <w:t xml:space="preserve"> </w:t>
      </w:r>
      <w:r>
        <w:rPr>
          <w:spacing w:val="-2"/>
        </w:rPr>
        <w:t>с</w:t>
      </w:r>
      <w:r>
        <w:rPr>
          <w:spacing w:val="-16"/>
        </w:rPr>
        <w:t xml:space="preserve"> </w:t>
      </w:r>
      <w:r>
        <w:rPr>
          <w:spacing w:val="-2"/>
        </w:rPr>
        <w:t>учителем</w:t>
      </w:r>
      <w:r>
        <w:rPr>
          <w:spacing w:val="-15"/>
        </w:rPr>
        <w:t xml:space="preserve"> </w:t>
      </w:r>
      <w:r>
        <w:rPr>
          <w:spacing w:val="-2"/>
        </w:rPr>
        <w:t>и</w:t>
      </w:r>
      <w:r>
        <w:rPr>
          <w:spacing w:val="-16"/>
        </w:rPr>
        <w:t xml:space="preserve"> </w:t>
      </w:r>
      <w:r>
        <w:rPr>
          <w:spacing w:val="-2"/>
        </w:rPr>
        <w:t>самостоятельно;</w:t>
      </w:r>
    </w:p>
    <w:p w:rsidR="009A11BE" w:rsidRDefault="005C57DC">
      <w:pPr>
        <w:pStyle w:val="a3"/>
        <w:ind w:right="288"/>
      </w:pPr>
      <w:r>
        <w:t>планировать работу в парах или группе, определять свою роль, распределять задачи между участниками.</w:t>
      </w:r>
    </w:p>
    <w:p w:rsidR="009A11BE" w:rsidRDefault="005C57DC">
      <w:pPr>
        <w:pStyle w:val="1"/>
        <w:spacing w:before="320" w:line="322" w:lineRule="exact"/>
        <w:ind w:left="1560"/>
        <w:jc w:val="both"/>
      </w:pPr>
      <w:r>
        <w:t>ПРЕДМЕТНЫЕ</w:t>
      </w:r>
      <w:r>
        <w:rPr>
          <w:spacing w:val="-11"/>
        </w:rPr>
        <w:t xml:space="preserve"> </w:t>
      </w:r>
      <w:r>
        <w:rPr>
          <w:spacing w:val="-2"/>
        </w:rPr>
        <w:t>РЕЗУЛЬТАТЫ</w:t>
      </w:r>
    </w:p>
    <w:p w:rsidR="009A11BE" w:rsidRDefault="005C57DC">
      <w:pPr>
        <w:pStyle w:val="a3"/>
        <w:spacing w:line="322" w:lineRule="exact"/>
        <w:ind w:left="1560" w:firstLine="0"/>
      </w:pPr>
      <w:r>
        <w:t>Требования</w:t>
      </w:r>
      <w:r>
        <w:rPr>
          <w:spacing w:val="57"/>
        </w:rPr>
        <w:t xml:space="preserve">  </w:t>
      </w:r>
      <w:r>
        <w:t>к</w:t>
      </w:r>
      <w:r>
        <w:rPr>
          <w:spacing w:val="59"/>
        </w:rPr>
        <w:t xml:space="preserve">  </w:t>
      </w:r>
      <w:r>
        <w:t>предметным</w:t>
      </w:r>
      <w:r>
        <w:rPr>
          <w:spacing w:val="58"/>
        </w:rPr>
        <w:t xml:space="preserve">  </w:t>
      </w:r>
      <w:r>
        <w:t>результатам</w:t>
      </w:r>
      <w:r>
        <w:rPr>
          <w:spacing w:val="62"/>
        </w:rPr>
        <w:t xml:space="preserve">  </w:t>
      </w:r>
      <w:r>
        <w:t>по</w:t>
      </w:r>
      <w:r>
        <w:rPr>
          <w:spacing w:val="59"/>
        </w:rPr>
        <w:t xml:space="preserve">  </w:t>
      </w:r>
      <w:r>
        <w:t>учебному</w:t>
      </w:r>
      <w:r>
        <w:rPr>
          <w:spacing w:val="60"/>
        </w:rPr>
        <w:t xml:space="preserve">  </w:t>
      </w:r>
      <w:r>
        <w:rPr>
          <w:spacing w:val="-2"/>
        </w:rPr>
        <w:t>предмету</w:t>
      </w:r>
    </w:p>
    <w:p w:rsidR="009A11BE" w:rsidRDefault="005C57DC">
      <w:pPr>
        <w:pStyle w:val="a3"/>
        <w:ind w:right="278" w:firstLine="0"/>
      </w:pPr>
      <w:r>
        <w:t>«Иностранный (английский) язык» предметной области «Ин</w:t>
      </w:r>
      <w:r>
        <w:t>остранные языки» на уровне основного общего образования, в соответствии с ФГОС ООО, констатируют необходимость к окончанию 9 класса владения обучающимися умением общаться на иностранном (английском) языке в разных формах (устно/письменно, непосредственно/о</w:t>
      </w:r>
      <w:r>
        <w:t>посредованно, в том числе через Интернет) на допороговом уровне.</w:t>
      </w:r>
    </w:p>
    <w:p w:rsidR="009A11BE" w:rsidRDefault="005C57DC">
      <w:pPr>
        <w:pStyle w:val="a3"/>
        <w:ind w:right="278"/>
      </w:pPr>
      <w:r>
        <w:t>Предметные результаты ориентированы на применение обучающимися с ЗПР знаний, умений и навыков в учебных ситуациях и реальных</w:t>
      </w:r>
      <w:r>
        <w:rPr>
          <w:spacing w:val="40"/>
        </w:rPr>
        <w:t xml:space="preserve"> </w:t>
      </w:r>
      <w:r>
        <w:t>жизненных условиях, и отражают сформированность иноязычной коммуни</w:t>
      </w:r>
      <w:r>
        <w:t>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 с учетом особых образовательных потребностей обучающихся с ЗПР.</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59"/>
        <w:ind w:right="276"/>
      </w:pPr>
      <w:r>
        <w:lastRenderedPageBreak/>
        <w:t>В резу</w:t>
      </w:r>
      <w:r>
        <w:t>льтате изучения предмета «Иностранный язык (английский)» на уровне основного общего образования обучающиеся с ЗПР овладеют следующими навыками:</w:t>
      </w:r>
    </w:p>
    <w:p w:rsidR="009A11BE" w:rsidRDefault="005C57DC">
      <w:pPr>
        <w:spacing w:line="321" w:lineRule="exact"/>
        <w:ind w:left="1560"/>
        <w:jc w:val="both"/>
        <w:rPr>
          <w:b/>
          <w:sz w:val="28"/>
        </w:rPr>
      </w:pPr>
      <w:r>
        <w:rPr>
          <w:b/>
          <w:sz w:val="28"/>
        </w:rPr>
        <w:t>в</w:t>
      </w:r>
      <w:r>
        <w:rPr>
          <w:b/>
          <w:spacing w:val="-4"/>
          <w:sz w:val="28"/>
        </w:rPr>
        <w:t xml:space="preserve"> </w:t>
      </w:r>
      <w:r>
        <w:rPr>
          <w:b/>
          <w:sz w:val="28"/>
        </w:rPr>
        <w:t>области</w:t>
      </w:r>
      <w:r>
        <w:rPr>
          <w:b/>
          <w:spacing w:val="-4"/>
          <w:sz w:val="28"/>
        </w:rPr>
        <w:t xml:space="preserve"> </w:t>
      </w:r>
      <w:r>
        <w:rPr>
          <w:b/>
          <w:sz w:val="28"/>
        </w:rPr>
        <w:t>речевой</w:t>
      </w:r>
      <w:r>
        <w:rPr>
          <w:b/>
          <w:spacing w:val="-6"/>
          <w:sz w:val="28"/>
        </w:rPr>
        <w:t xml:space="preserve"> </w:t>
      </w:r>
      <w:r>
        <w:rPr>
          <w:b/>
          <w:spacing w:val="-2"/>
          <w:sz w:val="28"/>
        </w:rPr>
        <w:t>компетенции:</w:t>
      </w:r>
    </w:p>
    <w:p w:rsidR="009A11BE" w:rsidRDefault="005C57DC">
      <w:pPr>
        <w:spacing w:line="322" w:lineRule="exact"/>
        <w:ind w:left="1560"/>
        <w:jc w:val="both"/>
        <w:rPr>
          <w:b/>
          <w:sz w:val="28"/>
        </w:rPr>
      </w:pPr>
      <w:r>
        <w:rPr>
          <w:b/>
          <w:sz w:val="28"/>
        </w:rPr>
        <w:t>рецептивные</w:t>
      </w:r>
      <w:r>
        <w:rPr>
          <w:b/>
          <w:spacing w:val="-11"/>
          <w:sz w:val="28"/>
        </w:rPr>
        <w:t xml:space="preserve"> </w:t>
      </w:r>
      <w:r>
        <w:rPr>
          <w:b/>
          <w:sz w:val="28"/>
        </w:rPr>
        <w:t>навыки</w:t>
      </w:r>
      <w:r>
        <w:rPr>
          <w:b/>
          <w:spacing w:val="-9"/>
          <w:sz w:val="28"/>
        </w:rPr>
        <w:t xml:space="preserve"> </w:t>
      </w:r>
      <w:r>
        <w:rPr>
          <w:b/>
          <w:spacing w:val="-2"/>
          <w:sz w:val="28"/>
        </w:rPr>
        <w:t>речи:</w:t>
      </w:r>
    </w:p>
    <w:p w:rsidR="009A11BE" w:rsidRDefault="005C57DC">
      <w:pPr>
        <w:ind w:left="1560"/>
        <w:rPr>
          <w:b/>
          <w:sz w:val="28"/>
        </w:rPr>
      </w:pPr>
      <w:r>
        <w:rPr>
          <w:b/>
          <w:spacing w:val="-2"/>
          <w:sz w:val="28"/>
        </w:rPr>
        <w:t>аудирование</w:t>
      </w:r>
    </w:p>
    <w:p w:rsidR="009A11BE" w:rsidRDefault="005C57DC">
      <w:pPr>
        <w:pStyle w:val="a4"/>
        <w:numPr>
          <w:ilvl w:val="0"/>
          <w:numId w:val="162"/>
        </w:numPr>
        <w:tabs>
          <w:tab w:val="left" w:pos="1558"/>
          <w:tab w:val="left" w:pos="1560"/>
        </w:tabs>
        <w:spacing w:before="2"/>
        <w:ind w:right="286"/>
        <w:jc w:val="both"/>
        <w:rPr>
          <w:sz w:val="28"/>
        </w:rPr>
      </w:pPr>
      <w:r>
        <w:rPr>
          <w:sz w:val="28"/>
        </w:rPr>
        <w:t xml:space="preserve">реагировать на инструкции учителя на английском языке во время </w:t>
      </w:r>
      <w:r>
        <w:rPr>
          <w:spacing w:val="-2"/>
          <w:sz w:val="28"/>
        </w:rPr>
        <w:t>урока;</w:t>
      </w:r>
    </w:p>
    <w:p w:rsidR="009A11BE" w:rsidRDefault="005C57DC">
      <w:pPr>
        <w:pStyle w:val="a4"/>
        <w:numPr>
          <w:ilvl w:val="0"/>
          <w:numId w:val="162"/>
        </w:numPr>
        <w:tabs>
          <w:tab w:val="left" w:pos="1558"/>
          <w:tab w:val="left" w:pos="1560"/>
        </w:tabs>
        <w:ind w:right="286"/>
        <w:jc w:val="both"/>
        <w:rPr>
          <w:sz w:val="28"/>
        </w:rPr>
      </w:pPr>
      <w:r>
        <w:rPr>
          <w:sz w:val="28"/>
        </w:rPr>
        <w:t xml:space="preserve">прогнозировать содержание текста по опорным иллюстрациям перед прослушиванием с последующим соотнесением с услышанной </w:t>
      </w:r>
      <w:r>
        <w:rPr>
          <w:spacing w:val="-2"/>
          <w:sz w:val="28"/>
        </w:rPr>
        <w:t>информацией;</w:t>
      </w:r>
    </w:p>
    <w:p w:rsidR="009A11BE" w:rsidRDefault="005C57DC">
      <w:pPr>
        <w:pStyle w:val="a4"/>
        <w:numPr>
          <w:ilvl w:val="0"/>
          <w:numId w:val="162"/>
        </w:numPr>
        <w:tabs>
          <w:tab w:val="left" w:pos="1558"/>
        </w:tabs>
        <w:spacing w:line="321" w:lineRule="exact"/>
        <w:ind w:left="1558" w:hanging="358"/>
        <w:jc w:val="both"/>
        <w:rPr>
          <w:sz w:val="28"/>
        </w:rPr>
      </w:pPr>
      <w:r>
        <w:rPr>
          <w:sz w:val="28"/>
        </w:rPr>
        <w:t>понимать</w:t>
      </w:r>
      <w:r>
        <w:rPr>
          <w:spacing w:val="-4"/>
          <w:sz w:val="28"/>
        </w:rPr>
        <w:t xml:space="preserve"> </w:t>
      </w:r>
      <w:r>
        <w:rPr>
          <w:sz w:val="28"/>
        </w:rPr>
        <w:t>тему</w:t>
      </w:r>
      <w:r>
        <w:rPr>
          <w:spacing w:val="-5"/>
          <w:sz w:val="28"/>
        </w:rPr>
        <w:t xml:space="preserve"> </w:t>
      </w:r>
      <w:r>
        <w:rPr>
          <w:sz w:val="28"/>
        </w:rPr>
        <w:t>и</w:t>
      </w:r>
      <w:r>
        <w:rPr>
          <w:spacing w:val="-2"/>
          <w:sz w:val="28"/>
        </w:rPr>
        <w:t xml:space="preserve"> </w:t>
      </w:r>
      <w:r>
        <w:rPr>
          <w:sz w:val="28"/>
        </w:rPr>
        <w:t>факты</w:t>
      </w:r>
      <w:r>
        <w:rPr>
          <w:spacing w:val="-2"/>
          <w:sz w:val="28"/>
        </w:rPr>
        <w:t xml:space="preserve"> сообщения;</w:t>
      </w:r>
    </w:p>
    <w:p w:rsidR="009A11BE" w:rsidRDefault="005C57DC">
      <w:pPr>
        <w:pStyle w:val="a4"/>
        <w:numPr>
          <w:ilvl w:val="0"/>
          <w:numId w:val="162"/>
        </w:numPr>
        <w:tabs>
          <w:tab w:val="left" w:pos="1558"/>
        </w:tabs>
        <w:spacing w:before="1" w:line="322" w:lineRule="exact"/>
        <w:ind w:left="1558" w:hanging="358"/>
        <w:jc w:val="both"/>
        <w:rPr>
          <w:sz w:val="28"/>
        </w:rPr>
      </w:pPr>
      <w:r>
        <w:rPr>
          <w:sz w:val="28"/>
        </w:rPr>
        <w:t>понимать</w:t>
      </w:r>
      <w:r>
        <w:rPr>
          <w:spacing w:val="-11"/>
          <w:sz w:val="28"/>
        </w:rPr>
        <w:t xml:space="preserve"> </w:t>
      </w:r>
      <w:r>
        <w:rPr>
          <w:sz w:val="28"/>
        </w:rPr>
        <w:t>последователь</w:t>
      </w:r>
      <w:r>
        <w:rPr>
          <w:sz w:val="28"/>
        </w:rPr>
        <w:t>ность</w:t>
      </w:r>
      <w:r>
        <w:rPr>
          <w:spacing w:val="-10"/>
          <w:sz w:val="28"/>
        </w:rPr>
        <w:t xml:space="preserve"> </w:t>
      </w:r>
      <w:r>
        <w:rPr>
          <w:spacing w:val="-2"/>
          <w:sz w:val="28"/>
        </w:rPr>
        <w:t>событий;</w:t>
      </w:r>
    </w:p>
    <w:p w:rsidR="009A11BE" w:rsidRDefault="005C57DC">
      <w:pPr>
        <w:pStyle w:val="a4"/>
        <w:numPr>
          <w:ilvl w:val="0"/>
          <w:numId w:val="162"/>
        </w:numPr>
        <w:tabs>
          <w:tab w:val="left" w:pos="1558"/>
          <w:tab w:val="left" w:pos="1560"/>
        </w:tabs>
        <w:ind w:right="284"/>
        <w:jc w:val="both"/>
        <w:rPr>
          <w:sz w:val="28"/>
        </w:rPr>
      </w:pPr>
      <w:r>
        <w:rPr>
          <w:sz w:val="28"/>
        </w:rPr>
        <w:t xml:space="preserve">принимать участие в художественной проектной деятельности, выполняя устные инструкции учителя с опорой демонстрацию </w:t>
      </w:r>
      <w:r>
        <w:rPr>
          <w:spacing w:val="-2"/>
          <w:sz w:val="28"/>
        </w:rPr>
        <w:t>действия;</w:t>
      </w:r>
    </w:p>
    <w:p w:rsidR="009A11BE" w:rsidRDefault="005C57DC">
      <w:pPr>
        <w:pStyle w:val="a4"/>
        <w:numPr>
          <w:ilvl w:val="0"/>
          <w:numId w:val="162"/>
        </w:numPr>
        <w:tabs>
          <w:tab w:val="left" w:pos="1558"/>
          <w:tab w:val="left" w:pos="1560"/>
        </w:tabs>
        <w:ind w:right="283"/>
        <w:jc w:val="both"/>
        <w:rPr>
          <w:sz w:val="28"/>
        </w:rPr>
      </w:pPr>
      <w:r>
        <w:rPr>
          <w:sz w:val="28"/>
        </w:rPr>
        <w:t>использовать контекстуальную и языковую догадку при восприятии на слух текстов, содержащих некоторые незнакомые сло</w:t>
      </w:r>
      <w:r>
        <w:rPr>
          <w:sz w:val="28"/>
        </w:rPr>
        <w:t>ва. Допускается звучание записи до 1,5-2 минут при наличии продолжительных серий неречевых фоновых звуков (шумов);</w:t>
      </w:r>
    </w:p>
    <w:p w:rsidR="009A11BE" w:rsidRDefault="005C57DC">
      <w:pPr>
        <w:pStyle w:val="2"/>
        <w:spacing w:line="240" w:lineRule="auto"/>
        <w:jc w:val="left"/>
      </w:pPr>
      <w:r>
        <w:rPr>
          <w:spacing w:val="-2"/>
        </w:rPr>
        <w:t>чтение</w:t>
      </w:r>
    </w:p>
    <w:p w:rsidR="009A11BE" w:rsidRDefault="005C57DC">
      <w:pPr>
        <w:pStyle w:val="a4"/>
        <w:numPr>
          <w:ilvl w:val="1"/>
          <w:numId w:val="162"/>
        </w:numPr>
        <w:tabs>
          <w:tab w:val="left" w:pos="1702"/>
          <w:tab w:val="left" w:pos="1704"/>
        </w:tabs>
        <w:ind w:right="285"/>
        <w:jc w:val="both"/>
        <w:rPr>
          <w:sz w:val="28"/>
        </w:rPr>
      </w:pPr>
      <w:r>
        <w:rPr>
          <w:sz w:val="28"/>
        </w:rPr>
        <w:t>читать изученные слова без анализа звукобуквенного анализа слова с опорой на картинку;</w:t>
      </w:r>
    </w:p>
    <w:p w:rsidR="009A11BE" w:rsidRDefault="005C57DC">
      <w:pPr>
        <w:pStyle w:val="a4"/>
        <w:numPr>
          <w:ilvl w:val="1"/>
          <w:numId w:val="162"/>
        </w:numPr>
        <w:tabs>
          <w:tab w:val="left" w:pos="1702"/>
          <w:tab w:val="left" w:pos="1704"/>
        </w:tabs>
        <w:ind w:right="286"/>
        <w:jc w:val="both"/>
        <w:rPr>
          <w:sz w:val="28"/>
        </w:rPr>
      </w:pPr>
      <w:r>
        <w:rPr>
          <w:sz w:val="28"/>
        </w:rPr>
        <w:t xml:space="preserve">применять элементы звукобуквенного анализа при чтении знакомых </w:t>
      </w:r>
      <w:r>
        <w:rPr>
          <w:spacing w:val="-2"/>
          <w:sz w:val="28"/>
        </w:rPr>
        <w:t>слов;</w:t>
      </w:r>
    </w:p>
    <w:p w:rsidR="009A11BE" w:rsidRDefault="005C57DC">
      <w:pPr>
        <w:pStyle w:val="a4"/>
        <w:numPr>
          <w:ilvl w:val="1"/>
          <w:numId w:val="162"/>
        </w:numPr>
        <w:tabs>
          <w:tab w:val="left" w:pos="1702"/>
          <w:tab w:val="left" w:pos="1704"/>
        </w:tabs>
        <w:ind w:right="285"/>
        <w:jc w:val="both"/>
        <w:rPr>
          <w:sz w:val="28"/>
        </w:rPr>
      </w:pPr>
      <w:r>
        <w:rPr>
          <w:sz w:val="28"/>
        </w:rPr>
        <w:t>применять элементы слогового анализа односложных знакомых слов путем соотнесения конкретных согласных и гласных букв с соответствующими звуками;</w:t>
      </w:r>
    </w:p>
    <w:p w:rsidR="009A11BE" w:rsidRDefault="005C57DC">
      <w:pPr>
        <w:pStyle w:val="a4"/>
        <w:numPr>
          <w:ilvl w:val="1"/>
          <w:numId w:val="162"/>
        </w:numPr>
        <w:tabs>
          <w:tab w:val="left" w:pos="1702"/>
        </w:tabs>
        <w:spacing w:line="321" w:lineRule="exact"/>
        <w:ind w:left="1702" w:hanging="358"/>
        <w:jc w:val="both"/>
        <w:rPr>
          <w:sz w:val="28"/>
        </w:rPr>
      </w:pPr>
      <w:r>
        <w:rPr>
          <w:sz w:val="28"/>
        </w:rPr>
        <w:t>понимать</w:t>
      </w:r>
      <w:r>
        <w:rPr>
          <w:spacing w:val="-8"/>
          <w:sz w:val="28"/>
        </w:rPr>
        <w:t xml:space="preserve"> </w:t>
      </w:r>
      <w:r>
        <w:rPr>
          <w:sz w:val="28"/>
        </w:rPr>
        <w:t>инструкции</w:t>
      </w:r>
      <w:r>
        <w:rPr>
          <w:spacing w:val="-4"/>
          <w:sz w:val="28"/>
        </w:rPr>
        <w:t xml:space="preserve"> </w:t>
      </w:r>
      <w:r>
        <w:rPr>
          <w:sz w:val="28"/>
        </w:rPr>
        <w:t>к</w:t>
      </w:r>
      <w:r>
        <w:rPr>
          <w:spacing w:val="-6"/>
          <w:sz w:val="28"/>
        </w:rPr>
        <w:t xml:space="preserve"> </w:t>
      </w:r>
      <w:r>
        <w:rPr>
          <w:sz w:val="28"/>
        </w:rPr>
        <w:t>заданиям</w:t>
      </w:r>
      <w:r>
        <w:rPr>
          <w:spacing w:val="-4"/>
          <w:sz w:val="28"/>
        </w:rPr>
        <w:t xml:space="preserve"> </w:t>
      </w:r>
      <w:r>
        <w:rPr>
          <w:sz w:val="28"/>
        </w:rPr>
        <w:t>в</w:t>
      </w:r>
      <w:r>
        <w:rPr>
          <w:spacing w:val="-5"/>
          <w:sz w:val="28"/>
        </w:rPr>
        <w:t xml:space="preserve"> </w:t>
      </w:r>
      <w:r>
        <w:rPr>
          <w:sz w:val="28"/>
        </w:rPr>
        <w:t>учебнике</w:t>
      </w:r>
      <w:r>
        <w:rPr>
          <w:spacing w:val="-3"/>
          <w:sz w:val="28"/>
        </w:rPr>
        <w:t xml:space="preserve"> </w:t>
      </w:r>
      <w:r>
        <w:rPr>
          <w:sz w:val="28"/>
        </w:rPr>
        <w:t>и</w:t>
      </w:r>
      <w:r>
        <w:rPr>
          <w:spacing w:val="-4"/>
          <w:sz w:val="28"/>
        </w:rPr>
        <w:t xml:space="preserve"> </w:t>
      </w:r>
      <w:r>
        <w:rPr>
          <w:sz w:val="28"/>
        </w:rPr>
        <w:t>рабочей</w:t>
      </w:r>
      <w:r>
        <w:rPr>
          <w:spacing w:val="-4"/>
          <w:sz w:val="28"/>
        </w:rPr>
        <w:t xml:space="preserve"> </w:t>
      </w:r>
      <w:r>
        <w:rPr>
          <w:spacing w:val="-2"/>
          <w:sz w:val="28"/>
        </w:rPr>
        <w:t>тетради;</w:t>
      </w:r>
    </w:p>
    <w:p w:rsidR="009A11BE" w:rsidRDefault="005C57DC">
      <w:pPr>
        <w:pStyle w:val="a4"/>
        <w:numPr>
          <w:ilvl w:val="1"/>
          <w:numId w:val="162"/>
        </w:numPr>
        <w:tabs>
          <w:tab w:val="left" w:pos="1702"/>
          <w:tab w:val="left" w:pos="1704"/>
        </w:tabs>
        <w:ind w:right="286"/>
        <w:jc w:val="both"/>
        <w:rPr>
          <w:sz w:val="28"/>
        </w:rPr>
      </w:pPr>
      <w:r>
        <w:rPr>
          <w:sz w:val="28"/>
        </w:rPr>
        <w:t>высказывать предположения о возможном содержании, опираясь на иллюстрации и соотносить прогнозируемую информацию с реальным сюжетом текста;</w:t>
      </w:r>
    </w:p>
    <w:p w:rsidR="009A11BE" w:rsidRDefault="005C57DC">
      <w:pPr>
        <w:pStyle w:val="a4"/>
        <w:numPr>
          <w:ilvl w:val="1"/>
          <w:numId w:val="162"/>
        </w:numPr>
        <w:tabs>
          <w:tab w:val="left" w:pos="1702"/>
        </w:tabs>
        <w:spacing w:before="2" w:line="322" w:lineRule="exact"/>
        <w:ind w:left="1702" w:hanging="358"/>
        <w:rPr>
          <w:sz w:val="28"/>
        </w:rPr>
      </w:pPr>
      <w:r>
        <w:rPr>
          <w:sz w:val="28"/>
        </w:rPr>
        <w:t>понимать</w:t>
      </w:r>
      <w:r>
        <w:rPr>
          <w:spacing w:val="-10"/>
          <w:sz w:val="28"/>
        </w:rPr>
        <w:t xml:space="preserve"> </w:t>
      </w:r>
      <w:r>
        <w:rPr>
          <w:sz w:val="28"/>
        </w:rPr>
        <w:t>основное</w:t>
      </w:r>
      <w:r>
        <w:rPr>
          <w:spacing w:val="-10"/>
          <w:sz w:val="28"/>
        </w:rPr>
        <w:t xml:space="preserve"> </w:t>
      </w:r>
      <w:r>
        <w:rPr>
          <w:sz w:val="28"/>
        </w:rPr>
        <w:t>содержание</w:t>
      </w:r>
      <w:r>
        <w:rPr>
          <w:spacing w:val="-11"/>
          <w:sz w:val="28"/>
        </w:rPr>
        <w:t xml:space="preserve"> </w:t>
      </w:r>
      <w:r>
        <w:rPr>
          <w:sz w:val="28"/>
        </w:rPr>
        <w:t>прочитанного</w:t>
      </w:r>
      <w:r>
        <w:rPr>
          <w:spacing w:val="-7"/>
          <w:sz w:val="28"/>
        </w:rPr>
        <w:t xml:space="preserve"> </w:t>
      </w:r>
      <w:r>
        <w:rPr>
          <w:spacing w:val="-2"/>
          <w:sz w:val="28"/>
        </w:rPr>
        <w:t>текста;</w:t>
      </w:r>
    </w:p>
    <w:p w:rsidR="009A11BE" w:rsidRDefault="005C57DC">
      <w:pPr>
        <w:pStyle w:val="a4"/>
        <w:numPr>
          <w:ilvl w:val="1"/>
          <w:numId w:val="162"/>
        </w:numPr>
        <w:tabs>
          <w:tab w:val="left" w:pos="1702"/>
        </w:tabs>
        <w:spacing w:line="322" w:lineRule="exact"/>
        <w:ind w:left="1702" w:hanging="358"/>
        <w:rPr>
          <w:sz w:val="28"/>
        </w:rPr>
      </w:pPr>
      <w:r>
        <w:rPr>
          <w:sz w:val="28"/>
        </w:rPr>
        <w:t>извлекать</w:t>
      </w:r>
      <w:r>
        <w:rPr>
          <w:spacing w:val="-10"/>
          <w:sz w:val="28"/>
        </w:rPr>
        <w:t xml:space="preserve"> </w:t>
      </w:r>
      <w:r>
        <w:rPr>
          <w:sz w:val="28"/>
        </w:rPr>
        <w:t>запрашиваемую</w:t>
      </w:r>
      <w:r>
        <w:rPr>
          <w:spacing w:val="-9"/>
          <w:sz w:val="28"/>
        </w:rPr>
        <w:t xml:space="preserve"> </w:t>
      </w:r>
      <w:r>
        <w:rPr>
          <w:spacing w:val="-2"/>
          <w:sz w:val="28"/>
        </w:rPr>
        <w:t>информацию;</w:t>
      </w:r>
    </w:p>
    <w:p w:rsidR="009A11BE" w:rsidRDefault="005C57DC">
      <w:pPr>
        <w:pStyle w:val="a4"/>
        <w:numPr>
          <w:ilvl w:val="1"/>
          <w:numId w:val="162"/>
        </w:numPr>
        <w:tabs>
          <w:tab w:val="left" w:pos="1702"/>
        </w:tabs>
        <w:spacing w:line="322" w:lineRule="exact"/>
        <w:ind w:left="1702" w:hanging="358"/>
        <w:rPr>
          <w:sz w:val="28"/>
        </w:rPr>
      </w:pPr>
      <w:r>
        <w:rPr>
          <w:sz w:val="28"/>
        </w:rPr>
        <w:t>понимать</w:t>
      </w:r>
      <w:r>
        <w:rPr>
          <w:spacing w:val="-9"/>
          <w:sz w:val="28"/>
        </w:rPr>
        <w:t xml:space="preserve"> </w:t>
      </w:r>
      <w:r>
        <w:rPr>
          <w:sz w:val="28"/>
        </w:rPr>
        <w:t>су</w:t>
      </w:r>
      <w:r>
        <w:rPr>
          <w:sz w:val="28"/>
        </w:rPr>
        <w:t>щественные</w:t>
      </w:r>
      <w:r>
        <w:rPr>
          <w:spacing w:val="-6"/>
          <w:sz w:val="28"/>
        </w:rPr>
        <w:t xml:space="preserve"> </w:t>
      </w:r>
      <w:r>
        <w:rPr>
          <w:sz w:val="28"/>
        </w:rPr>
        <w:t>детали</w:t>
      </w:r>
      <w:r>
        <w:rPr>
          <w:spacing w:val="-5"/>
          <w:sz w:val="28"/>
        </w:rPr>
        <w:t xml:space="preserve"> </w:t>
      </w:r>
      <w:r>
        <w:rPr>
          <w:sz w:val="28"/>
        </w:rPr>
        <w:t>в</w:t>
      </w:r>
      <w:r>
        <w:rPr>
          <w:spacing w:val="-7"/>
          <w:sz w:val="28"/>
        </w:rPr>
        <w:t xml:space="preserve"> </w:t>
      </w:r>
      <w:r>
        <w:rPr>
          <w:sz w:val="28"/>
        </w:rPr>
        <w:t>прочитанном</w:t>
      </w:r>
      <w:r>
        <w:rPr>
          <w:spacing w:val="-5"/>
          <w:sz w:val="28"/>
        </w:rPr>
        <w:t xml:space="preserve"> </w:t>
      </w:r>
      <w:r>
        <w:rPr>
          <w:spacing w:val="-2"/>
          <w:sz w:val="28"/>
        </w:rPr>
        <w:t>тексте;</w:t>
      </w:r>
    </w:p>
    <w:p w:rsidR="009A11BE" w:rsidRDefault="005C57DC">
      <w:pPr>
        <w:pStyle w:val="a4"/>
        <w:numPr>
          <w:ilvl w:val="1"/>
          <w:numId w:val="162"/>
        </w:numPr>
        <w:tabs>
          <w:tab w:val="left" w:pos="1702"/>
        </w:tabs>
        <w:spacing w:line="322" w:lineRule="exact"/>
        <w:ind w:left="1702" w:hanging="358"/>
        <w:rPr>
          <w:sz w:val="28"/>
        </w:rPr>
      </w:pPr>
      <w:r>
        <w:rPr>
          <w:sz w:val="28"/>
        </w:rPr>
        <w:t>восстанавливать</w:t>
      </w:r>
      <w:r>
        <w:rPr>
          <w:spacing w:val="-19"/>
          <w:sz w:val="28"/>
        </w:rPr>
        <w:t xml:space="preserve"> </w:t>
      </w:r>
      <w:r>
        <w:rPr>
          <w:sz w:val="28"/>
        </w:rPr>
        <w:t>последовательность</w:t>
      </w:r>
      <w:r>
        <w:rPr>
          <w:spacing w:val="-13"/>
          <w:sz w:val="28"/>
        </w:rPr>
        <w:t xml:space="preserve"> </w:t>
      </w:r>
      <w:r>
        <w:rPr>
          <w:spacing w:val="-2"/>
          <w:sz w:val="28"/>
        </w:rPr>
        <w:t>событий;</w:t>
      </w:r>
    </w:p>
    <w:p w:rsidR="009A11BE" w:rsidRDefault="005C57DC">
      <w:pPr>
        <w:pStyle w:val="a4"/>
        <w:numPr>
          <w:ilvl w:val="1"/>
          <w:numId w:val="162"/>
        </w:numPr>
        <w:tabs>
          <w:tab w:val="left" w:pos="1704"/>
          <w:tab w:val="left" w:pos="2267"/>
        </w:tabs>
        <w:ind w:right="284"/>
        <w:rPr>
          <w:sz w:val="28"/>
        </w:rPr>
      </w:pPr>
      <w:r>
        <w:rPr>
          <w:sz w:val="28"/>
        </w:rPr>
        <w:t>использовать</w:t>
      </w:r>
      <w:r>
        <w:rPr>
          <w:spacing w:val="80"/>
          <w:sz w:val="28"/>
        </w:rPr>
        <w:t xml:space="preserve"> </w:t>
      </w:r>
      <w:r>
        <w:rPr>
          <w:sz w:val="28"/>
        </w:rPr>
        <w:t>контекстную</w:t>
      </w:r>
      <w:r>
        <w:rPr>
          <w:spacing w:val="80"/>
          <w:sz w:val="28"/>
        </w:rPr>
        <w:t xml:space="preserve"> </w:t>
      </w:r>
      <w:r>
        <w:rPr>
          <w:sz w:val="28"/>
        </w:rPr>
        <w:t>языковую</w:t>
      </w:r>
      <w:r>
        <w:rPr>
          <w:spacing w:val="80"/>
          <w:sz w:val="28"/>
        </w:rPr>
        <w:t xml:space="preserve"> </w:t>
      </w:r>
      <w:r>
        <w:rPr>
          <w:sz w:val="28"/>
        </w:rPr>
        <w:t>догадку</w:t>
      </w:r>
      <w:r>
        <w:rPr>
          <w:spacing w:val="80"/>
          <w:sz w:val="28"/>
        </w:rPr>
        <w:t xml:space="preserve"> </w:t>
      </w:r>
      <w:r>
        <w:rPr>
          <w:sz w:val="28"/>
        </w:rPr>
        <w:t>для</w:t>
      </w:r>
      <w:r>
        <w:rPr>
          <w:spacing w:val="80"/>
          <w:sz w:val="28"/>
        </w:rPr>
        <w:t xml:space="preserve"> </w:t>
      </w:r>
      <w:r>
        <w:rPr>
          <w:sz w:val="28"/>
        </w:rPr>
        <w:t>понимания незнакомых слов, похожих по звучанию на слова родного языка;</w:t>
      </w:r>
    </w:p>
    <w:p w:rsidR="009A11BE" w:rsidRDefault="009A11BE">
      <w:pPr>
        <w:pStyle w:val="a3"/>
        <w:spacing w:before="1"/>
        <w:ind w:left="0" w:firstLine="0"/>
        <w:jc w:val="left"/>
      </w:pPr>
    </w:p>
    <w:p w:rsidR="009A11BE" w:rsidRDefault="005C57DC">
      <w:pPr>
        <w:pStyle w:val="2"/>
        <w:spacing w:line="240" w:lineRule="auto"/>
        <w:ind w:right="5122"/>
        <w:jc w:val="left"/>
      </w:pPr>
      <w:r>
        <w:t>продуктивные</w:t>
      </w:r>
      <w:r>
        <w:rPr>
          <w:spacing w:val="-18"/>
        </w:rPr>
        <w:t xml:space="preserve"> </w:t>
      </w:r>
      <w:r>
        <w:t>навыки</w:t>
      </w:r>
      <w:r>
        <w:rPr>
          <w:spacing w:val="-17"/>
        </w:rPr>
        <w:t xml:space="preserve"> </w:t>
      </w:r>
      <w:r>
        <w:t xml:space="preserve">речи: </w:t>
      </w:r>
      <w:r>
        <w:rPr>
          <w:spacing w:val="-2"/>
        </w:rPr>
        <w:t>говорение</w:t>
      </w:r>
    </w:p>
    <w:p w:rsidR="009A11BE" w:rsidRDefault="005C57DC">
      <w:pPr>
        <w:spacing w:line="322" w:lineRule="exact"/>
        <w:ind w:left="1560"/>
        <w:jc w:val="both"/>
        <w:rPr>
          <w:b/>
          <w:sz w:val="28"/>
        </w:rPr>
      </w:pPr>
      <w:r>
        <w:rPr>
          <w:b/>
          <w:sz w:val="28"/>
        </w:rPr>
        <w:t>диалогическая</w:t>
      </w:r>
      <w:r>
        <w:rPr>
          <w:b/>
          <w:spacing w:val="-7"/>
          <w:sz w:val="28"/>
        </w:rPr>
        <w:t xml:space="preserve"> </w:t>
      </w:r>
      <w:r>
        <w:rPr>
          <w:b/>
          <w:sz w:val="28"/>
        </w:rPr>
        <w:t>форма</w:t>
      </w:r>
      <w:r>
        <w:rPr>
          <w:b/>
          <w:spacing w:val="-5"/>
          <w:sz w:val="28"/>
        </w:rPr>
        <w:t xml:space="preserve"> </w:t>
      </w:r>
      <w:r>
        <w:rPr>
          <w:b/>
          <w:spacing w:val="-4"/>
          <w:sz w:val="28"/>
        </w:rPr>
        <w:t>речи:</w:t>
      </w:r>
    </w:p>
    <w:p w:rsidR="009A11BE" w:rsidRDefault="009A11BE">
      <w:pPr>
        <w:spacing w:line="322" w:lineRule="exact"/>
        <w:jc w:val="both"/>
        <w:rPr>
          <w:b/>
          <w:sz w:val="28"/>
        </w:rPr>
        <w:sectPr w:rsidR="009A11BE">
          <w:pgSz w:w="11910" w:h="16840"/>
          <w:pgMar w:top="1380" w:right="566" w:bottom="1320" w:left="850" w:header="0" w:footer="1069" w:gutter="0"/>
          <w:cols w:space="720"/>
        </w:sectPr>
      </w:pPr>
    </w:p>
    <w:p w:rsidR="009A11BE" w:rsidRDefault="005C57DC">
      <w:pPr>
        <w:pStyle w:val="a4"/>
        <w:numPr>
          <w:ilvl w:val="2"/>
          <w:numId w:val="162"/>
        </w:numPr>
        <w:tabs>
          <w:tab w:val="left" w:pos="1997"/>
          <w:tab w:val="left" w:pos="1999"/>
        </w:tabs>
        <w:spacing w:before="74" w:line="242" w:lineRule="auto"/>
        <w:ind w:right="287"/>
        <w:rPr>
          <w:sz w:val="28"/>
        </w:rPr>
      </w:pPr>
      <w:r>
        <w:rPr>
          <w:sz w:val="28"/>
        </w:rPr>
        <w:lastRenderedPageBreak/>
        <w:t xml:space="preserve">вести диалог этикетного характера в типичных бытовых и учебных </w:t>
      </w:r>
      <w:r>
        <w:rPr>
          <w:spacing w:val="-2"/>
          <w:sz w:val="28"/>
        </w:rPr>
        <w:t>ситуациях;</w:t>
      </w:r>
    </w:p>
    <w:p w:rsidR="009A11BE" w:rsidRDefault="005C57DC">
      <w:pPr>
        <w:pStyle w:val="a4"/>
        <w:numPr>
          <w:ilvl w:val="2"/>
          <w:numId w:val="162"/>
        </w:numPr>
        <w:tabs>
          <w:tab w:val="left" w:pos="1997"/>
          <w:tab w:val="left" w:pos="1999"/>
        </w:tabs>
        <w:ind w:right="285"/>
        <w:rPr>
          <w:sz w:val="28"/>
        </w:rPr>
      </w:pPr>
      <w:r>
        <w:rPr>
          <w:sz w:val="28"/>
        </w:rPr>
        <w:t>запрашивать</w:t>
      </w:r>
      <w:r>
        <w:rPr>
          <w:spacing w:val="40"/>
          <w:sz w:val="28"/>
        </w:rPr>
        <w:t xml:space="preserve"> </w:t>
      </w:r>
      <w:r>
        <w:rPr>
          <w:sz w:val="28"/>
        </w:rPr>
        <w:t>и</w:t>
      </w:r>
      <w:r>
        <w:rPr>
          <w:spacing w:val="40"/>
          <w:sz w:val="28"/>
        </w:rPr>
        <w:t xml:space="preserve"> </w:t>
      </w:r>
      <w:r>
        <w:rPr>
          <w:sz w:val="28"/>
        </w:rPr>
        <w:t>сообщать</w:t>
      </w:r>
      <w:r>
        <w:rPr>
          <w:spacing w:val="40"/>
          <w:sz w:val="28"/>
        </w:rPr>
        <w:t xml:space="preserve"> </w:t>
      </w:r>
      <w:r>
        <w:rPr>
          <w:sz w:val="28"/>
        </w:rPr>
        <w:t>фактическую</w:t>
      </w:r>
      <w:r>
        <w:rPr>
          <w:spacing w:val="40"/>
          <w:sz w:val="28"/>
        </w:rPr>
        <w:t xml:space="preserve"> </w:t>
      </w:r>
      <w:r>
        <w:rPr>
          <w:sz w:val="28"/>
        </w:rPr>
        <w:t>информацию,</w:t>
      </w:r>
      <w:r>
        <w:rPr>
          <w:spacing w:val="40"/>
          <w:sz w:val="28"/>
        </w:rPr>
        <w:t xml:space="preserve"> </w:t>
      </w:r>
      <w:r>
        <w:rPr>
          <w:sz w:val="28"/>
        </w:rPr>
        <w:t>переходя</w:t>
      </w:r>
      <w:r>
        <w:rPr>
          <w:spacing w:val="40"/>
          <w:sz w:val="28"/>
        </w:rPr>
        <w:t xml:space="preserve"> </w:t>
      </w:r>
      <w:r>
        <w:rPr>
          <w:sz w:val="28"/>
        </w:rPr>
        <w:t>с</w:t>
      </w:r>
      <w:r>
        <w:rPr>
          <w:spacing w:val="40"/>
          <w:sz w:val="28"/>
        </w:rPr>
        <w:t xml:space="preserve"> </w:t>
      </w:r>
      <w:r>
        <w:rPr>
          <w:sz w:val="28"/>
        </w:rPr>
        <w:t>позиции спрашивающего на позицию отвечающего;</w:t>
      </w:r>
    </w:p>
    <w:p w:rsidR="009A11BE" w:rsidRDefault="005C57DC">
      <w:pPr>
        <w:pStyle w:val="a4"/>
        <w:numPr>
          <w:ilvl w:val="2"/>
          <w:numId w:val="162"/>
        </w:numPr>
        <w:tabs>
          <w:tab w:val="left" w:pos="1997"/>
        </w:tabs>
        <w:spacing w:line="321" w:lineRule="exact"/>
        <w:ind w:left="1997" w:hanging="358"/>
        <w:rPr>
          <w:sz w:val="28"/>
        </w:rPr>
      </w:pPr>
      <w:r>
        <w:rPr>
          <w:sz w:val="28"/>
        </w:rPr>
        <w:t>обращаться</w:t>
      </w:r>
      <w:r>
        <w:rPr>
          <w:spacing w:val="-8"/>
          <w:sz w:val="28"/>
        </w:rPr>
        <w:t xml:space="preserve"> </w:t>
      </w:r>
      <w:r>
        <w:rPr>
          <w:sz w:val="28"/>
        </w:rPr>
        <w:t>с</w:t>
      </w:r>
      <w:r>
        <w:rPr>
          <w:spacing w:val="-5"/>
          <w:sz w:val="28"/>
        </w:rPr>
        <w:t xml:space="preserve"> </w:t>
      </w:r>
      <w:r>
        <w:rPr>
          <w:sz w:val="28"/>
        </w:rPr>
        <w:t>просьбой</w:t>
      </w:r>
      <w:r>
        <w:rPr>
          <w:spacing w:val="-5"/>
          <w:sz w:val="28"/>
        </w:rPr>
        <w:t xml:space="preserve"> </w:t>
      </w:r>
      <w:r>
        <w:rPr>
          <w:sz w:val="28"/>
        </w:rPr>
        <w:t>и</w:t>
      </w:r>
      <w:r>
        <w:rPr>
          <w:spacing w:val="-5"/>
          <w:sz w:val="28"/>
        </w:rPr>
        <w:t xml:space="preserve"> </w:t>
      </w:r>
      <w:r>
        <w:rPr>
          <w:sz w:val="28"/>
        </w:rPr>
        <w:t>выражать</w:t>
      </w:r>
      <w:r>
        <w:rPr>
          <w:spacing w:val="-6"/>
          <w:sz w:val="28"/>
        </w:rPr>
        <w:t xml:space="preserve"> </w:t>
      </w:r>
      <w:r>
        <w:rPr>
          <w:sz w:val="28"/>
        </w:rPr>
        <w:t>отказ</w:t>
      </w:r>
      <w:r>
        <w:rPr>
          <w:spacing w:val="-5"/>
          <w:sz w:val="28"/>
        </w:rPr>
        <w:t xml:space="preserve"> </w:t>
      </w:r>
      <w:r>
        <w:rPr>
          <w:sz w:val="28"/>
        </w:rPr>
        <w:t>ее</w:t>
      </w:r>
      <w:r>
        <w:rPr>
          <w:spacing w:val="-5"/>
          <w:sz w:val="28"/>
        </w:rPr>
        <w:t xml:space="preserve"> </w:t>
      </w:r>
      <w:r>
        <w:rPr>
          <w:spacing w:val="-2"/>
          <w:sz w:val="28"/>
        </w:rPr>
        <w:t>выполн</w:t>
      </w:r>
      <w:r>
        <w:rPr>
          <w:spacing w:val="-2"/>
          <w:sz w:val="28"/>
        </w:rPr>
        <w:t>ить;</w:t>
      </w:r>
    </w:p>
    <w:p w:rsidR="009A11BE" w:rsidRDefault="005C57DC">
      <w:pPr>
        <w:pStyle w:val="2"/>
        <w:spacing w:before="317" w:line="240" w:lineRule="auto"/>
      </w:pPr>
      <w:r>
        <w:t>речевое</w:t>
      </w:r>
      <w:r>
        <w:rPr>
          <w:spacing w:val="-2"/>
        </w:rPr>
        <w:t xml:space="preserve"> поведение</w:t>
      </w:r>
    </w:p>
    <w:p w:rsidR="009A11BE" w:rsidRDefault="005C57DC">
      <w:pPr>
        <w:pStyle w:val="a4"/>
        <w:numPr>
          <w:ilvl w:val="0"/>
          <w:numId w:val="161"/>
        </w:numPr>
        <w:tabs>
          <w:tab w:val="left" w:pos="1930"/>
          <w:tab w:val="left" w:pos="1932"/>
        </w:tabs>
        <w:spacing w:before="2"/>
        <w:ind w:right="287"/>
        <w:jc w:val="both"/>
        <w:rPr>
          <w:sz w:val="28"/>
        </w:rPr>
      </w:pPr>
      <w:r>
        <w:rPr>
          <w:sz w:val="28"/>
        </w:rPr>
        <w:t xml:space="preserve">соблюдать очередность при обмене репликами в процессе речевого </w:t>
      </w:r>
      <w:r>
        <w:rPr>
          <w:spacing w:val="-2"/>
          <w:sz w:val="28"/>
        </w:rPr>
        <w:t>взаимодействия;</w:t>
      </w:r>
    </w:p>
    <w:p w:rsidR="009A11BE" w:rsidRDefault="005C57DC">
      <w:pPr>
        <w:pStyle w:val="a4"/>
        <w:numPr>
          <w:ilvl w:val="0"/>
          <w:numId w:val="161"/>
        </w:numPr>
        <w:tabs>
          <w:tab w:val="left" w:pos="1930"/>
          <w:tab w:val="left" w:pos="1932"/>
        </w:tabs>
        <w:ind w:right="287"/>
        <w:jc w:val="both"/>
        <w:rPr>
          <w:sz w:val="28"/>
        </w:rPr>
      </w:pPr>
      <w:r>
        <w:rPr>
          <w:sz w:val="28"/>
        </w:rPr>
        <w:t>использовать ситуацию речевого общения для понимания общего смысла происходящего;</w:t>
      </w:r>
    </w:p>
    <w:p w:rsidR="009A11BE" w:rsidRDefault="005C57DC">
      <w:pPr>
        <w:pStyle w:val="a4"/>
        <w:numPr>
          <w:ilvl w:val="0"/>
          <w:numId w:val="161"/>
        </w:numPr>
        <w:tabs>
          <w:tab w:val="left" w:pos="1930"/>
          <w:tab w:val="left" w:pos="1932"/>
        </w:tabs>
        <w:ind w:right="283"/>
        <w:jc w:val="both"/>
        <w:rPr>
          <w:sz w:val="28"/>
        </w:rPr>
      </w:pPr>
      <w:r>
        <w:rPr>
          <w:sz w:val="28"/>
        </w:rPr>
        <w:t>использовать соответствующие речевому этикету изучаемого языка реплики-р</w:t>
      </w:r>
      <w:r>
        <w:rPr>
          <w:sz w:val="28"/>
        </w:rPr>
        <w:t>еакции на приветствие, благодарность, извинение, представление, поздравление;</w:t>
      </w:r>
    </w:p>
    <w:p w:rsidR="009A11BE" w:rsidRDefault="005C57DC">
      <w:pPr>
        <w:pStyle w:val="a4"/>
        <w:numPr>
          <w:ilvl w:val="0"/>
          <w:numId w:val="161"/>
        </w:numPr>
        <w:tabs>
          <w:tab w:val="left" w:pos="1930"/>
          <w:tab w:val="left" w:pos="1932"/>
        </w:tabs>
        <w:spacing w:before="1"/>
        <w:ind w:right="287"/>
        <w:jc w:val="both"/>
        <w:rPr>
          <w:sz w:val="28"/>
        </w:rPr>
      </w:pPr>
      <w:r>
        <w:rPr>
          <w:sz w:val="28"/>
        </w:rPr>
        <w:t>участвовать в ролевой игре согласно предложенной ситуации для речевого взаимодействия;</w:t>
      </w:r>
    </w:p>
    <w:p w:rsidR="009A11BE" w:rsidRDefault="005C57DC">
      <w:pPr>
        <w:pStyle w:val="2"/>
        <w:spacing w:before="320" w:line="322" w:lineRule="exact"/>
        <w:jc w:val="left"/>
      </w:pPr>
      <w:r>
        <w:t>монологическая</w:t>
      </w:r>
      <w:r>
        <w:rPr>
          <w:spacing w:val="-13"/>
        </w:rPr>
        <w:t xml:space="preserve"> </w:t>
      </w:r>
      <w:r>
        <w:t>форма</w:t>
      </w:r>
      <w:r>
        <w:rPr>
          <w:spacing w:val="-9"/>
        </w:rPr>
        <w:t xml:space="preserve"> </w:t>
      </w:r>
      <w:r>
        <w:rPr>
          <w:spacing w:val="-4"/>
        </w:rPr>
        <w:t>речи</w:t>
      </w:r>
    </w:p>
    <w:p w:rsidR="009A11BE" w:rsidRDefault="005C57DC">
      <w:pPr>
        <w:pStyle w:val="a4"/>
        <w:numPr>
          <w:ilvl w:val="1"/>
          <w:numId w:val="161"/>
        </w:numPr>
        <w:tabs>
          <w:tab w:val="left" w:pos="2273"/>
        </w:tabs>
        <w:spacing w:line="322" w:lineRule="exact"/>
        <w:ind w:left="2273" w:hanging="428"/>
        <w:rPr>
          <w:sz w:val="28"/>
        </w:rPr>
      </w:pPr>
      <w:r>
        <w:rPr>
          <w:sz w:val="28"/>
        </w:rPr>
        <w:t>составлять</w:t>
      </w:r>
      <w:r>
        <w:rPr>
          <w:spacing w:val="-7"/>
          <w:sz w:val="28"/>
        </w:rPr>
        <w:t xml:space="preserve"> </w:t>
      </w:r>
      <w:r>
        <w:rPr>
          <w:sz w:val="28"/>
        </w:rPr>
        <w:t>краткие</w:t>
      </w:r>
      <w:r>
        <w:rPr>
          <w:spacing w:val="-6"/>
          <w:sz w:val="28"/>
        </w:rPr>
        <w:t xml:space="preserve"> </w:t>
      </w:r>
      <w:r>
        <w:rPr>
          <w:sz w:val="28"/>
        </w:rPr>
        <w:t>рассказы</w:t>
      </w:r>
      <w:r>
        <w:rPr>
          <w:spacing w:val="-6"/>
          <w:sz w:val="28"/>
        </w:rPr>
        <w:t xml:space="preserve"> </w:t>
      </w:r>
      <w:r>
        <w:rPr>
          <w:sz w:val="28"/>
        </w:rPr>
        <w:t>по</w:t>
      </w:r>
      <w:r>
        <w:rPr>
          <w:spacing w:val="-6"/>
          <w:sz w:val="28"/>
        </w:rPr>
        <w:t xml:space="preserve"> </w:t>
      </w:r>
      <w:r>
        <w:rPr>
          <w:sz w:val="28"/>
        </w:rPr>
        <w:t>изучаемой</w:t>
      </w:r>
      <w:r>
        <w:rPr>
          <w:spacing w:val="-2"/>
          <w:sz w:val="28"/>
        </w:rPr>
        <w:t xml:space="preserve"> тематике;</w:t>
      </w:r>
    </w:p>
    <w:p w:rsidR="009A11BE" w:rsidRDefault="005C57DC">
      <w:pPr>
        <w:pStyle w:val="a4"/>
        <w:numPr>
          <w:ilvl w:val="1"/>
          <w:numId w:val="161"/>
        </w:numPr>
        <w:tabs>
          <w:tab w:val="left" w:pos="2203"/>
          <w:tab w:val="left" w:pos="2205"/>
        </w:tabs>
        <w:spacing w:line="242" w:lineRule="auto"/>
        <w:ind w:left="2205" w:right="285" w:hanging="360"/>
        <w:rPr>
          <w:sz w:val="28"/>
        </w:rPr>
      </w:pPr>
      <w:r>
        <w:rPr>
          <w:sz w:val="28"/>
        </w:rPr>
        <w:t>составлять</w:t>
      </w:r>
      <w:r>
        <w:rPr>
          <w:spacing w:val="80"/>
          <w:sz w:val="28"/>
        </w:rPr>
        <w:t xml:space="preserve"> </w:t>
      </w:r>
      <w:r>
        <w:rPr>
          <w:sz w:val="28"/>
        </w:rPr>
        <w:t>голосовые</w:t>
      </w:r>
      <w:r>
        <w:rPr>
          <w:spacing w:val="80"/>
          <w:sz w:val="28"/>
        </w:rPr>
        <w:t xml:space="preserve"> </w:t>
      </w:r>
      <w:r>
        <w:rPr>
          <w:sz w:val="28"/>
        </w:rPr>
        <w:t>сообщения</w:t>
      </w:r>
      <w:r>
        <w:rPr>
          <w:spacing w:val="80"/>
          <w:sz w:val="28"/>
        </w:rPr>
        <w:t xml:space="preserve"> </w:t>
      </w:r>
      <w:r>
        <w:rPr>
          <w:sz w:val="28"/>
        </w:rPr>
        <w:t>в</w:t>
      </w:r>
      <w:r>
        <w:rPr>
          <w:spacing w:val="80"/>
          <w:sz w:val="28"/>
        </w:rPr>
        <w:t xml:space="preserve"> </w:t>
      </w:r>
      <w:r>
        <w:rPr>
          <w:sz w:val="28"/>
        </w:rPr>
        <w:t>соответствии</w:t>
      </w:r>
      <w:r>
        <w:rPr>
          <w:spacing w:val="80"/>
          <w:sz w:val="28"/>
        </w:rPr>
        <w:t xml:space="preserve"> </w:t>
      </w:r>
      <w:r>
        <w:rPr>
          <w:sz w:val="28"/>
        </w:rPr>
        <w:t>с</w:t>
      </w:r>
      <w:r>
        <w:rPr>
          <w:spacing w:val="80"/>
          <w:sz w:val="28"/>
        </w:rPr>
        <w:t xml:space="preserve"> </w:t>
      </w:r>
      <w:r>
        <w:rPr>
          <w:sz w:val="28"/>
        </w:rPr>
        <w:t>тематикой изучаемого раздела;</w:t>
      </w:r>
    </w:p>
    <w:p w:rsidR="009A11BE" w:rsidRDefault="005C57DC">
      <w:pPr>
        <w:pStyle w:val="a4"/>
        <w:numPr>
          <w:ilvl w:val="1"/>
          <w:numId w:val="161"/>
        </w:numPr>
        <w:tabs>
          <w:tab w:val="left" w:pos="2203"/>
          <w:tab w:val="left" w:pos="2205"/>
        </w:tabs>
        <w:ind w:left="2205" w:right="285" w:hanging="360"/>
        <w:rPr>
          <w:sz w:val="28"/>
        </w:rPr>
      </w:pPr>
      <w:r>
        <w:rPr>
          <w:sz w:val="28"/>
        </w:rPr>
        <w:t>высказывать</w:t>
      </w:r>
      <w:r>
        <w:rPr>
          <w:spacing w:val="40"/>
          <w:sz w:val="28"/>
        </w:rPr>
        <w:t xml:space="preserve"> </w:t>
      </w:r>
      <w:r>
        <w:rPr>
          <w:sz w:val="28"/>
        </w:rPr>
        <w:t>свое</w:t>
      </w:r>
      <w:r>
        <w:rPr>
          <w:spacing w:val="40"/>
          <w:sz w:val="28"/>
        </w:rPr>
        <w:t xml:space="preserve"> </w:t>
      </w:r>
      <w:r>
        <w:rPr>
          <w:sz w:val="28"/>
        </w:rPr>
        <w:t>мнение</w:t>
      </w:r>
      <w:r>
        <w:rPr>
          <w:spacing w:val="40"/>
          <w:sz w:val="28"/>
        </w:rPr>
        <w:t xml:space="preserve"> </w:t>
      </w:r>
      <w:r>
        <w:rPr>
          <w:sz w:val="28"/>
        </w:rPr>
        <w:t>по</w:t>
      </w:r>
      <w:r>
        <w:rPr>
          <w:spacing w:val="40"/>
          <w:sz w:val="28"/>
        </w:rPr>
        <w:t xml:space="preserve"> </w:t>
      </w:r>
      <w:r>
        <w:rPr>
          <w:sz w:val="28"/>
        </w:rPr>
        <w:t>содержанию</w:t>
      </w:r>
      <w:r>
        <w:rPr>
          <w:spacing w:val="40"/>
          <w:sz w:val="28"/>
        </w:rPr>
        <w:t xml:space="preserve"> </w:t>
      </w:r>
      <w:r>
        <w:rPr>
          <w:sz w:val="28"/>
        </w:rPr>
        <w:t>прослушанного</w:t>
      </w:r>
      <w:r>
        <w:rPr>
          <w:spacing w:val="40"/>
          <w:sz w:val="28"/>
        </w:rPr>
        <w:t xml:space="preserve"> </w:t>
      </w:r>
      <w:r>
        <w:rPr>
          <w:sz w:val="28"/>
        </w:rPr>
        <w:t>или</w:t>
      </w:r>
      <w:r>
        <w:rPr>
          <w:spacing w:val="80"/>
          <w:w w:val="150"/>
          <w:sz w:val="28"/>
        </w:rPr>
        <w:t xml:space="preserve"> </w:t>
      </w:r>
      <w:r>
        <w:rPr>
          <w:spacing w:val="-2"/>
          <w:sz w:val="28"/>
        </w:rPr>
        <w:t>прочитанного;</w:t>
      </w:r>
    </w:p>
    <w:p w:rsidR="009A11BE" w:rsidRDefault="005C57DC">
      <w:pPr>
        <w:pStyle w:val="a4"/>
        <w:numPr>
          <w:ilvl w:val="1"/>
          <w:numId w:val="161"/>
        </w:numPr>
        <w:tabs>
          <w:tab w:val="left" w:pos="2203"/>
        </w:tabs>
        <w:spacing w:line="321" w:lineRule="exact"/>
        <w:ind w:left="2203" w:hanging="358"/>
        <w:rPr>
          <w:sz w:val="28"/>
        </w:rPr>
      </w:pPr>
      <w:r>
        <w:rPr>
          <w:sz w:val="28"/>
        </w:rPr>
        <w:t>составлять</w:t>
      </w:r>
      <w:r>
        <w:rPr>
          <w:spacing w:val="-9"/>
          <w:sz w:val="28"/>
        </w:rPr>
        <w:t xml:space="preserve"> </w:t>
      </w:r>
      <w:r>
        <w:rPr>
          <w:sz w:val="28"/>
        </w:rPr>
        <w:t>описание</w:t>
      </w:r>
      <w:r>
        <w:rPr>
          <w:spacing w:val="-5"/>
          <w:sz w:val="28"/>
        </w:rPr>
        <w:t xml:space="preserve"> </w:t>
      </w:r>
      <w:r>
        <w:rPr>
          <w:spacing w:val="-2"/>
          <w:sz w:val="28"/>
        </w:rPr>
        <w:t>картинки;</w:t>
      </w:r>
    </w:p>
    <w:p w:rsidR="009A11BE" w:rsidRDefault="005C57DC">
      <w:pPr>
        <w:pStyle w:val="a4"/>
        <w:numPr>
          <w:ilvl w:val="1"/>
          <w:numId w:val="161"/>
        </w:numPr>
        <w:tabs>
          <w:tab w:val="left" w:pos="2203"/>
        </w:tabs>
        <w:spacing w:line="322" w:lineRule="exact"/>
        <w:ind w:left="2203" w:hanging="358"/>
        <w:rPr>
          <w:sz w:val="28"/>
        </w:rPr>
      </w:pPr>
      <w:r>
        <w:rPr>
          <w:sz w:val="28"/>
        </w:rPr>
        <w:t>составлять</w:t>
      </w:r>
      <w:r>
        <w:rPr>
          <w:spacing w:val="-9"/>
          <w:sz w:val="28"/>
        </w:rPr>
        <w:t xml:space="preserve"> </w:t>
      </w:r>
      <w:r>
        <w:rPr>
          <w:sz w:val="28"/>
        </w:rPr>
        <w:t>описание</w:t>
      </w:r>
      <w:r>
        <w:rPr>
          <w:spacing w:val="-5"/>
          <w:sz w:val="28"/>
        </w:rPr>
        <w:t xml:space="preserve"> </w:t>
      </w:r>
      <w:r>
        <w:rPr>
          <w:spacing w:val="-2"/>
          <w:sz w:val="28"/>
        </w:rPr>
        <w:t>персонажа;</w:t>
      </w:r>
    </w:p>
    <w:p w:rsidR="009A11BE" w:rsidRDefault="005C57DC">
      <w:pPr>
        <w:pStyle w:val="a4"/>
        <w:numPr>
          <w:ilvl w:val="1"/>
          <w:numId w:val="161"/>
        </w:numPr>
        <w:tabs>
          <w:tab w:val="left" w:pos="2203"/>
        </w:tabs>
        <w:ind w:left="2203" w:hanging="358"/>
        <w:rPr>
          <w:sz w:val="28"/>
        </w:rPr>
      </w:pPr>
      <w:r>
        <w:rPr>
          <w:sz w:val="28"/>
        </w:rPr>
        <w:t>передавать</w:t>
      </w:r>
      <w:r>
        <w:rPr>
          <w:spacing w:val="-12"/>
          <w:sz w:val="28"/>
        </w:rPr>
        <w:t xml:space="preserve"> </w:t>
      </w:r>
      <w:r>
        <w:rPr>
          <w:sz w:val="28"/>
        </w:rPr>
        <w:t>содержание</w:t>
      </w:r>
      <w:r>
        <w:rPr>
          <w:spacing w:val="-10"/>
          <w:sz w:val="28"/>
        </w:rPr>
        <w:t xml:space="preserve"> </w:t>
      </w:r>
      <w:r>
        <w:rPr>
          <w:sz w:val="28"/>
        </w:rPr>
        <w:t>услышанного</w:t>
      </w:r>
      <w:r>
        <w:rPr>
          <w:spacing w:val="-9"/>
          <w:sz w:val="28"/>
        </w:rPr>
        <w:t xml:space="preserve"> </w:t>
      </w:r>
      <w:r>
        <w:rPr>
          <w:sz w:val="28"/>
        </w:rPr>
        <w:t>или</w:t>
      </w:r>
      <w:r>
        <w:rPr>
          <w:spacing w:val="-7"/>
          <w:sz w:val="28"/>
        </w:rPr>
        <w:t xml:space="preserve"> </w:t>
      </w:r>
      <w:r>
        <w:rPr>
          <w:sz w:val="28"/>
        </w:rPr>
        <w:t>прочитанного</w:t>
      </w:r>
      <w:r>
        <w:rPr>
          <w:spacing w:val="-2"/>
          <w:sz w:val="28"/>
        </w:rPr>
        <w:t xml:space="preserve"> текста;</w:t>
      </w:r>
    </w:p>
    <w:p w:rsidR="009A11BE" w:rsidRDefault="005C57DC">
      <w:pPr>
        <w:pStyle w:val="a4"/>
        <w:numPr>
          <w:ilvl w:val="1"/>
          <w:numId w:val="161"/>
        </w:numPr>
        <w:tabs>
          <w:tab w:val="left" w:pos="2203"/>
          <w:tab w:val="left" w:pos="2205"/>
        </w:tabs>
        <w:ind w:left="2205" w:right="284" w:hanging="360"/>
        <w:rPr>
          <w:sz w:val="28"/>
        </w:rPr>
      </w:pPr>
      <w:r>
        <w:rPr>
          <w:sz w:val="28"/>
        </w:rPr>
        <w:t>составлять</w:t>
      </w:r>
      <w:r>
        <w:rPr>
          <w:spacing w:val="80"/>
          <w:sz w:val="28"/>
        </w:rPr>
        <w:t xml:space="preserve"> </w:t>
      </w:r>
      <w:r>
        <w:rPr>
          <w:sz w:val="28"/>
        </w:rPr>
        <w:t>и</w:t>
      </w:r>
      <w:r>
        <w:rPr>
          <w:spacing w:val="80"/>
          <w:sz w:val="28"/>
        </w:rPr>
        <w:t xml:space="preserve"> </w:t>
      </w:r>
      <w:r>
        <w:rPr>
          <w:sz w:val="28"/>
        </w:rPr>
        <w:t>записывать</w:t>
      </w:r>
      <w:r>
        <w:rPr>
          <w:spacing w:val="40"/>
          <w:sz w:val="28"/>
        </w:rPr>
        <w:t xml:space="preserve"> </w:t>
      </w:r>
      <w:r>
        <w:rPr>
          <w:sz w:val="28"/>
        </w:rPr>
        <w:t>фрагменты</w:t>
      </w:r>
      <w:r>
        <w:rPr>
          <w:spacing w:val="40"/>
          <w:sz w:val="28"/>
        </w:rPr>
        <w:t xml:space="preserve"> </w:t>
      </w:r>
      <w:r>
        <w:rPr>
          <w:sz w:val="28"/>
        </w:rPr>
        <w:t>для</w:t>
      </w:r>
      <w:r>
        <w:rPr>
          <w:spacing w:val="80"/>
          <w:sz w:val="28"/>
        </w:rPr>
        <w:t xml:space="preserve"> </w:t>
      </w:r>
      <w:r>
        <w:rPr>
          <w:sz w:val="28"/>
        </w:rPr>
        <w:t>коллективного</w:t>
      </w:r>
      <w:r>
        <w:rPr>
          <w:spacing w:val="80"/>
          <w:sz w:val="28"/>
        </w:rPr>
        <w:t xml:space="preserve"> </w:t>
      </w:r>
      <w:r>
        <w:rPr>
          <w:sz w:val="28"/>
        </w:rPr>
        <w:t xml:space="preserve">видео </w:t>
      </w:r>
      <w:r>
        <w:rPr>
          <w:spacing w:val="-2"/>
          <w:sz w:val="28"/>
        </w:rPr>
        <w:t>блога;</w:t>
      </w:r>
    </w:p>
    <w:p w:rsidR="009A11BE" w:rsidRDefault="005C57DC">
      <w:pPr>
        <w:pStyle w:val="2"/>
        <w:spacing w:before="318" w:line="322" w:lineRule="exact"/>
        <w:jc w:val="left"/>
      </w:pPr>
      <w:r>
        <w:rPr>
          <w:spacing w:val="-2"/>
        </w:rPr>
        <w:t>письмо</w:t>
      </w:r>
    </w:p>
    <w:p w:rsidR="009A11BE" w:rsidRDefault="005C57DC">
      <w:pPr>
        <w:pStyle w:val="a4"/>
        <w:numPr>
          <w:ilvl w:val="0"/>
          <w:numId w:val="160"/>
        </w:numPr>
        <w:tabs>
          <w:tab w:val="left" w:pos="2268"/>
          <w:tab w:val="left" w:pos="2270"/>
        </w:tabs>
        <w:ind w:right="286"/>
        <w:jc w:val="left"/>
        <w:rPr>
          <w:sz w:val="28"/>
        </w:rPr>
      </w:pPr>
      <w:r>
        <w:rPr>
          <w:sz w:val="28"/>
        </w:rPr>
        <w:t>писать</w:t>
      </w:r>
      <w:r>
        <w:rPr>
          <w:spacing w:val="80"/>
          <w:sz w:val="28"/>
        </w:rPr>
        <w:t xml:space="preserve"> </w:t>
      </w:r>
      <w:r>
        <w:rPr>
          <w:sz w:val="28"/>
        </w:rPr>
        <w:t>полупечатным</w:t>
      </w:r>
      <w:r>
        <w:rPr>
          <w:spacing w:val="80"/>
          <w:sz w:val="28"/>
        </w:rPr>
        <w:t xml:space="preserve"> </w:t>
      </w:r>
      <w:r>
        <w:rPr>
          <w:sz w:val="28"/>
        </w:rPr>
        <w:t>шрифтом</w:t>
      </w:r>
      <w:r>
        <w:rPr>
          <w:spacing w:val="80"/>
          <w:sz w:val="28"/>
        </w:rPr>
        <w:t xml:space="preserve"> </w:t>
      </w:r>
      <w:r>
        <w:rPr>
          <w:sz w:val="28"/>
        </w:rPr>
        <w:t>буквы</w:t>
      </w:r>
      <w:r>
        <w:rPr>
          <w:spacing w:val="80"/>
          <w:sz w:val="28"/>
        </w:rPr>
        <w:t xml:space="preserve"> </w:t>
      </w:r>
      <w:r>
        <w:rPr>
          <w:sz w:val="28"/>
        </w:rPr>
        <w:t>алфавита</w:t>
      </w:r>
      <w:r>
        <w:rPr>
          <w:spacing w:val="80"/>
          <w:sz w:val="28"/>
        </w:rPr>
        <w:t xml:space="preserve"> </w:t>
      </w:r>
      <w:r>
        <w:rPr>
          <w:sz w:val="28"/>
        </w:rPr>
        <w:t xml:space="preserve">английского </w:t>
      </w:r>
      <w:r>
        <w:rPr>
          <w:spacing w:val="-2"/>
          <w:sz w:val="28"/>
        </w:rPr>
        <w:t>языка;</w:t>
      </w:r>
    </w:p>
    <w:p w:rsidR="009A11BE" w:rsidRDefault="005C57DC">
      <w:pPr>
        <w:pStyle w:val="a4"/>
        <w:numPr>
          <w:ilvl w:val="0"/>
          <w:numId w:val="160"/>
        </w:numPr>
        <w:tabs>
          <w:tab w:val="left" w:pos="2268"/>
          <w:tab w:val="left" w:pos="2270"/>
          <w:tab w:val="left" w:pos="3946"/>
          <w:tab w:val="left" w:pos="5760"/>
          <w:tab w:val="left" w:pos="6690"/>
          <w:tab w:val="left" w:pos="7235"/>
          <w:tab w:val="left" w:pos="9055"/>
        </w:tabs>
        <w:spacing w:line="242" w:lineRule="auto"/>
        <w:ind w:right="284"/>
        <w:jc w:val="left"/>
        <w:rPr>
          <w:sz w:val="28"/>
        </w:rPr>
      </w:pPr>
      <w:r>
        <w:rPr>
          <w:spacing w:val="-2"/>
          <w:sz w:val="28"/>
        </w:rPr>
        <w:t>выполнять</w:t>
      </w:r>
      <w:r>
        <w:rPr>
          <w:sz w:val="28"/>
        </w:rPr>
        <w:tab/>
      </w:r>
      <w:r>
        <w:rPr>
          <w:spacing w:val="-2"/>
          <w:sz w:val="28"/>
        </w:rPr>
        <w:t>списывание</w:t>
      </w:r>
      <w:r>
        <w:rPr>
          <w:sz w:val="28"/>
        </w:rPr>
        <w:tab/>
      </w:r>
      <w:r>
        <w:rPr>
          <w:spacing w:val="-4"/>
          <w:sz w:val="28"/>
        </w:rPr>
        <w:t>слов</w:t>
      </w:r>
      <w:r>
        <w:rPr>
          <w:sz w:val="28"/>
        </w:rPr>
        <w:tab/>
      </w:r>
      <w:r>
        <w:rPr>
          <w:spacing w:val="-10"/>
          <w:sz w:val="28"/>
        </w:rPr>
        <w:t>и</w:t>
      </w:r>
      <w:r>
        <w:rPr>
          <w:sz w:val="28"/>
        </w:rPr>
        <w:tab/>
      </w:r>
      <w:r>
        <w:rPr>
          <w:spacing w:val="-2"/>
          <w:sz w:val="28"/>
        </w:rPr>
        <w:t>выражений,</w:t>
      </w:r>
      <w:r>
        <w:rPr>
          <w:sz w:val="28"/>
        </w:rPr>
        <w:tab/>
      </w:r>
      <w:r>
        <w:rPr>
          <w:spacing w:val="-2"/>
          <w:sz w:val="28"/>
        </w:rPr>
        <w:t xml:space="preserve">соблюдая </w:t>
      </w:r>
      <w:r>
        <w:rPr>
          <w:sz w:val="28"/>
        </w:rPr>
        <w:t>графическую точность;</w:t>
      </w:r>
    </w:p>
    <w:p w:rsidR="009A11BE" w:rsidRDefault="005C57DC">
      <w:pPr>
        <w:pStyle w:val="a4"/>
        <w:numPr>
          <w:ilvl w:val="0"/>
          <w:numId w:val="160"/>
        </w:numPr>
        <w:tabs>
          <w:tab w:val="left" w:pos="2268"/>
        </w:tabs>
        <w:spacing w:line="317" w:lineRule="exact"/>
        <w:ind w:left="2268" w:hanging="358"/>
        <w:jc w:val="left"/>
        <w:rPr>
          <w:sz w:val="28"/>
        </w:rPr>
      </w:pPr>
      <w:r>
        <w:rPr>
          <w:sz w:val="28"/>
        </w:rPr>
        <w:t>заполнять</w:t>
      </w:r>
      <w:r>
        <w:rPr>
          <w:spacing w:val="-8"/>
          <w:sz w:val="28"/>
        </w:rPr>
        <w:t xml:space="preserve"> </w:t>
      </w:r>
      <w:r>
        <w:rPr>
          <w:sz w:val="28"/>
        </w:rPr>
        <w:t>пропущенные</w:t>
      </w:r>
      <w:r>
        <w:rPr>
          <w:spacing w:val="-5"/>
          <w:sz w:val="28"/>
        </w:rPr>
        <w:t xml:space="preserve"> </w:t>
      </w:r>
      <w:r>
        <w:rPr>
          <w:sz w:val="28"/>
        </w:rPr>
        <w:t>слова</w:t>
      </w:r>
      <w:r>
        <w:rPr>
          <w:spacing w:val="-5"/>
          <w:sz w:val="28"/>
        </w:rPr>
        <w:t xml:space="preserve"> </w:t>
      </w:r>
      <w:r>
        <w:rPr>
          <w:sz w:val="28"/>
        </w:rPr>
        <w:t>в</w:t>
      </w:r>
      <w:r>
        <w:rPr>
          <w:spacing w:val="-6"/>
          <w:sz w:val="28"/>
        </w:rPr>
        <w:t xml:space="preserve"> </w:t>
      </w:r>
      <w:r>
        <w:rPr>
          <w:spacing w:val="-2"/>
          <w:sz w:val="28"/>
        </w:rPr>
        <w:t>тексте;</w:t>
      </w:r>
    </w:p>
    <w:p w:rsidR="009A11BE" w:rsidRDefault="005C57DC">
      <w:pPr>
        <w:pStyle w:val="a4"/>
        <w:numPr>
          <w:ilvl w:val="0"/>
          <w:numId w:val="160"/>
        </w:numPr>
        <w:tabs>
          <w:tab w:val="left" w:pos="2268"/>
        </w:tabs>
        <w:spacing w:line="322" w:lineRule="exact"/>
        <w:ind w:left="2268" w:hanging="358"/>
        <w:jc w:val="left"/>
        <w:rPr>
          <w:sz w:val="28"/>
        </w:rPr>
      </w:pPr>
      <w:r>
        <w:rPr>
          <w:sz w:val="28"/>
        </w:rPr>
        <w:t>выписывать</w:t>
      </w:r>
      <w:r>
        <w:rPr>
          <w:spacing w:val="-6"/>
          <w:sz w:val="28"/>
        </w:rPr>
        <w:t xml:space="preserve"> </w:t>
      </w:r>
      <w:r>
        <w:rPr>
          <w:sz w:val="28"/>
        </w:rPr>
        <w:t>слова</w:t>
      </w:r>
      <w:r>
        <w:rPr>
          <w:spacing w:val="-5"/>
          <w:sz w:val="28"/>
        </w:rPr>
        <w:t xml:space="preserve"> </w:t>
      </w:r>
      <w:r>
        <w:rPr>
          <w:sz w:val="28"/>
        </w:rPr>
        <w:t>и</w:t>
      </w:r>
      <w:r>
        <w:rPr>
          <w:spacing w:val="-6"/>
          <w:sz w:val="28"/>
        </w:rPr>
        <w:t xml:space="preserve"> </w:t>
      </w:r>
      <w:r>
        <w:rPr>
          <w:sz w:val="28"/>
        </w:rPr>
        <w:t>словосочетания</w:t>
      </w:r>
      <w:r>
        <w:rPr>
          <w:spacing w:val="-6"/>
          <w:sz w:val="28"/>
        </w:rPr>
        <w:t xml:space="preserve"> </w:t>
      </w:r>
      <w:r>
        <w:rPr>
          <w:sz w:val="28"/>
        </w:rPr>
        <w:t>из</w:t>
      </w:r>
      <w:r>
        <w:rPr>
          <w:spacing w:val="-5"/>
          <w:sz w:val="28"/>
        </w:rPr>
        <w:t xml:space="preserve"> </w:t>
      </w:r>
      <w:r>
        <w:rPr>
          <w:spacing w:val="-2"/>
          <w:sz w:val="28"/>
        </w:rPr>
        <w:t>текста;</w:t>
      </w:r>
    </w:p>
    <w:p w:rsidR="009A11BE" w:rsidRDefault="005C57DC">
      <w:pPr>
        <w:pStyle w:val="a4"/>
        <w:numPr>
          <w:ilvl w:val="0"/>
          <w:numId w:val="160"/>
        </w:numPr>
        <w:tabs>
          <w:tab w:val="left" w:pos="2268"/>
        </w:tabs>
        <w:spacing w:line="322" w:lineRule="exact"/>
        <w:ind w:left="2268" w:hanging="358"/>
        <w:jc w:val="left"/>
        <w:rPr>
          <w:sz w:val="28"/>
        </w:rPr>
      </w:pPr>
      <w:r>
        <w:rPr>
          <w:sz w:val="28"/>
        </w:rPr>
        <w:t>дополнять</w:t>
      </w:r>
      <w:r>
        <w:rPr>
          <w:spacing w:val="-9"/>
          <w:sz w:val="28"/>
        </w:rPr>
        <w:t xml:space="preserve"> </w:t>
      </w:r>
      <w:r>
        <w:rPr>
          <w:spacing w:val="-2"/>
          <w:sz w:val="28"/>
        </w:rPr>
        <w:t>предложения;</w:t>
      </w:r>
    </w:p>
    <w:p w:rsidR="009A11BE" w:rsidRDefault="005C57DC">
      <w:pPr>
        <w:pStyle w:val="a4"/>
        <w:numPr>
          <w:ilvl w:val="0"/>
          <w:numId w:val="160"/>
        </w:numPr>
        <w:tabs>
          <w:tab w:val="left" w:pos="2268"/>
        </w:tabs>
        <w:spacing w:line="322" w:lineRule="exact"/>
        <w:ind w:left="2268" w:hanging="358"/>
        <w:jc w:val="left"/>
        <w:rPr>
          <w:sz w:val="28"/>
        </w:rPr>
      </w:pPr>
      <w:r>
        <w:rPr>
          <w:sz w:val="28"/>
        </w:rPr>
        <w:t>подписывать</w:t>
      </w:r>
      <w:r>
        <w:rPr>
          <w:spacing w:val="-8"/>
          <w:sz w:val="28"/>
        </w:rPr>
        <w:t xml:space="preserve"> </w:t>
      </w:r>
      <w:r>
        <w:rPr>
          <w:sz w:val="28"/>
        </w:rPr>
        <w:t>тетрадь,</w:t>
      </w:r>
      <w:r>
        <w:rPr>
          <w:spacing w:val="-5"/>
          <w:sz w:val="28"/>
        </w:rPr>
        <w:t xml:space="preserve"> </w:t>
      </w:r>
      <w:r>
        <w:rPr>
          <w:sz w:val="28"/>
        </w:rPr>
        <w:t>указывать</w:t>
      </w:r>
      <w:r>
        <w:rPr>
          <w:spacing w:val="-6"/>
          <w:sz w:val="28"/>
        </w:rPr>
        <w:t xml:space="preserve"> </w:t>
      </w:r>
      <w:r>
        <w:rPr>
          <w:sz w:val="28"/>
        </w:rPr>
        <w:t>номер</w:t>
      </w:r>
      <w:r>
        <w:rPr>
          <w:spacing w:val="-6"/>
          <w:sz w:val="28"/>
        </w:rPr>
        <w:t xml:space="preserve"> </w:t>
      </w:r>
      <w:r>
        <w:rPr>
          <w:sz w:val="28"/>
        </w:rPr>
        <w:t>класса</w:t>
      </w:r>
      <w:r>
        <w:rPr>
          <w:spacing w:val="-4"/>
          <w:sz w:val="28"/>
        </w:rPr>
        <w:t xml:space="preserve"> </w:t>
      </w:r>
      <w:r>
        <w:rPr>
          <w:sz w:val="28"/>
        </w:rPr>
        <w:t>и</w:t>
      </w:r>
      <w:r>
        <w:rPr>
          <w:spacing w:val="-4"/>
          <w:sz w:val="28"/>
        </w:rPr>
        <w:t xml:space="preserve"> </w:t>
      </w:r>
      <w:r>
        <w:rPr>
          <w:spacing w:val="-2"/>
          <w:sz w:val="28"/>
        </w:rPr>
        <w:t>школы;</w:t>
      </w:r>
    </w:p>
    <w:p w:rsidR="009A11BE" w:rsidRDefault="005C57DC">
      <w:pPr>
        <w:pStyle w:val="a4"/>
        <w:numPr>
          <w:ilvl w:val="0"/>
          <w:numId w:val="160"/>
        </w:numPr>
        <w:tabs>
          <w:tab w:val="left" w:pos="2268"/>
          <w:tab w:val="left" w:pos="2270"/>
          <w:tab w:val="left" w:pos="4282"/>
          <w:tab w:val="left" w:pos="7033"/>
          <w:tab w:val="left" w:pos="8733"/>
        </w:tabs>
        <w:ind w:right="284"/>
        <w:jc w:val="both"/>
        <w:rPr>
          <w:sz w:val="28"/>
        </w:rPr>
      </w:pPr>
      <w:r>
        <w:rPr>
          <w:spacing w:val="-2"/>
          <w:sz w:val="28"/>
        </w:rPr>
        <w:t>соблюдать</w:t>
      </w:r>
      <w:r>
        <w:rPr>
          <w:sz w:val="28"/>
        </w:rPr>
        <w:tab/>
      </w:r>
      <w:r>
        <w:rPr>
          <w:spacing w:val="-2"/>
          <w:sz w:val="28"/>
        </w:rPr>
        <w:t>пунктуационные</w:t>
      </w:r>
      <w:r>
        <w:rPr>
          <w:sz w:val="28"/>
        </w:rPr>
        <w:tab/>
      </w:r>
      <w:r>
        <w:rPr>
          <w:spacing w:val="-2"/>
          <w:sz w:val="28"/>
        </w:rPr>
        <w:t>правила</w:t>
      </w:r>
      <w:r>
        <w:rPr>
          <w:sz w:val="28"/>
        </w:rPr>
        <w:tab/>
      </w:r>
      <w:r>
        <w:rPr>
          <w:spacing w:val="-2"/>
          <w:sz w:val="28"/>
        </w:rPr>
        <w:t xml:space="preserve">оформления </w:t>
      </w:r>
      <w:r>
        <w:rPr>
          <w:sz w:val="28"/>
        </w:rPr>
        <w:t xml:space="preserve">повествовательного, вопросительного и восклицательного </w:t>
      </w:r>
      <w:r>
        <w:rPr>
          <w:spacing w:val="-2"/>
          <w:sz w:val="28"/>
        </w:rPr>
        <w:t>предложения;</w:t>
      </w:r>
    </w:p>
    <w:p w:rsidR="009A11BE" w:rsidRDefault="005C57DC">
      <w:pPr>
        <w:pStyle w:val="a4"/>
        <w:numPr>
          <w:ilvl w:val="0"/>
          <w:numId w:val="160"/>
        </w:numPr>
        <w:tabs>
          <w:tab w:val="left" w:pos="2268"/>
        </w:tabs>
        <w:spacing w:before="1"/>
        <w:ind w:left="2268" w:hanging="358"/>
        <w:jc w:val="both"/>
        <w:rPr>
          <w:sz w:val="28"/>
        </w:rPr>
      </w:pPr>
      <w:r>
        <w:rPr>
          <w:sz w:val="28"/>
        </w:rPr>
        <w:t>составлять</w:t>
      </w:r>
      <w:r>
        <w:rPr>
          <w:spacing w:val="-9"/>
          <w:sz w:val="28"/>
        </w:rPr>
        <w:t xml:space="preserve"> </w:t>
      </w:r>
      <w:r>
        <w:rPr>
          <w:sz w:val="28"/>
        </w:rPr>
        <w:t>описание</w:t>
      </w:r>
      <w:r>
        <w:rPr>
          <w:spacing w:val="-5"/>
          <w:sz w:val="28"/>
        </w:rPr>
        <w:t xml:space="preserve"> </w:t>
      </w:r>
      <w:r>
        <w:rPr>
          <w:spacing w:val="-2"/>
          <w:sz w:val="28"/>
        </w:rPr>
        <w:t>картины;</w:t>
      </w:r>
    </w:p>
    <w:p w:rsidR="009A11BE" w:rsidRDefault="005C57DC">
      <w:pPr>
        <w:pStyle w:val="a4"/>
        <w:numPr>
          <w:ilvl w:val="0"/>
          <w:numId w:val="160"/>
        </w:numPr>
        <w:tabs>
          <w:tab w:val="left" w:pos="2268"/>
        </w:tabs>
        <w:spacing w:line="322" w:lineRule="exact"/>
        <w:ind w:left="2268" w:hanging="358"/>
        <w:jc w:val="both"/>
        <w:rPr>
          <w:sz w:val="28"/>
        </w:rPr>
      </w:pPr>
      <w:r>
        <w:rPr>
          <w:sz w:val="28"/>
        </w:rPr>
        <w:t>соста</w:t>
      </w:r>
      <w:r>
        <w:rPr>
          <w:sz w:val="28"/>
        </w:rPr>
        <w:t>влять</w:t>
      </w:r>
      <w:r>
        <w:rPr>
          <w:spacing w:val="-7"/>
          <w:sz w:val="28"/>
        </w:rPr>
        <w:t xml:space="preserve"> </w:t>
      </w:r>
      <w:r>
        <w:rPr>
          <w:sz w:val="28"/>
        </w:rPr>
        <w:t>электронные</w:t>
      </w:r>
      <w:r>
        <w:rPr>
          <w:spacing w:val="-7"/>
          <w:sz w:val="28"/>
        </w:rPr>
        <w:t xml:space="preserve"> </w:t>
      </w:r>
      <w:r>
        <w:rPr>
          <w:sz w:val="28"/>
        </w:rPr>
        <w:t>письма</w:t>
      </w:r>
      <w:r>
        <w:rPr>
          <w:spacing w:val="-5"/>
          <w:sz w:val="28"/>
        </w:rPr>
        <w:t xml:space="preserve"> </w:t>
      </w:r>
      <w:r>
        <w:rPr>
          <w:sz w:val="28"/>
        </w:rPr>
        <w:t>по</w:t>
      </w:r>
      <w:r>
        <w:rPr>
          <w:spacing w:val="-3"/>
          <w:sz w:val="28"/>
        </w:rPr>
        <w:t xml:space="preserve"> </w:t>
      </w:r>
      <w:r>
        <w:rPr>
          <w:sz w:val="28"/>
        </w:rPr>
        <w:t>изучаемым</w:t>
      </w:r>
      <w:r>
        <w:rPr>
          <w:spacing w:val="-4"/>
          <w:sz w:val="28"/>
        </w:rPr>
        <w:t xml:space="preserve"> </w:t>
      </w:r>
      <w:r>
        <w:rPr>
          <w:spacing w:val="-2"/>
          <w:sz w:val="28"/>
        </w:rPr>
        <w:t>темам;</w:t>
      </w:r>
    </w:p>
    <w:p w:rsidR="009A11BE" w:rsidRDefault="005C57DC">
      <w:pPr>
        <w:pStyle w:val="a4"/>
        <w:numPr>
          <w:ilvl w:val="0"/>
          <w:numId w:val="160"/>
        </w:numPr>
        <w:tabs>
          <w:tab w:val="left" w:pos="2266"/>
        </w:tabs>
        <w:ind w:left="2266" w:hanging="498"/>
        <w:jc w:val="both"/>
        <w:rPr>
          <w:sz w:val="28"/>
        </w:rPr>
      </w:pPr>
      <w:r>
        <w:rPr>
          <w:sz w:val="28"/>
        </w:rPr>
        <w:t>составлять</w:t>
      </w:r>
      <w:r>
        <w:rPr>
          <w:spacing w:val="-11"/>
          <w:sz w:val="28"/>
        </w:rPr>
        <w:t xml:space="preserve"> </w:t>
      </w:r>
      <w:r>
        <w:rPr>
          <w:sz w:val="28"/>
        </w:rPr>
        <w:t>презентации</w:t>
      </w:r>
      <w:r>
        <w:rPr>
          <w:spacing w:val="-5"/>
          <w:sz w:val="28"/>
        </w:rPr>
        <w:t xml:space="preserve"> </w:t>
      </w:r>
      <w:r>
        <w:rPr>
          <w:sz w:val="28"/>
        </w:rPr>
        <w:t>по</w:t>
      </w:r>
      <w:r>
        <w:rPr>
          <w:spacing w:val="-4"/>
          <w:sz w:val="28"/>
        </w:rPr>
        <w:t xml:space="preserve"> </w:t>
      </w:r>
      <w:r>
        <w:rPr>
          <w:sz w:val="28"/>
        </w:rPr>
        <w:t>изучаемым</w:t>
      </w:r>
      <w:r>
        <w:rPr>
          <w:spacing w:val="-4"/>
          <w:sz w:val="28"/>
        </w:rPr>
        <w:t xml:space="preserve"> </w:t>
      </w:r>
      <w:r>
        <w:rPr>
          <w:spacing w:val="-2"/>
          <w:sz w:val="28"/>
        </w:rPr>
        <w:t>темам;</w:t>
      </w:r>
    </w:p>
    <w:p w:rsidR="009A11BE" w:rsidRDefault="009A11BE">
      <w:pPr>
        <w:pStyle w:val="a4"/>
        <w:rPr>
          <w:sz w:val="28"/>
        </w:rPr>
        <w:sectPr w:rsidR="009A11BE">
          <w:pgSz w:w="11910" w:h="16840"/>
          <w:pgMar w:top="1040" w:right="566" w:bottom="1320" w:left="850" w:header="0" w:footer="1069" w:gutter="0"/>
          <w:cols w:space="720"/>
        </w:sectPr>
      </w:pPr>
    </w:p>
    <w:p w:rsidR="009A11BE" w:rsidRDefault="005C57DC">
      <w:pPr>
        <w:pStyle w:val="2"/>
        <w:spacing w:before="59" w:line="322" w:lineRule="exact"/>
      </w:pPr>
      <w:r>
        <w:lastRenderedPageBreak/>
        <w:t>фонетический</w:t>
      </w:r>
      <w:r>
        <w:rPr>
          <w:spacing w:val="-10"/>
        </w:rPr>
        <w:t xml:space="preserve"> </w:t>
      </w:r>
      <w:r>
        <w:t>уровень</w:t>
      </w:r>
      <w:r>
        <w:rPr>
          <w:spacing w:val="-8"/>
        </w:rPr>
        <w:t xml:space="preserve"> </w:t>
      </w:r>
      <w:r>
        <w:rPr>
          <w:spacing w:val="-4"/>
        </w:rPr>
        <w:t>языка</w:t>
      </w:r>
    </w:p>
    <w:p w:rsidR="009A11BE" w:rsidRDefault="005C57DC">
      <w:pPr>
        <w:pStyle w:val="a3"/>
        <w:spacing w:line="322" w:lineRule="exact"/>
        <w:ind w:left="1560" w:firstLine="0"/>
      </w:pPr>
      <w:r>
        <w:t>владеть</w:t>
      </w:r>
      <w:r>
        <w:rPr>
          <w:spacing w:val="-14"/>
        </w:rPr>
        <w:t xml:space="preserve"> </w:t>
      </w:r>
      <w:r>
        <w:t>следующими</w:t>
      </w:r>
      <w:r>
        <w:rPr>
          <w:spacing w:val="-11"/>
        </w:rPr>
        <w:t xml:space="preserve"> </w:t>
      </w:r>
      <w:r>
        <w:t>произносительными</w:t>
      </w:r>
      <w:r>
        <w:rPr>
          <w:spacing w:val="-11"/>
        </w:rPr>
        <w:t xml:space="preserve"> </w:t>
      </w:r>
      <w:r>
        <w:rPr>
          <w:spacing w:val="-2"/>
        </w:rPr>
        <w:t>навыками:</w:t>
      </w:r>
    </w:p>
    <w:p w:rsidR="009A11BE" w:rsidRDefault="005C57DC">
      <w:pPr>
        <w:pStyle w:val="a4"/>
        <w:numPr>
          <w:ilvl w:val="0"/>
          <w:numId w:val="159"/>
        </w:numPr>
        <w:tabs>
          <w:tab w:val="left" w:pos="2268"/>
          <w:tab w:val="left" w:pos="2270"/>
        </w:tabs>
        <w:ind w:right="286"/>
        <w:jc w:val="both"/>
        <w:rPr>
          <w:sz w:val="28"/>
        </w:rPr>
      </w:pPr>
      <w:r>
        <w:rPr>
          <w:sz w:val="28"/>
        </w:rPr>
        <w:t xml:space="preserve">произносить слова изучаемого языка доступным для понимания </w:t>
      </w:r>
      <w:r>
        <w:rPr>
          <w:spacing w:val="-2"/>
          <w:sz w:val="28"/>
        </w:rPr>
        <w:t>образом;</w:t>
      </w:r>
    </w:p>
    <w:p w:rsidR="009A11BE" w:rsidRDefault="005C57DC">
      <w:pPr>
        <w:pStyle w:val="a4"/>
        <w:numPr>
          <w:ilvl w:val="0"/>
          <w:numId w:val="159"/>
        </w:numPr>
        <w:tabs>
          <w:tab w:val="left" w:pos="2268"/>
        </w:tabs>
        <w:spacing w:line="321" w:lineRule="exact"/>
        <w:ind w:left="2268" w:hanging="284"/>
        <w:jc w:val="both"/>
        <w:rPr>
          <w:sz w:val="28"/>
        </w:rPr>
      </w:pPr>
      <w:r>
        <w:rPr>
          <w:sz w:val="28"/>
        </w:rPr>
        <w:t>соблюдать</w:t>
      </w:r>
      <w:r>
        <w:rPr>
          <w:spacing w:val="-8"/>
          <w:sz w:val="28"/>
        </w:rPr>
        <w:t xml:space="preserve"> </w:t>
      </w:r>
      <w:r>
        <w:rPr>
          <w:sz w:val="28"/>
        </w:rPr>
        <w:t>правильное</w:t>
      </w:r>
      <w:r>
        <w:rPr>
          <w:spacing w:val="-6"/>
          <w:sz w:val="28"/>
        </w:rPr>
        <w:t xml:space="preserve"> </w:t>
      </w:r>
      <w:r>
        <w:rPr>
          <w:sz w:val="28"/>
        </w:rPr>
        <w:t>ударение</w:t>
      </w:r>
      <w:r>
        <w:rPr>
          <w:spacing w:val="-6"/>
          <w:sz w:val="28"/>
        </w:rPr>
        <w:t xml:space="preserve"> </w:t>
      </w:r>
      <w:r>
        <w:rPr>
          <w:sz w:val="28"/>
        </w:rPr>
        <w:t>в</w:t>
      </w:r>
      <w:r>
        <w:rPr>
          <w:spacing w:val="-11"/>
          <w:sz w:val="28"/>
        </w:rPr>
        <w:t xml:space="preserve"> </w:t>
      </w:r>
      <w:r>
        <w:rPr>
          <w:sz w:val="28"/>
        </w:rPr>
        <w:t>изученных</w:t>
      </w:r>
      <w:r>
        <w:rPr>
          <w:spacing w:val="-5"/>
          <w:sz w:val="28"/>
        </w:rPr>
        <w:t xml:space="preserve"> </w:t>
      </w:r>
      <w:r>
        <w:rPr>
          <w:spacing w:val="-2"/>
          <w:sz w:val="28"/>
        </w:rPr>
        <w:t>словах;</w:t>
      </w:r>
    </w:p>
    <w:p w:rsidR="009A11BE" w:rsidRDefault="005C57DC">
      <w:pPr>
        <w:pStyle w:val="a4"/>
        <w:numPr>
          <w:ilvl w:val="0"/>
          <w:numId w:val="159"/>
        </w:numPr>
        <w:tabs>
          <w:tab w:val="left" w:pos="2268"/>
          <w:tab w:val="left" w:pos="2270"/>
        </w:tabs>
        <w:ind w:right="284"/>
        <w:jc w:val="both"/>
        <w:rPr>
          <w:sz w:val="28"/>
        </w:rPr>
      </w:pPr>
      <w:r>
        <w:rPr>
          <w:sz w:val="28"/>
        </w:rPr>
        <w:t>оформлять речевой поток с учетом особенностей фонетического членения англоязычной речи (использовать краткие формы, не произносить ударно служебные слова);</w:t>
      </w:r>
    </w:p>
    <w:p w:rsidR="009A11BE" w:rsidRDefault="005C57DC">
      <w:pPr>
        <w:pStyle w:val="a4"/>
        <w:numPr>
          <w:ilvl w:val="0"/>
          <w:numId w:val="159"/>
        </w:numPr>
        <w:tabs>
          <w:tab w:val="left" w:pos="2268"/>
          <w:tab w:val="left" w:pos="2270"/>
        </w:tabs>
        <w:spacing w:before="1"/>
        <w:ind w:right="278"/>
        <w:jc w:val="both"/>
        <w:rPr>
          <w:sz w:val="28"/>
        </w:rPr>
      </w:pPr>
      <w:r>
        <w:rPr>
          <w:sz w:val="28"/>
        </w:rPr>
        <w:t>корректно</w:t>
      </w:r>
      <w:r>
        <w:rPr>
          <w:spacing w:val="-3"/>
          <w:sz w:val="28"/>
        </w:rPr>
        <w:t xml:space="preserve"> </w:t>
      </w:r>
      <w:r>
        <w:rPr>
          <w:sz w:val="28"/>
        </w:rPr>
        <w:t>реализовывать</w:t>
      </w:r>
      <w:r>
        <w:rPr>
          <w:spacing w:val="-5"/>
          <w:sz w:val="28"/>
        </w:rPr>
        <w:t xml:space="preserve"> </w:t>
      </w:r>
      <w:r>
        <w:rPr>
          <w:sz w:val="28"/>
        </w:rPr>
        <w:t>в</w:t>
      </w:r>
      <w:r>
        <w:rPr>
          <w:spacing w:val="-5"/>
          <w:sz w:val="28"/>
        </w:rPr>
        <w:t xml:space="preserve"> </w:t>
      </w:r>
      <w:r>
        <w:rPr>
          <w:sz w:val="28"/>
        </w:rPr>
        <w:t>речи</w:t>
      </w:r>
      <w:r>
        <w:rPr>
          <w:spacing w:val="-2"/>
          <w:sz w:val="28"/>
        </w:rPr>
        <w:t xml:space="preserve"> </w:t>
      </w:r>
      <w:r>
        <w:rPr>
          <w:sz w:val="28"/>
        </w:rPr>
        <w:t>интонационные</w:t>
      </w:r>
      <w:r>
        <w:rPr>
          <w:spacing w:val="-3"/>
          <w:sz w:val="28"/>
        </w:rPr>
        <w:t xml:space="preserve"> </w:t>
      </w:r>
      <w:r>
        <w:rPr>
          <w:sz w:val="28"/>
        </w:rPr>
        <w:t>конст</w:t>
      </w:r>
      <w:r>
        <w:rPr>
          <w:sz w:val="28"/>
        </w:rPr>
        <w:t>рукции</w:t>
      </w:r>
      <w:r>
        <w:rPr>
          <w:spacing w:val="-4"/>
          <w:sz w:val="28"/>
        </w:rPr>
        <w:t xml:space="preserve"> </w:t>
      </w:r>
      <w:r>
        <w:rPr>
          <w:sz w:val="28"/>
        </w:rPr>
        <w:t>для передачи цели высказывания;</w:t>
      </w:r>
    </w:p>
    <w:p w:rsidR="009A11BE" w:rsidRDefault="005C57DC">
      <w:pPr>
        <w:pStyle w:val="2"/>
        <w:spacing w:before="321" w:line="240" w:lineRule="auto"/>
        <w:jc w:val="left"/>
      </w:pPr>
      <w:r>
        <w:t>в</w:t>
      </w:r>
      <w:r>
        <w:rPr>
          <w:spacing w:val="-7"/>
        </w:rPr>
        <w:t xml:space="preserve"> </w:t>
      </w:r>
      <w:r>
        <w:t>области</w:t>
      </w:r>
      <w:r>
        <w:rPr>
          <w:spacing w:val="-6"/>
        </w:rPr>
        <w:t xml:space="preserve"> </w:t>
      </w:r>
      <w:r>
        <w:t>межкультурной</w:t>
      </w:r>
      <w:r>
        <w:rPr>
          <w:spacing w:val="-6"/>
        </w:rPr>
        <w:t xml:space="preserve"> </w:t>
      </w:r>
      <w:r>
        <w:rPr>
          <w:spacing w:val="-2"/>
        </w:rPr>
        <w:t>компетенции:</w:t>
      </w:r>
    </w:p>
    <w:p w:rsidR="009A11BE" w:rsidRDefault="005C57DC">
      <w:pPr>
        <w:pStyle w:val="a3"/>
        <w:spacing w:before="2" w:line="322" w:lineRule="exact"/>
        <w:ind w:left="1560" w:firstLine="0"/>
        <w:jc w:val="left"/>
      </w:pPr>
      <w:r>
        <w:t>использовать</w:t>
      </w:r>
      <w:r>
        <w:rPr>
          <w:spacing w:val="-9"/>
        </w:rPr>
        <w:t xml:space="preserve"> </w:t>
      </w:r>
      <w:r>
        <w:t>в</w:t>
      </w:r>
      <w:r>
        <w:rPr>
          <w:spacing w:val="-7"/>
        </w:rPr>
        <w:t xml:space="preserve"> </w:t>
      </w:r>
      <w:r>
        <w:t>речи</w:t>
      </w:r>
      <w:r>
        <w:rPr>
          <w:spacing w:val="-7"/>
        </w:rPr>
        <w:t xml:space="preserve"> </w:t>
      </w:r>
      <w:r>
        <w:t>и</w:t>
      </w:r>
      <w:r>
        <w:rPr>
          <w:spacing w:val="-6"/>
        </w:rPr>
        <w:t xml:space="preserve"> </w:t>
      </w:r>
      <w:r>
        <w:t>письменных</w:t>
      </w:r>
      <w:r>
        <w:rPr>
          <w:spacing w:val="-5"/>
        </w:rPr>
        <w:t xml:space="preserve"> </w:t>
      </w:r>
      <w:r>
        <w:t>текстах</w:t>
      </w:r>
      <w:r>
        <w:rPr>
          <w:spacing w:val="-5"/>
        </w:rPr>
        <w:t xml:space="preserve"> </w:t>
      </w:r>
      <w:r>
        <w:t>полученную</w:t>
      </w:r>
      <w:r>
        <w:rPr>
          <w:spacing w:val="-6"/>
        </w:rPr>
        <w:t xml:space="preserve"> </w:t>
      </w:r>
      <w:r>
        <w:rPr>
          <w:spacing w:val="-2"/>
        </w:rPr>
        <w:t>информацию:</w:t>
      </w:r>
    </w:p>
    <w:p w:rsidR="009A11BE" w:rsidRDefault="005C57DC">
      <w:pPr>
        <w:pStyle w:val="a4"/>
        <w:numPr>
          <w:ilvl w:val="0"/>
          <w:numId w:val="158"/>
        </w:numPr>
        <w:tabs>
          <w:tab w:val="left" w:pos="2410"/>
        </w:tabs>
        <w:spacing w:line="322" w:lineRule="exact"/>
        <w:ind w:left="2410" w:hanging="358"/>
        <w:jc w:val="left"/>
        <w:rPr>
          <w:sz w:val="28"/>
        </w:rPr>
      </w:pPr>
      <w:r>
        <w:rPr>
          <w:sz w:val="28"/>
        </w:rPr>
        <w:t>о</w:t>
      </w:r>
      <w:r>
        <w:rPr>
          <w:spacing w:val="-6"/>
          <w:sz w:val="28"/>
        </w:rPr>
        <w:t xml:space="preserve"> </w:t>
      </w:r>
      <w:r>
        <w:rPr>
          <w:sz w:val="28"/>
        </w:rPr>
        <w:t>правилах</w:t>
      </w:r>
      <w:r>
        <w:rPr>
          <w:spacing w:val="-7"/>
          <w:sz w:val="28"/>
        </w:rPr>
        <w:t xml:space="preserve"> </w:t>
      </w:r>
      <w:r>
        <w:rPr>
          <w:sz w:val="28"/>
        </w:rPr>
        <w:t>речевого</w:t>
      </w:r>
      <w:r>
        <w:rPr>
          <w:spacing w:val="-5"/>
          <w:sz w:val="28"/>
        </w:rPr>
        <w:t xml:space="preserve"> </w:t>
      </w:r>
      <w:r>
        <w:rPr>
          <w:sz w:val="28"/>
        </w:rPr>
        <w:t>этикета</w:t>
      </w:r>
      <w:r>
        <w:rPr>
          <w:spacing w:val="-4"/>
          <w:sz w:val="28"/>
        </w:rPr>
        <w:t xml:space="preserve"> </w:t>
      </w:r>
      <w:r>
        <w:rPr>
          <w:sz w:val="28"/>
        </w:rPr>
        <w:t>в</w:t>
      </w:r>
      <w:r>
        <w:rPr>
          <w:spacing w:val="-5"/>
          <w:sz w:val="28"/>
        </w:rPr>
        <w:t xml:space="preserve"> </w:t>
      </w:r>
      <w:r>
        <w:rPr>
          <w:sz w:val="28"/>
        </w:rPr>
        <w:t>формулах</w:t>
      </w:r>
      <w:r>
        <w:rPr>
          <w:spacing w:val="-5"/>
          <w:sz w:val="28"/>
        </w:rPr>
        <w:t xml:space="preserve"> </w:t>
      </w:r>
      <w:r>
        <w:rPr>
          <w:spacing w:val="-2"/>
          <w:sz w:val="28"/>
        </w:rPr>
        <w:t>вежливости;</w:t>
      </w:r>
    </w:p>
    <w:p w:rsidR="009A11BE" w:rsidRDefault="005C57DC">
      <w:pPr>
        <w:pStyle w:val="a4"/>
        <w:numPr>
          <w:ilvl w:val="0"/>
          <w:numId w:val="158"/>
        </w:numPr>
        <w:tabs>
          <w:tab w:val="left" w:pos="2410"/>
        </w:tabs>
        <w:spacing w:line="322" w:lineRule="exact"/>
        <w:ind w:left="2410" w:hanging="358"/>
        <w:jc w:val="left"/>
        <w:rPr>
          <w:sz w:val="28"/>
        </w:rPr>
      </w:pPr>
      <w:r>
        <w:rPr>
          <w:sz w:val="28"/>
        </w:rPr>
        <w:t>об</w:t>
      </w:r>
      <w:r>
        <w:rPr>
          <w:spacing w:val="-10"/>
          <w:sz w:val="28"/>
        </w:rPr>
        <w:t xml:space="preserve"> </w:t>
      </w:r>
      <w:r>
        <w:rPr>
          <w:sz w:val="28"/>
        </w:rPr>
        <w:t>организации</w:t>
      </w:r>
      <w:r>
        <w:rPr>
          <w:spacing w:val="-5"/>
          <w:sz w:val="28"/>
        </w:rPr>
        <w:t xml:space="preserve"> </w:t>
      </w:r>
      <w:r>
        <w:rPr>
          <w:sz w:val="28"/>
        </w:rPr>
        <w:t>учебного</w:t>
      </w:r>
      <w:r>
        <w:rPr>
          <w:spacing w:val="-5"/>
          <w:sz w:val="28"/>
        </w:rPr>
        <w:t xml:space="preserve"> </w:t>
      </w:r>
      <w:r>
        <w:rPr>
          <w:sz w:val="28"/>
        </w:rPr>
        <w:t>процесса</w:t>
      </w:r>
      <w:r>
        <w:rPr>
          <w:spacing w:val="-5"/>
          <w:sz w:val="28"/>
        </w:rPr>
        <w:t xml:space="preserve"> </w:t>
      </w:r>
      <w:r>
        <w:rPr>
          <w:sz w:val="28"/>
        </w:rPr>
        <w:t>в</w:t>
      </w:r>
      <w:r>
        <w:rPr>
          <w:spacing w:val="-6"/>
          <w:sz w:val="28"/>
        </w:rPr>
        <w:t xml:space="preserve"> </w:t>
      </w:r>
      <w:r>
        <w:rPr>
          <w:spacing w:val="-2"/>
          <w:sz w:val="28"/>
        </w:rPr>
        <w:t>Великобритании;</w:t>
      </w:r>
    </w:p>
    <w:p w:rsidR="009A11BE" w:rsidRDefault="005C57DC">
      <w:pPr>
        <w:pStyle w:val="a4"/>
        <w:numPr>
          <w:ilvl w:val="0"/>
          <w:numId w:val="158"/>
        </w:numPr>
        <w:tabs>
          <w:tab w:val="left" w:pos="2410"/>
        </w:tabs>
        <w:spacing w:line="322" w:lineRule="exact"/>
        <w:ind w:left="2410" w:hanging="358"/>
        <w:jc w:val="left"/>
        <w:rPr>
          <w:sz w:val="28"/>
        </w:rPr>
      </w:pPr>
      <w:r>
        <w:rPr>
          <w:sz w:val="28"/>
        </w:rPr>
        <w:t>о</w:t>
      </w:r>
      <w:r>
        <w:rPr>
          <w:spacing w:val="-3"/>
          <w:sz w:val="28"/>
        </w:rPr>
        <w:t xml:space="preserve"> </w:t>
      </w:r>
      <w:r>
        <w:rPr>
          <w:sz w:val="28"/>
        </w:rPr>
        <w:t>знаменательных</w:t>
      </w:r>
      <w:r>
        <w:rPr>
          <w:spacing w:val="-2"/>
          <w:sz w:val="28"/>
        </w:rPr>
        <w:t xml:space="preserve"> </w:t>
      </w:r>
      <w:r>
        <w:rPr>
          <w:sz w:val="28"/>
        </w:rPr>
        <w:t>датах</w:t>
      </w:r>
      <w:r>
        <w:rPr>
          <w:spacing w:val="-2"/>
          <w:sz w:val="28"/>
        </w:rPr>
        <w:t xml:space="preserve"> </w:t>
      </w:r>
      <w:r>
        <w:rPr>
          <w:sz w:val="28"/>
        </w:rPr>
        <w:t>и</w:t>
      </w:r>
      <w:r>
        <w:rPr>
          <w:spacing w:val="-5"/>
          <w:sz w:val="28"/>
        </w:rPr>
        <w:t xml:space="preserve"> </w:t>
      </w:r>
      <w:r>
        <w:rPr>
          <w:sz w:val="28"/>
        </w:rPr>
        <w:t>их</w:t>
      </w:r>
      <w:r>
        <w:rPr>
          <w:spacing w:val="-2"/>
          <w:sz w:val="28"/>
        </w:rPr>
        <w:t xml:space="preserve"> праздновании;</w:t>
      </w:r>
    </w:p>
    <w:p w:rsidR="009A11BE" w:rsidRDefault="005C57DC">
      <w:pPr>
        <w:pStyle w:val="a4"/>
        <w:numPr>
          <w:ilvl w:val="0"/>
          <w:numId w:val="158"/>
        </w:numPr>
        <w:tabs>
          <w:tab w:val="left" w:pos="2410"/>
        </w:tabs>
        <w:spacing w:line="322" w:lineRule="exact"/>
        <w:ind w:left="2410" w:hanging="358"/>
        <w:jc w:val="left"/>
        <w:rPr>
          <w:sz w:val="28"/>
        </w:rPr>
      </w:pPr>
      <w:r>
        <w:rPr>
          <w:sz w:val="28"/>
        </w:rPr>
        <w:t>о</w:t>
      </w:r>
      <w:r>
        <w:rPr>
          <w:spacing w:val="-3"/>
          <w:sz w:val="28"/>
        </w:rPr>
        <w:t xml:space="preserve"> </w:t>
      </w:r>
      <w:r>
        <w:rPr>
          <w:sz w:val="28"/>
        </w:rPr>
        <w:t>досуге</w:t>
      </w:r>
      <w:r>
        <w:rPr>
          <w:spacing w:val="-3"/>
          <w:sz w:val="28"/>
        </w:rPr>
        <w:t xml:space="preserve"> </w:t>
      </w:r>
      <w:r>
        <w:rPr>
          <w:sz w:val="28"/>
        </w:rPr>
        <w:t>в</w:t>
      </w:r>
      <w:r>
        <w:rPr>
          <w:spacing w:val="-4"/>
          <w:sz w:val="28"/>
        </w:rPr>
        <w:t xml:space="preserve"> </w:t>
      </w:r>
      <w:r>
        <w:rPr>
          <w:sz w:val="28"/>
        </w:rPr>
        <w:t>стране</w:t>
      </w:r>
      <w:r>
        <w:rPr>
          <w:spacing w:val="-6"/>
          <w:sz w:val="28"/>
        </w:rPr>
        <w:t xml:space="preserve"> </w:t>
      </w:r>
      <w:r>
        <w:rPr>
          <w:sz w:val="28"/>
        </w:rPr>
        <w:t>изучаемого</w:t>
      </w:r>
      <w:r>
        <w:rPr>
          <w:spacing w:val="-2"/>
          <w:sz w:val="28"/>
        </w:rPr>
        <w:t xml:space="preserve"> языка;</w:t>
      </w:r>
    </w:p>
    <w:p w:rsidR="009A11BE" w:rsidRDefault="005C57DC">
      <w:pPr>
        <w:pStyle w:val="a4"/>
        <w:numPr>
          <w:ilvl w:val="0"/>
          <w:numId w:val="158"/>
        </w:numPr>
        <w:tabs>
          <w:tab w:val="left" w:pos="2480"/>
        </w:tabs>
        <w:spacing w:line="322" w:lineRule="exact"/>
        <w:ind w:left="2480" w:hanging="428"/>
        <w:jc w:val="left"/>
        <w:rPr>
          <w:sz w:val="28"/>
        </w:rPr>
      </w:pPr>
      <w:r>
        <w:rPr>
          <w:sz w:val="28"/>
        </w:rPr>
        <w:t>об</w:t>
      </w:r>
      <w:r>
        <w:rPr>
          <w:spacing w:val="-10"/>
          <w:sz w:val="28"/>
        </w:rPr>
        <w:t xml:space="preserve"> </w:t>
      </w:r>
      <w:r>
        <w:rPr>
          <w:sz w:val="28"/>
        </w:rPr>
        <w:t>особенностях</w:t>
      </w:r>
      <w:r>
        <w:rPr>
          <w:spacing w:val="-4"/>
          <w:sz w:val="28"/>
        </w:rPr>
        <w:t xml:space="preserve"> </w:t>
      </w:r>
      <w:r>
        <w:rPr>
          <w:sz w:val="28"/>
        </w:rPr>
        <w:t>городской</w:t>
      </w:r>
      <w:r>
        <w:rPr>
          <w:spacing w:val="-5"/>
          <w:sz w:val="28"/>
        </w:rPr>
        <w:t xml:space="preserve"> </w:t>
      </w:r>
      <w:r>
        <w:rPr>
          <w:sz w:val="28"/>
        </w:rPr>
        <w:t>жизни</w:t>
      </w:r>
      <w:r>
        <w:rPr>
          <w:spacing w:val="-5"/>
          <w:sz w:val="28"/>
        </w:rPr>
        <w:t xml:space="preserve"> </w:t>
      </w:r>
      <w:r>
        <w:rPr>
          <w:sz w:val="28"/>
        </w:rPr>
        <w:t>в</w:t>
      </w:r>
      <w:r>
        <w:rPr>
          <w:spacing w:val="-6"/>
          <w:sz w:val="28"/>
        </w:rPr>
        <w:t xml:space="preserve"> </w:t>
      </w:r>
      <w:r>
        <w:rPr>
          <w:spacing w:val="-2"/>
          <w:sz w:val="28"/>
        </w:rPr>
        <w:t>Великобритании;</w:t>
      </w:r>
    </w:p>
    <w:p w:rsidR="009A11BE" w:rsidRDefault="005C57DC">
      <w:pPr>
        <w:pStyle w:val="a4"/>
        <w:numPr>
          <w:ilvl w:val="0"/>
          <w:numId w:val="158"/>
        </w:numPr>
        <w:tabs>
          <w:tab w:val="left" w:pos="2410"/>
        </w:tabs>
        <w:ind w:left="2410" w:hanging="358"/>
        <w:jc w:val="left"/>
        <w:rPr>
          <w:sz w:val="28"/>
        </w:rPr>
      </w:pPr>
      <w:r>
        <w:rPr>
          <w:sz w:val="28"/>
        </w:rPr>
        <w:t>о</w:t>
      </w:r>
      <w:r>
        <w:rPr>
          <w:spacing w:val="-4"/>
          <w:sz w:val="28"/>
        </w:rPr>
        <w:t xml:space="preserve"> </w:t>
      </w:r>
      <w:r>
        <w:rPr>
          <w:sz w:val="28"/>
        </w:rPr>
        <w:t>Британской</w:t>
      </w:r>
      <w:r>
        <w:rPr>
          <w:spacing w:val="-3"/>
          <w:sz w:val="28"/>
        </w:rPr>
        <w:t xml:space="preserve"> </w:t>
      </w:r>
      <w:r>
        <w:rPr>
          <w:spacing w:val="-2"/>
          <w:sz w:val="28"/>
        </w:rPr>
        <w:t>кухне;</w:t>
      </w:r>
    </w:p>
    <w:p w:rsidR="009A11BE" w:rsidRDefault="005C57DC">
      <w:pPr>
        <w:pStyle w:val="a4"/>
        <w:numPr>
          <w:ilvl w:val="0"/>
          <w:numId w:val="158"/>
        </w:numPr>
        <w:tabs>
          <w:tab w:val="left" w:pos="2410"/>
        </w:tabs>
        <w:spacing w:before="2" w:line="322" w:lineRule="exact"/>
        <w:ind w:left="2410" w:hanging="358"/>
        <w:jc w:val="left"/>
        <w:rPr>
          <w:sz w:val="28"/>
        </w:rPr>
      </w:pPr>
      <w:r>
        <w:rPr>
          <w:sz w:val="28"/>
        </w:rPr>
        <w:t>о</w:t>
      </w:r>
      <w:r>
        <w:rPr>
          <w:spacing w:val="-6"/>
          <w:sz w:val="28"/>
        </w:rPr>
        <w:t xml:space="preserve"> </w:t>
      </w:r>
      <w:r>
        <w:rPr>
          <w:sz w:val="28"/>
        </w:rPr>
        <w:t>культуре</w:t>
      </w:r>
      <w:r>
        <w:rPr>
          <w:spacing w:val="-5"/>
          <w:sz w:val="28"/>
        </w:rPr>
        <w:t xml:space="preserve"> </w:t>
      </w:r>
      <w:r>
        <w:rPr>
          <w:sz w:val="28"/>
        </w:rPr>
        <w:t>безопасности</w:t>
      </w:r>
      <w:r>
        <w:rPr>
          <w:spacing w:val="-8"/>
          <w:sz w:val="28"/>
        </w:rPr>
        <w:t xml:space="preserve"> </w:t>
      </w:r>
      <w:r>
        <w:rPr>
          <w:sz w:val="28"/>
        </w:rPr>
        <w:t>поведения</w:t>
      </w:r>
      <w:r>
        <w:rPr>
          <w:spacing w:val="-4"/>
          <w:sz w:val="28"/>
        </w:rPr>
        <w:t xml:space="preserve"> </w:t>
      </w:r>
      <w:r>
        <w:rPr>
          <w:sz w:val="28"/>
        </w:rPr>
        <w:t>в</w:t>
      </w:r>
      <w:r>
        <w:rPr>
          <w:spacing w:val="-7"/>
          <w:sz w:val="28"/>
        </w:rPr>
        <w:t xml:space="preserve"> </w:t>
      </w:r>
      <w:r>
        <w:rPr>
          <w:sz w:val="28"/>
        </w:rPr>
        <w:t>цифровом</w:t>
      </w:r>
      <w:r>
        <w:rPr>
          <w:spacing w:val="-7"/>
          <w:sz w:val="28"/>
        </w:rPr>
        <w:t xml:space="preserve"> </w:t>
      </w:r>
      <w:r>
        <w:rPr>
          <w:spacing w:val="-2"/>
          <w:sz w:val="28"/>
        </w:rPr>
        <w:t>пространстве;</w:t>
      </w:r>
    </w:p>
    <w:p w:rsidR="009A11BE" w:rsidRDefault="005C57DC">
      <w:pPr>
        <w:pStyle w:val="a4"/>
        <w:numPr>
          <w:ilvl w:val="0"/>
          <w:numId w:val="158"/>
        </w:numPr>
        <w:tabs>
          <w:tab w:val="left" w:pos="2410"/>
        </w:tabs>
        <w:ind w:left="2410" w:hanging="358"/>
        <w:jc w:val="left"/>
        <w:rPr>
          <w:sz w:val="28"/>
        </w:rPr>
      </w:pPr>
      <w:r>
        <w:rPr>
          <w:sz w:val="28"/>
        </w:rPr>
        <w:t>об</w:t>
      </w:r>
      <w:r>
        <w:rPr>
          <w:spacing w:val="-9"/>
          <w:sz w:val="28"/>
        </w:rPr>
        <w:t xml:space="preserve"> </w:t>
      </w:r>
      <w:r>
        <w:rPr>
          <w:sz w:val="28"/>
        </w:rPr>
        <w:t>известных</w:t>
      </w:r>
      <w:r>
        <w:rPr>
          <w:spacing w:val="-4"/>
          <w:sz w:val="28"/>
        </w:rPr>
        <w:t xml:space="preserve"> </w:t>
      </w:r>
      <w:r>
        <w:rPr>
          <w:sz w:val="28"/>
        </w:rPr>
        <w:t>личностях</w:t>
      </w:r>
      <w:r>
        <w:rPr>
          <w:spacing w:val="-3"/>
          <w:sz w:val="28"/>
        </w:rPr>
        <w:t xml:space="preserve"> </w:t>
      </w:r>
      <w:r>
        <w:rPr>
          <w:sz w:val="28"/>
        </w:rPr>
        <w:t>в</w:t>
      </w:r>
      <w:r>
        <w:rPr>
          <w:spacing w:val="-6"/>
          <w:sz w:val="28"/>
        </w:rPr>
        <w:t xml:space="preserve"> </w:t>
      </w:r>
      <w:r>
        <w:rPr>
          <w:sz w:val="28"/>
        </w:rPr>
        <w:t>России</w:t>
      </w:r>
      <w:r>
        <w:rPr>
          <w:spacing w:val="-7"/>
          <w:sz w:val="28"/>
        </w:rPr>
        <w:t xml:space="preserve"> </w:t>
      </w:r>
      <w:r>
        <w:rPr>
          <w:sz w:val="28"/>
        </w:rPr>
        <w:t>и</w:t>
      </w:r>
      <w:r>
        <w:rPr>
          <w:spacing w:val="-4"/>
          <w:sz w:val="28"/>
        </w:rPr>
        <w:t xml:space="preserve"> </w:t>
      </w:r>
      <w:r>
        <w:rPr>
          <w:sz w:val="28"/>
        </w:rPr>
        <w:t>англоязычных</w:t>
      </w:r>
      <w:r>
        <w:rPr>
          <w:spacing w:val="2"/>
          <w:sz w:val="28"/>
        </w:rPr>
        <w:t xml:space="preserve"> </w:t>
      </w:r>
      <w:r>
        <w:rPr>
          <w:spacing w:val="-2"/>
          <w:sz w:val="28"/>
        </w:rPr>
        <w:t>странах;</w:t>
      </w:r>
    </w:p>
    <w:p w:rsidR="009A11BE" w:rsidRDefault="005C57DC">
      <w:pPr>
        <w:pStyle w:val="a4"/>
        <w:numPr>
          <w:ilvl w:val="0"/>
          <w:numId w:val="158"/>
        </w:numPr>
        <w:tabs>
          <w:tab w:val="left" w:pos="2410"/>
        </w:tabs>
        <w:spacing w:line="322" w:lineRule="exact"/>
        <w:ind w:left="2410" w:hanging="358"/>
        <w:jc w:val="left"/>
        <w:rPr>
          <w:sz w:val="28"/>
        </w:rPr>
      </w:pPr>
      <w:r>
        <w:rPr>
          <w:sz w:val="28"/>
        </w:rPr>
        <w:t>об</w:t>
      </w:r>
      <w:r>
        <w:rPr>
          <w:spacing w:val="-8"/>
          <w:sz w:val="28"/>
        </w:rPr>
        <w:t xml:space="preserve"> </w:t>
      </w:r>
      <w:r>
        <w:rPr>
          <w:sz w:val="28"/>
        </w:rPr>
        <w:t>особенностях</w:t>
      </w:r>
      <w:r>
        <w:rPr>
          <w:spacing w:val="-4"/>
          <w:sz w:val="28"/>
        </w:rPr>
        <w:t xml:space="preserve"> </w:t>
      </w:r>
      <w:r>
        <w:rPr>
          <w:sz w:val="28"/>
        </w:rPr>
        <w:t>культуры</w:t>
      </w:r>
      <w:r>
        <w:rPr>
          <w:spacing w:val="-5"/>
          <w:sz w:val="28"/>
        </w:rPr>
        <w:t xml:space="preserve"> </w:t>
      </w:r>
      <w:r>
        <w:rPr>
          <w:sz w:val="28"/>
        </w:rPr>
        <w:t>России</w:t>
      </w:r>
      <w:r>
        <w:rPr>
          <w:spacing w:val="-6"/>
          <w:sz w:val="28"/>
        </w:rPr>
        <w:t xml:space="preserve"> </w:t>
      </w:r>
      <w:r>
        <w:rPr>
          <w:sz w:val="28"/>
        </w:rPr>
        <w:t>и</w:t>
      </w:r>
      <w:r>
        <w:rPr>
          <w:spacing w:val="-5"/>
          <w:sz w:val="28"/>
        </w:rPr>
        <w:t xml:space="preserve"> </w:t>
      </w:r>
      <w:r>
        <w:rPr>
          <w:sz w:val="28"/>
        </w:rPr>
        <w:t>страны</w:t>
      </w:r>
      <w:r>
        <w:rPr>
          <w:spacing w:val="-8"/>
          <w:sz w:val="28"/>
        </w:rPr>
        <w:t xml:space="preserve"> </w:t>
      </w:r>
      <w:r>
        <w:rPr>
          <w:sz w:val="28"/>
        </w:rPr>
        <w:t>изучаемого</w:t>
      </w:r>
      <w:r>
        <w:rPr>
          <w:spacing w:val="-4"/>
          <w:sz w:val="28"/>
        </w:rPr>
        <w:t xml:space="preserve"> </w:t>
      </w:r>
      <w:r>
        <w:rPr>
          <w:spacing w:val="-2"/>
          <w:sz w:val="28"/>
        </w:rPr>
        <w:t>языка;</w:t>
      </w:r>
    </w:p>
    <w:p w:rsidR="009A11BE" w:rsidRDefault="005C57DC">
      <w:pPr>
        <w:pStyle w:val="a4"/>
        <w:numPr>
          <w:ilvl w:val="0"/>
          <w:numId w:val="158"/>
        </w:numPr>
        <w:tabs>
          <w:tab w:val="left" w:pos="2266"/>
        </w:tabs>
        <w:spacing w:line="322" w:lineRule="exact"/>
        <w:ind w:left="2266" w:hanging="421"/>
        <w:jc w:val="left"/>
        <w:rPr>
          <w:sz w:val="28"/>
        </w:rPr>
      </w:pPr>
      <w:r>
        <w:rPr>
          <w:sz w:val="28"/>
        </w:rPr>
        <w:t>об</w:t>
      </w:r>
      <w:r>
        <w:rPr>
          <w:spacing w:val="-6"/>
          <w:sz w:val="28"/>
        </w:rPr>
        <w:t xml:space="preserve"> </w:t>
      </w:r>
      <w:r>
        <w:rPr>
          <w:sz w:val="28"/>
        </w:rPr>
        <w:t>известных</w:t>
      </w:r>
      <w:r>
        <w:rPr>
          <w:spacing w:val="-3"/>
          <w:sz w:val="28"/>
        </w:rPr>
        <w:t xml:space="preserve"> </w:t>
      </w:r>
      <w:r>
        <w:rPr>
          <w:sz w:val="28"/>
        </w:rPr>
        <w:t>писателях</w:t>
      </w:r>
      <w:r>
        <w:rPr>
          <w:spacing w:val="-4"/>
          <w:sz w:val="28"/>
        </w:rPr>
        <w:t xml:space="preserve"> </w:t>
      </w:r>
      <w:r>
        <w:rPr>
          <w:sz w:val="28"/>
        </w:rPr>
        <w:t>России</w:t>
      </w:r>
      <w:r>
        <w:rPr>
          <w:spacing w:val="-7"/>
          <w:sz w:val="28"/>
        </w:rPr>
        <w:t xml:space="preserve"> </w:t>
      </w:r>
      <w:r>
        <w:rPr>
          <w:sz w:val="28"/>
        </w:rPr>
        <w:t>и</w:t>
      </w:r>
      <w:r>
        <w:rPr>
          <w:spacing w:val="-3"/>
          <w:sz w:val="28"/>
        </w:rPr>
        <w:t xml:space="preserve"> </w:t>
      </w:r>
      <w:r>
        <w:rPr>
          <w:spacing w:val="-2"/>
          <w:sz w:val="28"/>
        </w:rPr>
        <w:t>Великобритании;</w:t>
      </w:r>
    </w:p>
    <w:p w:rsidR="009A11BE" w:rsidRDefault="005C57DC">
      <w:pPr>
        <w:pStyle w:val="a4"/>
        <w:numPr>
          <w:ilvl w:val="0"/>
          <w:numId w:val="158"/>
        </w:numPr>
        <w:tabs>
          <w:tab w:val="left" w:pos="2336"/>
        </w:tabs>
        <w:ind w:left="2336" w:hanging="491"/>
        <w:jc w:val="left"/>
        <w:rPr>
          <w:sz w:val="28"/>
        </w:rPr>
      </w:pPr>
      <w:r>
        <w:rPr>
          <w:sz w:val="28"/>
        </w:rPr>
        <w:t>о</w:t>
      </w:r>
      <w:r>
        <w:rPr>
          <w:spacing w:val="-6"/>
          <w:sz w:val="28"/>
        </w:rPr>
        <w:t xml:space="preserve"> </w:t>
      </w:r>
      <w:r>
        <w:rPr>
          <w:sz w:val="28"/>
        </w:rPr>
        <w:t>культурных</w:t>
      </w:r>
      <w:r>
        <w:rPr>
          <w:spacing w:val="-6"/>
          <w:sz w:val="28"/>
        </w:rPr>
        <w:t xml:space="preserve"> </w:t>
      </w:r>
      <w:r>
        <w:rPr>
          <w:sz w:val="28"/>
        </w:rPr>
        <w:t>стереотипах</w:t>
      </w:r>
      <w:r>
        <w:rPr>
          <w:spacing w:val="-6"/>
          <w:sz w:val="28"/>
        </w:rPr>
        <w:t xml:space="preserve"> </w:t>
      </w:r>
      <w:r>
        <w:rPr>
          <w:sz w:val="28"/>
        </w:rPr>
        <w:t>разных</w:t>
      </w:r>
      <w:r>
        <w:rPr>
          <w:spacing w:val="-5"/>
          <w:sz w:val="28"/>
        </w:rPr>
        <w:t xml:space="preserve"> </w:t>
      </w:r>
      <w:r>
        <w:rPr>
          <w:spacing w:val="-2"/>
          <w:sz w:val="28"/>
        </w:rPr>
        <w:t>стран.</w:t>
      </w:r>
    </w:p>
    <w:p w:rsidR="009A11BE" w:rsidRDefault="009A11BE">
      <w:pPr>
        <w:pStyle w:val="a3"/>
        <w:spacing w:before="1"/>
        <w:ind w:left="0" w:firstLine="0"/>
        <w:jc w:val="left"/>
      </w:pPr>
    </w:p>
    <w:p w:rsidR="009A11BE" w:rsidRDefault="005C57DC">
      <w:pPr>
        <w:pStyle w:val="a3"/>
        <w:ind w:right="276"/>
      </w:pPr>
      <w:r>
        <w:t xml:space="preserve">Предметные результаты по учебному предмету «Иностранный (английский) язык» на уровне основного общего образования, </w:t>
      </w:r>
      <w:r>
        <w:rPr>
          <w:i/>
        </w:rPr>
        <w:t>распределенные по годам обучения</w:t>
      </w:r>
      <w:r>
        <w:t>, раскрываются и конкретизируются в совокупности всех составляющих иноязычной коммуникативной компетенции (ре</w:t>
      </w:r>
      <w:r>
        <w:t xml:space="preserve">чевой, языковой, социокультурной, компенсаторной) в Примерной рабочей программе по учебному предмету «Иностранный (английский) язык» для обучающихся с ЗПР на уровне основного общего </w:t>
      </w:r>
      <w:r>
        <w:rPr>
          <w:spacing w:val="-2"/>
        </w:rPr>
        <w:t>образования.</w:t>
      </w:r>
    </w:p>
    <w:p w:rsidR="009A11BE" w:rsidRDefault="005C57DC">
      <w:pPr>
        <w:pStyle w:val="a3"/>
        <w:ind w:right="286"/>
      </w:pPr>
      <w:r>
        <w:t>Рабочая программа является ориентиром для составления авторск</w:t>
      </w:r>
      <w:r>
        <w:t>их рабочих программ.</w:t>
      </w:r>
    </w:p>
    <w:p w:rsidR="009A11BE" w:rsidRDefault="009A11BE">
      <w:pPr>
        <w:pStyle w:val="a3"/>
        <w:sectPr w:rsidR="009A11BE">
          <w:pgSz w:w="11910" w:h="16840"/>
          <w:pgMar w:top="1380" w:right="566" w:bottom="1320" w:left="850" w:header="0" w:footer="1069" w:gutter="0"/>
          <w:cols w:space="720"/>
        </w:sectPr>
      </w:pPr>
    </w:p>
    <w:p w:rsidR="009A11BE" w:rsidRDefault="005C57DC">
      <w:pPr>
        <w:pStyle w:val="1"/>
        <w:numPr>
          <w:ilvl w:val="3"/>
          <w:numId w:val="185"/>
        </w:numPr>
        <w:tabs>
          <w:tab w:val="left" w:pos="1761"/>
        </w:tabs>
        <w:spacing w:before="74"/>
        <w:ind w:left="1761" w:hanging="909"/>
      </w:pPr>
      <w:bookmarkStart w:id="29" w:name="_bookmark28"/>
      <w:bookmarkEnd w:id="29"/>
      <w:r>
        <w:rPr>
          <w:spacing w:val="-2"/>
        </w:rPr>
        <w:lastRenderedPageBreak/>
        <w:t>ИСТОРИЯ</w:t>
      </w:r>
    </w:p>
    <w:p w:rsidR="009A11BE" w:rsidRDefault="009A11BE">
      <w:pPr>
        <w:pStyle w:val="a3"/>
        <w:spacing w:before="26"/>
        <w:ind w:left="0" w:firstLine="0"/>
        <w:jc w:val="left"/>
        <w:rPr>
          <w:b/>
        </w:rPr>
      </w:pPr>
    </w:p>
    <w:p w:rsidR="009A11BE" w:rsidRDefault="005C57DC">
      <w:pPr>
        <w:pStyle w:val="a3"/>
        <w:ind w:firstLine="0"/>
      </w:pPr>
      <w:r>
        <w:rPr>
          <w:spacing w:val="-2"/>
        </w:rPr>
        <w:t>ПОЯСНИТЕЛЬНАЯ</w:t>
      </w:r>
      <w:r>
        <w:rPr>
          <w:spacing w:val="-13"/>
        </w:rPr>
        <w:t xml:space="preserve"> </w:t>
      </w:r>
      <w:r>
        <w:rPr>
          <w:spacing w:val="-2"/>
        </w:rPr>
        <w:t>ЗАПИСКА</w:t>
      </w:r>
    </w:p>
    <w:p w:rsidR="009A11BE" w:rsidRDefault="009A11BE">
      <w:pPr>
        <w:pStyle w:val="a3"/>
        <w:spacing w:before="2"/>
        <w:ind w:left="0" w:firstLine="0"/>
        <w:jc w:val="left"/>
      </w:pPr>
    </w:p>
    <w:p w:rsidR="009A11BE" w:rsidRDefault="005C57DC">
      <w:pPr>
        <w:pStyle w:val="a3"/>
        <w:ind w:right="282" w:firstLine="566"/>
      </w:pPr>
      <w:r>
        <w:t xml:space="preserve">Рабочая программа по истории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w:t>
      </w:r>
      <w:r>
        <w:t xml:space="preserve">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Примерной адаптированной основной </w:t>
      </w:r>
      <w:r>
        <w:t>образовательной программы основного общего образования обучающихся с задержкой психического развития (далее – ПАООП ООО ЗПР), Примерной рабочей программы основного общего образования по предмету «История», Примерной программы воспитания, с учетом распредел</w:t>
      </w:r>
      <w:r>
        <w:t>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9A11BE" w:rsidRDefault="005C57DC">
      <w:pPr>
        <w:pStyle w:val="a3"/>
        <w:ind w:right="285" w:firstLine="566"/>
      </w:pPr>
      <w:r>
        <w:t>Согласно своему назначению примерная рабочая программа является ори</w:t>
      </w:r>
      <w:r>
        <w:t>ентиром для составления рабочих авторских программ: она дает представление о целях, общей стратегии обучения, воспитания и развития, обучающихся с задержкой психического развития средствами учебного предмета «История»; устанавливает обязательное предметное</w:t>
      </w:r>
      <w:r>
        <w:t xml:space="preserve"> содержание, предусматривает распределение его по классам и структурирование его по разделам и темам курса.</w:t>
      </w:r>
    </w:p>
    <w:p w:rsidR="009A11BE" w:rsidRDefault="009A11BE">
      <w:pPr>
        <w:pStyle w:val="a3"/>
        <w:ind w:left="0" w:firstLine="0"/>
        <w:jc w:val="left"/>
      </w:pPr>
    </w:p>
    <w:p w:rsidR="009A11BE" w:rsidRDefault="005C57DC">
      <w:pPr>
        <w:pStyle w:val="2"/>
        <w:spacing w:line="322" w:lineRule="exact"/>
        <w:ind w:left="1418"/>
      </w:pPr>
      <w:r>
        <w:t>Общая</w:t>
      </w:r>
      <w:r>
        <w:rPr>
          <w:spacing w:val="-11"/>
        </w:rPr>
        <w:t xml:space="preserve"> </w:t>
      </w:r>
      <w:r>
        <w:t>характеристика</w:t>
      </w:r>
      <w:r>
        <w:rPr>
          <w:spacing w:val="-6"/>
        </w:rPr>
        <w:t xml:space="preserve"> </w:t>
      </w:r>
      <w:r>
        <w:t>учебного</w:t>
      </w:r>
      <w:r>
        <w:rPr>
          <w:spacing w:val="-6"/>
        </w:rPr>
        <w:t xml:space="preserve"> </w:t>
      </w:r>
      <w:r>
        <w:t>предмета</w:t>
      </w:r>
      <w:r>
        <w:rPr>
          <w:spacing w:val="-9"/>
        </w:rPr>
        <w:t xml:space="preserve"> </w:t>
      </w:r>
      <w:r>
        <w:rPr>
          <w:spacing w:val="-2"/>
        </w:rPr>
        <w:t>«История»</w:t>
      </w:r>
    </w:p>
    <w:p w:rsidR="009A11BE" w:rsidRDefault="005C57DC">
      <w:pPr>
        <w:pStyle w:val="a3"/>
        <w:ind w:right="284" w:firstLine="566"/>
      </w:pPr>
      <w:r>
        <w:t>Рабочая программа учебного предмета «История» составлена с учетом особых образовательных потребнос</w:t>
      </w:r>
      <w:r>
        <w:t>тей, обучающихся с ЗПР, получающих образование на основе АООП ООО, обучающихся с ЗПР.</w:t>
      </w:r>
    </w:p>
    <w:p w:rsidR="009A11BE" w:rsidRDefault="005C57DC">
      <w:pPr>
        <w:pStyle w:val="a3"/>
        <w:spacing w:before="1" w:line="322" w:lineRule="exact"/>
        <w:ind w:left="1418" w:firstLine="0"/>
      </w:pPr>
      <w:r>
        <w:t>Учебный</w:t>
      </w:r>
      <w:r>
        <w:rPr>
          <w:spacing w:val="64"/>
          <w:w w:val="150"/>
        </w:rPr>
        <w:t xml:space="preserve">  </w:t>
      </w:r>
      <w:r>
        <w:t>предмет</w:t>
      </w:r>
      <w:r>
        <w:rPr>
          <w:spacing w:val="62"/>
          <w:w w:val="150"/>
        </w:rPr>
        <w:t xml:space="preserve">  </w:t>
      </w:r>
      <w:r>
        <w:t>«История»</w:t>
      </w:r>
      <w:r>
        <w:rPr>
          <w:spacing w:val="65"/>
          <w:w w:val="150"/>
        </w:rPr>
        <w:t xml:space="preserve">  </w:t>
      </w:r>
      <w:r>
        <w:t>входит</w:t>
      </w:r>
      <w:r>
        <w:rPr>
          <w:spacing w:val="63"/>
          <w:w w:val="150"/>
        </w:rPr>
        <w:t xml:space="preserve">  </w:t>
      </w:r>
      <w:r>
        <w:t>в</w:t>
      </w:r>
      <w:r>
        <w:rPr>
          <w:spacing w:val="64"/>
          <w:w w:val="150"/>
        </w:rPr>
        <w:t xml:space="preserve">  </w:t>
      </w:r>
      <w:r>
        <w:t>предметную</w:t>
      </w:r>
      <w:r>
        <w:rPr>
          <w:spacing w:val="64"/>
          <w:w w:val="150"/>
        </w:rPr>
        <w:t xml:space="preserve">  </w:t>
      </w:r>
      <w:r>
        <w:rPr>
          <w:spacing w:val="-2"/>
        </w:rPr>
        <w:t>область</w:t>
      </w:r>
    </w:p>
    <w:p w:rsidR="009A11BE" w:rsidRDefault="005C57DC">
      <w:pPr>
        <w:pStyle w:val="a3"/>
        <w:ind w:right="280" w:firstLine="0"/>
      </w:pPr>
      <w:r>
        <w:t>«Общественно-научные предметы» и изучается на уровне основного общего образования в качестве обязательного предмета в 5–9 классах. Он опирается на межпредметные связи, в основе которых лежит обращение к таким учебным предметам, как «Обществознание», «Литер</w:t>
      </w:r>
      <w:r>
        <w:t>атура», «Основы духовно-нравственной культуры народов России», «География» и другие.</w:t>
      </w:r>
    </w:p>
    <w:p w:rsidR="009A11BE" w:rsidRDefault="005C57DC">
      <w:pPr>
        <w:pStyle w:val="a3"/>
        <w:spacing w:before="1"/>
        <w:ind w:right="278" w:firstLine="566"/>
      </w:pPr>
      <w:r>
        <w:t>Историческое образование на ступени основного общего образования способствует формированию систематизированных знаний об историческом прошлом, обогащению социального опыта</w:t>
      </w:r>
      <w:r>
        <w:t xml:space="preserve"> обучающихся с ЗПР при изучении и обсуждении исторически возникших форм человеческого взаимодействия. Ключевую роль играет развитие способности обучающихся к пониманию исторической логики общественных процессов, специфики возникновения и развития различных</w:t>
      </w:r>
      <w:r>
        <w:t xml:space="preserve"> мировоззренческих, ценностно-мотивационных, социальных систем.</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ind w:right="280" w:firstLine="566"/>
      </w:pPr>
      <w:r>
        <w:lastRenderedPageBreak/>
        <w:t xml:space="preserve">Учебный предмет «История» имеет интегративный характер, его изучение направлено на образование, воспитание и развитие обучающихся. Предмет играет большую роль в формировании </w:t>
      </w:r>
      <w:r>
        <w:t>сферы жизненной компетенции обучающихся с ЗПР, обеспечивая воспитание патриотизма, гражданственности, уважения к истории и традициям, к правам и свободам человека, освоение исторического опыта, норм ценностей, которые необходимы для жизни в современном общ</w:t>
      </w:r>
      <w:r>
        <w:t>естве. Расширение исторических знаний, обучающихся с ЗПР сочетается с воспитанием ценностных ориентиров: внутренней установки личности ценить и гордиться своей Родиной, проявлять уважение к памяти защитников Отечества и подвигам Героев Отечества, бережно о</w:t>
      </w:r>
      <w:r>
        <w:t>тноситься к культурному наследию и традициям многонационального народа Российской Федерации, истории и традициям народов других государств.</w:t>
      </w:r>
    </w:p>
    <w:p w:rsidR="009A11BE" w:rsidRDefault="005C57DC">
      <w:pPr>
        <w:pStyle w:val="a3"/>
        <w:spacing w:before="4"/>
        <w:ind w:right="283" w:firstLine="566"/>
      </w:pPr>
      <w:r>
        <w:t>Структурно предмет «История» включает учебные курсы по Всеобщей истории и Истории России. Знакомство обучающихся с З</w:t>
      </w:r>
      <w:r>
        <w:t>ПР при получении основного общего образования с данным предметом начинается с курса всеобщей истории. Изучение всеобщей</w:t>
      </w:r>
      <w:r>
        <w:rPr>
          <w:spacing w:val="-1"/>
        </w:rPr>
        <w:t xml:space="preserve"> </w:t>
      </w:r>
      <w:r>
        <w:t>истории способствует формированию общей картины исторического пути человечества, разных народов и государств, преемственности историческ</w:t>
      </w:r>
      <w:r>
        <w:t>их эпох и непрерывности исторических процессов. Преподавание курса должно давать обучающимся с ЗПР представление о процессах, явлениях и понятиях мировой истории, формировать знания о месте и роли России в мировом историческом</w:t>
      </w:r>
      <w:r>
        <w:rPr>
          <w:spacing w:val="40"/>
        </w:rPr>
        <w:t xml:space="preserve"> </w:t>
      </w:r>
      <w:r>
        <w:t>процессе и значение малой род</w:t>
      </w:r>
      <w:r>
        <w:t>ины в контексте мировой истории.</w:t>
      </w:r>
    </w:p>
    <w:p w:rsidR="009A11BE" w:rsidRDefault="005C57DC">
      <w:pPr>
        <w:pStyle w:val="a3"/>
        <w:ind w:right="277" w:firstLine="566"/>
      </w:pPr>
      <w:r>
        <w:t>Курс всеобщей истории призван сформировать у обучающихся с ЗПР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w:t>
      </w:r>
      <w:r>
        <w:t>ных социальных, национально-культурных, политических, территориальных и иных условиях.</w:t>
      </w:r>
    </w:p>
    <w:p w:rsidR="009A11BE" w:rsidRDefault="005C57DC">
      <w:pPr>
        <w:pStyle w:val="a3"/>
        <w:ind w:right="276" w:firstLine="566"/>
      </w:pPr>
      <w:r>
        <w:t>В рамках курса всеобщей истории обучающиеся с ЗПР знакомятся с исторической картой как источником информации о расселении</w:t>
      </w:r>
      <w:r>
        <w:rPr>
          <w:spacing w:val="40"/>
        </w:rPr>
        <w:t xml:space="preserve"> </w:t>
      </w:r>
      <w:r>
        <w:t>человеческих общностей, расположении цивилизаци</w:t>
      </w:r>
      <w:r>
        <w:t>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w:t>
      </w:r>
      <w:r>
        <w:rPr>
          <w:spacing w:val="-3"/>
        </w:rPr>
        <w:t xml:space="preserve"> </w:t>
      </w:r>
      <w:r>
        <w:t>обучающимися</w:t>
      </w:r>
      <w:r>
        <w:rPr>
          <w:spacing w:val="-1"/>
        </w:rPr>
        <w:t xml:space="preserve"> </w:t>
      </w:r>
      <w:r>
        <w:t>с</w:t>
      </w:r>
      <w:r>
        <w:rPr>
          <w:spacing w:val="-3"/>
        </w:rPr>
        <w:t xml:space="preserve"> </w:t>
      </w:r>
      <w:r>
        <w:t>ЗПР</w:t>
      </w:r>
      <w:r>
        <w:rPr>
          <w:spacing w:val="-3"/>
        </w:rPr>
        <w:t xml:space="preserve"> </w:t>
      </w:r>
      <w:r>
        <w:t>культурного</w:t>
      </w:r>
      <w:r>
        <w:rPr>
          <w:spacing w:val="-1"/>
        </w:rPr>
        <w:t xml:space="preserve"> </w:t>
      </w:r>
      <w:r>
        <w:t>многообразия</w:t>
      </w:r>
      <w:r>
        <w:rPr>
          <w:spacing w:val="-4"/>
        </w:rPr>
        <w:t xml:space="preserve"> </w:t>
      </w:r>
      <w:r>
        <w:t>мира,</w:t>
      </w:r>
      <w:r>
        <w:rPr>
          <w:spacing w:val="-3"/>
        </w:rPr>
        <w:t xml:space="preserve"> </w:t>
      </w:r>
      <w:r>
        <w:t>социально-нравственного опыта пред</w:t>
      </w:r>
      <w:r>
        <w:t xml:space="preserve">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r>
        <w:t xml:space="preserve">Курс дает возможность обучающимся с ЗПР научиться сопоставлять 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w:t>
      </w:r>
      <w:r>
        <w:t>различные исторические версии событий и процессов.</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ind w:right="281" w:firstLine="566"/>
      </w:pPr>
      <w:r>
        <w:lastRenderedPageBreak/>
        <w:t>Курс отечественной истории должен сочетать историю Российского государства и населяющих его народов, историю регионов и локальную историю</w:t>
      </w:r>
      <w:r>
        <w:rPr>
          <w:spacing w:val="-5"/>
        </w:rPr>
        <w:t xml:space="preserve"> </w:t>
      </w:r>
      <w:r>
        <w:t>(прошлое</w:t>
      </w:r>
      <w:r>
        <w:rPr>
          <w:spacing w:val="-4"/>
        </w:rPr>
        <w:t xml:space="preserve"> </w:t>
      </w:r>
      <w:r>
        <w:t>родного</w:t>
      </w:r>
      <w:r>
        <w:rPr>
          <w:spacing w:val="-3"/>
        </w:rPr>
        <w:t xml:space="preserve"> </w:t>
      </w:r>
      <w:r>
        <w:t>города,</w:t>
      </w:r>
      <w:r>
        <w:rPr>
          <w:spacing w:val="-5"/>
        </w:rPr>
        <w:t xml:space="preserve"> </w:t>
      </w:r>
      <w:r>
        <w:t>села).</w:t>
      </w:r>
      <w:r>
        <w:rPr>
          <w:spacing w:val="-5"/>
        </w:rPr>
        <w:t xml:space="preserve"> </w:t>
      </w:r>
      <w:r>
        <w:t>Такой</w:t>
      </w:r>
      <w:r>
        <w:rPr>
          <w:spacing w:val="-4"/>
        </w:rPr>
        <w:t xml:space="preserve"> </w:t>
      </w:r>
      <w:r>
        <w:t>подход</w:t>
      </w:r>
      <w:r>
        <w:rPr>
          <w:spacing w:val="-3"/>
        </w:rPr>
        <w:t xml:space="preserve"> </w:t>
      </w:r>
      <w:r>
        <w:t>будет</w:t>
      </w:r>
      <w:r>
        <w:rPr>
          <w:spacing w:val="-4"/>
        </w:rPr>
        <w:t xml:space="preserve"> </w:t>
      </w:r>
      <w:r>
        <w:t>способствовать осознанию обучающимися с ЗПР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w:t>
      </w:r>
      <w:r>
        <w:t>.</w:t>
      </w:r>
    </w:p>
    <w:p w:rsidR="009A11BE" w:rsidRDefault="005C57DC">
      <w:pPr>
        <w:pStyle w:val="a3"/>
        <w:spacing w:before="3"/>
        <w:ind w:right="279" w:firstLine="566"/>
      </w:pPr>
      <w:r>
        <w:t>Важная мировоззренческая задача курса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синхронизации курсов истории России и всеобщей истории, соп</w:t>
      </w:r>
      <w:r>
        <w:t>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(сравнительно-исторических) характеристик.</w:t>
      </w:r>
    </w:p>
    <w:p w:rsidR="009A11BE" w:rsidRDefault="009A11BE">
      <w:pPr>
        <w:pStyle w:val="a3"/>
        <w:ind w:left="0" w:firstLine="0"/>
        <w:jc w:val="left"/>
      </w:pPr>
    </w:p>
    <w:p w:rsidR="009A11BE" w:rsidRDefault="005C57DC">
      <w:pPr>
        <w:pStyle w:val="2"/>
        <w:spacing w:line="322" w:lineRule="exact"/>
      </w:pPr>
      <w:r>
        <w:t>Цели</w:t>
      </w:r>
      <w:r>
        <w:rPr>
          <w:spacing w:val="-5"/>
        </w:rPr>
        <w:t xml:space="preserve"> </w:t>
      </w:r>
      <w:r>
        <w:t>и</w:t>
      </w:r>
      <w:r>
        <w:rPr>
          <w:spacing w:val="-5"/>
        </w:rPr>
        <w:t xml:space="preserve"> </w:t>
      </w:r>
      <w:r>
        <w:t>задачи</w:t>
      </w:r>
      <w:r>
        <w:rPr>
          <w:spacing w:val="-5"/>
        </w:rPr>
        <w:t xml:space="preserve"> </w:t>
      </w:r>
      <w:r>
        <w:t>изучения</w:t>
      </w:r>
      <w:r>
        <w:rPr>
          <w:spacing w:val="-5"/>
        </w:rPr>
        <w:t xml:space="preserve"> </w:t>
      </w:r>
      <w:r>
        <w:t>учебного</w:t>
      </w:r>
      <w:r>
        <w:rPr>
          <w:spacing w:val="-3"/>
        </w:rPr>
        <w:t xml:space="preserve"> </w:t>
      </w:r>
      <w:r>
        <w:t>предмета</w:t>
      </w:r>
      <w:r>
        <w:rPr>
          <w:spacing w:val="-6"/>
        </w:rPr>
        <w:t xml:space="preserve"> </w:t>
      </w:r>
      <w:r>
        <w:rPr>
          <w:spacing w:val="-2"/>
        </w:rPr>
        <w:t>«История»</w:t>
      </w:r>
    </w:p>
    <w:p w:rsidR="009A11BE" w:rsidRDefault="005C57DC">
      <w:pPr>
        <w:pStyle w:val="a3"/>
        <w:ind w:right="283"/>
      </w:pPr>
      <w:r>
        <w:rPr>
          <w:i/>
        </w:rPr>
        <w:t>Общие цели</w:t>
      </w:r>
      <w:r>
        <w:rPr>
          <w:i/>
        </w:rPr>
        <w:t xml:space="preserve"> </w:t>
      </w:r>
      <w:r>
        <w:t>школьного исторического образования представлены в Примерной рабочей программе основного общего образования. Они включают формирование и развитие личности школьника, способного к самоидентификации и определению своих ценностных ориентиров на основе осмысл</w:t>
      </w:r>
      <w:r>
        <w:t>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w:t>
      </w:r>
    </w:p>
    <w:p w:rsidR="009A11BE" w:rsidRDefault="005C57DC">
      <w:pPr>
        <w:pStyle w:val="a3"/>
        <w:ind w:right="283"/>
      </w:pPr>
      <w:r>
        <w:rPr>
          <w:i/>
        </w:rPr>
        <w:t xml:space="preserve">Основной целью </w:t>
      </w:r>
      <w:r>
        <w:t>обучения детей с задержкой психического развития является</w:t>
      </w:r>
      <w:r>
        <w:rPr>
          <w:spacing w:val="-4"/>
        </w:rPr>
        <w:t xml:space="preserve"> </w:t>
      </w:r>
      <w:r>
        <w:t>форм</w:t>
      </w:r>
      <w:r>
        <w:t>ирование</w:t>
      </w:r>
      <w:r>
        <w:rPr>
          <w:spacing w:val="-7"/>
        </w:rPr>
        <w:t xml:space="preserve"> </w:t>
      </w:r>
      <w:r>
        <w:t>у</w:t>
      </w:r>
      <w:r>
        <w:rPr>
          <w:spacing w:val="-3"/>
        </w:rPr>
        <w:t xml:space="preserve"> </w:t>
      </w:r>
      <w:r>
        <w:t>обучающихся</w:t>
      </w:r>
      <w:r>
        <w:rPr>
          <w:spacing w:val="-7"/>
        </w:rPr>
        <w:t xml:space="preserve"> </w:t>
      </w:r>
      <w:r>
        <w:t>исторического</w:t>
      </w:r>
      <w:r>
        <w:rPr>
          <w:spacing w:val="-3"/>
        </w:rPr>
        <w:t xml:space="preserve"> </w:t>
      </w:r>
      <w:r>
        <w:t>мышления</w:t>
      </w:r>
      <w:r>
        <w:rPr>
          <w:spacing w:val="-7"/>
        </w:rPr>
        <w:t xml:space="preserve"> </w:t>
      </w:r>
      <w:r>
        <w:t>как</w:t>
      </w:r>
      <w:r>
        <w:rPr>
          <w:spacing w:val="-6"/>
        </w:rPr>
        <w:t xml:space="preserve"> </w:t>
      </w:r>
      <w:r>
        <w:t>основы гражданской идентичности ценностно ориентированной личности.</w:t>
      </w:r>
    </w:p>
    <w:p w:rsidR="009A11BE" w:rsidRDefault="005C57DC">
      <w:pPr>
        <w:pStyle w:val="a3"/>
        <w:spacing w:before="1" w:line="322" w:lineRule="exact"/>
        <w:ind w:left="1560" w:firstLine="0"/>
        <w:rPr>
          <w:i/>
        </w:rPr>
      </w:pPr>
      <w:r>
        <w:t>Достижение</w:t>
      </w:r>
      <w:r>
        <w:rPr>
          <w:spacing w:val="-9"/>
        </w:rPr>
        <w:t xml:space="preserve"> </w:t>
      </w:r>
      <w:r>
        <w:t>этих</w:t>
      </w:r>
      <w:r>
        <w:rPr>
          <w:spacing w:val="-5"/>
        </w:rPr>
        <w:t xml:space="preserve"> </w:t>
      </w:r>
      <w:r>
        <w:t>целей</w:t>
      </w:r>
      <w:r>
        <w:rPr>
          <w:spacing w:val="-5"/>
        </w:rPr>
        <w:t xml:space="preserve"> </w:t>
      </w:r>
      <w:r>
        <w:t>обеспечивается</w:t>
      </w:r>
      <w:r>
        <w:rPr>
          <w:spacing w:val="-6"/>
        </w:rPr>
        <w:t xml:space="preserve"> </w:t>
      </w:r>
      <w:r>
        <w:t>решением</w:t>
      </w:r>
      <w:r>
        <w:rPr>
          <w:spacing w:val="-6"/>
        </w:rPr>
        <w:t xml:space="preserve"> </w:t>
      </w:r>
      <w:r>
        <w:t>следующих</w:t>
      </w:r>
      <w:r>
        <w:rPr>
          <w:spacing w:val="-3"/>
        </w:rPr>
        <w:t xml:space="preserve"> </w:t>
      </w:r>
      <w:r>
        <w:rPr>
          <w:i/>
          <w:spacing w:val="-2"/>
        </w:rPr>
        <w:t>задач:</w:t>
      </w:r>
    </w:p>
    <w:p w:rsidR="009A11BE" w:rsidRDefault="005C57DC">
      <w:pPr>
        <w:pStyle w:val="a4"/>
        <w:numPr>
          <w:ilvl w:val="0"/>
          <w:numId w:val="157"/>
        </w:numPr>
        <w:tabs>
          <w:tab w:val="left" w:pos="1560"/>
        </w:tabs>
        <w:ind w:right="288"/>
        <w:rPr>
          <w:sz w:val="28"/>
        </w:rPr>
      </w:pPr>
      <w:r>
        <w:rPr>
          <w:sz w:val="28"/>
        </w:rPr>
        <w:t>формирование у обучающихся с ЗПР исторических ориентиров самоидентификации в современном мире;</w:t>
      </w:r>
    </w:p>
    <w:p w:rsidR="009A11BE" w:rsidRDefault="005C57DC">
      <w:pPr>
        <w:pStyle w:val="a4"/>
        <w:numPr>
          <w:ilvl w:val="0"/>
          <w:numId w:val="157"/>
        </w:numPr>
        <w:tabs>
          <w:tab w:val="left" w:pos="1560"/>
        </w:tabs>
        <w:ind w:right="279"/>
        <w:rPr>
          <w:sz w:val="28"/>
        </w:rPr>
      </w:pPr>
      <w:r>
        <w:rPr>
          <w:sz w:val="28"/>
        </w:rPr>
        <w:t xml:space="preserve">овладение обучающимися знаниями об основных этапах развития человеческого общества с древности до наших дней в социальной, экономической, политической, духовной </w:t>
      </w:r>
      <w:r>
        <w:rPr>
          <w:sz w:val="28"/>
        </w:rPr>
        <w:t>и нравственной сферах; выработка в доступной для обучающихся форме на основе обобщения фактического материала проблемного, диалектического понимания истории человечества при особом внимании к месту и роли России во всемирно-историческом процессе;</w:t>
      </w:r>
    </w:p>
    <w:p w:rsidR="009A11BE" w:rsidRDefault="005C57DC">
      <w:pPr>
        <w:pStyle w:val="a4"/>
        <w:numPr>
          <w:ilvl w:val="0"/>
          <w:numId w:val="157"/>
        </w:numPr>
        <w:tabs>
          <w:tab w:val="left" w:pos="1560"/>
        </w:tabs>
        <w:ind w:right="285"/>
        <w:rPr>
          <w:sz w:val="28"/>
        </w:rPr>
      </w:pPr>
      <w:r>
        <w:rPr>
          <w:sz w:val="28"/>
        </w:rPr>
        <w:t xml:space="preserve">развитие </w:t>
      </w:r>
      <w:r>
        <w:rPr>
          <w:sz w:val="28"/>
        </w:rPr>
        <w:t>способностей обучающихся на основе исторического анализа и проблемного подхода осмысливать</w:t>
      </w:r>
      <w:r>
        <w:rPr>
          <w:spacing w:val="-3"/>
          <w:sz w:val="28"/>
        </w:rPr>
        <w:t xml:space="preserve"> </w:t>
      </w:r>
      <w:r>
        <w:rPr>
          <w:sz w:val="28"/>
        </w:rPr>
        <w:t>процессы, события и явления в их динамике, взаимосвязи и взаимообусловленности с учетом принципов научной объективности и историзма;</w:t>
      </w:r>
    </w:p>
    <w:p w:rsidR="009A11BE" w:rsidRDefault="005C57DC">
      <w:pPr>
        <w:pStyle w:val="a4"/>
        <w:numPr>
          <w:ilvl w:val="0"/>
          <w:numId w:val="157"/>
        </w:numPr>
        <w:tabs>
          <w:tab w:val="left" w:pos="1560"/>
        </w:tabs>
        <w:spacing w:before="1"/>
        <w:ind w:right="279"/>
        <w:rPr>
          <w:sz w:val="28"/>
        </w:rPr>
      </w:pPr>
      <w:r>
        <w:rPr>
          <w:sz w:val="28"/>
        </w:rPr>
        <w:t>формирование у обучающихся общес</w:t>
      </w:r>
      <w:r>
        <w:rPr>
          <w:sz w:val="28"/>
        </w:rPr>
        <w:t>твенной системы ценностей на основе осмысления закономерности и прогрессивности общественного развития и осознания приоритета общественного интереса над личным</w:t>
      </w:r>
    </w:p>
    <w:p w:rsidR="009A11BE" w:rsidRDefault="009A11BE">
      <w:pPr>
        <w:pStyle w:val="a4"/>
        <w:rPr>
          <w:sz w:val="28"/>
        </w:rPr>
        <w:sectPr w:rsidR="009A11BE">
          <w:pgSz w:w="11910" w:h="16840"/>
          <w:pgMar w:top="1040" w:right="566" w:bottom="1320" w:left="850" w:header="0" w:footer="1069" w:gutter="0"/>
          <w:cols w:space="720"/>
        </w:sectPr>
      </w:pPr>
    </w:p>
    <w:p w:rsidR="009A11BE" w:rsidRDefault="005C57DC">
      <w:pPr>
        <w:pStyle w:val="a3"/>
        <w:spacing w:before="74" w:line="242" w:lineRule="auto"/>
        <w:ind w:left="1560" w:right="290" w:firstLine="0"/>
      </w:pPr>
      <w:r>
        <w:lastRenderedPageBreak/>
        <w:t>и уникальности каждой личности, раскрывающейся полностью только</w:t>
      </w:r>
      <w:r>
        <w:rPr>
          <w:spacing w:val="40"/>
        </w:rPr>
        <w:t xml:space="preserve"> </w:t>
      </w:r>
      <w:r>
        <w:t>в обществе и ч</w:t>
      </w:r>
      <w:r>
        <w:t>ерез общество;</w:t>
      </w:r>
    </w:p>
    <w:p w:rsidR="009A11BE" w:rsidRDefault="005C57DC">
      <w:pPr>
        <w:pStyle w:val="a4"/>
        <w:numPr>
          <w:ilvl w:val="0"/>
          <w:numId w:val="157"/>
        </w:numPr>
        <w:tabs>
          <w:tab w:val="left" w:pos="1560"/>
        </w:tabs>
        <w:ind w:right="285"/>
        <w:rPr>
          <w:sz w:val="28"/>
        </w:rPr>
      </w:pPr>
      <w:r>
        <w:rPr>
          <w:sz w:val="28"/>
        </w:rPr>
        <w:t>выработка современного понимания истории в контексте гуманитарного знания и общественной жизни;</w:t>
      </w:r>
    </w:p>
    <w:p w:rsidR="009A11BE" w:rsidRDefault="005C57DC">
      <w:pPr>
        <w:pStyle w:val="a4"/>
        <w:numPr>
          <w:ilvl w:val="0"/>
          <w:numId w:val="157"/>
        </w:numPr>
        <w:tabs>
          <w:tab w:val="left" w:pos="1560"/>
        </w:tabs>
        <w:ind w:right="289"/>
        <w:rPr>
          <w:sz w:val="28"/>
        </w:rPr>
      </w:pPr>
      <w:r>
        <w:rPr>
          <w:sz w:val="28"/>
        </w:rPr>
        <w:t>развитие навыков исторического анализа и синтеза, формирование понимания взаимовлияния исторических событий и процессов.</w:t>
      </w:r>
    </w:p>
    <w:p w:rsidR="009A11BE" w:rsidRDefault="005C57DC">
      <w:pPr>
        <w:pStyle w:val="a3"/>
        <w:ind w:right="279"/>
      </w:pPr>
      <w:r>
        <w:t>Цель</w:t>
      </w:r>
      <w:r>
        <w:rPr>
          <w:spacing w:val="-1"/>
        </w:rPr>
        <w:t xml:space="preserve"> </w:t>
      </w:r>
      <w:r>
        <w:t>и задачи преподавания истории</w:t>
      </w:r>
      <w:r>
        <w:rPr>
          <w:spacing w:val="-1"/>
        </w:rPr>
        <w:t xml:space="preserve"> </w:t>
      </w:r>
      <w:r>
        <w:t>обучающимся с ЗПР максимально приближены к задачам, поставленным ФГОС ООО, и учитывают специфические особенности учеников.</w:t>
      </w:r>
    </w:p>
    <w:p w:rsidR="009A11BE" w:rsidRDefault="005C57DC">
      <w:pPr>
        <w:pStyle w:val="2"/>
        <w:spacing w:before="317" w:line="240" w:lineRule="auto"/>
      </w:pPr>
      <w:r>
        <w:t>Особенности</w:t>
      </w:r>
      <w:r>
        <w:rPr>
          <w:spacing w:val="-9"/>
        </w:rPr>
        <w:t xml:space="preserve"> </w:t>
      </w:r>
      <w:r>
        <w:t>отбора</w:t>
      </w:r>
      <w:r>
        <w:rPr>
          <w:spacing w:val="-5"/>
        </w:rPr>
        <w:t xml:space="preserve"> </w:t>
      </w:r>
      <w:r>
        <w:t>и</w:t>
      </w:r>
      <w:r>
        <w:rPr>
          <w:spacing w:val="-8"/>
        </w:rPr>
        <w:t xml:space="preserve"> </w:t>
      </w:r>
      <w:r>
        <w:t>адаптации</w:t>
      </w:r>
      <w:r>
        <w:rPr>
          <w:spacing w:val="-6"/>
        </w:rPr>
        <w:t xml:space="preserve"> </w:t>
      </w:r>
      <w:r>
        <w:t>учебного</w:t>
      </w:r>
      <w:r>
        <w:rPr>
          <w:spacing w:val="-6"/>
        </w:rPr>
        <w:t xml:space="preserve"> </w:t>
      </w:r>
      <w:r>
        <w:t>материала</w:t>
      </w:r>
      <w:r>
        <w:rPr>
          <w:spacing w:val="-5"/>
        </w:rPr>
        <w:t xml:space="preserve"> </w:t>
      </w:r>
      <w:r>
        <w:t>по</w:t>
      </w:r>
      <w:r>
        <w:rPr>
          <w:spacing w:val="-8"/>
        </w:rPr>
        <w:t xml:space="preserve"> </w:t>
      </w:r>
      <w:r>
        <w:rPr>
          <w:spacing w:val="-2"/>
        </w:rPr>
        <w:t>истории</w:t>
      </w:r>
    </w:p>
    <w:p w:rsidR="009A11BE" w:rsidRDefault="005C57DC">
      <w:pPr>
        <w:pStyle w:val="a3"/>
        <w:spacing w:before="1"/>
        <w:ind w:right="285"/>
      </w:pPr>
      <w:r>
        <w:t>Особенности психического развития обучающи</w:t>
      </w:r>
      <w:r>
        <w:t>хся с ЗПР обусловливают</w:t>
      </w:r>
      <w:r>
        <w:rPr>
          <w:spacing w:val="51"/>
        </w:rPr>
        <w:t xml:space="preserve"> </w:t>
      </w:r>
      <w:r>
        <w:t>дополнительные</w:t>
      </w:r>
      <w:r>
        <w:rPr>
          <w:spacing w:val="54"/>
        </w:rPr>
        <w:t xml:space="preserve"> </w:t>
      </w:r>
      <w:r>
        <w:t>коррекционные</w:t>
      </w:r>
      <w:r>
        <w:rPr>
          <w:spacing w:val="54"/>
        </w:rPr>
        <w:t xml:space="preserve"> </w:t>
      </w:r>
      <w:r>
        <w:t>задачи</w:t>
      </w:r>
      <w:r>
        <w:rPr>
          <w:spacing w:val="54"/>
        </w:rPr>
        <w:t xml:space="preserve"> </w:t>
      </w:r>
      <w:r>
        <w:t>учебного</w:t>
      </w:r>
      <w:r>
        <w:rPr>
          <w:spacing w:val="53"/>
        </w:rPr>
        <w:t xml:space="preserve"> </w:t>
      </w:r>
      <w:r>
        <w:rPr>
          <w:spacing w:val="-2"/>
        </w:rPr>
        <w:t>предмета</w:t>
      </w:r>
    </w:p>
    <w:p w:rsidR="009A11BE" w:rsidRDefault="005C57DC">
      <w:pPr>
        <w:pStyle w:val="a3"/>
        <w:spacing w:before="1"/>
        <w:ind w:right="279" w:firstLine="0"/>
      </w:pPr>
      <w:r>
        <w:t>«История», направленные на развитие мыслительной и речевой</w:t>
      </w:r>
      <w:r>
        <w:rPr>
          <w:spacing w:val="40"/>
        </w:rPr>
        <w:t xml:space="preserve"> </w:t>
      </w:r>
      <w:r>
        <w:t xml:space="preserve">деятельности, стимулирование познавательной активности и самостоятельности суждений, создание условий для осмысленного </w:t>
      </w:r>
      <w:r>
        <w:t>выполнения учебной работы, формирование умения работать с текстом учебника и самостоятельно пополнять свои знания, в том числе из источников внеурочной информации.</w:t>
      </w:r>
    </w:p>
    <w:p w:rsidR="009A11BE" w:rsidRDefault="005C57DC">
      <w:pPr>
        <w:pStyle w:val="a3"/>
        <w:ind w:right="281"/>
      </w:pPr>
      <w:r>
        <w:t xml:space="preserve">Обучающиеся с ЗПР испытывают серьезные трудности при изучении данного учебного предмета, это прежде всего связано с особенностями их познавательной деятельности. Для обучающихся характерны недостаточный уровень развития логического мышления, затруднения в </w:t>
      </w:r>
      <w:r>
        <w:t>установлении причинно-следственных связей, сниженная память, отставания в развитии речи, слабость саморегуляции. В связи с этим обучающиеся замедленно овладевают</w:t>
      </w:r>
      <w:r>
        <w:rPr>
          <w:spacing w:val="-5"/>
        </w:rPr>
        <w:t xml:space="preserve"> </w:t>
      </w:r>
      <w:r>
        <w:t>необходимыми</w:t>
      </w:r>
      <w:r>
        <w:rPr>
          <w:spacing w:val="-3"/>
        </w:rPr>
        <w:t xml:space="preserve"> </w:t>
      </w:r>
      <w:r>
        <w:t>обобщенными</w:t>
      </w:r>
      <w:r>
        <w:rPr>
          <w:spacing w:val="-3"/>
        </w:rPr>
        <w:t xml:space="preserve"> </w:t>
      </w:r>
      <w:r>
        <w:t>историческими</w:t>
      </w:r>
      <w:r>
        <w:rPr>
          <w:spacing w:val="-3"/>
        </w:rPr>
        <w:t xml:space="preserve"> </w:t>
      </w:r>
      <w:r>
        <w:t>представлениями</w:t>
      </w:r>
      <w:r>
        <w:rPr>
          <w:spacing w:val="-5"/>
        </w:rPr>
        <w:t xml:space="preserve"> </w:t>
      </w:r>
      <w:r>
        <w:t>и понятиями, плохо запоминают историчес</w:t>
      </w:r>
      <w:r>
        <w:t>кую периодизацию и хронологию, затрудняются в анализе и обобщении конкретных исторических фактов, в понимании закономерностей общественного развития; испытывают трудности при анализе текста учебника.</w:t>
      </w:r>
    </w:p>
    <w:p w:rsidR="009A11BE" w:rsidRDefault="005C57DC">
      <w:pPr>
        <w:pStyle w:val="a3"/>
        <w:ind w:right="282"/>
      </w:pPr>
      <w:r>
        <w:t>На уроках истории, обучающиеся с ЗПР нуждаются в специал</w:t>
      </w:r>
      <w:r>
        <w:t>ьно организованной помощи, направленной на то, чтобы облегчить им усвоение учебного материала. Для преодоления этих трудностей основное внимание должно быть уделено отбору учебного материала в соответствии с принципом доступности</w:t>
      </w:r>
      <w:r>
        <w:rPr>
          <w:spacing w:val="-1"/>
        </w:rPr>
        <w:t xml:space="preserve"> </w:t>
      </w:r>
      <w:r>
        <w:t>при сохранении общего базо</w:t>
      </w:r>
      <w:r>
        <w:t>вого уровня.</w:t>
      </w:r>
      <w:r>
        <w:rPr>
          <w:spacing w:val="-2"/>
        </w:rPr>
        <w:t xml:space="preserve"> </w:t>
      </w:r>
      <w:r>
        <w:t>Он</w:t>
      </w:r>
      <w:r>
        <w:rPr>
          <w:spacing w:val="-1"/>
        </w:rPr>
        <w:t xml:space="preserve"> </w:t>
      </w:r>
      <w:r>
        <w:t>должен по содержанию и объему быть адаптированным для обучающихся с ЗПР в соответствии с их особыми образовательными потребностями. Следует облегчить овладение материалом обучающимися с ЗПР посредством его детального объяснения</w:t>
      </w:r>
      <w:r>
        <w:rPr>
          <w:spacing w:val="-1"/>
        </w:rPr>
        <w:t xml:space="preserve"> </w:t>
      </w:r>
      <w:r>
        <w:t>с систематич</w:t>
      </w:r>
      <w:r>
        <w:t>еским повтором,</w:t>
      </w:r>
      <w:r>
        <w:rPr>
          <w:spacing w:val="-2"/>
        </w:rPr>
        <w:t xml:space="preserve"> </w:t>
      </w:r>
      <w:r>
        <w:t>использования</w:t>
      </w:r>
      <w:r>
        <w:rPr>
          <w:spacing w:val="-1"/>
        </w:rPr>
        <w:t xml:space="preserve"> </w:t>
      </w:r>
      <w:r>
        <w:t>приемов актуализации (визуальная опора, памятка, алгоритм, схема, карта).</w:t>
      </w:r>
    </w:p>
    <w:p w:rsidR="009A11BE" w:rsidRDefault="005C57DC">
      <w:pPr>
        <w:pStyle w:val="a3"/>
        <w:spacing w:before="1"/>
        <w:ind w:right="283"/>
      </w:pPr>
      <w:r>
        <w:t>Примерная программа предусматривает внесение некоторых изменений: уменьшение объема теоретических сведений, исключение излишней</w:t>
      </w:r>
      <w:r>
        <w:rPr>
          <w:spacing w:val="76"/>
        </w:rPr>
        <w:t xml:space="preserve"> </w:t>
      </w:r>
      <w:r>
        <w:t>детализации,</w:t>
      </w:r>
      <w:r>
        <w:rPr>
          <w:spacing w:val="77"/>
        </w:rPr>
        <w:t xml:space="preserve"> </w:t>
      </w:r>
      <w:r>
        <w:t>включение</w:t>
      </w:r>
      <w:r>
        <w:rPr>
          <w:spacing w:val="78"/>
        </w:rPr>
        <w:t xml:space="preserve"> </w:t>
      </w:r>
      <w:r>
        <w:t>о</w:t>
      </w:r>
      <w:r>
        <w:t>тдельных</w:t>
      </w:r>
      <w:r>
        <w:rPr>
          <w:spacing w:val="79"/>
        </w:rPr>
        <w:t xml:space="preserve"> </w:t>
      </w:r>
      <w:r>
        <w:t>тем</w:t>
      </w:r>
      <w:r>
        <w:rPr>
          <w:spacing w:val="77"/>
        </w:rPr>
        <w:t xml:space="preserve"> </w:t>
      </w:r>
      <w:r>
        <w:t>или</w:t>
      </w:r>
      <w:r>
        <w:rPr>
          <w:spacing w:val="78"/>
        </w:rPr>
        <w:t xml:space="preserve"> </w:t>
      </w:r>
      <w:r>
        <w:t>целых</w:t>
      </w:r>
      <w:r>
        <w:rPr>
          <w:spacing w:val="79"/>
        </w:rPr>
        <w:t xml:space="preserve"> </w:t>
      </w:r>
      <w:r>
        <w:t>разделов</w:t>
      </w:r>
      <w:r>
        <w:rPr>
          <w:spacing w:val="76"/>
        </w:rPr>
        <w:t xml:space="preserve"> </w:t>
      </w:r>
      <w:r>
        <w:rPr>
          <w:spacing w:val="-10"/>
        </w:rPr>
        <w:t>в</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tabs>
          <w:tab w:val="left" w:pos="2466"/>
          <w:tab w:val="left" w:pos="3200"/>
          <w:tab w:val="left" w:pos="4811"/>
          <w:tab w:val="left" w:pos="7320"/>
          <w:tab w:val="left" w:pos="8806"/>
          <w:tab w:val="left" w:pos="9789"/>
        </w:tabs>
        <w:spacing w:before="74" w:line="242" w:lineRule="auto"/>
        <w:ind w:right="286" w:firstLine="0"/>
        <w:jc w:val="left"/>
      </w:pPr>
      <w:r>
        <w:rPr>
          <w:spacing w:val="-2"/>
        </w:rPr>
        <w:lastRenderedPageBreak/>
        <w:t>материалы</w:t>
      </w:r>
      <w:r>
        <w:tab/>
      </w:r>
      <w:r>
        <w:rPr>
          <w:spacing w:val="-4"/>
        </w:rPr>
        <w:t>для</w:t>
      </w:r>
      <w:r>
        <w:tab/>
      </w:r>
      <w:r>
        <w:rPr>
          <w:spacing w:val="-2"/>
        </w:rPr>
        <w:t>обзорного,</w:t>
      </w:r>
      <w:r>
        <w:tab/>
      </w:r>
      <w:r>
        <w:rPr>
          <w:spacing w:val="-2"/>
        </w:rPr>
        <w:t>ознакомительного</w:t>
      </w:r>
      <w:r>
        <w:tab/>
      </w:r>
      <w:r>
        <w:rPr>
          <w:spacing w:val="-2"/>
        </w:rPr>
        <w:t>изучения.</w:t>
      </w:r>
      <w:r>
        <w:tab/>
      </w:r>
      <w:r>
        <w:rPr>
          <w:spacing w:val="-4"/>
        </w:rPr>
        <w:t>Темы</w:t>
      </w:r>
      <w:r>
        <w:tab/>
      </w:r>
      <w:r>
        <w:rPr>
          <w:spacing w:val="-4"/>
        </w:rPr>
        <w:t xml:space="preserve">для </w:t>
      </w:r>
      <w:r>
        <w:t>ознакомительного изучения в программе выделены курсивом.</w:t>
      </w:r>
    </w:p>
    <w:p w:rsidR="009A11BE" w:rsidRDefault="005C57DC">
      <w:pPr>
        <w:pStyle w:val="2"/>
        <w:spacing w:before="318" w:line="240" w:lineRule="auto"/>
        <w:ind w:left="852" w:right="281" w:firstLine="707"/>
      </w:pPr>
      <w:r>
        <w:t>Примерные</w:t>
      </w:r>
      <w:r>
        <w:rPr>
          <w:spacing w:val="-18"/>
        </w:rPr>
        <w:t xml:space="preserve"> </w:t>
      </w:r>
      <w:r>
        <w:t>виды</w:t>
      </w:r>
      <w:r>
        <w:rPr>
          <w:spacing w:val="-17"/>
        </w:rPr>
        <w:t xml:space="preserve"> </w:t>
      </w:r>
      <w:r>
        <w:t>деятельности</w:t>
      </w:r>
      <w:r>
        <w:rPr>
          <w:spacing w:val="-18"/>
        </w:rPr>
        <w:t xml:space="preserve"> </w:t>
      </w:r>
      <w:r>
        <w:t>обучающихся</w:t>
      </w:r>
      <w:r>
        <w:rPr>
          <w:spacing w:val="-17"/>
        </w:rPr>
        <w:t xml:space="preserve"> </w:t>
      </w:r>
      <w:r>
        <w:t>с</w:t>
      </w:r>
      <w:r>
        <w:rPr>
          <w:spacing w:val="-18"/>
        </w:rPr>
        <w:t xml:space="preserve"> </w:t>
      </w:r>
      <w:r>
        <w:t>ЗПР,</w:t>
      </w:r>
      <w:r>
        <w:rPr>
          <w:spacing w:val="-17"/>
        </w:rPr>
        <w:t xml:space="preserve"> </w:t>
      </w:r>
      <w:r>
        <w:t>обусловленные особыми образовательными потребностями и обеспечивающие осмысленное освоение содержании образования по предмету «История»</w:t>
      </w:r>
    </w:p>
    <w:p w:rsidR="009A11BE" w:rsidRDefault="005C57DC">
      <w:pPr>
        <w:pStyle w:val="a3"/>
        <w:ind w:right="278"/>
      </w:pPr>
      <w:r>
        <w:t xml:space="preserve">Содержание видов деятельности обучающихся с ЗПР определяется их особыми образовательными потребностями. Следует усилить </w:t>
      </w:r>
      <w:r>
        <w:t>виды деятельности, специфичные для обучающихся с ЗПР, обеспечивающие осмысленное освоение содержания образования по предмету: освоение материала с опорой на алгоритм; «пошаговость» в изучении материала; использование дополнительной визуальной опоры (планы,</w:t>
      </w:r>
      <w:r>
        <w:t xml:space="preserve"> образцы, шаблоны, опорные таблицы). Учителю рекомендуется активно привлекать дополнительный наглядный материал, технические средства обучения, а также учить работать с учебником – выделять главную мысль параграфа, составлять развернутый план,</w:t>
      </w:r>
      <w:r>
        <w:rPr>
          <w:spacing w:val="-2"/>
        </w:rPr>
        <w:t xml:space="preserve"> </w:t>
      </w:r>
      <w:r>
        <w:t>искать в тек</w:t>
      </w:r>
      <w:r>
        <w:t>сте ответы на вопросы,</w:t>
      </w:r>
      <w:r>
        <w:rPr>
          <w:spacing w:val="-2"/>
        </w:rPr>
        <w:t xml:space="preserve"> </w:t>
      </w:r>
      <w:r>
        <w:t>обращаться за дополнительной информацией к другим разделам учебника. Полезно организовывать «выездные» или виртуальные уроки в музее и экскурсии. Особое внимание нужно уделять обучению структурированию материала: составлению рисуночн</w:t>
      </w:r>
      <w:r>
        <w:t>ых и вербальных схем, составлению таблиц, составлению классификации с обозначенными основаниями для классификации и наполнению их примерами и др. Организация учебного материала крупными блоками в виде таблицы способствует обобщению сведений, пониманию зако</w:t>
      </w:r>
      <w:r>
        <w:t>номерностей исторического процесса, лучшему запоминанию и усвоению конкретных исторических фактов.</w:t>
      </w:r>
    </w:p>
    <w:p w:rsidR="009A11BE" w:rsidRDefault="005C57DC">
      <w:pPr>
        <w:pStyle w:val="a3"/>
        <w:ind w:left="1560" w:firstLine="0"/>
      </w:pPr>
      <w:r>
        <w:rPr>
          <w:spacing w:val="-2"/>
        </w:rPr>
        <w:t>Рекомендуется</w:t>
      </w:r>
      <w:r>
        <w:rPr>
          <w:spacing w:val="-7"/>
        </w:rPr>
        <w:t xml:space="preserve"> </w:t>
      </w:r>
      <w:r>
        <w:rPr>
          <w:spacing w:val="-2"/>
        </w:rPr>
        <w:t>использовать средства</w:t>
      </w:r>
      <w:r>
        <w:rPr>
          <w:spacing w:val="1"/>
        </w:rPr>
        <w:t xml:space="preserve"> </w:t>
      </w:r>
      <w:r>
        <w:rPr>
          <w:spacing w:val="-2"/>
        </w:rPr>
        <w:t>наглядности:</w:t>
      </w:r>
    </w:p>
    <w:p w:rsidR="009A11BE" w:rsidRDefault="005C57DC">
      <w:pPr>
        <w:pStyle w:val="a4"/>
        <w:numPr>
          <w:ilvl w:val="0"/>
          <w:numId w:val="157"/>
        </w:numPr>
        <w:tabs>
          <w:tab w:val="left" w:pos="1559"/>
        </w:tabs>
        <w:spacing w:before="2" w:line="322" w:lineRule="exact"/>
        <w:ind w:left="1559" w:hanging="280"/>
        <w:jc w:val="left"/>
        <w:rPr>
          <w:sz w:val="28"/>
        </w:rPr>
      </w:pPr>
      <w:r>
        <w:rPr>
          <w:sz w:val="28"/>
        </w:rPr>
        <w:t>исторические</w:t>
      </w:r>
      <w:r>
        <w:rPr>
          <w:spacing w:val="-4"/>
          <w:sz w:val="28"/>
        </w:rPr>
        <w:t xml:space="preserve"> </w:t>
      </w:r>
      <w:r>
        <w:rPr>
          <w:sz w:val="28"/>
        </w:rPr>
        <w:t>карты</w:t>
      </w:r>
      <w:r>
        <w:rPr>
          <w:spacing w:val="-5"/>
          <w:sz w:val="28"/>
        </w:rPr>
        <w:t xml:space="preserve"> </w:t>
      </w:r>
      <w:r>
        <w:rPr>
          <w:sz w:val="28"/>
        </w:rPr>
        <w:t>и</w:t>
      </w:r>
      <w:r>
        <w:rPr>
          <w:spacing w:val="-3"/>
          <w:sz w:val="28"/>
        </w:rPr>
        <w:t xml:space="preserve"> </w:t>
      </w:r>
      <w:r>
        <w:rPr>
          <w:sz w:val="28"/>
        </w:rPr>
        <w:t>атласы</w:t>
      </w:r>
      <w:r>
        <w:rPr>
          <w:spacing w:val="-5"/>
          <w:sz w:val="28"/>
        </w:rPr>
        <w:t xml:space="preserve"> </w:t>
      </w:r>
      <w:r>
        <w:rPr>
          <w:sz w:val="28"/>
        </w:rPr>
        <w:t>по</w:t>
      </w:r>
      <w:r>
        <w:rPr>
          <w:spacing w:val="-3"/>
          <w:sz w:val="28"/>
        </w:rPr>
        <w:t xml:space="preserve"> </w:t>
      </w:r>
      <w:r>
        <w:rPr>
          <w:sz w:val="28"/>
        </w:rPr>
        <w:t>темам</w:t>
      </w:r>
      <w:r>
        <w:rPr>
          <w:spacing w:val="-5"/>
          <w:sz w:val="28"/>
        </w:rPr>
        <w:t xml:space="preserve"> </w:t>
      </w:r>
      <w:r>
        <w:rPr>
          <w:spacing w:val="-2"/>
          <w:sz w:val="28"/>
        </w:rPr>
        <w:t>курса;</w:t>
      </w:r>
    </w:p>
    <w:p w:rsidR="009A11BE" w:rsidRDefault="005C57DC">
      <w:pPr>
        <w:pStyle w:val="a4"/>
        <w:numPr>
          <w:ilvl w:val="0"/>
          <w:numId w:val="157"/>
        </w:numPr>
        <w:tabs>
          <w:tab w:val="left" w:pos="1559"/>
        </w:tabs>
        <w:spacing w:line="322" w:lineRule="exact"/>
        <w:ind w:left="1559" w:hanging="280"/>
        <w:jc w:val="left"/>
        <w:rPr>
          <w:sz w:val="28"/>
        </w:rPr>
      </w:pPr>
      <w:r>
        <w:rPr>
          <w:sz w:val="28"/>
        </w:rPr>
        <w:t>артефакты</w:t>
      </w:r>
      <w:r>
        <w:rPr>
          <w:spacing w:val="-8"/>
          <w:sz w:val="28"/>
        </w:rPr>
        <w:t xml:space="preserve"> </w:t>
      </w:r>
      <w:r>
        <w:rPr>
          <w:sz w:val="28"/>
        </w:rPr>
        <w:t>и</w:t>
      </w:r>
      <w:r>
        <w:rPr>
          <w:spacing w:val="-6"/>
          <w:sz w:val="28"/>
        </w:rPr>
        <w:t xml:space="preserve"> </w:t>
      </w:r>
      <w:r>
        <w:rPr>
          <w:sz w:val="28"/>
        </w:rPr>
        <w:t>копии</w:t>
      </w:r>
      <w:r>
        <w:rPr>
          <w:spacing w:val="-6"/>
          <w:sz w:val="28"/>
        </w:rPr>
        <w:t xml:space="preserve"> </w:t>
      </w:r>
      <w:r>
        <w:rPr>
          <w:sz w:val="28"/>
        </w:rPr>
        <w:t>исторических</w:t>
      </w:r>
      <w:r>
        <w:rPr>
          <w:spacing w:val="-5"/>
          <w:sz w:val="28"/>
        </w:rPr>
        <w:t xml:space="preserve"> </w:t>
      </w:r>
      <w:r>
        <w:rPr>
          <w:sz w:val="28"/>
        </w:rPr>
        <w:t>предметов,</w:t>
      </w:r>
      <w:r>
        <w:rPr>
          <w:spacing w:val="-6"/>
          <w:sz w:val="28"/>
        </w:rPr>
        <w:t xml:space="preserve"> </w:t>
      </w:r>
      <w:r>
        <w:rPr>
          <w:spacing w:val="-2"/>
          <w:sz w:val="28"/>
        </w:rPr>
        <w:t>макеты;</w:t>
      </w:r>
    </w:p>
    <w:p w:rsidR="009A11BE" w:rsidRDefault="005C57DC">
      <w:pPr>
        <w:pStyle w:val="a4"/>
        <w:numPr>
          <w:ilvl w:val="0"/>
          <w:numId w:val="157"/>
        </w:numPr>
        <w:tabs>
          <w:tab w:val="left" w:pos="1559"/>
        </w:tabs>
        <w:spacing w:line="322" w:lineRule="exact"/>
        <w:ind w:left="1559" w:hanging="280"/>
        <w:jc w:val="left"/>
        <w:rPr>
          <w:sz w:val="28"/>
        </w:rPr>
      </w:pPr>
      <w:r>
        <w:rPr>
          <w:sz w:val="28"/>
        </w:rPr>
        <w:t>портреты</w:t>
      </w:r>
      <w:r>
        <w:rPr>
          <w:spacing w:val="-13"/>
          <w:sz w:val="28"/>
        </w:rPr>
        <w:t xml:space="preserve"> </w:t>
      </w:r>
      <w:r>
        <w:rPr>
          <w:sz w:val="28"/>
        </w:rPr>
        <w:t>исторических</w:t>
      </w:r>
      <w:r>
        <w:rPr>
          <w:spacing w:val="-6"/>
          <w:sz w:val="28"/>
        </w:rPr>
        <w:t xml:space="preserve"> </w:t>
      </w:r>
      <w:r>
        <w:rPr>
          <w:sz w:val="28"/>
        </w:rPr>
        <w:t>деятелей,</w:t>
      </w:r>
      <w:r>
        <w:rPr>
          <w:spacing w:val="-8"/>
          <w:sz w:val="28"/>
        </w:rPr>
        <w:t xml:space="preserve"> </w:t>
      </w:r>
      <w:r>
        <w:rPr>
          <w:sz w:val="28"/>
        </w:rPr>
        <w:t>выдающихся</w:t>
      </w:r>
      <w:r>
        <w:rPr>
          <w:spacing w:val="-7"/>
          <w:sz w:val="28"/>
        </w:rPr>
        <w:t xml:space="preserve"> </w:t>
      </w:r>
      <w:r>
        <w:rPr>
          <w:spacing w:val="-2"/>
          <w:sz w:val="28"/>
        </w:rPr>
        <w:t>полководцев;</w:t>
      </w:r>
    </w:p>
    <w:p w:rsidR="009A11BE" w:rsidRDefault="005C57DC">
      <w:pPr>
        <w:pStyle w:val="a4"/>
        <w:numPr>
          <w:ilvl w:val="0"/>
          <w:numId w:val="157"/>
        </w:numPr>
        <w:tabs>
          <w:tab w:val="left" w:pos="1559"/>
        </w:tabs>
        <w:spacing w:line="322" w:lineRule="exact"/>
        <w:ind w:left="1559" w:hanging="280"/>
        <w:jc w:val="left"/>
        <w:rPr>
          <w:sz w:val="28"/>
        </w:rPr>
      </w:pPr>
      <w:r>
        <w:rPr>
          <w:sz w:val="28"/>
        </w:rPr>
        <w:t>исторические</w:t>
      </w:r>
      <w:r>
        <w:rPr>
          <w:spacing w:val="-8"/>
          <w:sz w:val="28"/>
        </w:rPr>
        <w:t xml:space="preserve"> </w:t>
      </w:r>
      <w:r>
        <w:rPr>
          <w:sz w:val="28"/>
        </w:rPr>
        <w:t>картины,</w:t>
      </w:r>
      <w:r>
        <w:rPr>
          <w:spacing w:val="-8"/>
          <w:sz w:val="28"/>
        </w:rPr>
        <w:t xml:space="preserve"> </w:t>
      </w:r>
      <w:r>
        <w:rPr>
          <w:spacing w:val="-2"/>
          <w:sz w:val="28"/>
        </w:rPr>
        <w:t>репродукции;</w:t>
      </w:r>
    </w:p>
    <w:p w:rsidR="009A11BE" w:rsidRDefault="005C57DC">
      <w:pPr>
        <w:pStyle w:val="a4"/>
        <w:numPr>
          <w:ilvl w:val="0"/>
          <w:numId w:val="157"/>
        </w:numPr>
        <w:tabs>
          <w:tab w:val="left" w:pos="1559"/>
        </w:tabs>
        <w:spacing w:line="322" w:lineRule="exact"/>
        <w:ind w:left="1559" w:hanging="280"/>
        <w:jc w:val="left"/>
        <w:rPr>
          <w:sz w:val="28"/>
        </w:rPr>
      </w:pPr>
      <w:r>
        <w:rPr>
          <w:sz w:val="28"/>
        </w:rPr>
        <w:t>презентации</w:t>
      </w:r>
      <w:r>
        <w:rPr>
          <w:spacing w:val="-5"/>
          <w:sz w:val="28"/>
        </w:rPr>
        <w:t xml:space="preserve"> </w:t>
      </w:r>
      <w:r>
        <w:rPr>
          <w:sz w:val="28"/>
        </w:rPr>
        <w:t>по</w:t>
      </w:r>
      <w:r>
        <w:rPr>
          <w:spacing w:val="-5"/>
          <w:sz w:val="28"/>
        </w:rPr>
        <w:t xml:space="preserve"> </w:t>
      </w:r>
      <w:r>
        <w:rPr>
          <w:sz w:val="28"/>
        </w:rPr>
        <w:t>темам</w:t>
      </w:r>
      <w:r>
        <w:rPr>
          <w:spacing w:val="-4"/>
          <w:sz w:val="28"/>
        </w:rPr>
        <w:t xml:space="preserve"> </w:t>
      </w:r>
      <w:r>
        <w:rPr>
          <w:spacing w:val="-2"/>
          <w:sz w:val="28"/>
        </w:rPr>
        <w:t>курса.</w:t>
      </w:r>
    </w:p>
    <w:p w:rsidR="009A11BE" w:rsidRDefault="005C57DC">
      <w:pPr>
        <w:pStyle w:val="a3"/>
        <w:ind w:right="280"/>
      </w:pPr>
      <w:r>
        <w:t>На уроках истории следует организовывать различные коллективные формы работы: парами, группами, что будет способствовать закреплению у обучающихся</w:t>
      </w:r>
      <w:r>
        <w:rPr>
          <w:spacing w:val="-2"/>
        </w:rPr>
        <w:t xml:space="preserve"> </w:t>
      </w:r>
      <w:r>
        <w:t>с</w:t>
      </w:r>
      <w:r>
        <w:rPr>
          <w:spacing w:val="-2"/>
        </w:rPr>
        <w:t xml:space="preserve"> </w:t>
      </w:r>
      <w:r>
        <w:t>ЗПР</w:t>
      </w:r>
      <w:r>
        <w:rPr>
          <w:spacing w:val="-5"/>
        </w:rPr>
        <w:t xml:space="preserve"> </w:t>
      </w:r>
      <w:r>
        <w:t>навыков</w:t>
      </w:r>
      <w:r>
        <w:rPr>
          <w:spacing w:val="-3"/>
        </w:rPr>
        <w:t xml:space="preserve"> </w:t>
      </w:r>
      <w:r>
        <w:t>сотрудничества</w:t>
      </w:r>
      <w:r>
        <w:rPr>
          <w:spacing w:val="-2"/>
        </w:rPr>
        <w:t xml:space="preserve"> </w:t>
      </w:r>
      <w:r>
        <w:t>и</w:t>
      </w:r>
      <w:r>
        <w:rPr>
          <w:spacing w:val="-2"/>
        </w:rPr>
        <w:t xml:space="preserve"> </w:t>
      </w:r>
      <w:r>
        <w:t>продуктивной</w:t>
      </w:r>
      <w:r>
        <w:rPr>
          <w:spacing w:val="-2"/>
        </w:rPr>
        <w:t xml:space="preserve"> </w:t>
      </w:r>
      <w:r>
        <w:t>коммуникации.</w:t>
      </w:r>
    </w:p>
    <w:p w:rsidR="009A11BE" w:rsidRDefault="005C57DC">
      <w:pPr>
        <w:pStyle w:val="a3"/>
        <w:spacing w:before="1"/>
        <w:ind w:right="285"/>
      </w:pPr>
      <w:r>
        <w:t>Примерная тематическая и терминологическая лексика соответствует ООП ООО. Для развития умения делать выводы, формирования единого речевого целого у обучающихся с ЗПР необходимо использовать клише и</w:t>
      </w:r>
      <w:r>
        <w:t xml:space="preserve"> опорные слова. Следует предусмотреть проведение на уроках специальной работы над терминологической и тематической лексикой учебной дисциплины, а также над лексикой, необходимой для организации учебной деятельности в целях ее понимания, усвоения и запомина</w:t>
      </w:r>
      <w:r>
        <w:t>ния обучающимися с ЗПР, адекватного применения в различных видах деятельности.</w:t>
      </w:r>
    </w:p>
    <w:p w:rsidR="009A11BE" w:rsidRDefault="005C57DC">
      <w:pPr>
        <w:pStyle w:val="a3"/>
        <w:ind w:right="278"/>
      </w:pPr>
      <w:r>
        <w:t>При работе над лексикой, в том числе научной терминологией курса (раскрытие</w:t>
      </w:r>
      <w:r>
        <w:rPr>
          <w:spacing w:val="37"/>
        </w:rPr>
        <w:t xml:space="preserve"> </w:t>
      </w:r>
      <w:r>
        <w:t>значений</w:t>
      </w:r>
      <w:r>
        <w:rPr>
          <w:spacing w:val="37"/>
        </w:rPr>
        <w:t xml:space="preserve"> </w:t>
      </w:r>
      <w:r>
        <w:t>новых</w:t>
      </w:r>
      <w:r>
        <w:rPr>
          <w:spacing w:val="35"/>
        </w:rPr>
        <w:t xml:space="preserve"> </w:t>
      </w:r>
      <w:r>
        <w:t>слов,</w:t>
      </w:r>
      <w:r>
        <w:rPr>
          <w:spacing w:val="33"/>
        </w:rPr>
        <w:t xml:space="preserve"> </w:t>
      </w:r>
      <w:r>
        <w:t>уточнение</w:t>
      </w:r>
      <w:r>
        <w:rPr>
          <w:spacing w:val="34"/>
        </w:rPr>
        <w:t xml:space="preserve"> </w:t>
      </w:r>
      <w:r>
        <w:t>или</w:t>
      </w:r>
      <w:r>
        <w:rPr>
          <w:spacing w:val="35"/>
        </w:rPr>
        <w:t xml:space="preserve"> </w:t>
      </w:r>
      <w:r>
        <w:t>расширение</w:t>
      </w:r>
      <w:r>
        <w:rPr>
          <w:spacing w:val="34"/>
        </w:rPr>
        <w:t xml:space="preserve"> </w:t>
      </w:r>
      <w:r>
        <w:t>значений</w:t>
      </w:r>
      <w:r>
        <w:rPr>
          <w:spacing w:val="35"/>
        </w:rPr>
        <w:t xml:space="preserve"> </w:t>
      </w:r>
      <w:r>
        <w:t>уже</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ind w:right="278" w:firstLine="0"/>
      </w:pPr>
      <w:r>
        <w:lastRenderedPageBreak/>
        <w:t>известных лексических ед</w:t>
      </w:r>
      <w:r>
        <w:t>иниц) необходимо включение слова в контекст. Введение нового термина, новой лексической единицы проводится на основе обращения к этимологии слова и ассоциациям. Каждое новое слово включается в контекст, закрепляется в речевой практике обучающихся. Обязател</w:t>
      </w:r>
      <w:r>
        <w:t>ьна визуальная поддержка, алгоритмы работы с определением, опорные схемы для актуализации терминологии.</w:t>
      </w:r>
    </w:p>
    <w:p w:rsidR="009A11BE" w:rsidRDefault="005C57DC">
      <w:pPr>
        <w:pStyle w:val="a3"/>
        <w:spacing w:before="1"/>
        <w:ind w:right="279"/>
      </w:pPr>
      <w:r>
        <w:t>Коррекционно-развивающая направленность истории заключается в том, что на уроках ведется целенаправленная работа по развитию речи и словесно-логического</w:t>
      </w:r>
      <w:r>
        <w:t xml:space="preserve"> мышления на основе материала исторического содержания. В процессе уроков требуется обеспечить накопление обучающимися специальных понятий, к числу которых относятся:</w:t>
      </w:r>
    </w:p>
    <w:p w:rsidR="009A11BE" w:rsidRDefault="005C57DC">
      <w:pPr>
        <w:pStyle w:val="a4"/>
        <w:numPr>
          <w:ilvl w:val="0"/>
          <w:numId w:val="157"/>
        </w:numPr>
        <w:tabs>
          <w:tab w:val="left" w:pos="1560"/>
        </w:tabs>
        <w:spacing w:before="1"/>
        <w:ind w:right="279"/>
        <w:rPr>
          <w:sz w:val="28"/>
        </w:rPr>
      </w:pPr>
      <w:r>
        <w:rPr>
          <w:sz w:val="28"/>
        </w:rPr>
        <w:t>частно-исторические</w:t>
      </w:r>
      <w:r>
        <w:rPr>
          <w:spacing w:val="-1"/>
          <w:sz w:val="28"/>
        </w:rPr>
        <w:t xml:space="preserve"> </w:t>
      </w:r>
      <w:r>
        <w:rPr>
          <w:sz w:val="28"/>
        </w:rPr>
        <w:t>понятия (характерные</w:t>
      </w:r>
      <w:r>
        <w:rPr>
          <w:spacing w:val="-1"/>
          <w:sz w:val="28"/>
        </w:rPr>
        <w:t xml:space="preserve"> </w:t>
      </w:r>
      <w:r>
        <w:rPr>
          <w:sz w:val="28"/>
        </w:rPr>
        <w:t xml:space="preserve">для определенного периода в истории), отражающие и обобщающие конкретные исторические </w:t>
      </w:r>
      <w:r>
        <w:rPr>
          <w:spacing w:val="-2"/>
          <w:sz w:val="28"/>
        </w:rPr>
        <w:t>явления;</w:t>
      </w:r>
    </w:p>
    <w:p w:rsidR="009A11BE" w:rsidRDefault="005C57DC">
      <w:pPr>
        <w:pStyle w:val="a4"/>
        <w:numPr>
          <w:ilvl w:val="0"/>
          <w:numId w:val="157"/>
        </w:numPr>
        <w:tabs>
          <w:tab w:val="left" w:pos="1560"/>
        </w:tabs>
        <w:spacing w:before="1"/>
        <w:ind w:right="285"/>
        <w:rPr>
          <w:sz w:val="28"/>
        </w:rPr>
      </w:pPr>
      <w:r>
        <w:rPr>
          <w:sz w:val="28"/>
        </w:rPr>
        <w:t>общеисторические понятия, отражающие и обобщающие явления, свойственные определённой общественно-экономической формации;</w:t>
      </w:r>
    </w:p>
    <w:p w:rsidR="009A11BE" w:rsidRDefault="005C57DC">
      <w:pPr>
        <w:pStyle w:val="a4"/>
        <w:numPr>
          <w:ilvl w:val="0"/>
          <w:numId w:val="157"/>
        </w:numPr>
        <w:tabs>
          <w:tab w:val="left" w:pos="1560"/>
        </w:tabs>
        <w:ind w:right="289"/>
        <w:rPr>
          <w:sz w:val="28"/>
        </w:rPr>
      </w:pPr>
      <w:r>
        <w:rPr>
          <w:sz w:val="28"/>
        </w:rPr>
        <w:t>социологические понятия, отражающие общи</w:t>
      </w:r>
      <w:r>
        <w:rPr>
          <w:sz w:val="28"/>
        </w:rPr>
        <w:t>е связи и закономерности исторического процесса.</w:t>
      </w:r>
    </w:p>
    <w:p w:rsidR="009A11BE" w:rsidRDefault="005C57DC">
      <w:pPr>
        <w:pStyle w:val="a3"/>
        <w:ind w:right="286"/>
      </w:pPr>
      <w:r>
        <w:t xml:space="preserve">Ведущими являются общеисторические понятия. Освоение социологических понятий становится возможным только на базе </w:t>
      </w:r>
      <w:r>
        <w:rPr>
          <w:spacing w:val="-2"/>
        </w:rPr>
        <w:t>общеисторических.</w:t>
      </w:r>
    </w:p>
    <w:p w:rsidR="009A11BE" w:rsidRDefault="005C57DC">
      <w:pPr>
        <w:pStyle w:val="a3"/>
        <w:ind w:right="285"/>
      </w:pPr>
      <w:r>
        <w:t>У обучающихся с ЗПР должно осуществляться развитие общеучебных умений: выдел</w:t>
      </w:r>
      <w:r>
        <w:t>ять существенные и несущественные признаки того или иного исторического явления, события; сравнивать, обобщать, делать выводы; доступно передавать информацию, структурировать свои ответы.</w:t>
      </w:r>
    </w:p>
    <w:p w:rsidR="009A11BE" w:rsidRDefault="005C57DC">
      <w:pPr>
        <w:pStyle w:val="a3"/>
        <w:ind w:right="285"/>
      </w:pPr>
      <w:r>
        <w:t xml:space="preserve">Поскольку в ходе уроков истории возникает объективная необходимость </w:t>
      </w:r>
      <w:r>
        <w:t>запоминать и воспроизводить значительное количество исторических фактов, иноязычных имен, временных границ, следует учить обучающихся с ЗПР использовать различные средства фиксации материала. Это могут быть условные обозначения (символы, схемы, таблицы, ле</w:t>
      </w:r>
      <w:r>
        <w:t>нта времени и т.д.).</w:t>
      </w:r>
    </w:p>
    <w:p w:rsidR="009A11BE" w:rsidRDefault="005C57DC">
      <w:pPr>
        <w:pStyle w:val="2"/>
        <w:spacing w:before="321" w:line="240" w:lineRule="auto"/>
        <w:ind w:left="1418"/>
      </w:pPr>
      <w:r>
        <w:t>Место</w:t>
      </w:r>
      <w:r>
        <w:rPr>
          <w:spacing w:val="-7"/>
        </w:rPr>
        <w:t xml:space="preserve"> </w:t>
      </w:r>
      <w:r>
        <w:t>учебного</w:t>
      </w:r>
      <w:r>
        <w:rPr>
          <w:spacing w:val="-4"/>
        </w:rPr>
        <w:t xml:space="preserve"> </w:t>
      </w:r>
      <w:r>
        <w:t>предмета</w:t>
      </w:r>
      <w:r>
        <w:rPr>
          <w:spacing w:val="-7"/>
        </w:rPr>
        <w:t xml:space="preserve"> </w:t>
      </w:r>
      <w:r>
        <w:t>«История»</w:t>
      </w:r>
      <w:r>
        <w:rPr>
          <w:spacing w:val="-7"/>
        </w:rPr>
        <w:t xml:space="preserve"> </w:t>
      </w:r>
      <w:r>
        <w:t>в</w:t>
      </w:r>
      <w:r>
        <w:rPr>
          <w:spacing w:val="-5"/>
        </w:rPr>
        <w:t xml:space="preserve"> </w:t>
      </w:r>
      <w:r>
        <w:t>учебном</w:t>
      </w:r>
      <w:r>
        <w:rPr>
          <w:spacing w:val="-4"/>
        </w:rPr>
        <w:t xml:space="preserve"> </w:t>
      </w:r>
      <w:r>
        <w:rPr>
          <w:spacing w:val="-2"/>
        </w:rPr>
        <w:t>плане</w:t>
      </w:r>
    </w:p>
    <w:p w:rsidR="009A11BE" w:rsidRDefault="005C57DC">
      <w:pPr>
        <w:pStyle w:val="a3"/>
        <w:spacing w:before="2"/>
        <w:ind w:right="279" w:firstLine="566"/>
      </w:pPr>
      <w:r>
        <w:t>В соответствии с Федеральным государственным образовательным стандартом основного общего образования учебный предмет «История» входит в общественно-научную предметную область и является</w:t>
      </w:r>
      <w:r>
        <w:t xml:space="preserve"> обязательным для изучения. Содержание учебного предмета «История», представленное в</w:t>
      </w:r>
      <w:r>
        <w:rPr>
          <w:spacing w:val="-2"/>
        </w:rPr>
        <w:t xml:space="preserve"> </w:t>
      </w:r>
      <w:r>
        <w:t>рабочей</w:t>
      </w:r>
      <w:r>
        <w:rPr>
          <w:spacing w:val="-1"/>
        </w:rPr>
        <w:t xml:space="preserve"> </w:t>
      </w:r>
      <w:r>
        <w:t>программе, соответствует ФГОС</w:t>
      </w:r>
      <w:r>
        <w:rPr>
          <w:spacing w:val="-2"/>
        </w:rPr>
        <w:t xml:space="preserve"> </w:t>
      </w:r>
      <w:r>
        <w:t>ООО,</w:t>
      </w:r>
      <w:r>
        <w:rPr>
          <w:spacing w:val="-2"/>
        </w:rPr>
        <w:t xml:space="preserve"> </w:t>
      </w:r>
      <w:r>
        <w:t>Примерной основной образовательной программе основного общего образования, Примерной адаптированной основной образовательной про</w:t>
      </w:r>
      <w:r>
        <w:t>грамме основного общего образования обучающихся с задержкой психического развития.</w:t>
      </w:r>
    </w:p>
    <w:p w:rsidR="009A11BE" w:rsidRDefault="009A11BE">
      <w:pPr>
        <w:pStyle w:val="a3"/>
        <w:ind w:left="0" w:firstLine="0"/>
        <w:jc w:val="left"/>
      </w:pPr>
    </w:p>
    <w:p w:rsidR="009A11BE" w:rsidRDefault="005C57DC">
      <w:pPr>
        <w:pStyle w:val="a3"/>
        <w:ind w:firstLine="0"/>
      </w:pPr>
      <w:r>
        <w:rPr>
          <w:spacing w:val="-2"/>
        </w:rPr>
        <w:t>СОДЕРЖАНИЕ</w:t>
      </w:r>
      <w:r>
        <w:rPr>
          <w:spacing w:val="-10"/>
        </w:rPr>
        <w:t xml:space="preserve"> </w:t>
      </w:r>
      <w:r>
        <w:rPr>
          <w:spacing w:val="-2"/>
        </w:rPr>
        <w:t>УЧЕБНОГО</w:t>
      </w:r>
      <w:r>
        <w:rPr>
          <w:spacing w:val="-10"/>
        </w:rPr>
        <w:t xml:space="preserve"> </w:t>
      </w:r>
      <w:r>
        <w:rPr>
          <w:spacing w:val="-2"/>
        </w:rPr>
        <w:t>ПРЕДМЕТА</w:t>
      </w:r>
      <w:r>
        <w:rPr>
          <w:spacing w:val="-9"/>
        </w:rPr>
        <w:t xml:space="preserve"> </w:t>
      </w:r>
      <w:r>
        <w:rPr>
          <w:spacing w:val="-2"/>
        </w:rPr>
        <w:t>«ИСТОРИЯ»</w:t>
      </w:r>
    </w:p>
    <w:p w:rsidR="009A11BE" w:rsidRDefault="005C57DC">
      <w:pPr>
        <w:pStyle w:val="1"/>
        <w:numPr>
          <w:ilvl w:val="0"/>
          <w:numId w:val="156"/>
        </w:numPr>
        <w:tabs>
          <w:tab w:val="left" w:pos="1063"/>
        </w:tabs>
        <w:spacing w:before="2"/>
        <w:ind w:hanging="211"/>
        <w:jc w:val="both"/>
      </w:pPr>
      <w:r>
        <w:rPr>
          <w:spacing w:val="-2"/>
        </w:rPr>
        <w:t>КЛАСС</w:t>
      </w:r>
    </w:p>
    <w:p w:rsidR="009A11BE" w:rsidRDefault="009A11BE">
      <w:pPr>
        <w:pStyle w:val="1"/>
        <w:jc w:val="both"/>
        <w:sectPr w:rsidR="009A11BE">
          <w:pgSz w:w="11910" w:h="16840"/>
          <w:pgMar w:top="1040" w:right="566" w:bottom="1320" w:left="850" w:header="0" w:footer="1069" w:gutter="0"/>
          <w:cols w:space="720"/>
        </w:sectPr>
      </w:pPr>
    </w:p>
    <w:p w:rsidR="009A11BE" w:rsidRDefault="005C57DC">
      <w:pPr>
        <w:spacing w:before="77"/>
        <w:ind w:left="1418"/>
        <w:rPr>
          <w:b/>
          <w:sz w:val="28"/>
        </w:rPr>
      </w:pPr>
      <w:r>
        <w:rPr>
          <w:b/>
          <w:sz w:val="28"/>
        </w:rPr>
        <w:lastRenderedPageBreak/>
        <w:t>ИСТОРИЯ</w:t>
      </w:r>
      <w:r>
        <w:rPr>
          <w:b/>
          <w:spacing w:val="-11"/>
          <w:sz w:val="28"/>
        </w:rPr>
        <w:t xml:space="preserve"> </w:t>
      </w:r>
      <w:r>
        <w:rPr>
          <w:b/>
          <w:sz w:val="28"/>
        </w:rPr>
        <w:t>ДРЕВНЕГО</w:t>
      </w:r>
      <w:r>
        <w:rPr>
          <w:b/>
          <w:spacing w:val="-7"/>
          <w:sz w:val="28"/>
        </w:rPr>
        <w:t xml:space="preserve"> </w:t>
      </w:r>
      <w:r>
        <w:rPr>
          <w:b/>
          <w:spacing w:val="-4"/>
          <w:sz w:val="28"/>
        </w:rPr>
        <w:t>МИРА</w:t>
      </w:r>
    </w:p>
    <w:p w:rsidR="009A11BE" w:rsidRDefault="005C57DC">
      <w:pPr>
        <w:pStyle w:val="a3"/>
        <w:ind w:right="284" w:firstLine="566"/>
      </w:pPr>
      <w:r>
        <w:rPr>
          <w:b/>
        </w:rPr>
        <w:t xml:space="preserve">Введение. </w:t>
      </w:r>
      <w:r>
        <w:t>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rsidR="009A11BE" w:rsidRDefault="009A11BE">
      <w:pPr>
        <w:pStyle w:val="a3"/>
        <w:ind w:left="0" w:firstLine="0"/>
        <w:jc w:val="left"/>
      </w:pPr>
    </w:p>
    <w:p w:rsidR="009A11BE" w:rsidRDefault="005C57DC">
      <w:pPr>
        <w:pStyle w:val="1"/>
        <w:spacing w:before="1" w:line="318" w:lineRule="exact"/>
        <w:ind w:left="1418"/>
      </w:pPr>
      <w:r>
        <w:rPr>
          <w:spacing w:val="-2"/>
        </w:rPr>
        <w:t>ПЕРВОБЫТНОСТЬ</w:t>
      </w:r>
    </w:p>
    <w:p w:rsidR="009A11BE" w:rsidRDefault="005C57DC">
      <w:pPr>
        <w:pStyle w:val="a3"/>
        <w:ind w:right="278" w:firstLine="566"/>
      </w:pPr>
      <w:r>
        <w:t>Происхождение,</w:t>
      </w:r>
      <w:r>
        <w:rPr>
          <w:spacing w:val="-1"/>
        </w:rPr>
        <w:t xml:space="preserve"> </w:t>
      </w:r>
      <w:r>
        <w:t>расселение и эволюция</w:t>
      </w:r>
      <w:r>
        <w:rPr>
          <w:spacing w:val="-2"/>
        </w:rPr>
        <w:t xml:space="preserve"> </w:t>
      </w:r>
      <w:r>
        <w:t>древнейшего человека</w:t>
      </w:r>
      <w:r>
        <w:t xml:space="preserve">. Условия жизни и занятия первобытных людей. Овладение огнем. Появление человека разумного. Охота и собирательство. </w:t>
      </w:r>
      <w:r>
        <w:rPr>
          <w:i/>
        </w:rPr>
        <w:t>Присваивающее хозяйство</w:t>
      </w:r>
      <w:r>
        <w:rPr>
          <w:i/>
          <w:vertAlign w:val="superscript"/>
        </w:rPr>
        <w:t>7</w:t>
      </w:r>
      <w:r>
        <w:rPr>
          <w:i/>
        </w:rPr>
        <w:t xml:space="preserve">. </w:t>
      </w:r>
      <w:r>
        <w:t>Род и родовые отношения.</w:t>
      </w:r>
    </w:p>
    <w:p w:rsidR="009A11BE" w:rsidRDefault="005C57DC">
      <w:pPr>
        <w:ind w:left="852" w:right="276" w:firstLine="566"/>
        <w:jc w:val="both"/>
        <w:rPr>
          <w:sz w:val="28"/>
        </w:rPr>
      </w:pPr>
      <w:r>
        <w:rPr>
          <w:sz w:val="28"/>
        </w:rPr>
        <w:t xml:space="preserve">Древнейшие земледельцы и скотоводы: трудовая деятельность, изобретения. </w:t>
      </w:r>
      <w:r>
        <w:rPr>
          <w:i/>
          <w:sz w:val="28"/>
        </w:rPr>
        <w:t xml:space="preserve">Появление ремесел. </w:t>
      </w:r>
      <w:r>
        <w:rPr>
          <w:sz w:val="28"/>
        </w:rPr>
        <w:t>Производящее хозяйство</w:t>
      </w:r>
      <w:r>
        <w:rPr>
          <w:i/>
          <w:sz w:val="28"/>
        </w:rPr>
        <w:t xml:space="preserve">. Развитие обмена и торговли. </w:t>
      </w:r>
      <w:r>
        <w:rPr>
          <w:sz w:val="28"/>
        </w:rPr>
        <w:t>Переход от родовой к соседской общине</w:t>
      </w:r>
      <w:r>
        <w:rPr>
          <w:i/>
          <w:sz w:val="28"/>
        </w:rPr>
        <w:t>. Появление знати</w:t>
      </w:r>
      <w:r>
        <w:rPr>
          <w:sz w:val="28"/>
        </w:rPr>
        <w:t>. Представления об окружающем мире, верования первобытных людей. Искусство первобытных людей.</w:t>
      </w:r>
    </w:p>
    <w:p w:rsidR="009A11BE" w:rsidRDefault="005C57DC">
      <w:pPr>
        <w:pStyle w:val="a3"/>
        <w:ind w:left="1418" w:firstLine="0"/>
      </w:pPr>
      <w:r>
        <w:t>Разложение</w:t>
      </w:r>
      <w:r>
        <w:rPr>
          <w:spacing w:val="-10"/>
        </w:rPr>
        <w:t xml:space="preserve"> </w:t>
      </w:r>
      <w:r>
        <w:t>первобытнообщинных</w:t>
      </w:r>
      <w:r>
        <w:rPr>
          <w:spacing w:val="-10"/>
        </w:rPr>
        <w:t xml:space="preserve"> </w:t>
      </w:r>
      <w:r>
        <w:t>отношен</w:t>
      </w:r>
      <w:r>
        <w:t>ий.</w:t>
      </w:r>
      <w:r>
        <w:rPr>
          <w:spacing w:val="-8"/>
        </w:rPr>
        <w:t xml:space="preserve"> </w:t>
      </w:r>
      <w:r>
        <w:t>На</w:t>
      </w:r>
      <w:r>
        <w:rPr>
          <w:spacing w:val="-10"/>
        </w:rPr>
        <w:t xml:space="preserve"> </w:t>
      </w:r>
      <w:r>
        <w:t>пороге</w:t>
      </w:r>
      <w:r>
        <w:rPr>
          <w:spacing w:val="-10"/>
        </w:rPr>
        <w:t xml:space="preserve"> </w:t>
      </w:r>
      <w:r>
        <w:rPr>
          <w:spacing w:val="-2"/>
        </w:rPr>
        <w:t>цивилизации.</w:t>
      </w:r>
    </w:p>
    <w:p w:rsidR="009A11BE" w:rsidRDefault="009A11BE">
      <w:pPr>
        <w:pStyle w:val="a3"/>
        <w:spacing w:before="4"/>
        <w:ind w:left="0" w:firstLine="0"/>
        <w:jc w:val="left"/>
      </w:pPr>
    </w:p>
    <w:p w:rsidR="009A11BE" w:rsidRDefault="005C57DC">
      <w:pPr>
        <w:pStyle w:val="1"/>
        <w:spacing w:line="318" w:lineRule="exact"/>
        <w:ind w:left="1418"/>
      </w:pPr>
      <w:r>
        <w:t>ДРЕВНИЙ</w:t>
      </w:r>
      <w:r>
        <w:rPr>
          <w:spacing w:val="-5"/>
        </w:rPr>
        <w:t xml:space="preserve"> МИР</w:t>
      </w:r>
    </w:p>
    <w:p w:rsidR="009A11BE" w:rsidRDefault="005C57DC">
      <w:pPr>
        <w:pStyle w:val="a3"/>
        <w:ind w:right="287" w:firstLine="566"/>
      </w:pPr>
      <w:r>
        <w:t>Понятие и хронологические рамки истории Древнего мира. Карта Древнего мира.</w:t>
      </w:r>
    </w:p>
    <w:p w:rsidR="009A11BE" w:rsidRDefault="009A11BE">
      <w:pPr>
        <w:pStyle w:val="a3"/>
        <w:spacing w:before="5"/>
        <w:ind w:left="0" w:firstLine="0"/>
        <w:jc w:val="left"/>
      </w:pPr>
    </w:p>
    <w:p w:rsidR="009A11BE" w:rsidRDefault="005C57DC">
      <w:pPr>
        <w:pStyle w:val="2"/>
        <w:ind w:left="1418"/>
      </w:pPr>
      <w:r>
        <w:rPr>
          <w:spacing w:val="17"/>
        </w:rPr>
        <w:t>Древний</w:t>
      </w:r>
      <w:r>
        <w:rPr>
          <w:spacing w:val="44"/>
        </w:rPr>
        <w:t xml:space="preserve"> </w:t>
      </w:r>
      <w:r>
        <w:rPr>
          <w:spacing w:val="16"/>
        </w:rPr>
        <w:t>Восток</w:t>
      </w:r>
    </w:p>
    <w:p w:rsidR="009A11BE" w:rsidRDefault="005C57DC">
      <w:pPr>
        <w:pStyle w:val="a3"/>
        <w:spacing w:line="318" w:lineRule="exact"/>
        <w:ind w:left="1418" w:firstLine="0"/>
      </w:pPr>
      <w:r>
        <w:t>Понятие</w:t>
      </w:r>
      <w:r>
        <w:rPr>
          <w:spacing w:val="-12"/>
        </w:rPr>
        <w:t xml:space="preserve"> </w:t>
      </w:r>
      <w:r>
        <w:t>«Древний</w:t>
      </w:r>
      <w:r>
        <w:rPr>
          <w:spacing w:val="-9"/>
        </w:rPr>
        <w:t xml:space="preserve"> </w:t>
      </w:r>
      <w:r>
        <w:t>Восток».</w:t>
      </w:r>
      <w:r>
        <w:rPr>
          <w:spacing w:val="-7"/>
        </w:rPr>
        <w:t xml:space="preserve"> </w:t>
      </w:r>
      <w:r>
        <w:t>Карта</w:t>
      </w:r>
      <w:r>
        <w:rPr>
          <w:spacing w:val="-7"/>
        </w:rPr>
        <w:t xml:space="preserve"> </w:t>
      </w:r>
      <w:r>
        <w:t>Древневосточного</w:t>
      </w:r>
      <w:r>
        <w:rPr>
          <w:spacing w:val="-5"/>
        </w:rPr>
        <w:t xml:space="preserve"> </w:t>
      </w:r>
      <w:r>
        <w:rPr>
          <w:spacing w:val="-2"/>
        </w:rPr>
        <w:t>мира.</w:t>
      </w:r>
    </w:p>
    <w:p w:rsidR="009A11BE" w:rsidRDefault="009A11BE">
      <w:pPr>
        <w:pStyle w:val="a3"/>
        <w:spacing w:before="6"/>
        <w:ind w:left="0" w:firstLine="0"/>
        <w:jc w:val="left"/>
      </w:pPr>
    </w:p>
    <w:p w:rsidR="009A11BE" w:rsidRDefault="005C57DC">
      <w:pPr>
        <w:pStyle w:val="2"/>
        <w:ind w:left="1418"/>
      </w:pPr>
      <w:r>
        <w:t>Древний</w:t>
      </w:r>
      <w:r>
        <w:rPr>
          <w:spacing w:val="-7"/>
        </w:rPr>
        <w:t xml:space="preserve"> </w:t>
      </w:r>
      <w:r>
        <w:rPr>
          <w:spacing w:val="-2"/>
        </w:rPr>
        <w:t>Египет</w:t>
      </w:r>
    </w:p>
    <w:p w:rsidR="009A11BE" w:rsidRDefault="005C57DC">
      <w:pPr>
        <w:pStyle w:val="a3"/>
        <w:ind w:right="279" w:firstLine="566"/>
      </w:pPr>
      <w:r>
        <w:rPr>
          <w:i/>
        </w:rPr>
        <w:t>Природа Египта</w:t>
      </w:r>
      <w:r>
        <w:t>.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w:t>
      </w:r>
      <w:r>
        <w:rPr>
          <w:i/>
        </w:rPr>
        <w:t xml:space="preserve">. </w:t>
      </w:r>
      <w:r>
        <w:t>Развитие земледелия, скотоводства, ремесел. Рабы.</w:t>
      </w:r>
    </w:p>
    <w:p w:rsidR="009A11BE" w:rsidRDefault="005C57DC">
      <w:pPr>
        <w:ind w:left="852" w:right="287" w:firstLine="566"/>
        <w:jc w:val="both"/>
        <w:rPr>
          <w:i/>
          <w:sz w:val="28"/>
        </w:rPr>
      </w:pPr>
      <w:r>
        <w:rPr>
          <w:i/>
          <w:sz w:val="28"/>
        </w:rPr>
        <w:t>Отношения Египта</w:t>
      </w:r>
      <w:r>
        <w:rPr>
          <w:i/>
          <w:sz w:val="28"/>
        </w:rPr>
        <w:t xml:space="preserve"> с соседними народами. Египетское войско. Завоевательные походы фараонов; Тутмос III. Могущество Египта при Рамсесе II.</w:t>
      </w:r>
    </w:p>
    <w:p w:rsidR="009A11BE" w:rsidRDefault="005C57DC">
      <w:pPr>
        <w:pStyle w:val="a3"/>
        <w:ind w:right="281" w:firstLine="566"/>
      </w:pPr>
      <w:r>
        <w:t>Религиозные</w:t>
      </w:r>
      <w:r>
        <w:rPr>
          <w:spacing w:val="-2"/>
        </w:rPr>
        <w:t xml:space="preserve"> </w:t>
      </w:r>
      <w:r>
        <w:t>верования</w:t>
      </w:r>
      <w:r>
        <w:rPr>
          <w:spacing w:val="-3"/>
        </w:rPr>
        <w:t xml:space="preserve"> </w:t>
      </w:r>
      <w:r>
        <w:t>египтян.</w:t>
      </w:r>
      <w:r>
        <w:rPr>
          <w:spacing w:val="-2"/>
        </w:rPr>
        <w:t xml:space="preserve"> </w:t>
      </w:r>
      <w:r>
        <w:t>Боги</w:t>
      </w:r>
      <w:r>
        <w:rPr>
          <w:spacing w:val="-1"/>
        </w:rPr>
        <w:t xml:space="preserve"> </w:t>
      </w:r>
      <w:r>
        <w:t>Древнего</w:t>
      </w:r>
      <w:r>
        <w:rPr>
          <w:spacing w:val="-2"/>
        </w:rPr>
        <w:t xml:space="preserve"> </w:t>
      </w:r>
      <w:r>
        <w:t>Египта.</w:t>
      </w:r>
      <w:r>
        <w:rPr>
          <w:spacing w:val="-5"/>
        </w:rPr>
        <w:t xml:space="preserve"> </w:t>
      </w:r>
      <w:r>
        <w:t>Храмы</w:t>
      </w:r>
      <w:r>
        <w:rPr>
          <w:spacing w:val="-1"/>
        </w:rPr>
        <w:t xml:space="preserve"> </w:t>
      </w:r>
      <w:r>
        <w:t>и</w:t>
      </w:r>
      <w:r>
        <w:rPr>
          <w:spacing w:val="-1"/>
        </w:rPr>
        <w:t xml:space="preserve"> </w:t>
      </w:r>
      <w:r>
        <w:t>жрецы. Пирамиды и гробницы. Фараон-реформатор Эхнатон. Познания древних еги</w:t>
      </w:r>
      <w:r>
        <w:t>птян (астрономия, математика, медицина). Письменность (иероглифы, папирус</w:t>
      </w:r>
      <w:r>
        <w:rPr>
          <w:i/>
        </w:rPr>
        <w:t>). Открытие Ж.</w:t>
      </w:r>
      <w:r>
        <w:rPr>
          <w:i/>
          <w:spacing w:val="-2"/>
        </w:rPr>
        <w:t xml:space="preserve"> </w:t>
      </w:r>
      <w:r>
        <w:rPr>
          <w:i/>
        </w:rPr>
        <w:t xml:space="preserve">Ф. Шампольона. </w:t>
      </w:r>
      <w:r>
        <w:t>Искусство Древнего Египта (архитектура, рельефы, фрески).</w:t>
      </w:r>
    </w:p>
    <w:p w:rsidR="009A11BE" w:rsidRDefault="009A11BE">
      <w:pPr>
        <w:pStyle w:val="a3"/>
        <w:spacing w:before="4"/>
        <w:ind w:left="0" w:firstLine="0"/>
        <w:jc w:val="left"/>
      </w:pPr>
    </w:p>
    <w:p w:rsidR="009A11BE" w:rsidRDefault="005C57DC">
      <w:pPr>
        <w:pStyle w:val="2"/>
        <w:spacing w:line="319" w:lineRule="exact"/>
        <w:ind w:left="1418"/>
      </w:pPr>
      <w:r>
        <w:t>Древние</w:t>
      </w:r>
      <w:r>
        <w:rPr>
          <w:spacing w:val="-9"/>
        </w:rPr>
        <w:t xml:space="preserve"> </w:t>
      </w:r>
      <w:r>
        <w:t>цивилизации</w:t>
      </w:r>
      <w:r>
        <w:rPr>
          <w:spacing w:val="-8"/>
        </w:rPr>
        <w:t xml:space="preserve"> </w:t>
      </w:r>
      <w:r>
        <w:rPr>
          <w:spacing w:val="-2"/>
        </w:rPr>
        <w:t>Месопотамии</w:t>
      </w:r>
    </w:p>
    <w:p w:rsidR="009A11BE" w:rsidRDefault="005C57DC">
      <w:pPr>
        <w:ind w:left="852" w:right="278" w:firstLine="566"/>
        <w:jc w:val="both"/>
        <w:rPr>
          <w:i/>
          <w:sz w:val="28"/>
        </w:rPr>
      </w:pPr>
      <w:r>
        <w:rPr>
          <w:sz w:val="28"/>
        </w:rPr>
        <w:t>Природные условия Месопотамии (Междуречья). Занятия населения. Древнейшие города-государства. Создание единого государства</w:t>
      </w:r>
      <w:r>
        <w:rPr>
          <w:i/>
          <w:sz w:val="28"/>
        </w:rPr>
        <w:t>. Письменность. Мифы и сказания.</w:t>
      </w:r>
    </w:p>
    <w:p w:rsidR="009A11BE" w:rsidRDefault="005C57DC">
      <w:pPr>
        <w:pStyle w:val="a3"/>
        <w:spacing w:before="8"/>
        <w:ind w:left="0" w:firstLine="0"/>
        <w:jc w:val="left"/>
        <w:rPr>
          <w:i/>
          <w:sz w:val="18"/>
        </w:rPr>
      </w:pPr>
      <w:r>
        <w:rPr>
          <w:i/>
          <w:noProof/>
          <w:sz w:val="18"/>
          <w:lang w:eastAsia="ru-RU"/>
        </w:rPr>
        <mc:AlternateContent>
          <mc:Choice Requires="wps">
            <w:drawing>
              <wp:anchor distT="0" distB="0" distL="0" distR="0" simplePos="0" relativeHeight="487591424" behindDoc="1" locked="0" layoutInCell="1" allowOverlap="1">
                <wp:simplePos x="0" y="0"/>
                <wp:positionH relativeFrom="page">
                  <wp:posOffset>1080820</wp:posOffset>
                </wp:positionH>
                <wp:positionV relativeFrom="paragraph">
                  <wp:posOffset>152189</wp:posOffset>
                </wp:positionV>
                <wp:extent cx="1829435" cy="9525"/>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6F271C5" id="Graphic 12" o:spid="_x0000_s1026" style="position:absolute;margin-left:85.1pt;margin-top:12pt;width:144.05pt;height:.75pt;z-index:-1572505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dwvNwIAAOMEAAAOAAAAZHJzL2Uyb0RvYy54bWysVE1v2zAMvQ/YfxB0X5ykydAYcYqhRYsB&#10;RVegGXZWZDk2JosapcTuvx8lW6m3nTYsB5kSn6j3+JHtTd9qdlboGjAFX8zmnCkjoWzMseBf9/cf&#10;rjlzXphSaDCq4K/K8Zvd+3fbzuZqCTXoUiGjIMblnS147b3Ns8zJWrXCzcAqQ84KsBWetnjMShQd&#10;RW91tpzPP2YdYGkRpHKOTu8GJ9/F+FWlpP9SVU55pgtO3HxcMa6HsGa7rciPKGzdyJGG+AcWrWgM&#10;PXoJdSe8YCds/gjVNhLBQeVnEtoMqqqRKmogNYv5b2peamFV1ELJcfaSJvf/wsqn8zOypqTaLTkz&#10;oqUaPYzpoBNKT2ddTqgX+4xBoLOPIL87cmS/eMLGjZi+wjZgSR7rY65fL7lWvWeSDhfXy83qas2Z&#10;JN9mvVyHtzKRp7vy5PyDghhHnB+dHypVJkvUyZK9SSZSvUOlday054wqjZxRpQ9Dpa3w4V4gF0zW&#10;TYjUI4/gbOGs9hBhPkgIbOfrFWdJCDF9w2gzxVKbTVDJl742xhswm8XqapSd3Ok7wKbP/hU4NjZx&#10;TOGkBqeGBAfdMdOXXBBumm0HuinvG62DfIfHw61GdhZhgOJvZDyBxU4Yih/a4ADlKzVVR21UcPfj&#10;JFBxpj8batswgsnAZBySgV7fQhzUmHl0ft9/E2iZJbPgnnrnCdJQiDy1BfEPgAEbbhr4dPJQNaFn&#10;IreB0bihSYr6x6kPozrdR9Tbf9PuJwAAAP//AwBQSwMEFAAGAAgAAAAhACjXtwXgAAAACQEAAA8A&#10;AABkcnMvZG93bnJldi54bWxMj0FLw0AQhe+C/2EZwYvYjWmiIWZTVBALbUFj8bzJjkkwOxuy2zb+&#10;e8eTHt+bjzfvFavZDuKIk+8dKbhZRCCQGmd6ahXs35+vMxA+aDJ6cIQKvtHDqjw/K3Ru3Ine8FiF&#10;VnAI+Vwr6EIYcyl906HVfuFGJL59usnqwHJqpZn0icPtIOMoupVW98QfOj3iU4fNV3WwCl7Mbp29&#10;XuFmt15Wj2E/b+vkY6vU5cX8cA8i4Bz+YPitz9Wh5E61O5DxYmB9F8WMKogT3sRAkmZLEDUbaQqy&#10;LOT/BeUPAAAA//8DAFBLAQItABQABgAIAAAAIQC2gziS/gAAAOEBAAATAAAAAAAAAAAAAAAAAAAA&#10;AABbQ29udGVudF9UeXBlc10ueG1sUEsBAi0AFAAGAAgAAAAhADj9If/WAAAAlAEAAAsAAAAAAAAA&#10;AAAAAAAALwEAAF9yZWxzLy5yZWxzUEsBAi0AFAAGAAgAAAAhACVl3C83AgAA4wQAAA4AAAAAAAAA&#10;AAAAAAAALgIAAGRycy9lMm9Eb2MueG1sUEsBAi0AFAAGAAgAAAAhACjXtwXgAAAACQEAAA8AAAAA&#10;AAAAAAAAAAAAkQQAAGRycy9kb3ducmV2LnhtbFBLBQYAAAAABAAEAPMAAACeBQAAAAA=&#10;" path="m1829054,l,,,9143r1829054,l1829054,xe" fillcolor="black" stroked="f">
                <v:path arrowok="t"/>
                <w10:wrap type="topAndBottom" anchorx="page"/>
              </v:shape>
            </w:pict>
          </mc:Fallback>
        </mc:AlternateContent>
      </w:r>
    </w:p>
    <w:p w:rsidR="009A11BE" w:rsidRDefault="005C57DC">
      <w:pPr>
        <w:spacing w:before="118"/>
        <w:ind w:left="852" w:right="658"/>
        <w:rPr>
          <w:sz w:val="20"/>
        </w:rPr>
      </w:pPr>
      <w:r>
        <w:rPr>
          <w:sz w:val="20"/>
          <w:vertAlign w:val="superscript"/>
        </w:rPr>
        <w:t>7</w:t>
      </w:r>
      <w:r>
        <w:rPr>
          <w:spacing w:val="-5"/>
          <w:sz w:val="20"/>
        </w:rPr>
        <w:t xml:space="preserve"> </w:t>
      </w:r>
      <w:r>
        <w:rPr>
          <w:sz w:val="20"/>
        </w:rPr>
        <w:t>Здесь</w:t>
      </w:r>
      <w:r>
        <w:rPr>
          <w:spacing w:val="-5"/>
          <w:sz w:val="20"/>
        </w:rPr>
        <w:t xml:space="preserve"> </w:t>
      </w:r>
      <w:r>
        <w:rPr>
          <w:sz w:val="20"/>
        </w:rPr>
        <w:t>и</w:t>
      </w:r>
      <w:r>
        <w:rPr>
          <w:spacing w:val="-5"/>
          <w:sz w:val="20"/>
        </w:rPr>
        <w:t xml:space="preserve"> </w:t>
      </w:r>
      <w:r>
        <w:rPr>
          <w:sz w:val="20"/>
        </w:rPr>
        <w:t>далее</w:t>
      </w:r>
      <w:r>
        <w:rPr>
          <w:spacing w:val="-2"/>
          <w:sz w:val="20"/>
        </w:rPr>
        <w:t xml:space="preserve"> </w:t>
      </w:r>
      <w:r>
        <w:rPr>
          <w:sz w:val="20"/>
        </w:rPr>
        <w:t>курсивом</w:t>
      </w:r>
      <w:r>
        <w:rPr>
          <w:spacing w:val="-4"/>
          <w:sz w:val="20"/>
        </w:rPr>
        <w:t xml:space="preserve"> </w:t>
      </w:r>
      <w:r>
        <w:rPr>
          <w:sz w:val="20"/>
        </w:rPr>
        <w:t>обозначены</w:t>
      </w:r>
      <w:r>
        <w:rPr>
          <w:spacing w:val="-5"/>
          <w:sz w:val="20"/>
        </w:rPr>
        <w:t xml:space="preserve"> </w:t>
      </w:r>
      <w:r>
        <w:rPr>
          <w:sz w:val="20"/>
        </w:rPr>
        <w:t>темы,</w:t>
      </w:r>
      <w:r>
        <w:rPr>
          <w:spacing w:val="-4"/>
          <w:sz w:val="20"/>
        </w:rPr>
        <w:t xml:space="preserve"> </w:t>
      </w:r>
      <w:r>
        <w:rPr>
          <w:sz w:val="20"/>
        </w:rPr>
        <w:t>изучение</w:t>
      </w:r>
      <w:r>
        <w:rPr>
          <w:spacing w:val="-5"/>
          <w:sz w:val="20"/>
        </w:rPr>
        <w:t xml:space="preserve"> </w:t>
      </w:r>
      <w:r>
        <w:rPr>
          <w:sz w:val="20"/>
        </w:rPr>
        <w:t>которых</w:t>
      </w:r>
      <w:r>
        <w:rPr>
          <w:spacing w:val="-4"/>
          <w:sz w:val="20"/>
        </w:rPr>
        <w:t xml:space="preserve"> </w:t>
      </w:r>
      <w:r>
        <w:rPr>
          <w:sz w:val="20"/>
        </w:rPr>
        <w:t>проводится</w:t>
      </w:r>
      <w:r>
        <w:rPr>
          <w:spacing w:val="-5"/>
          <w:sz w:val="20"/>
        </w:rPr>
        <w:t xml:space="preserve"> </w:t>
      </w:r>
      <w:r>
        <w:rPr>
          <w:sz w:val="20"/>
        </w:rPr>
        <w:t>в</w:t>
      </w:r>
      <w:r>
        <w:rPr>
          <w:spacing w:val="-5"/>
          <w:sz w:val="20"/>
        </w:rPr>
        <w:t xml:space="preserve"> </w:t>
      </w:r>
      <w:r>
        <w:rPr>
          <w:sz w:val="20"/>
        </w:rPr>
        <w:t>ознакомительном</w:t>
      </w:r>
      <w:r>
        <w:rPr>
          <w:spacing w:val="-4"/>
          <w:sz w:val="20"/>
        </w:rPr>
        <w:t xml:space="preserve"> </w:t>
      </w:r>
      <w:r>
        <w:rPr>
          <w:sz w:val="20"/>
        </w:rPr>
        <w:t>плане. Педагог самостоятельно определяет объем изучаемого материала.</w:t>
      </w:r>
    </w:p>
    <w:p w:rsidR="009A11BE" w:rsidRDefault="009A11BE">
      <w:pPr>
        <w:rPr>
          <w:sz w:val="20"/>
        </w:rPr>
        <w:sectPr w:rsidR="009A11BE">
          <w:pgSz w:w="11910" w:h="16840"/>
          <w:pgMar w:top="1040" w:right="566" w:bottom="1260" w:left="850" w:header="0" w:footer="1069" w:gutter="0"/>
          <w:cols w:space="720"/>
        </w:sectPr>
      </w:pPr>
    </w:p>
    <w:p w:rsidR="009A11BE" w:rsidRDefault="005C57DC">
      <w:pPr>
        <w:pStyle w:val="a3"/>
        <w:spacing w:before="69"/>
        <w:ind w:left="1418" w:firstLine="0"/>
        <w:jc w:val="left"/>
      </w:pPr>
      <w:r>
        <w:lastRenderedPageBreak/>
        <w:t>Древний</w:t>
      </w:r>
      <w:r>
        <w:rPr>
          <w:spacing w:val="-7"/>
        </w:rPr>
        <w:t xml:space="preserve"> </w:t>
      </w:r>
      <w:r>
        <w:t>Вавилон.</w:t>
      </w:r>
      <w:r>
        <w:rPr>
          <w:spacing w:val="-5"/>
        </w:rPr>
        <w:t xml:space="preserve"> </w:t>
      </w:r>
      <w:r>
        <w:t>Царь</w:t>
      </w:r>
      <w:r>
        <w:rPr>
          <w:spacing w:val="-5"/>
        </w:rPr>
        <w:t xml:space="preserve"> </w:t>
      </w:r>
      <w:r>
        <w:t>Хаммурапи</w:t>
      </w:r>
      <w:r>
        <w:rPr>
          <w:spacing w:val="-6"/>
        </w:rPr>
        <w:t xml:space="preserve"> </w:t>
      </w:r>
      <w:r>
        <w:t>и</w:t>
      </w:r>
      <w:r>
        <w:rPr>
          <w:spacing w:val="-4"/>
        </w:rPr>
        <w:t xml:space="preserve"> </w:t>
      </w:r>
      <w:r>
        <w:t>его</w:t>
      </w:r>
      <w:r>
        <w:rPr>
          <w:spacing w:val="-4"/>
        </w:rPr>
        <w:t xml:space="preserve"> </w:t>
      </w:r>
      <w:r>
        <w:rPr>
          <w:spacing w:val="-2"/>
        </w:rPr>
        <w:t>законы.</w:t>
      </w:r>
    </w:p>
    <w:p w:rsidR="009A11BE" w:rsidRDefault="005C57DC">
      <w:pPr>
        <w:pStyle w:val="a3"/>
        <w:spacing w:before="3"/>
        <w:ind w:firstLine="566"/>
        <w:jc w:val="left"/>
      </w:pPr>
      <w:r>
        <w:t>Ассирия.</w:t>
      </w:r>
      <w:r>
        <w:rPr>
          <w:spacing w:val="40"/>
        </w:rPr>
        <w:t xml:space="preserve"> </w:t>
      </w:r>
      <w:r>
        <w:t>Завоевания</w:t>
      </w:r>
      <w:r>
        <w:rPr>
          <w:spacing w:val="40"/>
        </w:rPr>
        <w:t xml:space="preserve"> </w:t>
      </w:r>
      <w:r>
        <w:t>ассирийцев.</w:t>
      </w:r>
      <w:r>
        <w:rPr>
          <w:spacing w:val="40"/>
        </w:rPr>
        <w:t xml:space="preserve"> </w:t>
      </w:r>
      <w:r>
        <w:t>Начало</w:t>
      </w:r>
      <w:r>
        <w:rPr>
          <w:spacing w:val="40"/>
        </w:rPr>
        <w:t xml:space="preserve"> </w:t>
      </w:r>
      <w:r>
        <w:t>обработки</w:t>
      </w:r>
      <w:r>
        <w:rPr>
          <w:spacing w:val="40"/>
        </w:rPr>
        <w:t xml:space="preserve"> </w:t>
      </w:r>
      <w:r>
        <w:t>железа.</w:t>
      </w:r>
      <w:r>
        <w:rPr>
          <w:spacing w:val="40"/>
        </w:rPr>
        <w:t xml:space="preserve"> </w:t>
      </w:r>
      <w:r>
        <w:t>Создание сильной державы. Культурные сокровища Ниневии. Гибель империи.</w:t>
      </w:r>
    </w:p>
    <w:p w:rsidR="009A11BE" w:rsidRDefault="005C57DC">
      <w:pPr>
        <w:ind w:left="852" w:firstLine="566"/>
        <w:rPr>
          <w:i/>
          <w:sz w:val="28"/>
        </w:rPr>
      </w:pPr>
      <w:r>
        <w:rPr>
          <w:i/>
          <w:sz w:val="28"/>
        </w:rPr>
        <w:t>Усиление</w:t>
      </w:r>
      <w:r>
        <w:rPr>
          <w:i/>
          <w:spacing w:val="40"/>
          <w:sz w:val="28"/>
        </w:rPr>
        <w:t xml:space="preserve"> </w:t>
      </w:r>
      <w:r>
        <w:rPr>
          <w:i/>
          <w:sz w:val="28"/>
        </w:rPr>
        <w:t>Нововавилонского</w:t>
      </w:r>
      <w:r>
        <w:rPr>
          <w:i/>
          <w:spacing w:val="40"/>
          <w:sz w:val="28"/>
        </w:rPr>
        <w:t xml:space="preserve"> </w:t>
      </w:r>
      <w:r>
        <w:rPr>
          <w:i/>
          <w:sz w:val="28"/>
        </w:rPr>
        <w:t>царства.</w:t>
      </w:r>
      <w:r>
        <w:rPr>
          <w:i/>
          <w:spacing w:val="40"/>
          <w:sz w:val="28"/>
        </w:rPr>
        <w:t xml:space="preserve"> </w:t>
      </w:r>
      <w:r>
        <w:rPr>
          <w:i/>
          <w:sz w:val="28"/>
        </w:rPr>
        <w:t>Легендарные</w:t>
      </w:r>
      <w:r>
        <w:rPr>
          <w:i/>
          <w:spacing w:val="40"/>
          <w:sz w:val="28"/>
        </w:rPr>
        <w:t xml:space="preserve"> </w:t>
      </w:r>
      <w:r>
        <w:rPr>
          <w:i/>
          <w:sz w:val="28"/>
        </w:rPr>
        <w:t>памятники</w:t>
      </w:r>
      <w:r>
        <w:rPr>
          <w:i/>
          <w:spacing w:val="40"/>
          <w:sz w:val="28"/>
        </w:rPr>
        <w:t xml:space="preserve"> </w:t>
      </w:r>
      <w:r>
        <w:rPr>
          <w:i/>
          <w:sz w:val="28"/>
        </w:rPr>
        <w:t xml:space="preserve">города </w:t>
      </w:r>
      <w:r>
        <w:rPr>
          <w:i/>
          <w:spacing w:val="-2"/>
          <w:sz w:val="28"/>
        </w:rPr>
        <w:t>Вавилона.</w:t>
      </w:r>
    </w:p>
    <w:p w:rsidR="009A11BE" w:rsidRDefault="009A11BE">
      <w:pPr>
        <w:pStyle w:val="a3"/>
        <w:spacing w:before="5"/>
        <w:ind w:left="0" w:firstLine="0"/>
        <w:jc w:val="left"/>
        <w:rPr>
          <w:i/>
        </w:rPr>
      </w:pPr>
    </w:p>
    <w:p w:rsidR="009A11BE" w:rsidRDefault="005C57DC">
      <w:pPr>
        <w:pStyle w:val="2"/>
        <w:spacing w:line="319" w:lineRule="exact"/>
        <w:ind w:left="1418"/>
      </w:pPr>
      <w:r>
        <w:t>Восточное</w:t>
      </w:r>
      <w:r>
        <w:rPr>
          <w:spacing w:val="-10"/>
        </w:rPr>
        <w:t xml:space="preserve"> </w:t>
      </w:r>
      <w:r>
        <w:t>Средиземноморье</w:t>
      </w:r>
      <w:r>
        <w:rPr>
          <w:spacing w:val="-6"/>
        </w:rPr>
        <w:t xml:space="preserve"> </w:t>
      </w:r>
      <w:r>
        <w:t>в</w:t>
      </w:r>
      <w:r>
        <w:rPr>
          <w:spacing w:val="-7"/>
        </w:rPr>
        <w:t xml:space="preserve"> </w:t>
      </w:r>
      <w:r>
        <w:rPr>
          <w:spacing w:val="-2"/>
        </w:rPr>
        <w:t>древности</w:t>
      </w:r>
    </w:p>
    <w:p w:rsidR="009A11BE" w:rsidRDefault="005C57DC">
      <w:pPr>
        <w:pStyle w:val="a3"/>
        <w:ind w:right="280" w:firstLine="566"/>
      </w:pPr>
      <w:r>
        <w:t>Природные условия, их влияние на занятия жителей. Финикия: развитие рем</w:t>
      </w:r>
      <w:r>
        <w:t xml:space="preserve">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w:t>
      </w:r>
      <w:r>
        <w:rPr>
          <w:i/>
        </w:rPr>
        <w:t xml:space="preserve">Царь Соломон. </w:t>
      </w:r>
      <w:r>
        <w:t>Религиозные верования. Ветхозаветные предания.</w:t>
      </w:r>
    </w:p>
    <w:p w:rsidR="009A11BE" w:rsidRDefault="009A11BE">
      <w:pPr>
        <w:pStyle w:val="a3"/>
        <w:spacing w:before="5"/>
        <w:ind w:left="0" w:firstLine="0"/>
        <w:jc w:val="left"/>
      </w:pPr>
    </w:p>
    <w:p w:rsidR="009A11BE" w:rsidRDefault="005C57DC">
      <w:pPr>
        <w:pStyle w:val="2"/>
        <w:spacing w:before="1"/>
        <w:ind w:left="1418"/>
      </w:pPr>
      <w:r>
        <w:t>Персидская</w:t>
      </w:r>
      <w:r>
        <w:rPr>
          <w:spacing w:val="-11"/>
        </w:rPr>
        <w:t xml:space="preserve"> </w:t>
      </w:r>
      <w:r>
        <w:rPr>
          <w:spacing w:val="-2"/>
        </w:rPr>
        <w:t>держава</w:t>
      </w:r>
    </w:p>
    <w:p w:rsidR="009A11BE" w:rsidRDefault="005C57DC">
      <w:pPr>
        <w:ind w:left="852" w:right="283" w:firstLine="566"/>
        <w:jc w:val="both"/>
        <w:rPr>
          <w:sz w:val="28"/>
        </w:rPr>
      </w:pPr>
      <w:r>
        <w:rPr>
          <w:sz w:val="28"/>
        </w:rPr>
        <w:t>Завоев</w:t>
      </w:r>
      <w:r>
        <w:rPr>
          <w:sz w:val="28"/>
        </w:rPr>
        <w:t xml:space="preserve">ания персов. </w:t>
      </w:r>
      <w:r>
        <w:rPr>
          <w:i/>
          <w:sz w:val="28"/>
        </w:rPr>
        <w:t xml:space="preserve">Государство Ахеменидов. Великие цари: Кир II Великий, Дарий I. </w:t>
      </w:r>
      <w:r>
        <w:rPr>
          <w:sz w:val="28"/>
        </w:rPr>
        <w:t>Расширение территории державы. Государственное устройство. Центр и сатрапии, управление империей. Религия персов.</w:t>
      </w:r>
    </w:p>
    <w:p w:rsidR="009A11BE" w:rsidRDefault="009A11BE">
      <w:pPr>
        <w:pStyle w:val="a3"/>
        <w:spacing w:before="1"/>
        <w:ind w:left="0" w:firstLine="0"/>
        <w:jc w:val="left"/>
      </w:pPr>
    </w:p>
    <w:p w:rsidR="009A11BE" w:rsidRDefault="005C57DC">
      <w:pPr>
        <w:pStyle w:val="2"/>
        <w:spacing w:before="1"/>
        <w:ind w:left="1418"/>
      </w:pPr>
      <w:r>
        <w:t>Древняя</w:t>
      </w:r>
      <w:r>
        <w:rPr>
          <w:spacing w:val="-9"/>
        </w:rPr>
        <w:t xml:space="preserve"> </w:t>
      </w:r>
      <w:r>
        <w:rPr>
          <w:spacing w:val="-4"/>
        </w:rPr>
        <w:t>Индия</w:t>
      </w:r>
    </w:p>
    <w:p w:rsidR="009A11BE" w:rsidRDefault="005C57DC">
      <w:pPr>
        <w:ind w:left="852" w:right="279" w:firstLine="566"/>
        <w:jc w:val="both"/>
        <w:rPr>
          <w:sz w:val="28"/>
        </w:rPr>
      </w:pPr>
      <w:r>
        <w:rPr>
          <w:sz w:val="28"/>
        </w:rPr>
        <w:t xml:space="preserve">Природные условия Древней Индии. Занятия населения. Древнейшие города-государства. </w:t>
      </w:r>
      <w:r>
        <w:rPr>
          <w:i/>
          <w:sz w:val="28"/>
        </w:rPr>
        <w:t>Приход ариев в Северную Индию. Держава Маурьев. Государство Гуптов</w:t>
      </w:r>
      <w:r>
        <w:rPr>
          <w:sz w:val="28"/>
        </w:rPr>
        <w:t xml:space="preserve">. Общественное устройство, варны. Религиозные верования древних индийцев. </w:t>
      </w:r>
      <w:r>
        <w:rPr>
          <w:i/>
          <w:sz w:val="28"/>
        </w:rPr>
        <w:t>Легенды и сказания. Возникновение</w:t>
      </w:r>
      <w:r>
        <w:rPr>
          <w:i/>
          <w:sz w:val="28"/>
        </w:rPr>
        <w:t xml:space="preserve"> и распространение буддизма. Культурное наследие Древней Индии (эпос и литература, художественная культура, научное познание). </w:t>
      </w:r>
      <w:r>
        <w:rPr>
          <w:sz w:val="28"/>
        </w:rPr>
        <w:t>Объединение Индии царем Ашокой.</w:t>
      </w:r>
    </w:p>
    <w:p w:rsidR="009A11BE" w:rsidRDefault="009A11BE">
      <w:pPr>
        <w:pStyle w:val="a3"/>
        <w:spacing w:before="5"/>
        <w:ind w:left="0" w:firstLine="0"/>
        <w:jc w:val="left"/>
      </w:pPr>
    </w:p>
    <w:p w:rsidR="009A11BE" w:rsidRDefault="005C57DC">
      <w:pPr>
        <w:pStyle w:val="2"/>
        <w:ind w:left="1418"/>
      </w:pPr>
      <w:r>
        <w:t>Древний</w:t>
      </w:r>
      <w:r>
        <w:rPr>
          <w:spacing w:val="-7"/>
        </w:rPr>
        <w:t xml:space="preserve"> </w:t>
      </w:r>
      <w:r>
        <w:rPr>
          <w:spacing w:val="-2"/>
        </w:rPr>
        <w:t>Китай</w:t>
      </w:r>
    </w:p>
    <w:p w:rsidR="009A11BE" w:rsidRDefault="005C57DC">
      <w:pPr>
        <w:pStyle w:val="a3"/>
        <w:ind w:right="277" w:firstLine="566"/>
      </w:pPr>
      <w:r>
        <w:t>Природные условия Древнего Китая. Хозяйственная деятельность и условия жизни насел</w:t>
      </w:r>
      <w:r>
        <w:t>ения. Древнейшие царства. Создание объединенной империи.</w:t>
      </w:r>
      <w:r>
        <w:rPr>
          <w:spacing w:val="-4"/>
        </w:rPr>
        <w:t xml:space="preserve"> </w:t>
      </w:r>
      <w:r>
        <w:t>Цинь</w:t>
      </w:r>
      <w:r>
        <w:rPr>
          <w:spacing w:val="-3"/>
        </w:rPr>
        <w:t xml:space="preserve"> </w:t>
      </w:r>
      <w:r>
        <w:t>Шихуанди</w:t>
      </w:r>
      <w:r>
        <w:rPr>
          <w:i/>
        </w:rPr>
        <w:t>.</w:t>
      </w:r>
      <w:r>
        <w:rPr>
          <w:i/>
          <w:spacing w:val="-2"/>
        </w:rPr>
        <w:t xml:space="preserve"> </w:t>
      </w:r>
      <w:r>
        <w:t>Возведение</w:t>
      </w:r>
      <w:r>
        <w:rPr>
          <w:spacing w:val="-3"/>
        </w:rPr>
        <w:t xml:space="preserve"> </w:t>
      </w:r>
      <w:r>
        <w:t>Великой</w:t>
      </w:r>
      <w:r>
        <w:rPr>
          <w:spacing w:val="-1"/>
        </w:rPr>
        <w:t xml:space="preserve"> </w:t>
      </w:r>
      <w:r>
        <w:t>Китайской</w:t>
      </w:r>
      <w:r>
        <w:rPr>
          <w:spacing w:val="-3"/>
        </w:rPr>
        <w:t xml:space="preserve"> </w:t>
      </w:r>
      <w:r>
        <w:t>стены</w:t>
      </w:r>
      <w:r>
        <w:rPr>
          <w:i/>
        </w:rPr>
        <w:t>.</w:t>
      </w:r>
      <w:r>
        <w:rPr>
          <w:i/>
          <w:spacing w:val="-2"/>
        </w:rPr>
        <w:t xml:space="preserve"> </w:t>
      </w:r>
      <w:r>
        <w:t>Правление династии Хань</w:t>
      </w:r>
      <w:r>
        <w:rPr>
          <w:i/>
        </w:rPr>
        <w:t>. Жизнь в империи: правители и подданные, положение различных групп населения</w:t>
      </w:r>
      <w:r>
        <w:t>. Развитие ремесел и торговли. Великий шелковый путь. Религиозно-философские учения. Конфуций. Научные знания и изобретения древних китайцев. Храмы.</w:t>
      </w:r>
    </w:p>
    <w:p w:rsidR="009A11BE" w:rsidRDefault="009A11BE">
      <w:pPr>
        <w:pStyle w:val="a3"/>
        <w:spacing w:before="3"/>
        <w:ind w:left="0" w:firstLine="0"/>
        <w:jc w:val="left"/>
      </w:pPr>
    </w:p>
    <w:p w:rsidR="009A11BE" w:rsidRDefault="005C57DC">
      <w:pPr>
        <w:pStyle w:val="2"/>
        <w:spacing w:before="1" w:line="240" w:lineRule="auto"/>
        <w:ind w:left="1418" w:right="5044"/>
      </w:pPr>
      <w:r>
        <w:rPr>
          <w:spacing w:val="17"/>
        </w:rPr>
        <w:t xml:space="preserve">Древняя </w:t>
      </w:r>
      <w:r>
        <w:rPr>
          <w:spacing w:val="18"/>
        </w:rPr>
        <w:t xml:space="preserve">Греция. </w:t>
      </w:r>
      <w:r>
        <w:rPr>
          <w:spacing w:val="19"/>
        </w:rPr>
        <w:t xml:space="preserve">Эллинизм </w:t>
      </w:r>
      <w:r>
        <w:t>Древнейшая Греция</w:t>
      </w:r>
    </w:p>
    <w:p w:rsidR="009A11BE" w:rsidRDefault="005C57DC">
      <w:pPr>
        <w:pStyle w:val="a3"/>
        <w:ind w:right="283" w:firstLine="566"/>
      </w:pPr>
      <w:r>
        <w:t>Природные условия Древней Греции. Занятия населения. Древнейшие</w:t>
      </w:r>
      <w:r>
        <w:t xml:space="preserve">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p w:rsidR="009A11BE" w:rsidRDefault="005C57DC">
      <w:pPr>
        <w:pStyle w:val="2"/>
        <w:ind w:left="1418"/>
      </w:pPr>
      <w:r>
        <w:t>Греческие</w:t>
      </w:r>
      <w:r>
        <w:rPr>
          <w:spacing w:val="-10"/>
        </w:rPr>
        <w:t xml:space="preserve"> </w:t>
      </w:r>
      <w:r>
        <w:rPr>
          <w:spacing w:val="-2"/>
        </w:rPr>
        <w:t>полисы</w:t>
      </w:r>
    </w:p>
    <w:p w:rsidR="009A11BE" w:rsidRDefault="005C57DC">
      <w:pPr>
        <w:pStyle w:val="a3"/>
        <w:spacing w:line="318" w:lineRule="exact"/>
        <w:ind w:left="1418" w:firstLine="0"/>
      </w:pPr>
      <w:r>
        <w:t>Подъем</w:t>
      </w:r>
      <w:r>
        <w:rPr>
          <w:spacing w:val="64"/>
        </w:rPr>
        <w:t xml:space="preserve">  </w:t>
      </w:r>
      <w:r>
        <w:t>хозяйственной</w:t>
      </w:r>
      <w:r>
        <w:rPr>
          <w:spacing w:val="66"/>
        </w:rPr>
        <w:t xml:space="preserve">  </w:t>
      </w:r>
      <w:r>
        <w:t>жизни</w:t>
      </w:r>
      <w:r>
        <w:rPr>
          <w:spacing w:val="66"/>
        </w:rPr>
        <w:t xml:space="preserve">  </w:t>
      </w:r>
      <w:r>
        <w:t>после</w:t>
      </w:r>
      <w:r>
        <w:rPr>
          <w:spacing w:val="66"/>
        </w:rPr>
        <w:t xml:space="preserve">  </w:t>
      </w:r>
      <w:r>
        <w:t>«темных</w:t>
      </w:r>
      <w:r>
        <w:rPr>
          <w:spacing w:val="66"/>
        </w:rPr>
        <w:t xml:space="preserve">  </w:t>
      </w:r>
      <w:r>
        <w:t>веков</w:t>
      </w:r>
      <w:r>
        <w:t>».</w:t>
      </w:r>
      <w:r>
        <w:rPr>
          <w:spacing w:val="66"/>
        </w:rPr>
        <w:t xml:space="preserve">  </w:t>
      </w:r>
      <w:r>
        <w:rPr>
          <w:spacing w:val="-2"/>
        </w:rPr>
        <w:t>Развитие</w:t>
      </w:r>
    </w:p>
    <w:p w:rsidR="009A11BE" w:rsidRDefault="009A11BE">
      <w:pPr>
        <w:pStyle w:val="a3"/>
        <w:spacing w:line="318" w:lineRule="exact"/>
        <w:sectPr w:rsidR="009A11BE">
          <w:pgSz w:w="11910" w:h="16840"/>
          <w:pgMar w:top="1040" w:right="566" w:bottom="1320" w:left="850" w:header="0" w:footer="1069" w:gutter="0"/>
          <w:cols w:space="720"/>
        </w:sectPr>
      </w:pPr>
    </w:p>
    <w:p w:rsidR="009A11BE" w:rsidRDefault="005C57DC">
      <w:pPr>
        <w:pStyle w:val="a3"/>
        <w:spacing w:before="69"/>
        <w:ind w:right="285" w:firstLine="0"/>
      </w:pPr>
      <w:r>
        <w:lastRenderedPageBreak/>
        <w:t xml:space="preserve">земледелия и ремесла. Становление полисов, их политическое устройство. Аристократия и демос. Великая греческая колонизация. Метрополии и </w:t>
      </w:r>
      <w:r>
        <w:rPr>
          <w:spacing w:val="-2"/>
        </w:rPr>
        <w:t>колонии.</w:t>
      </w:r>
    </w:p>
    <w:p w:rsidR="009A11BE" w:rsidRDefault="005C57DC">
      <w:pPr>
        <w:spacing w:before="2"/>
        <w:ind w:left="852" w:right="279" w:firstLine="566"/>
        <w:jc w:val="both"/>
        <w:rPr>
          <w:sz w:val="28"/>
        </w:rPr>
      </w:pPr>
      <w:r>
        <w:rPr>
          <w:sz w:val="28"/>
        </w:rPr>
        <w:t xml:space="preserve">Афины: утверждение демократии. </w:t>
      </w:r>
      <w:r>
        <w:rPr>
          <w:i/>
          <w:sz w:val="28"/>
        </w:rPr>
        <w:t xml:space="preserve">Законы Солона. Реформы Клисфена, их значение. </w:t>
      </w:r>
      <w:r>
        <w:rPr>
          <w:sz w:val="28"/>
        </w:rPr>
        <w:t>Спарта: основные группы населения, политическое устройство. Организация военного дела. Спартанское воспитание.</w:t>
      </w:r>
    </w:p>
    <w:p w:rsidR="009A11BE" w:rsidRDefault="005C57DC">
      <w:pPr>
        <w:ind w:left="852" w:right="279" w:firstLine="566"/>
        <w:jc w:val="both"/>
        <w:rPr>
          <w:sz w:val="28"/>
        </w:rPr>
      </w:pPr>
      <w:r>
        <w:rPr>
          <w:sz w:val="28"/>
        </w:rPr>
        <w:t xml:space="preserve">Греко-персидские войны. Причины войн. Походы персов на Грецию. Битва при Марафоне, ее значение. Усиление афинского могущества; Фемистокл. </w:t>
      </w:r>
      <w:r>
        <w:rPr>
          <w:i/>
          <w:sz w:val="28"/>
        </w:rPr>
        <w:t>Битва п</w:t>
      </w:r>
      <w:r>
        <w:rPr>
          <w:i/>
          <w:sz w:val="28"/>
        </w:rPr>
        <w:t>ри Фермопилах. Захват персами</w:t>
      </w:r>
      <w:r>
        <w:rPr>
          <w:i/>
          <w:spacing w:val="-1"/>
          <w:sz w:val="28"/>
        </w:rPr>
        <w:t xml:space="preserve"> </w:t>
      </w:r>
      <w:r>
        <w:rPr>
          <w:i/>
          <w:sz w:val="28"/>
        </w:rPr>
        <w:t xml:space="preserve">Аттики. Победы греков в Саламинском сражении, при Платеях и Микале. </w:t>
      </w:r>
      <w:r>
        <w:rPr>
          <w:sz w:val="28"/>
        </w:rPr>
        <w:t xml:space="preserve">Итоги греко-персидских </w:t>
      </w:r>
      <w:r>
        <w:rPr>
          <w:spacing w:val="-2"/>
          <w:sz w:val="28"/>
        </w:rPr>
        <w:t>войн.</w:t>
      </w:r>
    </w:p>
    <w:p w:rsidR="009A11BE" w:rsidRDefault="005C57DC">
      <w:pPr>
        <w:pStyle w:val="a3"/>
        <w:ind w:right="285" w:firstLine="566"/>
      </w:pPr>
      <w:r>
        <w:t>Возвышение Афинского государства. Афины при Перикле. Хозяйственная жизнь. Развитие рабовладения. Пелопоннесская война: причины, у</w:t>
      </w:r>
      <w:r>
        <w:t>частники, итоги. Упадок Эллады.</w:t>
      </w:r>
    </w:p>
    <w:p w:rsidR="009A11BE" w:rsidRDefault="009A11BE">
      <w:pPr>
        <w:pStyle w:val="a3"/>
        <w:spacing w:before="8"/>
        <w:ind w:left="0" w:firstLine="0"/>
        <w:jc w:val="left"/>
      </w:pPr>
    </w:p>
    <w:p w:rsidR="009A11BE" w:rsidRDefault="005C57DC">
      <w:pPr>
        <w:pStyle w:val="2"/>
        <w:ind w:left="1418"/>
      </w:pPr>
      <w:r>
        <w:t>Культура</w:t>
      </w:r>
      <w:r>
        <w:rPr>
          <w:spacing w:val="-8"/>
        </w:rPr>
        <w:t xml:space="preserve"> </w:t>
      </w:r>
      <w:r>
        <w:t>Древней</w:t>
      </w:r>
      <w:r>
        <w:rPr>
          <w:spacing w:val="-6"/>
        </w:rPr>
        <w:t xml:space="preserve"> </w:t>
      </w:r>
      <w:r>
        <w:rPr>
          <w:spacing w:val="-2"/>
        </w:rPr>
        <w:t>Греции</w:t>
      </w:r>
    </w:p>
    <w:p w:rsidR="009A11BE" w:rsidRDefault="005C57DC">
      <w:pPr>
        <w:ind w:left="852" w:right="279" w:firstLine="566"/>
        <w:jc w:val="both"/>
        <w:rPr>
          <w:sz w:val="28"/>
        </w:rPr>
      </w:pPr>
      <w:r>
        <w:rPr>
          <w:sz w:val="28"/>
        </w:rPr>
        <w:t xml:space="preserve">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w:t>
      </w:r>
      <w:r>
        <w:rPr>
          <w:i/>
          <w:sz w:val="28"/>
        </w:rPr>
        <w:t>Повседневная жизнь и быт древн</w:t>
      </w:r>
      <w:r>
        <w:rPr>
          <w:i/>
          <w:sz w:val="28"/>
        </w:rPr>
        <w:t xml:space="preserve">их греков. Досуг (театр, спортивные состязания). </w:t>
      </w:r>
      <w:r>
        <w:rPr>
          <w:sz w:val="28"/>
        </w:rPr>
        <w:t xml:space="preserve">Общегреческие игры в </w:t>
      </w:r>
      <w:r>
        <w:rPr>
          <w:spacing w:val="-2"/>
          <w:sz w:val="28"/>
        </w:rPr>
        <w:t>Олимпии.</w:t>
      </w:r>
    </w:p>
    <w:p w:rsidR="009A11BE" w:rsidRDefault="009A11BE">
      <w:pPr>
        <w:pStyle w:val="a3"/>
        <w:spacing w:before="4"/>
        <w:ind w:left="0" w:firstLine="0"/>
        <w:jc w:val="left"/>
      </w:pPr>
    </w:p>
    <w:p w:rsidR="009A11BE" w:rsidRDefault="005C57DC">
      <w:pPr>
        <w:pStyle w:val="2"/>
        <w:ind w:left="1418"/>
      </w:pPr>
      <w:r>
        <w:t>Македонские</w:t>
      </w:r>
      <w:r>
        <w:rPr>
          <w:spacing w:val="-11"/>
        </w:rPr>
        <w:t xml:space="preserve"> </w:t>
      </w:r>
      <w:r>
        <w:t>завоевания.</w:t>
      </w:r>
      <w:r>
        <w:rPr>
          <w:spacing w:val="-12"/>
        </w:rPr>
        <w:t xml:space="preserve"> </w:t>
      </w:r>
      <w:r>
        <w:rPr>
          <w:spacing w:val="-2"/>
        </w:rPr>
        <w:t>Эллинизм</w:t>
      </w:r>
    </w:p>
    <w:p w:rsidR="009A11BE" w:rsidRDefault="005C57DC">
      <w:pPr>
        <w:ind w:left="852" w:right="283" w:firstLine="566"/>
        <w:jc w:val="both"/>
        <w:rPr>
          <w:sz w:val="28"/>
        </w:rPr>
      </w:pPr>
      <w:r>
        <w:rPr>
          <w:sz w:val="28"/>
        </w:rPr>
        <w:t xml:space="preserve">Возвышение Македонии. </w:t>
      </w:r>
      <w:r>
        <w:rPr>
          <w:i/>
          <w:sz w:val="28"/>
        </w:rPr>
        <w:t xml:space="preserve">Политика Филиппа II. Главенство Македонии над греческими полисами. </w:t>
      </w:r>
      <w:r>
        <w:rPr>
          <w:sz w:val="28"/>
        </w:rPr>
        <w:t>Александр Македонский и его завоевания на Востоке. Рас</w:t>
      </w:r>
      <w:r>
        <w:rPr>
          <w:sz w:val="28"/>
        </w:rPr>
        <w:t>пад державы Александра Македонского. Эллинистические государства Востока. Культура эллинистического мира.</w:t>
      </w:r>
    </w:p>
    <w:p w:rsidR="009A11BE" w:rsidRDefault="009A11BE">
      <w:pPr>
        <w:pStyle w:val="a3"/>
        <w:spacing w:before="4"/>
        <w:ind w:left="0" w:firstLine="0"/>
        <w:jc w:val="left"/>
      </w:pPr>
    </w:p>
    <w:p w:rsidR="009A11BE" w:rsidRDefault="005C57DC">
      <w:pPr>
        <w:pStyle w:val="2"/>
        <w:spacing w:line="322" w:lineRule="exact"/>
        <w:ind w:left="1418"/>
      </w:pPr>
      <w:r>
        <w:rPr>
          <w:spacing w:val="17"/>
        </w:rPr>
        <w:t>Древний</w:t>
      </w:r>
      <w:r>
        <w:rPr>
          <w:spacing w:val="46"/>
        </w:rPr>
        <w:t xml:space="preserve"> </w:t>
      </w:r>
      <w:r>
        <w:rPr>
          <w:spacing w:val="10"/>
        </w:rPr>
        <w:t>Рим</w:t>
      </w:r>
    </w:p>
    <w:p w:rsidR="009A11BE" w:rsidRDefault="005C57DC">
      <w:pPr>
        <w:spacing w:line="318" w:lineRule="exact"/>
        <w:ind w:left="1418"/>
        <w:jc w:val="both"/>
        <w:rPr>
          <w:b/>
          <w:sz w:val="28"/>
        </w:rPr>
      </w:pPr>
      <w:r>
        <w:rPr>
          <w:b/>
          <w:sz w:val="28"/>
        </w:rPr>
        <w:t>Возникновение</w:t>
      </w:r>
      <w:r>
        <w:rPr>
          <w:b/>
          <w:spacing w:val="-10"/>
          <w:sz w:val="28"/>
        </w:rPr>
        <w:t xml:space="preserve"> </w:t>
      </w:r>
      <w:r>
        <w:rPr>
          <w:b/>
          <w:sz w:val="28"/>
        </w:rPr>
        <w:t>Римского</w:t>
      </w:r>
      <w:r>
        <w:rPr>
          <w:b/>
          <w:spacing w:val="-8"/>
          <w:sz w:val="28"/>
        </w:rPr>
        <w:t xml:space="preserve"> </w:t>
      </w:r>
      <w:r>
        <w:rPr>
          <w:b/>
          <w:spacing w:val="-2"/>
          <w:sz w:val="28"/>
        </w:rPr>
        <w:t>государства</w:t>
      </w:r>
    </w:p>
    <w:p w:rsidR="009A11BE" w:rsidRDefault="005C57DC">
      <w:pPr>
        <w:pStyle w:val="a3"/>
        <w:ind w:right="282" w:firstLine="566"/>
      </w:pPr>
      <w:r>
        <w:t>Природа</w:t>
      </w:r>
      <w:r>
        <w:rPr>
          <w:spacing w:val="-4"/>
        </w:rPr>
        <w:t xml:space="preserve"> </w:t>
      </w:r>
      <w:r>
        <w:t>и</w:t>
      </w:r>
      <w:r>
        <w:rPr>
          <w:spacing w:val="-7"/>
        </w:rPr>
        <w:t xml:space="preserve"> </w:t>
      </w:r>
      <w:r>
        <w:t>население</w:t>
      </w:r>
      <w:r>
        <w:rPr>
          <w:spacing w:val="-4"/>
        </w:rPr>
        <w:t xml:space="preserve"> </w:t>
      </w:r>
      <w:r>
        <w:t>Апеннинского</w:t>
      </w:r>
      <w:r>
        <w:rPr>
          <w:spacing w:val="-4"/>
        </w:rPr>
        <w:t xml:space="preserve"> </w:t>
      </w:r>
      <w:r>
        <w:t>полуострова</w:t>
      </w:r>
      <w:r>
        <w:rPr>
          <w:spacing w:val="-5"/>
        </w:rPr>
        <w:t xml:space="preserve"> </w:t>
      </w:r>
      <w:r>
        <w:t>в</w:t>
      </w:r>
      <w:r>
        <w:rPr>
          <w:spacing w:val="-5"/>
        </w:rPr>
        <w:t xml:space="preserve"> </w:t>
      </w:r>
      <w:r>
        <w:t>древности.</w:t>
      </w:r>
      <w:r>
        <w:rPr>
          <w:spacing w:val="-5"/>
        </w:rPr>
        <w:t xml:space="preserve"> </w:t>
      </w:r>
      <w:r>
        <w:t>Этрусские города-государства. Наследие этрусков. Легенды об основании Рима. Рим эпохи царей. Республика римских граждан. Патриции и плебеи. Управление</w:t>
      </w:r>
      <w:r>
        <w:rPr>
          <w:spacing w:val="40"/>
        </w:rPr>
        <w:t xml:space="preserve"> </w:t>
      </w:r>
      <w:r>
        <w:t>и законы. Римское войско. Верования древних римлян. Боги. Жрецы. Завоевание Римом Италии.</w:t>
      </w:r>
    </w:p>
    <w:p w:rsidR="009A11BE" w:rsidRDefault="009A11BE">
      <w:pPr>
        <w:pStyle w:val="a3"/>
        <w:spacing w:before="4"/>
        <w:ind w:left="0" w:firstLine="0"/>
        <w:jc w:val="left"/>
      </w:pPr>
    </w:p>
    <w:p w:rsidR="009A11BE" w:rsidRDefault="005C57DC">
      <w:pPr>
        <w:pStyle w:val="2"/>
        <w:ind w:left="1418"/>
      </w:pPr>
      <w:r>
        <w:t>Римские</w:t>
      </w:r>
      <w:r>
        <w:rPr>
          <w:spacing w:val="-6"/>
        </w:rPr>
        <w:t xml:space="preserve"> </w:t>
      </w:r>
      <w:r>
        <w:t>завоевания</w:t>
      </w:r>
      <w:r>
        <w:rPr>
          <w:spacing w:val="-6"/>
        </w:rPr>
        <w:t xml:space="preserve"> </w:t>
      </w:r>
      <w:r>
        <w:t>в</w:t>
      </w:r>
      <w:r>
        <w:rPr>
          <w:spacing w:val="-6"/>
        </w:rPr>
        <w:t xml:space="preserve"> </w:t>
      </w:r>
      <w:r>
        <w:rPr>
          <w:spacing w:val="-2"/>
        </w:rPr>
        <w:t>Средиземноморье</w:t>
      </w:r>
    </w:p>
    <w:p w:rsidR="009A11BE" w:rsidRDefault="005C57DC">
      <w:pPr>
        <w:pStyle w:val="a3"/>
        <w:ind w:right="281" w:firstLine="566"/>
      </w:pPr>
      <w:r>
        <w:t xml:space="preserve">Войны Рима с Карфагеном. Ганнибал; битва при Каннах. Поражение Карфагена. Установление господства Рима в Средиземноморье. Римские </w:t>
      </w:r>
      <w:r>
        <w:rPr>
          <w:spacing w:val="-2"/>
        </w:rPr>
        <w:t>провинции.</w:t>
      </w:r>
    </w:p>
    <w:p w:rsidR="009A11BE" w:rsidRDefault="009A11BE">
      <w:pPr>
        <w:pStyle w:val="a3"/>
        <w:spacing w:before="5"/>
        <w:ind w:left="0" w:firstLine="0"/>
        <w:jc w:val="left"/>
      </w:pPr>
    </w:p>
    <w:p w:rsidR="009A11BE" w:rsidRDefault="005C57DC">
      <w:pPr>
        <w:pStyle w:val="2"/>
        <w:ind w:left="1418"/>
        <w:jc w:val="left"/>
      </w:pPr>
      <w:r>
        <w:t>Поздняя</w:t>
      </w:r>
      <w:r>
        <w:rPr>
          <w:spacing w:val="-11"/>
        </w:rPr>
        <w:t xml:space="preserve"> </w:t>
      </w:r>
      <w:r>
        <w:t>Римская</w:t>
      </w:r>
      <w:r>
        <w:rPr>
          <w:spacing w:val="-10"/>
        </w:rPr>
        <w:t xml:space="preserve"> </w:t>
      </w:r>
      <w:r>
        <w:t>республика.</w:t>
      </w:r>
      <w:r>
        <w:rPr>
          <w:spacing w:val="-7"/>
        </w:rPr>
        <w:t xml:space="preserve"> </w:t>
      </w:r>
      <w:r>
        <w:t>Гражданские</w:t>
      </w:r>
      <w:r>
        <w:rPr>
          <w:spacing w:val="-6"/>
        </w:rPr>
        <w:t xml:space="preserve"> </w:t>
      </w:r>
      <w:r>
        <w:rPr>
          <w:spacing w:val="-2"/>
        </w:rPr>
        <w:t>войны</w:t>
      </w:r>
    </w:p>
    <w:p w:rsidR="009A11BE" w:rsidRDefault="005C57DC">
      <w:pPr>
        <w:ind w:left="852" w:right="280" w:firstLine="566"/>
        <w:jc w:val="both"/>
        <w:rPr>
          <w:sz w:val="28"/>
        </w:rPr>
      </w:pPr>
      <w:r>
        <w:rPr>
          <w:sz w:val="28"/>
        </w:rPr>
        <w:t xml:space="preserve">Подъем сельского хозяйства. </w:t>
      </w:r>
      <w:r>
        <w:rPr>
          <w:i/>
          <w:sz w:val="28"/>
        </w:rPr>
        <w:t>Латифундии</w:t>
      </w:r>
      <w:r>
        <w:rPr>
          <w:sz w:val="28"/>
        </w:rPr>
        <w:t>.</w:t>
      </w:r>
      <w:r>
        <w:rPr>
          <w:sz w:val="28"/>
        </w:rPr>
        <w:t xml:space="preserve"> Рабство. </w:t>
      </w:r>
      <w:r>
        <w:rPr>
          <w:i/>
          <w:sz w:val="28"/>
        </w:rPr>
        <w:t>Борьба за аграрную реформу</w:t>
      </w:r>
      <w:r>
        <w:rPr>
          <w:sz w:val="28"/>
        </w:rPr>
        <w:t>.</w:t>
      </w:r>
      <w:r>
        <w:rPr>
          <w:spacing w:val="80"/>
          <w:sz w:val="28"/>
        </w:rPr>
        <w:t xml:space="preserve"> </w:t>
      </w:r>
      <w:r>
        <w:rPr>
          <w:sz w:val="28"/>
        </w:rPr>
        <w:t>Деятельность</w:t>
      </w:r>
      <w:r>
        <w:rPr>
          <w:spacing w:val="80"/>
          <w:sz w:val="28"/>
        </w:rPr>
        <w:t xml:space="preserve"> </w:t>
      </w:r>
      <w:r>
        <w:rPr>
          <w:sz w:val="28"/>
        </w:rPr>
        <w:t>братьев</w:t>
      </w:r>
      <w:r>
        <w:rPr>
          <w:spacing w:val="80"/>
          <w:sz w:val="28"/>
        </w:rPr>
        <w:t xml:space="preserve"> </w:t>
      </w:r>
      <w:r>
        <w:rPr>
          <w:sz w:val="28"/>
        </w:rPr>
        <w:t>Гракхов:</w:t>
      </w:r>
      <w:r>
        <w:rPr>
          <w:spacing w:val="80"/>
          <w:sz w:val="28"/>
        </w:rPr>
        <w:t xml:space="preserve"> </w:t>
      </w:r>
      <w:r>
        <w:rPr>
          <w:sz w:val="28"/>
        </w:rPr>
        <w:t>проекты</w:t>
      </w:r>
      <w:r>
        <w:rPr>
          <w:spacing w:val="80"/>
          <w:sz w:val="28"/>
        </w:rPr>
        <w:t xml:space="preserve"> </w:t>
      </w:r>
      <w:r>
        <w:rPr>
          <w:sz w:val="28"/>
        </w:rPr>
        <w:t>реформ,</w:t>
      </w:r>
      <w:r>
        <w:rPr>
          <w:spacing w:val="80"/>
          <w:sz w:val="28"/>
        </w:rPr>
        <w:t xml:space="preserve"> </w:t>
      </w:r>
      <w:r>
        <w:rPr>
          <w:sz w:val="28"/>
        </w:rPr>
        <w:t>мероприятия,</w:t>
      </w:r>
    </w:p>
    <w:p w:rsidR="009A11BE" w:rsidRDefault="009A11BE">
      <w:pPr>
        <w:jc w:val="both"/>
        <w:rPr>
          <w:sz w:val="28"/>
        </w:rPr>
        <w:sectPr w:rsidR="009A11BE">
          <w:pgSz w:w="11910" w:h="16840"/>
          <w:pgMar w:top="1040" w:right="566" w:bottom="1320" w:left="850" w:header="0" w:footer="1069" w:gutter="0"/>
          <w:cols w:space="720"/>
        </w:sectPr>
      </w:pPr>
    </w:p>
    <w:p w:rsidR="009A11BE" w:rsidRDefault="005C57DC">
      <w:pPr>
        <w:spacing w:before="69"/>
        <w:ind w:left="852" w:right="278"/>
        <w:jc w:val="both"/>
        <w:rPr>
          <w:sz w:val="28"/>
        </w:rPr>
      </w:pPr>
      <w:r>
        <w:rPr>
          <w:sz w:val="28"/>
        </w:rPr>
        <w:lastRenderedPageBreak/>
        <w:t xml:space="preserve">итоги. Гражданская война и установление диктатуры Суллы. Восстание Спартака. Участие армии в гражданских войнах. </w:t>
      </w:r>
      <w:r>
        <w:rPr>
          <w:i/>
          <w:sz w:val="28"/>
        </w:rPr>
        <w:t xml:space="preserve">Первый триумвират. </w:t>
      </w:r>
      <w:r>
        <w:rPr>
          <w:sz w:val="28"/>
        </w:rPr>
        <w:t>Гай Юлий</w:t>
      </w:r>
      <w:r>
        <w:rPr>
          <w:spacing w:val="-3"/>
          <w:sz w:val="28"/>
        </w:rPr>
        <w:t xml:space="preserve"> </w:t>
      </w:r>
      <w:r>
        <w:rPr>
          <w:sz w:val="28"/>
        </w:rPr>
        <w:t>Цезарь:</w:t>
      </w:r>
      <w:r>
        <w:rPr>
          <w:spacing w:val="-1"/>
          <w:sz w:val="28"/>
        </w:rPr>
        <w:t xml:space="preserve"> </w:t>
      </w:r>
      <w:r>
        <w:rPr>
          <w:sz w:val="28"/>
        </w:rPr>
        <w:t>путь</w:t>
      </w:r>
      <w:r>
        <w:rPr>
          <w:spacing w:val="-4"/>
          <w:sz w:val="28"/>
        </w:rPr>
        <w:t xml:space="preserve"> </w:t>
      </w:r>
      <w:r>
        <w:rPr>
          <w:sz w:val="28"/>
        </w:rPr>
        <w:t>к</w:t>
      </w:r>
      <w:r>
        <w:rPr>
          <w:spacing w:val="-2"/>
          <w:sz w:val="28"/>
        </w:rPr>
        <w:t xml:space="preserve"> </w:t>
      </w:r>
      <w:r>
        <w:rPr>
          <w:sz w:val="28"/>
        </w:rPr>
        <w:t>власти,</w:t>
      </w:r>
      <w:r>
        <w:rPr>
          <w:spacing w:val="-2"/>
          <w:sz w:val="28"/>
        </w:rPr>
        <w:t xml:space="preserve"> </w:t>
      </w:r>
      <w:r>
        <w:rPr>
          <w:sz w:val="28"/>
        </w:rPr>
        <w:t xml:space="preserve">диктатура. </w:t>
      </w:r>
      <w:r>
        <w:rPr>
          <w:i/>
          <w:sz w:val="28"/>
        </w:rPr>
        <w:t>Борьба</w:t>
      </w:r>
      <w:r>
        <w:rPr>
          <w:i/>
          <w:spacing w:val="-2"/>
          <w:sz w:val="28"/>
        </w:rPr>
        <w:t xml:space="preserve"> </w:t>
      </w:r>
      <w:r>
        <w:rPr>
          <w:i/>
          <w:sz w:val="28"/>
        </w:rPr>
        <w:t>между</w:t>
      </w:r>
      <w:r>
        <w:rPr>
          <w:i/>
          <w:spacing w:val="-1"/>
          <w:sz w:val="28"/>
        </w:rPr>
        <w:t xml:space="preserve"> </w:t>
      </w:r>
      <w:r>
        <w:rPr>
          <w:i/>
          <w:sz w:val="28"/>
        </w:rPr>
        <w:t>наследниками</w:t>
      </w:r>
      <w:r>
        <w:rPr>
          <w:i/>
          <w:spacing w:val="-2"/>
          <w:sz w:val="28"/>
        </w:rPr>
        <w:t xml:space="preserve"> </w:t>
      </w:r>
      <w:r>
        <w:rPr>
          <w:i/>
          <w:sz w:val="28"/>
        </w:rPr>
        <w:t>Цезаря</w:t>
      </w:r>
      <w:r>
        <w:rPr>
          <w:sz w:val="28"/>
        </w:rPr>
        <w:t>. Победа Октавиана.</w:t>
      </w:r>
    </w:p>
    <w:p w:rsidR="009A11BE" w:rsidRDefault="009A11BE">
      <w:pPr>
        <w:pStyle w:val="a3"/>
        <w:spacing w:before="8"/>
        <w:ind w:left="0" w:firstLine="0"/>
        <w:jc w:val="left"/>
      </w:pPr>
    </w:p>
    <w:p w:rsidR="009A11BE" w:rsidRDefault="005C57DC">
      <w:pPr>
        <w:pStyle w:val="2"/>
        <w:spacing w:before="1"/>
        <w:ind w:left="1418"/>
      </w:pPr>
      <w:r>
        <w:t>Расцвет</w:t>
      </w:r>
      <w:r>
        <w:rPr>
          <w:spacing w:val="-4"/>
        </w:rPr>
        <w:t xml:space="preserve"> </w:t>
      </w:r>
      <w:r>
        <w:t>и</w:t>
      </w:r>
      <w:r>
        <w:rPr>
          <w:spacing w:val="-7"/>
        </w:rPr>
        <w:t xml:space="preserve"> </w:t>
      </w:r>
      <w:r>
        <w:t>падение</w:t>
      </w:r>
      <w:r>
        <w:rPr>
          <w:spacing w:val="-8"/>
        </w:rPr>
        <w:t xml:space="preserve"> </w:t>
      </w:r>
      <w:r>
        <w:t>Римской</w:t>
      </w:r>
      <w:r>
        <w:rPr>
          <w:spacing w:val="-5"/>
        </w:rPr>
        <w:t xml:space="preserve"> </w:t>
      </w:r>
      <w:r>
        <w:rPr>
          <w:spacing w:val="-2"/>
        </w:rPr>
        <w:t>империи</w:t>
      </w:r>
    </w:p>
    <w:p w:rsidR="009A11BE" w:rsidRDefault="005C57DC">
      <w:pPr>
        <w:pStyle w:val="a3"/>
        <w:ind w:right="285" w:firstLine="566"/>
      </w:pPr>
      <w:r>
        <w:t xml:space="preserve">Установление императорской власти. Октавиан Август. Императоры Рима: завоеватели и правители. Римская империя: территория, управление. </w:t>
      </w:r>
      <w:r>
        <w:t>Римское гражданство</w:t>
      </w:r>
      <w:r>
        <w:rPr>
          <w:i/>
        </w:rPr>
        <w:t xml:space="preserve">. Повседневная жизнь в столице и провинциях. </w:t>
      </w:r>
      <w:r>
        <w:t>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rsidR="009A11BE" w:rsidRDefault="005C57DC">
      <w:pPr>
        <w:pStyle w:val="a3"/>
        <w:spacing w:line="242" w:lineRule="auto"/>
        <w:ind w:right="286" w:firstLine="566"/>
      </w:pPr>
      <w:r>
        <w:t>Начало Великого переселения н</w:t>
      </w:r>
      <w:r>
        <w:t>ародов. Рим и варвары. Падение Западной Римской империи.</w:t>
      </w:r>
    </w:p>
    <w:p w:rsidR="009A11BE" w:rsidRDefault="005C57DC">
      <w:pPr>
        <w:pStyle w:val="2"/>
        <w:spacing w:before="321"/>
        <w:ind w:left="1418"/>
      </w:pPr>
      <w:r>
        <w:t>Культура</w:t>
      </w:r>
      <w:r>
        <w:rPr>
          <w:spacing w:val="-9"/>
        </w:rPr>
        <w:t xml:space="preserve"> </w:t>
      </w:r>
      <w:r>
        <w:t>Древнего</w:t>
      </w:r>
      <w:r>
        <w:rPr>
          <w:spacing w:val="-5"/>
        </w:rPr>
        <w:t xml:space="preserve"> </w:t>
      </w:r>
      <w:r>
        <w:rPr>
          <w:spacing w:val="-4"/>
        </w:rPr>
        <w:t>Рима</w:t>
      </w:r>
    </w:p>
    <w:p w:rsidR="009A11BE" w:rsidRDefault="005C57DC">
      <w:pPr>
        <w:pStyle w:val="a3"/>
        <w:ind w:right="278" w:firstLine="566"/>
      </w:pPr>
      <w: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rsidR="009A11BE" w:rsidRDefault="005C57DC">
      <w:pPr>
        <w:pStyle w:val="a3"/>
        <w:spacing w:line="235" w:lineRule="auto"/>
        <w:ind w:right="286" w:firstLine="566"/>
      </w:pPr>
      <w:r>
        <w:rPr>
          <w:b/>
        </w:rPr>
        <w:t>Обобщение</w:t>
      </w:r>
      <w:r>
        <w:rPr>
          <w:position w:val="1"/>
        </w:rPr>
        <w:t xml:space="preserve">. Историческое и культурное наследие цивилизаций </w:t>
      </w:r>
      <w:r>
        <w:t>Древнего мира.</w:t>
      </w:r>
    </w:p>
    <w:p w:rsidR="009A11BE" w:rsidRDefault="009A11BE">
      <w:pPr>
        <w:pStyle w:val="a3"/>
        <w:spacing w:before="6"/>
        <w:ind w:left="0" w:firstLine="0"/>
        <w:jc w:val="left"/>
      </w:pPr>
    </w:p>
    <w:p w:rsidR="009A11BE" w:rsidRDefault="005C57DC">
      <w:pPr>
        <w:pStyle w:val="1"/>
        <w:numPr>
          <w:ilvl w:val="0"/>
          <w:numId w:val="156"/>
        </w:numPr>
        <w:tabs>
          <w:tab w:val="left" w:pos="1063"/>
        </w:tabs>
        <w:spacing w:line="321" w:lineRule="exact"/>
        <w:ind w:hanging="211"/>
        <w:jc w:val="both"/>
      </w:pPr>
      <w:r>
        <w:rPr>
          <w:spacing w:val="-2"/>
        </w:rPr>
        <w:t>КЛАСС</w:t>
      </w:r>
    </w:p>
    <w:p w:rsidR="009A11BE" w:rsidRDefault="005C57DC">
      <w:pPr>
        <w:spacing w:line="317" w:lineRule="exact"/>
        <w:ind w:left="1418"/>
        <w:jc w:val="both"/>
        <w:rPr>
          <w:b/>
          <w:sz w:val="28"/>
        </w:rPr>
      </w:pPr>
      <w:r>
        <w:rPr>
          <w:b/>
          <w:sz w:val="28"/>
        </w:rPr>
        <w:t>ВСЕОБЩАЯ</w:t>
      </w:r>
      <w:r>
        <w:rPr>
          <w:b/>
          <w:spacing w:val="-11"/>
          <w:sz w:val="28"/>
        </w:rPr>
        <w:t xml:space="preserve"> </w:t>
      </w:r>
      <w:r>
        <w:rPr>
          <w:b/>
          <w:sz w:val="28"/>
        </w:rPr>
        <w:t>ИСТОРИЯ.</w:t>
      </w:r>
      <w:r>
        <w:rPr>
          <w:b/>
          <w:spacing w:val="-10"/>
          <w:sz w:val="28"/>
        </w:rPr>
        <w:t xml:space="preserve"> </w:t>
      </w:r>
      <w:r>
        <w:rPr>
          <w:b/>
          <w:sz w:val="28"/>
        </w:rPr>
        <w:t>ИСТОРИЯ</w:t>
      </w:r>
      <w:r>
        <w:rPr>
          <w:b/>
          <w:spacing w:val="-11"/>
          <w:sz w:val="28"/>
        </w:rPr>
        <w:t xml:space="preserve"> </w:t>
      </w:r>
      <w:r>
        <w:rPr>
          <w:b/>
          <w:sz w:val="28"/>
        </w:rPr>
        <w:t>СРЕДНИХ</w:t>
      </w:r>
      <w:r>
        <w:rPr>
          <w:b/>
          <w:spacing w:val="-8"/>
          <w:sz w:val="28"/>
        </w:rPr>
        <w:t xml:space="preserve"> </w:t>
      </w:r>
      <w:r>
        <w:rPr>
          <w:b/>
          <w:spacing w:val="-2"/>
          <w:sz w:val="28"/>
        </w:rPr>
        <w:t>ВЕКОВ</w:t>
      </w:r>
    </w:p>
    <w:p w:rsidR="009A11BE" w:rsidRDefault="005C57DC">
      <w:pPr>
        <w:pStyle w:val="a3"/>
        <w:spacing w:before="2" w:line="235" w:lineRule="auto"/>
        <w:ind w:right="287" w:firstLine="566"/>
      </w:pPr>
      <w:r>
        <w:rPr>
          <w:b/>
        </w:rPr>
        <w:t>Введение</w:t>
      </w:r>
      <w:r>
        <w:rPr>
          <w:position w:val="1"/>
        </w:rPr>
        <w:t xml:space="preserve">. Средние века: понятие, хронологические рамки и </w:t>
      </w:r>
      <w:r>
        <w:t>периодизация Средневековья.</w:t>
      </w:r>
    </w:p>
    <w:p w:rsidR="009A11BE" w:rsidRDefault="009A11BE">
      <w:pPr>
        <w:pStyle w:val="a3"/>
        <w:spacing w:before="8"/>
        <w:ind w:left="0" w:firstLine="0"/>
        <w:jc w:val="left"/>
      </w:pPr>
    </w:p>
    <w:p w:rsidR="009A11BE" w:rsidRDefault="005C57DC">
      <w:pPr>
        <w:pStyle w:val="2"/>
        <w:spacing w:before="1"/>
        <w:ind w:left="1418"/>
      </w:pPr>
      <w:r>
        <w:t>Народы</w:t>
      </w:r>
      <w:r>
        <w:rPr>
          <w:spacing w:val="-5"/>
        </w:rPr>
        <w:t xml:space="preserve"> </w:t>
      </w:r>
      <w:r>
        <w:t>Европы</w:t>
      </w:r>
      <w:r>
        <w:rPr>
          <w:spacing w:val="-3"/>
        </w:rPr>
        <w:t xml:space="preserve"> </w:t>
      </w:r>
      <w:r>
        <w:t>в</w:t>
      </w:r>
      <w:r>
        <w:rPr>
          <w:spacing w:val="-7"/>
        </w:rPr>
        <w:t xml:space="preserve"> </w:t>
      </w:r>
      <w:r>
        <w:t>раннее</w:t>
      </w:r>
      <w:r>
        <w:rPr>
          <w:spacing w:val="-2"/>
        </w:rPr>
        <w:t xml:space="preserve"> Средневековье</w:t>
      </w:r>
    </w:p>
    <w:p w:rsidR="009A11BE" w:rsidRDefault="005C57DC">
      <w:pPr>
        <w:pStyle w:val="a3"/>
        <w:ind w:right="288" w:firstLine="566"/>
      </w:pPr>
      <w:r>
        <w:t xml:space="preserve">Падение Западной Римской империи и образование варварских королевств. Завоевание франками Галлии. Хлодвиг. Усиление королевской власти. </w:t>
      </w:r>
      <w:r>
        <w:rPr>
          <w:i/>
        </w:rPr>
        <w:t>Салическая правда</w:t>
      </w:r>
      <w:r>
        <w:t>. Принятие франками христианства.</w:t>
      </w:r>
    </w:p>
    <w:p w:rsidR="009A11BE" w:rsidRDefault="005C57DC">
      <w:pPr>
        <w:pStyle w:val="a3"/>
        <w:ind w:right="278" w:firstLine="566"/>
        <w:rPr>
          <w:i/>
        </w:rPr>
      </w:pPr>
      <w:r>
        <w:t>Франкское</w:t>
      </w:r>
      <w:r>
        <w:rPr>
          <w:spacing w:val="-1"/>
        </w:rPr>
        <w:t xml:space="preserve"> </w:t>
      </w:r>
      <w:r>
        <w:t>государство в</w:t>
      </w:r>
      <w:r>
        <w:rPr>
          <w:spacing w:val="-1"/>
        </w:rPr>
        <w:t xml:space="preserve"> </w:t>
      </w:r>
      <w:r>
        <w:t>VIII–IX вв.</w:t>
      </w:r>
      <w:r>
        <w:rPr>
          <w:spacing w:val="-1"/>
        </w:rPr>
        <w:t xml:space="preserve"> </w:t>
      </w:r>
      <w:r>
        <w:t>Усиление</w:t>
      </w:r>
      <w:r>
        <w:rPr>
          <w:spacing w:val="-1"/>
        </w:rPr>
        <w:t xml:space="preserve"> </w:t>
      </w:r>
      <w:r>
        <w:t>власти майордомов.</w:t>
      </w:r>
      <w:r>
        <w:rPr>
          <w:spacing w:val="-2"/>
        </w:rPr>
        <w:t xml:space="preserve"> </w:t>
      </w:r>
      <w:r>
        <w:t xml:space="preserve">Карл </w:t>
      </w:r>
      <w:r>
        <w:t xml:space="preserve">Мартелл и его военная реформа. Завоевания Карла Великого. Управление империей. «Каролингское возрождение». </w:t>
      </w:r>
      <w:r>
        <w:rPr>
          <w:i/>
        </w:rPr>
        <w:t xml:space="preserve">Верденский раздел, его причины и </w:t>
      </w:r>
      <w:r>
        <w:rPr>
          <w:i/>
          <w:spacing w:val="-2"/>
        </w:rPr>
        <w:t>значение.</w:t>
      </w:r>
    </w:p>
    <w:p w:rsidR="009A11BE" w:rsidRDefault="005C57DC">
      <w:pPr>
        <w:pStyle w:val="a3"/>
        <w:ind w:right="280" w:firstLine="566"/>
      </w:pPr>
      <w:r>
        <w:t>Образование государств во Франции, Германии, Италии. Священная Римская империя. Британия и Ирландия в ранн</w:t>
      </w:r>
      <w:r>
        <w:t>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9A11BE" w:rsidRDefault="009A11BE">
      <w:pPr>
        <w:pStyle w:val="a3"/>
        <w:spacing w:before="3"/>
        <w:ind w:left="0" w:firstLine="0"/>
        <w:jc w:val="left"/>
      </w:pPr>
    </w:p>
    <w:p w:rsidR="009A11BE" w:rsidRDefault="005C57DC">
      <w:pPr>
        <w:pStyle w:val="2"/>
        <w:spacing w:before="1"/>
        <w:ind w:left="1418"/>
      </w:pPr>
      <w:r>
        <w:t>Византийская</w:t>
      </w:r>
      <w:r>
        <w:rPr>
          <w:spacing w:val="-5"/>
        </w:rPr>
        <w:t xml:space="preserve"> </w:t>
      </w:r>
      <w:r>
        <w:t>империя</w:t>
      </w:r>
      <w:r>
        <w:rPr>
          <w:spacing w:val="-5"/>
        </w:rPr>
        <w:t xml:space="preserve"> </w:t>
      </w:r>
      <w:r>
        <w:t>в</w:t>
      </w:r>
      <w:r>
        <w:rPr>
          <w:spacing w:val="-5"/>
        </w:rPr>
        <w:t xml:space="preserve"> </w:t>
      </w:r>
      <w:r>
        <w:t>VI–ХI</w:t>
      </w:r>
      <w:r>
        <w:rPr>
          <w:spacing w:val="-2"/>
        </w:rPr>
        <w:t xml:space="preserve"> </w:t>
      </w:r>
      <w:r>
        <w:rPr>
          <w:spacing w:val="-5"/>
        </w:rPr>
        <w:t>вв.</w:t>
      </w:r>
    </w:p>
    <w:p w:rsidR="009A11BE" w:rsidRDefault="005C57DC">
      <w:pPr>
        <w:pStyle w:val="a3"/>
        <w:ind w:right="283" w:firstLine="566"/>
      </w:pPr>
      <w:r>
        <w:t>Территория, население империи ромеев. Византийские императоры; Юстиниан.</w:t>
      </w:r>
      <w:r>
        <w:rPr>
          <w:spacing w:val="24"/>
        </w:rPr>
        <w:t xml:space="preserve"> </w:t>
      </w:r>
      <w:r>
        <w:rPr>
          <w:i/>
        </w:rPr>
        <w:t>Кодификация</w:t>
      </w:r>
      <w:r>
        <w:rPr>
          <w:i/>
          <w:spacing w:val="25"/>
        </w:rPr>
        <w:t xml:space="preserve"> </w:t>
      </w:r>
      <w:r>
        <w:rPr>
          <w:i/>
        </w:rPr>
        <w:t>законов.</w:t>
      </w:r>
      <w:r>
        <w:rPr>
          <w:i/>
          <w:spacing w:val="28"/>
        </w:rPr>
        <w:t xml:space="preserve"> </w:t>
      </w:r>
      <w:r>
        <w:t>Внешняя</w:t>
      </w:r>
      <w:r>
        <w:rPr>
          <w:spacing w:val="25"/>
        </w:rPr>
        <w:t xml:space="preserve"> </w:t>
      </w:r>
      <w:r>
        <w:t>политика</w:t>
      </w:r>
      <w:r>
        <w:rPr>
          <w:spacing w:val="26"/>
        </w:rPr>
        <w:t xml:space="preserve"> </w:t>
      </w:r>
      <w:r>
        <w:t>Византии.</w:t>
      </w:r>
      <w:r>
        <w:rPr>
          <w:spacing w:val="25"/>
        </w:rPr>
        <w:t xml:space="preserve"> </w:t>
      </w:r>
      <w:r>
        <w:t>Византия</w:t>
      </w:r>
      <w:r>
        <w:rPr>
          <w:spacing w:val="27"/>
        </w:rPr>
        <w:t xml:space="preserve"> </w:t>
      </w:r>
      <w:r>
        <w:rPr>
          <w:spacing w:val="-10"/>
        </w:rPr>
        <w:t>и</w:t>
      </w:r>
    </w:p>
    <w:p w:rsidR="009A11BE" w:rsidRDefault="009A11BE">
      <w:pPr>
        <w:pStyle w:val="a3"/>
        <w:sectPr w:rsidR="009A11BE">
          <w:pgSz w:w="11910" w:h="16840"/>
          <w:pgMar w:top="1040" w:right="566" w:bottom="1320" w:left="850" w:header="0" w:footer="1069" w:gutter="0"/>
          <w:cols w:space="720"/>
        </w:sectPr>
      </w:pPr>
    </w:p>
    <w:p w:rsidR="009A11BE" w:rsidRDefault="005C57DC">
      <w:pPr>
        <w:spacing w:before="69"/>
        <w:ind w:left="852" w:right="280"/>
        <w:jc w:val="both"/>
        <w:rPr>
          <w:i/>
          <w:sz w:val="28"/>
        </w:rPr>
      </w:pPr>
      <w:r>
        <w:rPr>
          <w:sz w:val="28"/>
        </w:rPr>
        <w:lastRenderedPageBreak/>
        <w:t xml:space="preserve">славяне. </w:t>
      </w:r>
      <w:r>
        <w:rPr>
          <w:i/>
          <w:sz w:val="28"/>
        </w:rPr>
        <w:t xml:space="preserve">Власть императора и церковь. Культура Византии. </w:t>
      </w:r>
      <w:r>
        <w:rPr>
          <w:sz w:val="28"/>
        </w:rPr>
        <w:t>Образование и книжное дело. Славянские просветите</w:t>
      </w:r>
      <w:r>
        <w:rPr>
          <w:sz w:val="28"/>
        </w:rPr>
        <w:t xml:space="preserve">ли Кирилл и Мефодий. </w:t>
      </w:r>
      <w:r>
        <w:rPr>
          <w:i/>
          <w:sz w:val="28"/>
        </w:rPr>
        <w:t>Художественная культура (архитектура, мозаика, фреска, иконопись).</w:t>
      </w:r>
    </w:p>
    <w:p w:rsidR="009A11BE" w:rsidRDefault="009A11BE">
      <w:pPr>
        <w:pStyle w:val="a3"/>
        <w:spacing w:before="9"/>
        <w:ind w:left="0" w:firstLine="0"/>
        <w:jc w:val="left"/>
        <w:rPr>
          <w:i/>
        </w:rPr>
      </w:pPr>
    </w:p>
    <w:p w:rsidR="009A11BE" w:rsidRDefault="005C57DC">
      <w:pPr>
        <w:pStyle w:val="2"/>
        <w:ind w:left="1418"/>
      </w:pPr>
      <w:r>
        <w:t>Арабы</w:t>
      </w:r>
      <w:r>
        <w:rPr>
          <w:spacing w:val="-3"/>
        </w:rPr>
        <w:t xml:space="preserve"> </w:t>
      </w:r>
      <w:r>
        <w:t>в</w:t>
      </w:r>
      <w:r>
        <w:rPr>
          <w:spacing w:val="-3"/>
        </w:rPr>
        <w:t xml:space="preserve"> </w:t>
      </w:r>
      <w:r>
        <w:t>VI–ХI</w:t>
      </w:r>
      <w:r>
        <w:rPr>
          <w:spacing w:val="-1"/>
        </w:rPr>
        <w:t xml:space="preserve"> </w:t>
      </w:r>
      <w:r>
        <w:rPr>
          <w:spacing w:val="-5"/>
        </w:rPr>
        <w:t>вв.</w:t>
      </w:r>
    </w:p>
    <w:p w:rsidR="009A11BE" w:rsidRDefault="005C57DC">
      <w:pPr>
        <w:ind w:left="852" w:right="278" w:firstLine="566"/>
        <w:jc w:val="both"/>
        <w:rPr>
          <w:i/>
          <w:sz w:val="28"/>
        </w:rPr>
      </w:pPr>
      <w:r>
        <w:rPr>
          <w:sz w:val="28"/>
        </w:rPr>
        <w:t xml:space="preserve">Природные условия Аравийского полуострова. Основные занятия арабов. Традиционные верования. Пророк Мухаммад и возникновение ислама. </w:t>
      </w:r>
      <w:r>
        <w:rPr>
          <w:i/>
          <w:sz w:val="28"/>
        </w:rPr>
        <w:t>Хиджра. Победа новой веры. Коран</w:t>
      </w:r>
      <w:r>
        <w:rPr>
          <w:sz w:val="28"/>
        </w:rPr>
        <w:t xml:space="preserve">. Завоевания арабов. Арабский халифат, его расцвет и распад. Культура исламского мира. </w:t>
      </w:r>
      <w:r>
        <w:rPr>
          <w:i/>
          <w:sz w:val="28"/>
        </w:rPr>
        <w:t xml:space="preserve">Образование и наука. Роль арабского языка. Расцвет литературы и искусства. </w:t>
      </w:r>
      <w:r>
        <w:rPr>
          <w:i/>
          <w:spacing w:val="-2"/>
          <w:sz w:val="28"/>
        </w:rPr>
        <w:t>Архитектура.</w:t>
      </w:r>
    </w:p>
    <w:p w:rsidR="009A11BE" w:rsidRDefault="009A11BE">
      <w:pPr>
        <w:pStyle w:val="a3"/>
        <w:spacing w:before="4"/>
        <w:ind w:left="0" w:firstLine="0"/>
        <w:jc w:val="left"/>
        <w:rPr>
          <w:i/>
        </w:rPr>
      </w:pPr>
    </w:p>
    <w:p w:rsidR="009A11BE" w:rsidRDefault="005C57DC">
      <w:pPr>
        <w:pStyle w:val="2"/>
        <w:spacing w:line="319" w:lineRule="exact"/>
        <w:ind w:left="1418"/>
      </w:pPr>
      <w:r>
        <w:t>Средневековое</w:t>
      </w:r>
      <w:r>
        <w:rPr>
          <w:spacing w:val="-14"/>
        </w:rPr>
        <w:t xml:space="preserve"> </w:t>
      </w:r>
      <w:r>
        <w:t>европейское</w:t>
      </w:r>
      <w:r>
        <w:rPr>
          <w:spacing w:val="-15"/>
        </w:rPr>
        <w:t xml:space="preserve"> </w:t>
      </w:r>
      <w:r>
        <w:rPr>
          <w:spacing w:val="-2"/>
        </w:rPr>
        <w:t>общество</w:t>
      </w:r>
    </w:p>
    <w:p w:rsidR="009A11BE" w:rsidRDefault="005C57DC">
      <w:pPr>
        <w:pStyle w:val="a3"/>
        <w:ind w:right="281" w:firstLine="566"/>
      </w:pPr>
      <w:r>
        <w:t>Аграрное прои</w:t>
      </w:r>
      <w:r>
        <w:t>зводство. Натуральное хозяйство. Феодальное землевладение. Знать и рыцарство: социальный статус, образ жизни. Замок сеньора</w:t>
      </w:r>
      <w:r>
        <w:rPr>
          <w:i/>
        </w:rPr>
        <w:t xml:space="preserve">. Куртуазная культура. </w:t>
      </w:r>
      <w:r>
        <w:t>Крестьянство: зависимость от сеньора, повинности, условия жизни. Крестьянская община.</w:t>
      </w:r>
    </w:p>
    <w:p w:rsidR="009A11BE" w:rsidRDefault="005C57DC">
      <w:pPr>
        <w:ind w:left="852" w:right="277" w:firstLine="566"/>
        <w:jc w:val="both"/>
        <w:rPr>
          <w:sz w:val="28"/>
        </w:rPr>
      </w:pPr>
      <w:r>
        <w:rPr>
          <w:sz w:val="28"/>
        </w:rPr>
        <w:t>Города – центры ремесла,</w:t>
      </w:r>
      <w:r>
        <w:rPr>
          <w:sz w:val="28"/>
        </w:rPr>
        <w:t xml:space="preserve"> торговли, культуры. Население городов. </w:t>
      </w:r>
      <w:r>
        <w:rPr>
          <w:i/>
          <w:sz w:val="28"/>
        </w:rPr>
        <w:t xml:space="preserve">Цехи и гильдии. Городское управление. Борьба городов за самоуправление. </w:t>
      </w:r>
      <w:r>
        <w:rPr>
          <w:sz w:val="28"/>
        </w:rPr>
        <w:t xml:space="preserve">Средневековые города-республики. Развитие торговли. Ярмарки. </w:t>
      </w:r>
      <w:r>
        <w:rPr>
          <w:i/>
          <w:sz w:val="28"/>
        </w:rPr>
        <w:t>Торговые пути</w:t>
      </w:r>
      <w:r>
        <w:rPr>
          <w:i/>
          <w:spacing w:val="-3"/>
          <w:sz w:val="28"/>
        </w:rPr>
        <w:t xml:space="preserve"> </w:t>
      </w:r>
      <w:r>
        <w:rPr>
          <w:i/>
          <w:sz w:val="28"/>
        </w:rPr>
        <w:t>в</w:t>
      </w:r>
      <w:r>
        <w:rPr>
          <w:i/>
          <w:spacing w:val="-4"/>
          <w:sz w:val="28"/>
        </w:rPr>
        <w:t xml:space="preserve"> </w:t>
      </w:r>
      <w:r>
        <w:rPr>
          <w:i/>
          <w:sz w:val="28"/>
        </w:rPr>
        <w:t>Средиземноморье</w:t>
      </w:r>
      <w:r>
        <w:rPr>
          <w:i/>
          <w:spacing w:val="-5"/>
          <w:sz w:val="28"/>
        </w:rPr>
        <w:t xml:space="preserve"> </w:t>
      </w:r>
      <w:r>
        <w:rPr>
          <w:i/>
          <w:sz w:val="28"/>
        </w:rPr>
        <w:t>и</w:t>
      </w:r>
      <w:r>
        <w:rPr>
          <w:i/>
          <w:spacing w:val="-3"/>
          <w:sz w:val="28"/>
        </w:rPr>
        <w:t xml:space="preserve"> </w:t>
      </w:r>
      <w:r>
        <w:rPr>
          <w:i/>
          <w:sz w:val="28"/>
        </w:rPr>
        <w:t>на</w:t>
      </w:r>
      <w:r>
        <w:rPr>
          <w:i/>
          <w:spacing w:val="-3"/>
          <w:sz w:val="28"/>
        </w:rPr>
        <w:t xml:space="preserve"> </w:t>
      </w:r>
      <w:r>
        <w:rPr>
          <w:i/>
          <w:sz w:val="28"/>
        </w:rPr>
        <w:t>Балтике.</w:t>
      </w:r>
      <w:r>
        <w:rPr>
          <w:i/>
          <w:spacing w:val="-7"/>
          <w:sz w:val="28"/>
        </w:rPr>
        <w:t xml:space="preserve"> </w:t>
      </w:r>
      <w:r>
        <w:rPr>
          <w:i/>
          <w:sz w:val="28"/>
        </w:rPr>
        <w:t xml:space="preserve">Ганза. </w:t>
      </w:r>
      <w:r>
        <w:rPr>
          <w:sz w:val="28"/>
        </w:rPr>
        <w:t>Облик</w:t>
      </w:r>
      <w:r>
        <w:rPr>
          <w:spacing w:val="-4"/>
          <w:sz w:val="28"/>
        </w:rPr>
        <w:t xml:space="preserve"> </w:t>
      </w:r>
      <w:r>
        <w:rPr>
          <w:sz w:val="28"/>
        </w:rPr>
        <w:t>средневековых</w:t>
      </w:r>
      <w:r>
        <w:rPr>
          <w:spacing w:val="-3"/>
          <w:sz w:val="28"/>
        </w:rPr>
        <w:t xml:space="preserve"> </w:t>
      </w:r>
      <w:r>
        <w:rPr>
          <w:sz w:val="28"/>
        </w:rPr>
        <w:t>городов. О</w:t>
      </w:r>
      <w:r>
        <w:rPr>
          <w:sz w:val="28"/>
        </w:rPr>
        <w:t>браз жизни и быт горожан.</w:t>
      </w:r>
    </w:p>
    <w:p w:rsidR="009A11BE" w:rsidRDefault="005C57DC">
      <w:pPr>
        <w:ind w:left="852" w:right="278" w:firstLine="566"/>
        <w:jc w:val="both"/>
        <w:rPr>
          <w:i/>
          <w:sz w:val="28"/>
        </w:rPr>
      </w:pPr>
      <w:r>
        <w:rPr>
          <w:sz w:val="28"/>
        </w:rPr>
        <w:t xml:space="preserve">Церковь и духовенство. Разделение христианства на католицизм и православие. </w:t>
      </w:r>
      <w:r>
        <w:rPr>
          <w:i/>
          <w:sz w:val="28"/>
        </w:rPr>
        <w:t xml:space="preserve">Борьба пап за независимость церкви от светской власти. </w:t>
      </w:r>
      <w:r>
        <w:rPr>
          <w:sz w:val="28"/>
        </w:rPr>
        <w:t xml:space="preserve">Крестовые походы: цели, участники, итоги. Духовно-рыцарские ордены. </w:t>
      </w:r>
      <w:r>
        <w:rPr>
          <w:i/>
          <w:sz w:val="28"/>
        </w:rPr>
        <w:t xml:space="preserve">Ереси: причины возникновения и </w:t>
      </w:r>
      <w:r>
        <w:rPr>
          <w:i/>
          <w:sz w:val="28"/>
        </w:rPr>
        <w:t>распространения. Преследование еретиков.</w:t>
      </w:r>
    </w:p>
    <w:p w:rsidR="009A11BE" w:rsidRDefault="009A11BE">
      <w:pPr>
        <w:pStyle w:val="a3"/>
        <w:spacing w:before="4"/>
        <w:ind w:left="0" w:firstLine="0"/>
        <w:jc w:val="left"/>
        <w:rPr>
          <w:i/>
        </w:rPr>
      </w:pPr>
    </w:p>
    <w:p w:rsidR="009A11BE" w:rsidRDefault="005C57DC">
      <w:pPr>
        <w:pStyle w:val="2"/>
        <w:ind w:left="1418"/>
      </w:pPr>
      <w:r>
        <w:t>Государства</w:t>
      </w:r>
      <w:r>
        <w:rPr>
          <w:spacing w:val="-4"/>
        </w:rPr>
        <w:t xml:space="preserve"> </w:t>
      </w:r>
      <w:r>
        <w:t>Европы</w:t>
      </w:r>
      <w:r>
        <w:rPr>
          <w:spacing w:val="-6"/>
        </w:rPr>
        <w:t xml:space="preserve"> </w:t>
      </w:r>
      <w:r>
        <w:t>в</w:t>
      </w:r>
      <w:r>
        <w:rPr>
          <w:spacing w:val="-6"/>
        </w:rPr>
        <w:t xml:space="preserve"> </w:t>
      </w:r>
      <w:r>
        <w:t>ХII–ХV</w:t>
      </w:r>
      <w:r>
        <w:rPr>
          <w:spacing w:val="-3"/>
        </w:rPr>
        <w:t xml:space="preserve"> </w:t>
      </w:r>
      <w:r>
        <w:rPr>
          <w:spacing w:val="-5"/>
        </w:rPr>
        <w:t>вв.</w:t>
      </w:r>
    </w:p>
    <w:p w:rsidR="009A11BE" w:rsidRDefault="005C57DC">
      <w:pPr>
        <w:pStyle w:val="a3"/>
        <w:ind w:right="276" w:firstLine="566"/>
      </w:pPr>
      <w: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w:t>
      </w:r>
      <w:r>
        <w:t>нная Римская империя в ХII–ХV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w:t>
      </w:r>
      <w:r>
        <w:rPr>
          <w:i/>
        </w:rPr>
        <w:t>. Развитие экономики в европейских странах в период зрелого Сре</w:t>
      </w:r>
      <w:r>
        <w:rPr>
          <w:i/>
        </w:rPr>
        <w:t xml:space="preserve">дневековья. </w:t>
      </w:r>
      <w:r>
        <w:t>Обострение социальных противоречий в ХIV в. (</w:t>
      </w:r>
      <w:r>
        <w:rPr>
          <w:i/>
        </w:rPr>
        <w:t>Жакерия, восстание Уота Тайлера</w:t>
      </w:r>
      <w:r>
        <w:t>). Гуситское движение в Чехии.</w:t>
      </w:r>
    </w:p>
    <w:p w:rsidR="009A11BE" w:rsidRDefault="005C57DC">
      <w:pPr>
        <w:pStyle w:val="a3"/>
        <w:ind w:right="277" w:firstLine="566"/>
      </w:pPr>
      <w:r>
        <w:t>Византийская империя и славянские государства в ХII–ХV вв.</w:t>
      </w:r>
      <w:r>
        <w:rPr>
          <w:spacing w:val="40"/>
        </w:rPr>
        <w:t xml:space="preserve"> </w:t>
      </w:r>
      <w:r>
        <w:t xml:space="preserve">Экспансия турок-османов. Османские завоевания на Балканах. Падение </w:t>
      </w:r>
      <w:r>
        <w:rPr>
          <w:spacing w:val="-2"/>
        </w:rPr>
        <w:t>Константинополя.</w:t>
      </w:r>
    </w:p>
    <w:p w:rsidR="009A11BE" w:rsidRDefault="009A11BE">
      <w:pPr>
        <w:pStyle w:val="a3"/>
        <w:spacing w:before="4"/>
        <w:ind w:left="0" w:firstLine="0"/>
        <w:jc w:val="left"/>
      </w:pPr>
    </w:p>
    <w:p w:rsidR="009A11BE" w:rsidRDefault="005C57DC">
      <w:pPr>
        <w:pStyle w:val="2"/>
        <w:ind w:left="1418"/>
      </w:pPr>
      <w:r>
        <w:t>Культура</w:t>
      </w:r>
      <w:r>
        <w:rPr>
          <w:spacing w:val="-7"/>
        </w:rPr>
        <w:t xml:space="preserve"> </w:t>
      </w:r>
      <w:r>
        <w:t>средневековой</w:t>
      </w:r>
      <w:r>
        <w:rPr>
          <w:spacing w:val="-7"/>
        </w:rPr>
        <w:t xml:space="preserve"> </w:t>
      </w:r>
      <w:r>
        <w:rPr>
          <w:spacing w:val="-2"/>
        </w:rPr>
        <w:t>Европы</w:t>
      </w:r>
    </w:p>
    <w:p w:rsidR="009A11BE" w:rsidRDefault="005C57DC">
      <w:pPr>
        <w:ind w:left="852" w:right="281" w:firstLine="566"/>
        <w:jc w:val="both"/>
        <w:rPr>
          <w:sz w:val="28"/>
        </w:rPr>
      </w:pPr>
      <w:r>
        <w:rPr>
          <w:sz w:val="28"/>
        </w:rPr>
        <w:t>Представления средневекового человека о мире</w:t>
      </w:r>
      <w:r>
        <w:rPr>
          <w:i/>
          <w:sz w:val="28"/>
        </w:rPr>
        <w:t>. Место религии в жизни человека</w:t>
      </w:r>
      <w:r>
        <w:rPr>
          <w:i/>
          <w:spacing w:val="61"/>
          <w:w w:val="150"/>
          <w:sz w:val="28"/>
        </w:rPr>
        <w:t xml:space="preserve"> </w:t>
      </w:r>
      <w:r>
        <w:rPr>
          <w:i/>
          <w:sz w:val="28"/>
        </w:rPr>
        <w:t>и</w:t>
      </w:r>
      <w:r>
        <w:rPr>
          <w:i/>
          <w:spacing w:val="66"/>
          <w:w w:val="150"/>
          <w:sz w:val="28"/>
        </w:rPr>
        <w:t xml:space="preserve"> </w:t>
      </w:r>
      <w:r>
        <w:rPr>
          <w:i/>
          <w:sz w:val="28"/>
        </w:rPr>
        <w:t>общества.</w:t>
      </w:r>
      <w:r>
        <w:rPr>
          <w:i/>
          <w:spacing w:val="68"/>
          <w:w w:val="150"/>
          <w:sz w:val="28"/>
        </w:rPr>
        <w:t xml:space="preserve"> </w:t>
      </w:r>
      <w:r>
        <w:rPr>
          <w:sz w:val="28"/>
        </w:rPr>
        <w:t>Образование:</w:t>
      </w:r>
      <w:r>
        <w:rPr>
          <w:spacing w:val="64"/>
          <w:w w:val="150"/>
          <w:sz w:val="28"/>
        </w:rPr>
        <w:t xml:space="preserve"> </w:t>
      </w:r>
      <w:r>
        <w:rPr>
          <w:sz w:val="28"/>
        </w:rPr>
        <w:t>школы</w:t>
      </w:r>
      <w:r>
        <w:rPr>
          <w:spacing w:val="64"/>
          <w:w w:val="150"/>
          <w:sz w:val="28"/>
        </w:rPr>
        <w:t xml:space="preserve"> </w:t>
      </w:r>
      <w:r>
        <w:rPr>
          <w:sz w:val="28"/>
        </w:rPr>
        <w:t>и</w:t>
      </w:r>
      <w:r>
        <w:rPr>
          <w:spacing w:val="66"/>
          <w:w w:val="150"/>
          <w:sz w:val="28"/>
        </w:rPr>
        <w:t xml:space="preserve"> </w:t>
      </w:r>
      <w:r>
        <w:rPr>
          <w:sz w:val="28"/>
        </w:rPr>
        <w:t>университеты.</w:t>
      </w:r>
      <w:r>
        <w:rPr>
          <w:spacing w:val="65"/>
          <w:w w:val="150"/>
          <w:sz w:val="28"/>
        </w:rPr>
        <w:t xml:space="preserve"> </w:t>
      </w:r>
      <w:r>
        <w:rPr>
          <w:spacing w:val="-2"/>
          <w:sz w:val="28"/>
        </w:rPr>
        <w:t>Сословный</w:t>
      </w:r>
    </w:p>
    <w:p w:rsidR="009A11BE" w:rsidRDefault="009A11BE">
      <w:pPr>
        <w:jc w:val="both"/>
        <w:rPr>
          <w:sz w:val="28"/>
        </w:rPr>
        <w:sectPr w:rsidR="009A11BE">
          <w:pgSz w:w="11910" w:h="16840"/>
          <w:pgMar w:top="1040" w:right="566" w:bottom="1320" w:left="850" w:header="0" w:footer="1069" w:gutter="0"/>
          <w:cols w:space="720"/>
        </w:sectPr>
      </w:pPr>
    </w:p>
    <w:p w:rsidR="009A11BE" w:rsidRDefault="005C57DC">
      <w:pPr>
        <w:pStyle w:val="a3"/>
        <w:spacing w:before="69"/>
        <w:ind w:right="276" w:firstLine="0"/>
        <w:rPr>
          <w:i/>
        </w:rPr>
      </w:pPr>
      <w:r>
        <w:lastRenderedPageBreak/>
        <w:t>характер культуры. Рыцарская литература. Городской и кре</w:t>
      </w:r>
      <w:r>
        <w:t xml:space="preserve">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w:t>
      </w:r>
      <w:r>
        <w:rPr>
          <w:i/>
        </w:rPr>
        <w:t xml:space="preserve">И. </w:t>
      </w:r>
      <w:r>
        <w:rPr>
          <w:i/>
          <w:spacing w:val="-2"/>
        </w:rPr>
        <w:t>Гутенберг.</w:t>
      </w:r>
    </w:p>
    <w:p w:rsidR="009A11BE" w:rsidRDefault="009A11BE">
      <w:pPr>
        <w:pStyle w:val="a3"/>
        <w:spacing w:before="8"/>
        <w:ind w:left="0" w:firstLine="0"/>
        <w:jc w:val="left"/>
        <w:rPr>
          <w:i/>
        </w:rPr>
      </w:pPr>
    </w:p>
    <w:p w:rsidR="009A11BE" w:rsidRDefault="005C57DC">
      <w:pPr>
        <w:pStyle w:val="2"/>
        <w:ind w:left="1418"/>
      </w:pPr>
      <w:r>
        <w:t>Страны</w:t>
      </w:r>
      <w:r>
        <w:rPr>
          <w:spacing w:val="-6"/>
        </w:rPr>
        <w:t xml:space="preserve"> </w:t>
      </w:r>
      <w:r>
        <w:t>Востока</w:t>
      </w:r>
      <w:r>
        <w:rPr>
          <w:spacing w:val="-5"/>
        </w:rPr>
        <w:t xml:space="preserve"> </w:t>
      </w:r>
      <w:r>
        <w:t>в</w:t>
      </w:r>
      <w:r>
        <w:rPr>
          <w:spacing w:val="-5"/>
        </w:rPr>
        <w:t xml:space="preserve"> </w:t>
      </w:r>
      <w:r>
        <w:t>Средние</w:t>
      </w:r>
      <w:r>
        <w:rPr>
          <w:spacing w:val="-5"/>
        </w:rPr>
        <w:t xml:space="preserve"> </w:t>
      </w:r>
      <w:r>
        <w:rPr>
          <w:spacing w:val="-4"/>
        </w:rPr>
        <w:t>века</w:t>
      </w:r>
    </w:p>
    <w:p w:rsidR="009A11BE" w:rsidRDefault="005C57DC">
      <w:pPr>
        <w:pStyle w:val="a3"/>
        <w:spacing w:before="1" w:line="235" w:lineRule="auto"/>
        <w:ind w:right="280" w:firstLine="566"/>
        <w:rPr>
          <w:i/>
        </w:rPr>
      </w:pPr>
      <w:r>
        <w:rPr>
          <w:b/>
        </w:rPr>
        <w:t>О</w:t>
      </w:r>
      <w:r>
        <w:rPr>
          <w:b/>
        </w:rPr>
        <w:t>сманская</w:t>
      </w:r>
      <w:r>
        <w:rPr>
          <w:b/>
          <w:spacing w:val="40"/>
        </w:rPr>
        <w:t xml:space="preserve"> </w:t>
      </w:r>
      <w:r>
        <w:rPr>
          <w:b/>
        </w:rPr>
        <w:t>империя:</w:t>
      </w:r>
      <w:r>
        <w:rPr>
          <w:b/>
          <w:spacing w:val="40"/>
        </w:rPr>
        <w:t xml:space="preserve"> </w:t>
      </w:r>
      <w:r>
        <w:rPr>
          <w:position w:val="1"/>
        </w:rPr>
        <w:t>завоевания</w:t>
      </w:r>
      <w:r>
        <w:rPr>
          <w:spacing w:val="40"/>
          <w:position w:val="1"/>
        </w:rPr>
        <w:t xml:space="preserve"> </w:t>
      </w:r>
      <w:r>
        <w:rPr>
          <w:position w:val="1"/>
        </w:rPr>
        <w:t>турок-османов,</w:t>
      </w:r>
      <w:r>
        <w:rPr>
          <w:spacing w:val="40"/>
          <w:position w:val="1"/>
        </w:rPr>
        <w:t xml:space="preserve"> </w:t>
      </w:r>
      <w:r>
        <w:rPr>
          <w:position w:val="1"/>
        </w:rPr>
        <w:t xml:space="preserve">управление империей, положение покоренных народов. </w:t>
      </w:r>
      <w:r>
        <w:rPr>
          <w:b/>
        </w:rPr>
        <w:t xml:space="preserve">Монгольская держава: </w:t>
      </w:r>
      <w:r>
        <w:t xml:space="preserve">общественный строй монгольских племен, завоевания Чингисхана и его </w:t>
      </w:r>
      <w:r>
        <w:rPr>
          <w:position w:val="1"/>
        </w:rPr>
        <w:t xml:space="preserve">потомков, управление подчиненными территориями. </w:t>
      </w:r>
      <w:r>
        <w:rPr>
          <w:b/>
        </w:rPr>
        <w:t xml:space="preserve">Китай: </w:t>
      </w:r>
      <w:r>
        <w:rPr>
          <w:position w:val="1"/>
        </w:rPr>
        <w:t>империи, правители</w:t>
      </w:r>
      <w:r>
        <w:rPr>
          <w:position w:val="1"/>
        </w:rPr>
        <w:t xml:space="preserve"> и подданные, борьба против завоевателей</w:t>
      </w:r>
      <w:r>
        <w:rPr>
          <w:i/>
          <w:position w:val="1"/>
        </w:rPr>
        <w:t xml:space="preserve">. </w:t>
      </w:r>
      <w:r>
        <w:rPr>
          <w:b/>
        </w:rPr>
        <w:t xml:space="preserve">Япония </w:t>
      </w:r>
      <w:r>
        <w:rPr>
          <w:position w:val="1"/>
        </w:rPr>
        <w:t>в Средние</w:t>
      </w:r>
      <w:r>
        <w:rPr>
          <w:spacing w:val="40"/>
          <w:position w:val="1"/>
        </w:rPr>
        <w:t xml:space="preserve"> </w:t>
      </w:r>
      <w:r>
        <w:t xml:space="preserve">века: образование государства, власть императоров и управление сегунов. </w:t>
      </w:r>
      <w:r>
        <w:rPr>
          <w:b/>
        </w:rPr>
        <w:t xml:space="preserve">Индия: </w:t>
      </w:r>
      <w:r>
        <w:rPr>
          <w:position w:val="1"/>
        </w:rPr>
        <w:t xml:space="preserve">раздробленность индийских княжеств, вторжение мусульман, </w:t>
      </w:r>
      <w:r>
        <w:rPr>
          <w:i/>
        </w:rPr>
        <w:t>Делийский султанат.</w:t>
      </w:r>
    </w:p>
    <w:p w:rsidR="009A11BE" w:rsidRDefault="005C57DC">
      <w:pPr>
        <w:pStyle w:val="a3"/>
        <w:ind w:right="284" w:firstLine="566"/>
      </w:pPr>
      <w:r>
        <w:t>Культура народов Востока. Литература. Архитектура. Традиционные искусства и ремесла.</w:t>
      </w:r>
    </w:p>
    <w:p w:rsidR="009A11BE" w:rsidRDefault="009A11BE">
      <w:pPr>
        <w:pStyle w:val="a3"/>
        <w:spacing w:before="5"/>
        <w:ind w:left="0" w:firstLine="0"/>
        <w:jc w:val="left"/>
      </w:pPr>
    </w:p>
    <w:p w:rsidR="009A11BE" w:rsidRDefault="005C57DC">
      <w:pPr>
        <w:pStyle w:val="2"/>
        <w:spacing w:before="1"/>
        <w:ind w:left="1418"/>
        <w:jc w:val="left"/>
      </w:pPr>
      <w:r>
        <w:t>Государства</w:t>
      </w:r>
      <w:r>
        <w:rPr>
          <w:spacing w:val="-7"/>
        </w:rPr>
        <w:t xml:space="preserve"> </w:t>
      </w:r>
      <w:r>
        <w:t>доколумбовой</w:t>
      </w:r>
      <w:r>
        <w:rPr>
          <w:spacing w:val="-9"/>
        </w:rPr>
        <w:t xml:space="preserve"> </w:t>
      </w:r>
      <w:r>
        <w:t>Америки</w:t>
      </w:r>
      <w:r>
        <w:rPr>
          <w:spacing w:val="-10"/>
        </w:rPr>
        <w:t xml:space="preserve"> </w:t>
      </w:r>
      <w:r>
        <w:t>в</w:t>
      </w:r>
      <w:r>
        <w:rPr>
          <w:spacing w:val="-6"/>
        </w:rPr>
        <w:t xml:space="preserve"> </w:t>
      </w:r>
      <w:r>
        <w:t>Средние</w:t>
      </w:r>
      <w:r>
        <w:rPr>
          <w:spacing w:val="-5"/>
        </w:rPr>
        <w:t xml:space="preserve"> </w:t>
      </w:r>
      <w:r>
        <w:rPr>
          <w:spacing w:val="-4"/>
        </w:rPr>
        <w:t>века</w:t>
      </w:r>
    </w:p>
    <w:p w:rsidR="009A11BE" w:rsidRDefault="005C57DC">
      <w:pPr>
        <w:pStyle w:val="a3"/>
        <w:spacing w:line="242" w:lineRule="auto"/>
        <w:ind w:firstLine="566"/>
        <w:jc w:val="left"/>
      </w:pPr>
      <w:r>
        <w:t>Цивилизации майя, ацтеков и инков: общественный строй, религиозные верования, культура. Появление европейских завоевателей.</w:t>
      </w:r>
    </w:p>
    <w:p w:rsidR="009A11BE" w:rsidRDefault="005C57DC">
      <w:pPr>
        <w:pStyle w:val="a3"/>
        <w:spacing w:line="324" w:lineRule="exact"/>
        <w:ind w:left="1418" w:firstLine="0"/>
        <w:jc w:val="left"/>
        <w:rPr>
          <w:position w:val="1"/>
        </w:rPr>
      </w:pPr>
      <w:r>
        <w:rPr>
          <w:b/>
        </w:rPr>
        <w:t>Обобщение</w:t>
      </w:r>
      <w:r>
        <w:rPr>
          <w:position w:val="1"/>
        </w:rPr>
        <w:t>.</w:t>
      </w:r>
      <w:r>
        <w:rPr>
          <w:spacing w:val="-10"/>
          <w:position w:val="1"/>
        </w:rPr>
        <w:t xml:space="preserve"> </w:t>
      </w:r>
      <w:r>
        <w:rPr>
          <w:position w:val="1"/>
        </w:rPr>
        <w:t>Историческое</w:t>
      </w:r>
      <w:r>
        <w:rPr>
          <w:spacing w:val="-10"/>
          <w:position w:val="1"/>
        </w:rPr>
        <w:t xml:space="preserve"> </w:t>
      </w:r>
      <w:r>
        <w:rPr>
          <w:position w:val="1"/>
        </w:rPr>
        <w:t>и</w:t>
      </w:r>
      <w:r>
        <w:rPr>
          <w:spacing w:val="-6"/>
          <w:position w:val="1"/>
        </w:rPr>
        <w:t xml:space="preserve"> </w:t>
      </w:r>
      <w:r>
        <w:rPr>
          <w:position w:val="1"/>
        </w:rPr>
        <w:t>культурное</w:t>
      </w:r>
      <w:r>
        <w:rPr>
          <w:spacing w:val="-7"/>
          <w:position w:val="1"/>
        </w:rPr>
        <w:t xml:space="preserve"> </w:t>
      </w:r>
      <w:r>
        <w:rPr>
          <w:position w:val="1"/>
        </w:rPr>
        <w:t>наследие</w:t>
      </w:r>
      <w:r>
        <w:rPr>
          <w:spacing w:val="-7"/>
          <w:position w:val="1"/>
        </w:rPr>
        <w:t xml:space="preserve"> </w:t>
      </w:r>
      <w:r>
        <w:rPr>
          <w:position w:val="1"/>
        </w:rPr>
        <w:t>Средних</w:t>
      </w:r>
      <w:r>
        <w:rPr>
          <w:spacing w:val="-5"/>
          <w:position w:val="1"/>
        </w:rPr>
        <w:t xml:space="preserve"> </w:t>
      </w:r>
      <w:r>
        <w:rPr>
          <w:spacing w:val="-2"/>
          <w:position w:val="1"/>
        </w:rPr>
        <w:t>веков.</w:t>
      </w:r>
    </w:p>
    <w:p w:rsidR="009A11BE" w:rsidRDefault="005C57DC">
      <w:pPr>
        <w:pStyle w:val="1"/>
        <w:tabs>
          <w:tab w:val="left" w:pos="3303"/>
          <w:tab w:val="left" w:pos="5073"/>
          <w:tab w:val="left" w:pos="5944"/>
          <w:tab w:val="left" w:pos="7210"/>
          <w:tab w:val="left" w:pos="7882"/>
        </w:tabs>
        <w:spacing w:before="318"/>
        <w:ind w:left="852" w:right="284" w:firstLine="566"/>
      </w:pPr>
      <w:r>
        <w:rPr>
          <w:spacing w:val="-2"/>
        </w:rPr>
        <w:t>ИСТОРИЯ</w:t>
      </w:r>
      <w:r>
        <w:tab/>
      </w:r>
      <w:r>
        <w:rPr>
          <w:spacing w:val="-2"/>
        </w:rPr>
        <w:t>РОССИИ.</w:t>
      </w:r>
      <w:r>
        <w:tab/>
      </w:r>
      <w:r>
        <w:rPr>
          <w:spacing w:val="-6"/>
        </w:rPr>
        <w:t>ОТ</w:t>
      </w:r>
      <w:r>
        <w:tab/>
      </w:r>
      <w:r>
        <w:rPr>
          <w:spacing w:val="-4"/>
        </w:rPr>
        <w:t>РУСИ</w:t>
      </w:r>
      <w:r>
        <w:tab/>
      </w:r>
      <w:r>
        <w:rPr>
          <w:spacing w:val="-10"/>
        </w:rPr>
        <w:t>К</w:t>
      </w:r>
      <w:r>
        <w:tab/>
      </w:r>
      <w:r>
        <w:rPr>
          <w:spacing w:val="-2"/>
        </w:rPr>
        <w:t>РОССИЙСКОМУ ГОСУДАРСТВУ</w:t>
      </w:r>
    </w:p>
    <w:p w:rsidR="009A11BE" w:rsidRDefault="005C57DC">
      <w:pPr>
        <w:pStyle w:val="a3"/>
        <w:tabs>
          <w:tab w:val="left" w:pos="2891"/>
          <w:tab w:val="left" w:pos="3683"/>
          <w:tab w:val="left" w:pos="4061"/>
          <w:tab w:val="left" w:pos="4980"/>
          <w:tab w:val="left" w:pos="6054"/>
          <w:tab w:val="left" w:pos="6411"/>
          <w:tab w:val="left" w:pos="7670"/>
          <w:tab w:val="left" w:pos="8943"/>
        </w:tabs>
        <w:spacing w:line="235" w:lineRule="auto"/>
        <w:ind w:right="288" w:firstLine="566"/>
        <w:jc w:val="left"/>
      </w:pPr>
      <w:r>
        <w:rPr>
          <w:b/>
          <w:spacing w:val="-2"/>
        </w:rPr>
        <w:t>Введение</w:t>
      </w:r>
      <w:r>
        <w:rPr>
          <w:spacing w:val="-2"/>
          <w:position w:val="1"/>
        </w:rPr>
        <w:t>.</w:t>
      </w:r>
      <w:r>
        <w:rPr>
          <w:position w:val="1"/>
        </w:rPr>
        <w:tab/>
      </w:r>
      <w:r>
        <w:rPr>
          <w:spacing w:val="-4"/>
          <w:position w:val="1"/>
        </w:rPr>
        <w:t>Роль</w:t>
      </w:r>
      <w:r>
        <w:rPr>
          <w:position w:val="1"/>
        </w:rPr>
        <w:tab/>
      </w:r>
      <w:r>
        <w:rPr>
          <w:spacing w:val="-10"/>
          <w:position w:val="1"/>
        </w:rPr>
        <w:t>и</w:t>
      </w:r>
      <w:r>
        <w:rPr>
          <w:position w:val="1"/>
        </w:rPr>
        <w:tab/>
      </w:r>
      <w:r>
        <w:rPr>
          <w:spacing w:val="-2"/>
          <w:position w:val="1"/>
        </w:rPr>
        <w:t>мест</w:t>
      </w:r>
      <w:r>
        <w:rPr>
          <w:spacing w:val="-2"/>
          <w:position w:val="1"/>
        </w:rPr>
        <w:t>о</w:t>
      </w:r>
      <w:r>
        <w:rPr>
          <w:position w:val="1"/>
        </w:rPr>
        <w:tab/>
      </w:r>
      <w:r>
        <w:rPr>
          <w:spacing w:val="-2"/>
          <w:position w:val="1"/>
        </w:rPr>
        <w:t>России</w:t>
      </w:r>
      <w:r>
        <w:rPr>
          <w:position w:val="1"/>
        </w:rPr>
        <w:tab/>
      </w:r>
      <w:r>
        <w:rPr>
          <w:spacing w:val="-10"/>
          <w:position w:val="1"/>
        </w:rPr>
        <w:t>в</w:t>
      </w:r>
      <w:r>
        <w:rPr>
          <w:position w:val="1"/>
        </w:rPr>
        <w:tab/>
      </w:r>
      <w:r>
        <w:rPr>
          <w:spacing w:val="-2"/>
          <w:position w:val="1"/>
        </w:rPr>
        <w:t>мировой</w:t>
      </w:r>
      <w:r>
        <w:rPr>
          <w:position w:val="1"/>
        </w:rPr>
        <w:tab/>
      </w:r>
      <w:r>
        <w:rPr>
          <w:spacing w:val="-2"/>
          <w:position w:val="1"/>
        </w:rPr>
        <w:t>истории.</w:t>
      </w:r>
      <w:r>
        <w:rPr>
          <w:position w:val="1"/>
        </w:rPr>
        <w:tab/>
      </w:r>
      <w:r>
        <w:rPr>
          <w:spacing w:val="-2"/>
          <w:position w:val="1"/>
        </w:rPr>
        <w:t xml:space="preserve">Проблемы </w:t>
      </w:r>
      <w:r>
        <w:t>периодизации российской истории. Источники по истории России.</w:t>
      </w:r>
    </w:p>
    <w:p w:rsidR="009A11BE" w:rsidRDefault="009A11BE">
      <w:pPr>
        <w:pStyle w:val="a3"/>
        <w:spacing w:before="3"/>
        <w:ind w:left="0" w:firstLine="0"/>
        <w:jc w:val="left"/>
      </w:pPr>
    </w:p>
    <w:p w:rsidR="009A11BE" w:rsidRDefault="005C57DC">
      <w:pPr>
        <w:pStyle w:val="2"/>
        <w:spacing w:line="322" w:lineRule="exact"/>
        <w:ind w:left="1418"/>
      </w:pPr>
      <w:r>
        <w:t>Народы</w:t>
      </w:r>
      <w:r>
        <w:rPr>
          <w:spacing w:val="48"/>
        </w:rPr>
        <w:t xml:space="preserve"> </w:t>
      </w:r>
      <w:r>
        <w:t>и</w:t>
      </w:r>
      <w:r>
        <w:rPr>
          <w:spacing w:val="52"/>
        </w:rPr>
        <w:t xml:space="preserve"> </w:t>
      </w:r>
      <w:r>
        <w:t>государства</w:t>
      </w:r>
      <w:r>
        <w:rPr>
          <w:spacing w:val="53"/>
        </w:rPr>
        <w:t xml:space="preserve"> </w:t>
      </w:r>
      <w:r>
        <w:t>на</w:t>
      </w:r>
      <w:r>
        <w:rPr>
          <w:spacing w:val="52"/>
        </w:rPr>
        <w:t xml:space="preserve"> </w:t>
      </w:r>
      <w:r>
        <w:t>территории</w:t>
      </w:r>
      <w:r>
        <w:rPr>
          <w:spacing w:val="52"/>
        </w:rPr>
        <w:t xml:space="preserve"> </w:t>
      </w:r>
      <w:r>
        <w:t>нашей</w:t>
      </w:r>
      <w:r>
        <w:rPr>
          <w:spacing w:val="52"/>
        </w:rPr>
        <w:t xml:space="preserve"> </w:t>
      </w:r>
      <w:r>
        <w:t>страны</w:t>
      </w:r>
      <w:r>
        <w:rPr>
          <w:spacing w:val="52"/>
        </w:rPr>
        <w:t xml:space="preserve"> </w:t>
      </w:r>
      <w:r>
        <w:t>в</w:t>
      </w:r>
      <w:r>
        <w:rPr>
          <w:spacing w:val="50"/>
        </w:rPr>
        <w:t xml:space="preserve"> </w:t>
      </w:r>
      <w:r>
        <w:rPr>
          <w:spacing w:val="-2"/>
        </w:rPr>
        <w:t>древности.</w:t>
      </w:r>
    </w:p>
    <w:p w:rsidR="009A11BE" w:rsidRDefault="005C57DC">
      <w:pPr>
        <w:spacing w:line="318" w:lineRule="exact"/>
        <w:ind w:left="852"/>
        <w:jc w:val="both"/>
        <w:rPr>
          <w:b/>
          <w:sz w:val="28"/>
        </w:rPr>
      </w:pPr>
      <w:r>
        <w:rPr>
          <w:b/>
          <w:sz w:val="28"/>
        </w:rPr>
        <w:t>Восточная</w:t>
      </w:r>
      <w:r>
        <w:rPr>
          <w:b/>
          <w:spacing w:val="-8"/>
          <w:sz w:val="28"/>
        </w:rPr>
        <w:t xml:space="preserve"> </w:t>
      </w:r>
      <w:r>
        <w:rPr>
          <w:b/>
          <w:sz w:val="28"/>
        </w:rPr>
        <w:t>Европа</w:t>
      </w:r>
      <w:r>
        <w:rPr>
          <w:b/>
          <w:spacing w:val="-6"/>
          <w:sz w:val="28"/>
        </w:rPr>
        <w:t xml:space="preserve"> </w:t>
      </w:r>
      <w:r>
        <w:rPr>
          <w:b/>
          <w:sz w:val="28"/>
        </w:rPr>
        <w:t>в</w:t>
      </w:r>
      <w:r>
        <w:rPr>
          <w:b/>
          <w:spacing w:val="-4"/>
          <w:sz w:val="28"/>
        </w:rPr>
        <w:t xml:space="preserve"> </w:t>
      </w:r>
      <w:r>
        <w:rPr>
          <w:b/>
          <w:sz w:val="28"/>
        </w:rPr>
        <w:t>середине</w:t>
      </w:r>
      <w:r>
        <w:rPr>
          <w:b/>
          <w:spacing w:val="-3"/>
          <w:sz w:val="28"/>
        </w:rPr>
        <w:t xml:space="preserve"> </w:t>
      </w:r>
      <w:r>
        <w:rPr>
          <w:b/>
          <w:sz w:val="28"/>
        </w:rPr>
        <w:t>I</w:t>
      </w:r>
      <w:r>
        <w:rPr>
          <w:b/>
          <w:spacing w:val="-3"/>
          <w:sz w:val="28"/>
        </w:rPr>
        <w:t xml:space="preserve"> </w:t>
      </w:r>
      <w:r>
        <w:rPr>
          <w:b/>
          <w:sz w:val="28"/>
        </w:rPr>
        <w:t>тыс.</w:t>
      </w:r>
      <w:r>
        <w:rPr>
          <w:b/>
          <w:spacing w:val="-4"/>
          <w:sz w:val="28"/>
        </w:rPr>
        <w:t xml:space="preserve"> </w:t>
      </w:r>
      <w:r>
        <w:rPr>
          <w:b/>
          <w:sz w:val="28"/>
        </w:rPr>
        <w:t>н.</w:t>
      </w:r>
      <w:r>
        <w:rPr>
          <w:b/>
          <w:spacing w:val="-6"/>
          <w:sz w:val="28"/>
        </w:rPr>
        <w:t xml:space="preserve"> </w:t>
      </w:r>
      <w:r>
        <w:rPr>
          <w:b/>
          <w:spacing w:val="-5"/>
          <w:sz w:val="28"/>
        </w:rPr>
        <w:t>э.</w:t>
      </w:r>
    </w:p>
    <w:p w:rsidR="009A11BE" w:rsidRDefault="005C57DC">
      <w:pPr>
        <w:ind w:left="852" w:right="281" w:firstLine="566"/>
        <w:jc w:val="both"/>
        <w:rPr>
          <w:i/>
          <w:sz w:val="28"/>
        </w:rPr>
      </w:pPr>
      <w:r>
        <w:rPr>
          <w:sz w:val="28"/>
        </w:rPr>
        <w:t xml:space="preserve">Заселение территории нашей страны человеком. </w:t>
      </w:r>
      <w:r>
        <w:rPr>
          <w:i/>
          <w:sz w:val="28"/>
        </w:rPr>
        <w:t xml:space="preserve">Палеолитическое искусство. Петроглифы Беломорья и Онежского озера. Особенности перехода от присваивающего хозяйства к производящему. </w:t>
      </w:r>
      <w:r>
        <w:rPr>
          <w:sz w:val="28"/>
        </w:rPr>
        <w:t>Ареалы древнейшего земледелия и скотоводства</w:t>
      </w:r>
      <w:r>
        <w:rPr>
          <w:i/>
          <w:sz w:val="28"/>
        </w:rPr>
        <w:t xml:space="preserve">. </w:t>
      </w:r>
      <w:r>
        <w:rPr>
          <w:sz w:val="28"/>
        </w:rPr>
        <w:t>Появление металлических орудий</w:t>
      </w:r>
      <w:r>
        <w:rPr>
          <w:spacing w:val="80"/>
          <w:w w:val="150"/>
          <w:sz w:val="28"/>
        </w:rPr>
        <w:t xml:space="preserve"> </w:t>
      </w:r>
      <w:r>
        <w:rPr>
          <w:sz w:val="28"/>
        </w:rPr>
        <w:t>и их влияние на первобытное общество</w:t>
      </w:r>
      <w:r>
        <w:rPr>
          <w:i/>
          <w:sz w:val="28"/>
        </w:rPr>
        <w:t>. Центры д</w:t>
      </w:r>
      <w:r>
        <w:rPr>
          <w:i/>
          <w:sz w:val="28"/>
        </w:rPr>
        <w:t>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rsidR="009A11BE" w:rsidRDefault="005C57DC">
      <w:pPr>
        <w:ind w:left="852" w:right="279" w:firstLine="566"/>
        <w:jc w:val="both"/>
        <w:rPr>
          <w:i/>
          <w:sz w:val="28"/>
        </w:rPr>
      </w:pPr>
      <w:r>
        <w:rPr>
          <w:sz w:val="28"/>
        </w:rPr>
        <w:t xml:space="preserve">Народы, проживавшие на этой территории до середины </w:t>
      </w:r>
      <w:r>
        <w:rPr>
          <w:sz w:val="28"/>
        </w:rPr>
        <w:t>I тыс. до н.</w:t>
      </w:r>
      <w:r>
        <w:rPr>
          <w:spacing w:val="-1"/>
          <w:sz w:val="28"/>
        </w:rPr>
        <w:t xml:space="preserve"> </w:t>
      </w:r>
      <w:r>
        <w:rPr>
          <w:sz w:val="28"/>
        </w:rPr>
        <w:t xml:space="preserve">э. </w:t>
      </w:r>
      <w:r>
        <w:rPr>
          <w:i/>
          <w:sz w:val="28"/>
        </w:rPr>
        <w:t>Скифы и скифская культура</w:t>
      </w:r>
      <w:r>
        <w:rPr>
          <w:sz w:val="28"/>
        </w:rPr>
        <w:t xml:space="preserve">. Античные города-государства Северного Причерноморья. </w:t>
      </w:r>
      <w:r>
        <w:rPr>
          <w:i/>
          <w:sz w:val="28"/>
        </w:rPr>
        <w:t>Боспорское царство. Пантикапей. Античный Херсонес. Скифское царство в Крыму. Дербент.</w:t>
      </w:r>
    </w:p>
    <w:p w:rsidR="009A11BE" w:rsidRDefault="005C57DC">
      <w:pPr>
        <w:spacing w:line="322" w:lineRule="exact"/>
        <w:ind w:right="283"/>
        <w:jc w:val="right"/>
        <w:rPr>
          <w:i/>
          <w:sz w:val="28"/>
        </w:rPr>
      </w:pPr>
      <w:r>
        <w:rPr>
          <w:sz w:val="28"/>
        </w:rPr>
        <w:t>Великое</w:t>
      </w:r>
      <w:r>
        <w:rPr>
          <w:spacing w:val="65"/>
          <w:w w:val="150"/>
          <w:sz w:val="28"/>
        </w:rPr>
        <w:t xml:space="preserve"> </w:t>
      </w:r>
      <w:r>
        <w:rPr>
          <w:sz w:val="28"/>
        </w:rPr>
        <w:t>переселение</w:t>
      </w:r>
      <w:r>
        <w:rPr>
          <w:spacing w:val="67"/>
          <w:w w:val="150"/>
          <w:sz w:val="28"/>
        </w:rPr>
        <w:t xml:space="preserve"> </w:t>
      </w:r>
      <w:r>
        <w:rPr>
          <w:sz w:val="28"/>
        </w:rPr>
        <w:t>народов</w:t>
      </w:r>
      <w:r>
        <w:rPr>
          <w:i/>
          <w:sz w:val="28"/>
        </w:rPr>
        <w:t>.</w:t>
      </w:r>
      <w:r>
        <w:rPr>
          <w:i/>
          <w:spacing w:val="68"/>
          <w:w w:val="150"/>
          <w:sz w:val="28"/>
        </w:rPr>
        <w:t xml:space="preserve"> </w:t>
      </w:r>
      <w:r>
        <w:rPr>
          <w:i/>
          <w:sz w:val="28"/>
        </w:rPr>
        <w:t>Миграция</w:t>
      </w:r>
      <w:r>
        <w:rPr>
          <w:i/>
          <w:spacing w:val="67"/>
          <w:w w:val="150"/>
          <w:sz w:val="28"/>
        </w:rPr>
        <w:t xml:space="preserve"> </w:t>
      </w:r>
      <w:r>
        <w:rPr>
          <w:i/>
          <w:sz w:val="28"/>
        </w:rPr>
        <w:t>готов.</w:t>
      </w:r>
      <w:r>
        <w:rPr>
          <w:i/>
          <w:spacing w:val="67"/>
          <w:w w:val="150"/>
          <w:sz w:val="28"/>
        </w:rPr>
        <w:t xml:space="preserve"> </w:t>
      </w:r>
      <w:r>
        <w:rPr>
          <w:i/>
          <w:sz w:val="28"/>
        </w:rPr>
        <w:t>Нашествие</w:t>
      </w:r>
      <w:r>
        <w:rPr>
          <w:i/>
          <w:spacing w:val="68"/>
          <w:w w:val="150"/>
          <w:sz w:val="28"/>
        </w:rPr>
        <w:t xml:space="preserve"> </w:t>
      </w:r>
      <w:r>
        <w:rPr>
          <w:i/>
          <w:spacing w:val="-2"/>
          <w:sz w:val="28"/>
        </w:rPr>
        <w:t>гуннов.</w:t>
      </w:r>
    </w:p>
    <w:p w:rsidR="009A11BE" w:rsidRDefault="005C57DC">
      <w:pPr>
        <w:pStyle w:val="a3"/>
        <w:ind w:left="0" w:right="287" w:firstLine="0"/>
        <w:jc w:val="right"/>
      </w:pPr>
      <w:r>
        <w:t>Вопрос</w:t>
      </w:r>
      <w:r>
        <w:rPr>
          <w:spacing w:val="-2"/>
        </w:rPr>
        <w:t xml:space="preserve"> </w:t>
      </w:r>
      <w:r>
        <w:t>о</w:t>
      </w:r>
      <w:r>
        <w:rPr>
          <w:spacing w:val="-2"/>
        </w:rPr>
        <w:t xml:space="preserve"> </w:t>
      </w:r>
      <w:r>
        <w:t>славянской</w:t>
      </w:r>
      <w:r>
        <w:rPr>
          <w:spacing w:val="-2"/>
        </w:rPr>
        <w:t xml:space="preserve"> </w:t>
      </w:r>
      <w:r>
        <w:t>прародине</w:t>
      </w:r>
      <w:r>
        <w:rPr>
          <w:spacing w:val="-2"/>
        </w:rPr>
        <w:t xml:space="preserve"> </w:t>
      </w:r>
      <w:r>
        <w:t>и</w:t>
      </w:r>
      <w:r>
        <w:rPr>
          <w:spacing w:val="-1"/>
        </w:rPr>
        <w:t xml:space="preserve"> </w:t>
      </w:r>
      <w:r>
        <w:t>происхождении</w:t>
      </w:r>
      <w:r>
        <w:rPr>
          <w:spacing w:val="-2"/>
        </w:rPr>
        <w:t xml:space="preserve"> </w:t>
      </w:r>
      <w:r>
        <w:t>славян.</w:t>
      </w:r>
      <w:r>
        <w:rPr>
          <w:spacing w:val="-5"/>
        </w:rPr>
        <w:t xml:space="preserve"> </w:t>
      </w:r>
      <w:r>
        <w:t>Расселение</w:t>
      </w:r>
      <w:r>
        <w:rPr>
          <w:spacing w:val="-1"/>
        </w:rPr>
        <w:t xml:space="preserve"> </w:t>
      </w:r>
      <w:r>
        <w:rPr>
          <w:spacing w:val="-2"/>
        </w:rPr>
        <w:t>славян,</w:t>
      </w:r>
    </w:p>
    <w:p w:rsidR="009A11BE" w:rsidRDefault="009A11BE">
      <w:pPr>
        <w:pStyle w:val="a3"/>
        <w:jc w:val="right"/>
        <w:sectPr w:rsidR="009A11BE">
          <w:pgSz w:w="11910" w:h="16840"/>
          <w:pgMar w:top="1040" w:right="566" w:bottom="1320" w:left="850" w:header="0" w:footer="1069" w:gutter="0"/>
          <w:cols w:space="720"/>
        </w:sectPr>
      </w:pPr>
    </w:p>
    <w:p w:rsidR="009A11BE" w:rsidRDefault="005C57DC">
      <w:pPr>
        <w:pStyle w:val="a3"/>
        <w:spacing w:before="69"/>
        <w:ind w:right="277" w:firstLine="0"/>
      </w:pPr>
      <w:r>
        <w:lastRenderedPageBreak/>
        <w:t xml:space="preserve">их разделение на три ветви – восточных, западных и южных. </w:t>
      </w:r>
      <w:r>
        <w:rPr>
          <w:i/>
        </w:rPr>
        <w:t xml:space="preserve">Славянские общности Восточной Европы. </w:t>
      </w:r>
      <w:r>
        <w:t>Их соседи – балты и финно-угры. Хозяйство восточных славян, их общественный ст</w:t>
      </w:r>
      <w:r>
        <w:t>рой и политическая организация. Возникновение княжеской власти. Традиционные верования.</w:t>
      </w:r>
    </w:p>
    <w:p w:rsidR="009A11BE" w:rsidRDefault="005C57DC">
      <w:pPr>
        <w:pStyle w:val="a3"/>
        <w:spacing w:before="2" w:line="322" w:lineRule="exact"/>
        <w:ind w:left="1418" w:firstLine="0"/>
        <w:rPr>
          <w:i/>
        </w:rPr>
      </w:pPr>
      <w:r>
        <w:t>Страны</w:t>
      </w:r>
      <w:r>
        <w:rPr>
          <w:spacing w:val="53"/>
          <w:w w:val="150"/>
        </w:rPr>
        <w:t xml:space="preserve"> </w:t>
      </w:r>
      <w:r>
        <w:t>и</w:t>
      </w:r>
      <w:r>
        <w:rPr>
          <w:spacing w:val="56"/>
          <w:w w:val="150"/>
        </w:rPr>
        <w:t xml:space="preserve"> </w:t>
      </w:r>
      <w:r>
        <w:t>народы</w:t>
      </w:r>
      <w:r>
        <w:rPr>
          <w:spacing w:val="53"/>
          <w:w w:val="150"/>
        </w:rPr>
        <w:t xml:space="preserve"> </w:t>
      </w:r>
      <w:r>
        <w:t>Восточной</w:t>
      </w:r>
      <w:r>
        <w:rPr>
          <w:spacing w:val="61"/>
          <w:w w:val="150"/>
        </w:rPr>
        <w:t xml:space="preserve"> </w:t>
      </w:r>
      <w:r>
        <w:t>Европы,</w:t>
      </w:r>
      <w:r>
        <w:rPr>
          <w:spacing w:val="55"/>
          <w:w w:val="150"/>
        </w:rPr>
        <w:t xml:space="preserve"> </w:t>
      </w:r>
      <w:r>
        <w:t>Сибири</w:t>
      </w:r>
      <w:r>
        <w:rPr>
          <w:spacing w:val="55"/>
          <w:w w:val="150"/>
        </w:rPr>
        <w:t xml:space="preserve"> </w:t>
      </w:r>
      <w:r>
        <w:t>и</w:t>
      </w:r>
      <w:r>
        <w:rPr>
          <w:spacing w:val="56"/>
          <w:w w:val="150"/>
        </w:rPr>
        <w:t xml:space="preserve"> </w:t>
      </w:r>
      <w:r>
        <w:t>Дальнего</w:t>
      </w:r>
      <w:r>
        <w:rPr>
          <w:spacing w:val="57"/>
          <w:w w:val="150"/>
        </w:rPr>
        <w:t xml:space="preserve"> </w:t>
      </w:r>
      <w:r>
        <w:rPr>
          <w:spacing w:val="-2"/>
        </w:rPr>
        <w:t>Востока</w:t>
      </w:r>
      <w:r>
        <w:rPr>
          <w:i/>
          <w:spacing w:val="-2"/>
        </w:rPr>
        <w:t>.</w:t>
      </w:r>
    </w:p>
    <w:p w:rsidR="009A11BE" w:rsidRDefault="005C57DC">
      <w:pPr>
        <w:ind w:left="852"/>
        <w:jc w:val="both"/>
        <w:rPr>
          <w:i/>
          <w:sz w:val="28"/>
        </w:rPr>
      </w:pPr>
      <w:r>
        <w:rPr>
          <w:i/>
          <w:sz w:val="28"/>
        </w:rPr>
        <w:t>Тюркский</w:t>
      </w:r>
      <w:r>
        <w:rPr>
          <w:i/>
          <w:spacing w:val="-9"/>
          <w:sz w:val="28"/>
        </w:rPr>
        <w:t xml:space="preserve"> </w:t>
      </w:r>
      <w:r>
        <w:rPr>
          <w:i/>
          <w:sz w:val="28"/>
        </w:rPr>
        <w:t>каганат.</w:t>
      </w:r>
      <w:r>
        <w:rPr>
          <w:i/>
          <w:spacing w:val="-10"/>
          <w:sz w:val="28"/>
        </w:rPr>
        <w:t xml:space="preserve"> </w:t>
      </w:r>
      <w:r>
        <w:rPr>
          <w:i/>
          <w:sz w:val="28"/>
        </w:rPr>
        <w:t>Хазарский</w:t>
      </w:r>
      <w:r>
        <w:rPr>
          <w:i/>
          <w:spacing w:val="-6"/>
          <w:sz w:val="28"/>
        </w:rPr>
        <w:t xml:space="preserve"> </w:t>
      </w:r>
      <w:r>
        <w:rPr>
          <w:i/>
          <w:sz w:val="28"/>
        </w:rPr>
        <w:t>каганат.</w:t>
      </w:r>
      <w:r>
        <w:rPr>
          <w:i/>
          <w:spacing w:val="-7"/>
          <w:sz w:val="28"/>
        </w:rPr>
        <w:t xml:space="preserve"> </w:t>
      </w:r>
      <w:r>
        <w:rPr>
          <w:i/>
          <w:sz w:val="28"/>
        </w:rPr>
        <w:t>Волжская</w:t>
      </w:r>
      <w:r>
        <w:rPr>
          <w:i/>
          <w:spacing w:val="-7"/>
          <w:sz w:val="28"/>
        </w:rPr>
        <w:t xml:space="preserve"> </w:t>
      </w:r>
      <w:r>
        <w:rPr>
          <w:i/>
          <w:spacing w:val="-2"/>
          <w:sz w:val="28"/>
        </w:rPr>
        <w:t>Булгурия.</w:t>
      </w:r>
    </w:p>
    <w:p w:rsidR="009A11BE" w:rsidRDefault="009A11BE">
      <w:pPr>
        <w:pStyle w:val="a3"/>
        <w:spacing w:before="8"/>
        <w:ind w:left="0" w:firstLine="0"/>
        <w:jc w:val="left"/>
        <w:rPr>
          <w:i/>
        </w:rPr>
      </w:pPr>
    </w:p>
    <w:p w:rsidR="009A11BE" w:rsidRDefault="005C57DC">
      <w:pPr>
        <w:pStyle w:val="2"/>
        <w:spacing w:line="317" w:lineRule="exact"/>
        <w:ind w:left="1418"/>
      </w:pPr>
      <w:r>
        <w:t>Русь</w:t>
      </w:r>
      <w:r>
        <w:rPr>
          <w:spacing w:val="-3"/>
        </w:rPr>
        <w:t xml:space="preserve"> </w:t>
      </w:r>
      <w:r>
        <w:t>в</w:t>
      </w:r>
      <w:r>
        <w:rPr>
          <w:spacing w:val="-3"/>
        </w:rPr>
        <w:t xml:space="preserve"> </w:t>
      </w:r>
      <w:r>
        <w:t>IX</w:t>
      </w:r>
      <w:r>
        <w:rPr>
          <w:spacing w:val="-2"/>
        </w:rPr>
        <w:t xml:space="preserve"> </w:t>
      </w:r>
      <w:r>
        <w:t>–</w:t>
      </w:r>
      <w:r>
        <w:rPr>
          <w:spacing w:val="-1"/>
        </w:rPr>
        <w:t xml:space="preserve"> </w:t>
      </w:r>
      <w:r>
        <w:t>начале</w:t>
      </w:r>
      <w:r>
        <w:rPr>
          <w:spacing w:val="-5"/>
        </w:rPr>
        <w:t xml:space="preserve"> </w:t>
      </w:r>
      <w:r>
        <w:t>XII</w:t>
      </w:r>
      <w:r>
        <w:rPr>
          <w:spacing w:val="-1"/>
        </w:rPr>
        <w:t xml:space="preserve"> </w:t>
      </w:r>
      <w:r>
        <w:rPr>
          <w:spacing w:val="-5"/>
        </w:rPr>
        <w:t>в.</w:t>
      </w:r>
    </w:p>
    <w:p w:rsidR="009A11BE" w:rsidRDefault="005C57DC">
      <w:pPr>
        <w:spacing w:line="237" w:lineRule="auto"/>
        <w:ind w:left="852" w:right="279" w:firstLine="566"/>
        <w:jc w:val="both"/>
        <w:rPr>
          <w:i/>
          <w:sz w:val="28"/>
        </w:rPr>
      </w:pPr>
      <w:r>
        <w:rPr>
          <w:b/>
          <w:sz w:val="28"/>
        </w:rPr>
        <w:t xml:space="preserve">Образование государства Русь. </w:t>
      </w:r>
      <w:r>
        <w:rPr>
          <w:position w:val="1"/>
          <w:sz w:val="28"/>
        </w:rPr>
        <w:t xml:space="preserve">Исторические условия складывания </w:t>
      </w:r>
      <w:r>
        <w:rPr>
          <w:sz w:val="28"/>
        </w:rPr>
        <w:t>русской государственности: природно-климатический фактор и</w:t>
      </w:r>
      <w:r>
        <w:rPr>
          <w:spacing w:val="80"/>
          <w:sz w:val="28"/>
        </w:rPr>
        <w:t xml:space="preserve"> </w:t>
      </w:r>
      <w:r>
        <w:rPr>
          <w:sz w:val="28"/>
        </w:rPr>
        <w:t xml:space="preserve">политические процессы в Европе в конце I тыс. н. э. </w:t>
      </w:r>
      <w:r>
        <w:rPr>
          <w:i/>
          <w:sz w:val="28"/>
        </w:rPr>
        <w:t>Формирование новой политической и этнической карты континента.</w:t>
      </w:r>
    </w:p>
    <w:p w:rsidR="009A11BE" w:rsidRDefault="005C57DC">
      <w:pPr>
        <w:pStyle w:val="a3"/>
        <w:ind w:right="278" w:firstLine="566"/>
      </w:pPr>
      <w:r>
        <w:t>Первые известия о Р</w:t>
      </w:r>
      <w:r>
        <w:t>уси</w:t>
      </w:r>
      <w:r>
        <w:rPr>
          <w:i/>
        </w:rPr>
        <w:t xml:space="preserve">. </w:t>
      </w:r>
      <w:r>
        <w:t xml:space="preserve">Проблема образования государства Русь. </w:t>
      </w:r>
      <w:r>
        <w:rPr>
          <w:i/>
        </w:rPr>
        <w:t>Скандинавы на Руси</w:t>
      </w:r>
      <w:r>
        <w:t>. Начало династии Рюриковичей. Новгород и Киев – центры древнерусской государственности.</w:t>
      </w:r>
    </w:p>
    <w:p w:rsidR="009A11BE" w:rsidRDefault="005C57DC">
      <w:pPr>
        <w:spacing w:before="1"/>
        <w:ind w:left="852" w:right="278" w:firstLine="566"/>
        <w:jc w:val="both"/>
        <w:rPr>
          <w:i/>
          <w:sz w:val="28"/>
        </w:rPr>
      </w:pPr>
      <w:r>
        <w:rPr>
          <w:sz w:val="28"/>
        </w:rPr>
        <w:t>Формирование территории государства Русь</w:t>
      </w:r>
      <w:r>
        <w:rPr>
          <w:i/>
          <w:sz w:val="28"/>
        </w:rPr>
        <w:t>. Дань и полюдье</w:t>
      </w:r>
      <w:r>
        <w:rPr>
          <w:sz w:val="28"/>
        </w:rPr>
        <w:t>. Первые русские князья. Отношения с Византийской</w:t>
      </w:r>
      <w:r>
        <w:rPr>
          <w:sz w:val="28"/>
        </w:rPr>
        <w:t xml:space="preserve"> империей, странами Центральной, Западной и Северной Европы, кочевниками европейских степей. Русь в международной торговле. </w:t>
      </w:r>
      <w:r>
        <w:rPr>
          <w:i/>
          <w:sz w:val="28"/>
        </w:rPr>
        <w:t>Путь «из варяг в греки». Волжский торговый путь.</w:t>
      </w:r>
    </w:p>
    <w:p w:rsidR="009A11BE" w:rsidRDefault="005C57DC">
      <w:pPr>
        <w:pStyle w:val="a3"/>
        <w:spacing w:before="1"/>
        <w:ind w:left="1418" w:firstLine="0"/>
      </w:pPr>
      <w:r>
        <w:t>Принятие</w:t>
      </w:r>
      <w:r>
        <w:rPr>
          <w:spacing w:val="-8"/>
        </w:rPr>
        <w:t xml:space="preserve"> </w:t>
      </w:r>
      <w:r>
        <w:t>христианства</w:t>
      </w:r>
      <w:r>
        <w:rPr>
          <w:spacing w:val="-6"/>
        </w:rPr>
        <w:t xml:space="preserve"> </w:t>
      </w:r>
      <w:r>
        <w:t>и</w:t>
      </w:r>
      <w:r>
        <w:rPr>
          <w:spacing w:val="-5"/>
        </w:rPr>
        <w:t xml:space="preserve"> </w:t>
      </w:r>
      <w:r>
        <w:t>его</w:t>
      </w:r>
      <w:r>
        <w:rPr>
          <w:spacing w:val="-4"/>
        </w:rPr>
        <w:t xml:space="preserve"> </w:t>
      </w:r>
      <w:r>
        <w:t>значение.</w:t>
      </w:r>
      <w:r>
        <w:rPr>
          <w:spacing w:val="-9"/>
        </w:rPr>
        <w:t xml:space="preserve"> </w:t>
      </w:r>
      <w:r>
        <w:t>Византийское</w:t>
      </w:r>
      <w:r>
        <w:rPr>
          <w:spacing w:val="-5"/>
        </w:rPr>
        <w:t xml:space="preserve"> </w:t>
      </w:r>
      <w:r>
        <w:t>наследие</w:t>
      </w:r>
      <w:r>
        <w:rPr>
          <w:spacing w:val="-7"/>
        </w:rPr>
        <w:t xml:space="preserve"> </w:t>
      </w:r>
      <w:r>
        <w:t>на</w:t>
      </w:r>
      <w:r>
        <w:rPr>
          <w:spacing w:val="-5"/>
        </w:rPr>
        <w:t xml:space="preserve"> </w:t>
      </w:r>
      <w:r>
        <w:rPr>
          <w:spacing w:val="-2"/>
        </w:rPr>
        <w:t>Руси.</w:t>
      </w:r>
    </w:p>
    <w:p w:rsidR="009A11BE" w:rsidRDefault="005C57DC">
      <w:pPr>
        <w:pStyle w:val="a3"/>
        <w:spacing w:before="319"/>
        <w:ind w:right="276" w:firstLine="566"/>
      </w:pPr>
      <w:r>
        <w:rPr>
          <w:b/>
        </w:rPr>
        <w:t>Русь в конце X – начале XII в</w:t>
      </w:r>
      <w:r>
        <w:rPr>
          <w:b/>
          <w:i/>
        </w:rPr>
        <w:t xml:space="preserve">. </w:t>
      </w:r>
      <w:r>
        <w:rPr>
          <w:position w:val="1"/>
        </w:rPr>
        <w:t xml:space="preserve">Территория и население государства </w:t>
      </w:r>
      <w:r>
        <w:t>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w:t>
      </w:r>
      <w:r>
        <w:t>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9A11BE" w:rsidRDefault="005C57DC">
      <w:pPr>
        <w:ind w:left="852" w:right="278" w:firstLine="566"/>
        <w:jc w:val="both"/>
        <w:rPr>
          <w:i/>
          <w:sz w:val="28"/>
        </w:rPr>
      </w:pPr>
      <w:r>
        <w:rPr>
          <w:sz w:val="28"/>
        </w:rPr>
        <w:t>Общественный строй Руси</w:t>
      </w:r>
      <w:r>
        <w:rPr>
          <w:i/>
          <w:sz w:val="28"/>
        </w:rPr>
        <w:t>: дискуссии в исторической науке</w:t>
      </w:r>
      <w:r>
        <w:rPr>
          <w:sz w:val="28"/>
        </w:rPr>
        <w:t xml:space="preserve">. Князья, </w:t>
      </w:r>
      <w:r>
        <w:rPr>
          <w:sz w:val="28"/>
        </w:rPr>
        <w:t xml:space="preserve">дружина. Духовенство. Городское население. Купцы. Категории рядового и зависимого населения. Древнерусское право: Русская Правда, </w:t>
      </w:r>
      <w:r>
        <w:rPr>
          <w:i/>
          <w:sz w:val="28"/>
        </w:rPr>
        <w:t xml:space="preserve">церковные </w:t>
      </w:r>
      <w:r>
        <w:rPr>
          <w:i/>
          <w:spacing w:val="-2"/>
          <w:sz w:val="28"/>
        </w:rPr>
        <w:t>уставы.</w:t>
      </w:r>
    </w:p>
    <w:p w:rsidR="009A11BE" w:rsidRDefault="005C57DC">
      <w:pPr>
        <w:ind w:left="852" w:right="284" w:firstLine="566"/>
        <w:jc w:val="both"/>
        <w:rPr>
          <w:i/>
          <w:sz w:val="28"/>
        </w:rPr>
      </w:pPr>
      <w:r>
        <w:rPr>
          <w:sz w:val="28"/>
        </w:rPr>
        <w:t>Русь</w:t>
      </w:r>
      <w:r>
        <w:rPr>
          <w:spacing w:val="-4"/>
          <w:sz w:val="28"/>
        </w:rPr>
        <w:t xml:space="preserve"> </w:t>
      </w:r>
      <w:r>
        <w:rPr>
          <w:sz w:val="28"/>
        </w:rPr>
        <w:t>в</w:t>
      </w:r>
      <w:r>
        <w:rPr>
          <w:spacing w:val="-4"/>
          <w:sz w:val="28"/>
        </w:rPr>
        <w:t xml:space="preserve"> </w:t>
      </w:r>
      <w:r>
        <w:rPr>
          <w:sz w:val="28"/>
        </w:rPr>
        <w:t>социально-политическом</w:t>
      </w:r>
      <w:r>
        <w:rPr>
          <w:spacing w:val="-4"/>
          <w:sz w:val="28"/>
        </w:rPr>
        <w:t xml:space="preserve"> </w:t>
      </w:r>
      <w:r>
        <w:rPr>
          <w:sz w:val="28"/>
        </w:rPr>
        <w:t>контексте</w:t>
      </w:r>
      <w:r>
        <w:rPr>
          <w:spacing w:val="-4"/>
          <w:sz w:val="28"/>
        </w:rPr>
        <w:t xml:space="preserve"> </w:t>
      </w:r>
      <w:r>
        <w:rPr>
          <w:sz w:val="28"/>
        </w:rPr>
        <w:t>Евразии.</w:t>
      </w:r>
      <w:r>
        <w:rPr>
          <w:spacing w:val="-4"/>
          <w:sz w:val="28"/>
        </w:rPr>
        <w:t xml:space="preserve"> </w:t>
      </w:r>
      <w:r>
        <w:rPr>
          <w:sz w:val="28"/>
        </w:rPr>
        <w:t>Внешняя</w:t>
      </w:r>
      <w:r>
        <w:rPr>
          <w:spacing w:val="-3"/>
          <w:sz w:val="28"/>
        </w:rPr>
        <w:t xml:space="preserve"> </w:t>
      </w:r>
      <w:r>
        <w:rPr>
          <w:sz w:val="28"/>
        </w:rPr>
        <w:t>политика</w:t>
      </w:r>
      <w:r>
        <w:rPr>
          <w:spacing w:val="-5"/>
          <w:sz w:val="28"/>
        </w:rPr>
        <w:t xml:space="preserve"> </w:t>
      </w:r>
      <w:r>
        <w:rPr>
          <w:sz w:val="28"/>
        </w:rPr>
        <w:t xml:space="preserve">и международные связи: отношения с Византией, печенегами, половцами </w:t>
      </w:r>
      <w:r>
        <w:rPr>
          <w:i/>
          <w:sz w:val="28"/>
        </w:rPr>
        <w:t>(Дешт-и-Кипчак), странами Центральной, Западной и Северной Европы. Херсонес в культурных контактах Руси и Византии.</w:t>
      </w:r>
    </w:p>
    <w:p w:rsidR="009A11BE" w:rsidRDefault="005C57DC">
      <w:pPr>
        <w:spacing w:line="237" w:lineRule="auto"/>
        <w:ind w:left="852" w:right="281" w:firstLine="566"/>
        <w:jc w:val="both"/>
        <w:rPr>
          <w:i/>
          <w:sz w:val="28"/>
        </w:rPr>
      </w:pPr>
      <w:r>
        <w:rPr>
          <w:b/>
          <w:sz w:val="28"/>
        </w:rPr>
        <w:t>Культурное пространство</w:t>
      </w:r>
      <w:r>
        <w:rPr>
          <w:b/>
          <w:i/>
          <w:sz w:val="28"/>
        </w:rPr>
        <w:t xml:space="preserve">. </w:t>
      </w:r>
      <w:r>
        <w:rPr>
          <w:position w:val="1"/>
          <w:sz w:val="28"/>
        </w:rPr>
        <w:t xml:space="preserve">Русь в общеевропейском культурном </w:t>
      </w:r>
      <w:r>
        <w:rPr>
          <w:sz w:val="28"/>
        </w:rPr>
        <w:t>контексте. Ка</w:t>
      </w:r>
      <w:r>
        <w:rPr>
          <w:sz w:val="28"/>
        </w:rPr>
        <w:t>ртина мира средневекового человека. Повседневная жизнь, сельский и городской быт</w:t>
      </w:r>
      <w:r>
        <w:rPr>
          <w:i/>
          <w:sz w:val="28"/>
        </w:rPr>
        <w:t>. Положение женщины. Дети и их воспитание. Календарь и хронология.</w:t>
      </w:r>
    </w:p>
    <w:p w:rsidR="009A11BE" w:rsidRDefault="005C57DC">
      <w:pPr>
        <w:pStyle w:val="a3"/>
        <w:ind w:right="281" w:firstLine="566"/>
        <w:rPr>
          <w:i/>
        </w:rPr>
      </w:pPr>
      <w:r>
        <w:t>Культура Руси. Формирование единого культурного пространства. Кирилло-мефодиевская традиция на Руси. Письменн</w:t>
      </w:r>
      <w:r>
        <w:t>ость. Распространение грамотности,</w:t>
      </w:r>
      <w:r>
        <w:rPr>
          <w:spacing w:val="-3"/>
        </w:rPr>
        <w:t xml:space="preserve"> </w:t>
      </w:r>
      <w:r>
        <w:t>берестяные</w:t>
      </w:r>
      <w:r>
        <w:rPr>
          <w:spacing w:val="-2"/>
        </w:rPr>
        <w:t xml:space="preserve"> </w:t>
      </w:r>
      <w:r>
        <w:t xml:space="preserve">грамоты. </w:t>
      </w:r>
      <w:r>
        <w:rPr>
          <w:i/>
        </w:rPr>
        <w:t>«Новгородская</w:t>
      </w:r>
      <w:r>
        <w:rPr>
          <w:i/>
          <w:spacing w:val="-3"/>
        </w:rPr>
        <w:t xml:space="preserve"> </w:t>
      </w:r>
      <w:r>
        <w:rPr>
          <w:i/>
        </w:rPr>
        <w:t>псалтирь».</w:t>
      </w:r>
      <w:r>
        <w:rPr>
          <w:i/>
          <w:spacing w:val="-3"/>
        </w:rPr>
        <w:t xml:space="preserve"> </w:t>
      </w:r>
      <w:r>
        <w:rPr>
          <w:i/>
        </w:rPr>
        <w:t>«Остромирово</w:t>
      </w:r>
    </w:p>
    <w:p w:rsidR="009A11BE" w:rsidRDefault="009A11BE">
      <w:pPr>
        <w:pStyle w:val="a3"/>
        <w:rPr>
          <w:i/>
        </w:rPr>
        <w:sectPr w:rsidR="009A11BE">
          <w:pgSz w:w="11910" w:h="16840"/>
          <w:pgMar w:top="1040" w:right="566" w:bottom="1320" w:left="850" w:header="0" w:footer="1069" w:gutter="0"/>
          <w:cols w:space="720"/>
        </w:sectPr>
      </w:pPr>
    </w:p>
    <w:p w:rsidR="009A11BE" w:rsidRDefault="005C57DC">
      <w:pPr>
        <w:spacing w:before="69"/>
        <w:ind w:left="852" w:right="281"/>
        <w:jc w:val="both"/>
        <w:rPr>
          <w:sz w:val="28"/>
        </w:rPr>
      </w:pPr>
      <w:r>
        <w:rPr>
          <w:i/>
          <w:sz w:val="28"/>
        </w:rPr>
        <w:lastRenderedPageBreak/>
        <w:t>Евангелие</w:t>
      </w:r>
      <w:r>
        <w:rPr>
          <w:sz w:val="28"/>
        </w:rPr>
        <w:t xml:space="preserve">». Появление древнерусской литературы. </w:t>
      </w:r>
      <w:r>
        <w:rPr>
          <w:i/>
          <w:sz w:val="28"/>
        </w:rPr>
        <w:t xml:space="preserve">«Слово о Законе и Благодати». </w:t>
      </w:r>
      <w:r>
        <w:rPr>
          <w:sz w:val="28"/>
        </w:rPr>
        <w:t>Произведения летописного жанра. «Повесть временных лет». Первые рус</w:t>
      </w:r>
      <w:r>
        <w:rPr>
          <w:sz w:val="28"/>
        </w:rPr>
        <w:t>ские жития. Произведения Владимира Мономаха. Иконопись. Искусство книги. Архитектура. Начало храмового строительства:</w:t>
      </w:r>
      <w:r>
        <w:rPr>
          <w:spacing w:val="40"/>
          <w:sz w:val="28"/>
        </w:rPr>
        <w:t xml:space="preserve"> </w:t>
      </w:r>
      <w:r>
        <w:rPr>
          <w:i/>
          <w:sz w:val="28"/>
        </w:rPr>
        <w:t xml:space="preserve">Десятинная церковь, София Киевская, София Новгородская. Материальная культура. </w:t>
      </w:r>
      <w:r>
        <w:rPr>
          <w:sz w:val="28"/>
        </w:rPr>
        <w:t>Ремесло. Военное дело и оружие.</w:t>
      </w:r>
    </w:p>
    <w:p w:rsidR="009A11BE" w:rsidRDefault="009A11BE">
      <w:pPr>
        <w:pStyle w:val="a3"/>
        <w:spacing w:before="10"/>
        <w:ind w:left="0" w:firstLine="0"/>
        <w:jc w:val="left"/>
      </w:pPr>
    </w:p>
    <w:p w:rsidR="009A11BE" w:rsidRDefault="005C57DC">
      <w:pPr>
        <w:pStyle w:val="2"/>
        <w:ind w:left="1418"/>
      </w:pPr>
      <w:r>
        <w:t>Русь</w:t>
      </w:r>
      <w:r>
        <w:rPr>
          <w:spacing w:val="-3"/>
        </w:rPr>
        <w:t xml:space="preserve"> </w:t>
      </w:r>
      <w:r>
        <w:t>в</w:t>
      </w:r>
      <w:r>
        <w:rPr>
          <w:spacing w:val="-4"/>
        </w:rPr>
        <w:t xml:space="preserve"> </w:t>
      </w:r>
      <w:r>
        <w:t>середине</w:t>
      </w:r>
      <w:r>
        <w:rPr>
          <w:spacing w:val="-6"/>
        </w:rPr>
        <w:t xml:space="preserve"> </w:t>
      </w:r>
      <w:r>
        <w:t>XII</w:t>
      </w:r>
      <w:r>
        <w:rPr>
          <w:spacing w:val="-1"/>
        </w:rPr>
        <w:t xml:space="preserve"> </w:t>
      </w:r>
      <w:r>
        <w:t>–</w:t>
      </w:r>
      <w:r>
        <w:rPr>
          <w:spacing w:val="-3"/>
        </w:rPr>
        <w:t xml:space="preserve"> </w:t>
      </w:r>
      <w:r>
        <w:t>нача</w:t>
      </w:r>
      <w:r>
        <w:t>ле</w:t>
      </w:r>
      <w:r>
        <w:rPr>
          <w:spacing w:val="-6"/>
        </w:rPr>
        <w:t xml:space="preserve"> </w:t>
      </w:r>
      <w:r>
        <w:t>XIII</w:t>
      </w:r>
      <w:r>
        <w:rPr>
          <w:spacing w:val="-1"/>
        </w:rPr>
        <w:t xml:space="preserve"> </w:t>
      </w:r>
      <w:r>
        <w:rPr>
          <w:spacing w:val="-5"/>
        </w:rPr>
        <w:t>в.</w:t>
      </w:r>
    </w:p>
    <w:p w:rsidR="009A11BE" w:rsidRDefault="005C57DC">
      <w:pPr>
        <w:ind w:left="852" w:right="278" w:firstLine="566"/>
        <w:jc w:val="both"/>
        <w:rPr>
          <w:i/>
          <w:sz w:val="28"/>
        </w:rPr>
      </w:pPr>
      <w:r>
        <w:rPr>
          <w:sz w:val="28"/>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Pr>
          <w:i/>
          <w:sz w:val="28"/>
        </w:rPr>
        <w:t>Эволюц</w:t>
      </w:r>
      <w:r>
        <w:rPr>
          <w:i/>
          <w:sz w:val="28"/>
        </w:rPr>
        <w:t>ия общественного строя и права. Внешняя политика русских земель.</w:t>
      </w:r>
    </w:p>
    <w:p w:rsidR="009A11BE" w:rsidRDefault="005C57DC">
      <w:pPr>
        <w:ind w:left="852" w:right="276" w:firstLine="566"/>
        <w:jc w:val="both"/>
        <w:rPr>
          <w:sz w:val="28"/>
        </w:rPr>
      </w:pPr>
      <w:r>
        <w:rPr>
          <w:sz w:val="28"/>
        </w:rPr>
        <w:t xml:space="preserve">Формирование региональных центров культуры: летописание и памятники литературы: </w:t>
      </w:r>
      <w:r>
        <w:rPr>
          <w:i/>
          <w:sz w:val="28"/>
        </w:rPr>
        <w:t>Киево-Печерский патерик, моление Даниила Заточника, «Слово о полку Игореве». Белокаменные храмы Северо-Восточно</w:t>
      </w:r>
      <w:r>
        <w:rPr>
          <w:i/>
          <w:sz w:val="28"/>
        </w:rPr>
        <w:t>й Руси: Успенский собор во Владимире, церковь Покрова на Нерли, Георгиевский собор Юрьева-Польского</w:t>
      </w:r>
      <w:r>
        <w:rPr>
          <w:sz w:val="28"/>
        </w:rPr>
        <w:t>.</w:t>
      </w:r>
    </w:p>
    <w:p w:rsidR="009A11BE" w:rsidRDefault="009A11BE">
      <w:pPr>
        <w:pStyle w:val="a3"/>
        <w:spacing w:before="2"/>
        <w:ind w:left="0" w:firstLine="0"/>
        <w:jc w:val="left"/>
      </w:pPr>
    </w:p>
    <w:p w:rsidR="009A11BE" w:rsidRDefault="005C57DC">
      <w:pPr>
        <w:pStyle w:val="2"/>
        <w:spacing w:before="1" w:line="319" w:lineRule="exact"/>
        <w:ind w:left="1418"/>
      </w:pPr>
      <w:r>
        <w:t>Русские</w:t>
      </w:r>
      <w:r>
        <w:rPr>
          <w:spacing w:val="-5"/>
        </w:rPr>
        <w:t xml:space="preserve"> </w:t>
      </w:r>
      <w:r>
        <w:t>земли</w:t>
      </w:r>
      <w:r>
        <w:rPr>
          <w:spacing w:val="-4"/>
        </w:rPr>
        <w:t xml:space="preserve"> </w:t>
      </w:r>
      <w:r>
        <w:t>и</w:t>
      </w:r>
      <w:r>
        <w:rPr>
          <w:spacing w:val="-5"/>
        </w:rPr>
        <w:t xml:space="preserve"> </w:t>
      </w:r>
      <w:r>
        <w:t>их</w:t>
      </w:r>
      <w:r>
        <w:rPr>
          <w:spacing w:val="-2"/>
        </w:rPr>
        <w:t xml:space="preserve"> </w:t>
      </w:r>
      <w:r>
        <w:t>соседи</w:t>
      </w:r>
      <w:r>
        <w:rPr>
          <w:spacing w:val="-5"/>
        </w:rPr>
        <w:t xml:space="preserve"> </w:t>
      </w:r>
      <w:r>
        <w:t>в</w:t>
      </w:r>
      <w:r>
        <w:rPr>
          <w:spacing w:val="-4"/>
        </w:rPr>
        <w:t xml:space="preserve"> </w:t>
      </w:r>
      <w:r>
        <w:t>середине</w:t>
      </w:r>
      <w:r>
        <w:rPr>
          <w:spacing w:val="-6"/>
        </w:rPr>
        <w:t xml:space="preserve"> </w:t>
      </w:r>
      <w:r>
        <w:t>XIII –</w:t>
      </w:r>
      <w:r>
        <w:rPr>
          <w:spacing w:val="-5"/>
        </w:rPr>
        <w:t xml:space="preserve"> </w:t>
      </w:r>
      <w:r>
        <w:t>XIV</w:t>
      </w:r>
      <w:r>
        <w:rPr>
          <w:spacing w:val="-1"/>
        </w:rPr>
        <w:t xml:space="preserve"> </w:t>
      </w:r>
      <w:r>
        <w:rPr>
          <w:spacing w:val="-5"/>
        </w:rPr>
        <w:t>в.</w:t>
      </w:r>
    </w:p>
    <w:p w:rsidR="009A11BE" w:rsidRDefault="005C57DC">
      <w:pPr>
        <w:pStyle w:val="a3"/>
        <w:ind w:right="285" w:firstLine="566"/>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w:t>
      </w:r>
      <w:r>
        <w:t xml:space="preserve"> ордынское </w:t>
      </w:r>
      <w:r>
        <w:rPr>
          <w:spacing w:val="-4"/>
        </w:rPr>
        <w:t>иго).</w:t>
      </w:r>
    </w:p>
    <w:p w:rsidR="009A11BE" w:rsidRDefault="005C57DC">
      <w:pPr>
        <w:pStyle w:val="a3"/>
        <w:ind w:right="277" w:firstLine="566"/>
        <w:rPr>
          <w:i/>
        </w:rPr>
      </w:pPr>
      <w:r>
        <w:t>Южные и западные русские земли. Возникновение Литовского государства</w:t>
      </w:r>
      <w:r>
        <w:rPr>
          <w:spacing w:val="-3"/>
        </w:rPr>
        <w:t xml:space="preserve"> </w:t>
      </w:r>
      <w:r>
        <w:t>и</w:t>
      </w:r>
      <w:r>
        <w:rPr>
          <w:spacing w:val="-2"/>
        </w:rPr>
        <w:t xml:space="preserve"> </w:t>
      </w:r>
      <w:r>
        <w:t>включение</w:t>
      </w:r>
      <w:r>
        <w:rPr>
          <w:spacing w:val="-3"/>
        </w:rPr>
        <w:t xml:space="preserve"> </w:t>
      </w:r>
      <w:r>
        <w:t>в</w:t>
      </w:r>
      <w:r>
        <w:rPr>
          <w:spacing w:val="-3"/>
        </w:rPr>
        <w:t xml:space="preserve"> </w:t>
      </w:r>
      <w:r>
        <w:t>его</w:t>
      </w:r>
      <w:r>
        <w:rPr>
          <w:spacing w:val="-2"/>
        </w:rPr>
        <w:t xml:space="preserve"> </w:t>
      </w:r>
      <w:r>
        <w:t>состав</w:t>
      </w:r>
      <w:r>
        <w:rPr>
          <w:spacing w:val="-5"/>
        </w:rPr>
        <w:t xml:space="preserve"> </w:t>
      </w:r>
      <w:r>
        <w:t>части</w:t>
      </w:r>
      <w:r>
        <w:rPr>
          <w:spacing w:val="-4"/>
        </w:rPr>
        <w:t xml:space="preserve"> </w:t>
      </w:r>
      <w:r>
        <w:t>русских</w:t>
      </w:r>
      <w:r>
        <w:rPr>
          <w:spacing w:val="-2"/>
        </w:rPr>
        <w:t xml:space="preserve"> </w:t>
      </w:r>
      <w:r>
        <w:t>земель. Северо-западные земли: Новгородская и Псковская. Политический строй Новгорода и Пскова. Роль вече и князя</w:t>
      </w:r>
      <w:r>
        <w:rPr>
          <w:i/>
        </w:rPr>
        <w:t>. Новгород и немец</w:t>
      </w:r>
      <w:r>
        <w:rPr>
          <w:i/>
        </w:rPr>
        <w:t>кая Ганза.</w:t>
      </w:r>
    </w:p>
    <w:p w:rsidR="009A11BE" w:rsidRDefault="005C57DC">
      <w:pPr>
        <w:pStyle w:val="a3"/>
        <w:ind w:right="276" w:firstLine="566"/>
      </w:pPr>
      <w:r>
        <w:t>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w:t>
      </w:r>
      <w:r>
        <w:rPr>
          <w:spacing w:val="40"/>
        </w:rPr>
        <w:t xml:space="preserve"> </w:t>
      </w:r>
      <w:r>
        <w:t>Противостояние Твери и Москвы. Усиление Московского кня</w:t>
      </w:r>
      <w:r>
        <w:t>жества. Дмитрий Донской. Куликовская битва. Закрепление первенствующего положения московских князей.</w:t>
      </w:r>
    </w:p>
    <w:p w:rsidR="009A11BE" w:rsidRDefault="005C57DC">
      <w:pPr>
        <w:pStyle w:val="a3"/>
        <w:ind w:right="283" w:firstLine="566"/>
      </w:pPr>
      <w:r>
        <w:t>Перенос митрополичьей кафедры в Москву. Роль Православной церкви</w:t>
      </w:r>
      <w:r>
        <w:rPr>
          <w:spacing w:val="40"/>
        </w:rPr>
        <w:t xml:space="preserve"> </w:t>
      </w:r>
      <w:r>
        <w:t>в ордынский период русской истории. Святитель Алексий Московский и преподобный Сергий Радо</w:t>
      </w:r>
      <w:r>
        <w:t>нежский.</w:t>
      </w:r>
    </w:p>
    <w:p w:rsidR="009A11BE" w:rsidRDefault="005C57DC">
      <w:pPr>
        <w:spacing w:before="9" w:line="235" w:lineRule="auto"/>
        <w:ind w:left="852" w:right="278" w:firstLine="566"/>
        <w:jc w:val="both"/>
        <w:rPr>
          <w:sz w:val="28"/>
        </w:rPr>
      </w:pPr>
      <w:r>
        <w:rPr>
          <w:b/>
          <w:sz w:val="28"/>
        </w:rPr>
        <w:t xml:space="preserve">Народы и государства степной зоны Восточной Европы и Сибири в XIII–XV вв. </w:t>
      </w:r>
      <w:r>
        <w:rPr>
          <w:position w:val="1"/>
          <w:sz w:val="28"/>
        </w:rPr>
        <w:t xml:space="preserve">Золотая орда: государственный строй, население, экономика, </w:t>
      </w:r>
      <w:r>
        <w:rPr>
          <w:sz w:val="28"/>
        </w:rPr>
        <w:t>культура.</w:t>
      </w:r>
      <w:r>
        <w:rPr>
          <w:spacing w:val="-3"/>
          <w:sz w:val="28"/>
        </w:rPr>
        <w:t xml:space="preserve"> </w:t>
      </w:r>
      <w:r>
        <w:rPr>
          <w:sz w:val="28"/>
        </w:rPr>
        <w:t>Города</w:t>
      </w:r>
      <w:r>
        <w:rPr>
          <w:spacing w:val="-3"/>
          <w:sz w:val="28"/>
        </w:rPr>
        <w:t xml:space="preserve"> </w:t>
      </w:r>
      <w:r>
        <w:rPr>
          <w:sz w:val="28"/>
        </w:rPr>
        <w:t>и</w:t>
      </w:r>
      <w:r>
        <w:rPr>
          <w:spacing w:val="-5"/>
          <w:sz w:val="28"/>
        </w:rPr>
        <w:t xml:space="preserve"> </w:t>
      </w:r>
      <w:r>
        <w:rPr>
          <w:sz w:val="28"/>
        </w:rPr>
        <w:t>кочевые</w:t>
      </w:r>
      <w:r>
        <w:rPr>
          <w:spacing w:val="-3"/>
          <w:sz w:val="28"/>
        </w:rPr>
        <w:t xml:space="preserve"> </w:t>
      </w:r>
      <w:r>
        <w:rPr>
          <w:sz w:val="28"/>
        </w:rPr>
        <w:t>степи.</w:t>
      </w:r>
      <w:r>
        <w:rPr>
          <w:spacing w:val="-6"/>
          <w:sz w:val="28"/>
        </w:rPr>
        <w:t xml:space="preserve"> </w:t>
      </w:r>
      <w:r>
        <w:rPr>
          <w:sz w:val="28"/>
        </w:rPr>
        <w:t>Принятие</w:t>
      </w:r>
      <w:r>
        <w:rPr>
          <w:spacing w:val="-3"/>
          <w:sz w:val="28"/>
        </w:rPr>
        <w:t xml:space="preserve"> </w:t>
      </w:r>
      <w:r>
        <w:rPr>
          <w:sz w:val="28"/>
        </w:rPr>
        <w:t>ислама.</w:t>
      </w:r>
      <w:r>
        <w:rPr>
          <w:spacing w:val="-6"/>
          <w:sz w:val="28"/>
        </w:rPr>
        <w:t xml:space="preserve"> </w:t>
      </w:r>
      <w:r>
        <w:rPr>
          <w:sz w:val="28"/>
        </w:rPr>
        <w:t>Ослабление</w:t>
      </w:r>
      <w:r>
        <w:rPr>
          <w:spacing w:val="-3"/>
          <w:sz w:val="28"/>
        </w:rPr>
        <w:t xml:space="preserve"> </w:t>
      </w:r>
      <w:r>
        <w:rPr>
          <w:sz w:val="28"/>
        </w:rPr>
        <w:t>государства во второй половине XIV в., нашествие Тим</w:t>
      </w:r>
      <w:r>
        <w:rPr>
          <w:sz w:val="28"/>
        </w:rPr>
        <w:t>ура.</w:t>
      </w:r>
    </w:p>
    <w:p w:rsidR="009A11BE" w:rsidRDefault="005C57DC">
      <w:pPr>
        <w:pStyle w:val="a3"/>
        <w:spacing w:before="4"/>
        <w:ind w:right="278" w:firstLine="566"/>
      </w:pPr>
      <w:r>
        <w:t>Распад</w:t>
      </w:r>
      <w:r>
        <w:rPr>
          <w:spacing w:val="-2"/>
        </w:rPr>
        <w:t xml:space="preserve"> </w:t>
      </w:r>
      <w:r>
        <w:t>Золотой</w:t>
      </w:r>
      <w:r>
        <w:rPr>
          <w:spacing w:val="-2"/>
        </w:rPr>
        <w:t xml:space="preserve"> </w:t>
      </w:r>
      <w:r>
        <w:t>Орды,</w:t>
      </w:r>
      <w:r>
        <w:rPr>
          <w:spacing w:val="-3"/>
        </w:rPr>
        <w:t xml:space="preserve"> </w:t>
      </w:r>
      <w:r>
        <w:t>образование</w:t>
      </w:r>
      <w:r>
        <w:rPr>
          <w:spacing w:val="-3"/>
        </w:rPr>
        <w:t xml:space="preserve"> </w:t>
      </w:r>
      <w:r>
        <w:t>татарских</w:t>
      </w:r>
      <w:r>
        <w:rPr>
          <w:spacing w:val="-3"/>
        </w:rPr>
        <w:t xml:space="preserve"> </w:t>
      </w:r>
      <w:r>
        <w:t>ханств.</w:t>
      </w:r>
      <w:r>
        <w:rPr>
          <w:spacing w:val="-4"/>
        </w:rPr>
        <w:t xml:space="preserve"> </w:t>
      </w:r>
      <w:r>
        <w:t>Казанское</w:t>
      </w:r>
      <w:r>
        <w:rPr>
          <w:spacing w:val="-4"/>
        </w:rPr>
        <w:t xml:space="preserve"> </w:t>
      </w:r>
      <w:r>
        <w:t>ханство. Сибирское</w:t>
      </w:r>
      <w:r>
        <w:rPr>
          <w:spacing w:val="29"/>
        </w:rPr>
        <w:t xml:space="preserve">  </w:t>
      </w:r>
      <w:r>
        <w:t>ханство.</w:t>
      </w:r>
      <w:r>
        <w:rPr>
          <w:spacing w:val="33"/>
        </w:rPr>
        <w:t xml:space="preserve">  </w:t>
      </w:r>
      <w:r>
        <w:t>Астраханское</w:t>
      </w:r>
      <w:r>
        <w:rPr>
          <w:spacing w:val="32"/>
        </w:rPr>
        <w:t xml:space="preserve">  </w:t>
      </w:r>
      <w:r>
        <w:t>ханство.</w:t>
      </w:r>
      <w:r>
        <w:rPr>
          <w:spacing w:val="31"/>
        </w:rPr>
        <w:t xml:space="preserve">  </w:t>
      </w:r>
      <w:r>
        <w:t>Ногайская</w:t>
      </w:r>
      <w:r>
        <w:rPr>
          <w:spacing w:val="32"/>
        </w:rPr>
        <w:t xml:space="preserve">  </w:t>
      </w:r>
      <w:r>
        <w:t>Орда.</w:t>
      </w:r>
      <w:r>
        <w:rPr>
          <w:spacing w:val="32"/>
        </w:rPr>
        <w:t xml:space="preserve">  </w:t>
      </w:r>
      <w:r>
        <w:rPr>
          <w:spacing w:val="-2"/>
        </w:rPr>
        <w:t>Крымское</w:t>
      </w:r>
    </w:p>
    <w:p w:rsidR="009A11BE" w:rsidRDefault="009A11BE">
      <w:pPr>
        <w:pStyle w:val="a3"/>
        <w:sectPr w:rsidR="009A11BE">
          <w:pgSz w:w="11910" w:h="16840"/>
          <w:pgMar w:top="1040" w:right="566" w:bottom="1320" w:left="850" w:header="0" w:footer="1069" w:gutter="0"/>
          <w:cols w:space="720"/>
        </w:sectPr>
      </w:pPr>
    </w:p>
    <w:p w:rsidR="009A11BE" w:rsidRDefault="005C57DC">
      <w:pPr>
        <w:spacing w:before="69"/>
        <w:ind w:left="852" w:right="285"/>
        <w:jc w:val="both"/>
        <w:rPr>
          <w:i/>
          <w:sz w:val="28"/>
        </w:rPr>
      </w:pPr>
      <w:r>
        <w:rPr>
          <w:sz w:val="28"/>
        </w:rPr>
        <w:lastRenderedPageBreak/>
        <w:t xml:space="preserve">ханство. </w:t>
      </w:r>
      <w:r>
        <w:rPr>
          <w:i/>
          <w:sz w:val="28"/>
        </w:rPr>
        <w:t>Касимовское ханство.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rsidR="009A11BE" w:rsidRDefault="005C57DC">
      <w:pPr>
        <w:ind w:left="852" w:right="278" w:firstLine="566"/>
        <w:jc w:val="both"/>
        <w:rPr>
          <w:sz w:val="28"/>
        </w:rPr>
      </w:pPr>
      <w:r>
        <w:rPr>
          <w:b/>
          <w:sz w:val="28"/>
        </w:rPr>
        <w:t xml:space="preserve">Культурное пространство. </w:t>
      </w:r>
      <w:r>
        <w:rPr>
          <w:i/>
          <w:position w:val="1"/>
          <w:sz w:val="28"/>
        </w:rPr>
        <w:t xml:space="preserve">Изменения в представлениях о картине </w:t>
      </w:r>
      <w:r>
        <w:rPr>
          <w:i/>
          <w:sz w:val="28"/>
        </w:rPr>
        <w:t xml:space="preserve">мира </w:t>
      </w:r>
      <w:r>
        <w:rPr>
          <w:i/>
          <w:sz w:val="28"/>
        </w:rPr>
        <w:t>в Евразии в связи с завершением монгольских завоеваний</w:t>
      </w:r>
      <w:r>
        <w:rPr>
          <w:sz w:val="28"/>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w:t>
      </w:r>
      <w:r>
        <w:rPr>
          <w:sz w:val="28"/>
        </w:rPr>
        <w:t xml:space="preserve">цикла. Жития. </w:t>
      </w:r>
      <w:r>
        <w:rPr>
          <w:i/>
          <w:sz w:val="28"/>
        </w:rPr>
        <w:t xml:space="preserve">Епифаний Премудрый. </w:t>
      </w:r>
      <w:r>
        <w:rPr>
          <w:sz w:val="28"/>
        </w:rPr>
        <w:t>Архитектура. Каменные соборы Кремля. Изобразительное искусство. Феофан Грек. Андрей Рублев.</w:t>
      </w:r>
    </w:p>
    <w:p w:rsidR="009A11BE" w:rsidRDefault="005C57DC">
      <w:pPr>
        <w:pStyle w:val="2"/>
        <w:spacing w:before="321"/>
        <w:ind w:left="1418"/>
      </w:pPr>
      <w:r>
        <w:t>Формирование</w:t>
      </w:r>
      <w:r>
        <w:rPr>
          <w:spacing w:val="-7"/>
        </w:rPr>
        <w:t xml:space="preserve"> </w:t>
      </w:r>
      <w:r>
        <w:t>единого</w:t>
      </w:r>
      <w:r>
        <w:rPr>
          <w:spacing w:val="-8"/>
        </w:rPr>
        <w:t xml:space="preserve"> </w:t>
      </w:r>
      <w:r>
        <w:t>Русского</w:t>
      </w:r>
      <w:r>
        <w:rPr>
          <w:spacing w:val="-6"/>
        </w:rPr>
        <w:t xml:space="preserve"> </w:t>
      </w:r>
      <w:r>
        <w:t>государства</w:t>
      </w:r>
      <w:r>
        <w:rPr>
          <w:spacing w:val="-6"/>
        </w:rPr>
        <w:t xml:space="preserve"> </w:t>
      </w:r>
      <w:r>
        <w:t>в</w:t>
      </w:r>
      <w:r>
        <w:rPr>
          <w:spacing w:val="-9"/>
        </w:rPr>
        <w:t xml:space="preserve"> </w:t>
      </w:r>
      <w:r>
        <w:t>XV</w:t>
      </w:r>
      <w:r>
        <w:rPr>
          <w:spacing w:val="-5"/>
        </w:rPr>
        <w:t xml:space="preserve"> в.</w:t>
      </w:r>
    </w:p>
    <w:p w:rsidR="009A11BE" w:rsidRDefault="005C57DC">
      <w:pPr>
        <w:pStyle w:val="a3"/>
        <w:ind w:right="278" w:firstLine="566"/>
      </w:pPr>
      <w:r>
        <w:t xml:space="preserve">Борьба за русские земли между Литовским и Московским государствами. Объединение </w:t>
      </w:r>
      <w:r>
        <w:t xml:space="preserve">русских земель вокруг Москвы. Междоусобная война в Московском княжестве второй четверти XV в. </w:t>
      </w:r>
      <w:r>
        <w:rPr>
          <w:i/>
        </w:rPr>
        <w:t>Василий Темный. Новгород и Псков в XV в.: политический строй, отношения с Москвой, Ливонским орденом, Ганзой, Великим княжеством Литовским</w:t>
      </w:r>
      <w:r>
        <w:t>. Падение Византии и рос</w:t>
      </w:r>
      <w:r>
        <w:t>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w:t>
      </w:r>
      <w:r>
        <w:t xml:space="preserve">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 Появление термина «Россия» как названия единого </w:t>
      </w:r>
      <w:r>
        <w:t>государства.</w:t>
      </w:r>
    </w:p>
    <w:p w:rsidR="009A11BE" w:rsidRDefault="005C57DC">
      <w:pPr>
        <w:spacing w:before="2"/>
        <w:ind w:left="852" w:right="277" w:firstLine="566"/>
        <w:jc w:val="both"/>
        <w:rPr>
          <w:i/>
          <w:sz w:val="28"/>
        </w:rPr>
      </w:pPr>
      <w:r>
        <w:rPr>
          <w:b/>
          <w:i/>
          <w:sz w:val="28"/>
        </w:rPr>
        <w:t>Культурное пространство</w:t>
      </w:r>
      <w:r>
        <w:rPr>
          <w:sz w:val="28"/>
        </w:rPr>
        <w:t xml:space="preserve">. Изменения восприятия мира. </w:t>
      </w:r>
      <w:r>
        <w:rPr>
          <w:i/>
          <w:sz w:val="28"/>
        </w:rPr>
        <w:t xml:space="preserve">Сакрализация великокняжеской власти. </w:t>
      </w:r>
      <w:r>
        <w:rPr>
          <w:sz w:val="28"/>
        </w:rPr>
        <w:t xml:space="preserve">Флорентийская уния. Установление автокефалии Русской церкви. </w:t>
      </w:r>
      <w:r>
        <w:rPr>
          <w:i/>
          <w:sz w:val="28"/>
        </w:rPr>
        <w:t xml:space="preserve">Внутрицерковная борьба (иосифляне и нестяжатели). Ереси. Развитие культуры единого Русского государства. </w:t>
      </w:r>
      <w:r>
        <w:rPr>
          <w:sz w:val="28"/>
        </w:rPr>
        <w:t>Летописание: общерусское и региональное.</w:t>
      </w:r>
      <w:r>
        <w:rPr>
          <w:spacing w:val="-1"/>
          <w:sz w:val="28"/>
        </w:rPr>
        <w:t xml:space="preserve"> </w:t>
      </w:r>
      <w:r>
        <w:rPr>
          <w:sz w:val="28"/>
        </w:rPr>
        <w:t>Житийная литература.</w:t>
      </w:r>
      <w:r>
        <w:rPr>
          <w:spacing w:val="-1"/>
          <w:sz w:val="28"/>
        </w:rPr>
        <w:t xml:space="preserve"> </w:t>
      </w:r>
      <w:r>
        <w:rPr>
          <w:sz w:val="28"/>
        </w:rPr>
        <w:t>«Хождение за три моря» Афанасия Никитина. Архитектура. Русская икона как феномен мирового</w:t>
      </w:r>
      <w:r>
        <w:rPr>
          <w:sz w:val="28"/>
        </w:rPr>
        <w:t xml:space="preserve"> искусства. </w:t>
      </w:r>
      <w:r>
        <w:rPr>
          <w:i/>
          <w:sz w:val="28"/>
        </w:rPr>
        <w:t>Повседневная жизнь горожан и сельских жителей в древнерусский и раннемосковский периоды.</w:t>
      </w:r>
    </w:p>
    <w:p w:rsidR="009A11BE" w:rsidRDefault="005C57DC">
      <w:pPr>
        <w:spacing w:before="33" w:line="327" w:lineRule="exact"/>
        <w:ind w:left="1418"/>
        <w:rPr>
          <w:position w:val="1"/>
          <w:sz w:val="28"/>
        </w:rPr>
      </w:pPr>
      <w:r>
        <w:rPr>
          <w:b/>
          <w:sz w:val="28"/>
        </w:rPr>
        <w:t>Наш</w:t>
      </w:r>
      <w:r>
        <w:rPr>
          <w:b/>
          <w:spacing w:val="-4"/>
          <w:sz w:val="28"/>
        </w:rPr>
        <w:t xml:space="preserve"> </w:t>
      </w:r>
      <w:r>
        <w:rPr>
          <w:b/>
          <w:sz w:val="28"/>
        </w:rPr>
        <w:t>край</w:t>
      </w:r>
      <w:r>
        <w:rPr>
          <w:i/>
          <w:sz w:val="28"/>
          <w:vertAlign w:val="superscript"/>
        </w:rPr>
        <w:t>8</w:t>
      </w:r>
      <w:r>
        <w:rPr>
          <w:i/>
          <w:spacing w:val="-4"/>
          <w:sz w:val="28"/>
        </w:rPr>
        <w:t xml:space="preserve"> </w:t>
      </w:r>
      <w:r>
        <w:rPr>
          <w:position w:val="1"/>
          <w:sz w:val="28"/>
        </w:rPr>
        <w:t>с</w:t>
      </w:r>
      <w:r>
        <w:rPr>
          <w:spacing w:val="-4"/>
          <w:position w:val="1"/>
          <w:sz w:val="28"/>
        </w:rPr>
        <w:t xml:space="preserve"> </w:t>
      </w:r>
      <w:r>
        <w:rPr>
          <w:position w:val="1"/>
          <w:sz w:val="28"/>
        </w:rPr>
        <w:t>древнейших</w:t>
      </w:r>
      <w:r>
        <w:rPr>
          <w:spacing w:val="-3"/>
          <w:position w:val="1"/>
          <w:sz w:val="28"/>
        </w:rPr>
        <w:t xml:space="preserve"> </w:t>
      </w:r>
      <w:r>
        <w:rPr>
          <w:position w:val="1"/>
          <w:sz w:val="28"/>
        </w:rPr>
        <w:t>времен</w:t>
      </w:r>
      <w:r>
        <w:rPr>
          <w:spacing w:val="-7"/>
          <w:position w:val="1"/>
          <w:sz w:val="28"/>
        </w:rPr>
        <w:t xml:space="preserve"> </w:t>
      </w:r>
      <w:r>
        <w:rPr>
          <w:position w:val="1"/>
          <w:sz w:val="28"/>
        </w:rPr>
        <w:t>до</w:t>
      </w:r>
      <w:r>
        <w:rPr>
          <w:spacing w:val="-3"/>
          <w:position w:val="1"/>
          <w:sz w:val="28"/>
        </w:rPr>
        <w:t xml:space="preserve"> </w:t>
      </w:r>
      <w:r>
        <w:rPr>
          <w:position w:val="1"/>
          <w:sz w:val="28"/>
        </w:rPr>
        <w:t>конца</w:t>
      </w:r>
      <w:r>
        <w:rPr>
          <w:spacing w:val="-4"/>
          <w:position w:val="1"/>
          <w:sz w:val="28"/>
        </w:rPr>
        <w:t xml:space="preserve"> </w:t>
      </w:r>
      <w:r>
        <w:rPr>
          <w:position w:val="1"/>
          <w:sz w:val="28"/>
        </w:rPr>
        <w:t>XV</w:t>
      </w:r>
      <w:r>
        <w:rPr>
          <w:spacing w:val="-2"/>
          <w:position w:val="1"/>
          <w:sz w:val="28"/>
        </w:rPr>
        <w:t xml:space="preserve"> </w:t>
      </w:r>
      <w:r>
        <w:rPr>
          <w:spacing w:val="-5"/>
          <w:position w:val="1"/>
          <w:sz w:val="28"/>
        </w:rPr>
        <w:t>в.</w:t>
      </w:r>
    </w:p>
    <w:p w:rsidR="009A11BE" w:rsidRDefault="005C57DC">
      <w:pPr>
        <w:spacing w:line="327" w:lineRule="exact"/>
        <w:ind w:left="1418"/>
        <w:rPr>
          <w:position w:val="1"/>
          <w:sz w:val="28"/>
        </w:rPr>
      </w:pPr>
      <w:r>
        <w:rPr>
          <w:b/>
          <w:spacing w:val="-2"/>
          <w:sz w:val="28"/>
        </w:rPr>
        <w:t>Обобщение</w:t>
      </w:r>
      <w:r>
        <w:rPr>
          <w:spacing w:val="-2"/>
          <w:position w:val="1"/>
          <w:sz w:val="28"/>
        </w:rPr>
        <w:t>.</w:t>
      </w:r>
    </w:p>
    <w:p w:rsidR="009A11BE" w:rsidRDefault="005C57DC">
      <w:pPr>
        <w:pStyle w:val="1"/>
        <w:numPr>
          <w:ilvl w:val="0"/>
          <w:numId w:val="156"/>
        </w:numPr>
        <w:tabs>
          <w:tab w:val="left" w:pos="1063"/>
        </w:tabs>
        <w:spacing w:before="235" w:line="321" w:lineRule="exact"/>
        <w:ind w:hanging="211"/>
        <w:jc w:val="both"/>
      </w:pPr>
      <w:r>
        <w:rPr>
          <w:spacing w:val="-2"/>
        </w:rPr>
        <w:t>КЛАСС</w:t>
      </w:r>
    </w:p>
    <w:p w:rsidR="009A11BE" w:rsidRDefault="005C57DC">
      <w:pPr>
        <w:pStyle w:val="2"/>
        <w:spacing w:line="242" w:lineRule="auto"/>
        <w:ind w:left="1418" w:right="1132"/>
        <w:jc w:val="left"/>
      </w:pPr>
      <w:r>
        <w:t>ВСЕОБЩАЯ</w:t>
      </w:r>
      <w:r>
        <w:rPr>
          <w:spacing w:val="-8"/>
        </w:rPr>
        <w:t xml:space="preserve"> </w:t>
      </w:r>
      <w:r>
        <w:t>ИСТОРИЯ.</w:t>
      </w:r>
      <w:r>
        <w:rPr>
          <w:spacing w:val="-10"/>
        </w:rPr>
        <w:t xml:space="preserve"> </w:t>
      </w:r>
      <w:r>
        <w:t>ИСТОРИЯ</w:t>
      </w:r>
      <w:r>
        <w:rPr>
          <w:spacing w:val="-12"/>
        </w:rPr>
        <w:t xml:space="preserve"> </w:t>
      </w:r>
      <w:r>
        <w:t>НОВОГО</w:t>
      </w:r>
      <w:r>
        <w:rPr>
          <w:spacing w:val="-9"/>
        </w:rPr>
        <w:t xml:space="preserve"> </w:t>
      </w:r>
      <w:r>
        <w:t>ВРЕМЕНИ. КОНЕЦ XV–XVII в.</w:t>
      </w:r>
    </w:p>
    <w:p w:rsidR="009A11BE" w:rsidRDefault="005C57DC">
      <w:pPr>
        <w:pStyle w:val="a3"/>
        <w:spacing w:line="235" w:lineRule="auto"/>
        <w:ind w:right="284" w:firstLine="566"/>
      </w:pPr>
      <w:r>
        <w:rPr>
          <w:b/>
        </w:rPr>
        <w:t>Введение</w:t>
      </w:r>
      <w:r>
        <w:rPr>
          <w:position w:val="1"/>
        </w:rPr>
        <w:t xml:space="preserve">. Понятие «Новое время». Хронологические рамки и </w:t>
      </w:r>
      <w:r>
        <w:t>периодизация истории Нового времени.</w:t>
      </w:r>
    </w:p>
    <w:p w:rsidR="009A11BE" w:rsidRDefault="005C57DC">
      <w:pPr>
        <w:pStyle w:val="a3"/>
        <w:spacing w:before="176"/>
        <w:ind w:left="0" w:firstLine="0"/>
        <w:jc w:val="left"/>
        <w:rPr>
          <w:sz w:val="20"/>
        </w:rPr>
      </w:pPr>
      <w:r>
        <w:rPr>
          <w:noProof/>
          <w:sz w:val="20"/>
          <w:lang w:eastAsia="ru-RU"/>
        </w:rPr>
        <mc:AlternateContent>
          <mc:Choice Requires="wps">
            <w:drawing>
              <wp:anchor distT="0" distB="0" distL="0" distR="0" simplePos="0" relativeHeight="487591936" behindDoc="1" locked="0" layoutInCell="1" allowOverlap="1">
                <wp:simplePos x="0" y="0"/>
                <wp:positionH relativeFrom="page">
                  <wp:posOffset>1080820</wp:posOffset>
                </wp:positionH>
                <wp:positionV relativeFrom="paragraph">
                  <wp:posOffset>273210</wp:posOffset>
                </wp:positionV>
                <wp:extent cx="1829435" cy="9525"/>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5E07B6B" id="Graphic 13" o:spid="_x0000_s1026" style="position:absolute;margin-left:85.1pt;margin-top:21.5pt;width:144.05pt;height:.75pt;z-index:-1572454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BTzNgIAAOMEAAAOAAAAZHJzL2Uyb0RvYy54bWysVMFu2zAMvQ/YPwi6L07SZGiMOMXQosWA&#10;oivQDDsrshwbk0WNUmL370fJVuptpw3LQabEJ4p8j8z2pm81Oyt0DZiCL2ZzzpSRUDbmWPCv+/sP&#10;15w5L0wpNBhV8Ffl+M3u/bttZ3O1hBp0qZBREOPyzha89t7mWeZkrVrhZmCVIWcF2ApPWzxmJYqO&#10;orc6W87nH7MOsLQIUjlHp3eDk+9i/KpS0n+pKqc80wWn3HxcMa6HsGa7rciPKGzdyDEN8Q9ZtKIx&#10;9Ogl1J3wgp2w+SNU20gEB5WfSWgzqKpGqlgDVbOY/1bNSy2sirUQOc5eaHL/L6x8Oj8ja0rS7ooz&#10;I1rS6GGkg06Ins66nFAv9hlDgc4+gvzuyJH94gkbN2L6CtuApfJYH7l+vXCtes8kHS6ul5vV1Zoz&#10;Sb7NerkOb2UiT3flyfkHBTGOOD86PyhVJkvUyZK9SSaS3kFpHZX2nJHSyBkpfRiUtsKHeyG5YLJu&#10;kkg95hGcLZzVHiLMhxJCtvP1irNUCGX6htFmiqU2m6CSL31tjDdgNotVpJiCJXf6DrDps38Fjo09&#10;CSs1ODUQHOqOTF+4INyUbQe6Ke8brUP5Do+HW43sLMIAxd8o1AQWO2EQP7TBAcpXaqqO2qjg7sdJ&#10;oOJMfzbUtmEEk4HJOCQDvb6FOKiReXR+338TaJkls+CeeucJ0lCIPLUF5R8AAzbcNPDp5KFqQs/E&#10;3IaMxg1NUqx/nPowqtN9RL39N+1+AgAA//8DAFBLAwQUAAYACAAAACEAuYAPOd8AAAAJAQAADwAA&#10;AGRycy9kb3ducmV2LnhtbEyPTUvDQBCG74L/YRnBi7Qbm7SGmE1RQSy0BY3F8yY7JsHsbMhu2/jv&#10;HU96m5d5eD/y9WR7ccLRd44U3M4jEEi1Mx01Cg7vz7MUhA+ajO4doYJv9LAuLi9ynRl3pjc8laER&#10;bEI+0wraEIZMSl+3aLWfuwGJf59utDqwHBtpRn1mc9vLRRStpNUdcUKrB3xqsf4qj1bBi9lv0tcb&#10;3O43cfkYDtOuSj52Sl1fTQ/3IAJO4Q+G3/pcHQruVLkjGS961nfRglEFScybGEiWaQyi4iNZgixy&#10;+X9B8QMAAP//AwBQSwECLQAUAAYACAAAACEAtoM4kv4AAADhAQAAEwAAAAAAAAAAAAAAAAAAAAAA&#10;W0NvbnRlbnRfVHlwZXNdLnhtbFBLAQItABQABgAIAAAAIQA4/SH/1gAAAJQBAAALAAAAAAAAAAAA&#10;AAAAAC8BAABfcmVscy8ucmVsc1BLAQItABQABgAIAAAAIQBOnBTzNgIAAOMEAAAOAAAAAAAAAAAA&#10;AAAAAC4CAABkcnMvZTJvRG9jLnhtbFBLAQItABQABgAIAAAAIQC5gA853wAAAAkBAAAPAAAAAAAA&#10;AAAAAAAAAJAEAABkcnMvZG93bnJldi54bWxQSwUGAAAAAAQABADzAAAAnAUAAAAA&#10;" path="m1829054,l,,,9143r1829054,l1829054,xe" fillcolor="black" stroked="f">
                <v:path arrowok="t"/>
                <w10:wrap type="topAndBottom" anchorx="page"/>
              </v:shape>
            </w:pict>
          </mc:Fallback>
        </mc:AlternateContent>
      </w:r>
    </w:p>
    <w:p w:rsidR="009A11BE" w:rsidRDefault="005C57DC">
      <w:pPr>
        <w:spacing w:before="117"/>
        <w:ind w:left="1080" w:hanging="228"/>
        <w:rPr>
          <w:rFonts w:ascii="Cambria" w:hAnsi="Cambria"/>
          <w:sz w:val="18"/>
        </w:rPr>
      </w:pPr>
      <w:r>
        <w:rPr>
          <w:rFonts w:ascii="Cambria Math" w:hAnsi="Cambria Math"/>
          <w:position w:val="3"/>
          <w:sz w:val="12"/>
        </w:rPr>
        <w:t>8</w:t>
      </w:r>
      <w:r>
        <w:rPr>
          <w:rFonts w:ascii="Cambria Math" w:hAnsi="Cambria Math"/>
          <w:spacing w:val="40"/>
          <w:position w:val="3"/>
          <w:sz w:val="12"/>
        </w:rPr>
        <w:t xml:space="preserve">  </w:t>
      </w:r>
      <w:r>
        <w:rPr>
          <w:rFonts w:ascii="Cambria" w:hAnsi="Cambria"/>
          <w:sz w:val="18"/>
        </w:rPr>
        <w:t>Материал</w:t>
      </w:r>
      <w:r>
        <w:rPr>
          <w:rFonts w:ascii="Cambria" w:hAnsi="Cambria"/>
          <w:spacing w:val="80"/>
          <w:sz w:val="18"/>
        </w:rPr>
        <w:t xml:space="preserve"> </w:t>
      </w:r>
      <w:r>
        <w:rPr>
          <w:rFonts w:ascii="Cambria" w:hAnsi="Cambria"/>
          <w:sz w:val="18"/>
        </w:rPr>
        <w:t>по</w:t>
      </w:r>
      <w:r>
        <w:rPr>
          <w:rFonts w:ascii="Cambria" w:hAnsi="Cambria"/>
          <w:spacing w:val="80"/>
          <w:sz w:val="18"/>
        </w:rPr>
        <w:t xml:space="preserve"> </w:t>
      </w:r>
      <w:r>
        <w:rPr>
          <w:rFonts w:ascii="Cambria" w:hAnsi="Cambria"/>
          <w:sz w:val="18"/>
        </w:rPr>
        <w:t>истории</w:t>
      </w:r>
      <w:r>
        <w:rPr>
          <w:rFonts w:ascii="Cambria" w:hAnsi="Cambria"/>
          <w:spacing w:val="80"/>
          <w:sz w:val="18"/>
        </w:rPr>
        <w:t xml:space="preserve"> </w:t>
      </w:r>
      <w:r>
        <w:rPr>
          <w:rFonts w:ascii="Cambria" w:hAnsi="Cambria"/>
          <w:sz w:val="18"/>
        </w:rPr>
        <w:t>своего</w:t>
      </w:r>
      <w:r>
        <w:rPr>
          <w:rFonts w:ascii="Cambria" w:hAnsi="Cambria"/>
          <w:spacing w:val="80"/>
          <w:sz w:val="18"/>
        </w:rPr>
        <w:t xml:space="preserve"> </w:t>
      </w:r>
      <w:r>
        <w:rPr>
          <w:rFonts w:ascii="Cambria" w:hAnsi="Cambria"/>
          <w:sz w:val="18"/>
        </w:rPr>
        <w:t>края</w:t>
      </w:r>
      <w:r>
        <w:rPr>
          <w:rFonts w:ascii="Cambria" w:hAnsi="Cambria"/>
          <w:spacing w:val="80"/>
          <w:sz w:val="18"/>
        </w:rPr>
        <w:t xml:space="preserve"> </w:t>
      </w:r>
      <w:r>
        <w:rPr>
          <w:rFonts w:ascii="Cambria" w:hAnsi="Cambria"/>
          <w:sz w:val="18"/>
        </w:rPr>
        <w:t>привлекается</w:t>
      </w:r>
      <w:r>
        <w:rPr>
          <w:rFonts w:ascii="Cambria" w:hAnsi="Cambria"/>
          <w:spacing w:val="80"/>
          <w:sz w:val="18"/>
        </w:rPr>
        <w:t xml:space="preserve"> </w:t>
      </w:r>
      <w:r>
        <w:rPr>
          <w:rFonts w:ascii="Cambria" w:hAnsi="Cambria"/>
          <w:sz w:val="18"/>
        </w:rPr>
        <w:t>при</w:t>
      </w:r>
      <w:r>
        <w:rPr>
          <w:rFonts w:ascii="Cambria" w:hAnsi="Cambria"/>
          <w:spacing w:val="80"/>
          <w:sz w:val="18"/>
        </w:rPr>
        <w:t xml:space="preserve"> </w:t>
      </w:r>
      <w:r>
        <w:rPr>
          <w:rFonts w:ascii="Cambria" w:hAnsi="Cambria"/>
          <w:sz w:val="18"/>
        </w:rPr>
        <w:t>рассмотрении</w:t>
      </w:r>
      <w:r>
        <w:rPr>
          <w:rFonts w:ascii="Cambria" w:hAnsi="Cambria"/>
          <w:spacing w:val="80"/>
          <w:sz w:val="18"/>
        </w:rPr>
        <w:t xml:space="preserve"> </w:t>
      </w:r>
      <w:r>
        <w:rPr>
          <w:rFonts w:ascii="Cambria" w:hAnsi="Cambria"/>
          <w:sz w:val="18"/>
        </w:rPr>
        <w:t>ключевых</w:t>
      </w:r>
      <w:r>
        <w:rPr>
          <w:rFonts w:ascii="Cambria" w:hAnsi="Cambria"/>
          <w:spacing w:val="80"/>
          <w:sz w:val="18"/>
        </w:rPr>
        <w:t xml:space="preserve"> </w:t>
      </w:r>
      <w:r>
        <w:rPr>
          <w:rFonts w:ascii="Cambria" w:hAnsi="Cambria"/>
          <w:sz w:val="18"/>
        </w:rPr>
        <w:t>событий</w:t>
      </w:r>
      <w:r>
        <w:rPr>
          <w:rFonts w:ascii="Cambria" w:hAnsi="Cambria"/>
          <w:spacing w:val="80"/>
          <w:sz w:val="18"/>
        </w:rPr>
        <w:t xml:space="preserve"> </w:t>
      </w:r>
      <w:r>
        <w:rPr>
          <w:rFonts w:ascii="Cambria" w:hAnsi="Cambria"/>
          <w:sz w:val="18"/>
        </w:rPr>
        <w:t>и</w:t>
      </w:r>
      <w:r>
        <w:rPr>
          <w:rFonts w:ascii="Cambria" w:hAnsi="Cambria"/>
          <w:spacing w:val="80"/>
          <w:sz w:val="18"/>
        </w:rPr>
        <w:t xml:space="preserve"> </w:t>
      </w:r>
      <w:r>
        <w:rPr>
          <w:rFonts w:ascii="Cambria" w:hAnsi="Cambria"/>
          <w:sz w:val="18"/>
        </w:rPr>
        <w:t>процессов</w:t>
      </w:r>
      <w:r>
        <w:rPr>
          <w:rFonts w:ascii="Cambria" w:hAnsi="Cambria"/>
          <w:spacing w:val="40"/>
          <w:sz w:val="18"/>
        </w:rPr>
        <w:t xml:space="preserve"> </w:t>
      </w:r>
      <w:r>
        <w:rPr>
          <w:rFonts w:ascii="Cambria" w:hAnsi="Cambria"/>
          <w:sz w:val="18"/>
        </w:rPr>
        <w:t>отечественной</w:t>
      </w:r>
      <w:r>
        <w:rPr>
          <w:rFonts w:ascii="Cambria" w:hAnsi="Cambria"/>
          <w:spacing w:val="-1"/>
          <w:sz w:val="18"/>
        </w:rPr>
        <w:t xml:space="preserve"> </w:t>
      </w:r>
      <w:r>
        <w:rPr>
          <w:rFonts w:ascii="Cambria" w:hAnsi="Cambria"/>
          <w:sz w:val="18"/>
        </w:rPr>
        <w:t>истории.</w:t>
      </w:r>
    </w:p>
    <w:p w:rsidR="009A11BE" w:rsidRDefault="009A11BE">
      <w:pPr>
        <w:rPr>
          <w:rFonts w:ascii="Cambria" w:hAnsi="Cambria"/>
          <w:sz w:val="18"/>
        </w:rPr>
        <w:sectPr w:rsidR="009A11BE">
          <w:pgSz w:w="11910" w:h="16840"/>
          <w:pgMar w:top="1040" w:right="566" w:bottom="1320" w:left="850" w:header="0" w:footer="1069" w:gutter="0"/>
          <w:cols w:space="720"/>
        </w:sectPr>
      </w:pPr>
    </w:p>
    <w:p w:rsidR="009A11BE" w:rsidRDefault="005C57DC">
      <w:pPr>
        <w:pStyle w:val="2"/>
        <w:spacing w:before="61"/>
        <w:ind w:left="1418"/>
      </w:pPr>
      <w:r>
        <w:lastRenderedPageBreak/>
        <w:t>Великие</w:t>
      </w:r>
      <w:r>
        <w:rPr>
          <w:spacing w:val="-11"/>
        </w:rPr>
        <w:t xml:space="preserve"> </w:t>
      </w:r>
      <w:r>
        <w:t>географические</w:t>
      </w:r>
      <w:r>
        <w:rPr>
          <w:spacing w:val="-10"/>
        </w:rPr>
        <w:t xml:space="preserve"> </w:t>
      </w:r>
      <w:r>
        <w:rPr>
          <w:spacing w:val="-2"/>
        </w:rPr>
        <w:t>открытия</w:t>
      </w:r>
    </w:p>
    <w:p w:rsidR="009A11BE" w:rsidRDefault="005C57DC">
      <w:pPr>
        <w:ind w:left="852" w:right="276" w:firstLine="566"/>
        <w:jc w:val="both"/>
        <w:rPr>
          <w:sz w:val="28"/>
        </w:rPr>
      </w:pPr>
      <w:r>
        <w:rPr>
          <w:sz w:val="28"/>
        </w:rPr>
        <w:t xml:space="preserve">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w:t>
      </w:r>
      <w:r>
        <w:rPr>
          <w:i/>
          <w:sz w:val="28"/>
        </w:rPr>
        <w:t xml:space="preserve">Плавания Тасмана и открытие </w:t>
      </w:r>
      <w:r>
        <w:rPr>
          <w:i/>
          <w:sz w:val="28"/>
        </w:rPr>
        <w:t>Австралии. Завоевания конкистадоров в Центральной и Южной Америке</w:t>
      </w:r>
      <w:r>
        <w:rPr>
          <w:i/>
          <w:spacing w:val="80"/>
          <w:sz w:val="28"/>
        </w:rPr>
        <w:t xml:space="preserve"> </w:t>
      </w:r>
      <w:r>
        <w:rPr>
          <w:i/>
          <w:sz w:val="28"/>
        </w:rPr>
        <w:t>(Ф.</w:t>
      </w:r>
      <w:r>
        <w:rPr>
          <w:i/>
          <w:spacing w:val="-3"/>
          <w:sz w:val="28"/>
        </w:rPr>
        <w:t xml:space="preserve"> </w:t>
      </w:r>
      <w:r>
        <w:rPr>
          <w:i/>
          <w:sz w:val="28"/>
        </w:rPr>
        <w:t>Кортес, Ф. Писарро). Европейцы в Северной Америке. Поиски северо-восточного морского пути в Китай и Индию</w:t>
      </w:r>
      <w:r>
        <w:rPr>
          <w:sz w:val="28"/>
        </w:rPr>
        <w:t>. Политические, экономические и культурные последствия Великих географических отк</w:t>
      </w:r>
      <w:r>
        <w:rPr>
          <w:sz w:val="28"/>
        </w:rPr>
        <w:t>рытий конца XV–</w:t>
      </w:r>
      <w:r>
        <w:rPr>
          <w:spacing w:val="-2"/>
          <w:sz w:val="28"/>
        </w:rPr>
        <w:t>XVIв.</w:t>
      </w:r>
    </w:p>
    <w:p w:rsidR="009A11BE" w:rsidRDefault="009A11BE">
      <w:pPr>
        <w:pStyle w:val="a3"/>
        <w:spacing w:before="3"/>
        <w:ind w:left="0" w:firstLine="0"/>
        <w:jc w:val="left"/>
      </w:pPr>
    </w:p>
    <w:p w:rsidR="009A11BE" w:rsidRDefault="005C57DC">
      <w:pPr>
        <w:pStyle w:val="2"/>
        <w:spacing w:line="319" w:lineRule="exact"/>
        <w:ind w:left="1418"/>
      </w:pPr>
      <w:r>
        <w:t>Изменения</w:t>
      </w:r>
      <w:r>
        <w:rPr>
          <w:spacing w:val="-7"/>
        </w:rPr>
        <w:t xml:space="preserve"> </w:t>
      </w:r>
      <w:r>
        <w:t>в</w:t>
      </w:r>
      <w:r>
        <w:rPr>
          <w:spacing w:val="-6"/>
        </w:rPr>
        <w:t xml:space="preserve"> </w:t>
      </w:r>
      <w:r>
        <w:t>европейском</w:t>
      </w:r>
      <w:r>
        <w:rPr>
          <w:spacing w:val="-7"/>
        </w:rPr>
        <w:t xml:space="preserve"> </w:t>
      </w:r>
      <w:r>
        <w:t>обществе</w:t>
      </w:r>
      <w:r>
        <w:rPr>
          <w:spacing w:val="-6"/>
        </w:rPr>
        <w:t xml:space="preserve"> </w:t>
      </w:r>
      <w:r>
        <w:t>в</w:t>
      </w:r>
      <w:r>
        <w:rPr>
          <w:spacing w:val="-9"/>
        </w:rPr>
        <w:t xml:space="preserve"> </w:t>
      </w:r>
      <w:r>
        <w:t>XVI–XVII</w:t>
      </w:r>
      <w:r>
        <w:rPr>
          <w:spacing w:val="-3"/>
        </w:rPr>
        <w:t xml:space="preserve"> </w:t>
      </w:r>
      <w:r>
        <w:rPr>
          <w:spacing w:val="-5"/>
        </w:rPr>
        <w:t>вв.</w:t>
      </w:r>
    </w:p>
    <w:p w:rsidR="009A11BE" w:rsidRDefault="005C57DC">
      <w:pPr>
        <w:tabs>
          <w:tab w:val="left" w:pos="3118"/>
          <w:tab w:val="left" w:pos="5723"/>
          <w:tab w:val="left" w:pos="8790"/>
        </w:tabs>
        <w:ind w:left="852" w:right="279" w:firstLine="566"/>
        <w:jc w:val="both"/>
        <w:rPr>
          <w:i/>
          <w:sz w:val="28"/>
        </w:rPr>
      </w:pPr>
      <w:r>
        <w:rPr>
          <w:sz w:val="28"/>
        </w:rPr>
        <w:t xml:space="preserve">Развитие техники, горного дела, производства металлов. Появление </w:t>
      </w:r>
      <w:r>
        <w:rPr>
          <w:spacing w:val="-2"/>
          <w:sz w:val="28"/>
        </w:rPr>
        <w:t>мануфактур.</w:t>
      </w:r>
      <w:r>
        <w:rPr>
          <w:sz w:val="28"/>
        </w:rPr>
        <w:tab/>
      </w:r>
      <w:r>
        <w:rPr>
          <w:spacing w:val="-2"/>
          <w:sz w:val="28"/>
        </w:rPr>
        <w:t>Возникновение</w:t>
      </w:r>
      <w:r>
        <w:rPr>
          <w:sz w:val="28"/>
        </w:rPr>
        <w:tab/>
      </w:r>
      <w:r>
        <w:rPr>
          <w:spacing w:val="-2"/>
          <w:sz w:val="28"/>
        </w:rPr>
        <w:t>капиталистических</w:t>
      </w:r>
      <w:r>
        <w:rPr>
          <w:sz w:val="28"/>
        </w:rPr>
        <w:tab/>
      </w:r>
      <w:r>
        <w:rPr>
          <w:spacing w:val="-2"/>
          <w:sz w:val="28"/>
        </w:rPr>
        <w:t xml:space="preserve">отношений. </w:t>
      </w:r>
      <w:r>
        <w:rPr>
          <w:i/>
          <w:sz w:val="28"/>
        </w:rPr>
        <w:t xml:space="preserve">Распространение наемного труда в деревне. </w:t>
      </w:r>
      <w:r>
        <w:rPr>
          <w:sz w:val="28"/>
        </w:rPr>
        <w:t xml:space="preserve">Расширение внутреннего и мирового рынков. Изменения в сословной структуре общества, появление новых социальных групп. </w:t>
      </w:r>
      <w:r>
        <w:rPr>
          <w:i/>
          <w:sz w:val="28"/>
        </w:rPr>
        <w:t xml:space="preserve">Повседневная жизнь обитателей городов и </w:t>
      </w:r>
      <w:r>
        <w:rPr>
          <w:i/>
          <w:spacing w:val="-2"/>
          <w:sz w:val="28"/>
        </w:rPr>
        <w:t>деревень.</w:t>
      </w:r>
    </w:p>
    <w:p w:rsidR="009A11BE" w:rsidRDefault="009A11BE">
      <w:pPr>
        <w:pStyle w:val="a3"/>
        <w:spacing w:before="4"/>
        <w:ind w:left="0" w:firstLine="0"/>
        <w:jc w:val="left"/>
        <w:rPr>
          <w:i/>
        </w:rPr>
      </w:pPr>
    </w:p>
    <w:p w:rsidR="009A11BE" w:rsidRDefault="005C57DC">
      <w:pPr>
        <w:pStyle w:val="2"/>
        <w:ind w:left="1418"/>
      </w:pPr>
      <w:r>
        <w:t>Реформация</w:t>
      </w:r>
      <w:r>
        <w:rPr>
          <w:spacing w:val="-6"/>
        </w:rPr>
        <w:t xml:space="preserve"> </w:t>
      </w:r>
      <w:r>
        <w:t>и</w:t>
      </w:r>
      <w:r>
        <w:rPr>
          <w:spacing w:val="-5"/>
        </w:rPr>
        <w:t xml:space="preserve"> </w:t>
      </w:r>
      <w:r>
        <w:t>контрреформация</w:t>
      </w:r>
      <w:r>
        <w:rPr>
          <w:spacing w:val="-6"/>
        </w:rPr>
        <w:t xml:space="preserve"> </w:t>
      </w:r>
      <w:r>
        <w:t>в</w:t>
      </w:r>
      <w:r>
        <w:rPr>
          <w:spacing w:val="-5"/>
        </w:rPr>
        <w:t xml:space="preserve"> </w:t>
      </w:r>
      <w:r>
        <w:rPr>
          <w:spacing w:val="-2"/>
        </w:rPr>
        <w:t>Европе</w:t>
      </w:r>
    </w:p>
    <w:p w:rsidR="009A11BE" w:rsidRDefault="005C57DC">
      <w:pPr>
        <w:pStyle w:val="a3"/>
        <w:ind w:right="276" w:firstLine="566"/>
      </w:pPr>
      <w:r>
        <w:t>Причины Реформации. Начало Реформации в Германии;</w:t>
      </w:r>
      <w:r>
        <w:t xml:space="preserve"> М. Лютер. Развертывание Реформации и Крестьянская война в Германии. Распространение протестантизма в Европе. </w:t>
      </w:r>
      <w:r>
        <w:rPr>
          <w:i/>
        </w:rPr>
        <w:t xml:space="preserve">Кальвинизм. Религиозные войны. </w:t>
      </w:r>
      <w:r>
        <w:t>Борьба католической церкви против реформационного движения. Контрреформация. Инквизиция.</w:t>
      </w:r>
    </w:p>
    <w:p w:rsidR="009A11BE" w:rsidRDefault="009A11BE">
      <w:pPr>
        <w:pStyle w:val="a3"/>
        <w:spacing w:before="4"/>
        <w:ind w:left="0" w:firstLine="0"/>
        <w:jc w:val="left"/>
      </w:pPr>
    </w:p>
    <w:p w:rsidR="009A11BE" w:rsidRDefault="005C57DC">
      <w:pPr>
        <w:pStyle w:val="2"/>
        <w:ind w:left="1418"/>
      </w:pPr>
      <w:r>
        <w:t>Государства</w:t>
      </w:r>
      <w:r>
        <w:rPr>
          <w:spacing w:val="-5"/>
        </w:rPr>
        <w:t xml:space="preserve"> </w:t>
      </w:r>
      <w:r>
        <w:t>Европы</w:t>
      </w:r>
      <w:r>
        <w:rPr>
          <w:spacing w:val="-6"/>
        </w:rPr>
        <w:t xml:space="preserve"> </w:t>
      </w:r>
      <w:r>
        <w:t>в</w:t>
      </w:r>
      <w:r>
        <w:rPr>
          <w:spacing w:val="-6"/>
        </w:rPr>
        <w:t xml:space="preserve"> </w:t>
      </w:r>
      <w:r>
        <w:t>XVI–</w:t>
      </w:r>
      <w:r>
        <w:t>XVII</w:t>
      </w:r>
      <w:r>
        <w:rPr>
          <w:spacing w:val="-4"/>
        </w:rPr>
        <w:t xml:space="preserve"> </w:t>
      </w:r>
      <w:r>
        <w:rPr>
          <w:spacing w:val="-5"/>
        </w:rPr>
        <w:t>вв.</w:t>
      </w:r>
    </w:p>
    <w:p w:rsidR="009A11BE" w:rsidRDefault="005C57DC">
      <w:pPr>
        <w:pStyle w:val="a3"/>
        <w:ind w:right="283" w:firstLine="566"/>
      </w:pPr>
      <w: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9A11BE" w:rsidRDefault="005C57DC">
      <w:pPr>
        <w:spacing w:line="235" w:lineRule="auto"/>
        <w:ind w:left="852" w:right="278" w:firstLine="566"/>
        <w:jc w:val="both"/>
        <w:rPr>
          <w:sz w:val="28"/>
        </w:rPr>
      </w:pPr>
      <w:r>
        <w:rPr>
          <w:b/>
          <w:sz w:val="28"/>
        </w:rPr>
        <w:t xml:space="preserve">Испания </w:t>
      </w:r>
      <w:r>
        <w:rPr>
          <w:position w:val="1"/>
          <w:sz w:val="28"/>
        </w:rPr>
        <w:t xml:space="preserve">под властью потомков католических королей. </w:t>
      </w:r>
      <w:r>
        <w:rPr>
          <w:i/>
          <w:position w:val="1"/>
          <w:sz w:val="28"/>
        </w:rPr>
        <w:t xml:space="preserve">Внутренняя и </w:t>
      </w:r>
      <w:r>
        <w:rPr>
          <w:i/>
          <w:sz w:val="28"/>
        </w:rPr>
        <w:t>внешняя политика испанских Габсбургов</w:t>
      </w:r>
      <w:r>
        <w:rPr>
          <w:sz w:val="28"/>
        </w:rPr>
        <w:t xml:space="preserve">. Национально-освободительное </w:t>
      </w:r>
      <w:r>
        <w:rPr>
          <w:position w:val="1"/>
          <w:sz w:val="28"/>
        </w:rPr>
        <w:t xml:space="preserve">движение в </w:t>
      </w:r>
      <w:r>
        <w:rPr>
          <w:b/>
          <w:sz w:val="28"/>
        </w:rPr>
        <w:t>Нидерландах</w:t>
      </w:r>
      <w:r>
        <w:rPr>
          <w:i/>
          <w:position w:val="1"/>
          <w:sz w:val="28"/>
        </w:rPr>
        <w:t xml:space="preserve">: </w:t>
      </w:r>
      <w:r>
        <w:rPr>
          <w:position w:val="1"/>
          <w:sz w:val="28"/>
        </w:rPr>
        <w:t>цели, участники, формы борьбы. Итоги и</w:t>
      </w:r>
      <w:r>
        <w:rPr>
          <w:spacing w:val="40"/>
          <w:position w:val="1"/>
          <w:sz w:val="28"/>
        </w:rPr>
        <w:t xml:space="preserve"> </w:t>
      </w:r>
      <w:r>
        <w:rPr>
          <w:sz w:val="28"/>
        </w:rPr>
        <w:t>значение Нидерландской революции.</w:t>
      </w:r>
    </w:p>
    <w:p w:rsidR="009A11BE" w:rsidRDefault="005C57DC">
      <w:pPr>
        <w:pStyle w:val="a3"/>
        <w:spacing w:before="2" w:line="237" w:lineRule="auto"/>
        <w:ind w:right="277" w:firstLine="566"/>
      </w:pPr>
      <w:r>
        <w:rPr>
          <w:b/>
        </w:rPr>
        <w:t xml:space="preserve">Франция: </w:t>
      </w:r>
      <w:r>
        <w:rPr>
          <w:b/>
          <w:i/>
        </w:rPr>
        <w:t>путь к абсолютизму</w:t>
      </w:r>
      <w:r>
        <w:rPr>
          <w:i/>
          <w:position w:val="1"/>
        </w:rPr>
        <w:t xml:space="preserve">. </w:t>
      </w:r>
      <w:r>
        <w:rPr>
          <w:position w:val="1"/>
        </w:rPr>
        <w:t>Королевская власть и</w:t>
      </w:r>
      <w:r>
        <w:rPr>
          <w:spacing w:val="-1"/>
          <w:position w:val="1"/>
        </w:rPr>
        <w:t xml:space="preserve"> </w:t>
      </w:r>
      <w:r>
        <w:rPr>
          <w:position w:val="1"/>
        </w:rPr>
        <w:t xml:space="preserve">централизация </w:t>
      </w:r>
      <w:r>
        <w:t>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9A11BE" w:rsidRDefault="005C57DC">
      <w:pPr>
        <w:tabs>
          <w:tab w:val="left" w:pos="2758"/>
          <w:tab w:val="left" w:pos="4216"/>
          <w:tab w:val="left" w:pos="7048"/>
          <w:tab w:val="left" w:pos="10081"/>
        </w:tabs>
        <w:spacing w:before="4" w:line="237" w:lineRule="auto"/>
        <w:ind w:left="852" w:right="279" w:firstLine="566"/>
        <w:jc w:val="right"/>
        <w:rPr>
          <w:sz w:val="28"/>
        </w:rPr>
      </w:pPr>
      <w:r>
        <w:rPr>
          <w:b/>
          <w:spacing w:val="-2"/>
          <w:sz w:val="28"/>
        </w:rPr>
        <w:t>Англия.</w:t>
      </w:r>
      <w:r>
        <w:rPr>
          <w:b/>
          <w:sz w:val="28"/>
        </w:rPr>
        <w:tab/>
      </w:r>
      <w:r>
        <w:rPr>
          <w:i/>
          <w:spacing w:val="-2"/>
          <w:position w:val="1"/>
          <w:sz w:val="28"/>
        </w:rPr>
        <w:t>Развитие</w:t>
      </w:r>
      <w:r>
        <w:rPr>
          <w:i/>
          <w:position w:val="1"/>
          <w:sz w:val="28"/>
        </w:rPr>
        <w:tab/>
      </w:r>
      <w:r>
        <w:rPr>
          <w:i/>
          <w:spacing w:val="-2"/>
          <w:position w:val="1"/>
          <w:sz w:val="28"/>
        </w:rPr>
        <w:t>капиталистического</w:t>
      </w:r>
      <w:r>
        <w:rPr>
          <w:i/>
          <w:position w:val="1"/>
          <w:sz w:val="28"/>
        </w:rPr>
        <w:tab/>
      </w:r>
      <w:r>
        <w:rPr>
          <w:i/>
          <w:spacing w:val="-2"/>
          <w:position w:val="1"/>
          <w:sz w:val="28"/>
        </w:rPr>
        <w:t>предпринимательства</w:t>
      </w:r>
      <w:r>
        <w:rPr>
          <w:i/>
          <w:position w:val="1"/>
          <w:sz w:val="28"/>
        </w:rPr>
        <w:tab/>
      </w:r>
      <w:r>
        <w:rPr>
          <w:i/>
          <w:spacing w:val="-10"/>
          <w:position w:val="1"/>
          <w:sz w:val="28"/>
        </w:rPr>
        <w:t xml:space="preserve">в </w:t>
      </w:r>
      <w:r>
        <w:rPr>
          <w:i/>
          <w:sz w:val="28"/>
        </w:rPr>
        <w:t>городах</w:t>
      </w:r>
      <w:r>
        <w:rPr>
          <w:i/>
          <w:spacing w:val="40"/>
          <w:sz w:val="28"/>
        </w:rPr>
        <w:t xml:space="preserve"> </w:t>
      </w:r>
      <w:r>
        <w:rPr>
          <w:i/>
          <w:sz w:val="28"/>
        </w:rPr>
        <w:t>и</w:t>
      </w:r>
      <w:r>
        <w:rPr>
          <w:i/>
          <w:spacing w:val="40"/>
          <w:sz w:val="28"/>
        </w:rPr>
        <w:t xml:space="preserve"> </w:t>
      </w:r>
      <w:r>
        <w:rPr>
          <w:i/>
          <w:sz w:val="28"/>
        </w:rPr>
        <w:t>деревнях.</w:t>
      </w:r>
      <w:r>
        <w:rPr>
          <w:i/>
          <w:spacing w:val="40"/>
          <w:sz w:val="28"/>
        </w:rPr>
        <w:t xml:space="preserve"> </w:t>
      </w:r>
      <w:r>
        <w:rPr>
          <w:i/>
          <w:sz w:val="28"/>
        </w:rPr>
        <w:t>Огораживания.</w:t>
      </w:r>
      <w:r>
        <w:rPr>
          <w:i/>
          <w:spacing w:val="40"/>
          <w:sz w:val="28"/>
        </w:rPr>
        <w:t xml:space="preserve"> </w:t>
      </w:r>
      <w:r>
        <w:rPr>
          <w:sz w:val="28"/>
        </w:rPr>
        <w:t>Укрепление</w:t>
      </w:r>
      <w:r>
        <w:rPr>
          <w:spacing w:val="40"/>
          <w:sz w:val="28"/>
        </w:rPr>
        <w:t xml:space="preserve"> </w:t>
      </w:r>
      <w:r>
        <w:rPr>
          <w:sz w:val="28"/>
        </w:rPr>
        <w:t>королевской</w:t>
      </w:r>
      <w:r>
        <w:rPr>
          <w:spacing w:val="40"/>
          <w:sz w:val="28"/>
        </w:rPr>
        <w:t xml:space="preserve"> </w:t>
      </w:r>
      <w:r>
        <w:rPr>
          <w:sz w:val="28"/>
        </w:rPr>
        <w:t>власти</w:t>
      </w:r>
      <w:r>
        <w:rPr>
          <w:spacing w:val="40"/>
          <w:sz w:val="28"/>
        </w:rPr>
        <w:t xml:space="preserve"> </w:t>
      </w:r>
      <w:r>
        <w:rPr>
          <w:sz w:val="28"/>
        </w:rPr>
        <w:t>при</w:t>
      </w:r>
      <w:r>
        <w:rPr>
          <w:spacing w:val="80"/>
          <w:w w:val="150"/>
          <w:sz w:val="28"/>
        </w:rPr>
        <w:t xml:space="preserve"> </w:t>
      </w:r>
      <w:r>
        <w:rPr>
          <w:sz w:val="28"/>
        </w:rPr>
        <w:t>Тюдорах.</w:t>
      </w:r>
      <w:r>
        <w:rPr>
          <w:spacing w:val="-5"/>
          <w:sz w:val="28"/>
        </w:rPr>
        <w:t xml:space="preserve"> </w:t>
      </w:r>
      <w:r>
        <w:rPr>
          <w:sz w:val="28"/>
        </w:rPr>
        <w:t>Генрих</w:t>
      </w:r>
      <w:r>
        <w:rPr>
          <w:spacing w:val="-4"/>
          <w:sz w:val="28"/>
        </w:rPr>
        <w:t xml:space="preserve"> </w:t>
      </w:r>
      <w:r>
        <w:rPr>
          <w:sz w:val="28"/>
        </w:rPr>
        <w:t>VIII</w:t>
      </w:r>
      <w:r>
        <w:rPr>
          <w:spacing w:val="-1"/>
          <w:sz w:val="28"/>
        </w:rPr>
        <w:t xml:space="preserve"> </w:t>
      </w:r>
      <w:r>
        <w:rPr>
          <w:sz w:val="28"/>
        </w:rPr>
        <w:t>и</w:t>
      </w:r>
      <w:r>
        <w:rPr>
          <w:spacing w:val="-1"/>
          <w:sz w:val="28"/>
        </w:rPr>
        <w:t xml:space="preserve"> </w:t>
      </w:r>
      <w:r>
        <w:rPr>
          <w:sz w:val="28"/>
        </w:rPr>
        <w:t>королевская</w:t>
      </w:r>
      <w:r>
        <w:rPr>
          <w:spacing w:val="-1"/>
          <w:sz w:val="28"/>
        </w:rPr>
        <w:t xml:space="preserve"> </w:t>
      </w:r>
      <w:r>
        <w:rPr>
          <w:sz w:val="28"/>
        </w:rPr>
        <w:t>реформация.</w:t>
      </w:r>
      <w:r>
        <w:rPr>
          <w:spacing w:val="-1"/>
          <w:sz w:val="28"/>
        </w:rPr>
        <w:t xml:space="preserve"> </w:t>
      </w:r>
      <w:r>
        <w:rPr>
          <w:sz w:val="28"/>
        </w:rPr>
        <w:t>«Золотой</w:t>
      </w:r>
      <w:r>
        <w:rPr>
          <w:spacing w:val="-3"/>
          <w:sz w:val="28"/>
        </w:rPr>
        <w:t xml:space="preserve"> </w:t>
      </w:r>
      <w:r>
        <w:rPr>
          <w:sz w:val="28"/>
        </w:rPr>
        <w:t xml:space="preserve">век» Елизаветы I. </w:t>
      </w:r>
      <w:r>
        <w:rPr>
          <w:b/>
          <w:sz w:val="28"/>
        </w:rPr>
        <w:t>Английская революция середины XVII в</w:t>
      </w:r>
      <w:r>
        <w:rPr>
          <w:position w:val="1"/>
          <w:sz w:val="28"/>
        </w:rPr>
        <w:t xml:space="preserve">. Причины, участники, этапы </w:t>
      </w:r>
      <w:r>
        <w:rPr>
          <w:sz w:val="28"/>
        </w:rPr>
        <w:t>революции.</w:t>
      </w:r>
      <w:r>
        <w:rPr>
          <w:spacing w:val="48"/>
          <w:sz w:val="28"/>
        </w:rPr>
        <w:t xml:space="preserve"> </w:t>
      </w:r>
      <w:r>
        <w:rPr>
          <w:i/>
          <w:sz w:val="28"/>
        </w:rPr>
        <w:t>Размежевание</w:t>
      </w:r>
      <w:r>
        <w:rPr>
          <w:i/>
          <w:spacing w:val="48"/>
          <w:sz w:val="28"/>
        </w:rPr>
        <w:t xml:space="preserve"> </w:t>
      </w:r>
      <w:r>
        <w:rPr>
          <w:i/>
          <w:sz w:val="28"/>
        </w:rPr>
        <w:t>в</w:t>
      </w:r>
      <w:r>
        <w:rPr>
          <w:i/>
          <w:spacing w:val="48"/>
          <w:sz w:val="28"/>
        </w:rPr>
        <w:t xml:space="preserve"> </w:t>
      </w:r>
      <w:r>
        <w:rPr>
          <w:i/>
          <w:sz w:val="28"/>
        </w:rPr>
        <w:t>революционном</w:t>
      </w:r>
      <w:r>
        <w:rPr>
          <w:i/>
          <w:spacing w:val="48"/>
          <w:sz w:val="28"/>
        </w:rPr>
        <w:t xml:space="preserve"> </w:t>
      </w:r>
      <w:r>
        <w:rPr>
          <w:i/>
          <w:sz w:val="28"/>
        </w:rPr>
        <w:t>лагере.</w:t>
      </w:r>
      <w:r>
        <w:rPr>
          <w:i/>
          <w:spacing w:val="48"/>
          <w:sz w:val="28"/>
        </w:rPr>
        <w:t xml:space="preserve"> </w:t>
      </w:r>
      <w:r>
        <w:rPr>
          <w:i/>
          <w:sz w:val="28"/>
        </w:rPr>
        <w:t>О.</w:t>
      </w:r>
      <w:r>
        <w:rPr>
          <w:i/>
          <w:spacing w:val="45"/>
          <w:sz w:val="28"/>
        </w:rPr>
        <w:t xml:space="preserve"> </w:t>
      </w:r>
      <w:r>
        <w:rPr>
          <w:i/>
          <w:sz w:val="28"/>
        </w:rPr>
        <w:t>Кромвель.</w:t>
      </w:r>
      <w:r>
        <w:rPr>
          <w:i/>
          <w:spacing w:val="54"/>
          <w:sz w:val="28"/>
        </w:rPr>
        <w:t xml:space="preserve"> </w:t>
      </w:r>
      <w:r>
        <w:rPr>
          <w:sz w:val="28"/>
        </w:rPr>
        <w:t>Итоги</w:t>
      </w:r>
      <w:r>
        <w:rPr>
          <w:spacing w:val="48"/>
          <w:sz w:val="28"/>
        </w:rPr>
        <w:t xml:space="preserve"> </w:t>
      </w:r>
      <w:r>
        <w:rPr>
          <w:spacing w:val="-12"/>
          <w:sz w:val="28"/>
        </w:rPr>
        <w:t>и</w:t>
      </w:r>
    </w:p>
    <w:p w:rsidR="009A11BE" w:rsidRDefault="009A11BE">
      <w:pPr>
        <w:spacing w:line="237" w:lineRule="auto"/>
        <w:jc w:val="right"/>
        <w:rPr>
          <w:sz w:val="28"/>
        </w:rPr>
        <w:sectPr w:rsidR="009A11BE">
          <w:pgSz w:w="11910" w:h="16840"/>
          <w:pgMar w:top="1380" w:right="566" w:bottom="1320" w:left="850" w:header="0" w:footer="1069" w:gutter="0"/>
          <w:cols w:space="720"/>
        </w:sectPr>
      </w:pPr>
    </w:p>
    <w:p w:rsidR="009A11BE" w:rsidRDefault="005C57DC">
      <w:pPr>
        <w:spacing w:before="69"/>
        <w:ind w:left="852"/>
        <w:jc w:val="both"/>
        <w:rPr>
          <w:i/>
          <w:sz w:val="28"/>
        </w:rPr>
      </w:pPr>
      <w:r>
        <w:rPr>
          <w:sz w:val="28"/>
        </w:rPr>
        <w:lastRenderedPageBreak/>
        <w:t>значение</w:t>
      </w:r>
      <w:r>
        <w:rPr>
          <w:spacing w:val="51"/>
          <w:w w:val="150"/>
          <w:sz w:val="28"/>
        </w:rPr>
        <w:t xml:space="preserve">  </w:t>
      </w:r>
      <w:r>
        <w:rPr>
          <w:sz w:val="28"/>
        </w:rPr>
        <w:t>революции</w:t>
      </w:r>
      <w:r>
        <w:rPr>
          <w:i/>
          <w:sz w:val="28"/>
        </w:rPr>
        <w:t>.</w:t>
      </w:r>
      <w:r>
        <w:rPr>
          <w:i/>
          <w:spacing w:val="49"/>
          <w:w w:val="150"/>
          <w:sz w:val="28"/>
        </w:rPr>
        <w:t xml:space="preserve">  </w:t>
      </w:r>
      <w:r>
        <w:rPr>
          <w:i/>
          <w:sz w:val="28"/>
        </w:rPr>
        <w:t>Реставрация</w:t>
      </w:r>
      <w:r>
        <w:rPr>
          <w:i/>
          <w:spacing w:val="49"/>
          <w:w w:val="150"/>
          <w:sz w:val="28"/>
        </w:rPr>
        <w:t xml:space="preserve">  </w:t>
      </w:r>
      <w:r>
        <w:rPr>
          <w:i/>
          <w:sz w:val="28"/>
        </w:rPr>
        <w:t>Стюартов.</w:t>
      </w:r>
      <w:r>
        <w:rPr>
          <w:i/>
          <w:spacing w:val="51"/>
          <w:w w:val="150"/>
          <w:sz w:val="28"/>
        </w:rPr>
        <w:t xml:space="preserve">  </w:t>
      </w:r>
      <w:r>
        <w:rPr>
          <w:i/>
          <w:sz w:val="28"/>
        </w:rPr>
        <w:t>Славная</w:t>
      </w:r>
      <w:r>
        <w:rPr>
          <w:i/>
          <w:spacing w:val="51"/>
          <w:w w:val="150"/>
          <w:sz w:val="28"/>
        </w:rPr>
        <w:t xml:space="preserve">  </w:t>
      </w:r>
      <w:r>
        <w:rPr>
          <w:i/>
          <w:spacing w:val="-2"/>
          <w:sz w:val="28"/>
        </w:rPr>
        <w:t>революция.</w:t>
      </w:r>
    </w:p>
    <w:p w:rsidR="009A11BE" w:rsidRDefault="005C57DC">
      <w:pPr>
        <w:pStyle w:val="a3"/>
        <w:spacing w:before="3" w:line="320" w:lineRule="exact"/>
        <w:ind w:firstLine="0"/>
      </w:pPr>
      <w:r>
        <w:t>Становление</w:t>
      </w:r>
      <w:r>
        <w:rPr>
          <w:spacing w:val="-13"/>
        </w:rPr>
        <w:t xml:space="preserve"> </w:t>
      </w:r>
      <w:r>
        <w:t>английской</w:t>
      </w:r>
      <w:r>
        <w:rPr>
          <w:spacing w:val="-11"/>
        </w:rPr>
        <w:t xml:space="preserve"> </w:t>
      </w:r>
      <w:r>
        <w:t>парламентской</w:t>
      </w:r>
      <w:r>
        <w:rPr>
          <w:spacing w:val="-12"/>
        </w:rPr>
        <w:t xml:space="preserve"> </w:t>
      </w:r>
      <w:r>
        <w:rPr>
          <w:spacing w:val="-2"/>
        </w:rPr>
        <w:t>монархии.</w:t>
      </w:r>
    </w:p>
    <w:p w:rsidR="009A11BE" w:rsidRDefault="005C57DC">
      <w:pPr>
        <w:spacing w:before="1" w:line="237" w:lineRule="auto"/>
        <w:ind w:left="852" w:right="280" w:firstLine="566"/>
        <w:jc w:val="both"/>
        <w:rPr>
          <w:sz w:val="28"/>
        </w:rPr>
      </w:pPr>
      <w:r>
        <w:rPr>
          <w:b/>
          <w:sz w:val="28"/>
        </w:rPr>
        <w:t>Страны Центральной, Южной и Юго-Восточной Европы</w:t>
      </w:r>
      <w:r>
        <w:rPr>
          <w:i/>
          <w:position w:val="1"/>
          <w:sz w:val="28"/>
        </w:rPr>
        <w:t xml:space="preserve">. </w:t>
      </w:r>
      <w:r>
        <w:rPr>
          <w:position w:val="1"/>
          <w:sz w:val="28"/>
        </w:rPr>
        <w:t xml:space="preserve">В мире </w:t>
      </w:r>
      <w:r>
        <w:rPr>
          <w:sz w:val="28"/>
        </w:rPr>
        <w:t>империй и вне его. Германские государства. Итальянские земли. Полож</w:t>
      </w:r>
      <w:r>
        <w:rPr>
          <w:sz w:val="28"/>
        </w:rPr>
        <w:t>ение славянских народов. Образование Речи Посполитой.</w:t>
      </w:r>
    </w:p>
    <w:p w:rsidR="009A11BE" w:rsidRDefault="009A11BE">
      <w:pPr>
        <w:pStyle w:val="a3"/>
        <w:spacing w:before="5"/>
        <w:ind w:left="0" w:firstLine="0"/>
        <w:jc w:val="left"/>
      </w:pPr>
    </w:p>
    <w:p w:rsidR="009A11BE" w:rsidRDefault="005C57DC">
      <w:pPr>
        <w:pStyle w:val="2"/>
        <w:spacing w:before="1" w:line="319" w:lineRule="exact"/>
        <w:ind w:left="1418"/>
      </w:pPr>
      <w:r>
        <w:t>Международные</w:t>
      </w:r>
      <w:r>
        <w:rPr>
          <w:spacing w:val="-9"/>
        </w:rPr>
        <w:t xml:space="preserve"> </w:t>
      </w:r>
      <w:r>
        <w:t>отношения</w:t>
      </w:r>
      <w:r>
        <w:rPr>
          <w:spacing w:val="-8"/>
        </w:rPr>
        <w:t xml:space="preserve"> </w:t>
      </w:r>
      <w:r>
        <w:t>в</w:t>
      </w:r>
      <w:r>
        <w:rPr>
          <w:spacing w:val="-7"/>
        </w:rPr>
        <w:t xml:space="preserve"> </w:t>
      </w:r>
      <w:r>
        <w:t>XVI–XVII</w:t>
      </w:r>
      <w:r>
        <w:rPr>
          <w:spacing w:val="-4"/>
        </w:rPr>
        <w:t xml:space="preserve"> </w:t>
      </w:r>
      <w:r>
        <w:rPr>
          <w:spacing w:val="-5"/>
        </w:rPr>
        <w:t>вв.</w:t>
      </w:r>
    </w:p>
    <w:p w:rsidR="009A11BE" w:rsidRDefault="005C57DC">
      <w:pPr>
        <w:ind w:left="852" w:right="278" w:firstLine="566"/>
        <w:jc w:val="both"/>
        <w:rPr>
          <w:sz w:val="28"/>
        </w:rPr>
      </w:pPr>
      <w:r>
        <w:rPr>
          <w:sz w:val="28"/>
        </w:rPr>
        <w:t xml:space="preserve">Борьба за первенство, военные конфликты между европейскими державами. </w:t>
      </w:r>
      <w:r>
        <w:rPr>
          <w:i/>
          <w:sz w:val="28"/>
        </w:rPr>
        <w:t>Столкновение интересов в приобретении колониальных</w:t>
      </w:r>
      <w:r>
        <w:rPr>
          <w:i/>
          <w:spacing w:val="80"/>
          <w:w w:val="150"/>
          <w:sz w:val="28"/>
        </w:rPr>
        <w:t xml:space="preserve"> </w:t>
      </w:r>
      <w:r>
        <w:rPr>
          <w:i/>
          <w:sz w:val="28"/>
        </w:rPr>
        <w:t xml:space="preserve">владений и господстве на торговых путях. </w:t>
      </w:r>
      <w:r>
        <w:rPr>
          <w:i/>
          <w:sz w:val="28"/>
        </w:rPr>
        <w:t>Противостояние османской экспансии в Европе. Образование державы австрийских Габсбургов</w:t>
      </w:r>
      <w:r>
        <w:rPr>
          <w:sz w:val="28"/>
        </w:rPr>
        <w:t>. Тридцатилетняя война. Вестфальский мир.</w:t>
      </w:r>
    </w:p>
    <w:p w:rsidR="009A11BE" w:rsidRDefault="009A11BE">
      <w:pPr>
        <w:pStyle w:val="a3"/>
        <w:spacing w:before="5"/>
        <w:ind w:left="0" w:firstLine="0"/>
        <w:jc w:val="left"/>
      </w:pPr>
    </w:p>
    <w:p w:rsidR="009A11BE" w:rsidRDefault="005C57DC">
      <w:pPr>
        <w:pStyle w:val="2"/>
        <w:ind w:left="1418"/>
      </w:pPr>
      <w:r>
        <w:t>Европейская</w:t>
      </w:r>
      <w:r>
        <w:rPr>
          <w:spacing w:val="-7"/>
        </w:rPr>
        <w:t xml:space="preserve"> </w:t>
      </w:r>
      <w:r>
        <w:t>культура</w:t>
      </w:r>
      <w:r>
        <w:rPr>
          <w:spacing w:val="-4"/>
        </w:rPr>
        <w:t xml:space="preserve"> </w:t>
      </w:r>
      <w:r>
        <w:t>в</w:t>
      </w:r>
      <w:r>
        <w:rPr>
          <w:spacing w:val="-7"/>
        </w:rPr>
        <w:t xml:space="preserve"> </w:t>
      </w:r>
      <w:r>
        <w:t>раннее</w:t>
      </w:r>
      <w:r>
        <w:rPr>
          <w:spacing w:val="-5"/>
        </w:rPr>
        <w:t xml:space="preserve"> </w:t>
      </w:r>
      <w:r>
        <w:t>Новое</w:t>
      </w:r>
      <w:r>
        <w:rPr>
          <w:spacing w:val="-5"/>
        </w:rPr>
        <w:t xml:space="preserve"> </w:t>
      </w:r>
      <w:r>
        <w:rPr>
          <w:spacing w:val="-2"/>
        </w:rPr>
        <w:t>время</w:t>
      </w:r>
    </w:p>
    <w:p w:rsidR="009A11BE" w:rsidRDefault="005C57DC">
      <w:pPr>
        <w:ind w:left="852" w:right="278" w:firstLine="566"/>
        <w:jc w:val="both"/>
        <w:rPr>
          <w:i/>
          <w:sz w:val="28"/>
        </w:rPr>
      </w:pPr>
      <w:r>
        <w:rPr>
          <w:sz w:val="28"/>
        </w:rPr>
        <w:t>Высокое Возрождение в Италии: художники и их произведения</w:t>
      </w:r>
      <w:r>
        <w:rPr>
          <w:i/>
          <w:sz w:val="28"/>
        </w:rPr>
        <w:t>. Северное Возрождение. Мир человека в</w:t>
      </w:r>
      <w:r>
        <w:rPr>
          <w:i/>
          <w:spacing w:val="-1"/>
          <w:sz w:val="28"/>
        </w:rPr>
        <w:t xml:space="preserve"> </w:t>
      </w:r>
      <w:r>
        <w:rPr>
          <w:i/>
          <w:sz w:val="28"/>
        </w:rPr>
        <w:t>литературе раннего Нового времени. М.</w:t>
      </w:r>
      <w:r>
        <w:rPr>
          <w:i/>
          <w:spacing w:val="-4"/>
          <w:sz w:val="28"/>
        </w:rPr>
        <w:t xml:space="preserve"> </w:t>
      </w:r>
      <w:r>
        <w:rPr>
          <w:i/>
          <w:sz w:val="28"/>
        </w:rPr>
        <w:t xml:space="preserve">Сервантес. У. Шекспир. </w:t>
      </w:r>
      <w:r>
        <w:rPr>
          <w:sz w:val="28"/>
        </w:rPr>
        <w:t>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w:t>
      </w:r>
      <w:r>
        <w:rPr>
          <w:sz w:val="28"/>
        </w:rPr>
        <w:t>ртины мира. Выдающиеся ученые и их открытия (Н. Коперник, И. Ньютон).</w:t>
      </w:r>
      <w:r>
        <w:rPr>
          <w:spacing w:val="80"/>
          <w:sz w:val="28"/>
        </w:rPr>
        <w:t xml:space="preserve"> </w:t>
      </w:r>
      <w:r>
        <w:rPr>
          <w:i/>
          <w:sz w:val="28"/>
        </w:rPr>
        <w:t>Утверждение рационализма.</w:t>
      </w:r>
    </w:p>
    <w:p w:rsidR="009A11BE" w:rsidRDefault="009A11BE">
      <w:pPr>
        <w:pStyle w:val="a3"/>
        <w:spacing w:before="3"/>
        <w:ind w:left="0" w:firstLine="0"/>
        <w:jc w:val="left"/>
        <w:rPr>
          <w:i/>
        </w:rPr>
      </w:pPr>
    </w:p>
    <w:p w:rsidR="009A11BE" w:rsidRDefault="005C57DC">
      <w:pPr>
        <w:pStyle w:val="2"/>
        <w:spacing w:line="321" w:lineRule="exact"/>
        <w:ind w:left="1418"/>
        <w:jc w:val="left"/>
      </w:pPr>
      <w:r>
        <w:t>Страны</w:t>
      </w:r>
      <w:r>
        <w:rPr>
          <w:spacing w:val="-6"/>
        </w:rPr>
        <w:t xml:space="preserve"> </w:t>
      </w:r>
      <w:r>
        <w:t>Востока</w:t>
      </w:r>
      <w:r>
        <w:rPr>
          <w:spacing w:val="-4"/>
        </w:rPr>
        <w:t xml:space="preserve"> </w:t>
      </w:r>
      <w:r>
        <w:t>в</w:t>
      </w:r>
      <w:r>
        <w:rPr>
          <w:spacing w:val="-5"/>
        </w:rPr>
        <w:t xml:space="preserve"> </w:t>
      </w:r>
      <w:r>
        <w:t>XVI–XVII</w:t>
      </w:r>
      <w:r>
        <w:rPr>
          <w:spacing w:val="-3"/>
        </w:rPr>
        <w:t xml:space="preserve"> </w:t>
      </w:r>
      <w:r>
        <w:rPr>
          <w:spacing w:val="-5"/>
        </w:rPr>
        <w:t>вв.</w:t>
      </w:r>
    </w:p>
    <w:p w:rsidR="009A11BE" w:rsidRDefault="005C57DC">
      <w:pPr>
        <w:ind w:left="852" w:right="278" w:firstLine="566"/>
        <w:jc w:val="both"/>
        <w:rPr>
          <w:i/>
          <w:sz w:val="28"/>
        </w:rPr>
      </w:pPr>
      <w:r>
        <w:rPr>
          <w:b/>
          <w:i/>
          <w:sz w:val="28"/>
        </w:rPr>
        <w:t>Османская империя</w:t>
      </w:r>
      <w:r>
        <w:rPr>
          <w:sz w:val="28"/>
        </w:rPr>
        <w:t>: на вершине могущества</w:t>
      </w:r>
      <w:r>
        <w:rPr>
          <w:i/>
          <w:sz w:val="28"/>
        </w:rPr>
        <w:t>. Сулейман I</w:t>
      </w:r>
      <w:r>
        <w:rPr>
          <w:i/>
          <w:spacing w:val="40"/>
          <w:sz w:val="28"/>
        </w:rPr>
        <w:t xml:space="preserve"> </w:t>
      </w:r>
      <w:r>
        <w:rPr>
          <w:i/>
          <w:sz w:val="28"/>
        </w:rPr>
        <w:t xml:space="preserve">Великолепный: завоеватель, законодатель. Управление многонациональной империей. Османская армия. </w:t>
      </w:r>
      <w:r>
        <w:rPr>
          <w:b/>
          <w:i/>
          <w:sz w:val="28"/>
        </w:rPr>
        <w:t xml:space="preserve">Индия </w:t>
      </w:r>
      <w:r>
        <w:rPr>
          <w:sz w:val="28"/>
        </w:rPr>
        <w:t xml:space="preserve">при Великих Моголах. Начало проникновения европейцев. Ост-Индские компании. </w:t>
      </w:r>
      <w:r>
        <w:rPr>
          <w:b/>
          <w:i/>
          <w:sz w:val="28"/>
        </w:rPr>
        <w:t xml:space="preserve">Китай </w:t>
      </w:r>
      <w:r>
        <w:rPr>
          <w:sz w:val="28"/>
        </w:rPr>
        <w:t>в эпоху Мин. Экономическая и социальная политика государства. Утвержден</w:t>
      </w:r>
      <w:r>
        <w:rPr>
          <w:sz w:val="28"/>
        </w:rPr>
        <w:t xml:space="preserve">ие маньчжурской династии Цин. </w:t>
      </w:r>
      <w:r>
        <w:rPr>
          <w:b/>
          <w:i/>
          <w:sz w:val="28"/>
        </w:rPr>
        <w:t>Япония</w:t>
      </w:r>
      <w:r>
        <w:rPr>
          <w:sz w:val="28"/>
        </w:rPr>
        <w:t xml:space="preserve">: борьба знатных кланов за власть, </w:t>
      </w:r>
      <w:r>
        <w:rPr>
          <w:i/>
          <w:sz w:val="28"/>
        </w:rPr>
        <w:t>установление сегуната Токугава, укрепление централизованного государства. «Закрытие» страны для иноземцев. Культура и искусство стран Востока в XVI–XVII вв.</w:t>
      </w:r>
    </w:p>
    <w:p w:rsidR="009A11BE" w:rsidRDefault="005C57DC">
      <w:pPr>
        <w:pStyle w:val="a3"/>
        <w:spacing w:line="235" w:lineRule="auto"/>
        <w:ind w:right="285" w:firstLine="566"/>
      </w:pPr>
      <w:r>
        <w:rPr>
          <w:b/>
        </w:rPr>
        <w:t>Обобщение</w:t>
      </w:r>
      <w:r>
        <w:rPr>
          <w:position w:val="1"/>
        </w:rPr>
        <w:t>. Историческое и ку</w:t>
      </w:r>
      <w:r>
        <w:rPr>
          <w:position w:val="1"/>
        </w:rPr>
        <w:t xml:space="preserve">льтурное наследие Раннего Нового </w:t>
      </w:r>
      <w:r>
        <w:rPr>
          <w:spacing w:val="-2"/>
        </w:rPr>
        <w:t>времени.</w:t>
      </w:r>
    </w:p>
    <w:p w:rsidR="009A11BE" w:rsidRDefault="009A11BE">
      <w:pPr>
        <w:pStyle w:val="a3"/>
        <w:spacing w:before="5"/>
        <w:ind w:left="0" w:firstLine="0"/>
        <w:jc w:val="left"/>
      </w:pPr>
    </w:p>
    <w:p w:rsidR="009A11BE" w:rsidRDefault="005C57DC">
      <w:pPr>
        <w:pStyle w:val="2"/>
        <w:spacing w:line="240" w:lineRule="auto"/>
        <w:ind w:left="1418" w:right="2607"/>
        <w:jc w:val="left"/>
      </w:pPr>
      <w:r>
        <w:t>ИСТОРИЯ</w:t>
      </w:r>
      <w:r>
        <w:rPr>
          <w:spacing w:val="-8"/>
        </w:rPr>
        <w:t xml:space="preserve"> </w:t>
      </w:r>
      <w:r>
        <w:t>РОССИИ.</w:t>
      </w:r>
      <w:r>
        <w:rPr>
          <w:spacing w:val="-7"/>
        </w:rPr>
        <w:t xml:space="preserve"> </w:t>
      </w:r>
      <w:r>
        <w:t>РОССИЯ</w:t>
      </w:r>
      <w:r>
        <w:rPr>
          <w:spacing w:val="-4"/>
        </w:rPr>
        <w:t xml:space="preserve"> </w:t>
      </w:r>
      <w:r>
        <w:t>В</w:t>
      </w:r>
      <w:r>
        <w:rPr>
          <w:spacing w:val="-7"/>
        </w:rPr>
        <w:t xml:space="preserve"> </w:t>
      </w:r>
      <w:r>
        <w:t>XVI–XVII</w:t>
      </w:r>
      <w:r>
        <w:rPr>
          <w:spacing w:val="-5"/>
        </w:rPr>
        <w:t xml:space="preserve"> </w:t>
      </w:r>
      <w:r>
        <w:t>вв.: ОТ ВЕЛИКОГО КНЯЖЕСТВА К ЦАРСТВУ</w:t>
      </w:r>
    </w:p>
    <w:p w:rsidR="009A11BE" w:rsidRDefault="005C57DC">
      <w:pPr>
        <w:spacing w:line="316" w:lineRule="exact"/>
        <w:ind w:left="1418"/>
        <w:rPr>
          <w:b/>
          <w:sz w:val="28"/>
        </w:rPr>
      </w:pPr>
      <w:r>
        <w:rPr>
          <w:b/>
          <w:sz w:val="28"/>
        </w:rPr>
        <w:t>Россия</w:t>
      </w:r>
      <w:r>
        <w:rPr>
          <w:b/>
          <w:spacing w:val="-4"/>
          <w:sz w:val="28"/>
        </w:rPr>
        <w:t xml:space="preserve"> </w:t>
      </w:r>
      <w:r>
        <w:rPr>
          <w:b/>
          <w:sz w:val="28"/>
        </w:rPr>
        <w:t>в</w:t>
      </w:r>
      <w:r>
        <w:rPr>
          <w:b/>
          <w:spacing w:val="-2"/>
          <w:sz w:val="28"/>
        </w:rPr>
        <w:t xml:space="preserve"> </w:t>
      </w:r>
      <w:r>
        <w:rPr>
          <w:b/>
          <w:sz w:val="28"/>
        </w:rPr>
        <w:t xml:space="preserve">XVI </w:t>
      </w:r>
      <w:r>
        <w:rPr>
          <w:b/>
          <w:spacing w:val="-5"/>
          <w:sz w:val="28"/>
        </w:rPr>
        <w:t>в.</w:t>
      </w:r>
    </w:p>
    <w:p w:rsidR="009A11BE" w:rsidRDefault="005C57DC">
      <w:pPr>
        <w:ind w:left="852" w:right="279" w:firstLine="566"/>
        <w:jc w:val="both"/>
        <w:rPr>
          <w:sz w:val="28"/>
        </w:rPr>
      </w:pPr>
      <w:r>
        <w:rPr>
          <w:b/>
          <w:sz w:val="28"/>
        </w:rPr>
        <w:t>Завершение объединения русских земель</w:t>
      </w:r>
      <w:r>
        <w:rPr>
          <w:position w:val="1"/>
          <w:sz w:val="28"/>
        </w:rPr>
        <w:t xml:space="preserve">. Княжение Василия III. </w:t>
      </w:r>
      <w:r>
        <w:rPr>
          <w:sz w:val="28"/>
        </w:rPr>
        <w:t xml:space="preserve">Завершение объединения русских земель вокруг Москвы: присоединение Псковской, Смоленской, Рязанской земель. </w:t>
      </w:r>
      <w:r>
        <w:rPr>
          <w:i/>
          <w:sz w:val="28"/>
        </w:rPr>
        <w:t xml:space="preserve">Отмирание удельной системы. Укрепление великокняжеской власти. </w:t>
      </w:r>
      <w:r>
        <w:rPr>
          <w:sz w:val="28"/>
        </w:rPr>
        <w:t>Внешняя политика Московского княжества в первой трети XVI в.: война с Великим княжест</w:t>
      </w:r>
      <w:r>
        <w:rPr>
          <w:sz w:val="28"/>
        </w:rPr>
        <w:t>вом Литовским, отношения</w:t>
      </w:r>
      <w:r>
        <w:rPr>
          <w:spacing w:val="38"/>
          <w:sz w:val="28"/>
        </w:rPr>
        <w:t xml:space="preserve"> </w:t>
      </w:r>
      <w:r>
        <w:rPr>
          <w:sz w:val="28"/>
        </w:rPr>
        <w:t>с</w:t>
      </w:r>
      <w:r>
        <w:rPr>
          <w:spacing w:val="41"/>
          <w:sz w:val="28"/>
        </w:rPr>
        <w:t xml:space="preserve"> </w:t>
      </w:r>
      <w:r>
        <w:rPr>
          <w:sz w:val="28"/>
        </w:rPr>
        <w:t>Крымским</w:t>
      </w:r>
      <w:r>
        <w:rPr>
          <w:spacing w:val="40"/>
          <w:sz w:val="28"/>
        </w:rPr>
        <w:t xml:space="preserve"> </w:t>
      </w:r>
      <w:r>
        <w:rPr>
          <w:sz w:val="28"/>
        </w:rPr>
        <w:t>и</w:t>
      </w:r>
      <w:r>
        <w:rPr>
          <w:spacing w:val="40"/>
          <w:sz w:val="28"/>
        </w:rPr>
        <w:t xml:space="preserve"> </w:t>
      </w:r>
      <w:r>
        <w:rPr>
          <w:sz w:val="28"/>
        </w:rPr>
        <w:t>Казанским</w:t>
      </w:r>
      <w:r>
        <w:rPr>
          <w:spacing w:val="38"/>
          <w:sz w:val="28"/>
        </w:rPr>
        <w:t xml:space="preserve"> </w:t>
      </w:r>
      <w:r>
        <w:rPr>
          <w:sz w:val="28"/>
        </w:rPr>
        <w:t>ханствами,</w:t>
      </w:r>
      <w:r>
        <w:rPr>
          <w:spacing w:val="40"/>
          <w:sz w:val="28"/>
        </w:rPr>
        <w:t xml:space="preserve"> </w:t>
      </w:r>
      <w:r>
        <w:rPr>
          <w:sz w:val="28"/>
        </w:rPr>
        <w:t>посольства</w:t>
      </w:r>
      <w:r>
        <w:rPr>
          <w:spacing w:val="41"/>
          <w:sz w:val="28"/>
        </w:rPr>
        <w:t xml:space="preserve"> </w:t>
      </w:r>
      <w:r>
        <w:rPr>
          <w:sz w:val="28"/>
        </w:rPr>
        <w:t>в</w:t>
      </w:r>
      <w:r>
        <w:rPr>
          <w:spacing w:val="40"/>
          <w:sz w:val="28"/>
        </w:rPr>
        <w:t xml:space="preserve"> </w:t>
      </w:r>
      <w:r>
        <w:rPr>
          <w:spacing w:val="-2"/>
          <w:sz w:val="28"/>
        </w:rPr>
        <w:t>европейские</w:t>
      </w:r>
    </w:p>
    <w:p w:rsidR="009A11BE" w:rsidRDefault="009A11BE">
      <w:pPr>
        <w:jc w:val="both"/>
        <w:rPr>
          <w:sz w:val="28"/>
        </w:rPr>
        <w:sectPr w:rsidR="009A11BE">
          <w:pgSz w:w="11910" w:h="16840"/>
          <w:pgMar w:top="1040" w:right="566" w:bottom="1320" w:left="850" w:header="0" w:footer="1069" w:gutter="0"/>
          <w:cols w:space="720"/>
        </w:sectPr>
      </w:pPr>
    </w:p>
    <w:p w:rsidR="009A11BE" w:rsidRDefault="005C57DC">
      <w:pPr>
        <w:pStyle w:val="a3"/>
        <w:spacing w:before="69"/>
        <w:ind w:firstLine="0"/>
        <w:jc w:val="left"/>
      </w:pPr>
      <w:r>
        <w:rPr>
          <w:spacing w:val="-2"/>
        </w:rPr>
        <w:lastRenderedPageBreak/>
        <w:t>государства.</w:t>
      </w:r>
    </w:p>
    <w:p w:rsidR="009A11BE" w:rsidRDefault="005C57DC">
      <w:pPr>
        <w:pStyle w:val="a3"/>
        <w:spacing w:before="3"/>
        <w:ind w:right="282" w:firstLine="566"/>
      </w:pPr>
      <w:r>
        <w:t>Органы государственной власти. Приказная система: формирование первых приказных учреждений. Боярская дума, ее роль в управлении государством.</w:t>
      </w:r>
      <w:r>
        <w:t xml:space="preserve"> </w:t>
      </w:r>
      <w:r>
        <w:rPr>
          <w:i/>
        </w:rPr>
        <w:t xml:space="preserve">«Малая дума». </w:t>
      </w:r>
      <w:r>
        <w:t>Местничество. Местное управление: наместники и волостели, система кормлений. Государство и церковь.</w:t>
      </w:r>
    </w:p>
    <w:p w:rsidR="009A11BE" w:rsidRDefault="005C57DC">
      <w:pPr>
        <w:spacing w:before="1" w:line="235" w:lineRule="auto"/>
        <w:ind w:left="852" w:right="278" w:firstLine="566"/>
        <w:jc w:val="both"/>
        <w:rPr>
          <w:i/>
          <w:sz w:val="28"/>
        </w:rPr>
      </w:pPr>
      <w:r>
        <w:rPr>
          <w:b/>
          <w:sz w:val="28"/>
        </w:rPr>
        <w:t>Царствование Ивана IV</w:t>
      </w:r>
      <w:r>
        <w:rPr>
          <w:i/>
          <w:position w:val="1"/>
          <w:sz w:val="28"/>
        </w:rPr>
        <w:t xml:space="preserve">. </w:t>
      </w:r>
      <w:r>
        <w:rPr>
          <w:position w:val="1"/>
          <w:sz w:val="28"/>
        </w:rPr>
        <w:t xml:space="preserve">Регентство Елены Глинской. </w:t>
      </w:r>
      <w:r>
        <w:rPr>
          <w:i/>
          <w:position w:val="1"/>
          <w:sz w:val="28"/>
        </w:rPr>
        <w:t xml:space="preserve">Сопротивление </w:t>
      </w:r>
      <w:r>
        <w:rPr>
          <w:i/>
          <w:sz w:val="28"/>
        </w:rPr>
        <w:t>удельных князей великокняжеской власти. Унификация денежной системы.</w:t>
      </w:r>
    </w:p>
    <w:p w:rsidR="009A11BE" w:rsidRDefault="005C57DC">
      <w:pPr>
        <w:pStyle w:val="a3"/>
        <w:spacing w:before="2"/>
        <w:ind w:right="287" w:firstLine="566"/>
        <w:rPr>
          <w:i/>
        </w:rPr>
      </w:pPr>
      <w:r>
        <w:t xml:space="preserve">Период боярского правления. Борьба за власть между боярскими кланами. Губная реформа. Московское восстание 1547 г. </w:t>
      </w:r>
      <w:r>
        <w:rPr>
          <w:i/>
        </w:rPr>
        <w:t>Ереси.</w:t>
      </w:r>
    </w:p>
    <w:p w:rsidR="009A11BE" w:rsidRDefault="005C57DC">
      <w:pPr>
        <w:pStyle w:val="a3"/>
        <w:spacing w:line="321" w:lineRule="exact"/>
        <w:ind w:left="1418" w:firstLine="0"/>
      </w:pPr>
      <w:r>
        <w:t>Принятие</w:t>
      </w:r>
      <w:r>
        <w:rPr>
          <w:spacing w:val="76"/>
          <w:w w:val="150"/>
        </w:rPr>
        <w:t xml:space="preserve"> </w:t>
      </w:r>
      <w:r>
        <w:t>Иваном</w:t>
      </w:r>
      <w:r>
        <w:rPr>
          <w:spacing w:val="76"/>
          <w:w w:val="150"/>
        </w:rPr>
        <w:t xml:space="preserve"> </w:t>
      </w:r>
      <w:r>
        <w:t>IV</w:t>
      </w:r>
      <w:r>
        <w:rPr>
          <w:spacing w:val="77"/>
          <w:w w:val="150"/>
        </w:rPr>
        <w:t xml:space="preserve"> </w:t>
      </w:r>
      <w:r>
        <w:t>царского</w:t>
      </w:r>
      <w:r>
        <w:rPr>
          <w:spacing w:val="22"/>
        </w:rPr>
        <w:t xml:space="preserve">  </w:t>
      </w:r>
      <w:r>
        <w:t>титула.</w:t>
      </w:r>
      <w:r>
        <w:rPr>
          <w:spacing w:val="78"/>
          <w:w w:val="150"/>
        </w:rPr>
        <w:t xml:space="preserve"> </w:t>
      </w:r>
      <w:r>
        <w:t>Реформы</w:t>
      </w:r>
      <w:r>
        <w:rPr>
          <w:spacing w:val="78"/>
          <w:w w:val="150"/>
        </w:rPr>
        <w:t xml:space="preserve"> </w:t>
      </w:r>
      <w:r>
        <w:t>середины</w:t>
      </w:r>
      <w:r>
        <w:rPr>
          <w:spacing w:val="77"/>
          <w:w w:val="150"/>
        </w:rPr>
        <w:t xml:space="preserve"> </w:t>
      </w:r>
      <w:r>
        <w:t>XVI</w:t>
      </w:r>
      <w:r>
        <w:rPr>
          <w:spacing w:val="77"/>
          <w:w w:val="150"/>
        </w:rPr>
        <w:t xml:space="preserve"> </w:t>
      </w:r>
      <w:r>
        <w:rPr>
          <w:spacing w:val="-5"/>
        </w:rPr>
        <w:t>в.</w:t>
      </w:r>
    </w:p>
    <w:p w:rsidR="009A11BE" w:rsidRDefault="005C57DC">
      <w:pPr>
        <w:pStyle w:val="a3"/>
        <w:ind w:right="277" w:firstLine="0"/>
      </w:pPr>
      <w:r>
        <w:t xml:space="preserve">«Избранная рада»: ее состав и значение. Появление Земских соборов: </w:t>
      </w:r>
      <w:r>
        <w:rPr>
          <w:i/>
        </w:rPr>
        <w:t xml:space="preserve">дискуссии о характере народного представительства. </w:t>
      </w:r>
      <w:r>
        <w:t>Отмена кормлений. Система налогообложения. Судебник 1550 г. Стоглавый собор. Земская реформа – формирование органов местного самоуправления.</w:t>
      </w:r>
    </w:p>
    <w:p w:rsidR="009A11BE" w:rsidRDefault="005C57DC">
      <w:pPr>
        <w:pStyle w:val="a3"/>
        <w:spacing w:before="1" w:line="322" w:lineRule="exact"/>
        <w:ind w:left="1418" w:firstLine="0"/>
      </w:pPr>
      <w:r>
        <w:t>Внешняя</w:t>
      </w:r>
      <w:r>
        <w:rPr>
          <w:spacing w:val="49"/>
          <w:w w:val="150"/>
        </w:rPr>
        <w:t xml:space="preserve"> </w:t>
      </w:r>
      <w:r>
        <w:t>политика</w:t>
      </w:r>
      <w:r>
        <w:rPr>
          <w:spacing w:val="50"/>
          <w:w w:val="150"/>
        </w:rPr>
        <w:t xml:space="preserve"> </w:t>
      </w:r>
      <w:r>
        <w:t>России</w:t>
      </w:r>
      <w:r>
        <w:rPr>
          <w:spacing w:val="52"/>
          <w:w w:val="150"/>
        </w:rPr>
        <w:t xml:space="preserve"> </w:t>
      </w:r>
      <w:r>
        <w:t>в</w:t>
      </w:r>
      <w:r>
        <w:rPr>
          <w:spacing w:val="49"/>
          <w:w w:val="150"/>
        </w:rPr>
        <w:t xml:space="preserve"> </w:t>
      </w:r>
      <w:r>
        <w:t>XVI</w:t>
      </w:r>
      <w:r>
        <w:rPr>
          <w:spacing w:val="51"/>
          <w:w w:val="150"/>
        </w:rPr>
        <w:t xml:space="preserve"> </w:t>
      </w:r>
      <w:r>
        <w:t>в.</w:t>
      </w:r>
      <w:r>
        <w:rPr>
          <w:spacing w:val="48"/>
          <w:w w:val="150"/>
        </w:rPr>
        <w:t xml:space="preserve"> </w:t>
      </w:r>
      <w:r>
        <w:t>Создание</w:t>
      </w:r>
      <w:r>
        <w:rPr>
          <w:spacing w:val="51"/>
          <w:w w:val="150"/>
        </w:rPr>
        <w:t xml:space="preserve"> </w:t>
      </w:r>
      <w:r>
        <w:t>стрелецких</w:t>
      </w:r>
      <w:r>
        <w:rPr>
          <w:spacing w:val="53"/>
          <w:w w:val="150"/>
        </w:rPr>
        <w:t xml:space="preserve"> </w:t>
      </w:r>
      <w:r>
        <w:t>полков</w:t>
      </w:r>
      <w:r>
        <w:rPr>
          <w:spacing w:val="49"/>
          <w:w w:val="150"/>
        </w:rPr>
        <w:t xml:space="preserve"> </w:t>
      </w:r>
      <w:r>
        <w:rPr>
          <w:spacing w:val="-10"/>
        </w:rPr>
        <w:t>и</w:t>
      </w:r>
    </w:p>
    <w:p w:rsidR="009A11BE" w:rsidRDefault="005C57DC">
      <w:pPr>
        <w:pStyle w:val="a3"/>
        <w:ind w:right="278" w:firstLine="0"/>
      </w:pPr>
      <w:r>
        <w:t>«У</w:t>
      </w:r>
      <w:r>
        <w:t xml:space="preserve">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w:t>
      </w:r>
      <w:r>
        <w:rPr>
          <w:i/>
        </w:rPr>
        <w:t xml:space="preserve">Битва при Молодях. </w:t>
      </w:r>
      <w:r>
        <w:t>Укрепление южных границ. Ливонская война: причины и характер.</w:t>
      </w:r>
      <w:r>
        <w:t xml:space="preserve">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9A11BE" w:rsidRDefault="005C57DC">
      <w:pPr>
        <w:ind w:left="852" w:right="274" w:firstLine="566"/>
        <w:jc w:val="both"/>
        <w:rPr>
          <w:i/>
          <w:sz w:val="28"/>
        </w:rPr>
      </w:pPr>
      <w:r>
        <w:rPr>
          <w:sz w:val="28"/>
        </w:rPr>
        <w:t>Социальная структура российского общества. Дворянство</w:t>
      </w:r>
      <w:r>
        <w:rPr>
          <w:i/>
          <w:sz w:val="28"/>
        </w:rPr>
        <w:t>. Служилые люди. Форм</w:t>
      </w:r>
      <w:r>
        <w:rPr>
          <w:i/>
          <w:sz w:val="28"/>
        </w:rPr>
        <w:t xml:space="preserve">ирование Государева двора и «служилых городов». Торгово-ремесленное население городов. Духовенство. </w:t>
      </w:r>
      <w:r>
        <w:rPr>
          <w:sz w:val="28"/>
        </w:rPr>
        <w:t>Начало закрепощения</w:t>
      </w:r>
      <w:r>
        <w:rPr>
          <w:spacing w:val="40"/>
          <w:sz w:val="28"/>
        </w:rPr>
        <w:t xml:space="preserve"> </w:t>
      </w:r>
      <w:r>
        <w:rPr>
          <w:sz w:val="28"/>
        </w:rPr>
        <w:t xml:space="preserve">крестьян: Указ о «заповедных летах». </w:t>
      </w:r>
      <w:r>
        <w:rPr>
          <w:i/>
          <w:sz w:val="28"/>
        </w:rPr>
        <w:t>Формирование вольного казачества.</w:t>
      </w:r>
    </w:p>
    <w:p w:rsidR="009A11BE" w:rsidRDefault="005C57DC">
      <w:pPr>
        <w:spacing w:before="1"/>
        <w:ind w:left="852" w:right="276" w:firstLine="566"/>
        <w:jc w:val="both"/>
        <w:rPr>
          <w:sz w:val="28"/>
        </w:rPr>
      </w:pPr>
      <w:r>
        <w:rPr>
          <w:sz w:val="28"/>
        </w:rPr>
        <w:t xml:space="preserve">Многонациональный состав населения Русского государства. </w:t>
      </w:r>
      <w:r>
        <w:rPr>
          <w:i/>
          <w:sz w:val="28"/>
        </w:rPr>
        <w:t>Финно-уг</w:t>
      </w:r>
      <w:r>
        <w:rPr>
          <w:i/>
          <w:sz w:val="28"/>
        </w:rPr>
        <w:t xml:space="preserve">орские народы. </w:t>
      </w:r>
      <w:r>
        <w:rPr>
          <w:sz w:val="28"/>
        </w:rPr>
        <w:t xml:space="preserve">Народы Поволжья после присоединения к России. </w:t>
      </w:r>
      <w:r>
        <w:rPr>
          <w:i/>
          <w:sz w:val="28"/>
        </w:rPr>
        <w:t>Служилые татары</w:t>
      </w:r>
      <w:r>
        <w:rPr>
          <w:sz w:val="28"/>
        </w:rPr>
        <w:t xml:space="preserve">. </w:t>
      </w:r>
      <w:r>
        <w:rPr>
          <w:i/>
          <w:sz w:val="28"/>
        </w:rPr>
        <w:t>Сосуществование религий в Российском государстве</w:t>
      </w:r>
      <w:r>
        <w:rPr>
          <w:sz w:val="28"/>
        </w:rPr>
        <w:t xml:space="preserve">. Русская православная церковь. </w:t>
      </w:r>
      <w:r>
        <w:rPr>
          <w:i/>
          <w:sz w:val="28"/>
        </w:rPr>
        <w:t>Мусульманское духовенство</w:t>
      </w:r>
      <w:r>
        <w:rPr>
          <w:sz w:val="28"/>
        </w:rPr>
        <w:t>.</w:t>
      </w:r>
    </w:p>
    <w:p w:rsidR="009A11BE" w:rsidRDefault="005C57DC">
      <w:pPr>
        <w:ind w:left="852" w:right="278" w:firstLine="566"/>
        <w:jc w:val="both"/>
        <w:rPr>
          <w:sz w:val="28"/>
        </w:rPr>
      </w:pPr>
      <w:r>
        <w:rPr>
          <w:sz w:val="28"/>
        </w:rPr>
        <w:t>Опричнина</w:t>
      </w:r>
      <w:r>
        <w:rPr>
          <w:i/>
          <w:sz w:val="28"/>
        </w:rPr>
        <w:t>, дискуссия о ее причинах и характере</w:t>
      </w:r>
      <w:r>
        <w:rPr>
          <w:sz w:val="28"/>
        </w:rPr>
        <w:t>. Опричный террор. Разгро</w:t>
      </w:r>
      <w:r>
        <w:rPr>
          <w:sz w:val="28"/>
        </w:rPr>
        <w:t>м Новгорода и Пскова</w:t>
      </w:r>
      <w:r>
        <w:rPr>
          <w:i/>
          <w:sz w:val="28"/>
        </w:rPr>
        <w:t>. Московские казни 1570 г</w:t>
      </w:r>
      <w:r>
        <w:rPr>
          <w:sz w:val="28"/>
        </w:rPr>
        <w:t>. Результаты и последствия опричнины. Противоречивость личности Ивана Грозного. Результаты и цена преобразований.</w:t>
      </w:r>
    </w:p>
    <w:p w:rsidR="009A11BE" w:rsidRDefault="005C57DC">
      <w:pPr>
        <w:spacing w:before="5"/>
        <w:ind w:left="852" w:right="280" w:firstLine="566"/>
        <w:jc w:val="both"/>
        <w:rPr>
          <w:sz w:val="28"/>
        </w:rPr>
      </w:pPr>
      <w:r>
        <w:rPr>
          <w:b/>
          <w:i/>
          <w:sz w:val="28"/>
        </w:rPr>
        <w:t>Россия в конце XVI в</w:t>
      </w:r>
      <w:r>
        <w:rPr>
          <w:sz w:val="28"/>
        </w:rPr>
        <w:t>. Царь Федор Иванович. Борьба за власть в боярском окружении. Правление Борис</w:t>
      </w:r>
      <w:r>
        <w:rPr>
          <w:sz w:val="28"/>
        </w:rPr>
        <w:t>а Годунова. Учреждение патриаршества</w:t>
      </w:r>
      <w:r>
        <w:rPr>
          <w:i/>
          <w:sz w:val="28"/>
        </w:rPr>
        <w:t xml:space="preserve">. Тявзинский мирный договор со Швецией: восстановление позиций России в Прибалтике. </w:t>
      </w:r>
      <w:r>
        <w:rPr>
          <w:sz w:val="28"/>
        </w:rPr>
        <w:t>Противостояние с Крымским ханством. Строительство российских крепостей и засечных черт. Продолжение закрепощения крестьянства: Указ об «</w:t>
      </w:r>
      <w:r>
        <w:rPr>
          <w:sz w:val="28"/>
        </w:rPr>
        <w:t>урочных летах». Пресечение царской династии Рюриковичей.</w:t>
      </w:r>
    </w:p>
    <w:p w:rsidR="009A11BE" w:rsidRDefault="009A11BE">
      <w:pPr>
        <w:pStyle w:val="a3"/>
        <w:spacing w:before="2"/>
        <w:ind w:left="0" w:firstLine="0"/>
        <w:jc w:val="left"/>
      </w:pPr>
    </w:p>
    <w:p w:rsidR="009A11BE" w:rsidRDefault="005C57DC">
      <w:pPr>
        <w:pStyle w:val="2"/>
        <w:spacing w:line="317" w:lineRule="exact"/>
        <w:ind w:left="1418"/>
      </w:pPr>
      <w:r>
        <w:t>Смута</w:t>
      </w:r>
      <w:r>
        <w:rPr>
          <w:spacing w:val="-3"/>
        </w:rPr>
        <w:t xml:space="preserve"> </w:t>
      </w:r>
      <w:r>
        <w:t>в</w:t>
      </w:r>
      <w:r>
        <w:rPr>
          <w:spacing w:val="-5"/>
        </w:rPr>
        <w:t xml:space="preserve"> </w:t>
      </w:r>
      <w:r>
        <w:rPr>
          <w:spacing w:val="-2"/>
        </w:rPr>
        <w:t>России</w:t>
      </w:r>
    </w:p>
    <w:p w:rsidR="009A11BE" w:rsidRDefault="005C57DC">
      <w:pPr>
        <w:spacing w:line="327" w:lineRule="exact"/>
        <w:ind w:left="1418"/>
        <w:jc w:val="both"/>
        <w:rPr>
          <w:position w:val="1"/>
          <w:sz w:val="28"/>
        </w:rPr>
      </w:pPr>
      <w:r>
        <w:rPr>
          <w:b/>
          <w:sz w:val="28"/>
        </w:rPr>
        <w:t>Накануне</w:t>
      </w:r>
      <w:r>
        <w:rPr>
          <w:b/>
          <w:spacing w:val="48"/>
          <w:w w:val="150"/>
          <w:sz w:val="28"/>
        </w:rPr>
        <w:t xml:space="preserve"> </w:t>
      </w:r>
      <w:r>
        <w:rPr>
          <w:b/>
          <w:sz w:val="28"/>
        </w:rPr>
        <w:t>Смуты.</w:t>
      </w:r>
      <w:r>
        <w:rPr>
          <w:b/>
          <w:spacing w:val="51"/>
          <w:w w:val="150"/>
          <w:sz w:val="28"/>
        </w:rPr>
        <w:t xml:space="preserve"> </w:t>
      </w:r>
      <w:r>
        <w:rPr>
          <w:position w:val="1"/>
          <w:sz w:val="28"/>
        </w:rPr>
        <w:t>Династический</w:t>
      </w:r>
      <w:r>
        <w:rPr>
          <w:spacing w:val="51"/>
          <w:w w:val="150"/>
          <w:position w:val="1"/>
          <w:sz w:val="28"/>
        </w:rPr>
        <w:t xml:space="preserve"> </w:t>
      </w:r>
      <w:r>
        <w:rPr>
          <w:position w:val="1"/>
          <w:sz w:val="28"/>
        </w:rPr>
        <w:t>кризис.</w:t>
      </w:r>
      <w:r>
        <w:rPr>
          <w:spacing w:val="48"/>
          <w:w w:val="150"/>
          <w:position w:val="1"/>
          <w:sz w:val="28"/>
        </w:rPr>
        <w:t xml:space="preserve"> </w:t>
      </w:r>
      <w:r>
        <w:rPr>
          <w:position w:val="1"/>
          <w:sz w:val="28"/>
        </w:rPr>
        <w:t>Земский</w:t>
      </w:r>
      <w:r>
        <w:rPr>
          <w:spacing w:val="51"/>
          <w:w w:val="150"/>
          <w:position w:val="1"/>
          <w:sz w:val="28"/>
        </w:rPr>
        <w:t xml:space="preserve"> </w:t>
      </w:r>
      <w:r>
        <w:rPr>
          <w:position w:val="1"/>
          <w:sz w:val="28"/>
        </w:rPr>
        <w:t>собор</w:t>
      </w:r>
      <w:r>
        <w:rPr>
          <w:spacing w:val="49"/>
          <w:w w:val="150"/>
          <w:position w:val="1"/>
          <w:sz w:val="28"/>
        </w:rPr>
        <w:t xml:space="preserve"> </w:t>
      </w:r>
      <w:r>
        <w:rPr>
          <w:position w:val="1"/>
          <w:sz w:val="28"/>
        </w:rPr>
        <w:t>1598</w:t>
      </w:r>
      <w:r>
        <w:rPr>
          <w:spacing w:val="48"/>
          <w:w w:val="150"/>
          <w:position w:val="1"/>
          <w:sz w:val="28"/>
        </w:rPr>
        <w:t xml:space="preserve"> </w:t>
      </w:r>
      <w:r>
        <w:rPr>
          <w:position w:val="1"/>
          <w:sz w:val="28"/>
        </w:rPr>
        <w:t>г.</w:t>
      </w:r>
      <w:r>
        <w:rPr>
          <w:spacing w:val="51"/>
          <w:w w:val="150"/>
          <w:position w:val="1"/>
          <w:sz w:val="28"/>
        </w:rPr>
        <w:t xml:space="preserve"> </w:t>
      </w:r>
      <w:r>
        <w:rPr>
          <w:spacing w:val="-10"/>
          <w:position w:val="1"/>
          <w:sz w:val="28"/>
        </w:rPr>
        <w:t>и</w:t>
      </w:r>
    </w:p>
    <w:p w:rsidR="009A11BE" w:rsidRDefault="009A11BE">
      <w:pPr>
        <w:spacing w:line="327" w:lineRule="exact"/>
        <w:jc w:val="both"/>
        <w:rPr>
          <w:position w:val="1"/>
          <w:sz w:val="28"/>
        </w:rPr>
        <w:sectPr w:rsidR="009A11BE">
          <w:pgSz w:w="11910" w:h="16840"/>
          <w:pgMar w:top="1040" w:right="566" w:bottom="1320" w:left="850" w:header="0" w:footer="1069" w:gutter="0"/>
          <w:cols w:space="720"/>
        </w:sectPr>
      </w:pPr>
    </w:p>
    <w:p w:rsidR="009A11BE" w:rsidRDefault="005C57DC">
      <w:pPr>
        <w:pStyle w:val="a3"/>
        <w:spacing w:before="69"/>
        <w:ind w:right="276" w:firstLine="0"/>
      </w:pPr>
      <w:r>
        <w:lastRenderedPageBreak/>
        <w:t>избрание на царство Бориса Годунова. Политика Бориса Годунова в отношении боярства</w:t>
      </w:r>
      <w:r>
        <w:rPr>
          <w:i/>
        </w:rPr>
        <w:t xml:space="preserve">. </w:t>
      </w:r>
      <w:r>
        <w:t>Голод 1601–1603 гг. и обострение социально-экономического кризиса.</w:t>
      </w:r>
    </w:p>
    <w:p w:rsidR="009A11BE" w:rsidRDefault="005C57DC">
      <w:pPr>
        <w:spacing w:before="2" w:line="237" w:lineRule="auto"/>
        <w:ind w:left="852" w:right="278" w:firstLine="566"/>
        <w:jc w:val="both"/>
        <w:rPr>
          <w:sz w:val="28"/>
        </w:rPr>
      </w:pPr>
      <w:r>
        <w:rPr>
          <w:b/>
          <w:sz w:val="28"/>
        </w:rPr>
        <w:t xml:space="preserve">Смутное время начала XVII в. </w:t>
      </w:r>
      <w:r>
        <w:rPr>
          <w:i/>
          <w:position w:val="1"/>
          <w:sz w:val="28"/>
        </w:rPr>
        <w:t xml:space="preserve">Дискуссия о его причинах. </w:t>
      </w:r>
      <w:r>
        <w:rPr>
          <w:position w:val="1"/>
          <w:sz w:val="28"/>
        </w:rPr>
        <w:t xml:space="preserve">Самозванцы </w:t>
      </w:r>
      <w:r>
        <w:rPr>
          <w:sz w:val="28"/>
        </w:rPr>
        <w:t>и самозванство. Личность Лжедмитрия I и его политика. Восстание 1606 г. и убийство самозванца.</w:t>
      </w:r>
    </w:p>
    <w:p w:rsidR="009A11BE" w:rsidRDefault="005C57DC">
      <w:pPr>
        <w:pStyle w:val="a3"/>
        <w:ind w:right="278" w:firstLine="566"/>
      </w:pPr>
      <w:r>
        <w:t>Царь Василий Шуйский. Восста</w:t>
      </w:r>
      <w:r>
        <w:t xml:space="preserve">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Pr>
          <w:i/>
        </w:rPr>
        <w:t>Выборгский договор между Росси</w:t>
      </w:r>
      <w:r>
        <w:rPr>
          <w:i/>
        </w:rPr>
        <w:t xml:space="preserve">ей и Швецией. </w:t>
      </w:r>
      <w:r>
        <w:t>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9A11BE" w:rsidRDefault="005C57DC">
      <w:pPr>
        <w:pStyle w:val="a3"/>
        <w:spacing w:before="2"/>
        <w:ind w:right="276" w:firstLine="566"/>
      </w:pPr>
      <w:r>
        <w:t>Свержение Василия Шуйского и переход власти к «семибоярщине». Договор об избрании н</w:t>
      </w:r>
      <w:r>
        <w:t>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w:t>
      </w:r>
      <w:r>
        <w:rPr>
          <w:i/>
        </w:rPr>
        <w:t>. Московское восстание</w:t>
      </w:r>
      <w:r>
        <w:rPr>
          <w:i/>
          <w:spacing w:val="40"/>
        </w:rPr>
        <w:t xml:space="preserve"> </w:t>
      </w:r>
      <w:r>
        <w:rPr>
          <w:i/>
        </w:rPr>
        <w:t xml:space="preserve">1611 г. и сожжение города оккупантами. </w:t>
      </w:r>
      <w:r>
        <w:t>Первое и второе земские ополчения. Захват</w:t>
      </w:r>
      <w:r>
        <w:t xml:space="preserve"> Новгорода шведскими войсками. «Совет всея земли». Освобождение Москвы в 1612 г.</w:t>
      </w:r>
    </w:p>
    <w:p w:rsidR="009A11BE" w:rsidRDefault="005C57DC">
      <w:pPr>
        <w:ind w:left="852" w:right="284" w:firstLine="566"/>
        <w:jc w:val="both"/>
        <w:rPr>
          <w:sz w:val="28"/>
        </w:rPr>
      </w:pPr>
      <w:r>
        <w:rPr>
          <w:b/>
          <w:sz w:val="28"/>
        </w:rPr>
        <w:t>Окончание Смуты</w:t>
      </w:r>
      <w:r>
        <w:rPr>
          <w:i/>
          <w:position w:val="1"/>
          <w:sz w:val="28"/>
        </w:rPr>
        <w:t xml:space="preserve">. </w:t>
      </w:r>
      <w:r>
        <w:rPr>
          <w:position w:val="1"/>
          <w:sz w:val="28"/>
        </w:rPr>
        <w:t xml:space="preserve">Земский собор 1613 г. и его роль в укреплении </w:t>
      </w:r>
      <w:r>
        <w:rPr>
          <w:sz w:val="28"/>
        </w:rPr>
        <w:t xml:space="preserve">государственности. Избрание на царство Михаила Федоровича Романова. </w:t>
      </w:r>
      <w:r>
        <w:rPr>
          <w:i/>
          <w:sz w:val="28"/>
        </w:rPr>
        <w:t>Борьба с казачьими выступлениями против цент</w:t>
      </w:r>
      <w:r>
        <w:rPr>
          <w:i/>
          <w:sz w:val="28"/>
        </w:rPr>
        <w:t xml:space="preserve">ральной власти. </w:t>
      </w:r>
      <w:r>
        <w:rPr>
          <w:sz w:val="28"/>
        </w:rPr>
        <w:t xml:space="preserve">Столбовский мир со Швецией: утрата выхода к Балтийскому морю. </w:t>
      </w:r>
      <w:r>
        <w:rPr>
          <w:i/>
          <w:sz w:val="28"/>
        </w:rPr>
        <w:t xml:space="preserve">Продолжение войны с Речью Посполитой. Поход принца Владислава на Москву. </w:t>
      </w:r>
      <w:r>
        <w:rPr>
          <w:sz w:val="28"/>
        </w:rPr>
        <w:t>Заключение Деулинского перемирия с Речью Посполитой. Итоги и последствия Смутного времени.</w:t>
      </w:r>
    </w:p>
    <w:p w:rsidR="009A11BE" w:rsidRDefault="005C57DC">
      <w:pPr>
        <w:pStyle w:val="2"/>
        <w:spacing w:before="318" w:line="321" w:lineRule="exact"/>
        <w:ind w:left="1418"/>
        <w:jc w:val="left"/>
      </w:pPr>
      <w:r>
        <w:t>Россия</w:t>
      </w:r>
      <w:r>
        <w:rPr>
          <w:spacing w:val="-4"/>
        </w:rPr>
        <w:t xml:space="preserve"> </w:t>
      </w:r>
      <w:r>
        <w:t>в</w:t>
      </w:r>
      <w:r>
        <w:rPr>
          <w:spacing w:val="-3"/>
        </w:rPr>
        <w:t xml:space="preserve"> </w:t>
      </w:r>
      <w:r>
        <w:t>XVII</w:t>
      </w:r>
      <w:r>
        <w:rPr>
          <w:spacing w:val="-1"/>
        </w:rPr>
        <w:t xml:space="preserve"> </w:t>
      </w:r>
      <w:r>
        <w:rPr>
          <w:spacing w:val="-5"/>
        </w:rPr>
        <w:t>в.</w:t>
      </w:r>
    </w:p>
    <w:p w:rsidR="009A11BE" w:rsidRDefault="005C57DC">
      <w:pPr>
        <w:spacing w:before="2" w:line="237" w:lineRule="auto"/>
        <w:ind w:left="852" w:right="278" w:firstLine="566"/>
        <w:jc w:val="both"/>
        <w:rPr>
          <w:i/>
          <w:sz w:val="28"/>
        </w:rPr>
      </w:pPr>
      <w:r>
        <w:rPr>
          <w:b/>
          <w:i/>
          <w:sz w:val="28"/>
        </w:rPr>
        <w:t xml:space="preserve">Россия при первых Романовых. </w:t>
      </w:r>
      <w:r>
        <w:rPr>
          <w:sz w:val="28"/>
        </w:rPr>
        <w:t xml:space="preserve">Царствование Михаила Федоровича. Восстановление экономического потенциала страны. </w:t>
      </w:r>
      <w:r>
        <w:rPr>
          <w:i/>
          <w:sz w:val="28"/>
        </w:rPr>
        <w:t>Продолжение закрепощения крестьян. Земские соборы. Роль патриарха Филарета в управлении государством.</w:t>
      </w:r>
    </w:p>
    <w:p w:rsidR="009A11BE" w:rsidRDefault="005C57DC">
      <w:pPr>
        <w:pStyle w:val="a3"/>
        <w:spacing w:before="6"/>
        <w:ind w:right="280" w:firstLine="566"/>
      </w:pPr>
      <w:r>
        <w:t>Царь</w:t>
      </w:r>
      <w:r>
        <w:rPr>
          <w:spacing w:val="40"/>
        </w:rPr>
        <w:t xml:space="preserve">  </w:t>
      </w:r>
      <w:r>
        <w:t>Алексей</w:t>
      </w:r>
      <w:r>
        <w:rPr>
          <w:spacing w:val="40"/>
        </w:rPr>
        <w:t xml:space="preserve">  </w:t>
      </w:r>
      <w:r>
        <w:t>Михайлович.</w:t>
      </w:r>
      <w:r>
        <w:rPr>
          <w:spacing w:val="40"/>
        </w:rPr>
        <w:t xml:space="preserve">  </w:t>
      </w:r>
      <w:r>
        <w:t>Укрепление</w:t>
      </w:r>
      <w:r>
        <w:rPr>
          <w:spacing w:val="40"/>
        </w:rPr>
        <w:t xml:space="preserve">  </w:t>
      </w:r>
      <w:r>
        <w:t>самодержавия.</w:t>
      </w:r>
      <w:r>
        <w:rPr>
          <w:spacing w:val="80"/>
        </w:rPr>
        <w:t xml:space="preserve"> </w:t>
      </w:r>
      <w:r>
        <w:t xml:space="preserve">Ослабление роли Боярской думы в управлении государством. Развитие приказного строя. </w:t>
      </w:r>
      <w:r>
        <w:rPr>
          <w:i/>
        </w:rPr>
        <w:t xml:space="preserve">Приказ Тайных дел. </w:t>
      </w:r>
      <w:r>
        <w:t>Усиление воеводской власти в уездах</w:t>
      </w:r>
      <w:r>
        <w:rPr>
          <w:spacing w:val="40"/>
        </w:rPr>
        <w:t xml:space="preserve"> </w:t>
      </w:r>
      <w:r>
        <w:t>и</w:t>
      </w:r>
      <w:r>
        <w:rPr>
          <w:spacing w:val="-5"/>
        </w:rPr>
        <w:t xml:space="preserve"> </w:t>
      </w:r>
      <w:r>
        <w:t>постепенная</w:t>
      </w:r>
      <w:r>
        <w:rPr>
          <w:spacing w:val="-5"/>
        </w:rPr>
        <w:t xml:space="preserve"> </w:t>
      </w:r>
      <w:r>
        <w:t>ликвидация</w:t>
      </w:r>
      <w:r>
        <w:rPr>
          <w:spacing w:val="-5"/>
        </w:rPr>
        <w:t xml:space="preserve"> </w:t>
      </w:r>
      <w:r>
        <w:t>земского</w:t>
      </w:r>
      <w:r>
        <w:rPr>
          <w:spacing w:val="-4"/>
        </w:rPr>
        <w:t xml:space="preserve"> </w:t>
      </w:r>
      <w:r>
        <w:t>самоуправления.</w:t>
      </w:r>
      <w:r>
        <w:rPr>
          <w:spacing w:val="-5"/>
        </w:rPr>
        <w:t xml:space="preserve"> </w:t>
      </w:r>
      <w:r>
        <w:t>Затухание</w:t>
      </w:r>
      <w:r>
        <w:rPr>
          <w:spacing w:val="-8"/>
        </w:rPr>
        <w:t xml:space="preserve"> </w:t>
      </w:r>
      <w:r>
        <w:t>деятельности Земских соборов</w:t>
      </w:r>
      <w:r>
        <w:rPr>
          <w:i/>
        </w:rPr>
        <w:t>. Правительство</w:t>
      </w:r>
      <w:r>
        <w:rPr>
          <w:i/>
        </w:rPr>
        <w:t xml:space="preserve"> Б. И. Морозова и И. Д. Милославского: итоги его деятельности. </w:t>
      </w:r>
      <w:r>
        <w:t>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w:t>
      </w:r>
      <w:r>
        <w:t>атная) реформа.</w:t>
      </w:r>
    </w:p>
    <w:p w:rsidR="009A11BE" w:rsidRDefault="005C57DC">
      <w:pPr>
        <w:spacing w:before="2" w:line="235" w:lineRule="auto"/>
        <w:ind w:left="852" w:right="279" w:firstLine="566"/>
        <w:jc w:val="both"/>
        <w:rPr>
          <w:sz w:val="28"/>
        </w:rPr>
      </w:pPr>
      <w:r>
        <w:rPr>
          <w:b/>
          <w:sz w:val="28"/>
        </w:rPr>
        <w:t>Экономическое развитие России в XVII в</w:t>
      </w:r>
      <w:r>
        <w:rPr>
          <w:i/>
          <w:position w:val="1"/>
          <w:sz w:val="28"/>
        </w:rPr>
        <w:t xml:space="preserve">. </w:t>
      </w:r>
      <w:r>
        <w:rPr>
          <w:position w:val="1"/>
          <w:sz w:val="28"/>
        </w:rPr>
        <w:t xml:space="preserve">Первые мануфактуры. </w:t>
      </w:r>
      <w:r>
        <w:rPr>
          <w:sz w:val="28"/>
        </w:rPr>
        <w:t>Ярмарки. Укрепление внутренних торговых связей и развитие хозяйственной</w:t>
      </w:r>
    </w:p>
    <w:p w:rsidR="009A11BE" w:rsidRDefault="009A11BE">
      <w:pPr>
        <w:spacing w:line="235" w:lineRule="auto"/>
        <w:jc w:val="both"/>
        <w:rPr>
          <w:sz w:val="28"/>
        </w:rPr>
        <w:sectPr w:rsidR="009A11BE">
          <w:pgSz w:w="11910" w:h="16840"/>
          <w:pgMar w:top="1040" w:right="566" w:bottom="1320" w:left="850" w:header="0" w:footer="1069" w:gutter="0"/>
          <w:cols w:space="720"/>
        </w:sectPr>
      </w:pPr>
    </w:p>
    <w:p w:rsidR="009A11BE" w:rsidRDefault="005C57DC">
      <w:pPr>
        <w:pStyle w:val="a3"/>
        <w:spacing w:before="69" w:line="242" w:lineRule="auto"/>
        <w:ind w:right="288" w:firstLine="0"/>
      </w:pPr>
      <w:r>
        <w:lastRenderedPageBreak/>
        <w:t>специализации регионов Российского государства. Торговый и</w:t>
      </w:r>
      <w:r>
        <w:rPr>
          <w:spacing w:val="40"/>
        </w:rPr>
        <w:t xml:space="preserve"> </w:t>
      </w:r>
      <w:r>
        <w:t>Новоторговый уставы. Торговля с европейскими странами и Востоком.</w:t>
      </w:r>
    </w:p>
    <w:p w:rsidR="009A11BE" w:rsidRDefault="005C57DC">
      <w:pPr>
        <w:spacing w:line="237" w:lineRule="auto"/>
        <w:ind w:left="852" w:right="281" w:firstLine="566"/>
        <w:jc w:val="both"/>
        <w:rPr>
          <w:sz w:val="28"/>
        </w:rPr>
      </w:pPr>
      <w:r>
        <w:rPr>
          <w:b/>
          <w:sz w:val="28"/>
        </w:rPr>
        <w:t xml:space="preserve">Социальная структура российского общества. </w:t>
      </w:r>
      <w:r>
        <w:rPr>
          <w:position w:val="1"/>
          <w:sz w:val="28"/>
        </w:rPr>
        <w:t xml:space="preserve">Государев двор, </w:t>
      </w:r>
      <w:r>
        <w:rPr>
          <w:sz w:val="28"/>
        </w:rPr>
        <w:t>служилый город, духовенство, торговые люди, посадское население, стрельцы,</w:t>
      </w:r>
      <w:r>
        <w:rPr>
          <w:spacing w:val="2"/>
          <w:sz w:val="28"/>
        </w:rPr>
        <w:t xml:space="preserve"> </w:t>
      </w:r>
      <w:r>
        <w:rPr>
          <w:sz w:val="28"/>
        </w:rPr>
        <w:t>служилые</w:t>
      </w:r>
      <w:r>
        <w:rPr>
          <w:spacing w:val="3"/>
          <w:sz w:val="28"/>
        </w:rPr>
        <w:t xml:space="preserve"> </w:t>
      </w:r>
      <w:r>
        <w:rPr>
          <w:sz w:val="28"/>
        </w:rPr>
        <w:t>иноземцы,</w:t>
      </w:r>
      <w:r>
        <w:rPr>
          <w:spacing w:val="3"/>
          <w:sz w:val="28"/>
        </w:rPr>
        <w:t xml:space="preserve"> </w:t>
      </w:r>
      <w:r>
        <w:rPr>
          <w:sz w:val="28"/>
        </w:rPr>
        <w:t>казаки,</w:t>
      </w:r>
      <w:r>
        <w:rPr>
          <w:spacing w:val="3"/>
          <w:sz w:val="28"/>
        </w:rPr>
        <w:t xml:space="preserve"> </w:t>
      </w:r>
      <w:r>
        <w:rPr>
          <w:sz w:val="28"/>
        </w:rPr>
        <w:t>крестьяне,</w:t>
      </w:r>
      <w:r>
        <w:rPr>
          <w:spacing w:val="1"/>
          <w:sz w:val="28"/>
        </w:rPr>
        <w:t xml:space="preserve"> </w:t>
      </w:r>
      <w:r>
        <w:rPr>
          <w:sz w:val="28"/>
        </w:rPr>
        <w:t>холопы.</w:t>
      </w:r>
      <w:r>
        <w:rPr>
          <w:spacing w:val="1"/>
          <w:sz w:val="28"/>
        </w:rPr>
        <w:t xml:space="preserve"> </w:t>
      </w:r>
      <w:r>
        <w:rPr>
          <w:sz w:val="28"/>
        </w:rPr>
        <w:t>Русская</w:t>
      </w:r>
      <w:r>
        <w:rPr>
          <w:spacing w:val="2"/>
          <w:sz w:val="28"/>
        </w:rPr>
        <w:t xml:space="preserve"> </w:t>
      </w:r>
      <w:r>
        <w:rPr>
          <w:sz w:val="28"/>
        </w:rPr>
        <w:t>де</w:t>
      </w:r>
      <w:r>
        <w:rPr>
          <w:sz w:val="28"/>
        </w:rPr>
        <w:t>ревня</w:t>
      </w:r>
      <w:r>
        <w:rPr>
          <w:spacing w:val="4"/>
          <w:sz w:val="28"/>
        </w:rPr>
        <w:t xml:space="preserve"> </w:t>
      </w:r>
      <w:r>
        <w:rPr>
          <w:spacing w:val="-10"/>
          <w:sz w:val="28"/>
        </w:rPr>
        <w:t>в</w:t>
      </w:r>
    </w:p>
    <w:p w:rsidR="009A11BE" w:rsidRDefault="005C57DC">
      <w:pPr>
        <w:pStyle w:val="a3"/>
        <w:ind w:right="280" w:firstLine="0"/>
      </w:pPr>
      <w:r>
        <w:t>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w:t>
      </w:r>
      <w:r>
        <w:t>естьян на Дон и в Сибирь. Восстание Степана Разина.</w:t>
      </w:r>
    </w:p>
    <w:p w:rsidR="009A11BE" w:rsidRDefault="005C57DC">
      <w:pPr>
        <w:ind w:left="852" w:right="274" w:firstLine="566"/>
        <w:jc w:val="both"/>
        <w:rPr>
          <w:sz w:val="28"/>
        </w:rPr>
      </w:pPr>
      <w:r>
        <w:rPr>
          <w:b/>
          <w:sz w:val="28"/>
        </w:rPr>
        <w:t xml:space="preserve">Внешняя политика России в XVII в. </w:t>
      </w:r>
      <w:r>
        <w:rPr>
          <w:position w:val="1"/>
          <w:sz w:val="28"/>
        </w:rPr>
        <w:t xml:space="preserve">Возобновление дипломатических </w:t>
      </w:r>
      <w:r>
        <w:rPr>
          <w:sz w:val="28"/>
        </w:rPr>
        <w:t xml:space="preserve">контактов со странами Европы и Азии после Смуты. Смоленская война. Поляновский мир. </w:t>
      </w:r>
      <w:r>
        <w:rPr>
          <w:i/>
          <w:sz w:val="28"/>
        </w:rPr>
        <w:t>Контакты с православным населением Речи Посполитой: прот</w:t>
      </w:r>
      <w:r>
        <w:rPr>
          <w:i/>
          <w:sz w:val="28"/>
        </w:rPr>
        <w:t xml:space="preserve">иводействие полонизации, распространению католичества. </w:t>
      </w:r>
      <w:r>
        <w:rPr>
          <w:sz w:val="28"/>
        </w:rPr>
        <w:t>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w:t>
      </w:r>
      <w:r>
        <w:rPr>
          <w:i/>
          <w:sz w:val="28"/>
        </w:rPr>
        <w:t>. Андрусовское перемирие. Русско-шведская война 1656—1658 гг. и ее результаты. Укрепление южных рубежей.</w:t>
      </w:r>
      <w:r>
        <w:rPr>
          <w:i/>
          <w:spacing w:val="20"/>
          <w:sz w:val="28"/>
        </w:rPr>
        <w:t xml:space="preserve"> </w:t>
      </w:r>
      <w:r>
        <w:rPr>
          <w:i/>
          <w:sz w:val="28"/>
        </w:rPr>
        <w:t>Белгородская</w:t>
      </w:r>
      <w:r>
        <w:rPr>
          <w:i/>
          <w:spacing w:val="22"/>
          <w:sz w:val="28"/>
        </w:rPr>
        <w:t xml:space="preserve"> </w:t>
      </w:r>
      <w:r>
        <w:rPr>
          <w:i/>
          <w:sz w:val="28"/>
        </w:rPr>
        <w:t>засечная</w:t>
      </w:r>
      <w:r>
        <w:rPr>
          <w:i/>
          <w:spacing w:val="22"/>
          <w:sz w:val="28"/>
        </w:rPr>
        <w:t xml:space="preserve"> </w:t>
      </w:r>
      <w:r>
        <w:rPr>
          <w:i/>
          <w:sz w:val="28"/>
        </w:rPr>
        <w:t>черта.</w:t>
      </w:r>
      <w:r>
        <w:rPr>
          <w:i/>
          <w:spacing w:val="25"/>
          <w:sz w:val="28"/>
        </w:rPr>
        <w:t xml:space="preserve"> </w:t>
      </w:r>
      <w:r>
        <w:rPr>
          <w:sz w:val="28"/>
        </w:rPr>
        <w:t>Конфликты</w:t>
      </w:r>
      <w:r>
        <w:rPr>
          <w:spacing w:val="23"/>
          <w:sz w:val="28"/>
        </w:rPr>
        <w:t xml:space="preserve"> </w:t>
      </w:r>
      <w:r>
        <w:rPr>
          <w:sz w:val="28"/>
        </w:rPr>
        <w:t>с</w:t>
      </w:r>
      <w:r>
        <w:rPr>
          <w:spacing w:val="20"/>
          <w:sz w:val="28"/>
        </w:rPr>
        <w:t xml:space="preserve"> </w:t>
      </w:r>
      <w:r>
        <w:rPr>
          <w:sz w:val="28"/>
        </w:rPr>
        <w:t>Османской</w:t>
      </w:r>
      <w:r>
        <w:rPr>
          <w:spacing w:val="22"/>
          <w:sz w:val="28"/>
        </w:rPr>
        <w:t xml:space="preserve"> </w:t>
      </w:r>
      <w:r>
        <w:rPr>
          <w:spacing w:val="-2"/>
          <w:sz w:val="28"/>
        </w:rPr>
        <w:t>империей.</w:t>
      </w:r>
    </w:p>
    <w:p w:rsidR="009A11BE" w:rsidRDefault="005C57DC">
      <w:pPr>
        <w:ind w:left="852" w:right="284"/>
        <w:jc w:val="both"/>
        <w:rPr>
          <w:i/>
          <w:sz w:val="28"/>
        </w:rPr>
      </w:pPr>
      <w:r>
        <w:rPr>
          <w:sz w:val="28"/>
        </w:rPr>
        <w:t>«Азовское</w:t>
      </w:r>
      <w:r>
        <w:rPr>
          <w:spacing w:val="-5"/>
          <w:sz w:val="28"/>
        </w:rPr>
        <w:t xml:space="preserve"> </w:t>
      </w:r>
      <w:r>
        <w:rPr>
          <w:sz w:val="28"/>
        </w:rPr>
        <w:t>осадное</w:t>
      </w:r>
      <w:r>
        <w:rPr>
          <w:spacing w:val="-5"/>
          <w:sz w:val="28"/>
        </w:rPr>
        <w:t xml:space="preserve"> </w:t>
      </w:r>
      <w:r>
        <w:rPr>
          <w:sz w:val="28"/>
        </w:rPr>
        <w:t xml:space="preserve">сидение». </w:t>
      </w:r>
      <w:r>
        <w:rPr>
          <w:i/>
          <w:sz w:val="28"/>
        </w:rPr>
        <w:t>«Чигиринская</w:t>
      </w:r>
      <w:r>
        <w:rPr>
          <w:i/>
          <w:spacing w:val="-5"/>
          <w:sz w:val="28"/>
        </w:rPr>
        <w:t xml:space="preserve"> </w:t>
      </w:r>
      <w:r>
        <w:rPr>
          <w:i/>
          <w:sz w:val="28"/>
        </w:rPr>
        <w:t>война»</w:t>
      </w:r>
      <w:r>
        <w:rPr>
          <w:i/>
          <w:spacing w:val="-3"/>
          <w:sz w:val="28"/>
        </w:rPr>
        <w:t xml:space="preserve"> </w:t>
      </w:r>
      <w:r>
        <w:rPr>
          <w:i/>
          <w:sz w:val="28"/>
        </w:rPr>
        <w:t>и</w:t>
      </w:r>
      <w:r>
        <w:rPr>
          <w:i/>
          <w:spacing w:val="-3"/>
          <w:sz w:val="28"/>
        </w:rPr>
        <w:t xml:space="preserve"> </w:t>
      </w:r>
      <w:r>
        <w:rPr>
          <w:i/>
          <w:sz w:val="28"/>
        </w:rPr>
        <w:t>Бахчисарайский</w:t>
      </w:r>
      <w:r>
        <w:rPr>
          <w:i/>
          <w:spacing w:val="-3"/>
          <w:sz w:val="28"/>
        </w:rPr>
        <w:t xml:space="preserve"> </w:t>
      </w:r>
      <w:r>
        <w:rPr>
          <w:i/>
          <w:sz w:val="28"/>
        </w:rPr>
        <w:t>мирный договор. Отношения</w:t>
      </w:r>
      <w:r>
        <w:rPr>
          <w:i/>
          <w:sz w:val="28"/>
        </w:rPr>
        <w:t xml:space="preserve"> России со странами Западной Европы. Военные столкновения с маньчжурами и империей Цин.</w:t>
      </w:r>
    </w:p>
    <w:p w:rsidR="009A11BE" w:rsidRDefault="005C57DC">
      <w:pPr>
        <w:ind w:left="852" w:right="282" w:firstLine="566"/>
        <w:jc w:val="both"/>
        <w:rPr>
          <w:sz w:val="28"/>
        </w:rPr>
      </w:pPr>
      <w:r>
        <w:rPr>
          <w:b/>
          <w:sz w:val="28"/>
        </w:rPr>
        <w:t xml:space="preserve">Освоение новых территорий. </w:t>
      </w:r>
      <w:r>
        <w:rPr>
          <w:position w:val="1"/>
          <w:sz w:val="28"/>
        </w:rPr>
        <w:t xml:space="preserve">Народы России в XVII в. Эпоха Великих </w:t>
      </w:r>
      <w:r>
        <w:rPr>
          <w:sz w:val="28"/>
        </w:rPr>
        <w:t>географических открытий и русские географические открытия. Плавание Семена Дежнева. Выход к Тихому океа</w:t>
      </w:r>
      <w:r>
        <w:rPr>
          <w:sz w:val="28"/>
        </w:rPr>
        <w:t>ну. Походы Ерофея Хабарова и Василия Пояркова и исследование бассейна реки Амур. Освоение Поволжья</w:t>
      </w:r>
      <w:r>
        <w:rPr>
          <w:spacing w:val="40"/>
          <w:sz w:val="28"/>
        </w:rPr>
        <w:t xml:space="preserve"> </w:t>
      </w:r>
      <w:r>
        <w:rPr>
          <w:sz w:val="28"/>
        </w:rPr>
        <w:t>и Сибири</w:t>
      </w:r>
      <w:r>
        <w:rPr>
          <w:i/>
          <w:sz w:val="28"/>
        </w:rPr>
        <w:t>. Калмыцкое ханство</w:t>
      </w:r>
      <w:r>
        <w:rPr>
          <w:sz w:val="28"/>
        </w:rPr>
        <w:t xml:space="preserve">. Ясачное налогообложение. Переселение русских на новые земли. </w:t>
      </w:r>
      <w:r>
        <w:rPr>
          <w:i/>
          <w:sz w:val="28"/>
        </w:rPr>
        <w:t xml:space="preserve">Миссионерство и христианизация. Межэтнические отношения. </w:t>
      </w:r>
      <w:r>
        <w:rPr>
          <w:sz w:val="28"/>
        </w:rPr>
        <w:t>Формирован</w:t>
      </w:r>
      <w:r>
        <w:rPr>
          <w:sz w:val="28"/>
        </w:rPr>
        <w:t>ие многонациональной элиты.</w:t>
      </w:r>
    </w:p>
    <w:p w:rsidR="009A11BE" w:rsidRDefault="005C57DC">
      <w:pPr>
        <w:pStyle w:val="2"/>
        <w:spacing w:before="305"/>
        <w:ind w:left="1418"/>
      </w:pPr>
      <w:r>
        <w:t>Культурное</w:t>
      </w:r>
      <w:r>
        <w:rPr>
          <w:spacing w:val="-8"/>
        </w:rPr>
        <w:t xml:space="preserve"> </w:t>
      </w:r>
      <w:r>
        <w:t>пространство</w:t>
      </w:r>
      <w:r>
        <w:rPr>
          <w:spacing w:val="-9"/>
        </w:rPr>
        <w:t xml:space="preserve"> </w:t>
      </w:r>
      <w:r>
        <w:t>XVI–XVII</w:t>
      </w:r>
      <w:r>
        <w:rPr>
          <w:spacing w:val="-6"/>
        </w:rPr>
        <w:t xml:space="preserve"> </w:t>
      </w:r>
      <w:r>
        <w:rPr>
          <w:spacing w:val="-5"/>
        </w:rPr>
        <w:t>вв.</w:t>
      </w:r>
    </w:p>
    <w:p w:rsidR="009A11BE" w:rsidRDefault="005C57DC">
      <w:pPr>
        <w:ind w:left="852" w:right="278" w:firstLine="566"/>
        <w:jc w:val="both"/>
        <w:rPr>
          <w:sz w:val="28"/>
        </w:rPr>
      </w:pPr>
      <w:r>
        <w:rPr>
          <w:i/>
          <w:sz w:val="28"/>
        </w:rPr>
        <w:t xml:space="preserve">Изменения в картине мира человека в XVI–XVII вв. и повседневная жизнь. </w:t>
      </w:r>
      <w:r>
        <w:rPr>
          <w:sz w:val="28"/>
        </w:rPr>
        <w:t>Жилище и предметы быта. Семья и семейные отношения. Религия и суеверия. Проникновение элементов европейской культуры в б</w:t>
      </w:r>
      <w:r>
        <w:rPr>
          <w:sz w:val="28"/>
        </w:rPr>
        <w:t>ыт высших слоев населения страны.</w:t>
      </w:r>
    </w:p>
    <w:p w:rsidR="009A11BE" w:rsidRDefault="005C57DC">
      <w:pPr>
        <w:ind w:left="852" w:right="274" w:firstLine="566"/>
        <w:jc w:val="both"/>
        <w:rPr>
          <w:i/>
          <w:sz w:val="28"/>
        </w:rPr>
      </w:pPr>
      <w:r>
        <w:rPr>
          <w:sz w:val="28"/>
        </w:rPr>
        <w:t xml:space="preserve">Архитектура. Дворцово-храмовый ансамбль Соборной площади в Москве. Шатровый стиль в архитектуре. </w:t>
      </w:r>
      <w:r>
        <w:rPr>
          <w:i/>
          <w:sz w:val="28"/>
        </w:rPr>
        <w:t xml:space="preserve">Антонио Солари, Алевиз Фрязин, Петрок Малой. Собор Покрова на Рву. </w:t>
      </w:r>
      <w:r>
        <w:rPr>
          <w:sz w:val="28"/>
        </w:rPr>
        <w:t>Монастырские ансамбли (Кирилло-Белозерский, Соловецкий, Но</w:t>
      </w:r>
      <w:r>
        <w:rPr>
          <w:sz w:val="28"/>
        </w:rPr>
        <w:t xml:space="preserve">во-Иерусалимский). Крепости (Китай-город, Смоленский, Астраханский, Ростовский кремли). Федор Конь. </w:t>
      </w:r>
      <w:r>
        <w:rPr>
          <w:i/>
          <w:sz w:val="28"/>
        </w:rPr>
        <w:t xml:space="preserve">Приказ каменных дел. </w:t>
      </w:r>
      <w:r>
        <w:rPr>
          <w:sz w:val="28"/>
        </w:rPr>
        <w:t xml:space="preserve">Деревянное зодчество. Изобразительное искусство. Симон Ушаков. </w:t>
      </w:r>
      <w:r>
        <w:rPr>
          <w:i/>
          <w:sz w:val="28"/>
        </w:rPr>
        <w:t>Ярославская школа иконописи. Парсунная живопись.</w:t>
      </w:r>
    </w:p>
    <w:p w:rsidR="009A11BE" w:rsidRDefault="005C57DC">
      <w:pPr>
        <w:pStyle w:val="a3"/>
        <w:tabs>
          <w:tab w:val="left" w:pos="1757"/>
          <w:tab w:val="left" w:pos="2117"/>
          <w:tab w:val="left" w:pos="3143"/>
          <w:tab w:val="left" w:pos="5326"/>
          <w:tab w:val="left" w:pos="6571"/>
          <w:tab w:val="left" w:pos="7386"/>
        </w:tabs>
        <w:spacing w:line="322" w:lineRule="exact"/>
        <w:ind w:left="0" w:right="287" w:firstLine="0"/>
        <w:jc w:val="right"/>
      </w:pPr>
      <w:r>
        <w:rPr>
          <w:spacing w:val="-2"/>
        </w:rPr>
        <w:t>Летописание</w:t>
      </w:r>
      <w:r>
        <w:tab/>
      </w:r>
      <w:r>
        <w:rPr>
          <w:spacing w:val="-10"/>
        </w:rPr>
        <w:t>и</w:t>
      </w:r>
      <w:r>
        <w:tab/>
      </w:r>
      <w:r>
        <w:rPr>
          <w:spacing w:val="-2"/>
        </w:rPr>
        <w:t>начало</w:t>
      </w:r>
      <w:r>
        <w:tab/>
      </w:r>
      <w:r>
        <w:rPr>
          <w:spacing w:val="-2"/>
        </w:rPr>
        <w:t>книгопечатания.</w:t>
      </w:r>
      <w:r>
        <w:tab/>
      </w:r>
      <w:r>
        <w:rPr>
          <w:spacing w:val="-2"/>
        </w:rPr>
        <w:t>Лицевой</w:t>
      </w:r>
      <w:r>
        <w:tab/>
      </w:r>
      <w:r>
        <w:rPr>
          <w:spacing w:val="-2"/>
        </w:rPr>
        <w:t>свод.</w:t>
      </w:r>
      <w:r>
        <w:tab/>
      </w:r>
      <w:r>
        <w:rPr>
          <w:spacing w:val="-2"/>
        </w:rPr>
        <w:t>Домострой.</w:t>
      </w:r>
    </w:p>
    <w:p w:rsidR="009A11BE" w:rsidRDefault="005C57DC">
      <w:pPr>
        <w:ind w:right="279"/>
        <w:jc w:val="right"/>
        <w:rPr>
          <w:i/>
          <w:sz w:val="28"/>
        </w:rPr>
      </w:pPr>
      <w:r>
        <w:rPr>
          <w:i/>
          <w:sz w:val="28"/>
        </w:rPr>
        <w:t>Переписка</w:t>
      </w:r>
      <w:r>
        <w:rPr>
          <w:i/>
          <w:spacing w:val="76"/>
          <w:w w:val="150"/>
          <w:sz w:val="28"/>
        </w:rPr>
        <w:t xml:space="preserve"> </w:t>
      </w:r>
      <w:r>
        <w:rPr>
          <w:i/>
          <w:sz w:val="28"/>
        </w:rPr>
        <w:t>Ивана</w:t>
      </w:r>
      <w:r>
        <w:rPr>
          <w:i/>
          <w:spacing w:val="22"/>
          <w:sz w:val="28"/>
        </w:rPr>
        <w:t xml:space="preserve">  </w:t>
      </w:r>
      <w:r>
        <w:rPr>
          <w:i/>
          <w:sz w:val="28"/>
        </w:rPr>
        <w:t>Грозного</w:t>
      </w:r>
      <w:r>
        <w:rPr>
          <w:i/>
          <w:spacing w:val="23"/>
          <w:sz w:val="28"/>
        </w:rPr>
        <w:t xml:space="preserve">  </w:t>
      </w:r>
      <w:r>
        <w:rPr>
          <w:i/>
          <w:sz w:val="28"/>
        </w:rPr>
        <w:t>с</w:t>
      </w:r>
      <w:r>
        <w:rPr>
          <w:i/>
          <w:spacing w:val="79"/>
          <w:w w:val="150"/>
          <w:sz w:val="28"/>
        </w:rPr>
        <w:t xml:space="preserve"> </w:t>
      </w:r>
      <w:r>
        <w:rPr>
          <w:i/>
          <w:sz w:val="28"/>
        </w:rPr>
        <w:t>князем</w:t>
      </w:r>
      <w:r>
        <w:rPr>
          <w:i/>
          <w:spacing w:val="77"/>
          <w:w w:val="150"/>
          <w:sz w:val="28"/>
        </w:rPr>
        <w:t xml:space="preserve"> </w:t>
      </w:r>
      <w:r>
        <w:rPr>
          <w:i/>
          <w:sz w:val="28"/>
        </w:rPr>
        <w:t>Андреем</w:t>
      </w:r>
      <w:r>
        <w:rPr>
          <w:i/>
          <w:spacing w:val="79"/>
          <w:w w:val="150"/>
          <w:sz w:val="28"/>
        </w:rPr>
        <w:t xml:space="preserve"> </w:t>
      </w:r>
      <w:r>
        <w:rPr>
          <w:i/>
          <w:sz w:val="28"/>
        </w:rPr>
        <w:t>Курбским.</w:t>
      </w:r>
      <w:r>
        <w:rPr>
          <w:i/>
          <w:spacing w:val="79"/>
          <w:w w:val="150"/>
          <w:sz w:val="28"/>
        </w:rPr>
        <w:t xml:space="preserve"> </w:t>
      </w:r>
      <w:r>
        <w:rPr>
          <w:i/>
          <w:spacing w:val="-2"/>
          <w:sz w:val="28"/>
        </w:rPr>
        <w:t>Публицистика</w:t>
      </w:r>
    </w:p>
    <w:p w:rsidR="009A11BE" w:rsidRDefault="009A11BE">
      <w:pPr>
        <w:jc w:val="right"/>
        <w:rPr>
          <w:i/>
          <w:sz w:val="28"/>
        </w:rPr>
        <w:sectPr w:rsidR="009A11BE">
          <w:pgSz w:w="11910" w:h="16840"/>
          <w:pgMar w:top="1040" w:right="566" w:bottom="1320" w:left="850" w:header="0" w:footer="1069" w:gutter="0"/>
          <w:cols w:space="720"/>
        </w:sectPr>
      </w:pPr>
    </w:p>
    <w:p w:rsidR="009A11BE" w:rsidRDefault="005C57DC">
      <w:pPr>
        <w:spacing w:before="69"/>
        <w:ind w:left="852" w:right="282"/>
        <w:jc w:val="both"/>
        <w:rPr>
          <w:i/>
          <w:sz w:val="28"/>
        </w:rPr>
      </w:pPr>
      <w:r>
        <w:rPr>
          <w:i/>
          <w:sz w:val="28"/>
        </w:rPr>
        <w:lastRenderedPageBreak/>
        <w:t>Смутного времени</w:t>
      </w:r>
      <w:r>
        <w:rPr>
          <w:sz w:val="28"/>
        </w:rPr>
        <w:t xml:space="preserve">. Усиление светского начала в российской культуре. Симеон Полоцкий. </w:t>
      </w:r>
      <w:r>
        <w:rPr>
          <w:i/>
          <w:sz w:val="28"/>
        </w:rPr>
        <w:t>Немецкая слобода как проводник европейского культурного влияния. Посадская сатира XVII в.</w:t>
      </w:r>
    </w:p>
    <w:p w:rsidR="009A11BE" w:rsidRDefault="005C57DC">
      <w:pPr>
        <w:spacing w:before="2"/>
        <w:ind w:left="852" w:right="278" w:firstLine="566"/>
        <w:jc w:val="both"/>
        <w:rPr>
          <w:i/>
          <w:sz w:val="28"/>
        </w:rPr>
      </w:pPr>
      <w:r>
        <w:rPr>
          <w:sz w:val="28"/>
        </w:rPr>
        <w:t xml:space="preserve">Развитие образования и научных знаний. Школы при Аптекарском и Посольском приказах. </w:t>
      </w:r>
      <w:r>
        <w:rPr>
          <w:i/>
          <w:sz w:val="28"/>
        </w:rPr>
        <w:t>«Синопсис» Иннокентия Гизеля – первое учебное пособие по истории.</w:t>
      </w:r>
    </w:p>
    <w:p w:rsidR="009A11BE" w:rsidRDefault="005C57DC">
      <w:pPr>
        <w:spacing w:line="324" w:lineRule="exact"/>
        <w:ind w:left="1418"/>
        <w:rPr>
          <w:i/>
          <w:position w:val="1"/>
          <w:sz w:val="28"/>
        </w:rPr>
      </w:pPr>
      <w:r>
        <w:rPr>
          <w:b/>
          <w:sz w:val="28"/>
        </w:rPr>
        <w:t>Наш</w:t>
      </w:r>
      <w:r>
        <w:rPr>
          <w:b/>
          <w:spacing w:val="-4"/>
          <w:sz w:val="28"/>
        </w:rPr>
        <w:t xml:space="preserve"> </w:t>
      </w:r>
      <w:r>
        <w:rPr>
          <w:b/>
          <w:sz w:val="28"/>
        </w:rPr>
        <w:t>край</w:t>
      </w:r>
      <w:r>
        <w:rPr>
          <w:b/>
          <w:spacing w:val="-4"/>
          <w:sz w:val="28"/>
        </w:rPr>
        <w:t xml:space="preserve"> </w:t>
      </w:r>
      <w:r>
        <w:rPr>
          <w:i/>
          <w:position w:val="1"/>
          <w:sz w:val="28"/>
        </w:rPr>
        <w:t>в</w:t>
      </w:r>
      <w:r>
        <w:rPr>
          <w:i/>
          <w:spacing w:val="-3"/>
          <w:position w:val="1"/>
          <w:sz w:val="28"/>
        </w:rPr>
        <w:t xml:space="preserve"> </w:t>
      </w:r>
      <w:r>
        <w:rPr>
          <w:i/>
          <w:position w:val="1"/>
          <w:sz w:val="28"/>
        </w:rPr>
        <w:t>XVI–X</w:t>
      </w:r>
      <w:r>
        <w:rPr>
          <w:i/>
          <w:position w:val="1"/>
          <w:sz w:val="28"/>
        </w:rPr>
        <w:t>VII</w:t>
      </w:r>
      <w:r>
        <w:rPr>
          <w:i/>
          <w:spacing w:val="-3"/>
          <w:position w:val="1"/>
          <w:sz w:val="28"/>
        </w:rPr>
        <w:t xml:space="preserve"> </w:t>
      </w:r>
      <w:r>
        <w:rPr>
          <w:i/>
          <w:spacing w:val="-5"/>
          <w:position w:val="1"/>
          <w:sz w:val="28"/>
        </w:rPr>
        <w:t>вв.</w:t>
      </w:r>
    </w:p>
    <w:p w:rsidR="009A11BE" w:rsidRDefault="005C57DC">
      <w:pPr>
        <w:spacing w:line="328" w:lineRule="exact"/>
        <w:ind w:left="1418"/>
        <w:rPr>
          <w:position w:val="1"/>
          <w:sz w:val="28"/>
        </w:rPr>
      </w:pPr>
      <w:r>
        <w:rPr>
          <w:b/>
          <w:spacing w:val="-2"/>
          <w:sz w:val="28"/>
        </w:rPr>
        <w:t>Обобщение</w:t>
      </w:r>
      <w:r>
        <w:rPr>
          <w:spacing w:val="-2"/>
          <w:position w:val="1"/>
          <w:sz w:val="28"/>
        </w:rPr>
        <w:t>.</w:t>
      </w:r>
    </w:p>
    <w:p w:rsidR="009A11BE" w:rsidRDefault="005C57DC">
      <w:pPr>
        <w:pStyle w:val="1"/>
        <w:numPr>
          <w:ilvl w:val="0"/>
          <w:numId w:val="156"/>
        </w:numPr>
        <w:tabs>
          <w:tab w:val="left" w:pos="1063"/>
        </w:tabs>
        <w:spacing w:before="321" w:line="322" w:lineRule="exact"/>
        <w:ind w:hanging="211"/>
        <w:jc w:val="both"/>
      </w:pPr>
      <w:r>
        <w:rPr>
          <w:spacing w:val="-2"/>
        </w:rPr>
        <w:t>КЛАСС</w:t>
      </w:r>
    </w:p>
    <w:p w:rsidR="009A11BE" w:rsidRDefault="005C57DC">
      <w:pPr>
        <w:spacing w:line="317" w:lineRule="exact"/>
        <w:ind w:left="1418"/>
        <w:rPr>
          <w:b/>
          <w:sz w:val="28"/>
        </w:rPr>
      </w:pPr>
      <w:r>
        <w:rPr>
          <w:b/>
          <w:sz w:val="28"/>
        </w:rPr>
        <w:t>ВСЕОБЩАЯ</w:t>
      </w:r>
      <w:r>
        <w:rPr>
          <w:b/>
          <w:spacing w:val="-10"/>
          <w:sz w:val="28"/>
        </w:rPr>
        <w:t xml:space="preserve"> </w:t>
      </w:r>
      <w:r>
        <w:rPr>
          <w:b/>
          <w:sz w:val="28"/>
        </w:rPr>
        <w:t>ИСТОРИЯ.</w:t>
      </w:r>
      <w:r>
        <w:rPr>
          <w:b/>
          <w:spacing w:val="-8"/>
          <w:sz w:val="28"/>
        </w:rPr>
        <w:t xml:space="preserve"> </w:t>
      </w:r>
      <w:r>
        <w:rPr>
          <w:b/>
          <w:sz w:val="28"/>
        </w:rPr>
        <w:t>ИСТОРИЯ</w:t>
      </w:r>
      <w:r>
        <w:rPr>
          <w:b/>
          <w:spacing w:val="-11"/>
          <w:sz w:val="28"/>
        </w:rPr>
        <w:t xml:space="preserve"> </w:t>
      </w:r>
      <w:r>
        <w:rPr>
          <w:b/>
          <w:sz w:val="28"/>
        </w:rPr>
        <w:t>НОВОГО</w:t>
      </w:r>
      <w:r>
        <w:rPr>
          <w:b/>
          <w:spacing w:val="-8"/>
          <w:sz w:val="28"/>
        </w:rPr>
        <w:t xml:space="preserve"> </w:t>
      </w:r>
      <w:r>
        <w:rPr>
          <w:b/>
          <w:sz w:val="28"/>
        </w:rPr>
        <w:t>ВРЕМЕНИ.</w:t>
      </w:r>
      <w:r>
        <w:rPr>
          <w:b/>
          <w:spacing w:val="-10"/>
          <w:sz w:val="28"/>
        </w:rPr>
        <w:t xml:space="preserve"> </w:t>
      </w:r>
      <w:r>
        <w:rPr>
          <w:b/>
          <w:sz w:val="28"/>
        </w:rPr>
        <w:t>XVIII</w:t>
      </w:r>
      <w:r>
        <w:rPr>
          <w:b/>
          <w:spacing w:val="-2"/>
          <w:sz w:val="28"/>
        </w:rPr>
        <w:t xml:space="preserve"> </w:t>
      </w:r>
      <w:r>
        <w:rPr>
          <w:b/>
          <w:spacing w:val="-5"/>
          <w:sz w:val="28"/>
        </w:rPr>
        <w:t>в.</w:t>
      </w:r>
    </w:p>
    <w:p w:rsidR="009A11BE" w:rsidRDefault="005C57DC">
      <w:pPr>
        <w:spacing w:line="327" w:lineRule="exact"/>
        <w:ind w:left="1418"/>
        <w:rPr>
          <w:position w:val="1"/>
          <w:sz w:val="28"/>
        </w:rPr>
      </w:pPr>
      <w:r>
        <w:rPr>
          <w:b/>
          <w:spacing w:val="-2"/>
          <w:sz w:val="28"/>
        </w:rPr>
        <w:t>Введение</w:t>
      </w:r>
      <w:r>
        <w:rPr>
          <w:spacing w:val="-2"/>
          <w:position w:val="1"/>
          <w:sz w:val="28"/>
        </w:rPr>
        <w:t>.</w:t>
      </w:r>
    </w:p>
    <w:p w:rsidR="009A11BE" w:rsidRDefault="009A11BE">
      <w:pPr>
        <w:pStyle w:val="a3"/>
        <w:spacing w:before="2"/>
        <w:ind w:left="0" w:firstLine="0"/>
        <w:jc w:val="left"/>
      </w:pPr>
    </w:p>
    <w:p w:rsidR="009A11BE" w:rsidRDefault="005C57DC">
      <w:pPr>
        <w:spacing w:line="318" w:lineRule="exact"/>
        <w:ind w:left="1418"/>
        <w:jc w:val="both"/>
        <w:rPr>
          <w:b/>
          <w:sz w:val="28"/>
        </w:rPr>
      </w:pPr>
      <w:r>
        <w:rPr>
          <w:b/>
          <w:sz w:val="28"/>
        </w:rPr>
        <w:t>Век</w:t>
      </w:r>
      <w:r>
        <w:rPr>
          <w:b/>
          <w:spacing w:val="-3"/>
          <w:sz w:val="28"/>
        </w:rPr>
        <w:t xml:space="preserve"> </w:t>
      </w:r>
      <w:r>
        <w:rPr>
          <w:b/>
          <w:spacing w:val="-2"/>
          <w:sz w:val="28"/>
        </w:rPr>
        <w:t>Просвещения.</w:t>
      </w:r>
    </w:p>
    <w:p w:rsidR="009A11BE" w:rsidRDefault="005C57DC">
      <w:pPr>
        <w:ind w:left="852" w:right="278" w:firstLine="566"/>
        <w:jc w:val="both"/>
        <w:rPr>
          <w:sz w:val="28"/>
        </w:rPr>
      </w:pPr>
      <w:r>
        <w:rPr>
          <w:sz w:val="28"/>
        </w:rPr>
        <w:t xml:space="preserve">Истоки европейского Просвещения. Достижения естественных наук и распространение идей рационализма. Английское Просвещение; </w:t>
      </w:r>
      <w:r>
        <w:rPr>
          <w:i/>
          <w:sz w:val="28"/>
        </w:rPr>
        <w:t xml:space="preserve">Дж. Локк и Т. Гоббс. </w:t>
      </w:r>
      <w:r>
        <w:rPr>
          <w:sz w:val="28"/>
        </w:rPr>
        <w:t>Секуляризация (обмирщение) сознания</w:t>
      </w:r>
      <w:r>
        <w:rPr>
          <w:i/>
          <w:sz w:val="28"/>
        </w:rPr>
        <w:t xml:space="preserve">. Культ Разума. Франция – центр Просвещения. Философские и политические идеи Ф. М. Вольтера, Ш. Л. Монтескье, Ж. Ж. Руссо. «Энциклопедия» (Д. Дидро, Ж. Д’ Аламбер). </w:t>
      </w:r>
      <w:r>
        <w:rPr>
          <w:sz w:val="28"/>
        </w:rPr>
        <w:t>Германское Просвещение. Распространение идей Просвещения</w:t>
      </w:r>
      <w:r>
        <w:rPr>
          <w:sz w:val="28"/>
        </w:rPr>
        <w:t xml:space="preserve"> в Америке. Влияние</w:t>
      </w:r>
      <w:r>
        <w:rPr>
          <w:spacing w:val="-2"/>
          <w:sz w:val="28"/>
        </w:rPr>
        <w:t xml:space="preserve"> </w:t>
      </w:r>
      <w:r>
        <w:rPr>
          <w:sz w:val="28"/>
        </w:rPr>
        <w:t>просветителей на изменение</w:t>
      </w:r>
      <w:r>
        <w:rPr>
          <w:spacing w:val="-2"/>
          <w:sz w:val="28"/>
        </w:rPr>
        <w:t xml:space="preserve"> </w:t>
      </w:r>
      <w:r>
        <w:rPr>
          <w:sz w:val="28"/>
        </w:rPr>
        <w:t>представлений об</w:t>
      </w:r>
      <w:r>
        <w:rPr>
          <w:spacing w:val="-1"/>
          <w:sz w:val="28"/>
        </w:rPr>
        <w:t xml:space="preserve"> </w:t>
      </w:r>
      <w:r>
        <w:rPr>
          <w:sz w:val="28"/>
        </w:rPr>
        <w:t>отношениях власти</w:t>
      </w:r>
      <w:r>
        <w:rPr>
          <w:spacing w:val="-1"/>
          <w:sz w:val="28"/>
        </w:rPr>
        <w:t xml:space="preserve"> </w:t>
      </w:r>
      <w:r>
        <w:rPr>
          <w:sz w:val="28"/>
        </w:rPr>
        <w:t>и общества. «Союз королей и философов».</w:t>
      </w:r>
    </w:p>
    <w:p w:rsidR="009A11BE" w:rsidRDefault="009A11BE">
      <w:pPr>
        <w:pStyle w:val="a3"/>
        <w:spacing w:before="3"/>
        <w:ind w:left="0" w:firstLine="0"/>
        <w:jc w:val="left"/>
      </w:pPr>
    </w:p>
    <w:p w:rsidR="009A11BE" w:rsidRDefault="005C57DC">
      <w:pPr>
        <w:pStyle w:val="2"/>
        <w:spacing w:line="317" w:lineRule="exact"/>
        <w:ind w:left="1418"/>
      </w:pPr>
      <w:r>
        <w:t>Государства</w:t>
      </w:r>
      <w:r>
        <w:rPr>
          <w:spacing w:val="-4"/>
        </w:rPr>
        <w:t xml:space="preserve"> </w:t>
      </w:r>
      <w:r>
        <w:t>Европы</w:t>
      </w:r>
      <w:r>
        <w:rPr>
          <w:spacing w:val="-6"/>
        </w:rPr>
        <w:t xml:space="preserve"> </w:t>
      </w:r>
      <w:r>
        <w:t>в</w:t>
      </w:r>
      <w:r>
        <w:rPr>
          <w:spacing w:val="-6"/>
        </w:rPr>
        <w:t xml:space="preserve"> </w:t>
      </w:r>
      <w:r>
        <w:t>XVIII</w:t>
      </w:r>
      <w:r>
        <w:rPr>
          <w:spacing w:val="-4"/>
        </w:rPr>
        <w:t xml:space="preserve"> </w:t>
      </w:r>
      <w:r>
        <w:rPr>
          <w:spacing w:val="-5"/>
        </w:rPr>
        <w:t>в.</w:t>
      </w:r>
    </w:p>
    <w:p w:rsidR="009A11BE" w:rsidRDefault="005C57DC">
      <w:pPr>
        <w:pStyle w:val="a3"/>
        <w:ind w:right="280" w:firstLine="566"/>
      </w:pPr>
      <w:r>
        <w:rPr>
          <w:b/>
        </w:rPr>
        <w:t>Монархии в Европе XVIII в</w:t>
      </w:r>
      <w:r>
        <w:rPr>
          <w:i/>
          <w:position w:val="1"/>
        </w:rPr>
        <w:t xml:space="preserve">.: </w:t>
      </w:r>
      <w:r>
        <w:rPr>
          <w:position w:val="1"/>
        </w:rPr>
        <w:t xml:space="preserve">абсолютные и парламентские монархии. </w:t>
      </w:r>
      <w:r>
        <w:t xml:space="preserve">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w:t>
      </w:r>
      <w:r>
        <w:rPr>
          <w:spacing w:val="-2"/>
        </w:rPr>
        <w:t>Меркантилизм.</w:t>
      </w:r>
    </w:p>
    <w:p w:rsidR="009A11BE" w:rsidRDefault="005C57DC">
      <w:pPr>
        <w:ind w:left="852" w:right="277" w:firstLine="566"/>
        <w:jc w:val="both"/>
        <w:rPr>
          <w:sz w:val="28"/>
        </w:rPr>
      </w:pPr>
      <w:r>
        <w:rPr>
          <w:b/>
          <w:sz w:val="28"/>
        </w:rPr>
        <w:t>Великобритания в XVIII в</w:t>
      </w:r>
      <w:r>
        <w:rPr>
          <w:i/>
          <w:position w:val="1"/>
          <w:sz w:val="28"/>
        </w:rPr>
        <w:t xml:space="preserve">. </w:t>
      </w:r>
      <w:r>
        <w:rPr>
          <w:position w:val="1"/>
          <w:sz w:val="28"/>
        </w:rPr>
        <w:t xml:space="preserve">Королевская власть и парламент. </w:t>
      </w:r>
      <w:r>
        <w:rPr>
          <w:i/>
          <w:position w:val="1"/>
          <w:sz w:val="28"/>
        </w:rPr>
        <w:t xml:space="preserve">Тори и </w:t>
      </w:r>
      <w:r>
        <w:rPr>
          <w:i/>
          <w:sz w:val="28"/>
        </w:rPr>
        <w:t xml:space="preserve">виги. Предпосылки промышленного переворота в Англии. Технические изобретения и создание первых машин. Появление фабрик, замена ручного труда машинным. </w:t>
      </w:r>
      <w:r>
        <w:rPr>
          <w:sz w:val="28"/>
        </w:rPr>
        <w:t>Социальные и экономические последствия промышленного переворота. У</w:t>
      </w:r>
      <w:r>
        <w:rPr>
          <w:sz w:val="28"/>
        </w:rPr>
        <w:t>словия труда и быта фабричных рабочих. Движения протеста. Луддизм.</w:t>
      </w:r>
    </w:p>
    <w:p w:rsidR="009A11BE" w:rsidRDefault="005C57DC">
      <w:pPr>
        <w:pStyle w:val="a3"/>
        <w:spacing w:line="235" w:lineRule="auto"/>
        <w:ind w:right="285" w:firstLine="566"/>
      </w:pPr>
      <w:r>
        <w:rPr>
          <w:b/>
        </w:rPr>
        <w:t>Франция</w:t>
      </w:r>
      <w:r>
        <w:rPr>
          <w:i/>
          <w:position w:val="1"/>
        </w:rPr>
        <w:t xml:space="preserve">. </w:t>
      </w:r>
      <w:r>
        <w:rPr>
          <w:position w:val="1"/>
        </w:rPr>
        <w:t>Абсолютная монархия: политика сохранения старого</w:t>
      </w:r>
      <w:r>
        <w:rPr>
          <w:spacing w:val="40"/>
          <w:position w:val="1"/>
        </w:rPr>
        <w:t xml:space="preserve"> </w:t>
      </w:r>
      <w:r>
        <w:t>порядка. Попытки проведения реформ. Королевская власть и сословия.</w:t>
      </w:r>
    </w:p>
    <w:p w:rsidR="009A11BE" w:rsidRDefault="005C57DC">
      <w:pPr>
        <w:spacing w:line="237" w:lineRule="auto"/>
        <w:ind w:left="852" w:right="278" w:firstLine="566"/>
        <w:jc w:val="both"/>
        <w:rPr>
          <w:i/>
          <w:sz w:val="28"/>
        </w:rPr>
      </w:pPr>
      <w:r>
        <w:rPr>
          <w:b/>
          <w:sz w:val="28"/>
        </w:rPr>
        <w:t>Германские государства, монархия Габсбургов, итальянские земли</w:t>
      </w:r>
      <w:r>
        <w:rPr>
          <w:b/>
          <w:spacing w:val="40"/>
          <w:sz w:val="28"/>
        </w:rPr>
        <w:t xml:space="preserve"> </w:t>
      </w:r>
      <w:r>
        <w:rPr>
          <w:b/>
          <w:sz w:val="28"/>
        </w:rPr>
        <w:t>в</w:t>
      </w:r>
      <w:r>
        <w:rPr>
          <w:b/>
          <w:sz w:val="28"/>
        </w:rPr>
        <w:t xml:space="preserve"> XVIII в. </w:t>
      </w:r>
      <w:r>
        <w:rPr>
          <w:i/>
          <w:position w:val="1"/>
          <w:sz w:val="28"/>
        </w:rPr>
        <w:t>Р</w:t>
      </w:r>
      <w:r>
        <w:rPr>
          <w:position w:val="1"/>
          <w:sz w:val="28"/>
        </w:rPr>
        <w:t xml:space="preserve">аздробленность Германии. Возвышение Пруссии. Фридрих II </w:t>
      </w:r>
      <w:r>
        <w:rPr>
          <w:sz w:val="28"/>
        </w:rPr>
        <w:t xml:space="preserve">Великий. Габсбургская монархия в XVIII в. Правление Марии Терезии и Иосифа II. Реформы просвещенного абсолютизма. </w:t>
      </w:r>
      <w:r>
        <w:rPr>
          <w:i/>
          <w:sz w:val="28"/>
        </w:rPr>
        <w:t>Итальянские</w:t>
      </w:r>
      <w:r>
        <w:rPr>
          <w:i/>
          <w:spacing w:val="40"/>
          <w:sz w:val="28"/>
        </w:rPr>
        <w:t xml:space="preserve"> </w:t>
      </w:r>
      <w:r>
        <w:rPr>
          <w:i/>
          <w:sz w:val="28"/>
        </w:rPr>
        <w:t>государства: политическая раздробленность. Усиление власти Габс</w:t>
      </w:r>
      <w:r>
        <w:rPr>
          <w:i/>
          <w:sz w:val="28"/>
        </w:rPr>
        <w:t>бургов над частью итальянских земель.</w:t>
      </w:r>
    </w:p>
    <w:p w:rsidR="009A11BE" w:rsidRDefault="005C57DC">
      <w:pPr>
        <w:spacing w:line="329" w:lineRule="exact"/>
        <w:ind w:left="1418"/>
        <w:jc w:val="both"/>
        <w:rPr>
          <w:position w:val="1"/>
          <w:sz w:val="28"/>
        </w:rPr>
      </w:pPr>
      <w:r>
        <w:rPr>
          <w:b/>
          <w:sz w:val="28"/>
        </w:rPr>
        <w:t>Государства</w:t>
      </w:r>
      <w:r>
        <w:rPr>
          <w:b/>
          <w:spacing w:val="71"/>
          <w:w w:val="150"/>
          <w:sz w:val="28"/>
        </w:rPr>
        <w:t xml:space="preserve">  </w:t>
      </w:r>
      <w:r>
        <w:rPr>
          <w:b/>
          <w:sz w:val="28"/>
        </w:rPr>
        <w:t>Пиренейского</w:t>
      </w:r>
      <w:r>
        <w:rPr>
          <w:b/>
          <w:spacing w:val="71"/>
          <w:w w:val="150"/>
          <w:sz w:val="28"/>
        </w:rPr>
        <w:t xml:space="preserve">  </w:t>
      </w:r>
      <w:r>
        <w:rPr>
          <w:b/>
          <w:sz w:val="28"/>
        </w:rPr>
        <w:t>полуострова</w:t>
      </w:r>
      <w:r>
        <w:rPr>
          <w:position w:val="1"/>
          <w:sz w:val="28"/>
        </w:rPr>
        <w:t>.</w:t>
      </w:r>
      <w:r>
        <w:rPr>
          <w:spacing w:val="71"/>
          <w:w w:val="150"/>
          <w:position w:val="1"/>
          <w:sz w:val="28"/>
        </w:rPr>
        <w:t xml:space="preserve">  </w:t>
      </w:r>
      <w:r>
        <w:rPr>
          <w:position w:val="1"/>
          <w:sz w:val="28"/>
        </w:rPr>
        <w:t>Испания:</w:t>
      </w:r>
      <w:r>
        <w:rPr>
          <w:spacing w:val="72"/>
          <w:w w:val="150"/>
          <w:position w:val="1"/>
          <w:sz w:val="28"/>
        </w:rPr>
        <w:t xml:space="preserve">  </w:t>
      </w:r>
      <w:r>
        <w:rPr>
          <w:spacing w:val="-2"/>
          <w:position w:val="1"/>
          <w:sz w:val="28"/>
        </w:rPr>
        <w:t>проблемы</w:t>
      </w:r>
    </w:p>
    <w:p w:rsidR="009A11BE" w:rsidRDefault="009A11BE">
      <w:pPr>
        <w:spacing w:line="329" w:lineRule="exact"/>
        <w:jc w:val="both"/>
        <w:rPr>
          <w:position w:val="1"/>
          <w:sz w:val="28"/>
        </w:rPr>
        <w:sectPr w:rsidR="009A11BE">
          <w:pgSz w:w="11910" w:h="16840"/>
          <w:pgMar w:top="1040" w:right="566" w:bottom="1320" w:left="850" w:header="0" w:footer="1069" w:gutter="0"/>
          <w:cols w:space="720"/>
        </w:sectPr>
      </w:pPr>
    </w:p>
    <w:p w:rsidR="009A11BE" w:rsidRDefault="005C57DC">
      <w:pPr>
        <w:spacing w:before="69"/>
        <w:ind w:left="852" w:right="277"/>
        <w:jc w:val="both"/>
        <w:rPr>
          <w:i/>
          <w:sz w:val="28"/>
        </w:rPr>
      </w:pPr>
      <w:r>
        <w:rPr>
          <w:sz w:val="28"/>
        </w:rPr>
        <w:lastRenderedPageBreak/>
        <w:t xml:space="preserve">внутреннего развития, ослабление международных позиций. Реформы в правление Карла III. Попытки проведения реформ в Португалии. </w:t>
      </w:r>
      <w:r>
        <w:rPr>
          <w:i/>
          <w:sz w:val="28"/>
        </w:rPr>
        <w:t>Управление ко</w:t>
      </w:r>
      <w:r>
        <w:rPr>
          <w:i/>
          <w:sz w:val="28"/>
        </w:rPr>
        <w:t>лониальными владениями Испании и Португалии в Южной Америке. Недовольство населения колоний политикой метрополий.</w:t>
      </w:r>
    </w:p>
    <w:p w:rsidR="009A11BE" w:rsidRDefault="009A11BE">
      <w:pPr>
        <w:pStyle w:val="a3"/>
        <w:spacing w:before="8"/>
        <w:ind w:left="0" w:firstLine="0"/>
        <w:jc w:val="left"/>
        <w:rPr>
          <w:i/>
        </w:rPr>
      </w:pPr>
    </w:p>
    <w:p w:rsidR="009A11BE" w:rsidRDefault="005C57DC">
      <w:pPr>
        <w:pStyle w:val="2"/>
        <w:spacing w:before="1"/>
        <w:ind w:left="1279"/>
      </w:pPr>
      <w:r>
        <w:t>Британские</w:t>
      </w:r>
      <w:r>
        <w:rPr>
          <w:spacing w:val="-8"/>
        </w:rPr>
        <w:t xml:space="preserve"> </w:t>
      </w:r>
      <w:r>
        <w:t>колонии</w:t>
      </w:r>
      <w:r>
        <w:rPr>
          <w:spacing w:val="-6"/>
        </w:rPr>
        <w:t xml:space="preserve"> </w:t>
      </w:r>
      <w:r>
        <w:t>в</w:t>
      </w:r>
      <w:r>
        <w:rPr>
          <w:spacing w:val="-7"/>
        </w:rPr>
        <w:t xml:space="preserve"> </w:t>
      </w:r>
      <w:r>
        <w:t>Северной</w:t>
      </w:r>
      <w:r>
        <w:rPr>
          <w:spacing w:val="-6"/>
        </w:rPr>
        <w:t xml:space="preserve"> </w:t>
      </w:r>
      <w:r>
        <w:t>Америке:</w:t>
      </w:r>
      <w:r>
        <w:rPr>
          <w:spacing w:val="-5"/>
        </w:rPr>
        <w:t xml:space="preserve"> </w:t>
      </w:r>
      <w:r>
        <w:t>борьба</w:t>
      </w:r>
      <w:r>
        <w:rPr>
          <w:spacing w:val="-5"/>
        </w:rPr>
        <w:t xml:space="preserve"> </w:t>
      </w:r>
      <w:r>
        <w:t>за</w:t>
      </w:r>
      <w:r>
        <w:rPr>
          <w:spacing w:val="-2"/>
        </w:rPr>
        <w:t xml:space="preserve"> независимость</w:t>
      </w:r>
    </w:p>
    <w:p w:rsidR="009A11BE" w:rsidRDefault="005C57DC">
      <w:pPr>
        <w:pStyle w:val="a3"/>
        <w:ind w:right="278" w:firstLine="566"/>
      </w:pPr>
      <w: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w:t>
      </w:r>
      <w:r>
        <w:t>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w:t>
      </w:r>
      <w:r>
        <w:rPr>
          <w:spacing w:val="-2"/>
        </w:rPr>
        <w:t xml:space="preserve"> </w:t>
      </w:r>
      <w:r>
        <w:t>Принятие Декларации независимости (1776).</w:t>
      </w:r>
      <w:r>
        <w:rPr>
          <w:spacing w:val="-2"/>
        </w:rPr>
        <w:t xml:space="preserve"> </w:t>
      </w:r>
      <w:r>
        <w:t>Перелом</w:t>
      </w:r>
      <w:r>
        <w:rPr>
          <w:spacing w:val="-2"/>
        </w:rPr>
        <w:t xml:space="preserve"> </w:t>
      </w:r>
      <w:r>
        <w:t>в войне</w:t>
      </w:r>
      <w:r>
        <w:rPr>
          <w:spacing w:val="-2"/>
        </w:rPr>
        <w:t xml:space="preserve"> </w:t>
      </w:r>
      <w:r>
        <w:t>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9A11BE" w:rsidRDefault="009A11BE">
      <w:pPr>
        <w:pStyle w:val="a3"/>
        <w:spacing w:before="4"/>
        <w:ind w:left="0" w:firstLine="0"/>
        <w:jc w:val="left"/>
      </w:pPr>
    </w:p>
    <w:p w:rsidR="009A11BE" w:rsidRDefault="005C57DC">
      <w:pPr>
        <w:pStyle w:val="2"/>
        <w:ind w:left="1418"/>
      </w:pPr>
      <w:r>
        <w:t>Французская</w:t>
      </w:r>
      <w:r>
        <w:rPr>
          <w:spacing w:val="-8"/>
        </w:rPr>
        <w:t xml:space="preserve"> </w:t>
      </w:r>
      <w:r>
        <w:t>революция</w:t>
      </w:r>
      <w:r>
        <w:rPr>
          <w:spacing w:val="-7"/>
        </w:rPr>
        <w:t xml:space="preserve"> </w:t>
      </w:r>
      <w:r>
        <w:t>конца</w:t>
      </w:r>
      <w:r>
        <w:rPr>
          <w:spacing w:val="-4"/>
        </w:rPr>
        <w:t xml:space="preserve"> </w:t>
      </w:r>
      <w:r>
        <w:t>XVIII</w:t>
      </w:r>
      <w:r>
        <w:rPr>
          <w:spacing w:val="-4"/>
        </w:rPr>
        <w:t xml:space="preserve"> </w:t>
      </w:r>
      <w:r>
        <w:rPr>
          <w:spacing w:val="-5"/>
        </w:rPr>
        <w:t>в.</w:t>
      </w:r>
    </w:p>
    <w:p w:rsidR="009A11BE" w:rsidRDefault="005C57DC">
      <w:pPr>
        <w:pStyle w:val="a3"/>
        <w:ind w:right="277" w:firstLine="566"/>
      </w:pPr>
      <w:r>
        <w:t>Причин</w:t>
      </w:r>
      <w:r>
        <w:t xml:space="preserve">ы революции. Хронологические рамки и основные этапы революции. Начало революции. Декларация прав человека и гражданина. </w:t>
      </w:r>
      <w:r>
        <w:rPr>
          <w:i/>
        </w:rPr>
        <w:t xml:space="preserve">Политические течения и деятели революции (Ж. Ж. Дантон, Ж. П. Марат). </w:t>
      </w:r>
      <w:r>
        <w:t xml:space="preserve">Упразднение монархии и провозглашение республики. </w:t>
      </w:r>
      <w:r>
        <w:rPr>
          <w:i/>
        </w:rPr>
        <w:t>Вареннский кризи</w:t>
      </w:r>
      <w:r>
        <w:rPr>
          <w:i/>
        </w:rPr>
        <w:t xml:space="preserve">с. </w:t>
      </w:r>
      <w:r>
        <w:t>Начало войн против европейских монархов. Казнь короля</w:t>
      </w:r>
      <w:r>
        <w:rPr>
          <w:i/>
        </w:rPr>
        <w:t xml:space="preserve">. Вандея. </w:t>
      </w:r>
      <w:r>
        <w:t>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w:t>
      </w:r>
      <w:r>
        <w:t xml:space="preserve"> против церкви, новый</w:t>
      </w:r>
      <w:r>
        <w:rPr>
          <w:spacing w:val="-2"/>
        </w:rPr>
        <w:t xml:space="preserve"> </w:t>
      </w:r>
      <w:r>
        <w:t xml:space="preserve">календарь. </w:t>
      </w:r>
      <w:r>
        <w:rPr>
          <w:i/>
        </w:rPr>
        <w:t>Термидорианский</w:t>
      </w:r>
      <w:r>
        <w:rPr>
          <w:i/>
          <w:spacing w:val="-2"/>
        </w:rPr>
        <w:t xml:space="preserve"> </w:t>
      </w:r>
      <w:r>
        <w:rPr>
          <w:i/>
        </w:rPr>
        <w:t>переворот</w:t>
      </w:r>
      <w:r>
        <w:rPr>
          <w:i/>
          <w:spacing w:val="-2"/>
        </w:rPr>
        <w:t xml:space="preserve"> </w:t>
      </w:r>
      <w:r>
        <w:rPr>
          <w:i/>
        </w:rPr>
        <w:t>(27</w:t>
      </w:r>
      <w:r>
        <w:rPr>
          <w:i/>
          <w:spacing w:val="-2"/>
        </w:rPr>
        <w:t xml:space="preserve"> </w:t>
      </w:r>
      <w:r>
        <w:rPr>
          <w:i/>
        </w:rPr>
        <w:t>июля</w:t>
      </w:r>
      <w:r>
        <w:rPr>
          <w:i/>
          <w:spacing w:val="-4"/>
        </w:rPr>
        <w:t xml:space="preserve"> </w:t>
      </w:r>
      <w:r>
        <w:rPr>
          <w:i/>
        </w:rPr>
        <w:t>1794 г.).</w:t>
      </w:r>
      <w:r>
        <w:rPr>
          <w:i/>
          <w:spacing w:val="-3"/>
        </w:rPr>
        <w:t xml:space="preserve"> </w:t>
      </w:r>
      <w:r>
        <w:t>Учреждение Директории. Наполеон Бонапарт. Государственный переворот 18–19</w:t>
      </w:r>
      <w:r>
        <w:rPr>
          <w:spacing w:val="40"/>
        </w:rPr>
        <w:t xml:space="preserve"> </w:t>
      </w:r>
      <w:r>
        <w:t>брюмера (ноябрь 1799 г.). Установление режима консульства. Итоги и значение революции.</w:t>
      </w:r>
    </w:p>
    <w:p w:rsidR="009A11BE" w:rsidRDefault="009A11BE">
      <w:pPr>
        <w:pStyle w:val="a3"/>
        <w:spacing w:before="4"/>
        <w:ind w:left="0" w:firstLine="0"/>
        <w:jc w:val="left"/>
      </w:pPr>
    </w:p>
    <w:p w:rsidR="009A11BE" w:rsidRDefault="005C57DC">
      <w:pPr>
        <w:pStyle w:val="2"/>
        <w:spacing w:line="319" w:lineRule="exact"/>
        <w:ind w:left="1418"/>
      </w:pPr>
      <w:r>
        <w:t>Европейская</w:t>
      </w:r>
      <w:r>
        <w:rPr>
          <w:spacing w:val="-7"/>
        </w:rPr>
        <w:t xml:space="preserve"> </w:t>
      </w:r>
      <w:r>
        <w:t>куль</w:t>
      </w:r>
      <w:r>
        <w:t>тура</w:t>
      </w:r>
      <w:r>
        <w:rPr>
          <w:spacing w:val="-5"/>
        </w:rPr>
        <w:t xml:space="preserve"> </w:t>
      </w:r>
      <w:r>
        <w:t>в</w:t>
      </w:r>
      <w:r>
        <w:rPr>
          <w:spacing w:val="-9"/>
        </w:rPr>
        <w:t xml:space="preserve"> </w:t>
      </w:r>
      <w:r>
        <w:t>XVIII</w:t>
      </w:r>
      <w:r>
        <w:rPr>
          <w:spacing w:val="-4"/>
        </w:rPr>
        <w:t xml:space="preserve"> </w:t>
      </w:r>
      <w:r>
        <w:rPr>
          <w:spacing w:val="-5"/>
        </w:rPr>
        <w:t>в.</w:t>
      </w:r>
    </w:p>
    <w:p w:rsidR="009A11BE" w:rsidRDefault="005C57DC">
      <w:pPr>
        <w:pStyle w:val="a3"/>
        <w:ind w:right="288" w:firstLine="566"/>
      </w:pPr>
      <w: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w:t>
      </w:r>
      <w:r>
        <w:t>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9A11BE" w:rsidRDefault="009A11BE">
      <w:pPr>
        <w:pStyle w:val="a3"/>
        <w:spacing w:before="4"/>
        <w:ind w:left="0" w:firstLine="0"/>
        <w:jc w:val="left"/>
      </w:pPr>
    </w:p>
    <w:p w:rsidR="009A11BE" w:rsidRDefault="005C57DC">
      <w:pPr>
        <w:pStyle w:val="2"/>
        <w:ind w:left="1418"/>
      </w:pPr>
      <w:r>
        <w:t>Международные</w:t>
      </w:r>
      <w:r>
        <w:rPr>
          <w:spacing w:val="-9"/>
        </w:rPr>
        <w:t xml:space="preserve"> </w:t>
      </w:r>
      <w:r>
        <w:t>отношения</w:t>
      </w:r>
      <w:r>
        <w:rPr>
          <w:spacing w:val="-7"/>
        </w:rPr>
        <w:t xml:space="preserve"> </w:t>
      </w:r>
      <w:r>
        <w:t>в</w:t>
      </w:r>
      <w:r>
        <w:rPr>
          <w:spacing w:val="-7"/>
        </w:rPr>
        <w:t xml:space="preserve"> </w:t>
      </w:r>
      <w:r>
        <w:t>XVIII</w:t>
      </w:r>
      <w:r>
        <w:rPr>
          <w:spacing w:val="-8"/>
        </w:rPr>
        <w:t xml:space="preserve"> </w:t>
      </w:r>
      <w:r>
        <w:rPr>
          <w:spacing w:val="-5"/>
        </w:rPr>
        <w:t>в.</w:t>
      </w:r>
    </w:p>
    <w:p w:rsidR="009A11BE" w:rsidRDefault="005C57DC">
      <w:pPr>
        <w:pStyle w:val="a3"/>
        <w:ind w:right="277" w:firstLine="566"/>
      </w:pPr>
      <w:r>
        <w:t>Проблемы евр</w:t>
      </w:r>
      <w:r>
        <w:t>опейского баланса сил и дипломатия. Участие России в международных</w:t>
      </w:r>
      <w:r>
        <w:rPr>
          <w:spacing w:val="39"/>
        </w:rPr>
        <w:t xml:space="preserve">  </w:t>
      </w:r>
      <w:r>
        <w:t>отношениях</w:t>
      </w:r>
      <w:r>
        <w:rPr>
          <w:spacing w:val="41"/>
        </w:rPr>
        <w:t xml:space="preserve">  </w:t>
      </w:r>
      <w:r>
        <w:t>в</w:t>
      </w:r>
      <w:r>
        <w:rPr>
          <w:spacing w:val="41"/>
        </w:rPr>
        <w:t xml:space="preserve">  </w:t>
      </w:r>
      <w:r>
        <w:t>XVIII</w:t>
      </w:r>
      <w:r>
        <w:rPr>
          <w:spacing w:val="41"/>
        </w:rPr>
        <w:t xml:space="preserve">  </w:t>
      </w:r>
      <w:r>
        <w:t>в.</w:t>
      </w:r>
      <w:r>
        <w:rPr>
          <w:spacing w:val="40"/>
        </w:rPr>
        <w:t xml:space="preserve">  </w:t>
      </w:r>
      <w:r>
        <w:t>Северная</w:t>
      </w:r>
      <w:r>
        <w:rPr>
          <w:spacing w:val="42"/>
        </w:rPr>
        <w:t xml:space="preserve">  </w:t>
      </w:r>
      <w:r>
        <w:t>война</w:t>
      </w:r>
      <w:r>
        <w:rPr>
          <w:spacing w:val="41"/>
        </w:rPr>
        <w:t xml:space="preserve">  </w:t>
      </w:r>
      <w:r>
        <w:t>(1700–</w:t>
      </w:r>
      <w:r>
        <w:rPr>
          <w:spacing w:val="-2"/>
        </w:rPr>
        <w:t>1721).</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69"/>
        <w:ind w:right="277" w:firstLine="0"/>
      </w:pPr>
      <w:r>
        <w:lastRenderedPageBreak/>
        <w:t xml:space="preserve">Династические войны «за наследство». Семилетняя война (1756–1763). Разделы Речи Посполитой. Войны антифранцузских </w:t>
      </w:r>
      <w:r>
        <w:t>коалиций против революционной Франции. Колониальные захваты европейских держав.</w:t>
      </w:r>
    </w:p>
    <w:p w:rsidR="009A11BE" w:rsidRDefault="009A11BE">
      <w:pPr>
        <w:pStyle w:val="a3"/>
        <w:spacing w:before="9"/>
        <w:ind w:left="0" w:firstLine="0"/>
        <w:jc w:val="left"/>
      </w:pPr>
    </w:p>
    <w:p w:rsidR="009A11BE" w:rsidRDefault="005C57DC">
      <w:pPr>
        <w:pStyle w:val="2"/>
        <w:spacing w:line="317" w:lineRule="exact"/>
        <w:ind w:left="1418"/>
        <w:jc w:val="left"/>
      </w:pPr>
      <w:r>
        <w:t>Страны</w:t>
      </w:r>
      <w:r>
        <w:rPr>
          <w:spacing w:val="-6"/>
        </w:rPr>
        <w:t xml:space="preserve"> </w:t>
      </w:r>
      <w:r>
        <w:t>Востока</w:t>
      </w:r>
      <w:r>
        <w:rPr>
          <w:spacing w:val="-3"/>
        </w:rPr>
        <w:t xml:space="preserve"> </w:t>
      </w:r>
      <w:r>
        <w:t>в</w:t>
      </w:r>
      <w:r>
        <w:rPr>
          <w:spacing w:val="-5"/>
        </w:rPr>
        <w:t xml:space="preserve"> </w:t>
      </w:r>
      <w:r>
        <w:t>XVIII</w:t>
      </w:r>
      <w:r>
        <w:rPr>
          <w:spacing w:val="-3"/>
        </w:rPr>
        <w:t xml:space="preserve"> </w:t>
      </w:r>
      <w:r>
        <w:rPr>
          <w:spacing w:val="-5"/>
        </w:rPr>
        <w:t>в.</w:t>
      </w:r>
    </w:p>
    <w:p w:rsidR="009A11BE" w:rsidRDefault="005C57DC">
      <w:pPr>
        <w:pStyle w:val="a3"/>
        <w:spacing w:line="235" w:lineRule="auto"/>
        <w:ind w:right="279" w:firstLine="566"/>
      </w:pPr>
      <w:r>
        <w:rPr>
          <w:b/>
        </w:rPr>
        <w:t xml:space="preserve">Османская империя: </w:t>
      </w:r>
      <w:r>
        <w:rPr>
          <w:position w:val="1"/>
        </w:rPr>
        <w:t>от могущества к упадку. Положение населения. Попытки проведения реформ</w:t>
      </w:r>
      <w:r>
        <w:rPr>
          <w:i/>
          <w:position w:val="1"/>
        </w:rPr>
        <w:t xml:space="preserve">; Селим III. </w:t>
      </w:r>
      <w:r>
        <w:rPr>
          <w:b/>
        </w:rPr>
        <w:t>Индия</w:t>
      </w:r>
      <w:r>
        <w:rPr>
          <w:b/>
          <w:i/>
        </w:rPr>
        <w:t xml:space="preserve">. </w:t>
      </w:r>
      <w:r>
        <w:rPr>
          <w:position w:val="1"/>
        </w:rPr>
        <w:t xml:space="preserve">Ослабление империи </w:t>
      </w:r>
      <w:r>
        <w:t xml:space="preserve">Великих Моголов. Борьба европейцев за владения в Индии. Утверждение </w:t>
      </w:r>
      <w:r>
        <w:rPr>
          <w:position w:val="1"/>
        </w:rPr>
        <w:t xml:space="preserve">британского владычества. </w:t>
      </w:r>
      <w:r>
        <w:rPr>
          <w:b/>
        </w:rPr>
        <w:t>Китай</w:t>
      </w:r>
      <w:r>
        <w:rPr>
          <w:i/>
          <w:position w:val="1"/>
        </w:rPr>
        <w:t xml:space="preserve">. </w:t>
      </w:r>
      <w:r>
        <w:rPr>
          <w:position w:val="1"/>
        </w:rPr>
        <w:t xml:space="preserve">Империя Цин в XVIII в.: власть </w:t>
      </w:r>
      <w:r>
        <w:t>маньчжурских императоров, система управления страной. Внешняя политика империи Цин; отношения с Россией. «Закрытие» Китая для</w:t>
      </w:r>
      <w:r>
        <w:t xml:space="preserve"> иноземцев. </w:t>
      </w:r>
      <w:r>
        <w:rPr>
          <w:b/>
        </w:rPr>
        <w:t xml:space="preserve">Япония </w:t>
      </w:r>
      <w:r>
        <w:rPr>
          <w:position w:val="1"/>
        </w:rPr>
        <w:t xml:space="preserve">в XVIII в. Сегуны и дайме. Положение сословий. Культура стран </w:t>
      </w:r>
      <w:r>
        <w:t>Востока в XVIII в.</w:t>
      </w:r>
    </w:p>
    <w:p w:rsidR="009A11BE" w:rsidRDefault="005C57DC">
      <w:pPr>
        <w:pStyle w:val="a3"/>
        <w:spacing w:before="9"/>
        <w:ind w:left="1418" w:firstLine="0"/>
        <w:jc w:val="left"/>
        <w:rPr>
          <w:position w:val="1"/>
        </w:rPr>
      </w:pPr>
      <w:r>
        <w:rPr>
          <w:b/>
        </w:rPr>
        <w:t>Обобщение</w:t>
      </w:r>
      <w:r>
        <w:rPr>
          <w:position w:val="1"/>
        </w:rPr>
        <w:t>.</w:t>
      </w:r>
      <w:r>
        <w:rPr>
          <w:spacing w:val="-9"/>
          <w:position w:val="1"/>
        </w:rPr>
        <w:t xml:space="preserve"> </w:t>
      </w:r>
      <w:r>
        <w:rPr>
          <w:position w:val="1"/>
        </w:rPr>
        <w:t>Историческое</w:t>
      </w:r>
      <w:r>
        <w:rPr>
          <w:spacing w:val="-8"/>
          <w:position w:val="1"/>
        </w:rPr>
        <w:t xml:space="preserve"> </w:t>
      </w:r>
      <w:r>
        <w:rPr>
          <w:position w:val="1"/>
        </w:rPr>
        <w:t>и</w:t>
      </w:r>
      <w:r>
        <w:rPr>
          <w:spacing w:val="-5"/>
          <w:position w:val="1"/>
        </w:rPr>
        <w:t xml:space="preserve"> </w:t>
      </w:r>
      <w:r>
        <w:rPr>
          <w:position w:val="1"/>
        </w:rPr>
        <w:t>культурное</w:t>
      </w:r>
      <w:r>
        <w:rPr>
          <w:spacing w:val="-5"/>
          <w:position w:val="1"/>
        </w:rPr>
        <w:t xml:space="preserve"> </w:t>
      </w:r>
      <w:r>
        <w:rPr>
          <w:position w:val="1"/>
        </w:rPr>
        <w:t>наследие</w:t>
      </w:r>
      <w:r>
        <w:rPr>
          <w:spacing w:val="-8"/>
          <w:position w:val="1"/>
        </w:rPr>
        <w:t xml:space="preserve"> </w:t>
      </w:r>
      <w:r>
        <w:rPr>
          <w:position w:val="1"/>
        </w:rPr>
        <w:t>XVIII</w:t>
      </w:r>
      <w:r>
        <w:rPr>
          <w:spacing w:val="-5"/>
          <w:position w:val="1"/>
        </w:rPr>
        <w:t xml:space="preserve"> в.</w:t>
      </w:r>
    </w:p>
    <w:p w:rsidR="009A11BE" w:rsidRDefault="005C57DC">
      <w:pPr>
        <w:spacing w:before="321"/>
        <w:ind w:left="1418" w:right="1365"/>
        <w:rPr>
          <w:b/>
          <w:sz w:val="28"/>
        </w:rPr>
      </w:pPr>
      <w:r>
        <w:rPr>
          <w:b/>
          <w:sz w:val="28"/>
        </w:rPr>
        <w:t>ИСТОРИЯ</w:t>
      </w:r>
      <w:r>
        <w:rPr>
          <w:b/>
          <w:spacing w:val="-7"/>
          <w:sz w:val="28"/>
        </w:rPr>
        <w:t xml:space="preserve"> </w:t>
      </w:r>
      <w:r>
        <w:rPr>
          <w:b/>
          <w:sz w:val="28"/>
        </w:rPr>
        <w:t>РОССИИ.</w:t>
      </w:r>
      <w:r>
        <w:rPr>
          <w:b/>
          <w:spacing w:val="-6"/>
          <w:sz w:val="28"/>
        </w:rPr>
        <w:t xml:space="preserve"> </w:t>
      </w:r>
      <w:r>
        <w:rPr>
          <w:b/>
          <w:sz w:val="28"/>
        </w:rPr>
        <w:t>РОССИЯ</w:t>
      </w:r>
      <w:r>
        <w:rPr>
          <w:b/>
          <w:spacing w:val="-3"/>
          <w:sz w:val="28"/>
        </w:rPr>
        <w:t xml:space="preserve"> </w:t>
      </w:r>
      <w:r>
        <w:rPr>
          <w:b/>
          <w:sz w:val="28"/>
        </w:rPr>
        <w:t>В</w:t>
      </w:r>
      <w:r>
        <w:rPr>
          <w:b/>
          <w:spacing w:val="-6"/>
          <w:sz w:val="28"/>
        </w:rPr>
        <w:t xml:space="preserve"> </w:t>
      </w:r>
      <w:r>
        <w:rPr>
          <w:b/>
          <w:sz w:val="28"/>
        </w:rPr>
        <w:t>КОНЦЕ</w:t>
      </w:r>
      <w:r>
        <w:rPr>
          <w:b/>
          <w:spacing w:val="-5"/>
          <w:sz w:val="28"/>
        </w:rPr>
        <w:t xml:space="preserve"> </w:t>
      </w:r>
      <w:r>
        <w:rPr>
          <w:b/>
          <w:sz w:val="28"/>
        </w:rPr>
        <w:t>XVII –</w:t>
      </w:r>
      <w:r>
        <w:rPr>
          <w:b/>
          <w:spacing w:val="-4"/>
          <w:sz w:val="28"/>
        </w:rPr>
        <w:t xml:space="preserve"> </w:t>
      </w:r>
      <w:r>
        <w:rPr>
          <w:b/>
          <w:sz w:val="28"/>
        </w:rPr>
        <w:t>XVIII</w:t>
      </w:r>
      <w:r>
        <w:rPr>
          <w:b/>
          <w:spacing w:val="-4"/>
          <w:sz w:val="28"/>
        </w:rPr>
        <w:t xml:space="preserve"> </w:t>
      </w:r>
      <w:r>
        <w:rPr>
          <w:b/>
          <w:sz w:val="28"/>
        </w:rPr>
        <w:t>в.: ОТ ЦАРСТВА К ИМПЕРИИ</w:t>
      </w:r>
    </w:p>
    <w:p w:rsidR="009A11BE" w:rsidRDefault="005C57DC">
      <w:pPr>
        <w:spacing w:line="321" w:lineRule="exact"/>
        <w:ind w:left="1418"/>
        <w:rPr>
          <w:position w:val="1"/>
          <w:sz w:val="28"/>
        </w:rPr>
      </w:pPr>
      <w:r>
        <w:rPr>
          <w:b/>
          <w:spacing w:val="-2"/>
          <w:sz w:val="28"/>
        </w:rPr>
        <w:t>Введение</w:t>
      </w:r>
      <w:r>
        <w:rPr>
          <w:spacing w:val="-2"/>
          <w:position w:val="1"/>
          <w:sz w:val="28"/>
        </w:rPr>
        <w:t>.</w:t>
      </w:r>
    </w:p>
    <w:p w:rsidR="009A11BE" w:rsidRDefault="005C57DC">
      <w:pPr>
        <w:spacing w:before="321" w:line="318" w:lineRule="exact"/>
        <w:ind w:left="1418"/>
        <w:jc w:val="both"/>
        <w:rPr>
          <w:b/>
          <w:sz w:val="28"/>
        </w:rPr>
      </w:pPr>
      <w:r>
        <w:rPr>
          <w:b/>
          <w:sz w:val="28"/>
        </w:rPr>
        <w:t>Россия</w:t>
      </w:r>
      <w:r>
        <w:rPr>
          <w:b/>
          <w:spacing w:val="-9"/>
          <w:sz w:val="28"/>
        </w:rPr>
        <w:t xml:space="preserve"> </w:t>
      </w:r>
      <w:r>
        <w:rPr>
          <w:b/>
          <w:sz w:val="28"/>
        </w:rPr>
        <w:t>в</w:t>
      </w:r>
      <w:r>
        <w:rPr>
          <w:b/>
          <w:spacing w:val="-7"/>
          <w:sz w:val="28"/>
        </w:rPr>
        <w:t xml:space="preserve"> </w:t>
      </w:r>
      <w:r>
        <w:rPr>
          <w:b/>
          <w:sz w:val="28"/>
        </w:rPr>
        <w:t>эпоху</w:t>
      </w:r>
      <w:r>
        <w:rPr>
          <w:b/>
          <w:spacing w:val="-5"/>
          <w:sz w:val="28"/>
        </w:rPr>
        <w:t xml:space="preserve"> </w:t>
      </w:r>
      <w:r>
        <w:rPr>
          <w:b/>
          <w:sz w:val="28"/>
        </w:rPr>
        <w:t>преобразований</w:t>
      </w:r>
      <w:r>
        <w:rPr>
          <w:b/>
          <w:spacing w:val="-6"/>
          <w:sz w:val="28"/>
        </w:rPr>
        <w:t xml:space="preserve"> </w:t>
      </w:r>
      <w:r>
        <w:rPr>
          <w:b/>
          <w:sz w:val="28"/>
        </w:rPr>
        <w:t>Петра</w:t>
      </w:r>
      <w:r>
        <w:rPr>
          <w:b/>
          <w:spacing w:val="-5"/>
          <w:sz w:val="28"/>
        </w:rPr>
        <w:t xml:space="preserve"> </w:t>
      </w:r>
      <w:r>
        <w:rPr>
          <w:b/>
          <w:spacing w:val="-10"/>
          <w:sz w:val="28"/>
        </w:rPr>
        <w:t>I</w:t>
      </w:r>
    </w:p>
    <w:p w:rsidR="009A11BE" w:rsidRDefault="005C57DC">
      <w:pPr>
        <w:spacing w:line="237" w:lineRule="auto"/>
        <w:ind w:left="852" w:right="285" w:firstLine="566"/>
        <w:jc w:val="both"/>
        <w:rPr>
          <w:sz w:val="28"/>
        </w:rPr>
      </w:pPr>
      <w:r>
        <w:rPr>
          <w:b/>
          <w:sz w:val="28"/>
        </w:rPr>
        <w:t>Причины и предпосылки преобразований</w:t>
      </w:r>
      <w:r>
        <w:rPr>
          <w:i/>
          <w:position w:val="1"/>
          <w:sz w:val="28"/>
        </w:rPr>
        <w:t xml:space="preserve">. </w:t>
      </w:r>
      <w:r>
        <w:rPr>
          <w:position w:val="1"/>
          <w:sz w:val="28"/>
        </w:rPr>
        <w:t xml:space="preserve">Россия и Европа в конце </w:t>
      </w:r>
      <w:r>
        <w:rPr>
          <w:sz w:val="28"/>
        </w:rPr>
        <w:t xml:space="preserve">XVII в. Модернизация как жизненно важная национальная задача. Начало царствования Петра I, борьба за власть. Правление царевны Софьи. Стрелецкие бунты. </w:t>
      </w:r>
      <w:r>
        <w:rPr>
          <w:i/>
          <w:sz w:val="28"/>
        </w:rPr>
        <w:t>Хованщина. Первые ш</w:t>
      </w:r>
      <w:r>
        <w:rPr>
          <w:i/>
          <w:sz w:val="28"/>
        </w:rPr>
        <w:t xml:space="preserve">аги на пути преобразований. </w:t>
      </w:r>
      <w:r>
        <w:rPr>
          <w:sz w:val="28"/>
        </w:rPr>
        <w:t>Азовские</w:t>
      </w:r>
      <w:r>
        <w:rPr>
          <w:spacing w:val="33"/>
          <w:sz w:val="28"/>
        </w:rPr>
        <w:t xml:space="preserve"> </w:t>
      </w:r>
      <w:r>
        <w:rPr>
          <w:sz w:val="28"/>
        </w:rPr>
        <w:t>походы. Великое</w:t>
      </w:r>
      <w:r>
        <w:rPr>
          <w:spacing w:val="33"/>
          <w:sz w:val="28"/>
        </w:rPr>
        <w:t xml:space="preserve"> </w:t>
      </w:r>
      <w:r>
        <w:rPr>
          <w:sz w:val="28"/>
        </w:rPr>
        <w:t>посольство</w:t>
      </w:r>
      <w:r>
        <w:rPr>
          <w:spacing w:val="33"/>
          <w:sz w:val="28"/>
        </w:rPr>
        <w:t xml:space="preserve"> </w:t>
      </w:r>
      <w:r>
        <w:rPr>
          <w:sz w:val="28"/>
        </w:rPr>
        <w:t>и</w:t>
      </w:r>
      <w:r>
        <w:rPr>
          <w:spacing w:val="34"/>
          <w:sz w:val="28"/>
        </w:rPr>
        <w:t xml:space="preserve"> </w:t>
      </w:r>
      <w:r>
        <w:rPr>
          <w:sz w:val="28"/>
        </w:rPr>
        <w:t>его</w:t>
      </w:r>
      <w:r>
        <w:rPr>
          <w:spacing w:val="34"/>
          <w:sz w:val="28"/>
        </w:rPr>
        <w:t xml:space="preserve"> </w:t>
      </w:r>
      <w:r>
        <w:rPr>
          <w:sz w:val="28"/>
        </w:rPr>
        <w:t>значение.</w:t>
      </w:r>
      <w:r>
        <w:rPr>
          <w:spacing w:val="32"/>
          <w:sz w:val="28"/>
        </w:rPr>
        <w:t xml:space="preserve"> </w:t>
      </w:r>
      <w:r>
        <w:rPr>
          <w:sz w:val="28"/>
        </w:rPr>
        <w:t>Сподвижники</w:t>
      </w:r>
      <w:r>
        <w:rPr>
          <w:spacing w:val="30"/>
          <w:sz w:val="28"/>
        </w:rPr>
        <w:t xml:space="preserve"> </w:t>
      </w:r>
      <w:r>
        <w:rPr>
          <w:sz w:val="28"/>
        </w:rPr>
        <w:t xml:space="preserve">Петра </w:t>
      </w:r>
      <w:r>
        <w:rPr>
          <w:spacing w:val="-6"/>
          <w:sz w:val="28"/>
        </w:rPr>
        <w:t>I.</w:t>
      </w:r>
    </w:p>
    <w:p w:rsidR="009A11BE" w:rsidRDefault="005C57DC">
      <w:pPr>
        <w:spacing w:before="9" w:line="237" w:lineRule="auto"/>
        <w:ind w:left="852" w:right="279" w:firstLine="566"/>
        <w:jc w:val="both"/>
        <w:rPr>
          <w:i/>
          <w:sz w:val="28"/>
        </w:rPr>
      </w:pPr>
      <w:r>
        <w:rPr>
          <w:b/>
          <w:sz w:val="28"/>
        </w:rPr>
        <w:t xml:space="preserve">Экономическая политика. </w:t>
      </w:r>
      <w:r>
        <w:rPr>
          <w:i/>
          <w:position w:val="1"/>
          <w:sz w:val="28"/>
        </w:rPr>
        <w:t xml:space="preserve">Строительство заводов и мануфактур, </w:t>
      </w:r>
      <w:r>
        <w:rPr>
          <w:i/>
          <w:sz w:val="28"/>
        </w:rPr>
        <w:t>верфей. Создание базы металлургической индустрии на Урале. Оружейные заводы</w:t>
      </w:r>
      <w:r>
        <w:rPr>
          <w:i/>
          <w:spacing w:val="-1"/>
          <w:sz w:val="28"/>
        </w:rPr>
        <w:t xml:space="preserve"> </w:t>
      </w:r>
      <w:r>
        <w:rPr>
          <w:i/>
          <w:sz w:val="28"/>
        </w:rPr>
        <w:t>и корабельные верфи</w:t>
      </w:r>
      <w:r>
        <w:rPr>
          <w:sz w:val="28"/>
        </w:rPr>
        <w:t>.</w:t>
      </w:r>
      <w:r>
        <w:rPr>
          <w:spacing w:val="-2"/>
          <w:sz w:val="28"/>
        </w:rPr>
        <w:t xml:space="preserve"> </w:t>
      </w:r>
      <w:r>
        <w:rPr>
          <w:i/>
          <w:sz w:val="28"/>
        </w:rPr>
        <w:t>Роль государства в создании</w:t>
      </w:r>
      <w:r>
        <w:rPr>
          <w:i/>
          <w:spacing w:val="-1"/>
          <w:sz w:val="28"/>
        </w:rPr>
        <w:t xml:space="preserve"> </w:t>
      </w:r>
      <w:r>
        <w:rPr>
          <w:i/>
          <w:sz w:val="28"/>
        </w:rPr>
        <w:t xml:space="preserve">промышленности. Преобладание крепостного и подневольного труда. </w:t>
      </w:r>
      <w:r>
        <w:rPr>
          <w:sz w:val="28"/>
        </w:rPr>
        <w:t>Принципы меркантилизма и протекционизма. Таможенный тариф 1724 г</w:t>
      </w:r>
      <w:r>
        <w:rPr>
          <w:i/>
          <w:sz w:val="28"/>
        </w:rPr>
        <w:t>. Введение подушной подати.</w:t>
      </w:r>
    </w:p>
    <w:p w:rsidR="009A11BE" w:rsidRDefault="005C57DC">
      <w:pPr>
        <w:pStyle w:val="a3"/>
        <w:spacing w:before="5"/>
        <w:ind w:right="279" w:firstLine="566"/>
      </w:pPr>
      <w:r>
        <w:rPr>
          <w:b/>
        </w:rPr>
        <w:t xml:space="preserve">Социальная политика. </w:t>
      </w:r>
      <w:r>
        <w:rPr>
          <w:position w:val="1"/>
        </w:rPr>
        <w:t xml:space="preserve">Консолидация дворянского сословия, </w:t>
      </w:r>
      <w:r>
        <w:t xml:space="preserve">повышение его </w:t>
      </w:r>
      <w:r>
        <w:t>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w:t>
      </w:r>
      <w:r>
        <w:rPr>
          <w:spacing w:val="40"/>
        </w:rPr>
        <w:t xml:space="preserve"> </w:t>
      </w:r>
      <w:r>
        <w:t>налогового гнета. Положение крестьян. Переписи населения (ревизии).</w:t>
      </w:r>
    </w:p>
    <w:p w:rsidR="009A11BE" w:rsidRDefault="005C57DC">
      <w:pPr>
        <w:pStyle w:val="a3"/>
        <w:spacing w:line="237" w:lineRule="auto"/>
        <w:ind w:right="283" w:firstLine="566"/>
      </w:pPr>
      <w:r>
        <w:rPr>
          <w:b/>
        </w:rPr>
        <w:t>Реформы управления</w:t>
      </w:r>
      <w:r>
        <w:rPr>
          <w:position w:val="1"/>
        </w:rPr>
        <w:t xml:space="preserve">. Реформы местного управления (бурмистры и </w:t>
      </w:r>
      <w:r>
        <w:t>Ратуша), городская и областная (губернская) реформы. Сенат, коллегии, органы надзора и суда. Усиление централизации и бюрократи</w:t>
      </w:r>
      <w:r>
        <w:t>зации управления. Генеральный регламент. Санкт-Петербург – новая столица.</w:t>
      </w:r>
    </w:p>
    <w:p w:rsidR="009A11BE" w:rsidRDefault="005C57DC">
      <w:pPr>
        <w:pStyle w:val="a3"/>
        <w:spacing w:before="4" w:line="237" w:lineRule="auto"/>
        <w:ind w:right="282" w:firstLine="566"/>
      </w:pPr>
      <w:r>
        <w:t>Первые гвардейские полки</w:t>
      </w:r>
      <w:r>
        <w:rPr>
          <w:b/>
          <w:i/>
        </w:rPr>
        <w:t xml:space="preserve">. </w:t>
      </w:r>
      <w:r>
        <w:t>Создание регулярной армии, военного</w:t>
      </w:r>
      <w:r>
        <w:rPr>
          <w:spacing w:val="40"/>
        </w:rPr>
        <w:t xml:space="preserve"> </w:t>
      </w:r>
      <w:r>
        <w:t>флота. Рекрутские наборы.</w:t>
      </w:r>
    </w:p>
    <w:p w:rsidR="009A11BE" w:rsidRDefault="005C57DC">
      <w:pPr>
        <w:spacing w:line="328" w:lineRule="exact"/>
        <w:ind w:left="1418"/>
        <w:jc w:val="both"/>
        <w:rPr>
          <w:position w:val="1"/>
          <w:sz w:val="28"/>
        </w:rPr>
      </w:pPr>
      <w:r>
        <w:rPr>
          <w:b/>
          <w:sz w:val="28"/>
        </w:rPr>
        <w:t>Церковная</w:t>
      </w:r>
      <w:r>
        <w:rPr>
          <w:b/>
          <w:spacing w:val="9"/>
          <w:sz w:val="28"/>
        </w:rPr>
        <w:t xml:space="preserve"> </w:t>
      </w:r>
      <w:r>
        <w:rPr>
          <w:b/>
          <w:sz w:val="28"/>
        </w:rPr>
        <w:t>реформа</w:t>
      </w:r>
      <w:r>
        <w:rPr>
          <w:position w:val="1"/>
          <w:sz w:val="28"/>
        </w:rPr>
        <w:t>.</w:t>
      </w:r>
      <w:r>
        <w:rPr>
          <w:spacing w:val="12"/>
          <w:position w:val="1"/>
          <w:sz w:val="28"/>
        </w:rPr>
        <w:t xml:space="preserve"> </w:t>
      </w:r>
      <w:r>
        <w:rPr>
          <w:position w:val="1"/>
          <w:sz w:val="28"/>
        </w:rPr>
        <w:t>Упразднение</w:t>
      </w:r>
      <w:r>
        <w:rPr>
          <w:spacing w:val="12"/>
          <w:position w:val="1"/>
          <w:sz w:val="28"/>
        </w:rPr>
        <w:t xml:space="preserve"> </w:t>
      </w:r>
      <w:r>
        <w:rPr>
          <w:position w:val="1"/>
          <w:sz w:val="28"/>
        </w:rPr>
        <w:t>патриаршества,</w:t>
      </w:r>
      <w:r>
        <w:rPr>
          <w:spacing w:val="11"/>
          <w:position w:val="1"/>
          <w:sz w:val="28"/>
        </w:rPr>
        <w:t xml:space="preserve"> </w:t>
      </w:r>
      <w:r>
        <w:rPr>
          <w:position w:val="1"/>
          <w:sz w:val="28"/>
        </w:rPr>
        <w:t>учреждение</w:t>
      </w:r>
      <w:r>
        <w:rPr>
          <w:spacing w:val="13"/>
          <w:position w:val="1"/>
          <w:sz w:val="28"/>
        </w:rPr>
        <w:t xml:space="preserve"> </w:t>
      </w:r>
      <w:r>
        <w:rPr>
          <w:spacing w:val="-2"/>
          <w:position w:val="1"/>
          <w:sz w:val="28"/>
        </w:rPr>
        <w:t>синода.</w:t>
      </w:r>
    </w:p>
    <w:p w:rsidR="009A11BE" w:rsidRDefault="009A11BE">
      <w:pPr>
        <w:spacing w:line="328" w:lineRule="exact"/>
        <w:jc w:val="both"/>
        <w:rPr>
          <w:position w:val="1"/>
          <w:sz w:val="28"/>
        </w:rPr>
        <w:sectPr w:rsidR="009A11BE">
          <w:pgSz w:w="11910" w:h="16840"/>
          <w:pgMar w:top="1040" w:right="566" w:bottom="1320" w:left="850" w:header="0" w:footer="1069" w:gutter="0"/>
          <w:cols w:space="720"/>
        </w:sectPr>
      </w:pPr>
    </w:p>
    <w:p w:rsidR="009A11BE" w:rsidRDefault="005C57DC">
      <w:pPr>
        <w:pStyle w:val="a3"/>
        <w:spacing w:before="69" w:line="322" w:lineRule="exact"/>
        <w:ind w:firstLine="0"/>
      </w:pPr>
      <w:r>
        <w:lastRenderedPageBreak/>
        <w:t>Положение</w:t>
      </w:r>
      <w:r>
        <w:rPr>
          <w:spacing w:val="-11"/>
        </w:rPr>
        <w:t xml:space="preserve"> </w:t>
      </w:r>
      <w:r>
        <w:t>инославных</w:t>
      </w:r>
      <w:r>
        <w:rPr>
          <w:spacing w:val="-9"/>
        </w:rPr>
        <w:t xml:space="preserve"> </w:t>
      </w:r>
      <w:r>
        <w:rPr>
          <w:spacing w:val="-2"/>
        </w:rPr>
        <w:t>конфессий.</w:t>
      </w:r>
    </w:p>
    <w:p w:rsidR="009A11BE" w:rsidRDefault="005C57DC">
      <w:pPr>
        <w:spacing w:before="3" w:line="237" w:lineRule="auto"/>
        <w:ind w:left="852" w:right="280" w:firstLine="566"/>
        <w:jc w:val="both"/>
        <w:rPr>
          <w:sz w:val="28"/>
        </w:rPr>
      </w:pPr>
      <w:r>
        <w:rPr>
          <w:b/>
          <w:sz w:val="28"/>
        </w:rPr>
        <w:t>Оппозиция реформам Петра I</w:t>
      </w:r>
      <w:r>
        <w:rPr>
          <w:i/>
          <w:position w:val="1"/>
          <w:sz w:val="28"/>
        </w:rPr>
        <w:t xml:space="preserve">. </w:t>
      </w:r>
      <w:r>
        <w:rPr>
          <w:position w:val="1"/>
          <w:sz w:val="28"/>
        </w:rPr>
        <w:t xml:space="preserve">Социальные движения в первой </w:t>
      </w:r>
      <w:r>
        <w:rPr>
          <w:sz w:val="28"/>
        </w:rPr>
        <w:t>четверти XVIII в. Восстания в</w:t>
      </w:r>
      <w:r>
        <w:rPr>
          <w:spacing w:val="-1"/>
          <w:sz w:val="28"/>
        </w:rPr>
        <w:t xml:space="preserve"> </w:t>
      </w:r>
      <w:r>
        <w:rPr>
          <w:sz w:val="28"/>
        </w:rPr>
        <w:t>Астрахани, Башкирии,</w:t>
      </w:r>
      <w:r>
        <w:rPr>
          <w:spacing w:val="-1"/>
          <w:sz w:val="28"/>
        </w:rPr>
        <w:t xml:space="preserve"> </w:t>
      </w:r>
      <w:r>
        <w:rPr>
          <w:sz w:val="28"/>
        </w:rPr>
        <w:t xml:space="preserve">на Дону. Дело царевича </w:t>
      </w:r>
      <w:r>
        <w:rPr>
          <w:spacing w:val="-2"/>
          <w:sz w:val="28"/>
        </w:rPr>
        <w:t>Алексея.</w:t>
      </w:r>
    </w:p>
    <w:p w:rsidR="009A11BE" w:rsidRDefault="005C57DC">
      <w:pPr>
        <w:ind w:left="852" w:right="278" w:firstLine="566"/>
        <w:jc w:val="both"/>
        <w:rPr>
          <w:sz w:val="28"/>
        </w:rPr>
      </w:pPr>
      <w:r>
        <w:rPr>
          <w:b/>
          <w:sz w:val="28"/>
        </w:rPr>
        <w:t>Внешняя политика</w:t>
      </w:r>
      <w:r>
        <w:rPr>
          <w:position w:val="1"/>
          <w:sz w:val="28"/>
        </w:rPr>
        <w:t>. Северная война. Причины и цели войны. Неудачи</w:t>
      </w:r>
      <w:r>
        <w:rPr>
          <w:spacing w:val="80"/>
          <w:position w:val="1"/>
          <w:sz w:val="28"/>
        </w:rPr>
        <w:t xml:space="preserve"> </w:t>
      </w:r>
      <w:r>
        <w:rPr>
          <w:sz w:val="28"/>
        </w:rPr>
        <w:t>в начале войны и их преодолени</w:t>
      </w:r>
      <w:r>
        <w:rPr>
          <w:sz w:val="28"/>
        </w:rPr>
        <w:t xml:space="preserve">е. Битва при д. Лесной и победа под Полтавой. Прутский поход. </w:t>
      </w:r>
      <w:r>
        <w:rPr>
          <w:i/>
          <w:sz w:val="28"/>
        </w:rPr>
        <w:t xml:space="preserve">Борьба за гегемонию на Балтике. Сражения у м. Гангут и о. Гренгам. </w:t>
      </w:r>
      <w:r>
        <w:rPr>
          <w:sz w:val="28"/>
        </w:rPr>
        <w:t>Ништадтский мир и его последствия</w:t>
      </w:r>
      <w:r>
        <w:rPr>
          <w:i/>
          <w:sz w:val="28"/>
        </w:rPr>
        <w:t xml:space="preserve">. Закрепление России на берегах Балтики. </w:t>
      </w:r>
      <w:r>
        <w:rPr>
          <w:sz w:val="28"/>
        </w:rPr>
        <w:t>Провозглашение России империей. Каспийский поход Петр</w:t>
      </w:r>
      <w:r>
        <w:rPr>
          <w:sz w:val="28"/>
        </w:rPr>
        <w:t>а I.</w:t>
      </w:r>
    </w:p>
    <w:p w:rsidR="009A11BE" w:rsidRDefault="005C57DC">
      <w:pPr>
        <w:pStyle w:val="2"/>
        <w:ind w:left="1418"/>
      </w:pPr>
      <w:r>
        <w:t>Преобразования</w:t>
      </w:r>
      <w:r>
        <w:rPr>
          <w:spacing w:val="-7"/>
        </w:rPr>
        <w:t xml:space="preserve"> </w:t>
      </w:r>
      <w:r>
        <w:t>Петра</w:t>
      </w:r>
      <w:r>
        <w:rPr>
          <w:spacing w:val="-3"/>
        </w:rPr>
        <w:t xml:space="preserve"> </w:t>
      </w:r>
      <w:r>
        <w:t>I</w:t>
      </w:r>
      <w:r>
        <w:rPr>
          <w:spacing w:val="-5"/>
        </w:rPr>
        <w:t xml:space="preserve"> </w:t>
      </w:r>
      <w:r>
        <w:t>в</w:t>
      </w:r>
      <w:r>
        <w:rPr>
          <w:spacing w:val="-5"/>
        </w:rPr>
        <w:t xml:space="preserve"> </w:t>
      </w:r>
      <w:r>
        <w:t>области</w:t>
      </w:r>
      <w:r>
        <w:rPr>
          <w:spacing w:val="-5"/>
        </w:rPr>
        <w:t xml:space="preserve"> </w:t>
      </w:r>
      <w:r>
        <w:rPr>
          <w:spacing w:val="-2"/>
        </w:rPr>
        <w:t>культуры</w:t>
      </w:r>
    </w:p>
    <w:p w:rsidR="009A11BE" w:rsidRDefault="005C57DC">
      <w:pPr>
        <w:pStyle w:val="a3"/>
        <w:ind w:right="282" w:firstLine="566"/>
      </w:pPr>
      <w: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w:t>
      </w:r>
      <w:r>
        <w:t>специальных</w:t>
      </w:r>
      <w:r>
        <w:rPr>
          <w:spacing w:val="-3"/>
        </w:rPr>
        <w:t xml:space="preserve"> </w:t>
      </w:r>
      <w:r>
        <w:t>учебных</w:t>
      </w:r>
      <w:r>
        <w:rPr>
          <w:spacing w:val="-4"/>
        </w:rPr>
        <w:t xml:space="preserve"> </w:t>
      </w:r>
      <w:r>
        <w:t>заведений.</w:t>
      </w:r>
      <w:r>
        <w:rPr>
          <w:spacing w:val="-3"/>
        </w:rPr>
        <w:t xml:space="preserve"> </w:t>
      </w:r>
      <w:r>
        <w:t>Развитие</w:t>
      </w:r>
      <w:r>
        <w:rPr>
          <w:spacing w:val="-4"/>
        </w:rPr>
        <w:t xml:space="preserve"> </w:t>
      </w:r>
      <w:r>
        <w:t>науки.</w:t>
      </w:r>
      <w:r>
        <w:rPr>
          <w:spacing w:val="-5"/>
        </w:rPr>
        <w:t xml:space="preserve"> </w:t>
      </w:r>
      <w:r>
        <w:t>Открытие</w:t>
      </w:r>
      <w:r>
        <w:rPr>
          <w:spacing w:val="-3"/>
        </w:rPr>
        <w:t xml:space="preserve"> </w:t>
      </w:r>
      <w:r>
        <w:t>Академии</w:t>
      </w:r>
      <w:r>
        <w:rPr>
          <w:spacing w:val="-4"/>
        </w:rPr>
        <w:t xml:space="preserve"> </w:t>
      </w:r>
      <w:r>
        <w:t>наук</w:t>
      </w:r>
      <w:r>
        <w:rPr>
          <w:spacing w:val="-4"/>
        </w:rPr>
        <w:t xml:space="preserve"> </w:t>
      </w:r>
      <w:r>
        <w:t>в Петербурге. Кунсткамера. Светская живопись, портрет петровской эпохи. Скульптура и архитектура. Памятники раннего барокко.</w:t>
      </w:r>
    </w:p>
    <w:p w:rsidR="009A11BE" w:rsidRDefault="005C57DC">
      <w:pPr>
        <w:ind w:left="852" w:right="277" w:firstLine="566"/>
        <w:jc w:val="both"/>
        <w:rPr>
          <w:sz w:val="28"/>
        </w:rPr>
      </w:pPr>
      <w:r>
        <w:rPr>
          <w:i/>
          <w:sz w:val="28"/>
        </w:rPr>
        <w:t>Повседневная жизнь и быт правящей элиты и основной массы насе</w:t>
      </w:r>
      <w:r>
        <w:rPr>
          <w:i/>
          <w:sz w:val="28"/>
        </w:rPr>
        <w:t>л</w:t>
      </w:r>
      <w:r>
        <w:rPr>
          <w:sz w:val="28"/>
        </w:rPr>
        <w:t>ения. Перемены в образе жизни российского дворянства</w:t>
      </w:r>
      <w:r>
        <w:rPr>
          <w:i/>
          <w:sz w:val="28"/>
        </w:rPr>
        <w:t>. «Юности честное зерцало». Новые формы общения в дворянской среде</w:t>
      </w:r>
      <w:r>
        <w:rPr>
          <w:sz w:val="28"/>
        </w:rPr>
        <w:t>. Ассамблеи, балы, светские государственные праздники. Европейский стиль в одежде, развлечениях, питании. Изменения в положении женщин.</w:t>
      </w:r>
    </w:p>
    <w:p w:rsidR="009A11BE" w:rsidRDefault="005C57DC">
      <w:pPr>
        <w:pStyle w:val="a3"/>
        <w:ind w:right="287" w:firstLine="566"/>
      </w:pPr>
      <w:r>
        <w:t>И</w:t>
      </w:r>
      <w:r>
        <w:t>тоги,</w:t>
      </w:r>
      <w:r>
        <w:rPr>
          <w:spacing w:val="-3"/>
        </w:rPr>
        <w:t xml:space="preserve"> </w:t>
      </w:r>
      <w:r>
        <w:t>последствия</w:t>
      </w:r>
      <w:r>
        <w:rPr>
          <w:spacing w:val="-4"/>
        </w:rPr>
        <w:t xml:space="preserve"> </w:t>
      </w:r>
      <w:r>
        <w:t>и</w:t>
      </w:r>
      <w:r>
        <w:rPr>
          <w:spacing w:val="-2"/>
        </w:rPr>
        <w:t xml:space="preserve"> </w:t>
      </w:r>
      <w:r>
        <w:t>значение</w:t>
      </w:r>
      <w:r>
        <w:rPr>
          <w:spacing w:val="-3"/>
        </w:rPr>
        <w:t xml:space="preserve"> </w:t>
      </w:r>
      <w:r>
        <w:t>петровских</w:t>
      </w:r>
      <w:r>
        <w:rPr>
          <w:spacing w:val="-3"/>
        </w:rPr>
        <w:t xml:space="preserve"> </w:t>
      </w:r>
      <w:r>
        <w:t>преобразований.</w:t>
      </w:r>
      <w:r>
        <w:rPr>
          <w:spacing w:val="-5"/>
        </w:rPr>
        <w:t xml:space="preserve"> </w:t>
      </w:r>
      <w:r>
        <w:t>Образ</w:t>
      </w:r>
      <w:r>
        <w:rPr>
          <w:spacing w:val="-5"/>
        </w:rPr>
        <w:t xml:space="preserve"> </w:t>
      </w:r>
      <w:r>
        <w:t>Петра I в русской культуре.</w:t>
      </w:r>
    </w:p>
    <w:p w:rsidR="009A11BE" w:rsidRDefault="009A11BE">
      <w:pPr>
        <w:pStyle w:val="a3"/>
        <w:spacing w:before="2"/>
        <w:ind w:left="0" w:firstLine="0"/>
        <w:jc w:val="left"/>
      </w:pPr>
    </w:p>
    <w:p w:rsidR="009A11BE" w:rsidRDefault="005C57DC">
      <w:pPr>
        <w:pStyle w:val="2"/>
        <w:ind w:left="1418"/>
      </w:pPr>
      <w:r>
        <w:t>Россия</w:t>
      </w:r>
      <w:r>
        <w:rPr>
          <w:spacing w:val="-9"/>
        </w:rPr>
        <w:t xml:space="preserve"> </w:t>
      </w:r>
      <w:r>
        <w:t>после</w:t>
      </w:r>
      <w:r>
        <w:rPr>
          <w:spacing w:val="-4"/>
        </w:rPr>
        <w:t xml:space="preserve"> </w:t>
      </w:r>
      <w:r>
        <w:t>Петра</w:t>
      </w:r>
      <w:r>
        <w:rPr>
          <w:spacing w:val="-4"/>
        </w:rPr>
        <w:t xml:space="preserve"> </w:t>
      </w:r>
      <w:r>
        <w:t>I.</w:t>
      </w:r>
      <w:r>
        <w:rPr>
          <w:spacing w:val="-4"/>
        </w:rPr>
        <w:t xml:space="preserve"> </w:t>
      </w:r>
      <w:r>
        <w:t>Дворцовые</w:t>
      </w:r>
      <w:r>
        <w:rPr>
          <w:spacing w:val="-4"/>
        </w:rPr>
        <w:t xml:space="preserve"> </w:t>
      </w:r>
      <w:r>
        <w:rPr>
          <w:spacing w:val="-2"/>
        </w:rPr>
        <w:t>перевороты</w:t>
      </w:r>
    </w:p>
    <w:p w:rsidR="009A11BE" w:rsidRDefault="005C57DC">
      <w:pPr>
        <w:pStyle w:val="a3"/>
        <w:ind w:right="280" w:firstLine="566"/>
      </w:pPr>
      <w:r>
        <w:t>Причины нестабильности политического строя. Дворцовые перевороты. Фаворитизм. Создание Верховного тайного совета. Крушение</w:t>
      </w:r>
      <w:r>
        <w:t xml:space="preserve"> политической карьеры</w:t>
      </w:r>
      <w:r>
        <w:rPr>
          <w:spacing w:val="-5"/>
        </w:rPr>
        <w:t xml:space="preserve"> </w:t>
      </w:r>
      <w:r>
        <w:t>А.</w:t>
      </w:r>
      <w:r>
        <w:rPr>
          <w:spacing w:val="-4"/>
        </w:rPr>
        <w:t xml:space="preserve"> </w:t>
      </w:r>
      <w:r>
        <w:t>Д.</w:t>
      </w:r>
      <w:r>
        <w:rPr>
          <w:spacing w:val="-3"/>
        </w:rPr>
        <w:t xml:space="preserve"> </w:t>
      </w:r>
      <w:r>
        <w:t>Меншикова.</w:t>
      </w:r>
      <w:r>
        <w:rPr>
          <w:spacing w:val="-4"/>
        </w:rPr>
        <w:t xml:space="preserve"> </w:t>
      </w:r>
      <w:r>
        <w:t>Кондиции</w:t>
      </w:r>
      <w:r>
        <w:rPr>
          <w:spacing w:val="-3"/>
        </w:rPr>
        <w:t xml:space="preserve"> </w:t>
      </w:r>
      <w:r>
        <w:t>«верховников»</w:t>
      </w:r>
      <w:r>
        <w:rPr>
          <w:spacing w:val="-5"/>
        </w:rPr>
        <w:t xml:space="preserve"> </w:t>
      </w:r>
      <w:r>
        <w:t>и</w:t>
      </w:r>
      <w:r>
        <w:rPr>
          <w:spacing w:val="-3"/>
        </w:rPr>
        <w:t xml:space="preserve"> </w:t>
      </w:r>
      <w:r>
        <w:t>приход</w:t>
      </w:r>
      <w:r>
        <w:rPr>
          <w:spacing w:val="-2"/>
        </w:rPr>
        <w:t xml:space="preserve"> </w:t>
      </w:r>
      <w:r>
        <w:t>к</w:t>
      </w:r>
      <w:r>
        <w:rPr>
          <w:spacing w:val="-4"/>
        </w:rPr>
        <w:t xml:space="preserve"> </w:t>
      </w:r>
      <w:r>
        <w:t>власти</w:t>
      </w:r>
      <w:r>
        <w:rPr>
          <w:spacing w:val="-3"/>
        </w:rPr>
        <w:t xml:space="preserve"> </w:t>
      </w:r>
      <w:r>
        <w:t>Анны Иоанновны. Кабинет министров. Роль Э. Бирона, А. И. Остермана, А. П. Волынского, Б. Х. Миниха в управлении и политической жизни страны.</w:t>
      </w:r>
    </w:p>
    <w:p w:rsidR="009A11BE" w:rsidRDefault="005C57DC">
      <w:pPr>
        <w:ind w:left="852" w:right="279" w:firstLine="566"/>
        <w:jc w:val="both"/>
        <w:rPr>
          <w:i/>
          <w:sz w:val="28"/>
        </w:rPr>
      </w:pPr>
      <w:r>
        <w:rPr>
          <w:sz w:val="28"/>
        </w:rPr>
        <w:t>Укрепление границ империи на восточ</w:t>
      </w:r>
      <w:r>
        <w:rPr>
          <w:sz w:val="28"/>
        </w:rPr>
        <w:t xml:space="preserve">ной и юго-восточной окраинах. </w:t>
      </w:r>
      <w:r>
        <w:rPr>
          <w:i/>
          <w:sz w:val="28"/>
        </w:rPr>
        <w:t>Переход Младшего жуза под суверенитет Российской империи. Война с Османской империей.</w:t>
      </w:r>
    </w:p>
    <w:p w:rsidR="009A11BE" w:rsidRDefault="005C57DC">
      <w:pPr>
        <w:pStyle w:val="2"/>
        <w:spacing w:line="327" w:lineRule="exact"/>
        <w:ind w:left="1418"/>
        <w:rPr>
          <w:b w:val="0"/>
          <w:position w:val="1"/>
        </w:rPr>
      </w:pPr>
      <w:r>
        <w:t>Россия</w:t>
      </w:r>
      <w:r>
        <w:rPr>
          <w:spacing w:val="-5"/>
        </w:rPr>
        <w:t xml:space="preserve"> </w:t>
      </w:r>
      <w:r>
        <w:t>при</w:t>
      </w:r>
      <w:r>
        <w:rPr>
          <w:spacing w:val="-4"/>
        </w:rPr>
        <w:t xml:space="preserve"> </w:t>
      </w:r>
      <w:r>
        <w:t>Елизавете</w:t>
      </w:r>
      <w:r>
        <w:rPr>
          <w:spacing w:val="-2"/>
        </w:rPr>
        <w:t xml:space="preserve"> Петровне</w:t>
      </w:r>
      <w:r>
        <w:rPr>
          <w:b w:val="0"/>
          <w:spacing w:val="-2"/>
          <w:position w:val="1"/>
        </w:rPr>
        <w:t>.</w:t>
      </w:r>
    </w:p>
    <w:p w:rsidR="009A11BE" w:rsidRDefault="005C57DC">
      <w:pPr>
        <w:pStyle w:val="a3"/>
        <w:ind w:right="278" w:firstLine="566"/>
      </w:pPr>
      <w:r>
        <w:t>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w:t>
      </w:r>
      <w:r>
        <w:t>о</w:t>
      </w:r>
      <w:r>
        <w:rPr>
          <w:spacing w:val="40"/>
        </w:rPr>
        <w:t xml:space="preserve"> </w:t>
      </w:r>
      <w:r>
        <w:t>университета. М. В. Ломоносов и И. И. Шувалов. Россия в международных конфликтах 1740–1750-х гг. Участие в Семилетней войне.</w:t>
      </w:r>
    </w:p>
    <w:p w:rsidR="009A11BE" w:rsidRDefault="005C57DC">
      <w:pPr>
        <w:pStyle w:val="a3"/>
        <w:spacing w:line="235" w:lineRule="auto"/>
        <w:ind w:right="285" w:firstLine="566"/>
      </w:pPr>
      <w:r>
        <w:rPr>
          <w:b/>
        </w:rPr>
        <w:t>Петр III</w:t>
      </w:r>
      <w:r>
        <w:rPr>
          <w:i/>
          <w:position w:val="1"/>
        </w:rPr>
        <w:t xml:space="preserve">. </w:t>
      </w:r>
      <w:r>
        <w:rPr>
          <w:position w:val="1"/>
        </w:rPr>
        <w:t xml:space="preserve">Манифест о вольности дворянства. Причины переворота 28 </w:t>
      </w:r>
      <w:r>
        <w:t>июня 1762 г.</w:t>
      </w:r>
    </w:p>
    <w:p w:rsidR="009A11BE" w:rsidRDefault="009A11BE">
      <w:pPr>
        <w:pStyle w:val="a3"/>
        <w:spacing w:line="235" w:lineRule="auto"/>
        <w:sectPr w:rsidR="009A11BE">
          <w:pgSz w:w="11910" w:h="16840"/>
          <w:pgMar w:top="1040" w:right="566" w:bottom="1320" w:left="850" w:header="0" w:footer="1069" w:gutter="0"/>
          <w:cols w:space="720"/>
        </w:sectPr>
      </w:pPr>
    </w:p>
    <w:p w:rsidR="009A11BE" w:rsidRDefault="005C57DC">
      <w:pPr>
        <w:pStyle w:val="2"/>
        <w:spacing w:before="77" w:line="242" w:lineRule="auto"/>
        <w:ind w:left="1418" w:right="4582"/>
        <w:jc w:val="left"/>
      </w:pPr>
      <w:r>
        <w:lastRenderedPageBreak/>
        <w:t>Россия в 1760–1790-х гг.</w:t>
      </w:r>
      <w:r>
        <w:rPr>
          <w:spacing w:val="40"/>
        </w:rPr>
        <w:t xml:space="preserve"> </w:t>
      </w:r>
      <w:r>
        <w:t>Правлени</w:t>
      </w:r>
      <w:r>
        <w:t>е</w:t>
      </w:r>
      <w:r>
        <w:rPr>
          <w:spacing w:val="-6"/>
        </w:rPr>
        <w:t xml:space="preserve"> </w:t>
      </w:r>
      <w:r>
        <w:t>Екатерины</w:t>
      </w:r>
      <w:r>
        <w:rPr>
          <w:spacing w:val="-7"/>
        </w:rPr>
        <w:t xml:space="preserve"> </w:t>
      </w:r>
      <w:r>
        <w:t>II</w:t>
      </w:r>
      <w:r>
        <w:rPr>
          <w:spacing w:val="-5"/>
        </w:rPr>
        <w:t xml:space="preserve"> </w:t>
      </w:r>
      <w:r>
        <w:t>и</w:t>
      </w:r>
      <w:r>
        <w:rPr>
          <w:spacing w:val="-8"/>
        </w:rPr>
        <w:t xml:space="preserve"> </w:t>
      </w:r>
      <w:r>
        <w:t>Павла</w:t>
      </w:r>
      <w:r>
        <w:rPr>
          <w:spacing w:val="-5"/>
        </w:rPr>
        <w:t xml:space="preserve"> </w:t>
      </w:r>
      <w:r>
        <w:t>I</w:t>
      </w:r>
    </w:p>
    <w:p w:rsidR="009A11BE" w:rsidRDefault="005C57DC">
      <w:pPr>
        <w:pStyle w:val="a3"/>
        <w:spacing w:line="237" w:lineRule="auto"/>
        <w:ind w:right="280" w:firstLine="566"/>
      </w:pPr>
      <w:r>
        <w:rPr>
          <w:b/>
        </w:rPr>
        <w:t>Внутренняя политика Екатерины II</w:t>
      </w:r>
      <w:r>
        <w:rPr>
          <w:i/>
          <w:position w:val="1"/>
        </w:rPr>
        <w:t xml:space="preserve">. </w:t>
      </w:r>
      <w:r>
        <w:rPr>
          <w:position w:val="1"/>
        </w:rPr>
        <w:t xml:space="preserve">Личность императрицы. Идеи </w:t>
      </w:r>
      <w:r>
        <w:t>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w:t>
      </w:r>
      <w:r>
        <w:t>вительства. Начало выпуска ассигнаций.</w:t>
      </w:r>
      <w:r>
        <w:rPr>
          <w:spacing w:val="68"/>
        </w:rPr>
        <w:t xml:space="preserve">  </w:t>
      </w:r>
      <w:r>
        <w:t>Отмена</w:t>
      </w:r>
      <w:r>
        <w:rPr>
          <w:spacing w:val="68"/>
        </w:rPr>
        <w:t xml:space="preserve">  </w:t>
      </w:r>
      <w:r>
        <w:t>монополий,</w:t>
      </w:r>
      <w:r>
        <w:rPr>
          <w:spacing w:val="68"/>
        </w:rPr>
        <w:t xml:space="preserve">  </w:t>
      </w:r>
      <w:r>
        <w:t>умеренность</w:t>
      </w:r>
      <w:r>
        <w:rPr>
          <w:spacing w:val="68"/>
        </w:rPr>
        <w:t xml:space="preserve">  </w:t>
      </w:r>
      <w:r>
        <w:t>таможенной</w:t>
      </w:r>
      <w:r>
        <w:rPr>
          <w:spacing w:val="68"/>
        </w:rPr>
        <w:t xml:space="preserve">  </w:t>
      </w:r>
      <w:r>
        <w:t>политики.</w:t>
      </w:r>
    </w:p>
    <w:p w:rsidR="009A11BE" w:rsidRDefault="005C57DC">
      <w:pPr>
        <w:pStyle w:val="a3"/>
        <w:ind w:right="276" w:firstLine="0"/>
      </w:pPr>
      <w:r>
        <w:t>Вольное экономическое общество. Губернская реформа. Жалованные грамоты</w:t>
      </w:r>
      <w:r>
        <w:rPr>
          <w:spacing w:val="38"/>
        </w:rPr>
        <w:t xml:space="preserve">  </w:t>
      </w:r>
      <w:r>
        <w:t>дворянству</w:t>
      </w:r>
      <w:r>
        <w:rPr>
          <w:spacing w:val="40"/>
        </w:rPr>
        <w:t xml:space="preserve">  </w:t>
      </w:r>
      <w:r>
        <w:t>и</w:t>
      </w:r>
      <w:r>
        <w:rPr>
          <w:spacing w:val="40"/>
        </w:rPr>
        <w:t xml:space="preserve">  </w:t>
      </w:r>
      <w:r>
        <w:t>городам.</w:t>
      </w:r>
      <w:r>
        <w:rPr>
          <w:spacing w:val="39"/>
        </w:rPr>
        <w:t xml:space="preserve">  </w:t>
      </w:r>
      <w:r>
        <w:t>Положение</w:t>
      </w:r>
      <w:r>
        <w:rPr>
          <w:spacing w:val="39"/>
        </w:rPr>
        <w:t xml:space="preserve">  </w:t>
      </w:r>
      <w:r>
        <w:t>сословий.</w:t>
      </w:r>
      <w:r>
        <w:rPr>
          <w:spacing w:val="39"/>
        </w:rPr>
        <w:t xml:space="preserve">  </w:t>
      </w:r>
      <w:r>
        <w:t>Дворянство</w:t>
      </w:r>
      <w:r>
        <w:rPr>
          <w:spacing w:val="44"/>
        </w:rPr>
        <w:t xml:space="preserve">  </w:t>
      </w:r>
      <w:r>
        <w:rPr>
          <w:spacing w:val="-10"/>
        </w:rPr>
        <w:t>—</w:t>
      </w:r>
    </w:p>
    <w:p w:rsidR="009A11BE" w:rsidRDefault="005C57DC">
      <w:pPr>
        <w:ind w:left="852" w:right="280"/>
        <w:jc w:val="both"/>
        <w:rPr>
          <w:sz w:val="28"/>
        </w:rPr>
      </w:pPr>
      <w:r>
        <w:rPr>
          <w:sz w:val="28"/>
        </w:rPr>
        <w:t>«первенствующее сословие» им</w:t>
      </w:r>
      <w:r>
        <w:rPr>
          <w:sz w:val="28"/>
        </w:rPr>
        <w:t>перии</w:t>
      </w:r>
      <w:r>
        <w:rPr>
          <w:i/>
          <w:sz w:val="28"/>
        </w:rPr>
        <w:t>. Привлечение представителей</w:t>
      </w:r>
      <w:r>
        <w:rPr>
          <w:i/>
          <w:spacing w:val="40"/>
          <w:sz w:val="28"/>
        </w:rPr>
        <w:t xml:space="preserve"> </w:t>
      </w:r>
      <w:r>
        <w:rPr>
          <w:i/>
          <w:sz w:val="28"/>
        </w:rPr>
        <w:t>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r>
        <w:rPr>
          <w:sz w:val="28"/>
        </w:rPr>
        <w:t>.</w:t>
      </w:r>
    </w:p>
    <w:p w:rsidR="009A11BE" w:rsidRDefault="005C57DC">
      <w:pPr>
        <w:ind w:left="852" w:right="276" w:firstLine="566"/>
        <w:jc w:val="both"/>
        <w:rPr>
          <w:i/>
          <w:sz w:val="28"/>
        </w:rPr>
      </w:pPr>
      <w:r>
        <w:rPr>
          <w:sz w:val="28"/>
        </w:rPr>
        <w:t>Национальная политика и народы России в XVIII в</w:t>
      </w:r>
      <w:r>
        <w:rPr>
          <w:i/>
          <w:sz w:val="28"/>
        </w:rPr>
        <w:t>. Унификация управления на окраинах империи</w:t>
      </w:r>
      <w:r>
        <w:rPr>
          <w:sz w:val="28"/>
        </w:rPr>
        <w:t xml:space="preserve">. Ликвидация гетманства на Левобережной Украине и Войска Запорожского. </w:t>
      </w:r>
      <w:r>
        <w:rPr>
          <w:i/>
          <w:sz w:val="28"/>
        </w:rPr>
        <w:t xml:space="preserve">Формирование Кубанского казачества. </w:t>
      </w:r>
      <w:r>
        <w:rPr>
          <w:sz w:val="28"/>
        </w:rPr>
        <w:t>Активизация деятельности по привлечению иностранцев в Россию</w:t>
      </w:r>
      <w:r>
        <w:rPr>
          <w:i/>
          <w:sz w:val="28"/>
        </w:rPr>
        <w:t xml:space="preserve">. </w:t>
      </w:r>
      <w:r>
        <w:rPr>
          <w:sz w:val="28"/>
        </w:rPr>
        <w:t>Расселение колонистов в Новороссии, Поволжье</w:t>
      </w:r>
      <w:r>
        <w:rPr>
          <w:sz w:val="28"/>
        </w:rPr>
        <w:t>, других регионах. Укрепление начал толерантности и веротерпимости по отношению к не православным</w:t>
      </w:r>
      <w:r>
        <w:rPr>
          <w:spacing w:val="80"/>
          <w:sz w:val="28"/>
        </w:rPr>
        <w:t xml:space="preserve"> </w:t>
      </w:r>
      <w:r>
        <w:rPr>
          <w:sz w:val="28"/>
        </w:rPr>
        <w:t>и</w:t>
      </w:r>
      <w:r>
        <w:rPr>
          <w:spacing w:val="80"/>
          <w:sz w:val="28"/>
        </w:rPr>
        <w:t xml:space="preserve"> </w:t>
      </w:r>
      <w:r>
        <w:rPr>
          <w:sz w:val="28"/>
        </w:rPr>
        <w:t>нехристианским</w:t>
      </w:r>
      <w:r>
        <w:rPr>
          <w:spacing w:val="80"/>
          <w:sz w:val="28"/>
        </w:rPr>
        <w:t xml:space="preserve"> </w:t>
      </w:r>
      <w:r>
        <w:rPr>
          <w:sz w:val="28"/>
        </w:rPr>
        <w:t>конфессиям.</w:t>
      </w:r>
      <w:r>
        <w:rPr>
          <w:spacing w:val="80"/>
          <w:sz w:val="28"/>
        </w:rPr>
        <w:t xml:space="preserve"> </w:t>
      </w:r>
      <w:r>
        <w:rPr>
          <w:i/>
          <w:sz w:val="28"/>
        </w:rPr>
        <w:t>Политика</w:t>
      </w:r>
      <w:r>
        <w:rPr>
          <w:i/>
          <w:spacing w:val="80"/>
          <w:sz w:val="28"/>
        </w:rPr>
        <w:t xml:space="preserve"> </w:t>
      </w:r>
      <w:r>
        <w:rPr>
          <w:i/>
          <w:sz w:val="28"/>
        </w:rPr>
        <w:t>по</w:t>
      </w:r>
      <w:r>
        <w:rPr>
          <w:i/>
          <w:spacing w:val="80"/>
          <w:sz w:val="28"/>
        </w:rPr>
        <w:t xml:space="preserve"> </w:t>
      </w:r>
      <w:r>
        <w:rPr>
          <w:i/>
          <w:sz w:val="28"/>
        </w:rPr>
        <w:t>отношению</w:t>
      </w:r>
      <w:r>
        <w:rPr>
          <w:i/>
          <w:spacing w:val="40"/>
          <w:sz w:val="28"/>
        </w:rPr>
        <w:t xml:space="preserve"> </w:t>
      </w:r>
      <w:r>
        <w:rPr>
          <w:i/>
          <w:sz w:val="28"/>
        </w:rPr>
        <w:t>к исламу. Башкирские восстания. Формирование черты оседлости.</w:t>
      </w:r>
    </w:p>
    <w:p w:rsidR="009A11BE" w:rsidRDefault="005C57DC">
      <w:pPr>
        <w:spacing w:before="5" w:line="237" w:lineRule="auto"/>
        <w:ind w:left="852" w:right="279" w:firstLine="566"/>
        <w:jc w:val="both"/>
        <w:rPr>
          <w:sz w:val="28"/>
        </w:rPr>
      </w:pPr>
      <w:r>
        <w:rPr>
          <w:b/>
          <w:sz w:val="28"/>
        </w:rPr>
        <w:t>Экономическое развитие России во второй полов</w:t>
      </w:r>
      <w:r>
        <w:rPr>
          <w:b/>
          <w:sz w:val="28"/>
        </w:rPr>
        <w:t xml:space="preserve">ине XVIII в. </w:t>
      </w:r>
      <w:r>
        <w:rPr>
          <w:sz w:val="28"/>
        </w:rPr>
        <w:t xml:space="preserve">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Pr>
          <w:i/>
          <w:sz w:val="28"/>
        </w:rPr>
        <w:t xml:space="preserve">Дворовые люди. </w:t>
      </w:r>
      <w:r>
        <w:rPr>
          <w:sz w:val="28"/>
        </w:rPr>
        <w:t>Роль крепостного строя в экономике страны.</w:t>
      </w:r>
    </w:p>
    <w:p w:rsidR="009A11BE" w:rsidRDefault="005C57DC">
      <w:pPr>
        <w:spacing w:before="7"/>
        <w:ind w:left="852" w:right="276" w:firstLine="566"/>
        <w:jc w:val="both"/>
        <w:rPr>
          <w:i/>
          <w:sz w:val="28"/>
        </w:rPr>
      </w:pPr>
      <w:r>
        <w:rPr>
          <w:sz w:val="28"/>
        </w:rPr>
        <w:t xml:space="preserve">Промышленность в </w:t>
      </w:r>
      <w:r>
        <w:rPr>
          <w:sz w:val="28"/>
        </w:rPr>
        <w:t>городе и деревне. Роль государства, купечества, помещиков</w:t>
      </w:r>
      <w:r>
        <w:rPr>
          <w:spacing w:val="-2"/>
          <w:sz w:val="28"/>
        </w:rPr>
        <w:t xml:space="preserve"> </w:t>
      </w:r>
      <w:r>
        <w:rPr>
          <w:sz w:val="28"/>
        </w:rPr>
        <w:t>в</w:t>
      </w:r>
      <w:r>
        <w:rPr>
          <w:spacing w:val="-2"/>
          <w:sz w:val="28"/>
        </w:rPr>
        <w:t xml:space="preserve"> </w:t>
      </w:r>
      <w:r>
        <w:rPr>
          <w:sz w:val="28"/>
        </w:rPr>
        <w:t>развитии</w:t>
      </w:r>
      <w:r>
        <w:rPr>
          <w:spacing w:val="-1"/>
          <w:sz w:val="28"/>
        </w:rPr>
        <w:t xml:space="preserve"> </w:t>
      </w:r>
      <w:r>
        <w:rPr>
          <w:sz w:val="28"/>
        </w:rPr>
        <w:t>промышленности.</w:t>
      </w:r>
      <w:r>
        <w:rPr>
          <w:spacing w:val="-2"/>
          <w:sz w:val="28"/>
        </w:rPr>
        <w:t xml:space="preserve"> </w:t>
      </w:r>
      <w:r>
        <w:rPr>
          <w:sz w:val="28"/>
        </w:rPr>
        <w:t>Крепостной</w:t>
      </w:r>
      <w:r>
        <w:rPr>
          <w:spacing w:val="-1"/>
          <w:sz w:val="28"/>
        </w:rPr>
        <w:t xml:space="preserve"> </w:t>
      </w:r>
      <w:r>
        <w:rPr>
          <w:sz w:val="28"/>
        </w:rPr>
        <w:t>и</w:t>
      </w:r>
      <w:r>
        <w:rPr>
          <w:spacing w:val="-1"/>
          <w:sz w:val="28"/>
        </w:rPr>
        <w:t xml:space="preserve"> </w:t>
      </w:r>
      <w:r>
        <w:rPr>
          <w:sz w:val="28"/>
        </w:rPr>
        <w:t>вольнонаемный</w:t>
      </w:r>
      <w:r>
        <w:rPr>
          <w:spacing w:val="-1"/>
          <w:sz w:val="28"/>
        </w:rPr>
        <w:t xml:space="preserve"> </w:t>
      </w:r>
      <w:r>
        <w:rPr>
          <w:sz w:val="28"/>
        </w:rPr>
        <w:t>труд</w:t>
      </w:r>
      <w:r>
        <w:rPr>
          <w:i/>
          <w:sz w:val="28"/>
        </w:rPr>
        <w:t>. Привлечение крепостных оброчных крестьян к работе на мануфактурах</w:t>
      </w:r>
      <w:r>
        <w:rPr>
          <w:sz w:val="28"/>
        </w:rPr>
        <w:t>. Развитие крестьянских промыслов. Рост текстильной промышленности: распр</w:t>
      </w:r>
      <w:r>
        <w:rPr>
          <w:sz w:val="28"/>
        </w:rPr>
        <w:t>остранение производства хлопчатобумажных тканей</w:t>
      </w:r>
      <w:r>
        <w:rPr>
          <w:i/>
          <w:sz w:val="28"/>
        </w:rPr>
        <w:t>. Начало</w:t>
      </w:r>
      <w:r>
        <w:rPr>
          <w:i/>
          <w:spacing w:val="40"/>
          <w:sz w:val="28"/>
        </w:rPr>
        <w:t xml:space="preserve"> </w:t>
      </w:r>
      <w:r>
        <w:rPr>
          <w:i/>
          <w:sz w:val="28"/>
        </w:rPr>
        <w:t>известных предпринимательских династий: Морозовы, Рябушинские, Гарелины, Прохоровы, Демидовы и др.</w:t>
      </w:r>
    </w:p>
    <w:p w:rsidR="009A11BE" w:rsidRDefault="005C57DC">
      <w:pPr>
        <w:ind w:left="852" w:right="276" w:firstLine="566"/>
        <w:jc w:val="both"/>
        <w:rPr>
          <w:sz w:val="28"/>
        </w:rPr>
      </w:pPr>
      <w:r>
        <w:rPr>
          <w:sz w:val="28"/>
        </w:rPr>
        <w:t>Внутренняя и внешняя торговля. Торговые пути внутри страны</w:t>
      </w:r>
      <w:r>
        <w:rPr>
          <w:i/>
          <w:sz w:val="28"/>
        </w:rPr>
        <w:t>. Водно-транспортные системы: Вышневолоцкая</w:t>
      </w:r>
      <w:r>
        <w:rPr>
          <w:i/>
          <w:sz w:val="28"/>
        </w:rPr>
        <w:t>, Тихвинская, Мариинская и др.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w:t>
      </w:r>
      <w:r>
        <w:rPr>
          <w:sz w:val="28"/>
        </w:rPr>
        <w:t xml:space="preserve">. </w:t>
      </w:r>
      <w:r>
        <w:rPr>
          <w:i/>
          <w:sz w:val="28"/>
        </w:rPr>
        <w:t>Обеспечение активного внешнеторгового баланса</w:t>
      </w:r>
      <w:r>
        <w:rPr>
          <w:sz w:val="28"/>
        </w:rPr>
        <w:t>.</w:t>
      </w:r>
    </w:p>
    <w:p w:rsidR="009A11BE" w:rsidRDefault="005C57DC">
      <w:pPr>
        <w:spacing w:line="237" w:lineRule="auto"/>
        <w:ind w:left="852" w:right="276" w:firstLine="566"/>
        <w:jc w:val="both"/>
        <w:rPr>
          <w:sz w:val="28"/>
        </w:rPr>
      </w:pPr>
      <w:r>
        <w:rPr>
          <w:b/>
          <w:sz w:val="28"/>
        </w:rPr>
        <w:t>Обострение социальных противоречий</w:t>
      </w:r>
      <w:r>
        <w:rPr>
          <w:i/>
          <w:position w:val="1"/>
          <w:sz w:val="28"/>
        </w:rPr>
        <w:t>. Чумной бунт в Москве</w:t>
      </w:r>
      <w:r>
        <w:rPr>
          <w:position w:val="1"/>
          <w:sz w:val="28"/>
        </w:rPr>
        <w:t xml:space="preserve">. </w:t>
      </w:r>
      <w:r>
        <w:rPr>
          <w:sz w:val="28"/>
        </w:rPr>
        <w:t>Восстание под предводительством Емельяна Пугачева</w:t>
      </w:r>
      <w:r>
        <w:rPr>
          <w:i/>
          <w:sz w:val="28"/>
        </w:rPr>
        <w:t>. Антидворянский и антикрепостнический характер движения</w:t>
      </w:r>
      <w:r>
        <w:rPr>
          <w:sz w:val="28"/>
        </w:rPr>
        <w:t xml:space="preserve">. </w:t>
      </w:r>
      <w:r>
        <w:rPr>
          <w:i/>
          <w:sz w:val="28"/>
        </w:rPr>
        <w:t>Роль казачества, народов Урала и Поволжья в восстании</w:t>
      </w:r>
      <w:r>
        <w:rPr>
          <w:sz w:val="28"/>
        </w:rPr>
        <w:t>. Влияние восстания на внутреннюю поли</w:t>
      </w:r>
      <w:r>
        <w:rPr>
          <w:sz w:val="28"/>
        </w:rPr>
        <w:t>тику и развитие общественной мысли.</w:t>
      </w:r>
    </w:p>
    <w:p w:rsidR="009A11BE" w:rsidRDefault="009A11BE">
      <w:pPr>
        <w:spacing w:line="237" w:lineRule="auto"/>
        <w:jc w:val="both"/>
        <w:rPr>
          <w:sz w:val="28"/>
        </w:rPr>
        <w:sectPr w:rsidR="009A11BE">
          <w:pgSz w:w="11910" w:h="16840"/>
          <w:pgMar w:top="1040" w:right="566" w:bottom="1320" w:left="850" w:header="0" w:footer="1069" w:gutter="0"/>
          <w:cols w:space="720"/>
        </w:sectPr>
      </w:pPr>
    </w:p>
    <w:p w:rsidR="009A11BE" w:rsidRDefault="005C57DC">
      <w:pPr>
        <w:pStyle w:val="a3"/>
        <w:spacing w:before="79" w:line="237" w:lineRule="auto"/>
        <w:ind w:right="283" w:firstLine="566"/>
      </w:pPr>
      <w:r>
        <w:rPr>
          <w:b/>
        </w:rPr>
        <w:lastRenderedPageBreak/>
        <w:t xml:space="preserve">Внешняя политика России второй половины XVIII в., ее основные задачи. </w:t>
      </w:r>
      <w:r>
        <w:rPr>
          <w:position w:val="1"/>
        </w:rPr>
        <w:t xml:space="preserve">Н. И. Панин и А. А. Безбородко. Борьба России за выход к Черному </w:t>
      </w:r>
      <w:r>
        <w:t>морю. Войны с Османской империей. П. А. Румянцев, А. В. Суворов, Ф.</w:t>
      </w:r>
      <w:r>
        <w:t xml:space="preserve"> Ф. Ушаков, победы российских войск под их руководством. Присоединение Крыма и Северного Причерноморья. Организация управления Новороссией. Строительство</w:t>
      </w:r>
      <w:r>
        <w:rPr>
          <w:spacing w:val="-2"/>
        </w:rPr>
        <w:t xml:space="preserve"> </w:t>
      </w:r>
      <w:r>
        <w:t>новых</w:t>
      </w:r>
      <w:r>
        <w:rPr>
          <w:spacing w:val="-2"/>
        </w:rPr>
        <w:t xml:space="preserve"> </w:t>
      </w:r>
      <w:r>
        <w:t>городов</w:t>
      </w:r>
      <w:r>
        <w:rPr>
          <w:spacing w:val="-3"/>
        </w:rPr>
        <w:t xml:space="preserve"> </w:t>
      </w:r>
      <w:r>
        <w:t>и</w:t>
      </w:r>
      <w:r>
        <w:rPr>
          <w:spacing w:val="-4"/>
        </w:rPr>
        <w:t xml:space="preserve"> </w:t>
      </w:r>
      <w:r>
        <w:t>портов.</w:t>
      </w:r>
      <w:r>
        <w:rPr>
          <w:spacing w:val="-4"/>
        </w:rPr>
        <w:t xml:space="preserve"> </w:t>
      </w:r>
      <w:r>
        <w:t>Основание</w:t>
      </w:r>
      <w:r>
        <w:rPr>
          <w:spacing w:val="-3"/>
        </w:rPr>
        <w:t xml:space="preserve"> </w:t>
      </w:r>
      <w:r>
        <w:t>Пятигорска,</w:t>
      </w:r>
      <w:r>
        <w:rPr>
          <w:spacing w:val="-3"/>
        </w:rPr>
        <w:t xml:space="preserve"> </w:t>
      </w:r>
      <w:r>
        <w:t>Севастополя, Одессы, Херсона. Г. А. Потемкин. Путешествие Екатерины II на юг в 1787 г.</w:t>
      </w:r>
    </w:p>
    <w:p w:rsidR="009A11BE" w:rsidRDefault="005C57DC">
      <w:pPr>
        <w:spacing w:before="6"/>
        <w:ind w:left="852" w:right="279" w:firstLine="566"/>
        <w:jc w:val="both"/>
        <w:rPr>
          <w:sz w:val="28"/>
        </w:rPr>
      </w:pPr>
      <w:r>
        <w:rPr>
          <w:sz w:val="28"/>
        </w:rPr>
        <w:t xml:space="preserve">Участие России в разделах Речи Посполитой. </w:t>
      </w:r>
      <w:r>
        <w:rPr>
          <w:i/>
          <w:sz w:val="28"/>
        </w:rPr>
        <w:t>Политика России в Польше до начала 1770-х гг.: стремление к усилению российского влияния в условиях сохранения польского госуд</w:t>
      </w:r>
      <w:r>
        <w:rPr>
          <w:i/>
          <w:sz w:val="28"/>
        </w:rPr>
        <w:t>арства. Участие России в разделах Польши вместе с империей Габсбургов и Пруссией. Первый, второй и</w:t>
      </w:r>
      <w:r>
        <w:rPr>
          <w:i/>
          <w:spacing w:val="40"/>
          <w:sz w:val="28"/>
        </w:rPr>
        <w:t xml:space="preserve"> </w:t>
      </w:r>
      <w:r>
        <w:rPr>
          <w:i/>
          <w:sz w:val="28"/>
        </w:rPr>
        <w:t xml:space="preserve">третий разделы. </w:t>
      </w:r>
      <w:r>
        <w:rPr>
          <w:sz w:val="28"/>
        </w:rPr>
        <w:t>Присоединение Литвы и Курляндии. Борьба поляков за национальную независимость</w:t>
      </w:r>
      <w:r>
        <w:rPr>
          <w:i/>
          <w:sz w:val="28"/>
        </w:rPr>
        <w:t xml:space="preserve">. Восстание под предводительством Т. </w:t>
      </w:r>
      <w:r>
        <w:rPr>
          <w:i/>
          <w:spacing w:val="-2"/>
          <w:sz w:val="28"/>
        </w:rPr>
        <w:t>Костюшко</w:t>
      </w:r>
      <w:r>
        <w:rPr>
          <w:spacing w:val="-2"/>
          <w:sz w:val="28"/>
        </w:rPr>
        <w:t>.</w:t>
      </w:r>
    </w:p>
    <w:p w:rsidR="009A11BE" w:rsidRDefault="005C57DC">
      <w:pPr>
        <w:pStyle w:val="a3"/>
        <w:spacing w:line="237" w:lineRule="auto"/>
        <w:ind w:right="281" w:firstLine="566"/>
      </w:pPr>
      <w:r>
        <w:rPr>
          <w:b/>
        </w:rPr>
        <w:t xml:space="preserve">Россия при Павле </w:t>
      </w:r>
      <w:r>
        <w:rPr>
          <w:b/>
        </w:rPr>
        <w:t xml:space="preserve">I. </w:t>
      </w:r>
      <w:r>
        <w:rPr>
          <w:position w:val="1"/>
        </w:rPr>
        <w:t>Личность Павла I и ее влияние на политику</w:t>
      </w:r>
      <w:r>
        <w:rPr>
          <w:spacing w:val="40"/>
          <w:position w:val="1"/>
        </w:rPr>
        <w:t xml:space="preserve"> </w:t>
      </w:r>
      <w:r>
        <w:t>страны.</w:t>
      </w:r>
      <w:r>
        <w:rPr>
          <w:spacing w:val="-1"/>
        </w:rPr>
        <w:t xml:space="preserve"> </w:t>
      </w:r>
      <w:r>
        <w:t>Основные принципы внутренней политики.</w:t>
      </w:r>
      <w:r>
        <w:rPr>
          <w:spacing w:val="-1"/>
        </w:rPr>
        <w:t xml:space="preserve"> </w:t>
      </w:r>
      <w:r>
        <w:t>Ограничение дворянских привилегий.</w:t>
      </w:r>
      <w:r>
        <w:rPr>
          <w:spacing w:val="61"/>
          <w:w w:val="150"/>
        </w:rPr>
        <w:t xml:space="preserve">  </w:t>
      </w:r>
      <w:r>
        <w:t>Укрепление</w:t>
      </w:r>
      <w:r>
        <w:rPr>
          <w:spacing w:val="62"/>
          <w:w w:val="150"/>
        </w:rPr>
        <w:t xml:space="preserve">  </w:t>
      </w:r>
      <w:r>
        <w:t>абсолютизма</w:t>
      </w:r>
      <w:r>
        <w:rPr>
          <w:spacing w:val="61"/>
          <w:w w:val="150"/>
        </w:rPr>
        <w:t xml:space="preserve">  </w:t>
      </w:r>
      <w:r>
        <w:t>через</w:t>
      </w:r>
      <w:r>
        <w:rPr>
          <w:spacing w:val="61"/>
          <w:w w:val="150"/>
        </w:rPr>
        <w:t xml:space="preserve">  </w:t>
      </w:r>
      <w:r>
        <w:t>отказ</w:t>
      </w:r>
      <w:r>
        <w:rPr>
          <w:spacing w:val="61"/>
          <w:w w:val="150"/>
        </w:rPr>
        <w:t xml:space="preserve">  </w:t>
      </w:r>
      <w:r>
        <w:t>от</w:t>
      </w:r>
      <w:r>
        <w:rPr>
          <w:spacing w:val="61"/>
          <w:w w:val="150"/>
        </w:rPr>
        <w:t xml:space="preserve">  </w:t>
      </w:r>
      <w:r>
        <w:rPr>
          <w:spacing w:val="-2"/>
        </w:rPr>
        <w:t>принципов</w:t>
      </w:r>
    </w:p>
    <w:p w:rsidR="009A11BE" w:rsidRDefault="005C57DC">
      <w:pPr>
        <w:ind w:left="852" w:right="279"/>
        <w:jc w:val="both"/>
        <w:rPr>
          <w:sz w:val="28"/>
        </w:rPr>
      </w:pPr>
      <w:r>
        <w:rPr>
          <w:sz w:val="28"/>
        </w:rPr>
        <w:t>«просвещенного абсолютизма» и</w:t>
      </w:r>
      <w:r>
        <w:rPr>
          <w:spacing w:val="-1"/>
          <w:sz w:val="28"/>
        </w:rPr>
        <w:t xml:space="preserve"> </w:t>
      </w:r>
      <w:r>
        <w:rPr>
          <w:sz w:val="28"/>
        </w:rPr>
        <w:t>усиление бюрократического и</w:t>
      </w:r>
      <w:r>
        <w:rPr>
          <w:spacing w:val="40"/>
          <w:sz w:val="28"/>
        </w:rPr>
        <w:t xml:space="preserve"> </w:t>
      </w:r>
      <w:r>
        <w:rPr>
          <w:sz w:val="28"/>
        </w:rPr>
        <w:t>полицейского хара</w:t>
      </w:r>
      <w:r>
        <w:rPr>
          <w:sz w:val="28"/>
        </w:rPr>
        <w:t>ктера государства и личной власти императора</w:t>
      </w:r>
      <w:r>
        <w:rPr>
          <w:i/>
          <w:sz w:val="28"/>
        </w:rPr>
        <w:t xml:space="preserve">. Акт о престолонаследии и Манифест о «трехдневной барщине». Политика по отношению к дворянству, взаимоотношения со столичной знатью. </w:t>
      </w:r>
      <w:r>
        <w:rPr>
          <w:sz w:val="28"/>
        </w:rPr>
        <w:t>Меры в области внешней политики. Причины дворцового переворота 11 марта 1801</w:t>
      </w:r>
      <w:r>
        <w:rPr>
          <w:spacing w:val="80"/>
          <w:sz w:val="28"/>
        </w:rPr>
        <w:t xml:space="preserve"> </w:t>
      </w:r>
      <w:r>
        <w:rPr>
          <w:spacing w:val="-6"/>
          <w:sz w:val="28"/>
        </w:rPr>
        <w:t>г</w:t>
      </w:r>
      <w:r>
        <w:rPr>
          <w:spacing w:val="-6"/>
          <w:sz w:val="28"/>
        </w:rPr>
        <w:t>.</w:t>
      </w:r>
    </w:p>
    <w:p w:rsidR="009A11BE" w:rsidRDefault="005C57DC">
      <w:pPr>
        <w:pStyle w:val="a3"/>
        <w:ind w:right="280" w:firstLine="566"/>
      </w:pPr>
      <w:r>
        <w:t>Участие России в борьбе с революционной Францией. Итальянский и Швейцарский походы А. В. Суворова. Действия эскадры Ф. Ф. Ушакова в Средиземном море.</w:t>
      </w:r>
    </w:p>
    <w:p w:rsidR="009A11BE" w:rsidRDefault="009A11BE">
      <w:pPr>
        <w:pStyle w:val="a3"/>
        <w:spacing w:before="7"/>
        <w:ind w:left="0" w:firstLine="0"/>
        <w:jc w:val="left"/>
      </w:pPr>
    </w:p>
    <w:p w:rsidR="009A11BE" w:rsidRDefault="005C57DC">
      <w:pPr>
        <w:pStyle w:val="2"/>
        <w:ind w:left="1418"/>
      </w:pPr>
      <w:r>
        <w:t>Культурное</w:t>
      </w:r>
      <w:r>
        <w:rPr>
          <w:spacing w:val="-9"/>
        </w:rPr>
        <w:t xml:space="preserve"> </w:t>
      </w:r>
      <w:r>
        <w:t>пространство</w:t>
      </w:r>
      <w:r>
        <w:rPr>
          <w:spacing w:val="-9"/>
        </w:rPr>
        <w:t xml:space="preserve"> </w:t>
      </w:r>
      <w:r>
        <w:t>Российской</w:t>
      </w:r>
      <w:r>
        <w:rPr>
          <w:spacing w:val="-10"/>
        </w:rPr>
        <w:t xml:space="preserve"> </w:t>
      </w:r>
      <w:r>
        <w:t>империи</w:t>
      </w:r>
      <w:r>
        <w:rPr>
          <w:spacing w:val="-7"/>
        </w:rPr>
        <w:t xml:space="preserve"> </w:t>
      </w:r>
      <w:r>
        <w:t>в</w:t>
      </w:r>
      <w:r>
        <w:rPr>
          <w:spacing w:val="-8"/>
        </w:rPr>
        <w:t xml:space="preserve"> </w:t>
      </w:r>
      <w:r>
        <w:t>XVIII</w:t>
      </w:r>
      <w:r>
        <w:rPr>
          <w:spacing w:val="-6"/>
        </w:rPr>
        <w:t xml:space="preserve"> </w:t>
      </w:r>
      <w:r>
        <w:rPr>
          <w:spacing w:val="-5"/>
        </w:rPr>
        <w:t>в.</w:t>
      </w:r>
    </w:p>
    <w:p w:rsidR="009A11BE" w:rsidRDefault="005C57DC">
      <w:pPr>
        <w:ind w:left="852" w:right="274" w:firstLine="566"/>
        <w:jc w:val="both"/>
        <w:rPr>
          <w:i/>
          <w:sz w:val="28"/>
        </w:rPr>
      </w:pPr>
      <w:r>
        <w:rPr>
          <w:sz w:val="28"/>
        </w:rPr>
        <w:t>Идеи Просвещения в российской общественной мысли, публицистике и литературе. Литература народов России в XVIII в</w:t>
      </w:r>
      <w:r>
        <w:rPr>
          <w:i/>
          <w:sz w:val="28"/>
        </w:rPr>
        <w:t>. Первые журналы. Общественные</w:t>
      </w:r>
      <w:r>
        <w:rPr>
          <w:i/>
          <w:spacing w:val="40"/>
          <w:sz w:val="28"/>
        </w:rPr>
        <w:t xml:space="preserve"> </w:t>
      </w:r>
      <w:r>
        <w:rPr>
          <w:i/>
          <w:sz w:val="28"/>
        </w:rPr>
        <w:t>идеи</w:t>
      </w:r>
      <w:r>
        <w:rPr>
          <w:i/>
          <w:spacing w:val="40"/>
          <w:sz w:val="28"/>
        </w:rPr>
        <w:t xml:space="preserve"> </w:t>
      </w:r>
      <w:r>
        <w:rPr>
          <w:i/>
          <w:sz w:val="28"/>
        </w:rPr>
        <w:t>в</w:t>
      </w:r>
      <w:r>
        <w:rPr>
          <w:i/>
          <w:spacing w:val="40"/>
          <w:sz w:val="28"/>
        </w:rPr>
        <w:t xml:space="preserve"> </w:t>
      </w:r>
      <w:r>
        <w:rPr>
          <w:i/>
          <w:sz w:val="28"/>
        </w:rPr>
        <w:t>произведениях</w:t>
      </w:r>
      <w:r>
        <w:rPr>
          <w:i/>
          <w:spacing w:val="40"/>
          <w:sz w:val="28"/>
        </w:rPr>
        <w:t xml:space="preserve"> </w:t>
      </w:r>
      <w:r>
        <w:rPr>
          <w:i/>
          <w:sz w:val="28"/>
        </w:rPr>
        <w:t>А.</w:t>
      </w:r>
      <w:r>
        <w:rPr>
          <w:i/>
          <w:spacing w:val="40"/>
          <w:sz w:val="28"/>
        </w:rPr>
        <w:t xml:space="preserve"> </w:t>
      </w:r>
      <w:r>
        <w:rPr>
          <w:i/>
          <w:sz w:val="28"/>
        </w:rPr>
        <w:t>П.</w:t>
      </w:r>
      <w:r>
        <w:rPr>
          <w:i/>
          <w:spacing w:val="40"/>
          <w:sz w:val="28"/>
        </w:rPr>
        <w:t xml:space="preserve"> </w:t>
      </w:r>
      <w:r>
        <w:rPr>
          <w:i/>
          <w:sz w:val="28"/>
        </w:rPr>
        <w:t>Сумарокова,</w:t>
      </w:r>
      <w:r>
        <w:rPr>
          <w:i/>
          <w:spacing w:val="40"/>
          <w:sz w:val="28"/>
        </w:rPr>
        <w:t xml:space="preserve"> </w:t>
      </w:r>
      <w:r>
        <w:rPr>
          <w:i/>
          <w:sz w:val="28"/>
        </w:rPr>
        <w:t>Г.</w:t>
      </w:r>
      <w:r>
        <w:rPr>
          <w:i/>
          <w:spacing w:val="40"/>
          <w:sz w:val="28"/>
        </w:rPr>
        <w:t xml:space="preserve"> </w:t>
      </w:r>
      <w:r>
        <w:rPr>
          <w:i/>
          <w:sz w:val="28"/>
        </w:rPr>
        <w:t>Р.</w:t>
      </w:r>
      <w:r>
        <w:rPr>
          <w:i/>
          <w:spacing w:val="40"/>
          <w:sz w:val="28"/>
        </w:rPr>
        <w:t xml:space="preserve"> </w:t>
      </w:r>
      <w:r>
        <w:rPr>
          <w:i/>
          <w:sz w:val="28"/>
        </w:rPr>
        <w:t>Державина, Д.</w:t>
      </w:r>
      <w:r>
        <w:rPr>
          <w:i/>
          <w:spacing w:val="-7"/>
          <w:sz w:val="28"/>
        </w:rPr>
        <w:t xml:space="preserve"> </w:t>
      </w:r>
      <w:r>
        <w:rPr>
          <w:i/>
          <w:sz w:val="28"/>
        </w:rPr>
        <w:t>И.</w:t>
      </w:r>
      <w:r>
        <w:rPr>
          <w:i/>
          <w:spacing w:val="-7"/>
          <w:sz w:val="28"/>
        </w:rPr>
        <w:t xml:space="preserve"> </w:t>
      </w:r>
      <w:r>
        <w:rPr>
          <w:i/>
          <w:sz w:val="28"/>
        </w:rPr>
        <w:t>Фонвизина. Н. И. Новиков, материалы о положении кре</w:t>
      </w:r>
      <w:r>
        <w:rPr>
          <w:i/>
          <w:sz w:val="28"/>
        </w:rPr>
        <w:t>постных крестьян в его журналах. А. Н. Радищев и его «Путешествие из Петербурга в Москву».</w:t>
      </w:r>
    </w:p>
    <w:p w:rsidR="009A11BE" w:rsidRDefault="005C57DC">
      <w:pPr>
        <w:ind w:left="852" w:right="276" w:firstLine="566"/>
        <w:jc w:val="both"/>
        <w:rPr>
          <w:i/>
          <w:sz w:val="28"/>
        </w:rPr>
      </w:pPr>
      <w:r>
        <w:rPr>
          <w:sz w:val="28"/>
        </w:rPr>
        <w:t xml:space="preserve">Русская культура и культура народов России в XVIII в. Развитие новой светской культуры после преобразований Петра I. </w:t>
      </w:r>
      <w:r>
        <w:rPr>
          <w:i/>
          <w:sz w:val="28"/>
        </w:rPr>
        <w:t>Укрепление взаимосвязей с культурой стран зарубе</w:t>
      </w:r>
      <w:r>
        <w:rPr>
          <w:i/>
          <w:sz w:val="28"/>
        </w:rPr>
        <w:t>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w:t>
      </w:r>
      <w:r>
        <w:rPr>
          <w:sz w:val="28"/>
        </w:rPr>
        <w:t xml:space="preserve">. </w:t>
      </w:r>
      <w:r>
        <w:rPr>
          <w:i/>
          <w:sz w:val="28"/>
        </w:rPr>
        <w:t xml:space="preserve">Усиление внимания </w:t>
      </w:r>
      <w:r>
        <w:rPr>
          <w:i/>
          <w:sz w:val="28"/>
        </w:rPr>
        <w:t>к жизни и культуре русского народа и историческому прошлому России к концу столетия.</w:t>
      </w:r>
    </w:p>
    <w:p w:rsidR="009A11BE" w:rsidRDefault="005C57DC">
      <w:pPr>
        <w:ind w:left="852" w:right="283" w:firstLine="566"/>
        <w:jc w:val="both"/>
        <w:rPr>
          <w:sz w:val="28"/>
        </w:rPr>
      </w:pPr>
      <w:r>
        <w:rPr>
          <w:i/>
          <w:sz w:val="28"/>
        </w:rPr>
        <w:t>Культура и быт российских сословий. Дворянство: жизнь и быт дворянской усадьбы. Духовенство. Купечество. Крестьянство</w:t>
      </w:r>
      <w:r>
        <w:rPr>
          <w:sz w:val="28"/>
        </w:rPr>
        <w:t>.</w:t>
      </w:r>
    </w:p>
    <w:p w:rsidR="009A11BE" w:rsidRDefault="009A11BE">
      <w:pPr>
        <w:jc w:val="both"/>
        <w:rPr>
          <w:sz w:val="28"/>
        </w:rPr>
        <w:sectPr w:rsidR="009A11BE">
          <w:pgSz w:w="11910" w:h="16840"/>
          <w:pgMar w:top="1040" w:right="566" w:bottom="1320" w:left="850" w:header="0" w:footer="1069" w:gutter="0"/>
          <w:cols w:space="720"/>
        </w:sectPr>
      </w:pPr>
    </w:p>
    <w:p w:rsidR="009A11BE" w:rsidRDefault="005C57DC">
      <w:pPr>
        <w:spacing w:before="69"/>
        <w:ind w:left="852" w:right="274" w:firstLine="566"/>
        <w:jc w:val="both"/>
        <w:rPr>
          <w:sz w:val="28"/>
        </w:rPr>
      </w:pPr>
      <w:r>
        <w:rPr>
          <w:sz w:val="28"/>
        </w:rPr>
        <w:lastRenderedPageBreak/>
        <w:t xml:space="preserve">Российская наука в XVIII 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w:t>
      </w:r>
      <w:r>
        <w:rPr>
          <w:i/>
          <w:sz w:val="28"/>
        </w:rPr>
        <w:t>Иссле</w:t>
      </w:r>
      <w:r>
        <w:rPr>
          <w:i/>
          <w:sz w:val="28"/>
        </w:rPr>
        <w:t>дования в области отечественной истории</w:t>
      </w:r>
      <w:r>
        <w:rPr>
          <w:sz w:val="28"/>
        </w:rPr>
        <w:t xml:space="preserve">. </w:t>
      </w:r>
      <w:r>
        <w:rPr>
          <w:i/>
          <w:sz w:val="28"/>
        </w:rPr>
        <w:t>Изучение российской словесности и развитие русского литературного языка</w:t>
      </w:r>
      <w:r>
        <w:rPr>
          <w:sz w:val="28"/>
        </w:rPr>
        <w:t xml:space="preserve">. </w:t>
      </w:r>
      <w:r>
        <w:rPr>
          <w:i/>
          <w:sz w:val="28"/>
        </w:rPr>
        <w:t>Российская академия</w:t>
      </w:r>
      <w:r>
        <w:rPr>
          <w:sz w:val="28"/>
        </w:rPr>
        <w:t xml:space="preserve">. </w:t>
      </w:r>
      <w:r>
        <w:rPr>
          <w:i/>
          <w:sz w:val="28"/>
        </w:rPr>
        <w:t xml:space="preserve">Е. Р. Дашкова. </w:t>
      </w:r>
      <w:r>
        <w:rPr>
          <w:sz w:val="28"/>
        </w:rPr>
        <w:t>М.</w:t>
      </w:r>
      <w:r>
        <w:rPr>
          <w:spacing w:val="-11"/>
          <w:sz w:val="28"/>
        </w:rPr>
        <w:t xml:space="preserve"> </w:t>
      </w:r>
      <w:r>
        <w:rPr>
          <w:sz w:val="28"/>
        </w:rPr>
        <w:t>В.</w:t>
      </w:r>
      <w:r>
        <w:rPr>
          <w:spacing w:val="-11"/>
          <w:sz w:val="28"/>
        </w:rPr>
        <w:t xml:space="preserve"> </w:t>
      </w:r>
      <w:r>
        <w:rPr>
          <w:sz w:val="28"/>
        </w:rPr>
        <w:t xml:space="preserve">Ломоносов и его роль в становлении российской науки и </w:t>
      </w:r>
      <w:r>
        <w:rPr>
          <w:spacing w:val="-2"/>
          <w:sz w:val="28"/>
        </w:rPr>
        <w:t>образования.</w:t>
      </w:r>
    </w:p>
    <w:p w:rsidR="009A11BE" w:rsidRDefault="005C57DC">
      <w:pPr>
        <w:spacing w:before="3"/>
        <w:ind w:left="852" w:right="276" w:firstLine="566"/>
        <w:jc w:val="both"/>
        <w:rPr>
          <w:sz w:val="28"/>
        </w:rPr>
      </w:pPr>
      <w:r>
        <w:rPr>
          <w:sz w:val="28"/>
        </w:rPr>
        <w:t>Образование в России в XVIII в</w:t>
      </w:r>
      <w:r>
        <w:rPr>
          <w:i/>
          <w:sz w:val="28"/>
        </w:rPr>
        <w:t>. О</w:t>
      </w:r>
      <w:r>
        <w:rPr>
          <w:i/>
          <w:sz w:val="28"/>
        </w:rPr>
        <w:t>сновные педагогические идеи</w:t>
      </w:r>
      <w:r>
        <w:rPr>
          <w:sz w:val="28"/>
        </w:rPr>
        <w:t xml:space="preserve">. </w:t>
      </w:r>
      <w:r>
        <w:rPr>
          <w:i/>
          <w:sz w:val="28"/>
        </w:rPr>
        <w:t>Воспитание «новой породы» людей. Основание воспитательных домов в Санкт-Петербурге и Москве</w:t>
      </w:r>
      <w:r>
        <w:rPr>
          <w:sz w:val="28"/>
        </w:rPr>
        <w:t xml:space="preserve">, </w:t>
      </w:r>
      <w:r>
        <w:rPr>
          <w:i/>
          <w:sz w:val="28"/>
        </w:rPr>
        <w:t>Института благородных девиц в Смольном монастыре</w:t>
      </w:r>
      <w:r>
        <w:rPr>
          <w:sz w:val="28"/>
        </w:rPr>
        <w:t xml:space="preserve">. </w:t>
      </w:r>
      <w:r>
        <w:rPr>
          <w:i/>
          <w:sz w:val="28"/>
        </w:rPr>
        <w:t xml:space="preserve">Сословные учебные заведения для юношества из дворянства. </w:t>
      </w:r>
      <w:r>
        <w:rPr>
          <w:sz w:val="28"/>
        </w:rPr>
        <w:t>Московский университет — пе</w:t>
      </w:r>
      <w:r>
        <w:rPr>
          <w:sz w:val="28"/>
        </w:rPr>
        <w:t>рвый российский университет.</w:t>
      </w:r>
    </w:p>
    <w:p w:rsidR="009A11BE" w:rsidRDefault="005C57DC">
      <w:pPr>
        <w:spacing w:before="1"/>
        <w:ind w:left="852" w:right="281" w:firstLine="566"/>
        <w:jc w:val="both"/>
        <w:rPr>
          <w:i/>
          <w:sz w:val="28"/>
        </w:rPr>
      </w:pPr>
      <w:r>
        <w:rPr>
          <w:sz w:val="28"/>
        </w:rPr>
        <w:t>Русская архитектура XVIII в. Строительство Петербурга, формирование его городского плана</w:t>
      </w:r>
      <w:r>
        <w:rPr>
          <w:i/>
          <w:sz w:val="28"/>
        </w:rPr>
        <w:t>. Регулярный характер застройки Петербурга и других городов</w:t>
      </w:r>
      <w:r>
        <w:rPr>
          <w:sz w:val="28"/>
        </w:rPr>
        <w:t xml:space="preserve">. </w:t>
      </w:r>
      <w:r>
        <w:rPr>
          <w:i/>
          <w:sz w:val="28"/>
        </w:rPr>
        <w:t>Барокко в архитектуре Москвы и Петербурга</w:t>
      </w:r>
      <w:r>
        <w:rPr>
          <w:sz w:val="28"/>
        </w:rPr>
        <w:t xml:space="preserve">. </w:t>
      </w:r>
      <w:r>
        <w:rPr>
          <w:i/>
          <w:sz w:val="28"/>
        </w:rPr>
        <w:t>Переход к классицизму, создание арх</w:t>
      </w:r>
      <w:r>
        <w:rPr>
          <w:i/>
          <w:sz w:val="28"/>
        </w:rPr>
        <w:t>итектурных ансамблей в стиле классицизма в обеих столицах. В. И. Баженов, М. Ф. Казаков.</w:t>
      </w:r>
    </w:p>
    <w:p w:rsidR="009A11BE" w:rsidRDefault="005C57DC">
      <w:pPr>
        <w:ind w:left="852" w:right="279" w:firstLine="566"/>
        <w:jc w:val="both"/>
        <w:rPr>
          <w:sz w:val="28"/>
        </w:rPr>
      </w:pPr>
      <w:r>
        <w:rPr>
          <w:sz w:val="28"/>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Pr>
          <w:i/>
          <w:sz w:val="28"/>
        </w:rPr>
        <w:t xml:space="preserve">Новые </w:t>
      </w:r>
      <w:r>
        <w:rPr>
          <w:i/>
          <w:sz w:val="28"/>
        </w:rPr>
        <w:t>веяния в изобразительном искусстве в конце столетия</w:t>
      </w:r>
      <w:r>
        <w:rPr>
          <w:sz w:val="28"/>
        </w:rPr>
        <w:t>.</w:t>
      </w:r>
    </w:p>
    <w:p w:rsidR="009A11BE" w:rsidRDefault="005C57DC">
      <w:pPr>
        <w:spacing w:line="330" w:lineRule="exact"/>
        <w:ind w:left="1418"/>
        <w:rPr>
          <w:position w:val="1"/>
          <w:sz w:val="28"/>
        </w:rPr>
      </w:pPr>
      <w:r>
        <w:rPr>
          <w:b/>
          <w:sz w:val="28"/>
        </w:rPr>
        <w:t>Наш</w:t>
      </w:r>
      <w:r>
        <w:rPr>
          <w:b/>
          <w:spacing w:val="-2"/>
          <w:sz w:val="28"/>
        </w:rPr>
        <w:t xml:space="preserve"> </w:t>
      </w:r>
      <w:r>
        <w:rPr>
          <w:b/>
          <w:sz w:val="28"/>
        </w:rPr>
        <w:t>край</w:t>
      </w:r>
      <w:r>
        <w:rPr>
          <w:b/>
          <w:spacing w:val="-3"/>
          <w:sz w:val="28"/>
        </w:rPr>
        <w:t xml:space="preserve"> </w:t>
      </w:r>
      <w:r>
        <w:rPr>
          <w:i/>
          <w:position w:val="1"/>
          <w:sz w:val="28"/>
        </w:rPr>
        <w:t>в</w:t>
      </w:r>
      <w:r>
        <w:rPr>
          <w:i/>
          <w:spacing w:val="-1"/>
          <w:position w:val="1"/>
          <w:sz w:val="28"/>
        </w:rPr>
        <w:t xml:space="preserve"> </w:t>
      </w:r>
      <w:r>
        <w:rPr>
          <w:i/>
          <w:position w:val="1"/>
          <w:sz w:val="28"/>
        </w:rPr>
        <w:t>XVIII</w:t>
      </w:r>
      <w:r>
        <w:rPr>
          <w:i/>
          <w:spacing w:val="-4"/>
          <w:position w:val="1"/>
          <w:sz w:val="28"/>
        </w:rPr>
        <w:t xml:space="preserve"> </w:t>
      </w:r>
      <w:r>
        <w:rPr>
          <w:i/>
          <w:spacing w:val="-5"/>
          <w:position w:val="1"/>
          <w:sz w:val="28"/>
        </w:rPr>
        <w:t>в</w:t>
      </w:r>
      <w:r>
        <w:rPr>
          <w:spacing w:val="-5"/>
          <w:position w:val="1"/>
          <w:sz w:val="28"/>
        </w:rPr>
        <w:t>.</w:t>
      </w:r>
    </w:p>
    <w:p w:rsidR="009A11BE" w:rsidRDefault="005C57DC">
      <w:pPr>
        <w:ind w:left="1418"/>
        <w:rPr>
          <w:b/>
          <w:sz w:val="28"/>
        </w:rPr>
      </w:pPr>
      <w:r>
        <w:rPr>
          <w:b/>
          <w:spacing w:val="-2"/>
          <w:sz w:val="28"/>
        </w:rPr>
        <w:t>Обобщение.</w:t>
      </w:r>
    </w:p>
    <w:p w:rsidR="009A11BE" w:rsidRDefault="005C57DC">
      <w:pPr>
        <w:pStyle w:val="1"/>
        <w:numPr>
          <w:ilvl w:val="0"/>
          <w:numId w:val="156"/>
        </w:numPr>
        <w:tabs>
          <w:tab w:val="left" w:pos="1063"/>
        </w:tabs>
        <w:spacing w:before="319"/>
        <w:ind w:hanging="211"/>
      </w:pPr>
      <w:r>
        <w:rPr>
          <w:spacing w:val="-2"/>
        </w:rPr>
        <w:t>КЛАСС</w:t>
      </w:r>
    </w:p>
    <w:p w:rsidR="009A11BE" w:rsidRDefault="005C57DC">
      <w:pPr>
        <w:spacing w:before="2"/>
        <w:ind w:left="1418" w:right="1132"/>
        <w:rPr>
          <w:b/>
          <w:sz w:val="28"/>
        </w:rPr>
      </w:pPr>
      <w:r>
        <w:rPr>
          <w:b/>
          <w:sz w:val="28"/>
        </w:rPr>
        <w:t>ВСЕОБЩАЯ</w:t>
      </w:r>
      <w:r>
        <w:rPr>
          <w:b/>
          <w:spacing w:val="-8"/>
          <w:sz w:val="28"/>
        </w:rPr>
        <w:t xml:space="preserve"> </w:t>
      </w:r>
      <w:r>
        <w:rPr>
          <w:b/>
          <w:sz w:val="28"/>
        </w:rPr>
        <w:t>ИСТОРИЯ.</w:t>
      </w:r>
      <w:r>
        <w:rPr>
          <w:b/>
          <w:spacing w:val="-10"/>
          <w:sz w:val="28"/>
        </w:rPr>
        <w:t xml:space="preserve"> </w:t>
      </w:r>
      <w:r>
        <w:rPr>
          <w:b/>
          <w:sz w:val="28"/>
        </w:rPr>
        <w:t>ИСТОРИЯ</w:t>
      </w:r>
      <w:r>
        <w:rPr>
          <w:b/>
          <w:spacing w:val="-12"/>
          <w:sz w:val="28"/>
        </w:rPr>
        <w:t xml:space="preserve"> </w:t>
      </w:r>
      <w:r>
        <w:rPr>
          <w:b/>
          <w:sz w:val="28"/>
        </w:rPr>
        <w:t>НОВОГО</w:t>
      </w:r>
      <w:r>
        <w:rPr>
          <w:b/>
          <w:spacing w:val="-9"/>
          <w:sz w:val="28"/>
        </w:rPr>
        <w:t xml:space="preserve"> </w:t>
      </w:r>
      <w:r>
        <w:rPr>
          <w:b/>
          <w:sz w:val="28"/>
        </w:rPr>
        <w:t>ВРЕМЕНИ. XIX – НАЧАЛО ХХ в.</w:t>
      </w:r>
    </w:p>
    <w:p w:rsidR="009A11BE" w:rsidRDefault="005C57DC">
      <w:pPr>
        <w:spacing w:line="321" w:lineRule="exact"/>
        <w:ind w:left="1418"/>
        <w:rPr>
          <w:position w:val="1"/>
          <w:sz w:val="28"/>
        </w:rPr>
      </w:pPr>
      <w:r>
        <w:rPr>
          <w:b/>
          <w:spacing w:val="-2"/>
          <w:sz w:val="28"/>
        </w:rPr>
        <w:t>Введение</w:t>
      </w:r>
      <w:r>
        <w:rPr>
          <w:spacing w:val="-2"/>
          <w:position w:val="1"/>
          <w:sz w:val="28"/>
        </w:rPr>
        <w:t>.</w:t>
      </w:r>
    </w:p>
    <w:p w:rsidR="009A11BE" w:rsidRDefault="005C57DC">
      <w:pPr>
        <w:spacing w:before="321" w:line="318" w:lineRule="exact"/>
        <w:ind w:left="1418"/>
        <w:jc w:val="both"/>
        <w:rPr>
          <w:b/>
          <w:sz w:val="28"/>
        </w:rPr>
      </w:pPr>
      <w:r>
        <w:rPr>
          <w:b/>
          <w:sz w:val="28"/>
        </w:rPr>
        <w:t>Европа</w:t>
      </w:r>
      <w:r>
        <w:rPr>
          <w:b/>
          <w:spacing w:val="-3"/>
          <w:sz w:val="28"/>
        </w:rPr>
        <w:t xml:space="preserve"> </w:t>
      </w:r>
      <w:r>
        <w:rPr>
          <w:b/>
          <w:sz w:val="28"/>
        </w:rPr>
        <w:t>в</w:t>
      </w:r>
      <w:r>
        <w:rPr>
          <w:b/>
          <w:spacing w:val="-2"/>
          <w:sz w:val="28"/>
        </w:rPr>
        <w:t xml:space="preserve"> </w:t>
      </w:r>
      <w:r>
        <w:rPr>
          <w:b/>
          <w:sz w:val="28"/>
        </w:rPr>
        <w:t>начале</w:t>
      </w:r>
      <w:r>
        <w:rPr>
          <w:b/>
          <w:spacing w:val="-4"/>
          <w:sz w:val="28"/>
        </w:rPr>
        <w:t xml:space="preserve"> </w:t>
      </w:r>
      <w:r>
        <w:rPr>
          <w:b/>
          <w:sz w:val="28"/>
        </w:rPr>
        <w:t>XIX</w:t>
      </w:r>
      <w:r>
        <w:rPr>
          <w:b/>
          <w:spacing w:val="-1"/>
          <w:sz w:val="28"/>
        </w:rPr>
        <w:t xml:space="preserve"> </w:t>
      </w:r>
      <w:r>
        <w:rPr>
          <w:b/>
          <w:spacing w:val="-5"/>
          <w:sz w:val="28"/>
        </w:rPr>
        <w:t>в.</w:t>
      </w:r>
    </w:p>
    <w:p w:rsidR="009A11BE" w:rsidRDefault="005C57DC">
      <w:pPr>
        <w:pStyle w:val="a3"/>
        <w:ind w:right="282" w:firstLine="566"/>
      </w:pPr>
      <w:r>
        <w:t xml:space="preserve">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w:t>
      </w:r>
      <w:r>
        <w:t>в Россию и крушение Французской империи. Венский конгресс: цели, главные участники, решения. Создание Священного союза.</w:t>
      </w:r>
    </w:p>
    <w:p w:rsidR="009A11BE" w:rsidRDefault="009A11BE">
      <w:pPr>
        <w:pStyle w:val="a3"/>
        <w:spacing w:before="4"/>
        <w:ind w:left="0" w:firstLine="0"/>
        <w:jc w:val="left"/>
      </w:pPr>
    </w:p>
    <w:p w:rsidR="009A11BE" w:rsidRDefault="005C57DC">
      <w:pPr>
        <w:pStyle w:val="2"/>
        <w:spacing w:line="242" w:lineRule="auto"/>
        <w:ind w:left="852" w:right="956" w:firstLine="566"/>
      </w:pPr>
      <w:r>
        <w:t>Развитие</w:t>
      </w:r>
      <w:r>
        <w:rPr>
          <w:spacing w:val="-5"/>
        </w:rPr>
        <w:t xml:space="preserve"> </w:t>
      </w:r>
      <w:r>
        <w:t>индустриального</w:t>
      </w:r>
      <w:r>
        <w:rPr>
          <w:spacing w:val="-4"/>
        </w:rPr>
        <w:t xml:space="preserve"> </w:t>
      </w:r>
      <w:r>
        <w:t>общества</w:t>
      </w:r>
      <w:r>
        <w:rPr>
          <w:spacing w:val="-8"/>
        </w:rPr>
        <w:t xml:space="preserve"> </w:t>
      </w:r>
      <w:r>
        <w:t>в</w:t>
      </w:r>
      <w:r>
        <w:rPr>
          <w:spacing w:val="-3"/>
        </w:rPr>
        <w:t xml:space="preserve"> </w:t>
      </w:r>
      <w:r>
        <w:t>первой</w:t>
      </w:r>
      <w:r>
        <w:rPr>
          <w:spacing w:val="-5"/>
        </w:rPr>
        <w:t xml:space="preserve"> </w:t>
      </w:r>
      <w:r>
        <w:t>половине</w:t>
      </w:r>
      <w:r>
        <w:rPr>
          <w:spacing w:val="-5"/>
        </w:rPr>
        <w:t xml:space="preserve"> </w:t>
      </w:r>
      <w:r>
        <w:t>XIX</w:t>
      </w:r>
      <w:r>
        <w:rPr>
          <w:spacing w:val="-5"/>
        </w:rPr>
        <w:t xml:space="preserve"> </w:t>
      </w:r>
      <w:r>
        <w:t>в.: экономика, социальные отношения, политические процессы</w:t>
      </w:r>
    </w:p>
    <w:p w:rsidR="009A11BE" w:rsidRDefault="005C57DC">
      <w:pPr>
        <w:pStyle w:val="a3"/>
        <w:ind w:right="277" w:firstLine="566"/>
      </w:pPr>
      <w: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w:t>
      </w:r>
      <w:r>
        <w:rPr>
          <w:spacing w:val="80"/>
        </w:rPr>
        <w:t xml:space="preserve"> </w:t>
      </w:r>
      <w:r>
        <w:t>и</w:t>
      </w:r>
      <w:r>
        <w:rPr>
          <w:spacing w:val="80"/>
        </w:rPr>
        <w:t xml:space="preserve"> </w:t>
      </w:r>
      <w:r>
        <w:t>национальные</w:t>
      </w:r>
      <w:r>
        <w:rPr>
          <w:spacing w:val="80"/>
        </w:rPr>
        <w:t xml:space="preserve"> </w:t>
      </w:r>
      <w:r>
        <w:t>движения</w:t>
      </w:r>
      <w:r>
        <w:rPr>
          <w:spacing w:val="80"/>
        </w:rPr>
        <w:t xml:space="preserve"> </w:t>
      </w:r>
      <w:r>
        <w:t>в</w:t>
      </w:r>
      <w:r>
        <w:rPr>
          <w:spacing w:val="80"/>
        </w:rPr>
        <w:t xml:space="preserve"> </w:t>
      </w:r>
      <w:r>
        <w:t>странах</w:t>
      </w:r>
      <w:r>
        <w:rPr>
          <w:spacing w:val="80"/>
        </w:rPr>
        <w:t xml:space="preserve"> </w:t>
      </w:r>
      <w:r>
        <w:t>Европы.</w:t>
      </w:r>
      <w:r>
        <w:rPr>
          <w:spacing w:val="80"/>
        </w:rPr>
        <w:t xml:space="preserve"> </w:t>
      </w:r>
      <w:r>
        <w:t>Оформление</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69"/>
        <w:ind w:firstLine="0"/>
      </w:pPr>
      <w:r>
        <w:lastRenderedPageBreak/>
        <w:t>консервативных,</w:t>
      </w:r>
      <w:r>
        <w:rPr>
          <w:spacing w:val="-12"/>
        </w:rPr>
        <w:t xml:space="preserve"> </w:t>
      </w:r>
      <w:r>
        <w:t>либеральных,</w:t>
      </w:r>
      <w:r>
        <w:rPr>
          <w:spacing w:val="-10"/>
        </w:rPr>
        <w:t xml:space="preserve"> </w:t>
      </w:r>
      <w:r>
        <w:t>радикальных</w:t>
      </w:r>
      <w:r>
        <w:rPr>
          <w:spacing w:val="-8"/>
        </w:rPr>
        <w:t xml:space="preserve"> </w:t>
      </w:r>
      <w:r>
        <w:t>политических</w:t>
      </w:r>
      <w:r>
        <w:rPr>
          <w:spacing w:val="-11"/>
        </w:rPr>
        <w:t xml:space="preserve"> </w:t>
      </w:r>
      <w:r>
        <w:t>течений</w:t>
      </w:r>
      <w:r>
        <w:rPr>
          <w:spacing w:val="-12"/>
        </w:rPr>
        <w:t xml:space="preserve"> </w:t>
      </w:r>
      <w:r>
        <w:t>и</w:t>
      </w:r>
      <w:r>
        <w:rPr>
          <w:spacing w:val="-8"/>
        </w:rPr>
        <w:t xml:space="preserve"> </w:t>
      </w:r>
      <w:r>
        <w:rPr>
          <w:spacing w:val="-2"/>
        </w:rPr>
        <w:t>партий.</w:t>
      </w:r>
    </w:p>
    <w:p w:rsidR="009A11BE" w:rsidRDefault="009A11BE">
      <w:pPr>
        <w:pStyle w:val="a3"/>
        <w:spacing w:before="10"/>
        <w:ind w:left="0" w:firstLine="0"/>
        <w:jc w:val="left"/>
      </w:pPr>
    </w:p>
    <w:p w:rsidR="009A11BE" w:rsidRDefault="005C57DC">
      <w:pPr>
        <w:pStyle w:val="2"/>
        <w:ind w:left="1418"/>
      </w:pPr>
      <w:r>
        <w:t>Политическое</w:t>
      </w:r>
      <w:r>
        <w:rPr>
          <w:spacing w:val="-6"/>
        </w:rPr>
        <w:t xml:space="preserve"> </w:t>
      </w:r>
      <w:r>
        <w:t>развитие</w:t>
      </w:r>
      <w:r>
        <w:rPr>
          <w:spacing w:val="-6"/>
        </w:rPr>
        <w:t xml:space="preserve"> </w:t>
      </w:r>
      <w:r>
        <w:t>европейских</w:t>
      </w:r>
      <w:r>
        <w:rPr>
          <w:spacing w:val="-5"/>
        </w:rPr>
        <w:t xml:space="preserve"> </w:t>
      </w:r>
      <w:r>
        <w:t>стран</w:t>
      </w:r>
      <w:r>
        <w:rPr>
          <w:spacing w:val="-7"/>
        </w:rPr>
        <w:t xml:space="preserve"> </w:t>
      </w:r>
      <w:r>
        <w:t>в</w:t>
      </w:r>
      <w:r>
        <w:rPr>
          <w:spacing w:val="-11"/>
        </w:rPr>
        <w:t xml:space="preserve"> </w:t>
      </w:r>
      <w:r>
        <w:t>1815–1840-е</w:t>
      </w:r>
      <w:r>
        <w:rPr>
          <w:spacing w:val="-8"/>
        </w:rPr>
        <w:t xml:space="preserve"> </w:t>
      </w:r>
      <w:r>
        <w:rPr>
          <w:spacing w:val="-5"/>
        </w:rPr>
        <w:t>гг.</w:t>
      </w:r>
    </w:p>
    <w:p w:rsidR="009A11BE" w:rsidRDefault="005C57DC">
      <w:pPr>
        <w:pStyle w:val="a3"/>
        <w:ind w:right="278" w:firstLine="566"/>
      </w:pPr>
      <w:r>
        <w:t>Франция: Реставрация, Июльская монархия, Вторая республика. Великобритания: борьба за парламентскую реформ</w:t>
      </w:r>
      <w:r>
        <w:t>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rsidR="009A11BE" w:rsidRDefault="009A11BE">
      <w:pPr>
        <w:pStyle w:val="a3"/>
        <w:spacing w:before="11"/>
        <w:ind w:left="0" w:firstLine="0"/>
        <w:jc w:val="left"/>
      </w:pPr>
    </w:p>
    <w:p w:rsidR="009A11BE" w:rsidRDefault="005C57DC">
      <w:pPr>
        <w:spacing w:before="1" w:line="232" w:lineRule="auto"/>
        <w:ind w:left="852" w:right="286" w:firstLine="566"/>
        <w:jc w:val="right"/>
        <w:rPr>
          <w:sz w:val="28"/>
        </w:rPr>
      </w:pPr>
      <w:r>
        <w:rPr>
          <w:b/>
          <w:sz w:val="28"/>
        </w:rPr>
        <w:t>Страны</w:t>
      </w:r>
      <w:r>
        <w:rPr>
          <w:b/>
          <w:spacing w:val="-2"/>
          <w:sz w:val="28"/>
        </w:rPr>
        <w:t xml:space="preserve"> </w:t>
      </w:r>
      <w:r>
        <w:rPr>
          <w:b/>
          <w:sz w:val="28"/>
        </w:rPr>
        <w:t>Европы</w:t>
      </w:r>
      <w:r>
        <w:rPr>
          <w:b/>
          <w:spacing w:val="-2"/>
          <w:sz w:val="28"/>
        </w:rPr>
        <w:t xml:space="preserve"> </w:t>
      </w:r>
      <w:r>
        <w:rPr>
          <w:b/>
          <w:sz w:val="28"/>
        </w:rPr>
        <w:t>и</w:t>
      </w:r>
      <w:r>
        <w:rPr>
          <w:b/>
          <w:spacing w:val="-3"/>
          <w:sz w:val="28"/>
        </w:rPr>
        <w:t xml:space="preserve"> </w:t>
      </w:r>
      <w:r>
        <w:rPr>
          <w:b/>
          <w:sz w:val="28"/>
        </w:rPr>
        <w:t>Северной</w:t>
      </w:r>
      <w:r>
        <w:rPr>
          <w:b/>
          <w:spacing w:val="-2"/>
          <w:sz w:val="28"/>
        </w:rPr>
        <w:t xml:space="preserve"> </w:t>
      </w:r>
      <w:r>
        <w:rPr>
          <w:b/>
          <w:sz w:val="28"/>
        </w:rPr>
        <w:t>Америки</w:t>
      </w:r>
      <w:r>
        <w:rPr>
          <w:b/>
          <w:spacing w:val="-2"/>
          <w:sz w:val="28"/>
        </w:rPr>
        <w:t xml:space="preserve"> </w:t>
      </w:r>
      <w:r>
        <w:rPr>
          <w:b/>
          <w:sz w:val="28"/>
        </w:rPr>
        <w:t>в</w:t>
      </w:r>
      <w:r>
        <w:rPr>
          <w:b/>
          <w:spacing w:val="-2"/>
          <w:sz w:val="28"/>
        </w:rPr>
        <w:t xml:space="preserve"> </w:t>
      </w:r>
      <w:r>
        <w:rPr>
          <w:b/>
          <w:sz w:val="28"/>
        </w:rPr>
        <w:t>середине</w:t>
      </w:r>
      <w:r>
        <w:rPr>
          <w:b/>
          <w:spacing w:val="-1"/>
          <w:sz w:val="28"/>
        </w:rPr>
        <w:t xml:space="preserve"> </w:t>
      </w:r>
      <w:r>
        <w:rPr>
          <w:b/>
          <w:sz w:val="28"/>
        </w:rPr>
        <w:t>ХIХ –</w:t>
      </w:r>
      <w:r>
        <w:rPr>
          <w:b/>
          <w:spacing w:val="-1"/>
          <w:sz w:val="28"/>
        </w:rPr>
        <w:t xml:space="preserve"> </w:t>
      </w:r>
      <w:r>
        <w:rPr>
          <w:b/>
          <w:sz w:val="28"/>
        </w:rPr>
        <w:t>начале</w:t>
      </w:r>
      <w:r>
        <w:rPr>
          <w:b/>
          <w:spacing w:val="-4"/>
          <w:sz w:val="28"/>
        </w:rPr>
        <w:t xml:space="preserve"> </w:t>
      </w:r>
      <w:r>
        <w:rPr>
          <w:b/>
          <w:sz w:val="28"/>
        </w:rPr>
        <w:t xml:space="preserve">ХХ в. Великобритания </w:t>
      </w:r>
      <w:r>
        <w:rPr>
          <w:position w:val="1"/>
          <w:sz w:val="28"/>
        </w:rPr>
        <w:t xml:space="preserve">в Викторианскую эпоху. «Мастерская мира». Рабочее </w:t>
      </w:r>
      <w:r>
        <w:rPr>
          <w:sz w:val="28"/>
        </w:rPr>
        <w:t>движение.</w:t>
      </w:r>
      <w:r>
        <w:rPr>
          <w:spacing w:val="29"/>
          <w:sz w:val="28"/>
        </w:rPr>
        <w:t xml:space="preserve"> </w:t>
      </w:r>
      <w:r>
        <w:rPr>
          <w:sz w:val="28"/>
        </w:rPr>
        <w:t>Политические</w:t>
      </w:r>
      <w:r>
        <w:rPr>
          <w:spacing w:val="35"/>
          <w:sz w:val="28"/>
        </w:rPr>
        <w:t xml:space="preserve"> </w:t>
      </w:r>
      <w:r>
        <w:rPr>
          <w:sz w:val="28"/>
        </w:rPr>
        <w:t>и</w:t>
      </w:r>
      <w:r>
        <w:rPr>
          <w:spacing w:val="35"/>
          <w:sz w:val="28"/>
        </w:rPr>
        <w:t xml:space="preserve"> </w:t>
      </w:r>
      <w:r>
        <w:rPr>
          <w:sz w:val="28"/>
        </w:rPr>
        <w:t>социальные</w:t>
      </w:r>
      <w:r>
        <w:rPr>
          <w:spacing w:val="33"/>
          <w:sz w:val="28"/>
        </w:rPr>
        <w:t xml:space="preserve"> </w:t>
      </w:r>
      <w:r>
        <w:rPr>
          <w:sz w:val="28"/>
        </w:rPr>
        <w:t>реформы.</w:t>
      </w:r>
      <w:r>
        <w:rPr>
          <w:spacing w:val="34"/>
          <w:sz w:val="28"/>
        </w:rPr>
        <w:t xml:space="preserve"> </w:t>
      </w:r>
      <w:r>
        <w:rPr>
          <w:sz w:val="28"/>
        </w:rPr>
        <w:t>Британская</w:t>
      </w:r>
      <w:r>
        <w:rPr>
          <w:spacing w:val="36"/>
          <w:sz w:val="28"/>
        </w:rPr>
        <w:t xml:space="preserve"> </w:t>
      </w:r>
      <w:r>
        <w:rPr>
          <w:spacing w:val="-2"/>
          <w:sz w:val="28"/>
        </w:rPr>
        <w:t>колониальная</w:t>
      </w:r>
    </w:p>
    <w:p w:rsidR="009A11BE" w:rsidRDefault="005C57DC">
      <w:pPr>
        <w:pStyle w:val="a3"/>
        <w:spacing w:before="3" w:line="320" w:lineRule="exact"/>
        <w:ind w:firstLine="0"/>
      </w:pPr>
      <w:r>
        <w:t>империя;</w:t>
      </w:r>
      <w:r>
        <w:rPr>
          <w:spacing w:val="-6"/>
        </w:rPr>
        <w:t xml:space="preserve"> </w:t>
      </w:r>
      <w:r>
        <w:rPr>
          <w:spacing w:val="-2"/>
        </w:rPr>
        <w:t>доминионы.</w:t>
      </w:r>
    </w:p>
    <w:p w:rsidR="009A11BE" w:rsidRDefault="005C57DC">
      <w:pPr>
        <w:spacing w:before="1" w:line="237" w:lineRule="auto"/>
        <w:ind w:left="852" w:right="278" w:firstLine="566"/>
        <w:jc w:val="both"/>
        <w:rPr>
          <w:sz w:val="28"/>
        </w:rPr>
      </w:pPr>
      <w:r>
        <w:rPr>
          <w:b/>
          <w:sz w:val="28"/>
        </w:rPr>
        <w:t xml:space="preserve">Франция. </w:t>
      </w:r>
      <w:r>
        <w:rPr>
          <w:position w:val="1"/>
          <w:sz w:val="28"/>
        </w:rPr>
        <w:t xml:space="preserve">Империя Наполеона III: </w:t>
      </w:r>
      <w:r>
        <w:rPr>
          <w:i/>
          <w:position w:val="1"/>
          <w:sz w:val="28"/>
        </w:rPr>
        <w:t xml:space="preserve">внутренняя и внешняя политика. </w:t>
      </w:r>
      <w:r>
        <w:rPr>
          <w:i/>
          <w:sz w:val="28"/>
        </w:rPr>
        <w:t>Активизация колониальной экспансии. Франко-германская война 1870–1871 гг</w:t>
      </w:r>
      <w:r>
        <w:rPr>
          <w:sz w:val="28"/>
        </w:rPr>
        <w:t>. Парижская коммуна.</w:t>
      </w:r>
    </w:p>
    <w:p w:rsidR="009A11BE" w:rsidRDefault="005C57DC">
      <w:pPr>
        <w:spacing w:before="1" w:line="237" w:lineRule="auto"/>
        <w:ind w:left="852" w:right="280" w:firstLine="566"/>
        <w:jc w:val="both"/>
        <w:rPr>
          <w:sz w:val="28"/>
        </w:rPr>
      </w:pPr>
      <w:r>
        <w:rPr>
          <w:b/>
          <w:sz w:val="28"/>
        </w:rPr>
        <w:t xml:space="preserve">Италия. </w:t>
      </w:r>
      <w:r>
        <w:rPr>
          <w:position w:val="1"/>
          <w:sz w:val="28"/>
        </w:rPr>
        <w:t>Подъем борьбы за независимость итальянских земель</w:t>
      </w:r>
      <w:r>
        <w:rPr>
          <w:i/>
          <w:position w:val="1"/>
          <w:sz w:val="28"/>
        </w:rPr>
        <w:t>. К.</w:t>
      </w:r>
      <w:r>
        <w:rPr>
          <w:i/>
          <w:spacing w:val="40"/>
          <w:position w:val="1"/>
          <w:sz w:val="28"/>
        </w:rPr>
        <w:t xml:space="preserve"> </w:t>
      </w:r>
      <w:r>
        <w:rPr>
          <w:i/>
          <w:sz w:val="28"/>
        </w:rPr>
        <w:t xml:space="preserve">Кавур, Дж. Гарибальди. </w:t>
      </w:r>
      <w:r>
        <w:rPr>
          <w:sz w:val="28"/>
        </w:rPr>
        <w:t>Образование единого государства. Король Виктор Эммануил II.</w:t>
      </w:r>
    </w:p>
    <w:p w:rsidR="009A11BE" w:rsidRDefault="005C57DC">
      <w:pPr>
        <w:pStyle w:val="a3"/>
        <w:spacing w:line="237" w:lineRule="auto"/>
        <w:ind w:right="278" w:firstLine="566"/>
      </w:pPr>
      <w:r>
        <w:rPr>
          <w:b/>
        </w:rPr>
        <w:t xml:space="preserve">Германия. </w:t>
      </w:r>
      <w:r>
        <w:rPr>
          <w:position w:val="1"/>
        </w:rPr>
        <w:t>Движение</w:t>
      </w:r>
      <w:r>
        <w:rPr>
          <w:position w:val="1"/>
        </w:rPr>
        <w:t xml:space="preserve"> за объединение германских государств. О. </w:t>
      </w:r>
      <w:r>
        <w:t>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9A11BE" w:rsidRDefault="005C57DC">
      <w:pPr>
        <w:spacing w:before="13" w:line="237" w:lineRule="auto"/>
        <w:ind w:left="852" w:right="278" w:firstLine="566"/>
        <w:jc w:val="both"/>
        <w:rPr>
          <w:sz w:val="28"/>
        </w:rPr>
      </w:pPr>
      <w:r>
        <w:rPr>
          <w:b/>
          <w:sz w:val="28"/>
        </w:rPr>
        <w:t>Страны</w:t>
      </w:r>
      <w:r>
        <w:rPr>
          <w:b/>
          <w:spacing w:val="-4"/>
          <w:sz w:val="28"/>
        </w:rPr>
        <w:t xml:space="preserve"> </w:t>
      </w:r>
      <w:r>
        <w:rPr>
          <w:b/>
          <w:sz w:val="28"/>
        </w:rPr>
        <w:t>Центральной</w:t>
      </w:r>
      <w:r>
        <w:rPr>
          <w:b/>
          <w:spacing w:val="-4"/>
          <w:sz w:val="28"/>
        </w:rPr>
        <w:t xml:space="preserve"> </w:t>
      </w:r>
      <w:r>
        <w:rPr>
          <w:b/>
          <w:sz w:val="28"/>
        </w:rPr>
        <w:t>и</w:t>
      </w:r>
      <w:r>
        <w:rPr>
          <w:b/>
          <w:spacing w:val="-4"/>
          <w:sz w:val="28"/>
        </w:rPr>
        <w:t xml:space="preserve"> </w:t>
      </w:r>
      <w:r>
        <w:rPr>
          <w:b/>
          <w:sz w:val="28"/>
        </w:rPr>
        <w:t>Юго-Восточной</w:t>
      </w:r>
      <w:r>
        <w:rPr>
          <w:b/>
          <w:spacing w:val="-4"/>
          <w:sz w:val="28"/>
        </w:rPr>
        <w:t xml:space="preserve"> </w:t>
      </w:r>
      <w:r>
        <w:rPr>
          <w:b/>
          <w:sz w:val="28"/>
        </w:rPr>
        <w:t>Европы</w:t>
      </w:r>
      <w:r>
        <w:rPr>
          <w:b/>
          <w:spacing w:val="-4"/>
          <w:sz w:val="28"/>
        </w:rPr>
        <w:t xml:space="preserve"> </w:t>
      </w:r>
      <w:r>
        <w:rPr>
          <w:b/>
          <w:sz w:val="28"/>
        </w:rPr>
        <w:t>во</w:t>
      </w:r>
      <w:r>
        <w:rPr>
          <w:b/>
          <w:spacing w:val="-2"/>
          <w:sz w:val="28"/>
        </w:rPr>
        <w:t xml:space="preserve"> </w:t>
      </w:r>
      <w:r>
        <w:rPr>
          <w:b/>
          <w:sz w:val="28"/>
        </w:rPr>
        <w:t>вто</w:t>
      </w:r>
      <w:r>
        <w:rPr>
          <w:b/>
          <w:sz w:val="28"/>
        </w:rPr>
        <w:t>рой</w:t>
      </w:r>
      <w:r>
        <w:rPr>
          <w:b/>
          <w:spacing w:val="-4"/>
          <w:sz w:val="28"/>
        </w:rPr>
        <w:t xml:space="preserve"> </w:t>
      </w:r>
      <w:r>
        <w:rPr>
          <w:b/>
          <w:sz w:val="28"/>
        </w:rPr>
        <w:t>половине XIX – начале XX в</w:t>
      </w:r>
      <w:r>
        <w:rPr>
          <w:i/>
          <w:position w:val="1"/>
          <w:sz w:val="28"/>
        </w:rPr>
        <w:t xml:space="preserve">. </w:t>
      </w:r>
      <w:r>
        <w:rPr>
          <w:position w:val="1"/>
          <w:sz w:val="28"/>
        </w:rPr>
        <w:t xml:space="preserve">Габсбургская империя: экономическое и политическое </w:t>
      </w:r>
      <w:r>
        <w:rPr>
          <w:sz w:val="28"/>
        </w:rPr>
        <w:t>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w:t>
      </w:r>
      <w:r>
        <w:rPr>
          <w:sz w:val="28"/>
        </w:rPr>
        <w:t>го господства. Русско-турецкая война 1877–1878 гг., ее итоги.</w:t>
      </w:r>
    </w:p>
    <w:p w:rsidR="009A11BE" w:rsidRDefault="005C57DC">
      <w:pPr>
        <w:pStyle w:val="a3"/>
        <w:spacing w:line="237" w:lineRule="auto"/>
        <w:ind w:right="281" w:firstLine="566"/>
      </w:pPr>
      <w:r>
        <w:rPr>
          <w:b/>
        </w:rPr>
        <w:t>Соединенные Штаты Америки</w:t>
      </w:r>
      <w:r>
        <w:rPr>
          <w:position w:val="1"/>
        </w:rPr>
        <w:t xml:space="preserve">. Север и Юг: экономика, социальные </w:t>
      </w:r>
      <w:r>
        <w:t>отношения, политическая жизнь. Проблема рабства; аболиционизм. Гражданская война (1861–1865): причины, участники, итоги. А. Линкольн.</w:t>
      </w:r>
      <w:r>
        <w:t xml:space="preserve"> Восстановление Юга. Промышленный рост в конце XIX в.</w:t>
      </w:r>
    </w:p>
    <w:p w:rsidR="009A11BE" w:rsidRDefault="005C57DC">
      <w:pPr>
        <w:pStyle w:val="2"/>
        <w:spacing w:before="9" w:line="242" w:lineRule="auto"/>
        <w:ind w:left="852" w:right="281" w:firstLine="566"/>
      </w:pPr>
      <w:r>
        <w:t>Экономическое</w:t>
      </w:r>
      <w:r>
        <w:rPr>
          <w:spacing w:val="-2"/>
        </w:rPr>
        <w:t xml:space="preserve"> </w:t>
      </w:r>
      <w:r>
        <w:t>и</w:t>
      </w:r>
      <w:r>
        <w:rPr>
          <w:spacing w:val="-4"/>
        </w:rPr>
        <w:t xml:space="preserve"> </w:t>
      </w:r>
      <w:r>
        <w:t>социально-политическое</w:t>
      </w:r>
      <w:r>
        <w:rPr>
          <w:spacing w:val="-2"/>
        </w:rPr>
        <w:t xml:space="preserve"> </w:t>
      </w:r>
      <w:r>
        <w:t>развитие</w:t>
      </w:r>
      <w:r>
        <w:rPr>
          <w:spacing w:val="-3"/>
        </w:rPr>
        <w:t xml:space="preserve"> </w:t>
      </w:r>
      <w:r>
        <w:t>стран</w:t>
      </w:r>
      <w:r>
        <w:rPr>
          <w:spacing w:val="-4"/>
        </w:rPr>
        <w:t xml:space="preserve"> </w:t>
      </w:r>
      <w:r>
        <w:t>Европы</w:t>
      </w:r>
      <w:r>
        <w:rPr>
          <w:spacing w:val="-4"/>
        </w:rPr>
        <w:t xml:space="preserve"> </w:t>
      </w:r>
      <w:r>
        <w:t>и США в конце XIX – начале ХХ в.</w:t>
      </w:r>
    </w:p>
    <w:p w:rsidR="009A11BE" w:rsidRDefault="005C57DC">
      <w:pPr>
        <w:pStyle w:val="a3"/>
        <w:ind w:right="282" w:firstLine="566"/>
      </w:pPr>
      <w: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w:t>
      </w:r>
      <w:r>
        <w:t xml:space="preserve"> основных социальных групп. Рабочее движение и профсоюзы. Образование социалистических партий.</w:t>
      </w:r>
    </w:p>
    <w:p w:rsidR="009A11BE" w:rsidRDefault="005C57DC">
      <w:pPr>
        <w:pStyle w:val="2"/>
        <w:spacing w:before="316"/>
        <w:ind w:left="1418"/>
      </w:pPr>
      <w:r>
        <w:t>Страны</w:t>
      </w:r>
      <w:r>
        <w:rPr>
          <w:spacing w:val="-4"/>
        </w:rPr>
        <w:t xml:space="preserve"> </w:t>
      </w:r>
      <w:r>
        <w:t>Латинской</w:t>
      </w:r>
      <w:r>
        <w:rPr>
          <w:spacing w:val="-4"/>
        </w:rPr>
        <w:t xml:space="preserve"> </w:t>
      </w:r>
      <w:r>
        <w:t>Америки</w:t>
      </w:r>
      <w:r>
        <w:rPr>
          <w:spacing w:val="-3"/>
        </w:rPr>
        <w:t xml:space="preserve"> </w:t>
      </w:r>
      <w:r>
        <w:t>в</w:t>
      </w:r>
      <w:r>
        <w:rPr>
          <w:spacing w:val="-4"/>
        </w:rPr>
        <w:t xml:space="preserve"> </w:t>
      </w:r>
      <w:r>
        <w:t>XIX</w:t>
      </w:r>
      <w:r>
        <w:rPr>
          <w:spacing w:val="-3"/>
        </w:rPr>
        <w:t xml:space="preserve"> </w:t>
      </w:r>
      <w:r>
        <w:t>–</w:t>
      </w:r>
      <w:r>
        <w:rPr>
          <w:spacing w:val="-4"/>
        </w:rPr>
        <w:t xml:space="preserve"> </w:t>
      </w:r>
      <w:r>
        <w:t>начале</w:t>
      </w:r>
      <w:r>
        <w:rPr>
          <w:spacing w:val="-3"/>
        </w:rPr>
        <w:t xml:space="preserve"> </w:t>
      </w:r>
      <w:r>
        <w:t>ХХ</w:t>
      </w:r>
      <w:r>
        <w:rPr>
          <w:spacing w:val="-1"/>
        </w:rPr>
        <w:t xml:space="preserve"> </w:t>
      </w:r>
      <w:r>
        <w:rPr>
          <w:spacing w:val="-5"/>
        </w:rPr>
        <w:t>в.</w:t>
      </w:r>
    </w:p>
    <w:p w:rsidR="009A11BE" w:rsidRDefault="005C57DC">
      <w:pPr>
        <w:pStyle w:val="a3"/>
        <w:ind w:right="287" w:firstLine="566"/>
      </w:pPr>
      <w:r>
        <w:t>Политика метрополий в латиноамериканских владениях. Колониальное общество.</w:t>
      </w:r>
      <w:r>
        <w:rPr>
          <w:spacing w:val="5"/>
        </w:rPr>
        <w:t xml:space="preserve"> </w:t>
      </w:r>
      <w:r>
        <w:t>Освободительная</w:t>
      </w:r>
      <w:r>
        <w:rPr>
          <w:spacing w:val="8"/>
        </w:rPr>
        <w:t xml:space="preserve"> </w:t>
      </w:r>
      <w:r>
        <w:t>борьба:</w:t>
      </w:r>
      <w:r>
        <w:rPr>
          <w:spacing w:val="11"/>
        </w:rPr>
        <w:t xml:space="preserve"> </w:t>
      </w:r>
      <w:r>
        <w:t>задачи,</w:t>
      </w:r>
      <w:r>
        <w:rPr>
          <w:spacing w:val="9"/>
        </w:rPr>
        <w:t xml:space="preserve"> </w:t>
      </w:r>
      <w:r>
        <w:t>участник</w:t>
      </w:r>
      <w:r>
        <w:t>и,</w:t>
      </w:r>
      <w:r>
        <w:rPr>
          <w:spacing w:val="9"/>
        </w:rPr>
        <w:t xml:space="preserve"> </w:t>
      </w:r>
      <w:r>
        <w:t>формы</w:t>
      </w:r>
      <w:r>
        <w:rPr>
          <w:spacing w:val="11"/>
        </w:rPr>
        <w:t xml:space="preserve"> </w:t>
      </w:r>
      <w:r>
        <w:rPr>
          <w:spacing w:val="-2"/>
        </w:rPr>
        <w:t>выступлений.</w:t>
      </w:r>
    </w:p>
    <w:p w:rsidR="009A11BE" w:rsidRDefault="009A11BE">
      <w:pPr>
        <w:pStyle w:val="a3"/>
        <w:sectPr w:rsidR="009A11BE">
          <w:pgSz w:w="11910" w:h="16840"/>
          <w:pgMar w:top="1040" w:right="566" w:bottom="1320" w:left="850" w:header="0" w:footer="1069" w:gutter="0"/>
          <w:cols w:space="720"/>
        </w:sectPr>
      </w:pPr>
    </w:p>
    <w:p w:rsidR="009A11BE" w:rsidRDefault="005C57DC">
      <w:pPr>
        <w:spacing w:before="69"/>
        <w:ind w:left="852" w:right="278"/>
        <w:jc w:val="both"/>
        <w:rPr>
          <w:i/>
          <w:sz w:val="28"/>
        </w:rPr>
      </w:pPr>
      <w:r>
        <w:rPr>
          <w:i/>
          <w:sz w:val="28"/>
        </w:rPr>
        <w:lastRenderedPageBreak/>
        <w:t xml:space="preserve">Ф. Д. Туссен-Лувертюр, С. Боливар. </w:t>
      </w:r>
      <w:r>
        <w:rPr>
          <w:sz w:val="28"/>
        </w:rPr>
        <w:t xml:space="preserve">Провозглашение независимых государств. Влияние США на страны Латинской Америки. </w:t>
      </w:r>
      <w:r>
        <w:rPr>
          <w:i/>
          <w:sz w:val="28"/>
        </w:rPr>
        <w:t>Традиционные отношения; латифундизм. Проблемы модернизации. Мексиканская революция 1910–1917 гг.: участники, итоги, значение.</w:t>
      </w:r>
    </w:p>
    <w:p w:rsidR="009A11BE" w:rsidRDefault="009A11BE">
      <w:pPr>
        <w:pStyle w:val="a3"/>
        <w:spacing w:before="8"/>
        <w:ind w:left="0" w:firstLine="0"/>
        <w:jc w:val="left"/>
        <w:rPr>
          <w:i/>
        </w:rPr>
      </w:pPr>
    </w:p>
    <w:p w:rsidR="009A11BE" w:rsidRDefault="005C57DC">
      <w:pPr>
        <w:pStyle w:val="2"/>
        <w:spacing w:before="1" w:line="317" w:lineRule="exact"/>
        <w:ind w:left="1418"/>
      </w:pPr>
      <w:r>
        <w:t>Страны</w:t>
      </w:r>
      <w:r>
        <w:rPr>
          <w:spacing w:val="-4"/>
        </w:rPr>
        <w:t xml:space="preserve"> </w:t>
      </w:r>
      <w:r>
        <w:t>Азии</w:t>
      </w:r>
      <w:r>
        <w:rPr>
          <w:spacing w:val="-3"/>
        </w:rPr>
        <w:t xml:space="preserve"> </w:t>
      </w:r>
      <w:r>
        <w:t>в</w:t>
      </w:r>
      <w:r>
        <w:rPr>
          <w:spacing w:val="-3"/>
        </w:rPr>
        <w:t xml:space="preserve"> </w:t>
      </w:r>
      <w:r>
        <w:t>ХIХ</w:t>
      </w:r>
      <w:r>
        <w:rPr>
          <w:spacing w:val="-2"/>
        </w:rPr>
        <w:t xml:space="preserve"> </w:t>
      </w:r>
      <w:r>
        <w:t>–</w:t>
      </w:r>
      <w:r>
        <w:rPr>
          <w:spacing w:val="-2"/>
        </w:rPr>
        <w:t xml:space="preserve"> </w:t>
      </w:r>
      <w:r>
        <w:t>начале</w:t>
      </w:r>
      <w:r>
        <w:rPr>
          <w:spacing w:val="-5"/>
        </w:rPr>
        <w:t xml:space="preserve"> </w:t>
      </w:r>
      <w:r>
        <w:t>ХХ</w:t>
      </w:r>
      <w:r>
        <w:rPr>
          <w:spacing w:val="-1"/>
        </w:rPr>
        <w:t xml:space="preserve"> </w:t>
      </w:r>
      <w:r>
        <w:rPr>
          <w:spacing w:val="-5"/>
        </w:rPr>
        <w:t>в.</w:t>
      </w:r>
    </w:p>
    <w:p w:rsidR="009A11BE" w:rsidRDefault="005C57DC">
      <w:pPr>
        <w:pStyle w:val="a3"/>
        <w:spacing w:line="237" w:lineRule="auto"/>
        <w:ind w:right="278" w:firstLine="566"/>
      </w:pPr>
      <w:r>
        <w:rPr>
          <w:b/>
        </w:rPr>
        <w:t>Япония</w:t>
      </w:r>
      <w:r>
        <w:rPr>
          <w:b/>
          <w:i/>
        </w:rPr>
        <w:t>.</w:t>
      </w:r>
      <w:r>
        <w:rPr>
          <w:b/>
          <w:i/>
          <w:spacing w:val="-1"/>
        </w:rPr>
        <w:t xml:space="preserve"> </w:t>
      </w:r>
      <w:r>
        <w:rPr>
          <w:position w:val="1"/>
        </w:rPr>
        <w:t>Внутренняя и внешняя политика сегуната</w:t>
      </w:r>
      <w:r>
        <w:rPr>
          <w:spacing w:val="-3"/>
          <w:position w:val="1"/>
        </w:rPr>
        <w:t xml:space="preserve"> </w:t>
      </w:r>
      <w:r>
        <w:rPr>
          <w:position w:val="1"/>
        </w:rPr>
        <w:t xml:space="preserve">Токугава. «Открытие </w:t>
      </w:r>
      <w:r>
        <w:t xml:space="preserve">Японии». Реставрация Мэйдзи. </w:t>
      </w:r>
      <w:r>
        <w:t>Введение конституции. Модернизация в экономике и социальных отношениях. Переход к политике завоеваний.</w:t>
      </w:r>
    </w:p>
    <w:p w:rsidR="009A11BE" w:rsidRDefault="005C57DC">
      <w:pPr>
        <w:pStyle w:val="a3"/>
        <w:spacing w:line="327" w:lineRule="exact"/>
        <w:ind w:left="1418" w:firstLine="0"/>
        <w:rPr>
          <w:position w:val="1"/>
        </w:rPr>
      </w:pPr>
      <w:r>
        <w:rPr>
          <w:b/>
        </w:rPr>
        <w:t>Китай.</w:t>
      </w:r>
      <w:r>
        <w:rPr>
          <w:b/>
          <w:spacing w:val="46"/>
        </w:rPr>
        <w:t xml:space="preserve">  </w:t>
      </w:r>
      <w:r>
        <w:rPr>
          <w:position w:val="1"/>
        </w:rPr>
        <w:t>Империя</w:t>
      </w:r>
      <w:r>
        <w:rPr>
          <w:spacing w:val="46"/>
          <w:position w:val="1"/>
        </w:rPr>
        <w:t xml:space="preserve">  </w:t>
      </w:r>
      <w:r>
        <w:rPr>
          <w:position w:val="1"/>
        </w:rPr>
        <w:t>Цин.</w:t>
      </w:r>
      <w:r>
        <w:rPr>
          <w:spacing w:val="47"/>
          <w:position w:val="1"/>
        </w:rPr>
        <w:t xml:space="preserve">  </w:t>
      </w:r>
      <w:r>
        <w:rPr>
          <w:position w:val="1"/>
        </w:rPr>
        <w:t>«Опиумные</w:t>
      </w:r>
      <w:r>
        <w:rPr>
          <w:spacing w:val="46"/>
          <w:position w:val="1"/>
        </w:rPr>
        <w:t xml:space="preserve">  </w:t>
      </w:r>
      <w:r>
        <w:rPr>
          <w:position w:val="1"/>
        </w:rPr>
        <w:t>войны».</w:t>
      </w:r>
      <w:r>
        <w:rPr>
          <w:spacing w:val="47"/>
          <w:position w:val="1"/>
        </w:rPr>
        <w:t xml:space="preserve">  </w:t>
      </w:r>
      <w:r>
        <w:rPr>
          <w:position w:val="1"/>
        </w:rPr>
        <w:t>Восстание</w:t>
      </w:r>
      <w:r>
        <w:rPr>
          <w:spacing w:val="47"/>
          <w:position w:val="1"/>
        </w:rPr>
        <w:t xml:space="preserve">  </w:t>
      </w:r>
      <w:r>
        <w:rPr>
          <w:spacing w:val="-2"/>
          <w:position w:val="1"/>
        </w:rPr>
        <w:t>тайпинов.</w:t>
      </w:r>
    </w:p>
    <w:p w:rsidR="009A11BE" w:rsidRDefault="005C57DC">
      <w:pPr>
        <w:ind w:left="852" w:right="280"/>
        <w:jc w:val="both"/>
        <w:rPr>
          <w:i/>
          <w:sz w:val="28"/>
        </w:rPr>
      </w:pPr>
      <w:r>
        <w:rPr>
          <w:sz w:val="28"/>
        </w:rPr>
        <w:t>«Открытие» Китая. Политика «самоусиления</w:t>
      </w:r>
      <w:r>
        <w:rPr>
          <w:i/>
          <w:sz w:val="28"/>
        </w:rPr>
        <w:t>». Восстание «ихэтуаней». Революция 1911–1913 гг. Сунь Ятсен.</w:t>
      </w:r>
    </w:p>
    <w:p w:rsidR="009A11BE" w:rsidRDefault="005C57DC">
      <w:pPr>
        <w:spacing w:line="237" w:lineRule="auto"/>
        <w:ind w:left="852" w:right="283" w:firstLine="566"/>
        <w:jc w:val="both"/>
        <w:rPr>
          <w:sz w:val="28"/>
        </w:rPr>
      </w:pPr>
      <w:r>
        <w:rPr>
          <w:b/>
          <w:sz w:val="28"/>
        </w:rPr>
        <w:t>Османская империя</w:t>
      </w:r>
      <w:r>
        <w:rPr>
          <w:position w:val="1"/>
          <w:sz w:val="28"/>
        </w:rPr>
        <w:t xml:space="preserve">. Традиционные устои и попытки проведения </w:t>
      </w:r>
      <w:r>
        <w:rPr>
          <w:sz w:val="28"/>
        </w:rPr>
        <w:t>реформ</w:t>
      </w:r>
      <w:r>
        <w:rPr>
          <w:i/>
          <w:sz w:val="28"/>
        </w:rPr>
        <w:t>. Политика Танзимата</w:t>
      </w:r>
      <w:r>
        <w:rPr>
          <w:sz w:val="28"/>
        </w:rPr>
        <w:t>. Принятие конституции. Младотурецкая революция 1908–1909 гг.</w:t>
      </w:r>
    </w:p>
    <w:p w:rsidR="009A11BE" w:rsidRDefault="005C57DC">
      <w:pPr>
        <w:pStyle w:val="a3"/>
        <w:spacing w:line="325" w:lineRule="exact"/>
        <w:ind w:left="1418" w:firstLine="0"/>
        <w:rPr>
          <w:b/>
        </w:rPr>
      </w:pPr>
      <w:r>
        <w:rPr>
          <w:position w:val="1"/>
        </w:rPr>
        <w:t>Революция</w:t>
      </w:r>
      <w:r>
        <w:rPr>
          <w:spacing w:val="-5"/>
          <w:position w:val="1"/>
        </w:rPr>
        <w:t xml:space="preserve"> </w:t>
      </w:r>
      <w:r>
        <w:rPr>
          <w:position w:val="1"/>
        </w:rPr>
        <w:t>1905–1911</w:t>
      </w:r>
      <w:r>
        <w:rPr>
          <w:spacing w:val="-3"/>
          <w:position w:val="1"/>
        </w:rPr>
        <w:t xml:space="preserve"> </w:t>
      </w:r>
      <w:r>
        <w:rPr>
          <w:position w:val="1"/>
        </w:rPr>
        <w:t>г.</w:t>
      </w:r>
      <w:r>
        <w:rPr>
          <w:spacing w:val="-5"/>
          <w:position w:val="1"/>
        </w:rPr>
        <w:t xml:space="preserve"> </w:t>
      </w:r>
      <w:r>
        <w:rPr>
          <w:position w:val="1"/>
        </w:rPr>
        <w:t>в</w:t>
      </w:r>
      <w:r>
        <w:rPr>
          <w:spacing w:val="-5"/>
          <w:position w:val="1"/>
        </w:rPr>
        <w:t xml:space="preserve"> </w:t>
      </w:r>
      <w:r>
        <w:rPr>
          <w:b/>
          <w:spacing w:val="-2"/>
        </w:rPr>
        <w:t>Иране.</w:t>
      </w:r>
    </w:p>
    <w:p w:rsidR="009A11BE" w:rsidRDefault="005C57DC">
      <w:pPr>
        <w:spacing w:line="237" w:lineRule="auto"/>
        <w:ind w:left="852" w:right="278" w:firstLine="566"/>
        <w:jc w:val="both"/>
        <w:rPr>
          <w:i/>
          <w:sz w:val="28"/>
        </w:rPr>
      </w:pPr>
      <w:r>
        <w:rPr>
          <w:b/>
          <w:sz w:val="28"/>
        </w:rPr>
        <w:t xml:space="preserve">Индия. </w:t>
      </w:r>
      <w:r>
        <w:rPr>
          <w:position w:val="1"/>
          <w:sz w:val="28"/>
        </w:rPr>
        <w:t>Колониал</w:t>
      </w:r>
      <w:r>
        <w:rPr>
          <w:position w:val="1"/>
          <w:sz w:val="28"/>
        </w:rPr>
        <w:t xml:space="preserve">ьный режим. Индийское национальное движение. </w:t>
      </w:r>
      <w:r>
        <w:rPr>
          <w:sz w:val="28"/>
        </w:rPr>
        <w:t xml:space="preserve">Восстание сипаев (1857–1859). Объявление Индии владением британской короны. Политическое развитие Индии во второй половине XIX в. </w:t>
      </w:r>
      <w:r>
        <w:rPr>
          <w:i/>
          <w:sz w:val="28"/>
        </w:rPr>
        <w:t>Создание Индийского национального конгресса. Б. Тилак, М.К. Ганди.</w:t>
      </w:r>
    </w:p>
    <w:p w:rsidR="009A11BE" w:rsidRDefault="005C57DC">
      <w:pPr>
        <w:pStyle w:val="2"/>
        <w:spacing w:before="2"/>
        <w:ind w:left="1418"/>
      </w:pPr>
      <w:r>
        <w:t>Народы</w:t>
      </w:r>
      <w:r>
        <w:rPr>
          <w:spacing w:val="-5"/>
        </w:rPr>
        <w:t xml:space="preserve"> </w:t>
      </w:r>
      <w:r>
        <w:t>Африки</w:t>
      </w:r>
      <w:r>
        <w:rPr>
          <w:spacing w:val="-3"/>
        </w:rPr>
        <w:t xml:space="preserve"> </w:t>
      </w:r>
      <w:r>
        <w:t>в</w:t>
      </w:r>
      <w:r>
        <w:rPr>
          <w:spacing w:val="-3"/>
        </w:rPr>
        <w:t xml:space="preserve"> </w:t>
      </w:r>
      <w:r>
        <w:t>ХIХ</w:t>
      </w:r>
      <w:r>
        <w:rPr>
          <w:spacing w:val="-2"/>
        </w:rPr>
        <w:t xml:space="preserve"> </w:t>
      </w:r>
      <w:r>
        <w:t>–</w:t>
      </w:r>
      <w:r>
        <w:rPr>
          <w:spacing w:val="-3"/>
        </w:rPr>
        <w:t xml:space="preserve"> </w:t>
      </w:r>
      <w:r>
        <w:t>начале</w:t>
      </w:r>
      <w:r>
        <w:rPr>
          <w:spacing w:val="-5"/>
        </w:rPr>
        <w:t xml:space="preserve"> </w:t>
      </w:r>
      <w:r>
        <w:t>ХХ</w:t>
      </w:r>
      <w:r>
        <w:rPr>
          <w:spacing w:val="-1"/>
        </w:rPr>
        <w:t xml:space="preserve"> </w:t>
      </w:r>
      <w:r>
        <w:rPr>
          <w:spacing w:val="-5"/>
        </w:rPr>
        <w:t>в.</w:t>
      </w:r>
    </w:p>
    <w:p w:rsidR="009A11BE" w:rsidRDefault="005C57DC">
      <w:pPr>
        <w:pStyle w:val="a3"/>
        <w:ind w:right="287" w:firstLine="566"/>
      </w:pPr>
      <w: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rsidR="009A11BE" w:rsidRDefault="009A11BE">
      <w:pPr>
        <w:pStyle w:val="a3"/>
        <w:spacing w:before="2"/>
        <w:ind w:left="0" w:firstLine="0"/>
        <w:jc w:val="left"/>
      </w:pPr>
    </w:p>
    <w:p w:rsidR="009A11BE" w:rsidRDefault="005C57DC">
      <w:pPr>
        <w:pStyle w:val="2"/>
        <w:spacing w:line="319" w:lineRule="exact"/>
        <w:ind w:left="1418"/>
      </w:pPr>
      <w:r>
        <w:t>Развитие</w:t>
      </w:r>
      <w:r>
        <w:rPr>
          <w:spacing w:val="-6"/>
        </w:rPr>
        <w:t xml:space="preserve"> </w:t>
      </w:r>
      <w:r>
        <w:t>культуры</w:t>
      </w:r>
      <w:r>
        <w:rPr>
          <w:spacing w:val="-5"/>
        </w:rPr>
        <w:t xml:space="preserve"> </w:t>
      </w:r>
      <w:r>
        <w:t>в</w:t>
      </w:r>
      <w:r>
        <w:rPr>
          <w:spacing w:val="-4"/>
        </w:rPr>
        <w:t xml:space="preserve"> </w:t>
      </w:r>
      <w:r>
        <w:t>XIX</w:t>
      </w:r>
      <w:r>
        <w:rPr>
          <w:spacing w:val="-4"/>
        </w:rPr>
        <w:t xml:space="preserve"> </w:t>
      </w:r>
      <w:r>
        <w:t>–</w:t>
      </w:r>
      <w:r>
        <w:rPr>
          <w:spacing w:val="-3"/>
        </w:rPr>
        <w:t xml:space="preserve"> </w:t>
      </w:r>
      <w:r>
        <w:t>начале</w:t>
      </w:r>
      <w:r>
        <w:rPr>
          <w:spacing w:val="-7"/>
        </w:rPr>
        <w:t xml:space="preserve"> </w:t>
      </w:r>
      <w:r>
        <w:t>ХХ</w:t>
      </w:r>
      <w:r>
        <w:rPr>
          <w:spacing w:val="-2"/>
        </w:rPr>
        <w:t xml:space="preserve"> </w:t>
      </w:r>
      <w:r>
        <w:rPr>
          <w:spacing w:val="-5"/>
        </w:rPr>
        <w:t>в.</w:t>
      </w:r>
    </w:p>
    <w:p w:rsidR="009A11BE" w:rsidRDefault="005C57DC">
      <w:pPr>
        <w:pStyle w:val="a3"/>
        <w:ind w:right="283" w:firstLine="566"/>
      </w:pPr>
      <w:r>
        <w:t>Научные открытия и технические изобретения в XIX – начале ХХ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w:t>
      </w:r>
      <w:r>
        <w:t xml:space="preserve">вной жизни людей. Художественная культура XIX –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w:t>
      </w:r>
      <w:r>
        <w:t>культуры: жизнь и творчество.</w:t>
      </w:r>
    </w:p>
    <w:p w:rsidR="009A11BE" w:rsidRDefault="009A11BE">
      <w:pPr>
        <w:pStyle w:val="a3"/>
        <w:spacing w:before="4"/>
        <w:ind w:left="0" w:firstLine="0"/>
        <w:jc w:val="left"/>
      </w:pPr>
    </w:p>
    <w:p w:rsidR="009A11BE" w:rsidRDefault="005C57DC">
      <w:pPr>
        <w:pStyle w:val="2"/>
        <w:ind w:left="1418"/>
      </w:pPr>
      <w:r>
        <w:t>Международные</w:t>
      </w:r>
      <w:r>
        <w:rPr>
          <w:spacing w:val="-7"/>
        </w:rPr>
        <w:t xml:space="preserve"> </w:t>
      </w:r>
      <w:r>
        <w:t>отношения</w:t>
      </w:r>
      <w:r>
        <w:rPr>
          <w:spacing w:val="-5"/>
        </w:rPr>
        <w:t xml:space="preserve"> </w:t>
      </w:r>
      <w:r>
        <w:t>в</w:t>
      </w:r>
      <w:r>
        <w:rPr>
          <w:spacing w:val="-4"/>
        </w:rPr>
        <w:t xml:space="preserve"> </w:t>
      </w:r>
      <w:r>
        <w:t>XIX</w:t>
      </w:r>
      <w:r>
        <w:rPr>
          <w:spacing w:val="-2"/>
        </w:rPr>
        <w:t xml:space="preserve"> </w:t>
      </w:r>
      <w:r>
        <w:t>–</w:t>
      </w:r>
      <w:r>
        <w:rPr>
          <w:spacing w:val="-5"/>
        </w:rPr>
        <w:t xml:space="preserve"> </w:t>
      </w:r>
      <w:r>
        <w:t>начале</w:t>
      </w:r>
      <w:r>
        <w:rPr>
          <w:spacing w:val="-6"/>
        </w:rPr>
        <w:t xml:space="preserve"> </w:t>
      </w:r>
      <w:r>
        <w:t>XX</w:t>
      </w:r>
      <w:r>
        <w:rPr>
          <w:spacing w:val="-2"/>
        </w:rPr>
        <w:t xml:space="preserve"> </w:t>
      </w:r>
      <w:r>
        <w:rPr>
          <w:spacing w:val="-5"/>
        </w:rPr>
        <w:t>в.</w:t>
      </w:r>
    </w:p>
    <w:p w:rsidR="009A11BE" w:rsidRDefault="005C57DC">
      <w:pPr>
        <w:ind w:left="852" w:right="278" w:firstLine="566"/>
        <w:jc w:val="both"/>
        <w:rPr>
          <w:i/>
          <w:sz w:val="28"/>
        </w:rPr>
      </w:pPr>
      <w:r>
        <w:rPr>
          <w:sz w:val="28"/>
        </w:rP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w:t>
      </w:r>
      <w:r>
        <w:rPr>
          <w:sz w:val="28"/>
        </w:rPr>
        <w:t xml:space="preserve">е и новые лидеры индустриального мира. Активизация борьбы за передел мира. Формирование военно-политических блоков великих держав. </w:t>
      </w:r>
      <w:r>
        <w:rPr>
          <w:i/>
          <w:sz w:val="28"/>
        </w:rPr>
        <w:t>Первая Гаагская мирная конференция (1899). Международные конфликты и войны в конце XIX – начале ХХ в. (испано-американская во</w:t>
      </w:r>
      <w:r>
        <w:rPr>
          <w:i/>
          <w:sz w:val="28"/>
        </w:rPr>
        <w:t>йна, русско-японская война, боснийский кризис). Балканские войны.</w:t>
      </w:r>
    </w:p>
    <w:p w:rsidR="009A11BE" w:rsidRDefault="009A11BE">
      <w:pPr>
        <w:jc w:val="both"/>
        <w:rPr>
          <w:i/>
          <w:sz w:val="28"/>
        </w:rPr>
        <w:sectPr w:rsidR="009A11BE">
          <w:pgSz w:w="11910" w:h="16840"/>
          <w:pgMar w:top="1040" w:right="566" w:bottom="1320" w:left="850" w:header="0" w:footer="1069" w:gutter="0"/>
          <w:cols w:space="720"/>
        </w:sectPr>
      </w:pPr>
    </w:p>
    <w:p w:rsidR="009A11BE" w:rsidRDefault="005C57DC">
      <w:pPr>
        <w:pStyle w:val="a3"/>
        <w:spacing w:before="67"/>
        <w:ind w:left="1418" w:firstLine="0"/>
        <w:jc w:val="left"/>
        <w:rPr>
          <w:position w:val="1"/>
        </w:rPr>
      </w:pPr>
      <w:r>
        <w:rPr>
          <w:b/>
        </w:rPr>
        <w:lastRenderedPageBreak/>
        <w:t>Обобщение</w:t>
      </w:r>
      <w:r>
        <w:rPr>
          <w:position w:val="1"/>
        </w:rPr>
        <w:t>.</w:t>
      </w:r>
      <w:r>
        <w:rPr>
          <w:spacing w:val="-7"/>
          <w:position w:val="1"/>
        </w:rPr>
        <w:t xml:space="preserve"> </w:t>
      </w:r>
      <w:r>
        <w:rPr>
          <w:position w:val="1"/>
        </w:rPr>
        <w:t>Историческое</w:t>
      </w:r>
      <w:r>
        <w:rPr>
          <w:spacing w:val="-8"/>
          <w:position w:val="1"/>
        </w:rPr>
        <w:t xml:space="preserve"> </w:t>
      </w:r>
      <w:r>
        <w:rPr>
          <w:position w:val="1"/>
        </w:rPr>
        <w:t>и</w:t>
      </w:r>
      <w:r>
        <w:rPr>
          <w:spacing w:val="-5"/>
          <w:position w:val="1"/>
        </w:rPr>
        <w:t xml:space="preserve"> </w:t>
      </w:r>
      <w:r>
        <w:rPr>
          <w:position w:val="1"/>
        </w:rPr>
        <w:t>культурное</w:t>
      </w:r>
      <w:r>
        <w:rPr>
          <w:spacing w:val="-6"/>
          <w:position w:val="1"/>
        </w:rPr>
        <w:t xml:space="preserve"> </w:t>
      </w:r>
      <w:r>
        <w:rPr>
          <w:position w:val="1"/>
        </w:rPr>
        <w:t>наследие</w:t>
      </w:r>
      <w:r>
        <w:rPr>
          <w:spacing w:val="-8"/>
          <w:position w:val="1"/>
        </w:rPr>
        <w:t xml:space="preserve"> </w:t>
      </w:r>
      <w:r>
        <w:rPr>
          <w:position w:val="1"/>
        </w:rPr>
        <w:t>XIX</w:t>
      </w:r>
      <w:r>
        <w:rPr>
          <w:spacing w:val="-4"/>
          <w:position w:val="1"/>
        </w:rPr>
        <w:t xml:space="preserve"> </w:t>
      </w:r>
      <w:r>
        <w:rPr>
          <w:spacing w:val="-5"/>
          <w:position w:val="1"/>
        </w:rPr>
        <w:t>в.</w:t>
      </w:r>
    </w:p>
    <w:p w:rsidR="009A11BE" w:rsidRDefault="009A11BE">
      <w:pPr>
        <w:pStyle w:val="a3"/>
        <w:spacing w:before="2"/>
        <w:ind w:left="0" w:firstLine="0"/>
        <w:jc w:val="left"/>
      </w:pPr>
    </w:p>
    <w:p w:rsidR="009A11BE" w:rsidRDefault="005C57DC">
      <w:pPr>
        <w:ind w:left="1418" w:right="2607"/>
        <w:rPr>
          <w:b/>
          <w:sz w:val="28"/>
        </w:rPr>
      </w:pPr>
      <w:r>
        <w:rPr>
          <w:b/>
          <w:sz w:val="28"/>
        </w:rPr>
        <w:t>ИСТОРИЯ</w:t>
      </w:r>
      <w:r>
        <w:rPr>
          <w:b/>
          <w:spacing w:val="-14"/>
          <w:sz w:val="28"/>
        </w:rPr>
        <w:t xml:space="preserve"> </w:t>
      </w:r>
      <w:r>
        <w:rPr>
          <w:b/>
          <w:sz w:val="28"/>
        </w:rPr>
        <w:t>РОССИИ.</w:t>
      </w:r>
      <w:r>
        <w:rPr>
          <w:b/>
          <w:spacing w:val="-13"/>
          <w:sz w:val="28"/>
        </w:rPr>
        <w:t xml:space="preserve"> </w:t>
      </w:r>
      <w:r>
        <w:rPr>
          <w:b/>
          <w:sz w:val="28"/>
        </w:rPr>
        <w:t>РОССИЙСКАЯ</w:t>
      </w:r>
      <w:r>
        <w:rPr>
          <w:b/>
          <w:spacing w:val="-10"/>
          <w:sz w:val="28"/>
        </w:rPr>
        <w:t xml:space="preserve"> </w:t>
      </w:r>
      <w:r>
        <w:rPr>
          <w:b/>
          <w:sz w:val="28"/>
        </w:rPr>
        <w:t>ИМПЕРИЯ В XIX – НАЧАЛЕ XX в.</w:t>
      </w:r>
    </w:p>
    <w:p w:rsidR="009A11BE" w:rsidRDefault="005C57DC">
      <w:pPr>
        <w:spacing w:line="321" w:lineRule="exact"/>
        <w:ind w:left="1418"/>
        <w:rPr>
          <w:position w:val="1"/>
          <w:sz w:val="28"/>
        </w:rPr>
      </w:pPr>
      <w:r>
        <w:rPr>
          <w:b/>
          <w:spacing w:val="-2"/>
          <w:sz w:val="28"/>
        </w:rPr>
        <w:t>Введение</w:t>
      </w:r>
      <w:r>
        <w:rPr>
          <w:spacing w:val="-2"/>
          <w:position w:val="1"/>
          <w:sz w:val="28"/>
        </w:rPr>
        <w:t>.</w:t>
      </w:r>
    </w:p>
    <w:p w:rsidR="009A11BE" w:rsidRDefault="005C57DC">
      <w:pPr>
        <w:spacing w:before="321" w:line="319" w:lineRule="exact"/>
        <w:ind w:left="1418"/>
        <w:jc w:val="both"/>
        <w:rPr>
          <w:b/>
          <w:sz w:val="28"/>
        </w:rPr>
      </w:pPr>
      <w:r>
        <w:rPr>
          <w:b/>
          <w:sz w:val="28"/>
        </w:rPr>
        <w:t>Александровская</w:t>
      </w:r>
      <w:r>
        <w:rPr>
          <w:b/>
          <w:spacing w:val="-15"/>
          <w:sz w:val="28"/>
        </w:rPr>
        <w:t xml:space="preserve"> </w:t>
      </w:r>
      <w:r>
        <w:rPr>
          <w:b/>
          <w:sz w:val="28"/>
        </w:rPr>
        <w:t>эпоха:</w:t>
      </w:r>
      <w:r>
        <w:rPr>
          <w:b/>
          <w:spacing w:val="-11"/>
          <w:sz w:val="28"/>
        </w:rPr>
        <w:t xml:space="preserve"> </w:t>
      </w:r>
      <w:r>
        <w:rPr>
          <w:b/>
          <w:sz w:val="28"/>
        </w:rPr>
        <w:t>государственный</w:t>
      </w:r>
      <w:r>
        <w:rPr>
          <w:b/>
          <w:spacing w:val="-11"/>
          <w:sz w:val="28"/>
        </w:rPr>
        <w:t xml:space="preserve"> </w:t>
      </w:r>
      <w:r>
        <w:rPr>
          <w:b/>
          <w:spacing w:val="-2"/>
          <w:sz w:val="28"/>
        </w:rPr>
        <w:t>либерализм</w:t>
      </w:r>
    </w:p>
    <w:p w:rsidR="009A11BE" w:rsidRDefault="005C57DC">
      <w:pPr>
        <w:pStyle w:val="a3"/>
        <w:ind w:right="278" w:firstLine="566"/>
      </w:pPr>
      <w:r>
        <w:t>Проекты либеральных реформ Александра I. Внешние и внутренние факторы.</w:t>
      </w:r>
      <w:r>
        <w:rPr>
          <w:spacing w:val="80"/>
          <w:w w:val="150"/>
        </w:rPr>
        <w:t xml:space="preserve"> </w:t>
      </w:r>
      <w:r>
        <w:t>Негласный</w:t>
      </w:r>
      <w:r>
        <w:rPr>
          <w:spacing w:val="80"/>
          <w:w w:val="150"/>
        </w:rPr>
        <w:t xml:space="preserve"> </w:t>
      </w:r>
      <w:r>
        <w:t>комитет.</w:t>
      </w:r>
      <w:r>
        <w:rPr>
          <w:spacing w:val="80"/>
          <w:w w:val="150"/>
        </w:rPr>
        <w:t xml:space="preserve"> </w:t>
      </w:r>
      <w:r>
        <w:t>Реформы</w:t>
      </w:r>
      <w:r>
        <w:rPr>
          <w:spacing w:val="80"/>
          <w:w w:val="150"/>
        </w:rPr>
        <w:t xml:space="preserve"> </w:t>
      </w:r>
      <w:r>
        <w:t>государственного</w:t>
      </w:r>
      <w:r>
        <w:rPr>
          <w:spacing w:val="80"/>
          <w:w w:val="150"/>
        </w:rPr>
        <w:t xml:space="preserve"> </w:t>
      </w:r>
      <w:r>
        <w:t>управления. М. М. Сперанский.</w:t>
      </w:r>
    </w:p>
    <w:p w:rsidR="009A11BE" w:rsidRDefault="005C57DC">
      <w:pPr>
        <w:pStyle w:val="a3"/>
        <w:ind w:right="277" w:firstLine="566"/>
      </w:pPr>
      <w:r>
        <w:t>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w:t>
      </w:r>
      <w:r>
        <w:t xml:space="preserve"> XIX в. Венский конгресс и</w:t>
      </w:r>
      <w:r>
        <w:rPr>
          <w:spacing w:val="-2"/>
        </w:rPr>
        <w:t xml:space="preserve"> </w:t>
      </w:r>
      <w:r>
        <w:t>его решения.</w:t>
      </w:r>
      <w:r>
        <w:rPr>
          <w:spacing w:val="-1"/>
        </w:rPr>
        <w:t xml:space="preserve"> </w:t>
      </w:r>
      <w:r>
        <w:t>Священный союз.</w:t>
      </w:r>
      <w:r>
        <w:rPr>
          <w:spacing w:val="-2"/>
        </w:rPr>
        <w:t xml:space="preserve"> </w:t>
      </w:r>
      <w:r>
        <w:t>Возрастание</w:t>
      </w:r>
      <w:r>
        <w:rPr>
          <w:spacing w:val="-1"/>
        </w:rPr>
        <w:t xml:space="preserve"> </w:t>
      </w:r>
      <w:r>
        <w:t>роли России в европейской политике после победы над Наполеоном и Венского</w:t>
      </w:r>
      <w:r>
        <w:rPr>
          <w:spacing w:val="80"/>
        </w:rPr>
        <w:t xml:space="preserve"> </w:t>
      </w:r>
      <w:r>
        <w:rPr>
          <w:spacing w:val="-2"/>
        </w:rPr>
        <w:t>конгресса.</w:t>
      </w:r>
    </w:p>
    <w:p w:rsidR="009A11BE" w:rsidRDefault="005C57DC">
      <w:pPr>
        <w:ind w:left="852" w:right="283" w:firstLine="566"/>
        <w:jc w:val="both"/>
        <w:rPr>
          <w:sz w:val="28"/>
        </w:rPr>
      </w:pPr>
      <w:r>
        <w:rPr>
          <w:sz w:val="28"/>
        </w:rPr>
        <w:t xml:space="preserve">Либеральные и охранительные тенденции во внутренней политике. </w:t>
      </w:r>
      <w:r>
        <w:rPr>
          <w:i/>
          <w:sz w:val="28"/>
        </w:rPr>
        <w:t>Польская конституция 1815 г. Военные посе</w:t>
      </w:r>
      <w:r>
        <w:rPr>
          <w:i/>
          <w:sz w:val="28"/>
        </w:rPr>
        <w:t>ления. Дворянская оппозиция самодержавию</w:t>
      </w:r>
      <w:r>
        <w:rPr>
          <w:sz w:val="28"/>
        </w:rPr>
        <w:t xml:space="preserve">. </w:t>
      </w:r>
      <w:r>
        <w:rPr>
          <w:i/>
          <w:sz w:val="28"/>
        </w:rPr>
        <w:t>Тайные организации: Союз спасения, Союз благоденствия, Северное и Южное общества</w:t>
      </w:r>
      <w:r>
        <w:rPr>
          <w:sz w:val="28"/>
        </w:rPr>
        <w:t>. Восстание декабристов 14 декабря 1825 г.</w:t>
      </w:r>
    </w:p>
    <w:p w:rsidR="009A11BE" w:rsidRDefault="009A11BE">
      <w:pPr>
        <w:pStyle w:val="a3"/>
        <w:spacing w:before="5"/>
        <w:ind w:left="0" w:firstLine="0"/>
        <w:jc w:val="left"/>
      </w:pPr>
    </w:p>
    <w:p w:rsidR="009A11BE" w:rsidRDefault="005C57DC">
      <w:pPr>
        <w:pStyle w:val="2"/>
        <w:ind w:left="1418"/>
      </w:pPr>
      <w:r>
        <w:t>Николаевское</w:t>
      </w:r>
      <w:r>
        <w:rPr>
          <w:spacing w:val="-16"/>
        </w:rPr>
        <w:t xml:space="preserve"> </w:t>
      </w:r>
      <w:r>
        <w:t>самодержавие:</w:t>
      </w:r>
      <w:r>
        <w:rPr>
          <w:spacing w:val="-14"/>
        </w:rPr>
        <w:t xml:space="preserve"> </w:t>
      </w:r>
      <w:r>
        <w:t>государственный</w:t>
      </w:r>
      <w:r>
        <w:rPr>
          <w:spacing w:val="-14"/>
        </w:rPr>
        <w:t xml:space="preserve"> </w:t>
      </w:r>
      <w:r>
        <w:rPr>
          <w:spacing w:val="-2"/>
        </w:rPr>
        <w:t>консерватизм</w:t>
      </w:r>
    </w:p>
    <w:p w:rsidR="009A11BE" w:rsidRDefault="005C57DC">
      <w:pPr>
        <w:ind w:left="852" w:right="279" w:firstLine="566"/>
        <w:jc w:val="both"/>
        <w:rPr>
          <w:i/>
          <w:sz w:val="28"/>
        </w:rPr>
      </w:pPr>
      <w:r>
        <w:rPr>
          <w:sz w:val="28"/>
        </w:rPr>
        <w:t>Реформаторские и консервативные те</w:t>
      </w:r>
      <w:r>
        <w:rPr>
          <w:sz w:val="28"/>
        </w:rPr>
        <w:t xml:space="preserve">нденции в политике Николая I. Экономическая политика в условиях политического консерватизма. </w:t>
      </w:r>
      <w:r>
        <w:rPr>
          <w:i/>
          <w:sz w:val="28"/>
        </w:rPr>
        <w:t xml:space="preserve">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w:t>
      </w:r>
      <w:r>
        <w:rPr>
          <w:sz w:val="28"/>
        </w:rPr>
        <w:t>Крес</w:t>
      </w:r>
      <w:r>
        <w:rPr>
          <w:sz w:val="28"/>
        </w:rPr>
        <w:t xml:space="preserve">тьянский вопрос. Реформа государственных крестьян П. Д. Киселева 1837–1841 гг. Официальная идеология: «православие, самодержавие, народность». </w:t>
      </w:r>
      <w:r>
        <w:rPr>
          <w:i/>
          <w:sz w:val="28"/>
        </w:rPr>
        <w:t>Формирование профессиональной бюрократии.</w:t>
      </w:r>
    </w:p>
    <w:p w:rsidR="009A11BE" w:rsidRDefault="005C57DC">
      <w:pPr>
        <w:ind w:left="852" w:right="278" w:firstLine="566"/>
        <w:jc w:val="both"/>
        <w:rPr>
          <w:sz w:val="28"/>
        </w:rPr>
      </w:pPr>
      <w:r>
        <w:rPr>
          <w:sz w:val="28"/>
        </w:rPr>
        <w:t xml:space="preserve">Расширение империи: русско-иранская и русско-турецкая войны. </w:t>
      </w:r>
      <w:r>
        <w:rPr>
          <w:i/>
          <w:sz w:val="28"/>
        </w:rPr>
        <w:t>Россия и З</w:t>
      </w:r>
      <w:r>
        <w:rPr>
          <w:i/>
          <w:sz w:val="28"/>
        </w:rPr>
        <w:t>ападная Европа: особенности взаимного восприятия</w:t>
      </w:r>
      <w:r>
        <w:rPr>
          <w:sz w:val="28"/>
        </w:rPr>
        <w:t>. «Священный союз». Россия и революции в Европе. Восточный вопрос</w:t>
      </w:r>
      <w:r>
        <w:rPr>
          <w:i/>
          <w:sz w:val="28"/>
        </w:rPr>
        <w:t xml:space="preserve">. Распад Венской системы. </w:t>
      </w:r>
      <w:r>
        <w:rPr>
          <w:sz w:val="28"/>
        </w:rPr>
        <w:t xml:space="preserve">Крымская война. </w:t>
      </w:r>
      <w:r>
        <w:rPr>
          <w:i/>
          <w:sz w:val="28"/>
        </w:rPr>
        <w:t>Героическая оборона Севастополя</w:t>
      </w:r>
      <w:r>
        <w:rPr>
          <w:sz w:val="28"/>
        </w:rPr>
        <w:t>. Парижский мир 1856 г.</w:t>
      </w:r>
    </w:p>
    <w:p w:rsidR="009A11BE" w:rsidRDefault="005C57DC">
      <w:pPr>
        <w:ind w:left="852" w:right="278" w:firstLine="566"/>
        <w:jc w:val="both"/>
        <w:rPr>
          <w:sz w:val="28"/>
        </w:rPr>
      </w:pPr>
      <w:r>
        <w:rPr>
          <w:sz w:val="28"/>
        </w:rPr>
        <w:t>Сословная структура российского общества. Креп</w:t>
      </w:r>
      <w:r>
        <w:rPr>
          <w:sz w:val="28"/>
        </w:rPr>
        <w:t xml:space="preserve">остное хозяйство. </w:t>
      </w:r>
      <w:r>
        <w:rPr>
          <w:i/>
          <w:sz w:val="28"/>
        </w:rPr>
        <w:t>Помещик и крестьянин, конфликты и сотрудничество</w:t>
      </w:r>
      <w:r>
        <w:rPr>
          <w:sz w:val="28"/>
        </w:rPr>
        <w:t xml:space="preserve">. Промышленный переворот и его особенности в России. Начало железнодорожного строительства. </w:t>
      </w:r>
      <w:r>
        <w:rPr>
          <w:i/>
          <w:sz w:val="28"/>
        </w:rPr>
        <w:t xml:space="preserve">Москва и Петербург: спор двух столиц. </w:t>
      </w:r>
      <w:r>
        <w:rPr>
          <w:sz w:val="28"/>
        </w:rPr>
        <w:t>Города как административные, торговые и промышленные центры.</w:t>
      </w:r>
      <w:r>
        <w:rPr>
          <w:sz w:val="28"/>
        </w:rPr>
        <w:t xml:space="preserve"> Городское </w:t>
      </w:r>
      <w:r>
        <w:rPr>
          <w:spacing w:val="-2"/>
          <w:sz w:val="28"/>
        </w:rPr>
        <w:t>самоуправление.</w:t>
      </w:r>
    </w:p>
    <w:p w:rsidR="009A11BE" w:rsidRDefault="005C57DC">
      <w:pPr>
        <w:pStyle w:val="a3"/>
        <w:ind w:right="280" w:firstLine="566"/>
      </w:pPr>
      <w:r>
        <w:t>Общественная жизнь в 1830–1850-е гг. Роль литературы, печати, университетов в формировании независимого общественного мнения. Общественная</w:t>
      </w:r>
      <w:r>
        <w:rPr>
          <w:spacing w:val="40"/>
        </w:rPr>
        <w:t xml:space="preserve"> </w:t>
      </w:r>
      <w:r>
        <w:t>мысль:</w:t>
      </w:r>
      <w:r>
        <w:rPr>
          <w:spacing w:val="40"/>
        </w:rPr>
        <w:t xml:space="preserve"> </w:t>
      </w:r>
      <w:r>
        <w:t>официальная</w:t>
      </w:r>
      <w:r>
        <w:rPr>
          <w:spacing w:val="40"/>
        </w:rPr>
        <w:t xml:space="preserve"> </w:t>
      </w:r>
      <w:r>
        <w:t>идеология,</w:t>
      </w:r>
      <w:r>
        <w:rPr>
          <w:spacing w:val="40"/>
        </w:rPr>
        <w:t xml:space="preserve"> </w:t>
      </w:r>
      <w:r>
        <w:t>славянофилы</w:t>
      </w:r>
      <w:r>
        <w:rPr>
          <w:spacing w:val="40"/>
        </w:rPr>
        <w:t xml:space="preserve"> </w:t>
      </w:r>
      <w:r>
        <w:t>и</w:t>
      </w:r>
      <w:r>
        <w:rPr>
          <w:spacing w:val="40"/>
        </w:rPr>
        <w:t xml:space="preserve"> </w:t>
      </w:r>
      <w:r>
        <w:t>западники,</w:t>
      </w:r>
    </w:p>
    <w:p w:rsidR="009A11BE" w:rsidRDefault="009A11BE">
      <w:pPr>
        <w:pStyle w:val="a3"/>
        <w:sectPr w:rsidR="009A11BE">
          <w:pgSz w:w="11910" w:h="16840"/>
          <w:pgMar w:top="1040" w:right="566" w:bottom="1320" w:left="850" w:header="0" w:footer="1069" w:gutter="0"/>
          <w:cols w:space="720"/>
        </w:sectPr>
      </w:pPr>
    </w:p>
    <w:p w:rsidR="009A11BE" w:rsidRDefault="005C57DC">
      <w:pPr>
        <w:spacing w:before="69"/>
        <w:ind w:left="852" w:right="281"/>
        <w:jc w:val="both"/>
        <w:rPr>
          <w:sz w:val="28"/>
        </w:rPr>
      </w:pPr>
      <w:r>
        <w:rPr>
          <w:sz w:val="28"/>
        </w:rPr>
        <w:lastRenderedPageBreak/>
        <w:t>зарождение социалистической мысли. Складывание теории русского социализма</w:t>
      </w:r>
      <w:r>
        <w:rPr>
          <w:i/>
          <w:sz w:val="28"/>
        </w:rPr>
        <w:t xml:space="preserve">. </w:t>
      </w:r>
      <w:r>
        <w:rPr>
          <w:sz w:val="28"/>
        </w:rPr>
        <w:t>А. И. Герцен</w:t>
      </w:r>
      <w:r>
        <w:rPr>
          <w:i/>
          <w:sz w:val="28"/>
        </w:rPr>
        <w:t>. Влияние немецкой философии и французского социализма на русскую общественную мысль. Россия и Европа как центральный пункт общественных дебатов</w:t>
      </w:r>
      <w:r>
        <w:rPr>
          <w:sz w:val="28"/>
        </w:rPr>
        <w:t>.</w:t>
      </w:r>
    </w:p>
    <w:p w:rsidR="009A11BE" w:rsidRDefault="009A11BE">
      <w:pPr>
        <w:pStyle w:val="a3"/>
        <w:spacing w:before="8"/>
        <w:ind w:left="0" w:firstLine="0"/>
        <w:jc w:val="left"/>
      </w:pPr>
    </w:p>
    <w:p w:rsidR="009A11BE" w:rsidRDefault="005C57DC">
      <w:pPr>
        <w:pStyle w:val="2"/>
        <w:spacing w:before="1"/>
        <w:ind w:left="1418"/>
      </w:pPr>
      <w:r>
        <w:t>Культурное</w:t>
      </w:r>
      <w:r>
        <w:rPr>
          <w:spacing w:val="-8"/>
        </w:rPr>
        <w:t xml:space="preserve"> </w:t>
      </w:r>
      <w:r>
        <w:t>пространств</w:t>
      </w:r>
      <w:r>
        <w:t>о</w:t>
      </w:r>
      <w:r>
        <w:rPr>
          <w:spacing w:val="-5"/>
        </w:rPr>
        <w:t xml:space="preserve"> </w:t>
      </w:r>
      <w:r>
        <w:t>империи</w:t>
      </w:r>
      <w:r>
        <w:rPr>
          <w:spacing w:val="-7"/>
        </w:rPr>
        <w:t xml:space="preserve"> </w:t>
      </w:r>
      <w:r>
        <w:t>в</w:t>
      </w:r>
      <w:r>
        <w:rPr>
          <w:spacing w:val="-7"/>
        </w:rPr>
        <w:t xml:space="preserve"> </w:t>
      </w:r>
      <w:r>
        <w:t>первой</w:t>
      </w:r>
      <w:r>
        <w:rPr>
          <w:spacing w:val="-6"/>
        </w:rPr>
        <w:t xml:space="preserve"> </w:t>
      </w:r>
      <w:r>
        <w:t>половине</w:t>
      </w:r>
      <w:r>
        <w:rPr>
          <w:spacing w:val="-6"/>
        </w:rPr>
        <w:t xml:space="preserve"> </w:t>
      </w:r>
      <w:r>
        <w:t>XIX</w:t>
      </w:r>
      <w:r>
        <w:rPr>
          <w:spacing w:val="-4"/>
        </w:rPr>
        <w:t xml:space="preserve"> </w:t>
      </w:r>
      <w:r>
        <w:rPr>
          <w:spacing w:val="-5"/>
        </w:rPr>
        <w:t>в.</w:t>
      </w:r>
    </w:p>
    <w:p w:rsidR="009A11BE" w:rsidRDefault="005C57DC">
      <w:pPr>
        <w:ind w:left="852" w:right="277" w:firstLine="566"/>
        <w:jc w:val="both"/>
        <w:rPr>
          <w:sz w:val="28"/>
        </w:rPr>
      </w:pPr>
      <w:r>
        <w:rPr>
          <w:sz w:val="28"/>
        </w:rPr>
        <w:t>Национальные корни отечественной культуры и западные влияния. Государственная политика в области культуры. Основные стили в художественной</w:t>
      </w:r>
      <w:r>
        <w:rPr>
          <w:spacing w:val="-2"/>
          <w:sz w:val="28"/>
        </w:rPr>
        <w:t xml:space="preserve"> </w:t>
      </w:r>
      <w:r>
        <w:rPr>
          <w:sz w:val="28"/>
        </w:rPr>
        <w:t>культуре:</w:t>
      </w:r>
      <w:r>
        <w:rPr>
          <w:spacing w:val="-2"/>
          <w:sz w:val="28"/>
        </w:rPr>
        <w:t xml:space="preserve"> </w:t>
      </w:r>
      <w:r>
        <w:rPr>
          <w:sz w:val="28"/>
        </w:rPr>
        <w:t>романтизм,</w:t>
      </w:r>
      <w:r>
        <w:rPr>
          <w:spacing w:val="-5"/>
          <w:sz w:val="28"/>
        </w:rPr>
        <w:t xml:space="preserve"> </w:t>
      </w:r>
      <w:r>
        <w:rPr>
          <w:sz w:val="28"/>
        </w:rPr>
        <w:t>классицизм,</w:t>
      </w:r>
      <w:r>
        <w:rPr>
          <w:spacing w:val="-5"/>
          <w:sz w:val="28"/>
        </w:rPr>
        <w:t xml:space="preserve"> </w:t>
      </w:r>
      <w:r>
        <w:rPr>
          <w:sz w:val="28"/>
        </w:rPr>
        <w:t>реализм.</w:t>
      </w:r>
      <w:r>
        <w:rPr>
          <w:spacing w:val="-3"/>
          <w:sz w:val="28"/>
        </w:rPr>
        <w:t xml:space="preserve"> </w:t>
      </w:r>
      <w:r>
        <w:rPr>
          <w:sz w:val="28"/>
        </w:rPr>
        <w:t>Ампир</w:t>
      </w:r>
      <w:r>
        <w:rPr>
          <w:spacing w:val="-2"/>
          <w:sz w:val="28"/>
        </w:rPr>
        <w:t xml:space="preserve"> </w:t>
      </w:r>
      <w:r>
        <w:rPr>
          <w:sz w:val="28"/>
        </w:rPr>
        <w:t>как</w:t>
      </w:r>
      <w:r>
        <w:rPr>
          <w:spacing w:val="-2"/>
          <w:sz w:val="28"/>
        </w:rPr>
        <w:t xml:space="preserve"> </w:t>
      </w:r>
      <w:r>
        <w:rPr>
          <w:sz w:val="28"/>
        </w:rPr>
        <w:t xml:space="preserve">стиль империи. </w:t>
      </w:r>
      <w:r>
        <w:rPr>
          <w:i/>
          <w:sz w:val="28"/>
        </w:rPr>
        <w:t>Культ гражданственности</w:t>
      </w:r>
      <w:r>
        <w:rPr>
          <w:sz w:val="28"/>
        </w:rPr>
        <w:t xml:space="preserve">.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w:t>
      </w:r>
      <w:r>
        <w:rPr>
          <w:i/>
          <w:sz w:val="28"/>
        </w:rPr>
        <w:t xml:space="preserve">Деятельность Русского географического общества. </w:t>
      </w:r>
      <w:r>
        <w:rPr>
          <w:sz w:val="28"/>
        </w:rPr>
        <w:t>Школы и</w:t>
      </w:r>
      <w:r>
        <w:rPr>
          <w:sz w:val="28"/>
        </w:rPr>
        <w:t xml:space="preserve"> университеты. Народная культура</w:t>
      </w:r>
      <w:r>
        <w:rPr>
          <w:i/>
          <w:sz w:val="28"/>
        </w:rPr>
        <w:t>. Культура повседневности: обретение комфорта. Жизнь в городе и в усадьбе</w:t>
      </w:r>
      <w:r>
        <w:rPr>
          <w:sz w:val="28"/>
        </w:rPr>
        <w:t>. Российская культура как часть европейской культуры.</w:t>
      </w:r>
    </w:p>
    <w:p w:rsidR="009A11BE" w:rsidRDefault="009A11BE">
      <w:pPr>
        <w:pStyle w:val="a3"/>
        <w:spacing w:before="4"/>
        <w:ind w:left="0" w:firstLine="0"/>
        <w:jc w:val="left"/>
      </w:pPr>
    </w:p>
    <w:p w:rsidR="009A11BE" w:rsidRDefault="005C57DC">
      <w:pPr>
        <w:pStyle w:val="2"/>
        <w:ind w:left="1418"/>
      </w:pPr>
      <w:r>
        <w:t>Народы</w:t>
      </w:r>
      <w:r>
        <w:rPr>
          <w:spacing w:val="-6"/>
        </w:rPr>
        <w:t xml:space="preserve"> </w:t>
      </w:r>
      <w:r>
        <w:t>России</w:t>
      </w:r>
      <w:r>
        <w:rPr>
          <w:spacing w:val="-6"/>
        </w:rPr>
        <w:t xml:space="preserve"> </w:t>
      </w:r>
      <w:r>
        <w:t>в</w:t>
      </w:r>
      <w:r>
        <w:rPr>
          <w:spacing w:val="-5"/>
        </w:rPr>
        <w:t xml:space="preserve"> </w:t>
      </w:r>
      <w:r>
        <w:t>первой</w:t>
      </w:r>
      <w:r>
        <w:rPr>
          <w:spacing w:val="-4"/>
        </w:rPr>
        <w:t xml:space="preserve"> </w:t>
      </w:r>
      <w:r>
        <w:t>половине</w:t>
      </w:r>
      <w:r>
        <w:rPr>
          <w:spacing w:val="-7"/>
        </w:rPr>
        <w:t xml:space="preserve"> </w:t>
      </w:r>
      <w:r>
        <w:t>XIX</w:t>
      </w:r>
      <w:r>
        <w:rPr>
          <w:spacing w:val="-3"/>
        </w:rPr>
        <w:t xml:space="preserve"> </w:t>
      </w:r>
      <w:r>
        <w:rPr>
          <w:spacing w:val="-5"/>
        </w:rPr>
        <w:t>в.</w:t>
      </w:r>
    </w:p>
    <w:p w:rsidR="009A11BE" w:rsidRDefault="005C57DC">
      <w:pPr>
        <w:pStyle w:val="a3"/>
        <w:ind w:right="279" w:firstLine="566"/>
      </w:pPr>
      <w:r>
        <w:t>Многообразие культур и религий Российской империи. Правос</w:t>
      </w:r>
      <w:r>
        <w:t>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w:t>
      </w:r>
      <w:r>
        <w:rPr>
          <w:i/>
        </w:rPr>
        <w:t xml:space="preserve">. Польское восстание 1830–1831 гг. </w:t>
      </w:r>
      <w:r>
        <w:t>Присоед</w:t>
      </w:r>
      <w:r>
        <w:t>инение Грузии и Закавказья. Кавказская война</w:t>
      </w:r>
      <w:r>
        <w:rPr>
          <w:i/>
        </w:rPr>
        <w:t>. Движение Шамиля</w:t>
      </w:r>
      <w:r>
        <w:t>.</w:t>
      </w:r>
    </w:p>
    <w:p w:rsidR="009A11BE" w:rsidRDefault="009A11BE">
      <w:pPr>
        <w:pStyle w:val="a3"/>
        <w:spacing w:before="4"/>
        <w:ind w:left="0" w:firstLine="0"/>
        <w:jc w:val="left"/>
      </w:pPr>
    </w:p>
    <w:p w:rsidR="009A11BE" w:rsidRDefault="005C57DC">
      <w:pPr>
        <w:pStyle w:val="2"/>
        <w:spacing w:line="319" w:lineRule="exact"/>
        <w:ind w:left="1418"/>
      </w:pPr>
      <w:r>
        <w:t>Социальная</w:t>
      </w:r>
      <w:r>
        <w:rPr>
          <w:spacing w:val="-9"/>
        </w:rPr>
        <w:t xml:space="preserve"> </w:t>
      </w:r>
      <w:r>
        <w:t>и</w:t>
      </w:r>
      <w:r>
        <w:rPr>
          <w:spacing w:val="-6"/>
        </w:rPr>
        <w:t xml:space="preserve"> </w:t>
      </w:r>
      <w:r>
        <w:t>правовая</w:t>
      </w:r>
      <w:r>
        <w:rPr>
          <w:spacing w:val="-8"/>
        </w:rPr>
        <w:t xml:space="preserve"> </w:t>
      </w:r>
      <w:r>
        <w:t>модернизация</w:t>
      </w:r>
      <w:r>
        <w:rPr>
          <w:spacing w:val="-7"/>
        </w:rPr>
        <w:t xml:space="preserve"> </w:t>
      </w:r>
      <w:r>
        <w:t>страны</w:t>
      </w:r>
      <w:r>
        <w:rPr>
          <w:spacing w:val="-5"/>
        </w:rPr>
        <w:t xml:space="preserve"> </w:t>
      </w:r>
      <w:r>
        <w:t>при</w:t>
      </w:r>
      <w:r>
        <w:rPr>
          <w:spacing w:val="-6"/>
        </w:rPr>
        <w:t xml:space="preserve"> </w:t>
      </w:r>
      <w:r>
        <w:t>Александре</w:t>
      </w:r>
      <w:r>
        <w:rPr>
          <w:spacing w:val="-5"/>
        </w:rPr>
        <w:t xml:space="preserve"> II</w:t>
      </w:r>
    </w:p>
    <w:p w:rsidR="009A11BE" w:rsidRDefault="005C57DC">
      <w:pPr>
        <w:pStyle w:val="a3"/>
        <w:ind w:right="277" w:firstLine="566"/>
      </w:pPr>
      <w: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w:t>
      </w:r>
      <w:r>
        <w:t xml:space="preserve">вого сознания. Военные реформы. </w:t>
      </w:r>
      <w:r>
        <w:rPr>
          <w:i/>
        </w:rPr>
        <w:t>Утверждение начал всесословности в</w:t>
      </w:r>
      <w:r>
        <w:rPr>
          <w:i/>
          <w:spacing w:val="40"/>
        </w:rPr>
        <w:t xml:space="preserve"> </w:t>
      </w:r>
      <w:r>
        <w:rPr>
          <w:i/>
        </w:rPr>
        <w:t>правовом строе страны</w:t>
      </w:r>
      <w:r>
        <w:t>. Конституционный вопрос.</w:t>
      </w:r>
    </w:p>
    <w:p w:rsidR="009A11BE" w:rsidRDefault="005C57DC">
      <w:pPr>
        <w:ind w:left="852" w:right="276" w:firstLine="566"/>
        <w:jc w:val="both"/>
        <w:rPr>
          <w:sz w:val="28"/>
        </w:rPr>
      </w:pPr>
      <w:r>
        <w:rPr>
          <w:sz w:val="28"/>
        </w:rPr>
        <w:t xml:space="preserve">Многовекторность внешней политики империи. </w:t>
      </w:r>
      <w:r>
        <w:rPr>
          <w:i/>
          <w:sz w:val="28"/>
        </w:rPr>
        <w:t>Завершение Кавказской войны. Присоединение Средней Азии. Россия и Балканы. Русско-турецкая война 18</w:t>
      </w:r>
      <w:r>
        <w:rPr>
          <w:i/>
          <w:sz w:val="28"/>
        </w:rPr>
        <w:t>77–1878 гг. Россия на Дальнем Востоке</w:t>
      </w:r>
      <w:r>
        <w:rPr>
          <w:sz w:val="28"/>
        </w:rPr>
        <w:t>.</w:t>
      </w:r>
    </w:p>
    <w:p w:rsidR="009A11BE" w:rsidRDefault="009A11BE">
      <w:pPr>
        <w:pStyle w:val="a3"/>
        <w:spacing w:before="4"/>
        <w:ind w:left="0" w:firstLine="0"/>
        <w:jc w:val="left"/>
      </w:pPr>
    </w:p>
    <w:p w:rsidR="009A11BE" w:rsidRDefault="005C57DC">
      <w:pPr>
        <w:pStyle w:val="2"/>
        <w:ind w:left="1418"/>
      </w:pPr>
      <w:r>
        <w:t>Россия</w:t>
      </w:r>
      <w:r>
        <w:rPr>
          <w:spacing w:val="-5"/>
        </w:rPr>
        <w:t xml:space="preserve"> </w:t>
      </w:r>
      <w:r>
        <w:t>в</w:t>
      </w:r>
      <w:r>
        <w:rPr>
          <w:spacing w:val="-4"/>
        </w:rPr>
        <w:t xml:space="preserve"> </w:t>
      </w:r>
      <w:r>
        <w:t>1880–1890-х</w:t>
      </w:r>
      <w:r>
        <w:rPr>
          <w:spacing w:val="-2"/>
        </w:rPr>
        <w:t xml:space="preserve"> </w:t>
      </w:r>
      <w:r>
        <w:rPr>
          <w:spacing w:val="-5"/>
        </w:rPr>
        <w:t>гг.</w:t>
      </w:r>
    </w:p>
    <w:p w:rsidR="009A11BE" w:rsidRDefault="005C57DC">
      <w:pPr>
        <w:pStyle w:val="a3"/>
        <w:ind w:right="279" w:firstLine="566"/>
      </w:pPr>
      <w:r>
        <w:t>«Народное самодержавие» Александра III. Идеология самобытного развития</w:t>
      </w:r>
      <w:r>
        <w:rPr>
          <w:spacing w:val="51"/>
          <w:w w:val="150"/>
        </w:rPr>
        <w:t xml:space="preserve">   </w:t>
      </w:r>
      <w:r>
        <w:t>России.</w:t>
      </w:r>
      <w:r>
        <w:rPr>
          <w:spacing w:val="50"/>
          <w:w w:val="150"/>
        </w:rPr>
        <w:t xml:space="preserve">   </w:t>
      </w:r>
      <w:r>
        <w:t>Государственный</w:t>
      </w:r>
      <w:r>
        <w:rPr>
          <w:spacing w:val="51"/>
          <w:w w:val="150"/>
        </w:rPr>
        <w:t xml:space="preserve">   </w:t>
      </w:r>
      <w:r>
        <w:t>национализм.</w:t>
      </w:r>
      <w:r>
        <w:rPr>
          <w:spacing w:val="50"/>
          <w:w w:val="150"/>
        </w:rPr>
        <w:t xml:space="preserve">   </w:t>
      </w:r>
      <w:r>
        <w:t>Реформы</w:t>
      </w:r>
      <w:r>
        <w:rPr>
          <w:spacing w:val="51"/>
          <w:w w:val="150"/>
        </w:rPr>
        <w:t xml:space="preserve">   </w:t>
      </w:r>
      <w:r>
        <w:rPr>
          <w:spacing w:val="-10"/>
        </w:rPr>
        <w:t>и</w:t>
      </w:r>
    </w:p>
    <w:p w:rsidR="009A11BE" w:rsidRDefault="005C57DC">
      <w:pPr>
        <w:ind w:left="852" w:right="278"/>
        <w:jc w:val="both"/>
        <w:rPr>
          <w:sz w:val="28"/>
        </w:rPr>
      </w:pPr>
      <w:r>
        <w:rPr>
          <w:sz w:val="28"/>
        </w:rPr>
        <w:t xml:space="preserve">«контрреформы». </w:t>
      </w:r>
      <w:r>
        <w:rPr>
          <w:i/>
          <w:sz w:val="28"/>
        </w:rPr>
        <w:t>Политика консервативной стабилизации</w:t>
      </w:r>
      <w:r>
        <w:rPr>
          <w:sz w:val="28"/>
        </w:rPr>
        <w:t xml:space="preserve">. </w:t>
      </w:r>
      <w:r>
        <w:rPr>
          <w:i/>
          <w:sz w:val="28"/>
        </w:rPr>
        <w:t>Ограничен</w:t>
      </w:r>
      <w:r>
        <w:rPr>
          <w:i/>
          <w:sz w:val="28"/>
        </w:rPr>
        <w:t xml:space="preserve">ие общественной самодеятельности. </w:t>
      </w:r>
      <w:r>
        <w:rPr>
          <w:sz w:val="28"/>
        </w:rPr>
        <w:t>Местное самоуправление и</w:t>
      </w:r>
      <w:r>
        <w:rPr>
          <w:spacing w:val="80"/>
          <w:sz w:val="28"/>
        </w:rPr>
        <w:t xml:space="preserve"> </w:t>
      </w:r>
      <w:r>
        <w:rPr>
          <w:sz w:val="28"/>
        </w:rPr>
        <w:t xml:space="preserve">самодержавие. Независимость суда. </w:t>
      </w:r>
      <w:r>
        <w:rPr>
          <w:i/>
          <w:sz w:val="28"/>
        </w:rPr>
        <w:t xml:space="preserve">Права университетов и власть попечителей. </w:t>
      </w:r>
      <w:r>
        <w:rPr>
          <w:sz w:val="28"/>
        </w:rPr>
        <w:t>Печать и цензура. Экономическая модернизация через государственное</w:t>
      </w:r>
      <w:r>
        <w:rPr>
          <w:spacing w:val="80"/>
          <w:w w:val="150"/>
          <w:sz w:val="28"/>
        </w:rPr>
        <w:t xml:space="preserve"> </w:t>
      </w:r>
      <w:r>
        <w:rPr>
          <w:sz w:val="28"/>
        </w:rPr>
        <w:t>вмешательство</w:t>
      </w:r>
      <w:r>
        <w:rPr>
          <w:spacing w:val="80"/>
          <w:w w:val="150"/>
          <w:sz w:val="28"/>
        </w:rPr>
        <w:t xml:space="preserve"> </w:t>
      </w:r>
      <w:r>
        <w:rPr>
          <w:sz w:val="28"/>
        </w:rPr>
        <w:t>в</w:t>
      </w:r>
      <w:r>
        <w:rPr>
          <w:spacing w:val="80"/>
          <w:w w:val="150"/>
          <w:sz w:val="28"/>
        </w:rPr>
        <w:t xml:space="preserve"> </w:t>
      </w:r>
      <w:r>
        <w:rPr>
          <w:sz w:val="28"/>
        </w:rPr>
        <w:t>экономику.</w:t>
      </w:r>
      <w:r>
        <w:rPr>
          <w:spacing w:val="80"/>
          <w:w w:val="150"/>
          <w:sz w:val="28"/>
        </w:rPr>
        <w:t xml:space="preserve"> </w:t>
      </w:r>
      <w:r>
        <w:rPr>
          <w:sz w:val="28"/>
        </w:rPr>
        <w:t>Форсированное</w:t>
      </w:r>
      <w:r>
        <w:rPr>
          <w:spacing w:val="80"/>
          <w:w w:val="150"/>
          <w:sz w:val="28"/>
        </w:rPr>
        <w:t xml:space="preserve"> </w:t>
      </w:r>
      <w:r>
        <w:rPr>
          <w:sz w:val="28"/>
        </w:rPr>
        <w:t>развитие</w:t>
      </w:r>
    </w:p>
    <w:p w:rsidR="009A11BE" w:rsidRDefault="009A11BE">
      <w:pPr>
        <w:jc w:val="both"/>
        <w:rPr>
          <w:sz w:val="28"/>
        </w:rPr>
        <w:sectPr w:rsidR="009A11BE">
          <w:pgSz w:w="11910" w:h="16840"/>
          <w:pgMar w:top="1040" w:right="566" w:bottom="1320" w:left="850" w:header="0" w:footer="1069" w:gutter="0"/>
          <w:cols w:space="720"/>
        </w:sectPr>
      </w:pPr>
    </w:p>
    <w:p w:rsidR="009A11BE" w:rsidRDefault="005C57DC">
      <w:pPr>
        <w:tabs>
          <w:tab w:val="left" w:pos="2988"/>
          <w:tab w:val="left" w:pos="3662"/>
          <w:tab w:val="left" w:pos="4575"/>
          <w:tab w:val="left" w:pos="5184"/>
          <w:tab w:val="left" w:pos="6261"/>
          <w:tab w:val="left" w:pos="6745"/>
          <w:tab w:val="left" w:pos="7496"/>
          <w:tab w:val="left" w:pos="7873"/>
          <w:tab w:val="left" w:pos="8120"/>
          <w:tab w:val="left" w:pos="9091"/>
        </w:tabs>
        <w:spacing w:before="69"/>
        <w:ind w:left="852" w:right="282"/>
        <w:jc w:val="right"/>
        <w:rPr>
          <w:sz w:val="28"/>
        </w:rPr>
      </w:pPr>
      <w:r>
        <w:rPr>
          <w:sz w:val="28"/>
        </w:rPr>
        <w:lastRenderedPageBreak/>
        <w:t xml:space="preserve">промышленности. </w:t>
      </w:r>
      <w:r>
        <w:rPr>
          <w:i/>
          <w:sz w:val="28"/>
        </w:rPr>
        <w:t xml:space="preserve">Финансовая политика. Консервация аграрных отношений. </w:t>
      </w:r>
      <w:r>
        <w:rPr>
          <w:spacing w:val="-2"/>
          <w:sz w:val="28"/>
        </w:rPr>
        <w:t>Пространство</w:t>
      </w:r>
      <w:r>
        <w:rPr>
          <w:sz w:val="28"/>
        </w:rPr>
        <w:tab/>
      </w:r>
      <w:r>
        <w:rPr>
          <w:spacing w:val="-2"/>
          <w:sz w:val="28"/>
        </w:rPr>
        <w:t>империи.</w:t>
      </w:r>
      <w:r>
        <w:rPr>
          <w:sz w:val="28"/>
        </w:rPr>
        <w:tab/>
      </w:r>
      <w:r>
        <w:rPr>
          <w:spacing w:val="-2"/>
          <w:sz w:val="28"/>
        </w:rPr>
        <w:t>Основные</w:t>
      </w:r>
      <w:r>
        <w:rPr>
          <w:sz w:val="28"/>
        </w:rPr>
        <w:tab/>
      </w:r>
      <w:r>
        <w:rPr>
          <w:spacing w:val="-4"/>
          <w:sz w:val="28"/>
        </w:rPr>
        <w:t>сферы</w:t>
      </w:r>
      <w:r>
        <w:rPr>
          <w:sz w:val="28"/>
        </w:rPr>
        <w:tab/>
      </w:r>
      <w:r>
        <w:rPr>
          <w:spacing w:val="-10"/>
          <w:sz w:val="28"/>
        </w:rPr>
        <w:t>и</w:t>
      </w:r>
      <w:r>
        <w:rPr>
          <w:sz w:val="28"/>
        </w:rPr>
        <w:tab/>
      </w:r>
      <w:r>
        <w:rPr>
          <w:sz w:val="28"/>
        </w:rPr>
        <w:tab/>
      </w:r>
      <w:r>
        <w:rPr>
          <w:spacing w:val="-2"/>
          <w:sz w:val="28"/>
        </w:rPr>
        <w:t>направления внешнеполитических</w:t>
      </w:r>
      <w:r>
        <w:rPr>
          <w:sz w:val="28"/>
        </w:rPr>
        <w:tab/>
      </w:r>
      <w:r>
        <w:rPr>
          <w:spacing w:val="-2"/>
          <w:sz w:val="28"/>
        </w:rPr>
        <w:t>интересов.</w:t>
      </w:r>
      <w:r>
        <w:rPr>
          <w:sz w:val="28"/>
        </w:rPr>
        <w:tab/>
      </w:r>
      <w:r>
        <w:rPr>
          <w:spacing w:val="-2"/>
          <w:sz w:val="28"/>
        </w:rPr>
        <w:t>Упрочение</w:t>
      </w:r>
      <w:r>
        <w:rPr>
          <w:sz w:val="28"/>
        </w:rPr>
        <w:tab/>
      </w:r>
      <w:r>
        <w:rPr>
          <w:spacing w:val="-2"/>
          <w:sz w:val="28"/>
        </w:rPr>
        <w:t>статуса</w:t>
      </w:r>
      <w:r>
        <w:rPr>
          <w:sz w:val="28"/>
        </w:rPr>
        <w:tab/>
      </w:r>
      <w:r>
        <w:rPr>
          <w:spacing w:val="-2"/>
          <w:sz w:val="28"/>
        </w:rPr>
        <w:t>великой</w:t>
      </w:r>
      <w:r>
        <w:rPr>
          <w:sz w:val="28"/>
        </w:rPr>
        <w:tab/>
      </w:r>
      <w:r>
        <w:rPr>
          <w:spacing w:val="-2"/>
          <w:sz w:val="28"/>
        </w:rPr>
        <w:t>державы.</w:t>
      </w:r>
    </w:p>
    <w:p w:rsidR="009A11BE" w:rsidRDefault="005C57DC">
      <w:pPr>
        <w:pStyle w:val="a3"/>
        <w:spacing w:before="2"/>
        <w:ind w:firstLine="0"/>
        <w:rPr>
          <w:i/>
        </w:rPr>
      </w:pPr>
      <w:r>
        <w:t>Освоение</w:t>
      </w:r>
      <w:r>
        <w:rPr>
          <w:spacing w:val="-12"/>
        </w:rPr>
        <w:t xml:space="preserve"> </w:t>
      </w:r>
      <w:r>
        <w:t>государственной</w:t>
      </w:r>
      <w:r>
        <w:rPr>
          <w:spacing w:val="-11"/>
        </w:rPr>
        <w:t xml:space="preserve"> </w:t>
      </w:r>
      <w:r>
        <w:rPr>
          <w:spacing w:val="-2"/>
        </w:rPr>
        <w:t>территории</w:t>
      </w:r>
      <w:r>
        <w:rPr>
          <w:i/>
          <w:spacing w:val="-2"/>
        </w:rPr>
        <w:t>.</w:t>
      </w:r>
    </w:p>
    <w:p w:rsidR="009A11BE" w:rsidRDefault="005C57DC">
      <w:pPr>
        <w:spacing w:before="7" w:line="237" w:lineRule="auto"/>
        <w:ind w:left="852" w:right="276" w:firstLine="566"/>
        <w:jc w:val="both"/>
        <w:rPr>
          <w:i/>
          <w:sz w:val="28"/>
        </w:rPr>
      </w:pPr>
      <w:r>
        <w:rPr>
          <w:sz w:val="28"/>
        </w:rPr>
        <w:t>Сельское хозяйство и промышленность</w:t>
      </w:r>
      <w:r>
        <w:rPr>
          <w:b/>
          <w:i/>
          <w:sz w:val="28"/>
        </w:rPr>
        <w:t xml:space="preserve">. </w:t>
      </w:r>
      <w:r>
        <w:rPr>
          <w:sz w:val="28"/>
        </w:rPr>
        <w:t>Пореформенная деревня: традиции и новации. Общинное землевладение и крестьянское хозяйство</w:t>
      </w:r>
      <w:r>
        <w:rPr>
          <w:i/>
          <w:sz w:val="28"/>
        </w:rPr>
        <w:t>. Взаимозависимость</w:t>
      </w:r>
      <w:r>
        <w:rPr>
          <w:i/>
          <w:spacing w:val="80"/>
          <w:sz w:val="28"/>
        </w:rPr>
        <w:t xml:space="preserve"> </w:t>
      </w:r>
      <w:r>
        <w:rPr>
          <w:i/>
          <w:sz w:val="28"/>
        </w:rPr>
        <w:t>помещичьего</w:t>
      </w:r>
      <w:r>
        <w:rPr>
          <w:i/>
          <w:spacing w:val="80"/>
          <w:sz w:val="28"/>
        </w:rPr>
        <w:t xml:space="preserve"> </w:t>
      </w:r>
      <w:r>
        <w:rPr>
          <w:i/>
          <w:sz w:val="28"/>
        </w:rPr>
        <w:t>и</w:t>
      </w:r>
      <w:r>
        <w:rPr>
          <w:i/>
          <w:spacing w:val="80"/>
          <w:sz w:val="28"/>
        </w:rPr>
        <w:t xml:space="preserve"> </w:t>
      </w:r>
      <w:r>
        <w:rPr>
          <w:i/>
          <w:sz w:val="28"/>
        </w:rPr>
        <w:t>крестьянского</w:t>
      </w:r>
      <w:r>
        <w:rPr>
          <w:i/>
          <w:spacing w:val="80"/>
          <w:sz w:val="28"/>
        </w:rPr>
        <w:t xml:space="preserve"> </w:t>
      </w:r>
      <w:r>
        <w:rPr>
          <w:i/>
          <w:sz w:val="28"/>
        </w:rPr>
        <w:t>хозяйств.</w:t>
      </w:r>
      <w:r>
        <w:rPr>
          <w:i/>
          <w:spacing w:val="80"/>
          <w:sz w:val="28"/>
        </w:rPr>
        <w:t xml:space="preserve"> </w:t>
      </w:r>
      <w:r>
        <w:rPr>
          <w:i/>
          <w:sz w:val="28"/>
        </w:rPr>
        <w:t>Помещичье</w:t>
      </w:r>
    </w:p>
    <w:p w:rsidR="009A11BE" w:rsidRDefault="005C57DC">
      <w:pPr>
        <w:spacing w:before="4"/>
        <w:ind w:left="852" w:right="279"/>
        <w:jc w:val="both"/>
        <w:rPr>
          <w:sz w:val="28"/>
        </w:rPr>
      </w:pPr>
      <w:r>
        <w:rPr>
          <w:i/>
          <w:sz w:val="28"/>
        </w:rPr>
        <w:t>«оскудение»</w:t>
      </w:r>
      <w:r>
        <w:rPr>
          <w:sz w:val="28"/>
        </w:rPr>
        <w:t xml:space="preserve">. </w:t>
      </w:r>
      <w:r>
        <w:rPr>
          <w:i/>
          <w:sz w:val="28"/>
        </w:rPr>
        <w:t>Социальные типы крестьян и помещиков</w:t>
      </w:r>
      <w:r>
        <w:rPr>
          <w:sz w:val="28"/>
        </w:rPr>
        <w:t>. Дворяне-</w:t>
      </w:r>
      <w:r>
        <w:rPr>
          <w:spacing w:val="-2"/>
          <w:sz w:val="28"/>
        </w:rPr>
        <w:t>пр</w:t>
      </w:r>
      <w:r>
        <w:rPr>
          <w:spacing w:val="-2"/>
          <w:sz w:val="28"/>
        </w:rPr>
        <w:t>едприниматели.</w:t>
      </w:r>
    </w:p>
    <w:p w:rsidR="009A11BE" w:rsidRDefault="005C57DC">
      <w:pPr>
        <w:ind w:left="852" w:right="277" w:firstLine="566"/>
        <w:jc w:val="both"/>
        <w:rPr>
          <w:i/>
          <w:sz w:val="28"/>
        </w:rPr>
      </w:pPr>
      <w:r>
        <w:rPr>
          <w:sz w:val="28"/>
        </w:rPr>
        <w:t>Индустриализация и урбанизация. Железные дороги и их роль в экономической и социальной модернизации. Миграции сельского населения</w:t>
      </w:r>
      <w:r>
        <w:rPr>
          <w:spacing w:val="40"/>
          <w:sz w:val="28"/>
        </w:rPr>
        <w:t xml:space="preserve"> </w:t>
      </w:r>
      <w:r>
        <w:rPr>
          <w:sz w:val="28"/>
        </w:rPr>
        <w:t xml:space="preserve">в города. Рабочий вопрос и его особенности в России. </w:t>
      </w:r>
      <w:r>
        <w:rPr>
          <w:i/>
          <w:sz w:val="28"/>
        </w:rPr>
        <w:t xml:space="preserve">Государственные, общественные и частнопредпринимательские </w:t>
      </w:r>
      <w:r>
        <w:rPr>
          <w:i/>
          <w:sz w:val="28"/>
        </w:rPr>
        <w:t>способы его решения.</w:t>
      </w:r>
    </w:p>
    <w:p w:rsidR="009A11BE" w:rsidRDefault="009A11BE">
      <w:pPr>
        <w:pStyle w:val="a3"/>
        <w:spacing w:before="7"/>
        <w:ind w:left="0" w:firstLine="0"/>
        <w:jc w:val="left"/>
        <w:rPr>
          <w:i/>
        </w:rPr>
      </w:pPr>
    </w:p>
    <w:p w:rsidR="009A11BE" w:rsidRDefault="005C57DC">
      <w:pPr>
        <w:pStyle w:val="2"/>
        <w:ind w:left="1418"/>
      </w:pPr>
      <w:r>
        <w:t>Культурное</w:t>
      </w:r>
      <w:r>
        <w:rPr>
          <w:spacing w:val="-6"/>
        </w:rPr>
        <w:t xml:space="preserve"> </w:t>
      </w:r>
      <w:r>
        <w:t>пространство</w:t>
      </w:r>
      <w:r>
        <w:rPr>
          <w:spacing w:val="-5"/>
        </w:rPr>
        <w:t xml:space="preserve"> </w:t>
      </w:r>
      <w:r>
        <w:t>империи</w:t>
      </w:r>
      <w:r>
        <w:rPr>
          <w:spacing w:val="-7"/>
        </w:rPr>
        <w:t xml:space="preserve"> </w:t>
      </w:r>
      <w:r>
        <w:t>во</w:t>
      </w:r>
      <w:r>
        <w:rPr>
          <w:spacing w:val="-7"/>
        </w:rPr>
        <w:t xml:space="preserve"> </w:t>
      </w:r>
      <w:r>
        <w:t>второй</w:t>
      </w:r>
      <w:r>
        <w:rPr>
          <w:spacing w:val="-7"/>
        </w:rPr>
        <w:t xml:space="preserve"> </w:t>
      </w:r>
      <w:r>
        <w:t>половине</w:t>
      </w:r>
      <w:r>
        <w:rPr>
          <w:spacing w:val="-9"/>
        </w:rPr>
        <w:t xml:space="preserve"> </w:t>
      </w:r>
      <w:r>
        <w:t>XIX</w:t>
      </w:r>
      <w:r>
        <w:rPr>
          <w:spacing w:val="-4"/>
        </w:rPr>
        <w:t xml:space="preserve"> </w:t>
      </w:r>
      <w:r>
        <w:rPr>
          <w:spacing w:val="-5"/>
        </w:rPr>
        <w:t>в.</w:t>
      </w:r>
    </w:p>
    <w:p w:rsidR="009A11BE" w:rsidRDefault="005C57DC">
      <w:pPr>
        <w:pStyle w:val="a3"/>
        <w:ind w:right="281" w:firstLine="566"/>
      </w:pPr>
      <w: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w:t>
      </w:r>
      <w:r>
        <w:rPr>
          <w:i/>
        </w:rPr>
        <w:t>печати. Роль печатного</w:t>
      </w:r>
      <w:r>
        <w:rPr>
          <w:i/>
        </w:rPr>
        <w:t xml:space="preserve"> слова в формировании общественного мнения</w:t>
      </w:r>
      <w:r>
        <w:t xml:space="preserve">. </w:t>
      </w:r>
      <w:r>
        <w:rPr>
          <w:i/>
        </w:rPr>
        <w:t>Народная, элитарная и массовая культура</w:t>
      </w:r>
      <w:r>
        <w:t>.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w:t>
      </w:r>
      <w:r>
        <w:t>я значимость художественной культуры. Литература, живопись, музыка, театр. Архитектура и градостроительство.</w:t>
      </w:r>
    </w:p>
    <w:p w:rsidR="009A11BE" w:rsidRDefault="009A11BE">
      <w:pPr>
        <w:pStyle w:val="a3"/>
        <w:spacing w:before="5"/>
        <w:ind w:left="0" w:firstLine="0"/>
        <w:jc w:val="left"/>
      </w:pPr>
    </w:p>
    <w:p w:rsidR="009A11BE" w:rsidRDefault="005C57DC">
      <w:pPr>
        <w:pStyle w:val="2"/>
        <w:ind w:left="1418"/>
      </w:pPr>
      <w:r>
        <w:t>Этнокультурный</w:t>
      </w:r>
      <w:r>
        <w:rPr>
          <w:spacing w:val="-8"/>
        </w:rPr>
        <w:t xml:space="preserve"> </w:t>
      </w:r>
      <w:r>
        <w:t>облик</w:t>
      </w:r>
      <w:r>
        <w:rPr>
          <w:spacing w:val="-7"/>
        </w:rPr>
        <w:t xml:space="preserve"> </w:t>
      </w:r>
      <w:r>
        <w:rPr>
          <w:spacing w:val="-2"/>
        </w:rPr>
        <w:t>империи.</w:t>
      </w:r>
    </w:p>
    <w:p w:rsidR="009A11BE" w:rsidRDefault="005C57DC">
      <w:pPr>
        <w:ind w:left="852" w:right="276" w:firstLine="566"/>
        <w:jc w:val="both"/>
        <w:rPr>
          <w:i/>
          <w:sz w:val="28"/>
        </w:rPr>
      </w:pPr>
      <w:r>
        <w:rPr>
          <w:sz w:val="28"/>
        </w:rPr>
        <w:t>Основные регионы и народы Российской империи и их роль в жизни страны. Правовое положение различных этносов и конфес</w:t>
      </w:r>
      <w:r>
        <w:rPr>
          <w:sz w:val="28"/>
        </w:rPr>
        <w:t>сий</w:t>
      </w:r>
      <w:r>
        <w:rPr>
          <w:i/>
          <w:sz w:val="28"/>
        </w:rPr>
        <w:t xml:space="preserve">. </w:t>
      </w:r>
      <w:r>
        <w:rPr>
          <w:sz w:val="28"/>
        </w:rPr>
        <w:t>Процессы национального и религиозного возрождения у народов Российской империи</w:t>
      </w:r>
      <w:r>
        <w:rPr>
          <w:i/>
          <w:sz w:val="28"/>
        </w:rPr>
        <w:t xml:space="preserve">. </w:t>
      </w:r>
      <w:r>
        <w:rPr>
          <w:sz w:val="28"/>
        </w:rPr>
        <w:t xml:space="preserve">Национальные движения народов России. Взаимодействие национальных культур и народов. Национальная политика самодержавия. </w:t>
      </w:r>
      <w:r>
        <w:rPr>
          <w:i/>
          <w:sz w:val="28"/>
        </w:rPr>
        <w:t>Укрепление автономии Финляндии</w:t>
      </w:r>
      <w:r>
        <w:rPr>
          <w:sz w:val="28"/>
        </w:rPr>
        <w:t xml:space="preserve">. </w:t>
      </w:r>
      <w:r>
        <w:rPr>
          <w:i/>
          <w:sz w:val="28"/>
        </w:rPr>
        <w:t>Польское восстание</w:t>
      </w:r>
      <w:r>
        <w:rPr>
          <w:i/>
          <w:sz w:val="28"/>
        </w:rPr>
        <w:t xml:space="preserve"> 1863 г. Прибалтика</w:t>
      </w:r>
      <w:r>
        <w:rPr>
          <w:sz w:val="28"/>
        </w:rPr>
        <w:t xml:space="preserve">. </w:t>
      </w:r>
      <w:r>
        <w:rPr>
          <w:i/>
          <w:sz w:val="28"/>
        </w:rPr>
        <w:t>Еврейский вопрос. Поволжье. Северный Кавказ и Закавказье. Север, Сибирь, Дальний Восток. Средняя Азия. Миссии Русской православной церкви и ее</w:t>
      </w:r>
      <w:r>
        <w:rPr>
          <w:i/>
          <w:spacing w:val="80"/>
          <w:sz w:val="28"/>
        </w:rPr>
        <w:t xml:space="preserve"> </w:t>
      </w:r>
      <w:r>
        <w:rPr>
          <w:i/>
          <w:sz w:val="28"/>
        </w:rPr>
        <w:t>знаменитые миссионеры.</w:t>
      </w:r>
    </w:p>
    <w:p w:rsidR="009A11BE" w:rsidRDefault="009A11BE">
      <w:pPr>
        <w:pStyle w:val="a3"/>
        <w:spacing w:before="2"/>
        <w:ind w:left="0" w:firstLine="0"/>
        <w:jc w:val="left"/>
        <w:rPr>
          <w:i/>
        </w:rPr>
      </w:pPr>
    </w:p>
    <w:p w:rsidR="009A11BE" w:rsidRDefault="005C57DC">
      <w:pPr>
        <w:pStyle w:val="2"/>
        <w:spacing w:before="1" w:line="240" w:lineRule="auto"/>
        <w:ind w:left="852" w:right="797" w:firstLine="566"/>
      </w:pPr>
      <w:r>
        <w:t>Формирование</w:t>
      </w:r>
      <w:r>
        <w:rPr>
          <w:spacing w:val="-7"/>
        </w:rPr>
        <w:t xml:space="preserve"> </w:t>
      </w:r>
      <w:r>
        <w:t>гражданского</w:t>
      </w:r>
      <w:r>
        <w:rPr>
          <w:spacing w:val="-10"/>
        </w:rPr>
        <w:t xml:space="preserve"> </w:t>
      </w:r>
      <w:r>
        <w:t>общества</w:t>
      </w:r>
      <w:r>
        <w:rPr>
          <w:spacing w:val="-7"/>
        </w:rPr>
        <w:t xml:space="preserve"> </w:t>
      </w:r>
      <w:r>
        <w:t>и</w:t>
      </w:r>
      <w:r>
        <w:rPr>
          <w:spacing w:val="-9"/>
        </w:rPr>
        <w:t xml:space="preserve"> </w:t>
      </w:r>
      <w:r>
        <w:t>основные</w:t>
      </w:r>
      <w:r>
        <w:rPr>
          <w:spacing w:val="-7"/>
        </w:rPr>
        <w:t xml:space="preserve"> </w:t>
      </w:r>
      <w:r>
        <w:t>направления общественных движений</w:t>
      </w:r>
    </w:p>
    <w:p w:rsidR="009A11BE" w:rsidRDefault="005C57DC">
      <w:pPr>
        <w:ind w:left="852" w:right="278" w:firstLine="566"/>
        <w:jc w:val="both"/>
        <w:rPr>
          <w:sz w:val="28"/>
        </w:rPr>
      </w:pPr>
      <w:r>
        <w:rPr>
          <w:sz w:val="28"/>
        </w:rPr>
        <w:t xml:space="preserve">Общественная жизнь в 1860–1890-х гг. </w:t>
      </w:r>
      <w:r>
        <w:rPr>
          <w:i/>
          <w:sz w:val="28"/>
        </w:rPr>
        <w:t xml:space="preserve">Рост общественной самодеятельности. </w:t>
      </w:r>
      <w:r>
        <w:rPr>
          <w:sz w:val="28"/>
        </w:rPr>
        <w:t>Расширение публичной сферы (общественное самоуправление, печать, образование, суд). Феномен интеллигенции. Общественные организации. Благотворительно</w:t>
      </w:r>
      <w:r>
        <w:rPr>
          <w:sz w:val="28"/>
        </w:rPr>
        <w:t xml:space="preserve">сть. </w:t>
      </w:r>
      <w:r>
        <w:rPr>
          <w:i/>
          <w:sz w:val="28"/>
        </w:rPr>
        <w:t>Студенческое движение</w:t>
      </w:r>
      <w:r>
        <w:rPr>
          <w:sz w:val="28"/>
        </w:rPr>
        <w:t xml:space="preserve">. Рабочее движение. </w:t>
      </w:r>
      <w:r>
        <w:rPr>
          <w:i/>
          <w:sz w:val="28"/>
        </w:rPr>
        <w:t>Женское движение</w:t>
      </w:r>
      <w:r>
        <w:rPr>
          <w:sz w:val="28"/>
        </w:rPr>
        <w:t>.</w:t>
      </w:r>
    </w:p>
    <w:p w:rsidR="009A11BE" w:rsidRDefault="009A11BE">
      <w:pPr>
        <w:jc w:val="both"/>
        <w:rPr>
          <w:sz w:val="28"/>
        </w:rPr>
        <w:sectPr w:rsidR="009A11BE">
          <w:pgSz w:w="11910" w:h="16840"/>
          <w:pgMar w:top="1040" w:right="566" w:bottom="1320" w:left="850" w:header="0" w:footer="1069" w:gutter="0"/>
          <w:cols w:space="720"/>
        </w:sectPr>
      </w:pPr>
    </w:p>
    <w:p w:rsidR="009A11BE" w:rsidRDefault="005C57DC">
      <w:pPr>
        <w:spacing w:before="69"/>
        <w:ind w:left="852" w:right="278" w:firstLine="566"/>
        <w:jc w:val="both"/>
        <w:rPr>
          <w:sz w:val="28"/>
        </w:rPr>
      </w:pPr>
      <w:r>
        <w:rPr>
          <w:sz w:val="28"/>
        </w:rPr>
        <w:lastRenderedPageBreak/>
        <w:t xml:space="preserve">Идейные течения и общественное движение. </w:t>
      </w:r>
      <w:r>
        <w:rPr>
          <w:i/>
          <w:sz w:val="28"/>
        </w:rPr>
        <w:t>Влияние позитивизма, дарвинизма, марксизма и других направлений европейской общественной мысли</w:t>
      </w:r>
      <w:r>
        <w:rPr>
          <w:sz w:val="28"/>
        </w:rPr>
        <w:t>. Консервативная мысль. Национализм. Ли</w:t>
      </w:r>
      <w:r>
        <w:rPr>
          <w:sz w:val="28"/>
        </w:rPr>
        <w:t>берализм и его особенности в России. Русский социализм. Русский анархизм</w:t>
      </w:r>
      <w:r>
        <w:rPr>
          <w:i/>
          <w:sz w:val="28"/>
        </w:rPr>
        <w:t>. Формы политической оппозиции: земское движение, революционное подполье и эмиграция</w:t>
      </w:r>
      <w:r>
        <w:rPr>
          <w:sz w:val="28"/>
        </w:rPr>
        <w:t>. Народничество и его эволюция</w:t>
      </w:r>
      <w:r>
        <w:rPr>
          <w:i/>
          <w:sz w:val="28"/>
        </w:rPr>
        <w:t>. Народнические кружки: идеология и практика. Большое общество пропага</w:t>
      </w:r>
      <w:r>
        <w:rPr>
          <w:i/>
          <w:sz w:val="28"/>
        </w:rPr>
        <w:t>нды</w:t>
      </w:r>
      <w:r>
        <w:rPr>
          <w:sz w:val="28"/>
        </w:rPr>
        <w:t xml:space="preserve">. </w:t>
      </w:r>
      <w:r>
        <w:rPr>
          <w:i/>
          <w:sz w:val="28"/>
        </w:rPr>
        <w:t>«Хождение в народ»</w:t>
      </w:r>
      <w:r>
        <w:rPr>
          <w:sz w:val="28"/>
        </w:rPr>
        <w:t xml:space="preserve">. </w:t>
      </w:r>
      <w:r>
        <w:rPr>
          <w:i/>
          <w:sz w:val="28"/>
        </w:rPr>
        <w:t>«Земля и воля» и ее раскол</w:t>
      </w:r>
      <w:r>
        <w:rPr>
          <w:sz w:val="28"/>
        </w:rPr>
        <w:t xml:space="preserve">. </w:t>
      </w:r>
      <w:r>
        <w:rPr>
          <w:i/>
          <w:sz w:val="28"/>
        </w:rPr>
        <w:t>«Черный передел» и «Народная воля»</w:t>
      </w:r>
      <w:r>
        <w:rPr>
          <w:sz w:val="28"/>
        </w:rPr>
        <w:t>. Политический терроризм. Распространение марксизма и формирование социал-демократии. Группа «Освобождение труда</w:t>
      </w:r>
      <w:r>
        <w:rPr>
          <w:i/>
          <w:sz w:val="28"/>
        </w:rPr>
        <w:t>»</w:t>
      </w:r>
      <w:r>
        <w:rPr>
          <w:sz w:val="28"/>
        </w:rPr>
        <w:t xml:space="preserve">. </w:t>
      </w:r>
      <w:r>
        <w:rPr>
          <w:i/>
          <w:sz w:val="28"/>
        </w:rPr>
        <w:t>«Союз борьбы за освобождение рабочего класса</w:t>
      </w:r>
      <w:r>
        <w:rPr>
          <w:sz w:val="28"/>
        </w:rPr>
        <w:t xml:space="preserve">». </w:t>
      </w:r>
      <w:r>
        <w:rPr>
          <w:i/>
          <w:sz w:val="28"/>
        </w:rPr>
        <w:t>I съезд</w:t>
      </w:r>
      <w:r>
        <w:rPr>
          <w:i/>
          <w:sz w:val="28"/>
        </w:rPr>
        <w:t xml:space="preserve"> РСДРП</w:t>
      </w:r>
      <w:r>
        <w:rPr>
          <w:sz w:val="28"/>
        </w:rPr>
        <w:t>.</w:t>
      </w:r>
    </w:p>
    <w:p w:rsidR="009A11BE" w:rsidRDefault="009A11BE">
      <w:pPr>
        <w:pStyle w:val="a3"/>
        <w:spacing w:before="9"/>
        <w:ind w:left="0" w:firstLine="0"/>
        <w:jc w:val="left"/>
      </w:pPr>
    </w:p>
    <w:p w:rsidR="009A11BE" w:rsidRDefault="005C57DC">
      <w:pPr>
        <w:pStyle w:val="2"/>
        <w:ind w:left="1418"/>
      </w:pPr>
      <w:r>
        <w:t>Россия</w:t>
      </w:r>
      <w:r>
        <w:rPr>
          <w:spacing w:val="-5"/>
        </w:rPr>
        <w:t xml:space="preserve"> </w:t>
      </w:r>
      <w:r>
        <w:t>на</w:t>
      </w:r>
      <w:r>
        <w:rPr>
          <w:spacing w:val="-2"/>
        </w:rPr>
        <w:t xml:space="preserve"> </w:t>
      </w:r>
      <w:r>
        <w:t>пороге</w:t>
      </w:r>
      <w:r>
        <w:rPr>
          <w:spacing w:val="-6"/>
        </w:rPr>
        <w:t xml:space="preserve"> </w:t>
      </w:r>
      <w:r>
        <w:t>ХХ</w:t>
      </w:r>
      <w:r>
        <w:rPr>
          <w:spacing w:val="-1"/>
        </w:rPr>
        <w:t xml:space="preserve"> </w:t>
      </w:r>
      <w:r>
        <w:rPr>
          <w:spacing w:val="-5"/>
        </w:rPr>
        <w:t>в.</w:t>
      </w:r>
    </w:p>
    <w:p w:rsidR="009A11BE" w:rsidRDefault="005C57DC">
      <w:pPr>
        <w:ind w:left="852" w:right="277" w:firstLine="566"/>
        <w:jc w:val="both"/>
        <w:rPr>
          <w:sz w:val="28"/>
        </w:rPr>
      </w:pPr>
      <w:r>
        <w:rPr>
          <w:b/>
          <w:sz w:val="28"/>
        </w:rPr>
        <w:t>На пороге нового века</w:t>
      </w:r>
      <w:r>
        <w:rPr>
          <w:i/>
          <w:position w:val="1"/>
          <w:sz w:val="28"/>
        </w:rPr>
        <w:t xml:space="preserve">: </w:t>
      </w:r>
      <w:r>
        <w:rPr>
          <w:position w:val="1"/>
          <w:sz w:val="28"/>
        </w:rPr>
        <w:t xml:space="preserve">динамика и противоречия развития. </w:t>
      </w:r>
      <w:r>
        <w:rPr>
          <w:sz w:val="28"/>
        </w:rPr>
        <w:t xml:space="preserve">Экономический рост. Промышленное развитие. Новая география экономики. Урбанизация и облик городов. </w:t>
      </w:r>
      <w:r>
        <w:rPr>
          <w:i/>
          <w:sz w:val="28"/>
        </w:rPr>
        <w:t>Отечественный и иностранный капитал, его роль в индустриализации страны</w:t>
      </w:r>
      <w:r>
        <w:rPr>
          <w:sz w:val="28"/>
        </w:rPr>
        <w:t>. Россия — мировой экспортер хлеба. Аграрный вопрос</w:t>
      </w:r>
      <w:r>
        <w:rPr>
          <w:i/>
          <w:sz w:val="28"/>
        </w:rPr>
        <w:t xml:space="preserve">. Демография, социальная стратификация. </w:t>
      </w:r>
      <w:r>
        <w:rPr>
          <w:sz w:val="28"/>
        </w:rPr>
        <w:t>Разложение сословных структур. Формирование новых социальных страт. Буржуазия. Рабочие: социал</w:t>
      </w:r>
      <w:r>
        <w:rPr>
          <w:sz w:val="28"/>
        </w:rPr>
        <w:t>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w:t>
      </w:r>
      <w:r>
        <w:rPr>
          <w:i/>
          <w:sz w:val="28"/>
        </w:rPr>
        <w:t>. Церковь в условиях кризиса имперской идеологии</w:t>
      </w:r>
      <w:r>
        <w:rPr>
          <w:sz w:val="28"/>
        </w:rPr>
        <w:t xml:space="preserve">. </w:t>
      </w:r>
      <w:r>
        <w:rPr>
          <w:i/>
          <w:sz w:val="28"/>
        </w:rPr>
        <w:t>Распространение светской этики и культуры</w:t>
      </w:r>
      <w:r>
        <w:rPr>
          <w:sz w:val="28"/>
        </w:rPr>
        <w:t>.</w:t>
      </w:r>
    </w:p>
    <w:p w:rsidR="009A11BE" w:rsidRDefault="005C57DC">
      <w:pPr>
        <w:pStyle w:val="a3"/>
        <w:ind w:right="289" w:firstLine="566"/>
      </w:pPr>
      <w:r>
        <w:t>Имперски</w:t>
      </w:r>
      <w:r>
        <w:t>й центр и регионы. Национальная политика, этнические элиты и национально-культурные движения.</w:t>
      </w:r>
    </w:p>
    <w:p w:rsidR="009A11BE" w:rsidRDefault="005C57DC">
      <w:pPr>
        <w:spacing w:line="237" w:lineRule="auto"/>
        <w:ind w:left="852" w:right="277" w:firstLine="566"/>
        <w:jc w:val="both"/>
        <w:rPr>
          <w:sz w:val="28"/>
        </w:rPr>
      </w:pPr>
      <w:r>
        <w:rPr>
          <w:b/>
          <w:sz w:val="28"/>
        </w:rPr>
        <w:t>Россия в системе международных отношений</w:t>
      </w:r>
      <w:r>
        <w:rPr>
          <w:b/>
          <w:i/>
          <w:sz w:val="28"/>
        </w:rPr>
        <w:t xml:space="preserve">. </w:t>
      </w:r>
      <w:r>
        <w:rPr>
          <w:position w:val="1"/>
          <w:sz w:val="28"/>
        </w:rPr>
        <w:t xml:space="preserve">Политика на Дальнем </w:t>
      </w:r>
      <w:r>
        <w:rPr>
          <w:sz w:val="28"/>
        </w:rPr>
        <w:t>Востоке. Русско-японская война 1904–1905 гг. Оборона Порт-Артура. Цусимское сражение.</w:t>
      </w:r>
    </w:p>
    <w:p w:rsidR="009A11BE" w:rsidRDefault="005C57DC">
      <w:pPr>
        <w:spacing w:before="1" w:line="235" w:lineRule="auto"/>
        <w:ind w:left="852" w:right="277" w:firstLine="566"/>
        <w:jc w:val="both"/>
        <w:rPr>
          <w:sz w:val="28"/>
        </w:rPr>
      </w:pPr>
      <w:r>
        <w:rPr>
          <w:b/>
          <w:sz w:val="28"/>
        </w:rPr>
        <w:t>Первая российс</w:t>
      </w:r>
      <w:r>
        <w:rPr>
          <w:b/>
          <w:sz w:val="28"/>
        </w:rPr>
        <w:t xml:space="preserve">кая революция 1905–1907 гг. Начало парламентаризма в России. </w:t>
      </w:r>
      <w:r>
        <w:rPr>
          <w:position w:val="1"/>
          <w:sz w:val="28"/>
        </w:rPr>
        <w:t>Николай II и его окружение</w:t>
      </w:r>
      <w:r>
        <w:rPr>
          <w:i/>
          <w:position w:val="1"/>
          <w:sz w:val="28"/>
        </w:rPr>
        <w:t xml:space="preserve">. Деятельность В. </w:t>
      </w:r>
      <w:r>
        <w:rPr>
          <w:i/>
          <w:sz w:val="28"/>
        </w:rPr>
        <w:t xml:space="preserve">К. Плеве на посту министра внутренних дел. </w:t>
      </w:r>
      <w:r>
        <w:rPr>
          <w:sz w:val="28"/>
        </w:rPr>
        <w:t>Оппозиционное либеральное движение</w:t>
      </w:r>
      <w:r>
        <w:rPr>
          <w:i/>
          <w:sz w:val="28"/>
        </w:rPr>
        <w:t>. «Союз освобождения»</w:t>
      </w:r>
      <w:r>
        <w:rPr>
          <w:sz w:val="28"/>
        </w:rPr>
        <w:t xml:space="preserve">. </w:t>
      </w:r>
      <w:r>
        <w:rPr>
          <w:i/>
          <w:sz w:val="28"/>
        </w:rPr>
        <w:t>Банкетная кампания</w:t>
      </w:r>
      <w:r>
        <w:rPr>
          <w:sz w:val="28"/>
        </w:rPr>
        <w:t>.</w:t>
      </w:r>
    </w:p>
    <w:p w:rsidR="009A11BE" w:rsidRDefault="005C57DC">
      <w:pPr>
        <w:pStyle w:val="a3"/>
        <w:spacing w:before="2"/>
        <w:ind w:right="286" w:firstLine="566"/>
      </w:pPr>
      <w:r>
        <w:t xml:space="preserve">Предпосылки Первой российской революции. Формы социальных протестов. Деятельность профессиональных революционеров. Политический </w:t>
      </w:r>
      <w:r>
        <w:rPr>
          <w:spacing w:val="-2"/>
        </w:rPr>
        <w:t>терроризм.</w:t>
      </w:r>
    </w:p>
    <w:p w:rsidR="009A11BE" w:rsidRDefault="005C57DC">
      <w:pPr>
        <w:pStyle w:val="a3"/>
        <w:spacing w:before="1"/>
        <w:ind w:right="276" w:firstLine="566"/>
      </w:pPr>
      <w:r>
        <w:t>«Кровавое воскресенье» 9 января 1905 г. Выступления рабочих, крестьян, средних городских слоев, солдат и матросов</w:t>
      </w:r>
      <w:r>
        <w:rPr>
          <w:i/>
        </w:rPr>
        <w:t>. «Б</w:t>
      </w:r>
      <w:r>
        <w:rPr>
          <w:i/>
        </w:rPr>
        <w:t xml:space="preserve">улыгинская конституция». </w:t>
      </w:r>
      <w:r>
        <w:t xml:space="preserve">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w:t>
      </w:r>
      <w:r>
        <w:rPr>
          <w:i/>
        </w:rPr>
        <w:t>Неонароднические партии и организации (социалисты-революционеры)</w:t>
      </w:r>
      <w:r>
        <w:t>. С</w:t>
      </w:r>
      <w:r>
        <w:t>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w:t>
      </w:r>
      <w:r>
        <w:rPr>
          <w:spacing w:val="51"/>
        </w:rPr>
        <w:t xml:space="preserve">  </w:t>
      </w:r>
      <w:r>
        <w:t>Декабрьское</w:t>
      </w:r>
      <w:r>
        <w:rPr>
          <w:spacing w:val="53"/>
        </w:rPr>
        <w:t xml:space="preserve">  </w:t>
      </w:r>
      <w:r>
        <w:t>1905</w:t>
      </w:r>
      <w:r>
        <w:rPr>
          <w:spacing w:val="53"/>
        </w:rPr>
        <w:t xml:space="preserve">  </w:t>
      </w:r>
      <w:r>
        <w:t>г.</w:t>
      </w:r>
      <w:r>
        <w:rPr>
          <w:spacing w:val="53"/>
        </w:rPr>
        <w:t xml:space="preserve">  </w:t>
      </w:r>
      <w:r>
        <w:t>вооруженное</w:t>
      </w:r>
      <w:r>
        <w:rPr>
          <w:spacing w:val="53"/>
        </w:rPr>
        <w:t xml:space="preserve">  </w:t>
      </w:r>
      <w:r>
        <w:t>восстание</w:t>
      </w:r>
      <w:r>
        <w:rPr>
          <w:spacing w:val="53"/>
        </w:rPr>
        <w:t xml:space="preserve">  </w:t>
      </w:r>
      <w:r>
        <w:t>в</w:t>
      </w:r>
      <w:r>
        <w:rPr>
          <w:spacing w:val="54"/>
        </w:rPr>
        <w:t xml:space="preserve">  </w:t>
      </w:r>
      <w:r>
        <w:rPr>
          <w:spacing w:val="-2"/>
        </w:rPr>
        <w:t>Москве.</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69"/>
        <w:ind w:firstLine="0"/>
      </w:pPr>
      <w:r>
        <w:lastRenderedPageBreak/>
        <w:t>Особе</w:t>
      </w:r>
      <w:r>
        <w:t>нности</w:t>
      </w:r>
      <w:r>
        <w:rPr>
          <w:spacing w:val="-13"/>
        </w:rPr>
        <w:t xml:space="preserve"> </w:t>
      </w:r>
      <w:r>
        <w:t>революционных</w:t>
      </w:r>
      <w:r>
        <w:rPr>
          <w:spacing w:val="-6"/>
        </w:rPr>
        <w:t xml:space="preserve"> </w:t>
      </w:r>
      <w:r>
        <w:t>выступлений</w:t>
      </w:r>
      <w:r>
        <w:rPr>
          <w:spacing w:val="-8"/>
        </w:rPr>
        <w:t xml:space="preserve"> </w:t>
      </w:r>
      <w:r>
        <w:t>в</w:t>
      </w:r>
      <w:r>
        <w:rPr>
          <w:spacing w:val="-8"/>
        </w:rPr>
        <w:t xml:space="preserve"> </w:t>
      </w:r>
      <w:r>
        <w:t>1906–1907</w:t>
      </w:r>
      <w:r>
        <w:rPr>
          <w:spacing w:val="-6"/>
        </w:rPr>
        <w:t xml:space="preserve"> </w:t>
      </w:r>
      <w:r>
        <w:rPr>
          <w:spacing w:val="-5"/>
        </w:rPr>
        <w:t>гг.</w:t>
      </w:r>
    </w:p>
    <w:p w:rsidR="009A11BE" w:rsidRDefault="005C57DC">
      <w:pPr>
        <w:spacing w:before="3"/>
        <w:ind w:left="852" w:right="280" w:firstLine="566"/>
        <w:jc w:val="both"/>
        <w:rPr>
          <w:sz w:val="28"/>
        </w:rPr>
      </w:pPr>
      <w:r>
        <w:rPr>
          <w:i/>
          <w:sz w:val="28"/>
        </w:rPr>
        <w:t>Избирательный закон 11 декабря 1905 г. Избирательная кампания в I Государственную думу</w:t>
      </w:r>
      <w:r>
        <w:rPr>
          <w:sz w:val="28"/>
        </w:rPr>
        <w:t xml:space="preserve">. </w:t>
      </w:r>
      <w:r>
        <w:rPr>
          <w:i/>
          <w:sz w:val="28"/>
        </w:rPr>
        <w:t xml:space="preserve">Основные государственные законы 23 апреля 1906 г. </w:t>
      </w:r>
      <w:r>
        <w:rPr>
          <w:sz w:val="28"/>
        </w:rPr>
        <w:t>Деятельность I и II Государственной думы: итоги и уроки.</w:t>
      </w:r>
    </w:p>
    <w:p w:rsidR="009A11BE" w:rsidRDefault="005C57DC">
      <w:pPr>
        <w:pStyle w:val="a3"/>
        <w:ind w:right="279" w:firstLine="566"/>
      </w:pPr>
      <w:r>
        <w:rPr>
          <w:b/>
        </w:rPr>
        <w:t>Общество и в</w:t>
      </w:r>
      <w:r>
        <w:rPr>
          <w:b/>
        </w:rPr>
        <w:t xml:space="preserve">ласть после революции. </w:t>
      </w:r>
      <w:r>
        <w:rPr>
          <w:position w:val="1"/>
        </w:rPr>
        <w:t>Уроки революции:</w:t>
      </w:r>
      <w:r>
        <w:rPr>
          <w:spacing w:val="80"/>
          <w:position w:val="1"/>
        </w:rPr>
        <w:t xml:space="preserve"> </w:t>
      </w:r>
      <w:r>
        <w:t>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w:t>
      </w:r>
      <w:r>
        <w:t>енный и социальный подъем.</w:t>
      </w:r>
    </w:p>
    <w:p w:rsidR="009A11BE" w:rsidRDefault="005C57DC">
      <w:pPr>
        <w:pStyle w:val="a3"/>
        <w:ind w:right="285" w:firstLine="566"/>
      </w:pPr>
      <w:r>
        <w:t>Обострение международной обстановки. Блоковая система и участие в ней России. Россия в преддверии мировой катастрофы.</w:t>
      </w:r>
    </w:p>
    <w:p w:rsidR="009A11BE" w:rsidRDefault="005C57DC">
      <w:pPr>
        <w:ind w:left="852" w:right="278" w:firstLine="566"/>
        <w:jc w:val="both"/>
        <w:rPr>
          <w:sz w:val="28"/>
        </w:rPr>
      </w:pPr>
      <w:r>
        <w:rPr>
          <w:b/>
          <w:sz w:val="28"/>
        </w:rPr>
        <w:t>Серебряный век российской культуры</w:t>
      </w:r>
      <w:r>
        <w:rPr>
          <w:b/>
          <w:i/>
          <w:sz w:val="28"/>
        </w:rPr>
        <w:t xml:space="preserve">. </w:t>
      </w:r>
      <w:r>
        <w:rPr>
          <w:position w:val="1"/>
          <w:sz w:val="28"/>
        </w:rPr>
        <w:t xml:space="preserve">Новые явления в </w:t>
      </w:r>
      <w:r>
        <w:rPr>
          <w:sz w:val="28"/>
        </w:rPr>
        <w:t xml:space="preserve">художественной литературе и искусстве. </w:t>
      </w:r>
      <w:r>
        <w:rPr>
          <w:i/>
          <w:sz w:val="28"/>
        </w:rPr>
        <w:t>Мировоззренческие це</w:t>
      </w:r>
      <w:r>
        <w:rPr>
          <w:i/>
          <w:sz w:val="28"/>
        </w:rPr>
        <w:t xml:space="preserve">нности и стиль жизни. </w:t>
      </w:r>
      <w:r>
        <w:rPr>
          <w:sz w:val="28"/>
        </w:rPr>
        <w:t xml:space="preserve">Литература начала XX в. Живопись. «Мир искусства». Архитектура. Скульптура. Драматический театр: традиции и новаторство. Музыка. «Русские сезоны» в Париже. Зарождение российского </w:t>
      </w:r>
      <w:r>
        <w:rPr>
          <w:spacing w:val="-2"/>
          <w:sz w:val="28"/>
        </w:rPr>
        <w:t>кинематографа.</w:t>
      </w:r>
    </w:p>
    <w:p w:rsidR="009A11BE" w:rsidRDefault="005C57DC">
      <w:pPr>
        <w:pStyle w:val="a3"/>
        <w:ind w:right="284" w:firstLine="566"/>
      </w:pPr>
      <w:r>
        <w:t xml:space="preserve">Развитие народного просвещения: попытка </w:t>
      </w:r>
      <w:r>
        <w:t>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p w:rsidR="009A11BE" w:rsidRDefault="005C57DC">
      <w:pPr>
        <w:spacing w:line="330" w:lineRule="exact"/>
        <w:ind w:left="1418"/>
        <w:jc w:val="both"/>
        <w:rPr>
          <w:position w:val="1"/>
          <w:sz w:val="28"/>
        </w:rPr>
      </w:pPr>
      <w:r>
        <w:rPr>
          <w:b/>
          <w:sz w:val="28"/>
        </w:rPr>
        <w:t>Наш</w:t>
      </w:r>
      <w:r>
        <w:rPr>
          <w:b/>
          <w:spacing w:val="-2"/>
          <w:sz w:val="28"/>
        </w:rPr>
        <w:t xml:space="preserve"> </w:t>
      </w:r>
      <w:r>
        <w:rPr>
          <w:b/>
          <w:sz w:val="28"/>
        </w:rPr>
        <w:t>край</w:t>
      </w:r>
      <w:r>
        <w:rPr>
          <w:b/>
          <w:spacing w:val="-2"/>
          <w:sz w:val="28"/>
        </w:rPr>
        <w:t xml:space="preserve"> </w:t>
      </w:r>
      <w:r>
        <w:rPr>
          <w:position w:val="1"/>
          <w:sz w:val="28"/>
        </w:rPr>
        <w:t>в</w:t>
      </w:r>
      <w:r>
        <w:rPr>
          <w:spacing w:val="-2"/>
          <w:position w:val="1"/>
          <w:sz w:val="28"/>
        </w:rPr>
        <w:t xml:space="preserve"> </w:t>
      </w:r>
      <w:r>
        <w:rPr>
          <w:position w:val="1"/>
          <w:sz w:val="28"/>
        </w:rPr>
        <w:t>XIX</w:t>
      </w:r>
      <w:r>
        <w:rPr>
          <w:spacing w:val="-1"/>
          <w:position w:val="1"/>
          <w:sz w:val="28"/>
        </w:rPr>
        <w:t xml:space="preserve"> </w:t>
      </w:r>
      <w:r>
        <w:rPr>
          <w:position w:val="1"/>
          <w:sz w:val="28"/>
        </w:rPr>
        <w:t>–</w:t>
      </w:r>
      <w:r>
        <w:rPr>
          <w:spacing w:val="-3"/>
          <w:position w:val="1"/>
          <w:sz w:val="28"/>
        </w:rPr>
        <w:t xml:space="preserve"> </w:t>
      </w:r>
      <w:r>
        <w:rPr>
          <w:position w:val="1"/>
          <w:sz w:val="28"/>
        </w:rPr>
        <w:t>начале</w:t>
      </w:r>
      <w:r>
        <w:rPr>
          <w:spacing w:val="-4"/>
          <w:position w:val="1"/>
          <w:sz w:val="28"/>
        </w:rPr>
        <w:t xml:space="preserve"> </w:t>
      </w:r>
      <w:r>
        <w:rPr>
          <w:position w:val="1"/>
          <w:sz w:val="28"/>
        </w:rPr>
        <w:t xml:space="preserve">ХХ </w:t>
      </w:r>
      <w:r>
        <w:rPr>
          <w:spacing w:val="-5"/>
          <w:position w:val="1"/>
          <w:sz w:val="28"/>
        </w:rPr>
        <w:t>в.</w:t>
      </w:r>
    </w:p>
    <w:p w:rsidR="009A11BE" w:rsidRDefault="005C57DC">
      <w:pPr>
        <w:pStyle w:val="2"/>
        <w:spacing w:line="240" w:lineRule="auto"/>
        <w:ind w:left="1418"/>
        <w:jc w:val="left"/>
      </w:pPr>
      <w:r>
        <w:rPr>
          <w:spacing w:val="-2"/>
        </w:rPr>
        <w:t>Обобщение.</w:t>
      </w:r>
    </w:p>
    <w:p w:rsidR="009A11BE" w:rsidRDefault="009A11BE">
      <w:pPr>
        <w:pStyle w:val="a3"/>
        <w:spacing w:before="299"/>
        <w:ind w:left="0" w:firstLine="0"/>
        <w:jc w:val="left"/>
        <w:rPr>
          <w:b/>
        </w:rPr>
      </w:pPr>
    </w:p>
    <w:p w:rsidR="009A11BE" w:rsidRDefault="005C57DC">
      <w:pPr>
        <w:pStyle w:val="a3"/>
        <w:spacing w:before="1" w:line="322" w:lineRule="exact"/>
        <w:ind w:firstLine="0"/>
        <w:jc w:val="left"/>
      </w:pPr>
      <w:r>
        <w:rPr>
          <w:spacing w:val="-4"/>
        </w:rPr>
        <w:t>ПЛАНИРУЕМЫЕ</w:t>
      </w:r>
      <w:r>
        <w:rPr>
          <w:spacing w:val="2"/>
        </w:rPr>
        <w:t xml:space="preserve"> </w:t>
      </w:r>
      <w:r>
        <w:rPr>
          <w:spacing w:val="-4"/>
        </w:rPr>
        <w:t>РЕЗУЛЬТАТЫ</w:t>
      </w:r>
      <w:r>
        <w:rPr>
          <w:spacing w:val="-2"/>
        </w:rPr>
        <w:t xml:space="preserve"> </w:t>
      </w:r>
      <w:r>
        <w:rPr>
          <w:spacing w:val="-4"/>
        </w:rPr>
        <w:t>ОСВОЕНИЯ</w:t>
      </w:r>
      <w:r>
        <w:rPr>
          <w:spacing w:val="-2"/>
        </w:rPr>
        <w:t xml:space="preserve"> </w:t>
      </w:r>
      <w:r>
        <w:rPr>
          <w:spacing w:val="-4"/>
        </w:rPr>
        <w:t>УЧЕБНОГО</w:t>
      </w:r>
      <w:r>
        <w:rPr>
          <w:spacing w:val="-2"/>
        </w:rPr>
        <w:t xml:space="preserve"> </w:t>
      </w:r>
      <w:r>
        <w:rPr>
          <w:spacing w:val="-4"/>
        </w:rPr>
        <w:t>ПРЕДМЕТА</w:t>
      </w:r>
    </w:p>
    <w:p w:rsidR="009A11BE" w:rsidRDefault="005C57DC">
      <w:pPr>
        <w:pStyle w:val="a3"/>
        <w:spacing w:line="322" w:lineRule="exact"/>
        <w:ind w:firstLine="0"/>
        <w:jc w:val="left"/>
      </w:pPr>
      <w:r>
        <w:t>«ИСТОРИЯ»</w:t>
      </w:r>
      <w:r>
        <w:rPr>
          <w:spacing w:val="-15"/>
        </w:rPr>
        <w:t xml:space="preserve"> </w:t>
      </w:r>
      <w:r>
        <w:t>НА</w:t>
      </w:r>
      <w:r>
        <w:rPr>
          <w:spacing w:val="-9"/>
        </w:rPr>
        <w:t xml:space="preserve"> </w:t>
      </w:r>
      <w:r>
        <w:t>УРОВНЕ</w:t>
      </w:r>
      <w:r>
        <w:rPr>
          <w:spacing w:val="-9"/>
        </w:rPr>
        <w:t xml:space="preserve"> </w:t>
      </w:r>
      <w:r>
        <w:t>ОСНОВНОГО</w:t>
      </w:r>
      <w:r>
        <w:rPr>
          <w:spacing w:val="-12"/>
        </w:rPr>
        <w:t xml:space="preserve"> </w:t>
      </w:r>
      <w:r>
        <w:t>ОБЩЕГО</w:t>
      </w:r>
      <w:r>
        <w:rPr>
          <w:spacing w:val="-12"/>
        </w:rPr>
        <w:t xml:space="preserve"> </w:t>
      </w:r>
      <w:r>
        <w:rPr>
          <w:spacing w:val="-2"/>
        </w:rPr>
        <w:t>ОБРАЗОВАНИЯ</w:t>
      </w:r>
    </w:p>
    <w:p w:rsidR="009A11BE" w:rsidRDefault="005C57DC">
      <w:pPr>
        <w:pStyle w:val="1"/>
        <w:spacing w:line="322" w:lineRule="exact"/>
        <w:ind w:left="852"/>
      </w:pPr>
      <w:r>
        <w:t>ЛИЧНОСТНЫЕ</w:t>
      </w:r>
      <w:r>
        <w:rPr>
          <w:spacing w:val="-3"/>
        </w:rPr>
        <w:t xml:space="preserve"> </w:t>
      </w:r>
      <w:r>
        <w:rPr>
          <w:spacing w:val="-2"/>
        </w:rPr>
        <w:t>РЕЗУЛЬТАТЫ:</w:t>
      </w:r>
    </w:p>
    <w:p w:rsidR="009A11BE" w:rsidRDefault="005C57DC">
      <w:pPr>
        <w:pStyle w:val="a3"/>
        <w:ind w:right="287"/>
      </w:pPr>
      <w:r>
        <w:t xml:space="preserve">воспитание российской гражданской идентичности: патриотизма, уважения к Отечеству, прошлому и настоящему многонационального народа </w:t>
      </w:r>
      <w:r>
        <w:rPr>
          <w:spacing w:val="-2"/>
        </w:rPr>
        <w:t>России;</w:t>
      </w:r>
    </w:p>
    <w:p w:rsidR="009A11BE" w:rsidRDefault="005C57DC">
      <w:pPr>
        <w:pStyle w:val="a3"/>
        <w:ind w:right="279"/>
      </w:pPr>
      <w:r>
        <w:t>способность к осознанию своей этнической принадлежности, знание истории, языка, культуры своего народа, своего края, основ культурного наследия народов России и человечества;</w:t>
      </w:r>
    </w:p>
    <w:p w:rsidR="009A11BE" w:rsidRDefault="005C57DC">
      <w:pPr>
        <w:pStyle w:val="a3"/>
        <w:ind w:right="279"/>
      </w:pPr>
      <w:r>
        <w:t>ценностное отношение к достижениям своей Родины – России,</w:t>
      </w:r>
      <w:r>
        <w:rPr>
          <w:spacing w:val="-1"/>
        </w:rPr>
        <w:t xml:space="preserve"> </w:t>
      </w:r>
      <w:r>
        <w:t>к науке, искусс</w:t>
      </w:r>
      <w:r>
        <w:t>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9A11BE" w:rsidRDefault="005C57DC">
      <w:pPr>
        <w:pStyle w:val="a3"/>
        <w:spacing w:before="1"/>
        <w:ind w:right="285"/>
      </w:pPr>
      <w:r>
        <w:t>формирование мотивации</w:t>
      </w:r>
      <w:r>
        <w:t xml:space="preserve"> к обучению и целенаправленной познавательной деятельности;</w:t>
      </w:r>
    </w:p>
    <w:p w:rsidR="009A11BE" w:rsidRDefault="005C57DC">
      <w:pPr>
        <w:pStyle w:val="a3"/>
        <w:ind w:right="283"/>
      </w:pPr>
      <w:r>
        <w:t>формирование умений продуктивной коммуникации со сверстниками и взрослыми в ходе образовательной деятельности;</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tabs>
          <w:tab w:val="left" w:pos="3032"/>
          <w:tab w:val="left" w:pos="4083"/>
          <w:tab w:val="left" w:pos="4954"/>
          <w:tab w:val="left" w:pos="6750"/>
          <w:tab w:val="left" w:pos="8876"/>
          <w:tab w:val="left" w:pos="9385"/>
        </w:tabs>
        <w:spacing w:before="74" w:line="242" w:lineRule="auto"/>
        <w:ind w:right="287"/>
        <w:jc w:val="left"/>
      </w:pPr>
      <w:r>
        <w:rPr>
          <w:spacing w:val="-2"/>
        </w:rPr>
        <w:lastRenderedPageBreak/>
        <w:t>неприятие</w:t>
      </w:r>
      <w:r>
        <w:tab/>
      </w:r>
      <w:r>
        <w:rPr>
          <w:spacing w:val="-2"/>
        </w:rPr>
        <w:t>любых</w:t>
      </w:r>
      <w:r>
        <w:tab/>
      </w:r>
      <w:r>
        <w:rPr>
          <w:spacing w:val="-4"/>
        </w:rPr>
        <w:t>форм</w:t>
      </w:r>
      <w:r>
        <w:tab/>
      </w:r>
      <w:r>
        <w:rPr>
          <w:spacing w:val="-2"/>
        </w:rPr>
        <w:t>экстремизма,</w:t>
      </w:r>
      <w:r>
        <w:tab/>
      </w:r>
      <w:r>
        <w:rPr>
          <w:spacing w:val="-2"/>
        </w:rPr>
        <w:t>дискриминации</w:t>
      </w:r>
      <w:r>
        <w:tab/>
      </w:r>
      <w:r>
        <w:rPr>
          <w:spacing w:val="-6"/>
        </w:rPr>
        <w:t>на</w:t>
      </w:r>
      <w:r>
        <w:tab/>
      </w:r>
      <w:r>
        <w:rPr>
          <w:spacing w:val="-2"/>
        </w:rPr>
        <w:t xml:space="preserve">основе </w:t>
      </w:r>
      <w:r>
        <w:t>получаемы</w:t>
      </w:r>
      <w:r>
        <w:t>х исторических сведений;</w:t>
      </w:r>
    </w:p>
    <w:p w:rsidR="009A11BE" w:rsidRDefault="005C57DC">
      <w:pPr>
        <w:pStyle w:val="a3"/>
        <w:spacing w:line="317" w:lineRule="exact"/>
        <w:ind w:left="1560" w:firstLine="0"/>
        <w:jc w:val="left"/>
      </w:pPr>
      <w:r>
        <w:t>установка</w:t>
      </w:r>
      <w:r>
        <w:rPr>
          <w:spacing w:val="-8"/>
        </w:rPr>
        <w:t xml:space="preserve"> </w:t>
      </w:r>
      <w:r>
        <w:t>на</w:t>
      </w:r>
      <w:r>
        <w:rPr>
          <w:spacing w:val="-8"/>
        </w:rPr>
        <w:t xml:space="preserve"> </w:t>
      </w:r>
      <w:r>
        <w:t>доступное</w:t>
      </w:r>
      <w:r>
        <w:rPr>
          <w:spacing w:val="-11"/>
        </w:rPr>
        <w:t xml:space="preserve"> </w:t>
      </w:r>
      <w:r>
        <w:t>осмысление</w:t>
      </w:r>
      <w:r>
        <w:rPr>
          <w:spacing w:val="-10"/>
        </w:rPr>
        <w:t xml:space="preserve"> </w:t>
      </w:r>
      <w:r>
        <w:t>исторического</w:t>
      </w:r>
      <w:r>
        <w:rPr>
          <w:spacing w:val="-10"/>
        </w:rPr>
        <w:t xml:space="preserve"> </w:t>
      </w:r>
      <w:r>
        <w:rPr>
          <w:spacing w:val="-2"/>
        </w:rPr>
        <w:t>опыта;</w:t>
      </w:r>
    </w:p>
    <w:p w:rsidR="009A11BE" w:rsidRDefault="005C57DC">
      <w:pPr>
        <w:pStyle w:val="a3"/>
        <w:jc w:val="left"/>
      </w:pPr>
      <w:r>
        <w:t>умение</w:t>
      </w:r>
      <w:r>
        <w:rPr>
          <w:spacing w:val="36"/>
        </w:rPr>
        <w:t xml:space="preserve"> </w:t>
      </w:r>
      <w:r>
        <w:t>передать</w:t>
      </w:r>
      <w:r>
        <w:rPr>
          <w:spacing w:val="35"/>
        </w:rPr>
        <w:t xml:space="preserve"> </w:t>
      </w:r>
      <w:r>
        <w:t>свои</w:t>
      </w:r>
      <w:r>
        <w:rPr>
          <w:spacing w:val="37"/>
        </w:rPr>
        <w:t xml:space="preserve"> </w:t>
      </w:r>
      <w:r>
        <w:t>впечатления,</w:t>
      </w:r>
      <w:r>
        <w:rPr>
          <w:spacing w:val="36"/>
        </w:rPr>
        <w:t xml:space="preserve"> </w:t>
      </w:r>
      <w:r>
        <w:t>соображения,</w:t>
      </w:r>
      <w:r>
        <w:rPr>
          <w:spacing w:val="36"/>
        </w:rPr>
        <w:t xml:space="preserve"> </w:t>
      </w:r>
      <w:r>
        <w:t>умозаключения</w:t>
      </w:r>
      <w:r>
        <w:rPr>
          <w:spacing w:val="37"/>
        </w:rPr>
        <w:t xml:space="preserve"> </w:t>
      </w:r>
      <w:r>
        <w:t>так, чтобы быть понятым другим человеком;</w:t>
      </w:r>
    </w:p>
    <w:p w:rsidR="009A11BE" w:rsidRDefault="005C57DC">
      <w:pPr>
        <w:pStyle w:val="a3"/>
        <w:jc w:val="left"/>
      </w:pPr>
      <w:r>
        <w:t>углубление</w:t>
      </w:r>
      <w:r>
        <w:rPr>
          <w:spacing w:val="40"/>
        </w:rPr>
        <w:t xml:space="preserve"> </w:t>
      </w:r>
      <w:r>
        <w:t>представлений</w:t>
      </w:r>
      <w:r>
        <w:rPr>
          <w:spacing w:val="40"/>
        </w:rPr>
        <w:t xml:space="preserve"> </w:t>
      </w:r>
      <w:r>
        <w:t>о</w:t>
      </w:r>
      <w:r>
        <w:rPr>
          <w:spacing w:val="40"/>
        </w:rPr>
        <w:t xml:space="preserve"> </w:t>
      </w:r>
      <w:r>
        <w:t>целостной</w:t>
      </w:r>
      <w:r>
        <w:rPr>
          <w:spacing w:val="40"/>
        </w:rPr>
        <w:t xml:space="preserve"> </w:t>
      </w:r>
      <w:r>
        <w:t>и</w:t>
      </w:r>
      <w:r>
        <w:rPr>
          <w:spacing w:val="40"/>
        </w:rPr>
        <w:t xml:space="preserve"> </w:t>
      </w:r>
      <w:r>
        <w:t>подробной</w:t>
      </w:r>
      <w:r>
        <w:rPr>
          <w:spacing w:val="40"/>
        </w:rPr>
        <w:t xml:space="preserve"> </w:t>
      </w:r>
      <w:r>
        <w:t>картине</w:t>
      </w:r>
      <w:r>
        <w:rPr>
          <w:spacing w:val="40"/>
        </w:rPr>
        <w:t xml:space="preserve"> </w:t>
      </w:r>
      <w:r>
        <w:t>мира,</w:t>
      </w:r>
      <w:r>
        <w:rPr>
          <w:spacing w:val="40"/>
        </w:rPr>
        <w:t xml:space="preserve"> </w:t>
      </w:r>
      <w:r>
        <w:t>упорядочен</w:t>
      </w:r>
      <w:r>
        <w:t>ной во времени.</w:t>
      </w:r>
    </w:p>
    <w:p w:rsidR="009A11BE" w:rsidRDefault="009A11BE">
      <w:pPr>
        <w:pStyle w:val="a3"/>
        <w:ind w:left="0" w:firstLine="0"/>
        <w:jc w:val="left"/>
      </w:pPr>
    </w:p>
    <w:p w:rsidR="009A11BE" w:rsidRDefault="005C57DC">
      <w:pPr>
        <w:pStyle w:val="1"/>
        <w:spacing w:before="1" w:line="322" w:lineRule="exact"/>
        <w:ind w:left="852"/>
      </w:pPr>
      <w:r>
        <w:rPr>
          <w:spacing w:val="-2"/>
        </w:rPr>
        <w:t>МЕТАПРЕДМЕТНЫЕ</w:t>
      </w:r>
      <w:r>
        <w:rPr>
          <w:spacing w:val="-6"/>
        </w:rPr>
        <w:t xml:space="preserve"> </w:t>
      </w:r>
      <w:r>
        <w:rPr>
          <w:spacing w:val="-2"/>
        </w:rPr>
        <w:t>РЕЗУЛЬТАТЫ</w:t>
      </w:r>
    </w:p>
    <w:p w:rsidR="009A11BE" w:rsidRDefault="005C57DC">
      <w:pPr>
        <w:pStyle w:val="3"/>
        <w:tabs>
          <w:tab w:val="left" w:pos="3460"/>
          <w:tab w:val="left" w:pos="6109"/>
          <w:tab w:val="left" w:pos="7930"/>
        </w:tabs>
        <w:ind w:left="852" w:right="280" w:firstLine="707"/>
        <w:jc w:val="left"/>
      </w:pPr>
      <w:r>
        <w:rPr>
          <w:spacing w:val="-2"/>
        </w:rPr>
        <w:t>Овладение</w:t>
      </w:r>
      <w:r>
        <w:tab/>
      </w:r>
      <w:r>
        <w:rPr>
          <w:spacing w:val="-2"/>
        </w:rPr>
        <w:t>универсальными</w:t>
      </w:r>
      <w:r>
        <w:tab/>
      </w:r>
      <w:r>
        <w:rPr>
          <w:spacing w:val="-2"/>
        </w:rPr>
        <w:t>учебными</w:t>
      </w:r>
      <w:r>
        <w:tab/>
      </w:r>
      <w:r>
        <w:rPr>
          <w:spacing w:val="-2"/>
        </w:rPr>
        <w:t>познавательными действиями:</w:t>
      </w:r>
    </w:p>
    <w:p w:rsidR="009A11BE" w:rsidRDefault="005C57DC">
      <w:pPr>
        <w:pStyle w:val="a3"/>
        <w:tabs>
          <w:tab w:val="left" w:pos="3118"/>
          <w:tab w:val="left" w:pos="3458"/>
          <w:tab w:val="left" w:pos="4532"/>
          <w:tab w:val="left" w:pos="5021"/>
          <w:tab w:val="left" w:pos="6338"/>
          <w:tab w:val="left" w:pos="7578"/>
          <w:tab w:val="left" w:pos="8885"/>
        </w:tabs>
        <w:ind w:right="284"/>
        <w:jc w:val="left"/>
      </w:pPr>
      <w:r>
        <w:rPr>
          <w:spacing w:val="-2"/>
        </w:rPr>
        <w:t>соотносить</w:t>
      </w:r>
      <w:r>
        <w:tab/>
      </w:r>
      <w:r>
        <w:rPr>
          <w:spacing w:val="-10"/>
        </w:rPr>
        <w:t>с</w:t>
      </w:r>
      <w:r>
        <w:tab/>
      </w:r>
      <w:r>
        <w:rPr>
          <w:spacing w:val="-2"/>
        </w:rPr>
        <w:t>опорой</w:t>
      </w:r>
      <w:r>
        <w:tab/>
      </w:r>
      <w:r>
        <w:rPr>
          <w:spacing w:val="-6"/>
        </w:rPr>
        <w:t>на</w:t>
      </w:r>
      <w:r>
        <w:tab/>
      </w:r>
      <w:r>
        <w:rPr>
          <w:spacing w:val="-2"/>
        </w:rPr>
        <w:t>алгоритм</w:t>
      </w:r>
      <w:r>
        <w:tab/>
      </w:r>
      <w:r>
        <w:rPr>
          <w:spacing w:val="-2"/>
        </w:rPr>
        <w:t>учебных</w:t>
      </w:r>
      <w:r>
        <w:tab/>
      </w:r>
      <w:r>
        <w:rPr>
          <w:spacing w:val="-2"/>
        </w:rPr>
        <w:t>действий</w:t>
      </w:r>
      <w:r>
        <w:tab/>
      </w:r>
      <w:r>
        <w:rPr>
          <w:spacing w:val="-2"/>
        </w:rPr>
        <w:t xml:space="preserve">единичные </w:t>
      </w:r>
      <w:r>
        <w:t>исторические факты и общие явления;</w:t>
      </w:r>
    </w:p>
    <w:p w:rsidR="009A11BE" w:rsidRDefault="005C57DC">
      <w:pPr>
        <w:pStyle w:val="a3"/>
        <w:spacing w:before="1"/>
        <w:ind w:right="349"/>
        <w:jc w:val="left"/>
      </w:pPr>
      <w:r>
        <w:t>называть характерные, существенные признаки исторических событий и явлений;</w:t>
      </w:r>
    </w:p>
    <w:p w:rsidR="009A11BE" w:rsidRDefault="005C57DC">
      <w:pPr>
        <w:pStyle w:val="a3"/>
        <w:tabs>
          <w:tab w:val="left" w:pos="3119"/>
          <w:tab w:val="left" w:pos="4155"/>
          <w:tab w:val="left" w:pos="5431"/>
          <w:tab w:val="left" w:pos="7021"/>
          <w:tab w:val="left" w:pos="8874"/>
          <w:tab w:val="left" w:pos="10077"/>
        </w:tabs>
        <w:ind w:right="285"/>
        <w:jc w:val="left"/>
      </w:pPr>
      <w:r>
        <w:rPr>
          <w:spacing w:val="-2"/>
        </w:rPr>
        <w:t>раскрывать</w:t>
      </w:r>
      <w:r>
        <w:tab/>
      </w:r>
      <w:r>
        <w:rPr>
          <w:spacing w:val="-2"/>
        </w:rPr>
        <w:t>смысл,</w:t>
      </w:r>
      <w:r>
        <w:tab/>
      </w:r>
      <w:r>
        <w:rPr>
          <w:spacing w:val="-2"/>
        </w:rPr>
        <w:t>значение</w:t>
      </w:r>
      <w:r>
        <w:tab/>
      </w:r>
      <w:r>
        <w:rPr>
          <w:spacing w:val="-2"/>
        </w:rPr>
        <w:t>важнейших</w:t>
      </w:r>
      <w:r>
        <w:tab/>
      </w:r>
      <w:r>
        <w:rPr>
          <w:spacing w:val="-2"/>
        </w:rPr>
        <w:t>исторических</w:t>
      </w:r>
      <w:r>
        <w:tab/>
      </w:r>
      <w:r>
        <w:rPr>
          <w:spacing w:val="-2"/>
        </w:rPr>
        <w:t>понятий</w:t>
      </w:r>
      <w:r>
        <w:tab/>
      </w:r>
      <w:r>
        <w:rPr>
          <w:spacing w:val="-10"/>
        </w:rPr>
        <w:t xml:space="preserve">с </w:t>
      </w:r>
      <w:r>
        <w:t>опорой на схему, ключевые слова;</w:t>
      </w:r>
    </w:p>
    <w:p w:rsidR="009A11BE" w:rsidRDefault="005C57DC">
      <w:pPr>
        <w:pStyle w:val="a3"/>
        <w:jc w:val="left"/>
      </w:pPr>
      <w:r>
        <w:t>сравнивать</w:t>
      </w:r>
      <w:r>
        <w:rPr>
          <w:spacing w:val="40"/>
        </w:rPr>
        <w:t xml:space="preserve"> </w:t>
      </w:r>
      <w:r>
        <w:t>после</w:t>
      </w:r>
      <w:r>
        <w:rPr>
          <w:spacing w:val="40"/>
        </w:rPr>
        <w:t xml:space="preserve"> </w:t>
      </w:r>
      <w:r>
        <w:t>предварительного</w:t>
      </w:r>
      <w:r>
        <w:rPr>
          <w:spacing w:val="40"/>
        </w:rPr>
        <w:t xml:space="preserve"> </w:t>
      </w:r>
      <w:r>
        <w:t>анализа</w:t>
      </w:r>
      <w:r>
        <w:rPr>
          <w:spacing w:val="40"/>
        </w:rPr>
        <w:t xml:space="preserve"> </w:t>
      </w:r>
      <w:r>
        <w:t>исторические</w:t>
      </w:r>
      <w:r>
        <w:rPr>
          <w:spacing w:val="40"/>
        </w:rPr>
        <w:t xml:space="preserve"> </w:t>
      </w:r>
      <w:r>
        <w:t>события</w:t>
      </w:r>
      <w:r>
        <w:rPr>
          <w:spacing w:val="40"/>
        </w:rPr>
        <w:t xml:space="preserve"> </w:t>
      </w:r>
      <w:r>
        <w:t xml:space="preserve">и явления, определять в </w:t>
      </w:r>
      <w:r>
        <w:t>них общее и различия;</w:t>
      </w:r>
    </w:p>
    <w:p w:rsidR="009A11BE" w:rsidRDefault="005C57DC">
      <w:pPr>
        <w:pStyle w:val="a3"/>
        <w:tabs>
          <w:tab w:val="left" w:pos="3722"/>
          <w:tab w:val="left" w:pos="7091"/>
          <w:tab w:val="left" w:pos="8194"/>
          <w:tab w:val="left" w:pos="9093"/>
        </w:tabs>
        <w:spacing w:line="242" w:lineRule="auto"/>
        <w:ind w:right="282"/>
        <w:jc w:val="left"/>
      </w:pPr>
      <w:r>
        <w:rPr>
          <w:spacing w:val="-2"/>
        </w:rPr>
        <w:t>устанавливать</w:t>
      </w:r>
      <w:r>
        <w:tab/>
      </w:r>
      <w:r>
        <w:rPr>
          <w:spacing w:val="-2"/>
        </w:rPr>
        <w:t>причинно-следственные</w:t>
      </w:r>
      <w:r>
        <w:tab/>
      </w:r>
      <w:r>
        <w:rPr>
          <w:spacing w:val="-2"/>
        </w:rPr>
        <w:t>связи</w:t>
      </w:r>
      <w:r>
        <w:tab/>
      </w:r>
      <w:r>
        <w:rPr>
          <w:spacing w:val="-4"/>
        </w:rPr>
        <w:t>при</w:t>
      </w:r>
      <w:r>
        <w:tab/>
      </w:r>
      <w:r>
        <w:rPr>
          <w:spacing w:val="-2"/>
        </w:rPr>
        <w:t xml:space="preserve">изучении </w:t>
      </w:r>
      <w:r>
        <w:t>исторических событий;</w:t>
      </w:r>
    </w:p>
    <w:p w:rsidR="009A11BE" w:rsidRDefault="005C57DC">
      <w:pPr>
        <w:pStyle w:val="a3"/>
        <w:spacing w:line="317" w:lineRule="exact"/>
        <w:ind w:left="1560" w:firstLine="0"/>
        <w:jc w:val="left"/>
      </w:pPr>
      <w:r>
        <w:t>владеть</w:t>
      </w:r>
      <w:r>
        <w:rPr>
          <w:spacing w:val="-8"/>
        </w:rPr>
        <w:t xml:space="preserve"> </w:t>
      </w:r>
      <w:r>
        <w:t>смысловым</w:t>
      </w:r>
      <w:r>
        <w:rPr>
          <w:spacing w:val="-8"/>
        </w:rPr>
        <w:t xml:space="preserve"> </w:t>
      </w:r>
      <w:r>
        <w:rPr>
          <w:spacing w:val="-2"/>
        </w:rPr>
        <w:t>чтением;</w:t>
      </w:r>
    </w:p>
    <w:p w:rsidR="009A11BE" w:rsidRDefault="005C57DC">
      <w:pPr>
        <w:pStyle w:val="a3"/>
        <w:spacing w:line="322" w:lineRule="exact"/>
        <w:ind w:left="1560" w:firstLine="0"/>
        <w:jc w:val="left"/>
      </w:pPr>
      <w:r>
        <w:t>использовать</w:t>
      </w:r>
      <w:r>
        <w:rPr>
          <w:spacing w:val="-14"/>
        </w:rPr>
        <w:t xml:space="preserve"> </w:t>
      </w:r>
      <w:r>
        <w:t>вопросы</w:t>
      </w:r>
      <w:r>
        <w:rPr>
          <w:spacing w:val="-11"/>
        </w:rPr>
        <w:t xml:space="preserve"> </w:t>
      </w:r>
      <w:r>
        <w:t>как</w:t>
      </w:r>
      <w:r>
        <w:rPr>
          <w:spacing w:val="-13"/>
        </w:rPr>
        <w:t xml:space="preserve"> </w:t>
      </w:r>
      <w:r>
        <w:t>инструмент</w:t>
      </w:r>
      <w:r>
        <w:rPr>
          <w:spacing w:val="-14"/>
        </w:rPr>
        <w:t xml:space="preserve"> </w:t>
      </w:r>
      <w:r>
        <w:rPr>
          <w:spacing w:val="-2"/>
        </w:rPr>
        <w:t>познания;</w:t>
      </w:r>
    </w:p>
    <w:p w:rsidR="009A11BE" w:rsidRDefault="005C57DC">
      <w:pPr>
        <w:pStyle w:val="a3"/>
        <w:spacing w:line="322" w:lineRule="exact"/>
        <w:ind w:left="1560" w:firstLine="0"/>
        <w:jc w:val="left"/>
      </w:pPr>
      <w:r>
        <w:t>с</w:t>
      </w:r>
      <w:r>
        <w:rPr>
          <w:spacing w:val="-14"/>
        </w:rPr>
        <w:t xml:space="preserve"> </w:t>
      </w:r>
      <w:r>
        <w:t>помощью</w:t>
      </w:r>
      <w:r>
        <w:rPr>
          <w:spacing w:val="-12"/>
        </w:rPr>
        <w:t xml:space="preserve"> </w:t>
      </w:r>
      <w:r>
        <w:t>педагога</w:t>
      </w:r>
      <w:r>
        <w:rPr>
          <w:spacing w:val="-13"/>
        </w:rPr>
        <w:t xml:space="preserve"> </w:t>
      </w:r>
      <w:r>
        <w:t>аргументировать</w:t>
      </w:r>
      <w:r>
        <w:rPr>
          <w:spacing w:val="-12"/>
        </w:rPr>
        <w:t xml:space="preserve"> </w:t>
      </w:r>
      <w:r>
        <w:t>свое</w:t>
      </w:r>
      <w:r>
        <w:rPr>
          <w:spacing w:val="-10"/>
        </w:rPr>
        <w:t xml:space="preserve"> </w:t>
      </w:r>
      <w:r>
        <w:rPr>
          <w:spacing w:val="-2"/>
        </w:rPr>
        <w:t>мнение;</w:t>
      </w:r>
    </w:p>
    <w:p w:rsidR="009A11BE" w:rsidRDefault="005C57DC">
      <w:pPr>
        <w:pStyle w:val="a3"/>
        <w:jc w:val="left"/>
      </w:pPr>
      <w:r>
        <w:t xml:space="preserve">с помощью педагога или самостоятельно формулировать обобщения и </w:t>
      </w:r>
      <w:r>
        <w:rPr>
          <w:spacing w:val="-2"/>
        </w:rPr>
        <w:t>выводы;</w:t>
      </w:r>
    </w:p>
    <w:p w:rsidR="009A11BE" w:rsidRDefault="005C57DC">
      <w:pPr>
        <w:pStyle w:val="a3"/>
        <w:spacing w:line="322" w:lineRule="exact"/>
        <w:ind w:left="1560" w:firstLine="0"/>
        <w:jc w:val="left"/>
      </w:pPr>
      <w:r>
        <w:t>пользоваться</w:t>
      </w:r>
      <w:r>
        <w:rPr>
          <w:spacing w:val="-17"/>
        </w:rPr>
        <w:t xml:space="preserve"> </w:t>
      </w:r>
      <w:r>
        <w:t>словарями</w:t>
      </w:r>
      <w:r>
        <w:rPr>
          <w:spacing w:val="-13"/>
        </w:rPr>
        <w:t xml:space="preserve"> </w:t>
      </w:r>
      <w:r>
        <w:t>и</w:t>
      </w:r>
      <w:r>
        <w:rPr>
          <w:spacing w:val="-17"/>
        </w:rPr>
        <w:t xml:space="preserve"> </w:t>
      </w:r>
      <w:r>
        <w:t>другими</w:t>
      </w:r>
      <w:r>
        <w:rPr>
          <w:spacing w:val="-16"/>
        </w:rPr>
        <w:t xml:space="preserve"> </w:t>
      </w:r>
      <w:r>
        <w:t>поисковыми</w:t>
      </w:r>
      <w:r>
        <w:rPr>
          <w:spacing w:val="-14"/>
        </w:rPr>
        <w:t xml:space="preserve"> </w:t>
      </w:r>
      <w:r>
        <w:rPr>
          <w:spacing w:val="-2"/>
        </w:rPr>
        <w:t>системами;</w:t>
      </w:r>
    </w:p>
    <w:p w:rsidR="009A11BE" w:rsidRDefault="005C57DC">
      <w:pPr>
        <w:pStyle w:val="a3"/>
        <w:jc w:val="left"/>
      </w:pPr>
      <w:r>
        <w:t>с</w:t>
      </w:r>
      <w:r>
        <w:rPr>
          <w:spacing w:val="80"/>
        </w:rPr>
        <w:t xml:space="preserve"> </w:t>
      </w:r>
      <w:r>
        <w:t>помощью</w:t>
      </w:r>
      <w:r>
        <w:rPr>
          <w:spacing w:val="80"/>
        </w:rPr>
        <w:t xml:space="preserve"> </w:t>
      </w:r>
      <w:r>
        <w:t>педагога</w:t>
      </w:r>
      <w:r>
        <w:rPr>
          <w:spacing w:val="80"/>
        </w:rPr>
        <w:t xml:space="preserve"> </w:t>
      </w:r>
      <w:r>
        <w:t>эффективно</w:t>
      </w:r>
      <w:r>
        <w:rPr>
          <w:spacing w:val="80"/>
        </w:rPr>
        <w:t xml:space="preserve"> </w:t>
      </w:r>
      <w:r>
        <w:t>запоминать</w:t>
      </w:r>
      <w:r>
        <w:rPr>
          <w:spacing w:val="80"/>
        </w:rPr>
        <w:t xml:space="preserve"> </w:t>
      </w:r>
      <w:r>
        <w:t>и</w:t>
      </w:r>
      <w:r>
        <w:rPr>
          <w:spacing w:val="80"/>
        </w:rPr>
        <w:t xml:space="preserve"> </w:t>
      </w:r>
      <w:r>
        <w:t xml:space="preserve">систематизировать </w:t>
      </w:r>
      <w:r>
        <w:rPr>
          <w:spacing w:val="-2"/>
        </w:rPr>
        <w:t>информацию.</w:t>
      </w:r>
    </w:p>
    <w:p w:rsidR="009A11BE" w:rsidRDefault="005C57DC">
      <w:pPr>
        <w:pStyle w:val="3"/>
        <w:tabs>
          <w:tab w:val="left" w:pos="3374"/>
          <w:tab w:val="left" w:pos="5925"/>
          <w:tab w:val="left" w:pos="7657"/>
        </w:tabs>
        <w:ind w:left="852" w:right="278" w:firstLine="707"/>
        <w:jc w:val="left"/>
      </w:pPr>
      <w:r>
        <w:rPr>
          <w:spacing w:val="-2"/>
        </w:rPr>
        <w:t>Овладение</w:t>
      </w:r>
      <w:r>
        <w:tab/>
      </w:r>
      <w:r>
        <w:rPr>
          <w:spacing w:val="-2"/>
        </w:rPr>
        <w:t>универсальными</w:t>
      </w:r>
      <w:r>
        <w:tab/>
      </w:r>
      <w:r>
        <w:rPr>
          <w:spacing w:val="-2"/>
        </w:rPr>
        <w:t>учебными</w:t>
      </w:r>
      <w:r>
        <w:tab/>
      </w:r>
      <w:r>
        <w:rPr>
          <w:spacing w:val="-2"/>
        </w:rPr>
        <w:t>коммуникативными действиями:</w:t>
      </w:r>
    </w:p>
    <w:p w:rsidR="009A11BE" w:rsidRDefault="005C57DC">
      <w:pPr>
        <w:pStyle w:val="a3"/>
        <w:tabs>
          <w:tab w:val="left" w:pos="3488"/>
          <w:tab w:val="left" w:pos="3881"/>
          <w:tab w:val="left" w:pos="4248"/>
          <w:tab w:val="left" w:pos="5647"/>
          <w:tab w:val="left" w:pos="6983"/>
          <w:tab w:val="left" w:pos="7352"/>
          <w:tab w:val="left" w:pos="8247"/>
        </w:tabs>
        <w:ind w:left="1560" w:right="285" w:firstLine="0"/>
        <w:jc w:val="left"/>
      </w:pPr>
      <w:r>
        <w:t xml:space="preserve">использовать информационно-коммуникационные технологии; </w:t>
      </w:r>
      <w:r>
        <w:rPr>
          <w:spacing w:val="-2"/>
        </w:rPr>
        <w:t>воспринимать</w:t>
      </w:r>
      <w:r>
        <w:tab/>
      </w:r>
      <w:r>
        <w:rPr>
          <w:spacing w:val="-10"/>
        </w:rPr>
        <w:t>и</w:t>
      </w:r>
      <w:r>
        <w:tab/>
      </w:r>
      <w:r>
        <w:rPr>
          <w:spacing w:val="-10"/>
        </w:rPr>
        <w:t>с</w:t>
      </w:r>
      <w:r>
        <w:tab/>
      </w:r>
      <w:r>
        <w:rPr>
          <w:spacing w:val="-2"/>
        </w:rPr>
        <w:t>помощью</w:t>
      </w:r>
      <w:r>
        <w:tab/>
      </w:r>
      <w:r>
        <w:rPr>
          <w:spacing w:val="-2"/>
        </w:rPr>
        <w:t>педагога,</w:t>
      </w:r>
      <w:r>
        <w:tab/>
      </w:r>
      <w:r>
        <w:rPr>
          <w:spacing w:val="-10"/>
        </w:rPr>
        <w:t>а</w:t>
      </w:r>
      <w:r>
        <w:tab/>
      </w:r>
      <w:r>
        <w:rPr>
          <w:spacing w:val="-2"/>
        </w:rPr>
        <w:t>затем</w:t>
      </w:r>
      <w:r>
        <w:tab/>
      </w:r>
      <w:r>
        <w:rPr>
          <w:spacing w:val="-2"/>
        </w:rPr>
        <w:t>самостоятельно,</w:t>
      </w:r>
    </w:p>
    <w:p w:rsidR="009A11BE" w:rsidRDefault="005C57DC">
      <w:pPr>
        <w:pStyle w:val="a3"/>
        <w:spacing w:line="322" w:lineRule="exact"/>
        <w:ind w:firstLine="0"/>
        <w:jc w:val="left"/>
      </w:pPr>
      <w:r>
        <w:t>формулировать</w:t>
      </w:r>
      <w:r>
        <w:rPr>
          <w:spacing w:val="-19"/>
        </w:rPr>
        <w:t xml:space="preserve"> </w:t>
      </w:r>
      <w:r>
        <w:t>суждения</w:t>
      </w:r>
      <w:r>
        <w:rPr>
          <w:spacing w:val="-17"/>
        </w:rPr>
        <w:t xml:space="preserve"> </w:t>
      </w:r>
      <w:r>
        <w:t>об</w:t>
      </w:r>
      <w:r>
        <w:rPr>
          <w:spacing w:val="-17"/>
        </w:rPr>
        <w:t xml:space="preserve"> </w:t>
      </w:r>
      <w:r>
        <w:t>исторических</w:t>
      </w:r>
      <w:r>
        <w:rPr>
          <w:spacing w:val="-14"/>
        </w:rPr>
        <w:t xml:space="preserve"> </w:t>
      </w:r>
      <w:r>
        <w:rPr>
          <w:spacing w:val="-2"/>
        </w:rPr>
        <w:t>событиях;</w:t>
      </w:r>
    </w:p>
    <w:p w:rsidR="009A11BE" w:rsidRDefault="005C57DC">
      <w:pPr>
        <w:pStyle w:val="a3"/>
        <w:ind w:right="280"/>
      </w:pPr>
      <w:r>
        <w:t>с помощью педагога или самостоятельно составлять устные и письм</w:t>
      </w:r>
      <w:r>
        <w:t>енные тексты с использованием иллюстративных материалов для выступления перед аудиторией;</w:t>
      </w:r>
    </w:p>
    <w:p w:rsidR="009A11BE" w:rsidRDefault="005C57DC">
      <w:pPr>
        <w:pStyle w:val="a3"/>
        <w:ind w:right="287"/>
      </w:pPr>
      <w:r>
        <w:t>организовывать учебное сотрудничество и совместную деятельность с учителем и сверстниками; работать индивидуально и в группе.</w:t>
      </w:r>
    </w:p>
    <w:p w:rsidR="009A11BE" w:rsidRDefault="005C57DC">
      <w:pPr>
        <w:pStyle w:val="3"/>
        <w:spacing w:line="322" w:lineRule="exact"/>
      </w:pPr>
      <w:r>
        <w:t>Овладение</w:t>
      </w:r>
      <w:r>
        <w:rPr>
          <w:spacing w:val="-9"/>
        </w:rPr>
        <w:t xml:space="preserve"> </w:t>
      </w:r>
      <w:r>
        <w:t>универсальными</w:t>
      </w:r>
      <w:r>
        <w:rPr>
          <w:spacing w:val="-9"/>
        </w:rPr>
        <w:t xml:space="preserve"> </w:t>
      </w:r>
      <w:r>
        <w:t>учебными</w:t>
      </w:r>
      <w:r>
        <w:rPr>
          <w:spacing w:val="-10"/>
        </w:rPr>
        <w:t xml:space="preserve"> </w:t>
      </w:r>
      <w:r>
        <w:t>регуля</w:t>
      </w:r>
      <w:r>
        <w:t>тивными</w:t>
      </w:r>
      <w:r>
        <w:rPr>
          <w:spacing w:val="-6"/>
        </w:rPr>
        <w:t xml:space="preserve"> </w:t>
      </w:r>
      <w:r>
        <w:rPr>
          <w:spacing w:val="-2"/>
        </w:rPr>
        <w:t>действиями:</w:t>
      </w:r>
    </w:p>
    <w:p w:rsidR="009A11BE" w:rsidRDefault="005C57DC">
      <w:pPr>
        <w:pStyle w:val="a3"/>
        <w:ind w:right="286"/>
      </w:pPr>
      <w:r>
        <w:t>понимать цели своего обучения, ставить и формулировать для себя новые задачи в учебе и познавательной деятельности;</w:t>
      </w:r>
    </w:p>
    <w:p w:rsidR="009A11BE" w:rsidRDefault="005C57DC">
      <w:pPr>
        <w:pStyle w:val="a3"/>
        <w:ind w:right="286"/>
      </w:pPr>
      <w:r>
        <w:t>осознанно выбирать наиболее эффективные способы решения учебных задач по предмету.</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ind w:right="287"/>
      </w:pPr>
      <w:r>
        <w:lastRenderedPageBreak/>
        <w:t>соотносить</w:t>
      </w:r>
      <w:r>
        <w:rPr>
          <w:spacing w:val="-4"/>
        </w:rPr>
        <w:t xml:space="preserve"> </w:t>
      </w:r>
      <w:r>
        <w:t>свои</w:t>
      </w:r>
      <w:r>
        <w:rPr>
          <w:spacing w:val="-5"/>
        </w:rPr>
        <w:t xml:space="preserve"> </w:t>
      </w:r>
      <w:r>
        <w:t>действия</w:t>
      </w:r>
      <w:r>
        <w:rPr>
          <w:spacing w:val="-3"/>
        </w:rPr>
        <w:t xml:space="preserve"> </w:t>
      </w:r>
      <w:r>
        <w:t>с</w:t>
      </w:r>
      <w:r>
        <w:rPr>
          <w:spacing w:val="-3"/>
        </w:rPr>
        <w:t xml:space="preserve"> </w:t>
      </w:r>
      <w:r>
        <w:t>планируемыми</w:t>
      </w:r>
      <w:r>
        <w:rPr>
          <w:spacing w:val="-5"/>
        </w:rPr>
        <w:t xml:space="preserve"> </w:t>
      </w:r>
      <w:r>
        <w:t>результатами,</w:t>
      </w:r>
      <w:r>
        <w:rPr>
          <w:spacing w:val="-6"/>
        </w:rPr>
        <w:t xml:space="preserve"> </w:t>
      </w:r>
      <w:r>
        <w:t>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9A11BE" w:rsidRDefault="005C57DC">
      <w:pPr>
        <w:pStyle w:val="a3"/>
        <w:spacing w:before="2" w:line="322" w:lineRule="exact"/>
        <w:ind w:left="1560" w:firstLine="0"/>
      </w:pPr>
      <w:r>
        <w:t>р</w:t>
      </w:r>
      <w:r>
        <w:t>егулировать</w:t>
      </w:r>
      <w:r>
        <w:rPr>
          <w:spacing w:val="-16"/>
        </w:rPr>
        <w:t xml:space="preserve"> </w:t>
      </w:r>
      <w:r>
        <w:t>способ</w:t>
      </w:r>
      <w:r>
        <w:rPr>
          <w:spacing w:val="-14"/>
        </w:rPr>
        <w:t xml:space="preserve"> </w:t>
      </w:r>
      <w:r>
        <w:t>выражения</w:t>
      </w:r>
      <w:r>
        <w:rPr>
          <w:spacing w:val="-14"/>
        </w:rPr>
        <w:t xml:space="preserve"> </w:t>
      </w:r>
      <w:r>
        <w:rPr>
          <w:spacing w:val="-2"/>
        </w:rPr>
        <w:t>эмоций.</w:t>
      </w:r>
    </w:p>
    <w:p w:rsidR="009A11BE" w:rsidRDefault="005C57DC">
      <w:pPr>
        <w:pStyle w:val="a3"/>
        <w:ind w:left="1560" w:firstLine="0"/>
      </w:pPr>
      <w:r>
        <w:t>уметь</w:t>
      </w:r>
      <w:r>
        <w:rPr>
          <w:spacing w:val="-8"/>
        </w:rPr>
        <w:t xml:space="preserve"> </w:t>
      </w:r>
      <w:r>
        <w:t>признавать</w:t>
      </w:r>
      <w:r>
        <w:rPr>
          <w:spacing w:val="-8"/>
        </w:rPr>
        <w:t xml:space="preserve"> </w:t>
      </w:r>
      <w:r>
        <w:t>свое</w:t>
      </w:r>
      <w:r>
        <w:rPr>
          <w:spacing w:val="-7"/>
        </w:rPr>
        <w:t xml:space="preserve"> </w:t>
      </w:r>
      <w:r>
        <w:t>право</w:t>
      </w:r>
      <w:r>
        <w:rPr>
          <w:spacing w:val="-6"/>
        </w:rPr>
        <w:t xml:space="preserve"> </w:t>
      </w:r>
      <w:r>
        <w:t>на</w:t>
      </w:r>
      <w:r>
        <w:rPr>
          <w:spacing w:val="-7"/>
        </w:rPr>
        <w:t xml:space="preserve"> </w:t>
      </w:r>
      <w:r>
        <w:t>ошибку</w:t>
      </w:r>
      <w:r>
        <w:rPr>
          <w:spacing w:val="-9"/>
        </w:rPr>
        <w:t xml:space="preserve"> </w:t>
      </w:r>
      <w:r>
        <w:t>и</w:t>
      </w:r>
      <w:r>
        <w:rPr>
          <w:spacing w:val="-7"/>
        </w:rPr>
        <w:t xml:space="preserve"> </w:t>
      </w:r>
      <w:r>
        <w:t>такое</w:t>
      </w:r>
      <w:r>
        <w:rPr>
          <w:spacing w:val="-7"/>
        </w:rPr>
        <w:t xml:space="preserve"> </w:t>
      </w:r>
      <w:r>
        <w:t>же</w:t>
      </w:r>
      <w:r>
        <w:rPr>
          <w:spacing w:val="-7"/>
        </w:rPr>
        <w:t xml:space="preserve"> </w:t>
      </w:r>
      <w:r>
        <w:t>право</w:t>
      </w:r>
      <w:r>
        <w:rPr>
          <w:spacing w:val="-9"/>
        </w:rPr>
        <w:t xml:space="preserve"> </w:t>
      </w:r>
      <w:r>
        <w:rPr>
          <w:spacing w:val="-2"/>
        </w:rPr>
        <w:t>другого.</w:t>
      </w:r>
    </w:p>
    <w:p w:rsidR="009A11BE" w:rsidRDefault="009A11BE">
      <w:pPr>
        <w:pStyle w:val="a3"/>
        <w:spacing w:before="1"/>
        <w:ind w:left="0" w:firstLine="0"/>
        <w:jc w:val="left"/>
      </w:pPr>
    </w:p>
    <w:p w:rsidR="009A11BE" w:rsidRDefault="005C57DC">
      <w:pPr>
        <w:pStyle w:val="1"/>
        <w:spacing w:line="322" w:lineRule="exact"/>
        <w:ind w:left="852"/>
        <w:jc w:val="both"/>
      </w:pPr>
      <w:r>
        <w:t>ПРЕДМЕТНЫЕ</w:t>
      </w:r>
      <w:r>
        <w:rPr>
          <w:spacing w:val="-11"/>
        </w:rPr>
        <w:t xml:space="preserve"> </w:t>
      </w:r>
      <w:r>
        <w:rPr>
          <w:spacing w:val="-2"/>
        </w:rPr>
        <w:t>РЕЗУЛЬТАТЫ</w:t>
      </w:r>
    </w:p>
    <w:p w:rsidR="009A11BE" w:rsidRDefault="005C57DC">
      <w:pPr>
        <w:pStyle w:val="a3"/>
        <w:spacing w:line="322" w:lineRule="exact"/>
        <w:ind w:left="1560" w:firstLine="0"/>
        <w:jc w:val="left"/>
      </w:pPr>
      <w:r>
        <w:t>Результаты</w:t>
      </w:r>
      <w:r>
        <w:rPr>
          <w:spacing w:val="44"/>
          <w:w w:val="150"/>
        </w:rPr>
        <w:t xml:space="preserve"> </w:t>
      </w:r>
      <w:r>
        <w:t>освоения</w:t>
      </w:r>
      <w:r>
        <w:rPr>
          <w:spacing w:val="49"/>
          <w:w w:val="150"/>
        </w:rPr>
        <w:t xml:space="preserve"> </w:t>
      </w:r>
      <w:r>
        <w:t>обучающимися</w:t>
      </w:r>
      <w:r>
        <w:rPr>
          <w:spacing w:val="48"/>
          <w:w w:val="150"/>
        </w:rPr>
        <w:t xml:space="preserve"> </w:t>
      </w:r>
      <w:r>
        <w:t>программы</w:t>
      </w:r>
      <w:r>
        <w:rPr>
          <w:spacing w:val="49"/>
          <w:w w:val="150"/>
        </w:rPr>
        <w:t xml:space="preserve"> </w:t>
      </w:r>
      <w:r>
        <w:t>учебного</w:t>
      </w:r>
      <w:r>
        <w:rPr>
          <w:spacing w:val="50"/>
          <w:w w:val="150"/>
        </w:rPr>
        <w:t xml:space="preserve"> </w:t>
      </w:r>
      <w:r>
        <w:rPr>
          <w:spacing w:val="-2"/>
        </w:rPr>
        <w:t>предмета</w:t>
      </w:r>
    </w:p>
    <w:p w:rsidR="009A11BE" w:rsidRDefault="005C57DC">
      <w:pPr>
        <w:pStyle w:val="a3"/>
        <w:tabs>
          <w:tab w:val="left" w:pos="3265"/>
          <w:tab w:val="left" w:pos="6030"/>
          <w:tab w:val="left" w:pos="7483"/>
          <w:tab w:val="left" w:pos="8894"/>
        </w:tabs>
        <w:ind w:left="1560" w:right="286" w:hanging="708"/>
        <w:jc w:val="left"/>
      </w:pPr>
      <w:r>
        <w:t xml:space="preserve">«История» предполагают, что у обучающегося сформированы умения: </w:t>
      </w:r>
      <w:r>
        <w:rPr>
          <w:spacing w:val="-2"/>
        </w:rPr>
        <w:t>определять</w:t>
      </w:r>
      <w:r>
        <w:tab/>
      </w:r>
      <w:r>
        <w:rPr>
          <w:spacing w:val="-2"/>
        </w:rPr>
        <w:t>последовательность</w:t>
      </w:r>
      <w:r>
        <w:tab/>
      </w:r>
      <w:r>
        <w:rPr>
          <w:spacing w:val="-2"/>
        </w:rPr>
        <w:t>событий,</w:t>
      </w:r>
      <w:r>
        <w:tab/>
      </w:r>
      <w:r>
        <w:rPr>
          <w:spacing w:val="-2"/>
        </w:rPr>
        <w:t>явлений,</w:t>
      </w:r>
      <w:r>
        <w:tab/>
      </w:r>
      <w:r>
        <w:rPr>
          <w:spacing w:val="-2"/>
        </w:rPr>
        <w:t>процессов;</w:t>
      </w:r>
    </w:p>
    <w:p w:rsidR="009A11BE" w:rsidRDefault="005C57DC">
      <w:pPr>
        <w:pStyle w:val="a3"/>
        <w:ind w:right="283" w:firstLine="0"/>
      </w:pPr>
      <w:r>
        <w:t>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w:t>
      </w:r>
      <w:r>
        <w:t>ческих событий, явлений и процессов, используя «ленту времени»;</w:t>
      </w:r>
    </w:p>
    <w:p w:rsidR="009A11BE" w:rsidRDefault="005C57DC">
      <w:pPr>
        <w:pStyle w:val="a3"/>
        <w:spacing w:before="1"/>
        <w:ind w:right="288"/>
      </w:pPr>
      <w:r>
        <w:t>выявлять особенности развития культуры, быта и нравов народов в различные исторические эпохи;</w:t>
      </w:r>
    </w:p>
    <w:p w:rsidR="009A11BE" w:rsidRDefault="005C57DC">
      <w:pPr>
        <w:pStyle w:val="a3"/>
        <w:ind w:right="285"/>
      </w:pPr>
      <w:r>
        <w:t>использовать исторические понятия для решения учебных и практических задач;</w:t>
      </w:r>
    </w:p>
    <w:p w:rsidR="009A11BE" w:rsidRDefault="005C57DC">
      <w:pPr>
        <w:pStyle w:val="a3"/>
        <w:ind w:right="277"/>
      </w:pPr>
      <w:r>
        <w:t>рассказывать об истори</w:t>
      </w:r>
      <w:r>
        <w:t>ческих событиях, явлениях, процессах истории родного края, истории России и мировой истории и их участниках на основе самостоятельно составленного плана либо под руководством педагог, демонстрируя понимание исторических явлений, процессов и знание необходи</w:t>
      </w:r>
      <w:r>
        <w:t>мых фактов, дат, исторических понятий;</w:t>
      </w:r>
    </w:p>
    <w:p w:rsidR="009A11BE" w:rsidRDefault="005C57DC">
      <w:pPr>
        <w:pStyle w:val="a3"/>
        <w:ind w:right="287"/>
      </w:pPr>
      <w:r>
        <w:t>выявлять существенные черты и характерные признаки исторических событий, явлений, процессов, используя алгоритм учебных действий;</w:t>
      </w:r>
    </w:p>
    <w:p w:rsidR="009A11BE" w:rsidRDefault="005C57DC">
      <w:pPr>
        <w:pStyle w:val="a3"/>
        <w:spacing w:before="1"/>
        <w:ind w:right="279"/>
      </w:pPr>
      <w:r>
        <w:t>под руководством педагога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w:t>
      </w:r>
      <w:r>
        <w:rPr>
          <w:spacing w:val="-1"/>
        </w:rPr>
        <w:t xml:space="preserve"> </w:t>
      </w:r>
      <w:r>
        <w:t>XX -</w:t>
      </w:r>
      <w:r>
        <w:rPr>
          <w:spacing w:val="-1"/>
        </w:rPr>
        <w:t xml:space="preserve"> </w:t>
      </w:r>
      <w:r>
        <w:t>начала</w:t>
      </w:r>
      <w:r>
        <w:rPr>
          <w:spacing w:val="-1"/>
        </w:rPr>
        <w:t xml:space="preserve"> </w:t>
      </w:r>
      <w:r>
        <w:t>XXI</w:t>
      </w:r>
      <w:r>
        <w:rPr>
          <w:spacing w:val="-1"/>
        </w:rPr>
        <w:t xml:space="preserve"> </w:t>
      </w:r>
      <w:r>
        <w:t>вв.</w:t>
      </w:r>
      <w:r>
        <w:rPr>
          <w:spacing w:val="-2"/>
        </w:rPr>
        <w:t xml:space="preserve"> </w:t>
      </w:r>
      <w:r>
        <w:t>(Февральская</w:t>
      </w:r>
      <w:r>
        <w:rPr>
          <w:spacing w:val="-1"/>
        </w:rPr>
        <w:t xml:space="preserve"> </w:t>
      </w:r>
      <w:r>
        <w:t>и</w:t>
      </w:r>
      <w:r>
        <w:rPr>
          <w:spacing w:val="-1"/>
        </w:rPr>
        <w:t xml:space="preserve"> </w:t>
      </w:r>
      <w:r>
        <w:t>Октябрьская</w:t>
      </w:r>
      <w:r>
        <w:rPr>
          <w:spacing w:val="-3"/>
        </w:rPr>
        <w:t xml:space="preserve"> </w:t>
      </w:r>
      <w:r>
        <w:t>революции</w:t>
      </w:r>
      <w:r>
        <w:rPr>
          <w:spacing w:val="-1"/>
        </w:rPr>
        <w:t xml:space="preserve"> </w:t>
      </w:r>
      <w:r>
        <w:t>1917 г., Великая Отечественная война, распад СССР, сложные 1990-е годы, возрождение страны с 2000-х годов, воссоединение Крыма с Россией 2014 года); характеризовать итоги и историческое значение событий;</w:t>
      </w:r>
    </w:p>
    <w:p w:rsidR="009A11BE" w:rsidRDefault="005C57DC">
      <w:pPr>
        <w:pStyle w:val="a3"/>
        <w:ind w:right="288"/>
      </w:pPr>
      <w:r>
        <w:t>сравнивать по алгоритму, схеме историческ</w:t>
      </w:r>
      <w:r>
        <w:t>ие события, явления, процессы в различные исторические эпохи;</w:t>
      </w:r>
    </w:p>
    <w:p w:rsidR="009A11BE" w:rsidRDefault="005C57DC">
      <w:pPr>
        <w:pStyle w:val="a3"/>
        <w:ind w:right="286"/>
      </w:pPr>
      <w:r>
        <w:t>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9A11BE" w:rsidRDefault="005C57DC">
      <w:pPr>
        <w:pStyle w:val="a3"/>
        <w:spacing w:line="242" w:lineRule="auto"/>
        <w:ind w:right="286"/>
      </w:pPr>
      <w:r>
        <w:t>различать основные типы исторических источн</w:t>
      </w:r>
      <w:r>
        <w:t>иков: письменные, вещественные, аудиовизуальные;</w:t>
      </w:r>
    </w:p>
    <w:p w:rsidR="009A11BE" w:rsidRDefault="005C57DC">
      <w:pPr>
        <w:pStyle w:val="a3"/>
        <w:ind w:right="278"/>
      </w:pPr>
      <w:r>
        <w:t>находить и критически анализировать по алгоритму для решения познавательной</w:t>
      </w:r>
      <w:r>
        <w:rPr>
          <w:spacing w:val="-6"/>
        </w:rPr>
        <w:t xml:space="preserve"> </w:t>
      </w:r>
      <w:r>
        <w:t>задачи</w:t>
      </w:r>
      <w:r>
        <w:rPr>
          <w:spacing w:val="-6"/>
        </w:rPr>
        <w:t xml:space="preserve"> </w:t>
      </w:r>
      <w:r>
        <w:t>исторические</w:t>
      </w:r>
      <w:r>
        <w:rPr>
          <w:spacing w:val="-7"/>
        </w:rPr>
        <w:t xml:space="preserve"> </w:t>
      </w:r>
      <w:r>
        <w:t>источники</w:t>
      </w:r>
      <w:r>
        <w:rPr>
          <w:spacing w:val="-6"/>
        </w:rPr>
        <w:t xml:space="preserve"> </w:t>
      </w:r>
      <w:r>
        <w:t>разных</w:t>
      </w:r>
      <w:r>
        <w:rPr>
          <w:spacing w:val="-6"/>
        </w:rPr>
        <w:t xml:space="preserve"> </w:t>
      </w:r>
      <w:r>
        <w:t>типов</w:t>
      </w:r>
      <w:r>
        <w:rPr>
          <w:spacing w:val="-6"/>
        </w:rPr>
        <w:t xml:space="preserve"> </w:t>
      </w:r>
      <w:r>
        <w:t>(в</w:t>
      </w:r>
      <w:r>
        <w:rPr>
          <w:spacing w:val="-6"/>
        </w:rPr>
        <w:t xml:space="preserve"> </w:t>
      </w:r>
      <w:r>
        <w:t>том</w:t>
      </w:r>
      <w:r>
        <w:rPr>
          <w:spacing w:val="-7"/>
        </w:rPr>
        <w:t xml:space="preserve"> </w:t>
      </w:r>
      <w:r>
        <w:t>числе</w:t>
      </w:r>
      <w:r>
        <w:rPr>
          <w:spacing w:val="-7"/>
        </w:rPr>
        <w:t xml:space="preserve"> </w:t>
      </w:r>
      <w:r>
        <w:t>по истории родного края), оценивать их полноту и достоверность, соотносить с историческим</w:t>
      </w:r>
      <w:r>
        <w:rPr>
          <w:spacing w:val="71"/>
          <w:w w:val="150"/>
        </w:rPr>
        <w:t xml:space="preserve">  </w:t>
      </w:r>
      <w:r>
        <w:t>периодом;</w:t>
      </w:r>
      <w:r>
        <w:rPr>
          <w:spacing w:val="74"/>
          <w:w w:val="150"/>
        </w:rPr>
        <w:t xml:space="preserve">  </w:t>
      </w:r>
      <w:r>
        <w:t>соотносить</w:t>
      </w:r>
      <w:r>
        <w:rPr>
          <w:spacing w:val="73"/>
          <w:w w:val="150"/>
        </w:rPr>
        <w:t xml:space="preserve">  </w:t>
      </w:r>
      <w:r>
        <w:t>извлеченную</w:t>
      </w:r>
      <w:r>
        <w:rPr>
          <w:spacing w:val="73"/>
          <w:w w:val="150"/>
        </w:rPr>
        <w:t xml:space="preserve">  </w:t>
      </w:r>
      <w:r>
        <w:t>информацию</w:t>
      </w:r>
      <w:r>
        <w:rPr>
          <w:spacing w:val="74"/>
          <w:w w:val="150"/>
        </w:rPr>
        <w:t xml:space="preserve">  </w:t>
      </w:r>
      <w:r>
        <w:rPr>
          <w:spacing w:val="-10"/>
        </w:rPr>
        <w:t>с</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ind w:right="286" w:firstLine="0"/>
      </w:pPr>
      <w:r>
        <w:lastRenderedPageBreak/>
        <w:t>информацией из других источников при изучении исторических событий, явлений, процессов; привлекат</w:t>
      </w:r>
      <w:r>
        <w:t>ь контекстную информацию при работе с историческими источниками;</w:t>
      </w:r>
    </w:p>
    <w:p w:rsidR="009A11BE" w:rsidRDefault="005C57DC">
      <w:pPr>
        <w:pStyle w:val="a3"/>
        <w:spacing w:before="2"/>
        <w:ind w:right="285"/>
      </w:pPr>
      <w:r>
        <w:t>читать и анализировать историческую карту/схему; характеризовать на основе анализа исторической карты/схемы исторические события, явления, процессы; сопоставлять информацию, представленную на</w:t>
      </w:r>
      <w:r>
        <w:t xml:space="preserve"> исторической карте/схеме, с информацией из других источников;</w:t>
      </w:r>
    </w:p>
    <w:p w:rsidR="009A11BE" w:rsidRDefault="005C57DC">
      <w:pPr>
        <w:pStyle w:val="a3"/>
        <w:spacing w:before="1"/>
        <w:ind w:right="283"/>
      </w:pPr>
      <w:r>
        <w:t>анализировать текстовые, визуальные источники исторической информации; представлять историческую информацию под руководством учителя в форме таблиц, схем, диаграмм;</w:t>
      </w:r>
    </w:p>
    <w:p w:rsidR="009A11BE" w:rsidRDefault="005C57DC">
      <w:pPr>
        <w:pStyle w:val="a3"/>
        <w:ind w:right="279"/>
      </w:pPr>
      <w:r>
        <w:t>осуществлять с соблюдением п</w:t>
      </w:r>
      <w:r>
        <w:t>равил информационной безопасности поиск исторической информации в справочной литературе, сети Интернет</w:t>
      </w:r>
      <w:r>
        <w:rPr>
          <w:spacing w:val="40"/>
        </w:rPr>
        <w:t xml:space="preserve"> </w:t>
      </w:r>
      <w:r>
        <w:t xml:space="preserve">для решения познавательных задач, оценивать полноту и достоверность </w:t>
      </w:r>
      <w:r>
        <w:rPr>
          <w:spacing w:val="-2"/>
        </w:rPr>
        <w:t>информации;</w:t>
      </w:r>
    </w:p>
    <w:p w:rsidR="009A11BE" w:rsidRDefault="005C57DC">
      <w:pPr>
        <w:pStyle w:val="a3"/>
        <w:ind w:right="283"/>
      </w:pPr>
      <w:r>
        <w:t xml:space="preserve">приобретение опыта взаимодействия с людьми другой культуры, национальной </w:t>
      </w:r>
      <w:r>
        <w:t>и религиозной принадлежности на основе национальных ценностей современного российского общества: гуманистических и демократических</w:t>
      </w:r>
      <w:r>
        <w:rPr>
          <w:spacing w:val="-2"/>
        </w:rPr>
        <w:t xml:space="preserve"> </w:t>
      </w:r>
      <w:r>
        <w:t>ценностей,</w:t>
      </w:r>
      <w:r>
        <w:rPr>
          <w:spacing w:val="-3"/>
        </w:rPr>
        <w:t xml:space="preserve"> </w:t>
      </w:r>
      <w:r>
        <w:t>идей мира</w:t>
      </w:r>
      <w:r>
        <w:rPr>
          <w:spacing w:val="-2"/>
        </w:rPr>
        <w:t xml:space="preserve"> </w:t>
      </w:r>
      <w:r>
        <w:t>и</w:t>
      </w:r>
      <w:r>
        <w:rPr>
          <w:spacing w:val="-2"/>
        </w:rPr>
        <w:t xml:space="preserve"> </w:t>
      </w:r>
      <w:r>
        <w:t>взаимопонимания</w:t>
      </w:r>
      <w:r>
        <w:rPr>
          <w:spacing w:val="-2"/>
        </w:rPr>
        <w:t xml:space="preserve"> </w:t>
      </w:r>
      <w:r>
        <w:t>между</w:t>
      </w:r>
      <w:r>
        <w:rPr>
          <w:spacing w:val="-2"/>
        </w:rPr>
        <w:t xml:space="preserve"> </w:t>
      </w:r>
      <w:r>
        <w:t xml:space="preserve">народами, людьми разных культур; уважения к историческому наследию народов </w:t>
      </w:r>
      <w:r>
        <w:rPr>
          <w:spacing w:val="-2"/>
        </w:rPr>
        <w:t>Росси</w:t>
      </w:r>
      <w:r>
        <w:rPr>
          <w:spacing w:val="-2"/>
        </w:rPr>
        <w:t>и.</w:t>
      </w:r>
    </w:p>
    <w:p w:rsidR="009A11BE" w:rsidRDefault="009A11BE">
      <w:pPr>
        <w:pStyle w:val="a3"/>
        <w:ind w:left="0" w:firstLine="0"/>
        <w:jc w:val="left"/>
      </w:pPr>
    </w:p>
    <w:p w:rsidR="009A11BE" w:rsidRDefault="005C57DC">
      <w:pPr>
        <w:pStyle w:val="2"/>
        <w:spacing w:line="240" w:lineRule="auto"/>
        <w:ind w:left="1418"/>
      </w:pPr>
      <w:r>
        <w:t>Требования</w:t>
      </w:r>
      <w:r>
        <w:rPr>
          <w:spacing w:val="-3"/>
        </w:rPr>
        <w:t xml:space="preserve"> </w:t>
      </w:r>
      <w:r>
        <w:t>к</w:t>
      </w:r>
      <w:r>
        <w:rPr>
          <w:spacing w:val="-1"/>
        </w:rPr>
        <w:t xml:space="preserve"> </w:t>
      </w:r>
      <w:r>
        <w:t>предметным</w:t>
      </w:r>
      <w:r>
        <w:rPr>
          <w:spacing w:val="1"/>
        </w:rPr>
        <w:t xml:space="preserve"> </w:t>
      </w:r>
      <w:r>
        <w:t>результатам</w:t>
      </w:r>
      <w:r>
        <w:rPr>
          <w:spacing w:val="-1"/>
        </w:rPr>
        <w:t xml:space="preserve"> </w:t>
      </w:r>
      <w:r>
        <w:t>освоения</w:t>
      </w:r>
      <w:r>
        <w:rPr>
          <w:spacing w:val="-1"/>
        </w:rPr>
        <w:t xml:space="preserve"> </w:t>
      </w:r>
      <w:r>
        <w:t>учебного</w:t>
      </w:r>
      <w:r>
        <w:rPr>
          <w:spacing w:val="2"/>
        </w:rPr>
        <w:t xml:space="preserve"> </w:t>
      </w:r>
      <w:r>
        <w:rPr>
          <w:spacing w:val="-2"/>
        </w:rPr>
        <w:t>предмета</w:t>
      </w:r>
    </w:p>
    <w:p w:rsidR="009A11BE" w:rsidRDefault="005C57DC">
      <w:pPr>
        <w:spacing w:line="322" w:lineRule="exact"/>
        <w:ind w:left="852"/>
        <w:jc w:val="both"/>
        <w:rPr>
          <w:b/>
          <w:sz w:val="28"/>
        </w:rPr>
      </w:pPr>
      <w:r>
        <w:rPr>
          <w:b/>
          <w:sz w:val="28"/>
        </w:rPr>
        <w:t>«История»,</w:t>
      </w:r>
      <w:r>
        <w:rPr>
          <w:b/>
          <w:spacing w:val="-10"/>
          <w:sz w:val="28"/>
        </w:rPr>
        <w:t xml:space="preserve"> </w:t>
      </w:r>
      <w:r>
        <w:rPr>
          <w:b/>
          <w:sz w:val="28"/>
        </w:rPr>
        <w:t>распределенные</w:t>
      </w:r>
      <w:r>
        <w:rPr>
          <w:b/>
          <w:spacing w:val="-8"/>
          <w:sz w:val="28"/>
        </w:rPr>
        <w:t xml:space="preserve"> </w:t>
      </w:r>
      <w:r>
        <w:rPr>
          <w:b/>
          <w:sz w:val="28"/>
        </w:rPr>
        <w:t>по</w:t>
      </w:r>
      <w:r>
        <w:rPr>
          <w:b/>
          <w:spacing w:val="-7"/>
          <w:sz w:val="28"/>
        </w:rPr>
        <w:t xml:space="preserve"> </w:t>
      </w:r>
      <w:r>
        <w:rPr>
          <w:b/>
          <w:sz w:val="28"/>
        </w:rPr>
        <w:t>годам</w:t>
      </w:r>
      <w:r>
        <w:rPr>
          <w:b/>
          <w:spacing w:val="-9"/>
          <w:sz w:val="28"/>
        </w:rPr>
        <w:t xml:space="preserve"> </w:t>
      </w:r>
      <w:r>
        <w:rPr>
          <w:b/>
          <w:spacing w:val="-2"/>
          <w:sz w:val="28"/>
        </w:rPr>
        <w:t>обучения</w:t>
      </w:r>
    </w:p>
    <w:p w:rsidR="009A11BE" w:rsidRDefault="005C57DC">
      <w:pPr>
        <w:pStyle w:val="a3"/>
        <w:ind w:right="285" w:firstLine="566"/>
      </w:pPr>
      <w:r>
        <w:t>Результаты по годам формулируются по принципу добавления новых результатов от года к году, уже названные в предыдущих годах позиции, как правило, дословно не повторяются, но учитываются (результаты очередного года по умолчанию включают результаты предыдущи</w:t>
      </w:r>
      <w:r>
        <w:t>х лет).</w:t>
      </w:r>
    </w:p>
    <w:p w:rsidR="009A11BE" w:rsidRDefault="009A11BE">
      <w:pPr>
        <w:pStyle w:val="a3"/>
        <w:spacing w:before="3"/>
        <w:ind w:left="0" w:firstLine="0"/>
        <w:jc w:val="left"/>
      </w:pPr>
    </w:p>
    <w:p w:rsidR="009A11BE" w:rsidRDefault="005C57DC">
      <w:pPr>
        <w:pStyle w:val="1"/>
        <w:numPr>
          <w:ilvl w:val="0"/>
          <w:numId w:val="155"/>
        </w:numPr>
        <w:tabs>
          <w:tab w:val="left" w:pos="1063"/>
        </w:tabs>
        <w:spacing w:line="321" w:lineRule="exact"/>
        <w:ind w:hanging="211"/>
        <w:jc w:val="both"/>
      </w:pPr>
      <w:r>
        <w:rPr>
          <w:spacing w:val="-2"/>
        </w:rPr>
        <w:t>КЛАСС</w:t>
      </w:r>
      <w:r>
        <w:rPr>
          <w:spacing w:val="-2"/>
          <w:vertAlign w:val="superscript"/>
        </w:rPr>
        <w:t>9</w:t>
      </w:r>
    </w:p>
    <w:p w:rsidR="009A11BE" w:rsidRDefault="005C57DC">
      <w:pPr>
        <w:pStyle w:val="a4"/>
        <w:numPr>
          <w:ilvl w:val="1"/>
          <w:numId w:val="155"/>
        </w:numPr>
        <w:tabs>
          <w:tab w:val="left" w:pos="1844"/>
        </w:tabs>
        <w:ind w:right="285" w:firstLine="707"/>
        <w:rPr>
          <w:sz w:val="28"/>
        </w:rPr>
      </w:pPr>
      <w:r>
        <w:rPr>
          <w:sz w:val="28"/>
        </w:rPr>
        <w:t xml:space="preserve">определять с помощью педагога длительность исторических процессов, последовательность событий, явлений, процессов истории Древнего мира, соотносить после предварительного анализа изученные исторические события, явления, процессы с историческими периодами, </w:t>
      </w:r>
      <w:r>
        <w:rPr>
          <w:sz w:val="28"/>
        </w:rPr>
        <w:t xml:space="preserve">синхронизировать события, явления, процессы истории разных стран и народов, определять современников исторических событий (явлений, </w:t>
      </w:r>
      <w:r>
        <w:rPr>
          <w:spacing w:val="-2"/>
          <w:sz w:val="28"/>
        </w:rPr>
        <w:t>процессов):</w:t>
      </w:r>
    </w:p>
    <w:p w:rsidR="009A11BE" w:rsidRDefault="005C57DC">
      <w:pPr>
        <w:pStyle w:val="2"/>
        <w:spacing w:line="322" w:lineRule="exact"/>
        <w:ind w:left="1418"/>
        <w:jc w:val="left"/>
      </w:pPr>
      <w:r>
        <w:t>Что</w:t>
      </w:r>
      <w:r>
        <w:rPr>
          <w:spacing w:val="-4"/>
        </w:rPr>
        <w:t xml:space="preserve"> </w:t>
      </w:r>
      <w:r>
        <w:t>изучает</w:t>
      </w:r>
      <w:r>
        <w:rPr>
          <w:spacing w:val="-2"/>
        </w:rPr>
        <w:t xml:space="preserve"> история?</w:t>
      </w:r>
    </w:p>
    <w:p w:rsidR="009A11BE" w:rsidRDefault="005C57DC">
      <w:pPr>
        <w:pStyle w:val="a3"/>
        <w:spacing w:line="322" w:lineRule="exact"/>
        <w:ind w:left="1418" w:firstLine="0"/>
        <w:jc w:val="left"/>
      </w:pPr>
      <w:r>
        <w:t>Историческое</w:t>
      </w:r>
      <w:r>
        <w:rPr>
          <w:spacing w:val="-12"/>
        </w:rPr>
        <w:t xml:space="preserve"> </w:t>
      </w:r>
      <w:r>
        <w:t>летоисчисление</w:t>
      </w:r>
      <w:r>
        <w:rPr>
          <w:spacing w:val="-9"/>
        </w:rPr>
        <w:t xml:space="preserve"> </w:t>
      </w:r>
      <w:r>
        <w:t>(лента</w:t>
      </w:r>
      <w:r>
        <w:rPr>
          <w:spacing w:val="-9"/>
        </w:rPr>
        <w:t xml:space="preserve"> </w:t>
      </w:r>
      <w:r>
        <w:t>времени).</w:t>
      </w:r>
      <w:r>
        <w:rPr>
          <w:spacing w:val="-9"/>
        </w:rPr>
        <w:t xml:space="preserve"> </w:t>
      </w:r>
      <w:r>
        <w:t>Историческая</w:t>
      </w:r>
      <w:r>
        <w:rPr>
          <w:spacing w:val="-9"/>
        </w:rPr>
        <w:t xml:space="preserve"> </w:t>
      </w:r>
      <w:r>
        <w:rPr>
          <w:spacing w:val="-2"/>
        </w:rPr>
        <w:t>карта.</w:t>
      </w:r>
    </w:p>
    <w:p w:rsidR="009A11BE" w:rsidRDefault="005C57DC">
      <w:pPr>
        <w:pStyle w:val="2"/>
        <w:spacing w:line="240" w:lineRule="auto"/>
        <w:ind w:left="1418"/>
        <w:jc w:val="left"/>
      </w:pPr>
      <w:r>
        <w:rPr>
          <w:spacing w:val="-2"/>
        </w:rPr>
        <w:t>Первобытность</w:t>
      </w:r>
    </w:p>
    <w:p w:rsidR="009A11BE" w:rsidRDefault="009A11BE">
      <w:pPr>
        <w:pStyle w:val="a3"/>
        <w:ind w:left="0" w:firstLine="0"/>
        <w:jc w:val="left"/>
        <w:rPr>
          <w:b/>
          <w:sz w:val="20"/>
        </w:rPr>
      </w:pPr>
    </w:p>
    <w:p w:rsidR="009A11BE" w:rsidRDefault="009A11BE">
      <w:pPr>
        <w:pStyle w:val="a3"/>
        <w:ind w:left="0" w:firstLine="0"/>
        <w:jc w:val="left"/>
        <w:rPr>
          <w:b/>
          <w:sz w:val="20"/>
        </w:rPr>
      </w:pPr>
    </w:p>
    <w:p w:rsidR="009A11BE" w:rsidRDefault="005C57DC">
      <w:pPr>
        <w:pStyle w:val="a3"/>
        <w:spacing w:before="28"/>
        <w:ind w:left="0" w:firstLine="0"/>
        <w:jc w:val="left"/>
        <w:rPr>
          <w:b/>
          <w:sz w:val="20"/>
        </w:rPr>
      </w:pPr>
      <w:r>
        <w:rPr>
          <w:b/>
          <w:noProof/>
          <w:sz w:val="20"/>
          <w:lang w:eastAsia="ru-RU"/>
        </w:rPr>
        <mc:AlternateContent>
          <mc:Choice Requires="wps">
            <w:drawing>
              <wp:anchor distT="0" distB="0" distL="0" distR="0" simplePos="0" relativeHeight="487592448" behindDoc="1" locked="0" layoutInCell="1" allowOverlap="1">
                <wp:simplePos x="0" y="0"/>
                <wp:positionH relativeFrom="page">
                  <wp:posOffset>1080820</wp:posOffset>
                </wp:positionH>
                <wp:positionV relativeFrom="paragraph">
                  <wp:posOffset>179346</wp:posOffset>
                </wp:positionV>
                <wp:extent cx="1829435" cy="9525"/>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2CC077D" id="Graphic 14" o:spid="_x0000_s1026" style="position:absolute;margin-left:85.1pt;margin-top:14.1pt;width:144.05pt;height:.75pt;z-index:-1572403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EahNgIAAOMEAAAOAAAAZHJzL2Uyb0RvYy54bWysVMFu2zAMvQ/YPwi6L06yZGiMOMXQosWA&#10;oivQFDsrshwbk0VNVGL370fJVuptpw3LQabEJ4p8j8z2um81OyuHDZiCL2ZzzpSRUDbmWPCX/d2H&#10;K87QC1MKDUYV/FUhv969f7ftbK6WUIMulWMUxGDe2YLX3ts8y1DWqhU4A6sMOStwrfC0dcesdKKj&#10;6K3OlvP5p6wDV1oHUiHS6e3g5LsYv6qU9F+rCpVnuuCUm4+ri+shrNluK/KjE7Zu5JiG+IcsWtEY&#10;evQS6lZ4wU6u+SNU20gHCJWfSWgzqKpGqlgDVbOY/1bNcy2sirUQOWgvNOH/Cysfz0+ONSVpt+LM&#10;iJY0uh/poBOip7OYE+rZPrlQINoHkN+RHNkvnrDBEdNXrg1YKo/1kevXC9eq90zS4eJquVl9XHMm&#10;ybdZL9fhrUzk6a48ob9XEOOI8wP6QakyWaJOluxNMh3pHZTWUWnPGSntOCOlD4PSVvhwLyQXTNZN&#10;EqnHPIKzhbPaQ4T5UELIdr4mhlIhlOkbRpspltpsgkq+9LUx3oDZLFaRYgqW3Ok7wKbP/hU4NvYk&#10;rNSAaiA41B2ZvnBBuCnbCLop7xqtQ/nojocb7dhZhAGKv1GoCSx2wiB+aIMDlK/UVB21UcHxx0k4&#10;xZn+YqhtwwgmwyXjkAzn9Q3EQY3MO/T7/ptwllkyC+6pdx4hDYXIU1tQ/gEwYMNNA59PHqom9EzM&#10;bcho3NAkxfrHqQ+jOt1H1Nt/0+4nAAAA//8DAFBLAwQUAAYACAAAACEAmLhQ4eEAAAAJAQAADwAA&#10;AGRycy9kb3ducmV2LnhtbEyPQUvDQBCF74L/YRnBi9iNaWtjzKaoUCzYgsbieZMdk2B2NmS3bfz3&#10;Tk/2NLyZx5vvZcvRduKAg28dKbibRCCQKmdaqhXsPle3CQgfNBndOUIFv+hhmV9eZDo17kgfeChC&#10;LTiEfKoVNCH0qZS+atBqP3E9Et++3WB1YDnU0gz6yOG2k3EU3UurW+IPje7xpcHqp9hbBa9mu07e&#10;b/Btu54Wz2E3bsrZ10ap66vx6RFEwDH8m+GEz+iQM1Pp9mS86FgvopitCuKEJxtm82QKouTFwwJk&#10;nsnzBvkfAAAA//8DAFBLAQItABQABgAIAAAAIQC2gziS/gAAAOEBAAATAAAAAAAAAAAAAAAAAAAA&#10;AABbQ29udGVudF9UeXBlc10ueG1sUEsBAi0AFAAGAAgAAAAhADj9If/WAAAAlAEAAAsAAAAAAAAA&#10;AAAAAAAALwEAAF9yZWxzLy5yZWxzUEsBAi0AFAAGAAgAAAAhAEQMRqE2AgAA4wQAAA4AAAAAAAAA&#10;AAAAAAAALgIAAGRycy9lMm9Eb2MueG1sUEsBAi0AFAAGAAgAAAAhAJi4UOHhAAAACQEAAA8AAAAA&#10;AAAAAAAAAAAAkAQAAGRycy9kb3ducmV2LnhtbFBLBQYAAAAABAAEAPMAAACeBQAAAAA=&#10;" path="m1829054,l,,,9144r1829054,l1829054,xe" fillcolor="black" stroked="f">
                <v:path arrowok="t"/>
                <w10:wrap type="topAndBottom" anchorx="page"/>
              </v:shape>
            </w:pict>
          </mc:Fallback>
        </mc:AlternateContent>
      </w:r>
    </w:p>
    <w:p w:rsidR="009A11BE" w:rsidRDefault="005C57DC">
      <w:pPr>
        <w:spacing w:before="118"/>
        <w:ind w:left="852" w:right="285"/>
        <w:rPr>
          <w:sz w:val="20"/>
        </w:rPr>
      </w:pPr>
      <w:r>
        <w:rPr>
          <w:sz w:val="20"/>
          <w:vertAlign w:val="superscript"/>
        </w:rPr>
        <w:t>9</w:t>
      </w:r>
      <w:r>
        <w:rPr>
          <w:sz w:val="20"/>
        </w:rPr>
        <w:t xml:space="preserve"> Предме</w:t>
      </w:r>
      <w:r>
        <w:rPr>
          <w:sz w:val="20"/>
        </w:rPr>
        <w:t>тные результаты в виде общего перечня для курсов отечественной и всеобщей истории представлены в ПООП. Здесь и далее планируемые предметные результаты раскрываются и конкретизируются</w:t>
      </w:r>
      <w:r>
        <w:rPr>
          <w:spacing w:val="-6"/>
          <w:sz w:val="20"/>
        </w:rPr>
        <w:t xml:space="preserve"> </w:t>
      </w:r>
      <w:r>
        <w:rPr>
          <w:sz w:val="20"/>
        </w:rPr>
        <w:t>применительно</w:t>
      </w:r>
      <w:r>
        <w:rPr>
          <w:spacing w:val="-4"/>
          <w:sz w:val="20"/>
        </w:rPr>
        <w:t xml:space="preserve"> </w:t>
      </w:r>
      <w:r>
        <w:rPr>
          <w:sz w:val="20"/>
        </w:rPr>
        <w:t>к</w:t>
      </w:r>
      <w:r>
        <w:rPr>
          <w:spacing w:val="-6"/>
          <w:sz w:val="20"/>
        </w:rPr>
        <w:t xml:space="preserve"> </w:t>
      </w:r>
      <w:r>
        <w:rPr>
          <w:sz w:val="20"/>
        </w:rPr>
        <w:t>освоению</w:t>
      </w:r>
      <w:r>
        <w:rPr>
          <w:spacing w:val="-5"/>
          <w:sz w:val="20"/>
        </w:rPr>
        <w:t xml:space="preserve"> </w:t>
      </w:r>
      <w:r>
        <w:rPr>
          <w:sz w:val="20"/>
        </w:rPr>
        <w:t>программы</w:t>
      </w:r>
      <w:r>
        <w:rPr>
          <w:spacing w:val="-5"/>
          <w:sz w:val="20"/>
        </w:rPr>
        <w:t xml:space="preserve"> </w:t>
      </w:r>
      <w:r>
        <w:rPr>
          <w:sz w:val="20"/>
        </w:rPr>
        <w:t>по</w:t>
      </w:r>
      <w:r>
        <w:rPr>
          <w:spacing w:val="-4"/>
          <w:sz w:val="20"/>
        </w:rPr>
        <w:t xml:space="preserve"> </w:t>
      </w:r>
      <w:r>
        <w:rPr>
          <w:sz w:val="20"/>
        </w:rPr>
        <w:t>данному</w:t>
      </w:r>
      <w:r>
        <w:rPr>
          <w:spacing w:val="-4"/>
          <w:sz w:val="20"/>
        </w:rPr>
        <w:t xml:space="preserve"> </w:t>
      </w:r>
      <w:r>
        <w:rPr>
          <w:sz w:val="20"/>
        </w:rPr>
        <w:t>учебному</w:t>
      </w:r>
      <w:r>
        <w:rPr>
          <w:spacing w:val="-4"/>
          <w:sz w:val="20"/>
        </w:rPr>
        <w:t xml:space="preserve"> </w:t>
      </w:r>
      <w:r>
        <w:rPr>
          <w:sz w:val="20"/>
        </w:rPr>
        <w:t>предмету</w:t>
      </w:r>
      <w:r>
        <w:rPr>
          <w:spacing w:val="-4"/>
          <w:sz w:val="20"/>
        </w:rPr>
        <w:t xml:space="preserve"> </w:t>
      </w:r>
      <w:r>
        <w:rPr>
          <w:sz w:val="20"/>
        </w:rPr>
        <w:t>обучающимися</w:t>
      </w:r>
      <w:r>
        <w:rPr>
          <w:spacing w:val="-6"/>
          <w:sz w:val="20"/>
        </w:rPr>
        <w:t xml:space="preserve"> </w:t>
      </w:r>
      <w:r>
        <w:rPr>
          <w:sz w:val="20"/>
        </w:rPr>
        <w:t xml:space="preserve">с </w:t>
      </w:r>
      <w:r>
        <w:rPr>
          <w:spacing w:val="-4"/>
          <w:sz w:val="20"/>
        </w:rPr>
        <w:t>ЗПР.</w:t>
      </w:r>
    </w:p>
    <w:p w:rsidR="009A11BE" w:rsidRDefault="009A11BE">
      <w:pPr>
        <w:rPr>
          <w:sz w:val="20"/>
        </w:rPr>
        <w:sectPr w:rsidR="009A11BE">
          <w:pgSz w:w="11910" w:h="16840"/>
          <w:pgMar w:top="1040" w:right="566" w:bottom="1260" w:left="850" w:header="0" w:footer="1069" w:gutter="0"/>
          <w:cols w:space="720"/>
        </w:sectPr>
      </w:pPr>
    </w:p>
    <w:p w:rsidR="009A11BE" w:rsidRDefault="005C57DC">
      <w:pPr>
        <w:pStyle w:val="a3"/>
        <w:spacing w:before="74"/>
        <w:ind w:right="283" w:firstLine="566"/>
      </w:pPr>
      <w:r>
        <w:lastRenderedPageBreak/>
        <w:t>Появление «человека разумного». Родовая община. Появление человеческих рас. Возникновение религии и искусства. Появление орудий труда. Переход от присваивающего хозяйства к производящему. Соседская община. Возникновени</w:t>
      </w:r>
      <w:r>
        <w:t>е имущественного и социального неравенства.</w:t>
      </w:r>
    </w:p>
    <w:p w:rsidR="009A11BE" w:rsidRDefault="005C57DC">
      <w:pPr>
        <w:pStyle w:val="2"/>
        <w:spacing w:before="2" w:line="322" w:lineRule="exact"/>
        <w:ind w:left="1418"/>
      </w:pPr>
      <w:r>
        <w:t>Древний</w:t>
      </w:r>
      <w:r>
        <w:rPr>
          <w:spacing w:val="-9"/>
        </w:rPr>
        <w:t xml:space="preserve"> </w:t>
      </w:r>
      <w:r>
        <w:rPr>
          <w:spacing w:val="-2"/>
        </w:rPr>
        <w:t>Восток</w:t>
      </w:r>
    </w:p>
    <w:p w:rsidR="009A11BE" w:rsidRDefault="005C57DC">
      <w:pPr>
        <w:pStyle w:val="a3"/>
        <w:spacing w:line="322" w:lineRule="exact"/>
        <w:ind w:left="1418" w:firstLine="0"/>
      </w:pPr>
      <w:r>
        <w:t>Зарождение</w:t>
      </w:r>
      <w:r>
        <w:rPr>
          <w:spacing w:val="-9"/>
        </w:rPr>
        <w:t xml:space="preserve"> </w:t>
      </w:r>
      <w:r>
        <w:t>первых</w:t>
      </w:r>
      <w:r>
        <w:rPr>
          <w:spacing w:val="-8"/>
        </w:rPr>
        <w:t xml:space="preserve"> </w:t>
      </w:r>
      <w:r>
        <w:t>цивилизаций</w:t>
      </w:r>
      <w:r>
        <w:rPr>
          <w:spacing w:val="-7"/>
        </w:rPr>
        <w:t xml:space="preserve"> </w:t>
      </w:r>
      <w:r>
        <w:t>на</w:t>
      </w:r>
      <w:r>
        <w:rPr>
          <w:spacing w:val="-8"/>
        </w:rPr>
        <w:t xml:space="preserve"> </w:t>
      </w:r>
      <w:r>
        <w:t>берегах</w:t>
      </w:r>
      <w:r>
        <w:rPr>
          <w:spacing w:val="-6"/>
        </w:rPr>
        <w:t xml:space="preserve"> </w:t>
      </w:r>
      <w:r>
        <w:t>великих</w:t>
      </w:r>
      <w:r>
        <w:rPr>
          <w:spacing w:val="-8"/>
        </w:rPr>
        <w:t xml:space="preserve"> </w:t>
      </w:r>
      <w:r>
        <w:rPr>
          <w:spacing w:val="-4"/>
        </w:rPr>
        <w:t>рек.</w:t>
      </w:r>
    </w:p>
    <w:p w:rsidR="009A11BE" w:rsidRDefault="005C57DC">
      <w:pPr>
        <w:pStyle w:val="a3"/>
        <w:ind w:right="285" w:firstLine="566"/>
      </w:pPr>
      <w:r>
        <w:t>Древний восток (Египет, Передняя Азия, Индия, Китай). Занятия населения. Возникновение государств. Зарождение древних религий (конфуцианство, буддизм). Культурное наследие Древнего Востока (пирамиды, алфавит, шахматы и др.)</w:t>
      </w:r>
    </w:p>
    <w:p w:rsidR="009A11BE" w:rsidRDefault="005C57DC">
      <w:pPr>
        <w:pStyle w:val="2"/>
        <w:spacing w:line="240" w:lineRule="auto"/>
        <w:ind w:left="1418" w:right="3304"/>
      </w:pPr>
      <w:r>
        <w:t>Культура</w:t>
      </w:r>
      <w:r>
        <w:rPr>
          <w:spacing w:val="-5"/>
        </w:rPr>
        <w:t xml:space="preserve"> </w:t>
      </w:r>
      <w:r>
        <w:t>и</w:t>
      </w:r>
      <w:r>
        <w:rPr>
          <w:spacing w:val="-8"/>
        </w:rPr>
        <w:t xml:space="preserve"> </w:t>
      </w:r>
      <w:r>
        <w:t>религия</w:t>
      </w:r>
      <w:r>
        <w:rPr>
          <w:spacing w:val="-8"/>
        </w:rPr>
        <w:t xml:space="preserve"> </w:t>
      </w:r>
      <w:r>
        <w:t>стран</w:t>
      </w:r>
      <w:r>
        <w:rPr>
          <w:spacing w:val="-10"/>
        </w:rPr>
        <w:t xml:space="preserve"> </w:t>
      </w:r>
      <w:r>
        <w:t>Древнег</w:t>
      </w:r>
      <w:r>
        <w:t>о</w:t>
      </w:r>
      <w:r>
        <w:rPr>
          <w:spacing w:val="-5"/>
        </w:rPr>
        <w:t xml:space="preserve"> </w:t>
      </w:r>
      <w:r>
        <w:t>Востока. Древняя Греция</w:t>
      </w:r>
    </w:p>
    <w:p w:rsidR="009A11BE" w:rsidRDefault="005C57DC">
      <w:pPr>
        <w:pStyle w:val="a3"/>
        <w:ind w:right="279" w:firstLine="566"/>
      </w:pPr>
      <w:r>
        <w:t>Условия жизни и занятия населения Древней Греции. Возникновение и развитие полисов – городов-государств. Развитие земледелия и ремесла. Утверждение демократии в Афинском полисе. Древняя Спарта. Античная демократия на</w:t>
      </w:r>
      <w:r>
        <w:rPr>
          <w:spacing w:val="-2"/>
        </w:rPr>
        <w:t xml:space="preserve"> </w:t>
      </w:r>
      <w:r>
        <w:t>примере</w:t>
      </w:r>
      <w:r>
        <w:rPr>
          <w:spacing w:val="-2"/>
        </w:rPr>
        <w:t xml:space="preserve"> </w:t>
      </w:r>
      <w:r>
        <w:t>Афин.</w:t>
      </w:r>
      <w:r>
        <w:rPr>
          <w:spacing w:val="-2"/>
        </w:rPr>
        <w:t xml:space="preserve"> </w:t>
      </w:r>
      <w:r>
        <w:t>Общественное</w:t>
      </w:r>
      <w:r>
        <w:rPr>
          <w:spacing w:val="-2"/>
        </w:rPr>
        <w:t xml:space="preserve"> </w:t>
      </w:r>
      <w:r>
        <w:t>устройство Спарты. Свободные и рабы.</w:t>
      </w:r>
    </w:p>
    <w:p w:rsidR="009A11BE" w:rsidRDefault="005C57DC">
      <w:pPr>
        <w:pStyle w:val="a3"/>
        <w:spacing w:before="1" w:line="322" w:lineRule="exact"/>
        <w:ind w:left="1418" w:firstLine="0"/>
      </w:pPr>
      <w:r>
        <w:t>Троянская</w:t>
      </w:r>
      <w:r>
        <w:rPr>
          <w:spacing w:val="-8"/>
        </w:rPr>
        <w:t xml:space="preserve"> </w:t>
      </w:r>
      <w:r>
        <w:rPr>
          <w:spacing w:val="-2"/>
        </w:rPr>
        <w:t>война.</w:t>
      </w:r>
    </w:p>
    <w:p w:rsidR="009A11BE" w:rsidRDefault="005C57DC">
      <w:pPr>
        <w:pStyle w:val="a3"/>
        <w:ind w:left="1418" w:right="1015" w:firstLine="0"/>
        <w:jc w:val="left"/>
      </w:pPr>
      <w:r>
        <w:t>Греческая</w:t>
      </w:r>
      <w:r>
        <w:rPr>
          <w:spacing w:val="-6"/>
        </w:rPr>
        <w:t xml:space="preserve"> </w:t>
      </w:r>
      <w:r>
        <w:t>колонизация</w:t>
      </w:r>
      <w:r>
        <w:rPr>
          <w:spacing w:val="-9"/>
        </w:rPr>
        <w:t xml:space="preserve"> </w:t>
      </w:r>
      <w:r>
        <w:t>побережья</w:t>
      </w:r>
      <w:r>
        <w:rPr>
          <w:spacing w:val="-6"/>
        </w:rPr>
        <w:t xml:space="preserve"> </w:t>
      </w:r>
      <w:r>
        <w:t>Средиземного</w:t>
      </w:r>
      <w:r>
        <w:rPr>
          <w:spacing w:val="-5"/>
        </w:rPr>
        <w:t xml:space="preserve"> </w:t>
      </w:r>
      <w:r>
        <w:t>и</w:t>
      </w:r>
      <w:r>
        <w:rPr>
          <w:spacing w:val="-6"/>
        </w:rPr>
        <w:t xml:space="preserve"> </w:t>
      </w:r>
      <w:r>
        <w:t>Черного</w:t>
      </w:r>
      <w:r>
        <w:rPr>
          <w:spacing w:val="-7"/>
        </w:rPr>
        <w:t xml:space="preserve"> </w:t>
      </w:r>
      <w:r>
        <w:t>морей. Греко-Персидские войны. Держава Александра Македонского.</w:t>
      </w:r>
    </w:p>
    <w:p w:rsidR="009A11BE" w:rsidRDefault="005C57DC">
      <w:pPr>
        <w:pStyle w:val="a3"/>
        <w:tabs>
          <w:tab w:val="left" w:pos="2780"/>
          <w:tab w:val="left" w:pos="4030"/>
          <w:tab w:val="left" w:pos="5226"/>
          <w:tab w:val="left" w:pos="6998"/>
          <w:tab w:val="left" w:pos="8651"/>
        </w:tabs>
        <w:spacing w:before="1" w:line="322" w:lineRule="exact"/>
        <w:ind w:left="1418" w:firstLine="0"/>
        <w:jc w:val="left"/>
      </w:pPr>
      <w:r>
        <w:rPr>
          <w:spacing w:val="-2"/>
        </w:rPr>
        <w:t>Культура</w:t>
      </w:r>
      <w:r>
        <w:tab/>
      </w:r>
      <w:r>
        <w:rPr>
          <w:spacing w:val="-2"/>
        </w:rPr>
        <w:t>Древней</w:t>
      </w:r>
      <w:r>
        <w:tab/>
      </w:r>
      <w:r>
        <w:rPr>
          <w:spacing w:val="-2"/>
        </w:rPr>
        <w:t>Греции:</w:t>
      </w:r>
      <w:r>
        <w:tab/>
      </w:r>
      <w:r>
        <w:rPr>
          <w:spacing w:val="-2"/>
        </w:rPr>
        <w:t>архитектура,</w:t>
      </w:r>
      <w:r>
        <w:tab/>
      </w:r>
      <w:r>
        <w:rPr>
          <w:spacing w:val="-2"/>
        </w:rPr>
        <w:t>скульптура,</w:t>
      </w:r>
      <w:r>
        <w:tab/>
      </w:r>
      <w:r>
        <w:rPr>
          <w:spacing w:val="-2"/>
        </w:rPr>
        <w:t>образование.</w:t>
      </w:r>
    </w:p>
    <w:p w:rsidR="009A11BE" w:rsidRDefault="005C57DC">
      <w:pPr>
        <w:pStyle w:val="a3"/>
        <w:ind w:firstLine="0"/>
        <w:jc w:val="left"/>
      </w:pPr>
      <w:r>
        <w:t>Начало</w:t>
      </w:r>
      <w:r>
        <w:rPr>
          <w:spacing w:val="-2"/>
        </w:rPr>
        <w:t xml:space="preserve"> </w:t>
      </w:r>
      <w:r>
        <w:t>Олимпийских</w:t>
      </w:r>
      <w:r>
        <w:rPr>
          <w:spacing w:val="-5"/>
        </w:rPr>
        <w:t xml:space="preserve"> </w:t>
      </w:r>
      <w:r>
        <w:t>игр</w:t>
      </w:r>
      <w:r>
        <w:rPr>
          <w:spacing w:val="-1"/>
        </w:rPr>
        <w:t xml:space="preserve"> </w:t>
      </w:r>
      <w:r>
        <w:t>(776</w:t>
      </w:r>
      <w:r>
        <w:rPr>
          <w:spacing w:val="-1"/>
        </w:rPr>
        <w:t xml:space="preserve"> </w:t>
      </w:r>
      <w:r>
        <w:t>г.</w:t>
      </w:r>
      <w:r>
        <w:rPr>
          <w:spacing w:val="-6"/>
        </w:rPr>
        <w:t xml:space="preserve"> </w:t>
      </w:r>
      <w:r>
        <w:t>до</w:t>
      </w:r>
      <w:r>
        <w:rPr>
          <w:spacing w:val="-5"/>
        </w:rPr>
        <w:t xml:space="preserve"> </w:t>
      </w:r>
      <w:r>
        <w:t>н.</w:t>
      </w:r>
      <w:r>
        <w:rPr>
          <w:spacing w:val="-3"/>
        </w:rPr>
        <w:t xml:space="preserve"> </w:t>
      </w:r>
      <w:r>
        <w:rPr>
          <w:spacing w:val="-4"/>
        </w:rPr>
        <w:t>э.).</w:t>
      </w:r>
    </w:p>
    <w:p w:rsidR="009A11BE" w:rsidRDefault="005C57DC">
      <w:pPr>
        <w:pStyle w:val="2"/>
        <w:spacing w:line="322" w:lineRule="exact"/>
        <w:ind w:left="1211"/>
        <w:jc w:val="left"/>
      </w:pPr>
      <w:r>
        <w:t>Древний</w:t>
      </w:r>
      <w:r>
        <w:rPr>
          <w:spacing w:val="-7"/>
        </w:rPr>
        <w:t xml:space="preserve"> </w:t>
      </w:r>
      <w:r>
        <w:rPr>
          <w:spacing w:val="-5"/>
        </w:rPr>
        <w:t>Рим</w:t>
      </w:r>
    </w:p>
    <w:p w:rsidR="009A11BE" w:rsidRDefault="005C57DC">
      <w:pPr>
        <w:pStyle w:val="a3"/>
        <w:ind w:left="1211" w:firstLine="0"/>
        <w:jc w:val="left"/>
      </w:pPr>
      <w:r>
        <w:t>Основание Рима (753 г. до н.э.). Патриции и плебеи. Римская республика. Завоевание</w:t>
      </w:r>
      <w:r>
        <w:rPr>
          <w:spacing w:val="40"/>
        </w:rPr>
        <w:t xml:space="preserve"> </w:t>
      </w:r>
      <w:r>
        <w:t>Италии</w:t>
      </w:r>
      <w:r>
        <w:rPr>
          <w:spacing w:val="40"/>
        </w:rPr>
        <w:t xml:space="preserve"> </w:t>
      </w:r>
      <w:r>
        <w:t>Римом.</w:t>
      </w:r>
      <w:r>
        <w:rPr>
          <w:spacing w:val="40"/>
        </w:rPr>
        <w:t xml:space="preserve"> </w:t>
      </w:r>
      <w:r>
        <w:t>Войны</w:t>
      </w:r>
      <w:r>
        <w:rPr>
          <w:spacing w:val="40"/>
        </w:rPr>
        <w:t xml:space="preserve"> </w:t>
      </w:r>
      <w:r>
        <w:t>с</w:t>
      </w:r>
      <w:r>
        <w:rPr>
          <w:spacing w:val="40"/>
        </w:rPr>
        <w:t xml:space="preserve"> </w:t>
      </w:r>
      <w:r>
        <w:t>Карфагеном.</w:t>
      </w:r>
      <w:r>
        <w:rPr>
          <w:spacing w:val="40"/>
        </w:rPr>
        <w:t xml:space="preserve"> </w:t>
      </w:r>
      <w:r>
        <w:t>Завоевание</w:t>
      </w:r>
      <w:r>
        <w:rPr>
          <w:spacing w:val="40"/>
        </w:rPr>
        <w:t xml:space="preserve"> </w:t>
      </w:r>
      <w:r>
        <w:t>Греции</w:t>
      </w:r>
      <w:r>
        <w:rPr>
          <w:spacing w:val="40"/>
        </w:rPr>
        <w:t xml:space="preserve"> </w:t>
      </w:r>
      <w:r>
        <w:t>и Македонии</w:t>
      </w:r>
      <w:r>
        <w:rPr>
          <w:spacing w:val="40"/>
        </w:rPr>
        <w:t xml:space="preserve"> </w:t>
      </w:r>
      <w:r>
        <w:t>Римом.</w:t>
      </w:r>
      <w:r>
        <w:rPr>
          <w:spacing w:val="36"/>
        </w:rPr>
        <w:t xml:space="preserve"> </w:t>
      </w:r>
      <w:r>
        <w:t>Реформы</w:t>
      </w:r>
      <w:r>
        <w:rPr>
          <w:spacing w:val="40"/>
        </w:rPr>
        <w:t xml:space="preserve"> </w:t>
      </w:r>
      <w:r>
        <w:t>братьев</w:t>
      </w:r>
      <w:r>
        <w:rPr>
          <w:spacing w:val="36"/>
        </w:rPr>
        <w:t xml:space="preserve"> </w:t>
      </w:r>
      <w:r>
        <w:t>Гракхов.</w:t>
      </w:r>
      <w:r>
        <w:rPr>
          <w:spacing w:val="38"/>
        </w:rPr>
        <w:t xml:space="preserve"> </w:t>
      </w:r>
      <w:r>
        <w:t>Рабство</w:t>
      </w:r>
      <w:r>
        <w:rPr>
          <w:spacing w:val="39"/>
        </w:rPr>
        <w:t xml:space="preserve"> </w:t>
      </w:r>
      <w:r>
        <w:t>в</w:t>
      </w:r>
      <w:r>
        <w:rPr>
          <w:spacing w:val="36"/>
        </w:rPr>
        <w:t xml:space="preserve"> </w:t>
      </w:r>
      <w:r>
        <w:t>Древнем</w:t>
      </w:r>
      <w:r>
        <w:rPr>
          <w:spacing w:val="39"/>
        </w:rPr>
        <w:t xml:space="preserve"> </w:t>
      </w:r>
      <w:r>
        <w:t>Риме. Восст</w:t>
      </w:r>
      <w:r>
        <w:t>ание Спартака.</w:t>
      </w:r>
    </w:p>
    <w:p w:rsidR="009A11BE" w:rsidRDefault="005C57DC">
      <w:pPr>
        <w:pStyle w:val="a3"/>
        <w:spacing w:before="1"/>
        <w:ind w:left="1211" w:firstLine="0"/>
        <w:jc w:val="left"/>
      </w:pPr>
      <w:r>
        <w:t>Гражданские</w:t>
      </w:r>
      <w:r>
        <w:rPr>
          <w:spacing w:val="40"/>
        </w:rPr>
        <w:t xml:space="preserve"> </w:t>
      </w:r>
      <w:r>
        <w:t>войны</w:t>
      </w:r>
      <w:r>
        <w:rPr>
          <w:spacing w:val="40"/>
        </w:rPr>
        <w:t xml:space="preserve"> </w:t>
      </w:r>
      <w:r>
        <w:t>в</w:t>
      </w:r>
      <w:r>
        <w:rPr>
          <w:spacing w:val="40"/>
        </w:rPr>
        <w:t xml:space="preserve"> </w:t>
      </w:r>
      <w:r>
        <w:t>Риме.</w:t>
      </w:r>
      <w:r>
        <w:rPr>
          <w:spacing w:val="40"/>
        </w:rPr>
        <w:t xml:space="preserve"> </w:t>
      </w:r>
      <w:r>
        <w:t>Установление</w:t>
      </w:r>
      <w:r>
        <w:rPr>
          <w:spacing w:val="40"/>
        </w:rPr>
        <w:t xml:space="preserve"> </w:t>
      </w:r>
      <w:r>
        <w:t>пожизненной</w:t>
      </w:r>
      <w:r>
        <w:rPr>
          <w:spacing w:val="40"/>
        </w:rPr>
        <w:t xml:space="preserve"> </w:t>
      </w:r>
      <w:r>
        <w:t>диктатуры</w:t>
      </w:r>
      <w:r>
        <w:rPr>
          <w:spacing w:val="40"/>
        </w:rPr>
        <w:t xml:space="preserve"> </w:t>
      </w:r>
      <w:r>
        <w:t>Гая Юлия Цезаря.</w:t>
      </w:r>
    </w:p>
    <w:p w:rsidR="009A11BE" w:rsidRDefault="005C57DC">
      <w:pPr>
        <w:pStyle w:val="a3"/>
        <w:spacing w:line="321" w:lineRule="exact"/>
        <w:ind w:left="1560" w:firstLine="0"/>
        <w:jc w:val="left"/>
      </w:pPr>
      <w:r>
        <w:t>Римская</w:t>
      </w:r>
      <w:r>
        <w:rPr>
          <w:spacing w:val="74"/>
          <w:w w:val="150"/>
        </w:rPr>
        <w:t xml:space="preserve"> </w:t>
      </w:r>
      <w:r>
        <w:t>империя.</w:t>
      </w:r>
      <w:r>
        <w:rPr>
          <w:spacing w:val="74"/>
          <w:w w:val="150"/>
        </w:rPr>
        <w:t xml:space="preserve"> </w:t>
      </w:r>
      <w:r>
        <w:t>Установление</w:t>
      </w:r>
      <w:r>
        <w:rPr>
          <w:spacing w:val="76"/>
          <w:w w:val="150"/>
        </w:rPr>
        <w:t xml:space="preserve"> </w:t>
      </w:r>
      <w:r>
        <w:t>единовластия</w:t>
      </w:r>
      <w:r>
        <w:rPr>
          <w:spacing w:val="74"/>
          <w:w w:val="150"/>
        </w:rPr>
        <w:t xml:space="preserve"> </w:t>
      </w:r>
      <w:r>
        <w:t>Октавиана</w:t>
      </w:r>
      <w:r>
        <w:rPr>
          <w:spacing w:val="77"/>
          <w:w w:val="150"/>
        </w:rPr>
        <w:t xml:space="preserve"> </w:t>
      </w:r>
      <w:r>
        <w:rPr>
          <w:spacing w:val="-2"/>
        </w:rPr>
        <w:t>Августа.</w:t>
      </w:r>
    </w:p>
    <w:p w:rsidR="009A11BE" w:rsidRDefault="005C57DC">
      <w:pPr>
        <w:pStyle w:val="a3"/>
        <w:spacing w:line="322" w:lineRule="exact"/>
        <w:ind w:firstLine="0"/>
        <w:jc w:val="left"/>
      </w:pPr>
      <w:r>
        <w:rPr>
          <w:spacing w:val="-2"/>
        </w:rPr>
        <w:t>Политика</w:t>
      </w:r>
      <w:r>
        <w:rPr>
          <w:spacing w:val="-4"/>
        </w:rPr>
        <w:t xml:space="preserve"> </w:t>
      </w:r>
      <w:r>
        <w:rPr>
          <w:spacing w:val="-2"/>
        </w:rPr>
        <w:t>преемников</w:t>
      </w:r>
      <w:r>
        <w:rPr>
          <w:spacing w:val="-1"/>
        </w:rPr>
        <w:t xml:space="preserve"> </w:t>
      </w:r>
      <w:r>
        <w:rPr>
          <w:spacing w:val="-2"/>
        </w:rPr>
        <w:t>Августа.</w:t>
      </w:r>
    </w:p>
    <w:p w:rsidR="009A11BE" w:rsidRDefault="005C57DC">
      <w:pPr>
        <w:pStyle w:val="a3"/>
        <w:ind w:left="1560" w:firstLine="0"/>
        <w:jc w:val="left"/>
      </w:pPr>
      <w:r>
        <w:t>Возникновение</w:t>
      </w:r>
      <w:r>
        <w:rPr>
          <w:spacing w:val="-7"/>
        </w:rPr>
        <w:t xml:space="preserve"> </w:t>
      </w:r>
      <w:r>
        <w:t>и</w:t>
      </w:r>
      <w:r>
        <w:rPr>
          <w:spacing w:val="-6"/>
        </w:rPr>
        <w:t xml:space="preserve"> </w:t>
      </w:r>
      <w:r>
        <w:t>распространение</w:t>
      </w:r>
      <w:r>
        <w:rPr>
          <w:spacing w:val="-6"/>
        </w:rPr>
        <w:t xml:space="preserve"> </w:t>
      </w:r>
      <w:r>
        <w:rPr>
          <w:spacing w:val="-2"/>
        </w:rPr>
        <w:t>христианства.</w:t>
      </w:r>
    </w:p>
    <w:p w:rsidR="009A11BE" w:rsidRDefault="005C57DC">
      <w:pPr>
        <w:pStyle w:val="a3"/>
        <w:spacing w:line="242" w:lineRule="auto"/>
        <w:jc w:val="left"/>
      </w:pPr>
      <w:r>
        <w:t>Раздел Римской империи на Западную и Восточную (395 г.).</w:t>
      </w:r>
      <w:r>
        <w:rPr>
          <w:spacing w:val="80"/>
        </w:rPr>
        <w:t xml:space="preserve"> </w:t>
      </w:r>
      <w:r>
        <w:t>Падение Западной Римской империи. (476 г.).</w:t>
      </w:r>
    </w:p>
    <w:p w:rsidR="009A11BE" w:rsidRDefault="005C57DC">
      <w:pPr>
        <w:pStyle w:val="a3"/>
        <w:ind w:left="1560" w:right="3550" w:firstLine="0"/>
        <w:jc w:val="left"/>
      </w:pPr>
      <w:r>
        <w:rPr>
          <w:spacing w:val="-2"/>
        </w:rPr>
        <w:t>Культурное</w:t>
      </w:r>
      <w:r>
        <w:rPr>
          <w:spacing w:val="-10"/>
        </w:rPr>
        <w:t xml:space="preserve"> </w:t>
      </w:r>
      <w:r>
        <w:rPr>
          <w:spacing w:val="-2"/>
        </w:rPr>
        <w:t>наследие</w:t>
      </w:r>
      <w:r>
        <w:rPr>
          <w:spacing w:val="-10"/>
        </w:rPr>
        <w:t xml:space="preserve"> </w:t>
      </w:r>
      <w:r>
        <w:rPr>
          <w:spacing w:val="-2"/>
        </w:rPr>
        <w:t>Древнего</w:t>
      </w:r>
      <w:r>
        <w:rPr>
          <w:spacing w:val="-9"/>
        </w:rPr>
        <w:t xml:space="preserve"> </w:t>
      </w:r>
      <w:r>
        <w:rPr>
          <w:spacing w:val="-2"/>
        </w:rPr>
        <w:t xml:space="preserve">Рима. </w:t>
      </w:r>
      <w:r>
        <w:t>Великое переселение народов.</w:t>
      </w:r>
    </w:p>
    <w:p w:rsidR="009A11BE" w:rsidRDefault="005C57DC">
      <w:pPr>
        <w:pStyle w:val="a4"/>
        <w:numPr>
          <w:ilvl w:val="1"/>
          <w:numId w:val="155"/>
        </w:numPr>
        <w:tabs>
          <w:tab w:val="left" w:pos="1844"/>
        </w:tabs>
        <w:ind w:right="287" w:firstLine="707"/>
        <w:rPr>
          <w:sz w:val="28"/>
        </w:rPr>
      </w:pPr>
      <w:r>
        <w:rPr>
          <w:sz w:val="28"/>
        </w:rPr>
        <w:t>объяснять смысл изученных исторических понятий по истории Древнего мира с помощью педагога,</w:t>
      </w:r>
      <w:r>
        <w:rPr>
          <w:sz w:val="28"/>
        </w:rPr>
        <w:t xml:space="preserve"> с опорой на зрительную наглядность в том числе:</w:t>
      </w:r>
    </w:p>
    <w:p w:rsidR="009A11BE" w:rsidRDefault="005C57DC">
      <w:pPr>
        <w:ind w:left="1211" w:right="278"/>
        <w:jc w:val="both"/>
        <w:rPr>
          <w:sz w:val="28"/>
        </w:rPr>
      </w:pPr>
      <w:r>
        <w:rPr>
          <w:b/>
          <w:sz w:val="28"/>
        </w:rPr>
        <w:t xml:space="preserve">общие понятия для истории Древнего мира: </w:t>
      </w:r>
      <w:r>
        <w:rPr>
          <w:sz w:val="28"/>
        </w:rPr>
        <w:t>государство, культура, природно-климатические условия, социальное неравенство (рабство), закон, деспотия;</w:t>
      </w:r>
    </w:p>
    <w:p w:rsidR="009A11BE" w:rsidRDefault="005C57DC">
      <w:pPr>
        <w:spacing w:line="321" w:lineRule="exact"/>
        <w:ind w:left="1211"/>
        <w:jc w:val="both"/>
        <w:rPr>
          <w:sz w:val="28"/>
        </w:rPr>
      </w:pPr>
      <w:r>
        <w:rPr>
          <w:b/>
          <w:sz w:val="28"/>
        </w:rPr>
        <w:t>Первобытность:</w:t>
      </w:r>
      <w:r>
        <w:rPr>
          <w:b/>
          <w:spacing w:val="-6"/>
          <w:sz w:val="28"/>
        </w:rPr>
        <w:t xml:space="preserve"> </w:t>
      </w:r>
      <w:r>
        <w:rPr>
          <w:sz w:val="28"/>
        </w:rPr>
        <w:t>племя,</w:t>
      </w:r>
      <w:r>
        <w:rPr>
          <w:spacing w:val="-4"/>
          <w:sz w:val="28"/>
        </w:rPr>
        <w:t xml:space="preserve"> </w:t>
      </w:r>
      <w:r>
        <w:rPr>
          <w:sz w:val="28"/>
        </w:rPr>
        <w:t>родовая</w:t>
      </w:r>
      <w:r>
        <w:rPr>
          <w:spacing w:val="-7"/>
          <w:sz w:val="28"/>
        </w:rPr>
        <w:t xml:space="preserve"> </w:t>
      </w:r>
      <w:r>
        <w:rPr>
          <w:sz w:val="28"/>
        </w:rPr>
        <w:t>и</w:t>
      </w:r>
      <w:r>
        <w:rPr>
          <w:spacing w:val="-5"/>
          <w:sz w:val="28"/>
        </w:rPr>
        <w:t xml:space="preserve"> </w:t>
      </w:r>
      <w:r>
        <w:rPr>
          <w:sz w:val="28"/>
        </w:rPr>
        <w:t>соседская</w:t>
      </w:r>
      <w:r>
        <w:rPr>
          <w:spacing w:val="-4"/>
          <w:sz w:val="28"/>
        </w:rPr>
        <w:t xml:space="preserve"> </w:t>
      </w:r>
      <w:r>
        <w:rPr>
          <w:sz w:val="28"/>
        </w:rPr>
        <w:t>община,</w:t>
      </w:r>
      <w:r>
        <w:rPr>
          <w:spacing w:val="-8"/>
          <w:sz w:val="28"/>
        </w:rPr>
        <w:t xml:space="preserve"> </w:t>
      </w:r>
      <w:r>
        <w:rPr>
          <w:spacing w:val="-2"/>
          <w:sz w:val="28"/>
        </w:rPr>
        <w:t>ремесло;</w:t>
      </w:r>
    </w:p>
    <w:p w:rsidR="009A11BE" w:rsidRDefault="005C57DC">
      <w:pPr>
        <w:ind w:left="1211"/>
        <w:jc w:val="both"/>
        <w:rPr>
          <w:sz w:val="28"/>
        </w:rPr>
      </w:pPr>
      <w:r>
        <w:rPr>
          <w:b/>
          <w:sz w:val="28"/>
        </w:rPr>
        <w:t>Д</w:t>
      </w:r>
      <w:r>
        <w:rPr>
          <w:b/>
          <w:sz w:val="28"/>
        </w:rPr>
        <w:t>ревний</w:t>
      </w:r>
      <w:r>
        <w:rPr>
          <w:b/>
          <w:spacing w:val="25"/>
          <w:sz w:val="28"/>
        </w:rPr>
        <w:t xml:space="preserve">  </w:t>
      </w:r>
      <w:r>
        <w:rPr>
          <w:b/>
          <w:sz w:val="28"/>
        </w:rPr>
        <w:t>Египет:</w:t>
      </w:r>
      <w:r>
        <w:rPr>
          <w:b/>
          <w:spacing w:val="26"/>
          <w:sz w:val="28"/>
        </w:rPr>
        <w:t xml:space="preserve">  </w:t>
      </w:r>
      <w:r>
        <w:rPr>
          <w:sz w:val="28"/>
        </w:rPr>
        <w:t>фараон,</w:t>
      </w:r>
      <w:r>
        <w:rPr>
          <w:spacing w:val="26"/>
          <w:sz w:val="28"/>
        </w:rPr>
        <w:t xml:space="preserve">  </w:t>
      </w:r>
      <w:r>
        <w:rPr>
          <w:sz w:val="28"/>
        </w:rPr>
        <w:t>вельможи,</w:t>
      </w:r>
      <w:r>
        <w:rPr>
          <w:spacing w:val="25"/>
          <w:sz w:val="28"/>
        </w:rPr>
        <w:t xml:space="preserve">  </w:t>
      </w:r>
      <w:r>
        <w:rPr>
          <w:sz w:val="28"/>
        </w:rPr>
        <w:t>подданные,</w:t>
      </w:r>
      <w:r>
        <w:rPr>
          <w:spacing w:val="26"/>
          <w:sz w:val="28"/>
        </w:rPr>
        <w:t xml:space="preserve">  </w:t>
      </w:r>
      <w:r>
        <w:rPr>
          <w:sz w:val="28"/>
        </w:rPr>
        <w:t>пирамиды,</w:t>
      </w:r>
      <w:r>
        <w:rPr>
          <w:spacing w:val="26"/>
          <w:sz w:val="28"/>
        </w:rPr>
        <w:t xml:space="preserve">  </w:t>
      </w:r>
      <w:r>
        <w:rPr>
          <w:spacing w:val="-2"/>
          <w:sz w:val="28"/>
        </w:rPr>
        <w:t>храмы,</w:t>
      </w:r>
    </w:p>
    <w:p w:rsidR="009A11BE" w:rsidRDefault="009A11BE">
      <w:pPr>
        <w:jc w:val="both"/>
        <w:rPr>
          <w:sz w:val="28"/>
        </w:rPr>
        <w:sectPr w:rsidR="009A11BE">
          <w:pgSz w:w="11910" w:h="16840"/>
          <w:pgMar w:top="1040" w:right="566" w:bottom="1320" w:left="850" w:header="0" w:footer="1069" w:gutter="0"/>
          <w:cols w:space="720"/>
        </w:sectPr>
      </w:pPr>
    </w:p>
    <w:p w:rsidR="009A11BE" w:rsidRDefault="005C57DC">
      <w:pPr>
        <w:pStyle w:val="a3"/>
        <w:spacing w:before="74"/>
        <w:ind w:left="1211" w:firstLine="0"/>
        <w:jc w:val="left"/>
      </w:pPr>
      <w:r>
        <w:lastRenderedPageBreak/>
        <w:t>жрецы;</w:t>
      </w:r>
      <w:r>
        <w:rPr>
          <w:spacing w:val="-5"/>
        </w:rPr>
        <w:t xml:space="preserve"> </w:t>
      </w:r>
      <w:r>
        <w:t>папирус,</w:t>
      </w:r>
      <w:r>
        <w:rPr>
          <w:spacing w:val="-6"/>
        </w:rPr>
        <w:t xml:space="preserve"> </w:t>
      </w:r>
      <w:r>
        <w:rPr>
          <w:spacing w:val="-2"/>
        </w:rPr>
        <w:t>колесница;</w:t>
      </w:r>
    </w:p>
    <w:p w:rsidR="009A11BE" w:rsidRDefault="005C57DC">
      <w:pPr>
        <w:spacing w:before="3" w:line="322" w:lineRule="exact"/>
        <w:ind w:left="1211"/>
        <w:rPr>
          <w:sz w:val="28"/>
        </w:rPr>
      </w:pPr>
      <w:r>
        <w:rPr>
          <w:b/>
          <w:sz w:val="28"/>
        </w:rPr>
        <w:t>Древняя</w:t>
      </w:r>
      <w:r>
        <w:rPr>
          <w:b/>
          <w:spacing w:val="-9"/>
          <w:sz w:val="28"/>
        </w:rPr>
        <w:t xml:space="preserve"> </w:t>
      </w:r>
      <w:r>
        <w:rPr>
          <w:b/>
          <w:sz w:val="28"/>
        </w:rPr>
        <w:t>Месопотамия:</w:t>
      </w:r>
      <w:r>
        <w:rPr>
          <w:b/>
          <w:spacing w:val="-6"/>
          <w:sz w:val="28"/>
        </w:rPr>
        <w:t xml:space="preserve"> </w:t>
      </w:r>
      <w:r>
        <w:rPr>
          <w:sz w:val="28"/>
        </w:rPr>
        <w:t>восточная</w:t>
      </w:r>
      <w:r>
        <w:rPr>
          <w:spacing w:val="-9"/>
          <w:sz w:val="28"/>
        </w:rPr>
        <w:t xml:space="preserve"> </w:t>
      </w:r>
      <w:r>
        <w:rPr>
          <w:spacing w:val="-2"/>
          <w:sz w:val="28"/>
        </w:rPr>
        <w:t>деспотия;</w:t>
      </w:r>
    </w:p>
    <w:p w:rsidR="009A11BE" w:rsidRDefault="005C57DC">
      <w:pPr>
        <w:spacing w:line="322" w:lineRule="exact"/>
        <w:ind w:left="1211"/>
        <w:rPr>
          <w:sz w:val="28"/>
        </w:rPr>
      </w:pPr>
      <w:r>
        <w:rPr>
          <w:b/>
          <w:sz w:val="28"/>
        </w:rPr>
        <w:t>Древняя</w:t>
      </w:r>
      <w:r>
        <w:rPr>
          <w:b/>
          <w:spacing w:val="-13"/>
          <w:sz w:val="28"/>
        </w:rPr>
        <w:t xml:space="preserve"> </w:t>
      </w:r>
      <w:r>
        <w:rPr>
          <w:b/>
          <w:sz w:val="28"/>
        </w:rPr>
        <w:t>Палестина:</w:t>
      </w:r>
      <w:r>
        <w:rPr>
          <w:b/>
          <w:spacing w:val="-7"/>
          <w:sz w:val="28"/>
        </w:rPr>
        <w:t xml:space="preserve"> </w:t>
      </w:r>
      <w:r>
        <w:rPr>
          <w:sz w:val="28"/>
        </w:rPr>
        <w:t>Библейские</w:t>
      </w:r>
      <w:r>
        <w:rPr>
          <w:spacing w:val="-9"/>
          <w:sz w:val="28"/>
        </w:rPr>
        <w:t xml:space="preserve"> </w:t>
      </w:r>
      <w:r>
        <w:rPr>
          <w:sz w:val="28"/>
        </w:rPr>
        <w:t>пророки,</w:t>
      </w:r>
      <w:r>
        <w:rPr>
          <w:spacing w:val="-9"/>
          <w:sz w:val="28"/>
        </w:rPr>
        <w:t xml:space="preserve"> </w:t>
      </w:r>
      <w:r>
        <w:rPr>
          <w:sz w:val="28"/>
        </w:rPr>
        <w:t>Ветхозаветные</w:t>
      </w:r>
      <w:r>
        <w:rPr>
          <w:spacing w:val="-8"/>
          <w:sz w:val="28"/>
        </w:rPr>
        <w:t xml:space="preserve"> </w:t>
      </w:r>
      <w:r>
        <w:rPr>
          <w:spacing w:val="-2"/>
          <w:sz w:val="28"/>
        </w:rPr>
        <w:t>сказания;</w:t>
      </w:r>
    </w:p>
    <w:p w:rsidR="009A11BE" w:rsidRDefault="005C57DC">
      <w:pPr>
        <w:spacing w:line="322" w:lineRule="exact"/>
        <w:ind w:left="1211"/>
        <w:rPr>
          <w:sz w:val="28"/>
        </w:rPr>
      </w:pPr>
      <w:r>
        <w:rPr>
          <w:b/>
          <w:sz w:val="28"/>
        </w:rPr>
        <w:t>Древняя</w:t>
      </w:r>
      <w:r>
        <w:rPr>
          <w:b/>
          <w:spacing w:val="-11"/>
          <w:sz w:val="28"/>
        </w:rPr>
        <w:t xml:space="preserve"> </w:t>
      </w:r>
      <w:r>
        <w:rPr>
          <w:b/>
          <w:sz w:val="28"/>
        </w:rPr>
        <w:t>Индия:</w:t>
      </w:r>
      <w:r>
        <w:rPr>
          <w:b/>
          <w:spacing w:val="-7"/>
          <w:sz w:val="28"/>
        </w:rPr>
        <w:t xml:space="preserve"> </w:t>
      </w:r>
      <w:r>
        <w:rPr>
          <w:sz w:val="28"/>
        </w:rPr>
        <w:t>касты;</w:t>
      </w:r>
      <w:r>
        <w:rPr>
          <w:spacing w:val="-8"/>
          <w:sz w:val="28"/>
        </w:rPr>
        <w:t xml:space="preserve"> </w:t>
      </w:r>
      <w:r>
        <w:rPr>
          <w:sz w:val="28"/>
        </w:rPr>
        <w:t>жрецы-брахманы,</w:t>
      </w:r>
      <w:r>
        <w:rPr>
          <w:spacing w:val="-7"/>
          <w:sz w:val="28"/>
        </w:rPr>
        <w:t xml:space="preserve"> </w:t>
      </w:r>
      <w:r>
        <w:rPr>
          <w:spacing w:val="-2"/>
          <w:sz w:val="28"/>
        </w:rPr>
        <w:t>буддизм;</w:t>
      </w:r>
    </w:p>
    <w:p w:rsidR="009A11BE" w:rsidRDefault="005C57DC">
      <w:pPr>
        <w:pStyle w:val="a3"/>
        <w:ind w:left="1211" w:firstLine="0"/>
        <w:jc w:val="left"/>
      </w:pPr>
      <w:r>
        <w:rPr>
          <w:b/>
        </w:rPr>
        <w:t>Древний</w:t>
      </w:r>
      <w:r>
        <w:rPr>
          <w:b/>
          <w:spacing w:val="80"/>
        </w:rPr>
        <w:t xml:space="preserve"> </w:t>
      </w:r>
      <w:r>
        <w:rPr>
          <w:b/>
        </w:rPr>
        <w:t>Китай:</w:t>
      </w:r>
      <w:r>
        <w:rPr>
          <w:b/>
          <w:spacing w:val="80"/>
        </w:rPr>
        <w:t xml:space="preserve"> </w:t>
      </w:r>
      <w:r>
        <w:t>Великая</w:t>
      </w:r>
      <w:r>
        <w:rPr>
          <w:spacing w:val="80"/>
        </w:rPr>
        <w:t xml:space="preserve"> </w:t>
      </w:r>
      <w:r>
        <w:t>Китайская</w:t>
      </w:r>
      <w:r>
        <w:rPr>
          <w:spacing w:val="80"/>
        </w:rPr>
        <w:t xml:space="preserve"> </w:t>
      </w:r>
      <w:r>
        <w:t>стена,</w:t>
      </w:r>
      <w:r>
        <w:rPr>
          <w:spacing w:val="80"/>
        </w:rPr>
        <w:t xml:space="preserve"> </w:t>
      </w:r>
      <w:r>
        <w:t>великий</w:t>
      </w:r>
      <w:r>
        <w:rPr>
          <w:spacing w:val="80"/>
        </w:rPr>
        <w:t xml:space="preserve"> </w:t>
      </w:r>
      <w:r>
        <w:t>шелковый</w:t>
      </w:r>
      <w:r>
        <w:rPr>
          <w:spacing w:val="80"/>
        </w:rPr>
        <w:t xml:space="preserve"> </w:t>
      </w:r>
      <w:r>
        <w:t xml:space="preserve">путь; </w:t>
      </w:r>
      <w:r>
        <w:rPr>
          <w:spacing w:val="-2"/>
        </w:rPr>
        <w:t>конфуцианство;</w:t>
      </w:r>
    </w:p>
    <w:p w:rsidR="009A11BE" w:rsidRDefault="005C57DC">
      <w:pPr>
        <w:pStyle w:val="a3"/>
        <w:spacing w:line="242" w:lineRule="auto"/>
        <w:ind w:left="1211" w:firstLine="0"/>
        <w:jc w:val="left"/>
      </w:pPr>
      <w:r>
        <w:rPr>
          <w:b/>
        </w:rPr>
        <w:t>Древняя</w:t>
      </w:r>
      <w:r>
        <w:rPr>
          <w:b/>
          <w:spacing w:val="40"/>
        </w:rPr>
        <w:t xml:space="preserve"> </w:t>
      </w:r>
      <w:r>
        <w:rPr>
          <w:b/>
        </w:rPr>
        <w:t>Греция:</w:t>
      </w:r>
      <w:r>
        <w:rPr>
          <w:b/>
          <w:spacing w:val="40"/>
        </w:rPr>
        <w:t xml:space="preserve"> </w:t>
      </w:r>
      <w:r>
        <w:t>полис,</w:t>
      </w:r>
      <w:r>
        <w:rPr>
          <w:spacing w:val="40"/>
        </w:rPr>
        <w:t xml:space="preserve"> </w:t>
      </w:r>
      <w:r>
        <w:t>спартанское</w:t>
      </w:r>
      <w:r>
        <w:rPr>
          <w:spacing w:val="40"/>
        </w:rPr>
        <w:t xml:space="preserve"> </w:t>
      </w:r>
      <w:r>
        <w:t>воспитание,</w:t>
      </w:r>
      <w:r>
        <w:rPr>
          <w:spacing w:val="40"/>
        </w:rPr>
        <w:t xml:space="preserve"> </w:t>
      </w:r>
      <w:r>
        <w:t>эллинизм,</w:t>
      </w:r>
      <w:r>
        <w:rPr>
          <w:spacing w:val="40"/>
        </w:rPr>
        <w:t xml:space="preserve"> </w:t>
      </w:r>
      <w:r>
        <w:t>колония;</w:t>
      </w:r>
      <w:r>
        <w:rPr>
          <w:spacing w:val="40"/>
        </w:rPr>
        <w:t xml:space="preserve"> </w:t>
      </w:r>
      <w:r>
        <w:t>метрополия, стратег;</w:t>
      </w:r>
    </w:p>
    <w:p w:rsidR="009A11BE" w:rsidRDefault="005C57DC">
      <w:pPr>
        <w:spacing w:line="317" w:lineRule="exact"/>
        <w:ind w:left="1211"/>
        <w:rPr>
          <w:sz w:val="28"/>
        </w:rPr>
      </w:pPr>
      <w:r>
        <w:rPr>
          <w:b/>
          <w:sz w:val="28"/>
        </w:rPr>
        <w:t>Древний</w:t>
      </w:r>
      <w:r>
        <w:rPr>
          <w:b/>
          <w:spacing w:val="-7"/>
          <w:sz w:val="28"/>
        </w:rPr>
        <w:t xml:space="preserve"> </w:t>
      </w:r>
      <w:r>
        <w:rPr>
          <w:b/>
          <w:sz w:val="28"/>
        </w:rPr>
        <w:t>Рим:</w:t>
      </w:r>
      <w:r>
        <w:rPr>
          <w:b/>
          <w:spacing w:val="-3"/>
          <w:sz w:val="28"/>
        </w:rPr>
        <w:t xml:space="preserve"> </w:t>
      </w:r>
      <w:r>
        <w:rPr>
          <w:sz w:val="28"/>
        </w:rPr>
        <w:t>этруски,</w:t>
      </w:r>
      <w:r>
        <w:rPr>
          <w:spacing w:val="-5"/>
          <w:sz w:val="28"/>
        </w:rPr>
        <w:t xml:space="preserve"> </w:t>
      </w:r>
      <w:r>
        <w:rPr>
          <w:sz w:val="28"/>
        </w:rPr>
        <w:t>патриции</w:t>
      </w:r>
      <w:r>
        <w:rPr>
          <w:spacing w:val="-7"/>
          <w:sz w:val="28"/>
        </w:rPr>
        <w:t xml:space="preserve"> </w:t>
      </w:r>
      <w:r>
        <w:rPr>
          <w:sz w:val="28"/>
        </w:rPr>
        <w:t>и</w:t>
      </w:r>
      <w:r>
        <w:rPr>
          <w:spacing w:val="-4"/>
          <w:sz w:val="28"/>
        </w:rPr>
        <w:t xml:space="preserve"> </w:t>
      </w:r>
      <w:r>
        <w:rPr>
          <w:sz w:val="28"/>
        </w:rPr>
        <w:t>плебеи,</w:t>
      </w:r>
      <w:r>
        <w:rPr>
          <w:spacing w:val="-4"/>
          <w:sz w:val="28"/>
        </w:rPr>
        <w:t xml:space="preserve"> </w:t>
      </w:r>
      <w:r>
        <w:rPr>
          <w:spacing w:val="-2"/>
          <w:sz w:val="28"/>
        </w:rPr>
        <w:t>варвары;</w:t>
      </w:r>
    </w:p>
    <w:p w:rsidR="009A11BE" w:rsidRDefault="005C57DC">
      <w:pPr>
        <w:pStyle w:val="a4"/>
        <w:numPr>
          <w:ilvl w:val="1"/>
          <w:numId w:val="155"/>
        </w:numPr>
        <w:tabs>
          <w:tab w:val="left" w:pos="1844"/>
        </w:tabs>
        <w:ind w:right="278" w:firstLine="707"/>
        <w:rPr>
          <w:sz w:val="28"/>
        </w:rPr>
      </w:pPr>
      <w:r>
        <w:rPr>
          <w:sz w:val="28"/>
        </w:rPr>
        <w:t>составлять по предложенному образцу простой план изучаемой</w:t>
      </w:r>
      <w:r>
        <w:rPr>
          <w:spacing w:val="40"/>
          <w:sz w:val="28"/>
        </w:rPr>
        <w:t xml:space="preserve"> </w:t>
      </w:r>
      <w:r>
        <w:rPr>
          <w:sz w:val="28"/>
        </w:rPr>
        <w:t>темы; рассказывать по плану об изученных событиях, явлениях, процессах истории Древнего мира, используя изученные понятия; корректно использовать изученные понятия в рассказе о событиях, явлениях и</w:t>
      </w:r>
      <w:r>
        <w:rPr>
          <w:sz w:val="28"/>
        </w:rPr>
        <w:t xml:space="preserve"> процессах, деятелях истории Древнего мира, в том числе описывать:</w:t>
      </w:r>
    </w:p>
    <w:p w:rsidR="009A11BE" w:rsidRDefault="005C57DC">
      <w:pPr>
        <w:pStyle w:val="a3"/>
        <w:jc w:val="left"/>
      </w:pPr>
      <w:r>
        <w:t>родовую</w:t>
      </w:r>
      <w:r>
        <w:rPr>
          <w:spacing w:val="40"/>
        </w:rPr>
        <w:t xml:space="preserve"> </w:t>
      </w:r>
      <w:r>
        <w:t>и</w:t>
      </w:r>
      <w:r>
        <w:rPr>
          <w:spacing w:val="40"/>
        </w:rPr>
        <w:t xml:space="preserve"> </w:t>
      </w:r>
      <w:r>
        <w:t>соседскую</w:t>
      </w:r>
      <w:r>
        <w:rPr>
          <w:spacing w:val="40"/>
        </w:rPr>
        <w:t xml:space="preserve"> </w:t>
      </w:r>
      <w:r>
        <w:t>общины,</w:t>
      </w:r>
      <w:r>
        <w:rPr>
          <w:spacing w:val="40"/>
        </w:rPr>
        <w:t xml:space="preserve"> </w:t>
      </w:r>
      <w:r>
        <w:t>орудия</w:t>
      </w:r>
      <w:r>
        <w:rPr>
          <w:spacing w:val="40"/>
        </w:rPr>
        <w:t xml:space="preserve"> </w:t>
      </w:r>
      <w:r>
        <w:t>труда,</w:t>
      </w:r>
      <w:r>
        <w:rPr>
          <w:spacing w:val="40"/>
        </w:rPr>
        <w:t xml:space="preserve"> </w:t>
      </w:r>
      <w:r>
        <w:t>занятия</w:t>
      </w:r>
      <w:r>
        <w:rPr>
          <w:spacing w:val="40"/>
        </w:rPr>
        <w:t xml:space="preserve"> </w:t>
      </w:r>
      <w:r>
        <w:t xml:space="preserve">первобытного </w:t>
      </w:r>
      <w:r>
        <w:rPr>
          <w:spacing w:val="-2"/>
        </w:rPr>
        <w:t>человека;</w:t>
      </w:r>
    </w:p>
    <w:p w:rsidR="009A11BE" w:rsidRDefault="005C57DC">
      <w:pPr>
        <w:pStyle w:val="a3"/>
        <w:jc w:val="left"/>
      </w:pPr>
      <w:r>
        <w:t>природные</w:t>
      </w:r>
      <w:r>
        <w:rPr>
          <w:spacing w:val="33"/>
        </w:rPr>
        <w:t xml:space="preserve"> </w:t>
      </w:r>
      <w:r>
        <w:t>условия</w:t>
      </w:r>
      <w:r>
        <w:rPr>
          <w:spacing w:val="33"/>
        </w:rPr>
        <w:t xml:space="preserve"> </w:t>
      </w:r>
      <w:r>
        <w:t>и</w:t>
      </w:r>
      <w:r>
        <w:rPr>
          <w:spacing w:val="36"/>
        </w:rPr>
        <w:t xml:space="preserve"> </w:t>
      </w:r>
      <w:r>
        <w:t>занятия</w:t>
      </w:r>
      <w:r>
        <w:rPr>
          <w:spacing w:val="33"/>
        </w:rPr>
        <w:t xml:space="preserve"> </w:t>
      </w:r>
      <w:r>
        <w:t>населения</w:t>
      </w:r>
      <w:r>
        <w:rPr>
          <w:spacing w:val="35"/>
        </w:rPr>
        <w:t xml:space="preserve"> </w:t>
      </w:r>
      <w:r>
        <w:t>Древнего</w:t>
      </w:r>
      <w:r>
        <w:rPr>
          <w:spacing w:val="40"/>
        </w:rPr>
        <w:t xml:space="preserve"> </w:t>
      </w:r>
      <w:r>
        <w:t>Египта,</w:t>
      </w:r>
      <w:r>
        <w:rPr>
          <w:spacing w:val="35"/>
        </w:rPr>
        <w:t xml:space="preserve"> </w:t>
      </w:r>
      <w:r>
        <w:t>верования, письменность, изобретения древних египтян;</w:t>
      </w:r>
    </w:p>
    <w:p w:rsidR="009A11BE" w:rsidRDefault="005C57DC">
      <w:pPr>
        <w:pStyle w:val="a3"/>
        <w:tabs>
          <w:tab w:val="left" w:pos="2595"/>
          <w:tab w:val="left" w:pos="2967"/>
          <w:tab w:val="left" w:pos="4671"/>
          <w:tab w:val="left" w:pos="6029"/>
          <w:tab w:val="left" w:pos="7288"/>
          <w:tab w:val="left" w:pos="8602"/>
          <w:tab w:val="left" w:pos="9659"/>
        </w:tabs>
        <w:ind w:right="286"/>
        <w:jc w:val="left"/>
      </w:pPr>
      <w:r>
        <w:rPr>
          <w:spacing w:val="-2"/>
        </w:rPr>
        <w:t>знания</w:t>
      </w:r>
      <w:r>
        <w:tab/>
      </w:r>
      <w:r>
        <w:rPr>
          <w:spacing w:val="-10"/>
        </w:rPr>
        <w:t>и</w:t>
      </w:r>
      <w:r>
        <w:tab/>
      </w:r>
      <w:r>
        <w:rPr>
          <w:spacing w:val="-2"/>
        </w:rPr>
        <w:t>изобретения</w:t>
      </w:r>
      <w:r>
        <w:tab/>
      </w:r>
      <w:r>
        <w:rPr>
          <w:spacing w:val="-2"/>
        </w:rPr>
        <w:t>шумеров,</w:t>
      </w:r>
      <w:r>
        <w:tab/>
      </w:r>
      <w:r>
        <w:rPr>
          <w:spacing w:val="-2"/>
        </w:rPr>
        <w:t>Древний</w:t>
      </w:r>
      <w:r>
        <w:tab/>
      </w:r>
      <w:r>
        <w:rPr>
          <w:spacing w:val="-2"/>
        </w:rPr>
        <w:t>Вавилон,</w:t>
      </w:r>
      <w:r>
        <w:tab/>
      </w:r>
      <w:r>
        <w:rPr>
          <w:spacing w:val="-2"/>
        </w:rPr>
        <w:t>законы</w:t>
      </w:r>
      <w:r>
        <w:tab/>
      </w:r>
      <w:r>
        <w:rPr>
          <w:spacing w:val="-4"/>
        </w:rPr>
        <w:t xml:space="preserve">царя </w:t>
      </w:r>
      <w:r>
        <w:t>Хаммурапи, богов и храмы Древней Месопотамии;</w:t>
      </w:r>
    </w:p>
    <w:p w:rsidR="009A11BE" w:rsidRDefault="005C57DC">
      <w:pPr>
        <w:pStyle w:val="a3"/>
        <w:tabs>
          <w:tab w:val="left" w:pos="3151"/>
          <w:tab w:val="left" w:pos="4380"/>
          <w:tab w:val="left" w:pos="4806"/>
          <w:tab w:val="left" w:pos="5993"/>
          <w:tab w:val="left" w:pos="7272"/>
          <w:tab w:val="left" w:pos="8720"/>
        </w:tabs>
        <w:ind w:right="288"/>
        <w:jc w:val="left"/>
      </w:pPr>
      <w:r>
        <w:rPr>
          <w:spacing w:val="-2"/>
        </w:rPr>
        <w:t>природные</w:t>
      </w:r>
      <w:r>
        <w:tab/>
      </w:r>
      <w:r>
        <w:rPr>
          <w:spacing w:val="-2"/>
        </w:rPr>
        <w:t>условия</w:t>
      </w:r>
      <w:r>
        <w:tab/>
      </w:r>
      <w:r>
        <w:rPr>
          <w:spacing w:val="-10"/>
        </w:rPr>
        <w:t>и</w:t>
      </w:r>
      <w:r>
        <w:tab/>
      </w:r>
      <w:r>
        <w:rPr>
          <w:spacing w:val="-2"/>
        </w:rPr>
        <w:t>занятия</w:t>
      </w:r>
      <w:r>
        <w:tab/>
      </w:r>
      <w:r>
        <w:rPr>
          <w:spacing w:val="-2"/>
        </w:rPr>
        <w:t>жителей</w:t>
      </w:r>
      <w:r>
        <w:tab/>
      </w:r>
      <w:r>
        <w:rPr>
          <w:spacing w:val="-2"/>
        </w:rPr>
        <w:t>Финикии,</w:t>
      </w:r>
      <w:r>
        <w:tab/>
      </w:r>
      <w:r>
        <w:rPr>
          <w:spacing w:val="-2"/>
        </w:rPr>
        <w:t xml:space="preserve">древнейший </w:t>
      </w:r>
      <w:r>
        <w:t>финикийский алфавит;</w:t>
      </w:r>
    </w:p>
    <w:p w:rsidR="009A11BE" w:rsidRDefault="005C57DC">
      <w:pPr>
        <w:pStyle w:val="a3"/>
        <w:spacing w:line="321" w:lineRule="exact"/>
        <w:ind w:left="1560" w:firstLine="0"/>
        <w:jc w:val="left"/>
      </w:pPr>
      <w:r>
        <w:t>религию</w:t>
      </w:r>
      <w:r>
        <w:rPr>
          <w:spacing w:val="-7"/>
        </w:rPr>
        <w:t xml:space="preserve"> </w:t>
      </w:r>
      <w:r>
        <w:t>древних</w:t>
      </w:r>
      <w:r>
        <w:rPr>
          <w:spacing w:val="-5"/>
        </w:rPr>
        <w:t xml:space="preserve"> </w:t>
      </w:r>
      <w:r>
        <w:rPr>
          <w:spacing w:val="-2"/>
        </w:rPr>
        <w:t>евреев;</w:t>
      </w:r>
    </w:p>
    <w:p w:rsidR="009A11BE" w:rsidRDefault="005C57DC">
      <w:pPr>
        <w:pStyle w:val="a3"/>
        <w:tabs>
          <w:tab w:val="left" w:pos="3334"/>
          <w:tab w:val="left" w:pos="4921"/>
          <w:tab w:val="left" w:pos="6552"/>
          <w:tab w:val="left" w:pos="7981"/>
          <w:tab w:val="left" w:pos="9221"/>
        </w:tabs>
        <w:ind w:left="1560" w:right="289" w:firstLine="0"/>
        <w:jc w:val="left"/>
      </w:pPr>
      <w:r>
        <w:t>культурные сокровища Ниневии; знаменитые сооружения Вавил</w:t>
      </w:r>
      <w:r>
        <w:t xml:space="preserve">она; </w:t>
      </w:r>
      <w:r>
        <w:rPr>
          <w:spacing w:val="-2"/>
        </w:rPr>
        <w:t>организацию</w:t>
      </w:r>
      <w:r>
        <w:tab/>
      </w:r>
      <w:r>
        <w:rPr>
          <w:spacing w:val="-2"/>
        </w:rPr>
        <w:t>управления</w:t>
      </w:r>
      <w:r>
        <w:tab/>
      </w:r>
      <w:r>
        <w:rPr>
          <w:spacing w:val="-2"/>
        </w:rPr>
        <w:t>Персидской</w:t>
      </w:r>
      <w:r>
        <w:tab/>
      </w:r>
      <w:r>
        <w:rPr>
          <w:spacing w:val="-2"/>
        </w:rPr>
        <w:t>державой,</w:t>
      </w:r>
      <w:r>
        <w:tab/>
      </w:r>
      <w:r>
        <w:rPr>
          <w:spacing w:val="-2"/>
        </w:rPr>
        <w:t>религию</w:t>
      </w:r>
      <w:r>
        <w:tab/>
      </w:r>
      <w:r>
        <w:rPr>
          <w:spacing w:val="-2"/>
        </w:rPr>
        <w:t>древних</w:t>
      </w:r>
    </w:p>
    <w:p w:rsidR="009A11BE" w:rsidRDefault="005C57DC">
      <w:pPr>
        <w:pStyle w:val="a3"/>
        <w:spacing w:line="321" w:lineRule="exact"/>
        <w:ind w:firstLine="0"/>
        <w:jc w:val="left"/>
      </w:pPr>
      <w:r>
        <w:rPr>
          <w:spacing w:val="-2"/>
        </w:rPr>
        <w:t>персов;</w:t>
      </w:r>
    </w:p>
    <w:p w:rsidR="009A11BE" w:rsidRDefault="005C57DC">
      <w:pPr>
        <w:pStyle w:val="a3"/>
        <w:spacing w:before="2"/>
        <w:ind w:left="1560" w:right="285" w:firstLine="0"/>
        <w:jc w:val="left"/>
      </w:pPr>
      <w:r>
        <w:t>природу и население, общественное устройство Древней Индии; условия</w:t>
      </w:r>
      <w:r>
        <w:rPr>
          <w:spacing w:val="64"/>
          <w:w w:val="150"/>
        </w:rPr>
        <w:t xml:space="preserve"> </w:t>
      </w:r>
      <w:r>
        <w:t>жизни</w:t>
      </w:r>
      <w:r>
        <w:rPr>
          <w:spacing w:val="67"/>
          <w:w w:val="150"/>
        </w:rPr>
        <w:t xml:space="preserve"> </w:t>
      </w:r>
      <w:r>
        <w:t>и</w:t>
      </w:r>
      <w:r>
        <w:rPr>
          <w:spacing w:val="65"/>
          <w:w w:val="150"/>
        </w:rPr>
        <w:t xml:space="preserve"> </w:t>
      </w:r>
      <w:r>
        <w:t>хозяйственную</w:t>
      </w:r>
      <w:r>
        <w:rPr>
          <w:spacing w:val="64"/>
          <w:w w:val="150"/>
        </w:rPr>
        <w:t xml:space="preserve"> </w:t>
      </w:r>
      <w:r>
        <w:t>деятельность</w:t>
      </w:r>
      <w:r>
        <w:rPr>
          <w:spacing w:val="66"/>
          <w:w w:val="150"/>
        </w:rPr>
        <w:t xml:space="preserve"> </w:t>
      </w:r>
      <w:r>
        <w:t>населения</w:t>
      </w:r>
      <w:r>
        <w:rPr>
          <w:spacing w:val="67"/>
          <w:w w:val="150"/>
        </w:rPr>
        <w:t xml:space="preserve"> </w:t>
      </w:r>
      <w:r>
        <w:rPr>
          <w:spacing w:val="-2"/>
        </w:rPr>
        <w:t>Древнего</w:t>
      </w:r>
    </w:p>
    <w:p w:rsidR="009A11BE" w:rsidRDefault="005C57DC">
      <w:pPr>
        <w:pStyle w:val="a3"/>
        <w:ind w:firstLine="0"/>
        <w:jc w:val="left"/>
      </w:pPr>
      <w:r>
        <w:t>Китая,</w:t>
      </w:r>
      <w:r>
        <w:rPr>
          <w:spacing w:val="80"/>
        </w:rPr>
        <w:t xml:space="preserve"> </w:t>
      </w:r>
      <w:r>
        <w:t>устройство</w:t>
      </w:r>
      <w:r>
        <w:rPr>
          <w:spacing w:val="80"/>
        </w:rPr>
        <w:t xml:space="preserve"> </w:t>
      </w:r>
      <w:r>
        <w:t>китайских</w:t>
      </w:r>
      <w:r>
        <w:rPr>
          <w:spacing w:val="80"/>
        </w:rPr>
        <w:t xml:space="preserve"> </w:t>
      </w:r>
      <w:r>
        <w:t>империй,</w:t>
      </w:r>
      <w:r>
        <w:rPr>
          <w:spacing w:val="80"/>
        </w:rPr>
        <w:t xml:space="preserve"> </w:t>
      </w:r>
      <w:r>
        <w:t>знания,</w:t>
      </w:r>
      <w:r>
        <w:rPr>
          <w:spacing w:val="80"/>
        </w:rPr>
        <w:t xml:space="preserve"> </w:t>
      </w:r>
      <w:r>
        <w:t>изобретения</w:t>
      </w:r>
      <w:r>
        <w:rPr>
          <w:spacing w:val="80"/>
        </w:rPr>
        <w:t xml:space="preserve"> </w:t>
      </w:r>
      <w:r>
        <w:t>и</w:t>
      </w:r>
      <w:r>
        <w:rPr>
          <w:spacing w:val="80"/>
        </w:rPr>
        <w:t xml:space="preserve"> </w:t>
      </w:r>
      <w:r>
        <w:t>открытия древних китайцев;</w:t>
      </w:r>
    </w:p>
    <w:p w:rsidR="009A11BE" w:rsidRDefault="005C57DC">
      <w:pPr>
        <w:pStyle w:val="a3"/>
        <w:ind w:right="285"/>
      </w:pPr>
      <w:r>
        <w:t>карту античного мира, основные области расселения древних греков (эллинов); условия жизни и занятия населения Древней Греции, богов и героев древних греков, поэмы «Илиада» и «Одиссея» Гомера, устройство полиса; основные группы на</w:t>
      </w:r>
      <w:r>
        <w:t>селения Спарты, политическое устройство и организацию военного дела Спартанского полиса; Олимпийские игры; культуру эллинистического мира;</w:t>
      </w:r>
    </w:p>
    <w:p w:rsidR="009A11BE" w:rsidRDefault="005C57DC">
      <w:pPr>
        <w:pStyle w:val="a3"/>
        <w:ind w:right="284"/>
      </w:pPr>
      <w:r>
        <w:t>природу и население древней Италии, занятия населения, управление и законы римской республики, римскую армию, рабство</w:t>
      </w:r>
      <w:r>
        <w:t xml:space="preserve"> в Древнем Риме, культуру Древнего Рима и верования древних римлян; общины христиан;</w:t>
      </w:r>
    </w:p>
    <w:p w:rsidR="009A11BE" w:rsidRDefault="005C57DC">
      <w:pPr>
        <w:pStyle w:val="a4"/>
        <w:numPr>
          <w:ilvl w:val="1"/>
          <w:numId w:val="155"/>
        </w:numPr>
        <w:tabs>
          <w:tab w:val="left" w:pos="1844"/>
        </w:tabs>
        <w:ind w:right="281" w:firstLine="707"/>
        <w:rPr>
          <w:sz w:val="28"/>
        </w:rPr>
      </w:pPr>
      <w:r>
        <w:rPr>
          <w:sz w:val="28"/>
        </w:rPr>
        <w:t>определять место исторического события, использовать «ленту времени», объяснять смысл основных хронологических понятий (тысячелетие, век, до н.э., Рождество Христово, н.э.</w:t>
      </w:r>
      <w:r>
        <w:rPr>
          <w:sz w:val="28"/>
        </w:rPr>
        <w:t>);</w:t>
      </w:r>
    </w:p>
    <w:p w:rsidR="009A11BE" w:rsidRDefault="005C57DC">
      <w:pPr>
        <w:pStyle w:val="a4"/>
        <w:numPr>
          <w:ilvl w:val="1"/>
          <w:numId w:val="155"/>
        </w:numPr>
        <w:tabs>
          <w:tab w:val="left" w:pos="1844"/>
        </w:tabs>
        <w:ind w:right="285" w:firstLine="707"/>
        <w:rPr>
          <w:sz w:val="28"/>
        </w:rPr>
      </w:pPr>
      <w:r>
        <w:rPr>
          <w:sz w:val="28"/>
        </w:rPr>
        <w:t>читать и использовать для получения информации историческую карту/схему;</w:t>
      </w:r>
      <w:r>
        <w:rPr>
          <w:spacing w:val="39"/>
          <w:sz w:val="28"/>
        </w:rPr>
        <w:t xml:space="preserve">  </w:t>
      </w:r>
      <w:r>
        <w:rPr>
          <w:sz w:val="28"/>
        </w:rPr>
        <w:t>используя</w:t>
      </w:r>
      <w:r>
        <w:rPr>
          <w:spacing w:val="40"/>
          <w:sz w:val="28"/>
        </w:rPr>
        <w:t xml:space="preserve">  </w:t>
      </w:r>
      <w:r>
        <w:rPr>
          <w:sz w:val="28"/>
        </w:rPr>
        <w:t>легенду</w:t>
      </w:r>
      <w:r>
        <w:rPr>
          <w:spacing w:val="40"/>
          <w:sz w:val="28"/>
        </w:rPr>
        <w:t xml:space="preserve">  </w:t>
      </w:r>
      <w:r>
        <w:rPr>
          <w:sz w:val="28"/>
        </w:rPr>
        <w:t>исторической</w:t>
      </w:r>
      <w:r>
        <w:rPr>
          <w:spacing w:val="39"/>
          <w:sz w:val="28"/>
        </w:rPr>
        <w:t xml:space="preserve">  </w:t>
      </w:r>
      <w:r>
        <w:rPr>
          <w:sz w:val="28"/>
        </w:rPr>
        <w:t>карты/схемы</w:t>
      </w:r>
      <w:r>
        <w:rPr>
          <w:spacing w:val="40"/>
          <w:sz w:val="28"/>
        </w:rPr>
        <w:t xml:space="preserve">  </w:t>
      </w:r>
      <w:r>
        <w:rPr>
          <w:spacing w:val="-2"/>
          <w:sz w:val="28"/>
        </w:rPr>
        <w:t>показывать</w:t>
      </w:r>
    </w:p>
    <w:p w:rsidR="009A11BE" w:rsidRDefault="009A11BE">
      <w:pPr>
        <w:pStyle w:val="a4"/>
        <w:rPr>
          <w:sz w:val="28"/>
        </w:rPr>
        <w:sectPr w:rsidR="009A11BE">
          <w:pgSz w:w="11910" w:h="16840"/>
          <w:pgMar w:top="1040" w:right="566" w:bottom="1320" w:left="850" w:header="0" w:footer="1069" w:gutter="0"/>
          <w:cols w:space="720"/>
        </w:sectPr>
      </w:pPr>
    </w:p>
    <w:p w:rsidR="009A11BE" w:rsidRDefault="005C57DC">
      <w:pPr>
        <w:pStyle w:val="a3"/>
        <w:spacing w:before="74"/>
        <w:ind w:right="278" w:firstLine="0"/>
      </w:pPr>
      <w:r>
        <w:lastRenderedPageBreak/>
        <w:t>обозначенные на ней объекты; соотносить с помощью педагога информацию тематических, общих, обзорных ист</w:t>
      </w:r>
      <w:r>
        <w:t xml:space="preserve">орических карт по истории Древнего </w:t>
      </w:r>
      <w:r>
        <w:rPr>
          <w:spacing w:val="-2"/>
        </w:rPr>
        <w:t>мира;</w:t>
      </w:r>
    </w:p>
    <w:p w:rsidR="009A11BE" w:rsidRDefault="005C57DC">
      <w:pPr>
        <w:pStyle w:val="a4"/>
        <w:numPr>
          <w:ilvl w:val="1"/>
          <w:numId w:val="155"/>
        </w:numPr>
        <w:tabs>
          <w:tab w:val="left" w:pos="1844"/>
        </w:tabs>
        <w:spacing w:before="2"/>
        <w:ind w:right="286" w:firstLine="707"/>
        <w:rPr>
          <w:sz w:val="28"/>
        </w:rPr>
      </w:pPr>
      <w:r>
        <w:rPr>
          <w:sz w:val="28"/>
        </w:rPr>
        <w:t>заполнять контурную карту, используя атлас и другие источники информации с помощью педагога наносить на контурную карту по истории Древнего мира отдельные объекты с непосредственной опорой на атлас и другие источник</w:t>
      </w:r>
      <w:r>
        <w:rPr>
          <w:sz w:val="28"/>
        </w:rPr>
        <w:t>и информации, заполнять легенду карты/схемы;</w:t>
      </w:r>
    </w:p>
    <w:p w:rsidR="009A11BE" w:rsidRDefault="005C57DC">
      <w:pPr>
        <w:pStyle w:val="a4"/>
        <w:numPr>
          <w:ilvl w:val="1"/>
          <w:numId w:val="155"/>
        </w:numPr>
        <w:tabs>
          <w:tab w:val="left" w:pos="1844"/>
        </w:tabs>
        <w:spacing w:before="1"/>
        <w:ind w:right="286" w:firstLine="707"/>
        <w:rPr>
          <w:sz w:val="28"/>
        </w:rPr>
      </w:pPr>
      <w:r>
        <w:rPr>
          <w:sz w:val="28"/>
        </w:rPr>
        <w:t>выделять по предложенному образцу существенные признаки исторических событий, явлений, процессов истории Древнего мира;</w:t>
      </w:r>
    </w:p>
    <w:p w:rsidR="009A11BE" w:rsidRDefault="005C57DC">
      <w:pPr>
        <w:pStyle w:val="a4"/>
        <w:numPr>
          <w:ilvl w:val="1"/>
          <w:numId w:val="155"/>
        </w:numPr>
        <w:tabs>
          <w:tab w:val="left" w:pos="1844"/>
        </w:tabs>
        <w:ind w:right="274" w:firstLine="707"/>
        <w:rPr>
          <w:sz w:val="28"/>
        </w:rPr>
      </w:pPr>
      <w:r>
        <w:rPr>
          <w:sz w:val="28"/>
        </w:rPr>
        <w:t>с опорой на зрительную наглядность, с помощью педагога устанавливать по предложенному алгор</w:t>
      </w:r>
      <w:r>
        <w:rPr>
          <w:sz w:val="28"/>
        </w:rPr>
        <w:t>итму, образцу причинно-следственные, пространственные, временны́е связи исторических событий, явлений, процессов истории Древнего мира;</w:t>
      </w:r>
    </w:p>
    <w:p w:rsidR="009A11BE" w:rsidRDefault="005C57DC">
      <w:pPr>
        <w:pStyle w:val="a4"/>
        <w:numPr>
          <w:ilvl w:val="1"/>
          <w:numId w:val="155"/>
        </w:numPr>
        <w:tabs>
          <w:tab w:val="left" w:pos="1844"/>
        </w:tabs>
        <w:spacing w:before="1"/>
        <w:ind w:right="278" w:firstLine="707"/>
        <w:rPr>
          <w:sz w:val="28"/>
        </w:rPr>
      </w:pPr>
      <w:r>
        <w:rPr>
          <w:sz w:val="28"/>
        </w:rPr>
        <w:t>с помощью педагога сравнивать по предложенному образцу, предложенным критериям/плану исторические события, явления, процессы истории Древнего мира, представленные в учебном тексте, оформлять результаты сравнения в виде сравнительной таблицы, на основе срав</w:t>
      </w:r>
      <w:r>
        <w:rPr>
          <w:sz w:val="28"/>
        </w:rPr>
        <w:t>нения делать вывод;</w:t>
      </w:r>
    </w:p>
    <w:p w:rsidR="009A11BE" w:rsidRDefault="005C57DC">
      <w:pPr>
        <w:pStyle w:val="a4"/>
        <w:numPr>
          <w:ilvl w:val="1"/>
          <w:numId w:val="155"/>
        </w:numPr>
        <w:tabs>
          <w:tab w:val="left" w:pos="1844"/>
        </w:tabs>
        <w:ind w:right="281" w:firstLine="707"/>
        <w:rPr>
          <w:sz w:val="28"/>
        </w:rPr>
      </w:pPr>
      <w:r>
        <w:rPr>
          <w:sz w:val="28"/>
        </w:rPr>
        <w:t>осуществлять смысловое чтение адаптированного исторического источника по истории Древнего мира, отвечать на вопросы по тексту;</w:t>
      </w:r>
    </w:p>
    <w:p w:rsidR="009A11BE" w:rsidRDefault="005C57DC">
      <w:pPr>
        <w:pStyle w:val="a4"/>
        <w:numPr>
          <w:ilvl w:val="1"/>
          <w:numId w:val="155"/>
        </w:numPr>
        <w:tabs>
          <w:tab w:val="left" w:pos="1844"/>
        </w:tabs>
        <w:ind w:right="282" w:firstLine="707"/>
        <w:rPr>
          <w:sz w:val="28"/>
        </w:rPr>
      </w:pPr>
      <w:r>
        <w:rPr>
          <w:sz w:val="28"/>
        </w:rPr>
        <w:t>определять с помощью педагога на основе информации, представленной в письменном историческом источнике, его а</w:t>
      </w:r>
      <w:r>
        <w:rPr>
          <w:sz w:val="28"/>
        </w:rPr>
        <w:t xml:space="preserve">вторство, период истории Древнего мира, к которому он относится, страну, где он был создан, события, явления, процессы, исторических деятелей, о которых идет </w:t>
      </w:r>
      <w:r>
        <w:rPr>
          <w:spacing w:val="-2"/>
          <w:sz w:val="28"/>
        </w:rPr>
        <w:t>речь;</w:t>
      </w:r>
    </w:p>
    <w:p w:rsidR="009A11BE" w:rsidRDefault="005C57DC">
      <w:pPr>
        <w:pStyle w:val="a4"/>
        <w:numPr>
          <w:ilvl w:val="1"/>
          <w:numId w:val="155"/>
        </w:numPr>
        <w:tabs>
          <w:tab w:val="left" w:pos="1844"/>
        </w:tabs>
        <w:ind w:right="285" w:firstLine="707"/>
        <w:rPr>
          <w:sz w:val="28"/>
        </w:rPr>
      </w:pPr>
      <w:r>
        <w:rPr>
          <w:sz w:val="28"/>
        </w:rPr>
        <w:t>с помощью педагога осуществлять поиск информации и</w:t>
      </w:r>
      <w:r>
        <w:rPr>
          <w:spacing w:val="40"/>
          <w:sz w:val="28"/>
        </w:rPr>
        <w:t xml:space="preserve"> </w:t>
      </w:r>
      <w:r>
        <w:rPr>
          <w:sz w:val="28"/>
        </w:rPr>
        <w:t>использовать текстовые, графические и виз</w:t>
      </w:r>
      <w:r>
        <w:rPr>
          <w:sz w:val="28"/>
        </w:rPr>
        <w:t>уальные источники исторической информации по истории Древнего мира при изучении событий, явлений, процессов, ориентироваться в визуальных источниках исторической информации (с событиями, процессами, явлениями); составлять с помощью педагога таблицы, схемы;</w:t>
      </w:r>
    </w:p>
    <w:p w:rsidR="009A11BE" w:rsidRDefault="005C57DC">
      <w:pPr>
        <w:pStyle w:val="a4"/>
        <w:numPr>
          <w:ilvl w:val="1"/>
          <w:numId w:val="155"/>
        </w:numPr>
        <w:tabs>
          <w:tab w:val="left" w:pos="1844"/>
        </w:tabs>
        <w:ind w:right="277" w:firstLine="707"/>
        <w:rPr>
          <w:sz w:val="28"/>
        </w:rPr>
      </w:pPr>
      <w:r>
        <w:rPr>
          <w:sz w:val="28"/>
        </w:rPr>
        <w:t>с опорой на текст учебника уметь объяснять, в чем заключается художественная ценность культурного наследия Древнего мира (архитектурных сооружений, предметов быта, произведений искусства);</w:t>
      </w:r>
    </w:p>
    <w:p w:rsidR="009A11BE" w:rsidRDefault="005C57DC">
      <w:pPr>
        <w:pStyle w:val="a4"/>
        <w:numPr>
          <w:ilvl w:val="1"/>
          <w:numId w:val="155"/>
        </w:numPr>
        <w:tabs>
          <w:tab w:val="left" w:pos="1844"/>
        </w:tabs>
        <w:ind w:right="278" w:firstLine="707"/>
        <w:rPr>
          <w:sz w:val="28"/>
        </w:rPr>
      </w:pPr>
      <w:r>
        <w:rPr>
          <w:sz w:val="28"/>
        </w:rPr>
        <w:t>использовать материал по истории родного края для изучения особенн</w:t>
      </w:r>
      <w:r>
        <w:rPr>
          <w:sz w:val="28"/>
        </w:rPr>
        <w:t>остей исторического развития своего региона называть наиболее известные изученные исторические события, непосредственно связанные с историей родного края, наиболее известных исторических деятелей, жизнь которых связана с историей родного края, наиболее изв</w:t>
      </w:r>
      <w:r>
        <w:rPr>
          <w:sz w:val="28"/>
        </w:rPr>
        <w:t>естные памятники культуры своего региона. Описывать события с опорой на зрительную наглядность и/или вербальную опору (ключевые слова, план, вопросы).</w:t>
      </w:r>
    </w:p>
    <w:p w:rsidR="009A11BE" w:rsidRDefault="005C57DC">
      <w:pPr>
        <w:pStyle w:val="1"/>
        <w:numPr>
          <w:ilvl w:val="0"/>
          <w:numId w:val="155"/>
        </w:numPr>
        <w:tabs>
          <w:tab w:val="left" w:pos="1063"/>
        </w:tabs>
        <w:spacing w:before="2" w:line="321" w:lineRule="exact"/>
        <w:ind w:hanging="211"/>
      </w:pPr>
      <w:r>
        <w:rPr>
          <w:spacing w:val="-2"/>
        </w:rPr>
        <w:t>КЛАСС</w:t>
      </w:r>
    </w:p>
    <w:p w:rsidR="009A11BE" w:rsidRDefault="005C57DC">
      <w:pPr>
        <w:pStyle w:val="a4"/>
        <w:numPr>
          <w:ilvl w:val="1"/>
          <w:numId w:val="155"/>
        </w:numPr>
        <w:tabs>
          <w:tab w:val="left" w:pos="1844"/>
        </w:tabs>
        <w:ind w:right="285" w:firstLine="707"/>
        <w:rPr>
          <w:sz w:val="28"/>
        </w:rPr>
      </w:pPr>
      <w:r>
        <w:rPr>
          <w:sz w:val="28"/>
        </w:rPr>
        <w:t>определять с помощью педагога длительность исторических процессов,</w:t>
      </w:r>
      <w:r>
        <w:rPr>
          <w:spacing w:val="69"/>
          <w:w w:val="150"/>
          <w:sz w:val="28"/>
        </w:rPr>
        <w:t xml:space="preserve"> </w:t>
      </w:r>
      <w:r>
        <w:rPr>
          <w:sz w:val="28"/>
        </w:rPr>
        <w:t>последовательность</w:t>
      </w:r>
      <w:r>
        <w:rPr>
          <w:spacing w:val="71"/>
          <w:w w:val="150"/>
          <w:sz w:val="28"/>
        </w:rPr>
        <w:t xml:space="preserve"> </w:t>
      </w:r>
      <w:r>
        <w:rPr>
          <w:sz w:val="28"/>
        </w:rPr>
        <w:t>изученных</w:t>
      </w:r>
      <w:r>
        <w:rPr>
          <w:spacing w:val="73"/>
          <w:w w:val="150"/>
          <w:sz w:val="28"/>
        </w:rPr>
        <w:t xml:space="preserve"> </w:t>
      </w:r>
      <w:r>
        <w:rPr>
          <w:sz w:val="28"/>
        </w:rPr>
        <w:t>соб</w:t>
      </w:r>
      <w:r>
        <w:rPr>
          <w:sz w:val="28"/>
        </w:rPr>
        <w:t>ытий,</w:t>
      </w:r>
      <w:r>
        <w:rPr>
          <w:spacing w:val="72"/>
          <w:w w:val="150"/>
          <w:sz w:val="28"/>
        </w:rPr>
        <w:t xml:space="preserve"> </w:t>
      </w:r>
      <w:r>
        <w:rPr>
          <w:sz w:val="28"/>
        </w:rPr>
        <w:t>явлений,</w:t>
      </w:r>
      <w:r>
        <w:rPr>
          <w:spacing w:val="73"/>
          <w:w w:val="150"/>
          <w:sz w:val="28"/>
        </w:rPr>
        <w:t xml:space="preserve"> </w:t>
      </w:r>
      <w:r>
        <w:rPr>
          <w:spacing w:val="-2"/>
          <w:sz w:val="28"/>
        </w:rPr>
        <w:t>процессов,</w:t>
      </w:r>
    </w:p>
    <w:p w:rsidR="009A11BE" w:rsidRDefault="009A11BE">
      <w:pPr>
        <w:pStyle w:val="a4"/>
        <w:rPr>
          <w:sz w:val="28"/>
        </w:rPr>
        <w:sectPr w:rsidR="009A11BE">
          <w:pgSz w:w="11910" w:h="16840"/>
          <w:pgMar w:top="1040" w:right="566" w:bottom="1320" w:left="850" w:header="0" w:footer="1069" w:gutter="0"/>
          <w:cols w:space="720"/>
        </w:sectPr>
      </w:pPr>
    </w:p>
    <w:p w:rsidR="009A11BE" w:rsidRDefault="005C57DC">
      <w:pPr>
        <w:pStyle w:val="a3"/>
        <w:spacing w:before="74"/>
        <w:ind w:right="285" w:firstLine="0"/>
      </w:pPr>
      <w:r>
        <w:lastRenderedPageBreak/>
        <w:t>истории России с древнейших времен до начала XVI в. и истории Средних веков,</w:t>
      </w:r>
      <w:r>
        <w:rPr>
          <w:spacing w:val="-8"/>
        </w:rPr>
        <w:t xml:space="preserve"> </w:t>
      </w:r>
      <w:r>
        <w:t>соотносить</w:t>
      </w:r>
      <w:r>
        <w:rPr>
          <w:spacing w:val="-8"/>
        </w:rPr>
        <w:t xml:space="preserve"> </w:t>
      </w:r>
      <w:r>
        <w:t>их</w:t>
      </w:r>
      <w:r>
        <w:rPr>
          <w:spacing w:val="-6"/>
        </w:rPr>
        <w:t xml:space="preserve"> </w:t>
      </w:r>
      <w:r>
        <w:t>с</w:t>
      </w:r>
      <w:r>
        <w:rPr>
          <w:spacing w:val="-7"/>
        </w:rPr>
        <w:t xml:space="preserve"> </w:t>
      </w:r>
      <w:r>
        <w:t>историческими</w:t>
      </w:r>
      <w:r>
        <w:rPr>
          <w:spacing w:val="-6"/>
        </w:rPr>
        <w:t xml:space="preserve"> </w:t>
      </w:r>
      <w:r>
        <w:t>периодами,</w:t>
      </w:r>
      <w:r>
        <w:rPr>
          <w:spacing w:val="-7"/>
        </w:rPr>
        <w:t xml:space="preserve"> </w:t>
      </w:r>
      <w:r>
        <w:t>синхронизировать</w:t>
      </w:r>
      <w:r>
        <w:rPr>
          <w:spacing w:val="-8"/>
        </w:rPr>
        <w:t xml:space="preserve"> </w:t>
      </w:r>
      <w:r>
        <w:t>события (явления, процессы) истории разных стран и народов, определять современников исторических событий (явлений, процессов), используя соответствующий материал по истории России с древнейших времен до начала XVI в. и истории Средних веков:</w:t>
      </w:r>
    </w:p>
    <w:p w:rsidR="009A11BE" w:rsidRDefault="005C57DC">
      <w:pPr>
        <w:pStyle w:val="2"/>
        <w:spacing w:before="1" w:line="240" w:lineRule="auto"/>
        <w:ind w:left="852"/>
      </w:pPr>
      <w:r>
        <w:t>История</w:t>
      </w:r>
      <w:r>
        <w:rPr>
          <w:spacing w:val="-9"/>
        </w:rPr>
        <w:t xml:space="preserve"> </w:t>
      </w:r>
      <w:r>
        <w:rPr>
          <w:spacing w:val="-2"/>
        </w:rPr>
        <w:t>Росси</w:t>
      </w:r>
      <w:r>
        <w:rPr>
          <w:spacing w:val="-2"/>
        </w:rPr>
        <w:t>и</w:t>
      </w:r>
    </w:p>
    <w:p w:rsidR="009A11BE" w:rsidRDefault="005C57DC">
      <w:pPr>
        <w:spacing w:before="2" w:line="322" w:lineRule="exact"/>
        <w:ind w:left="1418"/>
        <w:jc w:val="both"/>
        <w:rPr>
          <w:b/>
          <w:sz w:val="28"/>
        </w:rPr>
      </w:pPr>
      <w:r>
        <w:rPr>
          <w:b/>
          <w:sz w:val="28"/>
        </w:rPr>
        <w:t>Народы</w:t>
      </w:r>
      <w:r>
        <w:rPr>
          <w:b/>
          <w:spacing w:val="-9"/>
          <w:sz w:val="28"/>
        </w:rPr>
        <w:t xml:space="preserve"> </w:t>
      </w:r>
      <w:r>
        <w:rPr>
          <w:b/>
          <w:sz w:val="28"/>
        </w:rPr>
        <w:t>и</w:t>
      </w:r>
      <w:r>
        <w:rPr>
          <w:b/>
          <w:spacing w:val="-6"/>
          <w:sz w:val="28"/>
        </w:rPr>
        <w:t xml:space="preserve"> </w:t>
      </w:r>
      <w:r>
        <w:rPr>
          <w:b/>
          <w:sz w:val="28"/>
        </w:rPr>
        <w:t>государства</w:t>
      </w:r>
      <w:r>
        <w:rPr>
          <w:b/>
          <w:spacing w:val="-5"/>
          <w:sz w:val="28"/>
        </w:rPr>
        <w:t xml:space="preserve"> </w:t>
      </w:r>
      <w:r>
        <w:rPr>
          <w:b/>
          <w:sz w:val="28"/>
        </w:rPr>
        <w:t>на</w:t>
      </w:r>
      <w:r>
        <w:rPr>
          <w:b/>
          <w:spacing w:val="-3"/>
          <w:sz w:val="28"/>
        </w:rPr>
        <w:t xml:space="preserve"> </w:t>
      </w:r>
      <w:r>
        <w:rPr>
          <w:b/>
          <w:sz w:val="28"/>
        </w:rPr>
        <w:t>территории</w:t>
      </w:r>
      <w:r>
        <w:rPr>
          <w:b/>
          <w:spacing w:val="-5"/>
          <w:sz w:val="28"/>
        </w:rPr>
        <w:t xml:space="preserve"> </w:t>
      </w:r>
      <w:r>
        <w:rPr>
          <w:b/>
          <w:sz w:val="28"/>
        </w:rPr>
        <w:t>нашей</w:t>
      </w:r>
      <w:r>
        <w:rPr>
          <w:b/>
          <w:spacing w:val="-5"/>
          <w:sz w:val="28"/>
        </w:rPr>
        <w:t xml:space="preserve"> </w:t>
      </w:r>
      <w:r>
        <w:rPr>
          <w:b/>
          <w:sz w:val="28"/>
        </w:rPr>
        <w:t>страны</w:t>
      </w:r>
      <w:r>
        <w:rPr>
          <w:b/>
          <w:spacing w:val="-5"/>
          <w:sz w:val="28"/>
        </w:rPr>
        <w:t xml:space="preserve"> </w:t>
      </w:r>
      <w:r>
        <w:rPr>
          <w:b/>
          <w:sz w:val="28"/>
        </w:rPr>
        <w:t>в</w:t>
      </w:r>
      <w:r>
        <w:rPr>
          <w:b/>
          <w:spacing w:val="-5"/>
          <w:sz w:val="28"/>
        </w:rPr>
        <w:t xml:space="preserve"> </w:t>
      </w:r>
      <w:r>
        <w:rPr>
          <w:b/>
          <w:spacing w:val="-2"/>
          <w:sz w:val="28"/>
        </w:rPr>
        <w:t>древности</w:t>
      </w:r>
    </w:p>
    <w:p w:rsidR="009A11BE" w:rsidRDefault="005C57DC">
      <w:pPr>
        <w:pStyle w:val="a3"/>
        <w:ind w:right="282" w:firstLine="566"/>
      </w:pPr>
      <w:r>
        <w:t>Народы</w:t>
      </w:r>
      <w:r>
        <w:rPr>
          <w:spacing w:val="-1"/>
        </w:rPr>
        <w:t xml:space="preserve"> </w:t>
      </w:r>
      <w:r>
        <w:t>и</w:t>
      </w:r>
      <w:r>
        <w:rPr>
          <w:spacing w:val="-3"/>
        </w:rPr>
        <w:t xml:space="preserve"> </w:t>
      </w:r>
      <w:r>
        <w:t>государства</w:t>
      </w:r>
      <w:r>
        <w:rPr>
          <w:spacing w:val="-2"/>
        </w:rPr>
        <w:t xml:space="preserve"> </w:t>
      </w:r>
      <w:r>
        <w:t>на</w:t>
      </w:r>
      <w:r>
        <w:rPr>
          <w:spacing w:val="-2"/>
        </w:rPr>
        <w:t xml:space="preserve"> </w:t>
      </w:r>
      <w:r>
        <w:t>территории</w:t>
      </w:r>
      <w:r>
        <w:rPr>
          <w:spacing w:val="-3"/>
        </w:rPr>
        <w:t xml:space="preserve"> </w:t>
      </w:r>
      <w:r>
        <w:t>нашей</w:t>
      </w:r>
      <w:r>
        <w:rPr>
          <w:spacing w:val="-1"/>
        </w:rPr>
        <w:t xml:space="preserve"> </w:t>
      </w:r>
      <w:r>
        <w:t>страны</w:t>
      </w:r>
      <w:r>
        <w:rPr>
          <w:spacing w:val="-3"/>
        </w:rPr>
        <w:t xml:space="preserve"> </w:t>
      </w:r>
      <w:r>
        <w:t>в</w:t>
      </w:r>
      <w:r>
        <w:rPr>
          <w:spacing w:val="-2"/>
        </w:rPr>
        <w:t xml:space="preserve"> </w:t>
      </w:r>
      <w:r>
        <w:t>середине</w:t>
      </w:r>
      <w:r>
        <w:rPr>
          <w:spacing w:val="-4"/>
        </w:rPr>
        <w:t xml:space="preserve"> </w:t>
      </w:r>
      <w:r>
        <w:t>I</w:t>
      </w:r>
      <w:r>
        <w:rPr>
          <w:spacing w:val="-2"/>
        </w:rPr>
        <w:t xml:space="preserve"> </w:t>
      </w:r>
      <w:r>
        <w:t>тыс.</w:t>
      </w:r>
      <w:r>
        <w:rPr>
          <w:spacing w:val="-2"/>
        </w:rPr>
        <w:t xml:space="preserve"> </w:t>
      </w:r>
      <w:r>
        <w:t>н.э. Разделение</w:t>
      </w:r>
      <w:r>
        <w:rPr>
          <w:spacing w:val="-2"/>
        </w:rPr>
        <w:t xml:space="preserve"> </w:t>
      </w:r>
      <w:r>
        <w:t>славян</w:t>
      </w:r>
      <w:r>
        <w:rPr>
          <w:spacing w:val="-1"/>
        </w:rPr>
        <w:t xml:space="preserve"> </w:t>
      </w:r>
      <w:r>
        <w:t>на</w:t>
      </w:r>
      <w:r>
        <w:rPr>
          <w:spacing w:val="-2"/>
        </w:rPr>
        <w:t xml:space="preserve"> </w:t>
      </w:r>
      <w:r>
        <w:t>три</w:t>
      </w:r>
      <w:r>
        <w:rPr>
          <w:spacing w:val="-1"/>
        </w:rPr>
        <w:t xml:space="preserve"> </w:t>
      </w:r>
      <w:r>
        <w:t>ветви – восточных,</w:t>
      </w:r>
      <w:r>
        <w:rPr>
          <w:spacing w:val="-2"/>
        </w:rPr>
        <w:t xml:space="preserve"> </w:t>
      </w:r>
      <w:r>
        <w:t>западных</w:t>
      </w:r>
      <w:r>
        <w:rPr>
          <w:spacing w:val="-1"/>
        </w:rPr>
        <w:t xml:space="preserve"> </w:t>
      </w:r>
      <w:r>
        <w:t>и</w:t>
      </w:r>
      <w:r>
        <w:rPr>
          <w:spacing w:val="-1"/>
        </w:rPr>
        <w:t xml:space="preserve"> </w:t>
      </w:r>
      <w:r>
        <w:t>южных.</w:t>
      </w:r>
      <w:r>
        <w:rPr>
          <w:spacing w:val="-2"/>
        </w:rPr>
        <w:t xml:space="preserve"> </w:t>
      </w:r>
      <w:r>
        <w:t>Расселение, условия жизни и занятия восточных славян, их общественный строй и политическая организация. Князья и народные собрания у восточных славян.</w:t>
      </w:r>
    </w:p>
    <w:p w:rsidR="009A11BE" w:rsidRDefault="005C57DC">
      <w:pPr>
        <w:pStyle w:val="2"/>
        <w:spacing w:line="321" w:lineRule="exact"/>
        <w:ind w:left="1418"/>
      </w:pPr>
      <w:r>
        <w:t>Русь</w:t>
      </w:r>
      <w:r>
        <w:rPr>
          <w:spacing w:val="-5"/>
        </w:rPr>
        <w:t xml:space="preserve"> </w:t>
      </w:r>
      <w:r>
        <w:t>в</w:t>
      </w:r>
      <w:r>
        <w:rPr>
          <w:spacing w:val="-4"/>
        </w:rPr>
        <w:t xml:space="preserve"> </w:t>
      </w:r>
      <w:r>
        <w:t>IX</w:t>
      </w:r>
      <w:r>
        <w:rPr>
          <w:spacing w:val="-3"/>
        </w:rPr>
        <w:t xml:space="preserve"> </w:t>
      </w:r>
      <w:r>
        <w:t>–</w:t>
      </w:r>
      <w:r>
        <w:rPr>
          <w:spacing w:val="-1"/>
        </w:rPr>
        <w:t xml:space="preserve"> </w:t>
      </w:r>
      <w:r>
        <w:t>первой</w:t>
      </w:r>
      <w:r>
        <w:rPr>
          <w:spacing w:val="-7"/>
        </w:rPr>
        <w:t xml:space="preserve"> </w:t>
      </w:r>
      <w:r>
        <w:t>половине</w:t>
      </w:r>
      <w:r>
        <w:rPr>
          <w:spacing w:val="-3"/>
        </w:rPr>
        <w:t xml:space="preserve"> </w:t>
      </w:r>
      <w:r>
        <w:t>XII</w:t>
      </w:r>
      <w:r>
        <w:rPr>
          <w:spacing w:val="-1"/>
        </w:rPr>
        <w:t xml:space="preserve"> </w:t>
      </w:r>
      <w:r>
        <w:rPr>
          <w:spacing w:val="-5"/>
        </w:rPr>
        <w:t>в.</w:t>
      </w:r>
    </w:p>
    <w:p w:rsidR="009A11BE" w:rsidRDefault="005C57DC">
      <w:pPr>
        <w:pStyle w:val="a3"/>
        <w:spacing w:before="2"/>
        <w:ind w:right="280" w:firstLine="566"/>
      </w:pPr>
      <w:r>
        <w:t>«Призвание</w:t>
      </w:r>
      <w:r>
        <w:rPr>
          <w:spacing w:val="-2"/>
        </w:rPr>
        <w:t xml:space="preserve"> </w:t>
      </w:r>
      <w:r>
        <w:t>варягов»</w:t>
      </w:r>
      <w:r>
        <w:rPr>
          <w:spacing w:val="-1"/>
        </w:rPr>
        <w:t xml:space="preserve"> </w:t>
      </w:r>
      <w:r>
        <w:t>(862</w:t>
      </w:r>
      <w:r>
        <w:rPr>
          <w:spacing w:val="-1"/>
        </w:rPr>
        <w:t xml:space="preserve"> </w:t>
      </w:r>
      <w:r>
        <w:t>г.).</w:t>
      </w:r>
      <w:r>
        <w:rPr>
          <w:spacing w:val="-3"/>
        </w:rPr>
        <w:t xml:space="preserve"> </w:t>
      </w:r>
      <w:r>
        <w:t>Захват</w:t>
      </w:r>
      <w:r>
        <w:rPr>
          <w:spacing w:val="-2"/>
        </w:rPr>
        <w:t xml:space="preserve"> </w:t>
      </w:r>
      <w:r>
        <w:t>Олегом</w:t>
      </w:r>
      <w:r>
        <w:rPr>
          <w:spacing w:val="-2"/>
        </w:rPr>
        <w:t xml:space="preserve"> </w:t>
      </w:r>
      <w:r>
        <w:t>Киева</w:t>
      </w:r>
      <w:r>
        <w:rPr>
          <w:spacing w:val="-2"/>
        </w:rPr>
        <w:t xml:space="preserve"> </w:t>
      </w:r>
      <w:r>
        <w:t>(882</w:t>
      </w:r>
      <w:r>
        <w:rPr>
          <w:spacing w:val="-1"/>
        </w:rPr>
        <w:t xml:space="preserve"> </w:t>
      </w:r>
      <w:r>
        <w:t>г.).</w:t>
      </w:r>
      <w:r>
        <w:rPr>
          <w:spacing w:val="-4"/>
        </w:rPr>
        <w:t xml:space="preserve"> </w:t>
      </w:r>
      <w:r>
        <w:t>Образование Древнерусского государства. Новгород и Киев – центры древнерусской государственности. Деятельность первых русских князей (Олег, Игорь, Святослав), крещение княгини Ольги. Правление Владимира I Святого. Крещение Руси (988 г.) и его значение. Бор</w:t>
      </w:r>
      <w:r>
        <w:t>ьба за власть между сыновьями Владимира Святого. Правление Ярослава Мудрого. Русская Правда. Княжеские усобицы. Правление Владимира Мономаха. Внешняя политика и международные связи Руси. Культурное пространство Древней Руси: письменность, распространение г</w:t>
      </w:r>
      <w:r>
        <w:t>рамотности, берестяные грамоты, древнерусская литература, иконопись, искусство книги, архитектура, ремесло, быт и нравы.</w:t>
      </w:r>
    </w:p>
    <w:p w:rsidR="009A11BE" w:rsidRDefault="005C57DC">
      <w:pPr>
        <w:pStyle w:val="2"/>
        <w:spacing w:line="320" w:lineRule="exact"/>
        <w:ind w:left="1418"/>
      </w:pPr>
      <w:r>
        <w:t>Русь</w:t>
      </w:r>
      <w:r>
        <w:rPr>
          <w:spacing w:val="-3"/>
        </w:rPr>
        <w:t xml:space="preserve"> </w:t>
      </w:r>
      <w:r>
        <w:t>в</w:t>
      </w:r>
      <w:r>
        <w:rPr>
          <w:spacing w:val="-3"/>
        </w:rPr>
        <w:t xml:space="preserve"> </w:t>
      </w:r>
      <w:r>
        <w:t>середине</w:t>
      </w:r>
      <w:r>
        <w:rPr>
          <w:spacing w:val="-6"/>
        </w:rPr>
        <w:t xml:space="preserve"> </w:t>
      </w:r>
      <w:r>
        <w:t>XII</w:t>
      </w:r>
      <w:r>
        <w:rPr>
          <w:spacing w:val="-1"/>
        </w:rPr>
        <w:t xml:space="preserve"> </w:t>
      </w:r>
      <w:r>
        <w:t>–</w:t>
      </w:r>
      <w:r>
        <w:rPr>
          <w:spacing w:val="-3"/>
        </w:rPr>
        <w:t xml:space="preserve"> </w:t>
      </w:r>
      <w:r>
        <w:t>начале</w:t>
      </w:r>
      <w:r>
        <w:rPr>
          <w:spacing w:val="-5"/>
        </w:rPr>
        <w:t xml:space="preserve"> </w:t>
      </w:r>
      <w:r>
        <w:t>XIII</w:t>
      </w:r>
      <w:r>
        <w:rPr>
          <w:spacing w:val="-1"/>
        </w:rPr>
        <w:t xml:space="preserve"> </w:t>
      </w:r>
      <w:r>
        <w:rPr>
          <w:spacing w:val="-5"/>
        </w:rPr>
        <w:t>в.</w:t>
      </w:r>
    </w:p>
    <w:p w:rsidR="009A11BE" w:rsidRDefault="005C57DC">
      <w:pPr>
        <w:pStyle w:val="a3"/>
        <w:ind w:right="277" w:firstLine="566"/>
      </w:pPr>
      <w:r>
        <w:t>Формирование на Руси системы земель – самостоятельных государств. Внутренняя и внешняя политика ва</w:t>
      </w:r>
      <w:r>
        <w:t>жнейших земель, управляемых ветвями княжеского рода Рюриковичей: Киевского, Владимиро-Суздальское, Галицко-Волынское княжества. Первое упоминание Москвы в летописях (1147 г.) при Юрии Долгоруком. Внутриполитическое развитие</w:t>
      </w:r>
      <w:r>
        <w:rPr>
          <w:spacing w:val="40"/>
        </w:rPr>
        <w:t xml:space="preserve"> </w:t>
      </w:r>
      <w:r>
        <w:t>Новгородской земли.</w:t>
      </w:r>
    </w:p>
    <w:p w:rsidR="009A11BE" w:rsidRDefault="005C57DC">
      <w:pPr>
        <w:pStyle w:val="2"/>
        <w:spacing w:line="240" w:lineRule="auto"/>
        <w:ind w:left="1418"/>
      </w:pPr>
      <w:r>
        <w:t>Русские</w:t>
      </w:r>
      <w:r>
        <w:rPr>
          <w:spacing w:val="-4"/>
        </w:rPr>
        <w:t xml:space="preserve"> </w:t>
      </w:r>
      <w:r>
        <w:t>земл</w:t>
      </w:r>
      <w:r>
        <w:t>и</w:t>
      </w:r>
      <w:r>
        <w:rPr>
          <w:spacing w:val="-5"/>
        </w:rPr>
        <w:t xml:space="preserve"> </w:t>
      </w:r>
      <w:r>
        <w:t>в</w:t>
      </w:r>
      <w:r>
        <w:rPr>
          <w:spacing w:val="-5"/>
        </w:rPr>
        <w:t xml:space="preserve"> </w:t>
      </w:r>
      <w:r>
        <w:t>середине</w:t>
      </w:r>
      <w:r>
        <w:rPr>
          <w:spacing w:val="-4"/>
        </w:rPr>
        <w:t xml:space="preserve"> </w:t>
      </w:r>
      <w:r>
        <w:t>XIII</w:t>
      </w:r>
      <w:r>
        <w:rPr>
          <w:spacing w:val="-3"/>
        </w:rPr>
        <w:t xml:space="preserve"> </w:t>
      </w:r>
      <w:r>
        <w:t>–</w:t>
      </w:r>
      <w:r>
        <w:rPr>
          <w:spacing w:val="-4"/>
        </w:rPr>
        <w:t xml:space="preserve"> </w:t>
      </w:r>
      <w:r>
        <w:t>XIV</w:t>
      </w:r>
      <w:r>
        <w:rPr>
          <w:spacing w:val="-6"/>
        </w:rPr>
        <w:t xml:space="preserve"> </w:t>
      </w:r>
      <w:r>
        <w:rPr>
          <w:spacing w:val="-5"/>
        </w:rPr>
        <w:t>в.</w:t>
      </w:r>
    </w:p>
    <w:p w:rsidR="009A11BE" w:rsidRDefault="005C57DC">
      <w:pPr>
        <w:pStyle w:val="a3"/>
        <w:ind w:right="282" w:firstLine="566"/>
      </w:pPr>
      <w:r>
        <w:t>Возникновение Монгольской империи и изменение политической карты мира. Завоевания Чингисхана. Походы Батыя на Восточную Европу. Возникновение Золотой Орды, ее государственный строй, население, культура. Система зависимости русски</w:t>
      </w:r>
      <w:r>
        <w:t>х земель от ордынских ханов.</w:t>
      </w:r>
    </w:p>
    <w:p w:rsidR="009A11BE" w:rsidRDefault="005C57DC">
      <w:pPr>
        <w:pStyle w:val="a3"/>
        <w:spacing w:before="1"/>
        <w:ind w:right="286" w:firstLine="566"/>
      </w:pPr>
      <w:r>
        <w:t>Возникновение Литовского государства и включение в его состав части русских земель.</w:t>
      </w:r>
    </w:p>
    <w:p w:rsidR="009A11BE" w:rsidRDefault="005C57DC">
      <w:pPr>
        <w:pStyle w:val="a3"/>
        <w:ind w:right="280" w:firstLine="566"/>
      </w:pPr>
      <w:r>
        <w:t>Борьба с экспансией завоевателей на северо-западных границах Руси. Деятельность Александра Невского, его взаимоотношения с Ордой. Невская битва</w:t>
      </w:r>
      <w:r>
        <w:t xml:space="preserve"> (1240 г.). Ледовое побоище (1242 г.). Борьба князей Северо-Восточной Руси за титул великого князя Владимирского. Правление Ивана Калиты. Усиление Московского княжества.</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ind w:right="278" w:firstLine="566"/>
      </w:pPr>
      <w:r>
        <w:lastRenderedPageBreak/>
        <w:t>Ослабление Золотой Орды во второй половине XIV в. Дмитрий</w:t>
      </w:r>
      <w:r>
        <w:rPr>
          <w:spacing w:val="40"/>
        </w:rPr>
        <w:t xml:space="preserve"> </w:t>
      </w:r>
      <w:r>
        <w:t>Донской. К</w:t>
      </w:r>
      <w:r>
        <w:t>уликовская битва (1380 г.). Закрепление первенствующего положения московских князей.</w:t>
      </w:r>
    </w:p>
    <w:p w:rsidR="009A11BE" w:rsidRDefault="005C57DC">
      <w:pPr>
        <w:pStyle w:val="a3"/>
        <w:spacing w:before="2"/>
        <w:ind w:right="285" w:firstLine="566"/>
      </w:pPr>
      <w:r>
        <w:t xml:space="preserve">Роль Русской Православной Церкви в общественной жизни Руси. Перенос митрополичьей кафедры в Москву. Деятельность Сергия </w:t>
      </w:r>
      <w:r>
        <w:rPr>
          <w:spacing w:val="-2"/>
        </w:rPr>
        <w:t>Радонежского.</w:t>
      </w:r>
    </w:p>
    <w:p w:rsidR="009A11BE" w:rsidRDefault="005C57DC">
      <w:pPr>
        <w:pStyle w:val="a3"/>
        <w:ind w:right="279" w:firstLine="566"/>
      </w:pPr>
      <w:r>
        <w:t>Культурное пространство Руси в середи</w:t>
      </w:r>
      <w:r>
        <w:t>не XIII – XIV в.: летописание, памятники Куликовского цикла, жития, архитектура, изобразительное искусство, быт и нравы.</w:t>
      </w:r>
    </w:p>
    <w:p w:rsidR="009A11BE" w:rsidRDefault="005C57DC">
      <w:pPr>
        <w:pStyle w:val="2"/>
        <w:spacing w:line="240" w:lineRule="auto"/>
        <w:ind w:left="852" w:right="287" w:firstLine="566"/>
      </w:pPr>
      <w:r>
        <w:t>Народы и государства степной зоны Восточной Европы и Сибири в XIII-XV в.</w:t>
      </w:r>
    </w:p>
    <w:p w:rsidR="009A11BE" w:rsidRDefault="005C57DC">
      <w:pPr>
        <w:pStyle w:val="a3"/>
        <w:ind w:right="287" w:firstLine="566"/>
      </w:pPr>
      <w:r>
        <w:t>Ослабление Золотой Орды во второй половине XIV в., нашествие Тимура. Распад Золотой Орды, образование татарских ханств.</w:t>
      </w:r>
    </w:p>
    <w:p w:rsidR="009A11BE" w:rsidRDefault="005C57DC">
      <w:pPr>
        <w:pStyle w:val="2"/>
        <w:spacing w:before="2" w:line="322" w:lineRule="exact"/>
        <w:ind w:left="1418"/>
      </w:pPr>
      <w:r>
        <w:t>Формирование</w:t>
      </w:r>
      <w:r>
        <w:rPr>
          <w:spacing w:val="-7"/>
        </w:rPr>
        <w:t xml:space="preserve"> </w:t>
      </w:r>
      <w:r>
        <w:t>единого</w:t>
      </w:r>
      <w:r>
        <w:rPr>
          <w:spacing w:val="-8"/>
        </w:rPr>
        <w:t xml:space="preserve"> </w:t>
      </w:r>
      <w:r>
        <w:t>Русского</w:t>
      </w:r>
      <w:r>
        <w:rPr>
          <w:spacing w:val="-6"/>
        </w:rPr>
        <w:t xml:space="preserve"> </w:t>
      </w:r>
      <w:r>
        <w:t>государства</w:t>
      </w:r>
      <w:r>
        <w:rPr>
          <w:spacing w:val="-6"/>
        </w:rPr>
        <w:t xml:space="preserve"> </w:t>
      </w:r>
      <w:r>
        <w:t>в</w:t>
      </w:r>
      <w:r>
        <w:rPr>
          <w:spacing w:val="-9"/>
        </w:rPr>
        <w:t xml:space="preserve"> </w:t>
      </w:r>
      <w:r>
        <w:t>XV</w:t>
      </w:r>
      <w:r>
        <w:rPr>
          <w:spacing w:val="-5"/>
        </w:rPr>
        <w:t xml:space="preserve"> в.</w:t>
      </w:r>
    </w:p>
    <w:p w:rsidR="009A11BE" w:rsidRDefault="005C57DC">
      <w:pPr>
        <w:pStyle w:val="a3"/>
        <w:ind w:right="284" w:firstLine="566"/>
      </w:pPr>
      <w: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w:t>
      </w:r>
    </w:p>
    <w:p w:rsidR="009A11BE" w:rsidRDefault="005C57DC">
      <w:pPr>
        <w:pStyle w:val="a3"/>
        <w:spacing w:line="321" w:lineRule="exact"/>
        <w:ind w:left="1418" w:firstLine="0"/>
      </w:pPr>
      <w:r>
        <w:t>Падение</w:t>
      </w:r>
      <w:r>
        <w:rPr>
          <w:spacing w:val="41"/>
        </w:rPr>
        <w:t xml:space="preserve"> </w:t>
      </w:r>
      <w:r>
        <w:t>Византии</w:t>
      </w:r>
      <w:r>
        <w:rPr>
          <w:spacing w:val="43"/>
        </w:rPr>
        <w:t xml:space="preserve"> </w:t>
      </w:r>
      <w:r>
        <w:t>и</w:t>
      </w:r>
      <w:r>
        <w:rPr>
          <w:spacing w:val="41"/>
        </w:rPr>
        <w:t xml:space="preserve"> </w:t>
      </w:r>
      <w:r>
        <w:t>усиление</w:t>
      </w:r>
      <w:r>
        <w:rPr>
          <w:spacing w:val="39"/>
        </w:rPr>
        <w:t xml:space="preserve"> </w:t>
      </w:r>
      <w:r>
        <w:t>позиций</w:t>
      </w:r>
      <w:r>
        <w:rPr>
          <w:spacing w:val="42"/>
        </w:rPr>
        <w:t xml:space="preserve"> </w:t>
      </w:r>
      <w:r>
        <w:t>Москвы</w:t>
      </w:r>
      <w:r>
        <w:rPr>
          <w:spacing w:val="41"/>
        </w:rPr>
        <w:t xml:space="preserve"> </w:t>
      </w:r>
      <w:r>
        <w:t>в</w:t>
      </w:r>
      <w:r>
        <w:rPr>
          <w:spacing w:val="40"/>
        </w:rPr>
        <w:t xml:space="preserve"> </w:t>
      </w:r>
      <w:r>
        <w:t>православном</w:t>
      </w:r>
      <w:r>
        <w:rPr>
          <w:spacing w:val="39"/>
        </w:rPr>
        <w:t xml:space="preserve"> </w:t>
      </w:r>
      <w:r>
        <w:rPr>
          <w:spacing w:val="-2"/>
        </w:rPr>
        <w:t>мире.</w:t>
      </w:r>
    </w:p>
    <w:p w:rsidR="009A11BE" w:rsidRDefault="005C57DC">
      <w:pPr>
        <w:pStyle w:val="a3"/>
        <w:spacing w:line="322" w:lineRule="exact"/>
        <w:ind w:firstLine="0"/>
      </w:pPr>
      <w:r>
        <w:t>Иван</w:t>
      </w:r>
      <w:r>
        <w:rPr>
          <w:spacing w:val="-6"/>
        </w:rPr>
        <w:t xml:space="preserve"> </w:t>
      </w:r>
      <w:r>
        <w:t>III.</w:t>
      </w:r>
      <w:r>
        <w:rPr>
          <w:spacing w:val="-6"/>
        </w:rPr>
        <w:t xml:space="preserve"> </w:t>
      </w:r>
      <w:r>
        <w:t>Присоеди</w:t>
      </w:r>
      <w:r>
        <w:t>нение</w:t>
      </w:r>
      <w:r>
        <w:rPr>
          <w:spacing w:val="-5"/>
        </w:rPr>
        <w:t xml:space="preserve"> </w:t>
      </w:r>
      <w:r>
        <w:t>Новгорода</w:t>
      </w:r>
      <w:r>
        <w:rPr>
          <w:spacing w:val="-5"/>
        </w:rPr>
        <w:t xml:space="preserve"> </w:t>
      </w:r>
      <w:r>
        <w:t>и</w:t>
      </w:r>
      <w:r>
        <w:rPr>
          <w:spacing w:val="-8"/>
        </w:rPr>
        <w:t xml:space="preserve"> </w:t>
      </w:r>
      <w:r>
        <w:rPr>
          <w:spacing w:val="-2"/>
        </w:rPr>
        <w:t>Твери.</w:t>
      </w:r>
    </w:p>
    <w:p w:rsidR="009A11BE" w:rsidRDefault="005C57DC">
      <w:pPr>
        <w:pStyle w:val="a3"/>
        <w:ind w:right="282" w:firstLine="566"/>
      </w:pPr>
      <w:r>
        <w:t>Распад Золотой Орды, образование татарских ханств. «Стояние» на р. Угре, падение Ордынского владычества (1480 г.). Завершение объединения русских земель вокруг Москвы. Расширение международных связей Московского государства.</w:t>
      </w:r>
    </w:p>
    <w:p w:rsidR="009A11BE" w:rsidRDefault="005C57DC">
      <w:pPr>
        <w:pStyle w:val="a3"/>
        <w:spacing w:before="1"/>
        <w:ind w:right="286" w:firstLine="566"/>
      </w:pPr>
      <w:r>
        <w:t>Принят</w:t>
      </w:r>
      <w:r>
        <w:t>ие общерусского Судебника (1497 г.). Формирование аппарата управления единого государства. Новая государственная символика.</w:t>
      </w:r>
    </w:p>
    <w:p w:rsidR="009A11BE" w:rsidRDefault="005C57DC">
      <w:pPr>
        <w:pStyle w:val="a3"/>
        <w:spacing w:line="321" w:lineRule="exact"/>
        <w:ind w:left="1418" w:firstLine="0"/>
      </w:pPr>
      <w:r>
        <w:t>Установление</w:t>
      </w:r>
      <w:r>
        <w:rPr>
          <w:spacing w:val="-10"/>
        </w:rPr>
        <w:t xml:space="preserve"> </w:t>
      </w:r>
      <w:r>
        <w:t>автокефалии</w:t>
      </w:r>
      <w:r>
        <w:rPr>
          <w:spacing w:val="-9"/>
        </w:rPr>
        <w:t xml:space="preserve"> </w:t>
      </w:r>
      <w:r>
        <w:t>Русской</w:t>
      </w:r>
      <w:r>
        <w:rPr>
          <w:spacing w:val="-12"/>
        </w:rPr>
        <w:t xml:space="preserve"> </w:t>
      </w:r>
      <w:r>
        <w:rPr>
          <w:spacing w:val="-2"/>
        </w:rPr>
        <w:t>церкви.</w:t>
      </w:r>
    </w:p>
    <w:p w:rsidR="009A11BE" w:rsidRDefault="005C57DC">
      <w:pPr>
        <w:pStyle w:val="a3"/>
        <w:spacing w:before="2"/>
        <w:ind w:right="283" w:firstLine="566"/>
      </w:pPr>
      <w:r>
        <w:t>Культурное пространство Русского государства в XV в.: летописание, литература, архитектура,</w:t>
      </w:r>
      <w:r>
        <w:t xml:space="preserve"> изобразительное искусство, быт и нравы.</w:t>
      </w:r>
    </w:p>
    <w:p w:rsidR="009A11BE" w:rsidRDefault="005C57DC">
      <w:pPr>
        <w:pStyle w:val="2"/>
        <w:spacing w:line="321" w:lineRule="exact"/>
        <w:ind w:left="852"/>
      </w:pPr>
      <w:r>
        <w:t>Всеобщая</w:t>
      </w:r>
      <w:r>
        <w:rPr>
          <w:spacing w:val="-8"/>
        </w:rPr>
        <w:t xml:space="preserve"> </w:t>
      </w:r>
      <w:r>
        <w:t>история</w:t>
      </w:r>
      <w:r>
        <w:rPr>
          <w:spacing w:val="-10"/>
        </w:rPr>
        <w:t xml:space="preserve"> </w:t>
      </w:r>
      <w:r>
        <w:t>(история</w:t>
      </w:r>
      <w:r>
        <w:rPr>
          <w:spacing w:val="-8"/>
        </w:rPr>
        <w:t xml:space="preserve"> </w:t>
      </w:r>
      <w:r>
        <w:t>Средних</w:t>
      </w:r>
      <w:r>
        <w:rPr>
          <w:spacing w:val="-8"/>
        </w:rPr>
        <w:t xml:space="preserve"> </w:t>
      </w:r>
      <w:r>
        <w:rPr>
          <w:spacing w:val="-2"/>
        </w:rPr>
        <w:t>веков)</w:t>
      </w:r>
    </w:p>
    <w:p w:rsidR="009A11BE" w:rsidRDefault="005C57DC">
      <w:pPr>
        <w:pStyle w:val="a3"/>
        <w:ind w:right="279" w:firstLine="566"/>
      </w:pPr>
      <w:r>
        <w:t>Великое переселение народов. Деятельность Карла Великого. Христианизация Европы. Создание и распад Каролингской империи. Создание Священной Римской империи. Нормандское завое</w:t>
      </w:r>
      <w:r>
        <w:t>вание Англии. Феодализм. Складывание феодальных отношений в странах Европы.</w:t>
      </w:r>
    </w:p>
    <w:p w:rsidR="009A11BE" w:rsidRDefault="005C57DC">
      <w:pPr>
        <w:pStyle w:val="a3"/>
        <w:spacing w:before="1"/>
        <w:ind w:right="278" w:firstLine="566"/>
      </w:pPr>
      <w:r>
        <w:t>Внутренняя и внешняя политика Византийской империи в VI–XI вв. Складывание государств и принятие христианства у западных славян. Деятельность славянских просветителей Кирилла и Меф</w:t>
      </w:r>
      <w:r>
        <w:t>одия.</w:t>
      </w:r>
    </w:p>
    <w:p w:rsidR="009A11BE" w:rsidRDefault="005C57DC">
      <w:pPr>
        <w:pStyle w:val="a3"/>
        <w:ind w:right="281" w:firstLine="566"/>
      </w:pPr>
      <w:r>
        <w:t>Расселение и занятия арабов в VI – ХI вв. Возникновение и распространение ислама. Арабские завоевания. Арабский халифат, его расцвет и распад. Арабская культура.</w:t>
      </w:r>
    </w:p>
    <w:p w:rsidR="009A11BE" w:rsidRDefault="005C57DC">
      <w:pPr>
        <w:pStyle w:val="a3"/>
        <w:ind w:right="280" w:firstLine="566"/>
      </w:pPr>
      <w:r>
        <w:t>Особенности экономики и общества Западной Европы в XI–XV вв. Вассалитет. Крестьянская община. Средневековый город. Разделение христианской церкви: католицизм и православие (1054). Крестовые походы.</w:t>
      </w:r>
    </w:p>
    <w:p w:rsidR="009A11BE" w:rsidRDefault="005C57DC">
      <w:pPr>
        <w:pStyle w:val="a3"/>
        <w:ind w:right="276" w:firstLine="566"/>
      </w:pPr>
      <w:r>
        <w:t>Политическое развитие государств Европы в конце XI–ХV в.</w:t>
      </w:r>
      <w:r>
        <w:rPr>
          <w:spacing w:val="40"/>
        </w:rPr>
        <w:t xml:space="preserve"> </w:t>
      </w:r>
      <w:r>
        <w:t>С</w:t>
      </w:r>
      <w:r>
        <w:t>ословно-представительные монархии.</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ind w:left="1418" w:firstLine="0"/>
        <w:jc w:val="left"/>
      </w:pPr>
      <w:r>
        <w:lastRenderedPageBreak/>
        <w:t>Столетняя</w:t>
      </w:r>
      <w:r>
        <w:rPr>
          <w:spacing w:val="-8"/>
        </w:rPr>
        <w:t xml:space="preserve"> </w:t>
      </w:r>
      <w:r>
        <w:rPr>
          <w:spacing w:val="-2"/>
        </w:rPr>
        <w:t>война.</w:t>
      </w:r>
    </w:p>
    <w:p w:rsidR="009A11BE" w:rsidRDefault="005C57DC">
      <w:pPr>
        <w:pStyle w:val="a3"/>
        <w:tabs>
          <w:tab w:val="left" w:pos="3178"/>
          <w:tab w:val="left" w:pos="3723"/>
          <w:tab w:val="left" w:pos="5597"/>
          <w:tab w:val="left" w:pos="8227"/>
          <w:tab w:val="left" w:pos="9928"/>
        </w:tabs>
        <w:spacing w:before="3"/>
        <w:ind w:right="284" w:firstLine="566"/>
        <w:jc w:val="left"/>
      </w:pPr>
      <w:r>
        <w:rPr>
          <w:spacing w:val="-2"/>
        </w:rPr>
        <w:t>Реконкиста</w:t>
      </w:r>
      <w:r>
        <w:tab/>
      </w:r>
      <w:r>
        <w:rPr>
          <w:spacing w:val="-10"/>
        </w:rPr>
        <w:t>и</w:t>
      </w:r>
      <w:r>
        <w:tab/>
      </w:r>
      <w:r>
        <w:rPr>
          <w:spacing w:val="-2"/>
        </w:rPr>
        <w:t>образование</w:t>
      </w:r>
      <w:r>
        <w:tab/>
      </w:r>
      <w:r>
        <w:rPr>
          <w:spacing w:val="-2"/>
        </w:rPr>
        <w:t>централизованных</w:t>
      </w:r>
      <w:r>
        <w:tab/>
      </w:r>
      <w:r>
        <w:rPr>
          <w:spacing w:val="-2"/>
        </w:rPr>
        <w:t>государств</w:t>
      </w:r>
      <w:r>
        <w:tab/>
      </w:r>
      <w:r>
        <w:rPr>
          <w:spacing w:val="-6"/>
        </w:rPr>
        <w:t xml:space="preserve">на </w:t>
      </w:r>
      <w:r>
        <w:t>Пиренейском полуострове.</w:t>
      </w:r>
    </w:p>
    <w:p w:rsidR="009A11BE" w:rsidRDefault="005C57DC">
      <w:pPr>
        <w:pStyle w:val="a3"/>
        <w:ind w:right="285" w:firstLine="566"/>
        <w:jc w:val="left"/>
      </w:pPr>
      <w:r>
        <w:t>Политическое развитие Византийской империи и славянских государств в XIV – XV вв. Экспансия турок-османов и падение Византии (1453 г.).</w:t>
      </w:r>
    </w:p>
    <w:p w:rsidR="009A11BE" w:rsidRDefault="005C57DC">
      <w:pPr>
        <w:pStyle w:val="a3"/>
        <w:ind w:firstLine="566"/>
        <w:jc w:val="left"/>
      </w:pPr>
      <w:r>
        <w:t>Внутриполитическое развитие и внешняя политика Османской империи, Китая, Японии, Индии.</w:t>
      </w:r>
    </w:p>
    <w:p w:rsidR="009A11BE" w:rsidRDefault="005C57DC">
      <w:pPr>
        <w:pStyle w:val="a3"/>
        <w:spacing w:line="322" w:lineRule="exact"/>
        <w:ind w:left="1211" w:firstLine="0"/>
        <w:jc w:val="left"/>
      </w:pPr>
      <w:r>
        <w:t>Культура</w:t>
      </w:r>
      <w:r>
        <w:rPr>
          <w:spacing w:val="-6"/>
        </w:rPr>
        <w:t xml:space="preserve"> </w:t>
      </w:r>
      <w:r>
        <w:t>средневековой</w:t>
      </w:r>
      <w:r>
        <w:rPr>
          <w:spacing w:val="-6"/>
        </w:rPr>
        <w:t xml:space="preserve"> </w:t>
      </w:r>
      <w:r>
        <w:t>Европы</w:t>
      </w:r>
      <w:r>
        <w:rPr>
          <w:spacing w:val="-6"/>
        </w:rPr>
        <w:t xml:space="preserve"> </w:t>
      </w:r>
      <w:r>
        <w:t>и</w:t>
      </w:r>
      <w:r>
        <w:rPr>
          <w:spacing w:val="-9"/>
        </w:rPr>
        <w:t xml:space="preserve"> </w:t>
      </w:r>
      <w:r>
        <w:t>народов</w:t>
      </w:r>
      <w:r>
        <w:rPr>
          <w:spacing w:val="-6"/>
        </w:rPr>
        <w:t xml:space="preserve"> </w:t>
      </w:r>
      <w:r>
        <w:rPr>
          <w:spacing w:val="-2"/>
        </w:rPr>
        <w:t>Востока.</w:t>
      </w:r>
    </w:p>
    <w:p w:rsidR="009A11BE" w:rsidRDefault="005C57DC">
      <w:pPr>
        <w:pStyle w:val="a4"/>
        <w:numPr>
          <w:ilvl w:val="0"/>
          <w:numId w:val="154"/>
        </w:numPr>
        <w:tabs>
          <w:tab w:val="left" w:pos="1844"/>
        </w:tabs>
        <w:ind w:right="279" w:firstLine="707"/>
        <w:rPr>
          <w:sz w:val="28"/>
        </w:rPr>
      </w:pPr>
      <w:r>
        <w:rPr>
          <w:sz w:val="28"/>
        </w:rPr>
        <w:t>объяснять смысл изученных исторических понятий по истории России с древнейших времен до начала XVI в и истории Средних веков с помощью педагога, с опорой на зрительную наглядность, в том числе:</w:t>
      </w:r>
    </w:p>
    <w:p w:rsidR="009A11BE" w:rsidRDefault="005C57DC">
      <w:pPr>
        <w:ind w:left="1211" w:right="284"/>
        <w:jc w:val="both"/>
        <w:rPr>
          <w:sz w:val="28"/>
        </w:rPr>
      </w:pPr>
      <w:r>
        <w:rPr>
          <w:b/>
          <w:sz w:val="28"/>
        </w:rPr>
        <w:t>Народы и государства на территории нашей стра</w:t>
      </w:r>
      <w:r>
        <w:rPr>
          <w:b/>
          <w:sz w:val="28"/>
        </w:rPr>
        <w:t xml:space="preserve">ны в древности: </w:t>
      </w:r>
      <w:r>
        <w:rPr>
          <w:sz w:val="28"/>
        </w:rPr>
        <w:t>каменный</w:t>
      </w:r>
      <w:r>
        <w:rPr>
          <w:spacing w:val="-1"/>
          <w:sz w:val="28"/>
        </w:rPr>
        <w:t xml:space="preserve"> </w:t>
      </w:r>
      <w:r>
        <w:rPr>
          <w:sz w:val="28"/>
        </w:rPr>
        <w:t>век,</w:t>
      </w:r>
      <w:r>
        <w:rPr>
          <w:spacing w:val="-2"/>
          <w:sz w:val="28"/>
        </w:rPr>
        <w:t xml:space="preserve"> </w:t>
      </w:r>
      <w:r>
        <w:rPr>
          <w:sz w:val="28"/>
        </w:rPr>
        <w:t>неолитическая</w:t>
      </w:r>
      <w:r>
        <w:rPr>
          <w:spacing w:val="-1"/>
          <w:sz w:val="28"/>
        </w:rPr>
        <w:t xml:space="preserve"> </w:t>
      </w:r>
      <w:r>
        <w:rPr>
          <w:sz w:val="28"/>
        </w:rPr>
        <w:t>революция,</w:t>
      </w:r>
      <w:r>
        <w:rPr>
          <w:spacing w:val="-2"/>
          <w:sz w:val="28"/>
        </w:rPr>
        <w:t xml:space="preserve"> </w:t>
      </w:r>
      <w:r>
        <w:rPr>
          <w:sz w:val="28"/>
        </w:rPr>
        <w:t>присваивающее</w:t>
      </w:r>
      <w:r>
        <w:rPr>
          <w:spacing w:val="-4"/>
          <w:sz w:val="28"/>
        </w:rPr>
        <w:t xml:space="preserve"> </w:t>
      </w:r>
      <w:r>
        <w:rPr>
          <w:sz w:val="28"/>
        </w:rPr>
        <w:t>и</w:t>
      </w:r>
      <w:r>
        <w:rPr>
          <w:spacing w:val="-1"/>
          <w:sz w:val="28"/>
        </w:rPr>
        <w:t xml:space="preserve"> </w:t>
      </w:r>
      <w:r>
        <w:rPr>
          <w:sz w:val="28"/>
        </w:rPr>
        <w:t>производящее хозяйство, славяне;</w:t>
      </w:r>
    </w:p>
    <w:p w:rsidR="009A11BE" w:rsidRDefault="005C57DC">
      <w:pPr>
        <w:pStyle w:val="a3"/>
        <w:ind w:left="1211" w:right="280" w:firstLine="0"/>
      </w:pPr>
      <w:r>
        <w:rPr>
          <w:b/>
        </w:rPr>
        <w:t xml:space="preserve">Русь в IX–первой половине XII в.: </w:t>
      </w:r>
      <w:r>
        <w:t>подсечно-огневая система земледелия, перелог, дань, полюдье, уроки, погосты, гривна, князь, дружина,</w:t>
      </w:r>
      <w:r>
        <w:rPr>
          <w:spacing w:val="-1"/>
        </w:rPr>
        <w:t xml:space="preserve"> </w:t>
      </w:r>
      <w:r>
        <w:t>купцы,</w:t>
      </w:r>
      <w:r>
        <w:rPr>
          <w:spacing w:val="-1"/>
        </w:rPr>
        <w:t xml:space="preserve"> </w:t>
      </w:r>
      <w:r>
        <w:t>вотчина,</w:t>
      </w:r>
      <w:r>
        <w:rPr>
          <w:spacing w:val="-1"/>
        </w:rPr>
        <w:t xml:space="preserve"> </w:t>
      </w:r>
      <w:r>
        <w:t>Русская</w:t>
      </w:r>
      <w:r>
        <w:rPr>
          <w:spacing w:val="-1"/>
        </w:rPr>
        <w:t xml:space="preserve"> </w:t>
      </w:r>
      <w:r>
        <w:t>Правда,</w:t>
      </w:r>
      <w:r>
        <w:rPr>
          <w:spacing w:val="-1"/>
        </w:rPr>
        <w:t xml:space="preserve"> </w:t>
      </w:r>
      <w:r>
        <w:t>люди,</w:t>
      </w:r>
      <w:r>
        <w:rPr>
          <w:spacing w:val="-1"/>
        </w:rPr>
        <w:t xml:space="preserve"> </w:t>
      </w:r>
      <w:r>
        <w:t>смерды,</w:t>
      </w:r>
      <w:r>
        <w:rPr>
          <w:spacing w:val="-1"/>
        </w:rPr>
        <w:t xml:space="preserve"> </w:t>
      </w:r>
      <w:r>
        <w:t>закупы,</w:t>
      </w:r>
      <w:r>
        <w:rPr>
          <w:spacing w:val="-2"/>
        </w:rPr>
        <w:t xml:space="preserve"> </w:t>
      </w:r>
      <w:r>
        <w:t>холопы, митрополит, десятина, язычество, христианство, православие, ислам, иудаизм, граффити, базилика, крестово-купольный храм, фреска, мозаика, летопись, жития;</w:t>
      </w:r>
    </w:p>
    <w:p w:rsidR="009A11BE" w:rsidRDefault="005C57DC">
      <w:pPr>
        <w:spacing w:before="1"/>
        <w:ind w:left="1211" w:right="283"/>
        <w:jc w:val="both"/>
        <w:rPr>
          <w:sz w:val="28"/>
        </w:rPr>
      </w:pPr>
      <w:r>
        <w:rPr>
          <w:b/>
          <w:sz w:val="28"/>
        </w:rPr>
        <w:t xml:space="preserve">Русь в середине XII–начале XIII в.: </w:t>
      </w:r>
      <w:r>
        <w:rPr>
          <w:sz w:val="28"/>
        </w:rPr>
        <w:t>политическая раздро</w:t>
      </w:r>
      <w:r>
        <w:rPr>
          <w:sz w:val="28"/>
        </w:rPr>
        <w:t>бленность,</w:t>
      </w:r>
      <w:r>
        <w:rPr>
          <w:spacing w:val="40"/>
          <w:sz w:val="28"/>
        </w:rPr>
        <w:t xml:space="preserve"> </w:t>
      </w:r>
      <w:r>
        <w:rPr>
          <w:sz w:val="28"/>
        </w:rPr>
        <w:t xml:space="preserve">удел, республика, вече, посадник, тысяцкий, архиепископ, берестяные </w:t>
      </w:r>
      <w:r>
        <w:rPr>
          <w:spacing w:val="-2"/>
          <w:sz w:val="28"/>
        </w:rPr>
        <w:t>грамоты;</w:t>
      </w:r>
    </w:p>
    <w:p w:rsidR="009A11BE" w:rsidRDefault="005C57DC">
      <w:pPr>
        <w:ind w:left="1211" w:right="279"/>
        <w:jc w:val="both"/>
        <w:rPr>
          <w:sz w:val="28"/>
        </w:rPr>
      </w:pPr>
      <w:r>
        <w:rPr>
          <w:b/>
          <w:sz w:val="28"/>
        </w:rPr>
        <w:t xml:space="preserve">Русские земли в середине XIII–XIV в.: </w:t>
      </w:r>
      <w:r>
        <w:rPr>
          <w:sz w:val="28"/>
        </w:rPr>
        <w:t>ордынское владычество, баскак, ярлык, военные монашеские Ордена, крестоносцы;</w:t>
      </w:r>
    </w:p>
    <w:p w:rsidR="009A11BE" w:rsidRDefault="005C57DC">
      <w:pPr>
        <w:spacing w:line="242" w:lineRule="auto"/>
        <w:ind w:left="1211" w:right="288"/>
        <w:jc w:val="both"/>
        <w:rPr>
          <w:sz w:val="28"/>
        </w:rPr>
      </w:pPr>
      <w:r>
        <w:rPr>
          <w:b/>
          <w:sz w:val="28"/>
        </w:rPr>
        <w:t>Народы и государства степной зоны Восточной Европы и</w:t>
      </w:r>
      <w:r>
        <w:rPr>
          <w:b/>
          <w:sz w:val="28"/>
        </w:rPr>
        <w:t xml:space="preserve"> Сибири в XIII–XV вв.: </w:t>
      </w:r>
      <w:r>
        <w:rPr>
          <w:sz w:val="28"/>
        </w:rPr>
        <w:t>Золотая Орда, курултай;</w:t>
      </w:r>
    </w:p>
    <w:p w:rsidR="009A11BE" w:rsidRDefault="005C57DC">
      <w:pPr>
        <w:ind w:left="1211" w:right="280"/>
        <w:jc w:val="both"/>
        <w:rPr>
          <w:sz w:val="28"/>
        </w:rPr>
      </w:pPr>
      <w:r>
        <w:rPr>
          <w:b/>
          <w:sz w:val="28"/>
        </w:rPr>
        <w:t xml:space="preserve">Русские земли в середине XIII–XIV в.: </w:t>
      </w:r>
      <w:r>
        <w:rPr>
          <w:sz w:val="28"/>
        </w:rPr>
        <w:t>централизация, кормление, регалии, государственная символика;</w:t>
      </w:r>
    </w:p>
    <w:p w:rsidR="009A11BE" w:rsidRDefault="005C57DC">
      <w:pPr>
        <w:pStyle w:val="a3"/>
        <w:ind w:right="280" w:firstLine="566"/>
      </w:pPr>
      <w:r>
        <w:rPr>
          <w:b/>
        </w:rPr>
        <w:t xml:space="preserve">История Средних веков: </w:t>
      </w:r>
      <w:r>
        <w:t>барщина, вассал, Генеральные штаты, герцог, граф, гуситы, еретик, император, инквизиция, индульгенция, кортесы, Крестовые походы, натуральное хозяйство, оброк, крестьянская община, парламент, повинности, поместье, Реконкиста, сеньор, вассал, сословие, сосл</w:t>
      </w:r>
      <w:r>
        <w:t>овно-представительная монархия, тевтонцы, трехполье, университет, феод, феодализм, цех, эмират;</w:t>
      </w:r>
    </w:p>
    <w:p w:rsidR="009A11BE" w:rsidRDefault="005C57DC">
      <w:pPr>
        <w:pStyle w:val="a4"/>
        <w:numPr>
          <w:ilvl w:val="0"/>
          <w:numId w:val="154"/>
        </w:numPr>
        <w:tabs>
          <w:tab w:val="left" w:pos="1844"/>
        </w:tabs>
        <w:ind w:right="280" w:firstLine="707"/>
        <w:rPr>
          <w:sz w:val="28"/>
        </w:rPr>
      </w:pPr>
      <w:r>
        <w:rPr>
          <w:sz w:val="28"/>
        </w:rPr>
        <w:t>рассказывать по заданному плану о событиях, явлениях, процессах, деятелях истории России с древнейших времен до начала XVI в. и истории Средних веков, используя</w:t>
      </w:r>
      <w:r>
        <w:rPr>
          <w:sz w:val="28"/>
        </w:rPr>
        <w:t xml:space="preserve"> различные источники информации, корректно используя изученные понятия и термины, в том числе описывать:</w:t>
      </w:r>
    </w:p>
    <w:p w:rsidR="009A11BE" w:rsidRDefault="005C57DC">
      <w:pPr>
        <w:pStyle w:val="a3"/>
        <w:spacing w:line="322" w:lineRule="exact"/>
        <w:ind w:left="1418" w:firstLine="0"/>
        <w:jc w:val="left"/>
      </w:pPr>
      <w:r>
        <w:t>занятия</w:t>
      </w:r>
      <w:r>
        <w:rPr>
          <w:spacing w:val="-6"/>
        </w:rPr>
        <w:t xml:space="preserve"> </w:t>
      </w:r>
      <w:r>
        <w:t>древнейших</w:t>
      </w:r>
      <w:r>
        <w:rPr>
          <w:spacing w:val="-7"/>
        </w:rPr>
        <w:t xml:space="preserve"> </w:t>
      </w:r>
      <w:r>
        <w:t>земледельцев</w:t>
      </w:r>
      <w:r>
        <w:rPr>
          <w:spacing w:val="-10"/>
        </w:rPr>
        <w:t xml:space="preserve"> </w:t>
      </w:r>
      <w:r>
        <w:t>и</w:t>
      </w:r>
      <w:r>
        <w:rPr>
          <w:spacing w:val="-5"/>
        </w:rPr>
        <w:t xml:space="preserve"> </w:t>
      </w:r>
      <w:r>
        <w:rPr>
          <w:spacing w:val="-2"/>
        </w:rPr>
        <w:t>скотоводов;</w:t>
      </w:r>
    </w:p>
    <w:p w:rsidR="009A11BE" w:rsidRDefault="005C57DC">
      <w:pPr>
        <w:pStyle w:val="a3"/>
        <w:ind w:firstLine="566"/>
        <w:jc w:val="left"/>
      </w:pPr>
      <w:r>
        <w:t>условия</w:t>
      </w:r>
      <w:r>
        <w:rPr>
          <w:spacing w:val="37"/>
        </w:rPr>
        <w:t xml:space="preserve"> </w:t>
      </w:r>
      <w:r>
        <w:t>жизни</w:t>
      </w:r>
      <w:r>
        <w:rPr>
          <w:spacing w:val="37"/>
        </w:rPr>
        <w:t xml:space="preserve"> </w:t>
      </w:r>
      <w:r>
        <w:t>и</w:t>
      </w:r>
      <w:r>
        <w:rPr>
          <w:spacing w:val="37"/>
        </w:rPr>
        <w:t xml:space="preserve"> </w:t>
      </w:r>
      <w:r>
        <w:t>занятия</w:t>
      </w:r>
      <w:r>
        <w:rPr>
          <w:spacing w:val="37"/>
        </w:rPr>
        <w:t xml:space="preserve"> </w:t>
      </w:r>
      <w:r>
        <w:t>народов,</w:t>
      </w:r>
      <w:r>
        <w:rPr>
          <w:spacing w:val="35"/>
        </w:rPr>
        <w:t xml:space="preserve"> </w:t>
      </w:r>
      <w:r>
        <w:t>проживавших</w:t>
      </w:r>
      <w:r>
        <w:rPr>
          <w:spacing w:val="37"/>
        </w:rPr>
        <w:t xml:space="preserve"> </w:t>
      </w:r>
      <w:r>
        <w:t>на</w:t>
      </w:r>
      <w:r>
        <w:rPr>
          <w:spacing w:val="37"/>
        </w:rPr>
        <w:t xml:space="preserve"> </w:t>
      </w:r>
      <w:r>
        <w:t>территории</w:t>
      </w:r>
      <w:r>
        <w:rPr>
          <w:spacing w:val="35"/>
        </w:rPr>
        <w:t xml:space="preserve"> </w:t>
      </w:r>
      <w:r>
        <w:t>нашей страны до середины 1-го тысячелетия до н</w:t>
      </w:r>
      <w:r>
        <w:t>.э.;</w:t>
      </w:r>
    </w:p>
    <w:p w:rsidR="009A11BE" w:rsidRDefault="005C57DC">
      <w:pPr>
        <w:pStyle w:val="a3"/>
        <w:spacing w:line="322" w:lineRule="exact"/>
        <w:ind w:left="1418" w:firstLine="0"/>
        <w:jc w:val="left"/>
      </w:pPr>
      <w:r>
        <w:t>расселение,</w:t>
      </w:r>
      <w:r>
        <w:rPr>
          <w:spacing w:val="-9"/>
        </w:rPr>
        <w:t xml:space="preserve"> </w:t>
      </w:r>
      <w:r>
        <w:t>условия</w:t>
      </w:r>
      <w:r>
        <w:rPr>
          <w:spacing w:val="-7"/>
        </w:rPr>
        <w:t xml:space="preserve"> </w:t>
      </w:r>
      <w:r>
        <w:t>жизни</w:t>
      </w:r>
      <w:r>
        <w:rPr>
          <w:spacing w:val="-5"/>
        </w:rPr>
        <w:t xml:space="preserve"> </w:t>
      </w:r>
      <w:r>
        <w:t>и</w:t>
      </w:r>
      <w:r>
        <w:rPr>
          <w:spacing w:val="-6"/>
        </w:rPr>
        <w:t xml:space="preserve"> </w:t>
      </w:r>
      <w:r>
        <w:t>занятия</w:t>
      </w:r>
      <w:r>
        <w:rPr>
          <w:spacing w:val="-5"/>
        </w:rPr>
        <w:t xml:space="preserve"> </w:t>
      </w:r>
      <w:r>
        <w:t>восточных</w:t>
      </w:r>
      <w:r>
        <w:rPr>
          <w:spacing w:val="-4"/>
        </w:rPr>
        <w:t xml:space="preserve"> </w:t>
      </w:r>
      <w:r>
        <w:rPr>
          <w:spacing w:val="-2"/>
        </w:rPr>
        <w:t>славян;</w:t>
      </w:r>
    </w:p>
    <w:p w:rsidR="009A11BE" w:rsidRDefault="009A11BE">
      <w:pPr>
        <w:pStyle w:val="a3"/>
        <w:spacing w:line="322" w:lineRule="exact"/>
        <w:jc w:val="left"/>
        <w:sectPr w:rsidR="009A11BE">
          <w:pgSz w:w="11910" w:h="16840"/>
          <w:pgMar w:top="1040" w:right="566" w:bottom="1320" w:left="850" w:header="0" w:footer="1069" w:gutter="0"/>
          <w:cols w:space="720"/>
        </w:sectPr>
      </w:pPr>
    </w:p>
    <w:p w:rsidR="009A11BE" w:rsidRDefault="005C57DC">
      <w:pPr>
        <w:pStyle w:val="a3"/>
        <w:spacing w:before="74" w:line="242" w:lineRule="auto"/>
        <w:ind w:right="286" w:firstLine="566"/>
      </w:pPr>
      <w:r>
        <w:lastRenderedPageBreak/>
        <w:t>общественный строй и политическую организацию восточных славян, религию древних славян;</w:t>
      </w:r>
    </w:p>
    <w:p w:rsidR="009A11BE" w:rsidRDefault="005C57DC">
      <w:pPr>
        <w:pStyle w:val="a3"/>
        <w:ind w:right="284" w:firstLine="566"/>
      </w:pPr>
      <w:r>
        <w:t>роль природно-климатического фактора в формировании русской государственности; органы власти и управления в государстве Русь;</w:t>
      </w:r>
    </w:p>
    <w:p w:rsidR="009A11BE" w:rsidRDefault="005C57DC">
      <w:pPr>
        <w:pStyle w:val="a3"/>
        <w:ind w:right="288" w:firstLine="566"/>
      </w:pPr>
      <w:r>
        <w:t>общественный строй Руси, положение различных категорий свободного и зависимого населения;</w:t>
      </w:r>
    </w:p>
    <w:p w:rsidR="009A11BE" w:rsidRDefault="005C57DC">
      <w:pPr>
        <w:pStyle w:val="a3"/>
        <w:ind w:right="282" w:firstLine="566"/>
      </w:pPr>
      <w:r>
        <w:t>культурное пространство Древней Руси: пи</w:t>
      </w:r>
      <w:r>
        <w:t>сьменность, распространение грамотности, берестяные грамоты, древнерусскую литературу, иконопись, искусство книги, архитектуру, ремесло;</w:t>
      </w:r>
    </w:p>
    <w:p w:rsidR="009A11BE" w:rsidRDefault="005C57DC">
      <w:pPr>
        <w:pStyle w:val="a3"/>
        <w:ind w:right="282" w:firstLine="566"/>
      </w:pPr>
      <w:r>
        <w:t>культурное пространство Руси в середине XII – начале XIII в.: летописание, литературу, архитектуру;</w:t>
      </w:r>
    </w:p>
    <w:p w:rsidR="009A11BE" w:rsidRDefault="005C57DC">
      <w:pPr>
        <w:pStyle w:val="a3"/>
        <w:ind w:left="1418" w:right="285" w:firstLine="0"/>
        <w:jc w:val="left"/>
      </w:pPr>
      <w:r>
        <w:t>систему зависимости</w:t>
      </w:r>
      <w:r>
        <w:t xml:space="preserve"> русских земель от ордынских ханов; государственный строй, население, экономику, культуру Золотой Орды; культурное</w:t>
      </w:r>
      <w:r>
        <w:rPr>
          <w:spacing w:val="77"/>
        </w:rPr>
        <w:t xml:space="preserve"> </w:t>
      </w:r>
      <w:r>
        <w:t>пространство</w:t>
      </w:r>
      <w:r>
        <w:rPr>
          <w:spacing w:val="77"/>
        </w:rPr>
        <w:t xml:space="preserve"> </w:t>
      </w:r>
      <w:r>
        <w:t>Руси</w:t>
      </w:r>
      <w:r>
        <w:rPr>
          <w:spacing w:val="78"/>
        </w:rPr>
        <w:t xml:space="preserve"> </w:t>
      </w:r>
      <w:r>
        <w:t>в</w:t>
      </w:r>
      <w:r>
        <w:rPr>
          <w:spacing w:val="76"/>
        </w:rPr>
        <w:t xml:space="preserve"> </w:t>
      </w:r>
      <w:r>
        <w:t>середине</w:t>
      </w:r>
      <w:r>
        <w:rPr>
          <w:spacing w:val="78"/>
        </w:rPr>
        <w:t xml:space="preserve"> </w:t>
      </w:r>
      <w:r>
        <w:t>XIII–XIV</w:t>
      </w:r>
      <w:r>
        <w:rPr>
          <w:spacing w:val="77"/>
        </w:rPr>
        <w:t xml:space="preserve"> </w:t>
      </w:r>
      <w:r>
        <w:t>в.:</w:t>
      </w:r>
      <w:r>
        <w:rPr>
          <w:spacing w:val="78"/>
        </w:rPr>
        <w:t xml:space="preserve"> </w:t>
      </w:r>
      <w:r>
        <w:rPr>
          <w:spacing w:val="-2"/>
        </w:rPr>
        <w:t>летописание,</w:t>
      </w:r>
    </w:p>
    <w:p w:rsidR="009A11BE" w:rsidRDefault="005C57DC">
      <w:pPr>
        <w:pStyle w:val="a3"/>
        <w:tabs>
          <w:tab w:val="left" w:pos="2391"/>
          <w:tab w:val="left" w:pos="4319"/>
          <w:tab w:val="left" w:pos="5340"/>
          <w:tab w:val="left" w:pos="6408"/>
          <w:tab w:val="left" w:pos="8206"/>
        </w:tabs>
        <w:ind w:right="285" w:firstLine="0"/>
        <w:jc w:val="left"/>
      </w:pPr>
      <w:r>
        <w:rPr>
          <w:spacing w:val="-2"/>
        </w:rPr>
        <w:t>памятники</w:t>
      </w:r>
      <w:r>
        <w:tab/>
      </w:r>
      <w:r>
        <w:rPr>
          <w:spacing w:val="-2"/>
        </w:rPr>
        <w:t>Куликовского</w:t>
      </w:r>
      <w:r>
        <w:tab/>
      </w:r>
      <w:r>
        <w:rPr>
          <w:spacing w:val="-2"/>
        </w:rPr>
        <w:t>цикла,</w:t>
      </w:r>
      <w:r>
        <w:tab/>
      </w:r>
      <w:r>
        <w:rPr>
          <w:spacing w:val="-2"/>
        </w:rPr>
        <w:t>жития,</w:t>
      </w:r>
      <w:r>
        <w:tab/>
      </w:r>
      <w:r>
        <w:rPr>
          <w:spacing w:val="-2"/>
        </w:rPr>
        <w:t>архитектуру,</w:t>
      </w:r>
      <w:r>
        <w:tab/>
      </w:r>
      <w:r>
        <w:rPr>
          <w:spacing w:val="-2"/>
        </w:rPr>
        <w:t>изобразительное искусство;</w:t>
      </w:r>
    </w:p>
    <w:p w:rsidR="009A11BE" w:rsidRDefault="005C57DC">
      <w:pPr>
        <w:pStyle w:val="a3"/>
        <w:ind w:left="1418" w:firstLine="0"/>
        <w:jc w:val="left"/>
      </w:pPr>
      <w:r>
        <w:t>новую государственную символику, появившуюся при Иване III; культурное</w:t>
      </w:r>
      <w:r>
        <w:rPr>
          <w:spacing w:val="40"/>
        </w:rPr>
        <w:t xml:space="preserve"> </w:t>
      </w:r>
      <w:r>
        <w:t>пространство</w:t>
      </w:r>
      <w:r>
        <w:rPr>
          <w:spacing w:val="40"/>
        </w:rPr>
        <w:t xml:space="preserve"> </w:t>
      </w:r>
      <w:r>
        <w:t>Русского</w:t>
      </w:r>
      <w:r>
        <w:rPr>
          <w:spacing w:val="40"/>
        </w:rPr>
        <w:t xml:space="preserve"> </w:t>
      </w:r>
      <w:r>
        <w:t>государства</w:t>
      </w:r>
      <w:r>
        <w:rPr>
          <w:spacing w:val="40"/>
        </w:rPr>
        <w:t xml:space="preserve"> </w:t>
      </w:r>
      <w:r>
        <w:t>в</w:t>
      </w:r>
      <w:r>
        <w:rPr>
          <w:spacing w:val="40"/>
        </w:rPr>
        <w:t xml:space="preserve"> </w:t>
      </w:r>
      <w:r>
        <w:t>XV</w:t>
      </w:r>
      <w:r>
        <w:rPr>
          <w:spacing w:val="40"/>
        </w:rPr>
        <w:t xml:space="preserve"> </w:t>
      </w:r>
      <w:r>
        <w:t>в.:</w:t>
      </w:r>
      <w:r>
        <w:rPr>
          <w:spacing w:val="40"/>
        </w:rPr>
        <w:t xml:space="preserve"> </w:t>
      </w:r>
      <w:r>
        <w:t>летописание,</w:t>
      </w:r>
    </w:p>
    <w:p w:rsidR="009A11BE" w:rsidRDefault="005C57DC">
      <w:pPr>
        <w:pStyle w:val="a3"/>
        <w:ind w:left="1418" w:right="1945" w:hanging="567"/>
        <w:jc w:val="left"/>
      </w:pPr>
      <w:r>
        <w:t>литературу, архитектуру, изобразительное искусство; повседневную</w:t>
      </w:r>
      <w:r>
        <w:rPr>
          <w:spacing w:val="-4"/>
        </w:rPr>
        <w:t xml:space="preserve"> </w:t>
      </w:r>
      <w:r>
        <w:t>жизнь</w:t>
      </w:r>
      <w:r>
        <w:rPr>
          <w:spacing w:val="-4"/>
        </w:rPr>
        <w:t xml:space="preserve"> </w:t>
      </w:r>
      <w:r>
        <w:t>и</w:t>
      </w:r>
      <w:r>
        <w:rPr>
          <w:spacing w:val="-3"/>
        </w:rPr>
        <w:t xml:space="preserve"> </w:t>
      </w:r>
      <w:r>
        <w:t>быт</w:t>
      </w:r>
      <w:r>
        <w:rPr>
          <w:spacing w:val="-4"/>
        </w:rPr>
        <w:t xml:space="preserve"> </w:t>
      </w:r>
      <w:r>
        <w:t>людей</w:t>
      </w:r>
      <w:r>
        <w:rPr>
          <w:spacing w:val="-6"/>
        </w:rPr>
        <w:t xml:space="preserve"> </w:t>
      </w:r>
      <w:r>
        <w:t>на</w:t>
      </w:r>
      <w:r>
        <w:rPr>
          <w:spacing w:val="-3"/>
        </w:rPr>
        <w:t xml:space="preserve"> </w:t>
      </w:r>
      <w:r>
        <w:t>Руси</w:t>
      </w:r>
      <w:r>
        <w:rPr>
          <w:spacing w:val="-2"/>
        </w:rPr>
        <w:t xml:space="preserve"> </w:t>
      </w:r>
      <w:r>
        <w:t>в</w:t>
      </w:r>
      <w:r>
        <w:rPr>
          <w:spacing w:val="-4"/>
        </w:rPr>
        <w:t xml:space="preserve"> </w:t>
      </w:r>
      <w:r>
        <w:t>IX–XV</w:t>
      </w:r>
      <w:r>
        <w:rPr>
          <w:spacing w:val="-2"/>
        </w:rPr>
        <w:t xml:space="preserve"> </w:t>
      </w:r>
      <w:r>
        <w:t>вв.;</w:t>
      </w:r>
    </w:p>
    <w:p w:rsidR="009A11BE" w:rsidRDefault="005C57DC">
      <w:pPr>
        <w:pStyle w:val="a3"/>
        <w:ind w:right="286" w:firstLine="566"/>
      </w:pPr>
      <w:r>
        <w:t>культуру Византии, деятел</w:t>
      </w:r>
      <w:r>
        <w:t>ьность славянских просветителей Кирилла и Мефодия; расселение, занятия, арабов в VI–ХI вв.;</w:t>
      </w:r>
    </w:p>
    <w:p w:rsidR="009A11BE" w:rsidRDefault="005C57DC">
      <w:pPr>
        <w:pStyle w:val="a3"/>
        <w:spacing w:line="321" w:lineRule="exact"/>
        <w:ind w:left="1418" w:firstLine="0"/>
      </w:pPr>
      <w:r>
        <w:t>арабскую</w:t>
      </w:r>
      <w:r>
        <w:rPr>
          <w:spacing w:val="-5"/>
        </w:rPr>
        <w:t xml:space="preserve"> </w:t>
      </w:r>
      <w:r>
        <w:rPr>
          <w:spacing w:val="-2"/>
        </w:rPr>
        <w:t>культуру;</w:t>
      </w:r>
    </w:p>
    <w:p w:rsidR="009A11BE" w:rsidRDefault="005C57DC">
      <w:pPr>
        <w:pStyle w:val="a3"/>
        <w:ind w:right="276" w:firstLine="566"/>
      </w:pPr>
      <w:r>
        <w:t>особенности экономики и общества Западной Европы в XI–XIII вв.: аграрное производство, феодальную иерархию, положение крестьянства, города, как ц</w:t>
      </w:r>
      <w:r>
        <w:t>ентры ремесла, торговли, культуры, средневековые города-республики, облик средневековых городов, быт горожан;</w:t>
      </w:r>
    </w:p>
    <w:p w:rsidR="009A11BE" w:rsidRDefault="005C57DC">
      <w:pPr>
        <w:pStyle w:val="a3"/>
        <w:ind w:right="280" w:firstLine="566"/>
      </w:pPr>
      <w:r>
        <w:t>культуру средневековой Европы: представления средневекового человека о мире; образование, развитие знаний о природе и человеке, литературу, архите</w:t>
      </w:r>
      <w:r>
        <w:t xml:space="preserve">ктуру, книгопечатания, Гуманизм и раннее Возрождение в </w:t>
      </w:r>
      <w:r>
        <w:rPr>
          <w:spacing w:val="-2"/>
        </w:rPr>
        <w:t>Италии;</w:t>
      </w:r>
    </w:p>
    <w:p w:rsidR="009A11BE" w:rsidRDefault="005C57DC">
      <w:pPr>
        <w:pStyle w:val="a3"/>
        <w:spacing w:line="320" w:lineRule="exact"/>
        <w:ind w:left="1418" w:firstLine="0"/>
      </w:pPr>
      <w:r>
        <w:t>культуру</w:t>
      </w:r>
      <w:r>
        <w:rPr>
          <w:spacing w:val="-5"/>
        </w:rPr>
        <w:t xml:space="preserve"> </w:t>
      </w:r>
      <w:r>
        <w:t>народов</w:t>
      </w:r>
      <w:r>
        <w:rPr>
          <w:spacing w:val="-6"/>
        </w:rPr>
        <w:t xml:space="preserve"> </w:t>
      </w:r>
      <w:r>
        <w:rPr>
          <w:spacing w:val="-2"/>
        </w:rPr>
        <w:t>Востока;</w:t>
      </w:r>
    </w:p>
    <w:p w:rsidR="009A11BE" w:rsidRDefault="005C57DC">
      <w:pPr>
        <w:pStyle w:val="a4"/>
        <w:numPr>
          <w:ilvl w:val="0"/>
          <w:numId w:val="154"/>
        </w:numPr>
        <w:tabs>
          <w:tab w:val="left" w:pos="1844"/>
        </w:tabs>
        <w:ind w:right="286" w:firstLine="707"/>
        <w:rPr>
          <w:sz w:val="28"/>
        </w:rPr>
      </w:pPr>
      <w:r>
        <w:rPr>
          <w:sz w:val="28"/>
        </w:rPr>
        <w:t>читать и использовать историческую карту/схему при изучении событий (явлений, процессов) истории России с древнейших времен до начала XVI в. и истории Средних веков; используя «ленту времени»;</w:t>
      </w:r>
    </w:p>
    <w:p w:rsidR="009A11BE" w:rsidRDefault="005C57DC">
      <w:pPr>
        <w:pStyle w:val="a4"/>
        <w:numPr>
          <w:ilvl w:val="0"/>
          <w:numId w:val="154"/>
        </w:numPr>
        <w:tabs>
          <w:tab w:val="left" w:pos="1844"/>
        </w:tabs>
        <w:ind w:right="284" w:firstLine="707"/>
        <w:rPr>
          <w:sz w:val="28"/>
        </w:rPr>
      </w:pPr>
      <w:r>
        <w:rPr>
          <w:sz w:val="28"/>
        </w:rPr>
        <w:t>наносить на контурную карту отдельные объекты с непосредственно</w:t>
      </w:r>
      <w:r>
        <w:rPr>
          <w:sz w:val="28"/>
        </w:rPr>
        <w:t xml:space="preserve">й опорой на атлас и другие источники информации по предложенным заданиям, заполнять с помощью педагога легенду </w:t>
      </w:r>
      <w:r>
        <w:rPr>
          <w:spacing w:val="-2"/>
          <w:sz w:val="28"/>
        </w:rPr>
        <w:t>карты/схемы;</w:t>
      </w:r>
    </w:p>
    <w:p w:rsidR="009A11BE" w:rsidRDefault="005C57DC">
      <w:pPr>
        <w:pStyle w:val="a4"/>
        <w:numPr>
          <w:ilvl w:val="0"/>
          <w:numId w:val="154"/>
        </w:numPr>
        <w:tabs>
          <w:tab w:val="left" w:pos="1844"/>
        </w:tabs>
        <w:ind w:right="284" w:firstLine="707"/>
        <w:rPr>
          <w:sz w:val="28"/>
        </w:rPr>
      </w:pPr>
      <w:r>
        <w:rPr>
          <w:sz w:val="28"/>
        </w:rPr>
        <w:t>различать с опорой на зрительную наглядность типы исторических источников по истории России с древнейших времен до начала XVI в. и и</w:t>
      </w:r>
      <w:r>
        <w:rPr>
          <w:sz w:val="28"/>
        </w:rPr>
        <w:t>стории Средних веков, соотносить их с историческими периодами, к которым они относятся с опорой на «ленту времени», описывать по заданному плану;</w:t>
      </w:r>
    </w:p>
    <w:p w:rsidR="009A11BE" w:rsidRDefault="009A11BE">
      <w:pPr>
        <w:pStyle w:val="a4"/>
        <w:rPr>
          <w:sz w:val="28"/>
        </w:rPr>
        <w:sectPr w:rsidR="009A11BE">
          <w:pgSz w:w="11910" w:h="16840"/>
          <w:pgMar w:top="1040" w:right="566" w:bottom="1320" w:left="850" w:header="0" w:footer="1069" w:gutter="0"/>
          <w:cols w:space="720"/>
        </w:sectPr>
      </w:pPr>
    </w:p>
    <w:p w:rsidR="009A11BE" w:rsidRDefault="005C57DC">
      <w:pPr>
        <w:pStyle w:val="a4"/>
        <w:numPr>
          <w:ilvl w:val="0"/>
          <w:numId w:val="154"/>
        </w:numPr>
        <w:tabs>
          <w:tab w:val="left" w:pos="1844"/>
        </w:tabs>
        <w:spacing w:before="74"/>
        <w:ind w:right="287" w:firstLine="707"/>
        <w:rPr>
          <w:sz w:val="28"/>
        </w:rPr>
      </w:pPr>
      <w:r>
        <w:rPr>
          <w:sz w:val="28"/>
        </w:rPr>
        <w:lastRenderedPageBreak/>
        <w:t xml:space="preserve">различать с опорой на зрительную наглядность основные виды письменных источников по истории </w:t>
      </w:r>
      <w:r>
        <w:rPr>
          <w:sz w:val="28"/>
        </w:rPr>
        <w:t>России с древнейших времен до начала XVI в. и истории Средних веков;</w:t>
      </w:r>
    </w:p>
    <w:p w:rsidR="009A11BE" w:rsidRDefault="005C57DC">
      <w:pPr>
        <w:pStyle w:val="a4"/>
        <w:numPr>
          <w:ilvl w:val="0"/>
          <w:numId w:val="154"/>
        </w:numPr>
        <w:tabs>
          <w:tab w:val="left" w:pos="1844"/>
        </w:tabs>
        <w:spacing w:before="2"/>
        <w:ind w:right="285" w:firstLine="707"/>
        <w:rPr>
          <w:sz w:val="28"/>
        </w:rPr>
      </w:pPr>
      <w:r>
        <w:rPr>
          <w:sz w:val="28"/>
        </w:rPr>
        <w:t>проводить с помощью педагога атрибуцию письменного исторического источника по истории России с древнейших времен до начала XVI в. и истории Средних веков;</w:t>
      </w:r>
    </w:p>
    <w:p w:rsidR="009A11BE" w:rsidRDefault="005C57DC">
      <w:pPr>
        <w:pStyle w:val="a4"/>
        <w:numPr>
          <w:ilvl w:val="0"/>
          <w:numId w:val="154"/>
        </w:numPr>
        <w:tabs>
          <w:tab w:val="left" w:pos="1844"/>
        </w:tabs>
        <w:ind w:right="287" w:firstLine="707"/>
        <w:rPr>
          <w:sz w:val="28"/>
        </w:rPr>
      </w:pPr>
      <w:r>
        <w:rPr>
          <w:sz w:val="28"/>
        </w:rPr>
        <w:t>отвечать на вопросы по содержани</w:t>
      </w:r>
      <w:r>
        <w:rPr>
          <w:sz w:val="28"/>
        </w:rPr>
        <w:t>ю письменного исторического источника по истории России с древнейших времен до начала XVI в. и истории Средних веков и составлять по образцу на его основе план;</w:t>
      </w:r>
    </w:p>
    <w:p w:rsidR="009A11BE" w:rsidRDefault="005C57DC">
      <w:pPr>
        <w:pStyle w:val="a4"/>
        <w:numPr>
          <w:ilvl w:val="0"/>
          <w:numId w:val="154"/>
        </w:numPr>
        <w:tabs>
          <w:tab w:val="left" w:pos="1844"/>
        </w:tabs>
        <w:ind w:right="287" w:firstLine="707"/>
        <w:rPr>
          <w:sz w:val="28"/>
        </w:rPr>
      </w:pPr>
      <w:r>
        <w:rPr>
          <w:sz w:val="28"/>
        </w:rPr>
        <w:t>осуществлять</w:t>
      </w:r>
      <w:r>
        <w:rPr>
          <w:spacing w:val="-5"/>
          <w:sz w:val="28"/>
        </w:rPr>
        <w:t xml:space="preserve"> </w:t>
      </w:r>
      <w:r>
        <w:rPr>
          <w:sz w:val="28"/>
        </w:rPr>
        <w:t>поиск</w:t>
      </w:r>
      <w:r>
        <w:rPr>
          <w:spacing w:val="-7"/>
          <w:sz w:val="28"/>
        </w:rPr>
        <w:t xml:space="preserve"> </w:t>
      </w:r>
      <w:r>
        <w:rPr>
          <w:sz w:val="28"/>
        </w:rPr>
        <w:t>дополнительной</w:t>
      </w:r>
      <w:r>
        <w:rPr>
          <w:spacing w:val="-4"/>
          <w:sz w:val="28"/>
        </w:rPr>
        <w:t xml:space="preserve"> </w:t>
      </w:r>
      <w:r>
        <w:rPr>
          <w:sz w:val="28"/>
        </w:rPr>
        <w:t>информации</w:t>
      </w:r>
      <w:r>
        <w:rPr>
          <w:spacing w:val="-4"/>
          <w:sz w:val="28"/>
        </w:rPr>
        <w:t xml:space="preserve"> </w:t>
      </w:r>
      <w:r>
        <w:rPr>
          <w:sz w:val="28"/>
        </w:rPr>
        <w:t>по</w:t>
      </w:r>
      <w:r>
        <w:rPr>
          <w:spacing w:val="-4"/>
          <w:sz w:val="28"/>
        </w:rPr>
        <w:t xml:space="preserve"> </w:t>
      </w:r>
      <w:r>
        <w:rPr>
          <w:sz w:val="28"/>
        </w:rPr>
        <w:t>истории</w:t>
      </w:r>
      <w:r>
        <w:rPr>
          <w:spacing w:val="-4"/>
          <w:sz w:val="28"/>
        </w:rPr>
        <w:t xml:space="preserve"> </w:t>
      </w:r>
      <w:r>
        <w:rPr>
          <w:sz w:val="28"/>
        </w:rPr>
        <w:t>России с древнейших времен до начала XVI в. и истории Средних веков в справочной литературе, сети Интернет для решения различных учебных задач с опорой на алгоритм учебных действий;</w:t>
      </w:r>
    </w:p>
    <w:p w:rsidR="009A11BE" w:rsidRDefault="005C57DC">
      <w:pPr>
        <w:pStyle w:val="a4"/>
        <w:numPr>
          <w:ilvl w:val="0"/>
          <w:numId w:val="154"/>
        </w:numPr>
        <w:tabs>
          <w:tab w:val="left" w:pos="1844"/>
        </w:tabs>
        <w:spacing w:before="2"/>
        <w:ind w:right="282" w:firstLine="707"/>
        <w:rPr>
          <w:sz w:val="28"/>
        </w:rPr>
      </w:pPr>
      <w:r>
        <w:rPr>
          <w:sz w:val="28"/>
        </w:rPr>
        <w:t>использовать вещественные исторические источники по истории России с древн</w:t>
      </w:r>
      <w:r>
        <w:rPr>
          <w:sz w:val="28"/>
        </w:rPr>
        <w:t>ейших времен до начала XVI в. и истории Средних веков для иллюстрации особенностей социально-экономических явлений изучаемого периода, составления краткого описания событий (явлений, процессов) региональной истории (истории родного края);</w:t>
      </w:r>
    </w:p>
    <w:p w:rsidR="009A11BE" w:rsidRDefault="005C57DC">
      <w:pPr>
        <w:pStyle w:val="a4"/>
        <w:numPr>
          <w:ilvl w:val="0"/>
          <w:numId w:val="154"/>
        </w:numPr>
        <w:tabs>
          <w:tab w:val="left" w:pos="1844"/>
        </w:tabs>
        <w:ind w:right="282" w:firstLine="707"/>
        <w:rPr>
          <w:sz w:val="28"/>
        </w:rPr>
      </w:pPr>
      <w:r>
        <w:rPr>
          <w:sz w:val="28"/>
        </w:rPr>
        <w:t>использовать усло</w:t>
      </w:r>
      <w:r>
        <w:rPr>
          <w:sz w:val="28"/>
        </w:rPr>
        <w:t>вно-графическую, изобразительную наглядность и статистическую информацию по истории России с древнейших времен до начала XVI в. и истории Средних веков при изучении событий (явлений, процессов), проводить атрибуцию изобразительной наглядности;</w:t>
      </w:r>
    </w:p>
    <w:p w:rsidR="009A11BE" w:rsidRDefault="005C57DC">
      <w:pPr>
        <w:pStyle w:val="a4"/>
        <w:numPr>
          <w:ilvl w:val="0"/>
          <w:numId w:val="154"/>
        </w:numPr>
        <w:tabs>
          <w:tab w:val="left" w:pos="1844"/>
        </w:tabs>
        <w:ind w:right="282" w:firstLine="707"/>
        <w:rPr>
          <w:sz w:val="28"/>
        </w:rPr>
      </w:pPr>
      <w:r>
        <w:rPr>
          <w:sz w:val="28"/>
        </w:rPr>
        <w:t xml:space="preserve">различать с </w:t>
      </w:r>
      <w:r>
        <w:rPr>
          <w:sz w:val="28"/>
        </w:rPr>
        <w:t>помощью педагога в исторической информации по истории России с древнейших времен до начала XVI в. и истории Средних веков события, явления, процессы; факты и мнения;</w:t>
      </w:r>
    </w:p>
    <w:p w:rsidR="009A11BE" w:rsidRDefault="005C57DC">
      <w:pPr>
        <w:pStyle w:val="a4"/>
        <w:numPr>
          <w:ilvl w:val="0"/>
          <w:numId w:val="154"/>
        </w:numPr>
        <w:tabs>
          <w:tab w:val="left" w:pos="1845"/>
        </w:tabs>
        <w:spacing w:line="321" w:lineRule="exact"/>
        <w:ind w:left="1845" w:hanging="285"/>
        <w:rPr>
          <w:sz w:val="28"/>
        </w:rPr>
      </w:pPr>
      <w:r>
        <w:rPr>
          <w:sz w:val="28"/>
        </w:rPr>
        <w:t>различать</w:t>
      </w:r>
      <w:r>
        <w:rPr>
          <w:spacing w:val="77"/>
          <w:w w:val="150"/>
          <w:sz w:val="28"/>
        </w:rPr>
        <w:t xml:space="preserve"> </w:t>
      </w:r>
      <w:r>
        <w:rPr>
          <w:sz w:val="28"/>
        </w:rPr>
        <w:t>с</w:t>
      </w:r>
      <w:r>
        <w:rPr>
          <w:spacing w:val="79"/>
          <w:w w:val="150"/>
          <w:sz w:val="28"/>
        </w:rPr>
        <w:t xml:space="preserve"> </w:t>
      </w:r>
      <w:r>
        <w:rPr>
          <w:sz w:val="28"/>
        </w:rPr>
        <w:t>опорой</w:t>
      </w:r>
      <w:r>
        <w:rPr>
          <w:spacing w:val="23"/>
          <w:sz w:val="28"/>
        </w:rPr>
        <w:t xml:space="preserve">  </w:t>
      </w:r>
      <w:r>
        <w:rPr>
          <w:sz w:val="28"/>
        </w:rPr>
        <w:t>на</w:t>
      </w:r>
      <w:r>
        <w:rPr>
          <w:spacing w:val="22"/>
          <w:sz w:val="28"/>
        </w:rPr>
        <w:t xml:space="preserve">  </w:t>
      </w:r>
      <w:r>
        <w:rPr>
          <w:sz w:val="28"/>
        </w:rPr>
        <w:t>вопросы</w:t>
      </w:r>
      <w:r>
        <w:rPr>
          <w:spacing w:val="24"/>
          <w:sz w:val="28"/>
        </w:rPr>
        <w:t xml:space="preserve">  </w:t>
      </w:r>
      <w:r>
        <w:rPr>
          <w:sz w:val="28"/>
        </w:rPr>
        <w:t>значения</w:t>
      </w:r>
      <w:r>
        <w:rPr>
          <w:spacing w:val="23"/>
          <w:sz w:val="28"/>
        </w:rPr>
        <w:t xml:space="preserve">  </w:t>
      </w:r>
      <w:r>
        <w:rPr>
          <w:sz w:val="28"/>
        </w:rPr>
        <w:t>терминов</w:t>
      </w:r>
      <w:r>
        <w:rPr>
          <w:spacing w:val="79"/>
          <w:w w:val="150"/>
          <w:sz w:val="28"/>
        </w:rPr>
        <w:t xml:space="preserve"> </w:t>
      </w:r>
      <w:r>
        <w:rPr>
          <w:spacing w:val="-2"/>
          <w:sz w:val="28"/>
        </w:rPr>
        <w:t>«причина»,</w:t>
      </w:r>
    </w:p>
    <w:p w:rsidR="009A11BE" w:rsidRDefault="005C57DC">
      <w:pPr>
        <w:pStyle w:val="a3"/>
        <w:spacing w:before="1"/>
        <w:ind w:right="280" w:firstLine="0"/>
      </w:pPr>
      <w:r>
        <w:t>«предпосылка»,</w:t>
      </w:r>
      <w:r>
        <w:rPr>
          <w:spacing w:val="-1"/>
        </w:rPr>
        <w:t xml:space="preserve"> </w:t>
      </w:r>
      <w:r>
        <w:t>«повод»,</w:t>
      </w:r>
      <w:r>
        <w:rPr>
          <w:spacing w:val="-1"/>
        </w:rPr>
        <w:t xml:space="preserve"> </w:t>
      </w:r>
      <w:r>
        <w:t>«итоги»,</w:t>
      </w:r>
      <w:r>
        <w:rPr>
          <w:spacing w:val="-3"/>
        </w:rPr>
        <w:t xml:space="preserve"> </w:t>
      </w:r>
      <w:r>
        <w:t>«последствия»,</w:t>
      </w:r>
      <w:r>
        <w:rPr>
          <w:spacing w:val="-3"/>
        </w:rPr>
        <w:t xml:space="preserve"> </w:t>
      </w:r>
      <w:r>
        <w:t>«значение»</w:t>
      </w:r>
      <w:r>
        <w:rPr>
          <w:spacing w:val="-2"/>
        </w:rPr>
        <w:t xml:space="preserve"> </w:t>
      </w:r>
      <w:r>
        <w:t>и</w:t>
      </w:r>
      <w:r>
        <w:rPr>
          <w:spacing w:val="-1"/>
        </w:rPr>
        <w:t xml:space="preserve"> </w:t>
      </w:r>
      <w:r>
        <w:t>использовать их при характеристике событий (явлений, процессов) с опорой на план;</w:t>
      </w:r>
    </w:p>
    <w:p w:rsidR="009A11BE" w:rsidRDefault="005C57DC">
      <w:pPr>
        <w:pStyle w:val="a4"/>
        <w:numPr>
          <w:ilvl w:val="0"/>
          <w:numId w:val="154"/>
        </w:numPr>
        <w:tabs>
          <w:tab w:val="left" w:pos="1844"/>
        </w:tabs>
        <w:ind w:right="283" w:firstLine="707"/>
        <w:rPr>
          <w:sz w:val="28"/>
        </w:rPr>
      </w:pPr>
      <w:r>
        <w:rPr>
          <w:sz w:val="28"/>
        </w:rPr>
        <w:t>группировать с помощью педагога (систематизировать, обобщать) отдельные элементы знания по истории России с древнейших времен до начала X</w:t>
      </w:r>
      <w:r>
        <w:rPr>
          <w:sz w:val="28"/>
        </w:rPr>
        <w:t>VI в. и истории Средних веков по предложенным признакам, с опорой на зрительную наглядность и/или вербальную опору (ключевые</w:t>
      </w:r>
      <w:r>
        <w:rPr>
          <w:spacing w:val="40"/>
          <w:sz w:val="28"/>
        </w:rPr>
        <w:t xml:space="preserve"> </w:t>
      </w:r>
      <w:r>
        <w:rPr>
          <w:sz w:val="28"/>
        </w:rPr>
        <w:t>слова, план, вопросы) составлять таблицы, схемы;</w:t>
      </w:r>
    </w:p>
    <w:p w:rsidR="009A11BE" w:rsidRDefault="005C57DC">
      <w:pPr>
        <w:pStyle w:val="a4"/>
        <w:numPr>
          <w:ilvl w:val="0"/>
          <w:numId w:val="154"/>
        </w:numPr>
        <w:tabs>
          <w:tab w:val="left" w:pos="1844"/>
        </w:tabs>
        <w:spacing w:before="1"/>
        <w:ind w:right="283" w:firstLine="707"/>
        <w:rPr>
          <w:sz w:val="28"/>
        </w:rPr>
      </w:pPr>
      <w:r>
        <w:rPr>
          <w:sz w:val="28"/>
        </w:rPr>
        <w:t>отвечать на вопросы, предполагающие воспроизведение, уточнение, понимание, анализ,</w:t>
      </w:r>
      <w:r>
        <w:rPr>
          <w:sz w:val="28"/>
        </w:rPr>
        <w:t xml:space="preserve"> синтез исторической информации по истории России с древнейших времен до начала XVI в. и истории Средних веков;</w:t>
      </w:r>
    </w:p>
    <w:p w:rsidR="009A11BE" w:rsidRDefault="005C57DC">
      <w:pPr>
        <w:pStyle w:val="a4"/>
        <w:numPr>
          <w:ilvl w:val="0"/>
          <w:numId w:val="154"/>
        </w:numPr>
        <w:tabs>
          <w:tab w:val="left" w:pos="1844"/>
        </w:tabs>
        <w:ind w:right="286" w:firstLine="707"/>
        <w:rPr>
          <w:sz w:val="28"/>
        </w:rPr>
      </w:pPr>
      <w:r>
        <w:rPr>
          <w:sz w:val="28"/>
        </w:rPr>
        <w:t xml:space="preserve">составлять простой план изучаемой темы с опорой на текст по </w:t>
      </w:r>
      <w:r>
        <w:rPr>
          <w:spacing w:val="-2"/>
          <w:sz w:val="28"/>
        </w:rPr>
        <w:t>алгоритму/схеме;</w:t>
      </w:r>
    </w:p>
    <w:p w:rsidR="009A11BE" w:rsidRDefault="005C57DC">
      <w:pPr>
        <w:pStyle w:val="a4"/>
        <w:numPr>
          <w:ilvl w:val="0"/>
          <w:numId w:val="154"/>
        </w:numPr>
        <w:tabs>
          <w:tab w:val="left" w:pos="1844"/>
        </w:tabs>
        <w:ind w:right="285" w:firstLine="707"/>
        <w:rPr>
          <w:sz w:val="28"/>
        </w:rPr>
      </w:pPr>
      <w:r>
        <w:rPr>
          <w:sz w:val="28"/>
        </w:rPr>
        <w:t>выделять существенные признаки исторических событий (явлений, проце</w:t>
      </w:r>
      <w:r>
        <w:rPr>
          <w:sz w:val="28"/>
        </w:rPr>
        <w:t>ссов) истории России с древнейших времен до начала XVI в. и истории Средних веков с опорой на ключевые слова;</w:t>
      </w:r>
    </w:p>
    <w:p w:rsidR="009A11BE" w:rsidRDefault="005C57DC">
      <w:pPr>
        <w:pStyle w:val="a4"/>
        <w:numPr>
          <w:ilvl w:val="0"/>
          <w:numId w:val="154"/>
        </w:numPr>
        <w:tabs>
          <w:tab w:val="left" w:pos="1844"/>
        </w:tabs>
        <w:ind w:right="277" w:firstLine="707"/>
        <w:rPr>
          <w:sz w:val="28"/>
        </w:rPr>
      </w:pPr>
      <w:r>
        <w:rPr>
          <w:sz w:val="28"/>
        </w:rPr>
        <w:t xml:space="preserve">устанавливать по предложенному образцу причинно-следственные, пространственные, временны́е связи исторических событий, явлений, процессов истории </w:t>
      </w:r>
      <w:r>
        <w:rPr>
          <w:sz w:val="28"/>
        </w:rPr>
        <w:t>России с древнейших времен до начала XVI в. и истории</w:t>
      </w:r>
    </w:p>
    <w:p w:rsidR="009A11BE" w:rsidRDefault="009A11BE">
      <w:pPr>
        <w:pStyle w:val="a4"/>
        <w:rPr>
          <w:sz w:val="28"/>
        </w:rPr>
        <w:sectPr w:rsidR="009A11BE">
          <w:pgSz w:w="11910" w:h="16840"/>
          <w:pgMar w:top="1040" w:right="566" w:bottom="1320" w:left="850" w:header="0" w:footer="1069" w:gutter="0"/>
          <w:cols w:space="720"/>
        </w:sectPr>
      </w:pPr>
    </w:p>
    <w:p w:rsidR="009A11BE" w:rsidRDefault="005C57DC">
      <w:pPr>
        <w:pStyle w:val="a3"/>
        <w:spacing w:before="74" w:line="242" w:lineRule="auto"/>
        <w:ind w:right="280" w:firstLine="0"/>
      </w:pPr>
      <w:r>
        <w:lastRenderedPageBreak/>
        <w:t>Средних веков; использовать знание причинно-следственных связей при изложении учебного материала с опорой на план;</w:t>
      </w:r>
    </w:p>
    <w:p w:rsidR="009A11BE" w:rsidRDefault="005C57DC">
      <w:pPr>
        <w:pStyle w:val="a4"/>
        <w:numPr>
          <w:ilvl w:val="0"/>
          <w:numId w:val="154"/>
        </w:numPr>
        <w:tabs>
          <w:tab w:val="left" w:pos="1844"/>
        </w:tabs>
        <w:ind w:right="278" w:firstLine="707"/>
        <w:rPr>
          <w:sz w:val="28"/>
        </w:rPr>
      </w:pPr>
      <w:r>
        <w:rPr>
          <w:sz w:val="28"/>
        </w:rPr>
        <w:t>с помощью педагога сравнивать: события, явления, процессы в истории Р</w:t>
      </w:r>
      <w:r>
        <w:rPr>
          <w:sz w:val="28"/>
        </w:rPr>
        <w:t>оссии с древнейших времен до начала XVI в. и истории Средних веков; взгляды исторических деятелей, теоретические положения, представленные в форме учебного текста, условно-графической, изобразительной наглядности или статистической информации по 2-3 предло</w:t>
      </w:r>
      <w:r>
        <w:rPr>
          <w:sz w:val="28"/>
        </w:rPr>
        <w:t>женным критериям, оформлять результаты сравнения в виде сравнительной таблицы, на основе сравнения делать вывод;</w:t>
      </w:r>
    </w:p>
    <w:p w:rsidR="009A11BE" w:rsidRDefault="005C57DC">
      <w:pPr>
        <w:pStyle w:val="a4"/>
        <w:numPr>
          <w:ilvl w:val="0"/>
          <w:numId w:val="154"/>
        </w:numPr>
        <w:tabs>
          <w:tab w:val="left" w:pos="1844"/>
        </w:tabs>
        <w:ind w:right="282" w:firstLine="707"/>
        <w:rPr>
          <w:sz w:val="28"/>
        </w:rPr>
      </w:pPr>
      <w:r>
        <w:rPr>
          <w:sz w:val="28"/>
        </w:rPr>
        <w:t>определять и объяснять с опорой на фактический материал свое отношение</w:t>
      </w:r>
      <w:r>
        <w:rPr>
          <w:spacing w:val="-3"/>
          <w:sz w:val="28"/>
        </w:rPr>
        <w:t xml:space="preserve"> </w:t>
      </w:r>
      <w:r>
        <w:rPr>
          <w:sz w:val="28"/>
        </w:rPr>
        <w:t>к</w:t>
      </w:r>
      <w:r>
        <w:rPr>
          <w:spacing w:val="-4"/>
          <w:sz w:val="28"/>
        </w:rPr>
        <w:t xml:space="preserve"> </w:t>
      </w:r>
      <w:r>
        <w:rPr>
          <w:sz w:val="28"/>
        </w:rPr>
        <w:t>наиболее</w:t>
      </w:r>
      <w:r>
        <w:rPr>
          <w:spacing w:val="-3"/>
          <w:sz w:val="28"/>
        </w:rPr>
        <w:t xml:space="preserve"> </w:t>
      </w:r>
      <w:r>
        <w:rPr>
          <w:sz w:val="28"/>
        </w:rPr>
        <w:t>значительным</w:t>
      </w:r>
      <w:r>
        <w:rPr>
          <w:spacing w:val="-3"/>
          <w:sz w:val="28"/>
        </w:rPr>
        <w:t xml:space="preserve"> </w:t>
      </w:r>
      <w:r>
        <w:rPr>
          <w:sz w:val="28"/>
        </w:rPr>
        <w:t>событиям,</w:t>
      </w:r>
      <w:r>
        <w:rPr>
          <w:spacing w:val="-5"/>
          <w:sz w:val="28"/>
        </w:rPr>
        <w:t xml:space="preserve"> </w:t>
      </w:r>
      <w:r>
        <w:rPr>
          <w:sz w:val="28"/>
        </w:rPr>
        <w:t>достижениям</w:t>
      </w:r>
      <w:r>
        <w:rPr>
          <w:spacing w:val="-3"/>
          <w:sz w:val="28"/>
        </w:rPr>
        <w:t xml:space="preserve"> </w:t>
      </w:r>
      <w:r>
        <w:rPr>
          <w:sz w:val="28"/>
        </w:rPr>
        <w:t>и</w:t>
      </w:r>
      <w:r>
        <w:rPr>
          <w:spacing w:val="-2"/>
          <w:sz w:val="28"/>
        </w:rPr>
        <w:t xml:space="preserve"> </w:t>
      </w:r>
      <w:r>
        <w:rPr>
          <w:sz w:val="28"/>
        </w:rPr>
        <w:t>личностям</w:t>
      </w:r>
      <w:r>
        <w:rPr>
          <w:spacing w:val="-3"/>
          <w:sz w:val="28"/>
        </w:rPr>
        <w:t xml:space="preserve"> </w:t>
      </w:r>
      <w:r>
        <w:rPr>
          <w:sz w:val="28"/>
        </w:rPr>
        <w:t xml:space="preserve">из истории России с древнейших времен до начала XVI в. и истории Средних </w:t>
      </w:r>
      <w:r>
        <w:rPr>
          <w:spacing w:val="-2"/>
          <w:sz w:val="28"/>
        </w:rPr>
        <w:t>веков;</w:t>
      </w:r>
    </w:p>
    <w:p w:rsidR="009A11BE" w:rsidRDefault="005C57DC">
      <w:pPr>
        <w:pStyle w:val="a4"/>
        <w:numPr>
          <w:ilvl w:val="0"/>
          <w:numId w:val="154"/>
        </w:numPr>
        <w:tabs>
          <w:tab w:val="left" w:pos="1844"/>
        </w:tabs>
        <w:ind w:right="287" w:firstLine="707"/>
        <w:rPr>
          <w:sz w:val="28"/>
        </w:rPr>
      </w:pPr>
      <w:r>
        <w:rPr>
          <w:sz w:val="28"/>
        </w:rPr>
        <w:t>находить по предложенному алгоритму в учебном тексте по истории России с древнейших времен до начала XVI в. и истории Средних веков факты, которые могут быть использованы для п</w:t>
      </w:r>
      <w:r>
        <w:rPr>
          <w:sz w:val="28"/>
        </w:rPr>
        <w:t>одтверждения /</w:t>
      </w:r>
      <w:r>
        <w:rPr>
          <w:spacing w:val="40"/>
          <w:sz w:val="28"/>
        </w:rPr>
        <w:t xml:space="preserve"> </w:t>
      </w:r>
      <w:r>
        <w:rPr>
          <w:sz w:val="28"/>
        </w:rPr>
        <w:t>опровержения заданной точки зрения;</w:t>
      </w:r>
    </w:p>
    <w:p w:rsidR="009A11BE" w:rsidRDefault="005C57DC">
      <w:pPr>
        <w:pStyle w:val="a4"/>
        <w:numPr>
          <w:ilvl w:val="0"/>
          <w:numId w:val="154"/>
        </w:numPr>
        <w:tabs>
          <w:tab w:val="left" w:pos="1844"/>
        </w:tabs>
        <w:ind w:right="287" w:firstLine="707"/>
        <w:rPr>
          <w:sz w:val="28"/>
        </w:rPr>
      </w:pPr>
      <w:r>
        <w:rPr>
          <w:sz w:val="28"/>
        </w:rPr>
        <w:t>использовать материал по истории родного края для изучения особенностей исторического развития своего региона.</w:t>
      </w:r>
    </w:p>
    <w:p w:rsidR="009A11BE" w:rsidRDefault="005C57DC">
      <w:pPr>
        <w:pStyle w:val="1"/>
        <w:numPr>
          <w:ilvl w:val="0"/>
          <w:numId w:val="155"/>
        </w:numPr>
        <w:tabs>
          <w:tab w:val="left" w:pos="1063"/>
        </w:tabs>
        <w:spacing w:line="322" w:lineRule="exact"/>
        <w:ind w:hanging="211"/>
        <w:jc w:val="both"/>
      </w:pPr>
      <w:r>
        <w:rPr>
          <w:spacing w:val="-2"/>
        </w:rPr>
        <w:t>КЛАСС</w:t>
      </w:r>
    </w:p>
    <w:p w:rsidR="009A11BE" w:rsidRDefault="005C57DC">
      <w:pPr>
        <w:pStyle w:val="a4"/>
        <w:numPr>
          <w:ilvl w:val="1"/>
          <w:numId w:val="155"/>
        </w:numPr>
        <w:tabs>
          <w:tab w:val="left" w:pos="1844"/>
        </w:tabs>
        <w:ind w:right="278" w:firstLine="707"/>
        <w:rPr>
          <w:sz w:val="28"/>
        </w:rPr>
      </w:pPr>
      <w:r>
        <w:rPr>
          <w:sz w:val="28"/>
        </w:rPr>
        <w:t>определять с опорой на алгоритм учебных действий длительность исторических процессов пос</w:t>
      </w:r>
      <w:r>
        <w:rPr>
          <w:sz w:val="28"/>
        </w:rPr>
        <w:t xml:space="preserve">ледовательность изученных исторических событий, явлений, процессов, истории России начала XVI–конца XVII в. и Новой истории XVI–XVII вв., соотносить их с историческими периодами, синхронизировать события (явления, процессы) истории разных стран и народов, </w:t>
      </w:r>
      <w:r>
        <w:rPr>
          <w:sz w:val="28"/>
        </w:rPr>
        <w:t xml:space="preserve">определять современников исторических событий (явлений, </w:t>
      </w:r>
      <w:r>
        <w:rPr>
          <w:spacing w:val="-2"/>
          <w:sz w:val="28"/>
        </w:rPr>
        <w:t>процессов):</w:t>
      </w:r>
    </w:p>
    <w:p w:rsidR="009A11BE" w:rsidRDefault="005C57DC">
      <w:pPr>
        <w:pStyle w:val="2"/>
        <w:spacing w:line="240" w:lineRule="auto"/>
        <w:ind w:left="1418" w:right="6750" w:hanging="567"/>
        <w:jc w:val="left"/>
      </w:pPr>
      <w:r>
        <w:t>История России Россия</w:t>
      </w:r>
      <w:r>
        <w:rPr>
          <w:spacing w:val="-12"/>
        </w:rPr>
        <w:t xml:space="preserve"> </w:t>
      </w:r>
      <w:r>
        <w:t>в</w:t>
      </w:r>
      <w:r>
        <w:rPr>
          <w:spacing w:val="-12"/>
        </w:rPr>
        <w:t xml:space="preserve"> </w:t>
      </w:r>
      <w:r>
        <w:t>XVI</w:t>
      </w:r>
      <w:r>
        <w:rPr>
          <w:spacing w:val="-10"/>
        </w:rPr>
        <w:t xml:space="preserve"> </w:t>
      </w:r>
      <w:r>
        <w:t>в.</w:t>
      </w:r>
    </w:p>
    <w:p w:rsidR="009A11BE" w:rsidRDefault="005C57DC">
      <w:pPr>
        <w:pStyle w:val="a3"/>
        <w:spacing w:line="321" w:lineRule="exact"/>
        <w:ind w:left="1418" w:firstLine="0"/>
      </w:pPr>
      <w:r>
        <w:t>Завершение</w:t>
      </w:r>
      <w:r>
        <w:rPr>
          <w:spacing w:val="37"/>
        </w:rPr>
        <w:t xml:space="preserve"> </w:t>
      </w:r>
      <w:r>
        <w:t>объединения</w:t>
      </w:r>
      <w:r>
        <w:rPr>
          <w:spacing w:val="40"/>
        </w:rPr>
        <w:t xml:space="preserve"> </w:t>
      </w:r>
      <w:r>
        <w:t>русских</w:t>
      </w:r>
      <w:r>
        <w:rPr>
          <w:spacing w:val="42"/>
        </w:rPr>
        <w:t xml:space="preserve"> </w:t>
      </w:r>
      <w:r>
        <w:t>земель</w:t>
      </w:r>
      <w:r>
        <w:rPr>
          <w:spacing w:val="41"/>
        </w:rPr>
        <w:t xml:space="preserve"> </w:t>
      </w:r>
      <w:r>
        <w:t>вокруг</w:t>
      </w:r>
      <w:r>
        <w:rPr>
          <w:spacing w:val="41"/>
        </w:rPr>
        <w:t xml:space="preserve"> </w:t>
      </w:r>
      <w:r>
        <w:t>Москвы</w:t>
      </w:r>
      <w:r>
        <w:rPr>
          <w:spacing w:val="40"/>
        </w:rPr>
        <w:t xml:space="preserve"> </w:t>
      </w:r>
      <w:r>
        <w:t>при</w:t>
      </w:r>
      <w:r>
        <w:rPr>
          <w:spacing w:val="42"/>
        </w:rPr>
        <w:t xml:space="preserve"> </w:t>
      </w:r>
      <w:r>
        <w:rPr>
          <w:spacing w:val="-2"/>
        </w:rPr>
        <w:t>Василии</w:t>
      </w:r>
    </w:p>
    <w:p w:rsidR="009A11BE" w:rsidRDefault="005C57DC">
      <w:pPr>
        <w:pStyle w:val="a3"/>
        <w:ind w:right="281" w:firstLine="0"/>
      </w:pPr>
      <w:r>
        <w:t>III. Война с Великим княжеством Литовским. Формирование и деятельность органов государственно</w:t>
      </w:r>
      <w:r>
        <w:t>й власти в первой трети XVI в. Регентство Елены Глинской. Денежная реформа.</w:t>
      </w:r>
    </w:p>
    <w:p w:rsidR="009A11BE" w:rsidRDefault="005C57DC">
      <w:pPr>
        <w:pStyle w:val="a3"/>
        <w:spacing w:line="322" w:lineRule="exact"/>
        <w:ind w:left="1418" w:firstLine="0"/>
      </w:pPr>
      <w:r>
        <w:t>Период</w:t>
      </w:r>
      <w:r>
        <w:rPr>
          <w:spacing w:val="-9"/>
        </w:rPr>
        <w:t xml:space="preserve"> </w:t>
      </w:r>
      <w:r>
        <w:t>боярского</w:t>
      </w:r>
      <w:r>
        <w:rPr>
          <w:spacing w:val="-6"/>
        </w:rPr>
        <w:t xml:space="preserve"> </w:t>
      </w:r>
      <w:r>
        <w:rPr>
          <w:spacing w:val="-2"/>
        </w:rPr>
        <w:t>правления.</w:t>
      </w:r>
    </w:p>
    <w:p w:rsidR="009A11BE" w:rsidRDefault="005C57DC">
      <w:pPr>
        <w:pStyle w:val="a3"/>
        <w:ind w:right="287" w:firstLine="566"/>
      </w:pPr>
      <w:r>
        <w:t>Правление Ивана IV. Принятие Иваном IV царского титула (1547 г.). Реформы «Избранной рады» и их значение. Появление Земских соборов. Политика опричнины.</w:t>
      </w:r>
    </w:p>
    <w:p w:rsidR="009A11BE" w:rsidRDefault="005C57DC">
      <w:pPr>
        <w:pStyle w:val="a3"/>
        <w:ind w:right="282" w:firstLine="566"/>
      </w:pPr>
      <w:r>
        <w:t>Внешняя политика России в XVI в. Присоединение Казанского (1552 г.) и Астраханского (1556 г.) ханств. Войны с Крымским ханством. Ливонская война. Поход Ермака Тимофеевича на Сибирское ханство.</w:t>
      </w:r>
    </w:p>
    <w:p w:rsidR="009A11BE" w:rsidRDefault="005C57DC">
      <w:pPr>
        <w:pStyle w:val="a3"/>
        <w:ind w:right="281" w:firstLine="566"/>
      </w:pPr>
      <w:r>
        <w:t xml:space="preserve">Социальная структура российского общества. Процесс закрепощения крестьян в XVI в. Многонациональный состав населения Русского </w:t>
      </w:r>
      <w:r>
        <w:rPr>
          <w:spacing w:val="-2"/>
        </w:rPr>
        <w:t>государства.</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line="242" w:lineRule="auto"/>
        <w:ind w:right="286" w:firstLine="566"/>
      </w:pPr>
      <w:r>
        <w:lastRenderedPageBreak/>
        <w:t>Правление царя Федора Ивановича. Учреждение патриаршества (1589 г.). Издание указа об «урочных лета</w:t>
      </w:r>
      <w:r>
        <w:t>х». Пресечение династии Рюриковичей.</w:t>
      </w:r>
    </w:p>
    <w:p w:rsidR="009A11BE" w:rsidRDefault="005C57DC">
      <w:pPr>
        <w:pStyle w:val="a3"/>
        <w:ind w:right="287" w:firstLine="566"/>
      </w:pPr>
      <w:r>
        <w:t>Культурное пространство России в XVI в.: архитектура, литература, изобразительное искусство, начало книгопечатания, быт и нравы.</w:t>
      </w:r>
    </w:p>
    <w:p w:rsidR="009A11BE" w:rsidRDefault="005C57DC">
      <w:pPr>
        <w:pStyle w:val="a3"/>
        <w:spacing w:line="321" w:lineRule="exact"/>
        <w:ind w:left="1418" w:firstLine="0"/>
      </w:pPr>
      <w:r>
        <w:t>Смутное</w:t>
      </w:r>
      <w:r>
        <w:rPr>
          <w:spacing w:val="-3"/>
        </w:rPr>
        <w:t xml:space="preserve"> </w:t>
      </w:r>
      <w:r>
        <w:rPr>
          <w:spacing w:val="-4"/>
        </w:rPr>
        <w:t>время</w:t>
      </w:r>
    </w:p>
    <w:p w:rsidR="009A11BE" w:rsidRDefault="005C57DC">
      <w:pPr>
        <w:pStyle w:val="a3"/>
        <w:ind w:right="274" w:firstLine="566"/>
      </w:pPr>
      <w:r>
        <w:t>Избрание на царство Бориса Годунова. Обострение социально-экономического кри</w:t>
      </w:r>
      <w:r>
        <w:t>зиса.</w:t>
      </w:r>
    </w:p>
    <w:p w:rsidR="009A11BE" w:rsidRDefault="005C57DC">
      <w:pPr>
        <w:pStyle w:val="a3"/>
        <w:spacing w:line="322" w:lineRule="exact"/>
        <w:ind w:left="1418" w:firstLine="0"/>
      </w:pPr>
      <w:r>
        <w:t>Самозванцы.</w:t>
      </w:r>
      <w:r>
        <w:rPr>
          <w:spacing w:val="-8"/>
        </w:rPr>
        <w:t xml:space="preserve"> </w:t>
      </w:r>
      <w:r>
        <w:t>Приход</w:t>
      </w:r>
      <w:r>
        <w:rPr>
          <w:spacing w:val="-4"/>
        </w:rPr>
        <w:t xml:space="preserve"> </w:t>
      </w:r>
      <w:r>
        <w:t>к</w:t>
      </w:r>
      <w:r>
        <w:rPr>
          <w:spacing w:val="-5"/>
        </w:rPr>
        <w:t xml:space="preserve"> </w:t>
      </w:r>
      <w:r>
        <w:t>власти</w:t>
      </w:r>
      <w:r>
        <w:rPr>
          <w:spacing w:val="-5"/>
        </w:rPr>
        <w:t xml:space="preserve"> </w:t>
      </w:r>
      <w:r>
        <w:t>Лжедмитрия</w:t>
      </w:r>
      <w:r>
        <w:rPr>
          <w:spacing w:val="-5"/>
        </w:rPr>
        <w:t xml:space="preserve"> </w:t>
      </w:r>
      <w:r>
        <w:t>I</w:t>
      </w:r>
      <w:r>
        <w:rPr>
          <w:spacing w:val="-4"/>
        </w:rPr>
        <w:t xml:space="preserve"> </w:t>
      </w:r>
      <w:r>
        <w:t>и</w:t>
      </w:r>
      <w:r>
        <w:rPr>
          <w:spacing w:val="-5"/>
        </w:rPr>
        <w:t xml:space="preserve"> </w:t>
      </w:r>
      <w:r>
        <w:t>его</w:t>
      </w:r>
      <w:r>
        <w:rPr>
          <w:spacing w:val="-3"/>
        </w:rPr>
        <w:t xml:space="preserve"> </w:t>
      </w:r>
      <w:r>
        <w:rPr>
          <w:spacing w:val="-2"/>
        </w:rPr>
        <w:t>политика.</w:t>
      </w:r>
    </w:p>
    <w:p w:rsidR="009A11BE" w:rsidRDefault="005C57DC">
      <w:pPr>
        <w:pStyle w:val="a3"/>
        <w:ind w:right="286" w:firstLine="566"/>
      </w:pPr>
      <w:r>
        <w:t>Правление Василия</w:t>
      </w:r>
      <w:r>
        <w:rPr>
          <w:spacing w:val="-1"/>
        </w:rPr>
        <w:t xml:space="preserve"> </w:t>
      </w:r>
      <w:r>
        <w:t>Шуйского. Восстание</w:t>
      </w:r>
      <w:r>
        <w:rPr>
          <w:spacing w:val="-1"/>
        </w:rPr>
        <w:t xml:space="preserve"> </w:t>
      </w:r>
      <w:r>
        <w:t>под предводительством</w:t>
      </w:r>
      <w:r>
        <w:rPr>
          <w:spacing w:val="-1"/>
        </w:rPr>
        <w:t xml:space="preserve"> </w:t>
      </w:r>
      <w:r>
        <w:t>Ивана Болотникова. Деятельность Лжедмитрия II. Интервенция Речи Посполитой в Россию. Оборона Смоленска.</w:t>
      </w:r>
    </w:p>
    <w:p w:rsidR="009A11BE" w:rsidRDefault="005C57DC">
      <w:pPr>
        <w:pStyle w:val="a3"/>
        <w:ind w:right="280" w:firstLine="566"/>
      </w:pPr>
      <w: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Деятельность патриарха Гермогена. Формирование и деятельность Первого ополчения. Де</w:t>
      </w:r>
      <w:r>
        <w:t>ятельность Д.М. Пожарского и К. Минина по формированию Второго ополчения. Освобождение Москвы (1612 г.)</w:t>
      </w:r>
    </w:p>
    <w:p w:rsidR="009A11BE" w:rsidRDefault="005C57DC">
      <w:pPr>
        <w:pStyle w:val="a3"/>
        <w:ind w:right="286" w:firstLine="566"/>
      </w:pPr>
      <w:r>
        <w:t>Избрание на царство Михаила Федоровича Романова Земским собором. Заключение мира со Швецией и перемирия с Речью Посполитой. Итоги и последствия Смутного</w:t>
      </w:r>
      <w:r>
        <w:t xml:space="preserve"> времени.</w:t>
      </w:r>
    </w:p>
    <w:p w:rsidR="009A11BE" w:rsidRDefault="005C57DC">
      <w:pPr>
        <w:pStyle w:val="2"/>
        <w:spacing w:line="322" w:lineRule="exact"/>
        <w:ind w:left="1418"/>
      </w:pPr>
      <w:r>
        <w:t>Россия</w:t>
      </w:r>
      <w:r>
        <w:rPr>
          <w:spacing w:val="-4"/>
        </w:rPr>
        <w:t xml:space="preserve"> </w:t>
      </w:r>
      <w:r>
        <w:t>в</w:t>
      </w:r>
      <w:r>
        <w:rPr>
          <w:spacing w:val="-3"/>
        </w:rPr>
        <w:t xml:space="preserve"> </w:t>
      </w:r>
      <w:r>
        <w:t>XVII</w:t>
      </w:r>
      <w:r>
        <w:rPr>
          <w:spacing w:val="-1"/>
        </w:rPr>
        <w:t xml:space="preserve"> </w:t>
      </w:r>
      <w:r>
        <w:rPr>
          <w:spacing w:val="-5"/>
        </w:rPr>
        <w:t>в.</w:t>
      </w:r>
    </w:p>
    <w:p w:rsidR="009A11BE" w:rsidRDefault="005C57DC">
      <w:pPr>
        <w:pStyle w:val="a3"/>
        <w:ind w:right="284" w:firstLine="566"/>
      </w:pPr>
      <w:r>
        <w:t>Правления Михаила Федоровича, Алексея Михайловича и Федора Алексеевича Романовых. Укрепление самодержавия. Принятие Соборного уложения 1649 г. Юридическое оформление крепостного права. Церковная реформа патриарха Никона. Раскол в</w:t>
      </w:r>
      <w:r>
        <w:t xml:space="preserve"> Церкви. Отмена местничества. Налоговая (податная) реформа.</w:t>
      </w:r>
    </w:p>
    <w:p w:rsidR="009A11BE" w:rsidRDefault="005C57DC">
      <w:pPr>
        <w:pStyle w:val="a3"/>
        <w:ind w:right="280" w:firstLine="566"/>
      </w:pPr>
      <w:r>
        <w:t>Экономическое развитие России в XVII в. Первые мануфактуры. Ярмарки. Развитие хозяйственной специализации регионов Российского государства и формирование общероссийского рынка. Торговый и Новоторг</w:t>
      </w:r>
      <w:r>
        <w:t>овый уставы. Народы и регионы страны. Социальная структура российского общества в XVII в.</w:t>
      </w:r>
    </w:p>
    <w:p w:rsidR="009A11BE" w:rsidRDefault="005C57DC">
      <w:pPr>
        <w:pStyle w:val="a3"/>
        <w:ind w:right="286" w:firstLine="566"/>
      </w:pPr>
      <w:r>
        <w:t>Народные движения: Соляной и Медный бунты в Москве; Соловецкое восстание; восстание под предводительством Степана Разина.</w:t>
      </w:r>
    </w:p>
    <w:p w:rsidR="009A11BE" w:rsidRDefault="005C57DC">
      <w:pPr>
        <w:pStyle w:val="a3"/>
        <w:ind w:right="284" w:firstLine="566"/>
      </w:pPr>
      <w:r>
        <w:t>Внешняя политика России в XVII в. Смоленская</w:t>
      </w:r>
      <w:r>
        <w:t xml:space="preserve"> война. «Азовское осадное сидение». Переяславская Рада (1654 г.). Вхождение Левобережной Украины на правах автономии в состав России. Война между Россией и Речью Посполитой 1654–1667 гг.</w:t>
      </w:r>
    </w:p>
    <w:p w:rsidR="009A11BE" w:rsidRDefault="005C57DC">
      <w:pPr>
        <w:pStyle w:val="a3"/>
        <w:ind w:right="286" w:firstLine="566"/>
      </w:pPr>
      <w:r>
        <w:t xml:space="preserve">Строительство засечных черт. Освоение Дикого поля, Сибири и Дальнего </w:t>
      </w:r>
      <w:r>
        <w:t>Востока. Российские землепроходцы. Ясачное налогообложение.</w:t>
      </w:r>
    </w:p>
    <w:p w:rsidR="009A11BE" w:rsidRDefault="005C57DC">
      <w:pPr>
        <w:pStyle w:val="a3"/>
        <w:tabs>
          <w:tab w:val="left" w:pos="3097"/>
          <w:tab w:val="left" w:pos="3226"/>
          <w:tab w:val="left" w:pos="4610"/>
          <w:tab w:val="left" w:pos="5234"/>
          <w:tab w:val="left" w:pos="6256"/>
          <w:tab w:val="left" w:pos="6474"/>
          <w:tab w:val="left" w:pos="7004"/>
          <w:tab w:val="left" w:pos="7607"/>
          <w:tab w:val="left" w:pos="7995"/>
          <w:tab w:val="left" w:pos="8669"/>
          <w:tab w:val="left" w:pos="9015"/>
          <w:tab w:val="left" w:pos="10068"/>
        </w:tabs>
        <w:ind w:right="284" w:firstLine="566"/>
        <w:jc w:val="left"/>
        <w:rPr>
          <w:b/>
        </w:rPr>
      </w:pPr>
      <w:r>
        <w:rPr>
          <w:spacing w:val="-2"/>
        </w:rPr>
        <w:t>Культурное</w:t>
      </w:r>
      <w:r>
        <w:tab/>
      </w:r>
      <w:r>
        <w:tab/>
      </w:r>
      <w:r>
        <w:rPr>
          <w:spacing w:val="-2"/>
        </w:rPr>
        <w:t>пространство</w:t>
      </w:r>
      <w:r>
        <w:tab/>
      </w:r>
      <w:r>
        <w:rPr>
          <w:spacing w:val="-2"/>
        </w:rPr>
        <w:t>России</w:t>
      </w:r>
      <w:r>
        <w:tab/>
      </w:r>
      <w:r>
        <w:tab/>
      </w:r>
      <w:r>
        <w:rPr>
          <w:spacing w:val="-10"/>
        </w:rPr>
        <w:t>в</w:t>
      </w:r>
      <w:r>
        <w:tab/>
      </w:r>
      <w:r>
        <w:rPr>
          <w:spacing w:val="-4"/>
        </w:rPr>
        <w:t>XVII</w:t>
      </w:r>
      <w:r>
        <w:tab/>
      </w:r>
      <w:r>
        <w:tab/>
      </w:r>
      <w:r>
        <w:rPr>
          <w:spacing w:val="-4"/>
        </w:rPr>
        <w:t>в.:</w:t>
      </w:r>
      <w:r>
        <w:tab/>
      </w:r>
      <w:r>
        <w:rPr>
          <w:spacing w:val="-2"/>
        </w:rPr>
        <w:t>архитектура, изобразительное</w:t>
      </w:r>
      <w:r>
        <w:tab/>
      </w:r>
      <w:r>
        <w:rPr>
          <w:spacing w:val="-2"/>
        </w:rPr>
        <w:t>искусство,</w:t>
      </w:r>
      <w:r>
        <w:tab/>
      </w:r>
      <w:r>
        <w:rPr>
          <w:spacing w:val="-2"/>
        </w:rPr>
        <w:t>литература,</w:t>
      </w:r>
      <w:r>
        <w:tab/>
      </w:r>
      <w:r>
        <w:rPr>
          <w:spacing w:val="-2"/>
        </w:rPr>
        <w:t>усиление</w:t>
      </w:r>
      <w:r>
        <w:tab/>
      </w:r>
      <w:r>
        <w:rPr>
          <w:spacing w:val="-2"/>
        </w:rPr>
        <w:t>светского</w:t>
      </w:r>
      <w:r>
        <w:tab/>
      </w:r>
      <w:r>
        <w:rPr>
          <w:spacing w:val="-2"/>
        </w:rPr>
        <w:t>начала</w:t>
      </w:r>
      <w:r>
        <w:tab/>
      </w:r>
      <w:r>
        <w:rPr>
          <w:spacing w:val="-10"/>
        </w:rPr>
        <w:t xml:space="preserve">в </w:t>
      </w:r>
      <w:r>
        <w:t xml:space="preserve">российской культуре, развитие образования и научных знаний, быт и нравы. </w:t>
      </w:r>
      <w:r>
        <w:rPr>
          <w:b/>
        </w:rPr>
        <w:t>Всеобщая история (Новая история XVI–XVII вв.).</w:t>
      </w:r>
    </w:p>
    <w:p w:rsidR="009A11BE" w:rsidRDefault="005C57DC">
      <w:pPr>
        <w:pStyle w:val="a3"/>
        <w:spacing w:line="321" w:lineRule="exact"/>
        <w:ind w:left="1418" w:firstLine="0"/>
        <w:jc w:val="left"/>
      </w:pPr>
      <w:r>
        <w:t>Великие</w:t>
      </w:r>
      <w:r>
        <w:rPr>
          <w:spacing w:val="-7"/>
        </w:rPr>
        <w:t xml:space="preserve"> </w:t>
      </w:r>
      <w:r>
        <w:t>географические</w:t>
      </w:r>
      <w:r>
        <w:rPr>
          <w:spacing w:val="-7"/>
        </w:rPr>
        <w:t xml:space="preserve"> </w:t>
      </w:r>
      <w:r>
        <w:t>открытия</w:t>
      </w:r>
      <w:r>
        <w:rPr>
          <w:spacing w:val="-7"/>
        </w:rPr>
        <w:t xml:space="preserve"> </w:t>
      </w:r>
      <w:r>
        <w:t>и</w:t>
      </w:r>
      <w:r>
        <w:rPr>
          <w:spacing w:val="-4"/>
        </w:rPr>
        <w:t xml:space="preserve"> </w:t>
      </w:r>
      <w:r>
        <w:t>их</w:t>
      </w:r>
      <w:r>
        <w:rPr>
          <w:spacing w:val="-7"/>
        </w:rPr>
        <w:t xml:space="preserve"> </w:t>
      </w:r>
      <w:r>
        <w:rPr>
          <w:spacing w:val="-2"/>
        </w:rPr>
        <w:t>последствия.</w:t>
      </w:r>
    </w:p>
    <w:p w:rsidR="009A11BE" w:rsidRDefault="009A11BE">
      <w:pPr>
        <w:pStyle w:val="a3"/>
        <w:spacing w:line="321" w:lineRule="exact"/>
        <w:jc w:val="left"/>
        <w:sectPr w:rsidR="009A11BE">
          <w:pgSz w:w="11910" w:h="16840"/>
          <w:pgMar w:top="1040" w:right="566" w:bottom="1320" w:left="850" w:header="0" w:footer="1069" w:gutter="0"/>
          <w:cols w:space="720"/>
        </w:sectPr>
      </w:pPr>
    </w:p>
    <w:p w:rsidR="009A11BE" w:rsidRDefault="005C57DC">
      <w:pPr>
        <w:pStyle w:val="a3"/>
        <w:spacing w:before="74"/>
        <w:ind w:right="285" w:firstLine="566"/>
      </w:pPr>
      <w:r>
        <w:lastRenderedPageBreak/>
        <w:t>«Революция цен». Возникновение капиталистических отношений. Аграрная</w:t>
      </w:r>
      <w:r>
        <w:t xml:space="preserve"> революция в Западной Европе и ее последствия. Становление абсолютизма в европейских странах.</w:t>
      </w:r>
    </w:p>
    <w:p w:rsidR="009A11BE" w:rsidRDefault="005C57DC">
      <w:pPr>
        <w:pStyle w:val="2"/>
        <w:spacing w:before="2" w:line="322" w:lineRule="exact"/>
        <w:ind w:left="1418"/>
      </w:pPr>
      <w:r>
        <w:t>Реформация</w:t>
      </w:r>
      <w:r>
        <w:rPr>
          <w:spacing w:val="-7"/>
        </w:rPr>
        <w:t xml:space="preserve"> </w:t>
      </w:r>
      <w:r>
        <w:t>и</w:t>
      </w:r>
      <w:r>
        <w:rPr>
          <w:spacing w:val="-5"/>
        </w:rPr>
        <w:t xml:space="preserve"> </w:t>
      </w:r>
      <w:r>
        <w:t>Контрреформация</w:t>
      </w:r>
      <w:r>
        <w:rPr>
          <w:spacing w:val="-3"/>
        </w:rPr>
        <w:t xml:space="preserve"> </w:t>
      </w:r>
      <w:r>
        <w:t>в</w:t>
      </w:r>
      <w:r>
        <w:rPr>
          <w:spacing w:val="-5"/>
        </w:rPr>
        <w:t xml:space="preserve"> </w:t>
      </w:r>
      <w:r>
        <w:rPr>
          <w:spacing w:val="-2"/>
        </w:rPr>
        <w:t>Европе</w:t>
      </w:r>
    </w:p>
    <w:p w:rsidR="009A11BE" w:rsidRDefault="005C57DC">
      <w:pPr>
        <w:pStyle w:val="a3"/>
        <w:spacing w:line="322" w:lineRule="exact"/>
        <w:ind w:left="1418" w:firstLine="0"/>
      </w:pPr>
      <w:r>
        <w:t>Утверждение</w:t>
      </w:r>
      <w:r>
        <w:rPr>
          <w:spacing w:val="-6"/>
        </w:rPr>
        <w:t xml:space="preserve"> </w:t>
      </w:r>
      <w:r>
        <w:rPr>
          <w:spacing w:val="-2"/>
        </w:rPr>
        <w:t>абсолютизма.</w:t>
      </w:r>
    </w:p>
    <w:p w:rsidR="009A11BE" w:rsidRDefault="005C57DC">
      <w:pPr>
        <w:pStyle w:val="a3"/>
        <w:ind w:right="283" w:firstLine="566"/>
      </w:pPr>
      <w:r>
        <w:t>Политическое и социально-экономическое развитие Испании, Франции, Англии в конце XV – XVII в. Освободительное движение в Нидерландах против Испании. Революция в Англии. Англо-испанское противостояние.</w:t>
      </w:r>
    </w:p>
    <w:p w:rsidR="009A11BE" w:rsidRDefault="005C57DC">
      <w:pPr>
        <w:pStyle w:val="a3"/>
        <w:spacing w:before="1"/>
        <w:ind w:right="281" w:firstLine="566"/>
      </w:pPr>
      <w:r>
        <w:t>Борьба христианской Европы с расширением господства Осм</w:t>
      </w:r>
      <w:r>
        <w:t>анской империи. Политические и религиозные противоречия начала XVII в. Тридцатилетняя война. Международные отношения во второй половине</w:t>
      </w:r>
      <w:r>
        <w:rPr>
          <w:spacing w:val="80"/>
        </w:rPr>
        <w:t xml:space="preserve"> </w:t>
      </w:r>
      <w:r>
        <w:t>XVII в.</w:t>
      </w:r>
    </w:p>
    <w:p w:rsidR="009A11BE" w:rsidRDefault="005C57DC">
      <w:pPr>
        <w:pStyle w:val="2"/>
        <w:spacing w:line="321" w:lineRule="exact"/>
        <w:ind w:left="1211"/>
      </w:pPr>
      <w:r>
        <w:t>Страны</w:t>
      </w:r>
      <w:r>
        <w:rPr>
          <w:spacing w:val="-5"/>
        </w:rPr>
        <w:t xml:space="preserve"> </w:t>
      </w:r>
      <w:r>
        <w:t>Азии</w:t>
      </w:r>
      <w:r>
        <w:rPr>
          <w:spacing w:val="-4"/>
        </w:rPr>
        <w:t xml:space="preserve"> </w:t>
      </w:r>
      <w:r>
        <w:t>в</w:t>
      </w:r>
      <w:r>
        <w:rPr>
          <w:spacing w:val="-4"/>
        </w:rPr>
        <w:t xml:space="preserve"> </w:t>
      </w:r>
      <w:r>
        <w:t>конце</w:t>
      </w:r>
      <w:r>
        <w:rPr>
          <w:spacing w:val="-3"/>
        </w:rPr>
        <w:t xml:space="preserve"> </w:t>
      </w:r>
      <w:r>
        <w:t>XV–XVII</w:t>
      </w:r>
      <w:r>
        <w:rPr>
          <w:spacing w:val="-2"/>
        </w:rPr>
        <w:t xml:space="preserve"> </w:t>
      </w:r>
      <w:r>
        <w:rPr>
          <w:spacing w:val="-5"/>
        </w:rPr>
        <w:t>в.</w:t>
      </w:r>
    </w:p>
    <w:p w:rsidR="009A11BE" w:rsidRDefault="005C57DC">
      <w:pPr>
        <w:pStyle w:val="a3"/>
        <w:spacing w:before="2"/>
        <w:ind w:right="280" w:firstLine="566"/>
      </w:pPr>
      <w:r>
        <w:t>Внутриполитическое развитие и внешняя политика Османской империи, Индии, Китая, Я</w:t>
      </w:r>
      <w:r>
        <w:t>понии.</w:t>
      </w:r>
    </w:p>
    <w:p w:rsidR="009A11BE" w:rsidRDefault="005C57DC">
      <w:pPr>
        <w:pStyle w:val="a4"/>
        <w:numPr>
          <w:ilvl w:val="0"/>
          <w:numId w:val="153"/>
        </w:numPr>
        <w:tabs>
          <w:tab w:val="left" w:pos="1844"/>
        </w:tabs>
        <w:ind w:right="277" w:firstLine="707"/>
        <w:rPr>
          <w:sz w:val="28"/>
        </w:rPr>
      </w:pPr>
      <w:r>
        <w:rPr>
          <w:sz w:val="28"/>
        </w:rPr>
        <w:t>объяснять с опорой на справочный материал смысл изученных исторических понятий и терминов, по истории России начала XVI–конца XVII в. и Новой истории XVI–XVII вв., в том числе:</w:t>
      </w:r>
    </w:p>
    <w:p w:rsidR="009A11BE" w:rsidRDefault="005C57DC">
      <w:pPr>
        <w:pStyle w:val="a3"/>
        <w:ind w:left="1211" w:right="282" w:firstLine="0"/>
      </w:pPr>
      <w:r>
        <w:rPr>
          <w:b/>
        </w:rPr>
        <w:t xml:space="preserve">Россия в XVI в.: </w:t>
      </w:r>
      <w:r>
        <w:t>опричнина, Земщина, местничество, челобитная, государев двор, сословно-представительная монархия, царь, Земские соборы, приказы, заповедные лета, урочные лета, засечная черта, стрельцы, ясак, тягло;</w:t>
      </w:r>
    </w:p>
    <w:p w:rsidR="009A11BE" w:rsidRDefault="005C57DC">
      <w:pPr>
        <w:pStyle w:val="a3"/>
        <w:ind w:left="1211" w:right="278" w:firstLine="0"/>
      </w:pPr>
      <w:r>
        <w:rPr>
          <w:b/>
        </w:rPr>
        <w:t xml:space="preserve">Смутное время: </w:t>
      </w:r>
      <w:r>
        <w:t>самозванство, интервенция, «семибоярщина»,</w:t>
      </w:r>
      <w:r>
        <w:t xml:space="preserve"> народное ополчение, Соборное уложение;</w:t>
      </w:r>
    </w:p>
    <w:p w:rsidR="009A11BE" w:rsidRDefault="005C57DC">
      <w:pPr>
        <w:pStyle w:val="a3"/>
        <w:ind w:left="1211" w:right="282" w:firstLine="0"/>
      </w:pPr>
      <w:r>
        <w:rPr>
          <w:b/>
        </w:rPr>
        <w:t xml:space="preserve">Россия в XVII в.: </w:t>
      </w:r>
      <w:r>
        <w:t>крепостное право, казачество, гетман, посад, слобода, мануфактура, ярмарка, старообрядчество, церковный раскол, парсуна, полки нового (иноземного) строя;</w:t>
      </w:r>
    </w:p>
    <w:p w:rsidR="009A11BE" w:rsidRDefault="005C57DC">
      <w:pPr>
        <w:ind w:left="1211" w:right="277"/>
        <w:jc w:val="both"/>
        <w:rPr>
          <w:sz w:val="28"/>
        </w:rPr>
      </w:pPr>
      <w:r>
        <w:rPr>
          <w:b/>
          <w:sz w:val="28"/>
        </w:rPr>
        <w:t>Новая история (история зарубежных стран XVI–</w:t>
      </w:r>
      <w:r>
        <w:rPr>
          <w:b/>
          <w:sz w:val="28"/>
        </w:rPr>
        <w:t>XVII вв.):</w:t>
      </w:r>
      <w:r>
        <w:rPr>
          <w:b/>
          <w:spacing w:val="40"/>
          <w:sz w:val="28"/>
        </w:rPr>
        <w:t xml:space="preserve"> </w:t>
      </w:r>
      <w:r>
        <w:rPr>
          <w:sz w:val="28"/>
        </w:rPr>
        <w:t xml:space="preserve">абсолютизм, англиканская церковь, </w:t>
      </w:r>
      <w:r>
        <w:rPr>
          <w:i/>
          <w:sz w:val="28"/>
        </w:rPr>
        <w:t>виги и тори, гугеноты</w:t>
      </w:r>
      <w:r>
        <w:rPr>
          <w:sz w:val="28"/>
        </w:rPr>
        <w:t xml:space="preserve">, </w:t>
      </w:r>
      <w:r>
        <w:rPr>
          <w:i/>
          <w:sz w:val="28"/>
        </w:rPr>
        <w:t xml:space="preserve">диггеры, индепенденты, </w:t>
      </w:r>
      <w:r>
        <w:rPr>
          <w:sz w:val="28"/>
        </w:rPr>
        <w:t xml:space="preserve">капитализм, контрреформация, </w:t>
      </w:r>
      <w:r>
        <w:rPr>
          <w:i/>
          <w:sz w:val="28"/>
        </w:rPr>
        <w:t>левеллеры</w:t>
      </w:r>
      <w:r>
        <w:rPr>
          <w:sz w:val="28"/>
        </w:rPr>
        <w:t xml:space="preserve">, огораживания, </w:t>
      </w:r>
      <w:r>
        <w:rPr>
          <w:i/>
          <w:sz w:val="28"/>
        </w:rPr>
        <w:t xml:space="preserve">пресвитериане, </w:t>
      </w:r>
      <w:r>
        <w:rPr>
          <w:sz w:val="28"/>
        </w:rPr>
        <w:t xml:space="preserve">Протекторат, протестантизм, пуритане, Реформация, </w:t>
      </w:r>
      <w:r>
        <w:rPr>
          <w:i/>
          <w:sz w:val="28"/>
        </w:rPr>
        <w:t xml:space="preserve">Фронда, </w:t>
      </w:r>
      <w:r>
        <w:rPr>
          <w:sz w:val="28"/>
        </w:rPr>
        <w:t>эдикт;</w:t>
      </w:r>
    </w:p>
    <w:p w:rsidR="009A11BE" w:rsidRDefault="005C57DC">
      <w:pPr>
        <w:pStyle w:val="a4"/>
        <w:numPr>
          <w:ilvl w:val="0"/>
          <w:numId w:val="153"/>
        </w:numPr>
        <w:tabs>
          <w:tab w:val="left" w:pos="1844"/>
        </w:tabs>
        <w:ind w:right="281" w:firstLine="707"/>
        <w:rPr>
          <w:sz w:val="28"/>
        </w:rPr>
      </w:pPr>
      <w:r>
        <w:rPr>
          <w:sz w:val="28"/>
        </w:rPr>
        <w:t xml:space="preserve">составлять план изучаемой темы </w:t>
      </w:r>
      <w:r>
        <w:rPr>
          <w:sz w:val="28"/>
        </w:rPr>
        <w:t>с опорой на алгоритм учебных действий; рассказывать по плану об исторических событиях, процессах, явлениях, деятелях истории России начала XVI–конца XVII в. и Новой истории XVI–XVII вв., используя различные источники информации, изученные понятия, в том чи</w:t>
      </w:r>
      <w:r>
        <w:rPr>
          <w:sz w:val="28"/>
        </w:rPr>
        <w:t>сле описывать:</w:t>
      </w:r>
    </w:p>
    <w:p w:rsidR="009A11BE" w:rsidRDefault="005C57DC">
      <w:pPr>
        <w:pStyle w:val="a3"/>
        <w:ind w:right="284" w:firstLine="566"/>
      </w:pPr>
      <w:r>
        <w:t>социальную структуру российского общества в XVI в., многонациональный состав населения Русского государства;</w:t>
      </w:r>
    </w:p>
    <w:p w:rsidR="009A11BE" w:rsidRDefault="005C57DC">
      <w:pPr>
        <w:pStyle w:val="a3"/>
        <w:spacing w:before="1"/>
        <w:ind w:right="286" w:firstLine="566"/>
      </w:pPr>
      <w:r>
        <w:t xml:space="preserve">культурное пространство России в XVI в.: изменения в картине мира человека и в повседневной жизни, архитектуру, литературу. начало </w:t>
      </w:r>
      <w:r>
        <w:rPr>
          <w:spacing w:val="-2"/>
        </w:rPr>
        <w:t>к</w:t>
      </w:r>
      <w:r>
        <w:rPr>
          <w:spacing w:val="-2"/>
        </w:rPr>
        <w:t>нигопечатания;</w:t>
      </w:r>
    </w:p>
    <w:p w:rsidR="009A11BE" w:rsidRDefault="005C57DC">
      <w:pPr>
        <w:pStyle w:val="a3"/>
        <w:spacing w:line="321" w:lineRule="exact"/>
        <w:ind w:left="1418" w:firstLine="0"/>
      </w:pPr>
      <w:r>
        <w:t>итоги</w:t>
      </w:r>
      <w:r>
        <w:rPr>
          <w:spacing w:val="-7"/>
        </w:rPr>
        <w:t xml:space="preserve"> </w:t>
      </w:r>
      <w:r>
        <w:t>Смутного</w:t>
      </w:r>
      <w:r>
        <w:rPr>
          <w:spacing w:val="-5"/>
        </w:rPr>
        <w:t xml:space="preserve"> </w:t>
      </w:r>
      <w:r>
        <w:rPr>
          <w:spacing w:val="-2"/>
        </w:rPr>
        <w:t>времени;</w:t>
      </w:r>
    </w:p>
    <w:p w:rsidR="009A11BE" w:rsidRDefault="009A11BE">
      <w:pPr>
        <w:pStyle w:val="a3"/>
        <w:spacing w:line="321" w:lineRule="exact"/>
        <w:sectPr w:rsidR="009A11BE">
          <w:pgSz w:w="11910" w:h="16840"/>
          <w:pgMar w:top="1040" w:right="566" w:bottom="1320" w:left="850" w:header="0" w:footer="1069" w:gutter="0"/>
          <w:cols w:space="720"/>
        </w:sectPr>
      </w:pPr>
    </w:p>
    <w:p w:rsidR="009A11BE" w:rsidRDefault="005C57DC">
      <w:pPr>
        <w:pStyle w:val="a3"/>
        <w:spacing w:before="74" w:line="242" w:lineRule="auto"/>
        <w:ind w:right="286" w:firstLine="566"/>
      </w:pPr>
      <w:r>
        <w:lastRenderedPageBreak/>
        <w:t>народы и регионы страны, социальную структуру российского общества в XVII в.;</w:t>
      </w:r>
    </w:p>
    <w:p w:rsidR="009A11BE" w:rsidRDefault="005C57DC">
      <w:pPr>
        <w:pStyle w:val="a3"/>
        <w:spacing w:line="317" w:lineRule="exact"/>
        <w:ind w:left="1418" w:firstLine="0"/>
      </w:pPr>
      <w:r>
        <w:t>путешествия</w:t>
      </w:r>
      <w:r>
        <w:rPr>
          <w:spacing w:val="-8"/>
        </w:rPr>
        <w:t xml:space="preserve"> </w:t>
      </w:r>
      <w:r>
        <w:t>российских</w:t>
      </w:r>
      <w:r>
        <w:rPr>
          <w:spacing w:val="-7"/>
        </w:rPr>
        <w:t xml:space="preserve"> </w:t>
      </w:r>
      <w:r>
        <w:t>землепроходцев</w:t>
      </w:r>
      <w:r>
        <w:rPr>
          <w:spacing w:val="-8"/>
        </w:rPr>
        <w:t xml:space="preserve"> </w:t>
      </w:r>
      <w:r>
        <w:t>в</w:t>
      </w:r>
      <w:r>
        <w:rPr>
          <w:spacing w:val="-9"/>
        </w:rPr>
        <w:t xml:space="preserve"> </w:t>
      </w:r>
      <w:r>
        <w:t>XVII</w:t>
      </w:r>
      <w:r>
        <w:rPr>
          <w:spacing w:val="-7"/>
        </w:rPr>
        <w:t xml:space="preserve"> </w:t>
      </w:r>
      <w:r>
        <w:rPr>
          <w:spacing w:val="-5"/>
        </w:rPr>
        <w:t>в.;</w:t>
      </w:r>
    </w:p>
    <w:p w:rsidR="009A11BE" w:rsidRDefault="005C57DC">
      <w:pPr>
        <w:pStyle w:val="a3"/>
        <w:ind w:right="284" w:firstLine="566"/>
      </w:pPr>
      <w:r>
        <w:t>культурное пространство России в XVII в.: изменения в картине мира человека и в повседневной жизни, архитектура, изобразительное искусство, литература, усиление светского начала в российской культуре, развитие образования и научных знаний; сословную структ</w:t>
      </w:r>
      <w:r>
        <w:t>уру европейских обществ, положение сословий европейского общества;</w:t>
      </w:r>
    </w:p>
    <w:p w:rsidR="009A11BE" w:rsidRDefault="005C57DC">
      <w:pPr>
        <w:pStyle w:val="a3"/>
        <w:spacing w:before="1" w:line="322" w:lineRule="exact"/>
        <w:ind w:left="1418" w:firstLine="0"/>
      </w:pPr>
      <w:r>
        <w:t>культуру</w:t>
      </w:r>
      <w:r>
        <w:rPr>
          <w:spacing w:val="47"/>
          <w:w w:val="150"/>
        </w:rPr>
        <w:t xml:space="preserve"> </w:t>
      </w:r>
      <w:r>
        <w:t>Возрождения,</w:t>
      </w:r>
      <w:r>
        <w:rPr>
          <w:spacing w:val="48"/>
          <w:w w:val="150"/>
        </w:rPr>
        <w:t xml:space="preserve"> </w:t>
      </w:r>
      <w:r>
        <w:t>западноевропейскую</w:t>
      </w:r>
      <w:r>
        <w:rPr>
          <w:spacing w:val="47"/>
          <w:w w:val="150"/>
        </w:rPr>
        <w:t xml:space="preserve"> </w:t>
      </w:r>
      <w:r>
        <w:t>культуру</w:t>
      </w:r>
      <w:r>
        <w:rPr>
          <w:spacing w:val="47"/>
          <w:w w:val="150"/>
        </w:rPr>
        <w:t xml:space="preserve"> </w:t>
      </w:r>
      <w:r>
        <w:t>в</w:t>
      </w:r>
      <w:r>
        <w:rPr>
          <w:spacing w:val="47"/>
          <w:w w:val="150"/>
        </w:rPr>
        <w:t xml:space="preserve"> </w:t>
      </w:r>
      <w:r>
        <w:t>конце</w:t>
      </w:r>
      <w:r>
        <w:rPr>
          <w:spacing w:val="48"/>
          <w:w w:val="150"/>
        </w:rPr>
        <w:t xml:space="preserve"> </w:t>
      </w:r>
      <w:r>
        <w:rPr>
          <w:spacing w:val="-4"/>
        </w:rPr>
        <w:t>XVI–</w:t>
      </w:r>
    </w:p>
    <w:p w:rsidR="009A11BE" w:rsidRDefault="005C57DC">
      <w:pPr>
        <w:pStyle w:val="a3"/>
        <w:ind w:right="286" w:firstLine="0"/>
      </w:pPr>
      <w:r>
        <w:t xml:space="preserve">XVII в., позднее Возрождение, отличительные черты культуры барокко, </w:t>
      </w:r>
      <w:r>
        <w:rPr>
          <w:spacing w:val="-2"/>
        </w:rPr>
        <w:t>классицизм;</w:t>
      </w:r>
    </w:p>
    <w:p w:rsidR="009A11BE" w:rsidRDefault="005C57DC">
      <w:pPr>
        <w:pStyle w:val="a3"/>
        <w:spacing w:line="322" w:lineRule="exact"/>
        <w:ind w:left="1418" w:firstLine="0"/>
      </w:pPr>
      <w:r>
        <w:t>влияние</w:t>
      </w:r>
      <w:r>
        <w:rPr>
          <w:spacing w:val="-8"/>
        </w:rPr>
        <w:t xml:space="preserve"> </w:t>
      </w:r>
      <w:r>
        <w:t>научной</w:t>
      </w:r>
      <w:r>
        <w:rPr>
          <w:spacing w:val="-9"/>
        </w:rPr>
        <w:t xml:space="preserve"> </w:t>
      </w:r>
      <w:r>
        <w:t>революции</w:t>
      </w:r>
      <w:r>
        <w:rPr>
          <w:spacing w:val="-7"/>
        </w:rPr>
        <w:t xml:space="preserve"> </w:t>
      </w:r>
      <w:r>
        <w:t>на</w:t>
      </w:r>
      <w:r>
        <w:rPr>
          <w:spacing w:val="-10"/>
        </w:rPr>
        <w:t xml:space="preserve"> </w:t>
      </w:r>
      <w:r>
        <w:t>развитие</w:t>
      </w:r>
      <w:r>
        <w:rPr>
          <w:spacing w:val="-7"/>
        </w:rPr>
        <w:t xml:space="preserve"> </w:t>
      </w:r>
      <w:r>
        <w:t>европейской</w:t>
      </w:r>
      <w:r>
        <w:rPr>
          <w:spacing w:val="-7"/>
        </w:rPr>
        <w:t xml:space="preserve"> </w:t>
      </w:r>
      <w:r>
        <w:rPr>
          <w:spacing w:val="-2"/>
        </w:rPr>
        <w:t>мысли;</w:t>
      </w:r>
    </w:p>
    <w:p w:rsidR="009A11BE" w:rsidRDefault="005C57DC">
      <w:pPr>
        <w:pStyle w:val="a4"/>
        <w:numPr>
          <w:ilvl w:val="0"/>
          <w:numId w:val="152"/>
        </w:numPr>
        <w:tabs>
          <w:tab w:val="left" w:pos="1844"/>
        </w:tabs>
        <w:ind w:right="282" w:firstLine="707"/>
        <w:rPr>
          <w:sz w:val="28"/>
        </w:rPr>
      </w:pPr>
      <w:r>
        <w:rPr>
          <w:sz w:val="28"/>
        </w:rPr>
        <w:t>читать и использовать историческую карту/схему при изучении событий (явлений, процессов) истории России начала XVI–конца XVII в. и Новой истории XVI–XVII вв., используя «ленту времени»;</w:t>
      </w:r>
    </w:p>
    <w:p w:rsidR="009A11BE" w:rsidRDefault="005C57DC">
      <w:pPr>
        <w:pStyle w:val="a4"/>
        <w:numPr>
          <w:ilvl w:val="0"/>
          <w:numId w:val="152"/>
        </w:numPr>
        <w:tabs>
          <w:tab w:val="left" w:pos="1844"/>
        </w:tabs>
        <w:spacing w:before="1"/>
        <w:ind w:right="275" w:firstLine="707"/>
        <w:rPr>
          <w:sz w:val="28"/>
        </w:rPr>
      </w:pPr>
      <w:r>
        <w:rPr>
          <w:sz w:val="28"/>
        </w:rPr>
        <w:t xml:space="preserve">характеризовать, используя карту по истории России </w:t>
      </w:r>
      <w:r>
        <w:rPr>
          <w:sz w:val="28"/>
        </w:rPr>
        <w:t>начала XVI–конца XVII в. и Новой истории XVI–XVII вв., социально-экономическое и политическое развитие изучаемого региона в указанный период, проводить сравнение после предварительного анализа социально-экономических и геополитических условий существования</w:t>
      </w:r>
      <w:r>
        <w:rPr>
          <w:sz w:val="28"/>
        </w:rPr>
        <w:t xml:space="preserve"> государств, народов, делать </w:t>
      </w:r>
      <w:r>
        <w:rPr>
          <w:spacing w:val="-2"/>
          <w:sz w:val="28"/>
        </w:rPr>
        <w:t>выводы;</w:t>
      </w:r>
    </w:p>
    <w:p w:rsidR="009A11BE" w:rsidRDefault="005C57DC">
      <w:pPr>
        <w:pStyle w:val="a4"/>
        <w:numPr>
          <w:ilvl w:val="0"/>
          <w:numId w:val="152"/>
        </w:numPr>
        <w:tabs>
          <w:tab w:val="left" w:pos="1844"/>
        </w:tabs>
        <w:ind w:right="286" w:firstLine="707"/>
        <w:rPr>
          <w:sz w:val="28"/>
        </w:rPr>
      </w:pPr>
      <w:r>
        <w:rPr>
          <w:sz w:val="28"/>
        </w:rPr>
        <w:t>наносить на контурную карту объекты, характеризующиеся значительным охватом пространства (военные походы, границы государств), с непосредственной опорой на атлас и другие источники информации; заполнять легенду карты/сх</w:t>
      </w:r>
      <w:r>
        <w:rPr>
          <w:sz w:val="28"/>
        </w:rPr>
        <w:t>емы с опорой на алгоритм учебных действий;</w:t>
      </w:r>
    </w:p>
    <w:p w:rsidR="009A11BE" w:rsidRDefault="005C57DC">
      <w:pPr>
        <w:pStyle w:val="a4"/>
        <w:numPr>
          <w:ilvl w:val="0"/>
          <w:numId w:val="152"/>
        </w:numPr>
        <w:tabs>
          <w:tab w:val="left" w:pos="1844"/>
        </w:tabs>
        <w:ind w:right="277" w:firstLine="707"/>
        <w:rPr>
          <w:sz w:val="28"/>
        </w:rPr>
      </w:pPr>
      <w:r>
        <w:rPr>
          <w:sz w:val="28"/>
        </w:rPr>
        <w:t>описывать различные типы исторических источников (в том числе вещественные исторические источники) по истории России начала XVI–конца XVII в. и Новой истории XVI–XVII вв. по плану; приводить примеры источников раз</w:t>
      </w:r>
      <w:r>
        <w:rPr>
          <w:sz w:val="28"/>
        </w:rPr>
        <w:t>ных типов;</w:t>
      </w:r>
    </w:p>
    <w:p w:rsidR="009A11BE" w:rsidRDefault="005C57DC">
      <w:pPr>
        <w:pStyle w:val="a4"/>
        <w:numPr>
          <w:ilvl w:val="0"/>
          <w:numId w:val="152"/>
        </w:numPr>
        <w:tabs>
          <w:tab w:val="left" w:pos="1844"/>
        </w:tabs>
        <w:ind w:right="286" w:firstLine="707"/>
        <w:rPr>
          <w:sz w:val="28"/>
        </w:rPr>
      </w:pPr>
      <w:r>
        <w:rPr>
          <w:sz w:val="28"/>
        </w:rPr>
        <w:t>различать основные виды письменных источников по истории России начала XVI–конца XVII в. и Новой истории XVI–XVII вв.;</w:t>
      </w:r>
    </w:p>
    <w:p w:rsidR="009A11BE" w:rsidRDefault="005C57DC">
      <w:pPr>
        <w:pStyle w:val="a4"/>
        <w:numPr>
          <w:ilvl w:val="0"/>
          <w:numId w:val="152"/>
        </w:numPr>
        <w:tabs>
          <w:tab w:val="left" w:pos="1844"/>
        </w:tabs>
        <w:ind w:right="283" w:firstLine="707"/>
        <w:rPr>
          <w:sz w:val="28"/>
        </w:rPr>
      </w:pPr>
      <w:r>
        <w:rPr>
          <w:sz w:val="28"/>
        </w:rPr>
        <w:t>проводить по плану атрибуцию письменного исторического источника по истории России начала XVI–конца XVII в. и Новой истории XV</w:t>
      </w:r>
      <w:r>
        <w:rPr>
          <w:sz w:val="28"/>
        </w:rPr>
        <w:t>I–XVII вв., определять в тексте источника основную и второстепенную информацию с опорой на справочный материал;</w:t>
      </w:r>
    </w:p>
    <w:p w:rsidR="009A11BE" w:rsidRDefault="005C57DC">
      <w:pPr>
        <w:pStyle w:val="a4"/>
        <w:numPr>
          <w:ilvl w:val="0"/>
          <w:numId w:val="152"/>
        </w:numPr>
        <w:tabs>
          <w:tab w:val="left" w:pos="1844"/>
        </w:tabs>
        <w:ind w:right="278" w:firstLine="707"/>
        <w:rPr>
          <w:sz w:val="28"/>
        </w:rPr>
      </w:pPr>
      <w:r>
        <w:rPr>
          <w:sz w:val="28"/>
        </w:rPr>
        <w:t>анализировать с опорой на алгоритм учебных действий позицию автора документа и участников событий (процессов), описываемых в письменном историче</w:t>
      </w:r>
      <w:r>
        <w:rPr>
          <w:sz w:val="28"/>
        </w:rPr>
        <w:t>ском источнике по истории России начала XVI–конца XVII в. и Новой истории XVI–XVII вв.;</w:t>
      </w:r>
    </w:p>
    <w:p w:rsidR="009A11BE" w:rsidRDefault="005C57DC">
      <w:pPr>
        <w:pStyle w:val="a4"/>
        <w:numPr>
          <w:ilvl w:val="0"/>
          <w:numId w:val="152"/>
        </w:numPr>
        <w:tabs>
          <w:tab w:val="left" w:pos="1844"/>
        </w:tabs>
        <w:spacing w:before="1"/>
        <w:ind w:right="286" w:firstLine="707"/>
        <w:rPr>
          <w:sz w:val="28"/>
        </w:rPr>
      </w:pPr>
      <w:r>
        <w:rPr>
          <w:sz w:val="28"/>
        </w:rPr>
        <w:t>осуществлять с опорой на алгоритм учебных действий поиск дополнительной информации в справочной литературе, сети Интернет для решения различных учебных задач;</w:t>
      </w:r>
    </w:p>
    <w:p w:rsidR="009A11BE" w:rsidRDefault="005C57DC">
      <w:pPr>
        <w:pStyle w:val="a4"/>
        <w:numPr>
          <w:ilvl w:val="0"/>
          <w:numId w:val="152"/>
        </w:numPr>
        <w:tabs>
          <w:tab w:val="left" w:pos="1844"/>
        </w:tabs>
        <w:ind w:right="286" w:firstLine="707"/>
        <w:rPr>
          <w:sz w:val="28"/>
        </w:rPr>
      </w:pPr>
      <w:r>
        <w:rPr>
          <w:sz w:val="28"/>
        </w:rPr>
        <w:t>соотносит</w:t>
      </w:r>
      <w:r>
        <w:rPr>
          <w:sz w:val="28"/>
        </w:rPr>
        <w:t>ь с опорой на справочный материал вещественный исторический источник с историческим периодом, к которому он относится;</w:t>
      </w:r>
    </w:p>
    <w:p w:rsidR="009A11BE" w:rsidRDefault="009A11BE">
      <w:pPr>
        <w:pStyle w:val="a4"/>
        <w:rPr>
          <w:sz w:val="28"/>
        </w:rPr>
        <w:sectPr w:rsidR="009A11BE">
          <w:pgSz w:w="11910" w:h="16840"/>
          <w:pgMar w:top="1040" w:right="566" w:bottom="1320" w:left="850" w:header="0" w:footer="1069" w:gutter="0"/>
          <w:cols w:space="720"/>
        </w:sectPr>
      </w:pPr>
    </w:p>
    <w:p w:rsidR="009A11BE" w:rsidRDefault="005C57DC">
      <w:pPr>
        <w:pStyle w:val="a4"/>
        <w:numPr>
          <w:ilvl w:val="0"/>
          <w:numId w:val="152"/>
        </w:numPr>
        <w:tabs>
          <w:tab w:val="left" w:pos="1844"/>
        </w:tabs>
        <w:spacing w:before="74"/>
        <w:ind w:right="279" w:firstLine="707"/>
        <w:rPr>
          <w:sz w:val="28"/>
        </w:rPr>
      </w:pPr>
      <w:r>
        <w:rPr>
          <w:sz w:val="28"/>
        </w:rPr>
        <w:lastRenderedPageBreak/>
        <w:t>использовать условно-графическую, изобразительную наглядность и статистическую информацию по истории России начала</w:t>
      </w:r>
      <w:r>
        <w:rPr>
          <w:spacing w:val="-1"/>
          <w:sz w:val="28"/>
        </w:rPr>
        <w:t xml:space="preserve"> </w:t>
      </w:r>
      <w:r>
        <w:rPr>
          <w:sz w:val="28"/>
        </w:rPr>
        <w:t>XVI–конца XVII в. и Новой истории XVI–XVII вв. при изучении событий (явлений, процессов), проводить с опорой на алгоритм учебных действий атрибуцию изобразительной наглядности;</w:t>
      </w:r>
    </w:p>
    <w:p w:rsidR="009A11BE" w:rsidRDefault="005C57DC">
      <w:pPr>
        <w:pStyle w:val="a4"/>
        <w:numPr>
          <w:ilvl w:val="0"/>
          <w:numId w:val="152"/>
        </w:numPr>
        <w:tabs>
          <w:tab w:val="left" w:pos="1844"/>
        </w:tabs>
        <w:spacing w:before="1"/>
        <w:ind w:right="278" w:firstLine="707"/>
        <w:rPr>
          <w:sz w:val="28"/>
        </w:rPr>
      </w:pPr>
      <w:r>
        <w:rPr>
          <w:sz w:val="28"/>
        </w:rPr>
        <w:t>группировать (систематизировать, обобщать) отдельные элементы знания по истории</w:t>
      </w:r>
      <w:r>
        <w:rPr>
          <w:sz w:val="28"/>
        </w:rPr>
        <w:t xml:space="preserve"> России начала XVI–конца XVII в. и Новой истории XVI–XVII вв. по 2–3 признакам, составлять таблицы, схемы с опорой на алгоритм учебных действий;</w:t>
      </w:r>
    </w:p>
    <w:p w:rsidR="009A11BE" w:rsidRDefault="005C57DC">
      <w:pPr>
        <w:pStyle w:val="a4"/>
        <w:numPr>
          <w:ilvl w:val="0"/>
          <w:numId w:val="152"/>
        </w:numPr>
        <w:tabs>
          <w:tab w:val="left" w:pos="1844"/>
        </w:tabs>
        <w:spacing w:before="1"/>
        <w:ind w:right="284" w:firstLine="707"/>
        <w:rPr>
          <w:sz w:val="28"/>
        </w:rPr>
      </w:pPr>
      <w:r>
        <w:rPr>
          <w:sz w:val="28"/>
        </w:rPr>
        <w:t>анализировать с опорой на алгоритм учебных действий историческую</w:t>
      </w:r>
      <w:r>
        <w:rPr>
          <w:spacing w:val="-4"/>
          <w:sz w:val="28"/>
        </w:rPr>
        <w:t xml:space="preserve"> </w:t>
      </w:r>
      <w:r>
        <w:rPr>
          <w:sz w:val="28"/>
        </w:rPr>
        <w:t>ситуацию</w:t>
      </w:r>
      <w:r>
        <w:rPr>
          <w:spacing w:val="-4"/>
          <w:sz w:val="28"/>
        </w:rPr>
        <w:t xml:space="preserve"> </w:t>
      </w:r>
      <w:r>
        <w:rPr>
          <w:sz w:val="28"/>
        </w:rPr>
        <w:t>на</w:t>
      </w:r>
      <w:r>
        <w:rPr>
          <w:spacing w:val="-3"/>
          <w:sz w:val="28"/>
        </w:rPr>
        <w:t xml:space="preserve"> </w:t>
      </w:r>
      <w:r>
        <w:rPr>
          <w:sz w:val="28"/>
        </w:rPr>
        <w:t>основе</w:t>
      </w:r>
      <w:r>
        <w:rPr>
          <w:spacing w:val="-4"/>
          <w:sz w:val="28"/>
        </w:rPr>
        <w:t xml:space="preserve"> </w:t>
      </w:r>
      <w:r>
        <w:rPr>
          <w:sz w:val="28"/>
        </w:rPr>
        <w:t>учебного</w:t>
      </w:r>
      <w:r>
        <w:rPr>
          <w:spacing w:val="-2"/>
          <w:sz w:val="28"/>
        </w:rPr>
        <w:t xml:space="preserve"> </w:t>
      </w:r>
      <w:r>
        <w:rPr>
          <w:sz w:val="28"/>
        </w:rPr>
        <w:t>текста</w:t>
      </w:r>
      <w:r>
        <w:rPr>
          <w:spacing w:val="-3"/>
          <w:sz w:val="28"/>
        </w:rPr>
        <w:t xml:space="preserve"> </w:t>
      </w:r>
      <w:r>
        <w:rPr>
          <w:sz w:val="28"/>
        </w:rPr>
        <w:t>по</w:t>
      </w:r>
      <w:r>
        <w:rPr>
          <w:spacing w:val="-2"/>
          <w:sz w:val="28"/>
        </w:rPr>
        <w:t xml:space="preserve"> </w:t>
      </w:r>
      <w:r>
        <w:rPr>
          <w:sz w:val="28"/>
        </w:rPr>
        <w:t>истории</w:t>
      </w:r>
      <w:r>
        <w:rPr>
          <w:spacing w:val="-3"/>
          <w:sz w:val="28"/>
        </w:rPr>
        <w:t xml:space="preserve"> </w:t>
      </w:r>
      <w:r>
        <w:rPr>
          <w:sz w:val="28"/>
        </w:rPr>
        <w:t>России</w:t>
      </w:r>
      <w:r>
        <w:rPr>
          <w:spacing w:val="-3"/>
          <w:sz w:val="28"/>
        </w:rPr>
        <w:t xml:space="preserve"> </w:t>
      </w:r>
      <w:r>
        <w:rPr>
          <w:sz w:val="28"/>
        </w:rPr>
        <w:t>начала XVI–конца XVII в. и Новой истории XVI–XVII вв.;</w:t>
      </w:r>
    </w:p>
    <w:p w:rsidR="009A11BE" w:rsidRDefault="005C57DC">
      <w:pPr>
        <w:pStyle w:val="a4"/>
        <w:numPr>
          <w:ilvl w:val="0"/>
          <w:numId w:val="152"/>
        </w:numPr>
        <w:tabs>
          <w:tab w:val="left" w:pos="1844"/>
        </w:tabs>
        <w:ind w:right="278" w:firstLine="707"/>
        <w:rPr>
          <w:sz w:val="28"/>
        </w:rPr>
      </w:pPr>
      <w:r>
        <w:rPr>
          <w:sz w:val="28"/>
        </w:rPr>
        <w:t>отвечать на вопросы, предполагающие воспроизведение, уточнение, понимание освоенного учебного материала по истории России начала XVI–конца XVII в. и Новой истории XVI–XVII вв.;</w:t>
      </w:r>
    </w:p>
    <w:p w:rsidR="009A11BE" w:rsidRDefault="005C57DC">
      <w:pPr>
        <w:pStyle w:val="a4"/>
        <w:numPr>
          <w:ilvl w:val="0"/>
          <w:numId w:val="152"/>
        </w:numPr>
        <w:tabs>
          <w:tab w:val="left" w:pos="1844"/>
        </w:tabs>
        <w:spacing w:before="1"/>
        <w:ind w:right="286" w:firstLine="707"/>
        <w:rPr>
          <w:sz w:val="28"/>
        </w:rPr>
      </w:pPr>
      <w:r>
        <w:rPr>
          <w:sz w:val="28"/>
        </w:rPr>
        <w:t>составлять с опорой на алгоритм учебных действий план определенных разделов изучаемой темы;</w:t>
      </w:r>
    </w:p>
    <w:p w:rsidR="009A11BE" w:rsidRDefault="005C57DC">
      <w:pPr>
        <w:pStyle w:val="a4"/>
        <w:numPr>
          <w:ilvl w:val="0"/>
          <w:numId w:val="152"/>
        </w:numPr>
        <w:tabs>
          <w:tab w:val="left" w:pos="1844"/>
        </w:tabs>
        <w:ind w:right="281" w:firstLine="707"/>
        <w:rPr>
          <w:sz w:val="28"/>
        </w:rPr>
      </w:pPr>
      <w:r>
        <w:rPr>
          <w:sz w:val="28"/>
        </w:rPr>
        <w:t>выделять после предварительного анализа существенные признаки различных исторических событий (явлений, процессов) истории России начала XVI–конца XVII в. и Новой ис</w:t>
      </w:r>
      <w:r>
        <w:rPr>
          <w:sz w:val="28"/>
        </w:rPr>
        <w:t>тории XVI–XVII вв.;</w:t>
      </w:r>
    </w:p>
    <w:p w:rsidR="009A11BE" w:rsidRDefault="005C57DC">
      <w:pPr>
        <w:pStyle w:val="a4"/>
        <w:numPr>
          <w:ilvl w:val="0"/>
          <w:numId w:val="152"/>
        </w:numPr>
        <w:tabs>
          <w:tab w:val="left" w:pos="1844"/>
        </w:tabs>
        <w:ind w:right="280" w:firstLine="707"/>
        <w:rPr>
          <w:sz w:val="28"/>
        </w:rPr>
      </w:pPr>
      <w:r>
        <w:rPr>
          <w:sz w:val="28"/>
        </w:rPr>
        <w:t>определять с опорой на справочный материал предпосылки, повод, последствия, значение</w:t>
      </w:r>
      <w:r>
        <w:rPr>
          <w:spacing w:val="-1"/>
          <w:sz w:val="28"/>
        </w:rPr>
        <w:t xml:space="preserve"> </w:t>
      </w:r>
      <w:r>
        <w:rPr>
          <w:sz w:val="28"/>
        </w:rPr>
        <w:t>исторических событий (явлений, процессов) на основе изученного материала по истории России начала XVI–конца XVII в. и Новой истории XVI–XVII вв.;</w:t>
      </w:r>
    </w:p>
    <w:p w:rsidR="009A11BE" w:rsidRDefault="005C57DC">
      <w:pPr>
        <w:pStyle w:val="a4"/>
        <w:numPr>
          <w:ilvl w:val="0"/>
          <w:numId w:val="152"/>
        </w:numPr>
        <w:tabs>
          <w:tab w:val="left" w:pos="1844"/>
        </w:tabs>
        <w:ind w:right="281" w:firstLine="707"/>
        <w:rPr>
          <w:sz w:val="28"/>
        </w:rPr>
      </w:pPr>
      <w:r>
        <w:rPr>
          <w:sz w:val="28"/>
        </w:rPr>
        <w:t>сравн</w:t>
      </w:r>
      <w:r>
        <w:rPr>
          <w:sz w:val="28"/>
        </w:rPr>
        <w:t>ивать с опорой на алгоритм учебных действий события, явления, процессы в истории России начала XVI–конца XVII в. и Новой истории XVI–XVII вв., взгляды исторических деятелей, предложенные в форме учебного текста по 2–3 критериям, результаты оформлять в виде</w:t>
      </w:r>
      <w:r>
        <w:rPr>
          <w:sz w:val="28"/>
        </w:rPr>
        <w:t xml:space="preserve"> таблицы; на основе сравнения делать вывод;</w:t>
      </w:r>
    </w:p>
    <w:p w:rsidR="009A11BE" w:rsidRDefault="005C57DC">
      <w:pPr>
        <w:pStyle w:val="a4"/>
        <w:numPr>
          <w:ilvl w:val="0"/>
          <w:numId w:val="152"/>
        </w:numPr>
        <w:tabs>
          <w:tab w:val="left" w:pos="1844"/>
        </w:tabs>
        <w:ind w:right="278" w:firstLine="707"/>
        <w:rPr>
          <w:sz w:val="28"/>
        </w:rPr>
      </w:pPr>
      <w:r>
        <w:rPr>
          <w:sz w:val="28"/>
        </w:rPr>
        <w:t xml:space="preserve">определять и объяснять с опорой на фактический материал свое отношение к наиболее значительным событиям истории России начала XVI–конца XVII в. и Новой истории XVI–XVII вв., достижениям и историческим </w:t>
      </w:r>
      <w:r>
        <w:rPr>
          <w:spacing w:val="-2"/>
          <w:sz w:val="28"/>
        </w:rPr>
        <w:t>личностям;</w:t>
      </w:r>
    </w:p>
    <w:p w:rsidR="009A11BE" w:rsidRDefault="005C57DC">
      <w:pPr>
        <w:pStyle w:val="a4"/>
        <w:numPr>
          <w:ilvl w:val="0"/>
          <w:numId w:val="152"/>
        </w:numPr>
        <w:tabs>
          <w:tab w:val="left" w:pos="1844"/>
        </w:tabs>
        <w:spacing w:before="1"/>
        <w:ind w:right="278" w:firstLine="707"/>
        <w:rPr>
          <w:sz w:val="28"/>
        </w:rPr>
      </w:pPr>
      <w:r>
        <w:rPr>
          <w:sz w:val="28"/>
        </w:rPr>
        <w:t>отбирать с опорой на алгоритм учебных действий факты в учебном тексте, тексте исторического источника по истории России начала</w:t>
      </w:r>
      <w:r>
        <w:rPr>
          <w:spacing w:val="40"/>
          <w:sz w:val="28"/>
        </w:rPr>
        <w:t xml:space="preserve"> </w:t>
      </w:r>
      <w:r>
        <w:rPr>
          <w:sz w:val="28"/>
        </w:rPr>
        <w:t>XVI–конца XVII в. и Новой истории XVI–XVII вв., которые могут быть использованы для подтверждения/опровержения заданной точки зре</w:t>
      </w:r>
      <w:r>
        <w:rPr>
          <w:sz w:val="28"/>
        </w:rPr>
        <w:t>ния;</w:t>
      </w:r>
    </w:p>
    <w:p w:rsidR="009A11BE" w:rsidRDefault="005C57DC">
      <w:pPr>
        <w:pStyle w:val="a4"/>
        <w:numPr>
          <w:ilvl w:val="0"/>
          <w:numId w:val="152"/>
        </w:numPr>
        <w:tabs>
          <w:tab w:val="left" w:pos="1844"/>
        </w:tabs>
        <w:ind w:right="287" w:firstLine="707"/>
        <w:rPr>
          <w:sz w:val="28"/>
        </w:rPr>
      </w:pPr>
      <w:r>
        <w:rPr>
          <w:sz w:val="28"/>
        </w:rPr>
        <w:t>использовать материал по истории родного края для изучения особенностей исторического развития своего региона.</w:t>
      </w:r>
    </w:p>
    <w:p w:rsidR="009A11BE" w:rsidRDefault="005C57DC">
      <w:pPr>
        <w:pStyle w:val="1"/>
        <w:numPr>
          <w:ilvl w:val="0"/>
          <w:numId w:val="155"/>
        </w:numPr>
        <w:tabs>
          <w:tab w:val="left" w:pos="1062"/>
        </w:tabs>
        <w:spacing w:before="3" w:line="321" w:lineRule="exact"/>
        <w:ind w:left="1062" w:hanging="210"/>
      </w:pPr>
      <w:r>
        <w:rPr>
          <w:spacing w:val="-2"/>
        </w:rPr>
        <w:t>КЛАСС</w:t>
      </w:r>
    </w:p>
    <w:p w:rsidR="009A11BE" w:rsidRDefault="005C57DC">
      <w:pPr>
        <w:pStyle w:val="a4"/>
        <w:numPr>
          <w:ilvl w:val="1"/>
          <w:numId w:val="155"/>
        </w:numPr>
        <w:tabs>
          <w:tab w:val="left" w:pos="1844"/>
        </w:tabs>
        <w:ind w:right="279" w:firstLine="707"/>
        <w:rPr>
          <w:sz w:val="28"/>
        </w:rPr>
      </w:pPr>
      <w:r>
        <w:rPr>
          <w:sz w:val="28"/>
        </w:rPr>
        <w:t>определять с опорой на алгоритм учебных действий длительность исторических процессов, последовательность событий, явлений, процессов истории России конца XVII–XVIII в. и Новой истории XVIII в., соотносить</w:t>
      </w:r>
      <w:r>
        <w:rPr>
          <w:spacing w:val="40"/>
          <w:sz w:val="28"/>
        </w:rPr>
        <w:t xml:space="preserve"> </w:t>
      </w:r>
      <w:r>
        <w:rPr>
          <w:sz w:val="28"/>
        </w:rPr>
        <w:t>их</w:t>
      </w:r>
      <w:r>
        <w:rPr>
          <w:spacing w:val="44"/>
          <w:sz w:val="28"/>
        </w:rPr>
        <w:t xml:space="preserve">  </w:t>
      </w:r>
      <w:r>
        <w:rPr>
          <w:sz w:val="28"/>
        </w:rPr>
        <w:t>с</w:t>
      </w:r>
      <w:r>
        <w:rPr>
          <w:spacing w:val="46"/>
          <w:sz w:val="28"/>
        </w:rPr>
        <w:t xml:space="preserve">  </w:t>
      </w:r>
      <w:r>
        <w:rPr>
          <w:sz w:val="28"/>
        </w:rPr>
        <w:t>историческими</w:t>
      </w:r>
      <w:r>
        <w:rPr>
          <w:spacing w:val="47"/>
          <w:sz w:val="28"/>
        </w:rPr>
        <w:t xml:space="preserve">  </w:t>
      </w:r>
      <w:r>
        <w:rPr>
          <w:sz w:val="28"/>
        </w:rPr>
        <w:t>периодами,</w:t>
      </w:r>
      <w:r>
        <w:rPr>
          <w:spacing w:val="47"/>
          <w:sz w:val="28"/>
        </w:rPr>
        <w:t xml:space="preserve">  </w:t>
      </w:r>
      <w:r>
        <w:rPr>
          <w:sz w:val="28"/>
        </w:rPr>
        <w:t>синхронизировать</w:t>
      </w:r>
      <w:r>
        <w:rPr>
          <w:spacing w:val="46"/>
          <w:sz w:val="28"/>
        </w:rPr>
        <w:t xml:space="preserve"> </w:t>
      </w:r>
      <w:r>
        <w:rPr>
          <w:spacing w:val="46"/>
          <w:sz w:val="28"/>
        </w:rPr>
        <w:t xml:space="preserve"> </w:t>
      </w:r>
      <w:r>
        <w:rPr>
          <w:sz w:val="28"/>
        </w:rPr>
        <w:t>события</w:t>
      </w:r>
      <w:r>
        <w:rPr>
          <w:spacing w:val="47"/>
          <w:sz w:val="28"/>
        </w:rPr>
        <w:t xml:space="preserve">  </w:t>
      </w:r>
      <w:r>
        <w:rPr>
          <w:spacing w:val="-2"/>
          <w:sz w:val="28"/>
        </w:rPr>
        <w:t>(явления,</w:t>
      </w:r>
    </w:p>
    <w:p w:rsidR="009A11BE" w:rsidRDefault="009A11BE">
      <w:pPr>
        <w:pStyle w:val="a4"/>
        <w:rPr>
          <w:sz w:val="28"/>
        </w:rPr>
        <w:sectPr w:rsidR="009A11BE">
          <w:pgSz w:w="11910" w:h="16840"/>
          <w:pgMar w:top="1040" w:right="566" w:bottom="1320" w:left="850" w:header="0" w:footer="1069" w:gutter="0"/>
          <w:cols w:space="720"/>
        </w:sectPr>
      </w:pPr>
    </w:p>
    <w:p w:rsidR="009A11BE" w:rsidRDefault="005C57DC">
      <w:pPr>
        <w:pStyle w:val="a3"/>
        <w:spacing w:before="74" w:line="242" w:lineRule="auto"/>
        <w:ind w:right="285" w:firstLine="0"/>
      </w:pPr>
      <w:r>
        <w:lastRenderedPageBreak/>
        <w:t>процессы) истории разных стран и народов, определять современников исторических событий (явлений, процессов):</w:t>
      </w:r>
    </w:p>
    <w:p w:rsidR="009A11BE" w:rsidRDefault="005C57DC">
      <w:pPr>
        <w:pStyle w:val="2"/>
        <w:spacing w:line="317" w:lineRule="exact"/>
        <w:ind w:left="1211"/>
      </w:pPr>
      <w:r>
        <w:t>История</w:t>
      </w:r>
      <w:r>
        <w:rPr>
          <w:spacing w:val="-9"/>
        </w:rPr>
        <w:t xml:space="preserve"> </w:t>
      </w:r>
      <w:r>
        <w:rPr>
          <w:spacing w:val="-2"/>
        </w:rPr>
        <w:t>России</w:t>
      </w:r>
    </w:p>
    <w:p w:rsidR="009A11BE" w:rsidRDefault="005C57DC">
      <w:pPr>
        <w:spacing w:line="322" w:lineRule="exact"/>
        <w:ind w:left="1211"/>
        <w:jc w:val="both"/>
        <w:rPr>
          <w:b/>
          <w:sz w:val="28"/>
        </w:rPr>
      </w:pPr>
      <w:r>
        <w:rPr>
          <w:b/>
          <w:sz w:val="28"/>
        </w:rPr>
        <w:t>Россия</w:t>
      </w:r>
      <w:r>
        <w:rPr>
          <w:b/>
          <w:spacing w:val="-9"/>
          <w:sz w:val="28"/>
        </w:rPr>
        <w:t xml:space="preserve"> </w:t>
      </w:r>
      <w:r>
        <w:rPr>
          <w:b/>
          <w:sz w:val="28"/>
        </w:rPr>
        <w:t>в</w:t>
      </w:r>
      <w:r>
        <w:rPr>
          <w:b/>
          <w:spacing w:val="-5"/>
          <w:sz w:val="28"/>
        </w:rPr>
        <w:t xml:space="preserve"> </w:t>
      </w:r>
      <w:r>
        <w:rPr>
          <w:b/>
          <w:sz w:val="28"/>
        </w:rPr>
        <w:t>эпоху</w:t>
      </w:r>
      <w:r>
        <w:rPr>
          <w:b/>
          <w:spacing w:val="-6"/>
          <w:sz w:val="28"/>
        </w:rPr>
        <w:t xml:space="preserve"> </w:t>
      </w:r>
      <w:r>
        <w:rPr>
          <w:b/>
          <w:sz w:val="28"/>
        </w:rPr>
        <w:t>преобразований</w:t>
      </w:r>
      <w:r>
        <w:rPr>
          <w:b/>
          <w:spacing w:val="-5"/>
          <w:sz w:val="28"/>
        </w:rPr>
        <w:t xml:space="preserve"> </w:t>
      </w:r>
      <w:r>
        <w:rPr>
          <w:b/>
          <w:sz w:val="28"/>
        </w:rPr>
        <w:t>Петра</w:t>
      </w:r>
      <w:r>
        <w:rPr>
          <w:b/>
          <w:spacing w:val="-5"/>
          <w:sz w:val="28"/>
        </w:rPr>
        <w:t xml:space="preserve"> </w:t>
      </w:r>
      <w:r>
        <w:rPr>
          <w:b/>
          <w:spacing w:val="-10"/>
          <w:sz w:val="28"/>
        </w:rPr>
        <w:t>I</w:t>
      </w:r>
    </w:p>
    <w:p w:rsidR="009A11BE" w:rsidRDefault="005C57DC">
      <w:pPr>
        <w:pStyle w:val="a3"/>
        <w:ind w:right="285" w:firstLine="566"/>
      </w:pPr>
      <w:r>
        <w:t>Россия в конце XVII в., необходимость реформ. Правление</w:t>
      </w:r>
      <w:r>
        <w:t xml:space="preserve"> царевны Софьи. Предпосылки преобразований Петра I. Борьба за власть, начало царствования Петра I. Стрелецкие бунты.</w:t>
      </w:r>
    </w:p>
    <w:p w:rsidR="009A11BE" w:rsidRDefault="005C57DC">
      <w:pPr>
        <w:pStyle w:val="a3"/>
        <w:spacing w:before="1"/>
        <w:ind w:right="278" w:firstLine="566"/>
      </w:pPr>
      <w:r>
        <w:t>«Вечный мир» с Речью Посполитой. Крымские походы. Азовские походы. Великое посольство. Сподвижники Петра I. Северная война (1700–1721 гг.).</w:t>
      </w:r>
      <w:r>
        <w:t xml:space="preserve"> Основание Санкт-Петербурга (1703 г.). Создание регулярной</w:t>
      </w:r>
      <w:r>
        <w:rPr>
          <w:spacing w:val="40"/>
        </w:rPr>
        <w:t xml:space="preserve"> </w:t>
      </w:r>
      <w:r>
        <w:t>армии, военного флота. Полтавская битва (1709 г.). Прутский поход. Ништадтский мир. Провозглашение России империей (1721 г.). Абсолютизм. Каспийский поход Петра I.</w:t>
      </w:r>
    </w:p>
    <w:p w:rsidR="009A11BE" w:rsidRDefault="005C57DC">
      <w:pPr>
        <w:pStyle w:val="a3"/>
        <w:spacing w:before="1"/>
        <w:ind w:right="283" w:firstLine="566"/>
      </w:pPr>
      <w:r>
        <w:t>Экономическая политика Петра I. Р</w:t>
      </w:r>
      <w:r>
        <w:t xml:space="preserve">оль государства в создании </w:t>
      </w:r>
      <w:r>
        <w:rPr>
          <w:spacing w:val="-2"/>
        </w:rPr>
        <w:t>промышленности.</w:t>
      </w:r>
    </w:p>
    <w:p w:rsidR="009A11BE" w:rsidRDefault="005C57DC">
      <w:pPr>
        <w:pStyle w:val="a3"/>
        <w:tabs>
          <w:tab w:val="left" w:pos="3400"/>
          <w:tab w:val="left" w:pos="6393"/>
          <w:tab w:val="left" w:pos="8715"/>
        </w:tabs>
        <w:ind w:right="283" w:firstLine="566"/>
      </w:pPr>
      <w:r>
        <w:rPr>
          <w:spacing w:val="-2"/>
        </w:rPr>
        <w:t>Реформы</w:t>
      </w:r>
      <w:r>
        <w:tab/>
      </w:r>
      <w:r>
        <w:rPr>
          <w:spacing w:val="-2"/>
        </w:rPr>
        <w:t>государственного</w:t>
      </w:r>
      <w:r>
        <w:tab/>
      </w:r>
      <w:r>
        <w:rPr>
          <w:spacing w:val="-2"/>
        </w:rPr>
        <w:t>управления.</w:t>
      </w:r>
      <w:r>
        <w:tab/>
      </w:r>
      <w:r>
        <w:rPr>
          <w:spacing w:val="-2"/>
        </w:rPr>
        <w:t xml:space="preserve">Учреждение </w:t>
      </w:r>
      <w:r>
        <w:t xml:space="preserve">Правительствующего Сената, коллегий, органов надзора. Издание указа о </w:t>
      </w:r>
      <w:r>
        <w:rPr>
          <w:spacing w:val="-2"/>
        </w:rPr>
        <w:t>престолонаследии.</w:t>
      </w:r>
    </w:p>
    <w:p w:rsidR="009A11BE" w:rsidRDefault="005C57DC">
      <w:pPr>
        <w:pStyle w:val="a3"/>
        <w:ind w:right="285" w:firstLine="566"/>
      </w:pPr>
      <w:r>
        <w:t>Церковная реформа. Упразднение патриаршества и учреждение Святейшего Синода.</w:t>
      </w:r>
    </w:p>
    <w:p w:rsidR="009A11BE" w:rsidRDefault="005C57DC">
      <w:pPr>
        <w:pStyle w:val="a3"/>
        <w:ind w:right="287" w:firstLine="566"/>
      </w:pPr>
      <w:r>
        <w:t xml:space="preserve">Реформы местного управления. Табель о рангах. Переписи населения. Введение подушной подати. Изменение в положении сословий российского </w:t>
      </w:r>
      <w:r>
        <w:rPr>
          <w:spacing w:val="-2"/>
        </w:rPr>
        <w:t>общества.</w:t>
      </w:r>
    </w:p>
    <w:p w:rsidR="009A11BE" w:rsidRDefault="005C57DC">
      <w:pPr>
        <w:pStyle w:val="a3"/>
        <w:ind w:right="280" w:firstLine="566"/>
      </w:pPr>
      <w:r>
        <w:t>Социальные движения в первой четверти XVIII в.: восстание в Башкирии, восстание под предводительством К.А. Булавина на Дону. Дело царевича Алексея.</w:t>
      </w:r>
    </w:p>
    <w:p w:rsidR="009A11BE" w:rsidRDefault="005C57DC">
      <w:pPr>
        <w:pStyle w:val="a3"/>
        <w:spacing w:before="1"/>
        <w:ind w:right="283" w:firstLine="566"/>
      </w:pPr>
      <w:r>
        <w:t xml:space="preserve">Преобразования Петра I в области культуры: усиление влияния западноевропейской культуры на Россию, введение </w:t>
      </w:r>
      <w:r>
        <w:t>нового летоисчисления, гражданского шрифта, появление первой печатной газеты «Ведомости», развитие образования, открытие Кунсткамеры. Учреждение Академии наук в Петербурге (1725 г.).</w:t>
      </w:r>
    </w:p>
    <w:p w:rsidR="009A11BE" w:rsidRDefault="005C57DC">
      <w:pPr>
        <w:pStyle w:val="2"/>
        <w:spacing w:line="320" w:lineRule="exact"/>
        <w:ind w:left="1418"/>
      </w:pPr>
      <w:r>
        <w:t>Эпоха</w:t>
      </w:r>
      <w:r>
        <w:rPr>
          <w:spacing w:val="-7"/>
        </w:rPr>
        <w:t xml:space="preserve"> </w:t>
      </w:r>
      <w:r>
        <w:t>дворцовых</w:t>
      </w:r>
      <w:r>
        <w:rPr>
          <w:spacing w:val="-10"/>
        </w:rPr>
        <w:t xml:space="preserve"> </w:t>
      </w:r>
      <w:r>
        <w:rPr>
          <w:spacing w:val="-2"/>
        </w:rPr>
        <w:t>переворотов</w:t>
      </w:r>
    </w:p>
    <w:p w:rsidR="009A11BE" w:rsidRDefault="005C57DC">
      <w:pPr>
        <w:pStyle w:val="a3"/>
        <w:ind w:right="283" w:firstLine="566"/>
      </w:pPr>
      <w:r>
        <w:t>Правление Екатерины I. Правление Петра II, Сс</w:t>
      </w:r>
      <w:r>
        <w:t>ылка А.Д. Меншикова. Правление Анны Иоанновны, Создание Кабинета министров. Расширение привилегий дворянства. Создание Сухопутного шляхетского кадетского корпуса. Ивана VI Антоновича.</w:t>
      </w:r>
    </w:p>
    <w:p w:rsidR="009A11BE" w:rsidRDefault="005C57DC">
      <w:pPr>
        <w:pStyle w:val="a3"/>
        <w:spacing w:before="1"/>
        <w:ind w:right="285" w:firstLine="566"/>
      </w:pPr>
      <w:r>
        <w:t>Правление</w:t>
      </w:r>
      <w:r>
        <w:rPr>
          <w:spacing w:val="-4"/>
        </w:rPr>
        <w:t xml:space="preserve"> </w:t>
      </w:r>
      <w:r>
        <w:t>Елизаветы</w:t>
      </w:r>
      <w:r>
        <w:rPr>
          <w:spacing w:val="-3"/>
        </w:rPr>
        <w:t xml:space="preserve"> </w:t>
      </w:r>
      <w:r>
        <w:t>Петровны.</w:t>
      </w:r>
      <w:r>
        <w:rPr>
          <w:spacing w:val="-4"/>
        </w:rPr>
        <w:t xml:space="preserve"> </w:t>
      </w:r>
      <w:r>
        <w:t>Ликвидация</w:t>
      </w:r>
      <w:r>
        <w:rPr>
          <w:spacing w:val="-3"/>
        </w:rPr>
        <w:t xml:space="preserve"> </w:t>
      </w:r>
      <w:r>
        <w:t>внутренних</w:t>
      </w:r>
      <w:r>
        <w:rPr>
          <w:spacing w:val="-3"/>
        </w:rPr>
        <w:t xml:space="preserve"> </w:t>
      </w:r>
      <w:r>
        <w:t>таможен.</w:t>
      </w:r>
      <w:r>
        <w:rPr>
          <w:spacing w:val="-4"/>
        </w:rPr>
        <w:t xml:space="preserve"> </w:t>
      </w:r>
      <w:r>
        <w:t>М.В. Ломоно</w:t>
      </w:r>
      <w:r>
        <w:t>сов и основание Московского университета (1755 г.). Основание Академии художеств.</w:t>
      </w:r>
    </w:p>
    <w:p w:rsidR="009A11BE" w:rsidRDefault="005C57DC">
      <w:pPr>
        <w:pStyle w:val="a3"/>
        <w:spacing w:before="1"/>
        <w:ind w:right="281" w:firstLine="566"/>
      </w:pPr>
      <w:r>
        <w:t>Правление Петра III. Манифест о вольности дворянской. Переворот</w:t>
      </w:r>
      <w:r>
        <w:rPr>
          <w:spacing w:val="80"/>
        </w:rPr>
        <w:t xml:space="preserve"> </w:t>
      </w:r>
      <w:r>
        <w:t>1762</w:t>
      </w:r>
      <w:r>
        <w:rPr>
          <w:spacing w:val="-2"/>
        </w:rPr>
        <w:t xml:space="preserve"> </w:t>
      </w:r>
      <w:r>
        <w:t>г. Внешняя политика России эпохи дворцовых переворотов. Участие России в Семилетней войне.</w:t>
      </w:r>
    </w:p>
    <w:p w:rsidR="009A11BE" w:rsidRDefault="005C57DC">
      <w:pPr>
        <w:pStyle w:val="2"/>
        <w:spacing w:line="321" w:lineRule="exact"/>
        <w:ind w:left="1418"/>
      </w:pPr>
      <w:r>
        <w:t>Правление</w:t>
      </w:r>
      <w:r>
        <w:rPr>
          <w:spacing w:val="-11"/>
        </w:rPr>
        <w:t xml:space="preserve"> </w:t>
      </w:r>
      <w:r>
        <w:t>Екат</w:t>
      </w:r>
      <w:r>
        <w:t>ерины</w:t>
      </w:r>
      <w:r>
        <w:rPr>
          <w:spacing w:val="-9"/>
        </w:rPr>
        <w:t xml:space="preserve"> </w:t>
      </w:r>
      <w:r>
        <w:rPr>
          <w:spacing w:val="-5"/>
        </w:rPr>
        <w:t>II</w:t>
      </w:r>
    </w:p>
    <w:p w:rsidR="009A11BE" w:rsidRDefault="009A11BE">
      <w:pPr>
        <w:pStyle w:val="2"/>
        <w:spacing w:line="321" w:lineRule="exact"/>
        <w:sectPr w:rsidR="009A11BE">
          <w:pgSz w:w="11910" w:h="16840"/>
          <w:pgMar w:top="1040" w:right="566" w:bottom="1320" w:left="850" w:header="0" w:footer="1069" w:gutter="0"/>
          <w:cols w:space="720"/>
        </w:sectPr>
      </w:pPr>
    </w:p>
    <w:p w:rsidR="009A11BE" w:rsidRDefault="005C57DC">
      <w:pPr>
        <w:pStyle w:val="a3"/>
        <w:spacing w:before="74"/>
        <w:ind w:right="280" w:firstLine="566"/>
      </w:pPr>
      <w:r>
        <w:lastRenderedPageBreak/>
        <w:t>Внутренняя политика Екатерины II. Особенности «просвещенного абсолютизма» в России. Секуляризация церковных земель. Уложенная комиссия. Экономическая и финансовая политика правительства. Начало выпуска ассигнаций. Издание манифес</w:t>
      </w:r>
      <w:r>
        <w:t>та о свободе предпринимательства. Губернская реформа. Издание Жалованных грамот дворянству и городам. Положение сословий российского общества.</w:t>
      </w:r>
    </w:p>
    <w:p w:rsidR="009A11BE" w:rsidRDefault="005C57DC">
      <w:pPr>
        <w:pStyle w:val="a3"/>
        <w:spacing w:before="1"/>
        <w:ind w:left="1418" w:firstLine="0"/>
      </w:pPr>
      <w:r>
        <w:t>Национальная</w:t>
      </w:r>
      <w:r>
        <w:rPr>
          <w:spacing w:val="56"/>
        </w:rPr>
        <w:t xml:space="preserve">   </w:t>
      </w:r>
      <w:r>
        <w:t>политика.</w:t>
      </w:r>
      <w:r>
        <w:rPr>
          <w:spacing w:val="56"/>
        </w:rPr>
        <w:t xml:space="preserve">   </w:t>
      </w:r>
      <w:r>
        <w:t>Ликвидация</w:t>
      </w:r>
      <w:r>
        <w:rPr>
          <w:spacing w:val="56"/>
        </w:rPr>
        <w:t xml:space="preserve">   </w:t>
      </w:r>
      <w:r>
        <w:t>украинского</w:t>
      </w:r>
      <w:r>
        <w:rPr>
          <w:spacing w:val="56"/>
        </w:rPr>
        <w:t xml:space="preserve">   </w:t>
      </w:r>
      <w:r>
        <w:rPr>
          <w:spacing w:val="-2"/>
        </w:rPr>
        <w:t>гетманства.</w:t>
      </w:r>
    </w:p>
    <w:p w:rsidR="009A11BE" w:rsidRDefault="005C57DC">
      <w:pPr>
        <w:pStyle w:val="a3"/>
        <w:spacing w:before="2" w:line="322" w:lineRule="exact"/>
        <w:ind w:firstLine="0"/>
      </w:pPr>
      <w:r>
        <w:t>Укрепление</w:t>
      </w:r>
      <w:r>
        <w:rPr>
          <w:spacing w:val="-6"/>
        </w:rPr>
        <w:t xml:space="preserve"> </w:t>
      </w:r>
      <w:r>
        <w:t>начал</w:t>
      </w:r>
      <w:r>
        <w:rPr>
          <w:spacing w:val="-4"/>
        </w:rPr>
        <w:t xml:space="preserve"> </w:t>
      </w:r>
      <w:r>
        <w:rPr>
          <w:spacing w:val="-2"/>
        </w:rPr>
        <w:t>веротерпимости.</w:t>
      </w:r>
    </w:p>
    <w:p w:rsidR="009A11BE" w:rsidRDefault="005C57DC">
      <w:pPr>
        <w:pStyle w:val="a3"/>
        <w:ind w:right="282" w:firstLine="566"/>
      </w:pPr>
      <w:r>
        <w:t xml:space="preserve">Экономическое </w:t>
      </w:r>
      <w:r>
        <w:t>развитие России во второй половине XVIII в. Крепостной и вольнонаемный труд. Хозяйственное освоение Новороссии, Северного Кавказа, Поволжья, Урала. Издание манифеста о свободе предпринимательства. Торговые договоры со странами Европы. Обострение социальных</w:t>
      </w:r>
      <w:r>
        <w:t xml:space="preserve"> противоречий. </w:t>
      </w:r>
      <w:r>
        <w:rPr>
          <w:i/>
        </w:rPr>
        <w:t xml:space="preserve">Чумной бунт. </w:t>
      </w:r>
      <w:r>
        <w:t>Восстание под предводительством Е.И. Пугачева (1773–1775 гг.).</w:t>
      </w:r>
    </w:p>
    <w:p w:rsidR="009A11BE" w:rsidRDefault="005C57DC">
      <w:pPr>
        <w:pStyle w:val="a3"/>
        <w:spacing w:line="322" w:lineRule="exact"/>
        <w:ind w:left="1418" w:firstLine="0"/>
      </w:pPr>
      <w:r>
        <w:t>Развитие</w:t>
      </w:r>
      <w:r>
        <w:rPr>
          <w:spacing w:val="-10"/>
        </w:rPr>
        <w:t xml:space="preserve"> </w:t>
      </w:r>
      <w:r>
        <w:t>общественной</w:t>
      </w:r>
      <w:r>
        <w:rPr>
          <w:spacing w:val="-7"/>
        </w:rPr>
        <w:t xml:space="preserve"> </w:t>
      </w:r>
      <w:r>
        <w:rPr>
          <w:spacing w:val="-2"/>
        </w:rPr>
        <w:t>мысли.</w:t>
      </w:r>
    </w:p>
    <w:p w:rsidR="009A11BE" w:rsidRDefault="005C57DC">
      <w:pPr>
        <w:pStyle w:val="a3"/>
        <w:ind w:right="285" w:firstLine="566"/>
      </w:pPr>
      <w:r>
        <w:t>Внешняя политика России второй половины XVIII в. Борьба России за выход к Черному морю. Войны с Османской империей. Присоединение Крыма и Северного Причерноморья к Российской империи (1783 г.). Создание Черноморского флота. Взятие Измаила русскими войсками</w:t>
      </w:r>
      <w:r>
        <w:t xml:space="preserve"> под командованием А.В. Суворова. Георгиевский трактат. Участие России в разделах Речи Посполитой. Отношения с Англией. Декларация о вооруженном нейтралитете. Борьба с революционной Францией.</w:t>
      </w:r>
    </w:p>
    <w:p w:rsidR="009A11BE" w:rsidRDefault="005C57DC">
      <w:pPr>
        <w:pStyle w:val="a3"/>
        <w:ind w:right="285" w:firstLine="566"/>
      </w:pPr>
      <w:r>
        <w:t>Культурное пространство Российской империи в XVIII в.: публицист</w:t>
      </w:r>
      <w:r>
        <w:t>ика и литература, первые журналы, развитие науки, географические экспедиции, достижения в технике, развитие образования, архитектура, изобразительное искусство, театр, быт и нравы.</w:t>
      </w:r>
    </w:p>
    <w:p w:rsidR="009A11BE" w:rsidRDefault="005C57DC">
      <w:pPr>
        <w:pStyle w:val="2"/>
        <w:spacing w:before="1" w:line="322" w:lineRule="exact"/>
        <w:ind w:left="1418"/>
      </w:pPr>
      <w:r>
        <w:t>Россия</w:t>
      </w:r>
      <w:r>
        <w:rPr>
          <w:spacing w:val="-4"/>
        </w:rPr>
        <w:t xml:space="preserve"> </w:t>
      </w:r>
      <w:r>
        <w:t>при</w:t>
      </w:r>
      <w:r>
        <w:rPr>
          <w:spacing w:val="-3"/>
        </w:rPr>
        <w:t xml:space="preserve"> </w:t>
      </w:r>
      <w:r>
        <w:t>Павле</w:t>
      </w:r>
      <w:r>
        <w:rPr>
          <w:spacing w:val="-4"/>
        </w:rPr>
        <w:t xml:space="preserve"> </w:t>
      </w:r>
      <w:r>
        <w:rPr>
          <w:spacing w:val="-10"/>
        </w:rPr>
        <w:t>I</w:t>
      </w:r>
    </w:p>
    <w:p w:rsidR="009A11BE" w:rsidRDefault="005C57DC">
      <w:pPr>
        <w:pStyle w:val="a3"/>
        <w:spacing w:line="322" w:lineRule="exact"/>
        <w:ind w:left="1418" w:firstLine="0"/>
      </w:pPr>
      <w:r>
        <w:t>Внутренняя</w:t>
      </w:r>
      <w:r>
        <w:rPr>
          <w:spacing w:val="63"/>
        </w:rPr>
        <w:t xml:space="preserve"> </w:t>
      </w:r>
      <w:r>
        <w:t>политика</w:t>
      </w:r>
      <w:r>
        <w:rPr>
          <w:spacing w:val="68"/>
        </w:rPr>
        <w:t xml:space="preserve"> </w:t>
      </w:r>
      <w:r>
        <w:t>Павла</w:t>
      </w:r>
      <w:r>
        <w:rPr>
          <w:spacing w:val="67"/>
        </w:rPr>
        <w:t xml:space="preserve"> </w:t>
      </w:r>
      <w:r>
        <w:t>I.</w:t>
      </w:r>
      <w:r>
        <w:rPr>
          <w:spacing w:val="65"/>
        </w:rPr>
        <w:t xml:space="preserve"> </w:t>
      </w:r>
      <w:r>
        <w:t>Изменение</w:t>
      </w:r>
      <w:r>
        <w:rPr>
          <w:spacing w:val="67"/>
        </w:rPr>
        <w:t xml:space="preserve"> </w:t>
      </w:r>
      <w:r>
        <w:t>порядка</w:t>
      </w:r>
      <w:r>
        <w:rPr>
          <w:spacing w:val="66"/>
        </w:rPr>
        <w:t xml:space="preserve"> </w:t>
      </w:r>
      <w:r>
        <w:rPr>
          <w:spacing w:val="-2"/>
        </w:rPr>
        <w:t>престолонаследия.</w:t>
      </w:r>
    </w:p>
    <w:p w:rsidR="009A11BE" w:rsidRDefault="005C57DC">
      <w:pPr>
        <w:pStyle w:val="a3"/>
        <w:spacing w:line="322" w:lineRule="exact"/>
        <w:ind w:firstLine="0"/>
      </w:pPr>
      <w:r>
        <w:t>Социальная</w:t>
      </w:r>
      <w:r>
        <w:rPr>
          <w:spacing w:val="-7"/>
        </w:rPr>
        <w:t xml:space="preserve"> </w:t>
      </w:r>
      <w:r>
        <w:t>политика</w:t>
      </w:r>
      <w:r>
        <w:rPr>
          <w:spacing w:val="-5"/>
        </w:rPr>
        <w:t xml:space="preserve"> </w:t>
      </w:r>
      <w:r>
        <w:t>Павла</w:t>
      </w:r>
      <w:r>
        <w:rPr>
          <w:spacing w:val="-5"/>
        </w:rPr>
        <w:t xml:space="preserve"> </w:t>
      </w:r>
      <w:r>
        <w:t>I.</w:t>
      </w:r>
      <w:r>
        <w:rPr>
          <w:spacing w:val="-9"/>
        </w:rPr>
        <w:t xml:space="preserve"> </w:t>
      </w:r>
      <w:r>
        <w:t>Издание</w:t>
      </w:r>
      <w:r>
        <w:rPr>
          <w:spacing w:val="-8"/>
        </w:rPr>
        <w:t xml:space="preserve"> </w:t>
      </w:r>
      <w:r>
        <w:t>манифеста</w:t>
      </w:r>
      <w:r>
        <w:rPr>
          <w:spacing w:val="-5"/>
        </w:rPr>
        <w:t xml:space="preserve"> </w:t>
      </w:r>
      <w:r>
        <w:t>о</w:t>
      </w:r>
      <w:r>
        <w:rPr>
          <w:spacing w:val="-5"/>
        </w:rPr>
        <w:t xml:space="preserve"> </w:t>
      </w:r>
      <w:r>
        <w:t>трехдневной</w:t>
      </w:r>
      <w:r>
        <w:rPr>
          <w:spacing w:val="-4"/>
        </w:rPr>
        <w:t xml:space="preserve"> </w:t>
      </w:r>
      <w:r>
        <w:rPr>
          <w:spacing w:val="-2"/>
        </w:rPr>
        <w:t>барщине.</w:t>
      </w:r>
    </w:p>
    <w:p w:rsidR="009A11BE" w:rsidRDefault="005C57DC">
      <w:pPr>
        <w:pStyle w:val="a3"/>
        <w:ind w:right="286" w:firstLine="566"/>
      </w:pPr>
      <w:r>
        <w:t>Внешняя политика Павла I. Участие России в антифранцузских коалициях. Итальянский и Швейцарский походы А.В. Суворова (1799 г.). Военно-морские экспедиции Ф.Ф. Ушакова.</w:t>
      </w:r>
    </w:p>
    <w:p w:rsidR="009A11BE" w:rsidRDefault="005C57DC">
      <w:pPr>
        <w:pStyle w:val="2"/>
        <w:spacing w:line="321" w:lineRule="exact"/>
        <w:ind w:left="852"/>
      </w:pPr>
      <w:r>
        <w:t>Всеобщая</w:t>
      </w:r>
      <w:r>
        <w:rPr>
          <w:spacing w:val="-9"/>
        </w:rPr>
        <w:t xml:space="preserve"> </w:t>
      </w:r>
      <w:r>
        <w:t>история</w:t>
      </w:r>
      <w:r>
        <w:rPr>
          <w:spacing w:val="-8"/>
        </w:rPr>
        <w:t xml:space="preserve"> </w:t>
      </w:r>
      <w:r>
        <w:t>(Новая</w:t>
      </w:r>
      <w:r>
        <w:rPr>
          <w:spacing w:val="-7"/>
        </w:rPr>
        <w:t xml:space="preserve"> </w:t>
      </w:r>
      <w:r>
        <w:t>история</w:t>
      </w:r>
      <w:r>
        <w:rPr>
          <w:spacing w:val="-6"/>
        </w:rPr>
        <w:t xml:space="preserve"> </w:t>
      </w:r>
      <w:r>
        <w:t>XVIII</w:t>
      </w:r>
      <w:r>
        <w:rPr>
          <w:spacing w:val="-3"/>
        </w:rPr>
        <w:t xml:space="preserve"> </w:t>
      </w:r>
      <w:r>
        <w:rPr>
          <w:spacing w:val="-5"/>
        </w:rPr>
        <w:t>в.)</w:t>
      </w:r>
    </w:p>
    <w:p w:rsidR="009A11BE" w:rsidRDefault="005C57DC">
      <w:pPr>
        <w:pStyle w:val="a3"/>
        <w:spacing w:before="2" w:line="322" w:lineRule="exact"/>
        <w:ind w:left="1418" w:firstLine="0"/>
      </w:pPr>
      <w:r>
        <w:t>Эпоха</w:t>
      </w:r>
      <w:r>
        <w:rPr>
          <w:spacing w:val="-7"/>
        </w:rPr>
        <w:t xml:space="preserve"> </w:t>
      </w:r>
      <w:r>
        <w:t>Просвещения.</w:t>
      </w:r>
      <w:r>
        <w:rPr>
          <w:spacing w:val="-4"/>
        </w:rPr>
        <w:t xml:space="preserve"> </w:t>
      </w:r>
      <w:r>
        <w:t>Изменения</w:t>
      </w:r>
      <w:r>
        <w:rPr>
          <w:spacing w:val="-4"/>
        </w:rPr>
        <w:t xml:space="preserve"> </w:t>
      </w:r>
      <w:r>
        <w:t>в</w:t>
      </w:r>
      <w:r>
        <w:rPr>
          <w:spacing w:val="-5"/>
        </w:rPr>
        <w:t xml:space="preserve"> </w:t>
      </w:r>
      <w:r>
        <w:rPr>
          <w:spacing w:val="-2"/>
        </w:rPr>
        <w:t>культуре.</w:t>
      </w:r>
    </w:p>
    <w:p w:rsidR="009A11BE" w:rsidRDefault="005C57DC">
      <w:pPr>
        <w:pStyle w:val="a3"/>
        <w:ind w:right="284" w:firstLine="566"/>
      </w:pPr>
      <w:r>
        <w:t>Социально-экономическое</w:t>
      </w:r>
      <w:r>
        <w:rPr>
          <w:spacing w:val="-3"/>
        </w:rPr>
        <w:t xml:space="preserve"> </w:t>
      </w:r>
      <w:r>
        <w:t>развитие</w:t>
      </w:r>
      <w:r>
        <w:rPr>
          <w:spacing w:val="-3"/>
        </w:rPr>
        <w:t xml:space="preserve"> </w:t>
      </w:r>
      <w:r>
        <w:t>Англии.</w:t>
      </w:r>
      <w:r>
        <w:rPr>
          <w:spacing w:val="-4"/>
        </w:rPr>
        <w:t xml:space="preserve"> </w:t>
      </w:r>
      <w:r>
        <w:t>Промышленный</w:t>
      </w:r>
      <w:r>
        <w:rPr>
          <w:spacing w:val="-3"/>
        </w:rPr>
        <w:t xml:space="preserve"> </w:t>
      </w:r>
      <w:r>
        <w:t>переворот. Развитие парламентской монархии в Англии в XVIII в. Возникновение промышленной буржуазии и промышленного про</w:t>
      </w:r>
      <w:r>
        <w:t>летариата.</w:t>
      </w:r>
    </w:p>
    <w:p w:rsidR="009A11BE" w:rsidRDefault="005C57DC">
      <w:pPr>
        <w:pStyle w:val="a3"/>
        <w:ind w:right="286" w:firstLine="566"/>
      </w:pPr>
      <w:r>
        <w:t>Абсолютная монархия во Франции. Особенности положения третьего сословия. Причины и этапы Великой французской революции.</w:t>
      </w:r>
    </w:p>
    <w:p w:rsidR="009A11BE" w:rsidRDefault="005C57DC">
      <w:pPr>
        <w:pStyle w:val="a3"/>
        <w:spacing w:before="1"/>
        <w:ind w:right="286" w:firstLine="566"/>
      </w:pPr>
      <w:r>
        <w:t>Своеобразие Священной Римской империи германской нации и государств, входивших в ее состав. Создание королевства Пруссия.</w:t>
      </w:r>
    </w:p>
    <w:p w:rsidR="009A11BE" w:rsidRDefault="005C57DC">
      <w:pPr>
        <w:pStyle w:val="a3"/>
        <w:ind w:left="1418" w:right="1154" w:firstLine="0"/>
      </w:pPr>
      <w:r>
        <w:t>Нац</w:t>
      </w:r>
      <w:r>
        <w:t>иональное</w:t>
      </w:r>
      <w:r>
        <w:rPr>
          <w:spacing w:val="-8"/>
        </w:rPr>
        <w:t xml:space="preserve"> </w:t>
      </w:r>
      <w:r>
        <w:t>и</w:t>
      </w:r>
      <w:r>
        <w:rPr>
          <w:spacing w:val="-8"/>
        </w:rPr>
        <w:t xml:space="preserve"> </w:t>
      </w:r>
      <w:r>
        <w:t>политическое</w:t>
      </w:r>
      <w:r>
        <w:rPr>
          <w:spacing w:val="-8"/>
        </w:rPr>
        <w:t xml:space="preserve"> </w:t>
      </w:r>
      <w:r>
        <w:t>своеобразие</w:t>
      </w:r>
      <w:r>
        <w:rPr>
          <w:spacing w:val="-8"/>
        </w:rPr>
        <w:t xml:space="preserve"> </w:t>
      </w:r>
      <w:r>
        <w:t>монархии</w:t>
      </w:r>
      <w:r>
        <w:rPr>
          <w:spacing w:val="-8"/>
        </w:rPr>
        <w:t xml:space="preserve"> </w:t>
      </w:r>
      <w:r>
        <w:t>Габсбургов. Характерные черты международных отношений XVIII в.</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ind w:left="1418" w:firstLine="0"/>
        <w:jc w:val="left"/>
      </w:pPr>
      <w:r>
        <w:lastRenderedPageBreak/>
        <w:t>Конфликт</w:t>
      </w:r>
      <w:r>
        <w:rPr>
          <w:spacing w:val="44"/>
          <w:w w:val="150"/>
        </w:rPr>
        <w:t xml:space="preserve"> </w:t>
      </w:r>
      <w:r>
        <w:t>британских</w:t>
      </w:r>
      <w:r>
        <w:rPr>
          <w:spacing w:val="49"/>
          <w:w w:val="150"/>
        </w:rPr>
        <w:t xml:space="preserve"> </w:t>
      </w:r>
      <w:r>
        <w:t>колоний</w:t>
      </w:r>
      <w:r>
        <w:rPr>
          <w:spacing w:val="49"/>
          <w:w w:val="150"/>
        </w:rPr>
        <w:t xml:space="preserve"> </w:t>
      </w:r>
      <w:r>
        <w:t>в</w:t>
      </w:r>
      <w:r>
        <w:rPr>
          <w:spacing w:val="48"/>
          <w:w w:val="150"/>
        </w:rPr>
        <w:t xml:space="preserve"> </w:t>
      </w:r>
      <w:r>
        <w:t>Северной</w:t>
      </w:r>
      <w:r>
        <w:rPr>
          <w:spacing w:val="49"/>
          <w:w w:val="150"/>
        </w:rPr>
        <w:t xml:space="preserve"> </w:t>
      </w:r>
      <w:r>
        <w:t>Америке</w:t>
      </w:r>
      <w:r>
        <w:rPr>
          <w:spacing w:val="49"/>
          <w:w w:val="150"/>
        </w:rPr>
        <w:t xml:space="preserve"> </w:t>
      </w:r>
      <w:r>
        <w:t>с</w:t>
      </w:r>
      <w:r>
        <w:rPr>
          <w:spacing w:val="46"/>
          <w:w w:val="150"/>
        </w:rPr>
        <w:t xml:space="preserve"> </w:t>
      </w:r>
      <w:r>
        <w:rPr>
          <w:spacing w:val="-2"/>
        </w:rPr>
        <w:t>метрополией.</w:t>
      </w:r>
    </w:p>
    <w:p w:rsidR="009A11BE" w:rsidRDefault="005C57DC">
      <w:pPr>
        <w:pStyle w:val="a3"/>
        <w:spacing w:before="3"/>
        <w:ind w:left="1418" w:right="4881" w:hanging="567"/>
        <w:jc w:val="left"/>
      </w:pPr>
      <w:r>
        <w:t>Война за независимость США. Французская</w:t>
      </w:r>
      <w:r>
        <w:rPr>
          <w:spacing w:val="-13"/>
        </w:rPr>
        <w:t xml:space="preserve"> </w:t>
      </w:r>
      <w:r>
        <w:t>революция</w:t>
      </w:r>
      <w:r>
        <w:rPr>
          <w:spacing w:val="-13"/>
        </w:rPr>
        <w:t xml:space="preserve"> </w:t>
      </w:r>
      <w:r>
        <w:t>XVIII</w:t>
      </w:r>
      <w:r>
        <w:rPr>
          <w:spacing w:val="-11"/>
        </w:rPr>
        <w:t xml:space="preserve"> </w:t>
      </w:r>
      <w:r>
        <w:t>в.</w:t>
      </w:r>
    </w:p>
    <w:p w:rsidR="009A11BE" w:rsidRDefault="005C57DC">
      <w:pPr>
        <w:pStyle w:val="2"/>
        <w:spacing w:line="321" w:lineRule="exact"/>
        <w:ind w:left="1211"/>
        <w:jc w:val="left"/>
      </w:pPr>
      <w:r>
        <w:t>Международные</w:t>
      </w:r>
      <w:r>
        <w:rPr>
          <w:spacing w:val="-8"/>
        </w:rPr>
        <w:t xml:space="preserve"> </w:t>
      </w:r>
      <w:r>
        <w:t>отношения</w:t>
      </w:r>
      <w:r>
        <w:rPr>
          <w:spacing w:val="-6"/>
        </w:rPr>
        <w:t xml:space="preserve"> </w:t>
      </w:r>
      <w:r>
        <w:t>в</w:t>
      </w:r>
      <w:r>
        <w:rPr>
          <w:spacing w:val="-6"/>
        </w:rPr>
        <w:t xml:space="preserve"> </w:t>
      </w:r>
      <w:r>
        <w:t>XVIII</w:t>
      </w:r>
      <w:r>
        <w:rPr>
          <w:spacing w:val="-7"/>
        </w:rPr>
        <w:t xml:space="preserve"> </w:t>
      </w:r>
      <w:r>
        <w:rPr>
          <w:spacing w:val="-5"/>
        </w:rPr>
        <w:t>в.</w:t>
      </w:r>
    </w:p>
    <w:p w:rsidR="009A11BE" w:rsidRDefault="005C57DC">
      <w:pPr>
        <w:pStyle w:val="a3"/>
        <w:spacing w:line="322" w:lineRule="exact"/>
        <w:ind w:left="1418" w:firstLine="0"/>
      </w:pPr>
      <w:r>
        <w:t>Влияние</w:t>
      </w:r>
      <w:r>
        <w:rPr>
          <w:spacing w:val="-9"/>
        </w:rPr>
        <w:t xml:space="preserve"> </w:t>
      </w:r>
      <w:r>
        <w:t>Французской</w:t>
      </w:r>
      <w:r>
        <w:rPr>
          <w:spacing w:val="-11"/>
        </w:rPr>
        <w:t xml:space="preserve"> </w:t>
      </w:r>
      <w:r>
        <w:t>революции</w:t>
      </w:r>
      <w:r>
        <w:rPr>
          <w:spacing w:val="-8"/>
        </w:rPr>
        <w:t xml:space="preserve"> </w:t>
      </w:r>
      <w:r>
        <w:t>на</w:t>
      </w:r>
      <w:r>
        <w:rPr>
          <w:spacing w:val="-8"/>
        </w:rPr>
        <w:t xml:space="preserve"> </w:t>
      </w:r>
      <w:r>
        <w:t>международные</w:t>
      </w:r>
      <w:r>
        <w:rPr>
          <w:spacing w:val="-8"/>
        </w:rPr>
        <w:t xml:space="preserve"> </w:t>
      </w:r>
      <w:r>
        <w:rPr>
          <w:spacing w:val="-2"/>
        </w:rPr>
        <w:t>процессы.</w:t>
      </w:r>
    </w:p>
    <w:p w:rsidR="009A11BE" w:rsidRDefault="005C57DC">
      <w:pPr>
        <w:pStyle w:val="a3"/>
        <w:ind w:right="278" w:firstLine="566"/>
      </w:pPr>
      <w:r>
        <w:t>Реакция цивилизаций Востока на экспансию Запада: отторжение и изоляция, сопротивление и подчинение. Создание колониальных империй. Внутренняя</w:t>
      </w:r>
      <w:r>
        <w:rPr>
          <w:spacing w:val="-8"/>
        </w:rPr>
        <w:t xml:space="preserve"> </w:t>
      </w:r>
      <w:r>
        <w:t>и</w:t>
      </w:r>
      <w:r>
        <w:rPr>
          <w:spacing w:val="-5"/>
        </w:rPr>
        <w:t xml:space="preserve"> </w:t>
      </w:r>
      <w:r>
        <w:t>внешняя</w:t>
      </w:r>
      <w:r>
        <w:rPr>
          <w:spacing w:val="-8"/>
        </w:rPr>
        <w:t xml:space="preserve"> </w:t>
      </w:r>
      <w:r>
        <w:t>политика</w:t>
      </w:r>
      <w:r>
        <w:rPr>
          <w:spacing w:val="-5"/>
        </w:rPr>
        <w:t xml:space="preserve"> </w:t>
      </w:r>
      <w:r>
        <w:t>Осм</w:t>
      </w:r>
      <w:r>
        <w:t>анской</w:t>
      </w:r>
      <w:r>
        <w:rPr>
          <w:spacing w:val="-6"/>
        </w:rPr>
        <w:t xml:space="preserve"> </w:t>
      </w:r>
      <w:r>
        <w:t>империи,</w:t>
      </w:r>
      <w:r>
        <w:rPr>
          <w:spacing w:val="-6"/>
        </w:rPr>
        <w:t xml:space="preserve"> </w:t>
      </w:r>
      <w:r>
        <w:t>Индии,</w:t>
      </w:r>
      <w:r>
        <w:rPr>
          <w:spacing w:val="-6"/>
        </w:rPr>
        <w:t xml:space="preserve"> </w:t>
      </w:r>
      <w:r>
        <w:t>Китая,</w:t>
      </w:r>
      <w:r>
        <w:rPr>
          <w:spacing w:val="-5"/>
        </w:rPr>
        <w:t xml:space="preserve"> </w:t>
      </w:r>
      <w:r>
        <w:rPr>
          <w:spacing w:val="-2"/>
        </w:rPr>
        <w:t>Японии.</w:t>
      </w:r>
    </w:p>
    <w:p w:rsidR="009A11BE" w:rsidRDefault="005C57DC">
      <w:pPr>
        <w:pStyle w:val="a4"/>
        <w:numPr>
          <w:ilvl w:val="0"/>
          <w:numId w:val="151"/>
        </w:numPr>
        <w:tabs>
          <w:tab w:val="left" w:pos="1844"/>
        </w:tabs>
        <w:spacing w:before="1"/>
        <w:ind w:right="280" w:firstLine="707"/>
        <w:rPr>
          <w:sz w:val="28"/>
        </w:rPr>
      </w:pPr>
      <w:r>
        <w:rPr>
          <w:sz w:val="28"/>
        </w:rPr>
        <w:t>объяснять с опорой на справочный материал смысл изученных исторических понятий по истории России конца XVII–XVIII в. и Новой истории XVIII в., в том числе:</w:t>
      </w:r>
    </w:p>
    <w:p w:rsidR="009A11BE" w:rsidRDefault="005C57DC">
      <w:pPr>
        <w:pStyle w:val="a3"/>
        <w:ind w:left="1211" w:right="277" w:firstLine="0"/>
      </w:pPr>
      <w:r>
        <w:rPr>
          <w:b/>
        </w:rPr>
        <w:t xml:space="preserve">Россия в эпоху преобразований Петра I: </w:t>
      </w:r>
      <w:r>
        <w:t>модернизация, меркантил</w:t>
      </w:r>
      <w:r>
        <w:t>изм, протекционизм, гвардия, империя, коллегии, губерния, крепостная мануфактура, рекрутские наборы, ревизия, обер-прокурор, фискал, прибыльщик, приписные и посессионные крестьяне, ассамблея, ратуша, магистрат, барокко, император, Сенат, Синод, подушная по</w:t>
      </w:r>
      <w:r>
        <w:t>дать;</w:t>
      </w:r>
    </w:p>
    <w:p w:rsidR="009A11BE" w:rsidRDefault="005C57DC">
      <w:pPr>
        <w:ind w:left="1211" w:right="283"/>
        <w:jc w:val="both"/>
        <w:rPr>
          <w:sz w:val="28"/>
        </w:rPr>
      </w:pPr>
      <w:r>
        <w:rPr>
          <w:b/>
          <w:sz w:val="28"/>
        </w:rPr>
        <w:t xml:space="preserve">Эпоха дворцовых переворотов: </w:t>
      </w:r>
      <w:r>
        <w:rPr>
          <w:sz w:val="28"/>
        </w:rPr>
        <w:t>«Кондиции». «Бироновщина», Кабинет министров, рококо, дворцовый переворот;</w:t>
      </w:r>
    </w:p>
    <w:p w:rsidR="009A11BE" w:rsidRDefault="005C57DC">
      <w:pPr>
        <w:spacing w:line="321" w:lineRule="exact"/>
        <w:ind w:left="1211"/>
        <w:jc w:val="both"/>
        <w:rPr>
          <w:sz w:val="28"/>
        </w:rPr>
      </w:pPr>
      <w:r>
        <w:rPr>
          <w:b/>
          <w:sz w:val="28"/>
        </w:rPr>
        <w:t>Правление</w:t>
      </w:r>
      <w:r>
        <w:rPr>
          <w:b/>
          <w:spacing w:val="57"/>
          <w:w w:val="150"/>
          <w:sz w:val="28"/>
        </w:rPr>
        <w:t xml:space="preserve">  </w:t>
      </w:r>
      <w:r>
        <w:rPr>
          <w:b/>
          <w:sz w:val="28"/>
        </w:rPr>
        <w:t>Екатерины</w:t>
      </w:r>
      <w:r>
        <w:rPr>
          <w:b/>
          <w:spacing w:val="57"/>
          <w:w w:val="150"/>
          <w:sz w:val="28"/>
        </w:rPr>
        <w:t xml:space="preserve">  </w:t>
      </w:r>
      <w:r>
        <w:rPr>
          <w:b/>
          <w:sz w:val="28"/>
        </w:rPr>
        <w:t>II:</w:t>
      </w:r>
      <w:r>
        <w:rPr>
          <w:b/>
          <w:spacing w:val="58"/>
          <w:w w:val="150"/>
          <w:sz w:val="28"/>
        </w:rPr>
        <w:t xml:space="preserve">  </w:t>
      </w:r>
      <w:r>
        <w:rPr>
          <w:sz w:val="28"/>
        </w:rPr>
        <w:t>барщинное</w:t>
      </w:r>
      <w:r>
        <w:rPr>
          <w:spacing w:val="57"/>
          <w:w w:val="150"/>
          <w:sz w:val="28"/>
        </w:rPr>
        <w:t xml:space="preserve">  </w:t>
      </w:r>
      <w:r>
        <w:rPr>
          <w:sz w:val="28"/>
        </w:rPr>
        <w:t>и</w:t>
      </w:r>
      <w:r>
        <w:rPr>
          <w:spacing w:val="57"/>
          <w:w w:val="150"/>
          <w:sz w:val="28"/>
        </w:rPr>
        <w:t xml:space="preserve">  </w:t>
      </w:r>
      <w:r>
        <w:rPr>
          <w:sz w:val="28"/>
        </w:rPr>
        <w:t>оброчное</w:t>
      </w:r>
      <w:r>
        <w:rPr>
          <w:spacing w:val="56"/>
          <w:w w:val="150"/>
          <w:sz w:val="28"/>
        </w:rPr>
        <w:t xml:space="preserve">  </w:t>
      </w:r>
      <w:r>
        <w:rPr>
          <w:spacing w:val="-2"/>
          <w:sz w:val="28"/>
        </w:rPr>
        <w:t>хозяйство,</w:t>
      </w:r>
    </w:p>
    <w:p w:rsidR="009A11BE" w:rsidRDefault="005C57DC">
      <w:pPr>
        <w:pStyle w:val="a3"/>
        <w:spacing w:line="242" w:lineRule="auto"/>
        <w:ind w:left="1211" w:right="284" w:firstLine="0"/>
      </w:pPr>
      <w:r>
        <w:t>«просвещенный абсолютизм», жалованная грамота, секуляризация, гильдия, классицизм, сентиментализм;</w:t>
      </w:r>
    </w:p>
    <w:p w:rsidR="009A11BE" w:rsidRDefault="005C57DC">
      <w:pPr>
        <w:pStyle w:val="a3"/>
        <w:ind w:right="279" w:firstLine="566"/>
      </w:pPr>
      <w:r>
        <w:rPr>
          <w:b/>
        </w:rPr>
        <w:t>Новая история (история зарубежных стран XVIII вв</w:t>
      </w:r>
      <w:r>
        <w:t>.): аграрная революция, эпоха Просвещения, теория естественных прав, теория разделения властей, «общественный</w:t>
      </w:r>
      <w:r>
        <w:t xml:space="preserve"> договор», «народный суверенитет», промышленный</w:t>
      </w:r>
      <w:r>
        <w:rPr>
          <w:spacing w:val="-3"/>
        </w:rPr>
        <w:t xml:space="preserve"> </w:t>
      </w:r>
      <w:r>
        <w:t>переворот,</w:t>
      </w:r>
      <w:r>
        <w:rPr>
          <w:spacing w:val="-4"/>
        </w:rPr>
        <w:t xml:space="preserve"> </w:t>
      </w:r>
      <w:r>
        <w:t>конституция,</w:t>
      </w:r>
      <w:r>
        <w:rPr>
          <w:spacing w:val="-4"/>
        </w:rPr>
        <w:t xml:space="preserve"> </w:t>
      </w:r>
      <w:r>
        <w:t>монополия,</w:t>
      </w:r>
      <w:r>
        <w:rPr>
          <w:spacing w:val="-4"/>
        </w:rPr>
        <w:t xml:space="preserve"> </w:t>
      </w:r>
      <w:r>
        <w:t>жирондисты,</w:t>
      </w:r>
      <w:r>
        <w:rPr>
          <w:spacing w:val="-4"/>
        </w:rPr>
        <w:t xml:space="preserve"> </w:t>
      </w:r>
      <w:r>
        <w:t xml:space="preserve">якобинцы, </w:t>
      </w:r>
      <w:r>
        <w:rPr>
          <w:spacing w:val="-2"/>
        </w:rPr>
        <w:t>термидорианцы;</w:t>
      </w:r>
    </w:p>
    <w:p w:rsidR="009A11BE" w:rsidRDefault="005C57DC">
      <w:pPr>
        <w:pStyle w:val="a4"/>
        <w:numPr>
          <w:ilvl w:val="0"/>
          <w:numId w:val="151"/>
        </w:numPr>
        <w:tabs>
          <w:tab w:val="left" w:pos="1844"/>
        </w:tabs>
        <w:ind w:right="280" w:firstLine="707"/>
        <w:rPr>
          <w:sz w:val="28"/>
        </w:rPr>
      </w:pPr>
      <w:r>
        <w:rPr>
          <w:sz w:val="28"/>
        </w:rPr>
        <w:t>составлять план изучаемой темы с опорой на алгоритм учебных действий рассказывать по плану об исторических событиях, процессах, явлениях</w:t>
      </w:r>
      <w:r>
        <w:rPr>
          <w:sz w:val="28"/>
        </w:rPr>
        <w:t>, деятелях истории России конца XVII–XVIII в. и Новой истории XVIII в., корректно используя информацию, представленную в исторических источниках различного типа, изученные понятия, в том числе описывать:</w:t>
      </w:r>
    </w:p>
    <w:p w:rsidR="009A11BE" w:rsidRDefault="005C57DC">
      <w:pPr>
        <w:pStyle w:val="a3"/>
        <w:spacing w:line="320" w:lineRule="exact"/>
        <w:ind w:left="1418" w:firstLine="0"/>
      </w:pPr>
      <w:r>
        <w:t>роль</w:t>
      </w:r>
      <w:r>
        <w:rPr>
          <w:spacing w:val="-7"/>
        </w:rPr>
        <w:t xml:space="preserve"> </w:t>
      </w:r>
      <w:r>
        <w:t>сподвижников</w:t>
      </w:r>
      <w:r>
        <w:rPr>
          <w:spacing w:val="-5"/>
        </w:rPr>
        <w:t xml:space="preserve"> </w:t>
      </w:r>
      <w:r>
        <w:t>Петра</w:t>
      </w:r>
      <w:r>
        <w:rPr>
          <w:spacing w:val="-4"/>
        </w:rPr>
        <w:t xml:space="preserve"> </w:t>
      </w:r>
      <w:r>
        <w:t>I</w:t>
      </w:r>
      <w:r>
        <w:rPr>
          <w:spacing w:val="-5"/>
        </w:rPr>
        <w:t xml:space="preserve"> </w:t>
      </w:r>
      <w:r>
        <w:t>в</w:t>
      </w:r>
      <w:r>
        <w:rPr>
          <w:spacing w:val="-5"/>
        </w:rPr>
        <w:t xml:space="preserve"> </w:t>
      </w:r>
      <w:r>
        <w:t>процессе</w:t>
      </w:r>
      <w:r>
        <w:rPr>
          <w:spacing w:val="-3"/>
        </w:rPr>
        <w:t xml:space="preserve"> </w:t>
      </w:r>
      <w:r>
        <w:rPr>
          <w:spacing w:val="-2"/>
        </w:rPr>
        <w:t>преобразований;</w:t>
      </w:r>
    </w:p>
    <w:p w:rsidR="009A11BE" w:rsidRDefault="005C57DC">
      <w:pPr>
        <w:pStyle w:val="a3"/>
        <w:spacing w:line="242" w:lineRule="auto"/>
        <w:ind w:right="284" w:firstLine="566"/>
      </w:pPr>
      <w:r>
        <w:t>систему управления страной, сложившуюся в результате</w:t>
      </w:r>
      <w:r>
        <w:rPr>
          <w:spacing w:val="40"/>
        </w:rPr>
        <w:t xml:space="preserve"> </w:t>
      </w:r>
      <w:r>
        <w:t>преобразований Петра I;</w:t>
      </w:r>
    </w:p>
    <w:p w:rsidR="009A11BE" w:rsidRDefault="005C57DC">
      <w:pPr>
        <w:pStyle w:val="a3"/>
        <w:ind w:right="281" w:firstLine="566"/>
      </w:pPr>
      <w:r>
        <w:t xml:space="preserve">преобразования Петра I в области культуры: усиление влияния западноевропейской культуры на Россию, введение нового летоисчисления, гражданского шрифта, появление первой печатной </w:t>
      </w:r>
      <w:r>
        <w:t>газеты «Ведомости», развитие образования, открытие Кунсткамеры;</w:t>
      </w:r>
    </w:p>
    <w:p w:rsidR="009A11BE" w:rsidRDefault="005C57DC">
      <w:pPr>
        <w:pStyle w:val="a3"/>
        <w:spacing w:line="242" w:lineRule="auto"/>
        <w:ind w:right="281" w:firstLine="566"/>
      </w:pPr>
      <w:r>
        <w:t xml:space="preserve">социально-экономическое и политическое развитие эпохи дворцовых </w:t>
      </w:r>
      <w:r>
        <w:rPr>
          <w:spacing w:val="-2"/>
        </w:rPr>
        <w:t>переворотов;</w:t>
      </w:r>
    </w:p>
    <w:p w:rsidR="009A11BE" w:rsidRDefault="005C57DC">
      <w:pPr>
        <w:pStyle w:val="a3"/>
        <w:ind w:right="286" w:firstLine="566"/>
      </w:pPr>
      <w:r>
        <w:t>положение сословий российского общества в период правления Екатерины II;</w:t>
      </w:r>
    </w:p>
    <w:p w:rsidR="009A11BE" w:rsidRDefault="005C57DC">
      <w:pPr>
        <w:pStyle w:val="a3"/>
        <w:ind w:right="287" w:firstLine="566"/>
      </w:pPr>
      <w:r>
        <w:t>культурное пространство Российской империи</w:t>
      </w:r>
      <w:r>
        <w:t xml:space="preserve"> в XVIII в.: публицистику и</w:t>
      </w:r>
      <w:r>
        <w:rPr>
          <w:spacing w:val="7"/>
        </w:rPr>
        <w:t xml:space="preserve"> </w:t>
      </w:r>
      <w:r>
        <w:t>литературу,</w:t>
      </w:r>
      <w:r>
        <w:rPr>
          <w:spacing w:val="9"/>
        </w:rPr>
        <w:t xml:space="preserve"> </w:t>
      </w:r>
      <w:r>
        <w:t>первые</w:t>
      </w:r>
      <w:r>
        <w:rPr>
          <w:spacing w:val="10"/>
        </w:rPr>
        <w:t xml:space="preserve"> </w:t>
      </w:r>
      <w:r>
        <w:t>журналы,</w:t>
      </w:r>
      <w:r>
        <w:rPr>
          <w:spacing w:val="8"/>
        </w:rPr>
        <w:t xml:space="preserve"> </w:t>
      </w:r>
      <w:r>
        <w:t>развитие</w:t>
      </w:r>
      <w:r>
        <w:rPr>
          <w:spacing w:val="10"/>
        </w:rPr>
        <w:t xml:space="preserve"> </w:t>
      </w:r>
      <w:r>
        <w:t>науки,</w:t>
      </w:r>
      <w:r>
        <w:rPr>
          <w:spacing w:val="9"/>
        </w:rPr>
        <w:t xml:space="preserve"> </w:t>
      </w:r>
      <w:r>
        <w:t>географические</w:t>
      </w:r>
      <w:r>
        <w:rPr>
          <w:spacing w:val="10"/>
        </w:rPr>
        <w:t xml:space="preserve"> </w:t>
      </w:r>
      <w:r>
        <w:rPr>
          <w:spacing w:val="-2"/>
        </w:rPr>
        <w:t>экспедиции,</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line="242" w:lineRule="auto"/>
        <w:ind w:right="287" w:firstLine="0"/>
      </w:pPr>
      <w:r>
        <w:lastRenderedPageBreak/>
        <w:t>достижения в технике, развитие образования, архитектуру, изобразительное искусство, театр;</w:t>
      </w:r>
    </w:p>
    <w:p w:rsidR="009A11BE" w:rsidRDefault="005C57DC">
      <w:pPr>
        <w:pStyle w:val="a3"/>
        <w:ind w:right="288" w:firstLine="566"/>
      </w:pPr>
      <w:r>
        <w:t xml:space="preserve">повседневную жизнь и быт правящей элиты и основной массы </w:t>
      </w:r>
      <w:r>
        <w:rPr>
          <w:spacing w:val="-2"/>
        </w:rPr>
        <w:t>населения;</w:t>
      </w:r>
    </w:p>
    <w:p w:rsidR="009A11BE" w:rsidRDefault="005C57DC">
      <w:pPr>
        <w:pStyle w:val="a3"/>
        <w:ind w:left="1418" w:right="2961" w:firstLine="0"/>
      </w:pPr>
      <w:r>
        <w:t>развитие</w:t>
      </w:r>
      <w:r>
        <w:rPr>
          <w:spacing w:val="-7"/>
        </w:rPr>
        <w:t xml:space="preserve"> </w:t>
      </w:r>
      <w:r>
        <w:t>общественной</w:t>
      </w:r>
      <w:r>
        <w:rPr>
          <w:spacing w:val="-5"/>
        </w:rPr>
        <w:t xml:space="preserve"> </w:t>
      </w:r>
      <w:r>
        <w:t>мысли</w:t>
      </w:r>
      <w:r>
        <w:rPr>
          <w:spacing w:val="-5"/>
        </w:rPr>
        <w:t xml:space="preserve"> </w:t>
      </w:r>
      <w:r>
        <w:t>в</w:t>
      </w:r>
      <w:r>
        <w:rPr>
          <w:spacing w:val="-6"/>
        </w:rPr>
        <w:t xml:space="preserve"> </w:t>
      </w:r>
      <w:r>
        <w:t>России</w:t>
      </w:r>
      <w:r>
        <w:rPr>
          <w:spacing w:val="-6"/>
        </w:rPr>
        <w:t xml:space="preserve"> </w:t>
      </w:r>
      <w:r>
        <w:t>в</w:t>
      </w:r>
      <w:r>
        <w:rPr>
          <w:spacing w:val="-6"/>
        </w:rPr>
        <w:t xml:space="preserve"> </w:t>
      </w:r>
      <w:r>
        <w:t>XVIII</w:t>
      </w:r>
      <w:r>
        <w:rPr>
          <w:spacing w:val="-5"/>
        </w:rPr>
        <w:t xml:space="preserve"> </w:t>
      </w:r>
      <w:r>
        <w:t>в.; идеи эпохи Просвещения;</w:t>
      </w:r>
    </w:p>
    <w:p w:rsidR="009A11BE" w:rsidRDefault="005C57DC">
      <w:pPr>
        <w:pStyle w:val="a3"/>
        <w:spacing w:line="321" w:lineRule="exact"/>
        <w:ind w:left="1418" w:firstLine="0"/>
      </w:pPr>
      <w:r>
        <w:t>культуру</w:t>
      </w:r>
      <w:r>
        <w:rPr>
          <w:spacing w:val="-4"/>
        </w:rPr>
        <w:t xml:space="preserve"> </w:t>
      </w:r>
      <w:r>
        <w:t>стран</w:t>
      </w:r>
      <w:r>
        <w:rPr>
          <w:spacing w:val="-7"/>
        </w:rPr>
        <w:t xml:space="preserve"> </w:t>
      </w:r>
      <w:r>
        <w:t>Европы</w:t>
      </w:r>
      <w:r>
        <w:rPr>
          <w:spacing w:val="-4"/>
        </w:rPr>
        <w:t xml:space="preserve"> </w:t>
      </w:r>
      <w:r>
        <w:t>эпохи</w:t>
      </w:r>
      <w:r>
        <w:rPr>
          <w:spacing w:val="-3"/>
        </w:rPr>
        <w:t xml:space="preserve"> </w:t>
      </w:r>
      <w:r>
        <w:rPr>
          <w:spacing w:val="-2"/>
        </w:rPr>
        <w:t>Просвещения;</w:t>
      </w:r>
    </w:p>
    <w:p w:rsidR="009A11BE" w:rsidRDefault="005C57DC">
      <w:pPr>
        <w:pStyle w:val="a4"/>
        <w:numPr>
          <w:ilvl w:val="0"/>
          <w:numId w:val="151"/>
        </w:numPr>
        <w:tabs>
          <w:tab w:val="left" w:pos="1844"/>
        </w:tabs>
        <w:ind w:right="279" w:firstLine="707"/>
        <w:rPr>
          <w:sz w:val="28"/>
        </w:rPr>
      </w:pPr>
      <w:r>
        <w:rPr>
          <w:sz w:val="28"/>
        </w:rPr>
        <w:t>читать и анализировать историческую карту/схему по истории России конца XV</w:t>
      </w:r>
      <w:r>
        <w:rPr>
          <w:sz w:val="28"/>
        </w:rPr>
        <w:t>II–XVIII в. и Новой истории XVIII в. используя «ленту времени»; на основе анализа характеризовать социально-экономическое и политическое развитие изучаемого региона в указанный период, проводить сравнение после предварительного анализа социально-экономичес</w:t>
      </w:r>
      <w:r>
        <w:rPr>
          <w:sz w:val="28"/>
        </w:rPr>
        <w:t>ких и геополитических условий существования государств, народов, делать</w:t>
      </w:r>
      <w:r>
        <w:rPr>
          <w:spacing w:val="40"/>
          <w:sz w:val="28"/>
        </w:rPr>
        <w:t xml:space="preserve"> </w:t>
      </w:r>
      <w:r>
        <w:rPr>
          <w:sz w:val="28"/>
        </w:rPr>
        <w:t>выводы о причинах, результатах и последствиях исторических событий (явлений, процессов);</w:t>
      </w:r>
    </w:p>
    <w:p w:rsidR="009A11BE" w:rsidRDefault="005C57DC">
      <w:pPr>
        <w:pStyle w:val="a4"/>
        <w:numPr>
          <w:ilvl w:val="0"/>
          <w:numId w:val="151"/>
        </w:numPr>
        <w:tabs>
          <w:tab w:val="left" w:pos="1844"/>
        </w:tabs>
        <w:ind w:right="283" w:firstLine="707"/>
        <w:rPr>
          <w:sz w:val="28"/>
        </w:rPr>
      </w:pPr>
      <w:r>
        <w:rPr>
          <w:sz w:val="28"/>
        </w:rPr>
        <w:t>использовать карту родного края для анализа исторической информации и рассказа о событиях региональной истории;</w:t>
      </w:r>
    </w:p>
    <w:p w:rsidR="009A11BE" w:rsidRDefault="005C57DC">
      <w:pPr>
        <w:pStyle w:val="a4"/>
        <w:numPr>
          <w:ilvl w:val="0"/>
          <w:numId w:val="151"/>
        </w:numPr>
        <w:tabs>
          <w:tab w:val="left" w:pos="1844"/>
        </w:tabs>
        <w:ind w:right="281" w:firstLine="707"/>
        <w:rPr>
          <w:sz w:val="28"/>
        </w:rPr>
      </w:pPr>
      <w:r>
        <w:rPr>
          <w:sz w:val="28"/>
        </w:rPr>
        <w:t>привлекать контекстную информацию из различных источников при работе с исторической картой по истории России конца XVII–XVIII в. и Новой истории</w:t>
      </w:r>
      <w:r>
        <w:rPr>
          <w:sz w:val="28"/>
        </w:rPr>
        <w:t xml:space="preserve"> XVIII в.;</w:t>
      </w:r>
    </w:p>
    <w:p w:rsidR="009A11BE" w:rsidRDefault="005C57DC">
      <w:pPr>
        <w:pStyle w:val="a4"/>
        <w:numPr>
          <w:ilvl w:val="0"/>
          <w:numId w:val="151"/>
        </w:numPr>
        <w:tabs>
          <w:tab w:val="left" w:pos="1844"/>
        </w:tabs>
        <w:ind w:right="285" w:firstLine="707"/>
        <w:rPr>
          <w:sz w:val="28"/>
        </w:rPr>
      </w:pPr>
      <w:r>
        <w:rPr>
          <w:sz w:val="28"/>
        </w:rPr>
        <w:t>наносить</w:t>
      </w:r>
      <w:r>
        <w:rPr>
          <w:spacing w:val="-4"/>
          <w:sz w:val="28"/>
        </w:rPr>
        <w:t xml:space="preserve"> </w:t>
      </w:r>
      <w:r>
        <w:rPr>
          <w:sz w:val="28"/>
        </w:rPr>
        <w:t>на</w:t>
      </w:r>
      <w:r>
        <w:rPr>
          <w:spacing w:val="-3"/>
          <w:sz w:val="28"/>
        </w:rPr>
        <w:t xml:space="preserve"> </w:t>
      </w:r>
      <w:r>
        <w:rPr>
          <w:sz w:val="28"/>
        </w:rPr>
        <w:t>контурную</w:t>
      </w:r>
      <w:r>
        <w:rPr>
          <w:spacing w:val="-4"/>
          <w:sz w:val="28"/>
        </w:rPr>
        <w:t xml:space="preserve"> </w:t>
      </w:r>
      <w:r>
        <w:rPr>
          <w:sz w:val="28"/>
        </w:rPr>
        <w:t>карту</w:t>
      </w:r>
      <w:r>
        <w:rPr>
          <w:spacing w:val="-2"/>
          <w:sz w:val="28"/>
        </w:rPr>
        <w:t xml:space="preserve"> </w:t>
      </w:r>
      <w:r>
        <w:rPr>
          <w:sz w:val="28"/>
        </w:rPr>
        <w:t>различные</w:t>
      </w:r>
      <w:r>
        <w:rPr>
          <w:spacing w:val="-3"/>
          <w:sz w:val="28"/>
        </w:rPr>
        <w:t xml:space="preserve"> </w:t>
      </w:r>
      <w:r>
        <w:rPr>
          <w:sz w:val="28"/>
        </w:rPr>
        <w:t>объекты</w:t>
      </w:r>
      <w:r>
        <w:rPr>
          <w:spacing w:val="-3"/>
          <w:sz w:val="28"/>
        </w:rPr>
        <w:t xml:space="preserve"> </w:t>
      </w:r>
      <w:r>
        <w:rPr>
          <w:sz w:val="28"/>
        </w:rPr>
        <w:t>с</w:t>
      </w:r>
      <w:r>
        <w:rPr>
          <w:spacing w:val="-7"/>
          <w:sz w:val="28"/>
        </w:rPr>
        <w:t xml:space="preserve"> </w:t>
      </w:r>
      <w:r>
        <w:rPr>
          <w:sz w:val="28"/>
        </w:rPr>
        <w:t>опорой</w:t>
      </w:r>
      <w:r>
        <w:rPr>
          <w:spacing w:val="-3"/>
          <w:sz w:val="28"/>
        </w:rPr>
        <w:t xml:space="preserve"> </w:t>
      </w:r>
      <w:r>
        <w:rPr>
          <w:sz w:val="28"/>
        </w:rPr>
        <w:t>на</w:t>
      </w:r>
      <w:r>
        <w:rPr>
          <w:spacing w:val="-3"/>
          <w:sz w:val="28"/>
        </w:rPr>
        <w:t xml:space="preserve"> </w:t>
      </w:r>
      <w:r>
        <w:rPr>
          <w:sz w:val="28"/>
        </w:rPr>
        <w:t>атлас</w:t>
      </w:r>
      <w:r>
        <w:rPr>
          <w:spacing w:val="-6"/>
          <w:sz w:val="28"/>
        </w:rPr>
        <w:t xml:space="preserve"> </w:t>
      </w:r>
      <w:r>
        <w:rPr>
          <w:sz w:val="28"/>
        </w:rPr>
        <w:t>и другие источники информации; заполнять легенду карты/схемы;</w:t>
      </w:r>
    </w:p>
    <w:p w:rsidR="009A11BE" w:rsidRDefault="005C57DC">
      <w:pPr>
        <w:pStyle w:val="a4"/>
        <w:numPr>
          <w:ilvl w:val="0"/>
          <w:numId w:val="151"/>
        </w:numPr>
        <w:tabs>
          <w:tab w:val="left" w:pos="1844"/>
        </w:tabs>
        <w:ind w:right="286" w:firstLine="707"/>
        <w:rPr>
          <w:sz w:val="28"/>
        </w:rPr>
      </w:pPr>
      <w:r>
        <w:rPr>
          <w:sz w:val="28"/>
        </w:rPr>
        <w:t>различать основные виды письменных источников по истории России конца XVII–XVIII в. и Новой истории XVIII в.;</w:t>
      </w:r>
    </w:p>
    <w:p w:rsidR="009A11BE" w:rsidRDefault="005C57DC">
      <w:pPr>
        <w:pStyle w:val="a4"/>
        <w:numPr>
          <w:ilvl w:val="0"/>
          <w:numId w:val="151"/>
        </w:numPr>
        <w:tabs>
          <w:tab w:val="left" w:pos="1844"/>
        </w:tabs>
        <w:ind w:right="283" w:firstLine="707"/>
        <w:rPr>
          <w:sz w:val="28"/>
        </w:rPr>
      </w:pPr>
      <w:r>
        <w:rPr>
          <w:sz w:val="28"/>
        </w:rPr>
        <w:t>проводить</w:t>
      </w:r>
      <w:r>
        <w:rPr>
          <w:sz w:val="28"/>
        </w:rPr>
        <w:t xml:space="preserve"> атрибуцию письменного исторического источника по истории России конца XVII–XVIII в. и Новой истории XVIII в., анализировать представленную в нем информацию, позицию автора, участников событий, определять в тексте источника основную и второстепенную информ</w:t>
      </w:r>
      <w:r>
        <w:rPr>
          <w:sz w:val="28"/>
        </w:rPr>
        <w:t>ацию с опорой на справочный материал;</w:t>
      </w:r>
    </w:p>
    <w:p w:rsidR="009A11BE" w:rsidRDefault="005C57DC">
      <w:pPr>
        <w:pStyle w:val="a4"/>
        <w:numPr>
          <w:ilvl w:val="0"/>
          <w:numId w:val="151"/>
        </w:numPr>
        <w:tabs>
          <w:tab w:val="left" w:pos="1844"/>
        </w:tabs>
        <w:ind w:right="286" w:firstLine="707"/>
        <w:rPr>
          <w:sz w:val="28"/>
        </w:rPr>
      </w:pPr>
      <w:r>
        <w:rPr>
          <w:sz w:val="28"/>
        </w:rPr>
        <w:t>определять с опорой на алгоритм учебных действий смысловые</w:t>
      </w:r>
      <w:r>
        <w:rPr>
          <w:spacing w:val="40"/>
          <w:sz w:val="28"/>
        </w:rPr>
        <w:t xml:space="preserve"> </w:t>
      </w:r>
      <w:r>
        <w:rPr>
          <w:sz w:val="28"/>
        </w:rPr>
        <w:t>связи отдельных положений письменного исторического источника истории России конца XVII–XVIII в. и Новой истории XVIII в., составлять на его основе план;</w:t>
      </w:r>
    </w:p>
    <w:p w:rsidR="009A11BE" w:rsidRDefault="005C57DC">
      <w:pPr>
        <w:pStyle w:val="a4"/>
        <w:numPr>
          <w:ilvl w:val="0"/>
          <w:numId w:val="151"/>
        </w:numPr>
        <w:tabs>
          <w:tab w:val="left" w:pos="1844"/>
        </w:tabs>
        <w:ind w:right="283" w:firstLine="707"/>
        <w:rPr>
          <w:sz w:val="28"/>
        </w:rPr>
      </w:pPr>
      <w:r>
        <w:rPr>
          <w:sz w:val="28"/>
        </w:rPr>
        <w:t>использовать контекстную информацию для осмысления событий (процессов, явлений), представленных в письменном историческом источнике по истории России конца XVII–XVIII в. и Новой истории XVIII в.;</w:t>
      </w:r>
    </w:p>
    <w:p w:rsidR="009A11BE" w:rsidRDefault="005C57DC">
      <w:pPr>
        <w:pStyle w:val="a4"/>
        <w:numPr>
          <w:ilvl w:val="0"/>
          <w:numId w:val="151"/>
        </w:numPr>
        <w:tabs>
          <w:tab w:val="left" w:pos="1844"/>
        </w:tabs>
        <w:ind w:right="285" w:firstLine="707"/>
        <w:rPr>
          <w:sz w:val="28"/>
        </w:rPr>
      </w:pPr>
      <w:r>
        <w:rPr>
          <w:sz w:val="28"/>
        </w:rPr>
        <w:t>осуществлять поиск дополнительной информации в справочной ли</w:t>
      </w:r>
      <w:r>
        <w:rPr>
          <w:sz w:val="28"/>
        </w:rPr>
        <w:t>тературе, сети Интернет для решения различных учебных задач, понимать необходимость</w:t>
      </w:r>
      <w:r>
        <w:rPr>
          <w:spacing w:val="-2"/>
          <w:sz w:val="28"/>
        </w:rPr>
        <w:t xml:space="preserve"> </w:t>
      </w:r>
      <w:r>
        <w:rPr>
          <w:sz w:val="28"/>
        </w:rPr>
        <w:t>тщательного</w:t>
      </w:r>
      <w:r>
        <w:rPr>
          <w:spacing w:val="-1"/>
          <w:sz w:val="28"/>
        </w:rPr>
        <w:t xml:space="preserve"> </w:t>
      </w:r>
      <w:r>
        <w:rPr>
          <w:sz w:val="28"/>
        </w:rPr>
        <w:t>анализа</w:t>
      </w:r>
      <w:r>
        <w:rPr>
          <w:spacing w:val="-2"/>
          <w:sz w:val="28"/>
        </w:rPr>
        <w:t xml:space="preserve"> </w:t>
      </w:r>
      <w:r>
        <w:rPr>
          <w:sz w:val="28"/>
        </w:rPr>
        <w:t>исторической</w:t>
      </w:r>
      <w:r>
        <w:rPr>
          <w:spacing w:val="-1"/>
          <w:sz w:val="28"/>
        </w:rPr>
        <w:t xml:space="preserve"> </w:t>
      </w:r>
      <w:r>
        <w:rPr>
          <w:sz w:val="28"/>
        </w:rPr>
        <w:t>информации,</w:t>
      </w:r>
      <w:r>
        <w:rPr>
          <w:spacing w:val="-2"/>
          <w:sz w:val="28"/>
        </w:rPr>
        <w:t xml:space="preserve"> </w:t>
      </w:r>
      <w:r>
        <w:rPr>
          <w:sz w:val="28"/>
        </w:rPr>
        <w:t>найденной</w:t>
      </w:r>
      <w:r>
        <w:rPr>
          <w:spacing w:val="-1"/>
          <w:sz w:val="28"/>
        </w:rPr>
        <w:t xml:space="preserve"> </w:t>
      </w:r>
      <w:r>
        <w:rPr>
          <w:sz w:val="28"/>
        </w:rPr>
        <w:t>в литературе, сети Интернет, с точки зрения ее достоверности;</w:t>
      </w:r>
    </w:p>
    <w:p w:rsidR="009A11BE" w:rsidRDefault="005C57DC">
      <w:pPr>
        <w:pStyle w:val="a4"/>
        <w:numPr>
          <w:ilvl w:val="0"/>
          <w:numId w:val="151"/>
        </w:numPr>
        <w:tabs>
          <w:tab w:val="left" w:pos="1844"/>
        </w:tabs>
        <w:ind w:right="281" w:firstLine="707"/>
        <w:rPr>
          <w:sz w:val="28"/>
        </w:rPr>
      </w:pPr>
      <w:r>
        <w:rPr>
          <w:sz w:val="28"/>
        </w:rPr>
        <w:t>проводить атрибуцию различных видов вещественных истори</w:t>
      </w:r>
      <w:r>
        <w:rPr>
          <w:sz w:val="28"/>
        </w:rPr>
        <w:t>ческих источников по истории России конца XVII–XVIII в. и Новой истории XVIII в.,</w:t>
      </w:r>
      <w:r>
        <w:rPr>
          <w:spacing w:val="80"/>
          <w:w w:val="150"/>
          <w:sz w:val="28"/>
        </w:rPr>
        <w:t xml:space="preserve"> </w:t>
      </w:r>
      <w:r>
        <w:rPr>
          <w:sz w:val="28"/>
        </w:rPr>
        <w:t>составлять</w:t>
      </w:r>
      <w:r>
        <w:rPr>
          <w:spacing w:val="80"/>
          <w:w w:val="150"/>
          <w:sz w:val="28"/>
        </w:rPr>
        <w:t xml:space="preserve"> </w:t>
      </w:r>
      <w:r>
        <w:rPr>
          <w:sz w:val="28"/>
        </w:rPr>
        <w:t>их</w:t>
      </w:r>
      <w:r>
        <w:rPr>
          <w:spacing w:val="80"/>
          <w:w w:val="150"/>
          <w:sz w:val="28"/>
        </w:rPr>
        <w:t xml:space="preserve"> </w:t>
      </w:r>
      <w:r>
        <w:rPr>
          <w:sz w:val="28"/>
        </w:rPr>
        <w:t>описание</w:t>
      </w:r>
      <w:r>
        <w:rPr>
          <w:spacing w:val="80"/>
          <w:w w:val="150"/>
          <w:sz w:val="28"/>
        </w:rPr>
        <w:t xml:space="preserve"> </w:t>
      </w:r>
      <w:r>
        <w:rPr>
          <w:sz w:val="28"/>
        </w:rPr>
        <w:t>с</w:t>
      </w:r>
      <w:r>
        <w:rPr>
          <w:spacing w:val="80"/>
          <w:w w:val="150"/>
          <w:sz w:val="28"/>
        </w:rPr>
        <w:t xml:space="preserve"> </w:t>
      </w:r>
      <w:r>
        <w:rPr>
          <w:sz w:val="28"/>
        </w:rPr>
        <w:t>опорой</w:t>
      </w:r>
      <w:r>
        <w:rPr>
          <w:spacing w:val="80"/>
          <w:w w:val="150"/>
          <w:sz w:val="28"/>
        </w:rPr>
        <w:t xml:space="preserve"> </w:t>
      </w:r>
      <w:r>
        <w:rPr>
          <w:sz w:val="28"/>
        </w:rPr>
        <w:t>на</w:t>
      </w:r>
      <w:r>
        <w:rPr>
          <w:spacing w:val="80"/>
          <w:w w:val="150"/>
          <w:sz w:val="28"/>
        </w:rPr>
        <w:t xml:space="preserve"> </w:t>
      </w:r>
      <w:r>
        <w:rPr>
          <w:sz w:val="28"/>
        </w:rPr>
        <w:t>план,</w:t>
      </w:r>
      <w:r>
        <w:rPr>
          <w:spacing w:val="80"/>
          <w:w w:val="150"/>
          <w:sz w:val="28"/>
        </w:rPr>
        <w:t xml:space="preserve"> </w:t>
      </w:r>
      <w:r>
        <w:rPr>
          <w:sz w:val="28"/>
        </w:rPr>
        <w:t>используя</w:t>
      </w:r>
      <w:r>
        <w:rPr>
          <w:spacing w:val="80"/>
          <w:w w:val="150"/>
          <w:sz w:val="28"/>
        </w:rPr>
        <w:t xml:space="preserve"> </w:t>
      </w:r>
      <w:r>
        <w:rPr>
          <w:sz w:val="28"/>
        </w:rPr>
        <w:t>контекстную</w:t>
      </w:r>
    </w:p>
    <w:p w:rsidR="009A11BE" w:rsidRDefault="009A11BE">
      <w:pPr>
        <w:pStyle w:val="a4"/>
        <w:rPr>
          <w:sz w:val="28"/>
        </w:rPr>
        <w:sectPr w:rsidR="009A11BE">
          <w:pgSz w:w="11910" w:h="16840"/>
          <w:pgMar w:top="1040" w:right="566" w:bottom="1320" w:left="850" w:header="0" w:footer="1069" w:gutter="0"/>
          <w:cols w:space="720"/>
        </w:sectPr>
      </w:pPr>
    </w:p>
    <w:p w:rsidR="009A11BE" w:rsidRDefault="005C57DC">
      <w:pPr>
        <w:pStyle w:val="a3"/>
        <w:spacing w:before="74" w:line="242" w:lineRule="auto"/>
        <w:ind w:right="284" w:firstLine="0"/>
      </w:pPr>
      <w:r>
        <w:lastRenderedPageBreak/>
        <w:t>информацию, объяснять после предварительного анализа обстоятельства появления вещественного и</w:t>
      </w:r>
      <w:r>
        <w:t>сторического источника;</w:t>
      </w:r>
    </w:p>
    <w:p w:rsidR="009A11BE" w:rsidRDefault="005C57DC">
      <w:pPr>
        <w:pStyle w:val="a4"/>
        <w:numPr>
          <w:ilvl w:val="0"/>
          <w:numId w:val="151"/>
        </w:numPr>
        <w:tabs>
          <w:tab w:val="left" w:pos="1844"/>
        </w:tabs>
        <w:ind w:right="283" w:firstLine="707"/>
        <w:rPr>
          <w:sz w:val="28"/>
        </w:rPr>
      </w:pPr>
      <w:r>
        <w:rPr>
          <w:sz w:val="28"/>
        </w:rPr>
        <w:t>использовать условно-графическую, изобразительную наглядность и статистическую информацию при изучении событий (явлений, процессов), истории России конца XVII–XVIII в. и Новой истории XVIII в.;</w:t>
      </w:r>
    </w:p>
    <w:p w:rsidR="009A11BE" w:rsidRDefault="005C57DC">
      <w:pPr>
        <w:pStyle w:val="a4"/>
        <w:numPr>
          <w:ilvl w:val="0"/>
          <w:numId w:val="151"/>
        </w:numPr>
        <w:tabs>
          <w:tab w:val="left" w:pos="1844"/>
        </w:tabs>
        <w:ind w:right="281" w:firstLine="707"/>
        <w:rPr>
          <w:sz w:val="28"/>
        </w:rPr>
      </w:pPr>
      <w:r>
        <w:rPr>
          <w:sz w:val="28"/>
        </w:rPr>
        <w:t>подбирать</w:t>
      </w:r>
      <w:r>
        <w:rPr>
          <w:spacing w:val="-8"/>
          <w:sz w:val="28"/>
        </w:rPr>
        <w:t xml:space="preserve"> </w:t>
      </w:r>
      <w:r>
        <w:rPr>
          <w:sz w:val="28"/>
        </w:rPr>
        <w:t>изобразительную</w:t>
      </w:r>
      <w:r>
        <w:rPr>
          <w:spacing w:val="-8"/>
          <w:sz w:val="28"/>
        </w:rPr>
        <w:t xml:space="preserve"> </w:t>
      </w:r>
      <w:r>
        <w:rPr>
          <w:sz w:val="28"/>
        </w:rPr>
        <w:t>наглядность,</w:t>
      </w:r>
      <w:r>
        <w:rPr>
          <w:spacing w:val="-8"/>
          <w:sz w:val="28"/>
        </w:rPr>
        <w:t xml:space="preserve"> </w:t>
      </w:r>
      <w:r>
        <w:rPr>
          <w:sz w:val="28"/>
        </w:rPr>
        <w:t>иллюстрирующую</w:t>
      </w:r>
      <w:r>
        <w:rPr>
          <w:spacing w:val="-8"/>
          <w:sz w:val="28"/>
        </w:rPr>
        <w:t xml:space="preserve"> </w:t>
      </w:r>
      <w:r>
        <w:rPr>
          <w:sz w:val="28"/>
        </w:rPr>
        <w:t>события (явления, процессы) истории России конца XVII–XVIII в. и Новой истории XVIII в., используя заданные источники информации;</w:t>
      </w:r>
    </w:p>
    <w:p w:rsidR="009A11BE" w:rsidRDefault="005C57DC">
      <w:pPr>
        <w:pStyle w:val="a4"/>
        <w:numPr>
          <w:ilvl w:val="0"/>
          <w:numId w:val="151"/>
        </w:numPr>
        <w:tabs>
          <w:tab w:val="left" w:pos="1844"/>
        </w:tabs>
        <w:ind w:right="277" w:firstLine="707"/>
        <w:rPr>
          <w:sz w:val="28"/>
        </w:rPr>
      </w:pPr>
      <w:r>
        <w:rPr>
          <w:sz w:val="28"/>
        </w:rPr>
        <w:t>группировать после предварительного анализа (систематизировать, обобщать) отдельные элементы знания по истории</w:t>
      </w:r>
      <w:r>
        <w:rPr>
          <w:sz w:val="28"/>
        </w:rPr>
        <w:t xml:space="preserve"> России конца XVII–XVIII в. и Новой истории XVIII в. по 2-3 признакам, составлять таблицы, схемы с опорой на алгоритм учебных действий;</w:t>
      </w:r>
    </w:p>
    <w:p w:rsidR="009A11BE" w:rsidRDefault="005C57DC">
      <w:pPr>
        <w:pStyle w:val="a4"/>
        <w:numPr>
          <w:ilvl w:val="0"/>
          <w:numId w:val="151"/>
        </w:numPr>
        <w:tabs>
          <w:tab w:val="left" w:pos="1844"/>
        </w:tabs>
        <w:ind w:right="281" w:firstLine="707"/>
        <w:rPr>
          <w:sz w:val="28"/>
        </w:rPr>
      </w:pPr>
      <w:r>
        <w:rPr>
          <w:sz w:val="28"/>
        </w:rPr>
        <w:t>анализировать с опорой на алгоритм учебных действий историческую ситуацию на основе учебного текста по истории России ко</w:t>
      </w:r>
      <w:r>
        <w:rPr>
          <w:sz w:val="28"/>
        </w:rPr>
        <w:t>нца XVII–XVIII в. и Новой истории XVIII в., делать выводы, отвечать на</w:t>
      </w:r>
      <w:r>
        <w:rPr>
          <w:spacing w:val="40"/>
          <w:sz w:val="28"/>
        </w:rPr>
        <w:t xml:space="preserve"> </w:t>
      </w:r>
      <w:r>
        <w:rPr>
          <w:spacing w:val="-2"/>
          <w:sz w:val="28"/>
        </w:rPr>
        <w:t>вопросы;</w:t>
      </w:r>
    </w:p>
    <w:p w:rsidR="009A11BE" w:rsidRDefault="005C57DC">
      <w:pPr>
        <w:pStyle w:val="a4"/>
        <w:numPr>
          <w:ilvl w:val="0"/>
          <w:numId w:val="151"/>
        </w:numPr>
        <w:tabs>
          <w:tab w:val="left" w:pos="1844"/>
        </w:tabs>
        <w:ind w:right="285" w:firstLine="707"/>
        <w:rPr>
          <w:sz w:val="28"/>
        </w:rPr>
      </w:pPr>
      <w:r>
        <w:rPr>
          <w:sz w:val="28"/>
        </w:rPr>
        <w:t>отвечать на вопросы, предполагающие воспроизведение, уточнение, понимание, анализ, синтез освоенного учебного материала по истории</w:t>
      </w:r>
      <w:r>
        <w:rPr>
          <w:spacing w:val="40"/>
          <w:sz w:val="28"/>
        </w:rPr>
        <w:t xml:space="preserve"> </w:t>
      </w:r>
      <w:r>
        <w:rPr>
          <w:sz w:val="28"/>
        </w:rPr>
        <w:t>России конца XVII–XVIII в. и Новой истории XV</w:t>
      </w:r>
      <w:r>
        <w:rPr>
          <w:sz w:val="28"/>
        </w:rPr>
        <w:t>III в.;</w:t>
      </w:r>
    </w:p>
    <w:p w:rsidR="009A11BE" w:rsidRDefault="005C57DC">
      <w:pPr>
        <w:pStyle w:val="a4"/>
        <w:numPr>
          <w:ilvl w:val="0"/>
          <w:numId w:val="151"/>
        </w:numPr>
        <w:tabs>
          <w:tab w:val="left" w:pos="1845"/>
        </w:tabs>
        <w:spacing w:line="321" w:lineRule="exact"/>
        <w:ind w:left="1845" w:hanging="285"/>
        <w:rPr>
          <w:sz w:val="28"/>
        </w:rPr>
      </w:pPr>
      <w:r>
        <w:rPr>
          <w:sz w:val="28"/>
        </w:rPr>
        <w:t>составлять</w:t>
      </w:r>
      <w:r>
        <w:rPr>
          <w:spacing w:val="-11"/>
          <w:sz w:val="28"/>
        </w:rPr>
        <w:t xml:space="preserve"> </w:t>
      </w:r>
      <w:r>
        <w:rPr>
          <w:sz w:val="28"/>
        </w:rPr>
        <w:t>после</w:t>
      </w:r>
      <w:r>
        <w:rPr>
          <w:spacing w:val="-9"/>
          <w:sz w:val="28"/>
        </w:rPr>
        <w:t xml:space="preserve"> </w:t>
      </w:r>
      <w:r>
        <w:rPr>
          <w:sz w:val="28"/>
        </w:rPr>
        <w:t>предварительного</w:t>
      </w:r>
      <w:r>
        <w:rPr>
          <w:spacing w:val="-4"/>
          <w:sz w:val="28"/>
        </w:rPr>
        <w:t xml:space="preserve"> </w:t>
      </w:r>
      <w:r>
        <w:rPr>
          <w:sz w:val="28"/>
        </w:rPr>
        <w:t>анализа</w:t>
      </w:r>
      <w:r>
        <w:rPr>
          <w:spacing w:val="-3"/>
          <w:sz w:val="28"/>
        </w:rPr>
        <w:t xml:space="preserve"> </w:t>
      </w:r>
      <w:r>
        <w:rPr>
          <w:sz w:val="28"/>
        </w:rPr>
        <w:t>план</w:t>
      </w:r>
      <w:r>
        <w:rPr>
          <w:spacing w:val="-8"/>
          <w:sz w:val="28"/>
        </w:rPr>
        <w:t xml:space="preserve"> </w:t>
      </w:r>
      <w:r>
        <w:rPr>
          <w:sz w:val="28"/>
        </w:rPr>
        <w:t>изучаемой</w:t>
      </w:r>
      <w:r>
        <w:rPr>
          <w:spacing w:val="-5"/>
          <w:sz w:val="28"/>
        </w:rPr>
        <w:t xml:space="preserve"> </w:t>
      </w:r>
      <w:r>
        <w:rPr>
          <w:spacing w:val="-2"/>
          <w:sz w:val="28"/>
        </w:rPr>
        <w:t>темы;</w:t>
      </w:r>
    </w:p>
    <w:p w:rsidR="009A11BE" w:rsidRDefault="005C57DC">
      <w:pPr>
        <w:pStyle w:val="a4"/>
        <w:numPr>
          <w:ilvl w:val="0"/>
          <w:numId w:val="151"/>
        </w:numPr>
        <w:tabs>
          <w:tab w:val="left" w:pos="1844"/>
        </w:tabs>
        <w:ind w:right="285" w:firstLine="707"/>
        <w:rPr>
          <w:sz w:val="28"/>
        </w:rPr>
      </w:pPr>
      <w:r>
        <w:rPr>
          <w:sz w:val="28"/>
        </w:rPr>
        <w:t>выделять и обобщать после предварительного анализа существенные признаки исторических событий (явлений, процессов) истории России конца XVII–XVIII в. и Новой истории XVIII в.; выделять наиболее значимые события в рамках исторических процессов;</w:t>
      </w:r>
    </w:p>
    <w:p w:rsidR="009A11BE" w:rsidRDefault="005C57DC">
      <w:pPr>
        <w:pStyle w:val="a4"/>
        <w:numPr>
          <w:ilvl w:val="0"/>
          <w:numId w:val="151"/>
        </w:numPr>
        <w:tabs>
          <w:tab w:val="left" w:pos="1844"/>
        </w:tabs>
        <w:ind w:right="278" w:firstLine="707"/>
        <w:rPr>
          <w:sz w:val="28"/>
        </w:rPr>
      </w:pPr>
      <w:r>
        <w:rPr>
          <w:sz w:val="28"/>
        </w:rPr>
        <w:t>определять с</w:t>
      </w:r>
      <w:r>
        <w:rPr>
          <w:sz w:val="28"/>
        </w:rPr>
        <w:t xml:space="preserve"> опорой на справочный материал и указывать причины, предпосылки, повод, последствия, значение исторических событий (явлений, процессов) на основе изученного материала по истории России конца XVII–XVIII в. и Новой истории XVIII в., излагать с опорой на план</w:t>
      </w:r>
      <w:r>
        <w:rPr>
          <w:sz w:val="28"/>
        </w:rPr>
        <w:t xml:space="preserve"> исторический материал, включающий причинно-следственные связи;</w:t>
      </w:r>
    </w:p>
    <w:p w:rsidR="009A11BE" w:rsidRDefault="005C57DC">
      <w:pPr>
        <w:pStyle w:val="a4"/>
        <w:numPr>
          <w:ilvl w:val="0"/>
          <w:numId w:val="151"/>
        </w:numPr>
        <w:tabs>
          <w:tab w:val="left" w:pos="1844"/>
        </w:tabs>
        <w:ind w:right="278" w:firstLine="707"/>
        <w:rPr>
          <w:sz w:val="28"/>
        </w:rPr>
      </w:pPr>
      <w:r>
        <w:rPr>
          <w:sz w:val="28"/>
        </w:rPr>
        <w:t>сравнивать с опорой на алгоритм учебных действий изученные исторические события, явления, процессы в истории России конца XVII–XVIII в. и Новой истории XVIII в., взгляды исторических деятелей,</w:t>
      </w:r>
      <w:r>
        <w:rPr>
          <w:sz w:val="28"/>
        </w:rPr>
        <w:t xml:space="preserve"> по 2-3 критериям, результаты оформлять в виде таблицы; на основе сравнения делать вывод;</w:t>
      </w:r>
    </w:p>
    <w:p w:rsidR="009A11BE" w:rsidRDefault="005C57DC">
      <w:pPr>
        <w:pStyle w:val="a4"/>
        <w:numPr>
          <w:ilvl w:val="0"/>
          <w:numId w:val="151"/>
        </w:numPr>
        <w:tabs>
          <w:tab w:val="left" w:pos="1844"/>
        </w:tabs>
        <w:ind w:right="278" w:firstLine="707"/>
        <w:rPr>
          <w:sz w:val="28"/>
        </w:rPr>
      </w:pPr>
      <w:r>
        <w:rPr>
          <w:sz w:val="28"/>
        </w:rPr>
        <w:t>определять и объяснять с опорой на фактический материал свое отношение к наиболее значительным событиям истории России конца XVII–XVIII в. и Новой истории XVIII в., д</w:t>
      </w:r>
      <w:r>
        <w:rPr>
          <w:sz w:val="28"/>
        </w:rPr>
        <w:t>остижениям и историческим личностям;</w:t>
      </w:r>
    </w:p>
    <w:p w:rsidR="009A11BE" w:rsidRDefault="005C57DC">
      <w:pPr>
        <w:pStyle w:val="a4"/>
        <w:numPr>
          <w:ilvl w:val="0"/>
          <w:numId w:val="151"/>
        </w:numPr>
        <w:tabs>
          <w:tab w:val="left" w:pos="1844"/>
        </w:tabs>
        <w:ind w:right="278" w:firstLine="707"/>
        <w:rPr>
          <w:sz w:val="28"/>
        </w:rPr>
      </w:pPr>
      <w:r>
        <w:rPr>
          <w:sz w:val="28"/>
        </w:rPr>
        <w:t>отбирать с опорой на алгоритм учебных действий факты, которые могут быть использованы для подтверждения/опровержения заданной точки зрения, объяснять после предварительного анализа, как определенные факты могут быть исп</w:t>
      </w:r>
      <w:r>
        <w:rPr>
          <w:sz w:val="28"/>
        </w:rPr>
        <w:t>ользованы для подтверждения/опровержения какой-либо оценки исторических событий;</w:t>
      </w:r>
    </w:p>
    <w:p w:rsidR="009A11BE" w:rsidRDefault="005C57DC">
      <w:pPr>
        <w:pStyle w:val="a4"/>
        <w:numPr>
          <w:ilvl w:val="0"/>
          <w:numId w:val="151"/>
        </w:numPr>
        <w:tabs>
          <w:tab w:val="left" w:pos="1844"/>
        </w:tabs>
        <w:ind w:right="287" w:firstLine="707"/>
        <w:rPr>
          <w:sz w:val="28"/>
        </w:rPr>
      </w:pPr>
      <w:r>
        <w:rPr>
          <w:sz w:val="28"/>
        </w:rPr>
        <w:t>использовать материал по истории родного края для изучения особенностей исторического развития своего региона.</w:t>
      </w:r>
    </w:p>
    <w:p w:rsidR="009A11BE" w:rsidRDefault="009A11BE">
      <w:pPr>
        <w:pStyle w:val="a4"/>
        <w:rPr>
          <w:sz w:val="28"/>
        </w:rPr>
        <w:sectPr w:rsidR="009A11BE">
          <w:pgSz w:w="11910" w:h="16840"/>
          <w:pgMar w:top="1040" w:right="566" w:bottom="1320" w:left="850" w:header="0" w:footer="1069" w:gutter="0"/>
          <w:cols w:space="720"/>
        </w:sectPr>
      </w:pPr>
    </w:p>
    <w:p w:rsidR="009A11BE" w:rsidRDefault="005C57DC">
      <w:pPr>
        <w:pStyle w:val="1"/>
        <w:numPr>
          <w:ilvl w:val="0"/>
          <w:numId w:val="155"/>
        </w:numPr>
        <w:tabs>
          <w:tab w:val="left" w:pos="1063"/>
        </w:tabs>
        <w:spacing w:before="77"/>
        <w:ind w:hanging="211"/>
      </w:pPr>
      <w:r>
        <w:rPr>
          <w:spacing w:val="-2"/>
        </w:rPr>
        <w:lastRenderedPageBreak/>
        <w:t>КЛАСС</w:t>
      </w:r>
    </w:p>
    <w:p w:rsidR="009A11BE" w:rsidRDefault="005C57DC">
      <w:pPr>
        <w:pStyle w:val="a4"/>
        <w:numPr>
          <w:ilvl w:val="1"/>
          <w:numId w:val="155"/>
        </w:numPr>
        <w:tabs>
          <w:tab w:val="left" w:pos="1844"/>
          <w:tab w:val="left" w:pos="4009"/>
          <w:tab w:val="left" w:pos="6446"/>
          <w:tab w:val="left" w:pos="8911"/>
        </w:tabs>
        <w:ind w:right="280" w:firstLine="707"/>
        <w:rPr>
          <w:sz w:val="28"/>
        </w:rPr>
      </w:pPr>
      <w:r>
        <w:rPr>
          <w:spacing w:val="-2"/>
          <w:sz w:val="28"/>
        </w:rPr>
        <w:t>определять</w:t>
      </w:r>
      <w:r>
        <w:rPr>
          <w:sz w:val="28"/>
        </w:rPr>
        <w:tab/>
      </w:r>
      <w:r>
        <w:rPr>
          <w:spacing w:val="-2"/>
          <w:sz w:val="28"/>
        </w:rPr>
        <w:t>длительность</w:t>
      </w:r>
      <w:r>
        <w:rPr>
          <w:sz w:val="28"/>
        </w:rPr>
        <w:tab/>
      </w:r>
      <w:r>
        <w:rPr>
          <w:spacing w:val="-2"/>
          <w:sz w:val="28"/>
        </w:rPr>
        <w:t>исторических</w:t>
      </w:r>
      <w:r>
        <w:rPr>
          <w:sz w:val="28"/>
        </w:rPr>
        <w:tab/>
      </w:r>
      <w:r>
        <w:rPr>
          <w:spacing w:val="-2"/>
          <w:sz w:val="28"/>
        </w:rPr>
        <w:t>про</w:t>
      </w:r>
      <w:r>
        <w:rPr>
          <w:spacing w:val="-2"/>
          <w:sz w:val="28"/>
        </w:rPr>
        <w:t xml:space="preserve">цессов, </w:t>
      </w:r>
      <w:r>
        <w:rPr>
          <w:sz w:val="28"/>
        </w:rPr>
        <w:t>последовательность событий, явлений, процессов истории России XIX – начала XX в. и Новой истории XIX – начала XX в., соотносить их с историческими периодами, синхронизировать события (явления, процессы) истории разных стран и народов, определять со</w:t>
      </w:r>
      <w:r>
        <w:rPr>
          <w:sz w:val="28"/>
        </w:rPr>
        <w:t>временников исторических событий (явлений, процессов):</w:t>
      </w:r>
    </w:p>
    <w:p w:rsidR="009A11BE" w:rsidRDefault="005C57DC">
      <w:pPr>
        <w:pStyle w:val="2"/>
        <w:spacing w:line="322" w:lineRule="exact"/>
        <w:ind w:left="1211"/>
      </w:pPr>
      <w:r>
        <w:t>История</w:t>
      </w:r>
      <w:r>
        <w:rPr>
          <w:spacing w:val="-9"/>
        </w:rPr>
        <w:t xml:space="preserve"> </w:t>
      </w:r>
      <w:r>
        <w:rPr>
          <w:spacing w:val="-2"/>
        </w:rPr>
        <w:t>России</w:t>
      </w:r>
    </w:p>
    <w:p w:rsidR="009A11BE" w:rsidRDefault="005C57DC">
      <w:pPr>
        <w:spacing w:line="322" w:lineRule="exact"/>
        <w:ind w:left="1418"/>
        <w:jc w:val="both"/>
        <w:rPr>
          <w:b/>
          <w:sz w:val="28"/>
        </w:rPr>
      </w:pPr>
      <w:r>
        <w:rPr>
          <w:b/>
          <w:sz w:val="28"/>
        </w:rPr>
        <w:t>Россия</w:t>
      </w:r>
      <w:r>
        <w:rPr>
          <w:b/>
          <w:spacing w:val="-7"/>
          <w:sz w:val="28"/>
        </w:rPr>
        <w:t xml:space="preserve"> </w:t>
      </w:r>
      <w:r>
        <w:rPr>
          <w:b/>
          <w:sz w:val="28"/>
        </w:rPr>
        <w:t>в</w:t>
      </w:r>
      <w:r>
        <w:rPr>
          <w:b/>
          <w:spacing w:val="-5"/>
          <w:sz w:val="28"/>
        </w:rPr>
        <w:t xml:space="preserve"> </w:t>
      </w:r>
      <w:r>
        <w:rPr>
          <w:b/>
          <w:sz w:val="28"/>
        </w:rPr>
        <w:t>эпоху</w:t>
      </w:r>
      <w:r>
        <w:rPr>
          <w:b/>
          <w:spacing w:val="-5"/>
          <w:sz w:val="28"/>
        </w:rPr>
        <w:t xml:space="preserve"> </w:t>
      </w:r>
      <w:r>
        <w:rPr>
          <w:b/>
          <w:sz w:val="28"/>
        </w:rPr>
        <w:t>правления</w:t>
      </w:r>
      <w:r>
        <w:rPr>
          <w:b/>
          <w:spacing w:val="-6"/>
          <w:sz w:val="28"/>
        </w:rPr>
        <w:t xml:space="preserve"> </w:t>
      </w:r>
      <w:r>
        <w:rPr>
          <w:b/>
          <w:sz w:val="28"/>
        </w:rPr>
        <w:t>Александра</w:t>
      </w:r>
      <w:r>
        <w:rPr>
          <w:b/>
          <w:spacing w:val="-3"/>
          <w:sz w:val="28"/>
        </w:rPr>
        <w:t xml:space="preserve"> </w:t>
      </w:r>
      <w:r>
        <w:rPr>
          <w:b/>
          <w:spacing w:val="-10"/>
          <w:sz w:val="28"/>
        </w:rPr>
        <w:t>I</w:t>
      </w:r>
    </w:p>
    <w:p w:rsidR="009A11BE" w:rsidRDefault="005C57DC">
      <w:pPr>
        <w:pStyle w:val="a3"/>
        <w:ind w:right="281" w:firstLine="566"/>
      </w:pPr>
      <w:r>
        <w:t>Политический строй, сословная структура российского общества в начале XIX в. Переворот 11 марта 1801 г. Внутренняя политика в 1801–1811 гг. Негласны</w:t>
      </w:r>
      <w:r>
        <w:t>й комитет. Издание указа о «вольных хлебопашцах». Реформа народного просвещения. Учреждение в России министерств. Разработка</w:t>
      </w:r>
      <w:r>
        <w:rPr>
          <w:spacing w:val="40"/>
        </w:rPr>
        <w:t xml:space="preserve"> </w:t>
      </w:r>
      <w:r>
        <w:t>М.М. Сперанским реформы государственного управления. Учреждение Государственного совета.</w:t>
      </w:r>
    </w:p>
    <w:p w:rsidR="009A11BE" w:rsidRDefault="005C57DC">
      <w:pPr>
        <w:pStyle w:val="a3"/>
        <w:ind w:right="282" w:firstLine="566"/>
      </w:pPr>
      <w:r>
        <w:t>Положение России в мире на рубеже XVIII–XIX вв. Внешняя политика России. Войны России с Турцией и Ираном. Расширение российского присутствия на Кавказе. Заключение Тильзитского мира (1807 г.). Присоединение к России Финляндии.</w:t>
      </w:r>
    </w:p>
    <w:p w:rsidR="009A11BE" w:rsidRDefault="005C57DC">
      <w:pPr>
        <w:pStyle w:val="a3"/>
        <w:ind w:right="283" w:firstLine="566"/>
      </w:pPr>
      <w:r>
        <w:t>Отечественная война 1812 г. Б</w:t>
      </w:r>
      <w:r>
        <w:t>ородинская битва (1812 г.). М.И. Кутузов. Заграничный поход русской армии. Венский конгресс (1815 г.) и его</w:t>
      </w:r>
      <w:r>
        <w:rPr>
          <w:spacing w:val="40"/>
        </w:rPr>
        <w:t xml:space="preserve"> </w:t>
      </w:r>
      <w:r>
        <w:t>решения. Священный союз. Венская система и усиление роли России в международных делах.</w:t>
      </w:r>
    </w:p>
    <w:p w:rsidR="009A11BE" w:rsidRDefault="005C57DC">
      <w:pPr>
        <w:pStyle w:val="a3"/>
        <w:ind w:right="288" w:firstLine="566"/>
      </w:pPr>
      <w:r>
        <w:t>Дарование конституции Царству Польскому. Усиление политическо</w:t>
      </w:r>
      <w:r>
        <w:t>й реакции в начале 1820-х гг.</w:t>
      </w:r>
    </w:p>
    <w:p w:rsidR="009A11BE" w:rsidRDefault="005C57DC">
      <w:pPr>
        <w:pStyle w:val="a3"/>
        <w:spacing w:line="242" w:lineRule="auto"/>
        <w:ind w:right="285" w:firstLine="566"/>
      </w:pPr>
      <w:r>
        <w:t>Движение декабристов. Восстание 14 декабря 1825 г. Восстание Черниговского полка на Украине.</w:t>
      </w:r>
    </w:p>
    <w:p w:rsidR="009A11BE" w:rsidRDefault="005C57DC">
      <w:pPr>
        <w:pStyle w:val="2"/>
        <w:spacing w:line="317" w:lineRule="exact"/>
        <w:ind w:left="1418"/>
      </w:pPr>
      <w:r>
        <w:t>Правление</w:t>
      </w:r>
      <w:r>
        <w:rPr>
          <w:spacing w:val="-8"/>
        </w:rPr>
        <w:t xml:space="preserve"> </w:t>
      </w:r>
      <w:r>
        <w:t>Николая</w:t>
      </w:r>
      <w:r>
        <w:rPr>
          <w:spacing w:val="-9"/>
        </w:rPr>
        <w:t xml:space="preserve"> </w:t>
      </w:r>
      <w:r>
        <w:rPr>
          <w:spacing w:val="-10"/>
        </w:rPr>
        <w:t>I</w:t>
      </w:r>
    </w:p>
    <w:p w:rsidR="009A11BE" w:rsidRDefault="005C57DC">
      <w:pPr>
        <w:pStyle w:val="a3"/>
        <w:ind w:right="285" w:firstLine="566"/>
      </w:pPr>
      <w:r>
        <w:t>Следствие и суд по делу декабристов. Создание III отделения Собственной Его Императорского Величества канцелярии.</w:t>
      </w:r>
      <w:r>
        <w:t xml:space="preserve"> Создание Свода законов Российской империи. Укрепление роли государственного аппарата.</w:t>
      </w:r>
    </w:p>
    <w:p w:rsidR="009A11BE" w:rsidRDefault="005C57DC">
      <w:pPr>
        <w:pStyle w:val="a3"/>
        <w:ind w:right="281" w:firstLine="566"/>
      </w:pPr>
      <w:r>
        <w:t>Официальная идеология: «православие, самодержавие, народность». Ужесточение цензуры. Деятельность министерства народного просвещения. Русская православная церковь и госу</w:t>
      </w:r>
      <w:r>
        <w:t>дарство.</w:t>
      </w:r>
    </w:p>
    <w:p w:rsidR="009A11BE" w:rsidRDefault="005C57DC">
      <w:pPr>
        <w:pStyle w:val="a3"/>
        <w:ind w:right="277" w:firstLine="566"/>
      </w:pPr>
      <w:r>
        <w:t>Рост городов. Начало промышленного переворота и его особенности в России. Строительство первых железных дорог. Финансовая реформа Е.Ф. Канкрина. Стабилизация финансовой системы. Улучшение положения государственных крестьян.</w:t>
      </w:r>
    </w:p>
    <w:p w:rsidR="009A11BE" w:rsidRDefault="005C57DC">
      <w:pPr>
        <w:pStyle w:val="a3"/>
        <w:spacing w:line="242" w:lineRule="auto"/>
        <w:ind w:right="281" w:firstLine="566"/>
      </w:pPr>
      <w:r>
        <w:t>Общественная жизнь в 18</w:t>
      </w:r>
      <w:r>
        <w:t>30–1850-е гг.: официальная идеология, славянофилы и западники, складывание теории русского социализма.</w:t>
      </w:r>
    </w:p>
    <w:p w:rsidR="009A11BE" w:rsidRDefault="005C57DC">
      <w:pPr>
        <w:pStyle w:val="a3"/>
        <w:spacing w:line="317" w:lineRule="exact"/>
        <w:ind w:left="1418" w:firstLine="0"/>
      </w:pPr>
      <w:r>
        <w:t>Народы</w:t>
      </w:r>
      <w:r>
        <w:rPr>
          <w:spacing w:val="-7"/>
        </w:rPr>
        <w:t xml:space="preserve"> </w:t>
      </w:r>
      <w:r>
        <w:t>России.</w:t>
      </w:r>
      <w:r>
        <w:rPr>
          <w:spacing w:val="-7"/>
        </w:rPr>
        <w:t xml:space="preserve"> </w:t>
      </w:r>
      <w:r>
        <w:t>Кавказская</w:t>
      </w:r>
      <w:r>
        <w:rPr>
          <w:spacing w:val="-4"/>
        </w:rPr>
        <w:t xml:space="preserve"> </w:t>
      </w:r>
      <w:r>
        <w:rPr>
          <w:spacing w:val="-2"/>
        </w:rPr>
        <w:t>война.</w:t>
      </w:r>
    </w:p>
    <w:p w:rsidR="009A11BE" w:rsidRDefault="005C57DC">
      <w:pPr>
        <w:pStyle w:val="a3"/>
        <w:ind w:right="282" w:firstLine="566"/>
      </w:pPr>
      <w:r>
        <w:t>Внешняя политика России. Войны России с</w:t>
      </w:r>
      <w:r>
        <w:rPr>
          <w:spacing w:val="-1"/>
        </w:rPr>
        <w:t xml:space="preserve"> </w:t>
      </w:r>
      <w:r>
        <w:t>Турцией и Ираном. Россия и европейские</w:t>
      </w:r>
      <w:r>
        <w:rPr>
          <w:spacing w:val="31"/>
        </w:rPr>
        <w:t xml:space="preserve">  </w:t>
      </w:r>
      <w:r>
        <w:t>революции</w:t>
      </w:r>
      <w:r>
        <w:rPr>
          <w:spacing w:val="33"/>
        </w:rPr>
        <w:t xml:space="preserve">  </w:t>
      </w:r>
      <w:r>
        <w:t>1848–1849</w:t>
      </w:r>
      <w:r>
        <w:rPr>
          <w:spacing w:val="33"/>
        </w:rPr>
        <w:t xml:space="preserve">  </w:t>
      </w:r>
      <w:r>
        <w:t>гг.</w:t>
      </w:r>
      <w:r>
        <w:rPr>
          <w:spacing w:val="32"/>
        </w:rPr>
        <w:t xml:space="preserve">  </w:t>
      </w:r>
      <w:r>
        <w:t>Восточный</w:t>
      </w:r>
      <w:r>
        <w:rPr>
          <w:spacing w:val="34"/>
        </w:rPr>
        <w:t xml:space="preserve">  </w:t>
      </w:r>
      <w:r>
        <w:t>вопрос</w:t>
      </w:r>
      <w:r>
        <w:rPr>
          <w:spacing w:val="33"/>
        </w:rPr>
        <w:t xml:space="preserve">  </w:t>
      </w:r>
      <w:r>
        <w:t>во</w:t>
      </w:r>
      <w:r>
        <w:rPr>
          <w:spacing w:val="33"/>
        </w:rPr>
        <w:t xml:space="preserve">  </w:t>
      </w:r>
      <w:r>
        <w:rPr>
          <w:spacing w:val="-2"/>
        </w:rPr>
        <w:t>внешней</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line="242" w:lineRule="auto"/>
        <w:ind w:right="281" w:firstLine="0"/>
      </w:pPr>
      <w:r>
        <w:lastRenderedPageBreak/>
        <w:t>политике России. Крымская война (1853–1856 гг.). Заключение Парижского мира (1856 г.).</w:t>
      </w:r>
    </w:p>
    <w:p w:rsidR="009A11BE" w:rsidRDefault="005C57DC">
      <w:pPr>
        <w:pStyle w:val="2"/>
        <w:spacing w:line="317" w:lineRule="exact"/>
        <w:ind w:left="1418"/>
      </w:pPr>
      <w:r>
        <w:t>Россия</w:t>
      </w:r>
      <w:r>
        <w:rPr>
          <w:spacing w:val="-8"/>
        </w:rPr>
        <w:t xml:space="preserve"> </w:t>
      </w:r>
      <w:r>
        <w:t>в</w:t>
      </w:r>
      <w:r>
        <w:rPr>
          <w:spacing w:val="-6"/>
        </w:rPr>
        <w:t xml:space="preserve"> </w:t>
      </w:r>
      <w:r>
        <w:t>правление</w:t>
      </w:r>
      <w:r>
        <w:rPr>
          <w:spacing w:val="-6"/>
        </w:rPr>
        <w:t xml:space="preserve"> </w:t>
      </w:r>
      <w:r>
        <w:t>Александра</w:t>
      </w:r>
      <w:r>
        <w:rPr>
          <w:spacing w:val="-3"/>
        </w:rPr>
        <w:t xml:space="preserve"> </w:t>
      </w:r>
      <w:r>
        <w:rPr>
          <w:spacing w:val="-5"/>
        </w:rPr>
        <w:t>II</w:t>
      </w:r>
    </w:p>
    <w:p w:rsidR="009A11BE" w:rsidRDefault="005C57DC">
      <w:pPr>
        <w:pStyle w:val="a3"/>
        <w:ind w:right="280" w:firstLine="566"/>
      </w:pPr>
      <w:r>
        <w:t>Начало правления Александра II. Подготовка Крестьянской реформы. Крестьянская реформа 1861 г. и ее последствия. Земская и городская реформы. Судебная реформа (1864 г.). Военные реформы. Введение</w:t>
      </w:r>
      <w:r>
        <w:rPr>
          <w:spacing w:val="40"/>
        </w:rPr>
        <w:t xml:space="preserve"> </w:t>
      </w:r>
      <w:r>
        <w:t>всеобщей (всесословной) воинской повинности (1874 г.). Реформ</w:t>
      </w:r>
      <w:r>
        <w:t>ы в области просвещения. «Конституция» М.Т. Лорис-Меликова.</w:t>
      </w:r>
    </w:p>
    <w:p w:rsidR="009A11BE" w:rsidRDefault="005C57DC">
      <w:pPr>
        <w:pStyle w:val="a3"/>
        <w:spacing w:before="1"/>
        <w:ind w:right="277" w:firstLine="566"/>
      </w:pPr>
      <w:r>
        <w:t>Национальная и религиозная политика. Общественное движение. Особенности российского либерализма середины 1850-х – начала 1860-х гг. Консерваторы. Основные направления в революционном народничестве</w:t>
      </w:r>
      <w:r>
        <w:t>. Убийство Александра II (1881 г.).</w:t>
      </w:r>
    </w:p>
    <w:p w:rsidR="009A11BE" w:rsidRDefault="005C57DC">
      <w:pPr>
        <w:pStyle w:val="a3"/>
        <w:ind w:right="275" w:firstLine="566"/>
      </w:pPr>
      <w:r>
        <w:t>Основные направления внешней политики России в 1860–1870-х гг. Европейская политика России. Политика России в Средней Азии. Дальневосточная политика. Продажа Аляски. Русско-турецкая война 1877–1878 гг.</w:t>
      </w:r>
    </w:p>
    <w:p w:rsidR="009A11BE" w:rsidRDefault="005C57DC">
      <w:pPr>
        <w:pStyle w:val="2"/>
        <w:spacing w:line="322" w:lineRule="exact"/>
        <w:ind w:left="1418"/>
      </w:pPr>
      <w:r>
        <w:t>России</w:t>
      </w:r>
      <w:r>
        <w:rPr>
          <w:spacing w:val="-8"/>
        </w:rPr>
        <w:t xml:space="preserve"> </w:t>
      </w:r>
      <w:r>
        <w:t>в</w:t>
      </w:r>
      <w:r>
        <w:rPr>
          <w:spacing w:val="-7"/>
        </w:rPr>
        <w:t xml:space="preserve"> </w:t>
      </w:r>
      <w:r>
        <w:t>правление</w:t>
      </w:r>
      <w:r>
        <w:rPr>
          <w:spacing w:val="-6"/>
        </w:rPr>
        <w:t xml:space="preserve"> </w:t>
      </w:r>
      <w:r>
        <w:t>Александра</w:t>
      </w:r>
      <w:r>
        <w:rPr>
          <w:spacing w:val="-5"/>
        </w:rPr>
        <w:t xml:space="preserve"> III</w:t>
      </w:r>
    </w:p>
    <w:p w:rsidR="009A11BE" w:rsidRDefault="005C57DC">
      <w:pPr>
        <w:pStyle w:val="a3"/>
        <w:spacing w:line="322" w:lineRule="exact"/>
        <w:ind w:left="1418" w:firstLine="0"/>
      </w:pPr>
      <w:r>
        <w:t>Социально-экономическое</w:t>
      </w:r>
      <w:r>
        <w:rPr>
          <w:spacing w:val="11"/>
        </w:rPr>
        <w:t xml:space="preserve"> </w:t>
      </w:r>
      <w:r>
        <w:t>развитие</w:t>
      </w:r>
      <w:r>
        <w:rPr>
          <w:spacing w:val="13"/>
        </w:rPr>
        <w:t xml:space="preserve"> </w:t>
      </w:r>
      <w:r>
        <w:t>страны</w:t>
      </w:r>
      <w:r>
        <w:rPr>
          <w:spacing w:val="15"/>
        </w:rPr>
        <w:t xml:space="preserve"> </w:t>
      </w:r>
      <w:r>
        <w:t>в</w:t>
      </w:r>
      <w:r>
        <w:rPr>
          <w:spacing w:val="12"/>
        </w:rPr>
        <w:t xml:space="preserve"> </w:t>
      </w:r>
      <w:r>
        <w:t>конце</w:t>
      </w:r>
      <w:r>
        <w:rPr>
          <w:spacing w:val="12"/>
        </w:rPr>
        <w:t xml:space="preserve"> </w:t>
      </w:r>
      <w:r>
        <w:t>XIX</w:t>
      </w:r>
      <w:r>
        <w:rPr>
          <w:spacing w:val="20"/>
        </w:rPr>
        <w:t xml:space="preserve"> </w:t>
      </w:r>
      <w:r>
        <w:t>–</w:t>
      </w:r>
      <w:r>
        <w:rPr>
          <w:spacing w:val="12"/>
        </w:rPr>
        <w:t xml:space="preserve"> </w:t>
      </w:r>
      <w:r>
        <w:t>начале</w:t>
      </w:r>
      <w:r>
        <w:rPr>
          <w:spacing w:val="11"/>
        </w:rPr>
        <w:t xml:space="preserve"> </w:t>
      </w:r>
      <w:r>
        <w:t>XX</w:t>
      </w:r>
      <w:r>
        <w:rPr>
          <w:spacing w:val="15"/>
        </w:rPr>
        <w:t xml:space="preserve"> </w:t>
      </w:r>
      <w:r>
        <w:rPr>
          <w:spacing w:val="-5"/>
        </w:rPr>
        <w:t>в.</w:t>
      </w:r>
    </w:p>
    <w:p w:rsidR="009A11BE" w:rsidRDefault="005C57DC">
      <w:pPr>
        <w:pStyle w:val="a3"/>
        <w:spacing w:line="322" w:lineRule="exact"/>
        <w:ind w:firstLine="0"/>
      </w:pPr>
      <w:r>
        <w:t>Культура</w:t>
      </w:r>
      <w:r>
        <w:rPr>
          <w:spacing w:val="-4"/>
        </w:rPr>
        <w:t xml:space="preserve"> </w:t>
      </w:r>
      <w:r>
        <w:t>России</w:t>
      </w:r>
      <w:r>
        <w:rPr>
          <w:spacing w:val="-4"/>
        </w:rPr>
        <w:t xml:space="preserve"> </w:t>
      </w:r>
      <w:r>
        <w:t>в</w:t>
      </w:r>
      <w:r>
        <w:rPr>
          <w:spacing w:val="-8"/>
        </w:rPr>
        <w:t xml:space="preserve"> </w:t>
      </w:r>
      <w:r>
        <w:t>XIX</w:t>
      </w:r>
      <w:r>
        <w:rPr>
          <w:spacing w:val="-2"/>
        </w:rPr>
        <w:t xml:space="preserve"> </w:t>
      </w:r>
      <w:r>
        <w:rPr>
          <w:spacing w:val="-5"/>
        </w:rPr>
        <w:t>в.</w:t>
      </w:r>
    </w:p>
    <w:p w:rsidR="009A11BE" w:rsidRDefault="005C57DC">
      <w:pPr>
        <w:pStyle w:val="a3"/>
        <w:ind w:right="285" w:firstLine="566"/>
      </w:pPr>
      <w:r>
        <w:t>Внутренняя политика Александра III. Реформы и «контрреформы». Начало рабочего законодательства. Политика в области просвещения и печати. Ограничение местного самоуправления. Национальная и</w:t>
      </w:r>
      <w:r>
        <w:rPr>
          <w:spacing w:val="-1"/>
        </w:rPr>
        <w:t xml:space="preserve"> </w:t>
      </w:r>
      <w:r>
        <w:t>религиозная политика Александра III.</w:t>
      </w:r>
    </w:p>
    <w:p w:rsidR="009A11BE" w:rsidRDefault="005C57DC">
      <w:pPr>
        <w:pStyle w:val="a3"/>
        <w:spacing w:before="1"/>
        <w:ind w:right="279" w:firstLine="566"/>
      </w:pPr>
      <w:r>
        <w:t xml:space="preserve">Экономическое развитие страны </w:t>
      </w:r>
      <w:r>
        <w:t>в 1880–1890-е гг.: реорганизация финансово-кредитной системы; завершение промышленного переворота, его последствия.</w:t>
      </w:r>
      <w:r>
        <w:rPr>
          <w:spacing w:val="-3"/>
        </w:rPr>
        <w:t xml:space="preserve"> </w:t>
      </w:r>
      <w:r>
        <w:t>Разложение</w:t>
      </w:r>
      <w:r>
        <w:rPr>
          <w:spacing w:val="-3"/>
        </w:rPr>
        <w:t xml:space="preserve"> </w:t>
      </w:r>
      <w:r>
        <w:t>сословий</w:t>
      </w:r>
      <w:r>
        <w:rPr>
          <w:spacing w:val="-1"/>
        </w:rPr>
        <w:t xml:space="preserve"> </w:t>
      </w:r>
      <w:r>
        <w:t>и</w:t>
      </w:r>
      <w:r>
        <w:rPr>
          <w:spacing w:val="-3"/>
        </w:rPr>
        <w:t xml:space="preserve"> </w:t>
      </w:r>
      <w:r>
        <w:t>формирование</w:t>
      </w:r>
      <w:r>
        <w:rPr>
          <w:spacing w:val="-3"/>
        </w:rPr>
        <w:t xml:space="preserve"> </w:t>
      </w:r>
      <w:r>
        <w:t>новых</w:t>
      </w:r>
      <w:r>
        <w:rPr>
          <w:spacing w:val="-4"/>
        </w:rPr>
        <w:t xml:space="preserve"> </w:t>
      </w:r>
      <w:r>
        <w:t>социальных</w:t>
      </w:r>
      <w:r>
        <w:rPr>
          <w:spacing w:val="-2"/>
        </w:rPr>
        <w:t xml:space="preserve"> </w:t>
      </w:r>
      <w:r>
        <w:t>страт.</w:t>
      </w:r>
    </w:p>
    <w:p w:rsidR="009A11BE" w:rsidRDefault="005C57DC">
      <w:pPr>
        <w:pStyle w:val="a3"/>
        <w:spacing w:before="1" w:line="322" w:lineRule="exact"/>
        <w:ind w:left="1418" w:firstLine="0"/>
      </w:pPr>
      <w:r>
        <w:t>Промышленный</w:t>
      </w:r>
      <w:r>
        <w:rPr>
          <w:spacing w:val="-8"/>
        </w:rPr>
        <w:t xml:space="preserve"> </w:t>
      </w:r>
      <w:r>
        <w:t>подъем</w:t>
      </w:r>
      <w:r>
        <w:rPr>
          <w:spacing w:val="-5"/>
        </w:rPr>
        <w:t xml:space="preserve"> </w:t>
      </w:r>
      <w:r>
        <w:t>на</w:t>
      </w:r>
      <w:r>
        <w:rPr>
          <w:spacing w:val="-7"/>
        </w:rPr>
        <w:t xml:space="preserve"> </w:t>
      </w:r>
      <w:r>
        <w:t>рубеже</w:t>
      </w:r>
      <w:r>
        <w:rPr>
          <w:spacing w:val="-5"/>
        </w:rPr>
        <w:t xml:space="preserve"> </w:t>
      </w:r>
      <w:r>
        <w:t>XIX–XX</w:t>
      </w:r>
      <w:r>
        <w:rPr>
          <w:spacing w:val="-3"/>
        </w:rPr>
        <w:t xml:space="preserve"> </w:t>
      </w:r>
      <w:r>
        <w:rPr>
          <w:spacing w:val="-5"/>
        </w:rPr>
        <w:t>вв.</w:t>
      </w:r>
    </w:p>
    <w:p w:rsidR="009A11BE" w:rsidRDefault="005C57DC">
      <w:pPr>
        <w:pStyle w:val="a3"/>
        <w:ind w:right="279" w:firstLine="566"/>
      </w:pPr>
      <w:r>
        <w:t xml:space="preserve">Внешняя политика Александра III. Россия </w:t>
      </w:r>
      <w:r>
        <w:t>в военно-политических блоках. Сближение России и Франции. Азиатская политика России.</w:t>
      </w:r>
    </w:p>
    <w:p w:rsidR="009A11BE" w:rsidRDefault="005C57DC">
      <w:pPr>
        <w:pStyle w:val="a3"/>
        <w:spacing w:line="321" w:lineRule="exact"/>
        <w:ind w:left="1418" w:firstLine="0"/>
      </w:pPr>
      <w:r>
        <w:t>Общественное</w:t>
      </w:r>
      <w:r>
        <w:rPr>
          <w:spacing w:val="-8"/>
        </w:rPr>
        <w:t xml:space="preserve"> </w:t>
      </w:r>
      <w:r>
        <w:t>движение</w:t>
      </w:r>
      <w:r>
        <w:rPr>
          <w:spacing w:val="-6"/>
        </w:rPr>
        <w:t xml:space="preserve"> </w:t>
      </w:r>
      <w:r>
        <w:t>в</w:t>
      </w:r>
      <w:r>
        <w:rPr>
          <w:spacing w:val="-6"/>
        </w:rPr>
        <w:t xml:space="preserve"> </w:t>
      </w:r>
      <w:r>
        <w:t>1880–1890-х</w:t>
      </w:r>
      <w:r>
        <w:rPr>
          <w:spacing w:val="-7"/>
        </w:rPr>
        <w:t xml:space="preserve"> </w:t>
      </w:r>
      <w:r>
        <w:rPr>
          <w:spacing w:val="-5"/>
        </w:rPr>
        <w:t>гг.</w:t>
      </w:r>
    </w:p>
    <w:p w:rsidR="009A11BE" w:rsidRDefault="005C57DC">
      <w:pPr>
        <w:pStyle w:val="a3"/>
        <w:ind w:right="278" w:firstLine="566"/>
      </w:pPr>
      <w:r>
        <w:t>Развитие образования в России в XIX в. Учреждение Царскосельского лицея (1811 г.). Научные открытия. Открытие периодического закона</w:t>
      </w:r>
      <w:r>
        <w:t xml:space="preserve"> химических элементов Д.И. Менделеевым. Развитие военно-полевой хирургии. Географические открытия и путешествия.</w:t>
      </w:r>
    </w:p>
    <w:p w:rsidR="009A11BE" w:rsidRDefault="005C57DC">
      <w:pPr>
        <w:spacing w:before="1"/>
        <w:ind w:left="852" w:right="279" w:firstLine="566"/>
        <w:jc w:val="both"/>
        <w:rPr>
          <w:i/>
          <w:sz w:val="28"/>
        </w:rPr>
      </w:pPr>
      <w:r>
        <w:rPr>
          <w:sz w:val="28"/>
        </w:rPr>
        <w:t>Особенности и основные стили в художественной культуре. Литература. Театр. Музыкальное искусство.</w:t>
      </w:r>
      <w:r>
        <w:rPr>
          <w:spacing w:val="33"/>
          <w:sz w:val="28"/>
        </w:rPr>
        <w:t xml:space="preserve"> </w:t>
      </w:r>
      <w:r>
        <w:rPr>
          <w:i/>
          <w:sz w:val="28"/>
        </w:rPr>
        <w:t xml:space="preserve">«Могучая кучка». </w:t>
      </w:r>
      <w:r>
        <w:rPr>
          <w:sz w:val="28"/>
        </w:rPr>
        <w:t xml:space="preserve">Живопись. </w:t>
      </w:r>
      <w:r>
        <w:rPr>
          <w:i/>
          <w:sz w:val="28"/>
        </w:rPr>
        <w:t>Возникновение</w:t>
      </w:r>
    </w:p>
    <w:p w:rsidR="009A11BE" w:rsidRDefault="005C57DC">
      <w:pPr>
        <w:ind w:left="852" w:right="277"/>
        <w:jc w:val="both"/>
        <w:rPr>
          <w:sz w:val="28"/>
        </w:rPr>
      </w:pPr>
      <w:r>
        <w:rPr>
          <w:i/>
          <w:sz w:val="28"/>
        </w:rPr>
        <w:t xml:space="preserve">«Товарищества передвижных художественных выставок». </w:t>
      </w:r>
      <w:r>
        <w:rPr>
          <w:sz w:val="28"/>
        </w:rPr>
        <w:t xml:space="preserve">Архитектура. </w:t>
      </w:r>
      <w:r>
        <w:rPr>
          <w:spacing w:val="-2"/>
          <w:sz w:val="28"/>
        </w:rPr>
        <w:t>Скульптура.</w:t>
      </w:r>
    </w:p>
    <w:p w:rsidR="009A11BE" w:rsidRDefault="005C57DC">
      <w:pPr>
        <w:pStyle w:val="2"/>
        <w:spacing w:line="242" w:lineRule="auto"/>
        <w:ind w:left="1418" w:right="5026"/>
      </w:pPr>
      <w:r>
        <w:t>Кризис</w:t>
      </w:r>
      <w:r>
        <w:rPr>
          <w:spacing w:val="-6"/>
        </w:rPr>
        <w:t xml:space="preserve"> </w:t>
      </w:r>
      <w:r>
        <w:t>империи</w:t>
      </w:r>
      <w:r>
        <w:rPr>
          <w:spacing w:val="-7"/>
        </w:rPr>
        <w:t xml:space="preserve"> </w:t>
      </w:r>
      <w:r>
        <w:t>в</w:t>
      </w:r>
      <w:r>
        <w:rPr>
          <w:spacing w:val="-7"/>
        </w:rPr>
        <w:t xml:space="preserve"> </w:t>
      </w:r>
      <w:r>
        <w:t>начале</w:t>
      </w:r>
      <w:r>
        <w:rPr>
          <w:spacing w:val="-9"/>
        </w:rPr>
        <w:t xml:space="preserve"> </w:t>
      </w:r>
      <w:r>
        <w:t>ХХ</w:t>
      </w:r>
      <w:r>
        <w:rPr>
          <w:spacing w:val="-5"/>
        </w:rPr>
        <w:t xml:space="preserve"> </w:t>
      </w:r>
      <w:r>
        <w:t>в. Николай II</w:t>
      </w:r>
    </w:p>
    <w:p w:rsidR="009A11BE" w:rsidRDefault="005C57DC">
      <w:pPr>
        <w:pStyle w:val="a3"/>
        <w:spacing w:line="317" w:lineRule="exact"/>
        <w:ind w:left="1418" w:firstLine="0"/>
      </w:pPr>
      <w:r>
        <w:t>Общественно-политические</w:t>
      </w:r>
      <w:r>
        <w:rPr>
          <w:spacing w:val="31"/>
        </w:rPr>
        <w:t xml:space="preserve"> </w:t>
      </w:r>
      <w:r>
        <w:t>движения</w:t>
      </w:r>
      <w:r>
        <w:rPr>
          <w:spacing w:val="34"/>
        </w:rPr>
        <w:t xml:space="preserve"> </w:t>
      </w:r>
      <w:r>
        <w:t>и</w:t>
      </w:r>
      <w:r>
        <w:rPr>
          <w:spacing w:val="37"/>
        </w:rPr>
        <w:t xml:space="preserve"> </w:t>
      </w:r>
      <w:r>
        <w:t>политические</w:t>
      </w:r>
      <w:r>
        <w:rPr>
          <w:spacing w:val="34"/>
        </w:rPr>
        <w:t xml:space="preserve"> </w:t>
      </w:r>
      <w:r>
        <w:t>партии</w:t>
      </w:r>
      <w:r>
        <w:rPr>
          <w:spacing w:val="37"/>
        </w:rPr>
        <w:t xml:space="preserve"> </w:t>
      </w:r>
      <w:r>
        <w:t>в</w:t>
      </w:r>
      <w:r>
        <w:rPr>
          <w:spacing w:val="33"/>
        </w:rPr>
        <w:t xml:space="preserve"> </w:t>
      </w:r>
      <w:r>
        <w:rPr>
          <w:spacing w:val="-2"/>
        </w:rPr>
        <w:t>начале</w:t>
      </w:r>
    </w:p>
    <w:p w:rsidR="009A11BE" w:rsidRDefault="005C57DC">
      <w:pPr>
        <w:pStyle w:val="a3"/>
        <w:ind w:right="281" w:firstLine="0"/>
      </w:pPr>
      <w:r>
        <w:t>XX в. Российская социал-демократия. II съезд РСДРП. Антиправительственное движение в 1901–1904 гг. «Зубатовский социализм». Первая</w:t>
      </w:r>
      <w:r>
        <w:rPr>
          <w:spacing w:val="11"/>
        </w:rPr>
        <w:t xml:space="preserve"> </w:t>
      </w:r>
      <w:r>
        <w:t>российская</w:t>
      </w:r>
      <w:r>
        <w:rPr>
          <w:spacing w:val="13"/>
        </w:rPr>
        <w:t xml:space="preserve"> </w:t>
      </w:r>
      <w:r>
        <w:t>революция</w:t>
      </w:r>
      <w:r>
        <w:rPr>
          <w:spacing w:val="14"/>
        </w:rPr>
        <w:t xml:space="preserve"> </w:t>
      </w:r>
      <w:r>
        <w:t>1905–1907</w:t>
      </w:r>
      <w:r>
        <w:rPr>
          <w:spacing w:val="14"/>
        </w:rPr>
        <w:t xml:space="preserve"> </w:t>
      </w:r>
      <w:r>
        <w:t>гг.</w:t>
      </w:r>
      <w:r>
        <w:rPr>
          <w:spacing w:val="11"/>
        </w:rPr>
        <w:t xml:space="preserve"> </w:t>
      </w:r>
      <w:r>
        <w:t>Издание</w:t>
      </w:r>
      <w:r>
        <w:rPr>
          <w:spacing w:val="13"/>
        </w:rPr>
        <w:t xml:space="preserve"> </w:t>
      </w:r>
      <w:r>
        <w:t>Манифеста</w:t>
      </w:r>
      <w:r>
        <w:rPr>
          <w:spacing w:val="13"/>
        </w:rPr>
        <w:t xml:space="preserve"> </w:t>
      </w:r>
      <w:r>
        <w:t>17</w:t>
      </w:r>
      <w:r>
        <w:rPr>
          <w:spacing w:val="14"/>
        </w:rPr>
        <w:t xml:space="preserve"> </w:t>
      </w:r>
      <w:r>
        <w:rPr>
          <w:spacing w:val="-2"/>
        </w:rPr>
        <w:t>октября</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line="242" w:lineRule="auto"/>
        <w:ind w:right="284" w:firstLine="0"/>
      </w:pPr>
      <w:r>
        <w:lastRenderedPageBreak/>
        <w:t>1905 г. Зарождение российского парламентари</w:t>
      </w:r>
      <w:r>
        <w:t>зма. Формирование многопартийной системы.</w:t>
      </w:r>
    </w:p>
    <w:p w:rsidR="009A11BE" w:rsidRDefault="005C57DC">
      <w:pPr>
        <w:pStyle w:val="a3"/>
        <w:spacing w:line="317" w:lineRule="exact"/>
        <w:ind w:left="1418" w:firstLine="0"/>
      </w:pPr>
      <w:r>
        <w:t>Деятельность</w:t>
      </w:r>
      <w:r>
        <w:rPr>
          <w:spacing w:val="-10"/>
        </w:rPr>
        <w:t xml:space="preserve"> </w:t>
      </w:r>
      <w:r>
        <w:t>I</w:t>
      </w:r>
      <w:r>
        <w:rPr>
          <w:spacing w:val="-9"/>
        </w:rPr>
        <w:t xml:space="preserve"> </w:t>
      </w:r>
      <w:r>
        <w:t>Государственной</w:t>
      </w:r>
      <w:r>
        <w:rPr>
          <w:spacing w:val="-11"/>
        </w:rPr>
        <w:t xml:space="preserve"> </w:t>
      </w:r>
      <w:r>
        <w:rPr>
          <w:spacing w:val="-4"/>
        </w:rPr>
        <w:t>думы.</w:t>
      </w:r>
    </w:p>
    <w:p w:rsidR="009A11BE" w:rsidRDefault="005C57DC">
      <w:pPr>
        <w:pStyle w:val="a3"/>
        <w:ind w:right="286" w:firstLine="566"/>
      </w:pPr>
      <w:r>
        <w:t>Программа системных реформ П.А. Столыпина: масштаб и результаты. Издание указа, разрешавшего крестьянам выделять свое хозяйство из</w:t>
      </w:r>
      <w:r>
        <w:rPr>
          <w:spacing w:val="40"/>
        </w:rPr>
        <w:t xml:space="preserve"> </w:t>
      </w:r>
      <w:r>
        <w:t>общины вместе с землей (1906 г.).</w:t>
      </w:r>
    </w:p>
    <w:p w:rsidR="009A11BE" w:rsidRDefault="005C57DC">
      <w:pPr>
        <w:pStyle w:val="a3"/>
        <w:ind w:right="284" w:firstLine="566"/>
      </w:pPr>
      <w:r>
        <w:t>Деятельность</w:t>
      </w:r>
      <w:r>
        <w:t xml:space="preserve"> II Государственной думы. Третьеиюньский государственный переворот. Издание избирательного закона 3 июня 1907 г., завершение Первой российской революции.</w:t>
      </w:r>
    </w:p>
    <w:p w:rsidR="009A11BE" w:rsidRDefault="005C57DC">
      <w:pPr>
        <w:ind w:left="852" w:right="284" w:firstLine="566"/>
        <w:jc w:val="both"/>
        <w:rPr>
          <w:i/>
          <w:sz w:val="28"/>
        </w:rPr>
      </w:pPr>
      <w:r>
        <w:rPr>
          <w:i/>
          <w:sz w:val="28"/>
        </w:rPr>
        <w:t>III и IV Государственные думы. Общественное и политическое</w:t>
      </w:r>
      <w:r>
        <w:rPr>
          <w:i/>
          <w:spacing w:val="40"/>
          <w:sz w:val="28"/>
        </w:rPr>
        <w:t xml:space="preserve"> </w:t>
      </w:r>
      <w:r>
        <w:rPr>
          <w:i/>
          <w:sz w:val="28"/>
        </w:rPr>
        <w:t>развитие России в 1907–1914 гг.</w:t>
      </w:r>
    </w:p>
    <w:p w:rsidR="009A11BE" w:rsidRDefault="005C57DC">
      <w:pPr>
        <w:pStyle w:val="a3"/>
        <w:ind w:right="277" w:firstLine="566"/>
      </w:pPr>
      <w:r>
        <w:t>Внешняя пол</w:t>
      </w:r>
      <w:r>
        <w:t>итика Николая II. Мирные инициативы Николая II и международная конференция в Гааге. Русско-японская война 1904–1905 гг. Заключение Портсмутского мира. Россия в системе международных отношений. Обострение русско-германских противоречий.</w:t>
      </w:r>
    </w:p>
    <w:p w:rsidR="009A11BE" w:rsidRDefault="005C57DC">
      <w:pPr>
        <w:pStyle w:val="a3"/>
        <w:spacing w:before="1"/>
        <w:ind w:right="281" w:firstLine="566"/>
      </w:pPr>
      <w:r>
        <w:t xml:space="preserve">«Серебряный век» российской культуры: основные тенденции развития русской культуры начала XX в. Развитие науки и образования. Развитие русской философии. Литература. Изобразительное искусство. Архитектура. Скульптура. Театральное и музыкальное искусство в </w:t>
      </w:r>
      <w:r>
        <w:t>России в начале XX в. Балет. Кинематограф. Культура народов Российской империи.</w:t>
      </w:r>
    </w:p>
    <w:p w:rsidR="009A11BE" w:rsidRDefault="005C57DC">
      <w:pPr>
        <w:pStyle w:val="2"/>
        <w:spacing w:before="1" w:line="322" w:lineRule="exact"/>
        <w:ind w:left="852"/>
      </w:pPr>
      <w:r>
        <w:t>Всеобщая</w:t>
      </w:r>
      <w:r>
        <w:rPr>
          <w:spacing w:val="-9"/>
        </w:rPr>
        <w:t xml:space="preserve"> </w:t>
      </w:r>
      <w:r>
        <w:t>история</w:t>
      </w:r>
      <w:r>
        <w:rPr>
          <w:spacing w:val="-7"/>
        </w:rPr>
        <w:t xml:space="preserve"> </w:t>
      </w:r>
      <w:r>
        <w:t>(Новая</w:t>
      </w:r>
      <w:r>
        <w:rPr>
          <w:spacing w:val="-6"/>
        </w:rPr>
        <w:t xml:space="preserve"> </w:t>
      </w:r>
      <w:r>
        <w:t>история</w:t>
      </w:r>
      <w:r>
        <w:rPr>
          <w:spacing w:val="-7"/>
        </w:rPr>
        <w:t xml:space="preserve"> </w:t>
      </w:r>
      <w:r>
        <w:t>XIX –</w:t>
      </w:r>
      <w:r>
        <w:rPr>
          <w:spacing w:val="-4"/>
        </w:rPr>
        <w:t xml:space="preserve"> </w:t>
      </w:r>
      <w:r>
        <w:t>начала</w:t>
      </w:r>
      <w:r>
        <w:rPr>
          <w:spacing w:val="-3"/>
        </w:rPr>
        <w:t xml:space="preserve"> </w:t>
      </w:r>
      <w:r>
        <w:t>XX</w:t>
      </w:r>
      <w:r>
        <w:rPr>
          <w:spacing w:val="-3"/>
        </w:rPr>
        <w:t xml:space="preserve"> </w:t>
      </w:r>
      <w:r>
        <w:rPr>
          <w:spacing w:val="-4"/>
        </w:rPr>
        <w:t>в.).</w:t>
      </w:r>
    </w:p>
    <w:p w:rsidR="009A11BE" w:rsidRDefault="005C57DC">
      <w:pPr>
        <w:pStyle w:val="a3"/>
        <w:ind w:left="1418" w:firstLine="0"/>
      </w:pPr>
      <w:r>
        <w:t>Первая</w:t>
      </w:r>
      <w:r>
        <w:rPr>
          <w:spacing w:val="-4"/>
        </w:rPr>
        <w:t xml:space="preserve"> </w:t>
      </w:r>
      <w:r>
        <w:t>империя</w:t>
      </w:r>
      <w:r>
        <w:rPr>
          <w:spacing w:val="-3"/>
        </w:rPr>
        <w:t xml:space="preserve"> </w:t>
      </w:r>
      <w:r>
        <w:t>во</w:t>
      </w:r>
      <w:r>
        <w:rPr>
          <w:spacing w:val="-5"/>
        </w:rPr>
        <w:t xml:space="preserve"> </w:t>
      </w:r>
      <w:r>
        <w:rPr>
          <w:spacing w:val="-2"/>
        </w:rPr>
        <w:t>Франции.</w:t>
      </w:r>
    </w:p>
    <w:p w:rsidR="009A11BE" w:rsidRDefault="005C57DC">
      <w:pPr>
        <w:pStyle w:val="a3"/>
        <w:ind w:right="277" w:firstLine="566"/>
      </w:pPr>
      <w:r>
        <w:t>Политическое</w:t>
      </w:r>
      <w:r>
        <w:rPr>
          <w:spacing w:val="-2"/>
        </w:rPr>
        <w:t xml:space="preserve"> </w:t>
      </w:r>
      <w:r>
        <w:t>и социально-экономическое</w:t>
      </w:r>
      <w:r>
        <w:rPr>
          <w:spacing w:val="-2"/>
        </w:rPr>
        <w:t xml:space="preserve"> </w:t>
      </w:r>
      <w:r>
        <w:t>развитие</w:t>
      </w:r>
      <w:r>
        <w:rPr>
          <w:spacing w:val="-2"/>
        </w:rPr>
        <w:t xml:space="preserve"> </w:t>
      </w:r>
      <w:r>
        <w:t>европейских</w:t>
      </w:r>
      <w:r>
        <w:rPr>
          <w:spacing w:val="-1"/>
        </w:rPr>
        <w:t xml:space="preserve"> </w:t>
      </w:r>
      <w:r>
        <w:t>стран в первой половине XIX в. Европейские революции 1830–1831 и 1848–1849 гг. Утверждение конституционных и парламентских монархий.</w:t>
      </w:r>
    </w:p>
    <w:p w:rsidR="009A11BE" w:rsidRDefault="005C57DC">
      <w:pPr>
        <w:pStyle w:val="a3"/>
        <w:spacing w:line="321" w:lineRule="exact"/>
        <w:ind w:left="1418" w:firstLine="0"/>
      </w:pPr>
      <w:r>
        <w:t>Международные</w:t>
      </w:r>
      <w:r>
        <w:rPr>
          <w:spacing w:val="-11"/>
        </w:rPr>
        <w:t xml:space="preserve"> </w:t>
      </w:r>
      <w:r>
        <w:t>отношения</w:t>
      </w:r>
      <w:r>
        <w:rPr>
          <w:spacing w:val="-6"/>
        </w:rPr>
        <w:t xml:space="preserve"> </w:t>
      </w:r>
      <w:r>
        <w:t>в</w:t>
      </w:r>
      <w:r>
        <w:rPr>
          <w:spacing w:val="-7"/>
        </w:rPr>
        <w:t xml:space="preserve"> </w:t>
      </w:r>
      <w:r>
        <w:t>первой</w:t>
      </w:r>
      <w:r>
        <w:rPr>
          <w:spacing w:val="-9"/>
        </w:rPr>
        <w:t xml:space="preserve"> </w:t>
      </w:r>
      <w:r>
        <w:t>половине</w:t>
      </w:r>
      <w:r>
        <w:rPr>
          <w:spacing w:val="-9"/>
        </w:rPr>
        <w:t xml:space="preserve"> </w:t>
      </w:r>
      <w:r>
        <w:t>XIX</w:t>
      </w:r>
      <w:r>
        <w:rPr>
          <w:spacing w:val="-4"/>
        </w:rPr>
        <w:t xml:space="preserve"> </w:t>
      </w:r>
      <w:r>
        <w:rPr>
          <w:spacing w:val="-5"/>
        </w:rPr>
        <w:t>в.</w:t>
      </w:r>
    </w:p>
    <w:p w:rsidR="009A11BE" w:rsidRDefault="005C57DC">
      <w:pPr>
        <w:pStyle w:val="a3"/>
        <w:spacing w:before="1"/>
        <w:ind w:right="283" w:firstLine="566"/>
      </w:pPr>
      <w:r>
        <w:t>Политическое и социально-экономическое развитие Великобритании и Франции в</w:t>
      </w:r>
      <w:r>
        <w:t>о второй половине XIX – начале XX в. Образование единого государства в Италии. Создание Германской империи.</w:t>
      </w:r>
    </w:p>
    <w:p w:rsidR="009A11BE" w:rsidRDefault="005C57DC">
      <w:pPr>
        <w:pStyle w:val="a3"/>
        <w:ind w:right="286" w:firstLine="566"/>
      </w:pPr>
      <w:r>
        <w:t>США в первой половине XIX в. Гражданская война в США. Реконструкция Юга. США в конце XIX – начале XX в.</w:t>
      </w:r>
    </w:p>
    <w:p w:rsidR="009A11BE" w:rsidRDefault="005C57DC">
      <w:pPr>
        <w:pStyle w:val="a3"/>
        <w:ind w:right="287" w:firstLine="566"/>
      </w:pPr>
      <w:r>
        <w:t>Борьба за независимость и образование незави</w:t>
      </w:r>
      <w:r>
        <w:t>симых государств в Латинской Америке в XIX в.</w:t>
      </w:r>
    </w:p>
    <w:p w:rsidR="009A11BE" w:rsidRDefault="005C57DC">
      <w:pPr>
        <w:pStyle w:val="a3"/>
        <w:spacing w:before="1"/>
        <w:ind w:right="281" w:firstLine="566"/>
      </w:pPr>
      <w:r>
        <w:t>Политическое и социально-экономическое развитие Османской</w:t>
      </w:r>
      <w:r>
        <w:rPr>
          <w:spacing w:val="40"/>
        </w:rPr>
        <w:t xml:space="preserve"> </w:t>
      </w:r>
      <w:r>
        <w:t>империи, Индии, Китая, Японии в XIX – начале XX в.</w:t>
      </w:r>
    </w:p>
    <w:p w:rsidR="009A11BE" w:rsidRDefault="005C57DC">
      <w:pPr>
        <w:pStyle w:val="a3"/>
        <w:spacing w:line="321" w:lineRule="exact"/>
        <w:ind w:left="1418" w:firstLine="0"/>
      </w:pPr>
      <w:r>
        <w:t>Колониальный</w:t>
      </w:r>
      <w:r>
        <w:rPr>
          <w:spacing w:val="-12"/>
        </w:rPr>
        <w:t xml:space="preserve"> </w:t>
      </w:r>
      <w:r>
        <w:t>раздел</w:t>
      </w:r>
      <w:r>
        <w:rPr>
          <w:spacing w:val="-11"/>
        </w:rPr>
        <w:t xml:space="preserve"> </w:t>
      </w:r>
      <w:r>
        <w:t>Африки.</w:t>
      </w:r>
      <w:r>
        <w:rPr>
          <w:spacing w:val="-10"/>
        </w:rPr>
        <w:t xml:space="preserve"> </w:t>
      </w:r>
      <w:r>
        <w:t>Антиколониальные</w:t>
      </w:r>
      <w:r>
        <w:rPr>
          <w:spacing w:val="-9"/>
        </w:rPr>
        <w:t xml:space="preserve"> </w:t>
      </w:r>
      <w:r>
        <w:rPr>
          <w:spacing w:val="-2"/>
        </w:rPr>
        <w:t>движения.</w:t>
      </w:r>
    </w:p>
    <w:p w:rsidR="009A11BE" w:rsidRDefault="005C57DC">
      <w:pPr>
        <w:pStyle w:val="2"/>
        <w:spacing w:line="322" w:lineRule="exact"/>
        <w:ind w:left="1418"/>
      </w:pPr>
      <w:r>
        <w:t>Мировая</w:t>
      </w:r>
      <w:r>
        <w:rPr>
          <w:spacing w:val="-4"/>
        </w:rPr>
        <w:t xml:space="preserve"> </w:t>
      </w:r>
      <w:r>
        <w:t>политика</w:t>
      </w:r>
      <w:r>
        <w:rPr>
          <w:spacing w:val="-5"/>
        </w:rPr>
        <w:t xml:space="preserve"> </w:t>
      </w:r>
      <w:r>
        <w:t>во</w:t>
      </w:r>
      <w:r>
        <w:rPr>
          <w:spacing w:val="-4"/>
        </w:rPr>
        <w:t xml:space="preserve"> </w:t>
      </w:r>
      <w:r>
        <w:t>второй</w:t>
      </w:r>
      <w:r>
        <w:rPr>
          <w:spacing w:val="-4"/>
        </w:rPr>
        <w:t xml:space="preserve"> </w:t>
      </w:r>
      <w:r>
        <w:t>половине</w:t>
      </w:r>
      <w:r>
        <w:rPr>
          <w:spacing w:val="-4"/>
        </w:rPr>
        <w:t xml:space="preserve"> </w:t>
      </w:r>
      <w:r>
        <w:t>XIX</w:t>
      </w:r>
      <w:r>
        <w:rPr>
          <w:spacing w:val="-3"/>
        </w:rPr>
        <w:t xml:space="preserve"> </w:t>
      </w:r>
      <w:r>
        <w:t>–</w:t>
      </w:r>
      <w:r>
        <w:rPr>
          <w:spacing w:val="-4"/>
        </w:rPr>
        <w:t xml:space="preserve"> </w:t>
      </w:r>
      <w:r>
        <w:t>нача</w:t>
      </w:r>
      <w:r>
        <w:t>ле</w:t>
      </w:r>
      <w:r>
        <w:rPr>
          <w:spacing w:val="-6"/>
        </w:rPr>
        <w:t xml:space="preserve"> </w:t>
      </w:r>
      <w:r>
        <w:t>ХХ</w:t>
      </w:r>
      <w:r>
        <w:rPr>
          <w:spacing w:val="-3"/>
        </w:rPr>
        <w:t xml:space="preserve"> </w:t>
      </w:r>
      <w:r>
        <w:rPr>
          <w:spacing w:val="-5"/>
        </w:rPr>
        <w:t>в.</w:t>
      </w:r>
    </w:p>
    <w:p w:rsidR="009A11BE" w:rsidRDefault="005C57DC">
      <w:pPr>
        <w:pStyle w:val="a3"/>
        <w:ind w:right="276" w:firstLine="566"/>
      </w:pPr>
      <w:r>
        <w:t>Франко-прусская война и ее последствия. Военные союзы в Европе и назревание общеевропейского кризиса. Международное соперничество и войны западных стран в начале ХХ в</w:t>
      </w:r>
      <w:r>
        <w:rPr>
          <w:i/>
        </w:rPr>
        <w:t>. Англо-бурская война</w:t>
      </w:r>
      <w:r>
        <w:t>. Возникновение Тройственного союза и Антанты. Июльский криз</w:t>
      </w:r>
      <w:r>
        <w:t>ис 1914 г. и начало Первой мировой войны.</w:t>
      </w:r>
    </w:p>
    <w:p w:rsidR="009A11BE" w:rsidRDefault="005C57DC">
      <w:pPr>
        <w:pStyle w:val="a3"/>
        <w:spacing w:before="1" w:line="322" w:lineRule="exact"/>
        <w:ind w:left="1418" w:firstLine="0"/>
      </w:pPr>
      <w:r>
        <w:t>Развитие</w:t>
      </w:r>
      <w:r>
        <w:rPr>
          <w:spacing w:val="68"/>
        </w:rPr>
        <w:t xml:space="preserve"> </w:t>
      </w:r>
      <w:r>
        <w:t>науки,</w:t>
      </w:r>
      <w:r>
        <w:rPr>
          <w:spacing w:val="72"/>
        </w:rPr>
        <w:t xml:space="preserve"> </w:t>
      </w:r>
      <w:r>
        <w:t>образования</w:t>
      </w:r>
      <w:r>
        <w:rPr>
          <w:spacing w:val="73"/>
        </w:rPr>
        <w:t xml:space="preserve"> </w:t>
      </w:r>
      <w:r>
        <w:t>и</w:t>
      </w:r>
      <w:r>
        <w:rPr>
          <w:spacing w:val="73"/>
        </w:rPr>
        <w:t xml:space="preserve"> </w:t>
      </w:r>
      <w:r>
        <w:t>культуры</w:t>
      </w:r>
      <w:r>
        <w:rPr>
          <w:spacing w:val="73"/>
        </w:rPr>
        <w:t xml:space="preserve"> </w:t>
      </w:r>
      <w:r>
        <w:t>в</w:t>
      </w:r>
      <w:r>
        <w:rPr>
          <w:spacing w:val="71"/>
        </w:rPr>
        <w:t xml:space="preserve"> </w:t>
      </w:r>
      <w:r>
        <w:t>XIX</w:t>
      </w:r>
      <w:r>
        <w:rPr>
          <w:spacing w:val="45"/>
          <w:w w:val="150"/>
        </w:rPr>
        <w:t xml:space="preserve"> </w:t>
      </w:r>
      <w:r>
        <w:t>–</w:t>
      </w:r>
      <w:r>
        <w:rPr>
          <w:spacing w:val="74"/>
        </w:rPr>
        <w:t xml:space="preserve"> </w:t>
      </w:r>
      <w:r>
        <w:t>начале</w:t>
      </w:r>
      <w:r>
        <w:rPr>
          <w:spacing w:val="72"/>
        </w:rPr>
        <w:t xml:space="preserve"> </w:t>
      </w:r>
      <w:r>
        <w:t>ХХ</w:t>
      </w:r>
      <w:r>
        <w:rPr>
          <w:spacing w:val="73"/>
        </w:rPr>
        <w:t xml:space="preserve"> </w:t>
      </w:r>
      <w:r>
        <w:rPr>
          <w:spacing w:val="-2"/>
        </w:rPr>
        <w:t>веков.</w:t>
      </w:r>
    </w:p>
    <w:p w:rsidR="009A11BE" w:rsidRDefault="005C57DC">
      <w:pPr>
        <w:pStyle w:val="a3"/>
        <w:ind w:firstLine="0"/>
      </w:pPr>
      <w:r>
        <w:t>Духовный</w:t>
      </w:r>
      <w:r>
        <w:rPr>
          <w:spacing w:val="-9"/>
        </w:rPr>
        <w:t xml:space="preserve"> </w:t>
      </w:r>
      <w:r>
        <w:t>кризис</w:t>
      </w:r>
      <w:r>
        <w:rPr>
          <w:spacing w:val="-9"/>
        </w:rPr>
        <w:t xml:space="preserve"> </w:t>
      </w:r>
      <w:r>
        <w:t>индустриального</w:t>
      </w:r>
      <w:r>
        <w:rPr>
          <w:spacing w:val="-11"/>
        </w:rPr>
        <w:t xml:space="preserve"> </w:t>
      </w:r>
      <w:r>
        <w:rPr>
          <w:spacing w:val="-2"/>
        </w:rPr>
        <w:t>общества.</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4"/>
        <w:numPr>
          <w:ilvl w:val="0"/>
          <w:numId w:val="150"/>
        </w:numPr>
        <w:tabs>
          <w:tab w:val="left" w:pos="1844"/>
        </w:tabs>
        <w:spacing w:before="74"/>
        <w:ind w:right="278" w:firstLine="707"/>
        <w:rPr>
          <w:sz w:val="28"/>
        </w:rPr>
      </w:pPr>
      <w:r>
        <w:rPr>
          <w:sz w:val="28"/>
        </w:rPr>
        <w:lastRenderedPageBreak/>
        <w:t>объяснять с опорой на справочный материал смысл изученных исторических понятий по истории России XIX – начала XX в. и Новой истории XIX – начала XX в., в том числе:</w:t>
      </w:r>
    </w:p>
    <w:p w:rsidR="009A11BE" w:rsidRDefault="005C57DC">
      <w:pPr>
        <w:pStyle w:val="a4"/>
        <w:numPr>
          <w:ilvl w:val="0"/>
          <w:numId w:val="149"/>
        </w:numPr>
        <w:tabs>
          <w:tab w:val="left" w:pos="1310"/>
        </w:tabs>
        <w:spacing w:before="1"/>
        <w:ind w:right="279"/>
        <w:rPr>
          <w:sz w:val="28"/>
        </w:rPr>
      </w:pPr>
      <w:r>
        <w:rPr>
          <w:b/>
          <w:sz w:val="28"/>
        </w:rPr>
        <w:t xml:space="preserve">Россия в эпоху правления Александра I: </w:t>
      </w:r>
      <w:r>
        <w:rPr>
          <w:sz w:val="28"/>
        </w:rPr>
        <w:t>крепостное хозяйство, Негласный комитет, Отечественн</w:t>
      </w:r>
      <w:r>
        <w:rPr>
          <w:sz w:val="28"/>
        </w:rPr>
        <w:t>ая война, Университетский устав, военные поселения, ампир, романтизм;</w:t>
      </w:r>
    </w:p>
    <w:p w:rsidR="009A11BE" w:rsidRDefault="005C57DC">
      <w:pPr>
        <w:pStyle w:val="a4"/>
        <w:numPr>
          <w:ilvl w:val="0"/>
          <w:numId w:val="149"/>
        </w:numPr>
        <w:tabs>
          <w:tab w:val="left" w:pos="1310"/>
        </w:tabs>
        <w:ind w:right="281"/>
        <w:rPr>
          <w:sz w:val="28"/>
        </w:rPr>
      </w:pPr>
      <w:r>
        <w:rPr>
          <w:b/>
          <w:sz w:val="28"/>
        </w:rPr>
        <w:t xml:space="preserve">Правление Николая I: </w:t>
      </w:r>
      <w:r>
        <w:rPr>
          <w:sz w:val="28"/>
        </w:rPr>
        <w:t>бюрократия, славянофильство, западничество, теория официальной народности, петрашевцы, теория русского социализма, либерализм, консерватизм, декабристы, промышленный</w:t>
      </w:r>
      <w:r>
        <w:rPr>
          <w:sz w:val="28"/>
        </w:rPr>
        <w:t xml:space="preserve"> </w:t>
      </w:r>
      <w:r>
        <w:rPr>
          <w:spacing w:val="-2"/>
          <w:sz w:val="28"/>
        </w:rPr>
        <w:t>переворот</w:t>
      </w:r>
    </w:p>
    <w:p w:rsidR="009A11BE" w:rsidRDefault="005C57DC">
      <w:pPr>
        <w:pStyle w:val="a4"/>
        <w:numPr>
          <w:ilvl w:val="0"/>
          <w:numId w:val="149"/>
        </w:numPr>
        <w:tabs>
          <w:tab w:val="left" w:pos="1310"/>
        </w:tabs>
        <w:ind w:right="280"/>
        <w:rPr>
          <w:sz w:val="28"/>
        </w:rPr>
      </w:pPr>
      <w:r>
        <w:rPr>
          <w:b/>
          <w:sz w:val="28"/>
        </w:rPr>
        <w:t xml:space="preserve">Россия в правление Александра II: </w:t>
      </w:r>
      <w:r>
        <w:rPr>
          <w:sz w:val="28"/>
        </w:rPr>
        <w:t>урбанизация, Редакционные комиссии, выкупные платежи, земские собрания, земские управы, городские думы, городские управы, мировой суд, окружной суд, временнообязанные крестьяне, выкупные платежи, мировые посредн</w:t>
      </w:r>
      <w:r>
        <w:rPr>
          <w:sz w:val="28"/>
        </w:rPr>
        <w:t>ики, уставные грамоты, отрезки, избирательные курии, гласные, всеобщая воинская повинность, разночинцы, народничество, анархизм, критический реализм;</w:t>
      </w:r>
    </w:p>
    <w:p w:rsidR="009A11BE" w:rsidRDefault="005C57DC">
      <w:pPr>
        <w:pStyle w:val="a4"/>
        <w:numPr>
          <w:ilvl w:val="0"/>
          <w:numId w:val="149"/>
        </w:numPr>
        <w:tabs>
          <w:tab w:val="left" w:pos="1310"/>
        </w:tabs>
        <w:ind w:right="281"/>
        <w:rPr>
          <w:sz w:val="28"/>
        </w:rPr>
      </w:pPr>
      <w:r>
        <w:rPr>
          <w:b/>
          <w:sz w:val="28"/>
        </w:rPr>
        <w:t xml:space="preserve">России в правление Александра III. </w:t>
      </w:r>
      <w:r>
        <w:rPr>
          <w:sz w:val="28"/>
        </w:rPr>
        <w:t>Социально-экономическое развитие страны в конце XIX–начале XX в.: контр</w:t>
      </w:r>
      <w:r>
        <w:rPr>
          <w:sz w:val="28"/>
        </w:rPr>
        <w:t>реформы, земские начальники, марксизм;</w:t>
      </w:r>
    </w:p>
    <w:p w:rsidR="009A11BE" w:rsidRDefault="005C57DC">
      <w:pPr>
        <w:pStyle w:val="a4"/>
        <w:numPr>
          <w:ilvl w:val="0"/>
          <w:numId w:val="149"/>
        </w:numPr>
        <w:tabs>
          <w:tab w:val="left" w:pos="1310"/>
        </w:tabs>
        <w:ind w:right="283"/>
        <w:rPr>
          <w:sz w:val="28"/>
        </w:rPr>
      </w:pPr>
      <w:r>
        <w:rPr>
          <w:sz w:val="28"/>
        </w:rPr>
        <w:t>Кризис империи в начале ХХ в.: РСДРП, большевики и меньшевики, социалисты-революционеры (эсеры), кадеты (конституционные демократы),</w:t>
      </w:r>
      <w:r>
        <w:rPr>
          <w:spacing w:val="-6"/>
          <w:sz w:val="28"/>
        </w:rPr>
        <w:t xml:space="preserve"> </w:t>
      </w:r>
      <w:r>
        <w:rPr>
          <w:sz w:val="28"/>
        </w:rPr>
        <w:t>октябристы,</w:t>
      </w:r>
      <w:r>
        <w:rPr>
          <w:spacing w:val="-5"/>
          <w:sz w:val="28"/>
        </w:rPr>
        <w:t xml:space="preserve"> </w:t>
      </w:r>
      <w:r>
        <w:rPr>
          <w:sz w:val="28"/>
        </w:rPr>
        <w:t>Советы</w:t>
      </w:r>
      <w:r>
        <w:rPr>
          <w:spacing w:val="-5"/>
          <w:sz w:val="28"/>
        </w:rPr>
        <w:t xml:space="preserve"> </w:t>
      </w:r>
      <w:r>
        <w:rPr>
          <w:sz w:val="28"/>
        </w:rPr>
        <w:t>рабочих</w:t>
      </w:r>
      <w:r>
        <w:rPr>
          <w:spacing w:val="-4"/>
          <w:sz w:val="28"/>
        </w:rPr>
        <w:t xml:space="preserve"> </w:t>
      </w:r>
      <w:r>
        <w:rPr>
          <w:sz w:val="28"/>
        </w:rPr>
        <w:t>депутатов,</w:t>
      </w:r>
      <w:r>
        <w:rPr>
          <w:spacing w:val="-6"/>
          <w:sz w:val="28"/>
        </w:rPr>
        <w:t xml:space="preserve"> </w:t>
      </w:r>
      <w:r>
        <w:rPr>
          <w:sz w:val="28"/>
        </w:rPr>
        <w:t>национализм,</w:t>
      </w:r>
      <w:r>
        <w:rPr>
          <w:spacing w:val="-6"/>
          <w:sz w:val="28"/>
        </w:rPr>
        <w:t xml:space="preserve"> </w:t>
      </w:r>
      <w:r>
        <w:rPr>
          <w:sz w:val="28"/>
        </w:rPr>
        <w:t>нация, многопартийность, Государс</w:t>
      </w:r>
      <w:r>
        <w:rPr>
          <w:sz w:val="28"/>
        </w:rPr>
        <w:t>твенная дума, конституционализм, парламентаризм, монархизм, революция, хутор, отруб, символизм, футуризм, акмеизм, кубизм;</w:t>
      </w:r>
    </w:p>
    <w:p w:rsidR="009A11BE" w:rsidRDefault="005C57DC">
      <w:pPr>
        <w:pStyle w:val="a4"/>
        <w:numPr>
          <w:ilvl w:val="0"/>
          <w:numId w:val="149"/>
        </w:numPr>
        <w:tabs>
          <w:tab w:val="left" w:pos="1310"/>
        </w:tabs>
        <w:ind w:right="276"/>
        <w:rPr>
          <w:sz w:val="28"/>
        </w:rPr>
      </w:pPr>
      <w:r>
        <w:rPr>
          <w:sz w:val="28"/>
        </w:rPr>
        <w:t>Новая история (история зарубежных стран XIX – начала XX в.): аболиционизм, гомстед, декаданс, империализм, картель, конгресс, консерв</w:t>
      </w:r>
      <w:r>
        <w:rPr>
          <w:sz w:val="28"/>
        </w:rPr>
        <w:t>атизм, конституционалисты, Конфедерация, концерн,</w:t>
      </w:r>
      <w:r>
        <w:rPr>
          <w:spacing w:val="40"/>
          <w:sz w:val="28"/>
        </w:rPr>
        <w:t xml:space="preserve"> </w:t>
      </w:r>
      <w:r>
        <w:rPr>
          <w:sz w:val="28"/>
        </w:rPr>
        <w:t>либерализм, массовая культура, модерн, синдикат, социализм, трест, фритредерство, ценз, чартизм, экономический кризис.</w:t>
      </w:r>
    </w:p>
    <w:p w:rsidR="009A11BE" w:rsidRDefault="005C57DC">
      <w:pPr>
        <w:pStyle w:val="a4"/>
        <w:numPr>
          <w:ilvl w:val="1"/>
          <w:numId w:val="149"/>
        </w:numPr>
        <w:tabs>
          <w:tab w:val="left" w:pos="1844"/>
        </w:tabs>
        <w:ind w:right="277" w:firstLine="707"/>
        <w:rPr>
          <w:sz w:val="28"/>
        </w:rPr>
      </w:pPr>
      <w:r>
        <w:rPr>
          <w:sz w:val="28"/>
        </w:rPr>
        <w:t>составлять план изучаемой темы с опорой на алгоритм учебных действий, рассказывать по п</w:t>
      </w:r>
      <w:r>
        <w:rPr>
          <w:sz w:val="28"/>
        </w:rPr>
        <w:t>лану об исторических событиях, процессах, явлениях,</w:t>
      </w:r>
      <w:r>
        <w:rPr>
          <w:spacing w:val="-1"/>
          <w:sz w:val="28"/>
        </w:rPr>
        <w:t xml:space="preserve"> </w:t>
      </w:r>
      <w:r>
        <w:rPr>
          <w:sz w:val="28"/>
        </w:rPr>
        <w:t>деятелях истории России XIX – начала</w:t>
      </w:r>
      <w:r>
        <w:rPr>
          <w:spacing w:val="-1"/>
          <w:sz w:val="28"/>
        </w:rPr>
        <w:t xml:space="preserve"> </w:t>
      </w:r>
      <w:r>
        <w:rPr>
          <w:sz w:val="28"/>
        </w:rPr>
        <w:t>XX в.</w:t>
      </w:r>
      <w:r>
        <w:rPr>
          <w:spacing w:val="-2"/>
          <w:sz w:val="28"/>
        </w:rPr>
        <w:t xml:space="preserve"> </w:t>
      </w:r>
      <w:r>
        <w:rPr>
          <w:sz w:val="28"/>
        </w:rPr>
        <w:t>и Новой истории XIX – начала XX в., используя информацию, представленную в исторических источниках различного типа; излагать рассказ в письменной форме в соответ</w:t>
      </w:r>
      <w:r>
        <w:rPr>
          <w:sz w:val="28"/>
        </w:rPr>
        <w:t xml:space="preserve">ствии с заданными требованиями с опорой на план; в том числе </w:t>
      </w:r>
      <w:r>
        <w:rPr>
          <w:spacing w:val="-2"/>
          <w:sz w:val="28"/>
        </w:rPr>
        <w:t>описывать:</w:t>
      </w:r>
    </w:p>
    <w:p w:rsidR="009A11BE" w:rsidRDefault="005C57DC">
      <w:pPr>
        <w:pStyle w:val="a4"/>
        <w:numPr>
          <w:ilvl w:val="0"/>
          <w:numId w:val="149"/>
        </w:numPr>
        <w:tabs>
          <w:tab w:val="left" w:pos="1309"/>
        </w:tabs>
        <w:spacing w:line="342" w:lineRule="exact"/>
        <w:ind w:left="1309" w:hanging="359"/>
        <w:rPr>
          <w:sz w:val="28"/>
        </w:rPr>
      </w:pPr>
      <w:r>
        <w:rPr>
          <w:sz w:val="28"/>
        </w:rPr>
        <w:t>положение</w:t>
      </w:r>
      <w:r>
        <w:rPr>
          <w:spacing w:val="-4"/>
          <w:sz w:val="28"/>
        </w:rPr>
        <w:t xml:space="preserve"> </w:t>
      </w:r>
      <w:r>
        <w:rPr>
          <w:sz w:val="28"/>
        </w:rPr>
        <w:t>России</w:t>
      </w:r>
      <w:r>
        <w:rPr>
          <w:spacing w:val="-3"/>
          <w:sz w:val="28"/>
        </w:rPr>
        <w:t xml:space="preserve"> </w:t>
      </w:r>
      <w:r>
        <w:rPr>
          <w:sz w:val="28"/>
        </w:rPr>
        <w:t>в</w:t>
      </w:r>
      <w:r>
        <w:rPr>
          <w:spacing w:val="-4"/>
          <w:sz w:val="28"/>
        </w:rPr>
        <w:t xml:space="preserve"> </w:t>
      </w:r>
      <w:r>
        <w:rPr>
          <w:sz w:val="28"/>
        </w:rPr>
        <w:t>мире</w:t>
      </w:r>
      <w:r>
        <w:rPr>
          <w:spacing w:val="-5"/>
          <w:sz w:val="28"/>
        </w:rPr>
        <w:t xml:space="preserve"> </w:t>
      </w:r>
      <w:r>
        <w:rPr>
          <w:sz w:val="28"/>
        </w:rPr>
        <w:t>на</w:t>
      </w:r>
      <w:r>
        <w:rPr>
          <w:spacing w:val="-6"/>
          <w:sz w:val="28"/>
        </w:rPr>
        <w:t xml:space="preserve"> </w:t>
      </w:r>
      <w:r>
        <w:rPr>
          <w:sz w:val="28"/>
        </w:rPr>
        <w:t>рубеже</w:t>
      </w:r>
      <w:r>
        <w:rPr>
          <w:spacing w:val="-3"/>
          <w:sz w:val="28"/>
        </w:rPr>
        <w:t xml:space="preserve"> </w:t>
      </w:r>
      <w:r>
        <w:rPr>
          <w:sz w:val="28"/>
        </w:rPr>
        <w:t>XVIII–XIX</w:t>
      </w:r>
      <w:r>
        <w:rPr>
          <w:spacing w:val="-2"/>
          <w:sz w:val="28"/>
        </w:rPr>
        <w:t xml:space="preserve"> </w:t>
      </w:r>
      <w:r>
        <w:rPr>
          <w:spacing w:val="-4"/>
          <w:sz w:val="28"/>
        </w:rPr>
        <w:t>вв.;</w:t>
      </w:r>
    </w:p>
    <w:p w:rsidR="009A11BE" w:rsidRDefault="005C57DC">
      <w:pPr>
        <w:pStyle w:val="a4"/>
        <w:numPr>
          <w:ilvl w:val="0"/>
          <w:numId w:val="149"/>
        </w:numPr>
        <w:tabs>
          <w:tab w:val="left" w:pos="1310"/>
        </w:tabs>
        <w:ind w:right="283"/>
        <w:rPr>
          <w:sz w:val="28"/>
        </w:rPr>
      </w:pPr>
      <w:r>
        <w:rPr>
          <w:sz w:val="28"/>
        </w:rPr>
        <w:t>политический строй, сословную структуру российского общества,</w:t>
      </w:r>
      <w:r>
        <w:rPr>
          <w:spacing w:val="40"/>
          <w:sz w:val="28"/>
        </w:rPr>
        <w:t xml:space="preserve"> </w:t>
      </w:r>
      <w:r>
        <w:rPr>
          <w:sz w:val="28"/>
        </w:rPr>
        <w:t>народы России в начале XIX в.;</w:t>
      </w:r>
    </w:p>
    <w:p w:rsidR="009A11BE" w:rsidRDefault="005C57DC">
      <w:pPr>
        <w:pStyle w:val="a4"/>
        <w:numPr>
          <w:ilvl w:val="0"/>
          <w:numId w:val="149"/>
        </w:numPr>
        <w:tabs>
          <w:tab w:val="left" w:pos="1310"/>
        </w:tabs>
        <w:ind w:right="286"/>
        <w:rPr>
          <w:sz w:val="28"/>
        </w:rPr>
      </w:pPr>
      <w:r>
        <w:rPr>
          <w:sz w:val="28"/>
        </w:rPr>
        <w:t>социально-экономическое развитие России, крепостнический характер экономики в I половине XIX в.;</w:t>
      </w:r>
    </w:p>
    <w:p w:rsidR="009A11BE" w:rsidRDefault="009A11BE">
      <w:pPr>
        <w:pStyle w:val="a4"/>
        <w:rPr>
          <w:sz w:val="28"/>
        </w:rPr>
        <w:sectPr w:rsidR="009A11BE">
          <w:pgSz w:w="11910" w:h="16840"/>
          <w:pgMar w:top="1040" w:right="566" w:bottom="1320" w:left="850" w:header="0" w:footer="1069" w:gutter="0"/>
          <w:cols w:space="720"/>
        </w:sectPr>
      </w:pPr>
    </w:p>
    <w:p w:rsidR="009A11BE" w:rsidRDefault="005C57DC">
      <w:pPr>
        <w:pStyle w:val="a4"/>
        <w:numPr>
          <w:ilvl w:val="0"/>
          <w:numId w:val="149"/>
        </w:numPr>
        <w:tabs>
          <w:tab w:val="left" w:pos="1310"/>
        </w:tabs>
        <w:spacing w:before="76"/>
        <w:ind w:right="287"/>
        <w:rPr>
          <w:sz w:val="28"/>
        </w:rPr>
      </w:pPr>
      <w:r>
        <w:rPr>
          <w:sz w:val="28"/>
        </w:rPr>
        <w:lastRenderedPageBreak/>
        <w:t>развитие образования в России в XIX в., научные открытия, развитие военно-полевой хирургии, географические открытия и путешествия;</w:t>
      </w:r>
    </w:p>
    <w:p w:rsidR="009A11BE" w:rsidRDefault="005C57DC">
      <w:pPr>
        <w:pStyle w:val="a4"/>
        <w:numPr>
          <w:ilvl w:val="0"/>
          <w:numId w:val="149"/>
        </w:numPr>
        <w:tabs>
          <w:tab w:val="left" w:pos="1310"/>
        </w:tabs>
        <w:ind w:right="279"/>
        <w:rPr>
          <w:sz w:val="28"/>
        </w:rPr>
      </w:pPr>
      <w:r>
        <w:rPr>
          <w:sz w:val="28"/>
        </w:rPr>
        <w:t>культурное пространство России в XIX в.: особенности и основные стили в художественной культуре, литературу, театр, музыкальное искусство, живопись, архитектуру, скульптуру;</w:t>
      </w:r>
    </w:p>
    <w:p w:rsidR="009A11BE" w:rsidRDefault="005C57DC">
      <w:pPr>
        <w:pStyle w:val="a4"/>
        <w:numPr>
          <w:ilvl w:val="0"/>
          <w:numId w:val="149"/>
        </w:numPr>
        <w:tabs>
          <w:tab w:val="left" w:pos="1310"/>
        </w:tabs>
        <w:ind w:right="286"/>
        <w:rPr>
          <w:sz w:val="28"/>
        </w:rPr>
      </w:pPr>
      <w:r>
        <w:rPr>
          <w:sz w:val="28"/>
        </w:rPr>
        <w:t>серебряный век российской культуры: основные тенденции развития русской культуры н</w:t>
      </w:r>
      <w:r>
        <w:rPr>
          <w:sz w:val="28"/>
        </w:rPr>
        <w:t xml:space="preserve">ачала XX в.; развитие науки и образования, русской философии, литературы, изобразительного искусства, архитектуры, </w:t>
      </w:r>
      <w:r>
        <w:rPr>
          <w:spacing w:val="-2"/>
          <w:sz w:val="28"/>
        </w:rPr>
        <w:t>скульптуры;</w:t>
      </w:r>
    </w:p>
    <w:p w:rsidR="009A11BE" w:rsidRDefault="005C57DC">
      <w:pPr>
        <w:pStyle w:val="a4"/>
        <w:numPr>
          <w:ilvl w:val="0"/>
          <w:numId w:val="149"/>
        </w:numPr>
        <w:tabs>
          <w:tab w:val="left" w:pos="1310"/>
        </w:tabs>
        <w:ind w:right="287"/>
        <w:rPr>
          <w:sz w:val="28"/>
        </w:rPr>
      </w:pPr>
      <w:r>
        <w:rPr>
          <w:sz w:val="28"/>
        </w:rPr>
        <w:t xml:space="preserve">театральное и музыкальное искусство в России в начале XX в., балет, </w:t>
      </w:r>
      <w:r>
        <w:rPr>
          <w:spacing w:val="-2"/>
          <w:sz w:val="28"/>
        </w:rPr>
        <w:t>кинематограф;</w:t>
      </w:r>
    </w:p>
    <w:p w:rsidR="009A11BE" w:rsidRDefault="005C57DC">
      <w:pPr>
        <w:pStyle w:val="a4"/>
        <w:numPr>
          <w:ilvl w:val="0"/>
          <w:numId w:val="149"/>
        </w:numPr>
        <w:tabs>
          <w:tab w:val="left" w:pos="1310"/>
        </w:tabs>
        <w:spacing w:line="341" w:lineRule="exact"/>
        <w:jc w:val="left"/>
        <w:rPr>
          <w:sz w:val="28"/>
        </w:rPr>
      </w:pPr>
      <w:r>
        <w:rPr>
          <w:sz w:val="28"/>
        </w:rPr>
        <w:t>культуру</w:t>
      </w:r>
      <w:r>
        <w:rPr>
          <w:spacing w:val="-7"/>
          <w:sz w:val="28"/>
        </w:rPr>
        <w:t xml:space="preserve"> </w:t>
      </w:r>
      <w:r>
        <w:rPr>
          <w:sz w:val="28"/>
        </w:rPr>
        <w:t>народов</w:t>
      </w:r>
      <w:r>
        <w:rPr>
          <w:spacing w:val="-7"/>
          <w:sz w:val="28"/>
        </w:rPr>
        <w:t xml:space="preserve"> </w:t>
      </w:r>
      <w:r>
        <w:rPr>
          <w:sz w:val="28"/>
        </w:rPr>
        <w:t>Российской</w:t>
      </w:r>
      <w:r>
        <w:rPr>
          <w:spacing w:val="-7"/>
          <w:sz w:val="28"/>
        </w:rPr>
        <w:t xml:space="preserve"> </w:t>
      </w:r>
      <w:r>
        <w:rPr>
          <w:spacing w:val="-2"/>
          <w:sz w:val="28"/>
        </w:rPr>
        <w:t>империи;</w:t>
      </w:r>
    </w:p>
    <w:p w:rsidR="009A11BE" w:rsidRDefault="005C57DC">
      <w:pPr>
        <w:pStyle w:val="a4"/>
        <w:numPr>
          <w:ilvl w:val="0"/>
          <w:numId w:val="149"/>
        </w:numPr>
        <w:tabs>
          <w:tab w:val="left" w:pos="1310"/>
        </w:tabs>
        <w:spacing w:line="342" w:lineRule="exact"/>
        <w:jc w:val="left"/>
        <w:rPr>
          <w:sz w:val="28"/>
        </w:rPr>
      </w:pPr>
      <w:r>
        <w:rPr>
          <w:sz w:val="28"/>
        </w:rPr>
        <w:t>социально-</w:t>
      </w:r>
      <w:r>
        <w:rPr>
          <w:sz w:val="28"/>
        </w:rPr>
        <w:t>экономическое</w:t>
      </w:r>
      <w:r>
        <w:rPr>
          <w:spacing w:val="-7"/>
          <w:sz w:val="28"/>
        </w:rPr>
        <w:t xml:space="preserve"> </w:t>
      </w:r>
      <w:r>
        <w:rPr>
          <w:sz w:val="28"/>
        </w:rPr>
        <w:t>развитие</w:t>
      </w:r>
      <w:r>
        <w:rPr>
          <w:spacing w:val="-7"/>
          <w:sz w:val="28"/>
        </w:rPr>
        <w:t xml:space="preserve"> </w:t>
      </w:r>
      <w:r>
        <w:rPr>
          <w:sz w:val="28"/>
        </w:rPr>
        <w:t>России</w:t>
      </w:r>
      <w:r>
        <w:rPr>
          <w:spacing w:val="-6"/>
          <w:sz w:val="28"/>
        </w:rPr>
        <w:t xml:space="preserve"> </w:t>
      </w:r>
      <w:r>
        <w:rPr>
          <w:sz w:val="28"/>
        </w:rPr>
        <w:t>во</w:t>
      </w:r>
      <w:r>
        <w:rPr>
          <w:spacing w:val="-6"/>
          <w:sz w:val="28"/>
        </w:rPr>
        <w:t xml:space="preserve"> </w:t>
      </w:r>
      <w:r>
        <w:rPr>
          <w:sz w:val="28"/>
        </w:rPr>
        <w:t>II</w:t>
      </w:r>
      <w:r>
        <w:rPr>
          <w:spacing w:val="-7"/>
          <w:sz w:val="28"/>
        </w:rPr>
        <w:t xml:space="preserve"> </w:t>
      </w:r>
      <w:r>
        <w:rPr>
          <w:sz w:val="28"/>
        </w:rPr>
        <w:t>половине</w:t>
      </w:r>
      <w:r>
        <w:rPr>
          <w:spacing w:val="-7"/>
          <w:sz w:val="28"/>
        </w:rPr>
        <w:t xml:space="preserve"> </w:t>
      </w:r>
      <w:r>
        <w:rPr>
          <w:sz w:val="28"/>
        </w:rPr>
        <w:t>XIX</w:t>
      </w:r>
      <w:r>
        <w:rPr>
          <w:spacing w:val="-5"/>
          <w:sz w:val="28"/>
        </w:rPr>
        <w:t xml:space="preserve"> в.;</w:t>
      </w:r>
    </w:p>
    <w:p w:rsidR="009A11BE" w:rsidRDefault="005C57DC">
      <w:pPr>
        <w:pStyle w:val="a4"/>
        <w:numPr>
          <w:ilvl w:val="0"/>
          <w:numId w:val="149"/>
        </w:numPr>
        <w:tabs>
          <w:tab w:val="left" w:pos="1310"/>
        </w:tabs>
        <w:spacing w:line="342" w:lineRule="exact"/>
        <w:jc w:val="left"/>
        <w:rPr>
          <w:sz w:val="28"/>
        </w:rPr>
      </w:pPr>
      <w:r>
        <w:rPr>
          <w:sz w:val="28"/>
        </w:rPr>
        <w:t>новые</w:t>
      </w:r>
      <w:r>
        <w:rPr>
          <w:spacing w:val="-4"/>
          <w:sz w:val="28"/>
        </w:rPr>
        <w:t xml:space="preserve"> </w:t>
      </w:r>
      <w:r>
        <w:rPr>
          <w:sz w:val="28"/>
        </w:rPr>
        <w:t>черты</w:t>
      </w:r>
      <w:r>
        <w:rPr>
          <w:spacing w:val="-3"/>
          <w:sz w:val="28"/>
        </w:rPr>
        <w:t xml:space="preserve"> </w:t>
      </w:r>
      <w:r>
        <w:rPr>
          <w:sz w:val="28"/>
        </w:rPr>
        <w:t>в</w:t>
      </w:r>
      <w:r>
        <w:rPr>
          <w:spacing w:val="-4"/>
          <w:sz w:val="28"/>
        </w:rPr>
        <w:t xml:space="preserve"> </w:t>
      </w:r>
      <w:r>
        <w:rPr>
          <w:sz w:val="28"/>
        </w:rPr>
        <w:t>жизни</w:t>
      </w:r>
      <w:r>
        <w:rPr>
          <w:spacing w:val="-3"/>
          <w:sz w:val="28"/>
        </w:rPr>
        <w:t xml:space="preserve"> </w:t>
      </w:r>
      <w:r>
        <w:rPr>
          <w:sz w:val="28"/>
        </w:rPr>
        <w:t>города</w:t>
      </w:r>
      <w:r>
        <w:rPr>
          <w:spacing w:val="-6"/>
          <w:sz w:val="28"/>
        </w:rPr>
        <w:t xml:space="preserve"> </w:t>
      </w:r>
      <w:r>
        <w:rPr>
          <w:sz w:val="28"/>
        </w:rPr>
        <w:t>и</w:t>
      </w:r>
      <w:r>
        <w:rPr>
          <w:spacing w:val="-3"/>
          <w:sz w:val="28"/>
        </w:rPr>
        <w:t xml:space="preserve"> </w:t>
      </w:r>
      <w:r>
        <w:rPr>
          <w:sz w:val="28"/>
        </w:rPr>
        <w:t>деревни</w:t>
      </w:r>
      <w:r>
        <w:rPr>
          <w:spacing w:val="-6"/>
          <w:sz w:val="28"/>
        </w:rPr>
        <w:t xml:space="preserve"> </w:t>
      </w:r>
      <w:r>
        <w:rPr>
          <w:sz w:val="28"/>
        </w:rPr>
        <w:t>во</w:t>
      </w:r>
      <w:r>
        <w:rPr>
          <w:spacing w:val="-3"/>
          <w:sz w:val="28"/>
        </w:rPr>
        <w:t xml:space="preserve"> </w:t>
      </w:r>
      <w:r>
        <w:rPr>
          <w:sz w:val="28"/>
        </w:rPr>
        <w:t>II</w:t>
      </w:r>
      <w:r>
        <w:rPr>
          <w:spacing w:val="-3"/>
          <w:sz w:val="28"/>
        </w:rPr>
        <w:t xml:space="preserve"> </w:t>
      </w:r>
      <w:r>
        <w:rPr>
          <w:sz w:val="28"/>
        </w:rPr>
        <w:t>половине</w:t>
      </w:r>
      <w:r>
        <w:rPr>
          <w:spacing w:val="-6"/>
          <w:sz w:val="28"/>
        </w:rPr>
        <w:t xml:space="preserve"> </w:t>
      </w:r>
      <w:r>
        <w:rPr>
          <w:sz w:val="28"/>
        </w:rPr>
        <w:t>XIX</w:t>
      </w:r>
      <w:r>
        <w:rPr>
          <w:spacing w:val="-5"/>
          <w:sz w:val="28"/>
        </w:rPr>
        <w:t xml:space="preserve"> в.;</w:t>
      </w:r>
    </w:p>
    <w:p w:rsidR="009A11BE" w:rsidRDefault="005C57DC">
      <w:pPr>
        <w:pStyle w:val="a4"/>
        <w:numPr>
          <w:ilvl w:val="0"/>
          <w:numId w:val="149"/>
        </w:numPr>
        <w:tabs>
          <w:tab w:val="left" w:pos="1310"/>
        </w:tabs>
        <w:spacing w:line="342" w:lineRule="exact"/>
        <w:jc w:val="left"/>
        <w:rPr>
          <w:sz w:val="28"/>
        </w:rPr>
      </w:pPr>
      <w:r>
        <w:rPr>
          <w:sz w:val="28"/>
        </w:rPr>
        <w:t>предпосылки</w:t>
      </w:r>
      <w:r>
        <w:rPr>
          <w:spacing w:val="-8"/>
          <w:sz w:val="28"/>
        </w:rPr>
        <w:t xml:space="preserve"> </w:t>
      </w:r>
      <w:r>
        <w:rPr>
          <w:sz w:val="28"/>
        </w:rPr>
        <w:t>первой</w:t>
      </w:r>
      <w:r>
        <w:rPr>
          <w:spacing w:val="-8"/>
          <w:sz w:val="28"/>
        </w:rPr>
        <w:t xml:space="preserve"> </w:t>
      </w:r>
      <w:r>
        <w:rPr>
          <w:sz w:val="28"/>
        </w:rPr>
        <w:t>русской</w:t>
      </w:r>
      <w:r>
        <w:rPr>
          <w:spacing w:val="-7"/>
          <w:sz w:val="28"/>
        </w:rPr>
        <w:t xml:space="preserve"> </w:t>
      </w:r>
      <w:r>
        <w:rPr>
          <w:spacing w:val="-2"/>
          <w:sz w:val="28"/>
        </w:rPr>
        <w:t>революции</w:t>
      </w:r>
    </w:p>
    <w:p w:rsidR="009A11BE" w:rsidRDefault="005C57DC">
      <w:pPr>
        <w:pStyle w:val="a4"/>
        <w:numPr>
          <w:ilvl w:val="0"/>
          <w:numId w:val="149"/>
        </w:numPr>
        <w:tabs>
          <w:tab w:val="left" w:pos="1310"/>
        </w:tabs>
        <w:spacing w:line="342" w:lineRule="exact"/>
        <w:jc w:val="left"/>
        <w:rPr>
          <w:sz w:val="28"/>
        </w:rPr>
      </w:pPr>
      <w:r>
        <w:rPr>
          <w:sz w:val="28"/>
        </w:rPr>
        <w:t>социально-экономическое</w:t>
      </w:r>
      <w:r>
        <w:rPr>
          <w:spacing w:val="-9"/>
          <w:sz w:val="28"/>
        </w:rPr>
        <w:t xml:space="preserve"> </w:t>
      </w:r>
      <w:r>
        <w:rPr>
          <w:sz w:val="28"/>
        </w:rPr>
        <w:t>развитие</w:t>
      </w:r>
      <w:r>
        <w:rPr>
          <w:spacing w:val="-6"/>
          <w:sz w:val="28"/>
        </w:rPr>
        <w:t xml:space="preserve"> </w:t>
      </w:r>
      <w:r>
        <w:rPr>
          <w:sz w:val="28"/>
        </w:rPr>
        <w:t>России</w:t>
      </w:r>
      <w:r>
        <w:rPr>
          <w:spacing w:val="-6"/>
          <w:sz w:val="28"/>
        </w:rPr>
        <w:t xml:space="preserve"> </w:t>
      </w:r>
      <w:r>
        <w:rPr>
          <w:sz w:val="28"/>
        </w:rPr>
        <w:t>в</w:t>
      </w:r>
      <w:r>
        <w:rPr>
          <w:spacing w:val="-7"/>
          <w:sz w:val="28"/>
        </w:rPr>
        <w:t xml:space="preserve"> </w:t>
      </w:r>
      <w:r>
        <w:rPr>
          <w:sz w:val="28"/>
        </w:rPr>
        <w:t>начале</w:t>
      </w:r>
      <w:r>
        <w:rPr>
          <w:spacing w:val="-8"/>
          <w:sz w:val="28"/>
        </w:rPr>
        <w:t xml:space="preserve"> </w:t>
      </w:r>
      <w:r>
        <w:rPr>
          <w:sz w:val="28"/>
        </w:rPr>
        <w:t>XX</w:t>
      </w:r>
      <w:r>
        <w:rPr>
          <w:spacing w:val="-5"/>
          <w:sz w:val="28"/>
        </w:rPr>
        <w:t xml:space="preserve"> </w:t>
      </w:r>
      <w:r>
        <w:rPr>
          <w:spacing w:val="-2"/>
          <w:sz w:val="28"/>
        </w:rPr>
        <w:t>века;</w:t>
      </w:r>
    </w:p>
    <w:p w:rsidR="009A11BE" w:rsidRDefault="005C57DC">
      <w:pPr>
        <w:pStyle w:val="a4"/>
        <w:numPr>
          <w:ilvl w:val="0"/>
          <w:numId w:val="149"/>
        </w:numPr>
        <w:tabs>
          <w:tab w:val="left" w:pos="1310"/>
        </w:tabs>
        <w:spacing w:line="342" w:lineRule="exact"/>
        <w:jc w:val="left"/>
        <w:rPr>
          <w:sz w:val="28"/>
        </w:rPr>
      </w:pPr>
      <w:r>
        <w:rPr>
          <w:sz w:val="28"/>
        </w:rPr>
        <w:t>создание</w:t>
      </w:r>
      <w:r>
        <w:rPr>
          <w:spacing w:val="-8"/>
          <w:sz w:val="28"/>
        </w:rPr>
        <w:t xml:space="preserve"> </w:t>
      </w:r>
      <w:r>
        <w:rPr>
          <w:sz w:val="28"/>
        </w:rPr>
        <w:t>российского</w:t>
      </w:r>
      <w:r>
        <w:rPr>
          <w:spacing w:val="-7"/>
          <w:sz w:val="28"/>
        </w:rPr>
        <w:t xml:space="preserve"> </w:t>
      </w:r>
      <w:r>
        <w:rPr>
          <w:spacing w:val="-2"/>
          <w:sz w:val="28"/>
        </w:rPr>
        <w:t>парламентаризма;</w:t>
      </w:r>
    </w:p>
    <w:p w:rsidR="009A11BE" w:rsidRDefault="005C57DC">
      <w:pPr>
        <w:pStyle w:val="a4"/>
        <w:numPr>
          <w:ilvl w:val="0"/>
          <w:numId w:val="149"/>
        </w:numPr>
        <w:tabs>
          <w:tab w:val="left" w:pos="1310"/>
        </w:tabs>
        <w:ind w:right="286"/>
        <w:jc w:val="left"/>
        <w:rPr>
          <w:sz w:val="28"/>
        </w:rPr>
      </w:pPr>
      <w:r>
        <w:rPr>
          <w:sz w:val="28"/>
        </w:rPr>
        <w:t>индустриальную революцию и становление индустриального общества в странах Западной Европы и Америки в XIX в.</w:t>
      </w:r>
    </w:p>
    <w:p w:rsidR="009A11BE" w:rsidRDefault="005C57DC">
      <w:pPr>
        <w:pStyle w:val="a4"/>
        <w:numPr>
          <w:ilvl w:val="0"/>
          <w:numId w:val="149"/>
        </w:numPr>
        <w:tabs>
          <w:tab w:val="left" w:pos="1310"/>
          <w:tab w:val="left" w:pos="2357"/>
          <w:tab w:val="left" w:pos="4144"/>
          <w:tab w:val="left" w:pos="6350"/>
          <w:tab w:val="left" w:pos="6775"/>
        </w:tabs>
        <w:ind w:right="279"/>
        <w:jc w:val="left"/>
        <w:rPr>
          <w:sz w:val="28"/>
        </w:rPr>
      </w:pPr>
      <w:r>
        <w:rPr>
          <w:spacing w:val="-2"/>
          <w:sz w:val="28"/>
        </w:rPr>
        <w:t>общие</w:t>
      </w:r>
      <w:r>
        <w:rPr>
          <w:sz w:val="28"/>
        </w:rPr>
        <w:tab/>
      </w:r>
      <w:r>
        <w:rPr>
          <w:spacing w:val="-2"/>
          <w:sz w:val="28"/>
        </w:rPr>
        <w:t>направления</w:t>
      </w:r>
      <w:r>
        <w:rPr>
          <w:sz w:val="28"/>
        </w:rPr>
        <w:tab/>
      </w:r>
      <w:r>
        <w:rPr>
          <w:spacing w:val="-2"/>
          <w:sz w:val="28"/>
        </w:rPr>
        <w:t>экономического</w:t>
      </w:r>
      <w:r>
        <w:rPr>
          <w:sz w:val="28"/>
        </w:rPr>
        <w:tab/>
      </w:r>
      <w:r>
        <w:rPr>
          <w:spacing w:val="-10"/>
          <w:sz w:val="28"/>
        </w:rPr>
        <w:t>и</w:t>
      </w:r>
      <w:r>
        <w:rPr>
          <w:sz w:val="28"/>
        </w:rPr>
        <w:tab/>
      </w:r>
      <w:r>
        <w:rPr>
          <w:spacing w:val="-2"/>
          <w:sz w:val="28"/>
        </w:rPr>
        <w:t xml:space="preserve">общественно-политического </w:t>
      </w:r>
      <w:r>
        <w:rPr>
          <w:sz w:val="28"/>
        </w:rPr>
        <w:t>развития стран Западной Европы и Америки в конце XIX – начале ХХ в.;</w:t>
      </w:r>
    </w:p>
    <w:p w:rsidR="009A11BE" w:rsidRDefault="005C57DC">
      <w:pPr>
        <w:pStyle w:val="a4"/>
        <w:numPr>
          <w:ilvl w:val="0"/>
          <w:numId w:val="149"/>
        </w:numPr>
        <w:tabs>
          <w:tab w:val="left" w:pos="1310"/>
        </w:tabs>
        <w:spacing w:line="342" w:lineRule="exact"/>
        <w:jc w:val="left"/>
        <w:rPr>
          <w:sz w:val="28"/>
        </w:rPr>
      </w:pPr>
      <w:r>
        <w:rPr>
          <w:sz w:val="28"/>
        </w:rPr>
        <w:t>развитие</w:t>
      </w:r>
      <w:r>
        <w:rPr>
          <w:spacing w:val="-4"/>
          <w:sz w:val="28"/>
        </w:rPr>
        <w:t xml:space="preserve"> </w:t>
      </w:r>
      <w:r>
        <w:rPr>
          <w:sz w:val="28"/>
        </w:rPr>
        <w:t>науки,</w:t>
      </w:r>
      <w:r>
        <w:rPr>
          <w:spacing w:val="-7"/>
          <w:sz w:val="28"/>
        </w:rPr>
        <w:t xml:space="preserve"> </w:t>
      </w:r>
      <w:r>
        <w:rPr>
          <w:sz w:val="28"/>
        </w:rPr>
        <w:t>о</w:t>
      </w:r>
      <w:r>
        <w:rPr>
          <w:sz w:val="28"/>
        </w:rPr>
        <w:t>бразования</w:t>
      </w:r>
      <w:r>
        <w:rPr>
          <w:spacing w:val="-6"/>
          <w:sz w:val="28"/>
        </w:rPr>
        <w:t xml:space="preserve"> </w:t>
      </w:r>
      <w:r>
        <w:rPr>
          <w:sz w:val="28"/>
        </w:rPr>
        <w:t>и</w:t>
      </w:r>
      <w:r>
        <w:rPr>
          <w:spacing w:val="-3"/>
          <w:sz w:val="28"/>
        </w:rPr>
        <w:t xml:space="preserve"> </w:t>
      </w:r>
      <w:r>
        <w:rPr>
          <w:sz w:val="28"/>
        </w:rPr>
        <w:t>культуры</w:t>
      </w:r>
      <w:r>
        <w:rPr>
          <w:spacing w:val="-3"/>
          <w:sz w:val="28"/>
        </w:rPr>
        <w:t xml:space="preserve"> </w:t>
      </w:r>
      <w:r>
        <w:rPr>
          <w:sz w:val="28"/>
        </w:rPr>
        <w:t>в</w:t>
      </w:r>
      <w:r>
        <w:rPr>
          <w:spacing w:val="-4"/>
          <w:sz w:val="28"/>
        </w:rPr>
        <w:t xml:space="preserve"> </w:t>
      </w:r>
      <w:r>
        <w:rPr>
          <w:sz w:val="28"/>
        </w:rPr>
        <w:t>XIX</w:t>
      </w:r>
      <w:r>
        <w:rPr>
          <w:spacing w:val="2"/>
          <w:sz w:val="28"/>
        </w:rPr>
        <w:t xml:space="preserve"> </w:t>
      </w:r>
      <w:r>
        <w:rPr>
          <w:sz w:val="28"/>
        </w:rPr>
        <w:t>–</w:t>
      </w:r>
      <w:r>
        <w:rPr>
          <w:spacing w:val="-5"/>
          <w:sz w:val="28"/>
        </w:rPr>
        <w:t xml:space="preserve"> </w:t>
      </w:r>
      <w:r>
        <w:rPr>
          <w:sz w:val="28"/>
        </w:rPr>
        <w:t>начале</w:t>
      </w:r>
      <w:r>
        <w:rPr>
          <w:spacing w:val="-6"/>
          <w:sz w:val="28"/>
        </w:rPr>
        <w:t xml:space="preserve"> </w:t>
      </w:r>
      <w:r>
        <w:rPr>
          <w:sz w:val="28"/>
        </w:rPr>
        <w:t>ХХ</w:t>
      </w:r>
      <w:r>
        <w:rPr>
          <w:spacing w:val="-2"/>
          <w:sz w:val="28"/>
        </w:rPr>
        <w:t xml:space="preserve"> </w:t>
      </w:r>
      <w:r>
        <w:rPr>
          <w:spacing w:val="-5"/>
          <w:sz w:val="28"/>
        </w:rPr>
        <w:t>в.:</w:t>
      </w:r>
    </w:p>
    <w:p w:rsidR="009A11BE" w:rsidRDefault="005C57DC">
      <w:pPr>
        <w:pStyle w:val="a4"/>
        <w:numPr>
          <w:ilvl w:val="0"/>
          <w:numId w:val="149"/>
        </w:numPr>
        <w:tabs>
          <w:tab w:val="left" w:pos="1310"/>
        </w:tabs>
        <w:spacing w:line="341" w:lineRule="exact"/>
        <w:jc w:val="left"/>
        <w:rPr>
          <w:sz w:val="28"/>
        </w:rPr>
      </w:pPr>
      <w:r>
        <w:rPr>
          <w:sz w:val="28"/>
        </w:rPr>
        <w:t>духовный</w:t>
      </w:r>
      <w:r>
        <w:rPr>
          <w:spacing w:val="-10"/>
          <w:sz w:val="28"/>
        </w:rPr>
        <w:t xml:space="preserve"> </w:t>
      </w:r>
      <w:r>
        <w:rPr>
          <w:sz w:val="28"/>
        </w:rPr>
        <w:t>кризис</w:t>
      </w:r>
      <w:r>
        <w:rPr>
          <w:spacing w:val="-11"/>
          <w:sz w:val="28"/>
        </w:rPr>
        <w:t xml:space="preserve"> </w:t>
      </w:r>
      <w:r>
        <w:rPr>
          <w:sz w:val="28"/>
        </w:rPr>
        <w:t>индустриального</w:t>
      </w:r>
      <w:r>
        <w:rPr>
          <w:spacing w:val="-8"/>
          <w:sz w:val="28"/>
        </w:rPr>
        <w:t xml:space="preserve"> </w:t>
      </w:r>
      <w:r>
        <w:rPr>
          <w:spacing w:val="-2"/>
          <w:sz w:val="28"/>
        </w:rPr>
        <w:t>общества.</w:t>
      </w:r>
    </w:p>
    <w:p w:rsidR="009A11BE" w:rsidRDefault="005C57DC">
      <w:pPr>
        <w:pStyle w:val="a4"/>
        <w:numPr>
          <w:ilvl w:val="1"/>
          <w:numId w:val="149"/>
        </w:numPr>
        <w:tabs>
          <w:tab w:val="left" w:pos="1844"/>
        </w:tabs>
        <w:ind w:right="278" w:firstLine="707"/>
        <w:rPr>
          <w:sz w:val="28"/>
        </w:rPr>
      </w:pPr>
      <w:r>
        <w:rPr>
          <w:sz w:val="28"/>
        </w:rPr>
        <w:t>читать и анализировать используя «ленту времени» историческую карту/схему по истории России XIX – начала XX в. и Новой истории XIX – начала XX в., (в том числе карту родного края), привлекая контекстную информацию; на основе анализа исторической карты/схем</w:t>
      </w:r>
      <w:r>
        <w:rPr>
          <w:sz w:val="28"/>
        </w:rPr>
        <w:t>ы характеризовать социально-экономическое и политическое развитие изучаемого региона в указанный период, проводить сравнение после предварительного анализа социально-экономических и геополитических условий существования государств, народов, делать выводы о</w:t>
      </w:r>
      <w:r>
        <w:rPr>
          <w:sz w:val="28"/>
        </w:rPr>
        <w:t xml:space="preserve"> причинах, результатах и последствиях исторических событий (явлений, процессов);</w:t>
      </w:r>
    </w:p>
    <w:p w:rsidR="009A11BE" w:rsidRDefault="005C57DC">
      <w:pPr>
        <w:pStyle w:val="a4"/>
        <w:numPr>
          <w:ilvl w:val="1"/>
          <w:numId w:val="149"/>
        </w:numPr>
        <w:tabs>
          <w:tab w:val="left" w:pos="1844"/>
        </w:tabs>
        <w:ind w:right="278" w:firstLine="707"/>
        <w:rPr>
          <w:sz w:val="28"/>
        </w:rPr>
      </w:pPr>
      <w:r>
        <w:rPr>
          <w:sz w:val="28"/>
        </w:rPr>
        <w:t>сопоставлять, анализировать информацию, представленную на двух или более тематических (обзорных) исторических картах/схемах по истории России XIX – начала XX в. и Новой истори</w:t>
      </w:r>
      <w:r>
        <w:rPr>
          <w:sz w:val="28"/>
        </w:rPr>
        <w:t xml:space="preserve">и XIX – начала XX в., делать выводы; сопоставлять после предварительного анализа информацию, представленную на исторической карте/схеме, с другими источниками </w:t>
      </w:r>
      <w:r>
        <w:rPr>
          <w:spacing w:val="-2"/>
          <w:sz w:val="28"/>
        </w:rPr>
        <w:t>информации;</w:t>
      </w:r>
    </w:p>
    <w:p w:rsidR="009A11BE" w:rsidRDefault="005C57DC">
      <w:pPr>
        <w:pStyle w:val="a4"/>
        <w:numPr>
          <w:ilvl w:val="1"/>
          <w:numId w:val="149"/>
        </w:numPr>
        <w:tabs>
          <w:tab w:val="left" w:pos="1844"/>
        </w:tabs>
        <w:ind w:right="287" w:firstLine="707"/>
        <w:rPr>
          <w:sz w:val="28"/>
        </w:rPr>
      </w:pPr>
      <w:r>
        <w:rPr>
          <w:sz w:val="28"/>
        </w:rPr>
        <w:t>заполнять контурную карту на основе предложенных заданий, используя систему обозначен</w:t>
      </w:r>
      <w:r>
        <w:rPr>
          <w:sz w:val="28"/>
        </w:rPr>
        <w:t>ий для легенды карты/схемы;</w:t>
      </w:r>
    </w:p>
    <w:p w:rsidR="009A11BE" w:rsidRDefault="005C57DC">
      <w:pPr>
        <w:pStyle w:val="a4"/>
        <w:numPr>
          <w:ilvl w:val="1"/>
          <w:numId w:val="149"/>
        </w:numPr>
        <w:tabs>
          <w:tab w:val="left" w:pos="1844"/>
        </w:tabs>
        <w:ind w:right="284" w:firstLine="707"/>
        <w:rPr>
          <w:sz w:val="28"/>
        </w:rPr>
      </w:pPr>
      <w:r>
        <w:rPr>
          <w:sz w:val="28"/>
        </w:rPr>
        <w:t>различать основные виды письменных источников по истории России XIX – начала XX в. и Новой истории XIX – начала XX в.;</w:t>
      </w:r>
    </w:p>
    <w:p w:rsidR="009A11BE" w:rsidRDefault="009A11BE">
      <w:pPr>
        <w:pStyle w:val="a4"/>
        <w:rPr>
          <w:sz w:val="28"/>
        </w:rPr>
        <w:sectPr w:rsidR="009A11BE">
          <w:pgSz w:w="11910" w:h="16840"/>
          <w:pgMar w:top="1040" w:right="566" w:bottom="1320" w:left="850" w:header="0" w:footer="1069" w:gutter="0"/>
          <w:cols w:space="720"/>
        </w:sectPr>
      </w:pPr>
    </w:p>
    <w:p w:rsidR="009A11BE" w:rsidRDefault="005C57DC">
      <w:pPr>
        <w:pStyle w:val="a4"/>
        <w:numPr>
          <w:ilvl w:val="1"/>
          <w:numId w:val="149"/>
        </w:numPr>
        <w:tabs>
          <w:tab w:val="left" w:pos="1844"/>
        </w:tabs>
        <w:spacing w:before="74"/>
        <w:ind w:right="279" w:firstLine="707"/>
        <w:rPr>
          <w:sz w:val="28"/>
        </w:rPr>
      </w:pPr>
      <w:r>
        <w:rPr>
          <w:sz w:val="28"/>
        </w:rPr>
        <w:lastRenderedPageBreak/>
        <w:t>проводить атрибуцию письменного исторического источника по истории России XIX – начала XX в</w:t>
      </w:r>
      <w:r>
        <w:rPr>
          <w:sz w:val="28"/>
        </w:rPr>
        <w:t>. и Новой истории XIX – начала XX в.; привлекая контекстную информацию анализировать представленную в нем информацию, позицию автора, участников событий; определять в тексте источника основную и второстепенную информацию, смысловые связи отдельных положени</w:t>
      </w:r>
      <w:r>
        <w:rPr>
          <w:sz w:val="28"/>
        </w:rPr>
        <w:t>й письменного исторического источника с опорой на справочный материал;</w:t>
      </w:r>
    </w:p>
    <w:p w:rsidR="009A11BE" w:rsidRDefault="005C57DC">
      <w:pPr>
        <w:pStyle w:val="a4"/>
        <w:numPr>
          <w:ilvl w:val="1"/>
          <w:numId w:val="149"/>
        </w:numPr>
        <w:tabs>
          <w:tab w:val="left" w:pos="1844"/>
        </w:tabs>
        <w:spacing w:before="3"/>
        <w:ind w:right="279" w:firstLine="707"/>
        <w:rPr>
          <w:sz w:val="28"/>
        </w:rPr>
      </w:pPr>
      <w:r>
        <w:rPr>
          <w:sz w:val="28"/>
        </w:rPr>
        <w:t>соотносить с опорой на алгоритм учебных действий содержание письменного исторического источника по истории России XIX – начала XX</w:t>
      </w:r>
      <w:r>
        <w:rPr>
          <w:spacing w:val="40"/>
          <w:sz w:val="28"/>
        </w:rPr>
        <w:t xml:space="preserve"> </w:t>
      </w:r>
      <w:r>
        <w:rPr>
          <w:sz w:val="28"/>
        </w:rPr>
        <w:t>в. и Новой истории XIX – начала XX в., с информацией, представленной в других письменных исторических источниках, а также с информацией, представленной в других знаковых системах;</w:t>
      </w:r>
    </w:p>
    <w:p w:rsidR="009A11BE" w:rsidRDefault="005C57DC">
      <w:pPr>
        <w:pStyle w:val="a4"/>
        <w:numPr>
          <w:ilvl w:val="1"/>
          <w:numId w:val="149"/>
        </w:numPr>
        <w:tabs>
          <w:tab w:val="left" w:pos="1844"/>
        </w:tabs>
        <w:ind w:right="286" w:firstLine="707"/>
        <w:rPr>
          <w:sz w:val="28"/>
        </w:rPr>
      </w:pPr>
      <w:r>
        <w:rPr>
          <w:sz w:val="28"/>
        </w:rPr>
        <w:t>осуществлять поиск дополнительной информации в справочной литературе, сети И</w:t>
      </w:r>
      <w:r>
        <w:rPr>
          <w:sz w:val="28"/>
        </w:rPr>
        <w:t>нтернет для решения различных учебных задач; проверять достоверность найденной информации в других источниках;</w:t>
      </w:r>
    </w:p>
    <w:p w:rsidR="009A11BE" w:rsidRDefault="005C57DC">
      <w:pPr>
        <w:pStyle w:val="a4"/>
        <w:numPr>
          <w:ilvl w:val="1"/>
          <w:numId w:val="149"/>
        </w:numPr>
        <w:tabs>
          <w:tab w:val="left" w:pos="1844"/>
        </w:tabs>
        <w:ind w:right="278" w:firstLine="707"/>
        <w:rPr>
          <w:sz w:val="28"/>
        </w:rPr>
      </w:pPr>
      <w:r>
        <w:rPr>
          <w:sz w:val="28"/>
        </w:rPr>
        <w:t>проводить атрибуцию различных видов вещественных исторических источников по истории России XIX – начала XX в. и Новой истории XIX – начала XX в.,</w:t>
      </w:r>
      <w:r>
        <w:rPr>
          <w:sz w:val="28"/>
        </w:rPr>
        <w:t xml:space="preserve"> указывать их различия, составлять описание с опорой на план, используя контекстную информацию, объяснять после предварительного анализа обстоятельства их появления; сопоставлять информацию, представленную в виде вещественных источников, с информацией пись</w:t>
      </w:r>
      <w:r>
        <w:rPr>
          <w:sz w:val="28"/>
        </w:rPr>
        <w:t>менных исторических источников, делать выводы;</w:t>
      </w:r>
    </w:p>
    <w:p w:rsidR="009A11BE" w:rsidRDefault="005C57DC">
      <w:pPr>
        <w:pStyle w:val="a4"/>
        <w:numPr>
          <w:ilvl w:val="1"/>
          <w:numId w:val="149"/>
        </w:numPr>
        <w:tabs>
          <w:tab w:val="left" w:pos="1844"/>
        </w:tabs>
        <w:ind w:right="275" w:firstLine="707"/>
        <w:rPr>
          <w:sz w:val="28"/>
        </w:rPr>
      </w:pPr>
      <w:r>
        <w:rPr>
          <w:sz w:val="28"/>
        </w:rPr>
        <w:t>анализировать условно-графическую, изобразительную наглядность и статистическую информацию, используемую при изучении событий (явлений, процессов) истории России XIX – начала XX в. и Новой истории XIX – начала</w:t>
      </w:r>
      <w:r>
        <w:rPr>
          <w:sz w:val="28"/>
        </w:rPr>
        <w:t xml:space="preserve"> XX в., делать выводы;</w:t>
      </w:r>
    </w:p>
    <w:p w:rsidR="009A11BE" w:rsidRDefault="005C57DC">
      <w:pPr>
        <w:pStyle w:val="a4"/>
        <w:numPr>
          <w:ilvl w:val="1"/>
          <w:numId w:val="149"/>
        </w:numPr>
        <w:tabs>
          <w:tab w:val="left" w:pos="1844"/>
        </w:tabs>
        <w:spacing w:before="1"/>
        <w:ind w:right="282" w:firstLine="707"/>
        <w:rPr>
          <w:sz w:val="28"/>
        </w:rPr>
      </w:pPr>
      <w:r>
        <w:rPr>
          <w:sz w:val="28"/>
        </w:rPr>
        <w:t>подбирать</w:t>
      </w:r>
      <w:r>
        <w:rPr>
          <w:spacing w:val="-8"/>
          <w:sz w:val="28"/>
        </w:rPr>
        <w:t xml:space="preserve"> </w:t>
      </w:r>
      <w:r>
        <w:rPr>
          <w:sz w:val="28"/>
        </w:rPr>
        <w:t>изобразительную</w:t>
      </w:r>
      <w:r>
        <w:rPr>
          <w:spacing w:val="-8"/>
          <w:sz w:val="28"/>
        </w:rPr>
        <w:t xml:space="preserve"> </w:t>
      </w:r>
      <w:r>
        <w:rPr>
          <w:sz w:val="28"/>
        </w:rPr>
        <w:t>наглядность,</w:t>
      </w:r>
      <w:r>
        <w:rPr>
          <w:spacing w:val="-8"/>
          <w:sz w:val="28"/>
        </w:rPr>
        <w:t xml:space="preserve"> </w:t>
      </w:r>
      <w:r>
        <w:rPr>
          <w:sz w:val="28"/>
        </w:rPr>
        <w:t>иллюстрирующую</w:t>
      </w:r>
      <w:r>
        <w:rPr>
          <w:spacing w:val="-8"/>
          <w:sz w:val="28"/>
        </w:rPr>
        <w:t xml:space="preserve"> </w:t>
      </w:r>
      <w:r>
        <w:rPr>
          <w:sz w:val="28"/>
        </w:rPr>
        <w:t>события (явления, процессы) истории России XIX – начала XX в. и Новой истории XIX – начала XX в., используя различные источники информации;</w:t>
      </w:r>
    </w:p>
    <w:p w:rsidR="009A11BE" w:rsidRDefault="005C57DC">
      <w:pPr>
        <w:pStyle w:val="a4"/>
        <w:numPr>
          <w:ilvl w:val="1"/>
          <w:numId w:val="149"/>
        </w:numPr>
        <w:tabs>
          <w:tab w:val="left" w:pos="1844"/>
        </w:tabs>
        <w:ind w:right="278" w:firstLine="707"/>
        <w:rPr>
          <w:sz w:val="28"/>
        </w:rPr>
      </w:pPr>
      <w:r>
        <w:rPr>
          <w:sz w:val="28"/>
        </w:rPr>
        <w:t>группировать после предварительного ана</w:t>
      </w:r>
      <w:r>
        <w:rPr>
          <w:sz w:val="28"/>
        </w:rPr>
        <w:t>лиза (систематизировать, обобщать) отдельные элементы знания по истории России XIX – начала XX</w:t>
      </w:r>
      <w:r>
        <w:rPr>
          <w:spacing w:val="40"/>
          <w:sz w:val="28"/>
        </w:rPr>
        <w:t xml:space="preserve"> </w:t>
      </w:r>
      <w:r>
        <w:rPr>
          <w:sz w:val="28"/>
        </w:rPr>
        <w:t>в. и Новой истории XIX – начала XX в. по 2-3 признакам, составлять таблицы, схемы с опорой на алгоритм учебных действий;</w:t>
      </w:r>
    </w:p>
    <w:p w:rsidR="009A11BE" w:rsidRDefault="005C57DC">
      <w:pPr>
        <w:pStyle w:val="a4"/>
        <w:numPr>
          <w:ilvl w:val="1"/>
          <w:numId w:val="149"/>
        </w:numPr>
        <w:tabs>
          <w:tab w:val="left" w:pos="1844"/>
        </w:tabs>
        <w:ind w:right="281" w:firstLine="707"/>
        <w:rPr>
          <w:sz w:val="28"/>
        </w:rPr>
      </w:pPr>
      <w:r>
        <w:rPr>
          <w:sz w:val="28"/>
        </w:rPr>
        <w:t>анализировать с опорой на алгоритм учебных действий историческую ситуацию из истории России XIX – начала XX в. и Новой истории XIX – начала XX в., привлекая контекстную информацию из различных источников, делать выводы, отвечать на вопросы, касающиеся анал</w:t>
      </w:r>
      <w:r>
        <w:rPr>
          <w:sz w:val="28"/>
        </w:rPr>
        <w:t>иза исторической ситуации;</w:t>
      </w:r>
    </w:p>
    <w:p w:rsidR="009A11BE" w:rsidRDefault="005C57DC">
      <w:pPr>
        <w:pStyle w:val="a4"/>
        <w:numPr>
          <w:ilvl w:val="1"/>
          <w:numId w:val="149"/>
        </w:numPr>
        <w:tabs>
          <w:tab w:val="left" w:pos="1844"/>
        </w:tabs>
        <w:ind w:right="278" w:firstLine="707"/>
        <w:rPr>
          <w:sz w:val="28"/>
        </w:rPr>
      </w:pPr>
      <w:r>
        <w:rPr>
          <w:sz w:val="28"/>
        </w:rPr>
        <w:t>отвечать на вопросы, предполагающие воспроизведение, уточнение, понимание, анализ, синтез, сравнение, обобщение освоенного учебного материала по истории России XIX – начала XX в. и Новой истории XIX – начала XX в.;</w:t>
      </w:r>
    </w:p>
    <w:p w:rsidR="009A11BE" w:rsidRDefault="005C57DC">
      <w:pPr>
        <w:pStyle w:val="a4"/>
        <w:numPr>
          <w:ilvl w:val="1"/>
          <w:numId w:val="149"/>
        </w:numPr>
        <w:tabs>
          <w:tab w:val="left" w:pos="1844"/>
        </w:tabs>
        <w:ind w:right="278" w:firstLine="707"/>
        <w:rPr>
          <w:sz w:val="28"/>
        </w:rPr>
      </w:pPr>
      <w:r>
        <w:rPr>
          <w:sz w:val="28"/>
        </w:rPr>
        <w:t>составлять пос</w:t>
      </w:r>
      <w:r>
        <w:rPr>
          <w:sz w:val="28"/>
        </w:rPr>
        <w:t>ле предварительного анализа план-конспект</w:t>
      </w:r>
      <w:r>
        <w:rPr>
          <w:spacing w:val="40"/>
          <w:sz w:val="28"/>
        </w:rPr>
        <w:t xml:space="preserve"> </w:t>
      </w:r>
      <w:r>
        <w:rPr>
          <w:sz w:val="28"/>
        </w:rPr>
        <w:t>изучаемой темы;</w:t>
      </w:r>
    </w:p>
    <w:p w:rsidR="009A11BE" w:rsidRDefault="009A11BE">
      <w:pPr>
        <w:pStyle w:val="a4"/>
        <w:rPr>
          <w:sz w:val="28"/>
        </w:rPr>
        <w:sectPr w:rsidR="009A11BE">
          <w:pgSz w:w="11910" w:h="16840"/>
          <w:pgMar w:top="1040" w:right="566" w:bottom="1320" w:left="850" w:header="0" w:footer="1069" w:gutter="0"/>
          <w:cols w:space="720"/>
        </w:sectPr>
      </w:pPr>
    </w:p>
    <w:p w:rsidR="009A11BE" w:rsidRDefault="005C57DC">
      <w:pPr>
        <w:pStyle w:val="a4"/>
        <w:numPr>
          <w:ilvl w:val="1"/>
          <w:numId w:val="149"/>
        </w:numPr>
        <w:tabs>
          <w:tab w:val="left" w:pos="1844"/>
        </w:tabs>
        <w:spacing w:before="74"/>
        <w:ind w:right="278" w:firstLine="707"/>
        <w:rPr>
          <w:sz w:val="28"/>
        </w:rPr>
      </w:pPr>
      <w:r>
        <w:rPr>
          <w:sz w:val="28"/>
        </w:rPr>
        <w:lastRenderedPageBreak/>
        <w:t>выделять и обобщать после предварительного анализа существенные признаки исторических событий (явлений, процессов) истории России XIX – начала XX в. и Новой истории XIX – начала XX</w:t>
      </w:r>
      <w:r>
        <w:rPr>
          <w:sz w:val="28"/>
        </w:rPr>
        <w:t xml:space="preserve"> в.;</w:t>
      </w:r>
    </w:p>
    <w:p w:rsidR="009A11BE" w:rsidRDefault="005C57DC">
      <w:pPr>
        <w:pStyle w:val="a4"/>
        <w:numPr>
          <w:ilvl w:val="1"/>
          <w:numId w:val="149"/>
        </w:numPr>
        <w:tabs>
          <w:tab w:val="left" w:pos="1844"/>
        </w:tabs>
        <w:spacing w:before="2"/>
        <w:ind w:right="276" w:firstLine="707"/>
        <w:rPr>
          <w:sz w:val="28"/>
        </w:rPr>
      </w:pPr>
      <w:r>
        <w:rPr>
          <w:sz w:val="28"/>
        </w:rPr>
        <w:t>определять с опорой на справочный материал и указывать причины, предпосылки, повод, последствия, значение исторических событий (явлений, процессов)</w:t>
      </w:r>
      <w:r>
        <w:rPr>
          <w:spacing w:val="3"/>
          <w:sz w:val="28"/>
        </w:rPr>
        <w:t xml:space="preserve"> </w:t>
      </w:r>
      <w:r>
        <w:rPr>
          <w:sz w:val="28"/>
        </w:rPr>
        <w:t>на</w:t>
      </w:r>
      <w:r>
        <w:rPr>
          <w:spacing w:val="6"/>
          <w:sz w:val="28"/>
        </w:rPr>
        <w:t xml:space="preserve"> </w:t>
      </w:r>
      <w:r>
        <w:rPr>
          <w:sz w:val="28"/>
        </w:rPr>
        <w:t>основе</w:t>
      </w:r>
      <w:r>
        <w:rPr>
          <w:spacing w:val="6"/>
          <w:sz w:val="28"/>
        </w:rPr>
        <w:t xml:space="preserve"> </w:t>
      </w:r>
      <w:r>
        <w:rPr>
          <w:sz w:val="28"/>
        </w:rPr>
        <w:t>изученного</w:t>
      </w:r>
      <w:r>
        <w:rPr>
          <w:spacing w:val="7"/>
          <w:sz w:val="28"/>
        </w:rPr>
        <w:t xml:space="preserve"> </w:t>
      </w:r>
      <w:r>
        <w:rPr>
          <w:sz w:val="28"/>
        </w:rPr>
        <w:t>материала</w:t>
      </w:r>
      <w:r>
        <w:rPr>
          <w:spacing w:val="5"/>
          <w:sz w:val="28"/>
        </w:rPr>
        <w:t xml:space="preserve"> </w:t>
      </w:r>
      <w:r>
        <w:rPr>
          <w:sz w:val="28"/>
        </w:rPr>
        <w:t>по</w:t>
      </w:r>
      <w:r>
        <w:rPr>
          <w:spacing w:val="4"/>
          <w:sz w:val="28"/>
        </w:rPr>
        <w:t xml:space="preserve"> </w:t>
      </w:r>
      <w:r>
        <w:rPr>
          <w:sz w:val="28"/>
        </w:rPr>
        <w:t>истории</w:t>
      </w:r>
      <w:r>
        <w:rPr>
          <w:spacing w:val="6"/>
          <w:sz w:val="28"/>
        </w:rPr>
        <w:t xml:space="preserve"> </w:t>
      </w:r>
      <w:r>
        <w:rPr>
          <w:sz w:val="28"/>
        </w:rPr>
        <w:t>России</w:t>
      </w:r>
      <w:r>
        <w:rPr>
          <w:spacing w:val="6"/>
          <w:sz w:val="28"/>
        </w:rPr>
        <w:t xml:space="preserve"> </w:t>
      </w:r>
      <w:r>
        <w:rPr>
          <w:sz w:val="28"/>
        </w:rPr>
        <w:t>XIX</w:t>
      </w:r>
      <w:r>
        <w:rPr>
          <w:spacing w:val="14"/>
          <w:sz w:val="28"/>
        </w:rPr>
        <w:t xml:space="preserve"> </w:t>
      </w:r>
      <w:r>
        <w:rPr>
          <w:sz w:val="28"/>
        </w:rPr>
        <w:t>–</w:t>
      </w:r>
      <w:r>
        <w:rPr>
          <w:spacing w:val="7"/>
          <w:sz w:val="28"/>
        </w:rPr>
        <w:t xml:space="preserve"> </w:t>
      </w:r>
      <w:r>
        <w:rPr>
          <w:spacing w:val="-2"/>
          <w:sz w:val="28"/>
        </w:rPr>
        <w:t>начала</w:t>
      </w:r>
    </w:p>
    <w:p w:rsidR="009A11BE" w:rsidRDefault="005C57DC">
      <w:pPr>
        <w:pStyle w:val="a3"/>
        <w:ind w:right="278" w:firstLine="0"/>
      </w:pPr>
      <w:r>
        <w:t>XX в. и Новой истории XIX – начала XX в.,</w:t>
      </w:r>
      <w:r>
        <w:t xml:space="preserve"> объяснять после предварительного анализа причинно-следственные связи; излагать исторический материал на основе понимания причинно-следственных, пространственно-временны́х связей исторических событий (явлений, процессов) с опорой на план;</w:t>
      </w:r>
    </w:p>
    <w:p w:rsidR="009A11BE" w:rsidRDefault="005C57DC">
      <w:pPr>
        <w:pStyle w:val="a4"/>
        <w:numPr>
          <w:ilvl w:val="0"/>
          <w:numId w:val="148"/>
        </w:numPr>
        <w:tabs>
          <w:tab w:val="left" w:pos="1844"/>
        </w:tabs>
        <w:ind w:right="276" w:firstLine="707"/>
        <w:rPr>
          <w:sz w:val="28"/>
        </w:rPr>
      </w:pPr>
      <w:r>
        <w:rPr>
          <w:sz w:val="28"/>
        </w:rPr>
        <w:t>сравнивать</w:t>
      </w:r>
      <w:r>
        <w:rPr>
          <w:spacing w:val="-5"/>
          <w:sz w:val="28"/>
        </w:rPr>
        <w:t xml:space="preserve"> </w:t>
      </w:r>
      <w:r>
        <w:rPr>
          <w:sz w:val="28"/>
        </w:rPr>
        <w:t>после</w:t>
      </w:r>
      <w:r>
        <w:rPr>
          <w:spacing w:val="-3"/>
          <w:sz w:val="28"/>
        </w:rPr>
        <w:t xml:space="preserve"> </w:t>
      </w:r>
      <w:r>
        <w:rPr>
          <w:sz w:val="28"/>
        </w:rPr>
        <w:t>предварительного анализа</w:t>
      </w:r>
      <w:r>
        <w:rPr>
          <w:spacing w:val="-1"/>
          <w:sz w:val="28"/>
        </w:rPr>
        <w:t xml:space="preserve"> </w:t>
      </w:r>
      <w:r>
        <w:rPr>
          <w:sz w:val="28"/>
        </w:rPr>
        <w:t>изученные</w:t>
      </w:r>
      <w:r>
        <w:rPr>
          <w:spacing w:val="-3"/>
          <w:sz w:val="28"/>
        </w:rPr>
        <w:t xml:space="preserve"> </w:t>
      </w:r>
      <w:r>
        <w:rPr>
          <w:sz w:val="28"/>
        </w:rPr>
        <w:t>исторические события, явления, процессы в истории России XIX – начала XX в. и Новой истории XIX – начала XX в., взгляды исторических деятелей, общественно-политические течения, теории по 2-3 критериям, привлекая информаци</w:t>
      </w:r>
      <w:r>
        <w:rPr>
          <w:sz w:val="28"/>
        </w:rPr>
        <w:t>ю, полученную из различных исторических источников, результаты оформлять</w:t>
      </w:r>
      <w:r>
        <w:rPr>
          <w:spacing w:val="40"/>
          <w:sz w:val="28"/>
        </w:rPr>
        <w:t xml:space="preserve"> </w:t>
      </w:r>
      <w:r>
        <w:rPr>
          <w:sz w:val="28"/>
        </w:rPr>
        <w:t>в виде таблицы; делать вывод;</w:t>
      </w:r>
    </w:p>
    <w:p w:rsidR="009A11BE" w:rsidRDefault="005C57DC">
      <w:pPr>
        <w:pStyle w:val="a4"/>
        <w:numPr>
          <w:ilvl w:val="0"/>
          <w:numId w:val="148"/>
        </w:numPr>
        <w:tabs>
          <w:tab w:val="left" w:pos="1844"/>
        </w:tabs>
        <w:ind w:right="283" w:firstLine="707"/>
        <w:rPr>
          <w:sz w:val="28"/>
        </w:rPr>
      </w:pPr>
      <w:r>
        <w:rPr>
          <w:sz w:val="28"/>
        </w:rPr>
        <w:t>определять и объяснять с опорой на фактический материал свое отношение к наиболее значительным событиям, достижениям из истории России XIX – начала XX в.</w:t>
      </w:r>
      <w:r>
        <w:rPr>
          <w:sz w:val="28"/>
        </w:rPr>
        <w:t xml:space="preserve"> и Новой истории XIX – начала XX в., и историческим личностям;</w:t>
      </w:r>
    </w:p>
    <w:p w:rsidR="009A11BE" w:rsidRDefault="005C57DC">
      <w:pPr>
        <w:pStyle w:val="a4"/>
        <w:numPr>
          <w:ilvl w:val="0"/>
          <w:numId w:val="148"/>
        </w:numPr>
        <w:tabs>
          <w:tab w:val="left" w:pos="1844"/>
        </w:tabs>
        <w:spacing w:before="1"/>
        <w:ind w:right="278" w:firstLine="707"/>
        <w:rPr>
          <w:sz w:val="28"/>
        </w:rPr>
      </w:pPr>
      <w:r>
        <w:rPr>
          <w:sz w:val="28"/>
        </w:rPr>
        <w:t>отбирать факты, которые могут быть использованы для подтверждения/опровержения заданной точки зрения, объяснять после предварительного анализа, как определенные факты могут быть использованы дл</w:t>
      </w:r>
      <w:r>
        <w:rPr>
          <w:sz w:val="28"/>
        </w:rPr>
        <w:t>я подтверждения/опровержения какой-либо оценки исторических событий; сравнивать предложенную аргументацию, выбирать наиболее аргументированную позицию;</w:t>
      </w:r>
    </w:p>
    <w:p w:rsidR="009A11BE" w:rsidRDefault="005C57DC">
      <w:pPr>
        <w:pStyle w:val="a4"/>
        <w:numPr>
          <w:ilvl w:val="0"/>
          <w:numId w:val="148"/>
        </w:numPr>
        <w:tabs>
          <w:tab w:val="left" w:pos="1844"/>
        </w:tabs>
        <w:spacing w:before="1"/>
        <w:ind w:right="283" w:firstLine="707"/>
        <w:rPr>
          <w:sz w:val="28"/>
        </w:rPr>
      </w:pPr>
      <w:r>
        <w:rPr>
          <w:sz w:val="28"/>
        </w:rPr>
        <w:t xml:space="preserve">выполнять совместные учебные проекты по отечественной и всеобщей истории XIX – начала ХХ в. (в том числе на региональном </w:t>
      </w:r>
      <w:r>
        <w:rPr>
          <w:spacing w:val="-2"/>
          <w:sz w:val="28"/>
        </w:rPr>
        <w:t>материале);</w:t>
      </w:r>
    </w:p>
    <w:p w:rsidR="009A11BE" w:rsidRDefault="005C57DC">
      <w:pPr>
        <w:pStyle w:val="a4"/>
        <w:numPr>
          <w:ilvl w:val="0"/>
          <w:numId w:val="148"/>
        </w:numPr>
        <w:tabs>
          <w:tab w:val="left" w:pos="1844"/>
        </w:tabs>
        <w:ind w:right="285" w:firstLine="707"/>
        <w:rPr>
          <w:sz w:val="28"/>
        </w:rPr>
      </w:pPr>
      <w:r>
        <w:rPr>
          <w:sz w:val="28"/>
        </w:rPr>
        <w:t xml:space="preserve">использовать материал по истории родного края для изучения особенностей исторического развития своего региона; понимать национальные, культурные и религиозные различия между народами, с уважением относиться к представителям других национальностей, культур </w:t>
      </w:r>
      <w:r>
        <w:rPr>
          <w:sz w:val="28"/>
        </w:rPr>
        <w:t xml:space="preserve">и </w:t>
      </w:r>
      <w:r>
        <w:rPr>
          <w:spacing w:val="-2"/>
          <w:sz w:val="28"/>
        </w:rPr>
        <w:t>религий.</w:t>
      </w:r>
    </w:p>
    <w:p w:rsidR="009A11BE" w:rsidRDefault="009A11BE">
      <w:pPr>
        <w:pStyle w:val="a4"/>
        <w:rPr>
          <w:sz w:val="28"/>
        </w:rPr>
        <w:sectPr w:rsidR="009A11BE">
          <w:pgSz w:w="11910" w:h="16840"/>
          <w:pgMar w:top="1040" w:right="566" w:bottom="1320" w:left="850" w:header="0" w:footer="1069" w:gutter="0"/>
          <w:cols w:space="720"/>
        </w:sectPr>
      </w:pPr>
    </w:p>
    <w:p w:rsidR="009A11BE" w:rsidRDefault="005C57DC">
      <w:pPr>
        <w:pStyle w:val="1"/>
        <w:numPr>
          <w:ilvl w:val="3"/>
          <w:numId w:val="185"/>
        </w:numPr>
        <w:tabs>
          <w:tab w:val="left" w:pos="1762"/>
        </w:tabs>
        <w:spacing w:before="74"/>
        <w:ind w:left="1762" w:hanging="910"/>
      </w:pPr>
      <w:bookmarkStart w:id="30" w:name="_bookmark29"/>
      <w:bookmarkEnd w:id="30"/>
      <w:r>
        <w:rPr>
          <w:spacing w:val="-2"/>
        </w:rPr>
        <w:lastRenderedPageBreak/>
        <w:t>ОБЩЕСТВОЗНАНИЕ</w:t>
      </w:r>
    </w:p>
    <w:p w:rsidR="009A11BE" w:rsidRDefault="009A11BE">
      <w:pPr>
        <w:pStyle w:val="a3"/>
        <w:spacing w:before="26"/>
        <w:ind w:left="0" w:firstLine="0"/>
        <w:jc w:val="left"/>
        <w:rPr>
          <w:b/>
        </w:rPr>
      </w:pPr>
    </w:p>
    <w:p w:rsidR="009A11BE" w:rsidRDefault="005C57DC">
      <w:pPr>
        <w:pStyle w:val="a3"/>
        <w:ind w:firstLine="0"/>
      </w:pPr>
      <w:r>
        <w:t>ПОЯСНИТЕЛЬНАЯ</w:t>
      </w:r>
      <w:r>
        <w:rPr>
          <w:spacing w:val="-16"/>
        </w:rPr>
        <w:t xml:space="preserve"> </w:t>
      </w:r>
      <w:r>
        <w:rPr>
          <w:spacing w:val="-2"/>
        </w:rPr>
        <w:t>ЗАПИСКА</w:t>
      </w:r>
    </w:p>
    <w:p w:rsidR="009A11BE" w:rsidRDefault="009A11BE">
      <w:pPr>
        <w:pStyle w:val="a3"/>
        <w:spacing w:before="2"/>
        <w:ind w:left="0" w:firstLine="0"/>
        <w:jc w:val="left"/>
      </w:pPr>
    </w:p>
    <w:p w:rsidR="009A11BE" w:rsidRDefault="005C57DC">
      <w:pPr>
        <w:pStyle w:val="a3"/>
        <w:ind w:right="282"/>
      </w:pPr>
      <w:r>
        <w:t>Рабочая программа по обществознанию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w:t>
      </w:r>
      <w:r>
        <w:t>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Примерной адаптированной основ</w:t>
      </w:r>
      <w:r>
        <w:t>ной образовательной программы основного общего образования обучающихся с задержкой психического развития (далее – ПАООП ООО ЗПР), Примерной рабочей</w:t>
      </w:r>
      <w:r>
        <w:rPr>
          <w:spacing w:val="59"/>
          <w:w w:val="150"/>
        </w:rPr>
        <w:t xml:space="preserve">  </w:t>
      </w:r>
      <w:r>
        <w:t>программы</w:t>
      </w:r>
      <w:r>
        <w:rPr>
          <w:spacing w:val="62"/>
          <w:w w:val="150"/>
        </w:rPr>
        <w:t xml:space="preserve">  </w:t>
      </w:r>
      <w:r>
        <w:t>основного</w:t>
      </w:r>
      <w:r>
        <w:rPr>
          <w:spacing w:val="62"/>
          <w:w w:val="150"/>
        </w:rPr>
        <w:t xml:space="preserve">  </w:t>
      </w:r>
      <w:r>
        <w:t>общего</w:t>
      </w:r>
      <w:r>
        <w:rPr>
          <w:spacing w:val="61"/>
          <w:w w:val="150"/>
        </w:rPr>
        <w:t xml:space="preserve">  </w:t>
      </w:r>
      <w:r>
        <w:t>образования</w:t>
      </w:r>
      <w:r>
        <w:rPr>
          <w:spacing w:val="62"/>
          <w:w w:val="150"/>
        </w:rPr>
        <w:t xml:space="preserve">  </w:t>
      </w:r>
      <w:r>
        <w:t>по</w:t>
      </w:r>
      <w:r>
        <w:rPr>
          <w:spacing w:val="62"/>
          <w:w w:val="150"/>
        </w:rPr>
        <w:t xml:space="preserve">  </w:t>
      </w:r>
      <w:r>
        <w:rPr>
          <w:spacing w:val="-2"/>
        </w:rPr>
        <w:t>предмету</w:t>
      </w:r>
    </w:p>
    <w:p w:rsidR="009A11BE" w:rsidRDefault="005C57DC">
      <w:pPr>
        <w:pStyle w:val="a3"/>
        <w:ind w:right="286" w:firstLine="0"/>
      </w:pPr>
      <w:r>
        <w:t>«Обществознание», в соответствии с Концепцией препо</w:t>
      </w:r>
      <w:r>
        <w:t>давания учебного предмета «Обществознание» (2018 г.) и Примерной программой воспитания (2020 г.), с учетом распределенных по классам проверяемых требований к результатам освоения Адаптированной основной образовательной</w:t>
      </w:r>
      <w:r>
        <w:rPr>
          <w:spacing w:val="40"/>
        </w:rPr>
        <w:t xml:space="preserve"> </w:t>
      </w:r>
      <w:r>
        <w:t>программы основного общего образовани</w:t>
      </w:r>
      <w:r>
        <w:t>я обучающихся с задержкой психического развития.</w:t>
      </w:r>
    </w:p>
    <w:p w:rsidR="009A11BE" w:rsidRDefault="005C57DC">
      <w:pPr>
        <w:pStyle w:val="2"/>
        <w:spacing w:before="321" w:line="240" w:lineRule="auto"/>
      </w:pPr>
      <w:r>
        <w:t>Общая</w:t>
      </w:r>
      <w:r>
        <w:rPr>
          <w:spacing w:val="-11"/>
        </w:rPr>
        <w:t xml:space="preserve"> </w:t>
      </w:r>
      <w:r>
        <w:t>характеристика</w:t>
      </w:r>
      <w:r>
        <w:rPr>
          <w:spacing w:val="-6"/>
        </w:rPr>
        <w:t xml:space="preserve"> </w:t>
      </w:r>
      <w:r>
        <w:t>учебного</w:t>
      </w:r>
      <w:r>
        <w:rPr>
          <w:spacing w:val="-6"/>
        </w:rPr>
        <w:t xml:space="preserve"> </w:t>
      </w:r>
      <w:r>
        <w:t>предмета</w:t>
      </w:r>
      <w:r>
        <w:rPr>
          <w:spacing w:val="-9"/>
        </w:rPr>
        <w:t xml:space="preserve"> </w:t>
      </w:r>
      <w:r>
        <w:rPr>
          <w:spacing w:val="-2"/>
        </w:rPr>
        <w:t>«Обществознание»</w:t>
      </w:r>
    </w:p>
    <w:p w:rsidR="009A11BE" w:rsidRDefault="005C57DC">
      <w:pPr>
        <w:pStyle w:val="a3"/>
        <w:spacing w:before="2"/>
        <w:ind w:right="287"/>
      </w:pPr>
      <w:r>
        <w:t>Рабочая программа по обществознанию составлена на основе содержания общего образования и требований к результатам основного общего образования с учетом</w:t>
      </w:r>
      <w:r>
        <w:t xml:space="preserve"> особых образовательных потребностей обучающихся с ЗПР, получающих образование на основе АООП ООО.</w:t>
      </w:r>
    </w:p>
    <w:p w:rsidR="009A11BE" w:rsidRDefault="005C57DC">
      <w:pPr>
        <w:pStyle w:val="a3"/>
        <w:spacing w:line="320" w:lineRule="exact"/>
        <w:ind w:left="1560" w:firstLine="0"/>
      </w:pPr>
      <w:r>
        <w:t>Учебный</w:t>
      </w:r>
      <w:r>
        <w:rPr>
          <w:spacing w:val="75"/>
        </w:rPr>
        <w:t xml:space="preserve"> </w:t>
      </w:r>
      <w:r>
        <w:t>предмет</w:t>
      </w:r>
      <w:r>
        <w:rPr>
          <w:spacing w:val="74"/>
        </w:rPr>
        <w:t xml:space="preserve"> </w:t>
      </w:r>
      <w:r>
        <w:t>«Обществознание»</w:t>
      </w:r>
      <w:r>
        <w:rPr>
          <w:spacing w:val="75"/>
        </w:rPr>
        <w:t xml:space="preserve"> </w:t>
      </w:r>
      <w:r>
        <w:t>входит</w:t>
      </w:r>
      <w:r>
        <w:rPr>
          <w:spacing w:val="74"/>
        </w:rPr>
        <w:t xml:space="preserve"> </w:t>
      </w:r>
      <w:r>
        <w:t>в</w:t>
      </w:r>
      <w:r>
        <w:rPr>
          <w:spacing w:val="76"/>
        </w:rPr>
        <w:t xml:space="preserve"> </w:t>
      </w:r>
      <w:r>
        <w:t>предметную</w:t>
      </w:r>
      <w:r>
        <w:rPr>
          <w:spacing w:val="77"/>
        </w:rPr>
        <w:t xml:space="preserve"> </w:t>
      </w:r>
      <w:r>
        <w:rPr>
          <w:spacing w:val="-2"/>
        </w:rPr>
        <w:t>область</w:t>
      </w:r>
    </w:p>
    <w:p w:rsidR="009A11BE" w:rsidRDefault="005C57DC">
      <w:pPr>
        <w:pStyle w:val="a3"/>
        <w:ind w:right="278" w:firstLine="0"/>
      </w:pPr>
      <w:r>
        <w:t>«Общественно-научные предметы». Обществознание является одним из основных гуманитарных предметов</w:t>
      </w:r>
      <w:r>
        <w:t xml:space="preserve"> в системе общего образования, обеспечивающих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w:t>
      </w:r>
      <w:r>
        <w:t>приверженности ценностям, закрепленным в Конституции РФ, гражданской активной позиции в общественной жизни при решении задач в области социальных отношений.</w:t>
      </w:r>
    </w:p>
    <w:p w:rsidR="009A11BE" w:rsidRDefault="005C57DC">
      <w:pPr>
        <w:pStyle w:val="a3"/>
        <w:spacing w:before="3"/>
        <w:ind w:right="276"/>
      </w:pPr>
      <w:r>
        <w:t xml:space="preserve">Основой учебного предмета «Обществознание» на уровне основного общего образования являются научные </w:t>
      </w:r>
      <w:r>
        <w:t>знания об обществе и его основных сферах, о человеке в обществе. Учебный предмет «Обществознание» многогранно освещает проблемы человека и общества через призму основ наук: экономики, социологии, политологии, социальной психологии, правоведения, акцентируя</w:t>
      </w:r>
      <w:r>
        <w:t xml:space="preserve"> внимание на современных реалиях жизни, что способствует формированию у обучающихся целостной картины мира и жизни человека в нем. В этой связи учебный предмет играет большую роль в формировании</w:t>
      </w:r>
      <w:r>
        <w:rPr>
          <w:spacing w:val="60"/>
        </w:rPr>
        <w:t xml:space="preserve">  </w:t>
      </w:r>
      <w:r>
        <w:t>сферы</w:t>
      </w:r>
      <w:r>
        <w:rPr>
          <w:spacing w:val="59"/>
        </w:rPr>
        <w:t xml:space="preserve">  </w:t>
      </w:r>
      <w:r>
        <w:t>жизненной</w:t>
      </w:r>
      <w:r>
        <w:rPr>
          <w:spacing w:val="58"/>
        </w:rPr>
        <w:t xml:space="preserve">  </w:t>
      </w:r>
      <w:r>
        <w:t>компетенции</w:t>
      </w:r>
      <w:r>
        <w:rPr>
          <w:spacing w:val="58"/>
        </w:rPr>
        <w:t xml:space="preserve">  </w:t>
      </w:r>
      <w:r>
        <w:t>обучающихся</w:t>
      </w:r>
      <w:r>
        <w:rPr>
          <w:spacing w:val="60"/>
        </w:rPr>
        <w:t xml:space="preserve">  </w:t>
      </w:r>
      <w:r>
        <w:t>с</w:t>
      </w:r>
      <w:r>
        <w:rPr>
          <w:spacing w:val="58"/>
        </w:rPr>
        <w:t xml:space="preserve">  </w:t>
      </w:r>
      <w:r>
        <w:t>ЗПР,</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ind w:right="280" w:firstLine="0"/>
      </w:pPr>
      <w:r>
        <w:lastRenderedPageBreak/>
        <w:t>обеспечивая возможность применения полученных знаний и умений для решения типичных задач в области социальных отношений, для соотнесения собственного поведения и поступков других людей с нравственными ценностями и правовыми нормами, для содействия правовым</w:t>
      </w:r>
      <w:r>
        <w:t>и способами и средствами поддержанию правопорядка в обществе и противодействия противоправному поведению, что способствует адаптации обучающихся с ЗПР подросткового возраста к условиям динамично развивающегося современного общества в целом.</w:t>
      </w:r>
    </w:p>
    <w:p w:rsidR="009A11BE" w:rsidRDefault="005C57DC">
      <w:pPr>
        <w:pStyle w:val="a3"/>
        <w:spacing w:before="3"/>
        <w:ind w:right="277"/>
      </w:pPr>
      <w:r>
        <w:t>Учебный предмет</w:t>
      </w:r>
      <w:r>
        <w:t xml:space="preserve"> «Обществознание» на уровне основного общего образования опирается на межпредметные связи, в основе которых лежит обращение</w:t>
      </w:r>
      <w:r>
        <w:rPr>
          <w:spacing w:val="73"/>
          <w:w w:val="150"/>
        </w:rPr>
        <w:t xml:space="preserve"> </w:t>
      </w:r>
      <w:r>
        <w:t>к</w:t>
      </w:r>
      <w:r>
        <w:rPr>
          <w:spacing w:val="75"/>
          <w:w w:val="150"/>
        </w:rPr>
        <w:t xml:space="preserve"> </w:t>
      </w:r>
      <w:r>
        <w:t>таким</w:t>
      </w:r>
      <w:r>
        <w:rPr>
          <w:spacing w:val="75"/>
          <w:w w:val="150"/>
        </w:rPr>
        <w:t xml:space="preserve"> </w:t>
      </w:r>
      <w:r>
        <w:t>учебным</w:t>
      </w:r>
      <w:r>
        <w:rPr>
          <w:spacing w:val="74"/>
          <w:w w:val="150"/>
        </w:rPr>
        <w:t xml:space="preserve"> </w:t>
      </w:r>
      <w:r>
        <w:t>предметам,</w:t>
      </w:r>
      <w:r>
        <w:rPr>
          <w:spacing w:val="75"/>
          <w:w w:val="150"/>
        </w:rPr>
        <w:t xml:space="preserve"> </w:t>
      </w:r>
      <w:r>
        <w:t>как</w:t>
      </w:r>
      <w:r>
        <w:rPr>
          <w:spacing w:val="75"/>
          <w:w w:val="150"/>
        </w:rPr>
        <w:t xml:space="preserve"> </w:t>
      </w:r>
      <w:r>
        <w:t>«История»,</w:t>
      </w:r>
      <w:r>
        <w:rPr>
          <w:spacing w:val="75"/>
          <w:w w:val="150"/>
        </w:rPr>
        <w:t xml:space="preserve"> </w:t>
      </w:r>
      <w:r>
        <w:rPr>
          <w:spacing w:val="-2"/>
        </w:rPr>
        <w:t>«Литература»,</w:t>
      </w:r>
    </w:p>
    <w:p w:rsidR="009A11BE" w:rsidRDefault="005C57DC">
      <w:pPr>
        <w:pStyle w:val="a3"/>
        <w:spacing w:line="321" w:lineRule="exact"/>
        <w:ind w:firstLine="0"/>
      </w:pPr>
      <w:r>
        <w:t>«Основы</w:t>
      </w:r>
      <w:r>
        <w:rPr>
          <w:spacing w:val="75"/>
        </w:rPr>
        <w:t xml:space="preserve"> </w:t>
      </w:r>
      <w:r>
        <w:t>духовно-нравственной</w:t>
      </w:r>
      <w:r>
        <w:rPr>
          <w:spacing w:val="77"/>
        </w:rPr>
        <w:t xml:space="preserve"> </w:t>
      </w:r>
      <w:r>
        <w:t>культуры</w:t>
      </w:r>
      <w:r>
        <w:rPr>
          <w:spacing w:val="77"/>
        </w:rPr>
        <w:t xml:space="preserve"> </w:t>
      </w:r>
      <w:r>
        <w:t>народов</w:t>
      </w:r>
      <w:r>
        <w:rPr>
          <w:spacing w:val="78"/>
        </w:rPr>
        <w:t xml:space="preserve"> </w:t>
      </w:r>
      <w:r>
        <w:t>России»,</w:t>
      </w:r>
      <w:r>
        <w:rPr>
          <w:spacing w:val="79"/>
        </w:rPr>
        <w:t xml:space="preserve"> </w:t>
      </w:r>
      <w:r>
        <w:rPr>
          <w:spacing w:val="-2"/>
        </w:rPr>
        <w:t>«География»,</w:t>
      </w:r>
    </w:p>
    <w:p w:rsidR="009A11BE" w:rsidRDefault="005C57DC">
      <w:pPr>
        <w:pStyle w:val="a3"/>
        <w:ind w:right="276" w:firstLine="0"/>
      </w:pPr>
      <w:r>
        <w:t>«Биологи</w:t>
      </w:r>
      <w:r>
        <w:t>я»</w:t>
      </w:r>
      <w:r>
        <w:rPr>
          <w:spacing w:val="-1"/>
        </w:rPr>
        <w:t xml:space="preserve"> </w:t>
      </w:r>
      <w:r>
        <w:t>и</w:t>
      </w:r>
      <w:r>
        <w:rPr>
          <w:spacing w:val="-3"/>
        </w:rPr>
        <w:t xml:space="preserve"> </w:t>
      </w:r>
      <w:r>
        <w:t>другие,</w:t>
      </w:r>
      <w:r>
        <w:rPr>
          <w:spacing w:val="-2"/>
        </w:rPr>
        <w:t xml:space="preserve"> </w:t>
      </w:r>
      <w:r>
        <w:t>что</w:t>
      </w:r>
      <w:r>
        <w:rPr>
          <w:spacing w:val="-1"/>
        </w:rPr>
        <w:t xml:space="preserve"> </w:t>
      </w:r>
      <w:r>
        <w:t>создает</w:t>
      </w:r>
      <w:r>
        <w:rPr>
          <w:spacing w:val="-2"/>
        </w:rPr>
        <w:t xml:space="preserve"> </w:t>
      </w:r>
      <w:r>
        <w:t>возможность</w:t>
      </w:r>
      <w:r>
        <w:rPr>
          <w:spacing w:val="-3"/>
        </w:rPr>
        <w:t xml:space="preserve"> </w:t>
      </w:r>
      <w:r>
        <w:t>одновременного</w:t>
      </w:r>
      <w:r>
        <w:rPr>
          <w:spacing w:val="-1"/>
        </w:rPr>
        <w:t xml:space="preserve"> </w:t>
      </w:r>
      <w:r>
        <w:t>прохождения тем по указанным учебным предметам. Курс построен по линейно-концентрическому принципу.</w:t>
      </w:r>
    </w:p>
    <w:p w:rsidR="009A11BE" w:rsidRDefault="005C57DC">
      <w:pPr>
        <w:pStyle w:val="a3"/>
        <w:spacing w:before="1" w:line="322" w:lineRule="exact"/>
        <w:ind w:left="1560" w:firstLine="0"/>
      </w:pPr>
      <w:r>
        <w:t>Программа</w:t>
      </w:r>
      <w:r>
        <w:rPr>
          <w:spacing w:val="53"/>
          <w:w w:val="150"/>
        </w:rPr>
        <w:t xml:space="preserve">    </w:t>
      </w:r>
      <w:r>
        <w:t>отражает</w:t>
      </w:r>
      <w:r>
        <w:rPr>
          <w:spacing w:val="54"/>
          <w:w w:val="150"/>
        </w:rPr>
        <w:t xml:space="preserve">    </w:t>
      </w:r>
      <w:r>
        <w:t>содержание</w:t>
      </w:r>
      <w:r>
        <w:rPr>
          <w:spacing w:val="52"/>
          <w:w w:val="150"/>
        </w:rPr>
        <w:t xml:space="preserve">    </w:t>
      </w:r>
      <w:r>
        <w:t>обучения</w:t>
      </w:r>
      <w:r>
        <w:rPr>
          <w:spacing w:val="53"/>
          <w:w w:val="150"/>
        </w:rPr>
        <w:t xml:space="preserve">    </w:t>
      </w:r>
      <w:r>
        <w:rPr>
          <w:spacing w:val="-2"/>
        </w:rPr>
        <w:t>предмету</w:t>
      </w:r>
    </w:p>
    <w:p w:rsidR="009A11BE" w:rsidRDefault="005C57DC">
      <w:pPr>
        <w:pStyle w:val="a3"/>
        <w:ind w:right="276" w:firstLine="0"/>
      </w:pPr>
      <w:r>
        <w:t>«Обществознание» с учетом особых образовател</w:t>
      </w:r>
      <w:r>
        <w:t>ьных потребностей обучающихся с ЗПР. Овладение учебным предметом «Обществознание», осмысление и усвоение информации морально-нравственного и гражданско-правового характера представляет определенную сложность для обучающихся с ЗПР. Это связано с особенностя</w:t>
      </w:r>
      <w:r>
        <w:t>ми их эмоционально-волевой сферы, мыслительной деятельности, недостаточностью общего запаса</w:t>
      </w:r>
      <w:r>
        <w:rPr>
          <w:spacing w:val="40"/>
        </w:rPr>
        <w:t xml:space="preserve"> </w:t>
      </w:r>
      <w:r>
        <w:t>знаний, пониженному познавательному интересу к предметному и социальному миру, низким уровнем речевого развития.</w:t>
      </w:r>
    </w:p>
    <w:p w:rsidR="009A11BE" w:rsidRDefault="005C57DC">
      <w:pPr>
        <w:pStyle w:val="a3"/>
        <w:spacing w:line="322" w:lineRule="exact"/>
        <w:ind w:left="1560" w:firstLine="0"/>
      </w:pPr>
      <w:r>
        <w:t>Для</w:t>
      </w:r>
      <w:r>
        <w:rPr>
          <w:spacing w:val="44"/>
          <w:w w:val="150"/>
        </w:rPr>
        <w:t xml:space="preserve">  </w:t>
      </w:r>
      <w:r>
        <w:t>преодоления</w:t>
      </w:r>
      <w:r>
        <w:rPr>
          <w:spacing w:val="46"/>
          <w:w w:val="150"/>
        </w:rPr>
        <w:t xml:space="preserve">  </w:t>
      </w:r>
      <w:r>
        <w:t>трудностей</w:t>
      </w:r>
      <w:r>
        <w:rPr>
          <w:spacing w:val="47"/>
          <w:w w:val="150"/>
        </w:rPr>
        <w:t xml:space="preserve">  </w:t>
      </w:r>
      <w:r>
        <w:t>в</w:t>
      </w:r>
      <w:r>
        <w:rPr>
          <w:spacing w:val="46"/>
          <w:w w:val="150"/>
        </w:rPr>
        <w:t xml:space="preserve">  </w:t>
      </w:r>
      <w:r>
        <w:t>изучении</w:t>
      </w:r>
      <w:r>
        <w:rPr>
          <w:spacing w:val="45"/>
          <w:w w:val="150"/>
        </w:rPr>
        <w:t xml:space="preserve">  </w:t>
      </w:r>
      <w:r>
        <w:t>учебного</w:t>
      </w:r>
      <w:r>
        <w:rPr>
          <w:spacing w:val="48"/>
          <w:w w:val="150"/>
        </w:rPr>
        <w:t xml:space="preserve">  </w:t>
      </w:r>
      <w:r>
        <w:rPr>
          <w:spacing w:val="-2"/>
        </w:rPr>
        <w:t>предмета</w:t>
      </w:r>
    </w:p>
    <w:p w:rsidR="009A11BE" w:rsidRDefault="005C57DC">
      <w:pPr>
        <w:pStyle w:val="a3"/>
        <w:ind w:right="280" w:firstLine="0"/>
      </w:pPr>
      <w:r>
        <w:t>«Обществознание» необходима адаптация объема и характера учебного материала к познавательным возможностям обучающихся с ЗПР, учет особенностей их развития: использование алгоритмов, внутрипредметных и межпредметных связей, использование примеров</w:t>
      </w:r>
      <w:r>
        <w:t xml:space="preserve">, понятных и близких подростку с ЗПР; постепенное усложнение изучаемого материала и закрепление изученного на разнообразном учебном и неучебном материале; изучение некоторых тем в ознакомительном плане. Большое внимание должно быть уделено отбору учебного </w:t>
      </w:r>
      <w:r>
        <w:t>материала в соответствии с принципом доступности при сохранении общего базового уровня.</w:t>
      </w:r>
    </w:p>
    <w:p w:rsidR="009A11BE" w:rsidRDefault="009A11BE">
      <w:pPr>
        <w:pStyle w:val="a3"/>
        <w:spacing w:before="1"/>
        <w:ind w:left="0" w:firstLine="0"/>
        <w:jc w:val="left"/>
      </w:pPr>
    </w:p>
    <w:p w:rsidR="009A11BE" w:rsidRDefault="005C57DC">
      <w:pPr>
        <w:pStyle w:val="2"/>
        <w:spacing w:line="322" w:lineRule="exact"/>
      </w:pPr>
      <w:r>
        <w:t>Цели</w:t>
      </w:r>
      <w:r>
        <w:rPr>
          <w:spacing w:val="-7"/>
        </w:rPr>
        <w:t xml:space="preserve"> </w:t>
      </w:r>
      <w:r>
        <w:t>и</w:t>
      </w:r>
      <w:r>
        <w:rPr>
          <w:spacing w:val="-5"/>
        </w:rPr>
        <w:t xml:space="preserve"> </w:t>
      </w:r>
      <w:r>
        <w:t>задачи</w:t>
      </w:r>
      <w:r>
        <w:rPr>
          <w:spacing w:val="-5"/>
        </w:rPr>
        <w:t xml:space="preserve"> </w:t>
      </w:r>
      <w:r>
        <w:t>изучения</w:t>
      </w:r>
      <w:r>
        <w:rPr>
          <w:spacing w:val="-5"/>
        </w:rPr>
        <w:t xml:space="preserve"> </w:t>
      </w:r>
      <w:r>
        <w:t>учебного</w:t>
      </w:r>
      <w:r>
        <w:rPr>
          <w:spacing w:val="-3"/>
        </w:rPr>
        <w:t xml:space="preserve"> </w:t>
      </w:r>
      <w:r>
        <w:t>предмета</w:t>
      </w:r>
      <w:r>
        <w:rPr>
          <w:spacing w:val="-6"/>
        </w:rPr>
        <w:t xml:space="preserve"> </w:t>
      </w:r>
      <w:r>
        <w:rPr>
          <w:spacing w:val="-2"/>
        </w:rPr>
        <w:t>«Обществознание»</w:t>
      </w:r>
    </w:p>
    <w:p w:rsidR="009A11BE" w:rsidRDefault="005C57DC">
      <w:pPr>
        <w:pStyle w:val="a3"/>
        <w:ind w:right="283"/>
      </w:pPr>
      <w:r>
        <w:rPr>
          <w:i/>
        </w:rPr>
        <w:t xml:space="preserve">Общие цели </w:t>
      </w:r>
      <w:r>
        <w:t>изучения учебного предмета «Обществознание» представлены в соответствующей Примерной рабочей прогр</w:t>
      </w:r>
      <w:r>
        <w:t>амме основного общего образования.</w:t>
      </w:r>
    </w:p>
    <w:p w:rsidR="009A11BE" w:rsidRDefault="005C57DC">
      <w:pPr>
        <w:pStyle w:val="a3"/>
        <w:spacing w:before="1"/>
        <w:ind w:right="280" w:firstLine="710"/>
      </w:pPr>
      <w:r>
        <w:rPr>
          <w:i/>
        </w:rPr>
        <w:t xml:space="preserve">Основной целью </w:t>
      </w:r>
      <w:r>
        <w:t>изучения данного предмета обучающимися с ЗПР является достижение ими планируемых личностных, метапредметных и предметных результатов, а также формирование предпосылок для успешной социализации личности.</w:t>
      </w:r>
    </w:p>
    <w:p w:rsidR="009A11BE" w:rsidRDefault="005C57DC">
      <w:pPr>
        <w:pStyle w:val="a3"/>
        <w:spacing w:line="321" w:lineRule="exact"/>
        <w:ind w:left="1560" w:firstLine="0"/>
        <w:rPr>
          <w:b/>
        </w:rPr>
      </w:pPr>
      <w:r>
        <w:t>Дос</w:t>
      </w:r>
      <w:r>
        <w:t>тижение</w:t>
      </w:r>
      <w:r>
        <w:rPr>
          <w:spacing w:val="-7"/>
        </w:rPr>
        <w:t xml:space="preserve"> </w:t>
      </w:r>
      <w:r>
        <w:t>этих</w:t>
      </w:r>
      <w:r>
        <w:rPr>
          <w:spacing w:val="-5"/>
        </w:rPr>
        <w:t xml:space="preserve"> </w:t>
      </w:r>
      <w:r>
        <w:t>целей</w:t>
      </w:r>
      <w:r>
        <w:rPr>
          <w:spacing w:val="-5"/>
        </w:rPr>
        <w:t xml:space="preserve"> </w:t>
      </w:r>
      <w:r>
        <w:t>обеспечивается</w:t>
      </w:r>
      <w:r>
        <w:rPr>
          <w:spacing w:val="-6"/>
        </w:rPr>
        <w:t xml:space="preserve"> </w:t>
      </w:r>
      <w:r>
        <w:t>решением</w:t>
      </w:r>
      <w:r>
        <w:rPr>
          <w:spacing w:val="-6"/>
        </w:rPr>
        <w:t xml:space="preserve"> </w:t>
      </w:r>
      <w:r>
        <w:t>следующих</w:t>
      </w:r>
      <w:r>
        <w:rPr>
          <w:spacing w:val="-1"/>
        </w:rPr>
        <w:t xml:space="preserve"> </w:t>
      </w:r>
      <w:r>
        <w:rPr>
          <w:b/>
          <w:spacing w:val="-2"/>
        </w:rPr>
        <w:t>задач:</w:t>
      </w:r>
    </w:p>
    <w:p w:rsidR="009A11BE" w:rsidRDefault="009A11BE">
      <w:pPr>
        <w:pStyle w:val="a3"/>
        <w:spacing w:line="321" w:lineRule="exact"/>
        <w:rPr>
          <w:b/>
        </w:rPr>
        <w:sectPr w:rsidR="009A11BE">
          <w:pgSz w:w="11910" w:h="16840"/>
          <w:pgMar w:top="1040" w:right="566" w:bottom="1320" w:left="850" w:header="0" w:footer="1069" w:gutter="0"/>
          <w:cols w:space="720"/>
        </w:sectPr>
      </w:pPr>
    </w:p>
    <w:p w:rsidR="009A11BE" w:rsidRDefault="005C57DC">
      <w:pPr>
        <w:pStyle w:val="a4"/>
        <w:numPr>
          <w:ilvl w:val="0"/>
          <w:numId w:val="147"/>
        </w:numPr>
        <w:tabs>
          <w:tab w:val="left" w:pos="1560"/>
        </w:tabs>
        <w:spacing w:before="74"/>
        <w:ind w:right="280"/>
        <w:rPr>
          <w:sz w:val="28"/>
        </w:rPr>
      </w:pPr>
      <w:r>
        <w:rPr>
          <w:sz w:val="28"/>
        </w:rPr>
        <w:lastRenderedPageBreak/>
        <w:t>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Конст</w:t>
      </w:r>
      <w:r>
        <w:rPr>
          <w:sz w:val="28"/>
        </w:rPr>
        <w:t>итуции РФ;</w:t>
      </w:r>
    </w:p>
    <w:p w:rsidR="009A11BE" w:rsidRDefault="005C57DC">
      <w:pPr>
        <w:pStyle w:val="a4"/>
        <w:numPr>
          <w:ilvl w:val="0"/>
          <w:numId w:val="147"/>
        </w:numPr>
        <w:tabs>
          <w:tab w:val="left" w:pos="1560"/>
        </w:tabs>
        <w:spacing w:before="1"/>
        <w:ind w:right="286"/>
        <w:rPr>
          <w:sz w:val="28"/>
        </w:rPr>
      </w:pPr>
      <w:r>
        <w:rPr>
          <w:sz w:val="28"/>
        </w:rPr>
        <w:t xml:space="preserve">понимание основных принципов жизни общества, роли окружающей среды как важного фактора формирования качеств личности, ее </w:t>
      </w:r>
      <w:r>
        <w:rPr>
          <w:spacing w:val="-2"/>
          <w:sz w:val="28"/>
        </w:rPr>
        <w:t>социализации;</w:t>
      </w:r>
    </w:p>
    <w:p w:rsidR="009A11BE" w:rsidRDefault="005C57DC">
      <w:pPr>
        <w:pStyle w:val="a4"/>
        <w:numPr>
          <w:ilvl w:val="0"/>
          <w:numId w:val="147"/>
        </w:numPr>
        <w:tabs>
          <w:tab w:val="left" w:pos="1560"/>
        </w:tabs>
        <w:spacing w:before="2"/>
        <w:ind w:right="287"/>
        <w:rPr>
          <w:sz w:val="28"/>
        </w:rPr>
      </w:pPr>
      <w:r>
        <w:rPr>
          <w:sz w:val="28"/>
        </w:rPr>
        <w:t>осознание своей роли в целостном, многообразном и быстро изменяющемся глобальном мире;</w:t>
      </w:r>
    </w:p>
    <w:p w:rsidR="009A11BE" w:rsidRDefault="005C57DC">
      <w:pPr>
        <w:pStyle w:val="a4"/>
        <w:numPr>
          <w:ilvl w:val="0"/>
          <w:numId w:val="147"/>
        </w:numPr>
        <w:tabs>
          <w:tab w:val="left" w:pos="1560"/>
        </w:tabs>
        <w:ind w:right="285"/>
        <w:rPr>
          <w:sz w:val="28"/>
        </w:rPr>
      </w:pPr>
      <w:r>
        <w:rPr>
          <w:sz w:val="28"/>
        </w:rPr>
        <w:t>приобретение теоретичес</w:t>
      </w:r>
      <w:r>
        <w:rPr>
          <w:sz w:val="28"/>
        </w:rPr>
        <w:t xml:space="preserve">ких знаний и опыта их применения для адекватной ориентации в окружающем мире, выработки способов адаптации в нем, формирования собственной активной позиции в общественной жизни при решении задач в области социальных </w:t>
      </w:r>
      <w:r>
        <w:rPr>
          <w:spacing w:val="-2"/>
          <w:sz w:val="28"/>
        </w:rPr>
        <w:t>отношений.</w:t>
      </w:r>
    </w:p>
    <w:p w:rsidR="009A11BE" w:rsidRDefault="005C57DC">
      <w:pPr>
        <w:pStyle w:val="a3"/>
        <w:ind w:right="282"/>
      </w:pPr>
      <w:r>
        <w:t>Особенности психического разв</w:t>
      </w:r>
      <w:r>
        <w:t>ития обучающихся с ЗПР обусловливают</w:t>
      </w:r>
      <w:r>
        <w:rPr>
          <w:spacing w:val="51"/>
        </w:rPr>
        <w:t xml:space="preserve"> </w:t>
      </w:r>
      <w:r>
        <w:t>дополнительные</w:t>
      </w:r>
      <w:r>
        <w:rPr>
          <w:spacing w:val="54"/>
        </w:rPr>
        <w:t xml:space="preserve"> </w:t>
      </w:r>
      <w:r>
        <w:t>коррекционные</w:t>
      </w:r>
      <w:r>
        <w:rPr>
          <w:spacing w:val="54"/>
        </w:rPr>
        <w:t xml:space="preserve"> </w:t>
      </w:r>
      <w:r>
        <w:t>задачи</w:t>
      </w:r>
      <w:r>
        <w:rPr>
          <w:spacing w:val="54"/>
        </w:rPr>
        <w:t xml:space="preserve"> </w:t>
      </w:r>
      <w:r>
        <w:t>учебного</w:t>
      </w:r>
      <w:r>
        <w:rPr>
          <w:spacing w:val="53"/>
        </w:rPr>
        <w:t xml:space="preserve"> </w:t>
      </w:r>
      <w:r>
        <w:rPr>
          <w:spacing w:val="-2"/>
        </w:rPr>
        <w:t>предмета</w:t>
      </w:r>
    </w:p>
    <w:p w:rsidR="009A11BE" w:rsidRDefault="005C57DC">
      <w:pPr>
        <w:pStyle w:val="a3"/>
        <w:ind w:right="287" w:firstLine="0"/>
      </w:pPr>
      <w:r>
        <w:t xml:space="preserve">«Обществознание», направленные на развитие мыслительной и речевой деятельности, стимулирование познавательной активности, повышение коммуникативной компетентности в </w:t>
      </w:r>
      <w:r>
        <w:t>разных социальных условиях.</w:t>
      </w:r>
    </w:p>
    <w:p w:rsidR="009A11BE" w:rsidRDefault="009A11BE">
      <w:pPr>
        <w:pStyle w:val="a3"/>
        <w:ind w:left="0" w:firstLine="0"/>
        <w:jc w:val="left"/>
      </w:pPr>
    </w:p>
    <w:p w:rsidR="009A11BE" w:rsidRDefault="005C57DC">
      <w:pPr>
        <w:pStyle w:val="2"/>
        <w:spacing w:line="240" w:lineRule="auto"/>
        <w:ind w:left="852" w:right="287" w:firstLine="707"/>
      </w:pPr>
      <w:r>
        <w:t xml:space="preserve">Особенности отбора и адаптации учебного материала по </w:t>
      </w:r>
      <w:r>
        <w:rPr>
          <w:spacing w:val="-2"/>
        </w:rPr>
        <w:t>обществознанию</w:t>
      </w:r>
    </w:p>
    <w:p w:rsidR="009A11BE" w:rsidRDefault="005C57DC">
      <w:pPr>
        <w:pStyle w:val="a3"/>
        <w:ind w:right="285"/>
      </w:pPr>
      <w:r>
        <w:t>Особенности психического развития обучающихся с ЗПР обусловливают</w:t>
      </w:r>
      <w:r>
        <w:rPr>
          <w:spacing w:val="51"/>
        </w:rPr>
        <w:t xml:space="preserve"> </w:t>
      </w:r>
      <w:r>
        <w:t>дополнительные</w:t>
      </w:r>
      <w:r>
        <w:rPr>
          <w:spacing w:val="54"/>
        </w:rPr>
        <w:t xml:space="preserve"> </w:t>
      </w:r>
      <w:r>
        <w:t>коррекционные</w:t>
      </w:r>
      <w:r>
        <w:rPr>
          <w:spacing w:val="54"/>
        </w:rPr>
        <w:t xml:space="preserve"> </w:t>
      </w:r>
      <w:r>
        <w:t>задачи</w:t>
      </w:r>
      <w:r>
        <w:rPr>
          <w:spacing w:val="54"/>
        </w:rPr>
        <w:t xml:space="preserve"> </w:t>
      </w:r>
      <w:r>
        <w:t>учебного</w:t>
      </w:r>
      <w:r>
        <w:rPr>
          <w:spacing w:val="53"/>
        </w:rPr>
        <w:t xml:space="preserve"> </w:t>
      </w:r>
      <w:r>
        <w:rPr>
          <w:spacing w:val="-2"/>
        </w:rPr>
        <w:t>предмета</w:t>
      </w:r>
    </w:p>
    <w:p w:rsidR="009A11BE" w:rsidRDefault="005C57DC">
      <w:pPr>
        <w:pStyle w:val="a3"/>
        <w:ind w:right="282" w:firstLine="0"/>
      </w:pPr>
      <w:r>
        <w:t>«Обществознание», направленные на развитие мыслительной и речевой деятельности, стимулирование познавательной активности и самостоятельности суждений, создание условий для осмысленного выполнения учебной работы, формирование умения работать с текстом учебн</w:t>
      </w:r>
      <w:r>
        <w:t>ика и самостоятельно пополнять свои знания, в том числе из источников внеурочной информации.</w:t>
      </w:r>
    </w:p>
    <w:p w:rsidR="009A11BE" w:rsidRDefault="005C57DC">
      <w:pPr>
        <w:pStyle w:val="a3"/>
        <w:ind w:right="281"/>
      </w:pPr>
      <w:r>
        <w:t>Обучающиеся с ЗПР испытывают серьезные трудности при изучении данного учебного предмета, это прежде всего связано с особенностями их познавательной деятельности. Д</w:t>
      </w:r>
      <w:r>
        <w:t>ля обучающихся характерны недостаточный уровень развития логического мышления, затруднения в установлении причинно-следственных связей, сниженная память, отставания в развитии речи, слабость саморегуляции. В связи с этим обучающиеся замедленно овладевают н</w:t>
      </w:r>
      <w:r>
        <w:t>еобходимыми обобщенными представлениями и понятиями, испытывают трудности при анализе текста учебника.</w:t>
      </w:r>
    </w:p>
    <w:p w:rsidR="009A11BE" w:rsidRDefault="005C57DC">
      <w:pPr>
        <w:pStyle w:val="a3"/>
        <w:spacing w:before="2"/>
        <w:ind w:right="281"/>
      </w:pPr>
      <w:r>
        <w:t>На уроках обществознания обучающиеся с ЗПР нуждаются в специально организованной помощи, направленной на то, чтобы облегчить им</w:t>
      </w:r>
      <w:r>
        <w:rPr>
          <w:spacing w:val="-3"/>
        </w:rPr>
        <w:t xml:space="preserve"> </w:t>
      </w:r>
      <w:r>
        <w:t>усвоение</w:t>
      </w:r>
      <w:r>
        <w:rPr>
          <w:spacing w:val="-3"/>
        </w:rPr>
        <w:t xml:space="preserve"> </w:t>
      </w:r>
      <w:r>
        <w:t>учебного</w:t>
      </w:r>
      <w:r>
        <w:rPr>
          <w:spacing w:val="-2"/>
        </w:rPr>
        <w:t xml:space="preserve"> </w:t>
      </w:r>
      <w:r>
        <w:t>материа</w:t>
      </w:r>
      <w:r>
        <w:t>ла.</w:t>
      </w:r>
      <w:r>
        <w:rPr>
          <w:spacing w:val="-4"/>
        </w:rPr>
        <w:t xml:space="preserve"> </w:t>
      </w:r>
      <w:r>
        <w:t>Для</w:t>
      </w:r>
      <w:r>
        <w:rPr>
          <w:spacing w:val="-3"/>
        </w:rPr>
        <w:t xml:space="preserve"> </w:t>
      </w:r>
      <w:r>
        <w:t>преодоления</w:t>
      </w:r>
      <w:r>
        <w:rPr>
          <w:spacing w:val="-2"/>
        </w:rPr>
        <w:t xml:space="preserve"> </w:t>
      </w:r>
      <w:r>
        <w:t>этих</w:t>
      </w:r>
      <w:r>
        <w:rPr>
          <w:spacing w:val="-2"/>
        </w:rPr>
        <w:t xml:space="preserve"> </w:t>
      </w:r>
      <w:r>
        <w:t>трудностей</w:t>
      </w:r>
      <w:r>
        <w:rPr>
          <w:spacing w:val="-2"/>
        </w:rPr>
        <w:t xml:space="preserve"> </w:t>
      </w:r>
      <w:r>
        <w:t>основное внимание должно быть уделено отбору учебного материала в соответствии с принципом доступности</w:t>
      </w:r>
      <w:r>
        <w:rPr>
          <w:spacing w:val="-1"/>
        </w:rPr>
        <w:t xml:space="preserve"> </w:t>
      </w:r>
      <w:r>
        <w:t>при сохранении общего базового уровня.</w:t>
      </w:r>
      <w:r>
        <w:rPr>
          <w:spacing w:val="-2"/>
        </w:rPr>
        <w:t xml:space="preserve"> </w:t>
      </w:r>
      <w:r>
        <w:t>Он</w:t>
      </w:r>
      <w:r>
        <w:rPr>
          <w:spacing w:val="-1"/>
        </w:rPr>
        <w:t xml:space="preserve"> </w:t>
      </w:r>
      <w:r>
        <w:t>должен</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ind w:right="283" w:firstLine="0"/>
      </w:pPr>
      <w:r>
        <w:lastRenderedPageBreak/>
        <w:t>по содержанию и объему быть адаптированным для обучающихся с ЗПР в соответствии с их особыми образовательными потребностями. Следует облегчить овладение материалом обучающимися с ЗПР посредством его детального объяснения</w:t>
      </w:r>
      <w:r>
        <w:rPr>
          <w:spacing w:val="-1"/>
        </w:rPr>
        <w:t xml:space="preserve"> </w:t>
      </w:r>
      <w:r>
        <w:t>с систематическим повтором,</w:t>
      </w:r>
      <w:r>
        <w:rPr>
          <w:spacing w:val="-2"/>
        </w:rPr>
        <w:t xml:space="preserve"> </w:t>
      </w:r>
      <w:r>
        <w:t>использ</w:t>
      </w:r>
      <w:r>
        <w:t>ования</w:t>
      </w:r>
      <w:r>
        <w:rPr>
          <w:spacing w:val="-1"/>
        </w:rPr>
        <w:t xml:space="preserve"> </w:t>
      </w:r>
      <w:r>
        <w:t>приемов актуализации (визуальная опора, памятка, алгоритм, схема, карта).</w:t>
      </w:r>
    </w:p>
    <w:p w:rsidR="009A11BE" w:rsidRDefault="005C57DC">
      <w:pPr>
        <w:pStyle w:val="a3"/>
        <w:spacing w:before="1"/>
        <w:ind w:right="284"/>
      </w:pPr>
      <w:r>
        <w:t xml:space="preserve">Примерная программа предусматривает внесение некоторых изменений: уменьшение объема теоретических сведений, исключение излишней детализации, включение отдельных тем или целых </w:t>
      </w:r>
      <w:r>
        <w:t>разделов в материалы для обзорного, ознакомительного изучения. Темы для ознакомительного изучения в программе выделены курсивом. Объём основного содержания по предмету сокращается несущественно за счёт устранения избыточных по отношению к основному содержа</w:t>
      </w:r>
      <w:r>
        <w:t>нию</w:t>
      </w:r>
      <w:r>
        <w:rPr>
          <w:spacing w:val="80"/>
        </w:rPr>
        <w:t xml:space="preserve"> </w:t>
      </w:r>
      <w:r>
        <w:rPr>
          <w:spacing w:val="-2"/>
        </w:rPr>
        <w:t>требований.</w:t>
      </w:r>
    </w:p>
    <w:p w:rsidR="009A11BE" w:rsidRDefault="009A11BE">
      <w:pPr>
        <w:pStyle w:val="a3"/>
        <w:spacing w:before="2"/>
        <w:ind w:left="0" w:firstLine="0"/>
        <w:jc w:val="left"/>
      </w:pPr>
    </w:p>
    <w:p w:rsidR="009A11BE" w:rsidRDefault="005C57DC">
      <w:pPr>
        <w:pStyle w:val="2"/>
        <w:spacing w:line="240" w:lineRule="auto"/>
        <w:ind w:left="852" w:right="279" w:firstLine="707"/>
      </w:pPr>
      <w: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«Обществознание»</w:t>
      </w:r>
    </w:p>
    <w:p w:rsidR="009A11BE" w:rsidRDefault="005C57DC">
      <w:pPr>
        <w:pStyle w:val="a3"/>
        <w:ind w:right="287"/>
      </w:pPr>
      <w:r>
        <w:t>Содержание видов деятельности обучающихся с ЗПР о</w:t>
      </w:r>
      <w:r>
        <w:t>пределяется их особыми образовательными потребностями. Необходимо усилить виды деятельности,</w:t>
      </w:r>
      <w:r>
        <w:rPr>
          <w:spacing w:val="62"/>
        </w:rPr>
        <w:t xml:space="preserve"> </w:t>
      </w:r>
      <w:r>
        <w:t>специфичные</w:t>
      </w:r>
      <w:r>
        <w:rPr>
          <w:spacing w:val="64"/>
        </w:rPr>
        <w:t xml:space="preserve"> </w:t>
      </w:r>
      <w:r>
        <w:t>для</w:t>
      </w:r>
      <w:r>
        <w:rPr>
          <w:spacing w:val="66"/>
        </w:rPr>
        <w:t xml:space="preserve"> </w:t>
      </w:r>
      <w:r>
        <w:t>обучающихся</w:t>
      </w:r>
      <w:r>
        <w:rPr>
          <w:spacing w:val="66"/>
        </w:rPr>
        <w:t xml:space="preserve"> </w:t>
      </w:r>
      <w:r>
        <w:t>с</w:t>
      </w:r>
      <w:r>
        <w:rPr>
          <w:spacing w:val="66"/>
        </w:rPr>
        <w:t xml:space="preserve"> </w:t>
      </w:r>
      <w:r>
        <w:t>ЗПР:</w:t>
      </w:r>
      <w:r>
        <w:rPr>
          <w:spacing w:val="67"/>
        </w:rPr>
        <w:t xml:space="preserve"> </w:t>
      </w:r>
      <w:r>
        <w:t>опора</w:t>
      </w:r>
      <w:r>
        <w:rPr>
          <w:spacing w:val="66"/>
        </w:rPr>
        <w:t xml:space="preserve"> </w:t>
      </w:r>
      <w:r>
        <w:t>на</w:t>
      </w:r>
      <w:r>
        <w:rPr>
          <w:spacing w:val="66"/>
        </w:rPr>
        <w:t xml:space="preserve"> </w:t>
      </w:r>
      <w:r>
        <w:rPr>
          <w:spacing w:val="-2"/>
        </w:rPr>
        <w:t>алгоритм;</w:t>
      </w:r>
    </w:p>
    <w:p w:rsidR="009A11BE" w:rsidRDefault="005C57DC">
      <w:pPr>
        <w:pStyle w:val="a3"/>
        <w:ind w:right="276" w:firstLine="0"/>
      </w:pPr>
      <w:r>
        <w:t>«пошаговость» в изучении материала; использование дополнительной визуальной опоры (планы, образцы, схемы, опо</w:t>
      </w:r>
      <w:r>
        <w:t>рные таблицы). Для развития умения делать выводы обучающимися с ЗПР необходимо использовать опорные слова и клише. Необходимо обучать подростков составлению тезисов и конспектов. При закреплении изученных тем полезно использовать такие виды деятельности ка</w:t>
      </w:r>
      <w:r>
        <w:t>к моделирование ситуаций социального взаимодействия, разбор фрагментов фильмов, обсуждение новостной информации в СМИ, подготовка сообщения на заданную тему с поиском необходимой информации, коллективные проектные работы.</w:t>
      </w:r>
    </w:p>
    <w:p w:rsidR="009A11BE" w:rsidRDefault="005C57DC">
      <w:pPr>
        <w:pStyle w:val="a3"/>
        <w:ind w:right="279"/>
      </w:pPr>
      <w:r>
        <w:t>Примерная тематическая и терминоло</w:t>
      </w:r>
      <w:r>
        <w:t>гическая лексика соответствует ООП ООО. В учебнике по обществознанию имеется словарь терминов, которые изучаются в данном курсе. При работе над лексикой, в том числе научной терминологией курса (раскрытие значений новых слов, уточнение или расширение значе</w:t>
      </w:r>
      <w:r>
        <w:t>ний уже известных лексических единиц) необходимо включение слова в контекст. Каждое новое слово закрепляется в речевой практике обучающихся. Обязательна визуальная поддержка, алгоритмы работы с определением, опорные схемы для актуализации терминологии.</w:t>
      </w:r>
    </w:p>
    <w:p w:rsidR="009A11BE" w:rsidRDefault="009A11BE">
      <w:pPr>
        <w:pStyle w:val="a3"/>
        <w:spacing w:before="1"/>
        <w:ind w:left="0" w:firstLine="0"/>
        <w:jc w:val="left"/>
      </w:pPr>
    </w:p>
    <w:p w:rsidR="009A11BE" w:rsidRDefault="005C57DC">
      <w:pPr>
        <w:pStyle w:val="2"/>
        <w:spacing w:before="1" w:line="322" w:lineRule="exact"/>
        <w:jc w:val="left"/>
      </w:pPr>
      <w:r>
        <w:t>Ме</w:t>
      </w:r>
      <w:r>
        <w:t>сто</w:t>
      </w:r>
      <w:r>
        <w:rPr>
          <w:spacing w:val="-8"/>
        </w:rPr>
        <w:t xml:space="preserve"> </w:t>
      </w:r>
      <w:r>
        <w:t>учебного</w:t>
      </w:r>
      <w:r>
        <w:rPr>
          <w:spacing w:val="-5"/>
        </w:rPr>
        <w:t xml:space="preserve"> </w:t>
      </w:r>
      <w:r>
        <w:t>предмета</w:t>
      </w:r>
      <w:r>
        <w:rPr>
          <w:spacing w:val="-8"/>
        </w:rPr>
        <w:t xml:space="preserve"> </w:t>
      </w:r>
      <w:r>
        <w:t>«Обществознание»</w:t>
      </w:r>
      <w:r>
        <w:rPr>
          <w:spacing w:val="-5"/>
        </w:rPr>
        <w:t xml:space="preserve"> </w:t>
      </w:r>
      <w:r>
        <w:t>в</w:t>
      </w:r>
      <w:r>
        <w:rPr>
          <w:spacing w:val="-6"/>
        </w:rPr>
        <w:t xml:space="preserve"> </w:t>
      </w:r>
      <w:r>
        <w:t>учебном</w:t>
      </w:r>
      <w:r>
        <w:rPr>
          <w:spacing w:val="-8"/>
        </w:rPr>
        <w:t xml:space="preserve"> </w:t>
      </w:r>
      <w:r>
        <w:rPr>
          <w:spacing w:val="-2"/>
        </w:rPr>
        <w:t>плане</w:t>
      </w:r>
    </w:p>
    <w:p w:rsidR="009A11BE" w:rsidRDefault="005C57DC">
      <w:pPr>
        <w:pStyle w:val="a3"/>
        <w:tabs>
          <w:tab w:val="left" w:pos="2693"/>
          <w:tab w:val="left" w:pos="4401"/>
          <w:tab w:val="left" w:pos="5751"/>
          <w:tab w:val="left" w:pos="7711"/>
          <w:tab w:val="left" w:pos="9222"/>
        </w:tabs>
        <w:ind w:right="282"/>
        <w:jc w:val="left"/>
      </w:pPr>
      <w:r>
        <w:t>В</w:t>
      </w:r>
      <w:r>
        <w:rPr>
          <w:spacing w:val="80"/>
        </w:rPr>
        <w:t xml:space="preserve"> </w:t>
      </w:r>
      <w:r>
        <w:t>соответствии</w:t>
      </w:r>
      <w:r>
        <w:rPr>
          <w:spacing w:val="80"/>
        </w:rPr>
        <w:t xml:space="preserve"> </w:t>
      </w:r>
      <w:r>
        <w:t>с</w:t>
      </w:r>
      <w:r>
        <w:rPr>
          <w:spacing w:val="80"/>
        </w:rPr>
        <w:t xml:space="preserve"> </w:t>
      </w:r>
      <w:r>
        <w:t>Федеральным</w:t>
      </w:r>
      <w:r>
        <w:rPr>
          <w:spacing w:val="80"/>
        </w:rPr>
        <w:t xml:space="preserve"> </w:t>
      </w:r>
      <w:r>
        <w:t>государственным</w:t>
      </w:r>
      <w:r>
        <w:rPr>
          <w:spacing w:val="80"/>
        </w:rPr>
        <w:t xml:space="preserve"> </w:t>
      </w:r>
      <w:r>
        <w:t xml:space="preserve">образовательным </w:t>
      </w:r>
      <w:r>
        <w:rPr>
          <w:spacing w:val="-2"/>
        </w:rPr>
        <w:t>стандартом</w:t>
      </w:r>
      <w:r>
        <w:tab/>
      </w:r>
      <w:r>
        <w:rPr>
          <w:spacing w:val="-2"/>
        </w:rPr>
        <w:t>основного</w:t>
      </w:r>
      <w:r>
        <w:tab/>
      </w:r>
      <w:r>
        <w:rPr>
          <w:spacing w:val="-2"/>
        </w:rPr>
        <w:t>общего</w:t>
      </w:r>
      <w:r>
        <w:tab/>
      </w:r>
      <w:r>
        <w:rPr>
          <w:spacing w:val="-2"/>
        </w:rPr>
        <w:t>образования</w:t>
      </w:r>
      <w:r>
        <w:tab/>
      </w:r>
      <w:r>
        <w:rPr>
          <w:spacing w:val="-2"/>
        </w:rPr>
        <w:t>учебный</w:t>
      </w:r>
      <w:r>
        <w:tab/>
      </w:r>
      <w:r>
        <w:rPr>
          <w:spacing w:val="-2"/>
        </w:rPr>
        <w:t>предмет</w:t>
      </w:r>
    </w:p>
    <w:p w:rsidR="009A11BE" w:rsidRDefault="005C57DC">
      <w:pPr>
        <w:pStyle w:val="a3"/>
        <w:tabs>
          <w:tab w:val="left" w:pos="2116"/>
          <w:tab w:val="left" w:pos="4022"/>
          <w:tab w:val="left" w:pos="4668"/>
          <w:tab w:val="left" w:pos="6064"/>
          <w:tab w:val="left" w:pos="7773"/>
          <w:tab w:val="left" w:pos="9097"/>
        </w:tabs>
        <w:ind w:right="281" w:firstLine="0"/>
        <w:jc w:val="left"/>
      </w:pPr>
      <w:r>
        <w:t>«Обществознание»</w:t>
      </w:r>
      <w:r>
        <w:rPr>
          <w:spacing w:val="40"/>
        </w:rPr>
        <w:t xml:space="preserve"> </w:t>
      </w:r>
      <w:r>
        <w:t>входит</w:t>
      </w:r>
      <w:r>
        <w:rPr>
          <w:spacing w:val="40"/>
        </w:rPr>
        <w:t xml:space="preserve"> </w:t>
      </w:r>
      <w:r>
        <w:t>в</w:t>
      </w:r>
      <w:r>
        <w:rPr>
          <w:spacing w:val="40"/>
        </w:rPr>
        <w:t xml:space="preserve"> </w:t>
      </w:r>
      <w:r>
        <w:t>общественно-научную</w:t>
      </w:r>
      <w:r>
        <w:rPr>
          <w:spacing w:val="40"/>
        </w:rPr>
        <w:t xml:space="preserve"> </w:t>
      </w:r>
      <w:r>
        <w:t>предметную</w:t>
      </w:r>
      <w:r>
        <w:rPr>
          <w:spacing w:val="40"/>
        </w:rPr>
        <w:t xml:space="preserve"> </w:t>
      </w:r>
      <w:r>
        <w:t>область</w:t>
      </w:r>
      <w:r>
        <w:rPr>
          <w:spacing w:val="40"/>
        </w:rPr>
        <w:t xml:space="preserve"> </w:t>
      </w:r>
      <w:r>
        <w:t xml:space="preserve">и </w:t>
      </w:r>
      <w:r>
        <w:rPr>
          <w:spacing w:val="-2"/>
        </w:rPr>
        <w:t>является</w:t>
      </w:r>
      <w:r>
        <w:tab/>
      </w:r>
      <w:r>
        <w:rPr>
          <w:spacing w:val="-2"/>
        </w:rPr>
        <w:t>обязательным</w:t>
      </w:r>
      <w:r>
        <w:tab/>
      </w:r>
      <w:r>
        <w:rPr>
          <w:spacing w:val="-5"/>
        </w:rPr>
        <w:t>для</w:t>
      </w:r>
      <w:r>
        <w:tab/>
      </w:r>
      <w:r>
        <w:rPr>
          <w:spacing w:val="-2"/>
        </w:rPr>
        <w:t>изучения.</w:t>
      </w:r>
      <w:r>
        <w:tab/>
      </w:r>
      <w:r>
        <w:rPr>
          <w:spacing w:val="-2"/>
        </w:rPr>
        <w:t>Содержание</w:t>
      </w:r>
      <w:r>
        <w:tab/>
      </w:r>
      <w:r>
        <w:rPr>
          <w:spacing w:val="-2"/>
        </w:rPr>
        <w:t>учебного</w:t>
      </w:r>
      <w:r>
        <w:tab/>
      </w:r>
      <w:r>
        <w:rPr>
          <w:spacing w:val="-2"/>
        </w:rPr>
        <w:t>предмета</w:t>
      </w:r>
    </w:p>
    <w:p w:rsidR="009A11BE" w:rsidRDefault="009A11BE">
      <w:pPr>
        <w:pStyle w:val="a3"/>
        <w:jc w:val="left"/>
        <w:sectPr w:rsidR="009A11BE">
          <w:pgSz w:w="11910" w:h="16840"/>
          <w:pgMar w:top="1040" w:right="566" w:bottom="1320" w:left="850" w:header="0" w:footer="1069" w:gutter="0"/>
          <w:cols w:space="720"/>
        </w:sectPr>
      </w:pPr>
    </w:p>
    <w:p w:rsidR="009A11BE" w:rsidRDefault="005C57DC">
      <w:pPr>
        <w:pStyle w:val="a3"/>
        <w:spacing w:before="74"/>
        <w:ind w:right="281" w:firstLine="0"/>
      </w:pPr>
      <w:r>
        <w:lastRenderedPageBreak/>
        <w:t>«Обществознание», представленное в Примерной рабочей программе, соответствует</w:t>
      </w:r>
      <w:r>
        <w:rPr>
          <w:spacing w:val="-3"/>
        </w:rPr>
        <w:t xml:space="preserve"> </w:t>
      </w:r>
      <w:r>
        <w:t>ФГОС</w:t>
      </w:r>
      <w:r>
        <w:rPr>
          <w:spacing w:val="-3"/>
        </w:rPr>
        <w:t xml:space="preserve"> </w:t>
      </w:r>
      <w:r>
        <w:t>ООО,</w:t>
      </w:r>
      <w:r>
        <w:rPr>
          <w:spacing w:val="-3"/>
        </w:rPr>
        <w:t xml:space="preserve"> </w:t>
      </w:r>
      <w:r>
        <w:t>Примерной</w:t>
      </w:r>
      <w:r>
        <w:rPr>
          <w:spacing w:val="-4"/>
        </w:rPr>
        <w:t xml:space="preserve"> </w:t>
      </w:r>
      <w:r>
        <w:t>основной</w:t>
      </w:r>
      <w:r>
        <w:rPr>
          <w:spacing w:val="-2"/>
        </w:rPr>
        <w:t xml:space="preserve"> </w:t>
      </w:r>
      <w:r>
        <w:t>образовательной</w:t>
      </w:r>
      <w:r>
        <w:rPr>
          <w:spacing w:val="-2"/>
        </w:rPr>
        <w:t xml:space="preserve"> </w:t>
      </w:r>
      <w:r>
        <w:t>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rsidR="009A11BE" w:rsidRDefault="005C57DC">
      <w:pPr>
        <w:pStyle w:val="a3"/>
        <w:spacing w:before="1"/>
        <w:ind w:right="284"/>
      </w:pPr>
      <w:r>
        <w:t>В соответствии с учебным планом обществознание изучается с 6 по 9 класс. Общее к</w:t>
      </w:r>
      <w:r>
        <w:t>оличество времени на четыре года обучения составляет 136 академических часов. Общая недельная нагрузка в каждом году обучения составляет 1 час.</w:t>
      </w:r>
    </w:p>
    <w:p w:rsidR="009A11BE" w:rsidRDefault="009A11BE">
      <w:pPr>
        <w:pStyle w:val="a3"/>
        <w:spacing w:before="1"/>
        <w:ind w:left="0" w:firstLine="0"/>
        <w:jc w:val="left"/>
      </w:pPr>
    </w:p>
    <w:p w:rsidR="009A11BE" w:rsidRDefault="005C57DC">
      <w:pPr>
        <w:pStyle w:val="a3"/>
        <w:ind w:firstLine="0"/>
      </w:pPr>
      <w:r>
        <w:t>СОДЕРЖАНИЕ</w:t>
      </w:r>
      <w:r>
        <w:rPr>
          <w:spacing w:val="-12"/>
        </w:rPr>
        <w:t xml:space="preserve"> </w:t>
      </w:r>
      <w:r>
        <w:t>УЧЕБНОГО</w:t>
      </w:r>
      <w:r>
        <w:rPr>
          <w:spacing w:val="-8"/>
        </w:rPr>
        <w:t xml:space="preserve"> </w:t>
      </w:r>
      <w:r>
        <w:t>ПРЕДМЕТА</w:t>
      </w:r>
      <w:r>
        <w:rPr>
          <w:spacing w:val="-12"/>
        </w:rPr>
        <w:t xml:space="preserve"> </w:t>
      </w:r>
      <w:r>
        <w:rPr>
          <w:spacing w:val="-2"/>
        </w:rPr>
        <w:t>«ОБЩЕСТВОЗНАНИЕ»</w:t>
      </w:r>
    </w:p>
    <w:p w:rsidR="009A11BE" w:rsidRDefault="005C57DC">
      <w:pPr>
        <w:pStyle w:val="1"/>
        <w:spacing w:before="322"/>
        <w:ind w:left="852"/>
        <w:jc w:val="both"/>
      </w:pPr>
      <w:r>
        <w:t>6</w:t>
      </w:r>
      <w:r>
        <w:rPr>
          <w:spacing w:val="1"/>
        </w:rPr>
        <w:t xml:space="preserve"> </w:t>
      </w:r>
      <w:r>
        <w:rPr>
          <w:spacing w:val="-2"/>
        </w:rPr>
        <w:t>КЛАСС</w:t>
      </w:r>
    </w:p>
    <w:p w:rsidR="009A11BE" w:rsidRDefault="005C57DC">
      <w:pPr>
        <w:pStyle w:val="2"/>
        <w:spacing w:before="2" w:line="319" w:lineRule="exact"/>
        <w:ind w:left="1418"/>
      </w:pPr>
      <w:r>
        <w:t>Человек</w:t>
      </w:r>
      <w:r>
        <w:rPr>
          <w:spacing w:val="-4"/>
        </w:rPr>
        <w:t xml:space="preserve"> </w:t>
      </w:r>
      <w:r>
        <w:t>и</w:t>
      </w:r>
      <w:r>
        <w:rPr>
          <w:spacing w:val="-5"/>
        </w:rPr>
        <w:t xml:space="preserve"> </w:t>
      </w:r>
      <w:r>
        <w:t>его</w:t>
      </w:r>
      <w:r>
        <w:rPr>
          <w:spacing w:val="-3"/>
        </w:rPr>
        <w:t xml:space="preserve"> </w:t>
      </w:r>
      <w:r>
        <w:t>социальное</w:t>
      </w:r>
      <w:r>
        <w:rPr>
          <w:spacing w:val="-4"/>
        </w:rPr>
        <w:t xml:space="preserve"> </w:t>
      </w:r>
      <w:r>
        <w:rPr>
          <w:spacing w:val="-2"/>
        </w:rPr>
        <w:t>окружение</w:t>
      </w:r>
    </w:p>
    <w:p w:rsidR="009A11BE" w:rsidRDefault="005C57DC">
      <w:pPr>
        <w:ind w:left="852" w:right="283" w:firstLine="566"/>
        <w:jc w:val="both"/>
        <w:rPr>
          <w:i/>
          <w:sz w:val="28"/>
        </w:rPr>
      </w:pPr>
      <w:r>
        <w:rPr>
          <w:sz w:val="28"/>
        </w:rPr>
        <w:t xml:space="preserve">Биологическое и социальное в человеке. Черты сходства и различия человека и животного. </w:t>
      </w:r>
      <w:r>
        <w:rPr>
          <w:i/>
          <w:sz w:val="28"/>
        </w:rPr>
        <w:t>Потребности человека (биологические, социальные, духовные). Способности человека</w:t>
      </w:r>
      <w:r>
        <w:rPr>
          <w:i/>
          <w:sz w:val="28"/>
          <w:vertAlign w:val="superscript"/>
        </w:rPr>
        <w:t>10</w:t>
      </w:r>
      <w:r>
        <w:rPr>
          <w:i/>
          <w:sz w:val="28"/>
        </w:rPr>
        <w:t>.</w:t>
      </w:r>
    </w:p>
    <w:p w:rsidR="009A11BE" w:rsidRDefault="005C57DC">
      <w:pPr>
        <w:ind w:left="852" w:right="282" w:firstLine="566"/>
        <w:jc w:val="both"/>
        <w:rPr>
          <w:sz w:val="28"/>
        </w:rPr>
      </w:pPr>
      <w:r>
        <w:rPr>
          <w:i/>
          <w:sz w:val="28"/>
        </w:rPr>
        <w:t xml:space="preserve">Индивид, индивидуальность, личность. </w:t>
      </w:r>
      <w:r>
        <w:rPr>
          <w:sz w:val="28"/>
        </w:rPr>
        <w:t>Возрастные периоды жизни человека и формирование</w:t>
      </w:r>
      <w:r>
        <w:rPr>
          <w:sz w:val="28"/>
        </w:rPr>
        <w:t xml:space="preserve"> личности. Отношения между поколениями. Особенности подросткового возраста.</w:t>
      </w:r>
    </w:p>
    <w:p w:rsidR="009A11BE" w:rsidRDefault="005C57DC">
      <w:pPr>
        <w:ind w:left="852" w:right="286" w:firstLine="566"/>
        <w:jc w:val="both"/>
        <w:rPr>
          <w:i/>
          <w:sz w:val="28"/>
        </w:rPr>
      </w:pPr>
      <w:r>
        <w:rPr>
          <w:sz w:val="28"/>
        </w:rPr>
        <w:t xml:space="preserve">Люди с ограниченными возможностями здоровья, их особые потребности </w:t>
      </w:r>
      <w:r>
        <w:rPr>
          <w:i/>
          <w:sz w:val="28"/>
        </w:rPr>
        <w:t>и социальная позиция.</w:t>
      </w:r>
    </w:p>
    <w:p w:rsidR="009A11BE" w:rsidRDefault="005C57DC">
      <w:pPr>
        <w:pStyle w:val="a3"/>
        <w:spacing w:line="321" w:lineRule="exact"/>
        <w:ind w:left="1418" w:firstLine="0"/>
      </w:pPr>
      <w:r>
        <w:t>Цели</w:t>
      </w:r>
      <w:r>
        <w:rPr>
          <w:spacing w:val="29"/>
        </w:rPr>
        <w:t xml:space="preserve"> </w:t>
      </w:r>
      <w:r>
        <w:t>и</w:t>
      </w:r>
      <w:r>
        <w:rPr>
          <w:spacing w:val="34"/>
        </w:rPr>
        <w:t xml:space="preserve"> </w:t>
      </w:r>
      <w:r>
        <w:t>мотивы</w:t>
      </w:r>
      <w:r>
        <w:rPr>
          <w:spacing w:val="34"/>
        </w:rPr>
        <w:t xml:space="preserve"> </w:t>
      </w:r>
      <w:r>
        <w:t>деятельности.</w:t>
      </w:r>
      <w:r>
        <w:rPr>
          <w:spacing w:val="34"/>
        </w:rPr>
        <w:t xml:space="preserve"> </w:t>
      </w:r>
      <w:r>
        <w:t>Виды</w:t>
      </w:r>
      <w:r>
        <w:rPr>
          <w:spacing w:val="34"/>
        </w:rPr>
        <w:t xml:space="preserve"> </w:t>
      </w:r>
      <w:r>
        <w:t>деятельности</w:t>
      </w:r>
      <w:r>
        <w:rPr>
          <w:spacing w:val="34"/>
        </w:rPr>
        <w:t xml:space="preserve"> </w:t>
      </w:r>
      <w:r>
        <w:t>(игра,</w:t>
      </w:r>
      <w:r>
        <w:rPr>
          <w:spacing w:val="33"/>
        </w:rPr>
        <w:t xml:space="preserve"> </w:t>
      </w:r>
      <w:r>
        <w:t>труд,</w:t>
      </w:r>
      <w:r>
        <w:rPr>
          <w:spacing w:val="34"/>
        </w:rPr>
        <w:t xml:space="preserve"> </w:t>
      </w:r>
      <w:r>
        <w:rPr>
          <w:spacing w:val="-2"/>
        </w:rPr>
        <w:t>учение).</w:t>
      </w:r>
    </w:p>
    <w:p w:rsidR="009A11BE" w:rsidRDefault="005C57DC">
      <w:pPr>
        <w:spacing w:line="322" w:lineRule="exact"/>
        <w:ind w:left="852"/>
        <w:jc w:val="both"/>
        <w:rPr>
          <w:i/>
          <w:sz w:val="28"/>
        </w:rPr>
      </w:pPr>
      <w:r>
        <w:rPr>
          <w:i/>
          <w:sz w:val="28"/>
        </w:rPr>
        <w:t>Познание</w:t>
      </w:r>
      <w:r>
        <w:rPr>
          <w:i/>
          <w:spacing w:val="-5"/>
          <w:sz w:val="28"/>
        </w:rPr>
        <w:t xml:space="preserve"> </w:t>
      </w:r>
      <w:r>
        <w:rPr>
          <w:i/>
          <w:sz w:val="28"/>
        </w:rPr>
        <w:t>человеком</w:t>
      </w:r>
      <w:r>
        <w:rPr>
          <w:i/>
          <w:spacing w:val="-6"/>
          <w:sz w:val="28"/>
        </w:rPr>
        <w:t xml:space="preserve"> </w:t>
      </w:r>
      <w:r>
        <w:rPr>
          <w:i/>
          <w:sz w:val="28"/>
        </w:rPr>
        <w:t>мира</w:t>
      </w:r>
      <w:r>
        <w:rPr>
          <w:i/>
          <w:spacing w:val="-6"/>
          <w:sz w:val="28"/>
        </w:rPr>
        <w:t xml:space="preserve"> </w:t>
      </w:r>
      <w:r>
        <w:rPr>
          <w:i/>
          <w:sz w:val="28"/>
        </w:rPr>
        <w:t>и</w:t>
      </w:r>
      <w:r>
        <w:rPr>
          <w:i/>
          <w:spacing w:val="-1"/>
          <w:sz w:val="28"/>
        </w:rPr>
        <w:t xml:space="preserve"> </w:t>
      </w:r>
      <w:r>
        <w:rPr>
          <w:i/>
          <w:sz w:val="28"/>
        </w:rPr>
        <w:t>самого</w:t>
      </w:r>
      <w:r>
        <w:rPr>
          <w:i/>
          <w:spacing w:val="-2"/>
          <w:sz w:val="28"/>
        </w:rPr>
        <w:t xml:space="preserve"> </w:t>
      </w:r>
      <w:r>
        <w:rPr>
          <w:i/>
          <w:sz w:val="28"/>
        </w:rPr>
        <w:t>себя</w:t>
      </w:r>
      <w:r>
        <w:rPr>
          <w:i/>
          <w:spacing w:val="-7"/>
          <w:sz w:val="28"/>
        </w:rPr>
        <w:t xml:space="preserve"> </w:t>
      </w:r>
      <w:r>
        <w:rPr>
          <w:i/>
          <w:sz w:val="28"/>
        </w:rPr>
        <w:t>как</w:t>
      </w:r>
      <w:r>
        <w:rPr>
          <w:i/>
          <w:spacing w:val="-3"/>
          <w:sz w:val="28"/>
        </w:rPr>
        <w:t xml:space="preserve"> </w:t>
      </w:r>
      <w:r>
        <w:rPr>
          <w:i/>
          <w:sz w:val="28"/>
        </w:rPr>
        <w:t>вид</w:t>
      </w:r>
      <w:r>
        <w:rPr>
          <w:i/>
          <w:spacing w:val="-3"/>
          <w:sz w:val="28"/>
        </w:rPr>
        <w:t xml:space="preserve"> </w:t>
      </w:r>
      <w:r>
        <w:rPr>
          <w:i/>
          <w:spacing w:val="-2"/>
          <w:sz w:val="28"/>
        </w:rPr>
        <w:t>деятельности.</w:t>
      </w:r>
    </w:p>
    <w:p w:rsidR="009A11BE" w:rsidRDefault="005C57DC">
      <w:pPr>
        <w:pStyle w:val="a3"/>
        <w:ind w:right="278" w:firstLine="566"/>
      </w:pPr>
      <w:r>
        <w:t>Право человека на образование. Школьное образование</w:t>
      </w:r>
      <w:r>
        <w:rPr>
          <w:i/>
        </w:rPr>
        <w:t xml:space="preserve">. </w:t>
      </w:r>
      <w:r>
        <w:t>Права и обязанности учащегося.</w:t>
      </w:r>
    </w:p>
    <w:p w:rsidR="009A11BE" w:rsidRDefault="005C57DC">
      <w:pPr>
        <w:spacing w:line="322" w:lineRule="exact"/>
        <w:ind w:left="1418"/>
        <w:jc w:val="both"/>
        <w:rPr>
          <w:sz w:val="28"/>
        </w:rPr>
      </w:pPr>
      <w:r>
        <w:rPr>
          <w:sz w:val="28"/>
        </w:rPr>
        <w:t>Общение.</w:t>
      </w:r>
      <w:r>
        <w:rPr>
          <w:spacing w:val="8"/>
          <w:sz w:val="28"/>
        </w:rPr>
        <w:t xml:space="preserve"> </w:t>
      </w:r>
      <w:r>
        <w:rPr>
          <w:i/>
          <w:sz w:val="28"/>
        </w:rPr>
        <w:t>Цели</w:t>
      </w:r>
      <w:r>
        <w:rPr>
          <w:i/>
          <w:spacing w:val="9"/>
          <w:sz w:val="28"/>
        </w:rPr>
        <w:t xml:space="preserve"> </w:t>
      </w:r>
      <w:r>
        <w:rPr>
          <w:i/>
          <w:sz w:val="28"/>
        </w:rPr>
        <w:t>и</w:t>
      </w:r>
      <w:r>
        <w:rPr>
          <w:i/>
          <w:spacing w:val="12"/>
          <w:sz w:val="28"/>
        </w:rPr>
        <w:t xml:space="preserve"> </w:t>
      </w:r>
      <w:r>
        <w:rPr>
          <w:i/>
          <w:sz w:val="28"/>
        </w:rPr>
        <w:t>средства</w:t>
      </w:r>
      <w:r>
        <w:rPr>
          <w:i/>
          <w:spacing w:val="8"/>
          <w:sz w:val="28"/>
        </w:rPr>
        <w:t xml:space="preserve"> </w:t>
      </w:r>
      <w:r>
        <w:rPr>
          <w:i/>
          <w:sz w:val="28"/>
        </w:rPr>
        <w:t>общения</w:t>
      </w:r>
      <w:r>
        <w:rPr>
          <w:sz w:val="28"/>
        </w:rPr>
        <w:t>.</w:t>
      </w:r>
      <w:r>
        <w:rPr>
          <w:spacing w:val="10"/>
          <w:sz w:val="28"/>
        </w:rPr>
        <w:t xml:space="preserve"> </w:t>
      </w:r>
      <w:r>
        <w:rPr>
          <w:sz w:val="28"/>
        </w:rPr>
        <w:t>Особенности</w:t>
      </w:r>
      <w:r>
        <w:rPr>
          <w:spacing w:val="11"/>
          <w:sz w:val="28"/>
        </w:rPr>
        <w:t xml:space="preserve"> </w:t>
      </w:r>
      <w:r>
        <w:rPr>
          <w:sz w:val="28"/>
        </w:rPr>
        <w:t>общения</w:t>
      </w:r>
      <w:r>
        <w:rPr>
          <w:spacing w:val="9"/>
          <w:sz w:val="28"/>
        </w:rPr>
        <w:t xml:space="preserve"> </w:t>
      </w:r>
      <w:r>
        <w:rPr>
          <w:spacing w:val="-2"/>
          <w:sz w:val="28"/>
        </w:rPr>
        <w:t>подростков.</w:t>
      </w:r>
    </w:p>
    <w:p w:rsidR="009A11BE" w:rsidRDefault="005C57DC">
      <w:pPr>
        <w:pStyle w:val="a3"/>
        <w:spacing w:line="322" w:lineRule="exact"/>
        <w:ind w:firstLine="0"/>
      </w:pPr>
      <w:r>
        <w:t>Общение</w:t>
      </w:r>
      <w:r>
        <w:rPr>
          <w:spacing w:val="-6"/>
        </w:rPr>
        <w:t xml:space="preserve"> </w:t>
      </w:r>
      <w:r>
        <w:t>в</w:t>
      </w:r>
      <w:r>
        <w:rPr>
          <w:spacing w:val="-6"/>
        </w:rPr>
        <w:t xml:space="preserve"> </w:t>
      </w:r>
      <w:r>
        <w:t>современных</w:t>
      </w:r>
      <w:r>
        <w:rPr>
          <w:spacing w:val="-8"/>
        </w:rPr>
        <w:t xml:space="preserve"> </w:t>
      </w:r>
      <w:r>
        <w:rPr>
          <w:spacing w:val="-2"/>
        </w:rPr>
        <w:t>условиях.</w:t>
      </w:r>
    </w:p>
    <w:p w:rsidR="009A11BE" w:rsidRDefault="005C57DC">
      <w:pPr>
        <w:ind w:left="852" w:right="282" w:firstLine="566"/>
        <w:jc w:val="both"/>
        <w:rPr>
          <w:i/>
          <w:sz w:val="28"/>
        </w:rPr>
      </w:pPr>
      <w:r>
        <w:rPr>
          <w:i/>
          <w:sz w:val="28"/>
        </w:rPr>
        <w:t xml:space="preserve">Отношения в малых группах. </w:t>
      </w:r>
      <w:r>
        <w:rPr>
          <w:sz w:val="28"/>
        </w:rPr>
        <w:t xml:space="preserve">Групповые нормы и правила. Лидерство в группе. </w:t>
      </w:r>
      <w:r>
        <w:rPr>
          <w:i/>
          <w:sz w:val="28"/>
        </w:rPr>
        <w:t>Межличностные отношения (деловые, личные).</w:t>
      </w:r>
    </w:p>
    <w:p w:rsidR="009A11BE" w:rsidRDefault="005C57DC">
      <w:pPr>
        <w:ind w:left="852" w:right="280" w:firstLine="566"/>
        <w:jc w:val="both"/>
        <w:rPr>
          <w:i/>
          <w:sz w:val="28"/>
        </w:rPr>
      </w:pPr>
      <w:r>
        <w:rPr>
          <w:sz w:val="28"/>
        </w:rPr>
        <w:t xml:space="preserve">Отношения в семье. Роль семьи в жизни человека и общества. </w:t>
      </w:r>
      <w:r>
        <w:rPr>
          <w:i/>
          <w:sz w:val="28"/>
        </w:rPr>
        <w:t>Семейные традиции. Семейный досуг. Свободное время подростка.</w:t>
      </w:r>
    </w:p>
    <w:p w:rsidR="009A11BE" w:rsidRDefault="005C57DC">
      <w:pPr>
        <w:spacing w:line="242" w:lineRule="auto"/>
        <w:ind w:left="852" w:right="280" w:firstLine="566"/>
        <w:jc w:val="both"/>
        <w:rPr>
          <w:i/>
          <w:sz w:val="28"/>
        </w:rPr>
      </w:pPr>
      <w:r>
        <w:rPr>
          <w:sz w:val="28"/>
        </w:rPr>
        <w:t xml:space="preserve">Отношения с друзьями и сверстниками. </w:t>
      </w:r>
      <w:r>
        <w:rPr>
          <w:i/>
          <w:sz w:val="28"/>
        </w:rPr>
        <w:t>Конфликт</w:t>
      </w:r>
      <w:r>
        <w:rPr>
          <w:i/>
          <w:sz w:val="28"/>
        </w:rPr>
        <w:t xml:space="preserve">ы в межличностных </w:t>
      </w:r>
      <w:r>
        <w:rPr>
          <w:i/>
          <w:spacing w:val="-2"/>
          <w:sz w:val="28"/>
        </w:rPr>
        <w:t>отношениях.</w:t>
      </w:r>
    </w:p>
    <w:p w:rsidR="009A11BE" w:rsidRDefault="005C57DC">
      <w:pPr>
        <w:pStyle w:val="2"/>
        <w:ind w:left="1418"/>
      </w:pPr>
      <w:r>
        <w:t>Общество,</w:t>
      </w:r>
      <w:r>
        <w:rPr>
          <w:spacing w:val="-4"/>
        </w:rPr>
        <w:t xml:space="preserve"> </w:t>
      </w:r>
      <w:r>
        <w:t>в</w:t>
      </w:r>
      <w:r>
        <w:rPr>
          <w:spacing w:val="-4"/>
        </w:rPr>
        <w:t xml:space="preserve"> </w:t>
      </w:r>
      <w:r>
        <w:t>котором</w:t>
      </w:r>
      <w:r>
        <w:rPr>
          <w:spacing w:val="-5"/>
        </w:rPr>
        <w:t xml:space="preserve"> </w:t>
      </w:r>
      <w:r>
        <w:t>мы</w:t>
      </w:r>
      <w:r>
        <w:rPr>
          <w:spacing w:val="-3"/>
        </w:rPr>
        <w:t xml:space="preserve"> </w:t>
      </w:r>
      <w:r>
        <w:rPr>
          <w:spacing w:val="-2"/>
        </w:rPr>
        <w:t>живём</w:t>
      </w:r>
    </w:p>
    <w:p w:rsidR="009A11BE" w:rsidRDefault="005C57DC">
      <w:pPr>
        <w:pStyle w:val="a3"/>
        <w:ind w:right="279" w:firstLine="566"/>
      </w:pPr>
      <w:r>
        <w:t xml:space="preserve">Что такое общество. </w:t>
      </w:r>
      <w:r>
        <w:rPr>
          <w:i/>
        </w:rPr>
        <w:t>Связь общества и природы</w:t>
      </w:r>
      <w:r>
        <w:t>. Устройство общественной жизни. Основные сферы жизни общества и их</w:t>
      </w:r>
      <w:r>
        <w:rPr>
          <w:spacing w:val="80"/>
        </w:rPr>
        <w:t xml:space="preserve"> </w:t>
      </w:r>
      <w:r>
        <w:rPr>
          <w:spacing w:val="-2"/>
        </w:rPr>
        <w:t>взаимодействие.</w:t>
      </w:r>
    </w:p>
    <w:p w:rsidR="009A11BE" w:rsidRDefault="005C57DC">
      <w:pPr>
        <w:spacing w:line="321" w:lineRule="exact"/>
        <w:ind w:left="1418"/>
        <w:jc w:val="both"/>
        <w:rPr>
          <w:i/>
          <w:sz w:val="28"/>
        </w:rPr>
      </w:pPr>
      <w:r>
        <w:rPr>
          <w:i/>
          <w:sz w:val="28"/>
        </w:rPr>
        <w:t>Социальные</w:t>
      </w:r>
      <w:r>
        <w:rPr>
          <w:i/>
          <w:spacing w:val="-10"/>
          <w:sz w:val="28"/>
        </w:rPr>
        <w:t xml:space="preserve"> </w:t>
      </w:r>
      <w:r>
        <w:rPr>
          <w:i/>
          <w:sz w:val="28"/>
        </w:rPr>
        <w:t>общности</w:t>
      </w:r>
      <w:r>
        <w:rPr>
          <w:i/>
          <w:spacing w:val="-8"/>
          <w:sz w:val="28"/>
        </w:rPr>
        <w:t xml:space="preserve"> </w:t>
      </w:r>
      <w:r>
        <w:rPr>
          <w:i/>
          <w:sz w:val="28"/>
        </w:rPr>
        <w:t>и</w:t>
      </w:r>
      <w:r>
        <w:rPr>
          <w:i/>
          <w:spacing w:val="-4"/>
          <w:sz w:val="28"/>
        </w:rPr>
        <w:t xml:space="preserve"> </w:t>
      </w:r>
      <w:r>
        <w:rPr>
          <w:i/>
          <w:sz w:val="28"/>
        </w:rPr>
        <w:t>группы.</w:t>
      </w:r>
      <w:r>
        <w:rPr>
          <w:i/>
          <w:spacing w:val="-9"/>
          <w:sz w:val="28"/>
        </w:rPr>
        <w:t xml:space="preserve"> </w:t>
      </w:r>
      <w:r>
        <w:rPr>
          <w:i/>
          <w:sz w:val="28"/>
        </w:rPr>
        <w:t>Положение</w:t>
      </w:r>
      <w:r>
        <w:rPr>
          <w:i/>
          <w:spacing w:val="-6"/>
          <w:sz w:val="28"/>
        </w:rPr>
        <w:t xml:space="preserve"> </w:t>
      </w:r>
      <w:r>
        <w:rPr>
          <w:i/>
          <w:sz w:val="28"/>
        </w:rPr>
        <w:t>человека</w:t>
      </w:r>
      <w:r>
        <w:rPr>
          <w:i/>
          <w:spacing w:val="-4"/>
          <w:sz w:val="28"/>
        </w:rPr>
        <w:t xml:space="preserve"> </w:t>
      </w:r>
      <w:r>
        <w:rPr>
          <w:i/>
          <w:sz w:val="28"/>
        </w:rPr>
        <w:t>в</w:t>
      </w:r>
      <w:r>
        <w:rPr>
          <w:i/>
          <w:spacing w:val="-4"/>
          <w:sz w:val="28"/>
        </w:rPr>
        <w:t xml:space="preserve"> </w:t>
      </w:r>
      <w:r>
        <w:rPr>
          <w:i/>
          <w:spacing w:val="-2"/>
          <w:sz w:val="28"/>
        </w:rPr>
        <w:t>обществе.</w:t>
      </w:r>
    </w:p>
    <w:p w:rsidR="009A11BE" w:rsidRDefault="005C57DC">
      <w:pPr>
        <w:ind w:left="852" w:right="278" w:firstLine="566"/>
        <w:jc w:val="both"/>
        <w:rPr>
          <w:i/>
          <w:sz w:val="28"/>
        </w:rPr>
      </w:pPr>
      <w:r>
        <w:rPr>
          <w:sz w:val="28"/>
        </w:rPr>
        <w:t xml:space="preserve">Что такое экономика. </w:t>
      </w:r>
      <w:r>
        <w:rPr>
          <w:i/>
          <w:sz w:val="28"/>
        </w:rPr>
        <w:t xml:space="preserve">Взаимосвязь жизни общества и его экономического развития. </w:t>
      </w:r>
      <w:r>
        <w:rPr>
          <w:sz w:val="28"/>
        </w:rPr>
        <w:t xml:space="preserve">Виды экономической деятельности. </w:t>
      </w:r>
      <w:r>
        <w:rPr>
          <w:i/>
          <w:sz w:val="28"/>
        </w:rPr>
        <w:t>Ресурсы и возможности экономики нашей страны.</w:t>
      </w:r>
    </w:p>
    <w:p w:rsidR="009A11BE" w:rsidRDefault="005C57DC">
      <w:pPr>
        <w:pStyle w:val="a3"/>
        <w:spacing w:before="9"/>
        <w:ind w:left="0" w:firstLine="0"/>
        <w:jc w:val="left"/>
        <w:rPr>
          <w:i/>
          <w:sz w:val="18"/>
        </w:rPr>
      </w:pPr>
      <w:r>
        <w:rPr>
          <w:i/>
          <w:noProof/>
          <w:sz w:val="18"/>
          <w:lang w:eastAsia="ru-RU"/>
        </w:rPr>
        <mc:AlternateContent>
          <mc:Choice Requires="wps">
            <w:drawing>
              <wp:anchor distT="0" distB="0" distL="0" distR="0" simplePos="0" relativeHeight="487592960" behindDoc="1" locked="0" layoutInCell="1" allowOverlap="1">
                <wp:simplePos x="0" y="0"/>
                <wp:positionH relativeFrom="page">
                  <wp:posOffset>1080820</wp:posOffset>
                </wp:positionH>
                <wp:positionV relativeFrom="paragraph">
                  <wp:posOffset>152422</wp:posOffset>
                </wp:positionV>
                <wp:extent cx="1829435" cy="9525"/>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4F451FA" id="Graphic 15" o:spid="_x0000_s1026" style="position:absolute;margin-left:85.1pt;margin-top:12pt;width:144.05pt;height:.75pt;z-index:-1572352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TVUNQIAAOMEAAAOAAAAZHJzL2Uyb0RvYy54bWysVE1v2zAMvQ/YfxB0X5ykydAYcYqhRYsB&#10;RVegGXZWZDk2JosapcTuvx8lW6m3nTYsB5kSn6j3+JHtTd9qdlboGjAFX8zmnCkjoWzMseBf9/cf&#10;rjlzXphSaDCq4K/K8Zvd+3fbzuZqCTXoUiGjIMblnS147b3Ns8zJWrXCzcAqQ84KsBWetnjMShQd&#10;RW91tpzPP2YdYGkRpHKOTu8GJ9/F+FWlpP9SVU55pgtO3HxcMa6HsGa7rciPKGzdyJGG+AcWrWgM&#10;PXoJdSe8YCds/gjVNhLBQeVnEtoMqqqRKmogNYv5b2peamFV1ELJcfaSJvf/wsqn8zOypqTarTkz&#10;oqUaPYzpoBNKT2ddTqgX+4xBoLOPIL87cmS/eMLGjZi+wjZgSR7rY65fL7lWvWeSDhfXy83qit6U&#10;5Nusl/GtTOTprjw5/6AgxhHnR+eHSpXJEnWyZG+SiVTvUGkdK+05o0ojZ1Tpw1BpK3y4F8gFk3UT&#10;IvXIIzhbOKs9RJgPEgLb+XrFWRJCTN8w2kyx1GYTVPKlr43xBsxmsboKvChYcqfvAJs++1fg2NiT&#10;sFKDU8NLQXd88pILwk2z7UA35X2jdZDv8Hi41cjOIgxQ/I2MJ7DYCUPxQxscoHylpuqojQrufpwE&#10;Ks70Z0NtG0YwGZiMQzLQ61uIgxozj87v+28CLbNkFtxT7zxBGgqRp7Yg/gEwYMNNA59OHqom9Ezk&#10;NjAaNzRJUf849WFUp/uIevtv2v0EAAD//wMAUEsDBBQABgAIAAAAIQAo17cF4AAAAAkBAAAPAAAA&#10;ZHJzL2Rvd25yZXYueG1sTI9BS8NAEIXvgv9hGcGL2I1poiFmU1QQC21BY/G8yY5JMDsbsts2/nvH&#10;kx7fm4837xWr2Q7iiJPvHSm4WUQgkBpnemoV7N+frzMQPmgyenCECr7Rw6o8Pyt0btyJ3vBYhVZw&#10;CPlcK+hCGHMpfdOh1X7hRiS+fbrJ6sByaqWZ9InD7SDjKLqVVvfEHzo94lOHzVd1sApezG6dvV7h&#10;ZrdeVo9hP2/r5GOr1OXF/HAPIuAc/mD4rc/VoeROtTuQ8WJgfRfFjCqIE97EQJJmSxA1G2kKsizk&#10;/wXlDwAAAP//AwBQSwECLQAUAAYACAAAACEAtoM4kv4AAADhAQAAEwAAAAAAAAAAAAAAAAAAAAAA&#10;W0NvbnRlbnRfVHlwZXNdLnhtbFBLAQItABQABgAIAAAAIQA4/SH/1gAAAJQBAAALAAAAAAAAAAAA&#10;AAAAAC8BAABfcmVscy8ucmVsc1BLAQItABQABgAIAAAAIQD3gTVUNQIAAOMEAAAOAAAAAAAAAAAA&#10;AAAAAC4CAABkcnMvZTJvRG9jLnhtbFBLAQItABQABgAIAAAAIQAo17cF4AAAAAkBAAAPAAAAAAAA&#10;AAAAAAAAAI8EAABkcnMvZG93bnJldi54bWxQSwUGAAAAAAQABADzAAAAnAUAAAAA&#10;" path="m1829054,l,,,9143r1829054,l1829054,xe" fillcolor="black" stroked="f">
                <v:path arrowok="t"/>
                <w10:wrap type="topAndBottom" anchorx="page"/>
              </v:shape>
            </w:pict>
          </mc:Fallback>
        </mc:AlternateContent>
      </w:r>
    </w:p>
    <w:p w:rsidR="009A11BE" w:rsidRDefault="005C57DC">
      <w:pPr>
        <w:spacing w:before="118"/>
        <w:ind w:left="852" w:right="349"/>
        <w:rPr>
          <w:sz w:val="20"/>
        </w:rPr>
      </w:pPr>
      <w:r>
        <w:rPr>
          <w:sz w:val="20"/>
          <w:vertAlign w:val="superscript"/>
        </w:rPr>
        <w:t>10</w:t>
      </w:r>
      <w:r>
        <w:rPr>
          <w:spacing w:val="-4"/>
          <w:sz w:val="20"/>
        </w:rPr>
        <w:t xml:space="preserve"> </w:t>
      </w:r>
      <w:r>
        <w:rPr>
          <w:sz w:val="20"/>
        </w:rPr>
        <w:t>Здесь</w:t>
      </w:r>
      <w:r>
        <w:rPr>
          <w:spacing w:val="-4"/>
          <w:sz w:val="20"/>
        </w:rPr>
        <w:t xml:space="preserve"> </w:t>
      </w:r>
      <w:r>
        <w:rPr>
          <w:sz w:val="20"/>
        </w:rPr>
        <w:t>и</w:t>
      </w:r>
      <w:r>
        <w:rPr>
          <w:spacing w:val="-5"/>
          <w:sz w:val="20"/>
        </w:rPr>
        <w:t xml:space="preserve"> </w:t>
      </w:r>
      <w:r>
        <w:rPr>
          <w:sz w:val="20"/>
        </w:rPr>
        <w:t>далее</w:t>
      </w:r>
      <w:r>
        <w:rPr>
          <w:spacing w:val="-1"/>
          <w:sz w:val="20"/>
        </w:rPr>
        <w:t xml:space="preserve"> </w:t>
      </w:r>
      <w:r>
        <w:rPr>
          <w:sz w:val="20"/>
        </w:rPr>
        <w:t>курсивом</w:t>
      </w:r>
      <w:r>
        <w:rPr>
          <w:spacing w:val="-3"/>
          <w:sz w:val="20"/>
        </w:rPr>
        <w:t xml:space="preserve"> </w:t>
      </w:r>
      <w:r>
        <w:rPr>
          <w:sz w:val="20"/>
        </w:rPr>
        <w:t>обозначены</w:t>
      </w:r>
      <w:r>
        <w:rPr>
          <w:spacing w:val="-4"/>
          <w:sz w:val="20"/>
        </w:rPr>
        <w:t xml:space="preserve"> </w:t>
      </w:r>
      <w:r>
        <w:rPr>
          <w:sz w:val="20"/>
        </w:rPr>
        <w:t>темы,</w:t>
      </w:r>
      <w:r>
        <w:rPr>
          <w:spacing w:val="-3"/>
          <w:sz w:val="20"/>
        </w:rPr>
        <w:t xml:space="preserve"> </w:t>
      </w:r>
      <w:r>
        <w:rPr>
          <w:sz w:val="20"/>
        </w:rPr>
        <w:t>изучение</w:t>
      </w:r>
      <w:r>
        <w:rPr>
          <w:spacing w:val="-4"/>
          <w:sz w:val="20"/>
        </w:rPr>
        <w:t xml:space="preserve"> </w:t>
      </w:r>
      <w:r>
        <w:rPr>
          <w:sz w:val="20"/>
        </w:rPr>
        <w:t>которых</w:t>
      </w:r>
      <w:r>
        <w:rPr>
          <w:spacing w:val="-3"/>
          <w:sz w:val="20"/>
        </w:rPr>
        <w:t xml:space="preserve"> </w:t>
      </w:r>
      <w:r>
        <w:rPr>
          <w:sz w:val="20"/>
        </w:rPr>
        <w:t>проводится</w:t>
      </w:r>
      <w:r>
        <w:rPr>
          <w:spacing w:val="-5"/>
          <w:sz w:val="20"/>
        </w:rPr>
        <w:t xml:space="preserve"> </w:t>
      </w:r>
      <w:r>
        <w:rPr>
          <w:sz w:val="20"/>
        </w:rPr>
        <w:t>в</w:t>
      </w:r>
      <w:r>
        <w:rPr>
          <w:spacing w:val="-4"/>
          <w:sz w:val="20"/>
        </w:rPr>
        <w:t xml:space="preserve"> </w:t>
      </w:r>
      <w:r>
        <w:rPr>
          <w:sz w:val="20"/>
        </w:rPr>
        <w:t>ознакомительном</w:t>
      </w:r>
      <w:r>
        <w:rPr>
          <w:spacing w:val="-3"/>
          <w:sz w:val="20"/>
        </w:rPr>
        <w:t xml:space="preserve"> </w:t>
      </w:r>
      <w:r>
        <w:rPr>
          <w:sz w:val="20"/>
        </w:rPr>
        <w:t>плане. Педагог самостоятельно определяет объем изучаемого материала.</w:t>
      </w:r>
    </w:p>
    <w:p w:rsidR="009A11BE" w:rsidRDefault="009A11BE">
      <w:pPr>
        <w:rPr>
          <w:sz w:val="20"/>
        </w:rPr>
        <w:sectPr w:rsidR="009A11BE">
          <w:pgSz w:w="11910" w:h="16840"/>
          <w:pgMar w:top="1040" w:right="566" w:bottom="1260" w:left="850" w:header="0" w:footer="1069" w:gutter="0"/>
          <w:cols w:space="720"/>
        </w:sectPr>
      </w:pPr>
    </w:p>
    <w:p w:rsidR="009A11BE" w:rsidRDefault="005C57DC">
      <w:pPr>
        <w:pStyle w:val="a3"/>
        <w:spacing w:before="69"/>
        <w:ind w:right="279" w:firstLine="566"/>
        <w:rPr>
          <w:i/>
        </w:rPr>
      </w:pPr>
      <w:r>
        <w:lastRenderedPageBreak/>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w:t>
      </w:r>
      <w:r>
        <w:t xml:space="preserve">имн Российской Федерации. Наша страна в начале XXI века. </w:t>
      </w:r>
      <w:r>
        <w:rPr>
          <w:i/>
        </w:rPr>
        <w:t xml:space="preserve">Место нашей Родины среди современных </w:t>
      </w:r>
      <w:r>
        <w:rPr>
          <w:i/>
          <w:spacing w:val="-2"/>
        </w:rPr>
        <w:t>государств.</w:t>
      </w:r>
    </w:p>
    <w:p w:rsidR="009A11BE" w:rsidRDefault="005C57DC">
      <w:pPr>
        <w:pStyle w:val="a3"/>
        <w:tabs>
          <w:tab w:val="left" w:pos="3090"/>
          <w:tab w:val="left" w:pos="4159"/>
          <w:tab w:val="left" w:pos="5639"/>
          <w:tab w:val="left" w:pos="7090"/>
          <w:tab w:val="left" w:pos="9090"/>
        </w:tabs>
        <w:spacing w:before="1"/>
        <w:ind w:right="288" w:firstLine="566"/>
        <w:jc w:val="left"/>
      </w:pPr>
      <w:r>
        <w:rPr>
          <w:spacing w:val="-2"/>
        </w:rPr>
        <w:t>Культурная</w:t>
      </w:r>
      <w:r>
        <w:tab/>
      </w:r>
      <w:r>
        <w:rPr>
          <w:spacing w:val="-2"/>
        </w:rPr>
        <w:t>жизнь.</w:t>
      </w:r>
      <w:r>
        <w:tab/>
      </w:r>
      <w:r>
        <w:rPr>
          <w:spacing w:val="-2"/>
        </w:rPr>
        <w:t>Духовные</w:t>
      </w:r>
      <w:r>
        <w:tab/>
      </w:r>
      <w:r>
        <w:rPr>
          <w:spacing w:val="-2"/>
        </w:rPr>
        <w:t>ценности,</w:t>
      </w:r>
      <w:r>
        <w:tab/>
      </w:r>
      <w:r>
        <w:rPr>
          <w:spacing w:val="-2"/>
        </w:rPr>
        <w:t>традиционные</w:t>
      </w:r>
      <w:r>
        <w:tab/>
      </w:r>
      <w:r>
        <w:rPr>
          <w:spacing w:val="-2"/>
        </w:rPr>
        <w:t xml:space="preserve">ценности </w:t>
      </w:r>
      <w:r>
        <w:t>российского народа.</w:t>
      </w:r>
    </w:p>
    <w:p w:rsidR="009A11BE" w:rsidRDefault="005C57DC">
      <w:pPr>
        <w:spacing w:before="2"/>
        <w:ind w:left="852" w:firstLine="566"/>
        <w:rPr>
          <w:i/>
          <w:sz w:val="28"/>
        </w:rPr>
      </w:pPr>
      <w:r>
        <w:rPr>
          <w:sz w:val="28"/>
        </w:rPr>
        <w:t xml:space="preserve">Развитие общества. </w:t>
      </w:r>
      <w:r>
        <w:rPr>
          <w:i/>
          <w:sz w:val="28"/>
        </w:rPr>
        <w:t>Усиление взаимосвязей стран и народов в условиях</w:t>
      </w:r>
      <w:r>
        <w:rPr>
          <w:i/>
          <w:spacing w:val="40"/>
          <w:sz w:val="28"/>
        </w:rPr>
        <w:t xml:space="preserve"> </w:t>
      </w:r>
      <w:r>
        <w:rPr>
          <w:i/>
          <w:sz w:val="28"/>
        </w:rPr>
        <w:t>современного общества.</w:t>
      </w:r>
    </w:p>
    <w:p w:rsidR="009A11BE" w:rsidRDefault="005C57DC">
      <w:pPr>
        <w:tabs>
          <w:tab w:val="left" w:pos="3109"/>
          <w:tab w:val="left" w:pos="4562"/>
          <w:tab w:val="left" w:pos="6684"/>
          <w:tab w:val="left" w:pos="8680"/>
          <w:tab w:val="left" w:pos="9198"/>
        </w:tabs>
        <w:ind w:left="852" w:right="279" w:firstLine="566"/>
        <w:rPr>
          <w:i/>
          <w:sz w:val="28"/>
        </w:rPr>
      </w:pPr>
      <w:r>
        <w:rPr>
          <w:spacing w:val="-2"/>
          <w:sz w:val="28"/>
        </w:rPr>
        <w:t>Глобальные</w:t>
      </w:r>
      <w:r>
        <w:rPr>
          <w:sz w:val="28"/>
        </w:rPr>
        <w:tab/>
      </w:r>
      <w:r>
        <w:rPr>
          <w:spacing w:val="-2"/>
          <w:sz w:val="28"/>
        </w:rPr>
        <w:t>проблемы</w:t>
      </w:r>
      <w:r>
        <w:rPr>
          <w:sz w:val="28"/>
        </w:rPr>
        <w:tab/>
      </w:r>
      <w:r>
        <w:rPr>
          <w:spacing w:val="-2"/>
          <w:sz w:val="28"/>
        </w:rPr>
        <w:t>современности.</w:t>
      </w:r>
      <w:r>
        <w:rPr>
          <w:sz w:val="28"/>
        </w:rPr>
        <w:tab/>
      </w:r>
      <w:r>
        <w:rPr>
          <w:i/>
          <w:spacing w:val="-2"/>
          <w:sz w:val="28"/>
        </w:rPr>
        <w:t>Возможности</w:t>
      </w:r>
      <w:r>
        <w:rPr>
          <w:i/>
          <w:sz w:val="28"/>
        </w:rPr>
        <w:tab/>
      </w:r>
      <w:r>
        <w:rPr>
          <w:i/>
          <w:spacing w:val="-6"/>
          <w:sz w:val="28"/>
        </w:rPr>
        <w:t>их</w:t>
      </w:r>
      <w:r>
        <w:rPr>
          <w:i/>
          <w:sz w:val="28"/>
        </w:rPr>
        <w:tab/>
      </w:r>
      <w:r>
        <w:rPr>
          <w:i/>
          <w:spacing w:val="-2"/>
          <w:sz w:val="28"/>
        </w:rPr>
        <w:t xml:space="preserve">решения </w:t>
      </w:r>
      <w:r>
        <w:rPr>
          <w:i/>
          <w:sz w:val="28"/>
        </w:rPr>
        <w:t>усилиями международного сообщества и международных организаций.</w:t>
      </w:r>
    </w:p>
    <w:p w:rsidR="009A11BE" w:rsidRDefault="009A11BE">
      <w:pPr>
        <w:pStyle w:val="a3"/>
        <w:spacing w:before="3"/>
        <w:ind w:left="0" w:firstLine="0"/>
        <w:jc w:val="left"/>
        <w:rPr>
          <w:i/>
        </w:rPr>
      </w:pPr>
    </w:p>
    <w:p w:rsidR="009A11BE" w:rsidRDefault="005C57DC">
      <w:pPr>
        <w:pStyle w:val="1"/>
        <w:spacing w:before="1"/>
        <w:ind w:left="852"/>
      </w:pPr>
      <w:r>
        <w:t>7</w:t>
      </w:r>
      <w:r>
        <w:rPr>
          <w:spacing w:val="1"/>
        </w:rPr>
        <w:t xml:space="preserve"> </w:t>
      </w:r>
      <w:r>
        <w:rPr>
          <w:spacing w:val="-2"/>
        </w:rPr>
        <w:t>КЛАСС</w:t>
      </w:r>
    </w:p>
    <w:p w:rsidR="009A11BE" w:rsidRDefault="005C57DC">
      <w:pPr>
        <w:pStyle w:val="2"/>
        <w:spacing w:before="2" w:line="319" w:lineRule="exact"/>
        <w:ind w:left="1418"/>
        <w:jc w:val="left"/>
      </w:pPr>
      <w:r>
        <w:t>Социальные</w:t>
      </w:r>
      <w:r>
        <w:rPr>
          <w:spacing w:val="-6"/>
        </w:rPr>
        <w:t xml:space="preserve"> </w:t>
      </w:r>
      <w:r>
        <w:t>ценности</w:t>
      </w:r>
      <w:r>
        <w:rPr>
          <w:spacing w:val="-6"/>
        </w:rPr>
        <w:t xml:space="preserve"> </w:t>
      </w:r>
      <w:r>
        <w:t>и</w:t>
      </w:r>
      <w:r>
        <w:rPr>
          <w:spacing w:val="-6"/>
        </w:rPr>
        <w:t xml:space="preserve"> </w:t>
      </w:r>
      <w:r>
        <w:rPr>
          <w:spacing w:val="-2"/>
        </w:rPr>
        <w:t>нормы</w:t>
      </w:r>
    </w:p>
    <w:p w:rsidR="009A11BE" w:rsidRDefault="005C57DC">
      <w:pPr>
        <w:pStyle w:val="a3"/>
        <w:tabs>
          <w:tab w:val="left" w:pos="3459"/>
          <w:tab w:val="left" w:pos="4880"/>
          <w:tab w:val="left" w:pos="6127"/>
          <w:tab w:val="left" w:pos="6518"/>
          <w:tab w:val="left" w:pos="8717"/>
        </w:tabs>
        <w:spacing w:line="319" w:lineRule="exact"/>
        <w:ind w:left="1418" w:firstLine="0"/>
        <w:jc w:val="left"/>
      </w:pPr>
      <w:r>
        <w:rPr>
          <w:spacing w:val="-2"/>
        </w:rPr>
        <w:t>Общественные</w:t>
      </w:r>
      <w:r>
        <w:tab/>
      </w:r>
      <w:r>
        <w:rPr>
          <w:spacing w:val="-2"/>
        </w:rPr>
        <w:t>ценности.</w:t>
      </w:r>
      <w:r>
        <w:tab/>
      </w:r>
      <w:r>
        <w:rPr>
          <w:spacing w:val="-2"/>
        </w:rPr>
        <w:t>Свобода</w:t>
      </w:r>
      <w:r>
        <w:tab/>
      </w:r>
      <w:r>
        <w:rPr>
          <w:spacing w:val="-10"/>
        </w:rPr>
        <w:t>и</w:t>
      </w:r>
      <w:r>
        <w:tab/>
      </w:r>
      <w:r>
        <w:rPr>
          <w:spacing w:val="-2"/>
        </w:rPr>
        <w:t>ответственность</w:t>
      </w:r>
      <w:r>
        <w:tab/>
      </w:r>
      <w:r>
        <w:rPr>
          <w:spacing w:val="-2"/>
        </w:rPr>
        <w:t>гражданина.</w:t>
      </w:r>
    </w:p>
    <w:p w:rsidR="009A11BE" w:rsidRDefault="005C57DC">
      <w:pPr>
        <w:pStyle w:val="a3"/>
        <w:spacing w:line="322" w:lineRule="exact"/>
        <w:ind w:firstLine="0"/>
        <w:jc w:val="left"/>
      </w:pPr>
      <w:r>
        <w:t>Гражданственность</w:t>
      </w:r>
      <w:r>
        <w:rPr>
          <w:spacing w:val="-9"/>
        </w:rPr>
        <w:t xml:space="preserve"> </w:t>
      </w:r>
      <w:r>
        <w:t>и</w:t>
      </w:r>
      <w:r>
        <w:rPr>
          <w:spacing w:val="-9"/>
        </w:rPr>
        <w:t xml:space="preserve"> </w:t>
      </w:r>
      <w:r>
        <w:t>патриотизм.</w:t>
      </w:r>
      <w:r>
        <w:rPr>
          <w:spacing w:val="-8"/>
        </w:rPr>
        <w:t xml:space="preserve"> </w:t>
      </w:r>
      <w:r>
        <w:rPr>
          <w:spacing w:val="-2"/>
        </w:rPr>
        <w:t>Гуманизм.</w:t>
      </w:r>
    </w:p>
    <w:p w:rsidR="009A11BE" w:rsidRDefault="005C57DC">
      <w:pPr>
        <w:pStyle w:val="a3"/>
        <w:ind w:firstLine="566"/>
        <w:jc w:val="left"/>
        <w:rPr>
          <w:i/>
        </w:rPr>
      </w:pPr>
      <w:r>
        <w:t>Социальные</w:t>
      </w:r>
      <w:r>
        <w:rPr>
          <w:spacing w:val="40"/>
        </w:rPr>
        <w:t xml:space="preserve"> </w:t>
      </w:r>
      <w:r>
        <w:t>нормы</w:t>
      </w:r>
      <w:r>
        <w:rPr>
          <w:spacing w:val="40"/>
        </w:rPr>
        <w:t xml:space="preserve"> </w:t>
      </w:r>
      <w:r>
        <w:t>как</w:t>
      </w:r>
      <w:r>
        <w:rPr>
          <w:spacing w:val="40"/>
        </w:rPr>
        <w:t xml:space="preserve"> </w:t>
      </w:r>
      <w:r>
        <w:t>регуляторы</w:t>
      </w:r>
      <w:r>
        <w:rPr>
          <w:spacing w:val="40"/>
        </w:rPr>
        <w:t xml:space="preserve"> </w:t>
      </w:r>
      <w:r>
        <w:t>общественной</w:t>
      </w:r>
      <w:r>
        <w:rPr>
          <w:spacing w:val="40"/>
        </w:rPr>
        <w:t xml:space="preserve"> </w:t>
      </w:r>
      <w:r>
        <w:t>жизни</w:t>
      </w:r>
      <w:r>
        <w:rPr>
          <w:spacing w:val="40"/>
        </w:rPr>
        <w:t xml:space="preserve"> </w:t>
      </w:r>
      <w:r>
        <w:t>и</w:t>
      </w:r>
      <w:r>
        <w:rPr>
          <w:spacing w:val="40"/>
        </w:rPr>
        <w:t xml:space="preserve"> </w:t>
      </w:r>
      <w:r>
        <w:t>поведения человека в обществе. Виды социальных норм</w:t>
      </w:r>
      <w:r>
        <w:rPr>
          <w:i/>
        </w:rPr>
        <w:t>. Традиции и обычаи.</w:t>
      </w:r>
    </w:p>
    <w:p w:rsidR="009A11BE" w:rsidRDefault="005C57DC">
      <w:pPr>
        <w:ind w:left="852" w:firstLine="566"/>
        <w:rPr>
          <w:i/>
          <w:sz w:val="28"/>
        </w:rPr>
      </w:pPr>
      <w:r>
        <w:rPr>
          <w:sz w:val="28"/>
        </w:rPr>
        <w:t>Принципы</w:t>
      </w:r>
      <w:r>
        <w:rPr>
          <w:spacing w:val="80"/>
          <w:sz w:val="28"/>
        </w:rPr>
        <w:t xml:space="preserve"> </w:t>
      </w:r>
      <w:r>
        <w:rPr>
          <w:sz w:val="28"/>
        </w:rPr>
        <w:t>и</w:t>
      </w:r>
      <w:r>
        <w:rPr>
          <w:spacing w:val="80"/>
          <w:sz w:val="28"/>
        </w:rPr>
        <w:t xml:space="preserve"> </w:t>
      </w:r>
      <w:r>
        <w:rPr>
          <w:sz w:val="28"/>
        </w:rPr>
        <w:t>нормы</w:t>
      </w:r>
      <w:r>
        <w:rPr>
          <w:spacing w:val="80"/>
          <w:sz w:val="28"/>
        </w:rPr>
        <w:t xml:space="preserve"> </w:t>
      </w:r>
      <w:r>
        <w:rPr>
          <w:sz w:val="28"/>
        </w:rPr>
        <w:t>морали.</w:t>
      </w:r>
      <w:r>
        <w:rPr>
          <w:spacing w:val="80"/>
          <w:w w:val="150"/>
          <w:sz w:val="28"/>
        </w:rPr>
        <w:t xml:space="preserve"> </w:t>
      </w:r>
      <w:r>
        <w:rPr>
          <w:i/>
          <w:sz w:val="28"/>
        </w:rPr>
        <w:t>Добро</w:t>
      </w:r>
      <w:r>
        <w:rPr>
          <w:i/>
          <w:spacing w:val="80"/>
          <w:sz w:val="28"/>
        </w:rPr>
        <w:t xml:space="preserve"> </w:t>
      </w:r>
      <w:r>
        <w:rPr>
          <w:i/>
          <w:sz w:val="28"/>
        </w:rPr>
        <w:t>и</w:t>
      </w:r>
      <w:r>
        <w:rPr>
          <w:i/>
          <w:spacing w:val="80"/>
          <w:sz w:val="28"/>
        </w:rPr>
        <w:t xml:space="preserve"> </w:t>
      </w:r>
      <w:r>
        <w:rPr>
          <w:i/>
          <w:sz w:val="28"/>
        </w:rPr>
        <w:t>зло.</w:t>
      </w:r>
      <w:r>
        <w:rPr>
          <w:i/>
          <w:spacing w:val="80"/>
          <w:sz w:val="28"/>
        </w:rPr>
        <w:t xml:space="preserve"> </w:t>
      </w:r>
      <w:r>
        <w:rPr>
          <w:i/>
          <w:sz w:val="28"/>
        </w:rPr>
        <w:t>Нравственные</w:t>
      </w:r>
      <w:r>
        <w:rPr>
          <w:i/>
          <w:spacing w:val="80"/>
          <w:sz w:val="28"/>
        </w:rPr>
        <w:t xml:space="preserve"> </w:t>
      </w:r>
      <w:r>
        <w:rPr>
          <w:i/>
          <w:sz w:val="28"/>
        </w:rPr>
        <w:t>чувства</w:t>
      </w:r>
      <w:r>
        <w:rPr>
          <w:i/>
          <w:spacing w:val="80"/>
          <w:sz w:val="28"/>
        </w:rPr>
        <w:t xml:space="preserve"> </w:t>
      </w:r>
      <w:r>
        <w:rPr>
          <w:i/>
          <w:sz w:val="28"/>
        </w:rPr>
        <w:t>человека. Совесть и стыд.</w:t>
      </w:r>
    </w:p>
    <w:p w:rsidR="009A11BE" w:rsidRDefault="005C57DC">
      <w:pPr>
        <w:ind w:left="852" w:firstLine="566"/>
        <w:rPr>
          <w:sz w:val="28"/>
        </w:rPr>
      </w:pPr>
      <w:r>
        <w:rPr>
          <w:sz w:val="28"/>
        </w:rPr>
        <w:t xml:space="preserve">Моральный выбор. Моральная оценка поведения людей и собственного поведения. </w:t>
      </w:r>
      <w:r>
        <w:rPr>
          <w:i/>
          <w:sz w:val="28"/>
        </w:rPr>
        <w:t>Влияние моральных норм на общество и человека</w:t>
      </w:r>
      <w:r>
        <w:rPr>
          <w:sz w:val="28"/>
        </w:rPr>
        <w:t>.</w:t>
      </w:r>
    </w:p>
    <w:p w:rsidR="009A11BE" w:rsidRDefault="005C57DC">
      <w:pPr>
        <w:spacing w:line="322" w:lineRule="exact"/>
        <w:ind w:left="1418"/>
        <w:rPr>
          <w:i/>
          <w:sz w:val="28"/>
        </w:rPr>
      </w:pPr>
      <w:r>
        <w:rPr>
          <w:sz w:val="28"/>
        </w:rPr>
        <w:t>Право</w:t>
      </w:r>
      <w:r>
        <w:rPr>
          <w:spacing w:val="-6"/>
          <w:sz w:val="28"/>
        </w:rPr>
        <w:t xml:space="preserve"> </w:t>
      </w:r>
      <w:r>
        <w:rPr>
          <w:sz w:val="28"/>
        </w:rPr>
        <w:t>и</w:t>
      </w:r>
      <w:r>
        <w:rPr>
          <w:spacing w:val="-2"/>
          <w:sz w:val="28"/>
        </w:rPr>
        <w:t xml:space="preserve"> </w:t>
      </w:r>
      <w:r>
        <w:rPr>
          <w:sz w:val="28"/>
        </w:rPr>
        <w:t>его</w:t>
      </w:r>
      <w:r>
        <w:rPr>
          <w:spacing w:val="-5"/>
          <w:sz w:val="28"/>
        </w:rPr>
        <w:t xml:space="preserve"> </w:t>
      </w:r>
      <w:r>
        <w:rPr>
          <w:sz w:val="28"/>
        </w:rPr>
        <w:t>роль</w:t>
      </w:r>
      <w:r>
        <w:rPr>
          <w:spacing w:val="-4"/>
          <w:sz w:val="28"/>
        </w:rPr>
        <w:t xml:space="preserve"> </w:t>
      </w:r>
      <w:r>
        <w:rPr>
          <w:sz w:val="28"/>
        </w:rPr>
        <w:t>в</w:t>
      </w:r>
      <w:r>
        <w:rPr>
          <w:spacing w:val="-3"/>
          <w:sz w:val="28"/>
        </w:rPr>
        <w:t xml:space="preserve"> </w:t>
      </w:r>
      <w:r>
        <w:rPr>
          <w:sz w:val="28"/>
        </w:rPr>
        <w:t>жизни</w:t>
      </w:r>
      <w:r>
        <w:rPr>
          <w:spacing w:val="-2"/>
          <w:sz w:val="28"/>
        </w:rPr>
        <w:t xml:space="preserve"> </w:t>
      </w:r>
      <w:r>
        <w:rPr>
          <w:sz w:val="28"/>
        </w:rPr>
        <w:t>общества.</w:t>
      </w:r>
      <w:r>
        <w:rPr>
          <w:spacing w:val="-3"/>
          <w:sz w:val="28"/>
        </w:rPr>
        <w:t xml:space="preserve"> </w:t>
      </w:r>
      <w:r>
        <w:rPr>
          <w:i/>
          <w:sz w:val="28"/>
        </w:rPr>
        <w:t>Право</w:t>
      </w:r>
      <w:r>
        <w:rPr>
          <w:i/>
          <w:spacing w:val="-1"/>
          <w:sz w:val="28"/>
        </w:rPr>
        <w:t xml:space="preserve"> </w:t>
      </w:r>
      <w:r>
        <w:rPr>
          <w:i/>
          <w:sz w:val="28"/>
        </w:rPr>
        <w:t>и</w:t>
      </w:r>
      <w:r>
        <w:rPr>
          <w:i/>
          <w:spacing w:val="-5"/>
          <w:sz w:val="28"/>
        </w:rPr>
        <w:t xml:space="preserve"> </w:t>
      </w:r>
      <w:r>
        <w:rPr>
          <w:i/>
          <w:spacing w:val="-2"/>
          <w:sz w:val="28"/>
        </w:rPr>
        <w:t>мораль.</w:t>
      </w:r>
    </w:p>
    <w:p w:rsidR="009A11BE" w:rsidRDefault="005C57DC">
      <w:pPr>
        <w:pStyle w:val="2"/>
        <w:spacing w:before="7"/>
        <w:ind w:left="1418"/>
        <w:jc w:val="left"/>
      </w:pPr>
      <w:r>
        <w:t>Человек</w:t>
      </w:r>
      <w:r>
        <w:rPr>
          <w:spacing w:val="-8"/>
        </w:rPr>
        <w:t xml:space="preserve"> </w:t>
      </w:r>
      <w:r>
        <w:t>как</w:t>
      </w:r>
      <w:r>
        <w:rPr>
          <w:spacing w:val="-5"/>
        </w:rPr>
        <w:t xml:space="preserve"> </w:t>
      </w:r>
      <w:r>
        <w:t>участник</w:t>
      </w:r>
      <w:r>
        <w:rPr>
          <w:spacing w:val="-5"/>
        </w:rPr>
        <w:t xml:space="preserve"> </w:t>
      </w:r>
      <w:r>
        <w:t>правовых</w:t>
      </w:r>
      <w:r>
        <w:rPr>
          <w:spacing w:val="-4"/>
        </w:rPr>
        <w:t xml:space="preserve"> </w:t>
      </w:r>
      <w:r>
        <w:rPr>
          <w:spacing w:val="-2"/>
        </w:rPr>
        <w:t>отношений</w:t>
      </w:r>
    </w:p>
    <w:p w:rsidR="009A11BE" w:rsidRDefault="005C57DC">
      <w:pPr>
        <w:pStyle w:val="a3"/>
        <w:ind w:right="277" w:firstLine="566"/>
        <w:rPr>
          <w:i/>
        </w:rPr>
      </w:pPr>
      <w:r>
        <w:t xml:space="preserve">Правоотношения и их особенности. Правовая </w:t>
      </w:r>
      <w:r>
        <w:t xml:space="preserve">норма. Участники правоотношений. Правоспособность и дееспособность. Правовая оценка поступков и деятельности человека. Правомерное поведение. </w:t>
      </w:r>
      <w:r>
        <w:rPr>
          <w:i/>
        </w:rPr>
        <w:t>Правовая культура личности.</w:t>
      </w:r>
    </w:p>
    <w:p w:rsidR="009A11BE" w:rsidRDefault="005C57DC">
      <w:pPr>
        <w:ind w:left="852" w:right="282" w:firstLine="566"/>
        <w:jc w:val="both"/>
        <w:rPr>
          <w:i/>
          <w:sz w:val="28"/>
        </w:rPr>
      </w:pPr>
      <w:r>
        <w:rPr>
          <w:sz w:val="28"/>
        </w:rPr>
        <w:t xml:space="preserve">Правонарушение и юридическая ответственность. Проступок и преступление. </w:t>
      </w:r>
      <w:r>
        <w:rPr>
          <w:i/>
          <w:sz w:val="28"/>
        </w:rPr>
        <w:t>Опасность прав</w:t>
      </w:r>
      <w:r>
        <w:rPr>
          <w:i/>
          <w:sz w:val="28"/>
        </w:rPr>
        <w:t>онарушений для личности и общества.</w:t>
      </w:r>
    </w:p>
    <w:p w:rsidR="009A11BE" w:rsidRDefault="005C57DC">
      <w:pPr>
        <w:pStyle w:val="a3"/>
        <w:ind w:right="279" w:firstLine="566"/>
      </w:pPr>
      <w: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w:t>
      </w:r>
      <w:r>
        <w:t>жности их защиты.</w:t>
      </w:r>
    </w:p>
    <w:p w:rsidR="009A11BE" w:rsidRDefault="005C57DC">
      <w:pPr>
        <w:pStyle w:val="2"/>
        <w:spacing w:before="5"/>
        <w:ind w:left="1418"/>
      </w:pPr>
      <w:r>
        <w:t>Основы</w:t>
      </w:r>
      <w:r>
        <w:rPr>
          <w:spacing w:val="-8"/>
        </w:rPr>
        <w:t xml:space="preserve"> </w:t>
      </w:r>
      <w:r>
        <w:t>российского</w:t>
      </w:r>
      <w:r>
        <w:rPr>
          <w:spacing w:val="-6"/>
        </w:rPr>
        <w:t xml:space="preserve"> </w:t>
      </w:r>
      <w:r>
        <w:rPr>
          <w:spacing w:val="-4"/>
        </w:rPr>
        <w:t>права</w:t>
      </w:r>
    </w:p>
    <w:p w:rsidR="009A11BE" w:rsidRDefault="005C57DC">
      <w:pPr>
        <w:pStyle w:val="a3"/>
        <w:ind w:right="281" w:firstLine="566"/>
      </w:pPr>
      <w:r>
        <w:t>Конституция Российской Федерации — основной закон. Законы и подзаконные акты. Отрасли права.</w:t>
      </w:r>
    </w:p>
    <w:p w:rsidR="009A11BE" w:rsidRDefault="005C57DC">
      <w:pPr>
        <w:pStyle w:val="a3"/>
        <w:ind w:right="283" w:firstLine="566"/>
      </w:pPr>
      <w:r>
        <w:t>Основы гражданского права</w:t>
      </w:r>
      <w:r>
        <w:rPr>
          <w:i/>
        </w:rPr>
        <w:t xml:space="preserve">. </w:t>
      </w:r>
      <w:r>
        <w:t>Физические и юридические лица в гражданском праве. Право собственности, защита прав собственности.</w:t>
      </w:r>
    </w:p>
    <w:p w:rsidR="009A11BE" w:rsidRDefault="005C57DC">
      <w:pPr>
        <w:ind w:left="852" w:right="276" w:firstLine="566"/>
        <w:jc w:val="both"/>
        <w:rPr>
          <w:i/>
          <w:sz w:val="28"/>
        </w:rPr>
      </w:pPr>
      <w:r>
        <w:rPr>
          <w:sz w:val="28"/>
        </w:rPr>
        <w:t xml:space="preserve">Основные виды гражданско-правовых договоров. Договор купли-продажи. Права потребителей и возможности их защиты. </w:t>
      </w:r>
      <w:r>
        <w:rPr>
          <w:i/>
          <w:sz w:val="28"/>
        </w:rPr>
        <w:t>Несовершеннолетние как участники гражданско-п</w:t>
      </w:r>
      <w:r>
        <w:rPr>
          <w:i/>
          <w:sz w:val="28"/>
        </w:rPr>
        <w:t>равовых отношений.</w:t>
      </w:r>
    </w:p>
    <w:p w:rsidR="009A11BE" w:rsidRDefault="005C57DC">
      <w:pPr>
        <w:ind w:left="852" w:right="279" w:firstLine="566"/>
        <w:jc w:val="both"/>
        <w:rPr>
          <w:sz w:val="28"/>
        </w:rPr>
      </w:pPr>
      <w:r>
        <w:rPr>
          <w:sz w:val="28"/>
        </w:rPr>
        <w:t xml:space="preserve">Основы семейного права. </w:t>
      </w:r>
      <w:r>
        <w:rPr>
          <w:i/>
          <w:sz w:val="28"/>
        </w:rPr>
        <w:t>Важность семьи в жизни человека, общества и</w:t>
      </w:r>
      <w:r>
        <w:rPr>
          <w:i/>
          <w:spacing w:val="21"/>
          <w:sz w:val="28"/>
        </w:rPr>
        <w:t xml:space="preserve"> </w:t>
      </w:r>
      <w:r>
        <w:rPr>
          <w:i/>
          <w:sz w:val="28"/>
        </w:rPr>
        <w:t>государства.</w:t>
      </w:r>
      <w:r>
        <w:rPr>
          <w:i/>
          <w:spacing w:val="20"/>
          <w:sz w:val="28"/>
        </w:rPr>
        <w:t xml:space="preserve"> </w:t>
      </w:r>
      <w:r>
        <w:rPr>
          <w:i/>
          <w:sz w:val="28"/>
        </w:rPr>
        <w:t>Условия</w:t>
      </w:r>
      <w:r>
        <w:rPr>
          <w:i/>
          <w:spacing w:val="19"/>
          <w:sz w:val="28"/>
        </w:rPr>
        <w:t xml:space="preserve"> </w:t>
      </w:r>
      <w:r>
        <w:rPr>
          <w:i/>
          <w:sz w:val="28"/>
        </w:rPr>
        <w:t>заключения</w:t>
      </w:r>
      <w:r>
        <w:rPr>
          <w:i/>
          <w:spacing w:val="18"/>
          <w:sz w:val="28"/>
        </w:rPr>
        <w:t xml:space="preserve"> </w:t>
      </w:r>
      <w:r>
        <w:rPr>
          <w:i/>
          <w:sz w:val="28"/>
        </w:rPr>
        <w:t>брака</w:t>
      </w:r>
      <w:r>
        <w:rPr>
          <w:i/>
          <w:spacing w:val="21"/>
          <w:sz w:val="28"/>
        </w:rPr>
        <w:t xml:space="preserve"> </w:t>
      </w:r>
      <w:r>
        <w:rPr>
          <w:i/>
          <w:sz w:val="28"/>
        </w:rPr>
        <w:t>в</w:t>
      </w:r>
      <w:r>
        <w:rPr>
          <w:i/>
          <w:spacing w:val="18"/>
          <w:sz w:val="28"/>
        </w:rPr>
        <w:t xml:space="preserve"> </w:t>
      </w:r>
      <w:r>
        <w:rPr>
          <w:i/>
          <w:sz w:val="28"/>
        </w:rPr>
        <w:t>Российской</w:t>
      </w:r>
      <w:r>
        <w:rPr>
          <w:i/>
          <w:spacing w:val="22"/>
          <w:sz w:val="28"/>
        </w:rPr>
        <w:t xml:space="preserve"> </w:t>
      </w:r>
      <w:r>
        <w:rPr>
          <w:i/>
          <w:sz w:val="28"/>
        </w:rPr>
        <w:t>Федерации</w:t>
      </w:r>
      <w:r>
        <w:rPr>
          <w:sz w:val="28"/>
        </w:rPr>
        <w:t>.</w:t>
      </w:r>
      <w:r>
        <w:rPr>
          <w:spacing w:val="17"/>
          <w:sz w:val="28"/>
        </w:rPr>
        <w:t xml:space="preserve"> </w:t>
      </w:r>
      <w:r>
        <w:rPr>
          <w:sz w:val="28"/>
        </w:rPr>
        <w:t>Права</w:t>
      </w:r>
      <w:r>
        <w:rPr>
          <w:spacing w:val="19"/>
          <w:sz w:val="28"/>
        </w:rPr>
        <w:t xml:space="preserve"> </w:t>
      </w:r>
      <w:r>
        <w:rPr>
          <w:spacing w:val="-10"/>
          <w:sz w:val="28"/>
        </w:rPr>
        <w:t>и</w:t>
      </w:r>
    </w:p>
    <w:p w:rsidR="009A11BE" w:rsidRDefault="009A11BE">
      <w:pPr>
        <w:jc w:val="both"/>
        <w:rPr>
          <w:sz w:val="28"/>
        </w:rPr>
        <w:sectPr w:rsidR="009A11BE">
          <w:pgSz w:w="11910" w:h="16840"/>
          <w:pgMar w:top="1040" w:right="566" w:bottom="1320" w:left="850" w:header="0" w:footer="1069" w:gutter="0"/>
          <w:cols w:space="720"/>
        </w:sectPr>
      </w:pPr>
    </w:p>
    <w:p w:rsidR="009A11BE" w:rsidRDefault="005C57DC">
      <w:pPr>
        <w:spacing w:before="69" w:line="242" w:lineRule="auto"/>
        <w:ind w:left="852" w:right="281"/>
        <w:jc w:val="both"/>
        <w:rPr>
          <w:i/>
          <w:sz w:val="28"/>
        </w:rPr>
      </w:pPr>
      <w:r>
        <w:rPr>
          <w:sz w:val="28"/>
        </w:rPr>
        <w:lastRenderedPageBreak/>
        <w:t xml:space="preserve">обязанности детей и родителей. </w:t>
      </w:r>
      <w:r>
        <w:rPr>
          <w:i/>
          <w:sz w:val="28"/>
        </w:rPr>
        <w:t>Защита прав и интересов детей,</w:t>
      </w:r>
      <w:r>
        <w:rPr>
          <w:i/>
          <w:spacing w:val="40"/>
          <w:sz w:val="28"/>
        </w:rPr>
        <w:t xml:space="preserve"> </w:t>
      </w:r>
      <w:r>
        <w:rPr>
          <w:i/>
          <w:sz w:val="28"/>
        </w:rPr>
        <w:t>оставшихся без попечения родителей.</w:t>
      </w:r>
    </w:p>
    <w:p w:rsidR="009A11BE" w:rsidRDefault="005C57DC">
      <w:pPr>
        <w:ind w:left="852" w:right="282" w:firstLine="566"/>
        <w:jc w:val="both"/>
        <w:rPr>
          <w:sz w:val="28"/>
        </w:rPr>
      </w:pPr>
      <w:r>
        <w:rPr>
          <w:sz w:val="28"/>
        </w:rPr>
        <w:t xml:space="preserve">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w:t>
      </w:r>
      <w:r>
        <w:rPr>
          <w:i/>
          <w:sz w:val="28"/>
        </w:rPr>
        <w:t>Особенности правового статуса несовершеннолетних пр</w:t>
      </w:r>
      <w:r>
        <w:rPr>
          <w:i/>
          <w:sz w:val="28"/>
        </w:rPr>
        <w:t>и осуществлении трудовой деятельности</w:t>
      </w:r>
      <w:r>
        <w:rPr>
          <w:sz w:val="28"/>
        </w:rPr>
        <w:t>.</w:t>
      </w:r>
    </w:p>
    <w:p w:rsidR="009A11BE" w:rsidRDefault="005C57DC">
      <w:pPr>
        <w:pStyle w:val="a3"/>
        <w:ind w:right="280" w:firstLine="566"/>
      </w:pPr>
      <w: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w:t>
      </w:r>
      <w:r>
        <w:t xml:space="preserve">нность. Преступления и уголовная ответственность. Особенности юридической ответственности </w:t>
      </w:r>
      <w:r>
        <w:rPr>
          <w:spacing w:val="-2"/>
        </w:rPr>
        <w:t>несовершеннолетних.</w:t>
      </w:r>
    </w:p>
    <w:p w:rsidR="009A11BE" w:rsidRDefault="005C57DC">
      <w:pPr>
        <w:ind w:left="852" w:right="278" w:firstLine="566"/>
        <w:jc w:val="both"/>
        <w:rPr>
          <w:sz w:val="28"/>
        </w:rPr>
      </w:pPr>
      <w:r>
        <w:rPr>
          <w:sz w:val="28"/>
        </w:rPr>
        <w:t xml:space="preserve">Правоохранительные органы в Российской Федерации. </w:t>
      </w:r>
      <w:r>
        <w:rPr>
          <w:i/>
          <w:sz w:val="28"/>
        </w:rPr>
        <w:t xml:space="preserve">Структура правоохранительных органов Российской Федерации. </w:t>
      </w:r>
      <w:r>
        <w:rPr>
          <w:sz w:val="28"/>
        </w:rPr>
        <w:t>Функции правоохранительных органов.</w:t>
      </w:r>
    </w:p>
    <w:p w:rsidR="009A11BE" w:rsidRDefault="005C57DC">
      <w:pPr>
        <w:spacing w:before="1"/>
        <w:ind w:left="852" w:right="277" w:firstLine="566"/>
        <w:jc w:val="both"/>
        <w:rPr>
          <w:sz w:val="28"/>
        </w:rPr>
      </w:pPr>
      <w:r>
        <w:rPr>
          <w:sz w:val="28"/>
        </w:rPr>
        <w:t>С</w:t>
      </w:r>
      <w:r>
        <w:rPr>
          <w:sz w:val="28"/>
        </w:rPr>
        <w:t xml:space="preserve">оциальные нормы как регуляторы поведения человека в обществе. </w:t>
      </w:r>
      <w:r>
        <w:rPr>
          <w:i/>
          <w:sz w:val="28"/>
        </w:rPr>
        <w:t xml:space="preserve">Общественные нравы, традиции и обычаи. </w:t>
      </w:r>
      <w:r>
        <w:rPr>
          <w:sz w:val="28"/>
        </w:rPr>
        <w:t>Как усваиваются социальные нормы. Общественные ценности. Гражданственность и патриотизм. Уважение социального многообразия. Мораль, ее основные принципы. Н</w:t>
      </w:r>
      <w:r>
        <w:rPr>
          <w:sz w:val="28"/>
        </w:rPr>
        <w:t xml:space="preserve">равственность. Моральные нормы и нравственный выбор. </w:t>
      </w:r>
      <w:r>
        <w:rPr>
          <w:i/>
          <w:sz w:val="28"/>
        </w:rPr>
        <w:t xml:space="preserve">Роль морали в жизни человека и общества. Золотое правило нравственности. </w:t>
      </w:r>
      <w:r>
        <w:rPr>
          <w:sz w:val="28"/>
        </w:rPr>
        <w:t xml:space="preserve">Гуманизм. </w:t>
      </w:r>
      <w:r>
        <w:rPr>
          <w:i/>
          <w:sz w:val="28"/>
        </w:rPr>
        <w:t xml:space="preserve">Добро и зло. Долг. Совесть. Моральная ответственность. </w:t>
      </w:r>
      <w:r>
        <w:rPr>
          <w:sz w:val="28"/>
        </w:rPr>
        <w:t xml:space="preserve">Право, его роль в жизни человека, общества и государства. </w:t>
      </w:r>
      <w:r>
        <w:rPr>
          <w:i/>
          <w:sz w:val="28"/>
        </w:rPr>
        <w:t>Основны</w:t>
      </w:r>
      <w:r>
        <w:rPr>
          <w:i/>
          <w:sz w:val="28"/>
        </w:rPr>
        <w:t xml:space="preserve">е признаки права. </w:t>
      </w:r>
      <w:r>
        <w:rPr>
          <w:sz w:val="28"/>
        </w:rPr>
        <w:t xml:space="preserve">Право и мораль: общее и различия. Социализация личности. </w:t>
      </w:r>
      <w:r>
        <w:rPr>
          <w:i/>
          <w:sz w:val="28"/>
        </w:rPr>
        <w:t xml:space="preserve">Особенности социализации в подростковом возрасте. </w:t>
      </w:r>
      <w:r>
        <w:rPr>
          <w:sz w:val="28"/>
        </w:rPr>
        <w:t xml:space="preserve">Отклоняющееся поведение. </w:t>
      </w:r>
      <w:r>
        <w:rPr>
          <w:i/>
          <w:sz w:val="28"/>
        </w:rPr>
        <w:t xml:space="preserve">Опасность наркомании и алкоголизма для человека и общества. Социальный контроль. </w:t>
      </w:r>
      <w:r>
        <w:rPr>
          <w:sz w:val="28"/>
        </w:rPr>
        <w:t>Социальная значимость здорового образа жизни.</w:t>
      </w:r>
    </w:p>
    <w:p w:rsidR="009A11BE" w:rsidRDefault="009A11BE">
      <w:pPr>
        <w:pStyle w:val="a3"/>
        <w:spacing w:before="1"/>
        <w:ind w:left="0" w:firstLine="0"/>
        <w:jc w:val="left"/>
      </w:pPr>
    </w:p>
    <w:p w:rsidR="009A11BE" w:rsidRDefault="005C57DC">
      <w:pPr>
        <w:pStyle w:val="1"/>
        <w:ind w:left="852"/>
        <w:jc w:val="both"/>
      </w:pPr>
      <w:r>
        <w:t>8</w:t>
      </w:r>
      <w:r>
        <w:rPr>
          <w:spacing w:val="1"/>
        </w:rPr>
        <w:t xml:space="preserve"> </w:t>
      </w:r>
      <w:r>
        <w:rPr>
          <w:spacing w:val="-2"/>
        </w:rPr>
        <w:t>КЛАСС</w:t>
      </w:r>
    </w:p>
    <w:p w:rsidR="009A11BE" w:rsidRDefault="005C57DC">
      <w:pPr>
        <w:pStyle w:val="2"/>
        <w:spacing w:before="2"/>
        <w:ind w:left="1418"/>
        <w:jc w:val="left"/>
      </w:pPr>
      <w:r>
        <w:t>Человек</w:t>
      </w:r>
      <w:r>
        <w:rPr>
          <w:spacing w:val="-8"/>
        </w:rPr>
        <w:t xml:space="preserve"> </w:t>
      </w:r>
      <w:r>
        <w:t>в</w:t>
      </w:r>
      <w:r>
        <w:rPr>
          <w:spacing w:val="-8"/>
        </w:rPr>
        <w:t xml:space="preserve"> </w:t>
      </w:r>
      <w:r>
        <w:t>экономических</w:t>
      </w:r>
      <w:r>
        <w:rPr>
          <w:spacing w:val="-5"/>
        </w:rPr>
        <w:t xml:space="preserve"> </w:t>
      </w:r>
      <w:r>
        <w:rPr>
          <w:spacing w:val="-2"/>
        </w:rPr>
        <w:t>отношениях</w:t>
      </w:r>
    </w:p>
    <w:p w:rsidR="009A11BE" w:rsidRDefault="005C57DC">
      <w:pPr>
        <w:tabs>
          <w:tab w:val="left" w:pos="3723"/>
          <w:tab w:val="left" w:pos="4903"/>
          <w:tab w:val="left" w:pos="6546"/>
          <w:tab w:val="left" w:pos="8550"/>
          <w:tab w:val="left" w:pos="9150"/>
        </w:tabs>
        <w:ind w:left="852" w:right="287" w:firstLine="566"/>
        <w:rPr>
          <w:i/>
          <w:sz w:val="28"/>
        </w:rPr>
      </w:pPr>
      <w:r>
        <w:rPr>
          <w:spacing w:val="-2"/>
          <w:sz w:val="28"/>
        </w:rPr>
        <w:t>Экономическая</w:t>
      </w:r>
      <w:r>
        <w:rPr>
          <w:sz w:val="28"/>
        </w:rPr>
        <w:tab/>
      </w:r>
      <w:r>
        <w:rPr>
          <w:spacing w:val="-4"/>
          <w:sz w:val="28"/>
        </w:rPr>
        <w:t>жизнь</w:t>
      </w:r>
      <w:r>
        <w:rPr>
          <w:sz w:val="28"/>
        </w:rPr>
        <w:tab/>
      </w:r>
      <w:r>
        <w:rPr>
          <w:spacing w:val="-2"/>
          <w:sz w:val="28"/>
        </w:rPr>
        <w:t>общества.</w:t>
      </w:r>
      <w:r>
        <w:rPr>
          <w:sz w:val="28"/>
        </w:rPr>
        <w:tab/>
      </w:r>
      <w:r>
        <w:rPr>
          <w:spacing w:val="-2"/>
          <w:sz w:val="28"/>
        </w:rPr>
        <w:t>Потребности</w:t>
      </w:r>
      <w:r>
        <w:rPr>
          <w:sz w:val="28"/>
        </w:rPr>
        <w:tab/>
      </w:r>
      <w:r>
        <w:rPr>
          <w:spacing w:val="-10"/>
          <w:sz w:val="28"/>
        </w:rPr>
        <w:t>и</w:t>
      </w:r>
      <w:r>
        <w:rPr>
          <w:sz w:val="28"/>
        </w:rPr>
        <w:tab/>
      </w:r>
      <w:r>
        <w:rPr>
          <w:spacing w:val="-2"/>
          <w:sz w:val="28"/>
        </w:rPr>
        <w:t xml:space="preserve">ресурсы, </w:t>
      </w:r>
      <w:r>
        <w:rPr>
          <w:sz w:val="28"/>
        </w:rPr>
        <w:t xml:space="preserve">ограниченность ресурсов. </w:t>
      </w:r>
      <w:r>
        <w:rPr>
          <w:i/>
          <w:sz w:val="28"/>
        </w:rPr>
        <w:t>Экономический выбор.</w:t>
      </w:r>
    </w:p>
    <w:p w:rsidR="009A11BE" w:rsidRDefault="005C57DC">
      <w:pPr>
        <w:pStyle w:val="a3"/>
        <w:ind w:left="1418" w:firstLine="0"/>
        <w:jc w:val="left"/>
      </w:pPr>
      <w:r>
        <w:t>Экономическая</w:t>
      </w:r>
      <w:r>
        <w:rPr>
          <w:spacing w:val="-7"/>
        </w:rPr>
        <w:t xml:space="preserve"> </w:t>
      </w:r>
      <w:r>
        <w:t>система</w:t>
      </w:r>
      <w:r>
        <w:rPr>
          <w:spacing w:val="-4"/>
        </w:rPr>
        <w:t xml:space="preserve"> </w:t>
      </w:r>
      <w:r>
        <w:t>и</w:t>
      </w:r>
      <w:r>
        <w:rPr>
          <w:spacing w:val="-5"/>
        </w:rPr>
        <w:t xml:space="preserve"> </w:t>
      </w:r>
      <w:r>
        <w:t>её</w:t>
      </w:r>
      <w:r>
        <w:rPr>
          <w:spacing w:val="-4"/>
        </w:rPr>
        <w:t xml:space="preserve"> </w:t>
      </w:r>
      <w:r>
        <w:t>функции.</w:t>
      </w:r>
      <w:r>
        <w:rPr>
          <w:spacing w:val="-5"/>
        </w:rPr>
        <w:t xml:space="preserve"> </w:t>
      </w:r>
      <w:r>
        <w:rPr>
          <w:spacing w:val="-2"/>
        </w:rPr>
        <w:t>Собственность.</w:t>
      </w:r>
    </w:p>
    <w:p w:rsidR="009A11BE" w:rsidRDefault="005C57DC">
      <w:pPr>
        <w:pStyle w:val="a3"/>
        <w:spacing w:line="322" w:lineRule="exact"/>
        <w:ind w:left="1418" w:firstLine="0"/>
        <w:jc w:val="left"/>
      </w:pPr>
      <w:r>
        <w:t>Производство</w:t>
      </w:r>
      <w:r>
        <w:rPr>
          <w:spacing w:val="14"/>
        </w:rPr>
        <w:t xml:space="preserve"> </w:t>
      </w:r>
      <w:r>
        <w:t>—</w:t>
      </w:r>
      <w:r>
        <w:rPr>
          <w:spacing w:val="14"/>
        </w:rPr>
        <w:t xml:space="preserve"> </w:t>
      </w:r>
      <w:r>
        <w:t>источник</w:t>
      </w:r>
      <w:r>
        <w:rPr>
          <w:spacing w:val="14"/>
        </w:rPr>
        <w:t xml:space="preserve"> </w:t>
      </w:r>
      <w:r>
        <w:t>экономических</w:t>
      </w:r>
      <w:r>
        <w:rPr>
          <w:spacing w:val="14"/>
        </w:rPr>
        <w:t xml:space="preserve"> </w:t>
      </w:r>
      <w:r>
        <w:t>благ.</w:t>
      </w:r>
      <w:r>
        <w:rPr>
          <w:spacing w:val="13"/>
        </w:rPr>
        <w:t xml:space="preserve"> </w:t>
      </w:r>
      <w:r>
        <w:t>Факторы</w:t>
      </w:r>
      <w:r>
        <w:rPr>
          <w:spacing w:val="13"/>
        </w:rPr>
        <w:t xml:space="preserve"> </w:t>
      </w:r>
      <w:r>
        <w:rPr>
          <w:spacing w:val="-2"/>
        </w:rPr>
        <w:t>производства.</w:t>
      </w:r>
    </w:p>
    <w:p w:rsidR="009A11BE" w:rsidRDefault="005C57DC">
      <w:pPr>
        <w:pStyle w:val="a3"/>
        <w:spacing w:line="322" w:lineRule="exact"/>
        <w:ind w:firstLine="0"/>
        <w:jc w:val="left"/>
      </w:pPr>
      <w:r>
        <w:t>Трудовая</w:t>
      </w:r>
      <w:r>
        <w:rPr>
          <w:spacing w:val="-14"/>
        </w:rPr>
        <w:t xml:space="preserve"> </w:t>
      </w:r>
      <w:r>
        <w:t>деятельность.</w:t>
      </w:r>
      <w:r>
        <w:rPr>
          <w:spacing w:val="-11"/>
        </w:rPr>
        <w:t xml:space="preserve"> </w:t>
      </w:r>
      <w:r>
        <w:t>Производительность</w:t>
      </w:r>
      <w:r>
        <w:rPr>
          <w:spacing w:val="-13"/>
        </w:rPr>
        <w:t xml:space="preserve"> </w:t>
      </w:r>
      <w:r>
        <w:t>труда.</w:t>
      </w:r>
      <w:r>
        <w:rPr>
          <w:spacing w:val="-12"/>
        </w:rPr>
        <w:t xml:space="preserve"> </w:t>
      </w:r>
      <w:r>
        <w:t>Разделение</w:t>
      </w:r>
      <w:r>
        <w:rPr>
          <w:spacing w:val="-11"/>
        </w:rPr>
        <w:t xml:space="preserve"> </w:t>
      </w:r>
      <w:r>
        <w:rPr>
          <w:spacing w:val="-2"/>
        </w:rPr>
        <w:t>труда.</w:t>
      </w:r>
    </w:p>
    <w:p w:rsidR="009A11BE" w:rsidRDefault="005C57DC">
      <w:pPr>
        <w:pStyle w:val="a3"/>
        <w:tabs>
          <w:tab w:val="left" w:pos="4601"/>
          <w:tab w:val="left" w:pos="5700"/>
          <w:tab w:val="left" w:pos="6280"/>
          <w:tab w:val="left" w:pos="7539"/>
        </w:tabs>
        <w:ind w:right="288" w:firstLine="566"/>
        <w:jc w:val="left"/>
      </w:pPr>
      <w:r>
        <w:rPr>
          <w:spacing w:val="-2"/>
        </w:rPr>
        <w:t>Предпринимательство.</w:t>
      </w:r>
      <w:r>
        <w:tab/>
      </w:r>
      <w:r>
        <w:rPr>
          <w:spacing w:val="-4"/>
        </w:rPr>
        <w:t>Виды</w:t>
      </w:r>
      <w:r>
        <w:tab/>
      </w:r>
      <w:r>
        <w:rPr>
          <w:spacing w:val="-10"/>
        </w:rPr>
        <w:t>и</w:t>
      </w:r>
      <w:r>
        <w:tab/>
      </w:r>
      <w:r>
        <w:rPr>
          <w:spacing w:val="-2"/>
        </w:rPr>
        <w:t>формы</w:t>
      </w:r>
      <w:r>
        <w:tab/>
      </w:r>
      <w:r>
        <w:rPr>
          <w:spacing w:val="-2"/>
        </w:rPr>
        <w:t>предпринимательской деятельности.</w:t>
      </w:r>
    </w:p>
    <w:p w:rsidR="009A11BE" w:rsidRDefault="005C57DC">
      <w:pPr>
        <w:pStyle w:val="a3"/>
        <w:spacing w:line="321" w:lineRule="exact"/>
        <w:ind w:left="1418" w:firstLine="0"/>
        <w:jc w:val="left"/>
      </w:pPr>
      <w:r>
        <w:t>Обмен.</w:t>
      </w:r>
      <w:r>
        <w:rPr>
          <w:spacing w:val="-7"/>
        </w:rPr>
        <w:t xml:space="preserve"> </w:t>
      </w:r>
      <w:r>
        <w:t>Деньги</w:t>
      </w:r>
      <w:r>
        <w:rPr>
          <w:spacing w:val="-3"/>
        </w:rPr>
        <w:t xml:space="preserve"> </w:t>
      </w:r>
      <w:r>
        <w:t>и</w:t>
      </w:r>
      <w:r>
        <w:rPr>
          <w:spacing w:val="-4"/>
        </w:rPr>
        <w:t xml:space="preserve"> </w:t>
      </w:r>
      <w:r>
        <w:t>их</w:t>
      </w:r>
      <w:r>
        <w:rPr>
          <w:spacing w:val="-6"/>
        </w:rPr>
        <w:t xml:space="preserve"> </w:t>
      </w:r>
      <w:r>
        <w:t>функции.</w:t>
      </w:r>
      <w:r>
        <w:rPr>
          <w:spacing w:val="-4"/>
        </w:rPr>
        <w:t xml:space="preserve"> </w:t>
      </w:r>
      <w:r>
        <w:t>Торговля</w:t>
      </w:r>
      <w:r>
        <w:rPr>
          <w:spacing w:val="-7"/>
        </w:rPr>
        <w:t xml:space="preserve"> </w:t>
      </w:r>
      <w:r>
        <w:t>и</w:t>
      </w:r>
      <w:r>
        <w:rPr>
          <w:spacing w:val="-3"/>
        </w:rPr>
        <w:t xml:space="preserve"> </w:t>
      </w:r>
      <w:r>
        <w:t>её</w:t>
      </w:r>
      <w:r>
        <w:rPr>
          <w:spacing w:val="-4"/>
        </w:rPr>
        <w:t xml:space="preserve"> </w:t>
      </w:r>
      <w:r>
        <w:rPr>
          <w:spacing w:val="-2"/>
        </w:rPr>
        <w:t>формы.</w:t>
      </w:r>
    </w:p>
    <w:p w:rsidR="009A11BE" w:rsidRDefault="005C57DC">
      <w:pPr>
        <w:spacing w:line="242" w:lineRule="auto"/>
        <w:ind w:left="852" w:firstLine="566"/>
        <w:rPr>
          <w:i/>
          <w:sz w:val="28"/>
        </w:rPr>
      </w:pPr>
      <w:r>
        <w:rPr>
          <w:sz w:val="28"/>
        </w:rPr>
        <w:t>Рыночная</w:t>
      </w:r>
      <w:r>
        <w:rPr>
          <w:spacing w:val="40"/>
          <w:sz w:val="28"/>
        </w:rPr>
        <w:t xml:space="preserve"> </w:t>
      </w:r>
      <w:r>
        <w:rPr>
          <w:sz w:val="28"/>
        </w:rPr>
        <w:t>экономика.</w:t>
      </w:r>
      <w:r>
        <w:rPr>
          <w:spacing w:val="40"/>
          <w:sz w:val="28"/>
        </w:rPr>
        <w:t xml:space="preserve"> </w:t>
      </w:r>
      <w:r>
        <w:rPr>
          <w:i/>
          <w:sz w:val="28"/>
        </w:rPr>
        <w:t>Конкуренция</w:t>
      </w:r>
      <w:r>
        <w:rPr>
          <w:sz w:val="28"/>
        </w:rPr>
        <w:t>.</w:t>
      </w:r>
      <w:r>
        <w:rPr>
          <w:spacing w:val="40"/>
          <w:sz w:val="28"/>
        </w:rPr>
        <w:t xml:space="preserve"> </w:t>
      </w:r>
      <w:r>
        <w:rPr>
          <w:sz w:val="28"/>
        </w:rPr>
        <w:t>Спрос</w:t>
      </w:r>
      <w:r>
        <w:rPr>
          <w:spacing w:val="40"/>
          <w:sz w:val="28"/>
        </w:rPr>
        <w:t xml:space="preserve"> </w:t>
      </w:r>
      <w:r>
        <w:rPr>
          <w:sz w:val="28"/>
        </w:rPr>
        <w:t>и</w:t>
      </w:r>
      <w:r>
        <w:rPr>
          <w:spacing w:val="40"/>
          <w:sz w:val="28"/>
        </w:rPr>
        <w:t xml:space="preserve"> </w:t>
      </w:r>
      <w:r>
        <w:rPr>
          <w:sz w:val="28"/>
        </w:rPr>
        <w:t>предложение.</w:t>
      </w:r>
      <w:r>
        <w:rPr>
          <w:spacing w:val="40"/>
          <w:sz w:val="28"/>
        </w:rPr>
        <w:t xml:space="preserve"> </w:t>
      </w:r>
      <w:r>
        <w:rPr>
          <w:i/>
          <w:sz w:val="28"/>
        </w:rPr>
        <w:t>Рыночное</w:t>
      </w:r>
      <w:r>
        <w:rPr>
          <w:i/>
          <w:spacing w:val="40"/>
          <w:sz w:val="28"/>
        </w:rPr>
        <w:t xml:space="preserve"> </w:t>
      </w:r>
      <w:r>
        <w:rPr>
          <w:i/>
          <w:sz w:val="28"/>
        </w:rPr>
        <w:t>равновесие. Невидимая рука рынка. Многообразие рынков.</w:t>
      </w:r>
    </w:p>
    <w:p w:rsidR="009A11BE" w:rsidRDefault="005C57DC">
      <w:pPr>
        <w:ind w:left="852" w:firstLine="566"/>
        <w:rPr>
          <w:i/>
          <w:sz w:val="28"/>
        </w:rPr>
      </w:pPr>
      <w:r>
        <w:rPr>
          <w:sz w:val="28"/>
        </w:rPr>
        <w:t>Предприятие</w:t>
      </w:r>
      <w:r>
        <w:rPr>
          <w:spacing w:val="-3"/>
          <w:sz w:val="28"/>
        </w:rPr>
        <w:t xml:space="preserve"> </w:t>
      </w:r>
      <w:r>
        <w:rPr>
          <w:sz w:val="28"/>
        </w:rPr>
        <w:t>в</w:t>
      </w:r>
      <w:r>
        <w:rPr>
          <w:spacing w:val="-4"/>
          <w:sz w:val="28"/>
        </w:rPr>
        <w:t xml:space="preserve"> </w:t>
      </w:r>
      <w:r>
        <w:rPr>
          <w:sz w:val="28"/>
        </w:rPr>
        <w:t>экономике.</w:t>
      </w:r>
      <w:r>
        <w:rPr>
          <w:spacing w:val="-3"/>
          <w:sz w:val="28"/>
        </w:rPr>
        <w:t xml:space="preserve"> </w:t>
      </w:r>
      <w:r>
        <w:rPr>
          <w:sz w:val="28"/>
        </w:rPr>
        <w:t>Издержки,</w:t>
      </w:r>
      <w:r>
        <w:rPr>
          <w:spacing w:val="-4"/>
          <w:sz w:val="28"/>
        </w:rPr>
        <w:t xml:space="preserve"> </w:t>
      </w:r>
      <w:r>
        <w:rPr>
          <w:sz w:val="28"/>
        </w:rPr>
        <w:t>выручка</w:t>
      </w:r>
      <w:r>
        <w:rPr>
          <w:spacing w:val="-3"/>
          <w:sz w:val="28"/>
        </w:rPr>
        <w:t xml:space="preserve"> </w:t>
      </w:r>
      <w:r>
        <w:rPr>
          <w:sz w:val="28"/>
        </w:rPr>
        <w:t>и</w:t>
      </w:r>
      <w:r>
        <w:rPr>
          <w:spacing w:val="-3"/>
          <w:sz w:val="28"/>
        </w:rPr>
        <w:t xml:space="preserve"> </w:t>
      </w:r>
      <w:r>
        <w:rPr>
          <w:sz w:val="28"/>
        </w:rPr>
        <w:t xml:space="preserve">прибыль. </w:t>
      </w:r>
      <w:r>
        <w:rPr>
          <w:i/>
          <w:sz w:val="28"/>
        </w:rPr>
        <w:t>Как</w:t>
      </w:r>
      <w:r>
        <w:rPr>
          <w:i/>
          <w:spacing w:val="-3"/>
          <w:sz w:val="28"/>
        </w:rPr>
        <w:t xml:space="preserve"> </w:t>
      </w:r>
      <w:r>
        <w:rPr>
          <w:i/>
          <w:sz w:val="28"/>
        </w:rPr>
        <w:t>повысить эффективность производства.</w:t>
      </w:r>
    </w:p>
    <w:p w:rsidR="009A11BE" w:rsidRDefault="005C57DC">
      <w:pPr>
        <w:tabs>
          <w:tab w:val="left" w:pos="3213"/>
          <w:tab w:val="left" w:pos="4233"/>
          <w:tab w:val="left" w:pos="4650"/>
          <w:tab w:val="left" w:pos="6319"/>
          <w:tab w:val="left" w:pos="7453"/>
          <w:tab w:val="left" w:pos="8954"/>
        </w:tabs>
        <w:ind w:left="1418" w:right="286"/>
        <w:rPr>
          <w:sz w:val="28"/>
        </w:rPr>
      </w:pPr>
      <w:r>
        <w:rPr>
          <w:sz w:val="28"/>
        </w:rPr>
        <w:t>Заработная плата и стимулирование труда</w:t>
      </w:r>
      <w:r>
        <w:rPr>
          <w:i/>
          <w:sz w:val="28"/>
        </w:rPr>
        <w:t>. Занятость и безработиц</w:t>
      </w:r>
      <w:r>
        <w:rPr>
          <w:i/>
          <w:sz w:val="28"/>
        </w:rPr>
        <w:t>а</w:t>
      </w:r>
      <w:r>
        <w:rPr>
          <w:sz w:val="28"/>
        </w:rPr>
        <w:t xml:space="preserve">. </w:t>
      </w:r>
      <w:r>
        <w:rPr>
          <w:spacing w:val="-2"/>
          <w:sz w:val="28"/>
        </w:rPr>
        <w:t>Финансовый</w:t>
      </w:r>
      <w:r>
        <w:rPr>
          <w:sz w:val="28"/>
        </w:rPr>
        <w:tab/>
      </w:r>
      <w:r>
        <w:rPr>
          <w:spacing w:val="-4"/>
          <w:sz w:val="28"/>
        </w:rPr>
        <w:t>рынок</w:t>
      </w:r>
      <w:r>
        <w:rPr>
          <w:sz w:val="28"/>
        </w:rPr>
        <w:tab/>
      </w:r>
      <w:r>
        <w:rPr>
          <w:spacing w:val="-10"/>
          <w:sz w:val="28"/>
        </w:rPr>
        <w:t>и</w:t>
      </w:r>
      <w:r>
        <w:rPr>
          <w:sz w:val="28"/>
        </w:rPr>
        <w:tab/>
      </w:r>
      <w:r>
        <w:rPr>
          <w:spacing w:val="-2"/>
          <w:sz w:val="28"/>
        </w:rPr>
        <w:t>посредники</w:t>
      </w:r>
      <w:r>
        <w:rPr>
          <w:sz w:val="28"/>
        </w:rPr>
        <w:tab/>
      </w:r>
      <w:r>
        <w:rPr>
          <w:spacing w:val="-2"/>
          <w:sz w:val="28"/>
        </w:rPr>
        <w:t>(банки,</w:t>
      </w:r>
      <w:r>
        <w:rPr>
          <w:sz w:val="28"/>
        </w:rPr>
        <w:tab/>
      </w:r>
      <w:r>
        <w:rPr>
          <w:spacing w:val="-2"/>
          <w:sz w:val="28"/>
        </w:rPr>
        <w:t>страховые</w:t>
      </w:r>
      <w:r>
        <w:rPr>
          <w:sz w:val="28"/>
        </w:rPr>
        <w:tab/>
      </w:r>
      <w:r>
        <w:rPr>
          <w:spacing w:val="-2"/>
          <w:sz w:val="28"/>
        </w:rPr>
        <w:t>компании,</w:t>
      </w:r>
    </w:p>
    <w:p w:rsidR="009A11BE" w:rsidRDefault="009A11BE">
      <w:pPr>
        <w:rPr>
          <w:sz w:val="28"/>
        </w:rPr>
        <w:sectPr w:rsidR="009A11BE">
          <w:pgSz w:w="11910" w:h="16840"/>
          <w:pgMar w:top="1040" w:right="566" w:bottom="1320" w:left="850" w:header="0" w:footer="1069" w:gutter="0"/>
          <w:cols w:space="720"/>
        </w:sectPr>
      </w:pPr>
    </w:p>
    <w:p w:rsidR="009A11BE" w:rsidRDefault="005C57DC">
      <w:pPr>
        <w:tabs>
          <w:tab w:val="left" w:pos="2388"/>
          <w:tab w:val="left" w:pos="3489"/>
          <w:tab w:val="left" w:pos="4985"/>
          <w:tab w:val="left" w:pos="6522"/>
          <w:tab w:val="left" w:pos="7688"/>
          <w:tab w:val="left" w:pos="8753"/>
        </w:tabs>
        <w:spacing w:before="69" w:line="242" w:lineRule="auto"/>
        <w:ind w:left="852" w:right="278"/>
        <w:rPr>
          <w:i/>
          <w:sz w:val="28"/>
        </w:rPr>
      </w:pPr>
      <w:r>
        <w:rPr>
          <w:spacing w:val="-2"/>
          <w:sz w:val="28"/>
        </w:rPr>
        <w:lastRenderedPageBreak/>
        <w:t>кредитные</w:t>
      </w:r>
      <w:r>
        <w:rPr>
          <w:sz w:val="28"/>
        </w:rPr>
        <w:tab/>
      </w:r>
      <w:r>
        <w:rPr>
          <w:spacing w:val="-2"/>
          <w:sz w:val="28"/>
        </w:rPr>
        <w:t>союзы,</w:t>
      </w:r>
      <w:r>
        <w:rPr>
          <w:sz w:val="28"/>
        </w:rPr>
        <w:tab/>
      </w:r>
      <w:r>
        <w:rPr>
          <w:spacing w:val="-2"/>
          <w:sz w:val="28"/>
        </w:rPr>
        <w:t>участники</w:t>
      </w:r>
      <w:r>
        <w:rPr>
          <w:sz w:val="28"/>
        </w:rPr>
        <w:tab/>
      </w:r>
      <w:r>
        <w:rPr>
          <w:spacing w:val="-2"/>
          <w:sz w:val="28"/>
        </w:rPr>
        <w:t>фондового</w:t>
      </w:r>
      <w:r>
        <w:rPr>
          <w:sz w:val="28"/>
        </w:rPr>
        <w:tab/>
      </w:r>
      <w:r>
        <w:rPr>
          <w:spacing w:val="-2"/>
          <w:sz w:val="28"/>
        </w:rPr>
        <w:t>рынка).</w:t>
      </w:r>
      <w:r>
        <w:rPr>
          <w:sz w:val="28"/>
        </w:rPr>
        <w:tab/>
      </w:r>
      <w:r>
        <w:rPr>
          <w:i/>
          <w:spacing w:val="-2"/>
          <w:sz w:val="28"/>
        </w:rPr>
        <w:t>Услуги</w:t>
      </w:r>
      <w:r>
        <w:rPr>
          <w:i/>
          <w:sz w:val="28"/>
        </w:rPr>
        <w:tab/>
      </w:r>
      <w:r>
        <w:rPr>
          <w:i/>
          <w:spacing w:val="-2"/>
          <w:sz w:val="28"/>
        </w:rPr>
        <w:t>финансовых посредников.</w:t>
      </w:r>
    </w:p>
    <w:p w:rsidR="009A11BE" w:rsidRDefault="005C57DC">
      <w:pPr>
        <w:pStyle w:val="a3"/>
        <w:tabs>
          <w:tab w:val="left" w:pos="3030"/>
          <w:tab w:val="left" w:pos="4140"/>
          <w:tab w:val="left" w:pos="6455"/>
          <w:tab w:val="left" w:pos="7981"/>
          <w:tab w:val="left" w:pos="9317"/>
        </w:tabs>
        <w:ind w:left="1418" w:right="282" w:firstLine="0"/>
        <w:jc w:val="left"/>
      </w:pPr>
      <w:r>
        <w:t xml:space="preserve">Основные типы финансовых инструментов: акции и облигации. </w:t>
      </w:r>
      <w:r>
        <w:rPr>
          <w:spacing w:val="-2"/>
        </w:rPr>
        <w:t>Банковские</w:t>
      </w:r>
      <w:r>
        <w:tab/>
      </w:r>
      <w:r>
        <w:rPr>
          <w:spacing w:val="-2"/>
        </w:rPr>
        <w:t>услуги,</w:t>
      </w:r>
      <w:r>
        <w:tab/>
      </w:r>
      <w:r>
        <w:rPr>
          <w:spacing w:val="-2"/>
        </w:rPr>
        <w:t>предоставляемые</w:t>
      </w:r>
      <w:r>
        <w:tab/>
      </w:r>
      <w:r>
        <w:rPr>
          <w:spacing w:val="-2"/>
        </w:rPr>
        <w:t>гражданам</w:t>
      </w:r>
      <w:r>
        <w:tab/>
      </w:r>
      <w:r>
        <w:rPr>
          <w:spacing w:val="-2"/>
        </w:rPr>
        <w:t>(депозит,</w:t>
      </w:r>
      <w:r>
        <w:tab/>
      </w:r>
      <w:r>
        <w:rPr>
          <w:spacing w:val="-2"/>
        </w:rPr>
        <w:t>кредит,</w:t>
      </w:r>
    </w:p>
    <w:p w:rsidR="009A11BE" w:rsidRDefault="005C57DC">
      <w:pPr>
        <w:ind w:left="852" w:right="278"/>
        <w:jc w:val="both"/>
        <w:rPr>
          <w:i/>
          <w:sz w:val="28"/>
        </w:rPr>
      </w:pPr>
      <w:r>
        <w:rPr>
          <w:sz w:val="28"/>
        </w:rPr>
        <w:t xml:space="preserve">платёжная карта, денежные переводы, обмен валюты). </w:t>
      </w:r>
      <w:r>
        <w:rPr>
          <w:i/>
          <w:sz w:val="28"/>
        </w:rPr>
        <w:t>Дистанционное банковское обслуживание. Страховые услуги. Защита прав потребителя финансовых услуг.</w:t>
      </w:r>
    </w:p>
    <w:p w:rsidR="009A11BE" w:rsidRDefault="005C57DC">
      <w:pPr>
        <w:pStyle w:val="a3"/>
        <w:ind w:right="285" w:firstLine="566"/>
      </w:pPr>
      <w:r>
        <w:t>Экономические функции домохозяйств. Потребление домашних хозяйств. Потребитель</w:t>
      </w:r>
      <w:r>
        <w:t>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9A11BE" w:rsidRDefault="005C57DC">
      <w:pPr>
        <w:ind w:left="852" w:right="281" w:firstLine="566"/>
        <w:jc w:val="both"/>
        <w:rPr>
          <w:i/>
          <w:sz w:val="28"/>
        </w:rPr>
      </w:pPr>
      <w:r>
        <w:rPr>
          <w:sz w:val="28"/>
        </w:rPr>
        <w:t xml:space="preserve">Экономические цели и функции государства. Налоги. Доходы и расходы государства. Государственный бюджет. </w:t>
      </w:r>
      <w:r>
        <w:rPr>
          <w:i/>
          <w:sz w:val="28"/>
        </w:rPr>
        <w:t>Г</w:t>
      </w:r>
      <w:r>
        <w:rPr>
          <w:i/>
          <w:sz w:val="28"/>
        </w:rPr>
        <w:t>осударственная бюджетная и денежно-кредитная политика Российской Федерации. Государственная политика по развитию конкуренции.</w:t>
      </w:r>
    </w:p>
    <w:p w:rsidR="009A11BE" w:rsidRDefault="005C57DC">
      <w:pPr>
        <w:pStyle w:val="2"/>
        <w:spacing w:before="4"/>
        <w:ind w:left="1418"/>
      </w:pPr>
      <w:r>
        <w:t>Человек</w:t>
      </w:r>
      <w:r>
        <w:rPr>
          <w:spacing w:val="-4"/>
        </w:rPr>
        <w:t xml:space="preserve"> </w:t>
      </w:r>
      <w:r>
        <w:t>в</w:t>
      </w:r>
      <w:r>
        <w:rPr>
          <w:spacing w:val="-3"/>
        </w:rPr>
        <w:t xml:space="preserve"> </w:t>
      </w:r>
      <w:r>
        <w:t>мире</w:t>
      </w:r>
      <w:r>
        <w:rPr>
          <w:spacing w:val="-2"/>
        </w:rPr>
        <w:t xml:space="preserve"> культуры</w:t>
      </w:r>
    </w:p>
    <w:p w:rsidR="009A11BE" w:rsidRDefault="005C57DC">
      <w:pPr>
        <w:ind w:left="852" w:right="281" w:firstLine="566"/>
        <w:jc w:val="both"/>
        <w:rPr>
          <w:i/>
          <w:sz w:val="28"/>
        </w:rPr>
      </w:pPr>
      <w:r>
        <w:rPr>
          <w:sz w:val="28"/>
        </w:rPr>
        <w:t xml:space="preserve">Культура, её многообразие и формы. </w:t>
      </w:r>
      <w:r>
        <w:rPr>
          <w:i/>
          <w:sz w:val="28"/>
        </w:rPr>
        <w:t>Влияние духовной культуры на формирование личности. Современная молодёж</w:t>
      </w:r>
      <w:r>
        <w:rPr>
          <w:i/>
          <w:sz w:val="28"/>
        </w:rPr>
        <w:t>ная культура.</w:t>
      </w:r>
    </w:p>
    <w:p w:rsidR="009A11BE" w:rsidRDefault="005C57DC">
      <w:pPr>
        <w:ind w:left="852" w:right="281" w:firstLine="566"/>
        <w:jc w:val="both"/>
        <w:rPr>
          <w:i/>
          <w:sz w:val="28"/>
        </w:rPr>
      </w:pPr>
      <w:r>
        <w:rPr>
          <w:sz w:val="28"/>
        </w:rPr>
        <w:t xml:space="preserve">Наука. Естественные и социально-гуманитарные науки. </w:t>
      </w:r>
      <w:r>
        <w:rPr>
          <w:i/>
          <w:sz w:val="28"/>
        </w:rPr>
        <w:t>Роль науки в развитии общества.</w:t>
      </w:r>
    </w:p>
    <w:p w:rsidR="009A11BE" w:rsidRDefault="005C57DC">
      <w:pPr>
        <w:pStyle w:val="a3"/>
        <w:ind w:right="285" w:firstLine="566"/>
        <w:rPr>
          <w:i/>
        </w:rPr>
      </w:pPr>
      <w:r>
        <w:t xml:space="preserve">Образование. Личностная и общественная значимость образования в современном обществе. Образование в Российской Федерации. </w:t>
      </w:r>
      <w:r>
        <w:rPr>
          <w:i/>
          <w:spacing w:val="-2"/>
        </w:rPr>
        <w:t>Самообразование.</w:t>
      </w:r>
    </w:p>
    <w:p w:rsidR="009A11BE" w:rsidRDefault="005C57DC">
      <w:pPr>
        <w:pStyle w:val="a3"/>
        <w:spacing w:line="321" w:lineRule="exact"/>
        <w:ind w:left="1418" w:firstLine="0"/>
      </w:pPr>
      <w:r>
        <w:t>Политика</w:t>
      </w:r>
      <w:r>
        <w:rPr>
          <w:spacing w:val="-7"/>
        </w:rPr>
        <w:t xml:space="preserve"> </w:t>
      </w:r>
      <w:r>
        <w:t>в</w:t>
      </w:r>
      <w:r>
        <w:rPr>
          <w:spacing w:val="-5"/>
        </w:rPr>
        <w:t xml:space="preserve"> </w:t>
      </w:r>
      <w:r>
        <w:t>сфере</w:t>
      </w:r>
      <w:r>
        <w:rPr>
          <w:spacing w:val="-5"/>
        </w:rPr>
        <w:t xml:space="preserve"> </w:t>
      </w:r>
      <w:r>
        <w:t>ку</w:t>
      </w:r>
      <w:r>
        <w:t>льтуры</w:t>
      </w:r>
      <w:r>
        <w:rPr>
          <w:spacing w:val="-6"/>
        </w:rPr>
        <w:t xml:space="preserve"> </w:t>
      </w:r>
      <w:r>
        <w:t>и</w:t>
      </w:r>
      <w:r>
        <w:rPr>
          <w:spacing w:val="-4"/>
        </w:rPr>
        <w:t xml:space="preserve"> </w:t>
      </w:r>
      <w:r>
        <w:t>образования</w:t>
      </w:r>
      <w:r>
        <w:rPr>
          <w:spacing w:val="-5"/>
        </w:rPr>
        <w:t xml:space="preserve"> </w:t>
      </w:r>
      <w:r>
        <w:t>в</w:t>
      </w:r>
      <w:r>
        <w:rPr>
          <w:spacing w:val="-5"/>
        </w:rPr>
        <w:t xml:space="preserve"> </w:t>
      </w:r>
      <w:r>
        <w:t>Российской</w:t>
      </w:r>
      <w:r>
        <w:rPr>
          <w:spacing w:val="-4"/>
        </w:rPr>
        <w:t xml:space="preserve"> </w:t>
      </w:r>
      <w:r>
        <w:rPr>
          <w:spacing w:val="-2"/>
        </w:rPr>
        <w:t>Федерации.</w:t>
      </w:r>
    </w:p>
    <w:p w:rsidR="009A11BE" w:rsidRDefault="005C57DC">
      <w:pPr>
        <w:ind w:left="852" w:right="278" w:firstLine="566"/>
        <w:jc w:val="both"/>
        <w:rPr>
          <w:i/>
          <w:sz w:val="28"/>
        </w:rPr>
      </w:pPr>
      <w:r>
        <w:rPr>
          <w:sz w:val="28"/>
        </w:rPr>
        <w:t xml:space="preserve">Понятие религии. </w:t>
      </w:r>
      <w:r>
        <w:rPr>
          <w:i/>
          <w:sz w:val="28"/>
        </w:rPr>
        <w:t xml:space="preserve">Роль религии в жизни человека и общества. </w:t>
      </w:r>
      <w:r>
        <w:rPr>
          <w:sz w:val="28"/>
        </w:rPr>
        <w:t>Свобода совести и свобода вероисповедания</w:t>
      </w:r>
      <w:r>
        <w:rPr>
          <w:i/>
          <w:sz w:val="28"/>
        </w:rPr>
        <w:t xml:space="preserve">. </w:t>
      </w:r>
      <w:r>
        <w:rPr>
          <w:sz w:val="28"/>
        </w:rPr>
        <w:t xml:space="preserve">Национальные и </w:t>
      </w:r>
      <w:r>
        <w:rPr>
          <w:i/>
          <w:sz w:val="28"/>
        </w:rPr>
        <w:t>мировые религии. Религии и религиозные объединения в Российской Федерации.</w:t>
      </w:r>
    </w:p>
    <w:p w:rsidR="009A11BE" w:rsidRDefault="005C57DC">
      <w:pPr>
        <w:ind w:left="852" w:right="282" w:firstLine="566"/>
        <w:jc w:val="both"/>
        <w:rPr>
          <w:i/>
          <w:sz w:val="28"/>
        </w:rPr>
      </w:pPr>
      <w:r>
        <w:rPr>
          <w:sz w:val="28"/>
        </w:rPr>
        <w:t xml:space="preserve">Что такое искусство. Виды искусств. </w:t>
      </w:r>
      <w:r>
        <w:rPr>
          <w:i/>
          <w:sz w:val="28"/>
        </w:rPr>
        <w:t xml:space="preserve">Роль искусства в жизни человека и </w:t>
      </w:r>
      <w:r>
        <w:rPr>
          <w:i/>
          <w:spacing w:val="-2"/>
          <w:sz w:val="28"/>
        </w:rPr>
        <w:t>общества.</w:t>
      </w:r>
    </w:p>
    <w:p w:rsidR="009A11BE" w:rsidRDefault="005C57DC">
      <w:pPr>
        <w:pStyle w:val="a3"/>
        <w:ind w:right="281" w:firstLine="566"/>
      </w:pPr>
      <w: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9A11BE" w:rsidRDefault="009A11BE">
      <w:pPr>
        <w:pStyle w:val="a3"/>
        <w:spacing w:before="3"/>
        <w:ind w:left="0" w:firstLine="0"/>
        <w:jc w:val="left"/>
      </w:pPr>
    </w:p>
    <w:p w:rsidR="009A11BE" w:rsidRDefault="005C57DC">
      <w:pPr>
        <w:pStyle w:val="1"/>
        <w:spacing w:before="1"/>
        <w:ind w:left="852"/>
        <w:jc w:val="both"/>
      </w:pPr>
      <w:r>
        <w:t>9</w:t>
      </w:r>
      <w:r>
        <w:rPr>
          <w:spacing w:val="1"/>
        </w:rPr>
        <w:t xml:space="preserve"> </w:t>
      </w:r>
      <w:r>
        <w:rPr>
          <w:spacing w:val="-2"/>
        </w:rPr>
        <w:t>КЛАСС</w:t>
      </w:r>
    </w:p>
    <w:p w:rsidR="009A11BE" w:rsidRDefault="005C57DC">
      <w:pPr>
        <w:pStyle w:val="2"/>
        <w:spacing w:before="2"/>
        <w:ind w:left="1418"/>
      </w:pPr>
      <w:r>
        <w:t>Человек</w:t>
      </w:r>
      <w:r>
        <w:rPr>
          <w:spacing w:val="-7"/>
        </w:rPr>
        <w:t xml:space="preserve"> </w:t>
      </w:r>
      <w:r>
        <w:t>в</w:t>
      </w:r>
      <w:r>
        <w:rPr>
          <w:spacing w:val="-7"/>
        </w:rPr>
        <w:t xml:space="preserve"> </w:t>
      </w:r>
      <w:r>
        <w:t>политическом</w:t>
      </w:r>
      <w:r>
        <w:rPr>
          <w:spacing w:val="-4"/>
        </w:rPr>
        <w:t xml:space="preserve"> </w:t>
      </w:r>
      <w:r>
        <w:rPr>
          <w:spacing w:val="-2"/>
        </w:rPr>
        <w:t>измерении</w:t>
      </w:r>
    </w:p>
    <w:p w:rsidR="009A11BE" w:rsidRDefault="005C57DC">
      <w:pPr>
        <w:pStyle w:val="a3"/>
        <w:ind w:right="279" w:firstLine="566"/>
      </w:pPr>
      <w:r>
        <w:t xml:space="preserve">Политика и политическая власть. Государство — политическая организация общества. Признаки государства. Внутренняя и внешняя </w:t>
      </w:r>
      <w:r>
        <w:rPr>
          <w:spacing w:val="-2"/>
        </w:rPr>
        <w:t>политика.</w:t>
      </w:r>
    </w:p>
    <w:p w:rsidR="009A11BE" w:rsidRDefault="005C57DC">
      <w:pPr>
        <w:ind w:left="852" w:right="277" w:firstLine="566"/>
        <w:jc w:val="both"/>
        <w:rPr>
          <w:i/>
          <w:sz w:val="28"/>
        </w:rPr>
      </w:pPr>
      <w:r>
        <w:rPr>
          <w:sz w:val="28"/>
        </w:rPr>
        <w:t xml:space="preserve">Форма государства. </w:t>
      </w:r>
      <w:r>
        <w:rPr>
          <w:i/>
          <w:sz w:val="28"/>
        </w:rPr>
        <w:t>Монархия и республика — основные формы правления. Унитарное и федерати</w:t>
      </w:r>
      <w:r>
        <w:rPr>
          <w:i/>
          <w:sz w:val="28"/>
        </w:rPr>
        <w:t xml:space="preserve">вное государственно-территориальное </w:t>
      </w:r>
      <w:r>
        <w:rPr>
          <w:i/>
          <w:spacing w:val="-2"/>
          <w:sz w:val="28"/>
        </w:rPr>
        <w:t>устройство.</w:t>
      </w:r>
    </w:p>
    <w:p w:rsidR="009A11BE" w:rsidRDefault="005C57DC">
      <w:pPr>
        <w:pStyle w:val="a3"/>
        <w:ind w:left="1418" w:firstLine="0"/>
      </w:pPr>
      <w:r>
        <w:t>Политический</w:t>
      </w:r>
      <w:r>
        <w:rPr>
          <w:spacing w:val="-7"/>
        </w:rPr>
        <w:t xml:space="preserve"> </w:t>
      </w:r>
      <w:r>
        <w:t>режим</w:t>
      </w:r>
      <w:r>
        <w:rPr>
          <w:spacing w:val="-4"/>
        </w:rPr>
        <w:t xml:space="preserve"> </w:t>
      </w:r>
      <w:r>
        <w:t>и</w:t>
      </w:r>
      <w:r>
        <w:rPr>
          <w:spacing w:val="-4"/>
        </w:rPr>
        <w:t xml:space="preserve"> </w:t>
      </w:r>
      <w:r>
        <w:t>его</w:t>
      </w:r>
      <w:r>
        <w:rPr>
          <w:spacing w:val="-2"/>
        </w:rPr>
        <w:t xml:space="preserve"> </w:t>
      </w:r>
      <w:r>
        <w:rPr>
          <w:spacing w:val="-4"/>
        </w:rPr>
        <w:t>виды.</w:t>
      </w:r>
    </w:p>
    <w:p w:rsidR="009A11BE" w:rsidRDefault="005C57DC">
      <w:pPr>
        <w:pStyle w:val="a3"/>
        <w:ind w:right="281" w:firstLine="566"/>
      </w:pPr>
      <w:r>
        <w:t>Демократия, демократические ценности. Правовое государство и гражданское общество.</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69"/>
        <w:ind w:left="1418" w:firstLine="0"/>
      </w:pPr>
      <w:r>
        <w:lastRenderedPageBreak/>
        <w:t>Участие</w:t>
      </w:r>
      <w:r>
        <w:rPr>
          <w:spacing w:val="-5"/>
        </w:rPr>
        <w:t xml:space="preserve"> </w:t>
      </w:r>
      <w:r>
        <w:t>граждан</w:t>
      </w:r>
      <w:r>
        <w:rPr>
          <w:spacing w:val="-4"/>
        </w:rPr>
        <w:t xml:space="preserve"> </w:t>
      </w:r>
      <w:r>
        <w:t>в</w:t>
      </w:r>
      <w:r>
        <w:rPr>
          <w:spacing w:val="-6"/>
        </w:rPr>
        <w:t xml:space="preserve"> </w:t>
      </w:r>
      <w:r>
        <w:t>политике.</w:t>
      </w:r>
      <w:r>
        <w:rPr>
          <w:spacing w:val="-5"/>
        </w:rPr>
        <w:t xml:space="preserve"> </w:t>
      </w:r>
      <w:r>
        <w:t>Выборы,</w:t>
      </w:r>
      <w:r>
        <w:rPr>
          <w:spacing w:val="-5"/>
        </w:rPr>
        <w:t xml:space="preserve"> </w:t>
      </w:r>
      <w:r>
        <w:rPr>
          <w:spacing w:val="-2"/>
        </w:rPr>
        <w:t>референдум.</w:t>
      </w:r>
    </w:p>
    <w:p w:rsidR="009A11BE" w:rsidRDefault="005C57DC">
      <w:pPr>
        <w:pStyle w:val="a3"/>
        <w:spacing w:before="3" w:line="322" w:lineRule="exact"/>
        <w:ind w:left="1418" w:firstLine="0"/>
      </w:pPr>
      <w:r>
        <w:t>Политические</w:t>
      </w:r>
      <w:r>
        <w:rPr>
          <w:spacing w:val="48"/>
          <w:w w:val="150"/>
        </w:rPr>
        <w:t xml:space="preserve">  </w:t>
      </w:r>
      <w:r>
        <w:t>партии,</w:t>
      </w:r>
      <w:r>
        <w:rPr>
          <w:spacing w:val="50"/>
          <w:w w:val="150"/>
        </w:rPr>
        <w:t xml:space="preserve">  </w:t>
      </w:r>
      <w:r>
        <w:t>их</w:t>
      </w:r>
      <w:r>
        <w:rPr>
          <w:spacing w:val="52"/>
          <w:w w:val="150"/>
        </w:rPr>
        <w:t xml:space="preserve">  </w:t>
      </w:r>
      <w:r>
        <w:t>р</w:t>
      </w:r>
      <w:r>
        <w:t>оль</w:t>
      </w:r>
      <w:r>
        <w:rPr>
          <w:spacing w:val="51"/>
          <w:w w:val="150"/>
        </w:rPr>
        <w:t xml:space="preserve">  </w:t>
      </w:r>
      <w:r>
        <w:t>в</w:t>
      </w:r>
      <w:r>
        <w:rPr>
          <w:spacing w:val="52"/>
          <w:w w:val="150"/>
        </w:rPr>
        <w:t xml:space="preserve">  </w:t>
      </w:r>
      <w:r>
        <w:t>демократическом</w:t>
      </w:r>
      <w:r>
        <w:rPr>
          <w:spacing w:val="51"/>
          <w:w w:val="150"/>
        </w:rPr>
        <w:t xml:space="preserve">  </w:t>
      </w:r>
      <w:r>
        <w:rPr>
          <w:spacing w:val="-2"/>
        </w:rPr>
        <w:t>обществе.</w:t>
      </w:r>
    </w:p>
    <w:p w:rsidR="009A11BE" w:rsidRDefault="005C57DC">
      <w:pPr>
        <w:ind w:left="852"/>
        <w:jc w:val="both"/>
        <w:rPr>
          <w:i/>
          <w:sz w:val="28"/>
        </w:rPr>
      </w:pPr>
      <w:r>
        <w:rPr>
          <w:i/>
          <w:spacing w:val="-2"/>
          <w:sz w:val="28"/>
        </w:rPr>
        <w:t>Общественно-политические</w:t>
      </w:r>
      <w:r>
        <w:rPr>
          <w:i/>
          <w:spacing w:val="26"/>
          <w:sz w:val="28"/>
        </w:rPr>
        <w:t xml:space="preserve"> </w:t>
      </w:r>
      <w:r>
        <w:rPr>
          <w:i/>
          <w:spacing w:val="-2"/>
          <w:sz w:val="28"/>
        </w:rPr>
        <w:t>организации.</w:t>
      </w:r>
    </w:p>
    <w:p w:rsidR="009A11BE" w:rsidRDefault="005C57DC">
      <w:pPr>
        <w:pStyle w:val="2"/>
        <w:spacing w:before="7"/>
        <w:ind w:left="1418"/>
      </w:pPr>
      <w:r>
        <w:t>Гражданин</w:t>
      </w:r>
      <w:r>
        <w:rPr>
          <w:spacing w:val="-5"/>
        </w:rPr>
        <w:t xml:space="preserve"> </w:t>
      </w:r>
      <w:r>
        <w:t>и</w:t>
      </w:r>
      <w:r>
        <w:rPr>
          <w:spacing w:val="-5"/>
        </w:rPr>
        <w:t xml:space="preserve"> </w:t>
      </w:r>
      <w:r>
        <w:rPr>
          <w:spacing w:val="-2"/>
        </w:rPr>
        <w:t>государство</w:t>
      </w:r>
    </w:p>
    <w:p w:rsidR="009A11BE" w:rsidRDefault="005C57DC">
      <w:pPr>
        <w:ind w:left="852" w:right="278" w:firstLine="566"/>
        <w:jc w:val="both"/>
        <w:rPr>
          <w:sz w:val="28"/>
        </w:rPr>
      </w:pPr>
      <w:r>
        <w:rPr>
          <w:sz w:val="28"/>
        </w:rPr>
        <w:t xml:space="preserve">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w:t>
      </w:r>
      <w:r>
        <w:rPr>
          <w:i/>
          <w:sz w:val="28"/>
        </w:rPr>
        <w:t>Основные направления и приоритеты социальной политики российского государств</w:t>
      </w:r>
      <w:r>
        <w:rPr>
          <w:i/>
          <w:sz w:val="28"/>
        </w:rPr>
        <w:t xml:space="preserve">а. </w:t>
      </w:r>
      <w:r>
        <w:rPr>
          <w:sz w:val="28"/>
        </w:rPr>
        <w:t>Россия – светское государство.</w:t>
      </w:r>
    </w:p>
    <w:p w:rsidR="009A11BE" w:rsidRDefault="005C57DC">
      <w:pPr>
        <w:pStyle w:val="a3"/>
        <w:ind w:right="280" w:firstLine="566"/>
      </w:pPr>
      <w: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w:t>
      </w:r>
      <w:r>
        <w:t>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9A11BE" w:rsidRDefault="005C57DC">
      <w:pPr>
        <w:ind w:left="852" w:right="288" w:firstLine="566"/>
        <w:jc w:val="both"/>
        <w:rPr>
          <w:i/>
          <w:sz w:val="28"/>
        </w:rPr>
      </w:pPr>
      <w:r>
        <w:rPr>
          <w:i/>
          <w:sz w:val="28"/>
        </w:rPr>
        <w:t>Государственное управление.</w:t>
      </w:r>
      <w:r>
        <w:rPr>
          <w:i/>
          <w:spacing w:val="-3"/>
          <w:sz w:val="28"/>
        </w:rPr>
        <w:t xml:space="preserve"> </w:t>
      </w:r>
      <w:r>
        <w:rPr>
          <w:i/>
          <w:sz w:val="28"/>
        </w:rPr>
        <w:t>Противодействие</w:t>
      </w:r>
      <w:r>
        <w:rPr>
          <w:i/>
          <w:spacing w:val="-2"/>
          <w:sz w:val="28"/>
        </w:rPr>
        <w:t xml:space="preserve"> </w:t>
      </w:r>
      <w:r>
        <w:rPr>
          <w:i/>
          <w:sz w:val="28"/>
        </w:rPr>
        <w:t>коррупции</w:t>
      </w:r>
      <w:r>
        <w:rPr>
          <w:i/>
          <w:spacing w:val="-3"/>
          <w:sz w:val="28"/>
        </w:rPr>
        <w:t xml:space="preserve"> </w:t>
      </w:r>
      <w:r>
        <w:rPr>
          <w:i/>
          <w:sz w:val="28"/>
        </w:rPr>
        <w:t xml:space="preserve">в Российской </w:t>
      </w:r>
      <w:r>
        <w:rPr>
          <w:i/>
          <w:spacing w:val="-2"/>
          <w:sz w:val="28"/>
        </w:rPr>
        <w:t>Федерации.</w:t>
      </w:r>
    </w:p>
    <w:p w:rsidR="009A11BE" w:rsidRDefault="005C57DC">
      <w:pPr>
        <w:ind w:left="852" w:right="280" w:firstLine="566"/>
        <w:jc w:val="both"/>
        <w:rPr>
          <w:i/>
          <w:sz w:val="28"/>
        </w:rPr>
      </w:pPr>
      <w:r>
        <w:rPr>
          <w:sz w:val="28"/>
        </w:rPr>
        <w:t>Государственн</w:t>
      </w:r>
      <w:r>
        <w:rPr>
          <w:sz w:val="28"/>
        </w:rPr>
        <w:t xml:space="preserve">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w:t>
      </w:r>
      <w:r>
        <w:rPr>
          <w:i/>
          <w:sz w:val="28"/>
        </w:rPr>
        <w:t>Конституционный статус субъектов Российской Федерации.</w:t>
      </w:r>
    </w:p>
    <w:p w:rsidR="009A11BE" w:rsidRDefault="005C57DC">
      <w:pPr>
        <w:pStyle w:val="a3"/>
        <w:ind w:left="1418" w:firstLine="0"/>
      </w:pPr>
      <w:r>
        <w:t>Местное</w:t>
      </w:r>
      <w:r>
        <w:rPr>
          <w:spacing w:val="-6"/>
        </w:rPr>
        <w:t xml:space="preserve"> </w:t>
      </w:r>
      <w:r>
        <w:rPr>
          <w:spacing w:val="-2"/>
        </w:rPr>
        <w:t>самоуправление.</w:t>
      </w:r>
    </w:p>
    <w:p w:rsidR="009A11BE" w:rsidRDefault="005C57DC">
      <w:pPr>
        <w:ind w:left="852" w:right="277" w:firstLine="566"/>
        <w:jc w:val="both"/>
        <w:rPr>
          <w:i/>
          <w:sz w:val="28"/>
        </w:rPr>
      </w:pPr>
      <w:r>
        <w:rPr>
          <w:sz w:val="28"/>
        </w:rPr>
        <w:t>К</w:t>
      </w:r>
      <w:r>
        <w:rPr>
          <w:sz w:val="28"/>
        </w:rPr>
        <w:t xml:space="preserve">онституция Российской Федерации о правовом статусе человека и гражданина. Гражданство Российской Федерации. </w:t>
      </w:r>
      <w:r>
        <w:rPr>
          <w:i/>
          <w:sz w:val="28"/>
        </w:rPr>
        <w:t xml:space="preserve">Взаимосвязь конституционных прав, свобод и обязанностей гражданина Российской </w:t>
      </w:r>
      <w:r>
        <w:rPr>
          <w:i/>
          <w:spacing w:val="-2"/>
          <w:sz w:val="28"/>
        </w:rPr>
        <w:t>Федерации.</w:t>
      </w:r>
    </w:p>
    <w:p w:rsidR="009A11BE" w:rsidRDefault="005C57DC">
      <w:pPr>
        <w:pStyle w:val="2"/>
        <w:spacing w:before="5"/>
        <w:ind w:left="1418"/>
      </w:pPr>
      <w:r>
        <w:t>Человек</w:t>
      </w:r>
      <w:r>
        <w:rPr>
          <w:spacing w:val="-5"/>
        </w:rPr>
        <w:t xml:space="preserve"> </w:t>
      </w:r>
      <w:r>
        <w:t>в</w:t>
      </w:r>
      <w:r>
        <w:rPr>
          <w:spacing w:val="-5"/>
        </w:rPr>
        <w:t xml:space="preserve"> </w:t>
      </w:r>
      <w:r>
        <w:t>системе</w:t>
      </w:r>
      <w:r>
        <w:rPr>
          <w:spacing w:val="-7"/>
        </w:rPr>
        <w:t xml:space="preserve"> </w:t>
      </w:r>
      <w:r>
        <w:t>социальных</w:t>
      </w:r>
      <w:r>
        <w:rPr>
          <w:spacing w:val="-6"/>
        </w:rPr>
        <w:t xml:space="preserve"> </w:t>
      </w:r>
      <w:r>
        <w:rPr>
          <w:spacing w:val="-2"/>
        </w:rPr>
        <w:t>отношений</w:t>
      </w:r>
    </w:p>
    <w:p w:rsidR="009A11BE" w:rsidRDefault="005C57DC">
      <w:pPr>
        <w:ind w:left="852" w:right="284" w:firstLine="566"/>
        <w:jc w:val="both"/>
        <w:rPr>
          <w:i/>
          <w:sz w:val="28"/>
        </w:rPr>
      </w:pPr>
      <w:r>
        <w:rPr>
          <w:sz w:val="28"/>
        </w:rPr>
        <w:t>Социальная структура</w:t>
      </w:r>
      <w:r>
        <w:rPr>
          <w:sz w:val="28"/>
        </w:rPr>
        <w:t xml:space="preserve"> общества. </w:t>
      </w:r>
      <w:r>
        <w:rPr>
          <w:i/>
          <w:sz w:val="28"/>
        </w:rPr>
        <w:t>Многообразие социальных общностей</w:t>
      </w:r>
      <w:r>
        <w:rPr>
          <w:i/>
          <w:spacing w:val="40"/>
          <w:sz w:val="28"/>
        </w:rPr>
        <w:t xml:space="preserve"> </w:t>
      </w:r>
      <w:r>
        <w:rPr>
          <w:i/>
          <w:sz w:val="28"/>
        </w:rPr>
        <w:t>и групп.</w:t>
      </w:r>
    </w:p>
    <w:p w:rsidR="009A11BE" w:rsidRDefault="005C57DC">
      <w:pPr>
        <w:spacing w:line="321" w:lineRule="exact"/>
        <w:ind w:left="1418"/>
        <w:jc w:val="both"/>
        <w:rPr>
          <w:i/>
          <w:sz w:val="28"/>
        </w:rPr>
      </w:pPr>
      <w:r>
        <w:rPr>
          <w:i/>
          <w:sz w:val="28"/>
        </w:rPr>
        <w:t>Социальная</w:t>
      </w:r>
      <w:r>
        <w:rPr>
          <w:i/>
          <w:spacing w:val="-11"/>
          <w:sz w:val="28"/>
        </w:rPr>
        <w:t xml:space="preserve"> </w:t>
      </w:r>
      <w:r>
        <w:rPr>
          <w:i/>
          <w:spacing w:val="-2"/>
          <w:sz w:val="28"/>
        </w:rPr>
        <w:t>мобильность.</w:t>
      </w:r>
    </w:p>
    <w:p w:rsidR="009A11BE" w:rsidRDefault="005C57DC">
      <w:pPr>
        <w:ind w:left="852" w:firstLine="566"/>
        <w:rPr>
          <w:i/>
          <w:sz w:val="28"/>
        </w:rPr>
      </w:pPr>
      <w:r>
        <w:rPr>
          <w:sz w:val="28"/>
        </w:rPr>
        <w:t>Социальный</w:t>
      </w:r>
      <w:r>
        <w:rPr>
          <w:spacing w:val="40"/>
          <w:sz w:val="28"/>
        </w:rPr>
        <w:t xml:space="preserve"> </w:t>
      </w:r>
      <w:r>
        <w:rPr>
          <w:sz w:val="28"/>
        </w:rPr>
        <w:t>статус</w:t>
      </w:r>
      <w:r>
        <w:rPr>
          <w:spacing w:val="40"/>
          <w:sz w:val="28"/>
        </w:rPr>
        <w:t xml:space="preserve"> </w:t>
      </w:r>
      <w:r>
        <w:rPr>
          <w:sz w:val="28"/>
        </w:rPr>
        <w:t>человека</w:t>
      </w:r>
      <w:r>
        <w:rPr>
          <w:spacing w:val="40"/>
          <w:sz w:val="28"/>
        </w:rPr>
        <w:t xml:space="preserve"> </w:t>
      </w:r>
      <w:r>
        <w:rPr>
          <w:sz w:val="28"/>
        </w:rPr>
        <w:t>в</w:t>
      </w:r>
      <w:r>
        <w:rPr>
          <w:spacing w:val="40"/>
          <w:sz w:val="28"/>
        </w:rPr>
        <w:t xml:space="preserve"> </w:t>
      </w:r>
      <w:r>
        <w:rPr>
          <w:sz w:val="28"/>
        </w:rPr>
        <w:t>обществе.</w:t>
      </w:r>
      <w:r>
        <w:rPr>
          <w:spacing w:val="40"/>
          <w:sz w:val="28"/>
        </w:rPr>
        <w:t xml:space="preserve"> </w:t>
      </w:r>
      <w:r>
        <w:rPr>
          <w:sz w:val="28"/>
        </w:rPr>
        <w:t>Социальные</w:t>
      </w:r>
      <w:r>
        <w:rPr>
          <w:spacing w:val="40"/>
          <w:sz w:val="28"/>
        </w:rPr>
        <w:t xml:space="preserve"> </w:t>
      </w:r>
      <w:r>
        <w:rPr>
          <w:sz w:val="28"/>
        </w:rPr>
        <w:t>роли</w:t>
      </w:r>
      <w:r>
        <w:rPr>
          <w:i/>
          <w:sz w:val="28"/>
        </w:rPr>
        <w:t>.</w:t>
      </w:r>
      <w:r>
        <w:rPr>
          <w:i/>
          <w:spacing w:val="40"/>
          <w:sz w:val="28"/>
        </w:rPr>
        <w:t xml:space="preserve"> </w:t>
      </w:r>
      <w:r>
        <w:rPr>
          <w:i/>
          <w:sz w:val="28"/>
        </w:rPr>
        <w:t>Ролевой</w:t>
      </w:r>
      <w:r>
        <w:rPr>
          <w:i/>
          <w:spacing w:val="40"/>
          <w:sz w:val="28"/>
        </w:rPr>
        <w:t xml:space="preserve"> </w:t>
      </w:r>
      <w:r>
        <w:rPr>
          <w:i/>
          <w:sz w:val="28"/>
        </w:rPr>
        <w:t>набор подростка.</w:t>
      </w:r>
    </w:p>
    <w:p w:rsidR="009A11BE" w:rsidRDefault="005C57DC">
      <w:pPr>
        <w:pStyle w:val="a3"/>
        <w:ind w:left="1418" w:firstLine="0"/>
        <w:jc w:val="left"/>
      </w:pPr>
      <w:r>
        <w:t>Социализация</w:t>
      </w:r>
      <w:r>
        <w:rPr>
          <w:spacing w:val="-10"/>
        </w:rPr>
        <w:t xml:space="preserve"> </w:t>
      </w:r>
      <w:r>
        <w:rPr>
          <w:spacing w:val="-2"/>
        </w:rPr>
        <w:t>личности.</w:t>
      </w:r>
    </w:p>
    <w:p w:rsidR="009A11BE" w:rsidRDefault="005C57DC">
      <w:pPr>
        <w:tabs>
          <w:tab w:val="left" w:pos="2190"/>
          <w:tab w:val="left" w:pos="3104"/>
          <w:tab w:val="left" w:pos="3445"/>
          <w:tab w:val="left" w:pos="5315"/>
          <w:tab w:val="left" w:pos="6708"/>
          <w:tab w:val="left" w:pos="8015"/>
          <w:tab w:val="left" w:pos="9001"/>
        </w:tabs>
        <w:ind w:left="852" w:right="277" w:firstLine="566"/>
        <w:rPr>
          <w:i/>
          <w:sz w:val="28"/>
        </w:rPr>
      </w:pPr>
      <w:r>
        <w:rPr>
          <w:spacing w:val="-4"/>
          <w:sz w:val="28"/>
        </w:rPr>
        <w:t>Роль</w:t>
      </w:r>
      <w:r>
        <w:rPr>
          <w:sz w:val="28"/>
        </w:rPr>
        <w:tab/>
      </w:r>
      <w:r>
        <w:rPr>
          <w:spacing w:val="-2"/>
          <w:sz w:val="28"/>
        </w:rPr>
        <w:t>семьи</w:t>
      </w:r>
      <w:r>
        <w:rPr>
          <w:sz w:val="28"/>
        </w:rPr>
        <w:tab/>
      </w:r>
      <w:r>
        <w:rPr>
          <w:spacing w:val="-10"/>
          <w:sz w:val="28"/>
        </w:rPr>
        <w:t>в</w:t>
      </w:r>
      <w:r>
        <w:rPr>
          <w:sz w:val="28"/>
        </w:rPr>
        <w:tab/>
      </w:r>
      <w:r>
        <w:rPr>
          <w:spacing w:val="-2"/>
          <w:sz w:val="28"/>
        </w:rPr>
        <w:t>социализации</w:t>
      </w:r>
      <w:r>
        <w:rPr>
          <w:sz w:val="28"/>
        </w:rPr>
        <w:tab/>
      </w:r>
      <w:r>
        <w:rPr>
          <w:spacing w:val="-2"/>
          <w:sz w:val="28"/>
        </w:rPr>
        <w:t>личности.</w:t>
      </w:r>
      <w:r>
        <w:rPr>
          <w:sz w:val="28"/>
        </w:rPr>
        <w:tab/>
      </w:r>
      <w:r>
        <w:rPr>
          <w:spacing w:val="-2"/>
          <w:sz w:val="28"/>
        </w:rPr>
        <w:t>Функции</w:t>
      </w:r>
      <w:r>
        <w:rPr>
          <w:sz w:val="28"/>
        </w:rPr>
        <w:tab/>
      </w:r>
      <w:r>
        <w:rPr>
          <w:spacing w:val="-2"/>
          <w:sz w:val="28"/>
        </w:rPr>
        <w:t>семьи</w:t>
      </w:r>
      <w:r>
        <w:rPr>
          <w:i/>
          <w:spacing w:val="-2"/>
          <w:sz w:val="28"/>
        </w:rPr>
        <w:t>.</w:t>
      </w:r>
      <w:r>
        <w:rPr>
          <w:i/>
          <w:sz w:val="28"/>
        </w:rPr>
        <w:tab/>
      </w:r>
      <w:r>
        <w:rPr>
          <w:i/>
          <w:spacing w:val="-2"/>
          <w:sz w:val="28"/>
        </w:rPr>
        <w:t xml:space="preserve">Семейные </w:t>
      </w:r>
      <w:r>
        <w:rPr>
          <w:i/>
          <w:sz w:val="28"/>
        </w:rPr>
        <w:t>ценности. Основные роли членов семьи.</w:t>
      </w:r>
    </w:p>
    <w:p w:rsidR="009A11BE" w:rsidRDefault="005C57DC">
      <w:pPr>
        <w:ind w:left="852" w:firstLine="566"/>
        <w:rPr>
          <w:i/>
          <w:sz w:val="28"/>
        </w:rPr>
      </w:pPr>
      <w:r>
        <w:rPr>
          <w:sz w:val="28"/>
        </w:rPr>
        <w:t>Этнос</w:t>
      </w:r>
      <w:r>
        <w:rPr>
          <w:spacing w:val="40"/>
          <w:sz w:val="28"/>
        </w:rPr>
        <w:t xml:space="preserve"> </w:t>
      </w:r>
      <w:r>
        <w:rPr>
          <w:sz w:val="28"/>
        </w:rPr>
        <w:t>и</w:t>
      </w:r>
      <w:r>
        <w:rPr>
          <w:spacing w:val="40"/>
          <w:sz w:val="28"/>
        </w:rPr>
        <w:t xml:space="preserve"> </w:t>
      </w:r>
      <w:r>
        <w:rPr>
          <w:sz w:val="28"/>
        </w:rPr>
        <w:t>нация.</w:t>
      </w:r>
      <w:r>
        <w:rPr>
          <w:spacing w:val="40"/>
          <w:sz w:val="28"/>
        </w:rPr>
        <w:t xml:space="preserve"> </w:t>
      </w:r>
      <w:r>
        <w:rPr>
          <w:sz w:val="28"/>
        </w:rPr>
        <w:t>Россия</w:t>
      </w:r>
      <w:r>
        <w:rPr>
          <w:spacing w:val="40"/>
          <w:sz w:val="28"/>
        </w:rPr>
        <w:t xml:space="preserve"> </w:t>
      </w:r>
      <w:r>
        <w:rPr>
          <w:sz w:val="28"/>
        </w:rPr>
        <w:t>–</w:t>
      </w:r>
      <w:r>
        <w:rPr>
          <w:spacing w:val="40"/>
          <w:sz w:val="28"/>
        </w:rPr>
        <w:t xml:space="preserve"> </w:t>
      </w:r>
      <w:r>
        <w:rPr>
          <w:sz w:val="28"/>
        </w:rPr>
        <w:t>многонациональное</w:t>
      </w:r>
      <w:r>
        <w:rPr>
          <w:spacing w:val="40"/>
          <w:sz w:val="28"/>
        </w:rPr>
        <w:t xml:space="preserve"> </w:t>
      </w:r>
      <w:r>
        <w:rPr>
          <w:sz w:val="28"/>
        </w:rPr>
        <w:t>государство.</w:t>
      </w:r>
      <w:r>
        <w:rPr>
          <w:spacing w:val="40"/>
          <w:sz w:val="28"/>
        </w:rPr>
        <w:t xml:space="preserve"> </w:t>
      </w:r>
      <w:r>
        <w:rPr>
          <w:i/>
          <w:sz w:val="28"/>
        </w:rPr>
        <w:t>Этносы</w:t>
      </w:r>
      <w:r>
        <w:rPr>
          <w:i/>
          <w:spacing w:val="40"/>
          <w:sz w:val="28"/>
        </w:rPr>
        <w:t xml:space="preserve"> </w:t>
      </w:r>
      <w:r>
        <w:rPr>
          <w:i/>
          <w:sz w:val="28"/>
        </w:rPr>
        <w:t>и</w:t>
      </w:r>
      <w:r>
        <w:rPr>
          <w:i/>
          <w:spacing w:val="40"/>
          <w:sz w:val="28"/>
        </w:rPr>
        <w:t xml:space="preserve"> </w:t>
      </w:r>
      <w:r>
        <w:rPr>
          <w:i/>
          <w:sz w:val="28"/>
        </w:rPr>
        <w:t>нации в диалоге культур.</w:t>
      </w:r>
    </w:p>
    <w:p w:rsidR="009A11BE" w:rsidRDefault="005C57DC">
      <w:pPr>
        <w:pStyle w:val="a3"/>
        <w:spacing w:line="321" w:lineRule="exact"/>
        <w:ind w:left="1418" w:firstLine="0"/>
        <w:jc w:val="left"/>
      </w:pPr>
      <w:r>
        <w:t>Социальная</w:t>
      </w:r>
      <w:r>
        <w:rPr>
          <w:spacing w:val="-9"/>
        </w:rPr>
        <w:t xml:space="preserve"> </w:t>
      </w:r>
      <w:r>
        <w:t>политика</w:t>
      </w:r>
      <w:r>
        <w:rPr>
          <w:spacing w:val="-9"/>
        </w:rPr>
        <w:t xml:space="preserve"> </w:t>
      </w:r>
      <w:r>
        <w:t>Российского</w:t>
      </w:r>
      <w:r>
        <w:rPr>
          <w:spacing w:val="-8"/>
        </w:rPr>
        <w:t xml:space="preserve"> </w:t>
      </w:r>
      <w:r>
        <w:rPr>
          <w:spacing w:val="-2"/>
        </w:rPr>
        <w:t>государства.</w:t>
      </w:r>
    </w:p>
    <w:p w:rsidR="009A11BE" w:rsidRDefault="005C57DC">
      <w:pPr>
        <w:ind w:left="1418"/>
        <w:jc w:val="both"/>
        <w:rPr>
          <w:i/>
          <w:sz w:val="28"/>
        </w:rPr>
      </w:pPr>
      <w:r>
        <w:rPr>
          <w:i/>
          <w:sz w:val="28"/>
        </w:rPr>
        <w:t>Социальные</w:t>
      </w:r>
      <w:r>
        <w:rPr>
          <w:i/>
          <w:spacing w:val="-5"/>
          <w:sz w:val="28"/>
        </w:rPr>
        <w:t xml:space="preserve"> </w:t>
      </w:r>
      <w:r>
        <w:rPr>
          <w:i/>
          <w:sz w:val="28"/>
        </w:rPr>
        <w:t>конфликты</w:t>
      </w:r>
      <w:r>
        <w:rPr>
          <w:i/>
          <w:spacing w:val="-8"/>
          <w:sz w:val="28"/>
        </w:rPr>
        <w:t xml:space="preserve"> </w:t>
      </w:r>
      <w:r>
        <w:rPr>
          <w:i/>
          <w:sz w:val="28"/>
        </w:rPr>
        <w:t>и</w:t>
      </w:r>
      <w:r>
        <w:rPr>
          <w:i/>
          <w:spacing w:val="-3"/>
          <w:sz w:val="28"/>
        </w:rPr>
        <w:t xml:space="preserve"> </w:t>
      </w:r>
      <w:r>
        <w:rPr>
          <w:i/>
          <w:sz w:val="28"/>
        </w:rPr>
        <w:t>пути</w:t>
      </w:r>
      <w:r>
        <w:rPr>
          <w:i/>
          <w:spacing w:val="-3"/>
          <w:sz w:val="28"/>
        </w:rPr>
        <w:t xml:space="preserve"> </w:t>
      </w:r>
      <w:r>
        <w:rPr>
          <w:i/>
          <w:sz w:val="28"/>
        </w:rPr>
        <w:t>их</w:t>
      </w:r>
      <w:r>
        <w:rPr>
          <w:i/>
          <w:spacing w:val="-6"/>
          <w:sz w:val="28"/>
        </w:rPr>
        <w:t xml:space="preserve"> </w:t>
      </w:r>
      <w:r>
        <w:rPr>
          <w:i/>
          <w:spacing w:val="-2"/>
          <w:sz w:val="28"/>
        </w:rPr>
        <w:t>разрешения.</w:t>
      </w:r>
    </w:p>
    <w:p w:rsidR="009A11BE" w:rsidRDefault="005C57DC">
      <w:pPr>
        <w:ind w:left="852" w:right="278" w:firstLine="566"/>
        <w:jc w:val="both"/>
        <w:rPr>
          <w:i/>
          <w:sz w:val="28"/>
        </w:rPr>
      </w:pPr>
      <w:r>
        <w:rPr>
          <w:sz w:val="28"/>
        </w:rPr>
        <w:t>Отклоняющееся поведение. Опасность нарком</w:t>
      </w:r>
      <w:r>
        <w:rPr>
          <w:sz w:val="28"/>
        </w:rPr>
        <w:t>ании и алкоголизма для человека и общества. Профилактика негативных отклонений поведения</w:t>
      </w:r>
      <w:r>
        <w:rPr>
          <w:i/>
          <w:sz w:val="28"/>
        </w:rPr>
        <w:t>. Социальная и личная значимость здорового образа жизни.</w:t>
      </w:r>
    </w:p>
    <w:p w:rsidR="009A11BE" w:rsidRDefault="005C57DC">
      <w:pPr>
        <w:pStyle w:val="2"/>
        <w:spacing w:before="6"/>
        <w:ind w:left="1418"/>
      </w:pPr>
      <w:r>
        <w:t>Человек</w:t>
      </w:r>
      <w:r>
        <w:rPr>
          <w:spacing w:val="-10"/>
        </w:rPr>
        <w:t xml:space="preserve"> </w:t>
      </w:r>
      <w:r>
        <w:t>в</w:t>
      </w:r>
      <w:r>
        <w:rPr>
          <w:spacing w:val="-7"/>
        </w:rPr>
        <w:t xml:space="preserve"> </w:t>
      </w:r>
      <w:r>
        <w:t>современном</w:t>
      </w:r>
      <w:r>
        <w:rPr>
          <w:spacing w:val="-6"/>
        </w:rPr>
        <w:t xml:space="preserve"> </w:t>
      </w:r>
      <w:r>
        <w:t>изменяющемся</w:t>
      </w:r>
      <w:r>
        <w:rPr>
          <w:spacing w:val="-7"/>
        </w:rPr>
        <w:t xml:space="preserve"> </w:t>
      </w:r>
      <w:r>
        <w:rPr>
          <w:spacing w:val="-4"/>
        </w:rPr>
        <w:t>мире</w:t>
      </w:r>
    </w:p>
    <w:p w:rsidR="009A11BE" w:rsidRDefault="005C57DC">
      <w:pPr>
        <w:pStyle w:val="a3"/>
        <w:spacing w:line="318" w:lineRule="exact"/>
        <w:ind w:left="1418" w:firstLine="0"/>
      </w:pPr>
      <w:r>
        <w:t>Информационное</w:t>
      </w:r>
      <w:r>
        <w:rPr>
          <w:spacing w:val="75"/>
        </w:rPr>
        <w:t xml:space="preserve">  </w:t>
      </w:r>
      <w:r>
        <w:t>общество.</w:t>
      </w:r>
      <w:r>
        <w:rPr>
          <w:spacing w:val="76"/>
        </w:rPr>
        <w:t xml:space="preserve">  </w:t>
      </w:r>
      <w:r>
        <w:t>Сущность,</w:t>
      </w:r>
      <w:r>
        <w:rPr>
          <w:spacing w:val="76"/>
        </w:rPr>
        <w:t xml:space="preserve">  </w:t>
      </w:r>
      <w:r>
        <w:t>причины,</w:t>
      </w:r>
      <w:r>
        <w:rPr>
          <w:spacing w:val="77"/>
        </w:rPr>
        <w:t xml:space="preserve">  </w:t>
      </w:r>
      <w:r>
        <w:t>проявления</w:t>
      </w:r>
      <w:r>
        <w:rPr>
          <w:spacing w:val="76"/>
        </w:rPr>
        <w:t xml:space="preserve">  </w:t>
      </w:r>
      <w:r>
        <w:rPr>
          <w:spacing w:val="-12"/>
        </w:rPr>
        <w:t>и</w:t>
      </w:r>
    </w:p>
    <w:p w:rsidR="009A11BE" w:rsidRDefault="009A11BE">
      <w:pPr>
        <w:pStyle w:val="a3"/>
        <w:spacing w:line="318" w:lineRule="exact"/>
        <w:sectPr w:rsidR="009A11BE">
          <w:pgSz w:w="11910" w:h="16840"/>
          <w:pgMar w:top="1040" w:right="566" w:bottom="1320" w:left="850" w:header="0" w:footer="1069" w:gutter="0"/>
          <w:cols w:space="720"/>
        </w:sectPr>
      </w:pPr>
    </w:p>
    <w:p w:rsidR="009A11BE" w:rsidRDefault="005C57DC">
      <w:pPr>
        <w:tabs>
          <w:tab w:val="left" w:pos="2559"/>
          <w:tab w:val="left" w:pos="4495"/>
          <w:tab w:val="left" w:pos="4970"/>
          <w:tab w:val="left" w:pos="6960"/>
          <w:tab w:val="left" w:pos="8627"/>
          <w:tab w:val="left" w:pos="10056"/>
        </w:tabs>
        <w:spacing w:before="69" w:line="242" w:lineRule="auto"/>
        <w:ind w:left="852" w:right="281"/>
        <w:rPr>
          <w:i/>
          <w:sz w:val="28"/>
        </w:rPr>
      </w:pPr>
      <w:r>
        <w:rPr>
          <w:spacing w:val="-2"/>
          <w:sz w:val="28"/>
        </w:rPr>
        <w:lastRenderedPageBreak/>
        <w:t>последствия</w:t>
      </w:r>
      <w:r>
        <w:rPr>
          <w:sz w:val="28"/>
        </w:rPr>
        <w:tab/>
      </w:r>
      <w:r>
        <w:rPr>
          <w:spacing w:val="-2"/>
          <w:sz w:val="28"/>
        </w:rPr>
        <w:t>глобализации,</w:t>
      </w:r>
      <w:r>
        <w:rPr>
          <w:sz w:val="28"/>
        </w:rPr>
        <w:tab/>
      </w:r>
      <w:r>
        <w:rPr>
          <w:i/>
          <w:spacing w:val="-6"/>
          <w:sz w:val="28"/>
        </w:rPr>
        <w:t>её</w:t>
      </w:r>
      <w:r>
        <w:rPr>
          <w:i/>
          <w:sz w:val="28"/>
        </w:rPr>
        <w:tab/>
      </w:r>
      <w:r>
        <w:rPr>
          <w:i/>
          <w:spacing w:val="-2"/>
          <w:sz w:val="28"/>
        </w:rPr>
        <w:t>противоречия.</w:t>
      </w:r>
      <w:r>
        <w:rPr>
          <w:i/>
          <w:sz w:val="28"/>
        </w:rPr>
        <w:tab/>
      </w:r>
      <w:r>
        <w:rPr>
          <w:spacing w:val="-2"/>
          <w:sz w:val="28"/>
        </w:rPr>
        <w:t>Глобальные</w:t>
      </w:r>
      <w:r>
        <w:rPr>
          <w:sz w:val="28"/>
        </w:rPr>
        <w:tab/>
      </w:r>
      <w:r>
        <w:rPr>
          <w:spacing w:val="-2"/>
          <w:sz w:val="28"/>
        </w:rPr>
        <w:t>проблемы</w:t>
      </w:r>
      <w:r>
        <w:rPr>
          <w:sz w:val="28"/>
        </w:rPr>
        <w:tab/>
      </w:r>
      <w:r>
        <w:rPr>
          <w:spacing w:val="-10"/>
          <w:sz w:val="28"/>
        </w:rPr>
        <w:t xml:space="preserve">и </w:t>
      </w:r>
      <w:r>
        <w:rPr>
          <w:sz w:val="28"/>
        </w:rPr>
        <w:t xml:space="preserve">возможности их решения. </w:t>
      </w:r>
      <w:r>
        <w:rPr>
          <w:i/>
          <w:sz w:val="28"/>
        </w:rPr>
        <w:t>Экологическая ситуация и способы её улучшения.</w:t>
      </w:r>
    </w:p>
    <w:p w:rsidR="009A11BE" w:rsidRDefault="005C57DC">
      <w:pPr>
        <w:ind w:left="852" w:firstLine="566"/>
        <w:rPr>
          <w:i/>
          <w:sz w:val="28"/>
        </w:rPr>
      </w:pPr>
      <w:r>
        <w:rPr>
          <w:i/>
          <w:sz w:val="28"/>
        </w:rPr>
        <w:t>Молодёжь</w:t>
      </w:r>
      <w:r>
        <w:rPr>
          <w:i/>
          <w:spacing w:val="40"/>
          <w:sz w:val="28"/>
        </w:rPr>
        <w:t xml:space="preserve"> </w:t>
      </w:r>
      <w:r>
        <w:rPr>
          <w:i/>
          <w:sz w:val="28"/>
        </w:rPr>
        <w:t>–</w:t>
      </w:r>
      <w:r>
        <w:rPr>
          <w:i/>
          <w:spacing w:val="40"/>
          <w:sz w:val="28"/>
        </w:rPr>
        <w:t xml:space="preserve"> </w:t>
      </w:r>
      <w:r>
        <w:rPr>
          <w:i/>
          <w:sz w:val="28"/>
        </w:rPr>
        <w:t>активный</w:t>
      </w:r>
      <w:r>
        <w:rPr>
          <w:i/>
          <w:spacing w:val="40"/>
          <w:sz w:val="28"/>
        </w:rPr>
        <w:t xml:space="preserve"> </w:t>
      </w:r>
      <w:r>
        <w:rPr>
          <w:i/>
          <w:sz w:val="28"/>
        </w:rPr>
        <w:t>участник</w:t>
      </w:r>
      <w:r>
        <w:rPr>
          <w:i/>
          <w:spacing w:val="40"/>
          <w:sz w:val="28"/>
        </w:rPr>
        <w:t xml:space="preserve"> </w:t>
      </w:r>
      <w:r>
        <w:rPr>
          <w:i/>
          <w:sz w:val="28"/>
        </w:rPr>
        <w:t>общественной</w:t>
      </w:r>
      <w:r>
        <w:rPr>
          <w:i/>
          <w:spacing w:val="40"/>
          <w:sz w:val="28"/>
        </w:rPr>
        <w:t xml:space="preserve"> </w:t>
      </w:r>
      <w:r>
        <w:rPr>
          <w:i/>
          <w:sz w:val="28"/>
        </w:rPr>
        <w:t>жизни.</w:t>
      </w:r>
      <w:r>
        <w:rPr>
          <w:i/>
          <w:spacing w:val="40"/>
          <w:sz w:val="28"/>
        </w:rPr>
        <w:t xml:space="preserve"> </w:t>
      </w:r>
      <w:r>
        <w:rPr>
          <w:i/>
          <w:sz w:val="28"/>
        </w:rPr>
        <w:t xml:space="preserve">Волонтёрское </w:t>
      </w:r>
      <w:r>
        <w:rPr>
          <w:i/>
          <w:spacing w:val="-2"/>
          <w:sz w:val="28"/>
        </w:rPr>
        <w:t>движение.</w:t>
      </w:r>
    </w:p>
    <w:p w:rsidR="009A11BE" w:rsidRDefault="005C57DC">
      <w:pPr>
        <w:pStyle w:val="a3"/>
        <w:tabs>
          <w:tab w:val="left" w:pos="2995"/>
          <w:tab w:val="left" w:pos="4619"/>
          <w:tab w:val="left" w:pos="5007"/>
          <w:tab w:val="left" w:pos="6475"/>
          <w:tab w:val="left" w:pos="8330"/>
          <w:tab w:val="left" w:pos="10047"/>
        </w:tabs>
        <w:ind w:right="290" w:firstLine="566"/>
        <w:jc w:val="left"/>
      </w:pPr>
      <w:r>
        <w:rPr>
          <w:spacing w:val="-2"/>
        </w:rPr>
        <w:t>Профессии</w:t>
      </w:r>
      <w:r>
        <w:tab/>
      </w:r>
      <w:r>
        <w:rPr>
          <w:spacing w:val="-2"/>
        </w:rPr>
        <w:t>настоящего</w:t>
      </w:r>
      <w:r>
        <w:tab/>
      </w:r>
      <w:r>
        <w:rPr>
          <w:spacing w:val="-10"/>
        </w:rPr>
        <w:t>и</w:t>
      </w:r>
      <w:r>
        <w:tab/>
      </w:r>
      <w:r>
        <w:rPr>
          <w:spacing w:val="-2"/>
        </w:rPr>
        <w:t>будуще</w:t>
      </w:r>
      <w:r>
        <w:rPr>
          <w:spacing w:val="-2"/>
        </w:rPr>
        <w:t>го.</w:t>
      </w:r>
      <w:r>
        <w:tab/>
      </w:r>
      <w:r>
        <w:rPr>
          <w:spacing w:val="-2"/>
        </w:rPr>
        <w:t>Непрерывное</w:t>
      </w:r>
      <w:r>
        <w:tab/>
      </w:r>
      <w:r>
        <w:rPr>
          <w:spacing w:val="-2"/>
        </w:rPr>
        <w:t>образование</w:t>
      </w:r>
      <w:r>
        <w:tab/>
      </w:r>
      <w:r>
        <w:rPr>
          <w:spacing w:val="-10"/>
        </w:rPr>
        <w:t xml:space="preserve">и </w:t>
      </w:r>
      <w:r>
        <w:rPr>
          <w:spacing w:val="-2"/>
        </w:rPr>
        <w:t>карьера.</w:t>
      </w:r>
    </w:p>
    <w:p w:rsidR="009A11BE" w:rsidRDefault="005C57DC">
      <w:pPr>
        <w:spacing w:line="242" w:lineRule="auto"/>
        <w:ind w:left="852" w:firstLine="566"/>
        <w:rPr>
          <w:i/>
          <w:sz w:val="28"/>
        </w:rPr>
      </w:pPr>
      <w:r>
        <w:rPr>
          <w:sz w:val="28"/>
        </w:rPr>
        <w:t>Здоровый</w:t>
      </w:r>
      <w:r>
        <w:rPr>
          <w:spacing w:val="80"/>
          <w:sz w:val="28"/>
        </w:rPr>
        <w:t xml:space="preserve"> </w:t>
      </w:r>
      <w:r>
        <w:rPr>
          <w:sz w:val="28"/>
        </w:rPr>
        <w:t>образ</w:t>
      </w:r>
      <w:r>
        <w:rPr>
          <w:spacing w:val="80"/>
          <w:sz w:val="28"/>
        </w:rPr>
        <w:t xml:space="preserve"> </w:t>
      </w:r>
      <w:r>
        <w:rPr>
          <w:sz w:val="28"/>
        </w:rPr>
        <w:t>жизни.</w:t>
      </w:r>
      <w:r>
        <w:rPr>
          <w:spacing w:val="80"/>
          <w:sz w:val="28"/>
        </w:rPr>
        <w:t xml:space="preserve"> </w:t>
      </w:r>
      <w:r>
        <w:rPr>
          <w:i/>
          <w:sz w:val="28"/>
        </w:rPr>
        <w:t>Социальная</w:t>
      </w:r>
      <w:r>
        <w:rPr>
          <w:i/>
          <w:spacing w:val="80"/>
          <w:sz w:val="28"/>
        </w:rPr>
        <w:t xml:space="preserve"> </w:t>
      </w:r>
      <w:r>
        <w:rPr>
          <w:i/>
          <w:sz w:val="28"/>
        </w:rPr>
        <w:t>и</w:t>
      </w:r>
      <w:r>
        <w:rPr>
          <w:i/>
          <w:spacing w:val="80"/>
          <w:sz w:val="28"/>
        </w:rPr>
        <w:t xml:space="preserve"> </w:t>
      </w:r>
      <w:r>
        <w:rPr>
          <w:i/>
          <w:sz w:val="28"/>
        </w:rPr>
        <w:t>личная</w:t>
      </w:r>
      <w:r>
        <w:rPr>
          <w:i/>
          <w:spacing w:val="80"/>
          <w:sz w:val="28"/>
        </w:rPr>
        <w:t xml:space="preserve"> </w:t>
      </w:r>
      <w:r>
        <w:rPr>
          <w:i/>
          <w:sz w:val="28"/>
        </w:rPr>
        <w:t>значимость</w:t>
      </w:r>
      <w:r>
        <w:rPr>
          <w:i/>
          <w:spacing w:val="80"/>
          <w:sz w:val="28"/>
        </w:rPr>
        <w:t xml:space="preserve"> </w:t>
      </w:r>
      <w:r>
        <w:rPr>
          <w:i/>
          <w:sz w:val="28"/>
        </w:rPr>
        <w:t>здорового образа жизни. Мода и спорт.</w:t>
      </w:r>
    </w:p>
    <w:p w:rsidR="009A11BE" w:rsidRDefault="005C57DC">
      <w:pPr>
        <w:pStyle w:val="a3"/>
        <w:spacing w:line="317" w:lineRule="exact"/>
        <w:ind w:left="1418" w:firstLine="0"/>
        <w:jc w:val="left"/>
      </w:pPr>
      <w:r>
        <w:t>Современные</w:t>
      </w:r>
      <w:r>
        <w:rPr>
          <w:spacing w:val="66"/>
        </w:rPr>
        <w:t xml:space="preserve"> </w:t>
      </w:r>
      <w:r>
        <w:t>формы</w:t>
      </w:r>
      <w:r>
        <w:rPr>
          <w:spacing w:val="70"/>
        </w:rPr>
        <w:t xml:space="preserve"> </w:t>
      </w:r>
      <w:r>
        <w:t>связи</w:t>
      </w:r>
      <w:r>
        <w:rPr>
          <w:spacing w:val="67"/>
        </w:rPr>
        <w:t xml:space="preserve"> </w:t>
      </w:r>
      <w:r>
        <w:t>и</w:t>
      </w:r>
      <w:r>
        <w:rPr>
          <w:spacing w:val="70"/>
        </w:rPr>
        <w:t xml:space="preserve"> </w:t>
      </w:r>
      <w:r>
        <w:t>коммуникации:</w:t>
      </w:r>
      <w:r>
        <w:rPr>
          <w:spacing w:val="67"/>
        </w:rPr>
        <w:t xml:space="preserve"> </w:t>
      </w:r>
      <w:r>
        <w:t>как</w:t>
      </w:r>
      <w:r>
        <w:rPr>
          <w:spacing w:val="68"/>
        </w:rPr>
        <w:t xml:space="preserve"> </w:t>
      </w:r>
      <w:r>
        <w:t>они</w:t>
      </w:r>
      <w:r>
        <w:rPr>
          <w:spacing w:val="68"/>
        </w:rPr>
        <w:t xml:space="preserve"> </w:t>
      </w:r>
      <w:r>
        <w:t>изменили</w:t>
      </w:r>
      <w:r>
        <w:rPr>
          <w:spacing w:val="70"/>
        </w:rPr>
        <w:t xml:space="preserve"> </w:t>
      </w:r>
      <w:r>
        <w:rPr>
          <w:spacing w:val="-4"/>
        </w:rPr>
        <w:t>мир.</w:t>
      </w:r>
    </w:p>
    <w:p w:rsidR="009A11BE" w:rsidRDefault="005C57DC">
      <w:pPr>
        <w:spacing w:line="322" w:lineRule="exact"/>
        <w:ind w:left="852"/>
        <w:rPr>
          <w:i/>
          <w:sz w:val="28"/>
        </w:rPr>
      </w:pPr>
      <w:r>
        <w:rPr>
          <w:i/>
          <w:sz w:val="28"/>
        </w:rPr>
        <w:t>Особенности</w:t>
      </w:r>
      <w:r>
        <w:rPr>
          <w:i/>
          <w:spacing w:val="-8"/>
          <w:sz w:val="28"/>
        </w:rPr>
        <w:t xml:space="preserve"> </w:t>
      </w:r>
      <w:r>
        <w:rPr>
          <w:i/>
          <w:sz w:val="28"/>
        </w:rPr>
        <w:t>общения</w:t>
      </w:r>
      <w:r>
        <w:rPr>
          <w:i/>
          <w:spacing w:val="-10"/>
          <w:sz w:val="28"/>
        </w:rPr>
        <w:t xml:space="preserve"> </w:t>
      </w:r>
      <w:r>
        <w:rPr>
          <w:i/>
          <w:sz w:val="28"/>
        </w:rPr>
        <w:t>в</w:t>
      </w:r>
      <w:r>
        <w:rPr>
          <w:i/>
          <w:spacing w:val="-8"/>
          <w:sz w:val="28"/>
        </w:rPr>
        <w:t xml:space="preserve"> </w:t>
      </w:r>
      <w:r>
        <w:rPr>
          <w:i/>
          <w:sz w:val="28"/>
        </w:rPr>
        <w:t>виртуальном</w:t>
      </w:r>
      <w:r>
        <w:rPr>
          <w:i/>
          <w:spacing w:val="-11"/>
          <w:sz w:val="28"/>
        </w:rPr>
        <w:t xml:space="preserve"> </w:t>
      </w:r>
      <w:r>
        <w:rPr>
          <w:i/>
          <w:spacing w:val="-2"/>
          <w:sz w:val="28"/>
        </w:rPr>
        <w:t>пространстве.</w:t>
      </w:r>
    </w:p>
    <w:p w:rsidR="009A11BE" w:rsidRDefault="005C57DC">
      <w:pPr>
        <w:ind w:left="1418"/>
        <w:rPr>
          <w:sz w:val="28"/>
        </w:rPr>
      </w:pPr>
      <w:r>
        <w:rPr>
          <w:i/>
          <w:sz w:val="28"/>
        </w:rPr>
        <w:t>Перспективы</w:t>
      </w:r>
      <w:r>
        <w:rPr>
          <w:i/>
          <w:spacing w:val="-10"/>
          <w:sz w:val="28"/>
        </w:rPr>
        <w:t xml:space="preserve"> </w:t>
      </w:r>
      <w:r>
        <w:rPr>
          <w:i/>
          <w:sz w:val="28"/>
        </w:rPr>
        <w:t>развития</w:t>
      </w:r>
      <w:r>
        <w:rPr>
          <w:i/>
          <w:spacing w:val="-12"/>
          <w:sz w:val="28"/>
        </w:rPr>
        <w:t xml:space="preserve"> </w:t>
      </w:r>
      <w:r>
        <w:rPr>
          <w:i/>
          <w:spacing w:val="-2"/>
          <w:sz w:val="28"/>
        </w:rPr>
        <w:t>общества</w:t>
      </w:r>
      <w:r>
        <w:rPr>
          <w:spacing w:val="-2"/>
          <w:sz w:val="28"/>
        </w:rPr>
        <w:t>.</w:t>
      </w:r>
    </w:p>
    <w:p w:rsidR="009A11BE" w:rsidRDefault="005C57DC">
      <w:pPr>
        <w:pStyle w:val="a3"/>
        <w:spacing w:before="321"/>
        <w:ind w:right="285"/>
      </w:pPr>
      <w:r>
        <w:t>Организация вправе сама вносить изменения в содержание и распределение учебного материала по годам обучения, в последовательность изучения тем и количество часов на освоение каждой темы. Обоснованность данных изменений определяется психо</w:t>
      </w:r>
      <w:r>
        <w:t>физическими особенностями конкретных обучающихся с ЗПР, рекомендациями по отбору и адаптации учебного материала по обществознанию, представленными в программе.</w:t>
      </w:r>
    </w:p>
    <w:p w:rsidR="009A11BE" w:rsidRDefault="009A11BE">
      <w:pPr>
        <w:pStyle w:val="a3"/>
        <w:ind w:left="0" w:firstLine="0"/>
        <w:jc w:val="left"/>
      </w:pPr>
    </w:p>
    <w:p w:rsidR="009A11BE" w:rsidRDefault="005C57DC">
      <w:pPr>
        <w:pStyle w:val="2"/>
        <w:spacing w:line="240" w:lineRule="auto"/>
        <w:ind w:left="1704"/>
      </w:pPr>
      <w:r>
        <w:t>Примерные</w:t>
      </w:r>
      <w:r>
        <w:rPr>
          <w:spacing w:val="-17"/>
        </w:rPr>
        <w:t xml:space="preserve"> </w:t>
      </w:r>
      <w:r>
        <w:t>контрольно-измерительные</w:t>
      </w:r>
      <w:r>
        <w:rPr>
          <w:spacing w:val="-15"/>
        </w:rPr>
        <w:t xml:space="preserve"> </w:t>
      </w:r>
      <w:r>
        <w:rPr>
          <w:spacing w:val="-2"/>
        </w:rPr>
        <w:t>материалы</w:t>
      </w:r>
    </w:p>
    <w:p w:rsidR="009A11BE" w:rsidRDefault="005C57DC">
      <w:pPr>
        <w:pStyle w:val="a3"/>
        <w:spacing w:before="2"/>
        <w:ind w:right="284"/>
      </w:pPr>
      <w:r>
        <w:t xml:space="preserve">Для организации проверки, учета и контроля знаний </w:t>
      </w:r>
      <w:r>
        <w:t>обучающихся с ЗПР по предмету «Обществознание» предусмотрен контроль в виде: контрольных и самостоятельных работ, зачетов, практических работ, письменного ответа по индивидуальным карточкам-заданиям, тестирование.</w:t>
      </w:r>
    </w:p>
    <w:p w:rsidR="009A11BE" w:rsidRDefault="005C57DC">
      <w:pPr>
        <w:pStyle w:val="a3"/>
        <w:spacing w:line="321" w:lineRule="exact"/>
        <w:ind w:left="1418" w:firstLine="0"/>
      </w:pPr>
      <w:r>
        <w:t>Для</w:t>
      </w:r>
      <w:r>
        <w:rPr>
          <w:spacing w:val="-2"/>
        </w:rPr>
        <w:t xml:space="preserve"> </w:t>
      </w:r>
      <w:r>
        <w:t>обучающихся с</w:t>
      </w:r>
      <w:r>
        <w:rPr>
          <w:spacing w:val="-2"/>
        </w:rPr>
        <w:t xml:space="preserve"> </w:t>
      </w:r>
      <w:r>
        <w:t>ЗПР возможно</w:t>
      </w:r>
      <w:r>
        <w:rPr>
          <w:spacing w:val="-2"/>
        </w:rPr>
        <w:t xml:space="preserve"> </w:t>
      </w:r>
      <w:r>
        <w:t>изменение</w:t>
      </w:r>
      <w:r>
        <w:rPr>
          <w:spacing w:val="-2"/>
        </w:rPr>
        <w:t xml:space="preserve"> </w:t>
      </w:r>
      <w:r>
        <w:t>ф</w:t>
      </w:r>
      <w:r>
        <w:t>ормулировки</w:t>
      </w:r>
      <w:r>
        <w:rPr>
          <w:spacing w:val="1"/>
        </w:rPr>
        <w:t xml:space="preserve"> </w:t>
      </w:r>
      <w:r>
        <w:t>заданий</w:t>
      </w:r>
      <w:r>
        <w:rPr>
          <w:spacing w:val="-1"/>
        </w:rPr>
        <w:t xml:space="preserve"> </w:t>
      </w:r>
      <w:r>
        <w:rPr>
          <w:spacing w:val="-5"/>
        </w:rPr>
        <w:t>на</w:t>
      </w:r>
    </w:p>
    <w:p w:rsidR="009A11BE" w:rsidRDefault="005C57DC">
      <w:pPr>
        <w:pStyle w:val="a3"/>
        <w:ind w:right="284" w:firstLine="0"/>
      </w:pPr>
      <w:r>
        <w:t xml:space="preserve">«пошаговую», адаптация предлагаемого обучающемуся тестового (контрольно-оценочного) материала: использование устных и письменных инструкций, упрощение длинных сложных формулировок инструкций, решение с опорой на алгоритм, образец, использование справочной </w:t>
      </w:r>
      <w:r>
        <w:rPr>
          <w:spacing w:val="-2"/>
        </w:rPr>
        <w:t>информации.</w:t>
      </w:r>
    </w:p>
    <w:p w:rsidR="009A11BE" w:rsidRDefault="009A11BE">
      <w:pPr>
        <w:pStyle w:val="a3"/>
        <w:ind w:left="0" w:firstLine="0"/>
        <w:jc w:val="left"/>
      </w:pPr>
    </w:p>
    <w:p w:rsidR="009A11BE" w:rsidRDefault="005C57DC">
      <w:pPr>
        <w:pStyle w:val="a3"/>
        <w:ind w:firstLine="0"/>
        <w:jc w:val="left"/>
      </w:pPr>
      <w:r>
        <w:rPr>
          <w:spacing w:val="-4"/>
        </w:rPr>
        <w:t>ПЛАНИРУЕМЫЕ</w:t>
      </w:r>
      <w:r>
        <w:rPr>
          <w:spacing w:val="2"/>
        </w:rPr>
        <w:t xml:space="preserve"> </w:t>
      </w:r>
      <w:r>
        <w:rPr>
          <w:spacing w:val="-4"/>
        </w:rPr>
        <w:t>РЕЗУЛЬТАТЫ</w:t>
      </w:r>
      <w:r>
        <w:rPr>
          <w:spacing w:val="-2"/>
        </w:rPr>
        <w:t xml:space="preserve"> </w:t>
      </w:r>
      <w:r>
        <w:rPr>
          <w:spacing w:val="-4"/>
        </w:rPr>
        <w:t>ОСВОЕНИЯ</w:t>
      </w:r>
      <w:r>
        <w:rPr>
          <w:spacing w:val="-2"/>
        </w:rPr>
        <w:t xml:space="preserve"> </w:t>
      </w:r>
      <w:r>
        <w:rPr>
          <w:spacing w:val="-4"/>
        </w:rPr>
        <w:t>УЧЕБНОГО</w:t>
      </w:r>
      <w:r>
        <w:rPr>
          <w:spacing w:val="-2"/>
        </w:rPr>
        <w:t xml:space="preserve"> </w:t>
      </w:r>
      <w:r>
        <w:rPr>
          <w:spacing w:val="-4"/>
        </w:rPr>
        <w:t>ПРЕДМЕТА</w:t>
      </w:r>
    </w:p>
    <w:p w:rsidR="009A11BE" w:rsidRDefault="005C57DC">
      <w:pPr>
        <w:pStyle w:val="a3"/>
        <w:spacing w:line="242" w:lineRule="auto"/>
        <w:ind w:firstLine="0"/>
        <w:jc w:val="left"/>
      </w:pPr>
      <w:r>
        <w:t>«ОБЩЕСТВОЗНАНИЕ»</w:t>
      </w:r>
      <w:r>
        <w:rPr>
          <w:spacing w:val="-13"/>
        </w:rPr>
        <w:t xml:space="preserve"> </w:t>
      </w:r>
      <w:r>
        <w:t>НА</w:t>
      </w:r>
      <w:r>
        <w:rPr>
          <w:spacing w:val="-13"/>
        </w:rPr>
        <w:t xml:space="preserve"> </w:t>
      </w:r>
      <w:r>
        <w:t>УРОВНЕ</w:t>
      </w:r>
      <w:r>
        <w:rPr>
          <w:spacing w:val="-9"/>
        </w:rPr>
        <w:t xml:space="preserve"> </w:t>
      </w:r>
      <w:r>
        <w:t>ОСНОВНОГО</w:t>
      </w:r>
      <w:r>
        <w:rPr>
          <w:spacing w:val="-9"/>
        </w:rPr>
        <w:t xml:space="preserve"> </w:t>
      </w:r>
      <w:r>
        <w:t xml:space="preserve">ОБЩЕГО </w:t>
      </w:r>
      <w:r>
        <w:rPr>
          <w:spacing w:val="-2"/>
        </w:rPr>
        <w:t>ОБРАЗОВАНИЯ</w:t>
      </w:r>
    </w:p>
    <w:p w:rsidR="009A11BE" w:rsidRDefault="005C57DC">
      <w:pPr>
        <w:pStyle w:val="1"/>
        <w:spacing w:before="319" w:line="318" w:lineRule="exact"/>
        <w:ind w:left="1418"/>
        <w:jc w:val="both"/>
      </w:pPr>
      <w:r>
        <w:t>ЛИЧНОСТНЫЕ</w:t>
      </w:r>
      <w:r>
        <w:rPr>
          <w:spacing w:val="-11"/>
        </w:rPr>
        <w:t xml:space="preserve"> </w:t>
      </w:r>
      <w:r>
        <w:rPr>
          <w:spacing w:val="-2"/>
        </w:rPr>
        <w:t>РЕЗУЛЬТАТЫ</w:t>
      </w:r>
    </w:p>
    <w:p w:rsidR="009A11BE" w:rsidRDefault="005C57DC">
      <w:pPr>
        <w:pStyle w:val="a3"/>
        <w:ind w:right="277" w:firstLine="566"/>
      </w:pPr>
      <w: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с ЗПР руководствоваться ими в жизни, во взаимодействии с другими людьми, при приня</w:t>
      </w:r>
      <w:r>
        <w:t>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w:t>
      </w:r>
      <w:r>
        <w:rPr>
          <w:spacing w:val="64"/>
        </w:rPr>
        <w:t xml:space="preserve">  </w:t>
      </w:r>
      <w:r>
        <w:t>социального</w:t>
      </w:r>
      <w:r>
        <w:rPr>
          <w:spacing w:val="65"/>
        </w:rPr>
        <w:t xml:space="preserve">  </w:t>
      </w:r>
      <w:r>
        <w:t>поведения</w:t>
      </w:r>
      <w:r>
        <w:rPr>
          <w:spacing w:val="64"/>
        </w:rPr>
        <w:t xml:space="preserve">  </w:t>
      </w:r>
      <w:r>
        <w:t>по</w:t>
      </w:r>
      <w:r>
        <w:rPr>
          <w:spacing w:val="65"/>
        </w:rPr>
        <w:t xml:space="preserve">  </w:t>
      </w:r>
      <w:r>
        <w:t>основным</w:t>
      </w:r>
      <w:r>
        <w:rPr>
          <w:spacing w:val="64"/>
        </w:rPr>
        <w:t xml:space="preserve">  </w:t>
      </w:r>
      <w:r>
        <w:rPr>
          <w:spacing w:val="-2"/>
        </w:rPr>
        <w:t>нап</w:t>
      </w:r>
      <w:r>
        <w:rPr>
          <w:spacing w:val="-2"/>
        </w:rPr>
        <w:t>равлениям</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69"/>
        <w:ind w:firstLine="0"/>
      </w:pPr>
      <w:r>
        <w:lastRenderedPageBreak/>
        <w:t>воспитательной</w:t>
      </w:r>
      <w:r>
        <w:rPr>
          <w:spacing w:val="-5"/>
        </w:rPr>
        <w:t xml:space="preserve"> </w:t>
      </w:r>
      <w:r>
        <w:t>деятельности,</w:t>
      </w:r>
      <w:r>
        <w:rPr>
          <w:spacing w:val="-4"/>
        </w:rPr>
        <w:t xml:space="preserve"> </w:t>
      </w:r>
      <w:r>
        <w:t>в</w:t>
      </w:r>
      <w:r>
        <w:rPr>
          <w:spacing w:val="-5"/>
        </w:rPr>
        <w:t xml:space="preserve"> </w:t>
      </w:r>
      <w:r>
        <w:t>том</w:t>
      </w:r>
      <w:r>
        <w:rPr>
          <w:spacing w:val="-4"/>
        </w:rPr>
        <w:t xml:space="preserve"> </w:t>
      </w:r>
      <w:r>
        <w:rPr>
          <w:spacing w:val="-2"/>
        </w:rPr>
        <w:t>числе:</w:t>
      </w:r>
    </w:p>
    <w:p w:rsidR="009A11BE" w:rsidRDefault="005C57DC">
      <w:pPr>
        <w:pStyle w:val="a3"/>
        <w:spacing w:before="3"/>
        <w:ind w:right="285" w:firstLine="566"/>
      </w:pPr>
      <w:r>
        <w:t>личностные основы российской гражданской идентичности: патриотизма, уважения к Отечеству, прошлому и настоящему многонационального народа России;</w:t>
      </w:r>
    </w:p>
    <w:p w:rsidR="009A11BE" w:rsidRDefault="005C57DC">
      <w:pPr>
        <w:pStyle w:val="a3"/>
        <w:ind w:right="276" w:firstLine="566"/>
      </w:pPr>
      <w:r>
        <w:t>способность к осознанию своей этнической</w:t>
      </w:r>
      <w:r>
        <w:t xml:space="preserve"> принадлежности, знание истории, языка, культуры своего народа, своего края, основ культурного наследия народов России и человечества;</w:t>
      </w:r>
    </w:p>
    <w:p w:rsidR="009A11BE" w:rsidRDefault="005C57DC">
      <w:pPr>
        <w:pStyle w:val="a3"/>
        <w:ind w:right="278" w:firstLine="566"/>
      </w:pPr>
      <w:r>
        <w:t>ценностное отношение к достижениям своей Родины – России, к науке, искусству, спорту, технологиям, боевым подвигам и труд</w:t>
      </w:r>
      <w:r>
        <w:t>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9A11BE" w:rsidRDefault="005C57DC">
      <w:pPr>
        <w:pStyle w:val="a3"/>
        <w:ind w:right="279" w:firstLine="566"/>
      </w:pPr>
      <w:r>
        <w:t xml:space="preserve">представление об основных правах, свободах и обязанностях гражданина, </w:t>
      </w:r>
      <w:r>
        <w:t>социальных нормах и правилах межличностных отношений, готовность к участию в гуманитарной деятельности (волонтерство; помощь людям, нуждающимся в ней);</w:t>
      </w:r>
    </w:p>
    <w:p w:rsidR="009A11BE" w:rsidRDefault="005C57DC">
      <w:pPr>
        <w:pStyle w:val="a3"/>
        <w:ind w:right="286" w:firstLine="566"/>
      </w:pPr>
      <w:r>
        <w:t>формирование мотивации к обучению и целенаправленной познавательной деятельности;</w:t>
      </w:r>
    </w:p>
    <w:p w:rsidR="009A11BE" w:rsidRDefault="005C57DC">
      <w:pPr>
        <w:pStyle w:val="a3"/>
        <w:ind w:right="281" w:firstLine="566"/>
      </w:pPr>
      <w:r>
        <w:t>продуктивная коммуника</w:t>
      </w:r>
      <w:r>
        <w:t>ция со сверстниками и взрослыми в ходе образовательной деятельности;</w:t>
      </w:r>
    </w:p>
    <w:p w:rsidR="009A11BE" w:rsidRDefault="005C57DC">
      <w:pPr>
        <w:pStyle w:val="a3"/>
        <w:spacing w:before="1"/>
        <w:ind w:right="290" w:firstLine="566"/>
      </w:pPr>
      <w:r>
        <w:t xml:space="preserve">чувство ответственности и долга перед своей семьей, малой и большой </w:t>
      </w:r>
      <w:r>
        <w:rPr>
          <w:spacing w:val="-2"/>
        </w:rPr>
        <w:t>Родиной;</w:t>
      </w:r>
    </w:p>
    <w:p w:rsidR="009A11BE" w:rsidRDefault="005C57DC">
      <w:pPr>
        <w:pStyle w:val="a3"/>
        <w:ind w:right="276" w:firstLine="566"/>
      </w:pPr>
      <w:r>
        <w:t>осознание значения семьи в жизни человека и общества, принятие ценности семейной жизни, уважительное и заботли</w:t>
      </w:r>
      <w:r>
        <w:t>вое отношение к членам своей семьи;</w:t>
      </w:r>
    </w:p>
    <w:p w:rsidR="009A11BE" w:rsidRDefault="005C57DC">
      <w:pPr>
        <w:pStyle w:val="a3"/>
        <w:ind w:right="287" w:firstLine="566"/>
      </w:pPr>
      <w:r>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w:t>
      </w:r>
    </w:p>
    <w:p w:rsidR="009A11BE" w:rsidRDefault="005C57DC">
      <w:pPr>
        <w:pStyle w:val="a3"/>
        <w:ind w:right="284" w:firstLine="566"/>
      </w:pPr>
      <w:r>
        <w:t xml:space="preserve">готовность оценивать свое поведение и поступки, а также </w:t>
      </w:r>
      <w:r>
        <w:t xml:space="preserve">поведение и поступки других людей с позиции нравственных и правовых норм с учетом осознания последствий поступков; активное неприятие асоциальных </w:t>
      </w:r>
      <w:r>
        <w:rPr>
          <w:spacing w:val="-2"/>
        </w:rPr>
        <w:t>поступков;</w:t>
      </w:r>
    </w:p>
    <w:p w:rsidR="009A11BE" w:rsidRDefault="005C57DC">
      <w:pPr>
        <w:pStyle w:val="a3"/>
        <w:ind w:right="282" w:firstLine="566"/>
      </w:pPr>
      <w:r>
        <w:t>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rsidR="009A11BE" w:rsidRDefault="005C57DC">
      <w:pPr>
        <w:pStyle w:val="a3"/>
        <w:ind w:right="287" w:firstLine="566"/>
      </w:pPr>
      <w:r>
        <w:t>соблюдение правил безопасности, в том числе навыки безопасного поведения в интернет-сре</w:t>
      </w:r>
      <w:r>
        <w:t>де;</w:t>
      </w:r>
    </w:p>
    <w:p w:rsidR="009A11BE" w:rsidRDefault="005C57DC">
      <w:pPr>
        <w:pStyle w:val="a3"/>
        <w:ind w:right="284" w:firstLine="566"/>
      </w:pPr>
      <w:r>
        <w:t>способность адаптироваться к меняющимся социальным и информационным условиям;</w:t>
      </w:r>
    </w:p>
    <w:p w:rsidR="009A11BE" w:rsidRDefault="005C57DC">
      <w:pPr>
        <w:pStyle w:val="a3"/>
        <w:spacing w:before="1"/>
        <w:ind w:right="278" w:firstLine="566"/>
      </w:pPr>
      <w:r>
        <w:t>освоение</w:t>
      </w:r>
      <w:r>
        <w:rPr>
          <w:spacing w:val="-4"/>
        </w:rPr>
        <w:t xml:space="preserve"> </w:t>
      </w:r>
      <w:r>
        <w:t>социальных</w:t>
      </w:r>
      <w:r>
        <w:rPr>
          <w:spacing w:val="-3"/>
        </w:rPr>
        <w:t xml:space="preserve"> </w:t>
      </w:r>
      <w:r>
        <w:t>норм,</w:t>
      </w:r>
      <w:r>
        <w:rPr>
          <w:spacing w:val="-5"/>
        </w:rPr>
        <w:t xml:space="preserve"> </w:t>
      </w:r>
      <w:r>
        <w:t>правил</w:t>
      </w:r>
      <w:r>
        <w:rPr>
          <w:spacing w:val="-5"/>
        </w:rPr>
        <w:t xml:space="preserve"> </w:t>
      </w:r>
      <w:r>
        <w:t>поведения,</w:t>
      </w:r>
      <w:r>
        <w:rPr>
          <w:spacing w:val="-4"/>
        </w:rPr>
        <w:t xml:space="preserve"> </w:t>
      </w:r>
      <w:r>
        <w:t>ролей</w:t>
      </w:r>
      <w:r>
        <w:rPr>
          <w:spacing w:val="-3"/>
        </w:rPr>
        <w:t xml:space="preserve"> </w:t>
      </w:r>
      <w:r>
        <w:t>и форм</w:t>
      </w:r>
      <w:r>
        <w:rPr>
          <w:spacing w:val="-4"/>
        </w:rPr>
        <w:t xml:space="preserve"> </w:t>
      </w:r>
      <w:r>
        <w:t>социальной жизни в группах и сообществах, включая взрослые и социальные</w:t>
      </w:r>
      <w:r>
        <w:rPr>
          <w:spacing w:val="80"/>
        </w:rPr>
        <w:t xml:space="preserve"> </w:t>
      </w:r>
      <w:r>
        <w:rPr>
          <w:spacing w:val="-2"/>
        </w:rPr>
        <w:t>сообщества;</w:t>
      </w:r>
    </w:p>
    <w:p w:rsidR="009A11BE" w:rsidRDefault="005C57DC">
      <w:pPr>
        <w:pStyle w:val="a3"/>
        <w:ind w:right="286" w:firstLine="566"/>
      </w:pPr>
      <w:r>
        <w:t>способность принимать решение в жизненной ситуации на основе переноса</w:t>
      </w:r>
      <w:r>
        <w:rPr>
          <w:spacing w:val="77"/>
          <w:w w:val="150"/>
        </w:rPr>
        <w:t xml:space="preserve"> </w:t>
      </w:r>
      <w:r>
        <w:t>полученных</w:t>
      </w:r>
      <w:r>
        <w:rPr>
          <w:spacing w:val="22"/>
        </w:rPr>
        <w:t xml:space="preserve">  </w:t>
      </w:r>
      <w:r>
        <w:t>в</w:t>
      </w:r>
      <w:r>
        <w:rPr>
          <w:spacing w:val="22"/>
        </w:rPr>
        <w:t xml:space="preserve">  </w:t>
      </w:r>
      <w:r>
        <w:t>ходе</w:t>
      </w:r>
      <w:r>
        <w:rPr>
          <w:spacing w:val="22"/>
        </w:rPr>
        <w:t xml:space="preserve">  </w:t>
      </w:r>
      <w:r>
        <w:t>обучения</w:t>
      </w:r>
      <w:r>
        <w:rPr>
          <w:spacing w:val="22"/>
        </w:rPr>
        <w:t xml:space="preserve">  </w:t>
      </w:r>
      <w:r>
        <w:t>предмету</w:t>
      </w:r>
      <w:r>
        <w:rPr>
          <w:spacing w:val="23"/>
        </w:rPr>
        <w:t xml:space="preserve">  </w:t>
      </w:r>
      <w:r>
        <w:t>знаний</w:t>
      </w:r>
      <w:r>
        <w:rPr>
          <w:spacing w:val="22"/>
        </w:rPr>
        <w:t xml:space="preserve">  </w:t>
      </w:r>
      <w:r>
        <w:t>в</w:t>
      </w:r>
      <w:r>
        <w:rPr>
          <w:spacing w:val="22"/>
        </w:rPr>
        <w:t xml:space="preserve">  </w:t>
      </w:r>
      <w:r>
        <w:rPr>
          <w:spacing w:val="-2"/>
        </w:rPr>
        <w:t>актуальную</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69"/>
        <w:ind w:firstLine="0"/>
      </w:pPr>
      <w:r>
        <w:lastRenderedPageBreak/>
        <w:t>ситуацию,</w:t>
      </w:r>
      <w:r>
        <w:rPr>
          <w:spacing w:val="-8"/>
        </w:rPr>
        <w:t xml:space="preserve"> </w:t>
      </w:r>
      <w:r>
        <w:t>восполнять</w:t>
      </w:r>
      <w:r>
        <w:rPr>
          <w:spacing w:val="-8"/>
        </w:rPr>
        <w:t xml:space="preserve"> </w:t>
      </w:r>
      <w:r>
        <w:t>дефицит</w:t>
      </w:r>
      <w:r>
        <w:rPr>
          <w:spacing w:val="-7"/>
        </w:rPr>
        <w:t xml:space="preserve"> </w:t>
      </w:r>
      <w:r>
        <w:rPr>
          <w:spacing w:val="-2"/>
        </w:rPr>
        <w:t>информации;</w:t>
      </w:r>
    </w:p>
    <w:p w:rsidR="009A11BE" w:rsidRDefault="005C57DC">
      <w:pPr>
        <w:pStyle w:val="a3"/>
        <w:spacing w:before="3"/>
        <w:ind w:right="285" w:firstLine="566"/>
      </w:pPr>
      <w:r>
        <w:t>умение находить, отбирать и использовать нужную информацию в соо</w:t>
      </w:r>
      <w:r>
        <w:t>тветствии с контекстом жизненной ситуации;</w:t>
      </w:r>
    </w:p>
    <w:p w:rsidR="009A11BE" w:rsidRDefault="005C57DC">
      <w:pPr>
        <w:pStyle w:val="a3"/>
        <w:ind w:right="274" w:firstLine="566"/>
      </w:pPr>
      <w:r>
        <w:t>воспитание стремления ориентироваться в актуальных социальных реалиях (ложная реклама, недостоверная информация, опасные интернет-сайты; качество товаров и продуктов питания и т.п.);</w:t>
      </w:r>
    </w:p>
    <w:p w:rsidR="009A11BE" w:rsidRDefault="005C57DC">
      <w:pPr>
        <w:pStyle w:val="a3"/>
        <w:spacing w:line="321" w:lineRule="exact"/>
        <w:ind w:left="1418" w:firstLine="0"/>
      </w:pPr>
      <w:r>
        <w:t>способность</w:t>
      </w:r>
      <w:r>
        <w:rPr>
          <w:spacing w:val="-12"/>
        </w:rPr>
        <w:t xml:space="preserve"> </w:t>
      </w:r>
      <w:r>
        <w:t>критически</w:t>
      </w:r>
      <w:r>
        <w:rPr>
          <w:spacing w:val="-10"/>
        </w:rPr>
        <w:t xml:space="preserve"> </w:t>
      </w:r>
      <w:r>
        <w:t>оценива</w:t>
      </w:r>
      <w:r>
        <w:t>ть</w:t>
      </w:r>
      <w:r>
        <w:rPr>
          <w:spacing w:val="-11"/>
        </w:rPr>
        <w:t xml:space="preserve"> </w:t>
      </w:r>
      <w:r>
        <w:t>полученную</w:t>
      </w:r>
      <w:r>
        <w:rPr>
          <w:spacing w:val="-9"/>
        </w:rPr>
        <w:t xml:space="preserve"> </w:t>
      </w:r>
      <w:r>
        <w:rPr>
          <w:spacing w:val="-2"/>
        </w:rPr>
        <w:t>информацию;</w:t>
      </w:r>
    </w:p>
    <w:p w:rsidR="009A11BE" w:rsidRDefault="005C57DC">
      <w:pPr>
        <w:pStyle w:val="a3"/>
        <w:spacing w:before="1"/>
        <w:ind w:right="285" w:firstLine="566"/>
      </w:pPr>
      <w:r>
        <w:t>умение передать свои впечатления, соображения, умозаключения так, чтобы быть понятым другим человеком;</w:t>
      </w:r>
    </w:p>
    <w:p w:rsidR="009A11BE" w:rsidRDefault="005C57DC">
      <w:pPr>
        <w:pStyle w:val="a3"/>
        <w:ind w:left="1418" w:firstLine="0"/>
        <w:jc w:val="left"/>
      </w:pPr>
      <w:r>
        <w:t>развитие активной личностной позиции во взаимодействии с миром; способность</w:t>
      </w:r>
      <w:r>
        <w:rPr>
          <w:spacing w:val="68"/>
        </w:rPr>
        <w:t xml:space="preserve"> </w:t>
      </w:r>
      <w:r>
        <w:t>принимать</w:t>
      </w:r>
      <w:r>
        <w:rPr>
          <w:spacing w:val="70"/>
        </w:rPr>
        <w:t xml:space="preserve"> </w:t>
      </w:r>
      <w:r>
        <w:t>и</w:t>
      </w:r>
      <w:r>
        <w:rPr>
          <w:spacing w:val="72"/>
        </w:rPr>
        <w:t xml:space="preserve"> </w:t>
      </w:r>
      <w:r>
        <w:t>включать</w:t>
      </w:r>
      <w:r>
        <w:rPr>
          <w:spacing w:val="70"/>
        </w:rPr>
        <w:t xml:space="preserve"> </w:t>
      </w:r>
      <w:r>
        <w:t>в</w:t>
      </w:r>
      <w:r>
        <w:rPr>
          <w:spacing w:val="71"/>
        </w:rPr>
        <w:t xml:space="preserve"> </w:t>
      </w:r>
      <w:r>
        <w:t>свой</w:t>
      </w:r>
      <w:r>
        <w:rPr>
          <w:spacing w:val="72"/>
        </w:rPr>
        <w:t xml:space="preserve"> </w:t>
      </w:r>
      <w:r>
        <w:t>личный</w:t>
      </w:r>
      <w:r>
        <w:rPr>
          <w:spacing w:val="70"/>
        </w:rPr>
        <w:t xml:space="preserve"> </w:t>
      </w:r>
      <w:r>
        <w:t>опыт</w:t>
      </w:r>
      <w:r>
        <w:rPr>
          <w:spacing w:val="71"/>
        </w:rPr>
        <w:t xml:space="preserve"> </w:t>
      </w:r>
      <w:r>
        <w:t>жизненный</w:t>
      </w:r>
    </w:p>
    <w:p w:rsidR="009A11BE" w:rsidRDefault="005C57DC">
      <w:pPr>
        <w:pStyle w:val="a3"/>
        <w:spacing w:line="322" w:lineRule="exact"/>
        <w:ind w:firstLine="0"/>
        <w:jc w:val="left"/>
      </w:pPr>
      <w:r>
        <w:t>о</w:t>
      </w:r>
      <w:r>
        <w:t>пыт</w:t>
      </w:r>
      <w:r>
        <w:rPr>
          <w:spacing w:val="-10"/>
        </w:rPr>
        <w:t xml:space="preserve"> </w:t>
      </w:r>
      <w:r>
        <w:t>других</w:t>
      </w:r>
      <w:r>
        <w:rPr>
          <w:spacing w:val="-6"/>
        </w:rPr>
        <w:t xml:space="preserve"> </w:t>
      </w:r>
      <w:r>
        <w:t>людей,</w:t>
      </w:r>
      <w:r>
        <w:rPr>
          <w:spacing w:val="-9"/>
        </w:rPr>
        <w:t xml:space="preserve"> </w:t>
      </w:r>
      <w:r>
        <w:t>исключая</w:t>
      </w:r>
      <w:r>
        <w:rPr>
          <w:spacing w:val="-6"/>
        </w:rPr>
        <w:t xml:space="preserve"> </w:t>
      </w:r>
      <w:r>
        <w:t>асоциальные</w:t>
      </w:r>
      <w:r>
        <w:rPr>
          <w:spacing w:val="-9"/>
        </w:rPr>
        <w:t xml:space="preserve"> </w:t>
      </w:r>
      <w:r>
        <w:rPr>
          <w:spacing w:val="-2"/>
        </w:rPr>
        <w:t>проявления;</w:t>
      </w:r>
    </w:p>
    <w:p w:rsidR="009A11BE" w:rsidRDefault="005C57DC">
      <w:pPr>
        <w:pStyle w:val="a3"/>
        <w:spacing w:line="242" w:lineRule="auto"/>
        <w:ind w:firstLine="566"/>
        <w:jc w:val="left"/>
      </w:pPr>
      <w:r>
        <w:t>формирование</w:t>
      </w:r>
      <w:r>
        <w:rPr>
          <w:spacing w:val="40"/>
        </w:rPr>
        <w:t xml:space="preserve"> </w:t>
      </w:r>
      <w:r>
        <w:t>адекватности</w:t>
      </w:r>
      <w:r>
        <w:rPr>
          <w:spacing w:val="40"/>
        </w:rPr>
        <w:t xml:space="preserve"> </w:t>
      </w:r>
      <w:r>
        <w:t>поведения,</w:t>
      </w:r>
      <w:r>
        <w:rPr>
          <w:spacing w:val="40"/>
        </w:rPr>
        <w:t xml:space="preserve"> </w:t>
      </w:r>
      <w:r>
        <w:t>обучающегося</w:t>
      </w:r>
      <w:r>
        <w:rPr>
          <w:spacing w:val="40"/>
        </w:rPr>
        <w:t xml:space="preserve"> </w:t>
      </w:r>
      <w:r>
        <w:t>с</w:t>
      </w:r>
      <w:r>
        <w:rPr>
          <w:spacing w:val="40"/>
        </w:rPr>
        <w:t xml:space="preserve"> </w:t>
      </w:r>
      <w:r>
        <w:t>точки</w:t>
      </w:r>
      <w:r>
        <w:rPr>
          <w:spacing w:val="40"/>
        </w:rPr>
        <w:t xml:space="preserve"> </w:t>
      </w:r>
      <w:r>
        <w:t>зрения опасности или безопасности для себя или для окружающих;</w:t>
      </w:r>
    </w:p>
    <w:p w:rsidR="009A11BE" w:rsidRDefault="005C57DC">
      <w:pPr>
        <w:pStyle w:val="a3"/>
        <w:spacing w:line="317" w:lineRule="exact"/>
        <w:ind w:left="1418" w:firstLine="0"/>
        <w:jc w:val="left"/>
      </w:pPr>
      <w:r>
        <w:t>овладение</w:t>
      </w:r>
      <w:r>
        <w:rPr>
          <w:spacing w:val="-8"/>
        </w:rPr>
        <w:t xml:space="preserve"> </w:t>
      </w:r>
      <w:r>
        <w:t>основами</w:t>
      </w:r>
      <w:r>
        <w:rPr>
          <w:spacing w:val="-7"/>
        </w:rPr>
        <w:t xml:space="preserve"> </w:t>
      </w:r>
      <w:r>
        <w:t>финансовой</w:t>
      </w:r>
      <w:r>
        <w:rPr>
          <w:spacing w:val="-8"/>
        </w:rPr>
        <w:t xml:space="preserve"> </w:t>
      </w:r>
      <w:r>
        <w:t>и</w:t>
      </w:r>
      <w:r>
        <w:rPr>
          <w:spacing w:val="-5"/>
        </w:rPr>
        <w:t xml:space="preserve"> </w:t>
      </w:r>
      <w:r>
        <w:t>правовой</w:t>
      </w:r>
      <w:r>
        <w:rPr>
          <w:spacing w:val="-5"/>
        </w:rPr>
        <w:t xml:space="preserve"> </w:t>
      </w:r>
      <w:r>
        <w:rPr>
          <w:spacing w:val="-2"/>
        </w:rPr>
        <w:t>грамотности;</w:t>
      </w:r>
    </w:p>
    <w:p w:rsidR="009A11BE" w:rsidRDefault="005C57DC">
      <w:pPr>
        <w:pStyle w:val="a3"/>
        <w:tabs>
          <w:tab w:val="left" w:pos="3336"/>
          <w:tab w:val="left" w:pos="5150"/>
          <w:tab w:val="left" w:pos="7013"/>
          <w:tab w:val="left" w:pos="8745"/>
          <w:tab w:val="left" w:pos="9347"/>
        </w:tabs>
        <w:ind w:right="285" w:firstLine="566"/>
        <w:jc w:val="left"/>
      </w:pPr>
      <w:r>
        <w:rPr>
          <w:spacing w:val="-2"/>
        </w:rPr>
        <w:t>соблюдение</w:t>
      </w:r>
      <w:r>
        <w:tab/>
      </w:r>
      <w:r>
        <w:rPr>
          <w:spacing w:val="-2"/>
        </w:rPr>
        <w:t>адекватной</w:t>
      </w:r>
      <w:r>
        <w:tab/>
      </w:r>
      <w:r>
        <w:rPr>
          <w:spacing w:val="-2"/>
        </w:rPr>
        <w:t>социальной</w:t>
      </w:r>
      <w:r>
        <w:tab/>
      </w:r>
      <w:r>
        <w:rPr>
          <w:spacing w:val="-2"/>
        </w:rPr>
        <w:t>дистанции</w:t>
      </w:r>
      <w:r>
        <w:tab/>
      </w:r>
      <w:r>
        <w:rPr>
          <w:spacing w:val="-10"/>
        </w:rPr>
        <w:t>в</w:t>
      </w:r>
      <w:r>
        <w:tab/>
      </w:r>
      <w:r>
        <w:rPr>
          <w:spacing w:val="-2"/>
        </w:rPr>
        <w:t xml:space="preserve">разных </w:t>
      </w:r>
      <w:r>
        <w:t>коммуникативных ситуациях;</w:t>
      </w:r>
    </w:p>
    <w:p w:rsidR="009A11BE" w:rsidRDefault="005C57DC">
      <w:pPr>
        <w:pStyle w:val="a3"/>
        <w:ind w:right="285" w:firstLine="566"/>
        <w:jc w:val="left"/>
      </w:pPr>
      <w:r>
        <w:t>умение корректно устанавливать и ограничивать контакт в зависимости от социальной ситуации;</w:t>
      </w:r>
    </w:p>
    <w:p w:rsidR="009A11BE" w:rsidRDefault="005C57DC">
      <w:pPr>
        <w:pStyle w:val="a3"/>
        <w:spacing w:line="242" w:lineRule="auto"/>
        <w:ind w:firstLine="566"/>
        <w:jc w:val="left"/>
      </w:pPr>
      <w:r>
        <w:t>способность</w:t>
      </w:r>
      <w:r>
        <w:rPr>
          <w:spacing w:val="-5"/>
        </w:rPr>
        <w:t xml:space="preserve"> </w:t>
      </w:r>
      <w:r>
        <w:t>распознавать</w:t>
      </w:r>
      <w:r>
        <w:rPr>
          <w:spacing w:val="-5"/>
        </w:rPr>
        <w:t xml:space="preserve"> </w:t>
      </w:r>
      <w:r>
        <w:t>и</w:t>
      </w:r>
      <w:r>
        <w:rPr>
          <w:spacing w:val="-3"/>
        </w:rPr>
        <w:t xml:space="preserve"> </w:t>
      </w:r>
      <w:r>
        <w:t>противостоять</w:t>
      </w:r>
      <w:r>
        <w:rPr>
          <w:spacing w:val="-4"/>
        </w:rPr>
        <w:t xml:space="preserve"> </w:t>
      </w:r>
      <w:r>
        <w:t>социально</w:t>
      </w:r>
      <w:r>
        <w:rPr>
          <w:spacing w:val="-3"/>
        </w:rPr>
        <w:t xml:space="preserve"> </w:t>
      </w:r>
      <w:r>
        <w:t xml:space="preserve">неблагоприятному </w:t>
      </w:r>
      <w:r>
        <w:rPr>
          <w:spacing w:val="-2"/>
        </w:rPr>
        <w:t>воздействию.</w:t>
      </w:r>
    </w:p>
    <w:p w:rsidR="009A11BE" w:rsidRDefault="009A11BE">
      <w:pPr>
        <w:pStyle w:val="a3"/>
        <w:ind w:left="0" w:firstLine="0"/>
        <w:jc w:val="left"/>
      </w:pPr>
    </w:p>
    <w:p w:rsidR="009A11BE" w:rsidRDefault="005C57DC">
      <w:pPr>
        <w:pStyle w:val="1"/>
        <w:spacing w:line="321" w:lineRule="exact"/>
        <w:ind w:left="1418"/>
      </w:pPr>
      <w:r>
        <w:t>МЕТАПРЕДМЕТНЫЕ</w:t>
      </w:r>
      <w:r>
        <w:rPr>
          <w:spacing w:val="-15"/>
        </w:rPr>
        <w:t xml:space="preserve"> </w:t>
      </w:r>
      <w:r>
        <w:rPr>
          <w:spacing w:val="-2"/>
        </w:rPr>
        <w:t>РЕЗУЛЬТАТЫ</w:t>
      </w:r>
    </w:p>
    <w:p w:rsidR="009A11BE" w:rsidRDefault="005C57DC">
      <w:pPr>
        <w:pStyle w:val="3"/>
        <w:tabs>
          <w:tab w:val="left" w:pos="3460"/>
          <w:tab w:val="left" w:pos="6109"/>
          <w:tab w:val="left" w:pos="7930"/>
        </w:tabs>
        <w:ind w:left="852" w:right="280" w:firstLine="707"/>
        <w:jc w:val="left"/>
      </w:pPr>
      <w:r>
        <w:rPr>
          <w:spacing w:val="-2"/>
        </w:rPr>
        <w:t>Овладение</w:t>
      </w:r>
      <w:r>
        <w:tab/>
      </w:r>
      <w:r>
        <w:rPr>
          <w:spacing w:val="-2"/>
        </w:rPr>
        <w:t>универсальными</w:t>
      </w:r>
      <w:r>
        <w:tab/>
      </w:r>
      <w:r>
        <w:rPr>
          <w:spacing w:val="-2"/>
        </w:rPr>
        <w:t>учебными</w:t>
      </w:r>
      <w:r>
        <w:tab/>
      </w:r>
      <w:r>
        <w:rPr>
          <w:spacing w:val="-2"/>
        </w:rPr>
        <w:t>познавательными действиями:</w:t>
      </w:r>
    </w:p>
    <w:p w:rsidR="009A11BE" w:rsidRDefault="005C57DC">
      <w:pPr>
        <w:pStyle w:val="a3"/>
        <w:tabs>
          <w:tab w:val="left" w:pos="2761"/>
          <w:tab w:val="left" w:pos="3152"/>
          <w:tab w:val="left" w:pos="5353"/>
          <w:tab w:val="left" w:pos="5718"/>
          <w:tab w:val="left" w:pos="6820"/>
          <w:tab w:val="left" w:pos="7336"/>
          <w:tab w:val="left" w:pos="8688"/>
        </w:tabs>
        <w:spacing w:line="242" w:lineRule="auto"/>
        <w:ind w:right="286" w:firstLine="566"/>
        <w:jc w:val="left"/>
      </w:pPr>
      <w:r>
        <w:rPr>
          <w:spacing w:val="-2"/>
        </w:rPr>
        <w:t>выявлять</w:t>
      </w:r>
      <w:r>
        <w:tab/>
      </w:r>
      <w:r>
        <w:rPr>
          <w:spacing w:val="-10"/>
        </w:rPr>
        <w:t>и</w:t>
      </w:r>
      <w:r>
        <w:tab/>
      </w:r>
      <w:r>
        <w:rPr>
          <w:spacing w:val="-2"/>
        </w:rPr>
        <w:t>характеризовать</w:t>
      </w:r>
      <w:r>
        <w:tab/>
      </w:r>
      <w:r>
        <w:rPr>
          <w:spacing w:val="-10"/>
        </w:rPr>
        <w:t>с</w:t>
      </w:r>
      <w:r>
        <w:tab/>
      </w:r>
      <w:r>
        <w:rPr>
          <w:spacing w:val="-2"/>
        </w:rPr>
        <w:t>опорой</w:t>
      </w:r>
      <w:r>
        <w:tab/>
      </w:r>
      <w:r>
        <w:rPr>
          <w:spacing w:val="-6"/>
        </w:rPr>
        <w:t>на</w:t>
      </w:r>
      <w:r>
        <w:tab/>
      </w:r>
      <w:r>
        <w:rPr>
          <w:spacing w:val="-2"/>
        </w:rPr>
        <w:t>источник</w:t>
      </w:r>
      <w:r>
        <w:tab/>
      </w:r>
      <w:r>
        <w:rPr>
          <w:spacing w:val="-2"/>
        </w:rPr>
        <w:t xml:space="preserve">информации </w:t>
      </w:r>
      <w:r>
        <w:t>существенные признаки социальных явлений;</w:t>
      </w:r>
    </w:p>
    <w:p w:rsidR="009A11BE" w:rsidRDefault="005C57DC">
      <w:pPr>
        <w:pStyle w:val="a3"/>
        <w:ind w:firstLine="566"/>
        <w:jc w:val="left"/>
      </w:pPr>
      <w:r>
        <w:t>использовать</w:t>
      </w:r>
      <w:r>
        <w:rPr>
          <w:spacing w:val="40"/>
        </w:rPr>
        <w:t xml:space="preserve"> </w:t>
      </w:r>
      <w:r>
        <w:t>понятия,</w:t>
      </w:r>
      <w:r>
        <w:rPr>
          <w:spacing w:val="40"/>
        </w:rPr>
        <w:t xml:space="preserve"> </w:t>
      </w:r>
      <w:r>
        <w:t>обобщать,</w:t>
      </w:r>
      <w:r>
        <w:rPr>
          <w:spacing w:val="40"/>
        </w:rPr>
        <w:t xml:space="preserve"> </w:t>
      </w:r>
      <w:r>
        <w:t>устанавливать</w:t>
      </w:r>
      <w:r>
        <w:rPr>
          <w:spacing w:val="40"/>
        </w:rPr>
        <w:t xml:space="preserve"> </w:t>
      </w:r>
      <w:r>
        <w:t>аналогии,</w:t>
      </w:r>
      <w:r>
        <w:rPr>
          <w:spacing w:val="40"/>
        </w:rPr>
        <w:t xml:space="preserve"> </w:t>
      </w:r>
      <w:r>
        <w:t>логически</w:t>
      </w:r>
      <w:r>
        <w:rPr>
          <w:spacing w:val="40"/>
        </w:rPr>
        <w:t xml:space="preserve"> </w:t>
      </w:r>
      <w:r>
        <w:t>рассуждать, и делать общие выводы;</w:t>
      </w:r>
    </w:p>
    <w:p w:rsidR="009A11BE" w:rsidRDefault="005C57DC">
      <w:pPr>
        <w:pStyle w:val="a3"/>
        <w:ind w:firstLine="566"/>
        <w:jc w:val="left"/>
      </w:pPr>
      <w:r>
        <w:t>устанавливать после предварительного анализа причинно-следственные связи при изучении общественных явлений и процессов;</w:t>
      </w:r>
    </w:p>
    <w:p w:rsidR="009A11BE" w:rsidRDefault="005C57DC">
      <w:pPr>
        <w:pStyle w:val="a3"/>
        <w:ind w:firstLine="566"/>
        <w:jc w:val="left"/>
      </w:pPr>
      <w:r>
        <w:t>применять с опорой на алгоритм учебных действий схемы для решения учебных и познавательных задач;</w:t>
      </w:r>
    </w:p>
    <w:p w:rsidR="009A11BE" w:rsidRDefault="005C57DC">
      <w:pPr>
        <w:pStyle w:val="a3"/>
        <w:spacing w:line="322" w:lineRule="exact"/>
        <w:ind w:left="1418" w:firstLine="0"/>
        <w:jc w:val="left"/>
      </w:pPr>
      <w:r>
        <w:t>использовать</w:t>
      </w:r>
      <w:r>
        <w:rPr>
          <w:spacing w:val="-11"/>
        </w:rPr>
        <w:t xml:space="preserve"> </w:t>
      </w:r>
      <w:r>
        <w:t>смысловое</w:t>
      </w:r>
      <w:r>
        <w:rPr>
          <w:spacing w:val="-10"/>
        </w:rPr>
        <w:t xml:space="preserve"> </w:t>
      </w:r>
      <w:r>
        <w:rPr>
          <w:spacing w:val="-2"/>
        </w:rPr>
        <w:t>чтение;</w:t>
      </w:r>
    </w:p>
    <w:p w:rsidR="009A11BE" w:rsidRDefault="005C57DC">
      <w:pPr>
        <w:pStyle w:val="a3"/>
        <w:spacing w:line="322" w:lineRule="exact"/>
        <w:ind w:left="1418" w:firstLine="0"/>
        <w:jc w:val="left"/>
      </w:pPr>
      <w:r>
        <w:t>использовать</w:t>
      </w:r>
      <w:r>
        <w:rPr>
          <w:spacing w:val="-10"/>
        </w:rPr>
        <w:t xml:space="preserve"> </w:t>
      </w:r>
      <w:r>
        <w:t>вопросы</w:t>
      </w:r>
      <w:r>
        <w:rPr>
          <w:spacing w:val="-5"/>
        </w:rPr>
        <w:t xml:space="preserve"> </w:t>
      </w:r>
      <w:r>
        <w:t>как</w:t>
      </w:r>
      <w:r>
        <w:rPr>
          <w:spacing w:val="-9"/>
        </w:rPr>
        <w:t xml:space="preserve"> </w:t>
      </w:r>
      <w:r>
        <w:t>инструмент</w:t>
      </w:r>
      <w:r>
        <w:rPr>
          <w:spacing w:val="-10"/>
        </w:rPr>
        <w:t xml:space="preserve"> </w:t>
      </w:r>
      <w:r>
        <w:rPr>
          <w:spacing w:val="-2"/>
        </w:rPr>
        <w:t>познания;</w:t>
      </w:r>
    </w:p>
    <w:p w:rsidR="009A11BE" w:rsidRDefault="005C57DC">
      <w:pPr>
        <w:pStyle w:val="a3"/>
        <w:ind w:firstLine="566"/>
        <w:jc w:val="left"/>
      </w:pPr>
      <w:r>
        <w:t>аргументировать</w:t>
      </w:r>
      <w:r>
        <w:rPr>
          <w:spacing w:val="40"/>
        </w:rPr>
        <w:t xml:space="preserve"> </w:t>
      </w:r>
      <w:r>
        <w:t>с</w:t>
      </w:r>
      <w:r>
        <w:rPr>
          <w:spacing w:val="40"/>
        </w:rPr>
        <w:t xml:space="preserve"> </w:t>
      </w:r>
      <w:r>
        <w:t>опорой</w:t>
      </w:r>
      <w:r>
        <w:rPr>
          <w:spacing w:val="40"/>
        </w:rPr>
        <w:t xml:space="preserve"> </w:t>
      </w:r>
      <w:r>
        <w:t>на</w:t>
      </w:r>
      <w:r>
        <w:rPr>
          <w:spacing w:val="80"/>
        </w:rPr>
        <w:t xml:space="preserve"> </w:t>
      </w:r>
      <w:r>
        <w:t>источник</w:t>
      </w:r>
      <w:r>
        <w:rPr>
          <w:spacing w:val="40"/>
        </w:rPr>
        <w:t xml:space="preserve"> </w:t>
      </w:r>
      <w:r>
        <w:t>информации</w:t>
      </w:r>
      <w:r>
        <w:rPr>
          <w:spacing w:val="80"/>
        </w:rPr>
        <w:t xml:space="preserve"> </w:t>
      </w:r>
      <w:r>
        <w:t>свою</w:t>
      </w:r>
      <w:r>
        <w:rPr>
          <w:spacing w:val="80"/>
        </w:rPr>
        <w:t xml:space="preserve"> </w:t>
      </w:r>
      <w:r>
        <w:t xml:space="preserve">позицию, </w:t>
      </w:r>
      <w:r>
        <w:rPr>
          <w:spacing w:val="-2"/>
        </w:rPr>
        <w:t>мнение;</w:t>
      </w:r>
    </w:p>
    <w:p w:rsidR="009A11BE" w:rsidRDefault="005C57DC">
      <w:pPr>
        <w:pStyle w:val="a3"/>
        <w:spacing w:line="321" w:lineRule="exact"/>
        <w:ind w:left="1418" w:firstLine="0"/>
        <w:jc w:val="left"/>
      </w:pPr>
      <w:r>
        <w:t>с</w:t>
      </w:r>
      <w:r>
        <w:rPr>
          <w:spacing w:val="-8"/>
        </w:rPr>
        <w:t xml:space="preserve"> </w:t>
      </w:r>
      <w:r>
        <w:t>помощью</w:t>
      </w:r>
      <w:r>
        <w:rPr>
          <w:spacing w:val="-7"/>
        </w:rPr>
        <w:t xml:space="preserve"> </w:t>
      </w:r>
      <w:r>
        <w:t>педагога</w:t>
      </w:r>
      <w:r>
        <w:rPr>
          <w:spacing w:val="-5"/>
        </w:rPr>
        <w:t xml:space="preserve"> </w:t>
      </w:r>
      <w:r>
        <w:t>формулировать</w:t>
      </w:r>
      <w:r>
        <w:rPr>
          <w:spacing w:val="-10"/>
        </w:rPr>
        <w:t xml:space="preserve"> </w:t>
      </w:r>
      <w:r>
        <w:t>обобщения</w:t>
      </w:r>
      <w:r>
        <w:rPr>
          <w:spacing w:val="-9"/>
        </w:rPr>
        <w:t xml:space="preserve"> </w:t>
      </w:r>
      <w:r>
        <w:t>и</w:t>
      </w:r>
      <w:r>
        <w:rPr>
          <w:spacing w:val="-5"/>
        </w:rPr>
        <w:t xml:space="preserve"> </w:t>
      </w:r>
      <w:r>
        <w:t>делать</w:t>
      </w:r>
      <w:r>
        <w:rPr>
          <w:spacing w:val="-7"/>
        </w:rPr>
        <w:t xml:space="preserve"> </w:t>
      </w:r>
      <w:r>
        <w:rPr>
          <w:spacing w:val="-2"/>
        </w:rPr>
        <w:t>выводы;</w:t>
      </w:r>
    </w:p>
    <w:p w:rsidR="009A11BE" w:rsidRDefault="005C57DC">
      <w:pPr>
        <w:pStyle w:val="a3"/>
        <w:spacing w:line="242" w:lineRule="auto"/>
        <w:ind w:firstLine="566"/>
        <w:jc w:val="left"/>
      </w:pPr>
      <w:r>
        <w:t>с помощью педагога прогнозировать возможное разви</w:t>
      </w:r>
      <w:r>
        <w:t>тие общественных процессов, событий и их последствия.</w:t>
      </w:r>
    </w:p>
    <w:p w:rsidR="009A11BE" w:rsidRDefault="005C57DC">
      <w:pPr>
        <w:pStyle w:val="a3"/>
        <w:ind w:left="1418" w:right="1132" w:firstLine="0"/>
        <w:jc w:val="left"/>
      </w:pPr>
      <w:r>
        <w:t>пользоваться</w:t>
      </w:r>
      <w:r>
        <w:rPr>
          <w:spacing w:val="-7"/>
        </w:rPr>
        <w:t xml:space="preserve"> </w:t>
      </w:r>
      <w:r>
        <w:t>словарями</w:t>
      </w:r>
      <w:r>
        <w:rPr>
          <w:spacing w:val="-6"/>
        </w:rPr>
        <w:t xml:space="preserve"> </w:t>
      </w:r>
      <w:r>
        <w:t>и</w:t>
      </w:r>
      <w:r>
        <w:rPr>
          <w:spacing w:val="-9"/>
        </w:rPr>
        <w:t xml:space="preserve"> </w:t>
      </w:r>
      <w:r>
        <w:t>другими</w:t>
      </w:r>
      <w:r>
        <w:rPr>
          <w:spacing w:val="-7"/>
        </w:rPr>
        <w:t xml:space="preserve"> </w:t>
      </w:r>
      <w:r>
        <w:t>поисковыми</w:t>
      </w:r>
      <w:r>
        <w:rPr>
          <w:spacing w:val="-7"/>
        </w:rPr>
        <w:t xml:space="preserve"> </w:t>
      </w:r>
      <w:r>
        <w:t>системами; запоминать и систематизировать информацию.</w:t>
      </w:r>
    </w:p>
    <w:p w:rsidR="009A11BE" w:rsidRDefault="005C57DC">
      <w:pPr>
        <w:pStyle w:val="3"/>
        <w:tabs>
          <w:tab w:val="left" w:pos="3373"/>
          <w:tab w:val="left" w:pos="5924"/>
          <w:tab w:val="left" w:pos="7656"/>
        </w:tabs>
        <w:ind w:left="852" w:right="279" w:firstLine="707"/>
        <w:jc w:val="left"/>
      </w:pPr>
      <w:r>
        <w:rPr>
          <w:spacing w:val="-2"/>
        </w:rPr>
        <w:t>Овладение</w:t>
      </w:r>
      <w:r>
        <w:tab/>
      </w:r>
      <w:r>
        <w:rPr>
          <w:spacing w:val="-2"/>
        </w:rPr>
        <w:t>универсальными</w:t>
      </w:r>
      <w:r>
        <w:tab/>
      </w:r>
      <w:r>
        <w:rPr>
          <w:spacing w:val="-2"/>
        </w:rPr>
        <w:t>учебными</w:t>
      </w:r>
      <w:r>
        <w:tab/>
      </w:r>
      <w:r>
        <w:rPr>
          <w:spacing w:val="-2"/>
        </w:rPr>
        <w:t>коммуникативными действиями:</w:t>
      </w:r>
    </w:p>
    <w:p w:rsidR="009A11BE" w:rsidRDefault="009A11BE">
      <w:pPr>
        <w:pStyle w:val="3"/>
        <w:jc w:val="left"/>
        <w:sectPr w:rsidR="009A11BE">
          <w:pgSz w:w="11910" w:h="16840"/>
          <w:pgMar w:top="1040" w:right="566" w:bottom="1320" w:left="850" w:header="0" w:footer="1069" w:gutter="0"/>
          <w:cols w:space="720"/>
        </w:sectPr>
      </w:pPr>
    </w:p>
    <w:p w:rsidR="009A11BE" w:rsidRDefault="005C57DC">
      <w:pPr>
        <w:pStyle w:val="a3"/>
        <w:spacing w:before="69" w:line="242" w:lineRule="auto"/>
        <w:ind w:right="286" w:firstLine="566"/>
      </w:pPr>
      <w:r>
        <w:lastRenderedPageBreak/>
        <w:t>использовать речевые средства в соответствии с задачей коммуникации для выражения своих чувств, мыслей и потребностей;</w:t>
      </w:r>
    </w:p>
    <w:p w:rsidR="009A11BE" w:rsidRDefault="005C57DC">
      <w:pPr>
        <w:pStyle w:val="a3"/>
        <w:ind w:right="289" w:firstLine="566"/>
      </w:pPr>
      <w:r>
        <w:t xml:space="preserve">воспринимать и выражать эмоции в соответствии с условиями и целями </w:t>
      </w:r>
      <w:r>
        <w:rPr>
          <w:spacing w:val="-2"/>
        </w:rPr>
        <w:t>общения;</w:t>
      </w:r>
    </w:p>
    <w:p w:rsidR="009A11BE" w:rsidRDefault="005C57DC">
      <w:pPr>
        <w:pStyle w:val="a3"/>
        <w:ind w:right="286" w:firstLine="566"/>
      </w:pPr>
      <w:r>
        <w:t>распознавать невербальные средства общения, прогнозировать ко</w:t>
      </w:r>
      <w:r>
        <w:t>нфликтные ситуации, смягчая конфликты;</w:t>
      </w:r>
    </w:p>
    <w:p w:rsidR="009A11BE" w:rsidRDefault="005C57DC">
      <w:pPr>
        <w:pStyle w:val="a3"/>
        <w:ind w:right="282" w:firstLine="566"/>
      </w:pPr>
      <w:r>
        <w:t xml:space="preserve">с помощью педагога составлять устные и письменные тексты с использованием иллюстративных материалов для выступления перед </w:t>
      </w:r>
      <w:r>
        <w:rPr>
          <w:spacing w:val="-2"/>
        </w:rPr>
        <w:t>аудиторией;</w:t>
      </w:r>
    </w:p>
    <w:p w:rsidR="009A11BE" w:rsidRDefault="005C57DC">
      <w:pPr>
        <w:pStyle w:val="a3"/>
        <w:ind w:right="286" w:firstLine="566"/>
      </w:pPr>
      <w:r>
        <w:t>принимать участие в совместной деятельности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отстаивать свое мнение.</w:t>
      </w:r>
    </w:p>
    <w:p w:rsidR="009A11BE" w:rsidRDefault="005C57DC">
      <w:pPr>
        <w:pStyle w:val="3"/>
        <w:spacing w:before="2" w:line="319" w:lineRule="exact"/>
      </w:pPr>
      <w:r>
        <w:t>Овладение</w:t>
      </w:r>
      <w:r>
        <w:rPr>
          <w:spacing w:val="-9"/>
        </w:rPr>
        <w:t xml:space="preserve"> </w:t>
      </w:r>
      <w:r>
        <w:t>универсальными</w:t>
      </w:r>
      <w:r>
        <w:rPr>
          <w:spacing w:val="-9"/>
        </w:rPr>
        <w:t xml:space="preserve"> </w:t>
      </w:r>
      <w:r>
        <w:t>учебны</w:t>
      </w:r>
      <w:r>
        <w:t>ми</w:t>
      </w:r>
      <w:r>
        <w:rPr>
          <w:spacing w:val="-10"/>
        </w:rPr>
        <w:t xml:space="preserve"> </w:t>
      </w:r>
      <w:r>
        <w:t>регулятивными</w:t>
      </w:r>
      <w:r>
        <w:rPr>
          <w:spacing w:val="-6"/>
        </w:rPr>
        <w:t xml:space="preserve"> </w:t>
      </w:r>
      <w:r>
        <w:rPr>
          <w:spacing w:val="-2"/>
        </w:rPr>
        <w:t>действиями:</w:t>
      </w:r>
    </w:p>
    <w:p w:rsidR="009A11BE" w:rsidRDefault="005C57DC">
      <w:pPr>
        <w:pStyle w:val="a3"/>
        <w:ind w:right="286" w:firstLine="566"/>
      </w:pPr>
      <w:r>
        <w:t>определять с помощью педагога цели своего обучения, ставить новые задачи в учебе и познавательной деятельности;</w:t>
      </w:r>
    </w:p>
    <w:p w:rsidR="009A11BE" w:rsidRDefault="005C57DC">
      <w:pPr>
        <w:pStyle w:val="a3"/>
        <w:ind w:right="285" w:firstLine="566"/>
      </w:pPr>
      <w:r>
        <w:t>выбирать наиболее эффективные способы решения учебных и познавательных задач;</w:t>
      </w:r>
    </w:p>
    <w:p w:rsidR="009A11BE" w:rsidRDefault="005C57DC">
      <w:pPr>
        <w:pStyle w:val="a3"/>
        <w:ind w:right="287" w:firstLine="566"/>
      </w:pPr>
      <w:r>
        <w:t>владеть основами самоконтроля, самооц</w:t>
      </w:r>
      <w:r>
        <w:t>енки, принятия решений и осуществления выбора в учебной и познавательной деятельности;</w:t>
      </w:r>
    </w:p>
    <w:p w:rsidR="009A11BE" w:rsidRDefault="005C57DC">
      <w:pPr>
        <w:pStyle w:val="a3"/>
        <w:ind w:right="277" w:firstLine="566"/>
      </w:pPr>
      <w: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w:t>
      </w:r>
      <w:r>
        <w:t>дложенных условий и требований, корректировать свои действия в соответствии с изменяющейся ситуацией;</w:t>
      </w:r>
    </w:p>
    <w:p w:rsidR="009A11BE" w:rsidRDefault="005C57DC">
      <w:pPr>
        <w:pStyle w:val="a3"/>
        <w:ind w:left="1418" w:right="1132" w:firstLine="0"/>
        <w:jc w:val="left"/>
      </w:pPr>
      <w:r>
        <w:t>осознанно относиться к другому человеку, его мнению; признавать</w:t>
      </w:r>
      <w:r>
        <w:rPr>
          <w:spacing w:val="-4"/>
        </w:rPr>
        <w:t xml:space="preserve"> </w:t>
      </w:r>
      <w:r>
        <w:t>свое</w:t>
      </w:r>
      <w:r>
        <w:rPr>
          <w:spacing w:val="-6"/>
        </w:rPr>
        <w:t xml:space="preserve"> </w:t>
      </w:r>
      <w:r>
        <w:t>право</w:t>
      </w:r>
      <w:r>
        <w:rPr>
          <w:spacing w:val="-3"/>
        </w:rPr>
        <w:t xml:space="preserve"> </w:t>
      </w:r>
      <w:r>
        <w:t>на</w:t>
      </w:r>
      <w:r>
        <w:rPr>
          <w:spacing w:val="-6"/>
        </w:rPr>
        <w:t xml:space="preserve"> </w:t>
      </w:r>
      <w:r>
        <w:t>ошибку</w:t>
      </w:r>
      <w:r>
        <w:rPr>
          <w:spacing w:val="-2"/>
        </w:rPr>
        <w:t xml:space="preserve"> </w:t>
      </w:r>
      <w:r>
        <w:t>и</w:t>
      </w:r>
      <w:r>
        <w:rPr>
          <w:spacing w:val="-3"/>
        </w:rPr>
        <w:t xml:space="preserve"> </w:t>
      </w:r>
      <w:r>
        <w:t>такое</w:t>
      </w:r>
      <w:r>
        <w:rPr>
          <w:spacing w:val="-3"/>
        </w:rPr>
        <w:t xml:space="preserve"> </w:t>
      </w:r>
      <w:r>
        <w:t>же</w:t>
      </w:r>
      <w:r>
        <w:rPr>
          <w:spacing w:val="-3"/>
        </w:rPr>
        <w:t xml:space="preserve"> </w:t>
      </w:r>
      <w:r>
        <w:t>право другого; осознавать невозможность контролировать все</w:t>
      </w:r>
      <w:r>
        <w:t xml:space="preserve"> вокруг.</w:t>
      </w:r>
    </w:p>
    <w:p w:rsidR="009A11BE" w:rsidRDefault="009A11BE">
      <w:pPr>
        <w:pStyle w:val="a3"/>
        <w:spacing w:before="5"/>
        <w:ind w:left="0" w:firstLine="0"/>
        <w:jc w:val="left"/>
      </w:pPr>
    </w:p>
    <w:p w:rsidR="009A11BE" w:rsidRDefault="005C57DC">
      <w:pPr>
        <w:pStyle w:val="1"/>
        <w:spacing w:line="318" w:lineRule="exact"/>
        <w:ind w:left="1418"/>
      </w:pPr>
      <w:r>
        <w:t>ПРЕДМЕТНЫЕ</w:t>
      </w:r>
      <w:r>
        <w:rPr>
          <w:spacing w:val="-11"/>
        </w:rPr>
        <w:t xml:space="preserve"> </w:t>
      </w:r>
      <w:r>
        <w:rPr>
          <w:spacing w:val="-2"/>
        </w:rPr>
        <w:t>РЕЗУЛЬТАТЫ</w:t>
      </w:r>
    </w:p>
    <w:p w:rsidR="009A11BE" w:rsidRDefault="005C57DC">
      <w:pPr>
        <w:pStyle w:val="a3"/>
        <w:ind w:right="275" w:firstLine="566"/>
      </w:pPr>
      <w: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w:t>
      </w:r>
      <w:r>
        <w:t>ы, представленных в ФГОС ООО, Примерной программы воспитания, а также с учётом особенностей познавательного и личностного развития, обучающихся с ЗПР. Содержательные модули (разделы) охватывают знания об обществе и человеке в целом, знания всех основных сф</w:t>
      </w:r>
      <w:r>
        <w:t>ер жизни общества и знание</w:t>
      </w:r>
      <w:r>
        <w:rPr>
          <w:spacing w:val="-2"/>
        </w:rPr>
        <w:t xml:space="preserve"> </w:t>
      </w:r>
      <w:r>
        <w:t>основ российского права.</w:t>
      </w:r>
    </w:p>
    <w:p w:rsidR="009A11BE" w:rsidRDefault="009A11BE">
      <w:pPr>
        <w:pStyle w:val="a3"/>
        <w:spacing w:before="3"/>
        <w:ind w:left="0" w:firstLine="0"/>
        <w:jc w:val="left"/>
      </w:pPr>
    </w:p>
    <w:p w:rsidR="009A11BE" w:rsidRDefault="005C57DC">
      <w:pPr>
        <w:pStyle w:val="2"/>
        <w:spacing w:line="240" w:lineRule="auto"/>
        <w:ind w:left="1418"/>
      </w:pPr>
      <w:r>
        <w:t>Предметные</w:t>
      </w:r>
      <w:r>
        <w:rPr>
          <w:spacing w:val="20"/>
        </w:rPr>
        <w:t xml:space="preserve"> </w:t>
      </w:r>
      <w:r>
        <w:t>результаты</w:t>
      </w:r>
      <w:r>
        <w:rPr>
          <w:spacing w:val="21"/>
        </w:rPr>
        <w:t xml:space="preserve"> </w:t>
      </w:r>
      <w:r>
        <w:t>освоения</w:t>
      </w:r>
      <w:r>
        <w:rPr>
          <w:spacing w:val="22"/>
        </w:rPr>
        <w:t xml:space="preserve"> </w:t>
      </w:r>
      <w:r>
        <w:t>рабочей</w:t>
      </w:r>
      <w:r>
        <w:rPr>
          <w:spacing w:val="22"/>
        </w:rPr>
        <w:t xml:space="preserve"> </w:t>
      </w:r>
      <w:r>
        <w:t>программы</w:t>
      </w:r>
      <w:r>
        <w:rPr>
          <w:spacing w:val="20"/>
        </w:rPr>
        <w:t xml:space="preserve"> </w:t>
      </w:r>
      <w:r>
        <w:t>по</w:t>
      </w:r>
      <w:r>
        <w:rPr>
          <w:spacing w:val="23"/>
        </w:rPr>
        <w:t xml:space="preserve"> </w:t>
      </w:r>
      <w:r>
        <w:rPr>
          <w:spacing w:val="-2"/>
        </w:rPr>
        <w:t>предмету</w:t>
      </w:r>
    </w:p>
    <w:p w:rsidR="009A11BE" w:rsidRDefault="005C57DC">
      <w:pPr>
        <w:spacing w:before="2" w:line="321" w:lineRule="exact"/>
        <w:ind w:left="852"/>
        <w:jc w:val="both"/>
        <w:rPr>
          <w:b/>
          <w:sz w:val="28"/>
        </w:rPr>
      </w:pPr>
      <w:r>
        <w:rPr>
          <w:b/>
          <w:sz w:val="28"/>
        </w:rPr>
        <w:t>«Обществознание»</w:t>
      </w:r>
      <w:r>
        <w:rPr>
          <w:b/>
          <w:spacing w:val="-9"/>
          <w:sz w:val="28"/>
        </w:rPr>
        <w:t xml:space="preserve"> </w:t>
      </w:r>
      <w:r>
        <w:rPr>
          <w:b/>
          <w:sz w:val="28"/>
        </w:rPr>
        <w:t>(6–9</w:t>
      </w:r>
      <w:r>
        <w:rPr>
          <w:b/>
          <w:spacing w:val="-6"/>
          <w:sz w:val="28"/>
        </w:rPr>
        <w:t xml:space="preserve"> </w:t>
      </w:r>
      <w:r>
        <w:rPr>
          <w:b/>
          <w:spacing w:val="-2"/>
          <w:sz w:val="28"/>
        </w:rPr>
        <w:t>классы):</w:t>
      </w:r>
    </w:p>
    <w:p w:rsidR="009A11BE" w:rsidRDefault="005C57DC">
      <w:pPr>
        <w:pStyle w:val="a3"/>
        <w:ind w:right="283" w:firstLine="566"/>
      </w:pPr>
      <w:r>
        <w:t>освоение и применение с опорой на алгоритм учебных действий</w:t>
      </w:r>
      <w:r>
        <w:rPr>
          <w:spacing w:val="40"/>
        </w:rPr>
        <w:t xml:space="preserve"> </w:t>
      </w:r>
      <w:r>
        <w:t>системы знаний о социальных свойствах человека, особенностях его взаимодействия с другими людьми, важности семьи как базового социального</w:t>
      </w:r>
      <w:r>
        <w:rPr>
          <w:spacing w:val="47"/>
        </w:rPr>
        <w:t xml:space="preserve">  </w:t>
      </w:r>
      <w:r>
        <w:t>института;</w:t>
      </w:r>
      <w:r>
        <w:rPr>
          <w:spacing w:val="46"/>
        </w:rPr>
        <w:t xml:space="preserve">  </w:t>
      </w:r>
      <w:r>
        <w:t>характерных</w:t>
      </w:r>
      <w:r>
        <w:rPr>
          <w:spacing w:val="47"/>
        </w:rPr>
        <w:t xml:space="preserve">  </w:t>
      </w:r>
      <w:r>
        <w:t>чертах</w:t>
      </w:r>
      <w:r>
        <w:rPr>
          <w:spacing w:val="47"/>
        </w:rPr>
        <w:t xml:space="preserve">  </w:t>
      </w:r>
      <w:r>
        <w:t>общества;</w:t>
      </w:r>
      <w:r>
        <w:rPr>
          <w:spacing w:val="48"/>
        </w:rPr>
        <w:t xml:space="preserve">  </w:t>
      </w:r>
      <w:r>
        <w:t>содержании</w:t>
      </w:r>
      <w:r>
        <w:rPr>
          <w:spacing w:val="46"/>
        </w:rPr>
        <w:t xml:space="preserve">  </w:t>
      </w:r>
      <w:r>
        <w:rPr>
          <w:spacing w:val="-10"/>
        </w:rPr>
        <w:t>и</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ind w:right="281" w:firstLine="0"/>
      </w:pPr>
      <w:r>
        <w:lastRenderedPageBreak/>
        <w:t>значении социальных норм, регулирующих об</w:t>
      </w:r>
      <w:r>
        <w:t>щественные отношения, включая правовые нормы, регулирующие типичные для несовершеннолетнего и членов его семьи общественные отношения (в том числе</w:t>
      </w:r>
      <w:r>
        <w:rPr>
          <w:spacing w:val="-1"/>
        </w:rPr>
        <w:t xml:space="preserve"> </w:t>
      </w:r>
      <w:r>
        <w:t>нормы гражданского, трудового и семейного права,</w:t>
      </w:r>
      <w:r>
        <w:rPr>
          <w:spacing w:val="-1"/>
        </w:rPr>
        <w:t xml:space="preserve"> </w:t>
      </w:r>
      <w:r>
        <w:t xml:space="preserve">основы налогового законодательства); процессах и явлениях в </w:t>
      </w:r>
      <w:r>
        <w:t>экономической, социальной, духовной и политической сферах жизни общества; основах конституционного</w:t>
      </w:r>
      <w:r>
        <w:rPr>
          <w:spacing w:val="-4"/>
        </w:rPr>
        <w:t xml:space="preserve"> </w:t>
      </w:r>
      <w:r>
        <w:t>строя</w:t>
      </w:r>
      <w:r>
        <w:rPr>
          <w:spacing w:val="-5"/>
        </w:rPr>
        <w:t xml:space="preserve"> </w:t>
      </w:r>
      <w:r>
        <w:t>и</w:t>
      </w:r>
      <w:r>
        <w:rPr>
          <w:spacing w:val="-5"/>
        </w:rPr>
        <w:t xml:space="preserve"> </w:t>
      </w:r>
      <w:r>
        <w:t>организации</w:t>
      </w:r>
      <w:r>
        <w:rPr>
          <w:spacing w:val="-8"/>
        </w:rPr>
        <w:t xml:space="preserve"> </w:t>
      </w:r>
      <w:r>
        <w:t>государственной</w:t>
      </w:r>
      <w:r>
        <w:rPr>
          <w:spacing w:val="-5"/>
        </w:rPr>
        <w:t xml:space="preserve"> </w:t>
      </w:r>
      <w:r>
        <w:t>власти</w:t>
      </w:r>
      <w:r>
        <w:rPr>
          <w:spacing w:val="-5"/>
        </w:rPr>
        <w:t xml:space="preserve"> </w:t>
      </w:r>
      <w:r>
        <w:t>в</w:t>
      </w:r>
      <w:r>
        <w:rPr>
          <w:spacing w:val="-6"/>
        </w:rPr>
        <w:t xml:space="preserve"> </w:t>
      </w:r>
      <w:r>
        <w:t>Российской Федерации, правовом статусе гражданина Российской Федерации (в том числе несовершеннолетнего); систем</w:t>
      </w:r>
      <w:r>
        <w:t>е образования в Российской Федерации; основах государственной бюджетной и денежно- 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w:t>
      </w:r>
      <w:r>
        <w:t>дарства, в том числе от терроризма и экстремизма;</w:t>
      </w:r>
    </w:p>
    <w:p w:rsidR="009A11BE" w:rsidRDefault="005C57DC">
      <w:pPr>
        <w:pStyle w:val="a3"/>
        <w:spacing w:before="4"/>
        <w:ind w:right="277" w:firstLine="566"/>
      </w:pPr>
      <w:r>
        <w:t>умение характеризовать по алгоритму, с использованием ключевых слов традиционные российские духовно-нравственные ценности (в том числе защита человеческой жизни, прав и свобод человека, семья, созидательный</w:t>
      </w:r>
      <w:r>
        <w:t xml:space="preserve">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9A11BE" w:rsidRDefault="005C57DC">
      <w:pPr>
        <w:pStyle w:val="a3"/>
        <w:ind w:right="278" w:firstLine="566"/>
      </w:pPr>
      <w:r>
        <w:t>умение с использов</w:t>
      </w:r>
      <w:r>
        <w:t>анием различных источников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w:t>
      </w:r>
      <w:r>
        <w:t xml:space="preserve">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w:t>
      </w:r>
      <w:r>
        <w:rPr>
          <w:spacing w:val="-2"/>
        </w:rPr>
        <w:t>государстве;</w:t>
      </w:r>
    </w:p>
    <w:p w:rsidR="009A11BE" w:rsidRDefault="005C57DC">
      <w:pPr>
        <w:pStyle w:val="a3"/>
        <w:ind w:right="280" w:firstLine="566"/>
      </w:pPr>
      <w:r>
        <w:t>умение по образцу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w:t>
      </w:r>
      <w:r>
        <w:t>ункции;</w:t>
      </w:r>
    </w:p>
    <w:p w:rsidR="009A11BE" w:rsidRDefault="005C57DC">
      <w:pPr>
        <w:pStyle w:val="a3"/>
        <w:ind w:right="281" w:firstLine="566"/>
      </w:pPr>
      <w:r>
        <w:t>умение</w:t>
      </w:r>
      <w:r>
        <w:rPr>
          <w:spacing w:val="-7"/>
        </w:rPr>
        <w:t xml:space="preserve"> </w:t>
      </w:r>
      <w:r>
        <w:t>после</w:t>
      </w:r>
      <w:r>
        <w:rPr>
          <w:spacing w:val="-9"/>
        </w:rPr>
        <w:t xml:space="preserve"> </w:t>
      </w:r>
      <w:r>
        <w:t>предварительного</w:t>
      </w:r>
      <w:r>
        <w:rPr>
          <w:spacing w:val="-4"/>
        </w:rPr>
        <w:t xml:space="preserve"> </w:t>
      </w:r>
      <w:r>
        <w:t>анализа</w:t>
      </w:r>
      <w:r>
        <w:rPr>
          <w:spacing w:val="-1"/>
        </w:rPr>
        <w:t xml:space="preserve"> </w:t>
      </w:r>
      <w:r>
        <w:t>сравнивать</w:t>
      </w:r>
      <w:r>
        <w:rPr>
          <w:spacing w:val="-7"/>
        </w:rPr>
        <w:t xml:space="preserve"> </w:t>
      </w:r>
      <w:r>
        <w:t>деятельность</w:t>
      </w:r>
      <w:r>
        <w:rPr>
          <w:spacing w:val="-6"/>
        </w:rPr>
        <w:t xml:space="preserve"> </w:t>
      </w:r>
      <w:r>
        <w:t>людей, социальные объекты, явления, процессы в различных сферах общественной жизни, их элементы и основные функции;</w:t>
      </w:r>
    </w:p>
    <w:p w:rsidR="009A11BE" w:rsidRDefault="005C57DC">
      <w:pPr>
        <w:pStyle w:val="a3"/>
        <w:ind w:right="279" w:firstLine="566"/>
      </w:pPr>
      <w:r>
        <w:t>умение после предварительного анализа и/или по образцу, по алгоритму у</w:t>
      </w:r>
      <w:r>
        <w:t>станавливать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w:t>
      </w:r>
      <w:r>
        <w:t>и политических потрясений и социально-экономических кризисов в государстве;</w:t>
      </w:r>
    </w:p>
    <w:p w:rsidR="009A11BE" w:rsidRDefault="005C57DC">
      <w:pPr>
        <w:pStyle w:val="a3"/>
        <w:ind w:right="283" w:firstLine="566"/>
      </w:pPr>
      <w:r>
        <w:t>умение использовать полученные знания для объяснения сущности, взаимосвязей</w:t>
      </w:r>
      <w:r>
        <w:rPr>
          <w:spacing w:val="40"/>
        </w:rPr>
        <w:t xml:space="preserve">  </w:t>
      </w:r>
      <w:r>
        <w:t>явлений,</w:t>
      </w:r>
      <w:r>
        <w:rPr>
          <w:spacing w:val="40"/>
        </w:rPr>
        <w:t xml:space="preserve">  </w:t>
      </w:r>
      <w:r>
        <w:t>процессов</w:t>
      </w:r>
      <w:r>
        <w:rPr>
          <w:spacing w:val="40"/>
        </w:rPr>
        <w:t xml:space="preserve">  </w:t>
      </w:r>
      <w:r>
        <w:t>социальной</w:t>
      </w:r>
      <w:r>
        <w:rPr>
          <w:spacing w:val="40"/>
        </w:rPr>
        <w:t xml:space="preserve">  </w:t>
      </w:r>
      <w:r>
        <w:t>действительности;</w:t>
      </w:r>
      <w:r>
        <w:rPr>
          <w:spacing w:val="40"/>
        </w:rPr>
        <w:t xml:space="preserve">  </w:t>
      </w:r>
      <w:r>
        <w:t>роли</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ind w:right="281" w:firstLine="0"/>
      </w:pPr>
      <w:r>
        <w:lastRenderedPageBreak/>
        <w:t xml:space="preserve">информации и информационных </w:t>
      </w:r>
      <w:r>
        <w:t>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w:t>
      </w:r>
      <w:r>
        <w:t>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9A11BE" w:rsidRDefault="005C57DC">
      <w:pPr>
        <w:pStyle w:val="a3"/>
        <w:spacing w:before="3"/>
        <w:ind w:right="286" w:firstLine="566"/>
      </w:pPr>
      <w:r>
        <w:t>умение с опорой на обществоведческие знания, факты общественной жизни и личный</w:t>
      </w:r>
      <w:r>
        <w:t xml:space="preserve">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rsidR="009A11BE" w:rsidRDefault="005C57DC">
      <w:pPr>
        <w:pStyle w:val="a3"/>
        <w:ind w:right="280" w:firstLine="566"/>
      </w:pPr>
      <w:r>
        <w:t>умение решать в рамках изученного материала познавательные и практические задачи, отражающие выполнен</w:t>
      </w:r>
      <w:r>
        <w:t>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9A11BE" w:rsidRDefault="005C57DC">
      <w:pPr>
        <w:pStyle w:val="a3"/>
        <w:ind w:right="284" w:firstLine="566"/>
      </w:pPr>
      <w:r>
        <w:t>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 Российской Ф</w:t>
      </w:r>
      <w:r>
        <w:t>едерации и других нормативных правовых актов; умение составлять на их основе план, преобразовывать под руководством учителя текстовую информацию в модели (таблицу, диаграмму, схему) и преобразовывать предложенные модели в текст;</w:t>
      </w:r>
    </w:p>
    <w:p w:rsidR="009A11BE" w:rsidRDefault="005C57DC">
      <w:pPr>
        <w:pStyle w:val="a3"/>
        <w:ind w:right="280" w:firstLine="566"/>
      </w:pPr>
      <w:r>
        <w:t>овладение приемами поиска и</w:t>
      </w:r>
      <w:r>
        <w:t xml:space="preserve"> извлечения социальной информации (текстовой, графической, аудиовизуальной) по заданной теме из различных адаптированных</w:t>
      </w:r>
      <w:r>
        <w:rPr>
          <w:spacing w:val="-3"/>
        </w:rPr>
        <w:t xml:space="preserve"> </w:t>
      </w:r>
      <w:r>
        <w:t>источников</w:t>
      </w:r>
      <w:r>
        <w:rPr>
          <w:spacing w:val="-3"/>
        </w:rPr>
        <w:t xml:space="preserve"> </w:t>
      </w:r>
      <w:r>
        <w:t>(в</w:t>
      </w:r>
      <w:r>
        <w:rPr>
          <w:spacing w:val="-3"/>
        </w:rPr>
        <w:t xml:space="preserve"> </w:t>
      </w:r>
      <w:r>
        <w:t>том</w:t>
      </w:r>
      <w:r>
        <w:rPr>
          <w:spacing w:val="-4"/>
        </w:rPr>
        <w:t xml:space="preserve"> </w:t>
      </w:r>
      <w:r>
        <w:t>числе</w:t>
      </w:r>
      <w:r>
        <w:rPr>
          <w:spacing w:val="-3"/>
        </w:rPr>
        <w:t xml:space="preserve"> </w:t>
      </w:r>
      <w:r>
        <w:t>учебных</w:t>
      </w:r>
      <w:r>
        <w:rPr>
          <w:spacing w:val="-2"/>
        </w:rPr>
        <w:t xml:space="preserve"> </w:t>
      </w:r>
      <w:r>
        <w:t>материалов)</w:t>
      </w:r>
      <w:r>
        <w:rPr>
          <w:spacing w:val="-3"/>
        </w:rPr>
        <w:t xml:space="preserve"> </w:t>
      </w:r>
      <w:r>
        <w:t>и</w:t>
      </w:r>
      <w:r>
        <w:rPr>
          <w:spacing w:val="-4"/>
        </w:rPr>
        <w:t xml:space="preserve"> </w:t>
      </w:r>
      <w:r>
        <w:t xml:space="preserve">публикаций средств массовой информации (далее – СМИ) с соблюдением правил информационной </w:t>
      </w:r>
      <w:r>
        <w:t>безопасности при работе в сети Интернет;</w:t>
      </w:r>
    </w:p>
    <w:p w:rsidR="009A11BE" w:rsidRDefault="005C57DC">
      <w:pPr>
        <w:pStyle w:val="a3"/>
        <w:ind w:right="277" w:firstLine="566"/>
      </w:pPr>
      <w:r>
        <w:t>умение по образцу, по алгоритму анализировать, обобщать, систематизировать, конкретизировать и оценивать социальную информацию, включая экономико- статистическую, из адаптированных источников (в том числе учебных ма</w:t>
      </w:r>
      <w:r>
        <w:t>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w:t>
      </w:r>
      <w:r>
        <w:rPr>
          <w:spacing w:val="40"/>
        </w:rPr>
        <w:t xml:space="preserve"> </w:t>
      </w:r>
      <w:r>
        <w:t>знания, формулировать выводы, подкрепляя их аргументами;</w:t>
      </w:r>
    </w:p>
    <w:p w:rsidR="009A11BE" w:rsidRDefault="005C57DC">
      <w:pPr>
        <w:pStyle w:val="a3"/>
        <w:ind w:right="276" w:firstLine="566"/>
      </w:pPr>
      <w: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w:t>
      </w:r>
      <w:r>
        <w:rPr>
          <w:spacing w:val="-3"/>
        </w:rPr>
        <w:t xml:space="preserve"> </w:t>
      </w:r>
      <w:r>
        <w:t>с</w:t>
      </w:r>
      <w:r>
        <w:rPr>
          <w:spacing w:val="-4"/>
        </w:rPr>
        <w:t xml:space="preserve"> </w:t>
      </w:r>
      <w:r>
        <w:t>личными</w:t>
      </w:r>
      <w:r>
        <w:rPr>
          <w:spacing w:val="-3"/>
        </w:rPr>
        <w:t xml:space="preserve"> </w:t>
      </w:r>
      <w:r>
        <w:t>финансами</w:t>
      </w:r>
      <w:r>
        <w:rPr>
          <w:spacing w:val="-3"/>
        </w:rPr>
        <w:t xml:space="preserve"> </w:t>
      </w:r>
      <w:r>
        <w:t>и</w:t>
      </w:r>
      <w:r>
        <w:rPr>
          <w:spacing w:val="-3"/>
        </w:rPr>
        <w:t xml:space="preserve"> </w:t>
      </w:r>
      <w:r>
        <w:t>предпринимательской</w:t>
      </w:r>
      <w:r>
        <w:rPr>
          <w:spacing w:val="-3"/>
        </w:rPr>
        <w:t xml:space="preserve"> </w:t>
      </w:r>
      <w:r>
        <w:t>деятельностью</w:t>
      </w:r>
      <w:r>
        <w:t>,</w:t>
      </w:r>
      <w:r>
        <w:rPr>
          <w:spacing w:val="-4"/>
        </w:rPr>
        <w:t xml:space="preserve"> </w:t>
      </w:r>
      <w:r>
        <w:t>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ind w:right="282" w:firstLine="566"/>
      </w:pPr>
      <w:r>
        <w:lastRenderedPageBreak/>
        <w:t>приобретение опыта использования полученных знаний, включая</w:t>
      </w:r>
      <w:r>
        <w:rPr>
          <w:spacing w:val="40"/>
        </w:rPr>
        <w:t xml:space="preserve"> </w:t>
      </w:r>
      <w:r>
        <w:t>основы финансовой</w:t>
      </w:r>
      <w:r>
        <w:t xml:space="preserve"> грамотности, в практической деятельности, в повседневной жизни для решения бытовых задач,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w:t>
      </w:r>
      <w:r>
        <w:t>ализа потребления домашнего хозяйства; для составления личного финансового плана;</w:t>
      </w:r>
      <w:r>
        <w:rPr>
          <w:spacing w:val="-1"/>
        </w:rPr>
        <w:t xml:space="preserve"> </w:t>
      </w:r>
      <w:r>
        <w:t>для выбора</w:t>
      </w:r>
      <w:r>
        <w:rPr>
          <w:spacing w:val="-3"/>
        </w:rPr>
        <w:t xml:space="preserve"> </w:t>
      </w:r>
      <w:r>
        <w:t>профессии</w:t>
      </w:r>
      <w:r>
        <w:rPr>
          <w:spacing w:val="-2"/>
        </w:rPr>
        <w:t xml:space="preserve"> </w:t>
      </w:r>
      <w:r>
        <w:t>и</w:t>
      </w:r>
      <w:r>
        <w:rPr>
          <w:spacing w:val="-2"/>
        </w:rPr>
        <w:t xml:space="preserve"> </w:t>
      </w:r>
      <w:r>
        <w:t>оценки</w:t>
      </w:r>
      <w:r>
        <w:rPr>
          <w:spacing w:val="-2"/>
        </w:rPr>
        <w:t xml:space="preserve"> </w:t>
      </w:r>
      <w:r>
        <w:t>собственных перспектив в профессиональной сфере; для опыта публичного представления</w:t>
      </w:r>
      <w:r>
        <w:rPr>
          <w:spacing w:val="40"/>
        </w:rPr>
        <w:t xml:space="preserve"> </w:t>
      </w:r>
      <w:r>
        <w:t>результатов своей деятельности в соответствии с темой и ситу</w:t>
      </w:r>
      <w:r>
        <w:t>ацией</w:t>
      </w:r>
      <w:r>
        <w:rPr>
          <w:spacing w:val="40"/>
        </w:rPr>
        <w:t xml:space="preserve"> </w:t>
      </w:r>
      <w:r>
        <w:t>общения, особенностями аудитории и регламентом;</w:t>
      </w:r>
    </w:p>
    <w:p w:rsidR="009A11BE" w:rsidRDefault="005C57DC">
      <w:pPr>
        <w:pStyle w:val="a3"/>
        <w:spacing w:before="2"/>
        <w:ind w:right="284" w:firstLine="566"/>
      </w:pPr>
      <w:r>
        <w:t>приобретение опыта самостоятельного и под руководством учителя заполнения формы (в том числе электронной) и составления простейших документов (заявления, обращения, декларации, доверенности, личного фин</w:t>
      </w:r>
      <w:r>
        <w:t>ансового плана, резюме);</w:t>
      </w:r>
    </w:p>
    <w:p w:rsidR="009A11BE" w:rsidRDefault="005C57DC">
      <w:pPr>
        <w:pStyle w:val="a3"/>
        <w:spacing w:before="1"/>
        <w:ind w:right="279" w:firstLine="566"/>
      </w:pPr>
      <w:r>
        <w:t>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w:t>
      </w:r>
      <w:r>
        <w:t>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9A11BE" w:rsidRDefault="009A11BE">
      <w:pPr>
        <w:pStyle w:val="a3"/>
        <w:ind w:left="0" w:firstLine="0"/>
        <w:jc w:val="left"/>
      </w:pPr>
    </w:p>
    <w:p w:rsidR="009A11BE" w:rsidRDefault="005C57DC">
      <w:pPr>
        <w:pStyle w:val="2"/>
        <w:spacing w:line="240" w:lineRule="auto"/>
        <w:ind w:left="852" w:right="4248" w:firstLine="566"/>
        <w:jc w:val="left"/>
      </w:pPr>
      <w:r>
        <w:t>Предметные</w:t>
      </w:r>
      <w:r>
        <w:rPr>
          <w:spacing w:val="-11"/>
        </w:rPr>
        <w:t xml:space="preserve"> </w:t>
      </w:r>
      <w:r>
        <w:t>результаты</w:t>
      </w:r>
      <w:r>
        <w:rPr>
          <w:spacing w:val="-12"/>
        </w:rPr>
        <w:t xml:space="preserve"> </w:t>
      </w:r>
      <w:r>
        <w:t>по</w:t>
      </w:r>
      <w:r>
        <w:rPr>
          <w:spacing w:val="-10"/>
        </w:rPr>
        <w:t xml:space="preserve"> </w:t>
      </w:r>
      <w:r>
        <w:t>разделам 6 КЛАСС</w:t>
      </w:r>
    </w:p>
    <w:p w:rsidR="009A11BE" w:rsidRDefault="005C57DC">
      <w:pPr>
        <w:spacing w:line="321" w:lineRule="exact"/>
        <w:ind w:left="1418"/>
        <w:jc w:val="both"/>
        <w:rPr>
          <w:b/>
          <w:sz w:val="28"/>
        </w:rPr>
      </w:pPr>
      <w:r>
        <w:rPr>
          <w:b/>
          <w:sz w:val="28"/>
        </w:rPr>
        <w:t>Человек</w:t>
      </w:r>
      <w:r>
        <w:rPr>
          <w:b/>
          <w:spacing w:val="-5"/>
          <w:sz w:val="28"/>
        </w:rPr>
        <w:t xml:space="preserve"> </w:t>
      </w:r>
      <w:r>
        <w:rPr>
          <w:b/>
          <w:sz w:val="28"/>
        </w:rPr>
        <w:t>и</w:t>
      </w:r>
      <w:r>
        <w:rPr>
          <w:b/>
          <w:spacing w:val="-5"/>
          <w:sz w:val="28"/>
        </w:rPr>
        <w:t xml:space="preserve"> </w:t>
      </w:r>
      <w:r>
        <w:rPr>
          <w:b/>
          <w:sz w:val="28"/>
        </w:rPr>
        <w:t>его</w:t>
      </w:r>
      <w:r>
        <w:rPr>
          <w:b/>
          <w:spacing w:val="-4"/>
          <w:sz w:val="28"/>
        </w:rPr>
        <w:t xml:space="preserve"> </w:t>
      </w:r>
      <w:r>
        <w:rPr>
          <w:b/>
          <w:sz w:val="28"/>
        </w:rPr>
        <w:t>социальное</w:t>
      </w:r>
      <w:r>
        <w:rPr>
          <w:b/>
          <w:spacing w:val="-6"/>
          <w:sz w:val="28"/>
        </w:rPr>
        <w:t xml:space="preserve"> </w:t>
      </w:r>
      <w:r>
        <w:rPr>
          <w:b/>
          <w:spacing w:val="-2"/>
          <w:sz w:val="28"/>
        </w:rPr>
        <w:t>окружение</w:t>
      </w:r>
    </w:p>
    <w:p w:rsidR="009A11BE" w:rsidRDefault="005C57DC">
      <w:pPr>
        <w:pStyle w:val="a4"/>
        <w:numPr>
          <w:ilvl w:val="0"/>
          <w:numId w:val="146"/>
        </w:numPr>
        <w:tabs>
          <w:tab w:val="left" w:pos="1844"/>
        </w:tabs>
        <w:ind w:right="284" w:firstLine="707"/>
        <w:rPr>
          <w:sz w:val="28"/>
        </w:rPr>
      </w:pPr>
      <w:r>
        <w:rPr>
          <w:sz w:val="28"/>
        </w:rPr>
        <w:t>осваивать под руководством педагога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w:t>
      </w:r>
      <w:r>
        <w:rPr>
          <w:sz w:val="28"/>
        </w:rPr>
        <w:t>гими людьми;</w:t>
      </w:r>
    </w:p>
    <w:p w:rsidR="009A11BE" w:rsidRDefault="005C57DC">
      <w:pPr>
        <w:pStyle w:val="a4"/>
        <w:numPr>
          <w:ilvl w:val="0"/>
          <w:numId w:val="146"/>
        </w:numPr>
        <w:tabs>
          <w:tab w:val="left" w:pos="1844"/>
        </w:tabs>
        <w:spacing w:before="1"/>
        <w:ind w:right="277" w:firstLine="707"/>
        <w:rPr>
          <w:sz w:val="28"/>
        </w:rPr>
      </w:pPr>
      <w:r>
        <w:rPr>
          <w:sz w:val="28"/>
        </w:rPr>
        <w:t>характеризовать традиционные российские духовно-нравственные ценности на примерах семьи, семейных традиций; характеризовать после предварительного анализа основные потребности человека, показывать их индивидуальный характер; особенности личнос</w:t>
      </w:r>
      <w:r>
        <w:rPr>
          <w:sz w:val="28"/>
        </w:rPr>
        <w:t>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9A11BE" w:rsidRDefault="005C57DC">
      <w:pPr>
        <w:pStyle w:val="a4"/>
        <w:numPr>
          <w:ilvl w:val="0"/>
          <w:numId w:val="146"/>
        </w:numPr>
        <w:tabs>
          <w:tab w:val="left" w:pos="1844"/>
        </w:tabs>
        <w:spacing w:before="1"/>
        <w:ind w:right="278" w:firstLine="707"/>
        <w:rPr>
          <w:sz w:val="28"/>
        </w:rPr>
      </w:pPr>
      <w:r>
        <w:rPr>
          <w:sz w:val="28"/>
        </w:rPr>
        <w:t>приводить на основе визуального материала примеры деятельности людей, её различных мотивов и осо</w:t>
      </w:r>
      <w:r>
        <w:rPr>
          <w:sz w:val="28"/>
        </w:rPr>
        <w:t>бенностей в современных условиях;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9A11BE" w:rsidRDefault="005C57DC">
      <w:pPr>
        <w:pStyle w:val="a4"/>
        <w:numPr>
          <w:ilvl w:val="0"/>
          <w:numId w:val="146"/>
        </w:numPr>
        <w:tabs>
          <w:tab w:val="left" w:pos="1844"/>
        </w:tabs>
        <w:spacing w:line="242" w:lineRule="auto"/>
        <w:ind w:right="284" w:firstLine="707"/>
        <w:rPr>
          <w:sz w:val="28"/>
        </w:rPr>
      </w:pPr>
      <w:r>
        <w:rPr>
          <w:sz w:val="28"/>
        </w:rPr>
        <w:t>классифицировать после предварительного анализа по разным признакам виды деятельности человека, потребности людей;</w:t>
      </w:r>
    </w:p>
    <w:p w:rsidR="009A11BE" w:rsidRDefault="005C57DC">
      <w:pPr>
        <w:pStyle w:val="a4"/>
        <w:numPr>
          <w:ilvl w:val="0"/>
          <w:numId w:val="146"/>
        </w:numPr>
        <w:tabs>
          <w:tab w:val="left" w:pos="1845"/>
        </w:tabs>
        <w:spacing w:line="317" w:lineRule="exact"/>
        <w:ind w:left="1845" w:hanging="285"/>
        <w:rPr>
          <w:sz w:val="28"/>
        </w:rPr>
      </w:pPr>
      <w:r>
        <w:rPr>
          <w:sz w:val="28"/>
        </w:rPr>
        <w:t>сравнивать</w:t>
      </w:r>
      <w:r>
        <w:rPr>
          <w:spacing w:val="70"/>
          <w:w w:val="150"/>
          <w:sz w:val="28"/>
        </w:rPr>
        <w:t xml:space="preserve">   </w:t>
      </w:r>
      <w:r>
        <w:rPr>
          <w:sz w:val="28"/>
        </w:rPr>
        <w:t>по</w:t>
      </w:r>
      <w:r>
        <w:rPr>
          <w:spacing w:val="74"/>
          <w:w w:val="150"/>
          <w:sz w:val="28"/>
        </w:rPr>
        <w:t xml:space="preserve">   </w:t>
      </w:r>
      <w:r>
        <w:rPr>
          <w:sz w:val="28"/>
        </w:rPr>
        <w:t>опорной</w:t>
      </w:r>
      <w:r>
        <w:rPr>
          <w:spacing w:val="73"/>
          <w:w w:val="150"/>
          <w:sz w:val="28"/>
        </w:rPr>
        <w:t xml:space="preserve">   </w:t>
      </w:r>
      <w:r>
        <w:rPr>
          <w:sz w:val="28"/>
        </w:rPr>
        <w:t>схеме</w:t>
      </w:r>
      <w:r>
        <w:rPr>
          <w:spacing w:val="74"/>
          <w:w w:val="150"/>
          <w:sz w:val="28"/>
        </w:rPr>
        <w:t xml:space="preserve">   </w:t>
      </w:r>
      <w:r>
        <w:rPr>
          <w:sz w:val="28"/>
        </w:rPr>
        <w:t>понятия</w:t>
      </w:r>
      <w:r>
        <w:rPr>
          <w:spacing w:val="74"/>
          <w:w w:val="150"/>
          <w:sz w:val="28"/>
        </w:rPr>
        <w:t xml:space="preserve">   </w:t>
      </w:r>
      <w:r>
        <w:rPr>
          <w:spacing w:val="-2"/>
          <w:sz w:val="28"/>
        </w:rPr>
        <w:t>«индивид»,</w:t>
      </w:r>
    </w:p>
    <w:p w:rsidR="009A11BE" w:rsidRDefault="005C57DC">
      <w:pPr>
        <w:pStyle w:val="a3"/>
        <w:ind w:right="287" w:firstLine="0"/>
      </w:pPr>
      <w:r>
        <w:t>«индивидуальность», «личность»; свойства человека и животных; виды деятельности (игр</w:t>
      </w:r>
      <w:r>
        <w:t>а, труд, учение);</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4"/>
        <w:numPr>
          <w:ilvl w:val="0"/>
          <w:numId w:val="146"/>
        </w:numPr>
        <w:tabs>
          <w:tab w:val="left" w:pos="1844"/>
        </w:tabs>
        <w:spacing w:before="74"/>
        <w:ind w:right="280" w:firstLine="707"/>
        <w:rPr>
          <w:sz w:val="28"/>
        </w:rPr>
      </w:pPr>
      <w:r>
        <w:rPr>
          <w:sz w:val="28"/>
        </w:rPr>
        <w:lastRenderedPageBreak/>
        <w:t>устанавливать</w:t>
      </w:r>
      <w:r>
        <w:rPr>
          <w:spacing w:val="-4"/>
          <w:sz w:val="28"/>
        </w:rPr>
        <w:t xml:space="preserve"> </w:t>
      </w:r>
      <w:r>
        <w:rPr>
          <w:sz w:val="28"/>
        </w:rPr>
        <w:t>и объяснять</w:t>
      </w:r>
      <w:r>
        <w:rPr>
          <w:spacing w:val="-2"/>
          <w:sz w:val="28"/>
        </w:rPr>
        <w:t xml:space="preserve"> </w:t>
      </w:r>
      <w:r>
        <w:rPr>
          <w:sz w:val="28"/>
        </w:rPr>
        <w:t>с помощью педагога взаимосвязи</w:t>
      </w:r>
      <w:r>
        <w:rPr>
          <w:spacing w:val="-1"/>
          <w:sz w:val="28"/>
        </w:rPr>
        <w:t xml:space="preserve"> </w:t>
      </w:r>
      <w:r>
        <w:rPr>
          <w:sz w:val="28"/>
        </w:rPr>
        <w:t xml:space="preserve">людей в малых группах; целей, способов и результатов деятельности, целей и средств </w:t>
      </w:r>
      <w:r>
        <w:rPr>
          <w:spacing w:val="-2"/>
          <w:sz w:val="28"/>
        </w:rPr>
        <w:t>общения;</w:t>
      </w:r>
    </w:p>
    <w:p w:rsidR="009A11BE" w:rsidRDefault="005C57DC">
      <w:pPr>
        <w:pStyle w:val="a4"/>
        <w:numPr>
          <w:ilvl w:val="0"/>
          <w:numId w:val="146"/>
        </w:numPr>
        <w:tabs>
          <w:tab w:val="left" w:pos="1844"/>
        </w:tabs>
        <w:spacing w:before="2"/>
        <w:ind w:right="285" w:firstLine="707"/>
        <w:rPr>
          <w:sz w:val="28"/>
        </w:rPr>
      </w:pPr>
      <w:r>
        <w:rPr>
          <w:sz w:val="28"/>
        </w:rPr>
        <w:t>использовать с опорой на источник информации полученные знания для объя</w:t>
      </w:r>
      <w:r>
        <w:rPr>
          <w:sz w:val="28"/>
        </w:rPr>
        <w:t xml:space="preserve">снения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w:t>
      </w:r>
      <w:r>
        <w:rPr>
          <w:spacing w:val="-2"/>
          <w:sz w:val="28"/>
        </w:rPr>
        <w:t>сверстников;</w:t>
      </w:r>
    </w:p>
    <w:p w:rsidR="009A11BE" w:rsidRDefault="005C57DC">
      <w:pPr>
        <w:pStyle w:val="a4"/>
        <w:numPr>
          <w:ilvl w:val="0"/>
          <w:numId w:val="146"/>
        </w:numPr>
        <w:tabs>
          <w:tab w:val="left" w:pos="1844"/>
        </w:tabs>
        <w:ind w:right="285" w:firstLine="707"/>
        <w:rPr>
          <w:sz w:val="28"/>
        </w:rPr>
      </w:pPr>
      <w:r>
        <w:rPr>
          <w:sz w:val="28"/>
        </w:rPr>
        <w:t>определять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r>
        <w:rPr>
          <w:sz w:val="28"/>
        </w:rPr>
        <w:t>;</w:t>
      </w:r>
    </w:p>
    <w:p w:rsidR="009A11BE" w:rsidRDefault="005C57DC">
      <w:pPr>
        <w:pStyle w:val="a4"/>
        <w:numPr>
          <w:ilvl w:val="0"/>
          <w:numId w:val="146"/>
        </w:numPr>
        <w:tabs>
          <w:tab w:val="left" w:pos="1844"/>
        </w:tabs>
        <w:spacing w:before="2"/>
        <w:ind w:right="285" w:firstLine="707"/>
        <w:rPr>
          <w:sz w:val="28"/>
        </w:rPr>
      </w:pPr>
      <w:r>
        <w:rPr>
          <w:sz w:val="28"/>
        </w:rPr>
        <w:t xml:space="preserve">решать с опорой на алгоритм учебных действий познавательные и практические задачи, касающиеся прав и обязанностей учащегося; отражающие особенности отношений в семье, со сверстниками, старшими и </w:t>
      </w:r>
      <w:r>
        <w:rPr>
          <w:spacing w:val="-2"/>
          <w:sz w:val="28"/>
        </w:rPr>
        <w:t>младшими;</w:t>
      </w:r>
    </w:p>
    <w:p w:rsidR="009A11BE" w:rsidRDefault="005C57DC">
      <w:pPr>
        <w:pStyle w:val="a4"/>
        <w:numPr>
          <w:ilvl w:val="0"/>
          <w:numId w:val="146"/>
        </w:numPr>
        <w:tabs>
          <w:tab w:val="left" w:pos="1844"/>
        </w:tabs>
        <w:ind w:right="279" w:firstLine="707"/>
        <w:rPr>
          <w:sz w:val="28"/>
        </w:rPr>
      </w:pPr>
      <w:r>
        <w:rPr>
          <w:sz w:val="28"/>
        </w:rPr>
        <w:t>овладевать смысловым чтением текстов обществоведч</w:t>
      </w:r>
      <w:r>
        <w:rPr>
          <w:sz w:val="28"/>
        </w:rPr>
        <w:t xml:space="preserve">еской тематики, в том числе извлечений из Закона «Об образовании в Российской Федерации»; составлять по предложенному образцу на их основе план, преобразовывать с помощью педагога текстовую информацию в таблицу, </w:t>
      </w:r>
      <w:r>
        <w:rPr>
          <w:spacing w:val="-2"/>
          <w:sz w:val="28"/>
        </w:rPr>
        <w:t>схему;</w:t>
      </w:r>
    </w:p>
    <w:p w:rsidR="009A11BE" w:rsidRDefault="005C57DC">
      <w:pPr>
        <w:pStyle w:val="a4"/>
        <w:numPr>
          <w:ilvl w:val="0"/>
          <w:numId w:val="146"/>
        </w:numPr>
        <w:tabs>
          <w:tab w:val="left" w:pos="1844"/>
        </w:tabs>
        <w:ind w:right="280" w:firstLine="707"/>
        <w:rPr>
          <w:sz w:val="28"/>
        </w:rPr>
      </w:pPr>
      <w:r>
        <w:rPr>
          <w:sz w:val="28"/>
        </w:rPr>
        <w:t>искать и извлекать под руководством п</w:t>
      </w:r>
      <w:r>
        <w:rPr>
          <w:sz w:val="28"/>
        </w:rPr>
        <w:t>едагога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w:t>
      </w:r>
      <w:r>
        <w:rPr>
          <w:sz w:val="28"/>
        </w:rPr>
        <w:t>асности при работе в Интернете;</w:t>
      </w:r>
    </w:p>
    <w:p w:rsidR="009A11BE" w:rsidRDefault="005C57DC">
      <w:pPr>
        <w:pStyle w:val="a4"/>
        <w:numPr>
          <w:ilvl w:val="0"/>
          <w:numId w:val="146"/>
        </w:numPr>
        <w:tabs>
          <w:tab w:val="left" w:pos="1844"/>
        </w:tabs>
        <w:ind w:right="282" w:firstLine="707"/>
        <w:rPr>
          <w:sz w:val="28"/>
        </w:rPr>
      </w:pPr>
      <w:r>
        <w:rPr>
          <w:sz w:val="28"/>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9A11BE" w:rsidRDefault="005C57DC">
      <w:pPr>
        <w:pStyle w:val="a4"/>
        <w:numPr>
          <w:ilvl w:val="0"/>
          <w:numId w:val="146"/>
        </w:numPr>
        <w:tabs>
          <w:tab w:val="left" w:pos="1844"/>
        </w:tabs>
        <w:ind w:right="280" w:firstLine="707"/>
        <w:rPr>
          <w:sz w:val="28"/>
        </w:rPr>
      </w:pPr>
      <w:r>
        <w:rPr>
          <w:sz w:val="28"/>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9A11BE" w:rsidRDefault="005C57DC">
      <w:pPr>
        <w:pStyle w:val="a4"/>
        <w:numPr>
          <w:ilvl w:val="0"/>
          <w:numId w:val="146"/>
        </w:numPr>
        <w:tabs>
          <w:tab w:val="left" w:pos="1844"/>
        </w:tabs>
        <w:ind w:right="287" w:firstLine="707"/>
        <w:rPr>
          <w:sz w:val="28"/>
        </w:rPr>
      </w:pPr>
      <w:r>
        <w:rPr>
          <w:sz w:val="28"/>
        </w:rPr>
        <w:t>приобретать</w:t>
      </w:r>
      <w:r>
        <w:rPr>
          <w:spacing w:val="-5"/>
          <w:sz w:val="28"/>
        </w:rPr>
        <w:t xml:space="preserve"> </w:t>
      </w:r>
      <w:r>
        <w:rPr>
          <w:sz w:val="28"/>
        </w:rPr>
        <w:t>опыт</w:t>
      </w:r>
      <w:r>
        <w:rPr>
          <w:spacing w:val="-4"/>
          <w:sz w:val="28"/>
        </w:rPr>
        <w:t xml:space="preserve"> </w:t>
      </w:r>
      <w:r>
        <w:rPr>
          <w:sz w:val="28"/>
        </w:rPr>
        <w:t>использования</w:t>
      </w:r>
      <w:r>
        <w:rPr>
          <w:spacing w:val="-3"/>
          <w:sz w:val="28"/>
        </w:rPr>
        <w:t xml:space="preserve"> </w:t>
      </w:r>
      <w:r>
        <w:rPr>
          <w:sz w:val="28"/>
        </w:rPr>
        <w:t>полученных</w:t>
      </w:r>
      <w:r>
        <w:rPr>
          <w:spacing w:val="-1"/>
          <w:sz w:val="28"/>
        </w:rPr>
        <w:t xml:space="preserve"> </w:t>
      </w:r>
      <w:r>
        <w:rPr>
          <w:sz w:val="28"/>
        </w:rPr>
        <w:t>зн</w:t>
      </w:r>
      <w:r>
        <w:rPr>
          <w:sz w:val="28"/>
        </w:rPr>
        <w:t>аний</w:t>
      </w:r>
      <w:r>
        <w:rPr>
          <w:spacing w:val="-1"/>
          <w:sz w:val="28"/>
        </w:rPr>
        <w:t xml:space="preserve"> </w:t>
      </w:r>
      <w:r>
        <w:rPr>
          <w:sz w:val="28"/>
        </w:rPr>
        <w:t>в</w:t>
      </w:r>
      <w:r>
        <w:rPr>
          <w:spacing w:val="-4"/>
          <w:sz w:val="28"/>
        </w:rPr>
        <w:t xml:space="preserve"> </w:t>
      </w:r>
      <w:r>
        <w:rPr>
          <w:sz w:val="28"/>
        </w:rPr>
        <w:t>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9A11BE" w:rsidRDefault="005C57DC">
      <w:pPr>
        <w:pStyle w:val="a4"/>
        <w:numPr>
          <w:ilvl w:val="0"/>
          <w:numId w:val="146"/>
        </w:numPr>
        <w:tabs>
          <w:tab w:val="left" w:pos="1844"/>
        </w:tabs>
        <w:ind w:right="285" w:firstLine="707"/>
        <w:rPr>
          <w:sz w:val="28"/>
        </w:rPr>
      </w:pPr>
      <w:r>
        <w:rPr>
          <w:sz w:val="28"/>
        </w:rPr>
        <w:t>приобретать опыт совместной деятельности, включая</w:t>
      </w:r>
      <w:r>
        <w:rPr>
          <w:spacing w:val="40"/>
          <w:sz w:val="28"/>
        </w:rPr>
        <w:t xml:space="preserve"> </w:t>
      </w:r>
      <w:r>
        <w:rPr>
          <w:sz w:val="28"/>
        </w:rPr>
        <w:t>взаим</w:t>
      </w:r>
      <w:r>
        <w:rPr>
          <w:sz w:val="28"/>
        </w:rPr>
        <w:t>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9A11BE" w:rsidRDefault="005C57DC">
      <w:pPr>
        <w:pStyle w:val="2"/>
        <w:spacing w:line="240" w:lineRule="auto"/>
        <w:ind w:left="1418"/>
      </w:pPr>
      <w:r>
        <w:t>Общество,</w:t>
      </w:r>
      <w:r>
        <w:rPr>
          <w:spacing w:val="-4"/>
        </w:rPr>
        <w:t xml:space="preserve"> </w:t>
      </w:r>
      <w:r>
        <w:t>в</w:t>
      </w:r>
      <w:r>
        <w:rPr>
          <w:spacing w:val="-4"/>
        </w:rPr>
        <w:t xml:space="preserve"> </w:t>
      </w:r>
      <w:r>
        <w:t>котором</w:t>
      </w:r>
      <w:r>
        <w:rPr>
          <w:spacing w:val="-5"/>
        </w:rPr>
        <w:t xml:space="preserve"> </w:t>
      </w:r>
      <w:r>
        <w:t>мы</w:t>
      </w:r>
      <w:r>
        <w:rPr>
          <w:spacing w:val="-2"/>
        </w:rPr>
        <w:t xml:space="preserve"> живём</w:t>
      </w:r>
    </w:p>
    <w:p w:rsidR="009A11BE" w:rsidRDefault="009A11BE">
      <w:pPr>
        <w:pStyle w:val="2"/>
        <w:spacing w:line="240" w:lineRule="auto"/>
        <w:sectPr w:rsidR="009A11BE">
          <w:pgSz w:w="11910" w:h="16840"/>
          <w:pgMar w:top="1040" w:right="566" w:bottom="1320" w:left="850" w:header="0" w:footer="1069" w:gutter="0"/>
          <w:cols w:space="720"/>
        </w:sectPr>
      </w:pPr>
    </w:p>
    <w:p w:rsidR="009A11BE" w:rsidRDefault="005C57DC">
      <w:pPr>
        <w:pStyle w:val="a4"/>
        <w:numPr>
          <w:ilvl w:val="0"/>
          <w:numId w:val="146"/>
        </w:numPr>
        <w:tabs>
          <w:tab w:val="left" w:pos="1844"/>
        </w:tabs>
        <w:spacing w:before="74"/>
        <w:ind w:right="283" w:firstLine="707"/>
        <w:rPr>
          <w:sz w:val="28"/>
        </w:rPr>
      </w:pPr>
      <w:r>
        <w:rPr>
          <w:sz w:val="28"/>
        </w:rPr>
        <w:lastRenderedPageBreak/>
        <w:t>осваивать под руководством педагога и применять знания об обществе и природе, положении человека в обществе; процессах и явлениях</w:t>
      </w:r>
      <w:r>
        <w:rPr>
          <w:spacing w:val="80"/>
          <w:sz w:val="28"/>
        </w:rPr>
        <w:t xml:space="preserve"> </w:t>
      </w:r>
      <w:r>
        <w:rPr>
          <w:sz w:val="28"/>
        </w:rPr>
        <w:t>в</w:t>
      </w:r>
      <w:r>
        <w:rPr>
          <w:spacing w:val="-1"/>
          <w:sz w:val="28"/>
        </w:rPr>
        <w:t xml:space="preserve"> </w:t>
      </w:r>
      <w:r>
        <w:rPr>
          <w:sz w:val="28"/>
        </w:rPr>
        <w:t>экономической жизни</w:t>
      </w:r>
      <w:r>
        <w:rPr>
          <w:spacing w:val="-2"/>
          <w:sz w:val="28"/>
        </w:rPr>
        <w:t xml:space="preserve"> </w:t>
      </w:r>
      <w:r>
        <w:rPr>
          <w:sz w:val="28"/>
        </w:rPr>
        <w:t>общества; явлениях в</w:t>
      </w:r>
      <w:r>
        <w:rPr>
          <w:spacing w:val="-1"/>
          <w:sz w:val="28"/>
        </w:rPr>
        <w:t xml:space="preserve"> </w:t>
      </w:r>
      <w:r>
        <w:rPr>
          <w:sz w:val="28"/>
        </w:rPr>
        <w:t>политической</w:t>
      </w:r>
      <w:r>
        <w:rPr>
          <w:spacing w:val="-2"/>
          <w:sz w:val="28"/>
        </w:rPr>
        <w:t xml:space="preserve"> </w:t>
      </w:r>
      <w:r>
        <w:rPr>
          <w:sz w:val="28"/>
        </w:rPr>
        <w:t>жизни</w:t>
      </w:r>
      <w:r>
        <w:rPr>
          <w:spacing w:val="-2"/>
          <w:sz w:val="28"/>
        </w:rPr>
        <w:t xml:space="preserve"> </w:t>
      </w:r>
      <w:r>
        <w:rPr>
          <w:sz w:val="28"/>
        </w:rPr>
        <w:t>общества, о народах России, о государственной власти в Российско</w:t>
      </w:r>
      <w:r>
        <w:rPr>
          <w:sz w:val="28"/>
        </w:rPr>
        <w:t>й Федерации; культуре и духовной жизни; типах общества, глобальных проблемах;</w:t>
      </w:r>
    </w:p>
    <w:p w:rsidR="009A11BE" w:rsidRDefault="005C57DC">
      <w:pPr>
        <w:pStyle w:val="a4"/>
        <w:numPr>
          <w:ilvl w:val="0"/>
          <w:numId w:val="146"/>
        </w:numPr>
        <w:tabs>
          <w:tab w:val="left" w:pos="1844"/>
        </w:tabs>
        <w:spacing w:before="1"/>
        <w:ind w:right="282" w:firstLine="707"/>
        <w:rPr>
          <w:sz w:val="28"/>
        </w:rPr>
      </w:pPr>
      <w:r>
        <w:rPr>
          <w:sz w:val="28"/>
        </w:rPr>
        <w:t>характеризовать с опорой на план устройство общества, российское государство, высшие органы государственной власти в Российской Федерации, традиционные российские духовно-нравств</w:t>
      </w:r>
      <w:r>
        <w:rPr>
          <w:sz w:val="28"/>
        </w:rPr>
        <w:t>енные ценности, особенности информационного общества;</w:t>
      </w:r>
    </w:p>
    <w:p w:rsidR="009A11BE" w:rsidRDefault="005C57DC">
      <w:pPr>
        <w:pStyle w:val="a4"/>
        <w:numPr>
          <w:ilvl w:val="0"/>
          <w:numId w:val="146"/>
        </w:numPr>
        <w:tabs>
          <w:tab w:val="left" w:pos="1844"/>
        </w:tabs>
        <w:spacing w:before="1"/>
        <w:ind w:right="285" w:firstLine="707"/>
        <w:rPr>
          <w:sz w:val="28"/>
        </w:rPr>
      </w:pPr>
      <w:r>
        <w:rPr>
          <w:sz w:val="28"/>
        </w:rPr>
        <w:t>приводить с опорой на источник информации примеры разного положения людей в обществе, видов экономической деятельности, глобальных проблем;</w:t>
      </w:r>
    </w:p>
    <w:p w:rsidR="009A11BE" w:rsidRDefault="005C57DC">
      <w:pPr>
        <w:pStyle w:val="a4"/>
        <w:numPr>
          <w:ilvl w:val="0"/>
          <w:numId w:val="146"/>
        </w:numPr>
        <w:tabs>
          <w:tab w:val="left" w:pos="1844"/>
        </w:tabs>
        <w:spacing w:line="242" w:lineRule="auto"/>
        <w:ind w:right="279" w:firstLine="707"/>
        <w:rPr>
          <w:sz w:val="28"/>
        </w:rPr>
      </w:pPr>
      <w:r>
        <w:rPr>
          <w:sz w:val="28"/>
        </w:rPr>
        <w:t xml:space="preserve">классифицировать с помощью педагога социальные общности и </w:t>
      </w:r>
      <w:r>
        <w:rPr>
          <w:spacing w:val="-2"/>
          <w:sz w:val="28"/>
        </w:rPr>
        <w:t>груп</w:t>
      </w:r>
      <w:r>
        <w:rPr>
          <w:spacing w:val="-2"/>
          <w:sz w:val="28"/>
        </w:rPr>
        <w:t>пы;</w:t>
      </w:r>
    </w:p>
    <w:p w:rsidR="009A11BE" w:rsidRDefault="005C57DC">
      <w:pPr>
        <w:pStyle w:val="a4"/>
        <w:numPr>
          <w:ilvl w:val="0"/>
          <w:numId w:val="146"/>
        </w:numPr>
        <w:tabs>
          <w:tab w:val="left" w:pos="1844"/>
        </w:tabs>
        <w:ind w:right="286" w:firstLine="707"/>
        <w:rPr>
          <w:sz w:val="28"/>
        </w:rPr>
      </w:pPr>
      <w:r>
        <w:rPr>
          <w:sz w:val="28"/>
        </w:rPr>
        <w:t xml:space="preserve">сравнивать после предварительного анализа социальные общности и группы, положение в обществе различных людей; различные формы </w:t>
      </w:r>
      <w:r>
        <w:rPr>
          <w:spacing w:val="-2"/>
          <w:sz w:val="28"/>
        </w:rPr>
        <w:t>хозяйствования;</w:t>
      </w:r>
    </w:p>
    <w:p w:rsidR="009A11BE" w:rsidRDefault="005C57DC">
      <w:pPr>
        <w:pStyle w:val="a4"/>
        <w:numPr>
          <w:ilvl w:val="0"/>
          <w:numId w:val="146"/>
        </w:numPr>
        <w:tabs>
          <w:tab w:val="left" w:pos="1844"/>
        </w:tabs>
        <w:ind w:right="282" w:firstLine="707"/>
        <w:rPr>
          <w:sz w:val="28"/>
        </w:rPr>
      </w:pPr>
      <w:r>
        <w:rPr>
          <w:sz w:val="28"/>
        </w:rPr>
        <w:t xml:space="preserve">устанавливать под руководством педагога взаимодействия общества и природы, человека и общества, деятельности основных участников </w:t>
      </w:r>
      <w:r>
        <w:rPr>
          <w:spacing w:val="-2"/>
          <w:sz w:val="28"/>
        </w:rPr>
        <w:t>экономики;</w:t>
      </w:r>
    </w:p>
    <w:p w:rsidR="009A11BE" w:rsidRDefault="005C57DC">
      <w:pPr>
        <w:pStyle w:val="a4"/>
        <w:numPr>
          <w:ilvl w:val="0"/>
          <w:numId w:val="146"/>
        </w:numPr>
        <w:tabs>
          <w:tab w:val="left" w:pos="1844"/>
        </w:tabs>
        <w:ind w:right="284" w:firstLine="707"/>
        <w:rPr>
          <w:sz w:val="28"/>
        </w:rPr>
      </w:pPr>
      <w:r>
        <w:rPr>
          <w:sz w:val="28"/>
        </w:rPr>
        <w:t>использовать полученные знания для объяснения влияния природы на общество и общества на природу сущности и взаимосвя</w:t>
      </w:r>
      <w:r>
        <w:rPr>
          <w:sz w:val="28"/>
        </w:rPr>
        <w:t>зей явлений, процессов социальной действительности;</w:t>
      </w:r>
    </w:p>
    <w:p w:rsidR="009A11BE" w:rsidRDefault="005C57DC">
      <w:pPr>
        <w:pStyle w:val="a4"/>
        <w:numPr>
          <w:ilvl w:val="0"/>
          <w:numId w:val="146"/>
        </w:numPr>
        <w:tabs>
          <w:tab w:val="left" w:pos="1844"/>
        </w:tabs>
        <w:ind w:right="279" w:firstLine="707"/>
        <w:rPr>
          <w:sz w:val="28"/>
        </w:rPr>
      </w:pPr>
      <w:r>
        <w:rPr>
          <w:sz w:val="28"/>
        </w:rPr>
        <w:t>определять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w:t>
      </w:r>
      <w:r>
        <w:rPr>
          <w:sz w:val="28"/>
        </w:rPr>
        <w:t>арода;</w:t>
      </w:r>
    </w:p>
    <w:p w:rsidR="009A11BE" w:rsidRDefault="005C57DC">
      <w:pPr>
        <w:pStyle w:val="a4"/>
        <w:numPr>
          <w:ilvl w:val="0"/>
          <w:numId w:val="146"/>
        </w:numPr>
        <w:tabs>
          <w:tab w:val="left" w:pos="1844"/>
        </w:tabs>
        <w:ind w:right="284" w:firstLine="707"/>
        <w:rPr>
          <w:sz w:val="28"/>
        </w:rPr>
      </w:pPr>
      <w:r>
        <w:rPr>
          <w:sz w:val="28"/>
        </w:rPr>
        <w:t>решать, опираясь на алгоритм учебных действий,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9A11BE" w:rsidRDefault="005C57DC">
      <w:pPr>
        <w:pStyle w:val="a4"/>
        <w:numPr>
          <w:ilvl w:val="0"/>
          <w:numId w:val="146"/>
        </w:numPr>
        <w:tabs>
          <w:tab w:val="left" w:pos="1844"/>
        </w:tabs>
        <w:ind w:right="283" w:firstLine="707"/>
        <w:rPr>
          <w:sz w:val="28"/>
        </w:rPr>
      </w:pPr>
      <w:r>
        <w:rPr>
          <w:sz w:val="28"/>
        </w:rPr>
        <w:t>овладевать смысловым чтением текстов обществоведчес</w:t>
      </w:r>
      <w:r>
        <w:rPr>
          <w:sz w:val="28"/>
        </w:rPr>
        <w:t>кой тематики, касающихся отношений человека и природы, устройства общественной жизни, основных сфер жизни общества;</w:t>
      </w:r>
    </w:p>
    <w:p w:rsidR="009A11BE" w:rsidRDefault="005C57DC">
      <w:pPr>
        <w:pStyle w:val="a4"/>
        <w:numPr>
          <w:ilvl w:val="0"/>
          <w:numId w:val="146"/>
        </w:numPr>
        <w:tabs>
          <w:tab w:val="left" w:pos="1844"/>
        </w:tabs>
        <w:ind w:right="288" w:firstLine="707"/>
        <w:rPr>
          <w:sz w:val="28"/>
        </w:rPr>
      </w:pPr>
      <w:r>
        <w:rPr>
          <w:sz w:val="28"/>
        </w:rPr>
        <w:t>извлекать с помощью педагога информацию из разных источников о человеке и обществе, включая информацию о народах России;</w:t>
      </w:r>
    </w:p>
    <w:p w:rsidR="009A11BE" w:rsidRDefault="005C57DC">
      <w:pPr>
        <w:pStyle w:val="a4"/>
        <w:numPr>
          <w:ilvl w:val="0"/>
          <w:numId w:val="146"/>
        </w:numPr>
        <w:tabs>
          <w:tab w:val="left" w:pos="1844"/>
        </w:tabs>
        <w:ind w:right="282" w:firstLine="707"/>
        <w:rPr>
          <w:sz w:val="28"/>
        </w:rPr>
      </w:pPr>
      <w:r>
        <w:rPr>
          <w:sz w:val="28"/>
        </w:rPr>
        <w:t>анализировать, обоб</w:t>
      </w:r>
      <w:r>
        <w:rPr>
          <w:sz w:val="28"/>
        </w:rPr>
        <w:t>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9A11BE" w:rsidRDefault="005C57DC">
      <w:pPr>
        <w:pStyle w:val="a4"/>
        <w:numPr>
          <w:ilvl w:val="0"/>
          <w:numId w:val="146"/>
        </w:numPr>
        <w:tabs>
          <w:tab w:val="left" w:pos="1844"/>
        </w:tabs>
        <w:ind w:right="280" w:firstLine="707"/>
        <w:rPr>
          <w:sz w:val="28"/>
        </w:rPr>
      </w:pPr>
      <w:r>
        <w:rPr>
          <w:sz w:val="28"/>
        </w:rPr>
        <w:t>оценивать после предвари</w:t>
      </w:r>
      <w:r>
        <w:rPr>
          <w:sz w:val="28"/>
        </w:rPr>
        <w:t>тельного анализа собственные поступки и поведение других людей с точки зрения их соответствия духовным традициям общества;</w:t>
      </w:r>
    </w:p>
    <w:p w:rsidR="009A11BE" w:rsidRDefault="005C57DC">
      <w:pPr>
        <w:pStyle w:val="a4"/>
        <w:numPr>
          <w:ilvl w:val="0"/>
          <w:numId w:val="146"/>
        </w:numPr>
        <w:tabs>
          <w:tab w:val="left" w:pos="1844"/>
        </w:tabs>
        <w:ind w:right="286" w:firstLine="707"/>
        <w:rPr>
          <w:sz w:val="28"/>
        </w:rPr>
      </w:pPr>
      <w:r>
        <w:rPr>
          <w:sz w:val="28"/>
        </w:rPr>
        <w:t>использовать полученные знания, включая основы финансовой грамотности,</w:t>
      </w:r>
      <w:r>
        <w:rPr>
          <w:spacing w:val="53"/>
          <w:sz w:val="28"/>
        </w:rPr>
        <w:t xml:space="preserve">  </w:t>
      </w:r>
      <w:r>
        <w:rPr>
          <w:sz w:val="28"/>
        </w:rPr>
        <w:t>в</w:t>
      </w:r>
      <w:r>
        <w:rPr>
          <w:spacing w:val="56"/>
          <w:sz w:val="28"/>
        </w:rPr>
        <w:t xml:space="preserve">  </w:t>
      </w:r>
      <w:r>
        <w:rPr>
          <w:sz w:val="28"/>
        </w:rPr>
        <w:t>практической</w:t>
      </w:r>
      <w:r>
        <w:rPr>
          <w:spacing w:val="56"/>
          <w:sz w:val="28"/>
        </w:rPr>
        <w:t xml:space="preserve">  </w:t>
      </w:r>
      <w:r>
        <w:rPr>
          <w:sz w:val="28"/>
        </w:rPr>
        <w:t>деятельности,</w:t>
      </w:r>
      <w:r>
        <w:rPr>
          <w:spacing w:val="56"/>
          <w:sz w:val="28"/>
        </w:rPr>
        <w:t xml:space="preserve">  </w:t>
      </w:r>
      <w:r>
        <w:rPr>
          <w:sz w:val="28"/>
        </w:rPr>
        <w:t>направленной</w:t>
      </w:r>
      <w:r>
        <w:rPr>
          <w:spacing w:val="56"/>
          <w:sz w:val="28"/>
        </w:rPr>
        <w:t xml:space="preserve">  </w:t>
      </w:r>
      <w:r>
        <w:rPr>
          <w:sz w:val="28"/>
        </w:rPr>
        <w:t>на</w:t>
      </w:r>
      <w:r>
        <w:rPr>
          <w:spacing w:val="57"/>
          <w:sz w:val="28"/>
        </w:rPr>
        <w:t xml:space="preserve">  </w:t>
      </w:r>
      <w:r>
        <w:rPr>
          <w:spacing w:val="-2"/>
          <w:sz w:val="28"/>
        </w:rPr>
        <w:t>охрану</w:t>
      </w:r>
    </w:p>
    <w:p w:rsidR="009A11BE" w:rsidRDefault="009A11BE">
      <w:pPr>
        <w:pStyle w:val="a4"/>
        <w:rPr>
          <w:sz w:val="28"/>
        </w:rPr>
        <w:sectPr w:rsidR="009A11BE">
          <w:pgSz w:w="11910" w:h="16840"/>
          <w:pgMar w:top="1040" w:right="566" w:bottom="1320" w:left="850" w:header="0" w:footer="1069" w:gutter="0"/>
          <w:cols w:space="720"/>
        </w:sectPr>
      </w:pPr>
    </w:p>
    <w:p w:rsidR="009A11BE" w:rsidRDefault="005C57DC">
      <w:pPr>
        <w:pStyle w:val="a3"/>
        <w:spacing w:before="74" w:line="242" w:lineRule="auto"/>
        <w:ind w:right="287" w:firstLine="0"/>
      </w:pPr>
      <w:r>
        <w:lastRenderedPageBreak/>
        <w:t>природы; защиту прав потребителя (в том числе потребителя финансовых услуг), на соблюдение традиций общества, в котором мы живём;</w:t>
      </w:r>
    </w:p>
    <w:p w:rsidR="009A11BE" w:rsidRDefault="005C57DC">
      <w:pPr>
        <w:pStyle w:val="a4"/>
        <w:numPr>
          <w:ilvl w:val="0"/>
          <w:numId w:val="146"/>
        </w:numPr>
        <w:tabs>
          <w:tab w:val="left" w:pos="1844"/>
        </w:tabs>
        <w:ind w:right="283" w:firstLine="707"/>
        <w:rPr>
          <w:sz w:val="28"/>
        </w:rPr>
      </w:pPr>
      <w:r>
        <w:rPr>
          <w:sz w:val="28"/>
        </w:rPr>
        <w:t>осуществлять совместную деятельность, включая взаимодействие с людьми другой культуры, национальной и религ</w:t>
      </w:r>
      <w:r>
        <w:rPr>
          <w:sz w:val="28"/>
        </w:rPr>
        <w:t>иозной принадлежности на основе взаимопонимания между людьми разных культур; осознавать ценность культуры и традиций народов России.</w:t>
      </w:r>
    </w:p>
    <w:p w:rsidR="009A11BE" w:rsidRDefault="005C57DC">
      <w:pPr>
        <w:pStyle w:val="1"/>
        <w:numPr>
          <w:ilvl w:val="0"/>
          <w:numId w:val="145"/>
        </w:numPr>
        <w:tabs>
          <w:tab w:val="left" w:pos="1063"/>
        </w:tabs>
        <w:spacing w:line="320" w:lineRule="exact"/>
        <w:ind w:hanging="211"/>
        <w:jc w:val="both"/>
      </w:pPr>
      <w:r>
        <w:rPr>
          <w:spacing w:val="-2"/>
        </w:rPr>
        <w:t>КЛАСС</w:t>
      </w:r>
    </w:p>
    <w:p w:rsidR="009A11BE" w:rsidRDefault="005C57DC">
      <w:pPr>
        <w:pStyle w:val="2"/>
        <w:spacing w:line="322" w:lineRule="exact"/>
        <w:ind w:left="1418"/>
      </w:pPr>
      <w:r>
        <w:t>Социальные</w:t>
      </w:r>
      <w:r>
        <w:rPr>
          <w:spacing w:val="-6"/>
        </w:rPr>
        <w:t xml:space="preserve"> </w:t>
      </w:r>
      <w:r>
        <w:t>ценности</w:t>
      </w:r>
      <w:r>
        <w:rPr>
          <w:spacing w:val="-6"/>
        </w:rPr>
        <w:t xml:space="preserve"> </w:t>
      </w:r>
      <w:r>
        <w:t>и</w:t>
      </w:r>
      <w:r>
        <w:rPr>
          <w:spacing w:val="-6"/>
        </w:rPr>
        <w:t xml:space="preserve"> </w:t>
      </w:r>
      <w:r>
        <w:rPr>
          <w:spacing w:val="-2"/>
        </w:rPr>
        <w:t>нормы</w:t>
      </w:r>
    </w:p>
    <w:p w:rsidR="009A11BE" w:rsidRDefault="005C57DC">
      <w:pPr>
        <w:pStyle w:val="a4"/>
        <w:numPr>
          <w:ilvl w:val="1"/>
          <w:numId w:val="145"/>
        </w:numPr>
        <w:tabs>
          <w:tab w:val="left" w:pos="1844"/>
        </w:tabs>
        <w:ind w:right="287" w:firstLine="707"/>
        <w:rPr>
          <w:sz w:val="28"/>
        </w:rPr>
      </w:pPr>
      <w:r>
        <w:rPr>
          <w:sz w:val="28"/>
        </w:rPr>
        <w:t>осваивать с помощью педагога и применять знания о социальных ценностях; о содержании и значении социальных норм, регулирующих общественные отношения;</w:t>
      </w:r>
    </w:p>
    <w:p w:rsidR="009A11BE" w:rsidRDefault="005C57DC">
      <w:pPr>
        <w:pStyle w:val="a4"/>
        <w:numPr>
          <w:ilvl w:val="1"/>
          <w:numId w:val="145"/>
        </w:numPr>
        <w:tabs>
          <w:tab w:val="left" w:pos="1844"/>
        </w:tabs>
        <w:ind w:right="284" w:firstLine="707"/>
        <w:rPr>
          <w:sz w:val="28"/>
        </w:rPr>
      </w:pPr>
      <w:r>
        <w:rPr>
          <w:sz w:val="28"/>
        </w:rPr>
        <w:t>характеризовать с опорой на план традиционные российские духовно-нравственные ценности (в том числе защита</w:t>
      </w:r>
      <w:r>
        <w:rPr>
          <w:sz w:val="28"/>
        </w:rPr>
        <w:t xml:space="preserve"> человеческой жизни, прав и свобод человека, гуманизм, милосердие); моральные нормы и их роль в жизни общества;</w:t>
      </w:r>
    </w:p>
    <w:p w:rsidR="009A11BE" w:rsidRDefault="005C57DC">
      <w:pPr>
        <w:pStyle w:val="a4"/>
        <w:numPr>
          <w:ilvl w:val="1"/>
          <w:numId w:val="145"/>
        </w:numPr>
        <w:tabs>
          <w:tab w:val="left" w:pos="1844"/>
        </w:tabs>
        <w:ind w:right="285" w:firstLine="707"/>
        <w:rPr>
          <w:sz w:val="28"/>
        </w:rPr>
      </w:pPr>
      <w:r>
        <w:rPr>
          <w:sz w:val="28"/>
        </w:rPr>
        <w:t>приводить примеры с опорой на источник информации гражданственности и патриотизма; ситуаций морального выбора; ситуаций, регулируемых различными</w:t>
      </w:r>
      <w:r>
        <w:rPr>
          <w:sz w:val="28"/>
        </w:rPr>
        <w:t xml:space="preserve"> видами социальных норм;</w:t>
      </w:r>
    </w:p>
    <w:p w:rsidR="009A11BE" w:rsidRDefault="005C57DC">
      <w:pPr>
        <w:pStyle w:val="a4"/>
        <w:numPr>
          <w:ilvl w:val="1"/>
          <w:numId w:val="145"/>
        </w:numPr>
        <w:tabs>
          <w:tab w:val="left" w:pos="1844"/>
        </w:tabs>
        <w:ind w:right="285" w:firstLine="707"/>
        <w:rPr>
          <w:sz w:val="28"/>
        </w:rPr>
      </w:pPr>
      <w:r>
        <w:rPr>
          <w:sz w:val="28"/>
        </w:rPr>
        <w:t>классифицировать после предварительного анализа социальные нормы, их существенные признаки и элементы;</w:t>
      </w:r>
    </w:p>
    <w:p w:rsidR="009A11BE" w:rsidRDefault="005C57DC">
      <w:pPr>
        <w:pStyle w:val="a4"/>
        <w:numPr>
          <w:ilvl w:val="1"/>
          <w:numId w:val="145"/>
        </w:numPr>
        <w:tabs>
          <w:tab w:val="left" w:pos="1844"/>
        </w:tabs>
        <w:ind w:right="278" w:firstLine="707"/>
        <w:rPr>
          <w:sz w:val="28"/>
        </w:rPr>
      </w:pPr>
      <w:r>
        <w:rPr>
          <w:sz w:val="28"/>
        </w:rPr>
        <w:t>сравнивать после предварительного анализа отдельные виды социальных норм;</w:t>
      </w:r>
    </w:p>
    <w:p w:rsidR="009A11BE" w:rsidRDefault="005C57DC">
      <w:pPr>
        <w:pStyle w:val="a4"/>
        <w:numPr>
          <w:ilvl w:val="1"/>
          <w:numId w:val="145"/>
        </w:numPr>
        <w:tabs>
          <w:tab w:val="left" w:pos="1844"/>
        </w:tabs>
        <w:ind w:right="285" w:firstLine="707"/>
        <w:rPr>
          <w:sz w:val="28"/>
        </w:rPr>
      </w:pPr>
      <w:r>
        <w:rPr>
          <w:sz w:val="28"/>
        </w:rPr>
        <w:t>объяснять с помощью педагога влияние социальных норм н</w:t>
      </w:r>
      <w:r>
        <w:rPr>
          <w:sz w:val="28"/>
        </w:rPr>
        <w:t>а общество и человека;</w:t>
      </w:r>
    </w:p>
    <w:p w:rsidR="009A11BE" w:rsidRDefault="005C57DC">
      <w:pPr>
        <w:pStyle w:val="a4"/>
        <w:numPr>
          <w:ilvl w:val="1"/>
          <w:numId w:val="145"/>
        </w:numPr>
        <w:tabs>
          <w:tab w:val="left" w:pos="1844"/>
        </w:tabs>
        <w:ind w:right="285" w:firstLine="707"/>
        <w:rPr>
          <w:sz w:val="28"/>
        </w:rPr>
      </w:pPr>
      <w:r>
        <w:rPr>
          <w:sz w:val="28"/>
        </w:rPr>
        <w:t>использовать полученные знания для объяснения сущности социальных норм;</w:t>
      </w:r>
    </w:p>
    <w:p w:rsidR="009A11BE" w:rsidRDefault="005C57DC">
      <w:pPr>
        <w:pStyle w:val="a4"/>
        <w:numPr>
          <w:ilvl w:val="1"/>
          <w:numId w:val="145"/>
        </w:numPr>
        <w:tabs>
          <w:tab w:val="left" w:pos="1844"/>
        </w:tabs>
        <w:ind w:right="282" w:firstLine="707"/>
        <w:rPr>
          <w:sz w:val="28"/>
        </w:rPr>
      </w:pPr>
      <w:r>
        <w:rPr>
          <w:sz w:val="28"/>
        </w:rPr>
        <w:t>определять с опорой на обществоведческие знания факты общественной жизни и личный социальный опыт, своё отношение к</w:t>
      </w:r>
      <w:r>
        <w:rPr>
          <w:spacing w:val="40"/>
          <w:sz w:val="28"/>
        </w:rPr>
        <w:t xml:space="preserve"> </w:t>
      </w:r>
      <w:r>
        <w:rPr>
          <w:sz w:val="28"/>
        </w:rPr>
        <w:t xml:space="preserve">явлениям социальной действительности с точки </w:t>
      </w:r>
      <w:r>
        <w:rPr>
          <w:sz w:val="28"/>
        </w:rPr>
        <w:t>зрения социальных ценностей; к социальным нормам как регуляторам общественной жизни и поведения человека в обществе;</w:t>
      </w:r>
    </w:p>
    <w:p w:rsidR="009A11BE" w:rsidRDefault="005C57DC">
      <w:pPr>
        <w:pStyle w:val="a4"/>
        <w:numPr>
          <w:ilvl w:val="1"/>
          <w:numId w:val="145"/>
        </w:numPr>
        <w:tabs>
          <w:tab w:val="left" w:pos="1844"/>
        </w:tabs>
        <w:ind w:right="286" w:firstLine="707"/>
        <w:rPr>
          <w:sz w:val="28"/>
        </w:rPr>
      </w:pPr>
      <w:r>
        <w:rPr>
          <w:sz w:val="28"/>
        </w:rPr>
        <w:t>решать, опираясь на алгоритм учебных действий, познавательные и практические задачи, отражающие действие социальных норм как регуляторов об</w:t>
      </w:r>
      <w:r>
        <w:rPr>
          <w:sz w:val="28"/>
        </w:rPr>
        <w:t>щественной жизни и поведения человека;</w:t>
      </w:r>
    </w:p>
    <w:p w:rsidR="009A11BE" w:rsidRDefault="005C57DC">
      <w:pPr>
        <w:pStyle w:val="a4"/>
        <w:numPr>
          <w:ilvl w:val="1"/>
          <w:numId w:val="145"/>
        </w:numPr>
        <w:tabs>
          <w:tab w:val="left" w:pos="1844"/>
        </w:tabs>
        <w:ind w:right="283" w:firstLine="707"/>
        <w:rPr>
          <w:sz w:val="28"/>
        </w:rPr>
      </w:pPr>
      <w:r>
        <w:rPr>
          <w:sz w:val="28"/>
        </w:rPr>
        <w:t>овладевать смысловым чтением текстов обществоведческой тематики, касающихся гуманизма, гражданственности, патриотизма;</w:t>
      </w:r>
    </w:p>
    <w:p w:rsidR="009A11BE" w:rsidRDefault="005C57DC">
      <w:pPr>
        <w:pStyle w:val="a4"/>
        <w:numPr>
          <w:ilvl w:val="1"/>
          <w:numId w:val="145"/>
        </w:numPr>
        <w:tabs>
          <w:tab w:val="left" w:pos="1844"/>
        </w:tabs>
        <w:ind w:right="285" w:firstLine="707"/>
        <w:rPr>
          <w:sz w:val="28"/>
        </w:rPr>
      </w:pPr>
      <w:r>
        <w:rPr>
          <w:sz w:val="28"/>
        </w:rPr>
        <w:t>извлекать с помощью педагога информацию из разных источников о принципах и нормах морали, проблеме морального выбора;</w:t>
      </w:r>
    </w:p>
    <w:p w:rsidR="009A11BE" w:rsidRDefault="005C57DC">
      <w:pPr>
        <w:pStyle w:val="a4"/>
        <w:numPr>
          <w:ilvl w:val="1"/>
          <w:numId w:val="145"/>
        </w:numPr>
        <w:tabs>
          <w:tab w:val="left" w:pos="1844"/>
        </w:tabs>
        <w:ind w:right="282" w:firstLine="707"/>
        <w:rPr>
          <w:sz w:val="28"/>
        </w:rPr>
      </w:pPr>
      <w:r>
        <w:rPr>
          <w:sz w:val="28"/>
        </w:rPr>
        <w:t>анализировать, обобщать, систематизировать, оценивать с помощью педагога социальную информацию из адаптированных источников (в том числе у</w:t>
      </w:r>
      <w:r>
        <w:rPr>
          <w:sz w:val="28"/>
        </w:rPr>
        <w:t xml:space="preserve">чебных материалов) и публикаций в СМИ, соотносить её с собственными знаниями о моральном и правовом регулировании поведения </w:t>
      </w:r>
      <w:r>
        <w:rPr>
          <w:spacing w:val="-2"/>
          <w:sz w:val="28"/>
        </w:rPr>
        <w:t>человека;</w:t>
      </w:r>
    </w:p>
    <w:p w:rsidR="009A11BE" w:rsidRDefault="009A11BE">
      <w:pPr>
        <w:pStyle w:val="a4"/>
        <w:rPr>
          <w:sz w:val="28"/>
        </w:rPr>
        <w:sectPr w:rsidR="009A11BE">
          <w:pgSz w:w="11910" w:h="16840"/>
          <w:pgMar w:top="1040" w:right="566" w:bottom="1320" w:left="850" w:header="0" w:footer="1069" w:gutter="0"/>
          <w:cols w:space="720"/>
        </w:sectPr>
      </w:pPr>
    </w:p>
    <w:p w:rsidR="009A11BE" w:rsidRDefault="005C57DC">
      <w:pPr>
        <w:pStyle w:val="a4"/>
        <w:numPr>
          <w:ilvl w:val="1"/>
          <w:numId w:val="145"/>
        </w:numPr>
        <w:tabs>
          <w:tab w:val="left" w:pos="1844"/>
        </w:tabs>
        <w:spacing w:before="74" w:line="242" w:lineRule="auto"/>
        <w:ind w:right="287" w:firstLine="707"/>
        <w:rPr>
          <w:sz w:val="28"/>
        </w:rPr>
      </w:pPr>
      <w:r>
        <w:rPr>
          <w:sz w:val="28"/>
        </w:rPr>
        <w:lastRenderedPageBreak/>
        <w:t>оценивать собственные поступки, поведение людей с точки зрения</w:t>
      </w:r>
      <w:r>
        <w:rPr>
          <w:spacing w:val="40"/>
          <w:sz w:val="28"/>
        </w:rPr>
        <w:t xml:space="preserve"> </w:t>
      </w:r>
      <w:r>
        <w:rPr>
          <w:sz w:val="28"/>
        </w:rPr>
        <w:t>их соответствия нормам морали;</w:t>
      </w:r>
    </w:p>
    <w:p w:rsidR="009A11BE" w:rsidRDefault="005C57DC">
      <w:pPr>
        <w:pStyle w:val="a4"/>
        <w:numPr>
          <w:ilvl w:val="1"/>
          <w:numId w:val="145"/>
        </w:numPr>
        <w:tabs>
          <w:tab w:val="left" w:pos="1844"/>
        </w:tabs>
        <w:ind w:right="276" w:firstLine="707"/>
        <w:rPr>
          <w:sz w:val="28"/>
        </w:rPr>
      </w:pPr>
      <w:r>
        <w:rPr>
          <w:sz w:val="28"/>
        </w:rPr>
        <w:t>использова</w:t>
      </w:r>
      <w:r>
        <w:rPr>
          <w:sz w:val="28"/>
        </w:rPr>
        <w:t>ть полученные знания о социальных нормах в повседневной жизни;</w:t>
      </w:r>
    </w:p>
    <w:p w:rsidR="009A11BE" w:rsidRDefault="005C57DC">
      <w:pPr>
        <w:pStyle w:val="a4"/>
        <w:numPr>
          <w:ilvl w:val="1"/>
          <w:numId w:val="145"/>
        </w:numPr>
        <w:tabs>
          <w:tab w:val="left" w:pos="1844"/>
        </w:tabs>
        <w:ind w:right="286" w:firstLine="707"/>
        <w:rPr>
          <w:sz w:val="28"/>
        </w:rPr>
      </w:pPr>
      <w:r>
        <w:rPr>
          <w:sz w:val="28"/>
        </w:rPr>
        <w:t>заполнять с опорой на образец форму (в том числе электронную) и составлять простейший документ (заявление);</w:t>
      </w:r>
    </w:p>
    <w:p w:rsidR="009A11BE" w:rsidRDefault="005C57DC">
      <w:pPr>
        <w:pStyle w:val="a4"/>
        <w:numPr>
          <w:ilvl w:val="1"/>
          <w:numId w:val="145"/>
        </w:numPr>
        <w:tabs>
          <w:tab w:val="left" w:pos="1844"/>
        </w:tabs>
        <w:ind w:right="279" w:firstLine="707"/>
        <w:rPr>
          <w:sz w:val="28"/>
        </w:rPr>
      </w:pPr>
      <w:r>
        <w:rPr>
          <w:sz w:val="28"/>
        </w:rPr>
        <w:t>осуществлять совместную деятельность, включая взаимодействие с людьми другой культуры</w:t>
      </w:r>
      <w:r>
        <w:rPr>
          <w:sz w:val="28"/>
        </w:rPr>
        <w:t>, национальной и религиозной принадлежности на основе</w:t>
      </w:r>
      <w:r>
        <w:rPr>
          <w:spacing w:val="-4"/>
          <w:sz w:val="28"/>
        </w:rPr>
        <w:t xml:space="preserve"> </w:t>
      </w:r>
      <w:r>
        <w:rPr>
          <w:sz w:val="28"/>
        </w:rPr>
        <w:t>гуманистических</w:t>
      </w:r>
      <w:r>
        <w:rPr>
          <w:spacing w:val="-3"/>
          <w:sz w:val="28"/>
        </w:rPr>
        <w:t xml:space="preserve"> </w:t>
      </w:r>
      <w:r>
        <w:rPr>
          <w:sz w:val="28"/>
        </w:rPr>
        <w:t>ценностей,</w:t>
      </w:r>
      <w:r>
        <w:rPr>
          <w:spacing w:val="-2"/>
          <w:sz w:val="28"/>
        </w:rPr>
        <w:t xml:space="preserve"> </w:t>
      </w:r>
      <w:r>
        <w:rPr>
          <w:sz w:val="28"/>
        </w:rPr>
        <w:t>взаимопонимания</w:t>
      </w:r>
      <w:r>
        <w:rPr>
          <w:spacing w:val="-1"/>
          <w:sz w:val="28"/>
        </w:rPr>
        <w:t xml:space="preserve"> </w:t>
      </w:r>
      <w:r>
        <w:rPr>
          <w:sz w:val="28"/>
        </w:rPr>
        <w:t>между</w:t>
      </w:r>
      <w:r>
        <w:rPr>
          <w:spacing w:val="-2"/>
          <w:sz w:val="28"/>
        </w:rPr>
        <w:t xml:space="preserve"> </w:t>
      </w:r>
      <w:r>
        <w:rPr>
          <w:sz w:val="28"/>
        </w:rPr>
        <w:t>людьми</w:t>
      </w:r>
      <w:r>
        <w:rPr>
          <w:spacing w:val="-3"/>
          <w:sz w:val="28"/>
        </w:rPr>
        <w:t xml:space="preserve"> </w:t>
      </w:r>
      <w:r>
        <w:rPr>
          <w:sz w:val="28"/>
        </w:rPr>
        <w:t xml:space="preserve">разных </w:t>
      </w:r>
      <w:r>
        <w:rPr>
          <w:spacing w:val="-2"/>
          <w:sz w:val="28"/>
        </w:rPr>
        <w:t>культур.</w:t>
      </w:r>
    </w:p>
    <w:p w:rsidR="009A11BE" w:rsidRDefault="005C57DC">
      <w:pPr>
        <w:pStyle w:val="2"/>
        <w:spacing w:line="240" w:lineRule="auto"/>
        <w:ind w:left="1418"/>
      </w:pPr>
      <w:r>
        <w:t>Человек</w:t>
      </w:r>
      <w:r>
        <w:rPr>
          <w:spacing w:val="-8"/>
        </w:rPr>
        <w:t xml:space="preserve"> </w:t>
      </w:r>
      <w:r>
        <w:t>как</w:t>
      </w:r>
      <w:r>
        <w:rPr>
          <w:spacing w:val="-5"/>
        </w:rPr>
        <w:t xml:space="preserve"> </w:t>
      </w:r>
      <w:r>
        <w:t>участник</w:t>
      </w:r>
      <w:r>
        <w:rPr>
          <w:spacing w:val="-5"/>
        </w:rPr>
        <w:t xml:space="preserve"> </w:t>
      </w:r>
      <w:r>
        <w:t>правовых</w:t>
      </w:r>
      <w:r>
        <w:rPr>
          <w:spacing w:val="-4"/>
        </w:rPr>
        <w:t xml:space="preserve"> </w:t>
      </w:r>
      <w:r>
        <w:rPr>
          <w:spacing w:val="-2"/>
        </w:rPr>
        <w:t>отношений</w:t>
      </w:r>
    </w:p>
    <w:p w:rsidR="009A11BE" w:rsidRDefault="005C57DC">
      <w:pPr>
        <w:pStyle w:val="a4"/>
        <w:numPr>
          <w:ilvl w:val="1"/>
          <w:numId w:val="145"/>
        </w:numPr>
        <w:tabs>
          <w:tab w:val="left" w:pos="1844"/>
        </w:tabs>
        <w:ind w:right="279" w:firstLine="707"/>
        <w:rPr>
          <w:sz w:val="28"/>
        </w:rPr>
      </w:pPr>
      <w:r>
        <w:rPr>
          <w:sz w:val="28"/>
        </w:rPr>
        <w:t>осваивать с помощью педагога и применять знания о сущности</w:t>
      </w:r>
      <w:r>
        <w:rPr>
          <w:spacing w:val="40"/>
          <w:sz w:val="28"/>
        </w:rPr>
        <w:t xml:space="preserve"> </w:t>
      </w:r>
      <w:r>
        <w:rPr>
          <w:sz w:val="28"/>
        </w:rPr>
        <w:t>права, о правоотношении как соц</w:t>
      </w:r>
      <w:r>
        <w:rPr>
          <w:sz w:val="28"/>
        </w:rPr>
        <w:t xml:space="preserve">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w:t>
      </w:r>
      <w:r>
        <w:rPr>
          <w:sz w:val="28"/>
        </w:rPr>
        <w:t>личности и общества;</w:t>
      </w:r>
    </w:p>
    <w:p w:rsidR="009A11BE" w:rsidRDefault="005C57DC">
      <w:pPr>
        <w:pStyle w:val="a4"/>
        <w:numPr>
          <w:ilvl w:val="1"/>
          <w:numId w:val="145"/>
        </w:numPr>
        <w:tabs>
          <w:tab w:val="left" w:pos="1844"/>
        </w:tabs>
        <w:ind w:right="285" w:firstLine="707"/>
        <w:rPr>
          <w:sz w:val="28"/>
        </w:rPr>
      </w:pPr>
      <w:r>
        <w:rPr>
          <w:sz w:val="28"/>
        </w:rPr>
        <w:t>характеризовать с опорой на план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9A11BE" w:rsidRDefault="005C57DC">
      <w:pPr>
        <w:pStyle w:val="a4"/>
        <w:numPr>
          <w:ilvl w:val="1"/>
          <w:numId w:val="145"/>
        </w:numPr>
        <w:tabs>
          <w:tab w:val="left" w:pos="1844"/>
        </w:tabs>
        <w:ind w:right="283" w:firstLine="707"/>
        <w:rPr>
          <w:sz w:val="28"/>
        </w:rPr>
      </w:pPr>
      <w:r>
        <w:rPr>
          <w:sz w:val="28"/>
        </w:rPr>
        <w:t>приводить с помощью педагога</w:t>
      </w:r>
      <w:r>
        <w:rPr>
          <w:spacing w:val="-2"/>
          <w:sz w:val="28"/>
        </w:rPr>
        <w:t xml:space="preserve"> </w:t>
      </w:r>
      <w:r>
        <w:rPr>
          <w:sz w:val="28"/>
        </w:rPr>
        <w:t>примеры и моделироват</w:t>
      </w:r>
      <w:r>
        <w:rPr>
          <w:sz w:val="28"/>
        </w:rPr>
        <w:t>ь</w:t>
      </w:r>
      <w:r>
        <w:rPr>
          <w:spacing w:val="-1"/>
          <w:sz w:val="28"/>
        </w:rPr>
        <w:t xml:space="preserve"> </w:t>
      </w:r>
      <w:r>
        <w:rPr>
          <w:sz w:val="28"/>
        </w:rPr>
        <w:t>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9A11BE" w:rsidRDefault="005C57DC">
      <w:pPr>
        <w:pStyle w:val="a4"/>
        <w:numPr>
          <w:ilvl w:val="1"/>
          <w:numId w:val="145"/>
        </w:numPr>
        <w:tabs>
          <w:tab w:val="left" w:pos="1845"/>
        </w:tabs>
        <w:spacing w:line="321" w:lineRule="exact"/>
        <w:ind w:left="1845" w:hanging="285"/>
        <w:rPr>
          <w:sz w:val="28"/>
        </w:rPr>
      </w:pPr>
      <w:r>
        <w:rPr>
          <w:sz w:val="28"/>
        </w:rPr>
        <w:t>классифицировать</w:t>
      </w:r>
      <w:r>
        <w:rPr>
          <w:spacing w:val="-13"/>
          <w:sz w:val="28"/>
        </w:rPr>
        <w:t xml:space="preserve"> </w:t>
      </w:r>
      <w:r>
        <w:rPr>
          <w:sz w:val="28"/>
        </w:rPr>
        <w:t>нормы</w:t>
      </w:r>
      <w:r>
        <w:rPr>
          <w:spacing w:val="-8"/>
          <w:sz w:val="28"/>
        </w:rPr>
        <w:t xml:space="preserve"> </w:t>
      </w:r>
      <w:r>
        <w:rPr>
          <w:sz w:val="28"/>
        </w:rPr>
        <w:t>права,</w:t>
      </w:r>
      <w:r>
        <w:rPr>
          <w:spacing w:val="-7"/>
          <w:sz w:val="28"/>
        </w:rPr>
        <w:t xml:space="preserve"> </w:t>
      </w:r>
      <w:r>
        <w:rPr>
          <w:sz w:val="28"/>
        </w:rPr>
        <w:t>выделяя</w:t>
      </w:r>
      <w:r>
        <w:rPr>
          <w:spacing w:val="-9"/>
          <w:sz w:val="28"/>
        </w:rPr>
        <w:t xml:space="preserve"> </w:t>
      </w:r>
      <w:r>
        <w:rPr>
          <w:sz w:val="28"/>
        </w:rPr>
        <w:t>существенные</w:t>
      </w:r>
      <w:r>
        <w:rPr>
          <w:spacing w:val="-8"/>
          <w:sz w:val="28"/>
        </w:rPr>
        <w:t xml:space="preserve"> </w:t>
      </w:r>
      <w:r>
        <w:rPr>
          <w:spacing w:val="-2"/>
          <w:sz w:val="28"/>
        </w:rPr>
        <w:t>признаки;</w:t>
      </w:r>
    </w:p>
    <w:p w:rsidR="009A11BE" w:rsidRDefault="005C57DC">
      <w:pPr>
        <w:pStyle w:val="a4"/>
        <w:numPr>
          <w:ilvl w:val="1"/>
          <w:numId w:val="145"/>
        </w:numPr>
        <w:tabs>
          <w:tab w:val="left" w:pos="1844"/>
        </w:tabs>
        <w:ind w:right="286" w:firstLine="707"/>
        <w:rPr>
          <w:sz w:val="28"/>
        </w:rPr>
      </w:pPr>
      <w:r>
        <w:rPr>
          <w:sz w:val="28"/>
        </w:rPr>
        <w:t>сравнивать проступок и преступление, дееспособность малолетних в возрасте от 6 до 14 лет и несовершеннолетних в возрасте от 14 до 18 лет;</w:t>
      </w:r>
    </w:p>
    <w:p w:rsidR="009A11BE" w:rsidRDefault="005C57DC">
      <w:pPr>
        <w:pStyle w:val="a4"/>
        <w:numPr>
          <w:ilvl w:val="1"/>
          <w:numId w:val="145"/>
        </w:numPr>
        <w:tabs>
          <w:tab w:val="left" w:pos="1844"/>
        </w:tabs>
        <w:ind w:right="284" w:firstLine="707"/>
        <w:rPr>
          <w:sz w:val="28"/>
        </w:rPr>
      </w:pPr>
      <w:r>
        <w:rPr>
          <w:sz w:val="28"/>
        </w:rPr>
        <w:t>объяснять с помощью педагога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9A11BE" w:rsidRDefault="005C57DC">
      <w:pPr>
        <w:pStyle w:val="a4"/>
        <w:numPr>
          <w:ilvl w:val="1"/>
          <w:numId w:val="145"/>
        </w:numPr>
        <w:tabs>
          <w:tab w:val="left" w:pos="1844"/>
        </w:tabs>
        <w:ind w:right="278" w:firstLine="707"/>
        <w:rPr>
          <w:sz w:val="28"/>
        </w:rPr>
      </w:pPr>
      <w:r>
        <w:rPr>
          <w:sz w:val="28"/>
        </w:rPr>
        <w:t>использовать полученные зн</w:t>
      </w:r>
      <w:r>
        <w:rPr>
          <w:sz w:val="28"/>
        </w:rPr>
        <w:t>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w:t>
      </w:r>
      <w:r>
        <w:rPr>
          <w:sz w:val="28"/>
        </w:rPr>
        <w:t>ного социального опыта при исполнении типичных для несовершеннолетних социальных ролей (члена семьи, учащегося, члена ученической общественной организации);</w:t>
      </w:r>
    </w:p>
    <w:p w:rsidR="009A11BE" w:rsidRDefault="005C57DC">
      <w:pPr>
        <w:pStyle w:val="a4"/>
        <w:numPr>
          <w:ilvl w:val="1"/>
          <w:numId w:val="145"/>
        </w:numPr>
        <w:tabs>
          <w:tab w:val="left" w:pos="1844"/>
        </w:tabs>
        <w:ind w:right="284" w:firstLine="707"/>
        <w:rPr>
          <w:sz w:val="28"/>
        </w:rPr>
      </w:pPr>
      <w:r>
        <w:rPr>
          <w:sz w:val="28"/>
        </w:rPr>
        <w:t xml:space="preserve">определять с опорой на обществоведческие знания, факты общественной жизни и личный социальный опыт </w:t>
      </w:r>
      <w:r>
        <w:rPr>
          <w:sz w:val="28"/>
        </w:rPr>
        <w:t>своё отношение к роли правовых норм как регуляторов общественной жизни и поведения человека;</w:t>
      </w:r>
    </w:p>
    <w:p w:rsidR="009A11BE" w:rsidRDefault="005C57DC">
      <w:pPr>
        <w:pStyle w:val="a4"/>
        <w:numPr>
          <w:ilvl w:val="1"/>
          <w:numId w:val="145"/>
        </w:numPr>
        <w:tabs>
          <w:tab w:val="left" w:pos="1844"/>
        </w:tabs>
        <w:ind w:right="285" w:firstLine="707"/>
        <w:rPr>
          <w:sz w:val="28"/>
        </w:rPr>
      </w:pPr>
      <w:r>
        <w:rPr>
          <w:sz w:val="28"/>
        </w:rPr>
        <w:t>решать с опорой на алгоритм учебных действий познавательные и практические</w:t>
      </w:r>
      <w:r>
        <w:rPr>
          <w:spacing w:val="13"/>
          <w:sz w:val="28"/>
        </w:rPr>
        <w:t xml:space="preserve"> </w:t>
      </w:r>
      <w:r>
        <w:rPr>
          <w:sz w:val="28"/>
        </w:rPr>
        <w:t>задачи,</w:t>
      </w:r>
      <w:r>
        <w:rPr>
          <w:spacing w:val="14"/>
          <w:sz w:val="28"/>
        </w:rPr>
        <w:t xml:space="preserve"> </w:t>
      </w:r>
      <w:r>
        <w:rPr>
          <w:sz w:val="28"/>
        </w:rPr>
        <w:t>отражающие</w:t>
      </w:r>
      <w:r>
        <w:rPr>
          <w:spacing w:val="16"/>
          <w:sz w:val="28"/>
        </w:rPr>
        <w:t xml:space="preserve"> </w:t>
      </w:r>
      <w:r>
        <w:rPr>
          <w:sz w:val="28"/>
        </w:rPr>
        <w:t>действие</w:t>
      </w:r>
      <w:r>
        <w:rPr>
          <w:spacing w:val="15"/>
          <w:sz w:val="28"/>
        </w:rPr>
        <w:t xml:space="preserve"> </w:t>
      </w:r>
      <w:r>
        <w:rPr>
          <w:sz w:val="28"/>
        </w:rPr>
        <w:t>правовых</w:t>
      </w:r>
      <w:r>
        <w:rPr>
          <w:spacing w:val="16"/>
          <w:sz w:val="28"/>
        </w:rPr>
        <w:t xml:space="preserve"> </w:t>
      </w:r>
      <w:r>
        <w:rPr>
          <w:sz w:val="28"/>
        </w:rPr>
        <w:t>норм</w:t>
      </w:r>
      <w:r>
        <w:rPr>
          <w:spacing w:val="14"/>
          <w:sz w:val="28"/>
        </w:rPr>
        <w:t xml:space="preserve"> </w:t>
      </w:r>
      <w:r>
        <w:rPr>
          <w:sz w:val="28"/>
        </w:rPr>
        <w:t>как</w:t>
      </w:r>
      <w:r>
        <w:rPr>
          <w:spacing w:val="16"/>
          <w:sz w:val="28"/>
        </w:rPr>
        <w:t xml:space="preserve"> </w:t>
      </w:r>
      <w:r>
        <w:rPr>
          <w:spacing w:val="-2"/>
          <w:sz w:val="28"/>
        </w:rPr>
        <w:t>регуляторов</w:t>
      </w:r>
    </w:p>
    <w:p w:rsidR="009A11BE" w:rsidRDefault="009A11BE">
      <w:pPr>
        <w:pStyle w:val="a4"/>
        <w:rPr>
          <w:sz w:val="28"/>
        </w:rPr>
        <w:sectPr w:rsidR="009A11BE">
          <w:pgSz w:w="11910" w:h="16840"/>
          <w:pgMar w:top="1040" w:right="566" w:bottom="1320" w:left="850" w:header="0" w:footer="1069" w:gutter="0"/>
          <w:cols w:space="720"/>
        </w:sectPr>
      </w:pPr>
    </w:p>
    <w:p w:rsidR="009A11BE" w:rsidRDefault="005C57DC">
      <w:pPr>
        <w:pStyle w:val="a3"/>
        <w:spacing w:before="74"/>
        <w:ind w:right="281" w:firstLine="0"/>
      </w:pPr>
      <w:r>
        <w:lastRenderedPageBreak/>
        <w:t>общественной</w:t>
      </w:r>
      <w:r>
        <w:t xml:space="preserve"> жизни и поведения человека, анализировать жизненные ситуации и принимать решения, связанные с исполнением типичных для несовершеннолетних социальных ролей (члена семьи, учащегося, члена ученической общественной организации);</w:t>
      </w:r>
    </w:p>
    <w:p w:rsidR="009A11BE" w:rsidRDefault="005C57DC">
      <w:pPr>
        <w:pStyle w:val="a4"/>
        <w:numPr>
          <w:ilvl w:val="1"/>
          <w:numId w:val="145"/>
        </w:numPr>
        <w:tabs>
          <w:tab w:val="left" w:pos="1844"/>
        </w:tabs>
        <w:spacing w:before="2"/>
        <w:ind w:right="283" w:firstLine="707"/>
        <w:rPr>
          <w:sz w:val="28"/>
        </w:rPr>
      </w:pPr>
      <w:r>
        <w:rPr>
          <w:sz w:val="28"/>
        </w:rPr>
        <w:t>овладевать смысловым чтением т</w:t>
      </w:r>
      <w:r>
        <w:rPr>
          <w:sz w:val="28"/>
        </w:rPr>
        <w:t>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w:t>
      </w:r>
      <w:r>
        <w:rPr>
          <w:sz w:val="28"/>
        </w:rPr>
        <w:t>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p w:rsidR="009A11BE" w:rsidRDefault="005C57DC">
      <w:pPr>
        <w:pStyle w:val="a4"/>
        <w:numPr>
          <w:ilvl w:val="1"/>
          <w:numId w:val="145"/>
        </w:numPr>
        <w:tabs>
          <w:tab w:val="left" w:pos="1844"/>
        </w:tabs>
        <w:ind w:right="285" w:firstLine="707"/>
        <w:rPr>
          <w:sz w:val="28"/>
        </w:rPr>
      </w:pPr>
      <w:r>
        <w:rPr>
          <w:sz w:val="28"/>
        </w:rPr>
        <w:t>искать и извлекать под руководством педагога информацию о сущности</w:t>
      </w:r>
      <w:r>
        <w:rPr>
          <w:spacing w:val="-1"/>
          <w:sz w:val="28"/>
        </w:rPr>
        <w:t xml:space="preserve"> </w:t>
      </w:r>
      <w:r>
        <w:rPr>
          <w:sz w:val="28"/>
        </w:rPr>
        <w:t>права</w:t>
      </w:r>
      <w:r>
        <w:rPr>
          <w:spacing w:val="-4"/>
          <w:sz w:val="28"/>
        </w:rPr>
        <w:t xml:space="preserve"> </w:t>
      </w:r>
      <w:r>
        <w:rPr>
          <w:sz w:val="28"/>
        </w:rPr>
        <w:t>и</w:t>
      </w:r>
      <w:r>
        <w:rPr>
          <w:spacing w:val="-1"/>
          <w:sz w:val="28"/>
        </w:rPr>
        <w:t xml:space="preserve"> </w:t>
      </w:r>
      <w:r>
        <w:rPr>
          <w:sz w:val="28"/>
        </w:rPr>
        <w:t>значении</w:t>
      </w:r>
      <w:r>
        <w:rPr>
          <w:spacing w:val="-1"/>
          <w:sz w:val="28"/>
        </w:rPr>
        <w:t xml:space="preserve"> </w:t>
      </w:r>
      <w:r>
        <w:rPr>
          <w:sz w:val="28"/>
        </w:rPr>
        <w:t>правовых</w:t>
      </w:r>
      <w:r>
        <w:rPr>
          <w:spacing w:val="-2"/>
          <w:sz w:val="28"/>
        </w:rPr>
        <w:t xml:space="preserve"> </w:t>
      </w:r>
      <w:r>
        <w:rPr>
          <w:sz w:val="28"/>
        </w:rPr>
        <w:t>норм,</w:t>
      </w:r>
      <w:r>
        <w:rPr>
          <w:spacing w:val="-5"/>
          <w:sz w:val="28"/>
        </w:rPr>
        <w:t xml:space="preserve"> </w:t>
      </w:r>
      <w:r>
        <w:rPr>
          <w:sz w:val="28"/>
        </w:rPr>
        <w:t>о</w:t>
      </w:r>
      <w:r>
        <w:rPr>
          <w:spacing w:val="-1"/>
          <w:sz w:val="28"/>
        </w:rPr>
        <w:t xml:space="preserve"> </w:t>
      </w:r>
      <w:r>
        <w:rPr>
          <w:sz w:val="28"/>
        </w:rPr>
        <w:t>правовой</w:t>
      </w:r>
      <w:r>
        <w:rPr>
          <w:spacing w:val="-1"/>
          <w:sz w:val="28"/>
        </w:rPr>
        <w:t xml:space="preserve"> </w:t>
      </w:r>
      <w:r>
        <w:rPr>
          <w:sz w:val="28"/>
        </w:rPr>
        <w:t>культуре,</w:t>
      </w:r>
      <w:r>
        <w:rPr>
          <w:spacing w:val="-4"/>
          <w:sz w:val="28"/>
        </w:rPr>
        <w:t xml:space="preserve"> </w:t>
      </w:r>
      <w:r>
        <w:rPr>
          <w:sz w:val="28"/>
        </w:rPr>
        <w:t>о</w:t>
      </w:r>
      <w:r>
        <w:rPr>
          <w:spacing w:val="-1"/>
          <w:sz w:val="28"/>
        </w:rPr>
        <w:t xml:space="preserve"> </w:t>
      </w:r>
      <w:r>
        <w:rPr>
          <w:sz w:val="28"/>
        </w:rPr>
        <w:t>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w:t>
      </w:r>
      <w:r>
        <w:rPr>
          <w:sz w:val="28"/>
        </w:rPr>
        <w:t>зопасности при работе в Интернете;</w:t>
      </w:r>
    </w:p>
    <w:p w:rsidR="009A11BE" w:rsidRDefault="005C57DC">
      <w:pPr>
        <w:pStyle w:val="a4"/>
        <w:numPr>
          <w:ilvl w:val="1"/>
          <w:numId w:val="145"/>
        </w:numPr>
        <w:tabs>
          <w:tab w:val="left" w:pos="1844"/>
        </w:tabs>
        <w:ind w:right="277" w:firstLine="707"/>
        <w:rPr>
          <w:sz w:val="28"/>
        </w:rPr>
      </w:pPr>
      <w:r>
        <w:rPr>
          <w:sz w:val="28"/>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w:t>
      </w:r>
      <w:r>
        <w:rPr>
          <w:sz w:val="28"/>
        </w:rPr>
        <w:t>ведения человека, личным социальным опытом; используя обществоведческие знания, формулировать с помощью педагога выводы, подкрепляя их аргументами;</w:t>
      </w:r>
    </w:p>
    <w:p w:rsidR="009A11BE" w:rsidRDefault="005C57DC">
      <w:pPr>
        <w:pStyle w:val="a4"/>
        <w:numPr>
          <w:ilvl w:val="1"/>
          <w:numId w:val="145"/>
        </w:numPr>
        <w:tabs>
          <w:tab w:val="left" w:pos="1844"/>
        </w:tabs>
        <w:spacing w:before="1"/>
        <w:ind w:right="285" w:firstLine="707"/>
        <w:rPr>
          <w:sz w:val="28"/>
        </w:rPr>
      </w:pPr>
      <w:r>
        <w:rPr>
          <w:sz w:val="28"/>
        </w:rP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9A11BE" w:rsidRDefault="005C57DC">
      <w:pPr>
        <w:pStyle w:val="a4"/>
        <w:numPr>
          <w:ilvl w:val="1"/>
          <w:numId w:val="145"/>
        </w:numPr>
        <w:tabs>
          <w:tab w:val="left" w:pos="1844"/>
        </w:tabs>
        <w:spacing w:before="1"/>
        <w:ind w:right="277" w:firstLine="707"/>
        <w:rPr>
          <w:sz w:val="28"/>
        </w:rPr>
      </w:pPr>
      <w:r>
        <w:rPr>
          <w:sz w:val="28"/>
        </w:rPr>
        <w:t>использовать полученные знания о праве и правовых нормах в практической деятельности (выполнять про</w:t>
      </w:r>
      <w:r>
        <w:rPr>
          <w:sz w:val="28"/>
        </w:rPr>
        <w:t>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w:t>
      </w:r>
      <w:r>
        <w:rPr>
          <w:sz w:val="28"/>
        </w:rPr>
        <w:t>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w:t>
      </w:r>
      <w:r>
        <w:rPr>
          <w:sz w:val="28"/>
        </w:rPr>
        <w:t>тствии с темой и ситуацией общения, особенностями аудитории и регламентом;</w:t>
      </w:r>
    </w:p>
    <w:p w:rsidR="009A11BE" w:rsidRDefault="005C57DC">
      <w:pPr>
        <w:pStyle w:val="a4"/>
        <w:numPr>
          <w:ilvl w:val="1"/>
          <w:numId w:val="145"/>
        </w:numPr>
        <w:tabs>
          <w:tab w:val="left" w:pos="1844"/>
        </w:tabs>
        <w:ind w:right="286" w:firstLine="707"/>
        <w:rPr>
          <w:sz w:val="28"/>
        </w:rPr>
      </w:pPr>
      <w:r>
        <w:rPr>
          <w:sz w:val="28"/>
        </w:rPr>
        <w:t xml:space="preserve">заполнять по образцу форму (в том числе электронную) и составлять простейший документ при получении паспорта гражданина Российской </w:t>
      </w:r>
      <w:r>
        <w:rPr>
          <w:spacing w:val="-2"/>
          <w:sz w:val="28"/>
        </w:rPr>
        <w:t>Федерации;</w:t>
      </w:r>
    </w:p>
    <w:p w:rsidR="009A11BE" w:rsidRDefault="005C57DC">
      <w:pPr>
        <w:pStyle w:val="a4"/>
        <w:numPr>
          <w:ilvl w:val="1"/>
          <w:numId w:val="145"/>
        </w:numPr>
        <w:tabs>
          <w:tab w:val="left" w:pos="1844"/>
        </w:tabs>
        <w:ind w:right="284" w:firstLine="707"/>
        <w:rPr>
          <w:sz w:val="28"/>
        </w:rPr>
      </w:pPr>
      <w:r>
        <w:rPr>
          <w:sz w:val="28"/>
        </w:rPr>
        <w:t>осуществлять совместную деятельность, в</w:t>
      </w:r>
      <w:r>
        <w:rPr>
          <w:sz w:val="28"/>
        </w:rPr>
        <w:t>ключая взаимодействие с людьми другой культуры, национальной и религиозной принадлежности на основе</w:t>
      </w:r>
      <w:r>
        <w:rPr>
          <w:spacing w:val="40"/>
          <w:sz w:val="28"/>
        </w:rPr>
        <w:t xml:space="preserve">  </w:t>
      </w:r>
      <w:r>
        <w:rPr>
          <w:sz w:val="28"/>
        </w:rPr>
        <w:t>национальных</w:t>
      </w:r>
      <w:r>
        <w:rPr>
          <w:spacing w:val="40"/>
          <w:sz w:val="28"/>
        </w:rPr>
        <w:t xml:space="preserve">  </w:t>
      </w:r>
      <w:r>
        <w:rPr>
          <w:sz w:val="28"/>
        </w:rPr>
        <w:t>ценностей</w:t>
      </w:r>
      <w:r>
        <w:rPr>
          <w:spacing w:val="40"/>
          <w:sz w:val="28"/>
        </w:rPr>
        <w:t xml:space="preserve">  </w:t>
      </w:r>
      <w:r>
        <w:rPr>
          <w:sz w:val="28"/>
        </w:rPr>
        <w:t>современного</w:t>
      </w:r>
      <w:r>
        <w:rPr>
          <w:spacing w:val="40"/>
          <w:sz w:val="28"/>
        </w:rPr>
        <w:t xml:space="preserve">  </w:t>
      </w:r>
      <w:r>
        <w:rPr>
          <w:sz w:val="28"/>
        </w:rPr>
        <w:t>российского</w:t>
      </w:r>
      <w:r>
        <w:rPr>
          <w:spacing w:val="40"/>
          <w:sz w:val="28"/>
        </w:rPr>
        <w:t xml:space="preserve">  </w:t>
      </w:r>
      <w:r>
        <w:rPr>
          <w:sz w:val="28"/>
        </w:rPr>
        <w:t>общества:</w:t>
      </w:r>
    </w:p>
    <w:p w:rsidR="009A11BE" w:rsidRDefault="009A11BE">
      <w:pPr>
        <w:pStyle w:val="a4"/>
        <w:rPr>
          <w:sz w:val="28"/>
        </w:rPr>
        <w:sectPr w:rsidR="009A11BE">
          <w:pgSz w:w="11910" w:h="16840"/>
          <w:pgMar w:top="1040" w:right="566" w:bottom="1320" w:left="850" w:header="0" w:footer="1069" w:gutter="0"/>
          <w:cols w:space="720"/>
        </w:sectPr>
      </w:pPr>
    </w:p>
    <w:p w:rsidR="009A11BE" w:rsidRDefault="005C57DC">
      <w:pPr>
        <w:pStyle w:val="a3"/>
        <w:spacing w:before="74" w:line="242" w:lineRule="auto"/>
        <w:ind w:right="279" w:firstLine="0"/>
      </w:pPr>
      <w:r>
        <w:lastRenderedPageBreak/>
        <w:t>гуманистических и демократических ценностей, идей мира и взаимопонимания между народами, людьми разных культур.</w:t>
      </w:r>
    </w:p>
    <w:p w:rsidR="009A11BE" w:rsidRDefault="005C57DC">
      <w:pPr>
        <w:pStyle w:val="2"/>
        <w:spacing w:line="317" w:lineRule="exact"/>
        <w:ind w:left="1418"/>
      </w:pPr>
      <w:r>
        <w:t>Основы</w:t>
      </w:r>
      <w:r>
        <w:rPr>
          <w:spacing w:val="-8"/>
        </w:rPr>
        <w:t xml:space="preserve"> </w:t>
      </w:r>
      <w:r>
        <w:t>российского</w:t>
      </w:r>
      <w:r>
        <w:rPr>
          <w:spacing w:val="-6"/>
        </w:rPr>
        <w:t xml:space="preserve"> </w:t>
      </w:r>
      <w:r>
        <w:rPr>
          <w:spacing w:val="-4"/>
        </w:rPr>
        <w:t>права</w:t>
      </w:r>
    </w:p>
    <w:p w:rsidR="009A11BE" w:rsidRDefault="005C57DC">
      <w:pPr>
        <w:pStyle w:val="a4"/>
        <w:numPr>
          <w:ilvl w:val="1"/>
          <w:numId w:val="145"/>
        </w:numPr>
        <w:tabs>
          <w:tab w:val="left" w:pos="1844"/>
        </w:tabs>
        <w:ind w:right="277" w:firstLine="707"/>
        <w:rPr>
          <w:sz w:val="28"/>
        </w:rPr>
      </w:pPr>
      <w:r>
        <w:rPr>
          <w:sz w:val="28"/>
        </w:rPr>
        <w:t xml:space="preserve">осваивать с помощью педагога и применять знания о Конституции Российской Федерации, других нормативных правовых актах, </w:t>
      </w:r>
      <w:r>
        <w:rPr>
          <w:sz w:val="28"/>
        </w:rPr>
        <w:t>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w:t>
      </w:r>
      <w:r>
        <w:rPr>
          <w:sz w:val="28"/>
        </w:rPr>
        <w:t>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9A11BE" w:rsidRDefault="005C57DC">
      <w:pPr>
        <w:pStyle w:val="a4"/>
        <w:numPr>
          <w:ilvl w:val="1"/>
          <w:numId w:val="145"/>
        </w:numPr>
        <w:tabs>
          <w:tab w:val="left" w:pos="1844"/>
        </w:tabs>
        <w:spacing w:before="2"/>
        <w:ind w:right="277" w:firstLine="707"/>
        <w:rPr>
          <w:sz w:val="28"/>
        </w:rPr>
      </w:pPr>
      <w:r>
        <w:rPr>
          <w:sz w:val="28"/>
        </w:rPr>
        <w:t>характеризо</w:t>
      </w:r>
      <w:r>
        <w:rPr>
          <w:sz w:val="28"/>
        </w:rPr>
        <w:t>вать при помощи дополнительной визуальной опоры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w:t>
      </w:r>
      <w:r>
        <w:rPr>
          <w:sz w:val="28"/>
        </w:rPr>
        <w:t>ть семейных правоотношений; способы защиты</w:t>
      </w:r>
      <w:r>
        <w:rPr>
          <w:spacing w:val="80"/>
          <w:sz w:val="28"/>
        </w:rPr>
        <w:t xml:space="preserve"> </w:t>
      </w:r>
      <w:r>
        <w:rPr>
          <w:sz w:val="28"/>
        </w:rPr>
        <w:t>интересов и прав детей, оставшихся без попечения родителей; содержание трудового договора, виды правонарушений и виды наказаний;</w:t>
      </w:r>
    </w:p>
    <w:p w:rsidR="009A11BE" w:rsidRDefault="005C57DC">
      <w:pPr>
        <w:pStyle w:val="a4"/>
        <w:numPr>
          <w:ilvl w:val="1"/>
          <w:numId w:val="145"/>
        </w:numPr>
        <w:tabs>
          <w:tab w:val="left" w:pos="1844"/>
        </w:tabs>
        <w:ind w:right="283" w:firstLine="707"/>
        <w:rPr>
          <w:sz w:val="28"/>
        </w:rPr>
      </w:pPr>
      <w:r>
        <w:rPr>
          <w:sz w:val="28"/>
        </w:rPr>
        <w:t>приводить примеры с опорой на источник информации законов и подзаконных актов и моде</w:t>
      </w:r>
      <w:r>
        <w:rPr>
          <w:sz w:val="28"/>
        </w:rPr>
        <w:t>лировать ситуации, регулируемые нормами гражданского,</w:t>
      </w:r>
      <w:r>
        <w:rPr>
          <w:spacing w:val="-2"/>
          <w:sz w:val="28"/>
        </w:rPr>
        <w:t xml:space="preserve"> </w:t>
      </w:r>
      <w:r>
        <w:rPr>
          <w:sz w:val="28"/>
        </w:rPr>
        <w:t>трудового,</w:t>
      </w:r>
      <w:r>
        <w:rPr>
          <w:spacing w:val="-2"/>
          <w:sz w:val="28"/>
        </w:rPr>
        <w:t xml:space="preserve"> </w:t>
      </w:r>
      <w:r>
        <w:rPr>
          <w:sz w:val="28"/>
        </w:rPr>
        <w:t>семейного,</w:t>
      </w:r>
      <w:r>
        <w:rPr>
          <w:spacing w:val="-2"/>
          <w:sz w:val="28"/>
        </w:rPr>
        <w:t xml:space="preserve"> </w:t>
      </w:r>
      <w:r>
        <w:rPr>
          <w:sz w:val="28"/>
        </w:rPr>
        <w:t>административного</w:t>
      </w:r>
      <w:r>
        <w:rPr>
          <w:spacing w:val="-1"/>
          <w:sz w:val="28"/>
        </w:rPr>
        <w:t xml:space="preserve"> </w:t>
      </w:r>
      <w:r>
        <w:rPr>
          <w:sz w:val="28"/>
        </w:rPr>
        <w:t>и</w:t>
      </w:r>
      <w:r>
        <w:rPr>
          <w:spacing w:val="-3"/>
          <w:sz w:val="28"/>
        </w:rPr>
        <w:t xml:space="preserve"> </w:t>
      </w:r>
      <w:r>
        <w:rPr>
          <w:sz w:val="28"/>
        </w:rPr>
        <w:t>уголовного</w:t>
      </w:r>
      <w:r>
        <w:rPr>
          <w:spacing w:val="-1"/>
          <w:sz w:val="28"/>
        </w:rPr>
        <w:t xml:space="preserve"> </w:t>
      </w:r>
      <w:r>
        <w:rPr>
          <w:sz w:val="28"/>
        </w:rPr>
        <w:t xml:space="preserve">права, в том числе связанные с применением санкций за совершённые </w:t>
      </w:r>
      <w:r>
        <w:rPr>
          <w:spacing w:val="-2"/>
          <w:sz w:val="28"/>
        </w:rPr>
        <w:t>правонарушения;</w:t>
      </w:r>
    </w:p>
    <w:p w:rsidR="009A11BE" w:rsidRDefault="005C57DC">
      <w:pPr>
        <w:pStyle w:val="a4"/>
        <w:numPr>
          <w:ilvl w:val="1"/>
          <w:numId w:val="145"/>
        </w:numPr>
        <w:tabs>
          <w:tab w:val="left" w:pos="1844"/>
        </w:tabs>
        <w:ind w:right="283" w:firstLine="707"/>
        <w:rPr>
          <w:sz w:val="28"/>
        </w:rPr>
      </w:pPr>
      <w:r>
        <w:rPr>
          <w:sz w:val="28"/>
        </w:rPr>
        <w:t>классифицировать после предварительного анализа по разным признакам</w:t>
      </w:r>
      <w:r>
        <w:rPr>
          <w:sz w:val="28"/>
        </w:rPr>
        <w:t xml:space="preserve">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9A11BE" w:rsidRDefault="005C57DC">
      <w:pPr>
        <w:pStyle w:val="a4"/>
        <w:numPr>
          <w:ilvl w:val="1"/>
          <w:numId w:val="145"/>
        </w:numPr>
        <w:tabs>
          <w:tab w:val="left" w:pos="1844"/>
        </w:tabs>
        <w:ind w:right="284" w:firstLine="707"/>
        <w:rPr>
          <w:sz w:val="28"/>
        </w:rPr>
      </w:pPr>
      <w:r>
        <w:rPr>
          <w:sz w:val="28"/>
        </w:rPr>
        <w:t>сравнивать после предварительного анализа (в том числе устанавливать основания для сравнен</w:t>
      </w:r>
      <w:r>
        <w:rPr>
          <w:sz w:val="28"/>
        </w:rPr>
        <w:t>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9A11BE" w:rsidRDefault="005C57DC">
      <w:pPr>
        <w:pStyle w:val="a4"/>
        <w:numPr>
          <w:ilvl w:val="1"/>
          <w:numId w:val="145"/>
        </w:numPr>
        <w:tabs>
          <w:tab w:val="left" w:pos="1844"/>
        </w:tabs>
        <w:ind w:right="282" w:firstLine="707"/>
        <w:rPr>
          <w:sz w:val="28"/>
        </w:rPr>
      </w:pPr>
      <w:r>
        <w:rPr>
          <w:sz w:val="28"/>
        </w:rPr>
        <w:t>объяснять с опорой на алгоритм учебных действий взаимосвязи прав и</w:t>
      </w:r>
      <w:r>
        <w:rPr>
          <w:spacing w:val="-1"/>
          <w:sz w:val="28"/>
        </w:rPr>
        <w:t xml:space="preserve"> </w:t>
      </w:r>
      <w:r>
        <w:rPr>
          <w:sz w:val="28"/>
        </w:rPr>
        <w:t>обязанностей</w:t>
      </w:r>
      <w:r>
        <w:rPr>
          <w:spacing w:val="-2"/>
          <w:sz w:val="28"/>
        </w:rPr>
        <w:t xml:space="preserve"> </w:t>
      </w:r>
      <w:r>
        <w:rPr>
          <w:sz w:val="28"/>
        </w:rPr>
        <w:t>работника</w:t>
      </w:r>
      <w:r>
        <w:rPr>
          <w:spacing w:val="-2"/>
          <w:sz w:val="28"/>
        </w:rPr>
        <w:t xml:space="preserve"> </w:t>
      </w:r>
      <w:r>
        <w:rPr>
          <w:sz w:val="28"/>
        </w:rPr>
        <w:t>и</w:t>
      </w:r>
      <w:r>
        <w:rPr>
          <w:spacing w:val="-3"/>
          <w:sz w:val="28"/>
        </w:rPr>
        <w:t xml:space="preserve"> </w:t>
      </w:r>
      <w:r>
        <w:rPr>
          <w:sz w:val="28"/>
        </w:rPr>
        <w:t>работодателя,</w:t>
      </w:r>
      <w:r>
        <w:rPr>
          <w:spacing w:val="-2"/>
          <w:sz w:val="28"/>
        </w:rPr>
        <w:t xml:space="preserve"> </w:t>
      </w:r>
      <w:r>
        <w:rPr>
          <w:sz w:val="28"/>
        </w:rPr>
        <w:t>прав</w:t>
      </w:r>
      <w:r>
        <w:rPr>
          <w:spacing w:val="-2"/>
          <w:sz w:val="28"/>
        </w:rPr>
        <w:t xml:space="preserve"> </w:t>
      </w:r>
      <w:r>
        <w:rPr>
          <w:sz w:val="28"/>
        </w:rPr>
        <w:t>и</w:t>
      </w:r>
      <w:r>
        <w:rPr>
          <w:spacing w:val="-3"/>
          <w:sz w:val="28"/>
        </w:rPr>
        <w:t xml:space="preserve"> </w:t>
      </w:r>
      <w:r>
        <w:rPr>
          <w:sz w:val="28"/>
        </w:rPr>
        <w:t>обязанностей</w:t>
      </w:r>
      <w:r>
        <w:rPr>
          <w:spacing w:val="-1"/>
          <w:sz w:val="28"/>
        </w:rPr>
        <w:t xml:space="preserve"> </w:t>
      </w:r>
      <w:r>
        <w:rPr>
          <w:sz w:val="28"/>
        </w:rPr>
        <w:t>членов</w:t>
      </w:r>
      <w:r>
        <w:rPr>
          <w:spacing w:val="-2"/>
          <w:sz w:val="28"/>
        </w:rPr>
        <w:t xml:space="preserve"> </w:t>
      </w:r>
      <w:r>
        <w:rPr>
          <w:sz w:val="28"/>
        </w:rPr>
        <w:t>семьи; традиционных российских ценностей и личных неимущественных</w:t>
      </w:r>
      <w:r>
        <w:rPr>
          <w:spacing w:val="40"/>
          <w:sz w:val="28"/>
        </w:rPr>
        <w:t xml:space="preserve"> </w:t>
      </w:r>
      <w:r>
        <w:rPr>
          <w:sz w:val="28"/>
        </w:rPr>
        <w:t>отношений в семье;</w:t>
      </w:r>
    </w:p>
    <w:p w:rsidR="009A11BE" w:rsidRDefault="005C57DC">
      <w:pPr>
        <w:pStyle w:val="a4"/>
        <w:numPr>
          <w:ilvl w:val="1"/>
          <w:numId w:val="145"/>
        </w:numPr>
        <w:tabs>
          <w:tab w:val="left" w:pos="1844"/>
        </w:tabs>
        <w:ind w:right="287" w:firstLine="707"/>
        <w:rPr>
          <w:sz w:val="28"/>
        </w:rPr>
      </w:pPr>
      <w:r>
        <w:rPr>
          <w:sz w:val="28"/>
        </w:rPr>
        <w:t>использовать полученные знания об отра</w:t>
      </w:r>
      <w:r>
        <w:rPr>
          <w:sz w:val="28"/>
        </w:rPr>
        <w:t>слях права в решении учебных задач: для объяснения взаимосвязи гражданской правоспособности</w:t>
      </w:r>
      <w:r>
        <w:rPr>
          <w:spacing w:val="40"/>
          <w:sz w:val="28"/>
        </w:rPr>
        <w:t xml:space="preserve"> </w:t>
      </w:r>
      <w:r>
        <w:rPr>
          <w:sz w:val="28"/>
        </w:rPr>
        <w:t>и</w:t>
      </w:r>
      <w:r>
        <w:rPr>
          <w:spacing w:val="-3"/>
          <w:sz w:val="28"/>
        </w:rPr>
        <w:t xml:space="preserve"> </w:t>
      </w:r>
      <w:r>
        <w:rPr>
          <w:sz w:val="28"/>
        </w:rPr>
        <w:t>дееспособности;</w:t>
      </w:r>
      <w:r>
        <w:rPr>
          <w:spacing w:val="-3"/>
          <w:sz w:val="28"/>
        </w:rPr>
        <w:t xml:space="preserve"> </w:t>
      </w:r>
      <w:r>
        <w:rPr>
          <w:sz w:val="28"/>
        </w:rPr>
        <w:t>значения</w:t>
      </w:r>
      <w:r>
        <w:rPr>
          <w:spacing w:val="-3"/>
          <w:sz w:val="28"/>
        </w:rPr>
        <w:t xml:space="preserve"> </w:t>
      </w:r>
      <w:r>
        <w:rPr>
          <w:sz w:val="28"/>
        </w:rPr>
        <w:t>семьи</w:t>
      </w:r>
      <w:r>
        <w:rPr>
          <w:spacing w:val="-3"/>
          <w:sz w:val="28"/>
        </w:rPr>
        <w:t xml:space="preserve"> </w:t>
      </w:r>
      <w:r>
        <w:rPr>
          <w:sz w:val="28"/>
        </w:rPr>
        <w:t>в</w:t>
      </w:r>
      <w:r>
        <w:rPr>
          <w:spacing w:val="-4"/>
          <w:sz w:val="28"/>
        </w:rPr>
        <w:t xml:space="preserve"> </w:t>
      </w:r>
      <w:r>
        <w:rPr>
          <w:sz w:val="28"/>
        </w:rPr>
        <w:t>жизни</w:t>
      </w:r>
      <w:r>
        <w:rPr>
          <w:spacing w:val="-3"/>
          <w:sz w:val="28"/>
        </w:rPr>
        <w:t xml:space="preserve"> </w:t>
      </w:r>
      <w:r>
        <w:rPr>
          <w:sz w:val="28"/>
        </w:rPr>
        <w:t>человека,</w:t>
      </w:r>
      <w:r>
        <w:rPr>
          <w:spacing w:val="-4"/>
          <w:sz w:val="28"/>
        </w:rPr>
        <w:t xml:space="preserve"> </w:t>
      </w:r>
      <w:r>
        <w:rPr>
          <w:sz w:val="28"/>
        </w:rPr>
        <w:t>общества</w:t>
      </w:r>
      <w:r>
        <w:rPr>
          <w:spacing w:val="-4"/>
          <w:sz w:val="28"/>
        </w:rPr>
        <w:t xml:space="preserve"> </w:t>
      </w:r>
      <w:r>
        <w:rPr>
          <w:sz w:val="28"/>
        </w:rPr>
        <w:t>и</w:t>
      </w:r>
      <w:r>
        <w:rPr>
          <w:spacing w:val="-3"/>
          <w:sz w:val="28"/>
        </w:rPr>
        <w:t xml:space="preserve"> </w:t>
      </w:r>
      <w:r>
        <w:rPr>
          <w:sz w:val="28"/>
        </w:rPr>
        <w:t>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9A11BE" w:rsidRDefault="009A11BE">
      <w:pPr>
        <w:pStyle w:val="a4"/>
        <w:rPr>
          <w:sz w:val="28"/>
        </w:rPr>
        <w:sectPr w:rsidR="009A11BE">
          <w:pgSz w:w="11910" w:h="16840"/>
          <w:pgMar w:top="1040" w:right="566" w:bottom="1320" w:left="850" w:header="0" w:footer="1069" w:gutter="0"/>
          <w:cols w:space="720"/>
        </w:sectPr>
      </w:pPr>
    </w:p>
    <w:p w:rsidR="009A11BE" w:rsidRDefault="005C57DC">
      <w:pPr>
        <w:pStyle w:val="a4"/>
        <w:numPr>
          <w:ilvl w:val="1"/>
          <w:numId w:val="145"/>
        </w:numPr>
        <w:tabs>
          <w:tab w:val="left" w:pos="1844"/>
        </w:tabs>
        <w:spacing w:before="74"/>
        <w:ind w:right="279" w:firstLine="707"/>
        <w:rPr>
          <w:sz w:val="28"/>
        </w:rPr>
      </w:pPr>
      <w:r>
        <w:rPr>
          <w:sz w:val="28"/>
        </w:rPr>
        <w:lastRenderedPageBreak/>
        <w:t>определять своё отношение к защите прав участников трудовых отношений с о</w:t>
      </w:r>
      <w:r>
        <w:rPr>
          <w:sz w:val="28"/>
        </w:rPr>
        <w:t>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9A11BE" w:rsidRDefault="005C57DC">
      <w:pPr>
        <w:pStyle w:val="a4"/>
        <w:numPr>
          <w:ilvl w:val="1"/>
          <w:numId w:val="145"/>
        </w:numPr>
        <w:tabs>
          <w:tab w:val="left" w:pos="1844"/>
        </w:tabs>
        <w:spacing w:before="2"/>
        <w:ind w:right="285" w:firstLine="707"/>
        <w:rPr>
          <w:sz w:val="28"/>
        </w:rPr>
      </w:pPr>
      <w:r>
        <w:rPr>
          <w:sz w:val="28"/>
        </w:rPr>
        <w:t>решать с опорой на алгоритм учебных действий познавательные и практические задачи, отражающие типичные взаимодейс</w:t>
      </w:r>
      <w:r>
        <w:rPr>
          <w:sz w:val="28"/>
        </w:rPr>
        <w:t>твия, регулируемые нормами гражданского, трудового, семейного, административного и уголовного права;</w:t>
      </w:r>
    </w:p>
    <w:p w:rsidR="009A11BE" w:rsidRDefault="005C57DC">
      <w:pPr>
        <w:pStyle w:val="a4"/>
        <w:numPr>
          <w:ilvl w:val="1"/>
          <w:numId w:val="145"/>
        </w:numPr>
        <w:tabs>
          <w:tab w:val="left" w:pos="1844"/>
        </w:tabs>
        <w:spacing w:before="1"/>
        <w:ind w:right="277" w:firstLine="707"/>
        <w:rPr>
          <w:sz w:val="28"/>
        </w:rPr>
      </w:pPr>
      <w:r>
        <w:rPr>
          <w:sz w:val="28"/>
        </w:rPr>
        <w:t>овладевать смысловым чтением текстов обществоведческой тематики: отбирать информацию из фрагментов нормативных правовых</w:t>
      </w:r>
      <w:r>
        <w:rPr>
          <w:spacing w:val="40"/>
          <w:sz w:val="28"/>
        </w:rPr>
        <w:t xml:space="preserve"> </w:t>
      </w:r>
      <w:r>
        <w:rPr>
          <w:sz w:val="28"/>
        </w:rPr>
        <w:t>актов (Гражданский кодекс Российско</w:t>
      </w:r>
      <w:r>
        <w:rPr>
          <w:sz w:val="28"/>
        </w:rPr>
        <w:t>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w:t>
      </w:r>
      <w:r>
        <w:rPr>
          <w:sz w:val="28"/>
        </w:rPr>
        <w:t xml:space="preserve">ношениях и специфике их регулирования, преобразовывать с помощью педагога текстовую информацию в таблицу, </w:t>
      </w:r>
      <w:r>
        <w:rPr>
          <w:spacing w:val="-2"/>
          <w:sz w:val="28"/>
        </w:rPr>
        <w:t>схему;</w:t>
      </w:r>
    </w:p>
    <w:p w:rsidR="009A11BE" w:rsidRDefault="005C57DC">
      <w:pPr>
        <w:pStyle w:val="a4"/>
        <w:numPr>
          <w:ilvl w:val="1"/>
          <w:numId w:val="145"/>
        </w:numPr>
        <w:tabs>
          <w:tab w:val="left" w:pos="1844"/>
        </w:tabs>
        <w:ind w:right="281" w:firstLine="707"/>
        <w:rPr>
          <w:sz w:val="28"/>
        </w:rPr>
      </w:pPr>
      <w:r>
        <w:rPr>
          <w:sz w:val="28"/>
        </w:rPr>
        <w:t>искать и извлекать информацию по правовой тематике в сфере гражданского,</w:t>
      </w:r>
      <w:r>
        <w:rPr>
          <w:spacing w:val="-3"/>
          <w:sz w:val="28"/>
        </w:rPr>
        <w:t xml:space="preserve"> </w:t>
      </w:r>
      <w:r>
        <w:rPr>
          <w:sz w:val="28"/>
        </w:rPr>
        <w:t>трудового,</w:t>
      </w:r>
      <w:r>
        <w:rPr>
          <w:spacing w:val="-3"/>
          <w:sz w:val="28"/>
        </w:rPr>
        <w:t xml:space="preserve"> </w:t>
      </w:r>
      <w:r>
        <w:rPr>
          <w:sz w:val="28"/>
        </w:rPr>
        <w:t>семейного,</w:t>
      </w:r>
      <w:r>
        <w:rPr>
          <w:spacing w:val="-3"/>
          <w:sz w:val="28"/>
        </w:rPr>
        <w:t xml:space="preserve"> </w:t>
      </w:r>
      <w:r>
        <w:rPr>
          <w:sz w:val="28"/>
        </w:rPr>
        <w:t>административного</w:t>
      </w:r>
      <w:r>
        <w:rPr>
          <w:spacing w:val="-2"/>
          <w:sz w:val="28"/>
        </w:rPr>
        <w:t xml:space="preserve"> </w:t>
      </w:r>
      <w:r>
        <w:rPr>
          <w:sz w:val="28"/>
        </w:rPr>
        <w:t>и</w:t>
      </w:r>
      <w:r>
        <w:rPr>
          <w:spacing w:val="-4"/>
          <w:sz w:val="28"/>
        </w:rPr>
        <w:t xml:space="preserve"> </w:t>
      </w:r>
      <w:r>
        <w:rPr>
          <w:sz w:val="28"/>
        </w:rPr>
        <w:t>уголовного</w:t>
      </w:r>
      <w:r>
        <w:rPr>
          <w:spacing w:val="-2"/>
          <w:sz w:val="28"/>
        </w:rPr>
        <w:t xml:space="preserve"> </w:t>
      </w:r>
      <w:r>
        <w:rPr>
          <w:sz w:val="28"/>
        </w:rPr>
        <w:t>права: выявлять с</w:t>
      </w:r>
      <w:r>
        <w:rPr>
          <w:sz w:val="28"/>
        </w:rPr>
        <w:t>оответствующие факты из разных адаптированных источников (в том числе учебных материалов) и публикаций СМИ с соблюдением правил информационной</w:t>
      </w:r>
      <w:r>
        <w:rPr>
          <w:spacing w:val="-1"/>
          <w:sz w:val="28"/>
        </w:rPr>
        <w:t xml:space="preserve"> </w:t>
      </w:r>
      <w:r>
        <w:rPr>
          <w:sz w:val="28"/>
        </w:rPr>
        <w:t>безопасности при</w:t>
      </w:r>
      <w:r>
        <w:rPr>
          <w:spacing w:val="-1"/>
          <w:sz w:val="28"/>
        </w:rPr>
        <w:t xml:space="preserve"> </w:t>
      </w:r>
      <w:r>
        <w:rPr>
          <w:sz w:val="28"/>
        </w:rPr>
        <w:t>работе в Интернете с</w:t>
      </w:r>
      <w:r>
        <w:rPr>
          <w:spacing w:val="-2"/>
          <w:sz w:val="28"/>
        </w:rPr>
        <w:t xml:space="preserve"> </w:t>
      </w:r>
      <w:r>
        <w:rPr>
          <w:sz w:val="28"/>
        </w:rPr>
        <w:t>опорой</w:t>
      </w:r>
      <w:r>
        <w:rPr>
          <w:spacing w:val="-1"/>
          <w:sz w:val="28"/>
        </w:rPr>
        <w:t xml:space="preserve"> </w:t>
      </w:r>
      <w:r>
        <w:rPr>
          <w:sz w:val="28"/>
        </w:rPr>
        <w:t>на алгоритм учебных действий;</w:t>
      </w:r>
    </w:p>
    <w:p w:rsidR="009A11BE" w:rsidRDefault="005C57DC">
      <w:pPr>
        <w:pStyle w:val="a4"/>
        <w:numPr>
          <w:ilvl w:val="1"/>
          <w:numId w:val="145"/>
        </w:numPr>
        <w:tabs>
          <w:tab w:val="left" w:pos="1844"/>
        </w:tabs>
        <w:ind w:right="278" w:firstLine="707"/>
        <w:rPr>
          <w:sz w:val="28"/>
        </w:rPr>
      </w:pPr>
      <w:r>
        <w:rPr>
          <w:sz w:val="28"/>
        </w:rPr>
        <w:t>анализировать, обобщать, систематизиро</w:t>
      </w:r>
      <w:r>
        <w:rPr>
          <w:sz w:val="28"/>
        </w:rPr>
        <w:t>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w:t>
      </w:r>
      <w:r>
        <w:rPr>
          <w:sz w:val="28"/>
        </w:rPr>
        <w:t>альным опытом; используя обществоведческие знания, формулировать выводы, подкрепляя их аргументами с помощью педагога, о применении санкций за совершённые правонарушения, о юридической ответственности несовершеннолетних;</w:t>
      </w:r>
    </w:p>
    <w:p w:rsidR="009A11BE" w:rsidRDefault="005C57DC">
      <w:pPr>
        <w:pStyle w:val="a4"/>
        <w:numPr>
          <w:ilvl w:val="1"/>
          <w:numId w:val="145"/>
        </w:numPr>
        <w:tabs>
          <w:tab w:val="left" w:pos="1844"/>
        </w:tabs>
        <w:ind w:right="287" w:firstLine="707"/>
        <w:rPr>
          <w:sz w:val="28"/>
        </w:rPr>
      </w:pPr>
      <w:r>
        <w:rPr>
          <w:sz w:val="28"/>
        </w:rPr>
        <w:t>оценивать собственные поступки и по</w:t>
      </w:r>
      <w:r>
        <w:rPr>
          <w:sz w:val="28"/>
        </w:rPr>
        <w:t>ведение других людей с точки зрения их соответствия нормам гражданского, трудового, семейного, административного и уголовного права;</w:t>
      </w:r>
    </w:p>
    <w:p w:rsidR="009A11BE" w:rsidRDefault="005C57DC">
      <w:pPr>
        <w:pStyle w:val="a4"/>
        <w:numPr>
          <w:ilvl w:val="1"/>
          <w:numId w:val="145"/>
        </w:numPr>
        <w:tabs>
          <w:tab w:val="left" w:pos="1844"/>
        </w:tabs>
        <w:spacing w:before="1"/>
        <w:ind w:right="284" w:firstLine="707"/>
        <w:rPr>
          <w:sz w:val="28"/>
        </w:rPr>
      </w:pPr>
      <w:r>
        <w:rPr>
          <w:sz w:val="28"/>
        </w:rPr>
        <w:t>использовать полученные знания о нормах гражданского, трудового, семейного, административного и уголовного права в практиче</w:t>
      </w:r>
      <w:r>
        <w:rPr>
          <w:sz w:val="28"/>
        </w:rPr>
        <w:t xml:space="preserve">ской деятельности,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w:t>
      </w:r>
      <w:r>
        <w:rPr>
          <w:sz w:val="28"/>
        </w:rPr>
        <w:t>соответствии с темой и ситуацией общения, особенностями аудитории и регламентом;</w:t>
      </w:r>
    </w:p>
    <w:p w:rsidR="009A11BE" w:rsidRDefault="005C57DC">
      <w:pPr>
        <w:pStyle w:val="a4"/>
        <w:numPr>
          <w:ilvl w:val="1"/>
          <w:numId w:val="145"/>
        </w:numPr>
        <w:tabs>
          <w:tab w:val="left" w:pos="1844"/>
        </w:tabs>
        <w:ind w:right="286" w:firstLine="707"/>
        <w:rPr>
          <w:sz w:val="28"/>
        </w:rPr>
      </w:pPr>
      <w:r>
        <w:rPr>
          <w:sz w:val="28"/>
        </w:rPr>
        <w:t>заполнять по образцу форму (в том числе электронную) и составлять простейший документ (заявление о приёме на работу);</w:t>
      </w:r>
    </w:p>
    <w:p w:rsidR="009A11BE" w:rsidRDefault="009A11BE">
      <w:pPr>
        <w:pStyle w:val="a4"/>
        <w:rPr>
          <w:sz w:val="28"/>
        </w:rPr>
        <w:sectPr w:rsidR="009A11BE">
          <w:pgSz w:w="11910" w:h="16840"/>
          <w:pgMar w:top="1040" w:right="566" w:bottom="1320" w:left="850" w:header="0" w:footer="1069" w:gutter="0"/>
          <w:cols w:space="720"/>
        </w:sectPr>
      </w:pPr>
    </w:p>
    <w:p w:rsidR="009A11BE" w:rsidRDefault="005C57DC">
      <w:pPr>
        <w:pStyle w:val="a4"/>
        <w:numPr>
          <w:ilvl w:val="1"/>
          <w:numId w:val="145"/>
        </w:numPr>
        <w:tabs>
          <w:tab w:val="left" w:pos="1844"/>
        </w:tabs>
        <w:spacing w:before="74"/>
        <w:ind w:right="284" w:firstLine="707"/>
        <w:rPr>
          <w:sz w:val="28"/>
        </w:rPr>
      </w:pPr>
      <w:r>
        <w:rPr>
          <w:sz w:val="28"/>
        </w:rPr>
        <w:lastRenderedPageBreak/>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w:t>
      </w:r>
      <w:r>
        <w:rPr>
          <w:sz w:val="28"/>
        </w:rPr>
        <w:t>заимопонимания между народами, людьми разных культур.</w:t>
      </w:r>
    </w:p>
    <w:p w:rsidR="009A11BE" w:rsidRDefault="005C57DC">
      <w:pPr>
        <w:pStyle w:val="1"/>
        <w:numPr>
          <w:ilvl w:val="0"/>
          <w:numId w:val="145"/>
        </w:numPr>
        <w:tabs>
          <w:tab w:val="left" w:pos="1063"/>
        </w:tabs>
        <w:spacing w:before="1" w:line="322" w:lineRule="exact"/>
        <w:ind w:hanging="211"/>
      </w:pPr>
      <w:r>
        <w:rPr>
          <w:spacing w:val="-2"/>
        </w:rPr>
        <w:t>КЛАСС</w:t>
      </w:r>
    </w:p>
    <w:p w:rsidR="009A11BE" w:rsidRDefault="005C57DC">
      <w:pPr>
        <w:pStyle w:val="2"/>
        <w:spacing w:line="240" w:lineRule="auto"/>
        <w:ind w:left="1418"/>
      </w:pPr>
      <w:r>
        <w:t>Человек</w:t>
      </w:r>
      <w:r>
        <w:rPr>
          <w:spacing w:val="-8"/>
        </w:rPr>
        <w:t xml:space="preserve"> </w:t>
      </w:r>
      <w:r>
        <w:t>в</w:t>
      </w:r>
      <w:r>
        <w:rPr>
          <w:spacing w:val="-8"/>
        </w:rPr>
        <w:t xml:space="preserve"> </w:t>
      </w:r>
      <w:r>
        <w:t>экономических</w:t>
      </w:r>
      <w:r>
        <w:rPr>
          <w:spacing w:val="-4"/>
        </w:rPr>
        <w:t xml:space="preserve"> </w:t>
      </w:r>
      <w:r>
        <w:rPr>
          <w:spacing w:val="-2"/>
        </w:rPr>
        <w:t>отношениях</w:t>
      </w:r>
    </w:p>
    <w:p w:rsidR="009A11BE" w:rsidRDefault="005C57DC">
      <w:pPr>
        <w:pStyle w:val="a4"/>
        <w:numPr>
          <w:ilvl w:val="1"/>
          <w:numId w:val="145"/>
        </w:numPr>
        <w:tabs>
          <w:tab w:val="left" w:pos="1844"/>
        </w:tabs>
        <w:spacing w:before="2"/>
        <w:ind w:right="280" w:firstLine="707"/>
        <w:rPr>
          <w:sz w:val="28"/>
        </w:rPr>
      </w:pPr>
      <w:r>
        <w:rPr>
          <w:sz w:val="28"/>
        </w:rPr>
        <w:t>осваивать под руководством педагога и применять знания об экономической жизни общества, её основных проявлениях, экономических системах, собственности, механизме</w:t>
      </w:r>
      <w:r>
        <w:rPr>
          <w:sz w:val="28"/>
        </w:rPr>
        <w:t xml:space="preserve">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9A11BE" w:rsidRDefault="005C57DC">
      <w:pPr>
        <w:pStyle w:val="a4"/>
        <w:numPr>
          <w:ilvl w:val="1"/>
          <w:numId w:val="145"/>
        </w:numPr>
        <w:tabs>
          <w:tab w:val="left" w:pos="1844"/>
        </w:tabs>
        <w:spacing w:before="1"/>
        <w:ind w:right="279" w:firstLine="707"/>
        <w:rPr>
          <w:sz w:val="28"/>
        </w:rPr>
      </w:pPr>
      <w:r>
        <w:rPr>
          <w:sz w:val="28"/>
        </w:rPr>
        <w:t>характеризовать после предва</w:t>
      </w:r>
      <w:r>
        <w:rPr>
          <w:sz w:val="28"/>
        </w:rPr>
        <w:t>рительного анализа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9A11BE" w:rsidRDefault="005C57DC">
      <w:pPr>
        <w:pStyle w:val="a4"/>
        <w:numPr>
          <w:ilvl w:val="1"/>
          <w:numId w:val="145"/>
        </w:numPr>
        <w:tabs>
          <w:tab w:val="left" w:pos="1844"/>
        </w:tabs>
        <w:ind w:right="281" w:firstLine="707"/>
        <w:rPr>
          <w:sz w:val="28"/>
        </w:rPr>
      </w:pPr>
      <w:r>
        <w:rPr>
          <w:sz w:val="28"/>
        </w:rPr>
        <w:t>приводить с опорой на источник информации примеры способов повышения эффективности</w:t>
      </w:r>
      <w:r>
        <w:rPr>
          <w:sz w:val="28"/>
        </w:rPr>
        <w:t xml:space="preserve">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9A11BE" w:rsidRDefault="005C57DC">
      <w:pPr>
        <w:pStyle w:val="a4"/>
        <w:numPr>
          <w:ilvl w:val="1"/>
          <w:numId w:val="145"/>
        </w:numPr>
        <w:tabs>
          <w:tab w:val="left" w:pos="1844"/>
        </w:tabs>
        <w:ind w:right="286" w:firstLine="707"/>
        <w:rPr>
          <w:sz w:val="28"/>
        </w:rPr>
      </w:pPr>
      <w:r>
        <w:rPr>
          <w:sz w:val="28"/>
        </w:rPr>
        <w:t>классифицировать после предварительного анализа механизмы государственного регулирования экономики;</w:t>
      </w:r>
    </w:p>
    <w:p w:rsidR="009A11BE" w:rsidRDefault="005C57DC">
      <w:pPr>
        <w:pStyle w:val="a4"/>
        <w:numPr>
          <w:ilvl w:val="1"/>
          <w:numId w:val="145"/>
        </w:numPr>
        <w:tabs>
          <w:tab w:val="left" w:pos="1845"/>
        </w:tabs>
        <w:spacing w:line="321" w:lineRule="exact"/>
        <w:ind w:left="1845" w:hanging="285"/>
        <w:rPr>
          <w:sz w:val="28"/>
        </w:rPr>
      </w:pPr>
      <w:r>
        <w:rPr>
          <w:sz w:val="28"/>
        </w:rPr>
        <w:t>сра</w:t>
      </w:r>
      <w:r>
        <w:rPr>
          <w:sz w:val="28"/>
        </w:rPr>
        <w:t>внивать</w:t>
      </w:r>
      <w:r>
        <w:rPr>
          <w:spacing w:val="-10"/>
          <w:sz w:val="28"/>
        </w:rPr>
        <w:t xml:space="preserve"> </w:t>
      </w:r>
      <w:r>
        <w:rPr>
          <w:sz w:val="28"/>
        </w:rPr>
        <w:t>по</w:t>
      </w:r>
      <w:r>
        <w:rPr>
          <w:spacing w:val="-5"/>
          <w:sz w:val="28"/>
        </w:rPr>
        <w:t xml:space="preserve"> </w:t>
      </w:r>
      <w:r>
        <w:rPr>
          <w:sz w:val="28"/>
        </w:rPr>
        <w:t>алгоритму</w:t>
      </w:r>
      <w:r>
        <w:rPr>
          <w:spacing w:val="-9"/>
          <w:sz w:val="28"/>
        </w:rPr>
        <w:t xml:space="preserve"> </w:t>
      </w:r>
      <w:r>
        <w:rPr>
          <w:sz w:val="28"/>
        </w:rPr>
        <w:t>различные</w:t>
      </w:r>
      <w:r>
        <w:rPr>
          <w:spacing w:val="-6"/>
          <w:sz w:val="28"/>
        </w:rPr>
        <w:t xml:space="preserve"> </w:t>
      </w:r>
      <w:r>
        <w:rPr>
          <w:sz w:val="28"/>
        </w:rPr>
        <w:t>способы</w:t>
      </w:r>
      <w:r>
        <w:rPr>
          <w:spacing w:val="-8"/>
          <w:sz w:val="28"/>
        </w:rPr>
        <w:t xml:space="preserve"> </w:t>
      </w:r>
      <w:r>
        <w:rPr>
          <w:spacing w:val="-2"/>
          <w:sz w:val="28"/>
        </w:rPr>
        <w:t>хозяйствования;</w:t>
      </w:r>
    </w:p>
    <w:p w:rsidR="009A11BE" w:rsidRDefault="005C57DC">
      <w:pPr>
        <w:pStyle w:val="a4"/>
        <w:numPr>
          <w:ilvl w:val="1"/>
          <w:numId w:val="145"/>
        </w:numPr>
        <w:tabs>
          <w:tab w:val="left" w:pos="1844"/>
        </w:tabs>
        <w:ind w:right="282" w:firstLine="707"/>
        <w:rPr>
          <w:sz w:val="28"/>
        </w:rPr>
      </w:pPr>
      <w:r>
        <w:rPr>
          <w:sz w:val="28"/>
        </w:rPr>
        <w:t>объяснять с опорой на источник информации связи политических потрясений и социально-экономических кризисов в государстве;</w:t>
      </w:r>
    </w:p>
    <w:p w:rsidR="009A11BE" w:rsidRDefault="005C57DC">
      <w:pPr>
        <w:pStyle w:val="a4"/>
        <w:numPr>
          <w:ilvl w:val="1"/>
          <w:numId w:val="145"/>
        </w:numPr>
        <w:tabs>
          <w:tab w:val="left" w:pos="1844"/>
        </w:tabs>
        <w:spacing w:before="1"/>
        <w:ind w:right="282" w:firstLine="707"/>
        <w:rPr>
          <w:sz w:val="28"/>
        </w:rPr>
      </w:pPr>
      <w:r>
        <w:rPr>
          <w:sz w:val="28"/>
        </w:rPr>
        <w:t>использовать полученные знания для объяснения с помощью педагога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w:t>
      </w:r>
      <w:r>
        <w:rPr>
          <w:sz w:val="28"/>
        </w:rPr>
        <w:t>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9A11BE" w:rsidRDefault="005C57DC">
      <w:pPr>
        <w:pStyle w:val="a4"/>
        <w:numPr>
          <w:ilvl w:val="1"/>
          <w:numId w:val="145"/>
        </w:numPr>
        <w:tabs>
          <w:tab w:val="left" w:pos="1844"/>
        </w:tabs>
        <w:ind w:right="277" w:firstLine="707"/>
        <w:rPr>
          <w:sz w:val="28"/>
        </w:rPr>
      </w:pPr>
      <w:r>
        <w:rPr>
          <w:sz w:val="28"/>
        </w:rPr>
        <w:t>решать с опорой на алгоритм учебных действий познавательные и практические задачи, связанные с осуществл</w:t>
      </w:r>
      <w:r>
        <w:rPr>
          <w:sz w:val="28"/>
        </w:rPr>
        <w:t>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w:t>
      </w:r>
      <w:r>
        <w:rPr>
          <w:sz w:val="28"/>
        </w:rPr>
        <w:t>ости; отражающие</w:t>
      </w:r>
      <w:r>
        <w:rPr>
          <w:spacing w:val="40"/>
          <w:sz w:val="28"/>
        </w:rPr>
        <w:t xml:space="preserve"> </w:t>
      </w:r>
      <w:r>
        <w:rPr>
          <w:spacing w:val="-2"/>
          <w:sz w:val="28"/>
        </w:rPr>
        <w:t>процессы;</w:t>
      </w:r>
    </w:p>
    <w:p w:rsidR="009A11BE" w:rsidRDefault="005C57DC">
      <w:pPr>
        <w:pStyle w:val="a4"/>
        <w:numPr>
          <w:ilvl w:val="1"/>
          <w:numId w:val="145"/>
        </w:numPr>
        <w:tabs>
          <w:tab w:val="left" w:pos="1844"/>
        </w:tabs>
        <w:ind w:right="276" w:firstLine="707"/>
        <w:rPr>
          <w:sz w:val="28"/>
        </w:rPr>
      </w:pPr>
      <w:r>
        <w:rPr>
          <w:sz w:val="28"/>
        </w:rPr>
        <w:t>овладевать смысловым чтением, преобразовывать с помощью педагога текстовую экономическую информацию в модели (таблица, схема, график</w:t>
      </w:r>
      <w:r>
        <w:rPr>
          <w:spacing w:val="29"/>
          <w:sz w:val="28"/>
        </w:rPr>
        <w:t xml:space="preserve"> </w:t>
      </w:r>
      <w:r>
        <w:rPr>
          <w:sz w:val="28"/>
        </w:rPr>
        <w:t>и</w:t>
      </w:r>
      <w:r>
        <w:rPr>
          <w:spacing w:val="29"/>
          <w:sz w:val="28"/>
        </w:rPr>
        <w:t xml:space="preserve"> </w:t>
      </w:r>
      <w:r>
        <w:rPr>
          <w:sz w:val="28"/>
        </w:rPr>
        <w:t>пр.),</w:t>
      </w:r>
      <w:r>
        <w:rPr>
          <w:spacing w:val="29"/>
          <w:sz w:val="28"/>
        </w:rPr>
        <w:t xml:space="preserve"> </w:t>
      </w:r>
      <w:r>
        <w:rPr>
          <w:sz w:val="28"/>
        </w:rPr>
        <w:t>в</w:t>
      </w:r>
      <w:r>
        <w:rPr>
          <w:spacing w:val="30"/>
          <w:sz w:val="28"/>
        </w:rPr>
        <w:t xml:space="preserve"> </w:t>
      </w:r>
      <w:r>
        <w:rPr>
          <w:sz w:val="28"/>
        </w:rPr>
        <w:t>том</w:t>
      </w:r>
      <w:r>
        <w:rPr>
          <w:spacing w:val="30"/>
          <w:sz w:val="28"/>
        </w:rPr>
        <w:t xml:space="preserve"> </w:t>
      </w:r>
      <w:r>
        <w:rPr>
          <w:sz w:val="28"/>
        </w:rPr>
        <w:t>числе</w:t>
      </w:r>
      <w:r>
        <w:rPr>
          <w:spacing w:val="30"/>
          <w:sz w:val="28"/>
        </w:rPr>
        <w:t xml:space="preserve"> </w:t>
      </w:r>
      <w:r>
        <w:rPr>
          <w:sz w:val="28"/>
        </w:rPr>
        <w:t>о</w:t>
      </w:r>
      <w:r>
        <w:rPr>
          <w:spacing w:val="29"/>
          <w:sz w:val="28"/>
        </w:rPr>
        <w:t xml:space="preserve"> </w:t>
      </w:r>
      <w:r>
        <w:rPr>
          <w:sz w:val="28"/>
        </w:rPr>
        <w:t>свободных</w:t>
      </w:r>
      <w:r>
        <w:rPr>
          <w:spacing w:val="29"/>
          <w:sz w:val="28"/>
        </w:rPr>
        <w:t xml:space="preserve"> </w:t>
      </w:r>
      <w:r>
        <w:rPr>
          <w:sz w:val="28"/>
        </w:rPr>
        <w:t>и</w:t>
      </w:r>
      <w:r>
        <w:rPr>
          <w:spacing w:val="31"/>
          <w:sz w:val="28"/>
        </w:rPr>
        <w:t xml:space="preserve"> </w:t>
      </w:r>
      <w:r>
        <w:rPr>
          <w:sz w:val="28"/>
        </w:rPr>
        <w:t>экономических</w:t>
      </w:r>
      <w:r>
        <w:rPr>
          <w:spacing w:val="29"/>
          <w:sz w:val="28"/>
        </w:rPr>
        <w:t xml:space="preserve"> </w:t>
      </w:r>
      <w:r>
        <w:rPr>
          <w:sz w:val="28"/>
        </w:rPr>
        <w:t>благах,</w:t>
      </w:r>
      <w:r>
        <w:rPr>
          <w:spacing w:val="30"/>
          <w:sz w:val="28"/>
        </w:rPr>
        <w:t xml:space="preserve"> </w:t>
      </w:r>
      <w:r>
        <w:rPr>
          <w:sz w:val="28"/>
        </w:rPr>
        <w:t>о</w:t>
      </w:r>
      <w:r>
        <w:rPr>
          <w:spacing w:val="29"/>
          <w:sz w:val="28"/>
        </w:rPr>
        <w:t xml:space="preserve"> </w:t>
      </w:r>
      <w:r>
        <w:rPr>
          <w:sz w:val="28"/>
        </w:rPr>
        <w:t>видах</w:t>
      </w:r>
      <w:r>
        <w:rPr>
          <w:spacing w:val="31"/>
          <w:sz w:val="28"/>
        </w:rPr>
        <w:t xml:space="preserve"> </w:t>
      </w:r>
      <w:r>
        <w:rPr>
          <w:sz w:val="28"/>
        </w:rPr>
        <w:t>и</w:t>
      </w:r>
    </w:p>
    <w:p w:rsidR="009A11BE" w:rsidRDefault="009A11BE">
      <w:pPr>
        <w:pStyle w:val="a4"/>
        <w:rPr>
          <w:sz w:val="28"/>
        </w:rPr>
        <w:sectPr w:rsidR="009A11BE">
          <w:pgSz w:w="11910" w:h="16840"/>
          <w:pgMar w:top="1040" w:right="566" w:bottom="1320" w:left="850" w:header="0" w:footer="1069" w:gutter="0"/>
          <w:cols w:space="720"/>
        </w:sectPr>
      </w:pPr>
    </w:p>
    <w:p w:rsidR="009A11BE" w:rsidRDefault="005C57DC">
      <w:pPr>
        <w:pStyle w:val="a3"/>
        <w:spacing w:before="74" w:line="242" w:lineRule="auto"/>
        <w:ind w:right="287" w:firstLine="0"/>
      </w:pPr>
      <w:r>
        <w:lastRenderedPageBreak/>
        <w:t>формах предп</w:t>
      </w:r>
      <w:r>
        <w:t>ринимательской деятельности, экономических и социальных последствиях безработицы;</w:t>
      </w:r>
    </w:p>
    <w:p w:rsidR="009A11BE" w:rsidRDefault="005C57DC">
      <w:pPr>
        <w:pStyle w:val="a4"/>
        <w:numPr>
          <w:ilvl w:val="1"/>
          <w:numId w:val="145"/>
        </w:numPr>
        <w:tabs>
          <w:tab w:val="left" w:pos="1844"/>
        </w:tabs>
        <w:ind w:right="283" w:firstLine="707"/>
        <w:rPr>
          <w:sz w:val="28"/>
        </w:rPr>
      </w:pPr>
      <w:r>
        <w:rPr>
          <w:sz w:val="28"/>
        </w:rPr>
        <w:t>извлекать 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w:t>
      </w:r>
      <w:r>
        <w:rPr>
          <w:sz w:val="28"/>
        </w:rPr>
        <w:t>ичества, используя алгоритм учебных действий;</w:t>
      </w:r>
    </w:p>
    <w:p w:rsidR="009A11BE" w:rsidRDefault="005C57DC">
      <w:pPr>
        <w:pStyle w:val="a4"/>
        <w:numPr>
          <w:ilvl w:val="1"/>
          <w:numId w:val="145"/>
        </w:numPr>
        <w:tabs>
          <w:tab w:val="left" w:pos="1844"/>
        </w:tabs>
        <w:ind w:right="274" w:firstLine="707"/>
        <w:rPr>
          <w:sz w:val="28"/>
        </w:rPr>
      </w:pPr>
      <w:r>
        <w:rPr>
          <w:sz w:val="28"/>
        </w:rP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w:t>
      </w:r>
      <w:r>
        <w:rPr>
          <w:sz w:val="28"/>
        </w:rPr>
        <w:t>каций СМИ, соотносить её с личным социальным опытом; используя обществоведческие знания, формулировать выводы, подкрепляя их аргументами;</w:t>
      </w:r>
    </w:p>
    <w:p w:rsidR="009A11BE" w:rsidRDefault="005C57DC">
      <w:pPr>
        <w:pStyle w:val="a4"/>
        <w:numPr>
          <w:ilvl w:val="1"/>
          <w:numId w:val="145"/>
        </w:numPr>
        <w:tabs>
          <w:tab w:val="left" w:pos="1844"/>
        </w:tabs>
        <w:ind w:right="282" w:firstLine="707"/>
        <w:rPr>
          <w:sz w:val="28"/>
        </w:rPr>
      </w:pPr>
      <w:r>
        <w:rPr>
          <w:sz w:val="28"/>
        </w:rPr>
        <w:t>оценивать с опорой на источник информации собственные поступки и поступки других людей с точки зрения их экономической</w:t>
      </w:r>
      <w:r>
        <w:rPr>
          <w:sz w:val="28"/>
        </w:rPr>
        <w:t xml:space="preserve">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w:t>
      </w:r>
      <w:r>
        <w:rPr>
          <w:sz w:val="28"/>
        </w:rPr>
        <w:t>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9A11BE" w:rsidRDefault="005C57DC">
      <w:pPr>
        <w:pStyle w:val="a4"/>
        <w:numPr>
          <w:ilvl w:val="1"/>
          <w:numId w:val="145"/>
        </w:numPr>
        <w:tabs>
          <w:tab w:val="left" w:pos="1844"/>
        </w:tabs>
        <w:ind w:right="279" w:firstLine="707"/>
        <w:rPr>
          <w:sz w:val="28"/>
        </w:rPr>
      </w:pPr>
      <w:r>
        <w:rPr>
          <w:sz w:val="28"/>
        </w:rPr>
        <w:t>приобретать опыт использования знаний, включая основы финансовой грамотности</w:t>
      </w:r>
      <w:r>
        <w:rPr>
          <w:sz w:val="28"/>
        </w:rPr>
        <w:t>,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w:t>
      </w:r>
      <w:r>
        <w:rPr>
          <w:sz w:val="28"/>
        </w:rPr>
        <w:t xml:space="preserve">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w:t>
      </w:r>
      <w:r>
        <w:rPr>
          <w:spacing w:val="-2"/>
          <w:sz w:val="28"/>
        </w:rPr>
        <w:t>сфере;</w:t>
      </w:r>
    </w:p>
    <w:p w:rsidR="009A11BE" w:rsidRDefault="005C57DC">
      <w:pPr>
        <w:pStyle w:val="a4"/>
        <w:numPr>
          <w:ilvl w:val="1"/>
          <w:numId w:val="145"/>
        </w:numPr>
        <w:tabs>
          <w:tab w:val="left" w:pos="1844"/>
        </w:tabs>
        <w:ind w:right="287" w:firstLine="707"/>
        <w:rPr>
          <w:sz w:val="28"/>
        </w:rPr>
      </w:pPr>
      <w:r>
        <w:rPr>
          <w:sz w:val="28"/>
        </w:rPr>
        <w:t>приобретать опыт составления с опорой на образец</w:t>
      </w:r>
      <w:r>
        <w:rPr>
          <w:sz w:val="28"/>
        </w:rPr>
        <w:t xml:space="preserve"> простейших документов (личный финансовый план, заявление, резюме);</w:t>
      </w:r>
    </w:p>
    <w:p w:rsidR="009A11BE" w:rsidRDefault="005C57DC">
      <w:pPr>
        <w:pStyle w:val="a4"/>
        <w:numPr>
          <w:ilvl w:val="1"/>
          <w:numId w:val="145"/>
        </w:numPr>
        <w:tabs>
          <w:tab w:val="left" w:pos="1844"/>
        </w:tabs>
        <w:ind w:right="283" w:firstLine="707"/>
        <w:rPr>
          <w:sz w:val="28"/>
        </w:rPr>
      </w:pPr>
      <w:r>
        <w:rPr>
          <w:sz w:val="28"/>
        </w:rPr>
        <w:t>осуществлять совместную деятельность, включая взаимодействие с людьми другой культуры, национальной и религиозной принадлежности, на основе</w:t>
      </w:r>
      <w:r>
        <w:rPr>
          <w:spacing w:val="-4"/>
          <w:sz w:val="28"/>
        </w:rPr>
        <w:t xml:space="preserve"> </w:t>
      </w:r>
      <w:r>
        <w:rPr>
          <w:sz w:val="28"/>
        </w:rPr>
        <w:t>гуманистических</w:t>
      </w:r>
      <w:r>
        <w:rPr>
          <w:spacing w:val="-3"/>
          <w:sz w:val="28"/>
        </w:rPr>
        <w:t xml:space="preserve"> </w:t>
      </w:r>
      <w:r>
        <w:rPr>
          <w:sz w:val="28"/>
        </w:rPr>
        <w:t>ценностей,</w:t>
      </w:r>
      <w:r>
        <w:rPr>
          <w:spacing w:val="-2"/>
          <w:sz w:val="28"/>
        </w:rPr>
        <w:t xml:space="preserve"> </w:t>
      </w:r>
      <w:r>
        <w:rPr>
          <w:sz w:val="28"/>
        </w:rPr>
        <w:t>взаимопонимания</w:t>
      </w:r>
      <w:r>
        <w:rPr>
          <w:spacing w:val="-1"/>
          <w:sz w:val="28"/>
        </w:rPr>
        <w:t xml:space="preserve"> </w:t>
      </w:r>
      <w:r>
        <w:rPr>
          <w:sz w:val="28"/>
        </w:rPr>
        <w:t>между</w:t>
      </w:r>
      <w:r>
        <w:rPr>
          <w:spacing w:val="-2"/>
          <w:sz w:val="28"/>
        </w:rPr>
        <w:t xml:space="preserve"> </w:t>
      </w:r>
      <w:r>
        <w:rPr>
          <w:sz w:val="28"/>
        </w:rPr>
        <w:t>людьми</w:t>
      </w:r>
      <w:r>
        <w:rPr>
          <w:spacing w:val="-3"/>
          <w:sz w:val="28"/>
        </w:rPr>
        <w:t xml:space="preserve"> </w:t>
      </w:r>
      <w:r>
        <w:rPr>
          <w:sz w:val="28"/>
        </w:rPr>
        <w:t xml:space="preserve">разных </w:t>
      </w:r>
      <w:r>
        <w:rPr>
          <w:spacing w:val="-2"/>
          <w:sz w:val="28"/>
        </w:rPr>
        <w:t>культур.</w:t>
      </w:r>
    </w:p>
    <w:p w:rsidR="009A11BE" w:rsidRDefault="005C57DC">
      <w:pPr>
        <w:pStyle w:val="2"/>
        <w:spacing w:line="322" w:lineRule="exact"/>
        <w:ind w:left="1418"/>
      </w:pPr>
      <w:r>
        <w:t>Человек</w:t>
      </w:r>
      <w:r>
        <w:rPr>
          <w:spacing w:val="-4"/>
        </w:rPr>
        <w:t xml:space="preserve"> </w:t>
      </w:r>
      <w:r>
        <w:t>в</w:t>
      </w:r>
      <w:r>
        <w:rPr>
          <w:spacing w:val="-3"/>
        </w:rPr>
        <w:t xml:space="preserve"> </w:t>
      </w:r>
      <w:r>
        <w:t>мире</w:t>
      </w:r>
      <w:r>
        <w:rPr>
          <w:spacing w:val="-2"/>
        </w:rPr>
        <w:t xml:space="preserve"> культуры</w:t>
      </w:r>
    </w:p>
    <w:p w:rsidR="009A11BE" w:rsidRDefault="005C57DC">
      <w:pPr>
        <w:pStyle w:val="a4"/>
        <w:numPr>
          <w:ilvl w:val="1"/>
          <w:numId w:val="145"/>
        </w:numPr>
        <w:tabs>
          <w:tab w:val="left" w:pos="1844"/>
        </w:tabs>
        <w:ind w:right="278" w:firstLine="707"/>
        <w:rPr>
          <w:sz w:val="28"/>
        </w:rPr>
      </w:pPr>
      <w:r>
        <w:rPr>
          <w:sz w:val="28"/>
        </w:rPr>
        <w:t>осваивать с помощью педагога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w:t>
      </w:r>
      <w:r>
        <w:rPr>
          <w:sz w:val="28"/>
        </w:rPr>
        <w:t xml:space="preserve">ременного </w:t>
      </w:r>
      <w:r>
        <w:rPr>
          <w:spacing w:val="-2"/>
          <w:sz w:val="28"/>
        </w:rPr>
        <w:t>общества;</w:t>
      </w:r>
    </w:p>
    <w:p w:rsidR="009A11BE" w:rsidRDefault="009A11BE">
      <w:pPr>
        <w:pStyle w:val="a4"/>
        <w:rPr>
          <w:sz w:val="28"/>
        </w:rPr>
        <w:sectPr w:rsidR="009A11BE">
          <w:pgSz w:w="11910" w:h="16840"/>
          <w:pgMar w:top="1040" w:right="566" w:bottom="1320" w:left="850" w:header="0" w:footer="1069" w:gutter="0"/>
          <w:cols w:space="720"/>
        </w:sectPr>
      </w:pPr>
    </w:p>
    <w:p w:rsidR="009A11BE" w:rsidRDefault="005C57DC">
      <w:pPr>
        <w:pStyle w:val="a4"/>
        <w:numPr>
          <w:ilvl w:val="1"/>
          <w:numId w:val="145"/>
        </w:numPr>
        <w:tabs>
          <w:tab w:val="left" w:pos="1844"/>
        </w:tabs>
        <w:spacing w:before="74"/>
        <w:ind w:right="283" w:firstLine="707"/>
        <w:rPr>
          <w:sz w:val="28"/>
        </w:rPr>
      </w:pPr>
      <w:r>
        <w:rPr>
          <w:sz w:val="28"/>
        </w:rPr>
        <w:lastRenderedPageBreak/>
        <w:t>характеризовать по плану духовно-нравственные ценности нашего общества, искусство как сферу деятельности, информационную культуру и информационную безопасность;</w:t>
      </w:r>
    </w:p>
    <w:p w:rsidR="009A11BE" w:rsidRDefault="005C57DC">
      <w:pPr>
        <w:pStyle w:val="a4"/>
        <w:numPr>
          <w:ilvl w:val="1"/>
          <w:numId w:val="145"/>
        </w:numPr>
        <w:tabs>
          <w:tab w:val="left" w:pos="1844"/>
        </w:tabs>
        <w:spacing w:before="2"/>
        <w:ind w:right="285" w:firstLine="707"/>
        <w:rPr>
          <w:sz w:val="28"/>
        </w:rPr>
      </w:pPr>
      <w:r>
        <w:rPr>
          <w:sz w:val="28"/>
        </w:rPr>
        <w:t>приводить примеры с опорой на источник информации политик</w:t>
      </w:r>
      <w:r>
        <w:rPr>
          <w:sz w:val="28"/>
        </w:rPr>
        <w:t xml:space="preserve">и российского государства в сфере культуры и образования; влияния образования на социализацию личности; правил информационной </w:t>
      </w:r>
      <w:r>
        <w:rPr>
          <w:spacing w:val="-2"/>
          <w:sz w:val="28"/>
        </w:rPr>
        <w:t>безопасности;</w:t>
      </w:r>
    </w:p>
    <w:p w:rsidR="009A11BE" w:rsidRDefault="005C57DC">
      <w:pPr>
        <w:pStyle w:val="a4"/>
        <w:numPr>
          <w:ilvl w:val="1"/>
          <w:numId w:val="145"/>
        </w:numPr>
        <w:tabs>
          <w:tab w:val="left" w:pos="1844"/>
        </w:tabs>
        <w:spacing w:before="1"/>
        <w:ind w:right="286" w:firstLine="707"/>
        <w:rPr>
          <w:sz w:val="28"/>
        </w:rPr>
      </w:pPr>
      <w:r>
        <w:rPr>
          <w:sz w:val="28"/>
        </w:rPr>
        <w:t>классифицировать после предварительного анализа по разным признакам формы и виды культуры;</w:t>
      </w:r>
    </w:p>
    <w:p w:rsidR="009A11BE" w:rsidRDefault="005C57DC">
      <w:pPr>
        <w:pStyle w:val="a4"/>
        <w:numPr>
          <w:ilvl w:val="1"/>
          <w:numId w:val="145"/>
        </w:numPr>
        <w:tabs>
          <w:tab w:val="left" w:pos="1844"/>
        </w:tabs>
        <w:ind w:right="284" w:firstLine="707"/>
        <w:rPr>
          <w:sz w:val="28"/>
        </w:rPr>
      </w:pPr>
      <w:r>
        <w:rPr>
          <w:sz w:val="28"/>
        </w:rPr>
        <w:t>сравнивать после предвари</w:t>
      </w:r>
      <w:r>
        <w:rPr>
          <w:sz w:val="28"/>
        </w:rPr>
        <w:t>тельного анализа формы культуры, естественные и социально-гуманитарные науки, виды искусств;</w:t>
      </w:r>
    </w:p>
    <w:p w:rsidR="009A11BE" w:rsidRDefault="005C57DC">
      <w:pPr>
        <w:pStyle w:val="a4"/>
        <w:numPr>
          <w:ilvl w:val="1"/>
          <w:numId w:val="145"/>
        </w:numPr>
        <w:tabs>
          <w:tab w:val="left" w:pos="1844"/>
        </w:tabs>
        <w:ind w:right="279" w:firstLine="707"/>
        <w:rPr>
          <w:sz w:val="28"/>
        </w:rPr>
      </w:pPr>
      <w:r>
        <w:rPr>
          <w:sz w:val="28"/>
        </w:rPr>
        <w:t>объяснять, используя опорную схему, взаимосвязь развития</w:t>
      </w:r>
      <w:r>
        <w:rPr>
          <w:spacing w:val="40"/>
          <w:sz w:val="28"/>
        </w:rPr>
        <w:t xml:space="preserve"> </w:t>
      </w:r>
      <w:r>
        <w:rPr>
          <w:sz w:val="28"/>
        </w:rPr>
        <w:t xml:space="preserve">духовной культуры и формирования личности, взаимовлияние науки и </w:t>
      </w:r>
      <w:r>
        <w:rPr>
          <w:spacing w:val="-2"/>
          <w:sz w:val="28"/>
        </w:rPr>
        <w:t>образования;</w:t>
      </w:r>
    </w:p>
    <w:p w:rsidR="009A11BE" w:rsidRDefault="005C57DC">
      <w:pPr>
        <w:pStyle w:val="a4"/>
        <w:numPr>
          <w:ilvl w:val="1"/>
          <w:numId w:val="145"/>
        </w:numPr>
        <w:tabs>
          <w:tab w:val="left" w:pos="1844"/>
        </w:tabs>
        <w:ind w:right="288" w:firstLine="707"/>
        <w:rPr>
          <w:sz w:val="28"/>
        </w:rPr>
      </w:pPr>
      <w:r>
        <w:rPr>
          <w:sz w:val="28"/>
        </w:rPr>
        <w:t>использовать</w:t>
      </w:r>
      <w:r>
        <w:rPr>
          <w:spacing w:val="-2"/>
          <w:sz w:val="28"/>
        </w:rPr>
        <w:t xml:space="preserve"> </w:t>
      </w:r>
      <w:r>
        <w:rPr>
          <w:sz w:val="28"/>
        </w:rPr>
        <w:t>полученные знан</w:t>
      </w:r>
      <w:r>
        <w:rPr>
          <w:sz w:val="28"/>
        </w:rPr>
        <w:t>ия для</w:t>
      </w:r>
      <w:r>
        <w:rPr>
          <w:spacing w:val="-2"/>
          <w:sz w:val="28"/>
        </w:rPr>
        <w:t xml:space="preserve"> </w:t>
      </w:r>
      <w:r>
        <w:rPr>
          <w:sz w:val="28"/>
        </w:rPr>
        <w:t>объяснения</w:t>
      </w:r>
      <w:r>
        <w:rPr>
          <w:spacing w:val="-2"/>
          <w:sz w:val="28"/>
        </w:rPr>
        <w:t xml:space="preserve"> </w:t>
      </w:r>
      <w:r>
        <w:rPr>
          <w:sz w:val="28"/>
        </w:rPr>
        <w:t>роли</w:t>
      </w:r>
      <w:r>
        <w:rPr>
          <w:spacing w:val="-2"/>
          <w:sz w:val="28"/>
        </w:rPr>
        <w:t xml:space="preserve"> </w:t>
      </w:r>
      <w:r>
        <w:rPr>
          <w:sz w:val="28"/>
        </w:rPr>
        <w:t xml:space="preserve">непрерывного </w:t>
      </w:r>
      <w:r>
        <w:rPr>
          <w:spacing w:val="-2"/>
          <w:sz w:val="28"/>
        </w:rPr>
        <w:t>образования;</w:t>
      </w:r>
    </w:p>
    <w:p w:rsidR="009A11BE" w:rsidRDefault="005C57DC">
      <w:pPr>
        <w:pStyle w:val="a4"/>
        <w:numPr>
          <w:ilvl w:val="1"/>
          <w:numId w:val="145"/>
        </w:numPr>
        <w:tabs>
          <w:tab w:val="left" w:pos="1844"/>
        </w:tabs>
        <w:ind w:right="283" w:firstLine="707"/>
        <w:rPr>
          <w:sz w:val="28"/>
        </w:rPr>
      </w:pPr>
      <w:r>
        <w:rPr>
          <w:sz w:val="28"/>
        </w:rPr>
        <w:t>определять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w:t>
      </w:r>
      <w:r>
        <w:rPr>
          <w:sz w:val="28"/>
        </w:rPr>
        <w:t>едения в Интернете;</w:t>
      </w:r>
    </w:p>
    <w:p w:rsidR="009A11BE" w:rsidRDefault="005C57DC">
      <w:pPr>
        <w:pStyle w:val="a4"/>
        <w:numPr>
          <w:ilvl w:val="1"/>
          <w:numId w:val="145"/>
        </w:numPr>
        <w:tabs>
          <w:tab w:val="left" w:pos="1844"/>
        </w:tabs>
        <w:ind w:right="287" w:firstLine="707"/>
        <w:rPr>
          <w:sz w:val="28"/>
        </w:rPr>
      </w:pPr>
      <w:r>
        <w:rPr>
          <w:sz w:val="28"/>
        </w:rPr>
        <w:t>решать с опорой на алгоритм учебных действий познавательные и практические задачи, касающиеся форм и многообразия духовной культуры;</w:t>
      </w:r>
    </w:p>
    <w:p w:rsidR="009A11BE" w:rsidRDefault="005C57DC">
      <w:pPr>
        <w:pStyle w:val="a4"/>
        <w:numPr>
          <w:ilvl w:val="1"/>
          <w:numId w:val="145"/>
        </w:numPr>
        <w:tabs>
          <w:tab w:val="left" w:pos="1844"/>
        </w:tabs>
        <w:ind w:right="284" w:firstLine="707"/>
        <w:rPr>
          <w:sz w:val="28"/>
        </w:rPr>
      </w:pPr>
      <w:r>
        <w:rPr>
          <w:sz w:val="28"/>
        </w:rPr>
        <w:t>овладевать смысловым чтением текстов по проблемам развития современной культуры, составлять план, преобразовывать текстовую информацию с помощью педагога в модели (таблицу, диаграмму, схему) и преобразовывать предложенные модели в текст по образцу;</w:t>
      </w:r>
    </w:p>
    <w:p w:rsidR="009A11BE" w:rsidRDefault="005C57DC">
      <w:pPr>
        <w:pStyle w:val="a4"/>
        <w:numPr>
          <w:ilvl w:val="1"/>
          <w:numId w:val="145"/>
        </w:numPr>
        <w:tabs>
          <w:tab w:val="left" w:pos="1844"/>
        </w:tabs>
        <w:spacing w:before="1"/>
        <w:ind w:right="285" w:firstLine="707"/>
        <w:rPr>
          <w:sz w:val="28"/>
        </w:rPr>
      </w:pPr>
      <w:r>
        <w:rPr>
          <w:sz w:val="28"/>
        </w:rPr>
        <w:t>осущест</w:t>
      </w:r>
      <w:r>
        <w:rPr>
          <w:sz w:val="28"/>
        </w:rPr>
        <w:t>влять под руководством педагога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9A11BE" w:rsidRDefault="005C57DC">
      <w:pPr>
        <w:pStyle w:val="a4"/>
        <w:numPr>
          <w:ilvl w:val="1"/>
          <w:numId w:val="145"/>
        </w:numPr>
        <w:tabs>
          <w:tab w:val="left" w:pos="1844"/>
        </w:tabs>
        <w:ind w:right="284" w:firstLine="707"/>
        <w:rPr>
          <w:sz w:val="28"/>
        </w:rPr>
      </w:pPr>
      <w:r>
        <w:rPr>
          <w:sz w:val="28"/>
        </w:rPr>
        <w:t>анали</w:t>
      </w:r>
      <w:r>
        <w:rPr>
          <w:sz w:val="28"/>
        </w:rPr>
        <w:t>зировать, систематизировать, критически оценивать и</w:t>
      </w:r>
      <w:r>
        <w:rPr>
          <w:spacing w:val="40"/>
          <w:sz w:val="28"/>
        </w:rPr>
        <w:t xml:space="preserve"> </w:t>
      </w:r>
      <w:r>
        <w:rPr>
          <w:sz w:val="28"/>
        </w:rPr>
        <w:t>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9A11BE" w:rsidRDefault="005C57DC">
      <w:pPr>
        <w:pStyle w:val="a4"/>
        <w:numPr>
          <w:ilvl w:val="1"/>
          <w:numId w:val="145"/>
        </w:numPr>
        <w:tabs>
          <w:tab w:val="left" w:pos="1844"/>
        </w:tabs>
        <w:ind w:right="280" w:firstLine="707"/>
        <w:rPr>
          <w:sz w:val="28"/>
        </w:rPr>
      </w:pPr>
      <w:r>
        <w:rPr>
          <w:sz w:val="28"/>
        </w:rPr>
        <w:t>оценивать после предварительного анализа собственны</w:t>
      </w:r>
      <w:r>
        <w:rPr>
          <w:sz w:val="28"/>
        </w:rPr>
        <w:t>е поступки, поведение людей в духовной сфере жизни общества;</w:t>
      </w:r>
    </w:p>
    <w:p w:rsidR="009A11BE" w:rsidRDefault="005C57DC">
      <w:pPr>
        <w:pStyle w:val="a4"/>
        <w:numPr>
          <w:ilvl w:val="1"/>
          <w:numId w:val="145"/>
        </w:numPr>
        <w:tabs>
          <w:tab w:val="left" w:pos="1844"/>
        </w:tabs>
        <w:ind w:right="285" w:firstLine="707"/>
        <w:rPr>
          <w:sz w:val="28"/>
        </w:rPr>
      </w:pPr>
      <w:r>
        <w:rPr>
          <w:sz w:val="28"/>
        </w:rP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9A11BE" w:rsidRDefault="005C57DC">
      <w:pPr>
        <w:pStyle w:val="a4"/>
        <w:numPr>
          <w:ilvl w:val="1"/>
          <w:numId w:val="145"/>
        </w:numPr>
        <w:tabs>
          <w:tab w:val="left" w:pos="1844"/>
        </w:tabs>
        <w:spacing w:before="1"/>
        <w:ind w:right="287" w:firstLine="707"/>
        <w:rPr>
          <w:sz w:val="28"/>
        </w:rPr>
      </w:pPr>
      <w:r>
        <w:rPr>
          <w:sz w:val="28"/>
        </w:rPr>
        <w:t>приобретать опыт осуще</w:t>
      </w:r>
      <w:r>
        <w:rPr>
          <w:sz w:val="28"/>
        </w:rPr>
        <w:t xml:space="preserve">ствления совместной деятельности при изучении особенностей разных культур, национальных и религиозных </w:t>
      </w:r>
      <w:r>
        <w:rPr>
          <w:spacing w:val="-2"/>
          <w:sz w:val="28"/>
        </w:rPr>
        <w:t>ценностей.</w:t>
      </w:r>
    </w:p>
    <w:p w:rsidR="009A11BE" w:rsidRDefault="005C57DC">
      <w:pPr>
        <w:pStyle w:val="1"/>
        <w:numPr>
          <w:ilvl w:val="0"/>
          <w:numId w:val="145"/>
        </w:numPr>
        <w:tabs>
          <w:tab w:val="left" w:pos="1063"/>
        </w:tabs>
        <w:spacing w:line="321" w:lineRule="exact"/>
        <w:ind w:hanging="211"/>
      </w:pPr>
      <w:r>
        <w:rPr>
          <w:spacing w:val="-2"/>
        </w:rPr>
        <w:t>КЛАСС</w:t>
      </w:r>
    </w:p>
    <w:p w:rsidR="009A11BE" w:rsidRDefault="005C57DC">
      <w:pPr>
        <w:pStyle w:val="2"/>
        <w:spacing w:line="240" w:lineRule="auto"/>
        <w:ind w:left="1418"/>
        <w:jc w:val="left"/>
      </w:pPr>
      <w:r>
        <w:t>Человек</w:t>
      </w:r>
      <w:r>
        <w:rPr>
          <w:spacing w:val="-7"/>
        </w:rPr>
        <w:t xml:space="preserve"> </w:t>
      </w:r>
      <w:r>
        <w:t>в</w:t>
      </w:r>
      <w:r>
        <w:rPr>
          <w:spacing w:val="-7"/>
        </w:rPr>
        <w:t xml:space="preserve"> </w:t>
      </w:r>
      <w:r>
        <w:t>политическом</w:t>
      </w:r>
      <w:r>
        <w:rPr>
          <w:spacing w:val="-4"/>
        </w:rPr>
        <w:t xml:space="preserve"> </w:t>
      </w:r>
      <w:r>
        <w:rPr>
          <w:spacing w:val="-2"/>
        </w:rPr>
        <w:t>измерении</w:t>
      </w:r>
    </w:p>
    <w:p w:rsidR="009A11BE" w:rsidRDefault="009A11BE">
      <w:pPr>
        <w:pStyle w:val="2"/>
        <w:spacing w:line="240" w:lineRule="auto"/>
        <w:jc w:val="left"/>
        <w:sectPr w:rsidR="009A11BE">
          <w:pgSz w:w="11910" w:h="16840"/>
          <w:pgMar w:top="1040" w:right="566" w:bottom="1320" w:left="850" w:header="0" w:footer="1069" w:gutter="0"/>
          <w:cols w:space="720"/>
        </w:sectPr>
      </w:pPr>
    </w:p>
    <w:p w:rsidR="009A11BE" w:rsidRDefault="005C57DC">
      <w:pPr>
        <w:pStyle w:val="a4"/>
        <w:numPr>
          <w:ilvl w:val="1"/>
          <w:numId w:val="145"/>
        </w:numPr>
        <w:tabs>
          <w:tab w:val="left" w:pos="1844"/>
        </w:tabs>
        <w:spacing w:before="74"/>
        <w:ind w:right="286" w:firstLine="707"/>
        <w:rPr>
          <w:sz w:val="28"/>
        </w:rPr>
      </w:pPr>
      <w:r>
        <w:rPr>
          <w:sz w:val="28"/>
        </w:rPr>
        <w:lastRenderedPageBreak/>
        <w:t>осваивать с помощью педагога и применять знания о государстве,</w:t>
      </w:r>
      <w:r>
        <w:rPr>
          <w:spacing w:val="40"/>
          <w:sz w:val="28"/>
        </w:rPr>
        <w:t xml:space="preserve"> </w:t>
      </w:r>
      <w:r>
        <w:rPr>
          <w:sz w:val="28"/>
        </w:rPr>
        <w:t>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9A11BE" w:rsidRDefault="005C57DC">
      <w:pPr>
        <w:pStyle w:val="a4"/>
        <w:numPr>
          <w:ilvl w:val="1"/>
          <w:numId w:val="145"/>
        </w:numPr>
        <w:tabs>
          <w:tab w:val="left" w:pos="1844"/>
        </w:tabs>
        <w:spacing w:before="1"/>
        <w:ind w:right="281" w:firstLine="707"/>
        <w:rPr>
          <w:sz w:val="28"/>
        </w:rPr>
      </w:pPr>
      <w:r>
        <w:rPr>
          <w:sz w:val="28"/>
        </w:rPr>
        <w:t xml:space="preserve">характеризовать, </w:t>
      </w:r>
      <w:r>
        <w:rPr>
          <w:sz w:val="28"/>
        </w:rPr>
        <w:t xml:space="preserve">опираясь на план или алгоритм,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w:t>
      </w:r>
      <w:r>
        <w:rPr>
          <w:spacing w:val="-2"/>
          <w:sz w:val="28"/>
        </w:rPr>
        <w:t>государство;</w:t>
      </w:r>
    </w:p>
    <w:p w:rsidR="009A11BE" w:rsidRDefault="005C57DC">
      <w:pPr>
        <w:pStyle w:val="a4"/>
        <w:numPr>
          <w:ilvl w:val="1"/>
          <w:numId w:val="145"/>
        </w:numPr>
        <w:tabs>
          <w:tab w:val="left" w:pos="1844"/>
        </w:tabs>
        <w:spacing w:before="1"/>
        <w:ind w:right="279" w:firstLine="707"/>
        <w:rPr>
          <w:sz w:val="28"/>
        </w:rPr>
      </w:pPr>
      <w:r>
        <w:rPr>
          <w:sz w:val="28"/>
        </w:rPr>
        <w:t>приводить с опорой на источник информации примеры государ</w:t>
      </w:r>
      <w:r>
        <w:rPr>
          <w:sz w:val="28"/>
        </w:rPr>
        <w:t>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w:t>
      </w:r>
      <w:r>
        <w:rPr>
          <w:sz w:val="28"/>
        </w:rPr>
        <w:t>астия граждан в политике; связи политических потрясений и социально-экономического кризиса в государстве;</w:t>
      </w:r>
    </w:p>
    <w:p w:rsidR="009A11BE" w:rsidRDefault="005C57DC">
      <w:pPr>
        <w:pStyle w:val="a4"/>
        <w:numPr>
          <w:ilvl w:val="1"/>
          <w:numId w:val="145"/>
        </w:numPr>
        <w:tabs>
          <w:tab w:val="left" w:pos="1844"/>
        </w:tabs>
        <w:spacing w:before="1"/>
        <w:ind w:right="279" w:firstLine="707"/>
        <w:rPr>
          <w:sz w:val="28"/>
        </w:rPr>
      </w:pPr>
      <w:r>
        <w:rPr>
          <w:sz w:val="28"/>
        </w:rPr>
        <w:t>классифицировать с опорой на план после предварительного анализа современные государства по разным признакам; элементы формы государства; типы политич</w:t>
      </w:r>
      <w:r>
        <w:rPr>
          <w:sz w:val="28"/>
        </w:rPr>
        <w:t xml:space="preserve">еских партий; типы общественно-политических </w:t>
      </w:r>
      <w:r>
        <w:rPr>
          <w:spacing w:val="-2"/>
          <w:sz w:val="28"/>
        </w:rPr>
        <w:t>организаций;</w:t>
      </w:r>
    </w:p>
    <w:p w:rsidR="009A11BE" w:rsidRDefault="005C57DC">
      <w:pPr>
        <w:pStyle w:val="a4"/>
        <w:numPr>
          <w:ilvl w:val="1"/>
          <w:numId w:val="145"/>
        </w:numPr>
        <w:tabs>
          <w:tab w:val="left" w:pos="1844"/>
        </w:tabs>
        <w:ind w:right="276" w:firstLine="707"/>
        <w:rPr>
          <w:sz w:val="28"/>
        </w:rPr>
      </w:pPr>
      <w:r>
        <w:rPr>
          <w:sz w:val="28"/>
        </w:rPr>
        <w:t>сравнивать после предварительного анализа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w:t>
      </w:r>
      <w:r>
        <w:rPr>
          <w:sz w:val="28"/>
        </w:rPr>
        <w:t>дарственное устройство, монархию и республику, политическую партию и общественно-политическое движение, выборы и референдум;</w:t>
      </w:r>
    </w:p>
    <w:p w:rsidR="009A11BE" w:rsidRDefault="005C57DC">
      <w:pPr>
        <w:pStyle w:val="a4"/>
        <w:numPr>
          <w:ilvl w:val="1"/>
          <w:numId w:val="145"/>
        </w:numPr>
        <w:tabs>
          <w:tab w:val="left" w:pos="1844"/>
        </w:tabs>
        <w:ind w:right="283" w:firstLine="707"/>
        <w:rPr>
          <w:sz w:val="28"/>
        </w:rPr>
      </w:pPr>
      <w:r>
        <w:rPr>
          <w:sz w:val="28"/>
        </w:rPr>
        <w:t>объяснять с опорой на источник информации взаимосвязи в отношениях между человеком, обществом и государством; между правами человек</w:t>
      </w:r>
      <w:r>
        <w:rPr>
          <w:sz w:val="28"/>
        </w:rPr>
        <w:t>а и гражданина и обязанностями граждан, связи политических потрясений и социально-экономических кризисов в государстве;</w:t>
      </w:r>
    </w:p>
    <w:p w:rsidR="009A11BE" w:rsidRDefault="005C57DC">
      <w:pPr>
        <w:pStyle w:val="a4"/>
        <w:numPr>
          <w:ilvl w:val="1"/>
          <w:numId w:val="145"/>
        </w:numPr>
        <w:tabs>
          <w:tab w:val="left" w:pos="1844"/>
        </w:tabs>
        <w:ind w:right="281" w:firstLine="707"/>
        <w:rPr>
          <w:sz w:val="28"/>
        </w:rPr>
      </w:pPr>
      <w:r>
        <w:rPr>
          <w:sz w:val="28"/>
        </w:rPr>
        <w:t>использовать полученные знания для объяснения сущности политики, политической власти, значения политической деятельности в обществе; для</w:t>
      </w:r>
      <w:r>
        <w:rPr>
          <w:sz w:val="28"/>
        </w:rPr>
        <w:t xml:space="preserve">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объяснения роли</w:t>
      </w:r>
      <w:r>
        <w:rPr>
          <w:spacing w:val="40"/>
          <w:sz w:val="28"/>
        </w:rPr>
        <w:t xml:space="preserve"> </w:t>
      </w:r>
      <w:r>
        <w:rPr>
          <w:sz w:val="28"/>
        </w:rPr>
        <w:t>СМИ в современно</w:t>
      </w:r>
      <w:r>
        <w:rPr>
          <w:sz w:val="28"/>
        </w:rPr>
        <w:t>м обществе и государстве;</w:t>
      </w:r>
    </w:p>
    <w:p w:rsidR="009A11BE" w:rsidRDefault="005C57DC">
      <w:pPr>
        <w:pStyle w:val="a4"/>
        <w:numPr>
          <w:ilvl w:val="1"/>
          <w:numId w:val="145"/>
        </w:numPr>
        <w:tabs>
          <w:tab w:val="left" w:pos="1844"/>
        </w:tabs>
        <w:ind w:right="287" w:firstLine="707"/>
        <w:rPr>
          <w:sz w:val="28"/>
        </w:rPr>
      </w:pPr>
      <w:r>
        <w:rPr>
          <w:sz w:val="28"/>
        </w:rPr>
        <w:t>объяснять с опорой на источник информации неприемлемость всех форм антиобщественного поведения в политике с точки зрения социальных ценностей и правовых норм;</w:t>
      </w:r>
    </w:p>
    <w:p w:rsidR="009A11BE" w:rsidRDefault="005C57DC">
      <w:pPr>
        <w:pStyle w:val="a4"/>
        <w:numPr>
          <w:ilvl w:val="1"/>
          <w:numId w:val="145"/>
        </w:numPr>
        <w:tabs>
          <w:tab w:val="left" w:pos="1844"/>
        </w:tabs>
        <w:spacing w:before="2"/>
        <w:ind w:right="276" w:firstLine="707"/>
        <w:rPr>
          <w:sz w:val="28"/>
        </w:rPr>
      </w:pPr>
      <w:r>
        <w:rPr>
          <w:sz w:val="28"/>
        </w:rPr>
        <w:t>решать с опорой на</w:t>
      </w:r>
      <w:r>
        <w:rPr>
          <w:spacing w:val="-1"/>
          <w:sz w:val="28"/>
        </w:rPr>
        <w:t xml:space="preserve"> </w:t>
      </w:r>
      <w:r>
        <w:rPr>
          <w:sz w:val="28"/>
        </w:rPr>
        <w:t>алгоритм учебных действий в рамках изученного матери</w:t>
      </w:r>
      <w:r>
        <w:rPr>
          <w:sz w:val="28"/>
        </w:rPr>
        <w:t>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9A11BE" w:rsidRDefault="009A11BE">
      <w:pPr>
        <w:pStyle w:val="a4"/>
        <w:rPr>
          <w:sz w:val="28"/>
        </w:rPr>
        <w:sectPr w:rsidR="009A11BE">
          <w:pgSz w:w="11910" w:h="16840"/>
          <w:pgMar w:top="1040" w:right="566" w:bottom="1320" w:left="850" w:header="0" w:footer="1069" w:gutter="0"/>
          <w:cols w:space="720"/>
        </w:sectPr>
      </w:pPr>
    </w:p>
    <w:p w:rsidR="009A11BE" w:rsidRDefault="005C57DC">
      <w:pPr>
        <w:pStyle w:val="a4"/>
        <w:numPr>
          <w:ilvl w:val="1"/>
          <w:numId w:val="145"/>
        </w:numPr>
        <w:tabs>
          <w:tab w:val="left" w:pos="1844"/>
        </w:tabs>
        <w:spacing w:before="74"/>
        <w:ind w:right="278" w:firstLine="707"/>
        <w:rPr>
          <w:sz w:val="28"/>
        </w:rPr>
      </w:pPr>
      <w:r>
        <w:rPr>
          <w:sz w:val="28"/>
        </w:rPr>
        <w:lastRenderedPageBreak/>
        <w:t>овладевать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с помощью педагога текстовую инфор</w:t>
      </w:r>
      <w:r>
        <w:rPr>
          <w:sz w:val="28"/>
        </w:rPr>
        <w:t>мацию в таблицу или схему о функциях государства, политических партий, формах участия граждан в политике;</w:t>
      </w:r>
    </w:p>
    <w:p w:rsidR="009A11BE" w:rsidRDefault="005C57DC">
      <w:pPr>
        <w:pStyle w:val="a4"/>
        <w:numPr>
          <w:ilvl w:val="1"/>
          <w:numId w:val="145"/>
        </w:numPr>
        <w:tabs>
          <w:tab w:val="left" w:pos="1844"/>
        </w:tabs>
        <w:spacing w:before="1"/>
        <w:ind w:right="286" w:firstLine="707"/>
        <w:rPr>
          <w:sz w:val="28"/>
        </w:rPr>
      </w:pPr>
      <w:r>
        <w:rPr>
          <w:sz w:val="28"/>
        </w:rPr>
        <w:t>искать и извлекать с помощью педагога информацию о сущности политики, государстве и его роли в обществе: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w:t>
      </w:r>
      <w:r>
        <w:rPr>
          <w:sz w:val="28"/>
        </w:rPr>
        <w:t>й безопасности при работе в Интернете;</w:t>
      </w:r>
    </w:p>
    <w:p w:rsidR="009A11BE" w:rsidRDefault="005C57DC">
      <w:pPr>
        <w:pStyle w:val="a4"/>
        <w:numPr>
          <w:ilvl w:val="1"/>
          <w:numId w:val="145"/>
        </w:numPr>
        <w:tabs>
          <w:tab w:val="left" w:pos="1844"/>
        </w:tabs>
        <w:spacing w:before="1"/>
        <w:ind w:right="284" w:firstLine="707"/>
        <w:rPr>
          <w:sz w:val="28"/>
        </w:rPr>
      </w:pPr>
      <w:r>
        <w:rPr>
          <w:sz w:val="28"/>
        </w:rPr>
        <w:t>конкретизировать после предварительного анализа социальную информацию о формах участия граждан нашей страны в политической жизни, о выборах и референдуме;</w:t>
      </w:r>
    </w:p>
    <w:p w:rsidR="009A11BE" w:rsidRDefault="005C57DC">
      <w:pPr>
        <w:pStyle w:val="a4"/>
        <w:numPr>
          <w:ilvl w:val="1"/>
          <w:numId w:val="145"/>
        </w:numPr>
        <w:tabs>
          <w:tab w:val="left" w:pos="1844"/>
        </w:tabs>
        <w:spacing w:before="1"/>
        <w:ind w:right="283" w:firstLine="707"/>
        <w:rPr>
          <w:sz w:val="28"/>
        </w:rPr>
      </w:pPr>
      <w:r>
        <w:rPr>
          <w:sz w:val="28"/>
        </w:rPr>
        <w:t xml:space="preserve">оценивать под руководством педагога политическую деятельность </w:t>
      </w:r>
      <w:r>
        <w:rPr>
          <w:sz w:val="28"/>
        </w:rPr>
        <w:t>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w:t>
      </w:r>
    </w:p>
    <w:p w:rsidR="009A11BE" w:rsidRDefault="005C57DC">
      <w:pPr>
        <w:pStyle w:val="a4"/>
        <w:numPr>
          <w:ilvl w:val="1"/>
          <w:numId w:val="145"/>
        </w:numPr>
        <w:tabs>
          <w:tab w:val="left" w:pos="1844"/>
        </w:tabs>
        <w:ind w:right="278" w:firstLine="707"/>
        <w:rPr>
          <w:sz w:val="28"/>
        </w:rPr>
      </w:pPr>
      <w:r>
        <w:rPr>
          <w:sz w:val="28"/>
        </w:rPr>
        <w:t>использовать полученные знания в практической учебной деятель</w:t>
      </w:r>
      <w:r>
        <w:rPr>
          <w:sz w:val="28"/>
        </w:rPr>
        <w:t>ности,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9A11BE" w:rsidRDefault="005C57DC">
      <w:pPr>
        <w:pStyle w:val="a4"/>
        <w:numPr>
          <w:ilvl w:val="1"/>
          <w:numId w:val="145"/>
        </w:numPr>
        <w:tabs>
          <w:tab w:val="left" w:pos="1844"/>
        </w:tabs>
        <w:ind w:right="283" w:firstLine="707"/>
        <w:rPr>
          <w:sz w:val="28"/>
        </w:rPr>
      </w:pPr>
      <w:r>
        <w:rPr>
          <w:sz w:val="28"/>
        </w:rPr>
        <w:t>осуществлять совместную дея</w:t>
      </w:r>
      <w:r>
        <w:rPr>
          <w:sz w:val="28"/>
        </w:rPr>
        <w:t>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w:t>
      </w:r>
      <w:r>
        <w:rPr>
          <w:sz w:val="28"/>
        </w:rPr>
        <w:t xml:space="preserve">ми, людьми разных культур: выполнять учебные задания в парах и группах, принимать участие в исследовательских </w:t>
      </w:r>
      <w:r>
        <w:rPr>
          <w:spacing w:val="-2"/>
          <w:sz w:val="28"/>
        </w:rPr>
        <w:t>проектах.</w:t>
      </w:r>
    </w:p>
    <w:p w:rsidR="009A11BE" w:rsidRDefault="005C57DC">
      <w:pPr>
        <w:pStyle w:val="2"/>
        <w:spacing w:line="322" w:lineRule="exact"/>
        <w:ind w:left="1418"/>
      </w:pPr>
      <w:r>
        <w:t>Гражданин</w:t>
      </w:r>
      <w:r>
        <w:rPr>
          <w:spacing w:val="-5"/>
        </w:rPr>
        <w:t xml:space="preserve"> </w:t>
      </w:r>
      <w:r>
        <w:t>и</w:t>
      </w:r>
      <w:r>
        <w:rPr>
          <w:spacing w:val="-5"/>
        </w:rPr>
        <w:t xml:space="preserve"> </w:t>
      </w:r>
      <w:r>
        <w:rPr>
          <w:spacing w:val="-2"/>
        </w:rPr>
        <w:t>государство</w:t>
      </w:r>
    </w:p>
    <w:p w:rsidR="009A11BE" w:rsidRDefault="005C57DC">
      <w:pPr>
        <w:pStyle w:val="a4"/>
        <w:numPr>
          <w:ilvl w:val="1"/>
          <w:numId w:val="145"/>
        </w:numPr>
        <w:tabs>
          <w:tab w:val="left" w:pos="1844"/>
        </w:tabs>
        <w:ind w:right="277" w:firstLine="707"/>
        <w:rPr>
          <w:sz w:val="28"/>
        </w:rPr>
      </w:pPr>
      <w:r>
        <w:rPr>
          <w:sz w:val="28"/>
        </w:rPr>
        <w:t>осваивать с помощью педагога и применять знания об основах конституционного</w:t>
      </w:r>
      <w:r>
        <w:rPr>
          <w:spacing w:val="-3"/>
          <w:sz w:val="28"/>
        </w:rPr>
        <w:t xml:space="preserve"> </w:t>
      </w:r>
      <w:r>
        <w:rPr>
          <w:sz w:val="28"/>
        </w:rPr>
        <w:t>строя</w:t>
      </w:r>
      <w:r>
        <w:rPr>
          <w:spacing w:val="-4"/>
          <w:sz w:val="28"/>
        </w:rPr>
        <w:t xml:space="preserve"> </w:t>
      </w:r>
      <w:r>
        <w:rPr>
          <w:sz w:val="28"/>
        </w:rPr>
        <w:t>и</w:t>
      </w:r>
      <w:r>
        <w:rPr>
          <w:spacing w:val="-7"/>
          <w:sz w:val="28"/>
        </w:rPr>
        <w:t xml:space="preserve"> </w:t>
      </w:r>
      <w:r>
        <w:rPr>
          <w:sz w:val="28"/>
        </w:rPr>
        <w:t>организации</w:t>
      </w:r>
      <w:r>
        <w:rPr>
          <w:spacing w:val="-7"/>
          <w:sz w:val="28"/>
        </w:rPr>
        <w:t xml:space="preserve"> </w:t>
      </w:r>
      <w:r>
        <w:rPr>
          <w:sz w:val="28"/>
        </w:rPr>
        <w:t>государственной</w:t>
      </w:r>
      <w:r>
        <w:rPr>
          <w:spacing w:val="-4"/>
          <w:sz w:val="28"/>
        </w:rPr>
        <w:t xml:space="preserve"> </w:t>
      </w:r>
      <w:r>
        <w:rPr>
          <w:sz w:val="28"/>
        </w:rPr>
        <w:t>власти</w:t>
      </w:r>
      <w:r>
        <w:rPr>
          <w:spacing w:val="-4"/>
          <w:sz w:val="28"/>
        </w:rPr>
        <w:t xml:space="preserve"> </w:t>
      </w:r>
      <w:r>
        <w:rPr>
          <w:sz w:val="28"/>
        </w:rPr>
        <w:t>в</w:t>
      </w:r>
      <w:r>
        <w:rPr>
          <w:spacing w:val="-5"/>
          <w:sz w:val="28"/>
        </w:rPr>
        <w:t xml:space="preserve"> </w:t>
      </w:r>
      <w:r>
        <w:rPr>
          <w:sz w:val="28"/>
        </w:rPr>
        <w:t xml:space="preserve">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w:t>
      </w:r>
      <w:r>
        <w:rPr>
          <w:spacing w:val="-2"/>
          <w:sz w:val="28"/>
        </w:rPr>
        <w:t>Федерации;</w:t>
      </w:r>
    </w:p>
    <w:p w:rsidR="009A11BE" w:rsidRDefault="005C57DC">
      <w:pPr>
        <w:pStyle w:val="a4"/>
        <w:numPr>
          <w:ilvl w:val="1"/>
          <w:numId w:val="145"/>
        </w:numPr>
        <w:tabs>
          <w:tab w:val="left" w:pos="1844"/>
        </w:tabs>
        <w:ind w:right="284" w:firstLine="707"/>
        <w:rPr>
          <w:sz w:val="28"/>
        </w:rPr>
      </w:pPr>
      <w:r>
        <w:rPr>
          <w:sz w:val="28"/>
        </w:rPr>
        <w:t>характеризовать с опор</w:t>
      </w:r>
      <w:r>
        <w:rPr>
          <w:sz w:val="28"/>
        </w:rPr>
        <w:t>ой на план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w:t>
      </w:r>
      <w:r>
        <w:rPr>
          <w:sz w:val="28"/>
        </w:rPr>
        <w:t xml:space="preserve">рственной Думы и Совета Федерации, Правительства Российской </w:t>
      </w:r>
      <w:r>
        <w:rPr>
          <w:spacing w:val="-2"/>
          <w:sz w:val="28"/>
        </w:rPr>
        <w:t>Федерации;</w:t>
      </w:r>
    </w:p>
    <w:p w:rsidR="009A11BE" w:rsidRDefault="009A11BE">
      <w:pPr>
        <w:pStyle w:val="a4"/>
        <w:rPr>
          <w:sz w:val="28"/>
        </w:rPr>
        <w:sectPr w:rsidR="009A11BE">
          <w:pgSz w:w="11910" w:h="16840"/>
          <w:pgMar w:top="1040" w:right="566" w:bottom="1320" w:left="850" w:header="0" w:footer="1069" w:gutter="0"/>
          <w:cols w:space="720"/>
        </w:sectPr>
      </w:pPr>
    </w:p>
    <w:p w:rsidR="009A11BE" w:rsidRDefault="005C57DC">
      <w:pPr>
        <w:pStyle w:val="a4"/>
        <w:numPr>
          <w:ilvl w:val="1"/>
          <w:numId w:val="145"/>
        </w:numPr>
        <w:tabs>
          <w:tab w:val="left" w:pos="1844"/>
        </w:tabs>
        <w:spacing w:before="74"/>
        <w:ind w:right="278" w:firstLine="707"/>
        <w:rPr>
          <w:sz w:val="28"/>
        </w:rPr>
      </w:pPr>
      <w:r>
        <w:rPr>
          <w:sz w:val="28"/>
        </w:rPr>
        <w:lastRenderedPageBreak/>
        <w:t xml:space="preserve">приводить примеры и моделировать с помощью педагога ситуации в политической сфере жизни общества, связанные с осуществлением правомочий высших органов государственной </w:t>
      </w:r>
      <w:r>
        <w:rPr>
          <w:sz w:val="28"/>
        </w:rPr>
        <w:t>власти Российской</w:t>
      </w:r>
      <w:r>
        <w:rPr>
          <w:spacing w:val="80"/>
          <w:sz w:val="28"/>
        </w:rPr>
        <w:t xml:space="preserve"> </w:t>
      </w:r>
      <w:r>
        <w:rPr>
          <w:sz w:val="28"/>
        </w:rPr>
        <w:t>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w:t>
      </w:r>
      <w:r>
        <w:rPr>
          <w:sz w:val="28"/>
        </w:rPr>
        <w:t xml:space="preserve">осударства, в том числе от терроризма и </w:t>
      </w:r>
      <w:r>
        <w:rPr>
          <w:spacing w:val="-2"/>
          <w:sz w:val="28"/>
        </w:rPr>
        <w:t>экстремизма;</w:t>
      </w:r>
    </w:p>
    <w:p w:rsidR="009A11BE" w:rsidRDefault="005C57DC">
      <w:pPr>
        <w:pStyle w:val="a4"/>
        <w:numPr>
          <w:ilvl w:val="1"/>
          <w:numId w:val="145"/>
        </w:numPr>
        <w:tabs>
          <w:tab w:val="left" w:pos="1844"/>
        </w:tabs>
        <w:spacing w:before="3"/>
        <w:ind w:right="285" w:firstLine="707"/>
        <w:rPr>
          <w:sz w:val="28"/>
        </w:rPr>
      </w:pPr>
      <w:r>
        <w:rPr>
          <w:sz w:val="28"/>
        </w:rPr>
        <w:t>классифицировать с помощью педагога по разным признакам полномочия высших органов государственной власти Российской</w:t>
      </w:r>
      <w:r>
        <w:rPr>
          <w:spacing w:val="80"/>
          <w:sz w:val="28"/>
        </w:rPr>
        <w:t xml:space="preserve"> </w:t>
      </w:r>
      <w:r>
        <w:rPr>
          <w:spacing w:val="-2"/>
          <w:sz w:val="28"/>
        </w:rPr>
        <w:t>Федерации;</w:t>
      </w:r>
    </w:p>
    <w:p w:rsidR="009A11BE" w:rsidRDefault="005C57DC">
      <w:pPr>
        <w:pStyle w:val="a4"/>
        <w:numPr>
          <w:ilvl w:val="1"/>
          <w:numId w:val="145"/>
        </w:numPr>
        <w:tabs>
          <w:tab w:val="left" w:pos="1844"/>
        </w:tabs>
        <w:ind w:right="283" w:firstLine="707"/>
        <w:rPr>
          <w:sz w:val="28"/>
        </w:rPr>
      </w:pPr>
      <w:r>
        <w:rPr>
          <w:sz w:val="28"/>
        </w:rPr>
        <w:t>сравнивать с опорой на Конституцию Российской Федерации полномочия центральных органов государственной власти и субъектов Российской Федерации;</w:t>
      </w:r>
    </w:p>
    <w:p w:rsidR="009A11BE" w:rsidRDefault="005C57DC">
      <w:pPr>
        <w:pStyle w:val="a4"/>
        <w:numPr>
          <w:ilvl w:val="1"/>
          <w:numId w:val="145"/>
        </w:numPr>
        <w:tabs>
          <w:tab w:val="left" w:pos="1844"/>
        </w:tabs>
        <w:ind w:right="277" w:firstLine="707"/>
        <w:rPr>
          <w:sz w:val="28"/>
        </w:rPr>
      </w:pPr>
      <w:r>
        <w:rPr>
          <w:sz w:val="28"/>
        </w:rPr>
        <w:t>объяснять с опорой на источник информации взаимосвязи ветвей власти и субъектов политики в Российской Федерации,</w:t>
      </w:r>
      <w:r>
        <w:rPr>
          <w:sz w:val="28"/>
        </w:rPr>
        <w:t xml:space="preserve"> федерального центра и субъектов</w:t>
      </w:r>
      <w:r>
        <w:rPr>
          <w:spacing w:val="-1"/>
          <w:sz w:val="28"/>
        </w:rPr>
        <w:t xml:space="preserve"> </w:t>
      </w:r>
      <w:r>
        <w:rPr>
          <w:sz w:val="28"/>
        </w:rPr>
        <w:t>Российской</w:t>
      </w:r>
      <w:r>
        <w:rPr>
          <w:spacing w:val="-1"/>
          <w:sz w:val="28"/>
        </w:rPr>
        <w:t xml:space="preserve"> </w:t>
      </w:r>
      <w:r>
        <w:rPr>
          <w:sz w:val="28"/>
        </w:rPr>
        <w:t>Федерации,</w:t>
      </w:r>
      <w:r>
        <w:rPr>
          <w:spacing w:val="-1"/>
          <w:sz w:val="28"/>
        </w:rPr>
        <w:t xml:space="preserve"> </w:t>
      </w:r>
      <w:r>
        <w:rPr>
          <w:sz w:val="28"/>
        </w:rPr>
        <w:t>между правами человека и гражданина</w:t>
      </w:r>
      <w:r>
        <w:rPr>
          <w:spacing w:val="-2"/>
          <w:sz w:val="28"/>
        </w:rPr>
        <w:t xml:space="preserve"> </w:t>
      </w:r>
      <w:r>
        <w:rPr>
          <w:sz w:val="28"/>
        </w:rPr>
        <w:t>и обязанностями граждан;</w:t>
      </w:r>
    </w:p>
    <w:p w:rsidR="009A11BE" w:rsidRDefault="005C57DC">
      <w:pPr>
        <w:pStyle w:val="a4"/>
        <w:numPr>
          <w:ilvl w:val="1"/>
          <w:numId w:val="145"/>
        </w:numPr>
        <w:tabs>
          <w:tab w:val="left" w:pos="1844"/>
        </w:tabs>
        <w:ind w:right="281" w:firstLine="707"/>
        <w:rPr>
          <w:sz w:val="28"/>
        </w:rPr>
      </w:pPr>
      <w:r>
        <w:rPr>
          <w:sz w:val="28"/>
        </w:rPr>
        <w:t>использовать полученные знания для характеристики роли Российской Федерации в современном мире; для объяснения сущности проведения</w:t>
      </w:r>
      <w:r>
        <w:rPr>
          <w:spacing w:val="77"/>
          <w:sz w:val="28"/>
        </w:rPr>
        <w:t xml:space="preserve">  </w:t>
      </w:r>
      <w:r>
        <w:rPr>
          <w:sz w:val="28"/>
        </w:rPr>
        <w:t>в</w:t>
      </w:r>
      <w:r>
        <w:rPr>
          <w:spacing w:val="80"/>
          <w:sz w:val="28"/>
        </w:rPr>
        <w:t xml:space="preserve">  </w:t>
      </w:r>
      <w:r>
        <w:rPr>
          <w:sz w:val="28"/>
        </w:rPr>
        <w:t>отнош</w:t>
      </w:r>
      <w:r>
        <w:rPr>
          <w:sz w:val="28"/>
        </w:rPr>
        <w:t>ении</w:t>
      </w:r>
      <w:r>
        <w:rPr>
          <w:spacing w:val="79"/>
          <w:sz w:val="28"/>
        </w:rPr>
        <w:t xml:space="preserve">  </w:t>
      </w:r>
      <w:r>
        <w:rPr>
          <w:sz w:val="28"/>
        </w:rPr>
        <w:t>нашей</w:t>
      </w:r>
      <w:r>
        <w:rPr>
          <w:spacing w:val="79"/>
          <w:sz w:val="28"/>
        </w:rPr>
        <w:t xml:space="preserve">  </w:t>
      </w:r>
      <w:r>
        <w:rPr>
          <w:sz w:val="28"/>
        </w:rPr>
        <w:t>страны</w:t>
      </w:r>
      <w:r>
        <w:rPr>
          <w:spacing w:val="79"/>
          <w:sz w:val="28"/>
        </w:rPr>
        <w:t xml:space="preserve">  </w:t>
      </w:r>
      <w:r>
        <w:rPr>
          <w:sz w:val="28"/>
        </w:rPr>
        <w:t>международной</w:t>
      </w:r>
      <w:r>
        <w:rPr>
          <w:spacing w:val="80"/>
          <w:sz w:val="28"/>
        </w:rPr>
        <w:t xml:space="preserve">  </w:t>
      </w:r>
      <w:r>
        <w:rPr>
          <w:spacing w:val="-2"/>
          <w:sz w:val="28"/>
        </w:rPr>
        <w:t>политики</w:t>
      </w:r>
    </w:p>
    <w:p w:rsidR="009A11BE" w:rsidRDefault="005C57DC">
      <w:pPr>
        <w:pStyle w:val="a3"/>
        <w:ind w:firstLine="0"/>
      </w:pPr>
      <w:r>
        <w:t>«сдерживания»;</w:t>
      </w:r>
      <w:r>
        <w:rPr>
          <w:spacing w:val="-13"/>
        </w:rPr>
        <w:t xml:space="preserve"> </w:t>
      </w:r>
      <w:r>
        <w:t>для</w:t>
      </w:r>
      <w:r>
        <w:rPr>
          <w:spacing w:val="-13"/>
        </w:rPr>
        <w:t xml:space="preserve"> </w:t>
      </w:r>
      <w:r>
        <w:t>объяснения</w:t>
      </w:r>
      <w:r>
        <w:rPr>
          <w:spacing w:val="-11"/>
        </w:rPr>
        <w:t xml:space="preserve"> </w:t>
      </w:r>
      <w:r>
        <w:t>необходимости</w:t>
      </w:r>
      <w:r>
        <w:rPr>
          <w:spacing w:val="-11"/>
        </w:rPr>
        <w:t xml:space="preserve"> </w:t>
      </w:r>
      <w:r>
        <w:t>противодействия</w:t>
      </w:r>
      <w:r>
        <w:rPr>
          <w:spacing w:val="-11"/>
        </w:rPr>
        <w:t xml:space="preserve"> </w:t>
      </w:r>
      <w:r>
        <w:rPr>
          <w:spacing w:val="-2"/>
        </w:rPr>
        <w:t>коррупции;</w:t>
      </w:r>
    </w:p>
    <w:p w:rsidR="009A11BE" w:rsidRDefault="005C57DC">
      <w:pPr>
        <w:pStyle w:val="a4"/>
        <w:numPr>
          <w:ilvl w:val="1"/>
          <w:numId w:val="145"/>
        </w:numPr>
        <w:tabs>
          <w:tab w:val="left" w:pos="1844"/>
        </w:tabs>
        <w:ind w:right="283" w:firstLine="707"/>
        <w:rPr>
          <w:sz w:val="28"/>
        </w:rPr>
      </w:pPr>
      <w:r>
        <w:rPr>
          <w:sz w:val="28"/>
        </w:rPr>
        <w:t>определять с опорой на обществоведческие знания, факты общественной жизни и личный социальный опыт своё отношение к внутренней и внешней политике Российской Федерации, к проводимой по отношению к нашей стране политике «сдерживания»;</w:t>
      </w:r>
    </w:p>
    <w:p w:rsidR="009A11BE" w:rsidRDefault="005C57DC">
      <w:pPr>
        <w:pStyle w:val="a4"/>
        <w:numPr>
          <w:ilvl w:val="1"/>
          <w:numId w:val="145"/>
        </w:numPr>
        <w:tabs>
          <w:tab w:val="left" w:pos="1844"/>
        </w:tabs>
        <w:spacing w:before="1"/>
        <w:ind w:right="286" w:firstLine="707"/>
        <w:rPr>
          <w:sz w:val="28"/>
        </w:rPr>
      </w:pPr>
      <w:r>
        <w:rPr>
          <w:sz w:val="28"/>
        </w:rPr>
        <w:t>решать с опорой на алго</w:t>
      </w:r>
      <w:r>
        <w:rPr>
          <w:sz w:val="28"/>
        </w:rPr>
        <w:t>ритм учебных действий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9A11BE" w:rsidRDefault="005C57DC">
      <w:pPr>
        <w:pStyle w:val="a4"/>
        <w:numPr>
          <w:ilvl w:val="1"/>
          <w:numId w:val="145"/>
        </w:numPr>
        <w:tabs>
          <w:tab w:val="left" w:pos="1844"/>
        </w:tabs>
        <w:ind w:right="280" w:firstLine="707"/>
        <w:rPr>
          <w:sz w:val="28"/>
        </w:rPr>
      </w:pPr>
      <w:r>
        <w:rPr>
          <w:sz w:val="28"/>
        </w:rPr>
        <w:t>систематизировать и конкретизировать после предварительного анализа информацию о полит</w:t>
      </w:r>
      <w:r>
        <w:rPr>
          <w:sz w:val="28"/>
        </w:rPr>
        <w:t xml:space="preserve">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w:t>
      </w:r>
      <w:r>
        <w:rPr>
          <w:spacing w:val="-2"/>
          <w:sz w:val="28"/>
        </w:rPr>
        <w:t>терроризмо</w:t>
      </w:r>
      <w:r>
        <w:rPr>
          <w:spacing w:val="-2"/>
          <w:sz w:val="28"/>
        </w:rPr>
        <w:t>м;</w:t>
      </w:r>
    </w:p>
    <w:p w:rsidR="009A11BE" w:rsidRDefault="005C57DC">
      <w:pPr>
        <w:pStyle w:val="a4"/>
        <w:numPr>
          <w:ilvl w:val="1"/>
          <w:numId w:val="145"/>
        </w:numPr>
        <w:tabs>
          <w:tab w:val="left" w:pos="1844"/>
        </w:tabs>
        <w:ind w:right="279" w:firstLine="707"/>
        <w:rPr>
          <w:sz w:val="28"/>
        </w:rPr>
      </w:pPr>
      <w:r>
        <w:rPr>
          <w:sz w:val="28"/>
        </w:rPr>
        <w:t>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w:t>
      </w:r>
      <w:r>
        <w:rPr>
          <w:spacing w:val="-2"/>
          <w:sz w:val="28"/>
        </w:rPr>
        <w:t xml:space="preserve"> </w:t>
      </w:r>
      <w:r>
        <w:rPr>
          <w:sz w:val="28"/>
        </w:rPr>
        <w:t>го</w:t>
      </w:r>
      <w:r>
        <w:rPr>
          <w:sz w:val="28"/>
        </w:rPr>
        <w:t>сударственной</w:t>
      </w:r>
      <w:r>
        <w:rPr>
          <w:spacing w:val="-1"/>
          <w:sz w:val="28"/>
        </w:rPr>
        <w:t xml:space="preserve"> </w:t>
      </w:r>
      <w:r>
        <w:rPr>
          <w:sz w:val="28"/>
        </w:rPr>
        <w:t>власти,</w:t>
      </w:r>
      <w:r>
        <w:rPr>
          <w:spacing w:val="-2"/>
          <w:sz w:val="28"/>
        </w:rPr>
        <w:t xml:space="preserve"> </w:t>
      </w:r>
      <w:r>
        <w:rPr>
          <w:sz w:val="28"/>
        </w:rPr>
        <w:t>местном</w:t>
      </w:r>
      <w:r>
        <w:rPr>
          <w:spacing w:val="-2"/>
          <w:sz w:val="28"/>
        </w:rPr>
        <w:t xml:space="preserve"> </w:t>
      </w:r>
      <w:r>
        <w:rPr>
          <w:sz w:val="28"/>
        </w:rPr>
        <w:t>самоуправлении</w:t>
      </w:r>
      <w:r>
        <w:rPr>
          <w:spacing w:val="-1"/>
          <w:sz w:val="28"/>
        </w:rPr>
        <w:t xml:space="preserve"> </w:t>
      </w:r>
      <w:r>
        <w:rPr>
          <w:sz w:val="28"/>
        </w:rPr>
        <w:t>и</w:t>
      </w:r>
      <w:r>
        <w:rPr>
          <w:spacing w:val="-3"/>
          <w:sz w:val="28"/>
        </w:rPr>
        <w:t xml:space="preserve"> </w:t>
      </w:r>
      <w:r>
        <w:rPr>
          <w:sz w:val="28"/>
        </w:rPr>
        <w:t>его</w:t>
      </w:r>
      <w:r>
        <w:rPr>
          <w:spacing w:val="-1"/>
          <w:sz w:val="28"/>
        </w:rPr>
        <w:t xml:space="preserve"> </w:t>
      </w:r>
      <w:r>
        <w:rPr>
          <w:sz w:val="28"/>
        </w:rPr>
        <w:t>функциях</w:t>
      </w:r>
      <w:r>
        <w:rPr>
          <w:spacing w:val="-1"/>
          <w:sz w:val="28"/>
        </w:rPr>
        <w:t xml:space="preserve"> </w:t>
      </w:r>
      <w:r>
        <w:rPr>
          <w:sz w:val="28"/>
        </w:rPr>
        <w:t>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с помощью педагога на их основе план, преоб</w:t>
      </w:r>
      <w:r>
        <w:rPr>
          <w:sz w:val="28"/>
        </w:rPr>
        <w:t>разовывать текстовую информацию в таблицу, схему;</w:t>
      </w:r>
    </w:p>
    <w:p w:rsidR="009A11BE" w:rsidRDefault="009A11BE">
      <w:pPr>
        <w:pStyle w:val="a4"/>
        <w:rPr>
          <w:sz w:val="28"/>
        </w:rPr>
        <w:sectPr w:rsidR="009A11BE">
          <w:pgSz w:w="11910" w:h="16840"/>
          <w:pgMar w:top="1040" w:right="566" w:bottom="1320" w:left="850" w:header="0" w:footer="1069" w:gutter="0"/>
          <w:cols w:space="720"/>
        </w:sectPr>
      </w:pPr>
    </w:p>
    <w:p w:rsidR="009A11BE" w:rsidRDefault="005C57DC">
      <w:pPr>
        <w:pStyle w:val="a4"/>
        <w:numPr>
          <w:ilvl w:val="1"/>
          <w:numId w:val="145"/>
        </w:numPr>
        <w:tabs>
          <w:tab w:val="left" w:pos="1844"/>
        </w:tabs>
        <w:spacing w:before="74"/>
        <w:ind w:right="277" w:firstLine="707"/>
        <w:rPr>
          <w:sz w:val="28"/>
        </w:rPr>
      </w:pPr>
      <w:r>
        <w:rPr>
          <w:sz w:val="28"/>
        </w:rPr>
        <w:lastRenderedPageBreak/>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w:t>
      </w:r>
      <w:r>
        <w:rPr>
          <w:sz w:val="28"/>
        </w:rPr>
        <w:t xml:space="preserve">оживают обучающиеся: выявлять соответствующие факты из публикаций СМИ с соблюдением правил информационной безопасности при работе в </w:t>
      </w:r>
      <w:r>
        <w:rPr>
          <w:spacing w:val="-2"/>
          <w:sz w:val="28"/>
        </w:rPr>
        <w:t>Интернете;</w:t>
      </w:r>
    </w:p>
    <w:p w:rsidR="009A11BE" w:rsidRDefault="005C57DC">
      <w:pPr>
        <w:pStyle w:val="a4"/>
        <w:numPr>
          <w:ilvl w:val="1"/>
          <w:numId w:val="145"/>
        </w:numPr>
        <w:tabs>
          <w:tab w:val="left" w:pos="1844"/>
        </w:tabs>
        <w:spacing w:before="1"/>
        <w:ind w:right="280" w:firstLine="707"/>
        <w:rPr>
          <w:sz w:val="28"/>
        </w:rPr>
      </w:pPr>
      <w:r>
        <w:rPr>
          <w:sz w:val="28"/>
        </w:rPr>
        <w:t>анализировать, обобщать, систематизировать и конкретизировать с опорой на план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w:t>
      </w:r>
      <w:r>
        <w:rPr>
          <w:sz w:val="28"/>
        </w:rPr>
        <w:t>й Федерации, соотносить её с собственными знаниями о политике, формулировать выводы, подкрепляя их аргументами;</w:t>
      </w:r>
    </w:p>
    <w:p w:rsidR="009A11BE" w:rsidRDefault="005C57DC">
      <w:pPr>
        <w:pStyle w:val="a4"/>
        <w:numPr>
          <w:ilvl w:val="1"/>
          <w:numId w:val="145"/>
        </w:numPr>
        <w:tabs>
          <w:tab w:val="left" w:pos="1844"/>
        </w:tabs>
        <w:spacing w:before="1"/>
        <w:ind w:right="279" w:firstLine="707"/>
        <w:rPr>
          <w:sz w:val="28"/>
        </w:rPr>
      </w:pPr>
      <w:r>
        <w:rPr>
          <w:sz w:val="28"/>
        </w:rPr>
        <w:t>оценивать после предварительного анализа собственные поступки и поведение других людей в гражданско-правовой сфере с позиций национальных ценнос</w:t>
      </w:r>
      <w:r>
        <w:rPr>
          <w:sz w:val="28"/>
        </w:rPr>
        <w:t>тей нашего общества, уважения норм российского права, выражать свою точку зрения, отвечать на вопросы;</w:t>
      </w:r>
    </w:p>
    <w:p w:rsidR="009A11BE" w:rsidRDefault="005C57DC">
      <w:pPr>
        <w:pStyle w:val="a4"/>
        <w:numPr>
          <w:ilvl w:val="1"/>
          <w:numId w:val="145"/>
        </w:numPr>
        <w:tabs>
          <w:tab w:val="left" w:pos="1844"/>
        </w:tabs>
        <w:spacing w:before="1"/>
        <w:ind w:right="276" w:firstLine="707"/>
        <w:rPr>
          <w:sz w:val="28"/>
        </w:rPr>
      </w:pPr>
      <w:r>
        <w:rPr>
          <w:sz w:val="28"/>
        </w:rPr>
        <w:t>использовать полученные знания о государстве Российская Федерация в практической учебной деятельности, в повседневной жизни для осознанного выполнения гр</w:t>
      </w:r>
      <w:r>
        <w:rPr>
          <w:sz w:val="28"/>
        </w:rPr>
        <w:t>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9A11BE" w:rsidRDefault="005C57DC">
      <w:pPr>
        <w:pStyle w:val="a4"/>
        <w:numPr>
          <w:ilvl w:val="1"/>
          <w:numId w:val="145"/>
        </w:numPr>
        <w:tabs>
          <w:tab w:val="left" w:pos="1844"/>
        </w:tabs>
        <w:ind w:right="285" w:firstLine="707"/>
        <w:rPr>
          <w:sz w:val="28"/>
        </w:rPr>
      </w:pPr>
      <w:r>
        <w:rPr>
          <w:sz w:val="28"/>
        </w:rPr>
        <w:t>заполнять с помощью педагога форм</w:t>
      </w:r>
      <w:r>
        <w:rPr>
          <w:sz w:val="28"/>
        </w:rPr>
        <w:t>у (в том числе электронную) и составлять простейший документ при использовании портала государственных услуг;</w:t>
      </w:r>
    </w:p>
    <w:p w:rsidR="009A11BE" w:rsidRDefault="005C57DC">
      <w:pPr>
        <w:pStyle w:val="a4"/>
        <w:numPr>
          <w:ilvl w:val="1"/>
          <w:numId w:val="145"/>
        </w:numPr>
        <w:tabs>
          <w:tab w:val="left" w:pos="1844"/>
        </w:tabs>
        <w:ind w:right="277" w:firstLine="707"/>
        <w:rPr>
          <w:sz w:val="28"/>
        </w:rPr>
      </w:pPr>
      <w:r>
        <w:rPr>
          <w:sz w:val="28"/>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w:t>
      </w:r>
      <w:r>
        <w:rPr>
          <w:sz w:val="28"/>
        </w:rPr>
        <w:t>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9A11BE" w:rsidRDefault="005C57DC">
      <w:pPr>
        <w:pStyle w:val="2"/>
        <w:spacing w:line="322" w:lineRule="exact"/>
        <w:ind w:left="1418"/>
      </w:pPr>
      <w:r>
        <w:t>Человек</w:t>
      </w:r>
      <w:r>
        <w:rPr>
          <w:spacing w:val="-5"/>
        </w:rPr>
        <w:t xml:space="preserve"> </w:t>
      </w:r>
      <w:r>
        <w:t>в</w:t>
      </w:r>
      <w:r>
        <w:rPr>
          <w:spacing w:val="-5"/>
        </w:rPr>
        <w:t xml:space="preserve"> </w:t>
      </w:r>
      <w:r>
        <w:t>системе</w:t>
      </w:r>
      <w:r>
        <w:rPr>
          <w:spacing w:val="-7"/>
        </w:rPr>
        <w:t xml:space="preserve"> </w:t>
      </w:r>
      <w:r>
        <w:t>социальных</w:t>
      </w:r>
      <w:r>
        <w:rPr>
          <w:spacing w:val="-6"/>
        </w:rPr>
        <w:t xml:space="preserve"> </w:t>
      </w:r>
      <w:r>
        <w:rPr>
          <w:spacing w:val="-2"/>
        </w:rPr>
        <w:t>отношений</w:t>
      </w:r>
    </w:p>
    <w:p w:rsidR="009A11BE" w:rsidRDefault="005C57DC">
      <w:pPr>
        <w:pStyle w:val="a4"/>
        <w:numPr>
          <w:ilvl w:val="1"/>
          <w:numId w:val="145"/>
        </w:numPr>
        <w:tabs>
          <w:tab w:val="left" w:pos="1844"/>
        </w:tabs>
        <w:ind w:right="276" w:firstLine="707"/>
        <w:rPr>
          <w:sz w:val="28"/>
        </w:rPr>
      </w:pPr>
      <w:r>
        <w:rPr>
          <w:sz w:val="28"/>
        </w:rPr>
        <w:t>осваивать с помощью педагога и применять знания о соци</w:t>
      </w:r>
      <w:r>
        <w:rPr>
          <w:sz w:val="28"/>
        </w:rPr>
        <w:t>альной структуре</w:t>
      </w:r>
      <w:r>
        <w:rPr>
          <w:spacing w:val="-2"/>
          <w:sz w:val="28"/>
        </w:rPr>
        <w:t xml:space="preserve"> </w:t>
      </w:r>
      <w:r>
        <w:rPr>
          <w:sz w:val="28"/>
        </w:rPr>
        <w:t>общества, социальных</w:t>
      </w:r>
      <w:r>
        <w:rPr>
          <w:spacing w:val="-1"/>
          <w:sz w:val="28"/>
        </w:rPr>
        <w:t xml:space="preserve"> </w:t>
      </w:r>
      <w:r>
        <w:rPr>
          <w:sz w:val="28"/>
        </w:rPr>
        <w:t>общностях</w:t>
      </w:r>
      <w:r>
        <w:rPr>
          <w:spacing w:val="-1"/>
          <w:sz w:val="28"/>
        </w:rPr>
        <w:t xml:space="preserve"> </w:t>
      </w:r>
      <w:r>
        <w:rPr>
          <w:sz w:val="28"/>
        </w:rPr>
        <w:t>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w:t>
      </w:r>
      <w:r>
        <w:rPr>
          <w:spacing w:val="-2"/>
          <w:sz w:val="28"/>
        </w:rPr>
        <w:t xml:space="preserve"> </w:t>
      </w:r>
      <w:r>
        <w:rPr>
          <w:sz w:val="28"/>
        </w:rPr>
        <w:t>диалоге</w:t>
      </w:r>
      <w:r>
        <w:rPr>
          <w:spacing w:val="-1"/>
          <w:sz w:val="28"/>
        </w:rPr>
        <w:t xml:space="preserve"> </w:t>
      </w:r>
      <w:r>
        <w:rPr>
          <w:sz w:val="28"/>
        </w:rPr>
        <w:t>культур,</w:t>
      </w:r>
      <w:r>
        <w:rPr>
          <w:spacing w:val="-1"/>
          <w:sz w:val="28"/>
        </w:rPr>
        <w:t xml:space="preserve"> </w:t>
      </w:r>
      <w:r>
        <w:rPr>
          <w:sz w:val="28"/>
        </w:rPr>
        <w:t>отклоня</w:t>
      </w:r>
      <w:r>
        <w:rPr>
          <w:sz w:val="28"/>
        </w:rPr>
        <w:t>ющемся поведении</w:t>
      </w:r>
      <w:r>
        <w:rPr>
          <w:spacing w:val="-2"/>
          <w:sz w:val="28"/>
        </w:rPr>
        <w:t xml:space="preserve"> </w:t>
      </w:r>
      <w:r>
        <w:rPr>
          <w:sz w:val="28"/>
        </w:rPr>
        <w:t>и здоровом</w:t>
      </w:r>
      <w:r>
        <w:rPr>
          <w:spacing w:val="-2"/>
          <w:sz w:val="28"/>
        </w:rPr>
        <w:t xml:space="preserve"> </w:t>
      </w:r>
      <w:r>
        <w:rPr>
          <w:sz w:val="28"/>
        </w:rPr>
        <w:t xml:space="preserve">образе </w:t>
      </w:r>
      <w:r>
        <w:rPr>
          <w:spacing w:val="-2"/>
          <w:sz w:val="28"/>
        </w:rPr>
        <w:t>жизни;</w:t>
      </w:r>
    </w:p>
    <w:p w:rsidR="009A11BE" w:rsidRDefault="005C57DC">
      <w:pPr>
        <w:pStyle w:val="a4"/>
        <w:numPr>
          <w:ilvl w:val="1"/>
          <w:numId w:val="145"/>
        </w:numPr>
        <w:tabs>
          <w:tab w:val="left" w:pos="1844"/>
        </w:tabs>
        <w:ind w:right="283" w:firstLine="707"/>
        <w:rPr>
          <w:sz w:val="28"/>
        </w:rPr>
      </w:pPr>
      <w:r>
        <w:rPr>
          <w:sz w:val="28"/>
        </w:rPr>
        <w:t>характеризовать после предварительного анализа функции семьи в обществе; основы социальной политики Российского государства;</w:t>
      </w:r>
    </w:p>
    <w:p w:rsidR="009A11BE" w:rsidRDefault="005C57DC">
      <w:pPr>
        <w:pStyle w:val="a4"/>
        <w:numPr>
          <w:ilvl w:val="1"/>
          <w:numId w:val="145"/>
        </w:numPr>
        <w:tabs>
          <w:tab w:val="left" w:pos="1844"/>
        </w:tabs>
        <w:spacing w:before="2"/>
        <w:ind w:right="286" w:firstLine="707"/>
        <w:rPr>
          <w:sz w:val="28"/>
        </w:rPr>
      </w:pPr>
      <w:r>
        <w:rPr>
          <w:sz w:val="28"/>
        </w:rPr>
        <w:t>приводить примеры различных социальных статусов, социальных ролей, социальной политики Ро</w:t>
      </w:r>
      <w:r>
        <w:rPr>
          <w:sz w:val="28"/>
        </w:rPr>
        <w:t>ссийского государства;</w:t>
      </w:r>
    </w:p>
    <w:p w:rsidR="009A11BE" w:rsidRDefault="005C57DC">
      <w:pPr>
        <w:pStyle w:val="a4"/>
        <w:numPr>
          <w:ilvl w:val="1"/>
          <w:numId w:val="145"/>
        </w:numPr>
        <w:tabs>
          <w:tab w:val="left" w:pos="1845"/>
        </w:tabs>
        <w:spacing w:line="321" w:lineRule="exact"/>
        <w:ind w:left="1845" w:hanging="285"/>
        <w:rPr>
          <w:sz w:val="28"/>
        </w:rPr>
      </w:pPr>
      <w:r>
        <w:rPr>
          <w:sz w:val="28"/>
        </w:rPr>
        <w:t>классифицировать</w:t>
      </w:r>
      <w:r>
        <w:rPr>
          <w:spacing w:val="-9"/>
          <w:sz w:val="28"/>
        </w:rPr>
        <w:t xml:space="preserve"> </w:t>
      </w:r>
      <w:r>
        <w:rPr>
          <w:sz w:val="28"/>
        </w:rPr>
        <w:t>по</w:t>
      </w:r>
      <w:r>
        <w:rPr>
          <w:spacing w:val="-5"/>
          <w:sz w:val="28"/>
        </w:rPr>
        <w:t xml:space="preserve"> </w:t>
      </w:r>
      <w:r>
        <w:rPr>
          <w:sz w:val="28"/>
        </w:rPr>
        <w:t>плану</w:t>
      </w:r>
      <w:r>
        <w:rPr>
          <w:spacing w:val="-5"/>
          <w:sz w:val="28"/>
        </w:rPr>
        <w:t xml:space="preserve"> </w:t>
      </w:r>
      <w:r>
        <w:rPr>
          <w:sz w:val="28"/>
        </w:rPr>
        <w:t>социальные</w:t>
      </w:r>
      <w:r>
        <w:rPr>
          <w:spacing w:val="-8"/>
          <w:sz w:val="28"/>
        </w:rPr>
        <w:t xml:space="preserve"> </w:t>
      </w:r>
      <w:r>
        <w:rPr>
          <w:sz w:val="28"/>
        </w:rPr>
        <w:t>общности</w:t>
      </w:r>
      <w:r>
        <w:rPr>
          <w:spacing w:val="-9"/>
          <w:sz w:val="28"/>
        </w:rPr>
        <w:t xml:space="preserve"> </w:t>
      </w:r>
      <w:r>
        <w:rPr>
          <w:sz w:val="28"/>
        </w:rPr>
        <w:t>и</w:t>
      </w:r>
      <w:r>
        <w:rPr>
          <w:spacing w:val="-6"/>
          <w:sz w:val="28"/>
        </w:rPr>
        <w:t xml:space="preserve"> </w:t>
      </w:r>
      <w:r>
        <w:rPr>
          <w:spacing w:val="-2"/>
          <w:sz w:val="28"/>
        </w:rPr>
        <w:t>группы;</w:t>
      </w:r>
    </w:p>
    <w:p w:rsidR="009A11BE" w:rsidRDefault="005C57DC">
      <w:pPr>
        <w:pStyle w:val="a4"/>
        <w:numPr>
          <w:ilvl w:val="1"/>
          <w:numId w:val="145"/>
        </w:numPr>
        <w:tabs>
          <w:tab w:val="left" w:pos="1845"/>
        </w:tabs>
        <w:ind w:left="1845" w:hanging="285"/>
        <w:rPr>
          <w:sz w:val="28"/>
        </w:rPr>
      </w:pPr>
      <w:r>
        <w:rPr>
          <w:sz w:val="28"/>
        </w:rPr>
        <w:t>сравнивать</w:t>
      </w:r>
      <w:r>
        <w:rPr>
          <w:spacing w:val="-9"/>
          <w:sz w:val="28"/>
        </w:rPr>
        <w:t xml:space="preserve"> </w:t>
      </w:r>
      <w:r>
        <w:rPr>
          <w:sz w:val="28"/>
        </w:rPr>
        <w:t>с</w:t>
      </w:r>
      <w:r>
        <w:rPr>
          <w:spacing w:val="-8"/>
          <w:sz w:val="28"/>
        </w:rPr>
        <w:t xml:space="preserve"> </w:t>
      </w:r>
      <w:r>
        <w:rPr>
          <w:sz w:val="28"/>
        </w:rPr>
        <w:t>опорой</w:t>
      </w:r>
      <w:r>
        <w:rPr>
          <w:spacing w:val="-6"/>
          <w:sz w:val="28"/>
        </w:rPr>
        <w:t xml:space="preserve"> </w:t>
      </w:r>
      <w:r>
        <w:rPr>
          <w:sz w:val="28"/>
        </w:rPr>
        <w:t>на</w:t>
      </w:r>
      <w:r>
        <w:rPr>
          <w:spacing w:val="-4"/>
          <w:sz w:val="28"/>
        </w:rPr>
        <w:t xml:space="preserve"> </w:t>
      </w:r>
      <w:r>
        <w:rPr>
          <w:sz w:val="28"/>
        </w:rPr>
        <w:t>план</w:t>
      </w:r>
      <w:r>
        <w:rPr>
          <w:spacing w:val="-5"/>
          <w:sz w:val="28"/>
        </w:rPr>
        <w:t xml:space="preserve"> </w:t>
      </w:r>
      <w:r>
        <w:rPr>
          <w:sz w:val="28"/>
        </w:rPr>
        <w:t>виды</w:t>
      </w:r>
      <w:r>
        <w:rPr>
          <w:spacing w:val="-4"/>
          <w:sz w:val="28"/>
        </w:rPr>
        <w:t xml:space="preserve"> </w:t>
      </w:r>
      <w:r>
        <w:rPr>
          <w:sz w:val="28"/>
        </w:rPr>
        <w:t>социальной</w:t>
      </w:r>
      <w:r>
        <w:rPr>
          <w:spacing w:val="-4"/>
          <w:sz w:val="28"/>
        </w:rPr>
        <w:t xml:space="preserve"> </w:t>
      </w:r>
      <w:r>
        <w:rPr>
          <w:spacing w:val="-2"/>
          <w:sz w:val="28"/>
        </w:rPr>
        <w:t>мобильности;</w:t>
      </w:r>
    </w:p>
    <w:p w:rsidR="009A11BE" w:rsidRDefault="009A11BE">
      <w:pPr>
        <w:pStyle w:val="a4"/>
        <w:rPr>
          <w:sz w:val="28"/>
        </w:rPr>
        <w:sectPr w:rsidR="009A11BE">
          <w:pgSz w:w="11910" w:h="16840"/>
          <w:pgMar w:top="1040" w:right="566" w:bottom="1320" w:left="850" w:header="0" w:footer="1069" w:gutter="0"/>
          <w:cols w:space="720"/>
        </w:sectPr>
      </w:pPr>
    </w:p>
    <w:p w:rsidR="009A11BE" w:rsidRDefault="005C57DC">
      <w:pPr>
        <w:pStyle w:val="a4"/>
        <w:numPr>
          <w:ilvl w:val="1"/>
          <w:numId w:val="145"/>
        </w:numPr>
        <w:tabs>
          <w:tab w:val="left" w:pos="1844"/>
        </w:tabs>
        <w:spacing w:before="74" w:line="242" w:lineRule="auto"/>
        <w:ind w:right="286" w:firstLine="707"/>
        <w:rPr>
          <w:sz w:val="28"/>
        </w:rPr>
      </w:pPr>
      <w:r>
        <w:rPr>
          <w:sz w:val="28"/>
        </w:rPr>
        <w:lastRenderedPageBreak/>
        <w:t>объяснять после предварительного анализа причины существования разных социальных групп; социальных различий и конфликтов;</w:t>
      </w:r>
    </w:p>
    <w:p w:rsidR="009A11BE" w:rsidRDefault="005C57DC">
      <w:pPr>
        <w:pStyle w:val="a4"/>
        <w:numPr>
          <w:ilvl w:val="1"/>
          <w:numId w:val="145"/>
        </w:numPr>
        <w:tabs>
          <w:tab w:val="left" w:pos="1844"/>
        </w:tabs>
        <w:ind w:right="281" w:firstLine="707"/>
        <w:rPr>
          <w:sz w:val="28"/>
        </w:rPr>
      </w:pPr>
      <w:r>
        <w:rPr>
          <w:sz w:val="28"/>
        </w:rPr>
        <w:t>использовать полученные знания для осмысления личного социального опыта при исполнении типичных для несовершеннолетних социальных роле</w:t>
      </w:r>
      <w:r>
        <w:rPr>
          <w:sz w:val="28"/>
        </w:rPr>
        <w:t>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9A11BE" w:rsidRDefault="005C57DC">
      <w:pPr>
        <w:pStyle w:val="a4"/>
        <w:numPr>
          <w:ilvl w:val="1"/>
          <w:numId w:val="145"/>
        </w:numPr>
        <w:tabs>
          <w:tab w:val="left" w:pos="1844"/>
        </w:tabs>
        <w:ind w:right="284" w:firstLine="707"/>
        <w:rPr>
          <w:sz w:val="28"/>
        </w:rPr>
      </w:pPr>
      <w:r>
        <w:rPr>
          <w:sz w:val="28"/>
        </w:rPr>
        <w:t>определять с опорой на обществоведческие знания, факты общественной жизни и личный социальный опыт своё отно</w:t>
      </w:r>
      <w:r>
        <w:rPr>
          <w:sz w:val="28"/>
        </w:rPr>
        <w:t xml:space="preserve">шение к разным </w:t>
      </w:r>
      <w:r>
        <w:rPr>
          <w:spacing w:val="-2"/>
          <w:sz w:val="28"/>
        </w:rPr>
        <w:t>этносам;</w:t>
      </w:r>
    </w:p>
    <w:p w:rsidR="009A11BE" w:rsidRDefault="005C57DC">
      <w:pPr>
        <w:pStyle w:val="a4"/>
        <w:numPr>
          <w:ilvl w:val="1"/>
          <w:numId w:val="145"/>
        </w:numPr>
        <w:tabs>
          <w:tab w:val="left" w:pos="1844"/>
        </w:tabs>
        <w:ind w:right="278" w:firstLine="707"/>
        <w:rPr>
          <w:sz w:val="28"/>
        </w:rPr>
      </w:pPr>
      <w:r>
        <w:rPr>
          <w:sz w:val="28"/>
        </w:rPr>
        <w:t>решать с опорой на алгоритм учебных действий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9A11BE" w:rsidRDefault="005C57DC">
      <w:pPr>
        <w:pStyle w:val="a4"/>
        <w:numPr>
          <w:ilvl w:val="1"/>
          <w:numId w:val="145"/>
        </w:numPr>
        <w:tabs>
          <w:tab w:val="left" w:pos="1844"/>
        </w:tabs>
        <w:ind w:right="284" w:firstLine="707"/>
        <w:rPr>
          <w:sz w:val="28"/>
        </w:rPr>
      </w:pPr>
      <w:r>
        <w:rPr>
          <w:sz w:val="28"/>
        </w:rPr>
        <w:t>осуществлять смысловое чтение текс</w:t>
      </w:r>
      <w:r>
        <w:rPr>
          <w:sz w:val="28"/>
        </w:rPr>
        <w:t>тов и составлять на основе учебных текстов план (в том числе отражающий изученный материал о социализации личности);</w:t>
      </w:r>
    </w:p>
    <w:p w:rsidR="009A11BE" w:rsidRDefault="005C57DC">
      <w:pPr>
        <w:pStyle w:val="a4"/>
        <w:numPr>
          <w:ilvl w:val="1"/>
          <w:numId w:val="145"/>
        </w:numPr>
        <w:tabs>
          <w:tab w:val="left" w:pos="1844"/>
        </w:tabs>
        <w:ind w:right="283" w:firstLine="707"/>
        <w:rPr>
          <w:sz w:val="28"/>
        </w:rPr>
      </w:pPr>
      <w:r>
        <w:rPr>
          <w:sz w:val="28"/>
        </w:rPr>
        <w:t>извлекать информацию из адаптированных источников, публикаций СМИ и Интернета о межнациональных отношениях, об историческом единстве народо</w:t>
      </w:r>
      <w:r>
        <w:rPr>
          <w:sz w:val="28"/>
        </w:rPr>
        <w:t>в России; преобразовывать информацию из текста в модели (таблицу, диаграмму, схему) и из предложенных моделей в текст по образцу;</w:t>
      </w:r>
    </w:p>
    <w:p w:rsidR="009A11BE" w:rsidRDefault="005C57DC">
      <w:pPr>
        <w:pStyle w:val="a4"/>
        <w:numPr>
          <w:ilvl w:val="1"/>
          <w:numId w:val="145"/>
        </w:numPr>
        <w:tabs>
          <w:tab w:val="left" w:pos="1844"/>
          <w:tab w:val="left" w:pos="4445"/>
          <w:tab w:val="left" w:pos="6468"/>
          <w:tab w:val="left" w:pos="9529"/>
        </w:tabs>
        <w:ind w:right="279" w:firstLine="707"/>
        <w:rPr>
          <w:sz w:val="28"/>
        </w:rPr>
      </w:pPr>
      <w:r>
        <w:rPr>
          <w:spacing w:val="-2"/>
          <w:sz w:val="28"/>
        </w:rPr>
        <w:t>анализировать,</w:t>
      </w:r>
      <w:r>
        <w:rPr>
          <w:sz w:val="28"/>
        </w:rPr>
        <w:tab/>
      </w:r>
      <w:r>
        <w:rPr>
          <w:spacing w:val="-2"/>
          <w:sz w:val="28"/>
        </w:rPr>
        <w:t>обобщать,</w:t>
      </w:r>
      <w:r>
        <w:rPr>
          <w:sz w:val="28"/>
        </w:rPr>
        <w:tab/>
      </w:r>
      <w:r>
        <w:rPr>
          <w:spacing w:val="-2"/>
          <w:sz w:val="28"/>
        </w:rPr>
        <w:t>систематизировать</w:t>
      </w:r>
      <w:r>
        <w:rPr>
          <w:sz w:val="28"/>
        </w:rPr>
        <w:tab/>
      </w:r>
      <w:r>
        <w:rPr>
          <w:spacing w:val="-2"/>
          <w:sz w:val="28"/>
        </w:rPr>
        <w:t xml:space="preserve">после </w:t>
      </w:r>
      <w:r>
        <w:rPr>
          <w:sz w:val="28"/>
        </w:rPr>
        <w:t xml:space="preserve">предварительного анализа текстовую и статистическую социальную информацию из </w:t>
      </w:r>
      <w:r>
        <w:rPr>
          <w:sz w:val="28"/>
        </w:rPr>
        <w:t xml:space="preserve">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w:t>
      </w:r>
      <w:r>
        <w:rPr>
          <w:spacing w:val="-2"/>
          <w:sz w:val="28"/>
        </w:rPr>
        <w:t>инфор</w:t>
      </w:r>
      <w:r>
        <w:rPr>
          <w:spacing w:val="-2"/>
          <w:sz w:val="28"/>
        </w:rPr>
        <w:t>мацию;</w:t>
      </w:r>
    </w:p>
    <w:p w:rsidR="009A11BE" w:rsidRDefault="005C57DC">
      <w:pPr>
        <w:pStyle w:val="a4"/>
        <w:numPr>
          <w:ilvl w:val="1"/>
          <w:numId w:val="145"/>
        </w:numPr>
        <w:tabs>
          <w:tab w:val="left" w:pos="1844"/>
        </w:tabs>
        <w:ind w:right="285" w:firstLine="707"/>
        <w:rPr>
          <w:sz w:val="28"/>
        </w:rPr>
      </w:pPr>
      <w:r>
        <w:rPr>
          <w:sz w:val="28"/>
        </w:rP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9A11BE" w:rsidRDefault="005C57DC">
      <w:pPr>
        <w:pStyle w:val="a4"/>
        <w:numPr>
          <w:ilvl w:val="1"/>
          <w:numId w:val="145"/>
        </w:numPr>
        <w:tabs>
          <w:tab w:val="left" w:pos="1844"/>
        </w:tabs>
        <w:ind w:right="286" w:firstLine="707"/>
        <w:rPr>
          <w:sz w:val="28"/>
        </w:rPr>
      </w:pPr>
      <w:r>
        <w:rPr>
          <w:sz w:val="28"/>
        </w:rPr>
        <w:t>использовать полученные знания в практической деятельности для выстраивания собственного поведения с позиции здорового образа жизни;</w:t>
      </w:r>
    </w:p>
    <w:p w:rsidR="009A11BE" w:rsidRDefault="005C57DC">
      <w:pPr>
        <w:pStyle w:val="a4"/>
        <w:numPr>
          <w:ilvl w:val="1"/>
          <w:numId w:val="145"/>
        </w:numPr>
        <w:tabs>
          <w:tab w:val="left" w:pos="1844"/>
        </w:tabs>
        <w:ind w:right="279" w:firstLine="707"/>
        <w:rPr>
          <w:sz w:val="28"/>
        </w:rPr>
      </w:pPr>
      <w:r>
        <w:rPr>
          <w:sz w:val="28"/>
        </w:rPr>
        <w:t>осуществлять совместную деятельность с людьми другой национальной и религиозной принадлежности на основе веротерпимости и в</w:t>
      </w:r>
      <w:r>
        <w:rPr>
          <w:sz w:val="28"/>
        </w:rPr>
        <w:t>заимопонимания между людьми разных культур.</w:t>
      </w:r>
    </w:p>
    <w:p w:rsidR="009A11BE" w:rsidRDefault="005C57DC">
      <w:pPr>
        <w:pStyle w:val="2"/>
        <w:spacing w:line="322" w:lineRule="exact"/>
        <w:ind w:left="1418"/>
      </w:pPr>
      <w:r>
        <w:t>Человек</w:t>
      </w:r>
      <w:r>
        <w:rPr>
          <w:spacing w:val="-10"/>
        </w:rPr>
        <w:t xml:space="preserve"> </w:t>
      </w:r>
      <w:r>
        <w:t>в</w:t>
      </w:r>
      <w:r>
        <w:rPr>
          <w:spacing w:val="-7"/>
        </w:rPr>
        <w:t xml:space="preserve"> </w:t>
      </w:r>
      <w:r>
        <w:t>современном</w:t>
      </w:r>
      <w:r>
        <w:rPr>
          <w:spacing w:val="-6"/>
        </w:rPr>
        <w:t xml:space="preserve"> </w:t>
      </w:r>
      <w:r>
        <w:t>изменяющемся</w:t>
      </w:r>
      <w:r>
        <w:rPr>
          <w:spacing w:val="-7"/>
        </w:rPr>
        <w:t xml:space="preserve"> </w:t>
      </w:r>
      <w:r>
        <w:rPr>
          <w:spacing w:val="-4"/>
        </w:rPr>
        <w:t>мире</w:t>
      </w:r>
    </w:p>
    <w:p w:rsidR="009A11BE" w:rsidRDefault="005C57DC">
      <w:pPr>
        <w:pStyle w:val="a4"/>
        <w:numPr>
          <w:ilvl w:val="1"/>
          <w:numId w:val="145"/>
        </w:numPr>
        <w:tabs>
          <w:tab w:val="left" w:pos="1844"/>
        </w:tabs>
        <w:ind w:right="285" w:firstLine="707"/>
        <w:rPr>
          <w:sz w:val="28"/>
        </w:rPr>
      </w:pPr>
      <w:r>
        <w:rPr>
          <w:sz w:val="28"/>
        </w:rPr>
        <w:t>осваивать с помощью педагога и применять знания об информационном обществе, глобализации, глобальных проблемах;</w:t>
      </w:r>
    </w:p>
    <w:p w:rsidR="009A11BE" w:rsidRDefault="005C57DC">
      <w:pPr>
        <w:pStyle w:val="a4"/>
        <w:numPr>
          <w:ilvl w:val="1"/>
          <w:numId w:val="145"/>
        </w:numPr>
        <w:tabs>
          <w:tab w:val="left" w:pos="1844"/>
        </w:tabs>
        <w:ind w:right="280" w:firstLine="707"/>
        <w:rPr>
          <w:sz w:val="28"/>
        </w:rPr>
      </w:pPr>
      <w:r>
        <w:rPr>
          <w:sz w:val="28"/>
        </w:rPr>
        <w:t>характеризовать с опорой на план сущность информационного об</w:t>
      </w:r>
      <w:r>
        <w:rPr>
          <w:sz w:val="28"/>
        </w:rPr>
        <w:t>щества; здоровый образ жизни; глобализацию как важный общемировой интеграционный процесс;</w:t>
      </w:r>
    </w:p>
    <w:p w:rsidR="009A11BE" w:rsidRDefault="005C57DC">
      <w:pPr>
        <w:pStyle w:val="a4"/>
        <w:numPr>
          <w:ilvl w:val="1"/>
          <w:numId w:val="145"/>
        </w:numPr>
        <w:tabs>
          <w:tab w:val="left" w:pos="1844"/>
        </w:tabs>
        <w:ind w:right="287" w:firstLine="707"/>
        <w:rPr>
          <w:sz w:val="28"/>
        </w:rPr>
      </w:pPr>
      <w:r>
        <w:rPr>
          <w:sz w:val="28"/>
        </w:rPr>
        <w:t>приводить с опорой на источник информации примеры глобальных проблем и возможных путей их решения; участия молодёжи в общественной</w:t>
      </w:r>
    </w:p>
    <w:p w:rsidR="009A11BE" w:rsidRDefault="009A11BE">
      <w:pPr>
        <w:pStyle w:val="a4"/>
        <w:rPr>
          <w:sz w:val="28"/>
        </w:rPr>
        <w:sectPr w:rsidR="009A11BE">
          <w:pgSz w:w="11910" w:h="16840"/>
          <w:pgMar w:top="1040" w:right="566" w:bottom="1320" w:left="850" w:header="0" w:footer="1069" w:gutter="0"/>
          <w:cols w:space="720"/>
        </w:sectPr>
      </w:pPr>
    </w:p>
    <w:p w:rsidR="009A11BE" w:rsidRDefault="005C57DC">
      <w:pPr>
        <w:pStyle w:val="a3"/>
        <w:spacing w:before="74" w:line="242" w:lineRule="auto"/>
        <w:ind w:right="284" w:firstLine="0"/>
      </w:pPr>
      <w:r>
        <w:lastRenderedPageBreak/>
        <w:t>жизни; влияния об</w:t>
      </w:r>
      <w:r>
        <w:t>разования на возможности профессионального выбора и карьерного роста;</w:t>
      </w:r>
    </w:p>
    <w:p w:rsidR="009A11BE" w:rsidRDefault="005C57DC">
      <w:pPr>
        <w:pStyle w:val="a4"/>
        <w:numPr>
          <w:ilvl w:val="1"/>
          <w:numId w:val="145"/>
        </w:numPr>
        <w:tabs>
          <w:tab w:val="left" w:pos="1844"/>
        </w:tabs>
        <w:ind w:right="286" w:firstLine="707"/>
        <w:rPr>
          <w:sz w:val="28"/>
        </w:rPr>
      </w:pPr>
      <w:r>
        <w:rPr>
          <w:sz w:val="28"/>
        </w:rPr>
        <w:t>сравнивать с опорой на источник информации требования к современным профессиям;</w:t>
      </w:r>
    </w:p>
    <w:p w:rsidR="009A11BE" w:rsidRDefault="005C57DC">
      <w:pPr>
        <w:pStyle w:val="a4"/>
        <w:numPr>
          <w:ilvl w:val="1"/>
          <w:numId w:val="145"/>
        </w:numPr>
        <w:tabs>
          <w:tab w:val="left" w:pos="1845"/>
        </w:tabs>
        <w:spacing w:line="321" w:lineRule="exact"/>
        <w:ind w:left="1845" w:hanging="285"/>
        <w:rPr>
          <w:sz w:val="28"/>
        </w:rPr>
      </w:pPr>
      <w:r>
        <w:rPr>
          <w:sz w:val="28"/>
        </w:rPr>
        <w:t>объяснять</w:t>
      </w:r>
      <w:r>
        <w:rPr>
          <w:spacing w:val="-9"/>
          <w:sz w:val="28"/>
        </w:rPr>
        <w:t xml:space="preserve"> </w:t>
      </w:r>
      <w:r>
        <w:rPr>
          <w:sz w:val="28"/>
        </w:rPr>
        <w:t>с</w:t>
      </w:r>
      <w:r>
        <w:rPr>
          <w:spacing w:val="-7"/>
          <w:sz w:val="28"/>
        </w:rPr>
        <w:t xml:space="preserve"> </w:t>
      </w:r>
      <w:r>
        <w:rPr>
          <w:sz w:val="28"/>
        </w:rPr>
        <w:t>помощью</w:t>
      </w:r>
      <w:r>
        <w:rPr>
          <w:spacing w:val="-5"/>
          <w:sz w:val="28"/>
        </w:rPr>
        <w:t xml:space="preserve"> </w:t>
      </w:r>
      <w:r>
        <w:rPr>
          <w:sz w:val="28"/>
        </w:rPr>
        <w:t>учителя</w:t>
      </w:r>
      <w:r>
        <w:rPr>
          <w:spacing w:val="-4"/>
          <w:sz w:val="28"/>
        </w:rPr>
        <w:t xml:space="preserve"> </w:t>
      </w:r>
      <w:r>
        <w:rPr>
          <w:sz w:val="28"/>
        </w:rPr>
        <w:t>причины</w:t>
      </w:r>
      <w:r>
        <w:rPr>
          <w:spacing w:val="-7"/>
          <w:sz w:val="28"/>
        </w:rPr>
        <w:t xml:space="preserve"> </w:t>
      </w:r>
      <w:r>
        <w:rPr>
          <w:sz w:val="28"/>
        </w:rPr>
        <w:t>и</w:t>
      </w:r>
      <w:r>
        <w:rPr>
          <w:spacing w:val="-4"/>
          <w:sz w:val="28"/>
        </w:rPr>
        <w:t xml:space="preserve"> </w:t>
      </w:r>
      <w:r>
        <w:rPr>
          <w:sz w:val="28"/>
        </w:rPr>
        <w:t>последствия</w:t>
      </w:r>
      <w:r>
        <w:rPr>
          <w:spacing w:val="-4"/>
          <w:sz w:val="28"/>
        </w:rPr>
        <w:t xml:space="preserve"> </w:t>
      </w:r>
      <w:r>
        <w:rPr>
          <w:spacing w:val="-2"/>
          <w:sz w:val="28"/>
        </w:rPr>
        <w:t>глобализации;</w:t>
      </w:r>
    </w:p>
    <w:p w:rsidR="009A11BE" w:rsidRDefault="005C57DC">
      <w:pPr>
        <w:pStyle w:val="a4"/>
        <w:numPr>
          <w:ilvl w:val="1"/>
          <w:numId w:val="145"/>
        </w:numPr>
        <w:tabs>
          <w:tab w:val="left" w:pos="1844"/>
        </w:tabs>
        <w:ind w:right="278" w:firstLine="707"/>
        <w:rPr>
          <w:sz w:val="28"/>
        </w:rPr>
      </w:pPr>
      <w:r>
        <w:rPr>
          <w:sz w:val="28"/>
        </w:rPr>
        <w:t>использовать полученные знания о современном обществе для решения познавательных задач</w:t>
      </w:r>
      <w:r>
        <w:rPr>
          <w:spacing w:val="-1"/>
          <w:sz w:val="28"/>
        </w:rPr>
        <w:t xml:space="preserve"> </w:t>
      </w:r>
      <w:r>
        <w:rPr>
          <w:sz w:val="28"/>
        </w:rPr>
        <w:t>и анализа ситуаций, включающих объяснение важности здорового</w:t>
      </w:r>
      <w:r>
        <w:rPr>
          <w:spacing w:val="-1"/>
          <w:sz w:val="28"/>
        </w:rPr>
        <w:t xml:space="preserve"> </w:t>
      </w:r>
      <w:r>
        <w:rPr>
          <w:sz w:val="28"/>
        </w:rPr>
        <w:t>образа жизни,</w:t>
      </w:r>
      <w:r>
        <w:rPr>
          <w:spacing w:val="-1"/>
          <w:sz w:val="28"/>
        </w:rPr>
        <w:t xml:space="preserve"> </w:t>
      </w:r>
      <w:r>
        <w:rPr>
          <w:sz w:val="28"/>
        </w:rPr>
        <w:t>связи здоровья и спорта в</w:t>
      </w:r>
      <w:r>
        <w:rPr>
          <w:spacing w:val="-1"/>
          <w:sz w:val="28"/>
        </w:rPr>
        <w:t xml:space="preserve"> </w:t>
      </w:r>
      <w:r>
        <w:rPr>
          <w:sz w:val="28"/>
        </w:rPr>
        <w:t>жизни человека;</w:t>
      </w:r>
    </w:p>
    <w:p w:rsidR="009A11BE" w:rsidRDefault="005C57DC">
      <w:pPr>
        <w:pStyle w:val="a4"/>
        <w:numPr>
          <w:ilvl w:val="1"/>
          <w:numId w:val="145"/>
        </w:numPr>
        <w:tabs>
          <w:tab w:val="left" w:pos="1844"/>
        </w:tabs>
        <w:ind w:right="280" w:firstLine="707"/>
        <w:rPr>
          <w:sz w:val="28"/>
        </w:rPr>
      </w:pPr>
      <w:r>
        <w:rPr>
          <w:sz w:val="28"/>
        </w:rPr>
        <w:t>определять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p>
    <w:p w:rsidR="009A11BE" w:rsidRDefault="005C57DC">
      <w:pPr>
        <w:pStyle w:val="a4"/>
        <w:numPr>
          <w:ilvl w:val="1"/>
          <w:numId w:val="145"/>
        </w:numPr>
        <w:tabs>
          <w:tab w:val="left" w:pos="1844"/>
        </w:tabs>
        <w:ind w:right="280" w:firstLine="707"/>
        <w:rPr>
          <w:sz w:val="28"/>
        </w:rPr>
      </w:pPr>
      <w:r>
        <w:rPr>
          <w:sz w:val="28"/>
        </w:rPr>
        <w:t>решать с опорой на</w:t>
      </w:r>
      <w:r>
        <w:rPr>
          <w:spacing w:val="-1"/>
          <w:sz w:val="28"/>
        </w:rPr>
        <w:t xml:space="preserve"> </w:t>
      </w:r>
      <w:r>
        <w:rPr>
          <w:sz w:val="28"/>
        </w:rPr>
        <w:t>алгоритм учебных действий в рамках изученного материала познав</w:t>
      </w:r>
      <w:r>
        <w:rPr>
          <w:sz w:val="28"/>
        </w:rPr>
        <w:t xml:space="preserve">ательные и практические задачи, связанные с волонтёрским движением; отражающие особенности коммуникации в виртуальном </w:t>
      </w:r>
      <w:r>
        <w:rPr>
          <w:spacing w:val="-2"/>
          <w:sz w:val="28"/>
        </w:rPr>
        <w:t>пространстве;</w:t>
      </w:r>
    </w:p>
    <w:p w:rsidR="009A11BE" w:rsidRDefault="005C57DC">
      <w:pPr>
        <w:pStyle w:val="a4"/>
        <w:numPr>
          <w:ilvl w:val="1"/>
          <w:numId w:val="145"/>
        </w:numPr>
        <w:tabs>
          <w:tab w:val="left" w:pos="1844"/>
        </w:tabs>
        <w:ind w:right="277" w:firstLine="707"/>
        <w:rPr>
          <w:sz w:val="28"/>
        </w:rPr>
      </w:pPr>
      <w:r>
        <w:rPr>
          <w:sz w:val="28"/>
        </w:rPr>
        <w:t>осуществлять смысловое чтение текстов (научно-популярных, публицистических и др.) по проблемам современного общества, глобал</w:t>
      </w:r>
      <w:r>
        <w:rPr>
          <w:sz w:val="28"/>
        </w:rPr>
        <w:t>изации; непрерывного образования; выбора профессии;</w:t>
      </w:r>
    </w:p>
    <w:p w:rsidR="009A11BE" w:rsidRDefault="005C57DC">
      <w:pPr>
        <w:pStyle w:val="a4"/>
        <w:numPr>
          <w:ilvl w:val="1"/>
          <w:numId w:val="145"/>
        </w:numPr>
        <w:tabs>
          <w:tab w:val="left" w:pos="1844"/>
        </w:tabs>
        <w:ind w:right="280" w:firstLine="707"/>
        <w:rPr>
          <w:sz w:val="28"/>
        </w:rPr>
      </w:pPr>
      <w:r>
        <w:rPr>
          <w:sz w:val="28"/>
        </w:rP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w:t>
      </w:r>
      <w:r>
        <w:rPr>
          <w:sz w:val="28"/>
        </w:rPr>
        <w:t>стве.</w:t>
      </w:r>
    </w:p>
    <w:p w:rsidR="009A11BE" w:rsidRDefault="009A11BE">
      <w:pPr>
        <w:pStyle w:val="a4"/>
        <w:rPr>
          <w:sz w:val="28"/>
        </w:rPr>
        <w:sectPr w:rsidR="009A11BE">
          <w:pgSz w:w="11910" w:h="16840"/>
          <w:pgMar w:top="1040" w:right="566" w:bottom="1320" w:left="850" w:header="0" w:footer="1069" w:gutter="0"/>
          <w:cols w:space="720"/>
        </w:sectPr>
      </w:pPr>
    </w:p>
    <w:p w:rsidR="009A11BE" w:rsidRDefault="005C57DC">
      <w:pPr>
        <w:pStyle w:val="1"/>
        <w:numPr>
          <w:ilvl w:val="3"/>
          <w:numId w:val="185"/>
        </w:numPr>
        <w:tabs>
          <w:tab w:val="left" w:pos="1761"/>
        </w:tabs>
        <w:spacing w:before="74"/>
        <w:ind w:left="1761" w:hanging="909"/>
      </w:pPr>
      <w:bookmarkStart w:id="31" w:name="_bookmark30"/>
      <w:bookmarkEnd w:id="31"/>
      <w:r>
        <w:rPr>
          <w:spacing w:val="-2"/>
        </w:rPr>
        <w:lastRenderedPageBreak/>
        <w:t>ГЕОГРАФИЯ</w:t>
      </w:r>
    </w:p>
    <w:p w:rsidR="009A11BE" w:rsidRDefault="009A11BE">
      <w:pPr>
        <w:pStyle w:val="a3"/>
        <w:spacing w:before="26"/>
        <w:ind w:left="0" w:firstLine="0"/>
        <w:jc w:val="left"/>
        <w:rPr>
          <w:b/>
        </w:rPr>
      </w:pPr>
    </w:p>
    <w:p w:rsidR="009A11BE" w:rsidRDefault="005C57DC">
      <w:pPr>
        <w:pStyle w:val="a3"/>
        <w:ind w:firstLine="0"/>
      </w:pPr>
      <w:r>
        <w:t>ПОЯСНИТЕЛЬНАЯ</w:t>
      </w:r>
      <w:r>
        <w:rPr>
          <w:spacing w:val="-16"/>
        </w:rPr>
        <w:t xml:space="preserve"> </w:t>
      </w:r>
      <w:r>
        <w:rPr>
          <w:spacing w:val="-2"/>
        </w:rPr>
        <w:t>ЗАПИСКА</w:t>
      </w:r>
    </w:p>
    <w:p w:rsidR="009A11BE" w:rsidRDefault="009A11BE">
      <w:pPr>
        <w:pStyle w:val="a3"/>
        <w:spacing w:before="2"/>
        <w:ind w:left="0" w:firstLine="0"/>
        <w:jc w:val="left"/>
      </w:pPr>
    </w:p>
    <w:p w:rsidR="009A11BE" w:rsidRDefault="005C57DC">
      <w:pPr>
        <w:pStyle w:val="a3"/>
        <w:ind w:right="278"/>
      </w:pPr>
      <w:r>
        <w:t>Рабочая программа по географии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w:t>
      </w:r>
      <w:r>
        <w:t>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Примерной адаптированной основной образовател</w:t>
      </w:r>
      <w:r>
        <w:t>ьной программы основного общего образования обучающихся с задержкой психического развития (далее – ПАООП ООО ЗПР), Примерной рабочей программы основного общего образования «География», Примерной программы воспитания, с учетом распределенных по классам пров</w:t>
      </w:r>
      <w:r>
        <w:t>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9A11BE" w:rsidRDefault="005C57DC">
      <w:pPr>
        <w:pStyle w:val="a3"/>
        <w:ind w:right="277"/>
      </w:pPr>
      <w:r>
        <w:t>Согласно своему назначению примерная рабочая программа является ориентиром для составлен</w:t>
      </w:r>
      <w:r>
        <w:t>ия рабочих авторских программ: она даёт представление о целях обучения, воспитания и развития обучающихся ЗПР средствами учебного предмета «География»; устанавливает обязательное предметное содержание, предусматривает распределение его по классам и структу</w:t>
      </w:r>
      <w:r>
        <w:t>рирование его по разделам и темам курса;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w:t>
      </w:r>
      <w:r>
        <w:t>тных и психологических особенностей обучающихся с ЗПР;</w:t>
      </w:r>
      <w:r>
        <w:rPr>
          <w:spacing w:val="40"/>
        </w:rPr>
        <w:t xml:space="preserve"> </w:t>
      </w:r>
      <w:r>
        <w:t>определяет возможности предмета для реализации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w:t>
      </w:r>
      <w:r>
        <w:t>ития, требований к результатам обучения географии, а также основных видов деятельности обучающихся.</w:t>
      </w:r>
    </w:p>
    <w:p w:rsidR="009A11BE" w:rsidRDefault="009A11BE">
      <w:pPr>
        <w:pStyle w:val="a3"/>
        <w:ind w:left="0" w:firstLine="0"/>
        <w:jc w:val="left"/>
      </w:pPr>
    </w:p>
    <w:p w:rsidR="009A11BE" w:rsidRDefault="005C57DC">
      <w:pPr>
        <w:pStyle w:val="2"/>
        <w:spacing w:line="240" w:lineRule="auto"/>
      </w:pPr>
      <w:r>
        <w:t>Общая</w:t>
      </w:r>
      <w:r>
        <w:rPr>
          <w:spacing w:val="-11"/>
        </w:rPr>
        <w:t xml:space="preserve"> </w:t>
      </w:r>
      <w:r>
        <w:t>характеристика</w:t>
      </w:r>
      <w:r>
        <w:rPr>
          <w:spacing w:val="-6"/>
        </w:rPr>
        <w:t xml:space="preserve"> </w:t>
      </w:r>
      <w:r>
        <w:t>учебного</w:t>
      </w:r>
      <w:r>
        <w:rPr>
          <w:spacing w:val="-6"/>
        </w:rPr>
        <w:t xml:space="preserve"> </w:t>
      </w:r>
      <w:r>
        <w:t>предмета</w:t>
      </w:r>
      <w:r>
        <w:rPr>
          <w:spacing w:val="-9"/>
        </w:rPr>
        <w:t xml:space="preserve"> </w:t>
      </w:r>
      <w:r>
        <w:rPr>
          <w:spacing w:val="-2"/>
        </w:rPr>
        <w:t>«География»</w:t>
      </w:r>
    </w:p>
    <w:p w:rsidR="009A11BE" w:rsidRDefault="005C57DC">
      <w:pPr>
        <w:pStyle w:val="a3"/>
        <w:spacing w:before="2" w:line="322" w:lineRule="exact"/>
        <w:ind w:left="1560" w:firstLine="0"/>
      </w:pPr>
      <w:r>
        <w:t>Учебный</w:t>
      </w:r>
      <w:r>
        <w:rPr>
          <w:spacing w:val="63"/>
        </w:rPr>
        <w:t xml:space="preserve">  </w:t>
      </w:r>
      <w:r>
        <w:t>предмет</w:t>
      </w:r>
      <w:r>
        <w:rPr>
          <w:spacing w:val="64"/>
        </w:rPr>
        <w:t xml:space="preserve">  </w:t>
      </w:r>
      <w:r>
        <w:t>«География»</w:t>
      </w:r>
      <w:r>
        <w:rPr>
          <w:spacing w:val="67"/>
        </w:rPr>
        <w:t xml:space="preserve">  </w:t>
      </w:r>
      <w:r>
        <w:t>входит</w:t>
      </w:r>
      <w:r>
        <w:rPr>
          <w:spacing w:val="65"/>
        </w:rPr>
        <w:t xml:space="preserve">  </w:t>
      </w:r>
      <w:r>
        <w:t>в</w:t>
      </w:r>
      <w:r>
        <w:rPr>
          <w:spacing w:val="65"/>
        </w:rPr>
        <w:t xml:space="preserve">  </w:t>
      </w:r>
      <w:r>
        <w:t>предметную</w:t>
      </w:r>
      <w:r>
        <w:rPr>
          <w:spacing w:val="66"/>
        </w:rPr>
        <w:t xml:space="preserve">  </w:t>
      </w:r>
      <w:r>
        <w:rPr>
          <w:spacing w:val="-2"/>
        </w:rPr>
        <w:t>область</w:t>
      </w:r>
    </w:p>
    <w:p w:rsidR="009A11BE" w:rsidRDefault="005C57DC">
      <w:pPr>
        <w:pStyle w:val="a3"/>
        <w:ind w:right="279" w:firstLine="0"/>
      </w:pPr>
      <w:r>
        <w:t>«Общественно-научные предметы». Изучение предмета «География» обеспечивает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w:t>
      </w:r>
      <w:r>
        <w:t xml:space="preserve"> и экологических процессов и явлений, адаптации к условиям окружающей среды и обеспечения безопасности жизнедеятельности; формирует у обучающихся научное мировоззрение, освоение общенаучных методов (наблюдение,</w:t>
      </w:r>
      <w:r>
        <w:rPr>
          <w:spacing w:val="80"/>
          <w:w w:val="150"/>
        </w:rPr>
        <w:t xml:space="preserve">  </w:t>
      </w:r>
      <w:r>
        <w:t>измерение,</w:t>
      </w:r>
      <w:r>
        <w:rPr>
          <w:spacing w:val="80"/>
          <w:w w:val="150"/>
        </w:rPr>
        <w:t xml:space="preserve">  </w:t>
      </w:r>
      <w:r>
        <w:t>моделирование).</w:t>
      </w:r>
      <w:r>
        <w:rPr>
          <w:spacing w:val="80"/>
          <w:w w:val="150"/>
        </w:rPr>
        <w:t xml:space="preserve">  </w:t>
      </w:r>
      <w:r>
        <w:t>Освоение</w:t>
      </w:r>
      <w:r>
        <w:rPr>
          <w:spacing w:val="80"/>
          <w:w w:val="150"/>
        </w:rPr>
        <w:t xml:space="preserve">  </w:t>
      </w:r>
      <w:r>
        <w:t>практ</w:t>
      </w:r>
      <w:r>
        <w:t>ического</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tabs>
          <w:tab w:val="left" w:pos="2575"/>
          <w:tab w:val="left" w:pos="3891"/>
          <w:tab w:val="left" w:pos="5003"/>
          <w:tab w:val="left" w:pos="6383"/>
          <w:tab w:val="left" w:pos="6939"/>
          <w:tab w:val="left" w:pos="9031"/>
          <w:tab w:val="left" w:pos="10075"/>
        </w:tabs>
        <w:spacing w:before="74" w:line="242" w:lineRule="auto"/>
        <w:ind w:right="280" w:firstLine="0"/>
        <w:jc w:val="left"/>
      </w:pPr>
      <w:r>
        <w:rPr>
          <w:spacing w:val="-2"/>
        </w:rPr>
        <w:lastRenderedPageBreak/>
        <w:t>применения</w:t>
      </w:r>
      <w:r>
        <w:tab/>
      </w:r>
      <w:r>
        <w:rPr>
          <w:spacing w:val="-2"/>
        </w:rPr>
        <w:t>научных</w:t>
      </w:r>
      <w:r>
        <w:tab/>
      </w:r>
      <w:r>
        <w:rPr>
          <w:spacing w:val="-2"/>
        </w:rPr>
        <w:t>знаний</w:t>
      </w:r>
      <w:r>
        <w:tab/>
      </w:r>
      <w:r>
        <w:rPr>
          <w:spacing w:val="-2"/>
        </w:rPr>
        <w:t>основано</w:t>
      </w:r>
      <w:r>
        <w:tab/>
      </w:r>
      <w:r>
        <w:rPr>
          <w:spacing w:val="-6"/>
        </w:rPr>
        <w:t>на</w:t>
      </w:r>
      <w:r>
        <w:tab/>
      </w:r>
      <w:r>
        <w:rPr>
          <w:spacing w:val="-2"/>
        </w:rPr>
        <w:t>межпреметных</w:t>
      </w:r>
      <w:r>
        <w:tab/>
      </w:r>
      <w:r>
        <w:rPr>
          <w:spacing w:val="-2"/>
        </w:rPr>
        <w:t>связях</w:t>
      </w:r>
      <w:r>
        <w:tab/>
      </w:r>
      <w:r>
        <w:rPr>
          <w:spacing w:val="-10"/>
        </w:rPr>
        <w:t xml:space="preserve">с </w:t>
      </w:r>
      <w:r>
        <w:t>предметами</w:t>
      </w:r>
      <w:r>
        <w:rPr>
          <w:spacing w:val="69"/>
        </w:rPr>
        <w:t xml:space="preserve"> </w:t>
      </w:r>
      <w:r>
        <w:t>«Физика»,</w:t>
      </w:r>
      <w:r>
        <w:rPr>
          <w:spacing w:val="73"/>
        </w:rPr>
        <w:t xml:space="preserve"> </w:t>
      </w:r>
      <w:r>
        <w:t>«Химия»,</w:t>
      </w:r>
      <w:r>
        <w:rPr>
          <w:spacing w:val="73"/>
        </w:rPr>
        <w:t xml:space="preserve"> </w:t>
      </w:r>
      <w:r>
        <w:t>«Биология»,</w:t>
      </w:r>
      <w:r>
        <w:rPr>
          <w:spacing w:val="79"/>
        </w:rPr>
        <w:t xml:space="preserve"> </w:t>
      </w:r>
      <w:r>
        <w:t>«Математика»,</w:t>
      </w:r>
      <w:r>
        <w:rPr>
          <w:spacing w:val="73"/>
        </w:rPr>
        <w:t xml:space="preserve"> </w:t>
      </w:r>
      <w:r>
        <w:rPr>
          <w:spacing w:val="-2"/>
        </w:rPr>
        <w:t>«Экология»,</w:t>
      </w:r>
    </w:p>
    <w:p w:rsidR="009A11BE" w:rsidRDefault="005C57DC">
      <w:pPr>
        <w:pStyle w:val="a3"/>
        <w:spacing w:line="317" w:lineRule="exact"/>
        <w:ind w:firstLine="0"/>
        <w:jc w:val="left"/>
      </w:pPr>
      <w:r>
        <w:t>«Основы</w:t>
      </w:r>
      <w:r>
        <w:rPr>
          <w:spacing w:val="58"/>
          <w:w w:val="150"/>
        </w:rPr>
        <w:t xml:space="preserve"> </w:t>
      </w:r>
      <w:r>
        <w:t>безопасности</w:t>
      </w:r>
      <w:r>
        <w:rPr>
          <w:spacing w:val="60"/>
          <w:w w:val="150"/>
        </w:rPr>
        <w:t xml:space="preserve"> </w:t>
      </w:r>
      <w:r>
        <w:t>жизнедеятельности»,</w:t>
      </w:r>
      <w:r>
        <w:rPr>
          <w:spacing w:val="62"/>
          <w:w w:val="150"/>
        </w:rPr>
        <w:t xml:space="preserve"> </w:t>
      </w:r>
      <w:r>
        <w:t>«История»,</w:t>
      </w:r>
      <w:r>
        <w:rPr>
          <w:spacing w:val="59"/>
          <w:w w:val="150"/>
        </w:rPr>
        <w:t xml:space="preserve"> </w:t>
      </w:r>
      <w:r>
        <w:t>«Русский</w:t>
      </w:r>
      <w:r>
        <w:rPr>
          <w:spacing w:val="63"/>
          <w:w w:val="150"/>
        </w:rPr>
        <w:t xml:space="preserve"> </w:t>
      </w:r>
      <w:r>
        <w:rPr>
          <w:spacing w:val="-2"/>
        </w:rPr>
        <w:t>язык»,</w:t>
      </w:r>
    </w:p>
    <w:p w:rsidR="009A11BE" w:rsidRDefault="005C57DC">
      <w:pPr>
        <w:pStyle w:val="a3"/>
        <w:spacing w:line="322" w:lineRule="exact"/>
        <w:ind w:firstLine="0"/>
        <w:jc w:val="left"/>
      </w:pPr>
      <w:r>
        <w:t>«Литература»</w:t>
      </w:r>
      <w:r>
        <w:rPr>
          <w:spacing w:val="-6"/>
        </w:rPr>
        <w:t xml:space="preserve"> </w:t>
      </w:r>
      <w:r>
        <w:t>и</w:t>
      </w:r>
      <w:r>
        <w:rPr>
          <w:spacing w:val="-4"/>
        </w:rPr>
        <w:t xml:space="preserve"> </w:t>
      </w:r>
      <w:r>
        <w:rPr>
          <w:spacing w:val="-5"/>
        </w:rPr>
        <w:t>др.</w:t>
      </w:r>
    </w:p>
    <w:p w:rsidR="009A11BE" w:rsidRDefault="005C57DC">
      <w:pPr>
        <w:pStyle w:val="a3"/>
        <w:ind w:right="279"/>
      </w:pPr>
      <w:r>
        <w:t>Предмет «Геогр</w:t>
      </w:r>
      <w:r>
        <w:t>афия» направлен на формирование интереса к природному и социальному миру. Значимость предмета «География» для формирования жизненной компетенции обучающихся с ЗПР заключается в углублении представлений о целостной научной картине природного и социокультурн</w:t>
      </w:r>
      <w:r>
        <w:t>ого мира, в углублении представлений об отношениях человека</w:t>
      </w:r>
      <w:r>
        <w:rPr>
          <w:spacing w:val="-4"/>
        </w:rPr>
        <w:t xml:space="preserve"> </w:t>
      </w:r>
      <w:r>
        <w:t>с</w:t>
      </w:r>
      <w:r>
        <w:rPr>
          <w:spacing w:val="-5"/>
        </w:rPr>
        <w:t xml:space="preserve"> </w:t>
      </w:r>
      <w:r>
        <w:t>природой,</w:t>
      </w:r>
      <w:r>
        <w:rPr>
          <w:spacing w:val="-5"/>
        </w:rPr>
        <w:t xml:space="preserve"> </w:t>
      </w:r>
      <w:r>
        <w:t>обществом,</w:t>
      </w:r>
      <w:r>
        <w:rPr>
          <w:spacing w:val="-4"/>
        </w:rPr>
        <w:t xml:space="preserve"> </w:t>
      </w:r>
      <w:r>
        <w:t>другими</w:t>
      </w:r>
      <w:r>
        <w:rPr>
          <w:spacing w:val="-4"/>
        </w:rPr>
        <w:t xml:space="preserve"> </w:t>
      </w:r>
      <w:r>
        <w:t>людьми,</w:t>
      </w:r>
      <w:r>
        <w:rPr>
          <w:spacing w:val="-4"/>
        </w:rPr>
        <w:t xml:space="preserve"> </w:t>
      </w:r>
      <w:r>
        <w:t>государством,</w:t>
      </w:r>
      <w:r>
        <w:rPr>
          <w:spacing w:val="-2"/>
        </w:rPr>
        <w:t xml:space="preserve"> </w:t>
      </w:r>
      <w:r>
        <w:t>понимании взаимосвязей между деятельностью человека и состоянием природы, в накоплении разнообразных впечатлений, формировании потребности полу</w:t>
      </w:r>
      <w:r>
        <w:t>чать эти впечатления (на прогулках, в путешествиях) и делиться ими. Изучение данного предмета обучающимися с ЗПР способствует осознанию своего места в обществе, создавая основу становления мировоззрения, жизненного самоопределения и формирования российской</w:t>
      </w:r>
      <w:r>
        <w:t xml:space="preserve"> гражданской идентичности личности. Предмет «География» дает благодатный материал для патриотического, интернационального и экологического воспитания обучающихся с ЗПР.</w:t>
      </w:r>
    </w:p>
    <w:p w:rsidR="009A11BE" w:rsidRDefault="005C57DC">
      <w:pPr>
        <w:pStyle w:val="a3"/>
        <w:ind w:right="276"/>
      </w:pPr>
      <w:r>
        <w:t>Программа отражает содержание обучения предмету «География» с учетом особых образовател</w:t>
      </w:r>
      <w:r>
        <w:t>ьных потребностей обучающихся с ЗПР. Овладение учебным предметом «География» представляет определенную трудность для обучающихся с ЗПР. Это связано с особенностями мыслительной деятельности, внимания, памяти, речи, недостаточностью общего</w:t>
      </w:r>
      <w:r>
        <w:rPr>
          <w:spacing w:val="-3"/>
        </w:rPr>
        <w:t xml:space="preserve"> </w:t>
      </w:r>
      <w:r>
        <w:t>запаса</w:t>
      </w:r>
      <w:r>
        <w:rPr>
          <w:spacing w:val="-4"/>
        </w:rPr>
        <w:t xml:space="preserve"> </w:t>
      </w:r>
      <w:r>
        <w:t>знаний,</w:t>
      </w:r>
      <w:r>
        <w:rPr>
          <w:spacing w:val="-5"/>
        </w:rPr>
        <w:t xml:space="preserve"> </w:t>
      </w:r>
      <w:r>
        <w:t>пониженным</w:t>
      </w:r>
      <w:r>
        <w:rPr>
          <w:spacing w:val="-4"/>
        </w:rPr>
        <w:t xml:space="preserve"> </w:t>
      </w:r>
      <w:r>
        <w:t>познавательным</w:t>
      </w:r>
      <w:r>
        <w:rPr>
          <w:spacing w:val="-4"/>
        </w:rPr>
        <w:t xml:space="preserve"> </w:t>
      </w:r>
      <w:r>
        <w:t>интересом,</w:t>
      </w:r>
      <w:r>
        <w:rPr>
          <w:spacing w:val="-6"/>
        </w:rPr>
        <w:t xml:space="preserve"> </w:t>
      </w:r>
      <w:r>
        <w:t>трудностями самостоятельной организации своей учебной деятельности, сложностями при работе с текстом (определении в тексте значимой и второстепенной информации). Содержание программы позволяет совершенствовать познавате</w:t>
      </w:r>
      <w:r>
        <w:t xml:space="preserve">льную деятельность обучающихся с ЗПР за счет овладения мыслительными операциями сравнения, обобщения, развития способности аргументировать свое мнение, формирования возможностей совместной </w:t>
      </w:r>
      <w:r>
        <w:rPr>
          <w:spacing w:val="-2"/>
        </w:rPr>
        <w:t>деятельности.</w:t>
      </w:r>
    </w:p>
    <w:p w:rsidR="009A11BE" w:rsidRDefault="005C57DC">
      <w:pPr>
        <w:pStyle w:val="a3"/>
        <w:spacing w:before="1"/>
        <w:ind w:left="1560" w:firstLine="0"/>
      </w:pPr>
      <w:r>
        <w:t>Для</w:t>
      </w:r>
      <w:r>
        <w:rPr>
          <w:spacing w:val="44"/>
          <w:w w:val="150"/>
        </w:rPr>
        <w:t xml:space="preserve">  </w:t>
      </w:r>
      <w:r>
        <w:t>преодоления</w:t>
      </w:r>
      <w:r>
        <w:rPr>
          <w:spacing w:val="46"/>
          <w:w w:val="150"/>
        </w:rPr>
        <w:t xml:space="preserve">  </w:t>
      </w:r>
      <w:r>
        <w:t>трудностей</w:t>
      </w:r>
      <w:r>
        <w:rPr>
          <w:spacing w:val="47"/>
          <w:w w:val="150"/>
        </w:rPr>
        <w:t xml:space="preserve">  </w:t>
      </w:r>
      <w:r>
        <w:t>в</w:t>
      </w:r>
      <w:r>
        <w:rPr>
          <w:spacing w:val="46"/>
          <w:w w:val="150"/>
        </w:rPr>
        <w:t xml:space="preserve">  </w:t>
      </w:r>
      <w:r>
        <w:t>изучении</w:t>
      </w:r>
      <w:r>
        <w:rPr>
          <w:spacing w:val="45"/>
          <w:w w:val="150"/>
        </w:rPr>
        <w:t xml:space="preserve">  </w:t>
      </w:r>
      <w:r>
        <w:t>учебного</w:t>
      </w:r>
      <w:r>
        <w:rPr>
          <w:spacing w:val="48"/>
          <w:w w:val="150"/>
        </w:rPr>
        <w:t xml:space="preserve">  </w:t>
      </w:r>
      <w:r>
        <w:rPr>
          <w:spacing w:val="-2"/>
        </w:rPr>
        <w:t>предмета</w:t>
      </w:r>
    </w:p>
    <w:p w:rsidR="009A11BE" w:rsidRDefault="005C57DC">
      <w:pPr>
        <w:pStyle w:val="a3"/>
        <w:spacing w:before="2"/>
        <w:ind w:right="281" w:firstLine="0"/>
      </w:pPr>
      <w:r>
        <w:t>«География» необходима адаптация объема и характера учебного материала</w:t>
      </w:r>
      <w:r>
        <w:rPr>
          <w:spacing w:val="40"/>
        </w:rPr>
        <w:t xml:space="preserve"> </w:t>
      </w:r>
      <w:r>
        <w:t>к познавательным возможностям обучающихся с ЗПР, учет особенностей их развития: использование алгоритмов, внутрипредметных и межпредметных связей, постепенное усложнение изучае</w:t>
      </w:r>
      <w:r>
        <w:t>мого материала; некоторый материал возможно давать в ознакомительном плане. При изучении географии обучающимися с ЗПР необходимо осуществлять взаимодействие на полисенсорной основе.</w:t>
      </w:r>
    </w:p>
    <w:p w:rsidR="009A11BE" w:rsidRDefault="005C57DC">
      <w:pPr>
        <w:pStyle w:val="2"/>
        <w:spacing w:before="321" w:line="240" w:lineRule="auto"/>
      </w:pPr>
      <w:r>
        <w:t>Цели</w:t>
      </w:r>
      <w:r>
        <w:rPr>
          <w:spacing w:val="-7"/>
        </w:rPr>
        <w:t xml:space="preserve"> </w:t>
      </w:r>
      <w:r>
        <w:t>и</w:t>
      </w:r>
      <w:r>
        <w:rPr>
          <w:spacing w:val="-5"/>
        </w:rPr>
        <w:t xml:space="preserve"> </w:t>
      </w:r>
      <w:r>
        <w:t>задачи</w:t>
      </w:r>
      <w:r>
        <w:rPr>
          <w:spacing w:val="-5"/>
        </w:rPr>
        <w:t xml:space="preserve"> </w:t>
      </w:r>
      <w:r>
        <w:t>изучения</w:t>
      </w:r>
      <w:r>
        <w:rPr>
          <w:spacing w:val="-5"/>
        </w:rPr>
        <w:t xml:space="preserve"> </w:t>
      </w:r>
      <w:r>
        <w:t>учебного</w:t>
      </w:r>
      <w:r>
        <w:rPr>
          <w:spacing w:val="-3"/>
        </w:rPr>
        <w:t xml:space="preserve"> </w:t>
      </w:r>
      <w:r>
        <w:t>предмета</w:t>
      </w:r>
      <w:r>
        <w:rPr>
          <w:spacing w:val="-6"/>
        </w:rPr>
        <w:t xml:space="preserve"> </w:t>
      </w:r>
      <w:r>
        <w:rPr>
          <w:spacing w:val="-2"/>
        </w:rPr>
        <w:t>«География»</w:t>
      </w:r>
    </w:p>
    <w:p w:rsidR="009A11BE" w:rsidRDefault="009A11BE">
      <w:pPr>
        <w:pStyle w:val="2"/>
        <w:spacing w:line="240" w:lineRule="auto"/>
        <w:sectPr w:rsidR="009A11BE">
          <w:pgSz w:w="11910" w:h="16840"/>
          <w:pgMar w:top="1040" w:right="566" w:bottom="1320" w:left="850" w:header="0" w:footer="1069" w:gutter="0"/>
          <w:cols w:space="720"/>
        </w:sectPr>
      </w:pPr>
    </w:p>
    <w:p w:rsidR="009A11BE" w:rsidRDefault="005C57DC">
      <w:pPr>
        <w:pStyle w:val="a3"/>
        <w:spacing w:before="74"/>
        <w:ind w:right="285"/>
      </w:pPr>
      <w:r>
        <w:lastRenderedPageBreak/>
        <w:t>Цел</w:t>
      </w:r>
      <w:r>
        <w:t>ь и задачи преподавания географии обучающимся с ЗПР максимально приближены к задачам, поставленным ФГОС ООО, и учитывают специфические особенности обучающихся.</w:t>
      </w:r>
    </w:p>
    <w:p w:rsidR="009A11BE" w:rsidRDefault="005C57DC">
      <w:pPr>
        <w:pStyle w:val="a3"/>
        <w:spacing w:before="2"/>
        <w:ind w:right="284"/>
      </w:pPr>
      <w:r>
        <w:rPr>
          <w:i/>
        </w:rPr>
        <w:t xml:space="preserve">Общие цели </w:t>
      </w:r>
      <w:r>
        <w:t>изучения учебного предмета «География» представлены в Примерной рабочей программе основного общего образования.</w:t>
      </w:r>
    </w:p>
    <w:p w:rsidR="009A11BE" w:rsidRDefault="005C57DC">
      <w:pPr>
        <w:pStyle w:val="a3"/>
        <w:ind w:right="279"/>
      </w:pPr>
      <w:r>
        <w:rPr>
          <w:i/>
        </w:rPr>
        <w:t xml:space="preserve">Цель </w:t>
      </w:r>
      <w:r>
        <w:t>обучения географии обучающихся с ЗПР заключается в формировании географической картины мира; овладении знаниями о характере, сущности и дин</w:t>
      </w:r>
      <w:r>
        <w:t>амике главных природных, экологических, социально-экономических, социальных, геополитических и иных процессов, происходящих в географическом пространстве России и мира; понимании главных особенностей взаимодействия природы и общества на современном этапе е</w:t>
      </w:r>
      <w:r>
        <w:t>го развития, значении охраны окружающей среды и рационального природопользования, осуществления стратегии устойчивого развития в масштабах России и мира.</w:t>
      </w:r>
    </w:p>
    <w:p w:rsidR="009A11BE" w:rsidRDefault="005C57DC">
      <w:pPr>
        <w:pStyle w:val="a3"/>
        <w:spacing w:before="1"/>
        <w:ind w:right="287"/>
      </w:pPr>
      <w:r>
        <w:t xml:space="preserve">Изучение географии на уровне основного общего образования решает следующие </w:t>
      </w:r>
      <w:r>
        <w:rPr>
          <w:i/>
        </w:rPr>
        <w:t>задачи</w:t>
      </w:r>
      <w:r>
        <w:t>:</w:t>
      </w:r>
    </w:p>
    <w:p w:rsidR="009A11BE" w:rsidRDefault="005C57DC">
      <w:pPr>
        <w:pStyle w:val="a4"/>
        <w:numPr>
          <w:ilvl w:val="0"/>
          <w:numId w:val="144"/>
        </w:numPr>
        <w:tabs>
          <w:tab w:val="left" w:pos="1560"/>
        </w:tabs>
        <w:ind w:right="283"/>
        <w:rPr>
          <w:sz w:val="28"/>
        </w:rPr>
      </w:pPr>
      <w:r>
        <w:rPr>
          <w:sz w:val="28"/>
        </w:rPr>
        <w:t>формирование у обуч</w:t>
      </w:r>
      <w:r>
        <w:rPr>
          <w:sz w:val="28"/>
        </w:rPr>
        <w:t>ающихся с ЗПР представлений о географии, ее роли в освоении планеты человеком, о географических знаниях как компоненте научной картины мира и их необходимости для решения современных практических задач человечества и своей страны, в том числе</w:t>
      </w:r>
      <w:r>
        <w:rPr>
          <w:spacing w:val="-7"/>
          <w:sz w:val="28"/>
        </w:rPr>
        <w:t xml:space="preserve"> </w:t>
      </w:r>
      <w:r>
        <w:rPr>
          <w:sz w:val="28"/>
        </w:rPr>
        <w:t>задачи</w:t>
      </w:r>
      <w:r>
        <w:rPr>
          <w:spacing w:val="-7"/>
          <w:sz w:val="28"/>
        </w:rPr>
        <w:t xml:space="preserve"> </w:t>
      </w:r>
      <w:r>
        <w:rPr>
          <w:sz w:val="28"/>
        </w:rPr>
        <w:t>охраны</w:t>
      </w:r>
      <w:r>
        <w:rPr>
          <w:spacing w:val="-5"/>
          <w:sz w:val="28"/>
        </w:rPr>
        <w:t xml:space="preserve"> </w:t>
      </w:r>
      <w:r>
        <w:rPr>
          <w:sz w:val="28"/>
        </w:rPr>
        <w:t>окружающей</w:t>
      </w:r>
      <w:r>
        <w:rPr>
          <w:spacing w:val="-4"/>
          <w:sz w:val="28"/>
        </w:rPr>
        <w:t xml:space="preserve"> </w:t>
      </w:r>
      <w:r>
        <w:rPr>
          <w:sz w:val="28"/>
        </w:rPr>
        <w:t>среды</w:t>
      </w:r>
      <w:r>
        <w:rPr>
          <w:spacing w:val="-5"/>
          <w:sz w:val="28"/>
        </w:rPr>
        <w:t xml:space="preserve"> </w:t>
      </w:r>
      <w:r>
        <w:rPr>
          <w:sz w:val="28"/>
        </w:rPr>
        <w:t>и</w:t>
      </w:r>
      <w:r>
        <w:rPr>
          <w:spacing w:val="-5"/>
          <w:sz w:val="28"/>
        </w:rPr>
        <w:t xml:space="preserve"> </w:t>
      </w:r>
      <w:r>
        <w:rPr>
          <w:sz w:val="28"/>
        </w:rPr>
        <w:t>рационального</w:t>
      </w:r>
      <w:r>
        <w:rPr>
          <w:spacing w:val="-8"/>
          <w:sz w:val="28"/>
        </w:rPr>
        <w:t xml:space="preserve"> </w:t>
      </w:r>
      <w:r>
        <w:rPr>
          <w:sz w:val="28"/>
        </w:rPr>
        <w:t>пользования;</w:t>
      </w:r>
    </w:p>
    <w:p w:rsidR="009A11BE" w:rsidRDefault="005C57DC">
      <w:pPr>
        <w:pStyle w:val="a4"/>
        <w:numPr>
          <w:ilvl w:val="0"/>
          <w:numId w:val="144"/>
        </w:numPr>
        <w:tabs>
          <w:tab w:val="left" w:pos="1560"/>
          <w:tab w:val="left" w:pos="4057"/>
          <w:tab w:val="left" w:pos="6129"/>
          <w:tab w:val="left" w:pos="8442"/>
        </w:tabs>
        <w:ind w:right="285"/>
        <w:rPr>
          <w:sz w:val="28"/>
        </w:rPr>
      </w:pPr>
      <w:r>
        <w:rPr>
          <w:spacing w:val="-2"/>
          <w:sz w:val="28"/>
        </w:rPr>
        <w:t>формирование</w:t>
      </w:r>
      <w:r>
        <w:rPr>
          <w:sz w:val="28"/>
        </w:rPr>
        <w:tab/>
      </w:r>
      <w:r>
        <w:rPr>
          <w:spacing w:val="-2"/>
          <w:sz w:val="28"/>
        </w:rPr>
        <w:t>первичных</w:t>
      </w:r>
      <w:r>
        <w:rPr>
          <w:sz w:val="28"/>
        </w:rPr>
        <w:tab/>
      </w:r>
      <w:r>
        <w:rPr>
          <w:spacing w:val="-2"/>
          <w:sz w:val="28"/>
        </w:rPr>
        <w:t>компетенций</w:t>
      </w:r>
      <w:r>
        <w:rPr>
          <w:sz w:val="28"/>
        </w:rPr>
        <w:tab/>
      </w:r>
      <w:r>
        <w:rPr>
          <w:spacing w:val="-2"/>
          <w:sz w:val="28"/>
        </w:rPr>
        <w:t xml:space="preserve">использования </w:t>
      </w:r>
      <w:r>
        <w:rPr>
          <w:sz w:val="28"/>
        </w:rPr>
        <w:t>территориального подхода как основы географического мышления для осознания своего места в целостном, многообразном, быстро изменяющемся мире и адекватной ориентации в нем;</w:t>
      </w:r>
    </w:p>
    <w:p w:rsidR="009A11BE" w:rsidRDefault="005C57DC">
      <w:pPr>
        <w:pStyle w:val="a4"/>
        <w:numPr>
          <w:ilvl w:val="0"/>
          <w:numId w:val="144"/>
        </w:numPr>
        <w:tabs>
          <w:tab w:val="left" w:pos="1560"/>
        </w:tabs>
        <w:ind w:right="278"/>
        <w:rPr>
          <w:sz w:val="28"/>
        </w:rPr>
      </w:pPr>
      <w:r>
        <w:rPr>
          <w:sz w:val="28"/>
        </w:rPr>
        <w:t>формирование представлений и основополагающих теоретических знаний о целостности и н</w:t>
      </w:r>
      <w:r>
        <w:rPr>
          <w:sz w:val="28"/>
        </w:rPr>
        <w:t>еоднородности Земли как планеты людей в пространстве и во времени, основных этапах ее географического освоения, особенностях природы, жизни, культуры и хозяйственной деятельности</w:t>
      </w:r>
      <w:r>
        <w:rPr>
          <w:spacing w:val="-7"/>
          <w:sz w:val="28"/>
        </w:rPr>
        <w:t xml:space="preserve"> </w:t>
      </w:r>
      <w:r>
        <w:rPr>
          <w:sz w:val="28"/>
        </w:rPr>
        <w:t>людей,</w:t>
      </w:r>
      <w:r>
        <w:rPr>
          <w:spacing w:val="-8"/>
          <w:sz w:val="28"/>
        </w:rPr>
        <w:t xml:space="preserve"> </w:t>
      </w:r>
      <w:r>
        <w:rPr>
          <w:sz w:val="28"/>
        </w:rPr>
        <w:t>экологических</w:t>
      </w:r>
      <w:r>
        <w:rPr>
          <w:spacing w:val="-7"/>
          <w:sz w:val="28"/>
        </w:rPr>
        <w:t xml:space="preserve"> </w:t>
      </w:r>
      <w:r>
        <w:rPr>
          <w:sz w:val="28"/>
        </w:rPr>
        <w:t>проблемах</w:t>
      </w:r>
      <w:r>
        <w:rPr>
          <w:spacing w:val="-8"/>
          <w:sz w:val="28"/>
        </w:rPr>
        <w:t xml:space="preserve"> </w:t>
      </w:r>
      <w:r>
        <w:rPr>
          <w:sz w:val="28"/>
        </w:rPr>
        <w:t>на</w:t>
      </w:r>
      <w:r>
        <w:rPr>
          <w:spacing w:val="-9"/>
          <w:sz w:val="28"/>
        </w:rPr>
        <w:t xml:space="preserve"> </w:t>
      </w:r>
      <w:r>
        <w:rPr>
          <w:sz w:val="28"/>
        </w:rPr>
        <w:t>разных</w:t>
      </w:r>
      <w:r>
        <w:rPr>
          <w:spacing w:val="-7"/>
          <w:sz w:val="28"/>
        </w:rPr>
        <w:t xml:space="preserve"> </w:t>
      </w:r>
      <w:r>
        <w:rPr>
          <w:sz w:val="28"/>
        </w:rPr>
        <w:t>материках</w:t>
      </w:r>
      <w:r>
        <w:rPr>
          <w:spacing w:val="-7"/>
          <w:sz w:val="28"/>
        </w:rPr>
        <w:t xml:space="preserve"> </w:t>
      </w:r>
      <w:r>
        <w:rPr>
          <w:sz w:val="28"/>
        </w:rPr>
        <w:t>и</w:t>
      </w:r>
      <w:r>
        <w:rPr>
          <w:spacing w:val="-7"/>
          <w:sz w:val="28"/>
        </w:rPr>
        <w:t xml:space="preserve"> </w:t>
      </w:r>
      <w:r>
        <w:rPr>
          <w:sz w:val="28"/>
        </w:rPr>
        <w:t>в отдельных странах;</w:t>
      </w:r>
    </w:p>
    <w:p w:rsidR="009A11BE" w:rsidRDefault="005C57DC">
      <w:pPr>
        <w:pStyle w:val="a4"/>
        <w:numPr>
          <w:ilvl w:val="0"/>
          <w:numId w:val="144"/>
        </w:numPr>
        <w:tabs>
          <w:tab w:val="left" w:pos="1560"/>
        </w:tabs>
        <w:ind w:right="283"/>
        <w:rPr>
          <w:sz w:val="28"/>
        </w:rPr>
      </w:pPr>
      <w:r>
        <w:rPr>
          <w:sz w:val="28"/>
        </w:rPr>
        <w:t>овл</w:t>
      </w:r>
      <w:r>
        <w:rPr>
          <w:sz w:val="28"/>
        </w:rPr>
        <w:t>адение элементарными практическими умениями использования приборов и инструментов для определения количественных и качественных</w:t>
      </w:r>
      <w:r>
        <w:rPr>
          <w:spacing w:val="-4"/>
          <w:sz w:val="28"/>
        </w:rPr>
        <w:t xml:space="preserve"> </w:t>
      </w:r>
      <w:r>
        <w:rPr>
          <w:sz w:val="28"/>
        </w:rPr>
        <w:t>характеристик</w:t>
      </w:r>
      <w:r>
        <w:rPr>
          <w:spacing w:val="-5"/>
          <w:sz w:val="28"/>
        </w:rPr>
        <w:t xml:space="preserve"> </w:t>
      </w:r>
      <w:r>
        <w:rPr>
          <w:sz w:val="28"/>
        </w:rPr>
        <w:t>компонентов</w:t>
      </w:r>
      <w:r>
        <w:rPr>
          <w:spacing w:val="-5"/>
          <w:sz w:val="28"/>
        </w:rPr>
        <w:t xml:space="preserve"> </w:t>
      </w:r>
      <w:r>
        <w:rPr>
          <w:sz w:val="28"/>
        </w:rPr>
        <w:t>географической</w:t>
      </w:r>
      <w:r>
        <w:rPr>
          <w:spacing w:val="-5"/>
          <w:sz w:val="28"/>
        </w:rPr>
        <w:t xml:space="preserve"> </w:t>
      </w:r>
      <w:r>
        <w:rPr>
          <w:sz w:val="28"/>
        </w:rPr>
        <w:t>среды,</w:t>
      </w:r>
      <w:r>
        <w:rPr>
          <w:spacing w:val="-5"/>
          <w:sz w:val="28"/>
        </w:rPr>
        <w:t xml:space="preserve"> </w:t>
      </w:r>
      <w:r>
        <w:rPr>
          <w:sz w:val="28"/>
        </w:rPr>
        <w:t>в</w:t>
      </w:r>
      <w:r>
        <w:rPr>
          <w:spacing w:val="-5"/>
          <w:sz w:val="28"/>
        </w:rPr>
        <w:t xml:space="preserve"> </w:t>
      </w:r>
      <w:r>
        <w:rPr>
          <w:sz w:val="28"/>
        </w:rPr>
        <w:t>том числе экологических параметров;</w:t>
      </w:r>
    </w:p>
    <w:p w:rsidR="009A11BE" w:rsidRDefault="005C57DC">
      <w:pPr>
        <w:pStyle w:val="a4"/>
        <w:numPr>
          <w:ilvl w:val="0"/>
          <w:numId w:val="144"/>
        </w:numPr>
        <w:tabs>
          <w:tab w:val="left" w:pos="1559"/>
        </w:tabs>
        <w:spacing w:before="1" w:line="322" w:lineRule="exact"/>
        <w:ind w:left="1559" w:hanging="280"/>
        <w:rPr>
          <w:sz w:val="28"/>
        </w:rPr>
      </w:pPr>
      <w:r>
        <w:rPr>
          <w:sz w:val="28"/>
        </w:rPr>
        <w:t>овладение</w:t>
      </w:r>
      <w:r>
        <w:rPr>
          <w:spacing w:val="-20"/>
          <w:sz w:val="28"/>
        </w:rPr>
        <w:t xml:space="preserve"> </w:t>
      </w:r>
      <w:r>
        <w:rPr>
          <w:sz w:val="28"/>
        </w:rPr>
        <w:t>основами</w:t>
      </w:r>
      <w:r>
        <w:rPr>
          <w:spacing w:val="-17"/>
          <w:sz w:val="28"/>
        </w:rPr>
        <w:t xml:space="preserve"> </w:t>
      </w:r>
      <w:r>
        <w:rPr>
          <w:sz w:val="28"/>
        </w:rPr>
        <w:t>картографической</w:t>
      </w:r>
      <w:r>
        <w:rPr>
          <w:spacing w:val="-15"/>
          <w:sz w:val="28"/>
        </w:rPr>
        <w:t xml:space="preserve"> </w:t>
      </w:r>
      <w:r>
        <w:rPr>
          <w:spacing w:val="-2"/>
          <w:sz w:val="28"/>
        </w:rPr>
        <w:t>грамот</w:t>
      </w:r>
      <w:r>
        <w:rPr>
          <w:spacing w:val="-2"/>
          <w:sz w:val="28"/>
        </w:rPr>
        <w:t>ности;</w:t>
      </w:r>
    </w:p>
    <w:p w:rsidR="009A11BE" w:rsidRDefault="005C57DC">
      <w:pPr>
        <w:pStyle w:val="a4"/>
        <w:numPr>
          <w:ilvl w:val="0"/>
          <w:numId w:val="144"/>
        </w:numPr>
        <w:tabs>
          <w:tab w:val="left" w:pos="1560"/>
        </w:tabs>
        <w:ind w:right="287"/>
        <w:rPr>
          <w:sz w:val="28"/>
        </w:rPr>
      </w:pPr>
      <w:r>
        <w:rPr>
          <w:sz w:val="28"/>
        </w:rPr>
        <w:t>овладение основными навыками нахождения, использования и презентации географической информации;</w:t>
      </w:r>
    </w:p>
    <w:p w:rsidR="009A11BE" w:rsidRDefault="005C57DC">
      <w:pPr>
        <w:pStyle w:val="a4"/>
        <w:numPr>
          <w:ilvl w:val="0"/>
          <w:numId w:val="144"/>
        </w:numPr>
        <w:tabs>
          <w:tab w:val="left" w:pos="1560"/>
        </w:tabs>
        <w:ind w:right="278"/>
        <w:rPr>
          <w:sz w:val="28"/>
        </w:rPr>
      </w:pPr>
      <w:r>
        <w:rPr>
          <w:sz w:val="28"/>
        </w:rPr>
        <w:t>формирование умений и навыков использования разнообразных географических</w:t>
      </w:r>
      <w:r>
        <w:rPr>
          <w:spacing w:val="-2"/>
          <w:sz w:val="28"/>
        </w:rPr>
        <w:t xml:space="preserve"> </w:t>
      </w:r>
      <w:r>
        <w:rPr>
          <w:sz w:val="28"/>
        </w:rPr>
        <w:t>знаний</w:t>
      </w:r>
      <w:r>
        <w:rPr>
          <w:spacing w:val="-2"/>
          <w:sz w:val="28"/>
        </w:rPr>
        <w:t xml:space="preserve"> </w:t>
      </w:r>
      <w:r>
        <w:rPr>
          <w:sz w:val="28"/>
        </w:rPr>
        <w:t>в</w:t>
      </w:r>
      <w:r>
        <w:rPr>
          <w:spacing w:val="-3"/>
          <w:sz w:val="28"/>
        </w:rPr>
        <w:t xml:space="preserve"> </w:t>
      </w:r>
      <w:r>
        <w:rPr>
          <w:sz w:val="28"/>
        </w:rPr>
        <w:t>повседневной</w:t>
      </w:r>
      <w:r>
        <w:rPr>
          <w:spacing w:val="-4"/>
          <w:sz w:val="28"/>
        </w:rPr>
        <w:t xml:space="preserve"> </w:t>
      </w:r>
      <w:r>
        <w:rPr>
          <w:sz w:val="28"/>
        </w:rPr>
        <w:t>жизни</w:t>
      </w:r>
      <w:r>
        <w:rPr>
          <w:spacing w:val="-4"/>
          <w:sz w:val="28"/>
        </w:rPr>
        <w:t xml:space="preserve"> </w:t>
      </w:r>
      <w:r>
        <w:rPr>
          <w:sz w:val="28"/>
        </w:rPr>
        <w:t>для</w:t>
      </w:r>
      <w:r>
        <w:rPr>
          <w:spacing w:val="-4"/>
          <w:sz w:val="28"/>
        </w:rPr>
        <w:t xml:space="preserve"> </w:t>
      </w:r>
      <w:r>
        <w:rPr>
          <w:sz w:val="28"/>
        </w:rPr>
        <w:t>объяснения</w:t>
      </w:r>
      <w:r>
        <w:rPr>
          <w:spacing w:val="-4"/>
          <w:sz w:val="28"/>
        </w:rPr>
        <w:t xml:space="preserve"> </w:t>
      </w:r>
      <w:r>
        <w:rPr>
          <w:sz w:val="28"/>
        </w:rPr>
        <w:t>и</w:t>
      </w:r>
      <w:r>
        <w:rPr>
          <w:spacing w:val="-2"/>
          <w:sz w:val="28"/>
        </w:rPr>
        <w:t xml:space="preserve"> </w:t>
      </w:r>
      <w:r>
        <w:rPr>
          <w:sz w:val="28"/>
        </w:rPr>
        <w:t>оценки явлений и процессов, самосто</w:t>
      </w:r>
      <w:r>
        <w:rPr>
          <w:sz w:val="28"/>
        </w:rPr>
        <w:t>ятельного оценивания уровня безопасности окружающей среды, соблюдения мер безопасности в случае природных стихийных бедствий и техногенных катастроф.</w:t>
      </w:r>
    </w:p>
    <w:p w:rsidR="009A11BE" w:rsidRDefault="009A11BE">
      <w:pPr>
        <w:pStyle w:val="a4"/>
        <w:rPr>
          <w:sz w:val="28"/>
        </w:rPr>
        <w:sectPr w:rsidR="009A11BE">
          <w:pgSz w:w="11910" w:h="16840"/>
          <w:pgMar w:top="1040" w:right="566" w:bottom="1320" w:left="850" w:header="0" w:footer="1069" w:gutter="0"/>
          <w:cols w:space="720"/>
        </w:sectPr>
      </w:pPr>
    </w:p>
    <w:p w:rsidR="009A11BE" w:rsidRDefault="005C57DC">
      <w:pPr>
        <w:pStyle w:val="a3"/>
        <w:spacing w:before="74" w:line="242" w:lineRule="auto"/>
        <w:ind w:right="285"/>
      </w:pPr>
      <w:r>
        <w:lastRenderedPageBreak/>
        <w:t>Особенности психического развития обучающихся с ЗПР обусловливают</w:t>
      </w:r>
      <w:r>
        <w:rPr>
          <w:spacing w:val="51"/>
        </w:rPr>
        <w:t xml:space="preserve"> </w:t>
      </w:r>
      <w:r>
        <w:t>дополнительные</w:t>
      </w:r>
      <w:r>
        <w:rPr>
          <w:spacing w:val="54"/>
        </w:rPr>
        <w:t xml:space="preserve"> </w:t>
      </w:r>
      <w:r>
        <w:t>коррекционные</w:t>
      </w:r>
      <w:r>
        <w:rPr>
          <w:spacing w:val="54"/>
        </w:rPr>
        <w:t xml:space="preserve"> </w:t>
      </w:r>
      <w:r>
        <w:t>задачи</w:t>
      </w:r>
      <w:r>
        <w:rPr>
          <w:spacing w:val="54"/>
        </w:rPr>
        <w:t xml:space="preserve"> </w:t>
      </w:r>
      <w:r>
        <w:t>учебного</w:t>
      </w:r>
      <w:r>
        <w:rPr>
          <w:spacing w:val="53"/>
        </w:rPr>
        <w:t xml:space="preserve"> </w:t>
      </w:r>
      <w:r>
        <w:rPr>
          <w:spacing w:val="-2"/>
        </w:rPr>
        <w:t>предмета</w:t>
      </w:r>
    </w:p>
    <w:p w:rsidR="009A11BE" w:rsidRDefault="005C57DC">
      <w:pPr>
        <w:pStyle w:val="a3"/>
        <w:ind w:right="274" w:firstLine="0"/>
      </w:pPr>
      <w:r>
        <w:t>«География», направленные на развитие мыслительной (в том числе знаково-символической) и речевой деятельности; повышение познавательной активности; формирование умения самостоятельно организовывать свою учебную деятел</w:t>
      </w:r>
      <w:r>
        <w:t>ьность, использовать схемы, шаблоны, алгоритмы учебных действий; создание условий для осмысленного выполнения учебной работы.</w:t>
      </w:r>
    </w:p>
    <w:p w:rsidR="009A11BE" w:rsidRDefault="005C57DC">
      <w:pPr>
        <w:pStyle w:val="a3"/>
        <w:tabs>
          <w:tab w:val="left" w:pos="2148"/>
          <w:tab w:val="left" w:pos="2493"/>
          <w:tab w:val="left" w:pos="3791"/>
          <w:tab w:val="left" w:pos="3963"/>
          <w:tab w:val="left" w:pos="4235"/>
          <w:tab w:val="left" w:pos="4985"/>
          <w:tab w:val="left" w:pos="5144"/>
          <w:tab w:val="left" w:pos="5335"/>
          <w:tab w:val="left" w:pos="5761"/>
          <w:tab w:val="left" w:pos="6956"/>
          <w:tab w:val="left" w:pos="7058"/>
          <w:tab w:val="left" w:pos="7316"/>
          <w:tab w:val="left" w:pos="8902"/>
          <w:tab w:val="left" w:pos="8974"/>
          <w:tab w:val="left" w:pos="9379"/>
        </w:tabs>
        <w:spacing w:before="318"/>
        <w:ind w:right="279"/>
        <w:jc w:val="right"/>
      </w:pPr>
      <w:r>
        <w:rPr>
          <w:b/>
        </w:rPr>
        <w:t xml:space="preserve">Особенности отбора и адаптации учебного материала по географии </w:t>
      </w:r>
      <w:r>
        <w:t>Обучение</w:t>
      </w:r>
      <w:r>
        <w:rPr>
          <w:spacing w:val="40"/>
        </w:rPr>
        <w:t xml:space="preserve"> </w:t>
      </w:r>
      <w:r>
        <w:t>учебному</w:t>
      </w:r>
      <w:r>
        <w:rPr>
          <w:spacing w:val="40"/>
        </w:rPr>
        <w:t xml:space="preserve"> </w:t>
      </w:r>
      <w:r>
        <w:t>предмету</w:t>
      </w:r>
      <w:r>
        <w:rPr>
          <w:spacing w:val="40"/>
        </w:rPr>
        <w:t xml:space="preserve"> </w:t>
      </w:r>
      <w:r>
        <w:t>«География»</w:t>
      </w:r>
      <w:r>
        <w:rPr>
          <w:spacing w:val="40"/>
        </w:rPr>
        <w:t xml:space="preserve"> </w:t>
      </w:r>
      <w:r>
        <w:t>необходимо</w:t>
      </w:r>
      <w:r>
        <w:rPr>
          <w:spacing w:val="40"/>
        </w:rPr>
        <w:t xml:space="preserve"> </w:t>
      </w:r>
      <w:r>
        <w:t>строить</w:t>
      </w:r>
      <w:r>
        <w:rPr>
          <w:spacing w:val="40"/>
        </w:rPr>
        <w:t xml:space="preserve"> </w:t>
      </w:r>
      <w:r>
        <w:t>на</w:t>
      </w:r>
      <w:r>
        <w:rPr>
          <w:spacing w:val="80"/>
          <w:w w:val="150"/>
        </w:rPr>
        <w:t xml:space="preserve"> </w:t>
      </w:r>
      <w:r>
        <w:rPr>
          <w:spacing w:val="-2"/>
        </w:rPr>
        <w:t>создании</w:t>
      </w:r>
      <w:r>
        <w:tab/>
      </w:r>
      <w:r>
        <w:rPr>
          <w:spacing w:val="-2"/>
        </w:rPr>
        <w:t>оптимальных</w:t>
      </w:r>
      <w:r>
        <w:tab/>
      </w:r>
      <w:r>
        <w:tab/>
      </w:r>
      <w:r>
        <w:rPr>
          <w:spacing w:val="-2"/>
        </w:rPr>
        <w:t>условий</w:t>
      </w:r>
      <w:r>
        <w:tab/>
      </w:r>
      <w:r>
        <w:tab/>
      </w:r>
      <w:r>
        <w:rPr>
          <w:spacing w:val="-4"/>
        </w:rPr>
        <w:t>для</w:t>
      </w:r>
      <w:r>
        <w:tab/>
      </w:r>
      <w:r>
        <w:rPr>
          <w:spacing w:val="-2"/>
        </w:rPr>
        <w:t>усвоения</w:t>
      </w:r>
      <w:r>
        <w:tab/>
      </w:r>
      <w:r>
        <w:tab/>
      </w:r>
      <w:r>
        <w:rPr>
          <w:spacing w:val="-2"/>
        </w:rPr>
        <w:t>программного</w:t>
      </w:r>
      <w:r>
        <w:tab/>
      </w:r>
      <w:r>
        <w:tab/>
      </w:r>
      <w:r>
        <w:rPr>
          <w:spacing w:val="-2"/>
        </w:rPr>
        <w:t xml:space="preserve">материала </w:t>
      </w:r>
      <w:r>
        <w:t xml:space="preserve">обучающимися с ЗПР. Важнейшим является соблюдение индивидуального и </w:t>
      </w:r>
      <w:r>
        <w:rPr>
          <w:spacing w:val="-2"/>
        </w:rPr>
        <w:t>дифференцированного</w:t>
      </w:r>
      <w:r>
        <w:tab/>
      </w:r>
      <w:r>
        <w:rPr>
          <w:spacing w:val="-2"/>
        </w:rPr>
        <w:t>подхода</w:t>
      </w:r>
      <w:r>
        <w:tab/>
      </w:r>
      <w:r>
        <w:rPr>
          <w:spacing w:val="-10"/>
        </w:rPr>
        <w:t>к</w:t>
      </w:r>
      <w:r>
        <w:tab/>
      </w:r>
      <w:r>
        <w:tab/>
      </w:r>
      <w:r>
        <w:rPr>
          <w:spacing w:val="-2"/>
        </w:rPr>
        <w:t>обучающимся,</w:t>
      </w:r>
      <w:r>
        <w:tab/>
      </w:r>
      <w:r>
        <w:rPr>
          <w:spacing w:val="-2"/>
        </w:rPr>
        <w:t>зависящего</w:t>
      </w:r>
      <w:r>
        <w:tab/>
      </w:r>
      <w:r>
        <w:rPr>
          <w:spacing w:val="-6"/>
        </w:rPr>
        <w:t>от</w:t>
      </w:r>
      <w:r>
        <w:tab/>
      </w:r>
      <w:r>
        <w:rPr>
          <w:spacing w:val="-2"/>
        </w:rPr>
        <w:t xml:space="preserve">уровня </w:t>
      </w:r>
      <w:r>
        <w:t>сформированности</w:t>
      </w:r>
      <w:r>
        <w:rPr>
          <w:spacing w:val="40"/>
        </w:rPr>
        <w:t xml:space="preserve"> </w:t>
      </w:r>
      <w:r>
        <w:t>их</w:t>
      </w:r>
      <w:r>
        <w:rPr>
          <w:spacing w:val="40"/>
        </w:rPr>
        <w:t xml:space="preserve"> </w:t>
      </w:r>
      <w:r>
        <w:t>учебно-познавательной</w:t>
      </w:r>
      <w:r>
        <w:rPr>
          <w:spacing w:val="40"/>
        </w:rPr>
        <w:t xml:space="preserve"> </w:t>
      </w:r>
      <w:r>
        <w:t>деятельности</w:t>
      </w:r>
      <w:r>
        <w:t>,</w:t>
      </w:r>
      <w:r>
        <w:rPr>
          <w:spacing w:val="40"/>
        </w:rPr>
        <w:t xml:space="preserve"> </w:t>
      </w:r>
      <w:r>
        <w:t xml:space="preserve">произвольной </w:t>
      </w:r>
      <w:r>
        <w:rPr>
          <w:spacing w:val="-2"/>
        </w:rPr>
        <w:t>регуляции,</w:t>
      </w:r>
      <w:r>
        <w:tab/>
      </w:r>
      <w:r>
        <w:tab/>
      </w:r>
      <w:r>
        <w:rPr>
          <w:spacing w:val="-2"/>
        </w:rPr>
        <w:t>умственной</w:t>
      </w:r>
      <w:r>
        <w:tab/>
      </w:r>
      <w:r>
        <w:tab/>
      </w:r>
      <w:r>
        <w:rPr>
          <w:spacing w:val="-2"/>
        </w:rPr>
        <w:t>работоспособности,</w:t>
      </w:r>
      <w:r>
        <w:tab/>
      </w:r>
      <w:r>
        <w:rPr>
          <w:spacing w:val="-2"/>
        </w:rPr>
        <w:t>эмоционально-личностных</w:t>
      </w:r>
    </w:p>
    <w:p w:rsidR="009A11BE" w:rsidRDefault="005C57DC">
      <w:pPr>
        <w:pStyle w:val="a3"/>
        <w:spacing w:line="322" w:lineRule="exact"/>
        <w:ind w:firstLine="0"/>
      </w:pPr>
      <w:r>
        <w:t>особенностей</w:t>
      </w:r>
      <w:r>
        <w:rPr>
          <w:spacing w:val="-12"/>
        </w:rPr>
        <w:t xml:space="preserve"> </w:t>
      </w:r>
      <w:r>
        <w:t>и</w:t>
      </w:r>
      <w:r>
        <w:rPr>
          <w:spacing w:val="-8"/>
        </w:rPr>
        <w:t xml:space="preserve"> </w:t>
      </w:r>
      <w:r>
        <w:t>направленности</w:t>
      </w:r>
      <w:r>
        <w:rPr>
          <w:spacing w:val="-11"/>
        </w:rPr>
        <w:t xml:space="preserve"> </w:t>
      </w:r>
      <w:r>
        <w:rPr>
          <w:spacing w:val="-2"/>
        </w:rPr>
        <w:t>интересов:</w:t>
      </w:r>
    </w:p>
    <w:p w:rsidR="009A11BE" w:rsidRDefault="005C57DC">
      <w:pPr>
        <w:pStyle w:val="a4"/>
        <w:numPr>
          <w:ilvl w:val="0"/>
          <w:numId w:val="144"/>
        </w:numPr>
        <w:tabs>
          <w:tab w:val="left" w:pos="1560"/>
        </w:tabs>
        <w:ind w:right="285"/>
        <w:rPr>
          <w:sz w:val="28"/>
        </w:rPr>
      </w:pPr>
      <w:r>
        <w:rPr>
          <w:sz w:val="28"/>
        </w:rPr>
        <w:t>ориентация педагогического процесса на развитие всех сторон личности обучающегося с ЗПР, наиболее важных психических функций, их каче</w:t>
      </w:r>
      <w:r>
        <w:rPr>
          <w:sz w:val="28"/>
        </w:rPr>
        <w:t>ств и свойств;</w:t>
      </w:r>
    </w:p>
    <w:p w:rsidR="009A11BE" w:rsidRDefault="005C57DC">
      <w:pPr>
        <w:pStyle w:val="a4"/>
        <w:numPr>
          <w:ilvl w:val="0"/>
          <w:numId w:val="144"/>
        </w:numPr>
        <w:tabs>
          <w:tab w:val="left" w:pos="1560"/>
        </w:tabs>
        <w:ind w:right="287"/>
        <w:rPr>
          <w:sz w:val="28"/>
        </w:rPr>
      </w:pPr>
      <w:r>
        <w:rPr>
          <w:sz w:val="28"/>
        </w:rPr>
        <w:t>преодоление речевого недоразвития на материале курса географии (накопление словарного запаса, овладение разными формами и видами речевой деятельности);</w:t>
      </w:r>
    </w:p>
    <w:p w:rsidR="009A11BE" w:rsidRDefault="005C57DC">
      <w:pPr>
        <w:pStyle w:val="a4"/>
        <w:numPr>
          <w:ilvl w:val="0"/>
          <w:numId w:val="144"/>
        </w:numPr>
        <w:tabs>
          <w:tab w:val="left" w:pos="1560"/>
        </w:tabs>
        <w:spacing w:before="1"/>
        <w:ind w:right="283"/>
        <w:rPr>
          <w:sz w:val="28"/>
        </w:rPr>
      </w:pPr>
      <w:r>
        <w:rPr>
          <w:sz w:val="28"/>
        </w:rPr>
        <w:t>использование и коррекция самостоятельно приобретенных обучающимися представлений об окружающей природной действительности, дальнейшее их развитие и обогащение;</w:t>
      </w:r>
    </w:p>
    <w:p w:rsidR="009A11BE" w:rsidRDefault="005C57DC">
      <w:pPr>
        <w:pStyle w:val="a4"/>
        <w:numPr>
          <w:ilvl w:val="0"/>
          <w:numId w:val="144"/>
        </w:numPr>
        <w:tabs>
          <w:tab w:val="left" w:pos="1559"/>
        </w:tabs>
        <w:spacing w:line="321" w:lineRule="exact"/>
        <w:ind w:left="1559" w:hanging="280"/>
        <w:rPr>
          <w:sz w:val="28"/>
        </w:rPr>
      </w:pPr>
      <w:r>
        <w:rPr>
          <w:sz w:val="28"/>
        </w:rPr>
        <w:t>учет</w:t>
      </w:r>
      <w:r>
        <w:rPr>
          <w:spacing w:val="-8"/>
          <w:sz w:val="28"/>
        </w:rPr>
        <w:t xml:space="preserve"> </w:t>
      </w:r>
      <w:r>
        <w:rPr>
          <w:sz w:val="28"/>
        </w:rPr>
        <w:t>индивидуальных</w:t>
      </w:r>
      <w:r>
        <w:rPr>
          <w:spacing w:val="-6"/>
          <w:sz w:val="28"/>
        </w:rPr>
        <w:t xml:space="preserve"> </w:t>
      </w:r>
      <w:r>
        <w:rPr>
          <w:sz w:val="28"/>
        </w:rPr>
        <w:t>особенностей</w:t>
      </w:r>
      <w:r>
        <w:rPr>
          <w:spacing w:val="-4"/>
          <w:sz w:val="28"/>
        </w:rPr>
        <w:t xml:space="preserve"> </w:t>
      </w:r>
      <w:r>
        <w:rPr>
          <w:sz w:val="28"/>
        </w:rPr>
        <w:t>и</w:t>
      </w:r>
      <w:r>
        <w:rPr>
          <w:spacing w:val="-5"/>
          <w:sz w:val="28"/>
        </w:rPr>
        <w:t xml:space="preserve"> </w:t>
      </w:r>
      <w:r>
        <w:rPr>
          <w:spacing w:val="-2"/>
          <w:sz w:val="28"/>
        </w:rPr>
        <w:t>интересов;</w:t>
      </w:r>
    </w:p>
    <w:p w:rsidR="009A11BE" w:rsidRDefault="005C57DC">
      <w:pPr>
        <w:pStyle w:val="a4"/>
        <w:numPr>
          <w:ilvl w:val="0"/>
          <w:numId w:val="144"/>
        </w:numPr>
        <w:tabs>
          <w:tab w:val="left" w:pos="1560"/>
        </w:tabs>
        <w:spacing w:before="2"/>
        <w:ind w:right="284"/>
        <w:rPr>
          <w:sz w:val="28"/>
        </w:rPr>
      </w:pPr>
      <w:r>
        <w:rPr>
          <w:sz w:val="28"/>
        </w:rPr>
        <w:t xml:space="preserve">создание комфортного психоэмоционального режима; </w:t>
      </w:r>
      <w:r>
        <w:rPr>
          <w:sz w:val="28"/>
        </w:rPr>
        <w:t>использование современных педагогических технологий, в том числе информационных, для оптимизации образовательного процесса, повышения</w:t>
      </w:r>
      <w:r>
        <w:rPr>
          <w:spacing w:val="-3"/>
          <w:sz w:val="28"/>
        </w:rPr>
        <w:t xml:space="preserve"> </w:t>
      </w:r>
      <w:r>
        <w:rPr>
          <w:sz w:val="28"/>
        </w:rPr>
        <w:t>его</w:t>
      </w:r>
      <w:r>
        <w:rPr>
          <w:spacing w:val="-2"/>
          <w:sz w:val="28"/>
        </w:rPr>
        <w:t xml:space="preserve"> </w:t>
      </w:r>
      <w:r>
        <w:rPr>
          <w:sz w:val="28"/>
        </w:rPr>
        <w:t>эффективности,</w:t>
      </w:r>
      <w:r>
        <w:rPr>
          <w:spacing w:val="-4"/>
          <w:sz w:val="28"/>
        </w:rPr>
        <w:t xml:space="preserve"> </w:t>
      </w:r>
      <w:r>
        <w:rPr>
          <w:sz w:val="28"/>
        </w:rPr>
        <w:t>повышения</w:t>
      </w:r>
      <w:r>
        <w:rPr>
          <w:spacing w:val="-5"/>
          <w:sz w:val="28"/>
        </w:rPr>
        <w:t xml:space="preserve"> </w:t>
      </w:r>
      <w:r>
        <w:rPr>
          <w:sz w:val="28"/>
        </w:rPr>
        <w:t>познавательной</w:t>
      </w:r>
      <w:r>
        <w:rPr>
          <w:spacing w:val="-5"/>
          <w:sz w:val="28"/>
        </w:rPr>
        <w:t xml:space="preserve"> </w:t>
      </w:r>
      <w:r>
        <w:rPr>
          <w:sz w:val="28"/>
        </w:rPr>
        <w:t>активности обучающихся с ЗПР;</w:t>
      </w:r>
    </w:p>
    <w:p w:rsidR="009A11BE" w:rsidRDefault="005C57DC">
      <w:pPr>
        <w:pStyle w:val="a4"/>
        <w:numPr>
          <w:ilvl w:val="0"/>
          <w:numId w:val="144"/>
        </w:numPr>
        <w:tabs>
          <w:tab w:val="left" w:pos="1560"/>
        </w:tabs>
        <w:ind w:right="279"/>
        <w:rPr>
          <w:sz w:val="28"/>
        </w:rPr>
      </w:pPr>
      <w:r>
        <w:rPr>
          <w:sz w:val="28"/>
        </w:rPr>
        <w:t>использование специальных методов, приемов, сред</w:t>
      </w:r>
      <w:r>
        <w:rPr>
          <w:sz w:val="28"/>
        </w:rPr>
        <w:t>ств, обходных путей обучения;</w:t>
      </w:r>
    </w:p>
    <w:p w:rsidR="009A11BE" w:rsidRDefault="005C57DC">
      <w:pPr>
        <w:pStyle w:val="a4"/>
        <w:numPr>
          <w:ilvl w:val="0"/>
          <w:numId w:val="144"/>
        </w:numPr>
        <w:tabs>
          <w:tab w:val="left" w:pos="1560"/>
        </w:tabs>
        <w:ind w:right="278"/>
        <w:rPr>
          <w:sz w:val="28"/>
        </w:rPr>
      </w:pPr>
      <w:r>
        <w:rPr>
          <w:sz w:val="28"/>
        </w:rPr>
        <w:t>создание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w:t>
      </w:r>
      <w:r>
        <w:rPr>
          <w:sz w:val="28"/>
        </w:rPr>
        <w:t>гиенических</w:t>
      </w:r>
      <w:r>
        <w:rPr>
          <w:spacing w:val="40"/>
          <w:sz w:val="28"/>
        </w:rPr>
        <w:t xml:space="preserve"> </w:t>
      </w:r>
      <w:r>
        <w:rPr>
          <w:sz w:val="28"/>
        </w:rPr>
        <w:t>правил и норм);</w:t>
      </w:r>
    </w:p>
    <w:p w:rsidR="009A11BE" w:rsidRDefault="005C57DC">
      <w:pPr>
        <w:pStyle w:val="a4"/>
        <w:numPr>
          <w:ilvl w:val="0"/>
          <w:numId w:val="144"/>
        </w:numPr>
        <w:tabs>
          <w:tab w:val="left" w:pos="1560"/>
        </w:tabs>
        <w:spacing w:line="242" w:lineRule="auto"/>
        <w:ind w:right="285"/>
        <w:rPr>
          <w:sz w:val="28"/>
        </w:rPr>
      </w:pPr>
      <w:r>
        <w:rPr>
          <w:sz w:val="28"/>
        </w:rPr>
        <w:t xml:space="preserve">усиление краеведческой составляющей в содержании изучаемого </w:t>
      </w:r>
      <w:r>
        <w:rPr>
          <w:spacing w:val="-2"/>
          <w:sz w:val="28"/>
        </w:rPr>
        <w:t>материала.</w:t>
      </w:r>
    </w:p>
    <w:p w:rsidR="009A11BE" w:rsidRDefault="005C57DC">
      <w:pPr>
        <w:pStyle w:val="a3"/>
        <w:ind w:right="282"/>
      </w:pPr>
      <w:r>
        <w:t>Краеведческая основа материала усиливает воспитательное</w:t>
      </w:r>
      <w:r>
        <w:rPr>
          <w:spacing w:val="40"/>
        </w:rPr>
        <w:t xml:space="preserve"> </w:t>
      </w:r>
      <w:r>
        <w:t>воздействие содержания предмета, «приближает» его к обучающемуся. Изучение своего края обеспечивает режим «включенности» обучающегося в сюжет</w:t>
      </w:r>
      <w:r>
        <w:rPr>
          <w:spacing w:val="-3"/>
        </w:rPr>
        <w:t xml:space="preserve"> </w:t>
      </w:r>
      <w:r>
        <w:t>урока,</w:t>
      </w:r>
      <w:r>
        <w:rPr>
          <w:spacing w:val="-2"/>
        </w:rPr>
        <w:t xml:space="preserve"> </w:t>
      </w:r>
      <w:r>
        <w:t>и</w:t>
      </w:r>
      <w:r>
        <w:rPr>
          <w:spacing w:val="-1"/>
        </w:rPr>
        <w:t xml:space="preserve"> </w:t>
      </w:r>
      <w:r>
        <w:t>потому</w:t>
      </w:r>
      <w:r>
        <w:rPr>
          <w:spacing w:val="-1"/>
        </w:rPr>
        <w:t xml:space="preserve"> </w:t>
      </w:r>
      <w:r>
        <w:t>краеведческая</w:t>
      </w:r>
      <w:r>
        <w:rPr>
          <w:spacing w:val="-1"/>
        </w:rPr>
        <w:t xml:space="preserve"> </w:t>
      </w:r>
      <w:r>
        <w:t>составляющая</w:t>
      </w:r>
      <w:r>
        <w:rPr>
          <w:spacing w:val="-2"/>
        </w:rPr>
        <w:t xml:space="preserve"> </w:t>
      </w:r>
      <w:r>
        <w:t>в</w:t>
      </w:r>
      <w:r>
        <w:rPr>
          <w:spacing w:val="-2"/>
        </w:rPr>
        <w:t xml:space="preserve"> </w:t>
      </w:r>
      <w:r>
        <w:t>содержании</w:t>
      </w:r>
      <w:r>
        <w:rPr>
          <w:spacing w:val="-1"/>
        </w:rPr>
        <w:t xml:space="preserve"> </w:t>
      </w:r>
      <w:r>
        <w:rPr>
          <w:spacing w:val="-2"/>
        </w:rPr>
        <w:t>географии</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ind w:right="279" w:firstLine="0"/>
      </w:pPr>
      <w:r>
        <w:lastRenderedPageBreak/>
        <w:t>обладает высокими мотивирующим</w:t>
      </w:r>
      <w:r>
        <w:t>и качествами. Формы проведения уроков географии по освоению краеведческого содержания, отличные от традиционных</w:t>
      </w:r>
      <w:r>
        <w:rPr>
          <w:spacing w:val="-3"/>
        </w:rPr>
        <w:t xml:space="preserve"> </w:t>
      </w:r>
      <w:r>
        <w:t>(очная</w:t>
      </w:r>
      <w:r>
        <w:rPr>
          <w:spacing w:val="-4"/>
        </w:rPr>
        <w:t xml:space="preserve"> </w:t>
      </w:r>
      <w:r>
        <w:t>и</w:t>
      </w:r>
      <w:r>
        <w:rPr>
          <w:spacing w:val="-4"/>
        </w:rPr>
        <w:t xml:space="preserve"> </w:t>
      </w:r>
      <w:r>
        <w:t>виртуальная</w:t>
      </w:r>
      <w:r>
        <w:rPr>
          <w:spacing w:val="-4"/>
        </w:rPr>
        <w:t xml:space="preserve"> </w:t>
      </w:r>
      <w:r>
        <w:t>экскурсия,</w:t>
      </w:r>
      <w:r>
        <w:rPr>
          <w:spacing w:val="-4"/>
        </w:rPr>
        <w:t xml:space="preserve"> </w:t>
      </w:r>
      <w:r>
        <w:t>полевая</w:t>
      </w:r>
      <w:r>
        <w:rPr>
          <w:spacing w:val="-4"/>
        </w:rPr>
        <w:t xml:space="preserve"> </w:t>
      </w:r>
      <w:r>
        <w:t>практика,</w:t>
      </w:r>
      <w:r>
        <w:rPr>
          <w:spacing w:val="-5"/>
        </w:rPr>
        <w:t xml:space="preserve"> </w:t>
      </w:r>
      <w:r>
        <w:t>практикум, исследовательская лаборатория и др.),</w:t>
      </w:r>
      <w:r>
        <w:rPr>
          <w:spacing w:val="-1"/>
        </w:rPr>
        <w:t xml:space="preserve"> </w:t>
      </w:r>
      <w:r>
        <w:t>позволяют</w:t>
      </w:r>
      <w:r>
        <w:rPr>
          <w:spacing w:val="-1"/>
        </w:rPr>
        <w:t xml:space="preserve"> </w:t>
      </w:r>
      <w:r>
        <w:t>комплексно воздействовать на обучаю</w:t>
      </w:r>
      <w:r>
        <w:t>щегося: активизировать способы восприятия новой информации, воображение, чувственный опыт, облегчить осуществление обратной связи между педагогом и обучающимся, а в конечном итоге – создать условия для роста качества образовательного процесса.</w:t>
      </w:r>
    </w:p>
    <w:p w:rsidR="009A11BE" w:rsidRDefault="005C57DC">
      <w:pPr>
        <w:pStyle w:val="a3"/>
        <w:spacing w:before="3"/>
        <w:ind w:right="282"/>
      </w:pPr>
      <w:r>
        <w:t>Учет региональных (краеведческих) особенностей обеспечивает достижение системного эффекта в общекультурном, личностном и познавательном развитии обучающихся за счет использования педагогического потенциала региональных (краеведческих) особенностей содержан</w:t>
      </w:r>
      <w:r>
        <w:t>ия образования.</w:t>
      </w:r>
    </w:p>
    <w:p w:rsidR="009A11BE" w:rsidRDefault="005C57DC">
      <w:pPr>
        <w:pStyle w:val="a3"/>
        <w:spacing w:before="1"/>
        <w:ind w:right="279"/>
      </w:pPr>
      <w:r>
        <w:t>Большое внимание должно быть уделено отбору учебного материала в соответствии с принципом доступности при сохранении общего базового уровня. По содержанию и объему материал должен быть адаптированным</w:t>
      </w:r>
      <w:r>
        <w:rPr>
          <w:spacing w:val="40"/>
        </w:rPr>
        <w:t xml:space="preserve"> </w:t>
      </w:r>
      <w:r>
        <w:t>для обучающихся с ЗПР. Учитывая особые о</w:t>
      </w:r>
      <w:r>
        <w:t>бразовательные потребности обучающихся с ЗПР программа построена по линейно-концентрическому принципу, предусматривает повторяемость тем. Ряд тем постепенно усложняется</w:t>
      </w:r>
      <w:r>
        <w:rPr>
          <w:spacing w:val="-2"/>
        </w:rPr>
        <w:t xml:space="preserve"> </w:t>
      </w:r>
      <w:r>
        <w:t>и</w:t>
      </w:r>
      <w:r>
        <w:rPr>
          <w:spacing w:val="-1"/>
        </w:rPr>
        <w:t xml:space="preserve"> </w:t>
      </w:r>
      <w:r>
        <w:t>расширяется</w:t>
      </w:r>
      <w:r>
        <w:rPr>
          <w:spacing w:val="-2"/>
        </w:rPr>
        <w:t xml:space="preserve"> </w:t>
      </w:r>
      <w:r>
        <w:t>от</w:t>
      </w:r>
      <w:r>
        <w:rPr>
          <w:spacing w:val="-3"/>
        </w:rPr>
        <w:t xml:space="preserve"> </w:t>
      </w:r>
      <w:r>
        <w:t>5 к</w:t>
      </w:r>
      <w:r>
        <w:rPr>
          <w:spacing w:val="-2"/>
        </w:rPr>
        <w:t xml:space="preserve"> </w:t>
      </w:r>
      <w:r>
        <w:t>9 классу,</w:t>
      </w:r>
      <w:r>
        <w:rPr>
          <w:spacing w:val="-1"/>
        </w:rPr>
        <w:t xml:space="preserve"> </w:t>
      </w:r>
      <w:r>
        <w:t>что способствует</w:t>
      </w:r>
      <w:r>
        <w:rPr>
          <w:spacing w:val="-1"/>
        </w:rPr>
        <w:t xml:space="preserve"> </w:t>
      </w:r>
      <w:r>
        <w:t>более</w:t>
      </w:r>
      <w:r>
        <w:rPr>
          <w:spacing w:val="-1"/>
        </w:rPr>
        <w:t xml:space="preserve"> </w:t>
      </w:r>
      <w:r>
        <w:t>прочному усвоению элементарных ге</w:t>
      </w:r>
      <w:r>
        <w:t>ографических знаний обучающимися с ЗПР.</w:t>
      </w:r>
      <w:r>
        <w:rPr>
          <w:spacing w:val="40"/>
        </w:rPr>
        <w:t xml:space="preserve"> </w:t>
      </w:r>
      <w:r>
        <w:t>Также в программе предусмотрено включение отдельных тем или целых разделов для обзорного или ознакомительного изучения. Данные темы выделены в содержании программы курсивом. Определение количества</w:t>
      </w:r>
      <w:r>
        <w:rPr>
          <w:spacing w:val="40"/>
        </w:rPr>
        <w:t xml:space="preserve"> </w:t>
      </w:r>
      <w:r>
        <w:t>часов на изучение о</w:t>
      </w:r>
      <w:r>
        <w:t xml:space="preserve">тдельных тем зависит от контингента обучающихся </w:t>
      </w:r>
      <w:r>
        <w:rPr>
          <w:spacing w:val="-2"/>
        </w:rPr>
        <w:t>класса.</w:t>
      </w:r>
    </w:p>
    <w:p w:rsidR="009A11BE" w:rsidRDefault="005C57DC">
      <w:pPr>
        <w:pStyle w:val="a3"/>
        <w:ind w:right="278"/>
      </w:pPr>
      <w:r>
        <w:t>Особую сложность</w:t>
      </w:r>
      <w:r>
        <w:rPr>
          <w:spacing w:val="-2"/>
        </w:rPr>
        <w:t xml:space="preserve"> </w:t>
      </w:r>
      <w:r>
        <w:t>составляет формирование</w:t>
      </w:r>
      <w:r>
        <w:rPr>
          <w:spacing w:val="-1"/>
        </w:rPr>
        <w:t xml:space="preserve"> </w:t>
      </w:r>
      <w:r>
        <w:t>опыта пространственного анализа и синтеза, поэтому акцент в коррекционно-образовательной работе следует сделать на развитие у обучающихся с ЗПР словесно-логиче</w:t>
      </w:r>
      <w:r>
        <w:t xml:space="preserve">ского мышления, без чего невозможно полноценно рассуждать, делать выводы. В данной связи должна быть четко организована деятельность обучающихся на </w:t>
      </w:r>
      <w:r>
        <w:rPr>
          <w:spacing w:val="-2"/>
        </w:rPr>
        <w:t>уроке.</w:t>
      </w:r>
    </w:p>
    <w:p w:rsidR="009A11BE" w:rsidRDefault="009A11BE">
      <w:pPr>
        <w:pStyle w:val="a3"/>
        <w:ind w:left="0" w:firstLine="0"/>
        <w:jc w:val="left"/>
      </w:pPr>
    </w:p>
    <w:p w:rsidR="009A11BE" w:rsidRDefault="005C57DC">
      <w:pPr>
        <w:pStyle w:val="2"/>
        <w:spacing w:line="240" w:lineRule="auto"/>
        <w:ind w:left="852" w:right="282" w:firstLine="707"/>
      </w:pPr>
      <w:r>
        <w:t xml:space="preserve">Примерные виды деятельности обучающихся с ЗПР, обусловленные особыми образовательными потребностями </w:t>
      </w:r>
      <w:r>
        <w:t>и обеспечивающие осмысленное освоение содержании образования по предмету «География»</w:t>
      </w:r>
    </w:p>
    <w:p w:rsidR="009A11BE" w:rsidRDefault="005C57DC">
      <w:pPr>
        <w:pStyle w:val="a3"/>
        <w:spacing w:line="320" w:lineRule="exact"/>
        <w:ind w:left="1560" w:firstLine="0"/>
      </w:pPr>
      <w:r>
        <w:t>Для</w:t>
      </w:r>
      <w:r>
        <w:rPr>
          <w:spacing w:val="44"/>
          <w:w w:val="150"/>
        </w:rPr>
        <w:t xml:space="preserve">  </w:t>
      </w:r>
      <w:r>
        <w:t>преодоления</w:t>
      </w:r>
      <w:r>
        <w:rPr>
          <w:spacing w:val="46"/>
          <w:w w:val="150"/>
        </w:rPr>
        <w:t xml:space="preserve">  </w:t>
      </w:r>
      <w:r>
        <w:t>трудностей</w:t>
      </w:r>
      <w:r>
        <w:rPr>
          <w:spacing w:val="47"/>
          <w:w w:val="150"/>
        </w:rPr>
        <w:t xml:space="preserve">  </w:t>
      </w:r>
      <w:r>
        <w:t>в</w:t>
      </w:r>
      <w:r>
        <w:rPr>
          <w:spacing w:val="46"/>
          <w:w w:val="150"/>
        </w:rPr>
        <w:t xml:space="preserve">  </w:t>
      </w:r>
      <w:r>
        <w:t>изучении</w:t>
      </w:r>
      <w:r>
        <w:rPr>
          <w:spacing w:val="45"/>
          <w:w w:val="150"/>
        </w:rPr>
        <w:t xml:space="preserve">  </w:t>
      </w:r>
      <w:r>
        <w:t>учебного</w:t>
      </w:r>
      <w:r>
        <w:rPr>
          <w:spacing w:val="48"/>
          <w:w w:val="150"/>
        </w:rPr>
        <w:t xml:space="preserve">  </w:t>
      </w:r>
      <w:r>
        <w:rPr>
          <w:spacing w:val="-2"/>
        </w:rPr>
        <w:t>предмета</w:t>
      </w:r>
    </w:p>
    <w:p w:rsidR="009A11BE" w:rsidRDefault="005C57DC">
      <w:pPr>
        <w:pStyle w:val="a3"/>
        <w:ind w:right="279" w:firstLine="0"/>
      </w:pPr>
      <w:r>
        <w:t>«География» необходима адаптация объема и характера учебного материала</w:t>
      </w:r>
      <w:r>
        <w:rPr>
          <w:spacing w:val="40"/>
        </w:rPr>
        <w:t xml:space="preserve"> </w:t>
      </w:r>
      <w:r>
        <w:t>к познавательным возможностям обучающи</w:t>
      </w:r>
      <w:r>
        <w:t>хся с ЗПР. Следует усилить виды деятельности, специфичные для данной категории обучающихся, обеспечивающие осмысленное усвоение содержания образования по предмету «География»: усиление предметно-практической деятельности; чередование</w:t>
      </w:r>
      <w:r>
        <w:rPr>
          <w:spacing w:val="80"/>
          <w:w w:val="150"/>
        </w:rPr>
        <w:t xml:space="preserve"> </w:t>
      </w:r>
      <w:r>
        <w:t>видов</w:t>
      </w:r>
      <w:r>
        <w:rPr>
          <w:spacing w:val="80"/>
          <w:w w:val="150"/>
        </w:rPr>
        <w:t xml:space="preserve"> </w:t>
      </w:r>
      <w:r>
        <w:t>деятельности,</w:t>
      </w:r>
      <w:r>
        <w:rPr>
          <w:spacing w:val="80"/>
          <w:w w:val="150"/>
        </w:rPr>
        <w:t xml:space="preserve"> </w:t>
      </w:r>
      <w:r>
        <w:t>за</w:t>
      </w:r>
      <w:r>
        <w:t>действующих</w:t>
      </w:r>
      <w:r>
        <w:rPr>
          <w:spacing w:val="80"/>
          <w:w w:val="150"/>
        </w:rPr>
        <w:t xml:space="preserve"> </w:t>
      </w:r>
      <w:r>
        <w:t>различные</w:t>
      </w:r>
      <w:r>
        <w:rPr>
          <w:spacing w:val="80"/>
          <w:w w:val="150"/>
        </w:rPr>
        <w:t xml:space="preserve"> </w:t>
      </w:r>
      <w:r>
        <w:t>сенсорные</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ind w:right="281" w:firstLine="0"/>
      </w:pPr>
      <w:r>
        <w:lastRenderedPageBreak/>
        <w:t>системы; освоение материала с опорой на алгоритм; «пошаговость» в изучении материала; использование дополнительной визуальной опоры (планы, образцы, схемы, шаблоны, опорные таблицы). Для развития умения дел</w:t>
      </w:r>
      <w:r>
        <w:t>ать выводы необходимо использовать опорные слова и клише. Особое внимание следует уделить обучению структурированию материала: составлению рисуночных и вербальных схем, таблиц с обозначенными основаниями для классификации и наполнению их примерами и др.</w:t>
      </w:r>
    </w:p>
    <w:p w:rsidR="009A11BE" w:rsidRDefault="005C57DC">
      <w:pPr>
        <w:pStyle w:val="a3"/>
        <w:spacing w:before="3"/>
        <w:ind w:right="285"/>
      </w:pPr>
      <w:r>
        <w:t>На</w:t>
      </w:r>
      <w:r>
        <w:t xml:space="preserve"> уроках географии широко используются метод практических работ, работа с атласом и контурными картами, которые способствует развитию и коррекции мышления, памяти, внимания, речи, моторики, пространственной ориентировки и активизации познавательной деятельн</w:t>
      </w:r>
      <w:r>
        <w:t>ости. Практические работы позволяют формировать у обучающихся с ЗПР более прочные знания по предмету и способствуют овладению практическими умениями и навыками, которые необходимы им для самостоятельной жизни.</w:t>
      </w:r>
    </w:p>
    <w:p w:rsidR="009A11BE" w:rsidRDefault="005C57DC">
      <w:pPr>
        <w:pStyle w:val="a3"/>
        <w:ind w:right="286"/>
      </w:pPr>
      <w:r>
        <w:t>Основные виды деятельности обучающихся с ЗПР п</w:t>
      </w:r>
      <w:r>
        <w:t xml:space="preserve">ри обучении </w:t>
      </w:r>
      <w:r>
        <w:rPr>
          <w:spacing w:val="-2"/>
        </w:rPr>
        <w:t>географии:</w:t>
      </w:r>
    </w:p>
    <w:p w:rsidR="009A11BE" w:rsidRDefault="005C57DC">
      <w:pPr>
        <w:pStyle w:val="a4"/>
        <w:numPr>
          <w:ilvl w:val="0"/>
          <w:numId w:val="144"/>
        </w:numPr>
        <w:tabs>
          <w:tab w:val="left" w:pos="1560"/>
        </w:tabs>
        <w:ind w:right="276"/>
        <w:rPr>
          <w:sz w:val="28"/>
        </w:rPr>
      </w:pPr>
      <w:r>
        <w:rPr>
          <w:sz w:val="28"/>
        </w:rPr>
        <w:t>работа с текстом учебника, учебного пособия, научной/научно-популярной информацией (составить план, схему, заполнить таблицу, найти ответ на вопрос);</w:t>
      </w:r>
    </w:p>
    <w:p w:rsidR="009A11BE" w:rsidRDefault="005C57DC">
      <w:pPr>
        <w:pStyle w:val="a4"/>
        <w:numPr>
          <w:ilvl w:val="0"/>
          <w:numId w:val="144"/>
        </w:numPr>
        <w:tabs>
          <w:tab w:val="left" w:pos="1560"/>
        </w:tabs>
        <w:spacing w:line="242" w:lineRule="auto"/>
        <w:ind w:right="289"/>
        <w:rPr>
          <w:sz w:val="28"/>
        </w:rPr>
      </w:pPr>
      <w:r>
        <w:rPr>
          <w:sz w:val="28"/>
        </w:rPr>
        <w:t>воспроизведение учебного материала по памяти (с использованием опорных слов, понятий, инструкций, плана);</w:t>
      </w:r>
    </w:p>
    <w:p w:rsidR="009A11BE" w:rsidRDefault="005C57DC">
      <w:pPr>
        <w:pStyle w:val="a4"/>
        <w:numPr>
          <w:ilvl w:val="0"/>
          <w:numId w:val="144"/>
        </w:numPr>
        <w:tabs>
          <w:tab w:val="left" w:pos="1560"/>
        </w:tabs>
        <w:ind w:right="290"/>
        <w:rPr>
          <w:sz w:val="28"/>
        </w:rPr>
      </w:pPr>
      <w:r>
        <w:rPr>
          <w:sz w:val="28"/>
        </w:rPr>
        <w:t xml:space="preserve">работа с определениями, свойствами и другими географическими </w:t>
      </w:r>
      <w:r>
        <w:rPr>
          <w:spacing w:val="-2"/>
          <w:sz w:val="28"/>
        </w:rPr>
        <w:t>понятиями;</w:t>
      </w:r>
    </w:p>
    <w:p w:rsidR="009A11BE" w:rsidRDefault="005C57DC">
      <w:pPr>
        <w:pStyle w:val="a4"/>
        <w:numPr>
          <w:ilvl w:val="0"/>
          <w:numId w:val="144"/>
        </w:numPr>
        <w:tabs>
          <w:tab w:val="left" w:pos="1560"/>
        </w:tabs>
        <w:ind w:right="285"/>
        <w:rPr>
          <w:sz w:val="28"/>
        </w:rPr>
      </w:pPr>
      <w:r>
        <w:rPr>
          <w:sz w:val="28"/>
        </w:rPr>
        <w:t>работа с рисунками, таблицами, картами, контурными картами, схемами, таблицами, цифровым материалом по конкретному заданию;</w:t>
      </w:r>
    </w:p>
    <w:p w:rsidR="009A11BE" w:rsidRDefault="005C57DC">
      <w:pPr>
        <w:pStyle w:val="a4"/>
        <w:numPr>
          <w:ilvl w:val="0"/>
          <w:numId w:val="144"/>
        </w:numPr>
        <w:tabs>
          <w:tab w:val="left" w:pos="1560"/>
        </w:tabs>
        <w:spacing w:line="242" w:lineRule="auto"/>
        <w:ind w:right="289"/>
        <w:rPr>
          <w:sz w:val="28"/>
        </w:rPr>
      </w:pPr>
      <w:r>
        <w:rPr>
          <w:sz w:val="28"/>
        </w:rPr>
        <w:t xml:space="preserve">составление плана помещения, местности по описанию или заданным </w:t>
      </w:r>
      <w:r>
        <w:rPr>
          <w:spacing w:val="-2"/>
          <w:sz w:val="28"/>
        </w:rPr>
        <w:t>параметрам;</w:t>
      </w:r>
    </w:p>
    <w:p w:rsidR="009A11BE" w:rsidRDefault="005C57DC">
      <w:pPr>
        <w:pStyle w:val="a4"/>
        <w:numPr>
          <w:ilvl w:val="0"/>
          <w:numId w:val="144"/>
        </w:numPr>
        <w:tabs>
          <w:tab w:val="left" w:pos="1560"/>
        </w:tabs>
        <w:ind w:right="286"/>
        <w:rPr>
          <w:sz w:val="28"/>
        </w:rPr>
      </w:pPr>
      <w:r>
        <w:rPr>
          <w:sz w:val="28"/>
        </w:rPr>
        <w:t>работа со справочными материалами, различными источникам</w:t>
      </w:r>
      <w:r>
        <w:rPr>
          <w:sz w:val="28"/>
        </w:rPr>
        <w:t>и информации, словарем терминов;</w:t>
      </w:r>
    </w:p>
    <w:p w:rsidR="009A11BE" w:rsidRDefault="005C57DC">
      <w:pPr>
        <w:pStyle w:val="a4"/>
        <w:numPr>
          <w:ilvl w:val="0"/>
          <w:numId w:val="144"/>
        </w:numPr>
        <w:tabs>
          <w:tab w:val="left" w:pos="1559"/>
        </w:tabs>
        <w:spacing w:line="321" w:lineRule="exact"/>
        <w:ind w:left="1559" w:hanging="280"/>
        <w:rPr>
          <w:sz w:val="28"/>
        </w:rPr>
      </w:pPr>
      <w:r>
        <w:rPr>
          <w:sz w:val="28"/>
        </w:rPr>
        <w:t>конспектирование</w:t>
      </w:r>
      <w:r>
        <w:rPr>
          <w:spacing w:val="-20"/>
          <w:sz w:val="28"/>
        </w:rPr>
        <w:t xml:space="preserve"> </w:t>
      </w:r>
      <w:r>
        <w:rPr>
          <w:sz w:val="28"/>
        </w:rPr>
        <w:t>статей</w:t>
      </w:r>
      <w:r>
        <w:rPr>
          <w:spacing w:val="-17"/>
          <w:sz w:val="28"/>
        </w:rPr>
        <w:t xml:space="preserve"> </w:t>
      </w:r>
      <w:r>
        <w:rPr>
          <w:sz w:val="28"/>
        </w:rPr>
        <w:t>из</w:t>
      </w:r>
      <w:r>
        <w:rPr>
          <w:spacing w:val="-18"/>
          <w:sz w:val="28"/>
        </w:rPr>
        <w:t xml:space="preserve"> </w:t>
      </w:r>
      <w:r>
        <w:rPr>
          <w:sz w:val="28"/>
        </w:rPr>
        <w:t>дополнительного</w:t>
      </w:r>
      <w:r>
        <w:rPr>
          <w:spacing w:val="-16"/>
          <w:sz w:val="28"/>
        </w:rPr>
        <w:t xml:space="preserve"> </w:t>
      </w:r>
      <w:r>
        <w:rPr>
          <w:spacing w:val="-2"/>
          <w:sz w:val="28"/>
        </w:rPr>
        <w:t>материала;</w:t>
      </w:r>
    </w:p>
    <w:p w:rsidR="009A11BE" w:rsidRDefault="005C57DC">
      <w:pPr>
        <w:pStyle w:val="a4"/>
        <w:numPr>
          <w:ilvl w:val="0"/>
          <w:numId w:val="144"/>
        </w:numPr>
        <w:tabs>
          <w:tab w:val="left" w:pos="1559"/>
        </w:tabs>
        <w:spacing w:line="322" w:lineRule="exact"/>
        <w:ind w:left="1559" w:hanging="280"/>
        <w:rPr>
          <w:sz w:val="28"/>
        </w:rPr>
      </w:pPr>
      <w:r>
        <w:rPr>
          <w:sz w:val="28"/>
        </w:rPr>
        <w:t>анализ</w:t>
      </w:r>
      <w:r>
        <w:rPr>
          <w:spacing w:val="-11"/>
          <w:sz w:val="28"/>
        </w:rPr>
        <w:t xml:space="preserve"> </w:t>
      </w:r>
      <w:r>
        <w:rPr>
          <w:sz w:val="28"/>
        </w:rPr>
        <w:t>фактов</w:t>
      </w:r>
      <w:r>
        <w:rPr>
          <w:spacing w:val="-10"/>
          <w:sz w:val="28"/>
        </w:rPr>
        <w:t xml:space="preserve"> </w:t>
      </w:r>
      <w:r>
        <w:rPr>
          <w:sz w:val="28"/>
        </w:rPr>
        <w:t>и</w:t>
      </w:r>
      <w:r>
        <w:rPr>
          <w:spacing w:val="-10"/>
          <w:sz w:val="28"/>
        </w:rPr>
        <w:t xml:space="preserve"> </w:t>
      </w:r>
      <w:r>
        <w:rPr>
          <w:sz w:val="28"/>
        </w:rPr>
        <w:t>проблемных</w:t>
      </w:r>
      <w:r>
        <w:rPr>
          <w:spacing w:val="-8"/>
          <w:sz w:val="28"/>
        </w:rPr>
        <w:t xml:space="preserve"> </w:t>
      </w:r>
      <w:r>
        <w:rPr>
          <w:sz w:val="28"/>
        </w:rPr>
        <w:t>ситуаций,</w:t>
      </w:r>
      <w:r>
        <w:rPr>
          <w:spacing w:val="-10"/>
          <w:sz w:val="28"/>
        </w:rPr>
        <w:t xml:space="preserve"> </w:t>
      </w:r>
      <w:r>
        <w:rPr>
          <w:spacing w:val="-2"/>
          <w:sz w:val="28"/>
        </w:rPr>
        <w:t>ошибок;</w:t>
      </w:r>
    </w:p>
    <w:p w:rsidR="009A11BE" w:rsidRDefault="005C57DC">
      <w:pPr>
        <w:pStyle w:val="a4"/>
        <w:numPr>
          <w:ilvl w:val="0"/>
          <w:numId w:val="144"/>
        </w:numPr>
        <w:tabs>
          <w:tab w:val="left" w:pos="1559"/>
        </w:tabs>
        <w:ind w:left="1559" w:hanging="280"/>
        <w:rPr>
          <w:sz w:val="28"/>
        </w:rPr>
      </w:pPr>
      <w:r>
        <w:rPr>
          <w:sz w:val="28"/>
        </w:rPr>
        <w:t>составление</w:t>
      </w:r>
      <w:r>
        <w:rPr>
          <w:spacing w:val="-7"/>
          <w:sz w:val="28"/>
        </w:rPr>
        <w:t xml:space="preserve"> </w:t>
      </w:r>
      <w:r>
        <w:rPr>
          <w:sz w:val="28"/>
        </w:rPr>
        <w:t>плана</w:t>
      </w:r>
      <w:r>
        <w:rPr>
          <w:spacing w:val="-5"/>
          <w:sz w:val="28"/>
        </w:rPr>
        <w:t xml:space="preserve"> </w:t>
      </w:r>
      <w:r>
        <w:rPr>
          <w:sz w:val="28"/>
        </w:rPr>
        <w:t>и</w:t>
      </w:r>
      <w:r>
        <w:rPr>
          <w:spacing w:val="-6"/>
          <w:sz w:val="28"/>
        </w:rPr>
        <w:t xml:space="preserve"> </w:t>
      </w:r>
      <w:r>
        <w:rPr>
          <w:sz w:val="28"/>
        </w:rPr>
        <w:t>последовательности</w:t>
      </w:r>
      <w:r>
        <w:rPr>
          <w:spacing w:val="-4"/>
          <w:sz w:val="28"/>
        </w:rPr>
        <w:t xml:space="preserve"> </w:t>
      </w:r>
      <w:r>
        <w:rPr>
          <w:spacing w:val="-2"/>
          <w:sz w:val="28"/>
        </w:rPr>
        <w:t>действий.</w:t>
      </w:r>
    </w:p>
    <w:p w:rsidR="009A11BE" w:rsidRDefault="005C57DC">
      <w:pPr>
        <w:pStyle w:val="a3"/>
        <w:ind w:right="279"/>
      </w:pPr>
      <w:r>
        <w:t>Примерная тематическая и терминологическая лексика соответствует ООП ООО. П</w:t>
      </w:r>
      <w:r>
        <w:t>ри работе над лексикой, в том числе научной терминологией курса (раскрытие значений новых слов, уточнение или расширение значений уже известных лексических единиц) необходимо включение слова в</w:t>
      </w:r>
      <w:r>
        <w:rPr>
          <w:spacing w:val="40"/>
        </w:rPr>
        <w:t xml:space="preserve"> </w:t>
      </w:r>
      <w:r>
        <w:t>контекст.</w:t>
      </w:r>
      <w:r>
        <w:rPr>
          <w:spacing w:val="-2"/>
        </w:rPr>
        <w:t xml:space="preserve"> </w:t>
      </w:r>
      <w:r>
        <w:t>Каждое</w:t>
      </w:r>
      <w:r>
        <w:rPr>
          <w:spacing w:val="-2"/>
        </w:rPr>
        <w:t xml:space="preserve"> </w:t>
      </w:r>
      <w:r>
        <w:t>новое</w:t>
      </w:r>
      <w:r>
        <w:rPr>
          <w:spacing w:val="-1"/>
        </w:rPr>
        <w:t xml:space="preserve"> </w:t>
      </w:r>
      <w:r>
        <w:t>слово</w:t>
      </w:r>
      <w:r>
        <w:rPr>
          <w:spacing w:val="-1"/>
        </w:rPr>
        <w:t xml:space="preserve"> </w:t>
      </w:r>
      <w:r>
        <w:t>закрепляется</w:t>
      </w:r>
      <w:r>
        <w:rPr>
          <w:spacing w:val="-1"/>
        </w:rPr>
        <w:t xml:space="preserve"> </w:t>
      </w:r>
      <w:r>
        <w:t>в</w:t>
      </w:r>
      <w:r>
        <w:rPr>
          <w:spacing w:val="-2"/>
        </w:rPr>
        <w:t xml:space="preserve"> </w:t>
      </w:r>
      <w:r>
        <w:t>речевой</w:t>
      </w:r>
      <w:r>
        <w:rPr>
          <w:spacing w:val="-1"/>
        </w:rPr>
        <w:t xml:space="preserve"> </w:t>
      </w:r>
      <w:r>
        <w:t>практике</w:t>
      </w:r>
      <w:r>
        <w:rPr>
          <w:spacing w:val="-2"/>
        </w:rPr>
        <w:t xml:space="preserve"> </w:t>
      </w:r>
      <w:r>
        <w:t>об</w:t>
      </w:r>
      <w:r>
        <w:t>учающихся с ЗПР. Обязательна визуальная поддержка, алгоритмы работы с определением, опорные схемы для актуализации терминологии.</w:t>
      </w:r>
    </w:p>
    <w:p w:rsidR="009A11BE" w:rsidRDefault="005C57DC">
      <w:pPr>
        <w:pStyle w:val="2"/>
        <w:spacing w:before="312" w:line="322" w:lineRule="exact"/>
        <w:ind w:left="1418"/>
      </w:pPr>
      <w:r>
        <w:t>Место</w:t>
      </w:r>
      <w:r>
        <w:rPr>
          <w:spacing w:val="-7"/>
        </w:rPr>
        <w:t xml:space="preserve"> </w:t>
      </w:r>
      <w:r>
        <w:t>учебного</w:t>
      </w:r>
      <w:r>
        <w:rPr>
          <w:spacing w:val="-4"/>
        </w:rPr>
        <w:t xml:space="preserve"> </w:t>
      </w:r>
      <w:r>
        <w:t>предмета</w:t>
      </w:r>
      <w:r>
        <w:rPr>
          <w:spacing w:val="-8"/>
        </w:rPr>
        <w:t xml:space="preserve"> </w:t>
      </w:r>
      <w:r>
        <w:t>«География»</w:t>
      </w:r>
      <w:r>
        <w:rPr>
          <w:spacing w:val="-3"/>
        </w:rPr>
        <w:t xml:space="preserve"> </w:t>
      </w:r>
      <w:r>
        <w:t>в</w:t>
      </w:r>
      <w:r>
        <w:rPr>
          <w:spacing w:val="-3"/>
        </w:rPr>
        <w:t xml:space="preserve"> </w:t>
      </w:r>
      <w:r>
        <w:t>учебном</w:t>
      </w:r>
      <w:r>
        <w:rPr>
          <w:spacing w:val="-4"/>
        </w:rPr>
        <w:t xml:space="preserve"> </w:t>
      </w:r>
      <w:r>
        <w:rPr>
          <w:spacing w:val="-2"/>
        </w:rPr>
        <w:t>плане</w:t>
      </w:r>
    </w:p>
    <w:p w:rsidR="009A11BE" w:rsidRDefault="005C57DC">
      <w:pPr>
        <w:pStyle w:val="a3"/>
        <w:ind w:right="281" w:firstLine="566"/>
      </w:pPr>
      <w:r>
        <w:t>В соответствии с Федеральным государственным образовательным стандартом основного общего образования учебный предмет «География» входит в предметную область «Общественно-научные предметы» и является</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ind w:right="280" w:firstLine="0"/>
      </w:pPr>
      <w:r>
        <w:lastRenderedPageBreak/>
        <w:t>обязательным для изучения. Освоение сод</w:t>
      </w:r>
      <w:r>
        <w:t>ержания курса «География» в основной школе происходит с опорой на географические знания и умения, сформированные ранее в курсе «Окружающий мир».</w:t>
      </w:r>
    </w:p>
    <w:p w:rsidR="009A11BE" w:rsidRDefault="005C57DC">
      <w:pPr>
        <w:pStyle w:val="a3"/>
        <w:spacing w:before="2"/>
        <w:ind w:right="278" w:firstLine="566"/>
      </w:pPr>
      <w:r>
        <w:t>Содержание учебного предмета «География», представленное в Примерной рабочей программе, соответствует ФГОС ООО,</w:t>
      </w:r>
      <w:r>
        <w:t xml:space="preserve">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rsidR="009A11BE" w:rsidRDefault="005C57DC">
      <w:pPr>
        <w:pStyle w:val="a3"/>
        <w:ind w:right="281" w:firstLine="566"/>
      </w:pPr>
      <w:r>
        <w:t>Учебным планом на изучение географии отводит</w:t>
      </w:r>
      <w:r>
        <w:t>ся 272 часа: по одному часу в неделю в 5 и 6 классах и по 2 часа в 7, 8 и 9 классах.</w:t>
      </w:r>
    </w:p>
    <w:p w:rsidR="009A11BE" w:rsidRDefault="005C57DC">
      <w:pPr>
        <w:pStyle w:val="a3"/>
        <w:ind w:right="281" w:firstLine="566"/>
      </w:pPr>
      <w: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w:t>
      </w:r>
      <w:r>
        <w:t>ей содержания конкретной рабочей программы. При этом обязательная (инвариантная) часть содержания предмета, установленная примерной рабочей программой должна быть сохранена полностью.</w:t>
      </w:r>
    </w:p>
    <w:p w:rsidR="009A11BE" w:rsidRDefault="009A11BE">
      <w:pPr>
        <w:pStyle w:val="a3"/>
        <w:spacing w:before="317"/>
        <w:ind w:left="0" w:firstLine="0"/>
        <w:jc w:val="left"/>
      </w:pPr>
    </w:p>
    <w:p w:rsidR="009A11BE" w:rsidRDefault="005C57DC">
      <w:pPr>
        <w:pStyle w:val="a3"/>
        <w:ind w:left="1418" w:firstLine="0"/>
      </w:pPr>
      <w:r>
        <w:t>СОДЕРЖАНИЕ</w:t>
      </w:r>
      <w:r>
        <w:rPr>
          <w:spacing w:val="-12"/>
        </w:rPr>
        <w:t xml:space="preserve"> </w:t>
      </w:r>
      <w:r>
        <w:t>УЧЕБНОГО</w:t>
      </w:r>
      <w:r>
        <w:rPr>
          <w:spacing w:val="-9"/>
        </w:rPr>
        <w:t xml:space="preserve"> </w:t>
      </w:r>
      <w:r>
        <w:t>ПРЕДМЕТА</w:t>
      </w:r>
      <w:r>
        <w:rPr>
          <w:spacing w:val="-12"/>
        </w:rPr>
        <w:t xml:space="preserve"> </w:t>
      </w:r>
      <w:r>
        <w:rPr>
          <w:spacing w:val="-2"/>
        </w:rPr>
        <w:t>«ГЕОГРАФИЯ»</w:t>
      </w:r>
    </w:p>
    <w:p w:rsidR="009A11BE" w:rsidRDefault="009A11BE">
      <w:pPr>
        <w:pStyle w:val="a3"/>
        <w:spacing w:before="9"/>
        <w:ind w:left="0" w:firstLine="0"/>
        <w:jc w:val="left"/>
      </w:pPr>
    </w:p>
    <w:p w:rsidR="009A11BE" w:rsidRDefault="005C57DC">
      <w:pPr>
        <w:pStyle w:val="1"/>
        <w:numPr>
          <w:ilvl w:val="0"/>
          <w:numId w:val="143"/>
        </w:numPr>
        <w:tabs>
          <w:tab w:val="left" w:pos="1063"/>
        </w:tabs>
        <w:ind w:hanging="211"/>
        <w:jc w:val="both"/>
      </w:pPr>
      <w:r>
        <w:rPr>
          <w:spacing w:val="-2"/>
        </w:rPr>
        <w:t>КЛАСС</w:t>
      </w:r>
    </w:p>
    <w:p w:rsidR="009A11BE" w:rsidRDefault="005C57DC">
      <w:pPr>
        <w:spacing w:before="321"/>
        <w:ind w:left="1418"/>
        <w:jc w:val="both"/>
        <w:rPr>
          <w:b/>
          <w:sz w:val="28"/>
        </w:rPr>
      </w:pPr>
      <w:r>
        <w:rPr>
          <w:b/>
          <w:sz w:val="28"/>
        </w:rPr>
        <w:t>РАЗДЕЛ</w:t>
      </w:r>
      <w:r>
        <w:rPr>
          <w:b/>
          <w:spacing w:val="-8"/>
          <w:sz w:val="28"/>
        </w:rPr>
        <w:t xml:space="preserve"> </w:t>
      </w:r>
      <w:r>
        <w:rPr>
          <w:b/>
          <w:sz w:val="28"/>
        </w:rPr>
        <w:t>1.</w:t>
      </w:r>
      <w:r>
        <w:rPr>
          <w:b/>
          <w:spacing w:val="-7"/>
          <w:sz w:val="28"/>
        </w:rPr>
        <w:t xml:space="preserve"> </w:t>
      </w:r>
      <w:r>
        <w:rPr>
          <w:b/>
          <w:sz w:val="28"/>
        </w:rPr>
        <w:t>ГЕОГРАФИЧЕСКО</w:t>
      </w:r>
      <w:r>
        <w:rPr>
          <w:b/>
          <w:sz w:val="28"/>
        </w:rPr>
        <w:t>Е</w:t>
      </w:r>
      <w:r>
        <w:rPr>
          <w:b/>
          <w:spacing w:val="-7"/>
          <w:sz w:val="28"/>
        </w:rPr>
        <w:t xml:space="preserve"> </w:t>
      </w:r>
      <w:r>
        <w:rPr>
          <w:b/>
          <w:sz w:val="28"/>
        </w:rPr>
        <w:t>ИЗУЧЕНИЕ</w:t>
      </w:r>
      <w:r>
        <w:rPr>
          <w:b/>
          <w:spacing w:val="-6"/>
          <w:sz w:val="28"/>
        </w:rPr>
        <w:t xml:space="preserve"> </w:t>
      </w:r>
      <w:r>
        <w:rPr>
          <w:b/>
          <w:spacing w:val="-2"/>
          <w:sz w:val="28"/>
        </w:rPr>
        <w:t>ЗЕМЛИ</w:t>
      </w:r>
    </w:p>
    <w:p w:rsidR="009A11BE" w:rsidRDefault="005C57DC">
      <w:pPr>
        <w:pStyle w:val="2"/>
        <w:spacing w:before="322"/>
        <w:ind w:left="1418"/>
      </w:pPr>
      <w:r>
        <w:t>Введение.</w:t>
      </w:r>
      <w:r>
        <w:rPr>
          <w:spacing w:val="-7"/>
        </w:rPr>
        <w:t xml:space="preserve"> </w:t>
      </w:r>
      <w:r>
        <w:t>География</w:t>
      </w:r>
      <w:r>
        <w:rPr>
          <w:spacing w:val="-5"/>
        </w:rPr>
        <w:t xml:space="preserve"> </w:t>
      </w:r>
      <w:r>
        <w:t>–</w:t>
      </w:r>
      <w:r>
        <w:rPr>
          <w:spacing w:val="-3"/>
        </w:rPr>
        <w:t xml:space="preserve"> </w:t>
      </w:r>
      <w:r>
        <w:t>наука</w:t>
      </w:r>
      <w:r>
        <w:rPr>
          <w:spacing w:val="-3"/>
        </w:rPr>
        <w:t xml:space="preserve"> </w:t>
      </w:r>
      <w:r>
        <w:t>о</w:t>
      </w:r>
      <w:r>
        <w:rPr>
          <w:spacing w:val="-4"/>
        </w:rPr>
        <w:t xml:space="preserve"> </w:t>
      </w:r>
      <w:r>
        <w:t>планете</w:t>
      </w:r>
      <w:r>
        <w:rPr>
          <w:spacing w:val="-3"/>
        </w:rPr>
        <w:t xml:space="preserve"> </w:t>
      </w:r>
      <w:r>
        <w:rPr>
          <w:spacing w:val="-2"/>
        </w:rPr>
        <w:t>Земля</w:t>
      </w:r>
    </w:p>
    <w:p w:rsidR="009A11BE" w:rsidRDefault="005C57DC">
      <w:pPr>
        <w:ind w:left="852" w:right="278" w:firstLine="566"/>
        <w:jc w:val="both"/>
        <w:rPr>
          <w:i/>
          <w:sz w:val="28"/>
        </w:rPr>
      </w:pPr>
      <w:r>
        <w:rPr>
          <w:sz w:val="28"/>
        </w:rPr>
        <w:t xml:space="preserve">Что изучает география? Географические объекты, процессы и явления. Как география изучает объекты, процессы и явления. </w:t>
      </w:r>
      <w:r>
        <w:rPr>
          <w:i/>
          <w:sz w:val="28"/>
        </w:rPr>
        <w:t>Географические методы изучения объектов и явлений</w:t>
      </w:r>
      <w:r>
        <w:rPr>
          <w:sz w:val="28"/>
          <w:vertAlign w:val="superscript"/>
        </w:rPr>
        <w:t>11</w:t>
      </w:r>
      <w:r>
        <w:rPr>
          <w:sz w:val="28"/>
        </w:rPr>
        <w:t xml:space="preserve">. </w:t>
      </w:r>
      <w:r>
        <w:rPr>
          <w:i/>
          <w:sz w:val="28"/>
        </w:rPr>
        <w:t>Древо географических нау</w:t>
      </w:r>
      <w:r>
        <w:rPr>
          <w:i/>
          <w:sz w:val="28"/>
        </w:rPr>
        <w:t>к.</w:t>
      </w:r>
    </w:p>
    <w:p w:rsidR="009A11BE" w:rsidRDefault="005C57DC">
      <w:pPr>
        <w:pStyle w:val="3"/>
        <w:spacing w:before="2" w:line="319" w:lineRule="exact"/>
        <w:ind w:left="1418"/>
      </w:pPr>
      <w:r>
        <w:t>Практическая</w:t>
      </w:r>
      <w:r>
        <w:rPr>
          <w:spacing w:val="-11"/>
        </w:rPr>
        <w:t xml:space="preserve"> </w:t>
      </w:r>
      <w:r>
        <w:rPr>
          <w:spacing w:val="-2"/>
        </w:rPr>
        <w:t>работа</w:t>
      </w:r>
    </w:p>
    <w:p w:rsidR="009A11BE" w:rsidRDefault="005C57DC">
      <w:pPr>
        <w:pStyle w:val="a4"/>
        <w:numPr>
          <w:ilvl w:val="1"/>
          <w:numId w:val="143"/>
        </w:numPr>
        <w:tabs>
          <w:tab w:val="left" w:pos="1682"/>
        </w:tabs>
        <w:ind w:right="287" w:firstLine="566"/>
        <w:jc w:val="both"/>
        <w:rPr>
          <w:sz w:val="28"/>
        </w:rPr>
      </w:pPr>
      <w:r>
        <w:rPr>
          <w:sz w:val="28"/>
        </w:rPr>
        <w:t>Организация фенологических наблюдений в природе: планирование, участие в групповой работе, форма систематизации данных</w:t>
      </w:r>
      <w:r>
        <w:rPr>
          <w:sz w:val="28"/>
          <w:vertAlign w:val="superscript"/>
        </w:rPr>
        <w:t>12</w:t>
      </w:r>
      <w:r>
        <w:rPr>
          <w:sz w:val="28"/>
        </w:rPr>
        <w:t>.</w:t>
      </w:r>
    </w:p>
    <w:p w:rsidR="009A11BE" w:rsidRDefault="009A11BE">
      <w:pPr>
        <w:pStyle w:val="a3"/>
        <w:spacing w:before="4"/>
        <w:ind w:left="0" w:firstLine="0"/>
        <w:jc w:val="left"/>
      </w:pPr>
    </w:p>
    <w:p w:rsidR="009A11BE" w:rsidRDefault="005C57DC">
      <w:pPr>
        <w:pStyle w:val="2"/>
        <w:spacing w:line="319" w:lineRule="exact"/>
        <w:ind w:left="1418"/>
      </w:pPr>
      <w:r>
        <w:t>Тема</w:t>
      </w:r>
      <w:r>
        <w:rPr>
          <w:spacing w:val="-5"/>
        </w:rPr>
        <w:t xml:space="preserve"> </w:t>
      </w:r>
      <w:r>
        <w:t>1.</w:t>
      </w:r>
      <w:r>
        <w:rPr>
          <w:spacing w:val="-6"/>
        </w:rPr>
        <w:t xml:space="preserve"> </w:t>
      </w:r>
      <w:r>
        <w:t>История</w:t>
      </w:r>
      <w:r>
        <w:rPr>
          <w:spacing w:val="-7"/>
        </w:rPr>
        <w:t xml:space="preserve"> </w:t>
      </w:r>
      <w:r>
        <w:t>географических</w:t>
      </w:r>
      <w:r>
        <w:rPr>
          <w:spacing w:val="-8"/>
        </w:rPr>
        <w:t xml:space="preserve"> </w:t>
      </w:r>
      <w:r>
        <w:rPr>
          <w:spacing w:val="-2"/>
        </w:rPr>
        <w:t>открытий</w:t>
      </w:r>
    </w:p>
    <w:p w:rsidR="009A11BE" w:rsidRDefault="005C57DC">
      <w:pPr>
        <w:ind w:left="852" w:right="280" w:firstLine="566"/>
        <w:jc w:val="both"/>
        <w:rPr>
          <w:sz w:val="28"/>
        </w:rPr>
      </w:pPr>
      <w:r>
        <w:rPr>
          <w:sz w:val="28"/>
        </w:rPr>
        <w:t xml:space="preserve">Представления о мире в древности </w:t>
      </w:r>
      <w:r>
        <w:rPr>
          <w:i/>
          <w:sz w:val="28"/>
        </w:rPr>
        <w:t xml:space="preserve">(Древний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w:t>
      </w:r>
      <w:r>
        <w:rPr>
          <w:sz w:val="28"/>
        </w:rPr>
        <w:t>Появление географических карт.</w:t>
      </w:r>
    </w:p>
    <w:p w:rsidR="009A11BE" w:rsidRDefault="005C57DC">
      <w:pPr>
        <w:ind w:left="852" w:right="277" w:firstLine="566"/>
        <w:jc w:val="both"/>
        <w:rPr>
          <w:i/>
          <w:sz w:val="28"/>
        </w:rPr>
      </w:pPr>
      <w:r>
        <w:rPr>
          <w:sz w:val="28"/>
        </w:rPr>
        <w:t xml:space="preserve">География в эпоху Средневековья: </w:t>
      </w:r>
      <w:r>
        <w:rPr>
          <w:i/>
          <w:sz w:val="28"/>
        </w:rPr>
        <w:t>путешествия и от</w:t>
      </w:r>
      <w:r>
        <w:rPr>
          <w:i/>
          <w:sz w:val="28"/>
        </w:rPr>
        <w:t>крытия викингов, древних</w:t>
      </w:r>
      <w:r>
        <w:rPr>
          <w:i/>
          <w:spacing w:val="31"/>
          <w:sz w:val="28"/>
        </w:rPr>
        <w:t xml:space="preserve">  </w:t>
      </w:r>
      <w:r>
        <w:rPr>
          <w:i/>
          <w:sz w:val="28"/>
        </w:rPr>
        <w:t>арабов,</w:t>
      </w:r>
      <w:r>
        <w:rPr>
          <w:i/>
          <w:spacing w:val="33"/>
          <w:sz w:val="28"/>
        </w:rPr>
        <w:t xml:space="preserve">  </w:t>
      </w:r>
      <w:r>
        <w:rPr>
          <w:i/>
          <w:sz w:val="28"/>
        </w:rPr>
        <w:t>русских</w:t>
      </w:r>
      <w:r>
        <w:rPr>
          <w:i/>
          <w:spacing w:val="33"/>
          <w:sz w:val="28"/>
        </w:rPr>
        <w:t xml:space="preserve">  </w:t>
      </w:r>
      <w:r>
        <w:rPr>
          <w:i/>
          <w:sz w:val="28"/>
        </w:rPr>
        <w:t>землепроходцев.</w:t>
      </w:r>
      <w:r>
        <w:rPr>
          <w:i/>
          <w:spacing w:val="33"/>
          <w:sz w:val="28"/>
        </w:rPr>
        <w:t xml:space="preserve">  </w:t>
      </w:r>
      <w:r>
        <w:rPr>
          <w:i/>
          <w:sz w:val="28"/>
        </w:rPr>
        <w:t>Путешествия</w:t>
      </w:r>
      <w:r>
        <w:rPr>
          <w:i/>
          <w:spacing w:val="32"/>
          <w:sz w:val="28"/>
        </w:rPr>
        <w:t xml:space="preserve">  </w:t>
      </w:r>
      <w:r>
        <w:rPr>
          <w:i/>
          <w:sz w:val="28"/>
        </w:rPr>
        <w:t>М.</w:t>
      </w:r>
      <w:r>
        <w:rPr>
          <w:i/>
          <w:spacing w:val="33"/>
          <w:sz w:val="28"/>
        </w:rPr>
        <w:t xml:space="preserve">  </w:t>
      </w:r>
      <w:r>
        <w:rPr>
          <w:i/>
          <w:sz w:val="28"/>
        </w:rPr>
        <w:t>Поло</w:t>
      </w:r>
      <w:r>
        <w:rPr>
          <w:i/>
          <w:spacing w:val="33"/>
          <w:sz w:val="28"/>
        </w:rPr>
        <w:t xml:space="preserve">  </w:t>
      </w:r>
      <w:r>
        <w:rPr>
          <w:i/>
          <w:sz w:val="28"/>
        </w:rPr>
        <w:t>и</w:t>
      </w:r>
      <w:r>
        <w:rPr>
          <w:i/>
          <w:spacing w:val="32"/>
          <w:sz w:val="28"/>
        </w:rPr>
        <w:t xml:space="preserve">  </w:t>
      </w:r>
      <w:r>
        <w:rPr>
          <w:i/>
          <w:spacing w:val="-5"/>
          <w:sz w:val="28"/>
        </w:rPr>
        <w:t>А.</w:t>
      </w:r>
    </w:p>
    <w:p w:rsidR="009A11BE" w:rsidRDefault="005C57DC">
      <w:pPr>
        <w:pStyle w:val="a3"/>
        <w:spacing w:before="144"/>
        <w:ind w:left="0" w:firstLine="0"/>
        <w:jc w:val="left"/>
        <w:rPr>
          <w:i/>
          <w:sz w:val="20"/>
        </w:rPr>
      </w:pPr>
      <w:r>
        <w:rPr>
          <w:i/>
          <w:noProof/>
          <w:sz w:val="20"/>
          <w:lang w:eastAsia="ru-RU"/>
        </w:rPr>
        <mc:AlternateContent>
          <mc:Choice Requires="wps">
            <w:drawing>
              <wp:anchor distT="0" distB="0" distL="0" distR="0" simplePos="0" relativeHeight="487593472" behindDoc="1" locked="0" layoutInCell="1" allowOverlap="1">
                <wp:simplePos x="0" y="0"/>
                <wp:positionH relativeFrom="page">
                  <wp:posOffset>1080820</wp:posOffset>
                </wp:positionH>
                <wp:positionV relativeFrom="paragraph">
                  <wp:posOffset>253075</wp:posOffset>
                </wp:positionV>
                <wp:extent cx="1829435" cy="9525"/>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3350B56" id="Graphic 16" o:spid="_x0000_s1026" style="position:absolute;margin-left:85.1pt;margin-top:19.95pt;width:144.05pt;height:.75pt;z-index:-1572300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B3qNwIAAOMEAAAOAAAAZHJzL2Uyb0RvYy54bWysVN9v2jAQfp+0/8Hy+whQqEpEqKZWrSZV&#10;XaVS7dk4Donm+LyzIfDf7+zENNueNo0H5+z7fP6++8H69tRqdlToGjAFn02mnCkjoWzMvuBv24dP&#10;N5w5L0wpNBhV8LNy/Hbz8cO6s7maQw26VMgoiHF5Zwtee2/zLHOyVq1wE7DKkLMCbIWnLe6zEkVH&#10;0VudzafT66wDLC2CVM7R6X3v5JsYv6qU9F+ryinPdMGJm48rxnUX1myzFvkeha0bOdAQ/8CiFY2h&#10;Ry+h7oUX7IDNH6HaRiI4qPxEQptBVTVSRQ2kZjb9Tc1rLayKWig5zl7S5P5fWPl8fEHWlFS7a86M&#10;aKlGj0M66ITS01mXE+rVvmAQ6OwTyO+OHNkvnrBxA+ZUYRuwJI+dYq7Pl1yrk2eSDmc389XiasmZ&#10;JN9qOV+GtzKRp7vy4PyjghhHHJ+c7ytVJkvUyZInk0ykeodK61hpzxlVGjmjSu/6Slvhw71ALpis&#10;GxGpBx7B2cJRbSHCfJAQ2E6XC86SEGL6jtFmjKU2G6GSL31tjNdjVrPF1SA7udO3h42f/StwbGzi&#10;mMJJDU71CQ66Y6YvuSDcONsOdFM+NFoH+Q73uzuN7CjCAMXfwHgEi53QFz+0wQ7KMzVVR21UcPfj&#10;IFBxpr8YatswgsnAZOySgV7fQRzUmHl0fnv6JtAyS2bBPfXOM6ShEHlqC+IfAD023DTw+eChakLP&#10;RG49o2FDkxT1D1MfRnW8j6j3/6bNTwAAAP//AwBQSwMEFAAGAAgAAAAhAGjN2DDgAAAACQEAAA8A&#10;AABkcnMvZG93bnJldi54bWxMj8FKw0AQhu+C77CM4EXspk3UNGZTVBALtqCxeN5kxySYnQ3ZbRvf&#10;vuNJb/MzH/98k68m24sDjr5zpGA+i0Ag1c501CjYfTxfpyB80GR07wgV/KCHVXF+luvMuCO946EM&#10;jeAS8plW0IYwZFL6ukWr/cwNSLz7cqPVgePYSDPqI5fbXi6i6FZa3RFfaPWATy3W3+XeKngx23X6&#10;doWv23VcPobdtKmSz41SlxfTwz2IgFP4g+FXn9WhYKfK7cl40XO+ixaMKoiXSxAMJDdpDKLiYZ6A&#10;LHL5/4PiBAAA//8DAFBLAQItABQABgAIAAAAIQC2gziS/gAAAOEBAAATAAAAAAAAAAAAAAAAAAAA&#10;AABbQ29udGVudF9UeXBlc10ueG1sUEsBAi0AFAAGAAgAAAAhADj9If/WAAAAlAEAAAsAAAAAAAAA&#10;AAAAAAAALwEAAF9yZWxzLy5yZWxzUEsBAi0AFAAGAAgAAAAhAAuMHeo3AgAA4wQAAA4AAAAAAAAA&#10;AAAAAAAALgIAAGRycy9lMm9Eb2MueG1sUEsBAi0AFAAGAAgAAAAhAGjN2DDgAAAACQEAAA8AAAAA&#10;AAAAAAAAAAAAkQQAAGRycy9kb3ducmV2LnhtbFBLBQYAAAAABAAEAPMAAACeBQAAAAA=&#10;" path="m1829054,l,,,9143r1829054,l1829054,xe" fillcolor="black" stroked="f">
                <v:path arrowok="t"/>
                <w10:wrap type="topAndBottom" anchorx="page"/>
              </v:shape>
            </w:pict>
          </mc:Fallback>
        </mc:AlternateContent>
      </w:r>
    </w:p>
    <w:p w:rsidR="009A11BE" w:rsidRDefault="005C57DC">
      <w:pPr>
        <w:spacing w:before="117"/>
        <w:ind w:left="1080" w:hanging="228"/>
        <w:rPr>
          <w:rFonts w:ascii="Cambria Math" w:hAnsi="Cambria Math"/>
          <w:sz w:val="18"/>
        </w:rPr>
      </w:pPr>
      <w:r>
        <w:rPr>
          <w:rFonts w:ascii="Cambria Math" w:hAnsi="Cambria Math"/>
          <w:position w:val="3"/>
          <w:sz w:val="12"/>
        </w:rPr>
        <w:t>11</w:t>
      </w:r>
      <w:r>
        <w:rPr>
          <w:rFonts w:ascii="Cambria" w:hAnsi="Cambria"/>
          <w:sz w:val="18"/>
        </w:rPr>
        <w:t xml:space="preserve">. </w:t>
      </w:r>
      <w:r>
        <w:rPr>
          <w:rFonts w:ascii="Cambria Math" w:hAnsi="Cambria Math"/>
          <w:sz w:val="18"/>
        </w:rPr>
        <w:t>Здесь и далее курсивом обозначены темы, изучение которых проводится в ознакомительном плане. Педагог</w:t>
      </w:r>
      <w:r>
        <w:rPr>
          <w:rFonts w:ascii="Cambria Math" w:hAnsi="Cambria Math"/>
          <w:spacing w:val="40"/>
          <w:sz w:val="18"/>
        </w:rPr>
        <w:t xml:space="preserve"> </w:t>
      </w:r>
      <w:r>
        <w:rPr>
          <w:rFonts w:ascii="Cambria Math" w:hAnsi="Cambria Math"/>
          <w:sz w:val="18"/>
        </w:rPr>
        <w:t>самостоятельно определяет объем изучаемого материала.</w:t>
      </w:r>
    </w:p>
    <w:p w:rsidR="009A11BE" w:rsidRDefault="009A11BE">
      <w:pPr>
        <w:pStyle w:val="a3"/>
        <w:ind w:left="0" w:firstLine="0"/>
        <w:jc w:val="left"/>
        <w:rPr>
          <w:rFonts w:ascii="Cambria Math"/>
          <w:sz w:val="18"/>
        </w:rPr>
      </w:pPr>
    </w:p>
    <w:p w:rsidR="009A11BE" w:rsidRDefault="005C57DC">
      <w:pPr>
        <w:spacing w:before="1"/>
        <w:ind w:left="1080" w:right="285" w:hanging="228"/>
        <w:rPr>
          <w:rFonts w:ascii="Cambria" w:hAnsi="Cambria"/>
          <w:sz w:val="18"/>
        </w:rPr>
      </w:pPr>
      <w:r>
        <w:rPr>
          <w:rFonts w:ascii="Cambria Math" w:hAnsi="Cambria Math"/>
          <w:position w:val="3"/>
          <w:sz w:val="12"/>
        </w:rPr>
        <w:t>12</w:t>
      </w:r>
      <w:r>
        <w:rPr>
          <w:rFonts w:ascii="Cambria Math" w:hAnsi="Cambria Math"/>
          <w:spacing w:val="40"/>
          <w:position w:val="3"/>
          <w:sz w:val="12"/>
        </w:rPr>
        <w:t xml:space="preserve"> </w:t>
      </w:r>
      <w:r>
        <w:rPr>
          <w:rFonts w:ascii="Cambria" w:hAnsi="Cambria"/>
          <w:sz w:val="18"/>
        </w:rPr>
        <w:t>Анализ результатов фенологических наблюдений и наблюдений за погодой осуществляется в конце учебного</w:t>
      </w:r>
      <w:r>
        <w:rPr>
          <w:rFonts w:ascii="Cambria" w:hAnsi="Cambria"/>
          <w:spacing w:val="40"/>
          <w:sz w:val="18"/>
        </w:rPr>
        <w:t xml:space="preserve"> </w:t>
      </w:r>
      <w:r>
        <w:rPr>
          <w:rFonts w:ascii="Cambria" w:hAnsi="Cambria"/>
          <w:spacing w:val="-4"/>
          <w:sz w:val="18"/>
        </w:rPr>
        <w:t>года.</w:t>
      </w:r>
    </w:p>
    <w:p w:rsidR="009A11BE" w:rsidRDefault="009A11BE">
      <w:pPr>
        <w:rPr>
          <w:rFonts w:ascii="Cambria" w:hAnsi="Cambria"/>
          <w:sz w:val="18"/>
        </w:rPr>
        <w:sectPr w:rsidR="009A11BE">
          <w:pgSz w:w="11910" w:h="16840"/>
          <w:pgMar w:top="1040" w:right="566" w:bottom="1320" w:left="850" w:header="0" w:footer="1069" w:gutter="0"/>
          <w:cols w:space="720"/>
        </w:sectPr>
      </w:pPr>
    </w:p>
    <w:p w:rsidR="009A11BE" w:rsidRDefault="005C57DC">
      <w:pPr>
        <w:spacing w:before="69"/>
        <w:ind w:left="852"/>
        <w:rPr>
          <w:i/>
          <w:sz w:val="28"/>
        </w:rPr>
      </w:pPr>
      <w:r>
        <w:rPr>
          <w:i/>
          <w:spacing w:val="-2"/>
          <w:sz w:val="28"/>
        </w:rPr>
        <w:lastRenderedPageBreak/>
        <w:t>Никитина.</w:t>
      </w:r>
    </w:p>
    <w:p w:rsidR="009A11BE" w:rsidRDefault="005C57DC">
      <w:pPr>
        <w:spacing w:before="3"/>
        <w:ind w:left="852" w:right="279" w:firstLine="566"/>
        <w:jc w:val="both"/>
        <w:rPr>
          <w:i/>
          <w:sz w:val="28"/>
        </w:rPr>
      </w:pPr>
      <w:r>
        <w:rPr>
          <w:sz w:val="28"/>
        </w:rPr>
        <w:t xml:space="preserve">Эпоха Великих географических открытий. </w:t>
      </w:r>
      <w:r>
        <w:rPr>
          <w:i/>
          <w:sz w:val="28"/>
        </w:rPr>
        <w:t>Три пути в Индию.</w:t>
      </w:r>
      <w:r>
        <w:rPr>
          <w:i/>
          <w:spacing w:val="40"/>
          <w:sz w:val="28"/>
        </w:rPr>
        <w:t xml:space="preserve"> </w:t>
      </w:r>
      <w:r>
        <w:rPr>
          <w:i/>
          <w:sz w:val="28"/>
        </w:rPr>
        <w:t xml:space="preserve">Открытие Нового света – экспедиция Х. Колумба. Первое кругосветное плавание экспедиция Ф. Магеллана. </w:t>
      </w:r>
      <w:r>
        <w:rPr>
          <w:sz w:val="28"/>
        </w:rPr>
        <w:t xml:space="preserve">Значение Великих географических открытий. </w:t>
      </w:r>
      <w:r>
        <w:rPr>
          <w:i/>
          <w:sz w:val="28"/>
        </w:rPr>
        <w:t>Карта мира после эпохи Великих географических открытий.</w:t>
      </w:r>
    </w:p>
    <w:p w:rsidR="009A11BE" w:rsidRDefault="005C57DC">
      <w:pPr>
        <w:ind w:left="852" w:right="276" w:firstLine="566"/>
        <w:jc w:val="both"/>
        <w:rPr>
          <w:sz w:val="28"/>
        </w:rPr>
      </w:pPr>
      <w:r>
        <w:rPr>
          <w:sz w:val="28"/>
        </w:rPr>
        <w:t xml:space="preserve">Географические открытия XVII–XIX вв. </w:t>
      </w:r>
      <w:r>
        <w:rPr>
          <w:i/>
          <w:sz w:val="28"/>
        </w:rPr>
        <w:t>Поиски Южной Земли –</w:t>
      </w:r>
      <w:r>
        <w:rPr>
          <w:i/>
          <w:sz w:val="28"/>
        </w:rPr>
        <w:t xml:space="preserve"> открытие Австралии. Русские путешественники и мореплаватели на</w:t>
      </w:r>
      <w:r>
        <w:rPr>
          <w:i/>
          <w:spacing w:val="40"/>
          <w:sz w:val="28"/>
        </w:rPr>
        <w:t xml:space="preserve"> </w:t>
      </w:r>
      <w:r>
        <w:rPr>
          <w:i/>
          <w:sz w:val="28"/>
        </w:rPr>
        <w:t xml:space="preserve">северо-востоке Азии. </w:t>
      </w:r>
      <w:r>
        <w:rPr>
          <w:sz w:val="28"/>
        </w:rPr>
        <w:t xml:space="preserve">Первая русская кругосветная экспедиция </w:t>
      </w:r>
      <w:r>
        <w:rPr>
          <w:i/>
          <w:sz w:val="28"/>
        </w:rPr>
        <w:t>(И. Ф. Крузенштерн и Ю. Ф. Лисянский).</w:t>
      </w:r>
      <w:r>
        <w:rPr>
          <w:i/>
          <w:spacing w:val="40"/>
          <w:sz w:val="28"/>
        </w:rPr>
        <w:t xml:space="preserve"> </w:t>
      </w:r>
      <w:r>
        <w:rPr>
          <w:sz w:val="28"/>
        </w:rPr>
        <w:t>(Русская экспедиция Ф. Ф. Беллинсгаузена, М. П. Лазарева – открытие Антарктиды).</w:t>
      </w:r>
    </w:p>
    <w:p w:rsidR="009A11BE" w:rsidRDefault="005C57DC">
      <w:pPr>
        <w:spacing w:before="4"/>
        <w:ind w:left="852" w:right="285" w:firstLine="566"/>
        <w:jc w:val="both"/>
        <w:rPr>
          <w:i/>
          <w:sz w:val="28"/>
        </w:rPr>
      </w:pPr>
      <w:r>
        <w:rPr>
          <w:sz w:val="28"/>
        </w:rPr>
        <w:t>Географическ</w:t>
      </w:r>
      <w:r>
        <w:rPr>
          <w:sz w:val="28"/>
        </w:rPr>
        <w:t xml:space="preserve">ие исследования в ХХ в. Исследование полярных областей Земли. Изучение Мирового океана. Географические открытия Новейшего времени. </w:t>
      </w:r>
      <w:r>
        <w:rPr>
          <w:i/>
          <w:sz w:val="28"/>
        </w:rPr>
        <w:t>(открытие Южного и Северного полюсов, океанов, покорение высочайших вершин и глубочайших впадин, исследования верхних слоев а</w:t>
      </w:r>
      <w:r>
        <w:rPr>
          <w:i/>
          <w:sz w:val="28"/>
        </w:rPr>
        <w:t>тмосферы, открытия и разработки в области Российского Севера). Значение освоения космоса для географической науки.</w:t>
      </w:r>
    </w:p>
    <w:p w:rsidR="009A11BE" w:rsidRDefault="005C57DC">
      <w:pPr>
        <w:pStyle w:val="a3"/>
        <w:spacing w:before="1"/>
        <w:ind w:right="286" w:firstLine="566"/>
      </w:pPr>
      <w:r>
        <w:t>Географические знания в современном мире. Современные географические методы исследования Земли.</w:t>
      </w:r>
    </w:p>
    <w:p w:rsidR="009A11BE" w:rsidRDefault="005C57DC">
      <w:pPr>
        <w:pStyle w:val="2"/>
        <w:spacing w:before="1"/>
        <w:ind w:left="1418"/>
      </w:pPr>
      <w:r>
        <w:t>Практические</w:t>
      </w:r>
      <w:r>
        <w:rPr>
          <w:spacing w:val="-9"/>
        </w:rPr>
        <w:t xml:space="preserve"> </w:t>
      </w:r>
      <w:r>
        <w:rPr>
          <w:spacing w:val="-2"/>
        </w:rPr>
        <w:t>работы</w:t>
      </w:r>
    </w:p>
    <w:p w:rsidR="009A11BE" w:rsidRDefault="005C57DC">
      <w:pPr>
        <w:pStyle w:val="a4"/>
        <w:numPr>
          <w:ilvl w:val="0"/>
          <w:numId w:val="142"/>
        </w:numPr>
        <w:tabs>
          <w:tab w:val="left" w:pos="1682"/>
        </w:tabs>
        <w:spacing w:line="242" w:lineRule="auto"/>
        <w:ind w:right="291" w:firstLine="566"/>
        <w:jc w:val="both"/>
        <w:rPr>
          <w:sz w:val="28"/>
        </w:rPr>
      </w:pPr>
      <w:r>
        <w:rPr>
          <w:sz w:val="28"/>
        </w:rPr>
        <w:t xml:space="preserve">Обозначение на контурной </w:t>
      </w:r>
      <w:r>
        <w:rPr>
          <w:sz w:val="28"/>
        </w:rPr>
        <w:t>карте географических объектов, открытых в разные периоды.</w:t>
      </w:r>
    </w:p>
    <w:p w:rsidR="009A11BE" w:rsidRDefault="005C57DC">
      <w:pPr>
        <w:pStyle w:val="a4"/>
        <w:numPr>
          <w:ilvl w:val="0"/>
          <w:numId w:val="142"/>
        </w:numPr>
        <w:tabs>
          <w:tab w:val="left" w:pos="1682"/>
        </w:tabs>
        <w:ind w:right="285" w:firstLine="566"/>
        <w:jc w:val="both"/>
        <w:rPr>
          <w:i/>
          <w:sz w:val="28"/>
        </w:rPr>
      </w:pPr>
      <w:r>
        <w:rPr>
          <w:i/>
          <w:sz w:val="28"/>
        </w:rPr>
        <w:t>Сравнение карт Эратосфена, Птолемея и современных карт по предложенным учителем вопросам.</w:t>
      </w:r>
    </w:p>
    <w:p w:rsidR="009A11BE" w:rsidRDefault="005C57DC">
      <w:pPr>
        <w:pStyle w:val="1"/>
        <w:spacing w:before="320"/>
        <w:ind w:left="1418"/>
        <w:jc w:val="both"/>
      </w:pPr>
      <w:r>
        <w:t>РАЗДЕЛ</w:t>
      </w:r>
      <w:r>
        <w:rPr>
          <w:spacing w:val="-10"/>
        </w:rPr>
        <w:t xml:space="preserve"> </w:t>
      </w:r>
      <w:r>
        <w:t>2.</w:t>
      </w:r>
      <w:r>
        <w:rPr>
          <w:spacing w:val="-8"/>
        </w:rPr>
        <w:t xml:space="preserve"> </w:t>
      </w:r>
      <w:r>
        <w:t>ИЗОБРАЖЕНИЯ</w:t>
      </w:r>
      <w:r>
        <w:rPr>
          <w:spacing w:val="-6"/>
        </w:rPr>
        <w:t xml:space="preserve"> </w:t>
      </w:r>
      <w:r>
        <w:t>ЗЕМНОЙ</w:t>
      </w:r>
      <w:r>
        <w:rPr>
          <w:spacing w:val="-7"/>
        </w:rPr>
        <w:t xml:space="preserve"> </w:t>
      </w:r>
      <w:r>
        <w:rPr>
          <w:spacing w:val="-2"/>
        </w:rPr>
        <w:t>ПОВЕРХНОСТИ</w:t>
      </w:r>
    </w:p>
    <w:p w:rsidR="009A11BE" w:rsidRDefault="009A11BE">
      <w:pPr>
        <w:pStyle w:val="a3"/>
        <w:spacing w:before="2"/>
        <w:ind w:left="0" w:firstLine="0"/>
        <w:jc w:val="left"/>
        <w:rPr>
          <w:b/>
        </w:rPr>
      </w:pPr>
    </w:p>
    <w:p w:rsidR="009A11BE" w:rsidRDefault="005C57DC">
      <w:pPr>
        <w:pStyle w:val="2"/>
        <w:ind w:left="1418"/>
      </w:pPr>
      <w:r>
        <w:t>Тема</w:t>
      </w:r>
      <w:r>
        <w:rPr>
          <w:spacing w:val="-3"/>
        </w:rPr>
        <w:t xml:space="preserve"> </w:t>
      </w:r>
      <w:r>
        <w:t>1.</w:t>
      </w:r>
      <w:r>
        <w:rPr>
          <w:spacing w:val="-3"/>
        </w:rPr>
        <w:t xml:space="preserve"> </w:t>
      </w:r>
      <w:r>
        <w:t>Планы</w:t>
      </w:r>
      <w:r>
        <w:rPr>
          <w:spacing w:val="-3"/>
        </w:rPr>
        <w:t xml:space="preserve"> </w:t>
      </w:r>
      <w:r>
        <w:rPr>
          <w:spacing w:val="-2"/>
        </w:rPr>
        <w:t>местности</w:t>
      </w:r>
    </w:p>
    <w:p w:rsidR="009A11BE" w:rsidRDefault="005C57DC">
      <w:pPr>
        <w:pStyle w:val="a3"/>
        <w:ind w:right="277" w:firstLine="566"/>
      </w:pPr>
      <w:r>
        <w:t xml:space="preserve">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w:t>
      </w:r>
      <w:r>
        <w:t xml:space="preserve">Абсолютная и относительная высоты. </w:t>
      </w:r>
      <w:r>
        <w:rPr>
          <w:i/>
        </w:rPr>
        <w:t>Профессия топограф.</w:t>
      </w:r>
      <w:r>
        <w:rPr>
          <w:i/>
          <w:spacing w:val="80"/>
        </w:rPr>
        <w:t xml:space="preserve"> </w:t>
      </w:r>
      <w:r>
        <w:t>Ориентирование по плану местности: стороны горизонта. Разнообразие планов (план города, туристические планы, военные, исторические и транспортные</w:t>
      </w:r>
      <w:r>
        <w:rPr>
          <w:spacing w:val="-2"/>
        </w:rPr>
        <w:t xml:space="preserve"> </w:t>
      </w:r>
      <w:r>
        <w:t>планы, планы</w:t>
      </w:r>
      <w:r>
        <w:rPr>
          <w:spacing w:val="-1"/>
        </w:rPr>
        <w:t xml:space="preserve"> </w:t>
      </w:r>
      <w:r>
        <w:t>местности</w:t>
      </w:r>
      <w:r>
        <w:rPr>
          <w:spacing w:val="-1"/>
        </w:rPr>
        <w:t xml:space="preserve"> </w:t>
      </w:r>
      <w:r>
        <w:t>в мобильных приложениях)</w:t>
      </w:r>
      <w:r>
        <w:rPr>
          <w:spacing w:val="-2"/>
        </w:rPr>
        <w:t xml:space="preserve"> </w:t>
      </w:r>
      <w:r>
        <w:t>и облас</w:t>
      </w:r>
      <w:r>
        <w:t>ти их применения.</w:t>
      </w:r>
    </w:p>
    <w:p w:rsidR="009A11BE" w:rsidRDefault="005C57DC">
      <w:pPr>
        <w:pStyle w:val="2"/>
        <w:spacing w:before="3"/>
        <w:ind w:left="1418"/>
      </w:pPr>
      <w:r>
        <w:t>Практические</w:t>
      </w:r>
      <w:r>
        <w:rPr>
          <w:spacing w:val="-9"/>
        </w:rPr>
        <w:t xml:space="preserve"> </w:t>
      </w:r>
      <w:r>
        <w:rPr>
          <w:spacing w:val="-2"/>
        </w:rPr>
        <w:t>работы</w:t>
      </w:r>
    </w:p>
    <w:p w:rsidR="009A11BE" w:rsidRDefault="005C57DC">
      <w:pPr>
        <w:pStyle w:val="a4"/>
        <w:numPr>
          <w:ilvl w:val="0"/>
          <w:numId w:val="141"/>
        </w:numPr>
        <w:tabs>
          <w:tab w:val="left" w:pos="1682"/>
        </w:tabs>
        <w:spacing w:line="318" w:lineRule="exact"/>
        <w:ind w:left="1682" w:hanging="264"/>
        <w:jc w:val="both"/>
        <w:rPr>
          <w:sz w:val="28"/>
        </w:rPr>
      </w:pPr>
      <w:r>
        <w:rPr>
          <w:sz w:val="28"/>
        </w:rPr>
        <w:t>Определение</w:t>
      </w:r>
      <w:r>
        <w:rPr>
          <w:spacing w:val="-11"/>
          <w:sz w:val="28"/>
        </w:rPr>
        <w:t xml:space="preserve"> </w:t>
      </w:r>
      <w:r>
        <w:rPr>
          <w:sz w:val="28"/>
        </w:rPr>
        <w:t>направлений</w:t>
      </w:r>
      <w:r>
        <w:rPr>
          <w:spacing w:val="-8"/>
          <w:sz w:val="28"/>
        </w:rPr>
        <w:t xml:space="preserve"> </w:t>
      </w:r>
      <w:r>
        <w:rPr>
          <w:sz w:val="28"/>
        </w:rPr>
        <w:t>и</w:t>
      </w:r>
      <w:r>
        <w:rPr>
          <w:spacing w:val="-5"/>
          <w:sz w:val="28"/>
        </w:rPr>
        <w:t xml:space="preserve"> </w:t>
      </w:r>
      <w:r>
        <w:rPr>
          <w:sz w:val="28"/>
        </w:rPr>
        <w:t>расстояний</w:t>
      </w:r>
      <w:r>
        <w:rPr>
          <w:spacing w:val="-9"/>
          <w:sz w:val="28"/>
        </w:rPr>
        <w:t xml:space="preserve"> </w:t>
      </w:r>
      <w:r>
        <w:rPr>
          <w:sz w:val="28"/>
        </w:rPr>
        <w:t>по</w:t>
      </w:r>
      <w:r>
        <w:rPr>
          <w:spacing w:val="-8"/>
          <w:sz w:val="28"/>
        </w:rPr>
        <w:t xml:space="preserve"> </w:t>
      </w:r>
      <w:r>
        <w:rPr>
          <w:sz w:val="28"/>
        </w:rPr>
        <w:t>плану</w:t>
      </w:r>
      <w:r>
        <w:rPr>
          <w:spacing w:val="-4"/>
          <w:sz w:val="28"/>
        </w:rPr>
        <w:t xml:space="preserve"> </w:t>
      </w:r>
      <w:r>
        <w:rPr>
          <w:spacing w:val="-2"/>
          <w:sz w:val="28"/>
        </w:rPr>
        <w:t>местности.</w:t>
      </w:r>
    </w:p>
    <w:p w:rsidR="009A11BE" w:rsidRDefault="005C57DC">
      <w:pPr>
        <w:pStyle w:val="a4"/>
        <w:numPr>
          <w:ilvl w:val="0"/>
          <w:numId w:val="141"/>
        </w:numPr>
        <w:tabs>
          <w:tab w:val="left" w:pos="1682"/>
        </w:tabs>
        <w:ind w:left="1682" w:hanging="264"/>
        <w:jc w:val="both"/>
        <w:rPr>
          <w:sz w:val="28"/>
        </w:rPr>
      </w:pPr>
      <w:r>
        <w:rPr>
          <w:sz w:val="28"/>
        </w:rPr>
        <w:t>Составление</w:t>
      </w:r>
      <w:r>
        <w:rPr>
          <w:spacing w:val="-7"/>
          <w:sz w:val="28"/>
        </w:rPr>
        <w:t xml:space="preserve"> </w:t>
      </w:r>
      <w:r>
        <w:rPr>
          <w:sz w:val="28"/>
        </w:rPr>
        <w:t>описания</w:t>
      </w:r>
      <w:r>
        <w:rPr>
          <w:spacing w:val="-5"/>
          <w:sz w:val="28"/>
        </w:rPr>
        <w:t xml:space="preserve"> </w:t>
      </w:r>
      <w:r>
        <w:rPr>
          <w:sz w:val="28"/>
        </w:rPr>
        <w:t>маршрута</w:t>
      </w:r>
      <w:r>
        <w:rPr>
          <w:spacing w:val="-8"/>
          <w:sz w:val="28"/>
        </w:rPr>
        <w:t xml:space="preserve"> </w:t>
      </w:r>
      <w:r>
        <w:rPr>
          <w:sz w:val="28"/>
        </w:rPr>
        <w:t>по</w:t>
      </w:r>
      <w:r>
        <w:rPr>
          <w:spacing w:val="-8"/>
          <w:sz w:val="28"/>
        </w:rPr>
        <w:t xml:space="preserve"> </w:t>
      </w:r>
      <w:r>
        <w:rPr>
          <w:sz w:val="28"/>
        </w:rPr>
        <w:t>плану</w:t>
      </w:r>
      <w:r>
        <w:rPr>
          <w:spacing w:val="-3"/>
          <w:sz w:val="28"/>
        </w:rPr>
        <w:t xml:space="preserve"> </w:t>
      </w:r>
      <w:r>
        <w:rPr>
          <w:spacing w:val="-2"/>
          <w:sz w:val="28"/>
        </w:rPr>
        <w:t>местности.</w:t>
      </w:r>
    </w:p>
    <w:p w:rsidR="009A11BE" w:rsidRDefault="009A11BE">
      <w:pPr>
        <w:pStyle w:val="a3"/>
        <w:spacing w:before="8"/>
        <w:ind w:left="0" w:firstLine="0"/>
        <w:jc w:val="left"/>
      </w:pPr>
    </w:p>
    <w:p w:rsidR="009A11BE" w:rsidRDefault="005C57DC">
      <w:pPr>
        <w:pStyle w:val="2"/>
        <w:ind w:left="1418"/>
      </w:pPr>
      <w:r>
        <w:t>Тема</w:t>
      </w:r>
      <w:r>
        <w:rPr>
          <w:spacing w:val="-6"/>
        </w:rPr>
        <w:t xml:space="preserve"> </w:t>
      </w:r>
      <w:r>
        <w:t>2.</w:t>
      </w:r>
      <w:r>
        <w:rPr>
          <w:spacing w:val="-6"/>
        </w:rPr>
        <w:t xml:space="preserve"> </w:t>
      </w:r>
      <w:r>
        <w:t>Географические</w:t>
      </w:r>
      <w:r>
        <w:rPr>
          <w:spacing w:val="-5"/>
        </w:rPr>
        <w:t xml:space="preserve"> </w:t>
      </w:r>
      <w:r>
        <w:rPr>
          <w:spacing w:val="-4"/>
        </w:rPr>
        <w:t>карты</w:t>
      </w:r>
    </w:p>
    <w:p w:rsidR="009A11BE" w:rsidRDefault="005C57DC">
      <w:pPr>
        <w:pStyle w:val="a3"/>
        <w:ind w:right="285" w:firstLine="566"/>
      </w:pPr>
      <w:r>
        <w:t>Различия глобуса и географических карт. Способы перехода от сферической поверхнос</w:t>
      </w:r>
      <w:r>
        <w:t>ти глобуса к плоскости географической карты. Градусная</w:t>
      </w:r>
      <w:r>
        <w:rPr>
          <w:spacing w:val="67"/>
        </w:rPr>
        <w:t xml:space="preserve"> </w:t>
      </w:r>
      <w:r>
        <w:t>сеть</w:t>
      </w:r>
      <w:r>
        <w:rPr>
          <w:spacing w:val="68"/>
        </w:rPr>
        <w:t xml:space="preserve"> </w:t>
      </w:r>
      <w:r>
        <w:t>на</w:t>
      </w:r>
      <w:r>
        <w:rPr>
          <w:spacing w:val="66"/>
        </w:rPr>
        <w:t xml:space="preserve"> </w:t>
      </w:r>
      <w:r>
        <w:t>глобусе</w:t>
      </w:r>
      <w:r>
        <w:rPr>
          <w:spacing w:val="67"/>
        </w:rPr>
        <w:t xml:space="preserve"> </w:t>
      </w:r>
      <w:r>
        <w:t>и</w:t>
      </w:r>
      <w:r>
        <w:rPr>
          <w:spacing w:val="67"/>
        </w:rPr>
        <w:t xml:space="preserve"> </w:t>
      </w:r>
      <w:r>
        <w:t>картах.</w:t>
      </w:r>
      <w:r>
        <w:rPr>
          <w:spacing w:val="66"/>
        </w:rPr>
        <w:t xml:space="preserve"> </w:t>
      </w:r>
      <w:r>
        <w:t>Параллели</w:t>
      </w:r>
      <w:r>
        <w:rPr>
          <w:spacing w:val="67"/>
        </w:rPr>
        <w:t xml:space="preserve"> </w:t>
      </w:r>
      <w:r>
        <w:t>и</w:t>
      </w:r>
      <w:r>
        <w:rPr>
          <w:spacing w:val="70"/>
        </w:rPr>
        <w:t xml:space="preserve"> </w:t>
      </w:r>
      <w:r>
        <w:t>меридианы.</w:t>
      </w:r>
      <w:r>
        <w:rPr>
          <w:spacing w:val="69"/>
        </w:rPr>
        <w:t xml:space="preserve"> </w:t>
      </w:r>
      <w:r>
        <w:t>Экватор</w:t>
      </w:r>
      <w:r>
        <w:rPr>
          <w:spacing w:val="68"/>
        </w:rPr>
        <w:t xml:space="preserve"> </w:t>
      </w:r>
      <w:r>
        <w:rPr>
          <w:spacing w:val="-10"/>
        </w:rPr>
        <w:t>и</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69"/>
        <w:ind w:right="278" w:firstLine="0"/>
      </w:pPr>
      <w:r>
        <w:lastRenderedPageBreak/>
        <w:t>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9A11BE" w:rsidRDefault="005C57DC">
      <w:pPr>
        <w:pStyle w:val="a3"/>
        <w:spacing w:before="2"/>
        <w:ind w:right="277" w:firstLine="566"/>
        <w:rPr>
          <w:i/>
        </w:rPr>
      </w:pPr>
      <w:r>
        <w:t>Искажения на карте. Линии градусной сети на картах. Определение расстояний с помощью масштаб</w:t>
      </w:r>
      <w:r>
        <w:t>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w:t>
      </w:r>
      <w:r>
        <w:t xml:space="preserve">ности людей. Сходство и различие плана местности и географической карты. </w:t>
      </w:r>
      <w:r>
        <w:rPr>
          <w:i/>
        </w:rPr>
        <w:t>Профессия картограф. Система космической навигации. Геоинформационные системы.</w:t>
      </w:r>
    </w:p>
    <w:p w:rsidR="009A11BE" w:rsidRDefault="005C57DC">
      <w:pPr>
        <w:pStyle w:val="2"/>
        <w:spacing w:before="7"/>
        <w:ind w:left="1418"/>
      </w:pPr>
      <w:r>
        <w:t>Практические</w:t>
      </w:r>
      <w:r>
        <w:rPr>
          <w:spacing w:val="-9"/>
        </w:rPr>
        <w:t xml:space="preserve"> </w:t>
      </w:r>
      <w:r>
        <w:rPr>
          <w:spacing w:val="-2"/>
        </w:rPr>
        <w:t>работы</w:t>
      </w:r>
    </w:p>
    <w:p w:rsidR="009A11BE" w:rsidRDefault="005C57DC">
      <w:pPr>
        <w:pStyle w:val="a4"/>
        <w:numPr>
          <w:ilvl w:val="0"/>
          <w:numId w:val="140"/>
        </w:numPr>
        <w:tabs>
          <w:tab w:val="left" w:pos="1682"/>
        </w:tabs>
        <w:spacing w:line="318" w:lineRule="exact"/>
        <w:ind w:left="1682" w:hanging="264"/>
        <w:jc w:val="both"/>
        <w:rPr>
          <w:sz w:val="28"/>
        </w:rPr>
      </w:pPr>
      <w:r>
        <w:rPr>
          <w:sz w:val="28"/>
        </w:rPr>
        <w:t>Определение</w:t>
      </w:r>
      <w:r>
        <w:rPr>
          <w:spacing w:val="-8"/>
          <w:sz w:val="28"/>
        </w:rPr>
        <w:t xml:space="preserve"> </w:t>
      </w:r>
      <w:r>
        <w:rPr>
          <w:sz w:val="28"/>
        </w:rPr>
        <w:t>направлений</w:t>
      </w:r>
      <w:r>
        <w:rPr>
          <w:spacing w:val="-8"/>
          <w:sz w:val="28"/>
        </w:rPr>
        <w:t xml:space="preserve"> </w:t>
      </w:r>
      <w:r>
        <w:rPr>
          <w:sz w:val="28"/>
        </w:rPr>
        <w:t>и</w:t>
      </w:r>
      <w:r>
        <w:rPr>
          <w:spacing w:val="-5"/>
          <w:sz w:val="28"/>
        </w:rPr>
        <w:t xml:space="preserve"> </w:t>
      </w:r>
      <w:r>
        <w:rPr>
          <w:sz w:val="28"/>
        </w:rPr>
        <w:t>расстояний</w:t>
      </w:r>
      <w:r>
        <w:rPr>
          <w:spacing w:val="-8"/>
          <w:sz w:val="28"/>
        </w:rPr>
        <w:t xml:space="preserve"> </w:t>
      </w:r>
      <w:r>
        <w:rPr>
          <w:sz w:val="28"/>
        </w:rPr>
        <w:t>по</w:t>
      </w:r>
      <w:r>
        <w:rPr>
          <w:spacing w:val="-5"/>
          <w:sz w:val="28"/>
        </w:rPr>
        <w:t xml:space="preserve"> </w:t>
      </w:r>
      <w:r>
        <w:rPr>
          <w:sz w:val="28"/>
        </w:rPr>
        <w:t>карте</w:t>
      </w:r>
      <w:r>
        <w:rPr>
          <w:spacing w:val="-7"/>
          <w:sz w:val="28"/>
        </w:rPr>
        <w:t xml:space="preserve"> </w:t>
      </w:r>
      <w:r>
        <w:rPr>
          <w:spacing w:val="-2"/>
          <w:sz w:val="28"/>
        </w:rPr>
        <w:t>полушарий.</w:t>
      </w:r>
    </w:p>
    <w:p w:rsidR="009A11BE" w:rsidRDefault="005C57DC">
      <w:pPr>
        <w:pStyle w:val="a4"/>
        <w:numPr>
          <w:ilvl w:val="0"/>
          <w:numId w:val="140"/>
        </w:numPr>
        <w:tabs>
          <w:tab w:val="left" w:pos="1682"/>
        </w:tabs>
        <w:spacing w:before="2"/>
        <w:ind w:left="852" w:right="287" w:firstLine="566"/>
        <w:jc w:val="both"/>
        <w:rPr>
          <w:sz w:val="28"/>
        </w:rPr>
      </w:pPr>
      <w:r>
        <w:rPr>
          <w:sz w:val="28"/>
        </w:rPr>
        <w:t>Определение географических координат объектов и определение объектов по их географическим координатам.</w:t>
      </w:r>
    </w:p>
    <w:p w:rsidR="009A11BE" w:rsidRDefault="009A11BE">
      <w:pPr>
        <w:pStyle w:val="a3"/>
        <w:spacing w:before="6"/>
        <w:ind w:left="0" w:firstLine="0"/>
        <w:jc w:val="left"/>
      </w:pPr>
    </w:p>
    <w:p w:rsidR="009A11BE" w:rsidRDefault="005C57DC">
      <w:pPr>
        <w:pStyle w:val="1"/>
        <w:spacing w:before="1" w:line="318" w:lineRule="exact"/>
        <w:ind w:left="1418"/>
        <w:jc w:val="both"/>
      </w:pPr>
      <w:r>
        <w:t>РАЗДЕЛ</w:t>
      </w:r>
      <w:r>
        <w:rPr>
          <w:spacing w:val="-8"/>
        </w:rPr>
        <w:t xml:space="preserve"> </w:t>
      </w:r>
      <w:r>
        <w:t>3.</w:t>
      </w:r>
      <w:r>
        <w:rPr>
          <w:spacing w:val="-5"/>
        </w:rPr>
        <w:t xml:space="preserve"> </w:t>
      </w:r>
      <w:r>
        <w:t>ЗЕМЛЯ</w:t>
      </w:r>
      <w:r>
        <w:rPr>
          <w:spacing w:val="-3"/>
        </w:rPr>
        <w:t xml:space="preserve"> </w:t>
      </w:r>
      <w:r>
        <w:t>–</w:t>
      </w:r>
      <w:r>
        <w:rPr>
          <w:spacing w:val="-5"/>
        </w:rPr>
        <w:t xml:space="preserve"> </w:t>
      </w:r>
      <w:r>
        <w:t>ПЛАНЕТА</w:t>
      </w:r>
      <w:r>
        <w:rPr>
          <w:spacing w:val="-7"/>
        </w:rPr>
        <w:t xml:space="preserve"> </w:t>
      </w:r>
      <w:r>
        <w:t>СОЛНЕЧНОЙ</w:t>
      </w:r>
      <w:r>
        <w:rPr>
          <w:spacing w:val="-4"/>
        </w:rPr>
        <w:t xml:space="preserve"> </w:t>
      </w:r>
      <w:r>
        <w:rPr>
          <w:spacing w:val="-2"/>
        </w:rPr>
        <w:t>СИСТЕМЫ</w:t>
      </w:r>
    </w:p>
    <w:p w:rsidR="009A11BE" w:rsidRDefault="005C57DC">
      <w:pPr>
        <w:ind w:left="852" w:right="277" w:firstLine="566"/>
        <w:jc w:val="both"/>
        <w:rPr>
          <w:i/>
          <w:sz w:val="28"/>
        </w:rPr>
      </w:pPr>
      <w:r>
        <w:rPr>
          <w:sz w:val="28"/>
        </w:rPr>
        <w:t xml:space="preserve">Земля в Солнечной системе. </w:t>
      </w:r>
      <w:r>
        <w:rPr>
          <w:i/>
          <w:sz w:val="28"/>
        </w:rPr>
        <w:t>Гипотезы возникновения Земли</w:t>
      </w:r>
      <w:r>
        <w:rPr>
          <w:sz w:val="28"/>
        </w:rPr>
        <w:t>. Форма, размеры Земли, их географические следствия.</w:t>
      </w:r>
      <w:r>
        <w:rPr>
          <w:spacing w:val="40"/>
          <w:sz w:val="28"/>
        </w:rPr>
        <w:t xml:space="preserve"> </w:t>
      </w:r>
      <w:r>
        <w:rPr>
          <w:i/>
          <w:sz w:val="28"/>
        </w:rPr>
        <w:t xml:space="preserve">Влияние космоса на нашу планету и жизнь людей. </w:t>
      </w:r>
      <w:r>
        <w:rPr>
          <w:sz w:val="28"/>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w:t>
      </w:r>
      <w:r>
        <w:rPr>
          <w:sz w:val="28"/>
        </w:rPr>
        <w:t xml:space="preserve">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 </w:t>
      </w:r>
      <w:r>
        <w:rPr>
          <w:i/>
          <w:sz w:val="28"/>
        </w:rPr>
        <w:t>Календарь – как система измерения больших промежутков времени, основанная на</w:t>
      </w:r>
      <w:r>
        <w:rPr>
          <w:i/>
          <w:sz w:val="28"/>
        </w:rPr>
        <w:t xml:space="preserve"> периодичности таких явлений природы, как смена дня и ночи, смена фаз Луны, смена времен года.</w:t>
      </w:r>
    </w:p>
    <w:p w:rsidR="009A11BE" w:rsidRDefault="005C57DC">
      <w:pPr>
        <w:pStyle w:val="2"/>
        <w:spacing w:before="4"/>
        <w:ind w:left="1418"/>
      </w:pPr>
      <w:r>
        <w:t>Практическая</w:t>
      </w:r>
      <w:r>
        <w:rPr>
          <w:spacing w:val="-4"/>
        </w:rPr>
        <w:t xml:space="preserve"> </w:t>
      </w:r>
      <w:r>
        <w:rPr>
          <w:spacing w:val="-2"/>
        </w:rPr>
        <w:t>работа</w:t>
      </w:r>
    </w:p>
    <w:p w:rsidR="009A11BE" w:rsidRDefault="005C57DC">
      <w:pPr>
        <w:pStyle w:val="a4"/>
        <w:numPr>
          <w:ilvl w:val="0"/>
          <w:numId w:val="139"/>
        </w:numPr>
        <w:tabs>
          <w:tab w:val="left" w:pos="1682"/>
        </w:tabs>
        <w:ind w:right="288" w:firstLine="566"/>
        <w:jc w:val="both"/>
        <w:rPr>
          <w:sz w:val="28"/>
        </w:rPr>
      </w:pPr>
      <w:r>
        <w:rPr>
          <w:sz w:val="28"/>
        </w:rPr>
        <w:t>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9A11BE" w:rsidRDefault="009A11BE">
      <w:pPr>
        <w:pStyle w:val="a3"/>
        <w:spacing w:before="5"/>
        <w:ind w:left="0" w:firstLine="0"/>
        <w:jc w:val="left"/>
      </w:pPr>
    </w:p>
    <w:p w:rsidR="009A11BE" w:rsidRDefault="005C57DC">
      <w:pPr>
        <w:pStyle w:val="1"/>
        <w:ind w:left="1418"/>
        <w:jc w:val="both"/>
      </w:pPr>
      <w:r>
        <w:t>РАЗДЕЛ</w:t>
      </w:r>
      <w:r>
        <w:rPr>
          <w:spacing w:val="-5"/>
        </w:rPr>
        <w:t xml:space="preserve"> </w:t>
      </w:r>
      <w:r>
        <w:t>4.</w:t>
      </w:r>
      <w:r>
        <w:rPr>
          <w:spacing w:val="-5"/>
        </w:rPr>
        <w:t xml:space="preserve"> </w:t>
      </w:r>
      <w:r>
        <w:t>ОБОЛОЧКИ</w:t>
      </w:r>
      <w:r>
        <w:rPr>
          <w:spacing w:val="-6"/>
        </w:rPr>
        <w:t xml:space="preserve"> </w:t>
      </w:r>
      <w:r>
        <w:rPr>
          <w:spacing w:val="-2"/>
        </w:rPr>
        <w:t>ЗЕМЛИ</w:t>
      </w:r>
    </w:p>
    <w:p w:rsidR="009A11BE" w:rsidRDefault="005C57DC">
      <w:pPr>
        <w:pStyle w:val="2"/>
        <w:spacing w:before="321"/>
        <w:ind w:left="1418"/>
      </w:pPr>
      <w:r>
        <w:t>Тема</w:t>
      </w:r>
      <w:r>
        <w:rPr>
          <w:spacing w:val="-4"/>
        </w:rPr>
        <w:t xml:space="preserve"> </w:t>
      </w:r>
      <w:r>
        <w:t>1.</w:t>
      </w:r>
      <w:r>
        <w:rPr>
          <w:spacing w:val="-5"/>
        </w:rPr>
        <w:t xml:space="preserve"> </w:t>
      </w:r>
      <w:r>
        <w:t>Литосфера</w:t>
      </w:r>
      <w:r>
        <w:rPr>
          <w:spacing w:val="-5"/>
        </w:rPr>
        <w:t xml:space="preserve"> </w:t>
      </w:r>
      <w:r>
        <w:t>–</w:t>
      </w:r>
      <w:r>
        <w:rPr>
          <w:spacing w:val="-5"/>
        </w:rPr>
        <w:t xml:space="preserve"> </w:t>
      </w:r>
      <w:r>
        <w:t>каменная</w:t>
      </w:r>
      <w:r>
        <w:rPr>
          <w:spacing w:val="-7"/>
        </w:rPr>
        <w:t xml:space="preserve"> </w:t>
      </w:r>
      <w:r>
        <w:t>оболочка</w:t>
      </w:r>
      <w:r>
        <w:rPr>
          <w:spacing w:val="-3"/>
        </w:rPr>
        <w:t xml:space="preserve"> </w:t>
      </w:r>
      <w:r>
        <w:rPr>
          <w:spacing w:val="-2"/>
        </w:rPr>
        <w:t>Земли</w:t>
      </w:r>
    </w:p>
    <w:p w:rsidR="009A11BE" w:rsidRDefault="005C57DC">
      <w:pPr>
        <w:pStyle w:val="a3"/>
        <w:ind w:right="276" w:firstLine="566"/>
      </w:pPr>
      <w:r>
        <w:t>Литосфера – твёрдая о</w:t>
      </w:r>
      <w:r>
        <w:t xml:space="preserve">болочка Земли. </w:t>
      </w:r>
      <w:r>
        <w:rPr>
          <w:i/>
        </w:rPr>
        <w:t>Методы изучения земных глубин</w:t>
      </w:r>
      <w:r>
        <w:t xml:space="preserve">.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w:t>
      </w:r>
      <w:r>
        <w:t>метаморфические горные породы.</w:t>
      </w:r>
    </w:p>
    <w:p w:rsidR="009A11BE" w:rsidRDefault="005C57DC">
      <w:pPr>
        <w:pStyle w:val="a3"/>
        <w:ind w:right="280" w:firstLine="566"/>
      </w:pPr>
      <w:r>
        <w:t>Проявления внутренних и внешних процессов образования рельефа. Движение литосферных плит. Образование вулканов и причины землетрясений.</w:t>
      </w:r>
      <w:r>
        <w:rPr>
          <w:spacing w:val="53"/>
          <w:w w:val="150"/>
        </w:rPr>
        <w:t xml:space="preserve"> </w:t>
      </w:r>
      <w:r>
        <w:t>Шкалы</w:t>
      </w:r>
      <w:r>
        <w:rPr>
          <w:spacing w:val="59"/>
          <w:w w:val="150"/>
        </w:rPr>
        <w:t xml:space="preserve"> </w:t>
      </w:r>
      <w:r>
        <w:t>измерения</w:t>
      </w:r>
      <w:r>
        <w:rPr>
          <w:spacing w:val="57"/>
          <w:w w:val="150"/>
        </w:rPr>
        <w:t xml:space="preserve"> </w:t>
      </w:r>
      <w:r>
        <w:t>силы</w:t>
      </w:r>
      <w:r>
        <w:rPr>
          <w:spacing w:val="58"/>
          <w:w w:val="150"/>
        </w:rPr>
        <w:t xml:space="preserve"> </w:t>
      </w:r>
      <w:r>
        <w:t>и</w:t>
      </w:r>
      <w:r>
        <w:rPr>
          <w:spacing w:val="57"/>
          <w:w w:val="150"/>
        </w:rPr>
        <w:t xml:space="preserve"> </w:t>
      </w:r>
      <w:r>
        <w:t>интенсивности</w:t>
      </w:r>
      <w:r>
        <w:rPr>
          <w:spacing w:val="59"/>
          <w:w w:val="150"/>
        </w:rPr>
        <w:t xml:space="preserve"> </w:t>
      </w:r>
      <w:r>
        <w:rPr>
          <w:spacing w:val="-2"/>
        </w:rPr>
        <w:t>землетрясений.</w:t>
      </w:r>
    </w:p>
    <w:p w:rsidR="009A11BE" w:rsidRDefault="009A11BE">
      <w:pPr>
        <w:pStyle w:val="a3"/>
        <w:sectPr w:rsidR="009A11BE">
          <w:pgSz w:w="11910" w:h="16840"/>
          <w:pgMar w:top="1040" w:right="566" w:bottom="1320" w:left="850" w:header="0" w:footer="1069" w:gutter="0"/>
          <w:cols w:space="720"/>
        </w:sectPr>
      </w:pPr>
    </w:p>
    <w:p w:rsidR="009A11BE" w:rsidRDefault="005C57DC">
      <w:pPr>
        <w:spacing w:before="69"/>
        <w:ind w:left="852" w:right="276"/>
        <w:jc w:val="both"/>
        <w:rPr>
          <w:sz w:val="28"/>
        </w:rPr>
      </w:pPr>
      <w:r>
        <w:rPr>
          <w:i/>
          <w:sz w:val="28"/>
        </w:rPr>
        <w:lastRenderedPageBreak/>
        <w:t>Изучение вулканов и землетрясений</w:t>
      </w:r>
      <w:r>
        <w:rPr>
          <w:sz w:val="28"/>
        </w:rPr>
        <w:t xml:space="preserve">. </w:t>
      </w:r>
      <w:r>
        <w:rPr>
          <w:i/>
          <w:sz w:val="28"/>
        </w:rPr>
        <w:t>Профессии сейсмолог и вулканолог</w:t>
      </w:r>
      <w:r>
        <w:rPr>
          <w:sz w:val="28"/>
        </w:rPr>
        <w:t xml:space="preserve">. </w:t>
      </w:r>
      <w:r>
        <w:rPr>
          <w:i/>
          <w:sz w:val="28"/>
        </w:rPr>
        <w:t xml:space="preserve">Разрушение и изменение горных пород и минералов под действием внешних и внутренних процессов. Виды выветривания. </w:t>
      </w:r>
      <w:r>
        <w:rPr>
          <w:sz w:val="28"/>
        </w:rPr>
        <w:t xml:space="preserve">Формирование рельефа земной поверхности как результат действия внутренних </w:t>
      </w:r>
      <w:r>
        <w:rPr>
          <w:sz w:val="28"/>
        </w:rPr>
        <w:t>и внешних сил.</w:t>
      </w:r>
    </w:p>
    <w:p w:rsidR="009A11BE" w:rsidRDefault="005C57DC">
      <w:pPr>
        <w:pStyle w:val="a3"/>
        <w:spacing w:before="2"/>
        <w:ind w:right="282" w:firstLine="566"/>
      </w:pPr>
      <w:r>
        <w:t>Рельеф</w:t>
      </w:r>
      <w:r>
        <w:rPr>
          <w:spacing w:val="-4"/>
        </w:rPr>
        <w:t xml:space="preserve"> </w:t>
      </w:r>
      <w:r>
        <w:t>земной</w:t>
      </w:r>
      <w:r>
        <w:rPr>
          <w:spacing w:val="-4"/>
        </w:rPr>
        <w:t xml:space="preserve"> </w:t>
      </w:r>
      <w:r>
        <w:t>поверхности</w:t>
      </w:r>
      <w:r>
        <w:rPr>
          <w:spacing w:val="-4"/>
        </w:rPr>
        <w:t xml:space="preserve"> </w:t>
      </w:r>
      <w:r>
        <w:t>и</w:t>
      </w:r>
      <w:r>
        <w:rPr>
          <w:spacing w:val="-3"/>
        </w:rPr>
        <w:t xml:space="preserve"> </w:t>
      </w:r>
      <w:r>
        <w:t>методы</w:t>
      </w:r>
      <w:r>
        <w:rPr>
          <w:spacing w:val="-4"/>
        </w:rPr>
        <w:t xml:space="preserve"> </w:t>
      </w:r>
      <w:r>
        <w:t>его</w:t>
      </w:r>
      <w:r>
        <w:rPr>
          <w:spacing w:val="-3"/>
        </w:rPr>
        <w:t xml:space="preserve"> </w:t>
      </w:r>
      <w:r>
        <w:t>изучения.</w:t>
      </w:r>
      <w:r>
        <w:rPr>
          <w:spacing w:val="-4"/>
        </w:rPr>
        <w:t xml:space="preserve"> </w:t>
      </w:r>
      <w:r>
        <w:t>Планетарные</w:t>
      </w:r>
      <w:r>
        <w:rPr>
          <w:spacing w:val="-4"/>
        </w:rPr>
        <w:t xml:space="preserve"> </w:t>
      </w:r>
      <w:r>
        <w:t>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w:t>
      </w:r>
      <w:r>
        <w:t>ого рельефа, крупнейшие по площади равнины мира.</w:t>
      </w:r>
    </w:p>
    <w:p w:rsidR="009A11BE" w:rsidRDefault="005C57DC">
      <w:pPr>
        <w:ind w:left="852" w:right="281" w:firstLine="566"/>
        <w:jc w:val="both"/>
        <w:rPr>
          <w:i/>
          <w:sz w:val="28"/>
        </w:rPr>
      </w:pPr>
      <w:r>
        <w:rPr>
          <w:i/>
          <w:sz w:val="28"/>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9A11BE" w:rsidRDefault="005C57DC">
      <w:pPr>
        <w:pStyle w:val="a3"/>
        <w:spacing w:before="5"/>
        <w:ind w:right="285" w:firstLine="566"/>
      </w:pPr>
      <w:r>
        <w:t>Рельеф дна Мирового океана. Части подводн</w:t>
      </w:r>
      <w:r>
        <w:t>ых окраин материков. Срединно-океанические хребты. Острова, их типы по происхождению. Ложе Океана, его рельеф.</w:t>
      </w:r>
    </w:p>
    <w:p w:rsidR="009A11BE" w:rsidRDefault="005C57DC">
      <w:pPr>
        <w:pStyle w:val="2"/>
        <w:spacing w:before="3"/>
        <w:ind w:left="1418"/>
      </w:pPr>
      <w:r>
        <w:t>Практическая</w:t>
      </w:r>
      <w:r>
        <w:rPr>
          <w:spacing w:val="-4"/>
        </w:rPr>
        <w:t xml:space="preserve"> </w:t>
      </w:r>
      <w:r>
        <w:rPr>
          <w:spacing w:val="-2"/>
        </w:rPr>
        <w:t>работа</w:t>
      </w:r>
    </w:p>
    <w:p w:rsidR="009A11BE" w:rsidRDefault="005C57DC">
      <w:pPr>
        <w:pStyle w:val="a4"/>
        <w:numPr>
          <w:ilvl w:val="0"/>
          <w:numId w:val="138"/>
        </w:numPr>
        <w:tabs>
          <w:tab w:val="left" w:pos="1682"/>
        </w:tabs>
        <w:spacing w:line="318" w:lineRule="exact"/>
        <w:ind w:left="1682" w:hanging="264"/>
        <w:jc w:val="both"/>
        <w:rPr>
          <w:sz w:val="28"/>
        </w:rPr>
      </w:pPr>
      <w:r>
        <w:rPr>
          <w:sz w:val="28"/>
        </w:rPr>
        <w:t>Описание</w:t>
      </w:r>
      <w:r>
        <w:rPr>
          <w:spacing w:val="-8"/>
          <w:sz w:val="28"/>
        </w:rPr>
        <w:t xml:space="preserve"> </w:t>
      </w:r>
      <w:r>
        <w:rPr>
          <w:sz w:val="28"/>
        </w:rPr>
        <w:t>горной</w:t>
      </w:r>
      <w:r>
        <w:rPr>
          <w:spacing w:val="-8"/>
          <w:sz w:val="28"/>
        </w:rPr>
        <w:t xml:space="preserve"> </w:t>
      </w:r>
      <w:r>
        <w:rPr>
          <w:sz w:val="28"/>
        </w:rPr>
        <w:t>системы</w:t>
      </w:r>
      <w:r>
        <w:rPr>
          <w:spacing w:val="-5"/>
          <w:sz w:val="28"/>
        </w:rPr>
        <w:t xml:space="preserve"> </w:t>
      </w:r>
      <w:r>
        <w:rPr>
          <w:sz w:val="28"/>
        </w:rPr>
        <w:t>или</w:t>
      </w:r>
      <w:r>
        <w:rPr>
          <w:spacing w:val="-1"/>
          <w:sz w:val="28"/>
        </w:rPr>
        <w:t xml:space="preserve"> </w:t>
      </w:r>
      <w:r>
        <w:rPr>
          <w:sz w:val="28"/>
        </w:rPr>
        <w:t>равнины</w:t>
      </w:r>
      <w:r>
        <w:rPr>
          <w:spacing w:val="-5"/>
          <w:sz w:val="28"/>
        </w:rPr>
        <w:t xml:space="preserve"> </w:t>
      </w:r>
      <w:r>
        <w:rPr>
          <w:sz w:val="28"/>
        </w:rPr>
        <w:t>по</w:t>
      </w:r>
      <w:r>
        <w:rPr>
          <w:spacing w:val="-4"/>
          <w:sz w:val="28"/>
        </w:rPr>
        <w:t xml:space="preserve"> </w:t>
      </w:r>
      <w:r>
        <w:rPr>
          <w:sz w:val="28"/>
        </w:rPr>
        <w:t>физической</w:t>
      </w:r>
      <w:r>
        <w:rPr>
          <w:spacing w:val="-5"/>
          <w:sz w:val="28"/>
        </w:rPr>
        <w:t xml:space="preserve"> </w:t>
      </w:r>
      <w:r>
        <w:rPr>
          <w:spacing w:val="-2"/>
          <w:sz w:val="28"/>
        </w:rPr>
        <w:t>карте.</w:t>
      </w:r>
    </w:p>
    <w:p w:rsidR="009A11BE" w:rsidRDefault="009A11BE">
      <w:pPr>
        <w:pStyle w:val="a3"/>
        <w:spacing w:before="7"/>
        <w:ind w:left="0" w:firstLine="0"/>
        <w:jc w:val="left"/>
      </w:pPr>
    </w:p>
    <w:p w:rsidR="009A11BE" w:rsidRDefault="005C57DC">
      <w:pPr>
        <w:pStyle w:val="1"/>
        <w:spacing w:line="322" w:lineRule="exact"/>
        <w:ind w:left="1418"/>
      </w:pPr>
      <w:r>
        <w:rPr>
          <w:spacing w:val="-2"/>
        </w:rPr>
        <w:t>ЗАКЛЮЧЕНИЕ</w:t>
      </w:r>
    </w:p>
    <w:p w:rsidR="009A11BE" w:rsidRDefault="005C57DC">
      <w:pPr>
        <w:pStyle w:val="2"/>
        <w:spacing w:line="319" w:lineRule="exact"/>
        <w:ind w:left="1418"/>
      </w:pPr>
      <w:r>
        <w:t>Практикум</w:t>
      </w:r>
      <w:r>
        <w:rPr>
          <w:spacing w:val="-10"/>
        </w:rPr>
        <w:t xml:space="preserve"> </w:t>
      </w:r>
      <w:r>
        <w:t>«Сезонные</w:t>
      </w:r>
      <w:r>
        <w:rPr>
          <w:spacing w:val="-5"/>
        </w:rPr>
        <w:t xml:space="preserve"> </w:t>
      </w:r>
      <w:r>
        <w:t>изменения</w:t>
      </w:r>
      <w:r>
        <w:rPr>
          <w:spacing w:val="-6"/>
        </w:rPr>
        <w:t xml:space="preserve"> </w:t>
      </w:r>
      <w:r>
        <w:t>в</w:t>
      </w:r>
      <w:r>
        <w:rPr>
          <w:spacing w:val="-6"/>
        </w:rPr>
        <w:t xml:space="preserve"> </w:t>
      </w:r>
      <w:r>
        <w:t>природе</w:t>
      </w:r>
      <w:r>
        <w:rPr>
          <w:spacing w:val="-6"/>
        </w:rPr>
        <w:t xml:space="preserve"> </w:t>
      </w:r>
      <w:r>
        <w:t>своей</w:t>
      </w:r>
      <w:r>
        <w:rPr>
          <w:spacing w:val="-6"/>
        </w:rPr>
        <w:t xml:space="preserve"> </w:t>
      </w:r>
      <w:r>
        <w:rPr>
          <w:spacing w:val="-2"/>
        </w:rPr>
        <w:t>местности»</w:t>
      </w:r>
    </w:p>
    <w:p w:rsidR="009A11BE" w:rsidRDefault="005C57DC">
      <w:pPr>
        <w:pStyle w:val="a3"/>
        <w:ind w:right="285" w:firstLine="566"/>
      </w:pPr>
      <w: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9A11BE" w:rsidRDefault="005C57DC">
      <w:pPr>
        <w:pStyle w:val="2"/>
        <w:spacing w:before="4"/>
        <w:ind w:left="1418"/>
      </w:pPr>
      <w:r>
        <w:t>Практическая</w:t>
      </w:r>
      <w:r>
        <w:rPr>
          <w:spacing w:val="-6"/>
        </w:rPr>
        <w:t xml:space="preserve"> </w:t>
      </w:r>
      <w:r>
        <w:rPr>
          <w:spacing w:val="-2"/>
        </w:rPr>
        <w:t>работа</w:t>
      </w:r>
    </w:p>
    <w:p w:rsidR="009A11BE" w:rsidRDefault="005C57DC">
      <w:pPr>
        <w:pStyle w:val="a4"/>
        <w:numPr>
          <w:ilvl w:val="0"/>
          <w:numId w:val="137"/>
        </w:numPr>
        <w:tabs>
          <w:tab w:val="left" w:pos="1682"/>
        </w:tabs>
        <w:ind w:right="285" w:firstLine="566"/>
        <w:jc w:val="both"/>
        <w:rPr>
          <w:sz w:val="28"/>
        </w:rPr>
      </w:pPr>
      <w:r>
        <w:rPr>
          <w:sz w:val="28"/>
        </w:rPr>
        <w:t xml:space="preserve">Анализ результатов фенологических наблюдений и наблюдений за </w:t>
      </w:r>
      <w:r>
        <w:rPr>
          <w:spacing w:val="-2"/>
          <w:sz w:val="28"/>
        </w:rPr>
        <w:t>погодой.</w:t>
      </w:r>
    </w:p>
    <w:p w:rsidR="009A11BE" w:rsidRDefault="009A11BE">
      <w:pPr>
        <w:pStyle w:val="a3"/>
        <w:spacing w:before="4"/>
        <w:ind w:left="0" w:firstLine="0"/>
        <w:jc w:val="left"/>
      </w:pPr>
    </w:p>
    <w:p w:rsidR="009A11BE" w:rsidRDefault="005C57DC">
      <w:pPr>
        <w:pStyle w:val="1"/>
        <w:numPr>
          <w:ilvl w:val="0"/>
          <w:numId w:val="143"/>
        </w:numPr>
        <w:tabs>
          <w:tab w:val="left" w:pos="1063"/>
        </w:tabs>
        <w:ind w:hanging="211"/>
        <w:jc w:val="both"/>
      </w:pPr>
      <w:r>
        <w:rPr>
          <w:spacing w:val="-2"/>
        </w:rPr>
        <w:t>КЛАСС</w:t>
      </w:r>
    </w:p>
    <w:p w:rsidR="009A11BE" w:rsidRDefault="005C57DC">
      <w:pPr>
        <w:spacing w:before="322"/>
        <w:ind w:left="1418"/>
        <w:rPr>
          <w:b/>
          <w:sz w:val="28"/>
        </w:rPr>
      </w:pPr>
      <w:r>
        <w:rPr>
          <w:b/>
          <w:sz w:val="28"/>
        </w:rPr>
        <w:t>РАЗДЕЛ</w:t>
      </w:r>
      <w:r>
        <w:rPr>
          <w:b/>
          <w:spacing w:val="-5"/>
          <w:sz w:val="28"/>
        </w:rPr>
        <w:t xml:space="preserve"> </w:t>
      </w:r>
      <w:r>
        <w:rPr>
          <w:b/>
          <w:sz w:val="28"/>
        </w:rPr>
        <w:t>4.</w:t>
      </w:r>
      <w:r>
        <w:rPr>
          <w:b/>
          <w:spacing w:val="-5"/>
          <w:sz w:val="28"/>
        </w:rPr>
        <w:t xml:space="preserve"> </w:t>
      </w:r>
      <w:r>
        <w:rPr>
          <w:b/>
          <w:sz w:val="28"/>
        </w:rPr>
        <w:t>ОБОЛОЧКИ</w:t>
      </w:r>
      <w:r>
        <w:rPr>
          <w:b/>
          <w:spacing w:val="-6"/>
          <w:sz w:val="28"/>
        </w:rPr>
        <w:t xml:space="preserve"> </w:t>
      </w:r>
      <w:r>
        <w:rPr>
          <w:b/>
          <w:spacing w:val="-2"/>
          <w:sz w:val="28"/>
        </w:rPr>
        <w:t>ЗЕМЛИ</w:t>
      </w:r>
    </w:p>
    <w:p w:rsidR="009A11BE" w:rsidRDefault="005C57DC">
      <w:pPr>
        <w:pStyle w:val="2"/>
        <w:spacing w:before="321"/>
        <w:ind w:left="1418"/>
      </w:pPr>
      <w:r>
        <w:t>Тема</w:t>
      </w:r>
      <w:r>
        <w:rPr>
          <w:spacing w:val="-5"/>
        </w:rPr>
        <w:t xml:space="preserve"> </w:t>
      </w:r>
      <w:r>
        <w:t>2.</w:t>
      </w:r>
      <w:r>
        <w:rPr>
          <w:spacing w:val="-5"/>
        </w:rPr>
        <w:t xml:space="preserve"> </w:t>
      </w:r>
      <w:r>
        <w:t>Гидросфера</w:t>
      </w:r>
      <w:r>
        <w:rPr>
          <w:spacing w:val="-4"/>
        </w:rPr>
        <w:t xml:space="preserve"> </w:t>
      </w:r>
      <w:r>
        <w:t>–</w:t>
      </w:r>
      <w:r>
        <w:rPr>
          <w:spacing w:val="-5"/>
        </w:rPr>
        <w:t xml:space="preserve"> </w:t>
      </w:r>
      <w:r>
        <w:t>водная</w:t>
      </w:r>
      <w:r>
        <w:rPr>
          <w:spacing w:val="-7"/>
        </w:rPr>
        <w:t xml:space="preserve"> </w:t>
      </w:r>
      <w:r>
        <w:t>оболочка</w:t>
      </w:r>
      <w:r>
        <w:rPr>
          <w:spacing w:val="-4"/>
        </w:rPr>
        <w:t xml:space="preserve"> </w:t>
      </w:r>
      <w:r>
        <w:rPr>
          <w:spacing w:val="-2"/>
        </w:rPr>
        <w:t>Земли</w:t>
      </w:r>
    </w:p>
    <w:p w:rsidR="009A11BE" w:rsidRDefault="005C57DC">
      <w:pPr>
        <w:pStyle w:val="a3"/>
        <w:spacing w:line="242" w:lineRule="auto"/>
        <w:ind w:right="288" w:firstLine="566"/>
      </w:pPr>
      <w:r>
        <w:t>Гидросфера и методы её изучения. Части гидросферы. Мировой круговорот воды. Значение гидросферы.</w:t>
      </w:r>
    </w:p>
    <w:p w:rsidR="009A11BE" w:rsidRDefault="005C57DC">
      <w:pPr>
        <w:pStyle w:val="a3"/>
        <w:ind w:right="280" w:firstLine="566"/>
        <w:rPr>
          <w:i/>
        </w:rPr>
      </w:pPr>
      <w:r>
        <w:t xml:space="preserve">Исследования вод Мирового океана. </w:t>
      </w:r>
      <w:r>
        <w:rPr>
          <w:i/>
        </w:rPr>
        <w:t>Профессия океанолог</w:t>
      </w:r>
      <w:r>
        <w:t>.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w:t>
      </w:r>
      <w:r>
        <w:rPr>
          <w:spacing w:val="-1"/>
        </w:rPr>
        <w:t xml:space="preserve"> </w:t>
      </w:r>
      <w:r>
        <w:t>его части. Движения вод М</w:t>
      </w:r>
      <w:r>
        <w:t xml:space="preserve">ирового океана: волны; течения, приливы и отливы. Стихийные явления в Мировом океане. </w:t>
      </w:r>
      <w:r>
        <w:rPr>
          <w:i/>
        </w:rPr>
        <w:t>Способы изучения и наблюдения за загрязнением вод Мирового океана.</w:t>
      </w:r>
    </w:p>
    <w:p w:rsidR="009A11BE" w:rsidRDefault="005C57DC">
      <w:pPr>
        <w:pStyle w:val="a3"/>
        <w:spacing w:line="322" w:lineRule="exact"/>
        <w:ind w:left="1418" w:firstLine="0"/>
      </w:pPr>
      <w:r>
        <w:t>Воды</w:t>
      </w:r>
      <w:r>
        <w:rPr>
          <w:spacing w:val="-8"/>
        </w:rPr>
        <w:t xml:space="preserve"> </w:t>
      </w:r>
      <w:r>
        <w:t>суши.</w:t>
      </w:r>
      <w:r>
        <w:rPr>
          <w:spacing w:val="-6"/>
        </w:rPr>
        <w:t xml:space="preserve"> </w:t>
      </w:r>
      <w:r>
        <w:t>Способы</w:t>
      </w:r>
      <w:r>
        <w:rPr>
          <w:spacing w:val="-5"/>
        </w:rPr>
        <w:t xml:space="preserve"> </w:t>
      </w:r>
      <w:r>
        <w:t>изображения</w:t>
      </w:r>
      <w:r>
        <w:rPr>
          <w:spacing w:val="-6"/>
        </w:rPr>
        <w:t xml:space="preserve"> </w:t>
      </w:r>
      <w:r>
        <w:t>внутренних</w:t>
      </w:r>
      <w:r>
        <w:rPr>
          <w:spacing w:val="-4"/>
        </w:rPr>
        <w:t xml:space="preserve"> </w:t>
      </w:r>
      <w:r>
        <w:t>вод</w:t>
      </w:r>
      <w:r>
        <w:rPr>
          <w:spacing w:val="-7"/>
        </w:rPr>
        <w:t xml:space="preserve"> </w:t>
      </w:r>
      <w:r>
        <w:t>на</w:t>
      </w:r>
      <w:r>
        <w:rPr>
          <w:spacing w:val="-5"/>
        </w:rPr>
        <w:t xml:space="preserve"> </w:t>
      </w:r>
      <w:r>
        <w:rPr>
          <w:spacing w:val="-2"/>
        </w:rPr>
        <w:t>картах.</w:t>
      </w:r>
    </w:p>
    <w:p w:rsidR="009A11BE" w:rsidRDefault="005C57DC">
      <w:pPr>
        <w:pStyle w:val="a3"/>
        <w:ind w:right="286" w:firstLine="566"/>
      </w:pPr>
      <w:r>
        <w:t>Реки: горные и равнинные. Речная система, басс</w:t>
      </w:r>
      <w:r>
        <w:t>ейн, водораздел. Пороги и водопады. Питание и режим реки.</w:t>
      </w:r>
    </w:p>
    <w:p w:rsidR="009A11BE" w:rsidRDefault="009A11BE">
      <w:pPr>
        <w:pStyle w:val="a3"/>
        <w:sectPr w:rsidR="009A11BE">
          <w:pgSz w:w="11910" w:h="16840"/>
          <w:pgMar w:top="1040" w:right="566" w:bottom="1320" w:left="850" w:header="0" w:footer="1069" w:gutter="0"/>
          <w:cols w:space="720"/>
        </w:sectPr>
      </w:pPr>
    </w:p>
    <w:p w:rsidR="009A11BE" w:rsidRDefault="005C57DC">
      <w:pPr>
        <w:spacing w:before="69"/>
        <w:ind w:left="852" w:right="282" w:firstLine="566"/>
        <w:jc w:val="both"/>
        <w:rPr>
          <w:i/>
          <w:sz w:val="28"/>
        </w:rPr>
      </w:pPr>
      <w:r>
        <w:rPr>
          <w:sz w:val="28"/>
        </w:rPr>
        <w:lastRenderedPageBreak/>
        <w:t xml:space="preserve">Озёра. Происхождение озёрных котловин. Питание озёр. Озёра сточные и бессточные. </w:t>
      </w:r>
      <w:r>
        <w:rPr>
          <w:i/>
          <w:sz w:val="28"/>
        </w:rPr>
        <w:t xml:space="preserve">Профессия гидролог. </w:t>
      </w:r>
      <w:r>
        <w:rPr>
          <w:sz w:val="28"/>
        </w:rPr>
        <w:t xml:space="preserve">Природные ледники: горные и покровные. </w:t>
      </w:r>
      <w:r>
        <w:rPr>
          <w:i/>
          <w:sz w:val="28"/>
        </w:rPr>
        <w:t>Профессия гляциолог.</w:t>
      </w:r>
    </w:p>
    <w:p w:rsidR="009A11BE" w:rsidRDefault="005C57DC">
      <w:pPr>
        <w:pStyle w:val="a3"/>
        <w:spacing w:before="2"/>
        <w:ind w:right="281" w:firstLine="566"/>
      </w:pPr>
      <w:r>
        <w:t>Подземные воды (гру</w:t>
      </w:r>
      <w:r>
        <w:t>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9A11BE" w:rsidRDefault="005C57DC">
      <w:pPr>
        <w:pStyle w:val="a3"/>
        <w:spacing w:line="321" w:lineRule="exact"/>
        <w:ind w:left="1418" w:firstLine="0"/>
        <w:jc w:val="left"/>
      </w:pPr>
      <w:r>
        <w:t>Многолетняя</w:t>
      </w:r>
      <w:r>
        <w:rPr>
          <w:spacing w:val="-5"/>
        </w:rPr>
        <w:t xml:space="preserve"> </w:t>
      </w:r>
      <w:r>
        <w:t>мерзлота.</w:t>
      </w:r>
      <w:r>
        <w:rPr>
          <w:spacing w:val="-6"/>
        </w:rPr>
        <w:t xml:space="preserve"> </w:t>
      </w:r>
      <w:r>
        <w:t>Болота,</w:t>
      </w:r>
      <w:r>
        <w:rPr>
          <w:spacing w:val="-6"/>
        </w:rPr>
        <w:t xml:space="preserve"> </w:t>
      </w:r>
      <w:r>
        <w:t>их</w:t>
      </w:r>
      <w:r>
        <w:rPr>
          <w:spacing w:val="-3"/>
        </w:rPr>
        <w:t xml:space="preserve"> </w:t>
      </w:r>
      <w:r>
        <w:rPr>
          <w:spacing w:val="-2"/>
        </w:rPr>
        <w:t>образование.</w:t>
      </w:r>
    </w:p>
    <w:p w:rsidR="009A11BE" w:rsidRDefault="005C57DC">
      <w:pPr>
        <w:pStyle w:val="a3"/>
        <w:spacing w:before="2" w:line="322" w:lineRule="exact"/>
        <w:ind w:left="1418" w:firstLine="0"/>
        <w:jc w:val="left"/>
      </w:pPr>
      <w:r>
        <w:t>Стихийные</w:t>
      </w:r>
      <w:r>
        <w:rPr>
          <w:spacing w:val="-7"/>
        </w:rPr>
        <w:t xml:space="preserve"> </w:t>
      </w:r>
      <w:r>
        <w:t>явления</w:t>
      </w:r>
      <w:r>
        <w:rPr>
          <w:spacing w:val="-8"/>
        </w:rPr>
        <w:t xml:space="preserve"> </w:t>
      </w:r>
      <w:r>
        <w:t>в</w:t>
      </w:r>
      <w:r>
        <w:rPr>
          <w:spacing w:val="-6"/>
        </w:rPr>
        <w:t xml:space="preserve"> </w:t>
      </w:r>
      <w:r>
        <w:t>гидросфере,</w:t>
      </w:r>
      <w:r>
        <w:rPr>
          <w:spacing w:val="-6"/>
        </w:rPr>
        <w:t xml:space="preserve"> </w:t>
      </w:r>
      <w:r>
        <w:t>методы</w:t>
      </w:r>
      <w:r>
        <w:rPr>
          <w:spacing w:val="-5"/>
        </w:rPr>
        <w:t xml:space="preserve"> </w:t>
      </w:r>
      <w:r>
        <w:t>наблюдения</w:t>
      </w:r>
      <w:r>
        <w:rPr>
          <w:spacing w:val="-5"/>
        </w:rPr>
        <w:t xml:space="preserve"> </w:t>
      </w:r>
      <w:r>
        <w:t>и</w:t>
      </w:r>
      <w:r>
        <w:rPr>
          <w:spacing w:val="-4"/>
        </w:rPr>
        <w:t xml:space="preserve"> </w:t>
      </w:r>
      <w:r>
        <w:rPr>
          <w:spacing w:val="-2"/>
        </w:rPr>
        <w:t>защиты.</w:t>
      </w:r>
    </w:p>
    <w:p w:rsidR="009A11BE" w:rsidRDefault="005C57DC">
      <w:pPr>
        <w:spacing w:line="322" w:lineRule="exact"/>
        <w:ind w:left="1418"/>
        <w:rPr>
          <w:sz w:val="28"/>
        </w:rPr>
      </w:pPr>
      <w:r>
        <w:rPr>
          <w:i/>
          <w:sz w:val="28"/>
        </w:rPr>
        <w:t>Человек</w:t>
      </w:r>
      <w:r>
        <w:rPr>
          <w:i/>
          <w:spacing w:val="-9"/>
          <w:sz w:val="28"/>
        </w:rPr>
        <w:t xml:space="preserve"> </w:t>
      </w:r>
      <w:r>
        <w:rPr>
          <w:i/>
          <w:sz w:val="28"/>
        </w:rPr>
        <w:t>и</w:t>
      </w:r>
      <w:r>
        <w:rPr>
          <w:i/>
          <w:spacing w:val="-6"/>
          <w:sz w:val="28"/>
        </w:rPr>
        <w:t xml:space="preserve"> </w:t>
      </w:r>
      <w:r>
        <w:rPr>
          <w:i/>
          <w:sz w:val="28"/>
        </w:rPr>
        <w:t>гидросфера.</w:t>
      </w:r>
      <w:r>
        <w:rPr>
          <w:i/>
          <w:spacing w:val="-7"/>
          <w:sz w:val="28"/>
        </w:rPr>
        <w:t xml:space="preserve"> </w:t>
      </w:r>
      <w:r>
        <w:rPr>
          <w:sz w:val="28"/>
        </w:rPr>
        <w:t>Использование</w:t>
      </w:r>
      <w:r>
        <w:rPr>
          <w:spacing w:val="-6"/>
          <w:sz w:val="28"/>
        </w:rPr>
        <w:t xml:space="preserve"> </w:t>
      </w:r>
      <w:r>
        <w:rPr>
          <w:sz w:val="28"/>
        </w:rPr>
        <w:t>человеком</w:t>
      </w:r>
      <w:r>
        <w:rPr>
          <w:spacing w:val="-7"/>
          <w:sz w:val="28"/>
        </w:rPr>
        <w:t xml:space="preserve"> </w:t>
      </w:r>
      <w:r>
        <w:rPr>
          <w:sz w:val="28"/>
        </w:rPr>
        <w:t>энергии</w:t>
      </w:r>
      <w:r>
        <w:rPr>
          <w:spacing w:val="-6"/>
          <w:sz w:val="28"/>
        </w:rPr>
        <w:t xml:space="preserve"> </w:t>
      </w:r>
      <w:r>
        <w:rPr>
          <w:spacing w:val="-2"/>
          <w:sz w:val="28"/>
        </w:rPr>
        <w:t>воды.</w:t>
      </w:r>
    </w:p>
    <w:p w:rsidR="009A11BE" w:rsidRDefault="005C57DC">
      <w:pPr>
        <w:ind w:left="852" w:firstLine="566"/>
        <w:rPr>
          <w:i/>
          <w:sz w:val="28"/>
        </w:rPr>
      </w:pPr>
      <w:r>
        <w:rPr>
          <w:i/>
          <w:sz w:val="28"/>
        </w:rPr>
        <w:t>Использование</w:t>
      </w:r>
      <w:r>
        <w:rPr>
          <w:i/>
          <w:spacing w:val="-3"/>
          <w:sz w:val="28"/>
        </w:rPr>
        <w:t xml:space="preserve"> </w:t>
      </w:r>
      <w:r>
        <w:rPr>
          <w:i/>
          <w:sz w:val="28"/>
        </w:rPr>
        <w:t>космических методов в</w:t>
      </w:r>
      <w:r>
        <w:rPr>
          <w:i/>
          <w:spacing w:val="-2"/>
          <w:sz w:val="28"/>
        </w:rPr>
        <w:t xml:space="preserve"> </w:t>
      </w:r>
      <w:r>
        <w:rPr>
          <w:i/>
          <w:sz w:val="28"/>
        </w:rPr>
        <w:t>исследовании влияния</w:t>
      </w:r>
      <w:r>
        <w:rPr>
          <w:i/>
          <w:spacing w:val="-1"/>
          <w:sz w:val="28"/>
        </w:rPr>
        <w:t xml:space="preserve"> </w:t>
      </w:r>
      <w:r>
        <w:rPr>
          <w:i/>
          <w:sz w:val="28"/>
        </w:rPr>
        <w:t xml:space="preserve">человека на </w:t>
      </w:r>
      <w:r>
        <w:rPr>
          <w:i/>
          <w:spacing w:val="-2"/>
          <w:sz w:val="28"/>
        </w:rPr>
        <w:t>гидросферу.</w:t>
      </w:r>
    </w:p>
    <w:p w:rsidR="009A11BE" w:rsidRDefault="005C57DC">
      <w:pPr>
        <w:pStyle w:val="2"/>
        <w:spacing w:before="7"/>
        <w:ind w:left="1418"/>
        <w:jc w:val="left"/>
      </w:pPr>
      <w:r>
        <w:t>Практические</w:t>
      </w:r>
      <w:r>
        <w:rPr>
          <w:spacing w:val="-9"/>
        </w:rPr>
        <w:t xml:space="preserve"> </w:t>
      </w:r>
      <w:r>
        <w:rPr>
          <w:spacing w:val="-2"/>
        </w:rPr>
        <w:t>работы</w:t>
      </w:r>
    </w:p>
    <w:p w:rsidR="009A11BE" w:rsidRDefault="005C57DC">
      <w:pPr>
        <w:pStyle w:val="a4"/>
        <w:numPr>
          <w:ilvl w:val="1"/>
          <w:numId w:val="143"/>
        </w:numPr>
        <w:tabs>
          <w:tab w:val="left" w:pos="1682"/>
        </w:tabs>
        <w:spacing w:line="318" w:lineRule="exact"/>
        <w:ind w:left="1682" w:hanging="264"/>
        <w:rPr>
          <w:sz w:val="28"/>
        </w:rPr>
      </w:pPr>
      <w:r>
        <w:rPr>
          <w:sz w:val="28"/>
        </w:rPr>
        <w:t>Сравнение</w:t>
      </w:r>
      <w:r>
        <w:rPr>
          <w:spacing w:val="-7"/>
          <w:sz w:val="28"/>
        </w:rPr>
        <w:t xml:space="preserve"> </w:t>
      </w:r>
      <w:r>
        <w:rPr>
          <w:sz w:val="28"/>
        </w:rPr>
        <w:t>двух</w:t>
      </w:r>
      <w:r>
        <w:rPr>
          <w:spacing w:val="-3"/>
          <w:sz w:val="28"/>
        </w:rPr>
        <w:t xml:space="preserve"> </w:t>
      </w:r>
      <w:r>
        <w:rPr>
          <w:sz w:val="28"/>
        </w:rPr>
        <w:t>рек</w:t>
      </w:r>
      <w:r>
        <w:rPr>
          <w:spacing w:val="-4"/>
          <w:sz w:val="28"/>
        </w:rPr>
        <w:t xml:space="preserve"> </w:t>
      </w:r>
      <w:r>
        <w:rPr>
          <w:sz w:val="28"/>
        </w:rPr>
        <w:t>(России</w:t>
      </w:r>
      <w:r>
        <w:rPr>
          <w:spacing w:val="-4"/>
          <w:sz w:val="28"/>
        </w:rPr>
        <w:t xml:space="preserve"> </w:t>
      </w:r>
      <w:r>
        <w:rPr>
          <w:sz w:val="28"/>
        </w:rPr>
        <w:t>и</w:t>
      </w:r>
      <w:r>
        <w:rPr>
          <w:spacing w:val="-5"/>
          <w:sz w:val="28"/>
        </w:rPr>
        <w:t xml:space="preserve"> </w:t>
      </w:r>
      <w:r>
        <w:rPr>
          <w:sz w:val="28"/>
        </w:rPr>
        <w:t>мира)</w:t>
      </w:r>
      <w:r>
        <w:rPr>
          <w:spacing w:val="-6"/>
          <w:sz w:val="28"/>
        </w:rPr>
        <w:t xml:space="preserve"> </w:t>
      </w:r>
      <w:r>
        <w:rPr>
          <w:sz w:val="28"/>
        </w:rPr>
        <w:t>по</w:t>
      </w:r>
      <w:r>
        <w:rPr>
          <w:spacing w:val="-3"/>
          <w:sz w:val="28"/>
        </w:rPr>
        <w:t xml:space="preserve"> </w:t>
      </w:r>
      <w:r>
        <w:rPr>
          <w:sz w:val="28"/>
        </w:rPr>
        <w:t>заданным</w:t>
      </w:r>
      <w:r>
        <w:rPr>
          <w:spacing w:val="-4"/>
          <w:sz w:val="28"/>
        </w:rPr>
        <w:t xml:space="preserve"> </w:t>
      </w:r>
      <w:r>
        <w:rPr>
          <w:spacing w:val="-2"/>
          <w:sz w:val="28"/>
        </w:rPr>
        <w:t>признакам.</w:t>
      </w:r>
    </w:p>
    <w:p w:rsidR="009A11BE" w:rsidRDefault="005C57DC">
      <w:pPr>
        <w:pStyle w:val="a4"/>
        <w:numPr>
          <w:ilvl w:val="1"/>
          <w:numId w:val="143"/>
        </w:numPr>
        <w:tabs>
          <w:tab w:val="left" w:pos="1682"/>
        </w:tabs>
        <w:spacing w:before="2"/>
        <w:ind w:right="288" w:firstLine="566"/>
        <w:rPr>
          <w:sz w:val="28"/>
        </w:rPr>
      </w:pPr>
      <w:r>
        <w:rPr>
          <w:sz w:val="28"/>
        </w:rPr>
        <w:t xml:space="preserve">Характеристика одного из крупнейших озёр России по плану в форме </w:t>
      </w:r>
      <w:r>
        <w:rPr>
          <w:spacing w:val="-2"/>
          <w:sz w:val="28"/>
        </w:rPr>
        <w:t>презентации.</w:t>
      </w:r>
    </w:p>
    <w:p w:rsidR="009A11BE" w:rsidRDefault="005C57DC">
      <w:pPr>
        <w:pStyle w:val="a4"/>
        <w:numPr>
          <w:ilvl w:val="1"/>
          <w:numId w:val="143"/>
        </w:numPr>
        <w:tabs>
          <w:tab w:val="left" w:pos="1682"/>
        </w:tabs>
        <w:ind w:right="282" w:firstLine="566"/>
        <w:rPr>
          <w:sz w:val="28"/>
        </w:rPr>
      </w:pPr>
      <w:r>
        <w:rPr>
          <w:sz w:val="28"/>
        </w:rPr>
        <w:t>Составление</w:t>
      </w:r>
      <w:r>
        <w:rPr>
          <w:spacing w:val="36"/>
          <w:sz w:val="28"/>
        </w:rPr>
        <w:t xml:space="preserve"> </w:t>
      </w:r>
      <w:r>
        <w:rPr>
          <w:sz w:val="28"/>
        </w:rPr>
        <w:t>перечня</w:t>
      </w:r>
      <w:r>
        <w:rPr>
          <w:spacing w:val="35"/>
          <w:sz w:val="28"/>
        </w:rPr>
        <w:t xml:space="preserve"> </w:t>
      </w:r>
      <w:r>
        <w:rPr>
          <w:sz w:val="28"/>
        </w:rPr>
        <w:t>поверхностных</w:t>
      </w:r>
      <w:r>
        <w:rPr>
          <w:spacing w:val="35"/>
          <w:sz w:val="28"/>
        </w:rPr>
        <w:t xml:space="preserve"> </w:t>
      </w:r>
      <w:r>
        <w:rPr>
          <w:sz w:val="28"/>
        </w:rPr>
        <w:t>водных</w:t>
      </w:r>
      <w:r>
        <w:rPr>
          <w:spacing w:val="36"/>
          <w:sz w:val="28"/>
        </w:rPr>
        <w:t xml:space="preserve"> </w:t>
      </w:r>
      <w:r>
        <w:rPr>
          <w:sz w:val="28"/>
        </w:rPr>
        <w:t>объектов</w:t>
      </w:r>
      <w:r>
        <w:rPr>
          <w:spacing w:val="36"/>
          <w:sz w:val="28"/>
        </w:rPr>
        <w:t xml:space="preserve"> </w:t>
      </w:r>
      <w:r>
        <w:rPr>
          <w:sz w:val="28"/>
        </w:rPr>
        <w:t>своего</w:t>
      </w:r>
      <w:r>
        <w:rPr>
          <w:spacing w:val="36"/>
          <w:sz w:val="28"/>
        </w:rPr>
        <w:t xml:space="preserve"> </w:t>
      </w:r>
      <w:r>
        <w:rPr>
          <w:sz w:val="28"/>
        </w:rPr>
        <w:t>края</w:t>
      </w:r>
      <w:r>
        <w:rPr>
          <w:spacing w:val="36"/>
          <w:sz w:val="28"/>
        </w:rPr>
        <w:t xml:space="preserve"> </w:t>
      </w:r>
      <w:r>
        <w:rPr>
          <w:sz w:val="28"/>
        </w:rPr>
        <w:t>и их систематизация в форме таблицы.</w:t>
      </w:r>
    </w:p>
    <w:p w:rsidR="009A11BE" w:rsidRDefault="009A11BE">
      <w:pPr>
        <w:pStyle w:val="a3"/>
        <w:spacing w:before="5"/>
        <w:ind w:left="0" w:firstLine="0"/>
        <w:jc w:val="left"/>
      </w:pPr>
    </w:p>
    <w:p w:rsidR="009A11BE" w:rsidRDefault="005C57DC">
      <w:pPr>
        <w:pStyle w:val="2"/>
        <w:ind w:left="1418"/>
      </w:pPr>
      <w:r>
        <w:t>Тема</w:t>
      </w:r>
      <w:r>
        <w:rPr>
          <w:spacing w:val="-7"/>
        </w:rPr>
        <w:t xml:space="preserve"> </w:t>
      </w:r>
      <w:r>
        <w:t>3.</w:t>
      </w:r>
      <w:r>
        <w:rPr>
          <w:spacing w:val="-5"/>
        </w:rPr>
        <w:t xml:space="preserve"> </w:t>
      </w:r>
      <w:r>
        <w:t>Атмосфера</w:t>
      </w:r>
      <w:r>
        <w:rPr>
          <w:spacing w:val="-7"/>
        </w:rPr>
        <w:t xml:space="preserve"> </w:t>
      </w:r>
      <w:r>
        <w:t>–</w:t>
      </w:r>
      <w:r>
        <w:rPr>
          <w:spacing w:val="-5"/>
        </w:rPr>
        <w:t xml:space="preserve"> </w:t>
      </w:r>
      <w:r>
        <w:t>воздушная</w:t>
      </w:r>
      <w:r>
        <w:rPr>
          <w:spacing w:val="-7"/>
        </w:rPr>
        <w:t xml:space="preserve"> </w:t>
      </w:r>
      <w:r>
        <w:t>оболочка</w:t>
      </w:r>
      <w:r>
        <w:rPr>
          <w:spacing w:val="-4"/>
        </w:rPr>
        <w:t xml:space="preserve"> </w:t>
      </w:r>
      <w:r>
        <w:rPr>
          <w:spacing w:val="-2"/>
        </w:rPr>
        <w:t>Земли</w:t>
      </w:r>
    </w:p>
    <w:p w:rsidR="009A11BE" w:rsidRDefault="005C57DC">
      <w:pPr>
        <w:pStyle w:val="a3"/>
        <w:spacing w:line="242" w:lineRule="auto"/>
        <w:ind w:right="288" w:firstLine="566"/>
      </w:pPr>
      <w:r>
        <w:t xml:space="preserve">Воздушная оболочка Земли: газовый состав, строение и значение </w:t>
      </w:r>
      <w:r>
        <w:rPr>
          <w:spacing w:val="-2"/>
        </w:rPr>
        <w:t>атмосферы.</w:t>
      </w:r>
    </w:p>
    <w:p w:rsidR="009A11BE" w:rsidRDefault="005C57DC">
      <w:pPr>
        <w:pStyle w:val="a3"/>
        <w:ind w:right="282" w:firstLine="566"/>
      </w:pPr>
      <w:r>
        <w:t>Температура воздуха. Суточный ход температуры воздуха и его графическое отображение. Особенности суточного хода температуры</w:t>
      </w:r>
      <w:r>
        <w:rPr>
          <w:spacing w:val="80"/>
        </w:rPr>
        <w:t xml:space="preserve"> </w:t>
      </w:r>
      <w:r>
        <w:t>воздуха в зависимости от высоты Солнца над горизонтом. Среднесуточная, среднемесячная, среднегодовая температура. Зависимость нагревания</w:t>
      </w:r>
      <w:r>
        <w:rPr>
          <w:spacing w:val="80"/>
          <w:w w:val="150"/>
        </w:rPr>
        <w:t xml:space="preserve"> </w:t>
      </w:r>
      <w:r>
        <w:t>земной поверхности от угла падения солнечных лучей. Годовой ход температуры воздуха.</w:t>
      </w:r>
    </w:p>
    <w:p w:rsidR="009A11BE" w:rsidRDefault="005C57DC">
      <w:pPr>
        <w:ind w:left="852" w:right="279" w:firstLine="566"/>
        <w:jc w:val="both"/>
        <w:rPr>
          <w:i/>
          <w:sz w:val="28"/>
        </w:rPr>
      </w:pPr>
      <w:r>
        <w:rPr>
          <w:sz w:val="28"/>
        </w:rPr>
        <w:t>Атмосферное давление. Ветер и прич</w:t>
      </w:r>
      <w:r>
        <w:rPr>
          <w:sz w:val="28"/>
        </w:rPr>
        <w:t>ины его возникновения</w:t>
      </w:r>
      <w:r>
        <w:rPr>
          <w:i/>
          <w:sz w:val="28"/>
        </w:rPr>
        <w:t>. Роза ветров. Бризы. Муссоны.</w:t>
      </w:r>
    </w:p>
    <w:p w:rsidR="009A11BE" w:rsidRDefault="005C57DC">
      <w:pPr>
        <w:pStyle w:val="a3"/>
        <w:ind w:right="284" w:firstLine="566"/>
      </w:pPr>
      <w:r>
        <w:t>Вода в атмосфере.</w:t>
      </w:r>
      <w:r>
        <w:rPr>
          <w:spacing w:val="-4"/>
        </w:rPr>
        <w:t xml:space="preserve"> </w:t>
      </w:r>
      <w:r>
        <w:t>Влажность воздуха. Образование облаков. Облака и их виды. Туман. Образование и выпадение атмосферных осадков. Виды атмосферных осадков.</w:t>
      </w:r>
    </w:p>
    <w:p w:rsidR="009A11BE" w:rsidRDefault="005C57DC">
      <w:pPr>
        <w:pStyle w:val="a3"/>
        <w:spacing w:line="321" w:lineRule="exact"/>
        <w:ind w:left="1418" w:firstLine="0"/>
      </w:pPr>
      <w:r>
        <w:t>Погода</w:t>
      </w:r>
      <w:r>
        <w:rPr>
          <w:spacing w:val="-6"/>
        </w:rPr>
        <w:t xml:space="preserve"> </w:t>
      </w:r>
      <w:r>
        <w:t>и</w:t>
      </w:r>
      <w:r>
        <w:rPr>
          <w:spacing w:val="-4"/>
        </w:rPr>
        <w:t xml:space="preserve"> </w:t>
      </w:r>
      <w:r>
        <w:t>её</w:t>
      </w:r>
      <w:r>
        <w:rPr>
          <w:spacing w:val="-3"/>
        </w:rPr>
        <w:t xml:space="preserve"> </w:t>
      </w:r>
      <w:r>
        <w:t>показатели.</w:t>
      </w:r>
      <w:r>
        <w:rPr>
          <w:spacing w:val="62"/>
        </w:rPr>
        <w:t xml:space="preserve"> </w:t>
      </w:r>
      <w:r>
        <w:t>Причины</w:t>
      </w:r>
      <w:r>
        <w:rPr>
          <w:spacing w:val="-4"/>
        </w:rPr>
        <w:t xml:space="preserve"> </w:t>
      </w:r>
      <w:r>
        <w:t>изменения</w:t>
      </w:r>
      <w:r>
        <w:rPr>
          <w:spacing w:val="-6"/>
        </w:rPr>
        <w:t xml:space="preserve"> </w:t>
      </w:r>
      <w:r>
        <w:rPr>
          <w:spacing w:val="-2"/>
        </w:rPr>
        <w:t>погоды.</w:t>
      </w:r>
    </w:p>
    <w:p w:rsidR="009A11BE" w:rsidRDefault="005C57DC">
      <w:pPr>
        <w:pStyle w:val="a3"/>
        <w:ind w:right="279" w:firstLine="566"/>
      </w:pPr>
      <w:r>
        <w:t>Климат и климатообразующие факторы. Зависимость климата от географической широты и высоты местности над уровнем моря.</w:t>
      </w:r>
    </w:p>
    <w:p w:rsidR="009A11BE" w:rsidRDefault="005C57DC">
      <w:pPr>
        <w:ind w:left="852" w:right="276" w:firstLine="566"/>
        <w:jc w:val="both"/>
        <w:rPr>
          <w:i/>
          <w:sz w:val="28"/>
        </w:rPr>
      </w:pPr>
      <w:r>
        <w:rPr>
          <w:sz w:val="28"/>
        </w:rPr>
        <w:t xml:space="preserve">Человек и атмосфера. Взаимовлияние человека и атмосферы. Адаптация человека к климатическим условиям. </w:t>
      </w:r>
      <w:r>
        <w:rPr>
          <w:i/>
          <w:sz w:val="28"/>
        </w:rPr>
        <w:t>Профессия метеоролог</w:t>
      </w:r>
      <w:r>
        <w:rPr>
          <w:sz w:val="28"/>
        </w:rPr>
        <w:t xml:space="preserve">. </w:t>
      </w:r>
      <w:r>
        <w:rPr>
          <w:i/>
          <w:sz w:val="28"/>
        </w:rPr>
        <w:t>Основные метео</w:t>
      </w:r>
      <w:r>
        <w:rPr>
          <w:i/>
          <w:sz w:val="28"/>
        </w:rPr>
        <w:t xml:space="preserve">рологические данные и способы отображения состояния погоды на метеорологической карте. </w:t>
      </w:r>
      <w:r>
        <w:rPr>
          <w:sz w:val="28"/>
        </w:rPr>
        <w:t xml:space="preserve">Стихийные явления в атмосфере. Современные изменения климата. Способы изучения и наблюдения за глобальным климатом. </w:t>
      </w:r>
      <w:r>
        <w:rPr>
          <w:i/>
          <w:sz w:val="28"/>
        </w:rPr>
        <w:t>Профессия климатолог. Дистанционные методы в исследов</w:t>
      </w:r>
      <w:r>
        <w:rPr>
          <w:i/>
          <w:sz w:val="28"/>
        </w:rPr>
        <w:t>ании влияния человека на воздушную оболочку Земли.</w:t>
      </w:r>
    </w:p>
    <w:p w:rsidR="009A11BE" w:rsidRDefault="005C57DC">
      <w:pPr>
        <w:pStyle w:val="2"/>
        <w:ind w:left="1418"/>
      </w:pPr>
      <w:r>
        <w:t>Практические</w:t>
      </w:r>
      <w:r>
        <w:rPr>
          <w:spacing w:val="-9"/>
        </w:rPr>
        <w:t xml:space="preserve"> </w:t>
      </w:r>
      <w:r>
        <w:rPr>
          <w:spacing w:val="-2"/>
        </w:rPr>
        <w:t>работы</w:t>
      </w:r>
    </w:p>
    <w:p w:rsidR="009A11BE" w:rsidRDefault="005C57DC">
      <w:pPr>
        <w:pStyle w:val="a4"/>
        <w:numPr>
          <w:ilvl w:val="0"/>
          <w:numId w:val="136"/>
        </w:numPr>
        <w:tabs>
          <w:tab w:val="left" w:pos="1682"/>
        </w:tabs>
        <w:spacing w:line="318" w:lineRule="exact"/>
        <w:ind w:left="1682" w:hanging="264"/>
        <w:jc w:val="both"/>
        <w:rPr>
          <w:sz w:val="28"/>
        </w:rPr>
      </w:pPr>
      <w:r>
        <w:rPr>
          <w:sz w:val="28"/>
        </w:rPr>
        <w:t>Представление</w:t>
      </w:r>
      <w:r>
        <w:rPr>
          <w:spacing w:val="-11"/>
          <w:sz w:val="28"/>
        </w:rPr>
        <w:t xml:space="preserve"> </w:t>
      </w:r>
      <w:r>
        <w:rPr>
          <w:sz w:val="28"/>
        </w:rPr>
        <w:t>результатов</w:t>
      </w:r>
      <w:r>
        <w:rPr>
          <w:spacing w:val="-7"/>
          <w:sz w:val="28"/>
        </w:rPr>
        <w:t xml:space="preserve"> </w:t>
      </w:r>
      <w:r>
        <w:rPr>
          <w:sz w:val="28"/>
        </w:rPr>
        <w:t>наблюдения</w:t>
      </w:r>
      <w:r>
        <w:rPr>
          <w:spacing w:val="-8"/>
          <w:sz w:val="28"/>
        </w:rPr>
        <w:t xml:space="preserve"> </w:t>
      </w:r>
      <w:r>
        <w:rPr>
          <w:sz w:val="28"/>
        </w:rPr>
        <w:t>за</w:t>
      </w:r>
      <w:r>
        <w:rPr>
          <w:spacing w:val="-9"/>
          <w:sz w:val="28"/>
        </w:rPr>
        <w:t xml:space="preserve"> </w:t>
      </w:r>
      <w:r>
        <w:rPr>
          <w:sz w:val="28"/>
        </w:rPr>
        <w:t>погодой</w:t>
      </w:r>
      <w:r>
        <w:rPr>
          <w:spacing w:val="-7"/>
          <w:sz w:val="28"/>
        </w:rPr>
        <w:t xml:space="preserve"> </w:t>
      </w:r>
      <w:r>
        <w:rPr>
          <w:sz w:val="28"/>
        </w:rPr>
        <w:t>своей</w:t>
      </w:r>
      <w:r>
        <w:rPr>
          <w:spacing w:val="-10"/>
          <w:sz w:val="28"/>
        </w:rPr>
        <w:t xml:space="preserve"> </w:t>
      </w:r>
      <w:r>
        <w:rPr>
          <w:spacing w:val="-2"/>
          <w:sz w:val="28"/>
        </w:rPr>
        <w:t>местности.</w:t>
      </w:r>
    </w:p>
    <w:p w:rsidR="009A11BE" w:rsidRDefault="009A11BE">
      <w:pPr>
        <w:pStyle w:val="a4"/>
        <w:spacing w:line="318" w:lineRule="exact"/>
        <w:rPr>
          <w:sz w:val="28"/>
        </w:rPr>
        <w:sectPr w:rsidR="009A11BE">
          <w:pgSz w:w="11910" w:h="16840"/>
          <w:pgMar w:top="1040" w:right="566" w:bottom="1320" w:left="850" w:header="0" w:footer="1069" w:gutter="0"/>
          <w:cols w:space="720"/>
        </w:sectPr>
      </w:pPr>
    </w:p>
    <w:p w:rsidR="009A11BE" w:rsidRDefault="005C57DC">
      <w:pPr>
        <w:pStyle w:val="a4"/>
        <w:numPr>
          <w:ilvl w:val="0"/>
          <w:numId w:val="136"/>
        </w:numPr>
        <w:tabs>
          <w:tab w:val="left" w:pos="1682"/>
        </w:tabs>
        <w:spacing w:before="69"/>
        <w:ind w:left="852" w:right="277" w:firstLine="566"/>
        <w:jc w:val="both"/>
        <w:rPr>
          <w:sz w:val="28"/>
        </w:rPr>
      </w:pPr>
      <w:r>
        <w:rPr>
          <w:sz w:val="28"/>
        </w:rPr>
        <w:lastRenderedPageBreak/>
        <w:t>Анализ</w:t>
      </w:r>
      <w:r>
        <w:rPr>
          <w:spacing w:val="80"/>
          <w:sz w:val="28"/>
        </w:rPr>
        <w:t xml:space="preserve">   </w:t>
      </w:r>
      <w:r>
        <w:rPr>
          <w:sz w:val="28"/>
        </w:rPr>
        <w:t>графиков</w:t>
      </w:r>
      <w:r>
        <w:rPr>
          <w:spacing w:val="80"/>
          <w:sz w:val="28"/>
        </w:rPr>
        <w:t xml:space="preserve">   </w:t>
      </w:r>
      <w:r>
        <w:rPr>
          <w:sz w:val="28"/>
        </w:rPr>
        <w:t>суточного</w:t>
      </w:r>
      <w:r>
        <w:rPr>
          <w:spacing w:val="80"/>
          <w:sz w:val="28"/>
        </w:rPr>
        <w:t xml:space="preserve">   </w:t>
      </w:r>
      <w:r>
        <w:rPr>
          <w:sz w:val="28"/>
        </w:rPr>
        <w:t>хода</w:t>
      </w:r>
      <w:r>
        <w:rPr>
          <w:spacing w:val="80"/>
          <w:sz w:val="28"/>
        </w:rPr>
        <w:t xml:space="preserve">   </w:t>
      </w:r>
      <w:r>
        <w:rPr>
          <w:sz w:val="28"/>
        </w:rPr>
        <w:t>температуры</w:t>
      </w:r>
      <w:r>
        <w:rPr>
          <w:spacing w:val="80"/>
          <w:sz w:val="28"/>
        </w:rPr>
        <w:t xml:space="preserve">   </w:t>
      </w:r>
      <w:r>
        <w:rPr>
          <w:sz w:val="28"/>
        </w:rPr>
        <w:t>воздуха и</w:t>
      </w:r>
      <w:r>
        <w:rPr>
          <w:spacing w:val="-2"/>
          <w:sz w:val="28"/>
        </w:rPr>
        <w:t xml:space="preserve"> </w:t>
      </w:r>
      <w:r>
        <w:rPr>
          <w:sz w:val="28"/>
        </w:rPr>
        <w:t>относительной влажности с целью установления зависимости между данными элементами погоды.</w:t>
      </w:r>
    </w:p>
    <w:p w:rsidR="009A11BE" w:rsidRDefault="009A11BE">
      <w:pPr>
        <w:pStyle w:val="a3"/>
        <w:spacing w:before="9"/>
        <w:ind w:left="0" w:firstLine="0"/>
        <w:jc w:val="left"/>
      </w:pPr>
    </w:p>
    <w:p w:rsidR="009A11BE" w:rsidRDefault="005C57DC">
      <w:pPr>
        <w:pStyle w:val="2"/>
        <w:spacing w:line="321" w:lineRule="exact"/>
        <w:ind w:left="1418"/>
      </w:pPr>
      <w:r>
        <w:t>Тема</w:t>
      </w:r>
      <w:r>
        <w:rPr>
          <w:spacing w:val="-4"/>
        </w:rPr>
        <w:t xml:space="preserve"> </w:t>
      </w:r>
      <w:r>
        <w:t>4.</w:t>
      </w:r>
      <w:r>
        <w:rPr>
          <w:spacing w:val="-5"/>
        </w:rPr>
        <w:t xml:space="preserve"> </w:t>
      </w:r>
      <w:r>
        <w:t>Биосфера</w:t>
      </w:r>
      <w:r>
        <w:rPr>
          <w:spacing w:val="-3"/>
        </w:rPr>
        <w:t xml:space="preserve"> </w:t>
      </w:r>
      <w:r>
        <w:t>–</w:t>
      </w:r>
      <w:r>
        <w:rPr>
          <w:spacing w:val="-7"/>
        </w:rPr>
        <w:t xml:space="preserve"> </w:t>
      </w:r>
      <w:r>
        <w:t>оболочка</w:t>
      </w:r>
      <w:r>
        <w:rPr>
          <w:spacing w:val="-3"/>
        </w:rPr>
        <w:t xml:space="preserve"> </w:t>
      </w:r>
      <w:r>
        <w:rPr>
          <w:spacing w:val="-4"/>
        </w:rPr>
        <w:t>жизни</w:t>
      </w:r>
    </w:p>
    <w:p w:rsidR="009A11BE" w:rsidRDefault="005C57DC">
      <w:pPr>
        <w:pStyle w:val="a3"/>
        <w:ind w:right="279" w:firstLine="566"/>
      </w:pPr>
      <w:r>
        <w:t>Биосфера – оболочка жизни.</w:t>
      </w:r>
      <w:r>
        <w:rPr>
          <w:spacing w:val="-1"/>
        </w:rPr>
        <w:t xml:space="preserve"> </w:t>
      </w:r>
      <w:r>
        <w:t xml:space="preserve">Границы биосферы. </w:t>
      </w:r>
      <w:r>
        <w:rPr>
          <w:i/>
        </w:rPr>
        <w:t>Профессии биогеограф и</w:t>
      </w:r>
      <w:r>
        <w:rPr>
          <w:i/>
          <w:spacing w:val="-3"/>
        </w:rPr>
        <w:t xml:space="preserve"> </w:t>
      </w:r>
      <w:r>
        <w:rPr>
          <w:i/>
        </w:rPr>
        <w:t>геоэколог.</w:t>
      </w:r>
      <w:r>
        <w:rPr>
          <w:i/>
          <w:spacing w:val="-4"/>
        </w:rPr>
        <w:t xml:space="preserve"> </w:t>
      </w:r>
      <w:r>
        <w:t>Растительный</w:t>
      </w:r>
      <w:r>
        <w:rPr>
          <w:spacing w:val="-4"/>
        </w:rPr>
        <w:t xml:space="preserve"> </w:t>
      </w:r>
      <w:r>
        <w:t>и</w:t>
      </w:r>
      <w:r>
        <w:rPr>
          <w:spacing w:val="-4"/>
        </w:rPr>
        <w:t xml:space="preserve"> </w:t>
      </w:r>
      <w:r>
        <w:t>животный</w:t>
      </w:r>
      <w:r>
        <w:rPr>
          <w:spacing w:val="-4"/>
        </w:rPr>
        <w:t xml:space="preserve"> </w:t>
      </w:r>
      <w:r>
        <w:t>мир</w:t>
      </w:r>
      <w:r>
        <w:rPr>
          <w:spacing w:val="-3"/>
        </w:rPr>
        <w:t xml:space="preserve"> </w:t>
      </w:r>
      <w:r>
        <w:t>Земли.</w:t>
      </w:r>
      <w:r>
        <w:rPr>
          <w:spacing w:val="-1"/>
        </w:rPr>
        <w:t xml:space="preserve"> </w:t>
      </w:r>
      <w:r>
        <w:t>Разнообразие</w:t>
      </w:r>
      <w:r>
        <w:rPr>
          <w:spacing w:val="-4"/>
        </w:rPr>
        <w:t xml:space="preserve"> </w:t>
      </w:r>
      <w:r>
        <w:t>животного</w:t>
      </w:r>
      <w:r>
        <w:rPr>
          <w:spacing w:val="-3"/>
        </w:rPr>
        <w:t xml:space="preserve"> </w:t>
      </w:r>
      <w:r>
        <w:t>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9A11BE" w:rsidRDefault="005C57DC">
      <w:pPr>
        <w:pStyle w:val="a3"/>
        <w:ind w:left="1418" w:firstLine="0"/>
        <w:jc w:val="left"/>
      </w:pPr>
      <w:r>
        <w:t>Человек</w:t>
      </w:r>
      <w:r>
        <w:rPr>
          <w:spacing w:val="-4"/>
        </w:rPr>
        <w:t xml:space="preserve"> </w:t>
      </w:r>
      <w:r>
        <w:t>как</w:t>
      </w:r>
      <w:r>
        <w:rPr>
          <w:spacing w:val="-4"/>
        </w:rPr>
        <w:t xml:space="preserve"> </w:t>
      </w:r>
      <w:r>
        <w:t>часть</w:t>
      </w:r>
      <w:r>
        <w:rPr>
          <w:spacing w:val="-5"/>
        </w:rPr>
        <w:t xml:space="preserve"> </w:t>
      </w:r>
      <w:r>
        <w:t>биосферы.</w:t>
      </w:r>
      <w:r>
        <w:rPr>
          <w:spacing w:val="-5"/>
        </w:rPr>
        <w:t xml:space="preserve"> </w:t>
      </w:r>
      <w:r>
        <w:t>Распространение</w:t>
      </w:r>
      <w:r>
        <w:rPr>
          <w:spacing w:val="-4"/>
        </w:rPr>
        <w:t xml:space="preserve"> </w:t>
      </w:r>
      <w:r>
        <w:t>люде</w:t>
      </w:r>
      <w:r>
        <w:t>й</w:t>
      </w:r>
      <w:r>
        <w:rPr>
          <w:spacing w:val="-7"/>
        </w:rPr>
        <w:t xml:space="preserve"> </w:t>
      </w:r>
      <w:r>
        <w:t>на</w:t>
      </w:r>
      <w:r>
        <w:rPr>
          <w:spacing w:val="-4"/>
        </w:rPr>
        <w:t xml:space="preserve"> </w:t>
      </w:r>
      <w:r>
        <w:t>Земле. Исследования и экологические проблемы.</w:t>
      </w:r>
    </w:p>
    <w:p w:rsidR="009A11BE" w:rsidRDefault="005C57DC">
      <w:pPr>
        <w:pStyle w:val="2"/>
        <w:spacing w:before="1" w:line="319" w:lineRule="exact"/>
        <w:ind w:left="1418"/>
        <w:jc w:val="left"/>
      </w:pPr>
      <w:r>
        <w:t>Практические</w:t>
      </w:r>
      <w:r>
        <w:rPr>
          <w:spacing w:val="-9"/>
        </w:rPr>
        <w:t xml:space="preserve"> </w:t>
      </w:r>
      <w:r>
        <w:rPr>
          <w:spacing w:val="-2"/>
        </w:rPr>
        <w:t>работы</w:t>
      </w:r>
    </w:p>
    <w:p w:rsidR="009A11BE" w:rsidRDefault="005C57DC">
      <w:pPr>
        <w:pStyle w:val="a4"/>
        <w:numPr>
          <w:ilvl w:val="0"/>
          <w:numId w:val="135"/>
        </w:numPr>
        <w:tabs>
          <w:tab w:val="left" w:pos="1682"/>
        </w:tabs>
        <w:spacing w:line="319" w:lineRule="exact"/>
        <w:ind w:left="1682" w:hanging="264"/>
        <w:rPr>
          <w:sz w:val="28"/>
        </w:rPr>
      </w:pPr>
      <w:r>
        <w:rPr>
          <w:sz w:val="28"/>
        </w:rPr>
        <w:t>Характеристика</w:t>
      </w:r>
      <w:r>
        <w:rPr>
          <w:spacing w:val="-12"/>
          <w:sz w:val="28"/>
        </w:rPr>
        <w:t xml:space="preserve"> </w:t>
      </w:r>
      <w:r>
        <w:rPr>
          <w:sz w:val="28"/>
        </w:rPr>
        <w:t>растительности</w:t>
      </w:r>
      <w:r>
        <w:rPr>
          <w:spacing w:val="-9"/>
          <w:sz w:val="28"/>
        </w:rPr>
        <w:t xml:space="preserve"> </w:t>
      </w:r>
      <w:r>
        <w:rPr>
          <w:sz w:val="28"/>
        </w:rPr>
        <w:t>участка</w:t>
      </w:r>
      <w:r>
        <w:rPr>
          <w:spacing w:val="-8"/>
          <w:sz w:val="28"/>
        </w:rPr>
        <w:t xml:space="preserve"> </w:t>
      </w:r>
      <w:r>
        <w:rPr>
          <w:sz w:val="28"/>
        </w:rPr>
        <w:t>местности</w:t>
      </w:r>
      <w:r>
        <w:rPr>
          <w:spacing w:val="-9"/>
          <w:sz w:val="28"/>
        </w:rPr>
        <w:t xml:space="preserve"> </w:t>
      </w:r>
      <w:r>
        <w:rPr>
          <w:sz w:val="28"/>
        </w:rPr>
        <w:t>своего</w:t>
      </w:r>
      <w:r>
        <w:rPr>
          <w:spacing w:val="-9"/>
          <w:sz w:val="28"/>
        </w:rPr>
        <w:t xml:space="preserve"> </w:t>
      </w:r>
      <w:r>
        <w:rPr>
          <w:spacing w:val="-2"/>
          <w:sz w:val="28"/>
        </w:rPr>
        <w:t>края.</w:t>
      </w:r>
    </w:p>
    <w:p w:rsidR="009A11BE" w:rsidRDefault="009A11BE">
      <w:pPr>
        <w:pStyle w:val="a3"/>
        <w:spacing w:before="7"/>
        <w:ind w:left="0" w:firstLine="0"/>
        <w:jc w:val="left"/>
      </w:pPr>
    </w:p>
    <w:p w:rsidR="009A11BE" w:rsidRDefault="005C57DC">
      <w:pPr>
        <w:pStyle w:val="1"/>
        <w:spacing w:line="322" w:lineRule="exact"/>
        <w:ind w:left="1418"/>
      </w:pPr>
      <w:r>
        <w:rPr>
          <w:spacing w:val="-2"/>
        </w:rPr>
        <w:t>ЗАКЛЮЧЕНИЕ</w:t>
      </w:r>
    </w:p>
    <w:p w:rsidR="009A11BE" w:rsidRDefault="005C57DC">
      <w:pPr>
        <w:pStyle w:val="2"/>
        <w:ind w:left="1418"/>
      </w:pPr>
      <w:r>
        <w:rPr>
          <w:spacing w:val="-2"/>
        </w:rPr>
        <w:t>Природно-территориальные</w:t>
      </w:r>
      <w:r>
        <w:rPr>
          <w:spacing w:val="23"/>
        </w:rPr>
        <w:t xml:space="preserve"> </w:t>
      </w:r>
      <w:r>
        <w:rPr>
          <w:spacing w:val="-2"/>
        </w:rPr>
        <w:t>комплексы</w:t>
      </w:r>
    </w:p>
    <w:p w:rsidR="009A11BE" w:rsidRDefault="005C57DC">
      <w:pPr>
        <w:pStyle w:val="a3"/>
        <w:ind w:right="284" w:firstLine="566"/>
      </w:pPr>
      <w: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w:t>
      </w:r>
      <w:r>
        <w:t>ние почвы и плодородие почв. Охрана почв.</w:t>
      </w:r>
    </w:p>
    <w:p w:rsidR="009A11BE" w:rsidRDefault="005C57DC">
      <w:pPr>
        <w:pStyle w:val="a3"/>
        <w:ind w:right="284" w:firstLine="566"/>
      </w:pPr>
      <w:r>
        <w:t>Природная среда. Охрана природы. Природные особо охраняемые территории. Всемирное наследие ЮНЕСКО.</w:t>
      </w:r>
    </w:p>
    <w:p w:rsidR="009A11BE" w:rsidRDefault="005C57DC">
      <w:pPr>
        <w:pStyle w:val="2"/>
        <w:spacing w:before="3"/>
        <w:ind w:left="1418"/>
      </w:pPr>
      <w:r>
        <w:t>Практическая</w:t>
      </w:r>
      <w:r>
        <w:rPr>
          <w:spacing w:val="-8"/>
        </w:rPr>
        <w:t xml:space="preserve"> </w:t>
      </w:r>
      <w:r>
        <w:t>работа</w:t>
      </w:r>
      <w:r>
        <w:rPr>
          <w:spacing w:val="-6"/>
        </w:rPr>
        <w:t xml:space="preserve"> </w:t>
      </w:r>
      <w:r>
        <w:t>(выполняется</w:t>
      </w:r>
      <w:r>
        <w:rPr>
          <w:spacing w:val="-6"/>
        </w:rPr>
        <w:t xml:space="preserve"> </w:t>
      </w:r>
      <w:r>
        <w:t>на</w:t>
      </w:r>
      <w:r>
        <w:rPr>
          <w:spacing w:val="-5"/>
        </w:rPr>
        <w:t xml:space="preserve"> </w:t>
      </w:r>
      <w:r>
        <w:rPr>
          <w:spacing w:val="-2"/>
        </w:rPr>
        <w:t>местности)</w:t>
      </w:r>
    </w:p>
    <w:p w:rsidR="009A11BE" w:rsidRDefault="005C57DC">
      <w:pPr>
        <w:pStyle w:val="a4"/>
        <w:numPr>
          <w:ilvl w:val="0"/>
          <w:numId w:val="134"/>
        </w:numPr>
        <w:tabs>
          <w:tab w:val="left" w:pos="1682"/>
        </w:tabs>
        <w:spacing w:line="318" w:lineRule="exact"/>
        <w:ind w:left="1682" w:hanging="264"/>
        <w:jc w:val="both"/>
        <w:rPr>
          <w:sz w:val="28"/>
        </w:rPr>
      </w:pPr>
      <w:r>
        <w:rPr>
          <w:sz w:val="28"/>
        </w:rPr>
        <w:t>Характеристика</w:t>
      </w:r>
      <w:r>
        <w:rPr>
          <w:spacing w:val="-12"/>
          <w:sz w:val="28"/>
        </w:rPr>
        <w:t xml:space="preserve"> </w:t>
      </w:r>
      <w:r>
        <w:rPr>
          <w:sz w:val="28"/>
        </w:rPr>
        <w:t>локального</w:t>
      </w:r>
      <w:r>
        <w:rPr>
          <w:spacing w:val="-8"/>
          <w:sz w:val="28"/>
        </w:rPr>
        <w:t xml:space="preserve"> </w:t>
      </w:r>
      <w:r>
        <w:rPr>
          <w:sz w:val="28"/>
        </w:rPr>
        <w:t>природного</w:t>
      </w:r>
      <w:r>
        <w:rPr>
          <w:spacing w:val="-8"/>
          <w:sz w:val="28"/>
        </w:rPr>
        <w:t xml:space="preserve"> </w:t>
      </w:r>
      <w:r>
        <w:rPr>
          <w:sz w:val="28"/>
        </w:rPr>
        <w:t>комплекса</w:t>
      </w:r>
      <w:r>
        <w:rPr>
          <w:spacing w:val="-9"/>
          <w:sz w:val="28"/>
        </w:rPr>
        <w:t xml:space="preserve"> </w:t>
      </w:r>
      <w:r>
        <w:rPr>
          <w:sz w:val="28"/>
        </w:rPr>
        <w:t>по</w:t>
      </w:r>
      <w:r>
        <w:rPr>
          <w:spacing w:val="-11"/>
          <w:sz w:val="28"/>
        </w:rPr>
        <w:t xml:space="preserve"> </w:t>
      </w:r>
      <w:r>
        <w:rPr>
          <w:spacing w:val="-2"/>
          <w:sz w:val="28"/>
        </w:rPr>
        <w:t>плану.</w:t>
      </w:r>
    </w:p>
    <w:p w:rsidR="009A11BE" w:rsidRDefault="009A11BE">
      <w:pPr>
        <w:pStyle w:val="a3"/>
        <w:spacing w:before="9"/>
        <w:ind w:left="0" w:firstLine="0"/>
        <w:jc w:val="left"/>
      </w:pPr>
    </w:p>
    <w:p w:rsidR="009A11BE" w:rsidRDefault="005C57DC">
      <w:pPr>
        <w:pStyle w:val="1"/>
        <w:numPr>
          <w:ilvl w:val="0"/>
          <w:numId w:val="143"/>
        </w:numPr>
        <w:tabs>
          <w:tab w:val="left" w:pos="1063"/>
        </w:tabs>
        <w:ind w:hanging="211"/>
      </w:pPr>
      <w:r>
        <w:rPr>
          <w:spacing w:val="-2"/>
        </w:rPr>
        <w:t>КЛАСС</w:t>
      </w:r>
    </w:p>
    <w:p w:rsidR="009A11BE" w:rsidRDefault="005C57DC">
      <w:pPr>
        <w:spacing w:before="322"/>
        <w:ind w:left="1418"/>
        <w:rPr>
          <w:b/>
          <w:sz w:val="28"/>
        </w:rPr>
      </w:pPr>
      <w:r>
        <w:rPr>
          <w:b/>
          <w:sz w:val="28"/>
        </w:rPr>
        <w:t>РАЗДЕЛ</w:t>
      </w:r>
      <w:r>
        <w:rPr>
          <w:b/>
          <w:spacing w:val="-9"/>
          <w:sz w:val="28"/>
        </w:rPr>
        <w:t xml:space="preserve"> </w:t>
      </w:r>
      <w:r>
        <w:rPr>
          <w:b/>
          <w:sz w:val="28"/>
        </w:rPr>
        <w:t>1.</w:t>
      </w:r>
      <w:r>
        <w:rPr>
          <w:b/>
          <w:spacing w:val="-8"/>
          <w:sz w:val="28"/>
        </w:rPr>
        <w:t xml:space="preserve"> </w:t>
      </w:r>
      <w:r>
        <w:rPr>
          <w:b/>
          <w:sz w:val="28"/>
        </w:rPr>
        <w:t>ГЛАВНЫЕ</w:t>
      </w:r>
      <w:r>
        <w:rPr>
          <w:b/>
          <w:spacing w:val="-7"/>
          <w:sz w:val="28"/>
        </w:rPr>
        <w:t xml:space="preserve"> </w:t>
      </w:r>
      <w:r>
        <w:rPr>
          <w:b/>
          <w:sz w:val="28"/>
        </w:rPr>
        <w:t>ЗАКОНОМЕРНОСТИ</w:t>
      </w:r>
      <w:r>
        <w:rPr>
          <w:b/>
          <w:spacing w:val="-7"/>
          <w:sz w:val="28"/>
        </w:rPr>
        <w:t xml:space="preserve"> </w:t>
      </w:r>
      <w:r>
        <w:rPr>
          <w:b/>
          <w:sz w:val="28"/>
        </w:rPr>
        <w:t>ПРИРОДЫ</w:t>
      </w:r>
      <w:r>
        <w:rPr>
          <w:b/>
          <w:spacing w:val="-7"/>
          <w:sz w:val="28"/>
        </w:rPr>
        <w:t xml:space="preserve"> </w:t>
      </w:r>
      <w:r>
        <w:rPr>
          <w:b/>
          <w:spacing w:val="-2"/>
          <w:sz w:val="28"/>
        </w:rPr>
        <w:t>ЗЕМЛИ</w:t>
      </w:r>
    </w:p>
    <w:p w:rsidR="009A11BE" w:rsidRDefault="005C57DC">
      <w:pPr>
        <w:pStyle w:val="2"/>
        <w:spacing w:before="321"/>
        <w:ind w:left="1418"/>
      </w:pPr>
      <w:r>
        <w:t>Тема</w:t>
      </w:r>
      <w:r>
        <w:rPr>
          <w:spacing w:val="-4"/>
        </w:rPr>
        <w:t xml:space="preserve"> </w:t>
      </w:r>
      <w:r>
        <w:t>1.</w:t>
      </w:r>
      <w:r>
        <w:rPr>
          <w:spacing w:val="-4"/>
        </w:rPr>
        <w:t xml:space="preserve"> </w:t>
      </w:r>
      <w:r>
        <w:t>Географическая</w:t>
      </w:r>
      <w:r>
        <w:rPr>
          <w:spacing w:val="-4"/>
        </w:rPr>
        <w:t xml:space="preserve"> </w:t>
      </w:r>
      <w:r>
        <w:rPr>
          <w:spacing w:val="-2"/>
        </w:rPr>
        <w:t>оболочка</w:t>
      </w:r>
    </w:p>
    <w:p w:rsidR="009A11BE" w:rsidRDefault="005C57DC">
      <w:pPr>
        <w:ind w:left="852" w:right="281" w:firstLine="566"/>
        <w:jc w:val="both"/>
        <w:rPr>
          <w:i/>
          <w:sz w:val="28"/>
        </w:rPr>
      </w:pPr>
      <w:r>
        <w:rPr>
          <w:sz w:val="28"/>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w:t>
      </w:r>
      <w:r>
        <w:rPr>
          <w:sz w:val="28"/>
        </w:rPr>
        <w:t xml:space="preserve">сотная поясность. </w:t>
      </w:r>
      <w:r>
        <w:rPr>
          <w:i/>
          <w:sz w:val="28"/>
        </w:rPr>
        <w:t>Современные исследования по сохранению важнейших биотопов Земли.</w:t>
      </w:r>
    </w:p>
    <w:p w:rsidR="009A11BE" w:rsidRDefault="005C57DC">
      <w:pPr>
        <w:pStyle w:val="2"/>
        <w:spacing w:before="4"/>
        <w:ind w:left="1418"/>
      </w:pPr>
      <w:r>
        <w:t>Практическая</w:t>
      </w:r>
      <w:r>
        <w:rPr>
          <w:spacing w:val="-4"/>
        </w:rPr>
        <w:t xml:space="preserve"> </w:t>
      </w:r>
      <w:r>
        <w:rPr>
          <w:spacing w:val="-2"/>
        </w:rPr>
        <w:t>работа</w:t>
      </w:r>
    </w:p>
    <w:p w:rsidR="009A11BE" w:rsidRDefault="005C57DC">
      <w:pPr>
        <w:pStyle w:val="a4"/>
        <w:numPr>
          <w:ilvl w:val="1"/>
          <w:numId w:val="143"/>
        </w:numPr>
        <w:tabs>
          <w:tab w:val="left" w:pos="1682"/>
        </w:tabs>
        <w:spacing w:line="318" w:lineRule="exact"/>
        <w:ind w:left="1682" w:hanging="264"/>
        <w:jc w:val="both"/>
        <w:rPr>
          <w:sz w:val="28"/>
        </w:rPr>
      </w:pPr>
      <w:r>
        <w:rPr>
          <w:sz w:val="28"/>
        </w:rPr>
        <w:t>Выявление</w:t>
      </w:r>
      <w:r>
        <w:rPr>
          <w:spacing w:val="31"/>
          <w:sz w:val="28"/>
        </w:rPr>
        <w:t xml:space="preserve"> </w:t>
      </w:r>
      <w:r>
        <w:rPr>
          <w:sz w:val="28"/>
        </w:rPr>
        <w:t>проявления</w:t>
      </w:r>
      <w:r>
        <w:rPr>
          <w:spacing w:val="33"/>
          <w:sz w:val="28"/>
        </w:rPr>
        <w:t xml:space="preserve"> </w:t>
      </w:r>
      <w:r>
        <w:rPr>
          <w:sz w:val="28"/>
        </w:rPr>
        <w:t>широтной</w:t>
      </w:r>
      <w:r>
        <w:rPr>
          <w:spacing w:val="35"/>
          <w:sz w:val="28"/>
        </w:rPr>
        <w:t xml:space="preserve"> </w:t>
      </w:r>
      <w:r>
        <w:rPr>
          <w:sz w:val="28"/>
        </w:rPr>
        <w:t>зональности</w:t>
      </w:r>
      <w:r>
        <w:rPr>
          <w:spacing w:val="33"/>
          <w:sz w:val="28"/>
        </w:rPr>
        <w:t xml:space="preserve"> </w:t>
      </w:r>
      <w:r>
        <w:rPr>
          <w:sz w:val="28"/>
        </w:rPr>
        <w:t>по</w:t>
      </w:r>
      <w:r>
        <w:rPr>
          <w:spacing w:val="36"/>
          <w:sz w:val="28"/>
        </w:rPr>
        <w:t xml:space="preserve"> </w:t>
      </w:r>
      <w:r>
        <w:rPr>
          <w:sz w:val="28"/>
        </w:rPr>
        <w:t>картам</w:t>
      </w:r>
      <w:r>
        <w:rPr>
          <w:spacing w:val="36"/>
          <w:sz w:val="28"/>
        </w:rPr>
        <w:t xml:space="preserve"> </w:t>
      </w:r>
      <w:r>
        <w:rPr>
          <w:spacing w:val="-2"/>
          <w:sz w:val="28"/>
        </w:rPr>
        <w:t>природных</w:t>
      </w:r>
    </w:p>
    <w:p w:rsidR="009A11BE" w:rsidRDefault="005C57DC">
      <w:pPr>
        <w:pStyle w:val="a3"/>
        <w:ind w:firstLine="0"/>
        <w:jc w:val="left"/>
      </w:pPr>
      <w:r>
        <w:rPr>
          <w:spacing w:val="-4"/>
        </w:rPr>
        <w:t>зон.</w:t>
      </w:r>
    </w:p>
    <w:p w:rsidR="009A11BE" w:rsidRDefault="009A11BE">
      <w:pPr>
        <w:pStyle w:val="a3"/>
        <w:spacing w:before="9"/>
        <w:ind w:left="0" w:firstLine="0"/>
        <w:jc w:val="left"/>
      </w:pPr>
    </w:p>
    <w:p w:rsidR="009A11BE" w:rsidRDefault="005C57DC">
      <w:pPr>
        <w:pStyle w:val="2"/>
        <w:spacing w:line="321" w:lineRule="exact"/>
        <w:ind w:left="1418"/>
      </w:pPr>
      <w:r>
        <w:t>Тема</w:t>
      </w:r>
      <w:r>
        <w:rPr>
          <w:spacing w:val="-4"/>
        </w:rPr>
        <w:t xml:space="preserve"> </w:t>
      </w:r>
      <w:r>
        <w:t>2.</w:t>
      </w:r>
      <w:r>
        <w:rPr>
          <w:spacing w:val="-2"/>
        </w:rPr>
        <w:t xml:space="preserve"> </w:t>
      </w:r>
      <w:r>
        <w:t>Литосфера</w:t>
      </w:r>
      <w:r>
        <w:rPr>
          <w:spacing w:val="-6"/>
        </w:rPr>
        <w:t xml:space="preserve"> </w:t>
      </w:r>
      <w:r>
        <w:t>и</w:t>
      </w:r>
      <w:r>
        <w:rPr>
          <w:spacing w:val="-3"/>
        </w:rPr>
        <w:t xml:space="preserve"> </w:t>
      </w:r>
      <w:r>
        <w:t>рельеф</w:t>
      </w:r>
      <w:r>
        <w:rPr>
          <w:spacing w:val="-5"/>
        </w:rPr>
        <w:t xml:space="preserve"> </w:t>
      </w:r>
      <w:r>
        <w:rPr>
          <w:spacing w:val="-2"/>
        </w:rPr>
        <w:t>Земли</w:t>
      </w:r>
    </w:p>
    <w:p w:rsidR="009A11BE" w:rsidRDefault="005C57DC">
      <w:pPr>
        <w:pStyle w:val="a3"/>
        <w:ind w:right="277" w:firstLine="566"/>
      </w:pPr>
      <w:r>
        <w:t>История Земли как планеты. Литосферные плиты и их движение. Материки, океаны и части света. Сейсмические пояса Земли. Формирование современного</w:t>
      </w:r>
      <w:r>
        <w:rPr>
          <w:spacing w:val="74"/>
          <w:w w:val="150"/>
        </w:rPr>
        <w:t xml:space="preserve">  </w:t>
      </w:r>
      <w:r>
        <w:t>рельефа</w:t>
      </w:r>
      <w:r>
        <w:rPr>
          <w:spacing w:val="74"/>
          <w:w w:val="150"/>
        </w:rPr>
        <w:t xml:space="preserve">  </w:t>
      </w:r>
      <w:r>
        <w:t>Земли.</w:t>
      </w:r>
      <w:r>
        <w:rPr>
          <w:spacing w:val="73"/>
          <w:w w:val="150"/>
        </w:rPr>
        <w:t xml:space="preserve">  </w:t>
      </w:r>
      <w:r>
        <w:t>Внешние</w:t>
      </w:r>
      <w:r>
        <w:rPr>
          <w:spacing w:val="74"/>
          <w:w w:val="150"/>
        </w:rPr>
        <w:t xml:space="preserve">  </w:t>
      </w:r>
      <w:r>
        <w:t>и</w:t>
      </w:r>
      <w:r>
        <w:rPr>
          <w:spacing w:val="75"/>
          <w:w w:val="150"/>
        </w:rPr>
        <w:t xml:space="preserve">  </w:t>
      </w:r>
      <w:r>
        <w:t>внутренние</w:t>
      </w:r>
      <w:r>
        <w:rPr>
          <w:spacing w:val="74"/>
          <w:w w:val="150"/>
        </w:rPr>
        <w:t xml:space="preserve">  </w:t>
      </w:r>
      <w:r>
        <w:rPr>
          <w:spacing w:val="-2"/>
        </w:rPr>
        <w:t>процессы</w:t>
      </w:r>
    </w:p>
    <w:p w:rsidR="009A11BE" w:rsidRDefault="009A11BE">
      <w:pPr>
        <w:pStyle w:val="a3"/>
        <w:sectPr w:rsidR="009A11BE">
          <w:pgSz w:w="11910" w:h="16840"/>
          <w:pgMar w:top="1040" w:right="566" w:bottom="1320" w:left="850" w:header="0" w:footer="1069" w:gutter="0"/>
          <w:cols w:space="720"/>
        </w:sectPr>
      </w:pPr>
    </w:p>
    <w:p w:rsidR="009A11BE" w:rsidRDefault="005C57DC">
      <w:pPr>
        <w:spacing w:before="74" w:line="242" w:lineRule="auto"/>
        <w:ind w:left="852" w:right="279"/>
        <w:rPr>
          <w:i/>
          <w:sz w:val="28"/>
        </w:rPr>
      </w:pPr>
      <w:r>
        <w:rPr>
          <w:sz w:val="28"/>
        </w:rPr>
        <w:lastRenderedPageBreak/>
        <w:t>рельефообразования.</w:t>
      </w:r>
      <w:r>
        <w:rPr>
          <w:spacing w:val="23"/>
          <w:sz w:val="28"/>
        </w:rPr>
        <w:t xml:space="preserve"> </w:t>
      </w:r>
      <w:r>
        <w:rPr>
          <w:sz w:val="28"/>
        </w:rPr>
        <w:t>Полезные</w:t>
      </w:r>
      <w:r>
        <w:rPr>
          <w:spacing w:val="21"/>
          <w:sz w:val="28"/>
        </w:rPr>
        <w:t xml:space="preserve"> </w:t>
      </w:r>
      <w:r>
        <w:rPr>
          <w:sz w:val="28"/>
        </w:rPr>
        <w:t>ископаемые.</w:t>
      </w:r>
      <w:r>
        <w:rPr>
          <w:spacing w:val="23"/>
          <w:sz w:val="28"/>
        </w:rPr>
        <w:t xml:space="preserve"> </w:t>
      </w:r>
      <w:r>
        <w:rPr>
          <w:i/>
          <w:sz w:val="28"/>
        </w:rPr>
        <w:t>Вл</w:t>
      </w:r>
      <w:r>
        <w:rPr>
          <w:i/>
          <w:sz w:val="28"/>
        </w:rPr>
        <w:t>ияние</w:t>
      </w:r>
      <w:r>
        <w:rPr>
          <w:i/>
          <w:spacing w:val="27"/>
          <w:sz w:val="28"/>
        </w:rPr>
        <w:t xml:space="preserve"> </w:t>
      </w:r>
      <w:r>
        <w:rPr>
          <w:i/>
          <w:sz w:val="28"/>
        </w:rPr>
        <w:t>строения</w:t>
      </w:r>
      <w:r>
        <w:rPr>
          <w:i/>
          <w:spacing w:val="26"/>
          <w:sz w:val="28"/>
        </w:rPr>
        <w:t xml:space="preserve"> </w:t>
      </w:r>
      <w:r>
        <w:rPr>
          <w:i/>
          <w:sz w:val="28"/>
        </w:rPr>
        <w:t>земной</w:t>
      </w:r>
      <w:r>
        <w:rPr>
          <w:i/>
          <w:spacing w:val="28"/>
          <w:sz w:val="28"/>
        </w:rPr>
        <w:t xml:space="preserve"> </w:t>
      </w:r>
      <w:r>
        <w:rPr>
          <w:i/>
          <w:sz w:val="28"/>
        </w:rPr>
        <w:t>коры на облик Земли.</w:t>
      </w:r>
    </w:p>
    <w:p w:rsidR="009A11BE" w:rsidRDefault="005C57DC">
      <w:pPr>
        <w:pStyle w:val="2"/>
        <w:spacing w:line="316" w:lineRule="exact"/>
        <w:ind w:left="1418"/>
        <w:jc w:val="left"/>
      </w:pPr>
      <w:r>
        <w:t>Практические</w:t>
      </w:r>
      <w:r>
        <w:rPr>
          <w:spacing w:val="-9"/>
        </w:rPr>
        <w:t xml:space="preserve"> </w:t>
      </w:r>
      <w:r>
        <w:rPr>
          <w:spacing w:val="-2"/>
        </w:rPr>
        <w:t>работы</w:t>
      </w:r>
    </w:p>
    <w:p w:rsidR="009A11BE" w:rsidRDefault="005C57DC">
      <w:pPr>
        <w:pStyle w:val="a4"/>
        <w:numPr>
          <w:ilvl w:val="0"/>
          <w:numId w:val="133"/>
        </w:numPr>
        <w:tabs>
          <w:tab w:val="left" w:pos="1682"/>
        </w:tabs>
        <w:ind w:right="288" w:firstLine="566"/>
        <w:rPr>
          <w:sz w:val="28"/>
        </w:rPr>
      </w:pPr>
      <w:r>
        <w:rPr>
          <w:sz w:val="28"/>
        </w:rPr>
        <w:t>Анализ</w:t>
      </w:r>
      <w:r>
        <w:rPr>
          <w:spacing w:val="40"/>
          <w:sz w:val="28"/>
        </w:rPr>
        <w:t xml:space="preserve"> </w:t>
      </w:r>
      <w:r>
        <w:rPr>
          <w:sz w:val="28"/>
        </w:rPr>
        <w:t>физической</w:t>
      </w:r>
      <w:r>
        <w:rPr>
          <w:spacing w:val="40"/>
          <w:sz w:val="28"/>
        </w:rPr>
        <w:t xml:space="preserve"> </w:t>
      </w:r>
      <w:r>
        <w:rPr>
          <w:sz w:val="28"/>
        </w:rPr>
        <w:t>карты</w:t>
      </w:r>
      <w:r>
        <w:rPr>
          <w:spacing w:val="40"/>
          <w:sz w:val="28"/>
        </w:rPr>
        <w:t xml:space="preserve"> </w:t>
      </w:r>
      <w:r>
        <w:rPr>
          <w:sz w:val="28"/>
        </w:rPr>
        <w:t>и</w:t>
      </w:r>
      <w:r>
        <w:rPr>
          <w:spacing w:val="40"/>
          <w:sz w:val="28"/>
        </w:rPr>
        <w:t xml:space="preserve"> </w:t>
      </w:r>
      <w:r>
        <w:rPr>
          <w:sz w:val="28"/>
        </w:rPr>
        <w:t>карты</w:t>
      </w:r>
      <w:r>
        <w:rPr>
          <w:spacing w:val="40"/>
          <w:sz w:val="28"/>
        </w:rPr>
        <w:t xml:space="preserve"> </w:t>
      </w:r>
      <w:r>
        <w:rPr>
          <w:sz w:val="28"/>
        </w:rPr>
        <w:t>строения</w:t>
      </w:r>
      <w:r>
        <w:rPr>
          <w:spacing w:val="40"/>
          <w:sz w:val="28"/>
        </w:rPr>
        <w:t xml:space="preserve"> </w:t>
      </w:r>
      <w:r>
        <w:rPr>
          <w:sz w:val="28"/>
        </w:rPr>
        <w:t>земной</w:t>
      </w:r>
      <w:r>
        <w:rPr>
          <w:spacing w:val="40"/>
          <w:sz w:val="28"/>
        </w:rPr>
        <w:t xml:space="preserve"> </w:t>
      </w:r>
      <w:r>
        <w:rPr>
          <w:sz w:val="28"/>
        </w:rPr>
        <w:t>коры</w:t>
      </w:r>
      <w:r>
        <w:rPr>
          <w:spacing w:val="40"/>
          <w:sz w:val="28"/>
        </w:rPr>
        <w:t xml:space="preserve"> </w:t>
      </w:r>
      <w:r>
        <w:rPr>
          <w:sz w:val="28"/>
        </w:rPr>
        <w:t>с</w:t>
      </w:r>
      <w:r>
        <w:rPr>
          <w:spacing w:val="40"/>
          <w:sz w:val="28"/>
        </w:rPr>
        <w:t xml:space="preserve"> </w:t>
      </w:r>
      <w:r>
        <w:rPr>
          <w:sz w:val="28"/>
        </w:rPr>
        <w:t>целью</w:t>
      </w:r>
      <w:r>
        <w:rPr>
          <w:spacing w:val="40"/>
          <w:sz w:val="28"/>
        </w:rPr>
        <w:t xml:space="preserve"> </w:t>
      </w:r>
      <w:r>
        <w:rPr>
          <w:sz w:val="28"/>
        </w:rPr>
        <w:t>выявления закономерностей распространения крупных форм рельефа.</w:t>
      </w:r>
    </w:p>
    <w:p w:rsidR="009A11BE" w:rsidRDefault="005C57DC">
      <w:pPr>
        <w:pStyle w:val="a4"/>
        <w:numPr>
          <w:ilvl w:val="0"/>
          <w:numId w:val="133"/>
        </w:numPr>
        <w:tabs>
          <w:tab w:val="left" w:pos="1682"/>
        </w:tabs>
        <w:ind w:right="284" w:firstLine="566"/>
        <w:rPr>
          <w:i/>
          <w:sz w:val="28"/>
        </w:rPr>
      </w:pPr>
      <w:r>
        <w:rPr>
          <w:i/>
          <w:sz w:val="28"/>
        </w:rPr>
        <w:t>Объяснение</w:t>
      </w:r>
      <w:r>
        <w:rPr>
          <w:i/>
          <w:spacing w:val="80"/>
          <w:sz w:val="28"/>
        </w:rPr>
        <w:t xml:space="preserve"> </w:t>
      </w:r>
      <w:r>
        <w:rPr>
          <w:i/>
          <w:sz w:val="28"/>
        </w:rPr>
        <w:t>вулканических</w:t>
      </w:r>
      <w:r>
        <w:rPr>
          <w:i/>
          <w:spacing w:val="80"/>
          <w:sz w:val="28"/>
        </w:rPr>
        <w:t xml:space="preserve"> </w:t>
      </w:r>
      <w:r>
        <w:rPr>
          <w:i/>
          <w:sz w:val="28"/>
        </w:rPr>
        <w:t>или</w:t>
      </w:r>
      <w:r>
        <w:rPr>
          <w:i/>
          <w:spacing w:val="80"/>
          <w:sz w:val="28"/>
        </w:rPr>
        <w:t xml:space="preserve"> </w:t>
      </w:r>
      <w:r>
        <w:rPr>
          <w:i/>
          <w:sz w:val="28"/>
        </w:rPr>
        <w:t>сейсмических</w:t>
      </w:r>
      <w:r>
        <w:rPr>
          <w:i/>
          <w:spacing w:val="80"/>
          <w:sz w:val="28"/>
        </w:rPr>
        <w:t xml:space="preserve"> </w:t>
      </w:r>
      <w:r>
        <w:rPr>
          <w:i/>
          <w:sz w:val="28"/>
        </w:rPr>
        <w:t>событий,</w:t>
      </w:r>
      <w:r>
        <w:rPr>
          <w:i/>
          <w:spacing w:val="80"/>
          <w:sz w:val="28"/>
        </w:rPr>
        <w:t xml:space="preserve"> </w:t>
      </w:r>
      <w:r>
        <w:rPr>
          <w:i/>
          <w:sz w:val="28"/>
        </w:rPr>
        <w:t>о</w:t>
      </w:r>
      <w:r>
        <w:rPr>
          <w:i/>
          <w:spacing w:val="80"/>
          <w:sz w:val="28"/>
        </w:rPr>
        <w:t xml:space="preserve"> </w:t>
      </w:r>
      <w:r>
        <w:rPr>
          <w:i/>
          <w:sz w:val="28"/>
        </w:rPr>
        <w:t>которых говорится в тексте.</w:t>
      </w:r>
    </w:p>
    <w:p w:rsidR="009A11BE" w:rsidRDefault="009A11BE">
      <w:pPr>
        <w:pStyle w:val="a3"/>
        <w:spacing w:before="4"/>
        <w:ind w:left="0" w:firstLine="0"/>
        <w:jc w:val="left"/>
        <w:rPr>
          <w:i/>
        </w:rPr>
      </w:pPr>
    </w:p>
    <w:p w:rsidR="009A11BE" w:rsidRDefault="005C57DC">
      <w:pPr>
        <w:pStyle w:val="2"/>
        <w:spacing w:line="321" w:lineRule="exact"/>
        <w:ind w:left="1418"/>
      </w:pPr>
      <w:r>
        <w:t>Тема</w:t>
      </w:r>
      <w:r>
        <w:rPr>
          <w:spacing w:val="-3"/>
        </w:rPr>
        <w:t xml:space="preserve"> </w:t>
      </w:r>
      <w:r>
        <w:t>3.</w:t>
      </w:r>
      <w:r>
        <w:rPr>
          <w:spacing w:val="-3"/>
        </w:rPr>
        <w:t xml:space="preserve"> </w:t>
      </w:r>
      <w:r>
        <w:t>Атмосфера</w:t>
      </w:r>
      <w:r>
        <w:rPr>
          <w:spacing w:val="-5"/>
        </w:rPr>
        <w:t xml:space="preserve"> </w:t>
      </w:r>
      <w:r>
        <w:t>и</w:t>
      </w:r>
      <w:r>
        <w:rPr>
          <w:spacing w:val="-5"/>
        </w:rPr>
        <w:t xml:space="preserve"> </w:t>
      </w:r>
      <w:r>
        <w:t>климаты</w:t>
      </w:r>
      <w:r>
        <w:rPr>
          <w:spacing w:val="-7"/>
        </w:rPr>
        <w:t xml:space="preserve"> </w:t>
      </w:r>
      <w:r>
        <w:rPr>
          <w:spacing w:val="-2"/>
        </w:rPr>
        <w:t>Земли</w:t>
      </w:r>
    </w:p>
    <w:p w:rsidR="009A11BE" w:rsidRDefault="005C57DC">
      <w:pPr>
        <w:ind w:left="852" w:right="284" w:firstLine="566"/>
        <w:jc w:val="both"/>
        <w:rPr>
          <w:i/>
          <w:sz w:val="28"/>
        </w:rPr>
      </w:pPr>
      <w:r>
        <w:rPr>
          <w:sz w:val="28"/>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w:t>
      </w:r>
      <w:r>
        <w:rPr>
          <w:sz w:val="28"/>
        </w:rPr>
        <w:t>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w:t>
      </w:r>
      <w:r>
        <w:rPr>
          <w:sz w:val="28"/>
        </w:rPr>
        <w:t>, характер подстилающей поверхности и рельефа территории. Характеристика</w:t>
      </w:r>
      <w:r>
        <w:rPr>
          <w:spacing w:val="40"/>
          <w:sz w:val="28"/>
        </w:rPr>
        <w:t xml:space="preserve"> </w:t>
      </w:r>
      <w:r>
        <w:rPr>
          <w:sz w:val="28"/>
        </w:rPr>
        <w:t xml:space="preserve">основных и переходных климатических поясов Земли. Влияние климатических условий на жизнь людей. </w:t>
      </w:r>
      <w:r>
        <w:rPr>
          <w:i/>
          <w:sz w:val="28"/>
        </w:rPr>
        <w:t>Влияние современной</w:t>
      </w:r>
      <w:r>
        <w:rPr>
          <w:i/>
          <w:spacing w:val="40"/>
          <w:sz w:val="28"/>
        </w:rPr>
        <w:t xml:space="preserve"> </w:t>
      </w:r>
      <w:r>
        <w:rPr>
          <w:i/>
          <w:sz w:val="28"/>
        </w:rPr>
        <w:t>хозяйственной деятельности людей на климат Земли. Глобальные</w:t>
      </w:r>
      <w:r>
        <w:rPr>
          <w:i/>
          <w:spacing w:val="80"/>
          <w:w w:val="150"/>
          <w:sz w:val="28"/>
        </w:rPr>
        <w:t xml:space="preserve"> </w:t>
      </w:r>
      <w:r>
        <w:rPr>
          <w:i/>
          <w:sz w:val="28"/>
        </w:rPr>
        <w:t>измене</w:t>
      </w:r>
      <w:r>
        <w:rPr>
          <w:i/>
          <w:sz w:val="28"/>
        </w:rPr>
        <w:t>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9A11BE" w:rsidRDefault="005C57DC">
      <w:pPr>
        <w:pStyle w:val="2"/>
        <w:spacing w:before="1"/>
        <w:ind w:left="1418"/>
      </w:pPr>
      <w:r>
        <w:t>Практические</w:t>
      </w:r>
      <w:r>
        <w:rPr>
          <w:spacing w:val="-9"/>
        </w:rPr>
        <w:t xml:space="preserve"> </w:t>
      </w:r>
      <w:r>
        <w:rPr>
          <w:spacing w:val="-2"/>
        </w:rPr>
        <w:t>работы</w:t>
      </w:r>
    </w:p>
    <w:p w:rsidR="009A11BE" w:rsidRDefault="005C57DC">
      <w:pPr>
        <w:pStyle w:val="a4"/>
        <w:numPr>
          <w:ilvl w:val="0"/>
          <w:numId w:val="132"/>
        </w:numPr>
        <w:tabs>
          <w:tab w:val="left" w:pos="1682"/>
        </w:tabs>
        <w:spacing w:line="242" w:lineRule="auto"/>
        <w:ind w:right="279" w:firstLine="566"/>
        <w:jc w:val="both"/>
        <w:rPr>
          <w:sz w:val="28"/>
        </w:rPr>
      </w:pPr>
      <w:r>
        <w:rPr>
          <w:sz w:val="28"/>
        </w:rPr>
        <w:t>Описани</w:t>
      </w:r>
      <w:r>
        <w:rPr>
          <w:sz w:val="28"/>
        </w:rPr>
        <w:t xml:space="preserve">е климата территории по климатической карте и </w:t>
      </w:r>
      <w:r>
        <w:rPr>
          <w:spacing w:val="-2"/>
          <w:sz w:val="28"/>
        </w:rPr>
        <w:t>климатограмме.</w:t>
      </w:r>
    </w:p>
    <w:p w:rsidR="009A11BE" w:rsidRDefault="005C57DC">
      <w:pPr>
        <w:pStyle w:val="2"/>
        <w:spacing w:before="321"/>
        <w:ind w:left="1418"/>
      </w:pPr>
      <w:r>
        <w:t>Тема</w:t>
      </w:r>
      <w:r>
        <w:rPr>
          <w:spacing w:val="-5"/>
        </w:rPr>
        <w:t xml:space="preserve"> </w:t>
      </w:r>
      <w:r>
        <w:t>4.</w:t>
      </w:r>
      <w:r>
        <w:rPr>
          <w:spacing w:val="-4"/>
        </w:rPr>
        <w:t xml:space="preserve"> </w:t>
      </w:r>
      <w:r>
        <w:t>Мировой</w:t>
      </w:r>
      <w:r>
        <w:rPr>
          <w:spacing w:val="-4"/>
        </w:rPr>
        <w:t xml:space="preserve"> </w:t>
      </w:r>
      <w:r>
        <w:t>океан</w:t>
      </w:r>
      <w:r>
        <w:rPr>
          <w:spacing w:val="-4"/>
        </w:rPr>
        <w:t xml:space="preserve"> </w:t>
      </w:r>
      <w:r>
        <w:t>—</w:t>
      </w:r>
      <w:r>
        <w:rPr>
          <w:spacing w:val="-4"/>
        </w:rPr>
        <w:t xml:space="preserve"> </w:t>
      </w:r>
      <w:r>
        <w:t>основная</w:t>
      </w:r>
      <w:r>
        <w:rPr>
          <w:spacing w:val="-6"/>
        </w:rPr>
        <w:t xml:space="preserve"> </w:t>
      </w:r>
      <w:r>
        <w:t>часть</w:t>
      </w:r>
      <w:r>
        <w:rPr>
          <w:spacing w:val="-3"/>
        </w:rPr>
        <w:t xml:space="preserve"> </w:t>
      </w:r>
      <w:r>
        <w:rPr>
          <w:spacing w:val="-2"/>
        </w:rPr>
        <w:t>гидросферы</w:t>
      </w:r>
    </w:p>
    <w:p w:rsidR="009A11BE" w:rsidRDefault="005C57DC">
      <w:pPr>
        <w:pStyle w:val="a3"/>
        <w:ind w:right="277" w:firstLine="566"/>
      </w:pPr>
      <w: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w:t>
      </w:r>
      <w:r>
        <w:t>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w:t>
      </w:r>
      <w:r>
        <w:t xml:space="preserve">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w:t>
      </w:r>
      <w:r>
        <w:rPr>
          <w:i/>
        </w:rPr>
        <w:t>Основные район</w:t>
      </w:r>
      <w:r>
        <w:rPr>
          <w:i/>
        </w:rPr>
        <w:t xml:space="preserve">ы рыболовства. </w:t>
      </w:r>
      <w:r>
        <w:t>Экологические проблемы Мирового океана.</w:t>
      </w:r>
    </w:p>
    <w:p w:rsidR="009A11BE" w:rsidRDefault="005C57DC">
      <w:pPr>
        <w:pStyle w:val="2"/>
        <w:spacing w:before="4"/>
        <w:ind w:left="1418"/>
      </w:pPr>
      <w:r>
        <w:t>Практические</w:t>
      </w:r>
      <w:r>
        <w:rPr>
          <w:spacing w:val="-9"/>
        </w:rPr>
        <w:t xml:space="preserve"> </w:t>
      </w:r>
      <w:r>
        <w:rPr>
          <w:spacing w:val="-2"/>
        </w:rPr>
        <w:t>работы</w:t>
      </w:r>
    </w:p>
    <w:p w:rsidR="009A11BE" w:rsidRDefault="005C57DC">
      <w:pPr>
        <w:pStyle w:val="a4"/>
        <w:numPr>
          <w:ilvl w:val="0"/>
          <w:numId w:val="131"/>
        </w:numPr>
        <w:tabs>
          <w:tab w:val="left" w:pos="1682"/>
        </w:tabs>
        <w:ind w:right="288" w:firstLine="566"/>
        <w:jc w:val="both"/>
        <w:rPr>
          <w:sz w:val="28"/>
        </w:rPr>
      </w:pPr>
      <w:r>
        <w:rPr>
          <w:sz w:val="28"/>
        </w:rPr>
        <w:t>Выявление закономерностей изменения солёности поверхностных</w:t>
      </w:r>
      <w:r>
        <w:rPr>
          <w:spacing w:val="80"/>
          <w:w w:val="150"/>
          <w:sz w:val="28"/>
        </w:rPr>
        <w:t xml:space="preserve"> </w:t>
      </w:r>
      <w:r>
        <w:rPr>
          <w:sz w:val="28"/>
        </w:rPr>
        <w:t>вод</w:t>
      </w:r>
      <w:r>
        <w:rPr>
          <w:spacing w:val="80"/>
          <w:sz w:val="28"/>
        </w:rPr>
        <w:t xml:space="preserve"> </w:t>
      </w:r>
      <w:r>
        <w:rPr>
          <w:sz w:val="28"/>
        </w:rPr>
        <w:t>Мирового</w:t>
      </w:r>
      <w:r>
        <w:rPr>
          <w:spacing w:val="80"/>
          <w:sz w:val="28"/>
        </w:rPr>
        <w:t xml:space="preserve"> </w:t>
      </w:r>
      <w:r>
        <w:rPr>
          <w:sz w:val="28"/>
        </w:rPr>
        <w:t>океана</w:t>
      </w:r>
      <w:r>
        <w:rPr>
          <w:spacing w:val="80"/>
          <w:sz w:val="28"/>
        </w:rPr>
        <w:t xml:space="preserve"> </w:t>
      </w:r>
      <w:r>
        <w:rPr>
          <w:sz w:val="28"/>
        </w:rPr>
        <w:t>и</w:t>
      </w:r>
      <w:r>
        <w:rPr>
          <w:spacing w:val="80"/>
          <w:sz w:val="28"/>
        </w:rPr>
        <w:t xml:space="preserve"> </w:t>
      </w:r>
      <w:r>
        <w:rPr>
          <w:sz w:val="28"/>
        </w:rPr>
        <w:t>распространения</w:t>
      </w:r>
      <w:r>
        <w:rPr>
          <w:spacing w:val="80"/>
          <w:sz w:val="28"/>
        </w:rPr>
        <w:t xml:space="preserve"> </w:t>
      </w:r>
      <w:r>
        <w:rPr>
          <w:sz w:val="28"/>
        </w:rPr>
        <w:t>тёплых</w:t>
      </w:r>
      <w:r>
        <w:rPr>
          <w:spacing w:val="80"/>
          <w:sz w:val="28"/>
        </w:rPr>
        <w:t xml:space="preserve"> </w:t>
      </w:r>
      <w:r>
        <w:rPr>
          <w:sz w:val="28"/>
        </w:rPr>
        <w:t>и</w:t>
      </w:r>
      <w:r>
        <w:rPr>
          <w:spacing w:val="80"/>
          <w:sz w:val="28"/>
        </w:rPr>
        <w:t xml:space="preserve"> </w:t>
      </w:r>
      <w:r>
        <w:rPr>
          <w:sz w:val="28"/>
        </w:rPr>
        <w:t>холодных</w:t>
      </w:r>
      <w:r>
        <w:rPr>
          <w:spacing w:val="80"/>
          <w:sz w:val="28"/>
        </w:rPr>
        <w:t xml:space="preserve"> </w:t>
      </w:r>
      <w:r>
        <w:rPr>
          <w:sz w:val="28"/>
        </w:rPr>
        <w:t>течений</w:t>
      </w:r>
      <w:r>
        <w:rPr>
          <w:spacing w:val="80"/>
          <w:sz w:val="28"/>
        </w:rPr>
        <w:t xml:space="preserve"> </w:t>
      </w:r>
      <w:r>
        <w:rPr>
          <w:sz w:val="28"/>
        </w:rPr>
        <w:t>у</w:t>
      </w:r>
    </w:p>
    <w:p w:rsidR="009A11BE" w:rsidRDefault="009A11BE">
      <w:pPr>
        <w:pStyle w:val="a4"/>
        <w:rPr>
          <w:sz w:val="28"/>
        </w:rPr>
        <w:sectPr w:rsidR="009A11BE">
          <w:pgSz w:w="11910" w:h="16840"/>
          <w:pgMar w:top="1040" w:right="566" w:bottom="1320" w:left="850" w:header="0" w:footer="1069" w:gutter="0"/>
          <w:cols w:space="720"/>
        </w:sectPr>
      </w:pPr>
    </w:p>
    <w:p w:rsidR="009A11BE" w:rsidRDefault="005C57DC">
      <w:pPr>
        <w:pStyle w:val="a3"/>
        <w:spacing w:before="69"/>
        <w:ind w:firstLine="0"/>
        <w:jc w:val="left"/>
      </w:pPr>
      <w:r>
        <w:lastRenderedPageBreak/>
        <w:t>западных</w:t>
      </w:r>
      <w:r>
        <w:rPr>
          <w:spacing w:val="2"/>
        </w:rPr>
        <w:t xml:space="preserve"> </w:t>
      </w:r>
      <w:r>
        <w:t>и</w:t>
      </w:r>
      <w:r>
        <w:rPr>
          <w:spacing w:val="3"/>
        </w:rPr>
        <w:t xml:space="preserve"> </w:t>
      </w:r>
      <w:r>
        <w:t>восточных</w:t>
      </w:r>
      <w:r>
        <w:rPr>
          <w:spacing w:val="2"/>
        </w:rPr>
        <w:t xml:space="preserve"> </w:t>
      </w:r>
      <w:r>
        <w:t>побережий</w:t>
      </w:r>
      <w:r>
        <w:rPr>
          <w:spacing w:val="2"/>
        </w:rPr>
        <w:t xml:space="preserve"> </w:t>
      </w:r>
      <w:r>
        <w:rPr>
          <w:spacing w:val="-2"/>
        </w:rPr>
        <w:t>материков.</w:t>
      </w:r>
    </w:p>
    <w:p w:rsidR="009A11BE" w:rsidRDefault="005C57DC">
      <w:pPr>
        <w:pStyle w:val="a4"/>
        <w:numPr>
          <w:ilvl w:val="0"/>
          <w:numId w:val="131"/>
        </w:numPr>
        <w:tabs>
          <w:tab w:val="left" w:pos="1682"/>
        </w:tabs>
        <w:spacing w:before="3"/>
        <w:ind w:right="288" w:firstLine="566"/>
        <w:jc w:val="both"/>
        <w:rPr>
          <w:sz w:val="28"/>
        </w:rPr>
      </w:pPr>
      <w:r>
        <w:rPr>
          <w:sz w:val="28"/>
        </w:rPr>
        <w:t>Сравнение двух океанов по плану с использованием нескольких источников географической информации.</w:t>
      </w:r>
    </w:p>
    <w:p w:rsidR="009A11BE" w:rsidRDefault="009A11BE">
      <w:pPr>
        <w:pStyle w:val="a3"/>
        <w:spacing w:before="6"/>
        <w:ind w:left="0" w:firstLine="0"/>
        <w:jc w:val="left"/>
      </w:pPr>
    </w:p>
    <w:p w:rsidR="009A11BE" w:rsidRDefault="005C57DC">
      <w:pPr>
        <w:pStyle w:val="1"/>
        <w:ind w:left="1418"/>
        <w:jc w:val="both"/>
      </w:pPr>
      <w:r>
        <w:t>РАЗДЕЛ</w:t>
      </w:r>
      <w:r>
        <w:rPr>
          <w:spacing w:val="-6"/>
        </w:rPr>
        <w:t xml:space="preserve"> </w:t>
      </w:r>
      <w:r>
        <w:t>2.</w:t>
      </w:r>
      <w:r>
        <w:rPr>
          <w:spacing w:val="-5"/>
        </w:rPr>
        <w:t xml:space="preserve"> </w:t>
      </w:r>
      <w:r>
        <w:t>ЧЕЛОВЕЧЕСТВО</w:t>
      </w:r>
      <w:r>
        <w:rPr>
          <w:spacing w:val="-6"/>
        </w:rPr>
        <w:t xml:space="preserve"> </w:t>
      </w:r>
      <w:r>
        <w:t>НА</w:t>
      </w:r>
      <w:r>
        <w:rPr>
          <w:spacing w:val="-3"/>
        </w:rPr>
        <w:t xml:space="preserve"> </w:t>
      </w:r>
      <w:r>
        <w:rPr>
          <w:spacing w:val="-2"/>
        </w:rPr>
        <w:t>ЗЕМЛЕ</w:t>
      </w:r>
    </w:p>
    <w:p w:rsidR="009A11BE" w:rsidRDefault="005C57DC">
      <w:pPr>
        <w:pStyle w:val="2"/>
        <w:spacing w:before="321" w:line="319" w:lineRule="exact"/>
        <w:ind w:left="1418"/>
      </w:pPr>
      <w:r>
        <w:t>Тема</w:t>
      </w:r>
      <w:r>
        <w:rPr>
          <w:spacing w:val="-5"/>
        </w:rPr>
        <w:t xml:space="preserve"> </w:t>
      </w:r>
      <w:r>
        <w:t>1.</w:t>
      </w:r>
      <w:r>
        <w:rPr>
          <w:spacing w:val="-5"/>
        </w:rPr>
        <w:t xml:space="preserve"> </w:t>
      </w:r>
      <w:r>
        <w:t>Численность</w:t>
      </w:r>
      <w:r>
        <w:rPr>
          <w:spacing w:val="-5"/>
        </w:rPr>
        <w:t xml:space="preserve"> </w:t>
      </w:r>
      <w:r>
        <w:rPr>
          <w:spacing w:val="-2"/>
        </w:rPr>
        <w:t>населения</w:t>
      </w:r>
    </w:p>
    <w:p w:rsidR="009A11BE" w:rsidRDefault="005C57DC">
      <w:pPr>
        <w:pStyle w:val="a3"/>
        <w:ind w:right="286" w:firstLine="566"/>
      </w:pPr>
      <w:r>
        <w:t>Заселение Земли человеком. Современная численность населения мира. Изменение численн</w:t>
      </w:r>
      <w:r>
        <w:t>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9A11BE" w:rsidRDefault="005C57DC">
      <w:pPr>
        <w:pStyle w:val="2"/>
        <w:spacing w:before="4"/>
        <w:ind w:left="1418"/>
      </w:pPr>
      <w:r>
        <w:t>Практические</w:t>
      </w:r>
      <w:r>
        <w:rPr>
          <w:spacing w:val="-9"/>
        </w:rPr>
        <w:t xml:space="preserve"> </w:t>
      </w:r>
      <w:r>
        <w:rPr>
          <w:spacing w:val="-2"/>
        </w:rPr>
        <w:t>работы</w:t>
      </w:r>
    </w:p>
    <w:p w:rsidR="009A11BE" w:rsidRDefault="005C57DC">
      <w:pPr>
        <w:pStyle w:val="a4"/>
        <w:numPr>
          <w:ilvl w:val="0"/>
          <w:numId w:val="130"/>
        </w:numPr>
        <w:tabs>
          <w:tab w:val="left" w:pos="1682"/>
        </w:tabs>
        <w:spacing w:line="242" w:lineRule="auto"/>
        <w:ind w:right="286" w:firstLine="566"/>
        <w:jc w:val="both"/>
        <w:rPr>
          <w:sz w:val="28"/>
        </w:rPr>
      </w:pPr>
      <w:r>
        <w:rPr>
          <w:sz w:val="28"/>
        </w:rPr>
        <w:t>Определение, сравнение темпов изменения численности населения отдельных регионов мира по статистическим материалам.</w:t>
      </w:r>
    </w:p>
    <w:p w:rsidR="009A11BE" w:rsidRDefault="005C57DC">
      <w:pPr>
        <w:pStyle w:val="a4"/>
        <w:numPr>
          <w:ilvl w:val="0"/>
          <w:numId w:val="130"/>
        </w:numPr>
        <w:tabs>
          <w:tab w:val="left" w:pos="1682"/>
        </w:tabs>
        <w:ind w:right="287" w:firstLine="566"/>
        <w:jc w:val="both"/>
        <w:rPr>
          <w:sz w:val="28"/>
        </w:rPr>
      </w:pPr>
      <w:r>
        <w:rPr>
          <w:sz w:val="28"/>
        </w:rPr>
        <w:t>Определение и сравнение различий в численности, плотности населения отдельных стран по разным источникам.</w:t>
      </w:r>
    </w:p>
    <w:p w:rsidR="009A11BE" w:rsidRDefault="005C57DC">
      <w:pPr>
        <w:pStyle w:val="2"/>
        <w:spacing w:before="319"/>
        <w:ind w:left="1418"/>
      </w:pPr>
      <w:r>
        <w:t>Тема</w:t>
      </w:r>
      <w:r>
        <w:rPr>
          <w:spacing w:val="-2"/>
        </w:rPr>
        <w:t xml:space="preserve"> </w:t>
      </w:r>
      <w:r>
        <w:t>2.</w:t>
      </w:r>
      <w:r>
        <w:rPr>
          <w:spacing w:val="-2"/>
        </w:rPr>
        <w:t xml:space="preserve"> </w:t>
      </w:r>
      <w:r>
        <w:t>Страны</w:t>
      </w:r>
      <w:r>
        <w:rPr>
          <w:spacing w:val="-3"/>
        </w:rPr>
        <w:t xml:space="preserve"> </w:t>
      </w:r>
      <w:r>
        <w:t>и</w:t>
      </w:r>
      <w:r>
        <w:rPr>
          <w:spacing w:val="-4"/>
        </w:rPr>
        <w:t xml:space="preserve"> </w:t>
      </w:r>
      <w:r>
        <w:t>народы</w:t>
      </w:r>
      <w:r>
        <w:rPr>
          <w:spacing w:val="-4"/>
        </w:rPr>
        <w:t xml:space="preserve"> мира</w:t>
      </w:r>
    </w:p>
    <w:p w:rsidR="009A11BE" w:rsidRDefault="005C57DC">
      <w:pPr>
        <w:pStyle w:val="a3"/>
        <w:ind w:right="274" w:firstLine="566"/>
      </w:pPr>
      <w: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w:t>
      </w:r>
      <w:r>
        <w:rPr>
          <w:spacing w:val="-4"/>
        </w:rPr>
        <w:t xml:space="preserve"> </w:t>
      </w:r>
      <w:r>
        <w:t>хозяйство,</w:t>
      </w:r>
      <w:r>
        <w:rPr>
          <w:spacing w:val="-5"/>
        </w:rPr>
        <w:t xml:space="preserve"> </w:t>
      </w:r>
      <w:r>
        <w:t>промышленность,</w:t>
      </w:r>
      <w:r>
        <w:rPr>
          <w:spacing w:val="-5"/>
        </w:rPr>
        <w:t xml:space="preserve"> </w:t>
      </w:r>
      <w:r>
        <w:t>сфера</w:t>
      </w:r>
      <w:r>
        <w:rPr>
          <w:spacing w:val="-4"/>
        </w:rPr>
        <w:t xml:space="preserve"> </w:t>
      </w:r>
      <w:r>
        <w:t>услуг.</w:t>
      </w:r>
      <w:r>
        <w:rPr>
          <w:spacing w:val="-5"/>
        </w:rPr>
        <w:t xml:space="preserve"> </w:t>
      </w:r>
      <w:r>
        <w:t>Их</w:t>
      </w:r>
      <w:r>
        <w:rPr>
          <w:spacing w:val="-3"/>
        </w:rPr>
        <w:t xml:space="preserve"> </w:t>
      </w:r>
      <w:r>
        <w:t>влияние</w:t>
      </w:r>
      <w:r>
        <w:rPr>
          <w:spacing w:val="-4"/>
        </w:rPr>
        <w:t xml:space="preserve"> </w:t>
      </w:r>
      <w:r>
        <w:t>на</w:t>
      </w:r>
      <w:r>
        <w:rPr>
          <w:spacing w:val="-4"/>
        </w:rPr>
        <w:t xml:space="preserve"> </w:t>
      </w:r>
      <w:r>
        <w:t xml:space="preserve">природные комп-лексы. Комплексные карты. Города и сельские поселения. Культурно-исторические регионы мира. Многообразие стран, их основные типы. </w:t>
      </w:r>
      <w:r>
        <w:rPr>
          <w:i/>
        </w:rPr>
        <w:t>Профессия менеджер в сфере туризма, экскурсовод</w:t>
      </w:r>
      <w:r>
        <w:t>.</w:t>
      </w:r>
    </w:p>
    <w:p w:rsidR="009A11BE" w:rsidRDefault="005C57DC">
      <w:pPr>
        <w:pStyle w:val="2"/>
        <w:spacing w:before="4" w:line="319" w:lineRule="exact"/>
        <w:ind w:left="1418"/>
      </w:pPr>
      <w:r>
        <w:t>Практическая</w:t>
      </w:r>
      <w:r>
        <w:rPr>
          <w:spacing w:val="-4"/>
        </w:rPr>
        <w:t xml:space="preserve"> </w:t>
      </w:r>
      <w:r>
        <w:rPr>
          <w:spacing w:val="-2"/>
        </w:rPr>
        <w:t>работа</w:t>
      </w:r>
    </w:p>
    <w:p w:rsidR="009A11BE" w:rsidRDefault="005C57DC">
      <w:pPr>
        <w:pStyle w:val="a4"/>
        <w:numPr>
          <w:ilvl w:val="0"/>
          <w:numId w:val="129"/>
        </w:numPr>
        <w:tabs>
          <w:tab w:val="left" w:pos="1682"/>
        </w:tabs>
        <w:spacing w:line="319" w:lineRule="exact"/>
        <w:ind w:left="1682" w:hanging="264"/>
        <w:jc w:val="both"/>
        <w:rPr>
          <w:sz w:val="28"/>
        </w:rPr>
      </w:pPr>
      <w:r>
        <w:rPr>
          <w:sz w:val="28"/>
        </w:rPr>
        <w:t>Сравнение</w:t>
      </w:r>
      <w:r>
        <w:rPr>
          <w:spacing w:val="-6"/>
          <w:sz w:val="28"/>
        </w:rPr>
        <w:t xml:space="preserve"> </w:t>
      </w:r>
      <w:r>
        <w:rPr>
          <w:sz w:val="28"/>
        </w:rPr>
        <w:t>занятий</w:t>
      </w:r>
      <w:r>
        <w:rPr>
          <w:spacing w:val="-6"/>
          <w:sz w:val="28"/>
        </w:rPr>
        <w:t xml:space="preserve"> </w:t>
      </w:r>
      <w:r>
        <w:rPr>
          <w:sz w:val="28"/>
        </w:rPr>
        <w:t>населения</w:t>
      </w:r>
      <w:r>
        <w:rPr>
          <w:spacing w:val="-9"/>
          <w:sz w:val="28"/>
        </w:rPr>
        <w:t xml:space="preserve"> </w:t>
      </w:r>
      <w:r>
        <w:rPr>
          <w:sz w:val="28"/>
        </w:rPr>
        <w:t>дв</w:t>
      </w:r>
      <w:r>
        <w:rPr>
          <w:sz w:val="28"/>
        </w:rPr>
        <w:t>ух</w:t>
      </w:r>
      <w:r>
        <w:rPr>
          <w:spacing w:val="-5"/>
          <w:sz w:val="28"/>
        </w:rPr>
        <w:t xml:space="preserve"> </w:t>
      </w:r>
      <w:r>
        <w:rPr>
          <w:sz w:val="28"/>
        </w:rPr>
        <w:t>стран</w:t>
      </w:r>
      <w:r>
        <w:rPr>
          <w:spacing w:val="-9"/>
          <w:sz w:val="28"/>
        </w:rPr>
        <w:t xml:space="preserve"> </w:t>
      </w:r>
      <w:r>
        <w:rPr>
          <w:sz w:val="28"/>
        </w:rPr>
        <w:t>по</w:t>
      </w:r>
      <w:r>
        <w:rPr>
          <w:spacing w:val="-9"/>
          <w:sz w:val="28"/>
        </w:rPr>
        <w:t xml:space="preserve"> </w:t>
      </w:r>
      <w:r>
        <w:rPr>
          <w:sz w:val="28"/>
        </w:rPr>
        <w:t>комплексным</w:t>
      </w:r>
      <w:r>
        <w:rPr>
          <w:spacing w:val="-5"/>
          <w:sz w:val="28"/>
        </w:rPr>
        <w:t xml:space="preserve"> </w:t>
      </w:r>
      <w:r>
        <w:rPr>
          <w:spacing w:val="-2"/>
          <w:sz w:val="28"/>
        </w:rPr>
        <w:t>картам.</w:t>
      </w:r>
    </w:p>
    <w:p w:rsidR="009A11BE" w:rsidRDefault="009A11BE">
      <w:pPr>
        <w:pStyle w:val="a3"/>
        <w:spacing w:before="6"/>
        <w:ind w:left="0" w:firstLine="0"/>
        <w:jc w:val="left"/>
      </w:pPr>
    </w:p>
    <w:p w:rsidR="009A11BE" w:rsidRDefault="005C57DC">
      <w:pPr>
        <w:pStyle w:val="1"/>
        <w:ind w:left="1418"/>
        <w:jc w:val="both"/>
      </w:pPr>
      <w:r>
        <w:t>РАЗДЕЛ</w:t>
      </w:r>
      <w:r>
        <w:rPr>
          <w:spacing w:val="-5"/>
        </w:rPr>
        <w:t xml:space="preserve"> </w:t>
      </w:r>
      <w:r>
        <w:t>3.</w:t>
      </w:r>
      <w:r>
        <w:rPr>
          <w:spacing w:val="-5"/>
        </w:rPr>
        <w:t xml:space="preserve"> </w:t>
      </w:r>
      <w:r>
        <w:t>МАТЕРИКИ</w:t>
      </w:r>
      <w:r>
        <w:rPr>
          <w:spacing w:val="-4"/>
        </w:rPr>
        <w:t xml:space="preserve"> </w:t>
      </w:r>
      <w:r>
        <w:t>И</w:t>
      </w:r>
      <w:r>
        <w:rPr>
          <w:spacing w:val="-5"/>
        </w:rPr>
        <w:t xml:space="preserve"> </w:t>
      </w:r>
      <w:r>
        <w:rPr>
          <w:spacing w:val="-2"/>
        </w:rPr>
        <w:t>СТРАНЫ</w:t>
      </w:r>
    </w:p>
    <w:p w:rsidR="009A11BE" w:rsidRDefault="009A11BE">
      <w:pPr>
        <w:pStyle w:val="a3"/>
        <w:ind w:left="0" w:firstLine="0"/>
        <w:jc w:val="left"/>
        <w:rPr>
          <w:b/>
        </w:rPr>
      </w:pPr>
    </w:p>
    <w:p w:rsidR="009A11BE" w:rsidRDefault="005C57DC">
      <w:pPr>
        <w:pStyle w:val="2"/>
        <w:ind w:left="1418"/>
      </w:pPr>
      <w:r>
        <w:t>Тема</w:t>
      </w:r>
      <w:r>
        <w:rPr>
          <w:spacing w:val="-3"/>
        </w:rPr>
        <w:t xml:space="preserve"> </w:t>
      </w:r>
      <w:r>
        <w:t>1.</w:t>
      </w:r>
      <w:r>
        <w:rPr>
          <w:spacing w:val="-3"/>
        </w:rPr>
        <w:t xml:space="preserve"> </w:t>
      </w:r>
      <w:r>
        <w:t>Южные</w:t>
      </w:r>
      <w:r>
        <w:rPr>
          <w:spacing w:val="-2"/>
        </w:rPr>
        <w:t xml:space="preserve"> материки</w:t>
      </w:r>
    </w:p>
    <w:p w:rsidR="009A11BE" w:rsidRDefault="005C57DC">
      <w:pPr>
        <w:pStyle w:val="a3"/>
        <w:ind w:right="277" w:firstLine="566"/>
      </w:pPr>
      <w: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w:t>
      </w:r>
      <w:r>
        <w:t xml:space="preserve">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w:t>
      </w:r>
      <w:r>
        <w:t>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p>
    <w:p w:rsidR="009A11BE" w:rsidRDefault="005C57DC">
      <w:pPr>
        <w:pStyle w:val="2"/>
        <w:spacing w:before="5"/>
        <w:ind w:left="1418"/>
      </w:pPr>
      <w:r>
        <w:t>Практические</w:t>
      </w:r>
      <w:r>
        <w:rPr>
          <w:spacing w:val="-9"/>
        </w:rPr>
        <w:t xml:space="preserve"> </w:t>
      </w:r>
      <w:r>
        <w:rPr>
          <w:spacing w:val="-2"/>
        </w:rPr>
        <w:t>работы</w:t>
      </w:r>
    </w:p>
    <w:p w:rsidR="009A11BE" w:rsidRDefault="005C57DC">
      <w:pPr>
        <w:pStyle w:val="a4"/>
        <w:numPr>
          <w:ilvl w:val="0"/>
          <w:numId w:val="128"/>
        </w:numPr>
        <w:tabs>
          <w:tab w:val="left" w:pos="1682"/>
        </w:tabs>
        <w:ind w:right="286" w:firstLine="566"/>
        <w:jc w:val="both"/>
        <w:rPr>
          <w:sz w:val="28"/>
        </w:rPr>
      </w:pPr>
      <w:r>
        <w:rPr>
          <w:sz w:val="28"/>
        </w:rPr>
        <w:t xml:space="preserve">Сравнение географического положения двух (любых) южных </w:t>
      </w:r>
      <w:r>
        <w:rPr>
          <w:spacing w:val="-2"/>
          <w:sz w:val="28"/>
        </w:rPr>
        <w:t>материков.</w:t>
      </w:r>
    </w:p>
    <w:p w:rsidR="009A11BE" w:rsidRDefault="005C57DC">
      <w:pPr>
        <w:pStyle w:val="a4"/>
        <w:numPr>
          <w:ilvl w:val="0"/>
          <w:numId w:val="128"/>
        </w:numPr>
        <w:tabs>
          <w:tab w:val="left" w:pos="1680"/>
        </w:tabs>
        <w:spacing w:line="322" w:lineRule="exact"/>
        <w:ind w:left="1680" w:hanging="262"/>
        <w:jc w:val="both"/>
        <w:rPr>
          <w:i/>
          <w:sz w:val="28"/>
        </w:rPr>
      </w:pPr>
      <w:r>
        <w:rPr>
          <w:i/>
          <w:sz w:val="28"/>
        </w:rPr>
        <w:t>Объяснение</w:t>
      </w:r>
      <w:r>
        <w:rPr>
          <w:i/>
          <w:spacing w:val="61"/>
          <w:sz w:val="28"/>
        </w:rPr>
        <w:t xml:space="preserve">  </w:t>
      </w:r>
      <w:r>
        <w:rPr>
          <w:i/>
          <w:sz w:val="28"/>
        </w:rPr>
        <w:t>годового</w:t>
      </w:r>
      <w:r>
        <w:rPr>
          <w:i/>
          <w:spacing w:val="63"/>
          <w:sz w:val="28"/>
        </w:rPr>
        <w:t xml:space="preserve">  </w:t>
      </w:r>
      <w:r>
        <w:rPr>
          <w:i/>
          <w:sz w:val="28"/>
        </w:rPr>
        <w:t>хода</w:t>
      </w:r>
      <w:r>
        <w:rPr>
          <w:i/>
          <w:spacing w:val="62"/>
          <w:sz w:val="28"/>
        </w:rPr>
        <w:t xml:space="preserve">  </w:t>
      </w:r>
      <w:r>
        <w:rPr>
          <w:i/>
          <w:sz w:val="28"/>
        </w:rPr>
        <w:t>температур</w:t>
      </w:r>
      <w:r>
        <w:rPr>
          <w:i/>
          <w:spacing w:val="62"/>
          <w:sz w:val="28"/>
        </w:rPr>
        <w:t xml:space="preserve">  </w:t>
      </w:r>
      <w:r>
        <w:rPr>
          <w:i/>
          <w:sz w:val="28"/>
        </w:rPr>
        <w:t>и</w:t>
      </w:r>
      <w:r>
        <w:rPr>
          <w:i/>
          <w:spacing w:val="62"/>
          <w:sz w:val="28"/>
        </w:rPr>
        <w:t xml:space="preserve">  </w:t>
      </w:r>
      <w:r>
        <w:rPr>
          <w:i/>
          <w:sz w:val="28"/>
        </w:rPr>
        <w:t>режима</w:t>
      </w:r>
      <w:r>
        <w:rPr>
          <w:i/>
          <w:spacing w:val="63"/>
          <w:sz w:val="28"/>
        </w:rPr>
        <w:t xml:space="preserve">  </w:t>
      </w:r>
      <w:r>
        <w:rPr>
          <w:i/>
          <w:spacing w:val="-2"/>
          <w:sz w:val="28"/>
        </w:rPr>
        <w:t>выпадения</w:t>
      </w:r>
    </w:p>
    <w:p w:rsidR="009A11BE" w:rsidRDefault="009A11BE">
      <w:pPr>
        <w:pStyle w:val="a4"/>
        <w:spacing w:line="322" w:lineRule="exact"/>
        <w:rPr>
          <w:i/>
          <w:sz w:val="28"/>
        </w:rPr>
        <w:sectPr w:rsidR="009A11BE">
          <w:pgSz w:w="11910" w:h="16840"/>
          <w:pgMar w:top="1040" w:right="566" w:bottom="1320" w:left="850" w:header="0" w:footer="1069" w:gutter="0"/>
          <w:cols w:space="720"/>
        </w:sectPr>
      </w:pPr>
    </w:p>
    <w:p w:rsidR="009A11BE" w:rsidRDefault="005C57DC">
      <w:pPr>
        <w:spacing w:before="69"/>
        <w:ind w:left="852"/>
        <w:rPr>
          <w:i/>
          <w:sz w:val="28"/>
        </w:rPr>
      </w:pPr>
      <w:r>
        <w:rPr>
          <w:i/>
          <w:spacing w:val="-2"/>
          <w:sz w:val="28"/>
        </w:rPr>
        <w:lastRenderedPageBreak/>
        <w:t>атмосферных</w:t>
      </w:r>
      <w:r>
        <w:rPr>
          <w:i/>
          <w:spacing w:val="-4"/>
          <w:sz w:val="28"/>
        </w:rPr>
        <w:t xml:space="preserve"> </w:t>
      </w:r>
      <w:r>
        <w:rPr>
          <w:i/>
          <w:spacing w:val="-2"/>
          <w:sz w:val="28"/>
        </w:rPr>
        <w:t>осадков в</w:t>
      </w:r>
      <w:r>
        <w:rPr>
          <w:i/>
          <w:spacing w:val="-1"/>
          <w:sz w:val="28"/>
        </w:rPr>
        <w:t xml:space="preserve"> </w:t>
      </w:r>
      <w:r>
        <w:rPr>
          <w:i/>
          <w:spacing w:val="-2"/>
          <w:sz w:val="28"/>
        </w:rPr>
        <w:t>экваториальном климатическом</w:t>
      </w:r>
      <w:r>
        <w:rPr>
          <w:i/>
          <w:spacing w:val="-1"/>
          <w:sz w:val="28"/>
        </w:rPr>
        <w:t xml:space="preserve"> </w:t>
      </w:r>
      <w:r>
        <w:rPr>
          <w:i/>
          <w:spacing w:val="-2"/>
          <w:sz w:val="28"/>
        </w:rPr>
        <w:t>поясе.</w:t>
      </w:r>
    </w:p>
    <w:p w:rsidR="009A11BE" w:rsidRDefault="005C57DC">
      <w:pPr>
        <w:pStyle w:val="a4"/>
        <w:numPr>
          <w:ilvl w:val="0"/>
          <w:numId w:val="128"/>
        </w:numPr>
        <w:tabs>
          <w:tab w:val="left" w:pos="1682"/>
          <w:tab w:val="left" w:pos="3209"/>
          <w:tab w:val="left" w:pos="5081"/>
          <w:tab w:val="left" w:pos="6300"/>
          <w:tab w:val="left" w:pos="7573"/>
          <w:tab w:val="left" w:pos="8737"/>
          <w:tab w:val="left" w:pos="10069"/>
        </w:tabs>
        <w:spacing w:before="3"/>
        <w:ind w:right="278" w:firstLine="566"/>
        <w:rPr>
          <w:sz w:val="28"/>
        </w:rPr>
      </w:pPr>
      <w:r>
        <w:rPr>
          <w:spacing w:val="-2"/>
          <w:sz w:val="28"/>
        </w:rPr>
        <w:t>Сравнение</w:t>
      </w:r>
      <w:r>
        <w:rPr>
          <w:sz w:val="28"/>
        </w:rPr>
        <w:tab/>
      </w:r>
      <w:r>
        <w:rPr>
          <w:spacing w:val="-2"/>
          <w:sz w:val="28"/>
        </w:rPr>
        <w:t>особенностей</w:t>
      </w:r>
      <w:r>
        <w:rPr>
          <w:sz w:val="28"/>
        </w:rPr>
        <w:tab/>
      </w:r>
      <w:r>
        <w:rPr>
          <w:spacing w:val="-2"/>
          <w:sz w:val="28"/>
        </w:rPr>
        <w:t>климата</w:t>
      </w:r>
      <w:r>
        <w:rPr>
          <w:sz w:val="28"/>
        </w:rPr>
        <w:tab/>
      </w:r>
      <w:r>
        <w:rPr>
          <w:spacing w:val="-2"/>
          <w:sz w:val="28"/>
        </w:rPr>
        <w:t>Африки,</w:t>
      </w:r>
      <w:r>
        <w:rPr>
          <w:sz w:val="28"/>
        </w:rPr>
        <w:tab/>
      </w:r>
      <w:r>
        <w:rPr>
          <w:spacing w:val="-2"/>
          <w:sz w:val="28"/>
        </w:rPr>
        <w:t>Южной</w:t>
      </w:r>
      <w:r>
        <w:rPr>
          <w:sz w:val="28"/>
        </w:rPr>
        <w:tab/>
      </w:r>
      <w:r>
        <w:rPr>
          <w:spacing w:val="-2"/>
          <w:sz w:val="28"/>
        </w:rPr>
        <w:t>Америки</w:t>
      </w:r>
      <w:r>
        <w:rPr>
          <w:sz w:val="28"/>
        </w:rPr>
        <w:tab/>
      </w:r>
      <w:r>
        <w:rPr>
          <w:i/>
          <w:spacing w:val="-10"/>
          <w:sz w:val="28"/>
        </w:rPr>
        <w:t xml:space="preserve">и </w:t>
      </w:r>
      <w:r>
        <w:rPr>
          <w:i/>
          <w:sz w:val="28"/>
        </w:rPr>
        <w:t xml:space="preserve">Австралии </w:t>
      </w:r>
      <w:r>
        <w:rPr>
          <w:sz w:val="28"/>
        </w:rPr>
        <w:t>по плану.</w:t>
      </w:r>
    </w:p>
    <w:p w:rsidR="009A11BE" w:rsidRDefault="005C57DC">
      <w:pPr>
        <w:pStyle w:val="a4"/>
        <w:numPr>
          <w:ilvl w:val="0"/>
          <w:numId w:val="128"/>
        </w:numPr>
        <w:tabs>
          <w:tab w:val="left" w:pos="1682"/>
          <w:tab w:val="left" w:pos="3064"/>
          <w:tab w:val="left" w:pos="4556"/>
          <w:tab w:val="left" w:pos="5201"/>
          <w:tab w:val="left" w:pos="6128"/>
          <w:tab w:val="left" w:pos="6595"/>
          <w:tab w:val="left" w:pos="7463"/>
          <w:tab w:val="left" w:pos="8628"/>
          <w:tab w:val="left" w:pos="9275"/>
        </w:tabs>
        <w:ind w:right="290" w:firstLine="566"/>
        <w:rPr>
          <w:sz w:val="28"/>
        </w:rPr>
      </w:pPr>
      <w:r>
        <w:rPr>
          <w:spacing w:val="-2"/>
          <w:sz w:val="28"/>
        </w:rPr>
        <w:t>Описание</w:t>
      </w:r>
      <w:r>
        <w:rPr>
          <w:sz w:val="28"/>
        </w:rPr>
        <w:tab/>
      </w:r>
      <w:r>
        <w:rPr>
          <w:spacing w:val="-2"/>
          <w:sz w:val="28"/>
        </w:rPr>
        <w:t>Австралии</w:t>
      </w:r>
      <w:r>
        <w:rPr>
          <w:sz w:val="28"/>
        </w:rPr>
        <w:tab/>
      </w:r>
      <w:r>
        <w:rPr>
          <w:spacing w:val="-4"/>
          <w:sz w:val="28"/>
        </w:rPr>
        <w:t>или</w:t>
      </w:r>
      <w:r>
        <w:rPr>
          <w:sz w:val="28"/>
        </w:rPr>
        <w:tab/>
      </w:r>
      <w:r>
        <w:rPr>
          <w:spacing w:val="-4"/>
          <w:sz w:val="28"/>
        </w:rPr>
        <w:t>одной</w:t>
      </w:r>
      <w:r>
        <w:rPr>
          <w:sz w:val="28"/>
        </w:rPr>
        <w:tab/>
      </w:r>
      <w:r>
        <w:rPr>
          <w:spacing w:val="-6"/>
          <w:sz w:val="28"/>
        </w:rPr>
        <w:t>из</w:t>
      </w:r>
      <w:r>
        <w:rPr>
          <w:sz w:val="28"/>
        </w:rPr>
        <w:tab/>
      </w:r>
      <w:r>
        <w:rPr>
          <w:spacing w:val="-2"/>
          <w:sz w:val="28"/>
        </w:rPr>
        <w:t>стран</w:t>
      </w:r>
      <w:r>
        <w:rPr>
          <w:sz w:val="28"/>
        </w:rPr>
        <w:tab/>
      </w:r>
      <w:r>
        <w:rPr>
          <w:spacing w:val="-2"/>
          <w:sz w:val="28"/>
        </w:rPr>
        <w:t>Африки</w:t>
      </w:r>
      <w:r>
        <w:rPr>
          <w:sz w:val="28"/>
        </w:rPr>
        <w:tab/>
      </w:r>
      <w:r>
        <w:rPr>
          <w:spacing w:val="-4"/>
          <w:sz w:val="28"/>
        </w:rPr>
        <w:t>или</w:t>
      </w:r>
      <w:r>
        <w:rPr>
          <w:sz w:val="28"/>
        </w:rPr>
        <w:tab/>
      </w:r>
      <w:r>
        <w:rPr>
          <w:spacing w:val="-2"/>
          <w:sz w:val="28"/>
        </w:rPr>
        <w:t xml:space="preserve">Южной </w:t>
      </w:r>
      <w:r>
        <w:rPr>
          <w:sz w:val="28"/>
        </w:rPr>
        <w:t>Америки по географическим картам.</w:t>
      </w:r>
    </w:p>
    <w:p w:rsidR="009A11BE" w:rsidRDefault="005C57DC">
      <w:pPr>
        <w:pStyle w:val="a4"/>
        <w:numPr>
          <w:ilvl w:val="0"/>
          <w:numId w:val="128"/>
        </w:numPr>
        <w:tabs>
          <w:tab w:val="left" w:pos="1682"/>
          <w:tab w:val="left" w:pos="3315"/>
          <w:tab w:val="left" w:pos="5214"/>
          <w:tab w:val="left" w:pos="6871"/>
          <w:tab w:val="left" w:pos="8277"/>
          <w:tab w:val="left" w:pos="9797"/>
        </w:tabs>
        <w:ind w:right="288" w:firstLine="566"/>
        <w:rPr>
          <w:i/>
          <w:sz w:val="28"/>
        </w:rPr>
      </w:pPr>
      <w:r>
        <w:rPr>
          <w:i/>
          <w:spacing w:val="-2"/>
          <w:sz w:val="28"/>
        </w:rPr>
        <w:t>Объяснение</w:t>
      </w:r>
      <w:r>
        <w:rPr>
          <w:i/>
          <w:sz w:val="28"/>
        </w:rPr>
        <w:tab/>
      </w:r>
      <w:r>
        <w:rPr>
          <w:i/>
          <w:spacing w:val="-2"/>
          <w:sz w:val="28"/>
        </w:rPr>
        <w:t>особенностей</w:t>
      </w:r>
      <w:r>
        <w:rPr>
          <w:i/>
          <w:sz w:val="28"/>
        </w:rPr>
        <w:tab/>
      </w:r>
      <w:r>
        <w:rPr>
          <w:i/>
          <w:spacing w:val="-2"/>
          <w:sz w:val="28"/>
        </w:rPr>
        <w:t>размещения</w:t>
      </w:r>
      <w:r>
        <w:rPr>
          <w:i/>
          <w:sz w:val="28"/>
        </w:rPr>
        <w:tab/>
      </w:r>
      <w:r>
        <w:rPr>
          <w:i/>
          <w:spacing w:val="-2"/>
          <w:sz w:val="28"/>
        </w:rPr>
        <w:t>населения</w:t>
      </w:r>
      <w:r>
        <w:rPr>
          <w:i/>
          <w:sz w:val="28"/>
        </w:rPr>
        <w:tab/>
      </w:r>
      <w:r>
        <w:rPr>
          <w:i/>
          <w:spacing w:val="-2"/>
          <w:sz w:val="28"/>
        </w:rPr>
        <w:t>Австралии</w:t>
      </w:r>
      <w:r>
        <w:rPr>
          <w:i/>
          <w:sz w:val="28"/>
        </w:rPr>
        <w:tab/>
      </w:r>
      <w:r>
        <w:rPr>
          <w:i/>
          <w:spacing w:val="-4"/>
          <w:sz w:val="28"/>
        </w:rPr>
        <w:t xml:space="preserve">или </w:t>
      </w:r>
      <w:r>
        <w:rPr>
          <w:i/>
          <w:sz w:val="28"/>
        </w:rPr>
        <w:t>одной из стран Африки или Южной Америки.</w:t>
      </w:r>
    </w:p>
    <w:p w:rsidR="009A11BE" w:rsidRDefault="009A11BE">
      <w:pPr>
        <w:pStyle w:val="a3"/>
        <w:spacing w:before="7"/>
        <w:ind w:left="0" w:firstLine="0"/>
        <w:jc w:val="left"/>
        <w:rPr>
          <w:i/>
        </w:rPr>
      </w:pPr>
    </w:p>
    <w:p w:rsidR="009A11BE" w:rsidRDefault="005C57DC">
      <w:pPr>
        <w:pStyle w:val="2"/>
        <w:ind w:left="1418"/>
      </w:pPr>
      <w:r>
        <w:t>Тема</w:t>
      </w:r>
      <w:r>
        <w:rPr>
          <w:spacing w:val="-4"/>
        </w:rPr>
        <w:t xml:space="preserve"> </w:t>
      </w:r>
      <w:r>
        <w:t>2.</w:t>
      </w:r>
      <w:r>
        <w:rPr>
          <w:spacing w:val="-4"/>
        </w:rPr>
        <w:t xml:space="preserve"> </w:t>
      </w:r>
      <w:r>
        <w:t>Северные</w:t>
      </w:r>
      <w:r>
        <w:rPr>
          <w:spacing w:val="-7"/>
        </w:rPr>
        <w:t xml:space="preserve"> </w:t>
      </w:r>
      <w:r>
        <w:rPr>
          <w:spacing w:val="-2"/>
        </w:rPr>
        <w:t>материки</w:t>
      </w:r>
    </w:p>
    <w:p w:rsidR="009A11BE" w:rsidRDefault="005C57DC">
      <w:pPr>
        <w:pStyle w:val="a3"/>
        <w:ind w:right="285" w:firstLine="566"/>
      </w:pPr>
      <w: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w:t>
      </w:r>
      <w:r>
        <w:t>и и численности населения страны. Изменение природы под влиянием хозяйственной деятельности человека.</w:t>
      </w:r>
    </w:p>
    <w:p w:rsidR="009A11BE" w:rsidRDefault="005C57DC">
      <w:pPr>
        <w:pStyle w:val="2"/>
        <w:spacing w:before="4"/>
        <w:ind w:left="1418"/>
      </w:pPr>
      <w:r>
        <w:t>Практические</w:t>
      </w:r>
      <w:r>
        <w:rPr>
          <w:spacing w:val="-9"/>
        </w:rPr>
        <w:t xml:space="preserve"> </w:t>
      </w:r>
      <w:r>
        <w:rPr>
          <w:spacing w:val="-2"/>
        </w:rPr>
        <w:t>работы</w:t>
      </w:r>
    </w:p>
    <w:p w:rsidR="009A11BE" w:rsidRDefault="005C57DC">
      <w:pPr>
        <w:pStyle w:val="a4"/>
        <w:numPr>
          <w:ilvl w:val="0"/>
          <w:numId w:val="127"/>
        </w:numPr>
        <w:tabs>
          <w:tab w:val="left" w:pos="1675"/>
        </w:tabs>
        <w:ind w:right="277" w:firstLine="566"/>
        <w:jc w:val="both"/>
        <w:rPr>
          <w:i/>
          <w:sz w:val="28"/>
        </w:rPr>
      </w:pPr>
      <w:r>
        <w:rPr>
          <w:i/>
          <w:sz w:val="28"/>
        </w:rPr>
        <w:t>Объяснение распространения зон современного вулканизма и землетрясений на территории Северной Америки и Евразии.</w:t>
      </w:r>
    </w:p>
    <w:p w:rsidR="009A11BE" w:rsidRDefault="005C57DC">
      <w:pPr>
        <w:pStyle w:val="a4"/>
        <w:numPr>
          <w:ilvl w:val="0"/>
          <w:numId w:val="127"/>
        </w:numPr>
        <w:tabs>
          <w:tab w:val="left" w:pos="1682"/>
        </w:tabs>
        <w:ind w:right="288" w:firstLine="566"/>
        <w:jc w:val="both"/>
        <w:rPr>
          <w:sz w:val="28"/>
        </w:rPr>
      </w:pPr>
      <w:r>
        <w:rPr>
          <w:sz w:val="28"/>
        </w:rPr>
        <w:t xml:space="preserve">Объяснение климатических различий территорий, находящихся на одной географической широте, на примере умеренного климатического </w:t>
      </w:r>
      <w:r>
        <w:rPr>
          <w:spacing w:val="-2"/>
          <w:sz w:val="28"/>
        </w:rPr>
        <w:t>пляса.</w:t>
      </w:r>
    </w:p>
    <w:p w:rsidR="009A11BE" w:rsidRDefault="005C57DC">
      <w:pPr>
        <w:pStyle w:val="a4"/>
        <w:numPr>
          <w:ilvl w:val="0"/>
          <w:numId w:val="127"/>
        </w:numPr>
        <w:tabs>
          <w:tab w:val="left" w:pos="1682"/>
        </w:tabs>
        <w:ind w:right="280" w:firstLine="566"/>
        <w:jc w:val="both"/>
        <w:rPr>
          <w:sz w:val="28"/>
        </w:rPr>
      </w:pPr>
      <w:r>
        <w:rPr>
          <w:sz w:val="28"/>
        </w:rPr>
        <w:t>Представление в виде таблицы информации о компонентах природы одной из природных зон на основе анализа нескольких источник</w:t>
      </w:r>
      <w:r>
        <w:rPr>
          <w:sz w:val="28"/>
        </w:rPr>
        <w:t xml:space="preserve">ов </w:t>
      </w:r>
      <w:r>
        <w:rPr>
          <w:spacing w:val="-2"/>
          <w:sz w:val="28"/>
        </w:rPr>
        <w:t>информации.</w:t>
      </w:r>
    </w:p>
    <w:p w:rsidR="009A11BE" w:rsidRDefault="005C57DC">
      <w:pPr>
        <w:pStyle w:val="a4"/>
        <w:numPr>
          <w:ilvl w:val="0"/>
          <w:numId w:val="127"/>
        </w:numPr>
        <w:tabs>
          <w:tab w:val="left" w:pos="1682"/>
        </w:tabs>
        <w:ind w:right="287" w:firstLine="566"/>
        <w:jc w:val="both"/>
        <w:rPr>
          <w:sz w:val="28"/>
        </w:rPr>
      </w:pPr>
      <w:r>
        <w:rPr>
          <w:sz w:val="28"/>
        </w:rPr>
        <w:t>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9A11BE" w:rsidRDefault="009A11BE">
      <w:pPr>
        <w:pStyle w:val="a3"/>
        <w:spacing w:before="4"/>
        <w:ind w:left="0" w:firstLine="0"/>
        <w:jc w:val="left"/>
      </w:pPr>
    </w:p>
    <w:p w:rsidR="009A11BE" w:rsidRDefault="005C57DC">
      <w:pPr>
        <w:pStyle w:val="2"/>
        <w:ind w:left="1418"/>
      </w:pPr>
      <w:r>
        <w:t>Тема</w:t>
      </w:r>
      <w:r>
        <w:rPr>
          <w:spacing w:val="-7"/>
        </w:rPr>
        <w:t xml:space="preserve"> </w:t>
      </w:r>
      <w:r>
        <w:t>3.</w:t>
      </w:r>
      <w:r>
        <w:rPr>
          <w:spacing w:val="-5"/>
        </w:rPr>
        <w:t xml:space="preserve"> </w:t>
      </w:r>
      <w:r>
        <w:t>Взаимодействие</w:t>
      </w:r>
      <w:r>
        <w:rPr>
          <w:spacing w:val="-5"/>
        </w:rPr>
        <w:t xml:space="preserve"> </w:t>
      </w:r>
      <w:r>
        <w:t>природы</w:t>
      </w:r>
      <w:r>
        <w:rPr>
          <w:spacing w:val="-7"/>
        </w:rPr>
        <w:t xml:space="preserve"> </w:t>
      </w:r>
      <w:r>
        <w:t>и</w:t>
      </w:r>
      <w:r>
        <w:rPr>
          <w:spacing w:val="-6"/>
        </w:rPr>
        <w:t xml:space="preserve"> </w:t>
      </w:r>
      <w:r>
        <w:rPr>
          <w:spacing w:val="-2"/>
        </w:rPr>
        <w:t>общества</w:t>
      </w:r>
    </w:p>
    <w:p w:rsidR="009A11BE" w:rsidRDefault="005C57DC">
      <w:pPr>
        <w:pStyle w:val="a3"/>
        <w:ind w:right="284" w:firstLine="566"/>
      </w:pPr>
      <w:r>
        <w:t>Влияние закономерностей географической оболочк</w:t>
      </w:r>
      <w:r>
        <w:t>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w:t>
      </w:r>
      <w:r>
        <w:t>оюз охраны природы, Международная гидрографическая организация, ЮНЕСКО и др.).</w:t>
      </w:r>
    </w:p>
    <w:p w:rsidR="009A11BE" w:rsidRDefault="005C57DC">
      <w:pPr>
        <w:pStyle w:val="a3"/>
        <w:ind w:right="277" w:firstLine="566"/>
      </w:pPr>
      <w:r>
        <w:t xml:space="preserve">Глобальные проблемы человечества: экологическая, сырьевая, энергетическая, </w:t>
      </w:r>
      <w:r>
        <w:rPr>
          <w:i/>
        </w:rPr>
        <w:t xml:space="preserve">преодоления отсталости стран, </w:t>
      </w:r>
      <w:r>
        <w:t xml:space="preserve">продовольственная — и международные усилия по их преодолению. Программа </w:t>
      </w:r>
      <w:r>
        <w:t>ООН и цели устойчивого развития. Всемирное наследие ЮНЕСКО: природные и культурные объекты.</w:t>
      </w:r>
    </w:p>
    <w:p w:rsidR="009A11BE" w:rsidRDefault="005C57DC">
      <w:pPr>
        <w:pStyle w:val="2"/>
        <w:spacing w:before="5"/>
        <w:ind w:left="1418"/>
      </w:pPr>
      <w:r>
        <w:t>Практическая</w:t>
      </w:r>
      <w:r>
        <w:rPr>
          <w:spacing w:val="-4"/>
        </w:rPr>
        <w:t xml:space="preserve"> </w:t>
      </w:r>
      <w:r>
        <w:rPr>
          <w:spacing w:val="-2"/>
        </w:rPr>
        <w:t>работа</w:t>
      </w:r>
    </w:p>
    <w:p w:rsidR="009A11BE" w:rsidRDefault="005C57DC">
      <w:pPr>
        <w:pStyle w:val="a4"/>
        <w:numPr>
          <w:ilvl w:val="0"/>
          <w:numId w:val="126"/>
        </w:numPr>
        <w:tabs>
          <w:tab w:val="left" w:pos="1673"/>
        </w:tabs>
        <w:ind w:right="280" w:firstLine="566"/>
        <w:jc w:val="both"/>
        <w:rPr>
          <w:sz w:val="28"/>
        </w:rPr>
      </w:pPr>
      <w:r>
        <w:rPr>
          <w:sz w:val="28"/>
        </w:rPr>
        <w:t>Характеристика</w:t>
      </w:r>
      <w:r>
        <w:rPr>
          <w:spacing w:val="-18"/>
          <w:sz w:val="28"/>
        </w:rPr>
        <w:t xml:space="preserve"> </w:t>
      </w:r>
      <w:r>
        <w:rPr>
          <w:sz w:val="28"/>
        </w:rPr>
        <w:t>изменений</w:t>
      </w:r>
      <w:r>
        <w:rPr>
          <w:spacing w:val="-17"/>
          <w:sz w:val="28"/>
        </w:rPr>
        <w:t xml:space="preserve"> </w:t>
      </w:r>
      <w:r>
        <w:rPr>
          <w:sz w:val="28"/>
        </w:rPr>
        <w:t>компонентов</w:t>
      </w:r>
      <w:r>
        <w:rPr>
          <w:spacing w:val="-18"/>
          <w:sz w:val="28"/>
        </w:rPr>
        <w:t xml:space="preserve"> </w:t>
      </w:r>
      <w:r>
        <w:rPr>
          <w:sz w:val="28"/>
        </w:rPr>
        <w:t>природы</w:t>
      </w:r>
      <w:r>
        <w:rPr>
          <w:spacing w:val="-17"/>
          <w:sz w:val="28"/>
        </w:rPr>
        <w:t xml:space="preserve"> </w:t>
      </w:r>
      <w:r>
        <w:rPr>
          <w:sz w:val="28"/>
        </w:rPr>
        <w:t>на</w:t>
      </w:r>
      <w:r>
        <w:rPr>
          <w:spacing w:val="-18"/>
          <w:sz w:val="28"/>
        </w:rPr>
        <w:t xml:space="preserve"> </w:t>
      </w:r>
      <w:r>
        <w:rPr>
          <w:sz w:val="28"/>
        </w:rPr>
        <w:t>территории</w:t>
      </w:r>
      <w:r>
        <w:rPr>
          <w:spacing w:val="-17"/>
          <w:sz w:val="28"/>
        </w:rPr>
        <w:t xml:space="preserve"> </w:t>
      </w:r>
      <w:r>
        <w:rPr>
          <w:sz w:val="28"/>
        </w:rPr>
        <w:t>одной из</w:t>
      </w:r>
      <w:r>
        <w:rPr>
          <w:spacing w:val="-3"/>
          <w:sz w:val="28"/>
        </w:rPr>
        <w:t xml:space="preserve"> </w:t>
      </w:r>
      <w:r>
        <w:rPr>
          <w:sz w:val="28"/>
        </w:rPr>
        <w:t>стран мира в</w:t>
      </w:r>
      <w:r>
        <w:rPr>
          <w:spacing w:val="-3"/>
          <w:sz w:val="28"/>
        </w:rPr>
        <w:t xml:space="preserve"> </w:t>
      </w:r>
      <w:r>
        <w:rPr>
          <w:sz w:val="28"/>
        </w:rPr>
        <w:t>результате деятельности человека.</w:t>
      </w:r>
    </w:p>
    <w:p w:rsidR="009A11BE" w:rsidRDefault="009A11BE">
      <w:pPr>
        <w:pStyle w:val="a4"/>
        <w:rPr>
          <w:sz w:val="28"/>
        </w:rPr>
        <w:sectPr w:rsidR="009A11BE">
          <w:pgSz w:w="11910" w:h="16840"/>
          <w:pgMar w:top="1040" w:right="566" w:bottom="1320" w:left="850" w:header="0" w:footer="1069" w:gutter="0"/>
          <w:cols w:space="720"/>
        </w:sectPr>
      </w:pPr>
    </w:p>
    <w:p w:rsidR="009A11BE" w:rsidRDefault="005C57DC">
      <w:pPr>
        <w:pStyle w:val="1"/>
        <w:numPr>
          <w:ilvl w:val="0"/>
          <w:numId w:val="143"/>
        </w:numPr>
        <w:tabs>
          <w:tab w:val="left" w:pos="1063"/>
        </w:tabs>
        <w:spacing w:before="77"/>
        <w:ind w:hanging="211"/>
      </w:pPr>
      <w:r>
        <w:rPr>
          <w:spacing w:val="-2"/>
        </w:rPr>
        <w:lastRenderedPageBreak/>
        <w:t>КЛАСС</w:t>
      </w:r>
    </w:p>
    <w:p w:rsidR="009A11BE" w:rsidRDefault="009A11BE">
      <w:pPr>
        <w:pStyle w:val="a3"/>
        <w:spacing w:before="2"/>
        <w:ind w:left="0" w:firstLine="0"/>
        <w:jc w:val="left"/>
        <w:rPr>
          <w:b/>
        </w:rPr>
      </w:pPr>
    </w:p>
    <w:p w:rsidR="009A11BE" w:rsidRDefault="005C57DC">
      <w:pPr>
        <w:ind w:left="1418"/>
        <w:jc w:val="both"/>
        <w:rPr>
          <w:b/>
          <w:sz w:val="28"/>
        </w:rPr>
      </w:pPr>
      <w:r>
        <w:rPr>
          <w:b/>
          <w:sz w:val="28"/>
        </w:rPr>
        <w:t>РАЗДЕЛ</w:t>
      </w:r>
      <w:r>
        <w:rPr>
          <w:b/>
          <w:spacing w:val="-13"/>
          <w:sz w:val="28"/>
        </w:rPr>
        <w:t xml:space="preserve"> </w:t>
      </w:r>
      <w:r>
        <w:rPr>
          <w:b/>
          <w:sz w:val="28"/>
        </w:rPr>
        <w:t>1.</w:t>
      </w:r>
      <w:r>
        <w:rPr>
          <w:b/>
          <w:spacing w:val="-10"/>
          <w:sz w:val="28"/>
        </w:rPr>
        <w:t xml:space="preserve"> </w:t>
      </w:r>
      <w:r>
        <w:rPr>
          <w:b/>
          <w:sz w:val="28"/>
        </w:rPr>
        <w:t>ГЕОГРАФИЧЕСКОЕ</w:t>
      </w:r>
      <w:r>
        <w:rPr>
          <w:b/>
          <w:spacing w:val="-10"/>
          <w:sz w:val="28"/>
        </w:rPr>
        <w:t xml:space="preserve"> </w:t>
      </w:r>
      <w:r>
        <w:rPr>
          <w:b/>
          <w:sz w:val="28"/>
        </w:rPr>
        <w:t>ПРОСТРАНСТВО</w:t>
      </w:r>
      <w:r>
        <w:rPr>
          <w:b/>
          <w:spacing w:val="-12"/>
          <w:sz w:val="28"/>
        </w:rPr>
        <w:t xml:space="preserve"> </w:t>
      </w:r>
      <w:r>
        <w:rPr>
          <w:b/>
          <w:spacing w:val="-2"/>
          <w:sz w:val="28"/>
        </w:rPr>
        <w:t>РОССИИ</w:t>
      </w:r>
    </w:p>
    <w:p w:rsidR="009A11BE" w:rsidRDefault="005C57DC">
      <w:pPr>
        <w:pStyle w:val="2"/>
        <w:spacing w:before="321"/>
        <w:ind w:left="1418"/>
      </w:pPr>
      <w:r>
        <w:t>Тема</w:t>
      </w:r>
      <w:r>
        <w:rPr>
          <w:spacing w:val="-7"/>
        </w:rPr>
        <w:t xml:space="preserve"> </w:t>
      </w:r>
      <w:r>
        <w:t>1.</w:t>
      </w:r>
      <w:r>
        <w:rPr>
          <w:spacing w:val="-6"/>
        </w:rPr>
        <w:t xml:space="preserve"> </w:t>
      </w:r>
      <w:r>
        <w:t>История</w:t>
      </w:r>
      <w:r>
        <w:rPr>
          <w:spacing w:val="-7"/>
        </w:rPr>
        <w:t xml:space="preserve"> </w:t>
      </w:r>
      <w:r>
        <w:t>формирования</w:t>
      </w:r>
      <w:r>
        <w:rPr>
          <w:spacing w:val="-8"/>
        </w:rPr>
        <w:t xml:space="preserve"> </w:t>
      </w:r>
      <w:r>
        <w:t>и</w:t>
      </w:r>
      <w:r>
        <w:rPr>
          <w:spacing w:val="-7"/>
        </w:rPr>
        <w:t xml:space="preserve"> </w:t>
      </w:r>
      <w:r>
        <w:t>освоения</w:t>
      </w:r>
      <w:r>
        <w:rPr>
          <w:spacing w:val="-7"/>
        </w:rPr>
        <w:t xml:space="preserve"> </w:t>
      </w:r>
      <w:r>
        <w:t>территории</w:t>
      </w:r>
      <w:r>
        <w:rPr>
          <w:spacing w:val="-9"/>
        </w:rPr>
        <w:t xml:space="preserve"> </w:t>
      </w:r>
      <w:r>
        <w:rPr>
          <w:spacing w:val="-2"/>
        </w:rPr>
        <w:t>России</w:t>
      </w:r>
    </w:p>
    <w:p w:rsidR="009A11BE" w:rsidRDefault="005C57DC">
      <w:pPr>
        <w:pStyle w:val="a3"/>
        <w:spacing w:line="318" w:lineRule="exact"/>
        <w:ind w:left="1418" w:firstLine="0"/>
      </w:pPr>
      <w:r>
        <w:t>История</w:t>
      </w:r>
      <w:r>
        <w:rPr>
          <w:spacing w:val="48"/>
        </w:rPr>
        <w:t xml:space="preserve"> </w:t>
      </w:r>
      <w:r>
        <w:t>освоения</w:t>
      </w:r>
      <w:r>
        <w:rPr>
          <w:spacing w:val="49"/>
        </w:rPr>
        <w:t xml:space="preserve"> </w:t>
      </w:r>
      <w:r>
        <w:t>и</w:t>
      </w:r>
      <w:r>
        <w:rPr>
          <w:spacing w:val="52"/>
        </w:rPr>
        <w:t xml:space="preserve"> </w:t>
      </w:r>
      <w:r>
        <w:t>заселения</w:t>
      </w:r>
      <w:r>
        <w:rPr>
          <w:spacing w:val="52"/>
        </w:rPr>
        <w:t xml:space="preserve"> </w:t>
      </w:r>
      <w:r>
        <w:t>территории</w:t>
      </w:r>
      <w:r>
        <w:rPr>
          <w:spacing w:val="52"/>
        </w:rPr>
        <w:t xml:space="preserve"> </w:t>
      </w:r>
      <w:r>
        <w:t>современной</w:t>
      </w:r>
      <w:r>
        <w:rPr>
          <w:spacing w:val="52"/>
        </w:rPr>
        <w:t xml:space="preserve"> </w:t>
      </w:r>
      <w:r>
        <w:t>России</w:t>
      </w:r>
      <w:r>
        <w:rPr>
          <w:spacing w:val="52"/>
        </w:rPr>
        <w:t xml:space="preserve"> </w:t>
      </w:r>
      <w:r>
        <w:t>в</w:t>
      </w:r>
      <w:r>
        <w:rPr>
          <w:spacing w:val="51"/>
        </w:rPr>
        <w:t xml:space="preserve"> </w:t>
      </w:r>
      <w:r>
        <w:rPr>
          <w:spacing w:val="-5"/>
        </w:rPr>
        <w:t>XI–</w:t>
      </w:r>
    </w:p>
    <w:p w:rsidR="009A11BE" w:rsidRDefault="005C57DC">
      <w:pPr>
        <w:pStyle w:val="a3"/>
        <w:ind w:right="277" w:firstLine="0"/>
      </w:pPr>
      <w:r>
        <w:t>XVI вв. Расширение территории России в XVI–XIX</w:t>
      </w:r>
      <w:r>
        <w:rPr>
          <w:spacing w:val="-1"/>
        </w:rPr>
        <w:t xml:space="preserve"> </w:t>
      </w:r>
      <w:r>
        <w:t>вв. Русские первопроходцы. Изменения внеш</w:t>
      </w:r>
      <w:r>
        <w:t>них границ России в ХХ в. Воссоединение Крыма с Россией.</w:t>
      </w:r>
    </w:p>
    <w:p w:rsidR="009A11BE" w:rsidRDefault="005C57DC">
      <w:pPr>
        <w:pStyle w:val="2"/>
        <w:spacing w:before="8"/>
        <w:ind w:left="1418"/>
      </w:pPr>
      <w:r>
        <w:t>Практическая</w:t>
      </w:r>
      <w:r>
        <w:rPr>
          <w:spacing w:val="-4"/>
        </w:rPr>
        <w:t xml:space="preserve"> </w:t>
      </w:r>
      <w:r>
        <w:rPr>
          <w:spacing w:val="-2"/>
        </w:rPr>
        <w:t>работа</w:t>
      </w:r>
    </w:p>
    <w:p w:rsidR="009A11BE" w:rsidRDefault="005C57DC">
      <w:pPr>
        <w:pStyle w:val="a3"/>
        <w:ind w:right="288" w:firstLine="566"/>
      </w:pPr>
      <w:r>
        <w:t>1.</w:t>
      </w:r>
      <w:r>
        <w:rPr>
          <w:spacing w:val="-18"/>
        </w:rPr>
        <w:t xml:space="preserve"> </w:t>
      </w:r>
      <w:r>
        <w:t>Представление в виде таблицы сведений об изменении границ России на разных исторических этапах на основе анализа географических карт.</w:t>
      </w:r>
    </w:p>
    <w:p w:rsidR="009A11BE" w:rsidRDefault="009A11BE">
      <w:pPr>
        <w:pStyle w:val="a3"/>
        <w:spacing w:before="5"/>
        <w:ind w:left="0" w:firstLine="0"/>
        <w:jc w:val="left"/>
      </w:pPr>
    </w:p>
    <w:p w:rsidR="009A11BE" w:rsidRDefault="005C57DC">
      <w:pPr>
        <w:pStyle w:val="2"/>
        <w:spacing w:before="1"/>
        <w:ind w:left="1418"/>
      </w:pPr>
      <w:r>
        <w:t>Тема</w:t>
      </w:r>
      <w:r>
        <w:rPr>
          <w:spacing w:val="-6"/>
        </w:rPr>
        <w:t xml:space="preserve"> </w:t>
      </w:r>
      <w:r>
        <w:t>2.</w:t>
      </w:r>
      <w:r>
        <w:rPr>
          <w:spacing w:val="-4"/>
        </w:rPr>
        <w:t xml:space="preserve"> </w:t>
      </w:r>
      <w:r>
        <w:t>Географическое</w:t>
      </w:r>
      <w:r>
        <w:rPr>
          <w:spacing w:val="-5"/>
        </w:rPr>
        <w:t xml:space="preserve"> </w:t>
      </w:r>
      <w:r>
        <w:t>положение</w:t>
      </w:r>
      <w:r>
        <w:rPr>
          <w:spacing w:val="-4"/>
        </w:rPr>
        <w:t xml:space="preserve"> </w:t>
      </w:r>
      <w:r>
        <w:t>и</w:t>
      </w:r>
      <w:r>
        <w:rPr>
          <w:spacing w:val="-6"/>
        </w:rPr>
        <w:t xml:space="preserve"> </w:t>
      </w:r>
      <w:r>
        <w:t>границы</w:t>
      </w:r>
      <w:r>
        <w:rPr>
          <w:spacing w:val="-5"/>
        </w:rPr>
        <w:t xml:space="preserve"> </w:t>
      </w:r>
      <w:r>
        <w:rPr>
          <w:spacing w:val="-2"/>
        </w:rPr>
        <w:t>России</w:t>
      </w:r>
    </w:p>
    <w:p w:rsidR="009A11BE" w:rsidRDefault="005C57DC">
      <w:pPr>
        <w:pStyle w:val="a3"/>
        <w:ind w:right="278" w:firstLine="566"/>
      </w:pPr>
      <w:r>
        <w:t>Государственная территория России. Территориальные воды. Государственная граница России. Морские и сухопутные границы,</w:t>
      </w:r>
      <w:r>
        <w:rPr>
          <w:spacing w:val="40"/>
        </w:rPr>
        <w:t xml:space="preserve"> </w:t>
      </w:r>
      <w:r>
        <w:t>воздушное пространство, континентальный шельф и исключительная экономическая зона Российской Федерации. Географическое пол</w:t>
      </w:r>
      <w:r>
        <w:t xml:space="preserve">ожение России. </w:t>
      </w:r>
      <w:r>
        <w:rPr>
          <w:i/>
        </w:rPr>
        <w:t xml:space="preserve">Виды географического положения. </w:t>
      </w:r>
      <w:r>
        <w:t xml:space="preserve">Страны — соседи России. </w:t>
      </w:r>
      <w:r>
        <w:rPr>
          <w:i/>
        </w:rPr>
        <w:t xml:space="preserve">Ближнее и дальнее зарубежье. </w:t>
      </w:r>
      <w:r>
        <w:t>Моря, омывающие территорию России.</w:t>
      </w:r>
    </w:p>
    <w:p w:rsidR="009A11BE" w:rsidRDefault="009A11BE">
      <w:pPr>
        <w:pStyle w:val="a3"/>
        <w:spacing w:before="3"/>
        <w:ind w:left="0" w:firstLine="0"/>
        <w:jc w:val="left"/>
      </w:pPr>
    </w:p>
    <w:p w:rsidR="009A11BE" w:rsidRDefault="005C57DC">
      <w:pPr>
        <w:pStyle w:val="2"/>
        <w:ind w:left="1418"/>
        <w:jc w:val="left"/>
      </w:pPr>
      <w:r>
        <w:t>Тема</w:t>
      </w:r>
      <w:r>
        <w:rPr>
          <w:spacing w:val="-4"/>
        </w:rPr>
        <w:t xml:space="preserve"> </w:t>
      </w:r>
      <w:r>
        <w:t>3.</w:t>
      </w:r>
      <w:r>
        <w:rPr>
          <w:spacing w:val="-4"/>
        </w:rPr>
        <w:t xml:space="preserve"> </w:t>
      </w:r>
      <w:r>
        <w:t>Время</w:t>
      </w:r>
      <w:r>
        <w:rPr>
          <w:spacing w:val="-5"/>
        </w:rPr>
        <w:t xml:space="preserve"> </w:t>
      </w:r>
      <w:r>
        <w:t>на</w:t>
      </w:r>
      <w:r>
        <w:rPr>
          <w:spacing w:val="-3"/>
        </w:rPr>
        <w:t xml:space="preserve"> </w:t>
      </w:r>
      <w:r>
        <w:t>территории</w:t>
      </w:r>
      <w:r>
        <w:rPr>
          <w:spacing w:val="-5"/>
        </w:rPr>
        <w:t xml:space="preserve"> </w:t>
      </w:r>
      <w:r>
        <w:rPr>
          <w:spacing w:val="-2"/>
        </w:rPr>
        <w:t>России</w:t>
      </w:r>
    </w:p>
    <w:p w:rsidR="009A11BE" w:rsidRDefault="005C57DC">
      <w:pPr>
        <w:pStyle w:val="a3"/>
        <w:spacing w:line="318" w:lineRule="exact"/>
        <w:ind w:left="1418" w:firstLine="0"/>
        <w:jc w:val="left"/>
      </w:pPr>
      <w:r>
        <w:t>Россия</w:t>
      </w:r>
      <w:r>
        <w:rPr>
          <w:spacing w:val="62"/>
          <w:w w:val="150"/>
        </w:rPr>
        <w:t xml:space="preserve"> </w:t>
      </w:r>
      <w:r>
        <w:t>на</w:t>
      </w:r>
      <w:r>
        <w:rPr>
          <w:spacing w:val="66"/>
          <w:w w:val="150"/>
        </w:rPr>
        <w:t xml:space="preserve"> </w:t>
      </w:r>
      <w:r>
        <w:t>карте</w:t>
      </w:r>
      <w:r>
        <w:rPr>
          <w:spacing w:val="64"/>
          <w:w w:val="150"/>
        </w:rPr>
        <w:t xml:space="preserve"> </w:t>
      </w:r>
      <w:r>
        <w:t>часовых</w:t>
      </w:r>
      <w:r>
        <w:rPr>
          <w:spacing w:val="65"/>
          <w:w w:val="150"/>
        </w:rPr>
        <w:t xml:space="preserve"> </w:t>
      </w:r>
      <w:r>
        <w:t>поясов</w:t>
      </w:r>
      <w:r>
        <w:rPr>
          <w:spacing w:val="66"/>
          <w:w w:val="150"/>
        </w:rPr>
        <w:t xml:space="preserve"> </w:t>
      </w:r>
      <w:r>
        <w:t>мира.</w:t>
      </w:r>
      <w:r>
        <w:rPr>
          <w:spacing w:val="66"/>
          <w:w w:val="150"/>
        </w:rPr>
        <w:t xml:space="preserve"> </w:t>
      </w:r>
      <w:r>
        <w:t>Карта</w:t>
      </w:r>
      <w:r>
        <w:rPr>
          <w:spacing w:val="66"/>
          <w:w w:val="150"/>
        </w:rPr>
        <w:t xml:space="preserve"> </w:t>
      </w:r>
      <w:r>
        <w:t>часовых</w:t>
      </w:r>
      <w:r>
        <w:rPr>
          <w:spacing w:val="65"/>
          <w:w w:val="150"/>
        </w:rPr>
        <w:t xml:space="preserve"> </w:t>
      </w:r>
      <w:r>
        <w:t>зон</w:t>
      </w:r>
      <w:r>
        <w:rPr>
          <w:spacing w:val="68"/>
          <w:w w:val="150"/>
        </w:rPr>
        <w:t xml:space="preserve"> </w:t>
      </w:r>
      <w:r>
        <w:rPr>
          <w:spacing w:val="-2"/>
        </w:rPr>
        <w:t>России.</w:t>
      </w:r>
    </w:p>
    <w:p w:rsidR="009A11BE" w:rsidRDefault="005C57DC">
      <w:pPr>
        <w:pStyle w:val="a3"/>
        <w:ind w:firstLine="0"/>
        <w:jc w:val="left"/>
      </w:pPr>
      <w:r>
        <w:t>Местное,</w:t>
      </w:r>
      <w:r>
        <w:rPr>
          <w:spacing w:val="-8"/>
        </w:rPr>
        <w:t xml:space="preserve"> </w:t>
      </w:r>
      <w:r>
        <w:t>поясное</w:t>
      </w:r>
      <w:r>
        <w:rPr>
          <w:spacing w:val="-4"/>
        </w:rPr>
        <w:t xml:space="preserve"> </w:t>
      </w:r>
      <w:r>
        <w:t>и</w:t>
      </w:r>
      <w:r>
        <w:rPr>
          <w:spacing w:val="-7"/>
        </w:rPr>
        <w:t xml:space="preserve"> </w:t>
      </w:r>
      <w:r>
        <w:t>зональное</w:t>
      </w:r>
      <w:r>
        <w:rPr>
          <w:spacing w:val="-4"/>
        </w:rPr>
        <w:t xml:space="preserve"> </w:t>
      </w:r>
      <w:r>
        <w:t>время:</w:t>
      </w:r>
      <w:r>
        <w:rPr>
          <w:spacing w:val="-6"/>
        </w:rPr>
        <w:t xml:space="preserve"> </w:t>
      </w:r>
      <w:r>
        <w:t>роль</w:t>
      </w:r>
      <w:r>
        <w:rPr>
          <w:spacing w:val="-6"/>
        </w:rPr>
        <w:t xml:space="preserve"> </w:t>
      </w:r>
      <w:r>
        <w:t>в</w:t>
      </w:r>
      <w:r>
        <w:rPr>
          <w:spacing w:val="-5"/>
        </w:rPr>
        <w:t xml:space="preserve"> </w:t>
      </w:r>
      <w:r>
        <w:t>хозяйстве</w:t>
      </w:r>
      <w:r>
        <w:rPr>
          <w:spacing w:val="-4"/>
        </w:rPr>
        <w:t xml:space="preserve"> </w:t>
      </w:r>
      <w:r>
        <w:t>и</w:t>
      </w:r>
      <w:r>
        <w:rPr>
          <w:spacing w:val="-4"/>
        </w:rPr>
        <w:t xml:space="preserve"> </w:t>
      </w:r>
      <w:r>
        <w:t>жизни</w:t>
      </w:r>
      <w:r>
        <w:rPr>
          <w:spacing w:val="-4"/>
        </w:rPr>
        <w:t xml:space="preserve"> </w:t>
      </w:r>
      <w:r>
        <w:rPr>
          <w:spacing w:val="-2"/>
        </w:rPr>
        <w:t>людей.</w:t>
      </w:r>
    </w:p>
    <w:p w:rsidR="009A11BE" w:rsidRDefault="005C57DC">
      <w:pPr>
        <w:pStyle w:val="2"/>
        <w:spacing w:before="6"/>
        <w:ind w:left="1418"/>
        <w:jc w:val="left"/>
      </w:pPr>
      <w:r>
        <w:t>Практическая</w:t>
      </w:r>
      <w:r>
        <w:rPr>
          <w:spacing w:val="-4"/>
        </w:rPr>
        <w:t xml:space="preserve"> </w:t>
      </w:r>
      <w:r>
        <w:rPr>
          <w:spacing w:val="-2"/>
        </w:rPr>
        <w:t>работа</w:t>
      </w:r>
    </w:p>
    <w:p w:rsidR="009A11BE" w:rsidRDefault="005C57DC">
      <w:pPr>
        <w:pStyle w:val="a3"/>
        <w:spacing w:line="242" w:lineRule="auto"/>
        <w:ind w:firstLine="566"/>
        <w:jc w:val="left"/>
      </w:pPr>
      <w:r>
        <w:t>1.</w:t>
      </w:r>
      <w:r>
        <w:rPr>
          <w:spacing w:val="-18"/>
        </w:rPr>
        <w:t xml:space="preserve"> </w:t>
      </w:r>
      <w:r>
        <w:t>Определение</w:t>
      </w:r>
      <w:r>
        <w:rPr>
          <w:spacing w:val="80"/>
        </w:rPr>
        <w:t xml:space="preserve"> </w:t>
      </w:r>
      <w:r>
        <w:t>различия</w:t>
      </w:r>
      <w:r>
        <w:rPr>
          <w:spacing w:val="80"/>
        </w:rPr>
        <w:t xml:space="preserve"> </w:t>
      </w:r>
      <w:r>
        <w:t>во</w:t>
      </w:r>
      <w:r>
        <w:rPr>
          <w:spacing w:val="80"/>
        </w:rPr>
        <w:t xml:space="preserve"> </w:t>
      </w:r>
      <w:r>
        <w:t>времени</w:t>
      </w:r>
      <w:r>
        <w:rPr>
          <w:spacing w:val="79"/>
        </w:rPr>
        <w:t xml:space="preserve"> </w:t>
      </w:r>
      <w:r>
        <w:t>для</w:t>
      </w:r>
      <w:r>
        <w:rPr>
          <w:spacing w:val="80"/>
        </w:rPr>
        <w:t xml:space="preserve"> </w:t>
      </w:r>
      <w:r>
        <w:t>разных</w:t>
      </w:r>
      <w:r>
        <w:rPr>
          <w:spacing w:val="80"/>
        </w:rPr>
        <w:t xml:space="preserve"> </w:t>
      </w:r>
      <w:r>
        <w:t>городов</w:t>
      </w:r>
      <w:r>
        <w:rPr>
          <w:spacing w:val="80"/>
        </w:rPr>
        <w:t xml:space="preserve"> </w:t>
      </w:r>
      <w:r>
        <w:t>России</w:t>
      </w:r>
      <w:r>
        <w:rPr>
          <w:spacing w:val="79"/>
        </w:rPr>
        <w:t xml:space="preserve"> </w:t>
      </w:r>
      <w:r>
        <w:t>по карте часовых зон.</w:t>
      </w:r>
    </w:p>
    <w:p w:rsidR="009A11BE" w:rsidRDefault="005C57DC">
      <w:pPr>
        <w:pStyle w:val="2"/>
        <w:spacing w:before="321" w:line="322" w:lineRule="exact"/>
        <w:ind w:left="1418"/>
      </w:pPr>
      <w:r>
        <w:t>Тема</w:t>
      </w:r>
      <w:r>
        <w:rPr>
          <w:spacing w:val="-12"/>
        </w:rPr>
        <w:t xml:space="preserve"> </w:t>
      </w:r>
      <w:r>
        <w:t>4.</w:t>
      </w:r>
      <w:r>
        <w:rPr>
          <w:spacing w:val="-11"/>
        </w:rPr>
        <w:t xml:space="preserve"> </w:t>
      </w:r>
      <w:r>
        <w:t>Административно-территориальное</w:t>
      </w:r>
      <w:r>
        <w:rPr>
          <w:spacing w:val="-10"/>
        </w:rPr>
        <w:t xml:space="preserve"> </w:t>
      </w:r>
      <w:r>
        <w:t>устройство</w:t>
      </w:r>
      <w:r>
        <w:rPr>
          <w:spacing w:val="-13"/>
        </w:rPr>
        <w:t xml:space="preserve"> </w:t>
      </w:r>
      <w:r>
        <w:rPr>
          <w:spacing w:val="-2"/>
        </w:rPr>
        <w:t>России.</w:t>
      </w:r>
    </w:p>
    <w:p w:rsidR="009A11BE" w:rsidRDefault="005C57DC">
      <w:pPr>
        <w:spacing w:line="318" w:lineRule="exact"/>
        <w:ind w:left="852"/>
        <w:jc w:val="both"/>
        <w:rPr>
          <w:b/>
          <w:sz w:val="28"/>
        </w:rPr>
      </w:pPr>
      <w:r>
        <w:rPr>
          <w:b/>
          <w:sz w:val="28"/>
        </w:rPr>
        <w:t>Районирование</w:t>
      </w:r>
      <w:r>
        <w:rPr>
          <w:b/>
          <w:spacing w:val="-11"/>
          <w:sz w:val="28"/>
        </w:rPr>
        <w:t xml:space="preserve"> </w:t>
      </w:r>
      <w:r>
        <w:rPr>
          <w:b/>
          <w:spacing w:val="-2"/>
          <w:sz w:val="28"/>
        </w:rPr>
        <w:t>территории</w:t>
      </w:r>
    </w:p>
    <w:p w:rsidR="009A11BE" w:rsidRDefault="005C57DC">
      <w:pPr>
        <w:pStyle w:val="a3"/>
        <w:ind w:right="281" w:firstLine="566"/>
      </w:pPr>
      <w:r>
        <w:t>Федеративное</w:t>
      </w:r>
      <w:r>
        <w:rPr>
          <w:spacing w:val="80"/>
          <w:w w:val="150"/>
        </w:rPr>
        <w:t xml:space="preserve"> </w:t>
      </w:r>
      <w:r>
        <w:t>устройство</w:t>
      </w:r>
      <w:r>
        <w:rPr>
          <w:spacing w:val="80"/>
          <w:w w:val="150"/>
        </w:rPr>
        <w:t xml:space="preserve"> </w:t>
      </w:r>
      <w:r>
        <w:t>России.</w:t>
      </w:r>
      <w:r>
        <w:rPr>
          <w:spacing w:val="80"/>
          <w:w w:val="150"/>
        </w:rPr>
        <w:t xml:space="preserve"> </w:t>
      </w:r>
      <w:r>
        <w:t>Субъекты</w:t>
      </w:r>
      <w:r>
        <w:rPr>
          <w:spacing w:val="80"/>
          <w:w w:val="150"/>
        </w:rPr>
        <w:t xml:space="preserve"> </w:t>
      </w:r>
      <w:r>
        <w:t>Российской</w:t>
      </w:r>
      <w:r>
        <w:rPr>
          <w:spacing w:val="80"/>
          <w:w w:val="150"/>
        </w:rPr>
        <w:t xml:space="preserve"> </w:t>
      </w:r>
      <w:r>
        <w:t>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w:t>
      </w:r>
      <w:r>
        <w:t>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w:t>
      </w:r>
      <w:r>
        <w:rPr>
          <w:spacing w:val="40"/>
        </w:rPr>
        <w:t xml:space="preserve"> </w:t>
      </w:r>
      <w:r>
        <w:t>Урал</w:t>
      </w:r>
      <w:r>
        <w:t>, Сибирь и Дальний Восток.</w:t>
      </w:r>
    </w:p>
    <w:p w:rsidR="009A11BE" w:rsidRDefault="005C57DC">
      <w:pPr>
        <w:pStyle w:val="2"/>
        <w:spacing w:before="5"/>
        <w:ind w:left="1418"/>
      </w:pPr>
      <w:r>
        <w:t>Практическая</w:t>
      </w:r>
      <w:r>
        <w:rPr>
          <w:spacing w:val="-4"/>
        </w:rPr>
        <w:t xml:space="preserve"> </w:t>
      </w:r>
      <w:r>
        <w:rPr>
          <w:spacing w:val="-2"/>
        </w:rPr>
        <w:t>работа</w:t>
      </w:r>
    </w:p>
    <w:p w:rsidR="009A11BE" w:rsidRDefault="005C57DC">
      <w:pPr>
        <w:pStyle w:val="a3"/>
        <w:ind w:right="287" w:firstLine="566"/>
      </w:pPr>
      <w:r>
        <w:t>1.</w:t>
      </w:r>
      <w:r>
        <w:rPr>
          <w:spacing w:val="-18"/>
        </w:rPr>
        <w:t xml:space="preserve"> </w:t>
      </w:r>
      <w:r>
        <w:t>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1"/>
        <w:spacing w:before="77"/>
        <w:ind w:left="1418"/>
        <w:jc w:val="both"/>
      </w:pPr>
      <w:r>
        <w:lastRenderedPageBreak/>
        <w:t>РАЗДЕЛ</w:t>
      </w:r>
      <w:r>
        <w:rPr>
          <w:spacing w:val="-6"/>
        </w:rPr>
        <w:t xml:space="preserve"> </w:t>
      </w:r>
      <w:r>
        <w:t>2.</w:t>
      </w:r>
      <w:r>
        <w:rPr>
          <w:spacing w:val="-6"/>
        </w:rPr>
        <w:t xml:space="preserve"> </w:t>
      </w:r>
      <w:r>
        <w:t>ПРИРОДА</w:t>
      </w:r>
      <w:r>
        <w:rPr>
          <w:spacing w:val="-7"/>
        </w:rPr>
        <w:t xml:space="preserve"> </w:t>
      </w:r>
      <w:r>
        <w:rPr>
          <w:spacing w:val="-2"/>
        </w:rPr>
        <w:t>РОССИИ</w:t>
      </w:r>
    </w:p>
    <w:p w:rsidR="009A11BE" w:rsidRDefault="009A11BE">
      <w:pPr>
        <w:pStyle w:val="a3"/>
        <w:spacing w:before="2"/>
        <w:ind w:left="0" w:firstLine="0"/>
        <w:jc w:val="left"/>
        <w:rPr>
          <w:b/>
        </w:rPr>
      </w:pPr>
    </w:p>
    <w:p w:rsidR="009A11BE" w:rsidRDefault="005C57DC">
      <w:pPr>
        <w:pStyle w:val="2"/>
        <w:ind w:left="1418"/>
      </w:pPr>
      <w:r>
        <w:t>Тема</w:t>
      </w:r>
      <w:r>
        <w:rPr>
          <w:spacing w:val="-4"/>
        </w:rPr>
        <w:t xml:space="preserve"> </w:t>
      </w:r>
      <w:r>
        <w:t>1.</w:t>
      </w:r>
      <w:r>
        <w:rPr>
          <w:spacing w:val="-4"/>
        </w:rPr>
        <w:t xml:space="preserve"> </w:t>
      </w:r>
      <w:r>
        <w:t>Природные</w:t>
      </w:r>
      <w:r>
        <w:rPr>
          <w:spacing w:val="-4"/>
        </w:rPr>
        <w:t xml:space="preserve"> </w:t>
      </w:r>
      <w:r>
        <w:t>условия</w:t>
      </w:r>
      <w:r>
        <w:rPr>
          <w:spacing w:val="-6"/>
        </w:rPr>
        <w:t xml:space="preserve"> </w:t>
      </w:r>
      <w:r>
        <w:t>и</w:t>
      </w:r>
      <w:r>
        <w:rPr>
          <w:spacing w:val="-5"/>
        </w:rPr>
        <w:t xml:space="preserve"> </w:t>
      </w:r>
      <w:r>
        <w:t>ресурсы</w:t>
      </w:r>
      <w:r>
        <w:rPr>
          <w:spacing w:val="-5"/>
        </w:rPr>
        <w:t xml:space="preserve"> </w:t>
      </w:r>
      <w:r>
        <w:rPr>
          <w:spacing w:val="-2"/>
        </w:rPr>
        <w:t>России</w:t>
      </w:r>
    </w:p>
    <w:p w:rsidR="009A11BE" w:rsidRDefault="005C57DC">
      <w:pPr>
        <w:pStyle w:val="a3"/>
        <w:ind w:right="279" w:firstLine="566"/>
      </w:pPr>
      <w: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w:t>
      </w:r>
      <w:r>
        <w:t xml:space="preserve">траны и проблемы их рационального использования. Основные ресурсные базы. Природные ресурсы суши и морей, омывающих </w:t>
      </w:r>
      <w:r>
        <w:rPr>
          <w:spacing w:val="-2"/>
        </w:rPr>
        <w:t>Россию.</w:t>
      </w:r>
    </w:p>
    <w:p w:rsidR="009A11BE" w:rsidRDefault="005C57DC">
      <w:pPr>
        <w:pStyle w:val="2"/>
        <w:spacing w:before="3"/>
        <w:ind w:left="1418"/>
      </w:pPr>
      <w:r>
        <w:t>Практическая</w:t>
      </w:r>
      <w:r>
        <w:rPr>
          <w:spacing w:val="-4"/>
        </w:rPr>
        <w:t xml:space="preserve"> </w:t>
      </w:r>
      <w:r>
        <w:rPr>
          <w:spacing w:val="-2"/>
        </w:rPr>
        <w:t>работа</w:t>
      </w:r>
    </w:p>
    <w:p w:rsidR="009A11BE" w:rsidRDefault="005C57DC">
      <w:pPr>
        <w:pStyle w:val="a4"/>
        <w:numPr>
          <w:ilvl w:val="0"/>
          <w:numId w:val="125"/>
        </w:numPr>
        <w:tabs>
          <w:tab w:val="left" w:pos="1682"/>
        </w:tabs>
        <w:ind w:right="282" w:firstLine="566"/>
        <w:jc w:val="both"/>
        <w:rPr>
          <w:sz w:val="28"/>
        </w:rPr>
      </w:pPr>
      <w:r>
        <w:rPr>
          <w:sz w:val="28"/>
        </w:rPr>
        <w:t>Характеристика природно-ресурсного капитала своего края по картам и статистическим материалам.</w:t>
      </w:r>
    </w:p>
    <w:p w:rsidR="009A11BE" w:rsidRDefault="009A11BE">
      <w:pPr>
        <w:pStyle w:val="a3"/>
        <w:spacing w:before="5"/>
        <w:ind w:left="0" w:firstLine="0"/>
        <w:jc w:val="left"/>
      </w:pPr>
    </w:p>
    <w:p w:rsidR="009A11BE" w:rsidRDefault="005C57DC">
      <w:pPr>
        <w:pStyle w:val="2"/>
        <w:spacing w:before="1"/>
        <w:ind w:left="1418"/>
      </w:pPr>
      <w:r>
        <w:t>Тема</w:t>
      </w:r>
      <w:r>
        <w:rPr>
          <w:spacing w:val="-7"/>
        </w:rPr>
        <w:t xml:space="preserve"> </w:t>
      </w:r>
      <w:r>
        <w:t>2.</w:t>
      </w:r>
      <w:r>
        <w:rPr>
          <w:spacing w:val="-5"/>
        </w:rPr>
        <w:t xml:space="preserve"> </w:t>
      </w:r>
      <w:r>
        <w:t>Геологич</w:t>
      </w:r>
      <w:r>
        <w:t>еское</w:t>
      </w:r>
      <w:r>
        <w:rPr>
          <w:spacing w:val="-5"/>
        </w:rPr>
        <w:t xml:space="preserve"> </w:t>
      </w:r>
      <w:r>
        <w:t>строение,</w:t>
      </w:r>
      <w:r>
        <w:rPr>
          <w:spacing w:val="-7"/>
        </w:rPr>
        <w:t xml:space="preserve"> </w:t>
      </w:r>
      <w:r>
        <w:t>рельеф</w:t>
      </w:r>
      <w:r>
        <w:rPr>
          <w:spacing w:val="-5"/>
        </w:rPr>
        <w:t xml:space="preserve"> </w:t>
      </w:r>
      <w:r>
        <w:t>и</w:t>
      </w:r>
      <w:r>
        <w:rPr>
          <w:spacing w:val="-7"/>
        </w:rPr>
        <w:t xml:space="preserve"> </w:t>
      </w:r>
      <w:r>
        <w:t>полезные</w:t>
      </w:r>
      <w:r>
        <w:rPr>
          <w:spacing w:val="-5"/>
        </w:rPr>
        <w:t xml:space="preserve"> </w:t>
      </w:r>
      <w:r>
        <w:rPr>
          <w:spacing w:val="-2"/>
        </w:rPr>
        <w:t>ископаемые</w:t>
      </w:r>
    </w:p>
    <w:p w:rsidR="009A11BE" w:rsidRDefault="005C57DC">
      <w:pPr>
        <w:pStyle w:val="a3"/>
        <w:ind w:right="280" w:firstLine="566"/>
      </w:pPr>
      <w: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w:t>
      </w:r>
      <w:r>
        <w:rPr>
          <w:spacing w:val="-3"/>
        </w:rPr>
        <w:t xml:space="preserve"> </w:t>
      </w:r>
      <w:r>
        <w:t>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9A11BE" w:rsidRDefault="005C57DC">
      <w:pPr>
        <w:pStyle w:val="a3"/>
        <w:ind w:right="276" w:firstLine="566"/>
      </w:pPr>
      <w:r>
        <w:t>Влияние внутренних и внешних процессов на формирование рельефа. Современные про</w:t>
      </w:r>
      <w:r>
        <w:t>цессы, формирующие рельеф. Области современного горообразования, землетрясений и вулканизма. Древнее и современное оледенения.</w:t>
      </w:r>
      <w:r>
        <w:rPr>
          <w:spacing w:val="-18"/>
        </w:rPr>
        <w:t xml:space="preserve"> </w:t>
      </w:r>
      <w:r>
        <w:t>Опасные</w:t>
      </w:r>
      <w:r>
        <w:rPr>
          <w:spacing w:val="-17"/>
        </w:rPr>
        <w:t xml:space="preserve"> </w:t>
      </w:r>
      <w:r>
        <w:t>геологические</w:t>
      </w:r>
      <w:r>
        <w:rPr>
          <w:spacing w:val="-18"/>
        </w:rPr>
        <w:t xml:space="preserve"> </w:t>
      </w:r>
      <w:r>
        <w:t>природные</w:t>
      </w:r>
      <w:r>
        <w:rPr>
          <w:spacing w:val="-17"/>
        </w:rPr>
        <w:t xml:space="preserve"> </w:t>
      </w:r>
      <w:r>
        <w:t>явления</w:t>
      </w:r>
      <w:r>
        <w:rPr>
          <w:spacing w:val="-18"/>
        </w:rPr>
        <w:t xml:space="preserve"> </w:t>
      </w:r>
      <w:r>
        <w:t>и</w:t>
      </w:r>
      <w:r>
        <w:rPr>
          <w:spacing w:val="-17"/>
        </w:rPr>
        <w:t xml:space="preserve"> </w:t>
      </w:r>
      <w:r>
        <w:t>их</w:t>
      </w:r>
      <w:r>
        <w:rPr>
          <w:spacing w:val="-18"/>
        </w:rPr>
        <w:t xml:space="preserve"> </w:t>
      </w:r>
      <w:r>
        <w:t>распространение по территории России. Изменение рельефа под влиянием деятельности че</w:t>
      </w:r>
      <w:r>
        <w:t>ловека.</w:t>
      </w:r>
      <w:r>
        <w:rPr>
          <w:spacing w:val="-13"/>
        </w:rPr>
        <w:t xml:space="preserve"> </w:t>
      </w:r>
      <w:r>
        <w:t>Антропогенные</w:t>
      </w:r>
      <w:r>
        <w:rPr>
          <w:spacing w:val="-12"/>
        </w:rPr>
        <w:t xml:space="preserve"> </w:t>
      </w:r>
      <w:r>
        <w:t>формы</w:t>
      </w:r>
      <w:r>
        <w:rPr>
          <w:spacing w:val="-11"/>
        </w:rPr>
        <w:t xml:space="preserve"> </w:t>
      </w:r>
      <w:r>
        <w:t>рельефа.</w:t>
      </w:r>
      <w:r>
        <w:rPr>
          <w:spacing w:val="-13"/>
        </w:rPr>
        <w:t xml:space="preserve"> </w:t>
      </w:r>
      <w:r>
        <w:t>Особенности</w:t>
      </w:r>
      <w:r>
        <w:rPr>
          <w:spacing w:val="-11"/>
        </w:rPr>
        <w:t xml:space="preserve"> </w:t>
      </w:r>
      <w:r>
        <w:t>рельефа</w:t>
      </w:r>
      <w:r>
        <w:rPr>
          <w:spacing w:val="-10"/>
        </w:rPr>
        <w:t xml:space="preserve"> </w:t>
      </w:r>
      <w:r>
        <w:t>своего</w:t>
      </w:r>
      <w:r>
        <w:rPr>
          <w:spacing w:val="-11"/>
        </w:rPr>
        <w:t xml:space="preserve"> </w:t>
      </w:r>
      <w:r>
        <w:t>края.</w:t>
      </w:r>
    </w:p>
    <w:p w:rsidR="009A11BE" w:rsidRDefault="005C57DC">
      <w:pPr>
        <w:pStyle w:val="2"/>
        <w:spacing w:before="4"/>
        <w:ind w:left="1418"/>
      </w:pPr>
      <w:r>
        <w:t>Практические</w:t>
      </w:r>
      <w:r>
        <w:rPr>
          <w:spacing w:val="-9"/>
        </w:rPr>
        <w:t xml:space="preserve"> </w:t>
      </w:r>
      <w:r>
        <w:rPr>
          <w:spacing w:val="-2"/>
        </w:rPr>
        <w:t>работы</w:t>
      </w:r>
    </w:p>
    <w:p w:rsidR="009A11BE" w:rsidRDefault="005C57DC">
      <w:pPr>
        <w:pStyle w:val="a4"/>
        <w:numPr>
          <w:ilvl w:val="0"/>
          <w:numId w:val="124"/>
        </w:numPr>
        <w:tabs>
          <w:tab w:val="left" w:pos="1682"/>
        </w:tabs>
        <w:ind w:right="288" w:firstLine="566"/>
        <w:jc w:val="both"/>
        <w:rPr>
          <w:sz w:val="28"/>
        </w:rPr>
      </w:pPr>
      <w:r>
        <w:rPr>
          <w:sz w:val="28"/>
        </w:rPr>
        <w:t>Объяснение распространения по территории России опасных геологических явлений.</w:t>
      </w:r>
    </w:p>
    <w:p w:rsidR="009A11BE" w:rsidRDefault="005C57DC">
      <w:pPr>
        <w:pStyle w:val="a4"/>
        <w:numPr>
          <w:ilvl w:val="0"/>
          <w:numId w:val="124"/>
        </w:numPr>
        <w:tabs>
          <w:tab w:val="left" w:pos="1682"/>
        </w:tabs>
        <w:spacing w:line="321" w:lineRule="exact"/>
        <w:ind w:left="1682" w:hanging="264"/>
        <w:jc w:val="both"/>
        <w:rPr>
          <w:sz w:val="28"/>
        </w:rPr>
      </w:pPr>
      <w:r>
        <w:rPr>
          <w:sz w:val="28"/>
        </w:rPr>
        <w:t>Объяснение</w:t>
      </w:r>
      <w:r>
        <w:rPr>
          <w:spacing w:val="-12"/>
          <w:sz w:val="28"/>
        </w:rPr>
        <w:t xml:space="preserve"> </w:t>
      </w:r>
      <w:r>
        <w:rPr>
          <w:sz w:val="28"/>
        </w:rPr>
        <w:t>особенностей</w:t>
      </w:r>
      <w:r>
        <w:rPr>
          <w:spacing w:val="-9"/>
          <w:sz w:val="28"/>
        </w:rPr>
        <w:t xml:space="preserve"> </w:t>
      </w:r>
      <w:r>
        <w:rPr>
          <w:sz w:val="28"/>
        </w:rPr>
        <w:t>рельефа</w:t>
      </w:r>
      <w:r>
        <w:rPr>
          <w:spacing w:val="-10"/>
          <w:sz w:val="28"/>
        </w:rPr>
        <w:t xml:space="preserve"> </w:t>
      </w:r>
      <w:r>
        <w:rPr>
          <w:sz w:val="28"/>
        </w:rPr>
        <w:t>своего</w:t>
      </w:r>
      <w:r>
        <w:rPr>
          <w:spacing w:val="-8"/>
          <w:sz w:val="28"/>
        </w:rPr>
        <w:t xml:space="preserve"> </w:t>
      </w:r>
      <w:r>
        <w:rPr>
          <w:spacing w:val="-2"/>
          <w:sz w:val="28"/>
        </w:rPr>
        <w:t>края.</w:t>
      </w:r>
    </w:p>
    <w:p w:rsidR="009A11BE" w:rsidRDefault="009A11BE">
      <w:pPr>
        <w:pStyle w:val="a3"/>
        <w:spacing w:before="2"/>
        <w:ind w:left="0" w:firstLine="0"/>
        <w:jc w:val="left"/>
      </w:pPr>
    </w:p>
    <w:p w:rsidR="009A11BE" w:rsidRDefault="005C57DC">
      <w:pPr>
        <w:pStyle w:val="2"/>
        <w:ind w:left="1418"/>
      </w:pPr>
      <w:r>
        <w:t>Тема</w:t>
      </w:r>
      <w:r>
        <w:rPr>
          <w:spacing w:val="-4"/>
        </w:rPr>
        <w:t xml:space="preserve"> </w:t>
      </w:r>
      <w:r>
        <w:t>3.</w:t>
      </w:r>
      <w:r>
        <w:rPr>
          <w:spacing w:val="-5"/>
        </w:rPr>
        <w:t xml:space="preserve"> </w:t>
      </w:r>
      <w:r>
        <w:t>Климат</w:t>
      </w:r>
      <w:r>
        <w:rPr>
          <w:spacing w:val="-4"/>
        </w:rPr>
        <w:t xml:space="preserve"> </w:t>
      </w:r>
      <w:r>
        <w:t>и</w:t>
      </w:r>
      <w:r>
        <w:rPr>
          <w:spacing w:val="-7"/>
        </w:rPr>
        <w:t xml:space="preserve"> </w:t>
      </w:r>
      <w:r>
        <w:t>климатические</w:t>
      </w:r>
      <w:r>
        <w:rPr>
          <w:spacing w:val="-4"/>
        </w:rPr>
        <w:t xml:space="preserve"> </w:t>
      </w:r>
      <w:r>
        <w:rPr>
          <w:spacing w:val="-2"/>
        </w:rPr>
        <w:t>ресурсы</w:t>
      </w:r>
    </w:p>
    <w:p w:rsidR="009A11BE" w:rsidRDefault="005C57DC">
      <w:pPr>
        <w:pStyle w:val="a3"/>
        <w:ind w:right="284" w:firstLine="566"/>
      </w:pPr>
      <w: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w:t>
      </w:r>
      <w:r>
        <w:t>ение температуры воздуха, атмосферных осадков по территории России. Коэффициент увлажнения.</w:t>
      </w:r>
    </w:p>
    <w:p w:rsidR="009A11BE" w:rsidRDefault="005C57DC">
      <w:pPr>
        <w:pStyle w:val="a3"/>
        <w:ind w:right="278" w:firstLine="566"/>
      </w:pPr>
      <w: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w:t>
      </w:r>
      <w:r>
        <w:t>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Способы адаптации</w:t>
      </w:r>
      <w:r>
        <w:rPr>
          <w:spacing w:val="-14"/>
        </w:rPr>
        <w:t xml:space="preserve"> </w:t>
      </w:r>
      <w:r>
        <w:t>человека</w:t>
      </w:r>
      <w:r>
        <w:rPr>
          <w:spacing w:val="-11"/>
        </w:rPr>
        <w:t xml:space="preserve"> </w:t>
      </w:r>
      <w:r>
        <w:t>к</w:t>
      </w:r>
      <w:r>
        <w:rPr>
          <w:spacing w:val="-11"/>
        </w:rPr>
        <w:t xml:space="preserve"> </w:t>
      </w:r>
      <w:r>
        <w:t>разнообразным</w:t>
      </w:r>
      <w:r>
        <w:rPr>
          <w:spacing w:val="-12"/>
        </w:rPr>
        <w:t xml:space="preserve"> </w:t>
      </w:r>
      <w:r>
        <w:t>климатическим</w:t>
      </w:r>
      <w:r>
        <w:rPr>
          <w:spacing w:val="-9"/>
        </w:rPr>
        <w:t xml:space="preserve"> </w:t>
      </w:r>
      <w:r>
        <w:t>условиям</w:t>
      </w:r>
      <w:r>
        <w:rPr>
          <w:spacing w:val="-12"/>
        </w:rPr>
        <w:t xml:space="preserve"> </w:t>
      </w:r>
      <w:r>
        <w:t>на</w:t>
      </w:r>
      <w:r>
        <w:rPr>
          <w:spacing w:val="-11"/>
        </w:rPr>
        <w:t xml:space="preserve"> </w:t>
      </w:r>
      <w:r>
        <w:rPr>
          <w:spacing w:val="-2"/>
        </w:rPr>
        <w:t>территории</w:t>
      </w:r>
    </w:p>
    <w:p w:rsidR="009A11BE" w:rsidRDefault="009A11BE">
      <w:pPr>
        <w:pStyle w:val="a3"/>
        <w:sectPr w:rsidR="009A11BE">
          <w:pgSz w:w="11910" w:h="16840"/>
          <w:pgMar w:top="1040" w:right="566" w:bottom="1320" w:left="850" w:header="0" w:footer="1069" w:gutter="0"/>
          <w:cols w:space="720"/>
        </w:sectPr>
      </w:pPr>
    </w:p>
    <w:p w:rsidR="009A11BE" w:rsidRDefault="005C57DC">
      <w:pPr>
        <w:spacing w:before="69"/>
        <w:ind w:left="852" w:right="280"/>
        <w:jc w:val="both"/>
        <w:rPr>
          <w:sz w:val="28"/>
        </w:rPr>
      </w:pPr>
      <w:r>
        <w:rPr>
          <w:sz w:val="28"/>
        </w:rPr>
        <w:lastRenderedPageBreak/>
        <w:t>стра</w:t>
      </w:r>
      <w:r>
        <w:rPr>
          <w:sz w:val="28"/>
        </w:rPr>
        <w:t xml:space="preserve">ны. Агроклиматические ресурсы. Опасные и неблагоприятные метеорологические явления. </w:t>
      </w:r>
      <w:r>
        <w:rPr>
          <w:i/>
          <w:sz w:val="28"/>
        </w:rPr>
        <w:t>Наблюдаемые климатические изменения на территории</w:t>
      </w:r>
      <w:r>
        <w:rPr>
          <w:i/>
          <w:spacing w:val="-3"/>
          <w:sz w:val="28"/>
        </w:rPr>
        <w:t xml:space="preserve"> </w:t>
      </w:r>
      <w:r>
        <w:rPr>
          <w:i/>
          <w:sz w:val="28"/>
        </w:rPr>
        <w:t>России</w:t>
      </w:r>
      <w:r>
        <w:rPr>
          <w:i/>
          <w:spacing w:val="-3"/>
          <w:sz w:val="28"/>
        </w:rPr>
        <w:t xml:space="preserve"> </w:t>
      </w:r>
      <w:r>
        <w:rPr>
          <w:i/>
          <w:sz w:val="28"/>
        </w:rPr>
        <w:t>и</w:t>
      </w:r>
      <w:r>
        <w:rPr>
          <w:i/>
          <w:spacing w:val="-1"/>
          <w:sz w:val="28"/>
        </w:rPr>
        <w:t xml:space="preserve"> </w:t>
      </w:r>
      <w:r>
        <w:rPr>
          <w:i/>
          <w:sz w:val="28"/>
        </w:rPr>
        <w:t>их</w:t>
      </w:r>
      <w:r>
        <w:rPr>
          <w:i/>
          <w:spacing w:val="-2"/>
          <w:sz w:val="28"/>
        </w:rPr>
        <w:t xml:space="preserve"> </w:t>
      </w:r>
      <w:r>
        <w:rPr>
          <w:i/>
          <w:sz w:val="28"/>
        </w:rPr>
        <w:t>возможные</w:t>
      </w:r>
      <w:r>
        <w:rPr>
          <w:i/>
          <w:spacing w:val="-2"/>
          <w:sz w:val="28"/>
        </w:rPr>
        <w:t xml:space="preserve"> </w:t>
      </w:r>
      <w:r>
        <w:rPr>
          <w:i/>
          <w:sz w:val="28"/>
        </w:rPr>
        <w:t>следствия.</w:t>
      </w:r>
      <w:r>
        <w:rPr>
          <w:i/>
          <w:spacing w:val="-2"/>
          <w:sz w:val="28"/>
        </w:rPr>
        <w:t xml:space="preserve"> </w:t>
      </w:r>
      <w:r>
        <w:rPr>
          <w:sz w:val="28"/>
        </w:rPr>
        <w:t>Особенности</w:t>
      </w:r>
      <w:r>
        <w:rPr>
          <w:spacing w:val="-3"/>
          <w:sz w:val="28"/>
        </w:rPr>
        <w:t xml:space="preserve"> </w:t>
      </w:r>
      <w:r>
        <w:rPr>
          <w:sz w:val="28"/>
        </w:rPr>
        <w:t>климата</w:t>
      </w:r>
      <w:r>
        <w:rPr>
          <w:spacing w:val="-1"/>
          <w:sz w:val="28"/>
        </w:rPr>
        <w:t xml:space="preserve"> </w:t>
      </w:r>
      <w:r>
        <w:rPr>
          <w:sz w:val="28"/>
        </w:rPr>
        <w:t xml:space="preserve">своего </w:t>
      </w:r>
      <w:r>
        <w:rPr>
          <w:spacing w:val="-4"/>
          <w:sz w:val="28"/>
        </w:rPr>
        <w:t>края.</w:t>
      </w:r>
    </w:p>
    <w:p w:rsidR="009A11BE" w:rsidRDefault="005C57DC">
      <w:pPr>
        <w:pStyle w:val="2"/>
        <w:spacing w:before="9"/>
        <w:ind w:left="1418"/>
      </w:pPr>
      <w:r>
        <w:t>Практические</w:t>
      </w:r>
      <w:r>
        <w:rPr>
          <w:spacing w:val="-9"/>
        </w:rPr>
        <w:t xml:space="preserve"> </w:t>
      </w:r>
      <w:r>
        <w:rPr>
          <w:spacing w:val="-2"/>
        </w:rPr>
        <w:t>работы</w:t>
      </w:r>
    </w:p>
    <w:p w:rsidR="009A11BE" w:rsidRDefault="005C57DC">
      <w:pPr>
        <w:pStyle w:val="a4"/>
        <w:numPr>
          <w:ilvl w:val="0"/>
          <w:numId w:val="123"/>
        </w:numPr>
        <w:tabs>
          <w:tab w:val="left" w:pos="1682"/>
        </w:tabs>
        <w:spacing w:line="318" w:lineRule="exact"/>
        <w:ind w:left="1682" w:hanging="264"/>
        <w:jc w:val="both"/>
        <w:rPr>
          <w:sz w:val="28"/>
        </w:rPr>
      </w:pPr>
      <w:r>
        <w:rPr>
          <w:sz w:val="28"/>
        </w:rPr>
        <w:t>Описание</w:t>
      </w:r>
      <w:r>
        <w:rPr>
          <w:spacing w:val="-9"/>
          <w:sz w:val="28"/>
        </w:rPr>
        <w:t xml:space="preserve"> </w:t>
      </w:r>
      <w:r>
        <w:rPr>
          <w:sz w:val="28"/>
        </w:rPr>
        <w:t>и</w:t>
      </w:r>
      <w:r>
        <w:rPr>
          <w:spacing w:val="-9"/>
          <w:sz w:val="28"/>
        </w:rPr>
        <w:t xml:space="preserve"> </w:t>
      </w:r>
      <w:r>
        <w:rPr>
          <w:sz w:val="28"/>
        </w:rPr>
        <w:t>прогнозирование</w:t>
      </w:r>
      <w:r>
        <w:rPr>
          <w:spacing w:val="-6"/>
          <w:sz w:val="28"/>
        </w:rPr>
        <w:t xml:space="preserve"> </w:t>
      </w:r>
      <w:r>
        <w:rPr>
          <w:sz w:val="28"/>
        </w:rPr>
        <w:t>погоды</w:t>
      </w:r>
      <w:r>
        <w:rPr>
          <w:spacing w:val="-9"/>
          <w:sz w:val="28"/>
        </w:rPr>
        <w:t xml:space="preserve"> </w:t>
      </w:r>
      <w:r>
        <w:rPr>
          <w:sz w:val="28"/>
        </w:rPr>
        <w:t>территории</w:t>
      </w:r>
      <w:r>
        <w:rPr>
          <w:spacing w:val="-6"/>
          <w:sz w:val="28"/>
        </w:rPr>
        <w:t xml:space="preserve"> </w:t>
      </w:r>
      <w:r>
        <w:rPr>
          <w:sz w:val="28"/>
        </w:rPr>
        <w:t>по</w:t>
      </w:r>
      <w:r>
        <w:rPr>
          <w:spacing w:val="-6"/>
          <w:sz w:val="28"/>
        </w:rPr>
        <w:t xml:space="preserve"> </w:t>
      </w:r>
      <w:r>
        <w:rPr>
          <w:sz w:val="28"/>
        </w:rPr>
        <w:t>карте</w:t>
      </w:r>
      <w:r>
        <w:rPr>
          <w:spacing w:val="-8"/>
          <w:sz w:val="28"/>
        </w:rPr>
        <w:t xml:space="preserve"> </w:t>
      </w:r>
      <w:r>
        <w:rPr>
          <w:spacing w:val="-2"/>
          <w:sz w:val="28"/>
        </w:rPr>
        <w:t>погоды.</w:t>
      </w:r>
    </w:p>
    <w:p w:rsidR="009A11BE" w:rsidRDefault="005C57DC">
      <w:pPr>
        <w:pStyle w:val="a4"/>
        <w:numPr>
          <w:ilvl w:val="0"/>
          <w:numId w:val="123"/>
        </w:numPr>
        <w:tabs>
          <w:tab w:val="left" w:pos="1682"/>
        </w:tabs>
        <w:ind w:left="852" w:right="286" w:firstLine="566"/>
        <w:jc w:val="both"/>
        <w:rPr>
          <w:sz w:val="28"/>
        </w:rPr>
      </w:pPr>
      <w:r>
        <w:rPr>
          <w:sz w:val="28"/>
        </w:rPr>
        <w:t>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9A11BE" w:rsidRDefault="005C57DC">
      <w:pPr>
        <w:pStyle w:val="a4"/>
        <w:numPr>
          <w:ilvl w:val="0"/>
          <w:numId w:val="123"/>
        </w:numPr>
        <w:tabs>
          <w:tab w:val="left" w:pos="1683"/>
        </w:tabs>
        <w:spacing w:before="1"/>
        <w:ind w:left="852" w:right="287" w:firstLine="566"/>
        <w:jc w:val="both"/>
        <w:rPr>
          <w:sz w:val="28"/>
        </w:rPr>
      </w:pPr>
      <w:r>
        <w:rPr>
          <w:sz w:val="28"/>
        </w:rPr>
        <w:t>Оценка влияния основных климатиче</w:t>
      </w:r>
      <w:r>
        <w:rPr>
          <w:sz w:val="28"/>
        </w:rPr>
        <w:t>ских показателей своего края на жизнь и хозяйственную деятельность населения.</w:t>
      </w:r>
    </w:p>
    <w:p w:rsidR="009A11BE" w:rsidRDefault="009A11BE">
      <w:pPr>
        <w:pStyle w:val="a3"/>
        <w:spacing w:before="7"/>
        <w:ind w:left="0" w:firstLine="0"/>
        <w:jc w:val="left"/>
      </w:pPr>
    </w:p>
    <w:p w:rsidR="009A11BE" w:rsidRDefault="005C57DC">
      <w:pPr>
        <w:pStyle w:val="2"/>
        <w:spacing w:line="319" w:lineRule="exact"/>
        <w:ind w:left="1418"/>
      </w:pPr>
      <w:r>
        <w:t>Тема</w:t>
      </w:r>
      <w:r>
        <w:rPr>
          <w:spacing w:val="-5"/>
        </w:rPr>
        <w:t xml:space="preserve"> </w:t>
      </w:r>
      <w:r>
        <w:t>4.</w:t>
      </w:r>
      <w:r>
        <w:rPr>
          <w:spacing w:val="-4"/>
        </w:rPr>
        <w:t xml:space="preserve"> </w:t>
      </w:r>
      <w:r>
        <w:t>Моря</w:t>
      </w:r>
      <w:r>
        <w:rPr>
          <w:spacing w:val="-7"/>
        </w:rPr>
        <w:t xml:space="preserve"> </w:t>
      </w:r>
      <w:r>
        <w:t>России.</w:t>
      </w:r>
      <w:r>
        <w:rPr>
          <w:spacing w:val="-5"/>
        </w:rPr>
        <w:t xml:space="preserve"> </w:t>
      </w:r>
      <w:r>
        <w:t>Внутренние</w:t>
      </w:r>
      <w:r>
        <w:rPr>
          <w:spacing w:val="-4"/>
        </w:rPr>
        <w:t xml:space="preserve"> </w:t>
      </w:r>
      <w:r>
        <w:t>воды</w:t>
      </w:r>
      <w:r>
        <w:rPr>
          <w:spacing w:val="-5"/>
        </w:rPr>
        <w:t xml:space="preserve"> </w:t>
      </w:r>
      <w:r>
        <w:t>и</w:t>
      </w:r>
      <w:r>
        <w:rPr>
          <w:spacing w:val="-6"/>
        </w:rPr>
        <w:t xml:space="preserve"> </w:t>
      </w:r>
      <w:r>
        <w:t>водные</w:t>
      </w:r>
      <w:r>
        <w:rPr>
          <w:spacing w:val="-3"/>
        </w:rPr>
        <w:t xml:space="preserve"> </w:t>
      </w:r>
      <w:r>
        <w:rPr>
          <w:spacing w:val="-2"/>
        </w:rPr>
        <w:t>ресурсы</w:t>
      </w:r>
    </w:p>
    <w:p w:rsidR="009A11BE" w:rsidRDefault="005C57DC">
      <w:pPr>
        <w:pStyle w:val="a3"/>
        <w:ind w:right="284" w:firstLine="566"/>
      </w:pPr>
      <w: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9A11BE" w:rsidRDefault="005C57DC">
      <w:pPr>
        <w:pStyle w:val="a3"/>
        <w:ind w:right="283" w:firstLine="566"/>
      </w:pPr>
      <w:r>
        <w:t>Крупнейш</w:t>
      </w:r>
      <w:r>
        <w:t xml:space="preserve">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w:t>
      </w:r>
      <w:r>
        <w:rPr>
          <w:i/>
        </w:rPr>
        <w:t>Оценка обеспеченности водными ресурсами крупных р</w:t>
      </w:r>
      <w:r>
        <w:rPr>
          <w:i/>
        </w:rPr>
        <w:t xml:space="preserve">егионов России. </w:t>
      </w:r>
      <w:r>
        <w:t xml:space="preserve">Внутренние воды и водные ресурсы своего региона и своей </w:t>
      </w:r>
      <w:r>
        <w:rPr>
          <w:spacing w:val="-2"/>
        </w:rPr>
        <w:t>местности.</w:t>
      </w:r>
    </w:p>
    <w:p w:rsidR="009A11BE" w:rsidRDefault="005C57DC">
      <w:pPr>
        <w:pStyle w:val="2"/>
        <w:spacing w:before="3"/>
        <w:ind w:left="1418"/>
      </w:pPr>
      <w:r>
        <w:t>Практические</w:t>
      </w:r>
      <w:r>
        <w:rPr>
          <w:spacing w:val="-9"/>
        </w:rPr>
        <w:t xml:space="preserve"> </w:t>
      </w:r>
      <w:r>
        <w:rPr>
          <w:spacing w:val="-2"/>
        </w:rPr>
        <w:t>работы</w:t>
      </w:r>
    </w:p>
    <w:p w:rsidR="009A11BE" w:rsidRDefault="005C57DC">
      <w:pPr>
        <w:pStyle w:val="a4"/>
        <w:numPr>
          <w:ilvl w:val="0"/>
          <w:numId w:val="122"/>
        </w:numPr>
        <w:tabs>
          <w:tab w:val="left" w:pos="1682"/>
        </w:tabs>
        <w:spacing w:line="318" w:lineRule="exact"/>
        <w:ind w:left="1682" w:hanging="264"/>
        <w:jc w:val="both"/>
        <w:rPr>
          <w:sz w:val="28"/>
        </w:rPr>
      </w:pPr>
      <w:r>
        <w:rPr>
          <w:sz w:val="28"/>
        </w:rPr>
        <w:t>Сравнение</w:t>
      </w:r>
      <w:r>
        <w:rPr>
          <w:spacing w:val="-10"/>
          <w:sz w:val="28"/>
        </w:rPr>
        <w:t xml:space="preserve"> </w:t>
      </w:r>
      <w:r>
        <w:rPr>
          <w:sz w:val="28"/>
        </w:rPr>
        <w:t>особенностей</w:t>
      </w:r>
      <w:r>
        <w:rPr>
          <w:spacing w:val="-8"/>
          <w:sz w:val="28"/>
        </w:rPr>
        <w:t xml:space="preserve"> </w:t>
      </w:r>
      <w:r>
        <w:rPr>
          <w:sz w:val="28"/>
        </w:rPr>
        <w:t>режима</w:t>
      </w:r>
      <w:r>
        <w:rPr>
          <w:spacing w:val="-7"/>
          <w:sz w:val="28"/>
        </w:rPr>
        <w:t xml:space="preserve"> </w:t>
      </w:r>
      <w:r>
        <w:rPr>
          <w:sz w:val="28"/>
        </w:rPr>
        <w:t>и</w:t>
      </w:r>
      <w:r>
        <w:rPr>
          <w:spacing w:val="-5"/>
          <w:sz w:val="28"/>
        </w:rPr>
        <w:t xml:space="preserve"> </w:t>
      </w:r>
      <w:r>
        <w:rPr>
          <w:sz w:val="28"/>
        </w:rPr>
        <w:t>характера</w:t>
      </w:r>
      <w:r>
        <w:rPr>
          <w:spacing w:val="-4"/>
          <w:sz w:val="28"/>
        </w:rPr>
        <w:t xml:space="preserve"> </w:t>
      </w:r>
      <w:r>
        <w:rPr>
          <w:sz w:val="28"/>
        </w:rPr>
        <w:t>течения</w:t>
      </w:r>
      <w:r>
        <w:rPr>
          <w:spacing w:val="-8"/>
          <w:sz w:val="28"/>
        </w:rPr>
        <w:t xml:space="preserve"> </w:t>
      </w:r>
      <w:r>
        <w:rPr>
          <w:sz w:val="28"/>
        </w:rPr>
        <w:t>двух</w:t>
      </w:r>
      <w:r>
        <w:rPr>
          <w:spacing w:val="-4"/>
          <w:sz w:val="28"/>
        </w:rPr>
        <w:t xml:space="preserve"> </w:t>
      </w:r>
      <w:r>
        <w:rPr>
          <w:sz w:val="28"/>
        </w:rPr>
        <w:t>рек</w:t>
      </w:r>
      <w:r>
        <w:rPr>
          <w:spacing w:val="-4"/>
          <w:sz w:val="28"/>
        </w:rPr>
        <w:t xml:space="preserve"> </w:t>
      </w:r>
      <w:r>
        <w:rPr>
          <w:spacing w:val="-2"/>
          <w:sz w:val="28"/>
        </w:rPr>
        <w:t>России.</w:t>
      </w:r>
    </w:p>
    <w:p w:rsidR="009A11BE" w:rsidRDefault="005C57DC">
      <w:pPr>
        <w:pStyle w:val="a4"/>
        <w:numPr>
          <w:ilvl w:val="0"/>
          <w:numId w:val="122"/>
        </w:numPr>
        <w:tabs>
          <w:tab w:val="left" w:pos="1682"/>
        </w:tabs>
        <w:spacing w:line="242" w:lineRule="auto"/>
        <w:ind w:left="852" w:right="287" w:firstLine="566"/>
        <w:jc w:val="both"/>
        <w:rPr>
          <w:sz w:val="28"/>
        </w:rPr>
      </w:pPr>
      <w:r>
        <w:rPr>
          <w:sz w:val="28"/>
        </w:rPr>
        <w:t>Объяснение распространения опасных гидрологических природных явлений на территории стр</w:t>
      </w:r>
      <w:r>
        <w:rPr>
          <w:sz w:val="28"/>
        </w:rPr>
        <w:t>аны.</w:t>
      </w:r>
    </w:p>
    <w:p w:rsidR="009A11BE" w:rsidRDefault="009A11BE">
      <w:pPr>
        <w:pStyle w:val="a3"/>
        <w:spacing w:before="2"/>
        <w:ind w:left="0" w:firstLine="0"/>
        <w:jc w:val="left"/>
      </w:pPr>
    </w:p>
    <w:p w:rsidR="009A11BE" w:rsidRDefault="005C57DC">
      <w:pPr>
        <w:pStyle w:val="2"/>
        <w:ind w:left="1418"/>
      </w:pPr>
      <w:r>
        <w:t>Тема</w:t>
      </w:r>
      <w:r>
        <w:rPr>
          <w:spacing w:val="-9"/>
        </w:rPr>
        <w:t xml:space="preserve"> </w:t>
      </w:r>
      <w:r>
        <w:t>5.</w:t>
      </w:r>
      <w:r>
        <w:rPr>
          <w:spacing w:val="-9"/>
        </w:rPr>
        <w:t xml:space="preserve"> </w:t>
      </w:r>
      <w:r>
        <w:t>Природно-хозяйственные</w:t>
      </w:r>
      <w:r>
        <w:rPr>
          <w:spacing w:val="-8"/>
        </w:rPr>
        <w:t xml:space="preserve"> </w:t>
      </w:r>
      <w:r>
        <w:rPr>
          <w:spacing w:val="-4"/>
        </w:rPr>
        <w:t>зоны</w:t>
      </w:r>
    </w:p>
    <w:p w:rsidR="009A11BE" w:rsidRDefault="005C57DC">
      <w:pPr>
        <w:pStyle w:val="a3"/>
        <w:ind w:right="278" w:firstLine="566"/>
      </w:pPr>
      <w: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w:t>
      </w:r>
      <w:r>
        <w:t>одия почв: мелиорация земель, борьба с эрозией почв и их загрязнением.</w:t>
      </w:r>
    </w:p>
    <w:p w:rsidR="009A11BE" w:rsidRDefault="005C57DC">
      <w:pPr>
        <w:pStyle w:val="a3"/>
        <w:ind w:right="288" w:firstLine="566"/>
      </w:pPr>
      <w: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9A11BE" w:rsidRDefault="005C57DC">
      <w:pPr>
        <w:pStyle w:val="a3"/>
        <w:ind w:right="285" w:firstLine="566"/>
      </w:pPr>
      <w:r>
        <w:t>Природно-хозяйственные зоны России: взаимосвязь и взаимообусловленность их компонентов.</w:t>
      </w:r>
    </w:p>
    <w:p w:rsidR="009A11BE" w:rsidRDefault="005C57DC">
      <w:pPr>
        <w:pStyle w:val="a3"/>
        <w:spacing w:line="322" w:lineRule="exact"/>
        <w:ind w:left="1418" w:firstLine="0"/>
      </w:pPr>
      <w:r>
        <w:t>Высотная</w:t>
      </w:r>
      <w:r>
        <w:rPr>
          <w:spacing w:val="-7"/>
        </w:rPr>
        <w:t xml:space="preserve"> </w:t>
      </w:r>
      <w:r>
        <w:t>поясность</w:t>
      </w:r>
      <w:r>
        <w:rPr>
          <w:spacing w:val="-8"/>
        </w:rPr>
        <w:t xml:space="preserve"> </w:t>
      </w:r>
      <w:r>
        <w:t>в</w:t>
      </w:r>
      <w:r>
        <w:rPr>
          <w:spacing w:val="-5"/>
        </w:rPr>
        <w:t xml:space="preserve"> </w:t>
      </w:r>
      <w:r>
        <w:t>горах</w:t>
      </w:r>
      <w:r>
        <w:rPr>
          <w:spacing w:val="-3"/>
        </w:rPr>
        <w:t xml:space="preserve"> </w:t>
      </w:r>
      <w:r>
        <w:t>на</w:t>
      </w:r>
      <w:r>
        <w:rPr>
          <w:spacing w:val="-4"/>
        </w:rPr>
        <w:t xml:space="preserve"> </w:t>
      </w:r>
      <w:r>
        <w:t>территории</w:t>
      </w:r>
      <w:r>
        <w:rPr>
          <w:spacing w:val="-4"/>
        </w:rPr>
        <w:t xml:space="preserve"> </w:t>
      </w:r>
      <w:r>
        <w:rPr>
          <w:spacing w:val="-2"/>
        </w:rPr>
        <w:t>России.</w:t>
      </w:r>
    </w:p>
    <w:p w:rsidR="009A11BE" w:rsidRDefault="005C57DC">
      <w:pPr>
        <w:ind w:left="852" w:right="279" w:firstLine="566"/>
        <w:jc w:val="both"/>
        <w:rPr>
          <w:i/>
          <w:sz w:val="28"/>
        </w:rPr>
      </w:pPr>
      <w:r>
        <w:rPr>
          <w:sz w:val="28"/>
        </w:rPr>
        <w:t xml:space="preserve">Природные ресурсы природно-хозяйственных зон и их использование, экологические проблемы. </w:t>
      </w:r>
      <w:r>
        <w:rPr>
          <w:i/>
          <w:sz w:val="28"/>
        </w:rPr>
        <w:t>Прогнозируемые последствия изменений климата для разных природно-хозяйственных зон на территории России.</w:t>
      </w:r>
    </w:p>
    <w:p w:rsidR="009A11BE" w:rsidRDefault="005C57DC">
      <w:pPr>
        <w:pStyle w:val="a3"/>
        <w:spacing w:line="321" w:lineRule="exact"/>
        <w:ind w:left="1418" w:firstLine="0"/>
      </w:pPr>
      <w:r>
        <w:t>Особо</w:t>
      </w:r>
      <w:r>
        <w:rPr>
          <w:spacing w:val="34"/>
        </w:rPr>
        <w:t xml:space="preserve">  </w:t>
      </w:r>
      <w:r>
        <w:t>охраняемые</w:t>
      </w:r>
      <w:r>
        <w:rPr>
          <w:spacing w:val="34"/>
        </w:rPr>
        <w:t xml:space="preserve">  </w:t>
      </w:r>
      <w:r>
        <w:t>природные</w:t>
      </w:r>
      <w:r>
        <w:rPr>
          <w:spacing w:val="36"/>
        </w:rPr>
        <w:t xml:space="preserve">  </w:t>
      </w:r>
      <w:r>
        <w:t>территории</w:t>
      </w:r>
      <w:r>
        <w:rPr>
          <w:spacing w:val="36"/>
        </w:rPr>
        <w:t xml:space="preserve">  </w:t>
      </w:r>
      <w:r>
        <w:t>России</w:t>
      </w:r>
      <w:r>
        <w:rPr>
          <w:spacing w:val="36"/>
        </w:rPr>
        <w:t xml:space="preserve">  </w:t>
      </w:r>
      <w:r>
        <w:t>и</w:t>
      </w:r>
      <w:r>
        <w:rPr>
          <w:spacing w:val="35"/>
        </w:rPr>
        <w:t xml:space="preserve">  </w:t>
      </w:r>
      <w:r>
        <w:t>своего</w:t>
      </w:r>
      <w:r>
        <w:rPr>
          <w:spacing w:val="37"/>
        </w:rPr>
        <w:t xml:space="preserve">  </w:t>
      </w:r>
      <w:r>
        <w:rPr>
          <w:spacing w:val="-2"/>
        </w:rPr>
        <w:t>края.</w:t>
      </w:r>
    </w:p>
    <w:p w:rsidR="009A11BE" w:rsidRDefault="009A11BE">
      <w:pPr>
        <w:pStyle w:val="a3"/>
        <w:spacing w:line="321" w:lineRule="exact"/>
        <w:sectPr w:rsidR="009A11BE">
          <w:pgSz w:w="11910" w:h="16840"/>
          <w:pgMar w:top="1040" w:right="566" w:bottom="1320" w:left="850" w:header="0" w:footer="1069" w:gutter="0"/>
          <w:cols w:space="720"/>
        </w:sectPr>
      </w:pPr>
    </w:p>
    <w:p w:rsidR="009A11BE" w:rsidRDefault="005C57DC">
      <w:pPr>
        <w:pStyle w:val="a3"/>
        <w:spacing w:before="69" w:line="242" w:lineRule="auto"/>
        <w:ind w:right="286" w:firstLine="0"/>
      </w:pPr>
      <w:r>
        <w:lastRenderedPageBreak/>
        <w:t>Объекты Всемирного природного наследия ЮНЕСКО; растения и животные</w:t>
      </w:r>
      <w:r>
        <w:t>, занесённые в Красную книгу России.</w:t>
      </w:r>
    </w:p>
    <w:p w:rsidR="009A11BE" w:rsidRDefault="005C57DC">
      <w:pPr>
        <w:pStyle w:val="2"/>
        <w:spacing w:before="3"/>
        <w:ind w:left="1418"/>
      </w:pPr>
      <w:r>
        <w:t>Практические</w:t>
      </w:r>
      <w:r>
        <w:rPr>
          <w:spacing w:val="-9"/>
        </w:rPr>
        <w:t xml:space="preserve"> </w:t>
      </w:r>
      <w:r>
        <w:rPr>
          <w:spacing w:val="-2"/>
        </w:rPr>
        <w:t>работы</w:t>
      </w:r>
    </w:p>
    <w:p w:rsidR="009A11BE" w:rsidRDefault="005C57DC">
      <w:pPr>
        <w:pStyle w:val="a4"/>
        <w:numPr>
          <w:ilvl w:val="0"/>
          <w:numId w:val="121"/>
        </w:numPr>
        <w:tabs>
          <w:tab w:val="left" w:pos="1683"/>
        </w:tabs>
        <w:ind w:right="278" w:firstLine="566"/>
        <w:jc w:val="both"/>
        <w:rPr>
          <w:sz w:val="28"/>
        </w:rPr>
      </w:pPr>
      <w:r>
        <w:rPr>
          <w:sz w:val="28"/>
        </w:rPr>
        <w:t xml:space="preserve">Объяснение различий структуры высотной поясности в горных </w:t>
      </w:r>
      <w:r>
        <w:rPr>
          <w:spacing w:val="-2"/>
          <w:sz w:val="28"/>
        </w:rPr>
        <w:t>системах.</w:t>
      </w:r>
    </w:p>
    <w:p w:rsidR="009A11BE" w:rsidRDefault="005C57DC">
      <w:pPr>
        <w:pStyle w:val="a4"/>
        <w:numPr>
          <w:ilvl w:val="0"/>
          <w:numId w:val="121"/>
        </w:numPr>
        <w:tabs>
          <w:tab w:val="left" w:pos="1682"/>
        </w:tabs>
        <w:ind w:right="288" w:firstLine="566"/>
        <w:jc w:val="both"/>
        <w:rPr>
          <w:sz w:val="28"/>
        </w:rPr>
      </w:pPr>
      <w:r>
        <w:rPr>
          <w:sz w:val="28"/>
        </w:rPr>
        <w:t>Анализ</w:t>
      </w:r>
      <w:r>
        <w:rPr>
          <w:spacing w:val="-2"/>
          <w:sz w:val="28"/>
        </w:rPr>
        <w:t xml:space="preserve"> </w:t>
      </w:r>
      <w:r>
        <w:rPr>
          <w:sz w:val="28"/>
        </w:rPr>
        <w:t>различных точек зрения</w:t>
      </w:r>
      <w:r>
        <w:rPr>
          <w:spacing w:val="-1"/>
          <w:sz w:val="28"/>
        </w:rPr>
        <w:t xml:space="preserve"> </w:t>
      </w:r>
      <w:r>
        <w:rPr>
          <w:sz w:val="28"/>
        </w:rPr>
        <w:t>о влиянии глобальных климатических изменений на природу, на жизнь и хозяйственную деятельность населе</w:t>
      </w:r>
      <w:r>
        <w:rPr>
          <w:sz w:val="28"/>
        </w:rPr>
        <w:t>ния на основе анализа нескольких источников информации.</w:t>
      </w:r>
    </w:p>
    <w:p w:rsidR="009A11BE" w:rsidRDefault="009A11BE">
      <w:pPr>
        <w:pStyle w:val="a3"/>
        <w:spacing w:before="4"/>
        <w:ind w:left="0" w:firstLine="0"/>
        <w:jc w:val="left"/>
      </w:pPr>
    </w:p>
    <w:p w:rsidR="009A11BE" w:rsidRDefault="005C57DC">
      <w:pPr>
        <w:pStyle w:val="1"/>
        <w:ind w:left="1418"/>
        <w:jc w:val="both"/>
      </w:pPr>
      <w:r>
        <w:t>РАЗДЕЛ</w:t>
      </w:r>
      <w:r>
        <w:rPr>
          <w:spacing w:val="-6"/>
        </w:rPr>
        <w:t xml:space="preserve"> </w:t>
      </w:r>
      <w:r>
        <w:t>3.</w:t>
      </w:r>
      <w:r>
        <w:rPr>
          <w:spacing w:val="-5"/>
        </w:rPr>
        <w:t xml:space="preserve"> </w:t>
      </w:r>
      <w:r>
        <w:t>НАСЕЛЕНИЕ</w:t>
      </w:r>
      <w:r>
        <w:rPr>
          <w:spacing w:val="-6"/>
        </w:rPr>
        <w:t xml:space="preserve"> </w:t>
      </w:r>
      <w:r>
        <w:rPr>
          <w:spacing w:val="-2"/>
        </w:rPr>
        <w:t>РОССИИ</w:t>
      </w:r>
    </w:p>
    <w:p w:rsidR="009A11BE" w:rsidRDefault="009A11BE">
      <w:pPr>
        <w:pStyle w:val="a3"/>
        <w:ind w:left="0" w:firstLine="0"/>
        <w:jc w:val="left"/>
        <w:rPr>
          <w:b/>
        </w:rPr>
      </w:pPr>
    </w:p>
    <w:p w:rsidR="009A11BE" w:rsidRDefault="005C57DC">
      <w:pPr>
        <w:pStyle w:val="2"/>
        <w:ind w:left="1418"/>
      </w:pPr>
      <w:r>
        <w:t>Тема</w:t>
      </w:r>
      <w:r>
        <w:rPr>
          <w:spacing w:val="-6"/>
        </w:rPr>
        <w:t xml:space="preserve"> </w:t>
      </w:r>
      <w:r>
        <w:t>1.</w:t>
      </w:r>
      <w:r>
        <w:rPr>
          <w:spacing w:val="-6"/>
        </w:rPr>
        <w:t xml:space="preserve"> </w:t>
      </w:r>
      <w:r>
        <w:t>Численность</w:t>
      </w:r>
      <w:r>
        <w:rPr>
          <w:spacing w:val="-6"/>
        </w:rPr>
        <w:t xml:space="preserve"> </w:t>
      </w:r>
      <w:r>
        <w:t>населения</w:t>
      </w:r>
      <w:r>
        <w:rPr>
          <w:spacing w:val="-8"/>
        </w:rPr>
        <w:t xml:space="preserve"> </w:t>
      </w:r>
      <w:r>
        <w:rPr>
          <w:spacing w:val="-2"/>
        </w:rPr>
        <w:t>России</w:t>
      </w:r>
    </w:p>
    <w:p w:rsidR="009A11BE" w:rsidRDefault="005C57DC">
      <w:pPr>
        <w:pStyle w:val="a3"/>
        <w:ind w:right="278" w:firstLine="566"/>
      </w:pPr>
      <w:r>
        <w:t xml:space="preserve">Динамика численности населения России в XX—XXI вв. и факторы, определяющие её. </w:t>
      </w:r>
      <w:r>
        <w:rPr>
          <w:i/>
        </w:rPr>
        <w:t xml:space="preserve">Переписи населения России. </w:t>
      </w:r>
      <w:r>
        <w:t>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w:t>
      </w:r>
      <w:r>
        <w:t xml:space="preserve">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w:t>
      </w:r>
      <w:r>
        <w:rPr>
          <w:i/>
        </w:rPr>
        <w:t>Причины миграций и основные напра</w:t>
      </w:r>
      <w:r>
        <w:rPr>
          <w:i/>
        </w:rPr>
        <w:t xml:space="preserve">вления миграционных потоков России в разные исторические периоды. </w:t>
      </w:r>
      <w:r>
        <w:t>Государственная миграционная политика Российской Федерации. Различные варианты прогнозов изменения численности населения России.</w:t>
      </w:r>
    </w:p>
    <w:p w:rsidR="009A11BE" w:rsidRDefault="005C57DC">
      <w:pPr>
        <w:pStyle w:val="2"/>
        <w:spacing w:before="4" w:line="319" w:lineRule="exact"/>
        <w:ind w:left="1418"/>
      </w:pPr>
      <w:r>
        <w:t>Практическая</w:t>
      </w:r>
      <w:r>
        <w:rPr>
          <w:spacing w:val="-4"/>
        </w:rPr>
        <w:t xml:space="preserve"> </w:t>
      </w:r>
      <w:r>
        <w:rPr>
          <w:spacing w:val="-2"/>
        </w:rPr>
        <w:t>работа</w:t>
      </w:r>
    </w:p>
    <w:p w:rsidR="009A11BE" w:rsidRDefault="005C57DC">
      <w:pPr>
        <w:pStyle w:val="a4"/>
        <w:numPr>
          <w:ilvl w:val="0"/>
          <w:numId w:val="120"/>
        </w:numPr>
        <w:tabs>
          <w:tab w:val="left" w:pos="1682"/>
        </w:tabs>
        <w:ind w:right="283" w:firstLine="566"/>
        <w:jc w:val="both"/>
        <w:rPr>
          <w:sz w:val="28"/>
        </w:rPr>
      </w:pPr>
      <w:r>
        <w:rPr>
          <w:sz w:val="28"/>
        </w:rPr>
        <w:t>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9A11BE" w:rsidRDefault="009A11BE">
      <w:pPr>
        <w:pStyle w:val="a3"/>
        <w:spacing w:before="2"/>
        <w:ind w:left="0" w:firstLine="0"/>
        <w:jc w:val="left"/>
      </w:pPr>
    </w:p>
    <w:p w:rsidR="009A11BE" w:rsidRDefault="005C57DC">
      <w:pPr>
        <w:pStyle w:val="2"/>
        <w:spacing w:before="1" w:line="240" w:lineRule="auto"/>
        <w:ind w:left="852" w:right="1123" w:firstLine="566"/>
      </w:pPr>
      <w:r>
        <w:t>Тема</w:t>
      </w:r>
      <w:r>
        <w:rPr>
          <w:spacing w:val="-6"/>
        </w:rPr>
        <w:t xml:space="preserve"> </w:t>
      </w:r>
      <w:r>
        <w:t>2.</w:t>
      </w:r>
      <w:r>
        <w:rPr>
          <w:spacing w:val="-7"/>
        </w:rPr>
        <w:t xml:space="preserve"> </w:t>
      </w:r>
      <w:r>
        <w:t>Территориальные</w:t>
      </w:r>
      <w:r>
        <w:rPr>
          <w:spacing w:val="-7"/>
        </w:rPr>
        <w:t xml:space="preserve"> </w:t>
      </w:r>
      <w:r>
        <w:t>особенности</w:t>
      </w:r>
      <w:r>
        <w:rPr>
          <w:spacing w:val="-8"/>
        </w:rPr>
        <w:t xml:space="preserve"> </w:t>
      </w:r>
      <w:r>
        <w:t>размещения</w:t>
      </w:r>
      <w:r>
        <w:rPr>
          <w:spacing w:val="-9"/>
        </w:rPr>
        <w:t xml:space="preserve"> </w:t>
      </w:r>
      <w:r>
        <w:t xml:space="preserve">населения </w:t>
      </w:r>
      <w:r>
        <w:rPr>
          <w:spacing w:val="-2"/>
        </w:rPr>
        <w:t>России</w:t>
      </w:r>
    </w:p>
    <w:p w:rsidR="009A11BE" w:rsidRDefault="005C57DC">
      <w:pPr>
        <w:pStyle w:val="a3"/>
        <w:ind w:right="278" w:firstLine="566"/>
      </w:pPr>
      <w:r>
        <w:t>Географиче</w:t>
      </w:r>
      <w:r>
        <w:t>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w:t>
      </w:r>
      <w:r>
        <w:rPr>
          <w:spacing w:val="40"/>
        </w:rPr>
        <w:t xml:space="preserve"> </w:t>
      </w:r>
      <w:r>
        <w:t>показатель освоенности территории. Различия в плотности населения в географических</w:t>
      </w:r>
      <w:r>
        <w:t xml:space="preserve">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w:t>
      </w:r>
      <w:r>
        <w:t>траны. Функции городов России. Монофункциональные города. Сельская местность и современные тенденции сельского расселения.</w:t>
      </w:r>
    </w:p>
    <w:p w:rsidR="009A11BE" w:rsidRDefault="009A11BE">
      <w:pPr>
        <w:pStyle w:val="a3"/>
        <w:ind w:left="0" w:firstLine="0"/>
        <w:jc w:val="left"/>
      </w:pPr>
    </w:p>
    <w:p w:rsidR="009A11BE" w:rsidRDefault="005C57DC">
      <w:pPr>
        <w:pStyle w:val="2"/>
        <w:spacing w:before="1" w:line="240" w:lineRule="auto"/>
        <w:ind w:left="1418"/>
      </w:pPr>
      <w:r>
        <w:t>Тема</w:t>
      </w:r>
      <w:r>
        <w:rPr>
          <w:spacing w:val="-2"/>
        </w:rPr>
        <w:t xml:space="preserve"> </w:t>
      </w:r>
      <w:r>
        <w:t>3.</w:t>
      </w:r>
      <w:r>
        <w:rPr>
          <w:spacing w:val="-2"/>
        </w:rPr>
        <w:t xml:space="preserve"> </w:t>
      </w:r>
      <w:r>
        <w:t>Народы</w:t>
      </w:r>
      <w:r>
        <w:rPr>
          <w:spacing w:val="-5"/>
        </w:rPr>
        <w:t xml:space="preserve"> </w:t>
      </w:r>
      <w:r>
        <w:t>и</w:t>
      </w:r>
      <w:r>
        <w:rPr>
          <w:spacing w:val="-7"/>
        </w:rPr>
        <w:t xml:space="preserve"> </w:t>
      </w:r>
      <w:r>
        <w:t>религии</w:t>
      </w:r>
      <w:r>
        <w:rPr>
          <w:spacing w:val="-3"/>
        </w:rPr>
        <w:t xml:space="preserve"> </w:t>
      </w:r>
      <w:r>
        <w:rPr>
          <w:spacing w:val="-2"/>
        </w:rPr>
        <w:t>России</w:t>
      </w:r>
    </w:p>
    <w:p w:rsidR="009A11BE" w:rsidRDefault="009A11BE">
      <w:pPr>
        <w:pStyle w:val="2"/>
        <w:spacing w:line="240" w:lineRule="auto"/>
        <w:sectPr w:rsidR="009A11BE">
          <w:pgSz w:w="11910" w:h="16840"/>
          <w:pgMar w:top="1040" w:right="566" w:bottom="1320" w:left="850" w:header="0" w:footer="1069" w:gutter="0"/>
          <w:cols w:space="720"/>
        </w:sectPr>
      </w:pPr>
    </w:p>
    <w:p w:rsidR="009A11BE" w:rsidRDefault="005C57DC">
      <w:pPr>
        <w:pStyle w:val="a3"/>
        <w:spacing w:before="69"/>
        <w:ind w:right="277" w:firstLine="566"/>
      </w:pPr>
      <w:r>
        <w:lastRenderedPageBreak/>
        <w:t>Россия – многонациональное государство. Многонациональность как специфический факт</w:t>
      </w:r>
      <w:r>
        <w:t xml:space="preserve">ор формирования и развития России. </w:t>
      </w:r>
      <w:r>
        <w:rPr>
          <w:i/>
        </w:rPr>
        <w:t>Языковая классификация</w:t>
      </w:r>
      <w:r>
        <w:rPr>
          <w:i/>
          <w:spacing w:val="-3"/>
        </w:rPr>
        <w:t xml:space="preserve"> </w:t>
      </w:r>
      <w:r>
        <w:rPr>
          <w:i/>
        </w:rPr>
        <w:t>народов</w:t>
      </w:r>
      <w:r>
        <w:rPr>
          <w:i/>
          <w:spacing w:val="-1"/>
        </w:rPr>
        <w:t xml:space="preserve"> </w:t>
      </w:r>
      <w:r>
        <w:rPr>
          <w:i/>
        </w:rPr>
        <w:t xml:space="preserve">России. </w:t>
      </w:r>
      <w:r>
        <w:t>Крупнейшие</w:t>
      </w:r>
      <w:r>
        <w:rPr>
          <w:spacing w:val="-1"/>
        </w:rPr>
        <w:t xml:space="preserve"> </w:t>
      </w:r>
      <w:r>
        <w:t>народы</w:t>
      </w:r>
      <w:r>
        <w:rPr>
          <w:spacing w:val="-1"/>
        </w:rPr>
        <w:t xml:space="preserve"> </w:t>
      </w:r>
      <w:r>
        <w:t>России</w:t>
      </w:r>
      <w:r>
        <w:rPr>
          <w:spacing w:val="-1"/>
        </w:rPr>
        <w:t xml:space="preserve"> </w:t>
      </w:r>
      <w:r>
        <w:t>и</w:t>
      </w:r>
      <w:r>
        <w:rPr>
          <w:spacing w:val="-1"/>
        </w:rPr>
        <w:t xml:space="preserve"> </w:t>
      </w:r>
      <w:r>
        <w:t>их</w:t>
      </w:r>
      <w:r>
        <w:rPr>
          <w:spacing w:val="-1"/>
        </w:rPr>
        <w:t xml:space="preserve"> </w:t>
      </w:r>
      <w:r>
        <w:t>расселение. Титульные этносы. География религий. Объекты Всемирного культурного наследия ЮНЕСКО на территории России.</w:t>
      </w:r>
    </w:p>
    <w:p w:rsidR="009A11BE" w:rsidRDefault="005C57DC">
      <w:pPr>
        <w:pStyle w:val="2"/>
        <w:spacing w:before="9"/>
        <w:ind w:left="1418"/>
      </w:pPr>
      <w:r>
        <w:t>Практическая</w:t>
      </w:r>
      <w:r>
        <w:rPr>
          <w:spacing w:val="-4"/>
        </w:rPr>
        <w:t xml:space="preserve"> </w:t>
      </w:r>
      <w:r>
        <w:rPr>
          <w:spacing w:val="-2"/>
        </w:rPr>
        <w:t>работа</w:t>
      </w:r>
    </w:p>
    <w:p w:rsidR="009A11BE" w:rsidRDefault="005C57DC">
      <w:pPr>
        <w:pStyle w:val="a4"/>
        <w:numPr>
          <w:ilvl w:val="0"/>
          <w:numId w:val="119"/>
        </w:numPr>
        <w:tabs>
          <w:tab w:val="left" w:pos="1682"/>
        </w:tabs>
        <w:spacing w:line="242" w:lineRule="auto"/>
        <w:ind w:right="287" w:firstLine="566"/>
        <w:jc w:val="both"/>
        <w:rPr>
          <w:sz w:val="28"/>
        </w:rPr>
      </w:pPr>
      <w:r>
        <w:rPr>
          <w:sz w:val="28"/>
        </w:rPr>
        <w:t>Построение кар</w:t>
      </w:r>
      <w:r>
        <w:rPr>
          <w:sz w:val="28"/>
        </w:rPr>
        <w:t>тограммы «Доля титульных этносов в численности населения республик и автономных округов РФ».</w:t>
      </w:r>
    </w:p>
    <w:p w:rsidR="009A11BE" w:rsidRDefault="005C57DC">
      <w:pPr>
        <w:pStyle w:val="2"/>
        <w:spacing w:before="320"/>
        <w:ind w:left="1418"/>
      </w:pPr>
      <w:r>
        <w:t>Тема</w:t>
      </w:r>
      <w:r>
        <w:rPr>
          <w:spacing w:val="-6"/>
        </w:rPr>
        <w:t xml:space="preserve"> </w:t>
      </w:r>
      <w:r>
        <w:t>4.</w:t>
      </w:r>
      <w:r>
        <w:rPr>
          <w:spacing w:val="-5"/>
        </w:rPr>
        <w:t xml:space="preserve"> </w:t>
      </w:r>
      <w:r>
        <w:t>Половой</w:t>
      </w:r>
      <w:r>
        <w:rPr>
          <w:spacing w:val="-5"/>
        </w:rPr>
        <w:t xml:space="preserve"> </w:t>
      </w:r>
      <w:r>
        <w:t>и</w:t>
      </w:r>
      <w:r>
        <w:rPr>
          <w:spacing w:val="-9"/>
        </w:rPr>
        <w:t xml:space="preserve"> </w:t>
      </w:r>
      <w:r>
        <w:t>возрастной</w:t>
      </w:r>
      <w:r>
        <w:rPr>
          <w:spacing w:val="-6"/>
        </w:rPr>
        <w:t xml:space="preserve"> </w:t>
      </w:r>
      <w:r>
        <w:t>состав</w:t>
      </w:r>
      <w:r>
        <w:rPr>
          <w:spacing w:val="-8"/>
        </w:rPr>
        <w:t xml:space="preserve"> </w:t>
      </w:r>
      <w:r>
        <w:t>населения</w:t>
      </w:r>
      <w:r>
        <w:rPr>
          <w:spacing w:val="-6"/>
        </w:rPr>
        <w:t xml:space="preserve"> </w:t>
      </w:r>
      <w:r>
        <w:rPr>
          <w:spacing w:val="-2"/>
        </w:rPr>
        <w:t>России</w:t>
      </w:r>
    </w:p>
    <w:p w:rsidR="009A11BE" w:rsidRDefault="005C57DC">
      <w:pPr>
        <w:pStyle w:val="a3"/>
        <w:ind w:right="282" w:firstLine="566"/>
      </w:pPr>
      <w: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w:t>
      </w:r>
      <w:r>
        <w:t>ая) продолжительность жиз-ни мужского и женского населения России.</w:t>
      </w:r>
    </w:p>
    <w:p w:rsidR="009A11BE" w:rsidRDefault="005C57DC">
      <w:pPr>
        <w:pStyle w:val="2"/>
        <w:spacing w:before="4"/>
        <w:ind w:left="1418"/>
      </w:pPr>
      <w:r>
        <w:t>Практическая</w:t>
      </w:r>
      <w:r>
        <w:rPr>
          <w:spacing w:val="-4"/>
        </w:rPr>
        <w:t xml:space="preserve"> </w:t>
      </w:r>
      <w:r>
        <w:rPr>
          <w:spacing w:val="-2"/>
        </w:rPr>
        <w:t>работа</w:t>
      </w:r>
    </w:p>
    <w:p w:rsidR="009A11BE" w:rsidRDefault="005C57DC">
      <w:pPr>
        <w:pStyle w:val="a4"/>
        <w:numPr>
          <w:ilvl w:val="0"/>
          <w:numId w:val="118"/>
        </w:numPr>
        <w:tabs>
          <w:tab w:val="left" w:pos="1682"/>
        </w:tabs>
        <w:ind w:right="287" w:firstLine="566"/>
        <w:jc w:val="both"/>
        <w:rPr>
          <w:sz w:val="28"/>
        </w:rPr>
      </w:pPr>
      <w:r>
        <w:rPr>
          <w:sz w:val="28"/>
        </w:rPr>
        <w:t>Объяснение динамики половозрастного состава населения России на основе анализа половозрастных пирамид.</w:t>
      </w:r>
    </w:p>
    <w:p w:rsidR="009A11BE" w:rsidRDefault="009A11BE">
      <w:pPr>
        <w:pStyle w:val="a3"/>
        <w:spacing w:before="3"/>
        <w:ind w:left="0" w:firstLine="0"/>
        <w:jc w:val="left"/>
      </w:pPr>
    </w:p>
    <w:p w:rsidR="009A11BE" w:rsidRDefault="005C57DC">
      <w:pPr>
        <w:pStyle w:val="2"/>
        <w:spacing w:line="319" w:lineRule="exact"/>
        <w:ind w:left="1418"/>
      </w:pPr>
      <w:r>
        <w:t>Тема</w:t>
      </w:r>
      <w:r>
        <w:rPr>
          <w:spacing w:val="-4"/>
        </w:rPr>
        <w:t xml:space="preserve"> </w:t>
      </w:r>
      <w:r>
        <w:t>5.</w:t>
      </w:r>
      <w:r>
        <w:rPr>
          <w:spacing w:val="-4"/>
        </w:rPr>
        <w:t xml:space="preserve"> </w:t>
      </w:r>
      <w:r>
        <w:t>Человеческий</w:t>
      </w:r>
      <w:r>
        <w:rPr>
          <w:spacing w:val="-5"/>
        </w:rPr>
        <w:t xml:space="preserve"> </w:t>
      </w:r>
      <w:r>
        <w:t>капитал</w:t>
      </w:r>
      <w:r>
        <w:rPr>
          <w:spacing w:val="-7"/>
        </w:rPr>
        <w:t xml:space="preserve"> </w:t>
      </w:r>
      <w:r>
        <w:rPr>
          <w:spacing w:val="-2"/>
        </w:rPr>
        <w:t>России</w:t>
      </w:r>
    </w:p>
    <w:p w:rsidR="009A11BE" w:rsidRDefault="005C57DC">
      <w:pPr>
        <w:pStyle w:val="a3"/>
        <w:ind w:right="284" w:firstLine="566"/>
      </w:pPr>
      <w:r>
        <w:t>Понятие человеческого капитал</w:t>
      </w:r>
      <w:r>
        <w:t>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w:t>
      </w:r>
      <w:r>
        <w:t>Р и его географические различия.</w:t>
      </w:r>
    </w:p>
    <w:p w:rsidR="009A11BE" w:rsidRDefault="005C57DC">
      <w:pPr>
        <w:pStyle w:val="2"/>
        <w:spacing w:before="3" w:line="319" w:lineRule="exact"/>
        <w:ind w:left="1418"/>
      </w:pPr>
      <w:r>
        <w:t>Практическая</w:t>
      </w:r>
      <w:r>
        <w:rPr>
          <w:spacing w:val="-4"/>
        </w:rPr>
        <w:t xml:space="preserve"> </w:t>
      </w:r>
      <w:r>
        <w:rPr>
          <w:spacing w:val="-2"/>
        </w:rPr>
        <w:t>работа</w:t>
      </w:r>
    </w:p>
    <w:p w:rsidR="009A11BE" w:rsidRDefault="005C57DC">
      <w:pPr>
        <w:pStyle w:val="a4"/>
        <w:numPr>
          <w:ilvl w:val="0"/>
          <w:numId w:val="117"/>
        </w:numPr>
        <w:tabs>
          <w:tab w:val="left" w:pos="1708"/>
        </w:tabs>
        <w:ind w:right="288" w:firstLine="566"/>
        <w:jc w:val="both"/>
        <w:rPr>
          <w:sz w:val="28"/>
        </w:rPr>
      </w:pPr>
      <w:r>
        <w:rPr>
          <w:sz w:val="28"/>
        </w:rPr>
        <w:t>Классификация Федеральных округов по особенностям естественного и механического движения населения.</w:t>
      </w:r>
    </w:p>
    <w:p w:rsidR="009A11BE" w:rsidRDefault="009A11BE">
      <w:pPr>
        <w:pStyle w:val="a3"/>
        <w:spacing w:before="3"/>
        <w:ind w:left="0" w:firstLine="0"/>
        <w:jc w:val="left"/>
      </w:pPr>
    </w:p>
    <w:p w:rsidR="009A11BE" w:rsidRDefault="005C57DC">
      <w:pPr>
        <w:pStyle w:val="1"/>
        <w:numPr>
          <w:ilvl w:val="0"/>
          <w:numId w:val="143"/>
        </w:numPr>
        <w:tabs>
          <w:tab w:val="left" w:pos="1063"/>
        </w:tabs>
        <w:ind w:hanging="211"/>
      </w:pPr>
      <w:r>
        <w:rPr>
          <w:spacing w:val="-2"/>
        </w:rPr>
        <w:t>КЛАСС</w:t>
      </w:r>
    </w:p>
    <w:p w:rsidR="009A11BE" w:rsidRDefault="005C57DC">
      <w:pPr>
        <w:spacing w:before="322"/>
        <w:ind w:left="1418"/>
        <w:jc w:val="both"/>
        <w:rPr>
          <w:b/>
          <w:sz w:val="28"/>
        </w:rPr>
      </w:pPr>
      <w:r>
        <w:rPr>
          <w:b/>
          <w:sz w:val="28"/>
        </w:rPr>
        <w:t>РАЗДЕЛ</w:t>
      </w:r>
      <w:r>
        <w:rPr>
          <w:b/>
          <w:spacing w:val="-1"/>
          <w:sz w:val="28"/>
        </w:rPr>
        <w:t xml:space="preserve"> </w:t>
      </w:r>
      <w:r>
        <w:rPr>
          <w:b/>
          <w:sz w:val="28"/>
        </w:rPr>
        <w:t>4.</w:t>
      </w:r>
      <w:r>
        <w:rPr>
          <w:b/>
          <w:spacing w:val="-1"/>
          <w:sz w:val="28"/>
        </w:rPr>
        <w:t xml:space="preserve"> </w:t>
      </w:r>
      <w:r>
        <w:rPr>
          <w:b/>
          <w:sz w:val="28"/>
        </w:rPr>
        <w:t>ХОЗЯЙСТВО</w:t>
      </w:r>
      <w:r>
        <w:rPr>
          <w:b/>
          <w:spacing w:val="-1"/>
          <w:sz w:val="28"/>
        </w:rPr>
        <w:t xml:space="preserve"> </w:t>
      </w:r>
      <w:r>
        <w:rPr>
          <w:b/>
          <w:spacing w:val="-2"/>
          <w:sz w:val="28"/>
        </w:rPr>
        <w:t>РОССИИ</w:t>
      </w:r>
    </w:p>
    <w:p w:rsidR="009A11BE" w:rsidRDefault="009A11BE">
      <w:pPr>
        <w:pStyle w:val="a3"/>
        <w:spacing w:before="2"/>
        <w:ind w:left="0" w:firstLine="0"/>
        <w:jc w:val="left"/>
        <w:rPr>
          <w:b/>
        </w:rPr>
      </w:pPr>
    </w:p>
    <w:p w:rsidR="009A11BE" w:rsidRDefault="005C57DC">
      <w:pPr>
        <w:pStyle w:val="2"/>
        <w:ind w:left="1418"/>
      </w:pPr>
      <w:r>
        <w:t>Тема</w:t>
      </w:r>
      <w:r>
        <w:rPr>
          <w:spacing w:val="-6"/>
        </w:rPr>
        <w:t xml:space="preserve"> </w:t>
      </w:r>
      <w:r>
        <w:t>1.</w:t>
      </w:r>
      <w:r>
        <w:rPr>
          <w:spacing w:val="-6"/>
        </w:rPr>
        <w:t xml:space="preserve"> </w:t>
      </w:r>
      <w:r>
        <w:t>Общая</w:t>
      </w:r>
      <w:r>
        <w:rPr>
          <w:spacing w:val="-8"/>
        </w:rPr>
        <w:t xml:space="preserve"> </w:t>
      </w:r>
      <w:r>
        <w:t>характеристика</w:t>
      </w:r>
      <w:r>
        <w:rPr>
          <w:spacing w:val="-9"/>
        </w:rPr>
        <w:t xml:space="preserve"> </w:t>
      </w:r>
      <w:r>
        <w:t>хозяйства</w:t>
      </w:r>
      <w:r>
        <w:rPr>
          <w:spacing w:val="-5"/>
        </w:rPr>
        <w:t xml:space="preserve"> </w:t>
      </w:r>
      <w:r>
        <w:rPr>
          <w:spacing w:val="-2"/>
        </w:rPr>
        <w:t>России</w:t>
      </w:r>
    </w:p>
    <w:p w:rsidR="009A11BE" w:rsidRDefault="005C57DC">
      <w:pPr>
        <w:pStyle w:val="a3"/>
        <w:ind w:right="274" w:firstLine="566"/>
        <w:rPr>
          <w:i/>
        </w:rPr>
      </w:pPr>
      <w:r>
        <w:t>Состав хозяйства: важнейшие межотраслевые комплексы и</w:t>
      </w:r>
      <w:r>
        <w:rPr>
          <w:spacing w:val="-12"/>
        </w:rPr>
        <w:t xml:space="preserve"> </w:t>
      </w:r>
      <w:r>
        <w:t>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w:t>
      </w:r>
      <w:r>
        <w:t>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w:t>
      </w:r>
      <w:r>
        <w:rPr>
          <w:spacing w:val="-6"/>
        </w:rPr>
        <w:t xml:space="preserve"> </w:t>
      </w:r>
      <w:r>
        <w:t>опережающего</w:t>
      </w:r>
      <w:r>
        <w:rPr>
          <w:spacing w:val="-6"/>
        </w:rPr>
        <w:t xml:space="preserve"> </w:t>
      </w:r>
      <w:r>
        <w:t>развития,</w:t>
      </w:r>
      <w:r>
        <w:rPr>
          <w:spacing w:val="-8"/>
        </w:rPr>
        <w:t xml:space="preserve"> </w:t>
      </w:r>
      <w:r>
        <w:t>основная</w:t>
      </w:r>
      <w:r>
        <w:rPr>
          <w:spacing w:val="-7"/>
        </w:rPr>
        <w:t xml:space="preserve"> </w:t>
      </w:r>
      <w:r>
        <w:t>зона</w:t>
      </w:r>
      <w:r>
        <w:rPr>
          <w:spacing w:val="-7"/>
        </w:rPr>
        <w:t xml:space="preserve"> </w:t>
      </w:r>
      <w:r>
        <w:t>хозяйственного</w:t>
      </w:r>
      <w:r>
        <w:rPr>
          <w:spacing w:val="-6"/>
        </w:rPr>
        <w:t xml:space="preserve"> </w:t>
      </w:r>
      <w:r>
        <w:t xml:space="preserve">освоения, Арктическая зона и зона Севера. </w:t>
      </w:r>
      <w:r>
        <w:rPr>
          <w:i/>
        </w:rPr>
        <w:t>«Стратегия пространственного развития Российской</w:t>
      </w:r>
      <w:r>
        <w:rPr>
          <w:i/>
          <w:spacing w:val="32"/>
        </w:rPr>
        <w:t xml:space="preserve"> </w:t>
      </w:r>
      <w:r>
        <w:rPr>
          <w:i/>
        </w:rPr>
        <w:t>Федерации</w:t>
      </w:r>
      <w:r>
        <w:rPr>
          <w:i/>
          <w:spacing w:val="30"/>
        </w:rPr>
        <w:t xml:space="preserve"> </w:t>
      </w:r>
      <w:r>
        <w:rPr>
          <w:i/>
        </w:rPr>
        <w:t>на</w:t>
      </w:r>
      <w:r>
        <w:rPr>
          <w:i/>
          <w:spacing w:val="30"/>
        </w:rPr>
        <w:t xml:space="preserve"> </w:t>
      </w:r>
      <w:r>
        <w:rPr>
          <w:i/>
        </w:rPr>
        <w:t>период</w:t>
      </w:r>
      <w:r>
        <w:rPr>
          <w:i/>
          <w:spacing w:val="31"/>
        </w:rPr>
        <w:t xml:space="preserve"> </w:t>
      </w:r>
      <w:r>
        <w:rPr>
          <w:i/>
        </w:rPr>
        <w:t>до</w:t>
      </w:r>
      <w:r>
        <w:rPr>
          <w:i/>
          <w:spacing w:val="30"/>
        </w:rPr>
        <w:t xml:space="preserve"> </w:t>
      </w:r>
      <w:r>
        <w:rPr>
          <w:i/>
        </w:rPr>
        <w:t>2025</w:t>
      </w:r>
      <w:r>
        <w:rPr>
          <w:i/>
          <w:spacing w:val="30"/>
        </w:rPr>
        <w:t xml:space="preserve"> </w:t>
      </w:r>
      <w:r>
        <w:rPr>
          <w:i/>
        </w:rPr>
        <w:t>года»:</w:t>
      </w:r>
      <w:r>
        <w:rPr>
          <w:i/>
          <w:spacing w:val="28"/>
        </w:rPr>
        <w:t xml:space="preserve"> </w:t>
      </w:r>
      <w:r>
        <w:rPr>
          <w:i/>
        </w:rPr>
        <w:t>цели,</w:t>
      </w:r>
      <w:r>
        <w:rPr>
          <w:i/>
          <w:spacing w:val="27"/>
        </w:rPr>
        <w:t xml:space="preserve"> </w:t>
      </w:r>
      <w:r>
        <w:rPr>
          <w:i/>
        </w:rPr>
        <w:t>задачи,</w:t>
      </w:r>
      <w:r>
        <w:rPr>
          <w:i/>
          <w:spacing w:val="27"/>
        </w:rPr>
        <w:t xml:space="preserve"> </w:t>
      </w:r>
      <w:r>
        <w:rPr>
          <w:i/>
        </w:rPr>
        <w:t>приоритеты</w:t>
      </w:r>
    </w:p>
    <w:p w:rsidR="009A11BE" w:rsidRDefault="009A11BE">
      <w:pPr>
        <w:pStyle w:val="a3"/>
        <w:rPr>
          <w:i/>
        </w:rPr>
        <w:sectPr w:rsidR="009A11BE">
          <w:pgSz w:w="11910" w:h="16840"/>
          <w:pgMar w:top="1040" w:right="566" w:bottom="1320" w:left="850" w:header="0" w:footer="1069" w:gutter="0"/>
          <w:cols w:space="720"/>
        </w:sectPr>
      </w:pPr>
    </w:p>
    <w:p w:rsidR="009A11BE" w:rsidRDefault="005C57DC">
      <w:pPr>
        <w:spacing w:before="69"/>
        <w:ind w:left="852" w:right="281"/>
        <w:jc w:val="both"/>
        <w:rPr>
          <w:sz w:val="28"/>
        </w:rPr>
      </w:pPr>
      <w:r>
        <w:rPr>
          <w:i/>
          <w:sz w:val="28"/>
        </w:rPr>
        <w:lastRenderedPageBreak/>
        <w:t xml:space="preserve">и направления пространственного развития страны. </w:t>
      </w:r>
      <w:r>
        <w:rPr>
          <w:sz w:val="28"/>
        </w:rPr>
        <w:t>Субъекты Российской Федерации, выделяемые в «Стратегии пространственного развития Российской Федерации» как «геостратегические территории».</w:t>
      </w:r>
    </w:p>
    <w:p w:rsidR="009A11BE" w:rsidRDefault="005C57DC">
      <w:pPr>
        <w:spacing w:before="7"/>
        <w:ind w:left="852" w:right="283" w:firstLine="566"/>
        <w:jc w:val="both"/>
        <w:rPr>
          <w:i/>
          <w:sz w:val="28"/>
        </w:rPr>
      </w:pPr>
      <w:r>
        <w:rPr>
          <w:sz w:val="28"/>
        </w:rPr>
        <w:t>Производственный капитал. Распределение производственного капитала по территории страны. Условия и факторы размещени</w:t>
      </w:r>
      <w:r>
        <w:rPr>
          <w:sz w:val="28"/>
        </w:rPr>
        <w:t xml:space="preserve">я хозяйства. </w:t>
      </w:r>
      <w:r>
        <w:rPr>
          <w:i/>
          <w:sz w:val="28"/>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9A11BE" w:rsidRDefault="009A11BE">
      <w:pPr>
        <w:pStyle w:val="a3"/>
        <w:spacing w:before="2"/>
        <w:ind w:left="0" w:firstLine="0"/>
        <w:jc w:val="left"/>
        <w:rPr>
          <w:i/>
        </w:rPr>
      </w:pPr>
    </w:p>
    <w:p w:rsidR="009A11BE" w:rsidRDefault="005C57DC">
      <w:pPr>
        <w:pStyle w:val="2"/>
        <w:ind w:left="1418"/>
      </w:pPr>
      <w:r>
        <w:t>Тема</w:t>
      </w:r>
      <w:r>
        <w:rPr>
          <w:spacing w:val="-7"/>
        </w:rPr>
        <w:t xml:space="preserve"> </w:t>
      </w:r>
      <w:r>
        <w:t>2.</w:t>
      </w:r>
      <w:r>
        <w:rPr>
          <w:spacing w:val="-7"/>
        </w:rPr>
        <w:t xml:space="preserve"> </w:t>
      </w:r>
      <w:r>
        <w:t>Топливн</w:t>
      </w:r>
      <w:r>
        <w:t>о-энергетический</w:t>
      </w:r>
      <w:r>
        <w:rPr>
          <w:spacing w:val="-7"/>
        </w:rPr>
        <w:t xml:space="preserve"> </w:t>
      </w:r>
      <w:r>
        <w:t>комплекс</w:t>
      </w:r>
      <w:r>
        <w:rPr>
          <w:spacing w:val="-7"/>
        </w:rPr>
        <w:t xml:space="preserve"> </w:t>
      </w:r>
      <w:r>
        <w:rPr>
          <w:spacing w:val="-2"/>
        </w:rPr>
        <w:t>(ТЭК)</w:t>
      </w:r>
    </w:p>
    <w:p w:rsidR="009A11BE" w:rsidRDefault="005C57DC">
      <w:pPr>
        <w:pStyle w:val="a3"/>
        <w:ind w:right="277" w:firstLine="566"/>
        <w:rPr>
          <w:i/>
        </w:rPr>
      </w:pPr>
      <w: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w:t>
      </w:r>
      <w:r>
        <w:t>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w:t>
      </w:r>
      <w:r>
        <w:t>собенности и доля в производстве электроэнергии. Размещение крупнейших электростанций. Каскады ГЭС. Энергосистемы. Влияние ТЭК</w:t>
      </w:r>
      <w:r>
        <w:rPr>
          <w:spacing w:val="80"/>
        </w:rPr>
        <w:t xml:space="preserve"> </w:t>
      </w:r>
      <w:r>
        <w:t xml:space="preserve">на окружающую среду. </w:t>
      </w:r>
      <w:r>
        <w:rPr>
          <w:i/>
        </w:rPr>
        <w:t>Основные положения «Энергетической стратегии России на период до 2035 года».</w:t>
      </w:r>
    </w:p>
    <w:p w:rsidR="009A11BE" w:rsidRDefault="005C57DC">
      <w:pPr>
        <w:pStyle w:val="2"/>
        <w:spacing w:before="5"/>
        <w:ind w:left="1418"/>
      </w:pPr>
      <w:r>
        <w:t>Практические</w:t>
      </w:r>
      <w:r>
        <w:rPr>
          <w:spacing w:val="-9"/>
        </w:rPr>
        <w:t xml:space="preserve"> </w:t>
      </w:r>
      <w:r>
        <w:rPr>
          <w:spacing w:val="-2"/>
        </w:rPr>
        <w:t>работы</w:t>
      </w:r>
    </w:p>
    <w:p w:rsidR="009A11BE" w:rsidRDefault="005C57DC">
      <w:pPr>
        <w:pStyle w:val="a4"/>
        <w:numPr>
          <w:ilvl w:val="1"/>
          <w:numId w:val="143"/>
        </w:numPr>
        <w:tabs>
          <w:tab w:val="left" w:pos="1682"/>
        </w:tabs>
        <w:ind w:right="285" w:firstLine="566"/>
        <w:jc w:val="both"/>
        <w:rPr>
          <w:sz w:val="28"/>
        </w:rPr>
      </w:pPr>
      <w:r>
        <w:rPr>
          <w:sz w:val="28"/>
        </w:rPr>
        <w:t>Анализ стат</w:t>
      </w:r>
      <w:r>
        <w:rPr>
          <w:sz w:val="28"/>
        </w:rPr>
        <w:t>истических и текстовых материалов с целью сравнения стоимости электроэнергии для населения России в различных регионах.</w:t>
      </w:r>
    </w:p>
    <w:p w:rsidR="009A11BE" w:rsidRDefault="005C57DC">
      <w:pPr>
        <w:pStyle w:val="a4"/>
        <w:numPr>
          <w:ilvl w:val="1"/>
          <w:numId w:val="143"/>
        </w:numPr>
        <w:tabs>
          <w:tab w:val="left" w:pos="1682"/>
        </w:tabs>
        <w:spacing w:line="242" w:lineRule="auto"/>
        <w:ind w:right="283" w:firstLine="566"/>
        <w:jc w:val="both"/>
        <w:rPr>
          <w:sz w:val="28"/>
        </w:rPr>
      </w:pPr>
      <w:r>
        <w:rPr>
          <w:sz w:val="28"/>
        </w:rPr>
        <w:t>Сравнительная оценка возможностей для развития энергетики ВИЭ в отдельных регионах страны.</w:t>
      </w:r>
    </w:p>
    <w:p w:rsidR="009A11BE" w:rsidRDefault="005C57DC">
      <w:pPr>
        <w:pStyle w:val="2"/>
        <w:spacing w:before="319"/>
        <w:ind w:left="1418"/>
      </w:pPr>
      <w:r>
        <w:t>Тема</w:t>
      </w:r>
      <w:r>
        <w:rPr>
          <w:spacing w:val="-7"/>
        </w:rPr>
        <w:t xml:space="preserve"> </w:t>
      </w:r>
      <w:r>
        <w:t>3.</w:t>
      </w:r>
      <w:r>
        <w:rPr>
          <w:spacing w:val="-8"/>
        </w:rPr>
        <w:t xml:space="preserve"> </w:t>
      </w:r>
      <w:r>
        <w:t>Металлургический</w:t>
      </w:r>
      <w:r>
        <w:rPr>
          <w:spacing w:val="-8"/>
        </w:rPr>
        <w:t xml:space="preserve"> </w:t>
      </w:r>
      <w:r>
        <w:rPr>
          <w:spacing w:val="-2"/>
        </w:rPr>
        <w:t>комплекс</w:t>
      </w:r>
    </w:p>
    <w:p w:rsidR="009A11BE" w:rsidRDefault="005C57DC">
      <w:pPr>
        <w:pStyle w:val="a3"/>
        <w:ind w:right="284" w:firstLine="566"/>
        <w:rPr>
          <w:i/>
        </w:rPr>
      </w:pPr>
      <w: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w:t>
      </w:r>
      <w:r>
        <w:rPr>
          <w:spacing w:val="40"/>
        </w:rPr>
        <w:t xml:space="preserve"> </w:t>
      </w:r>
      <w:r>
        <w:t>предприятий разных отраслей металлургического комплекса. География металл</w:t>
      </w:r>
      <w:r>
        <w:t xml:space="preserve">ургии чёрных, лёгких и тяжёлых цветных металлов: основные районы и центры. Металлургические базы России. Влияние металлургии на окружающую среду. </w:t>
      </w:r>
      <w:r>
        <w:rPr>
          <w:i/>
        </w:rPr>
        <w:t>Основные положения «Стратегии развития чёрной и цветной металлургии России до 2030 года».</w:t>
      </w:r>
    </w:p>
    <w:p w:rsidR="009A11BE" w:rsidRDefault="009A11BE">
      <w:pPr>
        <w:pStyle w:val="a3"/>
        <w:spacing w:before="3"/>
        <w:ind w:left="0" w:firstLine="0"/>
        <w:jc w:val="left"/>
        <w:rPr>
          <w:i/>
        </w:rPr>
      </w:pPr>
    </w:p>
    <w:p w:rsidR="009A11BE" w:rsidRDefault="005C57DC">
      <w:pPr>
        <w:pStyle w:val="2"/>
        <w:spacing w:before="1" w:line="319" w:lineRule="exact"/>
        <w:ind w:left="1418"/>
      </w:pPr>
      <w:r>
        <w:t>Тема</w:t>
      </w:r>
      <w:r>
        <w:rPr>
          <w:spacing w:val="-7"/>
        </w:rPr>
        <w:t xml:space="preserve"> </w:t>
      </w:r>
      <w:r>
        <w:t>4.</w:t>
      </w:r>
      <w:r>
        <w:rPr>
          <w:spacing w:val="-7"/>
        </w:rPr>
        <w:t xml:space="preserve"> </w:t>
      </w:r>
      <w:r>
        <w:t>Машинострои</w:t>
      </w:r>
      <w:r>
        <w:t>тельный</w:t>
      </w:r>
      <w:r>
        <w:rPr>
          <w:spacing w:val="-7"/>
        </w:rPr>
        <w:t xml:space="preserve"> </w:t>
      </w:r>
      <w:r>
        <w:rPr>
          <w:spacing w:val="-2"/>
        </w:rPr>
        <w:t>комплекс</w:t>
      </w:r>
    </w:p>
    <w:p w:rsidR="009A11BE" w:rsidRDefault="005C57DC">
      <w:pPr>
        <w:pStyle w:val="a3"/>
        <w:ind w:right="279" w:firstLine="566"/>
      </w:pPr>
      <w: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w:t>
      </w:r>
      <w:r>
        <w:t>ки</w:t>
      </w:r>
      <w:r>
        <w:rPr>
          <w:spacing w:val="40"/>
        </w:rPr>
        <w:t xml:space="preserve">  </w:t>
      </w:r>
      <w:r>
        <w:t>импортозамещения.</w:t>
      </w:r>
      <w:r>
        <w:rPr>
          <w:spacing w:val="40"/>
        </w:rPr>
        <w:t xml:space="preserve">  </w:t>
      </w:r>
      <w:r>
        <w:t>Машиностроение</w:t>
      </w:r>
      <w:r>
        <w:rPr>
          <w:spacing w:val="40"/>
        </w:rPr>
        <w:t xml:space="preserve">  </w:t>
      </w:r>
      <w:r>
        <w:t>и</w:t>
      </w:r>
      <w:r>
        <w:rPr>
          <w:spacing w:val="40"/>
        </w:rPr>
        <w:t xml:space="preserve">  </w:t>
      </w:r>
      <w:r>
        <w:t>охрана</w:t>
      </w:r>
      <w:r>
        <w:rPr>
          <w:spacing w:val="40"/>
        </w:rPr>
        <w:t xml:space="preserve">  </w:t>
      </w:r>
      <w:r>
        <w:t>окружающей</w:t>
      </w:r>
    </w:p>
    <w:p w:rsidR="009A11BE" w:rsidRDefault="009A11BE">
      <w:pPr>
        <w:pStyle w:val="a3"/>
        <w:sectPr w:rsidR="009A11BE">
          <w:pgSz w:w="11910" w:h="16840"/>
          <w:pgMar w:top="1040" w:right="566" w:bottom="1320" w:left="850" w:header="0" w:footer="1069" w:gutter="0"/>
          <w:cols w:space="720"/>
        </w:sectPr>
      </w:pPr>
    </w:p>
    <w:p w:rsidR="009A11BE" w:rsidRDefault="005C57DC">
      <w:pPr>
        <w:spacing w:before="69"/>
        <w:ind w:left="852" w:right="277"/>
        <w:jc w:val="both"/>
        <w:rPr>
          <w:i/>
          <w:sz w:val="28"/>
        </w:rPr>
      </w:pPr>
      <w:r>
        <w:rPr>
          <w:sz w:val="28"/>
        </w:rPr>
        <w:lastRenderedPageBreak/>
        <w:t xml:space="preserve">среды, значение отрасли для создания экологически эффективного оборудования. Перспективы развития машиностроения России. </w:t>
      </w:r>
      <w:r>
        <w:rPr>
          <w:i/>
          <w:sz w:val="28"/>
        </w:rPr>
        <w:t>Основные положения документов, определяющих стратегию ра</w:t>
      </w:r>
      <w:r>
        <w:rPr>
          <w:i/>
          <w:sz w:val="28"/>
        </w:rPr>
        <w:t>звития отраслей машиностроительного комплекса.</w:t>
      </w:r>
    </w:p>
    <w:p w:rsidR="009A11BE" w:rsidRDefault="005C57DC">
      <w:pPr>
        <w:pStyle w:val="2"/>
        <w:spacing w:before="9"/>
        <w:ind w:left="1418"/>
      </w:pPr>
      <w:r>
        <w:t>Практическая</w:t>
      </w:r>
      <w:r>
        <w:rPr>
          <w:spacing w:val="-4"/>
        </w:rPr>
        <w:t xml:space="preserve"> </w:t>
      </w:r>
      <w:r>
        <w:rPr>
          <w:spacing w:val="-2"/>
        </w:rPr>
        <w:t>работа</w:t>
      </w:r>
    </w:p>
    <w:p w:rsidR="009A11BE" w:rsidRDefault="005C57DC">
      <w:pPr>
        <w:pStyle w:val="a4"/>
        <w:numPr>
          <w:ilvl w:val="0"/>
          <w:numId w:val="116"/>
        </w:numPr>
        <w:tabs>
          <w:tab w:val="left" w:pos="1682"/>
        </w:tabs>
        <w:ind w:right="285" w:firstLine="566"/>
        <w:jc w:val="both"/>
        <w:rPr>
          <w:sz w:val="28"/>
        </w:rPr>
      </w:pPr>
      <w:r>
        <w:rPr>
          <w:sz w:val="28"/>
        </w:rPr>
        <w:t>Выявление факторов, повлиявших на размещение машиностроительного предприятия (по выбору) на основе анализа</w:t>
      </w:r>
      <w:r>
        <w:rPr>
          <w:spacing w:val="40"/>
          <w:sz w:val="28"/>
        </w:rPr>
        <w:t xml:space="preserve"> </w:t>
      </w:r>
      <w:r>
        <w:rPr>
          <w:sz w:val="28"/>
        </w:rPr>
        <w:t>различных источников информации.</w:t>
      </w:r>
    </w:p>
    <w:p w:rsidR="009A11BE" w:rsidRDefault="009A11BE">
      <w:pPr>
        <w:pStyle w:val="a3"/>
        <w:spacing w:before="4"/>
        <w:ind w:left="0" w:firstLine="0"/>
        <w:jc w:val="left"/>
      </w:pPr>
    </w:p>
    <w:p w:rsidR="009A11BE" w:rsidRDefault="005C57DC">
      <w:pPr>
        <w:pStyle w:val="2"/>
        <w:spacing w:line="240" w:lineRule="auto"/>
        <w:ind w:left="1418" w:right="4807"/>
      </w:pPr>
      <w:r>
        <w:t>Тема</w:t>
      </w:r>
      <w:r>
        <w:rPr>
          <w:spacing w:val="-10"/>
        </w:rPr>
        <w:t xml:space="preserve"> </w:t>
      </w:r>
      <w:r>
        <w:t>5.</w:t>
      </w:r>
      <w:r>
        <w:rPr>
          <w:spacing w:val="-11"/>
        </w:rPr>
        <w:t xml:space="preserve"> </w:t>
      </w:r>
      <w:r>
        <w:t>Химико-лесной</w:t>
      </w:r>
      <w:r>
        <w:rPr>
          <w:spacing w:val="-12"/>
        </w:rPr>
        <w:t xml:space="preserve"> </w:t>
      </w:r>
      <w:r>
        <w:t>комплекс Химическая промыш</w:t>
      </w:r>
      <w:r>
        <w:t>ленность</w:t>
      </w:r>
    </w:p>
    <w:p w:rsidR="009A11BE" w:rsidRDefault="005C57DC">
      <w:pPr>
        <w:pStyle w:val="a3"/>
        <w:ind w:right="277" w:firstLine="566"/>
        <w:rPr>
          <w:i/>
        </w:rPr>
      </w:pPr>
      <w: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w:t>
      </w:r>
      <w:r>
        <w:rPr>
          <w:spacing w:val="43"/>
        </w:rPr>
        <w:t xml:space="preserve">  </w:t>
      </w:r>
      <w:r>
        <w:t>и</w:t>
      </w:r>
      <w:r>
        <w:rPr>
          <w:spacing w:val="45"/>
        </w:rPr>
        <w:t xml:space="preserve">  </w:t>
      </w:r>
      <w:r>
        <w:t>охрана</w:t>
      </w:r>
      <w:r>
        <w:rPr>
          <w:spacing w:val="44"/>
        </w:rPr>
        <w:t xml:space="preserve">  </w:t>
      </w:r>
      <w:r>
        <w:t>окружающей</w:t>
      </w:r>
      <w:r>
        <w:rPr>
          <w:spacing w:val="45"/>
        </w:rPr>
        <w:t xml:space="preserve">  </w:t>
      </w:r>
      <w:r>
        <w:t>среды.</w:t>
      </w:r>
      <w:r>
        <w:rPr>
          <w:spacing w:val="47"/>
        </w:rPr>
        <w:t xml:space="preserve">  </w:t>
      </w:r>
      <w:r>
        <w:rPr>
          <w:i/>
        </w:rPr>
        <w:t>Ос</w:t>
      </w:r>
      <w:r>
        <w:rPr>
          <w:i/>
        </w:rPr>
        <w:t>новные</w:t>
      </w:r>
      <w:r>
        <w:rPr>
          <w:i/>
          <w:spacing w:val="45"/>
        </w:rPr>
        <w:t xml:space="preserve">  </w:t>
      </w:r>
      <w:r>
        <w:rPr>
          <w:i/>
          <w:spacing w:val="-2"/>
        </w:rPr>
        <w:t>положения</w:t>
      </w:r>
    </w:p>
    <w:p w:rsidR="009A11BE" w:rsidRDefault="005C57DC">
      <w:pPr>
        <w:ind w:left="852" w:right="288"/>
        <w:jc w:val="both"/>
        <w:rPr>
          <w:i/>
          <w:sz w:val="28"/>
        </w:rPr>
      </w:pPr>
      <w:r>
        <w:rPr>
          <w:i/>
          <w:sz w:val="28"/>
        </w:rPr>
        <w:t>«Стратегии развития химического и нефтехимического комплекса на</w:t>
      </w:r>
      <w:r>
        <w:rPr>
          <w:i/>
          <w:spacing w:val="40"/>
          <w:sz w:val="28"/>
        </w:rPr>
        <w:t xml:space="preserve"> </w:t>
      </w:r>
      <w:r>
        <w:rPr>
          <w:i/>
          <w:sz w:val="28"/>
        </w:rPr>
        <w:t>период до 2030 года».</w:t>
      </w:r>
    </w:p>
    <w:p w:rsidR="009A11BE" w:rsidRDefault="005C57DC">
      <w:pPr>
        <w:pStyle w:val="2"/>
        <w:ind w:left="1418"/>
      </w:pPr>
      <w:r>
        <w:t>Лесопромышленный</w:t>
      </w:r>
      <w:r>
        <w:rPr>
          <w:spacing w:val="-15"/>
        </w:rPr>
        <w:t xml:space="preserve"> </w:t>
      </w:r>
      <w:r>
        <w:rPr>
          <w:spacing w:val="-2"/>
        </w:rPr>
        <w:t>комплекс</w:t>
      </w:r>
    </w:p>
    <w:p w:rsidR="009A11BE" w:rsidRDefault="005C57DC">
      <w:pPr>
        <w:pStyle w:val="a3"/>
        <w:ind w:right="282" w:firstLine="566"/>
      </w:pPr>
      <w: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w:t>
      </w:r>
      <w:r>
        <w:rPr>
          <w:spacing w:val="-1"/>
        </w:rPr>
        <w:t xml:space="preserve"> </w:t>
      </w:r>
      <w:r>
        <w:t>ра</w:t>
      </w:r>
      <w:r>
        <w:t>йоны и лесоперерабатывающие комплексы.</w:t>
      </w:r>
    </w:p>
    <w:p w:rsidR="009A11BE" w:rsidRDefault="005C57DC">
      <w:pPr>
        <w:ind w:left="852" w:right="281" w:firstLine="566"/>
        <w:jc w:val="both"/>
        <w:rPr>
          <w:i/>
          <w:sz w:val="28"/>
        </w:rPr>
      </w:pPr>
      <w:r>
        <w:rPr>
          <w:sz w:val="28"/>
        </w:rPr>
        <w:t xml:space="preserve">Лесное хозяйство и окружающая среда. Проблемы и перспективы развития. </w:t>
      </w:r>
      <w:r>
        <w:rPr>
          <w:i/>
          <w:sz w:val="28"/>
        </w:rPr>
        <w:t>Основные положения «Стратегии развития лесного комплекса Российской Федерации до 2030 года».</w:t>
      </w:r>
    </w:p>
    <w:p w:rsidR="009A11BE" w:rsidRDefault="005C57DC">
      <w:pPr>
        <w:pStyle w:val="2"/>
        <w:spacing w:before="6"/>
        <w:ind w:left="1418"/>
      </w:pPr>
      <w:r>
        <w:t>Практическая</w:t>
      </w:r>
      <w:r>
        <w:rPr>
          <w:spacing w:val="-4"/>
        </w:rPr>
        <w:t xml:space="preserve"> </w:t>
      </w:r>
      <w:r>
        <w:rPr>
          <w:spacing w:val="-2"/>
        </w:rPr>
        <w:t>работа</w:t>
      </w:r>
    </w:p>
    <w:p w:rsidR="009A11BE" w:rsidRDefault="005C57DC">
      <w:pPr>
        <w:pStyle w:val="a4"/>
        <w:numPr>
          <w:ilvl w:val="0"/>
          <w:numId w:val="115"/>
        </w:numPr>
        <w:tabs>
          <w:tab w:val="left" w:pos="1682"/>
        </w:tabs>
        <w:ind w:right="283" w:firstLine="566"/>
        <w:jc w:val="both"/>
        <w:rPr>
          <w:sz w:val="28"/>
        </w:rPr>
      </w:pPr>
      <w:r>
        <w:rPr>
          <w:sz w:val="28"/>
        </w:rPr>
        <w:t xml:space="preserve">Анализ документов </w:t>
      </w:r>
      <w:r>
        <w:rPr>
          <w:i/>
          <w:sz w:val="28"/>
        </w:rPr>
        <w:t>«Прогноз развития лесного сектора Российской Федерации до 2030 года» (Гл.1, 3 и 11) и «Стратегия развития лесного комплекса</w:t>
      </w:r>
      <w:r>
        <w:rPr>
          <w:i/>
          <w:spacing w:val="-2"/>
          <w:sz w:val="28"/>
        </w:rPr>
        <w:t xml:space="preserve"> </w:t>
      </w:r>
      <w:r>
        <w:rPr>
          <w:i/>
          <w:sz w:val="28"/>
        </w:rPr>
        <w:t>Российской</w:t>
      </w:r>
      <w:r>
        <w:rPr>
          <w:i/>
          <w:spacing w:val="-3"/>
          <w:sz w:val="28"/>
        </w:rPr>
        <w:t xml:space="preserve"> </w:t>
      </w:r>
      <w:r>
        <w:rPr>
          <w:i/>
          <w:sz w:val="28"/>
        </w:rPr>
        <w:t>Федерации</w:t>
      </w:r>
      <w:r>
        <w:rPr>
          <w:i/>
          <w:spacing w:val="-3"/>
          <w:sz w:val="28"/>
        </w:rPr>
        <w:t xml:space="preserve"> </w:t>
      </w:r>
      <w:r>
        <w:rPr>
          <w:i/>
          <w:sz w:val="28"/>
        </w:rPr>
        <w:t>до 2030</w:t>
      </w:r>
      <w:r>
        <w:rPr>
          <w:i/>
          <w:spacing w:val="-3"/>
          <w:sz w:val="28"/>
        </w:rPr>
        <w:t xml:space="preserve"> </w:t>
      </w:r>
      <w:r>
        <w:rPr>
          <w:i/>
          <w:sz w:val="28"/>
        </w:rPr>
        <w:t>года»</w:t>
      </w:r>
      <w:r>
        <w:rPr>
          <w:i/>
          <w:spacing w:val="-1"/>
          <w:sz w:val="28"/>
        </w:rPr>
        <w:t xml:space="preserve"> </w:t>
      </w:r>
      <w:r>
        <w:rPr>
          <w:i/>
          <w:sz w:val="28"/>
        </w:rPr>
        <w:t>(Гл.</w:t>
      </w:r>
      <w:r>
        <w:rPr>
          <w:i/>
          <w:spacing w:val="-2"/>
          <w:sz w:val="28"/>
        </w:rPr>
        <w:t xml:space="preserve"> </w:t>
      </w:r>
      <w:r>
        <w:rPr>
          <w:i/>
          <w:sz w:val="28"/>
        </w:rPr>
        <w:t>II</w:t>
      </w:r>
      <w:r>
        <w:rPr>
          <w:i/>
          <w:spacing w:val="-4"/>
          <w:sz w:val="28"/>
        </w:rPr>
        <w:t xml:space="preserve"> </w:t>
      </w:r>
      <w:r>
        <w:rPr>
          <w:i/>
          <w:sz w:val="28"/>
        </w:rPr>
        <w:t>и</w:t>
      </w:r>
      <w:r>
        <w:rPr>
          <w:i/>
          <w:spacing w:val="-2"/>
          <w:sz w:val="28"/>
        </w:rPr>
        <w:t xml:space="preserve"> </w:t>
      </w:r>
      <w:r>
        <w:rPr>
          <w:i/>
          <w:sz w:val="28"/>
        </w:rPr>
        <w:t>III,</w:t>
      </w:r>
      <w:r>
        <w:rPr>
          <w:i/>
          <w:spacing w:val="-5"/>
          <w:sz w:val="28"/>
        </w:rPr>
        <w:t xml:space="preserve"> </w:t>
      </w:r>
      <w:r>
        <w:rPr>
          <w:i/>
          <w:sz w:val="28"/>
        </w:rPr>
        <w:t>Приложения</w:t>
      </w:r>
      <w:r>
        <w:rPr>
          <w:i/>
          <w:spacing w:val="-3"/>
          <w:sz w:val="28"/>
        </w:rPr>
        <w:t xml:space="preserve"> </w:t>
      </w:r>
      <w:r>
        <w:rPr>
          <w:i/>
          <w:sz w:val="28"/>
        </w:rPr>
        <w:t>№</w:t>
      </w:r>
      <w:r>
        <w:rPr>
          <w:i/>
          <w:spacing w:val="-2"/>
          <w:sz w:val="28"/>
        </w:rPr>
        <w:t xml:space="preserve"> </w:t>
      </w:r>
      <w:r>
        <w:rPr>
          <w:i/>
          <w:sz w:val="28"/>
        </w:rPr>
        <w:t xml:space="preserve">1 и № 18) </w:t>
      </w:r>
      <w:r>
        <w:rPr>
          <w:sz w:val="28"/>
        </w:rPr>
        <w:t>с целью определения перспектив и проблем развития комплекса</w:t>
      </w:r>
      <w:r>
        <w:rPr>
          <w:sz w:val="28"/>
        </w:rPr>
        <w:t>.</w:t>
      </w:r>
    </w:p>
    <w:p w:rsidR="009A11BE" w:rsidRDefault="009A11BE">
      <w:pPr>
        <w:pStyle w:val="a3"/>
        <w:spacing w:before="2"/>
        <w:ind w:left="0" w:firstLine="0"/>
        <w:jc w:val="left"/>
      </w:pPr>
    </w:p>
    <w:p w:rsidR="009A11BE" w:rsidRDefault="005C57DC">
      <w:pPr>
        <w:pStyle w:val="2"/>
        <w:spacing w:line="319" w:lineRule="exact"/>
        <w:ind w:left="1418"/>
      </w:pPr>
      <w:r>
        <w:t>Тема</w:t>
      </w:r>
      <w:r>
        <w:rPr>
          <w:spacing w:val="-6"/>
        </w:rPr>
        <w:t xml:space="preserve"> </w:t>
      </w:r>
      <w:r>
        <w:t>6.</w:t>
      </w:r>
      <w:r>
        <w:rPr>
          <w:spacing w:val="-7"/>
        </w:rPr>
        <w:t xml:space="preserve"> </w:t>
      </w:r>
      <w:r>
        <w:t>Агропромышленный</w:t>
      </w:r>
      <w:r>
        <w:rPr>
          <w:spacing w:val="-7"/>
        </w:rPr>
        <w:t xml:space="preserve"> </w:t>
      </w:r>
      <w:r>
        <w:t>комплекс</w:t>
      </w:r>
      <w:r>
        <w:rPr>
          <w:spacing w:val="-6"/>
        </w:rPr>
        <w:t xml:space="preserve"> </w:t>
      </w:r>
      <w:r>
        <w:rPr>
          <w:spacing w:val="-2"/>
        </w:rPr>
        <w:t>(АПК)</w:t>
      </w:r>
    </w:p>
    <w:p w:rsidR="009A11BE" w:rsidRDefault="005C57DC">
      <w:pPr>
        <w:pStyle w:val="a3"/>
        <w:ind w:right="290" w:firstLine="566"/>
      </w:pPr>
      <w:r>
        <w:t>Состав, место и значение в экономике страны. Сельское хозяйство. Состав,</w:t>
      </w:r>
      <w:r>
        <w:rPr>
          <w:spacing w:val="40"/>
        </w:rPr>
        <w:t xml:space="preserve"> </w:t>
      </w:r>
      <w:r>
        <w:t>место</w:t>
      </w:r>
      <w:r>
        <w:rPr>
          <w:spacing w:val="40"/>
        </w:rPr>
        <w:t xml:space="preserve"> </w:t>
      </w:r>
      <w:r>
        <w:t>и</w:t>
      </w:r>
      <w:r>
        <w:rPr>
          <w:spacing w:val="40"/>
        </w:rPr>
        <w:t xml:space="preserve"> </w:t>
      </w:r>
      <w:r>
        <w:t>значение</w:t>
      </w:r>
      <w:r>
        <w:rPr>
          <w:spacing w:val="40"/>
        </w:rPr>
        <w:t xml:space="preserve"> </w:t>
      </w:r>
      <w:r>
        <w:t>в</w:t>
      </w:r>
      <w:r>
        <w:rPr>
          <w:spacing w:val="40"/>
        </w:rPr>
        <w:t xml:space="preserve"> </w:t>
      </w:r>
      <w:r>
        <w:t>хозяйстве,</w:t>
      </w:r>
      <w:r>
        <w:rPr>
          <w:spacing w:val="40"/>
        </w:rPr>
        <w:t xml:space="preserve"> </w:t>
      </w:r>
      <w:r>
        <w:t>отличия</w:t>
      </w:r>
      <w:r>
        <w:rPr>
          <w:spacing w:val="40"/>
        </w:rPr>
        <w:t xml:space="preserve"> </w:t>
      </w:r>
      <w:r>
        <w:t>от</w:t>
      </w:r>
      <w:r>
        <w:rPr>
          <w:spacing w:val="40"/>
        </w:rPr>
        <w:t xml:space="preserve"> </w:t>
      </w:r>
      <w:r>
        <w:t>других</w:t>
      </w:r>
      <w:r>
        <w:rPr>
          <w:spacing w:val="40"/>
        </w:rPr>
        <w:t xml:space="preserve"> </w:t>
      </w:r>
      <w:r>
        <w:t>отраслей хозяйства. Земельные, почвенные и агроклиматические ресурсы. Сельскохозяйственные у</w:t>
      </w:r>
      <w:r>
        <w:t>годья, их площадь и структура. Растениеводство и животноводство: география основных отраслей. Сельское хозяйство и окружающая среда.</w:t>
      </w:r>
    </w:p>
    <w:p w:rsidR="009A11BE" w:rsidRDefault="005C57DC">
      <w:pPr>
        <w:pStyle w:val="a3"/>
        <w:ind w:right="276" w:firstLine="566"/>
      </w:pPr>
      <w:r>
        <w:t>Пищевая промышленность. Состав, место и значение в хозяйстве. Факторы размещения предприятий. География важнейших отраслей:</w:t>
      </w:r>
      <w:r>
        <w:t xml:space="preserve"> основные</w:t>
      </w:r>
      <w:r>
        <w:rPr>
          <w:spacing w:val="-9"/>
        </w:rPr>
        <w:t xml:space="preserve"> </w:t>
      </w:r>
      <w:r>
        <w:t>районы</w:t>
      </w:r>
      <w:r>
        <w:rPr>
          <w:spacing w:val="-9"/>
        </w:rPr>
        <w:t xml:space="preserve"> </w:t>
      </w:r>
      <w:r>
        <w:t>и</w:t>
      </w:r>
      <w:r>
        <w:rPr>
          <w:spacing w:val="-9"/>
        </w:rPr>
        <w:t xml:space="preserve"> </w:t>
      </w:r>
      <w:r>
        <w:t>центры.</w:t>
      </w:r>
      <w:r>
        <w:rPr>
          <w:spacing w:val="-12"/>
        </w:rPr>
        <w:t xml:space="preserve"> </w:t>
      </w:r>
      <w:r>
        <w:t>Пищевая</w:t>
      </w:r>
      <w:r>
        <w:rPr>
          <w:spacing w:val="-9"/>
        </w:rPr>
        <w:t xml:space="preserve"> </w:t>
      </w:r>
      <w:r>
        <w:t>промышленность</w:t>
      </w:r>
      <w:r>
        <w:rPr>
          <w:spacing w:val="-13"/>
        </w:rPr>
        <w:t xml:space="preserve"> </w:t>
      </w:r>
      <w:r>
        <w:t>и</w:t>
      </w:r>
      <w:r>
        <w:rPr>
          <w:spacing w:val="-9"/>
        </w:rPr>
        <w:t xml:space="preserve"> </w:t>
      </w:r>
      <w:r>
        <w:t>охрана</w:t>
      </w:r>
      <w:r>
        <w:rPr>
          <w:spacing w:val="-9"/>
        </w:rPr>
        <w:t xml:space="preserve"> </w:t>
      </w:r>
      <w:r>
        <w:t>окружающей среды. Лёгкая промышленность. Состав, место и значение в хозяйстве. Факторы</w:t>
      </w:r>
      <w:r>
        <w:rPr>
          <w:spacing w:val="70"/>
        </w:rPr>
        <w:t xml:space="preserve">  </w:t>
      </w:r>
      <w:r>
        <w:t>размещения</w:t>
      </w:r>
      <w:r>
        <w:rPr>
          <w:spacing w:val="70"/>
        </w:rPr>
        <w:t xml:space="preserve">  </w:t>
      </w:r>
      <w:r>
        <w:t>предприятий.</w:t>
      </w:r>
      <w:r>
        <w:rPr>
          <w:spacing w:val="69"/>
        </w:rPr>
        <w:t xml:space="preserve">  </w:t>
      </w:r>
      <w:r>
        <w:t>География</w:t>
      </w:r>
      <w:r>
        <w:rPr>
          <w:spacing w:val="71"/>
        </w:rPr>
        <w:t xml:space="preserve">  </w:t>
      </w:r>
      <w:r>
        <w:t>важнейших</w:t>
      </w:r>
      <w:r>
        <w:rPr>
          <w:spacing w:val="70"/>
        </w:rPr>
        <w:t xml:space="preserve">  </w:t>
      </w:r>
      <w:r>
        <w:t>отраслей:</w:t>
      </w:r>
    </w:p>
    <w:p w:rsidR="009A11BE" w:rsidRDefault="009A11BE">
      <w:pPr>
        <w:pStyle w:val="a3"/>
        <w:sectPr w:rsidR="009A11BE">
          <w:pgSz w:w="11910" w:h="16840"/>
          <w:pgMar w:top="1040" w:right="566" w:bottom="1320" w:left="850" w:header="0" w:footer="1069" w:gutter="0"/>
          <w:cols w:space="720"/>
        </w:sectPr>
      </w:pPr>
    </w:p>
    <w:p w:rsidR="009A11BE" w:rsidRDefault="005C57DC">
      <w:pPr>
        <w:spacing w:before="69"/>
        <w:ind w:left="852" w:right="278"/>
        <w:jc w:val="both"/>
        <w:rPr>
          <w:sz w:val="28"/>
        </w:rPr>
      </w:pPr>
      <w:r>
        <w:rPr>
          <w:sz w:val="28"/>
        </w:rPr>
        <w:lastRenderedPageBreak/>
        <w:t xml:space="preserve">основные районы и центры. Лёгкая промышленность и охрана окружающей среды. </w:t>
      </w:r>
      <w:r>
        <w:rPr>
          <w:i/>
          <w:sz w:val="28"/>
        </w:rPr>
        <w:t xml:space="preserve">«Стратегия развития агропромышленного и рыбохозяйственного комплексов Российской Федерации на период до 2030 года». </w:t>
      </w:r>
      <w:r>
        <w:rPr>
          <w:sz w:val="28"/>
        </w:rPr>
        <w:t>Особенности АПК своего края.</w:t>
      </w:r>
    </w:p>
    <w:p w:rsidR="009A11BE" w:rsidRDefault="005C57DC">
      <w:pPr>
        <w:pStyle w:val="2"/>
        <w:spacing w:before="9"/>
        <w:ind w:left="1418"/>
      </w:pPr>
      <w:r>
        <w:t>Практическая</w:t>
      </w:r>
      <w:r>
        <w:rPr>
          <w:spacing w:val="-4"/>
        </w:rPr>
        <w:t xml:space="preserve"> </w:t>
      </w:r>
      <w:r>
        <w:rPr>
          <w:spacing w:val="-2"/>
        </w:rPr>
        <w:t>работа</w:t>
      </w:r>
    </w:p>
    <w:p w:rsidR="009A11BE" w:rsidRDefault="005C57DC">
      <w:pPr>
        <w:pStyle w:val="a4"/>
        <w:numPr>
          <w:ilvl w:val="0"/>
          <w:numId w:val="114"/>
        </w:numPr>
        <w:tabs>
          <w:tab w:val="left" w:pos="1682"/>
        </w:tabs>
        <w:ind w:right="288" w:firstLine="566"/>
        <w:jc w:val="both"/>
        <w:rPr>
          <w:sz w:val="28"/>
        </w:rPr>
      </w:pPr>
      <w:r>
        <w:rPr>
          <w:sz w:val="28"/>
        </w:rPr>
        <w:t>Определение влияния природных и социальных факторов на размещение отраслей АПК.</w:t>
      </w:r>
    </w:p>
    <w:p w:rsidR="009A11BE" w:rsidRDefault="009A11BE">
      <w:pPr>
        <w:pStyle w:val="a3"/>
        <w:spacing w:before="5"/>
        <w:ind w:left="0" w:firstLine="0"/>
        <w:jc w:val="left"/>
      </w:pPr>
    </w:p>
    <w:p w:rsidR="009A11BE" w:rsidRDefault="005C57DC">
      <w:pPr>
        <w:pStyle w:val="2"/>
        <w:ind w:left="1418"/>
      </w:pPr>
      <w:r>
        <w:t>Тема</w:t>
      </w:r>
      <w:r>
        <w:rPr>
          <w:spacing w:val="-9"/>
        </w:rPr>
        <w:t xml:space="preserve"> </w:t>
      </w:r>
      <w:r>
        <w:t>7.</w:t>
      </w:r>
      <w:r>
        <w:rPr>
          <w:spacing w:val="-7"/>
        </w:rPr>
        <w:t xml:space="preserve"> </w:t>
      </w:r>
      <w:r>
        <w:t>Инфраструктурный</w:t>
      </w:r>
      <w:r>
        <w:rPr>
          <w:spacing w:val="-7"/>
        </w:rPr>
        <w:t xml:space="preserve"> </w:t>
      </w:r>
      <w:r>
        <w:rPr>
          <w:spacing w:val="-2"/>
        </w:rPr>
        <w:t>комплекс</w:t>
      </w:r>
    </w:p>
    <w:p w:rsidR="009A11BE" w:rsidRDefault="005C57DC">
      <w:pPr>
        <w:pStyle w:val="a3"/>
        <w:ind w:right="284" w:firstLine="566"/>
      </w:pPr>
      <w:r>
        <w:t>Состав: транспорт, информационная инфраструктура; сфера обслуживания, рекреационное хозяйство – место и значение в хозяйстве.</w:t>
      </w:r>
    </w:p>
    <w:p w:rsidR="009A11BE" w:rsidRDefault="005C57DC">
      <w:pPr>
        <w:pStyle w:val="a3"/>
        <w:ind w:right="278" w:firstLine="566"/>
      </w:pPr>
      <w:r>
        <w:t>Транспорт и свя</w:t>
      </w:r>
      <w:r>
        <w:t>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w:t>
      </w:r>
      <w:r>
        <w:rPr>
          <w:spacing w:val="-3"/>
        </w:rPr>
        <w:t xml:space="preserve"> </w:t>
      </w:r>
      <w:r>
        <w:t>транспортные</w:t>
      </w:r>
      <w:r>
        <w:rPr>
          <w:spacing w:val="-6"/>
        </w:rPr>
        <w:t xml:space="preserve"> </w:t>
      </w:r>
      <w:r>
        <w:t>пути</w:t>
      </w:r>
      <w:r>
        <w:rPr>
          <w:spacing w:val="-3"/>
        </w:rPr>
        <w:t xml:space="preserve"> </w:t>
      </w:r>
      <w:r>
        <w:t>и</w:t>
      </w:r>
      <w:r>
        <w:rPr>
          <w:spacing w:val="-3"/>
        </w:rPr>
        <w:t xml:space="preserve"> </w:t>
      </w:r>
      <w:r>
        <w:t>линии</w:t>
      </w:r>
      <w:r>
        <w:rPr>
          <w:spacing w:val="-3"/>
        </w:rPr>
        <w:t xml:space="preserve"> </w:t>
      </w:r>
      <w:r>
        <w:t>связи,</w:t>
      </w:r>
      <w:r>
        <w:rPr>
          <w:spacing w:val="-4"/>
        </w:rPr>
        <w:t xml:space="preserve"> </w:t>
      </w:r>
      <w:r>
        <w:t>крупнейшие</w:t>
      </w:r>
      <w:r>
        <w:rPr>
          <w:spacing w:val="-3"/>
        </w:rPr>
        <w:t xml:space="preserve"> </w:t>
      </w:r>
      <w:r>
        <w:t>транспортные</w:t>
      </w:r>
      <w:r>
        <w:rPr>
          <w:spacing w:val="-6"/>
        </w:rPr>
        <w:t xml:space="preserve"> </w:t>
      </w:r>
      <w:r>
        <w:t>узлы</w:t>
      </w:r>
      <w:r>
        <w:t>.</w:t>
      </w:r>
    </w:p>
    <w:p w:rsidR="009A11BE" w:rsidRDefault="005C57DC">
      <w:pPr>
        <w:pStyle w:val="a3"/>
        <w:spacing w:line="322" w:lineRule="exact"/>
        <w:ind w:left="1418" w:firstLine="0"/>
      </w:pPr>
      <w:r>
        <w:t>Транспорт</w:t>
      </w:r>
      <w:r>
        <w:rPr>
          <w:spacing w:val="-10"/>
        </w:rPr>
        <w:t xml:space="preserve"> </w:t>
      </w:r>
      <w:r>
        <w:t>и</w:t>
      </w:r>
      <w:r>
        <w:rPr>
          <w:spacing w:val="-5"/>
        </w:rPr>
        <w:t xml:space="preserve"> </w:t>
      </w:r>
      <w:r>
        <w:t>охрана</w:t>
      </w:r>
      <w:r>
        <w:rPr>
          <w:spacing w:val="-8"/>
        </w:rPr>
        <w:t xml:space="preserve"> </w:t>
      </w:r>
      <w:r>
        <w:t>окружающей</w:t>
      </w:r>
      <w:r>
        <w:rPr>
          <w:spacing w:val="-5"/>
        </w:rPr>
        <w:t xml:space="preserve"> </w:t>
      </w:r>
      <w:r>
        <w:rPr>
          <w:spacing w:val="-2"/>
        </w:rPr>
        <w:t>среды.</w:t>
      </w:r>
    </w:p>
    <w:p w:rsidR="009A11BE" w:rsidRDefault="005C57DC">
      <w:pPr>
        <w:pStyle w:val="a3"/>
        <w:spacing w:line="322" w:lineRule="exact"/>
        <w:ind w:left="1418" w:firstLine="0"/>
      </w:pPr>
      <w:r>
        <w:t>Информационная</w:t>
      </w:r>
      <w:r>
        <w:rPr>
          <w:spacing w:val="68"/>
          <w:w w:val="150"/>
        </w:rPr>
        <w:t xml:space="preserve">   </w:t>
      </w:r>
      <w:r>
        <w:t>инфраструктура.</w:t>
      </w:r>
      <w:r>
        <w:rPr>
          <w:spacing w:val="70"/>
          <w:w w:val="150"/>
        </w:rPr>
        <w:t xml:space="preserve">   </w:t>
      </w:r>
      <w:r>
        <w:t>Рекреационное</w:t>
      </w:r>
      <w:r>
        <w:rPr>
          <w:spacing w:val="70"/>
          <w:w w:val="150"/>
        </w:rPr>
        <w:t xml:space="preserve">   </w:t>
      </w:r>
      <w:r>
        <w:rPr>
          <w:spacing w:val="-2"/>
        </w:rPr>
        <w:t>хозяйство.</w:t>
      </w:r>
    </w:p>
    <w:p w:rsidR="009A11BE" w:rsidRDefault="005C57DC">
      <w:pPr>
        <w:pStyle w:val="a3"/>
        <w:spacing w:line="322" w:lineRule="exact"/>
        <w:ind w:firstLine="0"/>
      </w:pPr>
      <w:r>
        <w:t>Особенности</w:t>
      </w:r>
      <w:r>
        <w:rPr>
          <w:spacing w:val="-9"/>
        </w:rPr>
        <w:t xml:space="preserve"> </w:t>
      </w:r>
      <w:r>
        <w:t>сферы</w:t>
      </w:r>
      <w:r>
        <w:rPr>
          <w:spacing w:val="-10"/>
        </w:rPr>
        <w:t xml:space="preserve"> </w:t>
      </w:r>
      <w:r>
        <w:t>обслуживания</w:t>
      </w:r>
      <w:r>
        <w:rPr>
          <w:spacing w:val="-8"/>
        </w:rPr>
        <w:t xml:space="preserve"> </w:t>
      </w:r>
      <w:r>
        <w:t>своего</w:t>
      </w:r>
      <w:r>
        <w:rPr>
          <w:spacing w:val="-7"/>
        </w:rPr>
        <w:t xml:space="preserve"> </w:t>
      </w:r>
      <w:r>
        <w:rPr>
          <w:spacing w:val="-2"/>
        </w:rPr>
        <w:t>края.</w:t>
      </w:r>
    </w:p>
    <w:p w:rsidR="009A11BE" w:rsidRDefault="005C57DC">
      <w:pPr>
        <w:ind w:left="852" w:right="284" w:firstLine="566"/>
        <w:jc w:val="both"/>
        <w:rPr>
          <w:i/>
          <w:sz w:val="28"/>
        </w:rPr>
      </w:pPr>
      <w:r>
        <w:rPr>
          <w:sz w:val="28"/>
        </w:rPr>
        <w:t xml:space="preserve">Проблемы и перспективы развития комплекса. </w:t>
      </w:r>
      <w:r>
        <w:rPr>
          <w:i/>
          <w:sz w:val="28"/>
        </w:rPr>
        <w:t>«Стратегия развития транспорта</w:t>
      </w:r>
      <w:r>
        <w:rPr>
          <w:i/>
          <w:spacing w:val="48"/>
          <w:sz w:val="28"/>
        </w:rPr>
        <w:t xml:space="preserve">  </w:t>
      </w:r>
      <w:r>
        <w:rPr>
          <w:i/>
          <w:sz w:val="28"/>
        </w:rPr>
        <w:t>России</w:t>
      </w:r>
      <w:r>
        <w:rPr>
          <w:i/>
          <w:spacing w:val="49"/>
          <w:sz w:val="28"/>
        </w:rPr>
        <w:t xml:space="preserve">  </w:t>
      </w:r>
      <w:r>
        <w:rPr>
          <w:i/>
          <w:sz w:val="28"/>
        </w:rPr>
        <w:t>на</w:t>
      </w:r>
      <w:r>
        <w:rPr>
          <w:i/>
          <w:spacing w:val="49"/>
          <w:sz w:val="28"/>
        </w:rPr>
        <w:t xml:space="preserve">  </w:t>
      </w:r>
      <w:r>
        <w:rPr>
          <w:i/>
          <w:sz w:val="28"/>
        </w:rPr>
        <w:t>период</w:t>
      </w:r>
      <w:r>
        <w:rPr>
          <w:i/>
          <w:spacing w:val="47"/>
          <w:sz w:val="28"/>
        </w:rPr>
        <w:t xml:space="preserve">  </w:t>
      </w:r>
      <w:r>
        <w:rPr>
          <w:i/>
          <w:sz w:val="28"/>
        </w:rPr>
        <w:t>до</w:t>
      </w:r>
      <w:r>
        <w:rPr>
          <w:i/>
          <w:spacing w:val="49"/>
          <w:sz w:val="28"/>
        </w:rPr>
        <w:t xml:space="preserve">  </w:t>
      </w:r>
      <w:r>
        <w:rPr>
          <w:i/>
          <w:sz w:val="28"/>
        </w:rPr>
        <w:t>2030</w:t>
      </w:r>
      <w:r>
        <w:rPr>
          <w:i/>
          <w:spacing w:val="54"/>
          <w:sz w:val="28"/>
        </w:rPr>
        <w:t xml:space="preserve">  </w:t>
      </w:r>
      <w:r>
        <w:rPr>
          <w:i/>
          <w:sz w:val="28"/>
        </w:rPr>
        <w:t>года,</w:t>
      </w:r>
      <w:r>
        <w:rPr>
          <w:i/>
          <w:spacing w:val="48"/>
          <w:sz w:val="28"/>
        </w:rPr>
        <w:t xml:space="preserve">  </w:t>
      </w:r>
      <w:r>
        <w:rPr>
          <w:i/>
          <w:sz w:val="28"/>
        </w:rPr>
        <w:t>Федеральный</w:t>
      </w:r>
      <w:r>
        <w:rPr>
          <w:i/>
          <w:spacing w:val="49"/>
          <w:sz w:val="28"/>
        </w:rPr>
        <w:t xml:space="preserve">  </w:t>
      </w:r>
      <w:r>
        <w:rPr>
          <w:i/>
          <w:spacing w:val="-2"/>
          <w:sz w:val="28"/>
        </w:rPr>
        <w:t>проект</w:t>
      </w:r>
    </w:p>
    <w:p w:rsidR="009A11BE" w:rsidRDefault="005C57DC">
      <w:pPr>
        <w:ind w:left="852"/>
        <w:jc w:val="both"/>
        <w:rPr>
          <w:sz w:val="28"/>
        </w:rPr>
      </w:pPr>
      <w:r>
        <w:rPr>
          <w:i/>
          <w:sz w:val="28"/>
        </w:rPr>
        <w:t>«Информационная</w:t>
      </w:r>
      <w:r>
        <w:rPr>
          <w:i/>
          <w:spacing w:val="29"/>
          <w:sz w:val="28"/>
        </w:rPr>
        <w:t xml:space="preserve"> </w:t>
      </w:r>
      <w:r>
        <w:rPr>
          <w:i/>
          <w:spacing w:val="-2"/>
          <w:sz w:val="28"/>
        </w:rPr>
        <w:t>инфраструктура»</w:t>
      </w:r>
      <w:r>
        <w:rPr>
          <w:spacing w:val="-2"/>
          <w:sz w:val="28"/>
        </w:rPr>
        <w:t>.</w:t>
      </w:r>
    </w:p>
    <w:p w:rsidR="009A11BE" w:rsidRDefault="005C57DC">
      <w:pPr>
        <w:pStyle w:val="2"/>
        <w:spacing w:before="5"/>
        <w:ind w:left="1418"/>
      </w:pPr>
      <w:r>
        <w:t>Практические</w:t>
      </w:r>
      <w:r>
        <w:rPr>
          <w:spacing w:val="-9"/>
        </w:rPr>
        <w:t xml:space="preserve"> </w:t>
      </w:r>
      <w:r>
        <w:rPr>
          <w:spacing w:val="-2"/>
        </w:rPr>
        <w:t>работы</w:t>
      </w:r>
    </w:p>
    <w:p w:rsidR="009A11BE" w:rsidRDefault="005C57DC">
      <w:pPr>
        <w:pStyle w:val="a4"/>
        <w:numPr>
          <w:ilvl w:val="0"/>
          <w:numId w:val="113"/>
        </w:numPr>
        <w:tabs>
          <w:tab w:val="left" w:pos="1682"/>
        </w:tabs>
        <w:ind w:right="290" w:firstLine="566"/>
        <w:jc w:val="both"/>
        <w:rPr>
          <w:sz w:val="28"/>
        </w:rPr>
      </w:pPr>
      <w:r>
        <w:rPr>
          <w:sz w:val="28"/>
        </w:rPr>
        <w:t>Анализ статистических данных с целью определения доли отдельных морских бассейнов в грузоперевозках и объяснение выявленных различий.</w:t>
      </w:r>
    </w:p>
    <w:p w:rsidR="009A11BE" w:rsidRDefault="005C57DC">
      <w:pPr>
        <w:pStyle w:val="a4"/>
        <w:numPr>
          <w:ilvl w:val="0"/>
          <w:numId w:val="113"/>
        </w:numPr>
        <w:tabs>
          <w:tab w:val="left" w:pos="1682"/>
        </w:tabs>
        <w:spacing w:line="321" w:lineRule="exact"/>
        <w:ind w:left="1682" w:hanging="264"/>
        <w:jc w:val="both"/>
        <w:rPr>
          <w:sz w:val="28"/>
        </w:rPr>
      </w:pPr>
      <w:r>
        <w:rPr>
          <w:sz w:val="28"/>
        </w:rPr>
        <w:t>Характеристика</w:t>
      </w:r>
      <w:r>
        <w:rPr>
          <w:spacing w:val="-14"/>
          <w:sz w:val="28"/>
        </w:rPr>
        <w:t xml:space="preserve"> </w:t>
      </w:r>
      <w:r>
        <w:rPr>
          <w:sz w:val="28"/>
        </w:rPr>
        <w:t>туристско-рекреационного</w:t>
      </w:r>
      <w:r>
        <w:rPr>
          <w:spacing w:val="-12"/>
          <w:sz w:val="28"/>
        </w:rPr>
        <w:t xml:space="preserve"> </w:t>
      </w:r>
      <w:r>
        <w:rPr>
          <w:sz w:val="28"/>
        </w:rPr>
        <w:t>потенциала</w:t>
      </w:r>
      <w:r>
        <w:rPr>
          <w:spacing w:val="-13"/>
          <w:sz w:val="28"/>
        </w:rPr>
        <w:t xml:space="preserve"> </w:t>
      </w:r>
      <w:r>
        <w:rPr>
          <w:sz w:val="28"/>
        </w:rPr>
        <w:t>своего</w:t>
      </w:r>
      <w:r>
        <w:rPr>
          <w:spacing w:val="-11"/>
          <w:sz w:val="28"/>
        </w:rPr>
        <w:t xml:space="preserve"> </w:t>
      </w:r>
      <w:r>
        <w:rPr>
          <w:spacing w:val="-2"/>
          <w:sz w:val="28"/>
        </w:rPr>
        <w:t>края.</w:t>
      </w:r>
    </w:p>
    <w:p w:rsidR="009A11BE" w:rsidRDefault="009A11BE">
      <w:pPr>
        <w:pStyle w:val="a3"/>
        <w:spacing w:before="5"/>
        <w:ind w:left="0" w:firstLine="0"/>
        <w:jc w:val="left"/>
      </w:pPr>
    </w:p>
    <w:p w:rsidR="009A11BE" w:rsidRDefault="005C57DC">
      <w:pPr>
        <w:pStyle w:val="2"/>
        <w:ind w:left="1418"/>
      </w:pPr>
      <w:r>
        <w:t>Тема</w:t>
      </w:r>
      <w:r>
        <w:rPr>
          <w:spacing w:val="-5"/>
        </w:rPr>
        <w:t xml:space="preserve"> </w:t>
      </w:r>
      <w:r>
        <w:t>8.</w:t>
      </w:r>
      <w:r>
        <w:rPr>
          <w:spacing w:val="-5"/>
        </w:rPr>
        <w:t xml:space="preserve"> </w:t>
      </w:r>
      <w:r>
        <w:t>Обобщение</w:t>
      </w:r>
      <w:r>
        <w:rPr>
          <w:spacing w:val="-5"/>
        </w:rPr>
        <w:t xml:space="preserve"> </w:t>
      </w:r>
      <w:r>
        <w:rPr>
          <w:spacing w:val="-2"/>
        </w:rPr>
        <w:t>знаний</w:t>
      </w:r>
    </w:p>
    <w:p w:rsidR="009A11BE" w:rsidRDefault="005C57DC">
      <w:pPr>
        <w:pStyle w:val="a3"/>
        <w:spacing w:line="318" w:lineRule="exact"/>
        <w:ind w:left="1418" w:firstLine="0"/>
      </w:pPr>
      <w:r>
        <w:t>Государственная</w:t>
      </w:r>
      <w:r>
        <w:rPr>
          <w:spacing w:val="54"/>
        </w:rPr>
        <w:t xml:space="preserve">  </w:t>
      </w:r>
      <w:r>
        <w:t>политика</w:t>
      </w:r>
      <w:r>
        <w:rPr>
          <w:spacing w:val="54"/>
        </w:rPr>
        <w:t xml:space="preserve">  </w:t>
      </w:r>
      <w:r>
        <w:t>как</w:t>
      </w:r>
      <w:r>
        <w:rPr>
          <w:spacing w:val="55"/>
        </w:rPr>
        <w:t xml:space="preserve">  </w:t>
      </w:r>
      <w:r>
        <w:t>фактор</w:t>
      </w:r>
      <w:r>
        <w:rPr>
          <w:spacing w:val="53"/>
        </w:rPr>
        <w:t xml:space="preserve">  </w:t>
      </w:r>
      <w:r>
        <w:t>размещения</w:t>
      </w:r>
      <w:r>
        <w:rPr>
          <w:spacing w:val="54"/>
        </w:rPr>
        <w:t xml:space="preserve">  </w:t>
      </w:r>
      <w:r>
        <w:rPr>
          <w:spacing w:val="-2"/>
        </w:rPr>
        <w:t>производства.</w:t>
      </w:r>
    </w:p>
    <w:p w:rsidR="009A11BE" w:rsidRDefault="005C57DC">
      <w:pPr>
        <w:ind w:left="852" w:right="283"/>
        <w:jc w:val="both"/>
        <w:rPr>
          <w:sz w:val="28"/>
        </w:rPr>
      </w:pPr>
      <w:r>
        <w:rPr>
          <w:i/>
          <w:sz w:val="28"/>
        </w:rPr>
        <w:t xml:space="preserve">«Стратегия пространственного развития Российской Федерации до 2025 года»: основные положения. </w:t>
      </w:r>
      <w:r>
        <w:rPr>
          <w:sz w:val="28"/>
        </w:rPr>
        <w:t>Новые формы территориальной организации хозяйства и их роль в</w:t>
      </w:r>
      <w:r>
        <w:rPr>
          <w:spacing w:val="-1"/>
          <w:sz w:val="28"/>
        </w:rPr>
        <w:t xml:space="preserve"> </w:t>
      </w:r>
      <w:r>
        <w:rPr>
          <w:sz w:val="28"/>
        </w:rPr>
        <w:t xml:space="preserve">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w:t>
      </w:r>
      <w:r>
        <w:rPr>
          <w:spacing w:val="-2"/>
          <w:sz w:val="28"/>
        </w:rPr>
        <w:t>хозяйства.</w:t>
      </w:r>
    </w:p>
    <w:p w:rsidR="009A11BE" w:rsidRDefault="005C57DC">
      <w:pPr>
        <w:spacing w:before="1"/>
        <w:ind w:left="852" w:right="277" w:firstLine="566"/>
        <w:jc w:val="both"/>
        <w:rPr>
          <w:sz w:val="28"/>
        </w:rPr>
      </w:pPr>
      <w:r>
        <w:rPr>
          <w:sz w:val="28"/>
        </w:rPr>
        <w:t>Развитие хозя</w:t>
      </w:r>
      <w:r>
        <w:rPr>
          <w:sz w:val="28"/>
        </w:rPr>
        <w:t xml:space="preserve">йства и состояние окружающей среды. </w:t>
      </w:r>
      <w:r>
        <w:rPr>
          <w:i/>
          <w:sz w:val="28"/>
        </w:rPr>
        <w:t xml:space="preserve">«Стратегия экологической безопасности Российской Федерации до 2025 года» </w:t>
      </w:r>
      <w:r>
        <w:rPr>
          <w:sz w:val="28"/>
        </w:rPr>
        <w:t>и государственные меры по переходу России к модели устойчивого развития.</w:t>
      </w:r>
    </w:p>
    <w:p w:rsidR="009A11BE" w:rsidRDefault="005C57DC">
      <w:pPr>
        <w:pStyle w:val="2"/>
        <w:spacing w:before="6"/>
        <w:ind w:left="1418"/>
      </w:pPr>
      <w:r>
        <w:t>Практическая</w:t>
      </w:r>
      <w:r>
        <w:rPr>
          <w:spacing w:val="-4"/>
        </w:rPr>
        <w:t xml:space="preserve"> </w:t>
      </w:r>
      <w:r>
        <w:rPr>
          <w:spacing w:val="-2"/>
        </w:rPr>
        <w:t>работа</w:t>
      </w:r>
    </w:p>
    <w:p w:rsidR="009A11BE" w:rsidRDefault="005C57DC">
      <w:pPr>
        <w:pStyle w:val="a4"/>
        <w:numPr>
          <w:ilvl w:val="0"/>
          <w:numId w:val="112"/>
        </w:numPr>
        <w:tabs>
          <w:tab w:val="left" w:pos="1682"/>
        </w:tabs>
        <w:ind w:right="279" w:firstLine="566"/>
        <w:jc w:val="both"/>
        <w:rPr>
          <w:sz w:val="28"/>
        </w:rPr>
      </w:pPr>
      <w:r>
        <w:rPr>
          <w:sz w:val="28"/>
        </w:rPr>
        <w:t>Сравнительная оценка вклада отдельных отраслей хозяйст</w:t>
      </w:r>
      <w:r>
        <w:rPr>
          <w:sz w:val="28"/>
        </w:rPr>
        <w:t xml:space="preserve">ва в загрязнение окружающей среды на основе анализа статистических </w:t>
      </w:r>
      <w:r>
        <w:rPr>
          <w:spacing w:val="-2"/>
          <w:sz w:val="28"/>
        </w:rPr>
        <w:t>материалов.</w:t>
      </w:r>
    </w:p>
    <w:p w:rsidR="009A11BE" w:rsidRDefault="009A11BE">
      <w:pPr>
        <w:pStyle w:val="a3"/>
        <w:spacing w:before="4"/>
        <w:ind w:left="0" w:firstLine="0"/>
        <w:jc w:val="left"/>
      </w:pPr>
    </w:p>
    <w:p w:rsidR="009A11BE" w:rsidRDefault="005C57DC">
      <w:pPr>
        <w:pStyle w:val="1"/>
        <w:spacing w:before="1"/>
        <w:ind w:left="1418"/>
        <w:jc w:val="both"/>
      </w:pPr>
      <w:r>
        <w:t>РАЗДЕЛ</w:t>
      </w:r>
      <w:r>
        <w:rPr>
          <w:spacing w:val="-5"/>
        </w:rPr>
        <w:t xml:space="preserve"> </w:t>
      </w:r>
      <w:r>
        <w:t>5.</w:t>
      </w:r>
      <w:r>
        <w:rPr>
          <w:spacing w:val="-8"/>
        </w:rPr>
        <w:t xml:space="preserve"> </w:t>
      </w:r>
      <w:r>
        <w:t>РЕГИОНЫ</w:t>
      </w:r>
      <w:r>
        <w:rPr>
          <w:spacing w:val="-3"/>
        </w:rPr>
        <w:t xml:space="preserve"> </w:t>
      </w:r>
      <w:r>
        <w:rPr>
          <w:spacing w:val="-2"/>
        </w:rPr>
        <w:t>РОССИИ</w:t>
      </w:r>
    </w:p>
    <w:p w:rsidR="009A11BE" w:rsidRDefault="009A11BE">
      <w:pPr>
        <w:pStyle w:val="1"/>
        <w:jc w:val="both"/>
        <w:sectPr w:rsidR="009A11BE">
          <w:pgSz w:w="11910" w:h="16840"/>
          <w:pgMar w:top="1040" w:right="566" w:bottom="1320" w:left="850" w:header="0" w:footer="1069" w:gutter="0"/>
          <w:cols w:space="720"/>
        </w:sectPr>
      </w:pPr>
    </w:p>
    <w:p w:rsidR="009A11BE" w:rsidRDefault="005C57DC">
      <w:pPr>
        <w:pStyle w:val="2"/>
        <w:spacing w:before="77" w:line="320" w:lineRule="exact"/>
        <w:ind w:left="1418"/>
      </w:pPr>
      <w:r>
        <w:lastRenderedPageBreak/>
        <w:t>Тема</w:t>
      </w:r>
      <w:r>
        <w:rPr>
          <w:spacing w:val="-8"/>
        </w:rPr>
        <w:t xml:space="preserve"> </w:t>
      </w:r>
      <w:r>
        <w:t>1.</w:t>
      </w:r>
      <w:r>
        <w:rPr>
          <w:spacing w:val="-6"/>
        </w:rPr>
        <w:t xml:space="preserve"> </w:t>
      </w:r>
      <w:r>
        <w:t>Западный</w:t>
      </w:r>
      <w:r>
        <w:rPr>
          <w:spacing w:val="-10"/>
        </w:rPr>
        <w:t xml:space="preserve"> </w:t>
      </w:r>
      <w:r>
        <w:t>макрорегион</w:t>
      </w:r>
      <w:r>
        <w:rPr>
          <w:spacing w:val="-7"/>
        </w:rPr>
        <w:t xml:space="preserve"> </w:t>
      </w:r>
      <w:r>
        <w:t>(Европейская</w:t>
      </w:r>
      <w:r>
        <w:rPr>
          <w:spacing w:val="-8"/>
        </w:rPr>
        <w:t xml:space="preserve"> </w:t>
      </w:r>
      <w:r>
        <w:t>часть)</w:t>
      </w:r>
      <w:r>
        <w:rPr>
          <w:spacing w:val="-8"/>
        </w:rPr>
        <w:t xml:space="preserve"> </w:t>
      </w:r>
      <w:r>
        <w:rPr>
          <w:spacing w:val="-2"/>
        </w:rPr>
        <w:t>России</w:t>
      </w:r>
    </w:p>
    <w:p w:rsidR="009A11BE" w:rsidRDefault="005C57DC">
      <w:pPr>
        <w:pStyle w:val="a3"/>
        <w:ind w:right="278" w:firstLine="566"/>
      </w:pPr>
      <w:r>
        <w:t xml:space="preserve">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w:t>
      </w:r>
      <w:r>
        <w:t>Социально-экономические и экологические проблемы и перспективы развития. Классификация субъектов Российской Федерации Западного макрорегиона</w:t>
      </w:r>
      <w:r>
        <w:rPr>
          <w:spacing w:val="40"/>
        </w:rPr>
        <w:t xml:space="preserve"> </w:t>
      </w:r>
      <w:r>
        <w:t>по уровню социально-экономического развития; их внутренние различия.</w:t>
      </w:r>
    </w:p>
    <w:p w:rsidR="009A11BE" w:rsidRDefault="005C57DC">
      <w:pPr>
        <w:pStyle w:val="2"/>
        <w:spacing w:before="4"/>
        <w:ind w:left="1418"/>
      </w:pPr>
      <w:r>
        <w:t>Практические</w:t>
      </w:r>
      <w:r>
        <w:rPr>
          <w:spacing w:val="-9"/>
        </w:rPr>
        <w:t xml:space="preserve"> </w:t>
      </w:r>
      <w:r>
        <w:rPr>
          <w:spacing w:val="-2"/>
        </w:rPr>
        <w:t>работы</w:t>
      </w:r>
    </w:p>
    <w:p w:rsidR="009A11BE" w:rsidRDefault="005C57DC">
      <w:pPr>
        <w:pStyle w:val="a4"/>
        <w:numPr>
          <w:ilvl w:val="0"/>
          <w:numId w:val="111"/>
        </w:numPr>
        <w:tabs>
          <w:tab w:val="left" w:pos="1682"/>
        </w:tabs>
        <w:ind w:right="288" w:firstLine="566"/>
        <w:jc w:val="both"/>
        <w:rPr>
          <w:sz w:val="28"/>
        </w:rPr>
      </w:pPr>
      <w:r>
        <w:rPr>
          <w:sz w:val="28"/>
        </w:rPr>
        <w:t>Сравнение ЭГП двух географ</w:t>
      </w:r>
      <w:r>
        <w:rPr>
          <w:sz w:val="28"/>
        </w:rPr>
        <w:t>ических районов страны по разным источникам информации.</w:t>
      </w:r>
    </w:p>
    <w:p w:rsidR="009A11BE" w:rsidRDefault="005C57DC">
      <w:pPr>
        <w:pStyle w:val="a4"/>
        <w:numPr>
          <w:ilvl w:val="0"/>
          <w:numId w:val="111"/>
        </w:numPr>
        <w:tabs>
          <w:tab w:val="left" w:pos="1682"/>
        </w:tabs>
        <w:ind w:right="279" w:firstLine="566"/>
        <w:jc w:val="both"/>
        <w:rPr>
          <w:sz w:val="28"/>
        </w:rPr>
      </w:pPr>
      <w:r>
        <w:rPr>
          <w:sz w:val="28"/>
        </w:rPr>
        <w:t>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9A11BE" w:rsidRDefault="009A11BE">
      <w:pPr>
        <w:pStyle w:val="a3"/>
        <w:spacing w:before="4"/>
        <w:ind w:left="0" w:firstLine="0"/>
        <w:jc w:val="left"/>
      </w:pPr>
    </w:p>
    <w:p w:rsidR="009A11BE" w:rsidRDefault="005C57DC">
      <w:pPr>
        <w:pStyle w:val="2"/>
        <w:ind w:left="1418"/>
      </w:pPr>
      <w:r>
        <w:t>Тема</w:t>
      </w:r>
      <w:r>
        <w:rPr>
          <w:spacing w:val="-4"/>
        </w:rPr>
        <w:t xml:space="preserve"> </w:t>
      </w:r>
      <w:r>
        <w:t>2.</w:t>
      </w:r>
      <w:r>
        <w:rPr>
          <w:spacing w:val="-5"/>
        </w:rPr>
        <w:t xml:space="preserve"> </w:t>
      </w:r>
      <w:r>
        <w:t>Азиатская</w:t>
      </w:r>
      <w:r>
        <w:rPr>
          <w:spacing w:val="-8"/>
        </w:rPr>
        <w:t xml:space="preserve"> </w:t>
      </w:r>
      <w:r>
        <w:t>(Восточная)</w:t>
      </w:r>
      <w:r>
        <w:rPr>
          <w:spacing w:val="-5"/>
        </w:rPr>
        <w:t xml:space="preserve"> </w:t>
      </w:r>
      <w:r>
        <w:t>часть</w:t>
      </w:r>
      <w:r>
        <w:rPr>
          <w:spacing w:val="-7"/>
        </w:rPr>
        <w:t xml:space="preserve"> </w:t>
      </w:r>
      <w:r>
        <w:rPr>
          <w:spacing w:val="-2"/>
        </w:rPr>
        <w:t>Р</w:t>
      </w:r>
      <w:r>
        <w:rPr>
          <w:spacing w:val="-2"/>
        </w:rPr>
        <w:t>оссии</w:t>
      </w:r>
    </w:p>
    <w:p w:rsidR="009A11BE" w:rsidRDefault="005C57DC">
      <w:pPr>
        <w:pStyle w:val="a3"/>
        <w:ind w:right="276" w:firstLine="566"/>
      </w:pPr>
      <w: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w:t>
      </w:r>
      <w:r>
        <w:t>кация субъектов Российской Федерации Восточного макрорегиона по уровню социально-экономического развития; их внутренние различия.</w:t>
      </w:r>
    </w:p>
    <w:p w:rsidR="009A11BE" w:rsidRDefault="005C57DC">
      <w:pPr>
        <w:pStyle w:val="2"/>
        <w:spacing w:before="4"/>
        <w:ind w:left="1418"/>
      </w:pPr>
      <w:r>
        <w:t>Практическая</w:t>
      </w:r>
      <w:r>
        <w:rPr>
          <w:spacing w:val="-4"/>
        </w:rPr>
        <w:t xml:space="preserve"> </w:t>
      </w:r>
      <w:r>
        <w:rPr>
          <w:spacing w:val="-2"/>
        </w:rPr>
        <w:t>работа</w:t>
      </w:r>
    </w:p>
    <w:p w:rsidR="009A11BE" w:rsidRDefault="005C57DC">
      <w:pPr>
        <w:pStyle w:val="a4"/>
        <w:numPr>
          <w:ilvl w:val="0"/>
          <w:numId w:val="110"/>
        </w:numPr>
        <w:tabs>
          <w:tab w:val="left" w:pos="1682"/>
        </w:tabs>
        <w:ind w:right="286" w:firstLine="566"/>
        <w:jc w:val="both"/>
        <w:rPr>
          <w:sz w:val="28"/>
        </w:rPr>
      </w:pPr>
      <w:r>
        <w:rPr>
          <w:sz w:val="28"/>
        </w:rPr>
        <w:t xml:space="preserve">Сравнение человеческого капитала двух географических районов (субъектов Российской Федерации) по заданным </w:t>
      </w:r>
      <w:r>
        <w:rPr>
          <w:sz w:val="28"/>
        </w:rPr>
        <w:t>критериям.</w:t>
      </w:r>
    </w:p>
    <w:p w:rsidR="009A11BE" w:rsidRDefault="005C57DC">
      <w:pPr>
        <w:pStyle w:val="2"/>
        <w:spacing w:before="3" w:line="319" w:lineRule="exact"/>
        <w:ind w:left="1418"/>
      </w:pPr>
      <w:r>
        <w:t>Тема</w:t>
      </w:r>
      <w:r>
        <w:rPr>
          <w:spacing w:val="-5"/>
        </w:rPr>
        <w:t xml:space="preserve"> </w:t>
      </w:r>
      <w:r>
        <w:t>3.</w:t>
      </w:r>
      <w:r>
        <w:rPr>
          <w:spacing w:val="-5"/>
        </w:rPr>
        <w:t xml:space="preserve"> </w:t>
      </w:r>
      <w:r>
        <w:t>Обобщение</w:t>
      </w:r>
      <w:r>
        <w:rPr>
          <w:spacing w:val="-5"/>
        </w:rPr>
        <w:t xml:space="preserve"> </w:t>
      </w:r>
      <w:r>
        <w:rPr>
          <w:spacing w:val="-2"/>
        </w:rPr>
        <w:t>знаний</w:t>
      </w:r>
    </w:p>
    <w:p w:rsidR="009A11BE" w:rsidRDefault="005C57DC">
      <w:pPr>
        <w:ind w:left="852" w:right="281" w:firstLine="566"/>
        <w:jc w:val="both"/>
        <w:rPr>
          <w:sz w:val="28"/>
        </w:rPr>
      </w:pPr>
      <w:r>
        <w:rPr>
          <w:sz w:val="28"/>
        </w:rPr>
        <w:t xml:space="preserve">Федеральные и региональные целевые программы. </w:t>
      </w:r>
      <w:r>
        <w:rPr>
          <w:i/>
          <w:sz w:val="28"/>
        </w:rPr>
        <w:t>Государственная программа Российской Федерации «Социально-экономическое развитие Арктической зоны Российской Федерации»</w:t>
      </w:r>
      <w:r>
        <w:rPr>
          <w:sz w:val="28"/>
        </w:rPr>
        <w:t>.</w:t>
      </w:r>
    </w:p>
    <w:p w:rsidR="009A11BE" w:rsidRDefault="009A11BE">
      <w:pPr>
        <w:pStyle w:val="a3"/>
        <w:spacing w:before="3"/>
        <w:ind w:left="0" w:firstLine="0"/>
        <w:jc w:val="left"/>
      </w:pPr>
    </w:p>
    <w:p w:rsidR="009A11BE" w:rsidRDefault="005C57DC">
      <w:pPr>
        <w:pStyle w:val="1"/>
        <w:spacing w:line="318" w:lineRule="exact"/>
        <w:ind w:left="1418"/>
        <w:jc w:val="both"/>
      </w:pPr>
      <w:r>
        <w:t>РАЗДЕЛ</w:t>
      </w:r>
      <w:r>
        <w:rPr>
          <w:spacing w:val="-5"/>
        </w:rPr>
        <w:t xml:space="preserve"> </w:t>
      </w:r>
      <w:r>
        <w:t>6.</w:t>
      </w:r>
      <w:r>
        <w:rPr>
          <w:spacing w:val="-8"/>
        </w:rPr>
        <w:t xml:space="preserve"> </w:t>
      </w:r>
      <w:r>
        <w:t>РОССИЯ</w:t>
      </w:r>
      <w:r>
        <w:rPr>
          <w:spacing w:val="-3"/>
        </w:rPr>
        <w:t xml:space="preserve"> </w:t>
      </w:r>
      <w:r>
        <w:t>В</w:t>
      </w:r>
      <w:r>
        <w:rPr>
          <w:spacing w:val="-8"/>
        </w:rPr>
        <w:t xml:space="preserve"> </w:t>
      </w:r>
      <w:r>
        <w:t>СОВРЕМЕННОМ</w:t>
      </w:r>
      <w:r>
        <w:rPr>
          <w:spacing w:val="-4"/>
        </w:rPr>
        <w:t xml:space="preserve"> МИРЕ</w:t>
      </w:r>
    </w:p>
    <w:p w:rsidR="009A11BE" w:rsidRDefault="005C57DC">
      <w:pPr>
        <w:ind w:left="852" w:right="277" w:firstLine="566"/>
        <w:jc w:val="both"/>
        <w:rPr>
          <w:i/>
          <w:sz w:val="28"/>
        </w:rPr>
      </w:pPr>
      <w:r>
        <w:rPr>
          <w:sz w:val="28"/>
        </w:rPr>
        <w:t xml:space="preserve">Россия в системе международного географического разделения труда. </w:t>
      </w:r>
      <w:r>
        <w:rPr>
          <w:i/>
          <w:sz w:val="28"/>
        </w:rPr>
        <w:t>Россия в составе международных экономических и политических организаций.</w:t>
      </w:r>
      <w:r>
        <w:rPr>
          <w:i/>
          <w:spacing w:val="-3"/>
          <w:sz w:val="28"/>
        </w:rPr>
        <w:t xml:space="preserve"> </w:t>
      </w:r>
      <w:r>
        <w:rPr>
          <w:i/>
          <w:sz w:val="28"/>
        </w:rPr>
        <w:t>Взаимосвязи</w:t>
      </w:r>
      <w:r>
        <w:rPr>
          <w:i/>
          <w:spacing w:val="-2"/>
          <w:sz w:val="28"/>
        </w:rPr>
        <w:t xml:space="preserve"> </w:t>
      </w:r>
      <w:r>
        <w:rPr>
          <w:i/>
          <w:sz w:val="28"/>
        </w:rPr>
        <w:t xml:space="preserve">России с другими странами мира. </w:t>
      </w:r>
      <w:r>
        <w:rPr>
          <w:sz w:val="28"/>
        </w:rPr>
        <w:t xml:space="preserve">Россия и страны </w:t>
      </w:r>
      <w:r>
        <w:rPr>
          <w:i/>
          <w:sz w:val="28"/>
        </w:rPr>
        <w:t>СНГ. ЕврАзЭС.</w:t>
      </w:r>
    </w:p>
    <w:p w:rsidR="009A11BE" w:rsidRDefault="005C57DC">
      <w:pPr>
        <w:pStyle w:val="a3"/>
        <w:ind w:right="286" w:firstLine="566"/>
      </w:pPr>
      <w:r>
        <w:t>Значение для мировой цивилизации географиче</w:t>
      </w:r>
      <w:r>
        <w:t>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9A11BE" w:rsidRDefault="009A11BE">
      <w:pPr>
        <w:pStyle w:val="a3"/>
        <w:spacing w:before="6"/>
        <w:ind w:left="0" w:firstLine="0"/>
        <w:jc w:val="left"/>
      </w:pPr>
    </w:p>
    <w:p w:rsidR="009A11BE" w:rsidRDefault="005C57DC">
      <w:pPr>
        <w:pStyle w:val="2"/>
        <w:spacing w:line="321" w:lineRule="exact"/>
        <w:ind w:left="1418"/>
      </w:pPr>
      <w:r>
        <w:t>Примерные</w:t>
      </w:r>
      <w:r>
        <w:rPr>
          <w:spacing w:val="-17"/>
        </w:rPr>
        <w:t xml:space="preserve"> </w:t>
      </w:r>
      <w:r>
        <w:t>контрольно-измерительные</w:t>
      </w:r>
      <w:r>
        <w:rPr>
          <w:spacing w:val="-15"/>
        </w:rPr>
        <w:t xml:space="preserve"> </w:t>
      </w:r>
      <w:r>
        <w:rPr>
          <w:spacing w:val="-2"/>
        </w:rPr>
        <w:t>материалы</w:t>
      </w:r>
    </w:p>
    <w:p w:rsidR="009A11BE" w:rsidRDefault="005C57DC">
      <w:pPr>
        <w:pStyle w:val="a3"/>
        <w:ind w:right="288"/>
      </w:pPr>
      <w:r>
        <w:t>Для организации проверки, учета и контроля по предмету преду</w:t>
      </w:r>
      <w:r>
        <w:t>смотрен контроль знаний в различных формах. Тематика практических работ указана в содержании программы по годам обучения.</w:t>
      </w:r>
    </w:p>
    <w:p w:rsidR="009A11BE" w:rsidRDefault="005C57DC">
      <w:pPr>
        <w:pStyle w:val="a3"/>
        <w:spacing w:line="321" w:lineRule="exact"/>
        <w:ind w:left="1560" w:firstLine="0"/>
      </w:pPr>
      <w:r>
        <w:t>Виды</w:t>
      </w:r>
      <w:r>
        <w:rPr>
          <w:spacing w:val="-2"/>
        </w:rPr>
        <w:t xml:space="preserve"> </w:t>
      </w:r>
      <w:r>
        <w:t>и</w:t>
      </w:r>
      <w:r>
        <w:rPr>
          <w:spacing w:val="-5"/>
        </w:rPr>
        <w:t xml:space="preserve"> </w:t>
      </w:r>
      <w:r>
        <w:t>формы</w:t>
      </w:r>
      <w:r>
        <w:rPr>
          <w:spacing w:val="-1"/>
        </w:rPr>
        <w:t xml:space="preserve"> </w:t>
      </w:r>
      <w:r>
        <w:rPr>
          <w:spacing w:val="-2"/>
        </w:rPr>
        <w:t>контроля:</w:t>
      </w:r>
    </w:p>
    <w:p w:rsidR="009A11BE" w:rsidRDefault="009A11BE">
      <w:pPr>
        <w:pStyle w:val="a3"/>
        <w:spacing w:line="321" w:lineRule="exact"/>
        <w:sectPr w:rsidR="009A11BE">
          <w:pgSz w:w="11910" w:h="16840"/>
          <w:pgMar w:top="1040" w:right="566" w:bottom="1320" w:left="850" w:header="0" w:footer="1069" w:gutter="0"/>
          <w:cols w:space="720"/>
        </w:sectPr>
      </w:pPr>
    </w:p>
    <w:p w:rsidR="009A11BE" w:rsidRDefault="005C57DC">
      <w:pPr>
        <w:pStyle w:val="a4"/>
        <w:numPr>
          <w:ilvl w:val="0"/>
          <w:numId w:val="109"/>
        </w:numPr>
        <w:tabs>
          <w:tab w:val="left" w:pos="1559"/>
        </w:tabs>
        <w:spacing w:before="74"/>
        <w:ind w:left="1559" w:hanging="280"/>
        <w:jc w:val="left"/>
        <w:rPr>
          <w:sz w:val="28"/>
        </w:rPr>
      </w:pPr>
      <w:r>
        <w:rPr>
          <w:sz w:val="28"/>
        </w:rPr>
        <w:lastRenderedPageBreak/>
        <w:t>устный</w:t>
      </w:r>
      <w:r>
        <w:rPr>
          <w:spacing w:val="-6"/>
          <w:sz w:val="28"/>
        </w:rPr>
        <w:t xml:space="preserve"> </w:t>
      </w:r>
      <w:r>
        <w:rPr>
          <w:sz w:val="28"/>
        </w:rPr>
        <w:t>опрос</w:t>
      </w:r>
      <w:r>
        <w:rPr>
          <w:spacing w:val="-3"/>
          <w:sz w:val="28"/>
        </w:rPr>
        <w:t xml:space="preserve"> </w:t>
      </w:r>
      <w:r>
        <w:rPr>
          <w:sz w:val="28"/>
        </w:rPr>
        <w:t>в</w:t>
      </w:r>
      <w:r>
        <w:rPr>
          <w:spacing w:val="-4"/>
          <w:sz w:val="28"/>
        </w:rPr>
        <w:t xml:space="preserve"> </w:t>
      </w:r>
      <w:r>
        <w:rPr>
          <w:sz w:val="28"/>
        </w:rPr>
        <w:t>форме</w:t>
      </w:r>
      <w:r>
        <w:rPr>
          <w:spacing w:val="-3"/>
          <w:sz w:val="28"/>
        </w:rPr>
        <w:t xml:space="preserve"> </w:t>
      </w:r>
      <w:r>
        <w:rPr>
          <w:sz w:val="28"/>
        </w:rPr>
        <w:t>беседы,</w:t>
      </w:r>
      <w:r>
        <w:rPr>
          <w:spacing w:val="-5"/>
          <w:sz w:val="28"/>
        </w:rPr>
        <w:t xml:space="preserve"> </w:t>
      </w:r>
      <w:r>
        <w:rPr>
          <w:sz w:val="28"/>
        </w:rPr>
        <w:t>сообщение</w:t>
      </w:r>
      <w:r>
        <w:rPr>
          <w:spacing w:val="-3"/>
          <w:sz w:val="28"/>
        </w:rPr>
        <w:t xml:space="preserve"> </w:t>
      </w:r>
      <w:r>
        <w:rPr>
          <w:sz w:val="28"/>
        </w:rPr>
        <w:t>с</w:t>
      </w:r>
      <w:r>
        <w:rPr>
          <w:spacing w:val="-4"/>
          <w:sz w:val="28"/>
        </w:rPr>
        <w:t xml:space="preserve"> </w:t>
      </w:r>
      <w:r>
        <w:rPr>
          <w:sz w:val="28"/>
        </w:rPr>
        <w:t>опорой</w:t>
      </w:r>
      <w:r>
        <w:rPr>
          <w:spacing w:val="-6"/>
          <w:sz w:val="28"/>
        </w:rPr>
        <w:t xml:space="preserve"> </w:t>
      </w:r>
      <w:r>
        <w:rPr>
          <w:sz w:val="28"/>
        </w:rPr>
        <w:t>на</w:t>
      </w:r>
      <w:r>
        <w:rPr>
          <w:spacing w:val="-3"/>
          <w:sz w:val="28"/>
        </w:rPr>
        <w:t xml:space="preserve"> </w:t>
      </w:r>
      <w:r>
        <w:rPr>
          <w:spacing w:val="-2"/>
          <w:sz w:val="28"/>
        </w:rPr>
        <w:t>план;</w:t>
      </w:r>
    </w:p>
    <w:p w:rsidR="009A11BE" w:rsidRDefault="005C57DC">
      <w:pPr>
        <w:pStyle w:val="a4"/>
        <w:numPr>
          <w:ilvl w:val="0"/>
          <w:numId w:val="109"/>
        </w:numPr>
        <w:tabs>
          <w:tab w:val="left" w:pos="1559"/>
        </w:tabs>
        <w:spacing w:before="3" w:line="322" w:lineRule="exact"/>
        <w:ind w:left="1559" w:hanging="280"/>
        <w:jc w:val="left"/>
        <w:rPr>
          <w:sz w:val="28"/>
        </w:rPr>
      </w:pPr>
      <w:r>
        <w:rPr>
          <w:spacing w:val="-2"/>
          <w:sz w:val="28"/>
        </w:rPr>
        <w:t>тематическое</w:t>
      </w:r>
      <w:r>
        <w:rPr>
          <w:spacing w:val="5"/>
          <w:sz w:val="28"/>
        </w:rPr>
        <w:t xml:space="preserve"> </w:t>
      </w:r>
      <w:r>
        <w:rPr>
          <w:spacing w:val="-2"/>
          <w:sz w:val="28"/>
        </w:rPr>
        <w:t>тестирование;</w:t>
      </w:r>
    </w:p>
    <w:p w:rsidR="009A11BE" w:rsidRDefault="005C57DC">
      <w:pPr>
        <w:pStyle w:val="a4"/>
        <w:numPr>
          <w:ilvl w:val="0"/>
          <w:numId w:val="109"/>
        </w:numPr>
        <w:tabs>
          <w:tab w:val="left" w:pos="1559"/>
        </w:tabs>
        <w:spacing w:line="322" w:lineRule="exact"/>
        <w:ind w:left="1559" w:hanging="280"/>
        <w:jc w:val="left"/>
        <w:rPr>
          <w:sz w:val="28"/>
        </w:rPr>
      </w:pPr>
      <w:r>
        <w:rPr>
          <w:sz w:val="28"/>
        </w:rPr>
        <w:t>практические</w:t>
      </w:r>
      <w:r>
        <w:rPr>
          <w:spacing w:val="-5"/>
          <w:sz w:val="28"/>
        </w:rPr>
        <w:t xml:space="preserve"> </w:t>
      </w:r>
      <w:r>
        <w:rPr>
          <w:spacing w:val="-2"/>
          <w:sz w:val="28"/>
        </w:rPr>
        <w:t>работы;</w:t>
      </w:r>
    </w:p>
    <w:p w:rsidR="009A11BE" w:rsidRDefault="005C57DC">
      <w:pPr>
        <w:pStyle w:val="a4"/>
        <w:numPr>
          <w:ilvl w:val="0"/>
          <w:numId w:val="109"/>
        </w:numPr>
        <w:tabs>
          <w:tab w:val="left" w:pos="1559"/>
        </w:tabs>
        <w:spacing w:line="322" w:lineRule="exact"/>
        <w:ind w:left="1559" w:hanging="280"/>
        <w:jc w:val="left"/>
        <w:rPr>
          <w:sz w:val="28"/>
        </w:rPr>
      </w:pPr>
      <w:r>
        <w:rPr>
          <w:spacing w:val="-2"/>
          <w:sz w:val="28"/>
        </w:rPr>
        <w:t>зачеты;</w:t>
      </w:r>
    </w:p>
    <w:p w:rsidR="009A11BE" w:rsidRDefault="005C57DC">
      <w:pPr>
        <w:pStyle w:val="a4"/>
        <w:numPr>
          <w:ilvl w:val="0"/>
          <w:numId w:val="109"/>
        </w:numPr>
        <w:tabs>
          <w:tab w:val="left" w:pos="1560"/>
          <w:tab w:val="left" w:pos="3806"/>
          <w:tab w:val="left" w:pos="5095"/>
          <w:tab w:val="left" w:pos="8035"/>
        </w:tabs>
        <w:ind w:right="281"/>
        <w:jc w:val="left"/>
        <w:rPr>
          <w:sz w:val="28"/>
        </w:rPr>
      </w:pPr>
      <w:r>
        <w:rPr>
          <w:spacing w:val="-2"/>
          <w:sz w:val="28"/>
        </w:rPr>
        <w:t>индивидуальный</w:t>
      </w:r>
      <w:r>
        <w:rPr>
          <w:sz w:val="28"/>
        </w:rPr>
        <w:tab/>
      </w:r>
      <w:r>
        <w:rPr>
          <w:spacing w:val="-2"/>
          <w:sz w:val="28"/>
        </w:rPr>
        <w:t>контроль</w:t>
      </w:r>
      <w:r>
        <w:rPr>
          <w:sz w:val="28"/>
        </w:rPr>
        <w:tab/>
      </w:r>
      <w:r>
        <w:rPr>
          <w:spacing w:val="-2"/>
          <w:sz w:val="28"/>
        </w:rPr>
        <w:t>(дифференцированные</w:t>
      </w:r>
      <w:r>
        <w:rPr>
          <w:sz w:val="28"/>
        </w:rPr>
        <w:tab/>
      </w:r>
      <w:r>
        <w:rPr>
          <w:spacing w:val="-2"/>
          <w:sz w:val="28"/>
        </w:rPr>
        <w:t xml:space="preserve">карточки-задания, </w:t>
      </w:r>
      <w:r>
        <w:rPr>
          <w:sz w:val="28"/>
        </w:rPr>
        <w:t>индивидуальные домашние задания).</w:t>
      </w:r>
    </w:p>
    <w:p w:rsidR="009A11BE" w:rsidRDefault="005C57DC">
      <w:pPr>
        <w:pStyle w:val="a3"/>
        <w:ind w:right="281"/>
      </w:pPr>
      <w:r>
        <w:t>Текущая проверка осуществляется в процессе освоения обучающимися каждой темы и тематического раздела</w:t>
      </w:r>
      <w:r>
        <w:rPr>
          <w:spacing w:val="-1"/>
        </w:rPr>
        <w:t xml:space="preserve"> </w:t>
      </w:r>
      <w:r>
        <w:t>в</w:t>
      </w:r>
      <w:r>
        <w:rPr>
          <w:spacing w:val="-1"/>
        </w:rPr>
        <w:t xml:space="preserve"> </w:t>
      </w:r>
      <w:r>
        <w:t>целом.</w:t>
      </w:r>
      <w:r>
        <w:rPr>
          <w:spacing w:val="-1"/>
        </w:rPr>
        <w:t xml:space="preserve"> </w:t>
      </w:r>
      <w:r>
        <w:t>Она</w:t>
      </w:r>
      <w:r>
        <w:rPr>
          <w:spacing w:val="-1"/>
        </w:rPr>
        <w:t xml:space="preserve"> </w:t>
      </w:r>
      <w:r>
        <w:t>проходит</w:t>
      </w:r>
      <w:r>
        <w:rPr>
          <w:spacing w:val="-1"/>
        </w:rPr>
        <w:t xml:space="preserve"> </w:t>
      </w:r>
      <w:r>
        <w:t>в виде</w:t>
      </w:r>
      <w:r>
        <w:rPr>
          <w:spacing w:val="-1"/>
        </w:rPr>
        <w:t xml:space="preserve"> </w:t>
      </w:r>
      <w:r>
        <w:t>о</w:t>
      </w:r>
      <w:r>
        <w:t>просов, выполнения проверочных заданий и др., организуемых педагогом. Основная функция текущей проверки заключается в диагностировании знаний и умений, приобретенных обучающимися с ЗПР.</w:t>
      </w:r>
    </w:p>
    <w:p w:rsidR="009A11BE" w:rsidRDefault="005C57DC">
      <w:pPr>
        <w:pStyle w:val="a3"/>
        <w:ind w:right="287"/>
      </w:pPr>
      <w:r>
        <w:t>Промежуточный контроль позволяет установить уровень освоения обучающим</w:t>
      </w:r>
      <w:r>
        <w:t xml:space="preserve">ися программного материала по географии на конец учебного </w:t>
      </w:r>
      <w:r>
        <w:rPr>
          <w:spacing w:val="-4"/>
        </w:rPr>
        <w:t>года.</w:t>
      </w:r>
    </w:p>
    <w:p w:rsidR="009A11BE" w:rsidRDefault="009A11BE">
      <w:pPr>
        <w:pStyle w:val="a3"/>
        <w:ind w:left="0" w:firstLine="0"/>
        <w:jc w:val="left"/>
      </w:pPr>
    </w:p>
    <w:p w:rsidR="009A11BE" w:rsidRDefault="009A11BE">
      <w:pPr>
        <w:pStyle w:val="a3"/>
        <w:ind w:left="0" w:firstLine="0"/>
        <w:jc w:val="left"/>
      </w:pPr>
    </w:p>
    <w:p w:rsidR="009A11BE" w:rsidRDefault="005C57DC">
      <w:pPr>
        <w:pStyle w:val="a3"/>
        <w:tabs>
          <w:tab w:val="left" w:pos="3245"/>
          <w:tab w:val="left" w:pos="5255"/>
          <w:tab w:val="left" w:pos="7003"/>
          <w:tab w:val="left" w:pos="8689"/>
        </w:tabs>
        <w:spacing w:line="322" w:lineRule="exact"/>
        <w:ind w:firstLine="0"/>
        <w:jc w:val="left"/>
      </w:pPr>
      <w:r>
        <w:rPr>
          <w:spacing w:val="-2"/>
        </w:rPr>
        <w:t>ПЛАНИРУЕМЫЕ</w:t>
      </w:r>
      <w:r>
        <w:tab/>
      </w:r>
      <w:r>
        <w:rPr>
          <w:spacing w:val="-2"/>
        </w:rPr>
        <w:t>РЕЗУЛЬТАТЫ</w:t>
      </w:r>
      <w:r>
        <w:tab/>
      </w:r>
      <w:r>
        <w:rPr>
          <w:spacing w:val="-2"/>
        </w:rPr>
        <w:t>ОСВОЕНИЯ</w:t>
      </w:r>
      <w:r>
        <w:tab/>
      </w:r>
      <w:r>
        <w:rPr>
          <w:spacing w:val="-2"/>
        </w:rPr>
        <w:t>УЧЕБНОГО</w:t>
      </w:r>
      <w:r>
        <w:tab/>
      </w:r>
      <w:r>
        <w:rPr>
          <w:spacing w:val="-2"/>
        </w:rPr>
        <w:t>ПРЕДМЕТА</w:t>
      </w:r>
    </w:p>
    <w:p w:rsidR="009A11BE" w:rsidRDefault="005C57DC">
      <w:pPr>
        <w:pStyle w:val="a3"/>
        <w:ind w:firstLine="0"/>
        <w:jc w:val="left"/>
      </w:pPr>
      <w:r>
        <w:t>«ГЕОГРАФИЯ»</w:t>
      </w:r>
      <w:r>
        <w:rPr>
          <w:spacing w:val="-12"/>
        </w:rPr>
        <w:t xml:space="preserve"> </w:t>
      </w:r>
      <w:r>
        <w:t>НА</w:t>
      </w:r>
      <w:r>
        <w:rPr>
          <w:spacing w:val="-8"/>
        </w:rPr>
        <w:t xml:space="preserve"> </w:t>
      </w:r>
      <w:r>
        <w:t>УРОВНЕ</w:t>
      </w:r>
      <w:r>
        <w:rPr>
          <w:spacing w:val="-6"/>
        </w:rPr>
        <w:t xml:space="preserve"> </w:t>
      </w:r>
      <w:r>
        <w:t>ОСНОВНОГО</w:t>
      </w:r>
      <w:r>
        <w:rPr>
          <w:spacing w:val="-10"/>
        </w:rPr>
        <w:t xml:space="preserve"> </w:t>
      </w:r>
      <w:r>
        <w:t>ОБЩЕГО</w:t>
      </w:r>
      <w:r>
        <w:rPr>
          <w:spacing w:val="-6"/>
        </w:rPr>
        <w:t xml:space="preserve"> </w:t>
      </w:r>
      <w:r>
        <w:rPr>
          <w:spacing w:val="-2"/>
        </w:rPr>
        <w:t>ОБРАЗОВАНИЯ»</w:t>
      </w:r>
    </w:p>
    <w:p w:rsidR="009A11BE" w:rsidRDefault="005C57DC">
      <w:pPr>
        <w:pStyle w:val="1"/>
        <w:spacing w:before="322"/>
        <w:ind w:left="1560"/>
      </w:pPr>
      <w:r>
        <w:t>ЛИЧНОСТНЫЕ</w:t>
      </w:r>
      <w:r>
        <w:rPr>
          <w:spacing w:val="-9"/>
        </w:rPr>
        <w:t xml:space="preserve"> </w:t>
      </w:r>
      <w:r>
        <w:rPr>
          <w:spacing w:val="-2"/>
        </w:rPr>
        <w:t>РЕЗУЛЬТАТЫ:</w:t>
      </w:r>
    </w:p>
    <w:p w:rsidR="009A11BE" w:rsidRDefault="005C57DC">
      <w:pPr>
        <w:pStyle w:val="a3"/>
        <w:spacing w:before="2"/>
        <w:ind w:right="287"/>
      </w:pPr>
      <w:r>
        <w:t>формирование российской гражданской идентичности: патриотизма, ув</w:t>
      </w:r>
      <w:r>
        <w:t xml:space="preserve">ажения к Отечеству, прошлому и настоящему многонационального народа </w:t>
      </w:r>
      <w:r>
        <w:rPr>
          <w:spacing w:val="-2"/>
        </w:rPr>
        <w:t>России;</w:t>
      </w:r>
    </w:p>
    <w:p w:rsidR="009A11BE" w:rsidRDefault="005C57DC">
      <w:pPr>
        <w:pStyle w:val="a3"/>
        <w:ind w:right="276"/>
      </w:pPr>
      <w:r>
        <w:t>ценностное отношение к достижениям российских ученых-</w:t>
      </w:r>
      <w:r>
        <w:rPr>
          <w:spacing w:val="-2"/>
        </w:rPr>
        <w:t>исследователей;</w:t>
      </w:r>
    </w:p>
    <w:p w:rsidR="009A11BE" w:rsidRDefault="005C57DC">
      <w:pPr>
        <w:pStyle w:val="a3"/>
        <w:ind w:right="287"/>
      </w:pPr>
      <w:r>
        <w:t xml:space="preserve">способность к осознанию своей этнической принадлежности, знание истории, языка, культуры своего народа, своего </w:t>
      </w:r>
      <w:r>
        <w:t>края, основ культурного наследия народов России и человечества;</w:t>
      </w:r>
    </w:p>
    <w:p w:rsidR="009A11BE" w:rsidRDefault="005C57DC">
      <w:pPr>
        <w:pStyle w:val="a3"/>
        <w:ind w:right="277"/>
      </w:pPr>
      <w:r>
        <w:t>формирование мотивации к обучению и целенаправленной познавательной деятельности;</w:t>
      </w:r>
    </w:p>
    <w:p w:rsidR="009A11BE" w:rsidRDefault="005C57DC">
      <w:pPr>
        <w:pStyle w:val="a3"/>
        <w:ind w:right="289"/>
      </w:pPr>
      <w:r>
        <w:t>формирование</w:t>
      </w:r>
      <w:r>
        <w:rPr>
          <w:spacing w:val="-2"/>
        </w:rPr>
        <w:t xml:space="preserve"> </w:t>
      </w:r>
      <w:r>
        <w:t>умений продуктивной коммуникации со сверстниками и взрослыми в ходе образовательной деятельности;</w:t>
      </w:r>
    </w:p>
    <w:p w:rsidR="009A11BE" w:rsidRDefault="005C57DC">
      <w:pPr>
        <w:pStyle w:val="a3"/>
        <w:spacing w:line="242" w:lineRule="auto"/>
        <w:ind w:right="287"/>
      </w:pPr>
      <w:r>
        <w:t>интерес к практическому изучению профессий и труда различного</w:t>
      </w:r>
      <w:r>
        <w:rPr>
          <w:spacing w:val="40"/>
        </w:rPr>
        <w:t xml:space="preserve"> </w:t>
      </w:r>
      <w:r>
        <w:t>рода, в том числе на основе географических знаний;</w:t>
      </w:r>
    </w:p>
    <w:p w:rsidR="009A11BE" w:rsidRDefault="005C57DC">
      <w:pPr>
        <w:pStyle w:val="a3"/>
        <w:ind w:right="284"/>
      </w:pPr>
      <w:r>
        <w:t>знание основ экологической культуры, соответствующей</w:t>
      </w:r>
      <w:r>
        <w:rPr>
          <w:spacing w:val="80"/>
        </w:rPr>
        <w:t xml:space="preserve"> </w:t>
      </w:r>
      <w:r>
        <w:t xml:space="preserve">современному уровню экологического мышления, приобретение опыта экологически ориентированной практической деятельности в жизненных </w:t>
      </w:r>
      <w:r>
        <w:rPr>
          <w:spacing w:val="-2"/>
        </w:rPr>
        <w:t>ситуациях;</w:t>
      </w:r>
    </w:p>
    <w:p w:rsidR="009A11BE" w:rsidRDefault="005C57DC">
      <w:pPr>
        <w:pStyle w:val="a3"/>
        <w:spacing w:line="242" w:lineRule="auto"/>
        <w:ind w:right="290"/>
      </w:pPr>
      <w:r>
        <w:t>понимание активного неприятия действий, приносящих вред окружающей среде;</w:t>
      </w:r>
    </w:p>
    <w:p w:rsidR="009A11BE" w:rsidRDefault="005C57DC">
      <w:pPr>
        <w:pStyle w:val="a3"/>
        <w:ind w:right="286"/>
      </w:pPr>
      <w:r>
        <w:t xml:space="preserve">участие в общественной жизни в пределах </w:t>
      </w:r>
      <w:r>
        <w:t xml:space="preserve">возрастных компетенций с учетом региональных, этнокультурных, социальных и экономических </w:t>
      </w:r>
      <w:r>
        <w:rPr>
          <w:spacing w:val="-2"/>
        </w:rPr>
        <w:t>особенностей</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line="242" w:lineRule="auto"/>
        <w:ind w:right="287"/>
      </w:pPr>
      <w:r>
        <w:lastRenderedPageBreak/>
        <w:t>формирование представлений о целостной и подробной картине мира, упорядоченной в пространстве, адекватной возрасту обучающегося.</w:t>
      </w:r>
    </w:p>
    <w:p w:rsidR="009A11BE" w:rsidRDefault="005C57DC">
      <w:pPr>
        <w:pStyle w:val="1"/>
        <w:spacing w:before="318" w:line="322" w:lineRule="exact"/>
        <w:ind w:left="1560"/>
        <w:jc w:val="both"/>
      </w:pPr>
      <w:r>
        <w:t>МЕТАПРЕ</w:t>
      </w:r>
      <w:r>
        <w:t>ДМЕТНЫЕ</w:t>
      </w:r>
      <w:r>
        <w:rPr>
          <w:spacing w:val="-15"/>
        </w:rPr>
        <w:t xml:space="preserve"> </w:t>
      </w:r>
      <w:r>
        <w:rPr>
          <w:spacing w:val="-2"/>
        </w:rPr>
        <w:t>РЕЗУЛЬТАТЫ</w:t>
      </w:r>
    </w:p>
    <w:p w:rsidR="009A11BE" w:rsidRDefault="005C57DC">
      <w:pPr>
        <w:pStyle w:val="3"/>
        <w:ind w:left="852" w:right="280" w:firstLine="707"/>
      </w:pPr>
      <w:r>
        <w:t xml:space="preserve">Овладение универсальными учебными познавательными </w:t>
      </w:r>
      <w:r>
        <w:rPr>
          <w:spacing w:val="-2"/>
        </w:rPr>
        <w:t>действиями:</w:t>
      </w:r>
    </w:p>
    <w:p w:rsidR="009A11BE" w:rsidRDefault="005C57DC">
      <w:pPr>
        <w:pStyle w:val="a3"/>
        <w:spacing w:line="242" w:lineRule="auto"/>
        <w:ind w:right="290"/>
      </w:pPr>
      <w:r>
        <w:t>анализировать, сравнивать, классифицировать и обобщать с опорой на алгоритм учебных действий факты и явления в области географии;</w:t>
      </w:r>
    </w:p>
    <w:p w:rsidR="009A11BE" w:rsidRDefault="005C57DC">
      <w:pPr>
        <w:pStyle w:val="a3"/>
        <w:ind w:right="285"/>
      </w:pPr>
      <w:r>
        <w:t>создавать с опорой на алгоритм учебных действ</w:t>
      </w:r>
      <w:r>
        <w:t>ий схематические модели географических процессов с выделением существенных характеристик объекта;</w:t>
      </w:r>
    </w:p>
    <w:p w:rsidR="009A11BE" w:rsidRDefault="005C57DC">
      <w:pPr>
        <w:pStyle w:val="a3"/>
        <w:ind w:right="282"/>
      </w:pPr>
      <w:r>
        <w:t xml:space="preserve">определять возможные источники необходимых географических сведений, производить поиск информации, анализировать и оценивать ее </w:t>
      </w:r>
      <w:r>
        <w:rPr>
          <w:spacing w:val="-2"/>
        </w:rPr>
        <w:t>достоверность;</w:t>
      </w:r>
    </w:p>
    <w:p w:rsidR="009A11BE" w:rsidRDefault="005C57DC">
      <w:pPr>
        <w:pStyle w:val="a3"/>
        <w:spacing w:line="322" w:lineRule="exact"/>
        <w:ind w:left="1560" w:firstLine="0"/>
      </w:pPr>
      <w:r>
        <w:t>использовать</w:t>
      </w:r>
      <w:r>
        <w:rPr>
          <w:spacing w:val="-10"/>
        </w:rPr>
        <w:t xml:space="preserve"> </w:t>
      </w:r>
      <w:r>
        <w:t>воп</w:t>
      </w:r>
      <w:r>
        <w:t>росы</w:t>
      </w:r>
      <w:r>
        <w:rPr>
          <w:spacing w:val="-5"/>
        </w:rPr>
        <w:t xml:space="preserve"> </w:t>
      </w:r>
      <w:r>
        <w:t>как</w:t>
      </w:r>
      <w:r>
        <w:rPr>
          <w:spacing w:val="-9"/>
        </w:rPr>
        <w:t xml:space="preserve"> </w:t>
      </w:r>
      <w:r>
        <w:t>инструмент</w:t>
      </w:r>
      <w:r>
        <w:rPr>
          <w:spacing w:val="-10"/>
        </w:rPr>
        <w:t xml:space="preserve"> </w:t>
      </w:r>
      <w:r>
        <w:rPr>
          <w:spacing w:val="-2"/>
        </w:rPr>
        <w:t>познания;</w:t>
      </w:r>
    </w:p>
    <w:p w:rsidR="009A11BE" w:rsidRDefault="005C57DC">
      <w:pPr>
        <w:pStyle w:val="a3"/>
        <w:ind w:right="287"/>
      </w:pPr>
      <w:r>
        <w:t>с помощью педагога устанавливать особенности объектов изучения, причинно-следственные связи и зависимости в географических явлениях;</w:t>
      </w:r>
    </w:p>
    <w:p w:rsidR="009A11BE" w:rsidRDefault="005C57DC">
      <w:pPr>
        <w:pStyle w:val="a3"/>
        <w:ind w:right="285"/>
      </w:pPr>
      <w:r>
        <w:t>искать или отбирать информацию, или данные из источников с учетом предложенной учебной задачи</w:t>
      </w:r>
      <w:r>
        <w:t xml:space="preserve"> и заданных критериев;</w:t>
      </w:r>
    </w:p>
    <w:p w:rsidR="009A11BE" w:rsidRDefault="005C57DC">
      <w:pPr>
        <w:pStyle w:val="a3"/>
        <w:spacing w:line="242" w:lineRule="auto"/>
        <w:ind w:right="288"/>
      </w:pPr>
      <w:r>
        <w:t>с помощью педагога или самостоятельно формулировать обобщения и выводы по результатам проведенного информационного поиска;</w:t>
      </w:r>
    </w:p>
    <w:p w:rsidR="009A11BE" w:rsidRDefault="005C57DC">
      <w:pPr>
        <w:pStyle w:val="a3"/>
        <w:ind w:right="280"/>
      </w:pPr>
      <w:r>
        <w:t>понимать и умение интерпретировать информацию различных видов и форм представления (географические карты, условные обозначения и т.п.);</w:t>
      </w:r>
    </w:p>
    <w:p w:rsidR="009A11BE" w:rsidRDefault="005C57DC">
      <w:pPr>
        <w:pStyle w:val="a3"/>
        <w:spacing w:line="321" w:lineRule="exact"/>
        <w:ind w:left="1560" w:firstLine="0"/>
      </w:pPr>
      <w:r>
        <w:t>эффективно</w:t>
      </w:r>
      <w:r>
        <w:rPr>
          <w:spacing w:val="-10"/>
        </w:rPr>
        <w:t xml:space="preserve"> </w:t>
      </w:r>
      <w:r>
        <w:t>запоминать</w:t>
      </w:r>
      <w:r>
        <w:rPr>
          <w:spacing w:val="-9"/>
        </w:rPr>
        <w:t xml:space="preserve"> </w:t>
      </w:r>
      <w:r>
        <w:t>и</w:t>
      </w:r>
      <w:r>
        <w:rPr>
          <w:spacing w:val="-8"/>
        </w:rPr>
        <w:t xml:space="preserve"> </w:t>
      </w:r>
      <w:r>
        <w:t>систематизировать</w:t>
      </w:r>
      <w:r>
        <w:rPr>
          <w:spacing w:val="-9"/>
        </w:rPr>
        <w:t xml:space="preserve"> </w:t>
      </w:r>
      <w:r>
        <w:rPr>
          <w:spacing w:val="-2"/>
        </w:rPr>
        <w:t>информацию.</w:t>
      </w:r>
    </w:p>
    <w:p w:rsidR="009A11BE" w:rsidRDefault="005C57DC">
      <w:pPr>
        <w:pStyle w:val="3"/>
        <w:ind w:left="852" w:right="279" w:firstLine="707"/>
      </w:pPr>
      <w:r>
        <w:t xml:space="preserve">Овладение универсальными учебными коммуникативными </w:t>
      </w:r>
      <w:r>
        <w:rPr>
          <w:spacing w:val="-2"/>
        </w:rPr>
        <w:t>действиями:</w:t>
      </w:r>
    </w:p>
    <w:p w:rsidR="009A11BE" w:rsidRDefault="005C57DC">
      <w:pPr>
        <w:pStyle w:val="a3"/>
        <w:spacing w:line="322" w:lineRule="exact"/>
        <w:ind w:left="1560" w:firstLine="0"/>
      </w:pPr>
      <w:r>
        <w:rPr>
          <w:spacing w:val="-2"/>
        </w:rPr>
        <w:t>исп</w:t>
      </w:r>
      <w:r>
        <w:rPr>
          <w:spacing w:val="-2"/>
        </w:rPr>
        <w:t>ользовать</w:t>
      </w:r>
      <w:r>
        <w:rPr>
          <w:spacing w:val="18"/>
        </w:rPr>
        <w:t xml:space="preserve"> </w:t>
      </w:r>
      <w:r>
        <w:rPr>
          <w:spacing w:val="-2"/>
        </w:rPr>
        <w:t>информационно-коммуникационных</w:t>
      </w:r>
      <w:r>
        <w:rPr>
          <w:spacing w:val="24"/>
        </w:rPr>
        <w:t xml:space="preserve"> </w:t>
      </w:r>
      <w:r>
        <w:rPr>
          <w:spacing w:val="-2"/>
        </w:rPr>
        <w:t>технологий;</w:t>
      </w:r>
    </w:p>
    <w:p w:rsidR="009A11BE" w:rsidRDefault="005C57DC">
      <w:pPr>
        <w:pStyle w:val="a3"/>
        <w:ind w:right="287"/>
      </w:pPr>
      <w:r>
        <w:t>с помощью педагога или самостоятельно составлять устные и письменные тексты с использованием иллюстративных материалов для выступления перед аудиторией</w:t>
      </w:r>
    </w:p>
    <w:p w:rsidR="009A11BE" w:rsidRDefault="005C57DC">
      <w:pPr>
        <w:pStyle w:val="a3"/>
        <w:ind w:right="278"/>
      </w:pPr>
      <w:r>
        <w:t xml:space="preserve">организовывать учебное взаимодействие в группе для </w:t>
      </w:r>
      <w:r>
        <w:t>решения</w:t>
      </w:r>
      <w:r>
        <w:rPr>
          <w:spacing w:val="40"/>
        </w:rPr>
        <w:t xml:space="preserve"> </w:t>
      </w:r>
      <w:r>
        <w:t>эколого-географических проблем (определять общие цели, распределять роли, договариваться друг с другом и т.д.);</w:t>
      </w:r>
    </w:p>
    <w:p w:rsidR="009A11BE" w:rsidRDefault="005C57DC">
      <w:pPr>
        <w:pStyle w:val="a3"/>
        <w:ind w:right="286"/>
      </w:pPr>
      <w:r>
        <w:t xml:space="preserve">отстаивать свою точку зрения, приводить аргументы, подтверждая их </w:t>
      </w:r>
      <w:r>
        <w:rPr>
          <w:spacing w:val="-2"/>
        </w:rPr>
        <w:t>фактами;</w:t>
      </w:r>
    </w:p>
    <w:p w:rsidR="009A11BE" w:rsidRDefault="005C57DC">
      <w:pPr>
        <w:pStyle w:val="a3"/>
        <w:ind w:right="288"/>
      </w:pPr>
      <w:r>
        <w:t>критично относиться к своему мнению, с достоинством признават</w:t>
      </w:r>
      <w:r>
        <w:t>ь ошибочность своего мнения (если оно таково) и корректировать его.</w:t>
      </w:r>
    </w:p>
    <w:p w:rsidR="009A11BE" w:rsidRDefault="005C57DC">
      <w:pPr>
        <w:pStyle w:val="3"/>
        <w:spacing w:line="321" w:lineRule="exact"/>
      </w:pPr>
      <w:r>
        <w:t>Овладение</w:t>
      </w:r>
      <w:r>
        <w:rPr>
          <w:spacing w:val="-9"/>
        </w:rPr>
        <w:t xml:space="preserve"> </w:t>
      </w:r>
      <w:r>
        <w:t>универсальными</w:t>
      </w:r>
      <w:r>
        <w:rPr>
          <w:spacing w:val="-9"/>
        </w:rPr>
        <w:t xml:space="preserve"> </w:t>
      </w:r>
      <w:r>
        <w:t>учебными</w:t>
      </w:r>
      <w:r>
        <w:rPr>
          <w:spacing w:val="-10"/>
        </w:rPr>
        <w:t xml:space="preserve"> </w:t>
      </w:r>
      <w:r>
        <w:t>регулятивными</w:t>
      </w:r>
      <w:r>
        <w:rPr>
          <w:spacing w:val="-6"/>
        </w:rPr>
        <w:t xml:space="preserve"> </w:t>
      </w:r>
      <w:r>
        <w:rPr>
          <w:spacing w:val="-2"/>
        </w:rPr>
        <w:t>действиями:</w:t>
      </w:r>
    </w:p>
    <w:p w:rsidR="009A11BE" w:rsidRDefault="005C57DC">
      <w:pPr>
        <w:pStyle w:val="a3"/>
        <w:spacing w:line="242" w:lineRule="auto"/>
        <w:ind w:right="285"/>
        <w:jc w:val="left"/>
      </w:pPr>
      <w:r>
        <w:t>определять</w:t>
      </w:r>
      <w:r>
        <w:rPr>
          <w:spacing w:val="40"/>
        </w:rPr>
        <w:t xml:space="preserve"> </w:t>
      </w:r>
      <w:r>
        <w:t>цели</w:t>
      </w:r>
      <w:r>
        <w:rPr>
          <w:spacing w:val="40"/>
        </w:rPr>
        <w:t xml:space="preserve"> </w:t>
      </w:r>
      <w:r>
        <w:t>обучения</w:t>
      </w:r>
      <w:r>
        <w:rPr>
          <w:spacing w:val="40"/>
        </w:rPr>
        <w:t xml:space="preserve"> </w:t>
      </w:r>
      <w:r>
        <w:t>географии,</w:t>
      </w:r>
      <w:r>
        <w:rPr>
          <w:spacing w:val="40"/>
        </w:rPr>
        <w:t xml:space="preserve"> </w:t>
      </w:r>
      <w:r>
        <w:t>ставить</w:t>
      </w:r>
      <w:r>
        <w:rPr>
          <w:spacing w:val="40"/>
        </w:rPr>
        <w:t xml:space="preserve"> </w:t>
      </w:r>
      <w:r>
        <w:t>и</w:t>
      </w:r>
      <w:r>
        <w:rPr>
          <w:spacing w:val="40"/>
        </w:rPr>
        <w:t xml:space="preserve"> </w:t>
      </w:r>
      <w:r>
        <w:t>формулировать</w:t>
      </w:r>
      <w:r>
        <w:rPr>
          <w:spacing w:val="40"/>
        </w:rPr>
        <w:t xml:space="preserve"> </w:t>
      </w:r>
      <w:r>
        <w:t>для себя новые задачи в учебе и познавательной деятельности;</w:t>
      </w:r>
    </w:p>
    <w:p w:rsidR="009A11BE" w:rsidRDefault="005C57DC">
      <w:pPr>
        <w:pStyle w:val="a3"/>
        <w:ind w:right="285"/>
        <w:jc w:val="left"/>
      </w:pPr>
      <w:r>
        <w:t>осознанно выбирать наиболее эффективные способы решения учебных и познавательных задач;</w:t>
      </w:r>
    </w:p>
    <w:p w:rsidR="009A11BE" w:rsidRDefault="005C57DC">
      <w:pPr>
        <w:pStyle w:val="a3"/>
        <w:tabs>
          <w:tab w:val="left" w:pos="2862"/>
          <w:tab w:val="left" w:pos="4390"/>
          <w:tab w:val="left" w:pos="6512"/>
          <w:tab w:val="left" w:pos="8387"/>
        </w:tabs>
        <w:ind w:right="285"/>
        <w:jc w:val="left"/>
      </w:pPr>
      <w:r>
        <w:rPr>
          <w:spacing w:val="-2"/>
        </w:rPr>
        <w:t>владеть</w:t>
      </w:r>
      <w:r>
        <w:tab/>
      </w:r>
      <w:r>
        <w:rPr>
          <w:spacing w:val="-2"/>
        </w:rPr>
        <w:t>основами</w:t>
      </w:r>
      <w:r>
        <w:tab/>
      </w:r>
      <w:r>
        <w:rPr>
          <w:spacing w:val="-2"/>
        </w:rPr>
        <w:t>самоконтроля,</w:t>
      </w:r>
      <w:r>
        <w:tab/>
      </w:r>
      <w:r>
        <w:rPr>
          <w:spacing w:val="-2"/>
        </w:rPr>
        <w:t>самооценки,</w:t>
      </w:r>
      <w:r>
        <w:tab/>
      </w:r>
      <w:r>
        <w:rPr>
          <w:spacing w:val="-2"/>
        </w:rPr>
        <w:t xml:space="preserve">осуществления </w:t>
      </w:r>
      <w:r>
        <w:t>осознанного выбора в учебной и познавательной деятельности;</w:t>
      </w:r>
    </w:p>
    <w:p w:rsidR="009A11BE" w:rsidRDefault="009A11BE">
      <w:pPr>
        <w:pStyle w:val="a3"/>
        <w:jc w:val="left"/>
        <w:sectPr w:rsidR="009A11BE">
          <w:pgSz w:w="11910" w:h="16840"/>
          <w:pgMar w:top="1040" w:right="566" w:bottom="1320" w:left="850" w:header="0" w:footer="1069" w:gutter="0"/>
          <w:cols w:space="720"/>
        </w:sectPr>
      </w:pPr>
    </w:p>
    <w:p w:rsidR="009A11BE" w:rsidRDefault="005C57DC">
      <w:pPr>
        <w:pStyle w:val="a3"/>
        <w:spacing w:before="74"/>
        <w:ind w:right="279"/>
      </w:pPr>
      <w:r>
        <w:lastRenderedPageBreak/>
        <w:t>соотносить</w:t>
      </w:r>
      <w:r>
        <w:rPr>
          <w:spacing w:val="-4"/>
        </w:rPr>
        <w:t xml:space="preserve"> </w:t>
      </w:r>
      <w:r>
        <w:t>свои</w:t>
      </w:r>
      <w:r>
        <w:rPr>
          <w:spacing w:val="-3"/>
        </w:rPr>
        <w:t xml:space="preserve"> </w:t>
      </w:r>
      <w:r>
        <w:t>действия</w:t>
      </w:r>
      <w:r>
        <w:rPr>
          <w:spacing w:val="-2"/>
        </w:rPr>
        <w:t xml:space="preserve"> </w:t>
      </w:r>
      <w:r>
        <w:t>с</w:t>
      </w:r>
      <w:r>
        <w:rPr>
          <w:spacing w:val="-3"/>
        </w:rPr>
        <w:t xml:space="preserve"> </w:t>
      </w:r>
      <w:r>
        <w:t>планир</w:t>
      </w:r>
      <w:r>
        <w:t>уемыми</w:t>
      </w:r>
      <w:r>
        <w:rPr>
          <w:spacing w:val="-2"/>
        </w:rPr>
        <w:t xml:space="preserve"> </w:t>
      </w:r>
      <w:r>
        <w:t>результатами,</w:t>
      </w:r>
      <w:r>
        <w:rPr>
          <w:spacing w:val="-3"/>
        </w:rPr>
        <w:t xml:space="preserve"> </w:t>
      </w:r>
      <w:r>
        <w:t>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9A11BE" w:rsidRDefault="005C57DC">
      <w:pPr>
        <w:pStyle w:val="a3"/>
        <w:spacing w:before="2"/>
        <w:ind w:right="288"/>
      </w:pPr>
      <w:r>
        <w:t>давать адекватную оценку ситуации и предлагать план ее изменения</w:t>
      </w:r>
      <w:r>
        <w:rPr>
          <w:spacing w:val="40"/>
        </w:rPr>
        <w:t xml:space="preserve"> </w:t>
      </w:r>
      <w:r>
        <w:t>(на примере экологических знаний);</w:t>
      </w:r>
    </w:p>
    <w:p w:rsidR="009A11BE" w:rsidRDefault="005C57DC">
      <w:pPr>
        <w:pStyle w:val="a3"/>
        <w:spacing w:line="242" w:lineRule="auto"/>
        <w:ind w:right="288"/>
      </w:pPr>
      <w:r>
        <w:t>предвидеть трудности, которые могут возникнуть при решении</w:t>
      </w:r>
      <w:r>
        <w:rPr>
          <w:spacing w:val="40"/>
        </w:rPr>
        <w:t xml:space="preserve"> </w:t>
      </w:r>
      <w:r>
        <w:t>учебной задачи;</w:t>
      </w:r>
    </w:p>
    <w:p w:rsidR="009A11BE" w:rsidRDefault="005C57DC">
      <w:pPr>
        <w:pStyle w:val="a3"/>
        <w:ind w:right="287"/>
      </w:pPr>
      <w:r>
        <w:t>понимать причины, по которым не был достигнут требуемый результат деятельности, о</w:t>
      </w:r>
      <w:r>
        <w:t>пределять позитивные изменения и направления, требующие дальнейшей работы.</w:t>
      </w:r>
    </w:p>
    <w:p w:rsidR="009A11BE" w:rsidRDefault="005C57DC">
      <w:pPr>
        <w:pStyle w:val="1"/>
        <w:spacing w:before="315"/>
        <w:ind w:left="1560"/>
      </w:pPr>
      <w:r>
        <w:t>ПРЕДМЕТНЫЕ</w:t>
      </w:r>
      <w:r>
        <w:rPr>
          <w:spacing w:val="-11"/>
        </w:rPr>
        <w:t xml:space="preserve"> </w:t>
      </w:r>
      <w:r>
        <w:rPr>
          <w:spacing w:val="-2"/>
        </w:rPr>
        <w:t>РЕЗУЛЬТАТЫ</w:t>
      </w:r>
    </w:p>
    <w:p w:rsidR="009A11BE" w:rsidRDefault="005C57DC">
      <w:pPr>
        <w:pStyle w:val="a3"/>
        <w:spacing w:before="2"/>
        <w:ind w:right="283"/>
      </w:pPr>
      <w:r>
        <w:t>Знать</w:t>
      </w:r>
      <w:r>
        <w:rPr>
          <w:spacing w:val="-3"/>
        </w:rPr>
        <w:t xml:space="preserve"> </w:t>
      </w:r>
      <w:r>
        <w:t>и</w:t>
      </w:r>
      <w:r>
        <w:rPr>
          <w:spacing w:val="-1"/>
        </w:rPr>
        <w:t xml:space="preserve"> </w:t>
      </w:r>
      <w:r>
        <w:t>применять</w:t>
      </w:r>
      <w:r>
        <w:rPr>
          <w:spacing w:val="-2"/>
        </w:rPr>
        <w:t xml:space="preserve"> </w:t>
      </w:r>
      <w:r>
        <w:t>систему</w:t>
      </w:r>
      <w:r>
        <w:rPr>
          <w:spacing w:val="-1"/>
        </w:rPr>
        <w:t xml:space="preserve"> </w:t>
      </w:r>
      <w:r>
        <w:t>знаний</w:t>
      </w:r>
      <w:r>
        <w:rPr>
          <w:spacing w:val="-1"/>
        </w:rPr>
        <w:t xml:space="preserve"> </w:t>
      </w:r>
      <w:r>
        <w:t>о</w:t>
      </w:r>
      <w:r>
        <w:rPr>
          <w:spacing w:val="-1"/>
        </w:rPr>
        <w:t xml:space="preserve"> </w:t>
      </w:r>
      <w:r>
        <w:t>размещении</w:t>
      </w:r>
      <w:r>
        <w:rPr>
          <w:spacing w:val="-3"/>
        </w:rPr>
        <w:t xml:space="preserve"> </w:t>
      </w:r>
      <w:r>
        <w:t>и</w:t>
      </w:r>
      <w:r>
        <w:rPr>
          <w:spacing w:val="-1"/>
        </w:rPr>
        <w:t xml:space="preserve"> </w:t>
      </w:r>
      <w:r>
        <w:t>основных</w:t>
      </w:r>
      <w:r>
        <w:rPr>
          <w:spacing w:val="-1"/>
        </w:rPr>
        <w:t xml:space="preserve"> </w:t>
      </w:r>
      <w:r>
        <w:t>свойствах географических объектов, осознавать после предварительного анализа роль географии в формиров</w:t>
      </w:r>
      <w:r>
        <w:t>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под руководством педагога; понимать</w:t>
      </w:r>
      <w:r>
        <w:t xml:space="preserve"> и уметь объяснять с опорой на ключевые слова роль и место географической науки в системе научных дисциплин;</w:t>
      </w:r>
    </w:p>
    <w:p w:rsidR="009A11BE" w:rsidRDefault="005C57DC">
      <w:pPr>
        <w:pStyle w:val="a3"/>
        <w:ind w:right="285"/>
      </w:pPr>
      <w:r>
        <w:t>знать и применять базовые знания об основных географических закономерностях, определяющих развитие человеческого общества с древности до наших дней</w:t>
      </w:r>
      <w:r>
        <w:t xml:space="preserve"> в социальной, экономической, политической, научной и культурной сферах;</w:t>
      </w:r>
    </w:p>
    <w:p w:rsidR="009A11BE" w:rsidRDefault="005C57DC">
      <w:pPr>
        <w:pStyle w:val="a3"/>
        <w:ind w:right="285"/>
      </w:pPr>
      <w:r>
        <w:t>владеть базовыми географическими понятиями и знаниями географической терминологии, уметь их использовать для решения учебных и практических задач;</w:t>
      </w:r>
    </w:p>
    <w:p w:rsidR="009A11BE" w:rsidRDefault="005C57DC">
      <w:pPr>
        <w:pStyle w:val="a3"/>
        <w:ind w:right="279"/>
      </w:pPr>
      <w:r>
        <w:t>уметь сравнивать изученные географич</w:t>
      </w:r>
      <w:r>
        <w:t>еские объекты, явления и процессы на основе выделения их существенных признаков с опорой на алгоритм учебных действий;</w:t>
      </w:r>
    </w:p>
    <w:p w:rsidR="009A11BE" w:rsidRDefault="005C57DC">
      <w:pPr>
        <w:pStyle w:val="a3"/>
        <w:ind w:right="287"/>
      </w:pPr>
      <w:r>
        <w:t>классифицировать географические объекты и явления на основе их известных характерных свойств с помощью учителя или с опорой на карту;</w:t>
      </w:r>
    </w:p>
    <w:p w:rsidR="009A11BE" w:rsidRDefault="005C57DC">
      <w:pPr>
        <w:pStyle w:val="a3"/>
        <w:spacing w:before="1"/>
        <w:ind w:right="283"/>
      </w:pPr>
      <w:r>
        <w:t>уст</w:t>
      </w:r>
      <w:r>
        <w:t>анавливать на основе алгоритма учебных действий и/или после предварительного анализа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p w:rsidR="009A11BE" w:rsidRDefault="005C57DC">
      <w:pPr>
        <w:pStyle w:val="a3"/>
        <w:ind w:right="283"/>
      </w:pPr>
      <w:r>
        <w:t>использовать гео</w:t>
      </w:r>
      <w:r>
        <w:t>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 с опорой на план, ключевые слова;</w:t>
      </w:r>
    </w:p>
    <w:p w:rsidR="009A11BE" w:rsidRDefault="005C57DC">
      <w:pPr>
        <w:pStyle w:val="a3"/>
        <w:ind w:right="279"/>
      </w:pPr>
      <w:r>
        <w:t>объяснять после предварительного анализа влияние изученных географических объектов и явлений на качество жизни человека и качество окружающей его среды;</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ind w:right="281"/>
      </w:pPr>
      <w:r>
        <w:lastRenderedPageBreak/>
        <w:t>выбирать с помощью учителя и использовать источники географической информации (картог</w:t>
      </w:r>
      <w:r>
        <w:t>рафические, статистические, текстовые, видео- и фотоизображения, компьютерные базы данных), необходимые для решения учебных, практико-ориентированных задач с опорой на алгоритм учебных действий, а также практических задач в повседневной жизни;</w:t>
      </w:r>
    </w:p>
    <w:p w:rsidR="009A11BE" w:rsidRDefault="005C57DC">
      <w:pPr>
        <w:pStyle w:val="a3"/>
        <w:spacing w:before="1"/>
        <w:ind w:right="279"/>
      </w:pPr>
      <w:r>
        <w:t>ориентироват</w:t>
      </w:r>
      <w:r>
        <w:t>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с опорой на алгоритм учебных действий качеств</w:t>
      </w:r>
      <w:r>
        <w:t>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w:t>
      </w:r>
      <w:r>
        <w:t xml:space="preserve">ическую информацию, представленную в одном или нескольких </w:t>
      </w:r>
      <w:r>
        <w:rPr>
          <w:spacing w:val="-2"/>
        </w:rPr>
        <w:t>источниках;</w:t>
      </w:r>
    </w:p>
    <w:p w:rsidR="009A11BE" w:rsidRDefault="005C57DC">
      <w:pPr>
        <w:pStyle w:val="a3"/>
        <w:spacing w:before="2"/>
        <w:ind w:right="274"/>
      </w:pPr>
      <w:r>
        <w:t>уметь представлять с помощью учителя в различных формах (в виде карты, таблицы, графика, географического описания) географическую информацию, необходимую для решения учебных и практико-о</w:t>
      </w:r>
      <w:r>
        <w:t>риентированных задач;</w:t>
      </w:r>
    </w:p>
    <w:p w:rsidR="009A11BE" w:rsidRDefault="005C57DC">
      <w:pPr>
        <w:pStyle w:val="a3"/>
        <w:ind w:right="276"/>
      </w:pPr>
      <w:r>
        <w:t>описывать по карте положение и взаиморасположение географических объектов с использованием плана, презентации (с использованием источников дополнительной информации (картографических, Интернет-</w:t>
      </w:r>
      <w:r>
        <w:rPr>
          <w:spacing w:val="-2"/>
        </w:rPr>
        <w:t>ресурсов);</w:t>
      </w:r>
    </w:p>
    <w:p w:rsidR="009A11BE" w:rsidRDefault="005C57DC">
      <w:pPr>
        <w:pStyle w:val="a3"/>
        <w:ind w:right="286"/>
      </w:pPr>
      <w:r>
        <w:t>уметь оценивать после предварительного анализа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9A11BE" w:rsidRDefault="005C57DC">
      <w:pPr>
        <w:pStyle w:val="a3"/>
        <w:spacing w:before="1"/>
        <w:ind w:right="284"/>
      </w:pPr>
      <w:r>
        <w:t>решать с опорой на алгоритм учебных действий практические зад</w:t>
      </w:r>
      <w:r>
        <w:t>ачи геоэкологического</w:t>
      </w:r>
      <w:r>
        <w:rPr>
          <w:spacing w:val="-1"/>
        </w:rPr>
        <w:t xml:space="preserve"> </w:t>
      </w:r>
      <w:r>
        <w:t>содержания</w:t>
      </w:r>
      <w:r>
        <w:rPr>
          <w:spacing w:val="-1"/>
        </w:rPr>
        <w:t xml:space="preserve"> </w:t>
      </w:r>
      <w:r>
        <w:t>для</w:t>
      </w:r>
      <w:r>
        <w:rPr>
          <w:spacing w:val="-1"/>
        </w:rPr>
        <w:t xml:space="preserve"> </w:t>
      </w:r>
      <w:r>
        <w:t>определения</w:t>
      </w:r>
      <w:r>
        <w:rPr>
          <w:spacing w:val="-1"/>
        </w:rPr>
        <w:t xml:space="preserve"> </w:t>
      </w:r>
      <w:r>
        <w:t>качества</w:t>
      </w:r>
      <w:r>
        <w:rPr>
          <w:spacing w:val="-1"/>
        </w:rPr>
        <w:t xml:space="preserve"> </w:t>
      </w:r>
      <w:r>
        <w:t>окружающей</w:t>
      </w:r>
      <w:r>
        <w:rPr>
          <w:spacing w:val="-1"/>
        </w:rPr>
        <w:t xml:space="preserve"> </w:t>
      </w:r>
      <w:r>
        <w:t>среды своей местности, путей ее сохранения и улучшения, а также задачи в сфере экономической географии</w:t>
      </w:r>
      <w:r>
        <w:rPr>
          <w:spacing w:val="-1"/>
        </w:rPr>
        <w:t xml:space="preserve"> </w:t>
      </w:r>
      <w:r>
        <w:t>для</w:t>
      </w:r>
      <w:r>
        <w:rPr>
          <w:spacing w:val="-1"/>
        </w:rPr>
        <w:t xml:space="preserve"> </w:t>
      </w:r>
      <w:r>
        <w:t>определения</w:t>
      </w:r>
      <w:r>
        <w:rPr>
          <w:spacing w:val="-1"/>
        </w:rPr>
        <w:t xml:space="preserve"> </w:t>
      </w:r>
      <w:r>
        <w:t>качества жизни</w:t>
      </w:r>
      <w:r>
        <w:rPr>
          <w:spacing w:val="-1"/>
        </w:rPr>
        <w:t xml:space="preserve"> </w:t>
      </w:r>
      <w:r>
        <w:t>человека, семьи</w:t>
      </w:r>
      <w:r>
        <w:rPr>
          <w:spacing w:val="-2"/>
        </w:rPr>
        <w:t xml:space="preserve"> </w:t>
      </w:r>
      <w:r>
        <w:t>и финансового благополучия.</w:t>
      </w:r>
    </w:p>
    <w:p w:rsidR="009A11BE" w:rsidRDefault="005C57DC">
      <w:pPr>
        <w:spacing w:before="320"/>
        <w:ind w:left="1418"/>
        <w:jc w:val="both"/>
        <w:rPr>
          <w:b/>
          <w:sz w:val="28"/>
        </w:rPr>
      </w:pPr>
      <w:r>
        <w:rPr>
          <w:b/>
          <w:sz w:val="28"/>
        </w:rPr>
        <w:t>Требовани</w:t>
      </w:r>
      <w:r>
        <w:rPr>
          <w:b/>
          <w:sz w:val="28"/>
        </w:rPr>
        <w:t>я</w:t>
      </w:r>
      <w:r>
        <w:rPr>
          <w:b/>
          <w:spacing w:val="-3"/>
          <w:sz w:val="28"/>
        </w:rPr>
        <w:t xml:space="preserve"> </w:t>
      </w:r>
      <w:r>
        <w:rPr>
          <w:b/>
          <w:sz w:val="28"/>
        </w:rPr>
        <w:t>к</w:t>
      </w:r>
      <w:r>
        <w:rPr>
          <w:b/>
          <w:spacing w:val="-1"/>
          <w:sz w:val="28"/>
        </w:rPr>
        <w:t xml:space="preserve"> </w:t>
      </w:r>
      <w:r>
        <w:rPr>
          <w:b/>
          <w:sz w:val="28"/>
        </w:rPr>
        <w:t>предметным</w:t>
      </w:r>
      <w:r>
        <w:rPr>
          <w:b/>
          <w:spacing w:val="1"/>
          <w:sz w:val="28"/>
        </w:rPr>
        <w:t xml:space="preserve"> </w:t>
      </w:r>
      <w:r>
        <w:rPr>
          <w:b/>
          <w:sz w:val="28"/>
        </w:rPr>
        <w:t>результатам</w:t>
      </w:r>
      <w:r>
        <w:rPr>
          <w:b/>
          <w:spacing w:val="-1"/>
          <w:sz w:val="28"/>
        </w:rPr>
        <w:t xml:space="preserve"> </w:t>
      </w:r>
      <w:r>
        <w:rPr>
          <w:b/>
          <w:sz w:val="28"/>
        </w:rPr>
        <w:t>освоения</w:t>
      </w:r>
      <w:r>
        <w:rPr>
          <w:b/>
          <w:spacing w:val="-1"/>
          <w:sz w:val="28"/>
        </w:rPr>
        <w:t xml:space="preserve"> </w:t>
      </w:r>
      <w:r>
        <w:rPr>
          <w:b/>
          <w:sz w:val="28"/>
        </w:rPr>
        <w:t>учебного</w:t>
      </w:r>
      <w:r>
        <w:rPr>
          <w:b/>
          <w:spacing w:val="2"/>
          <w:sz w:val="28"/>
        </w:rPr>
        <w:t xml:space="preserve"> </w:t>
      </w:r>
      <w:r>
        <w:rPr>
          <w:b/>
          <w:spacing w:val="-2"/>
          <w:sz w:val="28"/>
        </w:rPr>
        <w:t>предмета</w:t>
      </w:r>
    </w:p>
    <w:p w:rsidR="009A11BE" w:rsidRDefault="005C57DC">
      <w:pPr>
        <w:spacing w:before="2"/>
        <w:ind w:left="852"/>
        <w:rPr>
          <w:b/>
          <w:sz w:val="28"/>
        </w:rPr>
      </w:pPr>
      <w:r>
        <w:rPr>
          <w:b/>
          <w:sz w:val="28"/>
        </w:rPr>
        <w:t>«Обществознание»,</w:t>
      </w:r>
      <w:r>
        <w:rPr>
          <w:b/>
          <w:spacing w:val="-10"/>
          <w:sz w:val="28"/>
        </w:rPr>
        <w:t xml:space="preserve"> </w:t>
      </w:r>
      <w:r>
        <w:rPr>
          <w:b/>
          <w:sz w:val="28"/>
        </w:rPr>
        <w:t>распределенные</w:t>
      </w:r>
      <w:r>
        <w:rPr>
          <w:b/>
          <w:spacing w:val="-8"/>
          <w:sz w:val="28"/>
        </w:rPr>
        <w:t xml:space="preserve"> </w:t>
      </w:r>
      <w:r>
        <w:rPr>
          <w:b/>
          <w:sz w:val="28"/>
        </w:rPr>
        <w:t>по</w:t>
      </w:r>
      <w:r>
        <w:rPr>
          <w:b/>
          <w:spacing w:val="-8"/>
          <w:sz w:val="28"/>
        </w:rPr>
        <w:t xml:space="preserve"> </w:t>
      </w:r>
      <w:r>
        <w:rPr>
          <w:b/>
          <w:sz w:val="28"/>
        </w:rPr>
        <w:t>годам</w:t>
      </w:r>
      <w:r>
        <w:rPr>
          <w:b/>
          <w:spacing w:val="-10"/>
          <w:sz w:val="28"/>
        </w:rPr>
        <w:t xml:space="preserve"> </w:t>
      </w:r>
      <w:r>
        <w:rPr>
          <w:b/>
          <w:spacing w:val="-2"/>
          <w:sz w:val="28"/>
        </w:rPr>
        <w:t>обучения</w:t>
      </w:r>
    </w:p>
    <w:p w:rsidR="009A11BE" w:rsidRDefault="009A11BE">
      <w:pPr>
        <w:pStyle w:val="a3"/>
        <w:spacing w:before="2"/>
        <w:ind w:left="0" w:firstLine="0"/>
        <w:jc w:val="left"/>
        <w:rPr>
          <w:b/>
        </w:rPr>
      </w:pPr>
    </w:p>
    <w:p w:rsidR="009A11BE" w:rsidRDefault="005C57DC">
      <w:pPr>
        <w:pStyle w:val="1"/>
        <w:numPr>
          <w:ilvl w:val="0"/>
          <w:numId w:val="108"/>
        </w:numPr>
        <w:tabs>
          <w:tab w:val="left" w:pos="1063"/>
        </w:tabs>
        <w:spacing w:line="318" w:lineRule="exact"/>
        <w:ind w:hanging="211"/>
      </w:pPr>
      <w:r>
        <w:rPr>
          <w:spacing w:val="-2"/>
        </w:rPr>
        <w:t>КЛАСС</w:t>
      </w:r>
    </w:p>
    <w:p w:rsidR="009A11BE" w:rsidRDefault="005C57DC">
      <w:pPr>
        <w:pStyle w:val="a3"/>
        <w:ind w:right="278" w:firstLine="566"/>
      </w:pPr>
      <w:r>
        <w:t>Приводить с помощью учителя примеры: географических объектов, процессов</w:t>
      </w:r>
      <w:r>
        <w:rPr>
          <w:spacing w:val="-1"/>
        </w:rPr>
        <w:t xml:space="preserve"> </w:t>
      </w:r>
      <w:r>
        <w:t>и</w:t>
      </w:r>
      <w:r>
        <w:rPr>
          <w:spacing w:val="-2"/>
        </w:rPr>
        <w:t xml:space="preserve"> </w:t>
      </w:r>
      <w:r>
        <w:t>явлений,</w:t>
      </w:r>
      <w:r>
        <w:rPr>
          <w:spacing w:val="-1"/>
        </w:rPr>
        <w:t xml:space="preserve"> </w:t>
      </w:r>
      <w:r>
        <w:t>изучаемых различными ветвями географической</w:t>
      </w:r>
      <w:r>
        <w:rPr>
          <w:spacing w:val="-2"/>
        </w:rPr>
        <w:t xml:space="preserve"> </w:t>
      </w:r>
      <w:r>
        <w:t>науки; методов ис</w:t>
      </w:r>
      <w:r>
        <w:t>следования, применяемых в географии;</w:t>
      </w:r>
    </w:p>
    <w:p w:rsidR="009A11BE" w:rsidRDefault="005C57DC">
      <w:pPr>
        <w:pStyle w:val="a3"/>
        <w:ind w:right="276" w:firstLine="566"/>
      </w:pPr>
      <w:r>
        <w:t>выбирать с помощью учителя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9A11BE" w:rsidRDefault="005C57DC">
      <w:pPr>
        <w:pStyle w:val="a3"/>
        <w:spacing w:line="321" w:lineRule="exact"/>
        <w:ind w:left="1418" w:firstLine="0"/>
      </w:pPr>
      <w:r>
        <w:t>находи</w:t>
      </w:r>
      <w:r>
        <w:t>ть</w:t>
      </w:r>
      <w:r>
        <w:rPr>
          <w:spacing w:val="63"/>
        </w:rPr>
        <w:t xml:space="preserve">  </w:t>
      </w:r>
      <w:r>
        <w:t>с</w:t>
      </w:r>
      <w:r>
        <w:rPr>
          <w:spacing w:val="65"/>
        </w:rPr>
        <w:t xml:space="preserve">  </w:t>
      </w:r>
      <w:r>
        <w:t>помощью</w:t>
      </w:r>
      <w:r>
        <w:rPr>
          <w:spacing w:val="64"/>
        </w:rPr>
        <w:t xml:space="preserve">  </w:t>
      </w:r>
      <w:r>
        <w:t>учителя</w:t>
      </w:r>
      <w:r>
        <w:rPr>
          <w:spacing w:val="64"/>
        </w:rPr>
        <w:t xml:space="preserve">  </w:t>
      </w:r>
      <w:r>
        <w:t>информацию</w:t>
      </w:r>
      <w:r>
        <w:rPr>
          <w:spacing w:val="63"/>
        </w:rPr>
        <w:t xml:space="preserve">  </w:t>
      </w:r>
      <w:r>
        <w:t>о</w:t>
      </w:r>
      <w:r>
        <w:rPr>
          <w:spacing w:val="65"/>
        </w:rPr>
        <w:t xml:space="preserve">  </w:t>
      </w:r>
      <w:r>
        <w:t>путешествиях</w:t>
      </w:r>
      <w:r>
        <w:rPr>
          <w:spacing w:val="64"/>
        </w:rPr>
        <w:t xml:space="preserve">  </w:t>
      </w:r>
      <w:r>
        <w:rPr>
          <w:spacing w:val="-10"/>
        </w:rPr>
        <w:t>и</w:t>
      </w:r>
    </w:p>
    <w:p w:rsidR="009A11BE" w:rsidRDefault="009A11BE">
      <w:pPr>
        <w:pStyle w:val="a3"/>
        <w:spacing w:line="321" w:lineRule="exact"/>
        <w:sectPr w:rsidR="009A11BE">
          <w:pgSz w:w="11910" w:h="16840"/>
          <w:pgMar w:top="1040" w:right="566" w:bottom="1320" w:left="850" w:header="0" w:footer="1069" w:gutter="0"/>
          <w:cols w:space="720"/>
        </w:sectPr>
      </w:pPr>
    </w:p>
    <w:p w:rsidR="009A11BE" w:rsidRDefault="005C57DC">
      <w:pPr>
        <w:pStyle w:val="a3"/>
        <w:spacing w:before="69" w:line="242" w:lineRule="auto"/>
        <w:ind w:right="287" w:firstLine="0"/>
      </w:pPr>
      <w:r>
        <w:lastRenderedPageBreak/>
        <w:t>географических исследованиях Земли, представленную в одном или нескольких источниках;</w:t>
      </w:r>
    </w:p>
    <w:p w:rsidR="009A11BE" w:rsidRDefault="005C57DC">
      <w:pPr>
        <w:pStyle w:val="a3"/>
        <w:ind w:right="286" w:firstLine="566"/>
      </w:pPr>
      <w:r>
        <w:t>иметь представление о вкладе великих путешественников в географическое изучение Земли;</w:t>
      </w:r>
    </w:p>
    <w:p w:rsidR="009A11BE" w:rsidRDefault="005C57DC">
      <w:pPr>
        <w:pStyle w:val="a3"/>
        <w:ind w:right="284" w:firstLine="566"/>
      </w:pPr>
      <w:r>
        <w:t>описывать</w:t>
      </w:r>
      <w:r>
        <w:t xml:space="preserve"> и сравнивать после предварительного анализа маршруты их путешествий с использованием наглядной опоры (схемы, карты,</w:t>
      </w:r>
      <w:r>
        <w:rPr>
          <w:spacing w:val="40"/>
        </w:rPr>
        <w:t xml:space="preserve"> </w:t>
      </w:r>
      <w:r>
        <w:t>презентации, план и т.п.);</w:t>
      </w:r>
    </w:p>
    <w:p w:rsidR="009A11BE" w:rsidRDefault="005C57DC">
      <w:pPr>
        <w:pStyle w:val="a3"/>
        <w:ind w:right="279" w:firstLine="566"/>
      </w:pPr>
      <w: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9A11BE" w:rsidRDefault="005C57DC">
      <w:pPr>
        <w:pStyle w:val="a3"/>
        <w:ind w:right="286" w:firstLine="566"/>
      </w:pPr>
      <w:r>
        <w:t>определять с помощью учителя направления, расстояния по плану местности и по геог</w:t>
      </w:r>
      <w:r>
        <w:t>рафическим картам, географические координаты по географическим картам;</w:t>
      </w:r>
    </w:p>
    <w:p w:rsidR="009A11BE" w:rsidRDefault="005C57DC">
      <w:pPr>
        <w:pStyle w:val="a3"/>
        <w:ind w:right="274" w:firstLine="566"/>
      </w:pPr>
      <w:r>
        <w:t>использовать с опорой на алгоритм учебных действий условные обозначения планов местности и географических карт для получения информации, необходимой для решения учебных и (или) практико</w:t>
      </w:r>
      <w:r>
        <w:t>-ориентированных задач;</w:t>
      </w:r>
    </w:p>
    <w:p w:rsidR="009A11BE" w:rsidRDefault="005C57DC">
      <w:pPr>
        <w:pStyle w:val="a3"/>
        <w:ind w:right="287" w:firstLine="566"/>
      </w:pPr>
      <w:r>
        <w:t>применять с опорой на источник информации понятия «план местности»,</w:t>
      </w:r>
      <w:r>
        <w:rPr>
          <w:spacing w:val="-8"/>
        </w:rPr>
        <w:t xml:space="preserve"> </w:t>
      </w:r>
      <w:r>
        <w:t>«географическая</w:t>
      </w:r>
      <w:r>
        <w:rPr>
          <w:spacing w:val="-5"/>
        </w:rPr>
        <w:t xml:space="preserve"> </w:t>
      </w:r>
      <w:r>
        <w:t>карта»,</w:t>
      </w:r>
      <w:r>
        <w:rPr>
          <w:spacing w:val="-6"/>
        </w:rPr>
        <w:t xml:space="preserve"> </w:t>
      </w:r>
      <w:r>
        <w:t>«аэрофотоснимок»,</w:t>
      </w:r>
      <w:r>
        <w:rPr>
          <w:spacing w:val="-8"/>
        </w:rPr>
        <w:t xml:space="preserve"> </w:t>
      </w:r>
      <w:r>
        <w:t>«ориентирование</w:t>
      </w:r>
      <w:r>
        <w:rPr>
          <w:spacing w:val="-7"/>
        </w:rPr>
        <w:t xml:space="preserve"> </w:t>
      </w:r>
      <w:r>
        <w:t>на местности», «стороны горизонта», «горизонтали», «масштаб», «условные знаки» для решения учебных и практ</w:t>
      </w:r>
      <w:r>
        <w:t>ико-ориентированных задач;</w:t>
      </w:r>
    </w:p>
    <w:p w:rsidR="009A11BE" w:rsidRDefault="005C57DC">
      <w:pPr>
        <w:pStyle w:val="a3"/>
        <w:ind w:right="291" w:firstLine="566"/>
      </w:pPr>
      <w:r>
        <w:t>различать с опорой на источник информации понятия «план местности» и «географическая карта», параллель» и «меридиан»;</w:t>
      </w:r>
    </w:p>
    <w:p w:rsidR="009A11BE" w:rsidRDefault="005C57DC">
      <w:pPr>
        <w:pStyle w:val="a3"/>
        <w:ind w:right="290" w:firstLine="566"/>
      </w:pPr>
      <w:r>
        <w:t>приводить с опорой на источник информации примеры влияния Солнца на мир живой и неживой природы;</w:t>
      </w:r>
    </w:p>
    <w:p w:rsidR="009A11BE" w:rsidRDefault="005C57DC">
      <w:pPr>
        <w:pStyle w:val="a3"/>
        <w:spacing w:line="242" w:lineRule="auto"/>
        <w:ind w:right="289" w:firstLine="566"/>
      </w:pPr>
      <w:r>
        <w:t>объяснять с по</w:t>
      </w:r>
      <w:r>
        <w:t>мощью учителя причины смены дня и ночи и времён</w:t>
      </w:r>
      <w:r>
        <w:rPr>
          <w:spacing w:val="80"/>
        </w:rPr>
        <w:t xml:space="preserve"> </w:t>
      </w:r>
      <w:r>
        <w:rPr>
          <w:spacing w:val="-4"/>
        </w:rPr>
        <w:t>года;</w:t>
      </w:r>
    </w:p>
    <w:p w:rsidR="009A11BE" w:rsidRDefault="005C57DC">
      <w:pPr>
        <w:pStyle w:val="a3"/>
        <w:ind w:right="278" w:firstLine="566"/>
      </w:pPr>
      <w:r>
        <w:t xml:space="preserve">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w:t>
      </w:r>
      <w:r>
        <w:rPr>
          <w:spacing w:val="-2"/>
        </w:rPr>
        <w:t>на</w:t>
      </w:r>
      <w:r>
        <w:rPr>
          <w:spacing w:val="-2"/>
        </w:rPr>
        <w:t>блюдений;</w:t>
      </w:r>
    </w:p>
    <w:p w:rsidR="009A11BE" w:rsidRDefault="005C57DC">
      <w:pPr>
        <w:pStyle w:val="a3"/>
        <w:spacing w:line="320" w:lineRule="exact"/>
        <w:ind w:left="1418" w:firstLine="0"/>
      </w:pPr>
      <w:r>
        <w:t>описывать</w:t>
      </w:r>
      <w:r>
        <w:rPr>
          <w:spacing w:val="-9"/>
        </w:rPr>
        <w:t xml:space="preserve"> </w:t>
      </w:r>
      <w:r>
        <w:t>с</w:t>
      </w:r>
      <w:r>
        <w:rPr>
          <w:spacing w:val="-5"/>
        </w:rPr>
        <w:t xml:space="preserve"> </w:t>
      </w:r>
      <w:r>
        <w:t>опорой</w:t>
      </w:r>
      <w:r>
        <w:rPr>
          <w:spacing w:val="-8"/>
        </w:rPr>
        <w:t xml:space="preserve"> </w:t>
      </w:r>
      <w:r>
        <w:t>на</w:t>
      </w:r>
      <w:r>
        <w:rPr>
          <w:spacing w:val="-4"/>
        </w:rPr>
        <w:t xml:space="preserve"> </w:t>
      </w:r>
      <w:r>
        <w:t>план</w:t>
      </w:r>
      <w:r>
        <w:rPr>
          <w:spacing w:val="-5"/>
        </w:rPr>
        <w:t xml:space="preserve"> </w:t>
      </w:r>
      <w:r>
        <w:t>внутреннее</w:t>
      </w:r>
      <w:r>
        <w:rPr>
          <w:spacing w:val="-7"/>
        </w:rPr>
        <w:t xml:space="preserve"> </w:t>
      </w:r>
      <w:r>
        <w:t>строение</w:t>
      </w:r>
      <w:r>
        <w:rPr>
          <w:spacing w:val="-4"/>
        </w:rPr>
        <w:t xml:space="preserve"> </w:t>
      </w:r>
      <w:r>
        <w:rPr>
          <w:spacing w:val="-2"/>
        </w:rPr>
        <w:t>Земли;</w:t>
      </w:r>
    </w:p>
    <w:p w:rsidR="009A11BE" w:rsidRDefault="005C57DC">
      <w:pPr>
        <w:pStyle w:val="a3"/>
        <w:ind w:left="1418" w:firstLine="0"/>
      </w:pPr>
      <w:r>
        <w:t>различать</w:t>
      </w:r>
      <w:r>
        <w:rPr>
          <w:spacing w:val="51"/>
        </w:rPr>
        <w:t xml:space="preserve"> </w:t>
      </w:r>
      <w:r>
        <w:t>с</w:t>
      </w:r>
      <w:r>
        <w:rPr>
          <w:spacing w:val="55"/>
        </w:rPr>
        <w:t xml:space="preserve"> </w:t>
      </w:r>
      <w:r>
        <w:t>опорой</w:t>
      </w:r>
      <w:r>
        <w:rPr>
          <w:spacing w:val="53"/>
        </w:rPr>
        <w:t xml:space="preserve"> </w:t>
      </w:r>
      <w:r>
        <w:t>на</w:t>
      </w:r>
      <w:r>
        <w:rPr>
          <w:spacing w:val="55"/>
        </w:rPr>
        <w:t xml:space="preserve"> </w:t>
      </w:r>
      <w:r>
        <w:t>источник</w:t>
      </w:r>
      <w:r>
        <w:rPr>
          <w:spacing w:val="53"/>
        </w:rPr>
        <w:t xml:space="preserve"> </w:t>
      </w:r>
      <w:r>
        <w:t>информации</w:t>
      </w:r>
      <w:r>
        <w:rPr>
          <w:spacing w:val="54"/>
        </w:rPr>
        <w:t xml:space="preserve"> </w:t>
      </w:r>
      <w:r>
        <w:t>понятия</w:t>
      </w:r>
      <w:r>
        <w:rPr>
          <w:spacing w:val="53"/>
        </w:rPr>
        <w:t xml:space="preserve"> </w:t>
      </w:r>
      <w:r>
        <w:t>«земная</w:t>
      </w:r>
      <w:r>
        <w:rPr>
          <w:spacing w:val="56"/>
        </w:rPr>
        <w:t xml:space="preserve"> </w:t>
      </w:r>
      <w:r>
        <w:rPr>
          <w:spacing w:val="-2"/>
        </w:rPr>
        <w:t>кора»;</w:t>
      </w:r>
    </w:p>
    <w:p w:rsidR="009A11BE" w:rsidRDefault="005C57DC">
      <w:pPr>
        <w:pStyle w:val="a3"/>
        <w:spacing w:line="322" w:lineRule="exact"/>
        <w:ind w:firstLine="0"/>
      </w:pPr>
      <w:r>
        <w:t>«ядро»,</w:t>
      </w:r>
      <w:r>
        <w:rPr>
          <w:spacing w:val="60"/>
        </w:rPr>
        <w:t xml:space="preserve">  </w:t>
      </w:r>
      <w:r>
        <w:t>«мантия»;</w:t>
      </w:r>
      <w:r>
        <w:rPr>
          <w:spacing w:val="60"/>
        </w:rPr>
        <w:t xml:space="preserve">  </w:t>
      </w:r>
      <w:r>
        <w:t>«минерал»</w:t>
      </w:r>
      <w:r>
        <w:rPr>
          <w:spacing w:val="62"/>
        </w:rPr>
        <w:t xml:space="preserve">  </w:t>
      </w:r>
      <w:r>
        <w:t>и</w:t>
      </w:r>
      <w:r>
        <w:rPr>
          <w:spacing w:val="60"/>
        </w:rPr>
        <w:t xml:space="preserve">  </w:t>
      </w:r>
      <w:r>
        <w:t>«горная</w:t>
      </w:r>
      <w:r>
        <w:rPr>
          <w:spacing w:val="62"/>
        </w:rPr>
        <w:t xml:space="preserve">  </w:t>
      </w:r>
      <w:r>
        <w:t>порода»;</w:t>
      </w:r>
      <w:r>
        <w:rPr>
          <w:spacing w:val="60"/>
        </w:rPr>
        <w:t xml:space="preserve">  </w:t>
      </w:r>
      <w:r>
        <w:t>«материковая»</w:t>
      </w:r>
      <w:r>
        <w:rPr>
          <w:spacing w:val="62"/>
        </w:rPr>
        <w:t xml:space="preserve">  </w:t>
      </w:r>
      <w:r>
        <w:rPr>
          <w:spacing w:val="-10"/>
        </w:rPr>
        <w:t>и</w:t>
      </w:r>
    </w:p>
    <w:p w:rsidR="009A11BE" w:rsidRDefault="005C57DC">
      <w:pPr>
        <w:pStyle w:val="a3"/>
        <w:spacing w:line="322" w:lineRule="exact"/>
        <w:ind w:firstLine="0"/>
      </w:pPr>
      <w:r>
        <w:t>«океаническая»</w:t>
      </w:r>
      <w:r>
        <w:rPr>
          <w:spacing w:val="-8"/>
        </w:rPr>
        <w:t xml:space="preserve"> </w:t>
      </w:r>
      <w:r>
        <w:t>земная</w:t>
      </w:r>
      <w:r>
        <w:rPr>
          <w:spacing w:val="-8"/>
        </w:rPr>
        <w:t xml:space="preserve"> </w:t>
      </w:r>
      <w:r>
        <w:rPr>
          <w:spacing w:val="-2"/>
        </w:rPr>
        <w:t>кора;</w:t>
      </w:r>
    </w:p>
    <w:p w:rsidR="009A11BE" w:rsidRDefault="005C57DC">
      <w:pPr>
        <w:pStyle w:val="a3"/>
        <w:ind w:right="283" w:firstLine="566"/>
      </w:pPr>
      <w:r>
        <w:t>различать с опорой на источник информации изученные минералы и горные породы, материковую и океаническую земную кору;</w:t>
      </w:r>
    </w:p>
    <w:p w:rsidR="009A11BE" w:rsidRDefault="005C57DC">
      <w:pPr>
        <w:pStyle w:val="a3"/>
        <w:ind w:right="287" w:firstLine="566"/>
      </w:pPr>
      <w:r>
        <w:t>показывать с помощью учителя на карте и обозначать на контурной карте материки и океаны, крупные формы рельефа Земли;</w:t>
      </w:r>
    </w:p>
    <w:p w:rsidR="009A11BE" w:rsidRDefault="005C57DC">
      <w:pPr>
        <w:pStyle w:val="a3"/>
        <w:ind w:left="1418" w:firstLine="0"/>
        <w:jc w:val="left"/>
      </w:pPr>
      <w:r>
        <w:t>различать с опорой на источник информации горы и равнины; классифицировать</w:t>
      </w:r>
      <w:r>
        <w:rPr>
          <w:spacing w:val="80"/>
        </w:rPr>
        <w:t xml:space="preserve"> </w:t>
      </w:r>
      <w:r>
        <w:t>формы</w:t>
      </w:r>
      <w:r>
        <w:rPr>
          <w:spacing w:val="80"/>
        </w:rPr>
        <w:t xml:space="preserve"> </w:t>
      </w:r>
      <w:r>
        <w:t>рельефа</w:t>
      </w:r>
      <w:r>
        <w:rPr>
          <w:spacing w:val="80"/>
        </w:rPr>
        <w:t xml:space="preserve"> </w:t>
      </w:r>
      <w:r>
        <w:t>суши</w:t>
      </w:r>
      <w:r>
        <w:rPr>
          <w:spacing w:val="80"/>
        </w:rPr>
        <w:t xml:space="preserve"> </w:t>
      </w:r>
      <w:r>
        <w:t>по</w:t>
      </w:r>
      <w:r>
        <w:rPr>
          <w:spacing w:val="80"/>
        </w:rPr>
        <w:t xml:space="preserve"> </w:t>
      </w:r>
      <w:r>
        <w:t>высоте</w:t>
      </w:r>
      <w:r>
        <w:rPr>
          <w:spacing w:val="80"/>
        </w:rPr>
        <w:t xml:space="preserve"> </w:t>
      </w:r>
      <w:r>
        <w:t>и</w:t>
      </w:r>
      <w:r>
        <w:rPr>
          <w:spacing w:val="80"/>
        </w:rPr>
        <w:t xml:space="preserve"> </w:t>
      </w:r>
      <w:r>
        <w:t>по</w:t>
      </w:r>
      <w:r>
        <w:rPr>
          <w:spacing w:val="80"/>
        </w:rPr>
        <w:t xml:space="preserve"> </w:t>
      </w:r>
      <w:r>
        <w:t>внешнему</w:t>
      </w:r>
    </w:p>
    <w:p w:rsidR="009A11BE" w:rsidRDefault="005C57DC">
      <w:pPr>
        <w:pStyle w:val="a3"/>
        <w:spacing w:line="321" w:lineRule="exact"/>
        <w:ind w:firstLine="0"/>
        <w:jc w:val="left"/>
      </w:pPr>
      <w:r>
        <w:t>облику</w:t>
      </w:r>
      <w:r>
        <w:rPr>
          <w:spacing w:val="-3"/>
        </w:rPr>
        <w:t xml:space="preserve"> </w:t>
      </w:r>
      <w:r>
        <w:t>с</w:t>
      </w:r>
      <w:r>
        <w:rPr>
          <w:spacing w:val="-4"/>
        </w:rPr>
        <w:t xml:space="preserve"> </w:t>
      </w:r>
      <w:r>
        <w:t>опорой</w:t>
      </w:r>
      <w:r>
        <w:rPr>
          <w:spacing w:val="-6"/>
        </w:rPr>
        <w:t xml:space="preserve"> </w:t>
      </w:r>
      <w:r>
        <w:t>на</w:t>
      </w:r>
      <w:r>
        <w:rPr>
          <w:spacing w:val="-5"/>
        </w:rPr>
        <w:t xml:space="preserve"> </w:t>
      </w:r>
      <w:r>
        <w:rPr>
          <w:spacing w:val="-4"/>
        </w:rPr>
        <w:t>план;</w:t>
      </w:r>
    </w:p>
    <w:p w:rsidR="009A11BE" w:rsidRDefault="005C57DC">
      <w:pPr>
        <w:pStyle w:val="a3"/>
        <w:tabs>
          <w:tab w:val="left" w:pos="2346"/>
          <w:tab w:val="left" w:pos="4315"/>
          <w:tab w:val="left" w:pos="4681"/>
          <w:tab w:val="left" w:pos="6050"/>
          <w:tab w:val="left" w:pos="8039"/>
          <w:tab w:val="left" w:pos="8415"/>
        </w:tabs>
        <w:ind w:right="287" w:firstLine="566"/>
        <w:jc w:val="left"/>
      </w:pPr>
      <w:r>
        <w:rPr>
          <w:spacing w:val="-4"/>
        </w:rPr>
        <w:t>иметь</w:t>
      </w:r>
      <w:r>
        <w:tab/>
      </w:r>
      <w:r>
        <w:rPr>
          <w:spacing w:val="-2"/>
        </w:rPr>
        <w:t>представление</w:t>
      </w:r>
      <w:r>
        <w:tab/>
      </w:r>
      <w:r>
        <w:rPr>
          <w:spacing w:val="-10"/>
        </w:rPr>
        <w:t>о</w:t>
      </w:r>
      <w:r>
        <w:tab/>
      </w:r>
      <w:r>
        <w:rPr>
          <w:spacing w:val="-2"/>
        </w:rPr>
        <w:t>причинах</w:t>
      </w:r>
      <w:r>
        <w:tab/>
      </w:r>
      <w:r>
        <w:rPr>
          <w:spacing w:val="-2"/>
        </w:rPr>
        <w:t>землетрясений</w:t>
      </w:r>
      <w:r>
        <w:tab/>
      </w:r>
      <w:r>
        <w:rPr>
          <w:spacing w:val="-10"/>
        </w:rPr>
        <w:t>и</w:t>
      </w:r>
      <w:r>
        <w:tab/>
      </w:r>
      <w:r>
        <w:rPr>
          <w:spacing w:val="-2"/>
        </w:rPr>
        <w:t>вулканических извержений;</w:t>
      </w:r>
    </w:p>
    <w:p w:rsidR="009A11BE" w:rsidRDefault="009A11BE">
      <w:pPr>
        <w:pStyle w:val="a3"/>
        <w:jc w:val="left"/>
        <w:sectPr w:rsidR="009A11BE">
          <w:pgSz w:w="11910" w:h="16840"/>
          <w:pgMar w:top="1040" w:right="566" w:bottom="1320" w:left="850" w:header="0" w:footer="1069" w:gutter="0"/>
          <w:cols w:space="720"/>
        </w:sectPr>
      </w:pPr>
    </w:p>
    <w:p w:rsidR="009A11BE" w:rsidRDefault="005C57DC">
      <w:pPr>
        <w:pStyle w:val="a3"/>
        <w:spacing w:before="69"/>
        <w:ind w:left="1418" w:firstLine="0"/>
      </w:pPr>
      <w:r>
        <w:lastRenderedPageBreak/>
        <w:t>применять</w:t>
      </w:r>
      <w:r>
        <w:rPr>
          <w:spacing w:val="26"/>
        </w:rPr>
        <w:t xml:space="preserve"> </w:t>
      </w:r>
      <w:r>
        <w:t>с</w:t>
      </w:r>
      <w:r>
        <w:rPr>
          <w:spacing w:val="28"/>
        </w:rPr>
        <w:t xml:space="preserve"> </w:t>
      </w:r>
      <w:r>
        <w:t>помощью</w:t>
      </w:r>
      <w:r>
        <w:rPr>
          <w:spacing w:val="28"/>
        </w:rPr>
        <w:t xml:space="preserve"> </w:t>
      </w:r>
      <w:r>
        <w:t>учителя</w:t>
      </w:r>
      <w:r>
        <w:rPr>
          <w:spacing w:val="29"/>
        </w:rPr>
        <w:t xml:space="preserve"> </w:t>
      </w:r>
      <w:r>
        <w:t>понятия</w:t>
      </w:r>
      <w:r>
        <w:rPr>
          <w:spacing w:val="30"/>
        </w:rPr>
        <w:t xml:space="preserve"> </w:t>
      </w:r>
      <w:r>
        <w:t>«литосфера»,</w:t>
      </w:r>
      <w:r>
        <w:rPr>
          <w:spacing w:val="27"/>
        </w:rPr>
        <w:t xml:space="preserve"> </w:t>
      </w:r>
      <w:r>
        <w:rPr>
          <w:spacing w:val="-2"/>
        </w:rPr>
        <w:t>«землетрясение»,</w:t>
      </w:r>
    </w:p>
    <w:p w:rsidR="009A11BE" w:rsidRDefault="005C57DC">
      <w:pPr>
        <w:pStyle w:val="a3"/>
        <w:spacing w:before="3"/>
        <w:ind w:right="280" w:firstLine="0"/>
      </w:pPr>
      <w:r>
        <w:t xml:space="preserve">«вулкан», «литосферная плита», «эпицентр землетрясения» и «очаг землетрясения» для решения учебных и (или) практико-ориентированных </w:t>
      </w:r>
      <w:r>
        <w:rPr>
          <w:spacing w:val="-2"/>
        </w:rPr>
        <w:t>задач;</w:t>
      </w:r>
    </w:p>
    <w:p w:rsidR="009A11BE" w:rsidRDefault="005C57DC">
      <w:pPr>
        <w:pStyle w:val="a3"/>
        <w:spacing w:line="321" w:lineRule="exact"/>
        <w:ind w:left="1418" w:firstLine="0"/>
      </w:pPr>
      <w:r>
        <w:t>применять</w:t>
      </w:r>
      <w:r>
        <w:rPr>
          <w:spacing w:val="69"/>
        </w:rPr>
        <w:t xml:space="preserve"> </w:t>
      </w:r>
      <w:r>
        <w:t>с</w:t>
      </w:r>
      <w:r>
        <w:rPr>
          <w:spacing w:val="70"/>
        </w:rPr>
        <w:t xml:space="preserve"> </w:t>
      </w:r>
      <w:r>
        <w:t>помощью</w:t>
      </w:r>
      <w:r>
        <w:rPr>
          <w:spacing w:val="71"/>
        </w:rPr>
        <w:t xml:space="preserve"> </w:t>
      </w:r>
      <w:r>
        <w:t>учителя</w:t>
      </w:r>
      <w:r>
        <w:rPr>
          <w:spacing w:val="70"/>
        </w:rPr>
        <w:t xml:space="preserve"> </w:t>
      </w:r>
      <w:r>
        <w:t>понятия</w:t>
      </w:r>
      <w:r>
        <w:rPr>
          <w:spacing w:val="70"/>
        </w:rPr>
        <w:t xml:space="preserve"> </w:t>
      </w:r>
      <w:r>
        <w:t>«эпицентр</w:t>
      </w:r>
      <w:r>
        <w:rPr>
          <w:spacing w:val="73"/>
        </w:rPr>
        <w:t xml:space="preserve"> </w:t>
      </w:r>
      <w:r>
        <w:t>землетрясения»</w:t>
      </w:r>
      <w:r>
        <w:rPr>
          <w:spacing w:val="71"/>
        </w:rPr>
        <w:t xml:space="preserve"> </w:t>
      </w:r>
      <w:r>
        <w:rPr>
          <w:spacing w:val="-10"/>
        </w:rPr>
        <w:t>и</w:t>
      </w:r>
    </w:p>
    <w:p w:rsidR="009A11BE" w:rsidRDefault="005C57DC">
      <w:pPr>
        <w:pStyle w:val="a3"/>
        <w:spacing w:line="322" w:lineRule="exact"/>
        <w:ind w:firstLine="0"/>
      </w:pPr>
      <w:r>
        <w:t>«очаг</w:t>
      </w:r>
      <w:r>
        <w:rPr>
          <w:spacing w:val="-10"/>
        </w:rPr>
        <w:t xml:space="preserve"> </w:t>
      </w:r>
      <w:r>
        <w:t>зе</w:t>
      </w:r>
      <w:r>
        <w:t>млетрясения»</w:t>
      </w:r>
      <w:r>
        <w:rPr>
          <w:spacing w:val="-6"/>
        </w:rPr>
        <w:t xml:space="preserve"> </w:t>
      </w:r>
      <w:r>
        <w:t>для</w:t>
      </w:r>
      <w:r>
        <w:rPr>
          <w:spacing w:val="-8"/>
        </w:rPr>
        <w:t xml:space="preserve"> </w:t>
      </w:r>
      <w:r>
        <w:t>решения</w:t>
      </w:r>
      <w:r>
        <w:rPr>
          <w:spacing w:val="-7"/>
        </w:rPr>
        <w:t xml:space="preserve"> </w:t>
      </w:r>
      <w:r>
        <w:t>познавательных</w:t>
      </w:r>
      <w:r>
        <w:rPr>
          <w:spacing w:val="-6"/>
        </w:rPr>
        <w:t xml:space="preserve"> </w:t>
      </w:r>
      <w:r>
        <w:rPr>
          <w:spacing w:val="-2"/>
        </w:rPr>
        <w:t>задач;</w:t>
      </w:r>
    </w:p>
    <w:p w:rsidR="009A11BE" w:rsidRDefault="005C57DC">
      <w:pPr>
        <w:pStyle w:val="a3"/>
        <w:ind w:right="284" w:firstLine="566"/>
      </w:pPr>
      <w:r>
        <w:t>иметь</w:t>
      </w:r>
      <w:r>
        <w:rPr>
          <w:spacing w:val="40"/>
        </w:rPr>
        <w:t xml:space="preserve"> </w:t>
      </w:r>
      <w:r>
        <w:t>представления</w:t>
      </w:r>
      <w:r>
        <w:rPr>
          <w:spacing w:val="40"/>
        </w:rPr>
        <w:t xml:space="preserve"> </w:t>
      </w:r>
      <w:r>
        <w:t>о</w:t>
      </w:r>
      <w:r>
        <w:rPr>
          <w:spacing w:val="40"/>
        </w:rPr>
        <w:t xml:space="preserve"> </w:t>
      </w:r>
      <w:r>
        <w:t>проявлениях</w:t>
      </w:r>
      <w:r>
        <w:rPr>
          <w:spacing w:val="40"/>
        </w:rPr>
        <w:t xml:space="preserve"> </w:t>
      </w:r>
      <w:r>
        <w:t>в</w:t>
      </w:r>
      <w:r>
        <w:rPr>
          <w:spacing w:val="40"/>
        </w:rPr>
        <w:t xml:space="preserve"> </w:t>
      </w:r>
      <w:r>
        <w:t>окружающем</w:t>
      </w:r>
      <w:r>
        <w:rPr>
          <w:spacing w:val="40"/>
        </w:rPr>
        <w:t xml:space="preserve"> </w:t>
      </w:r>
      <w:r>
        <w:t>мире</w:t>
      </w:r>
      <w:r>
        <w:rPr>
          <w:spacing w:val="40"/>
        </w:rPr>
        <w:t xml:space="preserve"> </w:t>
      </w:r>
      <w:r>
        <w:t>внутренних</w:t>
      </w:r>
      <w:r>
        <w:rPr>
          <w:spacing w:val="40"/>
        </w:rPr>
        <w:t xml:space="preserve"> </w:t>
      </w:r>
      <w:r>
        <w:t>и</w:t>
      </w:r>
      <w:r>
        <w:rPr>
          <w:spacing w:val="-2"/>
        </w:rPr>
        <w:t xml:space="preserve"> </w:t>
      </w:r>
      <w:r>
        <w:t>внешних процессов рельефообразования: вулканизма, землетрясений; физического, химического и биологического видов выветривания;</w:t>
      </w:r>
    </w:p>
    <w:p w:rsidR="009A11BE" w:rsidRDefault="005C57DC">
      <w:pPr>
        <w:pStyle w:val="a3"/>
        <w:spacing w:before="1"/>
        <w:ind w:right="288" w:firstLine="566"/>
      </w:pPr>
      <w:r>
        <w:t xml:space="preserve">классифицировать </w:t>
      </w:r>
      <w:r>
        <w:t xml:space="preserve">с опорой на алгоритм учебных действий острова по </w:t>
      </w:r>
      <w:r>
        <w:rPr>
          <w:spacing w:val="-2"/>
        </w:rPr>
        <w:t>происхождению;</w:t>
      </w:r>
    </w:p>
    <w:p w:rsidR="009A11BE" w:rsidRDefault="005C57DC">
      <w:pPr>
        <w:pStyle w:val="a3"/>
        <w:ind w:right="281" w:firstLine="566"/>
      </w:pPr>
      <w:r>
        <w:t>приводить с опорой на источник информации примеры опасных природных явлений в литосфере и средств их предупреждения; изменений в литосфере в результате деятельности человека на примере своей м</w:t>
      </w:r>
      <w:r>
        <w:t>естности, России и мира; актуальных проблем своей местности, решение которых невозможно без участия представителей географических специальностей, изучающих литосферу; примеры действия внешних процессов рельефообразования и наличия полезных ископаемых в сво</w:t>
      </w:r>
      <w:r>
        <w:t>ей местности;</w:t>
      </w:r>
    </w:p>
    <w:p w:rsidR="009A11BE" w:rsidRDefault="005C57DC">
      <w:pPr>
        <w:pStyle w:val="a3"/>
        <w:ind w:right="287" w:firstLine="566"/>
      </w:pPr>
      <w:r>
        <w:t>представлять с помощью учителя результаты фенологических наблюдений и наблюдений за погодой в различной форме (табличной, графической, географического описания).</w:t>
      </w:r>
    </w:p>
    <w:p w:rsidR="009A11BE" w:rsidRDefault="009A11BE">
      <w:pPr>
        <w:pStyle w:val="a3"/>
        <w:spacing w:before="8"/>
        <w:ind w:left="0" w:firstLine="0"/>
        <w:jc w:val="left"/>
      </w:pPr>
    </w:p>
    <w:p w:rsidR="009A11BE" w:rsidRDefault="005C57DC">
      <w:pPr>
        <w:pStyle w:val="1"/>
        <w:numPr>
          <w:ilvl w:val="0"/>
          <w:numId w:val="108"/>
        </w:numPr>
        <w:tabs>
          <w:tab w:val="left" w:pos="1063"/>
        </w:tabs>
        <w:spacing w:line="318" w:lineRule="exact"/>
        <w:ind w:hanging="211"/>
        <w:jc w:val="both"/>
      </w:pPr>
      <w:r>
        <w:rPr>
          <w:spacing w:val="-2"/>
        </w:rPr>
        <w:t>КЛАСС</w:t>
      </w:r>
    </w:p>
    <w:p w:rsidR="009A11BE" w:rsidRDefault="005C57DC">
      <w:pPr>
        <w:pStyle w:val="a3"/>
        <w:ind w:right="274" w:firstLine="566"/>
      </w:pPr>
      <w:r>
        <w:t>Описывать с опорой на план по физической карте полушарий, физической карте России, карте океанов, глобусу местоположение</w:t>
      </w:r>
      <w:r>
        <w:rPr>
          <w:spacing w:val="80"/>
        </w:rPr>
        <w:t xml:space="preserve"> </w:t>
      </w:r>
      <w:r>
        <w:t>изученных географических объектов для решения учебных и (или) практико-ориентированных задач;</w:t>
      </w:r>
    </w:p>
    <w:p w:rsidR="009A11BE" w:rsidRDefault="005C57DC">
      <w:pPr>
        <w:pStyle w:val="a3"/>
        <w:ind w:right="282" w:firstLine="566"/>
      </w:pPr>
      <w:r>
        <w:t xml:space="preserve">находить с помощью учителя информацию об </w:t>
      </w:r>
      <w:r>
        <w:t>отдельных компонентах природы Земли, в том числе о природе своей местности, необходимую для решения</w:t>
      </w:r>
      <w:r>
        <w:rPr>
          <w:spacing w:val="-1"/>
        </w:rPr>
        <w:t xml:space="preserve"> </w:t>
      </w:r>
      <w:r>
        <w:t>учебных</w:t>
      </w:r>
      <w:r>
        <w:rPr>
          <w:spacing w:val="-2"/>
        </w:rPr>
        <w:t xml:space="preserve"> </w:t>
      </w:r>
      <w:r>
        <w:t>и</w:t>
      </w:r>
      <w:r>
        <w:rPr>
          <w:spacing w:val="-3"/>
        </w:rPr>
        <w:t xml:space="preserve"> </w:t>
      </w:r>
      <w:r>
        <w:t>(или)</w:t>
      </w:r>
      <w:r>
        <w:rPr>
          <w:spacing w:val="-3"/>
        </w:rPr>
        <w:t xml:space="preserve"> </w:t>
      </w:r>
      <w:r>
        <w:t>практико-ориентированных</w:t>
      </w:r>
      <w:r>
        <w:rPr>
          <w:spacing w:val="-1"/>
        </w:rPr>
        <w:t xml:space="preserve"> </w:t>
      </w:r>
      <w:r>
        <w:t>задач,</w:t>
      </w:r>
      <w:r>
        <w:rPr>
          <w:spacing w:val="-3"/>
        </w:rPr>
        <w:t xml:space="preserve"> </w:t>
      </w:r>
      <w:r>
        <w:t>и</w:t>
      </w:r>
      <w:r>
        <w:rPr>
          <w:spacing w:val="-2"/>
        </w:rPr>
        <w:t xml:space="preserve"> </w:t>
      </w:r>
      <w:r>
        <w:t>извлекать</w:t>
      </w:r>
      <w:r>
        <w:rPr>
          <w:spacing w:val="-2"/>
        </w:rPr>
        <w:t xml:space="preserve"> </w:t>
      </w:r>
      <w:r>
        <w:t>её</w:t>
      </w:r>
      <w:r>
        <w:rPr>
          <w:spacing w:val="-3"/>
        </w:rPr>
        <w:t xml:space="preserve"> </w:t>
      </w:r>
      <w:r>
        <w:t>из различных источников;</w:t>
      </w:r>
    </w:p>
    <w:p w:rsidR="009A11BE" w:rsidRDefault="005C57DC">
      <w:pPr>
        <w:pStyle w:val="a3"/>
        <w:ind w:right="290" w:firstLine="566"/>
      </w:pPr>
      <w:r>
        <w:t>приводить с опорой на источник информации примеры опасных природных явлений в геосферах и средств их предупреждения;</w:t>
      </w:r>
    </w:p>
    <w:p w:rsidR="009A11BE" w:rsidRDefault="005C57DC">
      <w:pPr>
        <w:pStyle w:val="a3"/>
        <w:ind w:right="285" w:firstLine="566"/>
      </w:pPr>
      <w:r>
        <w:t xml:space="preserve">сравнивать с помощью учителя инструментарий (способы) получения географической информации на разных этапах географического изучения </w:t>
      </w:r>
      <w:r>
        <w:rPr>
          <w:spacing w:val="-2"/>
        </w:rPr>
        <w:t>Земли;</w:t>
      </w:r>
    </w:p>
    <w:p w:rsidR="009A11BE" w:rsidRDefault="005C57DC">
      <w:pPr>
        <w:pStyle w:val="a3"/>
        <w:ind w:right="291" w:firstLine="566"/>
      </w:pPr>
      <w:r>
        <w:t>различать с опорой на источник информации свойства вод отдельных частей Мирового океана;</w:t>
      </w:r>
    </w:p>
    <w:p w:rsidR="009A11BE" w:rsidRDefault="005C57DC">
      <w:pPr>
        <w:pStyle w:val="a3"/>
        <w:ind w:right="281" w:firstLine="566"/>
      </w:pPr>
      <w:r>
        <w:t>применять с помощью учителя понятия «гидросфера», «круговорот воды», «цунами», «приливы и отливы» для решения учебных и (или) практико-ориентированных задач;</w:t>
      </w:r>
    </w:p>
    <w:p w:rsidR="009A11BE" w:rsidRDefault="005C57DC">
      <w:pPr>
        <w:pStyle w:val="a3"/>
        <w:ind w:right="278" w:firstLine="566"/>
      </w:pPr>
      <w:r>
        <w:t>классифиц</w:t>
      </w:r>
      <w:r>
        <w:t>ировать с опорой на алгоритм учебных действий объекты гидросферы (моря, озёра, реки, подземные воды, болота, ледники) по заданным признакам;</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69" w:line="242" w:lineRule="auto"/>
        <w:ind w:left="1418" w:firstLine="0"/>
        <w:jc w:val="left"/>
      </w:pPr>
      <w:r>
        <w:lastRenderedPageBreak/>
        <w:t>различать с опорой на источник информации питание и режим рек; сравнивать</w:t>
      </w:r>
      <w:r>
        <w:rPr>
          <w:spacing w:val="33"/>
        </w:rPr>
        <w:t xml:space="preserve"> </w:t>
      </w:r>
      <w:r>
        <w:t>с</w:t>
      </w:r>
      <w:r>
        <w:rPr>
          <w:spacing w:val="32"/>
        </w:rPr>
        <w:t xml:space="preserve"> </w:t>
      </w:r>
      <w:r>
        <w:t>опорой</w:t>
      </w:r>
      <w:r>
        <w:rPr>
          <w:spacing w:val="34"/>
        </w:rPr>
        <w:t xml:space="preserve"> </w:t>
      </w:r>
      <w:r>
        <w:t>на</w:t>
      </w:r>
      <w:r>
        <w:rPr>
          <w:spacing w:val="34"/>
        </w:rPr>
        <w:t xml:space="preserve"> </w:t>
      </w:r>
      <w:r>
        <w:t>алгоритм</w:t>
      </w:r>
      <w:r>
        <w:rPr>
          <w:spacing w:val="31"/>
        </w:rPr>
        <w:t xml:space="preserve"> </w:t>
      </w:r>
      <w:r>
        <w:t>уч</w:t>
      </w:r>
      <w:r>
        <w:t>ебных</w:t>
      </w:r>
      <w:r>
        <w:rPr>
          <w:spacing w:val="33"/>
        </w:rPr>
        <w:t xml:space="preserve"> </w:t>
      </w:r>
      <w:r>
        <w:t>действий</w:t>
      </w:r>
      <w:r>
        <w:rPr>
          <w:spacing w:val="32"/>
        </w:rPr>
        <w:t xml:space="preserve"> </w:t>
      </w:r>
      <w:r>
        <w:t>реки</w:t>
      </w:r>
      <w:r>
        <w:rPr>
          <w:spacing w:val="32"/>
        </w:rPr>
        <w:t xml:space="preserve"> </w:t>
      </w:r>
      <w:r>
        <w:t>по</w:t>
      </w:r>
      <w:r>
        <w:rPr>
          <w:spacing w:val="34"/>
        </w:rPr>
        <w:t xml:space="preserve"> </w:t>
      </w:r>
      <w:r>
        <w:t>заданным</w:t>
      </w:r>
    </w:p>
    <w:p w:rsidR="009A11BE" w:rsidRDefault="005C57DC">
      <w:pPr>
        <w:pStyle w:val="a3"/>
        <w:spacing w:line="317" w:lineRule="exact"/>
        <w:ind w:firstLine="0"/>
        <w:jc w:val="left"/>
      </w:pPr>
      <w:r>
        <w:rPr>
          <w:spacing w:val="-2"/>
        </w:rPr>
        <w:t>признакам;</w:t>
      </w:r>
    </w:p>
    <w:p w:rsidR="009A11BE" w:rsidRDefault="005C57DC">
      <w:pPr>
        <w:pStyle w:val="a3"/>
        <w:ind w:right="285" w:firstLine="566"/>
      </w:pPr>
      <w:r>
        <w:t>различать с опорой на источник информации понятия «грунтовые, межпластовые и артезианские воды» и применять их для решения учебных и (или) практико-ориентированных задач;</w:t>
      </w:r>
    </w:p>
    <w:p w:rsidR="009A11BE" w:rsidRDefault="005C57DC">
      <w:pPr>
        <w:pStyle w:val="a3"/>
        <w:spacing w:line="242" w:lineRule="auto"/>
        <w:ind w:right="279" w:firstLine="566"/>
      </w:pPr>
      <w:r>
        <w:t>устанавливать с помощью учителя причинно-следственные связи между питанием, режимом реки и климатом на территории речного бассейна;</w:t>
      </w:r>
    </w:p>
    <w:p w:rsidR="009A11BE" w:rsidRDefault="005C57DC">
      <w:pPr>
        <w:pStyle w:val="a3"/>
        <w:ind w:right="279" w:firstLine="566"/>
      </w:pPr>
      <w:r>
        <w:t>приводить с опорой на источник информации примеры районов распространения многолетней мерзлоты;</w:t>
      </w:r>
    </w:p>
    <w:p w:rsidR="009A11BE" w:rsidRDefault="005C57DC">
      <w:pPr>
        <w:pStyle w:val="a3"/>
        <w:ind w:right="290" w:firstLine="566"/>
      </w:pPr>
      <w:r>
        <w:t>иметь представление о причин</w:t>
      </w:r>
      <w:r>
        <w:t xml:space="preserve">ах образования цунами, приливов и </w:t>
      </w:r>
      <w:r>
        <w:rPr>
          <w:spacing w:val="-2"/>
        </w:rPr>
        <w:t>отливов;</w:t>
      </w:r>
    </w:p>
    <w:p w:rsidR="009A11BE" w:rsidRDefault="005C57DC">
      <w:pPr>
        <w:pStyle w:val="a3"/>
        <w:spacing w:line="242" w:lineRule="auto"/>
        <w:ind w:right="287" w:firstLine="566"/>
      </w:pPr>
      <w:r>
        <w:t xml:space="preserve">описывать с опорой на алгоритм учебных действий состав, строение </w:t>
      </w:r>
      <w:r>
        <w:rPr>
          <w:spacing w:val="-2"/>
        </w:rPr>
        <w:t>атмосферы;</w:t>
      </w:r>
    </w:p>
    <w:p w:rsidR="009A11BE" w:rsidRDefault="005C57DC">
      <w:pPr>
        <w:pStyle w:val="a3"/>
        <w:ind w:right="277" w:firstLine="566"/>
      </w:pPr>
      <w:r>
        <w:t>определять с опорой на схемы, таблицы тенденции изменения температуры воздуха, количества атмосферных осадков и атмосферного давления в з</w:t>
      </w:r>
      <w:r>
        <w:t>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9A11BE" w:rsidRDefault="005C57DC">
      <w:pPr>
        <w:pStyle w:val="a3"/>
        <w:ind w:right="286" w:firstLine="566"/>
      </w:pPr>
      <w:r>
        <w:t>объяснять с опорой на источник и</w:t>
      </w:r>
      <w:r>
        <w:t xml:space="preserve">нформации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w:t>
      </w:r>
      <w:r>
        <w:rPr>
          <w:spacing w:val="-2"/>
        </w:rPr>
        <w:t>территорий;</w:t>
      </w:r>
    </w:p>
    <w:p w:rsidR="009A11BE" w:rsidRDefault="005C57DC">
      <w:pPr>
        <w:pStyle w:val="a3"/>
        <w:ind w:right="285" w:firstLine="566"/>
      </w:pPr>
      <w:r>
        <w:t>различать с опорой на алгоритм учебных действий свойства воздуха; климат</w:t>
      </w:r>
      <w:r>
        <w:t>ы Земли; климатообразующие факторы;</w:t>
      </w:r>
    </w:p>
    <w:p w:rsidR="009A11BE" w:rsidRDefault="005C57DC">
      <w:pPr>
        <w:pStyle w:val="a3"/>
        <w:ind w:right="287" w:firstLine="566"/>
      </w:pPr>
      <w:r>
        <w:t xml:space="preserve">устанавливать с помощью учителя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w:t>
      </w:r>
      <w:r>
        <w:rPr>
          <w:spacing w:val="-2"/>
        </w:rPr>
        <w:t>наблюдений;</w:t>
      </w:r>
    </w:p>
    <w:p w:rsidR="009A11BE" w:rsidRDefault="005C57DC">
      <w:pPr>
        <w:pStyle w:val="a3"/>
        <w:ind w:right="282" w:firstLine="566"/>
      </w:pPr>
      <w:r>
        <w:t>сравнивать</w:t>
      </w:r>
      <w:r>
        <w:rPr>
          <w:spacing w:val="-1"/>
        </w:rPr>
        <w:t xml:space="preserve"> </w:t>
      </w:r>
      <w:r>
        <w:t>с</w:t>
      </w:r>
      <w:r>
        <w:t xml:space="preserve"> опорой на алгоритм учебных</w:t>
      </w:r>
      <w:r>
        <w:rPr>
          <w:spacing w:val="-1"/>
        </w:rPr>
        <w:t xml:space="preserve"> </w:t>
      </w:r>
      <w:r>
        <w:t>действий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9A11BE" w:rsidRDefault="005C57DC">
      <w:pPr>
        <w:pStyle w:val="a3"/>
        <w:ind w:right="286" w:firstLine="566"/>
      </w:pPr>
      <w:r>
        <w:t>различать с опорой на источник ин</w:t>
      </w:r>
      <w:r>
        <w:t xml:space="preserve">формации: виды атмосферных осадков; понятия «бризы» и «муссоны»; понятия «погода» и «климат»; понятия «атмосфера», «тропосфера», «стратосфера», «верхние слои </w:t>
      </w:r>
      <w:r>
        <w:rPr>
          <w:spacing w:val="-2"/>
        </w:rPr>
        <w:t>атмосферы»;</w:t>
      </w:r>
    </w:p>
    <w:p w:rsidR="009A11BE" w:rsidRDefault="005C57DC">
      <w:pPr>
        <w:pStyle w:val="a3"/>
        <w:spacing w:line="320" w:lineRule="exact"/>
        <w:ind w:left="1418" w:firstLine="0"/>
      </w:pPr>
      <w:r>
        <w:t>применять</w:t>
      </w:r>
      <w:r>
        <w:rPr>
          <w:spacing w:val="34"/>
        </w:rPr>
        <w:t xml:space="preserve">  </w:t>
      </w:r>
      <w:r>
        <w:t>с</w:t>
      </w:r>
      <w:r>
        <w:rPr>
          <w:spacing w:val="38"/>
        </w:rPr>
        <w:t xml:space="preserve">  </w:t>
      </w:r>
      <w:r>
        <w:t>помощью</w:t>
      </w:r>
      <w:r>
        <w:rPr>
          <w:spacing w:val="37"/>
        </w:rPr>
        <w:t xml:space="preserve">  </w:t>
      </w:r>
      <w:r>
        <w:t>учителя</w:t>
      </w:r>
      <w:r>
        <w:rPr>
          <w:spacing w:val="37"/>
        </w:rPr>
        <w:t xml:space="preserve">  </w:t>
      </w:r>
      <w:r>
        <w:t>понятия</w:t>
      </w:r>
      <w:r>
        <w:rPr>
          <w:spacing w:val="38"/>
        </w:rPr>
        <w:t xml:space="preserve">  </w:t>
      </w:r>
      <w:r>
        <w:t>«атмосферное</w:t>
      </w:r>
      <w:r>
        <w:rPr>
          <w:spacing w:val="37"/>
        </w:rPr>
        <w:t xml:space="preserve">  </w:t>
      </w:r>
      <w:r>
        <w:rPr>
          <w:spacing w:val="-2"/>
        </w:rPr>
        <w:t>давление»,</w:t>
      </w:r>
    </w:p>
    <w:p w:rsidR="009A11BE" w:rsidRDefault="005C57DC">
      <w:pPr>
        <w:pStyle w:val="a3"/>
        <w:ind w:right="279" w:firstLine="0"/>
      </w:pPr>
      <w:r>
        <w:t>«ветер», «атмосферные осадки», «воздушные массы» для решения учебных и (или) практико-ориентированных задач;</w:t>
      </w:r>
    </w:p>
    <w:p w:rsidR="009A11BE" w:rsidRDefault="005C57DC">
      <w:pPr>
        <w:pStyle w:val="a3"/>
        <w:ind w:right="287" w:firstLine="566"/>
      </w:pPr>
      <w:r>
        <w:t>иметь представление о глобальных климатических изменениях для решения учебных и (или) практико-ориентированных задач;</w:t>
      </w:r>
    </w:p>
    <w:p w:rsidR="009A11BE" w:rsidRDefault="005C57DC">
      <w:pPr>
        <w:pStyle w:val="a3"/>
        <w:spacing w:line="322" w:lineRule="exact"/>
        <w:ind w:left="1418" w:firstLine="0"/>
      </w:pPr>
      <w:r>
        <w:t>проводить</w:t>
      </w:r>
      <w:r>
        <w:rPr>
          <w:spacing w:val="49"/>
        </w:rPr>
        <w:t xml:space="preserve">  </w:t>
      </w:r>
      <w:r>
        <w:t>измерения</w:t>
      </w:r>
      <w:r>
        <w:rPr>
          <w:spacing w:val="51"/>
        </w:rPr>
        <w:t xml:space="preserve">  </w:t>
      </w:r>
      <w:r>
        <w:t>с</w:t>
      </w:r>
      <w:r>
        <w:rPr>
          <w:spacing w:val="50"/>
        </w:rPr>
        <w:t xml:space="preserve">  </w:t>
      </w:r>
      <w:r>
        <w:t>опор</w:t>
      </w:r>
      <w:r>
        <w:t>ой</w:t>
      </w:r>
      <w:r>
        <w:rPr>
          <w:spacing w:val="51"/>
        </w:rPr>
        <w:t xml:space="preserve">  </w:t>
      </w:r>
      <w:r>
        <w:t>на</w:t>
      </w:r>
      <w:r>
        <w:rPr>
          <w:spacing w:val="49"/>
        </w:rPr>
        <w:t xml:space="preserve">  </w:t>
      </w:r>
      <w:r>
        <w:t>алгоритм</w:t>
      </w:r>
      <w:r>
        <w:rPr>
          <w:spacing w:val="50"/>
        </w:rPr>
        <w:t xml:space="preserve">  </w:t>
      </w:r>
      <w:r>
        <w:t>учебных</w:t>
      </w:r>
      <w:r>
        <w:rPr>
          <w:spacing w:val="51"/>
        </w:rPr>
        <w:t xml:space="preserve">  </w:t>
      </w:r>
      <w:r>
        <w:rPr>
          <w:spacing w:val="-2"/>
        </w:rPr>
        <w:t>действий:</w:t>
      </w:r>
    </w:p>
    <w:p w:rsidR="009A11BE" w:rsidRDefault="009A11BE">
      <w:pPr>
        <w:pStyle w:val="a3"/>
        <w:spacing w:line="322" w:lineRule="exact"/>
        <w:sectPr w:rsidR="009A11BE">
          <w:pgSz w:w="11910" w:h="16840"/>
          <w:pgMar w:top="1040" w:right="566" w:bottom="1320" w:left="850" w:header="0" w:footer="1069" w:gutter="0"/>
          <w:cols w:space="720"/>
        </w:sectPr>
      </w:pPr>
    </w:p>
    <w:p w:rsidR="009A11BE" w:rsidRDefault="005C57DC">
      <w:pPr>
        <w:pStyle w:val="a3"/>
        <w:spacing w:before="69"/>
        <w:ind w:right="283" w:firstLine="0"/>
      </w:pPr>
      <w:r>
        <w:lastRenderedPageBreak/>
        <w:t>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9A11BE" w:rsidRDefault="005C57DC">
      <w:pPr>
        <w:pStyle w:val="a3"/>
        <w:spacing w:before="2" w:line="322" w:lineRule="exact"/>
        <w:ind w:left="1418" w:firstLine="0"/>
      </w:pPr>
      <w:r>
        <w:t>иметь</w:t>
      </w:r>
      <w:r>
        <w:rPr>
          <w:spacing w:val="-7"/>
        </w:rPr>
        <w:t xml:space="preserve"> </w:t>
      </w:r>
      <w:r>
        <w:t>предст</w:t>
      </w:r>
      <w:r>
        <w:t>авление</w:t>
      </w:r>
      <w:r>
        <w:rPr>
          <w:spacing w:val="-6"/>
        </w:rPr>
        <w:t xml:space="preserve"> </w:t>
      </w:r>
      <w:r>
        <w:t>о</w:t>
      </w:r>
      <w:r>
        <w:rPr>
          <w:spacing w:val="-6"/>
        </w:rPr>
        <w:t xml:space="preserve"> </w:t>
      </w:r>
      <w:r>
        <w:t>границах</w:t>
      </w:r>
      <w:r>
        <w:rPr>
          <w:spacing w:val="-8"/>
        </w:rPr>
        <w:t xml:space="preserve"> </w:t>
      </w:r>
      <w:r>
        <w:rPr>
          <w:spacing w:val="-2"/>
        </w:rPr>
        <w:t>биосферы;</w:t>
      </w:r>
    </w:p>
    <w:p w:rsidR="009A11BE" w:rsidRDefault="005C57DC">
      <w:pPr>
        <w:pStyle w:val="a3"/>
        <w:ind w:right="287" w:firstLine="566"/>
      </w:pPr>
      <w:r>
        <w:t>приводить с опорой на источник информации примеры приспособления живых организмов к среде обитания в разных природных зонах;</w:t>
      </w:r>
    </w:p>
    <w:p w:rsidR="009A11BE" w:rsidRDefault="005C57DC">
      <w:pPr>
        <w:pStyle w:val="a3"/>
        <w:spacing w:before="1"/>
        <w:ind w:right="288" w:firstLine="566"/>
      </w:pPr>
      <w:r>
        <w:t>различать с опорой на источник информации растительный и животный мир разных территорий Земли;</w:t>
      </w:r>
    </w:p>
    <w:p w:rsidR="009A11BE" w:rsidRDefault="005C57DC">
      <w:pPr>
        <w:pStyle w:val="a3"/>
        <w:ind w:right="280" w:firstLine="566"/>
      </w:pPr>
      <w:r>
        <w:t>объясня</w:t>
      </w:r>
      <w:r>
        <w:t>ть с опорой на алгоритм учебных действий взаимосвязи компонентов природы в природно-территориальном комплексе;</w:t>
      </w:r>
    </w:p>
    <w:p w:rsidR="009A11BE" w:rsidRDefault="005C57DC">
      <w:pPr>
        <w:pStyle w:val="a3"/>
        <w:ind w:right="286" w:firstLine="566"/>
      </w:pPr>
      <w:r>
        <w:t>сравнивать с опорой на источник информации особенности растительного и животного мира в различных природных зонах;</w:t>
      </w:r>
    </w:p>
    <w:p w:rsidR="009A11BE" w:rsidRDefault="005C57DC">
      <w:pPr>
        <w:pStyle w:val="a3"/>
        <w:spacing w:before="1"/>
        <w:ind w:right="284" w:firstLine="566"/>
      </w:pPr>
      <w:r>
        <w:t>применять понятия «почва», «пл</w:t>
      </w:r>
      <w:r>
        <w:t>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9A11BE" w:rsidRDefault="005C57DC">
      <w:pPr>
        <w:pStyle w:val="a3"/>
        <w:ind w:right="299" w:firstLine="566"/>
      </w:pPr>
      <w:r>
        <w:t>сравнивать с опорой на алгоритм учебных действий плодородие почв в различных природных зон</w:t>
      </w:r>
      <w:r>
        <w:t>ах;</w:t>
      </w:r>
    </w:p>
    <w:p w:rsidR="009A11BE" w:rsidRDefault="005C57DC">
      <w:pPr>
        <w:pStyle w:val="a3"/>
        <w:ind w:right="284" w:firstLine="566"/>
      </w:pPr>
      <w:r>
        <w:t>приводить с опорой на источник информации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9A11BE" w:rsidRDefault="009A11BE">
      <w:pPr>
        <w:pStyle w:val="a3"/>
        <w:spacing w:before="6"/>
        <w:ind w:left="0" w:firstLine="0"/>
        <w:jc w:val="left"/>
      </w:pPr>
    </w:p>
    <w:p w:rsidR="009A11BE" w:rsidRDefault="005C57DC">
      <w:pPr>
        <w:pStyle w:val="1"/>
        <w:numPr>
          <w:ilvl w:val="0"/>
          <w:numId w:val="108"/>
        </w:numPr>
        <w:tabs>
          <w:tab w:val="left" w:pos="1063"/>
        </w:tabs>
        <w:spacing w:line="318" w:lineRule="exact"/>
        <w:ind w:hanging="211"/>
        <w:jc w:val="both"/>
      </w:pPr>
      <w:r>
        <w:rPr>
          <w:spacing w:val="-2"/>
        </w:rPr>
        <w:t>КЛАСС</w:t>
      </w:r>
    </w:p>
    <w:p w:rsidR="009A11BE" w:rsidRDefault="005C57DC">
      <w:pPr>
        <w:pStyle w:val="a3"/>
        <w:ind w:right="278" w:firstLine="566"/>
      </w:pPr>
      <w:r>
        <w:t>Описывать</w:t>
      </w:r>
      <w:r>
        <w:rPr>
          <w:spacing w:val="-5"/>
        </w:rPr>
        <w:t xml:space="preserve"> </w:t>
      </w:r>
      <w:r>
        <w:t>после</w:t>
      </w:r>
      <w:r>
        <w:rPr>
          <w:spacing w:val="-5"/>
        </w:rPr>
        <w:t xml:space="preserve"> </w:t>
      </w:r>
      <w:r>
        <w:t>предварительного</w:t>
      </w:r>
      <w:r>
        <w:rPr>
          <w:spacing w:val="-3"/>
        </w:rPr>
        <w:t xml:space="preserve"> </w:t>
      </w:r>
      <w:r>
        <w:t>анализа</w:t>
      </w:r>
      <w:r>
        <w:rPr>
          <w:spacing w:val="-3"/>
        </w:rPr>
        <w:t xml:space="preserve"> </w:t>
      </w:r>
      <w:r>
        <w:t>по</w:t>
      </w:r>
      <w:r>
        <w:rPr>
          <w:spacing w:val="-2"/>
        </w:rPr>
        <w:t xml:space="preserve"> </w:t>
      </w:r>
      <w:r>
        <w:t>географическим</w:t>
      </w:r>
      <w:r>
        <w:rPr>
          <w:spacing w:val="-4"/>
        </w:rPr>
        <w:t xml:space="preserve"> </w:t>
      </w:r>
      <w:r>
        <w:t>картам</w:t>
      </w:r>
      <w:r>
        <w:rPr>
          <w:spacing w:val="-5"/>
        </w:rPr>
        <w:t xml:space="preserve"> </w:t>
      </w:r>
      <w:r>
        <w:t>и глобусу местоположение изученных географических объектов для решения учебных и (или) практико-ориентированных задач;</w:t>
      </w:r>
    </w:p>
    <w:p w:rsidR="009A11BE" w:rsidRDefault="005C57DC">
      <w:pPr>
        <w:pStyle w:val="a3"/>
        <w:ind w:firstLine="566"/>
        <w:jc w:val="left"/>
      </w:pPr>
      <w:r>
        <w:t>иметь представление о строении и свойствах (целостность, зональность, ритмичность) географической оболо</w:t>
      </w:r>
      <w:r>
        <w:t>чки;</w:t>
      </w:r>
    </w:p>
    <w:p w:rsidR="009A11BE" w:rsidRDefault="005C57DC">
      <w:pPr>
        <w:pStyle w:val="a3"/>
        <w:ind w:right="285" w:firstLine="566"/>
        <w:jc w:val="left"/>
      </w:pPr>
      <w:r>
        <w:t>определять с опорой на алгоритм учебных действий природные зоны по их существенным признакам;</w:t>
      </w:r>
    </w:p>
    <w:p w:rsidR="009A11BE" w:rsidRDefault="005C57DC">
      <w:pPr>
        <w:pStyle w:val="a3"/>
        <w:tabs>
          <w:tab w:val="left" w:pos="2852"/>
          <w:tab w:val="left" w:pos="3231"/>
          <w:tab w:val="left" w:pos="4643"/>
          <w:tab w:val="left" w:pos="5847"/>
          <w:tab w:val="left" w:pos="7377"/>
          <w:tab w:val="left" w:pos="8771"/>
          <w:tab w:val="left" w:pos="9176"/>
        </w:tabs>
        <w:ind w:right="285" w:firstLine="566"/>
        <w:jc w:val="left"/>
      </w:pPr>
      <w:r>
        <w:rPr>
          <w:spacing w:val="-2"/>
        </w:rPr>
        <w:t>различать</w:t>
      </w:r>
      <w:r>
        <w:tab/>
      </w:r>
      <w:r>
        <w:rPr>
          <w:spacing w:val="-10"/>
        </w:rPr>
        <w:t>с</w:t>
      </w:r>
      <w:r>
        <w:tab/>
      </w:r>
      <w:r>
        <w:rPr>
          <w:spacing w:val="-2"/>
        </w:rPr>
        <w:t>помощью</w:t>
      </w:r>
      <w:r>
        <w:tab/>
      </w:r>
      <w:r>
        <w:rPr>
          <w:spacing w:val="-2"/>
        </w:rPr>
        <w:t>учителя</w:t>
      </w:r>
      <w:r>
        <w:tab/>
      </w:r>
      <w:r>
        <w:rPr>
          <w:spacing w:val="-2"/>
        </w:rPr>
        <w:t>изученные</w:t>
      </w:r>
      <w:r>
        <w:tab/>
      </w:r>
      <w:r>
        <w:rPr>
          <w:spacing w:val="-2"/>
        </w:rPr>
        <w:t>процессы</w:t>
      </w:r>
      <w:r>
        <w:tab/>
      </w:r>
      <w:r>
        <w:rPr>
          <w:spacing w:val="-10"/>
        </w:rPr>
        <w:t>и</w:t>
      </w:r>
      <w:r>
        <w:tab/>
      </w:r>
      <w:r>
        <w:rPr>
          <w:spacing w:val="-2"/>
        </w:rPr>
        <w:t xml:space="preserve">явления, </w:t>
      </w:r>
      <w:r>
        <w:t>происходящие в географической оболочке;</w:t>
      </w:r>
    </w:p>
    <w:p w:rsidR="009A11BE" w:rsidRDefault="005C57DC">
      <w:pPr>
        <w:pStyle w:val="a3"/>
        <w:ind w:firstLine="566"/>
        <w:jc w:val="left"/>
      </w:pPr>
      <w:r>
        <w:t>приводить</w:t>
      </w:r>
      <w:r>
        <w:rPr>
          <w:spacing w:val="40"/>
        </w:rPr>
        <w:t xml:space="preserve"> </w:t>
      </w:r>
      <w:r>
        <w:t>с</w:t>
      </w:r>
      <w:r>
        <w:rPr>
          <w:spacing w:val="40"/>
        </w:rPr>
        <w:t xml:space="preserve"> </w:t>
      </w:r>
      <w:r>
        <w:t>опорой</w:t>
      </w:r>
      <w:r>
        <w:rPr>
          <w:spacing w:val="40"/>
        </w:rPr>
        <w:t xml:space="preserve"> </w:t>
      </w:r>
      <w:r>
        <w:t>на</w:t>
      </w:r>
      <w:r>
        <w:rPr>
          <w:spacing w:val="40"/>
        </w:rPr>
        <w:t xml:space="preserve"> </w:t>
      </w:r>
      <w:r>
        <w:t>источник</w:t>
      </w:r>
      <w:r>
        <w:rPr>
          <w:spacing w:val="40"/>
        </w:rPr>
        <w:t xml:space="preserve"> </w:t>
      </w:r>
      <w:r>
        <w:t>информации</w:t>
      </w:r>
      <w:r>
        <w:rPr>
          <w:spacing w:val="40"/>
        </w:rPr>
        <w:t xml:space="preserve"> </w:t>
      </w:r>
      <w:r>
        <w:t>примеры</w:t>
      </w:r>
      <w:r>
        <w:rPr>
          <w:spacing w:val="40"/>
        </w:rPr>
        <w:t xml:space="preserve"> </w:t>
      </w:r>
      <w:r>
        <w:t>изменений</w:t>
      </w:r>
      <w:r>
        <w:rPr>
          <w:spacing w:val="40"/>
        </w:rPr>
        <w:t xml:space="preserve"> </w:t>
      </w:r>
      <w:r>
        <w:t>в</w:t>
      </w:r>
      <w:r>
        <w:rPr>
          <w:spacing w:val="40"/>
        </w:rPr>
        <w:t xml:space="preserve"> </w:t>
      </w:r>
      <w:r>
        <w:t>геосферах в результате деятельности человека;</w:t>
      </w:r>
    </w:p>
    <w:p w:rsidR="009A11BE" w:rsidRDefault="005C57DC">
      <w:pPr>
        <w:pStyle w:val="a3"/>
        <w:ind w:firstLine="566"/>
        <w:jc w:val="left"/>
      </w:pPr>
      <w:r>
        <w:t>описывать</w:t>
      </w:r>
      <w:r>
        <w:rPr>
          <w:spacing w:val="-6"/>
        </w:rPr>
        <w:t xml:space="preserve"> </w:t>
      </w:r>
      <w:r>
        <w:t>после</w:t>
      </w:r>
      <w:r>
        <w:rPr>
          <w:spacing w:val="-4"/>
        </w:rPr>
        <w:t xml:space="preserve"> </w:t>
      </w:r>
      <w:r>
        <w:t>предварительного</w:t>
      </w:r>
      <w:r>
        <w:rPr>
          <w:spacing w:val="-3"/>
        </w:rPr>
        <w:t xml:space="preserve"> </w:t>
      </w:r>
      <w:r>
        <w:t>анализа</w:t>
      </w:r>
      <w:r>
        <w:rPr>
          <w:spacing w:val="-4"/>
        </w:rPr>
        <w:t xml:space="preserve"> </w:t>
      </w:r>
      <w:r>
        <w:t>закономерности</w:t>
      </w:r>
      <w:r>
        <w:rPr>
          <w:spacing w:val="-3"/>
        </w:rPr>
        <w:t xml:space="preserve"> </w:t>
      </w:r>
      <w:r>
        <w:t>изменения</w:t>
      </w:r>
      <w:r>
        <w:rPr>
          <w:spacing w:val="-3"/>
        </w:rPr>
        <w:t xml:space="preserve"> </w:t>
      </w:r>
      <w:r>
        <w:t>в пространстве рельефа, климата, внутренних вод и органического мира;</w:t>
      </w:r>
    </w:p>
    <w:p w:rsidR="009A11BE" w:rsidRDefault="005C57DC">
      <w:pPr>
        <w:pStyle w:val="a3"/>
        <w:ind w:right="287" w:firstLine="566"/>
      </w:pPr>
      <w:r>
        <w:t>выявлять с помощью учителя взаимосвязи между компонентами природы в пре</w:t>
      </w:r>
      <w:r>
        <w:t>делах отдельных территорий с использованием различных источников географической информации;</w:t>
      </w:r>
    </w:p>
    <w:p w:rsidR="009A11BE" w:rsidRDefault="005C57DC">
      <w:pPr>
        <w:pStyle w:val="a3"/>
        <w:ind w:right="286" w:firstLine="566"/>
      </w:pPr>
      <w:r>
        <w:t>называть особенности географических процессов на границах литосферных плит с учётом характера взаимодействия и типа земной коры;</w:t>
      </w:r>
    </w:p>
    <w:p w:rsidR="009A11BE" w:rsidRDefault="005C57DC">
      <w:pPr>
        <w:pStyle w:val="a3"/>
        <w:ind w:right="288" w:firstLine="566"/>
      </w:pPr>
      <w:r>
        <w:t>устанавливать (используя географиче</w:t>
      </w:r>
      <w:r>
        <w:t>ские карты) взаимосвязи между движением литосферных плит и размещением крупных форм рельефа;</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69" w:line="242" w:lineRule="auto"/>
        <w:ind w:right="289" w:firstLine="566"/>
      </w:pPr>
      <w:r>
        <w:lastRenderedPageBreak/>
        <w:t>классифицировать с опорой на алгоритм учебных действий воздушные массы Земли, типы климата по заданным показателям;</w:t>
      </w:r>
    </w:p>
    <w:p w:rsidR="009A11BE" w:rsidRDefault="005C57DC">
      <w:pPr>
        <w:pStyle w:val="a3"/>
        <w:ind w:right="284" w:firstLine="566"/>
      </w:pPr>
      <w:r>
        <w:t>иметь представление об образо</w:t>
      </w:r>
      <w:r>
        <w:t>вании тропических муссонов, пассатов тропических широт, западных ветров;</w:t>
      </w:r>
    </w:p>
    <w:p w:rsidR="009A11BE" w:rsidRDefault="005C57DC">
      <w:pPr>
        <w:pStyle w:val="a3"/>
        <w:ind w:right="286" w:firstLine="566"/>
      </w:pPr>
      <w:r>
        <w:t>применять с опорой на справочный материал понятия «воздушные массы», «муссоны», «пассаты», «западные ветры», «климатообразующий фактор» для решения учебных и (или) практико-ориентиров</w:t>
      </w:r>
      <w:r>
        <w:t>анных задач;</w:t>
      </w:r>
    </w:p>
    <w:p w:rsidR="009A11BE" w:rsidRDefault="005C57DC">
      <w:pPr>
        <w:pStyle w:val="a3"/>
        <w:ind w:left="1418" w:firstLine="0"/>
        <w:jc w:val="left"/>
      </w:pPr>
      <w:r>
        <w:t>описывать с опорой на план климат территории по климатограмме; объяснять</w:t>
      </w:r>
      <w:r>
        <w:rPr>
          <w:spacing w:val="40"/>
        </w:rPr>
        <w:t xml:space="preserve"> </w:t>
      </w:r>
      <w:r>
        <w:t>с</w:t>
      </w:r>
      <w:r>
        <w:rPr>
          <w:spacing w:val="40"/>
        </w:rPr>
        <w:t xml:space="preserve"> </w:t>
      </w:r>
      <w:r>
        <w:t>помощью</w:t>
      </w:r>
      <w:r>
        <w:rPr>
          <w:spacing w:val="40"/>
        </w:rPr>
        <w:t xml:space="preserve"> </w:t>
      </w:r>
      <w:r>
        <w:t>учителя</w:t>
      </w:r>
      <w:r>
        <w:rPr>
          <w:spacing w:val="40"/>
        </w:rPr>
        <w:t xml:space="preserve"> </w:t>
      </w:r>
      <w:r>
        <w:t>влияние</w:t>
      </w:r>
      <w:r>
        <w:rPr>
          <w:spacing w:val="40"/>
        </w:rPr>
        <w:t xml:space="preserve"> </w:t>
      </w:r>
      <w:r>
        <w:t>климатообразующих</w:t>
      </w:r>
      <w:r>
        <w:rPr>
          <w:spacing w:val="40"/>
        </w:rPr>
        <w:t xml:space="preserve"> </w:t>
      </w:r>
      <w:r>
        <w:t>факторов</w:t>
      </w:r>
    </w:p>
    <w:p w:rsidR="009A11BE" w:rsidRDefault="005C57DC">
      <w:pPr>
        <w:pStyle w:val="a3"/>
        <w:spacing w:line="321" w:lineRule="exact"/>
        <w:ind w:firstLine="0"/>
        <w:jc w:val="left"/>
      </w:pPr>
      <w:r>
        <w:t>на</w:t>
      </w:r>
      <w:r>
        <w:rPr>
          <w:spacing w:val="-8"/>
        </w:rPr>
        <w:t xml:space="preserve"> </w:t>
      </w:r>
      <w:r>
        <w:t>климатические</w:t>
      </w:r>
      <w:r>
        <w:rPr>
          <w:spacing w:val="-10"/>
        </w:rPr>
        <w:t xml:space="preserve"> </w:t>
      </w:r>
      <w:r>
        <w:t>особенности</w:t>
      </w:r>
      <w:r>
        <w:rPr>
          <w:spacing w:val="-7"/>
        </w:rPr>
        <w:t xml:space="preserve"> </w:t>
      </w:r>
      <w:r>
        <w:rPr>
          <w:spacing w:val="-2"/>
        </w:rPr>
        <w:t>территории;</w:t>
      </w:r>
    </w:p>
    <w:p w:rsidR="009A11BE" w:rsidRDefault="005C57DC">
      <w:pPr>
        <w:pStyle w:val="a3"/>
        <w:ind w:right="286" w:firstLine="566"/>
      </w:pPr>
      <w:r>
        <w:t>иметь представления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9A11BE" w:rsidRDefault="005C57DC">
      <w:pPr>
        <w:pStyle w:val="a3"/>
        <w:ind w:left="1418" w:firstLine="0"/>
        <w:jc w:val="left"/>
      </w:pPr>
      <w:r>
        <w:t>различать после предварительного анализа океанические течения; сравнивать</w:t>
      </w:r>
      <w:r>
        <w:rPr>
          <w:spacing w:val="77"/>
          <w:w w:val="150"/>
        </w:rPr>
        <w:t xml:space="preserve"> </w:t>
      </w:r>
      <w:r>
        <w:t>температуру</w:t>
      </w:r>
      <w:r>
        <w:rPr>
          <w:spacing w:val="22"/>
        </w:rPr>
        <w:t xml:space="preserve">  </w:t>
      </w:r>
      <w:r>
        <w:t>и</w:t>
      </w:r>
      <w:r>
        <w:rPr>
          <w:spacing w:val="24"/>
        </w:rPr>
        <w:t xml:space="preserve">  </w:t>
      </w:r>
      <w:r>
        <w:t>солё</w:t>
      </w:r>
      <w:r>
        <w:t>ность</w:t>
      </w:r>
      <w:r>
        <w:rPr>
          <w:spacing w:val="78"/>
          <w:w w:val="150"/>
        </w:rPr>
        <w:t xml:space="preserve"> </w:t>
      </w:r>
      <w:r>
        <w:t>поверхностных</w:t>
      </w:r>
      <w:r>
        <w:rPr>
          <w:spacing w:val="23"/>
        </w:rPr>
        <w:t xml:space="preserve">  </w:t>
      </w:r>
      <w:r>
        <w:t>вод</w:t>
      </w:r>
      <w:r>
        <w:rPr>
          <w:spacing w:val="24"/>
        </w:rPr>
        <w:t xml:space="preserve">  </w:t>
      </w:r>
      <w:r>
        <w:rPr>
          <w:spacing w:val="-2"/>
        </w:rPr>
        <w:t>Мирового</w:t>
      </w:r>
    </w:p>
    <w:p w:rsidR="009A11BE" w:rsidRDefault="005C57DC">
      <w:pPr>
        <w:pStyle w:val="a3"/>
        <w:tabs>
          <w:tab w:val="left" w:pos="1887"/>
          <w:tab w:val="left" w:pos="2400"/>
          <w:tab w:val="left" w:pos="3489"/>
          <w:tab w:val="left" w:pos="4761"/>
          <w:tab w:val="left" w:pos="5123"/>
          <w:tab w:val="left" w:pos="7299"/>
          <w:tab w:val="left" w:pos="8819"/>
        </w:tabs>
        <w:ind w:right="283" w:firstLine="0"/>
        <w:jc w:val="left"/>
      </w:pPr>
      <w:r>
        <w:rPr>
          <w:spacing w:val="-2"/>
        </w:rPr>
        <w:t>океана</w:t>
      </w:r>
      <w:r>
        <w:tab/>
      </w:r>
      <w:r>
        <w:rPr>
          <w:spacing w:val="-6"/>
        </w:rPr>
        <w:t>на</w:t>
      </w:r>
      <w:r>
        <w:tab/>
      </w:r>
      <w:r>
        <w:rPr>
          <w:spacing w:val="-2"/>
        </w:rPr>
        <w:t>разных</w:t>
      </w:r>
      <w:r>
        <w:tab/>
      </w:r>
      <w:r>
        <w:rPr>
          <w:spacing w:val="-2"/>
        </w:rPr>
        <w:t>широтах</w:t>
      </w:r>
      <w:r>
        <w:tab/>
      </w:r>
      <w:r>
        <w:rPr>
          <w:spacing w:val="-10"/>
        </w:rPr>
        <w:t>с</w:t>
      </w:r>
      <w:r>
        <w:tab/>
      </w:r>
      <w:r>
        <w:rPr>
          <w:spacing w:val="-2"/>
        </w:rPr>
        <w:t>использованием</w:t>
      </w:r>
      <w:r>
        <w:tab/>
      </w:r>
      <w:r>
        <w:rPr>
          <w:spacing w:val="-2"/>
        </w:rPr>
        <w:t>различных</w:t>
      </w:r>
      <w:r>
        <w:tab/>
      </w:r>
      <w:r>
        <w:rPr>
          <w:spacing w:val="-2"/>
        </w:rPr>
        <w:t xml:space="preserve">источников </w:t>
      </w:r>
      <w:r>
        <w:t>географической информации;</w:t>
      </w:r>
    </w:p>
    <w:p w:rsidR="009A11BE" w:rsidRDefault="005C57DC">
      <w:pPr>
        <w:pStyle w:val="a3"/>
        <w:ind w:right="282" w:firstLine="566"/>
      </w:pPr>
      <w:r>
        <w:t xml:space="preserve">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w:t>
      </w:r>
      <w:r>
        <w:rPr>
          <w:spacing w:val="-2"/>
        </w:rPr>
        <w:t>информации;</w:t>
      </w:r>
    </w:p>
    <w:p w:rsidR="009A11BE" w:rsidRDefault="005C57DC">
      <w:pPr>
        <w:pStyle w:val="a3"/>
        <w:ind w:right="286" w:firstLine="566"/>
      </w:pPr>
      <w:r>
        <w:t>характеризовать этапы освоения и заселения отдельных терр</w:t>
      </w:r>
      <w:r>
        <w:t>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9A11BE" w:rsidRDefault="005C57DC">
      <w:pPr>
        <w:pStyle w:val="a3"/>
        <w:ind w:right="282" w:firstLine="566"/>
      </w:pPr>
      <w:r>
        <w:t>различать и сравнивать после предварительного анализа: численность населения крупных стран мира; плотность населен</w:t>
      </w:r>
      <w:r>
        <w:t>ия различных территорий;</w:t>
      </w:r>
    </w:p>
    <w:p w:rsidR="009A11BE" w:rsidRDefault="005C57DC">
      <w:pPr>
        <w:pStyle w:val="a3"/>
        <w:ind w:right="290" w:firstLine="566"/>
      </w:pPr>
      <w:r>
        <w:t>применять</w:t>
      </w:r>
      <w:r>
        <w:rPr>
          <w:spacing w:val="-1"/>
        </w:rPr>
        <w:t xml:space="preserve"> </w:t>
      </w:r>
      <w:r>
        <w:t>понятие</w:t>
      </w:r>
      <w:r>
        <w:rPr>
          <w:spacing w:val="-3"/>
        </w:rPr>
        <w:t xml:space="preserve"> </w:t>
      </w:r>
      <w:r>
        <w:t>«плотность</w:t>
      </w:r>
      <w:r>
        <w:rPr>
          <w:spacing w:val="-1"/>
        </w:rPr>
        <w:t xml:space="preserve"> </w:t>
      </w:r>
      <w:r>
        <w:t>населения» для</w:t>
      </w:r>
      <w:r>
        <w:rPr>
          <w:spacing w:val="-2"/>
        </w:rPr>
        <w:t xml:space="preserve"> </w:t>
      </w:r>
      <w:r>
        <w:t>решения учебных и (или) практико-ориентированных задач;</w:t>
      </w:r>
    </w:p>
    <w:p w:rsidR="009A11BE" w:rsidRDefault="005C57DC">
      <w:pPr>
        <w:pStyle w:val="a3"/>
        <w:ind w:right="282" w:firstLine="566"/>
      </w:pPr>
      <w:r>
        <w:t xml:space="preserve">различать с опорой на алгоритм учебных действий городские и сельские </w:t>
      </w:r>
      <w:r>
        <w:rPr>
          <w:spacing w:val="-2"/>
        </w:rPr>
        <w:t>поселения;</w:t>
      </w:r>
    </w:p>
    <w:p w:rsidR="009A11BE" w:rsidRDefault="005C57DC">
      <w:pPr>
        <w:pStyle w:val="a3"/>
        <w:ind w:right="289" w:firstLine="566"/>
      </w:pPr>
      <w:r>
        <w:t xml:space="preserve">приводить с опорой на источник информации примеры: </w:t>
      </w:r>
      <w:r>
        <w:t>крупнейших городов мира; мировых и национальных религий;</w:t>
      </w:r>
    </w:p>
    <w:p w:rsidR="009A11BE" w:rsidRDefault="005C57DC">
      <w:pPr>
        <w:pStyle w:val="a3"/>
        <w:tabs>
          <w:tab w:val="left" w:pos="3015"/>
          <w:tab w:val="left" w:pos="4109"/>
          <w:tab w:val="left" w:pos="6687"/>
          <w:tab w:val="left" w:pos="8030"/>
          <w:tab w:val="left" w:pos="9595"/>
        </w:tabs>
        <w:spacing w:line="242" w:lineRule="auto"/>
        <w:ind w:left="1418" w:right="280" w:firstLine="0"/>
        <w:jc w:val="left"/>
      </w:pPr>
      <w:r>
        <w:t xml:space="preserve">проводить с опорой на план языковую классификацию народов; </w:t>
      </w:r>
      <w:r>
        <w:rPr>
          <w:spacing w:val="-2"/>
        </w:rPr>
        <w:t>различать</w:t>
      </w:r>
      <w:r>
        <w:tab/>
      </w:r>
      <w:r>
        <w:rPr>
          <w:spacing w:val="-2"/>
        </w:rPr>
        <w:t>после</w:t>
      </w:r>
      <w:r>
        <w:tab/>
      </w:r>
      <w:r>
        <w:rPr>
          <w:spacing w:val="-2"/>
        </w:rPr>
        <w:t>предварительного</w:t>
      </w:r>
      <w:r>
        <w:tab/>
      </w:r>
      <w:r>
        <w:rPr>
          <w:spacing w:val="-2"/>
        </w:rPr>
        <w:t>анализа</w:t>
      </w:r>
      <w:r>
        <w:tab/>
      </w:r>
      <w:r>
        <w:rPr>
          <w:spacing w:val="-2"/>
        </w:rPr>
        <w:t>основные</w:t>
      </w:r>
      <w:r>
        <w:tab/>
      </w:r>
      <w:r>
        <w:rPr>
          <w:spacing w:val="-4"/>
        </w:rPr>
        <w:t>виды</w:t>
      </w:r>
    </w:p>
    <w:p w:rsidR="009A11BE" w:rsidRDefault="005C57DC">
      <w:pPr>
        <w:pStyle w:val="a3"/>
        <w:spacing w:line="317" w:lineRule="exact"/>
        <w:ind w:firstLine="0"/>
        <w:jc w:val="left"/>
      </w:pPr>
      <w:r>
        <w:t>хозяйственной</w:t>
      </w:r>
      <w:r>
        <w:rPr>
          <w:spacing w:val="-10"/>
        </w:rPr>
        <w:t xml:space="preserve"> </w:t>
      </w:r>
      <w:r>
        <w:t>деятельности</w:t>
      </w:r>
      <w:r>
        <w:rPr>
          <w:spacing w:val="-7"/>
        </w:rPr>
        <w:t xml:space="preserve"> </w:t>
      </w:r>
      <w:r>
        <w:t>людей</w:t>
      </w:r>
      <w:r>
        <w:rPr>
          <w:spacing w:val="-7"/>
        </w:rPr>
        <w:t xml:space="preserve"> </w:t>
      </w:r>
      <w:r>
        <w:t>на</w:t>
      </w:r>
      <w:r>
        <w:rPr>
          <w:spacing w:val="-9"/>
        </w:rPr>
        <w:t xml:space="preserve"> </w:t>
      </w:r>
      <w:r>
        <w:t>различных</w:t>
      </w:r>
      <w:r>
        <w:rPr>
          <w:spacing w:val="-6"/>
        </w:rPr>
        <w:t xml:space="preserve"> </w:t>
      </w:r>
      <w:r>
        <w:rPr>
          <w:spacing w:val="-2"/>
        </w:rPr>
        <w:t>территориях;</w:t>
      </w:r>
    </w:p>
    <w:p w:rsidR="009A11BE" w:rsidRDefault="005C57DC">
      <w:pPr>
        <w:pStyle w:val="a3"/>
        <w:ind w:right="288" w:firstLine="566"/>
      </w:pPr>
      <w:r>
        <w:t>определять после предварительного анализа страны по их</w:t>
      </w:r>
      <w:r>
        <w:rPr>
          <w:spacing w:val="40"/>
        </w:rPr>
        <w:t xml:space="preserve"> </w:t>
      </w:r>
      <w:r>
        <w:t>существенным признакам;</w:t>
      </w:r>
    </w:p>
    <w:p w:rsidR="009A11BE" w:rsidRDefault="005C57DC">
      <w:pPr>
        <w:pStyle w:val="a3"/>
        <w:ind w:right="283" w:firstLine="566"/>
      </w:pPr>
      <w:r>
        <w:t xml:space="preserve">сравнивать после предварительного анализа особенности природы и населения, материальной и духовной культуры, особенности адаптации человека к разным природным условиям регионов </w:t>
      </w:r>
      <w:r>
        <w:t>и отдельных стран;</w:t>
      </w:r>
    </w:p>
    <w:p w:rsidR="009A11BE" w:rsidRDefault="005C57DC">
      <w:pPr>
        <w:pStyle w:val="a3"/>
        <w:ind w:right="286" w:firstLine="566"/>
      </w:pPr>
      <w:r>
        <w:t>иметь представление об особенностях природы, населения и хозяйства отдельных территорий;</w:t>
      </w:r>
    </w:p>
    <w:p w:rsidR="009A11BE" w:rsidRDefault="005C57DC">
      <w:pPr>
        <w:pStyle w:val="a3"/>
        <w:ind w:right="290" w:firstLine="566"/>
      </w:pPr>
      <w:r>
        <w:t>использовать с помощью учителя знания о населении материков и стран для решения различных учебных и практико-ориентированных задач;</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69"/>
        <w:ind w:right="279" w:firstLine="566"/>
      </w:pPr>
      <w:r>
        <w:lastRenderedPageBreak/>
        <w:t>выбирать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9A11BE" w:rsidRDefault="005C57DC">
      <w:pPr>
        <w:pStyle w:val="a3"/>
        <w:spacing w:before="2"/>
        <w:ind w:right="286" w:firstLine="566"/>
      </w:pPr>
      <w:r>
        <w:t>п</w:t>
      </w:r>
      <w:r>
        <w:t>редставлять с помощью учителя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9A11BE" w:rsidRDefault="005C57DC">
      <w:pPr>
        <w:pStyle w:val="a3"/>
        <w:spacing w:before="1"/>
        <w:ind w:right="286" w:firstLine="566"/>
      </w:pPr>
      <w:r>
        <w:t>использовать информацию об особенностях природы, населе</w:t>
      </w:r>
      <w:r>
        <w:t>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9A11BE" w:rsidRDefault="005C57DC">
      <w:pPr>
        <w:pStyle w:val="a3"/>
        <w:ind w:right="288" w:firstLine="566"/>
      </w:pPr>
      <w:r>
        <w:t>приводить с опорой на источник информации примеры взаимодействия природы и обще</w:t>
      </w:r>
      <w:r>
        <w:t>ства в пределах отдельных территорий;</w:t>
      </w:r>
    </w:p>
    <w:p w:rsidR="009A11BE" w:rsidRDefault="005C57DC">
      <w:pPr>
        <w:pStyle w:val="a3"/>
        <w:spacing w:before="1"/>
        <w:ind w:right="282" w:firstLine="566"/>
      </w:pPr>
      <w:r>
        <w:t>иметь представление о глобальных проблемах человечества (экологическая, сырьевая, энергетическая, преодоления отсталости стран, продовольственная) на локальном и региональном уровнях и приводить с опорой на источник информации примеры международного сотруд</w:t>
      </w:r>
      <w:r>
        <w:t>ничества по их преодолению.</w:t>
      </w:r>
    </w:p>
    <w:p w:rsidR="009A11BE" w:rsidRDefault="009A11BE">
      <w:pPr>
        <w:pStyle w:val="a3"/>
        <w:spacing w:before="5"/>
        <w:ind w:left="0" w:firstLine="0"/>
        <w:jc w:val="left"/>
      </w:pPr>
    </w:p>
    <w:p w:rsidR="009A11BE" w:rsidRDefault="005C57DC">
      <w:pPr>
        <w:pStyle w:val="1"/>
        <w:numPr>
          <w:ilvl w:val="0"/>
          <w:numId w:val="108"/>
        </w:numPr>
        <w:tabs>
          <w:tab w:val="left" w:pos="1063"/>
        </w:tabs>
        <w:spacing w:line="319" w:lineRule="exact"/>
        <w:ind w:hanging="211"/>
      </w:pPr>
      <w:r>
        <w:rPr>
          <w:spacing w:val="-2"/>
        </w:rPr>
        <w:t>КЛАСС</w:t>
      </w:r>
    </w:p>
    <w:p w:rsidR="009A11BE" w:rsidRDefault="005C57DC">
      <w:pPr>
        <w:pStyle w:val="a3"/>
        <w:ind w:right="287" w:firstLine="566"/>
      </w:pPr>
      <w:r>
        <w:t>Характеризовать с опорой на алгоритм учебных действий основные этапы истории формирования и изучения территории России;</w:t>
      </w:r>
    </w:p>
    <w:p w:rsidR="009A11BE" w:rsidRDefault="005C57DC">
      <w:pPr>
        <w:pStyle w:val="a3"/>
        <w:ind w:right="287" w:firstLine="566"/>
      </w:pPr>
      <w:r>
        <w:t>находить после предварительного анализа в различных источниках информации факты, позволяющие определи</w:t>
      </w:r>
      <w:r>
        <w:t>ть вклад российских учёных и путешественников в освоение страны;</w:t>
      </w:r>
    </w:p>
    <w:p w:rsidR="009A11BE" w:rsidRDefault="005C57DC">
      <w:pPr>
        <w:pStyle w:val="a3"/>
        <w:spacing w:line="242" w:lineRule="auto"/>
        <w:ind w:right="287" w:firstLine="566"/>
      </w:pPr>
      <w:r>
        <w:t>характеризовать с опорой на план географическое положение России с использованием информации из различных источников;</w:t>
      </w:r>
    </w:p>
    <w:p w:rsidR="009A11BE" w:rsidRDefault="005C57DC">
      <w:pPr>
        <w:pStyle w:val="a3"/>
        <w:ind w:right="286" w:firstLine="566"/>
      </w:pPr>
      <w:r>
        <w:t>иметь представление о федеральных округах, крупных географических районах и макрорегионах России;</w:t>
      </w:r>
    </w:p>
    <w:p w:rsidR="009A11BE" w:rsidRDefault="005C57DC">
      <w:pPr>
        <w:pStyle w:val="a3"/>
        <w:ind w:right="279" w:firstLine="566"/>
      </w:pPr>
      <w:r>
        <w:t xml:space="preserve">приводить с опорой на источник информации примеры субъектов Российской Федерации разных видов и показывать их на географической </w:t>
      </w:r>
      <w:r>
        <w:rPr>
          <w:spacing w:val="-2"/>
        </w:rPr>
        <w:t>карте;</w:t>
      </w:r>
    </w:p>
    <w:p w:rsidR="009A11BE" w:rsidRDefault="005C57DC">
      <w:pPr>
        <w:pStyle w:val="a3"/>
        <w:ind w:right="285" w:firstLine="566"/>
      </w:pPr>
      <w:r>
        <w:t>иметь представление о в</w:t>
      </w:r>
      <w:r>
        <w:t xml:space="preserve">лиянии географического положения регионов России на особенности природы, жизнь и хозяйственную деятельность </w:t>
      </w:r>
      <w:r>
        <w:rPr>
          <w:spacing w:val="-2"/>
        </w:rPr>
        <w:t>населения;</w:t>
      </w:r>
    </w:p>
    <w:p w:rsidR="009A11BE" w:rsidRDefault="005C57DC">
      <w:pPr>
        <w:pStyle w:val="a3"/>
        <w:ind w:right="276" w:firstLine="566"/>
      </w:pPr>
      <w:r>
        <w:t xml:space="preserve">использовать с помощью учителя знания о государственной территории и исключительной экономической зоне, континентальном шельфе России, о </w:t>
      </w:r>
      <w:r>
        <w:t>мировом, поясном и зональном времени для решения практико-ориентированных задач;</w:t>
      </w:r>
    </w:p>
    <w:p w:rsidR="009A11BE" w:rsidRDefault="005C57DC">
      <w:pPr>
        <w:pStyle w:val="a3"/>
        <w:ind w:right="287" w:firstLine="566"/>
      </w:pPr>
      <w:r>
        <w:t>иметь</w:t>
      </w:r>
      <w:r>
        <w:rPr>
          <w:spacing w:val="40"/>
        </w:rPr>
        <w:t xml:space="preserve"> </w:t>
      </w:r>
      <w:r>
        <w:t>представление</w:t>
      </w:r>
      <w:r>
        <w:rPr>
          <w:spacing w:val="40"/>
        </w:rPr>
        <w:t xml:space="preserve"> </w:t>
      </w:r>
      <w:r>
        <w:t>о</w:t>
      </w:r>
      <w:r>
        <w:rPr>
          <w:spacing w:val="40"/>
        </w:rPr>
        <w:t xml:space="preserve"> </w:t>
      </w:r>
      <w:r>
        <w:t>степени</w:t>
      </w:r>
      <w:r>
        <w:rPr>
          <w:spacing w:val="40"/>
        </w:rPr>
        <w:t xml:space="preserve"> </w:t>
      </w:r>
      <w:r>
        <w:t>благоприятности</w:t>
      </w:r>
      <w:r>
        <w:rPr>
          <w:spacing w:val="40"/>
        </w:rPr>
        <w:t xml:space="preserve"> </w:t>
      </w:r>
      <w:r>
        <w:t>природных</w:t>
      </w:r>
      <w:r>
        <w:rPr>
          <w:spacing w:val="40"/>
        </w:rPr>
        <w:t xml:space="preserve"> </w:t>
      </w:r>
      <w:r>
        <w:t>условий</w:t>
      </w:r>
      <w:r>
        <w:rPr>
          <w:spacing w:val="80"/>
        </w:rPr>
        <w:t xml:space="preserve"> </w:t>
      </w:r>
      <w:r>
        <w:t>в пределах отдельных регионов страны;</w:t>
      </w:r>
    </w:p>
    <w:p w:rsidR="009A11BE" w:rsidRDefault="005C57DC">
      <w:pPr>
        <w:pStyle w:val="a3"/>
        <w:ind w:right="284" w:firstLine="566"/>
      </w:pPr>
      <w:r>
        <w:t xml:space="preserve">проводить после предварительного анализа классификацию природных </w:t>
      </w:r>
      <w:r>
        <w:rPr>
          <w:spacing w:val="-2"/>
        </w:rPr>
        <w:t>ресурсов</w:t>
      </w:r>
      <w:r>
        <w:rPr>
          <w:spacing w:val="-2"/>
        </w:rPr>
        <w:t>;</w:t>
      </w:r>
    </w:p>
    <w:p w:rsidR="009A11BE" w:rsidRDefault="005C57DC">
      <w:pPr>
        <w:pStyle w:val="a3"/>
        <w:spacing w:line="322" w:lineRule="exact"/>
        <w:ind w:left="1418" w:firstLine="0"/>
      </w:pPr>
      <w:r>
        <w:t>иметь</w:t>
      </w:r>
      <w:r>
        <w:rPr>
          <w:spacing w:val="-7"/>
        </w:rPr>
        <w:t xml:space="preserve"> </w:t>
      </w:r>
      <w:r>
        <w:t>представление</w:t>
      </w:r>
      <w:r>
        <w:rPr>
          <w:spacing w:val="-5"/>
        </w:rPr>
        <w:t xml:space="preserve"> </w:t>
      </w:r>
      <w:r>
        <w:t>о</w:t>
      </w:r>
      <w:r>
        <w:rPr>
          <w:spacing w:val="-5"/>
        </w:rPr>
        <w:t xml:space="preserve"> </w:t>
      </w:r>
      <w:r>
        <w:t>типах</w:t>
      </w:r>
      <w:r>
        <w:rPr>
          <w:spacing w:val="-4"/>
        </w:rPr>
        <w:t xml:space="preserve"> </w:t>
      </w:r>
      <w:r>
        <w:rPr>
          <w:spacing w:val="-2"/>
        </w:rPr>
        <w:t>природопользования;</w:t>
      </w:r>
    </w:p>
    <w:p w:rsidR="009A11BE" w:rsidRDefault="009A11BE">
      <w:pPr>
        <w:pStyle w:val="a3"/>
        <w:spacing w:line="322" w:lineRule="exact"/>
        <w:sectPr w:rsidR="009A11BE">
          <w:pgSz w:w="11910" w:h="16840"/>
          <w:pgMar w:top="1040" w:right="566" w:bottom="1320" w:left="850" w:header="0" w:footer="1069" w:gutter="0"/>
          <w:cols w:space="720"/>
        </w:sectPr>
      </w:pPr>
    </w:p>
    <w:p w:rsidR="009A11BE" w:rsidRDefault="005C57DC">
      <w:pPr>
        <w:pStyle w:val="a3"/>
        <w:spacing w:before="69"/>
        <w:ind w:right="280" w:firstLine="566"/>
      </w:pPr>
      <w:r>
        <w:lastRenderedPageBreak/>
        <w:t>выбирать</w:t>
      </w:r>
      <w:r>
        <w:rPr>
          <w:spacing w:val="-1"/>
        </w:rPr>
        <w:t xml:space="preserve"> </w:t>
      </w:r>
      <w:r>
        <w:t>и использовать</w:t>
      </w:r>
      <w:r>
        <w:rPr>
          <w:spacing w:val="-2"/>
        </w:rPr>
        <w:t xml:space="preserve"> </w:t>
      </w:r>
      <w:r>
        <w:t>с помощью</w:t>
      </w:r>
      <w:r>
        <w:rPr>
          <w:spacing w:val="-1"/>
        </w:rPr>
        <w:t xml:space="preserve"> </w:t>
      </w:r>
      <w:r>
        <w:t xml:space="preserve">учителя источники географической информации (картографические, статистические, текстовые, видео- и фотоизображения, компьютерные базы данных) для решения </w:t>
      </w:r>
      <w:r>
        <w:t>различных учебных и практико-ориентированных задач: определять возраст горных пород и основных тектонических структур, слагающих территорию; объяснять закономерности распространения гидрологических, геологических и метеорологических опасных природных явлен</w:t>
      </w:r>
      <w:r>
        <w:t>ий на территории страны;</w:t>
      </w:r>
    </w:p>
    <w:p w:rsidR="009A11BE" w:rsidRDefault="005C57DC">
      <w:pPr>
        <w:pStyle w:val="a3"/>
        <w:spacing w:before="3"/>
        <w:ind w:right="287" w:firstLine="566"/>
      </w:pPr>
      <w:r>
        <w:t>сравнивать и объяснять после предварительного анализа особенности компонентов природы отдельных территорий страны;</w:t>
      </w:r>
    </w:p>
    <w:p w:rsidR="009A11BE" w:rsidRDefault="005C57DC">
      <w:pPr>
        <w:pStyle w:val="a3"/>
        <w:ind w:right="279" w:firstLine="566"/>
      </w:pPr>
      <w:r>
        <w:t>использовать знания об особенностях компонентов природы России и её отдельных территорий, об особенностях взаимодейс</w:t>
      </w:r>
      <w:r>
        <w:t>твия природы и</w:t>
      </w:r>
      <w:r>
        <w:rPr>
          <w:spacing w:val="80"/>
        </w:rPr>
        <w:t xml:space="preserve"> </w:t>
      </w:r>
      <w:r>
        <w:t>общества в пределах отдельных территорий для решения практико-ориентированных задач в контексте реальной жизни;</w:t>
      </w:r>
    </w:p>
    <w:p w:rsidR="009A11BE" w:rsidRDefault="005C57DC">
      <w:pPr>
        <w:pStyle w:val="a3"/>
        <w:spacing w:before="1"/>
        <w:ind w:right="284" w:firstLine="566"/>
      </w:pPr>
      <w:r>
        <w:t>называть с опорой на источник информации географические процессы и явления, определяющие особенности природы страны, отдельных ре</w:t>
      </w:r>
      <w:r>
        <w:t>гионов и своей местности;</w:t>
      </w:r>
    </w:p>
    <w:p w:rsidR="009A11BE" w:rsidRDefault="005C57DC">
      <w:pPr>
        <w:pStyle w:val="a3"/>
        <w:ind w:right="289" w:firstLine="566"/>
      </w:pPr>
      <w:r>
        <w:t>иметь представление о распространении по территории страны областей современного горообразования, землетрясений и вулканизма;</w:t>
      </w:r>
    </w:p>
    <w:p w:rsidR="009A11BE" w:rsidRDefault="005C57DC">
      <w:pPr>
        <w:pStyle w:val="a3"/>
        <w:ind w:right="287" w:firstLine="566"/>
      </w:pPr>
      <w:r>
        <w:t>применять с помощью учителя понятия: «плита», «щит», «моренный холм», «бараньи лбы», «бархан», «дюна», «солнечная радиация», «годовая амплитуда температур воздуха»,</w:t>
      </w:r>
      <w:r>
        <w:rPr>
          <w:spacing w:val="-2"/>
        </w:rPr>
        <w:t xml:space="preserve"> </w:t>
      </w:r>
      <w:r>
        <w:t>«воздушные массы»</w:t>
      </w:r>
      <w:r>
        <w:rPr>
          <w:spacing w:val="-1"/>
        </w:rPr>
        <w:t xml:space="preserve"> </w:t>
      </w:r>
      <w:r>
        <w:t>для решения учебных</w:t>
      </w:r>
      <w:r>
        <w:rPr>
          <w:spacing w:val="-1"/>
        </w:rPr>
        <w:t xml:space="preserve"> </w:t>
      </w:r>
      <w:r>
        <w:t>и (или) практико-ориентированных задач;</w:t>
      </w:r>
    </w:p>
    <w:p w:rsidR="009A11BE" w:rsidRDefault="005C57DC">
      <w:pPr>
        <w:pStyle w:val="a3"/>
        <w:spacing w:line="322" w:lineRule="exact"/>
        <w:ind w:left="1418" w:firstLine="0"/>
      </w:pPr>
      <w:r>
        <w:t>различать</w:t>
      </w:r>
      <w:r>
        <w:rPr>
          <w:spacing w:val="52"/>
          <w:w w:val="150"/>
        </w:rPr>
        <w:t xml:space="preserve"> </w:t>
      </w:r>
      <w:r>
        <w:t>с</w:t>
      </w:r>
      <w:r>
        <w:rPr>
          <w:spacing w:val="56"/>
          <w:w w:val="150"/>
        </w:rPr>
        <w:t xml:space="preserve"> </w:t>
      </w:r>
      <w:r>
        <w:t>о</w:t>
      </w:r>
      <w:r>
        <w:t>порой</w:t>
      </w:r>
      <w:r>
        <w:rPr>
          <w:spacing w:val="55"/>
          <w:w w:val="150"/>
        </w:rPr>
        <w:t xml:space="preserve"> </w:t>
      </w:r>
      <w:r>
        <w:t>на</w:t>
      </w:r>
      <w:r>
        <w:rPr>
          <w:spacing w:val="56"/>
          <w:w w:val="150"/>
        </w:rPr>
        <w:t xml:space="preserve"> </w:t>
      </w:r>
      <w:r>
        <w:t>источник</w:t>
      </w:r>
      <w:r>
        <w:rPr>
          <w:spacing w:val="55"/>
          <w:w w:val="150"/>
        </w:rPr>
        <w:t xml:space="preserve"> </w:t>
      </w:r>
      <w:r>
        <w:t>информации</w:t>
      </w:r>
      <w:r>
        <w:rPr>
          <w:spacing w:val="56"/>
          <w:w w:val="150"/>
        </w:rPr>
        <w:t xml:space="preserve"> </w:t>
      </w:r>
      <w:r>
        <w:t>понятия</w:t>
      </w:r>
      <w:r>
        <w:rPr>
          <w:spacing w:val="54"/>
          <w:w w:val="150"/>
        </w:rPr>
        <w:t xml:space="preserve"> </w:t>
      </w:r>
      <w:r>
        <w:rPr>
          <w:spacing w:val="-2"/>
        </w:rPr>
        <w:t>«испарение»,</w:t>
      </w:r>
    </w:p>
    <w:p w:rsidR="009A11BE" w:rsidRDefault="005C57DC">
      <w:pPr>
        <w:pStyle w:val="a3"/>
        <w:ind w:right="285" w:firstLine="0"/>
      </w:pPr>
      <w:r>
        <w:t>«испаряемость», «коэффициент увлажнения»; использовать их для решения учебных и (или) практико-ориентированных задач;</w:t>
      </w:r>
    </w:p>
    <w:p w:rsidR="009A11BE" w:rsidRDefault="005C57DC">
      <w:pPr>
        <w:pStyle w:val="a3"/>
        <w:spacing w:line="242" w:lineRule="auto"/>
        <w:ind w:right="287" w:firstLine="566"/>
      </w:pPr>
      <w:r>
        <w:t>описывать и прогнозировать после предварительного анализа погоду территории по карте погоды;</w:t>
      </w:r>
    </w:p>
    <w:p w:rsidR="009A11BE" w:rsidRDefault="005C57DC">
      <w:pPr>
        <w:pStyle w:val="a3"/>
        <w:spacing w:line="317" w:lineRule="exact"/>
        <w:ind w:left="1418" w:firstLine="0"/>
      </w:pPr>
      <w:r>
        <w:t>использовать</w:t>
      </w:r>
      <w:r>
        <w:rPr>
          <w:spacing w:val="56"/>
          <w:w w:val="150"/>
        </w:rPr>
        <w:t xml:space="preserve"> </w:t>
      </w:r>
      <w:r>
        <w:t>с</w:t>
      </w:r>
      <w:r>
        <w:rPr>
          <w:spacing w:val="57"/>
          <w:w w:val="150"/>
        </w:rPr>
        <w:t xml:space="preserve"> </w:t>
      </w:r>
      <w:r>
        <w:t>помощью</w:t>
      </w:r>
      <w:r>
        <w:rPr>
          <w:spacing w:val="58"/>
          <w:w w:val="150"/>
        </w:rPr>
        <w:t xml:space="preserve"> </w:t>
      </w:r>
      <w:r>
        <w:t>учителя</w:t>
      </w:r>
      <w:r>
        <w:rPr>
          <w:spacing w:val="58"/>
          <w:w w:val="150"/>
        </w:rPr>
        <w:t xml:space="preserve"> </w:t>
      </w:r>
      <w:r>
        <w:t>понятия</w:t>
      </w:r>
      <w:r>
        <w:rPr>
          <w:spacing w:val="59"/>
          <w:w w:val="150"/>
        </w:rPr>
        <w:t xml:space="preserve"> </w:t>
      </w:r>
      <w:r>
        <w:t>«циклон»,</w:t>
      </w:r>
      <w:r>
        <w:rPr>
          <w:spacing w:val="57"/>
          <w:w w:val="150"/>
        </w:rPr>
        <w:t xml:space="preserve"> </w:t>
      </w:r>
      <w:r>
        <w:rPr>
          <w:spacing w:val="-2"/>
        </w:rPr>
        <w:t>«антициклон»,</w:t>
      </w:r>
    </w:p>
    <w:p w:rsidR="009A11BE" w:rsidRDefault="005C57DC">
      <w:pPr>
        <w:pStyle w:val="a3"/>
        <w:ind w:right="289" w:firstLine="0"/>
      </w:pPr>
      <w:r>
        <w:t>«атмосферный фронт» для объяснения особенностей погоды отдельных территорий с помощью карт погоды;</w:t>
      </w:r>
    </w:p>
    <w:p w:rsidR="009A11BE" w:rsidRDefault="005C57DC">
      <w:pPr>
        <w:pStyle w:val="a3"/>
        <w:ind w:right="285" w:firstLine="566"/>
      </w:pPr>
      <w:r>
        <w:t>п</w:t>
      </w:r>
      <w:r>
        <w:t>роводить после предварительного анализа классификацию типов климата и почв России;</w:t>
      </w:r>
    </w:p>
    <w:p w:rsidR="009A11BE" w:rsidRDefault="005C57DC">
      <w:pPr>
        <w:pStyle w:val="a3"/>
        <w:spacing w:line="242" w:lineRule="auto"/>
        <w:ind w:right="285" w:firstLine="566"/>
      </w:pPr>
      <w:r>
        <w:t>иметь представление о показателях, характеризующих состояние окружающей среды;</w:t>
      </w:r>
    </w:p>
    <w:p w:rsidR="009A11BE" w:rsidRDefault="005C57DC">
      <w:pPr>
        <w:pStyle w:val="a3"/>
        <w:ind w:right="278" w:firstLine="566"/>
      </w:pPr>
      <w:r>
        <w:t>показывать с опорой на источник информации на карте и (или) обозначать на контурной карте круп</w:t>
      </w:r>
      <w:r>
        <w:t>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w:t>
      </w:r>
      <w:r>
        <w:rPr>
          <w:spacing w:val="-4"/>
        </w:rPr>
        <w:t xml:space="preserve"> </w:t>
      </w:r>
      <w:r>
        <w:t xml:space="preserve">пределах страны; Арктической зоны, южной границы распространения многолетней </w:t>
      </w:r>
      <w:r>
        <w:rPr>
          <w:spacing w:val="-2"/>
        </w:rPr>
        <w:t>мерзлоты;</w:t>
      </w:r>
    </w:p>
    <w:p w:rsidR="009A11BE" w:rsidRDefault="005C57DC">
      <w:pPr>
        <w:pStyle w:val="a3"/>
        <w:ind w:right="281" w:firstLine="566"/>
      </w:pPr>
      <w:r>
        <w:t>приводить</w:t>
      </w:r>
      <w:r>
        <w:t xml:space="preserve"> с опорой на справочный материал примеры: мер безопасности, в том числе для экономики семьи, в случае природных стихийных бедствий и техногенных катастроф; рационального и нерационального</w:t>
      </w:r>
      <w:r>
        <w:rPr>
          <w:spacing w:val="79"/>
        </w:rPr>
        <w:t xml:space="preserve">  </w:t>
      </w:r>
      <w:r>
        <w:t>природопользования;</w:t>
      </w:r>
      <w:r>
        <w:rPr>
          <w:spacing w:val="80"/>
        </w:rPr>
        <w:t xml:space="preserve">  </w:t>
      </w:r>
      <w:r>
        <w:t>особо</w:t>
      </w:r>
      <w:r>
        <w:rPr>
          <w:spacing w:val="80"/>
        </w:rPr>
        <w:t xml:space="preserve">  </w:t>
      </w:r>
      <w:r>
        <w:t>охраняемых</w:t>
      </w:r>
      <w:r>
        <w:rPr>
          <w:spacing w:val="80"/>
        </w:rPr>
        <w:t xml:space="preserve">  </w:t>
      </w:r>
      <w:r>
        <w:t>природных</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69" w:line="242" w:lineRule="auto"/>
        <w:ind w:right="287" w:firstLine="0"/>
      </w:pPr>
      <w:r>
        <w:lastRenderedPageBreak/>
        <w:t>территорий России и своего края, животных и растений, занесённых в Красную книгу России;</w:t>
      </w:r>
    </w:p>
    <w:p w:rsidR="009A11BE" w:rsidRDefault="005C57DC">
      <w:pPr>
        <w:pStyle w:val="a3"/>
        <w:ind w:right="279" w:firstLine="566"/>
      </w:pPr>
      <w:r>
        <w:t>выбирать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9A11BE" w:rsidRDefault="005C57DC">
      <w:pPr>
        <w:pStyle w:val="a3"/>
        <w:spacing w:line="242" w:lineRule="auto"/>
        <w:ind w:right="287" w:firstLine="566"/>
      </w:pPr>
      <w:r>
        <w:t>приводить с опорой на справочный матер</w:t>
      </w:r>
      <w:r>
        <w:t>иал примеры адаптации человека к разнообразным природным условиям на территории страны;</w:t>
      </w:r>
    </w:p>
    <w:p w:rsidR="009A11BE" w:rsidRDefault="005C57DC">
      <w:pPr>
        <w:pStyle w:val="a3"/>
        <w:ind w:right="282" w:firstLine="566"/>
      </w:pPr>
      <w:r>
        <w:t>сравнивать</w:t>
      </w:r>
      <w:r>
        <w:rPr>
          <w:spacing w:val="-6"/>
        </w:rPr>
        <w:t xml:space="preserve"> </w:t>
      </w:r>
      <w:r>
        <w:t>после</w:t>
      </w:r>
      <w:r>
        <w:rPr>
          <w:spacing w:val="-4"/>
        </w:rPr>
        <w:t xml:space="preserve"> </w:t>
      </w:r>
      <w:r>
        <w:t>предварительного</w:t>
      </w:r>
      <w:r>
        <w:rPr>
          <w:spacing w:val="-1"/>
        </w:rPr>
        <w:t xml:space="preserve"> </w:t>
      </w:r>
      <w:r>
        <w:t>анализа</w:t>
      </w:r>
      <w:r>
        <w:rPr>
          <w:spacing w:val="-2"/>
        </w:rPr>
        <w:t xml:space="preserve"> </w:t>
      </w:r>
      <w:r>
        <w:t>показатели</w:t>
      </w:r>
      <w:r>
        <w:rPr>
          <w:spacing w:val="-1"/>
        </w:rPr>
        <w:t xml:space="preserve"> </w:t>
      </w:r>
      <w:r>
        <w:t>воспроизводства и качества населения России с мировыми показателями и показателями других стран;</w:t>
      </w:r>
    </w:p>
    <w:p w:rsidR="009A11BE" w:rsidRDefault="005C57DC">
      <w:pPr>
        <w:pStyle w:val="a3"/>
        <w:ind w:right="282" w:firstLine="566"/>
      </w:pPr>
      <w:r>
        <w:t>иметь представлени</w:t>
      </w:r>
      <w:r>
        <w:t>е о демографических процессах и явлениях, характеризующих динамику численности населения России, её отдельных регионов и своего края;</w:t>
      </w:r>
    </w:p>
    <w:p w:rsidR="009A11BE" w:rsidRDefault="005C57DC">
      <w:pPr>
        <w:pStyle w:val="a3"/>
        <w:ind w:right="287" w:firstLine="566"/>
      </w:pPr>
      <w:r>
        <w:t>проводить после предварительного анализа классификацию населённых пунктов и регионов России по заданным основаниям;</w:t>
      </w:r>
    </w:p>
    <w:p w:rsidR="009A11BE" w:rsidRDefault="005C57DC">
      <w:pPr>
        <w:pStyle w:val="a3"/>
        <w:ind w:right="281" w:firstLine="566"/>
      </w:pPr>
      <w:r>
        <w:t>исполь</w:t>
      </w:r>
      <w:r>
        <w:t>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w:t>
      </w:r>
      <w:r>
        <w:rPr>
          <w:spacing w:val="-5"/>
        </w:rPr>
        <w:t xml:space="preserve"> </w:t>
      </w:r>
      <w:r>
        <w:t>населения</w:t>
      </w:r>
      <w:r>
        <w:rPr>
          <w:spacing w:val="-4"/>
        </w:rPr>
        <w:t xml:space="preserve"> </w:t>
      </w:r>
      <w:r>
        <w:t>для</w:t>
      </w:r>
      <w:r>
        <w:rPr>
          <w:spacing w:val="-1"/>
        </w:rPr>
        <w:t xml:space="preserve"> </w:t>
      </w:r>
      <w:r>
        <w:t>решения</w:t>
      </w:r>
      <w:r>
        <w:rPr>
          <w:spacing w:val="-3"/>
        </w:rPr>
        <w:t xml:space="preserve"> </w:t>
      </w:r>
      <w:r>
        <w:t>практико-ориентированных</w:t>
      </w:r>
      <w:r>
        <w:rPr>
          <w:spacing w:val="-2"/>
        </w:rPr>
        <w:t xml:space="preserve"> </w:t>
      </w:r>
      <w:r>
        <w:t>задач</w:t>
      </w:r>
      <w:r>
        <w:rPr>
          <w:spacing w:val="-4"/>
        </w:rPr>
        <w:t xml:space="preserve"> </w:t>
      </w:r>
      <w:r>
        <w:t>с</w:t>
      </w:r>
      <w:r>
        <w:rPr>
          <w:spacing w:val="-3"/>
        </w:rPr>
        <w:t xml:space="preserve"> </w:t>
      </w:r>
      <w:r>
        <w:t>опорой</w:t>
      </w:r>
      <w:r>
        <w:rPr>
          <w:spacing w:val="-1"/>
        </w:rPr>
        <w:t xml:space="preserve"> </w:t>
      </w:r>
      <w:r>
        <w:t>на алгоритм учебных действий в контексте реальной жизни;</w:t>
      </w:r>
    </w:p>
    <w:p w:rsidR="009A11BE" w:rsidRDefault="005C57DC">
      <w:pPr>
        <w:pStyle w:val="a3"/>
        <w:ind w:left="1418" w:firstLine="0"/>
      </w:pPr>
      <w:r>
        <w:t>применять</w:t>
      </w:r>
      <w:r>
        <w:rPr>
          <w:spacing w:val="38"/>
        </w:rPr>
        <w:t xml:space="preserve"> </w:t>
      </w:r>
      <w:r>
        <w:t>с</w:t>
      </w:r>
      <w:r>
        <w:rPr>
          <w:spacing w:val="41"/>
        </w:rPr>
        <w:t xml:space="preserve"> </w:t>
      </w:r>
      <w:r>
        <w:t>помощью</w:t>
      </w:r>
      <w:r>
        <w:rPr>
          <w:spacing w:val="40"/>
        </w:rPr>
        <w:t xml:space="preserve"> </w:t>
      </w:r>
      <w:r>
        <w:t>учителя</w:t>
      </w:r>
      <w:r>
        <w:rPr>
          <w:spacing w:val="41"/>
        </w:rPr>
        <w:t xml:space="preserve"> </w:t>
      </w:r>
      <w:r>
        <w:t>понятия</w:t>
      </w:r>
      <w:r>
        <w:rPr>
          <w:spacing w:val="40"/>
        </w:rPr>
        <w:t xml:space="preserve"> </w:t>
      </w:r>
      <w:r>
        <w:t>«рождаемость»,</w:t>
      </w:r>
      <w:r>
        <w:rPr>
          <w:spacing w:val="41"/>
        </w:rPr>
        <w:t xml:space="preserve"> </w:t>
      </w:r>
      <w:r>
        <w:rPr>
          <w:spacing w:val="-2"/>
        </w:rPr>
        <w:t>«смертность»,</w:t>
      </w:r>
    </w:p>
    <w:p w:rsidR="009A11BE" w:rsidRDefault="005C57DC">
      <w:pPr>
        <w:pStyle w:val="a3"/>
        <w:spacing w:line="322" w:lineRule="exact"/>
        <w:ind w:firstLine="0"/>
      </w:pPr>
      <w:r>
        <w:t>«естественный</w:t>
      </w:r>
      <w:r>
        <w:rPr>
          <w:spacing w:val="56"/>
          <w:w w:val="150"/>
        </w:rPr>
        <w:t xml:space="preserve"> </w:t>
      </w:r>
      <w:r>
        <w:t>прирост</w:t>
      </w:r>
      <w:r>
        <w:rPr>
          <w:spacing w:val="59"/>
          <w:w w:val="150"/>
        </w:rPr>
        <w:t xml:space="preserve"> </w:t>
      </w:r>
      <w:r>
        <w:t>населения»,</w:t>
      </w:r>
      <w:r>
        <w:rPr>
          <w:spacing w:val="58"/>
          <w:w w:val="150"/>
        </w:rPr>
        <w:t xml:space="preserve"> </w:t>
      </w:r>
      <w:r>
        <w:t>«миграционный</w:t>
      </w:r>
      <w:r>
        <w:rPr>
          <w:spacing w:val="58"/>
          <w:w w:val="150"/>
        </w:rPr>
        <w:t xml:space="preserve"> </w:t>
      </w:r>
      <w:r>
        <w:t>прирост</w:t>
      </w:r>
      <w:r>
        <w:rPr>
          <w:spacing w:val="60"/>
          <w:w w:val="150"/>
        </w:rPr>
        <w:t xml:space="preserve"> </w:t>
      </w:r>
      <w:r>
        <w:rPr>
          <w:spacing w:val="-2"/>
        </w:rPr>
        <w:t>населения»,</w:t>
      </w:r>
    </w:p>
    <w:p w:rsidR="009A11BE" w:rsidRDefault="005C57DC">
      <w:pPr>
        <w:pStyle w:val="a3"/>
        <w:ind w:right="286" w:firstLine="0"/>
      </w:pPr>
      <w:r>
        <w:t>«общий прирост населения», «плотность населения», «основная</w:t>
      </w:r>
      <w:r>
        <w:t xml:space="preserve"> полоса</w:t>
      </w:r>
      <w:r>
        <w:rPr>
          <w:spacing w:val="40"/>
        </w:rPr>
        <w:t xml:space="preserve"> </w:t>
      </w:r>
      <w:r>
        <w:t>(зона) расселения», «урбанизация», «городская агломерация», «посёлок городского типа», «половозрастная структура населения», «средняя прогнозируемая</w:t>
      </w:r>
      <w:r>
        <w:rPr>
          <w:spacing w:val="61"/>
        </w:rPr>
        <w:t xml:space="preserve">   </w:t>
      </w:r>
      <w:r>
        <w:t>продолжительность</w:t>
      </w:r>
      <w:r>
        <w:rPr>
          <w:spacing w:val="61"/>
        </w:rPr>
        <w:t xml:space="preserve">   </w:t>
      </w:r>
      <w:r>
        <w:t>жизни»,</w:t>
      </w:r>
      <w:r>
        <w:rPr>
          <w:spacing w:val="61"/>
        </w:rPr>
        <w:t xml:space="preserve">   </w:t>
      </w:r>
      <w:r>
        <w:t>«трудовые</w:t>
      </w:r>
      <w:r>
        <w:rPr>
          <w:spacing w:val="62"/>
        </w:rPr>
        <w:t xml:space="preserve">   </w:t>
      </w:r>
      <w:r>
        <w:rPr>
          <w:spacing w:val="-2"/>
        </w:rPr>
        <w:t>ресурсы»,</w:t>
      </w:r>
    </w:p>
    <w:p w:rsidR="009A11BE" w:rsidRDefault="005C57DC">
      <w:pPr>
        <w:pStyle w:val="a3"/>
        <w:spacing w:line="322" w:lineRule="exact"/>
        <w:ind w:firstLine="0"/>
      </w:pPr>
      <w:r>
        <w:t>«трудоспособный</w:t>
      </w:r>
      <w:r>
        <w:rPr>
          <w:spacing w:val="34"/>
        </w:rPr>
        <w:t xml:space="preserve"> </w:t>
      </w:r>
      <w:r>
        <w:t>возраст»,</w:t>
      </w:r>
      <w:r>
        <w:rPr>
          <w:spacing w:val="34"/>
        </w:rPr>
        <w:t xml:space="preserve"> </w:t>
      </w:r>
      <w:r>
        <w:t>«рабочая</w:t>
      </w:r>
      <w:r>
        <w:rPr>
          <w:spacing w:val="36"/>
        </w:rPr>
        <w:t xml:space="preserve"> </w:t>
      </w:r>
      <w:r>
        <w:t>сила»,</w:t>
      </w:r>
      <w:r>
        <w:rPr>
          <w:spacing w:val="36"/>
        </w:rPr>
        <w:t xml:space="preserve"> </w:t>
      </w:r>
      <w:r>
        <w:t>«бе</w:t>
      </w:r>
      <w:r>
        <w:t>зработица»,</w:t>
      </w:r>
      <w:r>
        <w:rPr>
          <w:spacing w:val="35"/>
        </w:rPr>
        <w:t xml:space="preserve"> </w:t>
      </w:r>
      <w:r>
        <w:t>«рынок</w:t>
      </w:r>
      <w:r>
        <w:rPr>
          <w:spacing w:val="37"/>
        </w:rPr>
        <w:t xml:space="preserve"> </w:t>
      </w:r>
      <w:r>
        <w:rPr>
          <w:spacing w:val="-2"/>
        </w:rPr>
        <w:t>труда»,</w:t>
      </w:r>
    </w:p>
    <w:p w:rsidR="009A11BE" w:rsidRDefault="005C57DC">
      <w:pPr>
        <w:pStyle w:val="a3"/>
        <w:ind w:right="276" w:firstLine="0"/>
      </w:pPr>
      <w:r>
        <w:t>«качество населения» для решения учебных и (или) практико-ориентированных задач;</w:t>
      </w:r>
    </w:p>
    <w:p w:rsidR="009A11BE" w:rsidRDefault="005C57DC">
      <w:pPr>
        <w:pStyle w:val="a3"/>
        <w:ind w:right="280" w:firstLine="566"/>
      </w:pPr>
      <w:r>
        <w:t>представлять после предварительного анализа в различных формах (таблица, график, географическое описание) географическую информацию, необходимую для</w:t>
      </w:r>
      <w:r>
        <w:t xml:space="preserve"> решения учебных и (или) практико-ориентированных </w:t>
      </w:r>
      <w:r>
        <w:rPr>
          <w:spacing w:val="-2"/>
        </w:rPr>
        <w:t>задач.</w:t>
      </w:r>
    </w:p>
    <w:p w:rsidR="009A11BE" w:rsidRDefault="005C57DC">
      <w:pPr>
        <w:pStyle w:val="1"/>
        <w:numPr>
          <w:ilvl w:val="0"/>
          <w:numId w:val="108"/>
        </w:numPr>
        <w:tabs>
          <w:tab w:val="left" w:pos="1063"/>
        </w:tabs>
        <w:spacing w:before="321" w:line="321" w:lineRule="exact"/>
        <w:ind w:hanging="211"/>
        <w:jc w:val="both"/>
      </w:pPr>
      <w:r>
        <w:rPr>
          <w:spacing w:val="-2"/>
        </w:rPr>
        <w:t>КЛАСС</w:t>
      </w:r>
    </w:p>
    <w:p w:rsidR="009A11BE" w:rsidRDefault="005C57DC">
      <w:pPr>
        <w:pStyle w:val="a3"/>
        <w:ind w:right="284" w:firstLine="566"/>
      </w:pPr>
      <w:r>
        <w:t>Выбирать с помощью учителя и использовать источники</w:t>
      </w:r>
      <w:r>
        <w:rPr>
          <w:spacing w:val="40"/>
        </w:rPr>
        <w:t xml:space="preserve"> </w:t>
      </w:r>
      <w:r>
        <w:t xml:space="preserve">географической информации (картографические, статистические, текстовые, видео- и фотоизображения, компьютерные базы данных), необходимые для </w:t>
      </w:r>
      <w:r>
        <w:t>изучения особенностей населения и (или) хозяйства России;</w:t>
      </w:r>
    </w:p>
    <w:p w:rsidR="009A11BE" w:rsidRDefault="005C57DC">
      <w:pPr>
        <w:pStyle w:val="a3"/>
        <w:ind w:right="283" w:firstLine="566"/>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ind w:right="277" w:firstLine="566"/>
      </w:pPr>
      <w:r>
        <w:lastRenderedPageBreak/>
        <w:t xml:space="preserve">выбирать и использовать информацию из различных географических источников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 </w:t>
      </w:r>
      <w:r>
        <w:t>опорой на алгоритм учебных действий: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9A11BE" w:rsidRDefault="005C57DC">
      <w:pPr>
        <w:pStyle w:val="a3"/>
        <w:spacing w:before="3"/>
        <w:ind w:right="278" w:firstLine="566"/>
      </w:pPr>
      <w:r>
        <w:t>классифицировать после предва</w:t>
      </w:r>
      <w:r>
        <w:t>рительного анализа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 выделять информацию, которая является противоречивой или может быть недостоверной;</w:t>
      </w:r>
    </w:p>
    <w:p w:rsidR="009A11BE" w:rsidRDefault="005C57DC">
      <w:pPr>
        <w:pStyle w:val="a3"/>
        <w:ind w:right="281" w:firstLine="566"/>
      </w:pPr>
      <w:r>
        <w:t>иметь представление об изученных географических объектах, процессах и явлениях: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 валовой</w:t>
      </w:r>
      <w:r>
        <w:t xml:space="preserve"> внутренний</w:t>
      </w:r>
      <w:r>
        <w:rPr>
          <w:spacing w:val="40"/>
        </w:rPr>
        <w:t xml:space="preserve"> </w:t>
      </w:r>
      <w:r>
        <w:t>продукт (ВВП), валовой региональный продукт (ВРП) и индекс человеческого развития (ИЧР) как показатели уровня развития страны и ее регионов, природно-ресурсный, человеческий и производственный капитал, топливно-энергетический комплекс (ТЭК), фа</w:t>
      </w:r>
      <w:r>
        <w:t>кторы размещения</w:t>
      </w:r>
      <w:r>
        <w:rPr>
          <w:spacing w:val="40"/>
        </w:rPr>
        <w:t xml:space="preserve"> </w:t>
      </w:r>
      <w:r>
        <w:t>предприятий ТЭК, машиностроительный комплекс, факторы размещения машиностроительных предприятий, черная и цветная металлургия, факторы размещения предприятий металлургического комплекса, химическая промышленность, факторы размещения отдель</w:t>
      </w:r>
      <w:r>
        <w:t>ных отраслей химической промышленности, лесопромышленный комплекс, факторы размещения предприятий лесопромышленного комплекса, агропромышленный комплекс, факторы размещения предприятий агропромышленного комплекса (АПК), сфера услуг, факторы размещения пред</w:t>
      </w:r>
      <w:r>
        <w:t>приятий и организаций сферы услуг, виды транспорта, грузооборот, пассажирооборот, территории опережающего развития (ТОР), Арктическая зона и зона Севера России;</w:t>
      </w:r>
    </w:p>
    <w:p w:rsidR="009A11BE" w:rsidRDefault="005C57DC">
      <w:pPr>
        <w:pStyle w:val="a3"/>
        <w:ind w:right="284" w:firstLine="566"/>
      </w:pPr>
      <w:r>
        <w:t>находить, извлекать и использовать информацию, характеризующую отраслевую, функциональную и тер</w:t>
      </w:r>
      <w:r>
        <w:t>риториальную структуру хозяйства России, для решения практико-ориентированных задач;</w:t>
      </w:r>
    </w:p>
    <w:p w:rsidR="009A11BE" w:rsidRDefault="005C57DC">
      <w:pPr>
        <w:pStyle w:val="a3"/>
        <w:spacing w:before="1"/>
        <w:ind w:right="279" w:firstLine="566"/>
      </w:pPr>
      <w:r>
        <w:t>решать с опорой на алгоритм учебных действий практические задачи геоэкологического содержания для определения качества окружающей среды своей местности, путей ее сохранени</w:t>
      </w:r>
      <w:r>
        <w:t>я и улучшения, а также задачи в сфере экономической географии для определения качества жизни человека, семьи и финансового благополучия: объяснять с опорой на план особенности отраслевой и территориальной структуры хозяйства России, регионов, размещения от</w:t>
      </w:r>
      <w:r>
        <w:t>дельных предприятий; оценивать после предварительного анализа условия отдельных территорий для размещения предприятий и различных производств;</w:t>
      </w:r>
    </w:p>
    <w:p w:rsidR="009A11BE" w:rsidRDefault="005C57DC">
      <w:pPr>
        <w:pStyle w:val="a3"/>
        <w:ind w:right="287" w:firstLine="566"/>
      </w:pPr>
      <w:r>
        <w:t>использовать знания об особенностях компонентов природы России и ее отдельных</w:t>
      </w:r>
      <w:r>
        <w:rPr>
          <w:spacing w:val="59"/>
        </w:rPr>
        <w:t xml:space="preserve">  </w:t>
      </w:r>
      <w:r>
        <w:t>территорий;</w:t>
      </w:r>
      <w:r>
        <w:rPr>
          <w:spacing w:val="59"/>
        </w:rPr>
        <w:t xml:space="preserve">  </w:t>
      </w:r>
      <w:r>
        <w:t>об</w:t>
      </w:r>
      <w:r>
        <w:rPr>
          <w:spacing w:val="59"/>
        </w:rPr>
        <w:t xml:space="preserve">  </w:t>
      </w:r>
      <w:r>
        <w:t>особенностях</w:t>
      </w:r>
      <w:r>
        <w:rPr>
          <w:spacing w:val="59"/>
        </w:rPr>
        <w:t xml:space="preserve">  </w:t>
      </w:r>
      <w:r>
        <w:t>вза</w:t>
      </w:r>
      <w:r>
        <w:t>имодействия</w:t>
      </w:r>
      <w:r>
        <w:rPr>
          <w:spacing w:val="59"/>
        </w:rPr>
        <w:t xml:space="preserve">  </w:t>
      </w:r>
      <w:r>
        <w:t>природы</w:t>
      </w:r>
      <w:r>
        <w:rPr>
          <w:spacing w:val="59"/>
        </w:rPr>
        <w:t xml:space="preserve">  </w:t>
      </w:r>
      <w:r>
        <w:rPr>
          <w:spacing w:val="-10"/>
        </w:rPr>
        <w:t>и</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line="242" w:lineRule="auto"/>
        <w:ind w:right="279" w:firstLine="0"/>
      </w:pPr>
      <w:r>
        <w:lastRenderedPageBreak/>
        <w:t>общества в пределах отдельных территорий для решения практико-ориентированных задач в контексте реальной жизни;</w:t>
      </w:r>
    </w:p>
    <w:p w:rsidR="009A11BE" w:rsidRDefault="005C57DC">
      <w:pPr>
        <w:pStyle w:val="a3"/>
        <w:ind w:right="282" w:firstLine="566"/>
      </w:pPr>
      <w:r>
        <w:t>оценивать после предварительного анализа финансовые условия жизнедеятельности человека и их природные,</w:t>
      </w:r>
      <w:r>
        <w:t xml:space="preserve">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9A11BE" w:rsidRDefault="005C57DC">
      <w:pPr>
        <w:pStyle w:val="a3"/>
        <w:ind w:right="277" w:firstLine="566"/>
      </w:pPr>
      <w:r>
        <w:t>иметь представления об основных особенностях хозяйства России; влияние геог</w:t>
      </w:r>
      <w:r>
        <w:t>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 место и роль России в мировом хозяйстве, оце</w:t>
      </w:r>
      <w:r>
        <w:t>нивать после предварительного анализа влияние географического положения отдельных регионов России на особенности природы, жизнь и хозяйственную деятельность населения;</w:t>
      </w:r>
    </w:p>
    <w:p w:rsidR="009A11BE" w:rsidRDefault="005C57DC">
      <w:pPr>
        <w:pStyle w:val="a3"/>
        <w:ind w:right="283" w:firstLine="566"/>
      </w:pPr>
      <w:r>
        <w:t>сравнивать после предварительного анализа географическое положение, географические особе</w:t>
      </w:r>
      <w:r>
        <w:t>нности природно-ресурсного потенциала, населения и хозяйства макрорегионов России;</w:t>
      </w:r>
    </w:p>
    <w:p w:rsidR="009A11BE" w:rsidRDefault="005C57DC">
      <w:pPr>
        <w:pStyle w:val="a3"/>
        <w:ind w:right="279" w:firstLine="566"/>
      </w:pPr>
      <w:r>
        <w:t>после предварительного анализа делать выводы о воздействии человеческой деятельности на окружающую среду своей местности, региона, страны в целом, о динамике, уровне и струк</w:t>
      </w:r>
      <w:r>
        <w:t>туре социально-экономического развития России, месте и роли России в мире.</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1"/>
        <w:numPr>
          <w:ilvl w:val="3"/>
          <w:numId w:val="185"/>
        </w:numPr>
        <w:tabs>
          <w:tab w:val="left" w:pos="1761"/>
        </w:tabs>
        <w:spacing w:before="74"/>
        <w:ind w:left="1761" w:hanging="909"/>
      </w:pPr>
      <w:bookmarkStart w:id="32" w:name="_bookmark31"/>
      <w:bookmarkEnd w:id="32"/>
      <w:r>
        <w:rPr>
          <w:spacing w:val="-2"/>
        </w:rPr>
        <w:lastRenderedPageBreak/>
        <w:t>МАТЕМАТИКА</w:t>
      </w:r>
    </w:p>
    <w:p w:rsidR="009A11BE" w:rsidRDefault="009A11BE">
      <w:pPr>
        <w:pStyle w:val="a3"/>
        <w:spacing w:before="26"/>
        <w:ind w:left="0" w:firstLine="0"/>
        <w:jc w:val="left"/>
        <w:rPr>
          <w:b/>
        </w:rPr>
      </w:pPr>
    </w:p>
    <w:p w:rsidR="009A11BE" w:rsidRDefault="005C57DC">
      <w:pPr>
        <w:pStyle w:val="a3"/>
        <w:ind w:firstLine="0"/>
      </w:pPr>
      <w:r>
        <w:t>ПОЯСНИТЕЛЬНАЯ</w:t>
      </w:r>
      <w:r>
        <w:rPr>
          <w:spacing w:val="-16"/>
        </w:rPr>
        <w:t xml:space="preserve"> </w:t>
      </w:r>
      <w:r>
        <w:rPr>
          <w:spacing w:val="-2"/>
        </w:rPr>
        <w:t>ЗАПИСКА</w:t>
      </w:r>
    </w:p>
    <w:p w:rsidR="009A11BE" w:rsidRDefault="009A11BE">
      <w:pPr>
        <w:pStyle w:val="a3"/>
        <w:spacing w:before="2"/>
        <w:ind w:left="0" w:firstLine="0"/>
        <w:jc w:val="left"/>
      </w:pPr>
    </w:p>
    <w:p w:rsidR="009A11BE" w:rsidRDefault="005C57DC">
      <w:pPr>
        <w:pStyle w:val="a3"/>
        <w:ind w:right="276"/>
      </w:pPr>
      <w:r>
        <w:t>Рабочая программа по математике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w:t>
      </w:r>
      <w:r>
        <w:t>росвещения России от 31.05.2021 г. № 287, зарегистрирован Министерством юстиции Российской Федерации 05.07.2021 г., рег. номер 64101) (далее – ФГОС ООО), Примерной адаптированной основной образовательной программы основного общего образования обучающихся с</w:t>
      </w:r>
      <w:r>
        <w:t xml:space="preserve"> задержкой психического развития (далее – ПАООП ООО ЗПР), Примерной рабочей</w:t>
      </w:r>
      <w:r>
        <w:rPr>
          <w:spacing w:val="62"/>
          <w:w w:val="150"/>
        </w:rPr>
        <w:t xml:space="preserve">  </w:t>
      </w:r>
      <w:r>
        <w:t>программы</w:t>
      </w:r>
      <w:r>
        <w:rPr>
          <w:spacing w:val="62"/>
          <w:w w:val="150"/>
        </w:rPr>
        <w:t xml:space="preserve">  </w:t>
      </w:r>
      <w:r>
        <w:t>основного</w:t>
      </w:r>
      <w:r>
        <w:rPr>
          <w:spacing w:val="62"/>
          <w:w w:val="150"/>
        </w:rPr>
        <w:t xml:space="preserve">  </w:t>
      </w:r>
      <w:r>
        <w:t>общего</w:t>
      </w:r>
      <w:r>
        <w:rPr>
          <w:spacing w:val="62"/>
          <w:w w:val="150"/>
        </w:rPr>
        <w:t xml:space="preserve">  </w:t>
      </w:r>
      <w:r>
        <w:t>образования</w:t>
      </w:r>
      <w:r>
        <w:rPr>
          <w:spacing w:val="62"/>
          <w:w w:val="150"/>
        </w:rPr>
        <w:t xml:space="preserve">  </w:t>
      </w:r>
      <w:r>
        <w:t>по</w:t>
      </w:r>
      <w:r>
        <w:rPr>
          <w:spacing w:val="62"/>
          <w:w w:val="150"/>
        </w:rPr>
        <w:t xml:space="preserve">  </w:t>
      </w:r>
      <w:r>
        <w:t>предмету</w:t>
      </w:r>
    </w:p>
    <w:p w:rsidR="009A11BE" w:rsidRDefault="005C57DC">
      <w:pPr>
        <w:pStyle w:val="a3"/>
        <w:ind w:right="286" w:firstLine="0"/>
      </w:pPr>
      <w:r>
        <w:t>«Математика»,</w:t>
      </w:r>
      <w:r>
        <w:rPr>
          <w:spacing w:val="-1"/>
        </w:rPr>
        <w:t xml:space="preserve"> </w:t>
      </w:r>
      <w:r>
        <w:t>Примерной программы</w:t>
      </w:r>
      <w:r>
        <w:rPr>
          <w:spacing w:val="-2"/>
        </w:rPr>
        <w:t xml:space="preserve"> </w:t>
      </w:r>
      <w:r>
        <w:t>воспитания,</w:t>
      </w:r>
      <w:r>
        <w:rPr>
          <w:spacing w:val="-1"/>
        </w:rPr>
        <w:t xml:space="preserve"> </w:t>
      </w:r>
      <w:r>
        <w:t>с</w:t>
      </w:r>
      <w:r>
        <w:rPr>
          <w:spacing w:val="-1"/>
        </w:rPr>
        <w:t xml:space="preserve"> </w:t>
      </w:r>
      <w:r>
        <w:t>учетом</w:t>
      </w:r>
      <w:r>
        <w:rPr>
          <w:spacing w:val="-1"/>
        </w:rPr>
        <w:t xml:space="preserve"> </w:t>
      </w:r>
      <w:r>
        <w:t>распределенных по классам проверяемых требований к результатам освое</w:t>
      </w:r>
      <w:r>
        <w:t>ния</w:t>
      </w:r>
      <w:r>
        <w:rPr>
          <w:spacing w:val="40"/>
        </w:rPr>
        <w:t xml:space="preserve"> </w:t>
      </w:r>
      <w:r>
        <w:t>Адаптированной основной образовательной программы основного общего образования обучающихся с задержкой психического развития. В рабочей программе учтены идеи и положения Концепции развития математического образования в Российской Федерации.</w:t>
      </w:r>
    </w:p>
    <w:p w:rsidR="009A11BE" w:rsidRDefault="005C57DC">
      <w:pPr>
        <w:pStyle w:val="2"/>
        <w:spacing w:before="321" w:line="240" w:lineRule="auto"/>
      </w:pPr>
      <w:r>
        <w:t>Общая</w:t>
      </w:r>
      <w:r>
        <w:rPr>
          <w:spacing w:val="-11"/>
        </w:rPr>
        <w:t xml:space="preserve"> </w:t>
      </w:r>
      <w:r>
        <w:t>харак</w:t>
      </w:r>
      <w:r>
        <w:t>теристика</w:t>
      </w:r>
      <w:r>
        <w:rPr>
          <w:spacing w:val="-5"/>
        </w:rPr>
        <w:t xml:space="preserve"> </w:t>
      </w:r>
      <w:r>
        <w:t>учебного</w:t>
      </w:r>
      <w:r>
        <w:rPr>
          <w:spacing w:val="-5"/>
        </w:rPr>
        <w:t xml:space="preserve"> </w:t>
      </w:r>
      <w:r>
        <w:t>предмета</w:t>
      </w:r>
      <w:r>
        <w:rPr>
          <w:spacing w:val="-9"/>
        </w:rPr>
        <w:t xml:space="preserve"> </w:t>
      </w:r>
      <w:r>
        <w:rPr>
          <w:spacing w:val="-2"/>
        </w:rPr>
        <w:t>«Математика»</w:t>
      </w:r>
    </w:p>
    <w:p w:rsidR="009A11BE" w:rsidRDefault="005C57DC">
      <w:pPr>
        <w:pStyle w:val="a3"/>
        <w:spacing w:before="2" w:line="322" w:lineRule="exact"/>
        <w:ind w:left="1560" w:firstLine="0"/>
      </w:pPr>
      <w:r>
        <w:t>Учебный</w:t>
      </w:r>
      <w:r>
        <w:rPr>
          <w:spacing w:val="49"/>
        </w:rPr>
        <w:t xml:space="preserve">  </w:t>
      </w:r>
      <w:r>
        <w:t>предмет</w:t>
      </w:r>
      <w:r>
        <w:rPr>
          <w:spacing w:val="50"/>
        </w:rPr>
        <w:t xml:space="preserve">  </w:t>
      </w:r>
      <w:r>
        <w:t>«Математика»</w:t>
      </w:r>
      <w:r>
        <w:rPr>
          <w:spacing w:val="50"/>
        </w:rPr>
        <w:t xml:space="preserve">  </w:t>
      </w:r>
      <w:r>
        <w:t>входит</w:t>
      </w:r>
      <w:r>
        <w:rPr>
          <w:spacing w:val="50"/>
        </w:rPr>
        <w:t xml:space="preserve">  </w:t>
      </w:r>
      <w:r>
        <w:t>в</w:t>
      </w:r>
      <w:r>
        <w:rPr>
          <w:spacing w:val="49"/>
        </w:rPr>
        <w:t xml:space="preserve">  </w:t>
      </w:r>
      <w:r>
        <w:t>предметную</w:t>
      </w:r>
      <w:r>
        <w:rPr>
          <w:spacing w:val="50"/>
        </w:rPr>
        <w:t xml:space="preserve">  </w:t>
      </w:r>
      <w:r>
        <w:rPr>
          <w:spacing w:val="-2"/>
        </w:rPr>
        <w:t>область</w:t>
      </w:r>
    </w:p>
    <w:p w:rsidR="009A11BE" w:rsidRDefault="005C57DC">
      <w:pPr>
        <w:pStyle w:val="a3"/>
        <w:ind w:right="278" w:firstLine="0"/>
      </w:pPr>
      <w:r>
        <w:t>«Математика и информатика». Он способствует развитию вычислительной культуры и логического мышления, формированию умения пользоваться алгоритмами, а также приобретению практических навыков, необходимых в повседневной жизни обучающихся с ЗПР. Учебный предме</w:t>
      </w:r>
      <w:r>
        <w:t>т развивает мышление, пространственное воображение, функциональную грамотность, умения воспринимать и критически анализировать информацию, представленную в различных формах.</w:t>
      </w:r>
    </w:p>
    <w:p w:rsidR="009A11BE" w:rsidRDefault="005C57DC">
      <w:pPr>
        <w:pStyle w:val="a3"/>
        <w:ind w:right="285"/>
      </w:pPr>
      <w:r>
        <w:t>Обучение математике даёт возможность развивать у обучающихся с ЗПР точную, рациона</w:t>
      </w:r>
      <w:r>
        <w:t>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9A11BE" w:rsidRDefault="005C57DC">
      <w:pPr>
        <w:pStyle w:val="a3"/>
        <w:ind w:right="280"/>
      </w:pPr>
      <w:r>
        <w:rPr>
          <w:spacing w:val="-2"/>
        </w:rPr>
        <w:t>Необходимым</w:t>
      </w:r>
      <w:r>
        <w:rPr>
          <w:spacing w:val="-4"/>
        </w:rPr>
        <w:t xml:space="preserve"> </w:t>
      </w:r>
      <w:r>
        <w:rPr>
          <w:spacing w:val="-2"/>
        </w:rPr>
        <w:t>компонентом</w:t>
      </w:r>
      <w:r>
        <w:rPr>
          <w:spacing w:val="-4"/>
        </w:rPr>
        <w:t xml:space="preserve"> </w:t>
      </w:r>
      <w:r>
        <w:rPr>
          <w:spacing w:val="-2"/>
        </w:rPr>
        <w:t>общей</w:t>
      </w:r>
      <w:r>
        <w:rPr>
          <w:spacing w:val="-3"/>
        </w:rPr>
        <w:t xml:space="preserve"> </w:t>
      </w:r>
      <w:r>
        <w:rPr>
          <w:spacing w:val="-2"/>
        </w:rPr>
        <w:t>культуры</w:t>
      </w:r>
      <w:r>
        <w:rPr>
          <w:spacing w:val="-3"/>
        </w:rPr>
        <w:t xml:space="preserve"> </w:t>
      </w:r>
      <w:r>
        <w:rPr>
          <w:spacing w:val="-2"/>
        </w:rPr>
        <w:t>в</w:t>
      </w:r>
      <w:r>
        <w:rPr>
          <w:spacing w:val="-4"/>
        </w:rPr>
        <w:t xml:space="preserve"> </w:t>
      </w:r>
      <w:r>
        <w:rPr>
          <w:spacing w:val="-2"/>
        </w:rPr>
        <w:t>современном</w:t>
      </w:r>
      <w:r>
        <w:rPr>
          <w:spacing w:val="-6"/>
        </w:rPr>
        <w:t xml:space="preserve"> </w:t>
      </w:r>
      <w:r>
        <w:rPr>
          <w:spacing w:val="-2"/>
        </w:rPr>
        <w:t xml:space="preserve">толковании </w:t>
      </w:r>
      <w:r>
        <w:t xml:space="preserve">является общее знакомство с </w:t>
      </w:r>
      <w:r>
        <w:t>методами познания действительности, представление о предмете и методах математики, их отличий от методов других естественных и гуманитарных наук, об особенностях применения математики для решения научных и прикладных задач. Таким образом, математическое об</w:t>
      </w:r>
      <w:r>
        <w:t>разование вносит свой вклад в формирование общей культуры человека.</w:t>
      </w:r>
    </w:p>
    <w:p w:rsidR="009A11BE" w:rsidRDefault="005C57DC">
      <w:pPr>
        <w:pStyle w:val="a3"/>
        <w:ind w:right="283"/>
      </w:pPr>
      <w:r>
        <w:t>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ind w:right="276"/>
      </w:pPr>
      <w:r>
        <w:lastRenderedPageBreak/>
        <w:t>Программа отражает содержание обучения предмету «Математика» с учетом особых образовательных потребностей обучающихся с ЗПР. Овладение учебным предметом «Математика» представляет определенную сложность для учащихся с ЗПР. У обучающихся с</w:t>
      </w:r>
      <w:r>
        <w:t xml:space="preserve"> ЗПР наиболее выражены отставания в развитии словесно-логических форм мышления, поэтому абстрактные и отвлеченные</w:t>
      </w:r>
      <w:r>
        <w:rPr>
          <w:spacing w:val="-1"/>
        </w:rPr>
        <w:t xml:space="preserve"> </w:t>
      </w:r>
      <w:r>
        <w:t>категории им труднодоступны.</w:t>
      </w:r>
      <w:r>
        <w:rPr>
          <w:spacing w:val="-1"/>
        </w:rPr>
        <w:t xml:space="preserve"> </w:t>
      </w:r>
      <w:r>
        <w:t>В тоже время при специальном</w:t>
      </w:r>
      <w:r>
        <w:rPr>
          <w:spacing w:val="-3"/>
        </w:rPr>
        <w:t xml:space="preserve"> </w:t>
      </w:r>
      <w:r>
        <w:t>обучении</w:t>
      </w:r>
      <w:r>
        <w:rPr>
          <w:spacing w:val="-1"/>
        </w:rPr>
        <w:t xml:space="preserve"> </w:t>
      </w:r>
      <w:r>
        <w:t>обучающиеся</w:t>
      </w:r>
      <w:r>
        <w:rPr>
          <w:spacing w:val="-1"/>
        </w:rPr>
        <w:t xml:space="preserve"> </w:t>
      </w:r>
      <w:r>
        <w:t>могут</w:t>
      </w:r>
      <w:r>
        <w:rPr>
          <w:spacing w:val="-2"/>
        </w:rPr>
        <w:t xml:space="preserve"> </w:t>
      </w:r>
      <w:r>
        <w:t>выполнять</w:t>
      </w:r>
      <w:r>
        <w:rPr>
          <w:spacing w:val="-2"/>
        </w:rPr>
        <w:t xml:space="preserve"> </w:t>
      </w:r>
      <w:r>
        <w:t>задания</w:t>
      </w:r>
      <w:r>
        <w:rPr>
          <w:spacing w:val="-3"/>
        </w:rPr>
        <w:t xml:space="preserve"> </w:t>
      </w:r>
      <w:r>
        <w:t>по алгоритму. Они восприимчивы к помощи</w:t>
      </w:r>
      <w:r>
        <w:t>, могут выполнить перенос на аналогичное задание усвоенного способа решения. Снижение развития мыслительных операций и замедленное становление логических действий приводят к недостаточной осмысленности совершаемых учебных действий. У обучающихся затруднены</w:t>
      </w:r>
      <w:r>
        <w:t xml:space="preserve"> счетные вычисления, производимые в уме. В письменных вычислениях они могут пропускать один из промежуточных шагов. При работе с числовыми выражениями, вычислением их значения могут не удерживать правильный порядок действий. При упрощении, преобразовании в</w:t>
      </w:r>
      <w:r>
        <w:t>ыражений учащиеся с ЗПР не могут самостоятельно принять решение о последовательности выполнения действий. Конкретность мышления осложняет усвоения навыка решения уравнений, неравенств, системы уравнений. Им малодоступно совершение обратимых операций.</w:t>
      </w:r>
    </w:p>
    <w:p w:rsidR="009A11BE" w:rsidRDefault="005C57DC">
      <w:pPr>
        <w:pStyle w:val="a3"/>
        <w:spacing w:before="1"/>
        <w:ind w:right="279"/>
      </w:pPr>
      <w:r>
        <w:t>Низкий уровень развития логических операций, недостаточная обобщенность мышления затрудняют изучение темы «Функции»: при определении функциональной зависимости, при описании графической ситуации, используя геометрический, алгебраический, функциональный язы</w:t>
      </w:r>
      <w:r>
        <w:t>ки. Нередко учащиеся не видят разницы между областью определения функции и областью значений.</w:t>
      </w:r>
    </w:p>
    <w:p w:rsidR="009A11BE" w:rsidRDefault="005C57DC">
      <w:pPr>
        <w:pStyle w:val="a3"/>
        <w:spacing w:before="1"/>
        <w:ind w:right="285"/>
      </w:pPr>
      <w:r>
        <w:t>Решение задач сопряжено с трудностями оформления краткой записи, проведения анализа условия задачи, выделения существенного.</w:t>
      </w:r>
      <w:r>
        <w:rPr>
          <w:spacing w:val="40"/>
        </w:rPr>
        <w:t xml:space="preserve"> </w:t>
      </w:r>
      <w:r>
        <w:t>Обучающиеся с ЗПР затрудняются сделат</w:t>
      </w:r>
      <w:r>
        <w:t>ь умозаключение от общего к частному, нередко выбирают нерациональные способы решения, иногда ограничиваются манипуляциями с числами.</w:t>
      </w:r>
    </w:p>
    <w:p w:rsidR="009A11BE" w:rsidRDefault="005C57DC">
      <w:pPr>
        <w:pStyle w:val="a3"/>
        <w:spacing w:before="1"/>
        <w:ind w:right="280"/>
      </w:pPr>
      <w:r>
        <w:t>При изучении геометрического материала обучающиеся с ЗПР сталкиваются с трудностью делать логические выводы, строить после</w:t>
      </w:r>
      <w:r>
        <w:t>довательные рассуждения. Непрочные знания основных теорем геометрии приводит к ошибкам в решении геометрических задач. Обучающиеся</w:t>
      </w:r>
      <w:r>
        <w:rPr>
          <w:spacing w:val="-2"/>
        </w:rPr>
        <w:t xml:space="preserve"> </w:t>
      </w:r>
      <w:r>
        <w:t>могут</w:t>
      </w:r>
      <w:r>
        <w:rPr>
          <w:spacing w:val="-3"/>
        </w:rPr>
        <w:t xml:space="preserve"> </w:t>
      </w:r>
      <w:r>
        <w:t>подменить</w:t>
      </w:r>
      <w:r>
        <w:rPr>
          <w:spacing w:val="-5"/>
        </w:rPr>
        <w:t xml:space="preserve"> </w:t>
      </w:r>
      <w:r>
        <w:t>формулу,</w:t>
      </w:r>
      <w:r>
        <w:rPr>
          <w:spacing w:val="-3"/>
        </w:rPr>
        <w:t xml:space="preserve"> </w:t>
      </w:r>
      <w:r>
        <w:t>неправильно</w:t>
      </w:r>
      <w:r>
        <w:rPr>
          <w:spacing w:val="-2"/>
        </w:rPr>
        <w:t xml:space="preserve"> </w:t>
      </w:r>
      <w:r>
        <w:t>применить</w:t>
      </w:r>
      <w:r>
        <w:rPr>
          <w:spacing w:val="-4"/>
        </w:rPr>
        <w:t xml:space="preserve"> </w:t>
      </w:r>
      <w:r>
        <w:t>теорему.</w:t>
      </w:r>
      <w:r>
        <w:rPr>
          <w:spacing w:val="-3"/>
        </w:rPr>
        <w:t xml:space="preserve"> </w:t>
      </w:r>
      <w:r>
        <w:t>К серьезным ошибкам в решении задач приводят недостаточно развитые пр</w:t>
      </w:r>
      <w:r>
        <w:t>остранственные представления. Им сложно выполнить чертеж к условию,</w:t>
      </w:r>
      <w:r>
        <w:rPr>
          <w:spacing w:val="40"/>
        </w:rPr>
        <w:t xml:space="preserve"> </w:t>
      </w:r>
      <w:r>
        <w:t>в письменных работах они не могут привести объяснение к чертежу.</w:t>
      </w:r>
    </w:p>
    <w:p w:rsidR="009A11BE" w:rsidRDefault="005C57DC">
      <w:pPr>
        <w:pStyle w:val="a3"/>
        <w:ind w:right="282"/>
      </w:pPr>
      <w:r>
        <w:t>Точность запоминания и воспроизведения учебного материала</w:t>
      </w:r>
      <w:r>
        <w:rPr>
          <w:spacing w:val="40"/>
        </w:rPr>
        <w:t xml:space="preserve"> </w:t>
      </w:r>
      <w:r>
        <w:t>снижены по причине слабости мнестической деятельности, сужения об</w:t>
      </w:r>
      <w:r>
        <w:t>ъема памяти. Обучающимся с ЗПР требуется больше времени на закрепление материала, актуализация знаний по опоре при воспроизведении.</w:t>
      </w:r>
    </w:p>
    <w:p w:rsidR="009A11BE" w:rsidRDefault="005C57DC">
      <w:pPr>
        <w:pStyle w:val="a3"/>
        <w:tabs>
          <w:tab w:val="left" w:pos="770"/>
          <w:tab w:val="left" w:pos="2606"/>
          <w:tab w:val="left" w:pos="4273"/>
          <w:tab w:val="left" w:pos="4712"/>
          <w:tab w:val="left" w:pos="6141"/>
          <w:tab w:val="left" w:pos="7541"/>
        </w:tabs>
        <w:spacing w:before="1" w:line="322" w:lineRule="exact"/>
        <w:ind w:left="0" w:right="280" w:firstLine="0"/>
        <w:jc w:val="right"/>
      </w:pPr>
      <w:r>
        <w:rPr>
          <w:spacing w:val="-5"/>
        </w:rPr>
        <w:t>Для</w:t>
      </w:r>
      <w:r>
        <w:tab/>
      </w:r>
      <w:r>
        <w:rPr>
          <w:spacing w:val="-2"/>
        </w:rPr>
        <w:t>преодоления</w:t>
      </w:r>
      <w:r>
        <w:tab/>
      </w:r>
      <w:r>
        <w:rPr>
          <w:spacing w:val="-2"/>
        </w:rPr>
        <w:t>трудностей</w:t>
      </w:r>
      <w:r>
        <w:tab/>
      </w:r>
      <w:r>
        <w:rPr>
          <w:spacing w:val="-10"/>
        </w:rPr>
        <w:t>в</w:t>
      </w:r>
      <w:r>
        <w:tab/>
      </w:r>
      <w:r>
        <w:rPr>
          <w:spacing w:val="-2"/>
        </w:rPr>
        <w:t>изучении</w:t>
      </w:r>
      <w:r>
        <w:tab/>
      </w:r>
      <w:r>
        <w:rPr>
          <w:spacing w:val="-2"/>
        </w:rPr>
        <w:t>учебного</w:t>
      </w:r>
      <w:r>
        <w:tab/>
      </w:r>
      <w:r>
        <w:rPr>
          <w:spacing w:val="-2"/>
        </w:rPr>
        <w:t>предмета</w:t>
      </w:r>
    </w:p>
    <w:p w:rsidR="009A11BE" w:rsidRDefault="005C57DC">
      <w:pPr>
        <w:pStyle w:val="a3"/>
        <w:tabs>
          <w:tab w:val="left" w:pos="2017"/>
          <w:tab w:val="left" w:pos="3729"/>
          <w:tab w:val="left" w:pos="5228"/>
          <w:tab w:val="left" w:pos="6364"/>
          <w:tab w:val="left" w:pos="6798"/>
          <w:tab w:val="left" w:pos="8257"/>
        </w:tabs>
        <w:ind w:left="0" w:right="287" w:firstLine="0"/>
        <w:jc w:val="right"/>
      </w:pPr>
      <w:r>
        <w:rPr>
          <w:spacing w:val="-2"/>
        </w:rPr>
        <w:t>«Математика»</w:t>
      </w:r>
      <w:r>
        <w:tab/>
      </w:r>
      <w:r>
        <w:rPr>
          <w:spacing w:val="-2"/>
        </w:rPr>
        <w:t>необходима</w:t>
      </w:r>
      <w:r>
        <w:tab/>
      </w:r>
      <w:r>
        <w:rPr>
          <w:spacing w:val="-2"/>
        </w:rPr>
        <w:t>адаптация</w:t>
      </w:r>
      <w:r>
        <w:tab/>
      </w:r>
      <w:r>
        <w:rPr>
          <w:spacing w:val="-2"/>
        </w:rPr>
        <w:t>объема</w:t>
      </w:r>
      <w:r>
        <w:tab/>
      </w:r>
      <w:r>
        <w:rPr>
          <w:spacing w:val="-10"/>
        </w:rPr>
        <w:t>и</w:t>
      </w:r>
      <w:r>
        <w:tab/>
      </w:r>
      <w:r>
        <w:rPr>
          <w:spacing w:val="-2"/>
        </w:rPr>
        <w:t>характера</w:t>
      </w:r>
      <w:r>
        <w:tab/>
      </w:r>
      <w:r>
        <w:rPr>
          <w:spacing w:val="-2"/>
        </w:rPr>
        <w:t>учебного</w:t>
      </w:r>
    </w:p>
    <w:p w:rsidR="009A11BE" w:rsidRDefault="009A11BE">
      <w:pPr>
        <w:pStyle w:val="a3"/>
        <w:jc w:val="right"/>
        <w:sectPr w:rsidR="009A11BE">
          <w:pgSz w:w="11910" w:h="16840"/>
          <w:pgMar w:top="1040" w:right="566" w:bottom="1320" w:left="850" w:header="0" w:footer="1069" w:gutter="0"/>
          <w:cols w:space="720"/>
        </w:sectPr>
      </w:pPr>
    </w:p>
    <w:p w:rsidR="009A11BE" w:rsidRDefault="005C57DC">
      <w:pPr>
        <w:pStyle w:val="a3"/>
        <w:spacing w:before="74"/>
        <w:ind w:right="282" w:firstLine="0"/>
      </w:pPr>
      <w:r>
        <w:lastRenderedPageBreak/>
        <w:t>материала к познавательным возможностям учащихся с ЗПР. Следует учебный материал преподносить небольшими порциями, усложняя его постепенно, изыскивать способы адаптации трудных заданий, некоторые темы давать как ознакомительные; исключат</w:t>
      </w:r>
      <w:r>
        <w:t>ь отдельные трудные доказательства; теоретический материал рекомендуется изучать в процессе практической деятельности по решению задач. Органическое единство практической и умственной деятельности учащихся на уроках математики способствуют прочному и созна</w:t>
      </w:r>
      <w:r>
        <w:t>тельному усвоению базисных математических знаний и умений.</w:t>
      </w:r>
    </w:p>
    <w:p w:rsidR="009A11BE" w:rsidRDefault="009A11BE">
      <w:pPr>
        <w:pStyle w:val="a3"/>
        <w:spacing w:before="2"/>
        <w:ind w:left="0" w:firstLine="0"/>
        <w:jc w:val="left"/>
      </w:pPr>
    </w:p>
    <w:p w:rsidR="009A11BE" w:rsidRDefault="005C57DC">
      <w:pPr>
        <w:ind w:left="1560"/>
        <w:rPr>
          <w:sz w:val="28"/>
        </w:rPr>
      </w:pPr>
      <w:r>
        <w:rPr>
          <w:b/>
          <w:sz w:val="28"/>
        </w:rPr>
        <w:t xml:space="preserve">Цели и задачи изучения учебного предмета «Математика» </w:t>
      </w:r>
      <w:r>
        <w:rPr>
          <w:sz w:val="28"/>
        </w:rPr>
        <w:t>Приоритетными</w:t>
      </w:r>
      <w:r>
        <w:rPr>
          <w:spacing w:val="-2"/>
          <w:sz w:val="28"/>
        </w:rPr>
        <w:t xml:space="preserve"> </w:t>
      </w:r>
      <w:r>
        <w:rPr>
          <w:i/>
          <w:sz w:val="28"/>
        </w:rPr>
        <w:t>целями</w:t>
      </w:r>
      <w:r>
        <w:rPr>
          <w:i/>
          <w:spacing w:val="-4"/>
          <w:sz w:val="28"/>
        </w:rPr>
        <w:t xml:space="preserve"> </w:t>
      </w:r>
      <w:r>
        <w:rPr>
          <w:sz w:val="28"/>
        </w:rPr>
        <w:t>обучения</w:t>
      </w:r>
      <w:r>
        <w:rPr>
          <w:spacing w:val="-4"/>
          <w:sz w:val="28"/>
        </w:rPr>
        <w:t xml:space="preserve"> </w:t>
      </w:r>
      <w:r>
        <w:rPr>
          <w:sz w:val="28"/>
        </w:rPr>
        <w:t>математике</w:t>
      </w:r>
      <w:r>
        <w:rPr>
          <w:spacing w:val="-4"/>
          <w:sz w:val="28"/>
        </w:rPr>
        <w:t xml:space="preserve"> </w:t>
      </w:r>
      <w:r>
        <w:rPr>
          <w:sz w:val="28"/>
        </w:rPr>
        <w:t>в</w:t>
      </w:r>
      <w:r>
        <w:rPr>
          <w:spacing w:val="-9"/>
          <w:sz w:val="28"/>
        </w:rPr>
        <w:t xml:space="preserve"> </w:t>
      </w:r>
      <w:r>
        <w:rPr>
          <w:sz w:val="28"/>
        </w:rPr>
        <w:t>5–9</w:t>
      </w:r>
      <w:r>
        <w:rPr>
          <w:spacing w:val="-3"/>
          <w:sz w:val="28"/>
        </w:rPr>
        <w:t xml:space="preserve"> </w:t>
      </w:r>
      <w:r>
        <w:rPr>
          <w:sz w:val="28"/>
        </w:rPr>
        <w:t>классах</w:t>
      </w:r>
      <w:r>
        <w:rPr>
          <w:spacing w:val="-6"/>
          <w:sz w:val="28"/>
        </w:rPr>
        <w:t xml:space="preserve"> </w:t>
      </w:r>
      <w:r>
        <w:rPr>
          <w:sz w:val="28"/>
        </w:rPr>
        <w:t>являются:</w:t>
      </w:r>
    </w:p>
    <w:p w:rsidR="009A11BE" w:rsidRDefault="005C57DC">
      <w:pPr>
        <w:pStyle w:val="a4"/>
        <w:numPr>
          <w:ilvl w:val="0"/>
          <w:numId w:val="107"/>
        </w:numPr>
        <w:tabs>
          <w:tab w:val="left" w:pos="1560"/>
        </w:tabs>
        <w:ind w:right="283"/>
        <w:rPr>
          <w:sz w:val="28"/>
        </w:rPr>
      </w:pPr>
      <w:r>
        <w:rPr>
          <w:sz w:val="28"/>
        </w:rPr>
        <w:t>формирование</w:t>
      </w:r>
      <w:r>
        <w:rPr>
          <w:spacing w:val="-3"/>
          <w:sz w:val="28"/>
        </w:rPr>
        <w:t xml:space="preserve"> </w:t>
      </w:r>
      <w:r>
        <w:rPr>
          <w:sz w:val="28"/>
        </w:rPr>
        <w:t>центральных</w:t>
      </w:r>
      <w:r>
        <w:rPr>
          <w:spacing w:val="-2"/>
          <w:sz w:val="28"/>
        </w:rPr>
        <w:t xml:space="preserve"> </w:t>
      </w:r>
      <w:r>
        <w:rPr>
          <w:sz w:val="28"/>
        </w:rPr>
        <w:t>математических</w:t>
      </w:r>
      <w:r>
        <w:rPr>
          <w:spacing w:val="-2"/>
          <w:sz w:val="28"/>
        </w:rPr>
        <w:t xml:space="preserve"> </w:t>
      </w:r>
      <w:r>
        <w:rPr>
          <w:sz w:val="28"/>
        </w:rPr>
        <w:t>понятий</w:t>
      </w:r>
      <w:r>
        <w:rPr>
          <w:spacing w:val="-2"/>
          <w:sz w:val="28"/>
        </w:rPr>
        <w:t xml:space="preserve"> </w:t>
      </w:r>
      <w:r>
        <w:rPr>
          <w:sz w:val="28"/>
        </w:rPr>
        <w:t>(число,</w:t>
      </w:r>
      <w:r>
        <w:rPr>
          <w:spacing w:val="-4"/>
          <w:sz w:val="28"/>
        </w:rPr>
        <w:t xml:space="preserve"> </w:t>
      </w:r>
      <w:r>
        <w:rPr>
          <w:sz w:val="28"/>
        </w:rPr>
        <w:t>величина, геометричес</w:t>
      </w:r>
      <w:r>
        <w:rPr>
          <w:sz w:val="28"/>
        </w:rPr>
        <w:t>кая фигура, переменная, вероятность, функция), обеспечивающих преемственность и перспективность математического образования обучающихся с ЗПР;</w:t>
      </w:r>
    </w:p>
    <w:p w:rsidR="009A11BE" w:rsidRDefault="005C57DC">
      <w:pPr>
        <w:pStyle w:val="a4"/>
        <w:numPr>
          <w:ilvl w:val="0"/>
          <w:numId w:val="107"/>
        </w:numPr>
        <w:tabs>
          <w:tab w:val="left" w:pos="1560"/>
        </w:tabs>
        <w:spacing w:before="1"/>
        <w:ind w:right="279"/>
        <w:rPr>
          <w:sz w:val="28"/>
        </w:rPr>
      </w:pPr>
      <w:r>
        <w:rPr>
          <w:sz w:val="28"/>
        </w:rPr>
        <w:t>подведение обучающихся с ЗПР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9A11BE" w:rsidRDefault="005C57DC">
      <w:pPr>
        <w:pStyle w:val="a4"/>
        <w:numPr>
          <w:ilvl w:val="0"/>
          <w:numId w:val="107"/>
        </w:numPr>
        <w:tabs>
          <w:tab w:val="left" w:pos="1560"/>
        </w:tabs>
        <w:ind w:right="285"/>
        <w:rPr>
          <w:sz w:val="28"/>
        </w:rPr>
      </w:pPr>
      <w:r>
        <w:rPr>
          <w:sz w:val="28"/>
        </w:rPr>
        <w:t>развитие интеллектуальных и творческих способностей</w:t>
      </w:r>
      <w:r>
        <w:rPr>
          <w:spacing w:val="-1"/>
          <w:sz w:val="28"/>
        </w:rPr>
        <w:t xml:space="preserve"> </w:t>
      </w:r>
      <w:r>
        <w:rPr>
          <w:sz w:val="28"/>
        </w:rPr>
        <w:t>обучающихся с ЗПР, познавательно</w:t>
      </w:r>
      <w:r>
        <w:rPr>
          <w:sz w:val="28"/>
        </w:rPr>
        <w:t>й активности, исследовательских умений, критичности мышления, интереса к изучению математики;</w:t>
      </w:r>
    </w:p>
    <w:p w:rsidR="009A11BE" w:rsidRDefault="005C57DC">
      <w:pPr>
        <w:pStyle w:val="a4"/>
        <w:numPr>
          <w:ilvl w:val="0"/>
          <w:numId w:val="107"/>
        </w:numPr>
        <w:tabs>
          <w:tab w:val="left" w:pos="1560"/>
        </w:tabs>
        <w:ind w:right="285"/>
        <w:rPr>
          <w:sz w:val="28"/>
        </w:rPr>
      </w:pPr>
      <w:r>
        <w:rPr>
          <w:sz w:val="28"/>
        </w:rP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w:t>
      </w:r>
      <w:r>
        <w:rPr>
          <w:sz w:val="28"/>
        </w:rPr>
        <w:t>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w:t>
      </w:r>
      <w:r>
        <w:rPr>
          <w:spacing w:val="-12"/>
          <w:sz w:val="28"/>
        </w:rPr>
        <w:t xml:space="preserve"> </w:t>
      </w:r>
      <w:r>
        <w:rPr>
          <w:sz w:val="28"/>
        </w:rPr>
        <w:t>модели,</w:t>
      </w:r>
      <w:r>
        <w:rPr>
          <w:spacing w:val="-12"/>
          <w:sz w:val="28"/>
        </w:rPr>
        <w:t xml:space="preserve"> </w:t>
      </w:r>
      <w:r>
        <w:rPr>
          <w:sz w:val="28"/>
        </w:rPr>
        <w:t>применять</w:t>
      </w:r>
      <w:r>
        <w:rPr>
          <w:spacing w:val="-12"/>
          <w:sz w:val="28"/>
        </w:rPr>
        <w:t xml:space="preserve"> </w:t>
      </w:r>
      <w:r>
        <w:rPr>
          <w:sz w:val="28"/>
        </w:rPr>
        <w:t>освоенный</w:t>
      </w:r>
      <w:r>
        <w:rPr>
          <w:spacing w:val="-11"/>
          <w:sz w:val="28"/>
        </w:rPr>
        <w:t xml:space="preserve"> </w:t>
      </w:r>
      <w:r>
        <w:rPr>
          <w:sz w:val="28"/>
        </w:rPr>
        <w:t>математический</w:t>
      </w:r>
      <w:r>
        <w:rPr>
          <w:spacing w:val="-11"/>
          <w:sz w:val="28"/>
        </w:rPr>
        <w:t xml:space="preserve"> </w:t>
      </w:r>
      <w:r>
        <w:rPr>
          <w:sz w:val="28"/>
        </w:rPr>
        <w:t>аппарат для решения практико-ориентированных задач, интерп</w:t>
      </w:r>
      <w:r>
        <w:rPr>
          <w:sz w:val="28"/>
        </w:rPr>
        <w:t>ретировать и оценивать полученные результаты.</w:t>
      </w:r>
    </w:p>
    <w:p w:rsidR="009A11BE" w:rsidRDefault="005C57DC">
      <w:pPr>
        <w:pStyle w:val="a3"/>
        <w:spacing w:line="321" w:lineRule="exact"/>
        <w:ind w:left="1560" w:firstLine="0"/>
        <w:rPr>
          <w:i/>
        </w:rPr>
      </w:pPr>
      <w:r>
        <w:t>Достижение</w:t>
      </w:r>
      <w:r>
        <w:rPr>
          <w:spacing w:val="-9"/>
        </w:rPr>
        <w:t xml:space="preserve"> </w:t>
      </w:r>
      <w:r>
        <w:t>этих</w:t>
      </w:r>
      <w:r>
        <w:rPr>
          <w:spacing w:val="-5"/>
        </w:rPr>
        <w:t xml:space="preserve"> </w:t>
      </w:r>
      <w:r>
        <w:t>целей</w:t>
      </w:r>
      <w:r>
        <w:rPr>
          <w:spacing w:val="-5"/>
        </w:rPr>
        <w:t xml:space="preserve"> </w:t>
      </w:r>
      <w:r>
        <w:t>обеспечивается</w:t>
      </w:r>
      <w:r>
        <w:rPr>
          <w:spacing w:val="-6"/>
        </w:rPr>
        <w:t xml:space="preserve"> </w:t>
      </w:r>
      <w:r>
        <w:t>решением</w:t>
      </w:r>
      <w:r>
        <w:rPr>
          <w:spacing w:val="-6"/>
        </w:rPr>
        <w:t xml:space="preserve"> </w:t>
      </w:r>
      <w:r>
        <w:t>следующих</w:t>
      </w:r>
      <w:r>
        <w:rPr>
          <w:spacing w:val="-3"/>
        </w:rPr>
        <w:t xml:space="preserve"> </w:t>
      </w:r>
      <w:r>
        <w:rPr>
          <w:i/>
          <w:spacing w:val="-2"/>
        </w:rPr>
        <w:t>задач:</w:t>
      </w:r>
    </w:p>
    <w:p w:rsidR="009A11BE" w:rsidRDefault="005C57DC">
      <w:pPr>
        <w:pStyle w:val="a4"/>
        <w:numPr>
          <w:ilvl w:val="0"/>
          <w:numId w:val="107"/>
        </w:numPr>
        <w:tabs>
          <w:tab w:val="left" w:pos="1560"/>
        </w:tabs>
        <w:ind w:right="279"/>
        <w:rPr>
          <w:sz w:val="28"/>
        </w:rPr>
      </w:pPr>
      <w:r>
        <w:rPr>
          <w:sz w:val="28"/>
        </w:rPr>
        <w:t>формировать у обучающихся с ЗПР навыки учебно-познавательной деятельности: планирование работы, поиск рациональных путей ее выполнения, осуществления самоконтроля;</w:t>
      </w:r>
    </w:p>
    <w:p w:rsidR="009A11BE" w:rsidRDefault="005C57DC">
      <w:pPr>
        <w:pStyle w:val="a4"/>
        <w:numPr>
          <w:ilvl w:val="0"/>
          <w:numId w:val="107"/>
        </w:numPr>
        <w:tabs>
          <w:tab w:val="left" w:pos="1560"/>
        </w:tabs>
        <w:spacing w:before="2"/>
        <w:ind w:right="285"/>
        <w:rPr>
          <w:sz w:val="28"/>
        </w:rPr>
      </w:pPr>
      <w:r>
        <w:rPr>
          <w:sz w:val="28"/>
        </w:rPr>
        <w:t>способствовать интеллектуальному развитию, формировать качества, необходимые человеку для по</w:t>
      </w:r>
      <w:r>
        <w:rPr>
          <w:sz w:val="28"/>
        </w:rPr>
        <w:t>лноценной жизни в современном обществе, свойственные математической деятельности: ясности и точности мысли, интуиции, пространственных представлений, способности к преодолению трудностей;</w:t>
      </w:r>
    </w:p>
    <w:p w:rsidR="009A11BE" w:rsidRDefault="005C57DC">
      <w:pPr>
        <w:pStyle w:val="a4"/>
        <w:numPr>
          <w:ilvl w:val="0"/>
          <w:numId w:val="107"/>
        </w:numPr>
        <w:tabs>
          <w:tab w:val="left" w:pos="1560"/>
        </w:tabs>
        <w:ind w:right="287"/>
        <w:rPr>
          <w:sz w:val="28"/>
        </w:rPr>
      </w:pPr>
      <w:r>
        <w:rPr>
          <w:sz w:val="28"/>
        </w:rPr>
        <w:t>формировать ключевые компетенции учащихся в рамках предметной област</w:t>
      </w:r>
      <w:r>
        <w:rPr>
          <w:sz w:val="28"/>
        </w:rPr>
        <w:t>и «Математика и информатика»;</w:t>
      </w:r>
    </w:p>
    <w:p w:rsidR="009A11BE" w:rsidRDefault="005C57DC">
      <w:pPr>
        <w:pStyle w:val="a4"/>
        <w:numPr>
          <w:ilvl w:val="0"/>
          <w:numId w:val="107"/>
        </w:numPr>
        <w:tabs>
          <w:tab w:val="left" w:pos="1559"/>
        </w:tabs>
        <w:spacing w:line="321" w:lineRule="exact"/>
        <w:ind w:left="1559" w:hanging="280"/>
        <w:rPr>
          <w:sz w:val="28"/>
        </w:rPr>
      </w:pPr>
      <w:r>
        <w:rPr>
          <w:sz w:val="28"/>
        </w:rPr>
        <w:t>развивать</w:t>
      </w:r>
      <w:r>
        <w:rPr>
          <w:spacing w:val="-12"/>
          <w:sz w:val="28"/>
        </w:rPr>
        <w:t xml:space="preserve"> </w:t>
      </w:r>
      <w:r>
        <w:rPr>
          <w:sz w:val="28"/>
        </w:rPr>
        <w:t>понятийное</w:t>
      </w:r>
      <w:r>
        <w:rPr>
          <w:spacing w:val="-12"/>
          <w:sz w:val="28"/>
        </w:rPr>
        <w:t xml:space="preserve"> </w:t>
      </w:r>
      <w:r>
        <w:rPr>
          <w:sz w:val="28"/>
        </w:rPr>
        <w:t>мышления</w:t>
      </w:r>
      <w:r>
        <w:rPr>
          <w:spacing w:val="-11"/>
          <w:sz w:val="28"/>
        </w:rPr>
        <w:t xml:space="preserve"> </w:t>
      </w:r>
      <w:r>
        <w:rPr>
          <w:sz w:val="28"/>
        </w:rPr>
        <w:t>обучающихся</w:t>
      </w:r>
      <w:r>
        <w:rPr>
          <w:spacing w:val="-11"/>
          <w:sz w:val="28"/>
        </w:rPr>
        <w:t xml:space="preserve"> </w:t>
      </w:r>
      <w:r>
        <w:rPr>
          <w:sz w:val="28"/>
        </w:rPr>
        <w:t>с</w:t>
      </w:r>
      <w:r>
        <w:rPr>
          <w:spacing w:val="-13"/>
          <w:sz w:val="28"/>
        </w:rPr>
        <w:t xml:space="preserve"> </w:t>
      </w:r>
      <w:r>
        <w:rPr>
          <w:spacing w:val="-4"/>
          <w:sz w:val="28"/>
        </w:rPr>
        <w:t>ЗПР;</w:t>
      </w:r>
    </w:p>
    <w:p w:rsidR="009A11BE" w:rsidRDefault="009A11BE">
      <w:pPr>
        <w:pStyle w:val="a4"/>
        <w:spacing w:line="321" w:lineRule="exact"/>
        <w:rPr>
          <w:sz w:val="28"/>
        </w:rPr>
        <w:sectPr w:rsidR="009A11BE">
          <w:pgSz w:w="11910" w:h="16840"/>
          <w:pgMar w:top="1040" w:right="566" w:bottom="1320" w:left="850" w:header="0" w:footer="1069" w:gutter="0"/>
          <w:cols w:space="720"/>
        </w:sectPr>
      </w:pPr>
    </w:p>
    <w:p w:rsidR="009A11BE" w:rsidRDefault="005C57DC">
      <w:pPr>
        <w:pStyle w:val="a4"/>
        <w:numPr>
          <w:ilvl w:val="0"/>
          <w:numId w:val="107"/>
        </w:numPr>
        <w:tabs>
          <w:tab w:val="left" w:pos="1560"/>
        </w:tabs>
        <w:spacing w:before="74"/>
        <w:ind w:right="284"/>
        <w:rPr>
          <w:sz w:val="28"/>
        </w:rPr>
      </w:pPr>
      <w:r>
        <w:rPr>
          <w:sz w:val="28"/>
        </w:rPr>
        <w:lastRenderedPageBreak/>
        <w:t xml:space="preserve">осуществлять коррекцию познавательных процессов обучающихся с ЗПР, необходимых для освоения программного материала по учебному </w:t>
      </w:r>
      <w:r>
        <w:rPr>
          <w:spacing w:val="-2"/>
          <w:sz w:val="28"/>
        </w:rPr>
        <w:t>предмету;</w:t>
      </w:r>
    </w:p>
    <w:p w:rsidR="009A11BE" w:rsidRDefault="005C57DC">
      <w:pPr>
        <w:pStyle w:val="a4"/>
        <w:numPr>
          <w:ilvl w:val="0"/>
          <w:numId w:val="107"/>
        </w:numPr>
        <w:tabs>
          <w:tab w:val="left" w:pos="1560"/>
        </w:tabs>
        <w:spacing w:before="2"/>
        <w:ind w:right="287"/>
        <w:rPr>
          <w:sz w:val="28"/>
        </w:rPr>
      </w:pPr>
      <w:r>
        <w:rPr>
          <w:sz w:val="28"/>
        </w:rPr>
        <w:t>предусматривать возмож</w:t>
      </w:r>
      <w:r>
        <w:rPr>
          <w:sz w:val="28"/>
        </w:rPr>
        <w:t>ность компенсации образовательных дефицитов в освоении предшествующего программного материала у обучающихся с ЗПР и недостатков в их математическом развитии;</w:t>
      </w:r>
    </w:p>
    <w:p w:rsidR="009A11BE" w:rsidRDefault="005C57DC">
      <w:pPr>
        <w:pStyle w:val="a4"/>
        <w:numPr>
          <w:ilvl w:val="0"/>
          <w:numId w:val="107"/>
        </w:numPr>
        <w:tabs>
          <w:tab w:val="left" w:pos="1559"/>
        </w:tabs>
        <w:spacing w:line="321" w:lineRule="exact"/>
        <w:ind w:left="1559" w:hanging="280"/>
        <w:rPr>
          <w:sz w:val="28"/>
        </w:rPr>
      </w:pPr>
      <w:r>
        <w:rPr>
          <w:sz w:val="28"/>
        </w:rPr>
        <w:t>сформировать</w:t>
      </w:r>
      <w:r>
        <w:rPr>
          <w:spacing w:val="-10"/>
          <w:sz w:val="28"/>
        </w:rPr>
        <w:t xml:space="preserve"> </w:t>
      </w:r>
      <w:r>
        <w:rPr>
          <w:sz w:val="28"/>
        </w:rPr>
        <w:t>устойчивый</w:t>
      </w:r>
      <w:r>
        <w:rPr>
          <w:spacing w:val="-6"/>
          <w:sz w:val="28"/>
        </w:rPr>
        <w:t xml:space="preserve"> </w:t>
      </w:r>
      <w:r>
        <w:rPr>
          <w:sz w:val="28"/>
        </w:rPr>
        <w:t>интерес</w:t>
      </w:r>
      <w:r>
        <w:rPr>
          <w:spacing w:val="-11"/>
          <w:sz w:val="28"/>
        </w:rPr>
        <w:t xml:space="preserve"> </w:t>
      </w:r>
      <w:r>
        <w:rPr>
          <w:sz w:val="28"/>
        </w:rPr>
        <w:t>учащихся</w:t>
      </w:r>
      <w:r>
        <w:rPr>
          <w:spacing w:val="-9"/>
          <w:sz w:val="28"/>
        </w:rPr>
        <w:t xml:space="preserve"> </w:t>
      </w:r>
      <w:r>
        <w:rPr>
          <w:sz w:val="28"/>
        </w:rPr>
        <w:t>к</w:t>
      </w:r>
      <w:r>
        <w:rPr>
          <w:spacing w:val="-10"/>
          <w:sz w:val="28"/>
        </w:rPr>
        <w:t xml:space="preserve"> </w:t>
      </w:r>
      <w:r>
        <w:rPr>
          <w:spacing w:val="-2"/>
          <w:sz w:val="28"/>
        </w:rPr>
        <w:t>предмету;</w:t>
      </w:r>
    </w:p>
    <w:p w:rsidR="009A11BE" w:rsidRDefault="005C57DC">
      <w:pPr>
        <w:pStyle w:val="a4"/>
        <w:numPr>
          <w:ilvl w:val="0"/>
          <w:numId w:val="107"/>
        </w:numPr>
        <w:tabs>
          <w:tab w:val="left" w:pos="1559"/>
        </w:tabs>
        <w:spacing w:before="2" w:line="322" w:lineRule="exact"/>
        <w:ind w:left="1559" w:hanging="280"/>
        <w:rPr>
          <w:sz w:val="28"/>
        </w:rPr>
      </w:pPr>
      <w:r>
        <w:rPr>
          <w:sz w:val="28"/>
        </w:rPr>
        <w:t>выявлять</w:t>
      </w:r>
      <w:r>
        <w:rPr>
          <w:spacing w:val="-14"/>
          <w:sz w:val="28"/>
        </w:rPr>
        <w:t xml:space="preserve"> </w:t>
      </w:r>
      <w:r>
        <w:rPr>
          <w:sz w:val="28"/>
        </w:rPr>
        <w:t>и</w:t>
      </w:r>
      <w:r>
        <w:rPr>
          <w:spacing w:val="-10"/>
          <w:sz w:val="28"/>
        </w:rPr>
        <w:t xml:space="preserve"> </w:t>
      </w:r>
      <w:r>
        <w:rPr>
          <w:sz w:val="28"/>
        </w:rPr>
        <w:t>развивать</w:t>
      </w:r>
      <w:r>
        <w:rPr>
          <w:spacing w:val="-10"/>
          <w:sz w:val="28"/>
        </w:rPr>
        <w:t xml:space="preserve"> </w:t>
      </w:r>
      <w:r>
        <w:rPr>
          <w:sz w:val="28"/>
        </w:rPr>
        <w:t>математические</w:t>
      </w:r>
      <w:r>
        <w:rPr>
          <w:spacing w:val="-10"/>
          <w:sz w:val="28"/>
        </w:rPr>
        <w:t xml:space="preserve"> </w:t>
      </w:r>
      <w:r>
        <w:rPr>
          <w:sz w:val="28"/>
        </w:rPr>
        <w:t>и</w:t>
      </w:r>
      <w:r>
        <w:rPr>
          <w:spacing w:val="-13"/>
          <w:sz w:val="28"/>
        </w:rPr>
        <w:t xml:space="preserve"> </w:t>
      </w:r>
      <w:r>
        <w:rPr>
          <w:sz w:val="28"/>
        </w:rPr>
        <w:t>творческие</w:t>
      </w:r>
      <w:r>
        <w:rPr>
          <w:spacing w:val="-9"/>
          <w:sz w:val="28"/>
        </w:rPr>
        <w:t xml:space="preserve"> </w:t>
      </w:r>
      <w:r>
        <w:rPr>
          <w:spacing w:val="-2"/>
          <w:sz w:val="28"/>
        </w:rPr>
        <w:t>способности.</w:t>
      </w:r>
    </w:p>
    <w:p w:rsidR="009A11BE" w:rsidRDefault="005C57DC">
      <w:pPr>
        <w:pStyle w:val="a3"/>
        <w:ind w:right="277"/>
      </w:pPr>
      <w:r>
        <w:t>Основные</w:t>
      </w:r>
      <w:r>
        <w:rPr>
          <w:spacing w:val="-1"/>
        </w:rPr>
        <w:t xml:space="preserve"> </w:t>
      </w:r>
      <w:r>
        <w:t>линии</w:t>
      </w:r>
      <w:r>
        <w:rPr>
          <w:spacing w:val="-1"/>
        </w:rPr>
        <w:t xml:space="preserve"> </w:t>
      </w:r>
      <w:r>
        <w:t>содержания</w:t>
      </w:r>
      <w:r>
        <w:rPr>
          <w:spacing w:val="-1"/>
        </w:rPr>
        <w:t xml:space="preserve"> </w:t>
      </w:r>
      <w:r>
        <w:t>курса</w:t>
      </w:r>
      <w:r>
        <w:rPr>
          <w:spacing w:val="-1"/>
        </w:rPr>
        <w:t xml:space="preserve"> </w:t>
      </w:r>
      <w:r>
        <w:t>математики</w:t>
      </w:r>
      <w:r>
        <w:rPr>
          <w:spacing w:val="-1"/>
        </w:rPr>
        <w:t xml:space="preserve"> </w:t>
      </w:r>
      <w:r>
        <w:t>в</w:t>
      </w:r>
      <w:r>
        <w:rPr>
          <w:spacing w:val="-2"/>
        </w:rPr>
        <w:t xml:space="preserve"> </w:t>
      </w:r>
      <w:r>
        <w:t>5–9</w:t>
      </w:r>
      <w:r>
        <w:rPr>
          <w:spacing w:val="-1"/>
        </w:rPr>
        <w:t xml:space="preserve"> </w:t>
      </w:r>
      <w:r>
        <w:t>классах:</w:t>
      </w:r>
      <w:r>
        <w:rPr>
          <w:spacing w:val="-2"/>
        </w:rPr>
        <w:t xml:space="preserve"> </w:t>
      </w:r>
      <w:r>
        <w:t>«Числа</w:t>
      </w:r>
      <w:r>
        <w:rPr>
          <w:spacing w:val="-2"/>
        </w:rPr>
        <w:t xml:space="preserve"> </w:t>
      </w:r>
      <w:r>
        <w:t>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w:t>
      </w:r>
      <w:r>
        <w:t xml:space="preserve"> соответствии с собственной логикой, однако не независимо одна от другой, а в тесном контакте и взаимодействии. Кроме этого, их объединяет логическая составляющая, традиционно присущая математике и пронизывающая все математические курсы и содержательные ли</w:t>
      </w:r>
      <w:r>
        <w:t>нии. Сформулированное в Федеральном</w:t>
      </w:r>
      <w:r>
        <w:rPr>
          <w:spacing w:val="-1"/>
        </w:rPr>
        <w:t xml:space="preserve"> </w:t>
      </w:r>
      <w:r>
        <w:t>государственном</w:t>
      </w:r>
      <w:r>
        <w:rPr>
          <w:spacing w:val="-1"/>
        </w:rPr>
        <w:t xml:space="preserve"> </w:t>
      </w:r>
      <w:r>
        <w:t>образовательном стандарте</w:t>
      </w:r>
      <w:r>
        <w:rPr>
          <w:spacing w:val="-1"/>
        </w:rPr>
        <w:t xml:space="preserve"> </w:t>
      </w:r>
      <w:r>
        <w:t>основного общего образования требование «уметь оперировать понятиями: определение, аксиома, теорема, доказательство; умение распознавать истинные и ложные высказывания, приводить</w:t>
      </w:r>
      <w:r>
        <w:t xml:space="preserve"> примеры и контрпримеры, строить высказывания</w:t>
      </w:r>
      <w:r>
        <w:rPr>
          <w:spacing w:val="-1"/>
        </w:rPr>
        <w:t xml:space="preserve"> </w:t>
      </w:r>
      <w:r>
        <w:t>и отрицания высказываний» относится ко всем курсам, а формирование логических умений распределяется по всем годам обучения на уровне основного общего образования.</w:t>
      </w:r>
    </w:p>
    <w:p w:rsidR="009A11BE" w:rsidRDefault="005C57DC">
      <w:pPr>
        <w:pStyle w:val="a3"/>
        <w:ind w:right="285"/>
      </w:pPr>
      <w:r>
        <w:t>Содержание образования, соответствующее предмет</w:t>
      </w:r>
      <w:r>
        <w:t>ным результатам освоения Примерной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w:t>
      </w:r>
      <w:r>
        <w:t xml:space="preserve">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с ЗПР,</w:t>
      </w:r>
      <w:r>
        <w:rPr>
          <w:spacing w:val="-1"/>
        </w:rPr>
        <w:t xml:space="preserve"> </w:t>
      </w:r>
      <w:r>
        <w:t>расширяя</w:t>
      </w:r>
      <w:r>
        <w:rPr>
          <w:spacing w:val="-1"/>
        </w:rPr>
        <w:t xml:space="preserve"> </w:t>
      </w:r>
      <w:r>
        <w:t>и углубляя её, образуя прочные множественные связи. Общие цели изуче</w:t>
      </w:r>
      <w:r>
        <w:t>ния учебного предмета «Математика» представлены в Примерной рабочей программе основного общего образования.</w:t>
      </w:r>
    </w:p>
    <w:p w:rsidR="009A11BE" w:rsidRDefault="009A11BE">
      <w:pPr>
        <w:pStyle w:val="a3"/>
        <w:ind w:left="0" w:firstLine="0"/>
        <w:jc w:val="left"/>
      </w:pPr>
    </w:p>
    <w:p w:rsidR="009A11BE" w:rsidRDefault="005C57DC">
      <w:pPr>
        <w:pStyle w:val="2"/>
        <w:spacing w:before="1" w:line="240" w:lineRule="auto"/>
        <w:ind w:left="852" w:right="287" w:firstLine="707"/>
      </w:pPr>
      <w:r>
        <w:t xml:space="preserve">Особенности отбора и адаптации учебного материала по </w:t>
      </w:r>
      <w:r>
        <w:rPr>
          <w:spacing w:val="-2"/>
        </w:rPr>
        <w:t>математике</w:t>
      </w:r>
    </w:p>
    <w:p w:rsidR="009A11BE" w:rsidRDefault="005C57DC">
      <w:pPr>
        <w:pStyle w:val="a3"/>
        <w:ind w:right="280"/>
      </w:pPr>
      <w:r>
        <w:t>Обучение учебному предмету «Математика» строится на создании оптимальных условий дл</w:t>
      </w:r>
      <w:r>
        <w:t>я усвоения программного материала обучающимися с ЗПР. Большое внимание уделяется отбору учебного материала в соответствии с принципом доступности при сохранении общего базового уровня, который должен по содержанию и объему быть адаптированным для обучающих</w:t>
      </w:r>
      <w:r>
        <w:t>ся</w:t>
      </w:r>
      <w:r>
        <w:rPr>
          <w:spacing w:val="80"/>
          <w:w w:val="150"/>
        </w:rPr>
        <w:t xml:space="preserve"> </w:t>
      </w:r>
      <w:r>
        <w:t>с</w:t>
      </w:r>
      <w:r>
        <w:rPr>
          <w:spacing w:val="80"/>
          <w:w w:val="150"/>
        </w:rPr>
        <w:t xml:space="preserve"> </w:t>
      </w:r>
      <w:r>
        <w:t>ЗПР</w:t>
      </w:r>
      <w:r>
        <w:rPr>
          <w:spacing w:val="80"/>
          <w:w w:val="150"/>
        </w:rPr>
        <w:t xml:space="preserve"> </w:t>
      </w:r>
      <w:r>
        <w:t>в</w:t>
      </w:r>
      <w:r>
        <w:rPr>
          <w:spacing w:val="80"/>
          <w:w w:val="150"/>
        </w:rPr>
        <w:t xml:space="preserve"> </w:t>
      </w:r>
      <w:r>
        <w:t>соответствии</w:t>
      </w:r>
      <w:r>
        <w:rPr>
          <w:spacing w:val="80"/>
          <w:w w:val="150"/>
        </w:rPr>
        <w:t xml:space="preserve"> </w:t>
      </w:r>
      <w:r>
        <w:t>с</w:t>
      </w:r>
      <w:r>
        <w:rPr>
          <w:spacing w:val="80"/>
          <w:w w:val="150"/>
        </w:rPr>
        <w:t xml:space="preserve"> </w:t>
      </w:r>
      <w:r>
        <w:t>их</w:t>
      </w:r>
      <w:r>
        <w:rPr>
          <w:spacing w:val="80"/>
          <w:w w:val="150"/>
        </w:rPr>
        <w:t xml:space="preserve"> </w:t>
      </w:r>
      <w:r>
        <w:t>особыми</w:t>
      </w:r>
      <w:r>
        <w:rPr>
          <w:spacing w:val="80"/>
          <w:w w:val="150"/>
        </w:rPr>
        <w:t xml:space="preserve"> </w:t>
      </w:r>
      <w:r>
        <w:t>образовательными</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ind w:right="283" w:firstLine="0"/>
      </w:pPr>
      <w:r>
        <w:lastRenderedPageBreak/>
        <w:t xml:space="preserve">потребностями. Следует облегчить овладение материалом обучающимися с ЗПР посредством его детального объяснения с систематическим повтором, многократной тренировки в применении знаний, </w:t>
      </w:r>
      <w:r>
        <w:t>используя приемы актуализации (визуальная опора, памятка).</w:t>
      </w:r>
    </w:p>
    <w:p w:rsidR="009A11BE" w:rsidRDefault="005C57DC">
      <w:pPr>
        <w:pStyle w:val="a3"/>
        <w:spacing w:before="2"/>
        <w:ind w:right="279"/>
      </w:pPr>
      <w:r>
        <w:t>Примерная программа предусматривает внесение некоторых изменений: уменьшение объема теоретических сведений, вынесение отдельных тем или целых разделов в материалы для обзорного, ознакомительного из</w:t>
      </w:r>
      <w:r>
        <w:t>учения.</w:t>
      </w:r>
    </w:p>
    <w:p w:rsidR="009A11BE" w:rsidRDefault="005C57DC">
      <w:pPr>
        <w:pStyle w:val="2"/>
        <w:spacing w:before="1" w:line="322" w:lineRule="exact"/>
      </w:pPr>
      <w:r>
        <w:t>Изменения</w:t>
      </w:r>
      <w:r>
        <w:rPr>
          <w:spacing w:val="-7"/>
        </w:rPr>
        <w:t xml:space="preserve"> </w:t>
      </w:r>
      <w:r>
        <w:t>программы</w:t>
      </w:r>
      <w:r>
        <w:rPr>
          <w:spacing w:val="-6"/>
        </w:rPr>
        <w:t xml:space="preserve"> </w:t>
      </w:r>
      <w:r>
        <w:t>в</w:t>
      </w:r>
      <w:r>
        <w:rPr>
          <w:spacing w:val="-6"/>
        </w:rPr>
        <w:t xml:space="preserve"> </w:t>
      </w:r>
      <w:r>
        <w:t>5–9</w:t>
      </w:r>
      <w:r>
        <w:rPr>
          <w:spacing w:val="-3"/>
        </w:rPr>
        <w:t xml:space="preserve"> </w:t>
      </w:r>
      <w:r>
        <w:rPr>
          <w:spacing w:val="-2"/>
        </w:rPr>
        <w:t>классах</w:t>
      </w:r>
    </w:p>
    <w:p w:rsidR="009A11BE" w:rsidRDefault="005C57DC">
      <w:pPr>
        <w:pStyle w:val="3"/>
        <w:spacing w:line="322" w:lineRule="exact"/>
      </w:pPr>
      <w:r>
        <w:t>Математика</w:t>
      </w:r>
      <w:r>
        <w:rPr>
          <w:spacing w:val="-1"/>
        </w:rPr>
        <w:t xml:space="preserve"> </w:t>
      </w:r>
      <w:r>
        <w:t>в</w:t>
      </w:r>
      <w:r>
        <w:rPr>
          <w:spacing w:val="-4"/>
        </w:rPr>
        <w:t xml:space="preserve"> </w:t>
      </w:r>
      <w:r>
        <w:t>5</w:t>
      </w:r>
      <w:r>
        <w:rPr>
          <w:spacing w:val="-2"/>
        </w:rPr>
        <w:t xml:space="preserve"> </w:t>
      </w:r>
      <w:r>
        <w:t>и</w:t>
      </w:r>
      <w:r>
        <w:rPr>
          <w:spacing w:val="-5"/>
        </w:rPr>
        <w:t xml:space="preserve"> </w:t>
      </w:r>
      <w:r>
        <w:t xml:space="preserve">6 </w:t>
      </w:r>
      <w:r>
        <w:rPr>
          <w:spacing w:val="-2"/>
        </w:rPr>
        <w:t>классах</w:t>
      </w:r>
    </w:p>
    <w:p w:rsidR="009A11BE" w:rsidRDefault="005C57DC">
      <w:pPr>
        <w:pStyle w:val="a3"/>
        <w:ind w:left="1560" w:firstLine="0"/>
      </w:pPr>
      <w:r>
        <w:t>В</w:t>
      </w:r>
      <w:r>
        <w:rPr>
          <w:spacing w:val="73"/>
        </w:rPr>
        <w:t xml:space="preserve"> </w:t>
      </w:r>
      <w:r>
        <w:t>ознакомительном</w:t>
      </w:r>
      <w:r>
        <w:rPr>
          <w:spacing w:val="73"/>
        </w:rPr>
        <w:t xml:space="preserve"> </w:t>
      </w:r>
      <w:r>
        <w:t>плане</w:t>
      </w:r>
      <w:r>
        <w:rPr>
          <w:spacing w:val="76"/>
        </w:rPr>
        <w:t xml:space="preserve"> </w:t>
      </w:r>
      <w:r>
        <w:t>рекомендуется</w:t>
      </w:r>
      <w:r>
        <w:rPr>
          <w:spacing w:val="76"/>
        </w:rPr>
        <w:t xml:space="preserve"> </w:t>
      </w:r>
      <w:r>
        <w:t>изучать</w:t>
      </w:r>
      <w:r>
        <w:rPr>
          <w:spacing w:val="75"/>
        </w:rPr>
        <w:t xml:space="preserve"> </w:t>
      </w:r>
      <w:r>
        <w:t>следующие</w:t>
      </w:r>
      <w:r>
        <w:rPr>
          <w:spacing w:val="76"/>
        </w:rPr>
        <w:t xml:space="preserve"> </w:t>
      </w:r>
      <w:r>
        <w:rPr>
          <w:spacing w:val="-2"/>
        </w:rPr>
        <w:t>темы:</w:t>
      </w:r>
    </w:p>
    <w:p w:rsidR="009A11BE" w:rsidRDefault="005C57DC">
      <w:pPr>
        <w:pStyle w:val="a3"/>
        <w:spacing w:line="322" w:lineRule="exact"/>
        <w:ind w:firstLine="0"/>
      </w:pPr>
      <w:r>
        <w:t>«Римская</w:t>
      </w:r>
      <w:r>
        <w:rPr>
          <w:spacing w:val="69"/>
        </w:rPr>
        <w:t xml:space="preserve"> </w:t>
      </w:r>
      <w:r>
        <w:t>нумерация»,</w:t>
      </w:r>
      <w:r>
        <w:rPr>
          <w:spacing w:val="69"/>
        </w:rPr>
        <w:t xml:space="preserve"> </w:t>
      </w:r>
      <w:r>
        <w:t>«Равные</w:t>
      </w:r>
      <w:r>
        <w:rPr>
          <w:spacing w:val="70"/>
        </w:rPr>
        <w:t xml:space="preserve"> </w:t>
      </w:r>
      <w:r>
        <w:t>фигуры»,</w:t>
      </w:r>
      <w:r>
        <w:rPr>
          <w:spacing w:val="69"/>
        </w:rPr>
        <w:t xml:space="preserve"> </w:t>
      </w:r>
      <w:r>
        <w:t>«Цилиндр,</w:t>
      </w:r>
      <w:r>
        <w:rPr>
          <w:spacing w:val="69"/>
        </w:rPr>
        <w:t xml:space="preserve"> </w:t>
      </w:r>
      <w:r>
        <w:t>конус,</w:t>
      </w:r>
      <w:r>
        <w:rPr>
          <w:spacing w:val="69"/>
        </w:rPr>
        <w:t xml:space="preserve"> </w:t>
      </w:r>
      <w:r>
        <w:t>шар»,</w:t>
      </w:r>
      <w:r>
        <w:rPr>
          <w:spacing w:val="69"/>
        </w:rPr>
        <w:t xml:space="preserve"> </w:t>
      </w:r>
      <w:r>
        <w:rPr>
          <w:spacing w:val="-2"/>
        </w:rPr>
        <w:t>«Куб»,</w:t>
      </w:r>
    </w:p>
    <w:p w:rsidR="009A11BE" w:rsidRDefault="005C57DC">
      <w:pPr>
        <w:pStyle w:val="a3"/>
        <w:ind w:right="283" w:firstLine="0"/>
      </w:pPr>
      <w:r>
        <w:t>«Прямоугольный параллелепипед», «Перемещение по координатной прямой»,</w:t>
      </w:r>
      <w:r>
        <w:rPr>
          <w:spacing w:val="-3"/>
        </w:rPr>
        <w:t xml:space="preserve"> </w:t>
      </w:r>
      <w:r>
        <w:t>«Модуль</w:t>
      </w:r>
      <w:r>
        <w:rPr>
          <w:spacing w:val="-4"/>
        </w:rPr>
        <w:t xml:space="preserve"> </w:t>
      </w:r>
      <w:r>
        <w:t>числа»,</w:t>
      </w:r>
      <w:r>
        <w:rPr>
          <w:spacing w:val="-3"/>
        </w:rPr>
        <w:t xml:space="preserve"> </w:t>
      </w:r>
      <w:r>
        <w:t>«Числовые</w:t>
      </w:r>
      <w:r>
        <w:rPr>
          <w:spacing w:val="-4"/>
        </w:rPr>
        <w:t xml:space="preserve"> </w:t>
      </w:r>
      <w:r>
        <w:t>промежутки»;</w:t>
      </w:r>
      <w:r>
        <w:rPr>
          <w:spacing w:val="-3"/>
        </w:rPr>
        <w:t xml:space="preserve"> </w:t>
      </w:r>
      <w:r>
        <w:t>«Масштаб»</w:t>
      </w:r>
      <w:r>
        <w:rPr>
          <w:spacing w:val="-2"/>
        </w:rPr>
        <w:t xml:space="preserve"> </w:t>
      </w:r>
      <w:r>
        <w:t>(изучается</w:t>
      </w:r>
      <w:r>
        <w:rPr>
          <w:spacing w:val="-2"/>
        </w:rPr>
        <w:t xml:space="preserve"> </w:t>
      </w:r>
      <w:r>
        <w:t>в курсе «География»); «Изображение геометрических фигур на нелинованной бумаге</w:t>
      </w:r>
      <w:r>
        <w:rPr>
          <w:spacing w:val="25"/>
        </w:rPr>
        <w:t xml:space="preserve">  </w:t>
      </w:r>
      <w:r>
        <w:t>с</w:t>
      </w:r>
      <w:r>
        <w:rPr>
          <w:spacing w:val="28"/>
        </w:rPr>
        <w:t xml:space="preserve">  </w:t>
      </w:r>
      <w:r>
        <w:t>использованием</w:t>
      </w:r>
      <w:r>
        <w:rPr>
          <w:spacing w:val="27"/>
        </w:rPr>
        <w:t xml:space="preserve">  </w:t>
      </w:r>
      <w:r>
        <w:t>циркуля,</w:t>
      </w:r>
      <w:r>
        <w:rPr>
          <w:spacing w:val="26"/>
        </w:rPr>
        <w:t xml:space="preserve">  </w:t>
      </w:r>
      <w:r>
        <w:t>линейки,</w:t>
      </w:r>
      <w:r>
        <w:rPr>
          <w:spacing w:val="27"/>
        </w:rPr>
        <w:t xml:space="preserve">  </w:t>
      </w:r>
      <w:r>
        <w:t>угольни</w:t>
      </w:r>
      <w:r>
        <w:t>ка,</w:t>
      </w:r>
      <w:r>
        <w:rPr>
          <w:spacing w:val="28"/>
        </w:rPr>
        <w:t xml:space="preserve">  </w:t>
      </w:r>
      <w:r>
        <w:rPr>
          <w:spacing w:val="-2"/>
        </w:rPr>
        <w:t>транспортира»,</w:t>
      </w:r>
    </w:p>
    <w:p w:rsidR="009A11BE" w:rsidRDefault="005C57DC">
      <w:pPr>
        <w:pStyle w:val="a3"/>
        <w:spacing w:line="322" w:lineRule="exact"/>
        <w:ind w:firstLine="0"/>
      </w:pPr>
      <w:r>
        <w:t>«Длина</w:t>
      </w:r>
      <w:r>
        <w:rPr>
          <w:spacing w:val="64"/>
          <w:w w:val="150"/>
        </w:rPr>
        <w:t xml:space="preserve">  </w:t>
      </w:r>
      <w:r>
        <w:t>окружности»,</w:t>
      </w:r>
      <w:r>
        <w:rPr>
          <w:spacing w:val="64"/>
          <w:w w:val="150"/>
        </w:rPr>
        <w:t xml:space="preserve">  </w:t>
      </w:r>
      <w:r>
        <w:t>«Площадь</w:t>
      </w:r>
      <w:r>
        <w:rPr>
          <w:spacing w:val="63"/>
          <w:w w:val="150"/>
        </w:rPr>
        <w:t xml:space="preserve">  </w:t>
      </w:r>
      <w:r>
        <w:t>круга»,</w:t>
      </w:r>
      <w:r>
        <w:rPr>
          <w:spacing w:val="64"/>
          <w:w w:val="150"/>
        </w:rPr>
        <w:t xml:space="preserve">  </w:t>
      </w:r>
      <w:r>
        <w:t>«Параллельные</w:t>
      </w:r>
      <w:r>
        <w:rPr>
          <w:spacing w:val="64"/>
          <w:w w:val="150"/>
        </w:rPr>
        <w:t xml:space="preserve">  </w:t>
      </w:r>
      <w:r>
        <w:rPr>
          <w:spacing w:val="-2"/>
        </w:rPr>
        <w:t>прямые»,</w:t>
      </w:r>
    </w:p>
    <w:p w:rsidR="009A11BE" w:rsidRDefault="005C57DC">
      <w:pPr>
        <w:pStyle w:val="a3"/>
        <w:tabs>
          <w:tab w:val="left" w:pos="1228"/>
          <w:tab w:val="left" w:pos="2139"/>
          <w:tab w:val="left" w:pos="2757"/>
          <w:tab w:val="left" w:pos="3796"/>
          <w:tab w:val="left" w:pos="4054"/>
          <w:tab w:val="left" w:pos="5741"/>
          <w:tab w:val="left" w:pos="6040"/>
          <w:tab w:val="left" w:pos="6507"/>
          <w:tab w:val="left" w:pos="7779"/>
          <w:tab w:val="left" w:pos="8337"/>
          <w:tab w:val="left" w:pos="9417"/>
        </w:tabs>
        <w:ind w:right="277" w:firstLine="0"/>
        <w:jc w:val="right"/>
      </w:pPr>
      <w:r>
        <w:t>«Перпендикулярные прямые»,</w:t>
      </w:r>
      <w:r>
        <w:rPr>
          <w:spacing w:val="-3"/>
        </w:rPr>
        <w:t xml:space="preserve"> </w:t>
      </w:r>
      <w:r>
        <w:t>«Осевая</w:t>
      </w:r>
      <w:r>
        <w:rPr>
          <w:spacing w:val="-3"/>
        </w:rPr>
        <w:t xml:space="preserve"> </w:t>
      </w:r>
      <w:r>
        <w:t>и центральная</w:t>
      </w:r>
      <w:r>
        <w:rPr>
          <w:spacing w:val="-2"/>
        </w:rPr>
        <w:t xml:space="preserve"> </w:t>
      </w:r>
      <w:r>
        <w:t xml:space="preserve">симметрии» (изучается </w:t>
      </w:r>
      <w:r>
        <w:rPr>
          <w:spacing w:val="-10"/>
        </w:rPr>
        <w:t>в</w:t>
      </w:r>
      <w:r>
        <w:tab/>
      </w:r>
      <w:r>
        <w:rPr>
          <w:spacing w:val="-2"/>
        </w:rPr>
        <w:t>курсе</w:t>
      </w:r>
      <w:r>
        <w:tab/>
      </w:r>
      <w:r>
        <w:rPr>
          <w:spacing w:val="-2"/>
        </w:rPr>
        <w:t>геометрии);</w:t>
      </w:r>
      <w:r>
        <w:tab/>
      </w:r>
      <w:r>
        <w:rPr>
          <w:spacing w:val="-2"/>
        </w:rPr>
        <w:t>«Бесконечные</w:t>
      </w:r>
      <w:r>
        <w:tab/>
      </w:r>
      <w:r>
        <w:rPr>
          <w:spacing w:val="-2"/>
        </w:rPr>
        <w:t>периодические</w:t>
      </w:r>
      <w:r>
        <w:tab/>
      </w:r>
      <w:r>
        <w:rPr>
          <w:spacing w:val="-2"/>
        </w:rPr>
        <w:t>десятичные</w:t>
      </w:r>
      <w:r>
        <w:tab/>
      </w:r>
      <w:r>
        <w:rPr>
          <w:spacing w:val="-2"/>
        </w:rPr>
        <w:t xml:space="preserve">дроби. </w:t>
      </w:r>
      <w:r>
        <w:t>Десятичное приближение обыкновенной</w:t>
      </w:r>
      <w:r>
        <w:t xml:space="preserve"> дроби» (изучается в курсе алгебры). Следует</w:t>
      </w:r>
      <w:r>
        <w:rPr>
          <w:spacing w:val="40"/>
        </w:rPr>
        <w:t xml:space="preserve"> </w:t>
      </w:r>
      <w:r>
        <w:t>уменьшить</w:t>
      </w:r>
      <w:r>
        <w:rPr>
          <w:spacing w:val="40"/>
        </w:rPr>
        <w:t xml:space="preserve"> </w:t>
      </w:r>
      <w:r>
        <w:t>количество</w:t>
      </w:r>
      <w:r>
        <w:rPr>
          <w:spacing w:val="40"/>
        </w:rPr>
        <w:t xml:space="preserve"> </w:t>
      </w:r>
      <w:r>
        <w:t>часов</w:t>
      </w:r>
      <w:r>
        <w:rPr>
          <w:spacing w:val="40"/>
        </w:rPr>
        <w:t xml:space="preserve"> </w:t>
      </w:r>
      <w:r>
        <w:t>на</w:t>
      </w:r>
      <w:r>
        <w:rPr>
          <w:spacing w:val="40"/>
        </w:rPr>
        <w:t xml:space="preserve"> </w:t>
      </w:r>
      <w:r>
        <w:t>следующие</w:t>
      </w:r>
      <w:r>
        <w:rPr>
          <w:spacing w:val="40"/>
        </w:rPr>
        <w:t xml:space="preserve"> </w:t>
      </w:r>
      <w:r>
        <w:t>темы:</w:t>
      </w:r>
      <w:r>
        <w:rPr>
          <w:spacing w:val="40"/>
        </w:rPr>
        <w:t xml:space="preserve"> </w:t>
      </w:r>
      <w:r>
        <w:t>«Решение логический</w:t>
      </w:r>
      <w:r>
        <w:rPr>
          <w:spacing w:val="40"/>
        </w:rPr>
        <w:t xml:space="preserve"> </w:t>
      </w:r>
      <w:r>
        <w:t>задач»,</w:t>
      </w:r>
      <w:r>
        <w:rPr>
          <w:spacing w:val="40"/>
        </w:rPr>
        <w:t xml:space="preserve"> </w:t>
      </w:r>
      <w:r>
        <w:t>«Длина</w:t>
      </w:r>
      <w:r>
        <w:rPr>
          <w:spacing w:val="40"/>
        </w:rPr>
        <w:t xml:space="preserve"> </w:t>
      </w:r>
      <w:r>
        <w:t>отрезка»,</w:t>
      </w:r>
      <w:r>
        <w:rPr>
          <w:spacing w:val="40"/>
        </w:rPr>
        <w:t xml:space="preserve"> </w:t>
      </w:r>
      <w:r>
        <w:t>«Шкалы»,</w:t>
      </w:r>
      <w:r>
        <w:rPr>
          <w:spacing w:val="40"/>
        </w:rPr>
        <w:t xml:space="preserve"> </w:t>
      </w:r>
      <w:r>
        <w:t>«Распределительный</w:t>
      </w:r>
      <w:r>
        <w:rPr>
          <w:spacing w:val="40"/>
        </w:rPr>
        <w:t xml:space="preserve"> </w:t>
      </w:r>
      <w:r>
        <w:t xml:space="preserve">закон </w:t>
      </w:r>
      <w:r>
        <w:rPr>
          <w:spacing w:val="-2"/>
        </w:rPr>
        <w:t>умножения»,</w:t>
      </w:r>
      <w:r>
        <w:tab/>
      </w:r>
      <w:r>
        <w:rPr>
          <w:spacing w:val="-2"/>
        </w:rPr>
        <w:t>«Запись</w:t>
      </w:r>
      <w:r>
        <w:tab/>
      </w:r>
      <w:r>
        <w:tab/>
      </w:r>
      <w:r>
        <w:rPr>
          <w:spacing w:val="-2"/>
        </w:rPr>
        <w:t>произведения</w:t>
      </w:r>
      <w:r>
        <w:tab/>
      </w:r>
      <w:r>
        <w:tab/>
      </w:r>
      <w:r>
        <w:rPr>
          <w:spacing w:val="-10"/>
        </w:rPr>
        <w:t>с</w:t>
      </w:r>
      <w:r>
        <w:tab/>
      </w:r>
      <w:r>
        <w:rPr>
          <w:spacing w:val="-2"/>
        </w:rPr>
        <w:t>буквенными</w:t>
      </w:r>
      <w:r>
        <w:tab/>
      </w:r>
      <w:r>
        <w:rPr>
          <w:spacing w:val="-2"/>
        </w:rPr>
        <w:t>множителями»,</w:t>
      </w:r>
    </w:p>
    <w:p w:rsidR="009A11BE" w:rsidRDefault="005C57DC">
      <w:pPr>
        <w:pStyle w:val="a3"/>
        <w:tabs>
          <w:tab w:val="left" w:pos="1266"/>
          <w:tab w:val="left" w:pos="2727"/>
          <w:tab w:val="left" w:pos="4022"/>
          <w:tab w:val="left" w:pos="5565"/>
          <w:tab w:val="left" w:pos="5979"/>
          <w:tab w:val="left" w:pos="7295"/>
          <w:tab w:val="left" w:pos="8719"/>
        </w:tabs>
        <w:spacing w:before="1"/>
        <w:ind w:right="285" w:firstLine="0"/>
        <w:jc w:val="right"/>
      </w:pPr>
      <w:r>
        <w:t>«Построение конфигураций из частей прямой, окружности на нелинованной</w:t>
      </w:r>
      <w:r>
        <w:rPr>
          <w:spacing w:val="40"/>
        </w:rPr>
        <w:t xml:space="preserve"> </w:t>
      </w:r>
      <w:r>
        <w:rPr>
          <w:spacing w:val="-10"/>
        </w:rPr>
        <w:t>и</w:t>
      </w:r>
      <w:r>
        <w:tab/>
      </w:r>
      <w:r>
        <w:rPr>
          <w:spacing w:val="-2"/>
        </w:rPr>
        <w:t>клетчатой</w:t>
      </w:r>
      <w:r>
        <w:tab/>
      </w:r>
      <w:r>
        <w:rPr>
          <w:spacing w:val="-2"/>
        </w:rPr>
        <w:t>бумаге»,</w:t>
      </w:r>
      <w:r>
        <w:tab/>
      </w:r>
      <w:r>
        <w:rPr>
          <w:spacing w:val="-2"/>
        </w:rPr>
        <w:t>«Делители</w:t>
      </w:r>
      <w:r>
        <w:tab/>
      </w:r>
      <w:r>
        <w:rPr>
          <w:spacing w:val="-10"/>
        </w:rPr>
        <w:t>и</w:t>
      </w:r>
      <w:r>
        <w:tab/>
      </w:r>
      <w:r>
        <w:rPr>
          <w:spacing w:val="-2"/>
        </w:rPr>
        <w:t>кратные.</w:t>
      </w:r>
      <w:r>
        <w:tab/>
      </w:r>
      <w:r>
        <w:rPr>
          <w:spacing w:val="-2"/>
        </w:rPr>
        <w:t>Признаки</w:t>
      </w:r>
      <w:r>
        <w:tab/>
      </w:r>
      <w:r>
        <w:rPr>
          <w:spacing w:val="-2"/>
        </w:rPr>
        <w:t>делимости»,</w:t>
      </w:r>
    </w:p>
    <w:p w:rsidR="009A11BE" w:rsidRDefault="005C57DC">
      <w:pPr>
        <w:pStyle w:val="a3"/>
        <w:spacing w:line="242" w:lineRule="auto"/>
        <w:ind w:right="278" w:firstLine="0"/>
      </w:pPr>
      <w:r>
        <w:t>«Наибольший общий делитель и наименьшее общее кратное. Делимость суммы</w:t>
      </w:r>
      <w:r>
        <w:rPr>
          <w:spacing w:val="30"/>
        </w:rPr>
        <w:t xml:space="preserve">  </w:t>
      </w:r>
      <w:r>
        <w:t>и</w:t>
      </w:r>
      <w:r>
        <w:rPr>
          <w:spacing w:val="31"/>
        </w:rPr>
        <w:t xml:space="preserve">  </w:t>
      </w:r>
      <w:r>
        <w:t>произведения».</w:t>
      </w:r>
      <w:r>
        <w:rPr>
          <w:spacing w:val="32"/>
        </w:rPr>
        <w:t xml:space="preserve">  </w:t>
      </w:r>
      <w:r>
        <w:t>«Приведение</w:t>
      </w:r>
      <w:r>
        <w:rPr>
          <w:spacing w:val="31"/>
        </w:rPr>
        <w:t xml:space="preserve">  </w:t>
      </w:r>
      <w:r>
        <w:t>дроби</w:t>
      </w:r>
      <w:r>
        <w:rPr>
          <w:spacing w:val="32"/>
        </w:rPr>
        <w:t xml:space="preserve">  </w:t>
      </w:r>
      <w:r>
        <w:t>к</w:t>
      </w:r>
      <w:r>
        <w:rPr>
          <w:spacing w:val="32"/>
        </w:rPr>
        <w:t xml:space="preserve">  </w:t>
      </w:r>
      <w:r>
        <w:t>новому</w:t>
      </w:r>
      <w:r>
        <w:rPr>
          <w:spacing w:val="32"/>
        </w:rPr>
        <w:t xml:space="preserve">  </w:t>
      </w:r>
      <w:r>
        <w:rPr>
          <w:spacing w:val="-2"/>
        </w:rPr>
        <w:t>з</w:t>
      </w:r>
      <w:r>
        <w:rPr>
          <w:spacing w:val="-2"/>
        </w:rPr>
        <w:t>наменателю»,</w:t>
      </w:r>
    </w:p>
    <w:p w:rsidR="009A11BE" w:rsidRDefault="005C57DC">
      <w:pPr>
        <w:pStyle w:val="a3"/>
        <w:ind w:right="284" w:firstLine="0"/>
      </w:pPr>
      <w:r>
        <w:t>«Нахождение части целого и целого по его части». «Округление десятичных дробей».</w:t>
      </w:r>
      <w:r>
        <w:rPr>
          <w:spacing w:val="45"/>
          <w:w w:val="150"/>
        </w:rPr>
        <w:t xml:space="preserve">  </w:t>
      </w:r>
      <w:r>
        <w:t>«Решение</w:t>
      </w:r>
      <w:r>
        <w:rPr>
          <w:spacing w:val="49"/>
          <w:w w:val="150"/>
        </w:rPr>
        <w:t xml:space="preserve">  </w:t>
      </w:r>
      <w:r>
        <w:t>задач</w:t>
      </w:r>
      <w:r>
        <w:rPr>
          <w:spacing w:val="50"/>
          <w:w w:val="150"/>
        </w:rPr>
        <w:t xml:space="preserve">  </w:t>
      </w:r>
      <w:r>
        <w:t>перебором</w:t>
      </w:r>
      <w:r>
        <w:rPr>
          <w:spacing w:val="48"/>
          <w:w w:val="150"/>
        </w:rPr>
        <w:t xml:space="preserve">  </w:t>
      </w:r>
      <w:r>
        <w:t>всех</w:t>
      </w:r>
      <w:r>
        <w:rPr>
          <w:spacing w:val="50"/>
          <w:w w:val="150"/>
        </w:rPr>
        <w:t xml:space="preserve">  </w:t>
      </w:r>
      <w:r>
        <w:t>возможных</w:t>
      </w:r>
      <w:r>
        <w:rPr>
          <w:spacing w:val="50"/>
          <w:w w:val="150"/>
        </w:rPr>
        <w:t xml:space="preserve">  </w:t>
      </w:r>
      <w:r>
        <w:rPr>
          <w:spacing w:val="-2"/>
        </w:rPr>
        <w:t>вариантов».</w:t>
      </w:r>
    </w:p>
    <w:p w:rsidR="009A11BE" w:rsidRDefault="005C57DC">
      <w:pPr>
        <w:pStyle w:val="a3"/>
        <w:ind w:right="277" w:firstLine="0"/>
      </w:pPr>
      <w:r>
        <w:t>«Составление буквенных выражений по условию задачи». Высвободившиеся часы можно использовать на повторен</w:t>
      </w:r>
      <w:r>
        <w:t>ие (в начале</w:t>
      </w:r>
      <w:r>
        <w:rPr>
          <w:spacing w:val="-1"/>
        </w:rPr>
        <w:t xml:space="preserve"> </w:t>
      </w:r>
      <w:r>
        <w:t>и конце</w:t>
      </w:r>
      <w:r>
        <w:rPr>
          <w:spacing w:val="-3"/>
        </w:rPr>
        <w:t xml:space="preserve"> </w:t>
      </w:r>
      <w:r>
        <w:t>учебного года),</w:t>
      </w:r>
      <w:r>
        <w:rPr>
          <w:spacing w:val="-1"/>
        </w:rPr>
        <w:t xml:space="preserve"> </w:t>
      </w:r>
      <w:r>
        <w:t>на изучение наиболее трудных и значимых тем: в V классе – на решение уравнений, приведение дроби к новому знаменателю, умножение и деление десятичных дробей, измерение углов; в VI классе – действия с положительными и отрицательными числами, решение уравнен</w:t>
      </w:r>
      <w:r>
        <w:t>ий, сложение и вычитание чисел, содержащих целую и дробную часть, на умножение и деление обыкновенных дробей.</w:t>
      </w:r>
    </w:p>
    <w:p w:rsidR="009A11BE" w:rsidRDefault="005C57DC">
      <w:pPr>
        <w:pStyle w:val="3"/>
        <w:spacing w:line="322" w:lineRule="exact"/>
        <w:jc w:val="left"/>
      </w:pPr>
      <w:r>
        <w:rPr>
          <w:spacing w:val="-2"/>
        </w:rPr>
        <w:t>Алгебра</w:t>
      </w:r>
    </w:p>
    <w:p w:rsidR="009A11BE" w:rsidRDefault="005C57DC">
      <w:pPr>
        <w:pStyle w:val="a3"/>
        <w:ind w:left="1560" w:firstLine="0"/>
      </w:pPr>
      <w:r>
        <w:t>В</w:t>
      </w:r>
      <w:r>
        <w:rPr>
          <w:spacing w:val="73"/>
        </w:rPr>
        <w:t xml:space="preserve"> </w:t>
      </w:r>
      <w:r>
        <w:t>ознакомительном</w:t>
      </w:r>
      <w:r>
        <w:rPr>
          <w:spacing w:val="73"/>
        </w:rPr>
        <w:t xml:space="preserve"> </w:t>
      </w:r>
      <w:r>
        <w:t>плане</w:t>
      </w:r>
      <w:r>
        <w:rPr>
          <w:spacing w:val="76"/>
        </w:rPr>
        <w:t xml:space="preserve"> </w:t>
      </w:r>
      <w:r>
        <w:t>рекомендуется</w:t>
      </w:r>
      <w:r>
        <w:rPr>
          <w:spacing w:val="76"/>
        </w:rPr>
        <w:t xml:space="preserve"> </w:t>
      </w:r>
      <w:r>
        <w:t>изучать</w:t>
      </w:r>
      <w:r>
        <w:rPr>
          <w:spacing w:val="75"/>
        </w:rPr>
        <w:t xml:space="preserve"> </w:t>
      </w:r>
      <w:r>
        <w:t>следующие</w:t>
      </w:r>
      <w:r>
        <w:rPr>
          <w:spacing w:val="77"/>
        </w:rPr>
        <w:t xml:space="preserve"> </w:t>
      </w:r>
      <w:r>
        <w:rPr>
          <w:spacing w:val="-2"/>
        </w:rPr>
        <w:t>темы:</w:t>
      </w:r>
    </w:p>
    <w:p w:rsidR="009A11BE" w:rsidRDefault="005C57DC">
      <w:pPr>
        <w:pStyle w:val="a3"/>
        <w:ind w:right="282" w:firstLine="0"/>
      </w:pPr>
      <w:r>
        <w:t>«Иррациональные числа. Действительные числа», «Сравнение действительных чисе</w:t>
      </w:r>
      <w:r>
        <w:t>л, арифметические действия с действительными числами»,</w:t>
      </w:r>
      <w:r>
        <w:rPr>
          <w:spacing w:val="46"/>
        </w:rPr>
        <w:t xml:space="preserve">  </w:t>
      </w:r>
      <w:r>
        <w:t>«Нахождение</w:t>
      </w:r>
      <w:r>
        <w:rPr>
          <w:spacing w:val="46"/>
        </w:rPr>
        <w:t xml:space="preserve">  </w:t>
      </w:r>
      <w:r>
        <w:t>приближенных</w:t>
      </w:r>
      <w:r>
        <w:rPr>
          <w:spacing w:val="47"/>
        </w:rPr>
        <w:t xml:space="preserve">  </w:t>
      </w:r>
      <w:r>
        <w:t>значений</w:t>
      </w:r>
      <w:r>
        <w:rPr>
          <w:spacing w:val="47"/>
        </w:rPr>
        <w:t xml:space="preserve">  </w:t>
      </w:r>
      <w:r>
        <w:t>квадратного</w:t>
      </w:r>
      <w:r>
        <w:rPr>
          <w:spacing w:val="48"/>
        </w:rPr>
        <w:t xml:space="preserve">  </w:t>
      </w:r>
      <w:r>
        <w:rPr>
          <w:spacing w:val="-2"/>
        </w:rPr>
        <w:t>корня»,</w:t>
      </w:r>
    </w:p>
    <w:p w:rsidR="009A11BE" w:rsidRDefault="005C57DC">
      <w:pPr>
        <w:pStyle w:val="a3"/>
        <w:spacing w:line="261" w:lineRule="auto"/>
        <w:ind w:right="275" w:firstLine="0"/>
        <w:rPr>
          <w:position w:val="2"/>
        </w:rPr>
      </w:pPr>
      <w:r>
        <w:rPr>
          <w:noProof/>
          <w:position w:val="2"/>
          <w:lang w:eastAsia="ru-RU"/>
        </w:rPr>
        <mc:AlternateContent>
          <mc:Choice Requires="wps">
            <w:drawing>
              <wp:anchor distT="0" distB="0" distL="0" distR="0" simplePos="0" relativeHeight="480474624" behindDoc="1" locked="0" layoutInCell="1" allowOverlap="1">
                <wp:simplePos x="0" y="0"/>
                <wp:positionH relativeFrom="page">
                  <wp:posOffset>4487545</wp:posOffset>
                </wp:positionH>
                <wp:positionV relativeFrom="paragraph">
                  <wp:posOffset>237379</wp:posOffset>
                </wp:positionV>
                <wp:extent cx="85725" cy="12700"/>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725" cy="12700"/>
                        </a:xfrm>
                        <a:custGeom>
                          <a:avLst/>
                          <a:gdLst/>
                          <a:ahLst/>
                          <a:cxnLst/>
                          <a:rect l="l" t="t" r="r" b="b"/>
                          <a:pathLst>
                            <a:path w="85725" h="12700">
                              <a:moveTo>
                                <a:pt x="85344" y="0"/>
                              </a:moveTo>
                              <a:lnTo>
                                <a:pt x="0" y="0"/>
                              </a:lnTo>
                              <a:lnTo>
                                <a:pt x="0" y="12192"/>
                              </a:lnTo>
                              <a:lnTo>
                                <a:pt x="85344" y="12192"/>
                              </a:lnTo>
                              <a:lnTo>
                                <a:pt x="853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D4CE70C" id="Graphic 17" o:spid="_x0000_s1026" style="position:absolute;margin-left:353.35pt;margin-top:18.7pt;width:6.75pt;height:1pt;z-index:-22841856;visibility:visible;mso-wrap-style:square;mso-wrap-distance-left:0;mso-wrap-distance-top:0;mso-wrap-distance-right:0;mso-wrap-distance-bottom:0;mso-position-horizontal:absolute;mso-position-horizontal-relative:page;mso-position-vertical:absolute;mso-position-vertical-relative:text;v-text-anchor:top" coordsize="8572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1+5NgIAAN0EAAAOAAAAZHJzL2Uyb0RvYy54bWysVMFu2zAMvQ/YPwi6L068ZsmMOMXQosWA&#10;oivQDDsrshwbk0VNVOLk70fJVpJtpw3LQabEJ+qRj8zq9thpdlAOWzAln02mnCkjoWrNruRfNw/v&#10;lpyhF6YSGowq+Ukhv12/fbPqbaFyaEBXyjEKYrDobckb722RZSgb1QmcgFWGnDW4Tnjaul1WOdFT&#10;9E5n+XT6IevBVdaBVIh0ej84+TrGr2sl/Ze6RuWZLjlx83F1cd2GNVuvRLFzwjatHGmIf2DRidbQ&#10;o+dQ98ILtnftH6G6VjpAqP1EQpdBXbdSxRwom9n0t2xeG2FVzIWKg/ZcJvx/YeXz4cWxtiLtFpwZ&#10;0ZFGj2M56ITK01ssCPVqX1xIEO0TyO9IjuwXT9jgiDnWrgtYSo8dY61P51qro2eSDpfzRT7nTJJn&#10;li+mUYlMFOmq3KN/VBDDiMMT+kGoKlmiSZY8mmQ6kjsIraPQnjMS2nFGQm8Hoa3w4V7gFkzWn3k0&#10;iUbwdXBQG4goHxJYzt/f3HCWkiCaF4Q210hqsStU8qWvjdEGzCyffcwDK4qW/Ok74C6v/g02FTLF&#10;khpQDc+ElON75zLQ29eFRtBt9dBqHVJHt9veaccOIoxO/I10r2CxBwbZQwNsoTpRO/XUQCXHH3vh&#10;FGf6s6GGDcOXDJeMbTKc13cQRzRW3aHfHL8JZ5kls+SeuuYZ0jiIInUE8Q+AARtuGvi091C3oV0i&#10;t4HRuKEZivmP8x6G9HofUZd/pfVPAAAA//8DAFBLAwQUAAYACAAAACEAzwINkd8AAAAJAQAADwAA&#10;AGRycy9kb3ducmV2LnhtbEyPy07DMBBF90j8gzVIbFBrk1QNhDgVzy6hFD7AjadJaDwOsdsGvp5h&#10;BcuZuTpzbrEYXScOOITWk4bLqQKBVHnbUq3h/e1pcgUiREPWdJ5QwxcGWJSnJ4XJrT/SKx7WsRYM&#10;oZAbDU2MfS5lqBp0Jkx9j8S3rR+ciTwOtbSDOTLcdTJRai6daYk/NKbH+war3XrvNGS79OL7uY9J&#10;+vjwmYb4sV3erV60Pj8bb29ARBzjXxh+9VkdSnba+D3ZIDpmqHnGUQ1pNgPBgSxRCYgNL65nIMtC&#10;/m9Q/gAAAP//AwBQSwECLQAUAAYACAAAACEAtoM4kv4AAADhAQAAEwAAAAAAAAAAAAAAAAAAAAAA&#10;W0NvbnRlbnRfVHlwZXNdLnhtbFBLAQItABQABgAIAAAAIQA4/SH/1gAAAJQBAAALAAAAAAAAAAAA&#10;AAAAAC8BAABfcmVscy8ucmVsc1BLAQItABQABgAIAAAAIQBSG1+5NgIAAN0EAAAOAAAAAAAAAAAA&#10;AAAAAC4CAABkcnMvZTJvRG9jLnhtbFBLAQItABQABgAIAAAAIQDPAg2R3wAAAAkBAAAPAAAAAAAA&#10;AAAAAAAAAJAEAABkcnMvZG93bnJldi54bWxQSwUGAAAAAAQABADzAAAAnAUAAAAA&#10;" path="m85344,l,,,12192r85344,l85344,xe" fillcolor="black" stroked="f">
                <v:path arrowok="t"/>
                <w10:wrap anchorx="page"/>
              </v:shape>
            </w:pict>
          </mc:Fallback>
        </mc:AlternateContent>
      </w:r>
      <w:r>
        <w:t xml:space="preserve">«Теорема Виета», «Решения уравнений третьей и четвёртой степеней </w:t>
      </w:r>
      <w:r>
        <w:rPr>
          <w:position w:val="2"/>
        </w:rPr>
        <w:t>разложением</w:t>
      </w:r>
      <w:r>
        <w:rPr>
          <w:spacing w:val="-17"/>
          <w:position w:val="2"/>
        </w:rPr>
        <w:t xml:space="preserve"> </w:t>
      </w:r>
      <w:r>
        <w:rPr>
          <w:position w:val="2"/>
        </w:rPr>
        <w:t>на</w:t>
      </w:r>
      <w:r>
        <w:rPr>
          <w:spacing w:val="-15"/>
          <w:position w:val="2"/>
        </w:rPr>
        <w:t xml:space="preserve"> </w:t>
      </w:r>
      <w:r>
        <w:rPr>
          <w:position w:val="2"/>
        </w:rPr>
        <w:t>множители»,</w:t>
      </w:r>
      <w:r>
        <w:rPr>
          <w:spacing w:val="-12"/>
          <w:position w:val="2"/>
        </w:rPr>
        <w:t xml:space="preserve"> </w:t>
      </w:r>
      <w:r>
        <w:rPr>
          <w:position w:val="2"/>
        </w:rPr>
        <w:t>«Функция</w:t>
      </w:r>
      <w:r>
        <w:rPr>
          <w:spacing w:val="-8"/>
          <w:position w:val="2"/>
        </w:rPr>
        <w:t xml:space="preserve"> </w:t>
      </w:r>
      <w:r>
        <w:rPr>
          <w:position w:val="2"/>
        </w:rPr>
        <w:t>у</w:t>
      </w:r>
      <w:r>
        <w:rPr>
          <w:spacing w:val="-8"/>
          <w:position w:val="2"/>
        </w:rPr>
        <w:t xml:space="preserve"> </w:t>
      </w:r>
      <w:r>
        <w:rPr>
          <w:position w:val="2"/>
        </w:rPr>
        <w:t>=</w:t>
      </w:r>
      <w:r>
        <w:rPr>
          <w:rFonts w:ascii="Cambria Math" w:hAnsi="Cambria Math"/>
        </w:rPr>
        <w:t>√</w:t>
      </w:r>
      <w:r>
        <w:rPr>
          <w:rFonts w:ascii="Cambria Math" w:hAnsi="Cambria Math"/>
          <w:position w:val="2"/>
        </w:rPr>
        <w:t>х</w:t>
      </w:r>
      <w:r>
        <w:rPr>
          <w:rFonts w:ascii="Cambria Math" w:hAnsi="Cambria Math"/>
          <w:spacing w:val="30"/>
          <w:position w:val="2"/>
        </w:rPr>
        <w:t xml:space="preserve">  </w:t>
      </w:r>
      <w:r>
        <w:rPr>
          <w:position w:val="2"/>
        </w:rPr>
        <w:t>и</w:t>
      </w:r>
      <w:r>
        <w:rPr>
          <w:spacing w:val="-6"/>
          <w:position w:val="2"/>
        </w:rPr>
        <w:t xml:space="preserve"> </w:t>
      </w:r>
      <w:r>
        <w:rPr>
          <w:position w:val="2"/>
        </w:rPr>
        <w:t>ее</w:t>
      </w:r>
      <w:r>
        <w:rPr>
          <w:spacing w:val="-7"/>
          <w:position w:val="2"/>
        </w:rPr>
        <w:t xml:space="preserve"> </w:t>
      </w:r>
      <w:r>
        <w:rPr>
          <w:position w:val="2"/>
        </w:rPr>
        <w:t>график»,</w:t>
      </w:r>
      <w:r>
        <w:rPr>
          <w:spacing w:val="-9"/>
          <w:position w:val="2"/>
        </w:rPr>
        <w:t xml:space="preserve"> </w:t>
      </w:r>
      <w:r>
        <w:rPr>
          <w:position w:val="2"/>
        </w:rPr>
        <w:t>«Погрешность</w:t>
      </w:r>
      <w:r>
        <w:rPr>
          <w:spacing w:val="-10"/>
          <w:position w:val="2"/>
        </w:rPr>
        <w:t xml:space="preserve"> </w:t>
      </w:r>
      <w:r>
        <w:rPr>
          <w:spacing w:val="-12"/>
          <w:position w:val="2"/>
        </w:rPr>
        <w:t>и</w:t>
      </w:r>
    </w:p>
    <w:p w:rsidR="009A11BE" w:rsidRDefault="009A11BE">
      <w:pPr>
        <w:pStyle w:val="a3"/>
        <w:spacing w:line="261" w:lineRule="auto"/>
        <w:rPr>
          <w:position w:val="2"/>
        </w:rPr>
        <w:sectPr w:rsidR="009A11BE">
          <w:pgSz w:w="11910" w:h="16840"/>
          <w:pgMar w:top="1040" w:right="566" w:bottom="1320" w:left="850" w:header="0" w:footer="1069" w:gutter="0"/>
          <w:cols w:space="720"/>
        </w:sectPr>
      </w:pPr>
    </w:p>
    <w:p w:rsidR="009A11BE" w:rsidRDefault="005C57DC">
      <w:pPr>
        <w:pStyle w:val="a3"/>
        <w:spacing w:before="74"/>
        <w:ind w:firstLine="0"/>
      </w:pPr>
      <w:r>
        <w:lastRenderedPageBreak/>
        <w:t>точность</w:t>
      </w:r>
      <w:r>
        <w:rPr>
          <w:spacing w:val="52"/>
        </w:rPr>
        <w:t xml:space="preserve"> </w:t>
      </w:r>
      <w:r>
        <w:t>приближения»,</w:t>
      </w:r>
      <w:r>
        <w:rPr>
          <w:spacing w:val="55"/>
        </w:rPr>
        <w:t xml:space="preserve"> </w:t>
      </w:r>
      <w:r>
        <w:t>«Четные</w:t>
      </w:r>
      <w:r>
        <w:rPr>
          <w:spacing w:val="56"/>
        </w:rPr>
        <w:t xml:space="preserve"> </w:t>
      </w:r>
      <w:r>
        <w:t>и</w:t>
      </w:r>
      <w:r>
        <w:rPr>
          <w:spacing w:val="55"/>
        </w:rPr>
        <w:t xml:space="preserve"> </w:t>
      </w:r>
      <w:r>
        <w:t>нечетные</w:t>
      </w:r>
      <w:r>
        <w:rPr>
          <w:spacing w:val="56"/>
        </w:rPr>
        <w:t xml:space="preserve"> </w:t>
      </w:r>
      <w:r>
        <w:t>функции»,</w:t>
      </w:r>
      <w:r>
        <w:rPr>
          <w:spacing w:val="53"/>
        </w:rPr>
        <w:t xml:space="preserve"> </w:t>
      </w:r>
      <w:r>
        <w:t>«Функция</w:t>
      </w:r>
      <w:r>
        <w:rPr>
          <w:spacing w:val="56"/>
        </w:rPr>
        <w:t xml:space="preserve"> </w:t>
      </w:r>
      <w:r>
        <w:rPr>
          <w:spacing w:val="-2"/>
        </w:rPr>
        <w:t>у=х</w:t>
      </w:r>
      <w:r>
        <w:rPr>
          <w:spacing w:val="-2"/>
          <w:vertAlign w:val="superscript"/>
        </w:rPr>
        <w:t>n</w:t>
      </w:r>
      <w:r>
        <w:rPr>
          <w:spacing w:val="-2"/>
        </w:rPr>
        <w:t>»,</w:t>
      </w:r>
    </w:p>
    <w:p w:rsidR="009A11BE" w:rsidRDefault="005C57DC">
      <w:pPr>
        <w:pStyle w:val="a3"/>
        <w:spacing w:before="3"/>
        <w:ind w:right="276" w:firstLine="0"/>
      </w:pPr>
      <w:r>
        <w:t>«Функция у= ах</w:t>
      </w:r>
      <w:r>
        <w:rPr>
          <w:vertAlign w:val="superscript"/>
        </w:rPr>
        <w:t>2</w:t>
      </w:r>
      <w:r>
        <w:t>, ее график и свойства. Графики функций у= ах</w:t>
      </w:r>
      <w:r>
        <w:rPr>
          <w:vertAlign w:val="superscript"/>
        </w:rPr>
        <w:t>2</w:t>
      </w:r>
      <w:r>
        <w:t xml:space="preserve"> + n и у=а(х-m)</w:t>
      </w:r>
      <w:r>
        <w:rPr>
          <w:vertAlign w:val="superscript"/>
        </w:rPr>
        <w:t>2</w:t>
      </w:r>
      <w:r>
        <w:t>, «Уравнение с двумя переменными и его график», «Графический способ решения системы уравнений», «Изображение членов арифметической и геометрической прогрессий точками на координатной плоскости. Линейный</w:t>
      </w:r>
      <w:r>
        <w:rPr>
          <w:spacing w:val="40"/>
        </w:rPr>
        <w:t xml:space="preserve"> </w:t>
      </w:r>
      <w:r>
        <w:t>и экспоненциальный рост. Сложные проценты».</w:t>
      </w:r>
    </w:p>
    <w:p w:rsidR="009A11BE" w:rsidRDefault="005C57DC">
      <w:pPr>
        <w:pStyle w:val="a3"/>
        <w:spacing w:line="320" w:lineRule="exact"/>
        <w:ind w:left="0" w:right="283" w:firstLine="0"/>
        <w:jc w:val="right"/>
      </w:pPr>
      <w:r>
        <w:t>Следует</w:t>
      </w:r>
      <w:r>
        <w:rPr>
          <w:spacing w:val="61"/>
        </w:rPr>
        <w:t xml:space="preserve"> </w:t>
      </w:r>
      <w:r>
        <w:t>у</w:t>
      </w:r>
      <w:r>
        <w:t>меньшить</w:t>
      </w:r>
      <w:r>
        <w:rPr>
          <w:spacing w:val="58"/>
        </w:rPr>
        <w:t xml:space="preserve"> </w:t>
      </w:r>
      <w:r>
        <w:t>количество</w:t>
      </w:r>
      <w:r>
        <w:rPr>
          <w:spacing w:val="62"/>
        </w:rPr>
        <w:t xml:space="preserve"> </w:t>
      </w:r>
      <w:r>
        <w:t>часов</w:t>
      </w:r>
      <w:r>
        <w:rPr>
          <w:spacing w:val="59"/>
        </w:rPr>
        <w:t xml:space="preserve"> </w:t>
      </w:r>
      <w:r>
        <w:t>на</w:t>
      </w:r>
      <w:r>
        <w:rPr>
          <w:spacing w:val="61"/>
        </w:rPr>
        <w:t xml:space="preserve"> </w:t>
      </w:r>
      <w:r>
        <w:t>изучение</w:t>
      </w:r>
      <w:r>
        <w:rPr>
          <w:spacing w:val="62"/>
        </w:rPr>
        <w:t xml:space="preserve"> </w:t>
      </w:r>
      <w:r>
        <w:t>тем:</w:t>
      </w:r>
      <w:r>
        <w:rPr>
          <w:spacing w:val="63"/>
        </w:rPr>
        <w:t xml:space="preserve"> </w:t>
      </w:r>
      <w:r>
        <w:rPr>
          <w:spacing w:val="-2"/>
        </w:rPr>
        <w:t>«Формулы»,</w:t>
      </w:r>
    </w:p>
    <w:p w:rsidR="009A11BE" w:rsidRDefault="005C57DC">
      <w:pPr>
        <w:pStyle w:val="a3"/>
        <w:spacing w:before="2" w:line="322" w:lineRule="exact"/>
        <w:ind w:left="0" w:right="285" w:firstLine="0"/>
        <w:jc w:val="right"/>
      </w:pPr>
      <w:r>
        <w:t>«Доказательство</w:t>
      </w:r>
      <w:r>
        <w:rPr>
          <w:spacing w:val="43"/>
        </w:rPr>
        <w:t xml:space="preserve"> </w:t>
      </w:r>
      <w:r>
        <w:t>тождеств»,</w:t>
      </w:r>
      <w:r>
        <w:rPr>
          <w:spacing w:val="43"/>
        </w:rPr>
        <w:t xml:space="preserve"> </w:t>
      </w:r>
      <w:r>
        <w:t>«Линейное</w:t>
      </w:r>
      <w:r>
        <w:rPr>
          <w:spacing w:val="45"/>
        </w:rPr>
        <w:t xml:space="preserve"> </w:t>
      </w:r>
      <w:r>
        <w:t>уравнение</w:t>
      </w:r>
      <w:r>
        <w:rPr>
          <w:spacing w:val="45"/>
        </w:rPr>
        <w:t xml:space="preserve"> </w:t>
      </w:r>
      <w:r>
        <w:t>с</w:t>
      </w:r>
      <w:r>
        <w:rPr>
          <w:spacing w:val="43"/>
        </w:rPr>
        <w:t xml:space="preserve"> </w:t>
      </w:r>
      <w:r>
        <w:t>двумя</w:t>
      </w:r>
      <w:r>
        <w:rPr>
          <w:spacing w:val="46"/>
        </w:rPr>
        <w:t xml:space="preserve"> </w:t>
      </w:r>
      <w:r>
        <w:rPr>
          <w:spacing w:val="-2"/>
        </w:rPr>
        <w:t>неизвестными»,</w:t>
      </w:r>
    </w:p>
    <w:p w:rsidR="009A11BE" w:rsidRDefault="005C57DC">
      <w:pPr>
        <w:pStyle w:val="a3"/>
        <w:ind w:right="286" w:firstLine="0"/>
      </w:pPr>
      <w:r>
        <w:t>«График линейного уравнения с двумя переменными», «Графическое решение линейных уравнений и систем линейных уравнений», «Свойства кв</w:t>
      </w:r>
      <w:r>
        <w:t>адратичной функции».</w:t>
      </w:r>
    </w:p>
    <w:p w:rsidR="009A11BE" w:rsidRDefault="005C57DC">
      <w:pPr>
        <w:pStyle w:val="a3"/>
        <w:ind w:right="277"/>
      </w:pPr>
      <w:r>
        <w:t>Высвободившиеся часы рекомендуется использовать: для лучшей проработки наиболее важных тем курса: «Решение уравнений», «Решение систем уравнений», «Совместные действия с дробями», «Применение</w:t>
      </w:r>
      <w:r>
        <w:rPr>
          <w:spacing w:val="40"/>
        </w:rPr>
        <w:t xml:space="preserve"> </w:t>
      </w:r>
      <w:r>
        <w:t>свойств</w:t>
      </w:r>
      <w:r>
        <w:rPr>
          <w:spacing w:val="-4"/>
        </w:rPr>
        <w:t xml:space="preserve"> </w:t>
      </w:r>
      <w:r>
        <w:t>арифметического</w:t>
      </w:r>
      <w:r>
        <w:rPr>
          <w:spacing w:val="-2"/>
        </w:rPr>
        <w:t xml:space="preserve"> </w:t>
      </w:r>
      <w:r>
        <w:t>квадратного</w:t>
      </w:r>
      <w:r>
        <w:rPr>
          <w:spacing w:val="-2"/>
        </w:rPr>
        <w:t xml:space="preserve"> </w:t>
      </w:r>
      <w:r>
        <w:t>корня»;</w:t>
      </w:r>
      <w:r>
        <w:rPr>
          <w:spacing w:val="-3"/>
        </w:rPr>
        <w:t xml:space="preserve"> </w:t>
      </w:r>
      <w:r>
        <w:t>на</w:t>
      </w:r>
      <w:r>
        <w:rPr>
          <w:spacing w:val="-4"/>
        </w:rPr>
        <w:t xml:space="preserve"> </w:t>
      </w:r>
      <w:r>
        <w:t>повторение,</w:t>
      </w:r>
      <w:r>
        <w:rPr>
          <w:spacing w:val="-3"/>
        </w:rPr>
        <w:t xml:space="preserve"> </w:t>
      </w:r>
      <w:r>
        <w:t>решение</w:t>
      </w:r>
      <w:r>
        <w:rPr>
          <w:spacing w:val="-3"/>
        </w:rPr>
        <w:t xml:space="preserve"> </w:t>
      </w:r>
      <w:r>
        <w:t>задач, преобразование выражений, а также на закрепление изученного материала.</w:t>
      </w:r>
    </w:p>
    <w:p w:rsidR="009A11BE" w:rsidRDefault="005C57DC">
      <w:pPr>
        <w:pStyle w:val="3"/>
        <w:spacing w:line="322" w:lineRule="exact"/>
        <w:jc w:val="left"/>
      </w:pPr>
      <w:r>
        <w:rPr>
          <w:spacing w:val="-2"/>
        </w:rPr>
        <w:t>Геометрия</w:t>
      </w:r>
    </w:p>
    <w:p w:rsidR="009A11BE" w:rsidRDefault="005C57DC">
      <w:pPr>
        <w:pStyle w:val="a3"/>
        <w:ind w:right="281" w:firstLine="566"/>
      </w:pPr>
      <w:r>
        <w:t>Следует основное внимание уделить практической направленности курса, исключив и упростив наиболее сложный для восприятия теоретический материал.</w:t>
      </w:r>
      <w:r>
        <w:t xml:space="preserve"> На уроках геометрии необходимо максимально использовать наглядные средства обучения, больше проводить практических работ с учащимися, решать задачи. Строить решение задач при постоянном обращении к наглядности – рисункам и чертежам.</w:t>
      </w:r>
    </w:p>
    <w:p w:rsidR="009A11BE" w:rsidRDefault="005C57DC">
      <w:pPr>
        <w:pStyle w:val="a3"/>
        <w:spacing w:line="318" w:lineRule="exact"/>
        <w:ind w:left="1418" w:firstLine="0"/>
      </w:pPr>
      <w:r>
        <w:t>Ознакомительно</w:t>
      </w:r>
      <w:r>
        <w:rPr>
          <w:spacing w:val="55"/>
          <w:w w:val="150"/>
        </w:rPr>
        <w:t xml:space="preserve"> </w:t>
      </w:r>
      <w:r>
        <w:t>дать</w:t>
      </w:r>
      <w:r>
        <w:rPr>
          <w:spacing w:val="59"/>
          <w:w w:val="150"/>
        </w:rPr>
        <w:t xml:space="preserve"> </w:t>
      </w:r>
      <w:r>
        <w:t>те</w:t>
      </w:r>
      <w:r>
        <w:t>мы:</w:t>
      </w:r>
      <w:r>
        <w:rPr>
          <w:spacing w:val="59"/>
          <w:w w:val="150"/>
        </w:rPr>
        <w:t xml:space="preserve"> </w:t>
      </w:r>
      <w:r>
        <w:t>«Теоремы</w:t>
      </w:r>
      <w:r>
        <w:rPr>
          <w:spacing w:val="59"/>
          <w:w w:val="150"/>
        </w:rPr>
        <w:t xml:space="preserve"> </w:t>
      </w:r>
      <w:r>
        <w:t>и</w:t>
      </w:r>
      <w:r>
        <w:rPr>
          <w:spacing w:val="60"/>
          <w:w w:val="150"/>
        </w:rPr>
        <w:t xml:space="preserve"> </w:t>
      </w:r>
      <w:r>
        <w:t>доказательство.</w:t>
      </w:r>
      <w:r>
        <w:rPr>
          <w:spacing w:val="59"/>
          <w:w w:val="150"/>
        </w:rPr>
        <w:t xml:space="preserve"> </w:t>
      </w:r>
      <w:r>
        <w:rPr>
          <w:spacing w:val="-2"/>
        </w:rPr>
        <w:t>Аксиомы»,</w:t>
      </w:r>
    </w:p>
    <w:p w:rsidR="009A11BE" w:rsidRDefault="005C57DC">
      <w:pPr>
        <w:pStyle w:val="a3"/>
        <w:ind w:right="283" w:firstLine="0"/>
      </w:pPr>
      <w:r>
        <w:t>«Доказательство от противного», «Существование и единственность перпендикуляра к прямой», «Метод геометрических мест», «Метод удвоения медианы»,</w:t>
      </w:r>
      <w:r>
        <w:rPr>
          <w:spacing w:val="68"/>
          <w:w w:val="150"/>
        </w:rPr>
        <w:t xml:space="preserve"> </w:t>
      </w:r>
      <w:r>
        <w:t>«Теорема</w:t>
      </w:r>
      <w:r>
        <w:rPr>
          <w:spacing w:val="71"/>
          <w:w w:val="150"/>
        </w:rPr>
        <w:t xml:space="preserve"> </w:t>
      </w:r>
      <w:r>
        <w:t>Фалеса</w:t>
      </w:r>
      <w:r>
        <w:rPr>
          <w:spacing w:val="70"/>
          <w:w w:val="150"/>
        </w:rPr>
        <w:t xml:space="preserve"> </w:t>
      </w:r>
      <w:r>
        <w:t>и</w:t>
      </w:r>
      <w:r>
        <w:rPr>
          <w:spacing w:val="72"/>
          <w:w w:val="150"/>
        </w:rPr>
        <w:t xml:space="preserve"> </w:t>
      </w:r>
      <w:r>
        <w:t>теорема</w:t>
      </w:r>
      <w:r>
        <w:rPr>
          <w:spacing w:val="71"/>
          <w:w w:val="150"/>
        </w:rPr>
        <w:t xml:space="preserve"> </w:t>
      </w:r>
      <w:r>
        <w:t>о</w:t>
      </w:r>
      <w:r>
        <w:rPr>
          <w:spacing w:val="72"/>
          <w:w w:val="150"/>
        </w:rPr>
        <w:t xml:space="preserve"> </w:t>
      </w:r>
      <w:r>
        <w:t>пропорциональных</w:t>
      </w:r>
      <w:r>
        <w:rPr>
          <w:spacing w:val="73"/>
          <w:w w:val="150"/>
        </w:rPr>
        <w:t xml:space="preserve"> </w:t>
      </w:r>
      <w:r>
        <w:rPr>
          <w:spacing w:val="-2"/>
        </w:rPr>
        <w:t>отрезках»,</w:t>
      </w:r>
    </w:p>
    <w:p w:rsidR="009A11BE" w:rsidRDefault="005C57DC">
      <w:pPr>
        <w:pStyle w:val="a3"/>
        <w:ind w:right="287" w:firstLine="0"/>
      </w:pPr>
      <w:r>
        <w:t>«Центр масс тр</w:t>
      </w:r>
      <w:r>
        <w:t>еугольника», «Изменение тригонометрических функций при возрастании угла», «Формулы для радиусов вписанных и описанных окружностей</w:t>
      </w:r>
      <w:r>
        <w:rPr>
          <w:spacing w:val="76"/>
          <w:w w:val="150"/>
        </w:rPr>
        <w:t xml:space="preserve">  </w:t>
      </w:r>
      <w:r>
        <w:t>правильных</w:t>
      </w:r>
      <w:r>
        <w:rPr>
          <w:spacing w:val="79"/>
          <w:w w:val="150"/>
        </w:rPr>
        <w:t xml:space="preserve">  </w:t>
      </w:r>
      <w:r>
        <w:t>многоугольников»,</w:t>
      </w:r>
      <w:r>
        <w:rPr>
          <w:spacing w:val="79"/>
          <w:w w:val="150"/>
        </w:rPr>
        <w:t xml:space="preserve">  </w:t>
      </w:r>
      <w:r>
        <w:t>«Уравнение</w:t>
      </w:r>
      <w:r>
        <w:rPr>
          <w:spacing w:val="79"/>
          <w:w w:val="150"/>
        </w:rPr>
        <w:t xml:space="preserve">  </w:t>
      </w:r>
      <w:r>
        <w:rPr>
          <w:spacing w:val="-2"/>
        </w:rPr>
        <w:t>прямой»,</w:t>
      </w:r>
    </w:p>
    <w:p w:rsidR="009A11BE" w:rsidRDefault="005C57DC">
      <w:pPr>
        <w:pStyle w:val="a3"/>
        <w:ind w:right="286" w:firstLine="0"/>
        <w:jc w:val="right"/>
      </w:pPr>
      <w:r>
        <w:t>«Движение»,</w:t>
      </w:r>
      <w:r>
        <w:rPr>
          <w:spacing w:val="-1"/>
        </w:rPr>
        <w:t xml:space="preserve"> </w:t>
      </w:r>
      <w:r>
        <w:t>«Свойства движения»,</w:t>
      </w:r>
      <w:r>
        <w:rPr>
          <w:spacing w:val="-1"/>
        </w:rPr>
        <w:t xml:space="preserve"> </w:t>
      </w:r>
      <w:r>
        <w:t>«Теорема о произведении отрезков</w:t>
      </w:r>
      <w:r>
        <w:rPr>
          <w:spacing w:val="-1"/>
        </w:rPr>
        <w:t xml:space="preserve"> </w:t>
      </w:r>
      <w:r>
        <w:t>хорд, теоремы</w:t>
      </w:r>
      <w:r>
        <w:rPr>
          <w:spacing w:val="-2"/>
        </w:rPr>
        <w:t xml:space="preserve"> </w:t>
      </w:r>
      <w:r>
        <w:t>о</w:t>
      </w:r>
      <w:r>
        <w:rPr>
          <w:spacing w:val="-2"/>
        </w:rPr>
        <w:t xml:space="preserve"> </w:t>
      </w:r>
      <w:r>
        <w:t>произведении</w:t>
      </w:r>
      <w:r>
        <w:rPr>
          <w:spacing w:val="-2"/>
        </w:rPr>
        <w:t xml:space="preserve"> </w:t>
      </w:r>
      <w:r>
        <w:t>отрезков</w:t>
      </w:r>
      <w:r>
        <w:rPr>
          <w:spacing w:val="-3"/>
        </w:rPr>
        <w:t xml:space="preserve"> </w:t>
      </w:r>
      <w:r>
        <w:t>секущих,</w:t>
      </w:r>
      <w:r>
        <w:rPr>
          <w:spacing w:val="-3"/>
        </w:rPr>
        <w:t xml:space="preserve"> </w:t>
      </w:r>
      <w:r>
        <w:t>теорема</w:t>
      </w:r>
      <w:r>
        <w:rPr>
          <w:spacing w:val="-5"/>
        </w:rPr>
        <w:t xml:space="preserve"> </w:t>
      </w:r>
      <w:r>
        <w:t>о</w:t>
      </w:r>
      <w:r>
        <w:rPr>
          <w:spacing w:val="-2"/>
        </w:rPr>
        <w:t xml:space="preserve"> </w:t>
      </w:r>
      <w:r>
        <w:t>квадрате</w:t>
      </w:r>
      <w:r>
        <w:rPr>
          <w:spacing w:val="-2"/>
        </w:rPr>
        <w:t xml:space="preserve"> </w:t>
      </w:r>
      <w:r>
        <w:t>касательной». Следует уменьшить количество часов на изучение тем: «Симметричные фигуры.</w:t>
      </w:r>
      <w:r>
        <w:rPr>
          <w:spacing w:val="17"/>
        </w:rPr>
        <w:t xml:space="preserve"> </w:t>
      </w:r>
      <w:r>
        <w:t>Основные</w:t>
      </w:r>
      <w:r>
        <w:rPr>
          <w:spacing w:val="20"/>
        </w:rPr>
        <w:t xml:space="preserve"> </w:t>
      </w:r>
      <w:r>
        <w:t>свойства</w:t>
      </w:r>
      <w:r>
        <w:rPr>
          <w:spacing w:val="21"/>
        </w:rPr>
        <w:t xml:space="preserve"> </w:t>
      </w:r>
      <w:r>
        <w:t>осевой</w:t>
      </w:r>
      <w:r>
        <w:rPr>
          <w:spacing w:val="20"/>
        </w:rPr>
        <w:t xml:space="preserve"> </w:t>
      </w:r>
      <w:r>
        <w:t>симметрии»,</w:t>
      </w:r>
      <w:r>
        <w:rPr>
          <w:spacing w:val="19"/>
        </w:rPr>
        <w:t xml:space="preserve"> </w:t>
      </w:r>
      <w:r>
        <w:t>«Центральная</w:t>
      </w:r>
      <w:r>
        <w:rPr>
          <w:spacing w:val="21"/>
        </w:rPr>
        <w:t xml:space="preserve"> </w:t>
      </w:r>
      <w:r>
        <w:rPr>
          <w:spacing w:val="-2"/>
        </w:rPr>
        <w:t>симметрия»,</w:t>
      </w:r>
    </w:p>
    <w:p w:rsidR="009A11BE" w:rsidRDefault="005C57DC">
      <w:pPr>
        <w:pStyle w:val="a3"/>
        <w:spacing w:before="1"/>
        <w:ind w:right="278" w:firstLine="0"/>
      </w:pPr>
      <w:r>
        <w:t>«Параллельный перенос», «Поворот», «Преобразование подобия. Подобие соответственных элементов», «Основные задачи на построение с помощью циркуля и линейки», «Декартовы координаты на плоскости», «Решение треугольников», «Подобие фигур».</w:t>
      </w:r>
    </w:p>
    <w:p w:rsidR="009A11BE" w:rsidRDefault="005C57DC">
      <w:pPr>
        <w:pStyle w:val="a3"/>
        <w:spacing w:before="3"/>
        <w:ind w:left="1560" w:firstLine="0"/>
      </w:pPr>
      <w:r>
        <w:t>Высвободившиеся</w:t>
      </w:r>
      <w:r>
        <w:rPr>
          <w:spacing w:val="-11"/>
        </w:rPr>
        <w:t xml:space="preserve"> </w:t>
      </w:r>
      <w:r>
        <w:t>часы</w:t>
      </w:r>
      <w:r>
        <w:rPr>
          <w:spacing w:val="-4"/>
        </w:rPr>
        <w:t xml:space="preserve"> </w:t>
      </w:r>
      <w:r>
        <w:t>использовать</w:t>
      </w:r>
      <w:r>
        <w:rPr>
          <w:spacing w:val="-6"/>
        </w:rPr>
        <w:t xml:space="preserve"> </w:t>
      </w:r>
      <w:r>
        <w:t>на</w:t>
      </w:r>
      <w:r>
        <w:rPr>
          <w:spacing w:val="-7"/>
        </w:rPr>
        <w:t xml:space="preserve"> </w:t>
      </w:r>
      <w:r>
        <w:t>решение</w:t>
      </w:r>
      <w:r>
        <w:rPr>
          <w:spacing w:val="-6"/>
        </w:rPr>
        <w:t xml:space="preserve"> </w:t>
      </w:r>
      <w:r>
        <w:t>задач</w:t>
      </w:r>
      <w:r>
        <w:rPr>
          <w:spacing w:val="-5"/>
        </w:rPr>
        <w:t xml:space="preserve"> </w:t>
      </w:r>
      <w:r>
        <w:t>и</w:t>
      </w:r>
      <w:r>
        <w:rPr>
          <w:spacing w:val="-5"/>
        </w:rPr>
        <w:t xml:space="preserve"> </w:t>
      </w:r>
      <w:r>
        <w:rPr>
          <w:spacing w:val="-2"/>
        </w:rPr>
        <w:t>повторение.</w:t>
      </w:r>
    </w:p>
    <w:p w:rsidR="009A11BE" w:rsidRDefault="005C57DC">
      <w:pPr>
        <w:pStyle w:val="3"/>
        <w:spacing w:before="2" w:line="322" w:lineRule="exact"/>
      </w:pPr>
      <w:r>
        <w:t>Вероятность</w:t>
      </w:r>
      <w:r>
        <w:rPr>
          <w:spacing w:val="-5"/>
        </w:rPr>
        <w:t xml:space="preserve"> </w:t>
      </w:r>
      <w:r>
        <w:t>и</w:t>
      </w:r>
      <w:r>
        <w:rPr>
          <w:spacing w:val="-6"/>
        </w:rPr>
        <w:t xml:space="preserve"> </w:t>
      </w:r>
      <w:r>
        <w:rPr>
          <w:spacing w:val="-2"/>
        </w:rPr>
        <w:t>статистика</w:t>
      </w:r>
    </w:p>
    <w:p w:rsidR="009A11BE" w:rsidRDefault="005C57DC">
      <w:pPr>
        <w:pStyle w:val="a3"/>
        <w:ind w:right="276"/>
      </w:pPr>
      <w:r>
        <w:t>В связи с тем, что данный курс вызывает наибольшие сложности для обучающихся с ЗПР, связанные со сниженным уровнем развития словесно-логического мышления, его изучение должно строиться н</w:t>
      </w:r>
      <w:r>
        <w:t>а базовом уровне и доступном</w:t>
      </w:r>
      <w:r>
        <w:rPr>
          <w:spacing w:val="73"/>
        </w:rPr>
        <w:t xml:space="preserve"> </w:t>
      </w:r>
      <w:r>
        <w:t>для</w:t>
      </w:r>
      <w:r>
        <w:rPr>
          <w:spacing w:val="73"/>
        </w:rPr>
        <w:t xml:space="preserve"> </w:t>
      </w:r>
      <w:r>
        <w:t>учеников</w:t>
      </w:r>
      <w:r>
        <w:rPr>
          <w:spacing w:val="75"/>
        </w:rPr>
        <w:t xml:space="preserve"> </w:t>
      </w:r>
      <w:r>
        <w:t>материале.</w:t>
      </w:r>
      <w:r>
        <w:rPr>
          <w:spacing w:val="75"/>
        </w:rPr>
        <w:t xml:space="preserve"> </w:t>
      </w:r>
      <w:r>
        <w:t>Основное</w:t>
      </w:r>
      <w:r>
        <w:rPr>
          <w:spacing w:val="47"/>
          <w:w w:val="150"/>
        </w:rPr>
        <w:t xml:space="preserve"> </w:t>
      </w:r>
      <w:r>
        <w:t>внимание</w:t>
      </w:r>
      <w:r>
        <w:rPr>
          <w:spacing w:val="76"/>
        </w:rPr>
        <w:t xml:space="preserve"> </w:t>
      </w:r>
      <w:r>
        <w:t>следует</w:t>
      </w:r>
      <w:r>
        <w:rPr>
          <w:spacing w:val="75"/>
        </w:rPr>
        <w:t xml:space="preserve"> </w:t>
      </w:r>
      <w:r>
        <w:rPr>
          <w:spacing w:val="-2"/>
        </w:rPr>
        <w:t>уделить</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ind w:right="285" w:firstLine="0"/>
      </w:pPr>
      <w:r>
        <w:lastRenderedPageBreak/>
        <w:t xml:space="preserve">разделам, связанными с повторением пройденного материала, увеличить количество упражнений и заданий, связанных с практической деятельностью </w:t>
      </w:r>
      <w:r>
        <w:rPr>
          <w:spacing w:val="-2"/>
        </w:rPr>
        <w:t>обучающихся</w:t>
      </w:r>
      <w:r>
        <w:rPr>
          <w:spacing w:val="-2"/>
        </w:rPr>
        <w:t>.</w:t>
      </w:r>
    </w:p>
    <w:p w:rsidR="009A11BE" w:rsidRDefault="005C57DC">
      <w:pPr>
        <w:pStyle w:val="a3"/>
        <w:spacing w:before="2"/>
        <w:ind w:right="281"/>
      </w:pPr>
      <w:r>
        <w:t>Необходимо пересмотреть содержание теоретического материала и характер его изложения: теоретический материал преподносить в процессе решения задач и выполнения заданий наглядно-практического характера; не требовать вывода и запоминания сложных формул, ре</w:t>
      </w:r>
      <w:r>
        <w:t>шения нестандартных, трудоёмких заданий. Ряд тем следует изучать в ознакомительном плане.</w:t>
      </w:r>
    </w:p>
    <w:p w:rsidR="009A11BE" w:rsidRDefault="009A11BE">
      <w:pPr>
        <w:pStyle w:val="a3"/>
        <w:ind w:left="0" w:firstLine="0"/>
        <w:jc w:val="left"/>
      </w:pPr>
    </w:p>
    <w:p w:rsidR="009A11BE" w:rsidRDefault="005C57DC">
      <w:pPr>
        <w:pStyle w:val="a3"/>
        <w:ind w:right="277"/>
      </w:pPr>
      <w:r>
        <w:t>Примерная программа предоставляет автору рабочей программы свободу в распределении материала по четвертям (триместрам). Распределение времени на изучение тем в течен</w:t>
      </w:r>
      <w:r>
        <w:t xml:space="preserve">ие учебного года самостоятельно определяется образовательной организацией и зависит от особенностей группы обучающихся с ЗПР и их особых образовательных </w:t>
      </w:r>
      <w:r>
        <w:rPr>
          <w:spacing w:val="-2"/>
        </w:rPr>
        <w:t>потребностей.</w:t>
      </w:r>
    </w:p>
    <w:p w:rsidR="009A11BE" w:rsidRDefault="009A11BE">
      <w:pPr>
        <w:pStyle w:val="a3"/>
        <w:ind w:left="0" w:firstLine="0"/>
        <w:jc w:val="left"/>
      </w:pPr>
    </w:p>
    <w:p w:rsidR="009A11BE" w:rsidRDefault="005C57DC">
      <w:pPr>
        <w:pStyle w:val="2"/>
        <w:spacing w:before="1" w:line="240" w:lineRule="auto"/>
        <w:ind w:left="852" w:right="282" w:firstLine="707"/>
      </w:pPr>
      <w:r>
        <w:t>Примерные виды деятельности обучающихся с ЗПР, обусловленные особыми образовательными по</w:t>
      </w:r>
      <w:r>
        <w:t>требностями и обеспечивающие осмысленное освоение содержании образования по предмету «Математика»</w:t>
      </w:r>
    </w:p>
    <w:p w:rsidR="009A11BE" w:rsidRDefault="005C57DC">
      <w:pPr>
        <w:pStyle w:val="a3"/>
        <w:ind w:right="280"/>
      </w:pPr>
      <w:r>
        <w:t>Содержание видов деятельности обучающихся с ЗПР определяется их особыми</w:t>
      </w:r>
      <w:r>
        <w:rPr>
          <w:spacing w:val="-3"/>
        </w:rPr>
        <w:t xml:space="preserve"> </w:t>
      </w:r>
      <w:r>
        <w:t>образовательными</w:t>
      </w:r>
      <w:r>
        <w:rPr>
          <w:spacing w:val="-6"/>
        </w:rPr>
        <w:t xml:space="preserve"> </w:t>
      </w:r>
      <w:r>
        <w:t>потребностями.</w:t>
      </w:r>
      <w:r>
        <w:rPr>
          <w:spacing w:val="-6"/>
        </w:rPr>
        <w:t xml:space="preserve"> </w:t>
      </w:r>
      <w:r>
        <w:t>Помимо</w:t>
      </w:r>
      <w:r>
        <w:rPr>
          <w:spacing w:val="-5"/>
        </w:rPr>
        <w:t xml:space="preserve"> </w:t>
      </w:r>
      <w:r>
        <w:t>широко</w:t>
      </w:r>
      <w:r>
        <w:rPr>
          <w:spacing w:val="-4"/>
        </w:rPr>
        <w:t xml:space="preserve"> </w:t>
      </w:r>
      <w:r>
        <w:t>используемых</w:t>
      </w:r>
      <w:r>
        <w:rPr>
          <w:spacing w:val="-3"/>
        </w:rPr>
        <w:t xml:space="preserve"> </w:t>
      </w:r>
      <w:r>
        <w:t>в ООП ООО общих для всех обучающихся видов деятельности следует</w:t>
      </w:r>
      <w:r>
        <w:rPr>
          <w:spacing w:val="40"/>
        </w:rPr>
        <w:t xml:space="preserve"> </w:t>
      </w:r>
      <w:r>
        <w:t>усилить виды деятельности специфичные для данной категории детей, обеспечивающие осмысленное освоение содержания образования по предмету: усиление предметно-практической деятельности с активиз</w:t>
      </w:r>
      <w:r>
        <w:t>ацией сенсорных систем; чередование видов деятельности, задействующих различные</w:t>
      </w:r>
      <w:r>
        <w:rPr>
          <w:spacing w:val="45"/>
        </w:rPr>
        <w:t xml:space="preserve"> </w:t>
      </w:r>
      <w:r>
        <w:t>сенсорные</w:t>
      </w:r>
      <w:r>
        <w:rPr>
          <w:spacing w:val="47"/>
        </w:rPr>
        <w:t xml:space="preserve"> </w:t>
      </w:r>
      <w:r>
        <w:t>системы;</w:t>
      </w:r>
      <w:r>
        <w:rPr>
          <w:spacing w:val="45"/>
        </w:rPr>
        <w:t xml:space="preserve"> </w:t>
      </w:r>
      <w:r>
        <w:t>освоение</w:t>
      </w:r>
      <w:r>
        <w:rPr>
          <w:spacing w:val="47"/>
        </w:rPr>
        <w:t xml:space="preserve"> </w:t>
      </w:r>
      <w:r>
        <w:t>материала</w:t>
      </w:r>
      <w:r>
        <w:rPr>
          <w:spacing w:val="47"/>
        </w:rPr>
        <w:t xml:space="preserve"> </w:t>
      </w:r>
      <w:r>
        <w:t>с</w:t>
      </w:r>
      <w:r>
        <w:rPr>
          <w:spacing w:val="44"/>
        </w:rPr>
        <w:t xml:space="preserve"> </w:t>
      </w:r>
      <w:r>
        <w:t>опорой</w:t>
      </w:r>
      <w:r>
        <w:rPr>
          <w:spacing w:val="47"/>
        </w:rPr>
        <w:t xml:space="preserve"> </w:t>
      </w:r>
      <w:r>
        <w:t>на</w:t>
      </w:r>
      <w:r>
        <w:rPr>
          <w:spacing w:val="48"/>
        </w:rPr>
        <w:t xml:space="preserve"> </w:t>
      </w:r>
      <w:r>
        <w:rPr>
          <w:spacing w:val="-2"/>
        </w:rPr>
        <w:t>алгоритм;</w:t>
      </w:r>
    </w:p>
    <w:p w:rsidR="009A11BE" w:rsidRDefault="005C57DC">
      <w:pPr>
        <w:pStyle w:val="a3"/>
        <w:ind w:right="282" w:firstLine="0"/>
      </w:pPr>
      <w:r>
        <w:t>«пошаговость» в изучении материала; использование дополнительной визуальной опоры (схемы, шаблоны, опорные таблицы);</w:t>
      </w:r>
      <w:r>
        <w:t xml:space="preserve"> речевой отчет о процессе и результате деятельности; выполнение специальных заданий, обеспечивающих коррекцию</w:t>
      </w:r>
      <w:r>
        <w:rPr>
          <w:spacing w:val="-3"/>
        </w:rPr>
        <w:t xml:space="preserve"> </w:t>
      </w:r>
      <w:r>
        <w:t>регуляции</w:t>
      </w:r>
      <w:r>
        <w:rPr>
          <w:spacing w:val="-1"/>
        </w:rPr>
        <w:t xml:space="preserve"> </w:t>
      </w:r>
      <w:r>
        <w:t>учебно-познавательной</w:t>
      </w:r>
      <w:r>
        <w:rPr>
          <w:spacing w:val="-1"/>
        </w:rPr>
        <w:t xml:space="preserve"> </w:t>
      </w:r>
      <w:r>
        <w:t>деятельности и контроль собственного результата.</w:t>
      </w:r>
    </w:p>
    <w:p w:rsidR="009A11BE" w:rsidRDefault="005C57DC">
      <w:pPr>
        <w:pStyle w:val="a3"/>
        <w:spacing w:before="1"/>
        <w:ind w:right="286"/>
      </w:pPr>
      <w:r>
        <w:t>Примерная тематическая и терминологическая лексика соответствует ООП ООО.</w:t>
      </w:r>
    </w:p>
    <w:p w:rsidR="009A11BE" w:rsidRDefault="005C57DC">
      <w:pPr>
        <w:pStyle w:val="a3"/>
        <w:ind w:right="283"/>
      </w:pPr>
      <w:r>
        <w:t>Для обучающихся с ЗПР существенным являются приемы работы с лексическим материалом по предмету. Проводится специальная работа по введению</w:t>
      </w:r>
      <w:r>
        <w:rPr>
          <w:spacing w:val="-6"/>
        </w:rPr>
        <w:t xml:space="preserve"> </w:t>
      </w:r>
      <w:r>
        <w:t>в</w:t>
      </w:r>
      <w:r>
        <w:rPr>
          <w:spacing w:val="-5"/>
        </w:rPr>
        <w:t xml:space="preserve"> </w:t>
      </w:r>
      <w:r>
        <w:t>активный</w:t>
      </w:r>
      <w:r>
        <w:rPr>
          <w:spacing w:val="-4"/>
        </w:rPr>
        <w:t xml:space="preserve"> </w:t>
      </w:r>
      <w:r>
        <w:t>словарь</w:t>
      </w:r>
      <w:r>
        <w:rPr>
          <w:spacing w:val="-6"/>
        </w:rPr>
        <w:t xml:space="preserve"> </w:t>
      </w:r>
      <w:r>
        <w:t>обучающихся</w:t>
      </w:r>
      <w:r>
        <w:rPr>
          <w:spacing w:val="-4"/>
        </w:rPr>
        <w:t xml:space="preserve"> </w:t>
      </w:r>
      <w:r>
        <w:t>соответствующ</w:t>
      </w:r>
      <w:r>
        <w:t>ей</w:t>
      </w:r>
      <w:r>
        <w:rPr>
          <w:spacing w:val="-4"/>
        </w:rPr>
        <w:t xml:space="preserve"> </w:t>
      </w:r>
      <w:r>
        <w:t>терминологии.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rsidR="009A11BE" w:rsidRDefault="009A11BE">
      <w:pPr>
        <w:pStyle w:val="a3"/>
        <w:ind w:left="0" w:firstLine="0"/>
        <w:jc w:val="left"/>
      </w:pPr>
    </w:p>
    <w:p w:rsidR="009A11BE" w:rsidRDefault="005C57DC">
      <w:pPr>
        <w:pStyle w:val="2"/>
        <w:spacing w:line="240" w:lineRule="auto"/>
        <w:ind w:left="0" w:right="28"/>
        <w:jc w:val="center"/>
      </w:pPr>
      <w:r>
        <w:t>Место</w:t>
      </w:r>
      <w:r>
        <w:rPr>
          <w:spacing w:val="-8"/>
        </w:rPr>
        <w:t xml:space="preserve"> </w:t>
      </w:r>
      <w:r>
        <w:t>учебного</w:t>
      </w:r>
      <w:r>
        <w:rPr>
          <w:spacing w:val="-5"/>
        </w:rPr>
        <w:t xml:space="preserve"> </w:t>
      </w:r>
      <w:r>
        <w:t>предмета</w:t>
      </w:r>
      <w:r>
        <w:rPr>
          <w:spacing w:val="-8"/>
        </w:rPr>
        <w:t xml:space="preserve"> </w:t>
      </w:r>
      <w:r>
        <w:t>«Математика»</w:t>
      </w:r>
      <w:r>
        <w:rPr>
          <w:spacing w:val="-4"/>
        </w:rPr>
        <w:t xml:space="preserve"> </w:t>
      </w:r>
      <w:r>
        <w:t>в</w:t>
      </w:r>
      <w:r>
        <w:rPr>
          <w:spacing w:val="-6"/>
        </w:rPr>
        <w:t xml:space="preserve"> </w:t>
      </w:r>
      <w:r>
        <w:t>учебном</w:t>
      </w:r>
      <w:r>
        <w:rPr>
          <w:spacing w:val="-5"/>
        </w:rPr>
        <w:t xml:space="preserve"> </w:t>
      </w:r>
      <w:r>
        <w:rPr>
          <w:spacing w:val="-2"/>
        </w:rPr>
        <w:t>плане</w:t>
      </w:r>
    </w:p>
    <w:p w:rsidR="009A11BE" w:rsidRDefault="009A11BE">
      <w:pPr>
        <w:pStyle w:val="2"/>
        <w:spacing w:line="240" w:lineRule="auto"/>
        <w:jc w:val="center"/>
        <w:sectPr w:rsidR="009A11BE">
          <w:pgSz w:w="11910" w:h="16840"/>
          <w:pgMar w:top="1040" w:right="566" w:bottom="1320" w:left="850" w:header="0" w:footer="1069" w:gutter="0"/>
          <w:cols w:space="720"/>
        </w:sectPr>
      </w:pPr>
    </w:p>
    <w:p w:rsidR="009A11BE" w:rsidRDefault="005C57DC">
      <w:pPr>
        <w:pStyle w:val="a3"/>
        <w:spacing w:before="74"/>
        <w:ind w:right="277"/>
      </w:pPr>
      <w:r>
        <w:lastRenderedPageBreak/>
        <w:t>В с</w:t>
      </w:r>
      <w:r>
        <w:t>оответствии с Федеральным государственным образовательным стандартом основного общего образования учебный предмет «Математика» входит в предметную область «Математика и информатика» и является обязательным для изучения. В 5-9 классах учебный предмет «Матем</w:t>
      </w:r>
      <w:r>
        <w:t>атика» традиционно изучается в рамках следующих учебных курсов: в 5-6 классах – курса «Математика», в 7-9 классах – курсов «Алгебра» (включая элементы статистики и теории вероятностей) и «Геометрия». Настоящей программой вводится самостоятельный учебный ку</w:t>
      </w:r>
      <w:r>
        <w:t>рс «Вероятность и статистика».</w:t>
      </w:r>
    </w:p>
    <w:p w:rsidR="009A11BE" w:rsidRDefault="005C57DC">
      <w:pPr>
        <w:pStyle w:val="a3"/>
        <w:spacing w:before="3"/>
        <w:ind w:right="283"/>
      </w:pPr>
      <w:r>
        <w:t>Настоящей программой предусматривается выделение в</w:t>
      </w:r>
      <w:r>
        <w:rPr>
          <w:spacing w:val="-1"/>
        </w:rPr>
        <w:t xml:space="preserve"> </w:t>
      </w:r>
      <w:r>
        <w:t>учебном</w:t>
      </w:r>
      <w:r>
        <w:rPr>
          <w:spacing w:val="-1"/>
        </w:rPr>
        <w:t xml:space="preserve"> </w:t>
      </w:r>
      <w:r>
        <w:t>плане на изучение математики в 5–6 классах 5 учебных часов в неделю в течение каждого года обучения, в 7–9 классах 6 учебных часов в неделю в течение каждого года обу</w:t>
      </w:r>
      <w:r>
        <w:t>чения, всего 952 учебных часа.</w:t>
      </w:r>
    </w:p>
    <w:p w:rsidR="009A11BE" w:rsidRDefault="005C57DC">
      <w:pPr>
        <w:pStyle w:val="a3"/>
        <w:ind w:right="284"/>
      </w:pPr>
      <w:r>
        <w:t>Содержание учебного предмета «Математика»,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w:t>
      </w:r>
      <w:r>
        <w:t>азовательной программе</w:t>
      </w:r>
      <w:r>
        <w:rPr>
          <w:spacing w:val="-1"/>
        </w:rPr>
        <w:t xml:space="preserve"> </w:t>
      </w:r>
      <w:r>
        <w:t>основного общего образования обучающихся с задержкой психического развития.</w:t>
      </w:r>
    </w:p>
    <w:p w:rsidR="009A11BE" w:rsidRDefault="005C57DC">
      <w:pPr>
        <w:pStyle w:val="a3"/>
        <w:ind w:right="278"/>
      </w:pPr>
      <w:r>
        <w:t>Тематическое планирование учебных курсов и рекомендуемое распределение учебного времени для изучения отдельных тем,</w:t>
      </w:r>
      <w:r>
        <w:rPr>
          <w:spacing w:val="40"/>
        </w:rPr>
        <w:t xml:space="preserve"> </w:t>
      </w:r>
      <w:r>
        <w:t xml:space="preserve">предложенные в настоящей программе, надо </w:t>
      </w:r>
      <w:r>
        <w:t>рассматривать как примерные ориентиры в помощь составителю авторской рабочей программы и прежде всего учителю. Автор рабочей программы вправе увеличить предложенное число учебных часов на темы, требующие более длительного изучения обучающимися с ЗПР, или у</w:t>
      </w:r>
      <w:r>
        <w:t xml:space="preserve">меньшить количество часов на темы, изучаемые на ознакомительном уровне. Допустимо также локальное перераспределение и перестановка элементов содержания внутри данного класса. Количество проверочных работ (тематический и итоговый контроль качества усвоения </w:t>
      </w:r>
      <w:r>
        <w:t>учебного материала) и их тип (самостоятельные и контрольные работы, тесты)</w:t>
      </w:r>
      <w:r>
        <w:rPr>
          <w:spacing w:val="-2"/>
        </w:rPr>
        <w:t xml:space="preserve"> </w:t>
      </w:r>
      <w:r>
        <w:t>остаются</w:t>
      </w:r>
      <w:r>
        <w:rPr>
          <w:spacing w:val="-2"/>
        </w:rPr>
        <w:t xml:space="preserve"> </w:t>
      </w:r>
      <w:r>
        <w:t>на</w:t>
      </w:r>
      <w:r>
        <w:rPr>
          <w:spacing w:val="-5"/>
        </w:rPr>
        <w:t xml:space="preserve"> </w:t>
      </w:r>
      <w:r>
        <w:t>усмотрение</w:t>
      </w:r>
      <w:r>
        <w:rPr>
          <w:spacing w:val="-2"/>
        </w:rPr>
        <w:t xml:space="preserve"> </w:t>
      </w:r>
      <w:r>
        <w:t>учителя.</w:t>
      </w:r>
      <w:r>
        <w:rPr>
          <w:spacing w:val="-3"/>
        </w:rPr>
        <w:t xml:space="preserve"> </w:t>
      </w:r>
      <w:r>
        <w:t>Также</w:t>
      </w:r>
      <w:r>
        <w:rPr>
          <w:spacing w:val="-2"/>
        </w:rPr>
        <w:t xml:space="preserve"> </w:t>
      </w:r>
      <w:r>
        <w:t>учитель</w:t>
      </w:r>
      <w:r>
        <w:rPr>
          <w:spacing w:val="-3"/>
        </w:rPr>
        <w:t xml:space="preserve"> </w:t>
      </w:r>
      <w:r>
        <w:t>вправе</w:t>
      </w:r>
      <w:r>
        <w:rPr>
          <w:spacing w:val="-3"/>
        </w:rPr>
        <w:t xml:space="preserve"> </w:t>
      </w:r>
      <w:r>
        <w:t>увеличить</w:t>
      </w:r>
      <w:r>
        <w:rPr>
          <w:spacing w:val="-3"/>
        </w:rPr>
        <w:t xml:space="preserve"> </w:t>
      </w:r>
      <w:r>
        <w:t>или уменьшить число учебных часов, отведённых в Примерной рабочей программе</w:t>
      </w:r>
      <w:r>
        <w:rPr>
          <w:spacing w:val="-5"/>
        </w:rPr>
        <w:t xml:space="preserve"> </w:t>
      </w:r>
      <w:r>
        <w:t>на</w:t>
      </w:r>
      <w:r>
        <w:rPr>
          <w:spacing w:val="-5"/>
        </w:rPr>
        <w:t xml:space="preserve"> </w:t>
      </w:r>
      <w:r>
        <w:t>обобщение,</w:t>
      </w:r>
      <w:r>
        <w:rPr>
          <w:spacing w:val="-3"/>
        </w:rPr>
        <w:t xml:space="preserve"> </w:t>
      </w:r>
      <w:r>
        <w:t>повторение,</w:t>
      </w:r>
      <w:r>
        <w:rPr>
          <w:spacing w:val="-5"/>
        </w:rPr>
        <w:t xml:space="preserve"> </w:t>
      </w:r>
      <w:r>
        <w:t>систематизацию</w:t>
      </w:r>
      <w:r>
        <w:rPr>
          <w:spacing w:val="-4"/>
        </w:rPr>
        <w:t xml:space="preserve"> </w:t>
      </w:r>
      <w:r>
        <w:t>знаний</w:t>
      </w:r>
      <w:r>
        <w:rPr>
          <w:spacing w:val="-2"/>
        </w:rPr>
        <w:t xml:space="preserve"> </w:t>
      </w:r>
      <w:r>
        <w:t>обучающихся. Единственным, но принципиально важным критерием, является достижение результатов обучения, указанных в настоящей программе.</w:t>
      </w:r>
    </w:p>
    <w:p w:rsidR="009A11BE" w:rsidRDefault="009A11BE">
      <w:pPr>
        <w:pStyle w:val="a3"/>
        <w:ind w:left="0" w:firstLine="0"/>
        <w:jc w:val="left"/>
      </w:pPr>
    </w:p>
    <w:p w:rsidR="009A11BE" w:rsidRDefault="009A11BE">
      <w:pPr>
        <w:pStyle w:val="a3"/>
        <w:ind w:left="0" w:firstLine="0"/>
        <w:jc w:val="left"/>
      </w:pPr>
    </w:p>
    <w:p w:rsidR="009A11BE" w:rsidRDefault="005C57DC">
      <w:pPr>
        <w:pStyle w:val="a3"/>
        <w:spacing w:before="1" w:line="322" w:lineRule="exact"/>
        <w:ind w:firstLine="0"/>
        <w:jc w:val="left"/>
      </w:pPr>
      <w:r>
        <w:t>РАБОЧАЯ</w:t>
      </w:r>
      <w:r>
        <w:rPr>
          <w:spacing w:val="-7"/>
        </w:rPr>
        <w:t xml:space="preserve"> </w:t>
      </w:r>
      <w:r>
        <w:rPr>
          <w:spacing w:val="-2"/>
        </w:rPr>
        <w:t>ПРОГРАММА</w:t>
      </w:r>
    </w:p>
    <w:p w:rsidR="009A11BE" w:rsidRDefault="005C57DC">
      <w:pPr>
        <w:pStyle w:val="a3"/>
        <w:ind w:firstLine="0"/>
        <w:jc w:val="left"/>
      </w:pPr>
      <w:r>
        <w:t>УЧЕБНОГО</w:t>
      </w:r>
      <w:r>
        <w:rPr>
          <w:spacing w:val="-8"/>
        </w:rPr>
        <w:t xml:space="preserve"> </w:t>
      </w:r>
      <w:r>
        <w:t>КУРСА</w:t>
      </w:r>
      <w:r>
        <w:rPr>
          <w:spacing w:val="-6"/>
        </w:rPr>
        <w:t xml:space="preserve"> </w:t>
      </w:r>
      <w:r>
        <w:t>«МАТЕМАТИКА».</w:t>
      </w:r>
      <w:r>
        <w:rPr>
          <w:spacing w:val="-7"/>
        </w:rPr>
        <w:t xml:space="preserve"> </w:t>
      </w:r>
      <w:r>
        <w:t>5–6</w:t>
      </w:r>
      <w:r>
        <w:rPr>
          <w:spacing w:val="-5"/>
        </w:rPr>
        <w:t xml:space="preserve"> </w:t>
      </w:r>
      <w:r>
        <w:rPr>
          <w:spacing w:val="-2"/>
        </w:rPr>
        <w:t>КЛАССЫ</w:t>
      </w:r>
    </w:p>
    <w:p w:rsidR="009A11BE" w:rsidRDefault="005C57DC">
      <w:pPr>
        <w:pStyle w:val="2"/>
        <w:spacing w:before="321" w:line="240" w:lineRule="auto"/>
      </w:pPr>
      <w:r>
        <w:t>Цели</w:t>
      </w:r>
      <w:r>
        <w:rPr>
          <w:spacing w:val="-6"/>
        </w:rPr>
        <w:t xml:space="preserve"> </w:t>
      </w:r>
      <w:r>
        <w:t>изучения</w:t>
      </w:r>
      <w:r>
        <w:rPr>
          <w:spacing w:val="-7"/>
        </w:rPr>
        <w:t xml:space="preserve"> </w:t>
      </w:r>
      <w:r>
        <w:t>учебного</w:t>
      </w:r>
      <w:r>
        <w:rPr>
          <w:spacing w:val="-3"/>
        </w:rPr>
        <w:t xml:space="preserve"> </w:t>
      </w:r>
      <w:r>
        <w:rPr>
          <w:spacing w:val="-2"/>
        </w:rPr>
        <w:t>курса</w:t>
      </w:r>
    </w:p>
    <w:p w:rsidR="009A11BE" w:rsidRDefault="005C57DC">
      <w:pPr>
        <w:pStyle w:val="a3"/>
        <w:spacing w:before="2" w:line="322" w:lineRule="exact"/>
        <w:ind w:left="1560" w:firstLine="0"/>
      </w:pPr>
      <w:r>
        <w:t>Приоритетными</w:t>
      </w:r>
      <w:r>
        <w:rPr>
          <w:spacing w:val="-6"/>
        </w:rPr>
        <w:t xml:space="preserve"> </w:t>
      </w:r>
      <w:r>
        <w:t>целями</w:t>
      </w:r>
      <w:r>
        <w:rPr>
          <w:spacing w:val="-7"/>
        </w:rPr>
        <w:t xml:space="preserve"> </w:t>
      </w:r>
      <w:r>
        <w:t>об</w:t>
      </w:r>
      <w:r>
        <w:t>учения</w:t>
      </w:r>
      <w:r>
        <w:rPr>
          <w:spacing w:val="-4"/>
        </w:rPr>
        <w:t xml:space="preserve"> </w:t>
      </w:r>
      <w:r>
        <w:t>математике</w:t>
      </w:r>
      <w:r>
        <w:rPr>
          <w:spacing w:val="-4"/>
        </w:rPr>
        <w:t xml:space="preserve"> </w:t>
      </w:r>
      <w:r>
        <w:t>в</w:t>
      </w:r>
      <w:r>
        <w:rPr>
          <w:spacing w:val="-9"/>
        </w:rPr>
        <w:t xml:space="preserve"> </w:t>
      </w:r>
      <w:r>
        <w:t>5–6</w:t>
      </w:r>
      <w:r>
        <w:rPr>
          <w:spacing w:val="-3"/>
        </w:rPr>
        <w:t xml:space="preserve"> </w:t>
      </w:r>
      <w:r>
        <w:t>классах</w:t>
      </w:r>
      <w:r>
        <w:rPr>
          <w:spacing w:val="-5"/>
        </w:rPr>
        <w:t xml:space="preserve"> </w:t>
      </w:r>
      <w:r>
        <w:rPr>
          <w:spacing w:val="-2"/>
        </w:rPr>
        <w:t>являются:</w:t>
      </w:r>
    </w:p>
    <w:p w:rsidR="009A11BE" w:rsidRDefault="005C57DC">
      <w:pPr>
        <w:pStyle w:val="a4"/>
        <w:numPr>
          <w:ilvl w:val="0"/>
          <w:numId w:val="106"/>
        </w:numPr>
        <w:tabs>
          <w:tab w:val="left" w:pos="1560"/>
        </w:tabs>
        <w:ind w:right="286"/>
        <w:rPr>
          <w:sz w:val="28"/>
        </w:rPr>
      </w:pPr>
      <w:r>
        <w:rPr>
          <w:sz w:val="28"/>
        </w:rPr>
        <w:t>продолжение</w:t>
      </w:r>
      <w:r>
        <w:rPr>
          <w:spacing w:val="-8"/>
          <w:sz w:val="28"/>
        </w:rPr>
        <w:t xml:space="preserve"> </w:t>
      </w:r>
      <w:r>
        <w:rPr>
          <w:sz w:val="28"/>
        </w:rPr>
        <w:t>формирования</w:t>
      </w:r>
      <w:r>
        <w:rPr>
          <w:spacing w:val="-9"/>
          <w:sz w:val="28"/>
        </w:rPr>
        <w:t xml:space="preserve"> </w:t>
      </w:r>
      <w:r>
        <w:rPr>
          <w:sz w:val="28"/>
        </w:rPr>
        <w:t>основных</w:t>
      </w:r>
      <w:r>
        <w:rPr>
          <w:spacing w:val="-9"/>
          <w:sz w:val="28"/>
        </w:rPr>
        <w:t xml:space="preserve"> </w:t>
      </w:r>
      <w:r>
        <w:rPr>
          <w:sz w:val="28"/>
        </w:rPr>
        <w:t>математических</w:t>
      </w:r>
      <w:r>
        <w:rPr>
          <w:spacing w:val="-8"/>
          <w:sz w:val="28"/>
        </w:rPr>
        <w:t xml:space="preserve"> </w:t>
      </w:r>
      <w:r>
        <w:rPr>
          <w:sz w:val="28"/>
        </w:rPr>
        <w:t>понятий</w:t>
      </w:r>
      <w:r>
        <w:rPr>
          <w:spacing w:val="-8"/>
          <w:sz w:val="28"/>
        </w:rPr>
        <w:t xml:space="preserve"> </w:t>
      </w:r>
      <w:r>
        <w:rPr>
          <w:sz w:val="28"/>
        </w:rPr>
        <w:t>(число, величина, геометрическая фигура), обеспечивающих преемственность</w:t>
      </w:r>
      <w:r>
        <w:rPr>
          <w:spacing w:val="40"/>
          <w:sz w:val="28"/>
        </w:rPr>
        <w:t xml:space="preserve"> </w:t>
      </w:r>
      <w:r>
        <w:rPr>
          <w:sz w:val="28"/>
        </w:rPr>
        <w:t>и перспективность математического образования обучающихся;</w:t>
      </w:r>
    </w:p>
    <w:p w:rsidR="009A11BE" w:rsidRDefault="009A11BE">
      <w:pPr>
        <w:pStyle w:val="a4"/>
        <w:rPr>
          <w:sz w:val="28"/>
        </w:rPr>
        <w:sectPr w:rsidR="009A11BE">
          <w:pgSz w:w="11910" w:h="16840"/>
          <w:pgMar w:top="1040" w:right="566" w:bottom="1320" w:left="850" w:header="0" w:footer="1069" w:gutter="0"/>
          <w:cols w:space="720"/>
        </w:sectPr>
      </w:pPr>
    </w:p>
    <w:p w:rsidR="009A11BE" w:rsidRDefault="005C57DC">
      <w:pPr>
        <w:pStyle w:val="a4"/>
        <w:numPr>
          <w:ilvl w:val="0"/>
          <w:numId w:val="106"/>
        </w:numPr>
        <w:tabs>
          <w:tab w:val="left" w:pos="1560"/>
        </w:tabs>
        <w:spacing w:before="74"/>
        <w:ind w:right="286"/>
        <w:rPr>
          <w:sz w:val="28"/>
        </w:rPr>
      </w:pPr>
      <w:r>
        <w:rPr>
          <w:sz w:val="28"/>
        </w:rPr>
        <w:lastRenderedPageBreak/>
        <w:t>развитие интеллектуальных и творческих способностей</w:t>
      </w:r>
      <w:r>
        <w:rPr>
          <w:spacing w:val="-1"/>
          <w:sz w:val="28"/>
        </w:rPr>
        <w:t xml:space="preserve"> </w:t>
      </w:r>
      <w:r>
        <w:rPr>
          <w:sz w:val="28"/>
        </w:rPr>
        <w:t>обучающихся c ЗПР, познавательной активности, исследовательских умений, интереса к изучению математики;</w:t>
      </w:r>
    </w:p>
    <w:p w:rsidR="009A11BE" w:rsidRDefault="005C57DC">
      <w:pPr>
        <w:pStyle w:val="a4"/>
        <w:numPr>
          <w:ilvl w:val="0"/>
          <w:numId w:val="106"/>
        </w:numPr>
        <w:tabs>
          <w:tab w:val="left" w:pos="1560"/>
        </w:tabs>
        <w:spacing w:before="2"/>
        <w:ind w:right="278"/>
        <w:rPr>
          <w:sz w:val="28"/>
        </w:rPr>
      </w:pPr>
      <w:r>
        <w:rPr>
          <w:sz w:val="28"/>
        </w:rPr>
        <w:t>подведение обучающихся с ЗПР на доступном для них уровне к осознанию взаимосвязи математики и окружа</w:t>
      </w:r>
      <w:r>
        <w:rPr>
          <w:sz w:val="28"/>
        </w:rPr>
        <w:t>ющего мира;</w:t>
      </w:r>
    </w:p>
    <w:p w:rsidR="009A11BE" w:rsidRDefault="005C57DC">
      <w:pPr>
        <w:pStyle w:val="a4"/>
        <w:numPr>
          <w:ilvl w:val="0"/>
          <w:numId w:val="106"/>
        </w:numPr>
        <w:tabs>
          <w:tab w:val="left" w:pos="1560"/>
        </w:tabs>
        <w:ind w:right="276"/>
        <w:rPr>
          <w:sz w:val="28"/>
        </w:rPr>
      </w:pPr>
      <w:r>
        <w:rPr>
          <w:sz w:val="28"/>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w:t>
      </w:r>
      <w:r>
        <w:rPr>
          <w:sz w:val="28"/>
        </w:rPr>
        <w:t>ценивать их на соответствие практической ситуации.</w:t>
      </w:r>
    </w:p>
    <w:p w:rsidR="009A11BE" w:rsidRDefault="005C57DC">
      <w:pPr>
        <w:pStyle w:val="a3"/>
        <w:ind w:right="278"/>
      </w:pPr>
      <w:r>
        <w:t>Основные линии содержания курса математики в 5–6 классах – арифметическая и геометрическая, которые развиваются параллельно,</w:t>
      </w:r>
      <w:r>
        <w:rPr>
          <w:spacing w:val="40"/>
        </w:rPr>
        <w:t xml:space="preserve"> </w:t>
      </w:r>
      <w:r>
        <w:t>каждая в соответствии с собственной логикой,</w:t>
      </w:r>
      <w:r>
        <w:rPr>
          <w:spacing w:val="-1"/>
        </w:rPr>
        <w:t xml:space="preserve"> </w:t>
      </w:r>
      <w:r>
        <w:t>однако, не</w:t>
      </w:r>
      <w:r>
        <w:rPr>
          <w:spacing w:val="-1"/>
        </w:rPr>
        <w:t xml:space="preserve"> </w:t>
      </w:r>
      <w:r>
        <w:t>независимо одна</w:t>
      </w:r>
      <w:r>
        <w:rPr>
          <w:spacing w:val="-1"/>
        </w:rPr>
        <w:t xml:space="preserve"> </w:t>
      </w:r>
      <w:r>
        <w:t>от другой, а в тесном контакте и взаимодействии. Также в курсе происходит знакомство с элементами алгебры и описательной статистики.</w:t>
      </w:r>
    </w:p>
    <w:p w:rsidR="009A11BE" w:rsidRDefault="005C57DC">
      <w:pPr>
        <w:pStyle w:val="a3"/>
        <w:spacing w:before="1"/>
        <w:ind w:right="276"/>
      </w:pPr>
      <w:r>
        <w:t>Изучение арифметического материала начинается со систематизации и развития знаний о натуральных числах, полученных в началь</w:t>
      </w:r>
      <w:r>
        <w:t>ной школе.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w:t>
      </w:r>
      <w:r>
        <w:t xml:space="preserve"> чисел продолжается в 6 классе знакомством с начальными понятиями теории делимости.</w:t>
      </w:r>
    </w:p>
    <w:p w:rsidR="009A11BE" w:rsidRDefault="005C57DC">
      <w:pPr>
        <w:pStyle w:val="a3"/>
        <w:ind w:right="277"/>
      </w:pPr>
      <w:r>
        <w:t xml:space="preserve">Другой крупный блок в содержании арифметической линии – это дроби. Начало изучения обыкновенных и десятичных дробей отнесено к 5 классу. Это первый этап в освоении дробей, </w:t>
      </w:r>
      <w:r>
        <w:t>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w:t>
      </w:r>
      <w:r>
        <w:t>сятичными дробями можно обосновать уже</w:t>
      </w:r>
      <w:r>
        <w:rPr>
          <w:spacing w:val="40"/>
        </w:rPr>
        <w:t xml:space="preserve"> </w:t>
      </w:r>
      <w:r>
        <w:t xml:space="preserve">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w:t>
      </w:r>
      <w:r>
        <w:t>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w:t>
      </w:r>
      <w:r>
        <w:t>ажений,</w:t>
      </w:r>
      <w:r>
        <w:rPr>
          <w:spacing w:val="-3"/>
        </w:rPr>
        <w:t xml:space="preserve"> </w:t>
      </w:r>
      <w:r>
        <w:t>содержащих</w:t>
      </w:r>
      <w:r>
        <w:rPr>
          <w:spacing w:val="-2"/>
        </w:rPr>
        <w:t xml:space="preserve"> </w:t>
      </w:r>
      <w:r>
        <w:t>и</w:t>
      </w:r>
      <w:r>
        <w:rPr>
          <w:spacing w:val="-4"/>
        </w:rPr>
        <w:t xml:space="preserve"> </w:t>
      </w:r>
      <w:r>
        <w:t>обыкновенные,</w:t>
      </w:r>
      <w:r>
        <w:rPr>
          <w:spacing w:val="-3"/>
        </w:rPr>
        <w:t xml:space="preserve"> </w:t>
      </w:r>
      <w:r>
        <w:t>и</w:t>
      </w:r>
      <w:r>
        <w:rPr>
          <w:spacing w:val="-4"/>
        </w:rPr>
        <w:t xml:space="preserve"> </w:t>
      </w:r>
      <w:r>
        <w:t>десятичные</w:t>
      </w:r>
      <w:r>
        <w:rPr>
          <w:spacing w:val="-4"/>
        </w:rPr>
        <w:t xml:space="preserve"> </w:t>
      </w:r>
      <w:r>
        <w:t>дроби,</w:t>
      </w:r>
      <w:r>
        <w:rPr>
          <w:spacing w:val="-3"/>
        </w:rPr>
        <w:t xml:space="preserve"> </w:t>
      </w:r>
      <w:r>
        <w:t>установление связей между ними,</w:t>
      </w:r>
      <w:r>
        <w:rPr>
          <w:spacing w:val="-3"/>
        </w:rPr>
        <w:t xml:space="preserve"> </w:t>
      </w:r>
      <w:r>
        <w:t>рассмотрение приёмов решения задач на дроби. В начале 6 класса происходит знакомство с понятием процента.</w:t>
      </w:r>
    </w:p>
    <w:p w:rsidR="009A11BE" w:rsidRDefault="005C57DC">
      <w:pPr>
        <w:pStyle w:val="a3"/>
        <w:spacing w:before="2"/>
        <w:ind w:right="284"/>
      </w:pPr>
      <w:r>
        <w:t>Особенностью изучения положительных и отрицательных чисел являе</w:t>
      </w:r>
      <w:r>
        <w:t>тся то, что они также могут рассматриваться в несколько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w:t>
      </w:r>
      <w:r>
        <w:rPr>
          <w:spacing w:val="59"/>
        </w:rPr>
        <w:t xml:space="preserve">   </w:t>
      </w:r>
      <w:r>
        <w:t>числами</w:t>
      </w:r>
      <w:r>
        <w:rPr>
          <w:spacing w:val="63"/>
        </w:rPr>
        <w:t xml:space="preserve">   </w:t>
      </w:r>
      <w:r>
        <w:t>и</w:t>
      </w:r>
      <w:r>
        <w:rPr>
          <w:spacing w:val="63"/>
        </w:rPr>
        <w:t xml:space="preserve">   </w:t>
      </w:r>
      <w:r>
        <w:t>действиями</w:t>
      </w:r>
      <w:r>
        <w:rPr>
          <w:spacing w:val="62"/>
        </w:rPr>
        <w:t xml:space="preserve">   </w:t>
      </w:r>
      <w:r>
        <w:t>с</w:t>
      </w:r>
      <w:r>
        <w:rPr>
          <w:spacing w:val="63"/>
        </w:rPr>
        <w:t xml:space="preserve">   </w:t>
      </w:r>
      <w:r>
        <w:t>положите</w:t>
      </w:r>
      <w:r>
        <w:t>льными</w:t>
      </w:r>
      <w:r>
        <w:rPr>
          <w:spacing w:val="63"/>
        </w:rPr>
        <w:t xml:space="preserve">   </w:t>
      </w:r>
      <w:r>
        <w:rPr>
          <w:spacing w:val="-10"/>
        </w:rPr>
        <w:t>и</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ind w:right="279" w:firstLine="0"/>
      </w:pPr>
      <w:r>
        <w:lastRenderedPageBreak/>
        <w:t>отрицательными числами происходит на основе содержательного подхода. Это позволяет на доступном уровне познакомить учащихся практически со всеми основными понятиями темы, в том числе и с правилами знаков при выполнении арифмети</w:t>
      </w:r>
      <w:r>
        <w:t>ческих действий. Изучение рациональных чисел на этом не закончится, а будет продолжено в курсе алгебры 7 класса, что станет следующим проходом всех принципиальных вопросов, тем самым</w:t>
      </w:r>
      <w:r>
        <w:rPr>
          <w:spacing w:val="40"/>
        </w:rPr>
        <w:t xml:space="preserve"> </w:t>
      </w:r>
      <w:r>
        <w:t xml:space="preserve">разделение трудностей облегчает восприятие материала, а распределение во </w:t>
      </w:r>
      <w:r>
        <w:t>времени способствует прочности приобретаемых навыков.</w:t>
      </w:r>
    </w:p>
    <w:p w:rsidR="009A11BE" w:rsidRDefault="005C57DC">
      <w:pPr>
        <w:pStyle w:val="a3"/>
        <w:spacing w:before="3"/>
        <w:ind w:right="278"/>
      </w:pPr>
      <w:r>
        <w:t>При обучении решению текстовых задач в 5—6 классах используются арифметические приёмы решения. Текстовые задачи, решаемые при отработке вычислительных навыков в 5—6 классах, рассматриваются задачи следу</w:t>
      </w:r>
      <w:r>
        <w:t>ющих видов: задачи на движение, на части, на покупки, на работу и производительность, на проценты, на отношения и пропорции. Кроме того, обучающиеся знакомятся с приёмами решения задач перебором возможных вариантов, учатся работать с информацией, представл</w:t>
      </w:r>
      <w:r>
        <w:t>енной в форме таблиц или диаграмм.</w:t>
      </w:r>
    </w:p>
    <w:p w:rsidR="009A11BE" w:rsidRDefault="005C57DC">
      <w:pPr>
        <w:pStyle w:val="a3"/>
        <w:ind w:right="278"/>
      </w:pPr>
      <w:r>
        <w:t>В рабочей программе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w:t>
      </w:r>
      <w:r>
        <w:t>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9A11BE" w:rsidRDefault="005C57DC">
      <w:pPr>
        <w:pStyle w:val="a3"/>
        <w:ind w:right="275"/>
      </w:pPr>
      <w:r>
        <w:t>В курсе «Математики» 5–6 классов представлена наглядная геометрия, направленная на развитие образ</w:t>
      </w:r>
      <w:r>
        <w:t>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w:t>
      </w:r>
      <w:r>
        <w:t>тельности, опыту, эксперименту,</w:t>
      </w:r>
      <w:r>
        <w:rPr>
          <w:spacing w:val="40"/>
        </w:rPr>
        <w:t xml:space="preserve"> </w:t>
      </w:r>
      <w:r>
        <w:t xml:space="preserve">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w:t>
      </w:r>
      <w:r>
        <w:t xml:space="preserve">В процессе изучения наглядной геометрии знания, полученные обучающимися в начальной школе, систематизируются и </w:t>
      </w:r>
      <w:r>
        <w:rPr>
          <w:spacing w:val="-2"/>
        </w:rPr>
        <w:t>расширяются.</w:t>
      </w:r>
    </w:p>
    <w:p w:rsidR="009A11BE" w:rsidRDefault="009A11BE">
      <w:pPr>
        <w:pStyle w:val="a3"/>
        <w:ind w:left="0" w:firstLine="0"/>
        <w:jc w:val="left"/>
      </w:pPr>
    </w:p>
    <w:p w:rsidR="009A11BE" w:rsidRDefault="005C57DC">
      <w:pPr>
        <w:pStyle w:val="2"/>
        <w:spacing w:before="1" w:line="322" w:lineRule="exact"/>
      </w:pPr>
      <w:r>
        <w:t>Место</w:t>
      </w:r>
      <w:r>
        <w:rPr>
          <w:spacing w:val="-4"/>
        </w:rPr>
        <w:t xml:space="preserve"> </w:t>
      </w:r>
      <w:r>
        <w:t>учебного</w:t>
      </w:r>
      <w:r>
        <w:rPr>
          <w:spacing w:val="-4"/>
        </w:rPr>
        <w:t xml:space="preserve"> </w:t>
      </w:r>
      <w:r>
        <w:t>курса</w:t>
      </w:r>
      <w:r>
        <w:rPr>
          <w:spacing w:val="-2"/>
        </w:rPr>
        <w:t xml:space="preserve"> </w:t>
      </w:r>
      <w:r>
        <w:t>в</w:t>
      </w:r>
      <w:r>
        <w:rPr>
          <w:spacing w:val="-5"/>
        </w:rPr>
        <w:t xml:space="preserve"> </w:t>
      </w:r>
      <w:r>
        <w:t>учебном</w:t>
      </w:r>
      <w:r>
        <w:rPr>
          <w:spacing w:val="-3"/>
        </w:rPr>
        <w:t xml:space="preserve"> </w:t>
      </w:r>
      <w:r>
        <w:rPr>
          <w:spacing w:val="-4"/>
        </w:rPr>
        <w:t>плане</w:t>
      </w:r>
    </w:p>
    <w:p w:rsidR="009A11BE" w:rsidRDefault="005C57DC">
      <w:pPr>
        <w:pStyle w:val="a3"/>
        <w:ind w:right="279"/>
      </w:pPr>
      <w:r>
        <w:t>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rsidR="009A11BE" w:rsidRDefault="005C57DC">
      <w:pPr>
        <w:pStyle w:val="a3"/>
        <w:ind w:right="281"/>
      </w:pPr>
      <w:r>
        <w:t>Учебный пл</w:t>
      </w:r>
      <w:r>
        <w:t>ан на изучение математики в 5–6 классах отводит не менее 5 учебных часов в неделю в течение каждого года обучения, всего не менее 340 учебных часов.</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59"/>
        <w:ind w:firstLine="0"/>
      </w:pPr>
      <w:r>
        <w:lastRenderedPageBreak/>
        <w:t>СОДЕРЖАНИЕ</w:t>
      </w:r>
      <w:r>
        <w:rPr>
          <w:spacing w:val="-8"/>
        </w:rPr>
        <w:t xml:space="preserve"> </w:t>
      </w:r>
      <w:r>
        <w:t>УЧЕБНОГО</w:t>
      </w:r>
      <w:r>
        <w:rPr>
          <w:spacing w:val="-6"/>
        </w:rPr>
        <w:t xml:space="preserve"> </w:t>
      </w:r>
      <w:r>
        <w:t>КУРСА</w:t>
      </w:r>
      <w:r>
        <w:rPr>
          <w:spacing w:val="-6"/>
        </w:rPr>
        <w:t xml:space="preserve"> </w:t>
      </w:r>
      <w:r>
        <w:t>(ПО</w:t>
      </w:r>
      <w:r>
        <w:rPr>
          <w:spacing w:val="-9"/>
        </w:rPr>
        <w:t xml:space="preserve"> </w:t>
      </w:r>
      <w:r>
        <w:t>ГОДАМ</w:t>
      </w:r>
      <w:r>
        <w:rPr>
          <w:spacing w:val="-9"/>
        </w:rPr>
        <w:t xml:space="preserve"> </w:t>
      </w:r>
      <w:r>
        <w:rPr>
          <w:spacing w:val="-2"/>
        </w:rPr>
        <w:t>ОБУЧЕНИЯ)</w:t>
      </w:r>
    </w:p>
    <w:p w:rsidR="009A11BE" w:rsidRDefault="009A11BE">
      <w:pPr>
        <w:pStyle w:val="a3"/>
        <w:spacing w:before="1"/>
        <w:ind w:left="0" w:firstLine="0"/>
        <w:jc w:val="left"/>
      </w:pPr>
    </w:p>
    <w:p w:rsidR="009A11BE" w:rsidRDefault="005C57DC">
      <w:pPr>
        <w:pStyle w:val="1"/>
        <w:numPr>
          <w:ilvl w:val="0"/>
          <w:numId w:val="105"/>
        </w:numPr>
        <w:tabs>
          <w:tab w:val="left" w:pos="1063"/>
        </w:tabs>
        <w:spacing w:line="321" w:lineRule="exact"/>
        <w:ind w:hanging="211"/>
        <w:jc w:val="both"/>
      </w:pPr>
      <w:r>
        <w:rPr>
          <w:spacing w:val="-2"/>
        </w:rPr>
        <w:t>КЛАСС</w:t>
      </w:r>
    </w:p>
    <w:p w:rsidR="009A11BE" w:rsidRDefault="005C57DC">
      <w:pPr>
        <w:pStyle w:val="3"/>
        <w:spacing w:line="318" w:lineRule="exact"/>
      </w:pPr>
      <w:r>
        <w:t>Натуральные</w:t>
      </w:r>
      <w:r>
        <w:rPr>
          <w:spacing w:val="-5"/>
        </w:rPr>
        <w:t xml:space="preserve"> </w:t>
      </w:r>
      <w:r>
        <w:t>числа</w:t>
      </w:r>
      <w:r>
        <w:rPr>
          <w:spacing w:val="-4"/>
        </w:rPr>
        <w:t xml:space="preserve"> </w:t>
      </w:r>
      <w:r>
        <w:t>и</w:t>
      </w:r>
      <w:r>
        <w:rPr>
          <w:spacing w:val="-6"/>
        </w:rPr>
        <w:t xml:space="preserve"> </w:t>
      </w:r>
      <w:r>
        <w:rPr>
          <w:spacing w:val="-4"/>
        </w:rPr>
        <w:t>нуль</w:t>
      </w:r>
    </w:p>
    <w:p w:rsidR="009A11BE" w:rsidRDefault="005C57DC">
      <w:pPr>
        <w:pStyle w:val="a3"/>
        <w:ind w:right="285"/>
      </w:pPr>
      <w:r>
        <w:t>Натуральное число. Ряд натуральных чисел. Число 0. Изображение натуральных чисел точками на координатной (числовой) прямой.</w:t>
      </w:r>
    </w:p>
    <w:p w:rsidR="009A11BE" w:rsidRDefault="005C57DC">
      <w:pPr>
        <w:ind w:left="852" w:right="281" w:firstLine="707"/>
        <w:jc w:val="both"/>
        <w:rPr>
          <w:sz w:val="28"/>
        </w:rPr>
      </w:pPr>
      <w:r>
        <w:rPr>
          <w:sz w:val="28"/>
        </w:rPr>
        <w:t xml:space="preserve">Позиционная система счисления. </w:t>
      </w:r>
      <w:r>
        <w:rPr>
          <w:i/>
          <w:sz w:val="28"/>
        </w:rPr>
        <w:t>Римская нумерация как пример непозиционной системы счисления</w:t>
      </w:r>
      <w:r>
        <w:rPr>
          <w:i/>
          <w:sz w:val="28"/>
          <w:vertAlign w:val="superscript"/>
        </w:rPr>
        <w:t>13</w:t>
      </w:r>
      <w:r>
        <w:rPr>
          <w:i/>
          <w:sz w:val="28"/>
        </w:rPr>
        <w:t xml:space="preserve">. </w:t>
      </w:r>
      <w:r>
        <w:rPr>
          <w:sz w:val="28"/>
        </w:rPr>
        <w:t>Десятичная система счисления.</w:t>
      </w:r>
    </w:p>
    <w:p w:rsidR="009A11BE" w:rsidRDefault="005C57DC">
      <w:pPr>
        <w:pStyle w:val="a3"/>
        <w:spacing w:line="321" w:lineRule="exact"/>
        <w:ind w:left="1560" w:firstLine="0"/>
      </w:pPr>
      <w:r>
        <w:t>Сравнен</w:t>
      </w:r>
      <w:r>
        <w:t>ие</w:t>
      </w:r>
      <w:r>
        <w:rPr>
          <w:spacing w:val="19"/>
        </w:rPr>
        <w:t xml:space="preserve"> </w:t>
      </w:r>
      <w:r>
        <w:t>натуральных</w:t>
      </w:r>
      <w:r>
        <w:rPr>
          <w:spacing w:val="25"/>
        </w:rPr>
        <w:t xml:space="preserve"> </w:t>
      </w:r>
      <w:r>
        <w:t>чисел,</w:t>
      </w:r>
      <w:r>
        <w:rPr>
          <w:spacing w:val="20"/>
        </w:rPr>
        <w:t xml:space="preserve"> </w:t>
      </w:r>
      <w:r>
        <w:t>сравнение</w:t>
      </w:r>
      <w:r>
        <w:rPr>
          <w:spacing w:val="22"/>
        </w:rPr>
        <w:t xml:space="preserve"> </w:t>
      </w:r>
      <w:r>
        <w:t>натуральных</w:t>
      </w:r>
      <w:r>
        <w:rPr>
          <w:spacing w:val="24"/>
        </w:rPr>
        <w:t xml:space="preserve"> </w:t>
      </w:r>
      <w:r>
        <w:t>чисел</w:t>
      </w:r>
      <w:r>
        <w:rPr>
          <w:spacing w:val="23"/>
        </w:rPr>
        <w:t xml:space="preserve"> </w:t>
      </w:r>
      <w:r>
        <w:t>с</w:t>
      </w:r>
      <w:r>
        <w:rPr>
          <w:spacing w:val="24"/>
        </w:rPr>
        <w:t xml:space="preserve"> </w:t>
      </w:r>
      <w:r>
        <w:rPr>
          <w:spacing w:val="-2"/>
        </w:rPr>
        <w:t>нулём.</w:t>
      </w:r>
    </w:p>
    <w:p w:rsidR="009A11BE" w:rsidRDefault="005C57DC">
      <w:pPr>
        <w:pStyle w:val="a3"/>
        <w:ind w:firstLine="0"/>
      </w:pPr>
      <w:r>
        <w:t>Способы</w:t>
      </w:r>
      <w:r>
        <w:rPr>
          <w:spacing w:val="-11"/>
        </w:rPr>
        <w:t xml:space="preserve"> </w:t>
      </w:r>
      <w:r>
        <w:t>сравнения.</w:t>
      </w:r>
      <w:r>
        <w:rPr>
          <w:spacing w:val="-8"/>
        </w:rPr>
        <w:t xml:space="preserve"> </w:t>
      </w:r>
      <w:r>
        <w:t>Округление</w:t>
      </w:r>
      <w:r>
        <w:rPr>
          <w:spacing w:val="-8"/>
        </w:rPr>
        <w:t xml:space="preserve"> </w:t>
      </w:r>
      <w:r>
        <w:t>натуральных</w:t>
      </w:r>
      <w:r>
        <w:rPr>
          <w:spacing w:val="-10"/>
        </w:rPr>
        <w:t xml:space="preserve"> </w:t>
      </w:r>
      <w:r>
        <w:rPr>
          <w:spacing w:val="-2"/>
        </w:rPr>
        <w:t>чисел.</w:t>
      </w:r>
    </w:p>
    <w:p w:rsidR="009A11BE" w:rsidRDefault="005C57DC">
      <w:pPr>
        <w:pStyle w:val="a3"/>
        <w:ind w:right="284"/>
      </w:pPr>
      <w:r>
        <w:t>Сложение</w:t>
      </w:r>
      <w:r>
        <w:rPr>
          <w:spacing w:val="-5"/>
        </w:rPr>
        <w:t xml:space="preserve"> </w:t>
      </w:r>
      <w:r>
        <w:t>натуральных</w:t>
      </w:r>
      <w:r>
        <w:rPr>
          <w:spacing w:val="-4"/>
        </w:rPr>
        <w:t xml:space="preserve"> </w:t>
      </w:r>
      <w:r>
        <w:t>чисел;</w:t>
      </w:r>
      <w:r>
        <w:rPr>
          <w:spacing w:val="-5"/>
        </w:rPr>
        <w:t xml:space="preserve"> </w:t>
      </w:r>
      <w:r>
        <w:t>свойство</w:t>
      </w:r>
      <w:r>
        <w:rPr>
          <w:spacing w:val="-5"/>
        </w:rPr>
        <w:t xml:space="preserve"> </w:t>
      </w:r>
      <w:r>
        <w:t>нуля</w:t>
      </w:r>
      <w:r>
        <w:rPr>
          <w:spacing w:val="-5"/>
        </w:rPr>
        <w:t xml:space="preserve"> </w:t>
      </w:r>
      <w:r>
        <w:t>при</w:t>
      </w:r>
      <w:r>
        <w:rPr>
          <w:spacing w:val="-5"/>
        </w:rPr>
        <w:t xml:space="preserve"> </w:t>
      </w:r>
      <w:r>
        <w:t>сложении.</w:t>
      </w:r>
      <w:r>
        <w:rPr>
          <w:spacing w:val="-7"/>
        </w:rPr>
        <w:t xml:space="preserve"> </w:t>
      </w:r>
      <w:r>
        <w:t>Вычитание как действие, обратное сложению. Умножение натуральных чисел; свойства нуля и един</w:t>
      </w:r>
      <w:r>
        <w:t xml:space="preserve">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w:t>
      </w:r>
      <w:r>
        <w:rPr>
          <w:i/>
        </w:rPr>
        <w:t xml:space="preserve">распределительное свойство (закон) </w:t>
      </w:r>
      <w:r>
        <w:rPr>
          <w:i/>
          <w:spacing w:val="-2"/>
        </w:rPr>
        <w:t>ум</w:t>
      </w:r>
      <w:r>
        <w:rPr>
          <w:i/>
          <w:spacing w:val="-2"/>
        </w:rPr>
        <w:t>ножения</w:t>
      </w:r>
      <w:r>
        <w:rPr>
          <w:spacing w:val="-2"/>
        </w:rPr>
        <w:t>.</w:t>
      </w:r>
    </w:p>
    <w:p w:rsidR="009A11BE" w:rsidRDefault="005C57DC">
      <w:pPr>
        <w:pStyle w:val="a3"/>
        <w:tabs>
          <w:tab w:val="left" w:pos="3579"/>
          <w:tab w:val="left" w:pos="4332"/>
          <w:tab w:val="left" w:pos="4948"/>
          <w:tab w:val="left" w:pos="6651"/>
          <w:tab w:val="left" w:pos="8442"/>
          <w:tab w:val="left" w:pos="10056"/>
        </w:tabs>
        <w:ind w:right="281"/>
        <w:jc w:val="left"/>
      </w:pPr>
      <w:r>
        <w:rPr>
          <w:spacing w:val="-2"/>
        </w:rPr>
        <w:t>Использование</w:t>
      </w:r>
      <w:r>
        <w:tab/>
      </w:r>
      <w:r>
        <w:rPr>
          <w:spacing w:val="-4"/>
        </w:rPr>
        <w:t>букв</w:t>
      </w:r>
      <w:r>
        <w:tab/>
      </w:r>
      <w:r>
        <w:rPr>
          <w:spacing w:val="-4"/>
        </w:rPr>
        <w:t>для</w:t>
      </w:r>
      <w:r>
        <w:tab/>
      </w:r>
      <w:r>
        <w:rPr>
          <w:spacing w:val="-2"/>
        </w:rPr>
        <w:t>обозначения</w:t>
      </w:r>
      <w:r>
        <w:tab/>
      </w:r>
      <w:r>
        <w:rPr>
          <w:spacing w:val="-2"/>
        </w:rPr>
        <w:t>неизвестного</w:t>
      </w:r>
      <w:r>
        <w:tab/>
      </w:r>
      <w:r>
        <w:rPr>
          <w:spacing w:val="-2"/>
        </w:rPr>
        <w:t>компонента</w:t>
      </w:r>
      <w:r>
        <w:tab/>
      </w:r>
      <w:r>
        <w:rPr>
          <w:spacing w:val="-10"/>
        </w:rPr>
        <w:t xml:space="preserve">и </w:t>
      </w:r>
      <w:r>
        <w:t>записи свойств арифметических действий.</w:t>
      </w:r>
    </w:p>
    <w:p w:rsidR="009A11BE" w:rsidRDefault="005C57DC">
      <w:pPr>
        <w:spacing w:before="1"/>
        <w:ind w:left="852" w:firstLine="707"/>
        <w:rPr>
          <w:sz w:val="28"/>
        </w:rPr>
      </w:pPr>
      <w:r>
        <w:rPr>
          <w:i/>
          <w:sz w:val="28"/>
        </w:rPr>
        <w:t>Делители</w:t>
      </w:r>
      <w:r>
        <w:rPr>
          <w:i/>
          <w:spacing w:val="80"/>
          <w:sz w:val="28"/>
        </w:rPr>
        <w:t xml:space="preserve"> </w:t>
      </w:r>
      <w:r>
        <w:rPr>
          <w:i/>
          <w:sz w:val="28"/>
        </w:rPr>
        <w:t>и</w:t>
      </w:r>
      <w:r>
        <w:rPr>
          <w:i/>
          <w:spacing w:val="80"/>
          <w:sz w:val="28"/>
        </w:rPr>
        <w:t xml:space="preserve"> </w:t>
      </w:r>
      <w:r>
        <w:rPr>
          <w:i/>
          <w:sz w:val="28"/>
        </w:rPr>
        <w:t>кратные</w:t>
      </w:r>
      <w:r>
        <w:rPr>
          <w:i/>
          <w:spacing w:val="80"/>
          <w:sz w:val="28"/>
        </w:rPr>
        <w:t xml:space="preserve"> </w:t>
      </w:r>
      <w:r>
        <w:rPr>
          <w:i/>
          <w:sz w:val="28"/>
        </w:rPr>
        <w:t>числа</w:t>
      </w:r>
      <w:r>
        <w:rPr>
          <w:sz w:val="28"/>
        </w:rPr>
        <w:t>,</w:t>
      </w:r>
      <w:r>
        <w:rPr>
          <w:spacing w:val="80"/>
          <w:sz w:val="28"/>
        </w:rPr>
        <w:t xml:space="preserve"> </w:t>
      </w:r>
      <w:r>
        <w:rPr>
          <w:sz w:val="28"/>
        </w:rPr>
        <w:t>разложение</w:t>
      </w:r>
      <w:r>
        <w:rPr>
          <w:spacing w:val="80"/>
          <w:sz w:val="28"/>
        </w:rPr>
        <w:t xml:space="preserve"> </w:t>
      </w:r>
      <w:r>
        <w:rPr>
          <w:sz w:val="28"/>
        </w:rPr>
        <w:t>на</w:t>
      </w:r>
      <w:r>
        <w:rPr>
          <w:spacing w:val="80"/>
          <w:sz w:val="28"/>
        </w:rPr>
        <w:t xml:space="preserve"> </w:t>
      </w:r>
      <w:r>
        <w:rPr>
          <w:sz w:val="28"/>
        </w:rPr>
        <w:t>множители.</w:t>
      </w:r>
      <w:r>
        <w:rPr>
          <w:spacing w:val="80"/>
          <w:sz w:val="28"/>
        </w:rPr>
        <w:t xml:space="preserve"> </w:t>
      </w:r>
      <w:r>
        <w:rPr>
          <w:sz w:val="28"/>
        </w:rPr>
        <w:t>Простые</w:t>
      </w:r>
      <w:r>
        <w:rPr>
          <w:spacing w:val="80"/>
          <w:sz w:val="28"/>
        </w:rPr>
        <w:t xml:space="preserve"> </w:t>
      </w:r>
      <w:r>
        <w:rPr>
          <w:sz w:val="28"/>
        </w:rPr>
        <w:t xml:space="preserve">и составные числа. </w:t>
      </w:r>
      <w:r>
        <w:rPr>
          <w:i/>
          <w:sz w:val="28"/>
        </w:rPr>
        <w:t>Признаки делимости на 2, 5, 10, 3, 9</w:t>
      </w:r>
      <w:r>
        <w:rPr>
          <w:sz w:val="28"/>
        </w:rPr>
        <w:t>. Деление с остатком.</w:t>
      </w:r>
    </w:p>
    <w:p w:rsidR="009A11BE" w:rsidRDefault="005C57DC">
      <w:pPr>
        <w:pStyle w:val="a3"/>
        <w:jc w:val="left"/>
      </w:pPr>
      <w:r>
        <w:t>Степень</w:t>
      </w:r>
      <w:r>
        <w:rPr>
          <w:spacing w:val="80"/>
        </w:rPr>
        <w:t xml:space="preserve"> </w:t>
      </w:r>
      <w:r>
        <w:t>с</w:t>
      </w:r>
      <w:r>
        <w:rPr>
          <w:spacing w:val="80"/>
        </w:rPr>
        <w:t xml:space="preserve"> </w:t>
      </w:r>
      <w:r>
        <w:t>натуральным</w:t>
      </w:r>
      <w:r>
        <w:rPr>
          <w:spacing w:val="80"/>
        </w:rPr>
        <w:t xml:space="preserve"> </w:t>
      </w:r>
      <w:r>
        <w:t>показателем.</w:t>
      </w:r>
      <w:r>
        <w:rPr>
          <w:spacing w:val="80"/>
        </w:rPr>
        <w:t xml:space="preserve"> </w:t>
      </w:r>
      <w:r>
        <w:t>Запись</w:t>
      </w:r>
      <w:r>
        <w:rPr>
          <w:spacing w:val="80"/>
        </w:rPr>
        <w:t xml:space="preserve"> </w:t>
      </w:r>
      <w:r>
        <w:t>числа</w:t>
      </w:r>
      <w:r>
        <w:rPr>
          <w:spacing w:val="80"/>
        </w:rPr>
        <w:t xml:space="preserve"> </w:t>
      </w:r>
      <w:r>
        <w:t>в</w:t>
      </w:r>
      <w:r>
        <w:rPr>
          <w:spacing w:val="80"/>
        </w:rPr>
        <w:t xml:space="preserve"> </w:t>
      </w:r>
      <w:r>
        <w:t>виде</w:t>
      </w:r>
      <w:r>
        <w:rPr>
          <w:spacing w:val="80"/>
        </w:rPr>
        <w:t xml:space="preserve"> </w:t>
      </w:r>
      <w:r>
        <w:t>суммы разрядных слагаемых.</w:t>
      </w:r>
    </w:p>
    <w:p w:rsidR="009A11BE" w:rsidRDefault="005C57DC">
      <w:pPr>
        <w:pStyle w:val="a3"/>
        <w:ind w:right="282"/>
      </w:pPr>
      <w: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w:t>
      </w:r>
      <w:r>
        <w:t xml:space="preserve">множения, </w:t>
      </w:r>
      <w:r>
        <w:rPr>
          <w:i/>
        </w:rPr>
        <w:t>распределительного свойства умножения</w:t>
      </w:r>
      <w:r>
        <w:t>.</w:t>
      </w:r>
    </w:p>
    <w:p w:rsidR="009A11BE" w:rsidRDefault="005C57DC">
      <w:pPr>
        <w:pStyle w:val="2"/>
        <w:spacing w:before="7"/>
        <w:jc w:val="left"/>
      </w:pPr>
      <w:r>
        <w:rPr>
          <w:spacing w:val="-2"/>
        </w:rPr>
        <w:t>Дроби</w:t>
      </w:r>
    </w:p>
    <w:p w:rsidR="009A11BE" w:rsidRDefault="005C57DC">
      <w:pPr>
        <w:pStyle w:val="a3"/>
        <w:ind w:right="276"/>
      </w:pPr>
      <w:r>
        <w:t>Представление о дроби как способе записи части величины. Обыкновенные дроби. Правильные и неправильные дроби. Смешанная</w:t>
      </w:r>
      <w:r>
        <w:rPr>
          <w:spacing w:val="80"/>
        </w:rPr>
        <w:t xml:space="preserve"> </w:t>
      </w:r>
      <w:r>
        <w:t xml:space="preserve">дробь; представление смешанной дроби в виде неправильной дроби и выделение целой </w:t>
      </w:r>
      <w:r>
        <w:t xml:space="preserve">части числа из неправильной дроби. Изображение дробей точками на числовой прямой. Основное свойство дроби. </w:t>
      </w:r>
      <w:r>
        <w:rPr>
          <w:i/>
        </w:rPr>
        <w:t>Сокращение дробей</w:t>
      </w:r>
      <w:r>
        <w:t xml:space="preserve">. </w:t>
      </w:r>
      <w:r>
        <w:rPr>
          <w:i/>
        </w:rPr>
        <w:t>Приведение дроби к новому знаменателю</w:t>
      </w:r>
      <w:r>
        <w:t>. Сравнение дробей.</w:t>
      </w:r>
    </w:p>
    <w:p w:rsidR="009A11BE" w:rsidRDefault="005C57DC">
      <w:pPr>
        <w:ind w:left="852" w:right="276" w:firstLine="707"/>
        <w:jc w:val="both"/>
        <w:rPr>
          <w:sz w:val="28"/>
        </w:rPr>
      </w:pPr>
      <w:r>
        <w:rPr>
          <w:sz w:val="28"/>
        </w:rPr>
        <w:t>Сложение и вычитание</w:t>
      </w:r>
      <w:r>
        <w:rPr>
          <w:spacing w:val="-2"/>
          <w:sz w:val="28"/>
        </w:rPr>
        <w:t xml:space="preserve"> </w:t>
      </w:r>
      <w:r>
        <w:rPr>
          <w:sz w:val="28"/>
        </w:rPr>
        <w:t>дробей. Умножение и</w:t>
      </w:r>
      <w:r>
        <w:rPr>
          <w:spacing w:val="-1"/>
          <w:sz w:val="28"/>
        </w:rPr>
        <w:t xml:space="preserve"> </w:t>
      </w:r>
      <w:r>
        <w:rPr>
          <w:sz w:val="28"/>
        </w:rPr>
        <w:t>деление дробей; взаимно-обратные</w:t>
      </w:r>
      <w:r>
        <w:rPr>
          <w:sz w:val="28"/>
        </w:rPr>
        <w:t xml:space="preserve"> дроби. </w:t>
      </w:r>
      <w:r>
        <w:rPr>
          <w:i/>
          <w:sz w:val="28"/>
        </w:rPr>
        <w:t>Нахождение части целого и целого по его части</w:t>
      </w:r>
      <w:r>
        <w:rPr>
          <w:sz w:val="28"/>
        </w:rPr>
        <w:t>.</w:t>
      </w:r>
    </w:p>
    <w:p w:rsidR="009A11BE" w:rsidRDefault="005C57DC">
      <w:pPr>
        <w:pStyle w:val="a3"/>
        <w:ind w:right="287"/>
      </w:pPr>
      <w: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rsidR="009A11BE" w:rsidRDefault="005C57DC">
      <w:pPr>
        <w:ind w:left="852" w:right="278" w:firstLine="707"/>
        <w:jc w:val="both"/>
        <w:rPr>
          <w:i/>
          <w:sz w:val="28"/>
        </w:rPr>
      </w:pPr>
      <w:r>
        <w:rPr>
          <w:sz w:val="28"/>
        </w:rPr>
        <w:t>Арифметические действия с десятичным</w:t>
      </w:r>
      <w:r>
        <w:rPr>
          <w:sz w:val="28"/>
        </w:rPr>
        <w:t xml:space="preserve">и дробями. </w:t>
      </w:r>
      <w:r>
        <w:rPr>
          <w:i/>
          <w:sz w:val="28"/>
        </w:rPr>
        <w:t>Округление десятичных дробей.</w:t>
      </w:r>
    </w:p>
    <w:p w:rsidR="009A11BE" w:rsidRDefault="005C57DC">
      <w:pPr>
        <w:pStyle w:val="a3"/>
        <w:spacing w:before="8"/>
        <w:ind w:left="0" w:firstLine="0"/>
        <w:jc w:val="left"/>
        <w:rPr>
          <w:i/>
          <w:sz w:val="18"/>
        </w:rPr>
      </w:pPr>
      <w:r>
        <w:rPr>
          <w:i/>
          <w:noProof/>
          <w:sz w:val="18"/>
          <w:lang w:eastAsia="ru-RU"/>
        </w:rPr>
        <mc:AlternateContent>
          <mc:Choice Requires="wps">
            <w:drawing>
              <wp:anchor distT="0" distB="0" distL="0" distR="0" simplePos="0" relativeHeight="487594496" behindDoc="1" locked="0" layoutInCell="1" allowOverlap="1">
                <wp:simplePos x="0" y="0"/>
                <wp:positionH relativeFrom="page">
                  <wp:posOffset>1080820</wp:posOffset>
                </wp:positionH>
                <wp:positionV relativeFrom="paragraph">
                  <wp:posOffset>152145</wp:posOffset>
                </wp:positionV>
                <wp:extent cx="1829435" cy="9525"/>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2BC5864" id="Graphic 18" o:spid="_x0000_s1026" style="position:absolute;margin-left:85.1pt;margin-top:12pt;width:144.05pt;height:.75pt;z-index:-1572198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c4dNgIAAOMEAAAOAAAAZHJzL2Uyb0RvYy54bWysVE1v2zAMvQ/YfxB0X5ykydAYcYqhRYsB&#10;RVegGXZWZDk2JouaqMTuvx8lW6m3nTYsB5kSn6j3+JHtTd9qdlYOGzAFX8zmnCkjoWzMseBf9/cf&#10;rjlDL0wpNBhV8FeF/Gb3/t22s7laQg26VI5REIN5Zwtee2/zLENZq1bgDKwy5KzAtcLT1h2z0omO&#10;orc6W87nH7MOXGkdSIVIp3eDk+9i/KpS0n+pKlSe6YITNx9XF9dDWLPdVuRHJ2zdyJGG+AcWrWgM&#10;PXoJdSe8YCfX/BGqbaQDhMrPJLQZVFUjVdRAahbz39S81MKqqIWSg/aSJvx/YeXT+dmxpqTaUaWM&#10;aKlGD2M66ITS01nMCfVin10QiPYR5HckR/aLJ2xwxPSVawOW5LE+5vr1kmvVeybpcHG93Kyu1pxJ&#10;8m3Wy3V4KxN5uitP6B8UxDji/Ih+qFSZLFEnS/YmmY7qHSqtY6U9Z1RpxxlV+jBU2gof7gVywWTd&#10;hEg98gjOFs5qDxHmg4TAdr5ecZaEENM3jDZTLLXZBJV86WtjvAGzWayuRtnJnb4DbPrsX4FjYxPH&#10;FE5qQDUkOOiOmb7kgnDTbCPoprxvtA7y0R0Pt9qxswgDFH8j4wksdsJQ/NAGByhfqak6aqOC44+T&#10;cIoz/dlQ24YRTIZLxiEZzutbiIMaM+/Q7/tvwllmySy4p955gjQUIk9tQfwDYMCGmwY+nTxUTeiZ&#10;yG1gNG5okqL+cerDqE73EfX237T7CQAA//8DAFBLAwQUAAYACAAAACEAKNe3BeAAAAAJAQAADwAA&#10;AGRycy9kb3ducmV2LnhtbEyPQUvDQBCF74L/YRnBi9iNaaIhZlNUEAttQWPxvMmOSTA7G7LbNv57&#10;x5Me35uPN+8Vq9kO4oiT7x0puFlEIJAaZ3pqFezfn68zED5oMnpwhAq+0cOqPD8rdG7cid7wWIVW&#10;cAj5XCvoQhhzKX3TodV+4UYkvn26yerAcmqlmfSJw+0g4yi6lVb3xB86PeJTh81XdbAKXsxunb1e&#10;4Wa3XlaPYT9v6+Rjq9TlxfxwDyLgHP5g+K3P1aHkTrU7kPFiYH0XxYwqiBPexECSZksQNRtpCrIs&#10;5P8F5Q8AAAD//wMAUEsBAi0AFAAGAAgAAAAhALaDOJL+AAAA4QEAABMAAAAAAAAAAAAAAAAAAAAA&#10;AFtDb250ZW50X1R5cGVzXS54bWxQSwECLQAUAAYACAAAACEAOP0h/9YAAACUAQAACwAAAAAAAAAA&#10;AAAAAAAvAQAAX3JlbHMvLnJlbHNQSwECLQAUAAYACAAAACEAr0XOHTYCAADjBAAADgAAAAAAAAAA&#10;AAAAAAAuAgAAZHJzL2Uyb0RvYy54bWxQSwECLQAUAAYACAAAACEAKNe3BeAAAAAJAQAADwAAAAAA&#10;AAAAAAAAAACQBAAAZHJzL2Rvd25yZXYueG1sUEsFBgAAAAAEAAQA8wAAAJ0FAAAAAA==&#10;" path="m1829054,l,,,9143r1829054,l1829054,xe" fillcolor="black" stroked="f">
                <v:path arrowok="t"/>
                <w10:wrap type="topAndBottom" anchorx="page"/>
              </v:shape>
            </w:pict>
          </mc:Fallback>
        </mc:AlternateContent>
      </w:r>
    </w:p>
    <w:p w:rsidR="009A11BE" w:rsidRDefault="005C57DC">
      <w:pPr>
        <w:spacing w:before="118"/>
        <w:ind w:left="852" w:right="349"/>
        <w:rPr>
          <w:sz w:val="20"/>
        </w:rPr>
      </w:pPr>
      <w:r>
        <w:rPr>
          <w:sz w:val="20"/>
          <w:vertAlign w:val="superscript"/>
        </w:rPr>
        <w:t>13</w:t>
      </w:r>
      <w:r>
        <w:rPr>
          <w:spacing w:val="-5"/>
          <w:sz w:val="20"/>
        </w:rPr>
        <w:t xml:space="preserve"> </w:t>
      </w:r>
      <w:r>
        <w:rPr>
          <w:sz w:val="20"/>
        </w:rPr>
        <w:t>Здесь</w:t>
      </w:r>
      <w:r>
        <w:rPr>
          <w:spacing w:val="-5"/>
          <w:sz w:val="20"/>
        </w:rPr>
        <w:t xml:space="preserve"> </w:t>
      </w:r>
      <w:r>
        <w:rPr>
          <w:sz w:val="20"/>
        </w:rPr>
        <w:t>и</w:t>
      </w:r>
      <w:r>
        <w:rPr>
          <w:spacing w:val="-5"/>
          <w:sz w:val="20"/>
        </w:rPr>
        <w:t xml:space="preserve"> </w:t>
      </w:r>
      <w:r>
        <w:rPr>
          <w:sz w:val="20"/>
        </w:rPr>
        <w:t>далее</w:t>
      </w:r>
      <w:r>
        <w:rPr>
          <w:spacing w:val="-2"/>
          <w:sz w:val="20"/>
        </w:rPr>
        <w:t xml:space="preserve"> </w:t>
      </w:r>
      <w:r>
        <w:rPr>
          <w:sz w:val="20"/>
        </w:rPr>
        <w:t>курсивом</w:t>
      </w:r>
      <w:r>
        <w:rPr>
          <w:spacing w:val="-4"/>
          <w:sz w:val="20"/>
        </w:rPr>
        <w:t xml:space="preserve"> </w:t>
      </w:r>
      <w:r>
        <w:rPr>
          <w:sz w:val="20"/>
        </w:rPr>
        <w:t>обозначены</w:t>
      </w:r>
      <w:r>
        <w:rPr>
          <w:spacing w:val="-5"/>
          <w:sz w:val="20"/>
        </w:rPr>
        <w:t xml:space="preserve"> </w:t>
      </w:r>
      <w:r>
        <w:rPr>
          <w:sz w:val="20"/>
        </w:rPr>
        <w:t>темы,</w:t>
      </w:r>
      <w:r>
        <w:rPr>
          <w:spacing w:val="-4"/>
          <w:sz w:val="20"/>
        </w:rPr>
        <w:t xml:space="preserve"> </w:t>
      </w:r>
      <w:r>
        <w:rPr>
          <w:sz w:val="20"/>
        </w:rPr>
        <w:t>изучение</w:t>
      </w:r>
      <w:r>
        <w:rPr>
          <w:spacing w:val="-5"/>
          <w:sz w:val="20"/>
        </w:rPr>
        <w:t xml:space="preserve"> </w:t>
      </w:r>
      <w:r>
        <w:rPr>
          <w:sz w:val="20"/>
        </w:rPr>
        <w:t>которых</w:t>
      </w:r>
      <w:r>
        <w:rPr>
          <w:spacing w:val="-4"/>
          <w:sz w:val="20"/>
        </w:rPr>
        <w:t xml:space="preserve"> </w:t>
      </w:r>
      <w:r>
        <w:rPr>
          <w:sz w:val="20"/>
        </w:rPr>
        <w:t>проводится</w:t>
      </w:r>
      <w:r>
        <w:rPr>
          <w:spacing w:val="-5"/>
          <w:sz w:val="20"/>
        </w:rPr>
        <w:t xml:space="preserve"> </w:t>
      </w:r>
      <w:r>
        <w:rPr>
          <w:sz w:val="20"/>
        </w:rPr>
        <w:t>в</w:t>
      </w:r>
      <w:r>
        <w:rPr>
          <w:spacing w:val="-5"/>
          <w:sz w:val="20"/>
        </w:rPr>
        <w:t xml:space="preserve"> </w:t>
      </w:r>
      <w:r>
        <w:rPr>
          <w:sz w:val="20"/>
        </w:rPr>
        <w:t>ознакомительном</w:t>
      </w:r>
      <w:r>
        <w:rPr>
          <w:spacing w:val="-4"/>
          <w:sz w:val="20"/>
        </w:rPr>
        <w:t xml:space="preserve"> </w:t>
      </w:r>
      <w:r>
        <w:rPr>
          <w:sz w:val="20"/>
        </w:rPr>
        <w:t>плане. Педагог самостоятельно определяет объем изучаемого материала.</w:t>
      </w:r>
    </w:p>
    <w:p w:rsidR="009A11BE" w:rsidRDefault="009A11BE">
      <w:pPr>
        <w:rPr>
          <w:sz w:val="20"/>
        </w:rPr>
        <w:sectPr w:rsidR="009A11BE">
          <w:pgSz w:w="11910" w:h="16840"/>
          <w:pgMar w:top="1380" w:right="566" w:bottom="1260" w:left="850" w:header="0" w:footer="1069" w:gutter="0"/>
          <w:cols w:space="720"/>
        </w:sectPr>
      </w:pPr>
    </w:p>
    <w:p w:rsidR="009A11BE" w:rsidRDefault="005C57DC">
      <w:pPr>
        <w:pStyle w:val="2"/>
        <w:spacing w:before="77" w:line="320" w:lineRule="exact"/>
      </w:pPr>
      <w:r>
        <w:lastRenderedPageBreak/>
        <w:t>Решение</w:t>
      </w:r>
      <w:r>
        <w:rPr>
          <w:spacing w:val="-7"/>
        </w:rPr>
        <w:t xml:space="preserve"> </w:t>
      </w:r>
      <w:r>
        <w:t>текстовых</w:t>
      </w:r>
      <w:r>
        <w:rPr>
          <w:spacing w:val="-5"/>
        </w:rPr>
        <w:t xml:space="preserve"> </w:t>
      </w:r>
      <w:r>
        <w:rPr>
          <w:spacing w:val="-4"/>
        </w:rPr>
        <w:t>задач</w:t>
      </w:r>
    </w:p>
    <w:p w:rsidR="009A11BE" w:rsidRDefault="005C57DC">
      <w:pPr>
        <w:ind w:left="852" w:right="276" w:firstLine="707"/>
        <w:jc w:val="both"/>
        <w:rPr>
          <w:sz w:val="28"/>
        </w:rPr>
      </w:pPr>
      <w:r>
        <w:rPr>
          <w:sz w:val="28"/>
        </w:rPr>
        <w:t xml:space="preserve">Решение текстовых задач арифметическим способом. </w:t>
      </w:r>
      <w:r>
        <w:rPr>
          <w:i/>
          <w:sz w:val="28"/>
        </w:rPr>
        <w:t>Решение логических задач</w:t>
      </w:r>
      <w:r>
        <w:rPr>
          <w:sz w:val="28"/>
        </w:rPr>
        <w:t xml:space="preserve">. </w:t>
      </w:r>
      <w:r>
        <w:rPr>
          <w:i/>
          <w:sz w:val="28"/>
        </w:rPr>
        <w:t>Решение задач перебором всех возможных вариантов</w:t>
      </w:r>
      <w:r>
        <w:rPr>
          <w:sz w:val="28"/>
        </w:rPr>
        <w:t>. Использование при решении задач таблиц и схем.</w:t>
      </w:r>
    </w:p>
    <w:p w:rsidR="009A11BE" w:rsidRDefault="005C57DC">
      <w:pPr>
        <w:pStyle w:val="a3"/>
        <w:ind w:right="285"/>
      </w:pPr>
      <w: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w:t>
      </w:r>
      <w:r>
        <w:rPr>
          <w:spacing w:val="40"/>
        </w:rPr>
        <w:t xml:space="preserve"> </w:t>
      </w:r>
      <w:r>
        <w:t>между единицами измерения каждой величины.</w:t>
      </w:r>
    </w:p>
    <w:p w:rsidR="009A11BE" w:rsidRDefault="005C57DC">
      <w:pPr>
        <w:pStyle w:val="a3"/>
        <w:spacing w:line="322" w:lineRule="exact"/>
        <w:ind w:left="1560" w:firstLine="0"/>
      </w:pPr>
      <w:r>
        <w:t>Решение</w:t>
      </w:r>
      <w:r>
        <w:rPr>
          <w:spacing w:val="-7"/>
        </w:rPr>
        <w:t xml:space="preserve"> </w:t>
      </w:r>
      <w:r>
        <w:t>основных</w:t>
      </w:r>
      <w:r>
        <w:rPr>
          <w:spacing w:val="-6"/>
        </w:rPr>
        <w:t xml:space="preserve"> </w:t>
      </w:r>
      <w:r>
        <w:t>задач</w:t>
      </w:r>
      <w:r>
        <w:rPr>
          <w:spacing w:val="-7"/>
        </w:rPr>
        <w:t xml:space="preserve"> </w:t>
      </w:r>
      <w:r>
        <w:t>на</w:t>
      </w:r>
      <w:r>
        <w:rPr>
          <w:spacing w:val="-3"/>
        </w:rPr>
        <w:t xml:space="preserve"> </w:t>
      </w:r>
      <w:r>
        <w:rPr>
          <w:spacing w:val="-2"/>
        </w:rPr>
        <w:t>дроби.</w:t>
      </w:r>
    </w:p>
    <w:p w:rsidR="009A11BE" w:rsidRDefault="005C57DC">
      <w:pPr>
        <w:pStyle w:val="a3"/>
        <w:ind w:left="1560" w:firstLine="0"/>
      </w:pPr>
      <w:r>
        <w:t>Представление</w:t>
      </w:r>
      <w:r>
        <w:rPr>
          <w:spacing w:val="-8"/>
        </w:rPr>
        <w:t xml:space="preserve"> </w:t>
      </w:r>
      <w:r>
        <w:t>данных</w:t>
      </w:r>
      <w:r>
        <w:rPr>
          <w:spacing w:val="-6"/>
        </w:rPr>
        <w:t xml:space="preserve"> </w:t>
      </w:r>
      <w:r>
        <w:t>в</w:t>
      </w:r>
      <w:r>
        <w:rPr>
          <w:spacing w:val="-6"/>
        </w:rPr>
        <w:t xml:space="preserve"> </w:t>
      </w:r>
      <w:r>
        <w:t>виде</w:t>
      </w:r>
      <w:r>
        <w:rPr>
          <w:spacing w:val="-6"/>
        </w:rPr>
        <w:t xml:space="preserve"> </w:t>
      </w:r>
      <w:r>
        <w:t>таблиц,</w:t>
      </w:r>
      <w:r>
        <w:rPr>
          <w:spacing w:val="-7"/>
        </w:rPr>
        <w:t xml:space="preserve"> </w:t>
      </w:r>
      <w:r>
        <w:t>столбчатых</w:t>
      </w:r>
      <w:r>
        <w:rPr>
          <w:spacing w:val="-5"/>
        </w:rPr>
        <w:t xml:space="preserve"> </w:t>
      </w:r>
      <w:r>
        <w:rPr>
          <w:spacing w:val="-2"/>
        </w:rPr>
        <w:t>диаграмм.</w:t>
      </w:r>
    </w:p>
    <w:p w:rsidR="009A11BE" w:rsidRDefault="005C57DC">
      <w:pPr>
        <w:pStyle w:val="2"/>
        <w:spacing w:before="4"/>
      </w:pPr>
      <w:r>
        <w:t>Наглядная</w:t>
      </w:r>
      <w:r>
        <w:rPr>
          <w:spacing w:val="-10"/>
        </w:rPr>
        <w:t xml:space="preserve"> </w:t>
      </w:r>
      <w:r>
        <w:rPr>
          <w:spacing w:val="-2"/>
        </w:rPr>
        <w:t>геометрия</w:t>
      </w:r>
    </w:p>
    <w:p w:rsidR="009A11BE" w:rsidRDefault="005C57DC">
      <w:pPr>
        <w:pStyle w:val="a3"/>
        <w:ind w:right="286"/>
      </w:pPr>
      <w:r>
        <w:t>Наглядные представления о фигурах на плоскости: точка, прямая, отрезок,</w:t>
      </w:r>
      <w:r>
        <w:rPr>
          <w:spacing w:val="-3"/>
        </w:rPr>
        <w:t xml:space="preserve"> </w:t>
      </w:r>
      <w:r>
        <w:t>луч,</w:t>
      </w:r>
      <w:r>
        <w:rPr>
          <w:spacing w:val="-3"/>
        </w:rPr>
        <w:t xml:space="preserve"> </w:t>
      </w:r>
      <w:r>
        <w:t>угол,</w:t>
      </w:r>
      <w:r>
        <w:rPr>
          <w:spacing w:val="-3"/>
        </w:rPr>
        <w:t xml:space="preserve"> </w:t>
      </w:r>
      <w:r>
        <w:t>ломаная,</w:t>
      </w:r>
      <w:r>
        <w:rPr>
          <w:spacing w:val="-3"/>
        </w:rPr>
        <w:t xml:space="preserve"> </w:t>
      </w:r>
      <w:r>
        <w:t>многоугольник,</w:t>
      </w:r>
      <w:r>
        <w:rPr>
          <w:spacing w:val="-5"/>
        </w:rPr>
        <w:t xml:space="preserve"> </w:t>
      </w:r>
      <w:r>
        <w:t>окружность,</w:t>
      </w:r>
      <w:r>
        <w:rPr>
          <w:spacing w:val="-3"/>
        </w:rPr>
        <w:t xml:space="preserve"> </w:t>
      </w:r>
      <w:r>
        <w:t>круг.</w:t>
      </w:r>
      <w:r>
        <w:rPr>
          <w:spacing w:val="-3"/>
        </w:rPr>
        <w:t xml:space="preserve"> </w:t>
      </w:r>
      <w:r>
        <w:t>Угол.</w:t>
      </w:r>
      <w:r>
        <w:rPr>
          <w:spacing w:val="-3"/>
        </w:rPr>
        <w:t xml:space="preserve"> </w:t>
      </w:r>
      <w:r>
        <w:t>Прямой, острый, тупой и развёрнутые углы.</w:t>
      </w:r>
    </w:p>
    <w:p w:rsidR="009A11BE" w:rsidRDefault="005C57DC">
      <w:pPr>
        <w:pStyle w:val="a3"/>
        <w:ind w:right="279"/>
      </w:pPr>
      <w:r>
        <w:t>Длина отрезка, метрические единицы длины. Длина ломаной, периметр многоугольника. Измерение и построение углов с помощью транспортира.</w:t>
      </w:r>
    </w:p>
    <w:p w:rsidR="009A11BE" w:rsidRDefault="005C57DC">
      <w:pPr>
        <w:pStyle w:val="a3"/>
        <w:ind w:right="289"/>
      </w:pPr>
      <w:r>
        <w:t>Наглядные представления о фигурах на плоскости: многоугольник; прямоугольник, к</w:t>
      </w:r>
      <w:r>
        <w:t xml:space="preserve">вадрат; треугольник, о </w:t>
      </w:r>
      <w:r>
        <w:rPr>
          <w:i/>
        </w:rPr>
        <w:t>равенстве фигур</w:t>
      </w:r>
      <w:r>
        <w:t>.</w:t>
      </w:r>
    </w:p>
    <w:p w:rsidR="009A11BE" w:rsidRDefault="005C57DC">
      <w:pPr>
        <w:ind w:left="852" w:right="276" w:firstLine="707"/>
        <w:jc w:val="both"/>
        <w:rPr>
          <w:sz w:val="28"/>
        </w:rPr>
      </w:pPr>
      <w:r>
        <w:rPr>
          <w:sz w:val="28"/>
        </w:rPr>
        <w:t xml:space="preserve">Изображение фигур, в том числе на клетчатой бумаге. </w:t>
      </w:r>
      <w:r>
        <w:rPr>
          <w:i/>
          <w:sz w:val="28"/>
        </w:rPr>
        <w:t>Построение конфигураций из частей прямой, окружности на нелинованной и клетчатой бумаге</w:t>
      </w:r>
      <w:r>
        <w:rPr>
          <w:sz w:val="28"/>
        </w:rPr>
        <w:t>. Использование свойств сторон и углов прямоугольника, квадрата.</w:t>
      </w:r>
    </w:p>
    <w:p w:rsidR="009A11BE" w:rsidRDefault="005C57DC">
      <w:pPr>
        <w:pStyle w:val="a3"/>
        <w:ind w:right="277"/>
      </w:pPr>
      <w:r>
        <w:t>Площадь прям</w:t>
      </w:r>
      <w:r>
        <w:t>оугольника и многоугольников, составленных из прямоугольников, в том числе фигур, изображённых на клетчатой бумаге. Единицы измерения площади.</w:t>
      </w:r>
    </w:p>
    <w:p w:rsidR="009A11BE" w:rsidRDefault="005C57DC">
      <w:pPr>
        <w:ind w:left="852" w:right="284" w:firstLine="707"/>
        <w:jc w:val="both"/>
        <w:rPr>
          <w:i/>
          <w:sz w:val="28"/>
        </w:rPr>
      </w:pPr>
      <w:r>
        <w:rPr>
          <w:i/>
          <w:sz w:val="28"/>
        </w:rPr>
        <w:t>Наглядные представления о пространственных фигурах: прямоугольный параллелепипед, куб, многогранники. Изображение</w:t>
      </w:r>
      <w:r>
        <w:rPr>
          <w:i/>
          <w:sz w:val="28"/>
        </w:rPr>
        <w:t xml:space="preserve"> простейших многогранников. Развёртки куба и параллелепипеда. Создание моделей многогранников (из бумаги, проволоки, пластилина и др.).</w:t>
      </w:r>
    </w:p>
    <w:p w:rsidR="009A11BE" w:rsidRDefault="005C57DC">
      <w:pPr>
        <w:ind w:left="852" w:right="286" w:firstLine="707"/>
        <w:jc w:val="both"/>
        <w:rPr>
          <w:sz w:val="28"/>
        </w:rPr>
      </w:pPr>
      <w:r>
        <w:rPr>
          <w:i/>
          <w:sz w:val="28"/>
        </w:rPr>
        <w:t xml:space="preserve">Объём прямоугольного параллелепипеда, куба. Единицы измерения </w:t>
      </w:r>
      <w:r>
        <w:rPr>
          <w:i/>
          <w:spacing w:val="-2"/>
          <w:sz w:val="28"/>
        </w:rPr>
        <w:t>объёма</w:t>
      </w:r>
      <w:r>
        <w:rPr>
          <w:spacing w:val="-2"/>
          <w:sz w:val="28"/>
        </w:rPr>
        <w:t>.</w:t>
      </w:r>
    </w:p>
    <w:p w:rsidR="009A11BE" w:rsidRDefault="009A11BE">
      <w:pPr>
        <w:pStyle w:val="a3"/>
        <w:spacing w:before="3"/>
        <w:ind w:left="0" w:firstLine="0"/>
        <w:jc w:val="left"/>
      </w:pPr>
    </w:p>
    <w:p w:rsidR="009A11BE" w:rsidRDefault="005C57DC">
      <w:pPr>
        <w:pStyle w:val="1"/>
        <w:numPr>
          <w:ilvl w:val="0"/>
          <w:numId w:val="105"/>
        </w:numPr>
        <w:tabs>
          <w:tab w:val="left" w:pos="1063"/>
        </w:tabs>
        <w:spacing w:before="1" w:line="321" w:lineRule="exact"/>
        <w:ind w:hanging="211"/>
      </w:pPr>
      <w:r>
        <w:rPr>
          <w:spacing w:val="-2"/>
        </w:rPr>
        <w:t>КЛАСС</w:t>
      </w:r>
    </w:p>
    <w:p w:rsidR="009A11BE" w:rsidRDefault="005C57DC">
      <w:pPr>
        <w:pStyle w:val="3"/>
        <w:spacing w:line="319" w:lineRule="exact"/>
      </w:pPr>
      <w:r>
        <w:t>Натуральные</w:t>
      </w:r>
      <w:r>
        <w:rPr>
          <w:spacing w:val="-9"/>
        </w:rPr>
        <w:t xml:space="preserve"> </w:t>
      </w:r>
      <w:r>
        <w:rPr>
          <w:spacing w:val="-4"/>
        </w:rPr>
        <w:t>числа</w:t>
      </w:r>
    </w:p>
    <w:p w:rsidR="009A11BE" w:rsidRDefault="005C57DC">
      <w:pPr>
        <w:pStyle w:val="a3"/>
        <w:ind w:right="278"/>
      </w:pPr>
      <w:r>
        <w:t xml:space="preserve">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w:t>
      </w:r>
      <w:r>
        <w:rPr>
          <w:i/>
        </w:rPr>
        <w:t>распределительного свойства умножения</w:t>
      </w:r>
      <w:r>
        <w:t xml:space="preserve">. </w:t>
      </w:r>
      <w:r>
        <w:t>Округление натуральных чисел.</w:t>
      </w:r>
    </w:p>
    <w:p w:rsidR="009A11BE" w:rsidRDefault="005C57DC">
      <w:pPr>
        <w:spacing w:line="242" w:lineRule="auto"/>
        <w:ind w:left="852" w:right="284" w:firstLine="707"/>
        <w:jc w:val="both"/>
        <w:rPr>
          <w:sz w:val="28"/>
        </w:rPr>
      </w:pPr>
      <w:r>
        <w:rPr>
          <w:sz w:val="28"/>
        </w:rPr>
        <w:t xml:space="preserve">Делители и кратные числа; </w:t>
      </w:r>
      <w:r>
        <w:rPr>
          <w:i/>
          <w:sz w:val="28"/>
        </w:rPr>
        <w:t>наибольший общий делитель и наименьшее общее кратное. Делимость суммы и произведения</w:t>
      </w:r>
      <w:r>
        <w:rPr>
          <w:sz w:val="28"/>
        </w:rPr>
        <w:t>. Деление с остатком.</w:t>
      </w:r>
    </w:p>
    <w:p w:rsidR="009A11BE" w:rsidRDefault="005C57DC">
      <w:pPr>
        <w:pStyle w:val="3"/>
        <w:spacing w:line="319" w:lineRule="exact"/>
        <w:jc w:val="left"/>
      </w:pPr>
      <w:r>
        <w:rPr>
          <w:spacing w:val="-2"/>
        </w:rPr>
        <w:t>Дроби</w:t>
      </w:r>
    </w:p>
    <w:p w:rsidR="009A11BE" w:rsidRDefault="005C57DC">
      <w:pPr>
        <w:pStyle w:val="a3"/>
        <w:ind w:right="284"/>
      </w:pPr>
      <w:r>
        <w:t>Обыкновенная дробь, основное свойство дроби, сокращение дробей. Сравнение и упорядочиван</w:t>
      </w:r>
      <w:r>
        <w:t>ие дробей. Решение задач на нахождение части от целого</w:t>
      </w:r>
      <w:r>
        <w:rPr>
          <w:spacing w:val="79"/>
          <w:w w:val="150"/>
        </w:rPr>
        <w:t xml:space="preserve"> </w:t>
      </w:r>
      <w:r>
        <w:t>и</w:t>
      </w:r>
      <w:r>
        <w:rPr>
          <w:spacing w:val="79"/>
          <w:w w:val="150"/>
        </w:rPr>
        <w:t xml:space="preserve"> </w:t>
      </w:r>
      <w:r>
        <w:t>целого</w:t>
      </w:r>
      <w:r>
        <w:rPr>
          <w:spacing w:val="77"/>
          <w:w w:val="150"/>
        </w:rPr>
        <w:t xml:space="preserve"> </w:t>
      </w:r>
      <w:r>
        <w:t>по</w:t>
      </w:r>
      <w:r>
        <w:rPr>
          <w:spacing w:val="22"/>
        </w:rPr>
        <w:t xml:space="preserve">  </w:t>
      </w:r>
      <w:r>
        <w:t>его</w:t>
      </w:r>
      <w:r>
        <w:rPr>
          <w:spacing w:val="24"/>
        </w:rPr>
        <w:t xml:space="preserve">  </w:t>
      </w:r>
      <w:r>
        <w:t>части.</w:t>
      </w:r>
      <w:r>
        <w:rPr>
          <w:spacing w:val="22"/>
        </w:rPr>
        <w:t xml:space="preserve">  </w:t>
      </w:r>
      <w:r>
        <w:t>Дробное</w:t>
      </w:r>
      <w:r>
        <w:rPr>
          <w:spacing w:val="22"/>
        </w:rPr>
        <w:t xml:space="preserve">  </w:t>
      </w:r>
      <w:r>
        <w:t>число</w:t>
      </w:r>
      <w:r>
        <w:rPr>
          <w:spacing w:val="22"/>
        </w:rPr>
        <w:t xml:space="preserve">  </w:t>
      </w:r>
      <w:r>
        <w:t>как</w:t>
      </w:r>
      <w:r>
        <w:rPr>
          <w:spacing w:val="22"/>
        </w:rPr>
        <w:t xml:space="preserve">  </w:t>
      </w:r>
      <w:r>
        <w:t>результат</w:t>
      </w:r>
      <w:r>
        <w:rPr>
          <w:spacing w:val="22"/>
        </w:rPr>
        <w:t xml:space="preserve">  </w:t>
      </w:r>
      <w:r>
        <w:rPr>
          <w:spacing w:val="-2"/>
        </w:rPr>
        <w:t>деления.</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69"/>
        <w:ind w:right="285" w:firstLine="0"/>
      </w:pPr>
      <w:r>
        <w:lastRenderedPageBreak/>
        <w:t>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w:t>
      </w:r>
      <w:r>
        <w:rPr>
          <w:spacing w:val="40"/>
        </w:rPr>
        <w:t xml:space="preserve"> </w:t>
      </w:r>
      <w:r>
        <w:t>с обыкновенными и десятичными дробями.</w:t>
      </w:r>
    </w:p>
    <w:p w:rsidR="009A11BE" w:rsidRDefault="005C57DC">
      <w:pPr>
        <w:pStyle w:val="a3"/>
        <w:spacing w:before="2" w:line="322" w:lineRule="exact"/>
        <w:ind w:left="1560" w:firstLine="0"/>
      </w:pPr>
      <w:r>
        <w:t>Отнош</w:t>
      </w:r>
      <w:r>
        <w:t>ение.</w:t>
      </w:r>
      <w:r>
        <w:rPr>
          <w:spacing w:val="75"/>
          <w:w w:val="150"/>
        </w:rPr>
        <w:t xml:space="preserve"> </w:t>
      </w:r>
      <w:r>
        <w:t>Деление</w:t>
      </w:r>
      <w:r>
        <w:rPr>
          <w:spacing w:val="79"/>
          <w:w w:val="150"/>
        </w:rPr>
        <w:t xml:space="preserve"> </w:t>
      </w:r>
      <w:r>
        <w:t>в</w:t>
      </w:r>
      <w:r>
        <w:rPr>
          <w:spacing w:val="77"/>
          <w:w w:val="150"/>
        </w:rPr>
        <w:t xml:space="preserve"> </w:t>
      </w:r>
      <w:r>
        <w:t>данном</w:t>
      </w:r>
      <w:r>
        <w:rPr>
          <w:spacing w:val="79"/>
          <w:w w:val="150"/>
        </w:rPr>
        <w:t xml:space="preserve"> </w:t>
      </w:r>
      <w:r>
        <w:t>отношении.</w:t>
      </w:r>
      <w:r>
        <w:rPr>
          <w:spacing w:val="24"/>
        </w:rPr>
        <w:t xml:space="preserve">  </w:t>
      </w:r>
      <w:r>
        <w:rPr>
          <w:i/>
        </w:rPr>
        <w:t>Масштаб</w:t>
      </w:r>
      <w:r>
        <w:t>,</w:t>
      </w:r>
      <w:r>
        <w:rPr>
          <w:spacing w:val="79"/>
          <w:w w:val="150"/>
        </w:rPr>
        <w:t xml:space="preserve"> </w:t>
      </w:r>
      <w:r>
        <w:rPr>
          <w:spacing w:val="-2"/>
        </w:rPr>
        <w:t>пропорция.</w:t>
      </w:r>
    </w:p>
    <w:p w:rsidR="009A11BE" w:rsidRDefault="005C57DC">
      <w:pPr>
        <w:pStyle w:val="a3"/>
        <w:spacing w:line="322" w:lineRule="exact"/>
        <w:ind w:firstLine="0"/>
      </w:pPr>
      <w:r>
        <w:t>Применение</w:t>
      </w:r>
      <w:r>
        <w:rPr>
          <w:spacing w:val="-10"/>
        </w:rPr>
        <w:t xml:space="preserve"> </w:t>
      </w:r>
      <w:r>
        <w:t>пропорций</w:t>
      </w:r>
      <w:r>
        <w:rPr>
          <w:spacing w:val="-6"/>
        </w:rPr>
        <w:t xml:space="preserve"> </w:t>
      </w:r>
      <w:r>
        <w:t>при</w:t>
      </w:r>
      <w:r>
        <w:rPr>
          <w:spacing w:val="-9"/>
        </w:rPr>
        <w:t xml:space="preserve"> </w:t>
      </w:r>
      <w:r>
        <w:t>решении</w:t>
      </w:r>
      <w:r>
        <w:rPr>
          <w:spacing w:val="-6"/>
        </w:rPr>
        <w:t xml:space="preserve"> </w:t>
      </w:r>
      <w:r>
        <w:rPr>
          <w:spacing w:val="-2"/>
        </w:rPr>
        <w:t>задач.</w:t>
      </w:r>
    </w:p>
    <w:p w:rsidR="009A11BE" w:rsidRDefault="005C57DC">
      <w:pPr>
        <w:pStyle w:val="a3"/>
        <w:ind w:right="279"/>
      </w:pPr>
      <w:r>
        <w:t>Понятие процента. Вычисление процента от величины и величины по</w:t>
      </w:r>
      <w:r>
        <w:rPr>
          <w:spacing w:val="40"/>
        </w:rPr>
        <w:t xml:space="preserve"> </w:t>
      </w:r>
      <w:r>
        <w:t>её проценту. Выражение процентов десятичными дробями. Решение задач на проценты. Выражение отноше</w:t>
      </w:r>
      <w:r>
        <w:t>ния величин в процентах.</w:t>
      </w:r>
    </w:p>
    <w:p w:rsidR="009A11BE" w:rsidRDefault="005C57DC">
      <w:pPr>
        <w:pStyle w:val="3"/>
        <w:spacing w:before="6" w:line="319" w:lineRule="exact"/>
      </w:pPr>
      <w:r>
        <w:t>Положительные</w:t>
      </w:r>
      <w:r>
        <w:rPr>
          <w:spacing w:val="-7"/>
        </w:rPr>
        <w:t xml:space="preserve"> </w:t>
      </w:r>
      <w:r>
        <w:t>и</w:t>
      </w:r>
      <w:r>
        <w:rPr>
          <w:spacing w:val="-9"/>
        </w:rPr>
        <w:t xml:space="preserve"> </w:t>
      </w:r>
      <w:r>
        <w:t>отрицательные</w:t>
      </w:r>
      <w:r>
        <w:rPr>
          <w:spacing w:val="-6"/>
        </w:rPr>
        <w:t xml:space="preserve"> </w:t>
      </w:r>
      <w:r>
        <w:rPr>
          <w:spacing w:val="-2"/>
        </w:rPr>
        <w:t>числа</w:t>
      </w:r>
    </w:p>
    <w:p w:rsidR="009A11BE" w:rsidRDefault="005C57DC">
      <w:pPr>
        <w:ind w:left="852" w:right="279" w:firstLine="707"/>
        <w:jc w:val="both"/>
        <w:rPr>
          <w:sz w:val="28"/>
        </w:rPr>
      </w:pPr>
      <w:r>
        <w:rPr>
          <w:sz w:val="28"/>
        </w:rPr>
        <w:t xml:space="preserve">Положительные и отрицательные числа. Целые числа. </w:t>
      </w:r>
      <w:r>
        <w:rPr>
          <w:i/>
          <w:sz w:val="28"/>
        </w:rPr>
        <w:t xml:space="preserve">Модуль числа, геометрическая интерпретация модуля числа. </w:t>
      </w:r>
      <w:r>
        <w:rPr>
          <w:sz w:val="28"/>
        </w:rPr>
        <w:t xml:space="preserve">Изображение чисел на координатной прямой. </w:t>
      </w:r>
      <w:r>
        <w:rPr>
          <w:i/>
          <w:sz w:val="28"/>
        </w:rPr>
        <w:t>Числовые промежутки</w:t>
      </w:r>
      <w:r>
        <w:rPr>
          <w:sz w:val="28"/>
        </w:rPr>
        <w:t>.</w:t>
      </w:r>
    </w:p>
    <w:p w:rsidR="009A11BE" w:rsidRDefault="005C57DC">
      <w:pPr>
        <w:pStyle w:val="a3"/>
        <w:ind w:right="287"/>
      </w:pPr>
      <w:r>
        <w:t>Сравнение чисел. Арифмети</w:t>
      </w:r>
      <w:r>
        <w:t>ческие действия с положительными и отрицательными числами.</w:t>
      </w:r>
    </w:p>
    <w:p w:rsidR="009A11BE" w:rsidRDefault="005C57DC">
      <w:pPr>
        <w:pStyle w:val="a3"/>
        <w:ind w:right="286"/>
      </w:pPr>
      <w:r>
        <w:t xml:space="preserve">Прямоугольная система координат на плоскости. Координаты точки на плоскости, абсцисса и ордината. Построение точек и фигур на координатной </w:t>
      </w:r>
      <w:r>
        <w:rPr>
          <w:spacing w:val="-2"/>
        </w:rPr>
        <w:t>плоскости.</w:t>
      </w:r>
    </w:p>
    <w:p w:rsidR="009A11BE" w:rsidRDefault="005C57DC">
      <w:pPr>
        <w:pStyle w:val="3"/>
        <w:spacing w:before="2" w:line="319" w:lineRule="exact"/>
      </w:pPr>
      <w:r>
        <w:t>Буквенные</w:t>
      </w:r>
      <w:r>
        <w:rPr>
          <w:spacing w:val="-3"/>
        </w:rPr>
        <w:t xml:space="preserve"> </w:t>
      </w:r>
      <w:r>
        <w:rPr>
          <w:spacing w:val="-2"/>
        </w:rPr>
        <w:t>выражения</w:t>
      </w:r>
    </w:p>
    <w:p w:rsidR="009A11BE" w:rsidRDefault="005C57DC">
      <w:pPr>
        <w:ind w:left="852" w:right="279" w:firstLine="707"/>
        <w:jc w:val="both"/>
        <w:rPr>
          <w:i/>
          <w:sz w:val="28"/>
        </w:rPr>
      </w:pPr>
      <w:r>
        <w:rPr>
          <w:sz w:val="28"/>
        </w:rPr>
        <w:t xml:space="preserve">Применение букв для записи математических выражений и предложений. Свойства арифметических действий. </w:t>
      </w:r>
      <w:r>
        <w:rPr>
          <w:i/>
          <w:sz w:val="28"/>
        </w:rPr>
        <w:t>Буквенные выражения и числовые подстановки</w:t>
      </w:r>
      <w:r>
        <w:rPr>
          <w:sz w:val="28"/>
        </w:rPr>
        <w:t>. Буквенные равенства, нахождение неизвестного компонента. Формулы; формулы периметра и площади прямоугольника, к</w:t>
      </w:r>
      <w:r>
        <w:rPr>
          <w:sz w:val="28"/>
        </w:rPr>
        <w:t xml:space="preserve">вадрата, </w:t>
      </w:r>
      <w:r>
        <w:rPr>
          <w:i/>
          <w:sz w:val="28"/>
        </w:rPr>
        <w:t>объёма параллелепипеда и куба.</w:t>
      </w:r>
    </w:p>
    <w:p w:rsidR="009A11BE" w:rsidRDefault="005C57DC">
      <w:pPr>
        <w:pStyle w:val="3"/>
        <w:spacing w:before="3" w:line="319" w:lineRule="exact"/>
      </w:pPr>
      <w:r>
        <w:t>Решение</w:t>
      </w:r>
      <w:r>
        <w:rPr>
          <w:spacing w:val="-8"/>
        </w:rPr>
        <w:t xml:space="preserve"> </w:t>
      </w:r>
      <w:r>
        <w:t>текстовых</w:t>
      </w:r>
      <w:r>
        <w:rPr>
          <w:spacing w:val="-7"/>
        </w:rPr>
        <w:t xml:space="preserve"> </w:t>
      </w:r>
      <w:r>
        <w:rPr>
          <w:spacing w:val="-2"/>
        </w:rPr>
        <w:t>задач</w:t>
      </w:r>
    </w:p>
    <w:p w:rsidR="009A11BE" w:rsidRDefault="005C57DC">
      <w:pPr>
        <w:spacing w:line="242" w:lineRule="auto"/>
        <w:ind w:left="852" w:right="280" w:firstLine="707"/>
        <w:jc w:val="both"/>
        <w:rPr>
          <w:sz w:val="28"/>
        </w:rPr>
      </w:pPr>
      <w:r>
        <w:rPr>
          <w:sz w:val="28"/>
        </w:rPr>
        <w:t xml:space="preserve">Решение текстовых задач арифметическим способом. </w:t>
      </w:r>
      <w:r>
        <w:rPr>
          <w:i/>
          <w:sz w:val="28"/>
        </w:rPr>
        <w:t>Решение логических задач. Решение задач перебором всех возможных вариантов</w:t>
      </w:r>
      <w:r>
        <w:rPr>
          <w:sz w:val="28"/>
        </w:rPr>
        <w:t>.</w:t>
      </w:r>
    </w:p>
    <w:p w:rsidR="009A11BE" w:rsidRDefault="005C57DC">
      <w:pPr>
        <w:pStyle w:val="a3"/>
        <w:ind w:right="279"/>
      </w:pPr>
      <w: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w:t>
      </w:r>
      <w:r>
        <w:t>ния каждой величины.</w:t>
      </w:r>
    </w:p>
    <w:p w:rsidR="009A11BE" w:rsidRDefault="005C57DC">
      <w:pPr>
        <w:pStyle w:val="a3"/>
        <w:spacing w:line="242" w:lineRule="auto"/>
        <w:ind w:right="283"/>
      </w:pPr>
      <w:r>
        <w:t>Решение задач, связанных с отношением, пропорциональностью величин, процентами; решение основных задач на дроби и проценты.</w:t>
      </w:r>
    </w:p>
    <w:p w:rsidR="009A11BE" w:rsidRDefault="005C57DC">
      <w:pPr>
        <w:ind w:left="1560" w:right="2123"/>
        <w:rPr>
          <w:sz w:val="28"/>
        </w:rPr>
      </w:pPr>
      <w:r>
        <w:rPr>
          <w:i/>
          <w:sz w:val="28"/>
        </w:rPr>
        <w:t>Оценка и прикидка, округление результата. Составление</w:t>
      </w:r>
      <w:r>
        <w:rPr>
          <w:i/>
          <w:spacing w:val="-6"/>
          <w:sz w:val="28"/>
        </w:rPr>
        <w:t xml:space="preserve"> </w:t>
      </w:r>
      <w:r>
        <w:rPr>
          <w:i/>
          <w:sz w:val="28"/>
        </w:rPr>
        <w:t>буквенных</w:t>
      </w:r>
      <w:r>
        <w:rPr>
          <w:i/>
          <w:spacing w:val="-7"/>
          <w:sz w:val="28"/>
        </w:rPr>
        <w:t xml:space="preserve"> </w:t>
      </w:r>
      <w:r>
        <w:rPr>
          <w:i/>
          <w:sz w:val="28"/>
        </w:rPr>
        <w:t>выражений</w:t>
      </w:r>
      <w:r>
        <w:rPr>
          <w:i/>
          <w:spacing w:val="-5"/>
          <w:sz w:val="28"/>
        </w:rPr>
        <w:t xml:space="preserve"> </w:t>
      </w:r>
      <w:r>
        <w:rPr>
          <w:i/>
          <w:sz w:val="28"/>
        </w:rPr>
        <w:t>по</w:t>
      </w:r>
      <w:r>
        <w:rPr>
          <w:i/>
          <w:spacing w:val="-9"/>
          <w:sz w:val="28"/>
        </w:rPr>
        <w:t xml:space="preserve"> </w:t>
      </w:r>
      <w:r>
        <w:rPr>
          <w:i/>
          <w:sz w:val="28"/>
        </w:rPr>
        <w:t>условию</w:t>
      </w:r>
      <w:r>
        <w:rPr>
          <w:i/>
          <w:spacing w:val="-6"/>
          <w:sz w:val="28"/>
        </w:rPr>
        <w:t xml:space="preserve"> </w:t>
      </w:r>
      <w:r>
        <w:rPr>
          <w:i/>
          <w:sz w:val="28"/>
        </w:rPr>
        <w:t>задачи</w:t>
      </w:r>
      <w:r>
        <w:rPr>
          <w:sz w:val="28"/>
        </w:rPr>
        <w:t>.</w:t>
      </w:r>
    </w:p>
    <w:p w:rsidR="009A11BE" w:rsidRDefault="005C57DC">
      <w:pPr>
        <w:pStyle w:val="a3"/>
        <w:ind w:right="287"/>
      </w:pPr>
      <w:r>
        <w:t>Представление данн</w:t>
      </w:r>
      <w:r>
        <w:t>ых с помощью таблиц и диаграмм. Столбчатые диаграммы: чтение и построение. Чтение круговых диаграмм.</w:t>
      </w:r>
    </w:p>
    <w:p w:rsidR="009A11BE" w:rsidRDefault="005C57DC">
      <w:pPr>
        <w:pStyle w:val="3"/>
        <w:spacing w:line="321" w:lineRule="exact"/>
      </w:pPr>
      <w:r>
        <w:t>Наглядная</w:t>
      </w:r>
      <w:r>
        <w:rPr>
          <w:spacing w:val="-9"/>
        </w:rPr>
        <w:t xml:space="preserve"> </w:t>
      </w:r>
      <w:r>
        <w:rPr>
          <w:spacing w:val="-2"/>
        </w:rPr>
        <w:t>геометрия</w:t>
      </w:r>
    </w:p>
    <w:p w:rsidR="009A11BE" w:rsidRDefault="005C57DC">
      <w:pPr>
        <w:pStyle w:val="a3"/>
        <w:ind w:right="279"/>
      </w:pPr>
      <w:r>
        <w:t>Наглядные представления о фигурах на плоскости: точка, прямая, отрезок, луч, угол, ломаная, многоугольник, четырёхугольник, треугольник</w:t>
      </w:r>
      <w:r>
        <w:t>, окружность, круг.</w:t>
      </w:r>
    </w:p>
    <w:p w:rsidR="009A11BE" w:rsidRDefault="005C57DC">
      <w:pPr>
        <w:ind w:left="852" w:right="283" w:firstLine="707"/>
        <w:jc w:val="both"/>
        <w:rPr>
          <w:sz w:val="28"/>
        </w:rPr>
      </w:pPr>
      <w:r>
        <w:rPr>
          <w:i/>
          <w:sz w:val="28"/>
        </w:rPr>
        <w:t>Взаимное расположение двух прямых на плоскости, параллельные прямые,</w:t>
      </w:r>
      <w:r>
        <w:rPr>
          <w:i/>
          <w:spacing w:val="49"/>
          <w:w w:val="150"/>
          <w:sz w:val="28"/>
        </w:rPr>
        <w:t xml:space="preserve"> </w:t>
      </w:r>
      <w:r>
        <w:rPr>
          <w:i/>
          <w:sz w:val="28"/>
        </w:rPr>
        <w:t>перпендикулярные</w:t>
      </w:r>
      <w:r>
        <w:rPr>
          <w:i/>
          <w:spacing w:val="51"/>
          <w:w w:val="150"/>
          <w:sz w:val="28"/>
        </w:rPr>
        <w:t xml:space="preserve"> </w:t>
      </w:r>
      <w:r>
        <w:rPr>
          <w:i/>
          <w:sz w:val="28"/>
        </w:rPr>
        <w:t>прямые</w:t>
      </w:r>
      <w:r>
        <w:rPr>
          <w:sz w:val="28"/>
        </w:rPr>
        <w:t>.</w:t>
      </w:r>
      <w:r>
        <w:rPr>
          <w:spacing w:val="51"/>
          <w:w w:val="150"/>
          <w:sz w:val="28"/>
        </w:rPr>
        <w:t xml:space="preserve"> </w:t>
      </w:r>
      <w:r>
        <w:rPr>
          <w:sz w:val="28"/>
        </w:rPr>
        <w:t>Измерение</w:t>
      </w:r>
      <w:r>
        <w:rPr>
          <w:spacing w:val="52"/>
          <w:w w:val="150"/>
          <w:sz w:val="28"/>
        </w:rPr>
        <w:t xml:space="preserve"> </w:t>
      </w:r>
      <w:r>
        <w:rPr>
          <w:sz w:val="28"/>
        </w:rPr>
        <w:t>расстояний:</w:t>
      </w:r>
      <w:r>
        <w:rPr>
          <w:spacing w:val="52"/>
          <w:w w:val="150"/>
          <w:sz w:val="28"/>
        </w:rPr>
        <w:t xml:space="preserve"> </w:t>
      </w:r>
      <w:r>
        <w:rPr>
          <w:sz w:val="28"/>
        </w:rPr>
        <w:t>между</w:t>
      </w:r>
      <w:r>
        <w:rPr>
          <w:spacing w:val="53"/>
          <w:w w:val="150"/>
          <w:sz w:val="28"/>
        </w:rPr>
        <w:t xml:space="preserve"> </w:t>
      </w:r>
      <w:r>
        <w:rPr>
          <w:spacing w:val="-2"/>
          <w:sz w:val="28"/>
        </w:rPr>
        <w:t>двумя</w:t>
      </w:r>
    </w:p>
    <w:p w:rsidR="009A11BE" w:rsidRDefault="009A11BE">
      <w:pPr>
        <w:jc w:val="both"/>
        <w:rPr>
          <w:sz w:val="28"/>
        </w:rPr>
        <w:sectPr w:rsidR="009A11BE">
          <w:pgSz w:w="11910" w:h="16840"/>
          <w:pgMar w:top="1040" w:right="566" w:bottom="1320" w:left="850" w:header="0" w:footer="1069" w:gutter="0"/>
          <w:cols w:space="720"/>
        </w:sectPr>
      </w:pPr>
    </w:p>
    <w:p w:rsidR="009A11BE" w:rsidRDefault="005C57DC">
      <w:pPr>
        <w:pStyle w:val="a3"/>
        <w:spacing w:before="69"/>
        <w:ind w:firstLine="0"/>
      </w:pPr>
      <w:r>
        <w:lastRenderedPageBreak/>
        <w:t>точками,</w:t>
      </w:r>
      <w:r>
        <w:rPr>
          <w:spacing w:val="-10"/>
        </w:rPr>
        <w:t xml:space="preserve"> </w:t>
      </w:r>
      <w:r>
        <w:t>от</w:t>
      </w:r>
      <w:r>
        <w:rPr>
          <w:spacing w:val="-5"/>
        </w:rPr>
        <w:t xml:space="preserve"> </w:t>
      </w:r>
      <w:r>
        <w:t>точки</w:t>
      </w:r>
      <w:r>
        <w:rPr>
          <w:spacing w:val="-6"/>
        </w:rPr>
        <w:t xml:space="preserve"> </w:t>
      </w:r>
      <w:r>
        <w:t>до</w:t>
      </w:r>
      <w:r>
        <w:rPr>
          <w:spacing w:val="-3"/>
        </w:rPr>
        <w:t xml:space="preserve"> </w:t>
      </w:r>
      <w:r>
        <w:t>прямой;</w:t>
      </w:r>
      <w:r>
        <w:rPr>
          <w:spacing w:val="-3"/>
        </w:rPr>
        <w:t xml:space="preserve"> </w:t>
      </w:r>
      <w:r>
        <w:t>длина</w:t>
      </w:r>
      <w:r>
        <w:rPr>
          <w:spacing w:val="-5"/>
        </w:rPr>
        <w:t xml:space="preserve"> </w:t>
      </w:r>
      <w:r>
        <w:t>маршрута</w:t>
      </w:r>
      <w:r>
        <w:rPr>
          <w:spacing w:val="-6"/>
        </w:rPr>
        <w:t xml:space="preserve"> </w:t>
      </w:r>
      <w:r>
        <w:t>на</w:t>
      </w:r>
      <w:r>
        <w:rPr>
          <w:spacing w:val="-4"/>
        </w:rPr>
        <w:t xml:space="preserve"> </w:t>
      </w:r>
      <w:r>
        <w:t>квадратной</w:t>
      </w:r>
      <w:r>
        <w:rPr>
          <w:spacing w:val="-4"/>
        </w:rPr>
        <w:t xml:space="preserve"> </w:t>
      </w:r>
      <w:r>
        <w:rPr>
          <w:spacing w:val="-2"/>
        </w:rPr>
        <w:t>сетке.</w:t>
      </w:r>
    </w:p>
    <w:p w:rsidR="009A11BE" w:rsidRDefault="005C57DC">
      <w:pPr>
        <w:spacing w:before="3"/>
        <w:ind w:left="852" w:right="284" w:firstLine="707"/>
        <w:jc w:val="both"/>
        <w:rPr>
          <w:sz w:val="28"/>
        </w:rPr>
      </w:pPr>
      <w:r>
        <w:rPr>
          <w:sz w:val="28"/>
        </w:rP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w:t>
      </w:r>
      <w:r>
        <w:rPr>
          <w:sz w:val="28"/>
        </w:rPr>
        <w:t xml:space="preserve">агоналей. </w:t>
      </w:r>
      <w:r>
        <w:rPr>
          <w:i/>
          <w:sz w:val="28"/>
        </w:rPr>
        <w:t xml:space="preserve">Изображение геометрических фигур на нелинованной бумаге с использованием циркуля, линейки, угольника, транспортира. </w:t>
      </w:r>
      <w:r>
        <w:rPr>
          <w:sz w:val="28"/>
        </w:rPr>
        <w:t>Построения на клетчатой бумаге.</w:t>
      </w:r>
    </w:p>
    <w:p w:rsidR="009A11BE" w:rsidRDefault="005C57DC">
      <w:pPr>
        <w:ind w:left="852" w:right="281" w:firstLine="707"/>
        <w:jc w:val="both"/>
        <w:rPr>
          <w:i/>
          <w:sz w:val="28"/>
        </w:rPr>
      </w:pPr>
      <w:r>
        <w:rPr>
          <w:sz w:val="28"/>
        </w:rPr>
        <w:t>Периметр многоугольника. Понятие площади фигуры; единицы измерения площади. Приближённое измерение</w:t>
      </w:r>
      <w:r>
        <w:rPr>
          <w:sz w:val="28"/>
        </w:rPr>
        <w:t xml:space="preserve"> площади фигур, в том числе на квадратной сетке</w:t>
      </w:r>
      <w:r>
        <w:rPr>
          <w:i/>
          <w:sz w:val="28"/>
        </w:rPr>
        <w:t xml:space="preserve">. Приближённое измерение длины окружности, площади </w:t>
      </w:r>
      <w:r>
        <w:rPr>
          <w:i/>
          <w:spacing w:val="-2"/>
          <w:sz w:val="28"/>
        </w:rPr>
        <w:t>круга.</w:t>
      </w:r>
    </w:p>
    <w:p w:rsidR="009A11BE" w:rsidRDefault="005C57DC">
      <w:pPr>
        <w:spacing w:line="321" w:lineRule="exact"/>
        <w:ind w:left="1560"/>
        <w:jc w:val="both"/>
        <w:rPr>
          <w:i/>
          <w:sz w:val="28"/>
        </w:rPr>
      </w:pPr>
      <w:r>
        <w:rPr>
          <w:i/>
          <w:sz w:val="28"/>
        </w:rPr>
        <w:t>Симметрия:</w:t>
      </w:r>
      <w:r>
        <w:rPr>
          <w:i/>
          <w:spacing w:val="76"/>
          <w:w w:val="150"/>
          <w:sz w:val="28"/>
        </w:rPr>
        <w:t xml:space="preserve">  </w:t>
      </w:r>
      <w:r>
        <w:rPr>
          <w:i/>
          <w:sz w:val="28"/>
        </w:rPr>
        <w:t>центральная,</w:t>
      </w:r>
      <w:r>
        <w:rPr>
          <w:i/>
          <w:spacing w:val="77"/>
          <w:w w:val="150"/>
          <w:sz w:val="28"/>
        </w:rPr>
        <w:t xml:space="preserve">  </w:t>
      </w:r>
      <w:r>
        <w:rPr>
          <w:i/>
          <w:sz w:val="28"/>
        </w:rPr>
        <w:t>осевая</w:t>
      </w:r>
      <w:r>
        <w:rPr>
          <w:i/>
          <w:spacing w:val="76"/>
          <w:w w:val="150"/>
          <w:sz w:val="28"/>
        </w:rPr>
        <w:t xml:space="preserve">  </w:t>
      </w:r>
      <w:r>
        <w:rPr>
          <w:i/>
          <w:sz w:val="28"/>
        </w:rPr>
        <w:t>и</w:t>
      </w:r>
      <w:r>
        <w:rPr>
          <w:i/>
          <w:spacing w:val="77"/>
          <w:w w:val="150"/>
          <w:sz w:val="28"/>
        </w:rPr>
        <w:t xml:space="preserve">  </w:t>
      </w:r>
      <w:r>
        <w:rPr>
          <w:i/>
          <w:sz w:val="28"/>
        </w:rPr>
        <w:t>зеркальная</w:t>
      </w:r>
      <w:r>
        <w:rPr>
          <w:i/>
          <w:spacing w:val="76"/>
          <w:w w:val="150"/>
          <w:sz w:val="28"/>
        </w:rPr>
        <w:t xml:space="preserve">  </w:t>
      </w:r>
      <w:r>
        <w:rPr>
          <w:i/>
          <w:spacing w:val="-2"/>
          <w:sz w:val="28"/>
        </w:rPr>
        <w:t>симметрии.</w:t>
      </w:r>
    </w:p>
    <w:p w:rsidR="009A11BE" w:rsidRDefault="005C57DC">
      <w:pPr>
        <w:spacing w:before="2" w:line="322" w:lineRule="exact"/>
        <w:ind w:left="852"/>
        <w:jc w:val="both"/>
        <w:rPr>
          <w:sz w:val="28"/>
        </w:rPr>
      </w:pPr>
      <w:r>
        <w:rPr>
          <w:i/>
          <w:sz w:val="28"/>
        </w:rPr>
        <w:t>Построение</w:t>
      </w:r>
      <w:r>
        <w:rPr>
          <w:i/>
          <w:spacing w:val="-12"/>
          <w:sz w:val="28"/>
        </w:rPr>
        <w:t xml:space="preserve"> </w:t>
      </w:r>
      <w:r>
        <w:rPr>
          <w:i/>
          <w:sz w:val="28"/>
        </w:rPr>
        <w:t>симметричных</w:t>
      </w:r>
      <w:r>
        <w:rPr>
          <w:i/>
          <w:spacing w:val="-12"/>
          <w:sz w:val="28"/>
        </w:rPr>
        <w:t xml:space="preserve"> </w:t>
      </w:r>
      <w:r>
        <w:rPr>
          <w:i/>
          <w:spacing w:val="-2"/>
          <w:sz w:val="28"/>
        </w:rPr>
        <w:t>фигур</w:t>
      </w:r>
      <w:r>
        <w:rPr>
          <w:spacing w:val="-2"/>
          <w:sz w:val="28"/>
        </w:rPr>
        <w:t>.</w:t>
      </w:r>
    </w:p>
    <w:p w:rsidR="009A11BE" w:rsidRDefault="005C57DC">
      <w:pPr>
        <w:ind w:left="852" w:right="276" w:firstLine="707"/>
        <w:jc w:val="both"/>
        <w:rPr>
          <w:i/>
          <w:sz w:val="28"/>
        </w:rPr>
      </w:pPr>
      <w:r>
        <w:rPr>
          <w:i/>
          <w:sz w:val="28"/>
        </w:rPr>
        <w:t>Наглядные представления о пространственных фигурах: параллел</w:t>
      </w:r>
      <w:r>
        <w:rPr>
          <w:i/>
          <w:sz w:val="28"/>
        </w:rPr>
        <w:t>епипед, куб, призма, пирамида, конус, цилиндр, шар и сфера</w:t>
      </w:r>
      <w:r>
        <w:rPr>
          <w:sz w:val="28"/>
        </w:rPr>
        <w:t xml:space="preserve">. </w:t>
      </w:r>
      <w:r>
        <w:rPr>
          <w:i/>
          <w:sz w:val="28"/>
        </w:rPr>
        <w:t>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w:t>
      </w:r>
    </w:p>
    <w:p w:rsidR="009A11BE" w:rsidRDefault="005C57DC">
      <w:pPr>
        <w:spacing w:line="242" w:lineRule="auto"/>
        <w:ind w:left="852" w:right="285" w:firstLine="707"/>
        <w:jc w:val="both"/>
        <w:rPr>
          <w:i/>
          <w:sz w:val="28"/>
        </w:rPr>
      </w:pPr>
      <w:r>
        <w:rPr>
          <w:i/>
          <w:sz w:val="28"/>
        </w:rPr>
        <w:t>Понятие объёма; единицы и</w:t>
      </w:r>
      <w:r>
        <w:rPr>
          <w:i/>
          <w:sz w:val="28"/>
        </w:rPr>
        <w:t>змерения объёма. Объём прямоугольного параллелепипеда, куба.</w:t>
      </w:r>
    </w:p>
    <w:p w:rsidR="009A11BE" w:rsidRDefault="009A11BE">
      <w:pPr>
        <w:pStyle w:val="a3"/>
        <w:spacing w:before="314"/>
        <w:ind w:left="0" w:firstLine="0"/>
        <w:jc w:val="left"/>
        <w:rPr>
          <w:i/>
        </w:rPr>
      </w:pPr>
    </w:p>
    <w:p w:rsidR="009A11BE" w:rsidRDefault="005C57DC">
      <w:pPr>
        <w:pStyle w:val="a3"/>
        <w:spacing w:before="1"/>
        <w:ind w:right="3550" w:firstLine="0"/>
        <w:jc w:val="left"/>
      </w:pPr>
      <w:r>
        <w:t>ПРИМЕРНАЯ РАБОЧАЯ ПРОГРАММА УЧЕБНОГО</w:t>
      </w:r>
      <w:r>
        <w:rPr>
          <w:spacing w:val="-7"/>
        </w:rPr>
        <w:t xml:space="preserve"> </w:t>
      </w:r>
      <w:r>
        <w:t>КУРСА</w:t>
      </w:r>
      <w:r>
        <w:rPr>
          <w:spacing w:val="-7"/>
        </w:rPr>
        <w:t xml:space="preserve"> </w:t>
      </w:r>
      <w:r>
        <w:t>«АЛГЕБРА».</w:t>
      </w:r>
      <w:r>
        <w:rPr>
          <w:spacing w:val="-9"/>
        </w:rPr>
        <w:t xml:space="preserve"> </w:t>
      </w:r>
      <w:r>
        <w:t>7–9</w:t>
      </w:r>
      <w:r>
        <w:rPr>
          <w:spacing w:val="-10"/>
        </w:rPr>
        <w:t xml:space="preserve"> </w:t>
      </w:r>
      <w:r>
        <w:t>КЛАССЫ</w:t>
      </w:r>
    </w:p>
    <w:p w:rsidR="009A11BE" w:rsidRDefault="009A11BE">
      <w:pPr>
        <w:pStyle w:val="a3"/>
        <w:spacing w:before="8"/>
        <w:ind w:left="0" w:firstLine="0"/>
        <w:jc w:val="left"/>
      </w:pPr>
    </w:p>
    <w:p w:rsidR="009A11BE" w:rsidRDefault="005C57DC">
      <w:pPr>
        <w:pStyle w:val="2"/>
      </w:pPr>
      <w:r>
        <w:t>Цели</w:t>
      </w:r>
      <w:r>
        <w:rPr>
          <w:spacing w:val="-6"/>
        </w:rPr>
        <w:t xml:space="preserve"> </w:t>
      </w:r>
      <w:r>
        <w:t>изучения</w:t>
      </w:r>
      <w:r>
        <w:rPr>
          <w:spacing w:val="-7"/>
        </w:rPr>
        <w:t xml:space="preserve"> </w:t>
      </w:r>
      <w:r>
        <w:t>учебного</w:t>
      </w:r>
      <w:r>
        <w:rPr>
          <w:spacing w:val="-3"/>
        </w:rPr>
        <w:t xml:space="preserve"> </w:t>
      </w:r>
      <w:r>
        <w:rPr>
          <w:spacing w:val="-2"/>
        </w:rPr>
        <w:t>курса</w:t>
      </w:r>
    </w:p>
    <w:p w:rsidR="009A11BE" w:rsidRDefault="005C57DC">
      <w:pPr>
        <w:pStyle w:val="a3"/>
        <w:tabs>
          <w:tab w:val="left" w:pos="5398"/>
          <w:tab w:val="left" w:pos="8312"/>
        </w:tabs>
        <w:ind w:right="278"/>
      </w:pPr>
      <w:r>
        <w:t>Алгебра является одним из опорных курсов основной школы: она обеспечивает изучение других дисциплин</w:t>
      </w:r>
      <w:r>
        <w:t xml:space="preserve">,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w:t>
      </w:r>
      <w:r>
        <w:rPr>
          <w:spacing w:val="-2"/>
        </w:rPr>
        <w:t>представлений</w:t>
      </w:r>
      <w:r>
        <w:tab/>
      </w:r>
      <w:r>
        <w:rPr>
          <w:spacing w:val="-10"/>
        </w:rPr>
        <w:t>о</w:t>
      </w:r>
      <w:r>
        <w:tab/>
      </w:r>
      <w:r>
        <w:rPr>
          <w:spacing w:val="-2"/>
        </w:rPr>
        <w:t xml:space="preserve">происхождении </w:t>
      </w:r>
      <w:r>
        <w:t xml:space="preserve">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w:t>
      </w:r>
      <w:r>
        <w:t>необходимых для адаптации в современном цифровом обществе. Изучение алгебры естественным</w:t>
      </w:r>
      <w:r>
        <w:rPr>
          <w:spacing w:val="-3"/>
        </w:rPr>
        <w:t xml:space="preserve"> </w:t>
      </w:r>
      <w:r>
        <w:t>образом</w:t>
      </w:r>
      <w:r>
        <w:rPr>
          <w:spacing w:val="-3"/>
        </w:rPr>
        <w:t xml:space="preserve"> </w:t>
      </w:r>
      <w:r>
        <w:t>обеспечивает</w:t>
      </w:r>
      <w:r>
        <w:rPr>
          <w:spacing w:val="-1"/>
        </w:rPr>
        <w:t xml:space="preserve"> </w:t>
      </w:r>
      <w:r>
        <w:t>развитие</w:t>
      </w:r>
      <w:r>
        <w:rPr>
          <w:spacing w:val="-2"/>
        </w:rPr>
        <w:t xml:space="preserve"> </w:t>
      </w:r>
      <w:r>
        <w:t>умения наблюдать,</w:t>
      </w:r>
      <w:r>
        <w:rPr>
          <w:spacing w:val="-1"/>
        </w:rPr>
        <w:t xml:space="preserve"> </w:t>
      </w:r>
      <w:r>
        <w:t>сравнивать, находить закономерности, требует критичности мышления, способности аргументированно обосновывать свои дейст</w:t>
      </w:r>
      <w:r>
        <w:t>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w:t>
      </w:r>
      <w:r>
        <w:rPr>
          <w:spacing w:val="40"/>
        </w:rPr>
        <w:t xml:space="preserve">  </w:t>
      </w:r>
      <w:r>
        <w:t>алгебре</w:t>
      </w:r>
      <w:r>
        <w:rPr>
          <w:spacing w:val="40"/>
        </w:rPr>
        <w:t xml:space="preserve">  </w:t>
      </w:r>
      <w:r>
        <w:t>предпола</w:t>
      </w:r>
      <w:r>
        <w:t>гает</w:t>
      </w:r>
      <w:r>
        <w:rPr>
          <w:spacing w:val="40"/>
        </w:rPr>
        <w:t xml:space="preserve">  </w:t>
      </w:r>
      <w:r>
        <w:t>значительный</w:t>
      </w:r>
      <w:r>
        <w:rPr>
          <w:spacing w:val="40"/>
        </w:rPr>
        <w:t xml:space="preserve">  </w:t>
      </w:r>
      <w:r>
        <w:t>объём</w:t>
      </w:r>
      <w:r>
        <w:rPr>
          <w:spacing w:val="40"/>
        </w:rPr>
        <w:t xml:space="preserve">  </w:t>
      </w:r>
      <w:r>
        <w:t>самостоятельной</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69"/>
        <w:ind w:right="283" w:firstLine="0"/>
      </w:pPr>
      <w:r>
        <w:lastRenderedPageBreak/>
        <w:t xml:space="preserve">деятельности обучающихся, поэтому самостоятельное решение задач естественным образом является реализацией деятельностного принципа </w:t>
      </w:r>
      <w:r>
        <w:rPr>
          <w:spacing w:val="-2"/>
        </w:rPr>
        <w:t>обучения.</w:t>
      </w:r>
    </w:p>
    <w:p w:rsidR="009A11BE" w:rsidRDefault="005C57DC">
      <w:pPr>
        <w:pStyle w:val="a3"/>
        <w:spacing w:before="2"/>
        <w:ind w:right="282"/>
      </w:pPr>
      <w:r>
        <w:t>В структуре программы учебного курса «Алгебра» основной школы основное место занимают содержательно-методические линии: «Числа и вычисления»;</w:t>
      </w:r>
      <w:r>
        <w:rPr>
          <w:spacing w:val="80"/>
        </w:rPr>
        <w:t xml:space="preserve"> </w:t>
      </w:r>
      <w:r>
        <w:t>«Алгебраические</w:t>
      </w:r>
      <w:r>
        <w:rPr>
          <w:spacing w:val="80"/>
        </w:rPr>
        <w:t xml:space="preserve"> </w:t>
      </w:r>
      <w:r>
        <w:t>выражения»;</w:t>
      </w:r>
      <w:r>
        <w:rPr>
          <w:spacing w:val="80"/>
        </w:rPr>
        <w:t xml:space="preserve"> </w:t>
      </w:r>
      <w:r>
        <w:t>«Уравнения</w:t>
      </w:r>
      <w:r>
        <w:rPr>
          <w:spacing w:val="80"/>
        </w:rPr>
        <w:t xml:space="preserve"> </w:t>
      </w:r>
      <w:r>
        <w:t>и</w:t>
      </w:r>
      <w:r>
        <w:rPr>
          <w:spacing w:val="80"/>
        </w:rPr>
        <w:t xml:space="preserve"> </w:t>
      </w:r>
      <w:r>
        <w:t>неравенства»;</w:t>
      </w:r>
    </w:p>
    <w:p w:rsidR="009A11BE" w:rsidRDefault="005C57DC">
      <w:pPr>
        <w:pStyle w:val="a3"/>
        <w:ind w:right="276" w:firstLine="0"/>
      </w:pPr>
      <w:r>
        <w:rPr>
          <w:position w:val="1"/>
        </w:rPr>
        <w:t>«Функции». Каждая из этих содержательно</w:t>
      </w:r>
      <w:r>
        <w:rPr>
          <w:b/>
        </w:rPr>
        <w:t>-</w:t>
      </w:r>
      <w:r>
        <w:rPr>
          <w:position w:val="1"/>
        </w:rPr>
        <w:t xml:space="preserve">методических линий </w:t>
      </w:r>
      <w:r>
        <w:rPr>
          <w:position w:val="1"/>
        </w:rPr>
        <w:t xml:space="preserve">развивается </w:t>
      </w:r>
      <w:r>
        <w:t>на протяжении трёх лет изучения курса, естественным образом переплетаясь и взаимодействуя с другими его линиями. В ходе изучения курса обучающимся приходится логически рассуждать, использовать теоретико-множественный язык. В связи с этим целесо</w:t>
      </w:r>
      <w:r>
        <w:t>образно включить в программу некоторые основы логики, пронизывающие все основные разделы математического образования и способствующие овладению обучающимися основ универсального математического языка. Таким образом, можно утверждать,</w:t>
      </w:r>
      <w:r>
        <w:rPr>
          <w:spacing w:val="57"/>
        </w:rPr>
        <w:t xml:space="preserve">  </w:t>
      </w:r>
      <w:r>
        <w:t>что</w:t>
      </w:r>
      <w:r>
        <w:rPr>
          <w:spacing w:val="40"/>
        </w:rPr>
        <w:t xml:space="preserve">  </w:t>
      </w:r>
      <w:r>
        <w:t>содержательной</w:t>
      </w:r>
      <w:r>
        <w:rPr>
          <w:spacing w:val="57"/>
        </w:rPr>
        <w:t xml:space="preserve">  </w:t>
      </w:r>
      <w:r>
        <w:t>и</w:t>
      </w:r>
      <w:r>
        <w:rPr>
          <w:spacing w:val="40"/>
        </w:rPr>
        <w:t xml:space="preserve">  </w:t>
      </w:r>
      <w:r>
        <w:t>структурной</w:t>
      </w:r>
      <w:r>
        <w:rPr>
          <w:spacing w:val="57"/>
        </w:rPr>
        <w:t xml:space="preserve">  </w:t>
      </w:r>
      <w:r>
        <w:t>особенностью</w:t>
      </w:r>
      <w:r>
        <w:rPr>
          <w:spacing w:val="57"/>
        </w:rPr>
        <w:t xml:space="preserve">  </w:t>
      </w:r>
      <w:r>
        <w:t>курса</w:t>
      </w:r>
    </w:p>
    <w:p w:rsidR="009A11BE" w:rsidRDefault="005C57DC">
      <w:pPr>
        <w:pStyle w:val="a3"/>
        <w:spacing w:line="317" w:lineRule="exact"/>
        <w:ind w:firstLine="0"/>
      </w:pPr>
      <w:r>
        <w:t>«Алгебра»</w:t>
      </w:r>
      <w:r>
        <w:rPr>
          <w:spacing w:val="-9"/>
        </w:rPr>
        <w:t xml:space="preserve"> </w:t>
      </w:r>
      <w:r>
        <w:t>является</w:t>
      </w:r>
      <w:r>
        <w:rPr>
          <w:spacing w:val="-8"/>
        </w:rPr>
        <w:t xml:space="preserve"> </w:t>
      </w:r>
      <w:r>
        <w:t>его</w:t>
      </w:r>
      <w:r>
        <w:rPr>
          <w:spacing w:val="-7"/>
        </w:rPr>
        <w:t xml:space="preserve"> </w:t>
      </w:r>
      <w:r>
        <w:t>интегрированный</w:t>
      </w:r>
      <w:r>
        <w:rPr>
          <w:spacing w:val="-7"/>
        </w:rPr>
        <w:t xml:space="preserve"> </w:t>
      </w:r>
      <w:r>
        <w:rPr>
          <w:spacing w:val="-2"/>
        </w:rPr>
        <w:t>характер.</w:t>
      </w:r>
    </w:p>
    <w:p w:rsidR="009A11BE" w:rsidRDefault="005C57DC">
      <w:pPr>
        <w:pStyle w:val="a3"/>
        <w:ind w:right="277"/>
      </w:pPr>
      <w:r>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w:t>
      </w:r>
      <w:r>
        <w:t>ьзоваться алгоритмами, а также приобретению практических навыков, необходимых для повседневной жизни.</w:t>
      </w:r>
      <w:r>
        <w:rPr>
          <w:spacing w:val="-2"/>
        </w:rPr>
        <w:t xml:space="preserve"> </w:t>
      </w:r>
      <w:r>
        <w:t>Развитие</w:t>
      </w:r>
      <w:r>
        <w:rPr>
          <w:spacing w:val="-4"/>
        </w:rPr>
        <w:t xml:space="preserve"> </w:t>
      </w:r>
      <w:r>
        <w:t>понятия</w:t>
      </w:r>
      <w:r>
        <w:rPr>
          <w:spacing w:val="-3"/>
        </w:rPr>
        <w:t xml:space="preserve"> </w:t>
      </w:r>
      <w:r>
        <w:t>о</w:t>
      </w:r>
      <w:r>
        <w:rPr>
          <w:spacing w:val="-1"/>
        </w:rPr>
        <w:t xml:space="preserve"> </w:t>
      </w:r>
      <w:r>
        <w:t>числе</w:t>
      </w:r>
      <w:r>
        <w:rPr>
          <w:spacing w:val="-2"/>
        </w:rPr>
        <w:t xml:space="preserve"> </w:t>
      </w:r>
      <w:r>
        <w:t>в</w:t>
      </w:r>
      <w:r>
        <w:rPr>
          <w:spacing w:val="-4"/>
        </w:rPr>
        <w:t xml:space="preserve"> </w:t>
      </w:r>
      <w:r>
        <w:t>основной школе</w:t>
      </w:r>
      <w:r>
        <w:rPr>
          <w:spacing w:val="-2"/>
        </w:rPr>
        <w:t xml:space="preserve"> </w:t>
      </w:r>
      <w:r>
        <w:t>связано</w:t>
      </w:r>
      <w:r>
        <w:rPr>
          <w:spacing w:val="-1"/>
        </w:rPr>
        <w:t xml:space="preserve"> </w:t>
      </w:r>
      <w:r>
        <w:t>с</w:t>
      </w:r>
      <w:r>
        <w:rPr>
          <w:spacing w:val="-3"/>
        </w:rPr>
        <w:t xml:space="preserve"> </w:t>
      </w:r>
      <w:r>
        <w:t>рациональными и иррациональными числами, формированием представлений о действительном числе. Завершение освоения числовой линии отнесено к старшему звену общего образования.</w:t>
      </w:r>
    </w:p>
    <w:p w:rsidR="009A11BE" w:rsidRDefault="005C57DC">
      <w:pPr>
        <w:pStyle w:val="a3"/>
        <w:ind w:right="278"/>
      </w:pPr>
      <w:r>
        <w:t>Содержание двух алгебраических линий – «Алгебраические выражения» и «Уравнения и н</w:t>
      </w:r>
      <w:r>
        <w:t>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В основной школе учебный материал группируется вокруг рациональных выражений. Алгеб</w:t>
      </w:r>
      <w:r>
        <w:t>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w:t>
      </w:r>
      <w:r>
        <w:t xml:space="preserve"> курса информатики, и овладение навыками дедуктивных рассуждений.</w:t>
      </w:r>
      <w:r>
        <w:rPr>
          <w:spacing w:val="-1"/>
        </w:rPr>
        <w:t xml:space="preserve"> </w:t>
      </w:r>
      <w:r>
        <w:t>Преобразование символьных форм</w:t>
      </w:r>
      <w:r>
        <w:rPr>
          <w:spacing w:val="-1"/>
        </w:rPr>
        <w:t xml:space="preserve"> </w:t>
      </w:r>
      <w:r>
        <w:t>вносит</w:t>
      </w:r>
      <w:r>
        <w:rPr>
          <w:spacing w:val="-1"/>
        </w:rPr>
        <w:t xml:space="preserve"> </w:t>
      </w:r>
      <w:r>
        <w:t>свой специфический вклад в развитие воображения, способностей к математическому творчеству.</w:t>
      </w:r>
    </w:p>
    <w:p w:rsidR="009A11BE" w:rsidRDefault="005C57DC">
      <w:pPr>
        <w:pStyle w:val="a3"/>
        <w:ind w:right="282"/>
      </w:pPr>
      <w:r>
        <w:t>Содержание функционально-графической линии нацелено на получ</w:t>
      </w:r>
      <w:r>
        <w:t>ение школьниками знаний о функциях как важнейшей математической модели для описания и исследования разно-образных процессов и явлений в природе и обществе. Изучение этого материала способствует развитию у обучающихся</w:t>
      </w:r>
      <w:r>
        <w:rPr>
          <w:spacing w:val="-5"/>
        </w:rPr>
        <w:t xml:space="preserve"> </w:t>
      </w:r>
      <w:r>
        <w:t>умения</w:t>
      </w:r>
      <w:r>
        <w:rPr>
          <w:spacing w:val="-5"/>
        </w:rPr>
        <w:t xml:space="preserve"> </w:t>
      </w:r>
      <w:r>
        <w:t>использовать</w:t>
      </w:r>
      <w:r>
        <w:rPr>
          <w:spacing w:val="-6"/>
        </w:rPr>
        <w:t xml:space="preserve"> </w:t>
      </w:r>
      <w:r>
        <w:t>различные</w:t>
      </w:r>
      <w:r>
        <w:rPr>
          <w:spacing w:val="-4"/>
        </w:rPr>
        <w:t xml:space="preserve"> </w:t>
      </w:r>
      <w:r>
        <w:t>выразител</w:t>
      </w:r>
      <w:r>
        <w:t>ьные</w:t>
      </w:r>
      <w:r>
        <w:rPr>
          <w:spacing w:val="-5"/>
        </w:rPr>
        <w:t xml:space="preserve"> </w:t>
      </w:r>
      <w:r>
        <w:t>средства</w:t>
      </w:r>
      <w:r>
        <w:rPr>
          <w:spacing w:val="-4"/>
        </w:rPr>
        <w:t xml:space="preserve"> </w:t>
      </w:r>
      <w:r>
        <w:t xml:space="preserve">языка </w:t>
      </w:r>
      <w:r>
        <w:rPr>
          <w:position w:val="1"/>
        </w:rPr>
        <w:t xml:space="preserve">математики </w:t>
      </w:r>
      <w:r>
        <w:rPr>
          <w:b/>
        </w:rPr>
        <w:t xml:space="preserve">— </w:t>
      </w:r>
      <w:r>
        <w:rPr>
          <w:position w:val="1"/>
        </w:rPr>
        <w:t xml:space="preserve">словесные, символические, графические, вносит вклад в </w:t>
      </w:r>
      <w:r>
        <w:t xml:space="preserve">формирование представлений о роли математики в развитии цивилизации и </w:t>
      </w:r>
      <w:r>
        <w:rPr>
          <w:spacing w:val="-2"/>
        </w:rPr>
        <w:t>культуры.</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2"/>
        <w:spacing w:before="61"/>
      </w:pPr>
      <w:r>
        <w:lastRenderedPageBreak/>
        <w:t>Место</w:t>
      </w:r>
      <w:r>
        <w:rPr>
          <w:spacing w:val="-4"/>
        </w:rPr>
        <w:t xml:space="preserve"> </w:t>
      </w:r>
      <w:r>
        <w:t>учебного</w:t>
      </w:r>
      <w:r>
        <w:rPr>
          <w:spacing w:val="-4"/>
        </w:rPr>
        <w:t xml:space="preserve"> </w:t>
      </w:r>
      <w:r>
        <w:t>курса</w:t>
      </w:r>
      <w:r>
        <w:rPr>
          <w:spacing w:val="-2"/>
        </w:rPr>
        <w:t xml:space="preserve"> </w:t>
      </w:r>
      <w:r>
        <w:t>в</w:t>
      </w:r>
      <w:r>
        <w:rPr>
          <w:spacing w:val="-5"/>
        </w:rPr>
        <w:t xml:space="preserve"> </w:t>
      </w:r>
      <w:r>
        <w:t>учебном</w:t>
      </w:r>
      <w:r>
        <w:rPr>
          <w:spacing w:val="-3"/>
        </w:rPr>
        <w:t xml:space="preserve"> </w:t>
      </w:r>
      <w:r>
        <w:rPr>
          <w:spacing w:val="-4"/>
        </w:rPr>
        <w:t>плане</w:t>
      </w:r>
    </w:p>
    <w:p w:rsidR="009A11BE" w:rsidRDefault="005C57DC">
      <w:pPr>
        <w:pStyle w:val="a3"/>
        <w:spacing w:line="318" w:lineRule="exact"/>
        <w:ind w:left="1560" w:firstLine="0"/>
      </w:pPr>
      <w:r>
        <w:t>Согласно</w:t>
      </w:r>
      <w:r>
        <w:rPr>
          <w:spacing w:val="71"/>
          <w:w w:val="150"/>
        </w:rPr>
        <w:t xml:space="preserve"> </w:t>
      </w:r>
      <w:r>
        <w:t>учебному</w:t>
      </w:r>
      <w:r>
        <w:rPr>
          <w:spacing w:val="74"/>
          <w:w w:val="150"/>
        </w:rPr>
        <w:t xml:space="preserve"> </w:t>
      </w:r>
      <w:r>
        <w:t>плану</w:t>
      </w:r>
      <w:r>
        <w:rPr>
          <w:spacing w:val="75"/>
          <w:w w:val="150"/>
        </w:rPr>
        <w:t xml:space="preserve"> </w:t>
      </w:r>
      <w:r>
        <w:t>в</w:t>
      </w:r>
      <w:r>
        <w:rPr>
          <w:spacing w:val="70"/>
          <w:w w:val="150"/>
        </w:rPr>
        <w:t xml:space="preserve"> </w:t>
      </w:r>
      <w:r>
        <w:t>7–9</w:t>
      </w:r>
      <w:r>
        <w:rPr>
          <w:spacing w:val="74"/>
          <w:w w:val="150"/>
        </w:rPr>
        <w:t xml:space="preserve"> </w:t>
      </w:r>
      <w:r>
        <w:t>клас</w:t>
      </w:r>
      <w:r>
        <w:t>сах</w:t>
      </w:r>
      <w:r>
        <w:rPr>
          <w:spacing w:val="75"/>
          <w:w w:val="150"/>
        </w:rPr>
        <w:t xml:space="preserve"> </w:t>
      </w:r>
      <w:r>
        <w:t>изучается</w:t>
      </w:r>
      <w:r>
        <w:rPr>
          <w:spacing w:val="73"/>
          <w:w w:val="150"/>
        </w:rPr>
        <w:t xml:space="preserve"> </w:t>
      </w:r>
      <w:r>
        <w:t>учебный</w:t>
      </w:r>
      <w:r>
        <w:rPr>
          <w:spacing w:val="74"/>
          <w:w w:val="150"/>
        </w:rPr>
        <w:t xml:space="preserve"> </w:t>
      </w:r>
      <w:r>
        <w:rPr>
          <w:spacing w:val="-4"/>
        </w:rPr>
        <w:t>курс</w:t>
      </w:r>
    </w:p>
    <w:p w:rsidR="009A11BE" w:rsidRDefault="005C57DC">
      <w:pPr>
        <w:pStyle w:val="a3"/>
        <w:spacing w:line="322" w:lineRule="exact"/>
        <w:ind w:firstLine="0"/>
      </w:pPr>
      <w:r>
        <w:t>«Алгебра»,</w:t>
      </w:r>
      <w:r>
        <w:rPr>
          <w:spacing w:val="68"/>
        </w:rPr>
        <w:t xml:space="preserve"> </w:t>
      </w:r>
      <w:r>
        <w:t>который</w:t>
      </w:r>
      <w:r>
        <w:rPr>
          <w:spacing w:val="73"/>
        </w:rPr>
        <w:t xml:space="preserve"> </w:t>
      </w:r>
      <w:r>
        <w:t>включает</w:t>
      </w:r>
      <w:r>
        <w:rPr>
          <w:spacing w:val="70"/>
        </w:rPr>
        <w:t xml:space="preserve"> </w:t>
      </w:r>
      <w:r>
        <w:t>следующие</w:t>
      </w:r>
      <w:r>
        <w:rPr>
          <w:spacing w:val="69"/>
        </w:rPr>
        <w:t xml:space="preserve"> </w:t>
      </w:r>
      <w:r>
        <w:t>основные</w:t>
      </w:r>
      <w:r>
        <w:rPr>
          <w:spacing w:val="72"/>
        </w:rPr>
        <w:t xml:space="preserve"> </w:t>
      </w:r>
      <w:r>
        <w:t>разделы</w:t>
      </w:r>
      <w:r>
        <w:rPr>
          <w:spacing w:val="72"/>
        </w:rPr>
        <w:t xml:space="preserve"> </w:t>
      </w:r>
      <w:r>
        <w:rPr>
          <w:spacing w:val="-2"/>
        </w:rPr>
        <w:t>содержания:</w:t>
      </w:r>
    </w:p>
    <w:p w:rsidR="009A11BE" w:rsidRDefault="005C57DC">
      <w:pPr>
        <w:pStyle w:val="a3"/>
        <w:ind w:right="285" w:firstLine="0"/>
      </w:pPr>
      <w:r>
        <w:t>«Числа и вычисления», «Алгебраические выражения», «Уравнения и неравенства», «Функции».</w:t>
      </w:r>
    </w:p>
    <w:p w:rsidR="009A11BE" w:rsidRDefault="005C57DC">
      <w:pPr>
        <w:pStyle w:val="a3"/>
        <w:ind w:right="281"/>
      </w:pPr>
      <w:r>
        <w:t>Учебный план на изучение алгебры в 7–9 классах отводит не менее 3 учебных часов в неделю в течение каждого года обучения, всего за три года обучения – не менее 306 учебных часов.</w:t>
      </w:r>
    </w:p>
    <w:p w:rsidR="009A11BE" w:rsidRDefault="009A11BE">
      <w:pPr>
        <w:pStyle w:val="a3"/>
        <w:ind w:left="0" w:firstLine="0"/>
        <w:jc w:val="left"/>
      </w:pPr>
    </w:p>
    <w:p w:rsidR="009A11BE" w:rsidRDefault="009A11BE">
      <w:pPr>
        <w:pStyle w:val="a3"/>
        <w:ind w:left="0" w:firstLine="0"/>
        <w:jc w:val="left"/>
      </w:pPr>
    </w:p>
    <w:p w:rsidR="009A11BE" w:rsidRDefault="005C57DC">
      <w:pPr>
        <w:pStyle w:val="a3"/>
        <w:ind w:firstLine="0"/>
      </w:pPr>
      <w:r>
        <w:t>СОДЕРЖАНИЕ</w:t>
      </w:r>
      <w:r>
        <w:rPr>
          <w:spacing w:val="-8"/>
        </w:rPr>
        <w:t xml:space="preserve"> </w:t>
      </w:r>
      <w:r>
        <w:t>УЧЕБНОГО</w:t>
      </w:r>
      <w:r>
        <w:rPr>
          <w:spacing w:val="-6"/>
        </w:rPr>
        <w:t xml:space="preserve"> </w:t>
      </w:r>
      <w:r>
        <w:t>КУРСА</w:t>
      </w:r>
      <w:r>
        <w:rPr>
          <w:spacing w:val="-6"/>
        </w:rPr>
        <w:t xml:space="preserve"> </w:t>
      </w:r>
      <w:r>
        <w:t>(ПО</w:t>
      </w:r>
      <w:r>
        <w:rPr>
          <w:spacing w:val="-9"/>
        </w:rPr>
        <w:t xml:space="preserve"> </w:t>
      </w:r>
      <w:r>
        <w:t>ГОДАМ</w:t>
      </w:r>
      <w:r>
        <w:rPr>
          <w:spacing w:val="-9"/>
        </w:rPr>
        <w:t xml:space="preserve"> </w:t>
      </w:r>
      <w:r>
        <w:rPr>
          <w:spacing w:val="-2"/>
        </w:rPr>
        <w:t>ОБУЧЕНИЯ)</w:t>
      </w:r>
    </w:p>
    <w:p w:rsidR="009A11BE" w:rsidRDefault="009A11BE">
      <w:pPr>
        <w:pStyle w:val="a3"/>
        <w:spacing w:before="9"/>
        <w:ind w:left="0" w:firstLine="0"/>
        <w:jc w:val="left"/>
      </w:pPr>
    </w:p>
    <w:p w:rsidR="009A11BE" w:rsidRDefault="005C57DC">
      <w:pPr>
        <w:pStyle w:val="1"/>
        <w:numPr>
          <w:ilvl w:val="0"/>
          <w:numId w:val="105"/>
        </w:numPr>
        <w:tabs>
          <w:tab w:val="left" w:pos="1063"/>
        </w:tabs>
        <w:spacing w:line="321" w:lineRule="exact"/>
        <w:ind w:hanging="211"/>
        <w:jc w:val="both"/>
      </w:pPr>
      <w:r>
        <w:rPr>
          <w:spacing w:val="-2"/>
        </w:rPr>
        <w:t>КЛАСС</w:t>
      </w:r>
    </w:p>
    <w:p w:rsidR="009A11BE" w:rsidRDefault="005C57DC">
      <w:pPr>
        <w:spacing w:line="321" w:lineRule="exact"/>
        <w:ind w:left="1560"/>
        <w:jc w:val="both"/>
        <w:rPr>
          <w:b/>
          <w:i/>
          <w:sz w:val="28"/>
        </w:rPr>
      </w:pPr>
      <w:r>
        <w:rPr>
          <w:b/>
          <w:i/>
          <w:sz w:val="28"/>
        </w:rPr>
        <w:t>Числа</w:t>
      </w:r>
      <w:r>
        <w:rPr>
          <w:b/>
          <w:i/>
          <w:spacing w:val="-2"/>
          <w:sz w:val="28"/>
        </w:rPr>
        <w:t xml:space="preserve"> </w:t>
      </w:r>
      <w:r>
        <w:rPr>
          <w:b/>
          <w:i/>
          <w:sz w:val="28"/>
        </w:rPr>
        <w:t>и</w:t>
      </w:r>
      <w:r>
        <w:rPr>
          <w:b/>
          <w:i/>
          <w:spacing w:val="-4"/>
          <w:sz w:val="28"/>
        </w:rPr>
        <w:t xml:space="preserve"> </w:t>
      </w:r>
      <w:r>
        <w:rPr>
          <w:b/>
          <w:i/>
          <w:spacing w:val="-2"/>
          <w:sz w:val="28"/>
        </w:rPr>
        <w:t>вычисления</w:t>
      </w:r>
    </w:p>
    <w:p w:rsidR="009A11BE" w:rsidRDefault="005C57DC">
      <w:pPr>
        <w:pStyle w:val="2"/>
        <w:spacing w:before="2"/>
      </w:pPr>
      <w:r>
        <w:t>Рациональные</w:t>
      </w:r>
      <w:r>
        <w:rPr>
          <w:spacing w:val="-10"/>
        </w:rPr>
        <w:t xml:space="preserve"> </w:t>
      </w:r>
      <w:r>
        <w:rPr>
          <w:spacing w:val="-4"/>
        </w:rPr>
        <w:t>числа</w:t>
      </w:r>
    </w:p>
    <w:p w:rsidR="009A11BE" w:rsidRDefault="005C57DC">
      <w:pPr>
        <w:pStyle w:val="a3"/>
        <w:ind w:right="287"/>
      </w:pPr>
      <w: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w:t>
      </w:r>
      <w:r>
        <w:t xml:space="preserve"> практики на части, на </w:t>
      </w:r>
      <w:r>
        <w:rPr>
          <w:spacing w:val="-2"/>
        </w:rPr>
        <w:t>дроби.</w:t>
      </w:r>
    </w:p>
    <w:p w:rsidR="009A11BE" w:rsidRDefault="005C57DC">
      <w:pPr>
        <w:pStyle w:val="a3"/>
        <w:ind w:right="276"/>
      </w:pPr>
      <w:r>
        <w:t>Степень с натуральным показателем: определение, преобразование выражений на основе определения, запись больших чисел.</w:t>
      </w:r>
    </w:p>
    <w:p w:rsidR="009A11BE" w:rsidRDefault="005C57DC">
      <w:pPr>
        <w:pStyle w:val="a3"/>
        <w:spacing w:line="321" w:lineRule="exact"/>
        <w:ind w:left="1560" w:firstLine="0"/>
      </w:pPr>
      <w:r>
        <w:t>Проценты,</w:t>
      </w:r>
      <w:r>
        <w:rPr>
          <w:spacing w:val="28"/>
        </w:rPr>
        <w:t xml:space="preserve"> </w:t>
      </w:r>
      <w:r>
        <w:t>запись</w:t>
      </w:r>
      <w:r>
        <w:rPr>
          <w:spacing w:val="31"/>
        </w:rPr>
        <w:t xml:space="preserve"> </w:t>
      </w:r>
      <w:r>
        <w:t>процентов</w:t>
      </w:r>
      <w:r>
        <w:rPr>
          <w:spacing w:val="30"/>
        </w:rPr>
        <w:t xml:space="preserve"> </w:t>
      </w:r>
      <w:r>
        <w:t>в</w:t>
      </w:r>
      <w:r>
        <w:rPr>
          <w:spacing w:val="31"/>
        </w:rPr>
        <w:t xml:space="preserve"> </w:t>
      </w:r>
      <w:r>
        <w:t>виде</w:t>
      </w:r>
      <w:r>
        <w:rPr>
          <w:spacing w:val="32"/>
        </w:rPr>
        <w:t xml:space="preserve"> </w:t>
      </w:r>
      <w:r>
        <w:t>дроби</w:t>
      </w:r>
      <w:r>
        <w:rPr>
          <w:spacing w:val="31"/>
        </w:rPr>
        <w:t xml:space="preserve"> </w:t>
      </w:r>
      <w:r>
        <w:t>и</w:t>
      </w:r>
      <w:r>
        <w:rPr>
          <w:spacing w:val="32"/>
        </w:rPr>
        <w:t xml:space="preserve"> </w:t>
      </w:r>
      <w:r>
        <w:t>дроби</w:t>
      </w:r>
      <w:r>
        <w:rPr>
          <w:spacing w:val="31"/>
        </w:rPr>
        <w:t xml:space="preserve"> </w:t>
      </w:r>
      <w:r>
        <w:t>в</w:t>
      </w:r>
      <w:r>
        <w:rPr>
          <w:spacing w:val="31"/>
        </w:rPr>
        <w:t xml:space="preserve"> </w:t>
      </w:r>
      <w:r>
        <w:t>виде</w:t>
      </w:r>
      <w:r>
        <w:rPr>
          <w:spacing w:val="30"/>
        </w:rPr>
        <w:t xml:space="preserve"> </w:t>
      </w:r>
      <w:r>
        <w:rPr>
          <w:spacing w:val="-2"/>
        </w:rPr>
        <w:t>процентов.</w:t>
      </w:r>
    </w:p>
    <w:p w:rsidR="009A11BE" w:rsidRDefault="005C57DC">
      <w:pPr>
        <w:pStyle w:val="a3"/>
        <w:spacing w:line="322" w:lineRule="exact"/>
        <w:ind w:firstLine="0"/>
      </w:pPr>
      <w:r>
        <w:t>Три</w:t>
      </w:r>
      <w:r>
        <w:rPr>
          <w:spacing w:val="-8"/>
        </w:rPr>
        <w:t xml:space="preserve"> </w:t>
      </w:r>
      <w:r>
        <w:t>основные</w:t>
      </w:r>
      <w:r>
        <w:rPr>
          <w:spacing w:val="-5"/>
        </w:rPr>
        <w:t xml:space="preserve"> </w:t>
      </w:r>
      <w:r>
        <w:t>задачи</w:t>
      </w:r>
      <w:r>
        <w:rPr>
          <w:spacing w:val="-5"/>
        </w:rPr>
        <w:t xml:space="preserve"> </w:t>
      </w:r>
      <w:r>
        <w:t>на</w:t>
      </w:r>
      <w:r>
        <w:rPr>
          <w:spacing w:val="-8"/>
        </w:rPr>
        <w:t xml:space="preserve"> </w:t>
      </w:r>
      <w:r>
        <w:t>проценты,</w:t>
      </w:r>
      <w:r>
        <w:rPr>
          <w:spacing w:val="-7"/>
        </w:rPr>
        <w:t xml:space="preserve"> </w:t>
      </w:r>
      <w:r>
        <w:t>решение</w:t>
      </w:r>
      <w:r>
        <w:rPr>
          <w:spacing w:val="-5"/>
        </w:rPr>
        <w:t xml:space="preserve"> </w:t>
      </w:r>
      <w:r>
        <w:t>з</w:t>
      </w:r>
      <w:r>
        <w:t>адач</w:t>
      </w:r>
      <w:r>
        <w:rPr>
          <w:spacing w:val="-5"/>
        </w:rPr>
        <w:t xml:space="preserve"> </w:t>
      </w:r>
      <w:r>
        <w:t>из</w:t>
      </w:r>
      <w:r>
        <w:rPr>
          <w:spacing w:val="-6"/>
        </w:rPr>
        <w:t xml:space="preserve"> </w:t>
      </w:r>
      <w:r>
        <w:t>реальной</w:t>
      </w:r>
      <w:r>
        <w:rPr>
          <w:spacing w:val="2"/>
        </w:rPr>
        <w:t xml:space="preserve"> </w:t>
      </w:r>
      <w:r>
        <w:rPr>
          <w:spacing w:val="-2"/>
        </w:rPr>
        <w:t>практики.</w:t>
      </w:r>
    </w:p>
    <w:p w:rsidR="009A11BE" w:rsidRDefault="005C57DC">
      <w:pPr>
        <w:pStyle w:val="a3"/>
        <w:spacing w:line="242" w:lineRule="auto"/>
        <w:ind w:right="288"/>
      </w:pPr>
      <w:r>
        <w:t>Применение признаков делимости, разложение на множители натуральных чисел.</w:t>
      </w:r>
    </w:p>
    <w:p w:rsidR="009A11BE" w:rsidRDefault="005C57DC">
      <w:pPr>
        <w:pStyle w:val="a3"/>
        <w:ind w:right="286"/>
      </w:pPr>
      <w:r>
        <w:t xml:space="preserve">Реальные зависимости, в том числе прямая и обратная </w:t>
      </w:r>
      <w:r>
        <w:rPr>
          <w:spacing w:val="-2"/>
        </w:rPr>
        <w:t>пропорциональности.</w:t>
      </w:r>
    </w:p>
    <w:p w:rsidR="009A11BE" w:rsidRDefault="005C57DC">
      <w:pPr>
        <w:pStyle w:val="3"/>
        <w:spacing w:line="319" w:lineRule="exact"/>
      </w:pPr>
      <w:r>
        <w:t>Алгебраические</w:t>
      </w:r>
      <w:r>
        <w:rPr>
          <w:spacing w:val="-7"/>
        </w:rPr>
        <w:t xml:space="preserve"> </w:t>
      </w:r>
      <w:r>
        <w:rPr>
          <w:spacing w:val="-2"/>
        </w:rPr>
        <w:t>выражения</w:t>
      </w:r>
    </w:p>
    <w:p w:rsidR="009A11BE" w:rsidRDefault="005C57DC">
      <w:pPr>
        <w:pStyle w:val="a3"/>
        <w:ind w:right="275"/>
      </w:pPr>
      <w:r>
        <w:t>Переменные,</w:t>
      </w:r>
      <w:r>
        <w:rPr>
          <w:spacing w:val="-1"/>
        </w:rPr>
        <w:t xml:space="preserve"> </w:t>
      </w:r>
      <w:r>
        <w:t>числовое значение выражения с</w:t>
      </w:r>
      <w:r>
        <w:rPr>
          <w:spacing w:val="-2"/>
        </w:rPr>
        <w:t xml:space="preserve"> </w:t>
      </w:r>
      <w:r>
        <w:t>переменной.</w:t>
      </w:r>
      <w:r>
        <w:rPr>
          <w:spacing w:val="-2"/>
        </w:rPr>
        <w:t xml:space="preserve"> </w:t>
      </w:r>
      <w:r>
        <w:t>Допустимые значения переменных. Представление зависимости между</w:t>
      </w:r>
      <w:r>
        <w:rPr>
          <w:spacing w:val="-3"/>
        </w:rPr>
        <w:t xml:space="preserve"> </w:t>
      </w:r>
      <w:r>
        <w:t>величинами в виде формулы. Вычисления по формулам.</w:t>
      </w:r>
    </w:p>
    <w:p w:rsidR="009A11BE" w:rsidRDefault="005C57DC">
      <w:pPr>
        <w:pStyle w:val="a3"/>
        <w:ind w:right="275"/>
      </w:pPr>
      <w:r>
        <w:t>Преобразование буквенных выражений, тождественно равные выражения,</w:t>
      </w:r>
      <w:r>
        <w:rPr>
          <w:spacing w:val="-18"/>
        </w:rPr>
        <w:t xml:space="preserve"> </w:t>
      </w:r>
      <w:r>
        <w:t>правила</w:t>
      </w:r>
      <w:r>
        <w:rPr>
          <w:spacing w:val="-17"/>
        </w:rPr>
        <w:t xml:space="preserve"> </w:t>
      </w:r>
      <w:r>
        <w:t>преобразования</w:t>
      </w:r>
      <w:r>
        <w:rPr>
          <w:spacing w:val="-18"/>
        </w:rPr>
        <w:t xml:space="preserve"> </w:t>
      </w:r>
      <w:r>
        <w:t>сумм</w:t>
      </w:r>
      <w:r>
        <w:rPr>
          <w:spacing w:val="-17"/>
        </w:rPr>
        <w:t xml:space="preserve"> </w:t>
      </w:r>
      <w:r>
        <w:t>и</w:t>
      </w:r>
      <w:r>
        <w:rPr>
          <w:spacing w:val="-18"/>
        </w:rPr>
        <w:t xml:space="preserve"> </w:t>
      </w:r>
      <w:r>
        <w:t>произведений,</w:t>
      </w:r>
      <w:r>
        <w:rPr>
          <w:spacing w:val="-17"/>
        </w:rPr>
        <w:t xml:space="preserve"> </w:t>
      </w:r>
      <w:r>
        <w:t>правила</w:t>
      </w:r>
      <w:r>
        <w:rPr>
          <w:spacing w:val="-18"/>
        </w:rPr>
        <w:t xml:space="preserve"> </w:t>
      </w:r>
      <w:r>
        <w:t>раскрытия скобок и при</w:t>
      </w:r>
      <w:r>
        <w:t>ведения подобных слагаемых.</w:t>
      </w:r>
    </w:p>
    <w:p w:rsidR="009A11BE" w:rsidRDefault="005C57DC">
      <w:pPr>
        <w:pStyle w:val="a3"/>
        <w:spacing w:line="321" w:lineRule="exact"/>
        <w:ind w:left="1560" w:firstLine="0"/>
      </w:pPr>
      <w:r>
        <w:t>Свойства</w:t>
      </w:r>
      <w:r>
        <w:rPr>
          <w:spacing w:val="-7"/>
        </w:rPr>
        <w:t xml:space="preserve"> </w:t>
      </w:r>
      <w:r>
        <w:t>степени</w:t>
      </w:r>
      <w:r>
        <w:rPr>
          <w:spacing w:val="-5"/>
        </w:rPr>
        <w:t xml:space="preserve"> </w:t>
      </w:r>
      <w:r>
        <w:t>с</w:t>
      </w:r>
      <w:r>
        <w:rPr>
          <w:spacing w:val="-9"/>
        </w:rPr>
        <w:t xml:space="preserve"> </w:t>
      </w:r>
      <w:r>
        <w:t>натуральным</w:t>
      </w:r>
      <w:r>
        <w:rPr>
          <w:spacing w:val="-7"/>
        </w:rPr>
        <w:t xml:space="preserve"> </w:t>
      </w:r>
      <w:r>
        <w:rPr>
          <w:spacing w:val="-2"/>
        </w:rPr>
        <w:t>показателем.</w:t>
      </w:r>
    </w:p>
    <w:p w:rsidR="009A11BE" w:rsidRDefault="005C57DC">
      <w:pPr>
        <w:pStyle w:val="a3"/>
        <w:ind w:right="285"/>
      </w:pPr>
      <w:r>
        <w:t>Одночлены и многочлены. Степень многочлена. Сложение, вычитание, умножение многочленов. Формулы сокращённого умножения: квадрат</w:t>
      </w:r>
      <w:r>
        <w:rPr>
          <w:spacing w:val="40"/>
        </w:rPr>
        <w:t xml:space="preserve"> </w:t>
      </w:r>
      <w:r>
        <w:t>суммы и квадрат разности. Формула разности квадратов. Разложение многочленов на множители.</w:t>
      </w:r>
    </w:p>
    <w:p w:rsidR="009A11BE" w:rsidRDefault="005C57DC">
      <w:pPr>
        <w:pStyle w:val="3"/>
        <w:spacing w:before="1" w:line="320" w:lineRule="exact"/>
        <w:jc w:val="left"/>
      </w:pPr>
      <w:r>
        <w:rPr>
          <w:spacing w:val="-2"/>
        </w:rPr>
        <w:t>Уравнения</w:t>
      </w:r>
    </w:p>
    <w:p w:rsidR="009A11BE" w:rsidRDefault="005C57DC">
      <w:pPr>
        <w:pStyle w:val="a3"/>
        <w:jc w:val="left"/>
      </w:pPr>
      <w:r>
        <w:t>Уравнение,</w:t>
      </w:r>
      <w:r>
        <w:rPr>
          <w:spacing w:val="80"/>
        </w:rPr>
        <w:t xml:space="preserve"> </w:t>
      </w:r>
      <w:r>
        <w:t>корень</w:t>
      </w:r>
      <w:r>
        <w:rPr>
          <w:spacing w:val="80"/>
        </w:rPr>
        <w:t xml:space="preserve"> </w:t>
      </w:r>
      <w:r>
        <w:t>уравнения,</w:t>
      </w:r>
      <w:r>
        <w:rPr>
          <w:spacing w:val="80"/>
        </w:rPr>
        <w:t xml:space="preserve"> </w:t>
      </w:r>
      <w:r>
        <w:t>правила</w:t>
      </w:r>
      <w:r>
        <w:rPr>
          <w:spacing w:val="80"/>
        </w:rPr>
        <w:t xml:space="preserve"> </w:t>
      </w:r>
      <w:r>
        <w:t>преобразования</w:t>
      </w:r>
      <w:r>
        <w:rPr>
          <w:spacing w:val="80"/>
        </w:rPr>
        <w:t xml:space="preserve"> </w:t>
      </w:r>
      <w:r>
        <w:t>уравнения, равносильность уравнений.</w:t>
      </w:r>
    </w:p>
    <w:p w:rsidR="009A11BE" w:rsidRDefault="009A11BE">
      <w:pPr>
        <w:pStyle w:val="a3"/>
        <w:jc w:val="left"/>
        <w:sectPr w:rsidR="009A11BE">
          <w:pgSz w:w="11910" w:h="16840"/>
          <w:pgMar w:top="1380" w:right="566" w:bottom="1320" w:left="850" w:header="0" w:footer="1069" w:gutter="0"/>
          <w:cols w:space="720"/>
        </w:sectPr>
      </w:pPr>
    </w:p>
    <w:p w:rsidR="009A11BE" w:rsidRDefault="005C57DC">
      <w:pPr>
        <w:pStyle w:val="a3"/>
        <w:spacing w:before="69"/>
        <w:ind w:right="287"/>
      </w:pPr>
      <w:r>
        <w:lastRenderedPageBreak/>
        <w:t>Линейное уравнение с одной переменной, число кор</w:t>
      </w:r>
      <w:r>
        <w:t>ней линейного уравнения, решение линейных уравнений. Составление уравнений по условию задачи. Решение текстовых задач с помощью уравнений.</w:t>
      </w:r>
    </w:p>
    <w:p w:rsidR="009A11BE" w:rsidRDefault="005C57DC">
      <w:pPr>
        <w:spacing w:before="2"/>
        <w:ind w:left="852" w:right="279" w:firstLine="707"/>
        <w:jc w:val="both"/>
        <w:rPr>
          <w:sz w:val="28"/>
        </w:rPr>
      </w:pPr>
      <w:r>
        <w:rPr>
          <w:i/>
          <w:sz w:val="28"/>
        </w:rPr>
        <w:t>Линейное уравнение с двумя переменными и его график</w:t>
      </w:r>
      <w:r>
        <w:rPr>
          <w:i/>
          <w:sz w:val="28"/>
          <w:vertAlign w:val="superscript"/>
        </w:rPr>
        <w:t>14</w:t>
      </w:r>
      <w:r>
        <w:rPr>
          <w:sz w:val="28"/>
        </w:rPr>
        <w:t>. Система двух линейных уравнений с двумя переменными. Решение с</w:t>
      </w:r>
      <w:r>
        <w:rPr>
          <w:sz w:val="28"/>
        </w:rPr>
        <w:t>истем уравнений способом подстановки. Примеры решения текстовых задач с помощью систем уравнений.</w:t>
      </w:r>
    </w:p>
    <w:p w:rsidR="009A11BE" w:rsidRDefault="005C57DC">
      <w:pPr>
        <w:pStyle w:val="3"/>
        <w:spacing w:before="6" w:line="319" w:lineRule="exact"/>
      </w:pPr>
      <w:r>
        <w:t>Координаты</w:t>
      </w:r>
      <w:r>
        <w:rPr>
          <w:spacing w:val="-6"/>
        </w:rPr>
        <w:t xml:space="preserve"> </w:t>
      </w:r>
      <w:r>
        <w:t>и</w:t>
      </w:r>
      <w:r>
        <w:rPr>
          <w:spacing w:val="-6"/>
        </w:rPr>
        <w:t xml:space="preserve"> </w:t>
      </w:r>
      <w:r>
        <w:t>графики.</w:t>
      </w:r>
      <w:r>
        <w:rPr>
          <w:spacing w:val="-5"/>
        </w:rPr>
        <w:t xml:space="preserve"> </w:t>
      </w:r>
      <w:r>
        <w:rPr>
          <w:spacing w:val="-2"/>
        </w:rPr>
        <w:t>Функции</w:t>
      </w:r>
    </w:p>
    <w:p w:rsidR="009A11BE" w:rsidRDefault="005C57DC">
      <w:pPr>
        <w:pStyle w:val="a3"/>
        <w:ind w:right="286"/>
      </w:pPr>
      <w:r>
        <w:t>Координата точки на прямой. Числовые промежутки. Расстояние</w:t>
      </w:r>
      <w:r>
        <w:rPr>
          <w:spacing w:val="40"/>
        </w:rPr>
        <w:t xml:space="preserve"> </w:t>
      </w:r>
      <w:r>
        <w:t>между двумя точками координатной прямой.</w:t>
      </w:r>
    </w:p>
    <w:p w:rsidR="009A11BE" w:rsidRDefault="005C57DC">
      <w:pPr>
        <w:pStyle w:val="a3"/>
        <w:ind w:right="275"/>
      </w:pPr>
      <w:r>
        <w:t xml:space="preserve">Прямоугольная система координат, оси </w:t>
      </w:r>
      <w:r>
        <w:rPr>
          <w:i/>
        </w:rPr>
        <w:t xml:space="preserve">Ox </w:t>
      </w:r>
      <w:r>
        <w:t xml:space="preserve">и </w:t>
      </w:r>
      <w:r>
        <w:rPr>
          <w:i/>
        </w:rPr>
        <w:t xml:space="preserve">Oy. </w:t>
      </w:r>
      <w:r>
        <w:t>Абсцисса и ордината точки на координатной плоскости. Примеры графиков, заданных формулами. Чтение графиков реальных зависимостей.</w:t>
      </w:r>
    </w:p>
    <w:p w:rsidR="009A11BE" w:rsidRDefault="005C57DC">
      <w:pPr>
        <w:ind w:left="852" w:right="279" w:firstLine="707"/>
        <w:jc w:val="both"/>
        <w:rPr>
          <w:i/>
          <w:sz w:val="28"/>
        </w:rPr>
      </w:pPr>
      <w:r>
        <w:rPr>
          <w:sz w:val="28"/>
        </w:rPr>
        <w:t xml:space="preserve">Понятие функции. График функции. Свойства функций. Линейная функция, её график. </w:t>
      </w:r>
      <w:r>
        <w:rPr>
          <w:sz w:val="28"/>
        </w:rPr>
        <w:t xml:space="preserve">График функции y = kx + b. </w:t>
      </w:r>
      <w:r>
        <w:rPr>
          <w:i/>
          <w:sz w:val="28"/>
        </w:rPr>
        <w:t>Графическое решение линейных уравнений и систем линейных уравнений.</w:t>
      </w:r>
    </w:p>
    <w:p w:rsidR="009A11BE" w:rsidRDefault="009A11BE">
      <w:pPr>
        <w:pStyle w:val="a3"/>
        <w:spacing w:before="4"/>
        <w:ind w:left="0" w:firstLine="0"/>
        <w:jc w:val="left"/>
        <w:rPr>
          <w:i/>
        </w:rPr>
      </w:pPr>
    </w:p>
    <w:p w:rsidR="009A11BE" w:rsidRDefault="005C57DC">
      <w:pPr>
        <w:pStyle w:val="1"/>
        <w:numPr>
          <w:ilvl w:val="0"/>
          <w:numId w:val="105"/>
        </w:numPr>
        <w:tabs>
          <w:tab w:val="left" w:pos="1063"/>
        </w:tabs>
        <w:spacing w:line="321" w:lineRule="exact"/>
        <w:ind w:hanging="211"/>
      </w:pPr>
      <w:r>
        <w:rPr>
          <w:spacing w:val="-2"/>
        </w:rPr>
        <w:t>КЛАСС</w:t>
      </w:r>
    </w:p>
    <w:p w:rsidR="009A11BE" w:rsidRDefault="005C57DC">
      <w:pPr>
        <w:pStyle w:val="3"/>
        <w:spacing w:line="318" w:lineRule="exact"/>
      </w:pPr>
      <w:r>
        <w:t>Числа</w:t>
      </w:r>
      <w:r>
        <w:rPr>
          <w:spacing w:val="-2"/>
        </w:rPr>
        <w:t xml:space="preserve"> </w:t>
      </w:r>
      <w:r>
        <w:t>и</w:t>
      </w:r>
      <w:r>
        <w:rPr>
          <w:spacing w:val="-3"/>
        </w:rPr>
        <w:t xml:space="preserve"> </w:t>
      </w:r>
      <w:r>
        <w:rPr>
          <w:spacing w:val="-2"/>
        </w:rPr>
        <w:t>вычисления</w:t>
      </w:r>
    </w:p>
    <w:p w:rsidR="009A11BE" w:rsidRDefault="005C57DC">
      <w:pPr>
        <w:ind w:left="852" w:right="281" w:firstLine="707"/>
        <w:jc w:val="both"/>
        <w:rPr>
          <w:sz w:val="28"/>
        </w:rPr>
      </w:pPr>
      <w:r>
        <w:rPr>
          <w:sz w:val="28"/>
        </w:rPr>
        <w:t xml:space="preserve">Квадратный корень из числа. </w:t>
      </w:r>
      <w:r>
        <w:rPr>
          <w:i/>
          <w:sz w:val="28"/>
        </w:rPr>
        <w:t>Понятие об иррациональном числе. Десятичные приближения иррациональных чисел</w:t>
      </w:r>
      <w:r>
        <w:rPr>
          <w:sz w:val="28"/>
        </w:rPr>
        <w:t xml:space="preserve">. Свойства арифметических квадратных корней и их применение к преобразованию числовых выражений и вычислениям. </w:t>
      </w:r>
      <w:r>
        <w:rPr>
          <w:i/>
          <w:sz w:val="28"/>
        </w:rPr>
        <w:t>Действительные числа</w:t>
      </w:r>
      <w:r>
        <w:rPr>
          <w:sz w:val="28"/>
        </w:rPr>
        <w:t>.</w:t>
      </w:r>
    </w:p>
    <w:p w:rsidR="009A11BE" w:rsidRDefault="005C57DC">
      <w:pPr>
        <w:pStyle w:val="a3"/>
        <w:ind w:left="1560" w:firstLine="0"/>
      </w:pPr>
      <w:r>
        <w:t>Степень</w:t>
      </w:r>
      <w:r>
        <w:rPr>
          <w:spacing w:val="-8"/>
        </w:rPr>
        <w:t xml:space="preserve"> </w:t>
      </w:r>
      <w:r>
        <w:t>с</w:t>
      </w:r>
      <w:r>
        <w:rPr>
          <w:spacing w:val="-4"/>
        </w:rPr>
        <w:t xml:space="preserve"> </w:t>
      </w:r>
      <w:r>
        <w:t>целым</w:t>
      </w:r>
      <w:r>
        <w:rPr>
          <w:spacing w:val="-4"/>
        </w:rPr>
        <w:t xml:space="preserve"> </w:t>
      </w:r>
      <w:r>
        <w:t>показателем</w:t>
      </w:r>
      <w:r>
        <w:rPr>
          <w:spacing w:val="-4"/>
        </w:rPr>
        <w:t xml:space="preserve"> </w:t>
      </w:r>
      <w:r>
        <w:t>и</w:t>
      </w:r>
      <w:r>
        <w:rPr>
          <w:spacing w:val="-4"/>
        </w:rPr>
        <w:t xml:space="preserve"> </w:t>
      </w:r>
      <w:r>
        <w:t>её</w:t>
      </w:r>
      <w:r>
        <w:rPr>
          <w:spacing w:val="-4"/>
        </w:rPr>
        <w:t xml:space="preserve"> </w:t>
      </w:r>
      <w:r>
        <w:t>свойства.</w:t>
      </w:r>
      <w:r>
        <w:rPr>
          <w:spacing w:val="-5"/>
        </w:rPr>
        <w:t xml:space="preserve"> </w:t>
      </w:r>
      <w:r>
        <w:t>Стандартная</w:t>
      </w:r>
      <w:r>
        <w:rPr>
          <w:spacing w:val="-4"/>
        </w:rPr>
        <w:t xml:space="preserve"> </w:t>
      </w:r>
      <w:r>
        <w:t>запись</w:t>
      </w:r>
      <w:r>
        <w:rPr>
          <w:spacing w:val="-6"/>
        </w:rPr>
        <w:t xml:space="preserve"> </w:t>
      </w:r>
      <w:r>
        <w:rPr>
          <w:spacing w:val="-2"/>
        </w:rPr>
        <w:t>числа.</w:t>
      </w:r>
    </w:p>
    <w:p w:rsidR="009A11BE" w:rsidRDefault="005C57DC">
      <w:pPr>
        <w:pStyle w:val="3"/>
        <w:spacing w:before="3" w:line="319" w:lineRule="exact"/>
      </w:pPr>
      <w:r>
        <w:t>Алгебраические</w:t>
      </w:r>
      <w:r>
        <w:rPr>
          <w:spacing w:val="-7"/>
        </w:rPr>
        <w:t xml:space="preserve"> </w:t>
      </w:r>
      <w:r>
        <w:rPr>
          <w:spacing w:val="-2"/>
        </w:rPr>
        <w:t>выражения</w:t>
      </w:r>
    </w:p>
    <w:p w:rsidR="009A11BE" w:rsidRDefault="005C57DC">
      <w:pPr>
        <w:pStyle w:val="a3"/>
        <w:spacing w:line="242" w:lineRule="auto"/>
        <w:ind w:right="283"/>
      </w:pPr>
      <w:r>
        <w:t>Квадратный трёхчлен; разложен</w:t>
      </w:r>
      <w:r>
        <w:t xml:space="preserve">ие квадратного трёхчлена на </w:t>
      </w:r>
      <w:r>
        <w:rPr>
          <w:spacing w:val="-2"/>
        </w:rPr>
        <w:t>множители.</w:t>
      </w:r>
    </w:p>
    <w:p w:rsidR="009A11BE" w:rsidRDefault="005C57DC">
      <w:pPr>
        <w:pStyle w:val="a3"/>
        <w:ind w:right="279"/>
      </w:pPr>
      <w: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rsidR="009A11BE" w:rsidRDefault="005C57DC">
      <w:pPr>
        <w:pStyle w:val="3"/>
        <w:spacing w:line="319" w:lineRule="exact"/>
      </w:pPr>
      <w:r>
        <w:t>Уравнения</w:t>
      </w:r>
      <w:r>
        <w:rPr>
          <w:spacing w:val="-5"/>
        </w:rPr>
        <w:t xml:space="preserve"> </w:t>
      </w:r>
      <w:r>
        <w:t>и</w:t>
      </w:r>
      <w:r>
        <w:rPr>
          <w:spacing w:val="-3"/>
        </w:rPr>
        <w:t xml:space="preserve"> </w:t>
      </w:r>
      <w:r>
        <w:rPr>
          <w:spacing w:val="-2"/>
        </w:rPr>
        <w:t>неравенства</w:t>
      </w:r>
    </w:p>
    <w:p w:rsidR="009A11BE" w:rsidRDefault="005C57DC">
      <w:pPr>
        <w:pStyle w:val="a3"/>
        <w:ind w:right="276"/>
      </w:pPr>
      <w:r>
        <w:rPr>
          <w:spacing w:val="-2"/>
        </w:rPr>
        <w:t>Квадратное</w:t>
      </w:r>
      <w:r>
        <w:rPr>
          <w:spacing w:val="-7"/>
        </w:rPr>
        <w:t xml:space="preserve"> </w:t>
      </w:r>
      <w:r>
        <w:rPr>
          <w:spacing w:val="-2"/>
        </w:rPr>
        <w:t>уравнение,</w:t>
      </w:r>
      <w:r>
        <w:rPr>
          <w:spacing w:val="-7"/>
        </w:rPr>
        <w:t xml:space="preserve"> </w:t>
      </w:r>
      <w:r>
        <w:rPr>
          <w:spacing w:val="-2"/>
        </w:rPr>
        <w:t>фо</w:t>
      </w:r>
      <w:r>
        <w:rPr>
          <w:spacing w:val="-2"/>
        </w:rPr>
        <w:t>рмула</w:t>
      </w:r>
      <w:r>
        <w:rPr>
          <w:spacing w:val="-7"/>
        </w:rPr>
        <w:t xml:space="preserve"> </w:t>
      </w:r>
      <w:r>
        <w:rPr>
          <w:spacing w:val="-2"/>
        </w:rPr>
        <w:t>корней</w:t>
      </w:r>
      <w:r>
        <w:rPr>
          <w:spacing w:val="-8"/>
        </w:rPr>
        <w:t xml:space="preserve"> </w:t>
      </w:r>
      <w:r>
        <w:rPr>
          <w:spacing w:val="-2"/>
        </w:rPr>
        <w:t>квадратного</w:t>
      </w:r>
      <w:r>
        <w:rPr>
          <w:spacing w:val="-5"/>
        </w:rPr>
        <w:t xml:space="preserve"> </w:t>
      </w:r>
      <w:r>
        <w:rPr>
          <w:spacing w:val="-2"/>
        </w:rPr>
        <w:t xml:space="preserve">уравнения. </w:t>
      </w:r>
      <w:r>
        <w:rPr>
          <w:i/>
          <w:spacing w:val="-2"/>
        </w:rPr>
        <w:t xml:space="preserve">Теорема </w:t>
      </w:r>
      <w:r>
        <w:rPr>
          <w:i/>
        </w:rPr>
        <w:t xml:space="preserve">Виета. </w:t>
      </w:r>
      <w:r>
        <w:t>Решение уравнений, сводящихся к линейным и квадратным. Простейшие</w:t>
      </w:r>
      <w:r>
        <w:rPr>
          <w:spacing w:val="-6"/>
        </w:rPr>
        <w:t xml:space="preserve"> </w:t>
      </w:r>
      <w:r>
        <w:t>дробно-рациональные</w:t>
      </w:r>
      <w:r>
        <w:rPr>
          <w:spacing w:val="-6"/>
        </w:rPr>
        <w:t xml:space="preserve"> </w:t>
      </w:r>
      <w:r>
        <w:t>уравнения.</w:t>
      </w:r>
    </w:p>
    <w:p w:rsidR="009A11BE" w:rsidRDefault="005C57DC">
      <w:pPr>
        <w:ind w:left="852" w:right="280" w:firstLine="707"/>
        <w:jc w:val="both"/>
        <w:rPr>
          <w:sz w:val="28"/>
        </w:rPr>
      </w:pPr>
      <w:r>
        <w:rPr>
          <w:i/>
          <w:sz w:val="28"/>
        </w:rPr>
        <w:t>Графическая</w:t>
      </w:r>
      <w:r>
        <w:rPr>
          <w:i/>
          <w:spacing w:val="-7"/>
          <w:sz w:val="28"/>
        </w:rPr>
        <w:t xml:space="preserve"> </w:t>
      </w:r>
      <w:r>
        <w:rPr>
          <w:i/>
          <w:sz w:val="28"/>
        </w:rPr>
        <w:t>интерпретация</w:t>
      </w:r>
      <w:r>
        <w:rPr>
          <w:i/>
          <w:spacing w:val="-6"/>
          <w:sz w:val="28"/>
        </w:rPr>
        <w:t xml:space="preserve"> </w:t>
      </w:r>
      <w:r>
        <w:rPr>
          <w:i/>
          <w:sz w:val="28"/>
        </w:rPr>
        <w:t>уравнений</w:t>
      </w:r>
      <w:r>
        <w:rPr>
          <w:i/>
          <w:spacing w:val="-8"/>
          <w:sz w:val="28"/>
        </w:rPr>
        <w:t xml:space="preserve"> </w:t>
      </w:r>
      <w:r>
        <w:rPr>
          <w:i/>
          <w:sz w:val="28"/>
        </w:rPr>
        <w:t>с</w:t>
      </w:r>
      <w:r>
        <w:rPr>
          <w:i/>
          <w:spacing w:val="-7"/>
          <w:sz w:val="28"/>
        </w:rPr>
        <w:t xml:space="preserve"> </w:t>
      </w:r>
      <w:r>
        <w:rPr>
          <w:i/>
          <w:sz w:val="28"/>
        </w:rPr>
        <w:t>двумя</w:t>
      </w:r>
      <w:r>
        <w:rPr>
          <w:i/>
          <w:spacing w:val="-8"/>
          <w:sz w:val="28"/>
        </w:rPr>
        <w:t xml:space="preserve"> </w:t>
      </w:r>
      <w:r>
        <w:rPr>
          <w:i/>
          <w:sz w:val="28"/>
        </w:rPr>
        <w:t xml:space="preserve">переменными и систем линейных уравнений с двумя переменными. </w:t>
      </w:r>
      <w:r>
        <w:rPr>
          <w:sz w:val="28"/>
        </w:rPr>
        <w:t>Примеры решения систем нелинейных уравнений с двумя переменными.</w:t>
      </w:r>
    </w:p>
    <w:p w:rsidR="009A11BE" w:rsidRDefault="005C57DC">
      <w:pPr>
        <w:pStyle w:val="a3"/>
        <w:spacing w:line="321" w:lineRule="exact"/>
        <w:ind w:left="1560" w:firstLine="0"/>
      </w:pPr>
      <w:r>
        <w:t>Решение</w:t>
      </w:r>
      <w:r>
        <w:rPr>
          <w:spacing w:val="-7"/>
        </w:rPr>
        <w:t xml:space="preserve"> </w:t>
      </w:r>
      <w:r>
        <w:t>текстовых</w:t>
      </w:r>
      <w:r>
        <w:rPr>
          <w:spacing w:val="-10"/>
        </w:rPr>
        <w:t xml:space="preserve"> </w:t>
      </w:r>
      <w:r>
        <w:t>задач</w:t>
      </w:r>
      <w:r>
        <w:rPr>
          <w:spacing w:val="-6"/>
        </w:rPr>
        <w:t xml:space="preserve"> </w:t>
      </w:r>
      <w:r>
        <w:t>алгебраическим</w:t>
      </w:r>
      <w:r>
        <w:rPr>
          <w:spacing w:val="-6"/>
        </w:rPr>
        <w:t xml:space="preserve"> </w:t>
      </w:r>
      <w:r>
        <w:rPr>
          <w:spacing w:val="-2"/>
        </w:rPr>
        <w:t>способом.</w:t>
      </w:r>
    </w:p>
    <w:p w:rsidR="009A11BE" w:rsidRDefault="005C57DC">
      <w:pPr>
        <w:pStyle w:val="a3"/>
        <w:ind w:right="283"/>
      </w:pPr>
      <w:r>
        <w:t>Числовые</w:t>
      </w:r>
      <w:r>
        <w:rPr>
          <w:spacing w:val="-1"/>
        </w:rPr>
        <w:t xml:space="preserve"> </w:t>
      </w:r>
      <w:r>
        <w:t>неравенства и их свойства.</w:t>
      </w:r>
      <w:r>
        <w:rPr>
          <w:spacing w:val="-2"/>
        </w:rPr>
        <w:t xml:space="preserve"> </w:t>
      </w:r>
      <w:r>
        <w:t>Неравенство с</w:t>
      </w:r>
      <w:r>
        <w:rPr>
          <w:spacing w:val="-1"/>
        </w:rPr>
        <w:t xml:space="preserve"> </w:t>
      </w:r>
      <w:r>
        <w:t>одной</w:t>
      </w:r>
      <w:r>
        <w:rPr>
          <w:spacing w:val="-1"/>
        </w:rPr>
        <w:t xml:space="preserve"> </w:t>
      </w:r>
      <w:r>
        <w:t>переменной. Равносильность неравенств. Линейные неравенства с одной переменной. Систем</w:t>
      </w:r>
      <w:r>
        <w:t>ы линейных неравенств с одной переменной.</w:t>
      </w:r>
    </w:p>
    <w:p w:rsidR="009A11BE" w:rsidRDefault="005C57DC">
      <w:pPr>
        <w:pStyle w:val="3"/>
        <w:spacing w:before="2"/>
        <w:jc w:val="left"/>
      </w:pPr>
      <w:r>
        <w:rPr>
          <w:spacing w:val="-2"/>
        </w:rPr>
        <w:t>Функции</w:t>
      </w:r>
    </w:p>
    <w:p w:rsidR="009A11BE" w:rsidRDefault="005C57DC">
      <w:pPr>
        <w:pStyle w:val="a3"/>
        <w:spacing w:before="6"/>
        <w:ind w:left="0" w:firstLine="0"/>
        <w:jc w:val="left"/>
        <w:rPr>
          <w:b/>
          <w:i/>
          <w:sz w:val="18"/>
        </w:rPr>
      </w:pPr>
      <w:r>
        <w:rPr>
          <w:b/>
          <w:i/>
          <w:noProof/>
          <w:sz w:val="18"/>
          <w:lang w:eastAsia="ru-RU"/>
        </w:rPr>
        <mc:AlternateContent>
          <mc:Choice Requires="wps">
            <w:drawing>
              <wp:anchor distT="0" distB="0" distL="0" distR="0" simplePos="0" relativeHeight="487595008" behindDoc="1" locked="0" layoutInCell="1" allowOverlap="1">
                <wp:simplePos x="0" y="0"/>
                <wp:positionH relativeFrom="page">
                  <wp:posOffset>1080820</wp:posOffset>
                </wp:positionH>
                <wp:positionV relativeFrom="paragraph">
                  <wp:posOffset>150832</wp:posOffset>
                </wp:positionV>
                <wp:extent cx="1829435" cy="9525"/>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B863AD9" id="Graphic 19" o:spid="_x0000_s1026" style="position:absolute;margin-left:85.1pt;margin-top:11.9pt;width:144.05pt;height:.75pt;z-index:-1572147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AbBNwIAAOMEAAAOAAAAZHJzL2Uyb0RvYy54bWysVE1v2zAMvQ/YfxB0X5ykydAYcYqhRYsB&#10;RVegGXZWZDk2JouaqMTuvx8lW6m3nTYsB5kSn6j3+JHtTd9qdlYOGzAFX8zmnCkjoWzMseBf9/cf&#10;rjlDL0wpNBhV8FeF/Gb3/t22s7laQg26VI5REIN5Zwtee2/zLENZq1bgDKwy5KzAtcLT1h2z0omO&#10;orc6W87nH7MOXGkdSIVIp3eDk+9i/KpS0n+pKlSe6YITNx9XF9dDWLPdVuRHJ2zdyJGG+AcWrWgM&#10;PXoJdSe8YCfX/BGqbaQDhMrPJLQZVFUjVdRAahbz39S81MKqqIWSg/aSJvx/YeXT+dmxpqTabTgz&#10;oqUaPYzpoBNKT2cxJ9SLfXZBINpHkN+RHNkvnrDBEdNXrg1Yksf6mOvXS65V75mkw8X1crO6WnMm&#10;ybdZL9fhrUzk6a48oX9QEOOI8yP6oVJlskSdLNmbZDqqd6i0jpX2nFGlHWdU6cNQaSt8uBfIBZN1&#10;EyL1yCM4WzirPUSYDxIC2/l6xVkSQkzfMNpMsdRmE1Typa+N8QbMZrG6GmUnd/oOsOmzfwWOjU0c&#10;UzipAdWQ4KA7ZvqSC8JNs42gm/K+0TrIR3c83GrHziIMUPyNjCew2AlD8UMbHKB8pabqqI0Kjj9O&#10;winO9GdDbRtGMBkuGYdkOK9vIQ5qzLxDv++/CWeZJbPgnnrnCdJQiDy1BfEPgAEbbhr4dPJQNaFn&#10;IreB0bihSYr6x6kPozrdR9Tbf9PuJwAAAP//AwBQSwMEFAAGAAgAAAAhAMoE+dzgAAAACQEAAA8A&#10;AABkcnMvZG93bnJldi54bWxMj0FLw0AQhe+C/2EZwYu0G5O2hphNUUEstAWNxfMmOybB7GzIbtv4&#10;7x1PenxvPt68l68n24sTjr5zpOB2HoFAqp3pqFFweH+epSB80GR07wgVfKOHdXF5kevMuDO94akM&#10;jeAQ8plW0IYwZFL6ukWr/dwNSHz7dKPVgeXYSDPqM4fbXsZRtJJWd8QfWj3gU4v1V3m0Cl7MfpO+&#10;3uB2v0nKx3CYdtXiY6fU9dX0cA8i4BT+YPitz9Wh4E6VO5Lxomd9F8WMKogTnsDAYpkmICo2lgnI&#10;Ipf/FxQ/AAAA//8DAFBLAQItABQABgAIAAAAIQC2gziS/gAAAOEBAAATAAAAAAAAAAAAAAAAAAAA&#10;AABbQ29udGVudF9UeXBlc10ueG1sUEsBAi0AFAAGAAgAAAAhADj9If/WAAAAlAEAAAsAAAAAAAAA&#10;AAAAAAAALwEAAF9yZWxzLy5yZWxzUEsBAi0AFAAGAAgAAAAhAMS8BsE3AgAA4wQAAA4AAAAAAAAA&#10;AAAAAAAALgIAAGRycy9lMm9Eb2MueG1sUEsBAi0AFAAGAAgAAAAhAMoE+dzgAAAACQEAAA8AAAAA&#10;AAAAAAAAAAAAkQQAAGRycy9kb3ducmV2LnhtbFBLBQYAAAAABAAEAPMAAACeBQAAAAA=&#10;" path="m1829054,l,,,9143r1829054,l1829054,xe" fillcolor="black" stroked="f">
                <v:path arrowok="t"/>
                <w10:wrap type="topAndBottom" anchorx="page"/>
              </v:shape>
            </w:pict>
          </mc:Fallback>
        </mc:AlternateContent>
      </w:r>
    </w:p>
    <w:p w:rsidR="009A11BE" w:rsidRDefault="005C57DC">
      <w:pPr>
        <w:spacing w:before="118"/>
        <w:ind w:left="852" w:right="349"/>
        <w:rPr>
          <w:sz w:val="20"/>
        </w:rPr>
      </w:pPr>
      <w:r>
        <w:rPr>
          <w:sz w:val="20"/>
          <w:vertAlign w:val="superscript"/>
        </w:rPr>
        <w:t>14</w:t>
      </w:r>
      <w:r>
        <w:rPr>
          <w:spacing w:val="-5"/>
          <w:sz w:val="20"/>
        </w:rPr>
        <w:t xml:space="preserve"> </w:t>
      </w:r>
      <w:r>
        <w:rPr>
          <w:sz w:val="20"/>
        </w:rPr>
        <w:t>Здесь</w:t>
      </w:r>
      <w:r>
        <w:rPr>
          <w:spacing w:val="-5"/>
          <w:sz w:val="20"/>
        </w:rPr>
        <w:t xml:space="preserve"> </w:t>
      </w:r>
      <w:r>
        <w:rPr>
          <w:sz w:val="20"/>
        </w:rPr>
        <w:t>и</w:t>
      </w:r>
      <w:r>
        <w:rPr>
          <w:spacing w:val="-5"/>
          <w:sz w:val="20"/>
        </w:rPr>
        <w:t xml:space="preserve"> </w:t>
      </w:r>
      <w:r>
        <w:rPr>
          <w:sz w:val="20"/>
        </w:rPr>
        <w:t>далее</w:t>
      </w:r>
      <w:r>
        <w:rPr>
          <w:spacing w:val="-2"/>
          <w:sz w:val="20"/>
        </w:rPr>
        <w:t xml:space="preserve"> </w:t>
      </w:r>
      <w:r>
        <w:rPr>
          <w:sz w:val="20"/>
        </w:rPr>
        <w:t>курсивом</w:t>
      </w:r>
      <w:r>
        <w:rPr>
          <w:spacing w:val="-4"/>
          <w:sz w:val="20"/>
        </w:rPr>
        <w:t xml:space="preserve"> </w:t>
      </w:r>
      <w:r>
        <w:rPr>
          <w:sz w:val="20"/>
        </w:rPr>
        <w:t>обозначены</w:t>
      </w:r>
      <w:r>
        <w:rPr>
          <w:spacing w:val="-5"/>
          <w:sz w:val="20"/>
        </w:rPr>
        <w:t xml:space="preserve"> </w:t>
      </w:r>
      <w:r>
        <w:rPr>
          <w:sz w:val="20"/>
        </w:rPr>
        <w:t>темы,</w:t>
      </w:r>
      <w:r>
        <w:rPr>
          <w:spacing w:val="-4"/>
          <w:sz w:val="20"/>
        </w:rPr>
        <w:t xml:space="preserve"> </w:t>
      </w:r>
      <w:r>
        <w:rPr>
          <w:sz w:val="20"/>
        </w:rPr>
        <w:t>изучение</w:t>
      </w:r>
      <w:r>
        <w:rPr>
          <w:spacing w:val="-5"/>
          <w:sz w:val="20"/>
        </w:rPr>
        <w:t xml:space="preserve"> </w:t>
      </w:r>
      <w:r>
        <w:rPr>
          <w:sz w:val="20"/>
        </w:rPr>
        <w:t>которых</w:t>
      </w:r>
      <w:r>
        <w:rPr>
          <w:spacing w:val="-4"/>
          <w:sz w:val="20"/>
        </w:rPr>
        <w:t xml:space="preserve"> </w:t>
      </w:r>
      <w:r>
        <w:rPr>
          <w:sz w:val="20"/>
        </w:rPr>
        <w:t>проводится</w:t>
      </w:r>
      <w:r>
        <w:rPr>
          <w:spacing w:val="-5"/>
          <w:sz w:val="20"/>
        </w:rPr>
        <w:t xml:space="preserve"> </w:t>
      </w:r>
      <w:r>
        <w:rPr>
          <w:sz w:val="20"/>
        </w:rPr>
        <w:t>в</w:t>
      </w:r>
      <w:r>
        <w:rPr>
          <w:spacing w:val="-5"/>
          <w:sz w:val="20"/>
        </w:rPr>
        <w:t xml:space="preserve"> </w:t>
      </w:r>
      <w:r>
        <w:rPr>
          <w:sz w:val="20"/>
        </w:rPr>
        <w:t>ознакомительном</w:t>
      </w:r>
      <w:r>
        <w:rPr>
          <w:spacing w:val="-4"/>
          <w:sz w:val="20"/>
        </w:rPr>
        <w:t xml:space="preserve"> </w:t>
      </w:r>
      <w:r>
        <w:rPr>
          <w:sz w:val="20"/>
        </w:rPr>
        <w:t>плане. Педагог самостоятельно определяет объем изучаемого материала.</w:t>
      </w:r>
    </w:p>
    <w:p w:rsidR="009A11BE" w:rsidRDefault="009A11BE">
      <w:pPr>
        <w:rPr>
          <w:sz w:val="20"/>
        </w:rPr>
        <w:sectPr w:rsidR="009A11BE">
          <w:pgSz w:w="11910" w:h="16840"/>
          <w:pgMar w:top="1040" w:right="566" w:bottom="1260" w:left="850" w:header="0" w:footer="1069" w:gutter="0"/>
          <w:cols w:space="720"/>
        </w:sectPr>
      </w:pPr>
    </w:p>
    <w:p w:rsidR="009A11BE" w:rsidRDefault="005C57DC">
      <w:pPr>
        <w:pStyle w:val="a3"/>
        <w:tabs>
          <w:tab w:val="left" w:pos="2818"/>
          <w:tab w:val="left" w:pos="4185"/>
          <w:tab w:val="left" w:pos="5410"/>
          <w:tab w:val="left" w:pos="7166"/>
          <w:tab w:val="left" w:pos="7557"/>
          <w:tab w:val="left" w:pos="9101"/>
        </w:tabs>
        <w:spacing w:before="69" w:line="242" w:lineRule="auto"/>
        <w:ind w:right="288"/>
        <w:jc w:val="left"/>
      </w:pPr>
      <w:r>
        <w:rPr>
          <w:spacing w:val="-2"/>
        </w:rPr>
        <w:lastRenderedPageBreak/>
        <w:t>Понятие</w:t>
      </w:r>
      <w:r>
        <w:tab/>
      </w:r>
      <w:r>
        <w:rPr>
          <w:spacing w:val="-2"/>
        </w:rPr>
        <w:t>функции.</w:t>
      </w:r>
      <w:r>
        <w:tab/>
      </w:r>
      <w:r>
        <w:rPr>
          <w:spacing w:val="-2"/>
        </w:rPr>
        <w:t>Область</w:t>
      </w:r>
      <w:r>
        <w:tab/>
      </w:r>
      <w:r>
        <w:rPr>
          <w:spacing w:val="-2"/>
        </w:rPr>
        <w:t>определения</w:t>
      </w:r>
      <w:r>
        <w:tab/>
      </w:r>
      <w:r>
        <w:rPr>
          <w:spacing w:val="-10"/>
        </w:rPr>
        <w:t>и</w:t>
      </w:r>
      <w:r>
        <w:tab/>
      </w:r>
      <w:r>
        <w:rPr>
          <w:spacing w:val="-2"/>
        </w:rPr>
        <w:t>множество</w:t>
      </w:r>
      <w:r>
        <w:tab/>
      </w:r>
      <w:r>
        <w:rPr>
          <w:spacing w:val="-2"/>
        </w:rPr>
        <w:t xml:space="preserve">значений </w:t>
      </w:r>
      <w:r>
        <w:t>функции. Способы задания функций.</w:t>
      </w:r>
    </w:p>
    <w:p w:rsidR="009A11BE" w:rsidRDefault="005C57DC">
      <w:pPr>
        <w:pStyle w:val="a3"/>
        <w:jc w:val="left"/>
      </w:pPr>
      <w:r>
        <w:t>График</w:t>
      </w:r>
      <w:r>
        <w:rPr>
          <w:spacing w:val="40"/>
        </w:rPr>
        <w:t xml:space="preserve"> </w:t>
      </w:r>
      <w:r>
        <w:t>функции.</w:t>
      </w:r>
      <w:r>
        <w:rPr>
          <w:spacing w:val="40"/>
        </w:rPr>
        <w:t xml:space="preserve"> </w:t>
      </w:r>
      <w:r>
        <w:t>Чтение</w:t>
      </w:r>
      <w:r>
        <w:rPr>
          <w:spacing w:val="40"/>
        </w:rPr>
        <w:t xml:space="preserve"> </w:t>
      </w:r>
      <w:r>
        <w:t>свойств</w:t>
      </w:r>
      <w:r>
        <w:rPr>
          <w:spacing w:val="40"/>
        </w:rPr>
        <w:t xml:space="preserve"> </w:t>
      </w:r>
      <w:r>
        <w:t>функции</w:t>
      </w:r>
      <w:r>
        <w:rPr>
          <w:spacing w:val="40"/>
        </w:rPr>
        <w:t xml:space="preserve"> </w:t>
      </w:r>
      <w:r>
        <w:t>по</w:t>
      </w:r>
      <w:r>
        <w:rPr>
          <w:spacing w:val="40"/>
        </w:rPr>
        <w:t xml:space="preserve"> </w:t>
      </w:r>
      <w:r>
        <w:t>её</w:t>
      </w:r>
      <w:r>
        <w:rPr>
          <w:spacing w:val="40"/>
        </w:rPr>
        <w:t xml:space="preserve"> </w:t>
      </w:r>
      <w:r>
        <w:t>графику.</w:t>
      </w:r>
      <w:r>
        <w:rPr>
          <w:spacing w:val="40"/>
        </w:rPr>
        <w:t xml:space="preserve"> </w:t>
      </w:r>
      <w:r>
        <w:t>Примеры графиков функций, отражающих реальные процессы.</w:t>
      </w:r>
    </w:p>
    <w:p w:rsidR="009A11BE" w:rsidRDefault="005C57DC">
      <w:pPr>
        <w:pStyle w:val="a3"/>
        <w:tabs>
          <w:tab w:val="left" w:pos="2966"/>
          <w:tab w:val="left" w:pos="4914"/>
          <w:tab w:val="left" w:pos="6099"/>
          <w:tab w:val="left" w:pos="6487"/>
          <w:tab w:val="left" w:pos="7897"/>
        </w:tabs>
        <w:spacing w:line="321" w:lineRule="exact"/>
        <w:ind w:left="1560" w:firstLine="0"/>
        <w:jc w:val="left"/>
      </w:pPr>
      <w:r>
        <w:rPr>
          <w:noProof/>
          <w:lang w:eastAsia="ru-RU"/>
        </w:rPr>
        <mc:AlternateContent>
          <mc:Choice Requires="wps">
            <w:drawing>
              <wp:anchor distT="0" distB="0" distL="0" distR="0" simplePos="0" relativeHeight="480477184" behindDoc="1" locked="0" layoutInCell="1" allowOverlap="1">
                <wp:simplePos x="0" y="0"/>
                <wp:positionH relativeFrom="page">
                  <wp:posOffset>5944870</wp:posOffset>
                </wp:positionH>
                <wp:positionV relativeFrom="paragraph">
                  <wp:posOffset>304961</wp:posOffset>
                </wp:positionV>
                <wp:extent cx="117475" cy="178435"/>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475" cy="178435"/>
                        </a:xfrm>
                        <a:prstGeom prst="rect">
                          <a:avLst/>
                        </a:prstGeom>
                      </wps:spPr>
                      <wps:txbx>
                        <w:txbxContent>
                          <w:p w:rsidR="009A11BE" w:rsidRDefault="005C57DC">
                            <w:pPr>
                              <w:spacing w:line="281" w:lineRule="exact"/>
                              <w:rPr>
                                <w:rFonts w:ascii="Cambria Math" w:hAnsi="Cambria Math"/>
                                <w:sz w:val="28"/>
                              </w:rPr>
                            </w:pPr>
                            <w:r>
                              <w:rPr>
                                <w:rFonts w:ascii="Cambria Math" w:hAnsi="Cambria Math"/>
                                <w:spacing w:val="-10"/>
                                <w:sz w:val="28"/>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0" o:spid="_x0000_s1026" type="#_x0000_t202" style="position:absolute;left:0;text-align:left;margin-left:468.1pt;margin-top:24pt;width:9.25pt;height:14.05pt;z-index:-228392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5LVqAEAAEADAAAOAAAAZHJzL2Uyb0RvYy54bWysUsFuGyEQvVfqPyDuNbab1NHK66ht1KpS&#10;1FZK8gEsC17UhaEM9q7/vgO7dqLmVvUCAzzemzcz29vR9eyoI1rwNV8tlpxpr6C1fl/zp8cv7244&#10;wyR9K3vwuuYnjfx29/bNdgiVXkMHfasjIxKP1RBq3qUUKiFQddpJXEDQnh4NRCcTHeNetFEOxO56&#10;sV4uP4gBYhsiKI1It3fTI98VfmO0Sj+MQZ1YX3PKLZU1lrXJq9htZbWPMnRWzWnIf8jCSetJ9EJ1&#10;J5Nkh2hfUTmrIiCYtFDgBBhjlS4eyM1q+Zebh04GXbxQcTBcyoT/j1Z9P/6MzLY1X1N5vHTUo0c9&#10;pgZGRjdUniFgRaiHQLg0foKR2lysYrgH9QsJIl5gpg9I6FyO0USXdzLK6CNJnC5VJxWmMttqc7W5&#10;5kzR02pzc/X+OsuK588hYvqqwbEc1DxSU0sC8niPaYKeIXMuk3zOKo3NOJtooD2Rh4GaXXP8fZBR&#10;c9Z/81TNPBnnIJ6D5hzE1H+GMj/ZioePhwTGFuUsMfHOytSmkvs8UnkOXp4L6nnwd38AAAD//wMA&#10;UEsDBBQABgAIAAAAIQAJUlpE4AAAAAkBAAAPAAAAZHJzL2Rvd25yZXYueG1sTI/BTsMwEETvSPyD&#10;tUjcqNPQJm3IpkJFFQfEoQUkjm5s4oh4Hdlu6v495gTH1T7NvKk30QxsUs73lhDmswyYotbKnjqE&#10;97fd3QqYD4KkGCwphIvysGmur2pRSXumvZoOoWMphHwlEHQIY8W5b7Uyws/sqCj9vqwzIqTTdVw6&#10;cU7hZuB5lhXciJ5Sgxaj2mrVfh9OBuFjO+5e4qcWr9NSPj/l5f7i2oh4exMfH4AFFcMfDL/6SR2a&#10;5HS0J5KeDQjr+yJPKMJilTYlYL1clMCOCGUxB97U/P+C5gcAAP//AwBQSwECLQAUAAYACAAAACEA&#10;toM4kv4AAADhAQAAEwAAAAAAAAAAAAAAAAAAAAAAW0NvbnRlbnRfVHlwZXNdLnhtbFBLAQItABQA&#10;BgAIAAAAIQA4/SH/1gAAAJQBAAALAAAAAAAAAAAAAAAAAC8BAABfcmVscy8ucmVsc1BLAQItABQA&#10;BgAIAAAAIQCjO5LVqAEAAEADAAAOAAAAAAAAAAAAAAAAAC4CAABkcnMvZTJvRG9jLnhtbFBLAQIt&#10;ABQABgAIAAAAIQAJUlpE4AAAAAkBAAAPAAAAAAAAAAAAAAAAAAIEAABkcnMvZG93bnJldi54bWxQ&#10;SwUGAAAAAAQABADzAAAADwUAAAAA&#10;" filled="f" stroked="f">
                <v:path arrowok="t"/>
                <v:textbox inset="0,0,0,0">
                  <w:txbxContent>
                    <w:p w:rsidR="009A11BE" w:rsidRDefault="005C57DC">
                      <w:pPr>
                        <w:spacing w:line="281" w:lineRule="exact"/>
                        <w:rPr>
                          <w:rFonts w:ascii="Cambria Math" w:hAnsi="Cambria Math"/>
                          <w:sz w:val="28"/>
                        </w:rPr>
                      </w:pPr>
                      <w:r>
                        <w:rPr>
                          <w:rFonts w:ascii="Cambria Math" w:hAnsi="Cambria Math"/>
                          <w:spacing w:val="-10"/>
                          <w:sz w:val="28"/>
                        </w:rPr>
                        <w:t>√</w:t>
                      </w:r>
                    </w:p>
                  </w:txbxContent>
                </v:textbox>
                <w10:wrap anchorx="page"/>
              </v:shape>
            </w:pict>
          </mc:Fallback>
        </mc:AlternateContent>
      </w:r>
      <w:r>
        <w:rPr>
          <w:spacing w:val="-2"/>
        </w:rPr>
        <w:t>Функции,</w:t>
      </w:r>
      <w:r>
        <w:tab/>
      </w:r>
      <w:r>
        <w:rPr>
          <w:spacing w:val="-2"/>
        </w:rPr>
        <w:t>описывающие</w:t>
      </w:r>
      <w:r>
        <w:tab/>
      </w:r>
      <w:r>
        <w:rPr>
          <w:spacing w:val="-2"/>
        </w:rPr>
        <w:t>прямую</w:t>
      </w:r>
      <w:r>
        <w:tab/>
      </w:r>
      <w:r>
        <w:rPr>
          <w:spacing w:val="-10"/>
        </w:rPr>
        <w:t>и</w:t>
      </w:r>
      <w:r>
        <w:tab/>
      </w:r>
      <w:r>
        <w:rPr>
          <w:spacing w:val="-2"/>
        </w:rPr>
        <w:t>обратную</w:t>
      </w:r>
      <w:r>
        <w:tab/>
      </w:r>
      <w:r>
        <w:rPr>
          <w:spacing w:val="-2"/>
        </w:rPr>
        <w:t>пропорциональные</w:t>
      </w:r>
    </w:p>
    <w:p w:rsidR="009A11BE" w:rsidRDefault="005C57DC">
      <w:pPr>
        <w:pStyle w:val="a3"/>
        <w:spacing w:before="2"/>
        <w:ind w:left="0" w:firstLine="0"/>
        <w:jc w:val="left"/>
        <w:rPr>
          <w:sz w:val="8"/>
        </w:rPr>
      </w:pPr>
      <w:r>
        <w:rPr>
          <w:noProof/>
          <w:sz w:val="8"/>
          <w:lang w:eastAsia="ru-RU"/>
        </w:rPr>
        <mc:AlternateContent>
          <mc:Choice Requires="wps">
            <w:drawing>
              <wp:anchor distT="0" distB="0" distL="0" distR="0" simplePos="0" relativeHeight="487595520" behindDoc="1" locked="0" layoutInCell="1" allowOverlap="1">
                <wp:simplePos x="0" y="0"/>
                <wp:positionH relativeFrom="page">
                  <wp:posOffset>6062217</wp:posOffset>
                </wp:positionH>
                <wp:positionV relativeFrom="paragraph">
                  <wp:posOffset>74925</wp:posOffset>
                </wp:positionV>
                <wp:extent cx="85725" cy="1270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725" cy="12700"/>
                        </a:xfrm>
                        <a:custGeom>
                          <a:avLst/>
                          <a:gdLst/>
                          <a:ahLst/>
                          <a:cxnLst/>
                          <a:rect l="l" t="t" r="r" b="b"/>
                          <a:pathLst>
                            <a:path w="85725" h="12700">
                              <a:moveTo>
                                <a:pt x="85344" y="0"/>
                              </a:moveTo>
                              <a:lnTo>
                                <a:pt x="0" y="0"/>
                              </a:lnTo>
                              <a:lnTo>
                                <a:pt x="0" y="12192"/>
                              </a:lnTo>
                              <a:lnTo>
                                <a:pt x="85344" y="12192"/>
                              </a:lnTo>
                              <a:lnTo>
                                <a:pt x="853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3AD590D" id="Graphic 21" o:spid="_x0000_s1026" style="position:absolute;margin-left:477.35pt;margin-top:5.9pt;width:6.75pt;height:1pt;z-index:-15720960;visibility:visible;mso-wrap-style:square;mso-wrap-distance-left:0;mso-wrap-distance-top:0;mso-wrap-distance-right:0;mso-wrap-distance-bottom:0;mso-position-horizontal:absolute;mso-position-horizontal-relative:page;mso-position-vertical:absolute;mso-position-vertical-relative:text;v-text-anchor:top" coordsize="8572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nQmNgIAAN0EAAAOAAAAZHJzL2Uyb0RvYy54bWysVN9v0zAQfkfif7D8TtOElZWo6YQ2bUKa&#10;xqQV8ew6ThPh+MzZbbL/nrNTtwWeQPTBOfs+n7/vfnR1M/aaHRS6DkzF89mcM2Uk1J3ZVfzr5v7d&#10;kjPnhamFBqMq/qocv1m/fbMabKkKaEHXChkFMa4cbMVb722ZZU62qhduBlYZcjaAvfC0xV1Woxgo&#10;eq+zYj7/kA2AtUWQyjk6vZucfB3jN42S/kvTOOWZrjhx83HFuG7Dmq1XotyhsG0njzTEP7DoRWfo&#10;0VOoO+EF22P3R6i+kwgOGj+T0GfQNJ1UUQOpyee/qXlphVVRCyXH2VOa3P8LK58Oz8i6uuJFzpkR&#10;PdXo4ZgOOqH0DNaVhHqxzxgEOvsI8rsjR/aLJ2zcETM22AcsyWNjzPXrKddq9EzS4XJxXSw4k+TJ&#10;i+t5rEQmynRV7p1/UBDDiMOj81Oh6mSJNllyNMlEKncotI6F9pxRoZEzKvR2KrQVPtwL3ILJhhOP&#10;NtEIvh4OagMR5YOA5eL91RVnSQTRPCO0uURSi12gki99bYw2YfIi/1gEVhQt+dN3wp1f/RtsSmSK&#10;JTU4NT0TJMf3Tmmgty8T7UB39X2ndZDucLe91cgOIoxO/B3pXsBiD0xlDw2whfqV2mmgBqq4+7EX&#10;qDjTnw01bBi+ZGAytslAr28hjmjMOjq/Gb8JtMySWXFPXfMEaRxEmTqC+AfAhA03DXzae2i60C6R&#10;28TouKEZivqP8x6G9HIfUed/pfVPAAAA//8DAFBLAwQUAAYACAAAACEA7cg8g98AAAAJAQAADwAA&#10;AGRycy9kb3ducmV2LnhtbEyPzU7DMBCE70i8g7VIXBB1mtA2TeNU/B8LlD6AG2+T0HgdYrcNPD3L&#10;CY4782l2Jl8OthVH7H3jSMF4FIFAKp1pqFKweX+6TkH4oMno1hEq+EIPy+L8LNeZcSd6w+M6VIJD&#10;yGdaQR1Cl0npyxqt9iPXIbG3c73Vgc++kqbXJw63rYyjaCqtbog/1LrD+xrL/fpgFcz2ydX3qgtx&#10;8vjwmfjwsXu+e31R6vJiuF2ACDiEPxh+63N1KLjT1h3IeNEqmE9uZoyyMeYJDMynaQxiy0KSgixy&#10;+X9B8QMAAP//AwBQSwECLQAUAAYACAAAACEAtoM4kv4AAADhAQAAEwAAAAAAAAAAAAAAAAAAAAAA&#10;W0NvbnRlbnRfVHlwZXNdLnhtbFBLAQItABQABgAIAAAAIQA4/SH/1gAAAJQBAAALAAAAAAAAAAAA&#10;AAAAAC8BAABfcmVscy8ucmVsc1BLAQItABQABgAIAAAAIQCeYnQmNgIAAN0EAAAOAAAAAAAAAAAA&#10;AAAAAC4CAABkcnMvZTJvRG9jLnhtbFBLAQItABQABgAIAAAAIQDtyDyD3wAAAAkBAAAPAAAAAAAA&#10;AAAAAAAAAJAEAABkcnMvZG93bnJldi54bWxQSwUGAAAAAAQABADzAAAAnAUAAAAA&#10;" path="m85344,l,,,12192r85344,l85344,xe" fillcolor="black" stroked="f">
                <v:path arrowok="t"/>
                <w10:wrap type="topAndBottom" anchorx="page"/>
              </v:shape>
            </w:pict>
          </mc:Fallback>
        </mc:AlternateContent>
      </w:r>
    </w:p>
    <w:p w:rsidR="009A11BE" w:rsidRDefault="005C57DC">
      <w:pPr>
        <w:pStyle w:val="a3"/>
        <w:tabs>
          <w:tab w:val="left" w:pos="2655"/>
          <w:tab w:val="left" w:pos="3175"/>
          <w:tab w:val="left" w:pos="4467"/>
          <w:tab w:val="left" w:pos="5796"/>
          <w:tab w:val="left" w:pos="6874"/>
          <w:tab w:val="left" w:pos="7950"/>
          <w:tab w:val="left" w:pos="8696"/>
          <w:tab w:val="left" w:pos="9359"/>
          <w:tab w:val="left" w:pos="10012"/>
        </w:tabs>
        <w:spacing w:line="218" w:lineRule="exact"/>
        <w:ind w:firstLine="0"/>
        <w:jc w:val="left"/>
      </w:pPr>
      <w:r>
        <w:rPr>
          <w:spacing w:val="-2"/>
        </w:rPr>
        <w:t>зависимости,</w:t>
      </w:r>
      <w:r>
        <w:tab/>
      </w:r>
      <w:r>
        <w:rPr>
          <w:spacing w:val="-5"/>
        </w:rPr>
        <w:t>их</w:t>
      </w:r>
      <w:r>
        <w:tab/>
      </w:r>
      <w:r>
        <w:rPr>
          <w:spacing w:val="-2"/>
        </w:rPr>
        <w:t>графики.</w:t>
      </w:r>
      <w:r>
        <w:tab/>
      </w:r>
      <w:r>
        <w:rPr>
          <w:spacing w:val="-2"/>
        </w:rPr>
        <w:t>Функции</w:t>
      </w:r>
      <w:r>
        <w:tab/>
      </w:r>
      <w:r>
        <w:rPr>
          <w:i/>
        </w:rPr>
        <w:t>y</w:t>
      </w:r>
      <w:r>
        <w:rPr>
          <w:i/>
          <w:spacing w:val="69"/>
        </w:rPr>
        <w:t xml:space="preserve"> </w:t>
      </w:r>
      <w:r>
        <w:t>=</w:t>
      </w:r>
      <w:r>
        <w:rPr>
          <w:spacing w:val="71"/>
        </w:rPr>
        <w:t xml:space="preserve"> </w:t>
      </w:r>
      <w:r>
        <w:rPr>
          <w:i/>
          <w:spacing w:val="-5"/>
        </w:rPr>
        <w:t>x</w:t>
      </w:r>
      <w:r>
        <w:rPr>
          <w:spacing w:val="-5"/>
          <w:vertAlign w:val="superscript"/>
        </w:rPr>
        <w:t>2</w:t>
      </w:r>
      <w:r>
        <w:rPr>
          <w:spacing w:val="-5"/>
        </w:rPr>
        <w:t>,</w:t>
      </w:r>
      <w:r>
        <w:tab/>
      </w:r>
      <w:r>
        <w:rPr>
          <w:i/>
        </w:rPr>
        <w:t>y</w:t>
      </w:r>
      <w:r>
        <w:rPr>
          <w:i/>
          <w:spacing w:val="71"/>
        </w:rPr>
        <w:t xml:space="preserve"> </w:t>
      </w:r>
      <w:r>
        <w:t>=</w:t>
      </w:r>
      <w:r>
        <w:rPr>
          <w:spacing w:val="69"/>
        </w:rPr>
        <w:t xml:space="preserve"> </w:t>
      </w:r>
      <w:r>
        <w:rPr>
          <w:i/>
          <w:spacing w:val="-5"/>
        </w:rPr>
        <w:t>x</w:t>
      </w:r>
      <w:r>
        <w:rPr>
          <w:spacing w:val="-5"/>
          <w:vertAlign w:val="superscript"/>
        </w:rPr>
        <w:t>3</w:t>
      </w:r>
      <w:r>
        <w:rPr>
          <w:spacing w:val="-5"/>
        </w:rPr>
        <w:t>,</w:t>
      </w:r>
      <w:r>
        <w:tab/>
      </w:r>
      <w:r>
        <w:rPr>
          <w:i/>
        </w:rPr>
        <w:t>y</w:t>
      </w:r>
      <w:r>
        <w:rPr>
          <w:i/>
          <w:spacing w:val="71"/>
        </w:rPr>
        <w:t xml:space="preserve"> </w:t>
      </w:r>
      <w:r>
        <w:rPr>
          <w:spacing w:val="-10"/>
        </w:rPr>
        <w:t>=</w:t>
      </w:r>
      <w:r>
        <w:tab/>
      </w:r>
      <w:r>
        <w:rPr>
          <w:rFonts w:ascii="Cambria Math" w:eastAsia="Cambria Math" w:hAnsi="Cambria Math"/>
          <w:spacing w:val="-5"/>
          <w:position w:val="-2"/>
        </w:rPr>
        <w:t>x</w:t>
      </w:r>
      <w:r>
        <w:rPr>
          <w:spacing w:val="-5"/>
        </w:rPr>
        <w:t>,</w:t>
      </w:r>
      <w:r>
        <w:tab/>
      </w:r>
      <w:r>
        <w:rPr>
          <w:i/>
        </w:rPr>
        <w:t>y</w:t>
      </w:r>
      <w:r>
        <w:rPr>
          <w:i/>
          <w:spacing w:val="71"/>
        </w:rPr>
        <w:t xml:space="preserve"> </w:t>
      </w:r>
      <w:r>
        <w:rPr>
          <w:spacing w:val="-10"/>
        </w:rPr>
        <w:t>=</w:t>
      </w:r>
      <w:r>
        <w:tab/>
      </w:r>
      <w:r>
        <w:rPr>
          <w:rFonts w:ascii="Cambria Math" w:eastAsia="Cambria Math" w:hAnsi="Cambria Math"/>
          <w:spacing w:val="-5"/>
          <w:vertAlign w:val="superscript"/>
        </w:rPr>
        <w:t>𝑘</w:t>
      </w:r>
      <w:r>
        <w:rPr>
          <w:spacing w:val="-5"/>
        </w:rPr>
        <w:t>.</w:t>
      </w:r>
    </w:p>
    <w:p w:rsidR="009A11BE" w:rsidRDefault="005C57DC">
      <w:pPr>
        <w:spacing w:line="133" w:lineRule="exact"/>
        <w:ind w:right="355"/>
        <w:jc w:val="right"/>
        <w:rPr>
          <w:rFonts w:ascii="Cambria Math" w:eastAsia="Cambria Math"/>
          <w:sz w:val="20"/>
        </w:rPr>
      </w:pPr>
      <w:r>
        <w:rPr>
          <w:rFonts w:ascii="Cambria Math" w:eastAsia="Cambria Math"/>
          <w:noProof/>
          <w:sz w:val="20"/>
          <w:lang w:eastAsia="ru-RU"/>
        </w:rPr>
        <mc:AlternateContent>
          <mc:Choice Requires="wps">
            <w:drawing>
              <wp:anchor distT="0" distB="0" distL="0" distR="0" simplePos="0" relativeHeight="480476672" behindDoc="1" locked="0" layoutInCell="1" allowOverlap="1">
                <wp:simplePos x="0" y="0"/>
                <wp:positionH relativeFrom="page">
                  <wp:posOffset>6897623</wp:posOffset>
                </wp:positionH>
                <wp:positionV relativeFrom="paragraph">
                  <wp:posOffset>-68760</wp:posOffset>
                </wp:positionV>
                <wp:extent cx="81280" cy="12700"/>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12700"/>
                        </a:xfrm>
                        <a:custGeom>
                          <a:avLst/>
                          <a:gdLst/>
                          <a:ahLst/>
                          <a:cxnLst/>
                          <a:rect l="l" t="t" r="r" b="b"/>
                          <a:pathLst>
                            <a:path w="81280" h="12700">
                              <a:moveTo>
                                <a:pt x="80772" y="0"/>
                              </a:moveTo>
                              <a:lnTo>
                                <a:pt x="0" y="0"/>
                              </a:lnTo>
                              <a:lnTo>
                                <a:pt x="0" y="12191"/>
                              </a:lnTo>
                              <a:lnTo>
                                <a:pt x="80772" y="12191"/>
                              </a:lnTo>
                              <a:lnTo>
                                <a:pt x="807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F7050A3" id="Graphic 22" o:spid="_x0000_s1026" style="position:absolute;margin-left:543.1pt;margin-top:-5.4pt;width:6.4pt;height:1pt;z-index:-22839808;visibility:visible;mso-wrap-style:square;mso-wrap-distance-left:0;mso-wrap-distance-top:0;mso-wrap-distance-right:0;mso-wrap-distance-bottom:0;mso-position-horizontal:absolute;mso-position-horizontal-relative:page;mso-position-vertical:absolute;mso-position-vertical-relative:text;v-text-anchor:top" coordsize="8128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3h4MwIAAN0EAAAOAAAAZHJzL2Uyb0RvYy54bWysVMtu2zAQvBfoPxC813ocalewHBQJEhQI&#10;0gBJ0DNNUZZQissuaUv++y4p03bbU4v6QC25w+XMPry+mQbNDgpdD6bmxSLnTBkJTW92NX97vf+w&#10;4sx5YRqhwaiaH5XjN5v379ajrVQJHehGIaMgxlWjrXnnva2yzMlODcItwCpDzhZwEJ62uMsaFCNF&#10;H3RW5vnHbARsLIJUztHp3ezkmxi/bZX0X9vWKc90zYmbjyvGdRvWbLMW1Q6F7Xp5oiH+gcUgekOP&#10;nkPdCS/YHvs/Qg29RHDQ+oWEIYO27aWKGkhNkf+m5qUTVkUtlBxnz2ly/y+sfDo8I+ubmpclZ0YM&#10;VKOHUzrohNIzWlcR6sU+YxDo7CPI744c2S+esHEnzNTiELAkj00x18dzrtXkmaTDVVGuqCCSPEW5&#10;zGMlMlGlq3Lv/IOCGEYcHp2fC9UkS3TJkpNJJlK5Q6F1LLTnjAqNnFGht3OhrfDhXuAWTDaeeXSJ&#10;RvANcFCvEFE+CFjlyyVlJ4kgmheENtdIUnSFSr70tTHajCnK4lMRWFG05E/fGXd59W+wKZEpltTg&#10;1PxMkBzfO6eB3r5OtAPdN/e91kG6w932ViM7iDA68XeiewWLPTCXPTTAFpojtdNIDVRz92MvUHGm&#10;vxhq2DB8ycBkbJOBXt9CHNGYdXT+dfom0DJLZs09dc0TpHEQVeoI4h8AMzbcNPB576HtQ7tEbjOj&#10;04ZmKOo/zXsY0ut9RF3+lTY/AQAA//8DAFBLAwQUAAYACAAAACEAXv4Ap90AAAAMAQAADwAAAGRy&#10;cy9kb3ducmV2LnhtbEyPQU/DMAyF70j8h8hI3LaEoW1d13RCA86IbgeOWWPaao1TJdla/j3eCW5+&#10;9tPz94rd5HpxxRA7Txqe5goEUu1tR42G4+F9loGIyZA1vSfU8IMRduX9XWFy60f6xGuVGsEhFHOj&#10;oU1pyKWMdYvOxLkfkPj27YMziWVopA1m5HDXy4VSK+lMR/yhNQPuW6zP1cVp6MdqmV736/rrTcpn&#10;lBQ+lse11o8P08sWRMIp/Znhhs/oUDLTyV/IRtGzVtlqwV4NMx5B3Cxqs+F+J15lGciykP9LlL8A&#10;AAD//wMAUEsBAi0AFAAGAAgAAAAhALaDOJL+AAAA4QEAABMAAAAAAAAAAAAAAAAAAAAAAFtDb250&#10;ZW50X1R5cGVzXS54bWxQSwECLQAUAAYACAAAACEAOP0h/9YAAACUAQAACwAAAAAAAAAAAAAAAAAv&#10;AQAAX3JlbHMvLnJlbHNQSwECLQAUAAYACAAAACEA4w94eDMCAADdBAAADgAAAAAAAAAAAAAAAAAu&#10;AgAAZHJzL2Uyb0RvYy54bWxQSwECLQAUAAYACAAAACEAXv4Ap90AAAAMAQAADwAAAAAAAAAAAAAA&#10;AACNBAAAZHJzL2Rvd25yZXYueG1sUEsFBgAAAAAEAAQA8wAAAJcFAAAAAA==&#10;" path="m80772,l,,,12191r80772,l80772,xe" fillcolor="black" stroked="f">
                <v:path arrowok="t"/>
                <w10:wrap anchorx="page"/>
              </v:shape>
            </w:pict>
          </mc:Fallback>
        </mc:AlternateContent>
      </w:r>
      <w:r>
        <w:rPr>
          <w:rFonts w:ascii="Cambria Math" w:eastAsia="Cambria Math"/>
          <w:spacing w:val="-10"/>
          <w:w w:val="110"/>
          <w:sz w:val="20"/>
        </w:rPr>
        <w:t>𝑥</w:t>
      </w:r>
    </w:p>
    <w:p w:rsidR="009A11BE" w:rsidRDefault="005C57DC">
      <w:pPr>
        <w:spacing w:line="311" w:lineRule="exact"/>
        <w:ind w:left="852"/>
        <w:rPr>
          <w:sz w:val="28"/>
        </w:rPr>
      </w:pPr>
      <w:r>
        <w:rPr>
          <w:i/>
          <w:sz w:val="28"/>
        </w:rPr>
        <w:t>Графическое</w:t>
      </w:r>
      <w:r>
        <w:rPr>
          <w:i/>
          <w:spacing w:val="-10"/>
          <w:sz w:val="28"/>
        </w:rPr>
        <w:t xml:space="preserve"> </w:t>
      </w:r>
      <w:r>
        <w:rPr>
          <w:i/>
          <w:sz w:val="28"/>
        </w:rPr>
        <w:t>решение</w:t>
      </w:r>
      <w:r>
        <w:rPr>
          <w:i/>
          <w:spacing w:val="-7"/>
          <w:sz w:val="28"/>
        </w:rPr>
        <w:t xml:space="preserve"> </w:t>
      </w:r>
      <w:r>
        <w:rPr>
          <w:i/>
          <w:sz w:val="28"/>
        </w:rPr>
        <w:t>уравнений</w:t>
      </w:r>
      <w:r>
        <w:rPr>
          <w:i/>
          <w:spacing w:val="-10"/>
          <w:sz w:val="28"/>
        </w:rPr>
        <w:t xml:space="preserve"> </w:t>
      </w:r>
      <w:r>
        <w:rPr>
          <w:i/>
          <w:sz w:val="28"/>
        </w:rPr>
        <w:t>и</w:t>
      </w:r>
      <w:r>
        <w:rPr>
          <w:i/>
          <w:spacing w:val="-7"/>
          <w:sz w:val="28"/>
        </w:rPr>
        <w:t xml:space="preserve"> </w:t>
      </w:r>
      <w:r>
        <w:rPr>
          <w:i/>
          <w:sz w:val="28"/>
        </w:rPr>
        <w:t>систем</w:t>
      </w:r>
      <w:r>
        <w:rPr>
          <w:i/>
          <w:spacing w:val="-7"/>
          <w:sz w:val="28"/>
        </w:rPr>
        <w:t xml:space="preserve"> </w:t>
      </w:r>
      <w:r>
        <w:rPr>
          <w:i/>
          <w:spacing w:val="-2"/>
          <w:sz w:val="28"/>
        </w:rPr>
        <w:t>уравнений</w:t>
      </w:r>
      <w:r>
        <w:rPr>
          <w:spacing w:val="-2"/>
          <w:sz w:val="28"/>
        </w:rPr>
        <w:t>.</w:t>
      </w:r>
    </w:p>
    <w:p w:rsidR="009A11BE" w:rsidRDefault="009A11BE">
      <w:pPr>
        <w:pStyle w:val="a3"/>
        <w:spacing w:before="6"/>
        <w:ind w:left="0" w:firstLine="0"/>
        <w:jc w:val="left"/>
      </w:pPr>
    </w:p>
    <w:p w:rsidR="009A11BE" w:rsidRDefault="005C57DC">
      <w:pPr>
        <w:pStyle w:val="1"/>
        <w:numPr>
          <w:ilvl w:val="0"/>
          <w:numId w:val="105"/>
        </w:numPr>
        <w:tabs>
          <w:tab w:val="left" w:pos="1063"/>
        </w:tabs>
        <w:spacing w:line="321" w:lineRule="exact"/>
        <w:ind w:hanging="211"/>
      </w:pPr>
      <w:r>
        <w:rPr>
          <w:spacing w:val="-2"/>
        </w:rPr>
        <w:t>КЛАСС</w:t>
      </w:r>
    </w:p>
    <w:p w:rsidR="009A11BE" w:rsidRDefault="005C57DC">
      <w:pPr>
        <w:spacing w:line="321" w:lineRule="exact"/>
        <w:ind w:left="1560"/>
        <w:jc w:val="both"/>
        <w:rPr>
          <w:b/>
          <w:i/>
          <w:sz w:val="28"/>
        </w:rPr>
      </w:pPr>
      <w:r>
        <w:rPr>
          <w:b/>
          <w:i/>
          <w:sz w:val="28"/>
        </w:rPr>
        <w:t>Числа</w:t>
      </w:r>
      <w:r>
        <w:rPr>
          <w:b/>
          <w:i/>
          <w:spacing w:val="-2"/>
          <w:sz w:val="28"/>
        </w:rPr>
        <w:t xml:space="preserve"> </w:t>
      </w:r>
      <w:r>
        <w:rPr>
          <w:b/>
          <w:i/>
          <w:sz w:val="28"/>
        </w:rPr>
        <w:t>и</w:t>
      </w:r>
      <w:r>
        <w:rPr>
          <w:b/>
          <w:i/>
          <w:spacing w:val="-4"/>
          <w:sz w:val="28"/>
        </w:rPr>
        <w:t xml:space="preserve"> </w:t>
      </w:r>
      <w:r>
        <w:rPr>
          <w:b/>
          <w:i/>
          <w:spacing w:val="-2"/>
          <w:sz w:val="28"/>
        </w:rPr>
        <w:t>вычисления</w:t>
      </w:r>
    </w:p>
    <w:p w:rsidR="009A11BE" w:rsidRDefault="005C57DC">
      <w:pPr>
        <w:pStyle w:val="2"/>
        <w:spacing w:before="2"/>
      </w:pPr>
      <w:r>
        <w:t>Действительные</w:t>
      </w:r>
      <w:r>
        <w:rPr>
          <w:spacing w:val="-10"/>
        </w:rPr>
        <w:t xml:space="preserve"> </w:t>
      </w:r>
      <w:r>
        <w:rPr>
          <w:spacing w:val="-2"/>
        </w:rPr>
        <w:t>числа</w:t>
      </w:r>
    </w:p>
    <w:p w:rsidR="009A11BE" w:rsidRDefault="005C57DC">
      <w:pPr>
        <w:ind w:left="852" w:right="281" w:firstLine="707"/>
        <w:jc w:val="both"/>
        <w:rPr>
          <w:i/>
          <w:sz w:val="28"/>
        </w:rPr>
      </w:pPr>
      <w:r>
        <w:rPr>
          <w:sz w:val="28"/>
        </w:rPr>
        <w:t>Рациональные числа</w:t>
      </w:r>
      <w:r>
        <w:rPr>
          <w:i/>
          <w:sz w:val="28"/>
        </w:rPr>
        <w:t xml:space="preserve">,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w:t>
      </w:r>
      <w:r>
        <w:rPr>
          <w:i/>
          <w:spacing w:val="-2"/>
          <w:sz w:val="28"/>
        </w:rPr>
        <w:t>прямой.</w:t>
      </w:r>
    </w:p>
    <w:p w:rsidR="009A11BE" w:rsidRDefault="005C57DC">
      <w:pPr>
        <w:ind w:left="852" w:right="287" w:firstLine="707"/>
        <w:jc w:val="both"/>
        <w:rPr>
          <w:sz w:val="28"/>
        </w:rPr>
      </w:pPr>
      <w:r>
        <w:rPr>
          <w:i/>
          <w:sz w:val="28"/>
        </w:rPr>
        <w:t xml:space="preserve">Сравнение </w:t>
      </w:r>
      <w:r>
        <w:rPr>
          <w:i/>
          <w:sz w:val="28"/>
        </w:rPr>
        <w:t>действительных чисел, арифметические действия с действительными числами</w:t>
      </w:r>
      <w:r>
        <w:rPr>
          <w:sz w:val="28"/>
        </w:rPr>
        <w:t>.</w:t>
      </w:r>
    </w:p>
    <w:p w:rsidR="009A11BE" w:rsidRDefault="005C57DC">
      <w:pPr>
        <w:pStyle w:val="2"/>
        <w:spacing w:before="6"/>
      </w:pPr>
      <w:r>
        <w:t>Измерения,</w:t>
      </w:r>
      <w:r>
        <w:rPr>
          <w:spacing w:val="-13"/>
        </w:rPr>
        <w:t xml:space="preserve"> </w:t>
      </w:r>
      <w:r>
        <w:t>приближения,</w:t>
      </w:r>
      <w:r>
        <w:rPr>
          <w:spacing w:val="-13"/>
        </w:rPr>
        <w:t xml:space="preserve"> </w:t>
      </w:r>
      <w:r>
        <w:rPr>
          <w:spacing w:val="-2"/>
        </w:rPr>
        <w:t>оценки</w:t>
      </w:r>
    </w:p>
    <w:p w:rsidR="009A11BE" w:rsidRDefault="005C57DC">
      <w:pPr>
        <w:pStyle w:val="a3"/>
        <w:ind w:right="283"/>
      </w:pPr>
      <w:r>
        <w:t>Размеры объектов окружающего мира, длительность процессов в окружающем мире.</w:t>
      </w:r>
    </w:p>
    <w:p w:rsidR="009A11BE" w:rsidRDefault="005C57DC">
      <w:pPr>
        <w:pStyle w:val="a3"/>
        <w:ind w:right="274"/>
      </w:pPr>
      <w:r>
        <w:t>Приближённое</w:t>
      </w:r>
      <w:r>
        <w:rPr>
          <w:spacing w:val="-8"/>
        </w:rPr>
        <w:t xml:space="preserve"> </w:t>
      </w:r>
      <w:r>
        <w:t>значение</w:t>
      </w:r>
      <w:r>
        <w:rPr>
          <w:spacing w:val="-8"/>
        </w:rPr>
        <w:t xml:space="preserve"> </w:t>
      </w:r>
      <w:r>
        <w:t>величины,</w:t>
      </w:r>
      <w:r>
        <w:rPr>
          <w:spacing w:val="-8"/>
        </w:rPr>
        <w:t xml:space="preserve"> </w:t>
      </w:r>
      <w:r>
        <w:t>точность</w:t>
      </w:r>
      <w:r>
        <w:rPr>
          <w:spacing w:val="-9"/>
        </w:rPr>
        <w:t xml:space="preserve"> </w:t>
      </w:r>
      <w:r>
        <w:t>приближения.</w:t>
      </w:r>
      <w:r>
        <w:rPr>
          <w:spacing w:val="-1"/>
        </w:rPr>
        <w:t xml:space="preserve"> </w:t>
      </w:r>
      <w:r>
        <w:t>Округление чисел. При</w:t>
      </w:r>
      <w:r>
        <w:t>кидка и оценка результатов вычислений.</w:t>
      </w:r>
    </w:p>
    <w:p w:rsidR="009A11BE" w:rsidRDefault="005C57DC">
      <w:pPr>
        <w:ind w:left="1560"/>
        <w:jc w:val="both"/>
        <w:rPr>
          <w:b/>
          <w:i/>
          <w:sz w:val="28"/>
        </w:rPr>
      </w:pPr>
      <w:r>
        <w:rPr>
          <w:b/>
          <w:i/>
          <w:sz w:val="28"/>
        </w:rPr>
        <w:t>Уравнения</w:t>
      </w:r>
      <w:r>
        <w:rPr>
          <w:b/>
          <w:i/>
          <w:spacing w:val="-5"/>
          <w:sz w:val="28"/>
        </w:rPr>
        <w:t xml:space="preserve"> </w:t>
      </w:r>
      <w:r>
        <w:rPr>
          <w:b/>
          <w:i/>
          <w:sz w:val="28"/>
        </w:rPr>
        <w:t>и</w:t>
      </w:r>
      <w:r>
        <w:rPr>
          <w:b/>
          <w:i/>
          <w:spacing w:val="-3"/>
          <w:sz w:val="28"/>
        </w:rPr>
        <w:t xml:space="preserve"> </w:t>
      </w:r>
      <w:r>
        <w:rPr>
          <w:b/>
          <w:i/>
          <w:spacing w:val="-2"/>
          <w:sz w:val="28"/>
        </w:rPr>
        <w:t>неравенства</w:t>
      </w:r>
    </w:p>
    <w:p w:rsidR="009A11BE" w:rsidRDefault="005C57DC">
      <w:pPr>
        <w:pStyle w:val="2"/>
        <w:spacing w:before="2" w:line="319" w:lineRule="exact"/>
      </w:pPr>
      <w:r>
        <w:t>Уравнения</w:t>
      </w:r>
      <w:r>
        <w:rPr>
          <w:spacing w:val="-6"/>
        </w:rPr>
        <w:t xml:space="preserve"> </w:t>
      </w:r>
      <w:r>
        <w:t>с</w:t>
      </w:r>
      <w:r>
        <w:rPr>
          <w:spacing w:val="-4"/>
        </w:rPr>
        <w:t xml:space="preserve"> </w:t>
      </w:r>
      <w:r>
        <w:t>одной</w:t>
      </w:r>
      <w:r>
        <w:rPr>
          <w:spacing w:val="-5"/>
        </w:rPr>
        <w:t xml:space="preserve"> </w:t>
      </w:r>
      <w:r>
        <w:rPr>
          <w:spacing w:val="-2"/>
        </w:rPr>
        <w:t>переменной</w:t>
      </w:r>
    </w:p>
    <w:p w:rsidR="009A11BE" w:rsidRDefault="005C57DC">
      <w:pPr>
        <w:pStyle w:val="a3"/>
        <w:ind w:left="1560" w:firstLine="0"/>
        <w:jc w:val="left"/>
      </w:pPr>
      <w:r>
        <w:t>Линейное уравнение. Решение уравнений, сводящихся к линейным. Квадратное</w:t>
      </w:r>
      <w:r>
        <w:rPr>
          <w:spacing w:val="4"/>
        </w:rPr>
        <w:t xml:space="preserve"> </w:t>
      </w:r>
      <w:r>
        <w:t>уравнение.</w:t>
      </w:r>
      <w:r>
        <w:rPr>
          <w:spacing w:val="6"/>
        </w:rPr>
        <w:t xml:space="preserve"> </w:t>
      </w:r>
      <w:r>
        <w:t>Решение</w:t>
      </w:r>
      <w:r>
        <w:rPr>
          <w:spacing w:val="7"/>
        </w:rPr>
        <w:t xml:space="preserve"> </w:t>
      </w:r>
      <w:r>
        <w:t>уравнений,</w:t>
      </w:r>
      <w:r>
        <w:rPr>
          <w:spacing w:val="6"/>
        </w:rPr>
        <w:t xml:space="preserve"> </w:t>
      </w:r>
      <w:r>
        <w:t>сводящихся</w:t>
      </w:r>
      <w:r>
        <w:rPr>
          <w:spacing w:val="7"/>
        </w:rPr>
        <w:t xml:space="preserve"> </w:t>
      </w:r>
      <w:r>
        <w:t>к</w:t>
      </w:r>
      <w:r>
        <w:rPr>
          <w:spacing w:val="7"/>
        </w:rPr>
        <w:t xml:space="preserve"> </w:t>
      </w:r>
      <w:r>
        <w:rPr>
          <w:spacing w:val="-2"/>
        </w:rPr>
        <w:t>квадратным.</w:t>
      </w:r>
    </w:p>
    <w:p w:rsidR="009A11BE" w:rsidRDefault="005C57DC">
      <w:pPr>
        <w:ind w:left="852"/>
        <w:rPr>
          <w:i/>
          <w:sz w:val="28"/>
        </w:rPr>
      </w:pPr>
      <w:r>
        <w:rPr>
          <w:sz w:val="28"/>
        </w:rPr>
        <w:t>Биквадратное уравнение</w:t>
      </w:r>
      <w:r>
        <w:rPr>
          <w:i/>
          <w:sz w:val="28"/>
        </w:rPr>
        <w:t>. Примеры решения уравнений третьей и четвёртой степеней разложением на множители.</w:t>
      </w:r>
    </w:p>
    <w:p w:rsidR="009A11BE" w:rsidRDefault="005C57DC">
      <w:pPr>
        <w:pStyle w:val="a3"/>
        <w:spacing w:line="242" w:lineRule="auto"/>
        <w:ind w:left="1560" w:right="2724" w:firstLine="0"/>
        <w:jc w:val="left"/>
        <w:rPr>
          <w:b/>
        </w:rPr>
      </w:pPr>
      <w:r>
        <w:t>Решение дробно-рациональных уравнений. Решение</w:t>
      </w:r>
      <w:r>
        <w:rPr>
          <w:spacing w:val="-8"/>
        </w:rPr>
        <w:t xml:space="preserve"> </w:t>
      </w:r>
      <w:r>
        <w:t>текстовых</w:t>
      </w:r>
      <w:r>
        <w:rPr>
          <w:spacing w:val="-11"/>
        </w:rPr>
        <w:t xml:space="preserve"> </w:t>
      </w:r>
      <w:r>
        <w:t>задач</w:t>
      </w:r>
      <w:r>
        <w:rPr>
          <w:spacing w:val="-7"/>
        </w:rPr>
        <w:t xml:space="preserve"> </w:t>
      </w:r>
      <w:r>
        <w:t>алгебраическим</w:t>
      </w:r>
      <w:r>
        <w:rPr>
          <w:spacing w:val="-8"/>
        </w:rPr>
        <w:t xml:space="preserve"> </w:t>
      </w:r>
      <w:r>
        <w:t xml:space="preserve">методом. </w:t>
      </w:r>
      <w:r>
        <w:rPr>
          <w:b/>
        </w:rPr>
        <w:t>Системы уравнений</w:t>
      </w:r>
    </w:p>
    <w:p w:rsidR="009A11BE" w:rsidRDefault="005C57DC">
      <w:pPr>
        <w:pStyle w:val="a3"/>
        <w:ind w:right="281"/>
      </w:pPr>
      <w:r>
        <w:t>Уравнение с двумя переменными и его график. Решение систем двух линейных</w:t>
      </w:r>
      <w:r>
        <w:rPr>
          <w:spacing w:val="-1"/>
        </w:rPr>
        <w:t xml:space="preserve"> </w:t>
      </w:r>
      <w:r>
        <w:t>уравнений</w:t>
      </w:r>
      <w:r>
        <w:rPr>
          <w:spacing w:val="-1"/>
        </w:rPr>
        <w:t xml:space="preserve"> </w:t>
      </w:r>
      <w:r>
        <w:t>с</w:t>
      </w:r>
      <w:r>
        <w:rPr>
          <w:spacing w:val="-2"/>
        </w:rPr>
        <w:t xml:space="preserve"> </w:t>
      </w:r>
      <w:r>
        <w:t>двумя</w:t>
      </w:r>
      <w:r>
        <w:rPr>
          <w:spacing w:val="-1"/>
        </w:rPr>
        <w:t xml:space="preserve"> </w:t>
      </w:r>
      <w:r>
        <w:t>переменными.</w:t>
      </w:r>
      <w:r>
        <w:rPr>
          <w:spacing w:val="-2"/>
        </w:rPr>
        <w:t xml:space="preserve"> </w:t>
      </w:r>
      <w:r>
        <w:t>Решение</w:t>
      </w:r>
      <w:r>
        <w:rPr>
          <w:spacing w:val="-2"/>
        </w:rPr>
        <w:t xml:space="preserve"> </w:t>
      </w:r>
      <w:r>
        <w:t>систем</w:t>
      </w:r>
      <w:r>
        <w:rPr>
          <w:spacing w:val="-2"/>
        </w:rPr>
        <w:t xml:space="preserve"> </w:t>
      </w:r>
      <w:r>
        <w:t>двух</w:t>
      </w:r>
      <w:r>
        <w:rPr>
          <w:spacing w:val="-1"/>
        </w:rPr>
        <w:t xml:space="preserve"> </w:t>
      </w:r>
      <w:r>
        <w:t>уравнений, одно из которых линейное, а другое — второй степени. Графическая интерпретация системы уравнений с двумя переменными.</w:t>
      </w:r>
    </w:p>
    <w:p w:rsidR="009A11BE" w:rsidRDefault="005C57DC">
      <w:pPr>
        <w:pStyle w:val="a3"/>
        <w:spacing w:line="320" w:lineRule="exact"/>
        <w:ind w:left="1560" w:firstLine="0"/>
        <w:jc w:val="left"/>
      </w:pPr>
      <w:r>
        <w:t>Реш</w:t>
      </w:r>
      <w:r>
        <w:t>ение</w:t>
      </w:r>
      <w:r>
        <w:rPr>
          <w:spacing w:val="-7"/>
        </w:rPr>
        <w:t xml:space="preserve"> </w:t>
      </w:r>
      <w:r>
        <w:t>текстовых</w:t>
      </w:r>
      <w:r>
        <w:rPr>
          <w:spacing w:val="-10"/>
        </w:rPr>
        <w:t xml:space="preserve"> </w:t>
      </w:r>
      <w:r>
        <w:t>задач</w:t>
      </w:r>
      <w:r>
        <w:rPr>
          <w:spacing w:val="-6"/>
        </w:rPr>
        <w:t xml:space="preserve"> </w:t>
      </w:r>
      <w:r>
        <w:t>алгебраическим</w:t>
      </w:r>
      <w:r>
        <w:rPr>
          <w:spacing w:val="-6"/>
        </w:rPr>
        <w:t xml:space="preserve"> </w:t>
      </w:r>
      <w:r>
        <w:rPr>
          <w:spacing w:val="-2"/>
        </w:rPr>
        <w:t>способом.</w:t>
      </w:r>
    </w:p>
    <w:p w:rsidR="009A11BE" w:rsidRDefault="005C57DC">
      <w:pPr>
        <w:pStyle w:val="2"/>
        <w:spacing w:line="319" w:lineRule="exact"/>
        <w:jc w:val="left"/>
      </w:pPr>
      <w:r>
        <w:rPr>
          <w:spacing w:val="-2"/>
        </w:rPr>
        <w:t>Неравенства</w:t>
      </w:r>
    </w:p>
    <w:p w:rsidR="009A11BE" w:rsidRDefault="005C57DC">
      <w:pPr>
        <w:pStyle w:val="a3"/>
        <w:spacing w:line="319" w:lineRule="exact"/>
        <w:ind w:left="1560" w:firstLine="0"/>
        <w:jc w:val="left"/>
      </w:pPr>
      <w:r>
        <w:t>Числовые</w:t>
      </w:r>
      <w:r>
        <w:rPr>
          <w:spacing w:val="-7"/>
        </w:rPr>
        <w:t xml:space="preserve"> </w:t>
      </w:r>
      <w:r>
        <w:t>неравенства</w:t>
      </w:r>
      <w:r>
        <w:rPr>
          <w:spacing w:val="-5"/>
        </w:rPr>
        <w:t xml:space="preserve"> </w:t>
      </w:r>
      <w:r>
        <w:t>и</w:t>
      </w:r>
      <w:r>
        <w:rPr>
          <w:spacing w:val="-4"/>
        </w:rPr>
        <w:t xml:space="preserve"> </w:t>
      </w:r>
      <w:r>
        <w:t>их</w:t>
      </w:r>
      <w:r>
        <w:rPr>
          <w:spacing w:val="-3"/>
        </w:rPr>
        <w:t xml:space="preserve"> </w:t>
      </w:r>
      <w:r>
        <w:rPr>
          <w:spacing w:val="-2"/>
        </w:rPr>
        <w:t>свойства.</w:t>
      </w:r>
    </w:p>
    <w:p w:rsidR="009A11BE" w:rsidRDefault="005C57DC">
      <w:pPr>
        <w:pStyle w:val="a3"/>
        <w:ind w:right="281"/>
      </w:pPr>
      <w:r>
        <w:t xml:space="preserve">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w:t>
      </w:r>
      <w:r>
        <w:rPr>
          <w:spacing w:val="-2"/>
        </w:rPr>
        <w:t>переменными.</w:t>
      </w:r>
    </w:p>
    <w:p w:rsidR="009A11BE" w:rsidRDefault="005C57DC">
      <w:pPr>
        <w:pStyle w:val="3"/>
        <w:jc w:val="left"/>
      </w:pPr>
      <w:r>
        <w:rPr>
          <w:spacing w:val="-2"/>
        </w:rPr>
        <w:t>Функции</w:t>
      </w:r>
    </w:p>
    <w:p w:rsidR="009A11BE" w:rsidRDefault="009A11BE">
      <w:pPr>
        <w:pStyle w:val="3"/>
        <w:jc w:val="left"/>
        <w:sectPr w:rsidR="009A11BE">
          <w:pgSz w:w="11910" w:h="16840"/>
          <w:pgMar w:top="1040" w:right="566" w:bottom="1280" w:left="850" w:header="0" w:footer="1069" w:gutter="0"/>
          <w:cols w:space="720"/>
        </w:sectPr>
      </w:pPr>
    </w:p>
    <w:p w:rsidR="009A11BE" w:rsidRDefault="005C57DC">
      <w:pPr>
        <w:pStyle w:val="a3"/>
        <w:spacing w:before="69" w:line="242" w:lineRule="auto"/>
        <w:ind w:right="289"/>
      </w:pPr>
      <w:r>
        <w:lastRenderedPageBreak/>
        <w:t xml:space="preserve">Квадратичная функция, её </w:t>
      </w:r>
      <w:r>
        <w:t>график и свойства. Парабола, координаты вершины параболы, ось симметрии параболы.</w:t>
      </w:r>
    </w:p>
    <w:p w:rsidR="009A11BE" w:rsidRDefault="005C57DC">
      <w:pPr>
        <w:tabs>
          <w:tab w:val="left" w:pos="3423"/>
          <w:tab w:val="left" w:pos="5381"/>
          <w:tab w:val="left" w:pos="7080"/>
          <w:tab w:val="left" w:pos="9361"/>
        </w:tabs>
        <w:spacing w:line="318" w:lineRule="exact"/>
        <w:ind w:left="1560"/>
        <w:jc w:val="both"/>
        <w:rPr>
          <w:sz w:val="28"/>
        </w:rPr>
      </w:pPr>
      <w:r>
        <w:rPr>
          <w:noProof/>
          <w:sz w:val="28"/>
          <w:lang w:eastAsia="ru-RU"/>
        </w:rPr>
        <mc:AlternateContent>
          <mc:Choice Requires="wps">
            <w:drawing>
              <wp:anchor distT="0" distB="0" distL="0" distR="0" simplePos="0" relativeHeight="480478720" behindDoc="1" locked="0" layoutInCell="1" allowOverlap="1">
                <wp:simplePos x="0" y="0"/>
                <wp:positionH relativeFrom="page">
                  <wp:posOffset>1437386</wp:posOffset>
                </wp:positionH>
                <wp:positionV relativeFrom="paragraph">
                  <wp:posOffset>305434</wp:posOffset>
                </wp:positionV>
                <wp:extent cx="117475" cy="178435"/>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475" cy="178435"/>
                        </a:xfrm>
                        <a:prstGeom prst="rect">
                          <a:avLst/>
                        </a:prstGeom>
                      </wps:spPr>
                      <wps:txbx>
                        <w:txbxContent>
                          <w:p w:rsidR="009A11BE" w:rsidRDefault="005C57DC">
                            <w:pPr>
                              <w:spacing w:line="281" w:lineRule="exact"/>
                              <w:rPr>
                                <w:rFonts w:ascii="Cambria Math" w:hAnsi="Cambria Math"/>
                                <w:sz w:val="28"/>
                              </w:rPr>
                            </w:pPr>
                            <w:r>
                              <w:rPr>
                                <w:rFonts w:ascii="Cambria Math" w:hAnsi="Cambria Math"/>
                                <w:spacing w:val="-10"/>
                                <w:sz w:val="28"/>
                              </w:rPr>
                              <w:t>√</w:t>
                            </w:r>
                          </w:p>
                        </w:txbxContent>
                      </wps:txbx>
                      <wps:bodyPr wrap="square" lIns="0" tIns="0" rIns="0" bIns="0" rtlCol="0">
                        <a:noAutofit/>
                      </wps:bodyPr>
                    </wps:wsp>
                  </a:graphicData>
                </a:graphic>
              </wp:anchor>
            </w:drawing>
          </mc:Choice>
          <mc:Fallback>
            <w:pict>
              <v:shape id="Textbox 23" o:spid="_x0000_s1027" type="#_x0000_t202" style="position:absolute;left:0;text-align:left;margin-left:113.2pt;margin-top:24.05pt;width:9.25pt;height:14.05pt;z-index:-228377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69crAEAAEcDAAAOAAAAZHJzL2Uyb0RvYy54bWysUlFv2yAQfp/U/4B4bxyn7VJZcapt1aZJ&#10;1Vap3Q/AGGI0wzGOxM6/34HjtGrfpr3AAR/ffd/dbe5G27ODCmjA1bxcLDlTTkJr3K7mv56/Xt5y&#10;hlG4VvTgVM2PCvnd9uLDZvCVWkEHfasCIxKH1eBr3sXoq6JA2SkrcAFeOXrUEKyIdAy7og1iIHbb&#10;F6vl8mMxQGh9AKkQ6fZ+euTbzK+1kvGn1qgi62tO2mJeQ16btBbbjah2QfjOyJMM8Q8qrDCOkp6p&#10;7kUUbB/MOyprZAAEHRcSbAFaG6myB3JTLt+4eeqEV9kLFQf9uUz4/2jlj8NjYKat+eqKMycs9ehZ&#10;jbGBkdENlWfwWBHqyRMujp9hpDZnq+gfQP5GghSvMNMHJHQqx6iDTTsZZfSROnA8V52yMJnYyvX1&#10;+oYzSU/l+vb66ialLV4++4DxmwLLUlDzQE3NAsThAeMEnSEnLVP6pCqOzZjtlbOXBtojWRmo5zXH&#10;P3sRFGf9d0dFTQMyB2EOmjkIsf8CeYySIwef9hG0yQJSpon3JIC6lS2cJiuNw+tzRr3M//YvAAAA&#10;//8DAFBLAwQUAAYACAAAACEAnynv1uAAAAAJAQAADwAAAGRycy9kb3ducmV2LnhtbEyPwU7DMBBE&#10;70j8g7VI3KhTK6RtiFOhoooD4tACUo/b2MQR8TqK3dT9e8ypHFfzNPO2Wkfbs0mPvnMkYT7LgGlq&#10;nOqolfD5sX1YAvMBSWHvSEu4aA/r+vamwlK5M+30tA8tSyXkS5RgQhhKzn1jtEU/c4OmlH270WJI&#10;59hyNeI5ldueiywruMWO0oLBQW+Mbn72JyvhazNs3+LB4Pv0qF5fxGJ3GZso5f1dfH4CFnQMVxj+&#10;9JM61Mnp6E6kPOslCFHkCZWQL+fAEiDyfAXsKGFRCOB1xf9/UP8CAAD//wMAUEsBAi0AFAAGAAgA&#10;AAAhALaDOJL+AAAA4QEAABMAAAAAAAAAAAAAAAAAAAAAAFtDb250ZW50X1R5cGVzXS54bWxQSwEC&#10;LQAUAAYACAAAACEAOP0h/9YAAACUAQAACwAAAAAAAAAAAAAAAAAvAQAAX3JlbHMvLnJlbHNQSwEC&#10;LQAUAAYACAAAACEA+EuvXKwBAABHAwAADgAAAAAAAAAAAAAAAAAuAgAAZHJzL2Uyb0RvYy54bWxQ&#10;SwECLQAUAAYACAAAACEAnynv1uAAAAAJAQAADwAAAAAAAAAAAAAAAAAGBAAAZHJzL2Rvd25yZXYu&#10;eG1sUEsFBgAAAAAEAAQA8wAAABMFAAAAAA==&#10;" filled="f" stroked="f">
                <v:path arrowok="t"/>
                <v:textbox inset="0,0,0,0">
                  <w:txbxContent>
                    <w:p w:rsidR="009A11BE" w:rsidRDefault="005C57DC">
                      <w:pPr>
                        <w:spacing w:line="281" w:lineRule="exact"/>
                        <w:rPr>
                          <w:rFonts w:ascii="Cambria Math" w:hAnsi="Cambria Math"/>
                          <w:sz w:val="28"/>
                        </w:rPr>
                      </w:pPr>
                      <w:r>
                        <w:rPr>
                          <w:rFonts w:ascii="Cambria Math" w:hAnsi="Cambria Math"/>
                          <w:spacing w:val="-10"/>
                          <w:sz w:val="28"/>
                        </w:rPr>
                        <w:t>√</w:t>
                      </w:r>
                    </w:p>
                  </w:txbxContent>
                </v:textbox>
                <w10:wrap anchorx="page"/>
              </v:shape>
            </w:pict>
          </mc:Fallback>
        </mc:AlternateContent>
      </w:r>
      <w:r>
        <w:rPr>
          <w:spacing w:val="-2"/>
          <w:sz w:val="28"/>
        </w:rPr>
        <w:t>Графики</w:t>
      </w:r>
      <w:r>
        <w:rPr>
          <w:sz w:val="28"/>
        </w:rPr>
        <w:tab/>
      </w:r>
      <w:r>
        <w:rPr>
          <w:spacing w:val="-2"/>
          <w:sz w:val="28"/>
        </w:rPr>
        <w:t>функций:</w:t>
      </w:r>
      <w:r>
        <w:rPr>
          <w:sz w:val="28"/>
        </w:rPr>
        <w:tab/>
      </w:r>
      <w:r>
        <w:rPr>
          <w:i/>
          <w:sz w:val="28"/>
        </w:rPr>
        <w:t>y</w:t>
      </w:r>
      <w:r>
        <w:rPr>
          <w:i/>
          <w:spacing w:val="67"/>
          <w:sz w:val="28"/>
        </w:rPr>
        <w:t xml:space="preserve"> </w:t>
      </w:r>
      <w:r>
        <w:rPr>
          <w:sz w:val="28"/>
        </w:rPr>
        <w:t>=</w:t>
      </w:r>
      <w:r>
        <w:rPr>
          <w:spacing w:val="69"/>
          <w:sz w:val="28"/>
        </w:rPr>
        <w:t xml:space="preserve"> </w:t>
      </w:r>
      <w:r>
        <w:rPr>
          <w:i/>
          <w:spacing w:val="-5"/>
          <w:sz w:val="28"/>
        </w:rPr>
        <w:t>kx</w:t>
      </w:r>
      <w:r>
        <w:rPr>
          <w:spacing w:val="-5"/>
          <w:sz w:val="28"/>
        </w:rPr>
        <w:t>,</w:t>
      </w:r>
      <w:r>
        <w:rPr>
          <w:sz w:val="28"/>
        </w:rPr>
        <w:tab/>
      </w:r>
      <w:r>
        <w:rPr>
          <w:i/>
          <w:sz w:val="28"/>
        </w:rPr>
        <w:t>y</w:t>
      </w:r>
      <w:r>
        <w:rPr>
          <w:i/>
          <w:spacing w:val="69"/>
          <w:sz w:val="28"/>
        </w:rPr>
        <w:t xml:space="preserve"> </w:t>
      </w:r>
      <w:r>
        <w:rPr>
          <w:sz w:val="28"/>
        </w:rPr>
        <w:t>=</w:t>
      </w:r>
      <w:r>
        <w:rPr>
          <w:spacing w:val="69"/>
          <w:sz w:val="28"/>
        </w:rPr>
        <w:t xml:space="preserve"> </w:t>
      </w:r>
      <w:r>
        <w:rPr>
          <w:i/>
          <w:sz w:val="28"/>
        </w:rPr>
        <w:t>kx</w:t>
      </w:r>
      <w:r>
        <w:rPr>
          <w:i/>
          <w:spacing w:val="69"/>
          <w:sz w:val="28"/>
        </w:rPr>
        <w:t xml:space="preserve"> </w:t>
      </w:r>
      <w:r>
        <w:rPr>
          <w:sz w:val="28"/>
        </w:rPr>
        <w:t>+</w:t>
      </w:r>
      <w:r>
        <w:rPr>
          <w:spacing w:val="69"/>
          <w:sz w:val="28"/>
        </w:rPr>
        <w:t xml:space="preserve"> </w:t>
      </w:r>
      <w:r>
        <w:rPr>
          <w:i/>
          <w:spacing w:val="-5"/>
          <w:sz w:val="28"/>
        </w:rPr>
        <w:t>b</w:t>
      </w:r>
      <w:r>
        <w:rPr>
          <w:spacing w:val="-5"/>
          <w:sz w:val="28"/>
        </w:rPr>
        <w:t>,</w:t>
      </w:r>
      <w:r>
        <w:rPr>
          <w:sz w:val="28"/>
        </w:rPr>
        <w:tab/>
      </w:r>
      <w:r>
        <w:rPr>
          <w:i/>
          <w:sz w:val="28"/>
        </w:rPr>
        <w:t>y</w:t>
      </w:r>
      <w:r>
        <w:rPr>
          <w:i/>
          <w:spacing w:val="71"/>
          <w:sz w:val="28"/>
        </w:rPr>
        <w:t xml:space="preserve"> </w:t>
      </w:r>
      <w:r>
        <w:rPr>
          <w:sz w:val="28"/>
        </w:rPr>
        <w:t>=</w:t>
      </w:r>
      <w:r>
        <w:rPr>
          <w:spacing w:val="69"/>
          <w:sz w:val="28"/>
        </w:rPr>
        <w:t xml:space="preserve"> </w:t>
      </w:r>
      <w:r>
        <w:rPr>
          <w:i/>
          <w:spacing w:val="-5"/>
          <w:sz w:val="28"/>
        </w:rPr>
        <w:t>x</w:t>
      </w:r>
      <w:r>
        <w:rPr>
          <w:spacing w:val="-5"/>
          <w:sz w:val="28"/>
          <w:vertAlign w:val="superscript"/>
        </w:rPr>
        <w:t>2</w:t>
      </w:r>
      <w:r>
        <w:rPr>
          <w:spacing w:val="-5"/>
          <w:sz w:val="28"/>
        </w:rPr>
        <w:t>,</w:t>
      </w:r>
    </w:p>
    <w:p w:rsidR="009A11BE" w:rsidRDefault="005C57DC">
      <w:pPr>
        <w:pStyle w:val="a3"/>
        <w:spacing w:before="6"/>
        <w:ind w:left="0" w:firstLine="0"/>
        <w:jc w:val="left"/>
        <w:rPr>
          <w:sz w:val="8"/>
        </w:rPr>
      </w:pPr>
      <w:r>
        <w:rPr>
          <w:noProof/>
          <w:sz w:val="8"/>
          <w:lang w:eastAsia="ru-RU"/>
        </w:rPr>
        <mc:AlternateContent>
          <mc:Choice Requires="wps">
            <w:drawing>
              <wp:anchor distT="0" distB="0" distL="0" distR="0" simplePos="0" relativeHeight="487597056" behindDoc="1" locked="0" layoutInCell="1" allowOverlap="1">
                <wp:simplePos x="0" y="0"/>
                <wp:positionH relativeFrom="page">
                  <wp:posOffset>1554733</wp:posOffset>
                </wp:positionH>
                <wp:positionV relativeFrom="paragraph">
                  <wp:posOffset>77465</wp:posOffset>
                </wp:positionV>
                <wp:extent cx="100965" cy="1270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965" cy="12700"/>
                        </a:xfrm>
                        <a:custGeom>
                          <a:avLst/>
                          <a:gdLst/>
                          <a:ahLst/>
                          <a:cxnLst/>
                          <a:rect l="l" t="t" r="r" b="b"/>
                          <a:pathLst>
                            <a:path w="100965" h="12700">
                              <a:moveTo>
                                <a:pt x="100584" y="0"/>
                              </a:moveTo>
                              <a:lnTo>
                                <a:pt x="0" y="0"/>
                              </a:lnTo>
                              <a:lnTo>
                                <a:pt x="0" y="12192"/>
                              </a:lnTo>
                              <a:lnTo>
                                <a:pt x="100584" y="12192"/>
                              </a:lnTo>
                              <a:lnTo>
                                <a:pt x="1005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41A6ADA" id="Graphic 24" o:spid="_x0000_s1026" style="position:absolute;margin-left:122.4pt;margin-top:6.1pt;width:7.95pt;height:1pt;z-index:-15719424;visibility:visible;mso-wrap-style:square;mso-wrap-distance-left:0;mso-wrap-distance-top:0;mso-wrap-distance-right:0;mso-wrap-distance-bottom:0;mso-position-horizontal:absolute;mso-position-horizontal-relative:page;mso-position-vertical:absolute;mso-position-vertical-relative:text;v-text-anchor:top" coordsize="10096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ZINgIAAOIEAAAOAAAAZHJzL2Uyb0RvYy54bWysVE1v2zAMvQ/YfxB0X/yBtWuNOMXQosWA&#10;oivQFDsrshwLk0VNUmL334+SrcTbThuWg0yJT9TjI5n1zdgrchTWSdA1LVY5JUJzaKTe1/R1e//h&#10;ihLnmW6YAi1q+iYcvdm8f7ceTCVK6EA1whIMol01mJp23psqyxzvRM/cCozQ6GzB9szj1u6zxrIB&#10;o/cqK/P8MhvANsYCF87h6d3kpJsYv20F91/b1glPVE2Rm4+rjesurNlmzaq9ZaaTfKbB/oFFz6TG&#10;R0+h7phn5GDlH6F6yS04aP2KQ59B20ouYg6YTZH/ls1Lx4yIuaA4zpxkcv8vLH86Plsim5qWHynR&#10;rMcaPcxy4AnKMxhXIerFPNuQoDOPwL87dGS/eMLGzZixtX3AYnpkjFq/nbQWoyccD4s8v768oISj&#10;qyg/5bEUGavSXX5w/kFAjMOOj85PlWqSxbpk8VEn02K9Q6VVrLSnBCttKcFK76ZKG+bDvUAumGQ4&#10;E+kSj+Ds4Si2EGE+pIBsL65QoJQHEj1DlF5CscsWqORLXxPDTZiiLK7LwAujJX/6TrjFs38FTmKm&#10;aFyBE9NDIe344kkKfH0ptgMlm3upVMje2f3uVllyZGF+4m8mvIDFRphqH7pgB80b9tSAXVRT9+PA&#10;rKBEfdHYtWECk2GTsUuG9eoW4pxG4a3z2/Ebs4YYNGvqsXWeIM0Eq1JXIP8AmLDhpobPBw+tDC0T&#10;uU2M5g0OUsx/Hvowqct9RJ3/mjY/AQAA//8DAFBLAwQUAAYACAAAACEA+VNcFdsAAAAJAQAADwAA&#10;AGRycy9kb3ducmV2LnhtbEyPzU7DMBCE70i8g7VI3KiDFZUoxKkQhSOH/nB34yUO2OsQu23g6VlO&#10;cJyd0cy3zWoOXpxwSkMkDbeLAgRSF+1AvYb97vmmApGyIWt8JNTwhQlW7eVFY2obz7TB0zb3gkso&#10;1UaDy3mspUydw2DSIo5I7L3FKZjMcuqlncyZy4OXqiiWMpiBeMGZER8ddh/bY9DQh/eNe9l/Vmkd&#10;q++gXndP5NdaX1/ND/cgMs75Lwy/+IwOLTMd4pFsEl6DKktGz2woBYIDalncgTjwoVQg20b+/6D9&#10;AQAA//8DAFBLAQItABQABgAIAAAAIQC2gziS/gAAAOEBAAATAAAAAAAAAAAAAAAAAAAAAABbQ29u&#10;dGVudF9UeXBlc10ueG1sUEsBAi0AFAAGAAgAAAAhADj9If/WAAAAlAEAAAsAAAAAAAAAAAAAAAAA&#10;LwEAAF9yZWxzLy5yZWxzUEsBAi0AFAAGAAgAAAAhAGH+hkg2AgAA4gQAAA4AAAAAAAAAAAAAAAAA&#10;LgIAAGRycy9lMm9Eb2MueG1sUEsBAi0AFAAGAAgAAAAhAPlTXBXbAAAACQEAAA8AAAAAAAAAAAAA&#10;AAAAkAQAAGRycy9kb3ducmV2LnhtbFBLBQYAAAAABAAEAPMAAACYBQAAAAA=&#10;" path="m100584,l,,,12192r100584,l100584,xe" fillcolor="black" stroked="f">
                <v:path arrowok="t"/>
                <w10:wrap type="topAndBottom" anchorx="page"/>
              </v:shape>
            </w:pict>
          </mc:Fallback>
        </mc:AlternateContent>
      </w:r>
    </w:p>
    <w:p w:rsidR="009A11BE" w:rsidRDefault="005C57DC">
      <w:pPr>
        <w:pStyle w:val="a3"/>
        <w:tabs>
          <w:tab w:val="left" w:pos="1598"/>
        </w:tabs>
        <w:spacing w:line="213" w:lineRule="exact"/>
        <w:ind w:firstLine="0"/>
        <w:jc w:val="left"/>
      </w:pPr>
      <w:r>
        <w:rPr>
          <w:i/>
        </w:rPr>
        <w:t>y</w:t>
      </w:r>
      <w:r>
        <w:rPr>
          <w:i/>
          <w:spacing w:val="71"/>
        </w:rPr>
        <w:t xml:space="preserve"> </w:t>
      </w:r>
      <w:r>
        <w:rPr>
          <w:spacing w:val="-10"/>
        </w:rPr>
        <w:t>=</w:t>
      </w:r>
      <w:r>
        <w:tab/>
      </w:r>
      <w:r>
        <w:rPr>
          <w:rFonts w:ascii="Cambria Math" w:eastAsia="Cambria Math" w:hAnsi="Cambria Math"/>
          <w:position w:val="-1"/>
        </w:rPr>
        <w:t>𝑥</w:t>
      </w:r>
      <w:r>
        <w:t>,</w:t>
      </w:r>
      <w:r>
        <w:rPr>
          <w:spacing w:val="1"/>
        </w:rPr>
        <w:t xml:space="preserve"> </w:t>
      </w:r>
      <w:r>
        <w:rPr>
          <w:i/>
        </w:rPr>
        <w:t>y</w:t>
      </w:r>
      <w:r>
        <w:rPr>
          <w:i/>
          <w:spacing w:val="77"/>
        </w:rPr>
        <w:t xml:space="preserve"> </w:t>
      </w:r>
      <w:r>
        <w:t>=</w:t>
      </w:r>
      <w:r>
        <w:rPr>
          <w:spacing w:val="75"/>
        </w:rPr>
        <w:t xml:space="preserve"> </w:t>
      </w:r>
      <w:r>
        <w:rPr>
          <w:rFonts w:ascii="Cambria Math" w:eastAsia="Cambria Math" w:hAnsi="Cambria Math"/>
          <w:vertAlign w:val="superscript"/>
        </w:rPr>
        <w:t>𝑘</w:t>
      </w:r>
      <w:r>
        <w:rPr>
          <w:rFonts w:ascii="Cambria Math" w:eastAsia="Cambria Math" w:hAnsi="Cambria Math"/>
          <w:spacing w:val="17"/>
        </w:rPr>
        <w:t xml:space="preserve"> </w:t>
      </w:r>
      <w:r>
        <w:t>и</w:t>
      </w:r>
      <w:r>
        <w:rPr>
          <w:spacing w:val="3"/>
        </w:rPr>
        <w:t xml:space="preserve"> </w:t>
      </w:r>
      <w:r>
        <w:t>их</w:t>
      </w:r>
      <w:r>
        <w:rPr>
          <w:spacing w:val="4"/>
        </w:rPr>
        <w:t xml:space="preserve"> </w:t>
      </w:r>
      <w:r>
        <w:rPr>
          <w:spacing w:val="-2"/>
        </w:rPr>
        <w:t>свойства.</w:t>
      </w:r>
    </w:p>
    <w:p w:rsidR="009A11BE" w:rsidRDefault="005C57DC">
      <w:pPr>
        <w:spacing w:line="151" w:lineRule="exact"/>
        <w:ind w:left="2460"/>
        <w:rPr>
          <w:rFonts w:ascii="Cambria Math" w:eastAsia="Cambria Math"/>
          <w:sz w:val="20"/>
        </w:rPr>
      </w:pPr>
      <w:r>
        <w:rPr>
          <w:rFonts w:ascii="Cambria Math" w:eastAsia="Cambria Math"/>
          <w:noProof/>
          <w:sz w:val="20"/>
          <w:lang w:eastAsia="ru-RU"/>
        </w:rPr>
        <mc:AlternateContent>
          <mc:Choice Requires="wps">
            <w:drawing>
              <wp:anchor distT="0" distB="0" distL="0" distR="0" simplePos="0" relativeHeight="480478208" behindDoc="1" locked="0" layoutInCell="1" allowOverlap="1">
                <wp:simplePos x="0" y="0"/>
                <wp:positionH relativeFrom="page">
                  <wp:posOffset>2100326</wp:posOffset>
                </wp:positionH>
                <wp:positionV relativeFrom="paragraph">
                  <wp:posOffset>-65585</wp:posOffset>
                </wp:positionV>
                <wp:extent cx="81280" cy="12700"/>
                <wp:effectExtent l="0" t="0" r="0" b="0"/>
                <wp:wrapNone/>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12700"/>
                        </a:xfrm>
                        <a:custGeom>
                          <a:avLst/>
                          <a:gdLst/>
                          <a:ahLst/>
                          <a:cxnLst/>
                          <a:rect l="l" t="t" r="r" b="b"/>
                          <a:pathLst>
                            <a:path w="81280" h="12700">
                              <a:moveTo>
                                <a:pt x="80772" y="0"/>
                              </a:moveTo>
                              <a:lnTo>
                                <a:pt x="0" y="0"/>
                              </a:lnTo>
                              <a:lnTo>
                                <a:pt x="0" y="12192"/>
                              </a:lnTo>
                              <a:lnTo>
                                <a:pt x="80772" y="12192"/>
                              </a:lnTo>
                              <a:lnTo>
                                <a:pt x="807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ECABCC5" id="Graphic 25" o:spid="_x0000_s1026" style="position:absolute;margin-left:165.4pt;margin-top:-5.15pt;width:6.4pt;height:1pt;z-index:-22838272;visibility:visible;mso-wrap-style:square;mso-wrap-distance-left:0;mso-wrap-distance-top:0;mso-wrap-distance-right:0;mso-wrap-distance-bottom:0;mso-position-horizontal:absolute;mso-position-horizontal-relative:page;mso-position-vertical:absolute;mso-position-vertical-relative:text;v-text-anchor:top" coordsize="8128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69WxMwIAAN0EAAAOAAAAZHJzL2Uyb0RvYy54bWysVE2P0zAQvSPxHyzfaT4kaImartCudoW0&#10;WlbaIs6u4zQRjseM3Sb77xk7dVvgBKIHZ+x5Hr83H13fTINmR4WuB1PzYpFzpoyEpjf7mn/d3r9b&#10;cea8MI3QYFTNX5XjN5u3b9ajrVQJHehGIaMgxlWjrXnnva2yzMlODcItwCpDzhZwEJ62uM8aFCNF&#10;H3RW5vmHbARsLIJUztHp3ezkmxi/bZX0X9rWKc90zYmbjyvGdRfWbLMW1R6F7Xp5oiH+gcUgekOP&#10;nkPdCS/YAfs/Qg29RHDQ+oWEIYO27aWKGkhNkf+m5qUTVkUtlBxnz2ly/y+sfDo+I+ubmpfvOTNi&#10;oBo9nNJBJ5Se0bqKUC/2GYNAZx9BfnfkyH7xhI07YaYWh4AleWyKuX4951pNnkk6XBXligoiyVOU&#10;yzxWIhNVuioPzj8oiGHE8dH5uVBNskSXLDmZZCKVOxRax0J7zqjQyBkVejcX2gof7gVuwWTjmUeX&#10;aATfAEe1hYjyQcAqXy5LzpIIonlBaHONJEVXqORLXxujzZiiLD6WgRVFS/70nXGXV/8GmxKZYkkN&#10;Ts3PBMnxvXMa6O3rRDvQfXPfax2kO9zvbjWyowijE38nulew2ANz2UMD7KB5pXYaqYFq7n4cBCrO&#10;9GdDDRuGLxmYjF0y0OtbiCMas47Ob6dvAi2zZNbcU9c8QRoHUaWOIP4BMGPDTQOfDh7aPrRL5DYz&#10;Om1ohqL+07yHIb3eR9TlX2nzEwAA//8DAFBLAwQUAAYACAAAACEAKhoD2twAAAAKAQAADwAAAGRy&#10;cy9kb3ducmV2LnhtbEyPzU7DMBCE70i8g7VI3Fq7mP4oxKlQgTMi9MDRjZckIl5HttuEt2c5wXFn&#10;RzPflPvZD+KCMfWBDKyWCgRSE1xPrYHj+8tiByJlS84OgdDANybYV9dXpS1cmOgNL3VuBYdQKqyB&#10;LuexkDI1HXqblmFE4t9niN5mPmMrXbQTh/tB3im1kd72xA2dHfHQYfNVn72BYarX+emwbT6epdQo&#10;Kb6uj1tjbm/mxwcQGef8Z4ZffEaHiplO4UwuicGA1orRs4HFSmkQ7ND3egPixMpOg6xK+X9C9QMA&#10;AP//AwBQSwECLQAUAAYACAAAACEAtoM4kv4AAADhAQAAEwAAAAAAAAAAAAAAAAAAAAAAW0NvbnRl&#10;bnRfVHlwZXNdLnhtbFBLAQItABQABgAIAAAAIQA4/SH/1gAAAJQBAAALAAAAAAAAAAAAAAAAAC8B&#10;AABfcmVscy8ucmVsc1BLAQItABQABgAIAAAAIQA769WxMwIAAN0EAAAOAAAAAAAAAAAAAAAAAC4C&#10;AABkcnMvZTJvRG9jLnhtbFBLAQItABQABgAIAAAAIQAqGgPa3AAAAAoBAAAPAAAAAAAAAAAAAAAA&#10;AI0EAABkcnMvZG93bnJldi54bWxQSwUGAAAAAAQABADzAAAAlgUAAAAA&#10;" path="m80772,l,,,12192r80772,l80772,xe" fillcolor="black" stroked="f">
                <v:path arrowok="t"/>
                <w10:wrap anchorx="page"/>
              </v:shape>
            </w:pict>
          </mc:Fallback>
        </mc:AlternateContent>
      </w:r>
      <w:r>
        <w:rPr>
          <w:rFonts w:ascii="Cambria Math" w:eastAsia="Cambria Math"/>
          <w:spacing w:val="-10"/>
          <w:w w:val="110"/>
          <w:sz w:val="20"/>
        </w:rPr>
        <w:t>𝑥</w:t>
      </w:r>
    </w:p>
    <w:p w:rsidR="009A11BE" w:rsidRDefault="005C57DC">
      <w:pPr>
        <w:spacing w:line="301" w:lineRule="exact"/>
        <w:ind w:left="1560"/>
        <w:jc w:val="both"/>
        <w:rPr>
          <w:b/>
          <w:i/>
          <w:sz w:val="28"/>
        </w:rPr>
      </w:pPr>
      <w:r>
        <w:rPr>
          <w:b/>
          <w:i/>
          <w:sz w:val="28"/>
        </w:rPr>
        <w:t>Числовые</w:t>
      </w:r>
      <w:r>
        <w:rPr>
          <w:b/>
          <w:i/>
          <w:spacing w:val="-7"/>
          <w:sz w:val="28"/>
        </w:rPr>
        <w:t xml:space="preserve"> </w:t>
      </w:r>
      <w:r>
        <w:rPr>
          <w:b/>
          <w:i/>
          <w:spacing w:val="-2"/>
          <w:sz w:val="28"/>
        </w:rPr>
        <w:t>последовательности</w:t>
      </w:r>
    </w:p>
    <w:p w:rsidR="009A11BE" w:rsidRDefault="005C57DC">
      <w:pPr>
        <w:pStyle w:val="2"/>
        <w:spacing w:before="4"/>
      </w:pPr>
      <w:r>
        <w:t>Определение</w:t>
      </w:r>
      <w:r>
        <w:rPr>
          <w:spacing w:val="-9"/>
        </w:rPr>
        <w:t xml:space="preserve"> </w:t>
      </w:r>
      <w:r>
        <w:t>и</w:t>
      </w:r>
      <w:r>
        <w:rPr>
          <w:spacing w:val="-7"/>
        </w:rPr>
        <w:t xml:space="preserve"> </w:t>
      </w:r>
      <w:r>
        <w:t>способы</w:t>
      </w:r>
      <w:r>
        <w:rPr>
          <w:spacing w:val="-7"/>
        </w:rPr>
        <w:t xml:space="preserve"> </w:t>
      </w:r>
      <w:r>
        <w:t>задания</w:t>
      </w:r>
      <w:r>
        <w:rPr>
          <w:spacing w:val="-8"/>
        </w:rPr>
        <w:t xml:space="preserve"> </w:t>
      </w:r>
      <w:r>
        <w:t>числовых</w:t>
      </w:r>
      <w:r>
        <w:rPr>
          <w:spacing w:val="-5"/>
        </w:rPr>
        <w:t xml:space="preserve"> </w:t>
      </w:r>
      <w:r>
        <w:rPr>
          <w:spacing w:val="-2"/>
        </w:rPr>
        <w:t>последовательностей</w:t>
      </w:r>
    </w:p>
    <w:p w:rsidR="009A11BE" w:rsidRDefault="005C57DC">
      <w:pPr>
        <w:pStyle w:val="a3"/>
        <w:ind w:right="288"/>
      </w:pPr>
      <w:r>
        <w:t xml:space="preserve">Понятие числовой последовательности. Задание последовательности рекуррентной формулой и формулой </w:t>
      </w:r>
      <w:r>
        <w:rPr>
          <w:i/>
        </w:rPr>
        <w:t>n</w:t>
      </w:r>
      <w:r>
        <w:t>-го члена.</w:t>
      </w:r>
    </w:p>
    <w:p w:rsidR="009A11BE" w:rsidRDefault="005C57DC">
      <w:pPr>
        <w:pStyle w:val="2"/>
        <w:spacing w:before="3"/>
      </w:pPr>
      <w:r>
        <w:t>Арифметическая</w:t>
      </w:r>
      <w:r>
        <w:rPr>
          <w:spacing w:val="-7"/>
        </w:rPr>
        <w:t xml:space="preserve"> </w:t>
      </w:r>
      <w:r>
        <w:t>и</w:t>
      </w:r>
      <w:r>
        <w:rPr>
          <w:spacing w:val="-10"/>
        </w:rPr>
        <w:t xml:space="preserve"> </w:t>
      </w:r>
      <w:r>
        <w:t>геометрическая</w:t>
      </w:r>
      <w:r>
        <w:rPr>
          <w:spacing w:val="-5"/>
        </w:rPr>
        <w:t xml:space="preserve"> </w:t>
      </w:r>
      <w:r>
        <w:rPr>
          <w:spacing w:val="-2"/>
        </w:rPr>
        <w:t>прогрессии</w:t>
      </w:r>
    </w:p>
    <w:p w:rsidR="009A11BE" w:rsidRDefault="005C57DC">
      <w:pPr>
        <w:pStyle w:val="a3"/>
        <w:ind w:right="278"/>
      </w:pPr>
      <w:r>
        <w:t xml:space="preserve">Арифметическая и геометрическая прогрессии. Формулы </w:t>
      </w:r>
      <w:r>
        <w:rPr>
          <w:i/>
        </w:rPr>
        <w:t>n</w:t>
      </w:r>
      <w:r>
        <w:t xml:space="preserve">-го члена арифметической и геометрической прогрессий, суммы первых </w:t>
      </w:r>
      <w:r>
        <w:rPr>
          <w:i/>
        </w:rPr>
        <w:t xml:space="preserve">n </w:t>
      </w:r>
      <w:r>
        <w:t>членов.</w:t>
      </w:r>
    </w:p>
    <w:p w:rsidR="009A11BE" w:rsidRDefault="005C57DC">
      <w:pPr>
        <w:ind w:left="852" w:right="280" w:firstLine="707"/>
        <w:jc w:val="both"/>
        <w:rPr>
          <w:i/>
          <w:sz w:val="28"/>
        </w:rPr>
      </w:pPr>
      <w:r>
        <w:rPr>
          <w:i/>
          <w:sz w:val="28"/>
        </w:rPr>
        <w:t>Изображение членов арифметической и геометрической прогрессий точками на координатной плоскости</w:t>
      </w:r>
      <w:r>
        <w:rPr>
          <w:sz w:val="28"/>
        </w:rPr>
        <w:t xml:space="preserve">. </w:t>
      </w:r>
      <w:r>
        <w:rPr>
          <w:i/>
          <w:sz w:val="28"/>
        </w:rPr>
        <w:t>Линейный и экспоненциальный рост. Сложные проценты.</w:t>
      </w:r>
    </w:p>
    <w:p w:rsidR="009A11BE" w:rsidRDefault="009A11BE">
      <w:pPr>
        <w:pStyle w:val="a3"/>
        <w:spacing w:before="318"/>
        <w:ind w:left="0" w:firstLine="0"/>
        <w:jc w:val="left"/>
        <w:rPr>
          <w:i/>
        </w:rPr>
      </w:pPr>
    </w:p>
    <w:p w:rsidR="009A11BE" w:rsidRDefault="005C57DC">
      <w:pPr>
        <w:pStyle w:val="a3"/>
        <w:spacing w:line="322" w:lineRule="exact"/>
        <w:ind w:firstLine="0"/>
        <w:jc w:val="left"/>
      </w:pPr>
      <w:r>
        <w:t>РАБОЧАЯ</w:t>
      </w:r>
      <w:r>
        <w:rPr>
          <w:spacing w:val="-7"/>
        </w:rPr>
        <w:t xml:space="preserve"> </w:t>
      </w:r>
      <w:r>
        <w:rPr>
          <w:spacing w:val="-2"/>
        </w:rPr>
        <w:t>ПРОГРАММА</w:t>
      </w:r>
    </w:p>
    <w:p w:rsidR="009A11BE" w:rsidRDefault="005C57DC">
      <w:pPr>
        <w:pStyle w:val="a3"/>
        <w:ind w:firstLine="0"/>
        <w:jc w:val="left"/>
      </w:pPr>
      <w:r>
        <w:t>УЧЕБНОГО</w:t>
      </w:r>
      <w:r>
        <w:rPr>
          <w:spacing w:val="-8"/>
        </w:rPr>
        <w:t xml:space="preserve"> </w:t>
      </w:r>
      <w:r>
        <w:t>КУ</w:t>
      </w:r>
      <w:r>
        <w:t>РСА</w:t>
      </w:r>
      <w:r>
        <w:rPr>
          <w:spacing w:val="-5"/>
        </w:rPr>
        <w:t xml:space="preserve"> </w:t>
      </w:r>
      <w:r>
        <w:t>«ГЕОМЕТРИЯ».</w:t>
      </w:r>
      <w:r>
        <w:rPr>
          <w:spacing w:val="-6"/>
        </w:rPr>
        <w:t xml:space="preserve"> </w:t>
      </w:r>
      <w:r>
        <w:t>7–9</w:t>
      </w:r>
      <w:r>
        <w:rPr>
          <w:spacing w:val="-5"/>
        </w:rPr>
        <w:t xml:space="preserve"> </w:t>
      </w:r>
      <w:r>
        <w:rPr>
          <w:spacing w:val="-2"/>
        </w:rPr>
        <w:t>КЛАССЫ</w:t>
      </w:r>
    </w:p>
    <w:p w:rsidR="009A11BE" w:rsidRDefault="009A11BE">
      <w:pPr>
        <w:pStyle w:val="a3"/>
        <w:spacing w:before="9"/>
        <w:ind w:left="0" w:firstLine="0"/>
        <w:jc w:val="left"/>
      </w:pPr>
    </w:p>
    <w:p w:rsidR="009A11BE" w:rsidRDefault="005C57DC">
      <w:pPr>
        <w:pStyle w:val="2"/>
      </w:pPr>
      <w:r>
        <w:t>Цели</w:t>
      </w:r>
      <w:r>
        <w:rPr>
          <w:spacing w:val="-6"/>
        </w:rPr>
        <w:t xml:space="preserve"> </w:t>
      </w:r>
      <w:r>
        <w:t>изучения</w:t>
      </w:r>
      <w:r>
        <w:rPr>
          <w:spacing w:val="-7"/>
        </w:rPr>
        <w:t xml:space="preserve"> </w:t>
      </w:r>
      <w:r>
        <w:t>учебного</w:t>
      </w:r>
      <w:r>
        <w:rPr>
          <w:spacing w:val="-3"/>
        </w:rPr>
        <w:t xml:space="preserve"> </w:t>
      </w:r>
      <w:r>
        <w:rPr>
          <w:spacing w:val="-2"/>
        </w:rPr>
        <w:t>курса</w:t>
      </w:r>
    </w:p>
    <w:p w:rsidR="009A11BE" w:rsidRDefault="005C57DC">
      <w:pPr>
        <w:pStyle w:val="a3"/>
        <w:ind w:right="279"/>
      </w:pPr>
      <w:r>
        <w:t>Общие цели изучения учебного курса «Геометрия» представлены в ПООП ООО. Они заключаются, прежде всего в том, что на уроках геометрии обучающийся учится проводить доказательные рассуждения, строить л</w:t>
      </w:r>
      <w:r>
        <w:t xml:space="preserve">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В обучении умению рассуждать состоит важное воспитательное </w:t>
      </w:r>
      <w:r>
        <w:t>значение изучения геометрии, присущее именно отечественной математической школе.</w:t>
      </w:r>
    </w:p>
    <w:p w:rsidR="009A11BE" w:rsidRDefault="005C57DC">
      <w:pPr>
        <w:pStyle w:val="a3"/>
        <w:ind w:right="278"/>
      </w:pPr>
      <w:r>
        <w:t>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Этому соотв</w:t>
      </w:r>
      <w:r>
        <w:t>етствует вторая, вычислительная линия в изучении геометрии в школе. Для этого учителю рекомендуется подбирать задачи практического характера для рассматриваемых тем, учить обучающихся строить математические модели реальных жизненных ситуаций, проводить выч</w:t>
      </w:r>
      <w:r>
        <w:t>исления и оценивать адекватность полученного результата. Крайне важно подчёркивать связи геометрии с другими предметами, мотивировать использовать определения геометрических фигур и понятий, демонстрировать применение полученных умений</w:t>
      </w:r>
      <w:r>
        <w:rPr>
          <w:spacing w:val="70"/>
          <w:w w:val="150"/>
        </w:rPr>
        <w:t xml:space="preserve"> </w:t>
      </w:r>
      <w:r>
        <w:t>в</w:t>
      </w:r>
      <w:r>
        <w:rPr>
          <w:spacing w:val="71"/>
          <w:w w:val="150"/>
        </w:rPr>
        <w:t xml:space="preserve"> </w:t>
      </w:r>
      <w:r>
        <w:t>физике</w:t>
      </w:r>
      <w:r>
        <w:rPr>
          <w:spacing w:val="69"/>
          <w:w w:val="150"/>
        </w:rPr>
        <w:t xml:space="preserve"> </w:t>
      </w:r>
      <w:r>
        <w:t>и</w:t>
      </w:r>
      <w:r>
        <w:rPr>
          <w:spacing w:val="72"/>
          <w:w w:val="150"/>
        </w:rPr>
        <w:t xml:space="preserve"> </w:t>
      </w:r>
      <w:r>
        <w:t>технике.</w:t>
      </w:r>
      <w:r>
        <w:rPr>
          <w:spacing w:val="71"/>
          <w:w w:val="150"/>
        </w:rPr>
        <w:t xml:space="preserve"> </w:t>
      </w:r>
      <w:r>
        <w:t>Эти</w:t>
      </w:r>
      <w:r>
        <w:rPr>
          <w:spacing w:val="72"/>
          <w:w w:val="150"/>
        </w:rPr>
        <w:t xml:space="preserve"> </w:t>
      </w:r>
      <w:r>
        <w:t>связи</w:t>
      </w:r>
      <w:r>
        <w:rPr>
          <w:spacing w:val="72"/>
          <w:w w:val="150"/>
        </w:rPr>
        <w:t xml:space="preserve"> </w:t>
      </w:r>
      <w:r>
        <w:t>наиболее</w:t>
      </w:r>
      <w:r>
        <w:rPr>
          <w:spacing w:val="72"/>
          <w:w w:val="150"/>
        </w:rPr>
        <w:t xml:space="preserve"> </w:t>
      </w:r>
      <w:r>
        <w:t>ярко</w:t>
      </w:r>
      <w:r>
        <w:rPr>
          <w:spacing w:val="70"/>
          <w:w w:val="150"/>
        </w:rPr>
        <w:t xml:space="preserve"> </w:t>
      </w:r>
      <w:r>
        <w:t>видны</w:t>
      </w:r>
      <w:r>
        <w:rPr>
          <w:spacing w:val="72"/>
          <w:w w:val="150"/>
        </w:rPr>
        <w:t xml:space="preserve"> </w:t>
      </w:r>
      <w:r>
        <w:t>в</w:t>
      </w:r>
      <w:r>
        <w:rPr>
          <w:spacing w:val="72"/>
          <w:w w:val="150"/>
        </w:rPr>
        <w:t xml:space="preserve"> </w:t>
      </w:r>
      <w:r>
        <w:rPr>
          <w:spacing w:val="-2"/>
        </w:rPr>
        <w:t>темах</w:t>
      </w:r>
    </w:p>
    <w:p w:rsidR="009A11BE" w:rsidRDefault="005C57DC">
      <w:pPr>
        <w:pStyle w:val="a3"/>
        <w:spacing w:line="322" w:lineRule="exact"/>
        <w:ind w:firstLine="0"/>
      </w:pPr>
      <w:r>
        <w:t>«Векторы»,</w:t>
      </w:r>
      <w:r>
        <w:rPr>
          <w:spacing w:val="28"/>
        </w:rPr>
        <w:t xml:space="preserve">  </w:t>
      </w:r>
      <w:r>
        <w:t>«Тригонометрические</w:t>
      </w:r>
      <w:r>
        <w:rPr>
          <w:spacing w:val="31"/>
        </w:rPr>
        <w:t xml:space="preserve">  </w:t>
      </w:r>
      <w:r>
        <w:t>соотношения»,</w:t>
      </w:r>
      <w:r>
        <w:rPr>
          <w:spacing w:val="30"/>
        </w:rPr>
        <w:t xml:space="preserve">  </w:t>
      </w:r>
      <w:r>
        <w:t>«Метод</w:t>
      </w:r>
      <w:r>
        <w:rPr>
          <w:spacing w:val="31"/>
        </w:rPr>
        <w:t xml:space="preserve">  </w:t>
      </w:r>
      <w:r>
        <w:t>координат»</w:t>
      </w:r>
      <w:r>
        <w:rPr>
          <w:spacing w:val="31"/>
        </w:rPr>
        <w:t xml:space="preserve">  </w:t>
      </w:r>
      <w:r>
        <w:rPr>
          <w:spacing w:val="-10"/>
        </w:rPr>
        <w:t>и</w:t>
      </w:r>
    </w:p>
    <w:p w:rsidR="009A11BE" w:rsidRDefault="005C57DC">
      <w:pPr>
        <w:pStyle w:val="a3"/>
        <w:ind w:firstLine="0"/>
      </w:pPr>
      <w:r>
        <w:t>«Теорема</w:t>
      </w:r>
      <w:r>
        <w:rPr>
          <w:spacing w:val="-7"/>
        </w:rPr>
        <w:t xml:space="preserve"> </w:t>
      </w:r>
      <w:r>
        <w:rPr>
          <w:spacing w:val="-2"/>
        </w:rPr>
        <w:t>Пифагора».</w:t>
      </w:r>
    </w:p>
    <w:p w:rsidR="009A11BE" w:rsidRDefault="009A11BE">
      <w:pPr>
        <w:pStyle w:val="a3"/>
        <w:spacing w:before="4"/>
        <w:ind w:left="0" w:firstLine="0"/>
        <w:jc w:val="left"/>
      </w:pPr>
    </w:p>
    <w:p w:rsidR="009A11BE" w:rsidRDefault="005C57DC">
      <w:pPr>
        <w:pStyle w:val="2"/>
      </w:pPr>
      <w:r>
        <w:t>Место</w:t>
      </w:r>
      <w:r>
        <w:rPr>
          <w:spacing w:val="-4"/>
        </w:rPr>
        <w:t xml:space="preserve"> </w:t>
      </w:r>
      <w:r>
        <w:t>учебного</w:t>
      </w:r>
      <w:r>
        <w:rPr>
          <w:spacing w:val="-4"/>
        </w:rPr>
        <w:t xml:space="preserve"> </w:t>
      </w:r>
      <w:r>
        <w:t>курса</w:t>
      </w:r>
      <w:r>
        <w:rPr>
          <w:spacing w:val="-2"/>
        </w:rPr>
        <w:t xml:space="preserve"> </w:t>
      </w:r>
      <w:r>
        <w:t>в</w:t>
      </w:r>
      <w:r>
        <w:rPr>
          <w:spacing w:val="-5"/>
        </w:rPr>
        <w:t xml:space="preserve"> </w:t>
      </w:r>
      <w:r>
        <w:t>учебном</w:t>
      </w:r>
      <w:r>
        <w:rPr>
          <w:spacing w:val="-3"/>
        </w:rPr>
        <w:t xml:space="preserve"> </w:t>
      </w:r>
      <w:r>
        <w:rPr>
          <w:spacing w:val="-4"/>
        </w:rPr>
        <w:t>плане</w:t>
      </w:r>
    </w:p>
    <w:p w:rsidR="009A11BE" w:rsidRDefault="005C57DC">
      <w:pPr>
        <w:pStyle w:val="a3"/>
        <w:spacing w:line="318" w:lineRule="exact"/>
        <w:ind w:left="1560" w:firstLine="0"/>
      </w:pPr>
      <w:r>
        <w:t>Согласно</w:t>
      </w:r>
      <w:r>
        <w:rPr>
          <w:spacing w:val="71"/>
          <w:w w:val="150"/>
        </w:rPr>
        <w:t xml:space="preserve"> </w:t>
      </w:r>
      <w:r>
        <w:t>учебному</w:t>
      </w:r>
      <w:r>
        <w:rPr>
          <w:spacing w:val="74"/>
          <w:w w:val="150"/>
        </w:rPr>
        <w:t xml:space="preserve"> </w:t>
      </w:r>
      <w:r>
        <w:t>плану</w:t>
      </w:r>
      <w:r>
        <w:rPr>
          <w:spacing w:val="74"/>
          <w:w w:val="150"/>
        </w:rPr>
        <w:t xml:space="preserve"> </w:t>
      </w:r>
      <w:r>
        <w:t>в</w:t>
      </w:r>
      <w:r>
        <w:rPr>
          <w:spacing w:val="71"/>
          <w:w w:val="150"/>
        </w:rPr>
        <w:t xml:space="preserve"> </w:t>
      </w:r>
      <w:r>
        <w:t>7–9</w:t>
      </w:r>
      <w:r>
        <w:rPr>
          <w:spacing w:val="74"/>
          <w:w w:val="150"/>
        </w:rPr>
        <w:t xml:space="preserve"> </w:t>
      </w:r>
      <w:r>
        <w:t>классах</w:t>
      </w:r>
      <w:r>
        <w:rPr>
          <w:spacing w:val="74"/>
          <w:w w:val="150"/>
        </w:rPr>
        <w:t xml:space="preserve"> </w:t>
      </w:r>
      <w:r>
        <w:t>изучается</w:t>
      </w:r>
      <w:r>
        <w:rPr>
          <w:spacing w:val="73"/>
          <w:w w:val="150"/>
        </w:rPr>
        <w:t xml:space="preserve"> </w:t>
      </w:r>
      <w:r>
        <w:t>учебный</w:t>
      </w:r>
      <w:r>
        <w:rPr>
          <w:spacing w:val="74"/>
          <w:w w:val="150"/>
        </w:rPr>
        <w:t xml:space="preserve"> </w:t>
      </w:r>
      <w:r>
        <w:rPr>
          <w:spacing w:val="-4"/>
        </w:rPr>
        <w:t>курс</w:t>
      </w:r>
    </w:p>
    <w:p w:rsidR="009A11BE" w:rsidRDefault="009A11BE">
      <w:pPr>
        <w:pStyle w:val="a3"/>
        <w:spacing w:line="318" w:lineRule="exact"/>
        <w:sectPr w:rsidR="009A11BE">
          <w:pgSz w:w="11910" w:h="16840"/>
          <w:pgMar w:top="1040" w:right="566" w:bottom="1300" w:left="850" w:header="0" w:footer="1069" w:gutter="0"/>
          <w:cols w:space="720"/>
        </w:sectPr>
      </w:pPr>
    </w:p>
    <w:p w:rsidR="009A11BE" w:rsidRDefault="005C57DC">
      <w:pPr>
        <w:pStyle w:val="a3"/>
        <w:spacing w:before="69"/>
        <w:ind w:firstLine="0"/>
        <w:jc w:val="left"/>
      </w:pPr>
      <w:r>
        <w:lastRenderedPageBreak/>
        <w:t>«Геометрия»,</w:t>
      </w:r>
      <w:r>
        <w:rPr>
          <w:spacing w:val="21"/>
        </w:rPr>
        <w:t xml:space="preserve"> </w:t>
      </w:r>
      <w:r>
        <w:t>который</w:t>
      </w:r>
      <w:r>
        <w:rPr>
          <w:spacing w:val="25"/>
        </w:rPr>
        <w:t xml:space="preserve"> </w:t>
      </w:r>
      <w:r>
        <w:t>включает</w:t>
      </w:r>
      <w:r>
        <w:rPr>
          <w:spacing w:val="24"/>
        </w:rPr>
        <w:t xml:space="preserve"> </w:t>
      </w:r>
      <w:r>
        <w:t>следующие</w:t>
      </w:r>
      <w:r>
        <w:rPr>
          <w:spacing w:val="25"/>
        </w:rPr>
        <w:t xml:space="preserve"> </w:t>
      </w:r>
      <w:r>
        <w:t>основные</w:t>
      </w:r>
      <w:r>
        <w:rPr>
          <w:spacing w:val="24"/>
        </w:rPr>
        <w:t xml:space="preserve"> </w:t>
      </w:r>
      <w:r>
        <w:t>разделы</w:t>
      </w:r>
      <w:r>
        <w:rPr>
          <w:spacing w:val="25"/>
        </w:rPr>
        <w:t xml:space="preserve"> </w:t>
      </w:r>
      <w:r>
        <w:rPr>
          <w:spacing w:val="-2"/>
        </w:rPr>
        <w:t>содержания:</w:t>
      </w:r>
    </w:p>
    <w:p w:rsidR="009A11BE" w:rsidRDefault="005C57DC">
      <w:pPr>
        <w:pStyle w:val="a3"/>
        <w:tabs>
          <w:tab w:val="left" w:pos="3149"/>
          <w:tab w:val="left" w:pos="4283"/>
          <w:tab w:val="left" w:pos="4649"/>
          <w:tab w:val="left" w:pos="5158"/>
          <w:tab w:val="left" w:pos="6635"/>
          <w:tab w:val="left" w:pos="8295"/>
        </w:tabs>
        <w:spacing w:before="3"/>
        <w:ind w:right="284" w:firstLine="0"/>
        <w:jc w:val="left"/>
      </w:pPr>
      <w:r>
        <w:rPr>
          <w:spacing w:val="-2"/>
        </w:rPr>
        <w:t>«Геометрические</w:t>
      </w:r>
      <w:r>
        <w:tab/>
      </w:r>
      <w:r>
        <w:rPr>
          <w:spacing w:val="-2"/>
        </w:rPr>
        <w:t>фигуры</w:t>
      </w:r>
      <w:r>
        <w:tab/>
      </w:r>
      <w:r>
        <w:rPr>
          <w:spacing w:val="-10"/>
        </w:rPr>
        <w:t>и</w:t>
      </w:r>
      <w:r>
        <w:tab/>
      </w:r>
      <w:r>
        <w:rPr>
          <w:spacing w:val="-6"/>
        </w:rPr>
        <w:t>их</w:t>
      </w:r>
      <w:r>
        <w:tab/>
      </w:r>
      <w:r>
        <w:rPr>
          <w:spacing w:val="-2"/>
        </w:rPr>
        <w:t>свойства»,</w:t>
      </w:r>
      <w:r>
        <w:tab/>
      </w:r>
      <w:r>
        <w:rPr>
          <w:spacing w:val="-2"/>
        </w:rPr>
        <w:t>«Измерение</w:t>
      </w:r>
      <w:r>
        <w:tab/>
      </w:r>
      <w:r>
        <w:rPr>
          <w:spacing w:val="-2"/>
        </w:rPr>
        <w:t xml:space="preserve">геометрических </w:t>
      </w:r>
      <w:r>
        <w:t>величин»,</w:t>
      </w:r>
      <w:r>
        <w:rPr>
          <w:spacing w:val="68"/>
          <w:w w:val="150"/>
        </w:rPr>
        <w:t xml:space="preserve"> </w:t>
      </w:r>
      <w:r>
        <w:t>а</w:t>
      </w:r>
      <w:r>
        <w:rPr>
          <w:spacing w:val="72"/>
          <w:w w:val="150"/>
        </w:rPr>
        <w:t xml:space="preserve"> </w:t>
      </w:r>
      <w:r>
        <w:t>также</w:t>
      </w:r>
      <w:r>
        <w:rPr>
          <w:spacing w:val="70"/>
          <w:w w:val="150"/>
        </w:rPr>
        <w:t xml:space="preserve"> </w:t>
      </w:r>
      <w:r>
        <w:t>«Декартовы</w:t>
      </w:r>
      <w:r>
        <w:rPr>
          <w:spacing w:val="72"/>
          <w:w w:val="150"/>
        </w:rPr>
        <w:t xml:space="preserve"> </w:t>
      </w:r>
      <w:r>
        <w:t>-координаты</w:t>
      </w:r>
      <w:r>
        <w:rPr>
          <w:spacing w:val="72"/>
          <w:w w:val="150"/>
        </w:rPr>
        <w:t xml:space="preserve"> </w:t>
      </w:r>
      <w:r>
        <w:t>на</w:t>
      </w:r>
      <w:r>
        <w:rPr>
          <w:spacing w:val="69"/>
          <w:w w:val="150"/>
        </w:rPr>
        <w:t xml:space="preserve"> </w:t>
      </w:r>
      <w:r>
        <w:t>плоскости»,</w:t>
      </w:r>
      <w:r>
        <w:rPr>
          <w:spacing w:val="69"/>
          <w:w w:val="150"/>
        </w:rPr>
        <w:t xml:space="preserve"> </w:t>
      </w:r>
      <w:r>
        <w:rPr>
          <w:spacing w:val="-2"/>
        </w:rPr>
        <w:t>«Векторы»,</w:t>
      </w:r>
    </w:p>
    <w:p w:rsidR="009A11BE" w:rsidRDefault="005C57DC">
      <w:pPr>
        <w:pStyle w:val="a3"/>
        <w:spacing w:line="321" w:lineRule="exact"/>
        <w:ind w:firstLine="0"/>
        <w:jc w:val="left"/>
      </w:pPr>
      <w:r>
        <w:t>«Движения</w:t>
      </w:r>
      <w:r>
        <w:rPr>
          <w:spacing w:val="-11"/>
        </w:rPr>
        <w:t xml:space="preserve"> </w:t>
      </w:r>
      <w:r>
        <w:t>плоскости»</w:t>
      </w:r>
      <w:r>
        <w:rPr>
          <w:spacing w:val="-10"/>
        </w:rPr>
        <w:t xml:space="preserve"> </w:t>
      </w:r>
      <w:r>
        <w:t>и</w:t>
      </w:r>
      <w:r>
        <w:rPr>
          <w:spacing w:val="-8"/>
        </w:rPr>
        <w:t xml:space="preserve"> </w:t>
      </w:r>
      <w:r>
        <w:t>«Преобразования</w:t>
      </w:r>
      <w:r>
        <w:rPr>
          <w:spacing w:val="-10"/>
        </w:rPr>
        <w:t xml:space="preserve"> </w:t>
      </w:r>
      <w:r>
        <w:rPr>
          <w:spacing w:val="-2"/>
        </w:rPr>
        <w:t>подобия».</w:t>
      </w:r>
    </w:p>
    <w:p w:rsidR="009A11BE" w:rsidRDefault="005C57DC">
      <w:pPr>
        <w:pStyle w:val="a3"/>
        <w:ind w:right="284"/>
      </w:pPr>
      <w:r>
        <w:t>Учебный план предусматривает изучение геометрии на базовом</w:t>
      </w:r>
      <w:r>
        <w:rPr>
          <w:spacing w:val="40"/>
        </w:rPr>
        <w:t xml:space="preserve"> </w:t>
      </w:r>
      <w:r>
        <w:t>уровне, исходя из не менее 68 учебных часов в учебном году, всего за три года обучения – не менее 204 часов.</w:t>
      </w:r>
    </w:p>
    <w:p w:rsidR="009A11BE" w:rsidRDefault="009A11BE">
      <w:pPr>
        <w:pStyle w:val="a3"/>
        <w:ind w:left="0" w:firstLine="0"/>
        <w:jc w:val="left"/>
      </w:pPr>
    </w:p>
    <w:p w:rsidR="009A11BE" w:rsidRDefault="009A11BE">
      <w:pPr>
        <w:pStyle w:val="a3"/>
        <w:ind w:left="0" w:firstLine="0"/>
        <w:jc w:val="left"/>
      </w:pPr>
    </w:p>
    <w:p w:rsidR="009A11BE" w:rsidRDefault="005C57DC">
      <w:pPr>
        <w:pStyle w:val="a3"/>
        <w:ind w:firstLine="0"/>
        <w:jc w:val="left"/>
      </w:pPr>
      <w:r>
        <w:t>СОДЕРЖАНИЕ</w:t>
      </w:r>
      <w:r>
        <w:rPr>
          <w:spacing w:val="-8"/>
        </w:rPr>
        <w:t xml:space="preserve"> </w:t>
      </w:r>
      <w:r>
        <w:t>УЧЕБНОГО</w:t>
      </w:r>
      <w:r>
        <w:rPr>
          <w:spacing w:val="-6"/>
        </w:rPr>
        <w:t xml:space="preserve"> </w:t>
      </w:r>
      <w:r>
        <w:t>КУРСА</w:t>
      </w:r>
      <w:r>
        <w:rPr>
          <w:spacing w:val="-6"/>
        </w:rPr>
        <w:t xml:space="preserve"> </w:t>
      </w:r>
      <w:r>
        <w:t>(ПО</w:t>
      </w:r>
      <w:r>
        <w:rPr>
          <w:spacing w:val="-9"/>
        </w:rPr>
        <w:t xml:space="preserve"> </w:t>
      </w:r>
      <w:r>
        <w:t>ГОДАМ</w:t>
      </w:r>
      <w:r>
        <w:rPr>
          <w:spacing w:val="-9"/>
        </w:rPr>
        <w:t xml:space="preserve"> </w:t>
      </w:r>
      <w:r>
        <w:rPr>
          <w:spacing w:val="-2"/>
        </w:rPr>
        <w:t>ОБУЧЕНИЯ)</w:t>
      </w:r>
    </w:p>
    <w:p w:rsidR="009A11BE" w:rsidRDefault="009A11BE">
      <w:pPr>
        <w:pStyle w:val="a3"/>
        <w:spacing w:before="7"/>
        <w:ind w:left="0" w:firstLine="0"/>
        <w:jc w:val="left"/>
      </w:pPr>
    </w:p>
    <w:p w:rsidR="009A11BE" w:rsidRDefault="005C57DC">
      <w:pPr>
        <w:pStyle w:val="1"/>
        <w:spacing w:line="318" w:lineRule="exact"/>
        <w:ind w:left="852"/>
      </w:pPr>
      <w:r>
        <w:t>7</w:t>
      </w:r>
      <w:r>
        <w:rPr>
          <w:spacing w:val="1"/>
        </w:rPr>
        <w:t xml:space="preserve"> </w:t>
      </w:r>
      <w:r>
        <w:rPr>
          <w:spacing w:val="-2"/>
        </w:rPr>
        <w:t>КЛАСС</w:t>
      </w:r>
    </w:p>
    <w:p w:rsidR="009A11BE" w:rsidRDefault="005C57DC">
      <w:pPr>
        <w:pStyle w:val="a3"/>
        <w:ind w:right="279"/>
      </w:pPr>
      <w:r>
        <w:t>Начальные понятия геометрии. Точка, прямая, отрезок, луч. Угол.</w:t>
      </w:r>
      <w:r>
        <w:rPr>
          <w:spacing w:val="40"/>
        </w:rPr>
        <w:t xml:space="preserve"> </w:t>
      </w:r>
      <w:r>
        <w:t>Виды углов. Вертикальные и смежные углы. Биссектриса угла. Ломаная, многоугольник. Параллельность и перпендикулярность прямых.</w:t>
      </w:r>
    </w:p>
    <w:p w:rsidR="009A11BE" w:rsidRDefault="005C57DC">
      <w:pPr>
        <w:spacing w:line="322" w:lineRule="exact"/>
        <w:ind w:left="1560"/>
        <w:jc w:val="both"/>
        <w:rPr>
          <w:sz w:val="28"/>
        </w:rPr>
      </w:pPr>
      <w:r>
        <w:rPr>
          <w:i/>
          <w:sz w:val="28"/>
        </w:rPr>
        <w:t>Симметричные</w:t>
      </w:r>
      <w:r>
        <w:rPr>
          <w:i/>
          <w:spacing w:val="36"/>
          <w:sz w:val="28"/>
        </w:rPr>
        <w:t xml:space="preserve">  </w:t>
      </w:r>
      <w:r>
        <w:rPr>
          <w:i/>
          <w:sz w:val="28"/>
        </w:rPr>
        <w:t>фигуры.</w:t>
      </w:r>
      <w:r>
        <w:rPr>
          <w:i/>
          <w:spacing w:val="35"/>
          <w:sz w:val="28"/>
        </w:rPr>
        <w:t xml:space="preserve">  </w:t>
      </w:r>
      <w:r>
        <w:rPr>
          <w:i/>
          <w:sz w:val="28"/>
        </w:rPr>
        <w:t>Основные</w:t>
      </w:r>
      <w:r>
        <w:rPr>
          <w:i/>
          <w:spacing w:val="36"/>
          <w:sz w:val="28"/>
        </w:rPr>
        <w:t xml:space="preserve">  </w:t>
      </w:r>
      <w:r>
        <w:rPr>
          <w:i/>
          <w:sz w:val="28"/>
        </w:rPr>
        <w:t>свойства</w:t>
      </w:r>
      <w:r>
        <w:rPr>
          <w:i/>
          <w:spacing w:val="37"/>
          <w:sz w:val="28"/>
        </w:rPr>
        <w:t xml:space="preserve">  </w:t>
      </w:r>
      <w:r>
        <w:rPr>
          <w:i/>
          <w:sz w:val="28"/>
        </w:rPr>
        <w:t>осевой</w:t>
      </w:r>
      <w:r>
        <w:rPr>
          <w:i/>
          <w:spacing w:val="37"/>
          <w:sz w:val="28"/>
        </w:rPr>
        <w:t xml:space="preserve">  </w:t>
      </w:r>
      <w:r>
        <w:rPr>
          <w:i/>
          <w:spacing w:val="-2"/>
          <w:sz w:val="28"/>
        </w:rPr>
        <w:t>симметрии</w:t>
      </w:r>
      <w:r>
        <w:rPr>
          <w:i/>
          <w:spacing w:val="-2"/>
          <w:sz w:val="28"/>
          <w:vertAlign w:val="superscript"/>
        </w:rPr>
        <w:t>15</w:t>
      </w:r>
      <w:r>
        <w:rPr>
          <w:spacing w:val="-2"/>
          <w:sz w:val="28"/>
        </w:rPr>
        <w:t>.</w:t>
      </w:r>
    </w:p>
    <w:p w:rsidR="009A11BE" w:rsidRDefault="005C57DC">
      <w:pPr>
        <w:pStyle w:val="a3"/>
        <w:spacing w:line="322" w:lineRule="exact"/>
        <w:ind w:firstLine="0"/>
      </w:pPr>
      <w:r>
        <w:t>П</w:t>
      </w:r>
      <w:r>
        <w:t>римеры</w:t>
      </w:r>
      <w:r>
        <w:rPr>
          <w:spacing w:val="-5"/>
        </w:rPr>
        <w:t xml:space="preserve"> </w:t>
      </w:r>
      <w:r>
        <w:t>симметрии</w:t>
      </w:r>
      <w:r>
        <w:rPr>
          <w:spacing w:val="-4"/>
        </w:rPr>
        <w:t xml:space="preserve"> </w:t>
      </w:r>
      <w:r>
        <w:t>в</w:t>
      </w:r>
      <w:r>
        <w:rPr>
          <w:spacing w:val="-5"/>
        </w:rPr>
        <w:t xml:space="preserve"> </w:t>
      </w:r>
      <w:r>
        <w:t>окружающем</w:t>
      </w:r>
      <w:r>
        <w:rPr>
          <w:spacing w:val="-6"/>
        </w:rPr>
        <w:t xml:space="preserve"> </w:t>
      </w:r>
      <w:r>
        <w:rPr>
          <w:spacing w:val="-2"/>
        </w:rPr>
        <w:t>мире.</w:t>
      </w:r>
    </w:p>
    <w:p w:rsidR="009A11BE" w:rsidRDefault="005C57DC">
      <w:pPr>
        <w:spacing w:line="322" w:lineRule="exact"/>
        <w:ind w:left="1560"/>
        <w:jc w:val="both"/>
        <w:rPr>
          <w:sz w:val="28"/>
        </w:rPr>
      </w:pPr>
      <w:r>
        <w:rPr>
          <w:i/>
          <w:sz w:val="28"/>
        </w:rPr>
        <w:t>Основные</w:t>
      </w:r>
      <w:r>
        <w:rPr>
          <w:i/>
          <w:spacing w:val="-10"/>
          <w:sz w:val="28"/>
        </w:rPr>
        <w:t xml:space="preserve"> </w:t>
      </w:r>
      <w:r>
        <w:rPr>
          <w:i/>
          <w:sz w:val="28"/>
        </w:rPr>
        <w:t>построения</w:t>
      </w:r>
      <w:r>
        <w:rPr>
          <w:i/>
          <w:spacing w:val="-6"/>
          <w:sz w:val="28"/>
        </w:rPr>
        <w:t xml:space="preserve"> </w:t>
      </w:r>
      <w:r>
        <w:rPr>
          <w:i/>
          <w:sz w:val="28"/>
        </w:rPr>
        <w:t>с</w:t>
      </w:r>
      <w:r>
        <w:rPr>
          <w:i/>
          <w:spacing w:val="-5"/>
          <w:sz w:val="28"/>
        </w:rPr>
        <w:t xml:space="preserve"> </w:t>
      </w:r>
      <w:r>
        <w:rPr>
          <w:i/>
          <w:sz w:val="28"/>
        </w:rPr>
        <w:t>помощью</w:t>
      </w:r>
      <w:r>
        <w:rPr>
          <w:i/>
          <w:spacing w:val="-8"/>
          <w:sz w:val="28"/>
        </w:rPr>
        <w:t xml:space="preserve"> </w:t>
      </w:r>
      <w:r>
        <w:rPr>
          <w:i/>
          <w:sz w:val="28"/>
        </w:rPr>
        <w:t>циркуля</w:t>
      </w:r>
      <w:r>
        <w:rPr>
          <w:i/>
          <w:spacing w:val="-6"/>
          <w:sz w:val="28"/>
        </w:rPr>
        <w:t xml:space="preserve"> </w:t>
      </w:r>
      <w:r>
        <w:rPr>
          <w:i/>
          <w:sz w:val="28"/>
        </w:rPr>
        <w:t>и</w:t>
      </w:r>
      <w:r>
        <w:rPr>
          <w:i/>
          <w:spacing w:val="-4"/>
          <w:sz w:val="28"/>
        </w:rPr>
        <w:t xml:space="preserve"> </w:t>
      </w:r>
      <w:r>
        <w:rPr>
          <w:i/>
          <w:spacing w:val="-2"/>
          <w:sz w:val="28"/>
        </w:rPr>
        <w:t>линейки</w:t>
      </w:r>
      <w:r>
        <w:rPr>
          <w:spacing w:val="-2"/>
          <w:sz w:val="28"/>
        </w:rPr>
        <w:t>.</w:t>
      </w:r>
    </w:p>
    <w:p w:rsidR="009A11BE" w:rsidRDefault="005C57DC">
      <w:pPr>
        <w:pStyle w:val="a3"/>
        <w:ind w:right="281"/>
      </w:pPr>
      <w:r>
        <w:t>Треугольник. Высота, медиана, биссектриса, их свойства. Равнобедренный и равносторонний треугольники. Неравенство</w:t>
      </w:r>
      <w:r>
        <w:rPr>
          <w:spacing w:val="80"/>
        </w:rPr>
        <w:t xml:space="preserve"> </w:t>
      </w:r>
      <w:r>
        <w:rPr>
          <w:spacing w:val="-2"/>
        </w:rPr>
        <w:t>треугольника.</w:t>
      </w:r>
    </w:p>
    <w:p w:rsidR="009A11BE" w:rsidRDefault="005C57DC">
      <w:pPr>
        <w:pStyle w:val="a3"/>
        <w:ind w:right="288"/>
      </w:pPr>
      <w:r>
        <w:t>Свойства и признаки равнобедренного треугольника. Признаки равенства треугольников.</w:t>
      </w:r>
    </w:p>
    <w:p w:rsidR="009A11BE" w:rsidRDefault="005C57DC">
      <w:pPr>
        <w:pStyle w:val="a3"/>
        <w:ind w:right="284"/>
      </w:pPr>
      <w:r>
        <w:t>Свойства и признаки параллельных прямых. Сумма углов треугольника. Внешние углы треугольника.</w:t>
      </w:r>
    </w:p>
    <w:p w:rsidR="009A11BE" w:rsidRDefault="005C57DC">
      <w:pPr>
        <w:pStyle w:val="a3"/>
        <w:ind w:right="284"/>
      </w:pPr>
      <w:r>
        <w:t>Прямоугольный треугольник. Свойство медианы прямоугольного треугольника, прове</w:t>
      </w:r>
      <w:r>
        <w:t>дённой к гипотенузе. Признаки равенства</w:t>
      </w:r>
      <w:r>
        <w:rPr>
          <w:spacing w:val="40"/>
        </w:rPr>
        <w:t xml:space="preserve"> </w:t>
      </w:r>
      <w:r>
        <w:t>прямоугольных треугольников. Прямоугольный треугольник с углом в 30</w:t>
      </w:r>
      <w:r>
        <w:rPr>
          <w:vertAlign w:val="superscript"/>
        </w:rPr>
        <w:t>о</w:t>
      </w:r>
      <w:r>
        <w:t>.</w:t>
      </w:r>
    </w:p>
    <w:p w:rsidR="009A11BE" w:rsidRDefault="005C57DC">
      <w:pPr>
        <w:pStyle w:val="a3"/>
        <w:ind w:right="279"/>
      </w:pPr>
      <w:r>
        <w:t xml:space="preserve">Неравенства в геометрии: </w:t>
      </w:r>
      <w:r>
        <w:rPr>
          <w:i/>
        </w:rPr>
        <w:t>неравенство треугольника</w:t>
      </w:r>
      <w:r>
        <w:t>, неравенство о длине ломаной, теорема о большем угле и большей стороне треугольника. Перпендикул</w:t>
      </w:r>
      <w:r>
        <w:t>яр и наклонная.</w:t>
      </w:r>
    </w:p>
    <w:p w:rsidR="009A11BE" w:rsidRDefault="005C57DC">
      <w:pPr>
        <w:ind w:left="852" w:right="285" w:firstLine="707"/>
        <w:jc w:val="both"/>
        <w:rPr>
          <w:sz w:val="28"/>
        </w:rPr>
      </w:pPr>
      <w:r>
        <w:rPr>
          <w:i/>
          <w:sz w:val="28"/>
        </w:rPr>
        <w:t>Геометрическое место точек</w:t>
      </w:r>
      <w:r>
        <w:rPr>
          <w:sz w:val="28"/>
        </w:rPr>
        <w:t>. Биссектриса угла и серединный перпендикуляр к отрезку как геометрические места точек.</w:t>
      </w:r>
    </w:p>
    <w:p w:rsidR="009A11BE" w:rsidRDefault="005C57DC">
      <w:pPr>
        <w:pStyle w:val="a3"/>
        <w:ind w:right="283"/>
      </w:pPr>
      <w:r>
        <w:t>Окружность и круг, хорда и диаметр, их свойства. Взаимное расположение окружности и прямой. Касательная и секущая к окружности</w:t>
      </w:r>
      <w:r>
        <w:t xml:space="preserve">. Окружность, вписанная в угол. Вписанная и описанная окружности </w:t>
      </w:r>
      <w:r>
        <w:rPr>
          <w:spacing w:val="-2"/>
        </w:rPr>
        <w:t>треугольника.</w:t>
      </w:r>
    </w:p>
    <w:p w:rsidR="009A11BE" w:rsidRDefault="009A11BE">
      <w:pPr>
        <w:pStyle w:val="a3"/>
        <w:spacing w:before="5"/>
        <w:ind w:left="0" w:firstLine="0"/>
        <w:jc w:val="left"/>
      </w:pPr>
    </w:p>
    <w:p w:rsidR="009A11BE" w:rsidRDefault="005C57DC">
      <w:pPr>
        <w:pStyle w:val="1"/>
        <w:spacing w:before="1" w:line="319" w:lineRule="exact"/>
        <w:ind w:left="852"/>
      </w:pPr>
      <w:r>
        <w:t>8</w:t>
      </w:r>
      <w:r>
        <w:rPr>
          <w:spacing w:val="1"/>
        </w:rPr>
        <w:t xml:space="preserve"> </w:t>
      </w:r>
      <w:r>
        <w:rPr>
          <w:spacing w:val="-2"/>
        </w:rPr>
        <w:t>КЛАСС</w:t>
      </w:r>
    </w:p>
    <w:p w:rsidR="009A11BE" w:rsidRDefault="005C57DC">
      <w:pPr>
        <w:pStyle w:val="a3"/>
        <w:ind w:right="285"/>
      </w:pPr>
      <w:r>
        <w:t>Четырёхугольники.</w:t>
      </w:r>
      <w:r>
        <w:rPr>
          <w:spacing w:val="-1"/>
        </w:rPr>
        <w:t xml:space="preserve"> </w:t>
      </w:r>
      <w:r>
        <w:t>Параллелограмм,</w:t>
      </w:r>
      <w:r>
        <w:rPr>
          <w:spacing w:val="-1"/>
        </w:rPr>
        <w:t xml:space="preserve"> </w:t>
      </w:r>
      <w:r>
        <w:t>его признаки и свойства.</w:t>
      </w:r>
      <w:r>
        <w:rPr>
          <w:spacing w:val="-1"/>
        </w:rPr>
        <w:t xml:space="preserve"> </w:t>
      </w:r>
      <w:r>
        <w:t>Частные случаи параллелограммов (прямоугольник, ромб, квадрат), их признаки и свойства.</w:t>
      </w:r>
      <w:r>
        <w:rPr>
          <w:spacing w:val="58"/>
        </w:rPr>
        <w:t xml:space="preserve">  </w:t>
      </w:r>
      <w:r>
        <w:t>Трапеция,</w:t>
      </w:r>
      <w:r>
        <w:rPr>
          <w:spacing w:val="61"/>
        </w:rPr>
        <w:t xml:space="preserve">  </w:t>
      </w:r>
      <w:r>
        <w:t>равнобокая</w:t>
      </w:r>
      <w:r>
        <w:rPr>
          <w:spacing w:val="61"/>
        </w:rPr>
        <w:t xml:space="preserve">  </w:t>
      </w:r>
      <w:r>
        <w:t>трапеция,</w:t>
      </w:r>
      <w:r>
        <w:rPr>
          <w:spacing w:val="61"/>
        </w:rPr>
        <w:t xml:space="preserve">  </w:t>
      </w:r>
      <w:r>
        <w:t>её</w:t>
      </w:r>
      <w:r>
        <w:rPr>
          <w:spacing w:val="61"/>
        </w:rPr>
        <w:t xml:space="preserve">  </w:t>
      </w:r>
      <w:r>
        <w:t>свойства</w:t>
      </w:r>
      <w:r>
        <w:rPr>
          <w:spacing w:val="61"/>
        </w:rPr>
        <w:t xml:space="preserve">  </w:t>
      </w:r>
      <w:r>
        <w:t>и</w:t>
      </w:r>
      <w:r>
        <w:rPr>
          <w:spacing w:val="61"/>
        </w:rPr>
        <w:t xml:space="preserve">  </w:t>
      </w:r>
      <w:r>
        <w:rPr>
          <w:spacing w:val="-2"/>
        </w:rPr>
        <w:t>признаки.</w:t>
      </w:r>
    </w:p>
    <w:p w:rsidR="009A11BE" w:rsidRDefault="005C57DC">
      <w:pPr>
        <w:pStyle w:val="a3"/>
        <w:spacing w:before="7"/>
        <w:ind w:left="0" w:firstLine="0"/>
        <w:jc w:val="left"/>
        <w:rPr>
          <w:sz w:val="18"/>
        </w:rPr>
      </w:pPr>
      <w:r>
        <w:rPr>
          <w:noProof/>
          <w:sz w:val="18"/>
          <w:lang w:eastAsia="ru-RU"/>
        </w:rPr>
        <mc:AlternateContent>
          <mc:Choice Requires="wps">
            <w:drawing>
              <wp:anchor distT="0" distB="0" distL="0" distR="0" simplePos="0" relativeHeight="487598592" behindDoc="1" locked="0" layoutInCell="1" allowOverlap="1">
                <wp:simplePos x="0" y="0"/>
                <wp:positionH relativeFrom="page">
                  <wp:posOffset>1080820</wp:posOffset>
                </wp:positionH>
                <wp:positionV relativeFrom="paragraph">
                  <wp:posOffset>151628</wp:posOffset>
                </wp:positionV>
                <wp:extent cx="1829435" cy="9525"/>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823F635" id="Graphic 26" o:spid="_x0000_s1026" style="position:absolute;margin-left:85.1pt;margin-top:11.95pt;width:144.05pt;height:.75pt;z-index:-1571788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qheNwIAAOMEAAAOAAAAZHJzL2Uyb0RvYy54bWysVN9v2jAQfp+0/8Hy+whQqEpEqKZWrSZV&#10;XaVS7dk4Donm+LyzIfDf7+zENNueNo0H5+z7fP6++8H69tRqdlToGjAFn02mnCkjoWzMvuBv24dP&#10;N5w5L0wpNBhV8LNy/Hbz8cO6s7maQw26VMgoiHF5Zwtee2/zLHOyVq1wE7DKkLMCbIWnLe6zEkVH&#10;0VudzafT66wDLC2CVM7R6X3v5JsYv6qU9F+ryinPdMGJm48rxnUX1myzFvkeha0bOdAQ/8CiFY2h&#10;Ry+h7oUX7IDNH6HaRiI4qPxEQptBVTVSRQ2kZjb9Tc1rLayKWig5zl7S5P5fWPl8fEHWlAWfX3Nm&#10;REs1ehzSQSeUns66nFCv9gWDQGefQH535Mh+8YSNGzCnCtuAJXnsFHN9vuRanTyTdDi7ma8WV0vO&#10;JPlWy/kyvJWJPN2VB+cfFcQ44vjkfF+pMlmiTpY8mWQi1TtUWsdKe86o0sgZVXrXV9oKH+4FcsFk&#10;3YhIPfAIzhaOagsR5oOEwHa6XHCWhBDTd4w2Yyy12QiVfOlrY7wes5otrgbZyZ2+PWz87F+BY2MT&#10;xxROanCqT3DQHTN9yQXhxtl2oJvyodE6yHe4391pZEcRBij+BsYjWOyEvvihDXZQnqmpOmqjgrsf&#10;B4GKM/3FUNuGEUwGJmOXDPT6DuKgxsyj89vTN4GWWTIL7ql3niENhchTWxD/AOix4aaBzwcPVRN6&#10;JnLrGQ0bmqSof5j6MKrjfUS9/zdtfgIAAP//AwBQSwMEFAAGAAgAAAAhABRbtwPgAAAACQEAAA8A&#10;AABkcnMvZG93bnJldi54bWxMj8FOg0AQhu8mvsNmTLwYuwhUEVkaNTE2sU0UG88LOwKRnSXstsW3&#10;dzzp8Z/58s83xWq2gzjg5HtHCq4WEQikxpmeWgW796fLDIQPmoweHKGCb/SwKk9PCp0bd6Q3PFSh&#10;FVxCPtcKuhDGXErfdGi1X7gRiXefbrI6cJxaaSZ95HI7yDiKrqXVPfGFTo/42GHzVe2tgmezXWev&#10;F/iyXSfVQ9jNmzr92Ch1fjbf34EIOIc/GH71WR1KdqrdnowXA+ebKGZUQZzcgmAgXWYJiJoHyxRk&#10;Wcj/H5Q/AAAA//8DAFBLAQItABQABgAIAAAAIQC2gziS/gAAAOEBAAATAAAAAAAAAAAAAAAAAAAA&#10;AABbQ29udGVudF9UeXBlc10ueG1sUEsBAi0AFAAGAAgAAAAhADj9If/WAAAAlAEAAAsAAAAAAAAA&#10;AAAAAAAALwEAAF9yZWxzLy5yZWxzUEsBAi0AFAAGAAgAAAAhADEaqF43AgAA4wQAAA4AAAAAAAAA&#10;AAAAAAAALgIAAGRycy9lMm9Eb2MueG1sUEsBAi0AFAAGAAgAAAAhABRbtwPgAAAACQEAAA8AAAAA&#10;AAAAAAAAAAAAkQQAAGRycy9kb3ducmV2LnhtbFBLBQYAAAAABAAEAPMAAACeBQAAAAA=&#10;" path="m1829054,l,,,9143r1829054,l1829054,xe" fillcolor="black" stroked="f">
                <v:path arrowok="t"/>
                <w10:wrap type="topAndBottom" anchorx="page"/>
              </v:shape>
            </w:pict>
          </mc:Fallback>
        </mc:AlternateContent>
      </w:r>
    </w:p>
    <w:p w:rsidR="009A11BE" w:rsidRDefault="005C57DC">
      <w:pPr>
        <w:spacing w:before="118"/>
        <w:ind w:left="852" w:right="349"/>
        <w:rPr>
          <w:sz w:val="20"/>
        </w:rPr>
      </w:pPr>
      <w:r>
        <w:rPr>
          <w:sz w:val="20"/>
          <w:vertAlign w:val="superscript"/>
        </w:rPr>
        <w:t>15</w:t>
      </w:r>
      <w:r>
        <w:rPr>
          <w:spacing w:val="-5"/>
          <w:sz w:val="20"/>
        </w:rPr>
        <w:t xml:space="preserve"> </w:t>
      </w:r>
      <w:r>
        <w:rPr>
          <w:sz w:val="20"/>
        </w:rPr>
        <w:t>Здесь</w:t>
      </w:r>
      <w:r>
        <w:rPr>
          <w:spacing w:val="-5"/>
          <w:sz w:val="20"/>
        </w:rPr>
        <w:t xml:space="preserve"> </w:t>
      </w:r>
      <w:r>
        <w:rPr>
          <w:sz w:val="20"/>
        </w:rPr>
        <w:t>и</w:t>
      </w:r>
      <w:r>
        <w:rPr>
          <w:spacing w:val="-5"/>
          <w:sz w:val="20"/>
        </w:rPr>
        <w:t xml:space="preserve"> </w:t>
      </w:r>
      <w:r>
        <w:rPr>
          <w:sz w:val="20"/>
        </w:rPr>
        <w:t>далее</w:t>
      </w:r>
      <w:r>
        <w:rPr>
          <w:spacing w:val="-2"/>
          <w:sz w:val="20"/>
        </w:rPr>
        <w:t xml:space="preserve"> </w:t>
      </w:r>
      <w:r>
        <w:rPr>
          <w:sz w:val="20"/>
        </w:rPr>
        <w:t>курсивом</w:t>
      </w:r>
      <w:r>
        <w:rPr>
          <w:spacing w:val="-4"/>
          <w:sz w:val="20"/>
        </w:rPr>
        <w:t xml:space="preserve"> </w:t>
      </w:r>
      <w:r>
        <w:rPr>
          <w:sz w:val="20"/>
        </w:rPr>
        <w:t>обозначены</w:t>
      </w:r>
      <w:r>
        <w:rPr>
          <w:spacing w:val="-5"/>
          <w:sz w:val="20"/>
        </w:rPr>
        <w:t xml:space="preserve"> </w:t>
      </w:r>
      <w:r>
        <w:rPr>
          <w:sz w:val="20"/>
        </w:rPr>
        <w:t>темы,</w:t>
      </w:r>
      <w:r>
        <w:rPr>
          <w:spacing w:val="-4"/>
          <w:sz w:val="20"/>
        </w:rPr>
        <w:t xml:space="preserve"> </w:t>
      </w:r>
      <w:r>
        <w:rPr>
          <w:sz w:val="20"/>
        </w:rPr>
        <w:t>изучение</w:t>
      </w:r>
      <w:r>
        <w:rPr>
          <w:spacing w:val="-5"/>
          <w:sz w:val="20"/>
        </w:rPr>
        <w:t xml:space="preserve"> </w:t>
      </w:r>
      <w:r>
        <w:rPr>
          <w:sz w:val="20"/>
        </w:rPr>
        <w:t>которых</w:t>
      </w:r>
      <w:r>
        <w:rPr>
          <w:spacing w:val="-4"/>
          <w:sz w:val="20"/>
        </w:rPr>
        <w:t xml:space="preserve"> </w:t>
      </w:r>
      <w:r>
        <w:rPr>
          <w:sz w:val="20"/>
        </w:rPr>
        <w:t>проводится</w:t>
      </w:r>
      <w:r>
        <w:rPr>
          <w:spacing w:val="-5"/>
          <w:sz w:val="20"/>
        </w:rPr>
        <w:t xml:space="preserve"> </w:t>
      </w:r>
      <w:r>
        <w:rPr>
          <w:sz w:val="20"/>
        </w:rPr>
        <w:t>в</w:t>
      </w:r>
      <w:r>
        <w:rPr>
          <w:spacing w:val="-5"/>
          <w:sz w:val="20"/>
        </w:rPr>
        <w:t xml:space="preserve"> </w:t>
      </w:r>
      <w:r>
        <w:rPr>
          <w:sz w:val="20"/>
        </w:rPr>
        <w:t>ознакомительном</w:t>
      </w:r>
      <w:r>
        <w:rPr>
          <w:spacing w:val="-4"/>
          <w:sz w:val="20"/>
        </w:rPr>
        <w:t xml:space="preserve"> </w:t>
      </w:r>
      <w:r>
        <w:rPr>
          <w:sz w:val="20"/>
        </w:rPr>
        <w:t>плане. Педагог самостоятельно определяет объем изучаемого материала.</w:t>
      </w:r>
    </w:p>
    <w:p w:rsidR="009A11BE" w:rsidRDefault="009A11BE">
      <w:pPr>
        <w:rPr>
          <w:sz w:val="20"/>
        </w:rPr>
        <w:sectPr w:rsidR="009A11BE">
          <w:pgSz w:w="11910" w:h="16840"/>
          <w:pgMar w:top="1040" w:right="566" w:bottom="1260" w:left="850" w:header="0" w:footer="1069" w:gutter="0"/>
          <w:cols w:space="720"/>
        </w:sectPr>
      </w:pPr>
    </w:p>
    <w:p w:rsidR="009A11BE" w:rsidRDefault="005C57DC">
      <w:pPr>
        <w:pStyle w:val="a3"/>
        <w:spacing w:before="69"/>
        <w:ind w:firstLine="0"/>
      </w:pPr>
      <w:r>
        <w:lastRenderedPageBreak/>
        <w:t>Прямоугольная</w:t>
      </w:r>
      <w:r>
        <w:rPr>
          <w:spacing w:val="-13"/>
        </w:rPr>
        <w:t xml:space="preserve"> </w:t>
      </w:r>
      <w:r>
        <w:rPr>
          <w:spacing w:val="-2"/>
        </w:rPr>
        <w:t>трапеция.</w:t>
      </w:r>
    </w:p>
    <w:p w:rsidR="009A11BE" w:rsidRDefault="005C57DC">
      <w:pPr>
        <w:spacing w:before="3" w:line="322" w:lineRule="exact"/>
        <w:ind w:left="1560"/>
        <w:jc w:val="both"/>
        <w:rPr>
          <w:sz w:val="28"/>
        </w:rPr>
      </w:pPr>
      <w:r>
        <w:rPr>
          <w:i/>
          <w:sz w:val="28"/>
        </w:rPr>
        <w:t>Метод</w:t>
      </w:r>
      <w:r>
        <w:rPr>
          <w:i/>
          <w:spacing w:val="-8"/>
          <w:sz w:val="28"/>
        </w:rPr>
        <w:t xml:space="preserve"> </w:t>
      </w:r>
      <w:r>
        <w:rPr>
          <w:i/>
          <w:sz w:val="28"/>
        </w:rPr>
        <w:t>удвоения</w:t>
      </w:r>
      <w:r>
        <w:rPr>
          <w:i/>
          <w:spacing w:val="-8"/>
          <w:sz w:val="28"/>
        </w:rPr>
        <w:t xml:space="preserve"> </w:t>
      </w:r>
      <w:r>
        <w:rPr>
          <w:i/>
          <w:sz w:val="28"/>
        </w:rPr>
        <w:t>медианы.</w:t>
      </w:r>
      <w:r>
        <w:rPr>
          <w:i/>
          <w:spacing w:val="-9"/>
          <w:sz w:val="28"/>
        </w:rPr>
        <w:t xml:space="preserve"> </w:t>
      </w:r>
      <w:r>
        <w:rPr>
          <w:i/>
          <w:sz w:val="28"/>
        </w:rPr>
        <w:t>Центральная</w:t>
      </w:r>
      <w:r>
        <w:rPr>
          <w:i/>
          <w:spacing w:val="-5"/>
          <w:sz w:val="28"/>
        </w:rPr>
        <w:t xml:space="preserve"> </w:t>
      </w:r>
      <w:r>
        <w:rPr>
          <w:i/>
          <w:spacing w:val="-2"/>
          <w:sz w:val="28"/>
        </w:rPr>
        <w:t>симметрия</w:t>
      </w:r>
      <w:r>
        <w:rPr>
          <w:spacing w:val="-2"/>
          <w:sz w:val="28"/>
        </w:rPr>
        <w:t>.</w:t>
      </w:r>
    </w:p>
    <w:p w:rsidR="009A11BE" w:rsidRDefault="005C57DC">
      <w:pPr>
        <w:ind w:left="852" w:right="280" w:firstLine="707"/>
        <w:jc w:val="both"/>
        <w:rPr>
          <w:sz w:val="28"/>
        </w:rPr>
      </w:pPr>
      <w:r>
        <w:rPr>
          <w:i/>
          <w:sz w:val="28"/>
        </w:rPr>
        <w:t>Теорема Фалеса и теорема о пропорциональных отрезках</w:t>
      </w:r>
      <w:r>
        <w:rPr>
          <w:sz w:val="28"/>
        </w:rPr>
        <w:t>. Средние линии треугольника и трапеции</w:t>
      </w:r>
      <w:r>
        <w:rPr>
          <w:i/>
          <w:sz w:val="28"/>
        </w:rPr>
        <w:t>. Центр масс треугольника</w:t>
      </w:r>
      <w:r>
        <w:rPr>
          <w:sz w:val="28"/>
        </w:rPr>
        <w:t>.</w:t>
      </w:r>
    </w:p>
    <w:p w:rsidR="009A11BE" w:rsidRDefault="005C57DC">
      <w:pPr>
        <w:ind w:left="852" w:right="285" w:firstLine="707"/>
        <w:jc w:val="both"/>
        <w:rPr>
          <w:sz w:val="28"/>
        </w:rPr>
      </w:pPr>
      <w:r>
        <w:rPr>
          <w:i/>
          <w:sz w:val="28"/>
        </w:rPr>
        <w:t>Подобие треугольников, коэффициент подобия. Признаки подобия треугольников</w:t>
      </w:r>
      <w:r>
        <w:rPr>
          <w:sz w:val="28"/>
        </w:rPr>
        <w:t>. Применение подо</w:t>
      </w:r>
      <w:r>
        <w:rPr>
          <w:sz w:val="28"/>
        </w:rPr>
        <w:t>бия при решении практических задач.</w:t>
      </w:r>
    </w:p>
    <w:p w:rsidR="009A11BE" w:rsidRDefault="005C57DC">
      <w:pPr>
        <w:pStyle w:val="a3"/>
        <w:ind w:right="286"/>
      </w:pPr>
      <w: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9A11BE" w:rsidRDefault="005C57DC">
      <w:pPr>
        <w:pStyle w:val="a3"/>
        <w:ind w:right="288"/>
      </w:pPr>
      <w:r>
        <w:t xml:space="preserve">Вычисление площадей треугольников и многоугольников на клетчатой </w:t>
      </w:r>
      <w:r>
        <w:rPr>
          <w:spacing w:val="-2"/>
        </w:rPr>
        <w:t>бумаге.</w:t>
      </w:r>
    </w:p>
    <w:p w:rsidR="009A11BE" w:rsidRDefault="005C57DC">
      <w:pPr>
        <w:pStyle w:val="a3"/>
        <w:ind w:right="284"/>
      </w:pPr>
      <w:r>
        <w:t>Тео</w:t>
      </w:r>
      <w:r>
        <w:t>рема Пифагора. Применение теоремы Пифагора при решении практических задач.</w:t>
      </w:r>
    </w:p>
    <w:p w:rsidR="009A11BE" w:rsidRDefault="005C57DC">
      <w:pPr>
        <w:pStyle w:val="a3"/>
        <w:spacing w:before="1"/>
        <w:ind w:right="284"/>
      </w:pPr>
      <w:r>
        <w:t>Синус, косинус, тангенс острого угла прямоугольного треугольника. Основное тригонометрическое тождество. Тригонометрические функции углов в 30</w:t>
      </w:r>
      <w:r>
        <w:rPr>
          <w:vertAlign w:val="superscript"/>
        </w:rPr>
        <w:t>о</w:t>
      </w:r>
      <w:r>
        <w:t>, 45</w:t>
      </w:r>
      <w:r>
        <w:rPr>
          <w:vertAlign w:val="superscript"/>
        </w:rPr>
        <w:t>о</w:t>
      </w:r>
      <w:r>
        <w:t xml:space="preserve"> и 60</w:t>
      </w:r>
      <w:r>
        <w:rPr>
          <w:vertAlign w:val="superscript"/>
        </w:rPr>
        <w:t>о</w:t>
      </w:r>
      <w:r>
        <w:t>.</w:t>
      </w:r>
    </w:p>
    <w:p w:rsidR="009A11BE" w:rsidRDefault="005C57DC">
      <w:pPr>
        <w:pStyle w:val="a3"/>
        <w:ind w:right="279"/>
      </w:pPr>
      <w: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9A11BE" w:rsidRDefault="009A11BE">
      <w:pPr>
        <w:pStyle w:val="a3"/>
        <w:spacing w:before="6"/>
        <w:ind w:left="0" w:firstLine="0"/>
        <w:jc w:val="left"/>
      </w:pPr>
    </w:p>
    <w:p w:rsidR="009A11BE" w:rsidRDefault="005C57DC">
      <w:pPr>
        <w:pStyle w:val="1"/>
        <w:spacing w:before="1" w:line="318" w:lineRule="exact"/>
        <w:ind w:left="852"/>
        <w:jc w:val="both"/>
      </w:pPr>
      <w:r>
        <w:t>9</w:t>
      </w:r>
      <w:r>
        <w:rPr>
          <w:spacing w:val="1"/>
        </w:rPr>
        <w:t xml:space="preserve"> </w:t>
      </w:r>
      <w:r>
        <w:rPr>
          <w:spacing w:val="-2"/>
        </w:rPr>
        <w:t>КЛАСС</w:t>
      </w:r>
    </w:p>
    <w:p w:rsidR="009A11BE" w:rsidRDefault="005C57DC">
      <w:pPr>
        <w:pStyle w:val="a3"/>
        <w:ind w:right="281"/>
      </w:pPr>
      <w:r>
        <w:t>Синус, косинус, тангенс углов от 0</w:t>
      </w:r>
      <w:r>
        <w:rPr>
          <w:vertAlign w:val="superscript"/>
        </w:rPr>
        <w:t>о</w:t>
      </w:r>
      <w:r>
        <w:t xml:space="preserve"> до 180</w:t>
      </w:r>
      <w:r>
        <w:rPr>
          <w:vertAlign w:val="superscript"/>
        </w:rPr>
        <w:t>о</w:t>
      </w:r>
      <w:r>
        <w:t>. Основное тригонометрическое тождество. Формулы приведения.</w:t>
      </w:r>
    </w:p>
    <w:p w:rsidR="009A11BE" w:rsidRDefault="005C57DC">
      <w:pPr>
        <w:pStyle w:val="a3"/>
        <w:ind w:right="285"/>
      </w:pPr>
      <w:r>
        <w:t>Решение треугольников. Теорема косинусов и теорема синусов. Решение практических задач с использованием теоремы косинусов и</w:t>
      </w:r>
      <w:r>
        <w:rPr>
          <w:spacing w:val="40"/>
        </w:rPr>
        <w:t xml:space="preserve"> </w:t>
      </w:r>
      <w:r>
        <w:t>теоремы синусов.</w:t>
      </w:r>
    </w:p>
    <w:p w:rsidR="009A11BE" w:rsidRDefault="005C57DC">
      <w:pPr>
        <w:spacing w:line="322" w:lineRule="exact"/>
        <w:ind w:left="1560"/>
        <w:jc w:val="both"/>
        <w:rPr>
          <w:i/>
          <w:sz w:val="28"/>
        </w:rPr>
      </w:pPr>
      <w:r>
        <w:rPr>
          <w:i/>
          <w:sz w:val="28"/>
        </w:rPr>
        <w:t>Преобразова</w:t>
      </w:r>
      <w:r>
        <w:rPr>
          <w:i/>
          <w:sz w:val="28"/>
        </w:rPr>
        <w:t>ние</w:t>
      </w:r>
      <w:r>
        <w:rPr>
          <w:i/>
          <w:spacing w:val="-15"/>
          <w:sz w:val="28"/>
        </w:rPr>
        <w:t xml:space="preserve"> </w:t>
      </w:r>
      <w:r>
        <w:rPr>
          <w:i/>
          <w:sz w:val="28"/>
        </w:rPr>
        <w:t>подобия.</w:t>
      </w:r>
      <w:r>
        <w:rPr>
          <w:i/>
          <w:spacing w:val="-10"/>
          <w:sz w:val="28"/>
        </w:rPr>
        <w:t xml:space="preserve"> </w:t>
      </w:r>
      <w:r>
        <w:rPr>
          <w:i/>
          <w:sz w:val="28"/>
        </w:rPr>
        <w:t>Подобие</w:t>
      </w:r>
      <w:r>
        <w:rPr>
          <w:i/>
          <w:spacing w:val="-10"/>
          <w:sz w:val="28"/>
        </w:rPr>
        <w:t xml:space="preserve"> </w:t>
      </w:r>
      <w:r>
        <w:rPr>
          <w:i/>
          <w:sz w:val="28"/>
        </w:rPr>
        <w:t>соответственных</w:t>
      </w:r>
      <w:r>
        <w:rPr>
          <w:i/>
          <w:spacing w:val="-12"/>
          <w:sz w:val="28"/>
        </w:rPr>
        <w:t xml:space="preserve"> </w:t>
      </w:r>
      <w:r>
        <w:rPr>
          <w:i/>
          <w:spacing w:val="-2"/>
          <w:sz w:val="28"/>
        </w:rPr>
        <w:t>элементов.</w:t>
      </w:r>
    </w:p>
    <w:p w:rsidR="009A11BE" w:rsidRDefault="005C57DC">
      <w:pPr>
        <w:ind w:left="852" w:right="287" w:firstLine="707"/>
        <w:jc w:val="both"/>
        <w:rPr>
          <w:i/>
          <w:sz w:val="28"/>
        </w:rPr>
      </w:pPr>
      <w:r>
        <w:rPr>
          <w:i/>
          <w:sz w:val="28"/>
        </w:rPr>
        <w:t>Теорема о произведении отрезков хорд, теоремы о произведении отрезков секущих, теорема о квадрате касательной.</w:t>
      </w:r>
    </w:p>
    <w:p w:rsidR="009A11BE" w:rsidRDefault="005C57DC">
      <w:pPr>
        <w:pStyle w:val="a3"/>
        <w:ind w:right="282"/>
      </w:pPr>
      <w:r>
        <w:t>Вектор, длина (модуль) вектора, сонаправленные векторы, противоположно направленные векторы, колл</w:t>
      </w:r>
      <w:r>
        <w:t>инеарность векторов,</w:t>
      </w:r>
      <w:r>
        <w:rPr>
          <w:spacing w:val="40"/>
        </w:rPr>
        <w:t xml:space="preserve"> </w:t>
      </w:r>
      <w:r>
        <w:t>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9A11BE" w:rsidRDefault="005C57DC">
      <w:pPr>
        <w:pStyle w:val="a3"/>
        <w:ind w:right="279"/>
      </w:pPr>
      <w:r>
        <w:t xml:space="preserve">Декартовы координаты на плоскости. </w:t>
      </w:r>
      <w:r>
        <w:rPr>
          <w:i/>
        </w:rPr>
        <w:t>Уравнения п</w:t>
      </w:r>
      <w:r>
        <w:rPr>
          <w:i/>
        </w:rPr>
        <w:t xml:space="preserve">рямой </w:t>
      </w:r>
      <w:r>
        <w:t xml:space="preserve">и окружности в координатах, пересечение окружностей и прямых. Метод координат и его </w:t>
      </w:r>
      <w:r>
        <w:rPr>
          <w:spacing w:val="-2"/>
        </w:rPr>
        <w:t>применение.</w:t>
      </w:r>
    </w:p>
    <w:p w:rsidR="009A11BE" w:rsidRDefault="005C57DC">
      <w:pPr>
        <w:pStyle w:val="a3"/>
        <w:ind w:right="285"/>
      </w:pPr>
      <w: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9A11BE" w:rsidRDefault="005C57DC">
      <w:pPr>
        <w:ind w:left="852" w:right="281" w:firstLine="707"/>
        <w:jc w:val="both"/>
        <w:rPr>
          <w:i/>
          <w:sz w:val="28"/>
        </w:rPr>
      </w:pPr>
      <w:r>
        <w:rPr>
          <w:i/>
          <w:sz w:val="28"/>
        </w:rPr>
        <w:t xml:space="preserve">Движения </w:t>
      </w:r>
      <w:r>
        <w:rPr>
          <w:i/>
          <w:sz w:val="28"/>
        </w:rPr>
        <w:t>плоскости и внутренние симметрии фигур (элементарные представления). Параллельный перенос. Поворот.</w:t>
      </w:r>
    </w:p>
    <w:p w:rsidR="009A11BE" w:rsidRDefault="009A11BE">
      <w:pPr>
        <w:jc w:val="both"/>
        <w:rPr>
          <w:i/>
          <w:sz w:val="28"/>
        </w:rPr>
        <w:sectPr w:rsidR="009A11BE">
          <w:pgSz w:w="11910" w:h="16840"/>
          <w:pgMar w:top="1040" w:right="566" w:bottom="1320" w:left="850" w:header="0" w:footer="1069" w:gutter="0"/>
          <w:cols w:space="720"/>
        </w:sectPr>
      </w:pPr>
    </w:p>
    <w:p w:rsidR="009A11BE" w:rsidRDefault="005C57DC">
      <w:pPr>
        <w:pStyle w:val="a3"/>
        <w:spacing w:before="69"/>
        <w:ind w:firstLine="0"/>
        <w:jc w:val="left"/>
      </w:pPr>
      <w:r>
        <w:lastRenderedPageBreak/>
        <w:t>РАБОЧАЯ</w:t>
      </w:r>
      <w:r>
        <w:rPr>
          <w:spacing w:val="-7"/>
        </w:rPr>
        <w:t xml:space="preserve"> </w:t>
      </w:r>
      <w:r>
        <w:rPr>
          <w:spacing w:val="-2"/>
        </w:rPr>
        <w:t>ПРОГРАММА</w:t>
      </w:r>
    </w:p>
    <w:p w:rsidR="009A11BE" w:rsidRDefault="005C57DC">
      <w:pPr>
        <w:pStyle w:val="a3"/>
        <w:spacing w:before="3"/>
        <w:ind w:right="2582" w:firstLine="0"/>
        <w:jc w:val="left"/>
      </w:pPr>
      <w:r>
        <w:t>УЧЕБНОГО</w:t>
      </w:r>
      <w:r>
        <w:rPr>
          <w:spacing w:val="-8"/>
        </w:rPr>
        <w:t xml:space="preserve"> </w:t>
      </w:r>
      <w:r>
        <w:t>КУРСА</w:t>
      </w:r>
      <w:r>
        <w:rPr>
          <w:spacing w:val="-8"/>
        </w:rPr>
        <w:t xml:space="preserve"> </w:t>
      </w:r>
      <w:r>
        <w:t>«ВЕРОЯТНОСТЬ</w:t>
      </w:r>
      <w:r>
        <w:rPr>
          <w:spacing w:val="-12"/>
        </w:rPr>
        <w:t xml:space="preserve"> </w:t>
      </w:r>
      <w:r>
        <w:t>И</w:t>
      </w:r>
      <w:r>
        <w:rPr>
          <w:spacing w:val="-9"/>
        </w:rPr>
        <w:t xml:space="preserve"> </w:t>
      </w:r>
      <w:r>
        <w:t>СТАТИСТИКА» 7–9 КЛАССЫ</w:t>
      </w:r>
    </w:p>
    <w:p w:rsidR="009A11BE" w:rsidRDefault="009A11BE">
      <w:pPr>
        <w:pStyle w:val="a3"/>
        <w:spacing w:before="6"/>
        <w:ind w:left="0" w:firstLine="0"/>
        <w:jc w:val="left"/>
      </w:pPr>
    </w:p>
    <w:p w:rsidR="009A11BE" w:rsidRDefault="005C57DC">
      <w:pPr>
        <w:pStyle w:val="2"/>
      </w:pPr>
      <w:r>
        <w:t>Цели</w:t>
      </w:r>
      <w:r>
        <w:rPr>
          <w:spacing w:val="-6"/>
        </w:rPr>
        <w:t xml:space="preserve"> </w:t>
      </w:r>
      <w:r>
        <w:t>изучения</w:t>
      </w:r>
      <w:r>
        <w:rPr>
          <w:spacing w:val="-7"/>
        </w:rPr>
        <w:t xml:space="preserve"> </w:t>
      </w:r>
      <w:r>
        <w:t>учебного</w:t>
      </w:r>
      <w:r>
        <w:rPr>
          <w:spacing w:val="-3"/>
        </w:rPr>
        <w:t xml:space="preserve"> </w:t>
      </w:r>
      <w:r>
        <w:rPr>
          <w:spacing w:val="-2"/>
        </w:rPr>
        <w:t>курса</w:t>
      </w:r>
    </w:p>
    <w:p w:rsidR="009A11BE" w:rsidRDefault="005C57DC">
      <w:pPr>
        <w:pStyle w:val="a3"/>
        <w:ind w:right="277"/>
      </w:pPr>
      <w:r>
        <w:t>В современном цифровом мире вероятность и статистика приобретают всё большую значимость, как с точки зрения практических приложений, так</w:t>
      </w:r>
      <w:r>
        <w:rPr>
          <w:spacing w:val="40"/>
        </w:rPr>
        <w:t xml:space="preserve"> </w:t>
      </w:r>
      <w:r>
        <w:t>и их роли в образовании. Каждый человек постоянно принимает решения на основе имеющихся у него данных. А для обоснованн</w:t>
      </w:r>
      <w:r>
        <w:t>ого принятия решения в условиях недостатка или избытка информации необходимо в том числе хорошо</w:t>
      </w:r>
      <w:r>
        <w:rPr>
          <w:spacing w:val="-4"/>
        </w:rPr>
        <w:t xml:space="preserve"> </w:t>
      </w:r>
      <w:r>
        <w:t>сформированное</w:t>
      </w:r>
      <w:r>
        <w:rPr>
          <w:spacing w:val="-5"/>
        </w:rPr>
        <w:t xml:space="preserve"> </w:t>
      </w:r>
      <w:r>
        <w:t>вероятностное</w:t>
      </w:r>
      <w:r>
        <w:rPr>
          <w:spacing w:val="-5"/>
        </w:rPr>
        <w:t xml:space="preserve"> </w:t>
      </w:r>
      <w:r>
        <w:t>и</w:t>
      </w:r>
      <w:r>
        <w:rPr>
          <w:spacing w:val="-5"/>
        </w:rPr>
        <w:t xml:space="preserve"> </w:t>
      </w:r>
      <w:r>
        <w:t>статистическое</w:t>
      </w:r>
      <w:r>
        <w:rPr>
          <w:spacing w:val="-5"/>
        </w:rPr>
        <w:t xml:space="preserve"> </w:t>
      </w:r>
      <w:r>
        <w:t>мышление.</w:t>
      </w:r>
      <w:r>
        <w:rPr>
          <w:spacing w:val="-1"/>
        </w:rPr>
        <w:t xml:space="preserve"> </w:t>
      </w:r>
      <w:r>
        <w:t>Именно поэтому остро встала необходимость сформировать у обучающихся, в том числе обучающихся с ЗПР,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w:t>
      </w:r>
      <w:r>
        <w:t>ю в различных формах, понимать вероятностный характер многих реальных процессов и зависимостей, производить простейшие вероятностные расчёты. Знакомство</w:t>
      </w:r>
      <w:r>
        <w:rPr>
          <w:spacing w:val="40"/>
        </w:rPr>
        <w:t xml:space="preserve"> </w:t>
      </w:r>
      <w:r>
        <w:t>с основными принципами сбора, анализа и представления данных из различных сфер жизни общества и государ</w:t>
      </w:r>
      <w:r>
        <w:t>ства приобщает обучающихся к общественным интересам.</w:t>
      </w:r>
    </w:p>
    <w:p w:rsidR="009A11BE" w:rsidRDefault="005C57DC">
      <w:pPr>
        <w:pStyle w:val="a3"/>
        <w:ind w:right="280"/>
      </w:pPr>
      <w:r>
        <w:t>В структуре программы учебного курса «Вероятность и статистика» основной</w:t>
      </w:r>
      <w:r>
        <w:rPr>
          <w:spacing w:val="16"/>
        </w:rPr>
        <w:t xml:space="preserve"> </w:t>
      </w:r>
      <w:r>
        <w:t>школы</w:t>
      </w:r>
      <w:r>
        <w:rPr>
          <w:spacing w:val="18"/>
        </w:rPr>
        <w:t xml:space="preserve"> </w:t>
      </w:r>
      <w:r>
        <w:t>выделены</w:t>
      </w:r>
      <w:r>
        <w:rPr>
          <w:spacing w:val="19"/>
        </w:rPr>
        <w:t xml:space="preserve"> </w:t>
      </w:r>
      <w:r>
        <w:t>следующие</w:t>
      </w:r>
      <w:r>
        <w:rPr>
          <w:spacing w:val="18"/>
        </w:rPr>
        <w:t xml:space="preserve"> </w:t>
      </w:r>
      <w:r>
        <w:t>содержательно-методические</w:t>
      </w:r>
      <w:r>
        <w:rPr>
          <w:spacing w:val="19"/>
        </w:rPr>
        <w:t xml:space="preserve"> </w:t>
      </w:r>
      <w:r>
        <w:rPr>
          <w:spacing w:val="-2"/>
        </w:rPr>
        <w:t>линии:</w:t>
      </w:r>
    </w:p>
    <w:p w:rsidR="009A11BE" w:rsidRDefault="005C57DC">
      <w:pPr>
        <w:pStyle w:val="a3"/>
        <w:spacing w:line="321" w:lineRule="exact"/>
        <w:ind w:firstLine="0"/>
      </w:pPr>
      <w:r>
        <w:t>«Представление</w:t>
      </w:r>
      <w:r>
        <w:rPr>
          <w:spacing w:val="62"/>
        </w:rPr>
        <w:t xml:space="preserve">  </w:t>
      </w:r>
      <w:r>
        <w:t>данных</w:t>
      </w:r>
      <w:r>
        <w:rPr>
          <w:spacing w:val="64"/>
        </w:rPr>
        <w:t xml:space="preserve">  </w:t>
      </w:r>
      <w:r>
        <w:t>и</w:t>
      </w:r>
      <w:r>
        <w:rPr>
          <w:spacing w:val="65"/>
        </w:rPr>
        <w:t xml:space="preserve">  </w:t>
      </w:r>
      <w:r>
        <w:t>описательная</w:t>
      </w:r>
      <w:r>
        <w:rPr>
          <w:spacing w:val="64"/>
        </w:rPr>
        <w:t xml:space="preserve">  </w:t>
      </w:r>
      <w:r>
        <w:t>статистика»;</w:t>
      </w:r>
      <w:r>
        <w:rPr>
          <w:spacing w:val="65"/>
        </w:rPr>
        <w:t xml:space="preserve">  </w:t>
      </w:r>
      <w:r>
        <w:rPr>
          <w:spacing w:val="-2"/>
        </w:rPr>
        <w:t>«Вероятность»;</w:t>
      </w:r>
    </w:p>
    <w:p w:rsidR="009A11BE" w:rsidRDefault="005C57DC">
      <w:pPr>
        <w:pStyle w:val="a3"/>
        <w:spacing w:line="322" w:lineRule="exact"/>
        <w:ind w:firstLine="0"/>
      </w:pPr>
      <w:r>
        <w:t>«</w:t>
      </w:r>
      <w:r>
        <w:t>Элементы</w:t>
      </w:r>
      <w:r>
        <w:rPr>
          <w:spacing w:val="-8"/>
        </w:rPr>
        <w:t xml:space="preserve"> </w:t>
      </w:r>
      <w:r>
        <w:t>комбинаторики»;</w:t>
      </w:r>
      <w:r>
        <w:rPr>
          <w:spacing w:val="-8"/>
        </w:rPr>
        <w:t xml:space="preserve"> </w:t>
      </w:r>
      <w:r>
        <w:t>«Введение</w:t>
      </w:r>
      <w:r>
        <w:rPr>
          <w:spacing w:val="-7"/>
        </w:rPr>
        <w:t xml:space="preserve"> </w:t>
      </w:r>
      <w:r>
        <w:t>в</w:t>
      </w:r>
      <w:r>
        <w:rPr>
          <w:spacing w:val="-7"/>
        </w:rPr>
        <w:t xml:space="preserve"> </w:t>
      </w:r>
      <w:r>
        <w:t>теорию</w:t>
      </w:r>
      <w:r>
        <w:rPr>
          <w:spacing w:val="-6"/>
        </w:rPr>
        <w:t xml:space="preserve"> </w:t>
      </w:r>
      <w:r>
        <w:rPr>
          <w:spacing w:val="-2"/>
        </w:rPr>
        <w:t>графов».</w:t>
      </w:r>
    </w:p>
    <w:p w:rsidR="009A11BE" w:rsidRDefault="005C57DC">
      <w:pPr>
        <w:pStyle w:val="a3"/>
        <w:ind w:right="280"/>
      </w:pPr>
      <w:r>
        <w:t>Содержание линии «Представление данных и описательная</w:t>
      </w:r>
      <w:r>
        <w:rPr>
          <w:spacing w:val="40"/>
        </w:rPr>
        <w:t xml:space="preserve"> </w:t>
      </w:r>
      <w:r>
        <w:t>статистика» служит основой для формирования навыков работы с информацией: от чтения и интерпретации информации, представленной в таблицах, на диаграм</w:t>
      </w:r>
      <w:r>
        <w:t>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с ЗПР учатся считывать и интерпретировать данные, выдвигать, аргументировать и критиковать простейши</w:t>
      </w:r>
      <w:r>
        <w:t xml:space="preserve">е гипотезы, размышлять над факторами, вызывающими изменчивость, и оценивать их влияние на рассматриваемые величины и </w:t>
      </w:r>
      <w:r>
        <w:rPr>
          <w:spacing w:val="-2"/>
        </w:rPr>
        <w:t>процессы.</w:t>
      </w:r>
    </w:p>
    <w:p w:rsidR="009A11BE" w:rsidRDefault="005C57DC">
      <w:pPr>
        <w:pStyle w:val="a3"/>
        <w:ind w:right="279"/>
      </w:pPr>
      <w:r>
        <w:t xml:space="preserve">Интуитивное представление о случайной изменчивости, исследование закономерностей и тенденций становится мотивирующей основой для </w:t>
      </w:r>
      <w:r>
        <w:t>изучения теории вероятностей. Большое значение для обучающихся с ЗПР здесь имеют практические задания, в частности опыты с классическими вероятностными моделями.</w:t>
      </w:r>
    </w:p>
    <w:p w:rsidR="009A11BE" w:rsidRDefault="005C57DC">
      <w:pPr>
        <w:pStyle w:val="a3"/>
        <w:ind w:right="279"/>
      </w:pPr>
      <w:r>
        <w:t>Понятие вероятности вводится как мера правдоподобия случайного события.</w:t>
      </w:r>
      <w:r>
        <w:rPr>
          <w:spacing w:val="-4"/>
        </w:rPr>
        <w:t xml:space="preserve"> </w:t>
      </w:r>
      <w:r>
        <w:t>При</w:t>
      </w:r>
      <w:r>
        <w:rPr>
          <w:spacing w:val="-4"/>
        </w:rPr>
        <w:t xml:space="preserve"> </w:t>
      </w:r>
      <w:r>
        <w:t>изучении</w:t>
      </w:r>
      <w:r>
        <w:rPr>
          <w:spacing w:val="-2"/>
        </w:rPr>
        <w:t xml:space="preserve"> </w:t>
      </w:r>
      <w:r>
        <w:t>курса</w:t>
      </w:r>
      <w:r>
        <w:rPr>
          <w:spacing w:val="-4"/>
        </w:rPr>
        <w:t xml:space="preserve"> </w:t>
      </w:r>
      <w:r>
        <w:t>обу</w:t>
      </w:r>
      <w:r>
        <w:t>чающиеся с</w:t>
      </w:r>
      <w:r>
        <w:rPr>
          <w:spacing w:val="-3"/>
        </w:rPr>
        <w:t xml:space="preserve"> </w:t>
      </w:r>
      <w:r>
        <w:t>ЗПР</w:t>
      </w:r>
      <w:r>
        <w:rPr>
          <w:spacing w:val="-2"/>
        </w:rPr>
        <w:t xml:space="preserve"> </w:t>
      </w:r>
      <w:r>
        <w:t>знакомятся</w:t>
      </w:r>
      <w:r>
        <w:rPr>
          <w:spacing w:val="-2"/>
        </w:rPr>
        <w:t xml:space="preserve"> </w:t>
      </w:r>
      <w:r>
        <w:t>с</w:t>
      </w:r>
      <w:r>
        <w:rPr>
          <w:spacing w:val="-4"/>
        </w:rPr>
        <w:t xml:space="preserve"> </w:t>
      </w:r>
      <w:r>
        <w:t>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w:t>
      </w:r>
      <w:r>
        <w:rPr>
          <w:spacing w:val="54"/>
          <w:w w:val="150"/>
        </w:rPr>
        <w:t xml:space="preserve"> </w:t>
      </w:r>
      <w:r>
        <w:t>ставить</w:t>
      </w:r>
      <w:r>
        <w:rPr>
          <w:spacing w:val="53"/>
          <w:w w:val="150"/>
        </w:rPr>
        <w:t xml:space="preserve"> </w:t>
      </w:r>
      <w:r>
        <w:t>и</w:t>
      </w:r>
      <w:r>
        <w:rPr>
          <w:spacing w:val="54"/>
          <w:w w:val="150"/>
        </w:rPr>
        <w:t xml:space="preserve"> </w:t>
      </w:r>
      <w:r>
        <w:t>решать</w:t>
      </w:r>
      <w:r>
        <w:rPr>
          <w:spacing w:val="52"/>
          <w:w w:val="150"/>
        </w:rPr>
        <w:t xml:space="preserve"> </w:t>
      </w:r>
      <w:r>
        <w:t>более</w:t>
      </w:r>
      <w:r>
        <w:rPr>
          <w:spacing w:val="55"/>
          <w:w w:val="150"/>
        </w:rPr>
        <w:t xml:space="preserve"> </w:t>
      </w:r>
      <w:r>
        <w:t>сложные</w:t>
      </w:r>
      <w:r>
        <w:rPr>
          <w:spacing w:val="60"/>
          <w:w w:val="150"/>
        </w:rPr>
        <w:t xml:space="preserve"> </w:t>
      </w:r>
      <w:r>
        <w:t>задачи.</w:t>
      </w:r>
      <w:r>
        <w:rPr>
          <w:spacing w:val="53"/>
          <w:w w:val="150"/>
        </w:rPr>
        <w:t xml:space="preserve"> </w:t>
      </w:r>
      <w:r>
        <w:t>В</w:t>
      </w:r>
      <w:r>
        <w:rPr>
          <w:spacing w:val="53"/>
          <w:w w:val="150"/>
        </w:rPr>
        <w:t xml:space="preserve"> </w:t>
      </w:r>
      <w:r>
        <w:t>курс</w:t>
      </w:r>
      <w:r>
        <w:rPr>
          <w:spacing w:val="55"/>
          <w:w w:val="150"/>
        </w:rPr>
        <w:t xml:space="preserve"> </w:t>
      </w:r>
      <w:r>
        <w:rPr>
          <w:spacing w:val="-2"/>
        </w:rPr>
        <w:t>входят</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69" w:line="242" w:lineRule="auto"/>
        <w:ind w:right="286" w:firstLine="0"/>
      </w:pPr>
      <w:r>
        <w:lastRenderedPageBreak/>
        <w:t xml:space="preserve">начальные представления о случайных величинах и их числовых </w:t>
      </w:r>
      <w:r>
        <w:rPr>
          <w:spacing w:val="-2"/>
        </w:rPr>
        <w:t>характеристиках.</w:t>
      </w:r>
    </w:p>
    <w:p w:rsidR="009A11BE" w:rsidRDefault="005C57DC">
      <w:pPr>
        <w:pStyle w:val="a3"/>
        <w:ind w:right="281"/>
      </w:pPr>
      <w:r>
        <w:t>Также в</w:t>
      </w:r>
      <w:r>
        <w:rPr>
          <w:spacing w:val="-2"/>
        </w:rPr>
        <w:t xml:space="preserve"> </w:t>
      </w:r>
      <w:r>
        <w:t>рамках этого курса</w:t>
      </w:r>
      <w:r>
        <w:rPr>
          <w:spacing w:val="-2"/>
        </w:rPr>
        <w:t xml:space="preserve"> </w:t>
      </w:r>
      <w:r>
        <w:t>осуществляется знакомство обучающихся</w:t>
      </w:r>
      <w:r>
        <w:rPr>
          <w:spacing w:val="-1"/>
        </w:rPr>
        <w:t xml:space="preserve"> </w:t>
      </w:r>
      <w:r>
        <w:t xml:space="preserve">с ЗПР с множествами и основными операциями над множествами, рассматриваются примеры применения для решения задач, </w:t>
      </w:r>
      <w:r>
        <w:t>а также использования в других математических курсах и учебных предметах.</w:t>
      </w:r>
    </w:p>
    <w:p w:rsidR="009A11BE" w:rsidRDefault="009A11BE">
      <w:pPr>
        <w:pStyle w:val="a3"/>
        <w:spacing w:before="4"/>
        <w:ind w:left="0" w:firstLine="0"/>
        <w:jc w:val="left"/>
      </w:pPr>
    </w:p>
    <w:p w:rsidR="009A11BE" w:rsidRDefault="005C57DC">
      <w:pPr>
        <w:pStyle w:val="2"/>
        <w:jc w:val="left"/>
      </w:pPr>
      <w:r>
        <w:t>Место</w:t>
      </w:r>
      <w:r>
        <w:rPr>
          <w:spacing w:val="-4"/>
        </w:rPr>
        <w:t xml:space="preserve"> </w:t>
      </w:r>
      <w:r>
        <w:t>учебного</w:t>
      </w:r>
      <w:r>
        <w:rPr>
          <w:spacing w:val="-4"/>
        </w:rPr>
        <w:t xml:space="preserve"> </w:t>
      </w:r>
      <w:r>
        <w:t>курса</w:t>
      </w:r>
      <w:r>
        <w:rPr>
          <w:spacing w:val="-2"/>
        </w:rPr>
        <w:t xml:space="preserve"> </w:t>
      </w:r>
      <w:r>
        <w:t>в</w:t>
      </w:r>
      <w:r>
        <w:rPr>
          <w:spacing w:val="-5"/>
        </w:rPr>
        <w:t xml:space="preserve"> </w:t>
      </w:r>
      <w:r>
        <w:t>учебном</w:t>
      </w:r>
      <w:r>
        <w:rPr>
          <w:spacing w:val="-3"/>
        </w:rPr>
        <w:t xml:space="preserve"> </w:t>
      </w:r>
      <w:r>
        <w:rPr>
          <w:spacing w:val="-4"/>
        </w:rPr>
        <w:t>плане</w:t>
      </w:r>
    </w:p>
    <w:p w:rsidR="009A11BE" w:rsidRDefault="005C57DC">
      <w:pPr>
        <w:pStyle w:val="a3"/>
        <w:tabs>
          <w:tab w:val="left" w:pos="1890"/>
          <w:tab w:val="left" w:pos="3168"/>
          <w:tab w:val="left" w:pos="5341"/>
          <w:tab w:val="left" w:pos="6466"/>
          <w:tab w:val="left" w:pos="6847"/>
          <w:tab w:val="left" w:pos="8686"/>
        </w:tabs>
        <w:ind w:right="279"/>
        <w:jc w:val="left"/>
      </w:pPr>
      <w:r>
        <w:t>В 7–9 классах изучается курс «Вероятность и статистика», в который</w:t>
      </w:r>
      <w:r>
        <w:rPr>
          <w:spacing w:val="80"/>
        </w:rPr>
        <w:t xml:space="preserve"> </w:t>
      </w:r>
      <w:r>
        <w:rPr>
          <w:spacing w:val="-2"/>
        </w:rPr>
        <w:t>входят</w:t>
      </w:r>
      <w:r>
        <w:tab/>
      </w:r>
      <w:r>
        <w:rPr>
          <w:spacing w:val="-2"/>
        </w:rPr>
        <w:t>разделы:</w:t>
      </w:r>
      <w:r>
        <w:tab/>
      </w:r>
      <w:r>
        <w:rPr>
          <w:spacing w:val="-2"/>
        </w:rPr>
        <w:t>«Представление</w:t>
      </w:r>
      <w:r>
        <w:tab/>
      </w:r>
      <w:r>
        <w:rPr>
          <w:spacing w:val="-2"/>
        </w:rPr>
        <w:t>данных</w:t>
      </w:r>
      <w:r>
        <w:tab/>
      </w:r>
      <w:r>
        <w:rPr>
          <w:spacing w:val="-10"/>
        </w:rPr>
        <w:t>и</w:t>
      </w:r>
      <w:r>
        <w:tab/>
      </w:r>
      <w:r>
        <w:rPr>
          <w:spacing w:val="-2"/>
        </w:rPr>
        <w:t>описательная</w:t>
      </w:r>
      <w:r>
        <w:tab/>
      </w:r>
      <w:r>
        <w:rPr>
          <w:spacing w:val="-2"/>
        </w:rPr>
        <w:t>статистика»;</w:t>
      </w:r>
    </w:p>
    <w:p w:rsidR="009A11BE" w:rsidRDefault="005C57DC">
      <w:pPr>
        <w:pStyle w:val="a3"/>
        <w:spacing w:line="321" w:lineRule="exact"/>
        <w:ind w:firstLine="0"/>
        <w:jc w:val="left"/>
      </w:pPr>
      <w:r>
        <w:t>«Вероятност</w:t>
      </w:r>
      <w:r>
        <w:t>ь»;</w:t>
      </w:r>
      <w:r>
        <w:rPr>
          <w:spacing w:val="-13"/>
        </w:rPr>
        <w:t xml:space="preserve"> </w:t>
      </w:r>
      <w:r>
        <w:t>«Элементы</w:t>
      </w:r>
      <w:r>
        <w:rPr>
          <w:spacing w:val="-8"/>
        </w:rPr>
        <w:t xml:space="preserve"> </w:t>
      </w:r>
      <w:r>
        <w:t>комбинаторики»;</w:t>
      </w:r>
      <w:r>
        <w:rPr>
          <w:spacing w:val="-8"/>
        </w:rPr>
        <w:t xml:space="preserve"> </w:t>
      </w:r>
      <w:r>
        <w:t>«Введение</w:t>
      </w:r>
      <w:r>
        <w:rPr>
          <w:spacing w:val="-8"/>
        </w:rPr>
        <w:t xml:space="preserve"> </w:t>
      </w:r>
      <w:r>
        <w:t>в</w:t>
      </w:r>
      <w:r>
        <w:rPr>
          <w:spacing w:val="-9"/>
        </w:rPr>
        <w:t xml:space="preserve"> </w:t>
      </w:r>
      <w:r>
        <w:t>теорию</w:t>
      </w:r>
      <w:r>
        <w:rPr>
          <w:spacing w:val="-9"/>
        </w:rPr>
        <w:t xml:space="preserve"> </w:t>
      </w:r>
      <w:r>
        <w:rPr>
          <w:spacing w:val="-2"/>
        </w:rPr>
        <w:t>графов».</w:t>
      </w:r>
    </w:p>
    <w:p w:rsidR="009A11BE" w:rsidRDefault="005C57DC">
      <w:pPr>
        <w:pStyle w:val="a3"/>
        <w:jc w:val="left"/>
      </w:pPr>
      <w:r>
        <w:t>На изучение данного курса отводит 1 учебный час в неделю в течение каждого года обучения, всего 102 учебных часа.</w:t>
      </w:r>
    </w:p>
    <w:p w:rsidR="009A11BE" w:rsidRDefault="009A11BE">
      <w:pPr>
        <w:pStyle w:val="a3"/>
        <w:spacing w:before="319"/>
        <w:ind w:left="0" w:firstLine="0"/>
        <w:jc w:val="left"/>
      </w:pPr>
    </w:p>
    <w:p w:rsidR="009A11BE" w:rsidRDefault="005C57DC">
      <w:pPr>
        <w:pStyle w:val="a3"/>
        <w:ind w:firstLine="0"/>
        <w:jc w:val="left"/>
      </w:pPr>
      <w:r>
        <w:t>СОДЕРЖАНИЕ</w:t>
      </w:r>
      <w:r>
        <w:rPr>
          <w:spacing w:val="-8"/>
        </w:rPr>
        <w:t xml:space="preserve"> </w:t>
      </w:r>
      <w:r>
        <w:t>УЧЕБНОГО</w:t>
      </w:r>
      <w:r>
        <w:rPr>
          <w:spacing w:val="-6"/>
        </w:rPr>
        <w:t xml:space="preserve"> </w:t>
      </w:r>
      <w:r>
        <w:t>КУРСА</w:t>
      </w:r>
      <w:r>
        <w:rPr>
          <w:spacing w:val="-6"/>
        </w:rPr>
        <w:t xml:space="preserve"> </w:t>
      </w:r>
      <w:r>
        <w:t>(ПО</w:t>
      </w:r>
      <w:r>
        <w:rPr>
          <w:spacing w:val="-9"/>
        </w:rPr>
        <w:t xml:space="preserve"> </w:t>
      </w:r>
      <w:r>
        <w:t>ГОДАМ</w:t>
      </w:r>
      <w:r>
        <w:rPr>
          <w:spacing w:val="-9"/>
        </w:rPr>
        <w:t xml:space="preserve"> </w:t>
      </w:r>
      <w:r>
        <w:rPr>
          <w:spacing w:val="-2"/>
        </w:rPr>
        <w:t>ОБУЧЕНИЯ)</w:t>
      </w:r>
    </w:p>
    <w:p w:rsidR="009A11BE" w:rsidRDefault="009A11BE">
      <w:pPr>
        <w:pStyle w:val="a3"/>
        <w:spacing w:before="6"/>
        <w:ind w:left="0" w:firstLine="0"/>
        <w:jc w:val="left"/>
      </w:pPr>
    </w:p>
    <w:p w:rsidR="009A11BE" w:rsidRDefault="005C57DC">
      <w:pPr>
        <w:pStyle w:val="1"/>
        <w:spacing w:before="1" w:line="318" w:lineRule="exact"/>
        <w:ind w:left="852"/>
      </w:pPr>
      <w:r>
        <w:t>7</w:t>
      </w:r>
      <w:r>
        <w:rPr>
          <w:spacing w:val="-2"/>
        </w:rPr>
        <w:t xml:space="preserve"> КЛАСС</w:t>
      </w:r>
    </w:p>
    <w:p w:rsidR="009A11BE" w:rsidRDefault="005C57DC">
      <w:pPr>
        <w:pStyle w:val="a3"/>
        <w:ind w:right="284"/>
      </w:pPr>
      <w:r>
        <w:t>Представление данных в виде таблиц, диаграмм, графиков. Заполнение таблиц, чтение и построение диаграмм (столбиковых (столбчатых) и круговых).</w:t>
      </w:r>
      <w:r>
        <w:rPr>
          <w:spacing w:val="-6"/>
        </w:rPr>
        <w:t xml:space="preserve"> </w:t>
      </w:r>
      <w:r>
        <w:t>Чтение</w:t>
      </w:r>
      <w:r>
        <w:rPr>
          <w:spacing w:val="-6"/>
        </w:rPr>
        <w:t xml:space="preserve"> </w:t>
      </w:r>
      <w:r>
        <w:t>графиков</w:t>
      </w:r>
      <w:r>
        <w:rPr>
          <w:spacing w:val="-6"/>
        </w:rPr>
        <w:t xml:space="preserve"> </w:t>
      </w:r>
      <w:r>
        <w:t>реальных</w:t>
      </w:r>
      <w:r>
        <w:rPr>
          <w:spacing w:val="-5"/>
        </w:rPr>
        <w:t xml:space="preserve"> </w:t>
      </w:r>
      <w:r>
        <w:t>процессов.</w:t>
      </w:r>
      <w:r>
        <w:rPr>
          <w:spacing w:val="-6"/>
        </w:rPr>
        <w:t xml:space="preserve"> </w:t>
      </w:r>
      <w:r>
        <w:t>Извлечение</w:t>
      </w:r>
      <w:r>
        <w:rPr>
          <w:spacing w:val="-6"/>
        </w:rPr>
        <w:t xml:space="preserve"> </w:t>
      </w:r>
      <w:r>
        <w:t>информации</w:t>
      </w:r>
      <w:r>
        <w:rPr>
          <w:spacing w:val="-6"/>
        </w:rPr>
        <w:t xml:space="preserve"> </w:t>
      </w:r>
      <w:r>
        <w:t>из диаграмм и таблиц, использование и интерпретация дан</w:t>
      </w:r>
      <w:r>
        <w:t>ных.</w:t>
      </w:r>
    </w:p>
    <w:p w:rsidR="009A11BE" w:rsidRDefault="005C57DC">
      <w:pPr>
        <w:pStyle w:val="a3"/>
        <w:ind w:right="284"/>
      </w:pPr>
      <w: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rsidR="009A11BE" w:rsidRDefault="005C57DC">
      <w:pPr>
        <w:ind w:left="852" w:right="284" w:firstLine="707"/>
        <w:jc w:val="both"/>
        <w:rPr>
          <w:i/>
          <w:sz w:val="28"/>
        </w:rPr>
      </w:pPr>
      <w:r>
        <w:rPr>
          <w:i/>
          <w:sz w:val="28"/>
        </w:rPr>
        <w:t>Случайный эксперимент (опыт) и случайное событие. Вероятность и частота. Роль маловероятных и пр</w:t>
      </w:r>
      <w:r>
        <w:rPr>
          <w:i/>
          <w:sz w:val="28"/>
        </w:rPr>
        <w:t>актически достоверных событий в природе и в обществе. Монета и игральная кость в теории вероятностей</w:t>
      </w:r>
      <w:r>
        <w:rPr>
          <w:i/>
          <w:sz w:val="28"/>
          <w:vertAlign w:val="superscript"/>
        </w:rPr>
        <w:t>16</w:t>
      </w:r>
      <w:r>
        <w:rPr>
          <w:i/>
          <w:sz w:val="28"/>
        </w:rPr>
        <w:t>.</w:t>
      </w:r>
    </w:p>
    <w:p w:rsidR="009A11BE" w:rsidRDefault="005C57DC">
      <w:pPr>
        <w:ind w:left="852" w:right="285" w:firstLine="707"/>
        <w:jc w:val="both"/>
        <w:rPr>
          <w:sz w:val="28"/>
        </w:rPr>
      </w:pPr>
      <w:r>
        <w:rPr>
          <w:i/>
          <w:sz w:val="28"/>
        </w:rPr>
        <w:t>Граф, вершина, ребро. Степень вершины. Число рёбер и суммарная степень вершин. Представление о связности графа. Цепи и циклы. Пути в графах. Обход графа</w:t>
      </w:r>
      <w:r>
        <w:rPr>
          <w:i/>
          <w:sz w:val="28"/>
        </w:rPr>
        <w:t xml:space="preserve"> (эйлеров путь). Представление об ориентированном графе. Решение задач с помощью графов</w:t>
      </w:r>
      <w:r>
        <w:rPr>
          <w:sz w:val="28"/>
        </w:rPr>
        <w:t>.</w:t>
      </w:r>
    </w:p>
    <w:p w:rsidR="009A11BE" w:rsidRDefault="009A11BE">
      <w:pPr>
        <w:pStyle w:val="a3"/>
        <w:spacing w:before="5"/>
        <w:ind w:left="0" w:firstLine="0"/>
        <w:jc w:val="left"/>
      </w:pPr>
    </w:p>
    <w:p w:rsidR="009A11BE" w:rsidRDefault="005C57DC">
      <w:pPr>
        <w:pStyle w:val="1"/>
        <w:spacing w:before="1" w:line="318" w:lineRule="exact"/>
        <w:ind w:left="852"/>
      </w:pPr>
      <w:r>
        <w:t>8</w:t>
      </w:r>
      <w:r>
        <w:rPr>
          <w:spacing w:val="1"/>
        </w:rPr>
        <w:t xml:space="preserve"> </w:t>
      </w:r>
      <w:r>
        <w:rPr>
          <w:spacing w:val="-2"/>
        </w:rPr>
        <w:t>КЛАСС</w:t>
      </w:r>
    </w:p>
    <w:p w:rsidR="009A11BE" w:rsidRDefault="005C57DC">
      <w:pPr>
        <w:pStyle w:val="a3"/>
        <w:spacing w:line="318" w:lineRule="exact"/>
        <w:ind w:left="1560" w:firstLine="0"/>
      </w:pPr>
      <w:r>
        <w:t>Представление</w:t>
      </w:r>
      <w:r>
        <w:rPr>
          <w:spacing w:val="-8"/>
        </w:rPr>
        <w:t xml:space="preserve"> </w:t>
      </w:r>
      <w:r>
        <w:t>данных</w:t>
      </w:r>
      <w:r>
        <w:rPr>
          <w:spacing w:val="-5"/>
        </w:rPr>
        <w:t xml:space="preserve"> </w:t>
      </w:r>
      <w:r>
        <w:t>в</w:t>
      </w:r>
      <w:r>
        <w:rPr>
          <w:spacing w:val="-7"/>
        </w:rPr>
        <w:t xml:space="preserve"> </w:t>
      </w:r>
      <w:r>
        <w:t>виде</w:t>
      </w:r>
      <w:r>
        <w:rPr>
          <w:spacing w:val="-5"/>
        </w:rPr>
        <w:t xml:space="preserve"> </w:t>
      </w:r>
      <w:r>
        <w:t>таблиц,</w:t>
      </w:r>
      <w:r>
        <w:rPr>
          <w:spacing w:val="-7"/>
        </w:rPr>
        <w:t xml:space="preserve"> </w:t>
      </w:r>
      <w:r>
        <w:t>диаграмм,</w:t>
      </w:r>
      <w:r>
        <w:rPr>
          <w:spacing w:val="-7"/>
        </w:rPr>
        <w:t xml:space="preserve"> </w:t>
      </w:r>
      <w:r>
        <w:rPr>
          <w:spacing w:val="-2"/>
        </w:rPr>
        <w:t>графиков.</w:t>
      </w:r>
    </w:p>
    <w:p w:rsidR="009A11BE" w:rsidRDefault="005C57DC">
      <w:pPr>
        <w:pStyle w:val="a3"/>
        <w:ind w:right="282"/>
      </w:pPr>
      <w:r>
        <w:t>Множество, элемент множества, подмножество. Операции над множествами: объединение, пересечение, дополн</w:t>
      </w:r>
      <w:r>
        <w:t>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rsidR="009A11BE" w:rsidRDefault="005C57DC">
      <w:pPr>
        <w:ind w:left="852" w:right="283" w:firstLine="707"/>
        <w:jc w:val="both"/>
        <w:rPr>
          <w:i/>
          <w:sz w:val="28"/>
        </w:rPr>
      </w:pPr>
      <w:r>
        <w:rPr>
          <w:i/>
          <w:sz w:val="28"/>
        </w:rPr>
        <w:t>Измерение рассеивания данных. Дисперсия и стандартное отклонение числовых наборов. Диаграмма рассеивания.</w:t>
      </w:r>
    </w:p>
    <w:p w:rsidR="009A11BE" w:rsidRDefault="005C57DC">
      <w:pPr>
        <w:pStyle w:val="a3"/>
        <w:spacing w:before="11"/>
        <w:ind w:left="0" w:firstLine="0"/>
        <w:jc w:val="left"/>
        <w:rPr>
          <w:i/>
          <w:sz w:val="18"/>
        </w:rPr>
      </w:pPr>
      <w:r>
        <w:rPr>
          <w:i/>
          <w:noProof/>
          <w:sz w:val="18"/>
          <w:lang w:eastAsia="ru-RU"/>
        </w:rPr>
        <mc:AlternateContent>
          <mc:Choice Requires="wps">
            <w:drawing>
              <wp:anchor distT="0" distB="0" distL="0" distR="0" simplePos="0" relativeHeight="487599104" behindDoc="1" locked="0" layoutInCell="1" allowOverlap="1">
                <wp:simplePos x="0" y="0"/>
                <wp:positionH relativeFrom="page">
                  <wp:posOffset>1080820</wp:posOffset>
                </wp:positionH>
                <wp:positionV relativeFrom="paragraph">
                  <wp:posOffset>153771</wp:posOffset>
                </wp:positionV>
                <wp:extent cx="1829435" cy="9525"/>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93B8E0A" id="Graphic 27" o:spid="_x0000_s1026" style="position:absolute;margin-left:85.1pt;margin-top:12.1pt;width:144.05pt;height:.75pt;z-index:-1571737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2CCNwIAAOMEAAAOAAAAZHJzL2Uyb0RvYy54bWysVN9v2jAQfp+0/8Hy+whQ2EpEqKZWrSZV&#10;XaUy7dk4Donm+DyfIfDf7+zENN2eNo0H5+z7fP6++8H65tRqdlQOGzAFn02mnCkjoWzMvuDftvcf&#10;rjlDL0wpNBhV8LNCfrN5/27d2VzNoQZdKscoiMG8swWvvbd5lqGsVStwAlYZclbgWuFp6/ZZ6URH&#10;0VudzafTj1kHrrQOpEKk07veyTcxflUp6b9WFSrPdMGJm4+ri+surNlmLfK9E7Zu5EBD/AOLVjSG&#10;Hr2EuhNesINr/gjVNtIBQuUnEtoMqqqRKmogNbPpb2peamFV1ELJQXtJE/6/sPLp+OxYUxZ8/okz&#10;I1qq0cOQDjqh9HQWc0K92GcXBKJ9BPkDyZG98YQNDphT5dqAJXnsFHN9vuRanTyTdDi7nq8WV0vO&#10;JPlWy/kyvJWJPN2VB/QPCmIccXxE31eqTJaokyVPJpmO6h0qrWOlPWdUaccZVXrXV9oKH+4FcsFk&#10;3YhIPfAIzhaOagsR5oOEwHa6XHCWhBDTV4w2Yyy12QiVfOlrY7wes5otrgbZyZ2+PWz87F+BY2MT&#10;xxROakDVJzjojpm+5IJw42wj6Ka8b7QO8tHtd7fasaMIAxR/A+MRLHZCX/zQBjsoz9RUHbVRwfHn&#10;QTjFmf5iqG3DCCbDJWOXDOf1LcRBjZl36Len78JZZsksuKfeeYI0FCJPbUH8A6DHhpsGPh88VE3o&#10;mcitZzRsaJKi/mHqw6iO9xH1+t+0+QUAAP//AwBQSwMEFAAGAAgAAAAhALJ+k4DgAAAACQEAAA8A&#10;AABkcnMvZG93bnJldi54bWxMj0FLw0AQhe+C/2EZwYu0G9PUhphNUUEs2IKNxfMmOybB7GzIbtv4&#10;7x1PehrezOPN9/L1ZHtxwtF3jhTcziMQSLUzHTUKDu/PsxSED5qM7h2hgm/0sC4uL3KdGXemPZ7K&#10;0AgOIZ9pBW0IQyalr1u02s/dgMS3TzdaHViOjTSjPnO47WUcRXfS6o74Q6sHfGqx/iqPVsGL2W3S&#10;txt83W0W5WM4TNsq+dgqdX01PdyDCDiFPzP84jM6FMxUuSMZL3rWqyhmq4I44cmGZJkuQFS8WK5A&#10;Frn836D4AQAA//8DAFBLAQItABQABgAIAAAAIQC2gziS/gAAAOEBAAATAAAAAAAAAAAAAAAAAAAA&#10;AABbQ29udGVudF9UeXBlc10ueG1sUEsBAi0AFAAGAAgAAAAhADj9If/WAAAAlAEAAAsAAAAAAAAA&#10;AAAAAAAALwEAAF9yZWxzLy5yZWxzUEsBAi0AFAAGAAgAAAAhAFrjYII3AgAA4wQAAA4AAAAAAAAA&#10;AAAAAAAALgIAAGRycy9lMm9Eb2MueG1sUEsBAi0AFAAGAAgAAAAhALJ+k4DgAAAACQEAAA8AAAAA&#10;AAAAAAAAAAAAkQQAAGRycy9kb3ducmV2LnhtbFBLBQYAAAAABAAEAPMAAACeBQAAAAA=&#10;" path="m1829054,l,,,9143r1829054,l1829054,xe" fillcolor="black" stroked="f">
                <v:path arrowok="t"/>
                <w10:wrap type="topAndBottom" anchorx="page"/>
              </v:shape>
            </w:pict>
          </mc:Fallback>
        </mc:AlternateContent>
      </w:r>
    </w:p>
    <w:p w:rsidR="009A11BE" w:rsidRDefault="005C57DC">
      <w:pPr>
        <w:spacing w:before="118"/>
        <w:ind w:left="852" w:right="349"/>
        <w:rPr>
          <w:sz w:val="20"/>
        </w:rPr>
      </w:pPr>
      <w:r>
        <w:rPr>
          <w:sz w:val="20"/>
          <w:vertAlign w:val="superscript"/>
        </w:rPr>
        <w:t>16</w:t>
      </w:r>
      <w:r>
        <w:rPr>
          <w:spacing w:val="-5"/>
          <w:sz w:val="20"/>
        </w:rPr>
        <w:t xml:space="preserve"> </w:t>
      </w:r>
      <w:r>
        <w:rPr>
          <w:sz w:val="20"/>
        </w:rPr>
        <w:t>Здесь</w:t>
      </w:r>
      <w:r>
        <w:rPr>
          <w:spacing w:val="-5"/>
          <w:sz w:val="20"/>
        </w:rPr>
        <w:t xml:space="preserve"> </w:t>
      </w:r>
      <w:r>
        <w:rPr>
          <w:sz w:val="20"/>
        </w:rPr>
        <w:t>и</w:t>
      </w:r>
      <w:r>
        <w:rPr>
          <w:spacing w:val="-5"/>
          <w:sz w:val="20"/>
        </w:rPr>
        <w:t xml:space="preserve"> </w:t>
      </w:r>
      <w:r>
        <w:rPr>
          <w:sz w:val="20"/>
        </w:rPr>
        <w:t>далее</w:t>
      </w:r>
      <w:r>
        <w:rPr>
          <w:spacing w:val="-2"/>
          <w:sz w:val="20"/>
        </w:rPr>
        <w:t xml:space="preserve"> </w:t>
      </w:r>
      <w:r>
        <w:rPr>
          <w:sz w:val="20"/>
        </w:rPr>
        <w:t>курсивом</w:t>
      </w:r>
      <w:r>
        <w:rPr>
          <w:spacing w:val="-4"/>
          <w:sz w:val="20"/>
        </w:rPr>
        <w:t xml:space="preserve"> </w:t>
      </w:r>
      <w:r>
        <w:rPr>
          <w:sz w:val="20"/>
        </w:rPr>
        <w:t>обозначены</w:t>
      </w:r>
      <w:r>
        <w:rPr>
          <w:spacing w:val="-5"/>
          <w:sz w:val="20"/>
        </w:rPr>
        <w:t xml:space="preserve"> </w:t>
      </w:r>
      <w:r>
        <w:rPr>
          <w:sz w:val="20"/>
        </w:rPr>
        <w:t>темы,</w:t>
      </w:r>
      <w:r>
        <w:rPr>
          <w:spacing w:val="-4"/>
          <w:sz w:val="20"/>
        </w:rPr>
        <w:t xml:space="preserve"> </w:t>
      </w:r>
      <w:r>
        <w:rPr>
          <w:sz w:val="20"/>
        </w:rPr>
        <w:t>изучение</w:t>
      </w:r>
      <w:r>
        <w:rPr>
          <w:spacing w:val="-5"/>
          <w:sz w:val="20"/>
        </w:rPr>
        <w:t xml:space="preserve"> </w:t>
      </w:r>
      <w:r>
        <w:rPr>
          <w:sz w:val="20"/>
        </w:rPr>
        <w:t>которых</w:t>
      </w:r>
      <w:r>
        <w:rPr>
          <w:spacing w:val="-4"/>
          <w:sz w:val="20"/>
        </w:rPr>
        <w:t xml:space="preserve"> </w:t>
      </w:r>
      <w:r>
        <w:rPr>
          <w:sz w:val="20"/>
        </w:rPr>
        <w:t>проводится</w:t>
      </w:r>
      <w:r>
        <w:rPr>
          <w:spacing w:val="-5"/>
          <w:sz w:val="20"/>
        </w:rPr>
        <w:t xml:space="preserve"> </w:t>
      </w:r>
      <w:r>
        <w:rPr>
          <w:sz w:val="20"/>
        </w:rPr>
        <w:t>в</w:t>
      </w:r>
      <w:r>
        <w:rPr>
          <w:spacing w:val="-5"/>
          <w:sz w:val="20"/>
        </w:rPr>
        <w:t xml:space="preserve"> </w:t>
      </w:r>
      <w:r>
        <w:rPr>
          <w:sz w:val="20"/>
        </w:rPr>
        <w:t>ознакомительном</w:t>
      </w:r>
      <w:r>
        <w:rPr>
          <w:spacing w:val="-4"/>
          <w:sz w:val="20"/>
        </w:rPr>
        <w:t xml:space="preserve"> </w:t>
      </w:r>
      <w:r>
        <w:rPr>
          <w:sz w:val="20"/>
        </w:rPr>
        <w:t>плане. Педагог самостоятельно определяет объем изучаемого материала.</w:t>
      </w:r>
    </w:p>
    <w:p w:rsidR="009A11BE" w:rsidRDefault="009A11BE">
      <w:pPr>
        <w:rPr>
          <w:sz w:val="20"/>
        </w:rPr>
        <w:sectPr w:rsidR="009A11BE">
          <w:pgSz w:w="11910" w:h="16840"/>
          <w:pgMar w:top="1040" w:right="566" w:bottom="1260" w:left="850" w:header="0" w:footer="1069" w:gutter="0"/>
          <w:cols w:space="720"/>
        </w:sectPr>
      </w:pPr>
    </w:p>
    <w:p w:rsidR="009A11BE" w:rsidRDefault="005C57DC">
      <w:pPr>
        <w:pStyle w:val="a3"/>
        <w:spacing w:before="69"/>
        <w:ind w:right="278"/>
      </w:pPr>
      <w:r>
        <w:lastRenderedPageBreak/>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w:t>
      </w:r>
      <w:r>
        <w:t>ми и практически достоверными событиями в природе, обществе и науке.</w:t>
      </w:r>
    </w:p>
    <w:p w:rsidR="009A11BE" w:rsidRDefault="005C57DC">
      <w:pPr>
        <w:spacing w:before="2"/>
        <w:ind w:left="852" w:right="285" w:firstLine="707"/>
        <w:jc w:val="both"/>
        <w:rPr>
          <w:i/>
          <w:sz w:val="28"/>
        </w:rPr>
      </w:pPr>
      <w:r>
        <w:rPr>
          <w:i/>
          <w:sz w:val="28"/>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rsidR="009A11BE" w:rsidRDefault="005C57DC">
      <w:pPr>
        <w:spacing w:before="1"/>
        <w:ind w:left="852" w:right="282" w:firstLine="707"/>
        <w:jc w:val="both"/>
        <w:rPr>
          <w:i/>
          <w:sz w:val="28"/>
        </w:rPr>
      </w:pPr>
      <w:r>
        <w:rPr>
          <w:i/>
          <w:sz w:val="28"/>
        </w:rPr>
        <w:t>Противоположные</w:t>
      </w:r>
      <w:r>
        <w:rPr>
          <w:i/>
          <w:sz w:val="28"/>
        </w:rPr>
        <w:t xml:space="preserve">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Представление эксперимента в виде дерева. Решение задач на нахождение вероятно</w:t>
      </w:r>
      <w:r>
        <w:rPr>
          <w:i/>
          <w:sz w:val="28"/>
        </w:rPr>
        <w:t>стей с помощью дерева случайного эксперимента, диаграмм Эйлера.</w:t>
      </w:r>
    </w:p>
    <w:p w:rsidR="009A11BE" w:rsidRDefault="009A11BE">
      <w:pPr>
        <w:pStyle w:val="a3"/>
        <w:spacing w:before="7"/>
        <w:ind w:left="0" w:firstLine="0"/>
        <w:jc w:val="left"/>
        <w:rPr>
          <w:i/>
        </w:rPr>
      </w:pPr>
    </w:p>
    <w:p w:rsidR="009A11BE" w:rsidRDefault="005C57DC">
      <w:pPr>
        <w:pStyle w:val="1"/>
        <w:spacing w:before="1" w:line="318" w:lineRule="exact"/>
        <w:ind w:left="852"/>
      </w:pPr>
      <w:r>
        <w:t>9</w:t>
      </w:r>
      <w:r>
        <w:rPr>
          <w:spacing w:val="1"/>
        </w:rPr>
        <w:t xml:space="preserve"> </w:t>
      </w:r>
      <w:r>
        <w:rPr>
          <w:spacing w:val="-2"/>
        </w:rPr>
        <w:t>КЛАСС</w:t>
      </w:r>
    </w:p>
    <w:p w:rsidR="009A11BE" w:rsidRDefault="005C57DC">
      <w:pPr>
        <w:pStyle w:val="a3"/>
        <w:ind w:right="286"/>
      </w:pPr>
      <w:r>
        <w:t>Представление данных в виде таблиц, диаграмм, графиков, интерпретация данных. Чтение и построение таблиц, диаграмм, графиков по реальным данным.</w:t>
      </w:r>
    </w:p>
    <w:p w:rsidR="009A11BE" w:rsidRDefault="005C57DC">
      <w:pPr>
        <w:pStyle w:val="a3"/>
        <w:ind w:right="281"/>
      </w:pPr>
      <w:r>
        <w:t xml:space="preserve">Перестановки и факториал. Сочетания и </w:t>
      </w:r>
      <w:r>
        <w:t xml:space="preserve">число сочетаний. </w:t>
      </w:r>
      <w:r>
        <w:rPr>
          <w:i/>
        </w:rPr>
        <w:t xml:space="preserve">Треугольник Паскаля. </w:t>
      </w:r>
      <w:r>
        <w:t>Решение задач с использованием комбинаторики.</w:t>
      </w:r>
    </w:p>
    <w:p w:rsidR="009A11BE" w:rsidRDefault="005C57DC">
      <w:pPr>
        <w:ind w:left="852" w:right="289" w:firstLine="707"/>
        <w:jc w:val="both"/>
        <w:rPr>
          <w:i/>
          <w:sz w:val="28"/>
        </w:rPr>
      </w:pPr>
      <w:r>
        <w:rPr>
          <w:i/>
          <w:sz w:val="28"/>
        </w:rPr>
        <w:t>Геометрическая вероятность. Случайный выбор точки из фигуры на плоскости, из отрезка и из дуги окружности.</w:t>
      </w:r>
    </w:p>
    <w:p w:rsidR="009A11BE" w:rsidRDefault="005C57DC">
      <w:pPr>
        <w:pStyle w:val="a3"/>
        <w:ind w:right="287"/>
      </w:pPr>
      <w:r>
        <w:t xml:space="preserve">Испытание. Успех и неудача. Серия испытаний до первого успеха. Серия испытаний Бернулли. Вероятности событий в серии испытаний </w:t>
      </w:r>
      <w:r>
        <w:rPr>
          <w:spacing w:val="-2"/>
        </w:rPr>
        <w:t>Бернулли.</w:t>
      </w:r>
    </w:p>
    <w:p w:rsidR="009A11BE" w:rsidRDefault="005C57DC">
      <w:pPr>
        <w:pStyle w:val="a3"/>
        <w:ind w:right="281"/>
      </w:pPr>
      <w:r>
        <w:t xml:space="preserve">Случайная величина и распределение вероятностей. Математическое ожидание и дисперсия. Примеры математического ожидания </w:t>
      </w:r>
      <w:r>
        <w:t xml:space="preserve">как теоретического среднего значения величины. Математическое ожидание и дисперсия случайной величины «число успехов в серии испытаний </w:t>
      </w:r>
      <w:r>
        <w:rPr>
          <w:spacing w:val="-2"/>
        </w:rPr>
        <w:t>Бернулли».</w:t>
      </w:r>
    </w:p>
    <w:p w:rsidR="009A11BE" w:rsidRDefault="005C57DC">
      <w:pPr>
        <w:pStyle w:val="a3"/>
        <w:ind w:right="288"/>
      </w:pPr>
      <w:r>
        <w:t xml:space="preserve">Понятие о законе больших чисел. Измерение вероятностей с помощью частот. Роль и значение закона больших чисел </w:t>
      </w:r>
      <w:r>
        <w:t>в природе и обществе.</w:t>
      </w:r>
    </w:p>
    <w:p w:rsidR="009A11BE" w:rsidRDefault="009A11BE">
      <w:pPr>
        <w:pStyle w:val="a3"/>
        <w:spacing w:before="4"/>
        <w:ind w:left="0" w:firstLine="0"/>
        <w:jc w:val="left"/>
      </w:pPr>
    </w:p>
    <w:p w:rsidR="009A11BE" w:rsidRDefault="005C57DC">
      <w:pPr>
        <w:pStyle w:val="2"/>
        <w:spacing w:before="1" w:line="321" w:lineRule="exact"/>
      </w:pPr>
      <w:r>
        <w:rPr>
          <w:spacing w:val="-2"/>
        </w:rPr>
        <w:t>Контрольно-измерительные</w:t>
      </w:r>
      <w:r>
        <w:rPr>
          <w:spacing w:val="30"/>
        </w:rPr>
        <w:t xml:space="preserve"> </w:t>
      </w:r>
      <w:r>
        <w:rPr>
          <w:spacing w:val="-2"/>
        </w:rPr>
        <w:t>материалы</w:t>
      </w:r>
    </w:p>
    <w:p w:rsidR="009A11BE" w:rsidRDefault="005C57DC">
      <w:pPr>
        <w:pStyle w:val="a3"/>
        <w:ind w:right="288"/>
      </w:pPr>
      <w:r>
        <w:t>Проведение оценки достижений планируемых результатов освоения учебного предмета проводится в форме текущего и рубежного контроля в виде: контрольные</w:t>
      </w:r>
      <w:r>
        <w:rPr>
          <w:spacing w:val="-2"/>
        </w:rPr>
        <w:t xml:space="preserve"> </w:t>
      </w:r>
      <w:r>
        <w:t>работы,</w:t>
      </w:r>
      <w:r>
        <w:rPr>
          <w:spacing w:val="-1"/>
        </w:rPr>
        <w:t xml:space="preserve"> </w:t>
      </w:r>
      <w:r>
        <w:t>самостоятельные</w:t>
      </w:r>
      <w:r>
        <w:rPr>
          <w:spacing w:val="-2"/>
        </w:rPr>
        <w:t xml:space="preserve"> </w:t>
      </w:r>
      <w:r>
        <w:t>работы,</w:t>
      </w:r>
      <w:r>
        <w:rPr>
          <w:spacing w:val="-1"/>
        </w:rPr>
        <w:t xml:space="preserve"> </w:t>
      </w:r>
      <w:r>
        <w:t>зачеты,</w:t>
      </w:r>
      <w:r>
        <w:rPr>
          <w:spacing w:val="-1"/>
        </w:rPr>
        <w:t xml:space="preserve"> </w:t>
      </w:r>
      <w:r>
        <w:t>математич</w:t>
      </w:r>
      <w:r>
        <w:t>еские диктанты, практические работы, письменный ответ по индивидуальным карточкам-заданиям, тестирование.</w:t>
      </w:r>
    </w:p>
    <w:p w:rsidR="009A11BE" w:rsidRDefault="005C57DC">
      <w:pPr>
        <w:pStyle w:val="a3"/>
        <w:ind w:right="281"/>
      </w:pPr>
      <w:r>
        <w:t>Для обучающихся с ЗПР возможно изменение формулировки заданий на «пошаговую», адаптацию предлагаемого обучающемуся тестового (контрольно-оценочного) м</w:t>
      </w:r>
      <w:r>
        <w:t>атериала: использование устных и письменных инструкций,</w:t>
      </w:r>
      <w:r>
        <w:rPr>
          <w:spacing w:val="80"/>
          <w:w w:val="150"/>
        </w:rPr>
        <w:t xml:space="preserve"> </w:t>
      </w:r>
      <w:r>
        <w:t>упрощение</w:t>
      </w:r>
      <w:r>
        <w:rPr>
          <w:spacing w:val="40"/>
        </w:rPr>
        <w:t xml:space="preserve">  </w:t>
      </w:r>
      <w:r>
        <w:t>длинных</w:t>
      </w:r>
      <w:r>
        <w:rPr>
          <w:spacing w:val="40"/>
        </w:rPr>
        <w:t xml:space="preserve">  </w:t>
      </w:r>
      <w:r>
        <w:t>сложных</w:t>
      </w:r>
      <w:r>
        <w:rPr>
          <w:spacing w:val="40"/>
        </w:rPr>
        <w:t xml:space="preserve">  </w:t>
      </w:r>
      <w:r>
        <w:t>формулировок</w:t>
      </w:r>
      <w:r>
        <w:rPr>
          <w:spacing w:val="40"/>
        </w:rPr>
        <w:t xml:space="preserve">  </w:t>
      </w:r>
      <w:r>
        <w:t>инструкций,</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tabs>
          <w:tab w:val="left" w:pos="2127"/>
          <w:tab w:val="left" w:pos="2499"/>
          <w:tab w:val="left" w:pos="3607"/>
          <w:tab w:val="left" w:pos="4129"/>
          <w:tab w:val="left" w:pos="5554"/>
          <w:tab w:val="left" w:pos="6803"/>
          <w:tab w:val="left" w:pos="8812"/>
        </w:tabs>
        <w:spacing w:before="74" w:line="242" w:lineRule="auto"/>
        <w:ind w:right="287" w:firstLine="0"/>
        <w:jc w:val="left"/>
      </w:pPr>
      <w:r>
        <w:rPr>
          <w:spacing w:val="-2"/>
        </w:rPr>
        <w:lastRenderedPageBreak/>
        <w:t>решение</w:t>
      </w:r>
      <w:r>
        <w:tab/>
      </w:r>
      <w:r>
        <w:rPr>
          <w:spacing w:val="-10"/>
        </w:rPr>
        <w:t>с</w:t>
      </w:r>
      <w:r>
        <w:tab/>
      </w:r>
      <w:r>
        <w:rPr>
          <w:spacing w:val="-2"/>
        </w:rPr>
        <w:t>опорой</w:t>
      </w:r>
      <w:r>
        <w:tab/>
      </w:r>
      <w:r>
        <w:rPr>
          <w:spacing w:val="-6"/>
        </w:rPr>
        <w:t>на</w:t>
      </w:r>
      <w:r>
        <w:tab/>
      </w:r>
      <w:r>
        <w:rPr>
          <w:spacing w:val="-2"/>
        </w:rPr>
        <w:t>алгоритм,</w:t>
      </w:r>
      <w:r>
        <w:tab/>
      </w:r>
      <w:r>
        <w:rPr>
          <w:spacing w:val="-2"/>
        </w:rPr>
        <w:t>образец,</w:t>
      </w:r>
      <w:r>
        <w:tab/>
      </w:r>
      <w:r>
        <w:rPr>
          <w:spacing w:val="-2"/>
        </w:rPr>
        <w:t>использование</w:t>
      </w:r>
      <w:r>
        <w:tab/>
      </w:r>
      <w:r>
        <w:rPr>
          <w:spacing w:val="-2"/>
        </w:rPr>
        <w:t>справочной информации.</w:t>
      </w:r>
    </w:p>
    <w:p w:rsidR="009A11BE" w:rsidRDefault="009A11BE">
      <w:pPr>
        <w:pStyle w:val="a3"/>
        <w:spacing w:before="317"/>
        <w:ind w:left="0" w:firstLine="0"/>
        <w:jc w:val="left"/>
      </w:pPr>
    </w:p>
    <w:p w:rsidR="009A11BE" w:rsidRDefault="005C57DC">
      <w:pPr>
        <w:pStyle w:val="a3"/>
        <w:spacing w:line="322" w:lineRule="exact"/>
        <w:ind w:firstLine="0"/>
        <w:jc w:val="left"/>
      </w:pPr>
      <w:r>
        <w:t>ПЛАНИРУЕМЫЕ</w:t>
      </w:r>
      <w:r>
        <w:rPr>
          <w:spacing w:val="-11"/>
        </w:rPr>
        <w:t xml:space="preserve"> </w:t>
      </w:r>
      <w:r>
        <w:t>РЕЗУЛЬТАТЫ</w:t>
      </w:r>
      <w:r>
        <w:rPr>
          <w:spacing w:val="-13"/>
        </w:rPr>
        <w:t xml:space="preserve"> </w:t>
      </w:r>
      <w:r>
        <w:t>ОСВОЕНИЯ</w:t>
      </w:r>
      <w:r>
        <w:rPr>
          <w:spacing w:val="-10"/>
        </w:rPr>
        <w:t xml:space="preserve"> </w:t>
      </w:r>
      <w:r>
        <w:t>УЧЕБНОГО</w:t>
      </w:r>
      <w:r>
        <w:rPr>
          <w:spacing w:val="-8"/>
        </w:rPr>
        <w:t xml:space="preserve"> </w:t>
      </w:r>
      <w:r>
        <w:rPr>
          <w:spacing w:val="-2"/>
        </w:rPr>
        <w:t>ПРЕДМЕТА</w:t>
      </w:r>
    </w:p>
    <w:p w:rsidR="009A11BE" w:rsidRDefault="005C57DC">
      <w:pPr>
        <w:pStyle w:val="a3"/>
        <w:ind w:firstLine="0"/>
        <w:jc w:val="left"/>
      </w:pPr>
      <w:r>
        <w:t>«МАТЕМАТИКА»</w:t>
      </w:r>
      <w:r>
        <w:rPr>
          <w:spacing w:val="-13"/>
        </w:rPr>
        <w:t xml:space="preserve"> </w:t>
      </w:r>
      <w:r>
        <w:t>НА</w:t>
      </w:r>
      <w:r>
        <w:rPr>
          <w:spacing w:val="-10"/>
        </w:rPr>
        <w:t xml:space="preserve"> </w:t>
      </w:r>
      <w:r>
        <w:t>УРОВНЕ</w:t>
      </w:r>
      <w:r>
        <w:rPr>
          <w:spacing w:val="-10"/>
        </w:rPr>
        <w:t xml:space="preserve"> </w:t>
      </w:r>
      <w:r>
        <w:t>ОСНОВНОГО</w:t>
      </w:r>
      <w:r>
        <w:rPr>
          <w:spacing w:val="-10"/>
        </w:rPr>
        <w:t xml:space="preserve"> </w:t>
      </w:r>
      <w:r>
        <w:t>ОБЩЕГО</w:t>
      </w:r>
      <w:r>
        <w:rPr>
          <w:spacing w:val="-10"/>
        </w:rPr>
        <w:t xml:space="preserve"> </w:t>
      </w:r>
      <w:r>
        <w:rPr>
          <w:spacing w:val="-2"/>
        </w:rPr>
        <w:t>ОБРАЗОВАНИЯ</w:t>
      </w:r>
    </w:p>
    <w:p w:rsidR="009A11BE" w:rsidRDefault="009A11BE">
      <w:pPr>
        <w:pStyle w:val="a3"/>
        <w:spacing w:before="1"/>
        <w:ind w:left="0" w:firstLine="0"/>
        <w:jc w:val="left"/>
      </w:pPr>
    </w:p>
    <w:p w:rsidR="009A11BE" w:rsidRDefault="005C57DC">
      <w:pPr>
        <w:pStyle w:val="1"/>
        <w:spacing w:before="1" w:line="322" w:lineRule="exact"/>
        <w:ind w:left="1560"/>
      </w:pPr>
      <w:r>
        <w:t>ЛИЧНОСТНЫЕ</w:t>
      </w:r>
      <w:r>
        <w:rPr>
          <w:spacing w:val="-9"/>
        </w:rPr>
        <w:t xml:space="preserve"> </w:t>
      </w:r>
      <w:r>
        <w:rPr>
          <w:spacing w:val="-2"/>
        </w:rPr>
        <w:t>РЕЗУЛЬТАТЫ:</w:t>
      </w:r>
    </w:p>
    <w:p w:rsidR="009A11BE" w:rsidRDefault="005C57DC">
      <w:pPr>
        <w:pStyle w:val="a3"/>
        <w:ind w:right="287"/>
      </w:pPr>
      <w:r>
        <w:t>мотивация к обучению математике и целенаправленной</w:t>
      </w:r>
      <w:r>
        <w:rPr>
          <w:spacing w:val="40"/>
        </w:rPr>
        <w:t xml:space="preserve"> </w:t>
      </w:r>
      <w:r>
        <w:t>познавательной деятельности;</w:t>
      </w:r>
    </w:p>
    <w:p w:rsidR="009A11BE" w:rsidRDefault="005C57DC">
      <w:pPr>
        <w:pStyle w:val="a3"/>
        <w:ind w:right="285"/>
      </w:pPr>
      <w:r>
        <w:t>повышение уровня своей компетентности через практическую деятельность, требующую математических знаний, в том числе умение учиться у других людей;</w:t>
      </w:r>
    </w:p>
    <w:p w:rsidR="009A11BE" w:rsidRDefault="005C57DC">
      <w:pPr>
        <w:pStyle w:val="a3"/>
        <w:spacing w:before="1"/>
        <w:ind w:right="284"/>
      </w:pPr>
      <w:r>
        <w:t>способность осознавать стрессовую ситуацию, быть готовым действовать в отсутствие гарантий успеха;</w:t>
      </w:r>
    </w:p>
    <w:p w:rsidR="009A11BE" w:rsidRDefault="005C57DC">
      <w:pPr>
        <w:pStyle w:val="a3"/>
        <w:ind w:right="287"/>
      </w:pPr>
      <w:r>
        <w:t>способност</w:t>
      </w:r>
      <w:r>
        <w:t>ь обучающихся с ЗПР к осознанию своих дефицитов и проявление стремления к их преодолению;</w:t>
      </w:r>
    </w:p>
    <w:p w:rsidR="009A11BE" w:rsidRDefault="005C57DC">
      <w:pPr>
        <w:pStyle w:val="a3"/>
        <w:ind w:left="1560" w:right="320" w:firstLine="0"/>
        <w:jc w:val="left"/>
      </w:pPr>
      <w:r>
        <w:t>способность к саморазвитию, умение ставить достижимые цели;</w:t>
      </w:r>
      <w:r>
        <w:rPr>
          <w:spacing w:val="40"/>
        </w:rPr>
        <w:t xml:space="preserve"> </w:t>
      </w:r>
      <w:r>
        <w:t>умение</w:t>
      </w:r>
      <w:r>
        <w:rPr>
          <w:spacing w:val="66"/>
        </w:rPr>
        <w:t xml:space="preserve"> </w:t>
      </w:r>
      <w:r>
        <w:t>различать</w:t>
      </w:r>
      <w:r>
        <w:rPr>
          <w:spacing w:val="71"/>
        </w:rPr>
        <w:t xml:space="preserve"> </w:t>
      </w:r>
      <w:r>
        <w:t>учебные</w:t>
      </w:r>
      <w:r>
        <w:rPr>
          <w:spacing w:val="72"/>
        </w:rPr>
        <w:t xml:space="preserve"> </w:t>
      </w:r>
      <w:r>
        <w:t>ситуации,</w:t>
      </w:r>
      <w:r>
        <w:rPr>
          <w:spacing w:val="67"/>
        </w:rPr>
        <w:t xml:space="preserve"> </w:t>
      </w:r>
      <w:r>
        <w:t>в</w:t>
      </w:r>
      <w:r>
        <w:rPr>
          <w:spacing w:val="71"/>
        </w:rPr>
        <w:t xml:space="preserve"> </w:t>
      </w:r>
      <w:r>
        <w:t>которых</w:t>
      </w:r>
      <w:r>
        <w:rPr>
          <w:spacing w:val="72"/>
        </w:rPr>
        <w:t xml:space="preserve"> </w:t>
      </w:r>
      <w:r>
        <w:t>можно</w:t>
      </w:r>
      <w:r>
        <w:rPr>
          <w:spacing w:val="70"/>
        </w:rPr>
        <w:t xml:space="preserve"> </w:t>
      </w:r>
      <w:r>
        <w:rPr>
          <w:spacing w:val="-2"/>
        </w:rPr>
        <w:t>действовать</w:t>
      </w:r>
    </w:p>
    <w:p w:rsidR="009A11BE" w:rsidRDefault="005C57DC">
      <w:pPr>
        <w:pStyle w:val="a3"/>
        <w:tabs>
          <w:tab w:val="left" w:pos="3041"/>
          <w:tab w:val="left" w:pos="3425"/>
          <w:tab w:val="left" w:pos="4841"/>
          <w:tab w:val="left" w:pos="5458"/>
          <w:tab w:val="left" w:pos="6612"/>
          <w:tab w:val="left" w:pos="8812"/>
        </w:tabs>
        <w:spacing w:line="242" w:lineRule="auto"/>
        <w:ind w:right="285" w:firstLine="0"/>
        <w:jc w:val="left"/>
      </w:pPr>
      <w:r>
        <w:rPr>
          <w:spacing w:val="-2"/>
        </w:rPr>
        <w:t>самостоятельно,</w:t>
      </w:r>
      <w:r>
        <w:tab/>
      </w:r>
      <w:r>
        <w:rPr>
          <w:spacing w:val="-10"/>
        </w:rPr>
        <w:t>и</w:t>
      </w:r>
      <w:r>
        <w:tab/>
      </w:r>
      <w:r>
        <w:rPr>
          <w:spacing w:val="-2"/>
        </w:rPr>
        <w:t>ситуации,</w:t>
      </w:r>
      <w:r>
        <w:tab/>
      </w:r>
      <w:r>
        <w:rPr>
          <w:spacing w:val="-4"/>
        </w:rPr>
        <w:t>где</w:t>
      </w:r>
      <w:r>
        <w:tab/>
      </w:r>
      <w:r>
        <w:rPr>
          <w:spacing w:val="-2"/>
        </w:rPr>
        <w:t>следует</w:t>
      </w:r>
      <w:r>
        <w:tab/>
      </w:r>
      <w:r>
        <w:rPr>
          <w:spacing w:val="-2"/>
        </w:rPr>
        <w:t>воспользоваться</w:t>
      </w:r>
      <w:r>
        <w:tab/>
      </w:r>
      <w:r>
        <w:rPr>
          <w:spacing w:val="-2"/>
        </w:rPr>
        <w:t xml:space="preserve">справочной </w:t>
      </w:r>
      <w:r>
        <w:t>информацией или другими вспомогательными средствами;</w:t>
      </w:r>
    </w:p>
    <w:p w:rsidR="009A11BE" w:rsidRDefault="005C57DC">
      <w:pPr>
        <w:pStyle w:val="a3"/>
        <w:ind w:right="287"/>
      </w:pPr>
      <w:r>
        <w:t>способность переносить полученные в ходе обучения знания в актуальную ситуацию (при решении житейских задач, требующих математических знаний);</w:t>
      </w:r>
    </w:p>
    <w:p w:rsidR="009A11BE" w:rsidRDefault="005C57DC">
      <w:pPr>
        <w:pStyle w:val="a3"/>
        <w:ind w:right="286"/>
      </w:pPr>
      <w:r>
        <w:t>способность ориентироваться в тре</w:t>
      </w:r>
      <w:r>
        <w:t>бованиях и правилах проведения промежуточной и итоговой аттестации;</w:t>
      </w:r>
    </w:p>
    <w:p w:rsidR="009A11BE" w:rsidRDefault="005C57DC">
      <w:pPr>
        <w:pStyle w:val="a3"/>
        <w:ind w:left="1560" w:firstLine="0"/>
      </w:pPr>
      <w:r>
        <w:t>овладение</w:t>
      </w:r>
      <w:r>
        <w:rPr>
          <w:spacing w:val="-7"/>
        </w:rPr>
        <w:t xml:space="preserve"> </w:t>
      </w:r>
      <w:r>
        <w:t>основами</w:t>
      </w:r>
      <w:r>
        <w:rPr>
          <w:spacing w:val="-9"/>
        </w:rPr>
        <w:t xml:space="preserve"> </w:t>
      </w:r>
      <w:r>
        <w:t>финансовой</w:t>
      </w:r>
      <w:r>
        <w:rPr>
          <w:spacing w:val="-6"/>
        </w:rPr>
        <w:t xml:space="preserve"> </w:t>
      </w:r>
      <w:r>
        <w:rPr>
          <w:spacing w:val="-2"/>
        </w:rPr>
        <w:t>грамотности.</w:t>
      </w:r>
    </w:p>
    <w:p w:rsidR="009A11BE" w:rsidRDefault="005C57DC">
      <w:pPr>
        <w:pStyle w:val="1"/>
        <w:spacing w:before="315" w:line="322" w:lineRule="exact"/>
        <w:ind w:left="1560"/>
        <w:jc w:val="both"/>
      </w:pPr>
      <w:r>
        <w:t>МЕТАПРЕДМЕТНЫЕ</w:t>
      </w:r>
      <w:r>
        <w:rPr>
          <w:spacing w:val="-15"/>
        </w:rPr>
        <w:t xml:space="preserve"> </w:t>
      </w:r>
      <w:r>
        <w:rPr>
          <w:spacing w:val="-2"/>
        </w:rPr>
        <w:t>РЕЗУЛЬТАТЫ</w:t>
      </w:r>
    </w:p>
    <w:p w:rsidR="009A11BE" w:rsidRDefault="005C57DC">
      <w:pPr>
        <w:pStyle w:val="3"/>
        <w:tabs>
          <w:tab w:val="left" w:pos="3460"/>
          <w:tab w:val="left" w:pos="6109"/>
          <w:tab w:val="left" w:pos="7930"/>
        </w:tabs>
        <w:ind w:left="852" w:right="280" w:firstLine="707"/>
        <w:jc w:val="left"/>
      </w:pPr>
      <w:r>
        <w:rPr>
          <w:spacing w:val="-2"/>
        </w:rPr>
        <w:t>Овладение</w:t>
      </w:r>
      <w:r>
        <w:tab/>
      </w:r>
      <w:r>
        <w:rPr>
          <w:spacing w:val="-2"/>
        </w:rPr>
        <w:t>универсальными</w:t>
      </w:r>
      <w:r>
        <w:tab/>
      </w:r>
      <w:r>
        <w:rPr>
          <w:spacing w:val="-2"/>
        </w:rPr>
        <w:t>учебными</w:t>
      </w:r>
      <w:r>
        <w:tab/>
      </w:r>
      <w:r>
        <w:rPr>
          <w:spacing w:val="-2"/>
        </w:rPr>
        <w:t>познавательными действиями:</w:t>
      </w:r>
    </w:p>
    <w:p w:rsidR="009A11BE" w:rsidRDefault="005C57DC">
      <w:pPr>
        <w:pStyle w:val="a3"/>
        <w:tabs>
          <w:tab w:val="left" w:pos="3595"/>
          <w:tab w:val="left" w:pos="6827"/>
          <w:tab w:val="left" w:pos="7793"/>
          <w:tab w:val="left" w:pos="8246"/>
          <w:tab w:val="left" w:pos="9115"/>
        </w:tabs>
        <w:ind w:right="283"/>
        <w:jc w:val="left"/>
      </w:pPr>
      <w:r>
        <w:rPr>
          <w:spacing w:val="-2"/>
        </w:rPr>
        <w:t>устанавливать</w:t>
      </w:r>
      <w:r>
        <w:tab/>
      </w:r>
      <w:r>
        <w:rPr>
          <w:spacing w:val="-2"/>
        </w:rPr>
        <w:t>причинно-следственные</w:t>
      </w:r>
      <w:r>
        <w:tab/>
      </w:r>
      <w:r>
        <w:rPr>
          <w:spacing w:val="-2"/>
        </w:rPr>
        <w:t>связи</w:t>
      </w:r>
      <w:r>
        <w:tab/>
      </w:r>
      <w:r>
        <w:rPr>
          <w:spacing w:val="-10"/>
        </w:rPr>
        <w:t>в</w:t>
      </w:r>
      <w:r>
        <w:tab/>
      </w:r>
      <w:r>
        <w:rPr>
          <w:spacing w:val="-4"/>
        </w:rPr>
        <w:t>ходе</w:t>
      </w:r>
      <w:r>
        <w:tab/>
      </w:r>
      <w:r>
        <w:rPr>
          <w:spacing w:val="-2"/>
        </w:rPr>
        <w:t xml:space="preserve">усвоения </w:t>
      </w:r>
      <w:r>
        <w:t>математического материала;</w:t>
      </w:r>
    </w:p>
    <w:p w:rsidR="009A11BE" w:rsidRDefault="005C57DC">
      <w:pPr>
        <w:pStyle w:val="a3"/>
        <w:spacing w:before="1"/>
        <w:jc w:val="left"/>
      </w:pPr>
      <w:r>
        <w:t>выявлять</w:t>
      </w:r>
      <w:r>
        <w:rPr>
          <w:spacing w:val="40"/>
        </w:rPr>
        <w:t xml:space="preserve"> </w:t>
      </w:r>
      <w:r>
        <w:t>дефицит</w:t>
      </w:r>
      <w:r>
        <w:rPr>
          <w:spacing w:val="40"/>
        </w:rPr>
        <w:t xml:space="preserve"> </w:t>
      </w:r>
      <w:r>
        <w:t>данных,</w:t>
      </w:r>
      <w:r>
        <w:rPr>
          <w:spacing w:val="40"/>
        </w:rPr>
        <w:t xml:space="preserve"> </w:t>
      </w:r>
      <w:r>
        <w:t>необходимых</w:t>
      </w:r>
      <w:r>
        <w:rPr>
          <w:spacing w:val="40"/>
        </w:rPr>
        <w:t xml:space="preserve"> </w:t>
      </w:r>
      <w:r>
        <w:t>для</w:t>
      </w:r>
      <w:r>
        <w:rPr>
          <w:spacing w:val="40"/>
        </w:rPr>
        <w:t xml:space="preserve"> </w:t>
      </w:r>
      <w:r>
        <w:t>решения</w:t>
      </w:r>
      <w:r>
        <w:rPr>
          <w:spacing w:val="40"/>
        </w:rPr>
        <w:t xml:space="preserve"> </w:t>
      </w:r>
      <w:r>
        <w:t xml:space="preserve">поставленной </w:t>
      </w:r>
      <w:r>
        <w:rPr>
          <w:spacing w:val="-2"/>
        </w:rPr>
        <w:t>задачи;</w:t>
      </w:r>
    </w:p>
    <w:p w:rsidR="009A11BE" w:rsidRDefault="005C57DC">
      <w:pPr>
        <w:pStyle w:val="a3"/>
        <w:jc w:val="left"/>
      </w:pPr>
      <w:r>
        <w:t>с помощью учителя выбирать способ решения математической задачи (сравнивать возможные варианты решения);</w:t>
      </w:r>
    </w:p>
    <w:p w:rsidR="009A11BE" w:rsidRDefault="005C57DC">
      <w:pPr>
        <w:pStyle w:val="a3"/>
        <w:jc w:val="left"/>
      </w:pPr>
      <w:r>
        <w:t>применять</w:t>
      </w:r>
      <w:r>
        <w:rPr>
          <w:spacing w:val="80"/>
          <w:w w:val="150"/>
        </w:rPr>
        <w:t xml:space="preserve"> </w:t>
      </w:r>
      <w:r>
        <w:t>и</w:t>
      </w:r>
      <w:r>
        <w:rPr>
          <w:spacing w:val="80"/>
          <w:w w:val="150"/>
        </w:rPr>
        <w:t xml:space="preserve"> </w:t>
      </w:r>
      <w:r>
        <w:t>преобразовывать</w:t>
      </w:r>
      <w:r>
        <w:rPr>
          <w:spacing w:val="80"/>
          <w:w w:val="150"/>
        </w:rPr>
        <w:t xml:space="preserve"> </w:t>
      </w:r>
      <w:r>
        <w:t>знаки</w:t>
      </w:r>
      <w:r>
        <w:rPr>
          <w:spacing w:val="80"/>
          <w:w w:val="150"/>
        </w:rPr>
        <w:t xml:space="preserve"> </w:t>
      </w:r>
      <w:r>
        <w:t>и</w:t>
      </w:r>
      <w:r>
        <w:rPr>
          <w:spacing w:val="80"/>
          <w:w w:val="150"/>
        </w:rPr>
        <w:t xml:space="preserve"> </w:t>
      </w:r>
      <w:r>
        <w:t>символы</w:t>
      </w:r>
      <w:r>
        <w:rPr>
          <w:spacing w:val="80"/>
          <w:w w:val="150"/>
        </w:rPr>
        <w:t xml:space="preserve"> </w:t>
      </w:r>
      <w:r>
        <w:t>в</w:t>
      </w:r>
      <w:r>
        <w:rPr>
          <w:spacing w:val="80"/>
          <w:w w:val="150"/>
        </w:rPr>
        <w:t xml:space="preserve"> </w:t>
      </w:r>
      <w:r>
        <w:t>ходе</w:t>
      </w:r>
      <w:r>
        <w:rPr>
          <w:spacing w:val="80"/>
          <w:w w:val="150"/>
        </w:rPr>
        <w:t xml:space="preserve"> </w:t>
      </w:r>
      <w:r>
        <w:t>решения математических задач;</w:t>
      </w:r>
    </w:p>
    <w:p w:rsidR="009A11BE" w:rsidRDefault="005C57DC">
      <w:pPr>
        <w:pStyle w:val="a3"/>
        <w:ind w:left="1560" w:firstLine="0"/>
        <w:jc w:val="left"/>
      </w:pPr>
      <w:r>
        <w:t>устанавливать искомое и данное при решении математической задачи; понимать</w:t>
      </w:r>
      <w:r>
        <w:rPr>
          <w:spacing w:val="40"/>
        </w:rPr>
        <w:t xml:space="preserve"> </w:t>
      </w:r>
      <w:r>
        <w:t>и</w:t>
      </w:r>
      <w:r>
        <w:rPr>
          <w:spacing w:val="40"/>
        </w:rPr>
        <w:t xml:space="preserve"> </w:t>
      </w:r>
      <w:r>
        <w:t>интерпретировать</w:t>
      </w:r>
      <w:r>
        <w:rPr>
          <w:spacing w:val="40"/>
        </w:rPr>
        <w:t xml:space="preserve"> </w:t>
      </w:r>
      <w:r>
        <w:t>информацию</w:t>
      </w:r>
      <w:r>
        <w:rPr>
          <w:spacing w:val="40"/>
        </w:rPr>
        <w:t xml:space="preserve"> </w:t>
      </w:r>
      <w:r>
        <w:t>различных</w:t>
      </w:r>
      <w:r>
        <w:rPr>
          <w:spacing w:val="40"/>
        </w:rPr>
        <w:t xml:space="preserve"> </w:t>
      </w:r>
      <w:r>
        <w:t>видов</w:t>
      </w:r>
      <w:r>
        <w:rPr>
          <w:spacing w:val="40"/>
        </w:rPr>
        <w:t xml:space="preserve"> </w:t>
      </w:r>
      <w:r>
        <w:t>и</w:t>
      </w:r>
      <w:r>
        <w:rPr>
          <w:spacing w:val="40"/>
        </w:rPr>
        <w:t xml:space="preserve"> </w:t>
      </w:r>
      <w:r>
        <w:t>форм</w:t>
      </w:r>
    </w:p>
    <w:p w:rsidR="009A11BE" w:rsidRDefault="005C57DC">
      <w:pPr>
        <w:pStyle w:val="a3"/>
        <w:spacing w:line="321" w:lineRule="exact"/>
        <w:ind w:firstLine="0"/>
        <w:jc w:val="left"/>
      </w:pPr>
      <w:r>
        <w:rPr>
          <w:spacing w:val="-2"/>
        </w:rPr>
        <w:t>представления;</w:t>
      </w:r>
    </w:p>
    <w:p w:rsidR="009A11BE" w:rsidRDefault="005C57DC">
      <w:pPr>
        <w:pStyle w:val="a3"/>
        <w:ind w:left="1560" w:right="1132" w:firstLine="0"/>
        <w:jc w:val="left"/>
      </w:pPr>
      <w:r>
        <w:t>иллюстрировать решаемые задачи графическими схемами; эффективно</w:t>
      </w:r>
      <w:r>
        <w:rPr>
          <w:spacing w:val="-8"/>
        </w:rPr>
        <w:t xml:space="preserve"> </w:t>
      </w:r>
      <w:r>
        <w:t>запоминать</w:t>
      </w:r>
      <w:r>
        <w:rPr>
          <w:spacing w:val="-10"/>
        </w:rPr>
        <w:t xml:space="preserve"> </w:t>
      </w:r>
      <w:r>
        <w:t>и</w:t>
      </w:r>
      <w:r>
        <w:rPr>
          <w:spacing w:val="-9"/>
        </w:rPr>
        <w:t xml:space="preserve"> </w:t>
      </w:r>
      <w:r>
        <w:t>систематизировать</w:t>
      </w:r>
      <w:r>
        <w:rPr>
          <w:spacing w:val="-11"/>
        </w:rPr>
        <w:t xml:space="preserve"> </w:t>
      </w:r>
      <w:r>
        <w:t>информацию.</w:t>
      </w:r>
    </w:p>
    <w:p w:rsidR="009A11BE" w:rsidRDefault="009A11BE">
      <w:pPr>
        <w:pStyle w:val="a3"/>
        <w:jc w:val="left"/>
        <w:sectPr w:rsidR="009A11BE">
          <w:pgSz w:w="11910" w:h="16840"/>
          <w:pgMar w:top="1040" w:right="566" w:bottom="1320" w:left="850" w:header="0" w:footer="1069" w:gutter="0"/>
          <w:cols w:space="720"/>
        </w:sectPr>
      </w:pPr>
    </w:p>
    <w:p w:rsidR="009A11BE" w:rsidRDefault="005C57DC">
      <w:pPr>
        <w:pStyle w:val="a3"/>
        <w:spacing w:before="74"/>
        <w:ind w:right="278"/>
      </w:pPr>
      <w:r>
        <w:lastRenderedPageBreak/>
        <w:t>понимать и использовать математические средства наглядности (графики, диаграммы, таблицы, схемы и др.) для иллюстрации, интерпретации, аргументации.</w:t>
      </w:r>
    </w:p>
    <w:p w:rsidR="009A11BE" w:rsidRDefault="005C57DC">
      <w:pPr>
        <w:pStyle w:val="3"/>
        <w:spacing w:before="2"/>
        <w:ind w:left="852" w:right="279" w:firstLine="707"/>
      </w:pPr>
      <w:r>
        <w:t xml:space="preserve">Овладение универсальными учебными коммуникативными </w:t>
      </w:r>
      <w:r>
        <w:rPr>
          <w:spacing w:val="-2"/>
        </w:rPr>
        <w:t>действия</w:t>
      </w:r>
      <w:r>
        <w:rPr>
          <w:spacing w:val="-2"/>
        </w:rPr>
        <w:t>ми:</w:t>
      </w:r>
    </w:p>
    <w:p w:rsidR="009A11BE" w:rsidRDefault="005C57DC">
      <w:pPr>
        <w:pStyle w:val="a3"/>
        <w:ind w:right="288"/>
      </w:pPr>
      <w:r>
        <w:t>организовывать учебное сотрудничество и совместную деятельность с учителем и сверстниками в процессе решения задач;</w:t>
      </w:r>
    </w:p>
    <w:p w:rsidR="009A11BE" w:rsidRDefault="005C57DC">
      <w:pPr>
        <w:pStyle w:val="a3"/>
        <w:spacing w:before="1"/>
        <w:ind w:right="281"/>
      </w:pPr>
      <w:r>
        <w:t>взаимодействовать и находить общие способы работы; работать в группе: находить общее решение и разрешать конфликты на основе согласовани</w:t>
      </w:r>
      <w:r>
        <w:t>я позиций и учёта интересов; слушать партнёра; формулировать, аргументировать и отстаивать своё мнение;</w:t>
      </w:r>
    </w:p>
    <w:p w:rsidR="009A11BE" w:rsidRDefault="005C57DC">
      <w:pPr>
        <w:pStyle w:val="a3"/>
        <w:ind w:right="282"/>
      </w:pPr>
      <w:r>
        <w:t xml:space="preserve">прогнозировать возникновение конфликтов при наличии разных точек зрения и разрешать конфликты на основе учёта интересов и позиций всех </w:t>
      </w:r>
      <w:r>
        <w:rPr>
          <w:spacing w:val="-2"/>
        </w:rPr>
        <w:t>участников;</w:t>
      </w:r>
    </w:p>
    <w:p w:rsidR="009A11BE" w:rsidRDefault="005C57DC">
      <w:pPr>
        <w:pStyle w:val="a3"/>
        <w:ind w:right="287"/>
      </w:pPr>
      <w:r>
        <w:t>аргум</w:t>
      </w:r>
      <w:r>
        <w:t xml:space="preserve">ентировать свою позицию и координировать её с позициями партнёров в сотрудничестве при выработке общего решения в совместной </w:t>
      </w:r>
      <w:r>
        <w:rPr>
          <w:spacing w:val="-2"/>
        </w:rPr>
        <w:t>деятельности;</w:t>
      </w:r>
    </w:p>
    <w:p w:rsidR="009A11BE" w:rsidRDefault="005C57DC">
      <w:pPr>
        <w:pStyle w:val="a3"/>
        <w:ind w:right="284"/>
      </w:pPr>
      <w:r>
        <w:t>выполнять свою часть работы, достигать качественного результата и координировать свои действия с другими членами команды;</w:t>
      </w:r>
    </w:p>
    <w:p w:rsidR="009A11BE" w:rsidRDefault="005C57DC">
      <w:pPr>
        <w:pStyle w:val="a3"/>
        <w:spacing w:line="321" w:lineRule="exact"/>
        <w:ind w:left="1560" w:firstLine="0"/>
      </w:pPr>
      <w:r>
        <w:t>оценивать</w:t>
      </w:r>
      <w:r>
        <w:rPr>
          <w:spacing w:val="-8"/>
        </w:rPr>
        <w:t xml:space="preserve"> </w:t>
      </w:r>
      <w:r>
        <w:t>качество</w:t>
      </w:r>
      <w:r>
        <w:rPr>
          <w:spacing w:val="-7"/>
        </w:rPr>
        <w:t xml:space="preserve"> </w:t>
      </w:r>
      <w:r>
        <w:t>своего</w:t>
      </w:r>
      <w:r>
        <w:rPr>
          <w:spacing w:val="-2"/>
        </w:rPr>
        <w:t xml:space="preserve"> </w:t>
      </w:r>
      <w:r>
        <w:t>вклада</w:t>
      </w:r>
      <w:r>
        <w:rPr>
          <w:spacing w:val="-4"/>
        </w:rPr>
        <w:t xml:space="preserve"> </w:t>
      </w:r>
      <w:r>
        <w:t>в</w:t>
      </w:r>
      <w:r>
        <w:rPr>
          <w:spacing w:val="-5"/>
        </w:rPr>
        <w:t xml:space="preserve"> </w:t>
      </w:r>
      <w:r>
        <w:t>общий</w:t>
      </w:r>
      <w:r>
        <w:rPr>
          <w:spacing w:val="-6"/>
        </w:rPr>
        <w:t xml:space="preserve"> </w:t>
      </w:r>
      <w:r>
        <w:rPr>
          <w:spacing w:val="-2"/>
        </w:rPr>
        <w:t>продукт.</w:t>
      </w:r>
    </w:p>
    <w:p w:rsidR="009A11BE" w:rsidRDefault="005C57DC">
      <w:pPr>
        <w:pStyle w:val="3"/>
        <w:spacing w:before="1" w:line="322" w:lineRule="exact"/>
      </w:pPr>
      <w:r>
        <w:t>Овладение</w:t>
      </w:r>
      <w:r>
        <w:rPr>
          <w:spacing w:val="-9"/>
        </w:rPr>
        <w:t xml:space="preserve"> </w:t>
      </w:r>
      <w:r>
        <w:t>универсальными</w:t>
      </w:r>
      <w:r>
        <w:rPr>
          <w:spacing w:val="-9"/>
        </w:rPr>
        <w:t xml:space="preserve"> </w:t>
      </w:r>
      <w:r>
        <w:t>учебными</w:t>
      </w:r>
      <w:r>
        <w:rPr>
          <w:spacing w:val="-10"/>
        </w:rPr>
        <w:t xml:space="preserve"> </w:t>
      </w:r>
      <w:r>
        <w:t>регулятивными</w:t>
      </w:r>
      <w:r>
        <w:rPr>
          <w:spacing w:val="-6"/>
        </w:rPr>
        <w:t xml:space="preserve"> </w:t>
      </w:r>
      <w:r>
        <w:rPr>
          <w:spacing w:val="-2"/>
        </w:rPr>
        <w:t>действиями:</w:t>
      </w:r>
    </w:p>
    <w:p w:rsidR="009A11BE" w:rsidRDefault="005C57DC">
      <w:pPr>
        <w:pStyle w:val="a3"/>
        <w:ind w:right="284"/>
      </w:pPr>
      <w:r>
        <w:t>ставить цели, выбирать и</w:t>
      </w:r>
      <w:r>
        <w:t xml:space="preserve"> создавать алгоритмы для решения учебных математических проблем;</w:t>
      </w:r>
    </w:p>
    <w:p w:rsidR="009A11BE" w:rsidRDefault="005C57DC">
      <w:pPr>
        <w:pStyle w:val="a3"/>
        <w:ind w:right="285"/>
      </w:pPr>
      <w:r>
        <w:t>планировать и осуществлять деятельность, направленную на решение задач исследовательского характера.</w:t>
      </w:r>
    </w:p>
    <w:p w:rsidR="009A11BE" w:rsidRDefault="005C57DC">
      <w:pPr>
        <w:pStyle w:val="a3"/>
        <w:spacing w:line="242" w:lineRule="auto"/>
        <w:ind w:right="285"/>
      </w:pPr>
      <w:r>
        <w:t>формулировать и удерживать учебную задачу, составлять план и последовательность действий;</w:t>
      </w:r>
    </w:p>
    <w:p w:rsidR="009A11BE" w:rsidRDefault="005C57DC">
      <w:pPr>
        <w:pStyle w:val="a3"/>
        <w:ind w:right="281"/>
      </w:pPr>
      <w:r>
        <w:t>осуществлять контроль по образцу и вносить необходимые</w:t>
      </w:r>
      <w:r>
        <w:rPr>
          <w:spacing w:val="80"/>
        </w:rPr>
        <w:t xml:space="preserve"> </w:t>
      </w:r>
      <w:r>
        <w:rPr>
          <w:spacing w:val="-2"/>
        </w:rPr>
        <w:t>коррективы;</w:t>
      </w:r>
    </w:p>
    <w:p w:rsidR="009A11BE" w:rsidRDefault="005C57DC">
      <w:pPr>
        <w:pStyle w:val="a3"/>
        <w:ind w:right="285"/>
      </w:pPr>
      <w:r>
        <w:t xml:space="preserve">контролировать процесс и результат учебной математической </w:t>
      </w:r>
      <w:r>
        <w:rPr>
          <w:spacing w:val="-2"/>
        </w:rPr>
        <w:t>деятельности;</w:t>
      </w:r>
    </w:p>
    <w:p w:rsidR="009A11BE" w:rsidRDefault="005C57DC">
      <w:pPr>
        <w:pStyle w:val="a3"/>
        <w:ind w:right="276"/>
      </w:pPr>
      <w:r>
        <w:t>адекватно оценивать правильность или ошибочность выполнения учебной задачи, её объективную трудность и собственные во</w:t>
      </w:r>
      <w:r>
        <w:t xml:space="preserve">зможности её </w:t>
      </w:r>
      <w:r>
        <w:rPr>
          <w:spacing w:val="-2"/>
        </w:rPr>
        <w:t>решения;</w:t>
      </w:r>
    </w:p>
    <w:p w:rsidR="009A11BE" w:rsidRDefault="005C57DC">
      <w:pPr>
        <w:pStyle w:val="a3"/>
        <w:ind w:right="286"/>
      </w:pPr>
      <w:r>
        <w:t>сличать способ действия и его результат с заданным эталоном с целью обнаружения отклонений и отличий от эталона.</w:t>
      </w:r>
    </w:p>
    <w:p w:rsidR="009A11BE" w:rsidRDefault="005C57DC">
      <w:pPr>
        <w:pStyle w:val="a3"/>
        <w:ind w:right="288"/>
      </w:pPr>
      <w:r>
        <w:t>предвидеть трудности, которые могут возникнуть при решении</w:t>
      </w:r>
      <w:r>
        <w:rPr>
          <w:spacing w:val="40"/>
        </w:rPr>
        <w:t xml:space="preserve"> </w:t>
      </w:r>
      <w:r>
        <w:t>учебной задачи;</w:t>
      </w:r>
    </w:p>
    <w:p w:rsidR="009A11BE" w:rsidRDefault="005C57DC">
      <w:pPr>
        <w:pStyle w:val="a3"/>
        <w:ind w:right="277"/>
      </w:pPr>
      <w:r>
        <w:t xml:space="preserve">понимать причины, по которым не был достигнут </w:t>
      </w:r>
      <w:r>
        <w:t>требуемый результат деятельности, определять позитивные изменения и направления, требующие дальнейшей работы;</w:t>
      </w:r>
    </w:p>
    <w:p w:rsidR="009A11BE" w:rsidRDefault="005C57DC">
      <w:pPr>
        <w:pStyle w:val="a3"/>
        <w:ind w:left="1560" w:firstLine="0"/>
      </w:pPr>
      <w:r>
        <w:t>регулировать</w:t>
      </w:r>
      <w:r>
        <w:rPr>
          <w:spacing w:val="-11"/>
        </w:rPr>
        <w:t xml:space="preserve"> </w:t>
      </w:r>
      <w:r>
        <w:t>способ</w:t>
      </w:r>
      <w:r>
        <w:rPr>
          <w:spacing w:val="-7"/>
        </w:rPr>
        <w:t xml:space="preserve"> </w:t>
      </w:r>
      <w:r>
        <w:t>выражения</w:t>
      </w:r>
      <w:r>
        <w:rPr>
          <w:spacing w:val="-8"/>
        </w:rPr>
        <w:t xml:space="preserve"> </w:t>
      </w:r>
      <w:r>
        <w:rPr>
          <w:spacing w:val="-2"/>
        </w:rPr>
        <w:t>эмоций.</w:t>
      </w:r>
    </w:p>
    <w:p w:rsidR="009A11BE" w:rsidRDefault="005C57DC">
      <w:pPr>
        <w:pStyle w:val="1"/>
        <w:spacing w:before="316"/>
        <w:ind w:left="1560"/>
        <w:jc w:val="both"/>
      </w:pPr>
      <w:r>
        <w:t>ПРЕДМЕТНЫЕ</w:t>
      </w:r>
      <w:r>
        <w:rPr>
          <w:spacing w:val="-11"/>
        </w:rPr>
        <w:t xml:space="preserve"> </w:t>
      </w:r>
      <w:r>
        <w:rPr>
          <w:spacing w:val="-2"/>
        </w:rPr>
        <w:t>РЕЗУЛЬТАТЫ</w:t>
      </w:r>
    </w:p>
    <w:p w:rsidR="009A11BE" w:rsidRDefault="009A11BE">
      <w:pPr>
        <w:pStyle w:val="1"/>
        <w:jc w:val="both"/>
        <w:sectPr w:rsidR="009A11BE">
          <w:pgSz w:w="11910" w:h="16840"/>
          <w:pgMar w:top="1040" w:right="566" w:bottom="1320" w:left="850" w:header="0" w:footer="1069" w:gutter="0"/>
          <w:cols w:space="720"/>
        </w:sectPr>
      </w:pPr>
    </w:p>
    <w:p w:rsidR="009A11BE" w:rsidRDefault="005C57DC">
      <w:pPr>
        <w:pStyle w:val="a3"/>
        <w:spacing w:before="74"/>
        <w:ind w:right="278"/>
      </w:pPr>
      <w:r>
        <w:lastRenderedPageBreak/>
        <w:t>Результаты освоения учебного предмета «Математика (включая алгебру, геометрию, вероятность и статистику)», распределенные по годам обучения, формулируются по принципу добавления новых результатов от года к году, уже названные в предыдущих годах позиции, ка</w:t>
      </w:r>
      <w:r>
        <w:t>к правило, дословно не повторяются, но учитываются (результаты очередного года по умолчанию включают результаты предыдущих лет).</w:t>
      </w:r>
    </w:p>
    <w:p w:rsidR="009A11BE" w:rsidRDefault="005C57DC">
      <w:pPr>
        <w:pStyle w:val="a3"/>
        <w:spacing w:before="320"/>
        <w:ind w:left="1560" w:right="285" w:firstLine="0"/>
        <w:jc w:val="left"/>
      </w:pPr>
      <w:r>
        <w:t>ПЛАНИРУЕМЫЕ ПРЕДМЕТНЫЕ РЕЗУЛЬТАТЫ ОСВОЕНИЯ ПРИМЕРНОЙ</w:t>
      </w:r>
      <w:r>
        <w:rPr>
          <w:spacing w:val="-15"/>
        </w:rPr>
        <w:t xml:space="preserve"> </w:t>
      </w:r>
      <w:r>
        <w:t>РАБОЧЕЙ</w:t>
      </w:r>
      <w:r>
        <w:rPr>
          <w:spacing w:val="-16"/>
        </w:rPr>
        <w:t xml:space="preserve"> </w:t>
      </w:r>
      <w:r>
        <w:t>ПРОГРАММЫ</w:t>
      </w:r>
      <w:r>
        <w:rPr>
          <w:spacing w:val="-13"/>
        </w:rPr>
        <w:t xml:space="preserve"> </w:t>
      </w:r>
      <w:r>
        <w:t>КУРСА</w:t>
      </w:r>
      <w:r>
        <w:rPr>
          <w:spacing w:val="-13"/>
        </w:rPr>
        <w:t xml:space="preserve"> </w:t>
      </w:r>
      <w:r>
        <w:t>«МАТЕМАТИКА» (ПО ГОДАМ ОБУЧЕНИЯ)</w:t>
      </w:r>
    </w:p>
    <w:p w:rsidR="009A11BE" w:rsidRDefault="005C57DC">
      <w:pPr>
        <w:pStyle w:val="a3"/>
        <w:ind w:right="284"/>
      </w:pPr>
      <w:r>
        <w:t>Освоение</w:t>
      </w:r>
      <w:r>
        <w:rPr>
          <w:spacing w:val="-2"/>
        </w:rPr>
        <w:t xml:space="preserve"> </w:t>
      </w:r>
      <w:r>
        <w:t>учебного</w:t>
      </w:r>
      <w:r>
        <w:rPr>
          <w:spacing w:val="-1"/>
        </w:rPr>
        <w:t xml:space="preserve"> </w:t>
      </w:r>
      <w:r>
        <w:t>курса</w:t>
      </w:r>
      <w:r>
        <w:rPr>
          <w:spacing w:val="-2"/>
        </w:rPr>
        <w:t xml:space="preserve"> </w:t>
      </w:r>
      <w:r>
        <w:t xml:space="preserve">«Математика» в 5–6 классах основной школы должно обеспечивать достижение следующих предметных образовательных </w:t>
      </w:r>
      <w:r>
        <w:rPr>
          <w:spacing w:val="-2"/>
        </w:rPr>
        <w:t>результатов:</w:t>
      </w:r>
    </w:p>
    <w:p w:rsidR="009A11BE" w:rsidRDefault="009A11BE">
      <w:pPr>
        <w:pStyle w:val="a3"/>
        <w:spacing w:before="7"/>
        <w:ind w:left="0" w:firstLine="0"/>
        <w:jc w:val="left"/>
      </w:pPr>
    </w:p>
    <w:p w:rsidR="009A11BE" w:rsidRDefault="005C57DC">
      <w:pPr>
        <w:pStyle w:val="1"/>
        <w:numPr>
          <w:ilvl w:val="0"/>
          <w:numId w:val="104"/>
        </w:numPr>
        <w:tabs>
          <w:tab w:val="left" w:pos="1063"/>
        </w:tabs>
        <w:spacing w:before="1" w:line="321" w:lineRule="exact"/>
        <w:ind w:hanging="211"/>
      </w:pPr>
      <w:r>
        <w:rPr>
          <w:spacing w:val="-2"/>
        </w:rPr>
        <w:t>КЛАСС</w:t>
      </w:r>
    </w:p>
    <w:p w:rsidR="009A11BE" w:rsidRDefault="005C57DC">
      <w:pPr>
        <w:pStyle w:val="3"/>
        <w:spacing w:line="318" w:lineRule="exact"/>
      </w:pPr>
      <w:r>
        <w:t>Числа</w:t>
      </w:r>
      <w:r>
        <w:rPr>
          <w:spacing w:val="-2"/>
        </w:rPr>
        <w:t xml:space="preserve"> </w:t>
      </w:r>
      <w:r>
        <w:t>и</w:t>
      </w:r>
      <w:r>
        <w:rPr>
          <w:spacing w:val="-4"/>
        </w:rPr>
        <w:t xml:space="preserve"> </w:t>
      </w:r>
      <w:r>
        <w:rPr>
          <w:spacing w:val="-2"/>
        </w:rPr>
        <w:t>вычисления</w:t>
      </w:r>
    </w:p>
    <w:p w:rsidR="009A11BE" w:rsidRDefault="005C57DC">
      <w:pPr>
        <w:pStyle w:val="a3"/>
        <w:ind w:right="287"/>
      </w:pPr>
      <w:r>
        <w:t>Ориентироваться в понятиях и оперировать на базовом уровне терминами, связанными с натуральными числ</w:t>
      </w:r>
      <w:r>
        <w:t>ами, обыкновенными и десятичными дробями.</w:t>
      </w:r>
    </w:p>
    <w:p w:rsidR="009A11BE" w:rsidRDefault="005C57DC">
      <w:pPr>
        <w:pStyle w:val="a3"/>
        <w:spacing w:line="242" w:lineRule="auto"/>
        <w:ind w:right="271"/>
      </w:pPr>
      <w:r>
        <w:t>Сравнивать и упорядочивать натуральные числа, сравнивать в простейших</w:t>
      </w:r>
      <w:r>
        <w:rPr>
          <w:spacing w:val="-16"/>
        </w:rPr>
        <w:t xml:space="preserve"> </w:t>
      </w:r>
      <w:r>
        <w:t>случаях</w:t>
      </w:r>
      <w:r>
        <w:rPr>
          <w:spacing w:val="-16"/>
        </w:rPr>
        <w:t xml:space="preserve"> </w:t>
      </w:r>
      <w:r>
        <w:t>обыкновенные</w:t>
      </w:r>
      <w:r>
        <w:rPr>
          <w:spacing w:val="-16"/>
        </w:rPr>
        <w:t xml:space="preserve"> </w:t>
      </w:r>
      <w:r>
        <w:t>дроби,</w:t>
      </w:r>
      <w:r>
        <w:rPr>
          <w:spacing w:val="-17"/>
        </w:rPr>
        <w:t xml:space="preserve"> </w:t>
      </w:r>
      <w:r>
        <w:t>десятичные</w:t>
      </w:r>
      <w:r>
        <w:rPr>
          <w:spacing w:val="-16"/>
        </w:rPr>
        <w:t xml:space="preserve"> </w:t>
      </w:r>
      <w:r>
        <w:t>дроби.</w:t>
      </w:r>
    </w:p>
    <w:p w:rsidR="009A11BE" w:rsidRDefault="005C57DC">
      <w:pPr>
        <w:pStyle w:val="a3"/>
        <w:ind w:right="286"/>
      </w:pPr>
      <w:r>
        <w:t>Соотносить точку на координатной (числовой) прямой с соответствующим ей числом и изображать натура</w:t>
      </w:r>
      <w:r>
        <w:t>льные числа точками на координатной (числовой) прямой.</w:t>
      </w:r>
    </w:p>
    <w:p w:rsidR="009A11BE" w:rsidRDefault="005C57DC">
      <w:pPr>
        <w:pStyle w:val="a3"/>
        <w:ind w:right="286"/>
      </w:pPr>
      <w:r>
        <w:t>Выполнять арифметические действия с натуральными числами, с обыкновенными дробями в простейших случаях.</w:t>
      </w:r>
    </w:p>
    <w:p w:rsidR="009A11BE" w:rsidRDefault="005C57DC">
      <w:pPr>
        <w:pStyle w:val="a3"/>
        <w:ind w:left="1560" w:right="2204" w:firstLine="0"/>
      </w:pPr>
      <w:r>
        <w:t>Выполнять</w:t>
      </w:r>
      <w:r>
        <w:rPr>
          <w:spacing w:val="-10"/>
        </w:rPr>
        <w:t xml:space="preserve"> </w:t>
      </w:r>
      <w:r>
        <w:t>проверку,</w:t>
      </w:r>
      <w:r>
        <w:rPr>
          <w:spacing w:val="-9"/>
        </w:rPr>
        <w:t xml:space="preserve"> </w:t>
      </w:r>
      <w:r>
        <w:t>прикидку</w:t>
      </w:r>
      <w:r>
        <w:rPr>
          <w:spacing w:val="-7"/>
        </w:rPr>
        <w:t xml:space="preserve"> </w:t>
      </w:r>
      <w:r>
        <w:t>результата</w:t>
      </w:r>
      <w:r>
        <w:rPr>
          <w:spacing w:val="-9"/>
        </w:rPr>
        <w:t xml:space="preserve"> </w:t>
      </w:r>
      <w:r>
        <w:t>вычислений. Округлять натуральные числа.</w:t>
      </w:r>
    </w:p>
    <w:p w:rsidR="009A11BE" w:rsidRDefault="005C57DC">
      <w:pPr>
        <w:pStyle w:val="3"/>
        <w:spacing w:line="319" w:lineRule="exact"/>
      </w:pPr>
      <w:r>
        <w:t>Решение</w:t>
      </w:r>
      <w:r>
        <w:rPr>
          <w:spacing w:val="-8"/>
        </w:rPr>
        <w:t xml:space="preserve"> </w:t>
      </w:r>
      <w:r>
        <w:t>текстовы</w:t>
      </w:r>
      <w:r>
        <w:t>х</w:t>
      </w:r>
      <w:r>
        <w:rPr>
          <w:spacing w:val="-7"/>
        </w:rPr>
        <w:t xml:space="preserve"> </w:t>
      </w:r>
      <w:r>
        <w:rPr>
          <w:spacing w:val="-2"/>
        </w:rPr>
        <w:t>задач</w:t>
      </w:r>
    </w:p>
    <w:p w:rsidR="009A11BE" w:rsidRDefault="005C57DC">
      <w:pPr>
        <w:pStyle w:val="a3"/>
        <w:ind w:right="280"/>
      </w:pPr>
      <w:r>
        <w:t>Решать текстовые задачи арифметическим способом и с помощью организованного конечного перебора всех возможных вариантов (при необходимости с направляющей помощью).</w:t>
      </w:r>
    </w:p>
    <w:p w:rsidR="009A11BE" w:rsidRDefault="005C57DC">
      <w:pPr>
        <w:pStyle w:val="a3"/>
        <w:ind w:right="285"/>
      </w:pPr>
      <w:r>
        <w:t>Решать задачи, содержащие зависимости, связывающие величины: скорость, время, рассто</w:t>
      </w:r>
      <w:r>
        <w:t>яние; цена, количество, стоимость (при необходимости с использованием справочной информации).</w:t>
      </w:r>
    </w:p>
    <w:p w:rsidR="009A11BE" w:rsidRDefault="005C57DC">
      <w:pPr>
        <w:pStyle w:val="a3"/>
        <w:ind w:right="286"/>
      </w:pPr>
      <w:r>
        <w:t>Использовать краткие записи, схемы, таблицы, обозначения при решении задач.</w:t>
      </w:r>
    </w:p>
    <w:p w:rsidR="009A11BE" w:rsidRDefault="005C57DC">
      <w:pPr>
        <w:pStyle w:val="a3"/>
        <w:ind w:right="277"/>
      </w:pPr>
      <w:r>
        <w:t>Пользоваться основными единицами измерения: цены, массы; расстояния, времени, скорости</w:t>
      </w:r>
      <w:r>
        <w:t>; выражать одни единицы величины через другие (при необходимости с опорой на справочную информацию).</w:t>
      </w:r>
    </w:p>
    <w:p w:rsidR="009A11BE" w:rsidRDefault="005C57DC">
      <w:pPr>
        <w:pStyle w:val="a3"/>
        <w:ind w:right="286"/>
      </w:pPr>
      <w:r>
        <w:t>Извлекать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9A11BE" w:rsidRDefault="005C57DC">
      <w:pPr>
        <w:pStyle w:val="3"/>
      </w:pPr>
      <w:r>
        <w:t>Наглядная</w:t>
      </w:r>
      <w:r>
        <w:rPr>
          <w:spacing w:val="-9"/>
        </w:rPr>
        <w:t xml:space="preserve"> </w:t>
      </w:r>
      <w:r>
        <w:rPr>
          <w:spacing w:val="-2"/>
        </w:rPr>
        <w:t>геометрия</w:t>
      </w:r>
    </w:p>
    <w:p w:rsidR="009A11BE" w:rsidRDefault="009A11BE">
      <w:pPr>
        <w:pStyle w:val="3"/>
        <w:sectPr w:rsidR="009A11BE">
          <w:pgSz w:w="11910" w:h="16840"/>
          <w:pgMar w:top="1040" w:right="566" w:bottom="1320" w:left="850" w:header="0" w:footer="1069" w:gutter="0"/>
          <w:cols w:space="720"/>
        </w:sectPr>
      </w:pPr>
    </w:p>
    <w:p w:rsidR="009A11BE" w:rsidRDefault="005C57DC">
      <w:pPr>
        <w:pStyle w:val="a3"/>
        <w:spacing w:before="69" w:line="242" w:lineRule="auto"/>
        <w:ind w:right="285"/>
      </w:pPr>
      <w:r>
        <w:lastRenderedPageBreak/>
        <w:t>Пользоваться</w:t>
      </w:r>
      <w:r>
        <w:rPr>
          <w:spacing w:val="-3"/>
        </w:rPr>
        <w:t xml:space="preserve"> </w:t>
      </w:r>
      <w:r>
        <w:t>геометрическими</w:t>
      </w:r>
      <w:r>
        <w:rPr>
          <w:spacing w:val="-5"/>
        </w:rPr>
        <w:t xml:space="preserve"> </w:t>
      </w:r>
      <w:r>
        <w:t>понятиями:</w:t>
      </w:r>
      <w:r>
        <w:rPr>
          <w:spacing w:val="-4"/>
        </w:rPr>
        <w:t xml:space="preserve"> </w:t>
      </w:r>
      <w:r>
        <w:t>точка,</w:t>
      </w:r>
      <w:r>
        <w:rPr>
          <w:spacing w:val="-6"/>
        </w:rPr>
        <w:t xml:space="preserve"> </w:t>
      </w:r>
      <w:r>
        <w:t>прямая,</w:t>
      </w:r>
      <w:r>
        <w:rPr>
          <w:spacing w:val="-6"/>
        </w:rPr>
        <w:t xml:space="preserve"> </w:t>
      </w:r>
      <w:r>
        <w:t>отрезок,</w:t>
      </w:r>
      <w:r>
        <w:rPr>
          <w:spacing w:val="-6"/>
        </w:rPr>
        <w:t xml:space="preserve"> </w:t>
      </w:r>
      <w:r>
        <w:t>луч, угол, многоугольник, окружность, круг.</w:t>
      </w:r>
    </w:p>
    <w:p w:rsidR="009A11BE" w:rsidRDefault="005C57DC">
      <w:pPr>
        <w:pStyle w:val="a3"/>
        <w:ind w:right="289"/>
      </w:pPr>
      <w:r>
        <w:t>Приводить примеры объектов окружающего мира, имеющих форму изученных геометрических фигур.</w:t>
      </w:r>
    </w:p>
    <w:p w:rsidR="009A11BE" w:rsidRDefault="005C57DC">
      <w:pPr>
        <w:pStyle w:val="a3"/>
        <w:ind w:right="286"/>
      </w:pPr>
      <w:r>
        <w:t>Использовать терминологию, при необходимости по визуальной опоре, связанную с углами: вершина, сторона; с многоугольниками: угол, вершина, сторона, диагональ; с окружностью: радиус, диаметр, центр.</w:t>
      </w:r>
    </w:p>
    <w:p w:rsidR="009A11BE" w:rsidRDefault="005C57DC">
      <w:pPr>
        <w:pStyle w:val="a3"/>
        <w:ind w:right="286"/>
      </w:pPr>
      <w:r>
        <w:t>Изображать изученные геометрические фигуры на нелинованной</w:t>
      </w:r>
      <w:r>
        <w:t xml:space="preserve"> и клетчатой бумаге с помощью циркуля и линейки (после совместного </w:t>
      </w:r>
      <w:r>
        <w:rPr>
          <w:spacing w:val="-2"/>
        </w:rPr>
        <w:t>анализа).</w:t>
      </w:r>
    </w:p>
    <w:p w:rsidR="009A11BE" w:rsidRDefault="005C57DC">
      <w:pPr>
        <w:pStyle w:val="a3"/>
        <w:ind w:right="287"/>
      </w:pPr>
      <w:r>
        <w:t xml:space="preserve">Находить длины отрезков непосредственным измерением с помощью линейки, строить отрезки заданной длины; строить окружность заданного </w:t>
      </w:r>
      <w:r>
        <w:rPr>
          <w:spacing w:val="-2"/>
        </w:rPr>
        <w:t>радиуса.</w:t>
      </w:r>
    </w:p>
    <w:p w:rsidR="009A11BE" w:rsidRDefault="005C57DC">
      <w:pPr>
        <w:pStyle w:val="a3"/>
        <w:ind w:right="285"/>
      </w:pPr>
      <w:r>
        <w:t>Использовать свойства сторон и углов п</w:t>
      </w:r>
      <w:r>
        <w:t>рямоугольника, квадрата для</w:t>
      </w:r>
      <w:r>
        <w:rPr>
          <w:spacing w:val="40"/>
        </w:rPr>
        <w:t xml:space="preserve"> </w:t>
      </w:r>
      <w:r>
        <w:t>их построения, вычисления площади и периметра.</w:t>
      </w:r>
    </w:p>
    <w:p w:rsidR="009A11BE" w:rsidRDefault="005C57DC">
      <w:pPr>
        <w:pStyle w:val="a3"/>
        <w:ind w:right="284"/>
      </w:pPr>
      <w: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rsidR="009A11BE" w:rsidRDefault="005C57DC">
      <w:pPr>
        <w:pStyle w:val="a3"/>
        <w:ind w:right="280"/>
      </w:pPr>
      <w:r>
        <w:t>Пользоваться основными метрически</w:t>
      </w:r>
      <w:r>
        <w:t>ми единицами измерения длины, площади; выражать одни единицы величины через другие (при необходимости с опорой на справочную информацию).</w:t>
      </w:r>
    </w:p>
    <w:p w:rsidR="009A11BE" w:rsidRDefault="005C57DC">
      <w:pPr>
        <w:pStyle w:val="a3"/>
        <w:ind w:right="285"/>
      </w:pPr>
      <w:r>
        <w:t>Распознавать параллелепипед, куб, использовать терминологию: вершина, ребро грань, измерения; находить измерения парал</w:t>
      </w:r>
      <w:r>
        <w:t xml:space="preserve">лелепипеда, </w:t>
      </w:r>
      <w:r>
        <w:rPr>
          <w:spacing w:val="-2"/>
        </w:rPr>
        <w:t>куба.</w:t>
      </w:r>
    </w:p>
    <w:p w:rsidR="009A11BE" w:rsidRDefault="005C57DC">
      <w:pPr>
        <w:pStyle w:val="a3"/>
        <w:ind w:right="278"/>
      </w:pPr>
      <w:r>
        <w:t xml:space="preserve">Вычислять объём куба, параллелепипеда по заданным измерениям (с опорой на алгоритм учебных действий), пользоваться единицами измерения </w:t>
      </w:r>
      <w:r>
        <w:rPr>
          <w:spacing w:val="-2"/>
        </w:rPr>
        <w:t>объёма.</w:t>
      </w:r>
    </w:p>
    <w:p w:rsidR="009A11BE" w:rsidRDefault="005C57DC">
      <w:pPr>
        <w:pStyle w:val="a3"/>
        <w:ind w:right="287"/>
      </w:pPr>
      <w:r>
        <w:t>Решать несложные задачи на измерение геометрических величин в практических ситуациях (при необх</w:t>
      </w:r>
      <w:r>
        <w:t>одимости с визуальной опорой).</w:t>
      </w:r>
    </w:p>
    <w:p w:rsidR="009A11BE" w:rsidRDefault="009A11BE">
      <w:pPr>
        <w:pStyle w:val="a3"/>
        <w:spacing w:before="3"/>
        <w:ind w:left="0" w:firstLine="0"/>
        <w:jc w:val="left"/>
      </w:pPr>
    </w:p>
    <w:p w:rsidR="009A11BE" w:rsidRDefault="005C57DC">
      <w:pPr>
        <w:pStyle w:val="1"/>
        <w:numPr>
          <w:ilvl w:val="0"/>
          <w:numId w:val="104"/>
        </w:numPr>
        <w:tabs>
          <w:tab w:val="left" w:pos="1063"/>
        </w:tabs>
        <w:spacing w:line="321" w:lineRule="exact"/>
        <w:ind w:hanging="211"/>
      </w:pPr>
      <w:r>
        <w:rPr>
          <w:spacing w:val="-2"/>
        </w:rPr>
        <w:t>КЛАСС</w:t>
      </w:r>
    </w:p>
    <w:p w:rsidR="009A11BE" w:rsidRDefault="005C57DC">
      <w:pPr>
        <w:pStyle w:val="3"/>
        <w:spacing w:line="318" w:lineRule="exact"/>
      </w:pPr>
      <w:r>
        <w:t>Числа</w:t>
      </w:r>
      <w:r>
        <w:rPr>
          <w:spacing w:val="-2"/>
        </w:rPr>
        <w:t xml:space="preserve"> </w:t>
      </w:r>
      <w:r>
        <w:t>и</w:t>
      </w:r>
      <w:r>
        <w:rPr>
          <w:spacing w:val="-4"/>
        </w:rPr>
        <w:t xml:space="preserve"> </w:t>
      </w:r>
      <w:r>
        <w:rPr>
          <w:spacing w:val="-2"/>
        </w:rPr>
        <w:t>вычисления</w:t>
      </w:r>
    </w:p>
    <w:p w:rsidR="009A11BE" w:rsidRDefault="005C57DC">
      <w:pPr>
        <w:pStyle w:val="a3"/>
        <w:ind w:right="287"/>
      </w:pPr>
      <w:r>
        <w:t>Ориентироваться в понятиях и оперировать на базовом уровне терминами, связанными с различными видами чисел и способами их записи, переходить (если это возможно) от одной формы записи числа к другой.</w:t>
      </w:r>
    </w:p>
    <w:p w:rsidR="009A11BE" w:rsidRDefault="005C57DC">
      <w:pPr>
        <w:pStyle w:val="a3"/>
        <w:ind w:right="278"/>
      </w:pPr>
      <w:r>
        <w:t>Сравнивать и упорядочивать целые числа, обыкновенные и десятичные дроби, сравнивать числа одного и разных знаков.</w:t>
      </w:r>
    </w:p>
    <w:p w:rsidR="009A11BE" w:rsidRDefault="005C57DC">
      <w:pPr>
        <w:pStyle w:val="a3"/>
        <w:ind w:right="285"/>
      </w:pPr>
      <w:r>
        <w:t>Выполнять арифметические действия с натуральными и целыми числами, обыкновенными и десятичными дробями, положительными и отрицательными числами.</w:t>
      </w:r>
    </w:p>
    <w:p w:rsidR="009A11BE" w:rsidRDefault="005C57DC">
      <w:pPr>
        <w:pStyle w:val="a3"/>
        <w:ind w:right="278"/>
      </w:pPr>
      <w:r>
        <w:t>Вычислять значения числовых выражений, выполнять прикидку и оценку результата вычислений; выполнять преобразова</w:t>
      </w:r>
      <w:r>
        <w:t>ния числовых выражений на основе свойств арифметических действий.</w:t>
      </w:r>
    </w:p>
    <w:p w:rsidR="009A11BE" w:rsidRDefault="005C57DC">
      <w:pPr>
        <w:pStyle w:val="a3"/>
        <w:spacing w:line="321" w:lineRule="exact"/>
        <w:ind w:left="1560" w:firstLine="0"/>
      </w:pPr>
      <w:r>
        <w:t>Соотносить</w:t>
      </w:r>
      <w:r>
        <w:rPr>
          <w:spacing w:val="50"/>
          <w:w w:val="150"/>
        </w:rPr>
        <w:t xml:space="preserve"> </w:t>
      </w:r>
      <w:r>
        <w:t>точку</w:t>
      </w:r>
      <w:r>
        <w:rPr>
          <w:spacing w:val="51"/>
          <w:w w:val="150"/>
        </w:rPr>
        <w:t xml:space="preserve"> </w:t>
      </w:r>
      <w:r>
        <w:t>на</w:t>
      </w:r>
      <w:r>
        <w:rPr>
          <w:spacing w:val="53"/>
          <w:w w:val="150"/>
        </w:rPr>
        <w:t xml:space="preserve"> </w:t>
      </w:r>
      <w:r>
        <w:t>координатной</w:t>
      </w:r>
      <w:r>
        <w:rPr>
          <w:spacing w:val="52"/>
          <w:w w:val="150"/>
        </w:rPr>
        <w:t xml:space="preserve"> </w:t>
      </w:r>
      <w:r>
        <w:t>прямой</w:t>
      </w:r>
      <w:r>
        <w:rPr>
          <w:spacing w:val="53"/>
          <w:w w:val="150"/>
        </w:rPr>
        <w:t xml:space="preserve"> </w:t>
      </w:r>
      <w:r>
        <w:t>с</w:t>
      </w:r>
      <w:r>
        <w:rPr>
          <w:spacing w:val="50"/>
          <w:w w:val="150"/>
        </w:rPr>
        <w:t xml:space="preserve"> </w:t>
      </w:r>
      <w:r>
        <w:t>соответствующим</w:t>
      </w:r>
      <w:r>
        <w:rPr>
          <w:spacing w:val="53"/>
          <w:w w:val="150"/>
        </w:rPr>
        <w:t xml:space="preserve"> </w:t>
      </w:r>
      <w:r>
        <w:rPr>
          <w:spacing w:val="-5"/>
        </w:rPr>
        <w:t>ей</w:t>
      </w:r>
    </w:p>
    <w:p w:rsidR="009A11BE" w:rsidRDefault="009A11BE">
      <w:pPr>
        <w:pStyle w:val="a3"/>
        <w:spacing w:line="321" w:lineRule="exact"/>
        <w:sectPr w:rsidR="009A11BE">
          <w:pgSz w:w="11910" w:h="16840"/>
          <w:pgMar w:top="1040" w:right="566" w:bottom="1320" w:left="850" w:header="0" w:footer="1069" w:gutter="0"/>
          <w:cols w:space="720"/>
        </w:sectPr>
      </w:pPr>
    </w:p>
    <w:p w:rsidR="009A11BE" w:rsidRDefault="005C57DC">
      <w:pPr>
        <w:pStyle w:val="a3"/>
        <w:spacing w:before="69" w:line="242" w:lineRule="auto"/>
        <w:ind w:right="286" w:firstLine="0"/>
      </w:pPr>
      <w:r>
        <w:lastRenderedPageBreak/>
        <w:t>числом и изображать числа точками на координатной прямой, находить модуль числа.</w:t>
      </w:r>
    </w:p>
    <w:p w:rsidR="009A11BE" w:rsidRDefault="005C57DC">
      <w:pPr>
        <w:pStyle w:val="a3"/>
        <w:ind w:right="286"/>
      </w:pPr>
      <w:r>
        <w:t>Соотносить точки в прямоугольн</w:t>
      </w:r>
      <w:r>
        <w:t>ой системе координат с координатами этой точки.</w:t>
      </w:r>
    </w:p>
    <w:p w:rsidR="009A11BE" w:rsidRDefault="005C57DC">
      <w:pPr>
        <w:pStyle w:val="a3"/>
        <w:ind w:right="286"/>
      </w:pPr>
      <w:r>
        <w:t>Округлять целые числа и десятичные дроби (по образцу), находить приближения чисел.</w:t>
      </w:r>
    </w:p>
    <w:p w:rsidR="009A11BE" w:rsidRDefault="005C57DC">
      <w:pPr>
        <w:pStyle w:val="3"/>
        <w:spacing w:line="321" w:lineRule="exact"/>
      </w:pPr>
      <w:r>
        <w:t>Числовые</w:t>
      </w:r>
      <w:r>
        <w:rPr>
          <w:spacing w:val="-5"/>
        </w:rPr>
        <w:t xml:space="preserve"> </w:t>
      </w:r>
      <w:r>
        <w:t>и</w:t>
      </w:r>
      <w:r>
        <w:rPr>
          <w:spacing w:val="-6"/>
        </w:rPr>
        <w:t xml:space="preserve"> </w:t>
      </w:r>
      <w:r>
        <w:t>буквенные</w:t>
      </w:r>
      <w:r>
        <w:rPr>
          <w:spacing w:val="-4"/>
        </w:rPr>
        <w:t xml:space="preserve"> </w:t>
      </w:r>
      <w:r>
        <w:rPr>
          <w:spacing w:val="-2"/>
        </w:rPr>
        <w:t>выражения</w:t>
      </w:r>
    </w:p>
    <w:p w:rsidR="009A11BE" w:rsidRDefault="005C57DC">
      <w:pPr>
        <w:pStyle w:val="a3"/>
        <w:ind w:right="281"/>
      </w:pPr>
      <w:r>
        <w:t xml:space="preserve">Ориентироваться в понятиях и оперировать на базовом уровне терминами, связанными с записью степени числа, находить квадрат и куб числа, вычислять значения простейших числовых выражений, содержащих </w:t>
      </w:r>
      <w:r>
        <w:rPr>
          <w:spacing w:val="-2"/>
        </w:rPr>
        <w:t>степени.</w:t>
      </w:r>
    </w:p>
    <w:p w:rsidR="009A11BE" w:rsidRDefault="005C57DC">
      <w:pPr>
        <w:pStyle w:val="a3"/>
        <w:ind w:right="288"/>
      </w:pPr>
      <w:r>
        <w:t>Пользоваться признаками делимости (при необходимос</w:t>
      </w:r>
      <w:r>
        <w:t>ти с опорой на алгоритм правила), раскладывать натуральные числа на простые множители.</w:t>
      </w:r>
    </w:p>
    <w:p w:rsidR="009A11BE" w:rsidRDefault="005C57DC">
      <w:pPr>
        <w:spacing w:line="322" w:lineRule="exact"/>
        <w:ind w:left="1560"/>
        <w:jc w:val="both"/>
        <w:rPr>
          <w:sz w:val="28"/>
        </w:rPr>
      </w:pPr>
      <w:r>
        <w:rPr>
          <w:i/>
          <w:spacing w:val="-2"/>
          <w:sz w:val="28"/>
        </w:rPr>
        <w:t>Пользоваться</w:t>
      </w:r>
      <w:r>
        <w:rPr>
          <w:i/>
          <w:spacing w:val="-14"/>
          <w:sz w:val="28"/>
        </w:rPr>
        <w:t xml:space="preserve"> </w:t>
      </w:r>
      <w:r>
        <w:rPr>
          <w:i/>
          <w:spacing w:val="-2"/>
          <w:sz w:val="28"/>
        </w:rPr>
        <w:t>масштабом</w:t>
      </w:r>
      <w:r>
        <w:rPr>
          <w:spacing w:val="-2"/>
          <w:sz w:val="28"/>
        </w:rPr>
        <w:t>,</w:t>
      </w:r>
      <w:r>
        <w:rPr>
          <w:spacing w:val="-10"/>
          <w:sz w:val="28"/>
        </w:rPr>
        <w:t xml:space="preserve"> </w:t>
      </w:r>
      <w:r>
        <w:rPr>
          <w:spacing w:val="-2"/>
          <w:sz w:val="28"/>
        </w:rPr>
        <w:t>составлять</w:t>
      </w:r>
      <w:r>
        <w:rPr>
          <w:spacing w:val="-11"/>
          <w:sz w:val="28"/>
        </w:rPr>
        <w:t xml:space="preserve"> </w:t>
      </w:r>
      <w:r>
        <w:rPr>
          <w:spacing w:val="-2"/>
          <w:sz w:val="28"/>
        </w:rPr>
        <w:t>пропорции</w:t>
      </w:r>
      <w:r>
        <w:rPr>
          <w:spacing w:val="-9"/>
          <w:sz w:val="28"/>
        </w:rPr>
        <w:t xml:space="preserve"> </w:t>
      </w:r>
      <w:r>
        <w:rPr>
          <w:spacing w:val="-2"/>
          <w:sz w:val="28"/>
        </w:rPr>
        <w:t>и</w:t>
      </w:r>
      <w:r>
        <w:rPr>
          <w:spacing w:val="-9"/>
          <w:sz w:val="28"/>
        </w:rPr>
        <w:t xml:space="preserve"> </w:t>
      </w:r>
      <w:r>
        <w:rPr>
          <w:spacing w:val="-2"/>
          <w:sz w:val="28"/>
        </w:rPr>
        <w:t>отношения.</w:t>
      </w:r>
    </w:p>
    <w:p w:rsidR="009A11BE" w:rsidRDefault="005C57DC">
      <w:pPr>
        <w:pStyle w:val="a3"/>
        <w:ind w:right="285"/>
      </w:pPr>
      <w:r>
        <w:t>Использовать</w:t>
      </w:r>
      <w:r>
        <w:rPr>
          <w:spacing w:val="-8"/>
        </w:rPr>
        <w:t xml:space="preserve"> </w:t>
      </w:r>
      <w:r>
        <w:t>буквы</w:t>
      </w:r>
      <w:r>
        <w:rPr>
          <w:spacing w:val="-6"/>
        </w:rPr>
        <w:t xml:space="preserve"> </w:t>
      </w:r>
      <w:r>
        <w:t>для</w:t>
      </w:r>
      <w:r>
        <w:rPr>
          <w:spacing w:val="-5"/>
        </w:rPr>
        <w:t xml:space="preserve"> </w:t>
      </w:r>
      <w:r>
        <w:t>обозначения</w:t>
      </w:r>
      <w:r>
        <w:rPr>
          <w:spacing w:val="-5"/>
        </w:rPr>
        <w:t xml:space="preserve"> </w:t>
      </w:r>
      <w:r>
        <w:t>чисел</w:t>
      </w:r>
      <w:r>
        <w:rPr>
          <w:spacing w:val="-6"/>
        </w:rPr>
        <w:t xml:space="preserve"> </w:t>
      </w:r>
      <w:r>
        <w:t>при</w:t>
      </w:r>
      <w:r>
        <w:rPr>
          <w:spacing w:val="-5"/>
        </w:rPr>
        <w:t xml:space="preserve"> </w:t>
      </w:r>
      <w:r>
        <w:t>записи</w:t>
      </w:r>
      <w:r>
        <w:rPr>
          <w:spacing w:val="-5"/>
        </w:rPr>
        <w:t xml:space="preserve"> </w:t>
      </w:r>
      <w:r>
        <w:t>математических выражений, находить значения буквенных выраж</w:t>
      </w:r>
      <w:r>
        <w:t xml:space="preserve">ений, осуществляя необходимые подстановки и преобразования (с опорой на алгоритм учебных </w:t>
      </w:r>
      <w:r>
        <w:rPr>
          <w:spacing w:val="-2"/>
        </w:rPr>
        <w:t>действий).</w:t>
      </w:r>
    </w:p>
    <w:p w:rsidR="009A11BE" w:rsidRDefault="005C57DC">
      <w:pPr>
        <w:pStyle w:val="a3"/>
        <w:spacing w:line="320" w:lineRule="exact"/>
        <w:ind w:left="1560" w:firstLine="0"/>
      </w:pPr>
      <w:r>
        <w:t>Находить</w:t>
      </w:r>
      <w:r>
        <w:rPr>
          <w:spacing w:val="-14"/>
        </w:rPr>
        <w:t xml:space="preserve"> </w:t>
      </w:r>
      <w:r>
        <w:t>неизвестный</w:t>
      </w:r>
      <w:r>
        <w:rPr>
          <w:spacing w:val="-10"/>
        </w:rPr>
        <w:t xml:space="preserve"> </w:t>
      </w:r>
      <w:r>
        <w:t>компонент</w:t>
      </w:r>
      <w:r>
        <w:rPr>
          <w:spacing w:val="-10"/>
        </w:rPr>
        <w:t xml:space="preserve"> </w:t>
      </w:r>
      <w:r>
        <w:rPr>
          <w:spacing w:val="-2"/>
        </w:rPr>
        <w:t>равенства.</w:t>
      </w:r>
    </w:p>
    <w:p w:rsidR="009A11BE" w:rsidRDefault="005C57DC">
      <w:pPr>
        <w:pStyle w:val="3"/>
        <w:spacing w:before="3" w:line="321" w:lineRule="exact"/>
      </w:pPr>
      <w:r>
        <w:t>Решение</w:t>
      </w:r>
      <w:r>
        <w:rPr>
          <w:spacing w:val="-8"/>
        </w:rPr>
        <w:t xml:space="preserve"> </w:t>
      </w:r>
      <w:r>
        <w:t>текстовых</w:t>
      </w:r>
      <w:r>
        <w:rPr>
          <w:spacing w:val="-7"/>
        </w:rPr>
        <w:t xml:space="preserve"> </w:t>
      </w:r>
      <w:r>
        <w:rPr>
          <w:spacing w:val="-2"/>
        </w:rPr>
        <w:t>задач</w:t>
      </w:r>
    </w:p>
    <w:p w:rsidR="009A11BE" w:rsidRDefault="005C57DC">
      <w:pPr>
        <w:pStyle w:val="a3"/>
        <w:ind w:left="993" w:right="284" w:firstLine="710"/>
      </w:pPr>
      <w:r>
        <w:t>Решать многошаговые текстовые задачи арифметическим способом с опорой на вопросный план.</w:t>
      </w:r>
    </w:p>
    <w:p w:rsidR="009A11BE" w:rsidRDefault="005C57DC">
      <w:pPr>
        <w:pStyle w:val="a3"/>
        <w:ind w:left="993" w:right="277" w:firstLine="710"/>
      </w:pPr>
      <w:r>
        <w:t>Решать простейшие задачи, связанные с отношением, пропорциональностью величин, процентами; решать три основные задачи</w:t>
      </w:r>
      <w:r>
        <w:rPr>
          <w:spacing w:val="40"/>
        </w:rPr>
        <w:t xml:space="preserve"> </w:t>
      </w:r>
      <w:r>
        <w:t>на дроби и проценты.</w:t>
      </w:r>
    </w:p>
    <w:p w:rsidR="009A11BE" w:rsidRDefault="005C57DC">
      <w:pPr>
        <w:pStyle w:val="a3"/>
        <w:ind w:left="993" w:right="280" w:firstLine="710"/>
      </w:pPr>
      <w:r>
        <w:t>Решать задачи, содержащие зависимости, связывающие величины: скорость, время, расстояние, цена, количество, стоимость</w:t>
      </w:r>
      <w:r>
        <w:t>;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rsidR="009A11BE" w:rsidRDefault="005C57DC">
      <w:pPr>
        <w:pStyle w:val="a3"/>
        <w:ind w:left="993" w:right="285" w:firstLine="710"/>
      </w:pPr>
      <w:r>
        <w:t>Составлять буквенные выражения по условию задачи после совместного анализа.</w:t>
      </w:r>
    </w:p>
    <w:p w:rsidR="009A11BE" w:rsidRDefault="005C57DC">
      <w:pPr>
        <w:pStyle w:val="a3"/>
        <w:ind w:left="993" w:right="286" w:firstLine="710"/>
      </w:pPr>
      <w:r>
        <w:t>Извлекать информацию, пре</w:t>
      </w:r>
      <w:r>
        <w:t>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rsidR="009A11BE" w:rsidRDefault="005C57DC">
      <w:pPr>
        <w:pStyle w:val="a3"/>
        <w:ind w:left="993" w:right="286" w:firstLine="710"/>
      </w:pPr>
      <w:r>
        <w:t>Представлять информацию с помощью таблиц, линейной и</w:t>
      </w:r>
      <w:r>
        <w:rPr>
          <w:spacing w:val="40"/>
        </w:rPr>
        <w:t xml:space="preserve"> </w:t>
      </w:r>
      <w:r>
        <w:t>столбчатой диаграмм.</w:t>
      </w:r>
    </w:p>
    <w:p w:rsidR="009A11BE" w:rsidRDefault="005C57DC">
      <w:pPr>
        <w:pStyle w:val="3"/>
        <w:spacing w:before="3" w:line="319" w:lineRule="exact"/>
      </w:pPr>
      <w:r>
        <w:t>Наглядная</w:t>
      </w:r>
      <w:r>
        <w:rPr>
          <w:spacing w:val="-9"/>
        </w:rPr>
        <w:t xml:space="preserve"> </w:t>
      </w:r>
      <w:r>
        <w:rPr>
          <w:spacing w:val="-2"/>
        </w:rPr>
        <w:t>геометрия</w:t>
      </w:r>
    </w:p>
    <w:p w:rsidR="009A11BE" w:rsidRDefault="005C57DC">
      <w:pPr>
        <w:pStyle w:val="a3"/>
        <w:ind w:right="281"/>
      </w:pPr>
      <w: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rsidR="009A11BE" w:rsidRDefault="005C57DC">
      <w:pPr>
        <w:pStyle w:val="a3"/>
        <w:ind w:right="286"/>
      </w:pPr>
      <w:r>
        <w:t>Изображать с помощью циркуля, линейки, транспортира на нелинованной и клетчатой бумаге изученные плос</w:t>
      </w:r>
      <w:r>
        <w:t>кие геометрические фигуры и конфигурации, симметричные фигуры.</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69" w:line="242" w:lineRule="auto"/>
        <w:ind w:right="288"/>
      </w:pPr>
      <w:r>
        <w:lastRenderedPageBreak/>
        <w:t>Иметь представление о геометрических понятиях: равенство фигур, симметрия, ось симметрии, центр симметрии.</w:t>
      </w:r>
    </w:p>
    <w:p w:rsidR="009A11BE" w:rsidRDefault="005C57DC">
      <w:pPr>
        <w:pStyle w:val="a3"/>
        <w:ind w:right="288"/>
      </w:pPr>
      <w:r>
        <w:t>Находить величины углов измерением с помощью транспортира, строить</w:t>
      </w:r>
      <w:r>
        <w:rPr>
          <w:spacing w:val="-4"/>
        </w:rPr>
        <w:t xml:space="preserve"> </w:t>
      </w:r>
      <w:r>
        <w:t>у</w:t>
      </w:r>
      <w:r>
        <w:t>глы</w:t>
      </w:r>
      <w:r>
        <w:rPr>
          <w:spacing w:val="-2"/>
        </w:rPr>
        <w:t xml:space="preserve"> </w:t>
      </w:r>
      <w:r>
        <w:t>заданной</w:t>
      </w:r>
      <w:r>
        <w:rPr>
          <w:spacing w:val="-2"/>
        </w:rPr>
        <w:t xml:space="preserve"> </w:t>
      </w:r>
      <w:r>
        <w:t>величины,</w:t>
      </w:r>
      <w:r>
        <w:rPr>
          <w:spacing w:val="-5"/>
        </w:rPr>
        <w:t xml:space="preserve"> </w:t>
      </w:r>
      <w:r>
        <w:t>пользоваться</w:t>
      </w:r>
      <w:r>
        <w:rPr>
          <w:spacing w:val="-2"/>
        </w:rPr>
        <w:t xml:space="preserve"> </w:t>
      </w:r>
      <w:r>
        <w:t>при</w:t>
      </w:r>
      <w:r>
        <w:rPr>
          <w:spacing w:val="-2"/>
        </w:rPr>
        <w:t xml:space="preserve"> </w:t>
      </w:r>
      <w:r>
        <w:t>решении</w:t>
      </w:r>
      <w:r>
        <w:rPr>
          <w:spacing w:val="-2"/>
        </w:rPr>
        <w:t xml:space="preserve"> </w:t>
      </w:r>
      <w:r>
        <w:t>задач</w:t>
      </w:r>
      <w:r>
        <w:rPr>
          <w:spacing w:val="-2"/>
        </w:rPr>
        <w:t xml:space="preserve"> </w:t>
      </w:r>
      <w:r>
        <w:t>градусной мерой</w:t>
      </w:r>
      <w:r>
        <w:rPr>
          <w:spacing w:val="-1"/>
        </w:rPr>
        <w:t xml:space="preserve"> </w:t>
      </w:r>
      <w:r>
        <w:t>углов;</w:t>
      </w:r>
      <w:r>
        <w:rPr>
          <w:spacing w:val="-1"/>
        </w:rPr>
        <w:t xml:space="preserve"> </w:t>
      </w:r>
      <w:r>
        <w:t>распознавать</w:t>
      </w:r>
      <w:r>
        <w:rPr>
          <w:spacing w:val="-3"/>
        </w:rPr>
        <w:t xml:space="preserve"> </w:t>
      </w:r>
      <w:r>
        <w:t>на</w:t>
      </w:r>
      <w:r>
        <w:rPr>
          <w:spacing w:val="-2"/>
        </w:rPr>
        <w:t xml:space="preserve"> </w:t>
      </w:r>
      <w:r>
        <w:t>чертежах</w:t>
      </w:r>
      <w:r>
        <w:rPr>
          <w:spacing w:val="-1"/>
        </w:rPr>
        <w:t xml:space="preserve"> </w:t>
      </w:r>
      <w:r>
        <w:t>острый,</w:t>
      </w:r>
      <w:r>
        <w:rPr>
          <w:spacing w:val="-2"/>
        </w:rPr>
        <w:t xml:space="preserve"> </w:t>
      </w:r>
      <w:r>
        <w:t>прямой,</w:t>
      </w:r>
      <w:r>
        <w:rPr>
          <w:spacing w:val="-2"/>
        </w:rPr>
        <w:t xml:space="preserve"> </w:t>
      </w:r>
      <w:r>
        <w:t>развёрнутый</w:t>
      </w:r>
      <w:r>
        <w:rPr>
          <w:spacing w:val="-1"/>
        </w:rPr>
        <w:t xml:space="preserve"> </w:t>
      </w:r>
      <w:r>
        <w:t>и</w:t>
      </w:r>
      <w:r>
        <w:rPr>
          <w:spacing w:val="-1"/>
        </w:rPr>
        <w:t xml:space="preserve"> </w:t>
      </w:r>
      <w:r>
        <w:t xml:space="preserve">тупой </w:t>
      </w:r>
      <w:r>
        <w:rPr>
          <w:spacing w:val="-2"/>
        </w:rPr>
        <w:t>углы.</w:t>
      </w:r>
    </w:p>
    <w:p w:rsidR="009A11BE" w:rsidRDefault="005C57DC">
      <w:pPr>
        <w:pStyle w:val="a3"/>
        <w:ind w:right="287"/>
      </w:pPr>
      <w:r>
        <w:t xml:space="preserve">Вычислять длину ломаной, периметр многоугольника, пользоваться единицами измерения длины, выражать одни единицы </w:t>
      </w:r>
      <w:r>
        <w:t>измерения длины через другие.</w:t>
      </w:r>
    </w:p>
    <w:p w:rsidR="009A11BE" w:rsidRDefault="005C57DC">
      <w:pPr>
        <w:pStyle w:val="a3"/>
        <w:ind w:right="283"/>
      </w:pPr>
      <w:r>
        <w:t>Находить, используя чертёжные инструменты, расстояния: между двумя точками, от точки до прямой, длину пути на квадратной сетке.</w:t>
      </w:r>
    </w:p>
    <w:p w:rsidR="009A11BE" w:rsidRDefault="005C57DC">
      <w:pPr>
        <w:pStyle w:val="a3"/>
        <w:ind w:right="282"/>
      </w:pPr>
      <w:r>
        <w:t>Вычислять площадь фигур, составленных из прямоугольников, использовать разбиение на прямоугольники</w:t>
      </w:r>
      <w:r>
        <w:t>, на равные фигуры,</w:t>
      </w:r>
      <w:r>
        <w:rPr>
          <w:spacing w:val="40"/>
        </w:rPr>
        <w:t xml:space="preserve"> </w:t>
      </w:r>
      <w:r>
        <w:t>достраивание до прямоугольника; пользоваться основными единицами измерения площади; выражать одни единицы измерения площади через другие (при необходимости с опорой на справочную информацию).</w:t>
      </w:r>
    </w:p>
    <w:p w:rsidR="009A11BE" w:rsidRDefault="005C57DC">
      <w:pPr>
        <w:pStyle w:val="a3"/>
        <w:ind w:right="286"/>
      </w:pPr>
      <w:r>
        <w:t>Распознавать на моделях и изображениях пирам</w:t>
      </w:r>
      <w:r>
        <w:t>иду, конус, цилиндр, использовать терминологию: вершина, ребро, грань, основание, развёртка.</w:t>
      </w:r>
    </w:p>
    <w:p w:rsidR="009A11BE" w:rsidRDefault="005C57DC">
      <w:pPr>
        <w:pStyle w:val="a3"/>
        <w:spacing w:line="321" w:lineRule="exact"/>
        <w:ind w:left="1560" w:firstLine="0"/>
      </w:pPr>
      <w:r>
        <w:t>Изображать</w:t>
      </w:r>
      <w:r>
        <w:rPr>
          <w:spacing w:val="-13"/>
        </w:rPr>
        <w:t xml:space="preserve"> </w:t>
      </w:r>
      <w:r>
        <w:t>на</w:t>
      </w:r>
      <w:r>
        <w:rPr>
          <w:spacing w:val="-7"/>
        </w:rPr>
        <w:t xml:space="preserve"> </w:t>
      </w:r>
      <w:r>
        <w:t>клетчатой</w:t>
      </w:r>
      <w:r>
        <w:rPr>
          <w:spacing w:val="-7"/>
        </w:rPr>
        <w:t xml:space="preserve"> </w:t>
      </w:r>
      <w:r>
        <w:t>бумаге</w:t>
      </w:r>
      <w:r>
        <w:rPr>
          <w:spacing w:val="-7"/>
        </w:rPr>
        <w:t xml:space="preserve"> </w:t>
      </w:r>
      <w:r>
        <w:t>прямоугольный</w:t>
      </w:r>
      <w:r>
        <w:rPr>
          <w:spacing w:val="-7"/>
        </w:rPr>
        <w:t xml:space="preserve"> </w:t>
      </w:r>
      <w:r>
        <w:rPr>
          <w:spacing w:val="-2"/>
        </w:rPr>
        <w:t>параллелепипед.</w:t>
      </w:r>
    </w:p>
    <w:p w:rsidR="009A11BE" w:rsidRDefault="005C57DC">
      <w:pPr>
        <w:pStyle w:val="a3"/>
        <w:ind w:right="285"/>
      </w:pPr>
      <w:r>
        <w:t>Вычислять</w:t>
      </w:r>
      <w:r>
        <w:rPr>
          <w:spacing w:val="-5"/>
        </w:rPr>
        <w:t xml:space="preserve"> </w:t>
      </w:r>
      <w:r>
        <w:t>объём</w:t>
      </w:r>
      <w:r>
        <w:rPr>
          <w:spacing w:val="-4"/>
        </w:rPr>
        <w:t xml:space="preserve"> </w:t>
      </w:r>
      <w:r>
        <w:t>прямоугольного</w:t>
      </w:r>
      <w:r>
        <w:rPr>
          <w:spacing w:val="-3"/>
        </w:rPr>
        <w:t xml:space="preserve"> </w:t>
      </w:r>
      <w:r>
        <w:t>параллелепипеда,</w:t>
      </w:r>
      <w:r>
        <w:rPr>
          <w:spacing w:val="-2"/>
        </w:rPr>
        <w:t xml:space="preserve"> </w:t>
      </w:r>
      <w:r>
        <w:t>куба,</w:t>
      </w:r>
      <w:r>
        <w:rPr>
          <w:spacing w:val="-4"/>
        </w:rPr>
        <w:t xml:space="preserve"> </w:t>
      </w:r>
      <w:r>
        <w:t>пользоваться основными единицами измерения объёма; выражать одни единицы</w:t>
      </w:r>
      <w:r>
        <w:rPr>
          <w:spacing w:val="40"/>
        </w:rPr>
        <w:t xml:space="preserve"> </w:t>
      </w:r>
      <w:r>
        <w:t>измерения объёма через другие (с опорой на справочную информацию).</w:t>
      </w:r>
    </w:p>
    <w:p w:rsidR="009A11BE" w:rsidRDefault="005C57DC">
      <w:pPr>
        <w:pStyle w:val="a3"/>
        <w:ind w:right="284"/>
      </w:pPr>
      <w:r>
        <w:t>Решать несложные задачи на нахождение геометрических величин в практических ситуациях (при необходимости с визуально</w:t>
      </w:r>
      <w:r>
        <w:t>й опорой).</w:t>
      </w:r>
    </w:p>
    <w:p w:rsidR="009A11BE" w:rsidRDefault="005C57DC">
      <w:pPr>
        <w:pStyle w:val="a3"/>
        <w:spacing w:before="319"/>
        <w:ind w:left="1560" w:right="1132" w:firstLine="0"/>
        <w:jc w:val="left"/>
      </w:pPr>
      <w:r>
        <w:t>ПЛАНИРУЕМЫЕ</w:t>
      </w:r>
      <w:r>
        <w:rPr>
          <w:spacing w:val="-13"/>
        </w:rPr>
        <w:t xml:space="preserve"> </w:t>
      </w:r>
      <w:r>
        <w:t>ПРЕДМЕТНЫЕ</w:t>
      </w:r>
      <w:r>
        <w:rPr>
          <w:spacing w:val="-10"/>
        </w:rPr>
        <w:t xml:space="preserve"> </w:t>
      </w:r>
      <w:r>
        <w:t>РЕЗУЛЬТАТЫ</w:t>
      </w:r>
      <w:r>
        <w:rPr>
          <w:spacing w:val="-14"/>
        </w:rPr>
        <w:t xml:space="preserve"> </w:t>
      </w:r>
      <w:r>
        <w:t>ОСВОЕНИЯ ПРИМЕРНОЙ РАБОЧЕЙ ПРОГРАММЫ КУРСА «АЛГЕБРА» (ПО ГОДАМ ОБУЧЕНИЯ)</w:t>
      </w:r>
    </w:p>
    <w:p w:rsidR="009A11BE" w:rsidRDefault="005C57DC">
      <w:pPr>
        <w:pStyle w:val="a3"/>
        <w:spacing w:before="1"/>
        <w:ind w:right="286"/>
      </w:pPr>
      <w:r>
        <w:t>Освоение учебного курса «Алгебра» на уровне основного общего образования должно обеспечивать достижение следующих предметных образовательных результатов:</w:t>
      </w:r>
    </w:p>
    <w:p w:rsidR="009A11BE" w:rsidRDefault="009A11BE">
      <w:pPr>
        <w:pStyle w:val="a3"/>
        <w:spacing w:before="6"/>
        <w:ind w:left="0" w:firstLine="0"/>
        <w:jc w:val="left"/>
      </w:pPr>
    </w:p>
    <w:p w:rsidR="009A11BE" w:rsidRDefault="005C57DC">
      <w:pPr>
        <w:pStyle w:val="1"/>
        <w:numPr>
          <w:ilvl w:val="0"/>
          <w:numId w:val="104"/>
        </w:numPr>
        <w:tabs>
          <w:tab w:val="left" w:pos="1063"/>
        </w:tabs>
        <w:spacing w:line="322" w:lineRule="exact"/>
        <w:ind w:hanging="211"/>
      </w:pPr>
      <w:r>
        <w:rPr>
          <w:spacing w:val="-2"/>
        </w:rPr>
        <w:t>КЛАСС</w:t>
      </w:r>
    </w:p>
    <w:p w:rsidR="009A11BE" w:rsidRDefault="005C57DC">
      <w:pPr>
        <w:pStyle w:val="3"/>
        <w:spacing w:line="319" w:lineRule="exact"/>
      </w:pPr>
      <w:r>
        <w:t>Числа</w:t>
      </w:r>
      <w:r>
        <w:rPr>
          <w:spacing w:val="-2"/>
        </w:rPr>
        <w:t xml:space="preserve"> </w:t>
      </w:r>
      <w:r>
        <w:t>и</w:t>
      </w:r>
      <w:r>
        <w:rPr>
          <w:spacing w:val="-4"/>
        </w:rPr>
        <w:t xml:space="preserve"> </w:t>
      </w:r>
      <w:r>
        <w:rPr>
          <w:spacing w:val="-2"/>
        </w:rPr>
        <w:t>вычисления</w:t>
      </w:r>
    </w:p>
    <w:p w:rsidR="009A11BE" w:rsidRDefault="005C57DC">
      <w:pPr>
        <w:pStyle w:val="a3"/>
        <w:ind w:right="278"/>
      </w:pPr>
      <w:r>
        <w:t>Выполнять, сочетая устные и письменные приёмы, арифметические действия с рац</w:t>
      </w:r>
      <w:r>
        <w:t>иональными числами.</w:t>
      </w:r>
    </w:p>
    <w:p w:rsidR="009A11BE" w:rsidRDefault="005C57DC">
      <w:pPr>
        <w:pStyle w:val="a3"/>
        <w:ind w:right="276"/>
      </w:pPr>
      <w:r>
        <w:t>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w:t>
      </w:r>
    </w:p>
    <w:p w:rsidR="009A11BE" w:rsidRDefault="005C57DC">
      <w:pPr>
        <w:pStyle w:val="a3"/>
        <w:tabs>
          <w:tab w:val="left" w:pos="3138"/>
          <w:tab w:val="left" w:pos="4709"/>
          <w:tab w:val="left" w:pos="5734"/>
          <w:tab w:val="left" w:pos="8450"/>
        </w:tabs>
        <w:ind w:right="275"/>
      </w:pPr>
      <w:r>
        <w:t xml:space="preserve">Переходить от одной формы записи чисел к другой (преобразовывать </w:t>
      </w:r>
      <w:r>
        <w:rPr>
          <w:spacing w:val="-2"/>
        </w:rPr>
        <w:t>десятичну</w:t>
      </w:r>
      <w:r>
        <w:rPr>
          <w:spacing w:val="-2"/>
        </w:rPr>
        <w:t>ю</w:t>
      </w:r>
      <w:r>
        <w:tab/>
      </w:r>
      <w:r>
        <w:rPr>
          <w:spacing w:val="-4"/>
        </w:rPr>
        <w:t>дробь</w:t>
      </w:r>
      <w:r>
        <w:tab/>
      </w:r>
      <w:r>
        <w:rPr>
          <w:spacing w:val="-10"/>
        </w:rPr>
        <w:t>в</w:t>
      </w:r>
      <w:r>
        <w:tab/>
      </w:r>
      <w:r>
        <w:rPr>
          <w:spacing w:val="-2"/>
        </w:rPr>
        <w:t>обыкновенную,</w:t>
      </w:r>
      <w:r>
        <w:tab/>
      </w:r>
      <w:r>
        <w:rPr>
          <w:spacing w:val="-4"/>
        </w:rPr>
        <w:t xml:space="preserve">обыкновенную </w:t>
      </w:r>
      <w:r>
        <w:t>в десятичную, в частности в бесконечную десятичную дробь). Сравнивать и упорядочивать рациональные числа.</w:t>
      </w:r>
    </w:p>
    <w:p w:rsidR="009A11BE" w:rsidRDefault="005C57DC">
      <w:pPr>
        <w:pStyle w:val="a3"/>
        <w:spacing w:line="321" w:lineRule="exact"/>
        <w:ind w:left="1560" w:firstLine="0"/>
      </w:pPr>
      <w:r>
        <w:t>Округлять</w:t>
      </w:r>
      <w:r>
        <w:rPr>
          <w:spacing w:val="-9"/>
        </w:rPr>
        <w:t xml:space="preserve"> </w:t>
      </w:r>
      <w:r>
        <w:rPr>
          <w:spacing w:val="-2"/>
        </w:rPr>
        <w:t>числа.</w:t>
      </w:r>
    </w:p>
    <w:p w:rsidR="009A11BE" w:rsidRDefault="009A11BE">
      <w:pPr>
        <w:pStyle w:val="a3"/>
        <w:spacing w:line="321" w:lineRule="exact"/>
        <w:sectPr w:rsidR="009A11BE">
          <w:pgSz w:w="11910" w:h="16840"/>
          <w:pgMar w:top="1040" w:right="566" w:bottom="1320" w:left="850" w:header="0" w:footer="1069" w:gutter="0"/>
          <w:cols w:space="720"/>
        </w:sectPr>
      </w:pPr>
    </w:p>
    <w:p w:rsidR="009A11BE" w:rsidRDefault="005C57DC">
      <w:pPr>
        <w:pStyle w:val="a3"/>
        <w:spacing w:before="69" w:line="242" w:lineRule="auto"/>
        <w:ind w:right="286"/>
      </w:pPr>
      <w:r>
        <w:lastRenderedPageBreak/>
        <w:t>Выполнять прикидку и оценку результата вычислений, оценку значений числовых вы</w:t>
      </w:r>
      <w:r>
        <w:t>ражений.</w:t>
      </w:r>
    </w:p>
    <w:p w:rsidR="009A11BE" w:rsidRDefault="005C57DC">
      <w:pPr>
        <w:pStyle w:val="a3"/>
        <w:ind w:right="287"/>
      </w:pPr>
      <w:r>
        <w:t>Выполнять действия со степенями с натуральными показателями (с опорой на справочную информацию).</w:t>
      </w:r>
    </w:p>
    <w:p w:rsidR="009A11BE" w:rsidRDefault="005C57DC">
      <w:pPr>
        <w:pStyle w:val="a3"/>
        <w:ind w:right="286"/>
      </w:pPr>
      <w:r>
        <w:t>Применять признаки делимости, разложение на множители натуральных чисел.</w:t>
      </w:r>
    </w:p>
    <w:p w:rsidR="009A11BE" w:rsidRDefault="005C57DC">
      <w:pPr>
        <w:pStyle w:val="a3"/>
        <w:ind w:right="276"/>
      </w:pPr>
      <w:r>
        <w:t xml:space="preserve">Решать простейшие практико-ориентированные задачи, связанные с отношением величин, пропорциональностью величин, процентами; </w:t>
      </w:r>
      <w:r>
        <w:rPr>
          <w:spacing w:val="-2"/>
        </w:rPr>
        <w:t>интерпретировать</w:t>
      </w:r>
      <w:r>
        <w:rPr>
          <w:spacing w:val="-7"/>
        </w:rPr>
        <w:t xml:space="preserve"> </w:t>
      </w:r>
      <w:r>
        <w:rPr>
          <w:spacing w:val="-2"/>
        </w:rPr>
        <w:t>результаты</w:t>
      </w:r>
      <w:r>
        <w:rPr>
          <w:spacing w:val="-3"/>
        </w:rPr>
        <w:t xml:space="preserve"> </w:t>
      </w:r>
      <w:r>
        <w:rPr>
          <w:spacing w:val="-2"/>
        </w:rPr>
        <w:t>решения</w:t>
      </w:r>
      <w:r>
        <w:rPr>
          <w:spacing w:val="-4"/>
        </w:rPr>
        <w:t xml:space="preserve"> </w:t>
      </w:r>
      <w:r>
        <w:rPr>
          <w:spacing w:val="-2"/>
        </w:rPr>
        <w:t>задач</w:t>
      </w:r>
      <w:r>
        <w:rPr>
          <w:spacing w:val="-4"/>
        </w:rPr>
        <w:t xml:space="preserve"> </w:t>
      </w:r>
      <w:r>
        <w:rPr>
          <w:spacing w:val="-2"/>
        </w:rPr>
        <w:t>с</w:t>
      </w:r>
      <w:r>
        <w:rPr>
          <w:spacing w:val="-4"/>
        </w:rPr>
        <w:t xml:space="preserve"> </w:t>
      </w:r>
      <w:r>
        <w:rPr>
          <w:spacing w:val="-2"/>
        </w:rPr>
        <w:t>учётом</w:t>
      </w:r>
      <w:r>
        <w:rPr>
          <w:spacing w:val="-6"/>
        </w:rPr>
        <w:t xml:space="preserve"> </w:t>
      </w:r>
      <w:r>
        <w:rPr>
          <w:spacing w:val="-2"/>
        </w:rPr>
        <w:t xml:space="preserve">ограничений, связанных </w:t>
      </w:r>
      <w:r>
        <w:t>со свойствами рассматриваемых объектов.</w:t>
      </w:r>
    </w:p>
    <w:p w:rsidR="009A11BE" w:rsidRDefault="005C57DC">
      <w:pPr>
        <w:pStyle w:val="3"/>
        <w:spacing w:line="320" w:lineRule="exact"/>
      </w:pPr>
      <w:r>
        <w:t>Алгебраические</w:t>
      </w:r>
      <w:r>
        <w:rPr>
          <w:spacing w:val="-7"/>
        </w:rPr>
        <w:t xml:space="preserve"> </w:t>
      </w:r>
      <w:r>
        <w:rPr>
          <w:spacing w:val="-2"/>
        </w:rPr>
        <w:t>выр</w:t>
      </w:r>
      <w:r>
        <w:rPr>
          <w:spacing w:val="-2"/>
        </w:rPr>
        <w:t>ажения</w:t>
      </w:r>
    </w:p>
    <w:p w:rsidR="009A11BE" w:rsidRDefault="005C57DC">
      <w:pPr>
        <w:pStyle w:val="a3"/>
        <w:ind w:right="288"/>
      </w:pPr>
      <w:r>
        <w:t>Ориентироваться в понятиях и оперировать на базовом уровне алгебраической терминологией и символикой.</w:t>
      </w:r>
    </w:p>
    <w:p w:rsidR="009A11BE" w:rsidRDefault="005C57DC">
      <w:pPr>
        <w:pStyle w:val="a3"/>
        <w:ind w:right="288"/>
      </w:pPr>
      <w:r>
        <w:t xml:space="preserve">Находить значения буквенных выражений при заданных значениях </w:t>
      </w:r>
      <w:r>
        <w:rPr>
          <w:spacing w:val="-2"/>
        </w:rPr>
        <w:t>переменных.</w:t>
      </w:r>
    </w:p>
    <w:p w:rsidR="009A11BE" w:rsidRDefault="005C57DC">
      <w:pPr>
        <w:pStyle w:val="a3"/>
        <w:ind w:right="284"/>
      </w:pPr>
      <w:r>
        <w:t>Выполнять преобразования целого выражения в многочлен приведением подобных</w:t>
      </w:r>
      <w:r>
        <w:t xml:space="preserve"> слагаемых, раскрытием скобок.</w:t>
      </w:r>
    </w:p>
    <w:p w:rsidR="009A11BE" w:rsidRDefault="005C57DC">
      <w:pPr>
        <w:pStyle w:val="a3"/>
        <w:ind w:right="283"/>
      </w:pPr>
      <w:r>
        <w:t>Выполнять умножение одночлена на многочлен и многочлена на многочлен, применять формулы квадрата суммы и квадрата разности (с опорой на справочную информацию).</w:t>
      </w:r>
    </w:p>
    <w:p w:rsidR="009A11BE" w:rsidRDefault="005C57DC">
      <w:pPr>
        <w:pStyle w:val="a3"/>
        <w:ind w:right="273"/>
      </w:pPr>
      <w:r>
        <w:t>Осуществлять разложение многочленов на множители с помощью вынесе</w:t>
      </w:r>
      <w:r>
        <w:t>ния</w:t>
      </w:r>
      <w:r>
        <w:rPr>
          <w:spacing w:val="-12"/>
        </w:rPr>
        <w:t xml:space="preserve"> </w:t>
      </w:r>
      <w:r>
        <w:t>за</w:t>
      </w:r>
      <w:r>
        <w:rPr>
          <w:spacing w:val="-12"/>
        </w:rPr>
        <w:t xml:space="preserve"> </w:t>
      </w:r>
      <w:r>
        <w:t>скобки</w:t>
      </w:r>
      <w:r>
        <w:rPr>
          <w:spacing w:val="-12"/>
        </w:rPr>
        <w:t xml:space="preserve"> </w:t>
      </w:r>
      <w:r>
        <w:t>общего</w:t>
      </w:r>
      <w:r>
        <w:rPr>
          <w:spacing w:val="-12"/>
        </w:rPr>
        <w:t xml:space="preserve"> </w:t>
      </w:r>
      <w:r>
        <w:t>множителя,</w:t>
      </w:r>
      <w:r>
        <w:rPr>
          <w:spacing w:val="-13"/>
        </w:rPr>
        <w:t xml:space="preserve"> </w:t>
      </w:r>
      <w:r>
        <w:t>группировки</w:t>
      </w:r>
      <w:r>
        <w:rPr>
          <w:spacing w:val="-12"/>
        </w:rPr>
        <w:t xml:space="preserve"> </w:t>
      </w:r>
      <w:r>
        <w:t>слагаемых,</w:t>
      </w:r>
      <w:r>
        <w:rPr>
          <w:spacing w:val="-13"/>
        </w:rPr>
        <w:t xml:space="preserve"> </w:t>
      </w:r>
      <w:r>
        <w:t>применения формул сокращённого умножения (с опорой на справочную информацию).</w:t>
      </w:r>
    </w:p>
    <w:p w:rsidR="009A11BE" w:rsidRDefault="005C57DC">
      <w:pPr>
        <w:pStyle w:val="a3"/>
        <w:ind w:right="288"/>
      </w:pPr>
      <w:r>
        <w:t>Применять преобразования многочленов для решения различных задач из математики, смежных предметов, из реальной практики.</w:t>
      </w:r>
    </w:p>
    <w:p w:rsidR="009A11BE" w:rsidRDefault="005C57DC">
      <w:pPr>
        <w:pStyle w:val="a3"/>
        <w:spacing w:line="242" w:lineRule="auto"/>
        <w:ind w:right="284"/>
      </w:pPr>
      <w:r>
        <w:t>Ис</w:t>
      </w:r>
      <w:r>
        <w:t>пользовать свойства степеней с натуральными показателями для преобразования выражений (с опорой на справочную информацию).</w:t>
      </w:r>
    </w:p>
    <w:p w:rsidR="009A11BE" w:rsidRDefault="005C57DC">
      <w:pPr>
        <w:pStyle w:val="3"/>
        <w:spacing w:line="319" w:lineRule="exact"/>
      </w:pPr>
      <w:r>
        <w:t>Уравнения</w:t>
      </w:r>
      <w:r>
        <w:rPr>
          <w:spacing w:val="-5"/>
        </w:rPr>
        <w:t xml:space="preserve"> </w:t>
      </w:r>
      <w:r>
        <w:t>и</w:t>
      </w:r>
      <w:r>
        <w:rPr>
          <w:spacing w:val="-3"/>
        </w:rPr>
        <w:t xml:space="preserve"> </w:t>
      </w:r>
      <w:r>
        <w:rPr>
          <w:spacing w:val="-2"/>
        </w:rPr>
        <w:t>неравенства</w:t>
      </w:r>
    </w:p>
    <w:p w:rsidR="009A11BE" w:rsidRDefault="005C57DC">
      <w:pPr>
        <w:pStyle w:val="a3"/>
        <w:ind w:right="287"/>
      </w:pPr>
      <w: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9A11BE" w:rsidRDefault="005C57DC">
      <w:pPr>
        <w:pStyle w:val="a3"/>
        <w:ind w:right="289"/>
      </w:pPr>
      <w:r>
        <w:t>Иметь представление о графических методах при решении линейных уравнений и их систем.</w:t>
      </w:r>
    </w:p>
    <w:p w:rsidR="009A11BE" w:rsidRDefault="005C57DC">
      <w:pPr>
        <w:pStyle w:val="a3"/>
        <w:ind w:right="287"/>
      </w:pPr>
      <w:r>
        <w:t>Подбира</w:t>
      </w:r>
      <w:r>
        <w:t>ть примеры пар чисел, являющихся решением линейного уравнения с двумя переменными.</w:t>
      </w:r>
    </w:p>
    <w:p w:rsidR="009A11BE" w:rsidRDefault="005C57DC">
      <w:pPr>
        <w:pStyle w:val="a3"/>
        <w:ind w:right="283"/>
      </w:pPr>
      <w:r>
        <w:t xml:space="preserve">Строить в координатной плоскости график линейного уравнения с двумя переменными; пользуясь графиком, приводить примеры решения </w:t>
      </w:r>
      <w:r>
        <w:rPr>
          <w:spacing w:val="-2"/>
        </w:rPr>
        <w:t>уравнения.</w:t>
      </w:r>
    </w:p>
    <w:p w:rsidR="009A11BE" w:rsidRDefault="005C57DC">
      <w:pPr>
        <w:pStyle w:val="a3"/>
        <w:spacing w:line="242" w:lineRule="auto"/>
        <w:ind w:right="288"/>
      </w:pPr>
      <w:r>
        <w:t>Решать системы двух линейных уравне</w:t>
      </w:r>
      <w:r>
        <w:t>ний с двумя переменными, в</w:t>
      </w:r>
      <w:r>
        <w:rPr>
          <w:spacing w:val="40"/>
        </w:rPr>
        <w:t xml:space="preserve"> </w:t>
      </w:r>
      <w:r>
        <w:t>том числе графически (с опорой на алгоритм учебных действий).</w:t>
      </w:r>
    </w:p>
    <w:p w:rsidR="009A11BE" w:rsidRDefault="005C57DC">
      <w:pPr>
        <w:pStyle w:val="a3"/>
        <w:ind w:right="286"/>
      </w:pPr>
      <w:r>
        <w:t>Составлять (после совместного анализа) и решать линейное уравнение или систему линейных уравнений по условию задачи, интерпретировать в соответствии с контекстом задач</w:t>
      </w:r>
      <w:r>
        <w:t>и полученный результат.</w:t>
      </w:r>
    </w:p>
    <w:p w:rsidR="009A11BE" w:rsidRDefault="005C57DC">
      <w:pPr>
        <w:pStyle w:val="3"/>
      </w:pPr>
      <w:r>
        <w:t>Координаты</w:t>
      </w:r>
      <w:r>
        <w:rPr>
          <w:spacing w:val="-6"/>
        </w:rPr>
        <w:t xml:space="preserve"> </w:t>
      </w:r>
      <w:r>
        <w:t>и</w:t>
      </w:r>
      <w:r>
        <w:rPr>
          <w:spacing w:val="-6"/>
        </w:rPr>
        <w:t xml:space="preserve"> </w:t>
      </w:r>
      <w:r>
        <w:t>графики.</w:t>
      </w:r>
      <w:r>
        <w:rPr>
          <w:spacing w:val="-5"/>
        </w:rPr>
        <w:t xml:space="preserve"> </w:t>
      </w:r>
      <w:r>
        <w:rPr>
          <w:spacing w:val="-2"/>
        </w:rPr>
        <w:t>Функции</w:t>
      </w:r>
    </w:p>
    <w:p w:rsidR="009A11BE" w:rsidRDefault="009A11BE">
      <w:pPr>
        <w:pStyle w:val="3"/>
        <w:sectPr w:rsidR="009A11BE">
          <w:pgSz w:w="11910" w:h="16840"/>
          <w:pgMar w:top="1040" w:right="566" w:bottom="1320" w:left="850" w:header="0" w:footer="1069" w:gutter="0"/>
          <w:cols w:space="720"/>
        </w:sectPr>
      </w:pPr>
    </w:p>
    <w:p w:rsidR="009A11BE" w:rsidRDefault="005C57DC">
      <w:pPr>
        <w:pStyle w:val="a3"/>
        <w:spacing w:before="69"/>
        <w:ind w:right="278"/>
      </w:pPr>
      <w:r>
        <w:lastRenderedPageBreak/>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p w:rsidR="009A11BE" w:rsidRDefault="005C57DC">
      <w:pPr>
        <w:pStyle w:val="a3"/>
        <w:spacing w:before="2"/>
        <w:ind w:right="287"/>
      </w:pPr>
      <w:r>
        <w:t>Отмечать в координатной плоскости точки по заданным координатам; строить графики линейных функций. Строить график функции y = kx + b.</w:t>
      </w:r>
    </w:p>
    <w:p w:rsidR="009A11BE" w:rsidRDefault="005C57DC">
      <w:pPr>
        <w:pStyle w:val="a3"/>
        <w:ind w:right="286"/>
      </w:pPr>
      <w:r>
        <w:t>Описывать с помощью функций известные зависимости между величинами (по алгоритму учебных действий): скорость, время, расст</w:t>
      </w:r>
      <w:r>
        <w:t>ояние; цена, количество, стоимость; производительность, время, объём работы.</w:t>
      </w:r>
    </w:p>
    <w:p w:rsidR="009A11BE" w:rsidRDefault="005C57DC">
      <w:pPr>
        <w:pStyle w:val="a3"/>
        <w:spacing w:before="1" w:line="322" w:lineRule="exact"/>
        <w:ind w:left="1560" w:firstLine="0"/>
      </w:pPr>
      <w:r>
        <w:t>Находить</w:t>
      </w:r>
      <w:r>
        <w:rPr>
          <w:spacing w:val="-7"/>
        </w:rPr>
        <w:t xml:space="preserve"> </w:t>
      </w:r>
      <w:r>
        <w:t>значение</w:t>
      </w:r>
      <w:r>
        <w:rPr>
          <w:spacing w:val="-5"/>
        </w:rPr>
        <w:t xml:space="preserve"> </w:t>
      </w:r>
      <w:r>
        <w:t>функции</w:t>
      </w:r>
      <w:r>
        <w:rPr>
          <w:spacing w:val="-6"/>
        </w:rPr>
        <w:t xml:space="preserve"> </w:t>
      </w:r>
      <w:r>
        <w:t>по</w:t>
      </w:r>
      <w:r>
        <w:rPr>
          <w:spacing w:val="-5"/>
        </w:rPr>
        <w:t xml:space="preserve"> </w:t>
      </w:r>
      <w:r>
        <w:t>значению</w:t>
      </w:r>
      <w:r>
        <w:rPr>
          <w:spacing w:val="-6"/>
        </w:rPr>
        <w:t xml:space="preserve"> </w:t>
      </w:r>
      <w:r>
        <w:t>её</w:t>
      </w:r>
      <w:r>
        <w:rPr>
          <w:spacing w:val="-6"/>
        </w:rPr>
        <w:t xml:space="preserve"> </w:t>
      </w:r>
      <w:r>
        <w:rPr>
          <w:spacing w:val="-2"/>
        </w:rPr>
        <w:t>аргумента.</w:t>
      </w:r>
    </w:p>
    <w:p w:rsidR="009A11BE" w:rsidRDefault="005C57DC">
      <w:pPr>
        <w:pStyle w:val="a3"/>
        <w:ind w:right="282"/>
      </w:pPr>
      <w:r>
        <w:t>Понимать графический способ представления и анализа информации; извлекать и интерпретировать информацию из графиков реальных пр</w:t>
      </w:r>
      <w:r>
        <w:t>оцессов и зависимостей.</w:t>
      </w:r>
    </w:p>
    <w:p w:rsidR="009A11BE" w:rsidRDefault="009A11BE">
      <w:pPr>
        <w:pStyle w:val="a3"/>
        <w:spacing w:before="8"/>
        <w:ind w:left="0" w:firstLine="0"/>
        <w:jc w:val="left"/>
      </w:pPr>
    </w:p>
    <w:p w:rsidR="009A11BE" w:rsidRDefault="005C57DC">
      <w:pPr>
        <w:pStyle w:val="1"/>
        <w:numPr>
          <w:ilvl w:val="0"/>
          <w:numId w:val="104"/>
        </w:numPr>
        <w:tabs>
          <w:tab w:val="left" w:pos="1063"/>
        </w:tabs>
        <w:spacing w:line="321" w:lineRule="exact"/>
        <w:ind w:hanging="211"/>
      </w:pPr>
      <w:r>
        <w:rPr>
          <w:spacing w:val="-2"/>
        </w:rPr>
        <w:t>КЛАСС</w:t>
      </w:r>
    </w:p>
    <w:p w:rsidR="009A11BE" w:rsidRDefault="005C57DC">
      <w:pPr>
        <w:pStyle w:val="3"/>
        <w:spacing w:line="318" w:lineRule="exact"/>
      </w:pPr>
      <w:r>
        <w:t>Числа</w:t>
      </w:r>
      <w:r>
        <w:rPr>
          <w:spacing w:val="-2"/>
        </w:rPr>
        <w:t xml:space="preserve"> </w:t>
      </w:r>
      <w:r>
        <w:t>и</w:t>
      </w:r>
      <w:r>
        <w:rPr>
          <w:spacing w:val="-4"/>
        </w:rPr>
        <w:t xml:space="preserve"> </w:t>
      </w:r>
      <w:r>
        <w:rPr>
          <w:spacing w:val="-2"/>
        </w:rPr>
        <w:t>вычисления</w:t>
      </w:r>
    </w:p>
    <w:p w:rsidR="009A11BE" w:rsidRDefault="005C57DC">
      <w:pPr>
        <w:pStyle w:val="a3"/>
        <w:ind w:right="285"/>
      </w:pPr>
      <w: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rsidR="009A11BE" w:rsidRDefault="005C57DC">
      <w:pPr>
        <w:pStyle w:val="a3"/>
        <w:ind w:right="284"/>
      </w:pPr>
      <w:r>
        <w:t>Применять понятие арифметическог</w:t>
      </w:r>
      <w:r>
        <w:t>о квадратного корня; находить квадратные корни, используя при необходимости калькулятор; выполнять простейшие преобразования выражений, содержащих квадратные корни, используя свойства корней.</w:t>
      </w:r>
    </w:p>
    <w:p w:rsidR="009A11BE" w:rsidRDefault="005C57DC">
      <w:pPr>
        <w:pStyle w:val="a3"/>
        <w:ind w:right="285"/>
      </w:pPr>
      <w:r>
        <w:t>Использовать записи больших и малых чисел с помощью десятичных д</w:t>
      </w:r>
      <w:r>
        <w:t>робей и степеней числа 10.</w:t>
      </w:r>
    </w:p>
    <w:p w:rsidR="009A11BE" w:rsidRDefault="005C57DC">
      <w:pPr>
        <w:pStyle w:val="3"/>
        <w:spacing w:before="2" w:line="319" w:lineRule="exact"/>
      </w:pPr>
      <w:r>
        <w:t>Алгебраические</w:t>
      </w:r>
      <w:r>
        <w:rPr>
          <w:spacing w:val="-7"/>
        </w:rPr>
        <w:t xml:space="preserve"> </w:t>
      </w:r>
      <w:r>
        <w:rPr>
          <w:spacing w:val="-2"/>
        </w:rPr>
        <w:t>выражения</w:t>
      </w:r>
    </w:p>
    <w:p w:rsidR="009A11BE" w:rsidRDefault="005C57DC">
      <w:pPr>
        <w:pStyle w:val="a3"/>
        <w:ind w:right="284"/>
      </w:pPr>
      <w:r>
        <w:t>Применять понятие степени с целым показателем, выполнять преобразования выражений, содержащих степени с целым показателем (с использованием справочной информации).</w:t>
      </w:r>
    </w:p>
    <w:p w:rsidR="009A11BE" w:rsidRDefault="005C57DC">
      <w:pPr>
        <w:pStyle w:val="a3"/>
        <w:ind w:right="286"/>
      </w:pPr>
      <w:r>
        <w:t>Выполнять несложные тождественные преобр</w:t>
      </w:r>
      <w:r>
        <w:t xml:space="preserve">азования рациональных выражений на основе правил действий над многочленами и алгебраическими </w:t>
      </w:r>
      <w:r>
        <w:rPr>
          <w:spacing w:val="-2"/>
        </w:rPr>
        <w:t>дробями.</w:t>
      </w:r>
    </w:p>
    <w:p w:rsidR="009A11BE" w:rsidRDefault="005C57DC">
      <w:pPr>
        <w:pStyle w:val="a3"/>
        <w:spacing w:line="321" w:lineRule="exact"/>
        <w:ind w:left="1560" w:firstLine="0"/>
      </w:pPr>
      <w:r>
        <w:t>Раскладывать</w:t>
      </w:r>
      <w:r>
        <w:rPr>
          <w:spacing w:val="-8"/>
        </w:rPr>
        <w:t xml:space="preserve"> </w:t>
      </w:r>
      <w:r>
        <w:t>квадратный</w:t>
      </w:r>
      <w:r>
        <w:rPr>
          <w:spacing w:val="-7"/>
        </w:rPr>
        <w:t xml:space="preserve"> </w:t>
      </w:r>
      <w:r>
        <w:t>трёхчлен</w:t>
      </w:r>
      <w:r>
        <w:rPr>
          <w:spacing w:val="-9"/>
        </w:rPr>
        <w:t xml:space="preserve"> </w:t>
      </w:r>
      <w:r>
        <w:t>на</w:t>
      </w:r>
      <w:r>
        <w:rPr>
          <w:spacing w:val="-8"/>
        </w:rPr>
        <w:t xml:space="preserve"> </w:t>
      </w:r>
      <w:r>
        <w:rPr>
          <w:spacing w:val="-2"/>
        </w:rPr>
        <w:t>множители.</w:t>
      </w:r>
    </w:p>
    <w:p w:rsidR="009A11BE" w:rsidRDefault="005C57DC">
      <w:pPr>
        <w:pStyle w:val="a3"/>
        <w:spacing w:line="242" w:lineRule="auto"/>
        <w:ind w:right="281"/>
      </w:pPr>
      <w:r>
        <w:t>Применять преобразования выражений для решения различных задач</w:t>
      </w:r>
      <w:r>
        <w:rPr>
          <w:spacing w:val="40"/>
        </w:rPr>
        <w:t xml:space="preserve"> </w:t>
      </w:r>
      <w:r>
        <w:t>из математики, смежных предметов, из реальной практики.</w:t>
      </w:r>
    </w:p>
    <w:p w:rsidR="009A11BE" w:rsidRDefault="005C57DC">
      <w:pPr>
        <w:pStyle w:val="3"/>
        <w:spacing w:line="319" w:lineRule="exact"/>
      </w:pPr>
      <w:r>
        <w:t>Уравнения</w:t>
      </w:r>
      <w:r>
        <w:rPr>
          <w:spacing w:val="-5"/>
        </w:rPr>
        <w:t xml:space="preserve"> </w:t>
      </w:r>
      <w:r>
        <w:t>и</w:t>
      </w:r>
      <w:r>
        <w:rPr>
          <w:spacing w:val="-3"/>
        </w:rPr>
        <w:t xml:space="preserve"> </w:t>
      </w:r>
      <w:r>
        <w:rPr>
          <w:spacing w:val="-2"/>
        </w:rPr>
        <w:t>неравенства</w:t>
      </w:r>
    </w:p>
    <w:p w:rsidR="009A11BE" w:rsidRDefault="005C57DC">
      <w:pPr>
        <w:pStyle w:val="a3"/>
        <w:ind w:right="284"/>
      </w:pPr>
      <w:r>
        <w:t>Решать линейные, квадратные уравнения (с использованием справочной информации) и рациональные уравнения, сводящиеся к ним, системы двух уравнений с двумя переменными.</w:t>
      </w:r>
    </w:p>
    <w:p w:rsidR="009A11BE" w:rsidRDefault="005C57DC">
      <w:pPr>
        <w:pStyle w:val="a3"/>
        <w:ind w:right="286"/>
      </w:pPr>
      <w: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 с опорой на алгоритм учебных действий.</w:t>
      </w:r>
    </w:p>
    <w:p w:rsidR="009A11BE" w:rsidRDefault="005C57DC">
      <w:pPr>
        <w:pStyle w:val="a3"/>
        <w:ind w:right="286"/>
      </w:pPr>
      <w:r>
        <w:t>Пере</w:t>
      </w:r>
      <w:r>
        <w:t>ходить от словесной формулировки задачи к её алгебраической модели</w:t>
      </w:r>
      <w:r>
        <w:rPr>
          <w:spacing w:val="48"/>
        </w:rPr>
        <w:t xml:space="preserve">  </w:t>
      </w:r>
      <w:r>
        <w:t>с</w:t>
      </w:r>
      <w:r>
        <w:rPr>
          <w:spacing w:val="50"/>
        </w:rPr>
        <w:t xml:space="preserve">  </w:t>
      </w:r>
      <w:r>
        <w:t>помощью</w:t>
      </w:r>
      <w:r>
        <w:rPr>
          <w:spacing w:val="49"/>
        </w:rPr>
        <w:t xml:space="preserve">  </w:t>
      </w:r>
      <w:r>
        <w:t>составления</w:t>
      </w:r>
      <w:r>
        <w:rPr>
          <w:spacing w:val="49"/>
        </w:rPr>
        <w:t xml:space="preserve">  </w:t>
      </w:r>
      <w:r>
        <w:t>уравнения</w:t>
      </w:r>
      <w:r>
        <w:rPr>
          <w:spacing w:val="49"/>
        </w:rPr>
        <w:t xml:space="preserve">  </w:t>
      </w:r>
      <w:r>
        <w:t>или</w:t>
      </w:r>
      <w:r>
        <w:rPr>
          <w:spacing w:val="51"/>
        </w:rPr>
        <w:t xml:space="preserve">  </w:t>
      </w:r>
      <w:r>
        <w:t>системы</w:t>
      </w:r>
      <w:r>
        <w:rPr>
          <w:spacing w:val="51"/>
        </w:rPr>
        <w:t xml:space="preserve">  </w:t>
      </w:r>
      <w:r>
        <w:rPr>
          <w:spacing w:val="-2"/>
        </w:rPr>
        <w:t>уравнений,</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tabs>
          <w:tab w:val="left" w:pos="2684"/>
          <w:tab w:val="left" w:pos="4591"/>
          <w:tab w:val="left" w:pos="6124"/>
          <w:tab w:val="left" w:pos="7425"/>
          <w:tab w:val="left" w:pos="9194"/>
        </w:tabs>
        <w:spacing w:before="69"/>
        <w:ind w:right="280" w:firstLine="0"/>
        <w:jc w:val="right"/>
      </w:pPr>
      <w:r>
        <w:lastRenderedPageBreak/>
        <w:t>интерпретировать</w:t>
      </w:r>
      <w:r>
        <w:rPr>
          <w:spacing w:val="-5"/>
        </w:rPr>
        <w:t xml:space="preserve"> </w:t>
      </w:r>
      <w:r>
        <w:t>в</w:t>
      </w:r>
      <w:r>
        <w:rPr>
          <w:spacing w:val="-8"/>
        </w:rPr>
        <w:t xml:space="preserve"> </w:t>
      </w:r>
      <w:r>
        <w:t>соответствии</w:t>
      </w:r>
      <w:r>
        <w:rPr>
          <w:spacing w:val="-3"/>
        </w:rPr>
        <w:t xml:space="preserve"> </w:t>
      </w:r>
      <w:r>
        <w:t>с</w:t>
      </w:r>
      <w:r>
        <w:rPr>
          <w:spacing w:val="-4"/>
        </w:rPr>
        <w:t xml:space="preserve"> </w:t>
      </w:r>
      <w:r>
        <w:t>контекстом</w:t>
      </w:r>
      <w:r>
        <w:rPr>
          <w:spacing w:val="-3"/>
        </w:rPr>
        <w:t xml:space="preserve"> </w:t>
      </w:r>
      <w:r>
        <w:t>задачи</w:t>
      </w:r>
      <w:r>
        <w:rPr>
          <w:spacing w:val="-5"/>
        </w:rPr>
        <w:t xml:space="preserve"> </w:t>
      </w:r>
      <w:r>
        <w:t>полученный</w:t>
      </w:r>
      <w:r>
        <w:rPr>
          <w:spacing w:val="-3"/>
        </w:rPr>
        <w:t xml:space="preserve"> </w:t>
      </w:r>
      <w:r>
        <w:t>результат. Применять</w:t>
      </w:r>
      <w:r>
        <w:rPr>
          <w:spacing w:val="80"/>
        </w:rPr>
        <w:t xml:space="preserve"> </w:t>
      </w:r>
      <w:r>
        <w:t>свойства</w:t>
      </w:r>
      <w:r>
        <w:rPr>
          <w:spacing w:val="80"/>
        </w:rPr>
        <w:t xml:space="preserve"> </w:t>
      </w:r>
      <w:r>
        <w:t>числовых</w:t>
      </w:r>
      <w:r>
        <w:rPr>
          <w:spacing w:val="80"/>
        </w:rPr>
        <w:t xml:space="preserve"> </w:t>
      </w:r>
      <w:r>
        <w:t>неравен</w:t>
      </w:r>
      <w:r>
        <w:t>ств</w:t>
      </w:r>
      <w:r>
        <w:rPr>
          <w:spacing w:val="80"/>
        </w:rPr>
        <w:t xml:space="preserve"> </w:t>
      </w:r>
      <w:r>
        <w:t>для</w:t>
      </w:r>
      <w:r>
        <w:rPr>
          <w:spacing w:val="80"/>
        </w:rPr>
        <w:t xml:space="preserve"> </w:t>
      </w:r>
      <w:r>
        <w:t>сравнения,</w:t>
      </w:r>
      <w:r>
        <w:rPr>
          <w:spacing w:val="80"/>
        </w:rPr>
        <w:t xml:space="preserve"> </w:t>
      </w:r>
      <w:r>
        <w:t>оценки;</w:t>
      </w:r>
      <w:r>
        <w:rPr>
          <w:spacing w:val="80"/>
          <w:w w:val="150"/>
        </w:rPr>
        <w:t xml:space="preserve"> </w:t>
      </w:r>
      <w:r>
        <w:t>решать</w:t>
      </w:r>
      <w:r>
        <w:rPr>
          <w:spacing w:val="40"/>
        </w:rPr>
        <w:t xml:space="preserve"> </w:t>
      </w:r>
      <w:r>
        <w:t>линейные</w:t>
      </w:r>
      <w:r>
        <w:rPr>
          <w:spacing w:val="40"/>
        </w:rPr>
        <w:t xml:space="preserve"> </w:t>
      </w:r>
      <w:r>
        <w:t>неравенства</w:t>
      </w:r>
      <w:r>
        <w:rPr>
          <w:spacing w:val="40"/>
        </w:rPr>
        <w:t xml:space="preserve"> </w:t>
      </w:r>
      <w:r>
        <w:t>с</w:t>
      </w:r>
      <w:r>
        <w:rPr>
          <w:spacing w:val="40"/>
        </w:rPr>
        <w:t xml:space="preserve"> </w:t>
      </w:r>
      <w:r>
        <w:t>одной</w:t>
      </w:r>
      <w:r>
        <w:rPr>
          <w:spacing w:val="40"/>
        </w:rPr>
        <w:t xml:space="preserve"> </w:t>
      </w:r>
      <w:r>
        <w:t>переменной</w:t>
      </w:r>
      <w:r>
        <w:rPr>
          <w:spacing w:val="40"/>
        </w:rPr>
        <w:t xml:space="preserve"> </w:t>
      </w:r>
      <w:r>
        <w:t>и</w:t>
      </w:r>
      <w:r>
        <w:rPr>
          <w:spacing w:val="40"/>
        </w:rPr>
        <w:t xml:space="preserve"> </w:t>
      </w:r>
      <w:r>
        <w:t>их</w:t>
      </w:r>
      <w:r>
        <w:rPr>
          <w:spacing w:val="40"/>
        </w:rPr>
        <w:t xml:space="preserve"> </w:t>
      </w:r>
      <w:r>
        <w:t>системы;</w:t>
      </w:r>
      <w:r>
        <w:rPr>
          <w:spacing w:val="40"/>
        </w:rPr>
        <w:t xml:space="preserve"> </w:t>
      </w:r>
      <w:r>
        <w:t>давать</w:t>
      </w:r>
      <w:r>
        <w:rPr>
          <w:spacing w:val="80"/>
        </w:rPr>
        <w:t xml:space="preserve"> </w:t>
      </w:r>
      <w:r>
        <w:rPr>
          <w:spacing w:val="-2"/>
        </w:rPr>
        <w:t>графическую</w:t>
      </w:r>
      <w:r>
        <w:tab/>
      </w:r>
      <w:r>
        <w:rPr>
          <w:spacing w:val="-2"/>
        </w:rPr>
        <w:t>иллюстрацию</w:t>
      </w:r>
      <w:r>
        <w:tab/>
      </w:r>
      <w:r>
        <w:rPr>
          <w:spacing w:val="-2"/>
        </w:rPr>
        <w:t>множества</w:t>
      </w:r>
      <w:r>
        <w:tab/>
      </w:r>
      <w:r>
        <w:rPr>
          <w:spacing w:val="-2"/>
        </w:rPr>
        <w:t>решений</w:t>
      </w:r>
      <w:r>
        <w:tab/>
      </w:r>
      <w:r>
        <w:rPr>
          <w:spacing w:val="-2"/>
        </w:rPr>
        <w:t>неравенства,</w:t>
      </w:r>
      <w:r>
        <w:tab/>
      </w:r>
      <w:r>
        <w:rPr>
          <w:spacing w:val="-2"/>
        </w:rPr>
        <w:t>системы</w:t>
      </w:r>
    </w:p>
    <w:p w:rsidR="009A11BE" w:rsidRDefault="005C57DC">
      <w:pPr>
        <w:pStyle w:val="a3"/>
        <w:spacing w:before="2"/>
        <w:ind w:firstLine="0"/>
        <w:jc w:val="left"/>
      </w:pPr>
      <w:r>
        <w:rPr>
          <w:spacing w:val="-2"/>
        </w:rPr>
        <w:t>неравенств.</w:t>
      </w:r>
    </w:p>
    <w:p w:rsidR="009A11BE" w:rsidRDefault="005C57DC">
      <w:pPr>
        <w:pStyle w:val="3"/>
        <w:spacing w:before="4" w:line="319" w:lineRule="exact"/>
        <w:jc w:val="left"/>
      </w:pPr>
      <w:r>
        <w:rPr>
          <w:spacing w:val="-2"/>
        </w:rPr>
        <w:t>Функции</w:t>
      </w:r>
    </w:p>
    <w:p w:rsidR="009A11BE" w:rsidRDefault="005C57DC">
      <w:pPr>
        <w:pStyle w:val="a3"/>
        <w:ind w:left="993" w:right="283" w:firstLine="710"/>
      </w:pPr>
      <w:r>
        <w:rPr>
          <w:noProof/>
          <w:lang w:eastAsia="ru-RU"/>
        </w:rPr>
        <mc:AlternateContent>
          <mc:Choice Requires="wps">
            <w:drawing>
              <wp:anchor distT="0" distB="0" distL="0" distR="0" simplePos="0" relativeHeight="487599616" behindDoc="1" locked="0" layoutInCell="1" allowOverlap="1">
                <wp:simplePos x="0" y="0"/>
                <wp:positionH relativeFrom="page">
                  <wp:posOffset>6789166</wp:posOffset>
                </wp:positionH>
                <wp:positionV relativeFrom="paragraph">
                  <wp:posOffset>647180</wp:posOffset>
                </wp:positionV>
                <wp:extent cx="100965" cy="12700"/>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965" cy="12700"/>
                        </a:xfrm>
                        <a:custGeom>
                          <a:avLst/>
                          <a:gdLst/>
                          <a:ahLst/>
                          <a:cxnLst/>
                          <a:rect l="l" t="t" r="r" b="b"/>
                          <a:pathLst>
                            <a:path w="100965" h="12700">
                              <a:moveTo>
                                <a:pt x="100888" y="0"/>
                              </a:moveTo>
                              <a:lnTo>
                                <a:pt x="0" y="0"/>
                              </a:lnTo>
                              <a:lnTo>
                                <a:pt x="0" y="12192"/>
                              </a:lnTo>
                              <a:lnTo>
                                <a:pt x="100888" y="12192"/>
                              </a:lnTo>
                              <a:lnTo>
                                <a:pt x="1008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D1015E4" id="Graphic 28" o:spid="_x0000_s1026" style="position:absolute;margin-left:534.6pt;margin-top:50.95pt;width:7.95pt;height:1pt;z-index:-15716864;visibility:visible;mso-wrap-style:square;mso-wrap-distance-left:0;mso-wrap-distance-top:0;mso-wrap-distance-right:0;mso-wrap-distance-bottom:0;mso-position-horizontal:absolute;mso-position-horizontal-relative:page;mso-position-vertical:absolute;mso-position-vertical-relative:text;v-text-anchor:top" coordsize="10096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MGINQIAAOIEAAAOAAAAZHJzL2Uyb0RvYy54bWysVE1v2zAMvQ/YfxB0X/wBrGuNOMXQosWA&#10;oivQFDsrshwLk0VNUmLn34+SrcTbThuWg0yJT9QjH5n17dgrchTWSdA1LVY5JUJzaKTe1/Rt+/Dh&#10;mhLnmW6YAi1qehKO3m7ev1sPphIldKAaYQkG0a4aTE07702VZY53omduBUZodLZge+Zxa/dZY9mA&#10;0XuVlXl+lQ1gG2OBC+fw9H5y0k2M37aC+69t64QnqqbIzcfVxnUX1myzZtXeMtNJPtNg/8CiZ1Lj&#10;o+dQ98wzcrDyj1C95BYctH7Foc+gbSUXMQfMpsh/y+a1Y0bEXLA4zpzL5P5fWP58fLFENjUtUSnN&#10;etTocS4HnmB5BuMqRL2aFxsSdOYJ+HeHjuwXT9i4GTO2tg9YTI+Msdanc63F6AnHwyLPb64+UsLR&#10;VZSf8ihFxqp0lx+cfxQQ47Djk/OTUk2yWJcsPupkWtQ7KK2i0p4SVNpSgkrvJqUN8+FeIBdMMlyI&#10;dIlHcPZwFFuIMB9SQLbX11iglAcSvUCUXkKxyxao5EtfE8NNmKIsbsrAC6Mlf/pOuMWzfwVOxUzR&#10;uAInpodC2vHFcynw9WWxHSjZPEilQvbO7nd3ypIjC/MTfzPhBSw2wqR96IIdNCfsqQG7qKbux4FZ&#10;QYn6orFrwwQmwyZjlwzr1R3EOY2Ft85vx2/MGmLQrKnH1nmGNBOsSl2B/ANgwoabGj4fPLQytEzk&#10;NjGaNzhIMf956MOkLvcRdflr2vwEAAD//wMAUEsDBBQABgAIAAAAIQChsxm43QAAAA0BAAAPAAAA&#10;ZHJzL2Rvd25yZXYueG1sTI/NTsMwEITvSLyDtUjcqJ0gqiTEqRCFI4f+cHfjJQ7Y6xC7beDpcU7l&#10;NqP9NDtTryZn2QnH0HuSkC0EMKTW6546Cfvd610BLERFWllPKOEHA6ya66taVdqfaYOnbexYCqFQ&#10;KQkmxqHiPLQGnQoLPyCl24cfnYrJjh3XozqncGd5LsSSO9VT+mDUgM8G26/t0Uno3OfGvO2/i7D2&#10;xa/L33cvZNdS3t5MT4/AIk7xAsNcP1WHJnU6+CPpwGzyYlnmiZ1VVgKbEVE8ZMAOs7ovgTc1/7+i&#10;+QMAAP//AwBQSwECLQAUAAYACAAAACEAtoM4kv4AAADhAQAAEwAAAAAAAAAAAAAAAAAAAAAAW0Nv&#10;bnRlbnRfVHlwZXNdLnhtbFBLAQItABQABgAIAAAAIQA4/SH/1gAAAJQBAAALAAAAAAAAAAAAAAAA&#10;AC8BAABfcmVscy8ucmVsc1BLAQItABQABgAIAAAAIQA6EMGINQIAAOIEAAAOAAAAAAAAAAAAAAAA&#10;AC4CAABkcnMvZTJvRG9jLnhtbFBLAQItABQABgAIAAAAIQChsxm43QAAAA0BAAAPAAAAAAAAAAAA&#10;AAAAAI8EAABkcnMvZG93bnJldi54bWxQSwUGAAAAAAQABADzAAAAmQUAAAAA&#10;" path="m100888,l,,,12192r100888,l100888,xe" fillcolor="black" stroked="f">
                <v:path arrowok="t"/>
                <w10:wrap type="topAndBottom" anchorx="page"/>
              </v:shape>
            </w:pict>
          </mc:Fallback>
        </mc:AlternateContent>
      </w:r>
      <w:r>
        <w:t>Оперировать на базовом уровне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rsidR="009A11BE" w:rsidRDefault="005C57DC">
      <w:pPr>
        <w:pStyle w:val="a3"/>
        <w:ind w:left="1704" w:firstLine="0"/>
      </w:pPr>
      <w:r>
        <w:t>Строить</w:t>
      </w:r>
      <w:r>
        <w:rPr>
          <w:spacing w:val="5"/>
        </w:rPr>
        <w:t xml:space="preserve"> </w:t>
      </w:r>
      <w:r>
        <w:t>графики</w:t>
      </w:r>
      <w:r>
        <w:rPr>
          <w:spacing w:val="7"/>
        </w:rPr>
        <w:t xml:space="preserve"> </w:t>
      </w:r>
      <w:r>
        <w:t>элементарных</w:t>
      </w:r>
      <w:r>
        <w:rPr>
          <w:spacing w:val="7"/>
        </w:rPr>
        <w:t xml:space="preserve"> </w:t>
      </w:r>
      <w:r>
        <w:t>функций</w:t>
      </w:r>
      <w:r>
        <w:rPr>
          <w:spacing w:val="7"/>
        </w:rPr>
        <w:t xml:space="preserve"> </w:t>
      </w:r>
      <w:r>
        <w:t>вида</w:t>
      </w:r>
      <w:r>
        <w:rPr>
          <w:spacing w:val="6"/>
        </w:rPr>
        <w:t xml:space="preserve"> </w:t>
      </w:r>
      <w:r>
        <w:t>,</w:t>
      </w:r>
      <w:r>
        <w:rPr>
          <w:spacing w:val="13"/>
        </w:rPr>
        <w:t xml:space="preserve"> </w:t>
      </w:r>
      <w:r>
        <w:rPr>
          <w:i/>
        </w:rPr>
        <w:t>y</w:t>
      </w:r>
      <w:r>
        <w:rPr>
          <w:i/>
          <w:spacing w:val="7"/>
        </w:rPr>
        <w:t xml:space="preserve"> </w:t>
      </w:r>
      <w:r>
        <w:t>=</w:t>
      </w:r>
      <w:r>
        <w:rPr>
          <w:spacing w:val="7"/>
        </w:rPr>
        <w:t xml:space="preserve"> </w:t>
      </w:r>
      <w:r>
        <w:rPr>
          <w:i/>
        </w:rPr>
        <w:t>x</w:t>
      </w:r>
      <w:r>
        <w:rPr>
          <w:vertAlign w:val="superscript"/>
        </w:rPr>
        <w:t>2</w:t>
      </w:r>
      <w:r>
        <w:t>,</w:t>
      </w:r>
      <w:r>
        <w:rPr>
          <w:spacing w:val="6"/>
        </w:rPr>
        <w:t xml:space="preserve"> </w:t>
      </w:r>
      <w:r>
        <w:rPr>
          <w:i/>
        </w:rPr>
        <w:t>y</w:t>
      </w:r>
      <w:r>
        <w:rPr>
          <w:i/>
          <w:spacing w:val="7"/>
        </w:rPr>
        <w:t xml:space="preserve"> </w:t>
      </w:r>
      <w:r>
        <w:t>=</w:t>
      </w:r>
      <w:r>
        <w:rPr>
          <w:spacing w:val="7"/>
        </w:rPr>
        <w:t xml:space="preserve"> </w:t>
      </w:r>
      <w:r>
        <w:rPr>
          <w:i/>
        </w:rPr>
        <w:t>x</w:t>
      </w:r>
      <w:r>
        <w:rPr>
          <w:vertAlign w:val="superscript"/>
        </w:rPr>
        <w:t>3</w:t>
      </w:r>
      <w:r>
        <w:t>,</w:t>
      </w:r>
      <w:r>
        <w:rPr>
          <w:spacing w:val="6"/>
        </w:rPr>
        <w:t xml:space="preserve"> </w:t>
      </w:r>
      <w:r>
        <w:rPr>
          <w:i/>
        </w:rPr>
        <w:t>y</w:t>
      </w:r>
      <w:r>
        <w:rPr>
          <w:i/>
          <w:spacing w:val="68"/>
        </w:rPr>
        <w:t xml:space="preserve"> </w:t>
      </w:r>
      <w:r>
        <w:t>=</w:t>
      </w:r>
      <w:r>
        <w:rPr>
          <w:spacing w:val="4"/>
        </w:rPr>
        <w:t xml:space="preserve"> </w:t>
      </w:r>
      <w:r>
        <w:rPr>
          <w:rFonts w:ascii="Cambria Math" w:eastAsia="Cambria Math" w:hAnsi="Cambria Math"/>
          <w:position w:val="-4"/>
        </w:rPr>
        <w:t>√</w:t>
      </w:r>
      <w:r>
        <w:rPr>
          <w:rFonts w:ascii="Cambria Math" w:eastAsia="Cambria Math" w:hAnsi="Cambria Math"/>
          <w:position w:val="-1"/>
        </w:rPr>
        <w:t>𝑥</w:t>
      </w:r>
      <w:r>
        <w:rPr>
          <w:rFonts w:ascii="Cambria Math" w:eastAsia="Cambria Math" w:hAnsi="Cambria Math"/>
          <w:spacing w:val="52"/>
          <w:w w:val="150"/>
          <w:position w:val="-1"/>
        </w:rPr>
        <w:t xml:space="preserve"> </w:t>
      </w:r>
      <w:r>
        <w:rPr>
          <w:spacing w:val="-10"/>
        </w:rPr>
        <w:t>,</w:t>
      </w:r>
    </w:p>
    <w:p w:rsidR="009A11BE" w:rsidRDefault="005C57DC">
      <w:pPr>
        <w:pStyle w:val="a3"/>
        <w:spacing w:line="275" w:lineRule="exact"/>
        <w:ind w:left="993" w:firstLine="0"/>
      </w:pPr>
      <w:r>
        <w:rPr>
          <w:noProof/>
          <w:lang w:eastAsia="ru-RU"/>
        </w:rPr>
        <mc:AlternateContent>
          <mc:Choice Requires="wps">
            <w:drawing>
              <wp:anchor distT="0" distB="0" distL="0" distR="0" simplePos="0" relativeHeight="480480768" behindDoc="1" locked="0" layoutInCell="1" allowOverlap="1">
                <wp:simplePos x="0" y="0"/>
                <wp:positionH relativeFrom="page">
                  <wp:posOffset>1544066</wp:posOffset>
                </wp:positionH>
                <wp:positionV relativeFrom="paragraph">
                  <wp:posOffset>103222</wp:posOffset>
                </wp:positionV>
                <wp:extent cx="81280" cy="12700"/>
                <wp:effectExtent l="0" t="0" r="0" b="0"/>
                <wp:wrapNone/>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12700"/>
                        </a:xfrm>
                        <a:custGeom>
                          <a:avLst/>
                          <a:gdLst/>
                          <a:ahLst/>
                          <a:cxnLst/>
                          <a:rect l="l" t="t" r="r" b="b"/>
                          <a:pathLst>
                            <a:path w="81280" h="12700">
                              <a:moveTo>
                                <a:pt x="80772" y="0"/>
                              </a:moveTo>
                              <a:lnTo>
                                <a:pt x="0" y="0"/>
                              </a:lnTo>
                              <a:lnTo>
                                <a:pt x="0" y="12192"/>
                              </a:lnTo>
                              <a:lnTo>
                                <a:pt x="80772" y="12192"/>
                              </a:lnTo>
                              <a:lnTo>
                                <a:pt x="807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6135B10" id="Graphic 29" o:spid="_x0000_s1026" style="position:absolute;margin-left:121.6pt;margin-top:8.15pt;width:6.4pt;height:1pt;z-index:-22835712;visibility:visible;mso-wrap-style:square;mso-wrap-distance-left:0;mso-wrap-distance-top:0;mso-wrap-distance-right:0;mso-wrap-distance-bottom:0;mso-position-horizontal:absolute;mso-position-horizontal-relative:page;mso-position-vertical:absolute;mso-position-vertical-relative:text;v-text-anchor:top" coordsize="8128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7eUMwIAAN0EAAAOAAAAZHJzL2Uyb0RvYy54bWysVMtu2zAQvBfoPxC813ocakewHBQJEhQI&#10;0gBJ0TNNUZZQistyaUv++y4p03bbU4v6QC25w+XMPry+nQbNDsphD6bmxSLnTBkJTW92Nf/69vBh&#10;xRl6YRqhwaiaHxXy2837d+vRVqqEDnSjHKMgBqvR1rzz3lZZhrJTg8AFWGXI2YIbhKet22WNEyNF&#10;H3RW5vnHbATXWAdSIdLp/ezkmxi/bZX0X9oWlWe65sTNx9XFdRvWbLMW1c4J2/XyREP8A4tB9IYe&#10;PYe6F16wvev/CDX00gFC6xcShgzatpcqaiA1Rf6bmtdOWBW1UHLQntOE/y+sfD68ONY3NS9vODNi&#10;oBo9ntJBJ5Se0WJFqFf74oJAtE8gvyM5sl88YYMnzNS6IWBJHptiro/nXKvJM0mHq6JcUUEkeYpy&#10;mcdKZKJKV+Ue/aOCGEYcntDPhWqSJbpkyckk01G5Q6F1LLTnjArtOKNCb+dCW+HDvcAtmGw88+gS&#10;jeAb4KDeIKJ8ELDKl8uSsySCaF4Q2lwjSdEVKvnS18ZoM6Yoi5sysKJoyZ++M+7y6t9gUyJTLKkB&#10;1fxMkBzfO6eB3r5ONILum4de6yAd3W57px07iDA68XeiewWLPTCXPTTAFpojtdNIDVRz/LEXTnGm&#10;Pxtq2DB8yXDJ2CbDeX0HcURj1h36t+mbcJZZMmvuqWueIY2DqFJHEP8AmLHhpoFPew9tH9olcpsZ&#10;nTY0Q1H/ad7DkF7vI+ryr7T5CQAA//8DAFBLAwQUAAYACAAAACEAZq3Mn9sAAAAJAQAADwAAAGRy&#10;cy9kb3ducmV2LnhtbEyPwU7DMBBE70j8g7VI3KhDQtIqjVOhAmdE2gNHN16SqPE6st0m/D3LCY47&#10;8zQ7U+0WO4or+jA4UvC4SkAgtc4M1Ck4Ht4eNiBC1GT06AgVfGOAXX17U+nSuJk+8NrETnAIhVIr&#10;6GOcSilD26PVYeUmJPa+nLc68uk7abyeOdyOMk2SQlo9EH/o9YT7Httzc7EKxrnJ48t+3X6+Spmh&#10;JP+eH9dK3d8tz1sQEZf4B8Nvfa4ONXc6uQuZIEYF6VOWMspGkYFgIM0LHndiYZOBrCv5f0H9AwAA&#10;//8DAFBLAQItABQABgAIAAAAIQC2gziS/gAAAOEBAAATAAAAAAAAAAAAAAAAAAAAAABbQ29udGVu&#10;dF9UeXBlc10ueG1sUEsBAi0AFAAGAAgAAAAhADj9If/WAAAAlAEAAAsAAAAAAAAAAAAAAAAALwEA&#10;AF9yZWxzLy5yZWxzUEsBAi0AFAAGAAgAAAAhAIR7t5QzAgAA3QQAAA4AAAAAAAAAAAAAAAAALgIA&#10;AGRycy9lMm9Eb2MueG1sUEsBAi0AFAAGAAgAAAAhAGatzJ/bAAAACQEAAA8AAAAAAAAAAAAAAAAA&#10;jQQAAGRycy9kb3ducmV2LnhtbFBLBQYAAAAABAAEAPMAAACVBQAAAAA=&#10;" path="m80772,l,,,12192r80772,l80772,xe" fillcolor="black" stroked="f">
                <v:path arrowok="t"/>
                <w10:wrap anchorx="page"/>
              </v:shape>
            </w:pict>
          </mc:Fallback>
        </mc:AlternateContent>
      </w:r>
      <w:r>
        <w:rPr>
          <w:i/>
        </w:rPr>
        <w:t>y</w:t>
      </w:r>
      <w:r>
        <w:rPr>
          <w:i/>
          <w:spacing w:val="-2"/>
        </w:rPr>
        <w:t xml:space="preserve"> </w:t>
      </w:r>
      <w:r>
        <w:t>=</w:t>
      </w:r>
      <w:r>
        <w:rPr>
          <w:spacing w:val="47"/>
        </w:rPr>
        <w:t xml:space="preserve">  </w:t>
      </w:r>
      <w:r>
        <w:rPr>
          <w:rFonts w:ascii="Cambria Math" w:eastAsia="Cambria Math" w:hAnsi="Cambria Math"/>
          <w:vertAlign w:val="superscript"/>
        </w:rPr>
        <w:t>𝑘</w:t>
      </w:r>
      <w:r>
        <w:t>;</w:t>
      </w:r>
      <w:r>
        <w:rPr>
          <w:spacing w:val="47"/>
        </w:rPr>
        <w:t xml:space="preserve">  </w:t>
      </w:r>
      <w:r>
        <w:t>описывать</w:t>
      </w:r>
      <w:r>
        <w:rPr>
          <w:spacing w:val="46"/>
        </w:rPr>
        <w:t xml:space="preserve">  </w:t>
      </w:r>
      <w:r>
        <w:t>свойства</w:t>
      </w:r>
      <w:r>
        <w:rPr>
          <w:spacing w:val="46"/>
        </w:rPr>
        <w:t xml:space="preserve">  </w:t>
      </w:r>
      <w:r>
        <w:t>числовой</w:t>
      </w:r>
      <w:r>
        <w:rPr>
          <w:spacing w:val="46"/>
        </w:rPr>
        <w:t xml:space="preserve">  </w:t>
      </w:r>
      <w:r>
        <w:t>функции</w:t>
      </w:r>
      <w:r>
        <w:rPr>
          <w:spacing w:val="47"/>
        </w:rPr>
        <w:t xml:space="preserve">  </w:t>
      </w:r>
      <w:r>
        <w:t>по</w:t>
      </w:r>
      <w:r>
        <w:rPr>
          <w:spacing w:val="47"/>
        </w:rPr>
        <w:t xml:space="preserve">  </w:t>
      </w:r>
      <w:r>
        <w:t>её</w:t>
      </w:r>
      <w:r>
        <w:rPr>
          <w:spacing w:val="46"/>
        </w:rPr>
        <w:t xml:space="preserve">  </w:t>
      </w:r>
      <w:r>
        <w:t>графику</w:t>
      </w:r>
      <w:r>
        <w:rPr>
          <w:spacing w:val="46"/>
        </w:rPr>
        <w:t xml:space="preserve">  </w:t>
      </w:r>
      <w:r>
        <w:rPr>
          <w:spacing w:val="-4"/>
        </w:rPr>
        <w:t>(при</w:t>
      </w:r>
    </w:p>
    <w:p w:rsidR="009A11BE" w:rsidRDefault="005C57DC">
      <w:pPr>
        <w:spacing w:line="160" w:lineRule="exact"/>
        <w:ind w:left="1584"/>
        <w:rPr>
          <w:rFonts w:ascii="Cambria Math" w:eastAsia="Cambria Math"/>
          <w:sz w:val="20"/>
        </w:rPr>
      </w:pPr>
      <w:r>
        <w:rPr>
          <w:rFonts w:ascii="Cambria Math" w:eastAsia="Cambria Math"/>
          <w:spacing w:val="-10"/>
          <w:w w:val="110"/>
          <w:sz w:val="20"/>
        </w:rPr>
        <w:t>𝑥</w:t>
      </w:r>
    </w:p>
    <w:p w:rsidR="009A11BE" w:rsidRDefault="005C57DC">
      <w:pPr>
        <w:pStyle w:val="a3"/>
        <w:spacing w:line="300" w:lineRule="exact"/>
        <w:ind w:left="993" w:firstLine="0"/>
        <w:jc w:val="left"/>
      </w:pPr>
      <w:r>
        <w:t>необходимости</w:t>
      </w:r>
      <w:r>
        <w:rPr>
          <w:spacing w:val="-7"/>
        </w:rPr>
        <w:t xml:space="preserve"> </w:t>
      </w:r>
      <w:r>
        <w:t>с</w:t>
      </w:r>
      <w:r>
        <w:rPr>
          <w:spacing w:val="-9"/>
        </w:rPr>
        <w:t xml:space="preserve"> </w:t>
      </w:r>
      <w:r>
        <w:t>направляющей</w:t>
      </w:r>
      <w:r>
        <w:rPr>
          <w:spacing w:val="-9"/>
        </w:rPr>
        <w:t xml:space="preserve"> </w:t>
      </w:r>
      <w:r>
        <w:rPr>
          <w:spacing w:val="-2"/>
        </w:rPr>
        <w:t>помощью).</w:t>
      </w:r>
    </w:p>
    <w:p w:rsidR="009A11BE" w:rsidRDefault="005C57DC">
      <w:pPr>
        <w:pStyle w:val="1"/>
        <w:numPr>
          <w:ilvl w:val="0"/>
          <w:numId w:val="104"/>
        </w:numPr>
        <w:tabs>
          <w:tab w:val="left" w:pos="1063"/>
        </w:tabs>
        <w:spacing w:before="309" w:line="321" w:lineRule="exact"/>
        <w:ind w:hanging="211"/>
      </w:pPr>
      <w:r>
        <w:rPr>
          <w:spacing w:val="-2"/>
        </w:rPr>
        <w:t>КЛАСС</w:t>
      </w:r>
    </w:p>
    <w:p w:rsidR="009A11BE" w:rsidRDefault="005C57DC">
      <w:pPr>
        <w:pStyle w:val="3"/>
        <w:spacing w:line="318" w:lineRule="exact"/>
      </w:pPr>
      <w:r>
        <w:t>Числа</w:t>
      </w:r>
      <w:r>
        <w:rPr>
          <w:spacing w:val="-2"/>
        </w:rPr>
        <w:t xml:space="preserve"> </w:t>
      </w:r>
      <w:r>
        <w:t>и</w:t>
      </w:r>
      <w:r>
        <w:rPr>
          <w:spacing w:val="-4"/>
        </w:rPr>
        <w:t xml:space="preserve"> </w:t>
      </w:r>
      <w:r>
        <w:rPr>
          <w:spacing w:val="-2"/>
        </w:rPr>
        <w:t>вычисления</w:t>
      </w:r>
    </w:p>
    <w:p w:rsidR="009A11BE" w:rsidRDefault="005C57DC">
      <w:pPr>
        <w:pStyle w:val="a3"/>
        <w:spacing w:line="242" w:lineRule="auto"/>
        <w:ind w:left="1560" w:right="282" w:firstLine="0"/>
      </w:pPr>
      <w:r>
        <w:t>Сравнивать и упорядочивать рациональные и иррациональные числа. Выполнять</w:t>
      </w:r>
      <w:r>
        <w:rPr>
          <w:spacing w:val="38"/>
        </w:rPr>
        <w:t xml:space="preserve">  </w:t>
      </w:r>
      <w:r>
        <w:t>арифметические</w:t>
      </w:r>
      <w:r>
        <w:rPr>
          <w:spacing w:val="41"/>
        </w:rPr>
        <w:t xml:space="preserve">  </w:t>
      </w:r>
      <w:r>
        <w:t>действия</w:t>
      </w:r>
      <w:r>
        <w:rPr>
          <w:spacing w:val="41"/>
        </w:rPr>
        <w:t xml:space="preserve">  </w:t>
      </w:r>
      <w:r>
        <w:t>с</w:t>
      </w:r>
      <w:r>
        <w:rPr>
          <w:spacing w:val="41"/>
        </w:rPr>
        <w:t xml:space="preserve">  </w:t>
      </w:r>
      <w:r>
        <w:t>рациональными</w:t>
      </w:r>
      <w:r>
        <w:rPr>
          <w:spacing w:val="42"/>
        </w:rPr>
        <w:t xml:space="preserve">  </w:t>
      </w:r>
      <w:r>
        <w:rPr>
          <w:spacing w:val="-2"/>
        </w:rPr>
        <w:t>числами,</w:t>
      </w:r>
    </w:p>
    <w:p w:rsidR="009A11BE" w:rsidRDefault="005C57DC">
      <w:pPr>
        <w:pStyle w:val="a3"/>
        <w:ind w:right="288" w:firstLine="0"/>
      </w:pPr>
      <w:r>
        <w:t>сочетая устные и письменные приёмы, выполнять вычисления с иррациональными числами.</w:t>
      </w:r>
    </w:p>
    <w:p w:rsidR="009A11BE" w:rsidRDefault="005C57DC">
      <w:pPr>
        <w:pStyle w:val="a3"/>
        <w:ind w:right="287"/>
      </w:pPr>
      <w:r>
        <w:t>Находить значения степеней с целыми показателями и корней; вычислять значения числовых выражений.</w:t>
      </w:r>
    </w:p>
    <w:p w:rsidR="009A11BE" w:rsidRDefault="005C57DC">
      <w:pPr>
        <w:pStyle w:val="a3"/>
        <w:ind w:right="284"/>
      </w:pPr>
      <w:r>
        <w:t>Округлять действительные числа, выполнять прикидку</w:t>
      </w:r>
      <w:r>
        <w:t xml:space="preserve"> результата вычислений, оценку числовых выражений.</w:t>
      </w:r>
    </w:p>
    <w:p w:rsidR="009A11BE" w:rsidRDefault="005C57DC">
      <w:pPr>
        <w:pStyle w:val="3"/>
        <w:spacing w:line="319" w:lineRule="exact"/>
      </w:pPr>
      <w:r>
        <w:t>Уравнения</w:t>
      </w:r>
      <w:r>
        <w:rPr>
          <w:spacing w:val="-5"/>
        </w:rPr>
        <w:t xml:space="preserve"> </w:t>
      </w:r>
      <w:r>
        <w:t>и</w:t>
      </w:r>
      <w:r>
        <w:rPr>
          <w:spacing w:val="-3"/>
        </w:rPr>
        <w:t xml:space="preserve"> </w:t>
      </w:r>
      <w:r>
        <w:rPr>
          <w:spacing w:val="-2"/>
        </w:rPr>
        <w:t>неравенства</w:t>
      </w:r>
    </w:p>
    <w:p w:rsidR="009A11BE" w:rsidRDefault="005C57DC">
      <w:pPr>
        <w:pStyle w:val="a3"/>
        <w:ind w:right="279"/>
      </w:pPr>
      <w:r>
        <w:t>Решать линейные и квадратные уравнения, уравнения, сводящиеся к ним, простейшие дробно-рациональные уравнения.</w:t>
      </w:r>
    </w:p>
    <w:p w:rsidR="009A11BE" w:rsidRDefault="005C57DC">
      <w:pPr>
        <w:pStyle w:val="a3"/>
        <w:ind w:right="287"/>
      </w:pPr>
      <w:r>
        <w:t xml:space="preserve">Решать простейшие системы двух линейных уравнений с двумя переменными </w:t>
      </w:r>
      <w:r>
        <w:t>и системы двух уравнений, в которых одно уравнение не является линейным (по визуальной опоре).</w:t>
      </w:r>
    </w:p>
    <w:p w:rsidR="009A11BE" w:rsidRDefault="005C57DC">
      <w:pPr>
        <w:pStyle w:val="a3"/>
        <w:ind w:right="284"/>
      </w:pPr>
      <w:r>
        <w:t xml:space="preserve">Решать простейшие текстовые задачи алгебраическим способом с помощью составления уравнения или системы двух уравнений с двумя </w:t>
      </w:r>
      <w:r>
        <w:rPr>
          <w:spacing w:val="-2"/>
        </w:rPr>
        <w:t>переменными.</w:t>
      </w:r>
    </w:p>
    <w:p w:rsidR="009A11BE" w:rsidRDefault="005C57DC">
      <w:pPr>
        <w:pStyle w:val="a3"/>
        <w:ind w:right="281"/>
        <w:jc w:val="right"/>
      </w:pPr>
      <w:r>
        <w:t>Проводить простейшие и</w:t>
      </w:r>
      <w:r>
        <w:t>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w:t>
      </w:r>
      <w:r>
        <w:rPr>
          <w:spacing w:val="-1"/>
        </w:rPr>
        <w:t xml:space="preserve"> </w:t>
      </w:r>
      <w:r>
        <w:t>имеет,</w:t>
      </w:r>
      <w:r>
        <w:rPr>
          <w:spacing w:val="-2"/>
        </w:rPr>
        <w:t xml:space="preserve"> </w:t>
      </w:r>
      <w:r>
        <w:t>то сколько, и</w:t>
      </w:r>
      <w:r>
        <w:rPr>
          <w:spacing w:val="-1"/>
        </w:rPr>
        <w:t xml:space="preserve"> </w:t>
      </w:r>
      <w:r>
        <w:t>пр.). Решать</w:t>
      </w:r>
      <w:r>
        <w:rPr>
          <w:spacing w:val="40"/>
        </w:rPr>
        <w:t xml:space="preserve"> </w:t>
      </w:r>
      <w:r>
        <w:t>линейные</w:t>
      </w:r>
      <w:r>
        <w:rPr>
          <w:spacing w:val="40"/>
        </w:rPr>
        <w:t xml:space="preserve"> </w:t>
      </w:r>
      <w:r>
        <w:t>неравенства,</w:t>
      </w:r>
      <w:r>
        <w:rPr>
          <w:spacing w:val="40"/>
        </w:rPr>
        <w:t xml:space="preserve"> </w:t>
      </w:r>
      <w:r>
        <w:t>квадратные</w:t>
      </w:r>
      <w:r>
        <w:rPr>
          <w:spacing w:val="40"/>
        </w:rPr>
        <w:t xml:space="preserve"> </w:t>
      </w:r>
      <w:r>
        <w:t>неравенства;</w:t>
      </w:r>
      <w:r>
        <w:rPr>
          <w:spacing w:val="40"/>
        </w:rPr>
        <w:t xml:space="preserve"> </w:t>
      </w:r>
      <w:r>
        <w:t>изображать решение</w:t>
      </w:r>
      <w:r>
        <w:rPr>
          <w:spacing w:val="45"/>
        </w:rPr>
        <w:t xml:space="preserve"> </w:t>
      </w:r>
      <w:r>
        <w:t>неравенств</w:t>
      </w:r>
      <w:r>
        <w:rPr>
          <w:spacing w:val="46"/>
        </w:rPr>
        <w:t xml:space="preserve"> </w:t>
      </w:r>
      <w:r>
        <w:t>на</w:t>
      </w:r>
      <w:r>
        <w:rPr>
          <w:spacing w:val="47"/>
        </w:rPr>
        <w:t xml:space="preserve"> </w:t>
      </w:r>
      <w:r>
        <w:t>числовой</w:t>
      </w:r>
      <w:r>
        <w:rPr>
          <w:spacing w:val="47"/>
        </w:rPr>
        <w:t xml:space="preserve"> </w:t>
      </w:r>
      <w:r>
        <w:t>прямой,</w:t>
      </w:r>
      <w:r>
        <w:rPr>
          <w:spacing w:val="46"/>
        </w:rPr>
        <w:t xml:space="preserve"> </w:t>
      </w:r>
      <w:r>
        <w:t>записывать</w:t>
      </w:r>
      <w:r>
        <w:rPr>
          <w:spacing w:val="45"/>
        </w:rPr>
        <w:t xml:space="preserve"> </w:t>
      </w:r>
      <w:r>
        <w:t>решение</w:t>
      </w:r>
      <w:r>
        <w:rPr>
          <w:spacing w:val="47"/>
        </w:rPr>
        <w:t xml:space="preserve"> </w:t>
      </w:r>
      <w:r>
        <w:t>с</w:t>
      </w:r>
      <w:r>
        <w:rPr>
          <w:spacing w:val="48"/>
        </w:rPr>
        <w:t xml:space="preserve"> </w:t>
      </w:r>
      <w:r>
        <w:rPr>
          <w:spacing w:val="-2"/>
        </w:rPr>
        <w:t>помощью</w:t>
      </w:r>
    </w:p>
    <w:p w:rsidR="009A11BE" w:rsidRDefault="005C57DC">
      <w:pPr>
        <w:pStyle w:val="a3"/>
        <w:spacing w:line="322" w:lineRule="exact"/>
        <w:ind w:firstLine="0"/>
        <w:jc w:val="left"/>
      </w:pPr>
      <w:r>
        <w:rPr>
          <w:spacing w:val="-2"/>
        </w:rPr>
        <w:t>символов.</w:t>
      </w:r>
    </w:p>
    <w:p w:rsidR="009A11BE" w:rsidRDefault="005C57DC">
      <w:pPr>
        <w:pStyle w:val="a3"/>
        <w:ind w:right="282"/>
      </w:pPr>
      <w: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w:t>
      </w:r>
      <w:r>
        <w:t xml:space="preserve"> с помощью символов.</w:t>
      </w:r>
    </w:p>
    <w:p w:rsidR="009A11BE" w:rsidRDefault="005C57DC">
      <w:pPr>
        <w:pStyle w:val="a3"/>
        <w:spacing w:line="321" w:lineRule="exact"/>
        <w:ind w:left="1560" w:firstLine="0"/>
        <w:jc w:val="left"/>
      </w:pPr>
      <w:r>
        <w:t>Использовать</w:t>
      </w:r>
      <w:r>
        <w:rPr>
          <w:spacing w:val="-10"/>
        </w:rPr>
        <w:t xml:space="preserve"> </w:t>
      </w:r>
      <w:r>
        <w:t>неравенства</w:t>
      </w:r>
      <w:r>
        <w:rPr>
          <w:spacing w:val="-10"/>
        </w:rPr>
        <w:t xml:space="preserve"> </w:t>
      </w:r>
      <w:r>
        <w:t>при</w:t>
      </w:r>
      <w:r>
        <w:rPr>
          <w:spacing w:val="-6"/>
        </w:rPr>
        <w:t xml:space="preserve"> </w:t>
      </w:r>
      <w:r>
        <w:t>решении</w:t>
      </w:r>
      <w:r>
        <w:rPr>
          <w:spacing w:val="-8"/>
        </w:rPr>
        <w:t xml:space="preserve"> </w:t>
      </w:r>
      <w:r>
        <w:t>различных</w:t>
      </w:r>
      <w:r>
        <w:rPr>
          <w:spacing w:val="-5"/>
        </w:rPr>
        <w:t xml:space="preserve"> </w:t>
      </w:r>
      <w:r>
        <w:rPr>
          <w:spacing w:val="-2"/>
        </w:rPr>
        <w:t>задач.</w:t>
      </w:r>
    </w:p>
    <w:p w:rsidR="009A11BE" w:rsidRDefault="005C57DC">
      <w:pPr>
        <w:pStyle w:val="3"/>
        <w:spacing w:before="3"/>
        <w:jc w:val="left"/>
      </w:pPr>
      <w:r>
        <w:rPr>
          <w:spacing w:val="-2"/>
        </w:rPr>
        <w:t>Функции</w:t>
      </w:r>
    </w:p>
    <w:p w:rsidR="009A11BE" w:rsidRDefault="009A11BE">
      <w:pPr>
        <w:pStyle w:val="3"/>
        <w:jc w:val="left"/>
        <w:sectPr w:rsidR="009A11BE">
          <w:pgSz w:w="11910" w:h="16840"/>
          <w:pgMar w:top="1040" w:right="566" w:bottom="1320" w:left="850" w:header="0" w:footer="1069" w:gutter="0"/>
          <w:cols w:space="720"/>
        </w:sectPr>
      </w:pPr>
    </w:p>
    <w:p w:rsidR="009A11BE" w:rsidRDefault="005C57DC">
      <w:pPr>
        <w:pStyle w:val="a3"/>
        <w:spacing w:before="69" w:line="242" w:lineRule="auto"/>
        <w:jc w:val="left"/>
      </w:pPr>
      <w:r>
        <w:rPr>
          <w:noProof/>
          <w:lang w:eastAsia="ru-RU"/>
        </w:rPr>
        <w:lastRenderedPageBreak/>
        <mc:AlternateContent>
          <mc:Choice Requires="wps">
            <w:drawing>
              <wp:anchor distT="0" distB="0" distL="0" distR="0" simplePos="0" relativeHeight="480482304" behindDoc="1" locked="0" layoutInCell="1" allowOverlap="1">
                <wp:simplePos x="0" y="0"/>
                <wp:positionH relativeFrom="page">
                  <wp:posOffset>4190365</wp:posOffset>
                </wp:positionH>
                <wp:positionV relativeFrom="paragraph">
                  <wp:posOffset>558028</wp:posOffset>
                </wp:positionV>
                <wp:extent cx="117475" cy="178435"/>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475" cy="178435"/>
                        </a:xfrm>
                        <a:prstGeom prst="rect">
                          <a:avLst/>
                        </a:prstGeom>
                      </wps:spPr>
                      <wps:txbx>
                        <w:txbxContent>
                          <w:p w:rsidR="009A11BE" w:rsidRDefault="005C57DC">
                            <w:pPr>
                              <w:spacing w:line="281" w:lineRule="exact"/>
                              <w:rPr>
                                <w:rFonts w:ascii="Cambria Math" w:hAnsi="Cambria Math"/>
                                <w:sz w:val="28"/>
                              </w:rPr>
                            </w:pPr>
                            <w:r>
                              <w:rPr>
                                <w:rFonts w:ascii="Cambria Math" w:hAnsi="Cambria Math"/>
                                <w:spacing w:val="-10"/>
                                <w:sz w:val="28"/>
                              </w:rPr>
                              <w:t>√</w:t>
                            </w:r>
                          </w:p>
                        </w:txbxContent>
                      </wps:txbx>
                      <wps:bodyPr wrap="square" lIns="0" tIns="0" rIns="0" bIns="0" rtlCol="0">
                        <a:noAutofit/>
                      </wps:bodyPr>
                    </wps:wsp>
                  </a:graphicData>
                </a:graphic>
              </wp:anchor>
            </w:drawing>
          </mc:Choice>
          <mc:Fallback>
            <w:pict>
              <v:shape id="Textbox 30" o:spid="_x0000_s1028" type="#_x0000_t202" style="position:absolute;left:0;text-align:left;margin-left:329.95pt;margin-top:43.95pt;width:9.25pt;height:14.05pt;z-index:-228341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DFtqwEAAEcDAAAOAAAAZHJzL2Uyb0RvYy54bWysUsFuGyEQvVfqPyDuNbaT1NHK66ht1KpS&#10;1EZK+gEsC17UhaEM9q7/vgPrdaL2VvUCAzzevDcz27vR9eyoI1rwNV8tlpxpr6C1fl/zH8+f391y&#10;hkn6Vvbgdc1PGvnd7u2b7RAqvYYO+lZHRiQeqyHUvEspVEKg6rSTuICgPT0aiE4mOsa9aKMciN31&#10;Yr1cvhcDxDZEUBqRbu+nR74r/MZolb4bgzqxvuakLZU1lrXJq9htZbWPMnRWnWXIf1DhpPWU9EJ1&#10;L5Nkh2j/onJWRUAwaaHACTDGKl08kJvV8g83T50Munih4mC4lAn/H636dnyMzLY1v6LyeOmoR896&#10;TA2MjG6oPEPAilBPgXBp/AgjtblYxfAA6icSRLzCTB+Q0Lkco4ku72SU0UdKcbpUnbIwldlWm+vN&#10;DWeKnlab2+urm5xWvHwOEdMXDY7loOaRmloEyOMDpgk6Q85apvRZVRqbsdhbz14aaE9kZaCe1xx/&#10;HWTUnPVfPRU1D8gcxDlo5iCm/hOUMcqOPHw4JDC2CMiZJt6zAOpWsXCerDwOr88F9TL/u98AAAD/&#10;/wMAUEsDBBQABgAIAAAAIQBL8lOn4QAAAAoBAAAPAAAAZHJzL2Rvd25yZXYueG1sTI/BTsMwDIbv&#10;SLxDZCRuLN3E2q40ndDQxAFx2GDSjlkTmorGqZKsy94ec4KTZfnT7++v18kObNI+9A4FzGcZMI2t&#10;Uz12Aj4/tg8lsBAlKjk41AKuOsC6ub2pZaXcBXd62seOUQiGSgowMY4V56E12sowc6NGun05b2Wk&#10;1XdceXmhcDvwRZbl3Moe6YORo94Y3X7vz1bAYTNu39LRyPdpqV5fFsXu6tskxP1den4CFnWKfzD8&#10;6pM6NOR0cmdUgQ0C8uVqRaiAsqBJQF6Uj8BORM7zDHhT8/8Vmh8AAAD//wMAUEsBAi0AFAAGAAgA&#10;AAAhALaDOJL+AAAA4QEAABMAAAAAAAAAAAAAAAAAAAAAAFtDb250ZW50X1R5cGVzXS54bWxQSwEC&#10;LQAUAAYACAAAACEAOP0h/9YAAACUAQAACwAAAAAAAAAAAAAAAAAvAQAAX3JlbHMvLnJlbHNQSwEC&#10;LQAUAAYACAAAACEABuQxbasBAABHAwAADgAAAAAAAAAAAAAAAAAuAgAAZHJzL2Uyb0RvYy54bWxQ&#10;SwECLQAUAAYACAAAACEAS/JTp+EAAAAKAQAADwAAAAAAAAAAAAAAAAAFBAAAZHJzL2Rvd25yZXYu&#10;eG1sUEsFBgAAAAAEAAQA8wAAABMFAAAAAA==&#10;" filled="f" stroked="f">
                <v:path arrowok="t"/>
                <v:textbox inset="0,0,0,0">
                  <w:txbxContent>
                    <w:p w:rsidR="009A11BE" w:rsidRDefault="005C57DC">
                      <w:pPr>
                        <w:spacing w:line="281" w:lineRule="exact"/>
                        <w:rPr>
                          <w:rFonts w:ascii="Cambria Math" w:hAnsi="Cambria Math"/>
                          <w:sz w:val="28"/>
                        </w:rPr>
                      </w:pPr>
                      <w:r>
                        <w:rPr>
                          <w:rFonts w:ascii="Cambria Math" w:hAnsi="Cambria Math"/>
                          <w:spacing w:val="-10"/>
                          <w:sz w:val="28"/>
                        </w:rPr>
                        <w:t>√</w:t>
                      </w:r>
                    </w:p>
                  </w:txbxContent>
                </v:textbox>
                <w10:wrap anchorx="page"/>
              </v:shape>
            </w:pict>
          </mc:Fallback>
        </mc:AlternateContent>
      </w:r>
      <w:r>
        <w:t>Распознавать</w:t>
      </w:r>
      <w:r>
        <w:rPr>
          <w:spacing w:val="80"/>
        </w:rPr>
        <w:t xml:space="preserve"> </w:t>
      </w:r>
      <w:r>
        <w:t>функции</w:t>
      </w:r>
      <w:r>
        <w:rPr>
          <w:spacing w:val="80"/>
        </w:rPr>
        <w:t xml:space="preserve"> </w:t>
      </w:r>
      <w:r>
        <w:t>изученных</w:t>
      </w:r>
      <w:r>
        <w:rPr>
          <w:spacing w:val="80"/>
        </w:rPr>
        <w:t xml:space="preserve"> </w:t>
      </w:r>
      <w:r>
        <w:t>видов.</w:t>
      </w:r>
      <w:r>
        <w:rPr>
          <w:spacing w:val="80"/>
        </w:rPr>
        <w:t xml:space="preserve"> </w:t>
      </w:r>
      <w:r>
        <w:t>Показывать</w:t>
      </w:r>
      <w:r>
        <w:rPr>
          <w:spacing w:val="80"/>
        </w:rPr>
        <w:t xml:space="preserve"> </w:t>
      </w:r>
      <w:r>
        <w:t>схематически расположение</w:t>
      </w:r>
      <w:r>
        <w:rPr>
          <w:spacing w:val="39"/>
        </w:rPr>
        <w:t xml:space="preserve"> </w:t>
      </w:r>
      <w:r>
        <w:t>на</w:t>
      </w:r>
      <w:r>
        <w:rPr>
          <w:spacing w:val="42"/>
        </w:rPr>
        <w:t xml:space="preserve"> </w:t>
      </w:r>
      <w:r>
        <w:t>координатной</w:t>
      </w:r>
      <w:r>
        <w:rPr>
          <w:spacing w:val="42"/>
        </w:rPr>
        <w:t xml:space="preserve"> </w:t>
      </w:r>
      <w:r>
        <w:t>плоскости</w:t>
      </w:r>
      <w:r>
        <w:rPr>
          <w:spacing w:val="43"/>
        </w:rPr>
        <w:t xml:space="preserve"> </w:t>
      </w:r>
      <w:r>
        <w:t>графиков</w:t>
      </w:r>
      <w:r>
        <w:rPr>
          <w:spacing w:val="41"/>
        </w:rPr>
        <w:t xml:space="preserve"> </w:t>
      </w:r>
      <w:r>
        <w:t>функций</w:t>
      </w:r>
      <w:r>
        <w:rPr>
          <w:spacing w:val="42"/>
        </w:rPr>
        <w:t xml:space="preserve"> </w:t>
      </w:r>
      <w:r>
        <w:t>вида:</w:t>
      </w:r>
      <w:r>
        <w:rPr>
          <w:spacing w:val="53"/>
        </w:rPr>
        <w:t xml:space="preserve"> </w:t>
      </w:r>
      <w:r>
        <w:rPr>
          <w:i/>
        </w:rPr>
        <w:t>y</w:t>
      </w:r>
      <w:r>
        <w:rPr>
          <w:i/>
          <w:spacing w:val="42"/>
        </w:rPr>
        <w:t xml:space="preserve"> </w:t>
      </w:r>
      <w:r>
        <w:t>=</w:t>
      </w:r>
      <w:r>
        <w:rPr>
          <w:spacing w:val="42"/>
        </w:rPr>
        <w:t xml:space="preserve"> </w:t>
      </w:r>
      <w:r>
        <w:rPr>
          <w:i/>
          <w:spacing w:val="-5"/>
        </w:rPr>
        <w:t>kx</w:t>
      </w:r>
      <w:r>
        <w:rPr>
          <w:spacing w:val="-5"/>
        </w:rPr>
        <w:t>,</w:t>
      </w:r>
    </w:p>
    <w:p w:rsidR="009A11BE" w:rsidRDefault="005C57DC">
      <w:pPr>
        <w:pStyle w:val="a3"/>
        <w:spacing w:before="2"/>
        <w:ind w:left="0" w:firstLine="0"/>
        <w:jc w:val="left"/>
        <w:rPr>
          <w:sz w:val="8"/>
        </w:rPr>
      </w:pPr>
      <w:r>
        <w:rPr>
          <w:noProof/>
          <w:sz w:val="8"/>
          <w:lang w:eastAsia="ru-RU"/>
        </w:rPr>
        <mc:AlternateContent>
          <mc:Choice Requires="wps">
            <w:drawing>
              <wp:anchor distT="0" distB="0" distL="0" distR="0" simplePos="0" relativeHeight="487600640" behindDoc="1" locked="0" layoutInCell="1" allowOverlap="1">
                <wp:simplePos x="0" y="0"/>
                <wp:positionH relativeFrom="page">
                  <wp:posOffset>4307713</wp:posOffset>
                </wp:positionH>
                <wp:positionV relativeFrom="paragraph">
                  <wp:posOffset>74925</wp:posOffset>
                </wp:positionV>
                <wp:extent cx="100965" cy="12700"/>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965" cy="12700"/>
                        </a:xfrm>
                        <a:custGeom>
                          <a:avLst/>
                          <a:gdLst/>
                          <a:ahLst/>
                          <a:cxnLst/>
                          <a:rect l="l" t="t" r="r" b="b"/>
                          <a:pathLst>
                            <a:path w="100965" h="12700">
                              <a:moveTo>
                                <a:pt x="100584" y="0"/>
                              </a:moveTo>
                              <a:lnTo>
                                <a:pt x="0" y="0"/>
                              </a:lnTo>
                              <a:lnTo>
                                <a:pt x="0" y="12192"/>
                              </a:lnTo>
                              <a:lnTo>
                                <a:pt x="100584" y="12192"/>
                              </a:lnTo>
                              <a:lnTo>
                                <a:pt x="1005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93C1469" id="Graphic 31" o:spid="_x0000_s1026" style="position:absolute;margin-left:339.2pt;margin-top:5.9pt;width:7.95pt;height:1pt;z-index:-15715840;visibility:visible;mso-wrap-style:square;mso-wrap-distance-left:0;mso-wrap-distance-top:0;mso-wrap-distance-right:0;mso-wrap-distance-bottom:0;mso-position-horizontal:absolute;mso-position-horizontal-relative:page;mso-position-vertical:absolute;mso-position-vertical-relative:text;v-text-anchor:top" coordsize="10096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2jxNgIAAOIEAAAOAAAAZHJzL2Uyb0RvYy54bWysVN9v0zAQfkfif7D8TpMUNrao6YQ2bUKa&#10;xqQV8ew6ThPh+MzZbbL/nrNTtwGeQPTBOfs+n7/vfnR1M/aaHRS6DkzFi0XOmTIS6s7sKv51c//u&#10;ijPnhamFBqMq/qocv1m/fbMabKmW0IKuFTIKYlw52Iq33tsyy5xsVS/cAqwy5GwAe+Fpi7usRjFQ&#10;9F5nyzy/zAbA2iJI5Ryd3k1Ovo7xm0ZJ/6VpnPJMV5y4+bhiXLdhzdYrUe5Q2LaTRxriH1j0ojP0&#10;6CnUnfCC7bH7I1TfSQQHjV9I6DNomk6qqIHUFPlval5aYVXUQslx9pQm9//CyqfDM7Kurvj7gjMj&#10;eqrRwzEddELpGawrCfVinzEIdPYR5HdHjuwXT9i4I2ZssA9YksfGmOvXU67V6JmkwyLPry8vOJPk&#10;KpYf81iKTJTprtw7/6AgxhGHR+enStXJEm2y5GiSiVTvUGkdK+05o0ojZ1Tp7VRpK3y4F8gFkw1n&#10;Im3iEZw9HNQGIswHCcT24uoDZ0kHET1DtJlDqctmqORLXxvDTZhiWVwvAy+KlvzpO+Fmz/4VOCUz&#10;RZManJoeCrLji6dU0OvzZDvQXX3faR3UO9xtbzWygwjzE39HwjNYbISp9qELtlC/Uk8N1EUVdz/2&#10;AhVn+rOhrg0TmAxMxjYZ6PUtxDmNiUfnN+M3gZZZMivuqXWeIM2EKFNXEP8AmLDhpoFPew9NF1om&#10;cpsYHTc0SFH/cejDpM73EXX+a1r/BAAA//8DAFBLAwQUAAYACAAAACEA2EmBu9wAAAAJAQAADwAA&#10;AGRycy9kb3ducmV2LnhtbEyPS0/DMBCE70j8B2uRuFGnDwUT4lSIwrGHPri78RIH4nWI3Tbw67uc&#10;4Lgzn2ZnyuXoO3HCIbaBNEwnGQikOtiWGg373eudAhGTIWu6QKjhGyMsq+ur0hQ2nGmDp21qBIdQ&#10;LIwGl1JfSBlrh97ESeiR2HsPgzeJz6GRdjBnDvednGVZLr1piT840+Ozw/pze/QaGv+xcev9l4qr&#10;oH787G33Qt1K69ub8ekRRMIx/cHwW5+rQ8WdDuFINopOQ36vFoyyMeUJDOQPizmIAwtzBbIq5f8F&#10;1QUAAP//AwBQSwECLQAUAAYACAAAACEAtoM4kv4AAADhAQAAEwAAAAAAAAAAAAAAAAAAAAAAW0Nv&#10;bnRlbnRfVHlwZXNdLnhtbFBLAQItABQABgAIAAAAIQA4/SH/1gAAAJQBAAALAAAAAAAAAAAAAAAA&#10;AC8BAABfcmVscy8ucmVsc1BLAQItABQABgAIAAAAIQCcM2jxNgIAAOIEAAAOAAAAAAAAAAAAAAAA&#10;AC4CAABkcnMvZTJvRG9jLnhtbFBLAQItABQABgAIAAAAIQDYSYG73AAAAAkBAAAPAAAAAAAAAAAA&#10;AAAAAJAEAABkcnMvZG93bnJldi54bWxQSwUGAAAAAAQABADzAAAAmQUAAAAA&#10;" path="m100584,l,,,12192r100584,l100584,xe" fillcolor="black" stroked="f">
                <v:path arrowok="t"/>
                <w10:wrap type="topAndBottom" anchorx="page"/>
              </v:shape>
            </w:pict>
          </mc:Fallback>
        </mc:AlternateContent>
      </w:r>
    </w:p>
    <w:p w:rsidR="009A11BE" w:rsidRDefault="005C57DC">
      <w:pPr>
        <w:tabs>
          <w:tab w:val="left" w:pos="5933"/>
        </w:tabs>
        <w:spacing w:line="213" w:lineRule="exact"/>
        <w:ind w:left="852"/>
        <w:rPr>
          <w:sz w:val="28"/>
        </w:rPr>
      </w:pPr>
      <w:r>
        <w:rPr>
          <w:i/>
          <w:sz w:val="28"/>
        </w:rPr>
        <w:t>y</w:t>
      </w:r>
      <w:r>
        <w:rPr>
          <w:i/>
          <w:spacing w:val="-2"/>
          <w:sz w:val="28"/>
        </w:rPr>
        <w:t xml:space="preserve"> </w:t>
      </w:r>
      <w:r>
        <w:rPr>
          <w:sz w:val="28"/>
        </w:rPr>
        <w:t>=</w:t>
      </w:r>
      <w:r>
        <w:rPr>
          <w:spacing w:val="-1"/>
          <w:sz w:val="28"/>
        </w:rPr>
        <w:t xml:space="preserve"> </w:t>
      </w:r>
      <w:r>
        <w:rPr>
          <w:i/>
          <w:sz w:val="28"/>
        </w:rPr>
        <w:t>kx</w:t>
      </w:r>
      <w:r>
        <w:rPr>
          <w:i/>
          <w:spacing w:val="21"/>
          <w:sz w:val="28"/>
        </w:rPr>
        <w:t xml:space="preserve"> </w:t>
      </w:r>
      <w:r>
        <w:rPr>
          <w:sz w:val="28"/>
        </w:rPr>
        <w:t>+</w:t>
      </w:r>
      <w:r>
        <w:rPr>
          <w:spacing w:val="21"/>
          <w:sz w:val="28"/>
        </w:rPr>
        <w:t xml:space="preserve"> </w:t>
      </w:r>
      <w:r>
        <w:rPr>
          <w:i/>
          <w:sz w:val="28"/>
        </w:rPr>
        <w:t>b</w:t>
      </w:r>
      <w:r>
        <w:rPr>
          <w:sz w:val="28"/>
        </w:rPr>
        <w:t>,</w:t>
      </w:r>
      <w:r>
        <w:rPr>
          <w:spacing w:val="20"/>
          <w:sz w:val="28"/>
        </w:rPr>
        <w:t xml:space="preserve"> </w:t>
      </w:r>
      <w:r>
        <w:rPr>
          <w:sz w:val="28"/>
        </w:rPr>
        <w:t>,</w:t>
      </w:r>
      <w:r>
        <w:rPr>
          <w:spacing w:val="20"/>
          <w:sz w:val="28"/>
        </w:rPr>
        <w:t xml:space="preserve"> </w:t>
      </w:r>
      <w:r>
        <w:rPr>
          <w:i/>
          <w:sz w:val="28"/>
        </w:rPr>
        <w:t>y</w:t>
      </w:r>
      <w:r>
        <w:rPr>
          <w:i/>
          <w:spacing w:val="21"/>
          <w:sz w:val="28"/>
        </w:rPr>
        <w:t xml:space="preserve"> </w:t>
      </w:r>
      <w:r>
        <w:rPr>
          <w:sz w:val="28"/>
        </w:rPr>
        <w:t>=</w:t>
      </w:r>
      <w:r>
        <w:rPr>
          <w:spacing w:val="19"/>
          <w:sz w:val="28"/>
        </w:rPr>
        <w:t xml:space="preserve"> </w:t>
      </w:r>
      <w:r>
        <w:rPr>
          <w:i/>
          <w:sz w:val="28"/>
        </w:rPr>
        <w:t>ax</w:t>
      </w:r>
      <w:r>
        <w:rPr>
          <w:sz w:val="28"/>
          <w:vertAlign w:val="superscript"/>
        </w:rPr>
        <w:t>2</w:t>
      </w:r>
      <w:r>
        <w:rPr>
          <w:spacing w:val="19"/>
          <w:sz w:val="28"/>
        </w:rPr>
        <w:t xml:space="preserve"> </w:t>
      </w:r>
      <w:r>
        <w:rPr>
          <w:i/>
          <w:sz w:val="28"/>
        </w:rPr>
        <w:t>+</w:t>
      </w:r>
      <w:r>
        <w:rPr>
          <w:i/>
          <w:spacing w:val="20"/>
          <w:sz w:val="28"/>
        </w:rPr>
        <w:t xml:space="preserve"> </w:t>
      </w:r>
      <w:r>
        <w:rPr>
          <w:i/>
          <w:sz w:val="28"/>
        </w:rPr>
        <w:t>bx</w:t>
      </w:r>
      <w:r>
        <w:rPr>
          <w:i/>
          <w:spacing w:val="20"/>
          <w:sz w:val="28"/>
        </w:rPr>
        <w:t xml:space="preserve"> </w:t>
      </w:r>
      <w:r>
        <w:rPr>
          <w:i/>
          <w:sz w:val="28"/>
        </w:rPr>
        <w:t>+c</w:t>
      </w:r>
      <w:r>
        <w:rPr>
          <w:sz w:val="28"/>
        </w:rPr>
        <w:t>,</w:t>
      </w:r>
      <w:r>
        <w:rPr>
          <w:spacing w:val="20"/>
          <w:sz w:val="28"/>
        </w:rPr>
        <w:t xml:space="preserve"> </w:t>
      </w:r>
      <w:r>
        <w:rPr>
          <w:i/>
          <w:sz w:val="28"/>
        </w:rPr>
        <w:t>y</w:t>
      </w:r>
      <w:r>
        <w:rPr>
          <w:i/>
          <w:spacing w:val="21"/>
          <w:sz w:val="28"/>
        </w:rPr>
        <w:t xml:space="preserve"> </w:t>
      </w:r>
      <w:r>
        <w:rPr>
          <w:sz w:val="28"/>
        </w:rPr>
        <w:t>=</w:t>
      </w:r>
      <w:r>
        <w:rPr>
          <w:spacing w:val="21"/>
          <w:sz w:val="28"/>
        </w:rPr>
        <w:t xml:space="preserve"> </w:t>
      </w:r>
      <w:r>
        <w:rPr>
          <w:i/>
          <w:sz w:val="28"/>
        </w:rPr>
        <w:t>x</w:t>
      </w:r>
      <w:r>
        <w:rPr>
          <w:sz w:val="28"/>
          <w:vertAlign w:val="superscript"/>
        </w:rPr>
        <w:t>3</w:t>
      </w:r>
      <w:r>
        <w:rPr>
          <w:sz w:val="28"/>
        </w:rPr>
        <w:t>,</w:t>
      </w:r>
      <w:r>
        <w:rPr>
          <w:spacing w:val="21"/>
          <w:sz w:val="28"/>
        </w:rPr>
        <w:t xml:space="preserve"> </w:t>
      </w:r>
      <w:r>
        <w:rPr>
          <w:i/>
          <w:sz w:val="28"/>
        </w:rPr>
        <w:t>y</w:t>
      </w:r>
      <w:r>
        <w:rPr>
          <w:i/>
          <w:spacing w:val="69"/>
          <w:sz w:val="28"/>
        </w:rPr>
        <w:t xml:space="preserve"> </w:t>
      </w:r>
      <w:r>
        <w:rPr>
          <w:spacing w:val="-10"/>
          <w:sz w:val="28"/>
        </w:rPr>
        <w:t>=</w:t>
      </w:r>
      <w:r>
        <w:rPr>
          <w:sz w:val="28"/>
        </w:rPr>
        <w:tab/>
      </w:r>
      <w:r>
        <w:rPr>
          <w:rFonts w:ascii="Cambria Math" w:eastAsia="Cambria Math" w:hAnsi="Cambria Math"/>
          <w:position w:val="-1"/>
          <w:sz w:val="28"/>
        </w:rPr>
        <w:t>𝑥</w:t>
      </w:r>
      <w:r>
        <w:rPr>
          <w:sz w:val="28"/>
        </w:rPr>
        <w:t>,</w:t>
      </w:r>
      <w:r>
        <w:rPr>
          <w:spacing w:val="22"/>
          <w:sz w:val="28"/>
        </w:rPr>
        <w:t xml:space="preserve"> </w:t>
      </w:r>
      <w:r>
        <w:rPr>
          <w:i/>
          <w:sz w:val="28"/>
        </w:rPr>
        <w:t>y</w:t>
      </w:r>
      <w:r>
        <w:rPr>
          <w:i/>
          <w:spacing w:val="23"/>
          <w:sz w:val="28"/>
        </w:rPr>
        <w:t xml:space="preserve"> </w:t>
      </w:r>
      <w:r>
        <w:rPr>
          <w:sz w:val="28"/>
        </w:rPr>
        <w:t>=</w:t>
      </w:r>
      <w:r>
        <w:rPr>
          <w:spacing w:val="23"/>
          <w:sz w:val="28"/>
        </w:rPr>
        <w:t xml:space="preserve"> </w:t>
      </w:r>
      <w:r>
        <w:rPr>
          <w:rFonts w:ascii="Cambria Math" w:eastAsia="Cambria Math" w:hAnsi="Cambria Math"/>
          <w:sz w:val="28"/>
          <w:vertAlign w:val="superscript"/>
        </w:rPr>
        <w:t>𝑘</w:t>
      </w:r>
      <w:r>
        <w:rPr>
          <w:rFonts w:ascii="Cambria Math" w:eastAsia="Cambria Math" w:hAnsi="Cambria Math"/>
          <w:spacing w:val="38"/>
          <w:sz w:val="28"/>
        </w:rPr>
        <w:t xml:space="preserve"> </w:t>
      </w:r>
      <w:r>
        <w:rPr>
          <w:sz w:val="28"/>
        </w:rPr>
        <w:t>в</w:t>
      </w:r>
      <w:r>
        <w:rPr>
          <w:spacing w:val="22"/>
          <w:sz w:val="28"/>
        </w:rPr>
        <w:t xml:space="preserve"> </w:t>
      </w:r>
      <w:r>
        <w:rPr>
          <w:sz w:val="28"/>
        </w:rPr>
        <w:t>зависимости</w:t>
      </w:r>
      <w:r>
        <w:rPr>
          <w:spacing w:val="23"/>
          <w:sz w:val="28"/>
        </w:rPr>
        <w:t xml:space="preserve"> </w:t>
      </w:r>
      <w:r>
        <w:rPr>
          <w:sz w:val="28"/>
        </w:rPr>
        <w:t>от</w:t>
      </w:r>
      <w:r>
        <w:rPr>
          <w:spacing w:val="22"/>
          <w:sz w:val="28"/>
        </w:rPr>
        <w:t xml:space="preserve"> </w:t>
      </w:r>
      <w:r>
        <w:rPr>
          <w:spacing w:val="-2"/>
          <w:sz w:val="28"/>
        </w:rPr>
        <w:t>значений</w:t>
      </w:r>
    </w:p>
    <w:p w:rsidR="009A11BE" w:rsidRDefault="005C57DC">
      <w:pPr>
        <w:spacing w:line="136" w:lineRule="exact"/>
        <w:ind w:left="4172" w:right="1108"/>
        <w:jc w:val="center"/>
        <w:rPr>
          <w:rFonts w:ascii="Cambria Math" w:eastAsia="Cambria Math"/>
          <w:sz w:val="20"/>
        </w:rPr>
      </w:pPr>
      <w:r>
        <w:rPr>
          <w:rFonts w:ascii="Cambria Math" w:eastAsia="Cambria Math"/>
          <w:noProof/>
          <w:sz w:val="20"/>
          <w:lang w:eastAsia="ru-RU"/>
        </w:rPr>
        <mc:AlternateContent>
          <mc:Choice Requires="wps">
            <w:drawing>
              <wp:anchor distT="0" distB="0" distL="0" distR="0" simplePos="0" relativeHeight="480481792" behindDoc="1" locked="0" layoutInCell="1" allowOverlap="1">
                <wp:simplePos x="0" y="0"/>
                <wp:positionH relativeFrom="page">
                  <wp:posOffset>4804536</wp:posOffset>
                </wp:positionH>
                <wp:positionV relativeFrom="paragraph">
                  <wp:posOffset>-65585</wp:posOffset>
                </wp:positionV>
                <wp:extent cx="81280" cy="12700"/>
                <wp:effectExtent l="0" t="0" r="0" b="0"/>
                <wp:wrapNone/>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12700"/>
                        </a:xfrm>
                        <a:custGeom>
                          <a:avLst/>
                          <a:gdLst/>
                          <a:ahLst/>
                          <a:cxnLst/>
                          <a:rect l="l" t="t" r="r" b="b"/>
                          <a:pathLst>
                            <a:path w="81280" h="12700">
                              <a:moveTo>
                                <a:pt x="80772" y="0"/>
                              </a:moveTo>
                              <a:lnTo>
                                <a:pt x="0" y="0"/>
                              </a:lnTo>
                              <a:lnTo>
                                <a:pt x="0" y="12192"/>
                              </a:lnTo>
                              <a:lnTo>
                                <a:pt x="80772" y="12192"/>
                              </a:lnTo>
                              <a:lnTo>
                                <a:pt x="807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27C0800" id="Graphic 32" o:spid="_x0000_s1026" style="position:absolute;margin-left:378.3pt;margin-top:-5.15pt;width:6.4pt;height:1pt;z-index:-22834688;visibility:visible;mso-wrap-style:square;mso-wrap-distance-left:0;mso-wrap-distance-top:0;mso-wrap-distance-right:0;mso-wrap-distance-bottom:0;mso-position-horizontal:absolute;mso-position-horizontal-relative:page;mso-position-vertical:absolute;mso-position-vertical-relative:text;v-text-anchor:top" coordsize="8128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ykfMgIAAN0EAAAOAAAAZHJzL2Uyb0RvYy54bWysVMFu2zAMvQ/YPwi6L3Y8YMmMOMXQosWA&#10;oivQDDsrshwbk0WNUmL370fJkZNtpw3zQabEJ5rvkfTmZuw1Oyl0HZiKLxc5Z8pIqDtzqPjX3f27&#10;NWfOC1MLDUZV/FU5frN9+2Yz2FIV0IKuFTIKYlw52Iq33tsyy5xsVS/cAqwy5GwAe+Fpi4esRjFQ&#10;9F5nRZ5/yAbA2iJI5Ryd3k1Ovo3xm0ZJ/6VpnPJMV5xy83HFuO7Dmm03ojygsG0nz2mIf8iiF52h&#10;j86h7oQX7IjdH6H6TiI4aPxCQp9B03RSRQ7EZpn/xualFVZFLiSOs7NM7v+FlU+nZ2RdXfH3BWdG&#10;9FSjh7McdELyDNaVhHqxzxgIOvsI8rsjR/aLJ2zcGTM22Acs0WNj1Pp11lqNnkk6XC+LNRVEkmdZ&#10;rPJYiUyU6ao8Ov+gIIYRp0fnp0LVyRJtsuRokolU7lBoHQvtOaNCI2dU6P1UaCt8uBdyCyYb5jza&#10;lEbw9XBSO4goHwis89WK1EkkKM0LQptrJDG6QiVfetsYbcIsi+XHqC9FS/70nnCXr/4NNgmZYkkN&#10;ToVqTZRnI8pAh9dCO9Bdfd9pHag7POxvNbKTCKMTnyAiXbmCxR6Yyh4aYA/1K7XTQA1UcffjKFBx&#10;pj8batgwfMnAZOyTgV7fQhzRqDo6vxu/CbTMkllxT13zBGkcRJk6IpCaseGmgU9HD00X2iXmNmV0&#10;3tAMRQLneQ9Der2PqMtfafsTAAD//wMAUEsDBBQABgAIAAAAIQDbfUfc3QAAAAoBAAAPAAAAZHJz&#10;L2Rvd25yZXYueG1sTI/BTsMwDIbvSLxDZCRuWzpK21GaTmjAGVF24Jg1pq1InKrJ1vL2mBM72v70&#10;+/ur3eKsOOMUBk8KNusEBFLrzUCdgsPH62oLIkRNRltPqOAHA+zq66tKl8bP9I7nJnaCQyiUWkEf&#10;41hKGdoenQ5rPyLx7ctPTkcep06aSc8c7qy8S5JcOj0Qf+j1iPse2+/m5BTYucni875oP1+kTFHS&#10;9JYdCqVub5anRxARl/gPw58+q0PNTkd/IhOEVVBkec6ogtUmSUEwUeQP9yCOvNmmIOtKXlaofwEA&#10;AP//AwBQSwECLQAUAAYACAAAACEAtoM4kv4AAADhAQAAEwAAAAAAAAAAAAAAAAAAAAAAW0NvbnRl&#10;bnRfVHlwZXNdLnhtbFBLAQItABQABgAIAAAAIQA4/SH/1gAAAJQBAAALAAAAAAAAAAAAAAAAAC8B&#10;AABfcmVscy8ucmVsc1BLAQItABQABgAIAAAAIQCgkykfMgIAAN0EAAAOAAAAAAAAAAAAAAAAAC4C&#10;AABkcnMvZTJvRG9jLnhtbFBLAQItABQABgAIAAAAIQDbfUfc3QAAAAoBAAAPAAAAAAAAAAAAAAAA&#10;AIwEAABkcnMvZG93bnJldi54bWxQSwUGAAAAAAQABADzAAAAlgUAAAAA&#10;" path="m80772,l,,,12192r80772,l80772,xe" fillcolor="black" stroked="f">
                <v:path arrowok="t"/>
                <w10:wrap anchorx="page"/>
              </v:shape>
            </w:pict>
          </mc:Fallback>
        </mc:AlternateContent>
      </w:r>
      <w:r>
        <w:rPr>
          <w:rFonts w:ascii="Cambria Math" w:eastAsia="Cambria Math"/>
          <w:spacing w:val="-10"/>
          <w:w w:val="110"/>
          <w:sz w:val="20"/>
        </w:rPr>
        <w:t>𝑥</w:t>
      </w:r>
    </w:p>
    <w:p w:rsidR="009A11BE" w:rsidRDefault="005C57DC">
      <w:pPr>
        <w:pStyle w:val="a3"/>
        <w:spacing w:line="311" w:lineRule="exact"/>
        <w:ind w:firstLine="0"/>
      </w:pPr>
      <w:r>
        <w:t>коэффициентов;</w:t>
      </w:r>
      <w:r>
        <w:rPr>
          <w:spacing w:val="-13"/>
        </w:rPr>
        <w:t xml:space="preserve"> </w:t>
      </w:r>
      <w:r>
        <w:t>описывать</w:t>
      </w:r>
      <w:r>
        <w:rPr>
          <w:spacing w:val="-9"/>
        </w:rPr>
        <w:t xml:space="preserve"> </w:t>
      </w:r>
      <w:r>
        <w:t>свойства</w:t>
      </w:r>
      <w:r>
        <w:rPr>
          <w:spacing w:val="-8"/>
        </w:rPr>
        <w:t xml:space="preserve"> </w:t>
      </w:r>
      <w:r>
        <w:rPr>
          <w:spacing w:val="-2"/>
        </w:rPr>
        <w:t>функций.</w:t>
      </w:r>
    </w:p>
    <w:p w:rsidR="009A11BE" w:rsidRDefault="005C57DC">
      <w:pPr>
        <w:pStyle w:val="a3"/>
        <w:spacing w:line="242" w:lineRule="auto"/>
        <w:ind w:right="287"/>
      </w:pPr>
      <w:r>
        <w:t>Строить и изображать схематически графики квадратичных функций, описывать свойства квадратичных функций по их графикам.</w:t>
      </w:r>
    </w:p>
    <w:p w:rsidR="009A11BE" w:rsidRDefault="005C57DC">
      <w:pPr>
        <w:pStyle w:val="a3"/>
        <w:ind w:right="289"/>
      </w:pPr>
      <w:r>
        <w:t>Распознавать квадратичную функцию по формуле, приводить примеры квадратичных функций из реальной жизни, физики, геометрии.</w:t>
      </w:r>
    </w:p>
    <w:p w:rsidR="009A11BE" w:rsidRDefault="005C57DC">
      <w:pPr>
        <w:pStyle w:val="3"/>
        <w:spacing w:line="319" w:lineRule="exact"/>
      </w:pPr>
      <w:r>
        <w:t>Арифметическая</w:t>
      </w:r>
      <w:r>
        <w:rPr>
          <w:spacing w:val="-7"/>
        </w:rPr>
        <w:t xml:space="preserve"> </w:t>
      </w:r>
      <w:r>
        <w:t>и</w:t>
      </w:r>
      <w:r>
        <w:rPr>
          <w:spacing w:val="-8"/>
        </w:rPr>
        <w:t xml:space="preserve"> </w:t>
      </w:r>
      <w:r>
        <w:t>геометрическая</w:t>
      </w:r>
      <w:r>
        <w:rPr>
          <w:spacing w:val="-6"/>
        </w:rPr>
        <w:t xml:space="preserve"> </w:t>
      </w:r>
      <w:r>
        <w:rPr>
          <w:spacing w:val="-2"/>
        </w:rPr>
        <w:t>прогрессии</w:t>
      </w:r>
    </w:p>
    <w:p w:rsidR="009A11BE" w:rsidRDefault="005C57DC">
      <w:pPr>
        <w:pStyle w:val="a3"/>
        <w:ind w:right="285"/>
      </w:pPr>
      <w:r>
        <w:t>Распознавать арифметическую и геометрическую прогрессии при разных способах задания.</w:t>
      </w:r>
    </w:p>
    <w:p w:rsidR="009A11BE" w:rsidRDefault="005C57DC">
      <w:pPr>
        <w:pStyle w:val="a3"/>
        <w:ind w:right="276"/>
      </w:pPr>
      <w:r>
        <w:t xml:space="preserve">Выполнять вычисления с использованием формул </w:t>
      </w:r>
      <w:r>
        <w:rPr>
          <w:i/>
        </w:rPr>
        <w:t>n</w:t>
      </w:r>
      <w:r>
        <w:t xml:space="preserve">-го члена арифметической и геометрической прогрессий, суммы первых </w:t>
      </w:r>
      <w:r>
        <w:rPr>
          <w:i/>
        </w:rPr>
        <w:t xml:space="preserve">n </w:t>
      </w:r>
      <w:r>
        <w:t>членов (c опорой на справочную информацию).</w:t>
      </w:r>
    </w:p>
    <w:p w:rsidR="009A11BE" w:rsidRDefault="005C57DC">
      <w:pPr>
        <w:pStyle w:val="a3"/>
        <w:ind w:right="275"/>
      </w:pPr>
      <w:r>
        <w:t>Решать задачи, связанные с числовыми последовательностями, в том числе задачи из реальной жизни (</w:t>
      </w:r>
      <w:r>
        <w:t xml:space="preserve">с использованием калькулятора, цифровых </w:t>
      </w:r>
      <w:r>
        <w:rPr>
          <w:spacing w:val="-2"/>
        </w:rPr>
        <w:t>технологий).</w:t>
      </w:r>
    </w:p>
    <w:p w:rsidR="009A11BE" w:rsidRDefault="005C57DC">
      <w:pPr>
        <w:pStyle w:val="a3"/>
        <w:spacing w:before="320"/>
        <w:ind w:left="1560" w:right="658" w:firstLine="0"/>
        <w:jc w:val="left"/>
      </w:pPr>
      <w:r>
        <w:t>ПЛАНИРУЕМЫЕ ПРЕДМЕТНЫЕ РЕЗУЛЬТАТЫ ОСВОЕНИЯ ПРИМЕРНОЙ</w:t>
      </w:r>
      <w:r>
        <w:rPr>
          <w:spacing w:val="-9"/>
        </w:rPr>
        <w:t xml:space="preserve"> </w:t>
      </w:r>
      <w:r>
        <w:t>РАБОЧЕЙ</w:t>
      </w:r>
      <w:r>
        <w:rPr>
          <w:spacing w:val="-13"/>
        </w:rPr>
        <w:t xml:space="preserve"> </w:t>
      </w:r>
      <w:r>
        <w:t>ПРОГРАММЫ</w:t>
      </w:r>
      <w:r>
        <w:rPr>
          <w:spacing w:val="-10"/>
        </w:rPr>
        <w:t xml:space="preserve"> </w:t>
      </w:r>
      <w:r>
        <w:t>КУРСА</w:t>
      </w:r>
      <w:r>
        <w:rPr>
          <w:spacing w:val="-9"/>
        </w:rPr>
        <w:t xml:space="preserve"> </w:t>
      </w:r>
      <w:r>
        <w:t>«ГЕОМЕТРИЯ» (ПО ГОДАМ ОБУЧЕНИЯ)</w:t>
      </w:r>
    </w:p>
    <w:p w:rsidR="009A11BE" w:rsidRDefault="005C57DC">
      <w:pPr>
        <w:pStyle w:val="a3"/>
        <w:ind w:right="281"/>
      </w:pPr>
      <w:r>
        <w:t>Освоение учебного курса «Геометрия» на уровне основного общего образования должно обеспечивать</w:t>
      </w:r>
      <w:r>
        <w:t xml:space="preserve"> достижение следующих предметных образовательных результатов:</w:t>
      </w:r>
    </w:p>
    <w:p w:rsidR="009A11BE" w:rsidRDefault="009A11BE">
      <w:pPr>
        <w:pStyle w:val="a3"/>
        <w:spacing w:before="7"/>
        <w:ind w:left="0" w:firstLine="0"/>
        <w:jc w:val="left"/>
      </w:pPr>
    </w:p>
    <w:p w:rsidR="009A11BE" w:rsidRDefault="005C57DC">
      <w:pPr>
        <w:pStyle w:val="1"/>
        <w:spacing w:before="1" w:line="318" w:lineRule="exact"/>
        <w:ind w:left="852"/>
        <w:jc w:val="both"/>
      </w:pPr>
      <w:r>
        <w:t>7</w:t>
      </w:r>
      <w:r>
        <w:rPr>
          <w:spacing w:val="1"/>
        </w:rPr>
        <w:t xml:space="preserve"> </w:t>
      </w:r>
      <w:r>
        <w:rPr>
          <w:spacing w:val="-2"/>
        </w:rPr>
        <w:t>КЛАСС</w:t>
      </w:r>
    </w:p>
    <w:p w:rsidR="009A11BE" w:rsidRDefault="005C57DC">
      <w:pPr>
        <w:pStyle w:val="a3"/>
        <w:ind w:right="280"/>
      </w:pPr>
      <w: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w:t>
      </w:r>
      <w:r>
        <w:t>ичины.</w:t>
      </w:r>
      <w:r>
        <w:rPr>
          <w:spacing w:val="40"/>
        </w:rPr>
        <w:t xml:space="preserve"> </w:t>
      </w:r>
      <w:r>
        <w:t>Решать задачи на вычисление длин отрезков и величин углов.</w:t>
      </w:r>
    </w:p>
    <w:p w:rsidR="009A11BE" w:rsidRDefault="005C57DC">
      <w:pPr>
        <w:pStyle w:val="a3"/>
        <w:ind w:right="286"/>
      </w:pPr>
      <w: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9A11BE" w:rsidRDefault="005C57DC">
      <w:pPr>
        <w:pStyle w:val="a3"/>
        <w:ind w:right="280"/>
      </w:pPr>
      <w:r>
        <w:t>Строить чертежи к геометрическим</w:t>
      </w:r>
      <w:r>
        <w:t xml:space="preserve"> задачам (с использованием смысловой опоры: наводящие вопросы и/или алгоритма учебных действий).</w:t>
      </w:r>
    </w:p>
    <w:p w:rsidR="009A11BE" w:rsidRDefault="005C57DC">
      <w:pPr>
        <w:pStyle w:val="a3"/>
        <w:ind w:right="284"/>
      </w:pPr>
      <w:r>
        <w:t>Пользоваться признаками равенства треугольников, использовать признаки и свойства равнобедренных треугольников при решении задач.</w:t>
      </w:r>
    </w:p>
    <w:p w:rsidR="009A11BE" w:rsidRDefault="005C57DC">
      <w:pPr>
        <w:pStyle w:val="a3"/>
        <w:spacing w:line="242" w:lineRule="auto"/>
        <w:ind w:left="1560" w:firstLine="0"/>
        <w:jc w:val="left"/>
      </w:pPr>
      <w:r>
        <w:t>Проводить доказательства несл</w:t>
      </w:r>
      <w:r>
        <w:t>ожных геометрических теорем. Пользоваться</w:t>
      </w:r>
      <w:r>
        <w:rPr>
          <w:spacing w:val="67"/>
          <w:w w:val="150"/>
        </w:rPr>
        <w:t xml:space="preserve"> </w:t>
      </w:r>
      <w:r>
        <w:t>признаками</w:t>
      </w:r>
      <w:r>
        <w:rPr>
          <w:spacing w:val="70"/>
          <w:w w:val="150"/>
        </w:rPr>
        <w:t xml:space="preserve"> </w:t>
      </w:r>
      <w:r>
        <w:t>равенства</w:t>
      </w:r>
      <w:r>
        <w:rPr>
          <w:spacing w:val="68"/>
          <w:w w:val="150"/>
        </w:rPr>
        <w:t xml:space="preserve"> </w:t>
      </w:r>
      <w:r>
        <w:t>прямоугольных</w:t>
      </w:r>
      <w:r>
        <w:rPr>
          <w:spacing w:val="73"/>
          <w:w w:val="150"/>
        </w:rPr>
        <w:t xml:space="preserve"> </w:t>
      </w:r>
      <w:r>
        <w:rPr>
          <w:spacing w:val="-2"/>
        </w:rPr>
        <w:t>треугольников,</w:t>
      </w:r>
    </w:p>
    <w:p w:rsidR="009A11BE" w:rsidRDefault="005C57DC">
      <w:pPr>
        <w:pStyle w:val="a3"/>
        <w:ind w:right="285" w:firstLine="0"/>
      </w:pPr>
      <w:r>
        <w:t>свойством медианы, проведённой к гипотенузе прямоугольного треугольника, в решении геометрических задач (с использованием зрительной наглядности и/или вербальной оп</w:t>
      </w:r>
      <w:r>
        <w:t>оры).</w:t>
      </w:r>
    </w:p>
    <w:p w:rsidR="009A11BE" w:rsidRDefault="005C57DC">
      <w:pPr>
        <w:pStyle w:val="a3"/>
        <w:ind w:right="287"/>
      </w:pPr>
      <w:r>
        <w:t>Определять параллельность прямых с помощью углов, которые образует</w:t>
      </w:r>
      <w:r>
        <w:rPr>
          <w:spacing w:val="40"/>
        </w:rPr>
        <w:t xml:space="preserve"> </w:t>
      </w:r>
      <w:r>
        <w:t>с</w:t>
      </w:r>
      <w:r>
        <w:rPr>
          <w:spacing w:val="40"/>
        </w:rPr>
        <w:t xml:space="preserve"> </w:t>
      </w:r>
      <w:r>
        <w:t>ними</w:t>
      </w:r>
      <w:r>
        <w:rPr>
          <w:spacing w:val="40"/>
        </w:rPr>
        <w:t xml:space="preserve"> </w:t>
      </w:r>
      <w:r>
        <w:t>секущая.</w:t>
      </w:r>
      <w:r>
        <w:rPr>
          <w:spacing w:val="40"/>
        </w:rPr>
        <w:t xml:space="preserve"> </w:t>
      </w:r>
      <w:r>
        <w:t>Определять</w:t>
      </w:r>
      <w:r>
        <w:rPr>
          <w:spacing w:val="40"/>
        </w:rPr>
        <w:t xml:space="preserve"> </w:t>
      </w:r>
      <w:r>
        <w:t>параллельность</w:t>
      </w:r>
      <w:r>
        <w:rPr>
          <w:spacing w:val="40"/>
        </w:rPr>
        <w:t xml:space="preserve"> </w:t>
      </w:r>
      <w:r>
        <w:t>прямых</w:t>
      </w:r>
      <w:r>
        <w:rPr>
          <w:spacing w:val="40"/>
        </w:rPr>
        <w:t xml:space="preserve"> </w:t>
      </w:r>
      <w:r>
        <w:t>с</w:t>
      </w:r>
      <w:r>
        <w:rPr>
          <w:spacing w:val="40"/>
        </w:rPr>
        <w:t xml:space="preserve"> </w:t>
      </w:r>
      <w:r>
        <w:t>помощью</w:t>
      </w:r>
    </w:p>
    <w:p w:rsidR="009A11BE" w:rsidRDefault="009A11BE">
      <w:pPr>
        <w:pStyle w:val="a3"/>
        <w:sectPr w:rsidR="009A11BE">
          <w:pgSz w:w="11910" w:h="16840"/>
          <w:pgMar w:top="1040" w:right="566" w:bottom="1300" w:left="850" w:header="0" w:footer="1069" w:gutter="0"/>
          <w:cols w:space="720"/>
        </w:sectPr>
      </w:pPr>
    </w:p>
    <w:p w:rsidR="009A11BE" w:rsidRDefault="005C57DC">
      <w:pPr>
        <w:pStyle w:val="a3"/>
        <w:spacing w:before="69"/>
        <w:ind w:firstLine="0"/>
      </w:pPr>
      <w:r>
        <w:lastRenderedPageBreak/>
        <w:t>равенства</w:t>
      </w:r>
      <w:r>
        <w:rPr>
          <w:spacing w:val="-7"/>
        </w:rPr>
        <w:t xml:space="preserve"> </w:t>
      </w:r>
      <w:r>
        <w:t>расстояний</w:t>
      </w:r>
      <w:r>
        <w:rPr>
          <w:spacing w:val="-4"/>
        </w:rPr>
        <w:t xml:space="preserve"> </w:t>
      </w:r>
      <w:r>
        <w:t>от</w:t>
      </w:r>
      <w:r>
        <w:rPr>
          <w:spacing w:val="-4"/>
        </w:rPr>
        <w:t xml:space="preserve"> </w:t>
      </w:r>
      <w:r>
        <w:t>точек</w:t>
      </w:r>
      <w:r>
        <w:rPr>
          <w:spacing w:val="-6"/>
        </w:rPr>
        <w:t xml:space="preserve"> </w:t>
      </w:r>
      <w:r>
        <w:t>одной</w:t>
      </w:r>
      <w:r>
        <w:rPr>
          <w:spacing w:val="-7"/>
        </w:rPr>
        <w:t xml:space="preserve"> </w:t>
      </w:r>
      <w:r>
        <w:t>прямой</w:t>
      </w:r>
      <w:r>
        <w:rPr>
          <w:spacing w:val="-4"/>
        </w:rPr>
        <w:t xml:space="preserve"> </w:t>
      </w:r>
      <w:r>
        <w:t>до</w:t>
      </w:r>
      <w:r>
        <w:rPr>
          <w:spacing w:val="-3"/>
        </w:rPr>
        <w:t xml:space="preserve"> </w:t>
      </w:r>
      <w:r>
        <w:t>точек</w:t>
      </w:r>
      <w:r>
        <w:rPr>
          <w:spacing w:val="-6"/>
        </w:rPr>
        <w:t xml:space="preserve"> </w:t>
      </w:r>
      <w:r>
        <w:t>другой</w:t>
      </w:r>
      <w:r>
        <w:rPr>
          <w:spacing w:val="-3"/>
        </w:rPr>
        <w:t xml:space="preserve"> </w:t>
      </w:r>
      <w:r>
        <w:rPr>
          <w:spacing w:val="-2"/>
        </w:rPr>
        <w:t>прямой.</w:t>
      </w:r>
    </w:p>
    <w:p w:rsidR="009A11BE" w:rsidRDefault="005C57DC">
      <w:pPr>
        <w:pStyle w:val="a3"/>
        <w:spacing w:before="3" w:line="322" w:lineRule="exact"/>
        <w:ind w:left="1560" w:firstLine="0"/>
      </w:pPr>
      <w:r>
        <w:t>Решать</w:t>
      </w:r>
      <w:r>
        <w:rPr>
          <w:spacing w:val="-6"/>
        </w:rPr>
        <w:t xml:space="preserve"> </w:t>
      </w:r>
      <w:r>
        <w:t>задачи</w:t>
      </w:r>
      <w:r>
        <w:rPr>
          <w:spacing w:val="-6"/>
        </w:rPr>
        <w:t xml:space="preserve"> </w:t>
      </w:r>
      <w:r>
        <w:t>на</w:t>
      </w:r>
      <w:r>
        <w:rPr>
          <w:spacing w:val="-4"/>
        </w:rPr>
        <w:t xml:space="preserve"> </w:t>
      </w:r>
      <w:r>
        <w:t>клетчатой</w:t>
      </w:r>
      <w:r>
        <w:rPr>
          <w:spacing w:val="-4"/>
        </w:rPr>
        <w:t xml:space="preserve"> </w:t>
      </w:r>
      <w:r>
        <w:rPr>
          <w:spacing w:val="-2"/>
        </w:rPr>
        <w:t>бумаге.</w:t>
      </w:r>
    </w:p>
    <w:p w:rsidR="009A11BE" w:rsidRDefault="005C57DC">
      <w:pPr>
        <w:pStyle w:val="a3"/>
        <w:ind w:right="283"/>
      </w:pPr>
      <w: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w:t>
      </w:r>
      <w:r>
        <w:t>ачи на нахождение углов.</w:t>
      </w:r>
    </w:p>
    <w:p w:rsidR="009A11BE" w:rsidRDefault="005C57DC">
      <w:pPr>
        <w:pStyle w:val="a3"/>
        <w:spacing w:line="322" w:lineRule="exact"/>
        <w:ind w:left="1560" w:firstLine="0"/>
      </w:pPr>
      <w:r>
        <w:t>Иметь</w:t>
      </w:r>
      <w:r>
        <w:rPr>
          <w:spacing w:val="-9"/>
        </w:rPr>
        <w:t xml:space="preserve"> </w:t>
      </w:r>
      <w:r>
        <w:t>представление</w:t>
      </w:r>
      <w:r>
        <w:rPr>
          <w:spacing w:val="-6"/>
        </w:rPr>
        <w:t xml:space="preserve"> </w:t>
      </w:r>
      <w:r>
        <w:t>о</w:t>
      </w:r>
      <w:r>
        <w:rPr>
          <w:spacing w:val="-6"/>
        </w:rPr>
        <w:t xml:space="preserve"> </w:t>
      </w:r>
      <w:r>
        <w:t>понятие</w:t>
      </w:r>
      <w:r>
        <w:rPr>
          <w:spacing w:val="-6"/>
        </w:rPr>
        <w:t xml:space="preserve"> </w:t>
      </w:r>
      <w:r>
        <w:t>геометрического</w:t>
      </w:r>
      <w:r>
        <w:rPr>
          <w:spacing w:val="-5"/>
        </w:rPr>
        <w:t xml:space="preserve"> </w:t>
      </w:r>
      <w:r>
        <w:t>места</w:t>
      </w:r>
      <w:r>
        <w:rPr>
          <w:spacing w:val="-6"/>
        </w:rPr>
        <w:t xml:space="preserve"> </w:t>
      </w:r>
      <w:r>
        <w:rPr>
          <w:spacing w:val="-2"/>
        </w:rPr>
        <w:t>точек.</w:t>
      </w:r>
    </w:p>
    <w:p w:rsidR="009A11BE" w:rsidRDefault="005C57DC">
      <w:pPr>
        <w:pStyle w:val="a3"/>
        <w:ind w:right="287"/>
      </w:pPr>
      <w: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9A11BE" w:rsidRDefault="005C57DC">
      <w:pPr>
        <w:pStyle w:val="a3"/>
        <w:ind w:right="283"/>
      </w:pPr>
      <w:r>
        <w:t>Ориентироваться в пон</w:t>
      </w:r>
      <w:r>
        <w:t>ятиях: описанная около треугольника окружность, центр описанной окружности. Оперировать на базовом уровне фактами о том, что биссектрисы углов треугольника пересекаются в одной точке, и о том, что серединные перпендикуляры к сторонам треугольника пересекаю</w:t>
      </w:r>
      <w:r>
        <w:t>тся в одной точке.</w:t>
      </w:r>
    </w:p>
    <w:p w:rsidR="009A11BE" w:rsidRDefault="005C57DC">
      <w:pPr>
        <w:pStyle w:val="a3"/>
        <w:ind w:right="286"/>
      </w:pPr>
      <w:r>
        <w:t>Ориентироваться в понятиях и оперировать на базовом уровне: касательная к окружности, теорема о перпендикулярности касательной и радиуса, проведённого к точке касания.</w:t>
      </w:r>
    </w:p>
    <w:p w:rsidR="009A11BE" w:rsidRDefault="005C57DC">
      <w:pPr>
        <w:pStyle w:val="a3"/>
        <w:spacing w:line="242" w:lineRule="auto"/>
        <w:ind w:right="286"/>
      </w:pPr>
      <w:r>
        <w:t>Иметь представление о простейших геометрических неравенств, их практи</w:t>
      </w:r>
      <w:r>
        <w:t>ческом смысле.</w:t>
      </w:r>
    </w:p>
    <w:p w:rsidR="009A11BE" w:rsidRDefault="005C57DC">
      <w:pPr>
        <w:pStyle w:val="a3"/>
        <w:ind w:right="287"/>
      </w:pPr>
      <w:r>
        <w:t>Проводить</w:t>
      </w:r>
      <w:r>
        <w:rPr>
          <w:spacing w:val="-2"/>
        </w:rPr>
        <w:t xml:space="preserve"> </w:t>
      </w:r>
      <w:r>
        <w:t>основные</w:t>
      </w:r>
      <w:r>
        <w:rPr>
          <w:spacing w:val="-1"/>
        </w:rPr>
        <w:t xml:space="preserve"> </w:t>
      </w:r>
      <w:r>
        <w:t>геометрические</w:t>
      </w:r>
      <w:r>
        <w:rPr>
          <w:spacing w:val="-1"/>
        </w:rPr>
        <w:t xml:space="preserve"> </w:t>
      </w:r>
      <w:r>
        <w:t>построения</w:t>
      </w:r>
      <w:r>
        <w:rPr>
          <w:spacing w:val="-1"/>
        </w:rPr>
        <w:t xml:space="preserve"> </w:t>
      </w:r>
      <w:r>
        <w:t>с</w:t>
      </w:r>
      <w:r>
        <w:rPr>
          <w:spacing w:val="-4"/>
        </w:rPr>
        <w:t xml:space="preserve"> </w:t>
      </w:r>
      <w:r>
        <w:t>помощью</w:t>
      </w:r>
      <w:r>
        <w:rPr>
          <w:spacing w:val="-2"/>
        </w:rPr>
        <w:t xml:space="preserve"> </w:t>
      </w:r>
      <w:r>
        <w:t>циркуля</w:t>
      </w:r>
      <w:r>
        <w:rPr>
          <w:spacing w:val="-1"/>
        </w:rPr>
        <w:t xml:space="preserve"> </w:t>
      </w:r>
      <w:r>
        <w:t xml:space="preserve">и </w:t>
      </w:r>
      <w:r>
        <w:rPr>
          <w:spacing w:val="-2"/>
        </w:rPr>
        <w:t>линейки.</w:t>
      </w:r>
    </w:p>
    <w:p w:rsidR="009A11BE" w:rsidRDefault="009A11BE">
      <w:pPr>
        <w:pStyle w:val="a3"/>
        <w:ind w:left="0" w:firstLine="0"/>
        <w:jc w:val="left"/>
      </w:pPr>
    </w:p>
    <w:p w:rsidR="009A11BE" w:rsidRDefault="005C57DC">
      <w:pPr>
        <w:pStyle w:val="1"/>
        <w:spacing w:before="1" w:line="318" w:lineRule="exact"/>
        <w:ind w:left="852"/>
        <w:jc w:val="both"/>
      </w:pPr>
      <w:r>
        <w:t>8</w:t>
      </w:r>
      <w:r>
        <w:rPr>
          <w:spacing w:val="1"/>
        </w:rPr>
        <w:t xml:space="preserve"> </w:t>
      </w:r>
      <w:r>
        <w:rPr>
          <w:spacing w:val="-2"/>
        </w:rPr>
        <w:t>КЛАСС</w:t>
      </w:r>
    </w:p>
    <w:p w:rsidR="009A11BE" w:rsidRDefault="005C57DC">
      <w:pPr>
        <w:pStyle w:val="a3"/>
        <w:spacing w:line="242" w:lineRule="auto"/>
        <w:ind w:right="286"/>
      </w:pPr>
      <w:r>
        <w:t>Распознавать основные виды четырёхугольников, их элементы, пользоваться их свойствами при решении геометрических задач.</w:t>
      </w:r>
    </w:p>
    <w:p w:rsidR="009A11BE" w:rsidRDefault="005C57DC">
      <w:pPr>
        <w:pStyle w:val="a3"/>
        <w:ind w:right="283"/>
      </w:pPr>
      <w:r>
        <w:t>Ориентироваться в понятии – точки пере</w:t>
      </w:r>
      <w:r>
        <w:t>сечения медиан треугольника (центра масс) в решении задач.</w:t>
      </w:r>
    </w:p>
    <w:p w:rsidR="009A11BE" w:rsidRDefault="005C57DC">
      <w:pPr>
        <w:pStyle w:val="a3"/>
        <w:ind w:right="276"/>
      </w:pPr>
      <w:r>
        <w:t>Владеть понятием средней линии треугольника и трапеции, применять их свойства при решении простейших геометрических задач. Иметь представление о теореме Фалеса и теореме о пропорциональных отрезках</w:t>
      </w:r>
      <w:r>
        <w:t xml:space="preserve">, применять их для решения практических задач (с опорой на зрительную </w:t>
      </w:r>
      <w:r>
        <w:rPr>
          <w:spacing w:val="-2"/>
        </w:rPr>
        <w:t>наглядность).</w:t>
      </w:r>
    </w:p>
    <w:p w:rsidR="009A11BE" w:rsidRDefault="005C57DC">
      <w:pPr>
        <w:pStyle w:val="a3"/>
        <w:ind w:right="288"/>
      </w:pPr>
      <w:r>
        <w:t>Применять признаки подобия треугольников в решении несложных геометрических задач.</w:t>
      </w:r>
    </w:p>
    <w:p w:rsidR="009A11BE" w:rsidRDefault="005C57DC">
      <w:pPr>
        <w:pStyle w:val="a3"/>
        <w:ind w:right="286"/>
      </w:pPr>
      <w:r>
        <w:t>Пользоваться теоремой Пифагора для решения геометрических и практических задач.</w:t>
      </w:r>
    </w:p>
    <w:p w:rsidR="009A11BE" w:rsidRDefault="005C57DC">
      <w:pPr>
        <w:pStyle w:val="a3"/>
        <w:ind w:right="288"/>
      </w:pPr>
      <w:r>
        <w:t>Владеть п</w:t>
      </w:r>
      <w:r>
        <w:t>онятиями синуса, косинуса и тангенса острого угла прямоугольного треугольника. Пользоваться этими понятиями для решения практических задач (при необходимости с опорой на алгоритм правила).</w:t>
      </w:r>
    </w:p>
    <w:p w:rsidR="009A11BE" w:rsidRDefault="005C57DC">
      <w:pPr>
        <w:pStyle w:val="a3"/>
        <w:ind w:right="286"/>
      </w:pPr>
      <w:r>
        <w:t>Вычислять (различными способами) (с опорой на справочную информацию) площадь треугольника и площади многоугольных фигур (пользуясь, где необходимо, калькулятором). Применять полученные умения</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69"/>
        <w:ind w:firstLine="0"/>
      </w:pPr>
      <w:r>
        <w:lastRenderedPageBreak/>
        <w:t>в</w:t>
      </w:r>
      <w:r>
        <w:rPr>
          <w:spacing w:val="-4"/>
        </w:rPr>
        <w:t xml:space="preserve"> </w:t>
      </w:r>
      <w:r>
        <w:t>практических</w:t>
      </w:r>
      <w:r>
        <w:rPr>
          <w:spacing w:val="-2"/>
        </w:rPr>
        <w:t xml:space="preserve"> задачах.</w:t>
      </w:r>
    </w:p>
    <w:p w:rsidR="009A11BE" w:rsidRDefault="005C57DC">
      <w:pPr>
        <w:pStyle w:val="a3"/>
        <w:spacing w:before="3"/>
        <w:ind w:right="284"/>
      </w:pPr>
      <w:r>
        <w:t>Владеть понятиями впис</w:t>
      </w:r>
      <w:r>
        <w:t>анного и центрального угла, использовать теоремы о вписанных углах, углах между хордами (секущими) и угле между касательной и хордой при решении простейших геометрических задач.</w:t>
      </w:r>
    </w:p>
    <w:p w:rsidR="009A11BE" w:rsidRDefault="005C57DC">
      <w:pPr>
        <w:pStyle w:val="a3"/>
        <w:ind w:right="285"/>
      </w:pPr>
      <w:r>
        <w:t>Владеть понятием описанного четырёхугольника, применять свойства описанного четырёхугольника при решении простейших задач.</w:t>
      </w:r>
    </w:p>
    <w:p w:rsidR="009A11BE" w:rsidRDefault="005C57DC">
      <w:pPr>
        <w:pStyle w:val="a3"/>
        <w:ind w:right="281"/>
      </w:pPr>
      <w:r>
        <w:t>Применять полученные знания на практике – строить математические модели для задач реальной жизни и проводить соответствующие вычислен</w:t>
      </w:r>
      <w:r>
        <w:t xml:space="preserve">ия с применением подобия и тригонометрии (пользуясь, где необходимо, </w:t>
      </w:r>
      <w:r>
        <w:rPr>
          <w:spacing w:val="-2"/>
        </w:rPr>
        <w:t>калькулятором).</w:t>
      </w:r>
    </w:p>
    <w:p w:rsidR="009A11BE" w:rsidRDefault="009A11BE">
      <w:pPr>
        <w:pStyle w:val="a3"/>
        <w:spacing w:before="6"/>
        <w:ind w:left="0" w:firstLine="0"/>
        <w:jc w:val="left"/>
      </w:pPr>
    </w:p>
    <w:p w:rsidR="009A11BE" w:rsidRDefault="005C57DC">
      <w:pPr>
        <w:pStyle w:val="1"/>
        <w:spacing w:line="318" w:lineRule="exact"/>
        <w:ind w:left="852"/>
        <w:jc w:val="both"/>
      </w:pPr>
      <w:r>
        <w:t>9</w:t>
      </w:r>
      <w:r>
        <w:rPr>
          <w:spacing w:val="1"/>
        </w:rPr>
        <w:t xml:space="preserve"> </w:t>
      </w:r>
      <w:r>
        <w:rPr>
          <w:spacing w:val="-2"/>
        </w:rPr>
        <w:t>КЛАСС</w:t>
      </w:r>
    </w:p>
    <w:p w:rsidR="009A11BE" w:rsidRDefault="005C57DC">
      <w:pPr>
        <w:pStyle w:val="a3"/>
        <w:ind w:right="287"/>
      </w:pPr>
      <w:r>
        <w:t>Знать тригонометрические функции острых углов, находить с их помощью различные элементы прямоугольного треугольника («решение прямоугольных</w:t>
      </w:r>
      <w:r>
        <w:rPr>
          <w:spacing w:val="-4"/>
        </w:rPr>
        <w:t xml:space="preserve"> </w:t>
      </w:r>
      <w:r>
        <w:t>треугольников»).</w:t>
      </w:r>
      <w:r>
        <w:rPr>
          <w:spacing w:val="-5"/>
        </w:rPr>
        <w:t xml:space="preserve"> </w:t>
      </w:r>
      <w:r>
        <w:t>Наход</w:t>
      </w:r>
      <w:r>
        <w:t>ить</w:t>
      </w:r>
      <w:r>
        <w:rPr>
          <w:spacing w:val="-6"/>
        </w:rPr>
        <w:t xml:space="preserve"> </w:t>
      </w:r>
      <w:r>
        <w:t>(с</w:t>
      </w:r>
      <w:r>
        <w:rPr>
          <w:spacing w:val="-7"/>
        </w:rPr>
        <w:t xml:space="preserve"> </w:t>
      </w:r>
      <w:r>
        <w:t>помощью</w:t>
      </w:r>
      <w:r>
        <w:rPr>
          <w:spacing w:val="-6"/>
        </w:rPr>
        <w:t xml:space="preserve"> </w:t>
      </w:r>
      <w:r>
        <w:t>калькулятора)</w:t>
      </w:r>
      <w:r>
        <w:rPr>
          <w:spacing w:val="-6"/>
        </w:rPr>
        <w:t xml:space="preserve"> </w:t>
      </w:r>
      <w:r>
        <w:t>длины и углы для нетабличных значений.</w:t>
      </w:r>
    </w:p>
    <w:p w:rsidR="009A11BE" w:rsidRDefault="005C57DC">
      <w:pPr>
        <w:pStyle w:val="a3"/>
        <w:ind w:right="284"/>
      </w:pPr>
      <w:r>
        <w:t>Пользоваться формулами приведения и основным тригонометрическим тождеством для нахождения соотношений между тригонометрическими величинами (с опорой на справочную информацию).</w:t>
      </w:r>
    </w:p>
    <w:p w:rsidR="009A11BE" w:rsidRDefault="005C57DC">
      <w:pPr>
        <w:pStyle w:val="a3"/>
        <w:ind w:right="288"/>
      </w:pPr>
      <w:r>
        <w:t>Использовать</w:t>
      </w:r>
      <w:r>
        <w:rPr>
          <w:spacing w:val="-5"/>
        </w:rPr>
        <w:t xml:space="preserve"> </w:t>
      </w:r>
      <w:r>
        <w:t>теоремы</w:t>
      </w:r>
      <w:r>
        <w:rPr>
          <w:spacing w:val="-3"/>
        </w:rPr>
        <w:t xml:space="preserve"> </w:t>
      </w:r>
      <w:r>
        <w:t>синусов</w:t>
      </w:r>
      <w:r>
        <w:rPr>
          <w:spacing w:val="-4"/>
        </w:rPr>
        <w:t xml:space="preserve"> </w:t>
      </w:r>
      <w:r>
        <w:t>и</w:t>
      </w:r>
      <w:r>
        <w:rPr>
          <w:spacing w:val="-3"/>
        </w:rPr>
        <w:t xml:space="preserve"> </w:t>
      </w:r>
      <w:r>
        <w:t>косинусов</w:t>
      </w:r>
      <w:r>
        <w:rPr>
          <w:spacing w:val="-4"/>
        </w:rPr>
        <w:t xml:space="preserve"> </w:t>
      </w:r>
      <w:r>
        <w:t>для</w:t>
      </w:r>
      <w:r>
        <w:rPr>
          <w:spacing w:val="-5"/>
        </w:rPr>
        <w:t xml:space="preserve"> </w:t>
      </w:r>
      <w:r>
        <w:t>нахождения</w:t>
      </w:r>
      <w:r>
        <w:rPr>
          <w:spacing w:val="-3"/>
        </w:rPr>
        <w:t xml:space="preserve"> </w:t>
      </w:r>
      <w:r>
        <w:t>различных элементов треугольника («решение треугольников»), применять их при решении простейших геометрических задач.</w:t>
      </w:r>
    </w:p>
    <w:p w:rsidR="009A11BE" w:rsidRDefault="005C57DC">
      <w:pPr>
        <w:pStyle w:val="a3"/>
        <w:ind w:right="281"/>
      </w:pPr>
      <w:r>
        <w:t>Владеть понятиями преобразования подобия, соответственных элементов</w:t>
      </w:r>
      <w:r>
        <w:rPr>
          <w:spacing w:val="-4"/>
        </w:rPr>
        <w:t xml:space="preserve"> </w:t>
      </w:r>
      <w:r>
        <w:t>подобных</w:t>
      </w:r>
      <w:r>
        <w:rPr>
          <w:spacing w:val="-3"/>
        </w:rPr>
        <w:t xml:space="preserve"> </w:t>
      </w:r>
      <w:r>
        <w:t>фигур.</w:t>
      </w:r>
      <w:r>
        <w:rPr>
          <w:spacing w:val="-4"/>
        </w:rPr>
        <w:t xml:space="preserve"> </w:t>
      </w:r>
      <w:r>
        <w:t>Пользовать</w:t>
      </w:r>
      <w:r>
        <w:t>ся</w:t>
      </w:r>
      <w:r>
        <w:rPr>
          <w:spacing w:val="-3"/>
        </w:rPr>
        <w:t xml:space="preserve"> </w:t>
      </w:r>
      <w:r>
        <w:t>свойствами</w:t>
      </w:r>
      <w:r>
        <w:rPr>
          <w:spacing w:val="-3"/>
        </w:rPr>
        <w:t xml:space="preserve"> </w:t>
      </w:r>
      <w:r>
        <w:t>подобия</w:t>
      </w:r>
      <w:r>
        <w:rPr>
          <w:spacing w:val="-3"/>
        </w:rPr>
        <w:t xml:space="preserve"> </w:t>
      </w:r>
      <w:r>
        <w:t>произвольных фигур, уметь вычислять длины и находить углы у подобных фигур (по алгоритму учебных действий). Применять свойства подобия в практических задачах. Уметь приводить примеры подобных фигур в окружающем мире.</w:t>
      </w:r>
    </w:p>
    <w:p w:rsidR="009A11BE" w:rsidRDefault="005C57DC">
      <w:pPr>
        <w:pStyle w:val="a3"/>
        <w:ind w:right="286"/>
      </w:pPr>
      <w:r>
        <w:t>Пользоваться теор</w:t>
      </w:r>
      <w:r>
        <w:t>емами (по визуальной опоре) о произведении отрезков хорд, о произведении отрезков секущих, о квадрате касательной.</w:t>
      </w:r>
    </w:p>
    <w:p w:rsidR="009A11BE" w:rsidRDefault="005C57DC">
      <w:pPr>
        <w:pStyle w:val="a3"/>
        <w:ind w:right="280"/>
      </w:pPr>
      <w:r>
        <w:t>Пользоваться векторами, понимать их геометрический и физический смысл, применять их в решении геометрических и физических задач. Применять ск</w:t>
      </w:r>
      <w:r>
        <w:t>алярное произведение векторов для нахождения длин и углов.</w:t>
      </w:r>
    </w:p>
    <w:p w:rsidR="009A11BE" w:rsidRDefault="005C57DC">
      <w:pPr>
        <w:pStyle w:val="a3"/>
        <w:spacing w:line="242" w:lineRule="auto"/>
        <w:ind w:right="285"/>
      </w:pPr>
      <w:r>
        <w:t>Пользоваться методом координат на плоскости, применять его в решении геометрических и практических задач.</w:t>
      </w:r>
    </w:p>
    <w:p w:rsidR="009A11BE" w:rsidRDefault="005C57DC">
      <w:pPr>
        <w:pStyle w:val="a3"/>
        <w:ind w:right="275"/>
      </w:pPr>
      <w:r>
        <w:t>Владеть понятиями правильного многоугольника, длины окружности, длины дуги окружности и рад</w:t>
      </w:r>
      <w:r>
        <w:t>ианной меры угла, уметь вычислять площадь круга и его частей (с опорой на справочную информацию). Применять полученные умения в практических задачах.</w:t>
      </w:r>
    </w:p>
    <w:p w:rsidR="009A11BE" w:rsidRDefault="005C57DC">
      <w:pPr>
        <w:pStyle w:val="a3"/>
        <w:spacing w:line="242" w:lineRule="auto"/>
        <w:ind w:right="289"/>
      </w:pPr>
      <w:r>
        <w:t>Находить оси (или центры) симметрии фигур, применять движения плоскости в простейших случаях.</w:t>
      </w:r>
    </w:p>
    <w:p w:rsidR="009A11BE" w:rsidRDefault="005C57DC">
      <w:pPr>
        <w:pStyle w:val="a3"/>
        <w:ind w:right="280"/>
      </w:pPr>
      <w: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ind w:left="1560" w:firstLine="0"/>
        <w:jc w:val="left"/>
      </w:pPr>
      <w:r>
        <w:lastRenderedPageBreak/>
        <w:t>ПЛАНИРУ</w:t>
      </w:r>
      <w:r>
        <w:t>ЕМЫЕ ПРЕДМЕТНЫЕ РЕЗУЛЬТАТЫ ОСВОЕНИЯ ПРИМЕРНОЙ</w:t>
      </w:r>
      <w:r>
        <w:rPr>
          <w:spacing w:val="-7"/>
        </w:rPr>
        <w:t xml:space="preserve"> </w:t>
      </w:r>
      <w:r>
        <w:t>РАБОЧЕЙ</w:t>
      </w:r>
      <w:r>
        <w:rPr>
          <w:spacing w:val="-10"/>
        </w:rPr>
        <w:t xml:space="preserve"> </w:t>
      </w:r>
      <w:r>
        <w:t>ПРОГРАММЫ</w:t>
      </w:r>
      <w:r>
        <w:rPr>
          <w:spacing w:val="-8"/>
        </w:rPr>
        <w:t xml:space="preserve"> </w:t>
      </w:r>
      <w:r>
        <w:t>КУРСА</w:t>
      </w:r>
      <w:r>
        <w:rPr>
          <w:spacing w:val="-1"/>
        </w:rPr>
        <w:t xml:space="preserve"> </w:t>
      </w:r>
      <w:r>
        <w:t>«ВЕРОЯТНОСТЬ</w:t>
      </w:r>
      <w:r>
        <w:rPr>
          <w:spacing w:val="-11"/>
        </w:rPr>
        <w:t xml:space="preserve"> </w:t>
      </w:r>
      <w:r>
        <w:t>И СТАТИСТИКА (ПО ГОДАМ ОБУЧЕНИЯ)</w:t>
      </w:r>
    </w:p>
    <w:p w:rsidR="009A11BE" w:rsidRDefault="005C57DC">
      <w:pPr>
        <w:pStyle w:val="a3"/>
        <w:ind w:right="287"/>
      </w:pPr>
      <w:r>
        <w:t>Предметные результаты освоения курса «Вероятность и статистика» в 7–9 классах характеризуются следующими умениями.</w:t>
      </w:r>
    </w:p>
    <w:p w:rsidR="009A11BE" w:rsidRDefault="009A11BE">
      <w:pPr>
        <w:pStyle w:val="a3"/>
        <w:spacing w:before="7"/>
        <w:ind w:left="0" w:firstLine="0"/>
        <w:jc w:val="left"/>
      </w:pPr>
    </w:p>
    <w:p w:rsidR="009A11BE" w:rsidRDefault="005C57DC">
      <w:pPr>
        <w:pStyle w:val="1"/>
        <w:spacing w:line="318" w:lineRule="exact"/>
        <w:ind w:left="852"/>
      </w:pPr>
      <w:r>
        <w:t>7</w:t>
      </w:r>
      <w:r>
        <w:rPr>
          <w:spacing w:val="1"/>
        </w:rPr>
        <w:t xml:space="preserve"> </w:t>
      </w:r>
      <w:r>
        <w:rPr>
          <w:spacing w:val="-2"/>
        </w:rPr>
        <w:t>КЛАСС</w:t>
      </w:r>
    </w:p>
    <w:p w:rsidR="009A11BE" w:rsidRDefault="005C57DC">
      <w:pPr>
        <w:pStyle w:val="a3"/>
        <w:ind w:right="278"/>
      </w:pPr>
      <w:r>
        <w:t>Читать информаци</w:t>
      </w:r>
      <w:r>
        <w:t>ю, представленную в таблицах, на диаграммах; представлять данные в виде таблиц, строить диаграммы (столбиковые (столбчатые) и круговые) по массивам значений (с использованием зрительной наглядности и/или вербальной опоры).</w:t>
      </w:r>
    </w:p>
    <w:p w:rsidR="009A11BE" w:rsidRDefault="005C57DC">
      <w:pPr>
        <w:pStyle w:val="a3"/>
        <w:spacing w:line="242" w:lineRule="auto"/>
        <w:ind w:right="287"/>
      </w:pPr>
      <w:r>
        <w:t>Описывать и интерпретировать реальные числовые данные, представленные в таблицах, на диаграммах, графиках.</w:t>
      </w:r>
    </w:p>
    <w:p w:rsidR="009A11BE" w:rsidRDefault="005C57DC">
      <w:pPr>
        <w:pStyle w:val="a3"/>
        <w:ind w:right="282"/>
      </w:pPr>
      <w:r>
        <w:t xml:space="preserve">Ориентироваться в понятиях и оперировать ими на базовом уровне: среднее арифметическое, медиана, наибольшее и наименьшее значения, </w:t>
      </w:r>
      <w:r>
        <w:rPr>
          <w:spacing w:val="-2"/>
        </w:rPr>
        <w:t>размах.</w:t>
      </w:r>
    </w:p>
    <w:p w:rsidR="009A11BE" w:rsidRDefault="005C57DC">
      <w:pPr>
        <w:pStyle w:val="a3"/>
        <w:ind w:right="287"/>
      </w:pPr>
      <w:r>
        <w:t>Иметь пред</w:t>
      </w:r>
      <w:r>
        <w:t>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rsidR="009A11BE" w:rsidRDefault="005C57DC">
      <w:pPr>
        <w:pStyle w:val="1"/>
        <w:spacing w:before="320" w:line="318" w:lineRule="exact"/>
        <w:ind w:left="852"/>
      </w:pPr>
      <w:r>
        <w:t>8</w:t>
      </w:r>
      <w:r>
        <w:rPr>
          <w:spacing w:val="1"/>
        </w:rPr>
        <w:t xml:space="preserve"> </w:t>
      </w:r>
      <w:r>
        <w:rPr>
          <w:spacing w:val="-2"/>
        </w:rPr>
        <w:t>КЛАСС</w:t>
      </w:r>
    </w:p>
    <w:p w:rsidR="009A11BE" w:rsidRDefault="005C57DC">
      <w:pPr>
        <w:pStyle w:val="a3"/>
        <w:ind w:right="283"/>
      </w:pPr>
      <w:r>
        <w:t>Извлекать и преобразовывать информацию, представленную в виде таблиц, диаграмм, графиков; представ</w:t>
      </w:r>
      <w:r>
        <w:t xml:space="preserve">лять данные в виде таблиц, диаграмм, </w:t>
      </w:r>
      <w:r>
        <w:rPr>
          <w:spacing w:val="-2"/>
        </w:rPr>
        <w:t>графиков.</w:t>
      </w:r>
    </w:p>
    <w:p w:rsidR="009A11BE" w:rsidRDefault="005C57DC">
      <w:pPr>
        <w:pStyle w:val="a3"/>
        <w:ind w:right="276"/>
      </w:pPr>
      <w:r>
        <w:t>Описывать после совместного анализа данные с помощью статистических показателей: средних значений и мер рассеивания (размах, дисперсия и стандартное отклонение).</w:t>
      </w:r>
    </w:p>
    <w:p w:rsidR="009A11BE" w:rsidRDefault="005C57DC">
      <w:pPr>
        <w:pStyle w:val="a3"/>
        <w:ind w:right="280"/>
      </w:pPr>
      <w:r>
        <w:t>Находить частоты числовых значений и частоты со</w:t>
      </w:r>
      <w:r>
        <w:t>бытий, в том числе по результатам измерений и наблюдений (с использованием зрительной наглядности и/или вербальной опоры).</w:t>
      </w:r>
    </w:p>
    <w:p w:rsidR="009A11BE" w:rsidRDefault="005C57DC">
      <w:pPr>
        <w:pStyle w:val="a3"/>
        <w:ind w:right="280"/>
      </w:pPr>
      <w:r>
        <w:t>Находить вероятности случайных событий в опытах, зная вероятности элементарных событий, в том числе в опытах с равновозможными элемен</w:t>
      </w:r>
      <w:r>
        <w:t>тарными событиями (с использованием зрительной наглядности и/или вербальной опоры).</w:t>
      </w:r>
    </w:p>
    <w:p w:rsidR="009A11BE" w:rsidRDefault="005C57DC">
      <w:pPr>
        <w:pStyle w:val="a3"/>
        <w:ind w:right="288"/>
      </w:pPr>
      <w:r>
        <w:t>Иметь представление о графических моделях: дерево случайного эксперимента, диаграммы Эйлера, числовая прямая.</w:t>
      </w:r>
    </w:p>
    <w:p w:rsidR="009A11BE" w:rsidRDefault="005C57DC">
      <w:pPr>
        <w:pStyle w:val="a3"/>
        <w:ind w:right="284"/>
      </w:pPr>
      <w:r>
        <w:t>Оперировать понятиями на базовом уровне: множество, подмножество; выполнять операции над множествами: объединение, пересечение, дополнение; перечислять элементы множеств; применять свойства множеств (с использованием визуальной опоры).</w:t>
      </w:r>
    </w:p>
    <w:p w:rsidR="009A11BE" w:rsidRDefault="005C57DC">
      <w:pPr>
        <w:pStyle w:val="a3"/>
        <w:ind w:right="286"/>
      </w:pPr>
      <w:r>
        <w:t xml:space="preserve">Иметь представление </w:t>
      </w:r>
      <w:r>
        <w:t>о графическом представление множеств и связей между ними для описания процессов и явлений, в том числе при решении задач из других учебных предметов и курсов.</w:t>
      </w:r>
    </w:p>
    <w:p w:rsidR="009A11BE" w:rsidRDefault="009A11BE">
      <w:pPr>
        <w:pStyle w:val="a3"/>
        <w:sectPr w:rsidR="009A11BE">
          <w:pgSz w:w="11910" w:h="16840"/>
          <w:pgMar w:top="1360" w:right="566" w:bottom="1320" w:left="850" w:header="0" w:footer="1069" w:gutter="0"/>
          <w:cols w:space="720"/>
        </w:sectPr>
      </w:pPr>
    </w:p>
    <w:p w:rsidR="009A11BE" w:rsidRDefault="005C57DC">
      <w:pPr>
        <w:pStyle w:val="1"/>
        <w:spacing w:before="61" w:line="318" w:lineRule="exact"/>
        <w:ind w:left="852"/>
      </w:pPr>
      <w:r>
        <w:lastRenderedPageBreak/>
        <w:t>9</w:t>
      </w:r>
      <w:r>
        <w:rPr>
          <w:spacing w:val="1"/>
        </w:rPr>
        <w:t xml:space="preserve"> </w:t>
      </w:r>
      <w:r>
        <w:rPr>
          <w:spacing w:val="-2"/>
        </w:rPr>
        <w:t>КЛАСС</w:t>
      </w:r>
    </w:p>
    <w:p w:rsidR="009A11BE" w:rsidRDefault="005C57DC">
      <w:pPr>
        <w:pStyle w:val="a3"/>
        <w:ind w:right="280"/>
      </w:pPr>
      <w:r>
        <w:t>Извлекать и преобразовывать информацию, представленную в различных исто</w:t>
      </w:r>
      <w:r>
        <w:t>чниках в виде таблиц, диаграмм, графиков; представлять данные в виде таблиц, диаграмм, графиков.</w:t>
      </w:r>
    </w:p>
    <w:p w:rsidR="009A11BE" w:rsidRDefault="005C57DC">
      <w:pPr>
        <w:pStyle w:val="a3"/>
        <w:ind w:right="285"/>
      </w:pPr>
      <w:r>
        <w:t>Решать простейшие задачи организованным перебором вариантов, а также с использованием комбинаторных правил и методов.</w:t>
      </w:r>
    </w:p>
    <w:p w:rsidR="009A11BE" w:rsidRDefault="005C57DC">
      <w:pPr>
        <w:pStyle w:val="a3"/>
        <w:ind w:right="283"/>
      </w:pPr>
      <w:r>
        <w:t>Иметь представление об описательных харак</w:t>
      </w:r>
      <w:r>
        <w:t>теристиках для массивов числовых данных, в том числе средние значения и меры рассеивания.</w:t>
      </w:r>
    </w:p>
    <w:p w:rsidR="009A11BE" w:rsidRDefault="005C57DC">
      <w:pPr>
        <w:pStyle w:val="a3"/>
        <w:ind w:right="286"/>
      </w:pPr>
      <w:r>
        <w:t>Находить частоты значений и частоты события, в том числе пользуясь результатами проведённых измерений и наблюдений (с опорой на справочную информацию).</w:t>
      </w:r>
    </w:p>
    <w:p w:rsidR="009A11BE" w:rsidRDefault="005C57DC">
      <w:pPr>
        <w:pStyle w:val="a3"/>
        <w:ind w:right="285"/>
      </w:pPr>
      <w:r>
        <w:t>Находить вероя</w:t>
      </w:r>
      <w:r>
        <w:t>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rsidR="009A11BE" w:rsidRDefault="005C57DC">
      <w:pPr>
        <w:pStyle w:val="a3"/>
        <w:ind w:right="278"/>
      </w:pPr>
      <w:r>
        <w:t xml:space="preserve">Иметь представление о случайной величине и о распределении </w:t>
      </w:r>
      <w:r>
        <w:rPr>
          <w:spacing w:val="-2"/>
        </w:rPr>
        <w:t>вероятностей.</w:t>
      </w:r>
    </w:p>
    <w:p w:rsidR="009A11BE" w:rsidRDefault="005C57DC">
      <w:pPr>
        <w:pStyle w:val="a3"/>
        <w:ind w:right="287"/>
      </w:pPr>
      <w:r>
        <w:t>Иметь п</w:t>
      </w:r>
      <w:r>
        <w:t>редставление о законе больших чисел как о проявлении закономерности в случайной изменчивости и о роли закона больших чисел в природе и обществе.</w:t>
      </w:r>
    </w:p>
    <w:p w:rsidR="009A11BE" w:rsidRDefault="009A11BE">
      <w:pPr>
        <w:pStyle w:val="a3"/>
        <w:sectPr w:rsidR="009A11BE">
          <w:pgSz w:w="11910" w:h="16840"/>
          <w:pgMar w:top="1380" w:right="566" w:bottom="1320" w:left="850" w:header="0" w:footer="1069" w:gutter="0"/>
          <w:cols w:space="720"/>
        </w:sectPr>
      </w:pPr>
    </w:p>
    <w:p w:rsidR="009A11BE" w:rsidRDefault="005C57DC">
      <w:pPr>
        <w:pStyle w:val="1"/>
        <w:numPr>
          <w:ilvl w:val="3"/>
          <w:numId w:val="185"/>
        </w:numPr>
        <w:tabs>
          <w:tab w:val="left" w:pos="1899"/>
        </w:tabs>
        <w:spacing w:before="74"/>
        <w:ind w:left="1899" w:hanging="1047"/>
      </w:pPr>
      <w:bookmarkStart w:id="33" w:name="_bookmark32"/>
      <w:bookmarkEnd w:id="33"/>
      <w:r>
        <w:rPr>
          <w:spacing w:val="-2"/>
        </w:rPr>
        <w:lastRenderedPageBreak/>
        <w:t>ИНФОРМАТИКА</w:t>
      </w:r>
    </w:p>
    <w:p w:rsidR="009A11BE" w:rsidRDefault="009A11BE">
      <w:pPr>
        <w:pStyle w:val="a3"/>
        <w:spacing w:before="26"/>
        <w:ind w:left="0" w:firstLine="0"/>
        <w:jc w:val="left"/>
        <w:rPr>
          <w:b/>
        </w:rPr>
      </w:pPr>
    </w:p>
    <w:p w:rsidR="009A11BE" w:rsidRDefault="005C57DC">
      <w:pPr>
        <w:pStyle w:val="a3"/>
        <w:ind w:firstLine="0"/>
      </w:pPr>
      <w:r>
        <w:t>ПОЯСНИТЕЛЬНАЯ</w:t>
      </w:r>
      <w:r>
        <w:rPr>
          <w:spacing w:val="-16"/>
        </w:rPr>
        <w:t xml:space="preserve"> </w:t>
      </w:r>
      <w:r>
        <w:rPr>
          <w:spacing w:val="-2"/>
        </w:rPr>
        <w:t>ЗАПИСКА</w:t>
      </w:r>
    </w:p>
    <w:p w:rsidR="009A11BE" w:rsidRDefault="009A11BE">
      <w:pPr>
        <w:pStyle w:val="a3"/>
        <w:spacing w:before="2"/>
        <w:ind w:left="0" w:firstLine="0"/>
        <w:jc w:val="left"/>
      </w:pPr>
    </w:p>
    <w:p w:rsidR="009A11BE" w:rsidRDefault="005C57DC">
      <w:pPr>
        <w:pStyle w:val="a3"/>
        <w:ind w:right="251"/>
      </w:pPr>
      <w:r>
        <w:t>Рабочая программа по информатике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w:t>
      </w:r>
      <w:r>
        <w:t xml:space="preserve">просвещения России от 31.05.2021 г. № 287, зарегистрирован Министерством юстиции Российской Федерации 05.07.2021 г., рег. номер 64101) (далее – ФГОС ООО), Примерной адаптированной основной образовательной программы основного общего образования обучающихся </w:t>
      </w:r>
      <w:r>
        <w:t>с задержкой психического развития (далее – ПАООП ООО ЗПР), Примерной рабочей</w:t>
      </w:r>
      <w:r>
        <w:rPr>
          <w:spacing w:val="62"/>
          <w:w w:val="150"/>
        </w:rPr>
        <w:t xml:space="preserve">  </w:t>
      </w:r>
      <w:r>
        <w:t>программы</w:t>
      </w:r>
      <w:r>
        <w:rPr>
          <w:spacing w:val="64"/>
          <w:w w:val="150"/>
        </w:rPr>
        <w:t xml:space="preserve">  </w:t>
      </w:r>
      <w:r>
        <w:t>основного</w:t>
      </w:r>
      <w:r>
        <w:rPr>
          <w:spacing w:val="63"/>
          <w:w w:val="150"/>
        </w:rPr>
        <w:t xml:space="preserve">  </w:t>
      </w:r>
      <w:r>
        <w:t>общего</w:t>
      </w:r>
      <w:r>
        <w:rPr>
          <w:spacing w:val="64"/>
          <w:w w:val="150"/>
        </w:rPr>
        <w:t xml:space="preserve">  </w:t>
      </w:r>
      <w:r>
        <w:t>образования</w:t>
      </w:r>
      <w:r>
        <w:rPr>
          <w:spacing w:val="65"/>
          <w:w w:val="150"/>
        </w:rPr>
        <w:t xml:space="preserve">  </w:t>
      </w:r>
      <w:r>
        <w:t>по</w:t>
      </w:r>
      <w:r>
        <w:rPr>
          <w:spacing w:val="64"/>
          <w:w w:val="150"/>
        </w:rPr>
        <w:t xml:space="preserve">  </w:t>
      </w:r>
      <w:r>
        <w:rPr>
          <w:spacing w:val="-2"/>
        </w:rPr>
        <w:t>предмету</w:t>
      </w:r>
    </w:p>
    <w:p w:rsidR="009A11BE" w:rsidRDefault="005C57DC">
      <w:pPr>
        <w:pStyle w:val="a3"/>
        <w:ind w:right="254" w:firstLine="0"/>
      </w:pPr>
      <w:r>
        <w:t>«Информатика», Примерной программы воспитания, с учетом распределенных по классам проверяемых требований к результатам осв</w:t>
      </w:r>
      <w:r>
        <w:t>оения Адаптированной основной образовательной программы основного общего образования обучающихся с задержкой психического развития.</w:t>
      </w:r>
    </w:p>
    <w:p w:rsidR="009A11BE" w:rsidRDefault="009A11BE">
      <w:pPr>
        <w:pStyle w:val="a3"/>
        <w:spacing w:before="2"/>
        <w:ind w:left="0" w:firstLine="0"/>
        <w:jc w:val="left"/>
      </w:pPr>
    </w:p>
    <w:p w:rsidR="009A11BE" w:rsidRDefault="005C57DC">
      <w:pPr>
        <w:pStyle w:val="2"/>
      </w:pPr>
      <w:r>
        <w:t>Общая</w:t>
      </w:r>
      <w:r>
        <w:rPr>
          <w:spacing w:val="-11"/>
        </w:rPr>
        <w:t xml:space="preserve"> </w:t>
      </w:r>
      <w:r>
        <w:t>характеристика</w:t>
      </w:r>
      <w:r>
        <w:rPr>
          <w:spacing w:val="-6"/>
        </w:rPr>
        <w:t xml:space="preserve"> </w:t>
      </w:r>
      <w:r>
        <w:t>учебного</w:t>
      </w:r>
      <w:r>
        <w:rPr>
          <w:spacing w:val="-6"/>
        </w:rPr>
        <w:t xml:space="preserve"> </w:t>
      </w:r>
      <w:r>
        <w:t>предмета</w:t>
      </w:r>
      <w:r>
        <w:rPr>
          <w:spacing w:val="-9"/>
        </w:rPr>
        <w:t xml:space="preserve"> </w:t>
      </w:r>
      <w:r>
        <w:rPr>
          <w:spacing w:val="-2"/>
        </w:rPr>
        <w:t>«Информатика»</w:t>
      </w:r>
    </w:p>
    <w:p w:rsidR="009A11BE" w:rsidRDefault="005C57DC">
      <w:pPr>
        <w:pStyle w:val="a3"/>
        <w:ind w:right="248"/>
      </w:pPr>
      <w:r>
        <w:t>Рабочая программа даёт представление о целях, общей стратегии обучения</w:t>
      </w:r>
      <w:r>
        <w:t>, воспитания и развития обучающихся с ЗПР средствами учебного предмета «Информатика» на базовом уровне; устанавливает обязательное предметное</w:t>
      </w:r>
      <w:r>
        <w:rPr>
          <w:spacing w:val="40"/>
        </w:rPr>
        <w:t xml:space="preserve"> </w:t>
      </w:r>
      <w:r>
        <w:t>содержание,</w:t>
      </w:r>
      <w:r>
        <w:rPr>
          <w:spacing w:val="40"/>
        </w:rPr>
        <w:t xml:space="preserve"> </w:t>
      </w:r>
      <w:r>
        <w:t>предусматривает</w:t>
      </w:r>
      <w:r>
        <w:rPr>
          <w:spacing w:val="40"/>
        </w:rPr>
        <w:t xml:space="preserve"> </w:t>
      </w:r>
      <w:r>
        <w:t>его</w:t>
      </w:r>
      <w:r>
        <w:rPr>
          <w:spacing w:val="40"/>
        </w:rPr>
        <w:t xml:space="preserve"> </w:t>
      </w:r>
      <w:r>
        <w:t>структурирование</w:t>
      </w:r>
      <w:r>
        <w:rPr>
          <w:spacing w:val="40"/>
        </w:rPr>
        <w:t xml:space="preserve"> </w:t>
      </w:r>
      <w:r>
        <w:t>по разделам и темам курса, определяет распределение его по классам (годам изучения);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w:t>
      </w:r>
      <w:r>
        <w:t xml:space="preserve">ных связей, логики учебного процесса, возрастных особенностей обучающихся. Примерная рабочая программа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w:t>
      </w:r>
      <w:r>
        <w:t>вида контроля (промежуточной аттестации обучающихся, всероссийских проверочных работ, государственной итоговой аттестации).</w:t>
      </w:r>
    </w:p>
    <w:p w:rsidR="009A11BE" w:rsidRDefault="005C57DC">
      <w:pPr>
        <w:pStyle w:val="a3"/>
        <w:spacing w:line="242" w:lineRule="auto"/>
        <w:ind w:right="254"/>
      </w:pPr>
      <w:r>
        <w:t>Программа является основой для составления тематического планирования курса учителем.</w:t>
      </w:r>
    </w:p>
    <w:p w:rsidR="009A11BE" w:rsidRDefault="005C57DC">
      <w:pPr>
        <w:pStyle w:val="a3"/>
        <w:ind w:right="258"/>
      </w:pPr>
      <w:r>
        <w:t>Учебный предмет «Информатика» в основном общем</w:t>
      </w:r>
      <w:r>
        <w:t xml:space="preserve"> образовании </w:t>
      </w:r>
      <w:r>
        <w:rPr>
          <w:spacing w:val="-2"/>
        </w:rPr>
        <w:t>отражает:</w:t>
      </w:r>
    </w:p>
    <w:p w:rsidR="009A11BE" w:rsidRDefault="005C57DC">
      <w:pPr>
        <w:pStyle w:val="a4"/>
        <w:numPr>
          <w:ilvl w:val="0"/>
          <w:numId w:val="103"/>
        </w:numPr>
        <w:tabs>
          <w:tab w:val="left" w:pos="1560"/>
        </w:tabs>
        <w:ind w:right="286"/>
        <w:rPr>
          <w:sz w:val="28"/>
        </w:rPr>
      </w:pPr>
      <w:r>
        <w:rPr>
          <w:sz w:val="28"/>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9A11BE" w:rsidRDefault="005C57DC">
      <w:pPr>
        <w:pStyle w:val="a4"/>
        <w:numPr>
          <w:ilvl w:val="0"/>
          <w:numId w:val="103"/>
        </w:numPr>
        <w:tabs>
          <w:tab w:val="left" w:pos="1560"/>
        </w:tabs>
        <w:spacing w:line="242" w:lineRule="auto"/>
        <w:ind w:right="286"/>
        <w:rPr>
          <w:sz w:val="28"/>
        </w:rPr>
      </w:pPr>
      <w:r>
        <w:rPr>
          <w:sz w:val="28"/>
        </w:rPr>
        <w:t>основные области применения информатики, прежде всего информационные технолог</w:t>
      </w:r>
      <w:r>
        <w:rPr>
          <w:sz w:val="28"/>
        </w:rPr>
        <w:t>ии, управление и социальную сферу;</w:t>
      </w:r>
    </w:p>
    <w:p w:rsidR="009A11BE" w:rsidRDefault="009A11BE">
      <w:pPr>
        <w:pStyle w:val="a4"/>
        <w:spacing w:line="242" w:lineRule="auto"/>
        <w:rPr>
          <w:sz w:val="28"/>
        </w:rPr>
        <w:sectPr w:rsidR="009A11BE">
          <w:pgSz w:w="11910" w:h="16840"/>
          <w:pgMar w:top="1040" w:right="566" w:bottom="1320" w:left="850" w:header="0" w:footer="1069" w:gutter="0"/>
          <w:cols w:space="720"/>
        </w:sectPr>
      </w:pPr>
    </w:p>
    <w:p w:rsidR="009A11BE" w:rsidRDefault="005C57DC">
      <w:pPr>
        <w:pStyle w:val="a4"/>
        <w:numPr>
          <w:ilvl w:val="0"/>
          <w:numId w:val="103"/>
        </w:numPr>
        <w:tabs>
          <w:tab w:val="left" w:pos="1560"/>
        </w:tabs>
        <w:spacing w:before="74" w:line="242" w:lineRule="auto"/>
        <w:ind w:right="280"/>
        <w:rPr>
          <w:sz w:val="28"/>
        </w:rPr>
      </w:pPr>
      <w:r>
        <w:rPr>
          <w:sz w:val="28"/>
        </w:rPr>
        <w:lastRenderedPageBreak/>
        <w:t xml:space="preserve">междисциплинарный характер информатики и информационной </w:t>
      </w:r>
      <w:r>
        <w:rPr>
          <w:spacing w:val="-2"/>
          <w:sz w:val="28"/>
        </w:rPr>
        <w:t>деятельности.</w:t>
      </w:r>
    </w:p>
    <w:p w:rsidR="009A11BE" w:rsidRDefault="005C57DC">
      <w:pPr>
        <w:pStyle w:val="a3"/>
        <w:ind w:right="248"/>
      </w:pPr>
      <w:r>
        <w:t>В процессе изучения информатики у обучающихся с ЗПР формируется информационная и алгоритмическая культура; умения формализации и стру</w:t>
      </w:r>
      <w:r>
        <w:t>ктурирования информации; учащиеся овладевают способами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у учащихся формируется представле</w:t>
      </w:r>
      <w:r>
        <w:t xml:space="preserve">ние о компьютере как универсальном устройстве обработки информации; представление об основных изучаемых понятиях (информация, алгоритм, модель) и их свойствах; развивается алгоритмическое мышление; формируются представления о применении знаний по предмету </w:t>
      </w:r>
      <w:r>
        <w:t>в современном мире,</w:t>
      </w:r>
      <w:r>
        <w:rPr>
          <w:spacing w:val="-2"/>
        </w:rPr>
        <w:t xml:space="preserve"> </w:t>
      </w:r>
      <w:r>
        <w:t>о роли информационных технологий и</w:t>
      </w:r>
      <w:r>
        <w:rPr>
          <w:spacing w:val="-1"/>
        </w:rPr>
        <w:t xml:space="preserve"> </w:t>
      </w:r>
      <w:r>
        <w:t>роботизированных устройств в жизни людей, промышленности и научных исследованиях; вырабатываются навык и умение безопасного и целесообразного поведения при работе с компьютерными программами и в сети И</w:t>
      </w:r>
      <w:r>
        <w:t>нтернет, умение соблюдать нормы информационной этики и права.</w:t>
      </w:r>
    </w:p>
    <w:p w:rsidR="009A11BE" w:rsidRDefault="005C57DC">
      <w:pPr>
        <w:pStyle w:val="a3"/>
        <w:ind w:right="250"/>
      </w:pPr>
      <w:r>
        <w:t>Современная школьная информатика оказывает существенное влияние на формирование мировоззрения школьника с ЗПР, его жизненную позицию, закладывает основы понимания принципов функционирования и ис</w:t>
      </w:r>
      <w:r>
        <w:t>пользования информационных технологий как необходимого инструмента практически любой деятельности и одного из наиболее значимых технологических</w:t>
      </w:r>
      <w:r>
        <w:rPr>
          <w:spacing w:val="-5"/>
        </w:rPr>
        <w:t xml:space="preserve"> </w:t>
      </w:r>
      <w:r>
        <w:t>достижений</w:t>
      </w:r>
      <w:r>
        <w:rPr>
          <w:spacing w:val="-6"/>
        </w:rPr>
        <w:t xml:space="preserve"> </w:t>
      </w:r>
      <w:r>
        <w:t>современной</w:t>
      </w:r>
      <w:r>
        <w:rPr>
          <w:spacing w:val="-6"/>
        </w:rPr>
        <w:t xml:space="preserve"> </w:t>
      </w:r>
      <w:r>
        <w:t>цивилизации.</w:t>
      </w:r>
      <w:r>
        <w:rPr>
          <w:spacing w:val="-7"/>
        </w:rPr>
        <w:t xml:space="preserve"> </w:t>
      </w:r>
      <w:r>
        <w:t>Многие</w:t>
      </w:r>
      <w:r>
        <w:rPr>
          <w:spacing w:val="-6"/>
        </w:rPr>
        <w:t xml:space="preserve"> </w:t>
      </w:r>
      <w:r>
        <w:t xml:space="preserve">предметные знания и способы деятельности, освоенные обучающимися при </w:t>
      </w:r>
      <w:r>
        <w:t>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w:t>
      </w:r>
      <w:r>
        <w:rPr>
          <w:spacing w:val="-3"/>
        </w:rPr>
        <w:t xml:space="preserve"> </w:t>
      </w:r>
      <w:r>
        <w:t>е. ориентированы на формирование метапредм</w:t>
      </w:r>
      <w:r>
        <w:t xml:space="preserve">етных и личностных результатов </w:t>
      </w:r>
      <w:r>
        <w:rPr>
          <w:spacing w:val="-2"/>
        </w:rPr>
        <w:t>обучения.</w:t>
      </w:r>
    </w:p>
    <w:p w:rsidR="009A11BE" w:rsidRDefault="005C57DC">
      <w:pPr>
        <w:pStyle w:val="a3"/>
        <w:ind w:right="245"/>
      </w:pPr>
      <w:r>
        <w:t>Программа отражает содержание обучения предмету «Информатика» с учетом особых образовательных потребностей обучающихся с ЗПР. Особенностью восприятия и усвоения учебного материала по информатике, обусловленной сниже</w:t>
      </w:r>
      <w:r>
        <w:t>нным уровнем развития понятийных форм мышления, является то, что абстрактные понятия и логический материал слабо осознается обучающимися с ЗПР. Обучающиеся склонны к формальному оперированию данными, они не пытаются вникнуть в суть изучаемого понятия и про</w:t>
      </w:r>
      <w:r>
        <w:t>цесса, им малодоступно понимание соподчинения отвлеченных понятий и взаимообусловленность их признаков.</w:t>
      </w:r>
    </w:p>
    <w:p w:rsidR="009A11BE" w:rsidRDefault="005C57DC">
      <w:pPr>
        <w:pStyle w:val="a3"/>
        <w:ind w:right="248"/>
      </w:pPr>
      <w:r>
        <w:t>У обучающихся с ЗПР возникают трудности при преобразовании информации из одной формы представления в другую</w:t>
      </w:r>
      <w:r>
        <w:rPr>
          <w:spacing w:val="-1"/>
        </w:rPr>
        <w:t xml:space="preserve"> </w:t>
      </w:r>
      <w:r>
        <w:t>без потери ее смысла и полноты. Они испытывают трудности при оценивании числовых параметров информационных процессов (объема памяти, необходимого для хранения информации). При изучении раздела «Системы счисления» (у них могут возникать затруднения при пере</w:t>
      </w:r>
      <w:r>
        <w:t>воде из одной системы счисления в другую.</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69"/>
        <w:ind w:left="1560" w:firstLine="0"/>
      </w:pPr>
      <w:r>
        <w:lastRenderedPageBreak/>
        <w:t>При</w:t>
      </w:r>
      <w:r>
        <w:rPr>
          <w:spacing w:val="64"/>
        </w:rPr>
        <w:t xml:space="preserve">  </w:t>
      </w:r>
      <w:r>
        <w:t>изучении</w:t>
      </w:r>
      <w:r>
        <w:rPr>
          <w:spacing w:val="66"/>
        </w:rPr>
        <w:t xml:space="preserve">  </w:t>
      </w:r>
      <w:r>
        <w:t>разделов</w:t>
      </w:r>
      <w:r>
        <w:rPr>
          <w:spacing w:val="64"/>
        </w:rPr>
        <w:t xml:space="preserve">  </w:t>
      </w:r>
      <w:r>
        <w:t>«Разработка</w:t>
      </w:r>
      <w:r>
        <w:rPr>
          <w:spacing w:val="65"/>
        </w:rPr>
        <w:t xml:space="preserve">  </w:t>
      </w:r>
      <w:r>
        <w:t>алгоритмов</w:t>
      </w:r>
      <w:r>
        <w:rPr>
          <w:spacing w:val="64"/>
        </w:rPr>
        <w:t xml:space="preserve">  </w:t>
      </w:r>
      <w:r>
        <w:t>и</w:t>
      </w:r>
      <w:r>
        <w:rPr>
          <w:spacing w:val="65"/>
        </w:rPr>
        <w:t xml:space="preserve">  </w:t>
      </w:r>
      <w:r>
        <w:rPr>
          <w:spacing w:val="-2"/>
        </w:rPr>
        <w:t>программ»,</w:t>
      </w:r>
    </w:p>
    <w:p w:rsidR="009A11BE" w:rsidRDefault="005C57DC">
      <w:pPr>
        <w:pStyle w:val="a3"/>
        <w:spacing w:before="3"/>
        <w:ind w:right="247" w:firstLine="0"/>
      </w:pPr>
      <w:r>
        <w:t>«Алгоритмы и программирование. Исполнители и алгоритмы.», «Элементы математической логики» обучающиеся с ЗПР сталкиваются с трудност</w:t>
      </w:r>
      <w:r>
        <w:t>ью делать логические выводы, строить последовательные рассуждения, оформлять</w:t>
      </w:r>
      <w:r>
        <w:rPr>
          <w:spacing w:val="-2"/>
        </w:rPr>
        <w:t xml:space="preserve"> </w:t>
      </w:r>
      <w:r>
        <w:t>блок-схемы</w:t>
      </w:r>
      <w:r>
        <w:rPr>
          <w:spacing w:val="-1"/>
        </w:rPr>
        <w:t xml:space="preserve"> </w:t>
      </w:r>
      <w:r>
        <w:t>и</w:t>
      </w:r>
      <w:r>
        <w:rPr>
          <w:spacing w:val="-1"/>
        </w:rPr>
        <w:t xml:space="preserve"> </w:t>
      </w:r>
      <w:r>
        <w:t>алгоритм</w:t>
      </w:r>
      <w:r>
        <w:rPr>
          <w:spacing w:val="-2"/>
        </w:rPr>
        <w:t xml:space="preserve"> </w:t>
      </w:r>
      <w:r>
        <w:t>записи</w:t>
      </w:r>
      <w:r>
        <w:rPr>
          <w:spacing w:val="-1"/>
        </w:rPr>
        <w:t xml:space="preserve"> </w:t>
      </w:r>
      <w:r>
        <w:t>кода</w:t>
      </w:r>
      <w:r>
        <w:rPr>
          <w:spacing w:val="-2"/>
        </w:rPr>
        <w:t xml:space="preserve"> </w:t>
      </w:r>
      <w:r>
        <w:t>программ,</w:t>
      </w:r>
      <w:r>
        <w:rPr>
          <w:spacing w:val="-2"/>
        </w:rPr>
        <w:t xml:space="preserve"> </w:t>
      </w:r>
      <w:r>
        <w:t>переносить</w:t>
      </w:r>
      <w:r>
        <w:rPr>
          <w:spacing w:val="-3"/>
        </w:rPr>
        <w:t xml:space="preserve"> </w:t>
      </w:r>
      <w:r>
        <w:t>данный алгоритм в программу. Также при изучении программирования они не могут разобраться с типами данных, не соотносят их с</w:t>
      </w:r>
      <w:r>
        <w:t xml:space="preserve"> изученными ранее методами кодирования информации в компьютере.</w:t>
      </w:r>
    </w:p>
    <w:p w:rsidR="009A11BE" w:rsidRDefault="005C57DC">
      <w:pPr>
        <w:pStyle w:val="a3"/>
        <w:spacing w:before="5"/>
        <w:ind w:right="251"/>
        <w:jc w:val="right"/>
      </w:pPr>
      <w:r>
        <w:t>Обучающиеся затрудняются анализировать бессистемные данные даже в</w:t>
      </w:r>
      <w:r>
        <w:rPr>
          <w:spacing w:val="39"/>
        </w:rPr>
        <w:t xml:space="preserve"> </w:t>
      </w:r>
      <w:r>
        <w:t>простых</w:t>
      </w:r>
      <w:r>
        <w:rPr>
          <w:spacing w:val="40"/>
        </w:rPr>
        <w:t xml:space="preserve"> </w:t>
      </w:r>
      <w:r>
        <w:t>задачах,</w:t>
      </w:r>
      <w:r>
        <w:rPr>
          <w:spacing w:val="39"/>
        </w:rPr>
        <w:t xml:space="preserve"> </w:t>
      </w:r>
      <w:r>
        <w:t>они</w:t>
      </w:r>
      <w:r>
        <w:rPr>
          <w:spacing w:val="40"/>
        </w:rPr>
        <w:t xml:space="preserve"> </w:t>
      </w:r>
      <w:r>
        <w:t>не</w:t>
      </w:r>
      <w:r>
        <w:rPr>
          <w:spacing w:val="39"/>
        </w:rPr>
        <w:t xml:space="preserve"> </w:t>
      </w:r>
      <w:r>
        <w:t>всегда</w:t>
      </w:r>
      <w:r>
        <w:rPr>
          <w:spacing w:val="39"/>
        </w:rPr>
        <w:t xml:space="preserve"> </w:t>
      </w:r>
      <w:r>
        <w:t>могут</w:t>
      </w:r>
      <w:r>
        <w:rPr>
          <w:spacing w:val="39"/>
        </w:rPr>
        <w:t xml:space="preserve"> </w:t>
      </w:r>
      <w:r>
        <w:t>увидеть</w:t>
      </w:r>
      <w:r>
        <w:rPr>
          <w:spacing w:val="38"/>
        </w:rPr>
        <w:t xml:space="preserve"> </w:t>
      </w:r>
      <w:r>
        <w:t>главное</w:t>
      </w:r>
      <w:r>
        <w:rPr>
          <w:spacing w:val="39"/>
        </w:rPr>
        <w:t xml:space="preserve"> </w:t>
      </w:r>
      <w:r>
        <w:t>и</w:t>
      </w:r>
      <w:r>
        <w:rPr>
          <w:spacing w:val="40"/>
        </w:rPr>
        <w:t xml:space="preserve"> </w:t>
      </w:r>
      <w:r>
        <w:t>второстепенное, отделить лишнее, самостоятельно не соотносят ситуацию с изученным ранее.</w:t>
      </w:r>
    </w:p>
    <w:p w:rsidR="009A11BE" w:rsidRDefault="005C57DC">
      <w:pPr>
        <w:pStyle w:val="a3"/>
        <w:ind w:right="254"/>
      </w:pPr>
      <w:r>
        <w:t>Обучающимся с ЗПР требуется больше времени на закрепление материала, актуализация знаний по опоре при воспроизведении.</w:t>
      </w:r>
    </w:p>
    <w:p w:rsidR="009A11BE" w:rsidRDefault="005C57DC">
      <w:pPr>
        <w:pStyle w:val="a3"/>
        <w:spacing w:before="1" w:line="322" w:lineRule="exact"/>
        <w:ind w:left="1560" w:firstLine="0"/>
      </w:pPr>
      <w:r>
        <w:t>Для</w:t>
      </w:r>
      <w:r>
        <w:rPr>
          <w:spacing w:val="49"/>
          <w:w w:val="150"/>
        </w:rPr>
        <w:t xml:space="preserve">  </w:t>
      </w:r>
      <w:r>
        <w:t>преодоления</w:t>
      </w:r>
      <w:r>
        <w:rPr>
          <w:spacing w:val="49"/>
          <w:w w:val="150"/>
        </w:rPr>
        <w:t xml:space="preserve">  </w:t>
      </w:r>
      <w:r>
        <w:t>трудностей</w:t>
      </w:r>
      <w:r>
        <w:rPr>
          <w:spacing w:val="49"/>
          <w:w w:val="150"/>
        </w:rPr>
        <w:t xml:space="preserve">  </w:t>
      </w:r>
      <w:r>
        <w:t>в</w:t>
      </w:r>
      <w:r>
        <w:rPr>
          <w:spacing w:val="48"/>
          <w:w w:val="150"/>
        </w:rPr>
        <w:t xml:space="preserve">  </w:t>
      </w:r>
      <w:r>
        <w:t>изучении</w:t>
      </w:r>
      <w:r>
        <w:rPr>
          <w:spacing w:val="49"/>
          <w:w w:val="150"/>
        </w:rPr>
        <w:t xml:space="preserve">  </w:t>
      </w:r>
      <w:r>
        <w:t>учебн</w:t>
      </w:r>
      <w:r>
        <w:t>ого</w:t>
      </w:r>
      <w:r>
        <w:rPr>
          <w:spacing w:val="50"/>
          <w:w w:val="150"/>
        </w:rPr>
        <w:t xml:space="preserve">  </w:t>
      </w:r>
      <w:r>
        <w:rPr>
          <w:spacing w:val="-2"/>
        </w:rPr>
        <w:t>предмета</w:t>
      </w:r>
    </w:p>
    <w:p w:rsidR="009A11BE" w:rsidRDefault="005C57DC">
      <w:pPr>
        <w:pStyle w:val="a3"/>
        <w:ind w:right="247" w:firstLine="0"/>
      </w:pPr>
      <w:r>
        <w:t>«Информатика» необходима адаптация объема и характера учебного материала к познавательным возможностям обчающихся с ЗПР: учебный материал</w:t>
      </w:r>
      <w:r>
        <w:rPr>
          <w:spacing w:val="-1"/>
        </w:rPr>
        <w:t xml:space="preserve"> </w:t>
      </w:r>
      <w:r>
        <w:t>преподносится небольшими порциями,</w:t>
      </w:r>
      <w:r>
        <w:rPr>
          <w:spacing w:val="-1"/>
        </w:rPr>
        <w:t xml:space="preserve"> </w:t>
      </w:r>
      <w:r>
        <w:t>происходит</w:t>
      </w:r>
      <w:r>
        <w:rPr>
          <w:spacing w:val="-1"/>
        </w:rPr>
        <w:t xml:space="preserve"> </w:t>
      </w:r>
      <w:r>
        <w:t>его</w:t>
      </w:r>
      <w:r>
        <w:rPr>
          <w:spacing w:val="-2"/>
        </w:rPr>
        <w:t xml:space="preserve"> </w:t>
      </w:r>
      <w:r>
        <w:t>постепенное усложнение, используются способы адаптации</w:t>
      </w:r>
      <w:r>
        <w:t xml:space="preserve"> трудных заданий, некоторые темы изучаются на ознакомительном уровне исходя из отбора содержания учебного материала по предмету.</w:t>
      </w:r>
    </w:p>
    <w:p w:rsidR="009A11BE" w:rsidRDefault="005C57DC">
      <w:pPr>
        <w:pStyle w:val="a3"/>
        <w:ind w:right="247"/>
      </w:pPr>
      <w:r>
        <w:t>Для усиления коррекционно-развивающей направленности предмета на уроках широко используются демонстрация педагогом практической</w:t>
      </w:r>
      <w:r>
        <w:t xml:space="preserve"> работы</w:t>
      </w:r>
      <w:r>
        <w:rPr>
          <w:spacing w:val="40"/>
        </w:rPr>
        <w:t xml:space="preserve"> </w:t>
      </w:r>
      <w:r>
        <w:t>с</w:t>
      </w:r>
      <w:r>
        <w:rPr>
          <w:spacing w:val="-4"/>
        </w:rPr>
        <w:t xml:space="preserve"> </w:t>
      </w:r>
      <w:r>
        <w:t>последующим</w:t>
      </w:r>
      <w:r>
        <w:rPr>
          <w:spacing w:val="-4"/>
        </w:rPr>
        <w:t xml:space="preserve"> </w:t>
      </w:r>
      <w:r>
        <w:t>совместным</w:t>
      </w:r>
      <w:r>
        <w:rPr>
          <w:spacing w:val="-4"/>
        </w:rPr>
        <w:t xml:space="preserve"> </w:t>
      </w:r>
      <w:r>
        <w:t>анализом</w:t>
      </w:r>
      <w:r>
        <w:rPr>
          <w:spacing w:val="-4"/>
        </w:rPr>
        <w:t xml:space="preserve"> </w:t>
      </w:r>
      <w:r>
        <w:t>последовательных</w:t>
      </w:r>
      <w:r>
        <w:rPr>
          <w:spacing w:val="-7"/>
        </w:rPr>
        <w:t xml:space="preserve"> </w:t>
      </w:r>
      <w:r>
        <w:t>учебных</w:t>
      </w:r>
      <w:r>
        <w:rPr>
          <w:spacing w:val="-3"/>
        </w:rPr>
        <w:t xml:space="preserve"> </w:t>
      </w:r>
      <w:r>
        <w:t>действий</w:t>
      </w:r>
      <w:r>
        <w:rPr>
          <w:spacing w:val="-4"/>
        </w:rPr>
        <w:t xml:space="preserve"> </w:t>
      </w:r>
      <w:r>
        <w:t>и выработкой алгоритма, усиленная предметно-практическая деятельность учащихся, дополнительный наглядно-иллюстративный материал, подкрепление выполнения заданий графическим материа</w:t>
      </w:r>
      <w:r>
        <w:t>лом. Особое место отводится работе, направленной на коррекцию процесса овладения учащимися умениями самоорганизации учебной деятельности.</w:t>
      </w:r>
    </w:p>
    <w:p w:rsidR="009A11BE" w:rsidRDefault="005C57DC">
      <w:pPr>
        <w:pStyle w:val="2"/>
        <w:spacing w:before="321" w:line="319" w:lineRule="exact"/>
      </w:pPr>
      <w:r>
        <w:t>Цели</w:t>
      </w:r>
      <w:r>
        <w:rPr>
          <w:spacing w:val="-7"/>
        </w:rPr>
        <w:t xml:space="preserve"> </w:t>
      </w:r>
      <w:r>
        <w:t>и</w:t>
      </w:r>
      <w:r>
        <w:rPr>
          <w:spacing w:val="-5"/>
        </w:rPr>
        <w:t xml:space="preserve"> </w:t>
      </w:r>
      <w:r>
        <w:t>задачи</w:t>
      </w:r>
      <w:r>
        <w:rPr>
          <w:spacing w:val="-5"/>
        </w:rPr>
        <w:t xml:space="preserve"> </w:t>
      </w:r>
      <w:r>
        <w:t>изучения</w:t>
      </w:r>
      <w:r>
        <w:rPr>
          <w:spacing w:val="-5"/>
        </w:rPr>
        <w:t xml:space="preserve"> </w:t>
      </w:r>
      <w:r>
        <w:t>учебного</w:t>
      </w:r>
      <w:r>
        <w:rPr>
          <w:spacing w:val="-3"/>
        </w:rPr>
        <w:t xml:space="preserve"> </w:t>
      </w:r>
      <w:r>
        <w:t>предмета</w:t>
      </w:r>
      <w:r>
        <w:rPr>
          <w:spacing w:val="-6"/>
        </w:rPr>
        <w:t xml:space="preserve"> </w:t>
      </w:r>
      <w:r>
        <w:rPr>
          <w:spacing w:val="-2"/>
        </w:rPr>
        <w:t>«Информатика»</w:t>
      </w:r>
    </w:p>
    <w:p w:rsidR="009A11BE" w:rsidRDefault="005C57DC">
      <w:pPr>
        <w:pStyle w:val="a3"/>
        <w:ind w:right="253"/>
      </w:pPr>
      <w:r>
        <w:rPr>
          <w:i/>
        </w:rPr>
        <w:t xml:space="preserve">Целями </w:t>
      </w:r>
      <w:r>
        <w:t>изучения информатики на уровне основного общего образова</w:t>
      </w:r>
      <w:r>
        <w:t>ния являются:</w:t>
      </w:r>
    </w:p>
    <w:p w:rsidR="009A11BE" w:rsidRDefault="005C57DC">
      <w:pPr>
        <w:pStyle w:val="a4"/>
        <w:numPr>
          <w:ilvl w:val="0"/>
          <w:numId w:val="103"/>
        </w:numPr>
        <w:tabs>
          <w:tab w:val="left" w:pos="1560"/>
        </w:tabs>
        <w:spacing w:before="2"/>
        <w:ind w:right="279"/>
        <w:rPr>
          <w:sz w:val="28"/>
        </w:rPr>
      </w:pPr>
      <w:r>
        <w:rPr>
          <w:sz w:val="28"/>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w:t>
      </w:r>
      <w:r>
        <w:rPr>
          <w:sz w:val="28"/>
        </w:rPr>
        <w:t>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rsidR="009A11BE" w:rsidRDefault="005C57DC">
      <w:pPr>
        <w:pStyle w:val="a4"/>
        <w:numPr>
          <w:ilvl w:val="0"/>
          <w:numId w:val="103"/>
        </w:numPr>
        <w:tabs>
          <w:tab w:val="left" w:pos="1560"/>
        </w:tabs>
        <w:spacing w:before="2"/>
        <w:ind w:right="279"/>
        <w:rPr>
          <w:sz w:val="28"/>
        </w:rPr>
      </w:pPr>
      <w:r>
        <w:rPr>
          <w:sz w:val="28"/>
        </w:rPr>
        <w:t>обеспечение условий, способствующих развитию алгорит</w:t>
      </w:r>
      <w:r>
        <w:rPr>
          <w:sz w:val="28"/>
        </w:rPr>
        <w:t>мического мышления</w:t>
      </w:r>
      <w:r>
        <w:rPr>
          <w:spacing w:val="-1"/>
          <w:sz w:val="28"/>
        </w:rPr>
        <w:t xml:space="preserve"> </w:t>
      </w:r>
      <w:r>
        <w:rPr>
          <w:sz w:val="28"/>
        </w:rPr>
        <w:t>как</w:t>
      </w:r>
      <w:r>
        <w:rPr>
          <w:spacing w:val="-2"/>
          <w:sz w:val="28"/>
        </w:rPr>
        <w:t xml:space="preserve"> </w:t>
      </w:r>
      <w:r>
        <w:rPr>
          <w:sz w:val="28"/>
        </w:rPr>
        <w:t>необходимого</w:t>
      </w:r>
      <w:r>
        <w:rPr>
          <w:spacing w:val="-1"/>
          <w:sz w:val="28"/>
        </w:rPr>
        <w:t xml:space="preserve"> </w:t>
      </w:r>
      <w:r>
        <w:rPr>
          <w:sz w:val="28"/>
        </w:rPr>
        <w:t>условия</w:t>
      </w:r>
      <w:r>
        <w:rPr>
          <w:spacing w:val="-2"/>
          <w:sz w:val="28"/>
        </w:rPr>
        <w:t xml:space="preserve"> </w:t>
      </w:r>
      <w:r>
        <w:rPr>
          <w:sz w:val="28"/>
        </w:rPr>
        <w:t>профессио-нальной</w:t>
      </w:r>
      <w:r>
        <w:rPr>
          <w:spacing w:val="-1"/>
          <w:sz w:val="28"/>
        </w:rPr>
        <w:t xml:space="preserve"> </w:t>
      </w:r>
      <w:r>
        <w:rPr>
          <w:sz w:val="28"/>
        </w:rPr>
        <w:t>деятельности в современном информационном обществе, предполагающего способность</w:t>
      </w:r>
      <w:r>
        <w:rPr>
          <w:spacing w:val="40"/>
          <w:sz w:val="28"/>
        </w:rPr>
        <w:t xml:space="preserve">  </w:t>
      </w:r>
      <w:r>
        <w:rPr>
          <w:sz w:val="28"/>
        </w:rPr>
        <w:t>обучающегося</w:t>
      </w:r>
      <w:r>
        <w:rPr>
          <w:spacing w:val="40"/>
          <w:sz w:val="28"/>
        </w:rPr>
        <w:t xml:space="preserve">  </w:t>
      </w:r>
      <w:r>
        <w:rPr>
          <w:sz w:val="28"/>
        </w:rPr>
        <w:t>разбивать</w:t>
      </w:r>
      <w:r>
        <w:rPr>
          <w:spacing w:val="40"/>
          <w:sz w:val="28"/>
        </w:rPr>
        <w:t xml:space="preserve">  </w:t>
      </w:r>
      <w:r>
        <w:rPr>
          <w:sz w:val="28"/>
        </w:rPr>
        <w:t>сложные</w:t>
      </w:r>
      <w:r>
        <w:rPr>
          <w:spacing w:val="40"/>
          <w:sz w:val="28"/>
        </w:rPr>
        <w:t xml:space="preserve">  </w:t>
      </w:r>
      <w:r>
        <w:rPr>
          <w:sz w:val="28"/>
        </w:rPr>
        <w:t>задачи</w:t>
      </w:r>
      <w:r>
        <w:rPr>
          <w:spacing w:val="40"/>
          <w:sz w:val="28"/>
        </w:rPr>
        <w:t xml:space="preserve">  </w:t>
      </w:r>
      <w:r>
        <w:rPr>
          <w:sz w:val="28"/>
        </w:rPr>
        <w:t>на</w:t>
      </w:r>
      <w:r>
        <w:rPr>
          <w:spacing w:val="40"/>
          <w:sz w:val="28"/>
        </w:rPr>
        <w:t xml:space="preserve">  </w:t>
      </w:r>
      <w:r>
        <w:rPr>
          <w:sz w:val="28"/>
        </w:rPr>
        <w:t>более</w:t>
      </w:r>
    </w:p>
    <w:p w:rsidR="009A11BE" w:rsidRDefault="009A11BE">
      <w:pPr>
        <w:pStyle w:val="a4"/>
        <w:rPr>
          <w:sz w:val="28"/>
        </w:rPr>
        <w:sectPr w:rsidR="009A11BE">
          <w:pgSz w:w="11910" w:h="16840"/>
          <w:pgMar w:top="1040" w:right="566" w:bottom="1320" w:left="850" w:header="0" w:footer="1069" w:gutter="0"/>
          <w:cols w:space="720"/>
        </w:sectPr>
      </w:pPr>
    </w:p>
    <w:p w:rsidR="009A11BE" w:rsidRDefault="005C57DC">
      <w:pPr>
        <w:pStyle w:val="a3"/>
        <w:spacing w:before="74" w:line="242" w:lineRule="auto"/>
        <w:ind w:left="1560" w:right="286" w:firstLine="0"/>
      </w:pPr>
      <w:r>
        <w:lastRenderedPageBreak/>
        <w:t>простые подзадачи; сравнивать новые задачи с задачами, решёнными ранее; определять шаги для достижения результата и т. д.;</w:t>
      </w:r>
    </w:p>
    <w:p w:rsidR="009A11BE" w:rsidRDefault="005C57DC">
      <w:pPr>
        <w:pStyle w:val="a4"/>
        <w:numPr>
          <w:ilvl w:val="0"/>
          <w:numId w:val="103"/>
        </w:numPr>
        <w:tabs>
          <w:tab w:val="left" w:pos="1560"/>
        </w:tabs>
        <w:ind w:right="281"/>
        <w:rPr>
          <w:sz w:val="28"/>
        </w:rPr>
      </w:pPr>
      <w:r>
        <w:rPr>
          <w:sz w:val="28"/>
        </w:rPr>
        <w:t>формирование и развитие компетенций, обучающихся в области использования информационно-коммуникационных технологий, в том числе знани</w:t>
      </w:r>
      <w:r>
        <w:rPr>
          <w:sz w:val="28"/>
        </w:rPr>
        <w:t>й, умений и навыков работы с информацией, программирования, коммуникации в</w:t>
      </w:r>
      <w:r>
        <w:rPr>
          <w:spacing w:val="-4"/>
          <w:sz w:val="28"/>
        </w:rPr>
        <w:t xml:space="preserve"> </w:t>
      </w:r>
      <w:r>
        <w:rPr>
          <w:sz w:val="28"/>
        </w:rPr>
        <w:t xml:space="preserve">современных цифровых средах в условиях обеспечения информационной безопасности личности </w:t>
      </w:r>
      <w:r>
        <w:rPr>
          <w:spacing w:val="-2"/>
          <w:sz w:val="28"/>
        </w:rPr>
        <w:t>обучающегося;</w:t>
      </w:r>
    </w:p>
    <w:p w:rsidR="009A11BE" w:rsidRDefault="005C57DC">
      <w:pPr>
        <w:pStyle w:val="a4"/>
        <w:numPr>
          <w:ilvl w:val="0"/>
          <w:numId w:val="103"/>
        </w:numPr>
        <w:tabs>
          <w:tab w:val="left" w:pos="1560"/>
        </w:tabs>
        <w:ind w:right="278"/>
        <w:rPr>
          <w:sz w:val="28"/>
        </w:rPr>
      </w:pPr>
      <w:r>
        <w:rPr>
          <w:sz w:val="28"/>
        </w:rPr>
        <w:t>воспитание</w:t>
      </w:r>
      <w:r>
        <w:rPr>
          <w:spacing w:val="-2"/>
          <w:sz w:val="28"/>
        </w:rPr>
        <w:t xml:space="preserve"> </w:t>
      </w:r>
      <w:r>
        <w:rPr>
          <w:sz w:val="28"/>
        </w:rPr>
        <w:t>ответственного</w:t>
      </w:r>
      <w:r>
        <w:rPr>
          <w:spacing w:val="-1"/>
          <w:sz w:val="28"/>
        </w:rPr>
        <w:t xml:space="preserve"> </w:t>
      </w:r>
      <w:r>
        <w:rPr>
          <w:sz w:val="28"/>
        </w:rPr>
        <w:t>и</w:t>
      </w:r>
      <w:r>
        <w:rPr>
          <w:spacing w:val="-1"/>
          <w:sz w:val="28"/>
        </w:rPr>
        <w:t xml:space="preserve"> </w:t>
      </w:r>
      <w:r>
        <w:rPr>
          <w:sz w:val="28"/>
        </w:rPr>
        <w:t>избирательного</w:t>
      </w:r>
      <w:r>
        <w:rPr>
          <w:spacing w:val="-1"/>
          <w:sz w:val="28"/>
        </w:rPr>
        <w:t xml:space="preserve"> </w:t>
      </w:r>
      <w:r>
        <w:rPr>
          <w:sz w:val="28"/>
        </w:rPr>
        <w:t>отношения</w:t>
      </w:r>
      <w:r>
        <w:rPr>
          <w:spacing w:val="-1"/>
          <w:sz w:val="28"/>
        </w:rPr>
        <w:t xml:space="preserve"> </w:t>
      </w:r>
      <w:r>
        <w:rPr>
          <w:sz w:val="28"/>
        </w:rPr>
        <w:t>к</w:t>
      </w:r>
      <w:r>
        <w:rPr>
          <w:spacing w:val="-3"/>
          <w:sz w:val="28"/>
        </w:rPr>
        <w:t xml:space="preserve"> </w:t>
      </w:r>
      <w:r>
        <w:rPr>
          <w:sz w:val="28"/>
        </w:rPr>
        <w:t>информации с учётом прав</w:t>
      </w:r>
      <w:r>
        <w:rPr>
          <w:sz w:val="28"/>
        </w:rPr>
        <w:t>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rsidR="009A11BE" w:rsidRDefault="005C57DC">
      <w:pPr>
        <w:pStyle w:val="a3"/>
        <w:ind w:right="247"/>
      </w:pPr>
      <w:r>
        <w:t>Освоение учебного предмета «Информатики» обучающимися с зад</w:t>
      </w:r>
      <w:r>
        <w:t>ержкой психического развития направлено на овладение ими основными средствами представления информации, необходимыми для решения</w:t>
      </w:r>
      <w:r>
        <w:rPr>
          <w:spacing w:val="40"/>
        </w:rPr>
        <w:t xml:space="preserve"> </w:t>
      </w:r>
      <w:r>
        <w:t>типовых учебных задач с помощью информационных и коммуникационных технологий; знание основных алгоритмических конструкций и уме</w:t>
      </w:r>
      <w:r>
        <w:t>ние использовать их для</w:t>
      </w:r>
      <w:r>
        <w:rPr>
          <w:spacing w:val="-1"/>
        </w:rPr>
        <w:t xml:space="preserve"> </w:t>
      </w:r>
      <w:r>
        <w:t>построения алгоритмов; формирование</w:t>
      </w:r>
      <w:r>
        <w:rPr>
          <w:spacing w:val="-1"/>
        </w:rPr>
        <w:t xml:space="preserve"> </w:t>
      </w:r>
      <w:r>
        <w:t>у обучающихся с ЗПР начальных навыков применения информационных технологий для решения учебных, практико-ориентированных</w:t>
      </w:r>
      <w:r>
        <w:rPr>
          <w:spacing w:val="40"/>
        </w:rPr>
        <w:t xml:space="preserve"> </w:t>
      </w:r>
      <w:r>
        <w:t>и коммуникативных задач.</w:t>
      </w:r>
    </w:p>
    <w:p w:rsidR="009A11BE" w:rsidRDefault="005C57DC">
      <w:pPr>
        <w:ind w:left="852" w:right="248" w:firstLine="707"/>
        <w:jc w:val="both"/>
        <w:rPr>
          <w:sz w:val="28"/>
        </w:rPr>
      </w:pPr>
      <w:r>
        <w:rPr>
          <w:i/>
          <w:sz w:val="28"/>
        </w:rPr>
        <w:t xml:space="preserve">Основные задачи </w:t>
      </w:r>
      <w:r>
        <w:rPr>
          <w:sz w:val="28"/>
        </w:rPr>
        <w:t xml:space="preserve">учебного предмета «Информатика» – </w:t>
      </w:r>
      <w:r>
        <w:rPr>
          <w:sz w:val="28"/>
        </w:rPr>
        <w:t xml:space="preserve">сформировать у </w:t>
      </w:r>
      <w:r>
        <w:rPr>
          <w:spacing w:val="-2"/>
          <w:sz w:val="28"/>
        </w:rPr>
        <w:t>обучающихся:</w:t>
      </w:r>
    </w:p>
    <w:p w:rsidR="009A11BE" w:rsidRDefault="005C57DC">
      <w:pPr>
        <w:pStyle w:val="a4"/>
        <w:numPr>
          <w:ilvl w:val="0"/>
          <w:numId w:val="103"/>
        </w:numPr>
        <w:tabs>
          <w:tab w:val="left" w:pos="1560"/>
        </w:tabs>
        <w:ind w:right="287"/>
        <w:rPr>
          <w:sz w:val="28"/>
        </w:rPr>
      </w:pPr>
      <w:r>
        <w:rPr>
          <w:sz w:val="28"/>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rsidR="009A11BE" w:rsidRDefault="005C57DC">
      <w:pPr>
        <w:pStyle w:val="a4"/>
        <w:numPr>
          <w:ilvl w:val="0"/>
          <w:numId w:val="103"/>
        </w:numPr>
        <w:tabs>
          <w:tab w:val="left" w:pos="1560"/>
        </w:tabs>
        <w:ind w:right="284"/>
        <w:rPr>
          <w:sz w:val="28"/>
        </w:rPr>
      </w:pPr>
      <w:r>
        <w:rPr>
          <w:sz w:val="28"/>
        </w:rPr>
        <w:t>знания, умения и навыки грамотной п</w:t>
      </w:r>
      <w:r>
        <w:rPr>
          <w:sz w:val="28"/>
        </w:rPr>
        <w:t>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rsidR="009A11BE" w:rsidRDefault="005C57DC">
      <w:pPr>
        <w:pStyle w:val="a4"/>
        <w:numPr>
          <w:ilvl w:val="0"/>
          <w:numId w:val="103"/>
        </w:numPr>
        <w:tabs>
          <w:tab w:val="left" w:pos="1560"/>
        </w:tabs>
        <w:ind w:right="281"/>
        <w:rPr>
          <w:sz w:val="28"/>
        </w:rPr>
      </w:pPr>
      <w:r>
        <w:rPr>
          <w:sz w:val="28"/>
        </w:rPr>
        <w:t>базовые знания об информационном моделировании, в том числе о математическом моделир</w:t>
      </w:r>
      <w:r>
        <w:rPr>
          <w:sz w:val="28"/>
        </w:rPr>
        <w:t>овании;</w:t>
      </w:r>
    </w:p>
    <w:p w:rsidR="009A11BE" w:rsidRDefault="005C57DC">
      <w:pPr>
        <w:pStyle w:val="a4"/>
        <w:numPr>
          <w:ilvl w:val="0"/>
          <w:numId w:val="103"/>
        </w:numPr>
        <w:tabs>
          <w:tab w:val="left" w:pos="1560"/>
        </w:tabs>
        <w:ind w:right="287"/>
        <w:rPr>
          <w:sz w:val="28"/>
        </w:rPr>
      </w:pPr>
      <w:r>
        <w:rPr>
          <w:sz w:val="28"/>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rsidR="009A11BE" w:rsidRDefault="005C57DC">
      <w:pPr>
        <w:pStyle w:val="a4"/>
        <w:numPr>
          <w:ilvl w:val="0"/>
          <w:numId w:val="103"/>
        </w:numPr>
        <w:tabs>
          <w:tab w:val="left" w:pos="1560"/>
        </w:tabs>
        <w:ind w:right="290"/>
        <w:rPr>
          <w:sz w:val="28"/>
        </w:rPr>
      </w:pPr>
      <w:r>
        <w:rPr>
          <w:sz w:val="28"/>
        </w:rPr>
        <w:t xml:space="preserve">умения и навыки составления простых программ по построенному алгоритму на одном из языков программирования </w:t>
      </w:r>
      <w:r>
        <w:rPr>
          <w:sz w:val="28"/>
        </w:rPr>
        <w:t>высокого уровня;</w:t>
      </w:r>
    </w:p>
    <w:p w:rsidR="009A11BE" w:rsidRDefault="005C57DC">
      <w:pPr>
        <w:pStyle w:val="a4"/>
        <w:numPr>
          <w:ilvl w:val="0"/>
          <w:numId w:val="103"/>
        </w:numPr>
        <w:tabs>
          <w:tab w:val="left" w:pos="1560"/>
        </w:tabs>
        <w:ind w:right="283"/>
        <w:rPr>
          <w:sz w:val="28"/>
        </w:rPr>
      </w:pPr>
      <w:r>
        <w:rPr>
          <w:sz w:val="28"/>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w:t>
      </w:r>
      <w:r>
        <w:rPr>
          <w:sz w:val="28"/>
        </w:rPr>
        <w:t>ами информационной безопасности;</w:t>
      </w:r>
    </w:p>
    <w:p w:rsidR="009A11BE" w:rsidRDefault="009A11BE">
      <w:pPr>
        <w:pStyle w:val="a4"/>
        <w:rPr>
          <w:sz w:val="28"/>
        </w:rPr>
        <w:sectPr w:rsidR="009A11BE">
          <w:pgSz w:w="11910" w:h="16840"/>
          <w:pgMar w:top="1040" w:right="566" w:bottom="1320" w:left="850" w:header="0" w:footer="1069" w:gutter="0"/>
          <w:cols w:space="720"/>
        </w:sectPr>
      </w:pPr>
    </w:p>
    <w:p w:rsidR="009A11BE" w:rsidRDefault="005C57DC">
      <w:pPr>
        <w:pStyle w:val="a4"/>
        <w:numPr>
          <w:ilvl w:val="0"/>
          <w:numId w:val="103"/>
        </w:numPr>
        <w:tabs>
          <w:tab w:val="left" w:pos="1560"/>
        </w:tabs>
        <w:spacing w:before="74"/>
        <w:ind w:right="285"/>
        <w:rPr>
          <w:sz w:val="28"/>
        </w:rPr>
      </w:pPr>
      <w:r>
        <w:rPr>
          <w:sz w:val="28"/>
        </w:rPr>
        <w:lastRenderedPageBreak/>
        <w:t>умение грамотно интерпретировать результаты решения практических задач</w:t>
      </w:r>
      <w:r>
        <w:rPr>
          <w:spacing w:val="-4"/>
          <w:sz w:val="28"/>
        </w:rPr>
        <w:t xml:space="preserve"> </w:t>
      </w:r>
      <w:r>
        <w:rPr>
          <w:sz w:val="28"/>
        </w:rPr>
        <w:t>с</w:t>
      </w:r>
      <w:r>
        <w:rPr>
          <w:spacing w:val="-4"/>
          <w:sz w:val="28"/>
        </w:rPr>
        <w:t xml:space="preserve"> </w:t>
      </w:r>
      <w:r>
        <w:rPr>
          <w:sz w:val="28"/>
        </w:rPr>
        <w:t>помощью</w:t>
      </w:r>
      <w:r>
        <w:rPr>
          <w:spacing w:val="-5"/>
          <w:sz w:val="28"/>
        </w:rPr>
        <w:t xml:space="preserve"> </w:t>
      </w:r>
      <w:r>
        <w:rPr>
          <w:sz w:val="28"/>
        </w:rPr>
        <w:t>информационных</w:t>
      </w:r>
      <w:r>
        <w:rPr>
          <w:spacing w:val="-3"/>
          <w:sz w:val="28"/>
        </w:rPr>
        <w:t xml:space="preserve"> </w:t>
      </w:r>
      <w:r>
        <w:rPr>
          <w:sz w:val="28"/>
        </w:rPr>
        <w:t>технологий,</w:t>
      </w:r>
      <w:r>
        <w:rPr>
          <w:spacing w:val="-5"/>
          <w:sz w:val="28"/>
        </w:rPr>
        <w:t xml:space="preserve"> </w:t>
      </w:r>
      <w:r>
        <w:rPr>
          <w:sz w:val="28"/>
        </w:rPr>
        <w:t>применять</w:t>
      </w:r>
      <w:r>
        <w:rPr>
          <w:spacing w:val="-7"/>
          <w:sz w:val="28"/>
        </w:rPr>
        <w:t xml:space="preserve"> </w:t>
      </w:r>
      <w:r>
        <w:rPr>
          <w:sz w:val="28"/>
        </w:rPr>
        <w:t>полученные результаты в практической деятельности.</w:t>
      </w:r>
    </w:p>
    <w:p w:rsidR="009A11BE" w:rsidRDefault="005C57DC">
      <w:pPr>
        <w:pStyle w:val="a3"/>
        <w:spacing w:before="2" w:line="322" w:lineRule="exact"/>
        <w:ind w:left="1560" w:firstLine="0"/>
      </w:pPr>
      <w:r>
        <w:t>Для</w:t>
      </w:r>
      <w:r>
        <w:rPr>
          <w:spacing w:val="-7"/>
        </w:rPr>
        <w:t xml:space="preserve"> </w:t>
      </w:r>
      <w:r>
        <w:t>обучающихся</w:t>
      </w:r>
      <w:r>
        <w:rPr>
          <w:spacing w:val="-4"/>
        </w:rPr>
        <w:t xml:space="preserve"> </w:t>
      </w:r>
      <w:r>
        <w:t>с</w:t>
      </w:r>
      <w:r>
        <w:rPr>
          <w:spacing w:val="-4"/>
        </w:rPr>
        <w:t xml:space="preserve"> </w:t>
      </w:r>
      <w:r>
        <w:t>ЗПР</w:t>
      </w:r>
      <w:r>
        <w:rPr>
          <w:spacing w:val="-4"/>
        </w:rPr>
        <w:t xml:space="preserve"> </w:t>
      </w:r>
      <w:r>
        <w:t>важным</w:t>
      </w:r>
      <w:r>
        <w:rPr>
          <w:spacing w:val="-4"/>
        </w:rPr>
        <w:t xml:space="preserve"> </w:t>
      </w:r>
      <w:r>
        <w:rPr>
          <w:spacing w:val="-2"/>
        </w:rPr>
        <w:t>является:</w:t>
      </w:r>
    </w:p>
    <w:p w:rsidR="009A11BE" w:rsidRDefault="005C57DC">
      <w:pPr>
        <w:pStyle w:val="a4"/>
        <w:numPr>
          <w:ilvl w:val="0"/>
          <w:numId w:val="103"/>
        </w:numPr>
        <w:tabs>
          <w:tab w:val="left" w:pos="1560"/>
        </w:tabs>
        <w:ind w:right="288"/>
        <w:rPr>
          <w:sz w:val="28"/>
        </w:rPr>
      </w:pPr>
      <w:r>
        <w:rPr>
          <w:sz w:val="28"/>
        </w:rPr>
        <w:t>развитие познавательных интересов, интеллектуальных и творческих способностей детей с ЗПР средствами ИКТ;</w:t>
      </w:r>
    </w:p>
    <w:p w:rsidR="009A11BE" w:rsidRDefault="005C57DC">
      <w:pPr>
        <w:pStyle w:val="a4"/>
        <w:numPr>
          <w:ilvl w:val="0"/>
          <w:numId w:val="103"/>
        </w:numPr>
        <w:tabs>
          <w:tab w:val="left" w:pos="1560"/>
        </w:tabs>
        <w:ind w:right="287"/>
        <w:rPr>
          <w:sz w:val="28"/>
        </w:rPr>
      </w:pPr>
      <w:r>
        <w:rPr>
          <w:sz w:val="28"/>
        </w:rPr>
        <w:t>выработка навыков применения средств ИКТ в повседневной жизни, при выполнении индивидуальных и коллективных проектов, в учебной деятельности</w:t>
      </w:r>
      <w:r>
        <w:rPr>
          <w:sz w:val="28"/>
        </w:rPr>
        <w:t>, дальнейшем освоении профессий, востребованных на рынке труда;</w:t>
      </w:r>
    </w:p>
    <w:p w:rsidR="009A11BE" w:rsidRDefault="005C57DC">
      <w:pPr>
        <w:pStyle w:val="a4"/>
        <w:numPr>
          <w:ilvl w:val="0"/>
          <w:numId w:val="103"/>
        </w:numPr>
        <w:tabs>
          <w:tab w:val="left" w:pos="1560"/>
        </w:tabs>
        <w:ind w:right="278"/>
        <w:rPr>
          <w:sz w:val="28"/>
        </w:rPr>
      </w:pPr>
      <w:r>
        <w:rPr>
          <w:sz w:val="28"/>
        </w:rPr>
        <w:t>осуществление коррекции познавательных процессов, обучающихся с ЗПР, развитие внимания, памяти, аналитико-синтетической деятельности, умения строить суждения, делать умозаключения;</w:t>
      </w:r>
    </w:p>
    <w:p w:rsidR="009A11BE" w:rsidRDefault="005C57DC">
      <w:pPr>
        <w:pStyle w:val="a4"/>
        <w:numPr>
          <w:ilvl w:val="0"/>
          <w:numId w:val="103"/>
        </w:numPr>
        <w:tabs>
          <w:tab w:val="left" w:pos="1560"/>
        </w:tabs>
        <w:spacing w:before="2"/>
        <w:ind w:right="285"/>
        <w:rPr>
          <w:sz w:val="28"/>
        </w:rPr>
      </w:pPr>
      <w:r>
        <w:rPr>
          <w:sz w:val="28"/>
        </w:rPr>
        <w:t>выработка н</w:t>
      </w:r>
      <w:r>
        <w:rPr>
          <w:sz w:val="28"/>
        </w:rPr>
        <w:t>авыков самоорганизации учебной деятельности обучающихся с ЗПР;</w:t>
      </w:r>
    </w:p>
    <w:p w:rsidR="009A11BE" w:rsidRDefault="005C57DC">
      <w:pPr>
        <w:pStyle w:val="a4"/>
        <w:numPr>
          <w:ilvl w:val="0"/>
          <w:numId w:val="103"/>
        </w:numPr>
        <w:tabs>
          <w:tab w:val="left" w:pos="1560"/>
        </w:tabs>
        <w:ind w:right="286"/>
        <w:rPr>
          <w:sz w:val="28"/>
        </w:rPr>
      </w:pPr>
      <w:r>
        <w:rPr>
          <w:sz w:val="28"/>
        </w:rPr>
        <w:t>выработка у обучающихся с</w:t>
      </w:r>
      <w:r>
        <w:rPr>
          <w:spacing w:val="-3"/>
          <w:sz w:val="28"/>
        </w:rPr>
        <w:t xml:space="preserve"> </w:t>
      </w:r>
      <w:r>
        <w:rPr>
          <w:sz w:val="28"/>
        </w:rPr>
        <w:t xml:space="preserve">ЗПР навыка учебной работы по алгоритму, развитие умений самостоятельно составлять алгоритм учебных </w:t>
      </w:r>
      <w:r>
        <w:rPr>
          <w:spacing w:val="-2"/>
          <w:sz w:val="28"/>
        </w:rPr>
        <w:t>действий;</w:t>
      </w:r>
    </w:p>
    <w:p w:rsidR="009A11BE" w:rsidRDefault="005C57DC">
      <w:pPr>
        <w:pStyle w:val="a4"/>
        <w:numPr>
          <w:ilvl w:val="0"/>
          <w:numId w:val="103"/>
        </w:numPr>
        <w:tabs>
          <w:tab w:val="left" w:pos="1559"/>
        </w:tabs>
        <w:spacing w:line="318" w:lineRule="exact"/>
        <w:ind w:left="1559" w:hanging="280"/>
        <w:rPr>
          <w:sz w:val="28"/>
        </w:rPr>
      </w:pPr>
      <w:r>
        <w:rPr>
          <w:sz w:val="28"/>
        </w:rPr>
        <w:t>развитие</w:t>
      </w:r>
      <w:r>
        <w:rPr>
          <w:spacing w:val="-12"/>
          <w:sz w:val="28"/>
        </w:rPr>
        <w:t xml:space="preserve"> </w:t>
      </w:r>
      <w:r>
        <w:rPr>
          <w:sz w:val="28"/>
        </w:rPr>
        <w:t>навыков</w:t>
      </w:r>
      <w:r>
        <w:rPr>
          <w:spacing w:val="-11"/>
          <w:sz w:val="28"/>
        </w:rPr>
        <w:t xml:space="preserve"> </w:t>
      </w:r>
      <w:r>
        <w:rPr>
          <w:sz w:val="28"/>
        </w:rPr>
        <w:t>регулирующей</w:t>
      </w:r>
      <w:r>
        <w:rPr>
          <w:spacing w:val="-10"/>
          <w:sz w:val="28"/>
        </w:rPr>
        <w:t xml:space="preserve"> </w:t>
      </w:r>
      <w:r>
        <w:rPr>
          <w:sz w:val="28"/>
        </w:rPr>
        <w:t>роли</w:t>
      </w:r>
      <w:r>
        <w:rPr>
          <w:spacing w:val="-10"/>
          <w:sz w:val="28"/>
        </w:rPr>
        <w:t xml:space="preserve"> </w:t>
      </w:r>
      <w:r>
        <w:rPr>
          <w:sz w:val="28"/>
        </w:rPr>
        <w:t>речи</w:t>
      </w:r>
      <w:r>
        <w:rPr>
          <w:spacing w:val="-8"/>
          <w:sz w:val="28"/>
        </w:rPr>
        <w:t xml:space="preserve"> </w:t>
      </w:r>
      <w:r>
        <w:rPr>
          <w:sz w:val="28"/>
        </w:rPr>
        <w:t>в</w:t>
      </w:r>
      <w:r>
        <w:rPr>
          <w:spacing w:val="-11"/>
          <w:sz w:val="28"/>
        </w:rPr>
        <w:t xml:space="preserve"> </w:t>
      </w:r>
      <w:r>
        <w:rPr>
          <w:sz w:val="28"/>
        </w:rPr>
        <w:t>учебной</w:t>
      </w:r>
      <w:r>
        <w:rPr>
          <w:spacing w:val="-12"/>
          <w:sz w:val="28"/>
        </w:rPr>
        <w:t xml:space="preserve"> </w:t>
      </w:r>
      <w:r>
        <w:rPr>
          <w:spacing w:val="-2"/>
          <w:sz w:val="28"/>
        </w:rPr>
        <w:t>работе.</w:t>
      </w:r>
    </w:p>
    <w:p w:rsidR="009A11BE" w:rsidRDefault="005C57DC">
      <w:pPr>
        <w:pStyle w:val="a3"/>
        <w:ind w:right="249"/>
      </w:pPr>
      <w:r>
        <w:t>Цели и задачи изучения информатики на уровне основного общего образования определяют структуру основного содержания учебного</w:t>
      </w:r>
      <w:r>
        <w:rPr>
          <w:spacing w:val="80"/>
        </w:rPr>
        <w:t xml:space="preserve"> </w:t>
      </w:r>
      <w:r>
        <w:t>предмета в виде следующих четырёх тематических разделов:</w:t>
      </w:r>
    </w:p>
    <w:p w:rsidR="009A11BE" w:rsidRDefault="005C57DC">
      <w:pPr>
        <w:pStyle w:val="a4"/>
        <w:numPr>
          <w:ilvl w:val="1"/>
          <w:numId w:val="103"/>
        </w:numPr>
        <w:tabs>
          <w:tab w:val="left" w:pos="1933"/>
        </w:tabs>
        <w:spacing w:line="322" w:lineRule="exact"/>
        <w:ind w:left="1933" w:hanging="373"/>
        <w:rPr>
          <w:sz w:val="28"/>
        </w:rPr>
      </w:pPr>
      <w:r>
        <w:rPr>
          <w:sz w:val="28"/>
        </w:rPr>
        <w:t>цифровая</w:t>
      </w:r>
      <w:r>
        <w:rPr>
          <w:spacing w:val="-7"/>
          <w:sz w:val="28"/>
        </w:rPr>
        <w:t xml:space="preserve"> </w:t>
      </w:r>
      <w:r>
        <w:rPr>
          <w:spacing w:val="-2"/>
          <w:sz w:val="28"/>
        </w:rPr>
        <w:t>грамотность;</w:t>
      </w:r>
    </w:p>
    <w:p w:rsidR="009A11BE" w:rsidRDefault="005C57DC">
      <w:pPr>
        <w:pStyle w:val="a4"/>
        <w:numPr>
          <w:ilvl w:val="1"/>
          <w:numId w:val="103"/>
        </w:numPr>
        <w:tabs>
          <w:tab w:val="left" w:pos="1935"/>
        </w:tabs>
        <w:spacing w:line="322" w:lineRule="exact"/>
        <w:ind w:left="1935"/>
        <w:rPr>
          <w:sz w:val="28"/>
        </w:rPr>
      </w:pPr>
      <w:r>
        <w:rPr>
          <w:sz w:val="28"/>
        </w:rPr>
        <w:t>теоретические</w:t>
      </w:r>
      <w:r>
        <w:rPr>
          <w:spacing w:val="-9"/>
          <w:sz w:val="28"/>
        </w:rPr>
        <w:t xml:space="preserve"> </w:t>
      </w:r>
      <w:r>
        <w:rPr>
          <w:sz w:val="28"/>
        </w:rPr>
        <w:t>основы</w:t>
      </w:r>
      <w:r>
        <w:rPr>
          <w:spacing w:val="-9"/>
          <w:sz w:val="28"/>
        </w:rPr>
        <w:t xml:space="preserve"> </w:t>
      </w:r>
      <w:r>
        <w:rPr>
          <w:spacing w:val="-2"/>
          <w:sz w:val="28"/>
        </w:rPr>
        <w:t>информатики;</w:t>
      </w:r>
    </w:p>
    <w:p w:rsidR="009A11BE" w:rsidRDefault="005C57DC">
      <w:pPr>
        <w:pStyle w:val="a4"/>
        <w:numPr>
          <w:ilvl w:val="1"/>
          <w:numId w:val="103"/>
        </w:numPr>
        <w:tabs>
          <w:tab w:val="left" w:pos="1933"/>
        </w:tabs>
        <w:spacing w:line="322" w:lineRule="exact"/>
        <w:ind w:left="1933" w:hanging="373"/>
        <w:rPr>
          <w:sz w:val="28"/>
        </w:rPr>
      </w:pPr>
      <w:r>
        <w:rPr>
          <w:sz w:val="28"/>
        </w:rPr>
        <w:t>алгоритмы</w:t>
      </w:r>
      <w:r>
        <w:rPr>
          <w:spacing w:val="-5"/>
          <w:sz w:val="28"/>
        </w:rPr>
        <w:t xml:space="preserve"> </w:t>
      </w:r>
      <w:r>
        <w:rPr>
          <w:sz w:val="28"/>
        </w:rPr>
        <w:t>и</w:t>
      </w:r>
      <w:r>
        <w:rPr>
          <w:spacing w:val="-2"/>
          <w:sz w:val="28"/>
        </w:rPr>
        <w:t xml:space="preserve"> програ</w:t>
      </w:r>
      <w:r>
        <w:rPr>
          <w:spacing w:val="-2"/>
          <w:sz w:val="28"/>
        </w:rPr>
        <w:t>ммирование;</w:t>
      </w:r>
    </w:p>
    <w:p w:rsidR="009A11BE" w:rsidRDefault="005C57DC">
      <w:pPr>
        <w:pStyle w:val="a4"/>
        <w:numPr>
          <w:ilvl w:val="1"/>
          <w:numId w:val="103"/>
        </w:numPr>
        <w:tabs>
          <w:tab w:val="left" w:pos="1933"/>
        </w:tabs>
        <w:ind w:left="1933" w:hanging="373"/>
        <w:rPr>
          <w:sz w:val="28"/>
        </w:rPr>
      </w:pPr>
      <w:r>
        <w:rPr>
          <w:sz w:val="28"/>
        </w:rPr>
        <w:t>информационные</w:t>
      </w:r>
      <w:r>
        <w:rPr>
          <w:spacing w:val="-16"/>
          <w:sz w:val="28"/>
        </w:rPr>
        <w:t xml:space="preserve"> </w:t>
      </w:r>
      <w:r>
        <w:rPr>
          <w:spacing w:val="-2"/>
          <w:sz w:val="28"/>
        </w:rPr>
        <w:t>технологии.</w:t>
      </w:r>
    </w:p>
    <w:p w:rsidR="009A11BE" w:rsidRDefault="009A11BE">
      <w:pPr>
        <w:pStyle w:val="a3"/>
        <w:spacing w:before="4"/>
        <w:ind w:left="0" w:firstLine="0"/>
        <w:jc w:val="left"/>
      </w:pPr>
    </w:p>
    <w:p w:rsidR="009A11BE" w:rsidRDefault="005C57DC">
      <w:pPr>
        <w:pStyle w:val="2"/>
        <w:spacing w:line="240" w:lineRule="auto"/>
        <w:ind w:left="852" w:right="254" w:firstLine="707"/>
      </w:pPr>
      <w:r>
        <w:t xml:space="preserve">Особенности отбора и адаптации учебного материала по </w:t>
      </w:r>
      <w:r>
        <w:rPr>
          <w:spacing w:val="-2"/>
        </w:rPr>
        <w:t>информатике</w:t>
      </w:r>
    </w:p>
    <w:p w:rsidR="009A11BE" w:rsidRDefault="005C57DC">
      <w:pPr>
        <w:pStyle w:val="a3"/>
        <w:ind w:right="248"/>
      </w:pPr>
      <w:r>
        <w:t>Обучение учебному предмету «Информатика» строится на создании оптимальных условий для усвоения программного материала обучающимися с ЗПР.</w:t>
      </w:r>
      <w:r>
        <w:rPr>
          <w:spacing w:val="-2"/>
        </w:rPr>
        <w:t xml:space="preserve"> </w:t>
      </w:r>
      <w:r>
        <w:t xml:space="preserve">В связи с этим в содержание рабочей программы по информатике внесены некоторые изменения: увеличено количество упражнений и заданий, связанных с практической деятельностью учащихся; некоторые темы даются как ознакомительные; исключаются задания повышенной </w:t>
      </w:r>
      <w:r>
        <w:t>сложности; теоретический материал преподносится в процессе выполнения заданий наглядно-практического характера; учебный материал дается небольшими дозами; на каждом уроке проводится актуализация знаний, включается материал для повторения. При изучении инфо</w:t>
      </w:r>
      <w:r>
        <w:t>рматики основное внимание уделяется практической направленности, исключается или упрощается наиболее сложный для восприятия теоретический материал.</w:t>
      </w:r>
    </w:p>
    <w:p w:rsidR="009A11BE" w:rsidRDefault="005C57DC">
      <w:pPr>
        <w:pStyle w:val="a3"/>
        <w:spacing w:before="1"/>
        <w:ind w:right="248"/>
      </w:pPr>
      <w:r>
        <w:t>Процесс изучения учебного предмета строится исходя из особых образовательных потребностей обучающихся с ЗПР.</w:t>
      </w:r>
      <w:r>
        <w:t xml:space="preserve"> Учитывая сниженный объем</w:t>
      </w:r>
      <w:r>
        <w:rPr>
          <w:spacing w:val="28"/>
        </w:rPr>
        <w:t xml:space="preserve"> </w:t>
      </w:r>
      <w:r>
        <w:t>запоминаемой</w:t>
      </w:r>
      <w:r>
        <w:rPr>
          <w:spacing w:val="29"/>
        </w:rPr>
        <w:t xml:space="preserve"> </w:t>
      </w:r>
      <w:r>
        <w:t>информации</w:t>
      </w:r>
      <w:r>
        <w:rPr>
          <w:spacing w:val="26"/>
        </w:rPr>
        <w:t xml:space="preserve"> </w:t>
      </w:r>
      <w:r>
        <w:t>для</w:t>
      </w:r>
      <w:r>
        <w:rPr>
          <w:spacing w:val="26"/>
        </w:rPr>
        <w:t xml:space="preserve"> </w:t>
      </w:r>
      <w:r>
        <w:t>учащихся</w:t>
      </w:r>
      <w:r>
        <w:rPr>
          <w:spacing w:val="29"/>
        </w:rPr>
        <w:t xml:space="preserve"> </w:t>
      </w:r>
      <w:r>
        <w:t>с</w:t>
      </w:r>
      <w:r>
        <w:rPr>
          <w:spacing w:val="28"/>
        </w:rPr>
        <w:t xml:space="preserve"> </w:t>
      </w:r>
      <w:r>
        <w:t>ЗПР</w:t>
      </w:r>
      <w:r>
        <w:rPr>
          <w:spacing w:val="25"/>
        </w:rPr>
        <w:t xml:space="preserve"> </w:t>
      </w:r>
      <w:r>
        <w:t>целесообразно</w:t>
      </w:r>
      <w:r>
        <w:rPr>
          <w:spacing w:val="26"/>
        </w:rPr>
        <w:t xml:space="preserve"> </w:t>
      </w:r>
      <w:r>
        <w:t>более</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ind w:right="245" w:firstLine="0"/>
      </w:pPr>
      <w:r>
        <w:lastRenderedPageBreak/>
        <w:t>широко использовать опорные схемы, памятки, алгоритмы, тем самым предупреждая неточность воспроизведения и достигая упроченного запоминания путем мно</w:t>
      </w:r>
      <w:r>
        <w:t>гократного употребления памяток. Практические действия обучающихся следует сопровождать речевым отчетом с целью повышения осознанности и речевой саморегуляции. Каждый вид учебной деятельности необходимо чередовать с физкультминутками, включая гимнастику дл</w:t>
      </w:r>
      <w:r>
        <w:t>я глаз, упражнения для снятия напряжения. При выполнении практической работы на компьютере обучающимся с ЗПР необходимо предлагать подробную инструкционную карту с описанием каждого шага выполнения задания.</w:t>
      </w:r>
    </w:p>
    <w:p w:rsidR="009A11BE" w:rsidRDefault="005C57DC">
      <w:pPr>
        <w:pStyle w:val="a3"/>
        <w:spacing w:before="2"/>
        <w:ind w:right="253"/>
      </w:pPr>
      <w:r>
        <w:t>Практическая работа должна предполагать формирова</w:t>
      </w:r>
      <w:r>
        <w:t>ние у обучающихся с ЗПР навыков жизненных компетенций, умений</w:t>
      </w:r>
      <w:r>
        <w:rPr>
          <w:spacing w:val="40"/>
        </w:rPr>
        <w:t xml:space="preserve"> </w:t>
      </w:r>
      <w:r>
        <w:t>использования информационных технологий в повседневной жизни, устанавливать связь между знаниями по предмету и жизненными реалиями. Необходимо учитывать индивидуальный темп обучающегося с ЗПР, и</w:t>
      </w:r>
      <w:r>
        <w:t xml:space="preserve"> возможные нарушения нейродинамики при планировании объема практической работы.</w:t>
      </w:r>
    </w:p>
    <w:p w:rsidR="009A11BE" w:rsidRDefault="005C57DC">
      <w:pPr>
        <w:pStyle w:val="a3"/>
        <w:ind w:right="246"/>
      </w:pPr>
      <w:r>
        <w:t>Целесообразно проводить уроки комбинированного типа, чтобы теоретический материал подкреплялся практикой. Это облегчает восприятие учебного материала обучающимися с ЗПР и спосо</w:t>
      </w:r>
      <w:r>
        <w:t xml:space="preserve">бствует его прочному </w:t>
      </w:r>
      <w:r>
        <w:rPr>
          <w:spacing w:val="-2"/>
        </w:rPr>
        <w:t>запоминанию.</w:t>
      </w:r>
    </w:p>
    <w:p w:rsidR="009A11BE" w:rsidRDefault="005C57DC">
      <w:pPr>
        <w:pStyle w:val="a3"/>
        <w:spacing w:before="1"/>
        <w:ind w:right="245"/>
      </w:pPr>
      <w:r>
        <w:t>На уроках информатики целесообразным является постоянное использование материалов к урокам, созданных в программе MS Power Point, образовательные интернет порталы «Российская электронная школа», Learning Apps и т.д.).</w:t>
      </w:r>
    </w:p>
    <w:p w:rsidR="009A11BE" w:rsidRDefault="005C57DC">
      <w:pPr>
        <w:pStyle w:val="a3"/>
        <w:ind w:right="253"/>
      </w:pPr>
      <w:r>
        <w:t>Прим</w:t>
      </w:r>
      <w:r>
        <w:t>ерная программа предоставляет автору рабочей программы свободу в распределении материала по четвертям (триместрам). Распределение времени на изучение тем в течение учебного года самостоятельно определяется образовательной организацией и зависит от особенно</w:t>
      </w:r>
      <w:r>
        <w:t xml:space="preserve">стей группы обучающихся с ЗПР и их особых образовательных </w:t>
      </w:r>
      <w:r>
        <w:rPr>
          <w:spacing w:val="-2"/>
        </w:rPr>
        <w:t>потребностей.</w:t>
      </w:r>
    </w:p>
    <w:p w:rsidR="009A11BE" w:rsidRDefault="005C57DC">
      <w:pPr>
        <w:pStyle w:val="2"/>
        <w:spacing w:before="321" w:line="240" w:lineRule="auto"/>
        <w:ind w:left="852" w:right="254" w:firstLine="707"/>
      </w:pPr>
      <w: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«Информатик</w:t>
      </w:r>
      <w:r>
        <w:t>а»</w:t>
      </w:r>
    </w:p>
    <w:p w:rsidR="009A11BE" w:rsidRDefault="005C57DC">
      <w:pPr>
        <w:pStyle w:val="a3"/>
        <w:spacing w:before="1"/>
        <w:ind w:right="252"/>
      </w:pPr>
      <w:r>
        <w:t>Содержание видов деятельности обучающихся определяется особыми образовательными потребностями школьников с ЗПР. Следует усилить виды деятельности, специфичные для данной категории детей, обеспечивающие осмысленное освоение содержания образования по пред</w:t>
      </w:r>
      <w:r>
        <w:t>мету: усиление предметно-практической деятельности с активизацией сенсорных систем; чередование видов деятельности, за действующих все сенсорные системы; введение дополнительных заданий, обеспечивающих коррекцию регуляции учебно-познавательной деятельности</w:t>
      </w:r>
      <w:r>
        <w:t xml:space="preserve"> и контроль собственного результата.</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ind w:right="252"/>
      </w:pPr>
      <w:r>
        <w:lastRenderedPageBreak/>
        <w:t>Информационно-образовательная среда образовательного учреждения должна включать в себя совокупность технологических средств</w:t>
      </w:r>
      <w:r>
        <w:rPr>
          <w:spacing w:val="40"/>
        </w:rPr>
        <w:t xml:space="preserve"> </w:t>
      </w:r>
      <w:r>
        <w:t>(компьютеры, мультимедийные проекторы с экранами, интерактивные доски и др.), культурные и организационные формы информационного взаимодействия компетентных участников образовательного процесса в решении учебно-познавательных и профессиональных задач с при</w:t>
      </w:r>
      <w:r>
        <w:t>менением информационно-коммуникационных технологий, а также наличие служб поддержки применения ИКТ.</w:t>
      </w:r>
    </w:p>
    <w:p w:rsidR="009A11BE" w:rsidRDefault="005C57DC">
      <w:pPr>
        <w:pStyle w:val="a3"/>
        <w:spacing w:before="3"/>
        <w:ind w:right="251"/>
      </w:pPr>
      <w:r>
        <w:t>Примерная тематическая и терминологическая лексика соответствует ООП ООО. Для обучающихся с ЗПР существенным является приемы работы с лексическим материалом</w:t>
      </w:r>
      <w:r>
        <w:t xml:space="preserve"> по предмету. Проводится специальная работа по введению в активный словарь обучающихся соответствующей терминологии. Изучаемые термины вводятся на полисенсорной основе, обязательна визуальная поддержка, алгоритмы работы с определением, опорные схемы для ак</w:t>
      </w:r>
      <w:r>
        <w:t>туализации терминологии.</w:t>
      </w:r>
    </w:p>
    <w:p w:rsidR="009A11BE" w:rsidRDefault="005C57DC">
      <w:pPr>
        <w:pStyle w:val="a3"/>
        <w:ind w:right="253"/>
      </w:pPr>
      <w:r>
        <w:t>Ниже приведен перечень тем, изучение которых осуществляется в ознакомительном плане:</w:t>
      </w:r>
    </w:p>
    <w:p w:rsidR="009A11BE" w:rsidRDefault="005C57DC">
      <w:pPr>
        <w:pStyle w:val="3"/>
        <w:spacing w:line="319" w:lineRule="exact"/>
        <w:jc w:val="left"/>
      </w:pPr>
      <w:r>
        <w:t>Первый</w:t>
      </w:r>
      <w:r>
        <w:rPr>
          <w:spacing w:val="-4"/>
        </w:rPr>
        <w:t xml:space="preserve"> </w:t>
      </w:r>
      <w:r>
        <w:t>год</w:t>
      </w:r>
      <w:r>
        <w:rPr>
          <w:spacing w:val="-3"/>
        </w:rPr>
        <w:t xml:space="preserve"> </w:t>
      </w:r>
      <w:r>
        <w:t>обучения</w:t>
      </w:r>
      <w:r>
        <w:rPr>
          <w:spacing w:val="-5"/>
        </w:rPr>
        <w:t xml:space="preserve"> </w:t>
      </w:r>
      <w:r>
        <w:t>(7</w:t>
      </w:r>
      <w:r>
        <w:rPr>
          <w:spacing w:val="-1"/>
        </w:rPr>
        <w:t xml:space="preserve"> </w:t>
      </w:r>
      <w:r>
        <w:rPr>
          <w:spacing w:val="-2"/>
        </w:rPr>
        <w:t>КЛАСС)</w:t>
      </w:r>
    </w:p>
    <w:p w:rsidR="009A11BE" w:rsidRDefault="005C57DC">
      <w:pPr>
        <w:spacing w:line="319" w:lineRule="exact"/>
        <w:ind w:left="1560"/>
        <w:rPr>
          <w:i/>
          <w:sz w:val="28"/>
        </w:rPr>
      </w:pPr>
      <w:r>
        <w:rPr>
          <w:i/>
          <w:sz w:val="28"/>
        </w:rPr>
        <w:t>Темы,</w:t>
      </w:r>
      <w:r>
        <w:rPr>
          <w:i/>
          <w:spacing w:val="-8"/>
          <w:sz w:val="28"/>
        </w:rPr>
        <w:t xml:space="preserve"> </w:t>
      </w:r>
      <w:r>
        <w:rPr>
          <w:i/>
          <w:sz w:val="28"/>
        </w:rPr>
        <w:t>изучение</w:t>
      </w:r>
      <w:r>
        <w:rPr>
          <w:i/>
          <w:spacing w:val="-10"/>
          <w:sz w:val="28"/>
        </w:rPr>
        <w:t xml:space="preserve"> </w:t>
      </w:r>
      <w:r>
        <w:rPr>
          <w:i/>
          <w:sz w:val="28"/>
        </w:rPr>
        <w:t>которых</w:t>
      </w:r>
      <w:r>
        <w:rPr>
          <w:i/>
          <w:spacing w:val="-6"/>
          <w:sz w:val="28"/>
        </w:rPr>
        <w:t xml:space="preserve"> </w:t>
      </w:r>
      <w:r>
        <w:rPr>
          <w:i/>
          <w:sz w:val="28"/>
        </w:rPr>
        <w:t>осуществляется</w:t>
      </w:r>
      <w:r>
        <w:rPr>
          <w:i/>
          <w:spacing w:val="-8"/>
          <w:sz w:val="28"/>
        </w:rPr>
        <w:t xml:space="preserve"> </w:t>
      </w:r>
      <w:r>
        <w:rPr>
          <w:i/>
          <w:sz w:val="28"/>
        </w:rPr>
        <w:t>в</w:t>
      </w:r>
      <w:r>
        <w:rPr>
          <w:i/>
          <w:spacing w:val="-7"/>
          <w:sz w:val="28"/>
        </w:rPr>
        <w:t xml:space="preserve"> </w:t>
      </w:r>
      <w:r>
        <w:rPr>
          <w:i/>
          <w:sz w:val="28"/>
        </w:rPr>
        <w:t>ознакомительном</w:t>
      </w:r>
      <w:r>
        <w:rPr>
          <w:i/>
          <w:spacing w:val="-9"/>
          <w:sz w:val="28"/>
        </w:rPr>
        <w:t xml:space="preserve"> </w:t>
      </w:r>
      <w:r>
        <w:rPr>
          <w:i/>
          <w:spacing w:val="-2"/>
          <w:sz w:val="28"/>
        </w:rPr>
        <w:t>плане:</w:t>
      </w:r>
    </w:p>
    <w:p w:rsidR="009A11BE" w:rsidRDefault="005C57DC">
      <w:pPr>
        <w:pStyle w:val="2"/>
        <w:spacing w:before="7" w:line="319" w:lineRule="exact"/>
        <w:jc w:val="left"/>
      </w:pPr>
      <w:r>
        <w:t>Компьютер</w:t>
      </w:r>
      <w:r>
        <w:rPr>
          <w:spacing w:val="-9"/>
        </w:rPr>
        <w:t xml:space="preserve"> </w:t>
      </w:r>
      <w:r>
        <w:t>–</w:t>
      </w:r>
      <w:r>
        <w:rPr>
          <w:spacing w:val="-6"/>
        </w:rPr>
        <w:t xml:space="preserve"> </w:t>
      </w:r>
      <w:r>
        <w:t>универсальное</w:t>
      </w:r>
      <w:r>
        <w:rPr>
          <w:spacing w:val="-5"/>
        </w:rPr>
        <w:t xml:space="preserve"> </w:t>
      </w:r>
      <w:r>
        <w:t>устройство</w:t>
      </w:r>
      <w:r>
        <w:rPr>
          <w:spacing w:val="-9"/>
        </w:rPr>
        <w:t xml:space="preserve"> </w:t>
      </w:r>
      <w:r>
        <w:t>обработки</w:t>
      </w:r>
      <w:r>
        <w:rPr>
          <w:spacing w:val="-6"/>
        </w:rPr>
        <w:t xml:space="preserve"> </w:t>
      </w:r>
      <w:r>
        <w:rPr>
          <w:spacing w:val="-2"/>
        </w:rPr>
        <w:t>данных</w:t>
      </w:r>
    </w:p>
    <w:p w:rsidR="009A11BE" w:rsidRDefault="005C57DC">
      <w:pPr>
        <w:tabs>
          <w:tab w:val="left" w:pos="2223"/>
          <w:tab w:val="left" w:pos="2581"/>
          <w:tab w:val="left" w:pos="3638"/>
          <w:tab w:val="left" w:pos="4710"/>
          <w:tab w:val="left" w:pos="5577"/>
          <w:tab w:val="left" w:pos="6011"/>
          <w:tab w:val="left" w:pos="6753"/>
          <w:tab w:val="left" w:pos="7996"/>
          <w:tab w:val="left" w:pos="8787"/>
        </w:tabs>
        <w:ind w:left="852" w:right="252" w:firstLine="707"/>
        <w:jc w:val="right"/>
        <w:rPr>
          <w:i/>
          <w:sz w:val="28"/>
        </w:rPr>
      </w:pPr>
      <w:r>
        <w:rPr>
          <w:i/>
          <w:spacing w:val="-4"/>
          <w:sz w:val="28"/>
        </w:rPr>
        <w:t>Типы</w:t>
      </w:r>
      <w:r>
        <w:rPr>
          <w:i/>
          <w:sz w:val="28"/>
        </w:rPr>
        <w:tab/>
      </w:r>
      <w:r>
        <w:rPr>
          <w:i/>
          <w:sz w:val="28"/>
        </w:rPr>
        <w:tab/>
      </w:r>
      <w:r>
        <w:rPr>
          <w:i/>
          <w:spacing w:val="-2"/>
          <w:sz w:val="28"/>
        </w:rPr>
        <w:t>компьютеров:</w:t>
      </w:r>
      <w:r>
        <w:rPr>
          <w:i/>
          <w:sz w:val="28"/>
        </w:rPr>
        <w:tab/>
      </w:r>
      <w:r>
        <w:rPr>
          <w:i/>
          <w:spacing w:val="-2"/>
          <w:sz w:val="28"/>
        </w:rPr>
        <w:t>персональные</w:t>
      </w:r>
      <w:r>
        <w:rPr>
          <w:i/>
          <w:sz w:val="28"/>
        </w:rPr>
        <w:tab/>
      </w:r>
      <w:r>
        <w:rPr>
          <w:i/>
          <w:spacing w:val="-2"/>
          <w:sz w:val="28"/>
        </w:rPr>
        <w:t>компьютеры,</w:t>
      </w:r>
      <w:r>
        <w:rPr>
          <w:i/>
          <w:sz w:val="28"/>
        </w:rPr>
        <w:tab/>
      </w:r>
      <w:r>
        <w:rPr>
          <w:i/>
          <w:spacing w:val="-2"/>
          <w:sz w:val="28"/>
        </w:rPr>
        <w:t xml:space="preserve">встроенные </w:t>
      </w:r>
      <w:r>
        <w:rPr>
          <w:i/>
          <w:sz w:val="28"/>
        </w:rPr>
        <w:t>компьютеры,</w:t>
      </w:r>
      <w:r>
        <w:rPr>
          <w:i/>
          <w:spacing w:val="40"/>
          <w:sz w:val="28"/>
        </w:rPr>
        <w:t xml:space="preserve"> </w:t>
      </w:r>
      <w:r>
        <w:rPr>
          <w:i/>
          <w:sz w:val="28"/>
        </w:rPr>
        <w:t>суперкомпьютеры.</w:t>
      </w:r>
      <w:r>
        <w:rPr>
          <w:i/>
          <w:spacing w:val="40"/>
          <w:sz w:val="28"/>
        </w:rPr>
        <w:t xml:space="preserve"> </w:t>
      </w:r>
      <w:r>
        <w:rPr>
          <w:i/>
          <w:sz w:val="28"/>
        </w:rPr>
        <w:t>Мобильные</w:t>
      </w:r>
      <w:r>
        <w:rPr>
          <w:i/>
          <w:spacing w:val="40"/>
          <w:sz w:val="28"/>
        </w:rPr>
        <w:t xml:space="preserve"> </w:t>
      </w:r>
      <w:r>
        <w:rPr>
          <w:i/>
          <w:sz w:val="28"/>
        </w:rPr>
        <w:t>устройства.</w:t>
      </w:r>
      <w:r>
        <w:rPr>
          <w:i/>
          <w:spacing w:val="40"/>
          <w:sz w:val="28"/>
        </w:rPr>
        <w:t xml:space="preserve"> </w:t>
      </w:r>
      <w:r>
        <w:rPr>
          <w:i/>
          <w:sz w:val="28"/>
        </w:rPr>
        <w:t>Сенсорный</w:t>
      </w:r>
      <w:r>
        <w:rPr>
          <w:i/>
          <w:spacing w:val="40"/>
          <w:sz w:val="28"/>
        </w:rPr>
        <w:t xml:space="preserve"> </w:t>
      </w:r>
      <w:r>
        <w:rPr>
          <w:i/>
          <w:sz w:val="28"/>
        </w:rPr>
        <w:t>ввод, датчики</w:t>
      </w:r>
      <w:r>
        <w:rPr>
          <w:i/>
          <w:spacing w:val="-3"/>
          <w:sz w:val="28"/>
        </w:rPr>
        <w:t xml:space="preserve"> </w:t>
      </w:r>
      <w:r>
        <w:rPr>
          <w:i/>
          <w:sz w:val="28"/>
        </w:rPr>
        <w:t>мобильных</w:t>
      </w:r>
      <w:r>
        <w:rPr>
          <w:i/>
          <w:spacing w:val="-3"/>
          <w:sz w:val="28"/>
        </w:rPr>
        <w:t xml:space="preserve"> </w:t>
      </w:r>
      <w:r>
        <w:rPr>
          <w:i/>
          <w:sz w:val="28"/>
        </w:rPr>
        <w:t>устройств</w:t>
      </w:r>
      <w:r>
        <w:rPr>
          <w:sz w:val="28"/>
        </w:rPr>
        <w:t>,</w:t>
      </w:r>
      <w:r>
        <w:rPr>
          <w:spacing w:val="-2"/>
          <w:sz w:val="28"/>
        </w:rPr>
        <w:t xml:space="preserve"> </w:t>
      </w:r>
      <w:r>
        <w:rPr>
          <w:i/>
          <w:sz w:val="28"/>
        </w:rPr>
        <w:t>средства биометрической</w:t>
      </w:r>
      <w:r>
        <w:rPr>
          <w:i/>
          <w:spacing w:val="-4"/>
          <w:sz w:val="28"/>
        </w:rPr>
        <w:t xml:space="preserve"> </w:t>
      </w:r>
      <w:r>
        <w:rPr>
          <w:i/>
          <w:sz w:val="28"/>
        </w:rPr>
        <w:t xml:space="preserve">аутентификации. </w:t>
      </w:r>
      <w:r>
        <w:rPr>
          <w:i/>
          <w:spacing w:val="-2"/>
          <w:sz w:val="28"/>
        </w:rPr>
        <w:t>История</w:t>
      </w:r>
      <w:r>
        <w:rPr>
          <w:i/>
          <w:sz w:val="28"/>
        </w:rPr>
        <w:tab/>
      </w:r>
      <w:r>
        <w:rPr>
          <w:i/>
          <w:spacing w:val="-2"/>
          <w:sz w:val="28"/>
        </w:rPr>
        <w:t>развития</w:t>
      </w:r>
      <w:r>
        <w:rPr>
          <w:i/>
          <w:sz w:val="28"/>
        </w:rPr>
        <w:tab/>
      </w:r>
      <w:r>
        <w:rPr>
          <w:i/>
          <w:spacing w:val="-2"/>
          <w:sz w:val="28"/>
        </w:rPr>
        <w:t>компьютеров</w:t>
      </w:r>
      <w:r>
        <w:rPr>
          <w:i/>
          <w:sz w:val="28"/>
        </w:rPr>
        <w:tab/>
      </w:r>
      <w:r>
        <w:rPr>
          <w:i/>
          <w:spacing w:val="-10"/>
          <w:sz w:val="28"/>
        </w:rPr>
        <w:t>и</w:t>
      </w:r>
      <w:r>
        <w:rPr>
          <w:i/>
          <w:sz w:val="28"/>
        </w:rPr>
        <w:tab/>
      </w:r>
      <w:r>
        <w:rPr>
          <w:i/>
          <w:spacing w:val="-2"/>
          <w:sz w:val="28"/>
        </w:rPr>
        <w:t>программного</w:t>
      </w:r>
      <w:r>
        <w:rPr>
          <w:i/>
          <w:sz w:val="28"/>
        </w:rPr>
        <w:tab/>
      </w:r>
      <w:r>
        <w:rPr>
          <w:i/>
          <w:spacing w:val="-2"/>
          <w:sz w:val="28"/>
        </w:rPr>
        <w:t>обеспечения.</w:t>
      </w:r>
    </w:p>
    <w:p w:rsidR="009A11BE" w:rsidRDefault="005C57DC">
      <w:pPr>
        <w:ind w:left="852"/>
        <w:rPr>
          <w:i/>
          <w:sz w:val="28"/>
        </w:rPr>
      </w:pPr>
      <w:r>
        <w:rPr>
          <w:i/>
          <w:sz w:val="28"/>
        </w:rPr>
        <w:t>Поколен</w:t>
      </w:r>
      <w:r>
        <w:rPr>
          <w:i/>
          <w:sz w:val="28"/>
        </w:rPr>
        <w:t>ия</w:t>
      </w:r>
      <w:r>
        <w:rPr>
          <w:i/>
          <w:spacing w:val="40"/>
          <w:sz w:val="28"/>
        </w:rPr>
        <w:t xml:space="preserve"> </w:t>
      </w:r>
      <w:r>
        <w:rPr>
          <w:i/>
          <w:sz w:val="28"/>
        </w:rPr>
        <w:t>компьютеров.</w:t>
      </w:r>
      <w:r>
        <w:rPr>
          <w:i/>
          <w:spacing w:val="40"/>
          <w:sz w:val="28"/>
        </w:rPr>
        <w:t xml:space="preserve"> </w:t>
      </w:r>
      <w:r>
        <w:rPr>
          <w:i/>
          <w:sz w:val="28"/>
        </w:rPr>
        <w:t>Современные</w:t>
      </w:r>
      <w:r>
        <w:rPr>
          <w:i/>
          <w:spacing w:val="40"/>
          <w:sz w:val="28"/>
        </w:rPr>
        <w:t xml:space="preserve"> </w:t>
      </w:r>
      <w:r>
        <w:rPr>
          <w:i/>
          <w:sz w:val="28"/>
        </w:rPr>
        <w:t>тенденции</w:t>
      </w:r>
      <w:r>
        <w:rPr>
          <w:i/>
          <w:spacing w:val="40"/>
          <w:sz w:val="28"/>
        </w:rPr>
        <w:t xml:space="preserve"> </w:t>
      </w:r>
      <w:r>
        <w:rPr>
          <w:i/>
          <w:sz w:val="28"/>
        </w:rPr>
        <w:t>развития</w:t>
      </w:r>
      <w:r>
        <w:rPr>
          <w:i/>
          <w:spacing w:val="40"/>
          <w:sz w:val="28"/>
        </w:rPr>
        <w:t xml:space="preserve"> </w:t>
      </w:r>
      <w:r>
        <w:rPr>
          <w:i/>
          <w:sz w:val="28"/>
        </w:rPr>
        <w:t>компьютеров. Суперкомпьютеры. Параллельные вычисления.</w:t>
      </w:r>
    </w:p>
    <w:p w:rsidR="009A11BE" w:rsidRDefault="005C57DC">
      <w:pPr>
        <w:pStyle w:val="2"/>
        <w:spacing w:before="5"/>
        <w:jc w:val="left"/>
      </w:pPr>
      <w:r>
        <w:t>Программы</w:t>
      </w:r>
      <w:r>
        <w:rPr>
          <w:spacing w:val="-4"/>
        </w:rPr>
        <w:t xml:space="preserve"> </w:t>
      </w:r>
      <w:r>
        <w:t>и</w:t>
      </w:r>
      <w:r>
        <w:rPr>
          <w:spacing w:val="-4"/>
        </w:rPr>
        <w:t xml:space="preserve"> </w:t>
      </w:r>
      <w:r>
        <w:rPr>
          <w:spacing w:val="-2"/>
        </w:rPr>
        <w:t>данные</w:t>
      </w:r>
    </w:p>
    <w:p w:rsidR="009A11BE" w:rsidRDefault="005C57DC">
      <w:pPr>
        <w:spacing w:line="318" w:lineRule="exact"/>
        <w:ind w:left="1560"/>
        <w:rPr>
          <w:i/>
          <w:sz w:val="28"/>
        </w:rPr>
      </w:pPr>
      <w:r>
        <w:rPr>
          <w:i/>
          <w:sz w:val="28"/>
        </w:rPr>
        <w:t>Правовая</w:t>
      </w:r>
      <w:r>
        <w:rPr>
          <w:i/>
          <w:spacing w:val="-7"/>
          <w:sz w:val="28"/>
        </w:rPr>
        <w:t xml:space="preserve"> </w:t>
      </w:r>
      <w:r>
        <w:rPr>
          <w:i/>
          <w:sz w:val="28"/>
        </w:rPr>
        <w:t>охрана</w:t>
      </w:r>
      <w:r>
        <w:rPr>
          <w:i/>
          <w:spacing w:val="-5"/>
          <w:sz w:val="28"/>
        </w:rPr>
        <w:t xml:space="preserve"> </w:t>
      </w:r>
      <w:r>
        <w:rPr>
          <w:i/>
          <w:sz w:val="28"/>
        </w:rPr>
        <w:t>программ</w:t>
      </w:r>
      <w:r>
        <w:rPr>
          <w:i/>
          <w:spacing w:val="-6"/>
          <w:sz w:val="28"/>
        </w:rPr>
        <w:t xml:space="preserve"> </w:t>
      </w:r>
      <w:r>
        <w:rPr>
          <w:i/>
          <w:sz w:val="28"/>
        </w:rPr>
        <w:t>и</w:t>
      </w:r>
      <w:r>
        <w:rPr>
          <w:i/>
          <w:spacing w:val="-5"/>
          <w:sz w:val="28"/>
        </w:rPr>
        <w:t xml:space="preserve"> </w:t>
      </w:r>
      <w:r>
        <w:rPr>
          <w:i/>
          <w:spacing w:val="-2"/>
          <w:sz w:val="28"/>
        </w:rPr>
        <w:t>данных.</w:t>
      </w:r>
    </w:p>
    <w:p w:rsidR="009A11BE" w:rsidRDefault="005C57DC">
      <w:pPr>
        <w:pStyle w:val="2"/>
        <w:spacing w:before="7"/>
        <w:jc w:val="left"/>
      </w:pPr>
      <w:r>
        <w:t>Компьютерные</w:t>
      </w:r>
      <w:r>
        <w:rPr>
          <w:spacing w:val="-10"/>
        </w:rPr>
        <w:t xml:space="preserve"> </w:t>
      </w:r>
      <w:r>
        <w:rPr>
          <w:spacing w:val="-4"/>
        </w:rPr>
        <w:t>сети</w:t>
      </w:r>
    </w:p>
    <w:p w:rsidR="009A11BE" w:rsidRDefault="005C57DC">
      <w:pPr>
        <w:spacing w:line="318" w:lineRule="exact"/>
        <w:ind w:left="1560"/>
        <w:rPr>
          <w:sz w:val="28"/>
        </w:rPr>
      </w:pPr>
      <w:r>
        <w:rPr>
          <w:i/>
          <w:sz w:val="28"/>
        </w:rPr>
        <w:t>Объединение</w:t>
      </w:r>
      <w:r>
        <w:rPr>
          <w:i/>
          <w:spacing w:val="-7"/>
          <w:sz w:val="28"/>
        </w:rPr>
        <w:t xml:space="preserve"> </w:t>
      </w:r>
      <w:r>
        <w:rPr>
          <w:i/>
          <w:sz w:val="28"/>
        </w:rPr>
        <w:t>компьютеров</w:t>
      </w:r>
      <w:r>
        <w:rPr>
          <w:i/>
          <w:spacing w:val="-9"/>
          <w:sz w:val="28"/>
        </w:rPr>
        <w:t xml:space="preserve"> </w:t>
      </w:r>
      <w:r>
        <w:rPr>
          <w:i/>
          <w:sz w:val="28"/>
        </w:rPr>
        <w:t>в</w:t>
      </w:r>
      <w:r>
        <w:rPr>
          <w:i/>
          <w:spacing w:val="-6"/>
          <w:sz w:val="28"/>
        </w:rPr>
        <w:t xml:space="preserve"> </w:t>
      </w:r>
      <w:r>
        <w:rPr>
          <w:i/>
          <w:spacing w:val="-4"/>
          <w:sz w:val="28"/>
        </w:rPr>
        <w:t>сеть</w:t>
      </w:r>
      <w:r>
        <w:rPr>
          <w:spacing w:val="-4"/>
          <w:sz w:val="28"/>
        </w:rPr>
        <w:t>.</w:t>
      </w:r>
    </w:p>
    <w:p w:rsidR="009A11BE" w:rsidRDefault="005C57DC">
      <w:pPr>
        <w:pStyle w:val="2"/>
        <w:spacing w:before="7" w:line="240" w:lineRule="auto"/>
        <w:ind w:right="2887"/>
        <w:jc w:val="left"/>
      </w:pPr>
      <w:r>
        <w:t>Теоретические основы информатики Информация</w:t>
      </w:r>
      <w:r>
        <w:rPr>
          <w:spacing w:val="-12"/>
        </w:rPr>
        <w:t xml:space="preserve"> </w:t>
      </w:r>
      <w:r>
        <w:t>и</w:t>
      </w:r>
      <w:r>
        <w:rPr>
          <w:spacing w:val="-11"/>
        </w:rPr>
        <w:t xml:space="preserve"> </w:t>
      </w:r>
      <w:r>
        <w:t>информационные</w:t>
      </w:r>
      <w:r>
        <w:rPr>
          <w:spacing w:val="-11"/>
        </w:rPr>
        <w:t xml:space="preserve"> </w:t>
      </w:r>
      <w:r>
        <w:t>процессы</w:t>
      </w:r>
    </w:p>
    <w:p w:rsidR="009A11BE" w:rsidRDefault="005C57DC">
      <w:pPr>
        <w:spacing w:line="242" w:lineRule="auto"/>
        <w:ind w:left="852" w:right="256" w:firstLine="707"/>
        <w:jc w:val="both"/>
        <w:rPr>
          <w:i/>
          <w:sz w:val="28"/>
        </w:rPr>
      </w:pPr>
      <w:r>
        <w:rPr>
          <w:i/>
          <w:sz w:val="28"/>
        </w:rPr>
        <w:t>Возможность описания непрерывных</w:t>
      </w:r>
      <w:r>
        <w:rPr>
          <w:i/>
          <w:spacing w:val="-1"/>
          <w:sz w:val="28"/>
        </w:rPr>
        <w:t xml:space="preserve"> </w:t>
      </w:r>
      <w:r>
        <w:rPr>
          <w:i/>
          <w:sz w:val="28"/>
        </w:rPr>
        <w:t>объектов и процессов с помощью дискретных данных.</w:t>
      </w:r>
    </w:p>
    <w:p w:rsidR="009A11BE" w:rsidRDefault="005C57DC">
      <w:pPr>
        <w:pStyle w:val="2"/>
      </w:pPr>
      <w:r>
        <w:t>Представление</w:t>
      </w:r>
      <w:r>
        <w:rPr>
          <w:spacing w:val="-14"/>
        </w:rPr>
        <w:t xml:space="preserve"> </w:t>
      </w:r>
      <w:r>
        <w:rPr>
          <w:spacing w:val="-2"/>
        </w:rPr>
        <w:t>информации</w:t>
      </w:r>
    </w:p>
    <w:p w:rsidR="009A11BE" w:rsidRDefault="005C57DC">
      <w:pPr>
        <w:ind w:left="852" w:right="250" w:firstLine="707"/>
        <w:jc w:val="both"/>
        <w:rPr>
          <w:i/>
          <w:sz w:val="28"/>
        </w:rPr>
      </w:pPr>
      <w:r>
        <w:rPr>
          <w:i/>
          <w:sz w:val="28"/>
        </w:rPr>
        <w:t>Скорость передачи данных. Кодировка ASCII.</w:t>
      </w:r>
      <w:r>
        <w:rPr>
          <w:i/>
          <w:spacing w:val="40"/>
          <w:sz w:val="28"/>
        </w:rPr>
        <w:t xml:space="preserve"> </w:t>
      </w:r>
      <w:r>
        <w:rPr>
          <w:i/>
          <w:sz w:val="28"/>
        </w:rPr>
        <w:t>Искажение информации при передаче. Общее представление о цифровом представлении аудиовизуальных и других непрерывных данных.</w:t>
      </w:r>
    </w:p>
    <w:p w:rsidR="009A11BE" w:rsidRDefault="005C57DC">
      <w:pPr>
        <w:spacing w:line="242" w:lineRule="auto"/>
        <w:ind w:left="852" w:right="255" w:firstLine="707"/>
        <w:jc w:val="both"/>
        <w:rPr>
          <w:i/>
          <w:sz w:val="28"/>
        </w:rPr>
      </w:pPr>
      <w:r>
        <w:rPr>
          <w:i/>
          <w:sz w:val="28"/>
        </w:rPr>
        <w:t>Оценка информационного объёма графических данных для растрового изображения. Количество каналов записи.</w:t>
      </w:r>
    </w:p>
    <w:p w:rsidR="009A11BE" w:rsidRDefault="005C57DC">
      <w:pPr>
        <w:ind w:left="852" w:right="257" w:firstLine="707"/>
        <w:jc w:val="both"/>
        <w:rPr>
          <w:i/>
          <w:sz w:val="28"/>
        </w:rPr>
      </w:pPr>
      <w:r>
        <w:rPr>
          <w:i/>
          <w:sz w:val="28"/>
        </w:rPr>
        <w:t>Оценка количественных парам</w:t>
      </w:r>
      <w:r>
        <w:rPr>
          <w:i/>
          <w:sz w:val="28"/>
        </w:rPr>
        <w:t>етров, связанных с представлением и хранением звуковых файлов.</w:t>
      </w:r>
    </w:p>
    <w:p w:rsidR="009A11BE" w:rsidRDefault="005C57DC">
      <w:pPr>
        <w:pStyle w:val="2"/>
        <w:spacing w:line="240" w:lineRule="auto"/>
        <w:ind w:right="5079"/>
      </w:pPr>
      <w:r>
        <w:t>Информационные</w:t>
      </w:r>
      <w:r>
        <w:rPr>
          <w:spacing w:val="-18"/>
        </w:rPr>
        <w:t xml:space="preserve"> </w:t>
      </w:r>
      <w:r>
        <w:t>технологии Текстовые документы</w:t>
      </w:r>
    </w:p>
    <w:p w:rsidR="009A11BE" w:rsidRDefault="009A11BE">
      <w:pPr>
        <w:pStyle w:val="2"/>
        <w:spacing w:line="240" w:lineRule="auto"/>
        <w:sectPr w:rsidR="009A11BE">
          <w:pgSz w:w="11910" w:h="16840"/>
          <w:pgMar w:top="1040" w:right="566" w:bottom="1320" w:left="850" w:header="0" w:footer="1069" w:gutter="0"/>
          <w:cols w:space="720"/>
        </w:sectPr>
      </w:pPr>
    </w:p>
    <w:p w:rsidR="009A11BE" w:rsidRDefault="005C57DC">
      <w:pPr>
        <w:tabs>
          <w:tab w:val="left" w:pos="3458"/>
          <w:tab w:val="left" w:pos="5052"/>
          <w:tab w:val="left" w:pos="6603"/>
          <w:tab w:val="left" w:pos="7454"/>
          <w:tab w:val="left" w:pos="8778"/>
        </w:tabs>
        <w:spacing w:before="69" w:line="242" w:lineRule="auto"/>
        <w:ind w:left="852" w:right="247" w:firstLine="707"/>
        <w:rPr>
          <w:i/>
          <w:sz w:val="28"/>
        </w:rPr>
      </w:pPr>
      <w:r>
        <w:rPr>
          <w:i/>
          <w:spacing w:val="-2"/>
          <w:sz w:val="28"/>
        </w:rPr>
        <w:lastRenderedPageBreak/>
        <w:t>Расстановка</w:t>
      </w:r>
      <w:r>
        <w:rPr>
          <w:i/>
          <w:sz w:val="28"/>
        </w:rPr>
        <w:tab/>
      </w:r>
      <w:r>
        <w:rPr>
          <w:i/>
          <w:spacing w:val="-2"/>
          <w:sz w:val="28"/>
        </w:rPr>
        <w:t>переносов.</w:t>
      </w:r>
      <w:r>
        <w:rPr>
          <w:i/>
          <w:sz w:val="28"/>
        </w:rPr>
        <w:tab/>
      </w:r>
      <w:r>
        <w:rPr>
          <w:i/>
          <w:spacing w:val="-2"/>
          <w:sz w:val="28"/>
        </w:rPr>
        <w:t>Голосовой</w:t>
      </w:r>
      <w:r>
        <w:rPr>
          <w:i/>
          <w:sz w:val="28"/>
        </w:rPr>
        <w:tab/>
      </w:r>
      <w:r>
        <w:rPr>
          <w:i/>
          <w:spacing w:val="-4"/>
          <w:sz w:val="28"/>
        </w:rPr>
        <w:t>ввод</w:t>
      </w:r>
      <w:r>
        <w:rPr>
          <w:i/>
          <w:sz w:val="28"/>
        </w:rPr>
        <w:tab/>
      </w:r>
      <w:r>
        <w:rPr>
          <w:i/>
          <w:spacing w:val="-2"/>
          <w:sz w:val="28"/>
        </w:rPr>
        <w:t>текста.</w:t>
      </w:r>
      <w:r>
        <w:rPr>
          <w:i/>
          <w:sz w:val="28"/>
        </w:rPr>
        <w:tab/>
      </w:r>
      <w:r>
        <w:rPr>
          <w:i/>
          <w:spacing w:val="-2"/>
          <w:sz w:val="28"/>
        </w:rPr>
        <w:t xml:space="preserve">Оптическое </w:t>
      </w:r>
      <w:r>
        <w:rPr>
          <w:i/>
          <w:sz w:val="28"/>
        </w:rPr>
        <w:t>распознавание текста.</w:t>
      </w:r>
    </w:p>
    <w:p w:rsidR="009A11BE" w:rsidRDefault="005C57DC">
      <w:pPr>
        <w:pStyle w:val="3"/>
        <w:spacing w:before="1" w:line="322" w:lineRule="exact"/>
        <w:jc w:val="left"/>
      </w:pPr>
      <w:r>
        <w:t>Второй</w:t>
      </w:r>
      <w:r>
        <w:rPr>
          <w:spacing w:val="-4"/>
        </w:rPr>
        <w:t xml:space="preserve"> </w:t>
      </w:r>
      <w:r>
        <w:t>год</w:t>
      </w:r>
      <w:r>
        <w:rPr>
          <w:spacing w:val="-5"/>
        </w:rPr>
        <w:t xml:space="preserve"> </w:t>
      </w:r>
      <w:r>
        <w:t>обучения</w:t>
      </w:r>
      <w:r>
        <w:rPr>
          <w:spacing w:val="-5"/>
        </w:rPr>
        <w:t xml:space="preserve"> </w:t>
      </w:r>
      <w:r>
        <w:t>(8</w:t>
      </w:r>
      <w:r>
        <w:rPr>
          <w:spacing w:val="-2"/>
        </w:rPr>
        <w:t xml:space="preserve"> КЛАСС)</w:t>
      </w:r>
    </w:p>
    <w:p w:rsidR="009A11BE" w:rsidRDefault="005C57DC">
      <w:pPr>
        <w:ind w:left="1560"/>
        <w:rPr>
          <w:i/>
          <w:sz w:val="28"/>
        </w:rPr>
      </w:pPr>
      <w:r>
        <w:rPr>
          <w:i/>
          <w:sz w:val="28"/>
        </w:rPr>
        <w:t>Темы,</w:t>
      </w:r>
      <w:r>
        <w:rPr>
          <w:i/>
          <w:spacing w:val="-8"/>
          <w:sz w:val="28"/>
        </w:rPr>
        <w:t xml:space="preserve"> </w:t>
      </w:r>
      <w:r>
        <w:rPr>
          <w:i/>
          <w:sz w:val="28"/>
        </w:rPr>
        <w:t>изучение</w:t>
      </w:r>
      <w:r>
        <w:rPr>
          <w:i/>
          <w:spacing w:val="-10"/>
          <w:sz w:val="28"/>
        </w:rPr>
        <w:t xml:space="preserve"> </w:t>
      </w:r>
      <w:r>
        <w:rPr>
          <w:i/>
          <w:sz w:val="28"/>
        </w:rPr>
        <w:t>которых</w:t>
      </w:r>
      <w:r>
        <w:rPr>
          <w:i/>
          <w:spacing w:val="-6"/>
          <w:sz w:val="28"/>
        </w:rPr>
        <w:t xml:space="preserve"> </w:t>
      </w:r>
      <w:r>
        <w:rPr>
          <w:i/>
          <w:sz w:val="28"/>
        </w:rPr>
        <w:t>осуществляется</w:t>
      </w:r>
      <w:r>
        <w:rPr>
          <w:i/>
          <w:spacing w:val="-8"/>
          <w:sz w:val="28"/>
        </w:rPr>
        <w:t xml:space="preserve"> </w:t>
      </w:r>
      <w:r>
        <w:rPr>
          <w:i/>
          <w:sz w:val="28"/>
        </w:rPr>
        <w:t>в</w:t>
      </w:r>
      <w:r>
        <w:rPr>
          <w:i/>
          <w:spacing w:val="-7"/>
          <w:sz w:val="28"/>
        </w:rPr>
        <w:t xml:space="preserve"> </w:t>
      </w:r>
      <w:r>
        <w:rPr>
          <w:i/>
          <w:sz w:val="28"/>
        </w:rPr>
        <w:t>ознакомительном</w:t>
      </w:r>
      <w:r>
        <w:rPr>
          <w:i/>
          <w:spacing w:val="-9"/>
          <w:sz w:val="28"/>
        </w:rPr>
        <w:t xml:space="preserve"> </w:t>
      </w:r>
      <w:r>
        <w:rPr>
          <w:i/>
          <w:spacing w:val="-2"/>
          <w:sz w:val="28"/>
        </w:rPr>
        <w:t>плане:</w:t>
      </w:r>
    </w:p>
    <w:p w:rsidR="009A11BE" w:rsidRDefault="005C57DC">
      <w:pPr>
        <w:pStyle w:val="2"/>
        <w:spacing w:before="2" w:line="240" w:lineRule="auto"/>
        <w:ind w:right="3550"/>
        <w:jc w:val="left"/>
      </w:pPr>
      <w:r>
        <w:t>Теоретические</w:t>
      </w:r>
      <w:r>
        <w:rPr>
          <w:spacing w:val="-18"/>
        </w:rPr>
        <w:t xml:space="preserve"> </w:t>
      </w:r>
      <w:r>
        <w:t>основы</w:t>
      </w:r>
      <w:r>
        <w:rPr>
          <w:spacing w:val="-17"/>
        </w:rPr>
        <w:t xml:space="preserve"> </w:t>
      </w:r>
      <w:r>
        <w:t>информатики Системы счисления</w:t>
      </w:r>
    </w:p>
    <w:p w:rsidR="009A11BE" w:rsidRDefault="005C57DC">
      <w:pPr>
        <w:spacing w:line="314" w:lineRule="exact"/>
        <w:ind w:left="1560"/>
        <w:rPr>
          <w:i/>
          <w:sz w:val="28"/>
        </w:rPr>
      </w:pPr>
      <w:r>
        <w:rPr>
          <w:i/>
          <w:sz w:val="28"/>
        </w:rPr>
        <w:t>Римская</w:t>
      </w:r>
      <w:r>
        <w:rPr>
          <w:i/>
          <w:spacing w:val="-8"/>
          <w:sz w:val="28"/>
        </w:rPr>
        <w:t xml:space="preserve"> </w:t>
      </w:r>
      <w:r>
        <w:rPr>
          <w:i/>
          <w:sz w:val="28"/>
        </w:rPr>
        <w:t>система</w:t>
      </w:r>
      <w:r>
        <w:rPr>
          <w:i/>
          <w:spacing w:val="-5"/>
          <w:sz w:val="28"/>
        </w:rPr>
        <w:t xml:space="preserve"> </w:t>
      </w:r>
      <w:r>
        <w:rPr>
          <w:i/>
          <w:spacing w:val="-2"/>
          <w:sz w:val="28"/>
        </w:rPr>
        <w:t>счисления.</w:t>
      </w:r>
    </w:p>
    <w:p w:rsidR="009A11BE" w:rsidRDefault="005C57DC">
      <w:pPr>
        <w:pStyle w:val="2"/>
        <w:spacing w:before="9"/>
        <w:jc w:val="left"/>
      </w:pPr>
      <w:r>
        <w:t>Элементы</w:t>
      </w:r>
      <w:r>
        <w:rPr>
          <w:spacing w:val="-14"/>
        </w:rPr>
        <w:t xml:space="preserve"> </w:t>
      </w:r>
      <w:r>
        <w:t>математической</w:t>
      </w:r>
      <w:r>
        <w:rPr>
          <w:spacing w:val="-13"/>
        </w:rPr>
        <w:t xml:space="preserve"> </w:t>
      </w:r>
      <w:r>
        <w:rPr>
          <w:spacing w:val="-2"/>
        </w:rPr>
        <w:t>логики</w:t>
      </w:r>
    </w:p>
    <w:p w:rsidR="009A11BE" w:rsidRDefault="005C57DC">
      <w:pPr>
        <w:ind w:left="852" w:right="244" w:firstLine="707"/>
        <w:jc w:val="both"/>
        <w:rPr>
          <w:i/>
          <w:sz w:val="28"/>
        </w:rPr>
      </w:pPr>
      <w:r>
        <w:rPr>
          <w:i/>
          <w:sz w:val="28"/>
        </w:rPr>
        <w:t>Определение истинности составного высказывания, если известны значения истинности входящих в него элементарных высказываний. Знакомство с логическими основами компьютера.</w:t>
      </w:r>
    </w:p>
    <w:p w:rsidR="009A11BE" w:rsidRDefault="005C57DC">
      <w:pPr>
        <w:pStyle w:val="2"/>
        <w:spacing w:before="3" w:line="322" w:lineRule="exact"/>
      </w:pPr>
      <w:r>
        <w:t>Алгоритмы</w:t>
      </w:r>
      <w:r>
        <w:rPr>
          <w:spacing w:val="-4"/>
        </w:rPr>
        <w:t xml:space="preserve"> </w:t>
      </w:r>
      <w:r>
        <w:t>и</w:t>
      </w:r>
      <w:r>
        <w:rPr>
          <w:spacing w:val="-5"/>
        </w:rPr>
        <w:t xml:space="preserve"> </w:t>
      </w:r>
      <w:r>
        <w:rPr>
          <w:spacing w:val="-2"/>
        </w:rPr>
        <w:t>программирование</w:t>
      </w:r>
    </w:p>
    <w:p w:rsidR="009A11BE" w:rsidRDefault="005C57DC">
      <w:pPr>
        <w:spacing w:line="319" w:lineRule="exact"/>
        <w:ind w:left="1560"/>
        <w:jc w:val="both"/>
        <w:rPr>
          <w:b/>
          <w:sz w:val="28"/>
        </w:rPr>
      </w:pPr>
      <w:r>
        <w:rPr>
          <w:b/>
          <w:sz w:val="28"/>
        </w:rPr>
        <w:t>Исполнители</w:t>
      </w:r>
      <w:r>
        <w:rPr>
          <w:b/>
          <w:spacing w:val="-12"/>
          <w:sz w:val="28"/>
        </w:rPr>
        <w:t xml:space="preserve"> </w:t>
      </w:r>
      <w:r>
        <w:rPr>
          <w:b/>
          <w:sz w:val="28"/>
        </w:rPr>
        <w:t>и</w:t>
      </w:r>
      <w:r>
        <w:rPr>
          <w:b/>
          <w:spacing w:val="-9"/>
          <w:sz w:val="28"/>
        </w:rPr>
        <w:t xml:space="preserve"> </w:t>
      </w:r>
      <w:r>
        <w:rPr>
          <w:b/>
          <w:sz w:val="28"/>
        </w:rPr>
        <w:t>алгоритмы.</w:t>
      </w:r>
      <w:r>
        <w:rPr>
          <w:b/>
          <w:spacing w:val="-10"/>
          <w:sz w:val="28"/>
        </w:rPr>
        <w:t xml:space="preserve"> </w:t>
      </w:r>
      <w:r>
        <w:rPr>
          <w:b/>
          <w:sz w:val="28"/>
        </w:rPr>
        <w:t>Алгоритмические</w:t>
      </w:r>
      <w:r>
        <w:rPr>
          <w:b/>
          <w:spacing w:val="-8"/>
          <w:sz w:val="28"/>
        </w:rPr>
        <w:t xml:space="preserve"> </w:t>
      </w:r>
      <w:r>
        <w:rPr>
          <w:b/>
          <w:spacing w:val="-2"/>
          <w:sz w:val="28"/>
        </w:rPr>
        <w:t>конструкции</w:t>
      </w:r>
    </w:p>
    <w:p w:rsidR="009A11BE" w:rsidRDefault="005C57DC">
      <w:pPr>
        <w:ind w:left="852" w:right="252" w:firstLine="707"/>
        <w:jc w:val="both"/>
        <w:rPr>
          <w:i/>
          <w:sz w:val="28"/>
        </w:rPr>
      </w:pPr>
      <w:r>
        <w:rPr>
          <w:i/>
          <w:sz w:val="28"/>
        </w:rPr>
        <w:t>Ограниченность линейных алгоритмов: невозможность предусмотреть зависимость последовательности выполняемых действий</w:t>
      </w:r>
      <w:r>
        <w:rPr>
          <w:i/>
          <w:spacing w:val="40"/>
          <w:sz w:val="28"/>
        </w:rPr>
        <w:t xml:space="preserve"> </w:t>
      </w:r>
      <w:r>
        <w:rPr>
          <w:i/>
          <w:sz w:val="28"/>
        </w:rPr>
        <w:t>от исходных данных.</w:t>
      </w:r>
    </w:p>
    <w:p w:rsidR="009A11BE" w:rsidRDefault="005C57DC">
      <w:pPr>
        <w:pStyle w:val="2"/>
        <w:spacing w:before="3"/>
      </w:pPr>
      <w:r>
        <w:t>Язык</w:t>
      </w:r>
      <w:r>
        <w:rPr>
          <w:spacing w:val="-3"/>
        </w:rPr>
        <w:t xml:space="preserve"> </w:t>
      </w:r>
      <w:r>
        <w:rPr>
          <w:spacing w:val="-2"/>
        </w:rPr>
        <w:t>программирования</w:t>
      </w:r>
    </w:p>
    <w:p w:rsidR="009A11BE" w:rsidRDefault="005C57DC">
      <w:pPr>
        <w:ind w:left="852" w:right="253" w:firstLine="707"/>
        <w:jc w:val="both"/>
        <w:rPr>
          <w:i/>
          <w:sz w:val="28"/>
        </w:rPr>
      </w:pPr>
      <w:r>
        <w:rPr>
          <w:i/>
          <w:sz w:val="28"/>
        </w:rPr>
        <w:t>Алгоритм Евклида для нахождения наибольшего общего делителя двух натуральных чисел. Разбиение запи</w:t>
      </w:r>
      <w:r>
        <w:rPr>
          <w:i/>
          <w:sz w:val="28"/>
        </w:rPr>
        <w:t>си натурального числа в позиционной системе с основанием, меньшим или равным 10, на отдельные цифры.</w:t>
      </w:r>
    </w:p>
    <w:p w:rsidR="009A11BE" w:rsidRDefault="005C57DC">
      <w:pPr>
        <w:pStyle w:val="3"/>
        <w:spacing w:before="3" w:line="322" w:lineRule="exact"/>
      </w:pPr>
      <w:r>
        <w:t>Третий</w:t>
      </w:r>
      <w:r>
        <w:rPr>
          <w:spacing w:val="-4"/>
        </w:rPr>
        <w:t xml:space="preserve"> </w:t>
      </w:r>
      <w:r>
        <w:t>год</w:t>
      </w:r>
      <w:r>
        <w:rPr>
          <w:spacing w:val="-4"/>
        </w:rPr>
        <w:t xml:space="preserve"> </w:t>
      </w:r>
      <w:r>
        <w:t>обучения</w:t>
      </w:r>
      <w:r>
        <w:rPr>
          <w:spacing w:val="-6"/>
        </w:rPr>
        <w:t xml:space="preserve"> </w:t>
      </w:r>
      <w:r>
        <w:t>(9</w:t>
      </w:r>
      <w:r>
        <w:rPr>
          <w:spacing w:val="-2"/>
        </w:rPr>
        <w:t xml:space="preserve"> КЛАСС)</w:t>
      </w:r>
    </w:p>
    <w:p w:rsidR="009A11BE" w:rsidRDefault="005C57DC">
      <w:pPr>
        <w:ind w:left="1560"/>
        <w:rPr>
          <w:i/>
          <w:sz w:val="28"/>
        </w:rPr>
      </w:pPr>
      <w:r>
        <w:rPr>
          <w:i/>
          <w:sz w:val="28"/>
        </w:rPr>
        <w:t>Темы,</w:t>
      </w:r>
      <w:r>
        <w:rPr>
          <w:i/>
          <w:spacing w:val="-8"/>
          <w:sz w:val="28"/>
        </w:rPr>
        <w:t xml:space="preserve"> </w:t>
      </w:r>
      <w:r>
        <w:rPr>
          <w:i/>
          <w:sz w:val="28"/>
        </w:rPr>
        <w:t>изучение</w:t>
      </w:r>
      <w:r>
        <w:rPr>
          <w:i/>
          <w:spacing w:val="-10"/>
          <w:sz w:val="28"/>
        </w:rPr>
        <w:t xml:space="preserve"> </w:t>
      </w:r>
      <w:r>
        <w:rPr>
          <w:i/>
          <w:sz w:val="28"/>
        </w:rPr>
        <w:t>которых</w:t>
      </w:r>
      <w:r>
        <w:rPr>
          <w:i/>
          <w:spacing w:val="-6"/>
          <w:sz w:val="28"/>
        </w:rPr>
        <w:t xml:space="preserve"> </w:t>
      </w:r>
      <w:r>
        <w:rPr>
          <w:i/>
          <w:sz w:val="28"/>
        </w:rPr>
        <w:t>осуществляется</w:t>
      </w:r>
      <w:r>
        <w:rPr>
          <w:i/>
          <w:spacing w:val="-8"/>
          <w:sz w:val="28"/>
        </w:rPr>
        <w:t xml:space="preserve"> </w:t>
      </w:r>
      <w:r>
        <w:rPr>
          <w:i/>
          <w:sz w:val="28"/>
        </w:rPr>
        <w:t>в</w:t>
      </w:r>
      <w:r>
        <w:rPr>
          <w:i/>
          <w:spacing w:val="-7"/>
          <w:sz w:val="28"/>
        </w:rPr>
        <w:t xml:space="preserve"> </w:t>
      </w:r>
      <w:r>
        <w:rPr>
          <w:i/>
          <w:sz w:val="28"/>
        </w:rPr>
        <w:t>ознакомительном</w:t>
      </w:r>
      <w:r>
        <w:rPr>
          <w:i/>
          <w:spacing w:val="-9"/>
          <w:sz w:val="28"/>
        </w:rPr>
        <w:t xml:space="preserve"> </w:t>
      </w:r>
      <w:r>
        <w:rPr>
          <w:i/>
          <w:spacing w:val="-2"/>
          <w:sz w:val="28"/>
        </w:rPr>
        <w:t>плане:</w:t>
      </w:r>
    </w:p>
    <w:p w:rsidR="009A11BE" w:rsidRDefault="005C57DC">
      <w:pPr>
        <w:pStyle w:val="2"/>
        <w:spacing w:before="2" w:line="240" w:lineRule="auto"/>
        <w:ind w:right="2887"/>
        <w:jc w:val="left"/>
      </w:pPr>
      <w:r>
        <w:t>Теоретические</w:t>
      </w:r>
      <w:r>
        <w:rPr>
          <w:spacing w:val="-18"/>
        </w:rPr>
        <w:t xml:space="preserve"> </w:t>
      </w:r>
      <w:r>
        <w:t>основы</w:t>
      </w:r>
      <w:r>
        <w:rPr>
          <w:spacing w:val="-17"/>
        </w:rPr>
        <w:t xml:space="preserve"> </w:t>
      </w:r>
      <w:r>
        <w:t>информатики Моделирование как метод позна</w:t>
      </w:r>
      <w:r>
        <w:t>ния</w:t>
      </w:r>
    </w:p>
    <w:p w:rsidR="009A11BE" w:rsidRDefault="005C57DC">
      <w:pPr>
        <w:ind w:left="852" w:firstLine="707"/>
        <w:rPr>
          <w:i/>
          <w:sz w:val="28"/>
        </w:rPr>
      </w:pPr>
      <w:r>
        <w:rPr>
          <w:i/>
          <w:sz w:val="28"/>
        </w:rPr>
        <w:t>Имитационные</w:t>
      </w:r>
      <w:r>
        <w:rPr>
          <w:i/>
          <w:spacing w:val="34"/>
          <w:sz w:val="28"/>
        </w:rPr>
        <w:t xml:space="preserve"> </w:t>
      </w:r>
      <w:r>
        <w:rPr>
          <w:i/>
          <w:sz w:val="28"/>
        </w:rPr>
        <w:t>модели</w:t>
      </w:r>
      <w:r>
        <w:rPr>
          <w:sz w:val="28"/>
        </w:rPr>
        <w:t>.</w:t>
      </w:r>
      <w:r>
        <w:rPr>
          <w:spacing w:val="34"/>
          <w:sz w:val="28"/>
        </w:rPr>
        <w:t xml:space="preserve"> </w:t>
      </w:r>
      <w:r>
        <w:rPr>
          <w:i/>
          <w:sz w:val="28"/>
        </w:rPr>
        <w:t>Оценка</w:t>
      </w:r>
      <w:r>
        <w:rPr>
          <w:i/>
          <w:spacing w:val="35"/>
          <w:sz w:val="28"/>
        </w:rPr>
        <w:t xml:space="preserve"> </w:t>
      </w:r>
      <w:r>
        <w:rPr>
          <w:i/>
          <w:sz w:val="28"/>
        </w:rPr>
        <w:t>адекватности</w:t>
      </w:r>
      <w:r>
        <w:rPr>
          <w:i/>
          <w:spacing w:val="35"/>
          <w:sz w:val="28"/>
        </w:rPr>
        <w:t xml:space="preserve"> </w:t>
      </w:r>
      <w:r>
        <w:rPr>
          <w:i/>
          <w:sz w:val="28"/>
        </w:rPr>
        <w:t>модели</w:t>
      </w:r>
      <w:r>
        <w:rPr>
          <w:i/>
          <w:spacing w:val="40"/>
          <w:sz w:val="28"/>
        </w:rPr>
        <w:t xml:space="preserve"> </w:t>
      </w:r>
      <w:r>
        <w:rPr>
          <w:i/>
          <w:sz w:val="28"/>
        </w:rPr>
        <w:t>моделируемому объекту и целям моделирования.</w:t>
      </w:r>
    </w:p>
    <w:p w:rsidR="009A11BE" w:rsidRDefault="005C57DC">
      <w:pPr>
        <w:spacing w:before="3" w:line="237" w:lineRule="auto"/>
        <w:ind w:left="1560" w:right="3550"/>
        <w:rPr>
          <w:i/>
          <w:sz w:val="28"/>
        </w:rPr>
      </w:pPr>
      <w:r>
        <w:rPr>
          <w:b/>
          <w:sz w:val="28"/>
        </w:rPr>
        <w:t>Алгоритмы и программирование Разработка</w:t>
      </w:r>
      <w:r>
        <w:rPr>
          <w:b/>
          <w:spacing w:val="-11"/>
          <w:sz w:val="28"/>
        </w:rPr>
        <w:t xml:space="preserve"> </w:t>
      </w:r>
      <w:r>
        <w:rPr>
          <w:b/>
          <w:sz w:val="28"/>
        </w:rPr>
        <w:t>алгоритмов</w:t>
      </w:r>
      <w:r>
        <w:rPr>
          <w:b/>
          <w:spacing w:val="-13"/>
          <w:sz w:val="28"/>
        </w:rPr>
        <w:t xml:space="preserve"> </w:t>
      </w:r>
      <w:r>
        <w:rPr>
          <w:b/>
          <w:sz w:val="28"/>
        </w:rPr>
        <w:t>и</w:t>
      </w:r>
      <w:r>
        <w:rPr>
          <w:b/>
          <w:spacing w:val="-13"/>
          <w:sz w:val="28"/>
        </w:rPr>
        <w:t xml:space="preserve"> </w:t>
      </w:r>
      <w:r>
        <w:rPr>
          <w:b/>
          <w:sz w:val="28"/>
        </w:rPr>
        <w:t xml:space="preserve">программ </w:t>
      </w:r>
      <w:r>
        <w:rPr>
          <w:i/>
          <w:sz w:val="28"/>
        </w:rPr>
        <w:t>Разбиение задачи на подзадачи.</w:t>
      </w:r>
    </w:p>
    <w:p w:rsidR="009A11BE" w:rsidRDefault="005C57DC">
      <w:pPr>
        <w:pStyle w:val="2"/>
        <w:spacing w:before="6"/>
        <w:jc w:val="left"/>
      </w:pPr>
      <w:r>
        <w:rPr>
          <w:spacing w:val="-2"/>
        </w:rPr>
        <w:t>Управление</w:t>
      </w:r>
    </w:p>
    <w:p w:rsidR="009A11BE" w:rsidRDefault="005C57DC">
      <w:pPr>
        <w:ind w:left="852" w:firstLine="707"/>
        <w:rPr>
          <w:i/>
          <w:sz w:val="28"/>
        </w:rPr>
      </w:pPr>
      <w:r>
        <w:rPr>
          <w:i/>
          <w:sz w:val="28"/>
        </w:rPr>
        <w:t>Получение</w:t>
      </w:r>
      <w:r>
        <w:rPr>
          <w:i/>
          <w:spacing w:val="80"/>
          <w:sz w:val="28"/>
        </w:rPr>
        <w:t xml:space="preserve"> </w:t>
      </w:r>
      <w:r>
        <w:rPr>
          <w:i/>
          <w:sz w:val="28"/>
        </w:rPr>
        <w:t>сигналов</w:t>
      </w:r>
      <w:r>
        <w:rPr>
          <w:i/>
          <w:spacing w:val="80"/>
          <w:sz w:val="28"/>
        </w:rPr>
        <w:t xml:space="preserve"> </w:t>
      </w:r>
      <w:r>
        <w:rPr>
          <w:i/>
          <w:sz w:val="28"/>
        </w:rPr>
        <w:t>от</w:t>
      </w:r>
      <w:r>
        <w:rPr>
          <w:i/>
          <w:spacing w:val="80"/>
          <w:sz w:val="28"/>
        </w:rPr>
        <w:t xml:space="preserve"> </w:t>
      </w:r>
      <w:r>
        <w:rPr>
          <w:i/>
          <w:sz w:val="28"/>
        </w:rPr>
        <w:t>цифровых</w:t>
      </w:r>
      <w:r>
        <w:rPr>
          <w:i/>
          <w:spacing w:val="80"/>
          <w:sz w:val="28"/>
        </w:rPr>
        <w:t xml:space="preserve"> </w:t>
      </w:r>
      <w:r>
        <w:rPr>
          <w:i/>
          <w:sz w:val="28"/>
        </w:rPr>
        <w:t>датчиков</w:t>
      </w:r>
      <w:r>
        <w:rPr>
          <w:i/>
          <w:spacing w:val="80"/>
          <w:sz w:val="28"/>
        </w:rPr>
        <w:t xml:space="preserve"> </w:t>
      </w:r>
      <w:r>
        <w:rPr>
          <w:i/>
          <w:sz w:val="28"/>
        </w:rPr>
        <w:t>(касания,</w:t>
      </w:r>
      <w:r>
        <w:rPr>
          <w:i/>
          <w:spacing w:val="80"/>
          <w:sz w:val="28"/>
        </w:rPr>
        <w:t xml:space="preserve"> </w:t>
      </w:r>
      <w:r>
        <w:rPr>
          <w:i/>
          <w:sz w:val="28"/>
        </w:rPr>
        <w:t>расстояния, света, звука и др.).</w:t>
      </w:r>
    </w:p>
    <w:p w:rsidR="009A11BE" w:rsidRDefault="009A11BE">
      <w:pPr>
        <w:pStyle w:val="a3"/>
        <w:spacing w:before="3"/>
        <w:ind w:left="0" w:firstLine="0"/>
        <w:jc w:val="left"/>
        <w:rPr>
          <w:i/>
        </w:rPr>
      </w:pPr>
    </w:p>
    <w:p w:rsidR="009A11BE" w:rsidRDefault="005C57DC">
      <w:pPr>
        <w:pStyle w:val="a3"/>
        <w:ind w:right="250"/>
      </w:pPr>
      <w:r>
        <w:t xml:space="preserve">Оценка предметных результатов, обучающихся с ЗПР предусматривает выявление индивидуальной динамики качества усвоения предмета ребенком и является механизмом для восполнения образовательных дефицитов при их </w:t>
      </w:r>
      <w:r>
        <w:rPr>
          <w:spacing w:val="-2"/>
        </w:rPr>
        <w:t>возникновении.</w:t>
      </w:r>
    </w:p>
    <w:p w:rsidR="009A11BE" w:rsidRDefault="005C57DC">
      <w:pPr>
        <w:pStyle w:val="a3"/>
        <w:ind w:right="247"/>
      </w:pPr>
      <w:r>
        <w:t>С</w:t>
      </w:r>
      <w:r>
        <w:t xml:space="preserve"> учетом короткого периода (7–9 классы) и минимального времени (1 час в неделю), отводимого на изучение информатики, и передовых международных тенденций развития школьного курса информатики (ранее начало изучения предмета), при наличии возможностей образова</w:t>
      </w:r>
      <w:r>
        <w:t xml:space="preserve">тельные организации могут начать обучение информатике с </w:t>
      </w:r>
      <w:r>
        <w:rPr>
          <w:i/>
        </w:rPr>
        <w:t>5 класса</w:t>
      </w:r>
      <w:r>
        <w:t>. В этом случае им рекомендуется использовать представленную ниже тематические блоки (разделы)</w:t>
      </w:r>
      <w:r>
        <w:rPr>
          <w:spacing w:val="64"/>
        </w:rPr>
        <w:t xml:space="preserve">   </w:t>
      </w:r>
      <w:r>
        <w:t>предметных</w:t>
      </w:r>
      <w:r>
        <w:rPr>
          <w:spacing w:val="64"/>
        </w:rPr>
        <w:t xml:space="preserve">   </w:t>
      </w:r>
      <w:r>
        <w:t>результатов</w:t>
      </w:r>
      <w:r>
        <w:rPr>
          <w:spacing w:val="64"/>
        </w:rPr>
        <w:t xml:space="preserve">   </w:t>
      </w:r>
      <w:r>
        <w:t>освоения</w:t>
      </w:r>
      <w:r>
        <w:rPr>
          <w:spacing w:val="65"/>
        </w:rPr>
        <w:t xml:space="preserve">   </w:t>
      </w:r>
      <w:r>
        <w:t>учебного</w:t>
      </w:r>
      <w:r>
        <w:rPr>
          <w:spacing w:val="65"/>
        </w:rPr>
        <w:t xml:space="preserve">   </w:t>
      </w:r>
      <w:r>
        <w:rPr>
          <w:spacing w:val="-2"/>
        </w:rPr>
        <w:t>предмета</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tabs>
          <w:tab w:val="left" w:pos="3004"/>
          <w:tab w:val="left" w:pos="4351"/>
          <w:tab w:val="left" w:pos="6105"/>
          <w:tab w:val="left" w:pos="8303"/>
          <w:tab w:val="left" w:pos="9622"/>
        </w:tabs>
        <w:spacing w:before="74" w:line="242" w:lineRule="auto"/>
        <w:ind w:right="249" w:firstLine="0"/>
        <w:jc w:val="left"/>
      </w:pPr>
      <w:r>
        <w:lastRenderedPageBreak/>
        <w:t>«Информатика»,</w:t>
      </w:r>
      <w:r>
        <w:rPr>
          <w:spacing w:val="35"/>
        </w:rPr>
        <w:t xml:space="preserve"> </w:t>
      </w:r>
      <w:r>
        <w:t>отда</w:t>
      </w:r>
      <w:r>
        <w:t>вая предпочтение в</w:t>
      </w:r>
      <w:r>
        <w:rPr>
          <w:spacing w:val="35"/>
        </w:rPr>
        <w:t xml:space="preserve"> </w:t>
      </w:r>
      <w:r>
        <w:t>5–6</w:t>
      </w:r>
      <w:r>
        <w:rPr>
          <w:spacing w:val="36"/>
        </w:rPr>
        <w:t xml:space="preserve"> </w:t>
      </w:r>
      <w:r>
        <w:t>классах</w:t>
      </w:r>
      <w:r>
        <w:rPr>
          <w:spacing w:val="36"/>
        </w:rPr>
        <w:t xml:space="preserve"> </w:t>
      </w:r>
      <w:r>
        <w:t>частичному</w:t>
      </w:r>
      <w:r>
        <w:rPr>
          <w:spacing w:val="35"/>
        </w:rPr>
        <w:t xml:space="preserve"> </w:t>
      </w:r>
      <w:r>
        <w:t xml:space="preserve">освоению </w:t>
      </w:r>
      <w:r>
        <w:rPr>
          <w:spacing w:val="-2"/>
        </w:rPr>
        <w:t>тематических</w:t>
      </w:r>
      <w:r>
        <w:tab/>
      </w:r>
      <w:r>
        <w:rPr>
          <w:spacing w:val="-2"/>
        </w:rPr>
        <w:t>блоков</w:t>
      </w:r>
      <w:r>
        <w:tab/>
      </w:r>
      <w:r>
        <w:rPr>
          <w:spacing w:val="-2"/>
        </w:rPr>
        <w:t>(разделов)</w:t>
      </w:r>
      <w:r>
        <w:tab/>
      </w:r>
      <w:r>
        <w:rPr>
          <w:spacing w:val="-2"/>
        </w:rPr>
        <w:t>«Информация</w:t>
      </w:r>
      <w:r>
        <w:tab/>
      </w:r>
      <w:r>
        <w:rPr>
          <w:spacing w:val="-2"/>
        </w:rPr>
        <w:t>вокруг</w:t>
      </w:r>
      <w:r>
        <w:tab/>
      </w:r>
      <w:r>
        <w:rPr>
          <w:spacing w:val="-2"/>
        </w:rPr>
        <w:t>нас»;</w:t>
      </w:r>
    </w:p>
    <w:p w:rsidR="009A11BE" w:rsidRDefault="005C57DC">
      <w:pPr>
        <w:pStyle w:val="a3"/>
        <w:tabs>
          <w:tab w:val="left" w:pos="3549"/>
          <w:tab w:val="left" w:pos="5530"/>
          <w:tab w:val="left" w:pos="8179"/>
        </w:tabs>
        <w:spacing w:line="317" w:lineRule="exact"/>
        <w:ind w:firstLine="0"/>
        <w:jc w:val="left"/>
      </w:pPr>
      <w:r>
        <w:rPr>
          <w:spacing w:val="-2"/>
        </w:rPr>
        <w:t>«Информационные</w:t>
      </w:r>
      <w:r>
        <w:tab/>
      </w:r>
      <w:r>
        <w:rPr>
          <w:spacing w:val="-2"/>
        </w:rPr>
        <w:t>технологии»;</w:t>
      </w:r>
      <w:r>
        <w:tab/>
      </w:r>
      <w:r>
        <w:rPr>
          <w:spacing w:val="-2"/>
        </w:rPr>
        <w:t>«Информационное</w:t>
      </w:r>
      <w:r>
        <w:tab/>
      </w:r>
      <w:r>
        <w:rPr>
          <w:spacing w:val="-2"/>
        </w:rPr>
        <w:t>моделирование»;</w:t>
      </w:r>
    </w:p>
    <w:p w:rsidR="009A11BE" w:rsidRDefault="005C57DC">
      <w:pPr>
        <w:pStyle w:val="a3"/>
        <w:spacing w:line="322" w:lineRule="exact"/>
        <w:ind w:firstLine="0"/>
        <w:jc w:val="left"/>
      </w:pPr>
      <w:r>
        <w:rPr>
          <w:spacing w:val="-2"/>
        </w:rPr>
        <w:t>«Алгоритмика».</w:t>
      </w:r>
    </w:p>
    <w:p w:rsidR="009A11BE" w:rsidRDefault="005C57DC">
      <w:pPr>
        <w:pStyle w:val="a3"/>
        <w:ind w:right="250"/>
      </w:pPr>
      <w:r>
        <w:t xml:space="preserve">Содержание программы и требования к предметным результатам освоения учебного предмета «Информатика» первого и второго года </w:t>
      </w:r>
      <w:r>
        <w:rPr>
          <w:i/>
        </w:rPr>
        <w:t xml:space="preserve">подготовительного периода (5–6 класс) </w:t>
      </w:r>
      <w:r>
        <w:t>приведены после программного содержания 7-9 классов.</w:t>
      </w:r>
    </w:p>
    <w:p w:rsidR="009A11BE" w:rsidRDefault="009A11BE">
      <w:pPr>
        <w:pStyle w:val="a3"/>
        <w:ind w:left="0" w:firstLine="0"/>
        <w:jc w:val="left"/>
      </w:pPr>
    </w:p>
    <w:p w:rsidR="009A11BE" w:rsidRDefault="005C57DC">
      <w:pPr>
        <w:pStyle w:val="2"/>
        <w:spacing w:before="1" w:line="322" w:lineRule="exact"/>
      </w:pPr>
      <w:r>
        <w:t>Место</w:t>
      </w:r>
      <w:r>
        <w:rPr>
          <w:spacing w:val="-8"/>
        </w:rPr>
        <w:t xml:space="preserve"> </w:t>
      </w:r>
      <w:r>
        <w:t>учебного</w:t>
      </w:r>
      <w:r>
        <w:rPr>
          <w:spacing w:val="-6"/>
        </w:rPr>
        <w:t xml:space="preserve"> </w:t>
      </w:r>
      <w:r>
        <w:t>предмета</w:t>
      </w:r>
      <w:r>
        <w:rPr>
          <w:spacing w:val="-8"/>
        </w:rPr>
        <w:t xml:space="preserve"> </w:t>
      </w:r>
      <w:r>
        <w:t>«Информатика»</w:t>
      </w:r>
      <w:r>
        <w:rPr>
          <w:spacing w:val="-4"/>
        </w:rPr>
        <w:t xml:space="preserve"> </w:t>
      </w:r>
      <w:r>
        <w:t>в</w:t>
      </w:r>
      <w:r>
        <w:rPr>
          <w:spacing w:val="-7"/>
        </w:rPr>
        <w:t xml:space="preserve"> </w:t>
      </w:r>
      <w:r>
        <w:t>у</w:t>
      </w:r>
      <w:r>
        <w:t>чебном</w:t>
      </w:r>
      <w:r>
        <w:rPr>
          <w:spacing w:val="-5"/>
        </w:rPr>
        <w:t xml:space="preserve"> </w:t>
      </w:r>
      <w:r>
        <w:rPr>
          <w:spacing w:val="-2"/>
        </w:rPr>
        <w:t>плане</w:t>
      </w:r>
    </w:p>
    <w:p w:rsidR="009A11BE" w:rsidRDefault="005C57DC">
      <w:pPr>
        <w:pStyle w:val="a3"/>
        <w:ind w:right="248"/>
      </w:pPr>
      <w:r>
        <w:t>В соответствии с Федеральным государственным образовательным стандартом основного общего образования учебный предмет «Информатика» входит в предметную область «Математика и информатика» и является обязательным для изучения. Содержание учебного</w:t>
      </w:r>
      <w:r>
        <w:t xml:space="preserve"> предмета «Информатика», представленное в Примерной рабочей программе, соответствует ФГОС ООО, Примерной</w:t>
      </w:r>
      <w:r>
        <w:rPr>
          <w:spacing w:val="30"/>
        </w:rPr>
        <w:t xml:space="preserve"> </w:t>
      </w:r>
      <w:r>
        <w:t>рабочей</w:t>
      </w:r>
      <w:r>
        <w:rPr>
          <w:spacing w:val="30"/>
        </w:rPr>
        <w:t xml:space="preserve"> </w:t>
      </w:r>
      <w:r>
        <w:t>программе</w:t>
      </w:r>
      <w:r>
        <w:rPr>
          <w:spacing w:val="31"/>
        </w:rPr>
        <w:t xml:space="preserve"> </w:t>
      </w:r>
      <w:r>
        <w:t>основного</w:t>
      </w:r>
      <w:r>
        <w:rPr>
          <w:spacing w:val="31"/>
        </w:rPr>
        <w:t xml:space="preserve"> </w:t>
      </w:r>
      <w:r>
        <w:t>общего</w:t>
      </w:r>
      <w:r>
        <w:rPr>
          <w:spacing w:val="32"/>
        </w:rPr>
        <w:t xml:space="preserve"> </w:t>
      </w:r>
      <w:r>
        <w:t>образования</w:t>
      </w:r>
      <w:r>
        <w:rPr>
          <w:spacing w:val="32"/>
        </w:rPr>
        <w:t xml:space="preserve"> </w:t>
      </w:r>
      <w:r>
        <w:t>по</w:t>
      </w:r>
      <w:r>
        <w:rPr>
          <w:spacing w:val="31"/>
        </w:rPr>
        <w:t xml:space="preserve"> </w:t>
      </w:r>
      <w:r>
        <w:rPr>
          <w:spacing w:val="-2"/>
        </w:rPr>
        <w:t>предмету</w:t>
      </w:r>
    </w:p>
    <w:p w:rsidR="009A11BE" w:rsidRDefault="005C57DC">
      <w:pPr>
        <w:pStyle w:val="a3"/>
        <w:ind w:right="255" w:firstLine="0"/>
      </w:pPr>
      <w:r>
        <w:t>«Информатика», Примерной адаптированной основной образовательной программе основного общего образования обучающихся с задержкой психического развития.</w:t>
      </w:r>
    </w:p>
    <w:p w:rsidR="009A11BE" w:rsidRDefault="005C57DC">
      <w:pPr>
        <w:pStyle w:val="a3"/>
        <w:ind w:right="248"/>
      </w:pPr>
      <w:r>
        <w:t>Учебным планом на изучение информатики на базовом уровне</w:t>
      </w:r>
      <w:r>
        <w:rPr>
          <w:spacing w:val="40"/>
        </w:rPr>
        <w:t xml:space="preserve"> </w:t>
      </w:r>
      <w:r>
        <w:t>отведено 102 учебных часа – по 1 часу в неделю в</w:t>
      </w:r>
      <w:r>
        <w:t xml:space="preserve"> 7, 8 и 9 классах </w:t>
      </w:r>
      <w:r>
        <w:rPr>
          <w:spacing w:val="-2"/>
        </w:rPr>
        <w:t>соответственно.</w:t>
      </w:r>
    </w:p>
    <w:p w:rsidR="009A11BE" w:rsidRDefault="005C57DC">
      <w:pPr>
        <w:pStyle w:val="a3"/>
        <w:spacing w:before="1"/>
        <w:ind w:right="248"/>
      </w:pPr>
      <w:r>
        <w:t xml:space="preserve">Предлагается в часть учебного плана, формируемую участниками образовательных отношений, ввести в 5, 6 классах в объеме 1 час в неделю учебный предмет «Информатика», в результате изучения которого у обучающихся с ЗПР будут </w:t>
      </w:r>
      <w:r>
        <w:t>сформированы первоначальные представления по предмету, что будет способствовать профилактике трудностей в изучении данного предмета в 7–9 классах.</w:t>
      </w:r>
    </w:p>
    <w:p w:rsidR="009A11BE" w:rsidRDefault="005C57DC">
      <w:pPr>
        <w:pStyle w:val="a3"/>
        <w:spacing w:before="322"/>
        <w:ind w:firstLine="0"/>
      </w:pPr>
      <w:r>
        <w:t>СОДЕРЖАНИЕ</w:t>
      </w:r>
      <w:r>
        <w:rPr>
          <w:spacing w:val="-12"/>
        </w:rPr>
        <w:t xml:space="preserve"> </w:t>
      </w:r>
      <w:r>
        <w:t>УЧЕБНОГО</w:t>
      </w:r>
      <w:r>
        <w:rPr>
          <w:spacing w:val="-9"/>
        </w:rPr>
        <w:t xml:space="preserve"> </w:t>
      </w:r>
      <w:r>
        <w:t>ПРЕДМЕТА</w:t>
      </w:r>
      <w:r>
        <w:rPr>
          <w:spacing w:val="-12"/>
        </w:rPr>
        <w:t xml:space="preserve"> </w:t>
      </w:r>
      <w:r>
        <w:rPr>
          <w:spacing w:val="-2"/>
        </w:rPr>
        <w:t>«ИНФОРМАТИКА»</w:t>
      </w:r>
    </w:p>
    <w:p w:rsidR="009A11BE" w:rsidRDefault="005C57DC">
      <w:pPr>
        <w:pStyle w:val="1"/>
        <w:spacing w:before="321"/>
        <w:ind w:left="852"/>
        <w:jc w:val="both"/>
      </w:pPr>
      <w:r>
        <w:t>7</w:t>
      </w:r>
      <w:r>
        <w:rPr>
          <w:spacing w:val="1"/>
        </w:rPr>
        <w:t xml:space="preserve"> </w:t>
      </w:r>
      <w:r>
        <w:rPr>
          <w:spacing w:val="-2"/>
        </w:rPr>
        <w:t>КЛАСС</w:t>
      </w:r>
    </w:p>
    <w:p w:rsidR="009A11BE" w:rsidRDefault="005C57DC">
      <w:pPr>
        <w:pStyle w:val="2"/>
        <w:spacing w:before="2" w:line="240" w:lineRule="auto"/>
      </w:pPr>
      <w:r>
        <w:t>Цифровая</w:t>
      </w:r>
      <w:r>
        <w:rPr>
          <w:spacing w:val="-6"/>
        </w:rPr>
        <w:t xml:space="preserve"> </w:t>
      </w:r>
      <w:r>
        <w:rPr>
          <w:spacing w:val="-2"/>
        </w:rPr>
        <w:t>грамотность</w:t>
      </w:r>
    </w:p>
    <w:p w:rsidR="009A11BE" w:rsidRDefault="005C57DC">
      <w:pPr>
        <w:spacing w:before="2" w:line="318" w:lineRule="exact"/>
        <w:ind w:left="1560"/>
        <w:jc w:val="both"/>
        <w:rPr>
          <w:b/>
          <w:sz w:val="28"/>
        </w:rPr>
      </w:pPr>
      <w:r>
        <w:rPr>
          <w:b/>
          <w:sz w:val="28"/>
        </w:rPr>
        <w:t>Компьютер</w:t>
      </w:r>
      <w:r>
        <w:rPr>
          <w:b/>
          <w:spacing w:val="-9"/>
          <w:sz w:val="28"/>
        </w:rPr>
        <w:t xml:space="preserve"> </w:t>
      </w:r>
      <w:r>
        <w:rPr>
          <w:b/>
          <w:sz w:val="28"/>
        </w:rPr>
        <w:t>–</w:t>
      </w:r>
      <w:r>
        <w:rPr>
          <w:b/>
          <w:spacing w:val="-6"/>
          <w:sz w:val="28"/>
        </w:rPr>
        <w:t xml:space="preserve"> </w:t>
      </w:r>
      <w:r>
        <w:rPr>
          <w:b/>
          <w:sz w:val="28"/>
        </w:rPr>
        <w:t>универсальное</w:t>
      </w:r>
      <w:r>
        <w:rPr>
          <w:b/>
          <w:spacing w:val="-5"/>
          <w:sz w:val="28"/>
        </w:rPr>
        <w:t xml:space="preserve"> </w:t>
      </w:r>
      <w:r>
        <w:rPr>
          <w:b/>
          <w:sz w:val="28"/>
        </w:rPr>
        <w:t>устройство</w:t>
      </w:r>
      <w:r>
        <w:rPr>
          <w:b/>
          <w:spacing w:val="-9"/>
          <w:sz w:val="28"/>
        </w:rPr>
        <w:t xml:space="preserve"> </w:t>
      </w:r>
      <w:r>
        <w:rPr>
          <w:b/>
          <w:sz w:val="28"/>
        </w:rPr>
        <w:t>обработки</w:t>
      </w:r>
      <w:r>
        <w:rPr>
          <w:b/>
          <w:spacing w:val="-6"/>
          <w:sz w:val="28"/>
        </w:rPr>
        <w:t xml:space="preserve"> </w:t>
      </w:r>
      <w:r>
        <w:rPr>
          <w:b/>
          <w:spacing w:val="-2"/>
          <w:sz w:val="28"/>
        </w:rPr>
        <w:t>данных</w:t>
      </w:r>
    </w:p>
    <w:p w:rsidR="009A11BE" w:rsidRDefault="005C57DC">
      <w:pPr>
        <w:ind w:left="852" w:right="250" w:firstLine="707"/>
        <w:jc w:val="both"/>
        <w:rPr>
          <w:i/>
          <w:sz w:val="28"/>
        </w:rPr>
      </w:pPr>
      <w:r>
        <w:rPr>
          <w:sz w:val="28"/>
        </w:rPr>
        <w:t xml:space="preserve">Компьютер – универсальное вычислительное устройство, работающее по программе. </w:t>
      </w:r>
      <w:r>
        <w:rPr>
          <w:i/>
          <w:sz w:val="28"/>
        </w:rPr>
        <w:t>Типы компьютеров: персональные компьютеры, встроенные компьютеры, суперкомпьютеры. Мобильные устройства.</w:t>
      </w:r>
    </w:p>
    <w:p w:rsidR="009A11BE" w:rsidRDefault="005C57DC">
      <w:pPr>
        <w:ind w:left="852" w:right="251" w:firstLine="707"/>
        <w:jc w:val="both"/>
        <w:rPr>
          <w:i/>
          <w:sz w:val="28"/>
        </w:rPr>
      </w:pPr>
      <w:r>
        <w:rPr>
          <w:sz w:val="28"/>
        </w:rPr>
        <w:t>Основные компоненты компьютера и их назначение. Процессо</w:t>
      </w:r>
      <w:r>
        <w:rPr>
          <w:sz w:val="28"/>
        </w:rPr>
        <w:t xml:space="preserve">р. Оперативная и долговременная память. Устройства ввода и вывода. </w:t>
      </w:r>
      <w:r>
        <w:rPr>
          <w:i/>
          <w:sz w:val="28"/>
        </w:rPr>
        <w:t>Сенсорный ввод, датчики мобильных устройств</w:t>
      </w:r>
      <w:r>
        <w:rPr>
          <w:sz w:val="28"/>
        </w:rPr>
        <w:t xml:space="preserve">, </w:t>
      </w:r>
      <w:r>
        <w:rPr>
          <w:i/>
          <w:sz w:val="28"/>
        </w:rPr>
        <w:t xml:space="preserve">средства биометрической </w:t>
      </w:r>
      <w:r>
        <w:rPr>
          <w:i/>
          <w:spacing w:val="-2"/>
          <w:sz w:val="28"/>
        </w:rPr>
        <w:t>аутентификации.</w:t>
      </w:r>
    </w:p>
    <w:p w:rsidR="009A11BE" w:rsidRDefault="005C57DC">
      <w:pPr>
        <w:ind w:left="852" w:right="247" w:firstLine="707"/>
        <w:jc w:val="both"/>
        <w:rPr>
          <w:i/>
          <w:sz w:val="28"/>
        </w:rPr>
      </w:pPr>
      <w:r>
        <w:rPr>
          <w:i/>
          <w:sz w:val="28"/>
        </w:rPr>
        <w:t>История развития компьютеров и программного обеспечения. Поколения компьютеров. Современные тенденции ра</w:t>
      </w:r>
      <w:r>
        <w:rPr>
          <w:i/>
          <w:sz w:val="28"/>
        </w:rPr>
        <w:t xml:space="preserve">звития компьютеров. </w:t>
      </w:r>
      <w:r>
        <w:rPr>
          <w:i/>
          <w:spacing w:val="-2"/>
          <w:sz w:val="28"/>
        </w:rPr>
        <w:t>Суперкомпьютеры.</w:t>
      </w:r>
    </w:p>
    <w:p w:rsidR="009A11BE" w:rsidRDefault="009A11BE">
      <w:pPr>
        <w:jc w:val="both"/>
        <w:rPr>
          <w:i/>
          <w:sz w:val="28"/>
        </w:rPr>
        <w:sectPr w:rsidR="009A11BE">
          <w:pgSz w:w="11910" w:h="16840"/>
          <w:pgMar w:top="1040" w:right="566" w:bottom="1320" w:left="850" w:header="0" w:footer="1069" w:gutter="0"/>
          <w:cols w:space="720"/>
        </w:sectPr>
      </w:pPr>
    </w:p>
    <w:p w:rsidR="009A11BE" w:rsidRDefault="005C57DC">
      <w:pPr>
        <w:spacing w:before="69"/>
        <w:ind w:left="1560"/>
        <w:jc w:val="both"/>
        <w:rPr>
          <w:i/>
          <w:sz w:val="28"/>
        </w:rPr>
      </w:pPr>
      <w:r>
        <w:rPr>
          <w:i/>
          <w:sz w:val="28"/>
        </w:rPr>
        <w:lastRenderedPageBreak/>
        <w:t>Параллельные</w:t>
      </w:r>
      <w:r>
        <w:rPr>
          <w:i/>
          <w:spacing w:val="-14"/>
          <w:sz w:val="28"/>
        </w:rPr>
        <w:t xml:space="preserve"> </w:t>
      </w:r>
      <w:r>
        <w:rPr>
          <w:i/>
          <w:spacing w:val="-2"/>
          <w:sz w:val="28"/>
        </w:rPr>
        <w:t>вычисления.</w:t>
      </w:r>
    </w:p>
    <w:p w:rsidR="009A11BE" w:rsidRDefault="005C57DC">
      <w:pPr>
        <w:pStyle w:val="a3"/>
        <w:spacing w:before="3"/>
        <w:ind w:right="253"/>
      </w:pPr>
      <w: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w:t>
      </w:r>
      <w:r>
        <w:t>ных (оперативная память компьютера,</w:t>
      </w:r>
      <w:r>
        <w:rPr>
          <w:spacing w:val="-5"/>
        </w:rPr>
        <w:t xml:space="preserve"> </w:t>
      </w:r>
      <w:r>
        <w:t>жёсткий</w:t>
      </w:r>
      <w:r>
        <w:rPr>
          <w:spacing w:val="-2"/>
        </w:rPr>
        <w:t xml:space="preserve"> </w:t>
      </w:r>
      <w:r>
        <w:t>и</w:t>
      </w:r>
      <w:r>
        <w:rPr>
          <w:spacing w:val="-2"/>
        </w:rPr>
        <w:t xml:space="preserve"> </w:t>
      </w:r>
      <w:r>
        <w:t>твердотельный</w:t>
      </w:r>
      <w:r>
        <w:rPr>
          <w:spacing w:val="-4"/>
        </w:rPr>
        <w:t xml:space="preserve"> </w:t>
      </w:r>
      <w:r>
        <w:t>диск,</w:t>
      </w:r>
      <w:r>
        <w:rPr>
          <w:spacing w:val="-3"/>
        </w:rPr>
        <w:t xml:space="preserve"> </w:t>
      </w:r>
      <w:r>
        <w:t>постоянная</w:t>
      </w:r>
      <w:r>
        <w:rPr>
          <w:spacing w:val="-2"/>
        </w:rPr>
        <w:t xml:space="preserve"> </w:t>
      </w:r>
      <w:r>
        <w:t>память</w:t>
      </w:r>
      <w:r>
        <w:rPr>
          <w:spacing w:val="-4"/>
        </w:rPr>
        <w:t xml:space="preserve"> </w:t>
      </w:r>
      <w:r>
        <w:t>смартфона)</w:t>
      </w:r>
      <w:r>
        <w:rPr>
          <w:spacing w:val="-3"/>
        </w:rPr>
        <w:t xml:space="preserve"> </w:t>
      </w:r>
      <w:r>
        <w:t>и скорость доступа для различных видов носителей.</w:t>
      </w:r>
    </w:p>
    <w:p w:rsidR="009A11BE" w:rsidRDefault="005C57DC">
      <w:pPr>
        <w:pStyle w:val="a3"/>
        <w:spacing w:line="320" w:lineRule="exact"/>
        <w:ind w:left="1560" w:firstLine="0"/>
      </w:pPr>
      <w:r>
        <w:t>Техника</w:t>
      </w:r>
      <w:r>
        <w:rPr>
          <w:spacing w:val="-10"/>
        </w:rPr>
        <w:t xml:space="preserve"> </w:t>
      </w:r>
      <w:r>
        <w:t>безопасности</w:t>
      </w:r>
      <w:r>
        <w:rPr>
          <w:spacing w:val="-5"/>
        </w:rPr>
        <w:t xml:space="preserve"> </w:t>
      </w:r>
      <w:r>
        <w:t>и</w:t>
      </w:r>
      <w:r>
        <w:rPr>
          <w:spacing w:val="-3"/>
        </w:rPr>
        <w:t xml:space="preserve"> </w:t>
      </w:r>
      <w:r>
        <w:t>правила</w:t>
      </w:r>
      <w:r>
        <w:rPr>
          <w:spacing w:val="-5"/>
        </w:rPr>
        <w:t xml:space="preserve"> </w:t>
      </w:r>
      <w:r>
        <w:t>работы</w:t>
      </w:r>
      <w:r>
        <w:rPr>
          <w:spacing w:val="-7"/>
        </w:rPr>
        <w:t xml:space="preserve"> </w:t>
      </w:r>
      <w:r>
        <w:t>на</w:t>
      </w:r>
      <w:r>
        <w:rPr>
          <w:spacing w:val="-4"/>
        </w:rPr>
        <w:t xml:space="preserve"> </w:t>
      </w:r>
      <w:r>
        <w:rPr>
          <w:spacing w:val="-2"/>
        </w:rPr>
        <w:t>компьютере.</w:t>
      </w:r>
    </w:p>
    <w:p w:rsidR="009A11BE" w:rsidRDefault="005C57DC">
      <w:pPr>
        <w:pStyle w:val="2"/>
        <w:spacing w:before="9"/>
      </w:pPr>
      <w:r>
        <w:t>Программы</w:t>
      </w:r>
      <w:r>
        <w:rPr>
          <w:spacing w:val="-4"/>
        </w:rPr>
        <w:t xml:space="preserve"> </w:t>
      </w:r>
      <w:r>
        <w:t>и</w:t>
      </w:r>
      <w:r>
        <w:rPr>
          <w:spacing w:val="-4"/>
        </w:rPr>
        <w:t xml:space="preserve"> </w:t>
      </w:r>
      <w:r>
        <w:rPr>
          <w:spacing w:val="-2"/>
        </w:rPr>
        <w:t>данные</w:t>
      </w:r>
    </w:p>
    <w:p w:rsidR="009A11BE" w:rsidRDefault="005C57DC">
      <w:pPr>
        <w:pStyle w:val="a3"/>
        <w:ind w:right="248"/>
      </w:pPr>
      <w:r>
        <w:t xml:space="preserve">Программное обеспечение компьютера. Прикладное программное обеспечение. Системное программное обеспечение. Системы программирования. </w:t>
      </w:r>
      <w:r>
        <w:rPr>
          <w:i/>
        </w:rPr>
        <w:t xml:space="preserve">Правовая охрана программ и данных. </w:t>
      </w:r>
      <w:r>
        <w:t>Бесплатные и условно-бесплатные программы. Свободное программное обеспечение.</w:t>
      </w:r>
    </w:p>
    <w:p w:rsidR="009A11BE" w:rsidRDefault="005C57DC">
      <w:pPr>
        <w:pStyle w:val="a3"/>
        <w:ind w:right="247"/>
      </w:pPr>
      <w:r>
        <w:t>Файлы и па</w:t>
      </w:r>
      <w:r>
        <w:t>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w:t>
      </w:r>
      <w:r>
        <w:t>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w:t>
      </w:r>
      <w:r>
        <w:t xml:space="preserve">едствами операционной </w:t>
      </w:r>
      <w:r>
        <w:rPr>
          <w:spacing w:val="-2"/>
        </w:rPr>
        <w:t>системы.</w:t>
      </w:r>
    </w:p>
    <w:p w:rsidR="009A11BE" w:rsidRDefault="005C57DC">
      <w:pPr>
        <w:pStyle w:val="a3"/>
        <w:ind w:right="255"/>
      </w:pPr>
      <w:r>
        <w:t>Компьютерные вирусы и другие вредоносные программы. Программы для защиты от вирусов.</w:t>
      </w:r>
    </w:p>
    <w:p w:rsidR="009A11BE" w:rsidRDefault="005C57DC">
      <w:pPr>
        <w:pStyle w:val="2"/>
        <w:spacing w:before="4"/>
      </w:pPr>
      <w:r>
        <w:t>Компьютерные</w:t>
      </w:r>
      <w:r>
        <w:rPr>
          <w:spacing w:val="-10"/>
        </w:rPr>
        <w:t xml:space="preserve"> </w:t>
      </w:r>
      <w:r>
        <w:rPr>
          <w:spacing w:val="-4"/>
        </w:rPr>
        <w:t>сети</w:t>
      </w:r>
    </w:p>
    <w:p w:rsidR="009A11BE" w:rsidRDefault="005C57DC">
      <w:pPr>
        <w:pStyle w:val="a3"/>
        <w:ind w:right="245"/>
      </w:pPr>
      <w:r>
        <w:rPr>
          <w:i/>
        </w:rPr>
        <w:t>Объединение компьютеров в сеть</w:t>
      </w:r>
      <w:r>
        <w:t>. Сеть Интернет. Веб-страница, веб-сайт. Структура адресов веб-ресурсов. Браузер. Поисковые системы. Поиск информации, по ключевым словам, и по изображению. Достоверность информации, полученной из Интернета.</w:t>
      </w:r>
    </w:p>
    <w:p w:rsidR="009A11BE" w:rsidRDefault="005C57DC">
      <w:pPr>
        <w:pStyle w:val="a3"/>
        <w:spacing w:line="322" w:lineRule="exact"/>
        <w:ind w:left="1560" w:firstLine="0"/>
      </w:pPr>
      <w:r>
        <w:t>Современные</w:t>
      </w:r>
      <w:r>
        <w:rPr>
          <w:spacing w:val="-9"/>
        </w:rPr>
        <w:t xml:space="preserve"> </w:t>
      </w:r>
      <w:r>
        <w:t>сервисы</w:t>
      </w:r>
      <w:r>
        <w:rPr>
          <w:spacing w:val="-8"/>
        </w:rPr>
        <w:t xml:space="preserve"> </w:t>
      </w:r>
      <w:r>
        <w:t>интернет-</w:t>
      </w:r>
      <w:r>
        <w:rPr>
          <w:spacing w:val="-2"/>
        </w:rPr>
        <w:t>коммуникаций.</w:t>
      </w:r>
    </w:p>
    <w:p w:rsidR="009A11BE" w:rsidRDefault="005C57DC">
      <w:pPr>
        <w:pStyle w:val="a3"/>
        <w:ind w:right="257"/>
      </w:pPr>
      <w:r>
        <w:t>Сетев</w:t>
      </w:r>
      <w:r>
        <w:t>ой этикет, базовые нормы информационной этики и права при работе в сети Интернет. Стратегии безопасного поведения в Интернете.</w:t>
      </w:r>
    </w:p>
    <w:p w:rsidR="009A11BE" w:rsidRDefault="009A11BE">
      <w:pPr>
        <w:pStyle w:val="a3"/>
        <w:spacing w:before="3"/>
        <w:ind w:left="0" w:firstLine="0"/>
        <w:jc w:val="left"/>
      </w:pPr>
    </w:p>
    <w:p w:rsidR="009A11BE" w:rsidRDefault="005C57DC">
      <w:pPr>
        <w:pStyle w:val="2"/>
        <w:spacing w:line="242" w:lineRule="auto"/>
        <w:ind w:right="2887"/>
        <w:jc w:val="left"/>
      </w:pPr>
      <w:r>
        <w:t>Теоретические основы информатики Информация</w:t>
      </w:r>
      <w:r>
        <w:rPr>
          <w:spacing w:val="-12"/>
        </w:rPr>
        <w:t xml:space="preserve"> </w:t>
      </w:r>
      <w:r>
        <w:t>и</w:t>
      </w:r>
      <w:r>
        <w:rPr>
          <w:spacing w:val="-11"/>
        </w:rPr>
        <w:t xml:space="preserve"> </w:t>
      </w:r>
      <w:r>
        <w:t>информационные</w:t>
      </w:r>
      <w:r>
        <w:rPr>
          <w:spacing w:val="-11"/>
        </w:rPr>
        <w:t xml:space="preserve"> </w:t>
      </w:r>
      <w:r>
        <w:t>процессы</w:t>
      </w:r>
    </w:p>
    <w:p w:rsidR="009A11BE" w:rsidRDefault="005C57DC">
      <w:pPr>
        <w:pStyle w:val="a3"/>
        <w:spacing w:line="310" w:lineRule="exact"/>
        <w:ind w:left="1560" w:firstLine="0"/>
        <w:jc w:val="left"/>
      </w:pPr>
      <w:r>
        <w:t>Информация</w:t>
      </w:r>
      <w:r>
        <w:rPr>
          <w:spacing w:val="-6"/>
        </w:rPr>
        <w:t xml:space="preserve"> </w:t>
      </w:r>
      <w:r>
        <w:t>–</w:t>
      </w:r>
      <w:r>
        <w:rPr>
          <w:spacing w:val="-7"/>
        </w:rPr>
        <w:t xml:space="preserve"> </w:t>
      </w:r>
      <w:r>
        <w:t>одно</w:t>
      </w:r>
      <w:r>
        <w:rPr>
          <w:spacing w:val="-6"/>
        </w:rPr>
        <w:t xml:space="preserve"> </w:t>
      </w:r>
      <w:r>
        <w:t>из</w:t>
      </w:r>
      <w:r>
        <w:rPr>
          <w:spacing w:val="-5"/>
        </w:rPr>
        <w:t xml:space="preserve"> </w:t>
      </w:r>
      <w:r>
        <w:t>основных</w:t>
      </w:r>
      <w:r>
        <w:rPr>
          <w:spacing w:val="-4"/>
        </w:rPr>
        <w:t xml:space="preserve"> </w:t>
      </w:r>
      <w:r>
        <w:t>понятий</w:t>
      </w:r>
      <w:r>
        <w:rPr>
          <w:spacing w:val="-5"/>
        </w:rPr>
        <w:t xml:space="preserve"> </w:t>
      </w:r>
      <w:r>
        <w:t>современной</w:t>
      </w:r>
      <w:r>
        <w:rPr>
          <w:spacing w:val="-7"/>
        </w:rPr>
        <w:t xml:space="preserve"> </w:t>
      </w:r>
      <w:r>
        <w:rPr>
          <w:spacing w:val="-2"/>
        </w:rPr>
        <w:t>науки.</w:t>
      </w:r>
    </w:p>
    <w:p w:rsidR="009A11BE" w:rsidRDefault="005C57DC">
      <w:pPr>
        <w:pStyle w:val="a3"/>
        <w:ind w:right="253"/>
      </w:pPr>
      <w:r>
        <w:t>И</w:t>
      </w:r>
      <w:r>
        <w:t>нформация как сведения, предназначенные для восприятия</w:t>
      </w:r>
      <w:r>
        <w:rPr>
          <w:spacing w:val="40"/>
        </w:rPr>
        <w:t xml:space="preserve"> </w:t>
      </w:r>
      <w:r>
        <w:t>человеком, и информация как данные, которые могут быть обработаны автоматизированной системой.</w:t>
      </w:r>
    </w:p>
    <w:p w:rsidR="009A11BE" w:rsidRDefault="005C57DC">
      <w:pPr>
        <w:spacing w:line="242" w:lineRule="auto"/>
        <w:ind w:left="852" w:right="252" w:firstLine="707"/>
        <w:jc w:val="both"/>
        <w:rPr>
          <w:i/>
          <w:sz w:val="28"/>
        </w:rPr>
      </w:pPr>
      <w:r>
        <w:rPr>
          <w:sz w:val="28"/>
        </w:rPr>
        <w:t xml:space="preserve">Дискретность данных. </w:t>
      </w:r>
      <w:r>
        <w:rPr>
          <w:i/>
          <w:sz w:val="28"/>
        </w:rPr>
        <w:t>Возможность описания непрерывных объектов</w:t>
      </w:r>
      <w:r>
        <w:rPr>
          <w:i/>
          <w:spacing w:val="40"/>
          <w:sz w:val="28"/>
        </w:rPr>
        <w:t xml:space="preserve"> </w:t>
      </w:r>
      <w:r>
        <w:rPr>
          <w:i/>
          <w:sz w:val="28"/>
        </w:rPr>
        <w:t>и процессов с помощью дискретных данных.</w:t>
      </w:r>
    </w:p>
    <w:p w:rsidR="009A11BE" w:rsidRDefault="005C57DC">
      <w:pPr>
        <w:pStyle w:val="a3"/>
        <w:ind w:right="252"/>
      </w:pPr>
      <w:r>
        <w:t>Информационные процессы – процессы, связанные с хранением, преобразованием и передачей данных.</w:t>
      </w:r>
    </w:p>
    <w:p w:rsidR="009A11BE" w:rsidRDefault="005C57DC">
      <w:pPr>
        <w:pStyle w:val="2"/>
        <w:spacing w:before="1"/>
      </w:pPr>
      <w:r>
        <w:t>Представление</w:t>
      </w:r>
      <w:r>
        <w:rPr>
          <w:spacing w:val="-14"/>
        </w:rPr>
        <w:t xml:space="preserve"> </w:t>
      </w:r>
      <w:r>
        <w:rPr>
          <w:spacing w:val="-2"/>
        </w:rPr>
        <w:t>информации</w:t>
      </w:r>
    </w:p>
    <w:p w:rsidR="009A11BE" w:rsidRDefault="005C57DC">
      <w:pPr>
        <w:pStyle w:val="a3"/>
        <w:spacing w:line="318" w:lineRule="exact"/>
        <w:ind w:left="1560" w:firstLine="0"/>
      </w:pPr>
      <w:r>
        <w:t>Символ.</w:t>
      </w:r>
      <w:r>
        <w:rPr>
          <w:spacing w:val="50"/>
        </w:rPr>
        <w:t xml:space="preserve">  </w:t>
      </w:r>
      <w:r>
        <w:t>Алфавит.</w:t>
      </w:r>
      <w:r>
        <w:rPr>
          <w:spacing w:val="52"/>
        </w:rPr>
        <w:t xml:space="preserve">  </w:t>
      </w:r>
      <w:r>
        <w:t>Мощность</w:t>
      </w:r>
      <w:r>
        <w:rPr>
          <w:spacing w:val="54"/>
        </w:rPr>
        <w:t xml:space="preserve">  </w:t>
      </w:r>
      <w:r>
        <w:t>алфавита.</w:t>
      </w:r>
      <w:r>
        <w:rPr>
          <w:spacing w:val="53"/>
        </w:rPr>
        <w:t xml:space="preserve">  </w:t>
      </w:r>
      <w:r>
        <w:t>Разнообразие</w:t>
      </w:r>
      <w:r>
        <w:rPr>
          <w:spacing w:val="55"/>
        </w:rPr>
        <w:t xml:space="preserve">  </w:t>
      </w:r>
      <w:r>
        <w:t>языков</w:t>
      </w:r>
      <w:r>
        <w:rPr>
          <w:spacing w:val="53"/>
        </w:rPr>
        <w:t xml:space="preserve">  </w:t>
      </w:r>
      <w:r>
        <w:rPr>
          <w:spacing w:val="-10"/>
        </w:rPr>
        <w:t>и</w:t>
      </w:r>
    </w:p>
    <w:p w:rsidR="009A11BE" w:rsidRDefault="009A11BE">
      <w:pPr>
        <w:pStyle w:val="a3"/>
        <w:spacing w:line="318" w:lineRule="exact"/>
        <w:sectPr w:rsidR="009A11BE">
          <w:pgSz w:w="11910" w:h="16840"/>
          <w:pgMar w:top="1040" w:right="566" w:bottom="1320" w:left="850" w:header="0" w:footer="1069" w:gutter="0"/>
          <w:cols w:space="720"/>
        </w:sectPr>
      </w:pPr>
    </w:p>
    <w:p w:rsidR="009A11BE" w:rsidRDefault="005C57DC">
      <w:pPr>
        <w:pStyle w:val="a3"/>
        <w:spacing w:before="69"/>
        <w:ind w:right="248" w:firstLine="0"/>
      </w:pPr>
      <w:r>
        <w:lastRenderedPageBreak/>
        <w:t>алфавитов. Естественные и формальные языки. Алфавит те</w:t>
      </w:r>
      <w:r>
        <w:t>кстов на русском языке.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rsidR="009A11BE" w:rsidRDefault="005C57DC">
      <w:pPr>
        <w:pStyle w:val="a3"/>
        <w:spacing w:before="1"/>
        <w:ind w:right="256"/>
      </w:pPr>
      <w:r>
        <w:t>Кодирование символов одного алфавита с помощью кодовых слов в другом алфавите; кодовая таблица, декодирование.</w:t>
      </w:r>
    </w:p>
    <w:p w:rsidR="009A11BE" w:rsidRDefault="005C57DC">
      <w:pPr>
        <w:pStyle w:val="a3"/>
        <w:spacing w:before="2"/>
        <w:ind w:right="255"/>
      </w:pPr>
      <w:r>
        <w:t>Двоичный код. Представление данных в компьютере как текстов в двоичном алфавите.</w:t>
      </w:r>
    </w:p>
    <w:p w:rsidR="009A11BE" w:rsidRDefault="005C57DC">
      <w:pPr>
        <w:pStyle w:val="a3"/>
        <w:ind w:right="247"/>
      </w:pPr>
      <w:r>
        <w:t>Информационный объём данных. Бит – минимальная единица количест</w:t>
      </w:r>
      <w:r>
        <w:t>ва информации – двоичный разряд. Единицы измерения информационного объёма данных. Бит, байт, килобайт, мегабайт, гигабайт.</w:t>
      </w:r>
    </w:p>
    <w:p w:rsidR="009A11BE" w:rsidRDefault="005C57DC">
      <w:pPr>
        <w:tabs>
          <w:tab w:val="left" w:pos="3454"/>
          <w:tab w:val="left" w:pos="4742"/>
          <w:tab w:val="left" w:pos="6687"/>
          <w:tab w:val="left" w:pos="7490"/>
          <w:tab w:val="left" w:pos="9749"/>
        </w:tabs>
        <w:spacing w:line="242" w:lineRule="auto"/>
        <w:ind w:left="1560" w:right="251"/>
        <w:rPr>
          <w:sz w:val="28"/>
        </w:rPr>
      </w:pPr>
      <w:r>
        <w:rPr>
          <w:i/>
          <w:sz w:val="28"/>
        </w:rPr>
        <w:t xml:space="preserve">Скорость передачи данных. </w:t>
      </w:r>
      <w:r>
        <w:rPr>
          <w:sz w:val="28"/>
        </w:rPr>
        <w:t xml:space="preserve">Единицы скорости передачи данных. </w:t>
      </w:r>
      <w:r>
        <w:rPr>
          <w:spacing w:val="-2"/>
          <w:sz w:val="28"/>
        </w:rPr>
        <w:t>Кодирование</w:t>
      </w:r>
      <w:r>
        <w:rPr>
          <w:sz w:val="28"/>
        </w:rPr>
        <w:tab/>
      </w:r>
      <w:r>
        <w:rPr>
          <w:spacing w:val="-2"/>
          <w:sz w:val="28"/>
        </w:rPr>
        <w:t>текстов.</w:t>
      </w:r>
      <w:r>
        <w:rPr>
          <w:sz w:val="28"/>
        </w:rPr>
        <w:tab/>
      </w:r>
      <w:r>
        <w:rPr>
          <w:spacing w:val="-2"/>
          <w:sz w:val="28"/>
        </w:rPr>
        <w:t>Равномерный</w:t>
      </w:r>
      <w:r>
        <w:rPr>
          <w:sz w:val="28"/>
        </w:rPr>
        <w:tab/>
      </w:r>
      <w:r>
        <w:rPr>
          <w:spacing w:val="-4"/>
          <w:sz w:val="28"/>
        </w:rPr>
        <w:t>код.</w:t>
      </w:r>
      <w:r>
        <w:rPr>
          <w:sz w:val="28"/>
        </w:rPr>
        <w:tab/>
      </w:r>
      <w:r>
        <w:rPr>
          <w:spacing w:val="-2"/>
          <w:sz w:val="28"/>
        </w:rPr>
        <w:t>Неравномерный</w:t>
      </w:r>
      <w:r>
        <w:rPr>
          <w:sz w:val="28"/>
        </w:rPr>
        <w:tab/>
      </w:r>
      <w:r>
        <w:rPr>
          <w:spacing w:val="-4"/>
          <w:sz w:val="28"/>
        </w:rPr>
        <w:t>код.</w:t>
      </w:r>
    </w:p>
    <w:p w:rsidR="009A11BE" w:rsidRDefault="005C57DC">
      <w:pPr>
        <w:pStyle w:val="a3"/>
        <w:ind w:right="251" w:firstLine="0"/>
      </w:pPr>
      <w:r>
        <w:rPr>
          <w:i/>
        </w:rPr>
        <w:t>Кодировка ASCII.</w:t>
      </w:r>
      <w:r>
        <w:rPr>
          <w:i/>
        </w:rPr>
        <w:t xml:space="preserve"> </w:t>
      </w:r>
      <w:r>
        <w:t>Восьмибитные кодировки</w:t>
      </w:r>
      <w:r>
        <w:rPr>
          <w:i/>
        </w:rPr>
        <w:t xml:space="preserve">. </w:t>
      </w:r>
      <w:r>
        <w:t>Понятие о кодировках UNICODE. Декодирование сообщений с использованием равномерного и неравномерного кода. Информационный объём текста.</w:t>
      </w:r>
    </w:p>
    <w:p w:rsidR="009A11BE" w:rsidRDefault="005C57DC">
      <w:pPr>
        <w:spacing w:line="321" w:lineRule="exact"/>
        <w:ind w:left="1560"/>
        <w:rPr>
          <w:i/>
          <w:sz w:val="28"/>
        </w:rPr>
      </w:pPr>
      <w:r>
        <w:rPr>
          <w:i/>
          <w:sz w:val="28"/>
        </w:rPr>
        <w:t>Искажение</w:t>
      </w:r>
      <w:r>
        <w:rPr>
          <w:i/>
          <w:spacing w:val="-7"/>
          <w:sz w:val="28"/>
        </w:rPr>
        <w:t xml:space="preserve"> </w:t>
      </w:r>
      <w:r>
        <w:rPr>
          <w:i/>
          <w:sz w:val="28"/>
        </w:rPr>
        <w:t>информации</w:t>
      </w:r>
      <w:r>
        <w:rPr>
          <w:i/>
          <w:spacing w:val="-6"/>
          <w:sz w:val="28"/>
        </w:rPr>
        <w:t xml:space="preserve"> </w:t>
      </w:r>
      <w:r>
        <w:rPr>
          <w:i/>
          <w:sz w:val="28"/>
        </w:rPr>
        <w:t>при</w:t>
      </w:r>
      <w:r>
        <w:rPr>
          <w:i/>
          <w:spacing w:val="-9"/>
          <w:sz w:val="28"/>
        </w:rPr>
        <w:t xml:space="preserve"> </w:t>
      </w:r>
      <w:r>
        <w:rPr>
          <w:i/>
          <w:spacing w:val="-2"/>
          <w:sz w:val="28"/>
        </w:rPr>
        <w:t>передаче.</w:t>
      </w:r>
    </w:p>
    <w:p w:rsidR="009A11BE" w:rsidRDefault="005C57DC">
      <w:pPr>
        <w:ind w:left="852" w:firstLine="707"/>
        <w:rPr>
          <w:i/>
          <w:sz w:val="28"/>
        </w:rPr>
      </w:pPr>
      <w:r>
        <w:rPr>
          <w:i/>
          <w:sz w:val="28"/>
        </w:rPr>
        <w:t>Общее</w:t>
      </w:r>
      <w:r>
        <w:rPr>
          <w:i/>
          <w:spacing w:val="40"/>
          <w:sz w:val="28"/>
        </w:rPr>
        <w:t xml:space="preserve"> </w:t>
      </w:r>
      <w:r>
        <w:rPr>
          <w:i/>
          <w:sz w:val="28"/>
        </w:rPr>
        <w:t>представление</w:t>
      </w:r>
      <w:r>
        <w:rPr>
          <w:i/>
          <w:spacing w:val="40"/>
          <w:sz w:val="28"/>
        </w:rPr>
        <w:t xml:space="preserve"> </w:t>
      </w:r>
      <w:r>
        <w:rPr>
          <w:i/>
          <w:sz w:val="28"/>
        </w:rPr>
        <w:t>о</w:t>
      </w:r>
      <w:r>
        <w:rPr>
          <w:i/>
          <w:spacing w:val="40"/>
          <w:sz w:val="28"/>
        </w:rPr>
        <w:t xml:space="preserve"> </w:t>
      </w:r>
      <w:r>
        <w:rPr>
          <w:i/>
          <w:sz w:val="28"/>
        </w:rPr>
        <w:t>цифровом</w:t>
      </w:r>
      <w:r>
        <w:rPr>
          <w:i/>
          <w:spacing w:val="40"/>
          <w:sz w:val="28"/>
        </w:rPr>
        <w:t xml:space="preserve"> </w:t>
      </w:r>
      <w:r>
        <w:rPr>
          <w:i/>
          <w:sz w:val="28"/>
        </w:rPr>
        <w:t>представлении</w:t>
      </w:r>
      <w:r>
        <w:rPr>
          <w:i/>
          <w:spacing w:val="40"/>
          <w:sz w:val="28"/>
        </w:rPr>
        <w:t xml:space="preserve"> </w:t>
      </w:r>
      <w:r>
        <w:rPr>
          <w:i/>
          <w:sz w:val="28"/>
        </w:rPr>
        <w:t>аудиовизуальных</w:t>
      </w:r>
      <w:r>
        <w:rPr>
          <w:i/>
          <w:spacing w:val="40"/>
          <w:sz w:val="28"/>
        </w:rPr>
        <w:t xml:space="preserve"> </w:t>
      </w:r>
      <w:r>
        <w:rPr>
          <w:i/>
          <w:sz w:val="28"/>
        </w:rPr>
        <w:t>и других непрерывных данных.</w:t>
      </w:r>
    </w:p>
    <w:p w:rsidR="009A11BE" w:rsidRDefault="005C57DC">
      <w:pPr>
        <w:pStyle w:val="a3"/>
        <w:tabs>
          <w:tab w:val="left" w:pos="3420"/>
          <w:tab w:val="left" w:pos="4422"/>
          <w:tab w:val="left" w:pos="5871"/>
          <w:tab w:val="left" w:pos="7094"/>
          <w:tab w:val="left" w:pos="8298"/>
          <w:tab w:val="left" w:pos="9224"/>
        </w:tabs>
        <w:ind w:right="246"/>
        <w:jc w:val="left"/>
      </w:pPr>
      <w:r>
        <w:rPr>
          <w:spacing w:val="-2"/>
        </w:rPr>
        <w:t>Кодирование</w:t>
      </w:r>
      <w:r>
        <w:tab/>
      </w:r>
      <w:r>
        <w:rPr>
          <w:spacing w:val="-2"/>
        </w:rPr>
        <w:t>цвета.</w:t>
      </w:r>
      <w:r>
        <w:tab/>
      </w:r>
      <w:r>
        <w:rPr>
          <w:spacing w:val="-2"/>
        </w:rPr>
        <w:t>Цветовые</w:t>
      </w:r>
      <w:r>
        <w:tab/>
      </w:r>
      <w:r>
        <w:rPr>
          <w:spacing w:val="-2"/>
        </w:rPr>
        <w:t>модели.</w:t>
      </w:r>
      <w:r>
        <w:tab/>
      </w:r>
      <w:r>
        <w:rPr>
          <w:spacing w:val="-2"/>
        </w:rPr>
        <w:t>Модель</w:t>
      </w:r>
      <w:r>
        <w:tab/>
      </w:r>
      <w:r>
        <w:rPr>
          <w:spacing w:val="-4"/>
        </w:rPr>
        <w:t>RGB.</w:t>
      </w:r>
      <w:r>
        <w:tab/>
      </w:r>
      <w:r>
        <w:rPr>
          <w:spacing w:val="-2"/>
        </w:rPr>
        <w:t xml:space="preserve">Глубина </w:t>
      </w:r>
      <w:r>
        <w:t>кодирования. Палитра.</w:t>
      </w:r>
    </w:p>
    <w:p w:rsidR="009A11BE" w:rsidRDefault="005C57DC">
      <w:pPr>
        <w:ind w:left="852" w:firstLine="707"/>
        <w:rPr>
          <w:i/>
          <w:sz w:val="28"/>
        </w:rPr>
      </w:pPr>
      <w:r>
        <w:rPr>
          <w:sz w:val="28"/>
        </w:rPr>
        <w:t>Растровое</w:t>
      </w:r>
      <w:r>
        <w:rPr>
          <w:spacing w:val="40"/>
          <w:sz w:val="28"/>
        </w:rPr>
        <w:t xml:space="preserve"> </w:t>
      </w:r>
      <w:r>
        <w:rPr>
          <w:sz w:val="28"/>
        </w:rPr>
        <w:t>и</w:t>
      </w:r>
      <w:r>
        <w:rPr>
          <w:spacing w:val="40"/>
          <w:sz w:val="28"/>
        </w:rPr>
        <w:t xml:space="preserve"> </w:t>
      </w:r>
      <w:r>
        <w:rPr>
          <w:sz w:val="28"/>
        </w:rPr>
        <w:t>векторное</w:t>
      </w:r>
      <w:r>
        <w:rPr>
          <w:spacing w:val="40"/>
          <w:sz w:val="28"/>
        </w:rPr>
        <w:t xml:space="preserve"> </w:t>
      </w:r>
      <w:r>
        <w:rPr>
          <w:sz w:val="28"/>
        </w:rPr>
        <w:t>представление</w:t>
      </w:r>
      <w:r>
        <w:rPr>
          <w:spacing w:val="40"/>
          <w:sz w:val="28"/>
        </w:rPr>
        <w:t xml:space="preserve"> </w:t>
      </w:r>
      <w:r>
        <w:rPr>
          <w:sz w:val="28"/>
        </w:rPr>
        <w:t>изображений.</w:t>
      </w:r>
      <w:r>
        <w:rPr>
          <w:spacing w:val="40"/>
          <w:sz w:val="28"/>
        </w:rPr>
        <w:t xml:space="preserve"> </w:t>
      </w:r>
      <w:r>
        <w:rPr>
          <w:sz w:val="28"/>
        </w:rPr>
        <w:t>Пиксель.</w:t>
      </w:r>
      <w:r>
        <w:rPr>
          <w:spacing w:val="40"/>
          <w:sz w:val="28"/>
        </w:rPr>
        <w:t xml:space="preserve"> </w:t>
      </w:r>
      <w:r>
        <w:rPr>
          <w:i/>
          <w:sz w:val="28"/>
        </w:rPr>
        <w:t>Оценка информационного объёма графических данных для растрового изображения.</w:t>
      </w:r>
    </w:p>
    <w:p w:rsidR="009A11BE" w:rsidRDefault="005C57DC">
      <w:pPr>
        <w:ind w:left="852" w:firstLine="707"/>
        <w:rPr>
          <w:i/>
          <w:sz w:val="28"/>
        </w:rPr>
      </w:pPr>
      <w:r>
        <w:rPr>
          <w:sz w:val="28"/>
        </w:rPr>
        <w:t>Кодирование звука. Разрядность и частота записи</w:t>
      </w:r>
      <w:r>
        <w:rPr>
          <w:i/>
          <w:sz w:val="28"/>
        </w:rPr>
        <w:t xml:space="preserve">. Количество каналов </w:t>
      </w:r>
      <w:r>
        <w:rPr>
          <w:i/>
          <w:spacing w:val="-2"/>
          <w:sz w:val="28"/>
        </w:rPr>
        <w:t>записи.</w:t>
      </w:r>
    </w:p>
    <w:p w:rsidR="009A11BE" w:rsidRDefault="005C57DC">
      <w:pPr>
        <w:ind w:left="852" w:firstLine="707"/>
        <w:rPr>
          <w:i/>
          <w:sz w:val="28"/>
        </w:rPr>
      </w:pPr>
      <w:r>
        <w:rPr>
          <w:i/>
          <w:sz w:val="28"/>
        </w:rPr>
        <w:t>Оценка</w:t>
      </w:r>
      <w:r>
        <w:rPr>
          <w:i/>
          <w:spacing w:val="40"/>
          <w:sz w:val="28"/>
        </w:rPr>
        <w:t xml:space="preserve"> </w:t>
      </w:r>
      <w:r>
        <w:rPr>
          <w:i/>
          <w:sz w:val="28"/>
        </w:rPr>
        <w:t>количественных</w:t>
      </w:r>
      <w:r>
        <w:rPr>
          <w:i/>
          <w:spacing w:val="40"/>
          <w:sz w:val="28"/>
        </w:rPr>
        <w:t xml:space="preserve"> </w:t>
      </w:r>
      <w:r>
        <w:rPr>
          <w:i/>
          <w:sz w:val="28"/>
        </w:rPr>
        <w:t>параметров,</w:t>
      </w:r>
      <w:r>
        <w:rPr>
          <w:i/>
          <w:spacing w:val="40"/>
          <w:sz w:val="28"/>
        </w:rPr>
        <w:t xml:space="preserve"> </w:t>
      </w:r>
      <w:r>
        <w:rPr>
          <w:i/>
          <w:sz w:val="28"/>
        </w:rPr>
        <w:t>связанных</w:t>
      </w:r>
      <w:r>
        <w:rPr>
          <w:i/>
          <w:spacing w:val="40"/>
          <w:sz w:val="28"/>
        </w:rPr>
        <w:t xml:space="preserve"> </w:t>
      </w:r>
      <w:r>
        <w:rPr>
          <w:i/>
          <w:sz w:val="28"/>
        </w:rPr>
        <w:t>с</w:t>
      </w:r>
      <w:r>
        <w:rPr>
          <w:i/>
          <w:spacing w:val="40"/>
          <w:sz w:val="28"/>
        </w:rPr>
        <w:t xml:space="preserve"> </w:t>
      </w:r>
      <w:r>
        <w:rPr>
          <w:i/>
          <w:sz w:val="28"/>
        </w:rPr>
        <w:t>представлением</w:t>
      </w:r>
      <w:r>
        <w:rPr>
          <w:i/>
          <w:spacing w:val="40"/>
          <w:sz w:val="28"/>
        </w:rPr>
        <w:t xml:space="preserve"> </w:t>
      </w:r>
      <w:r>
        <w:rPr>
          <w:i/>
          <w:sz w:val="28"/>
        </w:rPr>
        <w:t>и хранением звуковых файлов.</w:t>
      </w:r>
    </w:p>
    <w:p w:rsidR="009A11BE" w:rsidRDefault="009A11BE">
      <w:pPr>
        <w:pStyle w:val="a3"/>
        <w:spacing w:before="2"/>
        <w:ind w:left="0" w:firstLine="0"/>
        <w:jc w:val="left"/>
        <w:rPr>
          <w:i/>
        </w:rPr>
      </w:pPr>
    </w:p>
    <w:p w:rsidR="009A11BE" w:rsidRDefault="005C57DC">
      <w:pPr>
        <w:pStyle w:val="2"/>
        <w:spacing w:line="240" w:lineRule="auto"/>
        <w:ind w:right="5079"/>
      </w:pPr>
      <w:r>
        <w:t>Информационные</w:t>
      </w:r>
      <w:r>
        <w:rPr>
          <w:spacing w:val="-18"/>
        </w:rPr>
        <w:t xml:space="preserve"> </w:t>
      </w:r>
      <w:r>
        <w:t>технологии Текстовые документы</w:t>
      </w:r>
    </w:p>
    <w:p w:rsidR="009A11BE" w:rsidRDefault="005C57DC">
      <w:pPr>
        <w:pStyle w:val="a3"/>
        <w:ind w:right="255"/>
      </w:pPr>
      <w:r>
        <w:t>Текстовые документы и их структурные элемен</w:t>
      </w:r>
      <w:r>
        <w:t>ты (страница, абзац, строка, слово, символ).</w:t>
      </w:r>
    </w:p>
    <w:p w:rsidR="009A11BE" w:rsidRDefault="005C57DC">
      <w:pPr>
        <w:pStyle w:val="a3"/>
        <w:ind w:right="251"/>
      </w:pPr>
      <w: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w:t>
      </w:r>
      <w:r>
        <w:t>ужирное и курсивное начертание. Свойства абзацев: границы, абзацный отступ, интервал, выравнивание. Параметры страницы. Стилевое форматирование.</w:t>
      </w:r>
    </w:p>
    <w:p w:rsidR="009A11BE" w:rsidRDefault="005C57DC">
      <w:pPr>
        <w:pStyle w:val="a3"/>
        <w:spacing w:line="322" w:lineRule="exact"/>
        <w:ind w:left="1560" w:firstLine="0"/>
      </w:pPr>
      <w:r>
        <w:t>Структурирование</w:t>
      </w:r>
      <w:r>
        <w:rPr>
          <w:spacing w:val="52"/>
        </w:rPr>
        <w:t xml:space="preserve">  </w:t>
      </w:r>
      <w:r>
        <w:t>информации</w:t>
      </w:r>
      <w:r>
        <w:rPr>
          <w:spacing w:val="55"/>
        </w:rPr>
        <w:t xml:space="preserve">  </w:t>
      </w:r>
      <w:r>
        <w:t>с</w:t>
      </w:r>
      <w:r>
        <w:rPr>
          <w:spacing w:val="55"/>
        </w:rPr>
        <w:t xml:space="preserve">  </w:t>
      </w:r>
      <w:r>
        <w:t>помощью</w:t>
      </w:r>
      <w:r>
        <w:rPr>
          <w:spacing w:val="55"/>
        </w:rPr>
        <w:t xml:space="preserve">  </w:t>
      </w:r>
      <w:r>
        <w:t>списков</w:t>
      </w:r>
      <w:r>
        <w:rPr>
          <w:spacing w:val="53"/>
        </w:rPr>
        <w:t xml:space="preserve">  </w:t>
      </w:r>
      <w:r>
        <w:t>и</w:t>
      </w:r>
      <w:r>
        <w:rPr>
          <w:spacing w:val="56"/>
        </w:rPr>
        <w:t xml:space="preserve">  </w:t>
      </w:r>
      <w:r>
        <w:t>таб-</w:t>
      </w:r>
      <w:r>
        <w:rPr>
          <w:spacing w:val="-4"/>
        </w:rPr>
        <w:t>лиц.</w:t>
      </w:r>
    </w:p>
    <w:p w:rsidR="009A11BE" w:rsidRDefault="005C57DC">
      <w:pPr>
        <w:pStyle w:val="a3"/>
        <w:spacing w:line="322" w:lineRule="exact"/>
        <w:ind w:firstLine="0"/>
      </w:pPr>
      <w:r>
        <w:t>Многоуровневые</w:t>
      </w:r>
      <w:r>
        <w:rPr>
          <w:spacing w:val="-8"/>
        </w:rPr>
        <w:t xml:space="preserve"> </w:t>
      </w:r>
      <w:r>
        <w:t>списки.</w:t>
      </w:r>
      <w:r>
        <w:rPr>
          <w:spacing w:val="-5"/>
        </w:rPr>
        <w:t xml:space="preserve"> </w:t>
      </w:r>
      <w:r>
        <w:t>Добавление</w:t>
      </w:r>
      <w:r>
        <w:rPr>
          <w:spacing w:val="-6"/>
        </w:rPr>
        <w:t xml:space="preserve"> </w:t>
      </w:r>
      <w:r>
        <w:t>таблиц</w:t>
      </w:r>
      <w:r>
        <w:rPr>
          <w:spacing w:val="-6"/>
        </w:rPr>
        <w:t xml:space="preserve"> </w:t>
      </w:r>
      <w:r>
        <w:t>в</w:t>
      </w:r>
      <w:r>
        <w:rPr>
          <w:spacing w:val="-7"/>
        </w:rPr>
        <w:t xml:space="preserve"> </w:t>
      </w:r>
      <w:r>
        <w:t>текст</w:t>
      </w:r>
      <w:r>
        <w:t>овые</w:t>
      </w:r>
      <w:r>
        <w:rPr>
          <w:spacing w:val="-8"/>
        </w:rPr>
        <w:t xml:space="preserve"> </w:t>
      </w:r>
      <w:r>
        <w:rPr>
          <w:spacing w:val="-2"/>
        </w:rPr>
        <w:t>документы.</w:t>
      </w:r>
    </w:p>
    <w:p w:rsidR="009A11BE" w:rsidRDefault="005C57DC">
      <w:pPr>
        <w:pStyle w:val="a3"/>
        <w:ind w:right="249"/>
      </w:pPr>
      <w: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w:t>
      </w:r>
    </w:p>
    <w:p w:rsidR="009A11BE" w:rsidRDefault="009A11BE">
      <w:pPr>
        <w:pStyle w:val="a3"/>
        <w:sectPr w:rsidR="009A11BE">
          <w:pgSz w:w="11910" w:h="16840"/>
          <w:pgMar w:top="1040" w:right="566" w:bottom="1320" w:left="850" w:header="0" w:footer="1069" w:gutter="0"/>
          <w:cols w:space="720"/>
        </w:sectPr>
      </w:pPr>
    </w:p>
    <w:p w:rsidR="009A11BE" w:rsidRDefault="005C57DC">
      <w:pPr>
        <w:spacing w:before="69"/>
        <w:ind w:left="852" w:right="250" w:firstLine="707"/>
        <w:jc w:val="both"/>
        <w:rPr>
          <w:sz w:val="28"/>
        </w:rPr>
      </w:pPr>
      <w:r>
        <w:rPr>
          <w:sz w:val="28"/>
        </w:rPr>
        <w:lastRenderedPageBreak/>
        <w:t xml:space="preserve">Проверка правописания. </w:t>
      </w:r>
      <w:r>
        <w:rPr>
          <w:i/>
          <w:sz w:val="28"/>
        </w:rPr>
        <w:t>Расстановка переносов. Голосо</w:t>
      </w:r>
      <w:r>
        <w:rPr>
          <w:i/>
          <w:sz w:val="28"/>
        </w:rPr>
        <w:t xml:space="preserve">вой ввод текста. Оптическое распознавание текста. </w:t>
      </w:r>
      <w:r>
        <w:rPr>
          <w:sz w:val="28"/>
        </w:rPr>
        <w:t>Компьютерный перевод. Использование сервисов сети Интернет для обработки текста.</w:t>
      </w:r>
    </w:p>
    <w:p w:rsidR="009A11BE" w:rsidRDefault="005C57DC">
      <w:pPr>
        <w:pStyle w:val="2"/>
        <w:spacing w:before="9"/>
      </w:pPr>
      <w:r>
        <w:t>Компьютерная</w:t>
      </w:r>
      <w:r>
        <w:rPr>
          <w:spacing w:val="-11"/>
        </w:rPr>
        <w:t xml:space="preserve"> </w:t>
      </w:r>
      <w:r>
        <w:rPr>
          <w:spacing w:val="-2"/>
        </w:rPr>
        <w:t>графика</w:t>
      </w:r>
    </w:p>
    <w:p w:rsidR="009A11BE" w:rsidRDefault="005C57DC">
      <w:pPr>
        <w:pStyle w:val="a3"/>
        <w:spacing w:line="318" w:lineRule="exact"/>
        <w:ind w:left="1560" w:firstLine="0"/>
      </w:pPr>
      <w:r>
        <w:t>Знакомство</w:t>
      </w:r>
      <w:r>
        <w:rPr>
          <w:spacing w:val="44"/>
          <w:w w:val="150"/>
        </w:rPr>
        <w:t xml:space="preserve">  </w:t>
      </w:r>
      <w:r>
        <w:t>с</w:t>
      </w:r>
      <w:r>
        <w:rPr>
          <w:spacing w:val="46"/>
          <w:w w:val="150"/>
        </w:rPr>
        <w:t xml:space="preserve">  </w:t>
      </w:r>
      <w:r>
        <w:t>графическими</w:t>
      </w:r>
      <w:r>
        <w:rPr>
          <w:spacing w:val="46"/>
          <w:w w:val="150"/>
        </w:rPr>
        <w:t xml:space="preserve">  </w:t>
      </w:r>
      <w:r>
        <w:t>редакторами.</w:t>
      </w:r>
      <w:r>
        <w:rPr>
          <w:spacing w:val="45"/>
          <w:w w:val="150"/>
        </w:rPr>
        <w:t xml:space="preserve">  </w:t>
      </w:r>
      <w:r>
        <w:t>Растровые</w:t>
      </w:r>
      <w:r>
        <w:rPr>
          <w:spacing w:val="47"/>
          <w:w w:val="150"/>
        </w:rPr>
        <w:t xml:space="preserve">  </w:t>
      </w:r>
      <w:r>
        <w:rPr>
          <w:spacing w:val="-2"/>
        </w:rPr>
        <w:t>рисунки.</w:t>
      </w:r>
    </w:p>
    <w:p w:rsidR="009A11BE" w:rsidRDefault="005C57DC">
      <w:pPr>
        <w:pStyle w:val="a3"/>
        <w:spacing w:line="322" w:lineRule="exact"/>
        <w:ind w:firstLine="0"/>
      </w:pPr>
      <w:r>
        <w:t>Использование</w:t>
      </w:r>
      <w:r>
        <w:rPr>
          <w:spacing w:val="-10"/>
        </w:rPr>
        <w:t xml:space="preserve"> </w:t>
      </w:r>
      <w:r>
        <w:t>графических</w:t>
      </w:r>
      <w:r>
        <w:rPr>
          <w:spacing w:val="-8"/>
        </w:rPr>
        <w:t xml:space="preserve"> </w:t>
      </w:r>
      <w:r>
        <w:rPr>
          <w:spacing w:val="-2"/>
        </w:rPr>
        <w:t>примитивов.</w:t>
      </w:r>
    </w:p>
    <w:p w:rsidR="009A11BE" w:rsidRDefault="005C57DC">
      <w:pPr>
        <w:pStyle w:val="a3"/>
        <w:ind w:right="248"/>
      </w:pPr>
      <w: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rsidR="009A11BE" w:rsidRDefault="005C57DC">
      <w:pPr>
        <w:pStyle w:val="a3"/>
        <w:spacing w:before="1"/>
        <w:ind w:right="245"/>
      </w:pPr>
      <w: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9A11BE" w:rsidRDefault="005C57DC">
      <w:pPr>
        <w:pStyle w:val="2"/>
        <w:spacing w:before="9"/>
      </w:pPr>
      <w:r>
        <w:t>Мультимедийные</w:t>
      </w:r>
      <w:r>
        <w:rPr>
          <w:spacing w:val="-14"/>
        </w:rPr>
        <w:t xml:space="preserve"> </w:t>
      </w:r>
      <w:r>
        <w:rPr>
          <w:spacing w:val="-2"/>
        </w:rPr>
        <w:t>презентации</w:t>
      </w:r>
    </w:p>
    <w:p w:rsidR="009A11BE" w:rsidRDefault="005C57DC">
      <w:pPr>
        <w:pStyle w:val="a3"/>
        <w:ind w:right="256"/>
      </w:pPr>
      <w:r>
        <w:t>Подготовка</w:t>
      </w:r>
      <w:r>
        <w:rPr>
          <w:spacing w:val="-1"/>
        </w:rPr>
        <w:t xml:space="preserve"> </w:t>
      </w:r>
      <w:r>
        <w:t>мультимедийных</w:t>
      </w:r>
      <w:r>
        <w:rPr>
          <w:spacing w:val="-1"/>
        </w:rPr>
        <w:t xml:space="preserve"> </w:t>
      </w:r>
      <w:r>
        <w:t>презентаций.</w:t>
      </w:r>
      <w:r>
        <w:rPr>
          <w:spacing w:val="-2"/>
        </w:rPr>
        <w:t xml:space="preserve"> </w:t>
      </w:r>
      <w:r>
        <w:t>Слайд.</w:t>
      </w:r>
      <w:r>
        <w:rPr>
          <w:spacing w:val="-2"/>
        </w:rPr>
        <w:t xml:space="preserve"> </w:t>
      </w:r>
      <w:r>
        <w:t>Добавление</w:t>
      </w:r>
      <w:r>
        <w:rPr>
          <w:spacing w:val="-1"/>
        </w:rPr>
        <w:t xml:space="preserve"> </w:t>
      </w:r>
      <w:r>
        <w:t>на</w:t>
      </w:r>
      <w:r>
        <w:rPr>
          <w:spacing w:val="-1"/>
        </w:rPr>
        <w:t xml:space="preserve"> </w:t>
      </w:r>
      <w:r>
        <w:t>слайд текста и изображений. Работа с несколькими слайдами.</w:t>
      </w:r>
    </w:p>
    <w:p w:rsidR="009A11BE" w:rsidRDefault="005C57DC">
      <w:pPr>
        <w:pStyle w:val="a3"/>
        <w:spacing w:line="321" w:lineRule="exact"/>
        <w:ind w:left="1560" w:firstLine="0"/>
      </w:pPr>
      <w:r>
        <w:t>Добавление</w:t>
      </w:r>
      <w:r>
        <w:rPr>
          <w:spacing w:val="56"/>
        </w:rPr>
        <w:t xml:space="preserve">   </w:t>
      </w:r>
      <w:r>
        <w:t>на</w:t>
      </w:r>
      <w:r>
        <w:rPr>
          <w:spacing w:val="56"/>
        </w:rPr>
        <w:t xml:space="preserve">   </w:t>
      </w:r>
      <w:r>
        <w:t>слайд</w:t>
      </w:r>
      <w:r>
        <w:rPr>
          <w:spacing w:val="57"/>
        </w:rPr>
        <w:t xml:space="preserve">   </w:t>
      </w:r>
      <w:r>
        <w:t>аудиовизуальных</w:t>
      </w:r>
      <w:r>
        <w:rPr>
          <w:spacing w:val="57"/>
        </w:rPr>
        <w:t xml:space="preserve">   </w:t>
      </w:r>
      <w:r>
        <w:t>данных.</w:t>
      </w:r>
      <w:r>
        <w:rPr>
          <w:spacing w:val="57"/>
        </w:rPr>
        <w:t xml:space="preserve">   </w:t>
      </w:r>
      <w:r>
        <w:rPr>
          <w:spacing w:val="-2"/>
        </w:rPr>
        <w:t>Анимация.</w:t>
      </w:r>
    </w:p>
    <w:p w:rsidR="009A11BE" w:rsidRDefault="005C57DC">
      <w:pPr>
        <w:pStyle w:val="a3"/>
        <w:ind w:firstLine="0"/>
        <w:jc w:val="left"/>
      </w:pPr>
      <w:r>
        <w:rPr>
          <w:spacing w:val="-2"/>
        </w:rPr>
        <w:t>Гиперссылки.</w:t>
      </w:r>
    </w:p>
    <w:p w:rsidR="009A11BE" w:rsidRDefault="009A11BE">
      <w:pPr>
        <w:pStyle w:val="a3"/>
        <w:spacing w:before="2"/>
        <w:ind w:left="0" w:firstLine="0"/>
        <w:jc w:val="left"/>
      </w:pPr>
    </w:p>
    <w:p w:rsidR="009A11BE" w:rsidRDefault="005C57DC">
      <w:pPr>
        <w:pStyle w:val="1"/>
        <w:spacing w:before="1"/>
        <w:ind w:left="852"/>
      </w:pPr>
      <w:r>
        <w:t>8</w:t>
      </w:r>
      <w:r>
        <w:rPr>
          <w:spacing w:val="1"/>
        </w:rPr>
        <w:t xml:space="preserve"> </w:t>
      </w:r>
      <w:r>
        <w:rPr>
          <w:spacing w:val="-2"/>
        </w:rPr>
        <w:t>КЛАСС</w:t>
      </w:r>
    </w:p>
    <w:p w:rsidR="009A11BE" w:rsidRDefault="005C57DC">
      <w:pPr>
        <w:pStyle w:val="2"/>
        <w:spacing w:before="2" w:line="240" w:lineRule="auto"/>
        <w:ind w:right="4205"/>
      </w:pPr>
      <w:r>
        <w:t>Теоретические</w:t>
      </w:r>
      <w:r>
        <w:rPr>
          <w:spacing w:val="-18"/>
        </w:rPr>
        <w:t xml:space="preserve"> </w:t>
      </w:r>
      <w:r>
        <w:t>основы</w:t>
      </w:r>
      <w:r>
        <w:rPr>
          <w:spacing w:val="-17"/>
        </w:rPr>
        <w:t xml:space="preserve"> </w:t>
      </w:r>
      <w:r>
        <w:t>информатики Системы счисления</w:t>
      </w:r>
    </w:p>
    <w:p w:rsidR="009A11BE" w:rsidRDefault="005C57DC">
      <w:pPr>
        <w:pStyle w:val="a3"/>
        <w:tabs>
          <w:tab w:val="left" w:pos="3798"/>
          <w:tab w:val="left" w:pos="4259"/>
          <w:tab w:val="left" w:pos="6174"/>
          <w:tab w:val="left" w:pos="7496"/>
          <w:tab w:val="left" w:pos="9107"/>
        </w:tabs>
        <w:ind w:right="251"/>
        <w:jc w:val="right"/>
      </w:pPr>
      <w:r>
        <w:rPr>
          <w:spacing w:val="-2"/>
        </w:rPr>
        <w:t>Непозиционные</w:t>
      </w:r>
      <w:r>
        <w:tab/>
      </w:r>
      <w:r>
        <w:rPr>
          <w:spacing w:val="-10"/>
        </w:rPr>
        <w:t>и</w:t>
      </w:r>
      <w:r>
        <w:tab/>
      </w:r>
      <w:r>
        <w:rPr>
          <w:spacing w:val="-2"/>
        </w:rPr>
        <w:t>позиционные</w:t>
      </w:r>
      <w:r>
        <w:tab/>
      </w:r>
      <w:r>
        <w:rPr>
          <w:spacing w:val="-2"/>
        </w:rPr>
        <w:t>системы</w:t>
      </w:r>
      <w:r>
        <w:tab/>
      </w:r>
      <w:r>
        <w:rPr>
          <w:spacing w:val="-2"/>
        </w:rPr>
        <w:t>счисления.</w:t>
      </w:r>
      <w:r>
        <w:tab/>
      </w:r>
      <w:r>
        <w:rPr>
          <w:spacing w:val="-2"/>
        </w:rPr>
        <w:t xml:space="preserve">Алфавит. </w:t>
      </w:r>
      <w:r>
        <w:t>Основание. Развёрнутая форма записи числа. Перевод в десятичную систему чисел,</w:t>
      </w:r>
      <w:r>
        <w:rPr>
          <w:spacing w:val="-4"/>
        </w:rPr>
        <w:t xml:space="preserve"> </w:t>
      </w:r>
      <w:r>
        <w:t>записанных</w:t>
      </w:r>
      <w:r>
        <w:rPr>
          <w:spacing w:val="-1"/>
        </w:rPr>
        <w:t xml:space="preserve"> </w:t>
      </w:r>
      <w:r>
        <w:t>в</w:t>
      </w:r>
      <w:r>
        <w:rPr>
          <w:spacing w:val="-6"/>
        </w:rPr>
        <w:t xml:space="preserve"> </w:t>
      </w:r>
      <w:r>
        <w:t>других</w:t>
      </w:r>
      <w:r>
        <w:rPr>
          <w:spacing w:val="-1"/>
        </w:rPr>
        <w:t xml:space="preserve"> </w:t>
      </w:r>
      <w:r>
        <w:t>системах</w:t>
      </w:r>
      <w:r>
        <w:rPr>
          <w:spacing w:val="-1"/>
        </w:rPr>
        <w:t xml:space="preserve"> </w:t>
      </w:r>
      <w:r>
        <w:t>счисления.</w:t>
      </w:r>
      <w:r>
        <w:rPr>
          <w:spacing w:val="-1"/>
        </w:rPr>
        <w:t xml:space="preserve"> </w:t>
      </w:r>
      <w:r>
        <w:rPr>
          <w:i/>
        </w:rPr>
        <w:t>Римская</w:t>
      </w:r>
      <w:r>
        <w:rPr>
          <w:i/>
          <w:spacing w:val="-3"/>
        </w:rPr>
        <w:t xml:space="preserve"> </w:t>
      </w:r>
      <w:r>
        <w:rPr>
          <w:i/>
        </w:rPr>
        <w:t>система</w:t>
      </w:r>
      <w:r>
        <w:rPr>
          <w:i/>
          <w:spacing w:val="-1"/>
        </w:rPr>
        <w:t xml:space="preserve"> </w:t>
      </w:r>
      <w:r>
        <w:rPr>
          <w:i/>
        </w:rPr>
        <w:t xml:space="preserve">счисления. </w:t>
      </w:r>
      <w:r>
        <w:t>Двоичная</w:t>
      </w:r>
      <w:r>
        <w:rPr>
          <w:spacing w:val="38"/>
        </w:rPr>
        <w:t xml:space="preserve"> </w:t>
      </w:r>
      <w:r>
        <w:t>система</w:t>
      </w:r>
      <w:r>
        <w:rPr>
          <w:spacing w:val="38"/>
        </w:rPr>
        <w:t xml:space="preserve"> </w:t>
      </w:r>
      <w:r>
        <w:t>счисления.</w:t>
      </w:r>
      <w:r>
        <w:rPr>
          <w:spacing w:val="38"/>
        </w:rPr>
        <w:t xml:space="preserve"> </w:t>
      </w:r>
      <w:r>
        <w:t>Перевод</w:t>
      </w:r>
      <w:r>
        <w:rPr>
          <w:spacing w:val="36"/>
        </w:rPr>
        <w:t xml:space="preserve"> </w:t>
      </w:r>
      <w:r>
        <w:t>целых</w:t>
      </w:r>
      <w:r>
        <w:rPr>
          <w:spacing w:val="39"/>
        </w:rPr>
        <w:t xml:space="preserve"> </w:t>
      </w:r>
      <w:r>
        <w:t>чисел</w:t>
      </w:r>
      <w:r>
        <w:rPr>
          <w:spacing w:val="37"/>
        </w:rPr>
        <w:t xml:space="preserve"> </w:t>
      </w:r>
      <w:r>
        <w:t>в</w:t>
      </w:r>
      <w:r>
        <w:rPr>
          <w:spacing w:val="37"/>
        </w:rPr>
        <w:t xml:space="preserve"> </w:t>
      </w:r>
      <w:r>
        <w:t>пределах</w:t>
      </w:r>
      <w:r>
        <w:rPr>
          <w:spacing w:val="38"/>
        </w:rPr>
        <w:t xml:space="preserve"> </w:t>
      </w:r>
      <w:r>
        <w:t>от</w:t>
      </w:r>
      <w:r>
        <w:rPr>
          <w:spacing w:val="35"/>
        </w:rPr>
        <w:t xml:space="preserve"> </w:t>
      </w:r>
      <w:r>
        <w:t>0</w:t>
      </w:r>
      <w:r>
        <w:rPr>
          <w:spacing w:val="39"/>
        </w:rPr>
        <w:t xml:space="preserve"> </w:t>
      </w:r>
      <w:r>
        <w:t>до</w:t>
      </w:r>
    </w:p>
    <w:p w:rsidR="009A11BE" w:rsidRDefault="005C57DC">
      <w:pPr>
        <w:pStyle w:val="a3"/>
        <w:ind w:right="248" w:firstLine="0"/>
      </w:pPr>
      <w:r>
        <w:t>1024 в двоичную систему счисления. Восьмери</w:t>
      </w:r>
      <w:r>
        <w:t>чная система счисления. Перевод чисел из восьмеричной системы в двоичную и десятичную системы</w:t>
      </w:r>
      <w:r>
        <w:rPr>
          <w:spacing w:val="40"/>
        </w:rPr>
        <w:t xml:space="preserve"> </w:t>
      </w:r>
      <w:r>
        <w:t>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rsidR="009A11BE" w:rsidRDefault="005C57DC">
      <w:pPr>
        <w:pStyle w:val="a3"/>
        <w:spacing w:line="320" w:lineRule="exact"/>
        <w:ind w:left="1560" w:firstLine="0"/>
      </w:pPr>
      <w:r>
        <w:t>Арифметические</w:t>
      </w:r>
      <w:r>
        <w:rPr>
          <w:spacing w:val="-11"/>
        </w:rPr>
        <w:t xml:space="preserve"> </w:t>
      </w:r>
      <w:r>
        <w:t>операции</w:t>
      </w:r>
      <w:r>
        <w:rPr>
          <w:spacing w:val="-6"/>
        </w:rPr>
        <w:t xml:space="preserve"> </w:t>
      </w:r>
      <w:r>
        <w:t>в</w:t>
      </w:r>
      <w:r>
        <w:rPr>
          <w:spacing w:val="-6"/>
        </w:rPr>
        <w:t xml:space="preserve"> </w:t>
      </w:r>
      <w:r>
        <w:t>двоичной</w:t>
      </w:r>
      <w:r>
        <w:rPr>
          <w:spacing w:val="-6"/>
        </w:rPr>
        <w:t xml:space="preserve"> </w:t>
      </w:r>
      <w:r>
        <w:t>системе</w:t>
      </w:r>
      <w:r>
        <w:rPr>
          <w:spacing w:val="-5"/>
        </w:rPr>
        <w:t xml:space="preserve"> </w:t>
      </w:r>
      <w:r>
        <w:rPr>
          <w:spacing w:val="-2"/>
        </w:rPr>
        <w:t>счисления.</w:t>
      </w:r>
    </w:p>
    <w:p w:rsidR="009A11BE" w:rsidRDefault="005C57DC">
      <w:pPr>
        <w:pStyle w:val="2"/>
        <w:spacing w:line="319" w:lineRule="exact"/>
      </w:pPr>
      <w:r>
        <w:t>Элементы</w:t>
      </w:r>
      <w:r>
        <w:rPr>
          <w:spacing w:val="-14"/>
        </w:rPr>
        <w:t xml:space="preserve"> </w:t>
      </w:r>
      <w:r>
        <w:t>математической</w:t>
      </w:r>
      <w:r>
        <w:rPr>
          <w:spacing w:val="-13"/>
        </w:rPr>
        <w:t xml:space="preserve"> </w:t>
      </w:r>
      <w:r>
        <w:rPr>
          <w:spacing w:val="-2"/>
        </w:rPr>
        <w:t>логики</w:t>
      </w:r>
    </w:p>
    <w:p w:rsidR="009A11BE" w:rsidRDefault="005C57DC">
      <w:pPr>
        <w:ind w:left="852" w:right="243" w:firstLine="707"/>
        <w:jc w:val="both"/>
        <w:rPr>
          <w:sz w:val="28"/>
        </w:rPr>
      </w:pPr>
      <w:r>
        <w:rPr>
          <w:sz w:val="28"/>
        </w:rP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w:t>
      </w:r>
      <w:r>
        <w:rPr>
          <w:sz w:val="28"/>
        </w:rPr>
        <w:t xml:space="preserve">кое сложение), «не» (логическое отрицание). Приоритет логических операций. </w:t>
      </w:r>
      <w:r>
        <w:rPr>
          <w:i/>
          <w:sz w:val="28"/>
        </w:rPr>
        <w:t xml:space="preserve">Определение истинности составного высказывания, если известны значения истинности входящих в него элементарных высказываний. </w:t>
      </w:r>
      <w:r>
        <w:rPr>
          <w:sz w:val="28"/>
        </w:rPr>
        <w:t>Логические выражения. Правила записи логических выражени</w:t>
      </w:r>
      <w:r>
        <w:rPr>
          <w:sz w:val="28"/>
        </w:rPr>
        <w:t>й. Построение таблиц истинности логических выражений.</w:t>
      </w:r>
    </w:p>
    <w:p w:rsidR="009A11BE" w:rsidRDefault="005C57DC">
      <w:pPr>
        <w:ind w:left="852" w:right="253" w:firstLine="707"/>
        <w:jc w:val="both"/>
        <w:rPr>
          <w:i/>
          <w:sz w:val="28"/>
        </w:rPr>
      </w:pPr>
      <w:r>
        <w:rPr>
          <w:sz w:val="28"/>
        </w:rPr>
        <w:t xml:space="preserve">Логические элементы. </w:t>
      </w:r>
      <w:r>
        <w:rPr>
          <w:i/>
          <w:sz w:val="28"/>
        </w:rPr>
        <w:t xml:space="preserve">Знакомство с логическими основами </w:t>
      </w:r>
      <w:r>
        <w:rPr>
          <w:i/>
          <w:spacing w:val="-2"/>
          <w:sz w:val="28"/>
        </w:rPr>
        <w:t>компьютера.</w:t>
      </w:r>
    </w:p>
    <w:p w:rsidR="009A11BE" w:rsidRDefault="005C57DC">
      <w:pPr>
        <w:pStyle w:val="2"/>
        <w:spacing w:before="4" w:line="240" w:lineRule="auto"/>
      </w:pPr>
      <w:r>
        <w:t>Алгоритмы</w:t>
      </w:r>
      <w:r>
        <w:rPr>
          <w:spacing w:val="-4"/>
        </w:rPr>
        <w:t xml:space="preserve"> </w:t>
      </w:r>
      <w:r>
        <w:t>и</w:t>
      </w:r>
      <w:r>
        <w:rPr>
          <w:spacing w:val="-5"/>
        </w:rPr>
        <w:t xml:space="preserve"> </w:t>
      </w:r>
      <w:r>
        <w:rPr>
          <w:spacing w:val="-2"/>
        </w:rPr>
        <w:t>программирование</w:t>
      </w:r>
    </w:p>
    <w:p w:rsidR="009A11BE" w:rsidRDefault="009A11BE">
      <w:pPr>
        <w:pStyle w:val="2"/>
        <w:spacing w:line="240" w:lineRule="auto"/>
        <w:sectPr w:rsidR="009A11BE">
          <w:pgSz w:w="11910" w:h="16840"/>
          <w:pgMar w:top="1040" w:right="566" w:bottom="1320" w:left="850" w:header="0" w:footer="1069" w:gutter="0"/>
          <w:cols w:space="720"/>
        </w:sectPr>
      </w:pPr>
    </w:p>
    <w:p w:rsidR="009A11BE" w:rsidRDefault="005C57DC">
      <w:pPr>
        <w:spacing w:before="77" w:line="320" w:lineRule="exact"/>
        <w:ind w:left="1560"/>
        <w:jc w:val="both"/>
        <w:rPr>
          <w:b/>
          <w:sz w:val="28"/>
        </w:rPr>
      </w:pPr>
      <w:r>
        <w:rPr>
          <w:b/>
          <w:sz w:val="28"/>
        </w:rPr>
        <w:lastRenderedPageBreak/>
        <w:t>Исполнители</w:t>
      </w:r>
      <w:r>
        <w:rPr>
          <w:b/>
          <w:spacing w:val="-10"/>
          <w:sz w:val="28"/>
        </w:rPr>
        <w:t xml:space="preserve"> </w:t>
      </w:r>
      <w:r>
        <w:rPr>
          <w:b/>
          <w:sz w:val="28"/>
        </w:rPr>
        <w:t>и</w:t>
      </w:r>
      <w:r>
        <w:rPr>
          <w:b/>
          <w:spacing w:val="-9"/>
          <w:sz w:val="28"/>
        </w:rPr>
        <w:t xml:space="preserve"> </w:t>
      </w:r>
      <w:r>
        <w:rPr>
          <w:b/>
          <w:sz w:val="28"/>
        </w:rPr>
        <w:t>алгоритмы.</w:t>
      </w:r>
      <w:r>
        <w:rPr>
          <w:b/>
          <w:spacing w:val="-9"/>
          <w:sz w:val="28"/>
        </w:rPr>
        <w:t xml:space="preserve"> </w:t>
      </w:r>
      <w:r>
        <w:rPr>
          <w:b/>
          <w:sz w:val="28"/>
        </w:rPr>
        <w:t>Алгоритмические</w:t>
      </w:r>
      <w:r>
        <w:rPr>
          <w:b/>
          <w:spacing w:val="-6"/>
          <w:sz w:val="28"/>
        </w:rPr>
        <w:t xml:space="preserve"> </w:t>
      </w:r>
      <w:r>
        <w:rPr>
          <w:b/>
          <w:spacing w:val="-2"/>
          <w:sz w:val="28"/>
        </w:rPr>
        <w:t>конструкции</w:t>
      </w:r>
    </w:p>
    <w:p w:rsidR="009A11BE" w:rsidRDefault="005C57DC">
      <w:pPr>
        <w:pStyle w:val="a3"/>
        <w:ind w:right="256"/>
      </w:pPr>
      <w:r>
        <w:t>Понятие алгоритма. Исполнители алгоритмов. Алгоритм как план управления исполнителем.</w:t>
      </w:r>
    </w:p>
    <w:p w:rsidR="009A11BE" w:rsidRDefault="005C57DC">
      <w:pPr>
        <w:pStyle w:val="a3"/>
        <w:ind w:right="255"/>
      </w:pPr>
      <w:r>
        <w:t>Свойства алгоритма. Способы записи алгоритма (словесный, в виде блок-схемы, программа).</w:t>
      </w:r>
    </w:p>
    <w:p w:rsidR="009A11BE" w:rsidRDefault="005C57DC">
      <w:pPr>
        <w:ind w:left="852" w:right="251" w:firstLine="707"/>
        <w:jc w:val="both"/>
        <w:rPr>
          <w:i/>
          <w:sz w:val="28"/>
        </w:rPr>
      </w:pPr>
      <w:r>
        <w:rPr>
          <w:sz w:val="28"/>
        </w:rPr>
        <w:t xml:space="preserve">Алгоритмические конструкции. Конструкция «следование». Линейный алгоритм. </w:t>
      </w:r>
      <w:r>
        <w:rPr>
          <w:i/>
          <w:sz w:val="28"/>
        </w:rPr>
        <w:t>Ограниче</w:t>
      </w:r>
      <w:r>
        <w:rPr>
          <w:i/>
          <w:sz w:val="28"/>
        </w:rPr>
        <w:t>нность линейных алгоритмов: невозможность предусмотреть зависимость последовательности выполняемых действий</w:t>
      </w:r>
      <w:r>
        <w:rPr>
          <w:i/>
          <w:spacing w:val="40"/>
          <w:sz w:val="28"/>
        </w:rPr>
        <w:t xml:space="preserve"> </w:t>
      </w:r>
      <w:r>
        <w:rPr>
          <w:i/>
          <w:sz w:val="28"/>
        </w:rPr>
        <w:t>от исходных данных.</w:t>
      </w:r>
    </w:p>
    <w:p w:rsidR="009A11BE" w:rsidRDefault="005C57DC">
      <w:pPr>
        <w:pStyle w:val="a3"/>
        <w:ind w:right="248"/>
      </w:pPr>
      <w:r>
        <w:t>Конструкция «ветвление»: полная и неполная формы. Выполнение и невыполнение условия (истинность и ложность высказывания). Просты</w:t>
      </w:r>
      <w:r>
        <w:t>е и составные условия.</w:t>
      </w:r>
    </w:p>
    <w:p w:rsidR="009A11BE" w:rsidRDefault="005C57DC">
      <w:pPr>
        <w:pStyle w:val="a3"/>
        <w:spacing w:line="242" w:lineRule="auto"/>
        <w:ind w:right="256"/>
      </w:pPr>
      <w:r>
        <w:t>Конструкция «повторения»: циклы с заданным числом повторений, с условием выполнения, с переменной цикла.</w:t>
      </w:r>
    </w:p>
    <w:p w:rsidR="009A11BE" w:rsidRDefault="005C57DC">
      <w:pPr>
        <w:pStyle w:val="a3"/>
        <w:ind w:right="251"/>
      </w:pPr>
      <w:r>
        <w:t>Разработка для формального исполнителя алгоритма, приводящего к требуемому результату при конкретных исходных данных. Разработка</w:t>
      </w:r>
      <w:r>
        <w:t xml:space="preserve"> несложных</w:t>
      </w:r>
      <w:r>
        <w:rPr>
          <w:spacing w:val="-2"/>
        </w:rPr>
        <w:t xml:space="preserve"> </w:t>
      </w:r>
      <w:r>
        <w:t>алгоритмов</w:t>
      </w:r>
      <w:r>
        <w:rPr>
          <w:spacing w:val="-2"/>
        </w:rPr>
        <w:t xml:space="preserve"> </w:t>
      </w:r>
      <w:r>
        <w:t>с</w:t>
      </w:r>
      <w:r>
        <w:rPr>
          <w:spacing w:val="-2"/>
        </w:rPr>
        <w:t xml:space="preserve"> </w:t>
      </w:r>
      <w:r>
        <w:t>использованием</w:t>
      </w:r>
      <w:r>
        <w:rPr>
          <w:spacing w:val="-2"/>
        </w:rPr>
        <w:t xml:space="preserve"> </w:t>
      </w:r>
      <w:r>
        <w:t>циклов</w:t>
      </w:r>
      <w:r>
        <w:rPr>
          <w:spacing w:val="-2"/>
        </w:rPr>
        <w:t xml:space="preserve"> </w:t>
      </w:r>
      <w:r>
        <w:t>и</w:t>
      </w:r>
      <w:r>
        <w:rPr>
          <w:spacing w:val="-2"/>
        </w:rPr>
        <w:t xml:space="preserve"> </w:t>
      </w:r>
      <w:r>
        <w:t>ветвлений</w:t>
      </w:r>
      <w:r>
        <w:rPr>
          <w:spacing w:val="-3"/>
        </w:rPr>
        <w:t xml:space="preserve"> </w:t>
      </w:r>
      <w:r>
        <w:t>для</w:t>
      </w:r>
      <w:r>
        <w:rPr>
          <w:spacing w:val="-2"/>
        </w:rPr>
        <w:t xml:space="preserve"> </w:t>
      </w:r>
      <w:r>
        <w:t>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rsidR="009A11BE" w:rsidRDefault="005C57DC">
      <w:pPr>
        <w:pStyle w:val="2"/>
      </w:pPr>
      <w:r>
        <w:t>Язык</w:t>
      </w:r>
      <w:r>
        <w:rPr>
          <w:spacing w:val="-3"/>
        </w:rPr>
        <w:t xml:space="preserve"> </w:t>
      </w:r>
      <w:r>
        <w:rPr>
          <w:spacing w:val="-2"/>
        </w:rPr>
        <w:t>программирования</w:t>
      </w:r>
    </w:p>
    <w:p w:rsidR="009A11BE" w:rsidRDefault="005C57DC">
      <w:pPr>
        <w:pStyle w:val="a3"/>
        <w:ind w:right="251"/>
      </w:pPr>
      <w:r>
        <w:t>Язы</w:t>
      </w:r>
      <w:r>
        <w:t xml:space="preserve">к программирования (Python, </w:t>
      </w:r>
      <w:r>
        <w:rPr>
          <w:i/>
        </w:rPr>
        <w:t>C++</w:t>
      </w:r>
      <w:r>
        <w:t>, Паскаль, Java, C#, Школьный Алгоритмический Язык).</w:t>
      </w:r>
    </w:p>
    <w:p w:rsidR="009A11BE" w:rsidRDefault="005C57DC">
      <w:pPr>
        <w:pStyle w:val="a3"/>
        <w:ind w:right="255"/>
      </w:pPr>
      <w:r>
        <w:t xml:space="preserve">Система программирования: редактор текста программ, транслятор, </w:t>
      </w:r>
      <w:r>
        <w:rPr>
          <w:spacing w:val="-2"/>
        </w:rPr>
        <w:t>отладчик.</w:t>
      </w:r>
    </w:p>
    <w:p w:rsidR="009A11BE" w:rsidRDefault="005C57DC">
      <w:pPr>
        <w:pStyle w:val="a3"/>
        <w:spacing w:line="242" w:lineRule="auto"/>
        <w:ind w:right="255"/>
      </w:pPr>
      <w:r>
        <w:t xml:space="preserve">Переменная: тип, имя, значение. Целые, вещественные и символьные </w:t>
      </w:r>
      <w:r>
        <w:rPr>
          <w:spacing w:val="-2"/>
        </w:rPr>
        <w:t>переменные.</w:t>
      </w:r>
    </w:p>
    <w:p w:rsidR="009A11BE" w:rsidRDefault="005C57DC">
      <w:pPr>
        <w:pStyle w:val="a3"/>
        <w:ind w:right="252"/>
      </w:pPr>
      <w:r>
        <w:t>Оператор присваивания</w:t>
      </w:r>
      <w:r>
        <w:t>. Арифметические выражения и порядок их вычисления.</w:t>
      </w:r>
      <w:r>
        <w:rPr>
          <w:spacing w:val="-4"/>
        </w:rPr>
        <w:t xml:space="preserve"> </w:t>
      </w:r>
      <w:r>
        <w:t>Операции</w:t>
      </w:r>
      <w:r>
        <w:rPr>
          <w:spacing w:val="-4"/>
        </w:rPr>
        <w:t xml:space="preserve"> </w:t>
      </w:r>
      <w:r>
        <w:t>с</w:t>
      </w:r>
      <w:r>
        <w:rPr>
          <w:spacing w:val="-5"/>
        </w:rPr>
        <w:t xml:space="preserve"> </w:t>
      </w:r>
      <w:r>
        <w:t>целыми</w:t>
      </w:r>
      <w:r>
        <w:rPr>
          <w:spacing w:val="-4"/>
        </w:rPr>
        <w:t xml:space="preserve"> </w:t>
      </w:r>
      <w:r>
        <w:t>числами:</w:t>
      </w:r>
      <w:r>
        <w:rPr>
          <w:spacing w:val="-3"/>
        </w:rPr>
        <w:t xml:space="preserve"> </w:t>
      </w:r>
      <w:r>
        <w:t>целочисленное</w:t>
      </w:r>
      <w:r>
        <w:rPr>
          <w:spacing w:val="-4"/>
        </w:rPr>
        <w:t xml:space="preserve"> </w:t>
      </w:r>
      <w:r>
        <w:t>деление,</w:t>
      </w:r>
      <w:r>
        <w:rPr>
          <w:spacing w:val="-5"/>
        </w:rPr>
        <w:t xml:space="preserve"> </w:t>
      </w:r>
      <w:r>
        <w:t>остаток</w:t>
      </w:r>
      <w:r>
        <w:rPr>
          <w:spacing w:val="-4"/>
        </w:rPr>
        <w:t xml:space="preserve"> </w:t>
      </w:r>
      <w:r>
        <w:t xml:space="preserve">от </w:t>
      </w:r>
      <w:r>
        <w:rPr>
          <w:spacing w:val="-2"/>
        </w:rPr>
        <w:t>деления.</w:t>
      </w:r>
    </w:p>
    <w:p w:rsidR="009A11BE" w:rsidRDefault="005C57DC">
      <w:pPr>
        <w:pStyle w:val="a3"/>
        <w:ind w:right="245"/>
      </w:pPr>
      <w:r>
        <w:t>Ветвления. Составные условия (запись логических выражений на изучаемом</w:t>
      </w:r>
      <w:r>
        <w:rPr>
          <w:spacing w:val="-4"/>
        </w:rPr>
        <w:t xml:space="preserve"> </w:t>
      </w:r>
      <w:r>
        <w:t>языке</w:t>
      </w:r>
      <w:r>
        <w:rPr>
          <w:spacing w:val="-4"/>
        </w:rPr>
        <w:t xml:space="preserve"> </w:t>
      </w:r>
      <w:r>
        <w:t>программирования).</w:t>
      </w:r>
      <w:r>
        <w:rPr>
          <w:spacing w:val="-6"/>
        </w:rPr>
        <w:t xml:space="preserve"> </w:t>
      </w:r>
      <w:r>
        <w:t>Нахождение</w:t>
      </w:r>
      <w:r>
        <w:rPr>
          <w:spacing w:val="-2"/>
        </w:rPr>
        <w:t xml:space="preserve"> </w:t>
      </w:r>
      <w:r>
        <w:t>минимума</w:t>
      </w:r>
      <w:r>
        <w:rPr>
          <w:spacing w:val="-4"/>
        </w:rPr>
        <w:t xml:space="preserve"> </w:t>
      </w:r>
      <w:r>
        <w:t>и</w:t>
      </w:r>
      <w:r>
        <w:rPr>
          <w:spacing w:val="-3"/>
        </w:rPr>
        <w:t xml:space="preserve"> </w:t>
      </w:r>
      <w:r>
        <w:t>максимума</w:t>
      </w:r>
      <w:r>
        <w:rPr>
          <w:spacing w:val="-5"/>
        </w:rPr>
        <w:t xml:space="preserve"> </w:t>
      </w:r>
      <w:r>
        <w:t>из двух, трёх и четырёх чисел. Решение квадратного уравнения, имеющего вещественные корни.</w:t>
      </w:r>
    </w:p>
    <w:p w:rsidR="009A11BE" w:rsidRDefault="005C57DC">
      <w:pPr>
        <w:pStyle w:val="a3"/>
        <w:ind w:right="255"/>
      </w:pPr>
      <w:r>
        <w:t>Диалоговая отладка программ: пошаговое выполнение, просмотр значений величин, отладочный вывод, выбор точки останова.</w:t>
      </w:r>
    </w:p>
    <w:p w:rsidR="009A11BE" w:rsidRDefault="005C57DC">
      <w:pPr>
        <w:ind w:left="852" w:right="250" w:firstLine="707"/>
        <w:jc w:val="both"/>
        <w:rPr>
          <w:i/>
          <w:sz w:val="28"/>
        </w:rPr>
      </w:pPr>
      <w:r>
        <w:rPr>
          <w:sz w:val="28"/>
        </w:rPr>
        <w:t xml:space="preserve">Цикл с условием. </w:t>
      </w:r>
      <w:r>
        <w:rPr>
          <w:i/>
          <w:sz w:val="28"/>
        </w:rPr>
        <w:t>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p w:rsidR="009A11BE" w:rsidRDefault="005C57DC">
      <w:pPr>
        <w:pStyle w:val="a3"/>
        <w:ind w:right="260"/>
      </w:pPr>
      <w:r>
        <w:t>Цикл с переменной. Алгоритмы проверки делимости одного це</w:t>
      </w:r>
      <w:r>
        <w:t>лого числа на другое, проверки натурального числа на простоту.</w:t>
      </w:r>
    </w:p>
    <w:p w:rsidR="009A11BE" w:rsidRDefault="005C57DC">
      <w:pPr>
        <w:pStyle w:val="a3"/>
        <w:ind w:right="255"/>
      </w:pPr>
      <w:r>
        <w:t>Обработка символьных данных. Символьные (строковые) переменные. Посимвольная</w:t>
      </w:r>
      <w:r>
        <w:rPr>
          <w:spacing w:val="24"/>
        </w:rPr>
        <w:t xml:space="preserve">  </w:t>
      </w:r>
      <w:r>
        <w:t>обработка</w:t>
      </w:r>
      <w:r>
        <w:rPr>
          <w:spacing w:val="25"/>
        </w:rPr>
        <w:t xml:space="preserve">  </w:t>
      </w:r>
      <w:r>
        <w:t>строк.</w:t>
      </w:r>
      <w:r>
        <w:rPr>
          <w:spacing w:val="24"/>
        </w:rPr>
        <w:t xml:space="preserve">  </w:t>
      </w:r>
      <w:r>
        <w:t>Подсчёт</w:t>
      </w:r>
      <w:r>
        <w:rPr>
          <w:spacing w:val="25"/>
        </w:rPr>
        <w:t xml:space="preserve">  </w:t>
      </w:r>
      <w:r>
        <w:t>частоты</w:t>
      </w:r>
      <w:r>
        <w:rPr>
          <w:spacing w:val="24"/>
        </w:rPr>
        <w:t xml:space="preserve">  </w:t>
      </w:r>
      <w:r>
        <w:t>появления</w:t>
      </w:r>
      <w:r>
        <w:rPr>
          <w:spacing w:val="24"/>
        </w:rPr>
        <w:t xml:space="preserve">  </w:t>
      </w:r>
      <w:r>
        <w:t>символа</w:t>
      </w:r>
      <w:r>
        <w:rPr>
          <w:spacing w:val="25"/>
        </w:rPr>
        <w:t xml:space="preserve">  </w:t>
      </w:r>
      <w:r>
        <w:rPr>
          <w:spacing w:val="-10"/>
        </w:rPr>
        <w:t>в</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69"/>
        <w:ind w:firstLine="0"/>
      </w:pPr>
      <w:r>
        <w:lastRenderedPageBreak/>
        <w:t>строке.</w:t>
      </w:r>
      <w:r>
        <w:rPr>
          <w:spacing w:val="-8"/>
        </w:rPr>
        <w:t xml:space="preserve"> </w:t>
      </w:r>
      <w:r>
        <w:t>Встроенные</w:t>
      </w:r>
      <w:r>
        <w:rPr>
          <w:spacing w:val="-6"/>
        </w:rPr>
        <w:t xml:space="preserve"> </w:t>
      </w:r>
      <w:r>
        <w:t>функции</w:t>
      </w:r>
      <w:r>
        <w:rPr>
          <w:spacing w:val="-6"/>
        </w:rPr>
        <w:t xml:space="preserve"> </w:t>
      </w:r>
      <w:r>
        <w:t>для</w:t>
      </w:r>
      <w:r>
        <w:rPr>
          <w:spacing w:val="-9"/>
        </w:rPr>
        <w:t xml:space="preserve"> </w:t>
      </w:r>
      <w:r>
        <w:t>обработ</w:t>
      </w:r>
      <w:r>
        <w:t>ки</w:t>
      </w:r>
      <w:r>
        <w:rPr>
          <w:spacing w:val="-4"/>
        </w:rPr>
        <w:t xml:space="preserve"> </w:t>
      </w:r>
      <w:r>
        <w:rPr>
          <w:spacing w:val="-2"/>
        </w:rPr>
        <w:t>строк.</w:t>
      </w:r>
    </w:p>
    <w:p w:rsidR="009A11BE" w:rsidRDefault="005C57DC">
      <w:pPr>
        <w:pStyle w:val="2"/>
        <w:spacing w:before="10"/>
      </w:pPr>
      <w:r>
        <w:t>Анализ</w:t>
      </w:r>
      <w:r>
        <w:rPr>
          <w:spacing w:val="-4"/>
        </w:rPr>
        <w:t xml:space="preserve"> </w:t>
      </w:r>
      <w:r>
        <w:rPr>
          <w:spacing w:val="-2"/>
        </w:rPr>
        <w:t>алгоритмов</w:t>
      </w:r>
    </w:p>
    <w:p w:rsidR="009A11BE" w:rsidRDefault="005C57DC">
      <w:pPr>
        <w:pStyle w:val="a3"/>
        <w:ind w:right="245"/>
      </w:pPr>
      <w: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rsidR="009A11BE" w:rsidRDefault="009A11BE">
      <w:pPr>
        <w:pStyle w:val="a3"/>
        <w:spacing w:before="2"/>
        <w:ind w:left="0" w:firstLine="0"/>
        <w:jc w:val="left"/>
      </w:pPr>
    </w:p>
    <w:p w:rsidR="009A11BE" w:rsidRDefault="005C57DC">
      <w:pPr>
        <w:pStyle w:val="1"/>
        <w:ind w:left="852"/>
        <w:jc w:val="both"/>
      </w:pPr>
      <w:r>
        <w:t>9</w:t>
      </w:r>
      <w:r>
        <w:rPr>
          <w:spacing w:val="-2"/>
        </w:rPr>
        <w:t xml:space="preserve"> КЛАСС</w:t>
      </w:r>
    </w:p>
    <w:p w:rsidR="009A11BE" w:rsidRDefault="005C57DC">
      <w:pPr>
        <w:spacing w:before="2" w:line="322" w:lineRule="exact"/>
        <w:ind w:left="1560"/>
        <w:jc w:val="both"/>
        <w:rPr>
          <w:b/>
          <w:sz w:val="28"/>
        </w:rPr>
      </w:pPr>
      <w:r>
        <w:rPr>
          <w:b/>
          <w:sz w:val="28"/>
        </w:rPr>
        <w:t>Цифровая</w:t>
      </w:r>
      <w:r>
        <w:rPr>
          <w:b/>
          <w:spacing w:val="-8"/>
          <w:sz w:val="28"/>
        </w:rPr>
        <w:t xml:space="preserve"> </w:t>
      </w:r>
      <w:r>
        <w:rPr>
          <w:b/>
          <w:spacing w:val="-2"/>
          <w:sz w:val="28"/>
        </w:rPr>
        <w:t>грамотность</w:t>
      </w:r>
    </w:p>
    <w:p w:rsidR="009A11BE" w:rsidRDefault="005C57DC">
      <w:pPr>
        <w:ind w:left="1560"/>
        <w:rPr>
          <w:b/>
          <w:sz w:val="28"/>
        </w:rPr>
      </w:pPr>
      <w:r>
        <w:rPr>
          <w:b/>
          <w:sz w:val="28"/>
        </w:rPr>
        <w:t>Глобальная</w:t>
      </w:r>
      <w:r>
        <w:rPr>
          <w:b/>
          <w:spacing w:val="-9"/>
          <w:sz w:val="28"/>
        </w:rPr>
        <w:t xml:space="preserve"> </w:t>
      </w:r>
      <w:r>
        <w:rPr>
          <w:b/>
          <w:sz w:val="28"/>
        </w:rPr>
        <w:t>сеть</w:t>
      </w:r>
      <w:r>
        <w:rPr>
          <w:b/>
          <w:spacing w:val="-8"/>
          <w:sz w:val="28"/>
        </w:rPr>
        <w:t xml:space="preserve"> </w:t>
      </w:r>
      <w:r>
        <w:rPr>
          <w:b/>
          <w:sz w:val="28"/>
        </w:rPr>
        <w:t>Интернет</w:t>
      </w:r>
      <w:r>
        <w:rPr>
          <w:b/>
          <w:spacing w:val="-6"/>
          <w:sz w:val="28"/>
        </w:rPr>
        <w:t xml:space="preserve"> </w:t>
      </w:r>
      <w:r>
        <w:rPr>
          <w:b/>
          <w:sz w:val="28"/>
        </w:rPr>
        <w:t>и</w:t>
      </w:r>
      <w:r>
        <w:rPr>
          <w:b/>
          <w:spacing w:val="-8"/>
          <w:sz w:val="28"/>
        </w:rPr>
        <w:t xml:space="preserve"> </w:t>
      </w:r>
      <w:r>
        <w:rPr>
          <w:b/>
          <w:sz w:val="28"/>
        </w:rPr>
        <w:t>стратегии</w:t>
      </w:r>
      <w:r>
        <w:rPr>
          <w:b/>
          <w:spacing w:val="-8"/>
          <w:sz w:val="28"/>
        </w:rPr>
        <w:t xml:space="preserve"> </w:t>
      </w:r>
      <w:r>
        <w:rPr>
          <w:b/>
          <w:sz w:val="28"/>
        </w:rPr>
        <w:t>безопасного</w:t>
      </w:r>
      <w:r>
        <w:rPr>
          <w:b/>
          <w:spacing w:val="-6"/>
          <w:sz w:val="28"/>
        </w:rPr>
        <w:t xml:space="preserve"> </w:t>
      </w:r>
      <w:r>
        <w:rPr>
          <w:b/>
          <w:sz w:val="28"/>
        </w:rPr>
        <w:t>поведения</w:t>
      </w:r>
      <w:r>
        <w:rPr>
          <w:b/>
          <w:spacing w:val="-8"/>
          <w:sz w:val="28"/>
        </w:rPr>
        <w:t xml:space="preserve"> </w:t>
      </w:r>
      <w:r>
        <w:rPr>
          <w:b/>
          <w:spacing w:val="-10"/>
          <w:sz w:val="28"/>
        </w:rPr>
        <w:t>в</w:t>
      </w:r>
    </w:p>
    <w:p w:rsidR="009A11BE" w:rsidRDefault="005C57DC">
      <w:pPr>
        <w:spacing w:line="318" w:lineRule="exact"/>
        <w:ind w:left="852"/>
        <w:rPr>
          <w:b/>
          <w:sz w:val="28"/>
        </w:rPr>
      </w:pPr>
      <w:r>
        <w:rPr>
          <w:b/>
          <w:spacing w:val="-5"/>
          <w:sz w:val="28"/>
        </w:rPr>
        <w:t>ней</w:t>
      </w:r>
    </w:p>
    <w:p w:rsidR="009A11BE" w:rsidRDefault="005C57DC">
      <w:pPr>
        <w:pStyle w:val="a3"/>
        <w:spacing w:line="318" w:lineRule="exact"/>
        <w:ind w:left="1560" w:firstLine="0"/>
        <w:jc w:val="left"/>
      </w:pPr>
      <w:r>
        <w:t>Глобальная</w:t>
      </w:r>
      <w:r>
        <w:rPr>
          <w:spacing w:val="25"/>
        </w:rPr>
        <w:t xml:space="preserve"> </w:t>
      </w:r>
      <w:r>
        <w:t>сеть</w:t>
      </w:r>
      <w:r>
        <w:rPr>
          <w:spacing w:val="24"/>
        </w:rPr>
        <w:t xml:space="preserve"> </w:t>
      </w:r>
      <w:r>
        <w:t>Интернет.</w:t>
      </w:r>
      <w:r>
        <w:rPr>
          <w:spacing w:val="26"/>
        </w:rPr>
        <w:t xml:space="preserve"> </w:t>
      </w:r>
      <w:r>
        <w:t>IP-адреса</w:t>
      </w:r>
      <w:r>
        <w:rPr>
          <w:spacing w:val="25"/>
        </w:rPr>
        <w:t xml:space="preserve"> </w:t>
      </w:r>
      <w:r>
        <w:t>узлов.</w:t>
      </w:r>
      <w:r>
        <w:rPr>
          <w:spacing w:val="25"/>
        </w:rPr>
        <w:t xml:space="preserve"> </w:t>
      </w:r>
      <w:r>
        <w:t>Сетевое</w:t>
      </w:r>
      <w:r>
        <w:rPr>
          <w:spacing w:val="25"/>
        </w:rPr>
        <w:t xml:space="preserve"> </w:t>
      </w:r>
      <w:r>
        <w:t>хранение</w:t>
      </w:r>
      <w:r>
        <w:rPr>
          <w:spacing w:val="25"/>
        </w:rPr>
        <w:t xml:space="preserve"> </w:t>
      </w:r>
      <w:r>
        <w:rPr>
          <w:spacing w:val="-2"/>
        </w:rPr>
        <w:t>данных.</w:t>
      </w:r>
    </w:p>
    <w:p w:rsidR="009A11BE" w:rsidRDefault="005C57DC">
      <w:pPr>
        <w:pStyle w:val="a3"/>
        <w:ind w:right="249" w:firstLine="0"/>
      </w:pPr>
      <w:r>
        <w:t>Методы индивидуального и коллективного размещения новой информации в сети Интернет. Большие данные (интернет-данные в частности, данные социальных сетей).</w:t>
      </w:r>
    </w:p>
    <w:p w:rsidR="009A11BE" w:rsidRDefault="005C57DC">
      <w:pPr>
        <w:pStyle w:val="a3"/>
        <w:spacing w:before="1"/>
        <w:ind w:right="252"/>
      </w:pPr>
      <w: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сети Интернет. Безопасные стратегии поведения в сети Интернет</w:t>
      </w:r>
      <w:r>
        <w:t>.</w:t>
      </w:r>
      <w:r>
        <w:rPr>
          <w:spacing w:val="40"/>
        </w:rPr>
        <w:t xml:space="preserve"> </w:t>
      </w:r>
      <w:r>
        <w:t>Предупреждение вовлечения в деструктивные и криминальные формы сетевой активности (кибербуллинг, фишинг и др.).</w:t>
      </w:r>
    </w:p>
    <w:p w:rsidR="009A11BE" w:rsidRDefault="005C57DC">
      <w:pPr>
        <w:pStyle w:val="2"/>
        <w:spacing w:before="8"/>
      </w:pPr>
      <w:r>
        <w:t>Работа</w:t>
      </w:r>
      <w:r>
        <w:rPr>
          <w:spacing w:val="-6"/>
        </w:rPr>
        <w:t xml:space="preserve"> </w:t>
      </w:r>
      <w:r>
        <w:t>в</w:t>
      </w:r>
      <w:r>
        <w:rPr>
          <w:spacing w:val="-7"/>
        </w:rPr>
        <w:t xml:space="preserve"> </w:t>
      </w:r>
      <w:r>
        <w:t>информационном</w:t>
      </w:r>
      <w:r>
        <w:rPr>
          <w:spacing w:val="-6"/>
        </w:rPr>
        <w:t xml:space="preserve"> </w:t>
      </w:r>
      <w:r>
        <w:rPr>
          <w:spacing w:val="-2"/>
        </w:rPr>
        <w:t>пространстве</w:t>
      </w:r>
    </w:p>
    <w:p w:rsidR="009A11BE" w:rsidRDefault="005C57DC">
      <w:pPr>
        <w:pStyle w:val="a3"/>
        <w:ind w:right="245"/>
      </w:pPr>
      <w:r>
        <w:t>Виды деятельности в сети Интернет. Интернет-сервисы: коммуникационные сервисы (почтовая служба, видео-кон</w:t>
      </w:r>
      <w:r>
        <w:t>ференц-связь и т. п.); справочные службы (карты, расписания и т. п.), поисковые службы, службы обновления программного обеспечения и др. Сервисы государственных услуг. Облачные хранилища данных. Средства совместной разработки документов (онлайн-офисы). Про</w:t>
      </w:r>
      <w:r>
        <w:t xml:space="preserve">граммное обеспечение как веб-сервис: онлайновые текстовые и графические редакторы, среды разработки </w:t>
      </w:r>
      <w:r>
        <w:rPr>
          <w:spacing w:val="-2"/>
        </w:rPr>
        <w:t>программ.</w:t>
      </w:r>
    </w:p>
    <w:p w:rsidR="009A11BE" w:rsidRDefault="009A11BE">
      <w:pPr>
        <w:pStyle w:val="a3"/>
        <w:spacing w:before="2"/>
        <w:ind w:left="0" w:firstLine="0"/>
        <w:jc w:val="left"/>
      </w:pPr>
    </w:p>
    <w:p w:rsidR="009A11BE" w:rsidRDefault="005C57DC">
      <w:pPr>
        <w:pStyle w:val="2"/>
        <w:spacing w:line="240" w:lineRule="auto"/>
        <w:ind w:right="4205"/>
      </w:pPr>
      <w:r>
        <w:t>Теоретические</w:t>
      </w:r>
      <w:r>
        <w:rPr>
          <w:spacing w:val="-18"/>
        </w:rPr>
        <w:t xml:space="preserve"> </w:t>
      </w:r>
      <w:r>
        <w:t>основы</w:t>
      </w:r>
      <w:r>
        <w:rPr>
          <w:spacing w:val="-17"/>
        </w:rPr>
        <w:t xml:space="preserve"> </w:t>
      </w:r>
      <w:r>
        <w:t>информатики Моделирование как метод познания</w:t>
      </w:r>
    </w:p>
    <w:p w:rsidR="009A11BE" w:rsidRDefault="005C57DC">
      <w:pPr>
        <w:pStyle w:val="a3"/>
        <w:ind w:right="246"/>
      </w:pPr>
      <w:r>
        <w:t>Модель. Задачи, решаемые с помощью моделирования. Классификации моделей. Матери</w:t>
      </w:r>
      <w:r>
        <w:t xml:space="preserve">альные (натурные) и информационные модели. Непрерывные и дискретные модели. </w:t>
      </w:r>
      <w:r>
        <w:rPr>
          <w:i/>
        </w:rPr>
        <w:t>Имитационные модели</w:t>
      </w:r>
      <w:r>
        <w:t>. Игровые</w:t>
      </w:r>
      <w:r>
        <w:rPr>
          <w:spacing w:val="40"/>
        </w:rPr>
        <w:t xml:space="preserve"> </w:t>
      </w:r>
      <w:r>
        <w:t xml:space="preserve">модели. Оценка адекватности модели моделируемому объекту и целям </w:t>
      </w:r>
      <w:r>
        <w:rPr>
          <w:spacing w:val="-2"/>
        </w:rPr>
        <w:t>моделирования.</w:t>
      </w:r>
    </w:p>
    <w:p w:rsidR="009A11BE" w:rsidRDefault="005C57DC">
      <w:pPr>
        <w:pStyle w:val="a3"/>
        <w:spacing w:line="322" w:lineRule="exact"/>
        <w:ind w:left="1560" w:firstLine="0"/>
      </w:pPr>
      <w:r>
        <w:t>Табличные модели.</w:t>
      </w:r>
      <w:r>
        <w:rPr>
          <w:spacing w:val="1"/>
        </w:rPr>
        <w:t xml:space="preserve"> </w:t>
      </w:r>
      <w:r>
        <w:t>Таблица как</w:t>
      </w:r>
      <w:r>
        <w:rPr>
          <w:spacing w:val="2"/>
        </w:rPr>
        <w:t xml:space="preserve"> </w:t>
      </w:r>
      <w:r>
        <w:t xml:space="preserve">представление </w:t>
      </w:r>
      <w:r>
        <w:rPr>
          <w:spacing w:val="-2"/>
        </w:rPr>
        <w:t>отношения.</w:t>
      </w:r>
    </w:p>
    <w:p w:rsidR="009A11BE" w:rsidRDefault="005C57DC">
      <w:pPr>
        <w:pStyle w:val="a3"/>
        <w:spacing w:line="242" w:lineRule="auto"/>
        <w:ind w:right="248"/>
      </w:pPr>
      <w:r>
        <w:t xml:space="preserve">Базы данных. Отбор в таблице строк, удовлетворяющих заданному </w:t>
      </w:r>
      <w:r>
        <w:rPr>
          <w:spacing w:val="-2"/>
        </w:rPr>
        <w:t>условию.</w:t>
      </w:r>
    </w:p>
    <w:p w:rsidR="009A11BE" w:rsidRDefault="005C57DC">
      <w:pPr>
        <w:pStyle w:val="a3"/>
        <w:ind w:right="251"/>
      </w:pPr>
      <w: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w:t>
      </w:r>
      <w:r>
        <w:t>ьная вершина (источник)</w:t>
      </w:r>
      <w:r>
        <w:rPr>
          <w:spacing w:val="-4"/>
        </w:rPr>
        <w:t xml:space="preserve"> </w:t>
      </w:r>
      <w:r>
        <w:t>и конечная вершина (сток)</w:t>
      </w:r>
      <w:r>
        <w:rPr>
          <w:spacing w:val="5"/>
        </w:rPr>
        <w:t xml:space="preserve"> </w:t>
      </w:r>
      <w:r>
        <w:t>в</w:t>
      </w:r>
      <w:r>
        <w:rPr>
          <w:spacing w:val="-3"/>
        </w:rPr>
        <w:t xml:space="preserve"> </w:t>
      </w:r>
      <w:r>
        <w:t xml:space="preserve">ориентированном графе. </w:t>
      </w:r>
      <w:r>
        <w:rPr>
          <w:spacing w:val="-2"/>
        </w:rPr>
        <w:t>Вычисление</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69"/>
        <w:ind w:firstLine="0"/>
      </w:pPr>
      <w:r>
        <w:lastRenderedPageBreak/>
        <w:t>количества</w:t>
      </w:r>
      <w:r>
        <w:rPr>
          <w:spacing w:val="-11"/>
        </w:rPr>
        <w:t xml:space="preserve"> </w:t>
      </w:r>
      <w:r>
        <w:t>путей</w:t>
      </w:r>
      <w:r>
        <w:rPr>
          <w:spacing w:val="-5"/>
        </w:rPr>
        <w:t xml:space="preserve"> </w:t>
      </w:r>
      <w:r>
        <w:t>в</w:t>
      </w:r>
      <w:r>
        <w:rPr>
          <w:spacing w:val="-10"/>
        </w:rPr>
        <w:t xml:space="preserve"> </w:t>
      </w:r>
      <w:r>
        <w:t>направленном</w:t>
      </w:r>
      <w:r>
        <w:rPr>
          <w:spacing w:val="-5"/>
        </w:rPr>
        <w:t xml:space="preserve"> </w:t>
      </w:r>
      <w:r>
        <w:t>ациклическом</w:t>
      </w:r>
      <w:r>
        <w:rPr>
          <w:spacing w:val="-5"/>
        </w:rPr>
        <w:t xml:space="preserve"> </w:t>
      </w:r>
      <w:r>
        <w:rPr>
          <w:spacing w:val="-2"/>
        </w:rPr>
        <w:t>графе.</w:t>
      </w:r>
    </w:p>
    <w:p w:rsidR="009A11BE" w:rsidRDefault="005C57DC">
      <w:pPr>
        <w:pStyle w:val="a3"/>
        <w:spacing w:before="3"/>
        <w:ind w:right="253"/>
      </w:pPr>
      <w:r>
        <w:t>Дерево. Корень, вершина (узел), лист, ребро (дуга) дерева. Высота дерева. Поддерево. Примеры использ</w:t>
      </w:r>
      <w:r>
        <w:t>ования деревьев. Перебор вариантов с помощью дерева.</w:t>
      </w:r>
    </w:p>
    <w:p w:rsidR="009A11BE" w:rsidRDefault="005C57DC">
      <w:pPr>
        <w:pStyle w:val="a3"/>
        <w:ind w:right="250"/>
      </w:pPr>
      <w:r>
        <w:t xml:space="preserve">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w:t>
      </w:r>
      <w:r>
        <w:rPr>
          <w:spacing w:val="-2"/>
        </w:rPr>
        <w:t>объекта.</w:t>
      </w:r>
    </w:p>
    <w:p w:rsidR="009A11BE" w:rsidRDefault="005C57DC">
      <w:pPr>
        <w:pStyle w:val="a3"/>
        <w:ind w:right="253"/>
      </w:pPr>
      <w: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9A11BE" w:rsidRDefault="009A11BE">
      <w:pPr>
        <w:pStyle w:val="a3"/>
        <w:spacing w:before="6"/>
        <w:ind w:left="0" w:firstLine="0"/>
        <w:jc w:val="left"/>
      </w:pPr>
    </w:p>
    <w:p w:rsidR="009A11BE" w:rsidRDefault="005C57DC">
      <w:pPr>
        <w:pStyle w:val="2"/>
        <w:spacing w:line="242" w:lineRule="auto"/>
        <w:ind w:right="4357"/>
      </w:pPr>
      <w:r>
        <w:t>Алгоритмы и программирование Разработка</w:t>
      </w:r>
      <w:r>
        <w:rPr>
          <w:spacing w:val="-5"/>
        </w:rPr>
        <w:t xml:space="preserve"> </w:t>
      </w:r>
      <w:r>
        <w:t>алгоритмов</w:t>
      </w:r>
      <w:r>
        <w:rPr>
          <w:spacing w:val="-7"/>
        </w:rPr>
        <w:t xml:space="preserve"> </w:t>
      </w:r>
      <w:r>
        <w:t>и</w:t>
      </w:r>
      <w:r>
        <w:rPr>
          <w:spacing w:val="-6"/>
        </w:rPr>
        <w:t xml:space="preserve"> </w:t>
      </w:r>
      <w:r>
        <w:rPr>
          <w:spacing w:val="-2"/>
        </w:rPr>
        <w:t>программ</w:t>
      </w:r>
    </w:p>
    <w:p w:rsidR="009A11BE" w:rsidRDefault="005C57DC">
      <w:pPr>
        <w:pStyle w:val="a3"/>
        <w:ind w:right="247"/>
      </w:pPr>
      <w:r>
        <w:rPr>
          <w:i/>
        </w:rPr>
        <w:t xml:space="preserve">Разбиение задачи на подзадачи. </w:t>
      </w:r>
      <w:r>
        <w:t>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w:t>
      </w:r>
    </w:p>
    <w:p w:rsidR="009A11BE" w:rsidRDefault="005C57DC">
      <w:pPr>
        <w:pStyle w:val="a3"/>
        <w:ind w:right="246"/>
      </w:pPr>
      <w:r>
        <w:t>Таблич</w:t>
      </w:r>
      <w:r>
        <w:t>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Паскаль,</w:t>
      </w:r>
      <w:r>
        <w:rPr>
          <w:spacing w:val="-1"/>
        </w:rPr>
        <w:t xml:space="preserve"> </w:t>
      </w:r>
      <w:r>
        <w:t>Java,</w:t>
      </w:r>
      <w:r>
        <w:rPr>
          <w:spacing w:val="-1"/>
        </w:rPr>
        <w:t xml:space="preserve"> </w:t>
      </w:r>
      <w:r>
        <w:t>C#,</w:t>
      </w:r>
      <w:r>
        <w:rPr>
          <w:spacing w:val="-3"/>
        </w:rPr>
        <w:t xml:space="preserve"> </w:t>
      </w:r>
      <w:r>
        <w:t>Школьный Алгоритмический Язык): заполнени</w:t>
      </w:r>
      <w:r>
        <w:t>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w:t>
      </w:r>
      <w:r>
        <w:rPr>
          <w:spacing w:val="80"/>
        </w:rPr>
        <w:t xml:space="preserve"> </w:t>
      </w:r>
      <w:r>
        <w:t xml:space="preserve">заданному условию; нахождение минимального </w:t>
      </w:r>
      <w:r>
        <w:t>(максимального) элемента массива. Сортировка массива.</w:t>
      </w:r>
    </w:p>
    <w:p w:rsidR="009A11BE" w:rsidRDefault="005C57DC">
      <w:pPr>
        <w:pStyle w:val="a3"/>
        <w:ind w:right="252"/>
      </w:pPr>
      <w: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rsidR="009A11BE" w:rsidRDefault="005C57DC">
      <w:pPr>
        <w:pStyle w:val="2"/>
        <w:jc w:val="left"/>
      </w:pPr>
      <w:r>
        <w:rPr>
          <w:spacing w:val="-2"/>
        </w:rPr>
        <w:t>Управление</w:t>
      </w:r>
    </w:p>
    <w:p w:rsidR="009A11BE" w:rsidRDefault="005C57DC">
      <w:pPr>
        <w:ind w:left="852" w:right="249" w:firstLine="707"/>
        <w:jc w:val="both"/>
        <w:rPr>
          <w:sz w:val="28"/>
        </w:rPr>
      </w:pPr>
      <w:r>
        <w:rPr>
          <w:sz w:val="28"/>
        </w:rPr>
        <w:t>Управле</w:t>
      </w:r>
      <w:r>
        <w:rPr>
          <w:sz w:val="28"/>
        </w:rPr>
        <w:t xml:space="preserve">ние. Сигнал. Обратная связь. </w:t>
      </w:r>
      <w:r>
        <w:rPr>
          <w:i/>
          <w:sz w:val="28"/>
        </w:rPr>
        <w:t xml:space="preserve">Получение сигналов от цифровых датчиков (касания, расстояния, света, звука и др.). </w:t>
      </w:r>
      <w:r>
        <w:rPr>
          <w:sz w:val="28"/>
        </w:rPr>
        <w:t>Примеры использования принципа обратной связи в системах управления техническими устройствами с помощью датчиков, в том числе в робототехнике.</w:t>
      </w:r>
    </w:p>
    <w:p w:rsidR="009A11BE" w:rsidRDefault="005C57DC">
      <w:pPr>
        <w:pStyle w:val="a3"/>
        <w:ind w:right="242"/>
      </w:pPr>
      <w:r>
        <w:t>П</w:t>
      </w:r>
      <w:r>
        <w:t>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 п.).</w:t>
      </w:r>
    </w:p>
    <w:p w:rsidR="009A11BE" w:rsidRDefault="009A11BE">
      <w:pPr>
        <w:pStyle w:val="a3"/>
        <w:ind w:left="0" w:firstLine="0"/>
        <w:jc w:val="left"/>
      </w:pPr>
    </w:p>
    <w:p w:rsidR="009A11BE" w:rsidRDefault="005C57DC">
      <w:pPr>
        <w:pStyle w:val="2"/>
        <w:spacing w:line="240" w:lineRule="auto"/>
        <w:ind w:right="3550"/>
        <w:jc w:val="left"/>
      </w:pPr>
      <w:r>
        <w:t>Информационные</w:t>
      </w:r>
      <w:r>
        <w:rPr>
          <w:spacing w:val="-18"/>
        </w:rPr>
        <w:t xml:space="preserve"> </w:t>
      </w:r>
      <w:r>
        <w:t>технологии Электро</w:t>
      </w:r>
      <w:r>
        <w:t>нные таблицы</w:t>
      </w:r>
    </w:p>
    <w:p w:rsidR="009A11BE" w:rsidRDefault="005C57DC">
      <w:pPr>
        <w:pStyle w:val="a3"/>
        <w:ind w:right="247"/>
      </w:pPr>
      <w:r>
        <w:t>Понятие об электронных таблицах. Типы данных в ячейках</w:t>
      </w:r>
      <w:r>
        <w:rPr>
          <w:spacing w:val="40"/>
        </w:rPr>
        <w:t xml:space="preserve"> </w:t>
      </w:r>
      <w:r>
        <w:t>электронной</w:t>
      </w:r>
      <w:r>
        <w:rPr>
          <w:spacing w:val="73"/>
          <w:w w:val="150"/>
        </w:rPr>
        <w:t xml:space="preserve">  </w:t>
      </w:r>
      <w:r>
        <w:t>таблицы.</w:t>
      </w:r>
      <w:r>
        <w:rPr>
          <w:spacing w:val="73"/>
          <w:w w:val="150"/>
        </w:rPr>
        <w:t xml:space="preserve">  </w:t>
      </w:r>
      <w:r>
        <w:t>Редактирование</w:t>
      </w:r>
      <w:r>
        <w:rPr>
          <w:spacing w:val="73"/>
          <w:w w:val="150"/>
        </w:rPr>
        <w:t xml:space="preserve">  </w:t>
      </w:r>
      <w:r>
        <w:t>и</w:t>
      </w:r>
      <w:r>
        <w:rPr>
          <w:spacing w:val="74"/>
          <w:w w:val="150"/>
        </w:rPr>
        <w:t xml:space="preserve">  </w:t>
      </w:r>
      <w:r>
        <w:t>форматирование</w:t>
      </w:r>
      <w:r>
        <w:rPr>
          <w:spacing w:val="73"/>
          <w:w w:val="150"/>
        </w:rPr>
        <w:t xml:space="preserve">  </w:t>
      </w:r>
      <w:r>
        <w:rPr>
          <w:spacing w:val="-2"/>
        </w:rPr>
        <w:t>таблиц.</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69"/>
        <w:ind w:right="250" w:firstLine="0"/>
      </w:pPr>
      <w:r>
        <w:lastRenderedPageBreak/>
        <w:t>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rsidR="009A11BE" w:rsidRDefault="005C57DC">
      <w:pPr>
        <w:pStyle w:val="a3"/>
        <w:spacing w:before="2"/>
        <w:ind w:right="256"/>
      </w:pPr>
      <w:r>
        <w:t>Преобразование формул при копиро</w:t>
      </w:r>
      <w:r>
        <w:t>вании. Относительная, абсолютная и смешанная адресация.</w:t>
      </w:r>
    </w:p>
    <w:p w:rsidR="009A11BE" w:rsidRDefault="005C57DC">
      <w:pPr>
        <w:pStyle w:val="a3"/>
        <w:ind w:right="252"/>
      </w:pPr>
      <w:r>
        <w:t>Условные вычисления в</w:t>
      </w:r>
      <w:r>
        <w:rPr>
          <w:spacing w:val="-1"/>
        </w:rPr>
        <w:t xml:space="preserve"> </w:t>
      </w:r>
      <w:r>
        <w:t>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rsidR="009A11BE" w:rsidRDefault="005C57DC">
      <w:pPr>
        <w:pStyle w:val="2"/>
        <w:spacing w:before="8"/>
      </w:pPr>
      <w:r>
        <w:t>Информационные</w:t>
      </w:r>
      <w:r>
        <w:rPr>
          <w:spacing w:val="-12"/>
        </w:rPr>
        <w:t xml:space="preserve"> </w:t>
      </w:r>
      <w:r>
        <w:t>технологии</w:t>
      </w:r>
      <w:r>
        <w:rPr>
          <w:spacing w:val="-8"/>
        </w:rPr>
        <w:t xml:space="preserve"> </w:t>
      </w:r>
      <w:r>
        <w:t>в</w:t>
      </w:r>
      <w:r>
        <w:rPr>
          <w:spacing w:val="-9"/>
        </w:rPr>
        <w:t xml:space="preserve"> </w:t>
      </w:r>
      <w:r>
        <w:t>современном</w:t>
      </w:r>
      <w:r>
        <w:rPr>
          <w:spacing w:val="-9"/>
        </w:rPr>
        <w:t xml:space="preserve"> </w:t>
      </w:r>
      <w:r>
        <w:rPr>
          <w:spacing w:val="-2"/>
        </w:rPr>
        <w:t>обществе</w:t>
      </w:r>
    </w:p>
    <w:p w:rsidR="009A11BE" w:rsidRDefault="005C57DC">
      <w:pPr>
        <w:pStyle w:val="a3"/>
        <w:ind w:right="255"/>
      </w:pPr>
      <w:r>
        <w:t>Роль</w:t>
      </w:r>
      <w:r>
        <w:rPr>
          <w:spacing w:val="-2"/>
        </w:rPr>
        <w:t xml:space="preserve"> </w:t>
      </w:r>
      <w:r>
        <w:t>информационных</w:t>
      </w:r>
      <w:r>
        <w:rPr>
          <w:spacing w:val="-1"/>
        </w:rPr>
        <w:t xml:space="preserve"> </w:t>
      </w:r>
      <w:r>
        <w:t>технологий</w:t>
      </w:r>
      <w:r>
        <w:rPr>
          <w:spacing w:val="-1"/>
        </w:rPr>
        <w:t xml:space="preserve"> </w:t>
      </w:r>
      <w:r>
        <w:t>в</w:t>
      </w:r>
      <w:r>
        <w:rPr>
          <w:spacing w:val="-2"/>
        </w:rPr>
        <w:t xml:space="preserve"> </w:t>
      </w:r>
      <w:r>
        <w:t>развитии</w:t>
      </w:r>
      <w:r>
        <w:rPr>
          <w:spacing w:val="-1"/>
        </w:rPr>
        <w:t xml:space="preserve"> </w:t>
      </w:r>
      <w:r>
        <w:t>экономики мира,</w:t>
      </w:r>
      <w:r>
        <w:rPr>
          <w:spacing w:val="-2"/>
        </w:rPr>
        <w:t xml:space="preserve"> </w:t>
      </w:r>
      <w:r>
        <w:t>страны, региона. Открытые образовательные ресурсы.</w:t>
      </w:r>
    </w:p>
    <w:p w:rsidR="009A11BE" w:rsidRDefault="005C57DC">
      <w:pPr>
        <w:pStyle w:val="a3"/>
        <w:ind w:right="250"/>
      </w:pPr>
      <w:r>
        <w:t>Профессии, связанные с информатикой и информационными технологиями: веб-дизайнер, программист, раз</w:t>
      </w:r>
      <w:r>
        <w:t>работчик мобильных приложений, тестировщик, архитектор програм-много обеспечения, специалист по анализу данных, системный администратор.</w:t>
      </w:r>
    </w:p>
    <w:p w:rsidR="009A11BE" w:rsidRDefault="005C57DC">
      <w:pPr>
        <w:pStyle w:val="a3"/>
        <w:spacing w:before="1"/>
        <w:ind w:right="245"/>
      </w:pPr>
      <w:r>
        <w:t>Оценка предметных результатов, обучающихся с ЗПР предусматривает выявление индивидуальной динамики качества усвоения пр</w:t>
      </w:r>
      <w:r>
        <w:t>едмета ребенком</w:t>
      </w:r>
      <w:r>
        <w:rPr>
          <w:spacing w:val="40"/>
        </w:rPr>
        <w:t xml:space="preserve"> </w:t>
      </w:r>
      <w:r>
        <w:t xml:space="preserve">и является механизмом для восполнения образовательных дефицитов при их </w:t>
      </w:r>
      <w:r>
        <w:rPr>
          <w:spacing w:val="-2"/>
        </w:rPr>
        <w:t>возникновении.</w:t>
      </w:r>
    </w:p>
    <w:p w:rsidR="009A11BE" w:rsidRDefault="009A11BE">
      <w:pPr>
        <w:pStyle w:val="a3"/>
        <w:spacing w:before="1"/>
        <w:ind w:left="0" w:firstLine="0"/>
        <w:jc w:val="left"/>
      </w:pPr>
    </w:p>
    <w:p w:rsidR="009A11BE" w:rsidRDefault="005C57DC">
      <w:pPr>
        <w:pStyle w:val="a3"/>
        <w:ind w:firstLine="0"/>
        <w:jc w:val="left"/>
      </w:pPr>
      <w:r>
        <w:t>ПЛАНИРУЕМЫЕ</w:t>
      </w:r>
      <w:r>
        <w:rPr>
          <w:spacing w:val="-11"/>
        </w:rPr>
        <w:t xml:space="preserve"> </w:t>
      </w:r>
      <w:r>
        <w:t>РЕЗУЛЬТАТЫ</w:t>
      </w:r>
      <w:r>
        <w:rPr>
          <w:spacing w:val="-13"/>
        </w:rPr>
        <w:t xml:space="preserve"> </w:t>
      </w:r>
      <w:r>
        <w:t>ОСВОЕНИЯ</w:t>
      </w:r>
      <w:r>
        <w:rPr>
          <w:spacing w:val="-10"/>
        </w:rPr>
        <w:t xml:space="preserve"> </w:t>
      </w:r>
      <w:r>
        <w:t>УЧЕБНОГО</w:t>
      </w:r>
      <w:r>
        <w:rPr>
          <w:spacing w:val="-8"/>
        </w:rPr>
        <w:t xml:space="preserve"> </w:t>
      </w:r>
      <w:r>
        <w:rPr>
          <w:spacing w:val="-2"/>
        </w:rPr>
        <w:t>ПРЕДМЕТА</w:t>
      </w:r>
    </w:p>
    <w:p w:rsidR="009A11BE" w:rsidRDefault="005C57DC">
      <w:pPr>
        <w:pStyle w:val="a3"/>
        <w:ind w:right="1132" w:firstLine="0"/>
        <w:jc w:val="left"/>
      </w:pPr>
      <w:r>
        <w:t>«ИНФОРМАТИКА»</w:t>
      </w:r>
      <w:r>
        <w:rPr>
          <w:spacing w:val="-9"/>
        </w:rPr>
        <w:t xml:space="preserve"> </w:t>
      </w:r>
      <w:r>
        <w:t>НА</w:t>
      </w:r>
      <w:r>
        <w:rPr>
          <w:spacing w:val="-9"/>
        </w:rPr>
        <w:t xml:space="preserve"> </w:t>
      </w:r>
      <w:r>
        <w:t>УРОВНЕ</w:t>
      </w:r>
      <w:r>
        <w:rPr>
          <w:spacing w:val="-9"/>
        </w:rPr>
        <w:t xml:space="preserve"> </w:t>
      </w:r>
      <w:r>
        <w:t>ОСНОВНОГО</w:t>
      </w:r>
      <w:r>
        <w:rPr>
          <w:spacing w:val="-7"/>
        </w:rPr>
        <w:t xml:space="preserve"> </w:t>
      </w:r>
      <w:r>
        <w:t xml:space="preserve">ОБЩЕГО </w:t>
      </w:r>
      <w:r>
        <w:rPr>
          <w:spacing w:val="-2"/>
        </w:rPr>
        <w:t>ОБРАЗОВАНИЯ»</w:t>
      </w:r>
    </w:p>
    <w:p w:rsidR="009A11BE" w:rsidRDefault="005C57DC">
      <w:pPr>
        <w:pStyle w:val="a3"/>
        <w:ind w:right="259"/>
      </w:pPr>
      <w:r>
        <w:t xml:space="preserve">Изучение информатики в основной школе направлено </w:t>
      </w:r>
      <w:r>
        <w:t>на достижение обучающимися следующих личностных, метапредметных и предметных результатов освоения учебного предмета.</w:t>
      </w:r>
    </w:p>
    <w:p w:rsidR="009A11BE" w:rsidRDefault="009A11BE">
      <w:pPr>
        <w:pStyle w:val="a3"/>
        <w:ind w:left="0" w:firstLine="0"/>
        <w:jc w:val="left"/>
      </w:pPr>
    </w:p>
    <w:p w:rsidR="009A11BE" w:rsidRDefault="005C57DC">
      <w:pPr>
        <w:pStyle w:val="1"/>
        <w:spacing w:line="322" w:lineRule="exact"/>
        <w:ind w:left="1560"/>
        <w:jc w:val="both"/>
      </w:pPr>
      <w:r>
        <w:t>ЛИЧНОСТНЫЕ</w:t>
      </w:r>
      <w:r>
        <w:rPr>
          <w:spacing w:val="-9"/>
        </w:rPr>
        <w:t xml:space="preserve"> </w:t>
      </w:r>
      <w:r>
        <w:rPr>
          <w:spacing w:val="-2"/>
        </w:rPr>
        <w:t>РЕЗУЛЬТАТЫ:</w:t>
      </w:r>
    </w:p>
    <w:p w:rsidR="009A11BE" w:rsidRDefault="005C57DC">
      <w:pPr>
        <w:pStyle w:val="a3"/>
        <w:tabs>
          <w:tab w:val="left" w:pos="3200"/>
          <w:tab w:val="left" w:pos="3699"/>
          <w:tab w:val="left" w:pos="5258"/>
          <w:tab w:val="left" w:pos="5777"/>
          <w:tab w:val="left" w:pos="8350"/>
        </w:tabs>
        <w:ind w:right="253"/>
        <w:jc w:val="left"/>
      </w:pPr>
      <w:r>
        <w:rPr>
          <w:spacing w:val="-2"/>
        </w:rPr>
        <w:t>мотивация</w:t>
      </w:r>
      <w:r>
        <w:tab/>
      </w:r>
      <w:r>
        <w:rPr>
          <w:spacing w:val="-10"/>
        </w:rPr>
        <w:t>к</w:t>
      </w:r>
      <w:r>
        <w:tab/>
      </w:r>
      <w:r>
        <w:rPr>
          <w:spacing w:val="-2"/>
        </w:rPr>
        <w:t>обучению</w:t>
      </w:r>
      <w:r>
        <w:tab/>
      </w:r>
      <w:r>
        <w:rPr>
          <w:spacing w:val="-10"/>
        </w:rPr>
        <w:t>и</w:t>
      </w:r>
      <w:r>
        <w:tab/>
      </w:r>
      <w:r>
        <w:rPr>
          <w:spacing w:val="-2"/>
        </w:rPr>
        <w:t>целенаправленной</w:t>
      </w:r>
      <w:r>
        <w:tab/>
      </w:r>
      <w:r>
        <w:rPr>
          <w:spacing w:val="-2"/>
        </w:rPr>
        <w:t>познавательной деятельности;</w:t>
      </w:r>
    </w:p>
    <w:p w:rsidR="009A11BE" w:rsidRDefault="005C57DC">
      <w:pPr>
        <w:pStyle w:val="a3"/>
        <w:jc w:val="left"/>
      </w:pPr>
      <w:r>
        <w:t>соблюдение</w:t>
      </w:r>
      <w:r>
        <w:rPr>
          <w:spacing w:val="40"/>
        </w:rPr>
        <w:t xml:space="preserve"> </w:t>
      </w:r>
      <w:r>
        <w:t>правил</w:t>
      </w:r>
      <w:r>
        <w:rPr>
          <w:spacing w:val="40"/>
        </w:rPr>
        <w:t xml:space="preserve"> </w:t>
      </w:r>
      <w:r>
        <w:t>безопасности,</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навыки</w:t>
      </w:r>
      <w:r>
        <w:rPr>
          <w:spacing w:val="40"/>
        </w:rPr>
        <w:t xml:space="preserve"> </w:t>
      </w:r>
      <w:r>
        <w:t>безопасного</w:t>
      </w:r>
      <w:r>
        <w:rPr>
          <w:spacing w:val="80"/>
          <w:w w:val="150"/>
        </w:rPr>
        <w:t xml:space="preserve"> </w:t>
      </w:r>
      <w:r>
        <w:t>поведения в интернет-среде;</w:t>
      </w:r>
    </w:p>
    <w:p w:rsidR="009A11BE" w:rsidRDefault="005C57DC">
      <w:pPr>
        <w:pStyle w:val="a3"/>
        <w:tabs>
          <w:tab w:val="left" w:pos="3240"/>
          <w:tab w:val="left" w:pos="4377"/>
          <w:tab w:val="left" w:pos="5353"/>
          <w:tab w:val="left" w:pos="7590"/>
          <w:tab w:val="left" w:pos="8535"/>
        </w:tabs>
        <w:spacing w:before="1"/>
        <w:ind w:right="253"/>
        <w:jc w:val="left"/>
      </w:pPr>
      <w:r>
        <w:rPr>
          <w:spacing w:val="-2"/>
        </w:rPr>
        <w:t>повышение</w:t>
      </w:r>
      <w:r>
        <w:tab/>
      </w:r>
      <w:r>
        <w:rPr>
          <w:spacing w:val="-2"/>
        </w:rPr>
        <w:t>уровня</w:t>
      </w:r>
      <w:r>
        <w:tab/>
      </w:r>
      <w:r>
        <w:rPr>
          <w:spacing w:val="-4"/>
        </w:rPr>
        <w:t>своей</w:t>
      </w:r>
      <w:r>
        <w:tab/>
      </w:r>
      <w:r>
        <w:rPr>
          <w:spacing w:val="-2"/>
        </w:rPr>
        <w:t>компетентности</w:t>
      </w:r>
      <w:r>
        <w:tab/>
      </w:r>
      <w:r>
        <w:rPr>
          <w:spacing w:val="-2"/>
        </w:rPr>
        <w:t>через</w:t>
      </w:r>
      <w:r>
        <w:tab/>
      </w:r>
      <w:r>
        <w:rPr>
          <w:spacing w:val="-2"/>
        </w:rPr>
        <w:t xml:space="preserve">практическую </w:t>
      </w:r>
      <w:r>
        <w:t>деятельность, в том числе умение учиться у других людей;</w:t>
      </w:r>
    </w:p>
    <w:p w:rsidR="009A11BE" w:rsidRDefault="005C57DC">
      <w:pPr>
        <w:pStyle w:val="a3"/>
        <w:tabs>
          <w:tab w:val="left" w:pos="3080"/>
          <w:tab w:val="left" w:pos="4071"/>
          <w:tab w:val="left" w:pos="5670"/>
          <w:tab w:val="left" w:pos="6125"/>
          <w:tab w:val="left" w:pos="7810"/>
          <w:tab w:val="left" w:pos="9496"/>
          <w:tab w:val="left" w:pos="9940"/>
        </w:tabs>
        <w:ind w:right="258"/>
        <w:jc w:val="left"/>
      </w:pPr>
      <w:r>
        <w:rPr>
          <w:spacing w:val="-2"/>
        </w:rPr>
        <w:t>осознание</w:t>
      </w:r>
      <w:r>
        <w:tab/>
      </w:r>
      <w:r>
        <w:rPr>
          <w:spacing w:val="-2"/>
        </w:rPr>
        <w:t>своих</w:t>
      </w:r>
      <w:r>
        <w:tab/>
      </w:r>
      <w:r>
        <w:rPr>
          <w:spacing w:val="-2"/>
        </w:rPr>
        <w:t>дефицитов</w:t>
      </w:r>
      <w:r>
        <w:tab/>
      </w:r>
      <w:r>
        <w:rPr>
          <w:spacing w:val="-10"/>
        </w:rPr>
        <w:t>и</w:t>
      </w:r>
      <w:r>
        <w:tab/>
      </w:r>
      <w:r>
        <w:rPr>
          <w:spacing w:val="-2"/>
        </w:rPr>
        <w:t>проявление</w:t>
      </w:r>
      <w:r>
        <w:tab/>
      </w:r>
      <w:r>
        <w:rPr>
          <w:spacing w:val="-2"/>
        </w:rPr>
        <w:t>стремления</w:t>
      </w:r>
      <w:r>
        <w:tab/>
      </w:r>
      <w:r>
        <w:rPr>
          <w:spacing w:val="-10"/>
        </w:rPr>
        <w:t>к</w:t>
      </w:r>
      <w:r>
        <w:tab/>
      </w:r>
      <w:r>
        <w:rPr>
          <w:spacing w:val="-6"/>
        </w:rPr>
        <w:t xml:space="preserve">их </w:t>
      </w:r>
      <w:r>
        <w:rPr>
          <w:spacing w:val="-2"/>
        </w:rPr>
        <w:t>преодолению;</w:t>
      </w:r>
    </w:p>
    <w:p w:rsidR="009A11BE" w:rsidRDefault="005C57DC">
      <w:pPr>
        <w:pStyle w:val="a3"/>
        <w:jc w:val="left"/>
      </w:pPr>
      <w:r>
        <w:t>саморазвитие,</w:t>
      </w:r>
      <w:r>
        <w:rPr>
          <w:spacing w:val="40"/>
        </w:rPr>
        <w:t xml:space="preserve"> </w:t>
      </w:r>
      <w:r>
        <w:t>умение</w:t>
      </w:r>
      <w:r>
        <w:rPr>
          <w:spacing w:val="40"/>
        </w:rPr>
        <w:t xml:space="preserve"> </w:t>
      </w:r>
      <w:r>
        <w:t>ставить</w:t>
      </w:r>
      <w:r>
        <w:rPr>
          <w:spacing w:val="40"/>
        </w:rPr>
        <w:t xml:space="preserve"> </w:t>
      </w:r>
      <w:r>
        <w:t>достижимые</w:t>
      </w:r>
      <w:r>
        <w:rPr>
          <w:spacing w:val="40"/>
        </w:rPr>
        <w:t xml:space="preserve"> </w:t>
      </w:r>
      <w:r>
        <w:t>цели</w:t>
      </w:r>
      <w:r>
        <w:rPr>
          <w:spacing w:val="40"/>
        </w:rPr>
        <w:t xml:space="preserve"> </w:t>
      </w:r>
      <w:r>
        <w:t>и</w:t>
      </w:r>
      <w:r>
        <w:rPr>
          <w:spacing w:val="40"/>
        </w:rPr>
        <w:t xml:space="preserve"> </w:t>
      </w:r>
      <w:r>
        <w:t>строить</w:t>
      </w:r>
      <w:r>
        <w:rPr>
          <w:spacing w:val="40"/>
        </w:rPr>
        <w:t xml:space="preserve"> </w:t>
      </w:r>
      <w:r>
        <w:t>реальные жизненные планы;</w:t>
      </w:r>
    </w:p>
    <w:p w:rsidR="009A11BE" w:rsidRDefault="005C57DC">
      <w:pPr>
        <w:pStyle w:val="a3"/>
        <w:tabs>
          <w:tab w:val="left" w:pos="3358"/>
          <w:tab w:val="left" w:pos="4849"/>
          <w:tab w:val="left" w:pos="6173"/>
          <w:tab w:val="left" w:pos="7666"/>
          <w:tab w:val="left" w:pos="8110"/>
          <w:tab w:val="left" w:pos="9431"/>
        </w:tabs>
        <w:spacing w:before="1"/>
        <w:ind w:right="258"/>
        <w:jc w:val="left"/>
      </w:pPr>
      <w:r>
        <w:rPr>
          <w:spacing w:val="-2"/>
        </w:rPr>
        <w:t>способность</w:t>
      </w:r>
      <w:r>
        <w:tab/>
      </w:r>
      <w:r>
        <w:rPr>
          <w:spacing w:val="-2"/>
        </w:rPr>
        <w:t>различать</w:t>
      </w:r>
      <w:r>
        <w:tab/>
      </w:r>
      <w:r>
        <w:rPr>
          <w:spacing w:val="-2"/>
        </w:rPr>
        <w:t>учебные</w:t>
      </w:r>
      <w:r>
        <w:tab/>
      </w:r>
      <w:r>
        <w:rPr>
          <w:spacing w:val="-2"/>
        </w:rPr>
        <w:t>ситуации,</w:t>
      </w:r>
      <w:r>
        <w:tab/>
      </w:r>
      <w:r>
        <w:rPr>
          <w:spacing w:val="-10"/>
        </w:rPr>
        <w:t>в</w:t>
      </w:r>
      <w:r>
        <w:tab/>
      </w:r>
      <w:r>
        <w:rPr>
          <w:spacing w:val="-2"/>
        </w:rPr>
        <w:t>которых</w:t>
      </w:r>
      <w:r>
        <w:tab/>
      </w:r>
      <w:r>
        <w:rPr>
          <w:spacing w:val="-2"/>
        </w:rPr>
        <w:t xml:space="preserve">можно </w:t>
      </w:r>
      <w:r>
        <w:t>действовать самостоятельно, и ситуации, где следует запросить помощь;</w:t>
      </w:r>
    </w:p>
    <w:p w:rsidR="009A11BE" w:rsidRDefault="005C57DC">
      <w:pPr>
        <w:pStyle w:val="a3"/>
        <w:tabs>
          <w:tab w:val="left" w:pos="3454"/>
          <w:tab w:val="left" w:pos="5249"/>
          <w:tab w:val="left" w:pos="7090"/>
          <w:tab w:val="left" w:pos="8799"/>
          <w:tab w:val="left" w:pos="9380"/>
        </w:tabs>
        <w:ind w:right="255"/>
        <w:jc w:val="left"/>
      </w:pPr>
      <w:r>
        <w:rPr>
          <w:spacing w:val="-2"/>
        </w:rPr>
        <w:t>соблюдение</w:t>
      </w:r>
      <w:r>
        <w:tab/>
      </w:r>
      <w:r>
        <w:rPr>
          <w:spacing w:val="-2"/>
        </w:rPr>
        <w:t>адекватной</w:t>
      </w:r>
      <w:r>
        <w:tab/>
      </w:r>
      <w:r>
        <w:rPr>
          <w:spacing w:val="-2"/>
        </w:rPr>
        <w:t>социальной</w:t>
      </w:r>
      <w:r>
        <w:tab/>
      </w:r>
      <w:r>
        <w:rPr>
          <w:spacing w:val="-2"/>
        </w:rPr>
        <w:t>дистанции</w:t>
      </w:r>
      <w:r>
        <w:tab/>
      </w:r>
      <w:r>
        <w:rPr>
          <w:spacing w:val="-10"/>
        </w:rPr>
        <w:t>в</w:t>
      </w:r>
      <w:r>
        <w:tab/>
      </w:r>
      <w:r>
        <w:rPr>
          <w:spacing w:val="-2"/>
        </w:rPr>
        <w:t xml:space="preserve">разных </w:t>
      </w:r>
      <w:r>
        <w:t>коммуникативных ситуациях;</w:t>
      </w:r>
    </w:p>
    <w:p w:rsidR="009A11BE" w:rsidRDefault="009A11BE">
      <w:pPr>
        <w:pStyle w:val="a3"/>
        <w:jc w:val="left"/>
        <w:sectPr w:rsidR="009A11BE">
          <w:pgSz w:w="11910" w:h="16840"/>
          <w:pgMar w:top="1040" w:right="566" w:bottom="1320" w:left="850" w:header="0" w:footer="1069" w:gutter="0"/>
          <w:cols w:space="720"/>
        </w:sectPr>
      </w:pPr>
    </w:p>
    <w:p w:rsidR="009A11BE" w:rsidRDefault="005C57DC">
      <w:pPr>
        <w:pStyle w:val="a3"/>
        <w:spacing w:before="74" w:line="242" w:lineRule="auto"/>
        <w:ind w:right="256"/>
      </w:pPr>
      <w:r>
        <w:lastRenderedPageBreak/>
        <w:t>способность корректно устанавливать и ограничивать контакт в виртуальном пространстве;</w:t>
      </w:r>
    </w:p>
    <w:p w:rsidR="009A11BE" w:rsidRDefault="005C57DC">
      <w:pPr>
        <w:pStyle w:val="a3"/>
        <w:ind w:right="252"/>
      </w:pPr>
      <w:r>
        <w:t xml:space="preserve">способность распознавать и противостоять психологической манипуляции, социально неблагоприятному воздействию в виртуальном </w:t>
      </w:r>
      <w:r>
        <w:rPr>
          <w:spacing w:val="-2"/>
        </w:rPr>
        <w:t>п</w:t>
      </w:r>
      <w:r>
        <w:rPr>
          <w:spacing w:val="-2"/>
        </w:rPr>
        <w:t>ространстве.</w:t>
      </w:r>
    </w:p>
    <w:p w:rsidR="009A11BE" w:rsidRDefault="005C57DC">
      <w:pPr>
        <w:pStyle w:val="1"/>
        <w:spacing w:before="316"/>
        <w:ind w:left="1560"/>
        <w:jc w:val="both"/>
      </w:pPr>
      <w:r>
        <w:t>МЕТАПРЕДМЕТНЫЕ</w:t>
      </w:r>
      <w:r>
        <w:rPr>
          <w:spacing w:val="-15"/>
        </w:rPr>
        <w:t xml:space="preserve"> </w:t>
      </w:r>
      <w:r>
        <w:rPr>
          <w:spacing w:val="-2"/>
        </w:rPr>
        <w:t>РЕЗУЛЬТАТЫ</w:t>
      </w:r>
    </w:p>
    <w:p w:rsidR="009A11BE" w:rsidRDefault="005C57DC">
      <w:pPr>
        <w:pStyle w:val="3"/>
        <w:spacing w:before="2"/>
        <w:ind w:left="852" w:right="248" w:firstLine="707"/>
      </w:pPr>
      <w:r>
        <w:t xml:space="preserve">Овладение универсальными учебными познавательными </w:t>
      </w:r>
      <w:r>
        <w:rPr>
          <w:spacing w:val="-2"/>
        </w:rPr>
        <w:t>действиями:</w:t>
      </w:r>
    </w:p>
    <w:p w:rsidR="009A11BE" w:rsidRDefault="005C57DC">
      <w:pPr>
        <w:pStyle w:val="a3"/>
        <w:ind w:right="252"/>
      </w:pPr>
      <w:r>
        <w:t xml:space="preserve">выявлять и характеризовать существенные признаки в изучаемом </w:t>
      </w:r>
      <w:r>
        <w:rPr>
          <w:spacing w:val="-2"/>
        </w:rPr>
        <w:t>материале;</w:t>
      </w:r>
    </w:p>
    <w:p w:rsidR="009A11BE" w:rsidRDefault="005C57DC">
      <w:pPr>
        <w:pStyle w:val="a3"/>
        <w:ind w:right="251"/>
      </w:pPr>
      <w:r>
        <w:t>определять понятия, обобщать, устанавливать аналогии, классифицировать, логически р</w:t>
      </w:r>
      <w:r>
        <w:t>ассуждать, приходить к умозаключению (индуктивному, дедуктивному и по аналогии) и делать общие выводы;</w:t>
      </w:r>
    </w:p>
    <w:p w:rsidR="009A11BE" w:rsidRDefault="005C57DC">
      <w:pPr>
        <w:pStyle w:val="a3"/>
        <w:spacing w:before="1"/>
        <w:ind w:right="258"/>
      </w:pPr>
      <w:r>
        <w:t>выявлять дефициты информации, данных, необходимых для решения поставленной задачи;</w:t>
      </w:r>
    </w:p>
    <w:p w:rsidR="009A11BE" w:rsidRDefault="005C57DC">
      <w:pPr>
        <w:pStyle w:val="a3"/>
        <w:ind w:right="250"/>
      </w:pPr>
      <w:r>
        <w:t xml:space="preserve">устанавливать причинно-следственные связи в изучаемом учебном </w:t>
      </w:r>
      <w:r>
        <w:rPr>
          <w:spacing w:val="-2"/>
        </w:rPr>
        <w:t>материал</w:t>
      </w:r>
      <w:r>
        <w:rPr>
          <w:spacing w:val="-2"/>
        </w:rPr>
        <w:t>е;</w:t>
      </w:r>
    </w:p>
    <w:p w:rsidR="009A11BE" w:rsidRDefault="005C57DC">
      <w:pPr>
        <w:pStyle w:val="a3"/>
        <w:ind w:right="252"/>
      </w:pPr>
      <w:r>
        <w:t>с помощью педагога или самостоятельно выбирать способ решения учебной</w:t>
      </w:r>
      <w:r>
        <w:rPr>
          <w:spacing w:val="-14"/>
        </w:rPr>
        <w:t xml:space="preserve"> </w:t>
      </w:r>
      <w:r>
        <w:t>задачи</w:t>
      </w:r>
      <w:r>
        <w:rPr>
          <w:spacing w:val="-14"/>
        </w:rPr>
        <w:t xml:space="preserve"> </w:t>
      </w:r>
      <w:r>
        <w:t>(сравнивать</w:t>
      </w:r>
      <w:r>
        <w:rPr>
          <w:spacing w:val="-15"/>
        </w:rPr>
        <w:t xml:space="preserve"> </w:t>
      </w:r>
      <w:r>
        <w:t>несколько</w:t>
      </w:r>
      <w:r>
        <w:rPr>
          <w:spacing w:val="-13"/>
        </w:rPr>
        <w:t xml:space="preserve"> </w:t>
      </w:r>
      <w:r>
        <w:t>вариантов</w:t>
      </w:r>
      <w:r>
        <w:rPr>
          <w:spacing w:val="-17"/>
        </w:rPr>
        <w:t xml:space="preserve"> </w:t>
      </w:r>
      <w:r>
        <w:t>решения,</w:t>
      </w:r>
      <w:r>
        <w:rPr>
          <w:spacing w:val="-14"/>
        </w:rPr>
        <w:t xml:space="preserve"> </w:t>
      </w:r>
      <w:r>
        <w:t>выбирать</w:t>
      </w:r>
      <w:r>
        <w:rPr>
          <w:spacing w:val="-15"/>
        </w:rPr>
        <w:t xml:space="preserve"> </w:t>
      </w:r>
      <w:r>
        <w:t xml:space="preserve">наиболее </w:t>
      </w:r>
      <w:r>
        <w:rPr>
          <w:spacing w:val="-2"/>
        </w:rPr>
        <w:t>подходящий);</w:t>
      </w:r>
    </w:p>
    <w:p w:rsidR="009A11BE" w:rsidRDefault="005C57DC">
      <w:pPr>
        <w:pStyle w:val="a3"/>
        <w:ind w:right="243"/>
      </w:pPr>
      <w:r>
        <w:t>создавать, применять и преобразовывать знаки и символы, модели и схемы</w:t>
      </w:r>
      <w:r>
        <w:rPr>
          <w:spacing w:val="-9"/>
        </w:rPr>
        <w:t xml:space="preserve"> </w:t>
      </w:r>
      <w:r>
        <w:t>для</w:t>
      </w:r>
      <w:r>
        <w:rPr>
          <w:spacing w:val="-9"/>
        </w:rPr>
        <w:t xml:space="preserve"> </w:t>
      </w:r>
      <w:r>
        <w:t>решения</w:t>
      </w:r>
      <w:r>
        <w:rPr>
          <w:spacing w:val="-8"/>
        </w:rPr>
        <w:t xml:space="preserve"> </w:t>
      </w:r>
      <w:r>
        <w:t>учебных</w:t>
      </w:r>
      <w:r>
        <w:rPr>
          <w:spacing w:val="-8"/>
        </w:rPr>
        <w:t xml:space="preserve"> </w:t>
      </w:r>
      <w:r>
        <w:t>и</w:t>
      </w:r>
      <w:r>
        <w:rPr>
          <w:spacing w:val="-9"/>
        </w:rPr>
        <w:t xml:space="preserve"> </w:t>
      </w:r>
      <w:r>
        <w:t>познавательных</w:t>
      </w:r>
      <w:r>
        <w:rPr>
          <w:spacing w:val="-8"/>
        </w:rPr>
        <w:t xml:space="preserve"> </w:t>
      </w:r>
      <w:r>
        <w:t>задач:</w:t>
      </w:r>
      <w:r>
        <w:rPr>
          <w:spacing w:val="-9"/>
        </w:rPr>
        <w:t xml:space="preserve"> </w:t>
      </w:r>
      <w:r>
        <w:t>преобразовывать</w:t>
      </w:r>
      <w:r>
        <w:rPr>
          <w:spacing w:val="-9"/>
        </w:rPr>
        <w:t xml:space="preserve"> </w:t>
      </w:r>
      <w:r>
        <w:t>объект из чувственной формы в пространственно-графическую или знаково-символическую модель; строить разнообразные информационные структуры для описания объектов; «читать» таблицы, графики, диаграммы, схемы и т.д., с по</w:t>
      </w:r>
      <w:r>
        <w:t>мощью педагога или самостоятельно перекодировать информацию из одной знаковой системы в другую; выбирать форму представления информации в зависимости от стоящей задачи, проверять адекватность модели объекту и цели моделирования;</w:t>
      </w:r>
    </w:p>
    <w:p w:rsidR="009A11BE" w:rsidRDefault="005C57DC">
      <w:pPr>
        <w:pStyle w:val="a3"/>
        <w:ind w:right="256"/>
      </w:pPr>
      <w:r>
        <w:t>прогнозировать возможное ра</w:t>
      </w:r>
      <w:r>
        <w:t xml:space="preserve">звитие процессов, событий и их </w:t>
      </w:r>
      <w:r>
        <w:rPr>
          <w:spacing w:val="-2"/>
        </w:rPr>
        <w:t>последствия;</w:t>
      </w:r>
    </w:p>
    <w:p w:rsidR="009A11BE" w:rsidRDefault="005C57DC">
      <w:pPr>
        <w:pStyle w:val="a3"/>
        <w:spacing w:line="242" w:lineRule="auto"/>
        <w:ind w:right="257"/>
      </w:pPr>
      <w:r>
        <w:t>искать или отбирать информацию или данные из источников с учетом предложенной учебной задачи и заданных критериев.</w:t>
      </w:r>
    </w:p>
    <w:p w:rsidR="009A11BE" w:rsidRDefault="005C57DC">
      <w:pPr>
        <w:pStyle w:val="3"/>
        <w:ind w:left="852" w:right="248" w:firstLine="707"/>
      </w:pPr>
      <w:r>
        <w:t xml:space="preserve">Овладение универсальными учебными коммуникативными </w:t>
      </w:r>
      <w:r>
        <w:rPr>
          <w:spacing w:val="-2"/>
        </w:rPr>
        <w:t>действиями:</w:t>
      </w:r>
    </w:p>
    <w:p w:rsidR="009A11BE" w:rsidRDefault="005C57DC">
      <w:pPr>
        <w:pStyle w:val="a3"/>
        <w:ind w:left="1560" w:right="254" w:firstLine="0"/>
      </w:pPr>
      <w:r>
        <w:t>ставить для себя новые задачи в уч</w:t>
      </w:r>
      <w:r>
        <w:t>ебе и познавательной деятельности; планировать</w:t>
      </w:r>
      <w:r>
        <w:rPr>
          <w:spacing w:val="20"/>
        </w:rPr>
        <w:t xml:space="preserve"> </w:t>
      </w:r>
      <w:r>
        <w:t>пути</w:t>
      </w:r>
      <w:r>
        <w:rPr>
          <w:spacing w:val="25"/>
        </w:rPr>
        <w:t xml:space="preserve"> </w:t>
      </w:r>
      <w:r>
        <w:t>достижения</w:t>
      </w:r>
      <w:r>
        <w:rPr>
          <w:spacing w:val="24"/>
        </w:rPr>
        <w:t xml:space="preserve"> </w:t>
      </w:r>
      <w:r>
        <w:t>целей,</w:t>
      </w:r>
      <w:r>
        <w:rPr>
          <w:spacing w:val="24"/>
        </w:rPr>
        <w:t xml:space="preserve"> </w:t>
      </w:r>
      <w:r>
        <w:t>выбирать</w:t>
      </w:r>
      <w:r>
        <w:rPr>
          <w:spacing w:val="23"/>
        </w:rPr>
        <w:t xml:space="preserve"> </w:t>
      </w:r>
      <w:r>
        <w:t>наиболее</w:t>
      </w:r>
      <w:r>
        <w:rPr>
          <w:spacing w:val="25"/>
        </w:rPr>
        <w:t xml:space="preserve"> </w:t>
      </w:r>
      <w:r>
        <w:rPr>
          <w:spacing w:val="-2"/>
        </w:rPr>
        <w:t>эффективные</w:t>
      </w:r>
    </w:p>
    <w:p w:rsidR="009A11BE" w:rsidRDefault="005C57DC">
      <w:pPr>
        <w:pStyle w:val="a3"/>
        <w:spacing w:line="321" w:lineRule="exact"/>
        <w:ind w:firstLine="0"/>
      </w:pPr>
      <w:r>
        <w:t>способы</w:t>
      </w:r>
      <w:r>
        <w:rPr>
          <w:spacing w:val="-9"/>
        </w:rPr>
        <w:t xml:space="preserve"> </w:t>
      </w:r>
      <w:r>
        <w:t>решения</w:t>
      </w:r>
      <w:r>
        <w:rPr>
          <w:spacing w:val="-9"/>
        </w:rPr>
        <w:t xml:space="preserve"> </w:t>
      </w:r>
      <w:r>
        <w:t>учебных</w:t>
      </w:r>
      <w:r>
        <w:rPr>
          <w:spacing w:val="-6"/>
        </w:rPr>
        <w:t xml:space="preserve"> </w:t>
      </w:r>
      <w:r>
        <w:t>и</w:t>
      </w:r>
      <w:r>
        <w:rPr>
          <w:spacing w:val="-9"/>
        </w:rPr>
        <w:t xml:space="preserve"> </w:t>
      </w:r>
      <w:r>
        <w:t>познавательных</w:t>
      </w:r>
      <w:r>
        <w:rPr>
          <w:spacing w:val="-5"/>
        </w:rPr>
        <w:t xml:space="preserve"> </w:t>
      </w:r>
      <w:r>
        <w:rPr>
          <w:spacing w:val="-2"/>
        </w:rPr>
        <w:t>задач;</w:t>
      </w:r>
    </w:p>
    <w:p w:rsidR="009A11BE" w:rsidRDefault="005C57DC">
      <w:pPr>
        <w:pStyle w:val="a3"/>
        <w:ind w:right="255"/>
      </w:pPr>
      <w:r>
        <w:t xml:space="preserve">владеть основами самоконтроля, самооценки, принятия решений и осуществления осознанного выбора в учебной и познавательной </w:t>
      </w:r>
      <w:r>
        <w:rPr>
          <w:spacing w:val="-2"/>
        </w:rPr>
        <w:t>деятельности;</w:t>
      </w:r>
    </w:p>
    <w:p w:rsidR="009A11BE" w:rsidRDefault="005C57DC">
      <w:pPr>
        <w:pStyle w:val="a3"/>
        <w:ind w:right="257"/>
      </w:pPr>
      <w:r>
        <w:t>соотносить свои действия с планируемыми результатами,</w:t>
      </w:r>
      <w:r>
        <w:rPr>
          <w:spacing w:val="-1"/>
        </w:rPr>
        <w:t xml:space="preserve"> </w:t>
      </w:r>
      <w:r>
        <w:t>осуществлять контроль</w:t>
      </w:r>
      <w:r>
        <w:rPr>
          <w:spacing w:val="66"/>
        </w:rPr>
        <w:t xml:space="preserve"> </w:t>
      </w:r>
      <w:r>
        <w:t>своей</w:t>
      </w:r>
      <w:r>
        <w:rPr>
          <w:spacing w:val="71"/>
        </w:rPr>
        <w:t xml:space="preserve"> </w:t>
      </w:r>
      <w:r>
        <w:t>деятельности</w:t>
      </w:r>
      <w:r>
        <w:rPr>
          <w:spacing w:val="70"/>
        </w:rPr>
        <w:t xml:space="preserve"> </w:t>
      </w:r>
      <w:r>
        <w:t>в</w:t>
      </w:r>
      <w:r>
        <w:rPr>
          <w:spacing w:val="69"/>
        </w:rPr>
        <w:t xml:space="preserve"> </w:t>
      </w:r>
      <w:r>
        <w:t>процессе</w:t>
      </w:r>
      <w:r>
        <w:rPr>
          <w:spacing w:val="69"/>
        </w:rPr>
        <w:t xml:space="preserve"> </w:t>
      </w:r>
      <w:r>
        <w:t>достижения</w:t>
      </w:r>
      <w:r>
        <w:rPr>
          <w:spacing w:val="70"/>
        </w:rPr>
        <w:t xml:space="preserve"> </w:t>
      </w:r>
      <w:r>
        <w:t>рез</w:t>
      </w:r>
      <w:r>
        <w:t>ультата,</w:t>
      </w:r>
      <w:r>
        <w:rPr>
          <w:spacing w:val="69"/>
        </w:rPr>
        <w:t xml:space="preserve"> </w:t>
      </w:r>
      <w:r>
        <w:rPr>
          <w:spacing w:val="-2"/>
        </w:rPr>
        <w:t>способы</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line="242" w:lineRule="auto"/>
        <w:ind w:right="258" w:firstLine="0"/>
      </w:pPr>
      <w:r>
        <w:lastRenderedPageBreak/>
        <w:t>действий</w:t>
      </w:r>
      <w:r>
        <w:rPr>
          <w:spacing w:val="-7"/>
        </w:rPr>
        <w:t xml:space="preserve"> </w:t>
      </w:r>
      <w:r>
        <w:t>в</w:t>
      </w:r>
      <w:r>
        <w:rPr>
          <w:spacing w:val="-9"/>
        </w:rPr>
        <w:t xml:space="preserve"> </w:t>
      </w:r>
      <w:r>
        <w:t>рамках</w:t>
      </w:r>
      <w:r>
        <w:rPr>
          <w:spacing w:val="-8"/>
        </w:rPr>
        <w:t xml:space="preserve"> </w:t>
      </w:r>
      <w:r>
        <w:t>предложенных</w:t>
      </w:r>
      <w:r>
        <w:rPr>
          <w:spacing w:val="-8"/>
        </w:rPr>
        <w:t xml:space="preserve"> </w:t>
      </w:r>
      <w:r>
        <w:t>условий</w:t>
      </w:r>
      <w:r>
        <w:rPr>
          <w:spacing w:val="-8"/>
        </w:rPr>
        <w:t xml:space="preserve"> </w:t>
      </w:r>
      <w:r>
        <w:t>и</w:t>
      </w:r>
      <w:r>
        <w:rPr>
          <w:spacing w:val="-7"/>
        </w:rPr>
        <w:t xml:space="preserve"> </w:t>
      </w:r>
      <w:r>
        <w:t>требований,</w:t>
      </w:r>
      <w:r>
        <w:rPr>
          <w:spacing w:val="-8"/>
        </w:rPr>
        <w:t xml:space="preserve"> </w:t>
      </w:r>
      <w:r>
        <w:t>корректировать</w:t>
      </w:r>
      <w:r>
        <w:rPr>
          <w:spacing w:val="-8"/>
        </w:rPr>
        <w:t xml:space="preserve"> </w:t>
      </w:r>
      <w:r>
        <w:t>свои действия в соответствии с изменяющейся ситуацией;</w:t>
      </w:r>
    </w:p>
    <w:p w:rsidR="009A11BE" w:rsidRDefault="005C57DC">
      <w:pPr>
        <w:pStyle w:val="a3"/>
        <w:ind w:right="254"/>
      </w:pPr>
      <w:r>
        <w:t>предвидеть</w:t>
      </w:r>
      <w:r>
        <w:rPr>
          <w:spacing w:val="-3"/>
        </w:rPr>
        <w:t xml:space="preserve"> </w:t>
      </w:r>
      <w:r>
        <w:t>трудности,</w:t>
      </w:r>
      <w:r>
        <w:rPr>
          <w:spacing w:val="-4"/>
        </w:rPr>
        <w:t xml:space="preserve"> </w:t>
      </w:r>
      <w:r>
        <w:t>которые</w:t>
      </w:r>
      <w:r>
        <w:rPr>
          <w:spacing w:val="-4"/>
        </w:rPr>
        <w:t xml:space="preserve"> </w:t>
      </w:r>
      <w:r>
        <w:t>могут</w:t>
      </w:r>
      <w:r>
        <w:rPr>
          <w:spacing w:val="-4"/>
        </w:rPr>
        <w:t xml:space="preserve"> </w:t>
      </w:r>
      <w:r>
        <w:t>возникнуть</w:t>
      </w:r>
      <w:r>
        <w:rPr>
          <w:spacing w:val="-7"/>
        </w:rPr>
        <w:t xml:space="preserve"> </w:t>
      </w:r>
      <w:r>
        <w:t>при</w:t>
      </w:r>
      <w:r>
        <w:rPr>
          <w:spacing w:val="-6"/>
        </w:rPr>
        <w:t xml:space="preserve"> </w:t>
      </w:r>
      <w:r>
        <w:t>решении</w:t>
      </w:r>
      <w:r>
        <w:rPr>
          <w:spacing w:val="-6"/>
        </w:rPr>
        <w:t xml:space="preserve"> </w:t>
      </w:r>
      <w:r>
        <w:t xml:space="preserve">учебной </w:t>
      </w:r>
      <w:r>
        <w:rPr>
          <w:spacing w:val="-2"/>
        </w:rPr>
        <w:t>задачи;</w:t>
      </w:r>
    </w:p>
    <w:p w:rsidR="009A11BE" w:rsidRDefault="005C57DC">
      <w:pPr>
        <w:pStyle w:val="a3"/>
        <w:ind w:right="256"/>
      </w:pPr>
      <w:r>
        <w:t>понимать причины, по ко</w:t>
      </w:r>
      <w:r>
        <w:t>торым не был достигнут требуемый результат деятельности, определять позитивные изменения и направления, требующие дальнейшей работы;</w:t>
      </w:r>
    </w:p>
    <w:p w:rsidR="009A11BE" w:rsidRDefault="005C57DC">
      <w:pPr>
        <w:pStyle w:val="a3"/>
        <w:spacing w:line="322" w:lineRule="exact"/>
        <w:ind w:left="1560" w:firstLine="0"/>
      </w:pPr>
      <w:r>
        <w:t>осознанно</w:t>
      </w:r>
      <w:r>
        <w:rPr>
          <w:spacing w:val="-14"/>
        </w:rPr>
        <w:t xml:space="preserve"> </w:t>
      </w:r>
      <w:r>
        <w:t>относиться</w:t>
      </w:r>
      <w:r>
        <w:rPr>
          <w:spacing w:val="-13"/>
        </w:rPr>
        <w:t xml:space="preserve"> </w:t>
      </w:r>
      <w:r>
        <w:t>к</w:t>
      </w:r>
      <w:r>
        <w:rPr>
          <w:spacing w:val="-12"/>
        </w:rPr>
        <w:t xml:space="preserve"> </w:t>
      </w:r>
      <w:r>
        <w:t>другому</w:t>
      </w:r>
      <w:r>
        <w:rPr>
          <w:spacing w:val="-12"/>
        </w:rPr>
        <w:t xml:space="preserve"> </w:t>
      </w:r>
      <w:r>
        <w:t>человеку,</w:t>
      </w:r>
      <w:r>
        <w:rPr>
          <w:spacing w:val="-14"/>
        </w:rPr>
        <w:t xml:space="preserve"> </w:t>
      </w:r>
      <w:r>
        <w:t>его</w:t>
      </w:r>
      <w:r>
        <w:rPr>
          <w:spacing w:val="-11"/>
        </w:rPr>
        <w:t xml:space="preserve"> </w:t>
      </w:r>
      <w:r>
        <w:rPr>
          <w:spacing w:val="-2"/>
        </w:rPr>
        <w:t>мнению;</w:t>
      </w:r>
    </w:p>
    <w:p w:rsidR="009A11BE" w:rsidRDefault="005C57DC">
      <w:pPr>
        <w:ind w:left="1560"/>
        <w:rPr>
          <w:sz w:val="28"/>
        </w:rPr>
      </w:pPr>
      <w:r>
        <w:rPr>
          <w:sz w:val="28"/>
        </w:rPr>
        <w:t xml:space="preserve">уметь признавать свое право на ошибку и такое же право другого. </w:t>
      </w:r>
      <w:r>
        <w:rPr>
          <w:b/>
          <w:i/>
          <w:sz w:val="28"/>
        </w:rPr>
        <w:t xml:space="preserve">Овладение универсальными учебными регулятивными действиями: </w:t>
      </w:r>
      <w:r>
        <w:rPr>
          <w:sz w:val="28"/>
        </w:rPr>
        <w:t>ставить</w:t>
      </w:r>
      <w:r>
        <w:rPr>
          <w:spacing w:val="40"/>
          <w:sz w:val="28"/>
        </w:rPr>
        <w:t xml:space="preserve"> </w:t>
      </w:r>
      <w:r>
        <w:rPr>
          <w:sz w:val="28"/>
        </w:rPr>
        <w:t>цели,</w:t>
      </w:r>
      <w:r>
        <w:rPr>
          <w:spacing w:val="40"/>
          <w:sz w:val="28"/>
        </w:rPr>
        <w:t xml:space="preserve"> </w:t>
      </w:r>
      <w:r>
        <w:rPr>
          <w:sz w:val="28"/>
        </w:rPr>
        <w:t>выбирать</w:t>
      </w:r>
      <w:r>
        <w:rPr>
          <w:spacing w:val="40"/>
          <w:sz w:val="28"/>
        </w:rPr>
        <w:t xml:space="preserve"> </w:t>
      </w:r>
      <w:r>
        <w:rPr>
          <w:sz w:val="28"/>
        </w:rPr>
        <w:t>и</w:t>
      </w:r>
      <w:r>
        <w:rPr>
          <w:spacing w:val="40"/>
          <w:sz w:val="28"/>
        </w:rPr>
        <w:t xml:space="preserve"> </w:t>
      </w:r>
      <w:r>
        <w:rPr>
          <w:sz w:val="28"/>
        </w:rPr>
        <w:t>создавать</w:t>
      </w:r>
      <w:r>
        <w:rPr>
          <w:spacing w:val="40"/>
          <w:sz w:val="28"/>
        </w:rPr>
        <w:t xml:space="preserve"> </w:t>
      </w:r>
      <w:r>
        <w:rPr>
          <w:sz w:val="28"/>
        </w:rPr>
        <w:t>алгоритмы</w:t>
      </w:r>
      <w:r>
        <w:rPr>
          <w:spacing w:val="40"/>
          <w:sz w:val="28"/>
        </w:rPr>
        <w:t xml:space="preserve"> </w:t>
      </w:r>
      <w:r>
        <w:rPr>
          <w:sz w:val="28"/>
        </w:rPr>
        <w:t>для</w:t>
      </w:r>
      <w:r>
        <w:rPr>
          <w:spacing w:val="40"/>
          <w:sz w:val="28"/>
        </w:rPr>
        <w:t xml:space="preserve"> </w:t>
      </w:r>
      <w:r>
        <w:rPr>
          <w:sz w:val="28"/>
        </w:rPr>
        <w:t>решения</w:t>
      </w:r>
      <w:r>
        <w:rPr>
          <w:spacing w:val="40"/>
          <w:sz w:val="28"/>
        </w:rPr>
        <w:t xml:space="preserve"> </w:t>
      </w:r>
      <w:r>
        <w:rPr>
          <w:sz w:val="28"/>
        </w:rPr>
        <w:t>учебных</w:t>
      </w:r>
    </w:p>
    <w:p w:rsidR="009A11BE" w:rsidRDefault="005C57DC">
      <w:pPr>
        <w:pStyle w:val="a3"/>
        <w:spacing w:line="321" w:lineRule="exact"/>
        <w:ind w:firstLine="0"/>
        <w:jc w:val="left"/>
      </w:pPr>
      <w:r>
        <w:rPr>
          <w:spacing w:val="-2"/>
        </w:rPr>
        <w:t>математических</w:t>
      </w:r>
      <w:r>
        <w:rPr>
          <w:spacing w:val="9"/>
        </w:rPr>
        <w:t xml:space="preserve"> </w:t>
      </w:r>
      <w:r>
        <w:rPr>
          <w:spacing w:val="-2"/>
        </w:rPr>
        <w:t>проблем;</w:t>
      </w:r>
    </w:p>
    <w:p w:rsidR="009A11BE" w:rsidRDefault="005C57DC">
      <w:pPr>
        <w:pStyle w:val="a3"/>
        <w:spacing w:line="242" w:lineRule="auto"/>
        <w:jc w:val="left"/>
      </w:pPr>
      <w:r>
        <w:t>планировать</w:t>
      </w:r>
      <w:r>
        <w:rPr>
          <w:spacing w:val="40"/>
        </w:rPr>
        <w:t xml:space="preserve"> </w:t>
      </w:r>
      <w:r>
        <w:t>и</w:t>
      </w:r>
      <w:r>
        <w:rPr>
          <w:spacing w:val="40"/>
        </w:rPr>
        <w:t xml:space="preserve"> </w:t>
      </w:r>
      <w:r>
        <w:t>осуществлять</w:t>
      </w:r>
      <w:r>
        <w:rPr>
          <w:spacing w:val="40"/>
        </w:rPr>
        <w:t xml:space="preserve"> </w:t>
      </w:r>
      <w:r>
        <w:t>деятельность,</w:t>
      </w:r>
      <w:r>
        <w:rPr>
          <w:spacing w:val="40"/>
        </w:rPr>
        <w:t xml:space="preserve"> </w:t>
      </w:r>
      <w:r>
        <w:t>направленную</w:t>
      </w:r>
      <w:r>
        <w:rPr>
          <w:spacing w:val="38"/>
        </w:rPr>
        <w:t xml:space="preserve"> </w:t>
      </w:r>
      <w:r>
        <w:t>на</w:t>
      </w:r>
      <w:r>
        <w:rPr>
          <w:spacing w:val="40"/>
        </w:rPr>
        <w:t xml:space="preserve"> </w:t>
      </w:r>
      <w:r>
        <w:t>решение задач исследовательского характера.</w:t>
      </w:r>
    </w:p>
    <w:p w:rsidR="009A11BE" w:rsidRDefault="005C57DC">
      <w:pPr>
        <w:pStyle w:val="a3"/>
        <w:tabs>
          <w:tab w:val="left" w:pos="3596"/>
          <w:tab w:val="left" w:pos="3953"/>
          <w:tab w:val="left" w:pos="5531"/>
          <w:tab w:val="left" w:pos="6784"/>
          <w:tab w:val="left" w:pos="7808"/>
          <w:tab w:val="left" w:pos="9307"/>
          <w:tab w:val="left" w:pos="10082"/>
        </w:tabs>
        <w:ind w:right="257"/>
        <w:jc w:val="left"/>
      </w:pPr>
      <w:r>
        <w:rPr>
          <w:spacing w:val="-2"/>
        </w:rPr>
        <w:t>формулировать</w:t>
      </w:r>
      <w:r>
        <w:tab/>
      </w:r>
      <w:r>
        <w:rPr>
          <w:spacing w:val="-10"/>
        </w:rPr>
        <w:t>и</w:t>
      </w:r>
      <w:r>
        <w:tab/>
      </w:r>
      <w:r>
        <w:rPr>
          <w:spacing w:val="-2"/>
        </w:rPr>
        <w:t>удерживать</w:t>
      </w:r>
      <w:r>
        <w:tab/>
      </w:r>
      <w:r>
        <w:rPr>
          <w:spacing w:val="-2"/>
        </w:rPr>
        <w:t>учебную</w:t>
      </w:r>
      <w:r>
        <w:tab/>
      </w:r>
      <w:r>
        <w:rPr>
          <w:spacing w:val="-2"/>
        </w:rPr>
        <w:t>задачу,</w:t>
      </w:r>
      <w:r>
        <w:tab/>
      </w:r>
      <w:r>
        <w:rPr>
          <w:spacing w:val="-2"/>
        </w:rPr>
        <w:t>составлять</w:t>
      </w:r>
      <w:r>
        <w:tab/>
      </w:r>
      <w:r>
        <w:rPr>
          <w:spacing w:val="-4"/>
        </w:rPr>
        <w:t>план</w:t>
      </w:r>
      <w:r>
        <w:tab/>
      </w:r>
      <w:r>
        <w:rPr>
          <w:spacing w:val="-10"/>
        </w:rPr>
        <w:t xml:space="preserve">и </w:t>
      </w:r>
      <w:r>
        <w:t>последовательность действий;</w:t>
      </w:r>
    </w:p>
    <w:p w:rsidR="009A11BE" w:rsidRDefault="005C57DC">
      <w:pPr>
        <w:pStyle w:val="a3"/>
        <w:tabs>
          <w:tab w:val="left" w:pos="3771"/>
          <w:tab w:val="left" w:pos="5063"/>
          <w:tab w:val="left" w:pos="5549"/>
          <w:tab w:val="left" w:pos="7003"/>
          <w:tab w:val="left" w:pos="8326"/>
        </w:tabs>
        <w:ind w:left="1560" w:right="253" w:firstLine="0"/>
        <w:jc w:val="left"/>
      </w:pPr>
      <w:r>
        <w:t>осуществлять</w:t>
      </w:r>
      <w:r>
        <w:rPr>
          <w:spacing w:val="-5"/>
        </w:rPr>
        <w:t xml:space="preserve"> </w:t>
      </w:r>
      <w:r>
        <w:t>контроль</w:t>
      </w:r>
      <w:r>
        <w:rPr>
          <w:spacing w:val="-4"/>
        </w:rPr>
        <w:t xml:space="preserve"> </w:t>
      </w:r>
      <w:r>
        <w:t>по</w:t>
      </w:r>
      <w:r>
        <w:rPr>
          <w:spacing w:val="-2"/>
        </w:rPr>
        <w:t xml:space="preserve"> </w:t>
      </w:r>
      <w:r>
        <w:t>образцу</w:t>
      </w:r>
      <w:r>
        <w:rPr>
          <w:spacing w:val="-2"/>
        </w:rPr>
        <w:t xml:space="preserve"> </w:t>
      </w:r>
      <w:r>
        <w:t>и</w:t>
      </w:r>
      <w:r>
        <w:rPr>
          <w:spacing w:val="-3"/>
        </w:rPr>
        <w:t xml:space="preserve"> </w:t>
      </w:r>
      <w:r>
        <w:t>вносить</w:t>
      </w:r>
      <w:r>
        <w:rPr>
          <w:spacing w:val="-4"/>
        </w:rPr>
        <w:t xml:space="preserve"> </w:t>
      </w:r>
      <w:r>
        <w:t>необходимые</w:t>
      </w:r>
      <w:r>
        <w:rPr>
          <w:spacing w:val="-6"/>
        </w:rPr>
        <w:t xml:space="preserve"> </w:t>
      </w:r>
      <w:r>
        <w:t xml:space="preserve">коррективы; </w:t>
      </w:r>
      <w:r>
        <w:rPr>
          <w:spacing w:val="-2"/>
        </w:rPr>
        <w:t>контролировать</w:t>
      </w:r>
      <w:r>
        <w:tab/>
      </w:r>
      <w:r>
        <w:rPr>
          <w:spacing w:val="-2"/>
        </w:rPr>
        <w:t>процесс</w:t>
      </w:r>
      <w:r>
        <w:tab/>
      </w:r>
      <w:r>
        <w:rPr>
          <w:spacing w:val="-10"/>
        </w:rPr>
        <w:t>и</w:t>
      </w:r>
      <w:r>
        <w:tab/>
      </w:r>
      <w:r>
        <w:rPr>
          <w:spacing w:val="-2"/>
        </w:rPr>
        <w:t>результат</w:t>
      </w:r>
      <w:r>
        <w:tab/>
      </w:r>
      <w:r>
        <w:rPr>
          <w:spacing w:val="-2"/>
        </w:rPr>
        <w:t>учебной</w:t>
      </w:r>
      <w:r>
        <w:tab/>
      </w:r>
      <w:r>
        <w:rPr>
          <w:spacing w:val="-4"/>
        </w:rPr>
        <w:t>математической</w:t>
      </w:r>
    </w:p>
    <w:p w:rsidR="009A11BE" w:rsidRDefault="005C57DC">
      <w:pPr>
        <w:pStyle w:val="a3"/>
        <w:spacing w:line="321" w:lineRule="exact"/>
        <w:ind w:firstLine="0"/>
        <w:jc w:val="left"/>
      </w:pPr>
      <w:r>
        <w:rPr>
          <w:spacing w:val="-2"/>
        </w:rPr>
        <w:t>деятельности;</w:t>
      </w:r>
    </w:p>
    <w:p w:rsidR="009A11BE" w:rsidRDefault="005C57DC">
      <w:pPr>
        <w:pStyle w:val="a3"/>
        <w:spacing w:line="242" w:lineRule="auto"/>
        <w:ind w:right="254"/>
      </w:pPr>
      <w:r>
        <w:t>оценивать правильность или ошибочность выполнения учебной задачи, её объективную трудность и собственные возможности её решения;</w:t>
      </w:r>
    </w:p>
    <w:p w:rsidR="009A11BE" w:rsidRDefault="005C57DC">
      <w:pPr>
        <w:pStyle w:val="a3"/>
        <w:ind w:right="258"/>
      </w:pPr>
      <w:r>
        <w:t>соотносить способ действия и его результат с заданным эталоном с целью обнаружения отклонений и отличий от эталона;</w:t>
      </w:r>
    </w:p>
    <w:p w:rsidR="009A11BE" w:rsidRDefault="005C57DC">
      <w:pPr>
        <w:pStyle w:val="a3"/>
        <w:ind w:right="256"/>
      </w:pPr>
      <w:r>
        <w:t>предвидеть</w:t>
      </w:r>
      <w:r>
        <w:rPr>
          <w:spacing w:val="-5"/>
        </w:rPr>
        <w:t xml:space="preserve"> </w:t>
      </w:r>
      <w:r>
        <w:t>трудности,</w:t>
      </w:r>
      <w:r>
        <w:rPr>
          <w:spacing w:val="-4"/>
        </w:rPr>
        <w:t xml:space="preserve"> </w:t>
      </w:r>
      <w:r>
        <w:t>которые</w:t>
      </w:r>
      <w:r>
        <w:rPr>
          <w:spacing w:val="-4"/>
        </w:rPr>
        <w:t xml:space="preserve"> </w:t>
      </w:r>
      <w:r>
        <w:t>могут</w:t>
      </w:r>
      <w:r>
        <w:rPr>
          <w:spacing w:val="-4"/>
        </w:rPr>
        <w:t xml:space="preserve"> </w:t>
      </w:r>
      <w:r>
        <w:t>возникнуть</w:t>
      </w:r>
      <w:r>
        <w:rPr>
          <w:spacing w:val="-7"/>
        </w:rPr>
        <w:t xml:space="preserve"> </w:t>
      </w:r>
      <w:r>
        <w:t>при</w:t>
      </w:r>
      <w:r>
        <w:rPr>
          <w:spacing w:val="-6"/>
        </w:rPr>
        <w:t xml:space="preserve"> </w:t>
      </w:r>
      <w:r>
        <w:t>решении</w:t>
      </w:r>
      <w:r>
        <w:rPr>
          <w:spacing w:val="-6"/>
        </w:rPr>
        <w:t xml:space="preserve"> </w:t>
      </w:r>
      <w:r>
        <w:t xml:space="preserve">учебной </w:t>
      </w:r>
      <w:r>
        <w:rPr>
          <w:spacing w:val="-2"/>
        </w:rPr>
        <w:t>задачи;</w:t>
      </w:r>
    </w:p>
    <w:p w:rsidR="009A11BE" w:rsidRDefault="005C57DC">
      <w:pPr>
        <w:pStyle w:val="a3"/>
        <w:ind w:right="256"/>
      </w:pPr>
      <w: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rsidR="009A11BE" w:rsidRDefault="005C57DC">
      <w:pPr>
        <w:pStyle w:val="a3"/>
        <w:ind w:left="1560" w:firstLine="0"/>
      </w:pPr>
      <w:r>
        <w:t>регулировать</w:t>
      </w:r>
      <w:r>
        <w:rPr>
          <w:spacing w:val="-16"/>
        </w:rPr>
        <w:t xml:space="preserve"> </w:t>
      </w:r>
      <w:r>
        <w:t>способ</w:t>
      </w:r>
      <w:r>
        <w:rPr>
          <w:spacing w:val="-14"/>
        </w:rPr>
        <w:t xml:space="preserve"> </w:t>
      </w:r>
      <w:r>
        <w:t>выражения</w:t>
      </w:r>
      <w:r>
        <w:rPr>
          <w:spacing w:val="-14"/>
        </w:rPr>
        <w:t xml:space="preserve"> </w:t>
      </w:r>
      <w:r>
        <w:rPr>
          <w:spacing w:val="-2"/>
        </w:rPr>
        <w:t>эмоций</w:t>
      </w:r>
      <w:r>
        <w:rPr>
          <w:spacing w:val="-2"/>
        </w:rPr>
        <w:t>.</w:t>
      </w:r>
    </w:p>
    <w:p w:rsidR="009A11BE" w:rsidRDefault="005C57DC">
      <w:pPr>
        <w:pStyle w:val="1"/>
        <w:spacing w:before="309"/>
        <w:ind w:left="852" w:right="4722" w:firstLine="707"/>
      </w:pPr>
      <w:r>
        <w:t>ПРЕДМЕТНЫЕ</w:t>
      </w:r>
      <w:r>
        <w:rPr>
          <w:spacing w:val="-18"/>
        </w:rPr>
        <w:t xml:space="preserve"> </w:t>
      </w:r>
      <w:r>
        <w:t>РЕЗУЛЬТАТЫ 7 КЛАСС</w:t>
      </w:r>
    </w:p>
    <w:p w:rsidR="009A11BE" w:rsidRDefault="005C57DC">
      <w:pPr>
        <w:pStyle w:val="a3"/>
        <w:ind w:right="255"/>
      </w:pPr>
      <w: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с ЗПР умений:</w:t>
      </w:r>
    </w:p>
    <w:p w:rsidR="009A11BE" w:rsidRDefault="005C57DC">
      <w:pPr>
        <w:pStyle w:val="a3"/>
        <w:spacing w:line="322" w:lineRule="exact"/>
        <w:ind w:left="1560" w:firstLine="0"/>
      </w:pPr>
      <w:r>
        <w:t>пояснять</w:t>
      </w:r>
      <w:r>
        <w:rPr>
          <w:spacing w:val="64"/>
          <w:w w:val="150"/>
        </w:rPr>
        <w:t xml:space="preserve">   </w:t>
      </w:r>
      <w:r>
        <w:t>на</w:t>
      </w:r>
      <w:r>
        <w:rPr>
          <w:spacing w:val="65"/>
          <w:w w:val="150"/>
        </w:rPr>
        <w:t xml:space="preserve">   </w:t>
      </w:r>
      <w:r>
        <w:t>примерах</w:t>
      </w:r>
      <w:r>
        <w:rPr>
          <w:spacing w:val="67"/>
          <w:w w:val="150"/>
        </w:rPr>
        <w:t xml:space="preserve">   </w:t>
      </w:r>
      <w:r>
        <w:t>смысл</w:t>
      </w:r>
      <w:r>
        <w:rPr>
          <w:spacing w:val="66"/>
          <w:w w:val="150"/>
        </w:rPr>
        <w:t xml:space="preserve">   </w:t>
      </w:r>
      <w:r>
        <w:t>понятий</w:t>
      </w:r>
      <w:r>
        <w:rPr>
          <w:spacing w:val="67"/>
          <w:w w:val="150"/>
        </w:rPr>
        <w:t xml:space="preserve">   </w:t>
      </w:r>
      <w:r>
        <w:rPr>
          <w:spacing w:val="-2"/>
        </w:rPr>
        <w:t>«инф</w:t>
      </w:r>
      <w:r>
        <w:rPr>
          <w:spacing w:val="-2"/>
        </w:rPr>
        <w:t>ормация»,</w:t>
      </w:r>
    </w:p>
    <w:p w:rsidR="009A11BE" w:rsidRDefault="005C57DC">
      <w:pPr>
        <w:pStyle w:val="a3"/>
        <w:ind w:right="255" w:firstLine="0"/>
      </w:pPr>
      <w:r>
        <w:t>«информационный процесс», «обработка информации», «хранение информации», «передача информации»;</w:t>
      </w:r>
    </w:p>
    <w:p w:rsidR="009A11BE" w:rsidRDefault="005C57DC">
      <w:pPr>
        <w:pStyle w:val="a3"/>
        <w:spacing w:line="237" w:lineRule="auto"/>
        <w:ind w:right="248"/>
      </w:pPr>
      <w:r>
        <w:t xml:space="preserve">кодировать и декодировать сообщения по заданным правилам, демонстрировать понимание основных принципов кодирования информации </w:t>
      </w:r>
      <w:r>
        <w:rPr>
          <w:position w:val="1"/>
        </w:rPr>
        <w:t>различной природы (текстовой, графической, аудио</w:t>
      </w:r>
      <w:r>
        <w:rPr>
          <w:b/>
        </w:rPr>
        <w:t xml:space="preserve">) </w:t>
      </w:r>
      <w:r>
        <w:rPr>
          <w:position w:val="1"/>
        </w:rPr>
        <w:t xml:space="preserve">при необходимости с </w:t>
      </w:r>
      <w:r>
        <w:t>опорой на алгоритм;</w:t>
      </w:r>
    </w:p>
    <w:p w:rsidR="009A11BE" w:rsidRDefault="005C57DC">
      <w:pPr>
        <w:pStyle w:val="a3"/>
        <w:ind w:right="257"/>
      </w:pPr>
      <w:r>
        <w:t>сравнивать длины сообщений, записанных в различных алфавитах, оперировать</w:t>
      </w:r>
      <w:r>
        <w:rPr>
          <w:spacing w:val="80"/>
        </w:rPr>
        <w:t xml:space="preserve"> </w:t>
      </w:r>
      <w:r>
        <w:t>единицами</w:t>
      </w:r>
      <w:r>
        <w:rPr>
          <w:spacing w:val="80"/>
        </w:rPr>
        <w:t xml:space="preserve"> </w:t>
      </w:r>
      <w:r>
        <w:t>измерения</w:t>
      </w:r>
      <w:r>
        <w:rPr>
          <w:spacing w:val="80"/>
        </w:rPr>
        <w:t xml:space="preserve"> </w:t>
      </w:r>
      <w:r>
        <w:t>информационного</w:t>
      </w:r>
      <w:r>
        <w:rPr>
          <w:spacing w:val="80"/>
        </w:rPr>
        <w:t xml:space="preserve"> </w:t>
      </w:r>
      <w:r>
        <w:t>объёма</w:t>
      </w:r>
      <w:r>
        <w:rPr>
          <w:spacing w:val="80"/>
        </w:rPr>
        <w:t xml:space="preserve"> </w:t>
      </w:r>
      <w:r>
        <w:t>и</w:t>
      </w:r>
      <w:r>
        <w:rPr>
          <w:spacing w:val="80"/>
        </w:rPr>
        <w:t xml:space="preserve"> </w:t>
      </w:r>
      <w:r>
        <w:t>скорости</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69"/>
        <w:ind w:firstLine="0"/>
      </w:pPr>
      <w:r>
        <w:lastRenderedPageBreak/>
        <w:t>передачи</w:t>
      </w:r>
      <w:r>
        <w:rPr>
          <w:spacing w:val="-8"/>
        </w:rPr>
        <w:t xml:space="preserve"> </w:t>
      </w:r>
      <w:r>
        <w:t>данных</w:t>
      </w:r>
      <w:r>
        <w:rPr>
          <w:spacing w:val="-3"/>
        </w:rPr>
        <w:t xml:space="preserve"> </w:t>
      </w:r>
      <w:r>
        <w:t>с</w:t>
      </w:r>
      <w:r>
        <w:rPr>
          <w:spacing w:val="-8"/>
        </w:rPr>
        <w:t xml:space="preserve"> </w:t>
      </w:r>
      <w:r>
        <w:t>опорой</w:t>
      </w:r>
      <w:r>
        <w:rPr>
          <w:spacing w:val="-3"/>
        </w:rPr>
        <w:t xml:space="preserve"> </w:t>
      </w:r>
      <w:r>
        <w:t>на</w:t>
      </w:r>
      <w:r>
        <w:rPr>
          <w:spacing w:val="-4"/>
        </w:rPr>
        <w:t xml:space="preserve"> </w:t>
      </w:r>
      <w:r>
        <w:t>алгоритм</w:t>
      </w:r>
      <w:r>
        <w:rPr>
          <w:spacing w:val="-8"/>
        </w:rPr>
        <w:t xml:space="preserve"> </w:t>
      </w:r>
      <w:r>
        <w:t>учебных</w:t>
      </w:r>
      <w:r>
        <w:rPr>
          <w:spacing w:val="-2"/>
        </w:rPr>
        <w:t xml:space="preserve"> действий;</w:t>
      </w:r>
    </w:p>
    <w:p w:rsidR="009A11BE" w:rsidRDefault="005C57DC">
      <w:pPr>
        <w:pStyle w:val="a3"/>
        <w:spacing w:before="3"/>
        <w:ind w:right="254"/>
      </w:pPr>
      <w:r>
        <w:t>оценивать и сравнивать размеры текстовых, графических, звуковых файлов и видеофайлов;</w:t>
      </w:r>
    </w:p>
    <w:p w:rsidR="009A11BE" w:rsidRDefault="005C57DC">
      <w:pPr>
        <w:pStyle w:val="a3"/>
        <w:ind w:right="259"/>
      </w:pPr>
      <w:r>
        <w:t>приводить примеры современных устройств хранения и передачи информации, сравнивать их количественные характеристики;</w:t>
      </w:r>
    </w:p>
    <w:p w:rsidR="009A11BE" w:rsidRDefault="005C57DC">
      <w:pPr>
        <w:pStyle w:val="a3"/>
        <w:ind w:right="255"/>
      </w:pPr>
      <w:r>
        <w:t>выделять основны</w:t>
      </w:r>
      <w:r>
        <w:t>е этапы в истории и понимать тенденции развития компьютеров и программного обеспечения;</w:t>
      </w:r>
    </w:p>
    <w:p w:rsidR="009A11BE" w:rsidRDefault="005C57DC">
      <w:pPr>
        <w:pStyle w:val="a3"/>
        <w:ind w:right="255"/>
      </w:pPr>
      <w:r>
        <w:t>получать и использовать информацию о характеристиках</w:t>
      </w:r>
      <w:r>
        <w:rPr>
          <w:spacing w:val="40"/>
        </w:rPr>
        <w:t xml:space="preserve"> </w:t>
      </w:r>
      <w:r>
        <w:t>персонального компьютера и его основных элементах (процессор, оперативная память, долговременная память, устройства</w:t>
      </w:r>
      <w:r>
        <w:t xml:space="preserve"> ввода-вывода);</w:t>
      </w:r>
    </w:p>
    <w:p w:rsidR="009A11BE" w:rsidRDefault="005C57DC">
      <w:pPr>
        <w:pStyle w:val="a3"/>
        <w:ind w:right="258"/>
      </w:pPr>
      <w:r>
        <w:t xml:space="preserve">соотносить характеристики компьютера с задачами, решаемыми с его </w:t>
      </w:r>
      <w:r>
        <w:rPr>
          <w:spacing w:val="-2"/>
        </w:rPr>
        <w:t>помощью;</w:t>
      </w:r>
    </w:p>
    <w:p w:rsidR="009A11BE" w:rsidRDefault="005C57DC">
      <w:pPr>
        <w:pStyle w:val="a3"/>
        <w:ind w:right="251"/>
      </w:pPr>
      <w:r>
        <w:t xml:space="preserve">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w:t>
      </w:r>
      <w:r>
        <w:t xml:space="preserve">некоторого информационного </w:t>
      </w:r>
      <w:r>
        <w:rPr>
          <w:spacing w:val="-2"/>
        </w:rPr>
        <w:t>носителя);</w:t>
      </w:r>
    </w:p>
    <w:p w:rsidR="009A11BE" w:rsidRDefault="005C57DC">
      <w:pPr>
        <w:pStyle w:val="a3"/>
        <w:ind w:right="254"/>
      </w:pPr>
      <w: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w:t>
      </w:r>
      <w:r>
        <w:t>русную программу;</w:t>
      </w:r>
    </w:p>
    <w:p w:rsidR="009A11BE" w:rsidRDefault="005C57DC">
      <w:pPr>
        <w:pStyle w:val="a3"/>
        <w:spacing w:before="1"/>
        <w:ind w:right="254"/>
      </w:pPr>
      <w:r>
        <w:t>представлять</w:t>
      </w:r>
      <w:r>
        <w:rPr>
          <w:spacing w:val="-5"/>
        </w:rPr>
        <w:t xml:space="preserve"> </w:t>
      </w:r>
      <w:r>
        <w:t>результаты</w:t>
      </w:r>
      <w:r>
        <w:rPr>
          <w:spacing w:val="-4"/>
        </w:rPr>
        <w:t xml:space="preserve"> </w:t>
      </w:r>
      <w:r>
        <w:t>своей</w:t>
      </w:r>
      <w:r>
        <w:rPr>
          <w:spacing w:val="-5"/>
        </w:rPr>
        <w:t xml:space="preserve"> </w:t>
      </w:r>
      <w:r>
        <w:t>деятельности</w:t>
      </w:r>
      <w:r>
        <w:rPr>
          <w:spacing w:val="-4"/>
        </w:rPr>
        <w:t xml:space="preserve"> </w:t>
      </w:r>
      <w:r>
        <w:t>в</w:t>
      </w:r>
      <w:r>
        <w:rPr>
          <w:spacing w:val="-5"/>
        </w:rPr>
        <w:t xml:space="preserve"> </w:t>
      </w:r>
      <w:r>
        <w:t>виде</w:t>
      </w:r>
      <w:r>
        <w:rPr>
          <w:spacing w:val="-5"/>
        </w:rPr>
        <w:t xml:space="preserve"> </w:t>
      </w:r>
      <w:r>
        <w:t>структурированных иллюстрированных документов, мультимедийных презентаций с опорой на алгоритм учебных действий;</w:t>
      </w:r>
    </w:p>
    <w:p w:rsidR="009A11BE" w:rsidRDefault="005C57DC">
      <w:pPr>
        <w:pStyle w:val="a3"/>
        <w:ind w:right="254"/>
      </w:pPr>
      <w:r>
        <w:t>искать информацию в сети Интернет (в том числе, по ключевым</w:t>
      </w:r>
      <w:r>
        <w:rPr>
          <w:spacing w:val="40"/>
        </w:rPr>
        <w:t xml:space="preserve"> </w:t>
      </w:r>
      <w:r>
        <w:t>словам, по изоб</w:t>
      </w:r>
      <w:r>
        <w:t>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rsidR="009A11BE" w:rsidRDefault="005C57DC">
      <w:pPr>
        <w:pStyle w:val="a3"/>
        <w:spacing w:line="322" w:lineRule="exact"/>
        <w:ind w:left="1560" w:firstLine="0"/>
      </w:pPr>
      <w:r>
        <w:t>понимать</w:t>
      </w:r>
      <w:r>
        <w:rPr>
          <w:spacing w:val="-7"/>
        </w:rPr>
        <w:t xml:space="preserve"> </w:t>
      </w:r>
      <w:r>
        <w:t>структуру</w:t>
      </w:r>
      <w:r>
        <w:rPr>
          <w:spacing w:val="-7"/>
        </w:rPr>
        <w:t xml:space="preserve"> </w:t>
      </w:r>
      <w:r>
        <w:t>адресов</w:t>
      </w:r>
      <w:r>
        <w:rPr>
          <w:spacing w:val="-6"/>
        </w:rPr>
        <w:t xml:space="preserve"> </w:t>
      </w:r>
      <w:r>
        <w:t>веб-</w:t>
      </w:r>
      <w:r>
        <w:rPr>
          <w:spacing w:val="-2"/>
        </w:rPr>
        <w:t>ресурсов;</w:t>
      </w:r>
    </w:p>
    <w:p w:rsidR="009A11BE" w:rsidRDefault="005C57DC">
      <w:pPr>
        <w:pStyle w:val="a3"/>
        <w:ind w:left="1560" w:right="280" w:firstLine="0"/>
        <w:jc w:val="left"/>
      </w:pPr>
      <w:r>
        <w:t>использовать сов</w:t>
      </w:r>
      <w:r>
        <w:t>ременные сервисы интернет-коммуникаций; соблюдать</w:t>
      </w:r>
      <w:r>
        <w:rPr>
          <w:spacing w:val="48"/>
        </w:rPr>
        <w:t xml:space="preserve"> </w:t>
      </w:r>
      <w:r>
        <w:t>требования</w:t>
      </w:r>
      <w:r>
        <w:rPr>
          <w:spacing w:val="49"/>
        </w:rPr>
        <w:t xml:space="preserve"> </w:t>
      </w:r>
      <w:r>
        <w:t>безопасной</w:t>
      </w:r>
      <w:r>
        <w:rPr>
          <w:spacing w:val="51"/>
        </w:rPr>
        <w:t xml:space="preserve"> </w:t>
      </w:r>
      <w:r>
        <w:t>эксплуатации</w:t>
      </w:r>
      <w:r>
        <w:rPr>
          <w:spacing w:val="51"/>
        </w:rPr>
        <w:t xml:space="preserve"> </w:t>
      </w:r>
      <w:r>
        <w:t>технических</w:t>
      </w:r>
      <w:r>
        <w:rPr>
          <w:spacing w:val="52"/>
        </w:rPr>
        <w:t xml:space="preserve"> </w:t>
      </w:r>
      <w:r>
        <w:rPr>
          <w:spacing w:val="-2"/>
        </w:rPr>
        <w:t>средств</w:t>
      </w:r>
    </w:p>
    <w:p w:rsidR="009A11BE" w:rsidRDefault="005C57DC">
      <w:pPr>
        <w:pStyle w:val="a3"/>
        <w:ind w:right="256" w:firstLine="0"/>
      </w:pPr>
      <w:r>
        <w:t>ИКТ;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9A11BE" w:rsidRDefault="005C57DC">
      <w:pPr>
        <w:pStyle w:val="a3"/>
        <w:spacing w:before="1"/>
        <w:ind w:right="258"/>
      </w:pPr>
      <w:r>
        <w:t xml:space="preserve">иметь представление о влиянии использования средств ИКТ на здоровье </w:t>
      </w:r>
      <w:r>
        <w:t>пользователя и уметь применять методы профилактики.</w:t>
      </w:r>
    </w:p>
    <w:p w:rsidR="009A11BE" w:rsidRDefault="009A11BE">
      <w:pPr>
        <w:pStyle w:val="a3"/>
        <w:spacing w:before="6"/>
        <w:ind w:left="0" w:firstLine="0"/>
        <w:jc w:val="left"/>
      </w:pPr>
    </w:p>
    <w:p w:rsidR="009A11BE" w:rsidRDefault="005C57DC">
      <w:pPr>
        <w:pStyle w:val="1"/>
        <w:spacing w:line="318" w:lineRule="exact"/>
        <w:ind w:left="852"/>
        <w:jc w:val="both"/>
      </w:pPr>
      <w:r>
        <w:t>8</w:t>
      </w:r>
      <w:r>
        <w:rPr>
          <w:spacing w:val="1"/>
        </w:rPr>
        <w:t xml:space="preserve"> </w:t>
      </w:r>
      <w:r>
        <w:rPr>
          <w:spacing w:val="-2"/>
        </w:rPr>
        <w:t>КЛАСС</w:t>
      </w:r>
    </w:p>
    <w:p w:rsidR="009A11BE" w:rsidRDefault="005C57DC">
      <w:pPr>
        <w:pStyle w:val="a3"/>
        <w:ind w:right="256"/>
      </w:pPr>
      <w: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с ЗПР умений:</w:t>
      </w:r>
    </w:p>
    <w:p w:rsidR="009A11BE" w:rsidRDefault="005C57DC">
      <w:pPr>
        <w:pStyle w:val="a3"/>
        <w:ind w:right="255"/>
      </w:pPr>
      <w:r>
        <w:t>пояснять на примерах</w:t>
      </w:r>
      <w:r>
        <w:t xml:space="preserve"> различия между позиционными и непозиционными системами счисления;</w:t>
      </w:r>
    </w:p>
    <w:p w:rsidR="009A11BE" w:rsidRDefault="005C57DC">
      <w:pPr>
        <w:pStyle w:val="a3"/>
        <w:ind w:right="265"/>
      </w:pPr>
      <w:r>
        <w:t>записывать и</w:t>
      </w:r>
      <w:r>
        <w:rPr>
          <w:spacing w:val="40"/>
        </w:rPr>
        <w:t xml:space="preserve"> </w:t>
      </w:r>
      <w:r>
        <w:t>сравнивать с</w:t>
      </w:r>
      <w:r>
        <w:rPr>
          <w:spacing w:val="40"/>
        </w:rPr>
        <w:t xml:space="preserve"> </w:t>
      </w:r>
      <w:r>
        <w:t>визуальной</w:t>
      </w:r>
      <w:r>
        <w:rPr>
          <w:spacing w:val="40"/>
        </w:rPr>
        <w:t xml:space="preserve"> </w:t>
      </w:r>
      <w:r>
        <w:t>опорой целые</w:t>
      </w:r>
      <w:r>
        <w:rPr>
          <w:spacing w:val="40"/>
        </w:rPr>
        <w:t xml:space="preserve"> </w:t>
      </w:r>
      <w:r>
        <w:t>числа</w:t>
      </w:r>
      <w:r>
        <w:rPr>
          <w:spacing w:val="40"/>
        </w:rPr>
        <w:t xml:space="preserve"> </w:t>
      </w:r>
      <w:r>
        <w:t>от 0 до 1024</w:t>
      </w:r>
      <w:r>
        <w:rPr>
          <w:spacing w:val="63"/>
        </w:rPr>
        <w:t xml:space="preserve"> </w:t>
      </w:r>
      <w:r>
        <w:t>в</w:t>
      </w:r>
      <w:r>
        <w:rPr>
          <w:spacing w:val="63"/>
        </w:rPr>
        <w:t xml:space="preserve"> </w:t>
      </w:r>
      <w:r>
        <w:t>различных</w:t>
      </w:r>
      <w:r>
        <w:rPr>
          <w:spacing w:val="62"/>
        </w:rPr>
        <w:t xml:space="preserve"> </w:t>
      </w:r>
      <w:r>
        <w:t>позиционных</w:t>
      </w:r>
      <w:r>
        <w:rPr>
          <w:spacing w:val="65"/>
        </w:rPr>
        <w:t xml:space="preserve"> </w:t>
      </w:r>
      <w:r>
        <w:t>системах</w:t>
      </w:r>
      <w:r>
        <w:rPr>
          <w:spacing w:val="66"/>
        </w:rPr>
        <w:t xml:space="preserve"> </w:t>
      </w:r>
      <w:r>
        <w:t>счисления</w:t>
      </w:r>
      <w:r>
        <w:rPr>
          <w:spacing w:val="64"/>
        </w:rPr>
        <w:t xml:space="preserve"> </w:t>
      </w:r>
      <w:r>
        <w:t>(с</w:t>
      </w:r>
      <w:r>
        <w:rPr>
          <w:spacing w:val="64"/>
        </w:rPr>
        <w:t xml:space="preserve"> </w:t>
      </w:r>
      <w:r>
        <w:t>основаниями</w:t>
      </w:r>
      <w:r>
        <w:rPr>
          <w:spacing w:val="62"/>
        </w:rPr>
        <w:t xml:space="preserve"> </w:t>
      </w:r>
      <w:r>
        <w:t>2,</w:t>
      </w:r>
      <w:r>
        <w:rPr>
          <w:spacing w:val="64"/>
        </w:rPr>
        <w:t xml:space="preserve"> </w:t>
      </w:r>
      <w:r>
        <w:rPr>
          <w:spacing w:val="-5"/>
        </w:rPr>
        <w:t>8,</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69" w:line="242" w:lineRule="auto"/>
        <w:ind w:right="247" w:firstLine="0"/>
      </w:pPr>
      <w:r>
        <w:lastRenderedPageBreak/>
        <w:t>16); выполнять арифметические операции над ними с опорой на алгоритм учебных действий;</w:t>
      </w:r>
    </w:p>
    <w:p w:rsidR="009A11BE" w:rsidRDefault="005C57DC">
      <w:pPr>
        <w:pStyle w:val="a3"/>
        <w:ind w:right="247"/>
      </w:pPr>
      <w:r>
        <w:t>ориентироваться в понятиях и оперировать на базовом уровне: раскрывать</w:t>
      </w:r>
      <w:r>
        <w:rPr>
          <w:spacing w:val="64"/>
        </w:rPr>
        <w:t xml:space="preserve">  </w:t>
      </w:r>
      <w:r>
        <w:t>смысл</w:t>
      </w:r>
      <w:r>
        <w:rPr>
          <w:spacing w:val="63"/>
        </w:rPr>
        <w:t xml:space="preserve">  </w:t>
      </w:r>
      <w:r>
        <w:t>понятий</w:t>
      </w:r>
      <w:r>
        <w:rPr>
          <w:spacing w:val="65"/>
        </w:rPr>
        <w:t xml:space="preserve">  </w:t>
      </w:r>
      <w:r>
        <w:t>с</w:t>
      </w:r>
      <w:r>
        <w:rPr>
          <w:spacing w:val="66"/>
        </w:rPr>
        <w:t xml:space="preserve">  </w:t>
      </w:r>
      <w:r>
        <w:t>опорой</w:t>
      </w:r>
      <w:r>
        <w:rPr>
          <w:spacing w:val="65"/>
        </w:rPr>
        <w:t xml:space="preserve">  </w:t>
      </w:r>
      <w:r>
        <w:t>на</w:t>
      </w:r>
      <w:r>
        <w:rPr>
          <w:spacing w:val="65"/>
        </w:rPr>
        <w:t xml:space="preserve">  </w:t>
      </w:r>
      <w:r>
        <w:t>примеры</w:t>
      </w:r>
      <w:r>
        <w:rPr>
          <w:spacing w:val="64"/>
        </w:rPr>
        <w:t xml:space="preserve">  </w:t>
      </w:r>
      <w:r>
        <w:rPr>
          <w:spacing w:val="-2"/>
        </w:rPr>
        <w:t>«высказывание»,</w:t>
      </w:r>
    </w:p>
    <w:p w:rsidR="009A11BE" w:rsidRDefault="005C57DC">
      <w:pPr>
        <w:pStyle w:val="a3"/>
        <w:spacing w:line="321" w:lineRule="exact"/>
        <w:ind w:firstLine="0"/>
      </w:pPr>
      <w:r>
        <w:t>«логическая</w:t>
      </w:r>
      <w:r>
        <w:rPr>
          <w:spacing w:val="-13"/>
        </w:rPr>
        <w:t xml:space="preserve"> </w:t>
      </w:r>
      <w:r>
        <w:t>операция»,</w:t>
      </w:r>
      <w:r>
        <w:rPr>
          <w:spacing w:val="-9"/>
        </w:rPr>
        <w:t xml:space="preserve"> </w:t>
      </w:r>
      <w:r>
        <w:t>«логическое</w:t>
      </w:r>
      <w:r>
        <w:rPr>
          <w:spacing w:val="-7"/>
        </w:rPr>
        <w:t xml:space="preserve"> </w:t>
      </w:r>
      <w:r>
        <w:rPr>
          <w:spacing w:val="-2"/>
        </w:rPr>
        <w:t>выраже</w:t>
      </w:r>
      <w:r>
        <w:rPr>
          <w:spacing w:val="-2"/>
        </w:rPr>
        <w:t>ние»;</w:t>
      </w:r>
    </w:p>
    <w:p w:rsidR="009A11BE" w:rsidRDefault="005C57DC">
      <w:pPr>
        <w:pStyle w:val="a3"/>
        <w:ind w:right="247"/>
      </w:pPr>
      <w:r>
        <w:t>записывать логические выражения с визуальной опорой сравнивать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w:t>
      </w:r>
      <w:r>
        <w:t>ля логических выражений с опорой на образец;</w:t>
      </w:r>
    </w:p>
    <w:p w:rsidR="009A11BE" w:rsidRDefault="005C57DC">
      <w:pPr>
        <w:pStyle w:val="a3"/>
        <w:ind w:left="1560" w:firstLine="0"/>
      </w:pPr>
      <w:r>
        <w:t>ориентироваться</w:t>
      </w:r>
      <w:r>
        <w:rPr>
          <w:spacing w:val="76"/>
        </w:rPr>
        <w:t xml:space="preserve"> </w:t>
      </w:r>
      <w:r>
        <w:t>в</w:t>
      </w:r>
      <w:r>
        <w:rPr>
          <w:spacing w:val="75"/>
        </w:rPr>
        <w:t xml:space="preserve"> </w:t>
      </w:r>
      <w:r>
        <w:t>понятиях</w:t>
      </w:r>
      <w:r>
        <w:rPr>
          <w:spacing w:val="77"/>
        </w:rPr>
        <w:t xml:space="preserve"> </w:t>
      </w:r>
      <w:r>
        <w:t>и</w:t>
      </w:r>
      <w:r>
        <w:rPr>
          <w:spacing w:val="79"/>
        </w:rPr>
        <w:t xml:space="preserve"> </w:t>
      </w:r>
      <w:r>
        <w:t>оперировать</w:t>
      </w:r>
      <w:r>
        <w:rPr>
          <w:spacing w:val="76"/>
        </w:rPr>
        <w:t xml:space="preserve"> </w:t>
      </w:r>
      <w:r>
        <w:t>ими</w:t>
      </w:r>
      <w:r>
        <w:rPr>
          <w:spacing w:val="79"/>
        </w:rPr>
        <w:t xml:space="preserve"> </w:t>
      </w:r>
      <w:r>
        <w:t>на</w:t>
      </w:r>
      <w:r>
        <w:rPr>
          <w:spacing w:val="78"/>
        </w:rPr>
        <w:t xml:space="preserve"> </w:t>
      </w:r>
      <w:r>
        <w:t>базовом</w:t>
      </w:r>
      <w:r>
        <w:rPr>
          <w:spacing w:val="77"/>
        </w:rPr>
        <w:t xml:space="preserve"> </w:t>
      </w:r>
      <w:r>
        <w:rPr>
          <w:spacing w:val="-2"/>
        </w:rPr>
        <w:t>уровне</w:t>
      </w:r>
    </w:p>
    <w:p w:rsidR="009A11BE" w:rsidRDefault="005C57DC">
      <w:pPr>
        <w:pStyle w:val="a3"/>
        <w:ind w:right="255" w:firstLine="0"/>
      </w:pPr>
      <w:r>
        <w:t>«исполнитель», «алгоритм», «программа», понимая разницу между употреблением этих терминов в обыденной речи и в информатике;</w:t>
      </w:r>
    </w:p>
    <w:p w:rsidR="009A11BE" w:rsidRDefault="005C57DC">
      <w:pPr>
        <w:pStyle w:val="a3"/>
        <w:ind w:right="257"/>
      </w:pPr>
      <w:r>
        <w:t>описывать алгоритм решен</w:t>
      </w:r>
      <w:r>
        <w:t>ия задачи различными способами, в том числе в виде блок-схемы с опорой на образец;</w:t>
      </w:r>
    </w:p>
    <w:p w:rsidR="009A11BE" w:rsidRDefault="005C57DC">
      <w:pPr>
        <w:pStyle w:val="a3"/>
        <w:ind w:right="253"/>
      </w:pPr>
      <w:r>
        <w:t>составлять, выполнять вручную и на компьютере простые алгоритмы с использованием ветвлений и циклов для управления исполнителями, такими как Робот, Черепашка, Чертёжник;</w:t>
      </w:r>
    </w:p>
    <w:p w:rsidR="009A11BE" w:rsidRDefault="005C57DC">
      <w:pPr>
        <w:pStyle w:val="a3"/>
        <w:ind w:right="265"/>
      </w:pPr>
      <w:r>
        <w:t>использовать константы и переменные различных типов (числовых, логических, символьных), а также содержащие их выражения с опорой на образец; использовать оператор присваивания;</w:t>
      </w:r>
    </w:p>
    <w:p w:rsidR="009A11BE" w:rsidRDefault="005C57DC">
      <w:pPr>
        <w:pStyle w:val="a3"/>
        <w:ind w:right="254"/>
      </w:pPr>
      <w:r>
        <w:t xml:space="preserve">использовать при разработке программ логические значения, операции и выражения </w:t>
      </w:r>
      <w:r>
        <w:t>с ними с опорой на алгоритм правил;</w:t>
      </w:r>
    </w:p>
    <w:p w:rsidR="009A11BE" w:rsidRDefault="005C57DC">
      <w:pPr>
        <w:pStyle w:val="a3"/>
        <w:ind w:right="255"/>
      </w:pPr>
      <w:r>
        <w:t>анализировать предложенные алгоритмы, в том числе определять,</w:t>
      </w:r>
      <w:r>
        <w:rPr>
          <w:spacing w:val="40"/>
        </w:rPr>
        <w:t xml:space="preserve"> </w:t>
      </w:r>
      <w:r>
        <w:t>какие результаты возможны при заданном множестве исходных значений;</w:t>
      </w:r>
    </w:p>
    <w:p w:rsidR="009A11BE" w:rsidRDefault="005C57DC">
      <w:pPr>
        <w:pStyle w:val="a3"/>
        <w:ind w:right="246"/>
      </w:pPr>
      <w:r>
        <w:t xml:space="preserve">создавать и отлаживать программы (при необходимости использованием справочного материала) </w:t>
      </w:r>
      <w:r>
        <w:t>на одном из языков программирования (Python, C++, Паскаль, Java, C#, Школьный Алгоритмический Язык), реализующие простые алгоритмы обработки числовых данных с использованием циклов и ветвлений, в том числе реализующие проверку делимости одного целого числа</w:t>
      </w:r>
      <w:r>
        <w:t xml:space="preserve"> на другое, проверку натурального числа на простоту, выделения цифр из натурального числа.</w:t>
      </w:r>
    </w:p>
    <w:p w:rsidR="009A11BE" w:rsidRDefault="009A11BE">
      <w:pPr>
        <w:pStyle w:val="a3"/>
        <w:spacing w:before="6"/>
        <w:ind w:left="0" w:firstLine="0"/>
        <w:jc w:val="left"/>
      </w:pPr>
    </w:p>
    <w:p w:rsidR="009A11BE" w:rsidRDefault="005C57DC">
      <w:pPr>
        <w:pStyle w:val="1"/>
        <w:spacing w:line="318" w:lineRule="exact"/>
        <w:ind w:left="852"/>
        <w:jc w:val="both"/>
      </w:pPr>
      <w:r>
        <w:t>9</w:t>
      </w:r>
      <w:r>
        <w:rPr>
          <w:spacing w:val="1"/>
        </w:rPr>
        <w:t xml:space="preserve"> </w:t>
      </w:r>
      <w:r>
        <w:rPr>
          <w:spacing w:val="-2"/>
        </w:rPr>
        <w:t>КЛАСС</w:t>
      </w:r>
    </w:p>
    <w:p w:rsidR="009A11BE" w:rsidRDefault="005C57DC">
      <w:pPr>
        <w:pStyle w:val="a3"/>
        <w:ind w:right="251"/>
      </w:pPr>
      <w: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w:t>
      </w:r>
      <w:r>
        <w:t>ихся с ЗПР умений:</w:t>
      </w:r>
    </w:p>
    <w:p w:rsidR="009A11BE" w:rsidRDefault="005C57DC">
      <w:pPr>
        <w:pStyle w:val="a3"/>
        <w:ind w:right="249"/>
      </w:pPr>
      <w: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 с опоро</w:t>
      </w:r>
      <w:r>
        <w:t>й на образец;</w:t>
      </w:r>
    </w:p>
    <w:p w:rsidR="009A11BE" w:rsidRDefault="005C57DC">
      <w:pPr>
        <w:pStyle w:val="a3"/>
        <w:ind w:right="245"/>
      </w:pPr>
      <w:r>
        <w:t>составлять и отлаживать программы, реализующие типовые алгоритмы обработки числовых последовательностей или одномерных числовых массивов</w:t>
      </w:r>
      <w:r>
        <w:rPr>
          <w:spacing w:val="17"/>
        </w:rPr>
        <w:t xml:space="preserve"> </w:t>
      </w:r>
      <w:r>
        <w:t>(поиск</w:t>
      </w:r>
      <w:r>
        <w:rPr>
          <w:spacing w:val="21"/>
        </w:rPr>
        <w:t xml:space="preserve"> </w:t>
      </w:r>
      <w:r>
        <w:t>максимумов,</w:t>
      </w:r>
      <w:r>
        <w:rPr>
          <w:spacing w:val="19"/>
        </w:rPr>
        <w:t xml:space="preserve"> </w:t>
      </w:r>
      <w:r>
        <w:t>минимумов,</w:t>
      </w:r>
      <w:r>
        <w:rPr>
          <w:spacing w:val="19"/>
        </w:rPr>
        <w:t xml:space="preserve"> </w:t>
      </w:r>
      <w:r>
        <w:t>суммы</w:t>
      </w:r>
      <w:r>
        <w:rPr>
          <w:spacing w:val="18"/>
        </w:rPr>
        <w:t xml:space="preserve"> </w:t>
      </w:r>
      <w:r>
        <w:t>или</w:t>
      </w:r>
      <w:r>
        <w:rPr>
          <w:spacing w:val="21"/>
        </w:rPr>
        <w:t xml:space="preserve"> </w:t>
      </w:r>
      <w:r>
        <w:t>количества</w:t>
      </w:r>
      <w:r>
        <w:rPr>
          <w:spacing w:val="18"/>
        </w:rPr>
        <w:t xml:space="preserve"> </w:t>
      </w:r>
      <w:r>
        <w:rPr>
          <w:spacing w:val="-2"/>
        </w:rPr>
        <w:t>элементов</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69"/>
        <w:ind w:right="257" w:firstLine="0"/>
      </w:pPr>
      <w:r>
        <w:lastRenderedPageBreak/>
        <w:t>с заданными свойствами с о</w:t>
      </w:r>
      <w:r>
        <w:t>порой на образец на одном из языков программирования (Python, C++, Паскаль, Java, C#, Школьный Алгоритмический Язык);</w:t>
      </w:r>
    </w:p>
    <w:p w:rsidR="009A11BE" w:rsidRDefault="005C57DC">
      <w:pPr>
        <w:pStyle w:val="a3"/>
        <w:spacing w:before="2"/>
        <w:ind w:right="250"/>
      </w:pPr>
      <w:r>
        <w:t xml:space="preserve">оперировать понятиями «модель», «моделирование», определять виды моделей; оценивать адекватность модели моделируемому объекту и целям </w:t>
      </w:r>
      <w:r>
        <w:rPr>
          <w:spacing w:val="-2"/>
        </w:rPr>
        <w:t>моде</w:t>
      </w:r>
      <w:r>
        <w:rPr>
          <w:spacing w:val="-2"/>
        </w:rPr>
        <w:t>лирования;</w:t>
      </w:r>
    </w:p>
    <w:p w:rsidR="009A11BE" w:rsidRDefault="005C57DC">
      <w:pPr>
        <w:pStyle w:val="a3"/>
        <w:spacing w:line="242" w:lineRule="auto"/>
        <w:ind w:right="258"/>
      </w:pPr>
      <w:r>
        <w:t>использовать графы и деревья для моделирования систем сетевой и иерархической структуры; находить кратчайший путь в графе;</w:t>
      </w:r>
    </w:p>
    <w:p w:rsidR="009A11BE" w:rsidRDefault="005C57DC">
      <w:pPr>
        <w:pStyle w:val="a3"/>
        <w:ind w:right="253"/>
      </w:pPr>
      <w:r>
        <w:t>выбирать способ представления данных в соответствии с поставленной задачей (таблицы, схемы, графики, диаграммы) с использо</w:t>
      </w:r>
      <w:r>
        <w:t>ванием соответствующих программных средств обработки данных;</w:t>
      </w:r>
    </w:p>
    <w:p w:rsidR="009A11BE" w:rsidRDefault="005C57DC">
      <w:pPr>
        <w:pStyle w:val="a3"/>
        <w:ind w:right="253"/>
      </w:pPr>
      <w: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rsidR="009A11BE" w:rsidRDefault="005C57DC">
      <w:pPr>
        <w:pStyle w:val="a3"/>
        <w:tabs>
          <w:tab w:val="left" w:pos="2342"/>
          <w:tab w:val="left" w:pos="3675"/>
          <w:tab w:val="left" w:pos="4838"/>
          <w:tab w:val="left" w:pos="7098"/>
          <w:tab w:val="left" w:pos="8028"/>
          <w:tab w:val="left" w:pos="10084"/>
        </w:tabs>
        <w:ind w:right="253"/>
        <w:jc w:val="right"/>
      </w:pPr>
      <w:r>
        <w:t>создавать</w:t>
      </w:r>
      <w:r>
        <w:rPr>
          <w:spacing w:val="40"/>
        </w:rPr>
        <w:t xml:space="preserve"> </w:t>
      </w:r>
      <w:r>
        <w:t>и</w:t>
      </w:r>
      <w:r>
        <w:rPr>
          <w:spacing w:val="40"/>
        </w:rPr>
        <w:t xml:space="preserve"> </w:t>
      </w:r>
      <w:r>
        <w:t>применять</w:t>
      </w:r>
      <w:r>
        <w:rPr>
          <w:spacing w:val="40"/>
        </w:rPr>
        <w:t xml:space="preserve"> </w:t>
      </w:r>
      <w:r>
        <w:t>(с</w:t>
      </w:r>
      <w:r>
        <w:rPr>
          <w:spacing w:val="40"/>
        </w:rPr>
        <w:t xml:space="preserve"> </w:t>
      </w:r>
      <w:r>
        <w:t>опорой</w:t>
      </w:r>
      <w:r>
        <w:rPr>
          <w:spacing w:val="40"/>
        </w:rPr>
        <w:t xml:space="preserve"> </w:t>
      </w:r>
      <w:r>
        <w:t>на</w:t>
      </w:r>
      <w:r>
        <w:rPr>
          <w:spacing w:val="40"/>
        </w:rPr>
        <w:t xml:space="preserve"> </w:t>
      </w:r>
      <w:r>
        <w:t>алгоритм</w:t>
      </w:r>
      <w:r>
        <w:rPr>
          <w:spacing w:val="40"/>
        </w:rPr>
        <w:t xml:space="preserve"> </w:t>
      </w:r>
      <w:r>
        <w:t>учебных</w:t>
      </w:r>
      <w:r>
        <w:rPr>
          <w:spacing w:val="40"/>
        </w:rPr>
        <w:t xml:space="preserve"> </w:t>
      </w:r>
      <w:r>
        <w:t>действий)</w:t>
      </w:r>
      <w:r>
        <w:rPr>
          <w:spacing w:val="40"/>
        </w:rPr>
        <w:t xml:space="preserve"> </w:t>
      </w:r>
      <w:r>
        <w:t>в</w:t>
      </w:r>
      <w:r>
        <w:rPr>
          <w:spacing w:val="80"/>
        </w:rPr>
        <w:t xml:space="preserve"> </w:t>
      </w:r>
      <w:r>
        <w:t>электронных таблицах формулы для расчётов с использованием встроенных арифметических</w:t>
      </w:r>
      <w:r>
        <w:rPr>
          <w:spacing w:val="40"/>
        </w:rPr>
        <w:t xml:space="preserve"> </w:t>
      </w:r>
      <w:r>
        <w:t>функций</w:t>
      </w:r>
      <w:r>
        <w:rPr>
          <w:spacing w:val="40"/>
        </w:rPr>
        <w:t xml:space="preserve"> </w:t>
      </w:r>
      <w:r>
        <w:t>(суммирование</w:t>
      </w:r>
      <w:r>
        <w:rPr>
          <w:spacing w:val="40"/>
        </w:rPr>
        <w:t xml:space="preserve"> </w:t>
      </w:r>
      <w:r>
        <w:t>и</w:t>
      </w:r>
      <w:r>
        <w:rPr>
          <w:spacing w:val="40"/>
        </w:rPr>
        <w:t xml:space="preserve"> </w:t>
      </w:r>
      <w:r>
        <w:t>подсчёт</w:t>
      </w:r>
      <w:r>
        <w:rPr>
          <w:spacing w:val="40"/>
        </w:rPr>
        <w:t xml:space="preserve"> </w:t>
      </w:r>
      <w:r>
        <w:t>значений,</w:t>
      </w:r>
      <w:r>
        <w:rPr>
          <w:spacing w:val="40"/>
        </w:rPr>
        <w:t xml:space="preserve"> </w:t>
      </w:r>
      <w:r>
        <w:t xml:space="preserve">отвечающих </w:t>
      </w:r>
      <w:r>
        <w:rPr>
          <w:spacing w:val="-2"/>
        </w:rPr>
        <w:t>заданному</w:t>
      </w:r>
      <w:r>
        <w:tab/>
      </w:r>
      <w:r>
        <w:rPr>
          <w:spacing w:val="-2"/>
        </w:rPr>
        <w:t>условию,</w:t>
      </w:r>
      <w:r>
        <w:tab/>
      </w:r>
      <w:r>
        <w:rPr>
          <w:spacing w:val="-2"/>
        </w:rPr>
        <w:t>среднее</w:t>
      </w:r>
      <w:r>
        <w:tab/>
      </w:r>
      <w:r>
        <w:rPr>
          <w:spacing w:val="-2"/>
        </w:rPr>
        <w:t>арифметическое,</w:t>
      </w:r>
      <w:r>
        <w:tab/>
      </w:r>
      <w:r>
        <w:rPr>
          <w:spacing w:val="-2"/>
        </w:rPr>
        <w:t>поиск</w:t>
      </w:r>
      <w:r>
        <w:tab/>
      </w:r>
      <w:r>
        <w:rPr>
          <w:spacing w:val="-2"/>
        </w:rPr>
        <w:t>максимального</w:t>
      </w:r>
      <w:r>
        <w:tab/>
      </w:r>
      <w:r>
        <w:rPr>
          <w:spacing w:val="-10"/>
        </w:rPr>
        <w:t xml:space="preserve">и </w:t>
      </w:r>
      <w:r>
        <w:t>минимального</w:t>
      </w:r>
      <w:r>
        <w:rPr>
          <w:spacing w:val="-1"/>
        </w:rPr>
        <w:t xml:space="preserve"> </w:t>
      </w:r>
      <w:r>
        <w:t>значения),</w:t>
      </w:r>
      <w:r>
        <w:rPr>
          <w:spacing w:val="-2"/>
        </w:rPr>
        <w:t xml:space="preserve"> </w:t>
      </w:r>
      <w:r>
        <w:t>абсолютной,</w:t>
      </w:r>
      <w:r>
        <w:rPr>
          <w:spacing w:val="-3"/>
        </w:rPr>
        <w:t xml:space="preserve"> </w:t>
      </w:r>
      <w:r>
        <w:t>относительной,</w:t>
      </w:r>
      <w:r>
        <w:rPr>
          <w:spacing w:val="-3"/>
        </w:rPr>
        <w:t xml:space="preserve"> </w:t>
      </w:r>
      <w:r>
        <w:t>смешанной</w:t>
      </w:r>
      <w:r>
        <w:rPr>
          <w:spacing w:val="-2"/>
        </w:rPr>
        <w:t xml:space="preserve"> </w:t>
      </w:r>
      <w:r>
        <w:t>адресации; использовать</w:t>
      </w:r>
      <w:r>
        <w:rPr>
          <w:spacing w:val="40"/>
        </w:rPr>
        <w:t xml:space="preserve"> </w:t>
      </w:r>
      <w:r>
        <w:t>электронные</w:t>
      </w:r>
      <w:r>
        <w:rPr>
          <w:spacing w:val="40"/>
        </w:rPr>
        <w:t xml:space="preserve"> </w:t>
      </w:r>
      <w:r>
        <w:t>таблицы</w:t>
      </w:r>
      <w:r>
        <w:rPr>
          <w:spacing w:val="40"/>
        </w:rPr>
        <w:t xml:space="preserve"> </w:t>
      </w:r>
      <w:r>
        <w:t>для</w:t>
      </w:r>
      <w:r>
        <w:rPr>
          <w:spacing w:val="40"/>
        </w:rPr>
        <w:t xml:space="preserve"> </w:t>
      </w:r>
      <w:r>
        <w:t>численного</w:t>
      </w:r>
      <w:r>
        <w:rPr>
          <w:spacing w:val="40"/>
        </w:rPr>
        <w:t xml:space="preserve"> </w:t>
      </w:r>
      <w:r>
        <w:t>моделирования</w:t>
      </w:r>
      <w:r>
        <w:rPr>
          <w:spacing w:val="40"/>
        </w:rPr>
        <w:t xml:space="preserve"> </w:t>
      </w:r>
      <w:r>
        <w:t>в</w:t>
      </w:r>
    </w:p>
    <w:p w:rsidR="009A11BE" w:rsidRDefault="005C57DC">
      <w:pPr>
        <w:pStyle w:val="a3"/>
        <w:spacing w:line="322" w:lineRule="exact"/>
        <w:ind w:firstLine="0"/>
      </w:pPr>
      <w:r>
        <w:t>простых</w:t>
      </w:r>
      <w:r>
        <w:rPr>
          <w:spacing w:val="-8"/>
        </w:rPr>
        <w:t xml:space="preserve"> </w:t>
      </w:r>
      <w:r>
        <w:t>задачах</w:t>
      </w:r>
      <w:r>
        <w:rPr>
          <w:spacing w:val="-8"/>
        </w:rPr>
        <w:t xml:space="preserve"> </w:t>
      </w:r>
      <w:r>
        <w:t>из</w:t>
      </w:r>
      <w:r>
        <w:rPr>
          <w:spacing w:val="-10"/>
        </w:rPr>
        <w:t xml:space="preserve"> </w:t>
      </w:r>
      <w:r>
        <w:t>разных</w:t>
      </w:r>
      <w:r>
        <w:rPr>
          <w:spacing w:val="-5"/>
        </w:rPr>
        <w:t xml:space="preserve"> </w:t>
      </w:r>
      <w:r>
        <w:t>предметных</w:t>
      </w:r>
      <w:r>
        <w:rPr>
          <w:spacing w:val="-9"/>
        </w:rPr>
        <w:t xml:space="preserve"> </w:t>
      </w:r>
      <w:r>
        <w:rPr>
          <w:spacing w:val="-2"/>
        </w:rPr>
        <w:t>областей;</w:t>
      </w:r>
    </w:p>
    <w:p w:rsidR="009A11BE" w:rsidRDefault="005C57DC">
      <w:pPr>
        <w:pStyle w:val="a3"/>
        <w:ind w:right="243"/>
      </w:pPr>
      <w:r>
        <w:t>использовать современные интернет-сервисы (в том числе коммуникационные с</w:t>
      </w:r>
      <w:r>
        <w:t>ервисы, облачные хранилища данных, онлайн-программы (текстовые и графические редакторы, среды разработки)) в учебной и повседневной деятельности;</w:t>
      </w:r>
    </w:p>
    <w:p w:rsidR="009A11BE" w:rsidRDefault="005C57DC">
      <w:pPr>
        <w:pStyle w:val="a3"/>
        <w:ind w:right="245"/>
      </w:pPr>
      <w:r>
        <w:t>приводить примеры использования геоинформационных сервисов, сервисов государственных услуг, образовательных се</w:t>
      </w:r>
      <w:r>
        <w:t>рвисов сети Интернет в учебной и повседневной деятельности;</w:t>
      </w:r>
    </w:p>
    <w:p w:rsidR="009A11BE" w:rsidRDefault="005C57DC">
      <w:pPr>
        <w:pStyle w:val="a3"/>
        <w:ind w:right="243"/>
      </w:pPr>
      <w: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w:t>
      </w:r>
      <w:r>
        <w:t>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9A11BE" w:rsidRDefault="005C57DC">
      <w:pPr>
        <w:pStyle w:val="a3"/>
        <w:ind w:right="253"/>
      </w:pPr>
      <w:r>
        <w:t>распознавать</w:t>
      </w:r>
      <w:r>
        <w:rPr>
          <w:spacing w:val="75"/>
        </w:rPr>
        <w:t xml:space="preserve">   </w:t>
      </w:r>
      <w:r>
        <w:t>попытки</w:t>
      </w:r>
      <w:r>
        <w:rPr>
          <w:spacing w:val="75"/>
        </w:rPr>
        <w:t xml:space="preserve">   </w:t>
      </w:r>
      <w:r>
        <w:t>и</w:t>
      </w:r>
      <w:r>
        <w:rPr>
          <w:spacing w:val="76"/>
        </w:rPr>
        <w:t xml:space="preserve">   </w:t>
      </w:r>
      <w:r>
        <w:t>предупреждать</w:t>
      </w:r>
      <w:r>
        <w:rPr>
          <w:spacing w:val="75"/>
        </w:rPr>
        <w:t xml:space="preserve">   </w:t>
      </w:r>
      <w:r>
        <w:t>вов</w:t>
      </w:r>
      <w:r>
        <w:t>лечение</w:t>
      </w:r>
      <w:r>
        <w:rPr>
          <w:spacing w:val="76"/>
        </w:rPr>
        <w:t xml:space="preserve">   </w:t>
      </w:r>
      <w:r>
        <w:t>себя и</w:t>
      </w:r>
      <w:r>
        <w:rPr>
          <w:spacing w:val="-3"/>
        </w:rPr>
        <w:t xml:space="preserve"> </w:t>
      </w:r>
      <w:r>
        <w:t>окружающих в деструктивные и криминальные формы сетевой активности (в том числе кибербуллинг, фишинг).</w:t>
      </w:r>
    </w:p>
    <w:p w:rsidR="009A11BE" w:rsidRDefault="009A11BE">
      <w:pPr>
        <w:pStyle w:val="a3"/>
        <w:spacing w:before="318"/>
        <w:ind w:left="0" w:firstLine="0"/>
        <w:jc w:val="left"/>
      </w:pPr>
    </w:p>
    <w:p w:rsidR="009A11BE" w:rsidRDefault="005C57DC">
      <w:pPr>
        <w:pStyle w:val="a3"/>
        <w:spacing w:line="322" w:lineRule="exact"/>
        <w:ind w:firstLine="0"/>
      </w:pPr>
      <w:r>
        <w:t>СОДЕРЖАНИЕ</w:t>
      </w:r>
      <w:r>
        <w:rPr>
          <w:spacing w:val="-12"/>
        </w:rPr>
        <w:t xml:space="preserve"> </w:t>
      </w:r>
      <w:r>
        <w:t>УЧЕБНОГО</w:t>
      </w:r>
      <w:r>
        <w:rPr>
          <w:spacing w:val="-8"/>
        </w:rPr>
        <w:t xml:space="preserve"> </w:t>
      </w:r>
      <w:r>
        <w:t>ПРЕДМЕТА</w:t>
      </w:r>
      <w:r>
        <w:rPr>
          <w:spacing w:val="-12"/>
        </w:rPr>
        <w:t xml:space="preserve"> </w:t>
      </w:r>
      <w:r>
        <w:rPr>
          <w:spacing w:val="-2"/>
        </w:rPr>
        <w:t>«ИНФОРМАТИКА»</w:t>
      </w:r>
    </w:p>
    <w:p w:rsidR="009A11BE" w:rsidRDefault="005C57DC">
      <w:pPr>
        <w:pStyle w:val="a3"/>
        <w:ind w:firstLine="0"/>
      </w:pPr>
      <w:r>
        <w:t>5–6</w:t>
      </w:r>
      <w:r>
        <w:rPr>
          <w:spacing w:val="-8"/>
        </w:rPr>
        <w:t xml:space="preserve"> </w:t>
      </w:r>
      <w:r>
        <w:t>КЛАССЫ</w:t>
      </w:r>
      <w:r>
        <w:rPr>
          <w:spacing w:val="-9"/>
        </w:rPr>
        <w:t xml:space="preserve"> </w:t>
      </w:r>
      <w:r>
        <w:t>(подготовительный</w:t>
      </w:r>
      <w:r>
        <w:rPr>
          <w:spacing w:val="-10"/>
        </w:rPr>
        <w:t xml:space="preserve"> </w:t>
      </w:r>
      <w:r>
        <w:rPr>
          <w:spacing w:val="-2"/>
        </w:rPr>
        <w:t>период)</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ind w:right="277"/>
      </w:pPr>
      <w:r>
        <w:lastRenderedPageBreak/>
        <w:t>С целью подготовки к восприятию учебн</w:t>
      </w:r>
      <w:r>
        <w:t>ого материала в части учебного плана, формируемого участниками образовательных отношений, предлагается введение часов на изучение информатики в 5, 6 классах в объеме 1 час в неделю. В результате изучения учебного материала у обучающихся с ЗПР будут сформир</w:t>
      </w:r>
      <w:r>
        <w:t xml:space="preserve">ованы первоначальные представления по предмету, что будет способствовать профилактике трудностей в изучении Информатики в 7–9 классах. Содержание рабочей программы за 5–6 класс (подготовительный период) приводится после основного материала по </w:t>
      </w:r>
      <w:r>
        <w:rPr>
          <w:spacing w:val="-2"/>
        </w:rPr>
        <w:t>предмету.</w:t>
      </w:r>
    </w:p>
    <w:p w:rsidR="009A11BE" w:rsidRDefault="009A11BE">
      <w:pPr>
        <w:pStyle w:val="a3"/>
        <w:spacing w:before="2"/>
        <w:ind w:left="0" w:firstLine="0"/>
        <w:jc w:val="left"/>
      </w:pPr>
    </w:p>
    <w:p w:rsidR="009A11BE" w:rsidRDefault="005C57DC">
      <w:pPr>
        <w:pStyle w:val="2"/>
        <w:spacing w:line="240" w:lineRule="auto"/>
      </w:pPr>
      <w:r>
        <w:t>Ра</w:t>
      </w:r>
      <w:r>
        <w:t>здел</w:t>
      </w:r>
      <w:r>
        <w:rPr>
          <w:spacing w:val="-9"/>
        </w:rPr>
        <w:t xml:space="preserve"> </w:t>
      </w:r>
      <w:r>
        <w:t>«Информация</w:t>
      </w:r>
      <w:r>
        <w:rPr>
          <w:spacing w:val="-8"/>
        </w:rPr>
        <w:t xml:space="preserve"> </w:t>
      </w:r>
      <w:r>
        <w:t>вокруг</w:t>
      </w:r>
      <w:r>
        <w:rPr>
          <w:spacing w:val="-7"/>
        </w:rPr>
        <w:t xml:space="preserve"> </w:t>
      </w:r>
      <w:r>
        <w:rPr>
          <w:spacing w:val="-4"/>
        </w:rPr>
        <w:t>нас»</w:t>
      </w:r>
    </w:p>
    <w:p w:rsidR="009A11BE" w:rsidRDefault="005C57DC">
      <w:pPr>
        <w:pStyle w:val="a3"/>
        <w:ind w:right="257"/>
      </w:pPr>
      <w:r>
        <w:t>Информация и информатика. Как человек получает информацию. Виды информации по способу получения.</w:t>
      </w:r>
    </w:p>
    <w:p w:rsidR="009A11BE" w:rsidRDefault="005C57DC">
      <w:pPr>
        <w:pStyle w:val="a3"/>
        <w:spacing w:before="2"/>
        <w:ind w:left="1560" w:right="1199" w:firstLine="0"/>
      </w:pPr>
      <w:r>
        <w:t>Хранение</w:t>
      </w:r>
      <w:r>
        <w:rPr>
          <w:spacing w:val="-5"/>
        </w:rPr>
        <w:t xml:space="preserve"> </w:t>
      </w:r>
      <w:r>
        <w:t>информации.</w:t>
      </w:r>
      <w:r>
        <w:rPr>
          <w:spacing w:val="-9"/>
        </w:rPr>
        <w:t xml:space="preserve"> </w:t>
      </w:r>
      <w:r>
        <w:t>Память</w:t>
      </w:r>
      <w:r>
        <w:rPr>
          <w:spacing w:val="-7"/>
        </w:rPr>
        <w:t xml:space="preserve"> </w:t>
      </w:r>
      <w:r>
        <w:t>человека</w:t>
      </w:r>
      <w:r>
        <w:rPr>
          <w:spacing w:val="-7"/>
        </w:rPr>
        <w:t xml:space="preserve"> </w:t>
      </w:r>
      <w:r>
        <w:t>и</w:t>
      </w:r>
      <w:r>
        <w:rPr>
          <w:spacing w:val="-5"/>
        </w:rPr>
        <w:t xml:space="preserve"> </w:t>
      </w:r>
      <w:r>
        <w:t>память</w:t>
      </w:r>
      <w:r>
        <w:rPr>
          <w:spacing w:val="-6"/>
        </w:rPr>
        <w:t xml:space="preserve"> </w:t>
      </w:r>
      <w:r>
        <w:t>человечества. Носители информации.</w:t>
      </w:r>
    </w:p>
    <w:p w:rsidR="009A11BE" w:rsidRDefault="005C57DC">
      <w:pPr>
        <w:pStyle w:val="a3"/>
        <w:ind w:right="257"/>
      </w:pPr>
      <w:r>
        <w:t>Передача информации. Источник, канал, приёмник. Примеры передачи информации. Электронная почта.</w:t>
      </w:r>
    </w:p>
    <w:p w:rsidR="009A11BE" w:rsidRDefault="005C57DC">
      <w:pPr>
        <w:pStyle w:val="a3"/>
        <w:spacing w:line="321" w:lineRule="exact"/>
        <w:ind w:left="1560" w:firstLine="0"/>
      </w:pPr>
      <w:r>
        <w:t>Код,</w:t>
      </w:r>
      <w:r>
        <w:rPr>
          <w:spacing w:val="50"/>
          <w:w w:val="150"/>
        </w:rPr>
        <w:t xml:space="preserve"> </w:t>
      </w:r>
      <w:r>
        <w:t>кодирование</w:t>
      </w:r>
      <w:r>
        <w:rPr>
          <w:spacing w:val="53"/>
          <w:w w:val="150"/>
        </w:rPr>
        <w:t xml:space="preserve"> </w:t>
      </w:r>
      <w:r>
        <w:t>информации.</w:t>
      </w:r>
      <w:r>
        <w:rPr>
          <w:spacing w:val="55"/>
          <w:w w:val="150"/>
        </w:rPr>
        <w:t xml:space="preserve"> </w:t>
      </w:r>
      <w:r>
        <w:t>Способы</w:t>
      </w:r>
      <w:r>
        <w:rPr>
          <w:spacing w:val="55"/>
          <w:w w:val="150"/>
        </w:rPr>
        <w:t xml:space="preserve"> </w:t>
      </w:r>
      <w:r>
        <w:t>кодирования</w:t>
      </w:r>
      <w:r>
        <w:rPr>
          <w:spacing w:val="54"/>
          <w:w w:val="150"/>
        </w:rPr>
        <w:t xml:space="preserve"> </w:t>
      </w:r>
      <w:r>
        <w:rPr>
          <w:spacing w:val="-2"/>
        </w:rPr>
        <w:t>информации.</w:t>
      </w:r>
    </w:p>
    <w:p w:rsidR="009A11BE" w:rsidRDefault="005C57DC">
      <w:pPr>
        <w:pStyle w:val="a3"/>
        <w:spacing w:line="322" w:lineRule="exact"/>
        <w:ind w:firstLine="0"/>
      </w:pPr>
      <w:r>
        <w:t>Метод</w:t>
      </w:r>
      <w:r>
        <w:rPr>
          <w:spacing w:val="-3"/>
        </w:rPr>
        <w:t xml:space="preserve"> </w:t>
      </w:r>
      <w:r>
        <w:rPr>
          <w:spacing w:val="-2"/>
        </w:rPr>
        <w:t>координат.</w:t>
      </w:r>
    </w:p>
    <w:p w:rsidR="009A11BE" w:rsidRDefault="005C57DC">
      <w:pPr>
        <w:pStyle w:val="a3"/>
        <w:ind w:right="254"/>
      </w:pPr>
      <w:r>
        <w:t>Формы представления информации. Текст как форма представления информации. Таблична</w:t>
      </w:r>
      <w:r>
        <w:t>я форма представления информации. Наглядные формы представления информации.</w:t>
      </w:r>
    </w:p>
    <w:p w:rsidR="009A11BE" w:rsidRDefault="005C57DC">
      <w:pPr>
        <w:pStyle w:val="a3"/>
        <w:ind w:right="248"/>
      </w:pPr>
      <w:r>
        <w:t>Обработка информации. Разнообразие задач обработки информации. Изменение формы представления информации. Систематизация информации. Поиск информации. Получение новой информации. Пр</w:t>
      </w:r>
      <w:r>
        <w:t>еобразование информации по заданным правилам. Черные ящики. Преобразование информации путем рассуждений. Разработка плана действий и его запись. Задачи на переливания. Задачи на переправы. Информация и знания. Чувственное познание окружающего мира. Абстрак</w:t>
      </w:r>
      <w:r>
        <w:t>тное мышление. Понятие как форма мышления.</w:t>
      </w:r>
    </w:p>
    <w:p w:rsidR="009A11BE" w:rsidRDefault="005C57DC">
      <w:pPr>
        <w:pStyle w:val="2"/>
        <w:spacing w:line="321" w:lineRule="exact"/>
      </w:pPr>
      <w:r>
        <w:t>Раздел</w:t>
      </w:r>
      <w:r>
        <w:rPr>
          <w:spacing w:val="-13"/>
        </w:rPr>
        <w:t xml:space="preserve"> </w:t>
      </w:r>
      <w:r>
        <w:t>«Информационные</w:t>
      </w:r>
      <w:r>
        <w:rPr>
          <w:spacing w:val="-9"/>
        </w:rPr>
        <w:t xml:space="preserve"> </w:t>
      </w:r>
      <w:r>
        <w:rPr>
          <w:spacing w:val="-2"/>
        </w:rPr>
        <w:t>технологии»</w:t>
      </w:r>
    </w:p>
    <w:p w:rsidR="009A11BE" w:rsidRDefault="005C57DC">
      <w:pPr>
        <w:pStyle w:val="a3"/>
        <w:ind w:left="1560" w:firstLine="0"/>
      </w:pPr>
      <w:r>
        <w:t>Компьютер</w:t>
      </w:r>
      <w:r>
        <w:rPr>
          <w:spacing w:val="26"/>
        </w:rPr>
        <w:t xml:space="preserve">  </w:t>
      </w:r>
      <w:r>
        <w:t>–</w:t>
      </w:r>
      <w:r>
        <w:rPr>
          <w:spacing w:val="24"/>
        </w:rPr>
        <w:t xml:space="preserve">  </w:t>
      </w:r>
      <w:r>
        <w:t>универсальная</w:t>
      </w:r>
      <w:r>
        <w:rPr>
          <w:spacing w:val="25"/>
        </w:rPr>
        <w:t xml:space="preserve">  </w:t>
      </w:r>
      <w:r>
        <w:t>машина</w:t>
      </w:r>
      <w:r>
        <w:rPr>
          <w:spacing w:val="24"/>
        </w:rPr>
        <w:t xml:space="preserve">  </w:t>
      </w:r>
      <w:r>
        <w:t>для</w:t>
      </w:r>
      <w:r>
        <w:rPr>
          <w:spacing w:val="25"/>
        </w:rPr>
        <w:t xml:space="preserve">  </w:t>
      </w:r>
      <w:r>
        <w:t>работы</w:t>
      </w:r>
      <w:r>
        <w:rPr>
          <w:spacing w:val="25"/>
        </w:rPr>
        <w:t xml:space="preserve">  </w:t>
      </w:r>
      <w:r>
        <w:t>с</w:t>
      </w:r>
      <w:r>
        <w:rPr>
          <w:spacing w:val="25"/>
        </w:rPr>
        <w:t xml:space="preserve">  </w:t>
      </w:r>
      <w:r>
        <w:rPr>
          <w:spacing w:val="-2"/>
        </w:rPr>
        <w:t>информацией.</w:t>
      </w:r>
    </w:p>
    <w:p w:rsidR="009A11BE" w:rsidRDefault="005C57DC">
      <w:pPr>
        <w:pStyle w:val="a3"/>
        <w:ind w:firstLine="0"/>
      </w:pPr>
      <w:r>
        <w:t>Техника</w:t>
      </w:r>
      <w:r>
        <w:rPr>
          <w:spacing w:val="-11"/>
        </w:rPr>
        <w:t xml:space="preserve"> </w:t>
      </w:r>
      <w:r>
        <w:t>безопасности</w:t>
      </w:r>
      <w:r>
        <w:rPr>
          <w:spacing w:val="-7"/>
        </w:rPr>
        <w:t xml:space="preserve"> </w:t>
      </w:r>
      <w:r>
        <w:t>и</w:t>
      </w:r>
      <w:r>
        <w:rPr>
          <w:spacing w:val="-7"/>
        </w:rPr>
        <w:t xml:space="preserve"> </w:t>
      </w:r>
      <w:r>
        <w:t>организация</w:t>
      </w:r>
      <w:r>
        <w:rPr>
          <w:spacing w:val="-10"/>
        </w:rPr>
        <w:t xml:space="preserve"> </w:t>
      </w:r>
      <w:r>
        <w:t>рабочего</w:t>
      </w:r>
      <w:r>
        <w:rPr>
          <w:spacing w:val="-6"/>
        </w:rPr>
        <w:t xml:space="preserve"> </w:t>
      </w:r>
      <w:r>
        <w:rPr>
          <w:spacing w:val="-2"/>
        </w:rPr>
        <w:t>места.</w:t>
      </w:r>
    </w:p>
    <w:p w:rsidR="009A11BE" w:rsidRDefault="005C57DC">
      <w:pPr>
        <w:pStyle w:val="a3"/>
        <w:spacing w:before="2"/>
        <w:ind w:right="246"/>
      </w:pPr>
      <w:r>
        <w:t>Основные устройства компьютера, в том числе устройства для вв</w:t>
      </w:r>
      <w:r>
        <w:t>ода информации (текста, звука, изображения) в компьютер.</w:t>
      </w:r>
    </w:p>
    <w:p w:rsidR="009A11BE" w:rsidRDefault="005C57DC">
      <w:pPr>
        <w:pStyle w:val="a3"/>
        <w:ind w:left="1560" w:right="836" w:firstLine="0"/>
      </w:pPr>
      <w:r>
        <w:t>Компьютерные</w:t>
      </w:r>
      <w:r>
        <w:rPr>
          <w:spacing w:val="-7"/>
        </w:rPr>
        <w:t xml:space="preserve"> </w:t>
      </w:r>
      <w:r>
        <w:t>объекты.</w:t>
      </w:r>
      <w:r>
        <w:rPr>
          <w:spacing w:val="-8"/>
        </w:rPr>
        <w:t xml:space="preserve"> </w:t>
      </w:r>
      <w:r>
        <w:t>Программы</w:t>
      </w:r>
      <w:r>
        <w:rPr>
          <w:spacing w:val="-4"/>
        </w:rPr>
        <w:t xml:space="preserve"> </w:t>
      </w:r>
      <w:r>
        <w:t>и</w:t>
      </w:r>
      <w:r>
        <w:rPr>
          <w:spacing w:val="-7"/>
        </w:rPr>
        <w:t xml:space="preserve"> </w:t>
      </w:r>
      <w:r>
        <w:t>документы.</w:t>
      </w:r>
      <w:r>
        <w:rPr>
          <w:spacing w:val="-5"/>
        </w:rPr>
        <w:t xml:space="preserve"> </w:t>
      </w:r>
      <w:r>
        <w:t>Файлы</w:t>
      </w:r>
      <w:r>
        <w:rPr>
          <w:spacing w:val="-7"/>
        </w:rPr>
        <w:t xml:space="preserve"> </w:t>
      </w:r>
      <w:r>
        <w:t>и</w:t>
      </w:r>
      <w:r>
        <w:rPr>
          <w:spacing w:val="-4"/>
        </w:rPr>
        <w:t xml:space="preserve"> </w:t>
      </w:r>
      <w:r>
        <w:t>папки. Основные правила именования файлов.</w:t>
      </w:r>
    </w:p>
    <w:p w:rsidR="009A11BE" w:rsidRDefault="005C57DC">
      <w:pPr>
        <w:pStyle w:val="a3"/>
        <w:ind w:right="251"/>
      </w:pPr>
      <w:r>
        <w:t>Элементы пользовательского интерфейса: рабочий стол; панель задач. Мышь, указатель мыши, действия с мышью. Управление компьютером с помощью мыши. Компьютерные меню. Главное меню. Запуск программ. Окно программы и его компоненты. Диалоговые окна. Основные э</w:t>
      </w:r>
      <w:r>
        <w:t>лементы управления, имеющиеся в диалоговых окнах.</w:t>
      </w:r>
    </w:p>
    <w:p w:rsidR="009A11BE" w:rsidRDefault="005C57DC">
      <w:pPr>
        <w:pStyle w:val="a3"/>
        <w:ind w:left="1560" w:right="486" w:firstLine="0"/>
      </w:pPr>
      <w:r>
        <w:t>Ввод</w:t>
      </w:r>
      <w:r>
        <w:rPr>
          <w:spacing w:val="-5"/>
        </w:rPr>
        <w:t xml:space="preserve"> </w:t>
      </w:r>
      <w:r>
        <w:t>информации</w:t>
      </w:r>
      <w:r>
        <w:rPr>
          <w:spacing w:val="-3"/>
        </w:rPr>
        <w:t xml:space="preserve"> </w:t>
      </w:r>
      <w:r>
        <w:t>в</w:t>
      </w:r>
      <w:r>
        <w:rPr>
          <w:spacing w:val="-8"/>
        </w:rPr>
        <w:t xml:space="preserve"> </w:t>
      </w:r>
      <w:r>
        <w:t>память</w:t>
      </w:r>
      <w:r>
        <w:rPr>
          <w:spacing w:val="-5"/>
        </w:rPr>
        <w:t xml:space="preserve"> </w:t>
      </w:r>
      <w:r>
        <w:t>компьютера.</w:t>
      </w:r>
      <w:r>
        <w:rPr>
          <w:spacing w:val="-6"/>
        </w:rPr>
        <w:t xml:space="preserve"> </w:t>
      </w:r>
      <w:r>
        <w:t>Клавиатура.</w:t>
      </w:r>
      <w:r>
        <w:rPr>
          <w:spacing w:val="-3"/>
        </w:rPr>
        <w:t xml:space="preserve"> </w:t>
      </w:r>
      <w:r>
        <w:t>Группы</w:t>
      </w:r>
      <w:r>
        <w:rPr>
          <w:spacing w:val="-3"/>
        </w:rPr>
        <w:t xml:space="preserve"> </w:t>
      </w:r>
      <w:r>
        <w:t>клавиш. Основная позиция пальцев на клавиатуре.</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ind w:right="252"/>
      </w:pPr>
      <w:r>
        <w:lastRenderedPageBreak/>
        <w:t>Текстовый редактор. Правила ввода текста. Слово, предложение, абзац. Приёмы редактир</w:t>
      </w:r>
      <w:r>
        <w:t>ования (вставка, удаление и замена символов). Фрагмент. Перемещение и удаление фрагментов. Буфер обмена. Копирование фрагментов. Проверка правописания, расстановка переносов. Форматирование символов (шрифт, размер, начертание, цвет). Форматирование абзацев</w:t>
      </w:r>
      <w:r>
        <w:t xml:space="preserve"> (выравнивание, отступ первой строки, междустрочный интервал и др.). Создание и форматирование списков. Вставка в документ таблицы, ее форматирование и заполнение данными.</w:t>
      </w:r>
    </w:p>
    <w:p w:rsidR="009A11BE" w:rsidRDefault="005C57DC">
      <w:pPr>
        <w:pStyle w:val="a3"/>
        <w:spacing w:before="3"/>
        <w:ind w:right="254"/>
      </w:pPr>
      <w:r>
        <w:t>Компьютерная графика. Простейший графический редактор. Инструменты графического реда</w:t>
      </w:r>
      <w:r>
        <w:t>ктора. Инструменты создания простейших графических объектов. Исправление ошибок и внесение изменений. Работа с фрагментами: удаление, перемещение, копирование. Преобразование фрагментов. Устройства ввода графической информации.</w:t>
      </w:r>
    </w:p>
    <w:p w:rsidR="009A11BE" w:rsidRDefault="005C57DC">
      <w:pPr>
        <w:pStyle w:val="a3"/>
        <w:spacing w:before="1"/>
        <w:ind w:right="252"/>
      </w:pPr>
      <w:r>
        <w:t>Мультимедийная презентация. Описание последовательно развивающихся событий (сюжет). Анимация. Возможности настройки анимации в редакторе презентаций. Создание эффекта движения с помощью смены последовательности рисунков.</w:t>
      </w:r>
    </w:p>
    <w:p w:rsidR="009A11BE" w:rsidRDefault="005C57DC">
      <w:pPr>
        <w:pStyle w:val="2"/>
        <w:spacing w:line="320" w:lineRule="exact"/>
      </w:pPr>
      <w:r>
        <w:t>Раздел</w:t>
      </w:r>
      <w:r>
        <w:rPr>
          <w:spacing w:val="-12"/>
        </w:rPr>
        <w:t xml:space="preserve"> </w:t>
      </w:r>
      <w:r>
        <w:t>«Информационное</w:t>
      </w:r>
      <w:r>
        <w:rPr>
          <w:spacing w:val="-9"/>
        </w:rPr>
        <w:t xml:space="preserve"> </w:t>
      </w:r>
      <w:r>
        <w:rPr>
          <w:spacing w:val="-2"/>
        </w:rPr>
        <w:t>моделировани</w:t>
      </w:r>
      <w:r>
        <w:rPr>
          <w:spacing w:val="-2"/>
        </w:rPr>
        <w:t>е»</w:t>
      </w:r>
    </w:p>
    <w:p w:rsidR="009A11BE" w:rsidRDefault="005C57DC">
      <w:pPr>
        <w:pStyle w:val="a3"/>
        <w:ind w:right="257"/>
      </w:pPr>
      <w:r>
        <w:t>Объекты и их имена. Признаки объектов: свойства, действия, поведение, состояния. Отношения объектов. Разновидности объектов и их классификация. Состав объектов. Системы объектов.</w:t>
      </w:r>
    </w:p>
    <w:p w:rsidR="009A11BE" w:rsidRDefault="005C57DC">
      <w:pPr>
        <w:pStyle w:val="a3"/>
        <w:spacing w:before="1"/>
        <w:ind w:left="1560" w:firstLine="0"/>
        <w:jc w:val="left"/>
      </w:pPr>
      <w:r>
        <w:t>Модели</w:t>
      </w:r>
      <w:r>
        <w:rPr>
          <w:spacing w:val="-8"/>
        </w:rPr>
        <w:t xml:space="preserve"> </w:t>
      </w:r>
      <w:r>
        <w:t>объектов</w:t>
      </w:r>
      <w:r>
        <w:rPr>
          <w:spacing w:val="-6"/>
        </w:rPr>
        <w:t xml:space="preserve"> </w:t>
      </w:r>
      <w:r>
        <w:t>и</w:t>
      </w:r>
      <w:r>
        <w:rPr>
          <w:spacing w:val="-8"/>
        </w:rPr>
        <w:t xml:space="preserve"> </w:t>
      </w:r>
      <w:r>
        <w:t>их</w:t>
      </w:r>
      <w:r>
        <w:rPr>
          <w:spacing w:val="-8"/>
        </w:rPr>
        <w:t xml:space="preserve"> </w:t>
      </w:r>
      <w:r>
        <w:t>назначение.</w:t>
      </w:r>
      <w:r>
        <w:rPr>
          <w:spacing w:val="-8"/>
        </w:rPr>
        <w:t xml:space="preserve"> </w:t>
      </w:r>
      <w:r>
        <w:t>Информационные</w:t>
      </w:r>
      <w:r>
        <w:rPr>
          <w:spacing w:val="-5"/>
        </w:rPr>
        <w:t xml:space="preserve"> </w:t>
      </w:r>
      <w:r>
        <w:rPr>
          <w:spacing w:val="-2"/>
        </w:rPr>
        <w:t>модели.</w:t>
      </w:r>
    </w:p>
    <w:p w:rsidR="009A11BE" w:rsidRDefault="005C57DC">
      <w:pPr>
        <w:pStyle w:val="a3"/>
        <w:tabs>
          <w:tab w:val="left" w:pos="3092"/>
          <w:tab w:val="left" w:pos="5430"/>
          <w:tab w:val="left" w:pos="6593"/>
          <w:tab w:val="left" w:pos="8310"/>
        </w:tabs>
        <w:ind w:right="256"/>
        <w:jc w:val="left"/>
      </w:pPr>
      <w:r>
        <w:rPr>
          <w:spacing w:val="-2"/>
        </w:rPr>
        <w:t>Словесные</w:t>
      </w:r>
      <w:r>
        <w:tab/>
      </w:r>
      <w:r>
        <w:rPr>
          <w:spacing w:val="-2"/>
        </w:rPr>
        <w:t>информац</w:t>
      </w:r>
      <w:r>
        <w:rPr>
          <w:spacing w:val="-2"/>
        </w:rPr>
        <w:t>ионные</w:t>
      </w:r>
      <w:r>
        <w:tab/>
      </w:r>
      <w:r>
        <w:rPr>
          <w:spacing w:val="-2"/>
        </w:rPr>
        <w:t>модели.</w:t>
      </w:r>
      <w:r>
        <w:tab/>
      </w:r>
      <w:r>
        <w:rPr>
          <w:spacing w:val="-2"/>
        </w:rPr>
        <w:t>Простейшие</w:t>
      </w:r>
      <w:r>
        <w:tab/>
      </w:r>
      <w:r>
        <w:rPr>
          <w:spacing w:val="-2"/>
        </w:rPr>
        <w:t>математические модели.</w:t>
      </w:r>
    </w:p>
    <w:p w:rsidR="009A11BE" w:rsidRDefault="005C57DC">
      <w:pPr>
        <w:pStyle w:val="a3"/>
        <w:jc w:val="left"/>
      </w:pPr>
      <w:r>
        <w:t>Табличные</w:t>
      </w:r>
      <w:r>
        <w:rPr>
          <w:spacing w:val="-1"/>
        </w:rPr>
        <w:t xml:space="preserve"> </w:t>
      </w:r>
      <w:r>
        <w:t>информационные</w:t>
      </w:r>
      <w:r>
        <w:rPr>
          <w:spacing w:val="-1"/>
        </w:rPr>
        <w:t xml:space="preserve"> </w:t>
      </w:r>
      <w:r>
        <w:t>модели.</w:t>
      </w:r>
      <w:r>
        <w:rPr>
          <w:spacing w:val="-2"/>
        </w:rPr>
        <w:t xml:space="preserve"> </w:t>
      </w:r>
      <w:r>
        <w:t>Структура</w:t>
      </w:r>
      <w:r>
        <w:rPr>
          <w:spacing w:val="-1"/>
        </w:rPr>
        <w:t xml:space="preserve"> </w:t>
      </w:r>
      <w:r>
        <w:t>и</w:t>
      </w:r>
      <w:r>
        <w:rPr>
          <w:spacing w:val="-1"/>
        </w:rPr>
        <w:t xml:space="preserve"> </w:t>
      </w:r>
      <w:r>
        <w:t>правила</w:t>
      </w:r>
      <w:r>
        <w:rPr>
          <w:spacing w:val="-1"/>
        </w:rPr>
        <w:t xml:space="preserve"> </w:t>
      </w:r>
      <w:r>
        <w:t>оформления таблицы. Простые таблицы. Табличное решение логических задач.</w:t>
      </w:r>
    </w:p>
    <w:p w:rsidR="009A11BE" w:rsidRDefault="005C57DC">
      <w:pPr>
        <w:pStyle w:val="a3"/>
        <w:spacing w:before="1" w:line="322" w:lineRule="exact"/>
        <w:ind w:left="1560" w:firstLine="0"/>
        <w:jc w:val="left"/>
      </w:pPr>
      <w:r>
        <w:t>Вычислительные</w:t>
      </w:r>
      <w:r>
        <w:rPr>
          <w:spacing w:val="-6"/>
        </w:rPr>
        <w:t xml:space="preserve"> </w:t>
      </w:r>
      <w:r>
        <w:t>таблицы.</w:t>
      </w:r>
      <w:r>
        <w:rPr>
          <w:spacing w:val="-7"/>
        </w:rPr>
        <w:t xml:space="preserve"> </w:t>
      </w:r>
      <w:r>
        <w:t>Графики</w:t>
      </w:r>
      <w:r>
        <w:rPr>
          <w:spacing w:val="-5"/>
        </w:rPr>
        <w:t xml:space="preserve"> </w:t>
      </w:r>
      <w:r>
        <w:t>и</w:t>
      </w:r>
      <w:r>
        <w:rPr>
          <w:spacing w:val="-8"/>
        </w:rPr>
        <w:t xml:space="preserve"> </w:t>
      </w:r>
      <w:r>
        <w:rPr>
          <w:spacing w:val="-2"/>
        </w:rPr>
        <w:t>диаграммы.</w:t>
      </w:r>
    </w:p>
    <w:p w:rsidR="009A11BE" w:rsidRDefault="005C57DC">
      <w:pPr>
        <w:pStyle w:val="a3"/>
        <w:tabs>
          <w:tab w:val="left" w:pos="3043"/>
          <w:tab w:val="left" w:pos="5034"/>
          <w:tab w:val="left" w:pos="5420"/>
          <w:tab w:val="left" w:pos="7270"/>
          <w:tab w:val="left" w:pos="8571"/>
        </w:tabs>
        <w:ind w:right="252"/>
        <w:jc w:val="left"/>
      </w:pPr>
      <w:r>
        <w:rPr>
          <w:spacing w:val="-2"/>
        </w:rPr>
        <w:t>Наглядное</w:t>
      </w:r>
      <w:r>
        <w:tab/>
      </w:r>
      <w:r>
        <w:rPr>
          <w:spacing w:val="-2"/>
        </w:rPr>
        <w:t>представление</w:t>
      </w:r>
      <w:r>
        <w:tab/>
      </w:r>
      <w:r>
        <w:rPr>
          <w:spacing w:val="-10"/>
        </w:rPr>
        <w:t>о</w:t>
      </w:r>
      <w:r>
        <w:tab/>
      </w:r>
      <w:r>
        <w:rPr>
          <w:spacing w:val="-2"/>
        </w:rPr>
        <w:t>соотношении</w:t>
      </w:r>
      <w:r>
        <w:tab/>
      </w:r>
      <w:r>
        <w:rPr>
          <w:spacing w:val="-2"/>
        </w:rPr>
        <w:t>величин.</w:t>
      </w:r>
      <w:r>
        <w:tab/>
      </w:r>
      <w:r>
        <w:rPr>
          <w:spacing w:val="-2"/>
        </w:rPr>
        <w:t xml:space="preserve">Визуализация </w:t>
      </w:r>
      <w:r>
        <w:t>многорядных</w:t>
      </w:r>
      <w:r>
        <w:rPr>
          <w:spacing w:val="-23"/>
        </w:rPr>
        <w:t xml:space="preserve"> </w:t>
      </w:r>
      <w:r>
        <w:t>данных.</w:t>
      </w:r>
    </w:p>
    <w:p w:rsidR="009A11BE" w:rsidRDefault="005C57DC">
      <w:pPr>
        <w:pStyle w:val="a3"/>
        <w:spacing w:line="321" w:lineRule="exact"/>
        <w:ind w:left="1560" w:firstLine="0"/>
        <w:jc w:val="left"/>
      </w:pPr>
      <w:r>
        <w:t>Многообразие</w:t>
      </w:r>
      <w:r>
        <w:rPr>
          <w:spacing w:val="-8"/>
        </w:rPr>
        <w:t xml:space="preserve"> </w:t>
      </w:r>
      <w:r>
        <w:t>схем.</w:t>
      </w:r>
      <w:r>
        <w:rPr>
          <w:spacing w:val="-9"/>
        </w:rPr>
        <w:t xml:space="preserve"> </w:t>
      </w:r>
      <w:r>
        <w:t>Информационные</w:t>
      </w:r>
      <w:r>
        <w:rPr>
          <w:spacing w:val="-8"/>
        </w:rPr>
        <w:t xml:space="preserve"> </w:t>
      </w:r>
      <w:r>
        <w:t>модели</w:t>
      </w:r>
      <w:r>
        <w:rPr>
          <w:spacing w:val="-6"/>
        </w:rPr>
        <w:t xml:space="preserve"> </w:t>
      </w:r>
      <w:r>
        <w:t>на</w:t>
      </w:r>
      <w:r>
        <w:rPr>
          <w:spacing w:val="-6"/>
        </w:rPr>
        <w:t xml:space="preserve"> </w:t>
      </w:r>
      <w:r>
        <w:t>графах.</w:t>
      </w:r>
      <w:r>
        <w:rPr>
          <w:spacing w:val="-6"/>
        </w:rPr>
        <w:t xml:space="preserve"> </w:t>
      </w:r>
      <w:r>
        <w:rPr>
          <w:spacing w:val="-2"/>
        </w:rPr>
        <w:t>Деревья.</w:t>
      </w:r>
    </w:p>
    <w:p w:rsidR="009A11BE" w:rsidRDefault="005C57DC">
      <w:pPr>
        <w:pStyle w:val="2"/>
        <w:spacing w:line="322" w:lineRule="exact"/>
        <w:jc w:val="left"/>
      </w:pPr>
      <w:r>
        <w:t>Раздел</w:t>
      </w:r>
      <w:r>
        <w:rPr>
          <w:spacing w:val="-5"/>
        </w:rPr>
        <w:t xml:space="preserve"> </w:t>
      </w:r>
      <w:r>
        <w:rPr>
          <w:spacing w:val="-2"/>
        </w:rPr>
        <w:t>«Алгоритмика»</w:t>
      </w:r>
    </w:p>
    <w:p w:rsidR="009A11BE" w:rsidRDefault="005C57DC">
      <w:pPr>
        <w:pStyle w:val="a3"/>
        <w:ind w:right="254"/>
      </w:pPr>
      <w:r>
        <w:t xml:space="preserve">Понятие исполнителя. Неформальные и формальные исполнители. Учебные исполнители (Черепаха, Кузнечик, Водолей и др.) как </w:t>
      </w:r>
      <w:r>
        <w:t xml:space="preserve">примеры формальных исполнителей. Их назначение, среда, режим работы, система команд. Управление исполнителями с помощью команд и их </w:t>
      </w:r>
      <w:r>
        <w:rPr>
          <w:spacing w:val="-2"/>
        </w:rPr>
        <w:t>последовательностей.</w:t>
      </w:r>
    </w:p>
    <w:p w:rsidR="009A11BE" w:rsidRDefault="005C57DC">
      <w:pPr>
        <w:pStyle w:val="a3"/>
        <w:ind w:right="250"/>
      </w:pPr>
      <w:r>
        <w:t>Что такое алгоритм. Различные формы записи алгоритмов (нумерованный список, таблица, блок-схема). Приме</w:t>
      </w:r>
      <w:r>
        <w:t>ры линейных алгоритмов, алгоритмов с ветвлениями и повторениями (в повседневной жизни, в литературных произведениях, на уроках математики и т.д.).</w:t>
      </w:r>
    </w:p>
    <w:p w:rsidR="009A11BE" w:rsidRDefault="005C57DC">
      <w:pPr>
        <w:pStyle w:val="a3"/>
        <w:spacing w:before="1"/>
        <w:ind w:right="254"/>
      </w:pPr>
      <w:r>
        <w:t xml:space="preserve">Составление алгоритмов (линейных, с ветвлениями и циклами) для управления исполнителями Чертёжник, Водолей и </w:t>
      </w:r>
      <w:r>
        <w:t>др.</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69"/>
        <w:ind w:right="1365" w:firstLine="0"/>
        <w:jc w:val="left"/>
      </w:pPr>
      <w:r>
        <w:lastRenderedPageBreak/>
        <w:t>ТРЕБОВАНИЯ</w:t>
      </w:r>
      <w:r>
        <w:rPr>
          <w:spacing w:val="-7"/>
        </w:rPr>
        <w:t xml:space="preserve"> </w:t>
      </w:r>
      <w:r>
        <w:t>К</w:t>
      </w:r>
      <w:r>
        <w:rPr>
          <w:spacing w:val="-9"/>
        </w:rPr>
        <w:t xml:space="preserve"> </w:t>
      </w:r>
      <w:r>
        <w:t>ПРЕДМЕТНЫМ</w:t>
      </w:r>
      <w:r>
        <w:rPr>
          <w:spacing w:val="-7"/>
        </w:rPr>
        <w:t xml:space="preserve"> </w:t>
      </w:r>
      <w:r>
        <w:t>РЕЗУЛЬТАТАМ</w:t>
      </w:r>
      <w:r>
        <w:rPr>
          <w:spacing w:val="-10"/>
        </w:rPr>
        <w:t xml:space="preserve"> </w:t>
      </w:r>
      <w:r>
        <w:t>ОСВОЕНИЯ УЧЕБНОГО ПРЕДМЕТА «ИНФОРМАТИКА», РАСПРЕДЕЛЕННЫЕ ПО ГОДАМ ОБУЧЕНИЯ</w:t>
      </w:r>
    </w:p>
    <w:p w:rsidR="009A11BE" w:rsidRDefault="005C57DC">
      <w:pPr>
        <w:pStyle w:val="a3"/>
        <w:spacing w:before="2"/>
        <w:ind w:left="0" w:right="4588" w:firstLine="0"/>
        <w:jc w:val="right"/>
      </w:pPr>
      <w:r>
        <w:t>5-6</w:t>
      </w:r>
      <w:r>
        <w:rPr>
          <w:spacing w:val="-8"/>
        </w:rPr>
        <w:t xml:space="preserve"> </w:t>
      </w:r>
      <w:r>
        <w:t>КЛАССЫ</w:t>
      </w:r>
      <w:r>
        <w:rPr>
          <w:spacing w:val="-7"/>
        </w:rPr>
        <w:t xml:space="preserve"> </w:t>
      </w:r>
      <w:r>
        <w:t>(подготовительный</w:t>
      </w:r>
      <w:r>
        <w:rPr>
          <w:spacing w:val="-9"/>
        </w:rPr>
        <w:t xml:space="preserve"> </w:t>
      </w:r>
      <w:r>
        <w:rPr>
          <w:spacing w:val="-2"/>
        </w:rPr>
        <w:t>период)</w:t>
      </w:r>
    </w:p>
    <w:p w:rsidR="009A11BE" w:rsidRDefault="005C57DC">
      <w:pPr>
        <w:pStyle w:val="2"/>
        <w:spacing w:before="5" w:line="322" w:lineRule="exact"/>
        <w:ind w:left="0" w:right="4618"/>
        <w:jc w:val="right"/>
      </w:pPr>
      <w:r>
        <w:t>Раздел</w:t>
      </w:r>
      <w:r>
        <w:rPr>
          <w:spacing w:val="-9"/>
        </w:rPr>
        <w:t xml:space="preserve"> </w:t>
      </w:r>
      <w:r>
        <w:t>«Информация</w:t>
      </w:r>
      <w:r>
        <w:rPr>
          <w:spacing w:val="-8"/>
        </w:rPr>
        <w:t xml:space="preserve"> </w:t>
      </w:r>
      <w:r>
        <w:t>вокруг</w:t>
      </w:r>
      <w:r>
        <w:rPr>
          <w:spacing w:val="-7"/>
        </w:rPr>
        <w:t xml:space="preserve"> </w:t>
      </w:r>
      <w:r>
        <w:rPr>
          <w:spacing w:val="-4"/>
        </w:rPr>
        <w:t>нас»</w:t>
      </w:r>
    </w:p>
    <w:p w:rsidR="009A11BE" w:rsidRDefault="005C57DC">
      <w:pPr>
        <w:pStyle w:val="a3"/>
        <w:jc w:val="left"/>
      </w:pPr>
      <w:r>
        <w:t>Предметные</w:t>
      </w:r>
      <w:r>
        <w:rPr>
          <w:spacing w:val="40"/>
        </w:rPr>
        <w:t xml:space="preserve"> </w:t>
      </w:r>
      <w:r>
        <w:t>результаты</w:t>
      </w:r>
      <w:r>
        <w:rPr>
          <w:spacing w:val="40"/>
        </w:rPr>
        <w:t xml:space="preserve"> </w:t>
      </w:r>
      <w:r>
        <w:t>изучения</w:t>
      </w:r>
      <w:r>
        <w:rPr>
          <w:spacing w:val="40"/>
        </w:rPr>
        <w:t xml:space="preserve"> </w:t>
      </w:r>
      <w:r>
        <w:t>«Информация</w:t>
      </w:r>
      <w:r>
        <w:rPr>
          <w:spacing w:val="40"/>
        </w:rPr>
        <w:t xml:space="preserve"> </w:t>
      </w:r>
      <w:r>
        <w:t>вокруг</w:t>
      </w:r>
      <w:r>
        <w:rPr>
          <w:spacing w:val="40"/>
        </w:rPr>
        <w:t xml:space="preserve"> </w:t>
      </w:r>
      <w:r>
        <w:t>нас»</w:t>
      </w:r>
      <w:r>
        <w:rPr>
          <w:spacing w:val="40"/>
        </w:rPr>
        <w:t xml:space="preserve"> </w:t>
      </w:r>
      <w:r>
        <w:t>должны отражать сформированность умений:</w:t>
      </w:r>
    </w:p>
    <w:p w:rsidR="009A11BE" w:rsidRDefault="005C57DC">
      <w:pPr>
        <w:pStyle w:val="a3"/>
        <w:tabs>
          <w:tab w:val="left" w:pos="2943"/>
          <w:tab w:val="left" w:pos="3345"/>
          <w:tab w:val="left" w:pos="4851"/>
          <w:tab w:val="left" w:pos="6371"/>
          <w:tab w:val="left" w:pos="6898"/>
          <w:tab w:val="left" w:pos="8183"/>
          <w:tab w:val="left" w:pos="9261"/>
        </w:tabs>
        <w:spacing w:before="1" w:line="322" w:lineRule="exact"/>
        <w:ind w:left="1560" w:firstLine="0"/>
        <w:jc w:val="left"/>
      </w:pPr>
      <w:r>
        <w:rPr>
          <w:spacing w:val="-2"/>
        </w:rPr>
        <w:t>понимать</w:t>
      </w:r>
      <w:r>
        <w:tab/>
      </w:r>
      <w:r>
        <w:rPr>
          <w:spacing w:val="-10"/>
        </w:rPr>
        <w:t>и</w:t>
      </w:r>
      <w:r>
        <w:tab/>
      </w:r>
      <w:r>
        <w:rPr>
          <w:spacing w:val="-2"/>
        </w:rPr>
        <w:t>правильно</w:t>
      </w:r>
      <w:r>
        <w:tab/>
      </w:r>
      <w:r>
        <w:rPr>
          <w:spacing w:val="-2"/>
        </w:rPr>
        <w:t>применять</w:t>
      </w:r>
      <w:r>
        <w:tab/>
      </w:r>
      <w:r>
        <w:rPr>
          <w:spacing w:val="-5"/>
        </w:rPr>
        <w:t>на</w:t>
      </w:r>
      <w:r>
        <w:tab/>
      </w:r>
      <w:r>
        <w:rPr>
          <w:spacing w:val="-2"/>
        </w:rPr>
        <w:t>бытовом</w:t>
      </w:r>
      <w:r>
        <w:tab/>
      </w:r>
      <w:r>
        <w:rPr>
          <w:spacing w:val="-2"/>
        </w:rPr>
        <w:t>уровне</w:t>
      </w:r>
      <w:r>
        <w:tab/>
      </w:r>
      <w:r>
        <w:rPr>
          <w:spacing w:val="-2"/>
        </w:rPr>
        <w:t>понятия</w:t>
      </w:r>
    </w:p>
    <w:p w:rsidR="009A11BE" w:rsidRDefault="005C57DC">
      <w:pPr>
        <w:pStyle w:val="a3"/>
        <w:spacing w:line="322" w:lineRule="exact"/>
        <w:ind w:firstLine="0"/>
        <w:jc w:val="left"/>
      </w:pPr>
      <w:r>
        <w:rPr>
          <w:spacing w:val="-2"/>
        </w:rPr>
        <w:t>«информация»,</w:t>
      </w:r>
      <w:r>
        <w:rPr>
          <w:spacing w:val="7"/>
        </w:rPr>
        <w:t xml:space="preserve"> </w:t>
      </w:r>
      <w:r>
        <w:rPr>
          <w:spacing w:val="-2"/>
        </w:rPr>
        <w:t>«информационный</w:t>
      </w:r>
      <w:r>
        <w:rPr>
          <w:spacing w:val="9"/>
        </w:rPr>
        <w:t xml:space="preserve"> </w:t>
      </w:r>
      <w:r>
        <w:rPr>
          <w:spacing w:val="-2"/>
        </w:rPr>
        <w:t>объект»;</w:t>
      </w:r>
    </w:p>
    <w:p w:rsidR="009A11BE" w:rsidRDefault="005C57DC">
      <w:pPr>
        <w:pStyle w:val="a3"/>
        <w:tabs>
          <w:tab w:val="left" w:pos="3094"/>
          <w:tab w:val="left" w:pos="4377"/>
          <w:tab w:val="left" w:pos="5734"/>
          <w:tab w:val="left" w:pos="7171"/>
          <w:tab w:val="left" w:pos="8564"/>
          <w:tab w:val="left" w:pos="9001"/>
        </w:tabs>
        <w:ind w:right="252"/>
        <w:jc w:val="left"/>
      </w:pPr>
      <w:r>
        <w:rPr>
          <w:spacing w:val="-2"/>
        </w:rPr>
        <w:t>приводить</w:t>
      </w:r>
      <w:r>
        <w:tab/>
      </w:r>
      <w:r>
        <w:rPr>
          <w:spacing w:val="-2"/>
        </w:rPr>
        <w:t>простые</w:t>
      </w:r>
      <w:r>
        <w:tab/>
      </w:r>
      <w:r>
        <w:rPr>
          <w:spacing w:val="-2"/>
        </w:rPr>
        <w:t>примеры</w:t>
      </w:r>
      <w:r>
        <w:tab/>
      </w:r>
      <w:r>
        <w:rPr>
          <w:spacing w:val="-2"/>
        </w:rPr>
        <w:t>передачи,</w:t>
      </w:r>
      <w:r>
        <w:tab/>
      </w:r>
      <w:r>
        <w:rPr>
          <w:spacing w:val="-2"/>
        </w:rPr>
        <w:t>хранения</w:t>
      </w:r>
      <w:r>
        <w:tab/>
      </w:r>
      <w:r>
        <w:rPr>
          <w:spacing w:val="-10"/>
        </w:rPr>
        <w:t>и</w:t>
      </w:r>
      <w:r>
        <w:tab/>
      </w:r>
      <w:r>
        <w:rPr>
          <w:spacing w:val="-2"/>
        </w:rPr>
        <w:t xml:space="preserve">обработки </w:t>
      </w:r>
      <w:r>
        <w:t>информации в деятельности человека, в живой природе, обществе, технике;</w:t>
      </w:r>
    </w:p>
    <w:p w:rsidR="009A11BE" w:rsidRDefault="005C57DC">
      <w:pPr>
        <w:pStyle w:val="a3"/>
        <w:tabs>
          <w:tab w:val="left" w:pos="3108"/>
          <w:tab w:val="left" w:pos="4480"/>
          <w:tab w:val="left" w:pos="5760"/>
          <w:tab w:val="left" w:pos="6215"/>
          <w:tab w:val="left" w:pos="8108"/>
        </w:tabs>
        <w:ind w:right="258"/>
        <w:jc w:val="left"/>
      </w:pPr>
      <w:r>
        <w:rPr>
          <w:spacing w:val="-2"/>
        </w:rPr>
        <w:t>приводить</w:t>
      </w:r>
      <w:r>
        <w:tab/>
      </w:r>
      <w:r>
        <w:rPr>
          <w:spacing w:val="-2"/>
        </w:rPr>
        <w:t>примеры</w:t>
      </w:r>
      <w:r>
        <w:tab/>
      </w:r>
      <w:r>
        <w:rPr>
          <w:spacing w:val="-2"/>
        </w:rPr>
        <w:t>древних</w:t>
      </w:r>
      <w:r>
        <w:tab/>
      </w:r>
      <w:r>
        <w:rPr>
          <w:spacing w:val="-10"/>
        </w:rPr>
        <w:t>и</w:t>
      </w:r>
      <w:r>
        <w:tab/>
      </w:r>
      <w:r>
        <w:rPr>
          <w:spacing w:val="-2"/>
        </w:rPr>
        <w:t>современных</w:t>
      </w:r>
      <w:r>
        <w:tab/>
      </w:r>
      <w:r>
        <w:rPr>
          <w:spacing w:val="-2"/>
        </w:rPr>
        <w:t>информационных носителей;</w:t>
      </w:r>
    </w:p>
    <w:p w:rsidR="009A11BE" w:rsidRDefault="005C57DC">
      <w:pPr>
        <w:pStyle w:val="a3"/>
        <w:spacing w:before="1"/>
        <w:ind w:right="285"/>
        <w:jc w:val="left"/>
      </w:pPr>
      <w:r>
        <w:t>классифицировать информацию по способам её восприятия человеком, по формам представления на материальных носителях;</w:t>
      </w:r>
    </w:p>
    <w:p w:rsidR="009A11BE" w:rsidRDefault="005C57DC">
      <w:pPr>
        <w:pStyle w:val="a3"/>
        <w:jc w:val="left"/>
      </w:pPr>
      <w:r>
        <w:t>од</w:t>
      </w:r>
      <w:r>
        <w:t>ировать</w:t>
      </w:r>
      <w:r>
        <w:rPr>
          <w:spacing w:val="31"/>
        </w:rPr>
        <w:t xml:space="preserve"> </w:t>
      </w:r>
      <w:r>
        <w:t>и</w:t>
      </w:r>
      <w:r>
        <w:rPr>
          <w:spacing w:val="33"/>
        </w:rPr>
        <w:t xml:space="preserve"> </w:t>
      </w:r>
      <w:r>
        <w:t>декодировать</w:t>
      </w:r>
      <w:r>
        <w:rPr>
          <w:spacing w:val="31"/>
        </w:rPr>
        <w:t xml:space="preserve"> </w:t>
      </w:r>
      <w:r>
        <w:t>сообщения,</w:t>
      </w:r>
      <w:r>
        <w:rPr>
          <w:spacing w:val="30"/>
        </w:rPr>
        <w:t xml:space="preserve"> </w:t>
      </w:r>
      <w:r>
        <w:t>используя</w:t>
      </w:r>
      <w:r>
        <w:rPr>
          <w:spacing w:val="30"/>
        </w:rPr>
        <w:t xml:space="preserve"> </w:t>
      </w:r>
      <w:r>
        <w:t>простейшие</w:t>
      </w:r>
      <w:r>
        <w:rPr>
          <w:spacing w:val="33"/>
        </w:rPr>
        <w:t xml:space="preserve"> </w:t>
      </w:r>
      <w:r>
        <w:t>коды</w:t>
      </w:r>
      <w:r>
        <w:rPr>
          <w:spacing w:val="33"/>
        </w:rPr>
        <w:t xml:space="preserve"> </w:t>
      </w:r>
      <w:r>
        <w:t xml:space="preserve">по </w:t>
      </w:r>
      <w:r>
        <w:rPr>
          <w:spacing w:val="-2"/>
        </w:rPr>
        <w:t>образцу.</w:t>
      </w:r>
    </w:p>
    <w:p w:rsidR="009A11BE" w:rsidRDefault="005C57DC">
      <w:pPr>
        <w:pStyle w:val="2"/>
        <w:spacing w:line="321" w:lineRule="exact"/>
        <w:jc w:val="left"/>
      </w:pPr>
      <w:r>
        <w:t>Раздел</w:t>
      </w:r>
      <w:r>
        <w:rPr>
          <w:spacing w:val="-10"/>
        </w:rPr>
        <w:t xml:space="preserve"> </w:t>
      </w:r>
      <w:r>
        <w:t>«Информационные</w:t>
      </w:r>
      <w:r>
        <w:rPr>
          <w:spacing w:val="-8"/>
        </w:rPr>
        <w:t xml:space="preserve"> </w:t>
      </w:r>
      <w:r>
        <w:rPr>
          <w:spacing w:val="-2"/>
        </w:rPr>
        <w:t>технологии»</w:t>
      </w:r>
    </w:p>
    <w:p w:rsidR="009A11BE" w:rsidRDefault="005C57DC">
      <w:pPr>
        <w:pStyle w:val="a3"/>
        <w:tabs>
          <w:tab w:val="left" w:pos="3461"/>
          <w:tab w:val="left" w:pos="5181"/>
          <w:tab w:val="left" w:pos="6678"/>
          <w:tab w:val="left" w:pos="7936"/>
        </w:tabs>
        <w:ind w:right="252"/>
        <w:jc w:val="left"/>
      </w:pPr>
      <w:r>
        <w:rPr>
          <w:spacing w:val="-2"/>
        </w:rPr>
        <w:t>Предметные</w:t>
      </w:r>
      <w:r>
        <w:tab/>
      </w:r>
      <w:r>
        <w:rPr>
          <w:spacing w:val="-2"/>
        </w:rPr>
        <w:t>результаты</w:t>
      </w:r>
      <w:r>
        <w:tab/>
      </w:r>
      <w:r>
        <w:rPr>
          <w:spacing w:val="-2"/>
        </w:rPr>
        <w:t>изучения</w:t>
      </w:r>
      <w:r>
        <w:tab/>
      </w:r>
      <w:r>
        <w:rPr>
          <w:spacing w:val="-2"/>
        </w:rPr>
        <w:t>модуля</w:t>
      </w:r>
      <w:r>
        <w:tab/>
      </w:r>
      <w:r>
        <w:rPr>
          <w:spacing w:val="-2"/>
        </w:rPr>
        <w:t xml:space="preserve">«Информационные </w:t>
      </w:r>
      <w:r>
        <w:t>технологии» должны отражать сформированность умений:</w:t>
      </w:r>
    </w:p>
    <w:p w:rsidR="009A11BE" w:rsidRDefault="005C57DC">
      <w:pPr>
        <w:pStyle w:val="a3"/>
        <w:spacing w:before="1"/>
        <w:jc w:val="left"/>
      </w:pPr>
      <w:r>
        <w:t>соблюдать</w:t>
      </w:r>
      <w:r>
        <w:rPr>
          <w:spacing w:val="40"/>
        </w:rPr>
        <w:t xml:space="preserve"> </w:t>
      </w:r>
      <w:r>
        <w:t>правила</w:t>
      </w:r>
      <w:r>
        <w:rPr>
          <w:spacing w:val="40"/>
        </w:rPr>
        <w:t xml:space="preserve"> </w:t>
      </w:r>
      <w:r>
        <w:t>гигиены</w:t>
      </w:r>
      <w:r>
        <w:rPr>
          <w:spacing w:val="40"/>
        </w:rPr>
        <w:t xml:space="preserve"> </w:t>
      </w:r>
      <w:r>
        <w:t>и</w:t>
      </w:r>
      <w:r>
        <w:rPr>
          <w:spacing w:val="40"/>
        </w:rPr>
        <w:t xml:space="preserve"> </w:t>
      </w:r>
      <w:r>
        <w:t>техники</w:t>
      </w:r>
      <w:r>
        <w:rPr>
          <w:spacing w:val="40"/>
        </w:rPr>
        <w:t xml:space="preserve"> </w:t>
      </w:r>
      <w:r>
        <w:t>безопасности</w:t>
      </w:r>
      <w:r>
        <w:rPr>
          <w:spacing w:val="40"/>
        </w:rPr>
        <w:t xml:space="preserve"> </w:t>
      </w:r>
      <w:r>
        <w:t>при</w:t>
      </w:r>
      <w:r>
        <w:rPr>
          <w:spacing w:val="40"/>
        </w:rPr>
        <w:t xml:space="preserve"> </w:t>
      </w:r>
      <w:r>
        <w:t>работе</w:t>
      </w:r>
      <w:r>
        <w:rPr>
          <w:spacing w:val="40"/>
        </w:rPr>
        <w:t xml:space="preserve"> </w:t>
      </w:r>
      <w:r>
        <w:t>на</w:t>
      </w:r>
      <w:r>
        <w:rPr>
          <w:spacing w:val="80"/>
          <w:w w:val="150"/>
        </w:rPr>
        <w:t xml:space="preserve"> </w:t>
      </w:r>
      <w:r>
        <w:rPr>
          <w:spacing w:val="-2"/>
        </w:rPr>
        <w:t>компьютере;</w:t>
      </w:r>
    </w:p>
    <w:p w:rsidR="009A11BE" w:rsidRDefault="005C57DC">
      <w:pPr>
        <w:pStyle w:val="a3"/>
        <w:jc w:val="left"/>
      </w:pPr>
      <w:r>
        <w:t>определять</w:t>
      </w:r>
      <w:r>
        <w:rPr>
          <w:spacing w:val="80"/>
        </w:rPr>
        <w:t xml:space="preserve"> </w:t>
      </w:r>
      <w:r>
        <w:t>устройства</w:t>
      </w:r>
      <w:r>
        <w:rPr>
          <w:spacing w:val="80"/>
        </w:rPr>
        <w:t xml:space="preserve"> </w:t>
      </w:r>
      <w:r>
        <w:t>компьютера</w:t>
      </w:r>
      <w:r>
        <w:rPr>
          <w:spacing w:val="80"/>
        </w:rPr>
        <w:t xml:space="preserve"> </w:t>
      </w:r>
      <w:r>
        <w:t>(основные</w:t>
      </w:r>
      <w:r>
        <w:rPr>
          <w:spacing w:val="80"/>
        </w:rPr>
        <w:t xml:space="preserve"> </w:t>
      </w:r>
      <w:r>
        <w:t>и</w:t>
      </w:r>
      <w:r>
        <w:rPr>
          <w:spacing w:val="80"/>
        </w:rPr>
        <w:t xml:space="preserve"> </w:t>
      </w:r>
      <w:r>
        <w:t>подключаемые)</w:t>
      </w:r>
      <w:r>
        <w:rPr>
          <w:spacing w:val="80"/>
        </w:rPr>
        <w:t xml:space="preserve"> </w:t>
      </w:r>
      <w:r>
        <w:t>и выполняемые ими функции;</w:t>
      </w:r>
    </w:p>
    <w:p w:rsidR="009A11BE" w:rsidRDefault="005C57DC">
      <w:pPr>
        <w:pStyle w:val="a3"/>
        <w:tabs>
          <w:tab w:val="left" w:pos="2516"/>
          <w:tab w:val="left" w:pos="4513"/>
          <w:tab w:val="left" w:pos="4906"/>
          <w:tab w:val="left" w:pos="6740"/>
          <w:tab w:val="left" w:pos="7145"/>
          <w:tab w:val="left" w:pos="8739"/>
        </w:tabs>
        <w:ind w:right="257"/>
        <w:jc w:val="left"/>
      </w:pPr>
      <w:r>
        <w:rPr>
          <w:spacing w:val="-4"/>
        </w:rPr>
        <w:t>иметь</w:t>
      </w:r>
      <w:r>
        <w:tab/>
      </w:r>
      <w:r>
        <w:rPr>
          <w:spacing w:val="-2"/>
        </w:rPr>
        <w:t>представление</w:t>
      </w:r>
      <w:r>
        <w:tab/>
      </w:r>
      <w:r>
        <w:rPr>
          <w:spacing w:val="-10"/>
        </w:rPr>
        <w:t>о</w:t>
      </w:r>
      <w:r>
        <w:tab/>
      </w:r>
      <w:r>
        <w:rPr>
          <w:spacing w:val="-2"/>
        </w:rPr>
        <w:t>программное</w:t>
      </w:r>
      <w:r>
        <w:tab/>
      </w:r>
      <w:r>
        <w:rPr>
          <w:spacing w:val="-10"/>
        </w:rPr>
        <w:t>и</w:t>
      </w:r>
      <w:r>
        <w:tab/>
      </w:r>
      <w:r>
        <w:rPr>
          <w:spacing w:val="-2"/>
        </w:rPr>
        <w:t>аппаратное</w:t>
      </w:r>
      <w:r>
        <w:tab/>
      </w:r>
      <w:r>
        <w:rPr>
          <w:spacing w:val="-2"/>
        </w:rPr>
        <w:t>обеспечение компьютера;</w:t>
      </w:r>
    </w:p>
    <w:p w:rsidR="009A11BE" w:rsidRDefault="005C57DC">
      <w:pPr>
        <w:pStyle w:val="a3"/>
        <w:spacing w:before="1"/>
        <w:jc w:val="left"/>
      </w:pPr>
      <w:r>
        <w:t>совершать</w:t>
      </w:r>
      <w:r>
        <w:rPr>
          <w:spacing w:val="39"/>
        </w:rPr>
        <w:t xml:space="preserve"> </w:t>
      </w:r>
      <w:r>
        <w:t>практическое</w:t>
      </w:r>
      <w:r>
        <w:rPr>
          <w:spacing w:val="38"/>
        </w:rPr>
        <w:t xml:space="preserve"> </w:t>
      </w:r>
      <w:r>
        <w:t>действие</w:t>
      </w:r>
      <w:r>
        <w:rPr>
          <w:spacing w:val="40"/>
        </w:rPr>
        <w:t xml:space="preserve"> </w:t>
      </w:r>
      <w:r>
        <w:t>запуска</w:t>
      </w:r>
      <w:r>
        <w:rPr>
          <w:spacing w:val="40"/>
        </w:rPr>
        <w:t xml:space="preserve"> </w:t>
      </w:r>
      <w:r>
        <w:t>на</w:t>
      </w:r>
      <w:r>
        <w:rPr>
          <w:spacing w:val="40"/>
        </w:rPr>
        <w:t xml:space="preserve"> </w:t>
      </w:r>
      <w:r>
        <w:t>выполнение</w:t>
      </w:r>
      <w:r>
        <w:rPr>
          <w:spacing w:val="38"/>
        </w:rPr>
        <w:t xml:space="preserve"> </w:t>
      </w:r>
      <w:r>
        <w:t>програ</w:t>
      </w:r>
      <w:r>
        <w:t>ммы, работать с ней, закрывать программу;</w:t>
      </w:r>
    </w:p>
    <w:p w:rsidR="009A11BE" w:rsidRDefault="005C57DC">
      <w:pPr>
        <w:pStyle w:val="a3"/>
        <w:jc w:val="left"/>
      </w:pPr>
      <w:r>
        <w:t>создавать, переименовывать, перемещать, копировать и удалять файлы при необходимости с использованием алгоритма учебных действий;</w:t>
      </w:r>
    </w:p>
    <w:p w:rsidR="009A11BE" w:rsidRDefault="005C57DC">
      <w:pPr>
        <w:pStyle w:val="a3"/>
        <w:ind w:right="250"/>
      </w:pPr>
      <w:r>
        <w:t>работать с опорой на алгоритм с основными элементами пользовательского интерфейса: и</w:t>
      </w:r>
      <w:r>
        <w:t>спользовать меню, обращаться за справкой, работать с окнами (изменять размеры и перемещать окна, реагировать на диалоговые окна);</w:t>
      </w:r>
    </w:p>
    <w:p w:rsidR="009A11BE" w:rsidRDefault="005C57DC">
      <w:pPr>
        <w:pStyle w:val="a3"/>
        <w:tabs>
          <w:tab w:val="left" w:pos="3109"/>
          <w:tab w:val="left" w:pos="5360"/>
          <w:tab w:val="left" w:pos="7060"/>
          <w:tab w:val="left" w:pos="7458"/>
          <w:tab w:val="left" w:pos="8883"/>
        </w:tabs>
        <w:ind w:left="1560" w:right="253" w:firstLine="0"/>
        <w:jc w:val="left"/>
      </w:pPr>
      <w:r>
        <w:t xml:space="preserve">вводить информацию в компьютер с помощью клавиатуры и мыши; </w:t>
      </w:r>
      <w:r>
        <w:rPr>
          <w:spacing w:val="-2"/>
        </w:rPr>
        <w:t>выполнять</w:t>
      </w:r>
      <w:r>
        <w:tab/>
      </w:r>
      <w:r>
        <w:rPr>
          <w:spacing w:val="-2"/>
        </w:rPr>
        <w:t>арифметические</w:t>
      </w:r>
      <w:r>
        <w:tab/>
      </w:r>
      <w:r>
        <w:rPr>
          <w:spacing w:val="-2"/>
        </w:rPr>
        <w:t>вычисления</w:t>
      </w:r>
      <w:r>
        <w:tab/>
      </w:r>
      <w:r>
        <w:rPr>
          <w:spacing w:val="-10"/>
        </w:rPr>
        <w:t>с</w:t>
      </w:r>
      <w:r>
        <w:tab/>
      </w:r>
      <w:r>
        <w:rPr>
          <w:spacing w:val="-2"/>
        </w:rPr>
        <w:t>помощью</w:t>
      </w:r>
      <w:r>
        <w:tab/>
      </w:r>
      <w:r>
        <w:rPr>
          <w:spacing w:val="-2"/>
        </w:rPr>
        <w:t>программы</w:t>
      </w:r>
    </w:p>
    <w:p w:rsidR="009A11BE" w:rsidRDefault="005C57DC">
      <w:pPr>
        <w:pStyle w:val="a3"/>
        <w:spacing w:line="321" w:lineRule="exact"/>
        <w:ind w:firstLine="0"/>
        <w:jc w:val="left"/>
      </w:pPr>
      <w:r>
        <w:rPr>
          <w:spacing w:val="-2"/>
        </w:rPr>
        <w:t>Калькулято</w:t>
      </w:r>
      <w:r>
        <w:rPr>
          <w:spacing w:val="-2"/>
        </w:rPr>
        <w:t>р;</w:t>
      </w:r>
    </w:p>
    <w:p w:rsidR="009A11BE" w:rsidRDefault="005C57DC">
      <w:pPr>
        <w:pStyle w:val="a3"/>
        <w:tabs>
          <w:tab w:val="left" w:pos="3125"/>
          <w:tab w:val="left" w:pos="4651"/>
          <w:tab w:val="left" w:pos="6004"/>
          <w:tab w:val="left" w:pos="6709"/>
          <w:tab w:val="left" w:pos="7896"/>
          <w:tab w:val="left" w:pos="10083"/>
        </w:tabs>
        <w:ind w:right="254"/>
        <w:jc w:val="left"/>
      </w:pPr>
      <w:r>
        <w:rPr>
          <w:spacing w:val="-2"/>
        </w:rPr>
        <w:t>применять</w:t>
      </w:r>
      <w:r>
        <w:tab/>
      </w:r>
      <w:r>
        <w:rPr>
          <w:spacing w:val="-2"/>
        </w:rPr>
        <w:t>текстовый</w:t>
      </w:r>
      <w:r>
        <w:tab/>
      </w:r>
      <w:r>
        <w:rPr>
          <w:spacing w:val="-2"/>
        </w:rPr>
        <w:t>редактор</w:t>
      </w:r>
      <w:r>
        <w:tab/>
      </w:r>
      <w:r>
        <w:rPr>
          <w:spacing w:val="-4"/>
        </w:rPr>
        <w:t>для</w:t>
      </w:r>
      <w:r>
        <w:tab/>
      </w:r>
      <w:r>
        <w:rPr>
          <w:spacing w:val="-2"/>
        </w:rPr>
        <w:t>набора,</w:t>
      </w:r>
      <w:r>
        <w:tab/>
      </w:r>
      <w:r>
        <w:rPr>
          <w:spacing w:val="-2"/>
        </w:rPr>
        <w:t>редактирования</w:t>
      </w:r>
      <w:r>
        <w:tab/>
      </w:r>
      <w:r>
        <w:rPr>
          <w:spacing w:val="-10"/>
        </w:rPr>
        <w:t xml:space="preserve">и </w:t>
      </w:r>
      <w:r>
        <w:t>форматирования простейших текстов на русском и иностранном языках;</w:t>
      </w:r>
    </w:p>
    <w:p w:rsidR="009A11BE" w:rsidRDefault="005C57DC">
      <w:pPr>
        <w:pStyle w:val="a3"/>
        <w:spacing w:before="1"/>
        <w:jc w:val="left"/>
      </w:pPr>
      <w:r>
        <w:t>выделять, перемещать и удалять фрагменты текста; создавать тексты с повторяющимися фрагментами;</w:t>
      </w:r>
    </w:p>
    <w:p w:rsidR="009A11BE" w:rsidRDefault="005C57DC">
      <w:pPr>
        <w:pStyle w:val="a3"/>
        <w:jc w:val="left"/>
      </w:pPr>
      <w:r>
        <w:t>использовать</w:t>
      </w:r>
      <w:r>
        <w:rPr>
          <w:spacing w:val="40"/>
        </w:rPr>
        <w:t xml:space="preserve"> </w:t>
      </w:r>
      <w:r>
        <w:t>простые</w:t>
      </w:r>
      <w:r>
        <w:rPr>
          <w:spacing w:val="40"/>
        </w:rPr>
        <w:t xml:space="preserve"> </w:t>
      </w:r>
      <w:r>
        <w:t>способы</w:t>
      </w:r>
      <w:r>
        <w:rPr>
          <w:spacing w:val="40"/>
        </w:rPr>
        <w:t xml:space="preserve"> </w:t>
      </w:r>
      <w:r>
        <w:t>форматирования</w:t>
      </w:r>
      <w:r>
        <w:rPr>
          <w:spacing w:val="40"/>
        </w:rPr>
        <w:t xml:space="preserve"> </w:t>
      </w:r>
      <w:r>
        <w:t>(выделение</w:t>
      </w:r>
      <w:r>
        <w:rPr>
          <w:spacing w:val="40"/>
        </w:rPr>
        <w:t xml:space="preserve"> </w:t>
      </w:r>
      <w:r>
        <w:t>жирным шрифтом, курсивом, изменение величины шрифта) текстов;</w:t>
      </w:r>
    </w:p>
    <w:p w:rsidR="009A11BE" w:rsidRDefault="005C57DC">
      <w:pPr>
        <w:pStyle w:val="a3"/>
        <w:spacing w:line="322" w:lineRule="exact"/>
        <w:ind w:left="1560" w:firstLine="0"/>
        <w:jc w:val="left"/>
      </w:pPr>
      <w:r>
        <w:rPr>
          <w:spacing w:val="-2"/>
        </w:rPr>
        <w:t>создавать</w:t>
      </w:r>
      <w:r>
        <w:rPr>
          <w:spacing w:val="-7"/>
        </w:rPr>
        <w:t xml:space="preserve"> </w:t>
      </w:r>
      <w:r>
        <w:rPr>
          <w:spacing w:val="-2"/>
        </w:rPr>
        <w:t>и</w:t>
      </w:r>
      <w:r>
        <w:rPr>
          <w:spacing w:val="-5"/>
        </w:rPr>
        <w:t xml:space="preserve"> </w:t>
      </w:r>
      <w:r>
        <w:rPr>
          <w:spacing w:val="-2"/>
        </w:rPr>
        <w:t>форматировать</w:t>
      </w:r>
      <w:r>
        <w:rPr>
          <w:spacing w:val="-4"/>
        </w:rPr>
        <w:t xml:space="preserve"> </w:t>
      </w:r>
      <w:r>
        <w:rPr>
          <w:spacing w:val="-2"/>
        </w:rPr>
        <w:t>списки;</w:t>
      </w:r>
    </w:p>
    <w:p w:rsidR="009A11BE" w:rsidRDefault="009A11BE">
      <w:pPr>
        <w:pStyle w:val="a3"/>
        <w:spacing w:line="322" w:lineRule="exact"/>
        <w:jc w:val="left"/>
        <w:sectPr w:rsidR="009A11BE">
          <w:pgSz w:w="11910" w:h="16840"/>
          <w:pgMar w:top="1040" w:right="566" w:bottom="1320" w:left="850" w:header="0" w:footer="1069" w:gutter="0"/>
          <w:cols w:space="720"/>
        </w:sectPr>
      </w:pPr>
    </w:p>
    <w:p w:rsidR="009A11BE" w:rsidRDefault="005C57DC">
      <w:pPr>
        <w:pStyle w:val="a3"/>
        <w:spacing w:before="74" w:line="242" w:lineRule="auto"/>
        <w:jc w:val="left"/>
      </w:pPr>
      <w:r>
        <w:lastRenderedPageBreak/>
        <w:t>создавать,</w:t>
      </w:r>
      <w:r>
        <w:rPr>
          <w:spacing w:val="40"/>
        </w:rPr>
        <w:t xml:space="preserve"> </w:t>
      </w:r>
      <w:r>
        <w:t>форматировать</w:t>
      </w:r>
      <w:r>
        <w:rPr>
          <w:spacing w:val="40"/>
        </w:rPr>
        <w:t xml:space="preserve"> </w:t>
      </w:r>
      <w:r>
        <w:t>и</w:t>
      </w:r>
      <w:r>
        <w:rPr>
          <w:spacing w:val="40"/>
        </w:rPr>
        <w:t xml:space="preserve"> </w:t>
      </w:r>
      <w:r>
        <w:t>заполнять</w:t>
      </w:r>
      <w:r>
        <w:rPr>
          <w:spacing w:val="40"/>
        </w:rPr>
        <w:t xml:space="preserve"> </w:t>
      </w:r>
      <w:r>
        <w:t>данными</w:t>
      </w:r>
      <w:r>
        <w:rPr>
          <w:spacing w:val="40"/>
        </w:rPr>
        <w:t xml:space="preserve"> </w:t>
      </w:r>
      <w:r>
        <w:t>таблицы</w:t>
      </w:r>
      <w:r>
        <w:rPr>
          <w:spacing w:val="40"/>
        </w:rPr>
        <w:t xml:space="preserve"> </w:t>
      </w:r>
      <w:r>
        <w:t>с</w:t>
      </w:r>
      <w:r>
        <w:rPr>
          <w:spacing w:val="40"/>
        </w:rPr>
        <w:t xml:space="preserve"> </w:t>
      </w:r>
      <w:r>
        <w:t>опорой</w:t>
      </w:r>
      <w:r>
        <w:rPr>
          <w:spacing w:val="40"/>
        </w:rPr>
        <w:t xml:space="preserve"> </w:t>
      </w:r>
      <w:r>
        <w:t>на алгоритм учебных действий;</w:t>
      </w:r>
    </w:p>
    <w:p w:rsidR="009A11BE" w:rsidRDefault="005C57DC">
      <w:pPr>
        <w:pStyle w:val="a3"/>
        <w:tabs>
          <w:tab w:val="left" w:pos="3113"/>
          <w:tab w:val="left" w:pos="4868"/>
          <w:tab w:val="left" w:pos="6693"/>
          <w:tab w:val="left" w:pos="8037"/>
          <w:tab w:val="left" w:pos="8730"/>
          <w:tab w:val="left" w:pos="10080"/>
        </w:tabs>
        <w:ind w:left="1560" w:right="257" w:firstLine="0"/>
        <w:jc w:val="left"/>
      </w:pPr>
      <w:r>
        <w:t xml:space="preserve">создавать круговые и столбиковые диаграммы с опорой на образец; </w:t>
      </w:r>
      <w:r>
        <w:rPr>
          <w:spacing w:val="-2"/>
        </w:rPr>
        <w:t>применять</w:t>
      </w:r>
      <w:r>
        <w:tab/>
      </w:r>
      <w:r>
        <w:rPr>
          <w:spacing w:val="-2"/>
        </w:rPr>
        <w:t>простейший</w:t>
      </w:r>
      <w:r>
        <w:tab/>
      </w:r>
      <w:r>
        <w:rPr>
          <w:spacing w:val="-2"/>
        </w:rPr>
        <w:t>графический</w:t>
      </w:r>
      <w:r>
        <w:tab/>
      </w:r>
      <w:r>
        <w:rPr>
          <w:spacing w:val="-2"/>
        </w:rPr>
        <w:t>редактор</w:t>
      </w:r>
      <w:r>
        <w:tab/>
      </w:r>
      <w:r>
        <w:rPr>
          <w:spacing w:val="-4"/>
        </w:rPr>
        <w:t>для</w:t>
      </w:r>
      <w:r>
        <w:tab/>
      </w:r>
      <w:r>
        <w:rPr>
          <w:spacing w:val="-2"/>
        </w:rPr>
        <w:t>создания</w:t>
      </w:r>
      <w:r>
        <w:tab/>
      </w:r>
      <w:r>
        <w:rPr>
          <w:spacing w:val="-10"/>
        </w:rPr>
        <w:t>и</w:t>
      </w:r>
    </w:p>
    <w:p w:rsidR="009A11BE" w:rsidRDefault="005C57DC">
      <w:pPr>
        <w:pStyle w:val="a3"/>
        <w:spacing w:line="321" w:lineRule="exact"/>
        <w:ind w:firstLine="0"/>
        <w:jc w:val="left"/>
      </w:pPr>
      <w:r>
        <w:t>редактирования</w:t>
      </w:r>
      <w:r>
        <w:rPr>
          <w:spacing w:val="-14"/>
        </w:rPr>
        <w:t xml:space="preserve"> </w:t>
      </w:r>
      <w:r>
        <w:t>простых</w:t>
      </w:r>
      <w:r>
        <w:rPr>
          <w:spacing w:val="-12"/>
        </w:rPr>
        <w:t xml:space="preserve"> </w:t>
      </w:r>
      <w:r>
        <w:rPr>
          <w:spacing w:val="-2"/>
        </w:rPr>
        <w:t>рисунков;</w:t>
      </w:r>
    </w:p>
    <w:p w:rsidR="009A11BE" w:rsidRDefault="005C57DC">
      <w:pPr>
        <w:pStyle w:val="a3"/>
        <w:jc w:val="left"/>
      </w:pPr>
      <w:r>
        <w:t>использовать</w:t>
      </w:r>
      <w:r>
        <w:rPr>
          <w:spacing w:val="40"/>
        </w:rPr>
        <w:t xml:space="preserve"> </w:t>
      </w:r>
      <w:r>
        <w:t>основные</w:t>
      </w:r>
      <w:r>
        <w:rPr>
          <w:spacing w:val="40"/>
        </w:rPr>
        <w:t xml:space="preserve"> </w:t>
      </w:r>
      <w:r>
        <w:t>приемы</w:t>
      </w:r>
      <w:r>
        <w:rPr>
          <w:spacing w:val="40"/>
        </w:rPr>
        <w:t xml:space="preserve"> </w:t>
      </w:r>
      <w:r>
        <w:t>создания</w:t>
      </w:r>
      <w:r>
        <w:rPr>
          <w:spacing w:val="40"/>
        </w:rPr>
        <w:t xml:space="preserve"> </w:t>
      </w:r>
      <w:r>
        <w:t>презентаций</w:t>
      </w:r>
      <w:r>
        <w:rPr>
          <w:spacing w:val="40"/>
        </w:rPr>
        <w:t xml:space="preserve"> </w:t>
      </w:r>
      <w:r>
        <w:t>в</w:t>
      </w:r>
      <w:r>
        <w:rPr>
          <w:spacing w:val="40"/>
        </w:rPr>
        <w:t xml:space="preserve"> </w:t>
      </w:r>
      <w:r>
        <w:t>редакторах</w:t>
      </w:r>
      <w:r>
        <w:rPr>
          <w:spacing w:val="80"/>
        </w:rPr>
        <w:t xml:space="preserve"> </w:t>
      </w:r>
      <w:r>
        <w:t>презентаций с использованием визуальной</w:t>
      </w:r>
      <w:r>
        <w:t xml:space="preserve"> опорой;</w:t>
      </w:r>
    </w:p>
    <w:p w:rsidR="009A11BE" w:rsidRDefault="005C57DC">
      <w:pPr>
        <w:pStyle w:val="a3"/>
        <w:jc w:val="left"/>
      </w:pPr>
      <w:r>
        <w:t>осуществлять</w:t>
      </w:r>
      <w:r>
        <w:rPr>
          <w:spacing w:val="40"/>
        </w:rPr>
        <w:t xml:space="preserve"> </w:t>
      </w:r>
      <w:r>
        <w:t>поиск</w:t>
      </w:r>
      <w:r>
        <w:rPr>
          <w:spacing w:val="40"/>
        </w:rPr>
        <w:t xml:space="preserve"> </w:t>
      </w:r>
      <w:r>
        <w:t>информации</w:t>
      </w:r>
      <w:r>
        <w:rPr>
          <w:spacing w:val="40"/>
        </w:rPr>
        <w:t xml:space="preserve"> </w:t>
      </w:r>
      <w:r>
        <w:t>в</w:t>
      </w:r>
      <w:r>
        <w:rPr>
          <w:spacing w:val="40"/>
        </w:rPr>
        <w:t xml:space="preserve"> </w:t>
      </w:r>
      <w:r>
        <w:t>сети</w:t>
      </w:r>
      <w:r>
        <w:rPr>
          <w:spacing w:val="40"/>
        </w:rPr>
        <w:t xml:space="preserve"> </w:t>
      </w:r>
      <w:r>
        <w:t>Интернет</w:t>
      </w:r>
      <w:r>
        <w:rPr>
          <w:spacing w:val="40"/>
        </w:rPr>
        <w:t xml:space="preserve"> </w:t>
      </w:r>
      <w:r>
        <w:t>с</w:t>
      </w:r>
      <w:r>
        <w:rPr>
          <w:spacing w:val="40"/>
        </w:rPr>
        <w:t xml:space="preserve"> </w:t>
      </w:r>
      <w:r>
        <w:t>использованием простых запросов (по одному признаку);</w:t>
      </w:r>
    </w:p>
    <w:p w:rsidR="009A11BE" w:rsidRDefault="005C57DC">
      <w:pPr>
        <w:pStyle w:val="a3"/>
        <w:tabs>
          <w:tab w:val="left" w:pos="3771"/>
          <w:tab w:val="left" w:pos="4250"/>
          <w:tab w:val="left" w:pos="6426"/>
          <w:tab w:val="left" w:pos="7564"/>
          <w:tab w:val="left" w:pos="8974"/>
        </w:tabs>
        <w:ind w:right="251"/>
        <w:jc w:val="left"/>
      </w:pPr>
      <w:r>
        <w:rPr>
          <w:spacing w:val="-2"/>
        </w:rPr>
        <w:t>ориентироваться</w:t>
      </w:r>
      <w:r>
        <w:tab/>
      </w:r>
      <w:r>
        <w:rPr>
          <w:spacing w:val="-6"/>
        </w:rPr>
        <w:t>на</w:t>
      </w:r>
      <w:r>
        <w:tab/>
      </w:r>
      <w:r>
        <w:rPr>
          <w:spacing w:val="-2"/>
        </w:rPr>
        <w:t>интернет-сайтах</w:t>
      </w:r>
      <w:r>
        <w:tab/>
      </w:r>
      <w:r>
        <w:rPr>
          <w:spacing w:val="-2"/>
        </w:rPr>
        <w:t>(нажать</w:t>
      </w:r>
      <w:r>
        <w:tab/>
      </w:r>
      <w:r>
        <w:rPr>
          <w:spacing w:val="-2"/>
        </w:rPr>
        <w:t>указатель,</w:t>
      </w:r>
      <w:r>
        <w:tab/>
      </w:r>
      <w:r>
        <w:rPr>
          <w:spacing w:val="-2"/>
        </w:rPr>
        <w:t xml:space="preserve">вернуться, </w:t>
      </w:r>
      <w:r>
        <w:t>перейти на главную страницу);</w:t>
      </w:r>
    </w:p>
    <w:p w:rsidR="009A11BE" w:rsidRDefault="005C57DC">
      <w:pPr>
        <w:pStyle w:val="a3"/>
        <w:jc w:val="left"/>
      </w:pPr>
      <w:r>
        <w:t>соблюдать</w:t>
      </w:r>
      <w:r>
        <w:rPr>
          <w:spacing w:val="40"/>
        </w:rPr>
        <w:t xml:space="preserve"> </w:t>
      </w:r>
      <w:r>
        <w:t>требования</w:t>
      </w:r>
      <w:r>
        <w:rPr>
          <w:spacing w:val="40"/>
        </w:rPr>
        <w:t xml:space="preserve"> </w:t>
      </w:r>
      <w:r>
        <w:t>к</w:t>
      </w:r>
      <w:r>
        <w:rPr>
          <w:spacing w:val="40"/>
        </w:rPr>
        <w:t xml:space="preserve"> </w:t>
      </w:r>
      <w:r>
        <w:t>организации</w:t>
      </w:r>
      <w:r>
        <w:rPr>
          <w:spacing w:val="40"/>
        </w:rPr>
        <w:t xml:space="preserve"> </w:t>
      </w:r>
      <w:r>
        <w:t>компьютерного</w:t>
      </w:r>
      <w:r>
        <w:rPr>
          <w:spacing w:val="40"/>
        </w:rPr>
        <w:t xml:space="preserve"> </w:t>
      </w:r>
      <w:r>
        <w:t>рабочего</w:t>
      </w:r>
      <w:r>
        <w:rPr>
          <w:spacing w:val="40"/>
        </w:rPr>
        <w:t xml:space="preserve"> </w:t>
      </w:r>
      <w:r>
        <w:t>места, требования безопасности и гигиены при работе со средствами ИКТ.</w:t>
      </w:r>
    </w:p>
    <w:p w:rsidR="009A11BE" w:rsidRDefault="005C57DC">
      <w:pPr>
        <w:pStyle w:val="2"/>
        <w:spacing w:line="322" w:lineRule="exact"/>
        <w:jc w:val="left"/>
      </w:pPr>
      <w:r>
        <w:t>Раздел</w:t>
      </w:r>
      <w:r>
        <w:rPr>
          <w:spacing w:val="-11"/>
        </w:rPr>
        <w:t xml:space="preserve"> </w:t>
      </w:r>
      <w:r>
        <w:t>«Информационное</w:t>
      </w:r>
      <w:r>
        <w:rPr>
          <w:spacing w:val="-9"/>
        </w:rPr>
        <w:t xml:space="preserve"> </w:t>
      </w:r>
      <w:r>
        <w:rPr>
          <w:spacing w:val="-2"/>
        </w:rPr>
        <w:t>моделирование»</w:t>
      </w:r>
    </w:p>
    <w:p w:rsidR="009A11BE" w:rsidRDefault="005C57DC">
      <w:pPr>
        <w:pStyle w:val="a3"/>
        <w:tabs>
          <w:tab w:val="left" w:pos="3470"/>
          <w:tab w:val="left" w:pos="5200"/>
          <w:tab w:val="left" w:pos="6706"/>
          <w:tab w:val="left" w:pos="7975"/>
        </w:tabs>
        <w:ind w:right="256"/>
        <w:jc w:val="left"/>
      </w:pPr>
      <w:r>
        <w:rPr>
          <w:spacing w:val="-2"/>
        </w:rPr>
        <w:t>Предметные</w:t>
      </w:r>
      <w:r>
        <w:tab/>
      </w:r>
      <w:r>
        <w:rPr>
          <w:spacing w:val="-2"/>
        </w:rPr>
        <w:t>результаты</w:t>
      </w:r>
      <w:r>
        <w:tab/>
      </w:r>
      <w:r>
        <w:rPr>
          <w:spacing w:val="-2"/>
        </w:rPr>
        <w:t>изучения</w:t>
      </w:r>
      <w:r>
        <w:tab/>
      </w:r>
      <w:r>
        <w:rPr>
          <w:spacing w:val="-2"/>
        </w:rPr>
        <w:t>модуля</w:t>
      </w:r>
      <w:r>
        <w:tab/>
      </w:r>
      <w:r>
        <w:rPr>
          <w:spacing w:val="-2"/>
        </w:rPr>
        <w:t xml:space="preserve">«Информационное </w:t>
      </w:r>
      <w:r>
        <w:t>моделирование» должны отражать сформированность умений:</w:t>
      </w:r>
    </w:p>
    <w:p w:rsidR="009A11BE" w:rsidRDefault="005C57DC">
      <w:pPr>
        <w:pStyle w:val="a3"/>
        <w:tabs>
          <w:tab w:val="left" w:pos="3984"/>
          <w:tab w:val="left" w:pos="4536"/>
          <w:tab w:val="left" w:pos="6065"/>
          <w:tab w:val="left" w:pos="7632"/>
          <w:tab w:val="left" w:pos="9040"/>
        </w:tabs>
        <w:spacing w:line="321" w:lineRule="exact"/>
        <w:ind w:left="1560" w:firstLine="0"/>
        <w:jc w:val="left"/>
      </w:pPr>
      <w:r>
        <w:rPr>
          <w:spacing w:val="-2"/>
        </w:rPr>
        <w:t>ориентироваться</w:t>
      </w:r>
      <w:r>
        <w:tab/>
      </w:r>
      <w:r>
        <w:rPr>
          <w:spacing w:val="-10"/>
        </w:rPr>
        <w:t>в</w:t>
      </w:r>
      <w:r>
        <w:tab/>
      </w:r>
      <w:r>
        <w:rPr>
          <w:spacing w:val="-2"/>
        </w:rPr>
        <w:t>понятиях</w:t>
      </w:r>
      <w:r>
        <w:tab/>
      </w:r>
      <w:r>
        <w:rPr>
          <w:spacing w:val="-2"/>
        </w:rPr>
        <w:t>с</w:t>
      </w:r>
      <w:r>
        <w:rPr>
          <w:spacing w:val="-2"/>
        </w:rPr>
        <w:t>ущность</w:t>
      </w:r>
      <w:r>
        <w:tab/>
      </w:r>
      <w:r>
        <w:rPr>
          <w:spacing w:val="-2"/>
        </w:rPr>
        <w:t>понятий</w:t>
      </w:r>
      <w:r>
        <w:tab/>
      </w:r>
      <w:r>
        <w:rPr>
          <w:spacing w:val="-2"/>
        </w:rPr>
        <w:t>«модель»,</w:t>
      </w:r>
    </w:p>
    <w:p w:rsidR="009A11BE" w:rsidRDefault="005C57DC">
      <w:pPr>
        <w:pStyle w:val="a3"/>
        <w:spacing w:line="322" w:lineRule="exact"/>
        <w:ind w:firstLine="0"/>
        <w:jc w:val="left"/>
      </w:pPr>
      <w:r>
        <w:rPr>
          <w:spacing w:val="-2"/>
        </w:rPr>
        <w:t>«информационная</w:t>
      </w:r>
      <w:r>
        <w:rPr>
          <w:spacing w:val="10"/>
        </w:rPr>
        <w:t xml:space="preserve"> </w:t>
      </w:r>
      <w:r>
        <w:rPr>
          <w:spacing w:val="-2"/>
        </w:rPr>
        <w:t>модель»;</w:t>
      </w:r>
    </w:p>
    <w:p w:rsidR="009A11BE" w:rsidRDefault="005C57DC">
      <w:pPr>
        <w:pStyle w:val="a3"/>
        <w:spacing w:line="322" w:lineRule="exact"/>
        <w:ind w:left="1560" w:firstLine="0"/>
        <w:jc w:val="left"/>
      </w:pPr>
      <w:r>
        <w:t>различать</w:t>
      </w:r>
      <w:r>
        <w:rPr>
          <w:spacing w:val="-14"/>
        </w:rPr>
        <w:t xml:space="preserve"> </w:t>
      </w:r>
      <w:r>
        <w:t>натурные</w:t>
      </w:r>
      <w:r>
        <w:rPr>
          <w:spacing w:val="-14"/>
        </w:rPr>
        <w:t xml:space="preserve"> </w:t>
      </w:r>
      <w:r>
        <w:t>и</w:t>
      </w:r>
      <w:r>
        <w:rPr>
          <w:spacing w:val="-11"/>
        </w:rPr>
        <w:t xml:space="preserve"> </w:t>
      </w:r>
      <w:r>
        <w:t>информационные</w:t>
      </w:r>
      <w:r>
        <w:rPr>
          <w:spacing w:val="-14"/>
        </w:rPr>
        <w:t xml:space="preserve"> </w:t>
      </w:r>
      <w:r>
        <w:t>модели,</w:t>
      </w:r>
      <w:r>
        <w:rPr>
          <w:spacing w:val="-14"/>
        </w:rPr>
        <w:t xml:space="preserve"> </w:t>
      </w:r>
      <w:r>
        <w:t>приводить</w:t>
      </w:r>
      <w:r>
        <w:rPr>
          <w:spacing w:val="-12"/>
        </w:rPr>
        <w:t xml:space="preserve"> </w:t>
      </w:r>
      <w:r>
        <w:t>их</w:t>
      </w:r>
      <w:r>
        <w:rPr>
          <w:spacing w:val="-12"/>
        </w:rPr>
        <w:t xml:space="preserve"> </w:t>
      </w:r>
      <w:r>
        <w:rPr>
          <w:spacing w:val="-2"/>
        </w:rPr>
        <w:t>примеры;</w:t>
      </w:r>
    </w:p>
    <w:p w:rsidR="009A11BE" w:rsidRDefault="005C57DC">
      <w:pPr>
        <w:pStyle w:val="a3"/>
        <w:tabs>
          <w:tab w:val="left" w:pos="2818"/>
          <w:tab w:val="left" w:pos="2933"/>
          <w:tab w:val="left" w:pos="4184"/>
          <w:tab w:val="left" w:pos="4715"/>
          <w:tab w:val="left" w:pos="5134"/>
          <w:tab w:val="left" w:pos="5971"/>
          <w:tab w:val="left" w:pos="6202"/>
          <w:tab w:val="left" w:pos="6453"/>
          <w:tab w:val="left" w:pos="6852"/>
          <w:tab w:val="left" w:pos="7391"/>
          <w:tab w:val="left" w:pos="7492"/>
          <w:tab w:val="left" w:pos="8775"/>
          <w:tab w:val="left" w:pos="9119"/>
        </w:tabs>
        <w:ind w:right="245"/>
        <w:jc w:val="right"/>
      </w:pPr>
      <w:r>
        <w:rPr>
          <w:spacing w:val="-2"/>
        </w:rPr>
        <w:t>«читать»</w:t>
      </w:r>
      <w:r>
        <w:tab/>
      </w:r>
      <w:r>
        <w:rPr>
          <w:spacing w:val="-64"/>
        </w:rPr>
        <w:t xml:space="preserve"> </w:t>
      </w:r>
      <w:r>
        <w:rPr>
          <w:spacing w:val="-2"/>
        </w:rPr>
        <w:t>информационные</w:t>
      </w:r>
      <w:r>
        <w:tab/>
      </w:r>
      <w:r>
        <w:rPr>
          <w:spacing w:val="-2"/>
        </w:rPr>
        <w:t>модели</w:t>
      </w:r>
      <w:r>
        <w:tab/>
      </w:r>
      <w:r>
        <w:rPr>
          <w:spacing w:val="-2"/>
        </w:rPr>
        <w:t>(простые</w:t>
      </w:r>
      <w:r>
        <w:tab/>
      </w:r>
      <w:r>
        <w:tab/>
      </w:r>
      <w:r>
        <w:rPr>
          <w:spacing w:val="-2"/>
        </w:rPr>
        <w:t>таблицы,</w:t>
      </w:r>
      <w:r>
        <w:tab/>
        <w:t>круговые</w:t>
      </w:r>
      <w:r>
        <w:rPr>
          <w:spacing w:val="80"/>
        </w:rPr>
        <w:t xml:space="preserve"> </w:t>
      </w:r>
      <w:r>
        <w:t>и столбиковые</w:t>
      </w:r>
      <w:r>
        <w:rPr>
          <w:spacing w:val="-7"/>
        </w:rPr>
        <w:t xml:space="preserve"> </w:t>
      </w:r>
      <w:r>
        <w:t>диаграммы,</w:t>
      </w:r>
      <w:r>
        <w:rPr>
          <w:spacing w:val="-7"/>
        </w:rPr>
        <w:t xml:space="preserve"> </w:t>
      </w:r>
      <w:r>
        <w:t>схемы</w:t>
      </w:r>
      <w:r>
        <w:rPr>
          <w:spacing w:val="-7"/>
        </w:rPr>
        <w:t xml:space="preserve"> </w:t>
      </w:r>
      <w:r>
        <w:t>и</w:t>
      </w:r>
      <w:r>
        <w:rPr>
          <w:spacing w:val="-10"/>
        </w:rPr>
        <w:t xml:space="preserve"> </w:t>
      </w:r>
      <w:r>
        <w:t>др.),</w:t>
      </w:r>
      <w:r>
        <w:rPr>
          <w:spacing w:val="-8"/>
        </w:rPr>
        <w:t xml:space="preserve"> </w:t>
      </w:r>
      <w:r>
        <w:t>встречающиеся</w:t>
      </w:r>
      <w:r>
        <w:rPr>
          <w:spacing w:val="-7"/>
        </w:rPr>
        <w:t xml:space="preserve"> </w:t>
      </w:r>
      <w:r>
        <w:t>в</w:t>
      </w:r>
      <w:r>
        <w:rPr>
          <w:spacing w:val="-3"/>
        </w:rPr>
        <w:t xml:space="preserve"> </w:t>
      </w:r>
      <w:r>
        <w:t>повседневной</w:t>
      </w:r>
      <w:r>
        <w:rPr>
          <w:spacing w:val="-7"/>
        </w:rPr>
        <w:t xml:space="preserve"> </w:t>
      </w:r>
      <w:r>
        <w:t xml:space="preserve">жизни; </w:t>
      </w:r>
      <w:r>
        <w:rPr>
          <w:spacing w:val="-2"/>
        </w:rPr>
        <w:t>перекодировать</w:t>
      </w:r>
      <w:r>
        <w:tab/>
      </w:r>
      <w:r>
        <w:tab/>
      </w:r>
      <w:r>
        <w:rPr>
          <w:spacing w:val="-2"/>
        </w:rPr>
        <w:t>простую</w:t>
      </w:r>
      <w:r>
        <w:tab/>
      </w:r>
      <w:r>
        <w:rPr>
          <w:spacing w:val="-2"/>
        </w:rPr>
        <w:t>информацию</w:t>
      </w:r>
      <w:r>
        <w:tab/>
      </w:r>
      <w:r>
        <w:rPr>
          <w:spacing w:val="-6"/>
        </w:rPr>
        <w:t>из</w:t>
      </w:r>
      <w:r>
        <w:tab/>
      </w:r>
      <w:r>
        <w:rPr>
          <w:spacing w:val="-2"/>
        </w:rPr>
        <w:t>одной</w:t>
      </w:r>
      <w:r>
        <w:tab/>
      </w:r>
      <w:r>
        <w:rPr>
          <w:spacing w:val="-2"/>
        </w:rPr>
        <w:t>пространственно-</w:t>
      </w:r>
      <w:r>
        <w:t>графической</w:t>
      </w:r>
      <w:r>
        <w:rPr>
          <w:spacing w:val="80"/>
        </w:rPr>
        <w:t xml:space="preserve"> </w:t>
      </w:r>
      <w:r>
        <w:t>или</w:t>
      </w:r>
      <w:r>
        <w:rPr>
          <w:spacing w:val="80"/>
        </w:rPr>
        <w:t xml:space="preserve"> </w:t>
      </w:r>
      <w:r>
        <w:t>знаково-символической</w:t>
      </w:r>
      <w:r>
        <w:rPr>
          <w:spacing w:val="80"/>
        </w:rPr>
        <w:t xml:space="preserve"> </w:t>
      </w:r>
      <w:r>
        <w:t>формы</w:t>
      </w:r>
      <w:r>
        <w:rPr>
          <w:spacing w:val="80"/>
        </w:rPr>
        <w:t xml:space="preserve"> </w:t>
      </w:r>
      <w:r>
        <w:t>в</w:t>
      </w:r>
      <w:r>
        <w:rPr>
          <w:spacing w:val="80"/>
        </w:rPr>
        <w:t xml:space="preserve"> </w:t>
      </w:r>
      <w:r>
        <w:t>другую,</w:t>
      </w:r>
      <w:r>
        <w:rPr>
          <w:spacing w:val="80"/>
        </w:rPr>
        <w:t xml:space="preserve"> </w:t>
      </w:r>
      <w:r>
        <w:t>в</w:t>
      </w:r>
      <w:r>
        <w:rPr>
          <w:spacing w:val="80"/>
        </w:rPr>
        <w:t xml:space="preserve"> </w:t>
      </w:r>
      <w:r>
        <w:t>том</w:t>
      </w:r>
      <w:r>
        <w:rPr>
          <w:spacing w:val="80"/>
        </w:rPr>
        <w:t xml:space="preserve"> </w:t>
      </w:r>
      <w:r>
        <w:t xml:space="preserve">числе </w:t>
      </w:r>
      <w:r>
        <w:rPr>
          <w:spacing w:val="-2"/>
        </w:rPr>
        <w:t>использовать</w:t>
      </w:r>
      <w:r>
        <w:tab/>
      </w:r>
      <w:r>
        <w:rPr>
          <w:spacing w:val="-2"/>
        </w:rPr>
        <w:t>графическое</w:t>
      </w:r>
      <w:r>
        <w:tab/>
      </w:r>
      <w:r>
        <w:rPr>
          <w:spacing w:val="-2"/>
        </w:rPr>
        <w:t>представление</w:t>
      </w:r>
      <w:r>
        <w:tab/>
      </w:r>
      <w:r>
        <w:rPr>
          <w:spacing w:val="-2"/>
        </w:rPr>
        <w:t>(визуализацию)</w:t>
      </w:r>
      <w:r>
        <w:tab/>
      </w:r>
      <w:r>
        <w:tab/>
      </w:r>
      <w:r>
        <w:rPr>
          <w:spacing w:val="-2"/>
        </w:rPr>
        <w:t>числовой</w:t>
      </w:r>
    </w:p>
    <w:p w:rsidR="009A11BE" w:rsidRDefault="005C57DC">
      <w:pPr>
        <w:pStyle w:val="a3"/>
        <w:spacing w:line="322" w:lineRule="exact"/>
        <w:ind w:firstLine="0"/>
        <w:jc w:val="left"/>
      </w:pPr>
      <w:r>
        <w:rPr>
          <w:spacing w:val="-2"/>
        </w:rPr>
        <w:t>информации;</w:t>
      </w:r>
    </w:p>
    <w:p w:rsidR="009A11BE" w:rsidRDefault="005C57DC">
      <w:pPr>
        <w:pStyle w:val="a3"/>
        <w:spacing w:line="242" w:lineRule="auto"/>
        <w:jc w:val="left"/>
      </w:pPr>
      <w:r>
        <w:t>строить</w:t>
      </w:r>
      <w:r>
        <w:rPr>
          <w:spacing w:val="80"/>
        </w:rPr>
        <w:t xml:space="preserve"> </w:t>
      </w:r>
      <w:r>
        <w:t>простые</w:t>
      </w:r>
      <w:r>
        <w:rPr>
          <w:spacing w:val="80"/>
        </w:rPr>
        <w:t xml:space="preserve"> </w:t>
      </w:r>
      <w:r>
        <w:t>информационные</w:t>
      </w:r>
      <w:r>
        <w:rPr>
          <w:spacing w:val="80"/>
        </w:rPr>
        <w:t xml:space="preserve"> </w:t>
      </w:r>
      <w:r>
        <w:t>модели</w:t>
      </w:r>
      <w:r>
        <w:rPr>
          <w:spacing w:val="80"/>
        </w:rPr>
        <w:t xml:space="preserve"> </w:t>
      </w:r>
      <w:r>
        <w:t>объектов</w:t>
      </w:r>
      <w:r>
        <w:rPr>
          <w:spacing w:val="80"/>
        </w:rPr>
        <w:t xml:space="preserve"> </w:t>
      </w:r>
      <w:r>
        <w:t>из</w:t>
      </w:r>
      <w:r>
        <w:rPr>
          <w:spacing w:val="80"/>
        </w:rPr>
        <w:t xml:space="preserve"> </w:t>
      </w:r>
      <w:r>
        <w:t>разл</w:t>
      </w:r>
      <w:r>
        <w:t>ичных предметных областей с опорой на алгоритм учебных действий.</w:t>
      </w:r>
    </w:p>
    <w:p w:rsidR="009A11BE" w:rsidRDefault="005C57DC">
      <w:pPr>
        <w:pStyle w:val="2"/>
        <w:spacing w:line="317" w:lineRule="exact"/>
        <w:jc w:val="left"/>
      </w:pPr>
      <w:r>
        <w:t>Раздел</w:t>
      </w:r>
      <w:r>
        <w:rPr>
          <w:spacing w:val="-4"/>
        </w:rPr>
        <w:t xml:space="preserve"> </w:t>
      </w:r>
      <w:r>
        <w:rPr>
          <w:spacing w:val="-2"/>
        </w:rPr>
        <w:t>«Алгоритмика»</w:t>
      </w:r>
    </w:p>
    <w:p w:rsidR="009A11BE" w:rsidRDefault="005C57DC">
      <w:pPr>
        <w:pStyle w:val="a3"/>
        <w:tabs>
          <w:tab w:val="left" w:pos="3274"/>
          <w:tab w:val="left" w:pos="4808"/>
          <w:tab w:val="left" w:pos="6122"/>
          <w:tab w:val="left" w:pos="7192"/>
          <w:tab w:val="left" w:pos="9281"/>
        </w:tabs>
        <w:ind w:right="255"/>
        <w:jc w:val="left"/>
      </w:pPr>
      <w:r>
        <w:rPr>
          <w:spacing w:val="-2"/>
        </w:rPr>
        <w:t>Предметные</w:t>
      </w:r>
      <w:r>
        <w:tab/>
      </w:r>
      <w:r>
        <w:rPr>
          <w:spacing w:val="-2"/>
        </w:rPr>
        <w:t>результаты</w:t>
      </w:r>
      <w:r>
        <w:tab/>
      </w:r>
      <w:r>
        <w:rPr>
          <w:spacing w:val="-2"/>
        </w:rPr>
        <w:t>изучения</w:t>
      </w:r>
      <w:r>
        <w:tab/>
      </w:r>
      <w:r>
        <w:rPr>
          <w:spacing w:val="-2"/>
        </w:rPr>
        <w:t>модуля</w:t>
      </w:r>
      <w:r>
        <w:tab/>
      </w:r>
      <w:r>
        <w:rPr>
          <w:spacing w:val="-2"/>
        </w:rPr>
        <w:t>«Алгоритмика»</w:t>
      </w:r>
      <w:r>
        <w:tab/>
      </w:r>
      <w:r>
        <w:rPr>
          <w:spacing w:val="-2"/>
        </w:rPr>
        <w:t xml:space="preserve">должны </w:t>
      </w:r>
      <w:r>
        <w:t>отражать сформированность умений:</w:t>
      </w:r>
    </w:p>
    <w:p w:rsidR="009A11BE" w:rsidRDefault="005C57DC">
      <w:pPr>
        <w:pStyle w:val="a3"/>
        <w:ind w:left="1560" w:firstLine="0"/>
        <w:jc w:val="left"/>
      </w:pPr>
      <w:r>
        <w:t>понимать смысл понятия «алгоритм», приводить примеры алгоритмов; понимать</w:t>
      </w:r>
      <w:r>
        <w:rPr>
          <w:spacing w:val="5"/>
        </w:rPr>
        <w:t xml:space="preserve"> </w:t>
      </w:r>
      <w:r>
        <w:t>термины</w:t>
      </w:r>
      <w:r>
        <w:rPr>
          <w:spacing w:val="6"/>
        </w:rPr>
        <w:t xml:space="preserve"> </w:t>
      </w:r>
      <w:r>
        <w:t>«исполнитель»,</w:t>
      </w:r>
      <w:r>
        <w:rPr>
          <w:spacing w:val="8"/>
        </w:rPr>
        <w:t xml:space="preserve"> </w:t>
      </w:r>
      <w:r>
        <w:t>«формальный</w:t>
      </w:r>
      <w:r>
        <w:rPr>
          <w:spacing w:val="7"/>
        </w:rPr>
        <w:t xml:space="preserve"> </w:t>
      </w:r>
      <w:r>
        <w:t>исполнитель»,</w:t>
      </w:r>
      <w:r>
        <w:rPr>
          <w:spacing w:val="8"/>
        </w:rPr>
        <w:t xml:space="preserve"> </w:t>
      </w:r>
      <w:r>
        <w:rPr>
          <w:spacing w:val="-2"/>
        </w:rPr>
        <w:t>«среда</w:t>
      </w:r>
    </w:p>
    <w:p w:rsidR="009A11BE" w:rsidRDefault="005C57DC">
      <w:pPr>
        <w:pStyle w:val="a3"/>
        <w:tabs>
          <w:tab w:val="left" w:pos="2911"/>
          <w:tab w:val="left" w:pos="4334"/>
          <w:tab w:val="left" w:pos="5516"/>
          <w:tab w:val="left" w:pos="7585"/>
          <w:tab w:val="left" w:pos="9163"/>
        </w:tabs>
        <w:spacing w:line="242" w:lineRule="auto"/>
        <w:ind w:right="256" w:firstLine="0"/>
        <w:jc w:val="left"/>
      </w:pPr>
      <w:r>
        <w:rPr>
          <w:spacing w:val="-2"/>
        </w:rPr>
        <w:t>исполнителя»,</w:t>
      </w:r>
      <w:r>
        <w:tab/>
      </w:r>
      <w:r>
        <w:rPr>
          <w:spacing w:val="-2"/>
        </w:rPr>
        <w:t>«система</w:t>
      </w:r>
      <w:r>
        <w:tab/>
      </w:r>
      <w:r>
        <w:rPr>
          <w:spacing w:val="-2"/>
        </w:rPr>
        <w:t>команд</w:t>
      </w:r>
      <w:r>
        <w:tab/>
      </w:r>
      <w:r>
        <w:rPr>
          <w:spacing w:val="-2"/>
        </w:rPr>
        <w:t>исполнителя»;</w:t>
      </w:r>
      <w:r>
        <w:tab/>
      </w:r>
      <w:r>
        <w:rPr>
          <w:spacing w:val="-2"/>
        </w:rPr>
        <w:t>приводить</w:t>
      </w:r>
      <w:r>
        <w:tab/>
      </w:r>
      <w:r>
        <w:rPr>
          <w:spacing w:val="-2"/>
        </w:rPr>
        <w:t xml:space="preserve">примеры </w:t>
      </w:r>
      <w:r>
        <w:t>формальных и неформальных исполнителей;</w:t>
      </w:r>
    </w:p>
    <w:p w:rsidR="009A11BE" w:rsidRDefault="005C57DC">
      <w:pPr>
        <w:pStyle w:val="a3"/>
        <w:jc w:val="left"/>
      </w:pPr>
      <w:r>
        <w:t>осуществлять</w:t>
      </w:r>
      <w:r>
        <w:rPr>
          <w:spacing w:val="40"/>
        </w:rPr>
        <w:t xml:space="preserve"> </w:t>
      </w:r>
      <w:r>
        <w:t>управление</w:t>
      </w:r>
      <w:r>
        <w:rPr>
          <w:spacing w:val="40"/>
        </w:rPr>
        <w:t xml:space="preserve"> </w:t>
      </w:r>
      <w:r>
        <w:t>имеющимся</w:t>
      </w:r>
      <w:r>
        <w:rPr>
          <w:spacing w:val="40"/>
        </w:rPr>
        <w:t xml:space="preserve"> </w:t>
      </w:r>
      <w:r>
        <w:t>формальным</w:t>
      </w:r>
      <w:r>
        <w:rPr>
          <w:spacing w:val="40"/>
        </w:rPr>
        <w:t xml:space="preserve"> </w:t>
      </w:r>
      <w:r>
        <w:t>исполнителем</w:t>
      </w:r>
      <w:r>
        <w:rPr>
          <w:spacing w:val="40"/>
        </w:rPr>
        <w:t xml:space="preserve"> </w:t>
      </w:r>
      <w:r>
        <w:t>с</w:t>
      </w:r>
      <w:r>
        <w:rPr>
          <w:spacing w:val="40"/>
        </w:rPr>
        <w:t xml:space="preserve"> </w:t>
      </w:r>
      <w:r>
        <w:t>опорой на алгоритм учебных действий;</w:t>
      </w:r>
    </w:p>
    <w:p w:rsidR="009A11BE" w:rsidRDefault="005C57DC">
      <w:pPr>
        <w:pStyle w:val="a3"/>
        <w:tabs>
          <w:tab w:val="left" w:pos="2900"/>
          <w:tab w:val="left" w:pos="4068"/>
          <w:tab w:val="left" w:pos="5080"/>
          <w:tab w:val="left" w:pos="5439"/>
          <w:tab w:val="left" w:pos="7094"/>
          <w:tab w:val="left" w:pos="8746"/>
        </w:tabs>
        <w:ind w:right="255"/>
        <w:jc w:val="left"/>
      </w:pPr>
      <w:r>
        <w:rPr>
          <w:spacing w:val="-2"/>
        </w:rPr>
        <w:t>п</w:t>
      </w:r>
      <w:r>
        <w:rPr>
          <w:spacing w:val="-2"/>
        </w:rPr>
        <w:t>онимать</w:t>
      </w:r>
      <w:r>
        <w:tab/>
      </w:r>
      <w:r>
        <w:rPr>
          <w:spacing w:val="-2"/>
        </w:rPr>
        <w:t>правила</w:t>
      </w:r>
      <w:r>
        <w:tab/>
      </w:r>
      <w:r>
        <w:rPr>
          <w:spacing w:val="-2"/>
        </w:rPr>
        <w:t>записи</w:t>
      </w:r>
      <w:r>
        <w:tab/>
      </w:r>
      <w:r>
        <w:rPr>
          <w:spacing w:val="-10"/>
        </w:rPr>
        <w:t>и</w:t>
      </w:r>
      <w:r>
        <w:tab/>
      </w:r>
      <w:r>
        <w:rPr>
          <w:spacing w:val="-2"/>
        </w:rPr>
        <w:t>выполнения</w:t>
      </w:r>
      <w:r>
        <w:tab/>
      </w:r>
      <w:r>
        <w:rPr>
          <w:spacing w:val="-2"/>
        </w:rPr>
        <w:t>алгоритмов,</w:t>
      </w:r>
      <w:r>
        <w:tab/>
      </w:r>
      <w:r>
        <w:rPr>
          <w:spacing w:val="-2"/>
        </w:rPr>
        <w:t xml:space="preserve">содержащих </w:t>
      </w:r>
      <w:r>
        <w:t>алгоритмические конструкции «следование», «ветвление», «цикл»;</w:t>
      </w:r>
    </w:p>
    <w:p w:rsidR="009A11BE" w:rsidRDefault="005C57DC">
      <w:pPr>
        <w:pStyle w:val="a3"/>
        <w:spacing w:line="242" w:lineRule="auto"/>
        <w:jc w:val="left"/>
      </w:pPr>
      <w:r>
        <w:t>подбирать</w:t>
      </w:r>
      <w:r>
        <w:rPr>
          <w:spacing w:val="32"/>
        </w:rPr>
        <w:t xml:space="preserve"> </w:t>
      </w:r>
      <w:r>
        <w:t>простые</w:t>
      </w:r>
      <w:r>
        <w:rPr>
          <w:spacing w:val="34"/>
        </w:rPr>
        <w:t xml:space="preserve"> </w:t>
      </w:r>
      <w:r>
        <w:t>алгоритмическую</w:t>
      </w:r>
      <w:r>
        <w:rPr>
          <w:spacing w:val="31"/>
        </w:rPr>
        <w:t xml:space="preserve"> </w:t>
      </w:r>
      <w:r>
        <w:t>конструкцию,</w:t>
      </w:r>
      <w:r>
        <w:rPr>
          <w:spacing w:val="35"/>
        </w:rPr>
        <w:t xml:space="preserve"> </w:t>
      </w:r>
      <w:r>
        <w:t>соответствующую заданной ситуации;</w:t>
      </w:r>
    </w:p>
    <w:p w:rsidR="009A11BE" w:rsidRDefault="005C57DC">
      <w:pPr>
        <w:pStyle w:val="a3"/>
        <w:jc w:val="left"/>
      </w:pPr>
      <w:r>
        <w:t>исполнять простой линейный алгоритм для формального исполнителя с заданной системой команд с опорой на образец;</w:t>
      </w:r>
    </w:p>
    <w:p w:rsidR="009A11BE" w:rsidRDefault="005C57DC">
      <w:pPr>
        <w:pStyle w:val="a3"/>
        <w:jc w:val="left"/>
      </w:pPr>
      <w:r>
        <w:t>иметь</w:t>
      </w:r>
      <w:r>
        <w:rPr>
          <w:spacing w:val="40"/>
        </w:rPr>
        <w:t xml:space="preserve"> </w:t>
      </w:r>
      <w:r>
        <w:t>представление</w:t>
      </w:r>
      <w:r>
        <w:rPr>
          <w:spacing w:val="40"/>
        </w:rPr>
        <w:t xml:space="preserve"> </w:t>
      </w:r>
      <w:r>
        <w:t>о</w:t>
      </w:r>
      <w:r>
        <w:rPr>
          <w:spacing w:val="40"/>
        </w:rPr>
        <w:t xml:space="preserve"> </w:t>
      </w:r>
      <w:r>
        <w:t>зарабатывании</w:t>
      </w:r>
      <w:r>
        <w:rPr>
          <w:spacing w:val="40"/>
        </w:rPr>
        <w:t xml:space="preserve"> </w:t>
      </w:r>
      <w:r>
        <w:t>плана</w:t>
      </w:r>
      <w:r>
        <w:rPr>
          <w:spacing w:val="40"/>
        </w:rPr>
        <w:t xml:space="preserve"> </w:t>
      </w:r>
      <w:r>
        <w:t>действий</w:t>
      </w:r>
      <w:r>
        <w:rPr>
          <w:spacing w:val="40"/>
        </w:rPr>
        <w:t xml:space="preserve"> </w:t>
      </w:r>
      <w:r>
        <w:t>для</w:t>
      </w:r>
      <w:r>
        <w:rPr>
          <w:spacing w:val="40"/>
        </w:rPr>
        <w:t xml:space="preserve"> </w:t>
      </w:r>
      <w:r>
        <w:t>решения</w:t>
      </w:r>
      <w:r>
        <w:rPr>
          <w:spacing w:val="40"/>
        </w:rPr>
        <w:t xml:space="preserve"> </w:t>
      </w:r>
      <w:r>
        <w:t>задач на переправы, переливания и пр.</w:t>
      </w:r>
    </w:p>
    <w:p w:rsidR="009A11BE" w:rsidRDefault="009A11BE">
      <w:pPr>
        <w:pStyle w:val="a3"/>
        <w:jc w:val="left"/>
        <w:sectPr w:rsidR="009A11BE">
          <w:pgSz w:w="11910" w:h="16840"/>
          <w:pgMar w:top="1040" w:right="566" w:bottom="1320" w:left="850" w:header="0" w:footer="1069" w:gutter="0"/>
          <w:cols w:space="720"/>
        </w:sectPr>
      </w:pPr>
    </w:p>
    <w:p w:rsidR="009A11BE" w:rsidRDefault="005C57DC">
      <w:pPr>
        <w:pStyle w:val="1"/>
        <w:numPr>
          <w:ilvl w:val="3"/>
          <w:numId w:val="185"/>
        </w:numPr>
        <w:tabs>
          <w:tab w:val="left" w:pos="1899"/>
        </w:tabs>
        <w:spacing w:before="74"/>
        <w:ind w:left="1899" w:hanging="1047"/>
      </w:pPr>
      <w:bookmarkStart w:id="34" w:name="_bookmark33"/>
      <w:bookmarkEnd w:id="34"/>
      <w:r>
        <w:rPr>
          <w:spacing w:val="-2"/>
        </w:rPr>
        <w:lastRenderedPageBreak/>
        <w:t>ФИЗИКА</w:t>
      </w:r>
    </w:p>
    <w:p w:rsidR="009A11BE" w:rsidRDefault="009A11BE">
      <w:pPr>
        <w:pStyle w:val="a3"/>
        <w:spacing w:before="26"/>
        <w:ind w:left="0" w:firstLine="0"/>
        <w:jc w:val="left"/>
        <w:rPr>
          <w:b/>
        </w:rPr>
      </w:pPr>
    </w:p>
    <w:p w:rsidR="009A11BE" w:rsidRDefault="005C57DC">
      <w:pPr>
        <w:pStyle w:val="a3"/>
        <w:ind w:firstLine="0"/>
        <w:jc w:val="left"/>
      </w:pPr>
      <w:r>
        <w:t>ПОЯСНИТЕЛЬНАЯ</w:t>
      </w:r>
      <w:r>
        <w:rPr>
          <w:spacing w:val="-16"/>
        </w:rPr>
        <w:t xml:space="preserve"> </w:t>
      </w:r>
      <w:r>
        <w:rPr>
          <w:spacing w:val="-2"/>
        </w:rPr>
        <w:t>ЗАПИСКА</w:t>
      </w:r>
    </w:p>
    <w:p w:rsidR="009A11BE" w:rsidRDefault="009A11BE">
      <w:pPr>
        <w:pStyle w:val="a3"/>
        <w:spacing w:before="2"/>
        <w:ind w:left="0" w:firstLine="0"/>
        <w:jc w:val="left"/>
      </w:pPr>
    </w:p>
    <w:p w:rsidR="009A11BE" w:rsidRDefault="005C57DC">
      <w:pPr>
        <w:pStyle w:val="a3"/>
        <w:ind w:right="280"/>
      </w:pPr>
      <w:r>
        <w:t>Рабочая программа по физике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w:t>
      </w:r>
      <w:r>
        <w:t xml:space="preserve"> Минпросвещения России от 31.05.2021 г. № 287, зарегистрирован Министерством юстиции Российской Федерации 05.07.2021 г., рег. номер 64101) (далее – ФГОС ООО), Примерной адаптированной основной образовательной программы основного общего образования обучающи</w:t>
      </w:r>
      <w:r>
        <w:t>хся с задержкой психического развития (далее – ПАООП ООО ЗПР), Примерной рабочей программы основного общего образования по предмету «Физика», Концепции преподавания учебного предмета «Физика» в образовательных организациях Российской Федерации, реализующих</w:t>
      </w:r>
      <w:r>
        <w:t xml:space="preserve"> основные общеобразовательные программы,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w:t>
      </w:r>
      <w:r>
        <w:t xml:space="preserve"> психического развития.</w:t>
      </w:r>
    </w:p>
    <w:p w:rsidR="009A11BE" w:rsidRDefault="005C57DC">
      <w:pPr>
        <w:pStyle w:val="2"/>
        <w:spacing w:before="321" w:line="240" w:lineRule="auto"/>
      </w:pPr>
      <w:r>
        <w:t>Общая</w:t>
      </w:r>
      <w:r>
        <w:rPr>
          <w:spacing w:val="-8"/>
        </w:rPr>
        <w:t xml:space="preserve"> </w:t>
      </w:r>
      <w:r>
        <w:t>характеристика</w:t>
      </w:r>
      <w:r>
        <w:rPr>
          <w:spacing w:val="-6"/>
        </w:rPr>
        <w:t xml:space="preserve"> </w:t>
      </w:r>
      <w:r>
        <w:t>учебного</w:t>
      </w:r>
      <w:r>
        <w:rPr>
          <w:spacing w:val="-6"/>
        </w:rPr>
        <w:t xml:space="preserve"> </w:t>
      </w:r>
      <w:r>
        <w:t>предмета</w:t>
      </w:r>
      <w:r>
        <w:rPr>
          <w:spacing w:val="-9"/>
        </w:rPr>
        <w:t xml:space="preserve"> </w:t>
      </w:r>
      <w:r>
        <w:rPr>
          <w:spacing w:val="-2"/>
        </w:rPr>
        <w:t>«Физика»</w:t>
      </w:r>
    </w:p>
    <w:p w:rsidR="009A11BE" w:rsidRDefault="005C57DC">
      <w:pPr>
        <w:pStyle w:val="a3"/>
        <w:spacing w:before="2"/>
        <w:ind w:right="282"/>
      </w:pPr>
      <w:r>
        <w:t>Учебный предмет «Физика» является системообразующим для естественнонаучных предметов, поскольку физические законы мироздания являются основой содержания курсов химии, биологии, географ</w:t>
      </w:r>
      <w:r>
        <w:t>ии и астрономии. Физика вооружает обучающихся научным методом познания, позволяющим получать объективные знания об окружающем мире.</w:t>
      </w:r>
    </w:p>
    <w:p w:rsidR="009A11BE" w:rsidRDefault="005C57DC">
      <w:pPr>
        <w:pStyle w:val="a3"/>
        <w:ind w:right="282"/>
      </w:pPr>
      <w:r>
        <w:t>Предмет максимально направлен на формирование интереса к природному и социальному миру, совершенствование познавательной дея</w:t>
      </w:r>
      <w:r>
        <w:t>тельности обучающихся с ЗПР за счет овладения мыслительными операциями сравнения, обобщения, развитие способности аргументировать свое мнение, формирование возможностей совместной деятельности.</w:t>
      </w:r>
    </w:p>
    <w:p w:rsidR="009A11BE" w:rsidRDefault="005C57DC">
      <w:pPr>
        <w:pStyle w:val="a3"/>
        <w:ind w:right="281"/>
      </w:pPr>
      <w:r>
        <w:t>Изучение физики способствует развитию у обучающихся с ЗПР прос</w:t>
      </w:r>
      <w:r>
        <w:t>транственного воображения, функциональной грамотности, умения воспринимать и критически анализировать информацию, представленную в различных формах. Значимость предмета для развития жизненной компетенции обучающихся заключается в усвоении основы физических</w:t>
      </w:r>
      <w:r>
        <w:t xml:space="preserve"> знаний, необходимых для повседневной жизни; навыков здорового и безопасного для человека и окружающей его среды образа жизни; формировании экологической культуры.</w:t>
      </w:r>
    </w:p>
    <w:p w:rsidR="009A11BE" w:rsidRDefault="005C57DC">
      <w:pPr>
        <w:pStyle w:val="a3"/>
        <w:ind w:right="276"/>
      </w:pPr>
      <w:r>
        <w:t>Программа отражает содержание обучения предмету «Физика» с учетом особых образовательных пот</w:t>
      </w:r>
      <w:r>
        <w:t>ребностей обучающихся с ЗПР. Овладение данным учебным предметом представляет определенную трудность</w:t>
      </w:r>
      <w:r>
        <w:rPr>
          <w:spacing w:val="55"/>
        </w:rPr>
        <w:t xml:space="preserve">  </w:t>
      </w:r>
      <w:r>
        <w:t>для</w:t>
      </w:r>
      <w:r>
        <w:rPr>
          <w:spacing w:val="58"/>
        </w:rPr>
        <w:t xml:space="preserve">  </w:t>
      </w:r>
      <w:r>
        <w:t>обучающихся</w:t>
      </w:r>
      <w:r>
        <w:rPr>
          <w:spacing w:val="60"/>
        </w:rPr>
        <w:t xml:space="preserve">  </w:t>
      </w:r>
      <w:r>
        <w:t>с</w:t>
      </w:r>
      <w:r>
        <w:rPr>
          <w:spacing w:val="58"/>
        </w:rPr>
        <w:t xml:space="preserve">  </w:t>
      </w:r>
      <w:r>
        <w:t>ЗПР.</w:t>
      </w:r>
      <w:r>
        <w:rPr>
          <w:spacing w:val="59"/>
        </w:rPr>
        <w:t xml:space="preserve">  </w:t>
      </w:r>
      <w:r>
        <w:t>Это</w:t>
      </w:r>
      <w:r>
        <w:rPr>
          <w:spacing w:val="59"/>
        </w:rPr>
        <w:t xml:space="preserve">  </w:t>
      </w:r>
      <w:r>
        <w:t>связано</w:t>
      </w:r>
      <w:r>
        <w:rPr>
          <w:spacing w:val="58"/>
        </w:rPr>
        <w:t xml:space="preserve">  </w:t>
      </w:r>
      <w:r>
        <w:t>с</w:t>
      </w:r>
      <w:r>
        <w:rPr>
          <w:spacing w:val="60"/>
        </w:rPr>
        <w:t xml:space="preserve">  </w:t>
      </w:r>
      <w:r>
        <w:rPr>
          <w:spacing w:val="-2"/>
        </w:rPr>
        <w:t>особенностями</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ind w:right="277" w:firstLine="0"/>
      </w:pPr>
      <w:r>
        <w:lastRenderedPageBreak/>
        <w:t>мыслительной</w:t>
      </w:r>
      <w:r>
        <w:rPr>
          <w:spacing w:val="-6"/>
        </w:rPr>
        <w:t xml:space="preserve"> </w:t>
      </w:r>
      <w:r>
        <w:t>деятельности,</w:t>
      </w:r>
      <w:r>
        <w:rPr>
          <w:spacing w:val="-5"/>
        </w:rPr>
        <w:t xml:space="preserve"> </w:t>
      </w:r>
      <w:r>
        <w:t>периодическими</w:t>
      </w:r>
      <w:r>
        <w:rPr>
          <w:spacing w:val="-4"/>
        </w:rPr>
        <w:t xml:space="preserve"> </w:t>
      </w:r>
      <w:r>
        <w:t>колебаниями</w:t>
      </w:r>
      <w:r>
        <w:rPr>
          <w:spacing w:val="-6"/>
        </w:rPr>
        <w:t xml:space="preserve"> </w:t>
      </w:r>
      <w:r>
        <w:t>внимания,</w:t>
      </w:r>
      <w:r>
        <w:rPr>
          <w:spacing w:val="-5"/>
        </w:rPr>
        <w:t xml:space="preserve"> </w:t>
      </w:r>
      <w:r>
        <w:t>малым объемом памяти, недостаточностью общего запаса знаний, пониженным познавательным интересом и низким уровнем речевого развития.</w:t>
      </w:r>
    </w:p>
    <w:p w:rsidR="009A11BE" w:rsidRDefault="005C57DC">
      <w:pPr>
        <w:pStyle w:val="a3"/>
        <w:spacing w:before="2"/>
        <w:ind w:right="286"/>
      </w:pPr>
      <w:r>
        <w:t>Для преодоления трудностей в изучении учебного предмета «Физика» необходима адаптация объема и характера учебного материала</w:t>
      </w:r>
      <w:r>
        <w:t xml:space="preserve"> к познавательным возможностям данной категории обучающихся, учет их особенностей развития: использование алгоритмов, внутрипредметных и межпредметных связей, постепенное усложнение изучаемого материала.</w:t>
      </w:r>
    </w:p>
    <w:p w:rsidR="009A11BE" w:rsidRDefault="005C57DC">
      <w:pPr>
        <w:pStyle w:val="a3"/>
        <w:spacing w:before="1"/>
        <w:ind w:right="277"/>
      </w:pPr>
      <w:r>
        <w:t>Данная программа конкретизирует содержание предметны</w:t>
      </w:r>
      <w:r>
        <w:t>х тем в соответствии с требованиями образовательного стандарта, рекомендуемую последовательность изучения разделов физики с учетом межпредметных и внутрипредметных связей, логики учебного процесса, возрастных и психологических особенностей обучающихся с ЗП</w:t>
      </w:r>
      <w:r>
        <w:t xml:space="preserve">Р на уровне основного общего образования, определяет минимальный набор опытов, демонстраций, проводимых учителем в классе, лабораторных работ, выполняемых </w:t>
      </w:r>
      <w:r>
        <w:rPr>
          <w:spacing w:val="-2"/>
        </w:rPr>
        <w:t>обучающимися.</w:t>
      </w:r>
    </w:p>
    <w:p w:rsidR="009A11BE" w:rsidRDefault="005C57DC">
      <w:pPr>
        <w:pStyle w:val="a3"/>
        <w:ind w:right="278"/>
      </w:pPr>
      <w:r>
        <w:t>Методической основой изучения курса «Физика» на уровне основного общего образования явл</w:t>
      </w:r>
      <w:r>
        <w:t>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обучающихся, что очень важно при обучении детей с ЗПР, для кото</w:t>
      </w:r>
      <w:r>
        <w:t>рых характерно снижение познавательной активности.</w:t>
      </w:r>
    </w:p>
    <w:p w:rsidR="009A11BE" w:rsidRDefault="009A11BE">
      <w:pPr>
        <w:pStyle w:val="a3"/>
        <w:ind w:left="0" w:firstLine="0"/>
        <w:jc w:val="left"/>
      </w:pPr>
    </w:p>
    <w:p w:rsidR="009A11BE" w:rsidRDefault="005C57DC">
      <w:pPr>
        <w:pStyle w:val="2"/>
        <w:spacing w:line="322" w:lineRule="exact"/>
      </w:pPr>
      <w:r>
        <w:t>Цели</w:t>
      </w:r>
      <w:r>
        <w:rPr>
          <w:spacing w:val="-5"/>
        </w:rPr>
        <w:t xml:space="preserve"> </w:t>
      </w:r>
      <w:r>
        <w:t>и</w:t>
      </w:r>
      <w:r>
        <w:rPr>
          <w:spacing w:val="-5"/>
        </w:rPr>
        <w:t xml:space="preserve"> </w:t>
      </w:r>
      <w:r>
        <w:t>задачи</w:t>
      </w:r>
      <w:r>
        <w:rPr>
          <w:spacing w:val="-4"/>
        </w:rPr>
        <w:t xml:space="preserve"> </w:t>
      </w:r>
      <w:r>
        <w:t>изучения</w:t>
      </w:r>
      <w:r>
        <w:rPr>
          <w:spacing w:val="-6"/>
        </w:rPr>
        <w:t xml:space="preserve"> </w:t>
      </w:r>
      <w:r>
        <w:t>учебного</w:t>
      </w:r>
      <w:r>
        <w:rPr>
          <w:spacing w:val="-2"/>
        </w:rPr>
        <w:t xml:space="preserve"> </w:t>
      </w:r>
      <w:r>
        <w:t>предмета</w:t>
      </w:r>
      <w:r>
        <w:rPr>
          <w:spacing w:val="-6"/>
        </w:rPr>
        <w:t xml:space="preserve"> </w:t>
      </w:r>
      <w:r>
        <w:rPr>
          <w:spacing w:val="-2"/>
        </w:rPr>
        <w:t>«Физика»</w:t>
      </w:r>
    </w:p>
    <w:p w:rsidR="009A11BE" w:rsidRDefault="005C57DC">
      <w:pPr>
        <w:pStyle w:val="a3"/>
        <w:ind w:right="285"/>
      </w:pPr>
      <w:r>
        <w:rPr>
          <w:i/>
        </w:rPr>
        <w:t xml:space="preserve">Общие цели </w:t>
      </w:r>
      <w:r>
        <w:t>изучения учебного предмета «Физика» представлены в Примерной рабочей программе основного общего образования.</w:t>
      </w:r>
    </w:p>
    <w:p w:rsidR="009A11BE" w:rsidRDefault="005C57DC">
      <w:pPr>
        <w:pStyle w:val="a3"/>
        <w:spacing w:before="1"/>
        <w:ind w:right="282"/>
      </w:pPr>
      <w:r>
        <w:t>Основной</w:t>
      </w:r>
      <w:r>
        <w:rPr>
          <w:spacing w:val="-3"/>
        </w:rPr>
        <w:t xml:space="preserve"> </w:t>
      </w:r>
      <w:r>
        <w:t>целью</w:t>
      </w:r>
      <w:r>
        <w:rPr>
          <w:spacing w:val="-2"/>
        </w:rPr>
        <w:t xml:space="preserve"> </w:t>
      </w:r>
      <w:r>
        <w:t>обучения</w:t>
      </w:r>
      <w:r>
        <w:rPr>
          <w:spacing w:val="-3"/>
        </w:rPr>
        <w:t xml:space="preserve"> </w:t>
      </w:r>
      <w:r>
        <w:t>детей</w:t>
      </w:r>
      <w:r>
        <w:rPr>
          <w:spacing w:val="-3"/>
        </w:rPr>
        <w:t xml:space="preserve"> </w:t>
      </w:r>
      <w:r>
        <w:t>с</w:t>
      </w:r>
      <w:r>
        <w:rPr>
          <w:spacing w:val="-4"/>
        </w:rPr>
        <w:t xml:space="preserve"> </w:t>
      </w:r>
      <w:r>
        <w:t>задержкой</w:t>
      </w:r>
      <w:r>
        <w:rPr>
          <w:spacing w:val="-3"/>
        </w:rPr>
        <w:t xml:space="preserve"> </w:t>
      </w:r>
      <w:r>
        <w:t>психического</w:t>
      </w:r>
      <w:r>
        <w:rPr>
          <w:spacing w:val="-3"/>
        </w:rPr>
        <w:t xml:space="preserve"> </w:t>
      </w:r>
      <w:r>
        <w:t>развития</w:t>
      </w:r>
      <w:r>
        <w:rPr>
          <w:spacing w:val="-3"/>
        </w:rPr>
        <w:t xml:space="preserve"> </w:t>
      </w:r>
      <w:r>
        <w:t>на данном предмете является: повышение социальной адаптации детей через применение физических знаний на практике.</w:t>
      </w:r>
    </w:p>
    <w:p w:rsidR="009A11BE" w:rsidRDefault="005C57DC">
      <w:pPr>
        <w:pStyle w:val="a3"/>
        <w:ind w:right="284"/>
      </w:pPr>
      <w:r>
        <w:t>Для обучающихся с ЗПР, так же, как и для нормативно развивающихся сверстников, осваивающих основную образовате</w:t>
      </w:r>
      <w:r>
        <w:t xml:space="preserve">льную программу, доминирующее значение приобретают такие </w:t>
      </w:r>
      <w:r>
        <w:rPr>
          <w:i/>
        </w:rPr>
        <w:t>цели</w:t>
      </w:r>
      <w:r>
        <w:t>, как:</w:t>
      </w:r>
    </w:p>
    <w:p w:rsidR="009A11BE" w:rsidRDefault="005C57DC">
      <w:pPr>
        <w:pStyle w:val="a4"/>
        <w:numPr>
          <w:ilvl w:val="0"/>
          <w:numId w:val="102"/>
        </w:numPr>
        <w:tabs>
          <w:tab w:val="left" w:pos="1560"/>
        </w:tabs>
        <w:ind w:right="290"/>
        <w:rPr>
          <w:sz w:val="28"/>
        </w:rPr>
      </w:pPr>
      <w:r>
        <w:rPr>
          <w:sz w:val="28"/>
        </w:rPr>
        <w:t xml:space="preserve">освоение знаний о методах научного познания природы и формирование на этой основе представлений о физической картине </w:t>
      </w:r>
      <w:r>
        <w:rPr>
          <w:spacing w:val="-2"/>
          <w:sz w:val="28"/>
        </w:rPr>
        <w:t>мира;</w:t>
      </w:r>
    </w:p>
    <w:p w:rsidR="009A11BE" w:rsidRDefault="005C57DC">
      <w:pPr>
        <w:pStyle w:val="a4"/>
        <w:numPr>
          <w:ilvl w:val="0"/>
          <w:numId w:val="102"/>
        </w:numPr>
        <w:tabs>
          <w:tab w:val="left" w:pos="1560"/>
        </w:tabs>
        <w:ind w:right="285"/>
        <w:rPr>
          <w:sz w:val="28"/>
        </w:rPr>
      </w:pPr>
      <w:r>
        <w:rPr>
          <w:sz w:val="28"/>
        </w:rPr>
        <w:t>овладение умениями проводить наблюдения природных явлений, описыв</w:t>
      </w:r>
      <w:r>
        <w:rPr>
          <w:sz w:val="28"/>
        </w:rPr>
        <w:t>ать и обобщать результаты наблюдений, использовать простые измерительные приборы для изучения физических явлений; представлять результаты наблюдений или измерений с помощью таблиц, графиков и выявлять на этой основе эмпирические зависимости; применять полу</w:t>
      </w:r>
      <w:r>
        <w:rPr>
          <w:sz w:val="28"/>
        </w:rPr>
        <w:t>ченные знания для объяснения разнообразных природных явлений и процессов, принципов действия важнейших технических устройств, для решения физических задач;</w:t>
      </w:r>
    </w:p>
    <w:p w:rsidR="009A11BE" w:rsidRDefault="009A11BE">
      <w:pPr>
        <w:pStyle w:val="a4"/>
        <w:rPr>
          <w:sz w:val="28"/>
        </w:rPr>
        <w:sectPr w:rsidR="009A11BE">
          <w:pgSz w:w="11910" w:h="16840"/>
          <w:pgMar w:top="1040" w:right="566" w:bottom="1320" w:left="850" w:header="0" w:footer="1069" w:gutter="0"/>
          <w:cols w:space="720"/>
        </w:sectPr>
      </w:pPr>
    </w:p>
    <w:p w:rsidR="009A11BE" w:rsidRDefault="005C57DC">
      <w:pPr>
        <w:pStyle w:val="a4"/>
        <w:numPr>
          <w:ilvl w:val="0"/>
          <w:numId w:val="102"/>
        </w:numPr>
        <w:tabs>
          <w:tab w:val="left" w:pos="1560"/>
        </w:tabs>
        <w:spacing w:before="74"/>
        <w:ind w:right="281"/>
        <w:rPr>
          <w:sz w:val="28"/>
        </w:rPr>
      </w:pPr>
      <w:r>
        <w:rPr>
          <w:sz w:val="28"/>
        </w:rPr>
        <w:lastRenderedPageBreak/>
        <w:t>развитие познавательных интересов, интеллектуальных и творческих способностей, сам</w:t>
      </w:r>
      <w:r>
        <w:rPr>
          <w:sz w:val="28"/>
        </w:rPr>
        <w:t>остоятельности в приобретении новых знаний, при решении физических задач и выполнении экспериментальных исследований с использованием информационных технологий;</w:t>
      </w:r>
    </w:p>
    <w:p w:rsidR="009A11BE" w:rsidRDefault="005C57DC">
      <w:pPr>
        <w:pStyle w:val="a4"/>
        <w:numPr>
          <w:ilvl w:val="0"/>
          <w:numId w:val="102"/>
        </w:numPr>
        <w:tabs>
          <w:tab w:val="left" w:pos="1560"/>
        </w:tabs>
        <w:spacing w:before="2"/>
        <w:ind w:right="284"/>
        <w:rPr>
          <w:sz w:val="28"/>
        </w:rPr>
      </w:pPr>
      <w:r>
        <w:rPr>
          <w:sz w:val="28"/>
        </w:rPr>
        <w:t>воспитание убежденности в возможности познания законов природы, в необходимости разумного испол</w:t>
      </w:r>
      <w:r>
        <w:rPr>
          <w:sz w:val="28"/>
        </w:rPr>
        <w:t>ьзования достижений науки и технологий для дальнейшего развития человеческого общества, уважения к творцам науки и техники; отношения к физике как к элементу общечеловеческой культуры;</w:t>
      </w:r>
    </w:p>
    <w:p w:rsidR="009A11BE" w:rsidRDefault="005C57DC">
      <w:pPr>
        <w:pStyle w:val="a4"/>
        <w:numPr>
          <w:ilvl w:val="0"/>
          <w:numId w:val="102"/>
        </w:numPr>
        <w:tabs>
          <w:tab w:val="left" w:pos="1560"/>
        </w:tabs>
        <w:ind w:right="284"/>
        <w:rPr>
          <w:sz w:val="28"/>
        </w:rPr>
      </w:pPr>
      <w:r>
        <w:rPr>
          <w:sz w:val="28"/>
        </w:rPr>
        <w:t>использование полученных знаний и умений для решения</w:t>
      </w:r>
      <w:r>
        <w:rPr>
          <w:spacing w:val="40"/>
          <w:sz w:val="28"/>
        </w:rPr>
        <w:t xml:space="preserve"> </w:t>
      </w:r>
      <w:r>
        <w:rPr>
          <w:sz w:val="28"/>
        </w:rPr>
        <w:t>практических задач повседневной жизни, обеспечения безопасности своей жизни, рационального природопользования и охраны окружающей среды.</w:t>
      </w:r>
    </w:p>
    <w:p w:rsidR="009A11BE" w:rsidRDefault="005C57DC">
      <w:pPr>
        <w:pStyle w:val="a3"/>
        <w:spacing w:before="2" w:line="322" w:lineRule="exact"/>
        <w:ind w:left="1560" w:firstLine="0"/>
        <w:rPr>
          <w:i/>
        </w:rPr>
      </w:pPr>
      <w:r>
        <w:t>Достижение</w:t>
      </w:r>
      <w:r>
        <w:rPr>
          <w:spacing w:val="-9"/>
        </w:rPr>
        <w:t xml:space="preserve"> </w:t>
      </w:r>
      <w:r>
        <w:t>этих</w:t>
      </w:r>
      <w:r>
        <w:rPr>
          <w:spacing w:val="-5"/>
        </w:rPr>
        <w:t xml:space="preserve"> </w:t>
      </w:r>
      <w:r>
        <w:t>целей</w:t>
      </w:r>
      <w:r>
        <w:rPr>
          <w:spacing w:val="-5"/>
        </w:rPr>
        <w:t xml:space="preserve"> </w:t>
      </w:r>
      <w:r>
        <w:t>обеспечивается</w:t>
      </w:r>
      <w:r>
        <w:rPr>
          <w:spacing w:val="-6"/>
        </w:rPr>
        <w:t xml:space="preserve"> </w:t>
      </w:r>
      <w:r>
        <w:t>решением</w:t>
      </w:r>
      <w:r>
        <w:rPr>
          <w:spacing w:val="-6"/>
        </w:rPr>
        <w:t xml:space="preserve"> </w:t>
      </w:r>
      <w:r>
        <w:t>следующих</w:t>
      </w:r>
      <w:r>
        <w:rPr>
          <w:spacing w:val="-3"/>
        </w:rPr>
        <w:t xml:space="preserve"> </w:t>
      </w:r>
      <w:r>
        <w:rPr>
          <w:i/>
          <w:spacing w:val="-2"/>
        </w:rPr>
        <w:t>задач:</w:t>
      </w:r>
    </w:p>
    <w:p w:rsidR="009A11BE" w:rsidRDefault="005C57DC">
      <w:pPr>
        <w:pStyle w:val="a4"/>
        <w:numPr>
          <w:ilvl w:val="0"/>
          <w:numId w:val="102"/>
        </w:numPr>
        <w:tabs>
          <w:tab w:val="left" w:pos="1560"/>
        </w:tabs>
        <w:ind w:right="286"/>
        <w:rPr>
          <w:sz w:val="28"/>
        </w:rPr>
      </w:pPr>
      <w:r>
        <w:rPr>
          <w:sz w:val="28"/>
        </w:rPr>
        <w:t>знакомство обучающихся с ЗПР с методами исследования объ</w:t>
      </w:r>
      <w:r>
        <w:rPr>
          <w:sz w:val="28"/>
        </w:rPr>
        <w:t>ектов и явлений природы;</w:t>
      </w:r>
    </w:p>
    <w:p w:rsidR="009A11BE" w:rsidRDefault="005C57DC">
      <w:pPr>
        <w:pStyle w:val="a4"/>
        <w:numPr>
          <w:ilvl w:val="0"/>
          <w:numId w:val="102"/>
        </w:numPr>
        <w:tabs>
          <w:tab w:val="left" w:pos="1560"/>
        </w:tabs>
        <w:ind w:right="282"/>
        <w:rPr>
          <w:sz w:val="28"/>
        </w:rPr>
      </w:pPr>
      <w:r>
        <w:rPr>
          <w:sz w:val="28"/>
        </w:rPr>
        <w:t xml:space="preserve">приобретение знаний о механических, тепловых, электромагнитных и квантовых явлениях, физических величинах, характеризующих эти </w:t>
      </w:r>
      <w:r>
        <w:rPr>
          <w:spacing w:val="-2"/>
          <w:sz w:val="28"/>
        </w:rPr>
        <w:t>явления;</w:t>
      </w:r>
    </w:p>
    <w:p w:rsidR="009A11BE" w:rsidRDefault="005C57DC">
      <w:pPr>
        <w:pStyle w:val="a4"/>
        <w:numPr>
          <w:ilvl w:val="0"/>
          <w:numId w:val="102"/>
        </w:numPr>
        <w:tabs>
          <w:tab w:val="left" w:pos="1560"/>
        </w:tabs>
        <w:ind w:right="279"/>
        <w:rPr>
          <w:sz w:val="28"/>
        </w:rPr>
      </w:pPr>
      <w:r>
        <w:rPr>
          <w:sz w:val="28"/>
        </w:rPr>
        <w:t>формирование умений наблюдать природные явления и выполнять опыты, лабораторные работы и экспер</w:t>
      </w:r>
      <w:r>
        <w:rPr>
          <w:sz w:val="28"/>
        </w:rPr>
        <w:t>иментальные исследования с использованием измерительных приборов, широко применяемых в практической жизни;</w:t>
      </w:r>
    </w:p>
    <w:p w:rsidR="009A11BE" w:rsidRDefault="005C57DC">
      <w:pPr>
        <w:pStyle w:val="a4"/>
        <w:numPr>
          <w:ilvl w:val="0"/>
          <w:numId w:val="102"/>
        </w:numPr>
        <w:tabs>
          <w:tab w:val="left" w:pos="1560"/>
        </w:tabs>
        <w:ind w:right="287"/>
        <w:rPr>
          <w:sz w:val="28"/>
        </w:rPr>
      </w:pPr>
      <w:r>
        <w:rPr>
          <w:sz w:val="28"/>
        </w:rPr>
        <w:t>овладение такими понятиями, как природное явление, эмпирически установленный факт, проблема, гипотеза, теоретический вывод, результат экспериментальн</w:t>
      </w:r>
      <w:r>
        <w:rPr>
          <w:sz w:val="28"/>
        </w:rPr>
        <w:t>ой проверки;</w:t>
      </w:r>
    </w:p>
    <w:p w:rsidR="009A11BE" w:rsidRDefault="005C57DC">
      <w:pPr>
        <w:pStyle w:val="a4"/>
        <w:numPr>
          <w:ilvl w:val="0"/>
          <w:numId w:val="102"/>
        </w:numPr>
        <w:tabs>
          <w:tab w:val="left" w:pos="1560"/>
        </w:tabs>
        <w:ind w:right="286"/>
        <w:rPr>
          <w:sz w:val="28"/>
        </w:rPr>
      </w:pPr>
      <w:r>
        <w:rPr>
          <w:sz w:val="28"/>
        </w:rPr>
        <w:t>понимание отличий научных данных от непроверенной информации, ценности науки для удовлетворения бытовых, производственных и культурных потребностей человека.</w:t>
      </w:r>
    </w:p>
    <w:p w:rsidR="009A11BE" w:rsidRDefault="005C57DC">
      <w:pPr>
        <w:pStyle w:val="2"/>
        <w:spacing w:before="321" w:line="322" w:lineRule="exact"/>
      </w:pPr>
      <w:r>
        <w:t>Особенности</w:t>
      </w:r>
      <w:r>
        <w:rPr>
          <w:spacing w:val="-7"/>
        </w:rPr>
        <w:t xml:space="preserve"> </w:t>
      </w:r>
      <w:r>
        <w:t>отбора</w:t>
      </w:r>
      <w:r>
        <w:rPr>
          <w:spacing w:val="-5"/>
        </w:rPr>
        <w:t xml:space="preserve"> </w:t>
      </w:r>
      <w:r>
        <w:t>и</w:t>
      </w:r>
      <w:r>
        <w:rPr>
          <w:spacing w:val="-8"/>
        </w:rPr>
        <w:t xml:space="preserve"> </w:t>
      </w:r>
      <w:r>
        <w:t>адаптации</w:t>
      </w:r>
      <w:r>
        <w:rPr>
          <w:spacing w:val="-6"/>
        </w:rPr>
        <w:t xml:space="preserve"> </w:t>
      </w:r>
      <w:r>
        <w:t>учебного</w:t>
      </w:r>
      <w:r>
        <w:rPr>
          <w:spacing w:val="-6"/>
        </w:rPr>
        <w:t xml:space="preserve"> </w:t>
      </w:r>
      <w:r>
        <w:t>материала</w:t>
      </w:r>
      <w:r>
        <w:rPr>
          <w:spacing w:val="-5"/>
        </w:rPr>
        <w:t xml:space="preserve"> </w:t>
      </w:r>
      <w:r>
        <w:t>по</w:t>
      </w:r>
      <w:r>
        <w:rPr>
          <w:spacing w:val="-8"/>
        </w:rPr>
        <w:t xml:space="preserve"> </w:t>
      </w:r>
      <w:r>
        <w:rPr>
          <w:spacing w:val="-2"/>
        </w:rPr>
        <w:t>физике</w:t>
      </w:r>
    </w:p>
    <w:p w:rsidR="009A11BE" w:rsidRDefault="005C57DC">
      <w:pPr>
        <w:pStyle w:val="a3"/>
        <w:ind w:right="280"/>
      </w:pPr>
      <w:r>
        <w:t>Основой обучения обучающи</w:t>
      </w:r>
      <w:r>
        <w:t>хся с ЗПР на предметах естественнонаучного</w:t>
      </w:r>
      <w:r>
        <w:rPr>
          <w:spacing w:val="-1"/>
        </w:rPr>
        <w:t xml:space="preserve"> </w:t>
      </w:r>
      <w:r>
        <w:t>цикла</w:t>
      </w:r>
      <w:r>
        <w:rPr>
          <w:spacing w:val="-4"/>
        </w:rPr>
        <w:t xml:space="preserve"> </w:t>
      </w:r>
      <w:r>
        <w:t>является</w:t>
      </w:r>
      <w:r>
        <w:rPr>
          <w:spacing w:val="-3"/>
        </w:rPr>
        <w:t xml:space="preserve"> </w:t>
      </w:r>
      <w:r>
        <w:t>развитие</w:t>
      </w:r>
      <w:r>
        <w:rPr>
          <w:spacing w:val="-3"/>
        </w:rPr>
        <w:t xml:space="preserve"> </w:t>
      </w:r>
      <w:r>
        <w:t>у</w:t>
      </w:r>
      <w:r>
        <w:rPr>
          <w:spacing w:val="-1"/>
        </w:rPr>
        <w:t xml:space="preserve"> </w:t>
      </w:r>
      <w:r>
        <w:t>них основных</w:t>
      </w:r>
      <w:r>
        <w:rPr>
          <w:spacing w:val="-1"/>
        </w:rPr>
        <w:t xml:space="preserve"> </w:t>
      </w:r>
      <w:r>
        <w:t>мыслительных операций (анализ, синтез, сравнение, обобщение) на основе выполнения развивающих упражнений, формирование приемов умственной работы: анализ исходных данных, планирование материала, осуществление поэтапного и итогового самоконтроля, а также осу</w:t>
      </w:r>
      <w:r>
        <w:t>ществляется ликвидация пробелов в знаниях, закрепление изученного материала, отработка алгоритмов, повторение пройденного. Большое значение придается умению рассказать о выполненной работе с правильным употреблением соответствующей терминологии и соблюдени</w:t>
      </w:r>
      <w:r>
        <w:t>ем логических связей в излагаемом материале. Для обучающихся ЗПР на уровне основного общего образования по-прежнему являются характерными: недостаточный уровень развития отдельных психических процессов (восприятия, внимания, памяти,</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ind w:right="281" w:firstLine="0"/>
      </w:pPr>
      <w:r>
        <w:lastRenderedPageBreak/>
        <w:t>мышле</w:t>
      </w:r>
      <w:r>
        <w:t>ния), сниженный уровень интеллектуального развития, низкий уровень выполнения учебных заданий, низкая успешность обучения.</w:t>
      </w:r>
      <w:r>
        <w:rPr>
          <w:spacing w:val="40"/>
        </w:rPr>
        <w:t xml:space="preserve"> </w:t>
      </w:r>
      <w:r>
        <w:t>Поэтому при изучении физики требуется целенаправленное интеллектуальное развитие обучающихся с ЗПР, отвечающее их особенностям и возм</w:t>
      </w:r>
      <w:r>
        <w:t>ожностям. Учет особенностей обучающихся с ЗПР требует, чтобы при изучении нового материала обязательно происходило многократное его повторение; расширенное рассмотрение тем и вопросов, раскрывающих связь физики с жизнью; актуализация первичного</w:t>
      </w:r>
      <w:r>
        <w:rPr>
          <w:spacing w:val="40"/>
        </w:rPr>
        <w:t xml:space="preserve"> </w:t>
      </w:r>
      <w:r>
        <w:t xml:space="preserve">жизненного </w:t>
      </w:r>
      <w:r>
        <w:t>опыта обучающихся.</w:t>
      </w:r>
    </w:p>
    <w:p w:rsidR="009A11BE" w:rsidRDefault="005C57DC">
      <w:pPr>
        <w:pStyle w:val="a3"/>
        <w:spacing w:before="2"/>
        <w:ind w:right="278"/>
      </w:pPr>
      <w:r>
        <w:t>Усвоение программного материала по физике вызывает большие затруднения у обучающихся с ЗПР, поэтому теория изучается без выводов сложных формул. Задачи, требующие применения сложных математических вычислений и формул, в особенности таких</w:t>
      </w:r>
      <w:r>
        <w:t xml:space="preserve"> тем, как «Механическое движение», «Архимедова сила», «Механическая энергия», «Электрические явления», «Электромагнитные явления», решаются в классе с помощью </w:t>
      </w:r>
      <w:r>
        <w:rPr>
          <w:spacing w:val="-2"/>
        </w:rPr>
        <w:t>учителя.</w:t>
      </w:r>
    </w:p>
    <w:p w:rsidR="009A11BE" w:rsidRDefault="005C57DC">
      <w:pPr>
        <w:pStyle w:val="a3"/>
        <w:spacing w:before="1"/>
        <w:ind w:right="282"/>
      </w:pPr>
      <w:r>
        <w:t>Особое внимание при изучении курса физики уделяется постановке и организации эксперимент</w:t>
      </w:r>
      <w:r>
        <w:t>а, а также проведению (преимущественно на каждом уроке) кратковременных демонстраций (возможно с использованием электронной демонстрации). Некоторые темы обязательно должны включать опорные лабораторные работы, которые развивают умение пользоваться простей</w:t>
      </w:r>
      <w:r>
        <w:t>шими приборами, анализировать полученные данные. В связи с особенностями поведения и деятельности обучающихся с ЗПР (расторможенность, неорганизованность) предусмотрен строжайший контроль за соблюдением правил техники безопасности при проведении лабораторн</w:t>
      </w:r>
      <w:r>
        <w:t>ых и практических работ.</w:t>
      </w:r>
    </w:p>
    <w:p w:rsidR="009A11BE" w:rsidRDefault="005C57DC">
      <w:pPr>
        <w:pStyle w:val="a3"/>
        <w:spacing w:before="1"/>
        <w:ind w:right="277"/>
      </w:pPr>
      <w:r>
        <w:t>Большое внимание при изучении физики подростками с ЗПР обращается на овладение ими практическими умениями и навыками. Предусматривается уменьшение объема теоретических сведений, включение отдельных тем или целых разделов в материал</w:t>
      </w:r>
      <w:r>
        <w:t>ы для обзорного, ознакомительного или факультативного изучения. Предлагается уменьшение объема математических вычислений за счет увеличения качественного описания явлений и процессов</w:t>
      </w:r>
    </w:p>
    <w:p w:rsidR="009A11BE" w:rsidRDefault="005C57DC">
      <w:pPr>
        <w:pStyle w:val="a3"/>
        <w:tabs>
          <w:tab w:val="left" w:pos="2231"/>
          <w:tab w:val="left" w:pos="2631"/>
          <w:tab w:val="left" w:pos="2847"/>
          <w:tab w:val="left" w:pos="3017"/>
          <w:tab w:val="left" w:pos="3893"/>
          <w:tab w:val="left" w:pos="4267"/>
          <w:tab w:val="left" w:pos="4374"/>
          <w:tab w:val="left" w:pos="4867"/>
          <w:tab w:val="left" w:pos="5099"/>
          <w:tab w:val="left" w:pos="5489"/>
          <w:tab w:val="left" w:pos="5789"/>
          <w:tab w:val="left" w:pos="5918"/>
          <w:tab w:val="left" w:pos="6185"/>
          <w:tab w:val="left" w:pos="6398"/>
          <w:tab w:val="left" w:pos="6519"/>
          <w:tab w:val="left" w:pos="7156"/>
          <w:tab w:val="left" w:pos="7705"/>
          <w:tab w:val="left" w:pos="7737"/>
          <w:tab w:val="left" w:pos="7836"/>
          <w:tab w:val="left" w:pos="8068"/>
          <w:tab w:val="left" w:pos="8153"/>
          <w:tab w:val="left" w:pos="8631"/>
          <w:tab w:val="left" w:pos="8853"/>
          <w:tab w:val="left" w:pos="9078"/>
          <w:tab w:val="left" w:pos="9530"/>
        </w:tabs>
        <w:ind w:right="284"/>
        <w:jc w:val="right"/>
      </w:pPr>
      <w:r>
        <w:t>Достаточное</w:t>
      </w:r>
      <w:r>
        <w:rPr>
          <w:spacing w:val="40"/>
        </w:rPr>
        <w:t xml:space="preserve"> </w:t>
      </w:r>
      <w:r>
        <w:t>количество</w:t>
      </w:r>
      <w:r>
        <w:rPr>
          <w:spacing w:val="40"/>
        </w:rPr>
        <w:t xml:space="preserve"> </w:t>
      </w:r>
      <w:r>
        <w:t>времени</w:t>
      </w:r>
      <w:r>
        <w:rPr>
          <w:spacing w:val="40"/>
        </w:rPr>
        <w:t xml:space="preserve"> </w:t>
      </w:r>
      <w:r>
        <w:t>отводится</w:t>
      </w:r>
      <w:r>
        <w:rPr>
          <w:spacing w:val="40"/>
        </w:rPr>
        <w:t xml:space="preserve"> </w:t>
      </w:r>
      <w:r>
        <w:t>на</w:t>
      </w:r>
      <w:r>
        <w:rPr>
          <w:spacing w:val="40"/>
        </w:rPr>
        <w:t xml:space="preserve"> </w:t>
      </w:r>
      <w:r>
        <w:t>рассмотрение</w:t>
      </w:r>
      <w:r>
        <w:rPr>
          <w:spacing w:val="40"/>
        </w:rPr>
        <w:t xml:space="preserve"> </w:t>
      </w:r>
      <w:r>
        <w:t>тем</w:t>
      </w:r>
      <w:r>
        <w:rPr>
          <w:spacing w:val="40"/>
        </w:rPr>
        <w:t xml:space="preserve"> </w:t>
      </w:r>
      <w:r>
        <w:t>и</w:t>
      </w:r>
      <w:r>
        <w:rPr>
          <w:spacing w:val="80"/>
        </w:rPr>
        <w:t xml:space="preserve"> </w:t>
      </w:r>
      <w:r>
        <w:rPr>
          <w:spacing w:val="-2"/>
        </w:rPr>
        <w:t>вопросов,</w:t>
      </w:r>
      <w:r>
        <w:tab/>
      </w:r>
      <w:r>
        <w:rPr>
          <w:spacing w:val="-2"/>
        </w:rPr>
        <w:t>раскрывающих</w:t>
      </w:r>
      <w:r>
        <w:tab/>
      </w:r>
      <w:r>
        <w:rPr>
          <w:spacing w:val="-2"/>
        </w:rPr>
        <w:t>связь</w:t>
      </w:r>
      <w:r>
        <w:tab/>
      </w:r>
      <w:r>
        <w:rPr>
          <w:spacing w:val="-2"/>
        </w:rPr>
        <w:t>физики</w:t>
      </w:r>
      <w:r>
        <w:tab/>
      </w:r>
      <w:r>
        <w:rPr>
          <w:spacing w:val="-10"/>
        </w:rPr>
        <w:t>с</w:t>
      </w:r>
      <w:r>
        <w:tab/>
      </w:r>
      <w:r>
        <w:tab/>
      </w:r>
      <w:r>
        <w:rPr>
          <w:spacing w:val="-2"/>
        </w:rPr>
        <w:t>жизнью,</w:t>
      </w:r>
      <w:r>
        <w:tab/>
      </w:r>
      <w:r>
        <w:tab/>
      </w:r>
      <w:r>
        <w:rPr>
          <w:spacing w:val="-10"/>
        </w:rPr>
        <w:t>с</w:t>
      </w:r>
      <w:r>
        <w:tab/>
      </w:r>
      <w:r>
        <w:rPr>
          <w:spacing w:val="-4"/>
        </w:rPr>
        <w:t>теми</w:t>
      </w:r>
      <w:r>
        <w:tab/>
      </w:r>
      <w:r>
        <w:tab/>
      </w:r>
      <w:r>
        <w:rPr>
          <w:spacing w:val="-2"/>
        </w:rPr>
        <w:t xml:space="preserve">явлениями, </w:t>
      </w:r>
      <w:r>
        <w:t>наблюдениями,</w:t>
      </w:r>
      <w:r>
        <w:rPr>
          <w:spacing w:val="-1"/>
        </w:rPr>
        <w:t xml:space="preserve"> </w:t>
      </w:r>
      <w:r>
        <w:t>которые</w:t>
      </w:r>
      <w:r>
        <w:rPr>
          <w:spacing w:val="-3"/>
        </w:rPr>
        <w:t xml:space="preserve"> </w:t>
      </w:r>
      <w:r>
        <w:t>хорошо</w:t>
      </w:r>
      <w:r>
        <w:rPr>
          <w:spacing w:val="-3"/>
        </w:rPr>
        <w:t xml:space="preserve"> </w:t>
      </w:r>
      <w:r>
        <w:t>известны</w:t>
      </w:r>
      <w:r>
        <w:rPr>
          <w:spacing w:val="-3"/>
        </w:rPr>
        <w:t xml:space="preserve"> </w:t>
      </w:r>
      <w:r>
        <w:t>ученикам из</w:t>
      </w:r>
      <w:r>
        <w:rPr>
          <w:spacing w:val="-3"/>
        </w:rPr>
        <w:t xml:space="preserve"> </w:t>
      </w:r>
      <w:r>
        <w:t>их</w:t>
      </w:r>
      <w:r>
        <w:rPr>
          <w:spacing w:val="-3"/>
        </w:rPr>
        <w:t xml:space="preserve"> </w:t>
      </w:r>
      <w:r>
        <w:t>жизненного</w:t>
      </w:r>
      <w:r>
        <w:rPr>
          <w:spacing w:val="-2"/>
        </w:rPr>
        <w:t xml:space="preserve"> </w:t>
      </w:r>
      <w:r>
        <w:t xml:space="preserve">опыта. </w:t>
      </w:r>
      <w:r>
        <w:rPr>
          <w:spacing w:val="-2"/>
        </w:rPr>
        <w:t>Максимально</w:t>
      </w:r>
      <w:r>
        <w:tab/>
      </w:r>
      <w:r>
        <w:tab/>
      </w:r>
      <w:r>
        <w:rPr>
          <w:spacing w:val="-2"/>
        </w:rPr>
        <w:t>используются</w:t>
      </w:r>
      <w:r>
        <w:tab/>
      </w:r>
      <w:r>
        <w:rPr>
          <w:spacing w:val="-2"/>
        </w:rPr>
        <w:t>межпредметные</w:t>
      </w:r>
      <w:r>
        <w:tab/>
      </w:r>
      <w:r>
        <w:rPr>
          <w:spacing w:val="-2"/>
        </w:rPr>
        <w:t>связи</w:t>
      </w:r>
      <w:r>
        <w:tab/>
      </w:r>
      <w:r>
        <w:tab/>
      </w:r>
      <w:r>
        <w:tab/>
      </w:r>
      <w:r>
        <w:rPr>
          <w:spacing w:val="-10"/>
        </w:rPr>
        <w:t>с</w:t>
      </w:r>
      <w:r>
        <w:tab/>
      </w:r>
      <w:r>
        <w:rPr>
          <w:spacing w:val="-2"/>
        </w:rPr>
        <w:t xml:space="preserve">такими </w:t>
      </w:r>
      <w:r>
        <w:t>дисциплинами,</w:t>
      </w:r>
      <w:r>
        <w:rPr>
          <w:spacing w:val="40"/>
        </w:rPr>
        <w:t xml:space="preserve"> </w:t>
      </w:r>
      <w:r>
        <w:t>как</w:t>
      </w:r>
      <w:r>
        <w:rPr>
          <w:spacing w:val="40"/>
        </w:rPr>
        <w:t xml:space="preserve"> </w:t>
      </w:r>
      <w:r>
        <w:t>география,</w:t>
      </w:r>
      <w:r>
        <w:rPr>
          <w:spacing w:val="40"/>
        </w:rPr>
        <w:t xml:space="preserve"> </w:t>
      </w:r>
      <w:r>
        <w:t>химия,</w:t>
      </w:r>
      <w:r>
        <w:rPr>
          <w:spacing w:val="40"/>
        </w:rPr>
        <w:t xml:space="preserve"> </w:t>
      </w:r>
      <w:r>
        <w:t>биология,</w:t>
      </w:r>
      <w:r>
        <w:rPr>
          <w:spacing w:val="40"/>
        </w:rPr>
        <w:t xml:space="preserve"> </w:t>
      </w:r>
      <w:r>
        <w:t>т.к.</w:t>
      </w:r>
      <w:r>
        <w:rPr>
          <w:spacing w:val="40"/>
        </w:rPr>
        <w:t xml:space="preserve"> </w:t>
      </w:r>
      <w:r>
        <w:t>обучающиеся</w:t>
      </w:r>
      <w:r>
        <w:rPr>
          <w:spacing w:val="40"/>
        </w:rPr>
        <w:t xml:space="preserve"> </w:t>
      </w:r>
      <w:r>
        <w:t>с</w:t>
      </w:r>
      <w:r>
        <w:rPr>
          <w:spacing w:val="40"/>
        </w:rPr>
        <w:t xml:space="preserve"> </w:t>
      </w:r>
      <w:r>
        <w:t>ЗПР</w:t>
      </w:r>
      <w:r>
        <w:rPr>
          <w:spacing w:val="80"/>
        </w:rPr>
        <w:t xml:space="preserve"> </w:t>
      </w:r>
      <w:r>
        <w:t>особенно нуждаются в преподнесении одного и того же учебного материала</w:t>
      </w:r>
      <w:r>
        <w:rPr>
          <w:spacing w:val="40"/>
        </w:rPr>
        <w:t xml:space="preserve"> </w:t>
      </w:r>
      <w:r>
        <w:t>в</w:t>
      </w:r>
      <w:r>
        <w:rPr>
          <w:spacing w:val="40"/>
        </w:rPr>
        <w:t xml:space="preserve"> </w:t>
      </w:r>
      <w:r>
        <w:t>различных</w:t>
      </w:r>
      <w:r>
        <w:rPr>
          <w:spacing w:val="40"/>
        </w:rPr>
        <w:t xml:space="preserve"> </w:t>
      </w:r>
      <w:r>
        <w:t>аспектах,</w:t>
      </w:r>
      <w:r>
        <w:rPr>
          <w:spacing w:val="40"/>
        </w:rPr>
        <w:t xml:space="preserve"> </w:t>
      </w:r>
      <w:r>
        <w:t>в</w:t>
      </w:r>
      <w:r>
        <w:rPr>
          <w:spacing w:val="40"/>
        </w:rPr>
        <w:t xml:space="preserve"> </w:t>
      </w:r>
      <w:r>
        <w:t>его</w:t>
      </w:r>
      <w:r>
        <w:rPr>
          <w:spacing w:val="40"/>
        </w:rPr>
        <w:t xml:space="preserve"> </w:t>
      </w:r>
      <w:r>
        <w:t>варьировании,</w:t>
      </w:r>
      <w:r>
        <w:rPr>
          <w:spacing w:val="40"/>
        </w:rPr>
        <w:t xml:space="preserve"> </w:t>
      </w:r>
      <w:r>
        <w:t>в</w:t>
      </w:r>
      <w:r>
        <w:rPr>
          <w:spacing w:val="40"/>
        </w:rPr>
        <w:t xml:space="preserve"> </w:t>
      </w:r>
      <w:r>
        <w:t>неоднократном</w:t>
      </w:r>
      <w:r>
        <w:rPr>
          <w:spacing w:val="40"/>
        </w:rPr>
        <w:t xml:space="preserve"> </w:t>
      </w:r>
      <w:r>
        <w:t>повторении</w:t>
      </w:r>
      <w:r>
        <w:rPr>
          <w:spacing w:val="40"/>
        </w:rPr>
        <w:t xml:space="preserve"> </w:t>
      </w:r>
      <w:r>
        <w:t xml:space="preserve">и </w:t>
      </w:r>
      <w:r>
        <w:rPr>
          <w:spacing w:val="-2"/>
        </w:rPr>
        <w:t>закреплении</w:t>
      </w:r>
      <w:r>
        <w:tab/>
      </w:r>
      <w:r>
        <w:rPr>
          <w:spacing w:val="-2"/>
        </w:rPr>
        <w:t>полученных</w:t>
      </w:r>
      <w:r>
        <w:tab/>
      </w:r>
      <w:r>
        <w:tab/>
      </w:r>
      <w:r>
        <w:rPr>
          <w:spacing w:val="-2"/>
        </w:rPr>
        <w:t>знаний</w:t>
      </w:r>
      <w:r>
        <w:tab/>
      </w:r>
      <w:r>
        <w:rPr>
          <w:spacing w:val="-10"/>
        </w:rPr>
        <w:t>и</w:t>
      </w:r>
      <w:r>
        <w:tab/>
      </w:r>
      <w:r>
        <w:tab/>
      </w:r>
      <w:r>
        <w:rPr>
          <w:spacing w:val="-2"/>
        </w:rPr>
        <w:t>практических</w:t>
      </w:r>
      <w:r>
        <w:tab/>
      </w:r>
      <w:r>
        <w:tab/>
      </w:r>
      <w:r>
        <w:tab/>
      </w:r>
      <w:r>
        <w:rPr>
          <w:spacing w:val="-2"/>
        </w:rPr>
        <w:t>умений.</w:t>
      </w:r>
      <w:r>
        <w:tab/>
      </w:r>
      <w:r>
        <w:tab/>
      </w:r>
      <w:r>
        <w:rPr>
          <w:spacing w:val="-2"/>
        </w:rPr>
        <w:t xml:space="preserve">Позволяя </w:t>
      </w:r>
      <w:r>
        <w:t>рассматривать</w:t>
      </w:r>
      <w:r>
        <w:rPr>
          <w:spacing w:val="78"/>
        </w:rPr>
        <w:t xml:space="preserve"> </w:t>
      </w:r>
      <w:r>
        <w:t>один</w:t>
      </w:r>
      <w:r>
        <w:rPr>
          <w:spacing w:val="80"/>
        </w:rPr>
        <w:t xml:space="preserve"> </w:t>
      </w:r>
      <w:r>
        <w:t>и</w:t>
      </w:r>
      <w:r>
        <w:rPr>
          <w:spacing w:val="80"/>
        </w:rPr>
        <w:t xml:space="preserve"> </w:t>
      </w:r>
      <w:r>
        <w:t>тот</w:t>
      </w:r>
      <w:r>
        <w:rPr>
          <w:spacing w:val="80"/>
        </w:rPr>
        <w:t xml:space="preserve"> </w:t>
      </w:r>
      <w:r>
        <w:t>же</w:t>
      </w:r>
      <w:r>
        <w:rPr>
          <w:spacing w:val="78"/>
        </w:rPr>
        <w:t xml:space="preserve"> </w:t>
      </w:r>
      <w:r>
        <w:t>учебный</w:t>
      </w:r>
      <w:r>
        <w:rPr>
          <w:spacing w:val="80"/>
        </w:rPr>
        <w:t xml:space="preserve"> </w:t>
      </w:r>
      <w:r>
        <w:t>материал</w:t>
      </w:r>
      <w:r>
        <w:rPr>
          <w:spacing w:val="79"/>
        </w:rPr>
        <w:t xml:space="preserve"> </w:t>
      </w:r>
      <w:r>
        <w:t>с</w:t>
      </w:r>
      <w:r>
        <w:rPr>
          <w:spacing w:val="78"/>
        </w:rPr>
        <w:t xml:space="preserve"> </w:t>
      </w:r>
      <w:r>
        <w:t>разных</w:t>
      </w:r>
      <w:r>
        <w:rPr>
          <w:spacing w:val="80"/>
        </w:rPr>
        <w:t xml:space="preserve"> </w:t>
      </w:r>
      <w:r>
        <w:t>точек</w:t>
      </w:r>
      <w:r>
        <w:rPr>
          <w:spacing w:val="80"/>
        </w:rPr>
        <w:t xml:space="preserve"> </w:t>
      </w:r>
      <w:r>
        <w:t xml:space="preserve">зрения, </w:t>
      </w:r>
      <w:r>
        <w:rPr>
          <w:spacing w:val="-2"/>
        </w:rPr>
        <w:t>межпредметные</w:t>
      </w:r>
      <w:r>
        <w:tab/>
      </w:r>
      <w:r>
        <w:tab/>
      </w:r>
      <w:r>
        <w:rPr>
          <w:spacing w:val="-2"/>
        </w:rPr>
        <w:t>связи</w:t>
      </w:r>
      <w:r>
        <w:tab/>
      </w:r>
      <w:r>
        <w:rPr>
          <w:spacing w:val="-2"/>
        </w:rPr>
        <w:t>способствуют</w:t>
      </w:r>
      <w:r>
        <w:tab/>
      </w:r>
      <w:r>
        <w:rPr>
          <w:spacing w:val="-5"/>
        </w:rPr>
        <w:t>его</w:t>
      </w:r>
      <w:r>
        <w:tab/>
      </w:r>
      <w:r>
        <w:tab/>
      </w:r>
      <w:r>
        <w:rPr>
          <w:spacing w:val="-2"/>
        </w:rPr>
        <w:t>лучшему</w:t>
      </w:r>
      <w:r>
        <w:tab/>
      </w:r>
      <w:r>
        <w:rPr>
          <w:spacing w:val="-2"/>
        </w:rPr>
        <w:t>осмыслению,</w:t>
      </w:r>
      <w:r>
        <w:tab/>
      </w:r>
      <w:r>
        <w:rPr>
          <w:spacing w:val="-2"/>
        </w:rPr>
        <w:t>более</w:t>
      </w:r>
    </w:p>
    <w:p w:rsidR="009A11BE" w:rsidRDefault="005C57DC">
      <w:pPr>
        <w:pStyle w:val="a3"/>
        <w:spacing w:line="321" w:lineRule="exact"/>
        <w:ind w:firstLine="0"/>
      </w:pPr>
      <w:r>
        <w:t>прочному</w:t>
      </w:r>
      <w:r>
        <w:rPr>
          <w:spacing w:val="-10"/>
        </w:rPr>
        <w:t xml:space="preserve"> </w:t>
      </w:r>
      <w:r>
        <w:t>закреплению</w:t>
      </w:r>
      <w:r>
        <w:rPr>
          <w:spacing w:val="-8"/>
        </w:rPr>
        <w:t xml:space="preserve"> </w:t>
      </w:r>
      <w:r>
        <w:t>полученных</w:t>
      </w:r>
      <w:r>
        <w:rPr>
          <w:spacing w:val="-7"/>
        </w:rPr>
        <w:t xml:space="preserve"> </w:t>
      </w:r>
      <w:r>
        <w:t>знаний</w:t>
      </w:r>
      <w:r>
        <w:rPr>
          <w:spacing w:val="-8"/>
        </w:rPr>
        <w:t xml:space="preserve"> </w:t>
      </w:r>
      <w:r>
        <w:t>и</w:t>
      </w:r>
      <w:r>
        <w:rPr>
          <w:spacing w:val="-8"/>
        </w:rPr>
        <w:t xml:space="preserve"> </w:t>
      </w:r>
      <w:r>
        <w:t>практических</w:t>
      </w:r>
      <w:r>
        <w:rPr>
          <w:spacing w:val="-7"/>
        </w:rPr>
        <w:t xml:space="preserve"> </w:t>
      </w:r>
      <w:r>
        <w:rPr>
          <w:spacing w:val="-2"/>
        </w:rPr>
        <w:t>умений.</w:t>
      </w:r>
    </w:p>
    <w:p w:rsidR="009A11BE" w:rsidRDefault="009A11BE">
      <w:pPr>
        <w:pStyle w:val="a3"/>
        <w:spacing w:line="321" w:lineRule="exact"/>
        <w:sectPr w:rsidR="009A11BE">
          <w:pgSz w:w="11910" w:h="16840"/>
          <w:pgMar w:top="1040" w:right="566" w:bottom="1320" w:left="850" w:header="0" w:footer="1069" w:gutter="0"/>
          <w:cols w:space="720"/>
        </w:sectPr>
      </w:pPr>
    </w:p>
    <w:p w:rsidR="009A11BE" w:rsidRDefault="005C57DC">
      <w:pPr>
        <w:pStyle w:val="2"/>
        <w:spacing w:before="74" w:line="240" w:lineRule="auto"/>
        <w:ind w:left="852" w:right="281" w:firstLine="707"/>
      </w:pPr>
      <w:r>
        <w:lastRenderedPageBreak/>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«Физика»</w:t>
      </w:r>
    </w:p>
    <w:p w:rsidR="009A11BE" w:rsidRDefault="005C57DC">
      <w:pPr>
        <w:pStyle w:val="a3"/>
        <w:spacing w:before="2"/>
        <w:ind w:right="279"/>
      </w:pPr>
      <w:r>
        <w:t>Содержание видов деятельности обучающихся с ЗПР на уроках физики определяе</w:t>
      </w:r>
      <w:r>
        <w:t>тся их особыми образовательными потребностями. Помимо</w:t>
      </w:r>
      <w:r>
        <w:rPr>
          <w:spacing w:val="40"/>
        </w:rPr>
        <w:t xml:space="preserve"> </w:t>
      </w:r>
      <w:r>
        <w:t>широко используемых в ПООП ООО общих для всех обучающихся видов деятельности следует усилить виды деятельности, специфичные для данной категории детей, обеспечивающие осмысленное освоение содержания обр</w:t>
      </w:r>
      <w:r>
        <w:t>азования по предмету: усиление предметно-практической деятельности с активизацией</w:t>
      </w:r>
      <w:r>
        <w:rPr>
          <w:spacing w:val="20"/>
        </w:rPr>
        <w:t xml:space="preserve"> </w:t>
      </w:r>
      <w:r>
        <w:t>сенсорных</w:t>
      </w:r>
      <w:r>
        <w:rPr>
          <w:spacing w:val="22"/>
        </w:rPr>
        <w:t xml:space="preserve"> </w:t>
      </w:r>
      <w:r>
        <w:t>систем;</w:t>
      </w:r>
      <w:r>
        <w:rPr>
          <w:spacing w:val="22"/>
        </w:rPr>
        <w:t xml:space="preserve"> </w:t>
      </w:r>
      <w:r>
        <w:t>освоение</w:t>
      </w:r>
      <w:r>
        <w:rPr>
          <w:spacing w:val="23"/>
        </w:rPr>
        <w:t xml:space="preserve"> </w:t>
      </w:r>
      <w:r>
        <w:t>материала</w:t>
      </w:r>
      <w:r>
        <w:rPr>
          <w:spacing w:val="21"/>
        </w:rPr>
        <w:t xml:space="preserve"> </w:t>
      </w:r>
      <w:r>
        <w:t>с</w:t>
      </w:r>
      <w:r>
        <w:rPr>
          <w:spacing w:val="23"/>
        </w:rPr>
        <w:t xml:space="preserve"> </w:t>
      </w:r>
      <w:r>
        <w:t>опорой</w:t>
      </w:r>
      <w:r>
        <w:rPr>
          <w:spacing w:val="22"/>
        </w:rPr>
        <w:t xml:space="preserve"> </w:t>
      </w:r>
      <w:r>
        <w:t>на</w:t>
      </w:r>
      <w:r>
        <w:rPr>
          <w:spacing w:val="33"/>
        </w:rPr>
        <w:t xml:space="preserve"> </w:t>
      </w:r>
      <w:r>
        <w:rPr>
          <w:spacing w:val="-2"/>
        </w:rPr>
        <w:t>алгоритм;</w:t>
      </w:r>
    </w:p>
    <w:p w:rsidR="009A11BE" w:rsidRDefault="005C57DC">
      <w:pPr>
        <w:pStyle w:val="a3"/>
        <w:ind w:right="281" w:firstLine="0"/>
      </w:pPr>
      <w:r>
        <w:t>«пошаговость» в изучении материала; использование дополнительной визуальной опоры (схемы, шаблоны, опорные таблицы)</w:t>
      </w:r>
      <w:r>
        <w:t>; речевой отчет о процессе и результате деятельности; выполнение специальных заданий, обеспечивающих коррекцию</w:t>
      </w:r>
      <w:r>
        <w:rPr>
          <w:spacing w:val="-2"/>
        </w:rPr>
        <w:t xml:space="preserve"> </w:t>
      </w:r>
      <w:r>
        <w:t>регуляции учебно-познавательной деятельности и контроль собственного результата.</w:t>
      </w:r>
    </w:p>
    <w:p w:rsidR="009A11BE" w:rsidRDefault="005C57DC">
      <w:pPr>
        <w:pStyle w:val="a3"/>
        <w:spacing w:before="1"/>
        <w:ind w:right="276"/>
      </w:pPr>
      <w:r>
        <w:t>Для обучающихся с ЗПР существенным являются приемы работы с лекс</w:t>
      </w:r>
      <w:r>
        <w:t>ическим материалом по предмету. Проводится специальная работа по введению</w:t>
      </w:r>
      <w:r>
        <w:rPr>
          <w:spacing w:val="-4"/>
        </w:rPr>
        <w:t xml:space="preserve"> </w:t>
      </w:r>
      <w:r>
        <w:t>в</w:t>
      </w:r>
      <w:r>
        <w:rPr>
          <w:spacing w:val="-3"/>
        </w:rPr>
        <w:t xml:space="preserve"> </w:t>
      </w:r>
      <w:r>
        <w:t>активный</w:t>
      </w:r>
      <w:r>
        <w:rPr>
          <w:spacing w:val="-2"/>
        </w:rPr>
        <w:t xml:space="preserve"> </w:t>
      </w:r>
      <w:r>
        <w:t>словарь</w:t>
      </w:r>
      <w:r>
        <w:rPr>
          <w:spacing w:val="-5"/>
        </w:rPr>
        <w:t xml:space="preserve"> </w:t>
      </w:r>
      <w:r>
        <w:t>обучающихся</w:t>
      </w:r>
      <w:r>
        <w:rPr>
          <w:spacing w:val="-2"/>
        </w:rPr>
        <w:t xml:space="preserve"> </w:t>
      </w:r>
      <w:r>
        <w:t>соответствующей</w:t>
      </w:r>
      <w:r>
        <w:rPr>
          <w:spacing w:val="-2"/>
        </w:rPr>
        <w:t xml:space="preserve"> </w:t>
      </w:r>
      <w:r>
        <w:t>терминологии. Изучаемые термины вводятся на полисенсорной основе, обязательна визуальная поддержка, алгоритмы работы с определением, оп</w:t>
      </w:r>
      <w:r>
        <w:t>орные схемы для актуализации терминологии.</w:t>
      </w:r>
    </w:p>
    <w:p w:rsidR="009A11BE" w:rsidRDefault="005C57DC">
      <w:pPr>
        <w:pStyle w:val="a3"/>
        <w:ind w:right="283"/>
      </w:pPr>
      <w:r>
        <w:t>В связи с особыми образовательными потребностями обучающихся с ЗПР, при планировании работы ученика на уроке следует придерживаться следующих моментов:</w:t>
      </w:r>
    </w:p>
    <w:p w:rsidR="009A11BE" w:rsidRDefault="005C57DC">
      <w:pPr>
        <w:pStyle w:val="a4"/>
        <w:numPr>
          <w:ilvl w:val="0"/>
          <w:numId w:val="101"/>
        </w:numPr>
        <w:tabs>
          <w:tab w:val="left" w:pos="2003"/>
        </w:tabs>
        <w:ind w:right="276" w:firstLine="707"/>
        <w:jc w:val="both"/>
        <w:rPr>
          <w:sz w:val="28"/>
        </w:rPr>
      </w:pPr>
      <w:r>
        <w:rPr>
          <w:sz w:val="28"/>
        </w:rPr>
        <w:t>При опросе необходимо: давать алгоритм ответа; разрешать поль</w:t>
      </w:r>
      <w:r>
        <w:rPr>
          <w:sz w:val="28"/>
        </w:rPr>
        <w:t>зоваться планом, составленным при подготовке домашнего задания; давать больше времени готовиться к ответу у доски; разрешать делать предварительные записи, пользоваться наглядными пособиями.</w:t>
      </w:r>
    </w:p>
    <w:p w:rsidR="009A11BE" w:rsidRDefault="005C57DC">
      <w:pPr>
        <w:pStyle w:val="a4"/>
        <w:numPr>
          <w:ilvl w:val="0"/>
          <w:numId w:val="101"/>
        </w:numPr>
        <w:tabs>
          <w:tab w:val="left" w:pos="1888"/>
        </w:tabs>
        <w:ind w:right="285" w:firstLine="707"/>
        <w:jc w:val="both"/>
        <w:rPr>
          <w:sz w:val="28"/>
        </w:rPr>
      </w:pPr>
      <w:r>
        <w:rPr>
          <w:sz w:val="28"/>
        </w:rPr>
        <w:t>По возможности задавать обучающимся наводящие и уточняющие вопрос</w:t>
      </w:r>
      <w:r>
        <w:rPr>
          <w:sz w:val="28"/>
        </w:rPr>
        <w:t>ы, которые помогут им последовательно изложить материал.</w:t>
      </w:r>
    </w:p>
    <w:p w:rsidR="009A11BE" w:rsidRDefault="005C57DC">
      <w:pPr>
        <w:pStyle w:val="a4"/>
        <w:numPr>
          <w:ilvl w:val="0"/>
          <w:numId w:val="101"/>
        </w:numPr>
        <w:tabs>
          <w:tab w:val="left" w:pos="1847"/>
        </w:tabs>
        <w:ind w:right="286" w:firstLine="707"/>
        <w:jc w:val="both"/>
        <w:rPr>
          <w:sz w:val="28"/>
        </w:rPr>
      </w:pPr>
      <w:r>
        <w:rPr>
          <w:sz w:val="28"/>
        </w:rPr>
        <w:t>Систематически проверять усвоение материала по темам уроков, для своевременного обнаружения пробелов в прошедшем материале.</w:t>
      </w:r>
    </w:p>
    <w:p w:rsidR="009A11BE" w:rsidRDefault="005C57DC">
      <w:pPr>
        <w:pStyle w:val="a4"/>
        <w:numPr>
          <w:ilvl w:val="0"/>
          <w:numId w:val="101"/>
        </w:numPr>
        <w:tabs>
          <w:tab w:val="left" w:pos="2020"/>
        </w:tabs>
        <w:spacing w:before="1"/>
        <w:ind w:right="284" w:firstLine="707"/>
        <w:jc w:val="both"/>
        <w:rPr>
          <w:sz w:val="28"/>
        </w:rPr>
      </w:pPr>
      <w:r>
        <w:rPr>
          <w:sz w:val="28"/>
        </w:rPr>
        <w:t>В процессе изучения нового материала внимание учеников обращается на наиболее сложные разделы изучаемой темы. Необходимо</w:t>
      </w:r>
      <w:r>
        <w:rPr>
          <w:spacing w:val="40"/>
          <w:sz w:val="28"/>
        </w:rPr>
        <w:t xml:space="preserve"> </w:t>
      </w:r>
      <w:r>
        <w:rPr>
          <w:sz w:val="28"/>
        </w:rPr>
        <w:t xml:space="preserve">чаще обращаться к ним с вопросами, выясняющими понимание учебного материала, стимулировать вопросы при затруднениях в усвоении нового </w:t>
      </w:r>
      <w:r>
        <w:rPr>
          <w:spacing w:val="-2"/>
          <w:sz w:val="28"/>
        </w:rPr>
        <w:t>м</w:t>
      </w:r>
      <w:r>
        <w:rPr>
          <w:spacing w:val="-2"/>
          <w:sz w:val="28"/>
        </w:rPr>
        <w:t>атериала.</w:t>
      </w:r>
    </w:p>
    <w:p w:rsidR="009A11BE" w:rsidRDefault="009A11BE">
      <w:pPr>
        <w:pStyle w:val="a3"/>
        <w:ind w:left="0" w:firstLine="0"/>
        <w:jc w:val="left"/>
      </w:pPr>
    </w:p>
    <w:p w:rsidR="009A11BE" w:rsidRDefault="005C57DC">
      <w:pPr>
        <w:pStyle w:val="2"/>
        <w:spacing w:before="1" w:line="322" w:lineRule="exact"/>
      </w:pPr>
      <w:r>
        <w:t>Место</w:t>
      </w:r>
      <w:r>
        <w:rPr>
          <w:spacing w:val="-7"/>
        </w:rPr>
        <w:t xml:space="preserve"> </w:t>
      </w:r>
      <w:r>
        <w:t>учебного</w:t>
      </w:r>
      <w:r>
        <w:rPr>
          <w:spacing w:val="-4"/>
        </w:rPr>
        <w:t xml:space="preserve"> </w:t>
      </w:r>
      <w:r>
        <w:t>предмета</w:t>
      </w:r>
      <w:r>
        <w:rPr>
          <w:spacing w:val="-6"/>
        </w:rPr>
        <w:t xml:space="preserve"> </w:t>
      </w:r>
      <w:r>
        <w:t>«Физика»</w:t>
      </w:r>
      <w:r>
        <w:rPr>
          <w:spacing w:val="-4"/>
        </w:rPr>
        <w:t xml:space="preserve"> </w:t>
      </w:r>
      <w:r>
        <w:t>в</w:t>
      </w:r>
      <w:r>
        <w:rPr>
          <w:spacing w:val="-7"/>
        </w:rPr>
        <w:t xml:space="preserve"> </w:t>
      </w:r>
      <w:r>
        <w:t>учебном</w:t>
      </w:r>
      <w:r>
        <w:rPr>
          <w:spacing w:val="-4"/>
        </w:rPr>
        <w:t xml:space="preserve"> </w:t>
      </w:r>
      <w:r>
        <w:rPr>
          <w:spacing w:val="-2"/>
        </w:rPr>
        <w:t>плане</w:t>
      </w:r>
    </w:p>
    <w:p w:rsidR="009A11BE" w:rsidRDefault="005C57DC">
      <w:pPr>
        <w:pStyle w:val="a3"/>
        <w:ind w:right="284"/>
      </w:pPr>
      <w:r>
        <w:t>В соответствии с Федеральным государственным образовательным стандартом основного общего образования учебный предмет «Физика» входит в предметную область «Естественные науки» и является обязательн</w:t>
      </w:r>
      <w:r>
        <w:t>ым</w:t>
      </w:r>
      <w:r>
        <w:rPr>
          <w:spacing w:val="25"/>
        </w:rPr>
        <w:t xml:space="preserve">  </w:t>
      </w:r>
      <w:r>
        <w:t>для</w:t>
      </w:r>
      <w:r>
        <w:rPr>
          <w:spacing w:val="25"/>
        </w:rPr>
        <w:t xml:space="preserve">  </w:t>
      </w:r>
      <w:r>
        <w:t>изучения.</w:t>
      </w:r>
      <w:r>
        <w:rPr>
          <w:spacing w:val="25"/>
        </w:rPr>
        <w:t xml:space="preserve">  </w:t>
      </w:r>
      <w:r>
        <w:t>Содержание</w:t>
      </w:r>
      <w:r>
        <w:rPr>
          <w:spacing w:val="25"/>
        </w:rPr>
        <w:t xml:space="preserve">  </w:t>
      </w:r>
      <w:r>
        <w:t>учебного</w:t>
      </w:r>
      <w:r>
        <w:rPr>
          <w:spacing w:val="26"/>
        </w:rPr>
        <w:t xml:space="preserve">  </w:t>
      </w:r>
      <w:r>
        <w:t>предмета</w:t>
      </w:r>
      <w:r>
        <w:rPr>
          <w:spacing w:val="25"/>
        </w:rPr>
        <w:t xml:space="preserve">  </w:t>
      </w:r>
      <w:r>
        <w:rPr>
          <w:spacing w:val="-2"/>
        </w:rPr>
        <w:t>«Физика»,</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ind w:right="288" w:firstLine="0"/>
      </w:pPr>
      <w:r>
        <w:lastRenderedPageBreak/>
        <w:t>представленное в</w:t>
      </w:r>
      <w:r>
        <w:rPr>
          <w:spacing w:val="-3"/>
        </w:rPr>
        <w:t xml:space="preserve"> </w:t>
      </w:r>
      <w:r>
        <w:t>рабочей</w:t>
      </w:r>
      <w:r>
        <w:rPr>
          <w:spacing w:val="-2"/>
        </w:rPr>
        <w:t xml:space="preserve"> </w:t>
      </w:r>
      <w:r>
        <w:t>программе,</w:t>
      </w:r>
      <w:r>
        <w:rPr>
          <w:spacing w:val="-1"/>
        </w:rPr>
        <w:t xml:space="preserve"> </w:t>
      </w:r>
      <w:r>
        <w:t>соответствует ФГОС</w:t>
      </w:r>
      <w:r>
        <w:rPr>
          <w:spacing w:val="-3"/>
        </w:rPr>
        <w:t xml:space="preserve"> </w:t>
      </w:r>
      <w:r>
        <w:t>ООО,</w:t>
      </w:r>
      <w:r>
        <w:rPr>
          <w:spacing w:val="-3"/>
        </w:rPr>
        <w:t xml:space="preserve"> </w:t>
      </w:r>
      <w:r>
        <w:t>Примерной основной образовательной программе основного общего образования, Примерной адаптированной основной образовательной программе</w:t>
      </w:r>
      <w:r>
        <w:rPr>
          <w:spacing w:val="-1"/>
        </w:rPr>
        <w:t xml:space="preserve"> </w:t>
      </w:r>
      <w:r>
        <w:t>основного общего образования обучающихся с задержкой психического развития.</w:t>
      </w:r>
    </w:p>
    <w:p w:rsidR="009A11BE" w:rsidRDefault="009A11BE">
      <w:pPr>
        <w:pStyle w:val="a3"/>
        <w:spacing w:before="1"/>
        <w:ind w:left="0" w:firstLine="0"/>
        <w:jc w:val="left"/>
      </w:pPr>
    </w:p>
    <w:p w:rsidR="009A11BE" w:rsidRDefault="005C57DC">
      <w:pPr>
        <w:pStyle w:val="a3"/>
        <w:ind w:firstLine="0"/>
      </w:pPr>
      <w:r>
        <w:t>СОДЕРЖАНИЕ</w:t>
      </w:r>
      <w:r>
        <w:rPr>
          <w:spacing w:val="-12"/>
        </w:rPr>
        <w:t xml:space="preserve"> </w:t>
      </w:r>
      <w:r>
        <w:t>УЧЕБНОГО</w:t>
      </w:r>
      <w:r>
        <w:rPr>
          <w:spacing w:val="-9"/>
        </w:rPr>
        <w:t xml:space="preserve"> </w:t>
      </w:r>
      <w:r>
        <w:t>ПРЕДМЕТА</w:t>
      </w:r>
      <w:r>
        <w:rPr>
          <w:spacing w:val="-12"/>
        </w:rPr>
        <w:t xml:space="preserve"> </w:t>
      </w:r>
      <w:r>
        <w:rPr>
          <w:spacing w:val="-2"/>
        </w:rPr>
        <w:t>«ФИЗИКА»</w:t>
      </w:r>
    </w:p>
    <w:p w:rsidR="009A11BE" w:rsidRDefault="009A11BE">
      <w:pPr>
        <w:pStyle w:val="a3"/>
        <w:spacing w:before="2"/>
        <w:ind w:left="0" w:firstLine="0"/>
        <w:jc w:val="left"/>
      </w:pPr>
    </w:p>
    <w:p w:rsidR="009A11BE" w:rsidRDefault="005C57DC">
      <w:pPr>
        <w:pStyle w:val="1"/>
        <w:spacing w:line="322" w:lineRule="exact"/>
        <w:ind w:left="852"/>
        <w:jc w:val="both"/>
      </w:pPr>
      <w:r>
        <w:t>7</w:t>
      </w:r>
      <w:r>
        <w:rPr>
          <w:spacing w:val="1"/>
        </w:rPr>
        <w:t xml:space="preserve"> </w:t>
      </w:r>
      <w:r>
        <w:rPr>
          <w:spacing w:val="-2"/>
        </w:rPr>
        <w:t>КЛА</w:t>
      </w:r>
      <w:r>
        <w:rPr>
          <w:spacing w:val="-2"/>
        </w:rPr>
        <w:t>СС</w:t>
      </w:r>
    </w:p>
    <w:p w:rsidR="009A11BE" w:rsidRDefault="005C57DC">
      <w:pPr>
        <w:pStyle w:val="2"/>
        <w:spacing w:line="322" w:lineRule="exact"/>
      </w:pPr>
      <w:r>
        <w:t>Раздел</w:t>
      </w:r>
      <w:r>
        <w:rPr>
          <w:spacing w:val="-6"/>
        </w:rPr>
        <w:t xml:space="preserve"> </w:t>
      </w:r>
      <w:r>
        <w:t>1.</w:t>
      </w:r>
      <w:r>
        <w:rPr>
          <w:spacing w:val="-4"/>
        </w:rPr>
        <w:t xml:space="preserve"> </w:t>
      </w:r>
      <w:r>
        <w:t>Физика</w:t>
      </w:r>
      <w:r>
        <w:rPr>
          <w:spacing w:val="-2"/>
        </w:rPr>
        <w:t xml:space="preserve"> </w:t>
      </w:r>
      <w:r>
        <w:t>и</w:t>
      </w:r>
      <w:r>
        <w:rPr>
          <w:spacing w:val="-6"/>
        </w:rPr>
        <w:t xml:space="preserve"> </w:t>
      </w:r>
      <w:r>
        <w:t>её</w:t>
      </w:r>
      <w:r>
        <w:rPr>
          <w:spacing w:val="-4"/>
        </w:rPr>
        <w:t xml:space="preserve"> </w:t>
      </w:r>
      <w:r>
        <w:t>роль</w:t>
      </w:r>
      <w:r>
        <w:rPr>
          <w:spacing w:val="-2"/>
        </w:rPr>
        <w:t xml:space="preserve"> </w:t>
      </w:r>
      <w:r>
        <w:t>в</w:t>
      </w:r>
      <w:r>
        <w:rPr>
          <w:spacing w:val="-5"/>
        </w:rPr>
        <w:t xml:space="preserve"> </w:t>
      </w:r>
      <w:r>
        <w:t>познании</w:t>
      </w:r>
      <w:r>
        <w:rPr>
          <w:spacing w:val="-4"/>
        </w:rPr>
        <w:t xml:space="preserve"> </w:t>
      </w:r>
      <w:r>
        <w:t>окружающего</w:t>
      </w:r>
      <w:r>
        <w:rPr>
          <w:spacing w:val="-1"/>
        </w:rPr>
        <w:t xml:space="preserve"> </w:t>
      </w:r>
      <w:r>
        <w:rPr>
          <w:spacing w:val="-4"/>
        </w:rPr>
        <w:t>мира</w:t>
      </w:r>
    </w:p>
    <w:p w:rsidR="009A11BE" w:rsidRDefault="005C57DC">
      <w:pPr>
        <w:pStyle w:val="a3"/>
        <w:ind w:right="277"/>
      </w:pPr>
      <w:r>
        <w:t>Физика</w:t>
      </w:r>
      <w:r>
        <w:rPr>
          <w:spacing w:val="-3"/>
        </w:rPr>
        <w:t xml:space="preserve"> </w:t>
      </w:r>
      <w:r>
        <w:t>– наука о природе. Явления природы (МС</w:t>
      </w:r>
      <w:r>
        <w:rPr>
          <w:vertAlign w:val="superscript"/>
        </w:rPr>
        <w:t>17</w:t>
      </w:r>
      <w:r>
        <w:t xml:space="preserve">). Физические явления: механические, тепловые, электрические, магнитные, световые, </w:t>
      </w:r>
      <w:r>
        <w:rPr>
          <w:spacing w:val="-2"/>
        </w:rPr>
        <w:t>звуковые.</w:t>
      </w:r>
    </w:p>
    <w:p w:rsidR="009A11BE" w:rsidRDefault="005C57DC">
      <w:pPr>
        <w:spacing w:line="242" w:lineRule="auto"/>
        <w:ind w:left="852" w:right="277" w:firstLine="707"/>
        <w:jc w:val="both"/>
        <w:rPr>
          <w:sz w:val="28"/>
        </w:rPr>
      </w:pPr>
      <w:r>
        <w:rPr>
          <w:sz w:val="28"/>
        </w:rPr>
        <w:t xml:space="preserve">Физические величины. Измерение физических величин. </w:t>
      </w:r>
      <w:r>
        <w:rPr>
          <w:i/>
          <w:sz w:val="28"/>
        </w:rPr>
        <w:t>Физические приборы</w:t>
      </w:r>
      <w:r>
        <w:rPr>
          <w:i/>
          <w:sz w:val="28"/>
          <w:vertAlign w:val="superscript"/>
        </w:rPr>
        <w:t>18</w:t>
      </w:r>
      <w:r>
        <w:rPr>
          <w:sz w:val="28"/>
        </w:rPr>
        <w:t xml:space="preserve">. </w:t>
      </w:r>
      <w:r>
        <w:rPr>
          <w:i/>
          <w:sz w:val="28"/>
        </w:rPr>
        <w:t>Погрешность измерений</w:t>
      </w:r>
      <w:r>
        <w:rPr>
          <w:sz w:val="28"/>
        </w:rPr>
        <w:t>. Международная система единиц.</w:t>
      </w:r>
    </w:p>
    <w:p w:rsidR="009A11BE" w:rsidRDefault="005C57DC">
      <w:pPr>
        <w:ind w:left="852" w:right="285" w:firstLine="707"/>
        <w:jc w:val="both"/>
        <w:rPr>
          <w:sz w:val="28"/>
        </w:rPr>
      </w:pPr>
      <w:r>
        <w:rPr>
          <w:sz w:val="28"/>
        </w:rPr>
        <w:t xml:space="preserve">Как физика и другие естественные науки изучают природу. </w:t>
      </w:r>
      <w:r>
        <w:rPr>
          <w:i/>
          <w:sz w:val="28"/>
        </w:rPr>
        <w:t>Естественно-научный метод познания: наблюдение, постановка научного вопроса,</w:t>
      </w:r>
      <w:r>
        <w:rPr>
          <w:i/>
          <w:spacing w:val="-3"/>
          <w:sz w:val="28"/>
        </w:rPr>
        <w:t xml:space="preserve"> </w:t>
      </w:r>
      <w:r>
        <w:rPr>
          <w:i/>
          <w:sz w:val="28"/>
        </w:rPr>
        <w:t>выдвижение</w:t>
      </w:r>
      <w:r>
        <w:rPr>
          <w:i/>
          <w:spacing w:val="-3"/>
          <w:sz w:val="28"/>
        </w:rPr>
        <w:t xml:space="preserve"> </w:t>
      </w:r>
      <w:r>
        <w:rPr>
          <w:i/>
          <w:sz w:val="28"/>
        </w:rPr>
        <w:t>гипотез,</w:t>
      </w:r>
      <w:r>
        <w:rPr>
          <w:i/>
          <w:spacing w:val="-3"/>
          <w:sz w:val="28"/>
        </w:rPr>
        <w:t xml:space="preserve"> </w:t>
      </w:r>
      <w:r>
        <w:rPr>
          <w:i/>
          <w:sz w:val="28"/>
        </w:rPr>
        <w:t>эксперимент</w:t>
      </w:r>
      <w:r>
        <w:rPr>
          <w:i/>
          <w:spacing w:val="-2"/>
          <w:sz w:val="28"/>
        </w:rPr>
        <w:t xml:space="preserve"> </w:t>
      </w:r>
      <w:r>
        <w:rPr>
          <w:i/>
          <w:sz w:val="28"/>
        </w:rPr>
        <w:t>по</w:t>
      </w:r>
      <w:r>
        <w:rPr>
          <w:i/>
          <w:spacing w:val="-3"/>
          <w:sz w:val="28"/>
        </w:rPr>
        <w:t xml:space="preserve"> </w:t>
      </w:r>
      <w:r>
        <w:rPr>
          <w:i/>
          <w:sz w:val="28"/>
        </w:rPr>
        <w:t>проверке</w:t>
      </w:r>
      <w:r>
        <w:rPr>
          <w:i/>
          <w:spacing w:val="-2"/>
          <w:sz w:val="28"/>
        </w:rPr>
        <w:t xml:space="preserve"> </w:t>
      </w:r>
      <w:r>
        <w:rPr>
          <w:i/>
          <w:sz w:val="28"/>
        </w:rPr>
        <w:t>гипотез,</w:t>
      </w:r>
      <w:r>
        <w:rPr>
          <w:i/>
          <w:spacing w:val="-3"/>
          <w:sz w:val="28"/>
        </w:rPr>
        <w:t xml:space="preserve"> </w:t>
      </w:r>
      <w:r>
        <w:rPr>
          <w:i/>
          <w:sz w:val="28"/>
        </w:rPr>
        <w:t>объяснение наблюдаемого явления. Описание физических явлений с помощью моделей</w:t>
      </w:r>
      <w:r>
        <w:rPr>
          <w:sz w:val="28"/>
        </w:rPr>
        <w:t>.</w:t>
      </w:r>
    </w:p>
    <w:p w:rsidR="009A11BE" w:rsidRDefault="005C57DC">
      <w:pPr>
        <w:pStyle w:val="a3"/>
        <w:spacing w:line="320" w:lineRule="exact"/>
        <w:ind w:left="1560" w:firstLine="0"/>
      </w:pPr>
      <w:r>
        <w:t>Предмет</w:t>
      </w:r>
      <w:r>
        <w:rPr>
          <w:spacing w:val="-4"/>
        </w:rPr>
        <w:t xml:space="preserve"> </w:t>
      </w:r>
      <w:r>
        <w:t>и</w:t>
      </w:r>
      <w:r>
        <w:rPr>
          <w:spacing w:val="-4"/>
        </w:rPr>
        <w:t xml:space="preserve"> </w:t>
      </w:r>
      <w:r>
        <w:t>методы</w:t>
      </w:r>
      <w:r>
        <w:rPr>
          <w:spacing w:val="-6"/>
        </w:rPr>
        <w:t xml:space="preserve"> </w:t>
      </w:r>
      <w:r>
        <w:rPr>
          <w:spacing w:val="-2"/>
        </w:rPr>
        <w:t>физики.</w:t>
      </w:r>
    </w:p>
    <w:p w:rsidR="009A11BE" w:rsidRDefault="005C57DC">
      <w:pPr>
        <w:pStyle w:val="3"/>
        <w:jc w:val="left"/>
      </w:pPr>
      <w:r>
        <w:rPr>
          <w:spacing w:val="-2"/>
        </w:rPr>
        <w:t>Демонстрации</w:t>
      </w:r>
      <w:r>
        <w:rPr>
          <w:spacing w:val="-2"/>
          <w:vertAlign w:val="superscript"/>
        </w:rPr>
        <w:t>19</w:t>
      </w:r>
    </w:p>
    <w:p w:rsidR="009A11BE" w:rsidRDefault="005C57DC">
      <w:pPr>
        <w:pStyle w:val="a4"/>
        <w:numPr>
          <w:ilvl w:val="0"/>
          <w:numId w:val="2"/>
        </w:numPr>
        <w:tabs>
          <w:tab w:val="left" w:pos="2267"/>
        </w:tabs>
        <w:ind w:right="283" w:firstLine="707"/>
        <w:rPr>
          <w:sz w:val="28"/>
        </w:rPr>
      </w:pPr>
      <w:r>
        <w:rPr>
          <w:sz w:val="28"/>
        </w:rPr>
        <w:t>Механические,</w:t>
      </w:r>
      <w:r>
        <w:rPr>
          <w:spacing w:val="40"/>
          <w:sz w:val="28"/>
        </w:rPr>
        <w:t xml:space="preserve"> </w:t>
      </w:r>
      <w:r>
        <w:rPr>
          <w:sz w:val="28"/>
        </w:rPr>
        <w:t>тепловые,</w:t>
      </w:r>
      <w:r>
        <w:rPr>
          <w:spacing w:val="40"/>
          <w:sz w:val="28"/>
        </w:rPr>
        <w:t xml:space="preserve"> </w:t>
      </w:r>
      <w:r>
        <w:rPr>
          <w:sz w:val="28"/>
        </w:rPr>
        <w:t>электрические,</w:t>
      </w:r>
      <w:r>
        <w:rPr>
          <w:spacing w:val="40"/>
          <w:sz w:val="28"/>
        </w:rPr>
        <w:t xml:space="preserve"> </w:t>
      </w:r>
      <w:r>
        <w:rPr>
          <w:sz w:val="28"/>
        </w:rPr>
        <w:t>магнитные,</w:t>
      </w:r>
      <w:r>
        <w:rPr>
          <w:spacing w:val="40"/>
          <w:sz w:val="28"/>
        </w:rPr>
        <w:t xml:space="preserve"> </w:t>
      </w:r>
      <w:r>
        <w:rPr>
          <w:sz w:val="28"/>
        </w:rPr>
        <w:t xml:space="preserve">световые </w:t>
      </w:r>
      <w:r>
        <w:rPr>
          <w:spacing w:val="-2"/>
          <w:sz w:val="28"/>
        </w:rPr>
        <w:t>явления.</w:t>
      </w:r>
    </w:p>
    <w:p w:rsidR="009A11BE" w:rsidRDefault="005C57DC">
      <w:pPr>
        <w:pStyle w:val="a4"/>
        <w:numPr>
          <w:ilvl w:val="0"/>
          <w:numId w:val="2"/>
        </w:numPr>
        <w:tabs>
          <w:tab w:val="left" w:pos="2267"/>
        </w:tabs>
        <w:ind w:right="280" w:firstLine="707"/>
        <w:rPr>
          <w:sz w:val="28"/>
        </w:rPr>
      </w:pPr>
      <w:r>
        <w:rPr>
          <w:sz w:val="28"/>
        </w:rPr>
        <w:t>Физические</w:t>
      </w:r>
      <w:r>
        <w:rPr>
          <w:spacing w:val="-5"/>
          <w:sz w:val="28"/>
        </w:rPr>
        <w:t xml:space="preserve"> </w:t>
      </w:r>
      <w:r>
        <w:rPr>
          <w:sz w:val="28"/>
        </w:rPr>
        <w:t>приборы</w:t>
      </w:r>
      <w:r>
        <w:rPr>
          <w:spacing w:val="-5"/>
          <w:sz w:val="28"/>
        </w:rPr>
        <w:t xml:space="preserve"> </w:t>
      </w:r>
      <w:r>
        <w:rPr>
          <w:sz w:val="28"/>
        </w:rPr>
        <w:t>и</w:t>
      </w:r>
      <w:r>
        <w:rPr>
          <w:spacing w:val="-5"/>
          <w:sz w:val="28"/>
        </w:rPr>
        <w:t xml:space="preserve"> </w:t>
      </w:r>
      <w:r>
        <w:rPr>
          <w:sz w:val="28"/>
        </w:rPr>
        <w:t>процедура</w:t>
      </w:r>
      <w:r>
        <w:rPr>
          <w:spacing w:val="-5"/>
          <w:sz w:val="28"/>
        </w:rPr>
        <w:t xml:space="preserve"> </w:t>
      </w:r>
      <w:r>
        <w:rPr>
          <w:sz w:val="28"/>
        </w:rPr>
        <w:t>прямых</w:t>
      </w:r>
      <w:r>
        <w:rPr>
          <w:spacing w:val="-4"/>
          <w:sz w:val="28"/>
        </w:rPr>
        <w:t xml:space="preserve"> </w:t>
      </w:r>
      <w:r>
        <w:rPr>
          <w:sz w:val="28"/>
        </w:rPr>
        <w:t>измерений</w:t>
      </w:r>
      <w:r>
        <w:rPr>
          <w:spacing w:val="-5"/>
          <w:sz w:val="28"/>
        </w:rPr>
        <w:t xml:space="preserve"> </w:t>
      </w:r>
      <w:r>
        <w:rPr>
          <w:sz w:val="28"/>
        </w:rPr>
        <w:t xml:space="preserve">аналоговым </w:t>
      </w:r>
      <w:r>
        <w:rPr>
          <w:sz w:val="28"/>
        </w:rPr>
        <w:t>и цифровым прибором.</w:t>
      </w:r>
    </w:p>
    <w:p w:rsidR="009A11BE" w:rsidRDefault="005C57DC">
      <w:pPr>
        <w:pStyle w:val="a4"/>
        <w:numPr>
          <w:ilvl w:val="0"/>
          <w:numId w:val="2"/>
        </w:numPr>
        <w:tabs>
          <w:tab w:val="left" w:pos="1839"/>
        </w:tabs>
        <w:spacing w:line="321" w:lineRule="exact"/>
        <w:ind w:left="1839" w:hanging="279"/>
        <w:rPr>
          <w:sz w:val="28"/>
        </w:rPr>
      </w:pPr>
      <w:r>
        <w:rPr>
          <w:sz w:val="28"/>
        </w:rPr>
        <w:t>Определение</w:t>
      </w:r>
      <w:r>
        <w:rPr>
          <w:spacing w:val="-11"/>
          <w:sz w:val="28"/>
        </w:rPr>
        <w:t xml:space="preserve"> </w:t>
      </w:r>
      <w:r>
        <w:rPr>
          <w:sz w:val="28"/>
        </w:rPr>
        <w:t>погрешности</w:t>
      </w:r>
      <w:r>
        <w:rPr>
          <w:spacing w:val="-10"/>
          <w:sz w:val="28"/>
        </w:rPr>
        <w:t xml:space="preserve"> </w:t>
      </w:r>
      <w:r>
        <w:rPr>
          <w:spacing w:val="-2"/>
          <w:sz w:val="28"/>
        </w:rPr>
        <w:t>эксперимента.</w:t>
      </w:r>
    </w:p>
    <w:p w:rsidR="009A11BE" w:rsidRDefault="005C57DC">
      <w:pPr>
        <w:pStyle w:val="3"/>
        <w:tabs>
          <w:tab w:val="left" w:pos="3838"/>
          <w:tab w:val="left" w:pos="6153"/>
          <w:tab w:val="left" w:pos="7626"/>
          <w:tab w:val="left" w:pos="8583"/>
        </w:tabs>
        <w:spacing w:line="242" w:lineRule="auto"/>
        <w:ind w:left="852" w:right="284" w:firstLine="707"/>
        <w:jc w:val="left"/>
      </w:pPr>
      <w:r>
        <w:rPr>
          <w:spacing w:val="-2"/>
        </w:rPr>
        <w:t>Фронтальные</w:t>
      </w:r>
      <w:r>
        <w:tab/>
      </w:r>
      <w:r>
        <w:rPr>
          <w:spacing w:val="-2"/>
        </w:rPr>
        <w:t>лабораторные</w:t>
      </w:r>
      <w:r>
        <w:tab/>
      </w:r>
      <w:r>
        <w:rPr>
          <w:spacing w:val="-2"/>
        </w:rPr>
        <w:t>работы</w:t>
      </w:r>
      <w:r>
        <w:tab/>
      </w:r>
      <w:r>
        <w:rPr>
          <w:spacing w:val="-4"/>
        </w:rPr>
        <w:t>или</w:t>
      </w:r>
      <w:r>
        <w:tab/>
      </w:r>
      <w:r>
        <w:rPr>
          <w:spacing w:val="-2"/>
        </w:rPr>
        <w:t>электронная демонстрация.</w:t>
      </w:r>
    </w:p>
    <w:p w:rsidR="009A11BE" w:rsidRDefault="005C57DC">
      <w:pPr>
        <w:pStyle w:val="a4"/>
        <w:numPr>
          <w:ilvl w:val="0"/>
          <w:numId w:val="99"/>
        </w:numPr>
        <w:tabs>
          <w:tab w:val="left" w:pos="1768"/>
          <w:tab w:val="left" w:pos="3560"/>
          <w:tab w:val="left" w:pos="4389"/>
          <w:tab w:val="left" w:pos="5567"/>
          <w:tab w:val="left" w:pos="7694"/>
          <w:tab w:val="left" w:pos="8895"/>
        </w:tabs>
        <w:ind w:right="288" w:firstLine="707"/>
        <w:rPr>
          <w:sz w:val="26"/>
        </w:rPr>
      </w:pPr>
      <w:r>
        <w:rPr>
          <w:spacing w:val="-2"/>
          <w:sz w:val="28"/>
        </w:rPr>
        <w:t>Определение</w:t>
      </w:r>
      <w:r>
        <w:rPr>
          <w:sz w:val="28"/>
        </w:rPr>
        <w:tab/>
      </w:r>
      <w:r>
        <w:rPr>
          <w:spacing w:val="-4"/>
          <w:sz w:val="28"/>
        </w:rPr>
        <w:t>цены</w:t>
      </w:r>
      <w:r>
        <w:rPr>
          <w:sz w:val="28"/>
        </w:rPr>
        <w:tab/>
      </w:r>
      <w:r>
        <w:rPr>
          <w:spacing w:val="-2"/>
          <w:sz w:val="28"/>
        </w:rPr>
        <w:t>деления</w:t>
      </w:r>
      <w:r>
        <w:rPr>
          <w:sz w:val="28"/>
        </w:rPr>
        <w:tab/>
      </w:r>
      <w:r>
        <w:rPr>
          <w:spacing w:val="-2"/>
          <w:sz w:val="28"/>
        </w:rPr>
        <w:t>измерительного</w:t>
      </w:r>
      <w:r>
        <w:rPr>
          <w:sz w:val="28"/>
        </w:rPr>
        <w:tab/>
      </w:r>
      <w:r>
        <w:rPr>
          <w:spacing w:val="-2"/>
          <w:sz w:val="28"/>
        </w:rPr>
        <w:t>прибора</w:t>
      </w:r>
      <w:r>
        <w:rPr>
          <w:sz w:val="28"/>
        </w:rPr>
        <w:tab/>
      </w:r>
      <w:r>
        <w:rPr>
          <w:spacing w:val="-2"/>
          <w:sz w:val="28"/>
        </w:rPr>
        <w:t xml:space="preserve">(используя </w:t>
      </w:r>
      <w:r>
        <w:rPr>
          <w:sz w:val="28"/>
        </w:rPr>
        <w:t>технологическую карту эксперимента).</w:t>
      </w:r>
    </w:p>
    <w:p w:rsidR="009A11BE" w:rsidRDefault="005C57DC">
      <w:pPr>
        <w:pStyle w:val="a4"/>
        <w:numPr>
          <w:ilvl w:val="0"/>
          <w:numId w:val="99"/>
        </w:numPr>
        <w:tabs>
          <w:tab w:val="left" w:pos="1839"/>
        </w:tabs>
        <w:spacing w:line="321" w:lineRule="exact"/>
        <w:ind w:left="1839" w:hanging="279"/>
        <w:rPr>
          <w:sz w:val="28"/>
        </w:rPr>
      </w:pPr>
      <w:r>
        <w:rPr>
          <w:sz w:val="28"/>
        </w:rPr>
        <w:t>Измерение</w:t>
      </w:r>
      <w:r>
        <w:rPr>
          <w:spacing w:val="-8"/>
          <w:sz w:val="28"/>
        </w:rPr>
        <w:t xml:space="preserve"> </w:t>
      </w:r>
      <w:r>
        <w:rPr>
          <w:sz w:val="28"/>
        </w:rPr>
        <w:t>объёма</w:t>
      </w:r>
      <w:r>
        <w:rPr>
          <w:spacing w:val="-6"/>
          <w:sz w:val="28"/>
        </w:rPr>
        <w:t xml:space="preserve"> </w:t>
      </w:r>
      <w:r>
        <w:rPr>
          <w:sz w:val="28"/>
        </w:rPr>
        <w:t>жидкости</w:t>
      </w:r>
      <w:r>
        <w:rPr>
          <w:spacing w:val="-9"/>
          <w:sz w:val="28"/>
        </w:rPr>
        <w:t xml:space="preserve"> </w:t>
      </w:r>
      <w:r>
        <w:rPr>
          <w:sz w:val="28"/>
        </w:rPr>
        <w:t>и</w:t>
      </w:r>
      <w:r>
        <w:rPr>
          <w:spacing w:val="-6"/>
          <w:sz w:val="28"/>
        </w:rPr>
        <w:t xml:space="preserve"> </w:t>
      </w:r>
      <w:r>
        <w:rPr>
          <w:sz w:val="28"/>
        </w:rPr>
        <w:t>твёрдого</w:t>
      </w:r>
      <w:r>
        <w:rPr>
          <w:spacing w:val="-4"/>
          <w:sz w:val="28"/>
        </w:rPr>
        <w:t xml:space="preserve"> тела</w:t>
      </w:r>
    </w:p>
    <w:p w:rsidR="009A11BE" w:rsidRDefault="005C57DC">
      <w:pPr>
        <w:pStyle w:val="a4"/>
        <w:numPr>
          <w:ilvl w:val="0"/>
          <w:numId w:val="99"/>
        </w:numPr>
        <w:tabs>
          <w:tab w:val="left" w:pos="1839"/>
        </w:tabs>
        <w:ind w:left="1839" w:hanging="279"/>
        <w:rPr>
          <w:i/>
          <w:sz w:val="28"/>
        </w:rPr>
      </w:pPr>
      <w:r>
        <w:rPr>
          <w:i/>
          <w:sz w:val="28"/>
        </w:rPr>
        <w:t>Определение</w:t>
      </w:r>
      <w:r>
        <w:rPr>
          <w:i/>
          <w:spacing w:val="-10"/>
          <w:sz w:val="28"/>
        </w:rPr>
        <w:t xml:space="preserve"> </w:t>
      </w:r>
      <w:r>
        <w:rPr>
          <w:i/>
          <w:sz w:val="28"/>
        </w:rPr>
        <w:t>размеров</w:t>
      </w:r>
      <w:r>
        <w:rPr>
          <w:i/>
          <w:spacing w:val="-7"/>
          <w:sz w:val="28"/>
        </w:rPr>
        <w:t xml:space="preserve"> </w:t>
      </w:r>
      <w:r>
        <w:rPr>
          <w:i/>
          <w:sz w:val="28"/>
        </w:rPr>
        <w:t>малых</w:t>
      </w:r>
      <w:r>
        <w:rPr>
          <w:i/>
          <w:spacing w:val="-10"/>
          <w:sz w:val="28"/>
        </w:rPr>
        <w:t xml:space="preserve"> </w:t>
      </w:r>
      <w:r>
        <w:rPr>
          <w:i/>
          <w:spacing w:val="-4"/>
          <w:sz w:val="28"/>
        </w:rPr>
        <w:t>тел.</w:t>
      </w:r>
    </w:p>
    <w:p w:rsidR="009A11BE" w:rsidRDefault="005C57DC">
      <w:pPr>
        <w:pStyle w:val="2"/>
        <w:spacing w:before="313" w:line="240" w:lineRule="auto"/>
      </w:pPr>
      <w:r>
        <w:t>Раздел</w:t>
      </w:r>
      <w:r>
        <w:rPr>
          <w:spacing w:val="-10"/>
        </w:rPr>
        <w:t xml:space="preserve"> </w:t>
      </w:r>
      <w:r>
        <w:t>2.</w:t>
      </w:r>
      <w:r>
        <w:rPr>
          <w:spacing w:val="-6"/>
        </w:rPr>
        <w:t xml:space="preserve"> </w:t>
      </w:r>
      <w:r>
        <w:t>Первоначальные</w:t>
      </w:r>
      <w:r>
        <w:rPr>
          <w:spacing w:val="-5"/>
        </w:rPr>
        <w:t xml:space="preserve"> </w:t>
      </w:r>
      <w:r>
        <w:t>сведения</w:t>
      </w:r>
      <w:r>
        <w:rPr>
          <w:spacing w:val="-7"/>
        </w:rPr>
        <w:t xml:space="preserve"> </w:t>
      </w:r>
      <w:r>
        <w:t>о</w:t>
      </w:r>
      <w:r>
        <w:rPr>
          <w:spacing w:val="-8"/>
        </w:rPr>
        <w:t xml:space="preserve"> </w:t>
      </w:r>
      <w:r>
        <w:t>строении</w:t>
      </w:r>
      <w:r>
        <w:rPr>
          <w:spacing w:val="-5"/>
        </w:rPr>
        <w:t xml:space="preserve"> </w:t>
      </w:r>
      <w:r>
        <w:rPr>
          <w:spacing w:val="-2"/>
        </w:rPr>
        <w:t>вещества</w:t>
      </w:r>
    </w:p>
    <w:p w:rsidR="009A11BE" w:rsidRDefault="005C57DC">
      <w:pPr>
        <w:spacing w:before="2"/>
        <w:ind w:left="852" w:right="279" w:firstLine="707"/>
        <w:jc w:val="both"/>
        <w:rPr>
          <w:i/>
          <w:sz w:val="28"/>
        </w:rPr>
      </w:pPr>
      <w:r>
        <w:rPr>
          <w:sz w:val="28"/>
        </w:rPr>
        <w:t>Строение вещества: атомы и молекулы</w:t>
      </w:r>
      <w:r>
        <w:rPr>
          <w:i/>
          <w:sz w:val="28"/>
        </w:rPr>
        <w:t>, их размеры. Опыты, доказывающие дискретное строение вещества.</w:t>
      </w:r>
    </w:p>
    <w:p w:rsidR="009A11BE" w:rsidRDefault="005C57DC">
      <w:pPr>
        <w:ind w:left="852" w:right="281" w:firstLine="707"/>
        <w:jc w:val="both"/>
        <w:rPr>
          <w:i/>
          <w:sz w:val="28"/>
        </w:rPr>
      </w:pPr>
      <w:r>
        <w:rPr>
          <w:sz w:val="28"/>
        </w:rPr>
        <w:t>Движение частиц вещества. Связь скорости движения частиц с темпер</w:t>
      </w:r>
      <w:r>
        <w:rPr>
          <w:sz w:val="28"/>
        </w:rPr>
        <w:t xml:space="preserve">атурой. Броуновское движение, диффузия. </w:t>
      </w:r>
      <w:r>
        <w:rPr>
          <w:i/>
          <w:sz w:val="28"/>
        </w:rPr>
        <w:t>Взаимодействие частиц вещества: притяжение и отталкивание.</w:t>
      </w:r>
    </w:p>
    <w:p w:rsidR="009A11BE" w:rsidRDefault="009A11BE">
      <w:pPr>
        <w:pStyle w:val="a3"/>
        <w:ind w:left="0" w:firstLine="0"/>
        <w:jc w:val="left"/>
        <w:rPr>
          <w:i/>
          <w:sz w:val="20"/>
        </w:rPr>
      </w:pPr>
    </w:p>
    <w:p w:rsidR="009A11BE" w:rsidRDefault="005C57DC">
      <w:pPr>
        <w:pStyle w:val="a3"/>
        <w:spacing w:before="118"/>
        <w:ind w:left="0" w:firstLine="0"/>
        <w:jc w:val="left"/>
        <w:rPr>
          <w:i/>
          <w:sz w:val="20"/>
        </w:rPr>
      </w:pPr>
      <w:r>
        <w:rPr>
          <w:i/>
          <w:noProof/>
          <w:sz w:val="20"/>
          <w:lang w:eastAsia="ru-RU"/>
        </w:rPr>
        <mc:AlternateContent>
          <mc:Choice Requires="wps">
            <w:drawing>
              <wp:anchor distT="0" distB="0" distL="0" distR="0" simplePos="0" relativeHeight="487602176" behindDoc="1" locked="0" layoutInCell="1" allowOverlap="1">
                <wp:simplePos x="0" y="0"/>
                <wp:positionH relativeFrom="page">
                  <wp:posOffset>1080820</wp:posOffset>
                </wp:positionH>
                <wp:positionV relativeFrom="paragraph">
                  <wp:posOffset>236633</wp:posOffset>
                </wp:positionV>
                <wp:extent cx="1829435" cy="9525"/>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284093C" id="Graphic 33" o:spid="_x0000_s1026" style="position:absolute;margin-left:85.1pt;margin-top:18.65pt;width:144.05pt;height:.75pt;z-index:-1571430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h2dNgIAAOMEAAAOAAAAZHJzL2Uyb0RvYy54bWysVE1v2zAMvQ/YfxB0X5zPoTHiFEOLFgOK&#10;rkAz7KzIcmxMFjVRiZN/P0q2Um87bVgOMiU+UXyPZDa351azk3LYgCn4bDLlTBkJZWMOBf+6e/hw&#10;wxl6YUqhwaiCXxTy2+37d5vO5moONehSOUZBDOadLXjtvc2zDGWtWoETsMqQswLXCk9bd8hKJzqK&#10;3upsPp1+zDpwpXUgFSKd3vdOvo3xq0pJ/6WqUHmmC065+bi6uO7Dmm03Ij84YetGDmmIf8iiFY2h&#10;R6+h7oUX7OiaP0K1jXSAUPmJhDaDqmqkihyIzWz6G5vXWlgVuZA4aK8y4f8LK59PL441ZcEXC86M&#10;aKlGj4McdELydBZzQr3aFxcIon0C+R3Jkf3iCRscMOfKtQFL9Ng5an25aq3Onkk6nN3M18vFijNJ&#10;vvVqvgpvZSJPd+UR/aOCGEecntD3lSqTJepkybNJpqN6h0rrWGnPGVXacUaV3veVtsKHeyG5YLJu&#10;lEg95BGcLZzUDiLMBwoh2+lqyVkiQpm+YbQZY6nNRqjkS18b4/WY9WwZJaZgyZ2+PWz87F+BY2OP&#10;wkoNqHqBA++o9FULwo3VRtBN+dBoHeijO+zvtGMnEQYo/oZCjWCxE/rihzbYQ3mhpuqojQqOP47C&#10;Kc70Z0NtG0YwGS4Z+2Q4r+8gDmpU3qHfnb8JZ5kls+CeeucZ0lCIPLUF5R8APTbcNPDp6KFqQs/E&#10;3PqMhg1NUuQ/TH0Y1fE+ot7+m7Y/AQAA//8DAFBLAwQUAAYACAAAACEAWHseqOAAAAAJAQAADwAA&#10;AGRycy9kb3ducmV2LnhtbEyPQUvDQBCF74L/YRnBi9iNTbVLzKaoIBbagsbieZMdk2B2NmS3bfz3&#10;jie9zZt5vPlevppcL444hs6ThptZAgKp9rajRsP+/flagQjRkDW9J9TwjQFWxflZbjLrT/SGxzI2&#10;gkMoZEZDG+OQSRnqFp0JMz8g8e3Tj85ElmMj7WhOHO56OU+SO+lMR/yhNQM+tVh/lQen4cXu1ur1&#10;Cje7dVo+xv20rRYfW60vL6aHexARp/hnhl98RoeCmSp/IBtEz3qZzNmqIV2mINiwuFU8VLxQCmSR&#10;y/8Nih8AAAD//wMAUEsBAi0AFAAGAAgAAAAhALaDOJL+AAAA4QEAABMAAAAAAAAAAAAAAAAAAAAA&#10;AFtDb250ZW50X1R5cGVzXS54bWxQSwECLQAUAAYACAAAACEAOP0h/9YAAACUAQAACwAAAAAAAAAA&#10;AAAAAAAvAQAAX3JlbHMvLnJlbHNQSwECLQAUAAYACAAAACEAXXodnTYCAADjBAAADgAAAAAAAAAA&#10;AAAAAAAuAgAAZHJzL2Uyb0RvYy54bWxQSwECLQAUAAYACAAAACEAWHseqOAAAAAJAQAADwAAAAAA&#10;AAAAAAAAAACQBAAAZHJzL2Rvd25yZXYueG1sUEsFBgAAAAAEAAQA8wAAAJ0FAAAAAA==&#10;" path="m1829054,l,,,9143r1829054,l1829054,xe" fillcolor="black" stroked="f">
                <v:path arrowok="t"/>
                <w10:wrap type="topAndBottom" anchorx="page"/>
              </v:shape>
            </w:pict>
          </mc:Fallback>
        </mc:AlternateContent>
      </w:r>
    </w:p>
    <w:p w:rsidR="009A11BE" w:rsidRDefault="005C57DC">
      <w:pPr>
        <w:spacing w:before="118"/>
        <w:ind w:left="852"/>
        <w:rPr>
          <w:sz w:val="20"/>
        </w:rPr>
      </w:pPr>
      <w:r>
        <w:rPr>
          <w:sz w:val="20"/>
          <w:vertAlign w:val="superscript"/>
        </w:rPr>
        <w:t>17</w:t>
      </w:r>
      <w:r>
        <w:rPr>
          <w:spacing w:val="-4"/>
          <w:sz w:val="20"/>
        </w:rPr>
        <w:t xml:space="preserve"> </w:t>
      </w:r>
      <w:r>
        <w:rPr>
          <w:sz w:val="20"/>
        </w:rPr>
        <w:t>МС</w:t>
      </w:r>
      <w:r>
        <w:rPr>
          <w:spacing w:val="-5"/>
          <w:sz w:val="20"/>
        </w:rPr>
        <w:t xml:space="preserve"> </w:t>
      </w:r>
      <w:r>
        <w:rPr>
          <w:sz w:val="20"/>
        </w:rPr>
        <w:t>–</w:t>
      </w:r>
      <w:r>
        <w:rPr>
          <w:spacing w:val="-3"/>
          <w:sz w:val="20"/>
        </w:rPr>
        <w:t xml:space="preserve"> </w:t>
      </w:r>
      <w:r>
        <w:rPr>
          <w:sz w:val="20"/>
        </w:rPr>
        <w:t>элементы</w:t>
      </w:r>
      <w:r>
        <w:rPr>
          <w:spacing w:val="-4"/>
          <w:sz w:val="20"/>
        </w:rPr>
        <w:t xml:space="preserve"> </w:t>
      </w:r>
      <w:r>
        <w:rPr>
          <w:sz w:val="20"/>
        </w:rPr>
        <w:t>содержания,</w:t>
      </w:r>
      <w:r>
        <w:rPr>
          <w:spacing w:val="-4"/>
          <w:sz w:val="20"/>
        </w:rPr>
        <w:t xml:space="preserve"> </w:t>
      </w:r>
      <w:r>
        <w:rPr>
          <w:sz w:val="20"/>
        </w:rPr>
        <w:t>включающие</w:t>
      </w:r>
      <w:r>
        <w:rPr>
          <w:spacing w:val="-4"/>
          <w:sz w:val="20"/>
        </w:rPr>
        <w:t xml:space="preserve"> </w:t>
      </w:r>
      <w:r>
        <w:rPr>
          <w:sz w:val="20"/>
        </w:rPr>
        <w:t>межпредметные</w:t>
      </w:r>
      <w:r>
        <w:rPr>
          <w:spacing w:val="-4"/>
          <w:sz w:val="20"/>
        </w:rPr>
        <w:t xml:space="preserve"> </w:t>
      </w:r>
      <w:r>
        <w:rPr>
          <w:sz w:val="20"/>
        </w:rPr>
        <w:t>связи,</w:t>
      </w:r>
      <w:r>
        <w:rPr>
          <w:spacing w:val="-4"/>
          <w:sz w:val="20"/>
        </w:rPr>
        <w:t xml:space="preserve"> </w:t>
      </w:r>
      <w:r>
        <w:rPr>
          <w:sz w:val="20"/>
        </w:rPr>
        <w:t>которые</w:t>
      </w:r>
      <w:r>
        <w:rPr>
          <w:spacing w:val="-4"/>
          <w:sz w:val="20"/>
        </w:rPr>
        <w:t xml:space="preserve"> </w:t>
      </w:r>
      <w:r>
        <w:rPr>
          <w:sz w:val="20"/>
        </w:rPr>
        <w:t>подробнее</w:t>
      </w:r>
      <w:r>
        <w:rPr>
          <w:spacing w:val="-4"/>
          <w:sz w:val="20"/>
        </w:rPr>
        <w:t xml:space="preserve"> </w:t>
      </w:r>
      <w:r>
        <w:rPr>
          <w:sz w:val="20"/>
        </w:rPr>
        <w:t>раскрыты</w:t>
      </w:r>
      <w:r>
        <w:rPr>
          <w:spacing w:val="-4"/>
          <w:sz w:val="20"/>
        </w:rPr>
        <w:t xml:space="preserve"> </w:t>
      </w:r>
      <w:r>
        <w:rPr>
          <w:sz w:val="20"/>
        </w:rPr>
        <w:t>в тематическом планировании.</w:t>
      </w:r>
    </w:p>
    <w:p w:rsidR="009A11BE" w:rsidRDefault="005C57DC">
      <w:pPr>
        <w:spacing w:before="1"/>
        <w:ind w:left="852" w:right="349"/>
        <w:rPr>
          <w:sz w:val="20"/>
        </w:rPr>
      </w:pPr>
      <w:r>
        <w:rPr>
          <w:sz w:val="20"/>
          <w:vertAlign w:val="superscript"/>
        </w:rPr>
        <w:t>18</w:t>
      </w:r>
      <w:r>
        <w:rPr>
          <w:spacing w:val="-5"/>
          <w:sz w:val="20"/>
        </w:rPr>
        <w:t xml:space="preserve"> </w:t>
      </w:r>
      <w:r>
        <w:rPr>
          <w:sz w:val="20"/>
        </w:rPr>
        <w:t>Здесь</w:t>
      </w:r>
      <w:r>
        <w:rPr>
          <w:spacing w:val="-5"/>
          <w:sz w:val="20"/>
        </w:rPr>
        <w:t xml:space="preserve"> </w:t>
      </w:r>
      <w:r>
        <w:rPr>
          <w:sz w:val="20"/>
        </w:rPr>
        <w:t>и</w:t>
      </w:r>
      <w:r>
        <w:rPr>
          <w:spacing w:val="-5"/>
          <w:sz w:val="20"/>
        </w:rPr>
        <w:t xml:space="preserve"> </w:t>
      </w:r>
      <w:r>
        <w:rPr>
          <w:sz w:val="20"/>
        </w:rPr>
        <w:t>далее</w:t>
      </w:r>
      <w:r>
        <w:rPr>
          <w:spacing w:val="-2"/>
          <w:sz w:val="20"/>
        </w:rPr>
        <w:t xml:space="preserve"> </w:t>
      </w:r>
      <w:r>
        <w:rPr>
          <w:sz w:val="20"/>
        </w:rPr>
        <w:t>курсивом</w:t>
      </w:r>
      <w:r>
        <w:rPr>
          <w:spacing w:val="-4"/>
          <w:sz w:val="20"/>
        </w:rPr>
        <w:t xml:space="preserve"> </w:t>
      </w:r>
      <w:r>
        <w:rPr>
          <w:sz w:val="20"/>
        </w:rPr>
        <w:t>обозначены</w:t>
      </w:r>
      <w:r>
        <w:rPr>
          <w:spacing w:val="-5"/>
          <w:sz w:val="20"/>
        </w:rPr>
        <w:t xml:space="preserve"> </w:t>
      </w:r>
      <w:r>
        <w:rPr>
          <w:sz w:val="20"/>
        </w:rPr>
        <w:t>темы,</w:t>
      </w:r>
      <w:r>
        <w:rPr>
          <w:spacing w:val="-4"/>
          <w:sz w:val="20"/>
        </w:rPr>
        <w:t xml:space="preserve"> </w:t>
      </w:r>
      <w:r>
        <w:rPr>
          <w:sz w:val="20"/>
        </w:rPr>
        <w:t>изучение</w:t>
      </w:r>
      <w:r>
        <w:rPr>
          <w:spacing w:val="-5"/>
          <w:sz w:val="20"/>
        </w:rPr>
        <w:t xml:space="preserve"> </w:t>
      </w:r>
      <w:r>
        <w:rPr>
          <w:sz w:val="20"/>
        </w:rPr>
        <w:t>которых</w:t>
      </w:r>
      <w:r>
        <w:rPr>
          <w:spacing w:val="-4"/>
          <w:sz w:val="20"/>
        </w:rPr>
        <w:t xml:space="preserve"> </w:t>
      </w:r>
      <w:r>
        <w:rPr>
          <w:sz w:val="20"/>
        </w:rPr>
        <w:t>проводится</w:t>
      </w:r>
      <w:r>
        <w:rPr>
          <w:spacing w:val="-5"/>
          <w:sz w:val="20"/>
        </w:rPr>
        <w:t xml:space="preserve"> </w:t>
      </w:r>
      <w:r>
        <w:rPr>
          <w:sz w:val="20"/>
        </w:rPr>
        <w:t>в</w:t>
      </w:r>
      <w:r>
        <w:rPr>
          <w:spacing w:val="-5"/>
          <w:sz w:val="20"/>
        </w:rPr>
        <w:t xml:space="preserve"> </w:t>
      </w:r>
      <w:r>
        <w:rPr>
          <w:sz w:val="20"/>
        </w:rPr>
        <w:t>ознакомительном</w:t>
      </w:r>
      <w:r>
        <w:rPr>
          <w:spacing w:val="-4"/>
          <w:sz w:val="20"/>
        </w:rPr>
        <w:t xml:space="preserve"> </w:t>
      </w:r>
      <w:r>
        <w:rPr>
          <w:sz w:val="20"/>
        </w:rPr>
        <w:t>плане. Педагог самостоятельно определяет объем изучаемого материала.</w:t>
      </w:r>
    </w:p>
    <w:p w:rsidR="009A11BE" w:rsidRDefault="005C57DC">
      <w:pPr>
        <w:spacing w:before="1"/>
        <w:ind w:left="852" w:right="285"/>
        <w:rPr>
          <w:sz w:val="20"/>
        </w:rPr>
      </w:pPr>
      <w:r>
        <w:rPr>
          <w:sz w:val="20"/>
          <w:vertAlign w:val="superscript"/>
        </w:rPr>
        <w:t>19</w:t>
      </w:r>
      <w:r>
        <w:rPr>
          <w:sz w:val="20"/>
        </w:rPr>
        <w:t xml:space="preserve"> Все Демонстрации и Лабораторные работы, представленные в содержании, допускается (можно) проводить,</w:t>
      </w:r>
      <w:r>
        <w:rPr>
          <w:spacing w:val="-3"/>
          <w:sz w:val="20"/>
        </w:rPr>
        <w:t xml:space="preserve"> </w:t>
      </w:r>
      <w:r>
        <w:rPr>
          <w:sz w:val="20"/>
        </w:rPr>
        <w:t>используя</w:t>
      </w:r>
      <w:r>
        <w:rPr>
          <w:spacing w:val="-6"/>
          <w:sz w:val="20"/>
        </w:rPr>
        <w:t xml:space="preserve"> </w:t>
      </w:r>
      <w:r>
        <w:rPr>
          <w:sz w:val="20"/>
        </w:rPr>
        <w:t>информационные</w:t>
      </w:r>
      <w:r>
        <w:rPr>
          <w:spacing w:val="-5"/>
          <w:sz w:val="20"/>
        </w:rPr>
        <w:t xml:space="preserve"> </w:t>
      </w:r>
      <w:r>
        <w:rPr>
          <w:sz w:val="20"/>
        </w:rPr>
        <w:t>и</w:t>
      </w:r>
      <w:r>
        <w:rPr>
          <w:spacing w:val="-6"/>
          <w:sz w:val="20"/>
        </w:rPr>
        <w:t xml:space="preserve"> </w:t>
      </w:r>
      <w:r>
        <w:rPr>
          <w:sz w:val="20"/>
        </w:rPr>
        <w:t>элект</w:t>
      </w:r>
      <w:r>
        <w:rPr>
          <w:sz w:val="20"/>
        </w:rPr>
        <w:t>ронные</w:t>
      </w:r>
      <w:r>
        <w:rPr>
          <w:spacing w:val="-5"/>
          <w:sz w:val="20"/>
        </w:rPr>
        <w:t xml:space="preserve"> </w:t>
      </w:r>
      <w:r>
        <w:rPr>
          <w:sz w:val="20"/>
        </w:rPr>
        <w:t>технологии</w:t>
      </w:r>
      <w:r>
        <w:rPr>
          <w:spacing w:val="-6"/>
          <w:sz w:val="20"/>
        </w:rPr>
        <w:t xml:space="preserve"> </w:t>
      </w:r>
      <w:r>
        <w:rPr>
          <w:sz w:val="20"/>
        </w:rPr>
        <w:t>(цифровые</w:t>
      </w:r>
      <w:r>
        <w:rPr>
          <w:spacing w:val="-5"/>
          <w:sz w:val="20"/>
        </w:rPr>
        <w:t xml:space="preserve"> </w:t>
      </w:r>
      <w:r>
        <w:rPr>
          <w:sz w:val="20"/>
        </w:rPr>
        <w:t>образовательные</w:t>
      </w:r>
      <w:r>
        <w:rPr>
          <w:spacing w:val="-5"/>
          <w:sz w:val="20"/>
        </w:rPr>
        <w:t xml:space="preserve"> </w:t>
      </w:r>
      <w:r>
        <w:rPr>
          <w:sz w:val="20"/>
        </w:rPr>
        <w:t>ресурсы).</w:t>
      </w:r>
    </w:p>
    <w:p w:rsidR="009A11BE" w:rsidRDefault="009A11BE">
      <w:pPr>
        <w:rPr>
          <w:sz w:val="20"/>
        </w:rPr>
        <w:sectPr w:rsidR="009A11BE">
          <w:pgSz w:w="11910" w:h="16840"/>
          <w:pgMar w:top="1040" w:right="566" w:bottom="1260" w:left="850" w:header="0" w:footer="1069" w:gutter="0"/>
          <w:cols w:space="720"/>
        </w:sectPr>
      </w:pPr>
    </w:p>
    <w:p w:rsidR="009A11BE" w:rsidRDefault="005C57DC">
      <w:pPr>
        <w:spacing w:before="74"/>
        <w:ind w:left="852" w:right="278" w:firstLine="707"/>
        <w:jc w:val="both"/>
        <w:rPr>
          <w:i/>
          <w:sz w:val="28"/>
        </w:rPr>
      </w:pPr>
      <w:r>
        <w:rPr>
          <w:sz w:val="28"/>
        </w:rPr>
        <w:lastRenderedPageBreak/>
        <w:t xml:space="preserve">Агрегатные состояния вещества: </w:t>
      </w:r>
      <w:r>
        <w:rPr>
          <w:i/>
          <w:sz w:val="28"/>
        </w:rPr>
        <w:t>строение газов, жидкостей и</w:t>
      </w:r>
      <w:r>
        <w:rPr>
          <w:i/>
          <w:spacing w:val="40"/>
          <w:sz w:val="28"/>
        </w:rPr>
        <w:t xml:space="preserve"> </w:t>
      </w:r>
      <w:r>
        <w:rPr>
          <w:i/>
          <w:sz w:val="28"/>
        </w:rPr>
        <w:t>твёрдых (кристаллических) тел. Взаимосвязь между свойствами веществ в разных агрегатных состояниях и их атомно-молекулярным строением</w:t>
      </w:r>
      <w:r>
        <w:rPr>
          <w:sz w:val="28"/>
        </w:rPr>
        <w:t xml:space="preserve">. </w:t>
      </w:r>
      <w:r>
        <w:rPr>
          <w:i/>
          <w:sz w:val="28"/>
        </w:rPr>
        <w:t>Особенности агрегатных состояний воды.</w:t>
      </w:r>
    </w:p>
    <w:p w:rsidR="009A11BE" w:rsidRDefault="005C57DC">
      <w:pPr>
        <w:pStyle w:val="3"/>
        <w:spacing w:before="2" w:line="322" w:lineRule="exact"/>
        <w:jc w:val="left"/>
      </w:pPr>
      <w:r>
        <w:rPr>
          <w:spacing w:val="-2"/>
        </w:rPr>
        <w:t>Демонстрации</w:t>
      </w:r>
      <w:r>
        <w:rPr>
          <w:spacing w:val="-2"/>
          <w:vertAlign w:val="superscript"/>
        </w:rPr>
        <w:t>20</w:t>
      </w:r>
    </w:p>
    <w:p w:rsidR="009A11BE" w:rsidRDefault="005C57DC">
      <w:pPr>
        <w:pStyle w:val="a4"/>
        <w:numPr>
          <w:ilvl w:val="0"/>
          <w:numId w:val="98"/>
        </w:numPr>
        <w:tabs>
          <w:tab w:val="left" w:pos="2267"/>
        </w:tabs>
        <w:spacing w:line="322" w:lineRule="exact"/>
        <w:ind w:left="2267" w:hanging="707"/>
        <w:rPr>
          <w:sz w:val="28"/>
        </w:rPr>
      </w:pPr>
      <w:r>
        <w:rPr>
          <w:sz w:val="28"/>
        </w:rPr>
        <w:t>Наблюдение</w:t>
      </w:r>
      <w:r>
        <w:rPr>
          <w:spacing w:val="-13"/>
          <w:sz w:val="28"/>
        </w:rPr>
        <w:t xml:space="preserve"> </w:t>
      </w:r>
      <w:r>
        <w:rPr>
          <w:sz w:val="28"/>
        </w:rPr>
        <w:t>броуновского</w:t>
      </w:r>
      <w:r>
        <w:rPr>
          <w:spacing w:val="-8"/>
          <w:sz w:val="28"/>
        </w:rPr>
        <w:t xml:space="preserve"> </w:t>
      </w:r>
      <w:r>
        <w:rPr>
          <w:spacing w:val="-2"/>
          <w:sz w:val="28"/>
        </w:rPr>
        <w:t>движения.</w:t>
      </w:r>
    </w:p>
    <w:p w:rsidR="009A11BE" w:rsidRDefault="005C57DC">
      <w:pPr>
        <w:pStyle w:val="a4"/>
        <w:numPr>
          <w:ilvl w:val="0"/>
          <w:numId w:val="98"/>
        </w:numPr>
        <w:tabs>
          <w:tab w:val="left" w:pos="2267"/>
        </w:tabs>
        <w:ind w:left="2267" w:hanging="707"/>
        <w:rPr>
          <w:sz w:val="28"/>
        </w:rPr>
      </w:pPr>
      <w:r>
        <w:rPr>
          <w:sz w:val="28"/>
        </w:rPr>
        <w:t>Наблюдение</w:t>
      </w:r>
      <w:r>
        <w:rPr>
          <w:spacing w:val="-11"/>
          <w:sz w:val="28"/>
        </w:rPr>
        <w:t xml:space="preserve"> </w:t>
      </w:r>
      <w:r>
        <w:rPr>
          <w:spacing w:val="-2"/>
          <w:sz w:val="28"/>
        </w:rPr>
        <w:t>диффузии.</w:t>
      </w:r>
    </w:p>
    <w:p w:rsidR="009A11BE" w:rsidRDefault="005C57DC">
      <w:pPr>
        <w:pStyle w:val="3"/>
        <w:spacing w:before="1" w:line="322" w:lineRule="exact"/>
        <w:jc w:val="left"/>
      </w:pPr>
      <w:r>
        <w:t>Фронтальные</w:t>
      </w:r>
      <w:r>
        <w:rPr>
          <w:spacing w:val="-6"/>
        </w:rPr>
        <w:t xml:space="preserve"> </w:t>
      </w:r>
      <w:r>
        <w:t>лабораторные</w:t>
      </w:r>
      <w:r>
        <w:rPr>
          <w:spacing w:val="-8"/>
        </w:rPr>
        <w:t xml:space="preserve"> </w:t>
      </w:r>
      <w:r>
        <w:t>работы</w:t>
      </w:r>
      <w:r>
        <w:rPr>
          <w:spacing w:val="-9"/>
        </w:rPr>
        <w:t xml:space="preserve"> </w:t>
      </w:r>
      <w:r>
        <w:t>и</w:t>
      </w:r>
      <w:r>
        <w:rPr>
          <w:spacing w:val="-5"/>
        </w:rPr>
        <w:t xml:space="preserve"> </w:t>
      </w:r>
      <w:r>
        <w:rPr>
          <w:spacing w:val="-2"/>
        </w:rPr>
        <w:t>опыты</w:t>
      </w:r>
    </w:p>
    <w:p w:rsidR="009A11BE" w:rsidRDefault="005C57DC">
      <w:pPr>
        <w:pStyle w:val="a4"/>
        <w:numPr>
          <w:ilvl w:val="0"/>
          <w:numId w:val="97"/>
        </w:numPr>
        <w:tabs>
          <w:tab w:val="left" w:pos="2267"/>
          <w:tab w:val="left" w:pos="3387"/>
          <w:tab w:val="left" w:pos="4723"/>
          <w:tab w:val="left" w:pos="5644"/>
          <w:tab w:val="left" w:pos="6899"/>
          <w:tab w:val="left" w:pos="7816"/>
          <w:tab w:val="left" w:pos="8265"/>
        </w:tabs>
        <w:ind w:right="284" w:firstLine="707"/>
        <w:rPr>
          <w:sz w:val="28"/>
        </w:rPr>
      </w:pPr>
      <w:r>
        <w:rPr>
          <w:spacing w:val="-2"/>
          <w:sz w:val="28"/>
        </w:rPr>
        <w:t>Оценка</w:t>
      </w:r>
      <w:r>
        <w:rPr>
          <w:sz w:val="28"/>
        </w:rPr>
        <w:tab/>
      </w:r>
      <w:r>
        <w:rPr>
          <w:spacing w:val="-2"/>
          <w:sz w:val="28"/>
        </w:rPr>
        <w:t>диаметра</w:t>
      </w:r>
      <w:r>
        <w:rPr>
          <w:sz w:val="28"/>
        </w:rPr>
        <w:tab/>
      </w:r>
      <w:r>
        <w:rPr>
          <w:spacing w:val="-2"/>
          <w:sz w:val="28"/>
        </w:rPr>
        <w:t>атома</w:t>
      </w:r>
      <w:r>
        <w:rPr>
          <w:sz w:val="28"/>
        </w:rPr>
        <w:tab/>
      </w:r>
      <w:r>
        <w:rPr>
          <w:spacing w:val="-2"/>
          <w:sz w:val="28"/>
        </w:rPr>
        <w:t>методом</w:t>
      </w:r>
      <w:r>
        <w:rPr>
          <w:sz w:val="28"/>
        </w:rPr>
        <w:tab/>
      </w:r>
      <w:r>
        <w:rPr>
          <w:spacing w:val="-2"/>
          <w:sz w:val="28"/>
        </w:rPr>
        <w:t>рядов</w:t>
      </w:r>
      <w:r>
        <w:rPr>
          <w:sz w:val="28"/>
        </w:rPr>
        <w:tab/>
      </w:r>
      <w:r>
        <w:rPr>
          <w:spacing w:val="-6"/>
          <w:sz w:val="28"/>
        </w:rPr>
        <w:t>(с</w:t>
      </w:r>
      <w:r>
        <w:rPr>
          <w:sz w:val="28"/>
        </w:rPr>
        <w:tab/>
      </w:r>
      <w:r>
        <w:rPr>
          <w:spacing w:val="-2"/>
          <w:sz w:val="28"/>
        </w:rPr>
        <w:t>использованием фотографий).</w:t>
      </w:r>
    </w:p>
    <w:p w:rsidR="009A11BE" w:rsidRDefault="005C57DC">
      <w:pPr>
        <w:pStyle w:val="a4"/>
        <w:numPr>
          <w:ilvl w:val="0"/>
          <w:numId w:val="97"/>
        </w:numPr>
        <w:tabs>
          <w:tab w:val="left" w:pos="2267"/>
        </w:tabs>
        <w:spacing w:line="321" w:lineRule="exact"/>
        <w:ind w:left="2267" w:hanging="707"/>
        <w:rPr>
          <w:sz w:val="28"/>
        </w:rPr>
      </w:pPr>
      <w:r>
        <w:rPr>
          <w:sz w:val="28"/>
        </w:rPr>
        <w:t>Опыты</w:t>
      </w:r>
      <w:r>
        <w:rPr>
          <w:spacing w:val="-9"/>
          <w:sz w:val="28"/>
        </w:rPr>
        <w:t xml:space="preserve"> </w:t>
      </w:r>
      <w:r>
        <w:rPr>
          <w:sz w:val="28"/>
        </w:rPr>
        <w:t>по</w:t>
      </w:r>
      <w:r>
        <w:rPr>
          <w:spacing w:val="-5"/>
          <w:sz w:val="28"/>
        </w:rPr>
        <w:t xml:space="preserve"> </w:t>
      </w:r>
      <w:r>
        <w:rPr>
          <w:sz w:val="28"/>
        </w:rPr>
        <w:t>наблюдению</w:t>
      </w:r>
      <w:r>
        <w:rPr>
          <w:spacing w:val="-7"/>
          <w:sz w:val="28"/>
        </w:rPr>
        <w:t xml:space="preserve"> </w:t>
      </w:r>
      <w:r>
        <w:rPr>
          <w:sz w:val="28"/>
        </w:rPr>
        <w:t>теплового</w:t>
      </w:r>
      <w:r>
        <w:rPr>
          <w:spacing w:val="-8"/>
          <w:sz w:val="28"/>
        </w:rPr>
        <w:t xml:space="preserve"> </w:t>
      </w:r>
      <w:r>
        <w:rPr>
          <w:sz w:val="28"/>
        </w:rPr>
        <w:t>расширения</w:t>
      </w:r>
      <w:r>
        <w:rPr>
          <w:spacing w:val="-6"/>
          <w:sz w:val="28"/>
        </w:rPr>
        <w:t xml:space="preserve"> </w:t>
      </w:r>
      <w:r>
        <w:rPr>
          <w:spacing w:val="-2"/>
          <w:sz w:val="28"/>
        </w:rPr>
        <w:t>газов.</w:t>
      </w:r>
    </w:p>
    <w:p w:rsidR="009A11BE" w:rsidRDefault="005C57DC">
      <w:pPr>
        <w:pStyle w:val="a4"/>
        <w:numPr>
          <w:ilvl w:val="0"/>
          <w:numId w:val="97"/>
        </w:numPr>
        <w:tabs>
          <w:tab w:val="left" w:pos="1769"/>
        </w:tabs>
        <w:spacing w:line="322" w:lineRule="exact"/>
        <w:ind w:left="1769" w:hanging="209"/>
        <w:rPr>
          <w:sz w:val="28"/>
        </w:rPr>
      </w:pPr>
      <w:r>
        <w:rPr>
          <w:sz w:val="28"/>
        </w:rPr>
        <w:t>Опыты</w:t>
      </w:r>
      <w:r>
        <w:rPr>
          <w:spacing w:val="71"/>
          <w:sz w:val="28"/>
        </w:rPr>
        <w:t xml:space="preserve"> </w:t>
      </w:r>
      <w:r>
        <w:rPr>
          <w:sz w:val="28"/>
        </w:rPr>
        <w:t>по</w:t>
      </w:r>
      <w:r>
        <w:rPr>
          <w:spacing w:val="74"/>
          <w:sz w:val="28"/>
        </w:rPr>
        <w:t xml:space="preserve"> </w:t>
      </w:r>
      <w:r>
        <w:rPr>
          <w:sz w:val="28"/>
        </w:rPr>
        <w:t>обнаружению</w:t>
      </w:r>
      <w:r>
        <w:rPr>
          <w:spacing w:val="70"/>
          <w:sz w:val="28"/>
        </w:rPr>
        <w:t xml:space="preserve"> </w:t>
      </w:r>
      <w:r>
        <w:rPr>
          <w:sz w:val="28"/>
        </w:rPr>
        <w:t>действия</w:t>
      </w:r>
      <w:r>
        <w:rPr>
          <w:spacing w:val="71"/>
          <w:sz w:val="28"/>
        </w:rPr>
        <w:t xml:space="preserve"> </w:t>
      </w:r>
      <w:r>
        <w:rPr>
          <w:sz w:val="28"/>
        </w:rPr>
        <w:t>сил</w:t>
      </w:r>
      <w:r>
        <w:rPr>
          <w:spacing w:val="73"/>
          <w:sz w:val="28"/>
        </w:rPr>
        <w:t xml:space="preserve"> </w:t>
      </w:r>
      <w:r>
        <w:rPr>
          <w:sz w:val="28"/>
        </w:rPr>
        <w:t>молекулярного</w:t>
      </w:r>
      <w:r>
        <w:rPr>
          <w:spacing w:val="72"/>
          <w:sz w:val="28"/>
        </w:rPr>
        <w:t xml:space="preserve"> </w:t>
      </w:r>
      <w:r>
        <w:rPr>
          <w:spacing w:val="-2"/>
          <w:sz w:val="28"/>
        </w:rPr>
        <w:t>притяжения</w:t>
      </w:r>
    </w:p>
    <w:p w:rsidR="009A11BE" w:rsidRDefault="005C57DC">
      <w:pPr>
        <w:ind w:left="852"/>
        <w:rPr>
          <w:i/>
          <w:sz w:val="28"/>
        </w:rPr>
      </w:pPr>
      <w:r>
        <w:rPr>
          <w:b/>
          <w:i/>
          <w:sz w:val="28"/>
        </w:rPr>
        <w:t>(электронная</w:t>
      </w:r>
      <w:r>
        <w:rPr>
          <w:b/>
          <w:i/>
          <w:spacing w:val="-12"/>
          <w:sz w:val="28"/>
        </w:rPr>
        <w:t xml:space="preserve"> </w:t>
      </w:r>
      <w:r>
        <w:rPr>
          <w:b/>
          <w:i/>
          <w:spacing w:val="-2"/>
          <w:sz w:val="28"/>
        </w:rPr>
        <w:t>демонстрация)</w:t>
      </w:r>
      <w:r>
        <w:rPr>
          <w:i/>
          <w:spacing w:val="-2"/>
          <w:sz w:val="28"/>
        </w:rPr>
        <w:t>.</w:t>
      </w:r>
    </w:p>
    <w:p w:rsidR="009A11BE" w:rsidRDefault="009A11BE">
      <w:pPr>
        <w:pStyle w:val="a3"/>
        <w:spacing w:before="2"/>
        <w:ind w:left="0" w:firstLine="0"/>
        <w:jc w:val="left"/>
        <w:rPr>
          <w:i/>
        </w:rPr>
      </w:pPr>
    </w:p>
    <w:p w:rsidR="009A11BE" w:rsidRDefault="005C57DC">
      <w:pPr>
        <w:pStyle w:val="2"/>
        <w:spacing w:line="322" w:lineRule="exact"/>
      </w:pPr>
      <w:r>
        <w:t>Раздел</w:t>
      </w:r>
      <w:r>
        <w:rPr>
          <w:spacing w:val="-7"/>
        </w:rPr>
        <w:t xml:space="preserve"> </w:t>
      </w:r>
      <w:r>
        <w:t>3.</w:t>
      </w:r>
      <w:r>
        <w:rPr>
          <w:spacing w:val="-4"/>
        </w:rPr>
        <w:t xml:space="preserve"> </w:t>
      </w:r>
      <w:r>
        <w:t>Движение</w:t>
      </w:r>
      <w:r>
        <w:rPr>
          <w:spacing w:val="-4"/>
        </w:rPr>
        <w:t xml:space="preserve"> </w:t>
      </w:r>
      <w:r>
        <w:t>и</w:t>
      </w:r>
      <w:r>
        <w:rPr>
          <w:spacing w:val="-5"/>
        </w:rPr>
        <w:t xml:space="preserve"> </w:t>
      </w:r>
      <w:r>
        <w:t>взаимодействие</w:t>
      </w:r>
      <w:r>
        <w:rPr>
          <w:spacing w:val="-6"/>
        </w:rPr>
        <w:t xml:space="preserve"> </w:t>
      </w:r>
      <w:r>
        <w:rPr>
          <w:spacing w:val="-5"/>
        </w:rPr>
        <w:t>тел</w:t>
      </w:r>
    </w:p>
    <w:p w:rsidR="009A11BE" w:rsidRDefault="005C57DC">
      <w:pPr>
        <w:ind w:left="852" w:right="281" w:firstLine="707"/>
        <w:jc w:val="both"/>
        <w:rPr>
          <w:sz w:val="28"/>
        </w:rPr>
      </w:pPr>
      <w:r>
        <w:rPr>
          <w:sz w:val="28"/>
        </w:rPr>
        <w:t xml:space="preserve">Механическое движение. Равномерное и неравномерное движение. Скорость. </w:t>
      </w:r>
      <w:r>
        <w:rPr>
          <w:i/>
          <w:sz w:val="28"/>
        </w:rPr>
        <w:t>Средняя скорость при неравномерном движении</w:t>
      </w:r>
      <w:r>
        <w:rPr>
          <w:sz w:val="28"/>
        </w:rPr>
        <w:t>. Расчёт пути и времени движения.</w:t>
      </w:r>
    </w:p>
    <w:p w:rsidR="009A11BE" w:rsidRDefault="005C57DC">
      <w:pPr>
        <w:ind w:left="852" w:right="278" w:firstLine="707"/>
        <w:jc w:val="both"/>
        <w:rPr>
          <w:i/>
          <w:sz w:val="28"/>
        </w:rPr>
      </w:pPr>
      <w:r>
        <w:rPr>
          <w:sz w:val="28"/>
        </w:rPr>
        <w:t xml:space="preserve">Явление инерции. </w:t>
      </w:r>
      <w:r>
        <w:rPr>
          <w:i/>
          <w:sz w:val="28"/>
        </w:rPr>
        <w:t>Закон инерции</w:t>
      </w:r>
      <w:r>
        <w:rPr>
          <w:sz w:val="28"/>
        </w:rPr>
        <w:t xml:space="preserve">. </w:t>
      </w:r>
      <w:r>
        <w:rPr>
          <w:i/>
          <w:sz w:val="28"/>
        </w:rPr>
        <w:t>Взаимодействие тел как причина изменения скорости движени</w:t>
      </w:r>
      <w:r>
        <w:rPr>
          <w:i/>
          <w:sz w:val="28"/>
        </w:rPr>
        <w:t>я тел. Масса как мера инертности тела</w:t>
      </w:r>
      <w:r>
        <w:rPr>
          <w:sz w:val="28"/>
        </w:rPr>
        <w:t xml:space="preserve">. Плотность вещества. </w:t>
      </w:r>
      <w:r>
        <w:rPr>
          <w:i/>
          <w:sz w:val="28"/>
        </w:rPr>
        <w:t>Связь плотности с количеством молекул в единице объёма вещества.</w:t>
      </w:r>
    </w:p>
    <w:p w:rsidR="009A11BE" w:rsidRDefault="005C57DC">
      <w:pPr>
        <w:ind w:left="852" w:right="278" w:firstLine="707"/>
        <w:jc w:val="both"/>
        <w:rPr>
          <w:i/>
          <w:sz w:val="28"/>
        </w:rPr>
      </w:pPr>
      <w:r>
        <w:rPr>
          <w:sz w:val="28"/>
        </w:rPr>
        <w:t xml:space="preserve">Сила как характеристика взаимодействия тел. </w:t>
      </w:r>
      <w:r>
        <w:rPr>
          <w:i/>
          <w:sz w:val="28"/>
        </w:rPr>
        <w:t xml:space="preserve">Сила упругости </w:t>
      </w:r>
      <w:r>
        <w:rPr>
          <w:sz w:val="28"/>
        </w:rPr>
        <w:t>и закон Гука</w:t>
      </w:r>
      <w:r>
        <w:rPr>
          <w:i/>
          <w:sz w:val="28"/>
        </w:rPr>
        <w:t xml:space="preserve">. Измерение силы с помощью динамометра. </w:t>
      </w:r>
      <w:r>
        <w:rPr>
          <w:sz w:val="28"/>
        </w:rPr>
        <w:t>Явление тяготения и с</w:t>
      </w:r>
      <w:r>
        <w:rPr>
          <w:sz w:val="28"/>
        </w:rPr>
        <w:t xml:space="preserve">ила тяжести. </w:t>
      </w:r>
      <w:r>
        <w:rPr>
          <w:i/>
          <w:sz w:val="28"/>
        </w:rPr>
        <w:t xml:space="preserve">Сила тяжести на других планетах (МС). </w:t>
      </w:r>
      <w:r>
        <w:rPr>
          <w:sz w:val="28"/>
        </w:rPr>
        <w:t>Вес тела. Невесомость. Сложение сил,</w:t>
      </w:r>
      <w:r>
        <w:rPr>
          <w:spacing w:val="-2"/>
          <w:sz w:val="28"/>
        </w:rPr>
        <w:t xml:space="preserve"> </w:t>
      </w:r>
      <w:r>
        <w:rPr>
          <w:sz w:val="28"/>
        </w:rPr>
        <w:t>направленных по одной</w:t>
      </w:r>
      <w:r>
        <w:rPr>
          <w:spacing w:val="-1"/>
          <w:sz w:val="28"/>
        </w:rPr>
        <w:t xml:space="preserve"> </w:t>
      </w:r>
      <w:r>
        <w:rPr>
          <w:sz w:val="28"/>
        </w:rPr>
        <w:t>прямой. Равнодействующая сил</w:t>
      </w:r>
      <w:r>
        <w:rPr>
          <w:i/>
          <w:sz w:val="28"/>
        </w:rPr>
        <w:t xml:space="preserve">. Сила трения. Трение скольжения и трение покоя. Трение в природе и технике </w:t>
      </w:r>
      <w:r>
        <w:rPr>
          <w:i/>
          <w:spacing w:val="-2"/>
          <w:sz w:val="28"/>
        </w:rPr>
        <w:t>(МС).</w:t>
      </w:r>
    </w:p>
    <w:p w:rsidR="009A11BE" w:rsidRDefault="005C57DC">
      <w:pPr>
        <w:pStyle w:val="3"/>
        <w:spacing w:line="322" w:lineRule="exact"/>
        <w:jc w:val="left"/>
      </w:pPr>
      <w:r>
        <w:rPr>
          <w:spacing w:val="-2"/>
        </w:rPr>
        <w:t>Демонстрации</w:t>
      </w:r>
      <w:r>
        <w:rPr>
          <w:spacing w:val="-2"/>
          <w:vertAlign w:val="superscript"/>
        </w:rPr>
        <w:t>3</w:t>
      </w:r>
    </w:p>
    <w:p w:rsidR="009A11BE" w:rsidRDefault="005C57DC">
      <w:pPr>
        <w:pStyle w:val="a4"/>
        <w:numPr>
          <w:ilvl w:val="0"/>
          <w:numId w:val="96"/>
        </w:numPr>
        <w:tabs>
          <w:tab w:val="left" w:pos="2267"/>
        </w:tabs>
        <w:spacing w:line="322" w:lineRule="exact"/>
        <w:ind w:left="2267" w:hanging="707"/>
        <w:rPr>
          <w:sz w:val="28"/>
        </w:rPr>
      </w:pPr>
      <w:r>
        <w:rPr>
          <w:sz w:val="28"/>
        </w:rPr>
        <w:t>Наблюдение</w:t>
      </w:r>
      <w:r>
        <w:rPr>
          <w:spacing w:val="-10"/>
          <w:sz w:val="28"/>
        </w:rPr>
        <w:t xml:space="preserve"> </w:t>
      </w:r>
      <w:r>
        <w:rPr>
          <w:sz w:val="28"/>
        </w:rPr>
        <w:t>механическо</w:t>
      </w:r>
      <w:r>
        <w:rPr>
          <w:sz w:val="28"/>
        </w:rPr>
        <w:t>го</w:t>
      </w:r>
      <w:r>
        <w:rPr>
          <w:spacing w:val="-10"/>
          <w:sz w:val="28"/>
        </w:rPr>
        <w:t xml:space="preserve"> </w:t>
      </w:r>
      <w:r>
        <w:rPr>
          <w:sz w:val="28"/>
        </w:rPr>
        <w:t>движения</w:t>
      </w:r>
      <w:r>
        <w:rPr>
          <w:spacing w:val="-9"/>
          <w:sz w:val="28"/>
        </w:rPr>
        <w:t xml:space="preserve"> </w:t>
      </w:r>
      <w:r>
        <w:rPr>
          <w:spacing w:val="-2"/>
          <w:sz w:val="28"/>
        </w:rPr>
        <w:t>тела.</w:t>
      </w:r>
    </w:p>
    <w:p w:rsidR="009A11BE" w:rsidRDefault="005C57DC">
      <w:pPr>
        <w:pStyle w:val="a4"/>
        <w:numPr>
          <w:ilvl w:val="0"/>
          <w:numId w:val="96"/>
        </w:numPr>
        <w:tabs>
          <w:tab w:val="left" w:pos="2267"/>
        </w:tabs>
        <w:spacing w:line="322" w:lineRule="exact"/>
        <w:ind w:left="2267" w:hanging="707"/>
        <w:rPr>
          <w:sz w:val="28"/>
        </w:rPr>
      </w:pPr>
      <w:r>
        <w:rPr>
          <w:sz w:val="28"/>
        </w:rPr>
        <w:t>Измерение</w:t>
      </w:r>
      <w:r>
        <w:rPr>
          <w:spacing w:val="-10"/>
          <w:sz w:val="28"/>
        </w:rPr>
        <w:t xml:space="preserve"> </w:t>
      </w:r>
      <w:r>
        <w:rPr>
          <w:sz w:val="28"/>
        </w:rPr>
        <w:t>скорости</w:t>
      </w:r>
      <w:r>
        <w:rPr>
          <w:spacing w:val="-10"/>
          <w:sz w:val="28"/>
        </w:rPr>
        <w:t xml:space="preserve"> </w:t>
      </w:r>
      <w:r>
        <w:rPr>
          <w:sz w:val="28"/>
        </w:rPr>
        <w:t>прямолинейного</w:t>
      </w:r>
      <w:r>
        <w:rPr>
          <w:spacing w:val="-8"/>
          <w:sz w:val="28"/>
        </w:rPr>
        <w:t xml:space="preserve"> </w:t>
      </w:r>
      <w:r>
        <w:rPr>
          <w:spacing w:val="-2"/>
          <w:sz w:val="28"/>
        </w:rPr>
        <w:t>движения.</w:t>
      </w:r>
    </w:p>
    <w:p w:rsidR="009A11BE" w:rsidRDefault="005C57DC">
      <w:pPr>
        <w:pStyle w:val="a4"/>
        <w:numPr>
          <w:ilvl w:val="0"/>
          <w:numId w:val="96"/>
        </w:numPr>
        <w:tabs>
          <w:tab w:val="left" w:pos="2267"/>
        </w:tabs>
        <w:ind w:left="2267" w:hanging="707"/>
        <w:rPr>
          <w:sz w:val="28"/>
        </w:rPr>
      </w:pPr>
      <w:r>
        <w:rPr>
          <w:sz w:val="28"/>
        </w:rPr>
        <w:t>Наблюдение</w:t>
      </w:r>
      <w:r>
        <w:rPr>
          <w:spacing w:val="-11"/>
          <w:sz w:val="28"/>
        </w:rPr>
        <w:t xml:space="preserve"> </w:t>
      </w:r>
      <w:r>
        <w:rPr>
          <w:sz w:val="28"/>
        </w:rPr>
        <w:t>явления</w:t>
      </w:r>
      <w:r>
        <w:rPr>
          <w:spacing w:val="-7"/>
          <w:sz w:val="28"/>
        </w:rPr>
        <w:t xml:space="preserve"> </w:t>
      </w:r>
      <w:r>
        <w:rPr>
          <w:spacing w:val="-2"/>
          <w:sz w:val="28"/>
        </w:rPr>
        <w:t>инерции.</w:t>
      </w:r>
    </w:p>
    <w:p w:rsidR="009A11BE" w:rsidRDefault="005C57DC">
      <w:pPr>
        <w:pStyle w:val="a4"/>
        <w:numPr>
          <w:ilvl w:val="0"/>
          <w:numId w:val="96"/>
        </w:numPr>
        <w:tabs>
          <w:tab w:val="left" w:pos="2267"/>
        </w:tabs>
        <w:ind w:left="2267" w:hanging="707"/>
        <w:rPr>
          <w:sz w:val="28"/>
        </w:rPr>
      </w:pPr>
      <w:r>
        <w:rPr>
          <w:sz w:val="28"/>
        </w:rPr>
        <w:t>Наблюдение</w:t>
      </w:r>
      <w:r>
        <w:rPr>
          <w:spacing w:val="-14"/>
          <w:sz w:val="28"/>
        </w:rPr>
        <w:t xml:space="preserve"> </w:t>
      </w:r>
      <w:r>
        <w:rPr>
          <w:sz w:val="28"/>
        </w:rPr>
        <w:t>изменения</w:t>
      </w:r>
      <w:r>
        <w:rPr>
          <w:spacing w:val="-8"/>
          <w:sz w:val="28"/>
        </w:rPr>
        <w:t xml:space="preserve"> </w:t>
      </w:r>
      <w:r>
        <w:rPr>
          <w:sz w:val="28"/>
        </w:rPr>
        <w:t>скорости</w:t>
      </w:r>
      <w:r>
        <w:rPr>
          <w:spacing w:val="-9"/>
          <w:sz w:val="28"/>
        </w:rPr>
        <w:t xml:space="preserve"> </w:t>
      </w:r>
      <w:r>
        <w:rPr>
          <w:sz w:val="28"/>
        </w:rPr>
        <w:t>при</w:t>
      </w:r>
      <w:r>
        <w:rPr>
          <w:spacing w:val="-9"/>
          <w:sz w:val="28"/>
        </w:rPr>
        <w:t xml:space="preserve"> </w:t>
      </w:r>
      <w:r>
        <w:rPr>
          <w:sz w:val="28"/>
        </w:rPr>
        <w:t>взаимодействии</w:t>
      </w:r>
      <w:r>
        <w:rPr>
          <w:spacing w:val="-8"/>
          <w:sz w:val="28"/>
        </w:rPr>
        <w:t xml:space="preserve"> </w:t>
      </w:r>
      <w:r>
        <w:rPr>
          <w:spacing w:val="-4"/>
          <w:sz w:val="28"/>
        </w:rPr>
        <w:t>тел.</w:t>
      </w:r>
    </w:p>
    <w:p w:rsidR="009A11BE" w:rsidRDefault="005C57DC">
      <w:pPr>
        <w:pStyle w:val="a4"/>
        <w:numPr>
          <w:ilvl w:val="0"/>
          <w:numId w:val="96"/>
        </w:numPr>
        <w:tabs>
          <w:tab w:val="left" w:pos="2267"/>
        </w:tabs>
        <w:spacing w:before="2" w:line="322" w:lineRule="exact"/>
        <w:ind w:left="2267" w:hanging="707"/>
        <w:rPr>
          <w:sz w:val="28"/>
        </w:rPr>
      </w:pPr>
      <w:r>
        <w:rPr>
          <w:sz w:val="28"/>
        </w:rPr>
        <w:t>Сравнение</w:t>
      </w:r>
      <w:r>
        <w:rPr>
          <w:spacing w:val="-7"/>
          <w:sz w:val="28"/>
        </w:rPr>
        <w:t xml:space="preserve"> </w:t>
      </w:r>
      <w:r>
        <w:rPr>
          <w:sz w:val="28"/>
        </w:rPr>
        <w:t>масс</w:t>
      </w:r>
      <w:r>
        <w:rPr>
          <w:spacing w:val="-7"/>
          <w:sz w:val="28"/>
        </w:rPr>
        <w:t xml:space="preserve"> </w:t>
      </w:r>
      <w:r>
        <w:rPr>
          <w:sz w:val="28"/>
        </w:rPr>
        <w:t>по</w:t>
      </w:r>
      <w:r>
        <w:rPr>
          <w:spacing w:val="-9"/>
          <w:sz w:val="28"/>
        </w:rPr>
        <w:t xml:space="preserve"> </w:t>
      </w:r>
      <w:r>
        <w:rPr>
          <w:sz w:val="28"/>
        </w:rPr>
        <w:t>взаимодействию</w:t>
      </w:r>
      <w:r>
        <w:rPr>
          <w:spacing w:val="-7"/>
          <w:sz w:val="28"/>
        </w:rPr>
        <w:t xml:space="preserve"> </w:t>
      </w:r>
      <w:r>
        <w:rPr>
          <w:spacing w:val="-4"/>
          <w:sz w:val="28"/>
        </w:rPr>
        <w:t>тел.</w:t>
      </w:r>
    </w:p>
    <w:p w:rsidR="009A11BE" w:rsidRDefault="005C57DC">
      <w:pPr>
        <w:pStyle w:val="a4"/>
        <w:numPr>
          <w:ilvl w:val="0"/>
          <w:numId w:val="96"/>
        </w:numPr>
        <w:tabs>
          <w:tab w:val="left" w:pos="2267"/>
        </w:tabs>
        <w:spacing w:line="322" w:lineRule="exact"/>
        <w:ind w:left="2267" w:hanging="707"/>
        <w:rPr>
          <w:sz w:val="28"/>
        </w:rPr>
      </w:pPr>
      <w:r>
        <w:rPr>
          <w:sz w:val="28"/>
        </w:rPr>
        <w:t>Сложение</w:t>
      </w:r>
      <w:r>
        <w:rPr>
          <w:spacing w:val="-5"/>
          <w:sz w:val="28"/>
        </w:rPr>
        <w:t xml:space="preserve"> </w:t>
      </w:r>
      <w:r>
        <w:rPr>
          <w:sz w:val="28"/>
        </w:rPr>
        <w:t>сил,</w:t>
      </w:r>
      <w:r>
        <w:rPr>
          <w:spacing w:val="-6"/>
          <w:sz w:val="28"/>
        </w:rPr>
        <w:t xml:space="preserve"> </w:t>
      </w:r>
      <w:r>
        <w:rPr>
          <w:sz w:val="28"/>
        </w:rPr>
        <w:t>направленных</w:t>
      </w:r>
      <w:r>
        <w:rPr>
          <w:spacing w:val="-4"/>
          <w:sz w:val="28"/>
        </w:rPr>
        <w:t xml:space="preserve"> </w:t>
      </w:r>
      <w:r>
        <w:rPr>
          <w:sz w:val="28"/>
        </w:rPr>
        <w:t>по</w:t>
      </w:r>
      <w:r>
        <w:rPr>
          <w:spacing w:val="-3"/>
          <w:sz w:val="28"/>
        </w:rPr>
        <w:t xml:space="preserve"> </w:t>
      </w:r>
      <w:r>
        <w:rPr>
          <w:sz w:val="28"/>
        </w:rPr>
        <w:t>одной</w:t>
      </w:r>
      <w:r>
        <w:rPr>
          <w:spacing w:val="-7"/>
          <w:sz w:val="28"/>
        </w:rPr>
        <w:t xml:space="preserve"> </w:t>
      </w:r>
      <w:r>
        <w:rPr>
          <w:spacing w:val="-2"/>
          <w:sz w:val="28"/>
        </w:rPr>
        <w:t>прямой.</w:t>
      </w:r>
    </w:p>
    <w:p w:rsidR="009A11BE" w:rsidRDefault="005C57DC">
      <w:pPr>
        <w:pStyle w:val="a4"/>
        <w:numPr>
          <w:ilvl w:val="0"/>
          <w:numId w:val="96"/>
        </w:numPr>
        <w:tabs>
          <w:tab w:val="left" w:pos="1839"/>
        </w:tabs>
        <w:spacing w:line="321" w:lineRule="exact"/>
        <w:ind w:left="1839" w:hanging="279"/>
        <w:rPr>
          <w:sz w:val="28"/>
        </w:rPr>
      </w:pPr>
      <w:r>
        <w:rPr>
          <w:sz w:val="28"/>
        </w:rPr>
        <w:t>Демонстрация</w:t>
      </w:r>
      <w:r>
        <w:rPr>
          <w:spacing w:val="-8"/>
          <w:sz w:val="28"/>
        </w:rPr>
        <w:t xml:space="preserve"> </w:t>
      </w:r>
      <w:r>
        <w:rPr>
          <w:sz w:val="28"/>
        </w:rPr>
        <w:t>силы</w:t>
      </w:r>
      <w:r>
        <w:rPr>
          <w:spacing w:val="-6"/>
          <w:sz w:val="28"/>
        </w:rPr>
        <w:t xml:space="preserve"> </w:t>
      </w:r>
      <w:r>
        <w:rPr>
          <w:sz w:val="28"/>
        </w:rPr>
        <w:t>упругости</w:t>
      </w:r>
      <w:r>
        <w:rPr>
          <w:spacing w:val="-9"/>
          <w:sz w:val="28"/>
        </w:rPr>
        <w:t xml:space="preserve"> </w:t>
      </w:r>
      <w:r>
        <w:rPr>
          <w:sz w:val="28"/>
        </w:rPr>
        <w:t>на</w:t>
      </w:r>
      <w:r>
        <w:rPr>
          <w:spacing w:val="-6"/>
          <w:sz w:val="28"/>
        </w:rPr>
        <w:t xml:space="preserve"> </w:t>
      </w:r>
      <w:r>
        <w:rPr>
          <w:sz w:val="28"/>
        </w:rPr>
        <w:t>различных</w:t>
      </w:r>
      <w:r>
        <w:rPr>
          <w:spacing w:val="-4"/>
          <w:sz w:val="28"/>
        </w:rPr>
        <w:t xml:space="preserve"> </w:t>
      </w:r>
      <w:r>
        <w:rPr>
          <w:spacing w:val="-2"/>
          <w:sz w:val="28"/>
        </w:rPr>
        <w:t>материалах.</w:t>
      </w:r>
    </w:p>
    <w:p w:rsidR="009A11BE" w:rsidRDefault="005C57DC">
      <w:pPr>
        <w:pStyle w:val="3"/>
        <w:spacing w:line="321" w:lineRule="exact"/>
        <w:jc w:val="left"/>
        <w:rPr>
          <w:sz w:val="18"/>
        </w:rPr>
      </w:pPr>
      <w:r>
        <w:rPr>
          <w:position w:val="2"/>
        </w:rPr>
        <w:t>Фронтальные</w:t>
      </w:r>
      <w:r>
        <w:rPr>
          <w:spacing w:val="-6"/>
          <w:position w:val="2"/>
        </w:rPr>
        <w:t xml:space="preserve"> </w:t>
      </w:r>
      <w:r>
        <w:rPr>
          <w:position w:val="2"/>
        </w:rPr>
        <w:t>лабораторные</w:t>
      </w:r>
      <w:r>
        <w:rPr>
          <w:spacing w:val="-8"/>
          <w:position w:val="2"/>
        </w:rPr>
        <w:t xml:space="preserve"> </w:t>
      </w:r>
      <w:r>
        <w:rPr>
          <w:position w:val="2"/>
        </w:rPr>
        <w:t>работы</w:t>
      </w:r>
      <w:r>
        <w:rPr>
          <w:spacing w:val="-9"/>
          <w:position w:val="2"/>
        </w:rPr>
        <w:t xml:space="preserve"> </w:t>
      </w:r>
      <w:r>
        <w:rPr>
          <w:position w:val="2"/>
        </w:rPr>
        <w:t>и</w:t>
      </w:r>
      <w:r>
        <w:rPr>
          <w:spacing w:val="-5"/>
          <w:position w:val="2"/>
        </w:rPr>
        <w:t xml:space="preserve"> </w:t>
      </w:r>
      <w:r>
        <w:rPr>
          <w:spacing w:val="-2"/>
          <w:position w:val="2"/>
        </w:rPr>
        <w:t>опыты</w:t>
      </w:r>
      <w:r>
        <w:rPr>
          <w:spacing w:val="-2"/>
          <w:sz w:val="18"/>
        </w:rPr>
        <w:t>.</w:t>
      </w:r>
    </w:p>
    <w:p w:rsidR="009A11BE" w:rsidRDefault="005C57DC">
      <w:pPr>
        <w:pStyle w:val="a4"/>
        <w:numPr>
          <w:ilvl w:val="0"/>
          <w:numId w:val="95"/>
        </w:numPr>
        <w:tabs>
          <w:tab w:val="left" w:pos="2266"/>
        </w:tabs>
        <w:spacing w:before="1"/>
        <w:ind w:right="277" w:firstLine="707"/>
        <w:jc w:val="both"/>
        <w:rPr>
          <w:i/>
          <w:sz w:val="28"/>
        </w:rPr>
      </w:pPr>
      <w:r>
        <w:rPr>
          <w:sz w:val="28"/>
        </w:rPr>
        <w:t>Определение</w:t>
      </w:r>
      <w:r>
        <w:rPr>
          <w:spacing w:val="74"/>
          <w:w w:val="150"/>
          <w:sz w:val="28"/>
        </w:rPr>
        <w:t xml:space="preserve">  </w:t>
      </w:r>
      <w:r>
        <w:rPr>
          <w:sz w:val="28"/>
        </w:rPr>
        <w:t>скорости</w:t>
      </w:r>
      <w:r>
        <w:rPr>
          <w:spacing w:val="74"/>
          <w:w w:val="150"/>
          <w:sz w:val="28"/>
        </w:rPr>
        <w:t xml:space="preserve">  </w:t>
      </w:r>
      <w:r>
        <w:rPr>
          <w:sz w:val="28"/>
        </w:rPr>
        <w:t>равномерного</w:t>
      </w:r>
      <w:r>
        <w:rPr>
          <w:spacing w:val="73"/>
          <w:w w:val="150"/>
          <w:sz w:val="28"/>
        </w:rPr>
        <w:t xml:space="preserve">  </w:t>
      </w:r>
      <w:r>
        <w:rPr>
          <w:sz w:val="28"/>
        </w:rPr>
        <w:t>движения</w:t>
      </w:r>
      <w:r>
        <w:rPr>
          <w:spacing w:val="74"/>
          <w:w w:val="150"/>
          <w:sz w:val="28"/>
        </w:rPr>
        <w:t xml:space="preserve">  </w:t>
      </w:r>
      <w:r>
        <w:rPr>
          <w:sz w:val="28"/>
        </w:rPr>
        <w:t>(шарика в</w:t>
      </w:r>
      <w:r>
        <w:rPr>
          <w:spacing w:val="-3"/>
          <w:sz w:val="28"/>
        </w:rPr>
        <w:t xml:space="preserve"> </w:t>
      </w:r>
      <w:r>
        <w:rPr>
          <w:sz w:val="28"/>
        </w:rPr>
        <w:t>жидкости,</w:t>
      </w:r>
      <w:r>
        <w:rPr>
          <w:spacing w:val="40"/>
          <w:sz w:val="28"/>
        </w:rPr>
        <w:t xml:space="preserve"> </w:t>
      </w:r>
      <w:r>
        <w:rPr>
          <w:sz w:val="28"/>
        </w:rPr>
        <w:t>модели</w:t>
      </w:r>
      <w:r>
        <w:rPr>
          <w:spacing w:val="40"/>
          <w:sz w:val="28"/>
        </w:rPr>
        <w:t xml:space="preserve"> </w:t>
      </w:r>
      <w:r>
        <w:rPr>
          <w:sz w:val="28"/>
        </w:rPr>
        <w:t>электрического</w:t>
      </w:r>
      <w:r>
        <w:rPr>
          <w:spacing w:val="40"/>
          <w:sz w:val="28"/>
        </w:rPr>
        <w:t xml:space="preserve"> </w:t>
      </w:r>
      <w:r>
        <w:rPr>
          <w:sz w:val="28"/>
        </w:rPr>
        <w:t>автомобиля</w:t>
      </w:r>
      <w:r>
        <w:rPr>
          <w:spacing w:val="40"/>
          <w:sz w:val="28"/>
        </w:rPr>
        <w:t xml:space="preserve"> </w:t>
      </w:r>
      <w:r>
        <w:rPr>
          <w:sz w:val="28"/>
        </w:rPr>
        <w:t>и т.</w:t>
      </w:r>
      <w:r>
        <w:rPr>
          <w:spacing w:val="-3"/>
          <w:sz w:val="28"/>
        </w:rPr>
        <w:t xml:space="preserve"> </w:t>
      </w:r>
      <w:r>
        <w:rPr>
          <w:sz w:val="28"/>
        </w:rPr>
        <w:t>п.)</w:t>
      </w:r>
      <w:r>
        <w:rPr>
          <w:spacing w:val="40"/>
          <w:sz w:val="28"/>
        </w:rPr>
        <w:t xml:space="preserve"> </w:t>
      </w:r>
      <w:r>
        <w:rPr>
          <w:b/>
          <w:i/>
          <w:sz w:val="28"/>
        </w:rPr>
        <w:t xml:space="preserve">(электронная </w:t>
      </w:r>
      <w:r>
        <w:rPr>
          <w:b/>
          <w:i/>
          <w:spacing w:val="-2"/>
          <w:sz w:val="28"/>
        </w:rPr>
        <w:t>демонстрация)</w:t>
      </w:r>
      <w:r>
        <w:rPr>
          <w:i/>
          <w:spacing w:val="-2"/>
          <w:sz w:val="28"/>
        </w:rPr>
        <w:t>.</w:t>
      </w:r>
    </w:p>
    <w:p w:rsidR="009A11BE" w:rsidRDefault="005C57DC">
      <w:pPr>
        <w:pStyle w:val="a4"/>
        <w:numPr>
          <w:ilvl w:val="0"/>
          <w:numId w:val="95"/>
        </w:numPr>
        <w:tabs>
          <w:tab w:val="left" w:pos="2266"/>
        </w:tabs>
        <w:spacing w:before="1"/>
        <w:ind w:right="285" w:firstLine="707"/>
        <w:jc w:val="both"/>
        <w:rPr>
          <w:sz w:val="28"/>
        </w:rPr>
      </w:pPr>
      <w:r>
        <w:rPr>
          <w:sz w:val="28"/>
        </w:rPr>
        <w:t>Определение</w:t>
      </w:r>
      <w:r>
        <w:rPr>
          <w:spacing w:val="-4"/>
          <w:sz w:val="28"/>
        </w:rPr>
        <w:t xml:space="preserve"> </w:t>
      </w:r>
      <w:r>
        <w:rPr>
          <w:sz w:val="28"/>
        </w:rPr>
        <w:t>средней</w:t>
      </w:r>
      <w:r>
        <w:rPr>
          <w:spacing w:val="-4"/>
          <w:sz w:val="28"/>
        </w:rPr>
        <w:t xml:space="preserve"> </w:t>
      </w:r>
      <w:r>
        <w:rPr>
          <w:sz w:val="28"/>
        </w:rPr>
        <w:t>скорости</w:t>
      </w:r>
      <w:r>
        <w:rPr>
          <w:spacing w:val="-4"/>
          <w:sz w:val="28"/>
        </w:rPr>
        <w:t xml:space="preserve"> </w:t>
      </w:r>
      <w:r>
        <w:rPr>
          <w:sz w:val="28"/>
        </w:rPr>
        <w:t>скольжения</w:t>
      </w:r>
      <w:r>
        <w:rPr>
          <w:spacing w:val="-7"/>
          <w:sz w:val="28"/>
        </w:rPr>
        <w:t xml:space="preserve"> </w:t>
      </w:r>
      <w:r>
        <w:rPr>
          <w:sz w:val="28"/>
        </w:rPr>
        <w:t>бруска</w:t>
      </w:r>
      <w:r>
        <w:rPr>
          <w:spacing w:val="-4"/>
          <w:sz w:val="28"/>
        </w:rPr>
        <w:t xml:space="preserve"> </w:t>
      </w:r>
      <w:r>
        <w:rPr>
          <w:sz w:val="28"/>
        </w:rPr>
        <w:t>или</w:t>
      </w:r>
      <w:r>
        <w:rPr>
          <w:spacing w:val="-4"/>
          <w:sz w:val="28"/>
        </w:rPr>
        <w:t xml:space="preserve"> </w:t>
      </w:r>
      <w:r>
        <w:rPr>
          <w:sz w:val="28"/>
        </w:rPr>
        <w:t>шарика</w:t>
      </w:r>
      <w:r>
        <w:rPr>
          <w:spacing w:val="-4"/>
          <w:sz w:val="28"/>
        </w:rPr>
        <w:t xml:space="preserve"> </w:t>
      </w:r>
      <w:r>
        <w:rPr>
          <w:sz w:val="28"/>
        </w:rPr>
        <w:t>по наклонной плоскости.</w:t>
      </w:r>
    </w:p>
    <w:p w:rsidR="009A11BE" w:rsidRDefault="005C57DC">
      <w:pPr>
        <w:pStyle w:val="a3"/>
        <w:spacing w:before="6"/>
        <w:ind w:left="0" w:firstLine="0"/>
        <w:jc w:val="left"/>
        <w:rPr>
          <w:sz w:val="18"/>
        </w:rPr>
      </w:pPr>
      <w:r>
        <w:rPr>
          <w:noProof/>
          <w:sz w:val="18"/>
          <w:lang w:eastAsia="ru-RU"/>
        </w:rPr>
        <mc:AlternateContent>
          <mc:Choice Requires="wps">
            <w:drawing>
              <wp:anchor distT="0" distB="0" distL="0" distR="0" simplePos="0" relativeHeight="487602688" behindDoc="1" locked="0" layoutInCell="1" allowOverlap="1">
                <wp:simplePos x="0" y="0"/>
                <wp:positionH relativeFrom="page">
                  <wp:posOffset>1080820</wp:posOffset>
                </wp:positionH>
                <wp:positionV relativeFrom="paragraph">
                  <wp:posOffset>150661</wp:posOffset>
                </wp:positionV>
                <wp:extent cx="1829435" cy="9525"/>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683B56E" id="Graphic 34" o:spid="_x0000_s1026" style="position:absolute;margin-left:85.1pt;margin-top:11.85pt;width:144.05pt;height:.75pt;z-index:-1571379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vTmNgIAAOMEAAAOAAAAZHJzL2Uyb0RvYy54bWysVMtu2zAQvBfoPxC81/KziAXLQZEgQYEg&#10;DRAXPdMUZQmluOyStuy/75ISHbU9tagP1JI7XM7sw5vbc6vZSaFrwBR8NplypoyEsjGHgn/dPXy4&#10;4cx5YUqhwaiCX5Tjt9v37zadzdUcatClQkZBjMs7W/Dae5tnmZO1aoWbgFWGnBVgKzxt8ZCVKDqK&#10;3upsPp1+zDrA0iJI5Ryd3vdOvo3xq0pJ/6WqnPJMF5y4+bhiXPdhzbYbkR9Q2LqRAw3xDyxa0Rh6&#10;9BrqXnjBjtj8EaptJIKDyk8ktBlUVSNV1EBqZtPf1LzWwqqohZLj7DVN7v+Flc+nF2RNWfDFkjMj&#10;WqrR45AOOqH0dNblhHq1LxgEOvsE8rsjR/aLJ2zcgDlX2AYsyWPnmOvLNdfq7Jmkw9nNfL1crDiT&#10;5Fuv5qvwVibydFcenX9UEOOI05PzfaXKZIk6WfJskolU71BpHSvtOaNKI2dU6X1faSt8uBfIBZN1&#10;IyL1wCM4WzipHUSYDxIC2+mKMpSEENM3jDZjLLXZCJV86WtjvB6zni0Xg+zkTt8eNn72r8CxsYlj&#10;Cic1ONUnOOiOmb7mgnDjbDvQTfnQaB3kOzzs7zSykwgDFH8D4xEsdkJf/NAGeygv1FQdtVHB3Y+j&#10;QMWZ/myobcMIJgOTsU8Gen0HcVBj5tH53fmbQMssmQX31DvPkIZC5KktiH8A9Nhw08Cno4eqCT0T&#10;ufWMhg1NUtQ/TH0Y1fE+ot7+m7Y/AQAA//8DAFBLAwQUAAYACAAAACEA1RYLJ+AAAAAJAQAADwAA&#10;AGRycy9kb3ducmV2LnhtbEyPwUrDQBCG74LvsIzgRdqNSWtDzKaoIBZswcbieZMdk2B2NmS3bXx7&#10;x5Me/5mPf77J15PtxQlH3zlScDuPQCDVznTUKDi8P89SED5oMrp3hAq+0cO6uLzIdWbcmfZ4KkMj&#10;uIR8phW0IQyZlL5u0Wo/dwMS7z7daHXgODbSjPrM5baXcRTdSas74gutHvCpxfqrPFoFL2a3Sd9u&#10;8HW3ScrHcJi21eJjq9T11fRwDyLgFP5g+NVndSjYqXJHMl70nFdRzKiCOFmBYGCxTBMQFQ+WMcgi&#10;l/8/KH4AAAD//wMAUEsBAi0AFAAGAAgAAAAhALaDOJL+AAAA4QEAABMAAAAAAAAAAAAAAAAAAAAA&#10;AFtDb250ZW50X1R5cGVzXS54bWxQSwECLQAUAAYACAAAACEAOP0h/9YAAACUAQAACwAAAAAAAAAA&#10;AAAAAAAvAQAAX3JlbHMvLnJlbHNQSwECLQAUAAYACAAAACEAj5705jYCAADjBAAADgAAAAAAAAAA&#10;AAAAAAAuAgAAZHJzL2Uyb0RvYy54bWxQSwECLQAUAAYACAAAACEA1RYLJ+AAAAAJAQAADwAAAAAA&#10;AAAAAAAAAACQBAAAZHJzL2Rvd25yZXYueG1sUEsFBgAAAAAEAAQA8wAAAJ0FAAAAAA==&#10;" path="m1829054,l,,,9143r1829054,l1829054,xe" fillcolor="black" stroked="f">
                <v:path arrowok="t"/>
                <w10:wrap type="topAndBottom" anchorx="page"/>
              </v:shape>
            </w:pict>
          </mc:Fallback>
        </mc:AlternateContent>
      </w:r>
    </w:p>
    <w:p w:rsidR="009A11BE" w:rsidRDefault="005C57DC">
      <w:pPr>
        <w:spacing w:before="118"/>
        <w:ind w:left="852" w:right="349"/>
        <w:rPr>
          <w:sz w:val="20"/>
        </w:rPr>
      </w:pPr>
      <w:r>
        <w:rPr>
          <w:sz w:val="20"/>
          <w:vertAlign w:val="superscript"/>
        </w:rPr>
        <w:t>20</w:t>
      </w:r>
      <w:r>
        <w:rPr>
          <w:spacing w:val="-4"/>
          <w:sz w:val="20"/>
        </w:rPr>
        <w:t xml:space="preserve"> </w:t>
      </w:r>
      <w:r>
        <w:rPr>
          <w:sz w:val="20"/>
        </w:rPr>
        <w:t>Здесь</w:t>
      </w:r>
      <w:r>
        <w:rPr>
          <w:spacing w:val="-4"/>
          <w:sz w:val="20"/>
        </w:rPr>
        <w:t xml:space="preserve"> </w:t>
      </w:r>
      <w:r>
        <w:rPr>
          <w:sz w:val="20"/>
        </w:rPr>
        <w:t>и</w:t>
      </w:r>
      <w:r>
        <w:rPr>
          <w:spacing w:val="-4"/>
          <w:sz w:val="20"/>
        </w:rPr>
        <w:t xml:space="preserve"> </w:t>
      </w:r>
      <w:r>
        <w:rPr>
          <w:sz w:val="20"/>
        </w:rPr>
        <w:t>далее</w:t>
      </w:r>
      <w:r>
        <w:rPr>
          <w:spacing w:val="-1"/>
          <w:sz w:val="20"/>
        </w:rPr>
        <w:t xml:space="preserve"> </w:t>
      </w:r>
      <w:r>
        <w:rPr>
          <w:sz w:val="20"/>
        </w:rPr>
        <w:t>приводится</w:t>
      </w:r>
      <w:r>
        <w:rPr>
          <w:spacing w:val="-4"/>
          <w:sz w:val="20"/>
        </w:rPr>
        <w:t xml:space="preserve"> </w:t>
      </w:r>
      <w:r>
        <w:rPr>
          <w:sz w:val="20"/>
        </w:rPr>
        <w:t>расширенный</w:t>
      </w:r>
      <w:r>
        <w:rPr>
          <w:spacing w:val="-2"/>
          <w:sz w:val="20"/>
        </w:rPr>
        <w:t xml:space="preserve"> </w:t>
      </w:r>
      <w:r>
        <w:rPr>
          <w:sz w:val="20"/>
        </w:rPr>
        <w:t>перечень</w:t>
      </w:r>
      <w:r>
        <w:rPr>
          <w:spacing w:val="-4"/>
          <w:sz w:val="20"/>
        </w:rPr>
        <w:t xml:space="preserve"> </w:t>
      </w:r>
      <w:r>
        <w:rPr>
          <w:sz w:val="20"/>
        </w:rPr>
        <w:t>лабораторных</w:t>
      </w:r>
      <w:r>
        <w:rPr>
          <w:spacing w:val="-3"/>
          <w:sz w:val="20"/>
        </w:rPr>
        <w:t xml:space="preserve"> </w:t>
      </w:r>
      <w:r>
        <w:rPr>
          <w:sz w:val="20"/>
        </w:rPr>
        <w:t>работ</w:t>
      </w:r>
      <w:r>
        <w:rPr>
          <w:spacing w:val="-4"/>
          <w:sz w:val="20"/>
        </w:rPr>
        <w:t xml:space="preserve"> </w:t>
      </w:r>
      <w:r>
        <w:rPr>
          <w:sz w:val="20"/>
        </w:rPr>
        <w:t>и</w:t>
      </w:r>
      <w:r>
        <w:rPr>
          <w:spacing w:val="-4"/>
          <w:sz w:val="20"/>
        </w:rPr>
        <w:t xml:space="preserve"> </w:t>
      </w:r>
      <w:r>
        <w:rPr>
          <w:sz w:val="20"/>
        </w:rPr>
        <w:t>опытов,</w:t>
      </w:r>
      <w:r>
        <w:rPr>
          <w:spacing w:val="-4"/>
          <w:sz w:val="20"/>
        </w:rPr>
        <w:t xml:space="preserve"> </w:t>
      </w:r>
      <w:r>
        <w:rPr>
          <w:sz w:val="20"/>
        </w:rPr>
        <w:t>из</w:t>
      </w:r>
      <w:r>
        <w:rPr>
          <w:spacing w:val="-1"/>
          <w:sz w:val="20"/>
        </w:rPr>
        <w:t xml:space="preserve"> </w:t>
      </w:r>
      <w:r>
        <w:rPr>
          <w:sz w:val="20"/>
        </w:rPr>
        <w:t>которого</w:t>
      </w:r>
      <w:r>
        <w:rPr>
          <w:spacing w:val="-3"/>
          <w:sz w:val="20"/>
        </w:rPr>
        <w:t xml:space="preserve"> </w:t>
      </w:r>
      <w:r>
        <w:rPr>
          <w:sz w:val="20"/>
        </w:rPr>
        <w:t>учитель делает выбор по своему усмотрению.</w:t>
      </w:r>
    </w:p>
    <w:p w:rsidR="009A11BE" w:rsidRDefault="009A11BE">
      <w:pPr>
        <w:rPr>
          <w:sz w:val="20"/>
        </w:rPr>
        <w:sectPr w:rsidR="009A11BE">
          <w:pgSz w:w="11910" w:h="16840"/>
          <w:pgMar w:top="1040" w:right="566" w:bottom="1260" w:left="850" w:header="0" w:footer="1069" w:gutter="0"/>
          <w:cols w:space="720"/>
        </w:sectPr>
      </w:pPr>
    </w:p>
    <w:p w:rsidR="009A11BE" w:rsidRDefault="005C57DC">
      <w:pPr>
        <w:pStyle w:val="a4"/>
        <w:numPr>
          <w:ilvl w:val="0"/>
          <w:numId w:val="95"/>
        </w:numPr>
        <w:tabs>
          <w:tab w:val="left" w:pos="2267"/>
        </w:tabs>
        <w:spacing w:before="74"/>
        <w:ind w:left="2267" w:hanging="707"/>
        <w:rPr>
          <w:sz w:val="28"/>
        </w:rPr>
      </w:pPr>
      <w:r>
        <w:rPr>
          <w:sz w:val="28"/>
        </w:rPr>
        <w:lastRenderedPageBreak/>
        <w:t>Определение</w:t>
      </w:r>
      <w:r>
        <w:rPr>
          <w:spacing w:val="-11"/>
          <w:sz w:val="28"/>
        </w:rPr>
        <w:t xml:space="preserve"> </w:t>
      </w:r>
      <w:r>
        <w:rPr>
          <w:sz w:val="28"/>
        </w:rPr>
        <w:t>плотности</w:t>
      </w:r>
      <w:r>
        <w:rPr>
          <w:spacing w:val="-8"/>
          <w:sz w:val="28"/>
        </w:rPr>
        <w:t xml:space="preserve"> </w:t>
      </w:r>
      <w:r>
        <w:rPr>
          <w:sz w:val="28"/>
        </w:rPr>
        <w:t>твёрдого</w:t>
      </w:r>
      <w:r>
        <w:rPr>
          <w:spacing w:val="-7"/>
          <w:sz w:val="28"/>
        </w:rPr>
        <w:t xml:space="preserve"> </w:t>
      </w:r>
      <w:r>
        <w:rPr>
          <w:spacing w:val="-2"/>
          <w:sz w:val="28"/>
        </w:rPr>
        <w:t>тела.</w:t>
      </w:r>
    </w:p>
    <w:p w:rsidR="009A11BE" w:rsidRDefault="005C57DC">
      <w:pPr>
        <w:pStyle w:val="a4"/>
        <w:numPr>
          <w:ilvl w:val="0"/>
          <w:numId w:val="95"/>
        </w:numPr>
        <w:tabs>
          <w:tab w:val="left" w:pos="2267"/>
          <w:tab w:val="left" w:pos="3821"/>
          <w:tab w:val="left" w:pos="6704"/>
          <w:tab w:val="left" w:pos="8817"/>
        </w:tabs>
        <w:spacing w:before="3"/>
        <w:ind w:right="284" w:firstLine="707"/>
        <w:rPr>
          <w:sz w:val="28"/>
        </w:rPr>
      </w:pPr>
      <w:r>
        <w:rPr>
          <w:spacing w:val="-2"/>
          <w:sz w:val="28"/>
        </w:rPr>
        <w:t>Опыты,</w:t>
      </w:r>
      <w:r>
        <w:rPr>
          <w:sz w:val="28"/>
        </w:rPr>
        <w:tab/>
      </w:r>
      <w:r>
        <w:rPr>
          <w:spacing w:val="-2"/>
          <w:sz w:val="28"/>
        </w:rPr>
        <w:t>демонстрирующие</w:t>
      </w:r>
      <w:r>
        <w:rPr>
          <w:sz w:val="28"/>
        </w:rPr>
        <w:tab/>
      </w:r>
      <w:r>
        <w:rPr>
          <w:spacing w:val="-2"/>
          <w:sz w:val="28"/>
        </w:rPr>
        <w:t>зависимость</w:t>
      </w:r>
      <w:r>
        <w:rPr>
          <w:sz w:val="28"/>
        </w:rPr>
        <w:tab/>
      </w:r>
      <w:r>
        <w:rPr>
          <w:spacing w:val="-2"/>
          <w:sz w:val="28"/>
        </w:rPr>
        <w:t xml:space="preserve">растяжения </w:t>
      </w:r>
      <w:r>
        <w:rPr>
          <w:sz w:val="28"/>
        </w:rPr>
        <w:t>(деформации) пружины от приложенной силы.</w:t>
      </w:r>
    </w:p>
    <w:p w:rsidR="009A11BE" w:rsidRDefault="005C57DC">
      <w:pPr>
        <w:pStyle w:val="a4"/>
        <w:numPr>
          <w:ilvl w:val="0"/>
          <w:numId w:val="95"/>
        </w:numPr>
        <w:tabs>
          <w:tab w:val="left" w:pos="2267"/>
        </w:tabs>
        <w:ind w:right="281" w:firstLine="707"/>
        <w:rPr>
          <w:sz w:val="28"/>
        </w:rPr>
      </w:pPr>
      <w:r>
        <w:rPr>
          <w:sz w:val="28"/>
        </w:rPr>
        <w:t>Опыты, демонстрирующие зависимость силы трения скольжения от веса тела и характера соприкасающихся поверхностей.</w:t>
      </w:r>
    </w:p>
    <w:p w:rsidR="009A11BE" w:rsidRDefault="005C57DC">
      <w:pPr>
        <w:pStyle w:val="2"/>
        <w:spacing w:before="320" w:line="240" w:lineRule="auto"/>
      </w:pPr>
      <w:r>
        <w:t>Раздел</w:t>
      </w:r>
      <w:r>
        <w:rPr>
          <w:spacing w:val="-8"/>
        </w:rPr>
        <w:t xml:space="preserve"> </w:t>
      </w:r>
      <w:r>
        <w:t>4.</w:t>
      </w:r>
      <w:r>
        <w:rPr>
          <w:spacing w:val="-4"/>
        </w:rPr>
        <w:t xml:space="preserve"> </w:t>
      </w:r>
      <w:r>
        <w:t>Давление</w:t>
      </w:r>
      <w:r>
        <w:rPr>
          <w:spacing w:val="-3"/>
        </w:rPr>
        <w:t xml:space="preserve"> </w:t>
      </w:r>
      <w:r>
        <w:t>твёрдых</w:t>
      </w:r>
      <w:r>
        <w:rPr>
          <w:spacing w:val="-6"/>
        </w:rPr>
        <w:t xml:space="preserve"> </w:t>
      </w:r>
      <w:r>
        <w:t>тел,</w:t>
      </w:r>
      <w:r>
        <w:rPr>
          <w:spacing w:val="-4"/>
        </w:rPr>
        <w:t xml:space="preserve"> </w:t>
      </w:r>
      <w:r>
        <w:t>жидкостей</w:t>
      </w:r>
      <w:r>
        <w:rPr>
          <w:spacing w:val="-5"/>
        </w:rPr>
        <w:t xml:space="preserve"> </w:t>
      </w:r>
      <w:r>
        <w:t>и</w:t>
      </w:r>
      <w:r>
        <w:rPr>
          <w:spacing w:val="-3"/>
        </w:rPr>
        <w:t xml:space="preserve"> </w:t>
      </w:r>
      <w:r>
        <w:rPr>
          <w:spacing w:val="-2"/>
        </w:rPr>
        <w:t>газов</w:t>
      </w:r>
    </w:p>
    <w:p w:rsidR="009A11BE" w:rsidRDefault="005C57DC">
      <w:pPr>
        <w:spacing w:before="2"/>
        <w:ind w:left="852" w:right="277" w:firstLine="707"/>
        <w:jc w:val="both"/>
        <w:rPr>
          <w:i/>
          <w:sz w:val="28"/>
        </w:rPr>
      </w:pPr>
      <w:r>
        <w:rPr>
          <w:sz w:val="28"/>
        </w:rPr>
        <w:t xml:space="preserve">Давление. </w:t>
      </w:r>
      <w:r>
        <w:rPr>
          <w:i/>
          <w:sz w:val="28"/>
        </w:rPr>
        <w:t>Способы уменьшения и увеличени</w:t>
      </w:r>
      <w:r>
        <w:rPr>
          <w:i/>
          <w:sz w:val="28"/>
        </w:rPr>
        <w:t>я давления. Давление газа. Зависимость давления газа от объёма, температуры. Передача давления твёрдыми телами, жидкостями и газами. Закон Паскаля</w:t>
      </w:r>
      <w:r>
        <w:rPr>
          <w:sz w:val="28"/>
        </w:rPr>
        <w:t xml:space="preserve">. </w:t>
      </w:r>
      <w:r>
        <w:rPr>
          <w:i/>
          <w:sz w:val="28"/>
        </w:rPr>
        <w:t xml:space="preserve">Пневматические машины. </w:t>
      </w:r>
      <w:r>
        <w:rPr>
          <w:sz w:val="28"/>
        </w:rPr>
        <w:t xml:space="preserve">Зависимость давления жидкости от глубины. </w:t>
      </w:r>
      <w:r>
        <w:rPr>
          <w:i/>
          <w:sz w:val="28"/>
        </w:rPr>
        <w:t>Сообщающиеся сосуды. Гидравлические механиз</w:t>
      </w:r>
      <w:r>
        <w:rPr>
          <w:i/>
          <w:sz w:val="28"/>
        </w:rPr>
        <w:t>мы.</w:t>
      </w:r>
    </w:p>
    <w:p w:rsidR="009A11BE" w:rsidRDefault="005C57DC">
      <w:pPr>
        <w:ind w:left="852" w:right="282" w:firstLine="707"/>
        <w:jc w:val="both"/>
        <w:rPr>
          <w:i/>
          <w:sz w:val="28"/>
        </w:rPr>
      </w:pPr>
      <w:r>
        <w:rPr>
          <w:sz w:val="28"/>
        </w:rPr>
        <w:t xml:space="preserve">Атмосфера Земли и атмосферное давление. </w:t>
      </w:r>
      <w:r>
        <w:rPr>
          <w:i/>
          <w:sz w:val="28"/>
        </w:rPr>
        <w:t>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9A11BE" w:rsidRDefault="005C57DC">
      <w:pPr>
        <w:ind w:left="852" w:right="281" w:firstLine="707"/>
        <w:jc w:val="both"/>
        <w:rPr>
          <w:sz w:val="28"/>
        </w:rPr>
      </w:pPr>
      <w:r>
        <w:rPr>
          <w:i/>
          <w:sz w:val="28"/>
        </w:rPr>
        <w:t xml:space="preserve">Действие жидкости и газа на погружённое в них тело. </w:t>
      </w:r>
      <w:r>
        <w:rPr>
          <w:sz w:val="28"/>
        </w:rPr>
        <w:t xml:space="preserve">Выталкивающая (архимедова) сила. </w:t>
      </w:r>
      <w:r>
        <w:rPr>
          <w:i/>
          <w:sz w:val="28"/>
        </w:rPr>
        <w:t xml:space="preserve">Закон Архимеда. Плавание тел. </w:t>
      </w:r>
      <w:r>
        <w:rPr>
          <w:i/>
          <w:spacing w:val="-2"/>
          <w:sz w:val="28"/>
        </w:rPr>
        <w:t>Воздухоплавание</w:t>
      </w:r>
      <w:r>
        <w:rPr>
          <w:spacing w:val="-2"/>
          <w:sz w:val="28"/>
        </w:rPr>
        <w:t>.</w:t>
      </w:r>
    </w:p>
    <w:p w:rsidR="009A11BE" w:rsidRDefault="005C57DC">
      <w:pPr>
        <w:pStyle w:val="3"/>
        <w:spacing w:line="321" w:lineRule="exact"/>
        <w:jc w:val="left"/>
      </w:pPr>
      <w:r>
        <w:rPr>
          <w:spacing w:val="-2"/>
        </w:rPr>
        <w:t>Демонстрации</w:t>
      </w:r>
    </w:p>
    <w:p w:rsidR="009A11BE" w:rsidRDefault="005C57DC">
      <w:pPr>
        <w:pStyle w:val="a4"/>
        <w:numPr>
          <w:ilvl w:val="0"/>
          <w:numId w:val="94"/>
        </w:numPr>
        <w:tabs>
          <w:tab w:val="left" w:pos="2267"/>
        </w:tabs>
        <w:spacing w:before="2" w:line="322" w:lineRule="exact"/>
        <w:ind w:left="2267" w:hanging="707"/>
        <w:rPr>
          <w:sz w:val="28"/>
        </w:rPr>
      </w:pPr>
      <w:r>
        <w:rPr>
          <w:sz w:val="28"/>
        </w:rPr>
        <w:t>Зависимость</w:t>
      </w:r>
      <w:r>
        <w:rPr>
          <w:spacing w:val="-5"/>
          <w:sz w:val="28"/>
        </w:rPr>
        <w:t xml:space="preserve"> </w:t>
      </w:r>
      <w:r>
        <w:rPr>
          <w:sz w:val="28"/>
        </w:rPr>
        <w:t>давления</w:t>
      </w:r>
      <w:r>
        <w:rPr>
          <w:spacing w:val="-4"/>
          <w:sz w:val="28"/>
        </w:rPr>
        <w:t xml:space="preserve"> </w:t>
      </w:r>
      <w:r>
        <w:rPr>
          <w:sz w:val="28"/>
        </w:rPr>
        <w:t>газа</w:t>
      </w:r>
      <w:r>
        <w:rPr>
          <w:spacing w:val="-7"/>
          <w:sz w:val="28"/>
        </w:rPr>
        <w:t xml:space="preserve"> </w:t>
      </w:r>
      <w:r>
        <w:rPr>
          <w:sz w:val="28"/>
        </w:rPr>
        <w:t>от</w:t>
      </w:r>
      <w:r>
        <w:rPr>
          <w:spacing w:val="-4"/>
          <w:sz w:val="28"/>
        </w:rPr>
        <w:t xml:space="preserve"> </w:t>
      </w:r>
      <w:r>
        <w:rPr>
          <w:spacing w:val="-2"/>
          <w:sz w:val="28"/>
        </w:rPr>
        <w:t>температуры.</w:t>
      </w:r>
    </w:p>
    <w:p w:rsidR="009A11BE" w:rsidRDefault="005C57DC">
      <w:pPr>
        <w:pStyle w:val="a4"/>
        <w:numPr>
          <w:ilvl w:val="0"/>
          <w:numId w:val="94"/>
        </w:numPr>
        <w:tabs>
          <w:tab w:val="left" w:pos="2267"/>
        </w:tabs>
        <w:ind w:left="2267" w:hanging="707"/>
        <w:rPr>
          <w:sz w:val="28"/>
        </w:rPr>
      </w:pPr>
      <w:r>
        <w:rPr>
          <w:sz w:val="28"/>
        </w:rPr>
        <w:t>Передача</w:t>
      </w:r>
      <w:r>
        <w:rPr>
          <w:spacing w:val="-8"/>
          <w:sz w:val="28"/>
        </w:rPr>
        <w:t xml:space="preserve"> </w:t>
      </w:r>
      <w:r>
        <w:rPr>
          <w:sz w:val="28"/>
        </w:rPr>
        <w:t>давления</w:t>
      </w:r>
      <w:r>
        <w:rPr>
          <w:spacing w:val="-8"/>
          <w:sz w:val="28"/>
        </w:rPr>
        <w:t xml:space="preserve"> </w:t>
      </w:r>
      <w:r>
        <w:rPr>
          <w:sz w:val="28"/>
        </w:rPr>
        <w:t>жидкостью</w:t>
      </w:r>
      <w:r>
        <w:rPr>
          <w:spacing w:val="-6"/>
          <w:sz w:val="28"/>
        </w:rPr>
        <w:t xml:space="preserve"> </w:t>
      </w:r>
      <w:r>
        <w:rPr>
          <w:sz w:val="28"/>
        </w:rPr>
        <w:t>и</w:t>
      </w:r>
      <w:r>
        <w:rPr>
          <w:spacing w:val="-4"/>
          <w:sz w:val="28"/>
        </w:rPr>
        <w:t xml:space="preserve"> </w:t>
      </w:r>
      <w:r>
        <w:rPr>
          <w:spacing w:val="-2"/>
          <w:sz w:val="28"/>
        </w:rPr>
        <w:t>газом.</w:t>
      </w:r>
    </w:p>
    <w:p w:rsidR="009A11BE" w:rsidRDefault="005C57DC">
      <w:pPr>
        <w:pStyle w:val="a4"/>
        <w:numPr>
          <w:ilvl w:val="0"/>
          <w:numId w:val="94"/>
        </w:numPr>
        <w:tabs>
          <w:tab w:val="left" w:pos="2267"/>
        </w:tabs>
        <w:spacing w:line="322" w:lineRule="exact"/>
        <w:ind w:left="2267" w:hanging="707"/>
        <w:rPr>
          <w:sz w:val="28"/>
        </w:rPr>
      </w:pPr>
      <w:r>
        <w:rPr>
          <w:sz w:val="28"/>
        </w:rPr>
        <w:t>Сообщающиеся</w:t>
      </w:r>
      <w:r>
        <w:rPr>
          <w:spacing w:val="-10"/>
          <w:sz w:val="28"/>
        </w:rPr>
        <w:t xml:space="preserve"> </w:t>
      </w:r>
      <w:r>
        <w:rPr>
          <w:spacing w:val="-2"/>
          <w:sz w:val="28"/>
        </w:rPr>
        <w:t>сосуды.</w:t>
      </w:r>
    </w:p>
    <w:p w:rsidR="009A11BE" w:rsidRDefault="005C57DC">
      <w:pPr>
        <w:pStyle w:val="a4"/>
        <w:numPr>
          <w:ilvl w:val="0"/>
          <w:numId w:val="94"/>
        </w:numPr>
        <w:tabs>
          <w:tab w:val="left" w:pos="2267"/>
        </w:tabs>
        <w:spacing w:line="322" w:lineRule="exact"/>
        <w:ind w:left="2267" w:hanging="707"/>
        <w:rPr>
          <w:sz w:val="28"/>
        </w:rPr>
      </w:pPr>
      <w:r>
        <w:rPr>
          <w:sz w:val="28"/>
        </w:rPr>
        <w:t>Гидравличес</w:t>
      </w:r>
      <w:r>
        <w:rPr>
          <w:sz w:val="28"/>
        </w:rPr>
        <w:t>кий</w:t>
      </w:r>
      <w:r>
        <w:rPr>
          <w:spacing w:val="-13"/>
          <w:sz w:val="28"/>
        </w:rPr>
        <w:t xml:space="preserve"> </w:t>
      </w:r>
      <w:r>
        <w:rPr>
          <w:spacing w:val="-2"/>
          <w:sz w:val="28"/>
        </w:rPr>
        <w:t>пресс.</w:t>
      </w:r>
    </w:p>
    <w:p w:rsidR="009A11BE" w:rsidRDefault="005C57DC">
      <w:pPr>
        <w:pStyle w:val="a4"/>
        <w:numPr>
          <w:ilvl w:val="0"/>
          <w:numId w:val="94"/>
        </w:numPr>
        <w:tabs>
          <w:tab w:val="left" w:pos="2267"/>
        </w:tabs>
        <w:spacing w:line="322" w:lineRule="exact"/>
        <w:ind w:left="2267" w:hanging="707"/>
        <w:rPr>
          <w:sz w:val="28"/>
        </w:rPr>
      </w:pPr>
      <w:r>
        <w:rPr>
          <w:sz w:val="28"/>
        </w:rPr>
        <w:t>Проявление</w:t>
      </w:r>
      <w:r>
        <w:rPr>
          <w:spacing w:val="-10"/>
          <w:sz w:val="28"/>
        </w:rPr>
        <w:t xml:space="preserve"> </w:t>
      </w:r>
      <w:r>
        <w:rPr>
          <w:sz w:val="28"/>
        </w:rPr>
        <w:t>действия</w:t>
      </w:r>
      <w:r>
        <w:rPr>
          <w:spacing w:val="-9"/>
          <w:sz w:val="28"/>
        </w:rPr>
        <w:t xml:space="preserve"> </w:t>
      </w:r>
      <w:r>
        <w:rPr>
          <w:sz w:val="28"/>
        </w:rPr>
        <w:t>атмосферного</w:t>
      </w:r>
      <w:r>
        <w:rPr>
          <w:spacing w:val="-8"/>
          <w:sz w:val="28"/>
        </w:rPr>
        <w:t xml:space="preserve"> </w:t>
      </w:r>
      <w:r>
        <w:rPr>
          <w:spacing w:val="-2"/>
          <w:sz w:val="28"/>
        </w:rPr>
        <w:t>давления.</w:t>
      </w:r>
    </w:p>
    <w:p w:rsidR="009A11BE" w:rsidRDefault="005C57DC">
      <w:pPr>
        <w:pStyle w:val="a4"/>
        <w:numPr>
          <w:ilvl w:val="0"/>
          <w:numId w:val="94"/>
        </w:numPr>
        <w:tabs>
          <w:tab w:val="left" w:pos="2267"/>
        </w:tabs>
        <w:spacing w:line="242" w:lineRule="auto"/>
        <w:ind w:left="852" w:right="283" w:firstLine="707"/>
        <w:rPr>
          <w:sz w:val="28"/>
        </w:rPr>
      </w:pPr>
      <w:r>
        <w:rPr>
          <w:sz w:val="28"/>
        </w:rPr>
        <w:t>Зависимость выталкивающей силы от объёма погружённой части тела и плотности жидкости.</w:t>
      </w:r>
    </w:p>
    <w:p w:rsidR="009A11BE" w:rsidRDefault="005C57DC">
      <w:pPr>
        <w:pStyle w:val="a4"/>
        <w:numPr>
          <w:ilvl w:val="0"/>
          <w:numId w:val="94"/>
        </w:numPr>
        <w:tabs>
          <w:tab w:val="left" w:pos="2267"/>
        </w:tabs>
        <w:spacing w:line="317" w:lineRule="exact"/>
        <w:ind w:left="2267" w:hanging="707"/>
        <w:rPr>
          <w:sz w:val="28"/>
        </w:rPr>
      </w:pPr>
      <w:r>
        <w:rPr>
          <w:sz w:val="28"/>
        </w:rPr>
        <w:t>Равенство</w:t>
      </w:r>
      <w:r>
        <w:rPr>
          <w:spacing w:val="-10"/>
          <w:sz w:val="28"/>
        </w:rPr>
        <w:t xml:space="preserve"> </w:t>
      </w:r>
      <w:r>
        <w:rPr>
          <w:sz w:val="28"/>
        </w:rPr>
        <w:t>выталкивающей</w:t>
      </w:r>
      <w:r>
        <w:rPr>
          <w:spacing w:val="-8"/>
          <w:sz w:val="28"/>
        </w:rPr>
        <w:t xml:space="preserve"> </w:t>
      </w:r>
      <w:r>
        <w:rPr>
          <w:sz w:val="28"/>
        </w:rPr>
        <w:t>силы</w:t>
      </w:r>
      <w:r>
        <w:rPr>
          <w:spacing w:val="-8"/>
          <w:sz w:val="28"/>
        </w:rPr>
        <w:t xml:space="preserve"> </w:t>
      </w:r>
      <w:r>
        <w:rPr>
          <w:sz w:val="28"/>
        </w:rPr>
        <w:t>весу</w:t>
      </w:r>
      <w:r>
        <w:rPr>
          <w:spacing w:val="-8"/>
          <w:sz w:val="28"/>
        </w:rPr>
        <w:t xml:space="preserve"> </w:t>
      </w:r>
      <w:r>
        <w:rPr>
          <w:sz w:val="28"/>
        </w:rPr>
        <w:t>вытесненной</w:t>
      </w:r>
      <w:r>
        <w:rPr>
          <w:spacing w:val="-8"/>
          <w:sz w:val="28"/>
        </w:rPr>
        <w:t xml:space="preserve"> </w:t>
      </w:r>
      <w:r>
        <w:rPr>
          <w:spacing w:val="-2"/>
          <w:sz w:val="28"/>
        </w:rPr>
        <w:t>жидкости.</w:t>
      </w:r>
    </w:p>
    <w:p w:rsidR="009A11BE" w:rsidRDefault="005C57DC">
      <w:pPr>
        <w:pStyle w:val="a4"/>
        <w:numPr>
          <w:ilvl w:val="0"/>
          <w:numId w:val="94"/>
        </w:numPr>
        <w:tabs>
          <w:tab w:val="left" w:pos="2267"/>
          <w:tab w:val="left" w:pos="3546"/>
          <w:tab w:val="left" w:pos="4912"/>
          <w:tab w:val="left" w:pos="5646"/>
          <w:tab w:val="left" w:pos="7010"/>
          <w:tab w:val="left" w:pos="7720"/>
          <w:tab w:val="left" w:pos="9413"/>
          <w:tab w:val="left" w:pos="10068"/>
        </w:tabs>
        <w:ind w:left="852" w:right="287" w:firstLine="707"/>
        <w:rPr>
          <w:sz w:val="28"/>
        </w:rPr>
      </w:pPr>
      <w:r>
        <w:rPr>
          <w:spacing w:val="-2"/>
          <w:sz w:val="28"/>
        </w:rPr>
        <w:t>Условие</w:t>
      </w:r>
      <w:r>
        <w:rPr>
          <w:sz w:val="28"/>
        </w:rPr>
        <w:tab/>
      </w:r>
      <w:r>
        <w:rPr>
          <w:spacing w:val="-2"/>
          <w:sz w:val="28"/>
        </w:rPr>
        <w:t>плавания</w:t>
      </w:r>
      <w:r>
        <w:rPr>
          <w:sz w:val="28"/>
        </w:rPr>
        <w:tab/>
      </w:r>
      <w:r>
        <w:rPr>
          <w:spacing w:val="-4"/>
          <w:sz w:val="28"/>
        </w:rPr>
        <w:t>тел:</w:t>
      </w:r>
      <w:r>
        <w:rPr>
          <w:sz w:val="28"/>
        </w:rPr>
        <w:tab/>
      </w:r>
      <w:r>
        <w:rPr>
          <w:spacing w:val="-2"/>
          <w:sz w:val="28"/>
        </w:rPr>
        <w:t>плавание</w:t>
      </w:r>
      <w:r>
        <w:rPr>
          <w:sz w:val="28"/>
        </w:rPr>
        <w:tab/>
      </w:r>
      <w:r>
        <w:rPr>
          <w:spacing w:val="-4"/>
          <w:sz w:val="28"/>
        </w:rPr>
        <w:t>или</w:t>
      </w:r>
      <w:r>
        <w:rPr>
          <w:sz w:val="28"/>
        </w:rPr>
        <w:tab/>
      </w:r>
      <w:r>
        <w:rPr>
          <w:spacing w:val="-2"/>
          <w:sz w:val="28"/>
        </w:rPr>
        <w:t>погружение</w:t>
      </w:r>
      <w:r>
        <w:rPr>
          <w:sz w:val="28"/>
        </w:rPr>
        <w:tab/>
      </w:r>
      <w:r>
        <w:rPr>
          <w:spacing w:val="-4"/>
          <w:sz w:val="28"/>
        </w:rPr>
        <w:t>тел</w:t>
      </w:r>
      <w:r>
        <w:rPr>
          <w:sz w:val="28"/>
        </w:rPr>
        <w:tab/>
      </w:r>
      <w:r>
        <w:rPr>
          <w:spacing w:val="-10"/>
          <w:sz w:val="28"/>
        </w:rPr>
        <w:t xml:space="preserve">в </w:t>
      </w:r>
      <w:r>
        <w:rPr>
          <w:sz w:val="28"/>
        </w:rPr>
        <w:t>зависимости от соотношения плотностей тела и жидкости.</w:t>
      </w:r>
    </w:p>
    <w:p w:rsidR="009A11BE" w:rsidRDefault="005C57DC">
      <w:pPr>
        <w:pStyle w:val="3"/>
        <w:spacing w:line="321" w:lineRule="exact"/>
        <w:jc w:val="left"/>
      </w:pPr>
      <w:r>
        <w:t>Фронтальные</w:t>
      </w:r>
      <w:r>
        <w:rPr>
          <w:spacing w:val="-6"/>
        </w:rPr>
        <w:t xml:space="preserve"> </w:t>
      </w:r>
      <w:r>
        <w:t>лабораторные</w:t>
      </w:r>
      <w:r>
        <w:rPr>
          <w:spacing w:val="-8"/>
        </w:rPr>
        <w:t xml:space="preserve"> </w:t>
      </w:r>
      <w:r>
        <w:t>работы</w:t>
      </w:r>
      <w:r>
        <w:rPr>
          <w:spacing w:val="-9"/>
        </w:rPr>
        <w:t xml:space="preserve"> </w:t>
      </w:r>
      <w:r>
        <w:t>и</w:t>
      </w:r>
      <w:r>
        <w:rPr>
          <w:spacing w:val="-5"/>
        </w:rPr>
        <w:t xml:space="preserve"> </w:t>
      </w:r>
      <w:r>
        <w:rPr>
          <w:spacing w:val="-2"/>
        </w:rPr>
        <w:t>опыты</w:t>
      </w:r>
    </w:p>
    <w:p w:rsidR="009A11BE" w:rsidRDefault="005C57DC">
      <w:pPr>
        <w:pStyle w:val="a4"/>
        <w:numPr>
          <w:ilvl w:val="0"/>
          <w:numId w:val="93"/>
        </w:numPr>
        <w:tabs>
          <w:tab w:val="left" w:pos="2267"/>
          <w:tab w:val="left" w:pos="4224"/>
          <w:tab w:val="left" w:pos="6006"/>
          <w:tab w:val="left" w:pos="6790"/>
          <w:tab w:val="left" w:pos="7577"/>
          <w:tab w:val="left" w:pos="7988"/>
          <w:tab w:val="left" w:pos="8808"/>
          <w:tab w:val="left" w:pos="9350"/>
        </w:tabs>
        <w:ind w:right="283" w:firstLine="707"/>
        <w:rPr>
          <w:sz w:val="28"/>
        </w:rPr>
      </w:pPr>
      <w:r>
        <w:rPr>
          <w:spacing w:val="-2"/>
          <w:sz w:val="28"/>
        </w:rPr>
        <w:t>Исследование</w:t>
      </w:r>
      <w:r>
        <w:rPr>
          <w:sz w:val="28"/>
        </w:rPr>
        <w:tab/>
      </w:r>
      <w:r>
        <w:rPr>
          <w:spacing w:val="-2"/>
          <w:sz w:val="28"/>
        </w:rPr>
        <w:t>зависимости</w:t>
      </w:r>
      <w:r>
        <w:rPr>
          <w:sz w:val="28"/>
        </w:rPr>
        <w:tab/>
      </w:r>
      <w:r>
        <w:rPr>
          <w:spacing w:val="-4"/>
          <w:sz w:val="28"/>
        </w:rPr>
        <w:t>веса</w:t>
      </w:r>
      <w:r>
        <w:rPr>
          <w:sz w:val="28"/>
        </w:rPr>
        <w:tab/>
      </w:r>
      <w:r>
        <w:rPr>
          <w:spacing w:val="-4"/>
          <w:sz w:val="28"/>
        </w:rPr>
        <w:t>тела</w:t>
      </w:r>
      <w:r>
        <w:rPr>
          <w:sz w:val="28"/>
        </w:rPr>
        <w:tab/>
      </w:r>
      <w:r>
        <w:rPr>
          <w:spacing w:val="-10"/>
          <w:sz w:val="28"/>
        </w:rPr>
        <w:t>в</w:t>
      </w:r>
      <w:r>
        <w:rPr>
          <w:sz w:val="28"/>
        </w:rPr>
        <w:tab/>
      </w:r>
      <w:r>
        <w:rPr>
          <w:spacing w:val="-4"/>
          <w:sz w:val="28"/>
        </w:rPr>
        <w:t>воде</w:t>
      </w:r>
      <w:r>
        <w:rPr>
          <w:sz w:val="28"/>
        </w:rPr>
        <w:tab/>
      </w:r>
      <w:r>
        <w:rPr>
          <w:spacing w:val="-6"/>
          <w:sz w:val="28"/>
        </w:rPr>
        <w:t>от</w:t>
      </w:r>
      <w:r>
        <w:rPr>
          <w:sz w:val="28"/>
        </w:rPr>
        <w:tab/>
      </w:r>
      <w:r>
        <w:rPr>
          <w:spacing w:val="-2"/>
          <w:sz w:val="28"/>
        </w:rPr>
        <w:t xml:space="preserve">объёма </w:t>
      </w:r>
      <w:r>
        <w:rPr>
          <w:sz w:val="28"/>
        </w:rPr>
        <w:t>погружённой в жидкость части тела.</w:t>
      </w:r>
    </w:p>
    <w:p w:rsidR="009A11BE" w:rsidRDefault="005C57DC">
      <w:pPr>
        <w:pStyle w:val="a4"/>
        <w:numPr>
          <w:ilvl w:val="0"/>
          <w:numId w:val="93"/>
        </w:numPr>
        <w:tabs>
          <w:tab w:val="left" w:pos="2267"/>
          <w:tab w:val="left" w:pos="4087"/>
          <w:tab w:val="left" w:pos="6282"/>
          <w:tab w:val="left" w:pos="7200"/>
          <w:tab w:val="left" w:pos="9085"/>
          <w:tab w:val="left" w:pos="9603"/>
        </w:tabs>
        <w:spacing w:before="1"/>
        <w:ind w:right="287" w:firstLine="707"/>
        <w:rPr>
          <w:sz w:val="28"/>
        </w:rPr>
      </w:pPr>
      <w:r>
        <w:rPr>
          <w:spacing w:val="-2"/>
          <w:sz w:val="28"/>
        </w:rPr>
        <w:t>Определение</w:t>
      </w:r>
      <w:r>
        <w:rPr>
          <w:sz w:val="28"/>
        </w:rPr>
        <w:tab/>
      </w:r>
      <w:r>
        <w:rPr>
          <w:spacing w:val="-2"/>
          <w:sz w:val="28"/>
        </w:rPr>
        <w:t>выталкивающей</w:t>
      </w:r>
      <w:r>
        <w:rPr>
          <w:sz w:val="28"/>
        </w:rPr>
        <w:tab/>
      </w:r>
      <w:r>
        <w:rPr>
          <w:spacing w:val="-2"/>
          <w:sz w:val="28"/>
        </w:rPr>
        <w:t>силы,</w:t>
      </w:r>
      <w:r>
        <w:rPr>
          <w:sz w:val="28"/>
        </w:rPr>
        <w:tab/>
      </w:r>
      <w:r>
        <w:rPr>
          <w:spacing w:val="-2"/>
          <w:sz w:val="28"/>
        </w:rPr>
        <w:t>действующей</w:t>
      </w:r>
      <w:r>
        <w:rPr>
          <w:sz w:val="28"/>
        </w:rPr>
        <w:tab/>
      </w:r>
      <w:r>
        <w:rPr>
          <w:spacing w:val="-6"/>
          <w:sz w:val="28"/>
        </w:rPr>
        <w:t>на</w:t>
      </w:r>
      <w:r>
        <w:rPr>
          <w:sz w:val="28"/>
        </w:rPr>
        <w:tab/>
      </w:r>
      <w:r>
        <w:rPr>
          <w:spacing w:val="-2"/>
          <w:sz w:val="28"/>
        </w:rPr>
        <w:t xml:space="preserve">тело, </w:t>
      </w:r>
      <w:r>
        <w:rPr>
          <w:sz w:val="28"/>
        </w:rPr>
        <w:t>погружённое в жидкост</w:t>
      </w:r>
      <w:r>
        <w:rPr>
          <w:sz w:val="28"/>
        </w:rPr>
        <w:t>ь.</w:t>
      </w:r>
    </w:p>
    <w:p w:rsidR="009A11BE" w:rsidRDefault="005C57DC">
      <w:pPr>
        <w:pStyle w:val="a4"/>
        <w:numPr>
          <w:ilvl w:val="0"/>
          <w:numId w:val="93"/>
        </w:numPr>
        <w:tabs>
          <w:tab w:val="left" w:pos="2267"/>
        </w:tabs>
        <w:ind w:right="278" w:firstLine="707"/>
        <w:rPr>
          <w:sz w:val="28"/>
        </w:rPr>
      </w:pPr>
      <w:r>
        <w:rPr>
          <w:sz w:val="28"/>
        </w:rPr>
        <w:t>Проверка независимости выталкивающей силы, действующей на тело в жидкости, от массы тела.</w:t>
      </w:r>
    </w:p>
    <w:p w:rsidR="009A11BE" w:rsidRDefault="005C57DC">
      <w:pPr>
        <w:pStyle w:val="a4"/>
        <w:numPr>
          <w:ilvl w:val="0"/>
          <w:numId w:val="93"/>
        </w:numPr>
        <w:tabs>
          <w:tab w:val="left" w:pos="2266"/>
        </w:tabs>
        <w:ind w:right="286" w:firstLine="707"/>
        <w:jc w:val="both"/>
        <w:rPr>
          <w:sz w:val="28"/>
        </w:rPr>
      </w:pPr>
      <w:r>
        <w:rPr>
          <w:sz w:val="28"/>
        </w:rPr>
        <w:t>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w:t>
      </w:r>
    </w:p>
    <w:p w:rsidR="009A11BE" w:rsidRDefault="005C57DC">
      <w:pPr>
        <w:pStyle w:val="a4"/>
        <w:numPr>
          <w:ilvl w:val="0"/>
          <w:numId w:val="93"/>
        </w:numPr>
        <w:tabs>
          <w:tab w:val="left" w:pos="2266"/>
        </w:tabs>
        <w:ind w:right="278" w:firstLine="707"/>
        <w:jc w:val="both"/>
        <w:rPr>
          <w:sz w:val="28"/>
        </w:rPr>
      </w:pPr>
      <w:r>
        <w:rPr>
          <w:sz w:val="28"/>
        </w:rPr>
        <w:t>Констру</w:t>
      </w:r>
      <w:r>
        <w:rPr>
          <w:sz w:val="28"/>
        </w:rPr>
        <w:t>ирование</w:t>
      </w:r>
      <w:r>
        <w:rPr>
          <w:spacing w:val="80"/>
          <w:sz w:val="28"/>
        </w:rPr>
        <w:t xml:space="preserve">  </w:t>
      </w:r>
      <w:r>
        <w:rPr>
          <w:sz w:val="28"/>
        </w:rPr>
        <w:t>ареометра</w:t>
      </w:r>
      <w:r>
        <w:rPr>
          <w:spacing w:val="80"/>
          <w:sz w:val="28"/>
        </w:rPr>
        <w:t xml:space="preserve">  </w:t>
      </w:r>
      <w:r>
        <w:rPr>
          <w:sz w:val="28"/>
        </w:rPr>
        <w:t>или</w:t>
      </w:r>
      <w:r>
        <w:rPr>
          <w:spacing w:val="80"/>
          <w:sz w:val="28"/>
        </w:rPr>
        <w:t xml:space="preserve">  </w:t>
      </w:r>
      <w:r>
        <w:rPr>
          <w:sz w:val="28"/>
        </w:rPr>
        <w:t>конструирование</w:t>
      </w:r>
      <w:r>
        <w:rPr>
          <w:spacing w:val="80"/>
          <w:sz w:val="28"/>
        </w:rPr>
        <w:t xml:space="preserve">  </w:t>
      </w:r>
      <w:r>
        <w:rPr>
          <w:sz w:val="28"/>
        </w:rPr>
        <w:t>лодки</w:t>
      </w:r>
      <w:r>
        <w:rPr>
          <w:spacing w:val="40"/>
          <w:sz w:val="28"/>
        </w:rPr>
        <w:t xml:space="preserve"> </w:t>
      </w:r>
      <w:r>
        <w:rPr>
          <w:sz w:val="28"/>
        </w:rPr>
        <w:t>и определение её грузоподъёмности.</w:t>
      </w:r>
    </w:p>
    <w:p w:rsidR="009A11BE" w:rsidRDefault="005C57DC">
      <w:pPr>
        <w:pStyle w:val="2"/>
        <w:spacing w:before="321" w:line="240" w:lineRule="auto"/>
      </w:pPr>
      <w:r>
        <w:t>Раздел</w:t>
      </w:r>
      <w:r>
        <w:rPr>
          <w:spacing w:val="-5"/>
        </w:rPr>
        <w:t xml:space="preserve"> </w:t>
      </w:r>
      <w:r>
        <w:t>5.</w:t>
      </w:r>
      <w:r>
        <w:rPr>
          <w:spacing w:val="-3"/>
        </w:rPr>
        <w:t xml:space="preserve"> </w:t>
      </w:r>
      <w:r>
        <w:t>Работа и</w:t>
      </w:r>
      <w:r>
        <w:rPr>
          <w:spacing w:val="-7"/>
        </w:rPr>
        <w:t xml:space="preserve"> </w:t>
      </w:r>
      <w:r>
        <w:t>мощность.</w:t>
      </w:r>
      <w:r>
        <w:rPr>
          <w:spacing w:val="-2"/>
        </w:rPr>
        <w:t xml:space="preserve"> Энергия</w:t>
      </w:r>
    </w:p>
    <w:p w:rsidR="009A11BE" w:rsidRDefault="009A11BE">
      <w:pPr>
        <w:pStyle w:val="2"/>
        <w:spacing w:line="240" w:lineRule="auto"/>
        <w:sectPr w:rsidR="009A11BE">
          <w:pgSz w:w="11910" w:h="16840"/>
          <w:pgMar w:top="1040" w:right="566" w:bottom="1320" w:left="850" w:header="0" w:footer="1069" w:gutter="0"/>
          <w:cols w:space="720"/>
        </w:sectPr>
      </w:pPr>
    </w:p>
    <w:p w:rsidR="009A11BE" w:rsidRDefault="005C57DC">
      <w:pPr>
        <w:pStyle w:val="a3"/>
        <w:spacing w:before="74"/>
        <w:ind w:left="1560" w:firstLine="0"/>
        <w:jc w:val="left"/>
      </w:pPr>
      <w:r>
        <w:lastRenderedPageBreak/>
        <w:t>Механическая</w:t>
      </w:r>
      <w:r>
        <w:rPr>
          <w:spacing w:val="-9"/>
        </w:rPr>
        <w:t xml:space="preserve"> </w:t>
      </w:r>
      <w:r>
        <w:t>работа.</w:t>
      </w:r>
      <w:r>
        <w:rPr>
          <w:spacing w:val="-6"/>
        </w:rPr>
        <w:t xml:space="preserve"> </w:t>
      </w:r>
      <w:r>
        <w:rPr>
          <w:spacing w:val="-2"/>
        </w:rPr>
        <w:t>Мощность.</w:t>
      </w:r>
    </w:p>
    <w:p w:rsidR="009A11BE" w:rsidRDefault="005C57DC">
      <w:pPr>
        <w:tabs>
          <w:tab w:val="left" w:pos="2414"/>
          <w:tab w:val="left" w:pos="2811"/>
          <w:tab w:val="left" w:pos="3574"/>
          <w:tab w:val="left" w:pos="4436"/>
          <w:tab w:val="left" w:pos="5268"/>
          <w:tab w:val="left" w:pos="5424"/>
          <w:tab w:val="left" w:pos="6261"/>
          <w:tab w:val="left" w:pos="6452"/>
          <w:tab w:val="left" w:pos="7712"/>
          <w:tab w:val="left" w:pos="8011"/>
          <w:tab w:val="left" w:pos="9104"/>
          <w:tab w:val="left" w:pos="9200"/>
          <w:tab w:val="left" w:pos="9476"/>
        </w:tabs>
        <w:spacing w:before="3"/>
        <w:ind w:left="852" w:right="278" w:firstLine="707"/>
        <w:rPr>
          <w:i/>
          <w:sz w:val="28"/>
        </w:rPr>
      </w:pPr>
      <w:r>
        <w:rPr>
          <w:spacing w:val="-2"/>
          <w:sz w:val="28"/>
        </w:rPr>
        <w:t>Простые</w:t>
      </w:r>
      <w:r>
        <w:rPr>
          <w:sz w:val="28"/>
        </w:rPr>
        <w:tab/>
      </w:r>
      <w:r>
        <w:rPr>
          <w:spacing w:val="-2"/>
          <w:sz w:val="28"/>
        </w:rPr>
        <w:t>механизмы:</w:t>
      </w:r>
      <w:r>
        <w:rPr>
          <w:sz w:val="28"/>
        </w:rPr>
        <w:tab/>
      </w:r>
      <w:r>
        <w:rPr>
          <w:spacing w:val="-2"/>
          <w:sz w:val="28"/>
        </w:rPr>
        <w:t>рычаг,</w:t>
      </w:r>
      <w:r>
        <w:rPr>
          <w:sz w:val="28"/>
        </w:rPr>
        <w:tab/>
      </w:r>
      <w:r>
        <w:rPr>
          <w:sz w:val="28"/>
        </w:rPr>
        <w:tab/>
      </w:r>
      <w:r>
        <w:rPr>
          <w:spacing w:val="-2"/>
          <w:sz w:val="28"/>
        </w:rPr>
        <w:t>блок,</w:t>
      </w:r>
      <w:r>
        <w:rPr>
          <w:sz w:val="28"/>
        </w:rPr>
        <w:tab/>
      </w:r>
      <w:r>
        <w:rPr>
          <w:spacing w:val="-2"/>
          <w:sz w:val="28"/>
        </w:rPr>
        <w:t>наклонная</w:t>
      </w:r>
      <w:r>
        <w:rPr>
          <w:sz w:val="28"/>
        </w:rPr>
        <w:tab/>
      </w:r>
      <w:r>
        <w:rPr>
          <w:spacing w:val="-2"/>
          <w:sz w:val="28"/>
        </w:rPr>
        <w:t>плоскость.</w:t>
      </w:r>
      <w:r>
        <w:rPr>
          <w:sz w:val="28"/>
        </w:rPr>
        <w:tab/>
      </w:r>
      <w:r>
        <w:rPr>
          <w:sz w:val="28"/>
        </w:rPr>
        <w:tab/>
      </w:r>
      <w:r>
        <w:rPr>
          <w:i/>
          <w:spacing w:val="-2"/>
          <w:sz w:val="28"/>
        </w:rPr>
        <w:t>Правило равновесия</w:t>
      </w:r>
      <w:r>
        <w:rPr>
          <w:i/>
          <w:sz w:val="28"/>
        </w:rPr>
        <w:tab/>
      </w:r>
      <w:r>
        <w:rPr>
          <w:i/>
          <w:spacing w:val="-2"/>
          <w:sz w:val="28"/>
        </w:rPr>
        <w:t>рычага.</w:t>
      </w:r>
      <w:r>
        <w:rPr>
          <w:i/>
          <w:sz w:val="28"/>
        </w:rPr>
        <w:tab/>
      </w:r>
      <w:r>
        <w:rPr>
          <w:i/>
          <w:spacing w:val="-2"/>
          <w:sz w:val="28"/>
        </w:rPr>
        <w:t>Применение</w:t>
      </w:r>
      <w:r>
        <w:rPr>
          <w:i/>
          <w:sz w:val="28"/>
        </w:rPr>
        <w:tab/>
      </w:r>
      <w:r>
        <w:rPr>
          <w:i/>
          <w:spacing w:val="-2"/>
          <w:sz w:val="28"/>
        </w:rPr>
        <w:t>правила</w:t>
      </w:r>
      <w:r>
        <w:rPr>
          <w:i/>
          <w:sz w:val="28"/>
        </w:rPr>
        <w:tab/>
      </w:r>
      <w:r>
        <w:rPr>
          <w:i/>
          <w:sz w:val="28"/>
        </w:rPr>
        <w:tab/>
      </w:r>
      <w:r>
        <w:rPr>
          <w:i/>
          <w:spacing w:val="-2"/>
          <w:sz w:val="28"/>
        </w:rPr>
        <w:t>равновесия</w:t>
      </w:r>
      <w:r>
        <w:rPr>
          <w:i/>
          <w:sz w:val="28"/>
        </w:rPr>
        <w:tab/>
      </w:r>
      <w:r>
        <w:rPr>
          <w:i/>
          <w:spacing w:val="-2"/>
          <w:sz w:val="28"/>
        </w:rPr>
        <w:t>рычага</w:t>
      </w:r>
      <w:r>
        <w:rPr>
          <w:i/>
          <w:sz w:val="28"/>
        </w:rPr>
        <w:tab/>
      </w:r>
      <w:r>
        <w:rPr>
          <w:i/>
          <w:spacing w:val="-10"/>
          <w:sz w:val="28"/>
        </w:rPr>
        <w:t>к</w:t>
      </w:r>
      <w:r>
        <w:rPr>
          <w:i/>
          <w:sz w:val="28"/>
        </w:rPr>
        <w:tab/>
      </w:r>
      <w:r>
        <w:rPr>
          <w:i/>
          <w:spacing w:val="-2"/>
          <w:sz w:val="28"/>
        </w:rPr>
        <w:t>блоку.</w:t>
      </w:r>
    </w:p>
    <w:p w:rsidR="009A11BE" w:rsidRDefault="005C57DC">
      <w:pPr>
        <w:tabs>
          <w:tab w:val="left" w:pos="2300"/>
          <w:tab w:val="left" w:pos="3689"/>
          <w:tab w:val="left" w:pos="5180"/>
          <w:tab w:val="left" w:pos="6060"/>
          <w:tab w:val="left" w:pos="7367"/>
          <w:tab w:val="left" w:pos="9163"/>
        </w:tabs>
        <w:ind w:left="852" w:right="283"/>
        <w:rPr>
          <w:sz w:val="28"/>
        </w:rPr>
      </w:pPr>
      <w:r>
        <w:rPr>
          <w:i/>
          <w:spacing w:val="-2"/>
          <w:sz w:val="28"/>
        </w:rPr>
        <w:t>«Золотое</w:t>
      </w:r>
      <w:r>
        <w:rPr>
          <w:i/>
          <w:sz w:val="28"/>
        </w:rPr>
        <w:tab/>
      </w:r>
      <w:r>
        <w:rPr>
          <w:i/>
          <w:spacing w:val="-2"/>
          <w:sz w:val="28"/>
        </w:rPr>
        <w:t>правило»</w:t>
      </w:r>
      <w:r>
        <w:rPr>
          <w:i/>
          <w:sz w:val="28"/>
        </w:rPr>
        <w:tab/>
      </w:r>
      <w:r>
        <w:rPr>
          <w:i/>
          <w:spacing w:val="-2"/>
          <w:sz w:val="28"/>
        </w:rPr>
        <w:t>механики.</w:t>
      </w:r>
      <w:r>
        <w:rPr>
          <w:i/>
          <w:sz w:val="28"/>
        </w:rPr>
        <w:tab/>
      </w:r>
      <w:r>
        <w:rPr>
          <w:spacing w:val="-4"/>
          <w:sz w:val="28"/>
        </w:rPr>
        <w:t>КПД</w:t>
      </w:r>
      <w:r>
        <w:rPr>
          <w:sz w:val="28"/>
        </w:rPr>
        <w:tab/>
      </w:r>
      <w:r>
        <w:rPr>
          <w:spacing w:val="-2"/>
          <w:sz w:val="28"/>
        </w:rPr>
        <w:t>простых</w:t>
      </w:r>
      <w:r>
        <w:rPr>
          <w:sz w:val="28"/>
        </w:rPr>
        <w:tab/>
      </w:r>
      <w:r>
        <w:rPr>
          <w:spacing w:val="-2"/>
          <w:sz w:val="28"/>
        </w:rPr>
        <w:t>механизмов.</w:t>
      </w:r>
      <w:r>
        <w:rPr>
          <w:sz w:val="28"/>
        </w:rPr>
        <w:tab/>
      </w:r>
      <w:r>
        <w:rPr>
          <w:spacing w:val="-2"/>
          <w:sz w:val="28"/>
        </w:rPr>
        <w:t xml:space="preserve">Простые </w:t>
      </w:r>
      <w:r>
        <w:rPr>
          <w:sz w:val="28"/>
        </w:rPr>
        <w:t>механизмы в быту и технике.</w:t>
      </w:r>
    </w:p>
    <w:p w:rsidR="009A11BE" w:rsidRDefault="005C57DC">
      <w:pPr>
        <w:ind w:left="852" w:right="280" w:firstLine="707"/>
        <w:jc w:val="both"/>
        <w:rPr>
          <w:sz w:val="28"/>
        </w:rPr>
      </w:pPr>
      <w:r>
        <w:rPr>
          <w:sz w:val="28"/>
        </w:rPr>
        <w:t xml:space="preserve">Механическая энергия. </w:t>
      </w:r>
      <w:r>
        <w:rPr>
          <w:i/>
          <w:sz w:val="28"/>
        </w:rPr>
        <w:t xml:space="preserve">Кинетическая и потенциальная энергия. Превращение одного вида механической энергии в другой. </w:t>
      </w:r>
      <w:r>
        <w:rPr>
          <w:sz w:val="28"/>
        </w:rPr>
        <w:t xml:space="preserve">Закон </w:t>
      </w:r>
      <w:r>
        <w:rPr>
          <w:sz w:val="28"/>
        </w:rPr>
        <w:t>сохранения энергии в механике.</w:t>
      </w:r>
    </w:p>
    <w:p w:rsidR="009A11BE" w:rsidRDefault="005C57DC">
      <w:pPr>
        <w:pStyle w:val="3"/>
        <w:spacing w:line="322" w:lineRule="exact"/>
        <w:jc w:val="left"/>
      </w:pPr>
      <w:r>
        <w:rPr>
          <w:spacing w:val="-2"/>
        </w:rPr>
        <w:t>Демонстрации</w:t>
      </w:r>
    </w:p>
    <w:p w:rsidR="009A11BE" w:rsidRDefault="005C57DC">
      <w:pPr>
        <w:pStyle w:val="a4"/>
        <w:numPr>
          <w:ilvl w:val="0"/>
          <w:numId w:val="92"/>
        </w:numPr>
        <w:tabs>
          <w:tab w:val="left" w:pos="2267"/>
        </w:tabs>
        <w:spacing w:line="322" w:lineRule="exact"/>
        <w:ind w:left="2267" w:hanging="707"/>
        <w:rPr>
          <w:sz w:val="28"/>
        </w:rPr>
      </w:pPr>
      <w:r>
        <w:rPr>
          <w:sz w:val="28"/>
        </w:rPr>
        <w:t>Примеры</w:t>
      </w:r>
      <w:r>
        <w:rPr>
          <w:spacing w:val="-6"/>
          <w:sz w:val="28"/>
        </w:rPr>
        <w:t xml:space="preserve"> </w:t>
      </w:r>
      <w:r>
        <w:rPr>
          <w:sz w:val="28"/>
        </w:rPr>
        <w:t>простых</w:t>
      </w:r>
      <w:r>
        <w:rPr>
          <w:spacing w:val="-5"/>
          <w:sz w:val="28"/>
        </w:rPr>
        <w:t xml:space="preserve"> </w:t>
      </w:r>
      <w:r>
        <w:rPr>
          <w:spacing w:val="-2"/>
          <w:sz w:val="28"/>
        </w:rPr>
        <w:t>механизмов.</w:t>
      </w:r>
    </w:p>
    <w:p w:rsidR="009A11BE" w:rsidRDefault="005C57DC">
      <w:pPr>
        <w:pStyle w:val="3"/>
        <w:jc w:val="left"/>
      </w:pPr>
      <w:r>
        <w:t>Фронтальные</w:t>
      </w:r>
      <w:r>
        <w:rPr>
          <w:spacing w:val="-9"/>
        </w:rPr>
        <w:t xml:space="preserve"> </w:t>
      </w:r>
      <w:r>
        <w:t>лабораторные</w:t>
      </w:r>
      <w:r>
        <w:rPr>
          <w:vertAlign w:val="superscript"/>
        </w:rPr>
        <w:t>3</w:t>
      </w:r>
      <w:r>
        <w:t>работы</w:t>
      </w:r>
      <w:r>
        <w:rPr>
          <w:spacing w:val="-12"/>
        </w:rPr>
        <w:t xml:space="preserve"> </w:t>
      </w:r>
      <w:r>
        <w:t>и</w:t>
      </w:r>
      <w:r>
        <w:rPr>
          <w:spacing w:val="-8"/>
        </w:rPr>
        <w:t xml:space="preserve"> </w:t>
      </w:r>
      <w:r>
        <w:rPr>
          <w:spacing w:val="-2"/>
        </w:rPr>
        <w:t>опыты</w:t>
      </w:r>
      <w:r>
        <w:rPr>
          <w:spacing w:val="-2"/>
          <w:vertAlign w:val="superscript"/>
        </w:rPr>
        <w:t>4</w:t>
      </w:r>
    </w:p>
    <w:p w:rsidR="009A11BE" w:rsidRDefault="005C57DC">
      <w:pPr>
        <w:pStyle w:val="a4"/>
        <w:numPr>
          <w:ilvl w:val="0"/>
          <w:numId w:val="91"/>
        </w:numPr>
        <w:tabs>
          <w:tab w:val="left" w:pos="2267"/>
        </w:tabs>
        <w:ind w:right="288" w:firstLine="707"/>
        <w:rPr>
          <w:sz w:val="28"/>
        </w:rPr>
      </w:pPr>
      <w:r>
        <w:rPr>
          <w:sz w:val="28"/>
        </w:rPr>
        <w:t>Определение</w:t>
      </w:r>
      <w:r>
        <w:rPr>
          <w:spacing w:val="40"/>
          <w:sz w:val="28"/>
        </w:rPr>
        <w:t xml:space="preserve"> </w:t>
      </w:r>
      <w:r>
        <w:rPr>
          <w:sz w:val="28"/>
        </w:rPr>
        <w:t>работы</w:t>
      </w:r>
      <w:r>
        <w:rPr>
          <w:spacing w:val="40"/>
          <w:sz w:val="28"/>
        </w:rPr>
        <w:t xml:space="preserve"> </w:t>
      </w:r>
      <w:r>
        <w:rPr>
          <w:sz w:val="28"/>
        </w:rPr>
        <w:t>силы</w:t>
      </w:r>
      <w:r>
        <w:rPr>
          <w:spacing w:val="40"/>
          <w:sz w:val="28"/>
        </w:rPr>
        <w:t xml:space="preserve"> </w:t>
      </w:r>
      <w:r>
        <w:rPr>
          <w:sz w:val="28"/>
        </w:rPr>
        <w:t>трения</w:t>
      </w:r>
      <w:r>
        <w:rPr>
          <w:spacing w:val="40"/>
          <w:sz w:val="28"/>
        </w:rPr>
        <w:t xml:space="preserve"> </w:t>
      </w:r>
      <w:r>
        <w:rPr>
          <w:sz w:val="28"/>
        </w:rPr>
        <w:t>при</w:t>
      </w:r>
      <w:r>
        <w:rPr>
          <w:spacing w:val="40"/>
          <w:sz w:val="28"/>
        </w:rPr>
        <w:t xml:space="preserve"> </w:t>
      </w:r>
      <w:r>
        <w:rPr>
          <w:sz w:val="28"/>
        </w:rPr>
        <w:t>равномерном</w:t>
      </w:r>
      <w:r>
        <w:rPr>
          <w:spacing w:val="40"/>
          <w:sz w:val="28"/>
        </w:rPr>
        <w:t xml:space="preserve"> </w:t>
      </w:r>
      <w:r>
        <w:rPr>
          <w:sz w:val="28"/>
        </w:rPr>
        <w:t>движении тела по горизонтальной поверхности.</w:t>
      </w:r>
    </w:p>
    <w:p w:rsidR="009A11BE" w:rsidRDefault="005C57DC">
      <w:pPr>
        <w:pStyle w:val="a4"/>
        <w:numPr>
          <w:ilvl w:val="0"/>
          <w:numId w:val="91"/>
        </w:numPr>
        <w:tabs>
          <w:tab w:val="left" w:pos="2267"/>
        </w:tabs>
        <w:spacing w:before="1" w:line="322" w:lineRule="exact"/>
        <w:ind w:left="2267" w:hanging="707"/>
        <w:rPr>
          <w:sz w:val="28"/>
        </w:rPr>
      </w:pPr>
      <w:r>
        <w:rPr>
          <w:sz w:val="28"/>
        </w:rPr>
        <w:t>Исследование</w:t>
      </w:r>
      <w:r>
        <w:rPr>
          <w:spacing w:val="-9"/>
          <w:sz w:val="28"/>
        </w:rPr>
        <w:t xml:space="preserve"> </w:t>
      </w:r>
      <w:r>
        <w:rPr>
          <w:sz w:val="28"/>
        </w:rPr>
        <w:t>условий</w:t>
      </w:r>
      <w:r>
        <w:rPr>
          <w:spacing w:val="-11"/>
          <w:sz w:val="28"/>
        </w:rPr>
        <w:t xml:space="preserve"> </w:t>
      </w:r>
      <w:r>
        <w:rPr>
          <w:sz w:val="28"/>
        </w:rPr>
        <w:t>равновесия</w:t>
      </w:r>
      <w:r>
        <w:rPr>
          <w:spacing w:val="-10"/>
          <w:sz w:val="28"/>
        </w:rPr>
        <w:t xml:space="preserve"> </w:t>
      </w:r>
      <w:r>
        <w:rPr>
          <w:spacing w:val="-2"/>
          <w:sz w:val="28"/>
        </w:rPr>
        <w:t>рычага.</w:t>
      </w:r>
    </w:p>
    <w:p w:rsidR="009A11BE" w:rsidRDefault="005C57DC">
      <w:pPr>
        <w:pStyle w:val="a4"/>
        <w:numPr>
          <w:ilvl w:val="0"/>
          <w:numId w:val="91"/>
        </w:numPr>
        <w:tabs>
          <w:tab w:val="left" w:pos="2337"/>
          <w:tab w:val="left" w:pos="4083"/>
          <w:tab w:val="left" w:pos="5102"/>
          <w:tab w:val="left" w:pos="6824"/>
          <w:tab w:val="left" w:pos="8497"/>
        </w:tabs>
        <w:ind w:right="277" w:firstLine="707"/>
        <w:rPr>
          <w:b/>
          <w:i/>
          <w:sz w:val="28"/>
        </w:rPr>
      </w:pPr>
      <w:r>
        <w:rPr>
          <w:spacing w:val="-2"/>
          <w:sz w:val="28"/>
        </w:rPr>
        <w:t>Измерение</w:t>
      </w:r>
      <w:r>
        <w:rPr>
          <w:sz w:val="28"/>
        </w:rPr>
        <w:tab/>
      </w:r>
      <w:r>
        <w:rPr>
          <w:spacing w:val="-4"/>
          <w:sz w:val="28"/>
        </w:rPr>
        <w:t>КПД</w:t>
      </w:r>
      <w:r>
        <w:rPr>
          <w:sz w:val="28"/>
        </w:rPr>
        <w:tab/>
      </w:r>
      <w:r>
        <w:rPr>
          <w:spacing w:val="-2"/>
          <w:sz w:val="28"/>
        </w:rPr>
        <w:t>наклонной</w:t>
      </w:r>
      <w:r>
        <w:rPr>
          <w:sz w:val="28"/>
        </w:rPr>
        <w:tab/>
      </w:r>
      <w:r>
        <w:rPr>
          <w:spacing w:val="-2"/>
          <w:sz w:val="28"/>
        </w:rPr>
        <w:t>плоскости</w:t>
      </w:r>
      <w:r>
        <w:rPr>
          <w:sz w:val="28"/>
        </w:rPr>
        <w:tab/>
      </w:r>
      <w:r>
        <w:rPr>
          <w:b/>
          <w:i/>
          <w:spacing w:val="-2"/>
          <w:sz w:val="28"/>
        </w:rPr>
        <w:t>(электронная демонстрация).</w:t>
      </w:r>
    </w:p>
    <w:p w:rsidR="009A11BE" w:rsidRDefault="005C57DC">
      <w:pPr>
        <w:pStyle w:val="a4"/>
        <w:numPr>
          <w:ilvl w:val="0"/>
          <w:numId w:val="91"/>
        </w:numPr>
        <w:tabs>
          <w:tab w:val="left" w:pos="2267"/>
          <w:tab w:val="left" w:pos="3913"/>
          <w:tab w:val="left" w:pos="5196"/>
          <w:tab w:val="left" w:pos="7069"/>
          <w:tab w:val="left" w:pos="9251"/>
        </w:tabs>
        <w:spacing w:line="321" w:lineRule="exact"/>
        <w:ind w:left="2267" w:hanging="707"/>
        <w:rPr>
          <w:sz w:val="28"/>
        </w:rPr>
      </w:pPr>
      <w:r>
        <w:rPr>
          <w:spacing w:val="-2"/>
          <w:sz w:val="28"/>
        </w:rPr>
        <w:t>Изучение</w:t>
      </w:r>
      <w:r>
        <w:rPr>
          <w:sz w:val="28"/>
        </w:rPr>
        <w:tab/>
      </w:r>
      <w:r>
        <w:rPr>
          <w:spacing w:val="-2"/>
          <w:sz w:val="28"/>
        </w:rPr>
        <w:t>закона</w:t>
      </w:r>
      <w:r>
        <w:rPr>
          <w:sz w:val="28"/>
        </w:rPr>
        <w:tab/>
      </w:r>
      <w:r>
        <w:rPr>
          <w:spacing w:val="-2"/>
          <w:sz w:val="28"/>
        </w:rPr>
        <w:t>сохранения</w:t>
      </w:r>
      <w:r>
        <w:rPr>
          <w:sz w:val="28"/>
        </w:rPr>
        <w:tab/>
      </w:r>
      <w:r>
        <w:rPr>
          <w:spacing w:val="-2"/>
          <w:sz w:val="28"/>
        </w:rPr>
        <w:t>механической</w:t>
      </w:r>
      <w:r>
        <w:rPr>
          <w:sz w:val="28"/>
        </w:rPr>
        <w:tab/>
      </w:r>
      <w:r>
        <w:rPr>
          <w:spacing w:val="-2"/>
          <w:sz w:val="28"/>
        </w:rPr>
        <w:t>энергии</w:t>
      </w:r>
    </w:p>
    <w:p w:rsidR="009A11BE" w:rsidRDefault="005C57DC">
      <w:pPr>
        <w:ind w:left="852"/>
        <w:rPr>
          <w:b/>
          <w:i/>
          <w:sz w:val="28"/>
        </w:rPr>
      </w:pPr>
      <w:r>
        <w:rPr>
          <w:b/>
          <w:i/>
          <w:sz w:val="28"/>
        </w:rPr>
        <w:t>(электронная</w:t>
      </w:r>
      <w:r>
        <w:rPr>
          <w:b/>
          <w:i/>
          <w:spacing w:val="-12"/>
          <w:sz w:val="28"/>
        </w:rPr>
        <w:t xml:space="preserve"> </w:t>
      </w:r>
      <w:r>
        <w:rPr>
          <w:b/>
          <w:i/>
          <w:spacing w:val="-2"/>
          <w:sz w:val="28"/>
        </w:rPr>
        <w:t>демонстрация).</w:t>
      </w:r>
    </w:p>
    <w:p w:rsidR="009A11BE" w:rsidRDefault="005C57DC">
      <w:pPr>
        <w:pStyle w:val="1"/>
        <w:spacing w:before="321"/>
        <w:ind w:left="852"/>
      </w:pPr>
      <w:r>
        <w:t>8</w:t>
      </w:r>
      <w:r>
        <w:rPr>
          <w:spacing w:val="1"/>
        </w:rPr>
        <w:t xml:space="preserve"> </w:t>
      </w:r>
      <w:r>
        <w:rPr>
          <w:spacing w:val="-2"/>
        </w:rPr>
        <w:t>КЛАСС</w:t>
      </w:r>
    </w:p>
    <w:p w:rsidR="009A11BE" w:rsidRDefault="005C57DC">
      <w:pPr>
        <w:pStyle w:val="2"/>
        <w:spacing w:before="2" w:line="322" w:lineRule="exact"/>
      </w:pPr>
      <w:r>
        <w:t>Раздел</w:t>
      </w:r>
      <w:r>
        <w:rPr>
          <w:spacing w:val="-7"/>
        </w:rPr>
        <w:t xml:space="preserve"> </w:t>
      </w:r>
      <w:r>
        <w:t>6.</w:t>
      </w:r>
      <w:r>
        <w:rPr>
          <w:spacing w:val="-5"/>
        </w:rPr>
        <w:t xml:space="preserve"> </w:t>
      </w:r>
      <w:r>
        <w:t>Тепловые</w:t>
      </w:r>
      <w:r>
        <w:rPr>
          <w:spacing w:val="-3"/>
        </w:rPr>
        <w:t xml:space="preserve"> </w:t>
      </w:r>
      <w:r>
        <w:rPr>
          <w:spacing w:val="-2"/>
        </w:rPr>
        <w:t>явления</w:t>
      </w:r>
    </w:p>
    <w:p w:rsidR="009A11BE" w:rsidRDefault="005C57DC">
      <w:pPr>
        <w:ind w:left="852" w:right="279" w:firstLine="707"/>
        <w:jc w:val="both"/>
        <w:rPr>
          <w:i/>
          <w:sz w:val="28"/>
        </w:rPr>
      </w:pPr>
      <w:r>
        <w:rPr>
          <w:i/>
          <w:sz w:val="28"/>
        </w:rPr>
        <w:t xml:space="preserve">Основные положения молекулярно-кинетической теории строения вещества. Масса и размеры атомов </w:t>
      </w:r>
      <w:r>
        <w:rPr>
          <w:i/>
          <w:sz w:val="28"/>
        </w:rPr>
        <w:t>и молекул. Опыты, подтверждающие основные положения молекулярно-кинетической теории.</w:t>
      </w:r>
    </w:p>
    <w:p w:rsidR="009A11BE" w:rsidRDefault="005C57DC">
      <w:pPr>
        <w:ind w:left="852" w:right="277" w:firstLine="707"/>
        <w:jc w:val="both"/>
        <w:rPr>
          <w:i/>
          <w:sz w:val="28"/>
        </w:rPr>
      </w:pPr>
      <w:r>
        <w:rPr>
          <w:sz w:val="28"/>
        </w:rPr>
        <w:t xml:space="preserve">Модели твёрдого, жидкого и газообразного состояний вещества. </w:t>
      </w:r>
      <w:r>
        <w:rPr>
          <w:i/>
          <w:sz w:val="28"/>
        </w:rPr>
        <w:t>Кристаллические</w:t>
      </w:r>
      <w:r>
        <w:rPr>
          <w:i/>
          <w:spacing w:val="-1"/>
          <w:sz w:val="28"/>
        </w:rPr>
        <w:t xml:space="preserve"> </w:t>
      </w:r>
      <w:r>
        <w:rPr>
          <w:i/>
          <w:sz w:val="28"/>
        </w:rPr>
        <w:t>и аморфные</w:t>
      </w:r>
      <w:r>
        <w:rPr>
          <w:i/>
          <w:spacing w:val="-1"/>
          <w:sz w:val="28"/>
        </w:rPr>
        <w:t xml:space="preserve"> </w:t>
      </w:r>
      <w:r>
        <w:rPr>
          <w:i/>
          <w:sz w:val="28"/>
        </w:rPr>
        <w:t>тела. Объяснение свойств газов,</w:t>
      </w:r>
      <w:r>
        <w:rPr>
          <w:i/>
          <w:spacing w:val="-1"/>
          <w:sz w:val="28"/>
        </w:rPr>
        <w:t xml:space="preserve"> </w:t>
      </w:r>
      <w:r>
        <w:rPr>
          <w:i/>
          <w:sz w:val="28"/>
        </w:rPr>
        <w:t xml:space="preserve">жидкостей и твёрдых тел на основе положений молекулярно-кинетической теории. </w:t>
      </w:r>
      <w:r>
        <w:rPr>
          <w:sz w:val="28"/>
        </w:rPr>
        <w:t xml:space="preserve">Смачивание </w:t>
      </w:r>
      <w:r>
        <w:rPr>
          <w:i/>
          <w:sz w:val="28"/>
        </w:rPr>
        <w:t>и капиллярные явления. Тепловое расширение и сжатие.</w:t>
      </w:r>
    </w:p>
    <w:p w:rsidR="009A11BE" w:rsidRDefault="005C57DC">
      <w:pPr>
        <w:ind w:left="852" w:right="283" w:firstLine="707"/>
        <w:jc w:val="both"/>
        <w:rPr>
          <w:sz w:val="28"/>
        </w:rPr>
      </w:pPr>
      <w:r>
        <w:rPr>
          <w:sz w:val="28"/>
        </w:rPr>
        <w:t xml:space="preserve">Температура. </w:t>
      </w:r>
      <w:r>
        <w:rPr>
          <w:i/>
          <w:sz w:val="28"/>
        </w:rPr>
        <w:t xml:space="preserve">Связь температуры со скоростью теплового движения </w:t>
      </w:r>
      <w:r>
        <w:rPr>
          <w:i/>
          <w:spacing w:val="-2"/>
          <w:sz w:val="28"/>
        </w:rPr>
        <w:t>частиц</w:t>
      </w:r>
      <w:r>
        <w:rPr>
          <w:spacing w:val="-2"/>
          <w:sz w:val="28"/>
        </w:rPr>
        <w:t>.</w:t>
      </w:r>
    </w:p>
    <w:p w:rsidR="009A11BE" w:rsidRDefault="005C57DC">
      <w:pPr>
        <w:ind w:left="852" w:right="276" w:firstLine="707"/>
        <w:jc w:val="both"/>
        <w:rPr>
          <w:i/>
          <w:sz w:val="28"/>
        </w:rPr>
      </w:pPr>
      <w:r>
        <w:rPr>
          <w:sz w:val="28"/>
        </w:rPr>
        <w:t xml:space="preserve">Внутренняя энергия. </w:t>
      </w:r>
      <w:r>
        <w:rPr>
          <w:i/>
          <w:sz w:val="28"/>
        </w:rPr>
        <w:t>Способы изменения внутре</w:t>
      </w:r>
      <w:r>
        <w:rPr>
          <w:i/>
          <w:sz w:val="28"/>
        </w:rPr>
        <w:t>нней энергии: теплопередача и совершение работы. Виды теплопередачи: теплопроводность, конвекция, излучение.</w:t>
      </w:r>
    </w:p>
    <w:p w:rsidR="009A11BE" w:rsidRDefault="005C57DC">
      <w:pPr>
        <w:spacing w:before="1"/>
        <w:ind w:left="852" w:right="282" w:firstLine="707"/>
        <w:jc w:val="both"/>
        <w:rPr>
          <w:i/>
          <w:sz w:val="28"/>
        </w:rPr>
      </w:pPr>
      <w:r>
        <w:rPr>
          <w:sz w:val="28"/>
        </w:rPr>
        <w:t xml:space="preserve">Количество теплоты. </w:t>
      </w:r>
      <w:r>
        <w:rPr>
          <w:i/>
          <w:sz w:val="28"/>
        </w:rPr>
        <w:t>Удельная теплоёмкость вещества. Теплообмен и тепловое равновесие. Уравнение теплового баланса.</w:t>
      </w:r>
    </w:p>
    <w:p w:rsidR="009A11BE" w:rsidRDefault="005C57DC">
      <w:pPr>
        <w:ind w:left="852" w:right="276" w:firstLine="707"/>
        <w:jc w:val="both"/>
        <w:rPr>
          <w:sz w:val="28"/>
        </w:rPr>
      </w:pPr>
      <w:r>
        <w:rPr>
          <w:i/>
          <w:sz w:val="28"/>
        </w:rPr>
        <w:t>Плавление и отвердевание кристал</w:t>
      </w:r>
      <w:r>
        <w:rPr>
          <w:i/>
          <w:sz w:val="28"/>
        </w:rPr>
        <w:t xml:space="preserve">лических веществ. Удельная теплота плавления. Парообразование и конденсация. Испарение (МС). </w:t>
      </w:r>
      <w:r>
        <w:rPr>
          <w:sz w:val="28"/>
        </w:rPr>
        <w:t xml:space="preserve">Кипение. </w:t>
      </w:r>
      <w:r>
        <w:rPr>
          <w:i/>
          <w:sz w:val="28"/>
        </w:rPr>
        <w:t>Удельная теплота парообразования. Зависимость температуры кипения от атмосферного давления. Влажность воздуха</w:t>
      </w:r>
      <w:r>
        <w:rPr>
          <w:sz w:val="28"/>
        </w:rPr>
        <w:t>.</w:t>
      </w:r>
    </w:p>
    <w:p w:rsidR="009A11BE" w:rsidRDefault="005C57DC">
      <w:pPr>
        <w:spacing w:line="322" w:lineRule="exact"/>
        <w:ind w:left="1560"/>
        <w:jc w:val="both"/>
        <w:rPr>
          <w:i/>
          <w:sz w:val="28"/>
        </w:rPr>
      </w:pPr>
      <w:r>
        <w:rPr>
          <w:sz w:val="28"/>
        </w:rPr>
        <w:t>Энергия</w:t>
      </w:r>
      <w:r>
        <w:rPr>
          <w:spacing w:val="-5"/>
          <w:sz w:val="28"/>
        </w:rPr>
        <w:t xml:space="preserve"> </w:t>
      </w:r>
      <w:r>
        <w:rPr>
          <w:sz w:val="28"/>
        </w:rPr>
        <w:t>топлива.</w:t>
      </w:r>
      <w:r>
        <w:rPr>
          <w:spacing w:val="-5"/>
          <w:sz w:val="28"/>
        </w:rPr>
        <w:t xml:space="preserve"> </w:t>
      </w:r>
      <w:r>
        <w:rPr>
          <w:i/>
          <w:sz w:val="28"/>
        </w:rPr>
        <w:t>Удельная</w:t>
      </w:r>
      <w:r>
        <w:rPr>
          <w:i/>
          <w:spacing w:val="-6"/>
          <w:sz w:val="28"/>
        </w:rPr>
        <w:t xml:space="preserve"> </w:t>
      </w:r>
      <w:r>
        <w:rPr>
          <w:i/>
          <w:sz w:val="28"/>
        </w:rPr>
        <w:t>теплота</w:t>
      </w:r>
      <w:r>
        <w:rPr>
          <w:i/>
          <w:spacing w:val="-3"/>
          <w:sz w:val="28"/>
        </w:rPr>
        <w:t xml:space="preserve"> </w:t>
      </w:r>
      <w:r>
        <w:rPr>
          <w:i/>
          <w:spacing w:val="-2"/>
          <w:sz w:val="28"/>
        </w:rPr>
        <w:t>сгорания.</w:t>
      </w:r>
    </w:p>
    <w:p w:rsidR="009A11BE" w:rsidRDefault="005C57DC">
      <w:pPr>
        <w:spacing w:line="322" w:lineRule="exact"/>
        <w:ind w:left="1560"/>
        <w:jc w:val="both"/>
        <w:rPr>
          <w:i/>
          <w:sz w:val="28"/>
        </w:rPr>
      </w:pPr>
      <w:r>
        <w:rPr>
          <w:i/>
          <w:sz w:val="28"/>
        </w:rPr>
        <w:t>Принципы</w:t>
      </w:r>
      <w:r>
        <w:rPr>
          <w:i/>
          <w:spacing w:val="47"/>
          <w:sz w:val="28"/>
        </w:rPr>
        <w:t xml:space="preserve"> </w:t>
      </w:r>
      <w:r>
        <w:rPr>
          <w:i/>
          <w:sz w:val="28"/>
        </w:rPr>
        <w:t>работы</w:t>
      </w:r>
      <w:r>
        <w:rPr>
          <w:i/>
          <w:spacing w:val="49"/>
          <w:sz w:val="28"/>
        </w:rPr>
        <w:t xml:space="preserve"> </w:t>
      </w:r>
      <w:r>
        <w:rPr>
          <w:i/>
          <w:sz w:val="28"/>
        </w:rPr>
        <w:t>тепловых</w:t>
      </w:r>
      <w:r>
        <w:rPr>
          <w:i/>
          <w:spacing w:val="49"/>
          <w:sz w:val="28"/>
        </w:rPr>
        <w:t xml:space="preserve"> </w:t>
      </w:r>
      <w:r>
        <w:rPr>
          <w:i/>
          <w:sz w:val="28"/>
        </w:rPr>
        <w:t>двигателей.</w:t>
      </w:r>
      <w:r>
        <w:rPr>
          <w:i/>
          <w:spacing w:val="48"/>
          <w:sz w:val="28"/>
        </w:rPr>
        <w:t xml:space="preserve"> </w:t>
      </w:r>
      <w:r>
        <w:rPr>
          <w:i/>
          <w:sz w:val="28"/>
        </w:rPr>
        <w:t>КПД</w:t>
      </w:r>
      <w:r>
        <w:rPr>
          <w:i/>
          <w:spacing w:val="48"/>
          <w:sz w:val="28"/>
        </w:rPr>
        <w:t xml:space="preserve"> </w:t>
      </w:r>
      <w:r>
        <w:rPr>
          <w:i/>
          <w:sz w:val="28"/>
        </w:rPr>
        <w:t>теплового</w:t>
      </w:r>
      <w:r>
        <w:rPr>
          <w:i/>
          <w:spacing w:val="49"/>
          <w:sz w:val="28"/>
        </w:rPr>
        <w:t xml:space="preserve"> </w:t>
      </w:r>
      <w:r>
        <w:rPr>
          <w:i/>
          <w:spacing w:val="-2"/>
          <w:sz w:val="28"/>
        </w:rPr>
        <w:t>двигателя.</w:t>
      </w:r>
    </w:p>
    <w:p w:rsidR="009A11BE" w:rsidRDefault="005C57DC">
      <w:pPr>
        <w:ind w:left="852"/>
        <w:jc w:val="both"/>
        <w:rPr>
          <w:i/>
          <w:sz w:val="28"/>
        </w:rPr>
      </w:pPr>
      <w:r>
        <w:rPr>
          <w:i/>
          <w:sz w:val="28"/>
        </w:rPr>
        <w:t>Тепловые</w:t>
      </w:r>
      <w:r>
        <w:rPr>
          <w:i/>
          <w:spacing w:val="-8"/>
          <w:sz w:val="28"/>
        </w:rPr>
        <w:t xml:space="preserve"> </w:t>
      </w:r>
      <w:r>
        <w:rPr>
          <w:i/>
          <w:sz w:val="28"/>
        </w:rPr>
        <w:t>двигатели</w:t>
      </w:r>
      <w:r>
        <w:rPr>
          <w:i/>
          <w:spacing w:val="-7"/>
          <w:sz w:val="28"/>
        </w:rPr>
        <w:t xml:space="preserve"> </w:t>
      </w:r>
      <w:r>
        <w:rPr>
          <w:i/>
          <w:sz w:val="28"/>
        </w:rPr>
        <w:t>и</w:t>
      </w:r>
      <w:r>
        <w:rPr>
          <w:i/>
          <w:spacing w:val="-5"/>
          <w:sz w:val="28"/>
        </w:rPr>
        <w:t xml:space="preserve"> </w:t>
      </w:r>
      <w:r>
        <w:rPr>
          <w:i/>
          <w:sz w:val="28"/>
        </w:rPr>
        <w:t>защита</w:t>
      </w:r>
      <w:r>
        <w:rPr>
          <w:i/>
          <w:spacing w:val="-8"/>
          <w:sz w:val="28"/>
        </w:rPr>
        <w:t xml:space="preserve"> </w:t>
      </w:r>
      <w:r>
        <w:rPr>
          <w:i/>
          <w:sz w:val="28"/>
        </w:rPr>
        <w:t>окружающей</w:t>
      </w:r>
      <w:r>
        <w:rPr>
          <w:i/>
          <w:spacing w:val="-6"/>
          <w:sz w:val="28"/>
        </w:rPr>
        <w:t xml:space="preserve"> </w:t>
      </w:r>
      <w:r>
        <w:rPr>
          <w:i/>
          <w:sz w:val="28"/>
        </w:rPr>
        <w:t>среды</w:t>
      </w:r>
      <w:r>
        <w:rPr>
          <w:i/>
          <w:spacing w:val="-6"/>
          <w:sz w:val="28"/>
        </w:rPr>
        <w:t xml:space="preserve"> </w:t>
      </w:r>
      <w:r>
        <w:rPr>
          <w:i/>
          <w:spacing w:val="-2"/>
          <w:sz w:val="28"/>
        </w:rPr>
        <w:t>(МС).</w:t>
      </w:r>
    </w:p>
    <w:p w:rsidR="009A11BE" w:rsidRDefault="005C57DC">
      <w:pPr>
        <w:spacing w:line="322" w:lineRule="exact"/>
        <w:ind w:left="1560"/>
        <w:rPr>
          <w:i/>
          <w:sz w:val="28"/>
        </w:rPr>
      </w:pPr>
      <w:r>
        <w:rPr>
          <w:i/>
          <w:sz w:val="28"/>
        </w:rPr>
        <w:t>Закон</w:t>
      </w:r>
      <w:r>
        <w:rPr>
          <w:i/>
          <w:spacing w:val="-8"/>
          <w:sz w:val="28"/>
        </w:rPr>
        <w:t xml:space="preserve"> </w:t>
      </w:r>
      <w:r>
        <w:rPr>
          <w:i/>
          <w:sz w:val="28"/>
        </w:rPr>
        <w:t>сохранения</w:t>
      </w:r>
      <w:r>
        <w:rPr>
          <w:i/>
          <w:spacing w:val="-10"/>
          <w:sz w:val="28"/>
        </w:rPr>
        <w:t xml:space="preserve"> </w:t>
      </w:r>
      <w:r>
        <w:rPr>
          <w:i/>
          <w:sz w:val="28"/>
        </w:rPr>
        <w:t>и</w:t>
      </w:r>
      <w:r>
        <w:rPr>
          <w:i/>
          <w:spacing w:val="-9"/>
          <w:sz w:val="28"/>
        </w:rPr>
        <w:t xml:space="preserve"> </w:t>
      </w:r>
      <w:r>
        <w:rPr>
          <w:i/>
          <w:sz w:val="28"/>
        </w:rPr>
        <w:t>превращения</w:t>
      </w:r>
      <w:r>
        <w:rPr>
          <w:i/>
          <w:spacing w:val="-7"/>
          <w:sz w:val="28"/>
        </w:rPr>
        <w:t xml:space="preserve"> </w:t>
      </w:r>
      <w:r>
        <w:rPr>
          <w:i/>
          <w:sz w:val="28"/>
        </w:rPr>
        <w:t>энергии</w:t>
      </w:r>
      <w:r>
        <w:rPr>
          <w:i/>
          <w:spacing w:val="-5"/>
          <w:sz w:val="28"/>
        </w:rPr>
        <w:t xml:space="preserve"> </w:t>
      </w:r>
      <w:r>
        <w:rPr>
          <w:i/>
          <w:sz w:val="28"/>
        </w:rPr>
        <w:t>в</w:t>
      </w:r>
      <w:r>
        <w:rPr>
          <w:i/>
          <w:spacing w:val="-6"/>
          <w:sz w:val="28"/>
        </w:rPr>
        <w:t xml:space="preserve"> </w:t>
      </w:r>
      <w:r>
        <w:rPr>
          <w:i/>
          <w:sz w:val="28"/>
        </w:rPr>
        <w:t>тепловых</w:t>
      </w:r>
      <w:r>
        <w:rPr>
          <w:i/>
          <w:spacing w:val="-6"/>
          <w:sz w:val="28"/>
        </w:rPr>
        <w:t xml:space="preserve"> </w:t>
      </w:r>
      <w:r>
        <w:rPr>
          <w:i/>
          <w:sz w:val="28"/>
        </w:rPr>
        <w:t>процессах</w:t>
      </w:r>
      <w:r>
        <w:rPr>
          <w:i/>
          <w:spacing w:val="-5"/>
          <w:sz w:val="28"/>
        </w:rPr>
        <w:t xml:space="preserve"> </w:t>
      </w:r>
      <w:r>
        <w:rPr>
          <w:i/>
          <w:spacing w:val="-2"/>
          <w:sz w:val="28"/>
        </w:rPr>
        <w:t>(МС).</w:t>
      </w:r>
    </w:p>
    <w:p w:rsidR="009A11BE" w:rsidRDefault="005C57DC">
      <w:pPr>
        <w:pStyle w:val="3"/>
        <w:jc w:val="left"/>
      </w:pPr>
      <w:r>
        <w:rPr>
          <w:spacing w:val="-2"/>
        </w:rPr>
        <w:t>Демонстрации</w:t>
      </w:r>
    </w:p>
    <w:p w:rsidR="009A11BE" w:rsidRDefault="009A11BE">
      <w:pPr>
        <w:pStyle w:val="3"/>
        <w:jc w:val="left"/>
        <w:sectPr w:rsidR="009A11BE">
          <w:pgSz w:w="11910" w:h="16840"/>
          <w:pgMar w:top="1040" w:right="566" w:bottom="1320" w:left="850" w:header="0" w:footer="1069" w:gutter="0"/>
          <w:cols w:space="720"/>
        </w:sectPr>
      </w:pPr>
    </w:p>
    <w:p w:rsidR="009A11BE" w:rsidRDefault="005C57DC">
      <w:pPr>
        <w:pStyle w:val="a4"/>
        <w:numPr>
          <w:ilvl w:val="0"/>
          <w:numId w:val="100"/>
        </w:numPr>
        <w:tabs>
          <w:tab w:val="left" w:pos="2267"/>
        </w:tabs>
        <w:spacing w:before="74"/>
        <w:ind w:left="2267" w:hanging="707"/>
        <w:rPr>
          <w:sz w:val="28"/>
        </w:rPr>
      </w:pPr>
      <w:r>
        <w:rPr>
          <w:sz w:val="28"/>
        </w:rPr>
        <w:lastRenderedPageBreak/>
        <w:t>Наблюдение</w:t>
      </w:r>
      <w:r>
        <w:rPr>
          <w:spacing w:val="-13"/>
          <w:sz w:val="28"/>
        </w:rPr>
        <w:t xml:space="preserve"> </w:t>
      </w:r>
      <w:r>
        <w:rPr>
          <w:sz w:val="28"/>
        </w:rPr>
        <w:t>броуновского</w:t>
      </w:r>
      <w:r>
        <w:rPr>
          <w:spacing w:val="-8"/>
          <w:sz w:val="28"/>
        </w:rPr>
        <w:t xml:space="preserve"> </w:t>
      </w:r>
      <w:r>
        <w:rPr>
          <w:spacing w:val="-2"/>
          <w:sz w:val="28"/>
        </w:rPr>
        <w:t>движения.</w:t>
      </w:r>
    </w:p>
    <w:p w:rsidR="009A11BE" w:rsidRDefault="005C57DC">
      <w:pPr>
        <w:pStyle w:val="a4"/>
        <w:numPr>
          <w:ilvl w:val="0"/>
          <w:numId w:val="100"/>
        </w:numPr>
        <w:tabs>
          <w:tab w:val="left" w:pos="2267"/>
        </w:tabs>
        <w:spacing w:before="3" w:line="322" w:lineRule="exact"/>
        <w:ind w:left="2267" w:hanging="707"/>
        <w:rPr>
          <w:sz w:val="28"/>
        </w:rPr>
      </w:pPr>
      <w:r>
        <w:rPr>
          <w:sz w:val="28"/>
        </w:rPr>
        <w:t>Наблюдение</w:t>
      </w:r>
      <w:r>
        <w:rPr>
          <w:spacing w:val="-11"/>
          <w:sz w:val="28"/>
        </w:rPr>
        <w:t xml:space="preserve"> </w:t>
      </w:r>
      <w:r>
        <w:rPr>
          <w:spacing w:val="-2"/>
          <w:sz w:val="28"/>
        </w:rPr>
        <w:t>диффузии.</w:t>
      </w:r>
    </w:p>
    <w:p w:rsidR="009A11BE" w:rsidRDefault="005C57DC">
      <w:pPr>
        <w:pStyle w:val="a4"/>
        <w:numPr>
          <w:ilvl w:val="0"/>
          <w:numId w:val="100"/>
        </w:numPr>
        <w:tabs>
          <w:tab w:val="left" w:pos="2267"/>
        </w:tabs>
        <w:spacing w:line="322" w:lineRule="exact"/>
        <w:ind w:left="2267" w:hanging="707"/>
        <w:rPr>
          <w:sz w:val="28"/>
        </w:rPr>
      </w:pPr>
      <w:r>
        <w:rPr>
          <w:sz w:val="28"/>
        </w:rPr>
        <w:t>Наблюдение</w:t>
      </w:r>
      <w:r>
        <w:rPr>
          <w:spacing w:val="-11"/>
          <w:sz w:val="28"/>
        </w:rPr>
        <w:t xml:space="preserve"> </w:t>
      </w:r>
      <w:r>
        <w:rPr>
          <w:sz w:val="28"/>
        </w:rPr>
        <w:t>явлений</w:t>
      </w:r>
      <w:r>
        <w:rPr>
          <w:spacing w:val="-6"/>
          <w:sz w:val="28"/>
        </w:rPr>
        <w:t xml:space="preserve"> </w:t>
      </w:r>
      <w:r>
        <w:rPr>
          <w:sz w:val="28"/>
        </w:rPr>
        <w:t>смачивания</w:t>
      </w:r>
      <w:r>
        <w:rPr>
          <w:spacing w:val="-9"/>
          <w:sz w:val="28"/>
        </w:rPr>
        <w:t xml:space="preserve"> </w:t>
      </w:r>
      <w:r>
        <w:rPr>
          <w:sz w:val="28"/>
        </w:rPr>
        <w:t>и</w:t>
      </w:r>
      <w:r>
        <w:rPr>
          <w:spacing w:val="-6"/>
          <w:sz w:val="28"/>
        </w:rPr>
        <w:t xml:space="preserve"> </w:t>
      </w:r>
      <w:r>
        <w:rPr>
          <w:sz w:val="28"/>
        </w:rPr>
        <w:t xml:space="preserve">капиллярных </w:t>
      </w:r>
      <w:r>
        <w:rPr>
          <w:spacing w:val="-2"/>
          <w:sz w:val="28"/>
        </w:rPr>
        <w:t>явлений.</w:t>
      </w:r>
    </w:p>
    <w:p w:rsidR="009A11BE" w:rsidRDefault="005C57DC">
      <w:pPr>
        <w:pStyle w:val="a4"/>
        <w:numPr>
          <w:ilvl w:val="0"/>
          <w:numId w:val="100"/>
        </w:numPr>
        <w:tabs>
          <w:tab w:val="left" w:pos="2267"/>
        </w:tabs>
        <w:spacing w:line="322" w:lineRule="exact"/>
        <w:ind w:left="2267" w:hanging="707"/>
        <w:rPr>
          <w:sz w:val="28"/>
        </w:rPr>
      </w:pPr>
      <w:r>
        <w:rPr>
          <w:sz w:val="28"/>
        </w:rPr>
        <w:t>Наблюдение</w:t>
      </w:r>
      <w:r>
        <w:rPr>
          <w:spacing w:val="-9"/>
          <w:sz w:val="28"/>
        </w:rPr>
        <w:t xml:space="preserve"> </w:t>
      </w:r>
      <w:r>
        <w:rPr>
          <w:sz w:val="28"/>
        </w:rPr>
        <w:t>теплового</w:t>
      </w:r>
      <w:r>
        <w:rPr>
          <w:spacing w:val="-10"/>
          <w:sz w:val="28"/>
        </w:rPr>
        <w:t xml:space="preserve"> </w:t>
      </w:r>
      <w:r>
        <w:rPr>
          <w:sz w:val="28"/>
        </w:rPr>
        <w:t>расширения</w:t>
      </w:r>
      <w:r>
        <w:rPr>
          <w:spacing w:val="-8"/>
          <w:sz w:val="28"/>
        </w:rPr>
        <w:t xml:space="preserve"> </w:t>
      </w:r>
      <w:r>
        <w:rPr>
          <w:spacing w:val="-4"/>
          <w:sz w:val="28"/>
        </w:rPr>
        <w:t>тел.</w:t>
      </w:r>
    </w:p>
    <w:p w:rsidR="009A11BE" w:rsidRDefault="005C57DC">
      <w:pPr>
        <w:pStyle w:val="a4"/>
        <w:numPr>
          <w:ilvl w:val="0"/>
          <w:numId w:val="100"/>
        </w:numPr>
        <w:tabs>
          <w:tab w:val="left" w:pos="2267"/>
        </w:tabs>
        <w:ind w:left="852" w:right="287" w:firstLine="707"/>
        <w:rPr>
          <w:sz w:val="28"/>
        </w:rPr>
      </w:pPr>
      <w:r>
        <w:rPr>
          <w:sz w:val="28"/>
        </w:rPr>
        <w:t>Изменение</w:t>
      </w:r>
      <w:r>
        <w:rPr>
          <w:spacing w:val="40"/>
          <w:sz w:val="28"/>
        </w:rPr>
        <w:t xml:space="preserve"> </w:t>
      </w:r>
      <w:r>
        <w:rPr>
          <w:sz w:val="28"/>
        </w:rPr>
        <w:t>давления</w:t>
      </w:r>
      <w:r>
        <w:rPr>
          <w:spacing w:val="40"/>
          <w:sz w:val="28"/>
        </w:rPr>
        <w:t xml:space="preserve"> </w:t>
      </w:r>
      <w:r>
        <w:rPr>
          <w:sz w:val="28"/>
        </w:rPr>
        <w:t>газа</w:t>
      </w:r>
      <w:r>
        <w:rPr>
          <w:spacing w:val="40"/>
          <w:sz w:val="28"/>
        </w:rPr>
        <w:t xml:space="preserve"> </w:t>
      </w:r>
      <w:r>
        <w:rPr>
          <w:sz w:val="28"/>
        </w:rPr>
        <w:t>при</w:t>
      </w:r>
      <w:r>
        <w:rPr>
          <w:spacing w:val="40"/>
          <w:sz w:val="28"/>
        </w:rPr>
        <w:t xml:space="preserve"> </w:t>
      </w:r>
      <w:r>
        <w:rPr>
          <w:sz w:val="28"/>
        </w:rPr>
        <w:t>изменении</w:t>
      </w:r>
      <w:r>
        <w:rPr>
          <w:spacing w:val="40"/>
          <w:sz w:val="28"/>
        </w:rPr>
        <w:t xml:space="preserve"> </w:t>
      </w:r>
      <w:r>
        <w:rPr>
          <w:sz w:val="28"/>
        </w:rPr>
        <w:t>объёма</w:t>
      </w:r>
      <w:r>
        <w:rPr>
          <w:spacing w:val="40"/>
          <w:sz w:val="28"/>
        </w:rPr>
        <w:t xml:space="preserve"> </w:t>
      </w:r>
      <w:r>
        <w:rPr>
          <w:sz w:val="28"/>
        </w:rPr>
        <w:t>и</w:t>
      </w:r>
      <w:r>
        <w:rPr>
          <w:spacing w:val="40"/>
          <w:sz w:val="28"/>
        </w:rPr>
        <w:t xml:space="preserve"> </w:t>
      </w:r>
      <w:r>
        <w:rPr>
          <w:sz w:val="28"/>
        </w:rPr>
        <w:t>нагревании или охлаждении.</w:t>
      </w:r>
    </w:p>
    <w:p w:rsidR="009A11BE" w:rsidRDefault="005C57DC">
      <w:pPr>
        <w:pStyle w:val="a4"/>
        <w:numPr>
          <w:ilvl w:val="0"/>
          <w:numId w:val="100"/>
        </w:numPr>
        <w:tabs>
          <w:tab w:val="left" w:pos="2267"/>
        </w:tabs>
        <w:spacing w:line="321" w:lineRule="exact"/>
        <w:ind w:left="2267" w:hanging="707"/>
        <w:rPr>
          <w:sz w:val="28"/>
        </w:rPr>
      </w:pPr>
      <w:r>
        <w:rPr>
          <w:sz w:val="28"/>
        </w:rPr>
        <w:t>Правила</w:t>
      </w:r>
      <w:r>
        <w:rPr>
          <w:spacing w:val="-6"/>
          <w:sz w:val="28"/>
        </w:rPr>
        <w:t xml:space="preserve"> </w:t>
      </w:r>
      <w:r>
        <w:rPr>
          <w:sz w:val="28"/>
        </w:rPr>
        <w:t>измерения</w:t>
      </w:r>
      <w:r>
        <w:rPr>
          <w:spacing w:val="-7"/>
          <w:sz w:val="28"/>
        </w:rPr>
        <w:t xml:space="preserve"> </w:t>
      </w:r>
      <w:r>
        <w:rPr>
          <w:spacing w:val="-2"/>
          <w:sz w:val="28"/>
        </w:rPr>
        <w:t>температуры.</w:t>
      </w:r>
    </w:p>
    <w:p w:rsidR="009A11BE" w:rsidRDefault="005C57DC">
      <w:pPr>
        <w:pStyle w:val="a4"/>
        <w:numPr>
          <w:ilvl w:val="0"/>
          <w:numId w:val="100"/>
        </w:numPr>
        <w:tabs>
          <w:tab w:val="left" w:pos="2267"/>
        </w:tabs>
        <w:spacing w:before="2" w:line="322" w:lineRule="exact"/>
        <w:ind w:left="2267" w:hanging="707"/>
        <w:rPr>
          <w:sz w:val="28"/>
        </w:rPr>
      </w:pPr>
      <w:r>
        <w:rPr>
          <w:sz w:val="28"/>
        </w:rPr>
        <w:t>Виды</w:t>
      </w:r>
      <w:r>
        <w:rPr>
          <w:spacing w:val="-3"/>
          <w:sz w:val="28"/>
        </w:rPr>
        <w:t xml:space="preserve"> </w:t>
      </w:r>
      <w:r>
        <w:rPr>
          <w:spacing w:val="-2"/>
          <w:sz w:val="28"/>
        </w:rPr>
        <w:t>теплопередачи.</w:t>
      </w:r>
    </w:p>
    <w:p w:rsidR="009A11BE" w:rsidRDefault="005C57DC">
      <w:pPr>
        <w:pStyle w:val="a4"/>
        <w:numPr>
          <w:ilvl w:val="0"/>
          <w:numId w:val="100"/>
        </w:numPr>
        <w:tabs>
          <w:tab w:val="left" w:pos="2267"/>
        </w:tabs>
        <w:spacing w:line="322" w:lineRule="exact"/>
        <w:ind w:left="2267" w:hanging="707"/>
        <w:rPr>
          <w:sz w:val="28"/>
        </w:rPr>
      </w:pPr>
      <w:r>
        <w:rPr>
          <w:sz w:val="28"/>
        </w:rPr>
        <w:t>Охлаждение</w:t>
      </w:r>
      <w:r>
        <w:rPr>
          <w:spacing w:val="-6"/>
          <w:sz w:val="28"/>
        </w:rPr>
        <w:t xml:space="preserve"> </w:t>
      </w:r>
      <w:r>
        <w:rPr>
          <w:sz w:val="28"/>
        </w:rPr>
        <w:t>при</w:t>
      </w:r>
      <w:r>
        <w:rPr>
          <w:spacing w:val="-6"/>
          <w:sz w:val="28"/>
        </w:rPr>
        <w:t xml:space="preserve"> </w:t>
      </w:r>
      <w:r>
        <w:rPr>
          <w:sz w:val="28"/>
        </w:rPr>
        <w:t>совершении</w:t>
      </w:r>
      <w:r>
        <w:rPr>
          <w:spacing w:val="-6"/>
          <w:sz w:val="28"/>
        </w:rPr>
        <w:t xml:space="preserve"> </w:t>
      </w:r>
      <w:r>
        <w:rPr>
          <w:spacing w:val="-2"/>
          <w:sz w:val="28"/>
        </w:rPr>
        <w:t>работы.</w:t>
      </w:r>
    </w:p>
    <w:p w:rsidR="009A11BE" w:rsidRDefault="005C57DC">
      <w:pPr>
        <w:pStyle w:val="a4"/>
        <w:numPr>
          <w:ilvl w:val="0"/>
          <w:numId w:val="100"/>
        </w:numPr>
        <w:tabs>
          <w:tab w:val="left" w:pos="2267"/>
        </w:tabs>
        <w:spacing w:line="322" w:lineRule="exact"/>
        <w:ind w:left="2267" w:hanging="707"/>
        <w:rPr>
          <w:sz w:val="28"/>
        </w:rPr>
      </w:pPr>
      <w:r>
        <w:rPr>
          <w:sz w:val="28"/>
        </w:rPr>
        <w:t>Нагревание</w:t>
      </w:r>
      <w:r>
        <w:rPr>
          <w:spacing w:val="-11"/>
          <w:sz w:val="28"/>
        </w:rPr>
        <w:t xml:space="preserve"> </w:t>
      </w:r>
      <w:r>
        <w:rPr>
          <w:sz w:val="28"/>
        </w:rPr>
        <w:t>при</w:t>
      </w:r>
      <w:r>
        <w:rPr>
          <w:spacing w:val="-6"/>
          <w:sz w:val="28"/>
        </w:rPr>
        <w:t xml:space="preserve"> </w:t>
      </w:r>
      <w:r>
        <w:rPr>
          <w:sz w:val="28"/>
        </w:rPr>
        <w:t>совершении</w:t>
      </w:r>
      <w:r>
        <w:rPr>
          <w:spacing w:val="-6"/>
          <w:sz w:val="28"/>
        </w:rPr>
        <w:t xml:space="preserve"> </w:t>
      </w:r>
      <w:r>
        <w:rPr>
          <w:sz w:val="28"/>
        </w:rPr>
        <w:t>работы</w:t>
      </w:r>
      <w:r>
        <w:rPr>
          <w:spacing w:val="-6"/>
          <w:sz w:val="28"/>
        </w:rPr>
        <w:t xml:space="preserve"> </w:t>
      </w:r>
      <w:r>
        <w:rPr>
          <w:sz w:val="28"/>
        </w:rPr>
        <w:t>внешними</w:t>
      </w:r>
      <w:r>
        <w:rPr>
          <w:spacing w:val="-6"/>
          <w:sz w:val="28"/>
        </w:rPr>
        <w:t xml:space="preserve"> </w:t>
      </w:r>
      <w:r>
        <w:rPr>
          <w:spacing w:val="-2"/>
          <w:sz w:val="28"/>
        </w:rPr>
        <w:t>силами.</w:t>
      </w:r>
    </w:p>
    <w:p w:rsidR="009A11BE" w:rsidRDefault="005C57DC">
      <w:pPr>
        <w:pStyle w:val="a4"/>
        <w:numPr>
          <w:ilvl w:val="0"/>
          <w:numId w:val="100"/>
        </w:numPr>
        <w:tabs>
          <w:tab w:val="left" w:pos="2267"/>
        </w:tabs>
        <w:ind w:left="2267" w:hanging="707"/>
        <w:rPr>
          <w:sz w:val="28"/>
        </w:rPr>
      </w:pPr>
      <w:r>
        <w:rPr>
          <w:sz w:val="28"/>
        </w:rPr>
        <w:t>Сравнение</w:t>
      </w:r>
      <w:r>
        <w:rPr>
          <w:spacing w:val="-10"/>
          <w:sz w:val="28"/>
        </w:rPr>
        <w:t xml:space="preserve"> </w:t>
      </w:r>
      <w:r>
        <w:rPr>
          <w:sz w:val="28"/>
        </w:rPr>
        <w:t>теплоёмкостей</w:t>
      </w:r>
      <w:r>
        <w:rPr>
          <w:spacing w:val="-9"/>
          <w:sz w:val="28"/>
        </w:rPr>
        <w:t xml:space="preserve"> </w:t>
      </w:r>
      <w:r>
        <w:rPr>
          <w:sz w:val="28"/>
        </w:rPr>
        <w:t>различных</w:t>
      </w:r>
      <w:r>
        <w:rPr>
          <w:spacing w:val="-8"/>
          <w:sz w:val="28"/>
        </w:rPr>
        <w:t xml:space="preserve"> </w:t>
      </w:r>
      <w:r>
        <w:rPr>
          <w:spacing w:val="-2"/>
          <w:sz w:val="28"/>
        </w:rPr>
        <w:t>веществ.</w:t>
      </w:r>
    </w:p>
    <w:p w:rsidR="009A11BE" w:rsidRDefault="005C57DC">
      <w:pPr>
        <w:pStyle w:val="a4"/>
        <w:numPr>
          <w:ilvl w:val="0"/>
          <w:numId w:val="100"/>
        </w:numPr>
        <w:tabs>
          <w:tab w:val="left" w:pos="2267"/>
        </w:tabs>
        <w:spacing w:line="322" w:lineRule="exact"/>
        <w:ind w:left="2267" w:hanging="707"/>
        <w:rPr>
          <w:sz w:val="28"/>
        </w:rPr>
      </w:pPr>
      <w:r>
        <w:rPr>
          <w:sz w:val="28"/>
        </w:rPr>
        <w:t>Наблюдение</w:t>
      </w:r>
      <w:r>
        <w:rPr>
          <w:spacing w:val="-11"/>
          <w:sz w:val="28"/>
        </w:rPr>
        <w:t xml:space="preserve"> </w:t>
      </w:r>
      <w:r>
        <w:rPr>
          <w:spacing w:val="-2"/>
          <w:sz w:val="28"/>
        </w:rPr>
        <w:t>кипения.</w:t>
      </w:r>
    </w:p>
    <w:p w:rsidR="009A11BE" w:rsidRDefault="005C57DC">
      <w:pPr>
        <w:pStyle w:val="a4"/>
        <w:numPr>
          <w:ilvl w:val="0"/>
          <w:numId w:val="100"/>
        </w:numPr>
        <w:tabs>
          <w:tab w:val="left" w:pos="2267"/>
        </w:tabs>
        <w:ind w:left="2267" w:hanging="707"/>
        <w:rPr>
          <w:sz w:val="28"/>
        </w:rPr>
      </w:pPr>
      <w:r>
        <w:rPr>
          <w:sz w:val="28"/>
        </w:rPr>
        <w:t>Наблюдение</w:t>
      </w:r>
      <w:r>
        <w:rPr>
          <w:spacing w:val="-12"/>
          <w:sz w:val="28"/>
        </w:rPr>
        <w:t xml:space="preserve"> </w:t>
      </w:r>
      <w:r>
        <w:rPr>
          <w:sz w:val="28"/>
        </w:rPr>
        <w:t>постоянства</w:t>
      </w:r>
      <w:r>
        <w:rPr>
          <w:spacing w:val="-7"/>
          <w:sz w:val="28"/>
        </w:rPr>
        <w:t xml:space="preserve"> </w:t>
      </w:r>
      <w:r>
        <w:rPr>
          <w:sz w:val="28"/>
        </w:rPr>
        <w:t>температуры</w:t>
      </w:r>
      <w:r>
        <w:rPr>
          <w:spacing w:val="-10"/>
          <w:sz w:val="28"/>
        </w:rPr>
        <w:t xml:space="preserve"> </w:t>
      </w:r>
      <w:r>
        <w:rPr>
          <w:sz w:val="28"/>
        </w:rPr>
        <w:t>при</w:t>
      </w:r>
      <w:r>
        <w:rPr>
          <w:spacing w:val="-6"/>
          <w:sz w:val="28"/>
        </w:rPr>
        <w:t xml:space="preserve"> </w:t>
      </w:r>
      <w:r>
        <w:rPr>
          <w:spacing w:val="-2"/>
          <w:sz w:val="28"/>
        </w:rPr>
        <w:t>плавлении.</w:t>
      </w:r>
    </w:p>
    <w:p w:rsidR="009A11BE" w:rsidRDefault="005C57DC">
      <w:pPr>
        <w:pStyle w:val="a4"/>
        <w:numPr>
          <w:ilvl w:val="0"/>
          <w:numId w:val="100"/>
        </w:numPr>
        <w:tabs>
          <w:tab w:val="left" w:pos="2267"/>
        </w:tabs>
        <w:spacing w:before="1" w:line="322" w:lineRule="exact"/>
        <w:ind w:left="2267" w:hanging="707"/>
        <w:rPr>
          <w:sz w:val="28"/>
        </w:rPr>
      </w:pPr>
      <w:r>
        <w:rPr>
          <w:sz w:val="28"/>
        </w:rPr>
        <w:t>Модели</w:t>
      </w:r>
      <w:r>
        <w:rPr>
          <w:spacing w:val="-7"/>
          <w:sz w:val="28"/>
        </w:rPr>
        <w:t xml:space="preserve"> </w:t>
      </w:r>
      <w:r>
        <w:rPr>
          <w:sz w:val="28"/>
        </w:rPr>
        <w:t>тепловых</w:t>
      </w:r>
      <w:r>
        <w:rPr>
          <w:spacing w:val="-8"/>
          <w:sz w:val="28"/>
        </w:rPr>
        <w:t xml:space="preserve"> </w:t>
      </w:r>
      <w:r>
        <w:rPr>
          <w:spacing w:val="-2"/>
          <w:sz w:val="28"/>
        </w:rPr>
        <w:t>двигателей.</w:t>
      </w:r>
    </w:p>
    <w:p w:rsidR="009A11BE" w:rsidRDefault="005C57DC">
      <w:pPr>
        <w:pStyle w:val="3"/>
        <w:spacing w:line="322" w:lineRule="exact"/>
        <w:jc w:val="left"/>
      </w:pPr>
      <w:r>
        <w:t>Фронтальные</w:t>
      </w:r>
      <w:r>
        <w:rPr>
          <w:spacing w:val="-6"/>
        </w:rPr>
        <w:t xml:space="preserve"> </w:t>
      </w:r>
      <w:r>
        <w:t>лабораторные</w:t>
      </w:r>
      <w:r>
        <w:rPr>
          <w:spacing w:val="-8"/>
        </w:rPr>
        <w:t xml:space="preserve"> </w:t>
      </w:r>
      <w:r>
        <w:t>работы</w:t>
      </w:r>
      <w:r>
        <w:rPr>
          <w:spacing w:val="-9"/>
        </w:rPr>
        <w:t xml:space="preserve"> </w:t>
      </w:r>
      <w:r>
        <w:t>и</w:t>
      </w:r>
      <w:r>
        <w:rPr>
          <w:spacing w:val="-5"/>
        </w:rPr>
        <w:t xml:space="preserve"> </w:t>
      </w:r>
      <w:r>
        <w:rPr>
          <w:spacing w:val="-2"/>
        </w:rPr>
        <w:t>опыты</w:t>
      </w:r>
    </w:p>
    <w:p w:rsidR="009A11BE" w:rsidRDefault="005C57DC">
      <w:pPr>
        <w:pStyle w:val="a4"/>
        <w:numPr>
          <w:ilvl w:val="0"/>
          <w:numId w:val="90"/>
        </w:numPr>
        <w:tabs>
          <w:tab w:val="left" w:pos="2267"/>
          <w:tab w:val="left" w:pos="3485"/>
          <w:tab w:val="left" w:pos="4142"/>
          <w:tab w:val="left" w:pos="6172"/>
          <w:tab w:val="left" w:pos="7611"/>
          <w:tab w:val="left" w:pos="8393"/>
        </w:tabs>
        <w:ind w:right="281" w:firstLine="707"/>
        <w:rPr>
          <w:b/>
          <w:i/>
          <w:sz w:val="28"/>
        </w:rPr>
      </w:pPr>
      <w:r>
        <w:rPr>
          <w:spacing w:val="-4"/>
          <w:sz w:val="28"/>
        </w:rPr>
        <w:t>Опыты</w:t>
      </w:r>
      <w:r>
        <w:rPr>
          <w:sz w:val="28"/>
        </w:rPr>
        <w:tab/>
      </w:r>
      <w:r>
        <w:rPr>
          <w:spacing w:val="-6"/>
          <w:sz w:val="28"/>
        </w:rPr>
        <w:t>по</w:t>
      </w:r>
      <w:r>
        <w:rPr>
          <w:sz w:val="28"/>
        </w:rPr>
        <w:tab/>
      </w:r>
      <w:r>
        <w:rPr>
          <w:spacing w:val="-2"/>
          <w:sz w:val="28"/>
        </w:rPr>
        <w:t>обнаружению</w:t>
      </w:r>
      <w:r>
        <w:rPr>
          <w:sz w:val="28"/>
        </w:rPr>
        <w:tab/>
      </w:r>
      <w:r>
        <w:rPr>
          <w:spacing w:val="-2"/>
          <w:sz w:val="28"/>
        </w:rPr>
        <w:t>действия</w:t>
      </w:r>
      <w:r>
        <w:rPr>
          <w:sz w:val="28"/>
        </w:rPr>
        <w:tab/>
      </w:r>
      <w:r>
        <w:rPr>
          <w:spacing w:val="-4"/>
          <w:sz w:val="28"/>
        </w:rPr>
        <w:t>сил</w:t>
      </w:r>
      <w:r>
        <w:rPr>
          <w:sz w:val="28"/>
        </w:rPr>
        <w:tab/>
      </w:r>
      <w:r>
        <w:rPr>
          <w:spacing w:val="-2"/>
          <w:sz w:val="28"/>
        </w:rPr>
        <w:t xml:space="preserve">молекулярного </w:t>
      </w:r>
      <w:r>
        <w:rPr>
          <w:sz w:val="28"/>
        </w:rPr>
        <w:t xml:space="preserve">притяжения </w:t>
      </w:r>
      <w:r>
        <w:rPr>
          <w:b/>
          <w:i/>
          <w:sz w:val="28"/>
        </w:rPr>
        <w:t>(электронная демонстрация).</w:t>
      </w:r>
    </w:p>
    <w:p w:rsidR="009A11BE" w:rsidRDefault="005C57DC">
      <w:pPr>
        <w:pStyle w:val="a4"/>
        <w:numPr>
          <w:ilvl w:val="0"/>
          <w:numId w:val="90"/>
        </w:numPr>
        <w:tabs>
          <w:tab w:val="left" w:pos="2267"/>
        </w:tabs>
        <w:spacing w:line="321" w:lineRule="exact"/>
        <w:ind w:left="2267" w:hanging="707"/>
        <w:rPr>
          <w:sz w:val="28"/>
        </w:rPr>
      </w:pPr>
      <w:r>
        <w:rPr>
          <w:sz w:val="28"/>
        </w:rPr>
        <w:t>Опыты</w:t>
      </w:r>
      <w:r>
        <w:rPr>
          <w:spacing w:val="-8"/>
          <w:sz w:val="28"/>
        </w:rPr>
        <w:t xml:space="preserve"> </w:t>
      </w:r>
      <w:r>
        <w:rPr>
          <w:sz w:val="28"/>
        </w:rPr>
        <w:t>по</w:t>
      </w:r>
      <w:r>
        <w:rPr>
          <w:spacing w:val="-4"/>
          <w:sz w:val="28"/>
        </w:rPr>
        <w:t xml:space="preserve"> </w:t>
      </w:r>
      <w:r>
        <w:rPr>
          <w:sz w:val="28"/>
        </w:rPr>
        <w:t>выращиванию</w:t>
      </w:r>
      <w:r>
        <w:rPr>
          <w:spacing w:val="-6"/>
          <w:sz w:val="28"/>
        </w:rPr>
        <w:t xml:space="preserve"> </w:t>
      </w:r>
      <w:r>
        <w:rPr>
          <w:sz w:val="28"/>
        </w:rPr>
        <w:t>кристаллов</w:t>
      </w:r>
      <w:r>
        <w:rPr>
          <w:spacing w:val="-6"/>
          <w:sz w:val="28"/>
        </w:rPr>
        <w:t xml:space="preserve"> </w:t>
      </w:r>
      <w:r>
        <w:rPr>
          <w:sz w:val="28"/>
        </w:rPr>
        <w:t>поваренной</w:t>
      </w:r>
      <w:r>
        <w:rPr>
          <w:spacing w:val="-5"/>
          <w:sz w:val="28"/>
        </w:rPr>
        <w:t xml:space="preserve"> </w:t>
      </w:r>
      <w:r>
        <w:rPr>
          <w:sz w:val="28"/>
        </w:rPr>
        <w:t>соли</w:t>
      </w:r>
      <w:r>
        <w:rPr>
          <w:spacing w:val="-8"/>
          <w:sz w:val="28"/>
        </w:rPr>
        <w:t xml:space="preserve"> </w:t>
      </w:r>
      <w:r>
        <w:rPr>
          <w:sz w:val="28"/>
        </w:rPr>
        <w:t>или</w:t>
      </w:r>
      <w:r>
        <w:rPr>
          <w:spacing w:val="-5"/>
          <w:sz w:val="28"/>
        </w:rPr>
        <w:t xml:space="preserve"> </w:t>
      </w:r>
      <w:r>
        <w:rPr>
          <w:spacing w:val="-2"/>
          <w:sz w:val="28"/>
        </w:rPr>
        <w:t>сахара.</w:t>
      </w:r>
    </w:p>
    <w:p w:rsidR="009A11BE" w:rsidRDefault="005C57DC">
      <w:pPr>
        <w:pStyle w:val="a4"/>
        <w:numPr>
          <w:ilvl w:val="0"/>
          <w:numId w:val="90"/>
        </w:numPr>
        <w:tabs>
          <w:tab w:val="left" w:pos="2267"/>
        </w:tabs>
        <w:ind w:right="286" w:firstLine="707"/>
        <w:rPr>
          <w:sz w:val="28"/>
        </w:rPr>
      </w:pPr>
      <w:r>
        <w:rPr>
          <w:sz w:val="28"/>
        </w:rPr>
        <w:t>Опыты по наблюдению теплового расширения газов, жидкостей</w:t>
      </w:r>
      <w:r>
        <w:rPr>
          <w:spacing w:val="40"/>
          <w:sz w:val="28"/>
        </w:rPr>
        <w:t xml:space="preserve"> </w:t>
      </w:r>
      <w:r>
        <w:rPr>
          <w:sz w:val="28"/>
        </w:rPr>
        <w:t>и твёрдых тел.</w:t>
      </w:r>
    </w:p>
    <w:p w:rsidR="009A11BE" w:rsidRDefault="005C57DC">
      <w:pPr>
        <w:pStyle w:val="a4"/>
        <w:numPr>
          <w:ilvl w:val="0"/>
          <w:numId w:val="90"/>
        </w:numPr>
        <w:tabs>
          <w:tab w:val="left" w:pos="2267"/>
        </w:tabs>
        <w:spacing w:before="2" w:line="322" w:lineRule="exact"/>
        <w:ind w:left="2267" w:hanging="707"/>
        <w:rPr>
          <w:sz w:val="28"/>
        </w:rPr>
      </w:pPr>
      <w:r>
        <w:rPr>
          <w:sz w:val="28"/>
        </w:rPr>
        <w:t>Определение</w:t>
      </w:r>
      <w:r>
        <w:rPr>
          <w:spacing w:val="-8"/>
          <w:sz w:val="28"/>
        </w:rPr>
        <w:t xml:space="preserve"> </w:t>
      </w:r>
      <w:r>
        <w:rPr>
          <w:sz w:val="28"/>
        </w:rPr>
        <w:t>давления</w:t>
      </w:r>
      <w:r>
        <w:rPr>
          <w:spacing w:val="-6"/>
          <w:sz w:val="28"/>
        </w:rPr>
        <w:t xml:space="preserve"> </w:t>
      </w:r>
      <w:r>
        <w:rPr>
          <w:sz w:val="28"/>
        </w:rPr>
        <w:t>воздуха</w:t>
      </w:r>
      <w:r>
        <w:rPr>
          <w:spacing w:val="-5"/>
          <w:sz w:val="28"/>
        </w:rPr>
        <w:t xml:space="preserve"> </w:t>
      </w:r>
      <w:r>
        <w:rPr>
          <w:sz w:val="28"/>
        </w:rPr>
        <w:t>в</w:t>
      </w:r>
      <w:r>
        <w:rPr>
          <w:spacing w:val="-9"/>
          <w:sz w:val="28"/>
        </w:rPr>
        <w:t xml:space="preserve"> </w:t>
      </w:r>
      <w:r>
        <w:rPr>
          <w:sz w:val="28"/>
        </w:rPr>
        <w:t>баллоне</w:t>
      </w:r>
      <w:r>
        <w:rPr>
          <w:spacing w:val="-5"/>
          <w:sz w:val="28"/>
        </w:rPr>
        <w:t xml:space="preserve"> </w:t>
      </w:r>
      <w:r>
        <w:rPr>
          <w:spacing w:val="-2"/>
          <w:sz w:val="28"/>
        </w:rPr>
        <w:t>шприца.</w:t>
      </w:r>
    </w:p>
    <w:p w:rsidR="009A11BE" w:rsidRDefault="005C57DC">
      <w:pPr>
        <w:pStyle w:val="a4"/>
        <w:numPr>
          <w:ilvl w:val="0"/>
          <w:numId w:val="90"/>
        </w:numPr>
        <w:tabs>
          <w:tab w:val="left" w:pos="2267"/>
        </w:tabs>
        <w:ind w:right="287" w:firstLine="707"/>
        <w:rPr>
          <w:sz w:val="28"/>
        </w:rPr>
      </w:pPr>
      <w:r>
        <w:rPr>
          <w:sz w:val="28"/>
        </w:rPr>
        <w:t>Опыты, демонстрирующие зависимость давления воздуха от его объёма и нагревания или охлаждения.</w:t>
      </w:r>
    </w:p>
    <w:p w:rsidR="009A11BE" w:rsidRDefault="005C57DC">
      <w:pPr>
        <w:pStyle w:val="a4"/>
        <w:numPr>
          <w:ilvl w:val="0"/>
          <w:numId w:val="90"/>
        </w:numPr>
        <w:tabs>
          <w:tab w:val="left" w:pos="2267"/>
        </w:tabs>
        <w:ind w:right="279" w:firstLine="707"/>
        <w:rPr>
          <w:sz w:val="28"/>
        </w:rPr>
      </w:pPr>
      <w:r>
        <w:rPr>
          <w:sz w:val="28"/>
        </w:rPr>
        <w:t>Наблюдение</w:t>
      </w:r>
      <w:r>
        <w:rPr>
          <w:spacing w:val="40"/>
          <w:sz w:val="28"/>
        </w:rPr>
        <w:t xml:space="preserve"> </w:t>
      </w:r>
      <w:r>
        <w:rPr>
          <w:sz w:val="28"/>
        </w:rPr>
        <w:t>изменения</w:t>
      </w:r>
      <w:r>
        <w:rPr>
          <w:spacing w:val="40"/>
          <w:sz w:val="28"/>
        </w:rPr>
        <w:t xml:space="preserve"> </w:t>
      </w:r>
      <w:r>
        <w:rPr>
          <w:sz w:val="28"/>
        </w:rPr>
        <w:t>внутренней</w:t>
      </w:r>
      <w:r>
        <w:rPr>
          <w:spacing w:val="40"/>
          <w:sz w:val="28"/>
        </w:rPr>
        <w:t xml:space="preserve"> </w:t>
      </w:r>
      <w:r>
        <w:rPr>
          <w:sz w:val="28"/>
        </w:rPr>
        <w:t>энергии</w:t>
      </w:r>
      <w:r>
        <w:rPr>
          <w:spacing w:val="40"/>
          <w:sz w:val="28"/>
        </w:rPr>
        <w:t xml:space="preserve"> </w:t>
      </w:r>
      <w:r>
        <w:rPr>
          <w:sz w:val="28"/>
        </w:rPr>
        <w:t>тела</w:t>
      </w:r>
      <w:r>
        <w:rPr>
          <w:spacing w:val="40"/>
          <w:sz w:val="28"/>
        </w:rPr>
        <w:t xml:space="preserve"> </w:t>
      </w:r>
      <w:r>
        <w:rPr>
          <w:sz w:val="28"/>
        </w:rPr>
        <w:t>в</w:t>
      </w:r>
      <w:r>
        <w:rPr>
          <w:spacing w:val="40"/>
          <w:sz w:val="28"/>
        </w:rPr>
        <w:t xml:space="preserve"> </w:t>
      </w:r>
      <w:r>
        <w:rPr>
          <w:sz w:val="28"/>
        </w:rPr>
        <w:t>результате</w:t>
      </w:r>
      <w:r>
        <w:rPr>
          <w:spacing w:val="40"/>
          <w:sz w:val="28"/>
        </w:rPr>
        <w:t xml:space="preserve"> </w:t>
      </w:r>
      <w:r>
        <w:rPr>
          <w:sz w:val="28"/>
        </w:rPr>
        <w:t>теплопередачи и работы внешних сил.</w:t>
      </w:r>
    </w:p>
    <w:p w:rsidR="009A11BE" w:rsidRDefault="005C57DC">
      <w:pPr>
        <w:pStyle w:val="a4"/>
        <w:numPr>
          <w:ilvl w:val="0"/>
          <w:numId w:val="90"/>
        </w:numPr>
        <w:tabs>
          <w:tab w:val="left" w:pos="2267"/>
        </w:tabs>
        <w:spacing w:line="242" w:lineRule="auto"/>
        <w:ind w:right="286" w:firstLine="707"/>
        <w:rPr>
          <w:sz w:val="28"/>
        </w:rPr>
      </w:pPr>
      <w:r>
        <w:rPr>
          <w:sz w:val="28"/>
        </w:rPr>
        <w:t xml:space="preserve">Исследование явления теплообмена при смешивании холодной и </w:t>
      </w:r>
      <w:r>
        <w:rPr>
          <w:sz w:val="28"/>
        </w:rPr>
        <w:t>горячей воды.</w:t>
      </w:r>
    </w:p>
    <w:p w:rsidR="009A11BE" w:rsidRDefault="005C57DC">
      <w:pPr>
        <w:pStyle w:val="a4"/>
        <w:numPr>
          <w:ilvl w:val="0"/>
          <w:numId w:val="90"/>
        </w:numPr>
        <w:tabs>
          <w:tab w:val="left" w:pos="2267"/>
        </w:tabs>
        <w:spacing w:line="317" w:lineRule="exact"/>
        <w:ind w:left="2267" w:hanging="707"/>
        <w:rPr>
          <w:sz w:val="28"/>
        </w:rPr>
      </w:pPr>
      <w:r>
        <w:rPr>
          <w:sz w:val="28"/>
        </w:rPr>
        <w:t>Исследование</w:t>
      </w:r>
      <w:r>
        <w:rPr>
          <w:spacing w:val="-8"/>
          <w:sz w:val="28"/>
        </w:rPr>
        <w:t xml:space="preserve"> </w:t>
      </w:r>
      <w:r>
        <w:rPr>
          <w:sz w:val="28"/>
        </w:rPr>
        <w:t>процесса</w:t>
      </w:r>
      <w:r>
        <w:rPr>
          <w:spacing w:val="-8"/>
          <w:sz w:val="28"/>
        </w:rPr>
        <w:t xml:space="preserve"> </w:t>
      </w:r>
      <w:r>
        <w:rPr>
          <w:spacing w:val="-2"/>
          <w:sz w:val="28"/>
        </w:rPr>
        <w:t>испарения.</w:t>
      </w:r>
    </w:p>
    <w:p w:rsidR="009A11BE" w:rsidRDefault="005C57DC">
      <w:pPr>
        <w:pStyle w:val="a4"/>
        <w:numPr>
          <w:ilvl w:val="0"/>
          <w:numId w:val="90"/>
        </w:numPr>
        <w:tabs>
          <w:tab w:val="left" w:pos="2267"/>
        </w:tabs>
        <w:spacing w:line="322" w:lineRule="exact"/>
        <w:ind w:left="2267" w:hanging="707"/>
        <w:rPr>
          <w:sz w:val="28"/>
        </w:rPr>
      </w:pPr>
      <w:r>
        <w:rPr>
          <w:sz w:val="28"/>
        </w:rPr>
        <w:t>Определение</w:t>
      </w:r>
      <w:r>
        <w:rPr>
          <w:spacing w:val="-13"/>
          <w:sz w:val="28"/>
        </w:rPr>
        <w:t xml:space="preserve"> </w:t>
      </w:r>
      <w:r>
        <w:rPr>
          <w:sz w:val="28"/>
        </w:rPr>
        <w:t>относительной</w:t>
      </w:r>
      <w:r>
        <w:rPr>
          <w:spacing w:val="-10"/>
          <w:sz w:val="28"/>
        </w:rPr>
        <w:t xml:space="preserve"> </w:t>
      </w:r>
      <w:r>
        <w:rPr>
          <w:sz w:val="28"/>
        </w:rPr>
        <w:t>влажности</w:t>
      </w:r>
      <w:r>
        <w:rPr>
          <w:spacing w:val="-11"/>
          <w:sz w:val="28"/>
        </w:rPr>
        <w:t xml:space="preserve"> </w:t>
      </w:r>
      <w:r>
        <w:rPr>
          <w:spacing w:val="-2"/>
          <w:sz w:val="28"/>
        </w:rPr>
        <w:t>воздуха.</w:t>
      </w:r>
    </w:p>
    <w:p w:rsidR="009A11BE" w:rsidRDefault="005C57DC">
      <w:pPr>
        <w:pStyle w:val="a4"/>
        <w:numPr>
          <w:ilvl w:val="0"/>
          <w:numId w:val="90"/>
        </w:numPr>
        <w:tabs>
          <w:tab w:val="left" w:pos="2267"/>
        </w:tabs>
        <w:ind w:left="2267" w:hanging="707"/>
        <w:rPr>
          <w:i/>
          <w:sz w:val="28"/>
        </w:rPr>
      </w:pPr>
      <w:r>
        <w:rPr>
          <w:i/>
          <w:sz w:val="28"/>
        </w:rPr>
        <w:t>Определение</w:t>
      </w:r>
      <w:r>
        <w:rPr>
          <w:i/>
          <w:spacing w:val="-10"/>
          <w:sz w:val="28"/>
        </w:rPr>
        <w:t xml:space="preserve"> </w:t>
      </w:r>
      <w:r>
        <w:rPr>
          <w:i/>
          <w:sz w:val="28"/>
        </w:rPr>
        <w:t>удельной</w:t>
      </w:r>
      <w:r>
        <w:rPr>
          <w:i/>
          <w:spacing w:val="-10"/>
          <w:sz w:val="28"/>
        </w:rPr>
        <w:t xml:space="preserve"> </w:t>
      </w:r>
      <w:r>
        <w:rPr>
          <w:i/>
          <w:sz w:val="28"/>
        </w:rPr>
        <w:t>теплоты</w:t>
      </w:r>
      <w:r>
        <w:rPr>
          <w:i/>
          <w:spacing w:val="-10"/>
          <w:sz w:val="28"/>
        </w:rPr>
        <w:t xml:space="preserve"> </w:t>
      </w:r>
      <w:r>
        <w:rPr>
          <w:i/>
          <w:sz w:val="28"/>
        </w:rPr>
        <w:t>плавления</w:t>
      </w:r>
      <w:r>
        <w:rPr>
          <w:i/>
          <w:spacing w:val="-8"/>
          <w:sz w:val="28"/>
        </w:rPr>
        <w:t xml:space="preserve"> </w:t>
      </w:r>
      <w:r>
        <w:rPr>
          <w:i/>
          <w:spacing w:val="-2"/>
          <w:sz w:val="28"/>
        </w:rPr>
        <w:t>льда.</w:t>
      </w:r>
    </w:p>
    <w:p w:rsidR="009A11BE" w:rsidRDefault="005C57DC">
      <w:pPr>
        <w:pStyle w:val="2"/>
        <w:spacing w:before="319" w:line="240" w:lineRule="auto"/>
      </w:pPr>
      <w:r>
        <w:t>Раздел</w:t>
      </w:r>
      <w:r>
        <w:rPr>
          <w:spacing w:val="-8"/>
        </w:rPr>
        <w:t xml:space="preserve"> </w:t>
      </w:r>
      <w:r>
        <w:t>7.</w:t>
      </w:r>
      <w:r>
        <w:rPr>
          <w:spacing w:val="-6"/>
        </w:rPr>
        <w:t xml:space="preserve"> </w:t>
      </w:r>
      <w:r>
        <w:t>Электрические</w:t>
      </w:r>
      <w:r>
        <w:rPr>
          <w:spacing w:val="-4"/>
        </w:rPr>
        <w:t xml:space="preserve"> </w:t>
      </w:r>
      <w:r>
        <w:t>и</w:t>
      </w:r>
      <w:r>
        <w:rPr>
          <w:spacing w:val="-7"/>
        </w:rPr>
        <w:t xml:space="preserve"> </w:t>
      </w:r>
      <w:r>
        <w:t>магнитные</w:t>
      </w:r>
      <w:r>
        <w:rPr>
          <w:spacing w:val="-6"/>
        </w:rPr>
        <w:t xml:space="preserve"> </w:t>
      </w:r>
      <w:r>
        <w:rPr>
          <w:spacing w:val="-2"/>
        </w:rPr>
        <w:t>явления</w:t>
      </w:r>
    </w:p>
    <w:p w:rsidR="009A11BE" w:rsidRDefault="005C57DC">
      <w:pPr>
        <w:spacing w:before="1" w:line="242" w:lineRule="auto"/>
        <w:ind w:left="852" w:right="282" w:firstLine="707"/>
        <w:jc w:val="both"/>
        <w:rPr>
          <w:sz w:val="28"/>
        </w:rPr>
      </w:pPr>
      <w:r>
        <w:rPr>
          <w:i/>
          <w:sz w:val="28"/>
        </w:rPr>
        <w:t xml:space="preserve">Электризация тел. </w:t>
      </w:r>
      <w:r>
        <w:rPr>
          <w:sz w:val="28"/>
        </w:rPr>
        <w:t>Два рода электрических зарядов. Взаимодействие заряженных тел.</w:t>
      </w:r>
    </w:p>
    <w:p w:rsidR="009A11BE" w:rsidRDefault="005C57DC">
      <w:pPr>
        <w:ind w:left="852" w:right="284" w:firstLine="707"/>
        <w:jc w:val="both"/>
        <w:rPr>
          <w:i/>
          <w:sz w:val="28"/>
        </w:rPr>
      </w:pPr>
      <w:r>
        <w:rPr>
          <w:sz w:val="28"/>
        </w:rPr>
        <w:t xml:space="preserve">Электрическое поле. </w:t>
      </w:r>
      <w:r>
        <w:rPr>
          <w:i/>
          <w:sz w:val="28"/>
        </w:rPr>
        <w:t>Принцип суперпозиции электрических полей (на качественном уровне).</w:t>
      </w:r>
    </w:p>
    <w:p w:rsidR="009A11BE" w:rsidRDefault="005C57DC">
      <w:pPr>
        <w:ind w:left="852" w:right="279" w:firstLine="707"/>
        <w:jc w:val="both"/>
        <w:rPr>
          <w:sz w:val="28"/>
        </w:rPr>
      </w:pPr>
      <w:r>
        <w:rPr>
          <w:i/>
          <w:sz w:val="28"/>
        </w:rPr>
        <w:t>Носители</w:t>
      </w:r>
      <w:r>
        <w:rPr>
          <w:i/>
          <w:spacing w:val="-4"/>
          <w:sz w:val="28"/>
        </w:rPr>
        <w:t xml:space="preserve"> </w:t>
      </w:r>
      <w:r>
        <w:rPr>
          <w:i/>
          <w:sz w:val="28"/>
        </w:rPr>
        <w:t>электрических</w:t>
      </w:r>
      <w:r>
        <w:rPr>
          <w:i/>
          <w:spacing w:val="-2"/>
          <w:sz w:val="28"/>
        </w:rPr>
        <w:t xml:space="preserve"> </w:t>
      </w:r>
      <w:r>
        <w:rPr>
          <w:i/>
          <w:sz w:val="28"/>
        </w:rPr>
        <w:t>зарядов.</w:t>
      </w:r>
      <w:r>
        <w:rPr>
          <w:i/>
          <w:spacing w:val="-2"/>
          <w:sz w:val="28"/>
        </w:rPr>
        <w:t xml:space="preserve"> </w:t>
      </w:r>
      <w:r>
        <w:rPr>
          <w:i/>
          <w:sz w:val="28"/>
        </w:rPr>
        <w:t>Элементарный</w:t>
      </w:r>
      <w:r>
        <w:rPr>
          <w:i/>
          <w:spacing w:val="-4"/>
          <w:sz w:val="28"/>
        </w:rPr>
        <w:t xml:space="preserve"> </w:t>
      </w:r>
      <w:r>
        <w:rPr>
          <w:i/>
          <w:sz w:val="28"/>
        </w:rPr>
        <w:t>электрический</w:t>
      </w:r>
      <w:r>
        <w:rPr>
          <w:i/>
          <w:spacing w:val="-4"/>
          <w:sz w:val="28"/>
        </w:rPr>
        <w:t xml:space="preserve"> </w:t>
      </w:r>
      <w:r>
        <w:rPr>
          <w:i/>
          <w:sz w:val="28"/>
        </w:rPr>
        <w:t xml:space="preserve">заряд. Строение атома. </w:t>
      </w:r>
      <w:r>
        <w:rPr>
          <w:sz w:val="28"/>
        </w:rPr>
        <w:t>Проводники и диэлектрики</w:t>
      </w:r>
      <w:r>
        <w:rPr>
          <w:i/>
          <w:sz w:val="28"/>
        </w:rPr>
        <w:t xml:space="preserve">. </w:t>
      </w:r>
      <w:r>
        <w:rPr>
          <w:sz w:val="28"/>
        </w:rPr>
        <w:t>Закон сохранения электрического заряда.</w:t>
      </w:r>
    </w:p>
    <w:p w:rsidR="009A11BE" w:rsidRDefault="005C57DC">
      <w:pPr>
        <w:ind w:left="852" w:right="279" w:firstLine="707"/>
        <w:jc w:val="both"/>
        <w:rPr>
          <w:i/>
          <w:sz w:val="28"/>
        </w:rPr>
      </w:pPr>
      <w:r>
        <w:rPr>
          <w:sz w:val="28"/>
        </w:rPr>
        <w:t xml:space="preserve">Электрический ток. </w:t>
      </w:r>
      <w:r>
        <w:rPr>
          <w:i/>
          <w:sz w:val="28"/>
        </w:rPr>
        <w:t xml:space="preserve">Условия существования электрического тока. </w:t>
      </w:r>
      <w:r>
        <w:rPr>
          <w:sz w:val="28"/>
        </w:rPr>
        <w:t xml:space="preserve">Источники постоянного тока. Действия электрического тока (тепловое, химическое, магнитное). </w:t>
      </w:r>
      <w:r>
        <w:rPr>
          <w:i/>
          <w:sz w:val="28"/>
        </w:rPr>
        <w:t>Электрический ток в жидкостях и газах.</w:t>
      </w:r>
    </w:p>
    <w:p w:rsidR="009A11BE" w:rsidRDefault="005C57DC">
      <w:pPr>
        <w:ind w:left="852" w:right="276" w:firstLine="707"/>
        <w:jc w:val="both"/>
        <w:rPr>
          <w:i/>
          <w:sz w:val="28"/>
        </w:rPr>
      </w:pPr>
      <w:r>
        <w:rPr>
          <w:sz w:val="28"/>
        </w:rPr>
        <w:t>Работа и мощность эле</w:t>
      </w:r>
      <w:r>
        <w:rPr>
          <w:sz w:val="28"/>
        </w:rPr>
        <w:t xml:space="preserve">ктрического тока. </w:t>
      </w:r>
      <w:r>
        <w:rPr>
          <w:i/>
          <w:sz w:val="28"/>
        </w:rPr>
        <w:t>Закон Джоуля—Ленца. Электрические</w:t>
      </w:r>
      <w:r>
        <w:rPr>
          <w:i/>
          <w:spacing w:val="47"/>
          <w:sz w:val="28"/>
        </w:rPr>
        <w:t xml:space="preserve">  </w:t>
      </w:r>
      <w:r>
        <w:rPr>
          <w:i/>
          <w:sz w:val="28"/>
        </w:rPr>
        <w:t>цепи</w:t>
      </w:r>
      <w:r>
        <w:rPr>
          <w:i/>
          <w:spacing w:val="47"/>
          <w:sz w:val="28"/>
        </w:rPr>
        <w:t xml:space="preserve">  </w:t>
      </w:r>
      <w:r>
        <w:rPr>
          <w:i/>
          <w:sz w:val="28"/>
        </w:rPr>
        <w:t>и</w:t>
      </w:r>
      <w:r>
        <w:rPr>
          <w:i/>
          <w:spacing w:val="48"/>
          <w:sz w:val="28"/>
        </w:rPr>
        <w:t xml:space="preserve">  </w:t>
      </w:r>
      <w:r>
        <w:rPr>
          <w:i/>
          <w:sz w:val="28"/>
        </w:rPr>
        <w:t>потребители</w:t>
      </w:r>
      <w:r>
        <w:rPr>
          <w:i/>
          <w:spacing w:val="49"/>
          <w:sz w:val="28"/>
        </w:rPr>
        <w:t xml:space="preserve">  </w:t>
      </w:r>
      <w:r>
        <w:rPr>
          <w:i/>
          <w:sz w:val="28"/>
        </w:rPr>
        <w:t>электрической</w:t>
      </w:r>
      <w:r>
        <w:rPr>
          <w:i/>
          <w:spacing w:val="47"/>
          <w:sz w:val="28"/>
        </w:rPr>
        <w:t xml:space="preserve">  </w:t>
      </w:r>
      <w:r>
        <w:rPr>
          <w:i/>
          <w:sz w:val="28"/>
        </w:rPr>
        <w:t>энергии</w:t>
      </w:r>
      <w:r>
        <w:rPr>
          <w:i/>
          <w:spacing w:val="48"/>
          <w:sz w:val="28"/>
        </w:rPr>
        <w:t xml:space="preserve">  </w:t>
      </w:r>
      <w:r>
        <w:rPr>
          <w:i/>
          <w:sz w:val="28"/>
        </w:rPr>
        <w:t>в</w:t>
      </w:r>
      <w:r>
        <w:rPr>
          <w:i/>
          <w:spacing w:val="49"/>
          <w:sz w:val="28"/>
        </w:rPr>
        <w:t xml:space="preserve">  </w:t>
      </w:r>
      <w:r>
        <w:rPr>
          <w:i/>
          <w:spacing w:val="-2"/>
          <w:sz w:val="28"/>
        </w:rPr>
        <w:t>быту.</w:t>
      </w:r>
    </w:p>
    <w:p w:rsidR="009A11BE" w:rsidRDefault="009A11BE">
      <w:pPr>
        <w:jc w:val="both"/>
        <w:rPr>
          <w:i/>
          <w:sz w:val="28"/>
        </w:rPr>
        <w:sectPr w:rsidR="009A11BE">
          <w:pgSz w:w="11910" w:h="16840"/>
          <w:pgMar w:top="1040" w:right="566" w:bottom="1320" w:left="850" w:header="0" w:footer="1069" w:gutter="0"/>
          <w:cols w:space="720"/>
        </w:sectPr>
      </w:pPr>
    </w:p>
    <w:p w:rsidR="009A11BE" w:rsidRDefault="005C57DC">
      <w:pPr>
        <w:spacing w:before="74"/>
        <w:ind w:left="852" w:right="278"/>
        <w:jc w:val="both"/>
        <w:rPr>
          <w:i/>
          <w:sz w:val="28"/>
        </w:rPr>
      </w:pPr>
      <w:r>
        <w:rPr>
          <w:sz w:val="28"/>
        </w:rPr>
        <w:lastRenderedPageBreak/>
        <w:t>Электрическая цепь. Сила тока. Электрическое напряжение. Сопротивление проводника.</w:t>
      </w:r>
      <w:r>
        <w:rPr>
          <w:spacing w:val="-1"/>
          <w:sz w:val="28"/>
        </w:rPr>
        <w:t xml:space="preserve"> </w:t>
      </w:r>
      <w:r>
        <w:rPr>
          <w:i/>
          <w:sz w:val="28"/>
        </w:rPr>
        <w:t>Удельное</w:t>
      </w:r>
      <w:r>
        <w:rPr>
          <w:i/>
          <w:spacing w:val="-2"/>
          <w:sz w:val="28"/>
        </w:rPr>
        <w:t xml:space="preserve"> </w:t>
      </w:r>
      <w:r>
        <w:rPr>
          <w:i/>
          <w:sz w:val="28"/>
        </w:rPr>
        <w:t>сопротивление</w:t>
      </w:r>
      <w:r>
        <w:rPr>
          <w:i/>
          <w:spacing w:val="-2"/>
          <w:sz w:val="28"/>
        </w:rPr>
        <w:t xml:space="preserve"> </w:t>
      </w:r>
      <w:r>
        <w:rPr>
          <w:i/>
          <w:sz w:val="28"/>
        </w:rPr>
        <w:t>вещества</w:t>
      </w:r>
      <w:r>
        <w:rPr>
          <w:sz w:val="28"/>
        </w:rPr>
        <w:t>.</w:t>
      </w:r>
      <w:r>
        <w:rPr>
          <w:spacing w:val="-4"/>
          <w:sz w:val="28"/>
        </w:rPr>
        <w:t xml:space="preserve"> </w:t>
      </w:r>
      <w:r>
        <w:rPr>
          <w:sz w:val="28"/>
        </w:rPr>
        <w:t>Закон</w:t>
      </w:r>
      <w:r>
        <w:rPr>
          <w:spacing w:val="-3"/>
          <w:sz w:val="28"/>
        </w:rPr>
        <w:t xml:space="preserve"> </w:t>
      </w:r>
      <w:r>
        <w:rPr>
          <w:sz w:val="28"/>
        </w:rPr>
        <w:t>Ома</w:t>
      </w:r>
      <w:r>
        <w:rPr>
          <w:spacing w:val="-3"/>
          <w:sz w:val="28"/>
        </w:rPr>
        <w:t xml:space="preserve"> </w:t>
      </w:r>
      <w:r>
        <w:rPr>
          <w:sz w:val="28"/>
        </w:rPr>
        <w:t>для</w:t>
      </w:r>
      <w:r>
        <w:rPr>
          <w:spacing w:val="-1"/>
          <w:sz w:val="28"/>
        </w:rPr>
        <w:t xml:space="preserve"> </w:t>
      </w:r>
      <w:r>
        <w:rPr>
          <w:sz w:val="28"/>
        </w:rPr>
        <w:t>участка</w:t>
      </w:r>
      <w:r>
        <w:rPr>
          <w:spacing w:val="-1"/>
          <w:sz w:val="28"/>
        </w:rPr>
        <w:t xml:space="preserve"> </w:t>
      </w:r>
      <w:r>
        <w:rPr>
          <w:sz w:val="28"/>
        </w:rPr>
        <w:t>цепи. Последовательное и параллельное соединение проводников</w:t>
      </w:r>
      <w:r>
        <w:rPr>
          <w:i/>
          <w:sz w:val="28"/>
        </w:rPr>
        <w:t xml:space="preserve">. Короткое </w:t>
      </w:r>
      <w:r>
        <w:rPr>
          <w:i/>
          <w:spacing w:val="-2"/>
          <w:sz w:val="28"/>
        </w:rPr>
        <w:t>замыкание.</w:t>
      </w:r>
    </w:p>
    <w:p w:rsidR="009A11BE" w:rsidRDefault="005C57DC">
      <w:pPr>
        <w:spacing w:before="2"/>
        <w:ind w:left="852" w:right="282" w:firstLine="707"/>
        <w:jc w:val="both"/>
        <w:rPr>
          <w:i/>
          <w:sz w:val="28"/>
        </w:rPr>
      </w:pPr>
      <w:r>
        <w:rPr>
          <w:sz w:val="28"/>
        </w:rPr>
        <w:t xml:space="preserve">Постоянные магниты. Взаимодействие постоянных магнитов. </w:t>
      </w:r>
      <w:r>
        <w:rPr>
          <w:i/>
          <w:sz w:val="28"/>
        </w:rPr>
        <w:t>Магнитное поле. Магнитное поле Земли и его значение для жизни на Земле. Опыт Эрстеда. Магнитное поле электриче</w:t>
      </w:r>
      <w:r>
        <w:rPr>
          <w:i/>
          <w:sz w:val="28"/>
        </w:rPr>
        <w:t>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p w:rsidR="009A11BE" w:rsidRDefault="005C57DC">
      <w:pPr>
        <w:ind w:left="852" w:right="284" w:firstLine="707"/>
        <w:jc w:val="both"/>
        <w:rPr>
          <w:i/>
          <w:sz w:val="28"/>
        </w:rPr>
      </w:pPr>
      <w:r>
        <w:rPr>
          <w:i/>
          <w:sz w:val="28"/>
        </w:rPr>
        <w:t>Опыты Фарадея. Явление электромагнитной индукции.</w:t>
      </w:r>
      <w:r>
        <w:rPr>
          <w:i/>
          <w:sz w:val="28"/>
        </w:rPr>
        <w:t xml:space="preserve"> Правило Ленца. Электрогенератор. Способы получения электрической энергии. </w:t>
      </w:r>
      <w:r>
        <w:rPr>
          <w:sz w:val="28"/>
        </w:rPr>
        <w:t>Электростанции на возобновляемых источниках энергии</w:t>
      </w:r>
      <w:r>
        <w:rPr>
          <w:i/>
          <w:sz w:val="28"/>
        </w:rPr>
        <w:t>.</w:t>
      </w:r>
    </w:p>
    <w:p w:rsidR="009A11BE" w:rsidRDefault="005C57DC">
      <w:pPr>
        <w:pStyle w:val="3"/>
        <w:spacing w:before="2" w:line="322" w:lineRule="exact"/>
        <w:jc w:val="left"/>
      </w:pPr>
      <w:r>
        <w:rPr>
          <w:spacing w:val="-2"/>
        </w:rPr>
        <w:t>Демонстрации</w:t>
      </w:r>
    </w:p>
    <w:p w:rsidR="009A11BE" w:rsidRDefault="005C57DC">
      <w:pPr>
        <w:pStyle w:val="a4"/>
        <w:numPr>
          <w:ilvl w:val="0"/>
          <w:numId w:val="89"/>
        </w:numPr>
        <w:tabs>
          <w:tab w:val="left" w:pos="2267"/>
        </w:tabs>
        <w:spacing w:line="322" w:lineRule="exact"/>
        <w:ind w:left="2267" w:hanging="707"/>
        <w:jc w:val="left"/>
        <w:rPr>
          <w:sz w:val="28"/>
        </w:rPr>
      </w:pPr>
      <w:r>
        <w:rPr>
          <w:sz w:val="28"/>
        </w:rPr>
        <w:t>Электризация</w:t>
      </w:r>
      <w:r>
        <w:rPr>
          <w:spacing w:val="-10"/>
          <w:sz w:val="28"/>
        </w:rPr>
        <w:t xml:space="preserve"> </w:t>
      </w:r>
      <w:r>
        <w:rPr>
          <w:spacing w:val="-4"/>
          <w:sz w:val="28"/>
        </w:rPr>
        <w:t>тел.</w:t>
      </w:r>
    </w:p>
    <w:p w:rsidR="009A11BE" w:rsidRDefault="005C57DC">
      <w:pPr>
        <w:pStyle w:val="a4"/>
        <w:numPr>
          <w:ilvl w:val="0"/>
          <w:numId w:val="89"/>
        </w:numPr>
        <w:tabs>
          <w:tab w:val="left" w:pos="2267"/>
        </w:tabs>
        <w:ind w:left="2267" w:hanging="707"/>
        <w:jc w:val="left"/>
        <w:rPr>
          <w:sz w:val="28"/>
        </w:rPr>
      </w:pPr>
      <w:r>
        <w:rPr>
          <w:sz w:val="28"/>
        </w:rPr>
        <w:t>Два</w:t>
      </w:r>
      <w:r>
        <w:rPr>
          <w:spacing w:val="50"/>
          <w:sz w:val="28"/>
        </w:rPr>
        <w:t xml:space="preserve"> </w:t>
      </w:r>
      <w:r>
        <w:rPr>
          <w:sz w:val="28"/>
        </w:rPr>
        <w:t>рода</w:t>
      </w:r>
      <w:r>
        <w:rPr>
          <w:spacing w:val="53"/>
          <w:sz w:val="28"/>
        </w:rPr>
        <w:t xml:space="preserve"> </w:t>
      </w:r>
      <w:r>
        <w:rPr>
          <w:sz w:val="28"/>
        </w:rPr>
        <w:t>электрических</w:t>
      </w:r>
      <w:r>
        <w:rPr>
          <w:spacing w:val="54"/>
          <w:sz w:val="28"/>
        </w:rPr>
        <w:t xml:space="preserve"> </w:t>
      </w:r>
      <w:r>
        <w:rPr>
          <w:sz w:val="28"/>
        </w:rPr>
        <w:t>зарядов</w:t>
      </w:r>
      <w:r>
        <w:rPr>
          <w:spacing w:val="50"/>
          <w:sz w:val="28"/>
        </w:rPr>
        <w:t xml:space="preserve"> </w:t>
      </w:r>
      <w:r>
        <w:rPr>
          <w:sz w:val="28"/>
        </w:rPr>
        <w:t>и</w:t>
      </w:r>
      <w:r>
        <w:rPr>
          <w:spacing w:val="53"/>
          <w:sz w:val="28"/>
        </w:rPr>
        <w:t xml:space="preserve"> </w:t>
      </w:r>
      <w:r>
        <w:rPr>
          <w:sz w:val="28"/>
        </w:rPr>
        <w:t>взаимодействие</w:t>
      </w:r>
      <w:r>
        <w:rPr>
          <w:spacing w:val="53"/>
          <w:sz w:val="28"/>
        </w:rPr>
        <w:t xml:space="preserve"> </w:t>
      </w:r>
      <w:r>
        <w:rPr>
          <w:spacing w:val="-2"/>
          <w:sz w:val="28"/>
        </w:rPr>
        <w:t>заряженных</w:t>
      </w:r>
    </w:p>
    <w:p w:rsidR="009A11BE" w:rsidRDefault="009A11BE">
      <w:pPr>
        <w:pStyle w:val="a4"/>
        <w:jc w:val="left"/>
        <w:rPr>
          <w:sz w:val="28"/>
        </w:rPr>
        <w:sectPr w:rsidR="009A11BE">
          <w:pgSz w:w="11910" w:h="16840"/>
          <w:pgMar w:top="1040" w:right="566" w:bottom="1320" w:left="850" w:header="0" w:footer="1069" w:gutter="0"/>
          <w:cols w:space="720"/>
        </w:sectPr>
      </w:pPr>
    </w:p>
    <w:p w:rsidR="009A11BE" w:rsidRDefault="005C57DC">
      <w:pPr>
        <w:pStyle w:val="a3"/>
        <w:spacing w:line="321" w:lineRule="exact"/>
        <w:ind w:firstLine="0"/>
        <w:jc w:val="left"/>
      </w:pPr>
      <w:r>
        <w:rPr>
          <w:spacing w:val="-4"/>
        </w:rPr>
        <w:lastRenderedPageBreak/>
        <w:t>тел.</w:t>
      </w:r>
    </w:p>
    <w:p w:rsidR="009A11BE" w:rsidRDefault="005C57DC">
      <w:pPr>
        <w:pStyle w:val="a4"/>
        <w:numPr>
          <w:ilvl w:val="0"/>
          <w:numId w:val="89"/>
        </w:numPr>
        <w:tabs>
          <w:tab w:val="left" w:pos="919"/>
        </w:tabs>
        <w:spacing w:before="321" w:line="322" w:lineRule="exact"/>
        <w:ind w:left="919"/>
        <w:jc w:val="left"/>
        <w:rPr>
          <w:sz w:val="28"/>
        </w:rPr>
      </w:pPr>
      <w:r>
        <w:br w:type="column"/>
      </w:r>
      <w:r>
        <w:rPr>
          <w:sz w:val="28"/>
        </w:rPr>
        <w:lastRenderedPageBreak/>
        <w:t>Устройство</w:t>
      </w:r>
      <w:r>
        <w:rPr>
          <w:spacing w:val="-8"/>
          <w:sz w:val="28"/>
        </w:rPr>
        <w:t xml:space="preserve"> </w:t>
      </w:r>
      <w:r>
        <w:rPr>
          <w:sz w:val="28"/>
        </w:rPr>
        <w:t>и</w:t>
      </w:r>
      <w:r>
        <w:rPr>
          <w:spacing w:val="-3"/>
          <w:sz w:val="28"/>
        </w:rPr>
        <w:t xml:space="preserve"> </w:t>
      </w:r>
      <w:r>
        <w:rPr>
          <w:sz w:val="28"/>
        </w:rPr>
        <w:t>действие</w:t>
      </w:r>
      <w:r>
        <w:rPr>
          <w:spacing w:val="-3"/>
          <w:sz w:val="28"/>
        </w:rPr>
        <w:t xml:space="preserve"> </w:t>
      </w:r>
      <w:r>
        <w:rPr>
          <w:spacing w:val="-2"/>
          <w:sz w:val="28"/>
        </w:rPr>
        <w:t>электроскопа.</w:t>
      </w:r>
    </w:p>
    <w:p w:rsidR="009A11BE" w:rsidRDefault="005C57DC">
      <w:pPr>
        <w:pStyle w:val="a4"/>
        <w:numPr>
          <w:ilvl w:val="0"/>
          <w:numId w:val="89"/>
        </w:numPr>
        <w:tabs>
          <w:tab w:val="left" w:pos="919"/>
        </w:tabs>
        <w:spacing w:line="322" w:lineRule="exact"/>
        <w:ind w:left="919"/>
        <w:jc w:val="left"/>
        <w:rPr>
          <w:sz w:val="28"/>
        </w:rPr>
      </w:pPr>
      <w:r>
        <w:rPr>
          <w:sz w:val="28"/>
        </w:rPr>
        <w:t>Электростатическая</w:t>
      </w:r>
      <w:r>
        <w:rPr>
          <w:spacing w:val="-11"/>
          <w:sz w:val="28"/>
        </w:rPr>
        <w:t xml:space="preserve"> </w:t>
      </w:r>
      <w:r>
        <w:rPr>
          <w:spacing w:val="-2"/>
          <w:sz w:val="28"/>
        </w:rPr>
        <w:t>индукция.</w:t>
      </w:r>
    </w:p>
    <w:p w:rsidR="009A11BE" w:rsidRDefault="005C57DC">
      <w:pPr>
        <w:pStyle w:val="a4"/>
        <w:numPr>
          <w:ilvl w:val="0"/>
          <w:numId w:val="89"/>
        </w:numPr>
        <w:tabs>
          <w:tab w:val="left" w:pos="919"/>
        </w:tabs>
        <w:ind w:left="919"/>
        <w:jc w:val="left"/>
        <w:rPr>
          <w:sz w:val="28"/>
        </w:rPr>
      </w:pPr>
      <w:r>
        <w:rPr>
          <w:sz w:val="28"/>
        </w:rPr>
        <w:t>Закон</w:t>
      </w:r>
      <w:r>
        <w:rPr>
          <w:spacing w:val="-9"/>
          <w:sz w:val="28"/>
        </w:rPr>
        <w:t xml:space="preserve"> </w:t>
      </w:r>
      <w:r>
        <w:rPr>
          <w:sz w:val="28"/>
        </w:rPr>
        <w:t>сохранения</w:t>
      </w:r>
      <w:r>
        <w:rPr>
          <w:spacing w:val="-9"/>
          <w:sz w:val="28"/>
        </w:rPr>
        <w:t xml:space="preserve"> </w:t>
      </w:r>
      <w:r>
        <w:rPr>
          <w:sz w:val="28"/>
        </w:rPr>
        <w:t>электрических</w:t>
      </w:r>
      <w:r>
        <w:rPr>
          <w:spacing w:val="-8"/>
          <w:sz w:val="28"/>
        </w:rPr>
        <w:t xml:space="preserve"> </w:t>
      </w:r>
      <w:r>
        <w:rPr>
          <w:spacing w:val="-2"/>
          <w:sz w:val="28"/>
        </w:rPr>
        <w:t>зарядов.</w:t>
      </w:r>
    </w:p>
    <w:p w:rsidR="009A11BE" w:rsidRDefault="005C57DC">
      <w:pPr>
        <w:pStyle w:val="a4"/>
        <w:numPr>
          <w:ilvl w:val="0"/>
          <w:numId w:val="89"/>
        </w:numPr>
        <w:tabs>
          <w:tab w:val="left" w:pos="919"/>
        </w:tabs>
        <w:spacing w:before="2" w:line="322" w:lineRule="exact"/>
        <w:ind w:left="919"/>
        <w:jc w:val="left"/>
        <w:rPr>
          <w:sz w:val="28"/>
        </w:rPr>
      </w:pPr>
      <w:r>
        <w:rPr>
          <w:sz w:val="28"/>
        </w:rPr>
        <w:t>Проводники</w:t>
      </w:r>
      <w:r>
        <w:rPr>
          <w:spacing w:val="-7"/>
          <w:sz w:val="28"/>
        </w:rPr>
        <w:t xml:space="preserve"> </w:t>
      </w:r>
      <w:r>
        <w:rPr>
          <w:sz w:val="28"/>
        </w:rPr>
        <w:t>и</w:t>
      </w:r>
      <w:r>
        <w:rPr>
          <w:spacing w:val="-3"/>
          <w:sz w:val="28"/>
        </w:rPr>
        <w:t xml:space="preserve"> </w:t>
      </w:r>
      <w:r>
        <w:rPr>
          <w:spacing w:val="-2"/>
          <w:sz w:val="28"/>
        </w:rPr>
        <w:t>диэлектрики.</w:t>
      </w:r>
    </w:p>
    <w:p w:rsidR="009A11BE" w:rsidRDefault="005C57DC">
      <w:pPr>
        <w:pStyle w:val="a4"/>
        <w:numPr>
          <w:ilvl w:val="0"/>
          <w:numId w:val="89"/>
        </w:numPr>
        <w:tabs>
          <w:tab w:val="left" w:pos="919"/>
        </w:tabs>
        <w:ind w:left="919"/>
        <w:jc w:val="left"/>
        <w:rPr>
          <w:sz w:val="28"/>
        </w:rPr>
      </w:pPr>
      <w:r>
        <w:rPr>
          <w:sz w:val="28"/>
        </w:rPr>
        <w:t>Моделирование</w:t>
      </w:r>
      <w:r>
        <w:rPr>
          <w:spacing w:val="-11"/>
          <w:sz w:val="28"/>
        </w:rPr>
        <w:t xml:space="preserve"> </w:t>
      </w:r>
      <w:r>
        <w:rPr>
          <w:sz w:val="28"/>
        </w:rPr>
        <w:t>силовых</w:t>
      </w:r>
      <w:r>
        <w:rPr>
          <w:spacing w:val="-8"/>
          <w:sz w:val="28"/>
        </w:rPr>
        <w:t xml:space="preserve"> </w:t>
      </w:r>
      <w:r>
        <w:rPr>
          <w:sz w:val="28"/>
        </w:rPr>
        <w:t>линий</w:t>
      </w:r>
      <w:r>
        <w:rPr>
          <w:spacing w:val="-9"/>
          <w:sz w:val="28"/>
        </w:rPr>
        <w:t xml:space="preserve"> </w:t>
      </w:r>
      <w:r>
        <w:rPr>
          <w:sz w:val="28"/>
        </w:rPr>
        <w:t>электрического</w:t>
      </w:r>
      <w:r>
        <w:rPr>
          <w:spacing w:val="-8"/>
          <w:sz w:val="28"/>
        </w:rPr>
        <w:t xml:space="preserve"> </w:t>
      </w:r>
      <w:r>
        <w:rPr>
          <w:spacing w:val="-2"/>
          <w:sz w:val="28"/>
        </w:rPr>
        <w:t>поля.</w:t>
      </w:r>
    </w:p>
    <w:p w:rsidR="009A11BE" w:rsidRDefault="005C57DC">
      <w:pPr>
        <w:pStyle w:val="a4"/>
        <w:numPr>
          <w:ilvl w:val="0"/>
          <w:numId w:val="89"/>
        </w:numPr>
        <w:tabs>
          <w:tab w:val="left" w:pos="919"/>
        </w:tabs>
        <w:spacing w:line="322" w:lineRule="exact"/>
        <w:ind w:left="919"/>
        <w:jc w:val="left"/>
        <w:rPr>
          <w:sz w:val="28"/>
        </w:rPr>
      </w:pPr>
      <w:r>
        <w:rPr>
          <w:sz w:val="28"/>
        </w:rPr>
        <w:t>Источники</w:t>
      </w:r>
      <w:r>
        <w:rPr>
          <w:spacing w:val="-10"/>
          <w:sz w:val="28"/>
        </w:rPr>
        <w:t xml:space="preserve"> </w:t>
      </w:r>
      <w:r>
        <w:rPr>
          <w:sz w:val="28"/>
        </w:rPr>
        <w:t>постоянного</w:t>
      </w:r>
      <w:r>
        <w:rPr>
          <w:spacing w:val="-8"/>
          <w:sz w:val="28"/>
        </w:rPr>
        <w:t xml:space="preserve"> </w:t>
      </w:r>
      <w:r>
        <w:rPr>
          <w:spacing w:val="-2"/>
          <w:sz w:val="28"/>
        </w:rPr>
        <w:t>тока.</w:t>
      </w:r>
    </w:p>
    <w:p w:rsidR="009A11BE" w:rsidRDefault="005C57DC">
      <w:pPr>
        <w:pStyle w:val="a4"/>
        <w:numPr>
          <w:ilvl w:val="0"/>
          <w:numId w:val="89"/>
        </w:numPr>
        <w:tabs>
          <w:tab w:val="left" w:pos="919"/>
        </w:tabs>
        <w:spacing w:line="322" w:lineRule="exact"/>
        <w:ind w:left="919"/>
        <w:jc w:val="left"/>
        <w:rPr>
          <w:sz w:val="28"/>
        </w:rPr>
      </w:pPr>
      <w:r>
        <w:rPr>
          <w:sz w:val="28"/>
        </w:rPr>
        <w:t>Действия</w:t>
      </w:r>
      <w:r>
        <w:rPr>
          <w:spacing w:val="-9"/>
          <w:sz w:val="28"/>
        </w:rPr>
        <w:t xml:space="preserve"> </w:t>
      </w:r>
      <w:r>
        <w:rPr>
          <w:sz w:val="28"/>
        </w:rPr>
        <w:t>электрического</w:t>
      </w:r>
      <w:r>
        <w:rPr>
          <w:spacing w:val="-8"/>
          <w:sz w:val="28"/>
        </w:rPr>
        <w:t xml:space="preserve"> </w:t>
      </w:r>
      <w:r>
        <w:rPr>
          <w:spacing w:val="-2"/>
          <w:sz w:val="28"/>
        </w:rPr>
        <w:t>тока.</w:t>
      </w:r>
    </w:p>
    <w:p w:rsidR="009A11BE" w:rsidRDefault="005C57DC">
      <w:pPr>
        <w:pStyle w:val="a4"/>
        <w:numPr>
          <w:ilvl w:val="0"/>
          <w:numId w:val="89"/>
        </w:numPr>
        <w:tabs>
          <w:tab w:val="left" w:pos="919"/>
        </w:tabs>
        <w:spacing w:line="322" w:lineRule="exact"/>
        <w:ind w:left="919"/>
        <w:jc w:val="left"/>
        <w:rPr>
          <w:sz w:val="28"/>
        </w:rPr>
      </w:pPr>
      <w:r>
        <w:rPr>
          <w:sz w:val="28"/>
        </w:rPr>
        <w:t>Электрический</w:t>
      </w:r>
      <w:r>
        <w:rPr>
          <w:spacing w:val="-5"/>
          <w:sz w:val="28"/>
        </w:rPr>
        <w:t xml:space="preserve"> </w:t>
      </w:r>
      <w:r>
        <w:rPr>
          <w:sz w:val="28"/>
        </w:rPr>
        <w:t>ток</w:t>
      </w:r>
      <w:r>
        <w:rPr>
          <w:spacing w:val="-4"/>
          <w:sz w:val="28"/>
        </w:rPr>
        <w:t xml:space="preserve"> </w:t>
      </w:r>
      <w:r>
        <w:rPr>
          <w:sz w:val="28"/>
        </w:rPr>
        <w:t>в</w:t>
      </w:r>
      <w:r>
        <w:rPr>
          <w:spacing w:val="-5"/>
          <w:sz w:val="28"/>
        </w:rPr>
        <w:t xml:space="preserve"> </w:t>
      </w:r>
      <w:r>
        <w:rPr>
          <w:spacing w:val="-2"/>
          <w:sz w:val="28"/>
        </w:rPr>
        <w:t>жидкости.</w:t>
      </w:r>
    </w:p>
    <w:p w:rsidR="009A11BE" w:rsidRDefault="005C57DC">
      <w:pPr>
        <w:pStyle w:val="a4"/>
        <w:numPr>
          <w:ilvl w:val="0"/>
          <w:numId w:val="89"/>
        </w:numPr>
        <w:tabs>
          <w:tab w:val="left" w:pos="919"/>
        </w:tabs>
        <w:ind w:left="919"/>
        <w:jc w:val="left"/>
        <w:rPr>
          <w:sz w:val="28"/>
        </w:rPr>
      </w:pPr>
      <w:r>
        <w:rPr>
          <w:sz w:val="28"/>
        </w:rPr>
        <w:t>Г</w:t>
      </w:r>
      <w:r>
        <w:rPr>
          <w:sz w:val="28"/>
        </w:rPr>
        <w:t>азовый</w:t>
      </w:r>
      <w:r>
        <w:rPr>
          <w:spacing w:val="-9"/>
          <w:sz w:val="28"/>
        </w:rPr>
        <w:t xml:space="preserve"> </w:t>
      </w:r>
      <w:r>
        <w:rPr>
          <w:spacing w:val="-2"/>
          <w:sz w:val="28"/>
        </w:rPr>
        <w:t>разряд.</w:t>
      </w:r>
    </w:p>
    <w:p w:rsidR="009A11BE" w:rsidRDefault="005C57DC">
      <w:pPr>
        <w:pStyle w:val="a4"/>
        <w:numPr>
          <w:ilvl w:val="0"/>
          <w:numId w:val="89"/>
        </w:numPr>
        <w:tabs>
          <w:tab w:val="left" w:pos="919"/>
        </w:tabs>
        <w:spacing w:before="1" w:line="322" w:lineRule="exact"/>
        <w:ind w:left="919"/>
        <w:jc w:val="left"/>
        <w:rPr>
          <w:sz w:val="28"/>
        </w:rPr>
      </w:pPr>
      <w:r>
        <w:rPr>
          <w:sz w:val="28"/>
        </w:rPr>
        <w:t>Измерение</w:t>
      </w:r>
      <w:r>
        <w:rPr>
          <w:spacing w:val="-6"/>
          <w:sz w:val="28"/>
        </w:rPr>
        <w:t xml:space="preserve"> </w:t>
      </w:r>
      <w:r>
        <w:rPr>
          <w:sz w:val="28"/>
        </w:rPr>
        <w:t>силы</w:t>
      </w:r>
      <w:r>
        <w:rPr>
          <w:spacing w:val="-5"/>
          <w:sz w:val="28"/>
        </w:rPr>
        <w:t xml:space="preserve"> </w:t>
      </w:r>
      <w:r>
        <w:rPr>
          <w:sz w:val="28"/>
        </w:rPr>
        <w:t>тока</w:t>
      </w:r>
      <w:r>
        <w:rPr>
          <w:spacing w:val="-5"/>
          <w:sz w:val="28"/>
        </w:rPr>
        <w:t xml:space="preserve"> </w:t>
      </w:r>
      <w:r>
        <w:rPr>
          <w:spacing w:val="-2"/>
          <w:sz w:val="28"/>
        </w:rPr>
        <w:t>амперметром.</w:t>
      </w:r>
    </w:p>
    <w:p w:rsidR="009A11BE" w:rsidRDefault="005C57DC">
      <w:pPr>
        <w:pStyle w:val="a4"/>
        <w:numPr>
          <w:ilvl w:val="0"/>
          <w:numId w:val="89"/>
        </w:numPr>
        <w:tabs>
          <w:tab w:val="left" w:pos="919"/>
        </w:tabs>
        <w:spacing w:line="322" w:lineRule="exact"/>
        <w:ind w:left="919"/>
        <w:jc w:val="left"/>
        <w:rPr>
          <w:sz w:val="28"/>
        </w:rPr>
      </w:pPr>
      <w:r>
        <w:rPr>
          <w:sz w:val="28"/>
        </w:rPr>
        <w:t>Измерение</w:t>
      </w:r>
      <w:r>
        <w:rPr>
          <w:spacing w:val="-8"/>
          <w:sz w:val="28"/>
        </w:rPr>
        <w:t xml:space="preserve"> </w:t>
      </w:r>
      <w:r>
        <w:rPr>
          <w:sz w:val="28"/>
        </w:rPr>
        <w:t>электрического</w:t>
      </w:r>
      <w:r>
        <w:rPr>
          <w:spacing w:val="-10"/>
          <w:sz w:val="28"/>
        </w:rPr>
        <w:t xml:space="preserve"> </w:t>
      </w:r>
      <w:r>
        <w:rPr>
          <w:sz w:val="28"/>
        </w:rPr>
        <w:t>напряжения</w:t>
      </w:r>
      <w:r>
        <w:rPr>
          <w:spacing w:val="-10"/>
          <w:sz w:val="28"/>
        </w:rPr>
        <w:t xml:space="preserve"> </w:t>
      </w:r>
      <w:r>
        <w:rPr>
          <w:spacing w:val="-2"/>
          <w:sz w:val="28"/>
        </w:rPr>
        <w:t>вольтметром.</w:t>
      </w:r>
    </w:p>
    <w:p w:rsidR="009A11BE" w:rsidRDefault="005C57DC">
      <w:pPr>
        <w:pStyle w:val="a4"/>
        <w:numPr>
          <w:ilvl w:val="0"/>
          <w:numId w:val="89"/>
        </w:numPr>
        <w:tabs>
          <w:tab w:val="left" w:pos="919"/>
        </w:tabs>
        <w:spacing w:line="322" w:lineRule="exact"/>
        <w:ind w:left="919"/>
        <w:jc w:val="left"/>
        <w:rPr>
          <w:sz w:val="28"/>
        </w:rPr>
      </w:pPr>
      <w:r>
        <w:rPr>
          <w:sz w:val="28"/>
        </w:rPr>
        <w:t>Реостат</w:t>
      </w:r>
      <w:r>
        <w:rPr>
          <w:spacing w:val="-6"/>
          <w:sz w:val="28"/>
        </w:rPr>
        <w:t xml:space="preserve"> </w:t>
      </w:r>
      <w:r>
        <w:rPr>
          <w:sz w:val="28"/>
        </w:rPr>
        <w:t>и</w:t>
      </w:r>
      <w:r>
        <w:rPr>
          <w:spacing w:val="-1"/>
          <w:sz w:val="28"/>
        </w:rPr>
        <w:t xml:space="preserve"> </w:t>
      </w:r>
      <w:r>
        <w:rPr>
          <w:sz w:val="28"/>
        </w:rPr>
        <w:t>магазин</w:t>
      </w:r>
      <w:r>
        <w:rPr>
          <w:spacing w:val="-1"/>
          <w:sz w:val="28"/>
        </w:rPr>
        <w:t xml:space="preserve"> </w:t>
      </w:r>
      <w:r>
        <w:rPr>
          <w:spacing w:val="-2"/>
          <w:sz w:val="28"/>
        </w:rPr>
        <w:t>сопротивлений.</w:t>
      </w:r>
    </w:p>
    <w:p w:rsidR="009A11BE" w:rsidRDefault="005C57DC">
      <w:pPr>
        <w:pStyle w:val="a4"/>
        <w:numPr>
          <w:ilvl w:val="0"/>
          <w:numId w:val="89"/>
        </w:numPr>
        <w:tabs>
          <w:tab w:val="left" w:pos="919"/>
        </w:tabs>
        <w:spacing w:line="322" w:lineRule="exact"/>
        <w:ind w:left="919"/>
        <w:jc w:val="left"/>
        <w:rPr>
          <w:sz w:val="28"/>
        </w:rPr>
      </w:pPr>
      <w:r>
        <w:rPr>
          <w:sz w:val="28"/>
        </w:rPr>
        <w:t>Взаимодействие</w:t>
      </w:r>
      <w:r>
        <w:rPr>
          <w:spacing w:val="-10"/>
          <w:sz w:val="28"/>
        </w:rPr>
        <w:t xml:space="preserve"> </w:t>
      </w:r>
      <w:r>
        <w:rPr>
          <w:sz w:val="28"/>
        </w:rPr>
        <w:t>постоянных</w:t>
      </w:r>
      <w:r>
        <w:rPr>
          <w:spacing w:val="-9"/>
          <w:sz w:val="28"/>
        </w:rPr>
        <w:t xml:space="preserve"> </w:t>
      </w:r>
      <w:r>
        <w:rPr>
          <w:spacing w:val="-2"/>
          <w:sz w:val="28"/>
        </w:rPr>
        <w:t>магнитов.</w:t>
      </w:r>
    </w:p>
    <w:p w:rsidR="009A11BE" w:rsidRDefault="005C57DC">
      <w:pPr>
        <w:pStyle w:val="a4"/>
        <w:numPr>
          <w:ilvl w:val="0"/>
          <w:numId w:val="89"/>
        </w:numPr>
        <w:tabs>
          <w:tab w:val="left" w:pos="919"/>
        </w:tabs>
        <w:spacing w:line="322" w:lineRule="exact"/>
        <w:ind w:left="919"/>
        <w:jc w:val="left"/>
        <w:rPr>
          <w:sz w:val="28"/>
        </w:rPr>
      </w:pPr>
      <w:r>
        <w:rPr>
          <w:sz w:val="28"/>
        </w:rPr>
        <w:t>Моделирование</w:t>
      </w:r>
      <w:r>
        <w:rPr>
          <w:spacing w:val="-9"/>
          <w:sz w:val="28"/>
        </w:rPr>
        <w:t xml:space="preserve"> </w:t>
      </w:r>
      <w:r>
        <w:rPr>
          <w:sz w:val="28"/>
        </w:rPr>
        <w:t>невозможности</w:t>
      </w:r>
      <w:r>
        <w:rPr>
          <w:spacing w:val="-9"/>
          <w:sz w:val="28"/>
        </w:rPr>
        <w:t xml:space="preserve"> </w:t>
      </w:r>
      <w:r>
        <w:rPr>
          <w:sz w:val="28"/>
        </w:rPr>
        <w:t>разделения</w:t>
      </w:r>
      <w:r>
        <w:rPr>
          <w:spacing w:val="-11"/>
          <w:sz w:val="28"/>
        </w:rPr>
        <w:t xml:space="preserve"> </w:t>
      </w:r>
      <w:r>
        <w:rPr>
          <w:sz w:val="28"/>
        </w:rPr>
        <w:t>полюсов</w:t>
      </w:r>
      <w:r>
        <w:rPr>
          <w:spacing w:val="-9"/>
          <w:sz w:val="28"/>
        </w:rPr>
        <w:t xml:space="preserve"> </w:t>
      </w:r>
      <w:r>
        <w:rPr>
          <w:spacing w:val="-2"/>
          <w:sz w:val="28"/>
        </w:rPr>
        <w:t>магнита.</w:t>
      </w:r>
    </w:p>
    <w:p w:rsidR="009A11BE" w:rsidRDefault="005C57DC">
      <w:pPr>
        <w:pStyle w:val="a4"/>
        <w:numPr>
          <w:ilvl w:val="0"/>
          <w:numId w:val="89"/>
        </w:numPr>
        <w:tabs>
          <w:tab w:val="left" w:pos="919"/>
        </w:tabs>
        <w:ind w:left="919"/>
        <w:jc w:val="left"/>
        <w:rPr>
          <w:sz w:val="28"/>
        </w:rPr>
      </w:pPr>
      <w:r>
        <w:rPr>
          <w:sz w:val="28"/>
        </w:rPr>
        <w:t>Моделирование</w:t>
      </w:r>
      <w:r>
        <w:rPr>
          <w:spacing w:val="-12"/>
          <w:sz w:val="28"/>
        </w:rPr>
        <w:t xml:space="preserve"> </w:t>
      </w:r>
      <w:r>
        <w:rPr>
          <w:sz w:val="28"/>
        </w:rPr>
        <w:t>магнитных</w:t>
      </w:r>
      <w:r>
        <w:rPr>
          <w:spacing w:val="-9"/>
          <w:sz w:val="28"/>
        </w:rPr>
        <w:t xml:space="preserve"> </w:t>
      </w:r>
      <w:r>
        <w:rPr>
          <w:sz w:val="28"/>
        </w:rPr>
        <w:t>полей</w:t>
      </w:r>
      <w:r>
        <w:rPr>
          <w:spacing w:val="-10"/>
          <w:sz w:val="28"/>
        </w:rPr>
        <w:t xml:space="preserve"> </w:t>
      </w:r>
      <w:r>
        <w:rPr>
          <w:sz w:val="28"/>
        </w:rPr>
        <w:t>постоянных</w:t>
      </w:r>
      <w:r>
        <w:rPr>
          <w:spacing w:val="-9"/>
          <w:sz w:val="28"/>
        </w:rPr>
        <w:t xml:space="preserve"> </w:t>
      </w:r>
      <w:r>
        <w:rPr>
          <w:spacing w:val="-2"/>
          <w:sz w:val="28"/>
        </w:rPr>
        <w:t>магнитов.</w:t>
      </w:r>
    </w:p>
    <w:p w:rsidR="009A11BE" w:rsidRDefault="005C57DC">
      <w:pPr>
        <w:pStyle w:val="a4"/>
        <w:numPr>
          <w:ilvl w:val="0"/>
          <w:numId w:val="89"/>
        </w:numPr>
        <w:tabs>
          <w:tab w:val="left" w:pos="919"/>
        </w:tabs>
        <w:ind w:left="919"/>
        <w:jc w:val="left"/>
        <w:rPr>
          <w:sz w:val="28"/>
        </w:rPr>
      </w:pPr>
      <w:r>
        <w:rPr>
          <w:sz w:val="28"/>
        </w:rPr>
        <w:t>Опыт</w:t>
      </w:r>
      <w:r>
        <w:rPr>
          <w:spacing w:val="-3"/>
          <w:sz w:val="28"/>
        </w:rPr>
        <w:t xml:space="preserve"> </w:t>
      </w:r>
      <w:r>
        <w:rPr>
          <w:spacing w:val="-2"/>
          <w:sz w:val="28"/>
        </w:rPr>
        <w:t>Эрстеда.</w:t>
      </w:r>
    </w:p>
    <w:p w:rsidR="009A11BE" w:rsidRDefault="005C57DC">
      <w:pPr>
        <w:pStyle w:val="a4"/>
        <w:numPr>
          <w:ilvl w:val="0"/>
          <w:numId w:val="89"/>
        </w:numPr>
        <w:tabs>
          <w:tab w:val="left" w:pos="919"/>
        </w:tabs>
        <w:spacing w:before="2" w:line="322" w:lineRule="exact"/>
        <w:ind w:left="919"/>
        <w:jc w:val="left"/>
        <w:rPr>
          <w:sz w:val="28"/>
        </w:rPr>
      </w:pPr>
      <w:r>
        <w:rPr>
          <w:sz w:val="28"/>
        </w:rPr>
        <w:t>Магнитное</w:t>
      </w:r>
      <w:r>
        <w:rPr>
          <w:spacing w:val="-8"/>
          <w:sz w:val="28"/>
        </w:rPr>
        <w:t xml:space="preserve"> </w:t>
      </w:r>
      <w:r>
        <w:rPr>
          <w:sz w:val="28"/>
        </w:rPr>
        <w:t>поле</w:t>
      </w:r>
      <w:r>
        <w:rPr>
          <w:spacing w:val="-5"/>
          <w:sz w:val="28"/>
        </w:rPr>
        <w:t xml:space="preserve"> </w:t>
      </w:r>
      <w:r>
        <w:rPr>
          <w:sz w:val="28"/>
        </w:rPr>
        <w:t>тока.</w:t>
      </w:r>
      <w:r>
        <w:rPr>
          <w:spacing w:val="-6"/>
          <w:sz w:val="28"/>
        </w:rPr>
        <w:t xml:space="preserve"> </w:t>
      </w:r>
      <w:r>
        <w:rPr>
          <w:spacing w:val="-2"/>
          <w:sz w:val="28"/>
        </w:rPr>
        <w:t>Электромагнит.</w:t>
      </w:r>
    </w:p>
    <w:p w:rsidR="009A11BE" w:rsidRDefault="005C57DC">
      <w:pPr>
        <w:pStyle w:val="a4"/>
        <w:numPr>
          <w:ilvl w:val="0"/>
          <w:numId w:val="89"/>
        </w:numPr>
        <w:tabs>
          <w:tab w:val="left" w:pos="919"/>
        </w:tabs>
        <w:spacing w:line="322" w:lineRule="exact"/>
        <w:ind w:left="919"/>
        <w:jc w:val="left"/>
        <w:rPr>
          <w:sz w:val="28"/>
        </w:rPr>
      </w:pPr>
      <w:r>
        <w:rPr>
          <w:sz w:val="28"/>
        </w:rPr>
        <w:t>Действие</w:t>
      </w:r>
      <w:r>
        <w:rPr>
          <w:spacing w:val="-6"/>
          <w:sz w:val="28"/>
        </w:rPr>
        <w:t xml:space="preserve"> </w:t>
      </w:r>
      <w:r>
        <w:rPr>
          <w:sz w:val="28"/>
        </w:rPr>
        <w:t>магнитного</w:t>
      </w:r>
      <w:r>
        <w:rPr>
          <w:spacing w:val="-4"/>
          <w:sz w:val="28"/>
        </w:rPr>
        <w:t xml:space="preserve"> </w:t>
      </w:r>
      <w:r>
        <w:rPr>
          <w:sz w:val="28"/>
        </w:rPr>
        <w:t>поля</w:t>
      </w:r>
      <w:r>
        <w:rPr>
          <w:spacing w:val="-6"/>
          <w:sz w:val="28"/>
        </w:rPr>
        <w:t xml:space="preserve"> </w:t>
      </w:r>
      <w:r>
        <w:rPr>
          <w:sz w:val="28"/>
        </w:rPr>
        <w:t>на</w:t>
      </w:r>
      <w:r>
        <w:rPr>
          <w:spacing w:val="-8"/>
          <w:sz w:val="28"/>
        </w:rPr>
        <w:t xml:space="preserve"> </w:t>
      </w:r>
      <w:r>
        <w:rPr>
          <w:sz w:val="28"/>
        </w:rPr>
        <w:t>проводник</w:t>
      </w:r>
      <w:r>
        <w:rPr>
          <w:spacing w:val="-5"/>
          <w:sz w:val="28"/>
        </w:rPr>
        <w:t xml:space="preserve"> </w:t>
      </w:r>
      <w:r>
        <w:rPr>
          <w:sz w:val="28"/>
        </w:rPr>
        <w:t>с</w:t>
      </w:r>
      <w:r>
        <w:rPr>
          <w:spacing w:val="-5"/>
          <w:sz w:val="28"/>
        </w:rPr>
        <w:t xml:space="preserve"> </w:t>
      </w:r>
      <w:r>
        <w:rPr>
          <w:spacing w:val="-2"/>
          <w:sz w:val="28"/>
        </w:rPr>
        <w:t>током.</w:t>
      </w:r>
    </w:p>
    <w:p w:rsidR="009A11BE" w:rsidRDefault="005C57DC">
      <w:pPr>
        <w:pStyle w:val="a4"/>
        <w:numPr>
          <w:ilvl w:val="0"/>
          <w:numId w:val="89"/>
        </w:numPr>
        <w:tabs>
          <w:tab w:val="left" w:pos="919"/>
        </w:tabs>
        <w:spacing w:line="322" w:lineRule="exact"/>
        <w:ind w:left="919"/>
        <w:jc w:val="left"/>
        <w:rPr>
          <w:sz w:val="28"/>
        </w:rPr>
      </w:pPr>
      <w:r>
        <w:rPr>
          <w:sz w:val="28"/>
        </w:rPr>
        <w:t>Электродвигатель</w:t>
      </w:r>
      <w:r>
        <w:rPr>
          <w:spacing w:val="-10"/>
          <w:sz w:val="28"/>
        </w:rPr>
        <w:t xml:space="preserve"> </w:t>
      </w:r>
      <w:r>
        <w:rPr>
          <w:sz w:val="28"/>
        </w:rPr>
        <w:t>постоянного</w:t>
      </w:r>
      <w:r>
        <w:rPr>
          <w:spacing w:val="-8"/>
          <w:sz w:val="28"/>
        </w:rPr>
        <w:t xml:space="preserve"> </w:t>
      </w:r>
      <w:r>
        <w:rPr>
          <w:spacing w:val="-4"/>
          <w:sz w:val="28"/>
        </w:rPr>
        <w:t>тока.</w:t>
      </w:r>
    </w:p>
    <w:p w:rsidR="009A11BE" w:rsidRDefault="005C57DC">
      <w:pPr>
        <w:pStyle w:val="a4"/>
        <w:numPr>
          <w:ilvl w:val="0"/>
          <w:numId w:val="89"/>
        </w:numPr>
        <w:tabs>
          <w:tab w:val="left" w:pos="919"/>
        </w:tabs>
        <w:spacing w:line="322" w:lineRule="exact"/>
        <w:ind w:left="919"/>
        <w:jc w:val="left"/>
        <w:rPr>
          <w:i/>
          <w:sz w:val="28"/>
        </w:rPr>
      </w:pPr>
      <w:r>
        <w:rPr>
          <w:sz w:val="28"/>
        </w:rPr>
        <w:t>Исследование</w:t>
      </w:r>
      <w:r>
        <w:rPr>
          <w:spacing w:val="-13"/>
          <w:sz w:val="28"/>
        </w:rPr>
        <w:t xml:space="preserve"> </w:t>
      </w:r>
      <w:r>
        <w:rPr>
          <w:sz w:val="28"/>
        </w:rPr>
        <w:t>явления</w:t>
      </w:r>
      <w:r>
        <w:rPr>
          <w:spacing w:val="-11"/>
          <w:sz w:val="28"/>
        </w:rPr>
        <w:t xml:space="preserve"> </w:t>
      </w:r>
      <w:r>
        <w:rPr>
          <w:sz w:val="28"/>
        </w:rPr>
        <w:t>электромагнитной</w:t>
      </w:r>
      <w:r>
        <w:rPr>
          <w:spacing w:val="-11"/>
          <w:sz w:val="28"/>
        </w:rPr>
        <w:t xml:space="preserve"> </w:t>
      </w:r>
      <w:r>
        <w:rPr>
          <w:spacing w:val="-2"/>
          <w:sz w:val="28"/>
        </w:rPr>
        <w:t>индукции</w:t>
      </w:r>
      <w:r>
        <w:rPr>
          <w:i/>
          <w:spacing w:val="-2"/>
          <w:sz w:val="28"/>
        </w:rPr>
        <w:t>.</w:t>
      </w:r>
    </w:p>
    <w:p w:rsidR="009A11BE" w:rsidRDefault="005C57DC">
      <w:pPr>
        <w:pStyle w:val="a4"/>
        <w:numPr>
          <w:ilvl w:val="0"/>
          <w:numId w:val="89"/>
        </w:numPr>
        <w:tabs>
          <w:tab w:val="left" w:pos="919"/>
        </w:tabs>
        <w:spacing w:line="322" w:lineRule="exact"/>
        <w:ind w:left="919"/>
        <w:jc w:val="left"/>
        <w:rPr>
          <w:sz w:val="28"/>
        </w:rPr>
      </w:pPr>
      <w:r>
        <w:rPr>
          <w:sz w:val="28"/>
        </w:rPr>
        <w:t>Опыты</w:t>
      </w:r>
      <w:r>
        <w:rPr>
          <w:spacing w:val="-5"/>
          <w:sz w:val="28"/>
        </w:rPr>
        <w:t xml:space="preserve"> </w:t>
      </w:r>
      <w:r>
        <w:rPr>
          <w:spacing w:val="-2"/>
          <w:sz w:val="28"/>
        </w:rPr>
        <w:t>Фарадея.</w:t>
      </w:r>
    </w:p>
    <w:p w:rsidR="009A11BE" w:rsidRDefault="005C57DC">
      <w:pPr>
        <w:pStyle w:val="a4"/>
        <w:numPr>
          <w:ilvl w:val="0"/>
          <w:numId w:val="89"/>
        </w:numPr>
        <w:tabs>
          <w:tab w:val="left" w:pos="919"/>
        </w:tabs>
        <w:ind w:left="919"/>
        <w:jc w:val="left"/>
        <w:rPr>
          <w:sz w:val="28"/>
        </w:rPr>
      </w:pPr>
      <w:r>
        <w:rPr>
          <w:sz w:val="28"/>
        </w:rPr>
        <w:t>Зависимость</w:t>
      </w:r>
      <w:r>
        <w:rPr>
          <w:spacing w:val="73"/>
          <w:sz w:val="28"/>
        </w:rPr>
        <w:t xml:space="preserve"> </w:t>
      </w:r>
      <w:r>
        <w:rPr>
          <w:sz w:val="28"/>
        </w:rPr>
        <w:t>направления</w:t>
      </w:r>
      <w:r>
        <w:rPr>
          <w:spacing w:val="74"/>
          <w:sz w:val="28"/>
        </w:rPr>
        <w:t xml:space="preserve"> </w:t>
      </w:r>
      <w:r>
        <w:rPr>
          <w:sz w:val="28"/>
        </w:rPr>
        <w:t>индукционного</w:t>
      </w:r>
      <w:r>
        <w:rPr>
          <w:spacing w:val="77"/>
          <w:sz w:val="28"/>
        </w:rPr>
        <w:t xml:space="preserve"> </w:t>
      </w:r>
      <w:r>
        <w:rPr>
          <w:sz w:val="28"/>
        </w:rPr>
        <w:t>тока</w:t>
      </w:r>
      <w:r>
        <w:rPr>
          <w:spacing w:val="76"/>
          <w:sz w:val="28"/>
        </w:rPr>
        <w:t xml:space="preserve"> </w:t>
      </w:r>
      <w:r>
        <w:rPr>
          <w:sz w:val="28"/>
        </w:rPr>
        <w:t>от</w:t>
      </w:r>
      <w:r>
        <w:rPr>
          <w:spacing w:val="45"/>
          <w:w w:val="150"/>
          <w:sz w:val="28"/>
        </w:rPr>
        <w:t xml:space="preserve"> </w:t>
      </w:r>
      <w:r>
        <w:rPr>
          <w:sz w:val="28"/>
        </w:rPr>
        <w:t>условий</w:t>
      </w:r>
      <w:r>
        <w:rPr>
          <w:spacing w:val="77"/>
          <w:sz w:val="28"/>
        </w:rPr>
        <w:t xml:space="preserve"> </w:t>
      </w:r>
      <w:r>
        <w:rPr>
          <w:spacing w:val="-5"/>
          <w:sz w:val="28"/>
        </w:rPr>
        <w:t>его</w:t>
      </w:r>
    </w:p>
    <w:p w:rsidR="009A11BE" w:rsidRDefault="009A11BE">
      <w:pPr>
        <w:pStyle w:val="a4"/>
        <w:jc w:val="left"/>
        <w:rPr>
          <w:sz w:val="28"/>
        </w:rPr>
        <w:sectPr w:rsidR="009A11BE">
          <w:type w:val="continuous"/>
          <w:pgSz w:w="11910" w:h="16840"/>
          <w:pgMar w:top="1420" w:right="566" w:bottom="280" w:left="850" w:header="0" w:footer="1069" w:gutter="0"/>
          <w:cols w:num="2" w:space="720" w:equalWidth="0">
            <w:col w:w="1309" w:space="40"/>
            <w:col w:w="9145"/>
          </w:cols>
        </w:sectPr>
      </w:pPr>
    </w:p>
    <w:p w:rsidR="009A11BE" w:rsidRDefault="005C57DC">
      <w:pPr>
        <w:pStyle w:val="a3"/>
        <w:spacing w:before="2" w:line="322" w:lineRule="exact"/>
        <w:ind w:firstLine="0"/>
        <w:jc w:val="left"/>
      </w:pPr>
      <w:r>
        <w:rPr>
          <w:spacing w:val="-2"/>
        </w:rPr>
        <w:lastRenderedPageBreak/>
        <w:t>возникновения.</w:t>
      </w:r>
    </w:p>
    <w:p w:rsidR="009A11BE" w:rsidRDefault="005C57DC">
      <w:pPr>
        <w:pStyle w:val="a4"/>
        <w:numPr>
          <w:ilvl w:val="0"/>
          <w:numId w:val="89"/>
        </w:numPr>
        <w:tabs>
          <w:tab w:val="left" w:pos="2267"/>
        </w:tabs>
        <w:spacing w:line="322" w:lineRule="exact"/>
        <w:ind w:left="2267" w:hanging="707"/>
        <w:jc w:val="left"/>
        <w:rPr>
          <w:sz w:val="28"/>
        </w:rPr>
      </w:pPr>
      <w:r>
        <w:rPr>
          <w:sz w:val="28"/>
        </w:rPr>
        <w:t>Электрогенератор</w:t>
      </w:r>
      <w:r>
        <w:rPr>
          <w:spacing w:val="-10"/>
          <w:sz w:val="28"/>
        </w:rPr>
        <w:t xml:space="preserve"> </w:t>
      </w:r>
      <w:r>
        <w:rPr>
          <w:sz w:val="28"/>
        </w:rPr>
        <w:t>постоянного</w:t>
      </w:r>
      <w:r>
        <w:rPr>
          <w:spacing w:val="-9"/>
          <w:sz w:val="28"/>
        </w:rPr>
        <w:t xml:space="preserve"> </w:t>
      </w:r>
      <w:r>
        <w:rPr>
          <w:spacing w:val="-4"/>
          <w:sz w:val="28"/>
        </w:rPr>
        <w:t>тока.</w:t>
      </w:r>
    </w:p>
    <w:p w:rsidR="009A11BE" w:rsidRDefault="005C57DC">
      <w:pPr>
        <w:pStyle w:val="3"/>
        <w:jc w:val="left"/>
      </w:pPr>
      <w:r>
        <w:t>Фронтальные</w:t>
      </w:r>
      <w:r>
        <w:rPr>
          <w:spacing w:val="-6"/>
        </w:rPr>
        <w:t xml:space="preserve"> </w:t>
      </w:r>
      <w:r>
        <w:t>лабораторные</w:t>
      </w:r>
      <w:r>
        <w:rPr>
          <w:spacing w:val="-8"/>
        </w:rPr>
        <w:t xml:space="preserve"> </w:t>
      </w:r>
      <w:r>
        <w:t>работы</w:t>
      </w:r>
      <w:r>
        <w:rPr>
          <w:spacing w:val="-9"/>
        </w:rPr>
        <w:t xml:space="preserve"> </w:t>
      </w:r>
      <w:r>
        <w:t>и</w:t>
      </w:r>
      <w:r>
        <w:rPr>
          <w:spacing w:val="-5"/>
        </w:rPr>
        <w:t xml:space="preserve"> </w:t>
      </w:r>
      <w:r>
        <w:rPr>
          <w:spacing w:val="-2"/>
        </w:rPr>
        <w:t>опыты</w:t>
      </w:r>
    </w:p>
    <w:p w:rsidR="009A11BE" w:rsidRDefault="005C57DC">
      <w:pPr>
        <w:pStyle w:val="a4"/>
        <w:numPr>
          <w:ilvl w:val="0"/>
          <w:numId w:val="88"/>
        </w:numPr>
        <w:tabs>
          <w:tab w:val="left" w:pos="2267"/>
        </w:tabs>
        <w:ind w:right="286" w:firstLine="707"/>
        <w:rPr>
          <w:sz w:val="28"/>
        </w:rPr>
      </w:pPr>
      <w:r>
        <w:rPr>
          <w:sz w:val="28"/>
        </w:rPr>
        <w:t>Опыты</w:t>
      </w:r>
      <w:r>
        <w:rPr>
          <w:spacing w:val="80"/>
          <w:sz w:val="28"/>
        </w:rPr>
        <w:t xml:space="preserve"> </w:t>
      </w:r>
      <w:r>
        <w:rPr>
          <w:sz w:val="28"/>
        </w:rPr>
        <w:t>по</w:t>
      </w:r>
      <w:r>
        <w:rPr>
          <w:spacing w:val="80"/>
          <w:sz w:val="28"/>
        </w:rPr>
        <w:t xml:space="preserve"> </w:t>
      </w:r>
      <w:r>
        <w:rPr>
          <w:sz w:val="28"/>
        </w:rPr>
        <w:t>наблюдению</w:t>
      </w:r>
      <w:r>
        <w:rPr>
          <w:spacing w:val="80"/>
          <w:sz w:val="28"/>
        </w:rPr>
        <w:t xml:space="preserve"> </w:t>
      </w:r>
      <w:r>
        <w:rPr>
          <w:sz w:val="28"/>
        </w:rPr>
        <w:t>электризации</w:t>
      </w:r>
      <w:r>
        <w:rPr>
          <w:spacing w:val="80"/>
          <w:sz w:val="28"/>
        </w:rPr>
        <w:t xml:space="preserve"> </w:t>
      </w:r>
      <w:r>
        <w:rPr>
          <w:sz w:val="28"/>
        </w:rPr>
        <w:t>тел</w:t>
      </w:r>
      <w:r>
        <w:rPr>
          <w:spacing w:val="80"/>
          <w:sz w:val="28"/>
        </w:rPr>
        <w:t xml:space="preserve"> </w:t>
      </w:r>
      <w:r>
        <w:rPr>
          <w:sz w:val="28"/>
        </w:rPr>
        <w:t>индукцией</w:t>
      </w:r>
      <w:r>
        <w:rPr>
          <w:spacing w:val="80"/>
          <w:sz w:val="28"/>
        </w:rPr>
        <w:t xml:space="preserve"> </w:t>
      </w:r>
      <w:r>
        <w:rPr>
          <w:sz w:val="28"/>
        </w:rPr>
        <w:t>и</w:t>
      </w:r>
      <w:r>
        <w:rPr>
          <w:spacing w:val="80"/>
          <w:sz w:val="28"/>
        </w:rPr>
        <w:t xml:space="preserve"> </w:t>
      </w:r>
      <w:r>
        <w:rPr>
          <w:sz w:val="28"/>
        </w:rPr>
        <w:t>при</w:t>
      </w:r>
      <w:r>
        <w:rPr>
          <w:spacing w:val="80"/>
          <w:sz w:val="28"/>
        </w:rPr>
        <w:t xml:space="preserve"> </w:t>
      </w:r>
      <w:r>
        <w:rPr>
          <w:spacing w:val="-2"/>
          <w:sz w:val="28"/>
        </w:rPr>
        <w:t>соприкосновении.</w:t>
      </w:r>
    </w:p>
    <w:p w:rsidR="009A11BE" w:rsidRDefault="009A11BE">
      <w:pPr>
        <w:pStyle w:val="a4"/>
        <w:jc w:val="left"/>
        <w:rPr>
          <w:sz w:val="28"/>
        </w:rPr>
        <w:sectPr w:rsidR="009A11BE">
          <w:type w:val="continuous"/>
          <w:pgSz w:w="11910" w:h="16840"/>
          <w:pgMar w:top="1420" w:right="566" w:bottom="280" w:left="850" w:header="0" w:footer="1069" w:gutter="0"/>
          <w:cols w:space="720"/>
        </w:sectPr>
      </w:pPr>
    </w:p>
    <w:p w:rsidR="009A11BE" w:rsidRDefault="005C57DC">
      <w:pPr>
        <w:pStyle w:val="a4"/>
        <w:numPr>
          <w:ilvl w:val="0"/>
          <w:numId w:val="88"/>
        </w:numPr>
        <w:tabs>
          <w:tab w:val="left" w:pos="2267"/>
        </w:tabs>
        <w:spacing w:before="74" w:line="242" w:lineRule="auto"/>
        <w:ind w:right="285" w:firstLine="707"/>
        <w:rPr>
          <w:sz w:val="28"/>
        </w:rPr>
      </w:pPr>
      <w:r>
        <w:rPr>
          <w:sz w:val="28"/>
        </w:rPr>
        <w:lastRenderedPageBreak/>
        <w:t>Исследование</w:t>
      </w:r>
      <w:r>
        <w:rPr>
          <w:spacing w:val="40"/>
          <w:sz w:val="28"/>
        </w:rPr>
        <w:t xml:space="preserve"> </w:t>
      </w:r>
      <w:r>
        <w:rPr>
          <w:sz w:val="28"/>
        </w:rPr>
        <w:t>действия</w:t>
      </w:r>
      <w:r>
        <w:rPr>
          <w:spacing w:val="40"/>
          <w:sz w:val="28"/>
        </w:rPr>
        <w:t xml:space="preserve"> </w:t>
      </w:r>
      <w:r>
        <w:rPr>
          <w:sz w:val="28"/>
        </w:rPr>
        <w:t>электрического</w:t>
      </w:r>
      <w:r>
        <w:rPr>
          <w:spacing w:val="40"/>
          <w:sz w:val="28"/>
        </w:rPr>
        <w:t xml:space="preserve"> </w:t>
      </w:r>
      <w:r>
        <w:rPr>
          <w:sz w:val="28"/>
        </w:rPr>
        <w:t>поля</w:t>
      </w:r>
      <w:r>
        <w:rPr>
          <w:spacing w:val="40"/>
          <w:sz w:val="28"/>
        </w:rPr>
        <w:t xml:space="preserve"> </w:t>
      </w:r>
      <w:r>
        <w:rPr>
          <w:sz w:val="28"/>
        </w:rPr>
        <w:t>на</w:t>
      </w:r>
      <w:r>
        <w:rPr>
          <w:spacing w:val="40"/>
          <w:sz w:val="28"/>
        </w:rPr>
        <w:t xml:space="preserve"> </w:t>
      </w:r>
      <w:r>
        <w:rPr>
          <w:sz w:val="28"/>
        </w:rPr>
        <w:t>проводники</w:t>
      </w:r>
      <w:r>
        <w:rPr>
          <w:spacing w:val="40"/>
          <w:sz w:val="28"/>
        </w:rPr>
        <w:t xml:space="preserve"> </w:t>
      </w:r>
      <w:r>
        <w:rPr>
          <w:sz w:val="28"/>
        </w:rPr>
        <w:t>и</w:t>
      </w:r>
      <w:r>
        <w:rPr>
          <w:spacing w:val="40"/>
          <w:sz w:val="28"/>
        </w:rPr>
        <w:t xml:space="preserve"> </w:t>
      </w:r>
      <w:r>
        <w:rPr>
          <w:spacing w:val="-2"/>
          <w:sz w:val="28"/>
        </w:rPr>
        <w:t>диэлектрики.</w:t>
      </w:r>
    </w:p>
    <w:p w:rsidR="009A11BE" w:rsidRDefault="005C57DC">
      <w:pPr>
        <w:pStyle w:val="a4"/>
        <w:numPr>
          <w:ilvl w:val="0"/>
          <w:numId w:val="88"/>
        </w:numPr>
        <w:tabs>
          <w:tab w:val="left" w:pos="2267"/>
        </w:tabs>
        <w:spacing w:line="317" w:lineRule="exact"/>
        <w:ind w:left="2267" w:hanging="707"/>
        <w:rPr>
          <w:sz w:val="28"/>
        </w:rPr>
      </w:pPr>
      <w:r>
        <w:rPr>
          <w:sz w:val="28"/>
        </w:rPr>
        <w:t>Сборка</w:t>
      </w:r>
      <w:r>
        <w:rPr>
          <w:spacing w:val="-8"/>
          <w:sz w:val="28"/>
        </w:rPr>
        <w:t xml:space="preserve"> </w:t>
      </w:r>
      <w:r>
        <w:rPr>
          <w:sz w:val="28"/>
        </w:rPr>
        <w:t>и</w:t>
      </w:r>
      <w:r>
        <w:rPr>
          <w:spacing w:val="-6"/>
          <w:sz w:val="28"/>
        </w:rPr>
        <w:t xml:space="preserve"> </w:t>
      </w:r>
      <w:r>
        <w:rPr>
          <w:sz w:val="28"/>
        </w:rPr>
        <w:t>проверка</w:t>
      </w:r>
      <w:r>
        <w:rPr>
          <w:spacing w:val="-8"/>
          <w:sz w:val="28"/>
        </w:rPr>
        <w:t xml:space="preserve"> </w:t>
      </w:r>
      <w:r>
        <w:rPr>
          <w:sz w:val="28"/>
        </w:rPr>
        <w:t>работы</w:t>
      </w:r>
      <w:r>
        <w:rPr>
          <w:spacing w:val="-5"/>
          <w:sz w:val="28"/>
        </w:rPr>
        <w:t xml:space="preserve"> </w:t>
      </w:r>
      <w:r>
        <w:rPr>
          <w:sz w:val="28"/>
        </w:rPr>
        <w:t>электрической</w:t>
      </w:r>
      <w:r>
        <w:rPr>
          <w:spacing w:val="-6"/>
          <w:sz w:val="28"/>
        </w:rPr>
        <w:t xml:space="preserve"> </w:t>
      </w:r>
      <w:r>
        <w:rPr>
          <w:sz w:val="28"/>
        </w:rPr>
        <w:t>цепи</w:t>
      </w:r>
      <w:r>
        <w:rPr>
          <w:spacing w:val="-8"/>
          <w:sz w:val="28"/>
        </w:rPr>
        <w:t xml:space="preserve"> </w:t>
      </w:r>
      <w:r>
        <w:rPr>
          <w:sz w:val="28"/>
        </w:rPr>
        <w:t>постоянного</w:t>
      </w:r>
      <w:r>
        <w:rPr>
          <w:spacing w:val="-8"/>
          <w:sz w:val="28"/>
        </w:rPr>
        <w:t xml:space="preserve"> </w:t>
      </w:r>
      <w:r>
        <w:rPr>
          <w:spacing w:val="-2"/>
          <w:sz w:val="28"/>
        </w:rPr>
        <w:t>тока.</w:t>
      </w:r>
    </w:p>
    <w:p w:rsidR="009A11BE" w:rsidRDefault="005C57DC">
      <w:pPr>
        <w:pStyle w:val="a4"/>
        <w:numPr>
          <w:ilvl w:val="0"/>
          <w:numId w:val="88"/>
        </w:numPr>
        <w:tabs>
          <w:tab w:val="left" w:pos="2267"/>
        </w:tabs>
        <w:spacing w:line="322" w:lineRule="exact"/>
        <w:ind w:left="2267" w:hanging="707"/>
        <w:rPr>
          <w:sz w:val="28"/>
        </w:rPr>
      </w:pPr>
      <w:r>
        <w:rPr>
          <w:sz w:val="28"/>
        </w:rPr>
        <w:t>Измерение</w:t>
      </w:r>
      <w:r>
        <w:rPr>
          <w:spacing w:val="-9"/>
          <w:sz w:val="28"/>
        </w:rPr>
        <w:t xml:space="preserve"> </w:t>
      </w:r>
      <w:r>
        <w:rPr>
          <w:sz w:val="28"/>
        </w:rPr>
        <w:t>и</w:t>
      </w:r>
      <w:r>
        <w:rPr>
          <w:spacing w:val="-5"/>
          <w:sz w:val="28"/>
        </w:rPr>
        <w:t xml:space="preserve"> </w:t>
      </w:r>
      <w:r>
        <w:rPr>
          <w:sz w:val="28"/>
        </w:rPr>
        <w:t>регулирование</w:t>
      </w:r>
      <w:r>
        <w:rPr>
          <w:spacing w:val="-5"/>
          <w:sz w:val="28"/>
        </w:rPr>
        <w:t xml:space="preserve"> </w:t>
      </w:r>
      <w:r>
        <w:rPr>
          <w:sz w:val="28"/>
        </w:rPr>
        <w:t>силы</w:t>
      </w:r>
      <w:r>
        <w:rPr>
          <w:spacing w:val="-5"/>
          <w:sz w:val="28"/>
        </w:rPr>
        <w:t xml:space="preserve"> </w:t>
      </w:r>
      <w:r>
        <w:rPr>
          <w:spacing w:val="-2"/>
          <w:sz w:val="28"/>
        </w:rPr>
        <w:t>тока.</w:t>
      </w:r>
    </w:p>
    <w:p w:rsidR="009A11BE" w:rsidRDefault="005C57DC">
      <w:pPr>
        <w:pStyle w:val="a4"/>
        <w:numPr>
          <w:ilvl w:val="0"/>
          <w:numId w:val="88"/>
        </w:numPr>
        <w:tabs>
          <w:tab w:val="left" w:pos="2267"/>
        </w:tabs>
        <w:spacing w:line="322" w:lineRule="exact"/>
        <w:ind w:left="2267" w:hanging="707"/>
        <w:rPr>
          <w:sz w:val="28"/>
        </w:rPr>
      </w:pPr>
      <w:r>
        <w:rPr>
          <w:sz w:val="28"/>
        </w:rPr>
        <w:t>Измерение</w:t>
      </w:r>
      <w:r>
        <w:rPr>
          <w:spacing w:val="-9"/>
          <w:sz w:val="28"/>
        </w:rPr>
        <w:t xml:space="preserve"> </w:t>
      </w:r>
      <w:r>
        <w:rPr>
          <w:sz w:val="28"/>
        </w:rPr>
        <w:t>и</w:t>
      </w:r>
      <w:r>
        <w:rPr>
          <w:spacing w:val="-6"/>
          <w:sz w:val="28"/>
        </w:rPr>
        <w:t xml:space="preserve"> </w:t>
      </w:r>
      <w:r>
        <w:rPr>
          <w:sz w:val="28"/>
        </w:rPr>
        <w:t>регулирование</w:t>
      </w:r>
      <w:r>
        <w:rPr>
          <w:spacing w:val="-6"/>
          <w:sz w:val="28"/>
        </w:rPr>
        <w:t xml:space="preserve"> </w:t>
      </w:r>
      <w:r>
        <w:rPr>
          <w:spacing w:val="-2"/>
          <w:sz w:val="28"/>
        </w:rPr>
        <w:t>напряжения.</w:t>
      </w:r>
    </w:p>
    <w:p w:rsidR="009A11BE" w:rsidRDefault="005C57DC">
      <w:pPr>
        <w:pStyle w:val="a4"/>
        <w:numPr>
          <w:ilvl w:val="0"/>
          <w:numId w:val="88"/>
        </w:numPr>
        <w:tabs>
          <w:tab w:val="left" w:pos="2266"/>
        </w:tabs>
        <w:ind w:right="277" w:firstLine="707"/>
        <w:jc w:val="both"/>
        <w:rPr>
          <w:sz w:val="28"/>
        </w:rPr>
      </w:pPr>
      <w:r>
        <w:rPr>
          <w:i/>
          <w:sz w:val="28"/>
        </w:rPr>
        <w:t>Исследование зависимости силы тока, идущего через резистор, от сопроти</w:t>
      </w:r>
      <w:r>
        <w:rPr>
          <w:i/>
          <w:sz w:val="28"/>
        </w:rPr>
        <w:t>вления резистора и напряжения на резисторе.</w:t>
      </w:r>
    </w:p>
    <w:p w:rsidR="009A11BE" w:rsidRDefault="005C57DC">
      <w:pPr>
        <w:pStyle w:val="a4"/>
        <w:numPr>
          <w:ilvl w:val="0"/>
          <w:numId w:val="88"/>
        </w:numPr>
        <w:tabs>
          <w:tab w:val="left" w:pos="2266"/>
        </w:tabs>
        <w:spacing w:before="2"/>
        <w:ind w:right="284" w:firstLine="707"/>
        <w:jc w:val="both"/>
        <w:rPr>
          <w:sz w:val="28"/>
        </w:rPr>
      </w:pPr>
      <w:r>
        <w:rPr>
          <w:i/>
          <w:sz w:val="28"/>
        </w:rPr>
        <w:t xml:space="preserve">Опыты, демонстрирующие зависимость электрического сопротивления проводника от его длины, площади поперечного сечения и </w:t>
      </w:r>
      <w:r>
        <w:rPr>
          <w:i/>
          <w:spacing w:val="-2"/>
          <w:sz w:val="28"/>
        </w:rPr>
        <w:t>материала.</w:t>
      </w:r>
    </w:p>
    <w:p w:rsidR="009A11BE" w:rsidRDefault="005C57DC">
      <w:pPr>
        <w:pStyle w:val="a4"/>
        <w:numPr>
          <w:ilvl w:val="0"/>
          <w:numId w:val="88"/>
        </w:numPr>
        <w:tabs>
          <w:tab w:val="left" w:pos="2266"/>
        </w:tabs>
        <w:ind w:right="284" w:firstLine="707"/>
        <w:jc w:val="both"/>
        <w:rPr>
          <w:i/>
          <w:sz w:val="28"/>
        </w:rPr>
      </w:pPr>
      <w:r>
        <w:rPr>
          <w:i/>
          <w:sz w:val="28"/>
        </w:rPr>
        <w:t>Проверка правила сложения напряжений при последовательном соединении двух резистор</w:t>
      </w:r>
      <w:r>
        <w:rPr>
          <w:i/>
          <w:sz w:val="28"/>
        </w:rPr>
        <w:t>ов.</w:t>
      </w:r>
    </w:p>
    <w:p w:rsidR="009A11BE" w:rsidRDefault="005C57DC">
      <w:pPr>
        <w:pStyle w:val="a4"/>
        <w:numPr>
          <w:ilvl w:val="0"/>
          <w:numId w:val="88"/>
        </w:numPr>
        <w:tabs>
          <w:tab w:val="left" w:pos="2266"/>
        </w:tabs>
        <w:spacing w:line="242" w:lineRule="auto"/>
        <w:ind w:right="282" w:firstLine="707"/>
        <w:jc w:val="both"/>
        <w:rPr>
          <w:i/>
          <w:sz w:val="28"/>
        </w:rPr>
      </w:pPr>
      <w:r>
        <w:rPr>
          <w:i/>
          <w:sz w:val="28"/>
        </w:rPr>
        <w:t xml:space="preserve">Проверка правила для силы тока при параллельном соединении </w:t>
      </w:r>
      <w:r>
        <w:rPr>
          <w:i/>
          <w:spacing w:val="-2"/>
          <w:sz w:val="28"/>
        </w:rPr>
        <w:t>резисторов.</w:t>
      </w:r>
    </w:p>
    <w:p w:rsidR="009A11BE" w:rsidRDefault="005C57DC">
      <w:pPr>
        <w:pStyle w:val="a4"/>
        <w:numPr>
          <w:ilvl w:val="0"/>
          <w:numId w:val="88"/>
        </w:numPr>
        <w:tabs>
          <w:tab w:val="left" w:pos="2266"/>
        </w:tabs>
        <w:ind w:right="283" w:firstLine="707"/>
        <w:jc w:val="both"/>
        <w:rPr>
          <w:sz w:val="28"/>
        </w:rPr>
      </w:pPr>
      <w:r>
        <w:rPr>
          <w:sz w:val="28"/>
        </w:rPr>
        <w:t xml:space="preserve">Определение работы электрического тока, идущего через </w:t>
      </w:r>
      <w:r>
        <w:rPr>
          <w:spacing w:val="-2"/>
          <w:sz w:val="28"/>
        </w:rPr>
        <w:t>резистор.</w:t>
      </w:r>
    </w:p>
    <w:p w:rsidR="009A11BE" w:rsidRDefault="005C57DC">
      <w:pPr>
        <w:pStyle w:val="a4"/>
        <w:numPr>
          <w:ilvl w:val="0"/>
          <w:numId w:val="88"/>
        </w:numPr>
        <w:tabs>
          <w:tab w:val="left" w:pos="2266"/>
        </w:tabs>
        <w:ind w:right="284" w:firstLine="707"/>
        <w:jc w:val="both"/>
        <w:rPr>
          <w:sz w:val="28"/>
        </w:rPr>
      </w:pPr>
      <w:r>
        <w:rPr>
          <w:sz w:val="28"/>
        </w:rPr>
        <w:t xml:space="preserve">Определение мощности электрического тока, выделяемой на </w:t>
      </w:r>
      <w:r>
        <w:rPr>
          <w:spacing w:val="-2"/>
          <w:sz w:val="28"/>
        </w:rPr>
        <w:t>резисторе.</w:t>
      </w:r>
    </w:p>
    <w:p w:rsidR="009A11BE" w:rsidRDefault="005C57DC">
      <w:pPr>
        <w:pStyle w:val="a4"/>
        <w:numPr>
          <w:ilvl w:val="0"/>
          <w:numId w:val="88"/>
        </w:numPr>
        <w:tabs>
          <w:tab w:val="left" w:pos="2266"/>
        </w:tabs>
        <w:ind w:right="285" w:firstLine="707"/>
        <w:jc w:val="both"/>
        <w:rPr>
          <w:sz w:val="28"/>
        </w:rPr>
      </w:pPr>
      <w:r>
        <w:rPr>
          <w:sz w:val="28"/>
        </w:rPr>
        <w:t>Исследование зависимости силы тока, идущего через лампочку, от напряжения на ней.</w:t>
      </w:r>
    </w:p>
    <w:p w:rsidR="009A11BE" w:rsidRDefault="005C57DC">
      <w:pPr>
        <w:pStyle w:val="a4"/>
        <w:numPr>
          <w:ilvl w:val="0"/>
          <w:numId w:val="88"/>
        </w:numPr>
        <w:tabs>
          <w:tab w:val="left" w:pos="2267"/>
        </w:tabs>
        <w:spacing w:line="322" w:lineRule="exact"/>
        <w:ind w:left="2267" w:hanging="707"/>
        <w:jc w:val="both"/>
        <w:rPr>
          <w:sz w:val="28"/>
        </w:rPr>
      </w:pPr>
      <w:r>
        <w:rPr>
          <w:sz w:val="28"/>
        </w:rPr>
        <w:t>Исследование</w:t>
      </w:r>
      <w:r>
        <w:rPr>
          <w:spacing w:val="-13"/>
          <w:sz w:val="28"/>
        </w:rPr>
        <w:t xml:space="preserve"> </w:t>
      </w:r>
      <w:r>
        <w:rPr>
          <w:sz w:val="28"/>
        </w:rPr>
        <w:t>магнитного</w:t>
      </w:r>
      <w:r>
        <w:rPr>
          <w:spacing w:val="-9"/>
          <w:sz w:val="28"/>
        </w:rPr>
        <w:t xml:space="preserve"> </w:t>
      </w:r>
      <w:r>
        <w:rPr>
          <w:sz w:val="28"/>
        </w:rPr>
        <w:t>взаимодействия</w:t>
      </w:r>
      <w:r>
        <w:rPr>
          <w:spacing w:val="-10"/>
          <w:sz w:val="28"/>
        </w:rPr>
        <w:t xml:space="preserve"> </w:t>
      </w:r>
      <w:r>
        <w:rPr>
          <w:sz w:val="28"/>
        </w:rPr>
        <w:t>постоянных</w:t>
      </w:r>
      <w:r>
        <w:rPr>
          <w:spacing w:val="-9"/>
          <w:sz w:val="28"/>
        </w:rPr>
        <w:t xml:space="preserve"> </w:t>
      </w:r>
      <w:r>
        <w:rPr>
          <w:spacing w:val="-2"/>
          <w:sz w:val="28"/>
        </w:rPr>
        <w:t>магнитов.</w:t>
      </w:r>
    </w:p>
    <w:p w:rsidR="009A11BE" w:rsidRDefault="005C57DC">
      <w:pPr>
        <w:pStyle w:val="a4"/>
        <w:numPr>
          <w:ilvl w:val="0"/>
          <w:numId w:val="88"/>
        </w:numPr>
        <w:tabs>
          <w:tab w:val="left" w:pos="2266"/>
        </w:tabs>
        <w:ind w:right="286" w:firstLine="707"/>
        <w:jc w:val="both"/>
        <w:rPr>
          <w:sz w:val="28"/>
        </w:rPr>
      </w:pPr>
      <w:r>
        <w:rPr>
          <w:sz w:val="28"/>
        </w:rPr>
        <w:t>Изучение магнитного поля постоянных магнитов при их объединении и разделении.</w:t>
      </w:r>
    </w:p>
    <w:p w:rsidR="009A11BE" w:rsidRDefault="005C57DC">
      <w:pPr>
        <w:pStyle w:val="a4"/>
        <w:numPr>
          <w:ilvl w:val="0"/>
          <w:numId w:val="88"/>
        </w:numPr>
        <w:tabs>
          <w:tab w:val="left" w:pos="2266"/>
        </w:tabs>
        <w:ind w:right="283" w:firstLine="707"/>
        <w:jc w:val="both"/>
        <w:rPr>
          <w:sz w:val="28"/>
        </w:rPr>
      </w:pPr>
      <w:r>
        <w:rPr>
          <w:sz w:val="28"/>
        </w:rPr>
        <w:t xml:space="preserve">Исследование действия электрического тока на магнитную </w:t>
      </w:r>
      <w:r>
        <w:rPr>
          <w:spacing w:val="-2"/>
          <w:sz w:val="28"/>
        </w:rPr>
        <w:t>стрелку.</w:t>
      </w:r>
    </w:p>
    <w:p w:rsidR="009A11BE" w:rsidRDefault="005C57DC">
      <w:pPr>
        <w:pStyle w:val="a4"/>
        <w:numPr>
          <w:ilvl w:val="0"/>
          <w:numId w:val="88"/>
        </w:numPr>
        <w:tabs>
          <w:tab w:val="left" w:pos="2266"/>
        </w:tabs>
        <w:spacing w:line="242" w:lineRule="auto"/>
        <w:ind w:right="283" w:firstLine="707"/>
        <w:jc w:val="both"/>
        <w:rPr>
          <w:sz w:val="28"/>
        </w:rPr>
      </w:pPr>
      <w:r>
        <w:rPr>
          <w:sz w:val="28"/>
        </w:rPr>
        <w:t>Опыты, демонстрирующие зависимость силы взаимодействия катушки с током и магнита от силы тока и направления тока в катушке.</w:t>
      </w:r>
    </w:p>
    <w:p w:rsidR="009A11BE" w:rsidRDefault="005C57DC">
      <w:pPr>
        <w:pStyle w:val="a4"/>
        <w:numPr>
          <w:ilvl w:val="0"/>
          <w:numId w:val="88"/>
        </w:numPr>
        <w:tabs>
          <w:tab w:val="left" w:pos="2267"/>
        </w:tabs>
        <w:spacing w:line="317" w:lineRule="exact"/>
        <w:ind w:left="2267" w:hanging="707"/>
        <w:rPr>
          <w:sz w:val="28"/>
        </w:rPr>
      </w:pPr>
      <w:r>
        <w:rPr>
          <w:sz w:val="28"/>
        </w:rPr>
        <w:t>Изучение</w:t>
      </w:r>
      <w:r>
        <w:rPr>
          <w:spacing w:val="-10"/>
          <w:sz w:val="28"/>
        </w:rPr>
        <w:t xml:space="preserve"> </w:t>
      </w:r>
      <w:r>
        <w:rPr>
          <w:sz w:val="28"/>
        </w:rPr>
        <w:t>действия</w:t>
      </w:r>
      <w:r>
        <w:rPr>
          <w:spacing w:val="-7"/>
          <w:sz w:val="28"/>
        </w:rPr>
        <w:t xml:space="preserve"> </w:t>
      </w:r>
      <w:r>
        <w:rPr>
          <w:sz w:val="28"/>
        </w:rPr>
        <w:t>магнитного</w:t>
      </w:r>
      <w:r>
        <w:rPr>
          <w:spacing w:val="-3"/>
          <w:sz w:val="28"/>
        </w:rPr>
        <w:t xml:space="preserve"> </w:t>
      </w:r>
      <w:r>
        <w:rPr>
          <w:sz w:val="28"/>
        </w:rPr>
        <w:t>поля</w:t>
      </w:r>
      <w:r>
        <w:rPr>
          <w:spacing w:val="-5"/>
          <w:sz w:val="28"/>
        </w:rPr>
        <w:t xml:space="preserve"> </w:t>
      </w:r>
      <w:r>
        <w:rPr>
          <w:sz w:val="28"/>
        </w:rPr>
        <w:t>на</w:t>
      </w:r>
      <w:r>
        <w:rPr>
          <w:spacing w:val="-7"/>
          <w:sz w:val="28"/>
        </w:rPr>
        <w:t xml:space="preserve"> </w:t>
      </w:r>
      <w:r>
        <w:rPr>
          <w:sz w:val="28"/>
        </w:rPr>
        <w:t>проводник</w:t>
      </w:r>
      <w:r>
        <w:rPr>
          <w:spacing w:val="-4"/>
          <w:sz w:val="28"/>
        </w:rPr>
        <w:t xml:space="preserve"> </w:t>
      </w:r>
      <w:r>
        <w:rPr>
          <w:sz w:val="28"/>
        </w:rPr>
        <w:t>с</w:t>
      </w:r>
      <w:r>
        <w:rPr>
          <w:spacing w:val="-4"/>
          <w:sz w:val="28"/>
        </w:rPr>
        <w:t xml:space="preserve"> </w:t>
      </w:r>
      <w:r>
        <w:rPr>
          <w:spacing w:val="-2"/>
          <w:sz w:val="28"/>
        </w:rPr>
        <w:t>током.</w:t>
      </w:r>
    </w:p>
    <w:p w:rsidR="009A11BE" w:rsidRDefault="005C57DC">
      <w:pPr>
        <w:pStyle w:val="a4"/>
        <w:numPr>
          <w:ilvl w:val="0"/>
          <w:numId w:val="88"/>
        </w:numPr>
        <w:tabs>
          <w:tab w:val="left" w:pos="2267"/>
        </w:tabs>
        <w:spacing w:line="322" w:lineRule="exact"/>
        <w:ind w:left="2267" w:hanging="707"/>
        <w:rPr>
          <w:sz w:val="28"/>
        </w:rPr>
      </w:pPr>
      <w:r>
        <w:rPr>
          <w:i/>
          <w:sz w:val="28"/>
        </w:rPr>
        <w:t>Изучение</w:t>
      </w:r>
      <w:r>
        <w:rPr>
          <w:i/>
          <w:spacing w:val="-7"/>
          <w:sz w:val="28"/>
        </w:rPr>
        <w:t xml:space="preserve"> </w:t>
      </w:r>
      <w:r>
        <w:rPr>
          <w:i/>
          <w:sz w:val="28"/>
        </w:rPr>
        <w:t>раб</w:t>
      </w:r>
      <w:r>
        <w:rPr>
          <w:i/>
          <w:sz w:val="28"/>
        </w:rPr>
        <w:t>оты</w:t>
      </w:r>
      <w:r>
        <w:rPr>
          <w:i/>
          <w:spacing w:val="-7"/>
          <w:sz w:val="28"/>
        </w:rPr>
        <w:t xml:space="preserve"> </w:t>
      </w:r>
      <w:r>
        <w:rPr>
          <w:i/>
          <w:spacing w:val="-2"/>
          <w:sz w:val="28"/>
        </w:rPr>
        <w:t>электродвигателя.</w:t>
      </w:r>
    </w:p>
    <w:p w:rsidR="009A11BE" w:rsidRDefault="005C57DC">
      <w:pPr>
        <w:pStyle w:val="a4"/>
        <w:numPr>
          <w:ilvl w:val="0"/>
          <w:numId w:val="88"/>
        </w:numPr>
        <w:tabs>
          <w:tab w:val="left" w:pos="2267"/>
        </w:tabs>
        <w:spacing w:line="322" w:lineRule="exact"/>
        <w:ind w:left="2267" w:hanging="707"/>
        <w:rPr>
          <w:sz w:val="28"/>
        </w:rPr>
      </w:pPr>
      <w:r>
        <w:rPr>
          <w:sz w:val="28"/>
        </w:rPr>
        <w:t>Измерение</w:t>
      </w:r>
      <w:r>
        <w:rPr>
          <w:spacing w:val="-9"/>
          <w:sz w:val="28"/>
        </w:rPr>
        <w:t xml:space="preserve"> </w:t>
      </w:r>
      <w:r>
        <w:rPr>
          <w:sz w:val="28"/>
        </w:rPr>
        <w:t>КПД</w:t>
      </w:r>
      <w:r>
        <w:rPr>
          <w:spacing w:val="-9"/>
          <w:sz w:val="28"/>
        </w:rPr>
        <w:t xml:space="preserve"> </w:t>
      </w:r>
      <w:r>
        <w:rPr>
          <w:sz w:val="28"/>
        </w:rPr>
        <w:t>электродвигательной</w:t>
      </w:r>
      <w:r>
        <w:rPr>
          <w:spacing w:val="-8"/>
          <w:sz w:val="28"/>
        </w:rPr>
        <w:t xml:space="preserve"> </w:t>
      </w:r>
      <w:r>
        <w:rPr>
          <w:spacing w:val="-2"/>
          <w:sz w:val="28"/>
        </w:rPr>
        <w:t>установки.</w:t>
      </w:r>
    </w:p>
    <w:p w:rsidR="009A11BE" w:rsidRDefault="005C57DC">
      <w:pPr>
        <w:pStyle w:val="a4"/>
        <w:numPr>
          <w:ilvl w:val="0"/>
          <w:numId w:val="88"/>
        </w:numPr>
        <w:tabs>
          <w:tab w:val="left" w:pos="2267"/>
        </w:tabs>
        <w:ind w:right="287" w:firstLine="707"/>
        <w:rPr>
          <w:sz w:val="28"/>
        </w:rPr>
      </w:pPr>
      <w:r>
        <w:rPr>
          <w:sz w:val="28"/>
        </w:rPr>
        <w:t>Опыты</w:t>
      </w:r>
      <w:r>
        <w:rPr>
          <w:spacing w:val="40"/>
          <w:sz w:val="28"/>
        </w:rPr>
        <w:t xml:space="preserve"> </w:t>
      </w:r>
      <w:r>
        <w:rPr>
          <w:sz w:val="28"/>
        </w:rPr>
        <w:t>по</w:t>
      </w:r>
      <w:r>
        <w:rPr>
          <w:spacing w:val="40"/>
          <w:sz w:val="28"/>
        </w:rPr>
        <w:t xml:space="preserve"> </w:t>
      </w:r>
      <w:r>
        <w:rPr>
          <w:sz w:val="28"/>
        </w:rPr>
        <w:t>исследованию</w:t>
      </w:r>
      <w:r>
        <w:rPr>
          <w:spacing w:val="40"/>
          <w:sz w:val="28"/>
        </w:rPr>
        <w:t xml:space="preserve"> </w:t>
      </w:r>
      <w:r>
        <w:rPr>
          <w:sz w:val="28"/>
        </w:rPr>
        <w:t>явления</w:t>
      </w:r>
      <w:r>
        <w:rPr>
          <w:spacing w:val="40"/>
          <w:sz w:val="28"/>
        </w:rPr>
        <w:t xml:space="preserve"> </w:t>
      </w:r>
      <w:r>
        <w:rPr>
          <w:sz w:val="28"/>
        </w:rPr>
        <w:t>электромагнитной</w:t>
      </w:r>
      <w:r>
        <w:rPr>
          <w:spacing w:val="40"/>
          <w:sz w:val="28"/>
        </w:rPr>
        <w:t xml:space="preserve"> </w:t>
      </w:r>
      <w:r>
        <w:rPr>
          <w:sz w:val="28"/>
        </w:rPr>
        <w:t>индукции: исследование изменений значения и направления индукционного тока.</w:t>
      </w:r>
    </w:p>
    <w:p w:rsidR="009A11BE" w:rsidRDefault="005C57DC">
      <w:pPr>
        <w:pStyle w:val="1"/>
        <w:spacing w:before="316" w:line="322" w:lineRule="exact"/>
        <w:ind w:left="852"/>
      </w:pPr>
      <w:r>
        <w:t>9</w:t>
      </w:r>
      <w:r>
        <w:rPr>
          <w:spacing w:val="1"/>
        </w:rPr>
        <w:t xml:space="preserve"> </w:t>
      </w:r>
      <w:r>
        <w:rPr>
          <w:spacing w:val="-2"/>
        </w:rPr>
        <w:t>КЛАСС</w:t>
      </w:r>
    </w:p>
    <w:p w:rsidR="009A11BE" w:rsidRDefault="005C57DC">
      <w:pPr>
        <w:pStyle w:val="2"/>
        <w:spacing w:line="322" w:lineRule="exact"/>
      </w:pPr>
      <w:r>
        <w:t>Раздел</w:t>
      </w:r>
      <w:r>
        <w:rPr>
          <w:spacing w:val="-9"/>
        </w:rPr>
        <w:t xml:space="preserve"> </w:t>
      </w:r>
      <w:r>
        <w:t>8.</w:t>
      </w:r>
      <w:r>
        <w:rPr>
          <w:spacing w:val="-6"/>
        </w:rPr>
        <w:t xml:space="preserve"> </w:t>
      </w:r>
      <w:r>
        <w:t>Механические</w:t>
      </w:r>
      <w:r>
        <w:rPr>
          <w:spacing w:val="-5"/>
        </w:rPr>
        <w:t xml:space="preserve"> </w:t>
      </w:r>
      <w:r>
        <w:rPr>
          <w:spacing w:val="-2"/>
        </w:rPr>
        <w:t>явления</w:t>
      </w:r>
    </w:p>
    <w:p w:rsidR="009A11BE" w:rsidRDefault="005C57DC">
      <w:pPr>
        <w:ind w:left="852" w:right="277" w:firstLine="707"/>
        <w:jc w:val="both"/>
        <w:rPr>
          <w:i/>
          <w:sz w:val="28"/>
        </w:rPr>
      </w:pPr>
      <w:r>
        <w:rPr>
          <w:sz w:val="28"/>
        </w:rPr>
        <w:t xml:space="preserve">Механическое движение. Материальная точка. Система отсчёта. Относительность механического движения. Равномерное прямолинейное движение. </w:t>
      </w:r>
      <w:r>
        <w:rPr>
          <w:i/>
          <w:sz w:val="28"/>
        </w:rPr>
        <w:t xml:space="preserve">Неравномерное прямолинейное движение. </w:t>
      </w:r>
      <w:r>
        <w:rPr>
          <w:sz w:val="28"/>
        </w:rPr>
        <w:t xml:space="preserve">Средняя </w:t>
      </w:r>
      <w:r>
        <w:rPr>
          <w:i/>
          <w:sz w:val="28"/>
        </w:rPr>
        <w:t>и мгновенная скорость тела при неравномерном движении.</w:t>
      </w:r>
    </w:p>
    <w:p w:rsidR="009A11BE" w:rsidRDefault="005C57DC">
      <w:pPr>
        <w:spacing w:before="1"/>
        <w:ind w:left="852" w:right="277" w:firstLine="707"/>
        <w:jc w:val="both"/>
        <w:rPr>
          <w:i/>
          <w:sz w:val="28"/>
        </w:rPr>
      </w:pPr>
      <w:r>
        <w:rPr>
          <w:sz w:val="28"/>
        </w:rPr>
        <w:t xml:space="preserve">Ускорение. </w:t>
      </w:r>
      <w:r>
        <w:rPr>
          <w:i/>
          <w:sz w:val="28"/>
        </w:rPr>
        <w:t>Равноускоренное прямолинейное движение</w:t>
      </w:r>
      <w:r>
        <w:rPr>
          <w:sz w:val="28"/>
        </w:rPr>
        <w:t xml:space="preserve">. Свободное падение. </w:t>
      </w:r>
      <w:r>
        <w:rPr>
          <w:i/>
          <w:sz w:val="28"/>
        </w:rPr>
        <w:t>Опыты Галилея.</w:t>
      </w:r>
    </w:p>
    <w:p w:rsidR="009A11BE" w:rsidRDefault="005C57DC">
      <w:pPr>
        <w:spacing w:line="321" w:lineRule="exact"/>
        <w:ind w:left="1560"/>
        <w:jc w:val="both"/>
        <w:rPr>
          <w:i/>
          <w:sz w:val="28"/>
        </w:rPr>
      </w:pPr>
      <w:r>
        <w:rPr>
          <w:i/>
          <w:sz w:val="28"/>
        </w:rPr>
        <w:t>Линейная</w:t>
      </w:r>
      <w:r>
        <w:rPr>
          <w:i/>
          <w:spacing w:val="-11"/>
          <w:sz w:val="28"/>
        </w:rPr>
        <w:t xml:space="preserve"> </w:t>
      </w:r>
      <w:r>
        <w:rPr>
          <w:i/>
          <w:sz w:val="28"/>
        </w:rPr>
        <w:t>и</w:t>
      </w:r>
      <w:r>
        <w:rPr>
          <w:i/>
          <w:spacing w:val="-6"/>
          <w:sz w:val="28"/>
        </w:rPr>
        <w:t xml:space="preserve"> </w:t>
      </w:r>
      <w:r>
        <w:rPr>
          <w:i/>
          <w:sz w:val="28"/>
        </w:rPr>
        <w:t>угловая</w:t>
      </w:r>
      <w:r>
        <w:rPr>
          <w:i/>
          <w:spacing w:val="-10"/>
          <w:sz w:val="28"/>
        </w:rPr>
        <w:t xml:space="preserve"> </w:t>
      </w:r>
      <w:r>
        <w:rPr>
          <w:i/>
          <w:sz w:val="28"/>
        </w:rPr>
        <w:t>скорости.</w:t>
      </w:r>
      <w:r>
        <w:rPr>
          <w:i/>
          <w:spacing w:val="-11"/>
          <w:sz w:val="28"/>
        </w:rPr>
        <w:t xml:space="preserve"> </w:t>
      </w:r>
      <w:r>
        <w:rPr>
          <w:i/>
          <w:sz w:val="28"/>
        </w:rPr>
        <w:t>Центростремительное</w:t>
      </w:r>
      <w:r>
        <w:rPr>
          <w:i/>
          <w:spacing w:val="-6"/>
          <w:sz w:val="28"/>
        </w:rPr>
        <w:t xml:space="preserve"> </w:t>
      </w:r>
      <w:r>
        <w:rPr>
          <w:i/>
          <w:spacing w:val="-2"/>
          <w:sz w:val="28"/>
        </w:rPr>
        <w:t>ускорение.</w:t>
      </w:r>
    </w:p>
    <w:p w:rsidR="009A11BE" w:rsidRDefault="005C57DC">
      <w:pPr>
        <w:ind w:left="852" w:right="289" w:firstLine="707"/>
        <w:jc w:val="both"/>
        <w:rPr>
          <w:i/>
          <w:sz w:val="28"/>
        </w:rPr>
      </w:pPr>
      <w:r>
        <w:rPr>
          <w:sz w:val="28"/>
        </w:rPr>
        <w:t>Первый закон Ньютона. Второй закон Ньютона. Третий закон</w:t>
      </w:r>
      <w:r>
        <w:rPr>
          <w:spacing w:val="40"/>
          <w:sz w:val="28"/>
        </w:rPr>
        <w:t xml:space="preserve"> </w:t>
      </w:r>
      <w:r>
        <w:rPr>
          <w:sz w:val="28"/>
        </w:rPr>
        <w:t xml:space="preserve">Ньютона. </w:t>
      </w:r>
      <w:r>
        <w:rPr>
          <w:i/>
          <w:sz w:val="28"/>
        </w:rPr>
        <w:t>Принцип суперпозиции сил.</w:t>
      </w:r>
    </w:p>
    <w:p w:rsidR="009A11BE" w:rsidRDefault="009A11BE">
      <w:pPr>
        <w:jc w:val="both"/>
        <w:rPr>
          <w:i/>
          <w:sz w:val="28"/>
        </w:rPr>
        <w:sectPr w:rsidR="009A11BE">
          <w:pgSz w:w="11910" w:h="16840"/>
          <w:pgMar w:top="1040" w:right="566" w:bottom="1320" w:left="850" w:header="0" w:footer="1069" w:gutter="0"/>
          <w:cols w:space="720"/>
        </w:sectPr>
      </w:pPr>
    </w:p>
    <w:p w:rsidR="009A11BE" w:rsidRDefault="005C57DC">
      <w:pPr>
        <w:spacing w:before="74" w:line="242" w:lineRule="auto"/>
        <w:ind w:left="852" w:right="288" w:firstLine="707"/>
        <w:jc w:val="both"/>
        <w:rPr>
          <w:i/>
          <w:sz w:val="28"/>
        </w:rPr>
      </w:pPr>
      <w:r>
        <w:rPr>
          <w:i/>
          <w:sz w:val="28"/>
        </w:rPr>
        <w:lastRenderedPageBreak/>
        <w:t>Сила упругос</w:t>
      </w:r>
      <w:r>
        <w:rPr>
          <w:i/>
          <w:sz w:val="28"/>
        </w:rPr>
        <w:t>ти. Закон Гука. Сила трения: сила трения скольжения, сила трения покоя, другие виды трения.</w:t>
      </w:r>
    </w:p>
    <w:p w:rsidR="009A11BE" w:rsidRDefault="005C57DC">
      <w:pPr>
        <w:ind w:left="852" w:right="286" w:firstLine="707"/>
        <w:jc w:val="both"/>
        <w:rPr>
          <w:i/>
          <w:sz w:val="28"/>
        </w:rPr>
      </w:pPr>
      <w:r>
        <w:rPr>
          <w:sz w:val="28"/>
        </w:rPr>
        <w:t xml:space="preserve">Сила тяжести и закон всемирного тяготения. Ускорение свободного падения. </w:t>
      </w:r>
      <w:r>
        <w:rPr>
          <w:i/>
          <w:sz w:val="28"/>
        </w:rPr>
        <w:t>Движение планет вокруг Солнца (МС). Первая космическая скорость. Невесомость и перегрузки.</w:t>
      </w:r>
    </w:p>
    <w:p w:rsidR="009A11BE" w:rsidRDefault="005C57DC">
      <w:pPr>
        <w:ind w:left="852" w:right="278" w:firstLine="707"/>
        <w:jc w:val="both"/>
        <w:rPr>
          <w:i/>
          <w:sz w:val="28"/>
        </w:rPr>
      </w:pPr>
      <w:r>
        <w:rPr>
          <w:sz w:val="28"/>
        </w:rPr>
        <w:t xml:space="preserve">Равновесие материальной точки. </w:t>
      </w:r>
      <w:r>
        <w:rPr>
          <w:i/>
          <w:sz w:val="28"/>
        </w:rPr>
        <w:t xml:space="preserve">Абсолютно твёрдое тело. Равновесие твёрдого тела с закреплённой осью вращения. </w:t>
      </w:r>
      <w:r>
        <w:rPr>
          <w:sz w:val="28"/>
        </w:rPr>
        <w:t xml:space="preserve">Момент силы. </w:t>
      </w:r>
      <w:r>
        <w:rPr>
          <w:i/>
          <w:sz w:val="28"/>
        </w:rPr>
        <w:t xml:space="preserve">Центр </w:t>
      </w:r>
      <w:r>
        <w:rPr>
          <w:i/>
          <w:spacing w:val="-2"/>
          <w:sz w:val="28"/>
        </w:rPr>
        <w:t>тяжести.</w:t>
      </w:r>
    </w:p>
    <w:p w:rsidR="009A11BE" w:rsidRDefault="005C57DC">
      <w:pPr>
        <w:ind w:left="852" w:right="279" w:firstLine="707"/>
        <w:jc w:val="both"/>
        <w:rPr>
          <w:sz w:val="28"/>
        </w:rPr>
      </w:pPr>
      <w:r>
        <w:rPr>
          <w:sz w:val="28"/>
        </w:rPr>
        <w:t xml:space="preserve">Импульс тела. </w:t>
      </w:r>
      <w:r>
        <w:rPr>
          <w:i/>
          <w:sz w:val="28"/>
        </w:rPr>
        <w:t>Изменение импульса. Импульс силы</w:t>
      </w:r>
      <w:r>
        <w:rPr>
          <w:sz w:val="28"/>
        </w:rPr>
        <w:t>. Закон сохранения импульса. Реактивное движение (МС).</w:t>
      </w:r>
    </w:p>
    <w:p w:rsidR="009A11BE" w:rsidRDefault="005C57DC">
      <w:pPr>
        <w:ind w:left="852" w:right="276" w:firstLine="707"/>
        <w:jc w:val="both"/>
        <w:rPr>
          <w:sz w:val="28"/>
        </w:rPr>
      </w:pPr>
      <w:r>
        <w:rPr>
          <w:sz w:val="28"/>
        </w:rPr>
        <w:t xml:space="preserve">Механическая работа и мощность. Работа сил тяжести, </w:t>
      </w:r>
      <w:r>
        <w:rPr>
          <w:i/>
          <w:sz w:val="28"/>
        </w:rPr>
        <w:t>упругости, трения</w:t>
      </w:r>
      <w:r>
        <w:rPr>
          <w:sz w:val="28"/>
        </w:rPr>
        <w:t xml:space="preserve">. </w:t>
      </w:r>
      <w:r>
        <w:rPr>
          <w:i/>
          <w:sz w:val="28"/>
        </w:rPr>
        <w:t xml:space="preserve">Связь энергии и работы. </w:t>
      </w:r>
      <w:r>
        <w:rPr>
          <w:sz w:val="28"/>
        </w:rPr>
        <w:t xml:space="preserve">Потенциальная энергия тела, поднятого над поверхностью земли. </w:t>
      </w:r>
      <w:r>
        <w:rPr>
          <w:i/>
          <w:sz w:val="28"/>
        </w:rPr>
        <w:t>Потенциальная энергия сжатой пружины</w:t>
      </w:r>
      <w:r>
        <w:rPr>
          <w:sz w:val="28"/>
        </w:rPr>
        <w:t xml:space="preserve">. Кинетическая энергия. </w:t>
      </w:r>
      <w:r>
        <w:rPr>
          <w:i/>
          <w:sz w:val="28"/>
        </w:rPr>
        <w:t xml:space="preserve">Теорема о кинетической энергии. </w:t>
      </w:r>
      <w:r>
        <w:rPr>
          <w:sz w:val="28"/>
        </w:rPr>
        <w:t>Закон с</w:t>
      </w:r>
      <w:r>
        <w:rPr>
          <w:sz w:val="28"/>
        </w:rPr>
        <w:t>охранения механической энергии.</w:t>
      </w:r>
    </w:p>
    <w:p w:rsidR="009A11BE" w:rsidRDefault="005C57DC">
      <w:pPr>
        <w:pStyle w:val="3"/>
        <w:spacing w:line="322" w:lineRule="exact"/>
        <w:jc w:val="left"/>
      </w:pPr>
      <w:r>
        <w:rPr>
          <w:spacing w:val="-2"/>
        </w:rPr>
        <w:t>Демонстрации</w:t>
      </w:r>
    </w:p>
    <w:p w:rsidR="009A11BE" w:rsidRDefault="005C57DC">
      <w:pPr>
        <w:pStyle w:val="a4"/>
        <w:numPr>
          <w:ilvl w:val="0"/>
          <w:numId w:val="1"/>
        </w:numPr>
        <w:tabs>
          <w:tab w:val="left" w:pos="2266"/>
        </w:tabs>
        <w:ind w:right="286" w:firstLine="707"/>
        <w:jc w:val="both"/>
        <w:rPr>
          <w:sz w:val="28"/>
        </w:rPr>
      </w:pPr>
      <w:r>
        <w:rPr>
          <w:sz w:val="28"/>
        </w:rPr>
        <w:t>Наблюдение механического движения тела относительно разных тел отсчёта.</w:t>
      </w:r>
    </w:p>
    <w:p w:rsidR="009A11BE" w:rsidRDefault="005C57DC">
      <w:pPr>
        <w:pStyle w:val="a4"/>
        <w:numPr>
          <w:ilvl w:val="0"/>
          <w:numId w:val="1"/>
        </w:numPr>
        <w:tabs>
          <w:tab w:val="left" w:pos="2266"/>
        </w:tabs>
        <w:ind w:right="289" w:firstLine="707"/>
        <w:jc w:val="both"/>
        <w:rPr>
          <w:sz w:val="28"/>
        </w:rPr>
      </w:pPr>
      <w:r>
        <w:rPr>
          <w:sz w:val="28"/>
        </w:rPr>
        <w:t>Сравнение путей и траекторий движения одного и того же тела относительно разных тел отсчёта.</w:t>
      </w:r>
    </w:p>
    <w:p w:rsidR="009A11BE" w:rsidRDefault="005C57DC">
      <w:pPr>
        <w:pStyle w:val="a4"/>
        <w:numPr>
          <w:ilvl w:val="0"/>
          <w:numId w:val="1"/>
        </w:numPr>
        <w:tabs>
          <w:tab w:val="left" w:pos="2267"/>
        </w:tabs>
        <w:spacing w:line="322" w:lineRule="exact"/>
        <w:ind w:left="2267" w:hanging="707"/>
        <w:jc w:val="both"/>
        <w:rPr>
          <w:sz w:val="28"/>
        </w:rPr>
      </w:pPr>
      <w:r>
        <w:rPr>
          <w:sz w:val="28"/>
        </w:rPr>
        <w:t>Измерение</w:t>
      </w:r>
      <w:r>
        <w:rPr>
          <w:spacing w:val="-9"/>
          <w:sz w:val="28"/>
        </w:rPr>
        <w:t xml:space="preserve"> </w:t>
      </w:r>
      <w:r>
        <w:rPr>
          <w:sz w:val="28"/>
        </w:rPr>
        <w:t>скорости</w:t>
      </w:r>
      <w:r>
        <w:rPr>
          <w:spacing w:val="-8"/>
          <w:sz w:val="28"/>
        </w:rPr>
        <w:t xml:space="preserve"> </w:t>
      </w:r>
      <w:r>
        <w:rPr>
          <w:sz w:val="28"/>
        </w:rPr>
        <w:t>и</w:t>
      </w:r>
      <w:r>
        <w:rPr>
          <w:spacing w:val="-7"/>
          <w:sz w:val="28"/>
        </w:rPr>
        <w:t xml:space="preserve"> </w:t>
      </w:r>
      <w:r>
        <w:rPr>
          <w:sz w:val="28"/>
        </w:rPr>
        <w:t>ускорения</w:t>
      </w:r>
      <w:r>
        <w:rPr>
          <w:spacing w:val="-9"/>
          <w:sz w:val="28"/>
        </w:rPr>
        <w:t xml:space="preserve"> </w:t>
      </w:r>
      <w:r>
        <w:rPr>
          <w:sz w:val="28"/>
        </w:rPr>
        <w:t>прямолинейного</w:t>
      </w:r>
      <w:r>
        <w:rPr>
          <w:spacing w:val="-5"/>
          <w:sz w:val="28"/>
        </w:rPr>
        <w:t xml:space="preserve"> </w:t>
      </w:r>
      <w:r>
        <w:rPr>
          <w:spacing w:val="-2"/>
          <w:sz w:val="28"/>
        </w:rPr>
        <w:t>движения.</w:t>
      </w:r>
    </w:p>
    <w:p w:rsidR="009A11BE" w:rsidRDefault="005C57DC">
      <w:pPr>
        <w:pStyle w:val="a4"/>
        <w:numPr>
          <w:ilvl w:val="0"/>
          <w:numId w:val="1"/>
        </w:numPr>
        <w:tabs>
          <w:tab w:val="left" w:pos="2267"/>
        </w:tabs>
        <w:ind w:left="2267" w:hanging="707"/>
        <w:jc w:val="both"/>
        <w:rPr>
          <w:sz w:val="28"/>
        </w:rPr>
      </w:pPr>
      <w:r>
        <w:rPr>
          <w:sz w:val="28"/>
        </w:rPr>
        <w:t>Исследование</w:t>
      </w:r>
      <w:r>
        <w:rPr>
          <w:spacing w:val="-11"/>
          <w:sz w:val="28"/>
        </w:rPr>
        <w:t xml:space="preserve"> </w:t>
      </w:r>
      <w:r>
        <w:rPr>
          <w:sz w:val="28"/>
        </w:rPr>
        <w:t>признаков</w:t>
      </w:r>
      <w:r>
        <w:rPr>
          <w:spacing w:val="-13"/>
          <w:sz w:val="28"/>
        </w:rPr>
        <w:t xml:space="preserve"> </w:t>
      </w:r>
      <w:r>
        <w:rPr>
          <w:sz w:val="28"/>
        </w:rPr>
        <w:t>равноускоренного</w:t>
      </w:r>
      <w:r>
        <w:rPr>
          <w:spacing w:val="-12"/>
          <w:sz w:val="28"/>
        </w:rPr>
        <w:t xml:space="preserve"> </w:t>
      </w:r>
      <w:r>
        <w:rPr>
          <w:spacing w:val="-2"/>
          <w:sz w:val="28"/>
        </w:rPr>
        <w:t>движения.</w:t>
      </w:r>
    </w:p>
    <w:p w:rsidR="009A11BE" w:rsidRDefault="005C57DC">
      <w:pPr>
        <w:pStyle w:val="a4"/>
        <w:numPr>
          <w:ilvl w:val="0"/>
          <w:numId w:val="1"/>
        </w:numPr>
        <w:tabs>
          <w:tab w:val="left" w:pos="2267"/>
        </w:tabs>
        <w:spacing w:line="322" w:lineRule="exact"/>
        <w:ind w:left="2267" w:hanging="707"/>
        <w:jc w:val="both"/>
        <w:rPr>
          <w:sz w:val="28"/>
        </w:rPr>
      </w:pPr>
      <w:r>
        <w:rPr>
          <w:sz w:val="28"/>
        </w:rPr>
        <w:t>Наблюдение</w:t>
      </w:r>
      <w:r>
        <w:rPr>
          <w:spacing w:val="-8"/>
          <w:sz w:val="28"/>
        </w:rPr>
        <w:t xml:space="preserve"> </w:t>
      </w:r>
      <w:r>
        <w:rPr>
          <w:sz w:val="28"/>
        </w:rPr>
        <w:t>движения</w:t>
      </w:r>
      <w:r>
        <w:rPr>
          <w:spacing w:val="-4"/>
          <w:sz w:val="28"/>
        </w:rPr>
        <w:t xml:space="preserve"> </w:t>
      </w:r>
      <w:r>
        <w:rPr>
          <w:sz w:val="28"/>
        </w:rPr>
        <w:t>тела</w:t>
      </w:r>
      <w:r>
        <w:rPr>
          <w:spacing w:val="-7"/>
          <w:sz w:val="28"/>
        </w:rPr>
        <w:t xml:space="preserve"> </w:t>
      </w:r>
      <w:r>
        <w:rPr>
          <w:sz w:val="28"/>
        </w:rPr>
        <w:t>по</w:t>
      </w:r>
      <w:r>
        <w:rPr>
          <w:spacing w:val="-3"/>
          <w:sz w:val="28"/>
        </w:rPr>
        <w:t xml:space="preserve"> </w:t>
      </w:r>
      <w:r>
        <w:rPr>
          <w:spacing w:val="-2"/>
          <w:sz w:val="28"/>
        </w:rPr>
        <w:t>окружности.</w:t>
      </w:r>
    </w:p>
    <w:p w:rsidR="009A11BE" w:rsidRDefault="005C57DC">
      <w:pPr>
        <w:pStyle w:val="a4"/>
        <w:numPr>
          <w:ilvl w:val="0"/>
          <w:numId w:val="1"/>
        </w:numPr>
        <w:tabs>
          <w:tab w:val="left" w:pos="2266"/>
        </w:tabs>
        <w:ind w:right="285" w:firstLine="707"/>
        <w:jc w:val="both"/>
        <w:rPr>
          <w:sz w:val="28"/>
        </w:rPr>
      </w:pPr>
      <w:r>
        <w:rPr>
          <w:sz w:val="28"/>
        </w:rPr>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rsidR="009A11BE" w:rsidRDefault="005C57DC">
      <w:pPr>
        <w:pStyle w:val="a4"/>
        <w:numPr>
          <w:ilvl w:val="0"/>
          <w:numId w:val="1"/>
        </w:numPr>
        <w:tabs>
          <w:tab w:val="left" w:pos="2266"/>
        </w:tabs>
        <w:ind w:right="287" w:firstLine="707"/>
        <w:jc w:val="both"/>
        <w:rPr>
          <w:sz w:val="28"/>
        </w:rPr>
      </w:pPr>
      <w:r>
        <w:rPr>
          <w:sz w:val="28"/>
        </w:rPr>
        <w:t>Зависимость ускорения тела от массы тела и действующей на него силы.</w:t>
      </w:r>
    </w:p>
    <w:p w:rsidR="009A11BE" w:rsidRDefault="005C57DC">
      <w:pPr>
        <w:pStyle w:val="a4"/>
        <w:numPr>
          <w:ilvl w:val="0"/>
          <w:numId w:val="1"/>
        </w:numPr>
        <w:tabs>
          <w:tab w:val="left" w:pos="2267"/>
        </w:tabs>
        <w:spacing w:line="321" w:lineRule="exact"/>
        <w:ind w:left="2267" w:hanging="707"/>
        <w:rPr>
          <w:sz w:val="28"/>
        </w:rPr>
      </w:pPr>
      <w:r>
        <w:rPr>
          <w:sz w:val="28"/>
        </w:rPr>
        <w:t>Наблюдение</w:t>
      </w:r>
      <w:r>
        <w:rPr>
          <w:spacing w:val="-10"/>
          <w:sz w:val="28"/>
        </w:rPr>
        <w:t xml:space="preserve"> </w:t>
      </w:r>
      <w:r>
        <w:rPr>
          <w:sz w:val="28"/>
        </w:rPr>
        <w:t>равенства</w:t>
      </w:r>
      <w:r>
        <w:rPr>
          <w:spacing w:val="-7"/>
          <w:sz w:val="28"/>
        </w:rPr>
        <w:t xml:space="preserve"> </w:t>
      </w:r>
      <w:r>
        <w:rPr>
          <w:sz w:val="28"/>
        </w:rPr>
        <w:t>сил</w:t>
      </w:r>
      <w:r>
        <w:rPr>
          <w:spacing w:val="-8"/>
          <w:sz w:val="28"/>
        </w:rPr>
        <w:t xml:space="preserve"> </w:t>
      </w:r>
      <w:r>
        <w:rPr>
          <w:sz w:val="28"/>
        </w:rPr>
        <w:t>при</w:t>
      </w:r>
      <w:r>
        <w:rPr>
          <w:spacing w:val="-7"/>
          <w:sz w:val="28"/>
        </w:rPr>
        <w:t xml:space="preserve"> </w:t>
      </w:r>
      <w:r>
        <w:rPr>
          <w:sz w:val="28"/>
        </w:rPr>
        <w:t>взаимодействии</w:t>
      </w:r>
      <w:r>
        <w:rPr>
          <w:spacing w:val="-6"/>
          <w:sz w:val="28"/>
        </w:rPr>
        <w:t xml:space="preserve"> </w:t>
      </w:r>
      <w:r>
        <w:rPr>
          <w:spacing w:val="-4"/>
          <w:sz w:val="28"/>
        </w:rPr>
        <w:t>тел.</w:t>
      </w:r>
    </w:p>
    <w:p w:rsidR="009A11BE" w:rsidRDefault="005C57DC">
      <w:pPr>
        <w:pStyle w:val="a4"/>
        <w:numPr>
          <w:ilvl w:val="0"/>
          <w:numId w:val="1"/>
        </w:numPr>
        <w:tabs>
          <w:tab w:val="left" w:pos="2267"/>
        </w:tabs>
        <w:spacing w:line="322" w:lineRule="exact"/>
        <w:ind w:left="2267" w:hanging="707"/>
        <w:rPr>
          <w:sz w:val="28"/>
        </w:rPr>
      </w:pPr>
      <w:r>
        <w:rPr>
          <w:sz w:val="28"/>
        </w:rPr>
        <w:t>Изменение</w:t>
      </w:r>
      <w:r>
        <w:rPr>
          <w:spacing w:val="-5"/>
          <w:sz w:val="28"/>
        </w:rPr>
        <w:t xml:space="preserve"> </w:t>
      </w:r>
      <w:r>
        <w:rPr>
          <w:sz w:val="28"/>
        </w:rPr>
        <w:t>веса</w:t>
      </w:r>
      <w:r>
        <w:rPr>
          <w:spacing w:val="-5"/>
          <w:sz w:val="28"/>
        </w:rPr>
        <w:t xml:space="preserve"> </w:t>
      </w:r>
      <w:r>
        <w:rPr>
          <w:sz w:val="28"/>
        </w:rPr>
        <w:t>тела</w:t>
      </w:r>
      <w:r>
        <w:rPr>
          <w:spacing w:val="-5"/>
          <w:sz w:val="28"/>
        </w:rPr>
        <w:t xml:space="preserve"> </w:t>
      </w:r>
      <w:r>
        <w:rPr>
          <w:sz w:val="28"/>
        </w:rPr>
        <w:t>при</w:t>
      </w:r>
      <w:r>
        <w:rPr>
          <w:spacing w:val="-5"/>
          <w:sz w:val="28"/>
        </w:rPr>
        <w:t xml:space="preserve"> </w:t>
      </w:r>
      <w:r>
        <w:rPr>
          <w:sz w:val="28"/>
        </w:rPr>
        <w:t>ускоренном</w:t>
      </w:r>
      <w:r>
        <w:rPr>
          <w:spacing w:val="-7"/>
          <w:sz w:val="28"/>
        </w:rPr>
        <w:t xml:space="preserve"> </w:t>
      </w:r>
      <w:r>
        <w:rPr>
          <w:spacing w:val="-2"/>
          <w:sz w:val="28"/>
        </w:rPr>
        <w:t>движении.</w:t>
      </w:r>
    </w:p>
    <w:p w:rsidR="009A11BE" w:rsidRDefault="005C57DC">
      <w:pPr>
        <w:pStyle w:val="a4"/>
        <w:numPr>
          <w:ilvl w:val="0"/>
          <w:numId w:val="1"/>
        </w:numPr>
        <w:tabs>
          <w:tab w:val="left" w:pos="2267"/>
        </w:tabs>
        <w:spacing w:line="322" w:lineRule="exact"/>
        <w:ind w:left="2267" w:hanging="707"/>
        <w:rPr>
          <w:sz w:val="28"/>
        </w:rPr>
      </w:pPr>
      <w:r>
        <w:rPr>
          <w:sz w:val="28"/>
        </w:rPr>
        <w:t>Передача</w:t>
      </w:r>
      <w:r>
        <w:rPr>
          <w:spacing w:val="-10"/>
          <w:sz w:val="28"/>
        </w:rPr>
        <w:t xml:space="preserve"> </w:t>
      </w:r>
      <w:r>
        <w:rPr>
          <w:sz w:val="28"/>
        </w:rPr>
        <w:t>импульса</w:t>
      </w:r>
      <w:r>
        <w:rPr>
          <w:spacing w:val="-10"/>
          <w:sz w:val="28"/>
        </w:rPr>
        <w:t xml:space="preserve"> </w:t>
      </w:r>
      <w:r>
        <w:rPr>
          <w:sz w:val="28"/>
        </w:rPr>
        <w:t>при</w:t>
      </w:r>
      <w:r>
        <w:rPr>
          <w:spacing w:val="-7"/>
          <w:sz w:val="28"/>
        </w:rPr>
        <w:t xml:space="preserve"> </w:t>
      </w:r>
      <w:r>
        <w:rPr>
          <w:sz w:val="28"/>
        </w:rPr>
        <w:t>взаимодействии</w:t>
      </w:r>
      <w:r>
        <w:rPr>
          <w:spacing w:val="-8"/>
          <w:sz w:val="28"/>
        </w:rPr>
        <w:t xml:space="preserve"> </w:t>
      </w:r>
      <w:r>
        <w:rPr>
          <w:spacing w:val="-4"/>
          <w:sz w:val="28"/>
        </w:rPr>
        <w:t>тел.</w:t>
      </w:r>
    </w:p>
    <w:p w:rsidR="009A11BE" w:rsidRDefault="005C57DC">
      <w:pPr>
        <w:pStyle w:val="a4"/>
        <w:numPr>
          <w:ilvl w:val="0"/>
          <w:numId w:val="1"/>
        </w:numPr>
        <w:tabs>
          <w:tab w:val="left" w:pos="2267"/>
        </w:tabs>
        <w:ind w:left="2267" w:hanging="707"/>
        <w:rPr>
          <w:sz w:val="28"/>
        </w:rPr>
      </w:pPr>
      <w:r>
        <w:rPr>
          <w:sz w:val="28"/>
        </w:rPr>
        <w:t>Преобразования</w:t>
      </w:r>
      <w:r>
        <w:rPr>
          <w:spacing w:val="-8"/>
          <w:sz w:val="28"/>
        </w:rPr>
        <w:t xml:space="preserve"> </w:t>
      </w:r>
      <w:r>
        <w:rPr>
          <w:sz w:val="28"/>
        </w:rPr>
        <w:t>энергии</w:t>
      </w:r>
      <w:r>
        <w:rPr>
          <w:spacing w:val="-7"/>
          <w:sz w:val="28"/>
        </w:rPr>
        <w:t xml:space="preserve"> </w:t>
      </w:r>
      <w:r>
        <w:rPr>
          <w:sz w:val="28"/>
        </w:rPr>
        <w:t>при</w:t>
      </w:r>
      <w:r>
        <w:rPr>
          <w:spacing w:val="-8"/>
          <w:sz w:val="28"/>
        </w:rPr>
        <w:t xml:space="preserve"> </w:t>
      </w:r>
      <w:r>
        <w:rPr>
          <w:sz w:val="28"/>
        </w:rPr>
        <w:t>взаимодействии</w:t>
      </w:r>
      <w:r>
        <w:rPr>
          <w:spacing w:val="-6"/>
          <w:sz w:val="28"/>
        </w:rPr>
        <w:t xml:space="preserve"> </w:t>
      </w:r>
      <w:r>
        <w:rPr>
          <w:spacing w:val="-4"/>
          <w:sz w:val="28"/>
        </w:rPr>
        <w:t>тел.</w:t>
      </w:r>
    </w:p>
    <w:p w:rsidR="009A11BE" w:rsidRDefault="005C57DC">
      <w:pPr>
        <w:pStyle w:val="a4"/>
        <w:numPr>
          <w:ilvl w:val="0"/>
          <w:numId w:val="1"/>
        </w:numPr>
        <w:tabs>
          <w:tab w:val="left" w:pos="2267"/>
        </w:tabs>
        <w:ind w:left="2267" w:hanging="707"/>
        <w:rPr>
          <w:sz w:val="28"/>
        </w:rPr>
      </w:pPr>
      <w:r>
        <w:rPr>
          <w:sz w:val="28"/>
        </w:rPr>
        <w:t>Сохранение</w:t>
      </w:r>
      <w:r>
        <w:rPr>
          <w:spacing w:val="-12"/>
          <w:sz w:val="28"/>
        </w:rPr>
        <w:t xml:space="preserve"> </w:t>
      </w:r>
      <w:r>
        <w:rPr>
          <w:sz w:val="28"/>
        </w:rPr>
        <w:t>импульса</w:t>
      </w:r>
      <w:r>
        <w:rPr>
          <w:spacing w:val="-7"/>
          <w:sz w:val="28"/>
        </w:rPr>
        <w:t xml:space="preserve"> </w:t>
      </w:r>
      <w:r>
        <w:rPr>
          <w:sz w:val="28"/>
        </w:rPr>
        <w:t>при</w:t>
      </w:r>
      <w:r>
        <w:rPr>
          <w:spacing w:val="-7"/>
          <w:sz w:val="28"/>
        </w:rPr>
        <w:t xml:space="preserve"> </w:t>
      </w:r>
      <w:r>
        <w:rPr>
          <w:sz w:val="28"/>
        </w:rPr>
        <w:t>неупругом</w:t>
      </w:r>
      <w:r>
        <w:rPr>
          <w:spacing w:val="-6"/>
          <w:sz w:val="28"/>
        </w:rPr>
        <w:t xml:space="preserve"> </w:t>
      </w:r>
      <w:r>
        <w:rPr>
          <w:spacing w:val="-2"/>
          <w:sz w:val="28"/>
        </w:rPr>
        <w:t>взаимодействии.</w:t>
      </w:r>
    </w:p>
    <w:p w:rsidR="009A11BE" w:rsidRDefault="005C57DC">
      <w:pPr>
        <w:pStyle w:val="a4"/>
        <w:numPr>
          <w:ilvl w:val="0"/>
          <w:numId w:val="1"/>
        </w:numPr>
        <w:tabs>
          <w:tab w:val="left" w:pos="2267"/>
        </w:tabs>
        <w:spacing w:line="322" w:lineRule="exact"/>
        <w:ind w:left="2267" w:hanging="707"/>
        <w:rPr>
          <w:sz w:val="28"/>
        </w:rPr>
      </w:pPr>
      <w:r>
        <w:rPr>
          <w:sz w:val="28"/>
        </w:rPr>
        <w:t>Сохранение</w:t>
      </w:r>
      <w:r>
        <w:rPr>
          <w:spacing w:val="-12"/>
          <w:sz w:val="28"/>
        </w:rPr>
        <w:t xml:space="preserve"> </w:t>
      </w:r>
      <w:r>
        <w:rPr>
          <w:sz w:val="28"/>
        </w:rPr>
        <w:t>импульса</w:t>
      </w:r>
      <w:r>
        <w:rPr>
          <w:spacing w:val="-7"/>
          <w:sz w:val="28"/>
        </w:rPr>
        <w:t xml:space="preserve"> </w:t>
      </w:r>
      <w:r>
        <w:rPr>
          <w:sz w:val="28"/>
        </w:rPr>
        <w:t>при</w:t>
      </w:r>
      <w:r>
        <w:rPr>
          <w:spacing w:val="-6"/>
          <w:sz w:val="28"/>
        </w:rPr>
        <w:t xml:space="preserve"> </w:t>
      </w:r>
      <w:r>
        <w:rPr>
          <w:sz w:val="28"/>
        </w:rPr>
        <w:t>абсолютно</w:t>
      </w:r>
      <w:r>
        <w:rPr>
          <w:spacing w:val="-9"/>
          <w:sz w:val="28"/>
        </w:rPr>
        <w:t xml:space="preserve"> </w:t>
      </w:r>
      <w:r>
        <w:rPr>
          <w:sz w:val="28"/>
        </w:rPr>
        <w:t>упругом</w:t>
      </w:r>
      <w:r>
        <w:rPr>
          <w:spacing w:val="-6"/>
          <w:sz w:val="28"/>
        </w:rPr>
        <w:t xml:space="preserve"> </w:t>
      </w:r>
      <w:r>
        <w:rPr>
          <w:spacing w:val="-2"/>
          <w:sz w:val="28"/>
        </w:rPr>
        <w:t>взаимодействии.</w:t>
      </w:r>
    </w:p>
    <w:p w:rsidR="009A11BE" w:rsidRDefault="005C57DC">
      <w:pPr>
        <w:pStyle w:val="a4"/>
        <w:numPr>
          <w:ilvl w:val="0"/>
          <w:numId w:val="1"/>
        </w:numPr>
        <w:tabs>
          <w:tab w:val="left" w:pos="2267"/>
        </w:tabs>
        <w:spacing w:line="322" w:lineRule="exact"/>
        <w:ind w:left="2267" w:hanging="707"/>
        <w:rPr>
          <w:sz w:val="28"/>
        </w:rPr>
      </w:pPr>
      <w:r>
        <w:rPr>
          <w:sz w:val="28"/>
        </w:rPr>
        <w:t>Наблюдение</w:t>
      </w:r>
      <w:r>
        <w:rPr>
          <w:spacing w:val="-12"/>
          <w:sz w:val="28"/>
        </w:rPr>
        <w:t xml:space="preserve"> </w:t>
      </w:r>
      <w:r>
        <w:rPr>
          <w:sz w:val="28"/>
        </w:rPr>
        <w:t>реактивного</w:t>
      </w:r>
      <w:r>
        <w:rPr>
          <w:spacing w:val="-7"/>
          <w:sz w:val="28"/>
        </w:rPr>
        <w:t xml:space="preserve"> </w:t>
      </w:r>
      <w:r>
        <w:rPr>
          <w:spacing w:val="-2"/>
          <w:sz w:val="28"/>
        </w:rPr>
        <w:t>движения.</w:t>
      </w:r>
    </w:p>
    <w:p w:rsidR="009A11BE" w:rsidRDefault="005C57DC">
      <w:pPr>
        <w:pStyle w:val="a4"/>
        <w:numPr>
          <w:ilvl w:val="0"/>
          <w:numId w:val="1"/>
        </w:numPr>
        <w:tabs>
          <w:tab w:val="left" w:pos="2267"/>
        </w:tabs>
        <w:spacing w:line="322" w:lineRule="exact"/>
        <w:ind w:left="2267" w:hanging="707"/>
        <w:rPr>
          <w:sz w:val="28"/>
        </w:rPr>
      </w:pPr>
      <w:r>
        <w:rPr>
          <w:sz w:val="28"/>
        </w:rPr>
        <w:t>Сохранение</w:t>
      </w:r>
      <w:r>
        <w:rPr>
          <w:spacing w:val="-10"/>
          <w:sz w:val="28"/>
        </w:rPr>
        <w:t xml:space="preserve"> </w:t>
      </w:r>
      <w:r>
        <w:rPr>
          <w:sz w:val="28"/>
        </w:rPr>
        <w:t>механической</w:t>
      </w:r>
      <w:r>
        <w:rPr>
          <w:spacing w:val="-7"/>
          <w:sz w:val="28"/>
        </w:rPr>
        <w:t xml:space="preserve"> </w:t>
      </w:r>
      <w:r>
        <w:rPr>
          <w:sz w:val="28"/>
        </w:rPr>
        <w:t>энергии</w:t>
      </w:r>
      <w:r>
        <w:rPr>
          <w:spacing w:val="-7"/>
          <w:sz w:val="28"/>
        </w:rPr>
        <w:t xml:space="preserve"> </w:t>
      </w:r>
      <w:r>
        <w:rPr>
          <w:sz w:val="28"/>
        </w:rPr>
        <w:t>при</w:t>
      </w:r>
      <w:r>
        <w:rPr>
          <w:spacing w:val="-10"/>
          <w:sz w:val="28"/>
        </w:rPr>
        <w:t xml:space="preserve"> </w:t>
      </w:r>
      <w:r>
        <w:rPr>
          <w:sz w:val="28"/>
        </w:rPr>
        <w:t>свободном</w:t>
      </w:r>
      <w:r>
        <w:rPr>
          <w:spacing w:val="-10"/>
          <w:sz w:val="28"/>
        </w:rPr>
        <w:t xml:space="preserve"> </w:t>
      </w:r>
      <w:r>
        <w:rPr>
          <w:spacing w:val="-2"/>
          <w:sz w:val="28"/>
        </w:rPr>
        <w:t>падении.</w:t>
      </w:r>
    </w:p>
    <w:p w:rsidR="009A11BE" w:rsidRDefault="005C57DC">
      <w:pPr>
        <w:pStyle w:val="a4"/>
        <w:numPr>
          <w:ilvl w:val="0"/>
          <w:numId w:val="1"/>
        </w:numPr>
        <w:tabs>
          <w:tab w:val="left" w:pos="2267"/>
          <w:tab w:val="left" w:pos="3914"/>
          <w:tab w:val="left" w:pos="5815"/>
          <w:tab w:val="left" w:pos="6977"/>
          <w:tab w:val="left" w:pos="7634"/>
          <w:tab w:val="left" w:pos="9044"/>
          <w:tab w:val="left" w:pos="9771"/>
        </w:tabs>
        <w:ind w:right="283" w:firstLine="707"/>
        <w:rPr>
          <w:sz w:val="28"/>
        </w:rPr>
      </w:pPr>
      <w:r>
        <w:rPr>
          <w:spacing w:val="-2"/>
          <w:sz w:val="28"/>
        </w:rPr>
        <w:t>Сохранение</w:t>
      </w:r>
      <w:r>
        <w:rPr>
          <w:sz w:val="28"/>
        </w:rPr>
        <w:tab/>
      </w:r>
      <w:r>
        <w:rPr>
          <w:spacing w:val="-2"/>
          <w:sz w:val="28"/>
        </w:rPr>
        <w:t>механической</w:t>
      </w:r>
      <w:r>
        <w:rPr>
          <w:sz w:val="28"/>
        </w:rPr>
        <w:tab/>
      </w:r>
      <w:r>
        <w:rPr>
          <w:spacing w:val="-2"/>
          <w:sz w:val="28"/>
        </w:rPr>
        <w:t>энергии</w:t>
      </w:r>
      <w:r>
        <w:rPr>
          <w:sz w:val="28"/>
        </w:rPr>
        <w:tab/>
      </w:r>
      <w:r>
        <w:rPr>
          <w:spacing w:val="-4"/>
          <w:sz w:val="28"/>
        </w:rPr>
        <w:t>при</w:t>
      </w:r>
      <w:r>
        <w:rPr>
          <w:sz w:val="28"/>
        </w:rPr>
        <w:tab/>
      </w:r>
      <w:r>
        <w:rPr>
          <w:spacing w:val="-2"/>
          <w:sz w:val="28"/>
        </w:rPr>
        <w:t>движении</w:t>
      </w:r>
      <w:r>
        <w:rPr>
          <w:sz w:val="28"/>
        </w:rPr>
        <w:tab/>
      </w:r>
      <w:r>
        <w:rPr>
          <w:spacing w:val="-4"/>
          <w:sz w:val="28"/>
        </w:rPr>
        <w:t>тела</w:t>
      </w:r>
      <w:r>
        <w:rPr>
          <w:sz w:val="28"/>
        </w:rPr>
        <w:tab/>
      </w:r>
      <w:r>
        <w:rPr>
          <w:spacing w:val="-4"/>
          <w:sz w:val="28"/>
        </w:rPr>
        <w:t xml:space="preserve">под </w:t>
      </w:r>
      <w:r>
        <w:rPr>
          <w:sz w:val="28"/>
        </w:rPr>
        <w:t>действием пружины.</w:t>
      </w:r>
    </w:p>
    <w:p w:rsidR="009A11BE" w:rsidRDefault="005C57DC">
      <w:pPr>
        <w:pStyle w:val="3"/>
        <w:spacing w:line="321" w:lineRule="exact"/>
        <w:jc w:val="left"/>
      </w:pPr>
      <w:r>
        <w:t>Фронтальные</w:t>
      </w:r>
      <w:r>
        <w:rPr>
          <w:spacing w:val="-6"/>
        </w:rPr>
        <w:t xml:space="preserve"> </w:t>
      </w:r>
      <w:r>
        <w:t>лабораторные</w:t>
      </w:r>
      <w:r>
        <w:rPr>
          <w:spacing w:val="-8"/>
        </w:rPr>
        <w:t xml:space="preserve"> </w:t>
      </w:r>
      <w:r>
        <w:t>работы</w:t>
      </w:r>
      <w:r>
        <w:rPr>
          <w:spacing w:val="-9"/>
        </w:rPr>
        <w:t xml:space="preserve"> </w:t>
      </w:r>
      <w:r>
        <w:t>и</w:t>
      </w:r>
      <w:r>
        <w:rPr>
          <w:spacing w:val="-5"/>
        </w:rPr>
        <w:t xml:space="preserve"> </w:t>
      </w:r>
      <w:r>
        <w:rPr>
          <w:spacing w:val="-2"/>
        </w:rPr>
        <w:t>опыты</w:t>
      </w:r>
    </w:p>
    <w:p w:rsidR="009A11BE" w:rsidRDefault="005C57DC">
      <w:pPr>
        <w:pStyle w:val="a4"/>
        <w:numPr>
          <w:ilvl w:val="0"/>
          <w:numId w:val="87"/>
        </w:numPr>
        <w:tabs>
          <w:tab w:val="left" w:pos="2267"/>
          <w:tab w:val="left" w:pos="4780"/>
          <w:tab w:val="left" w:pos="6111"/>
          <w:tab w:val="left" w:pos="6876"/>
          <w:tab w:val="left" w:pos="8168"/>
          <w:tab w:val="left" w:pos="8683"/>
        </w:tabs>
        <w:spacing w:before="2"/>
        <w:ind w:right="287" w:firstLine="707"/>
        <w:rPr>
          <w:i/>
          <w:sz w:val="28"/>
        </w:rPr>
      </w:pPr>
      <w:r>
        <w:rPr>
          <w:i/>
          <w:spacing w:val="-2"/>
          <w:sz w:val="28"/>
        </w:rPr>
        <w:t>Конструирование</w:t>
      </w:r>
      <w:r>
        <w:rPr>
          <w:i/>
          <w:sz w:val="28"/>
        </w:rPr>
        <w:tab/>
      </w:r>
      <w:r>
        <w:rPr>
          <w:i/>
          <w:spacing w:val="-2"/>
          <w:sz w:val="28"/>
        </w:rPr>
        <w:t>тракта</w:t>
      </w:r>
      <w:r>
        <w:rPr>
          <w:i/>
          <w:sz w:val="28"/>
        </w:rPr>
        <w:tab/>
      </w:r>
      <w:r>
        <w:rPr>
          <w:i/>
          <w:spacing w:val="-4"/>
          <w:sz w:val="28"/>
        </w:rPr>
        <w:t>для</w:t>
      </w:r>
      <w:r>
        <w:rPr>
          <w:i/>
          <w:sz w:val="28"/>
        </w:rPr>
        <w:tab/>
      </w:r>
      <w:r>
        <w:rPr>
          <w:i/>
          <w:spacing w:val="-2"/>
          <w:sz w:val="28"/>
        </w:rPr>
        <w:t>разгона</w:t>
      </w:r>
      <w:r>
        <w:rPr>
          <w:i/>
          <w:sz w:val="28"/>
        </w:rPr>
        <w:tab/>
      </w:r>
      <w:r>
        <w:rPr>
          <w:i/>
          <w:spacing w:val="-10"/>
          <w:sz w:val="28"/>
        </w:rPr>
        <w:t>и</w:t>
      </w:r>
      <w:r>
        <w:rPr>
          <w:i/>
          <w:sz w:val="28"/>
        </w:rPr>
        <w:tab/>
      </w:r>
      <w:r>
        <w:rPr>
          <w:i/>
          <w:spacing w:val="-2"/>
          <w:sz w:val="28"/>
        </w:rPr>
        <w:t xml:space="preserve">дальнейшего </w:t>
      </w:r>
      <w:r>
        <w:rPr>
          <w:i/>
          <w:sz w:val="28"/>
        </w:rPr>
        <w:t>равномерного движения шарика или тележки.</w:t>
      </w:r>
    </w:p>
    <w:p w:rsidR="009A11BE" w:rsidRDefault="005C57DC">
      <w:pPr>
        <w:pStyle w:val="a4"/>
        <w:numPr>
          <w:ilvl w:val="0"/>
          <w:numId w:val="87"/>
        </w:numPr>
        <w:tabs>
          <w:tab w:val="left" w:pos="2267"/>
        </w:tabs>
        <w:ind w:right="280" w:firstLine="707"/>
        <w:rPr>
          <w:sz w:val="28"/>
        </w:rPr>
      </w:pPr>
      <w:r>
        <w:rPr>
          <w:sz w:val="28"/>
        </w:rPr>
        <w:t>Определение средней скорости скольжения бруска или движения шарика по наклонной плоскости.</w:t>
      </w:r>
    </w:p>
    <w:p w:rsidR="009A11BE" w:rsidRDefault="009A11BE">
      <w:pPr>
        <w:pStyle w:val="a4"/>
        <w:jc w:val="left"/>
        <w:rPr>
          <w:sz w:val="28"/>
        </w:rPr>
        <w:sectPr w:rsidR="009A11BE">
          <w:pgSz w:w="11910" w:h="16840"/>
          <w:pgMar w:top="1040" w:right="566" w:bottom="1320" w:left="850" w:header="0" w:footer="1069" w:gutter="0"/>
          <w:cols w:space="720"/>
        </w:sectPr>
      </w:pPr>
    </w:p>
    <w:p w:rsidR="009A11BE" w:rsidRDefault="005C57DC">
      <w:pPr>
        <w:pStyle w:val="a4"/>
        <w:numPr>
          <w:ilvl w:val="0"/>
          <w:numId w:val="87"/>
        </w:numPr>
        <w:tabs>
          <w:tab w:val="left" w:pos="2267"/>
        </w:tabs>
        <w:spacing w:before="74" w:line="242" w:lineRule="auto"/>
        <w:ind w:right="290" w:firstLine="707"/>
        <w:rPr>
          <w:sz w:val="28"/>
        </w:rPr>
      </w:pPr>
      <w:r>
        <w:rPr>
          <w:sz w:val="28"/>
        </w:rPr>
        <w:lastRenderedPageBreak/>
        <w:t>Определение ускорения тела при равноускоренном движении по наклонной плоскости.</w:t>
      </w:r>
    </w:p>
    <w:p w:rsidR="009A11BE" w:rsidRDefault="005C57DC">
      <w:pPr>
        <w:pStyle w:val="a4"/>
        <w:numPr>
          <w:ilvl w:val="0"/>
          <w:numId w:val="87"/>
        </w:numPr>
        <w:tabs>
          <w:tab w:val="left" w:pos="2267"/>
          <w:tab w:val="left" w:pos="4445"/>
          <w:tab w:val="left" w:pos="6448"/>
          <w:tab w:val="left" w:pos="7505"/>
          <w:tab w:val="left" w:pos="8268"/>
          <w:tab w:val="left" w:pos="9763"/>
        </w:tabs>
        <w:ind w:right="284" w:firstLine="707"/>
        <w:rPr>
          <w:sz w:val="28"/>
        </w:rPr>
      </w:pPr>
      <w:r>
        <w:rPr>
          <w:spacing w:val="-2"/>
          <w:sz w:val="28"/>
        </w:rPr>
        <w:t>Исследование</w:t>
      </w:r>
      <w:r>
        <w:rPr>
          <w:sz w:val="28"/>
        </w:rPr>
        <w:tab/>
      </w:r>
      <w:r>
        <w:rPr>
          <w:spacing w:val="-2"/>
          <w:sz w:val="28"/>
        </w:rPr>
        <w:t>зависимости</w:t>
      </w:r>
      <w:r>
        <w:rPr>
          <w:sz w:val="28"/>
        </w:rPr>
        <w:tab/>
      </w:r>
      <w:r>
        <w:rPr>
          <w:spacing w:val="-4"/>
          <w:sz w:val="28"/>
        </w:rPr>
        <w:t>пути</w:t>
      </w:r>
      <w:r>
        <w:rPr>
          <w:sz w:val="28"/>
        </w:rPr>
        <w:tab/>
      </w:r>
      <w:r>
        <w:rPr>
          <w:spacing w:val="-6"/>
          <w:sz w:val="28"/>
        </w:rPr>
        <w:t>от</w:t>
      </w:r>
      <w:r>
        <w:rPr>
          <w:sz w:val="28"/>
        </w:rPr>
        <w:tab/>
      </w:r>
      <w:r>
        <w:rPr>
          <w:spacing w:val="-2"/>
          <w:sz w:val="28"/>
        </w:rPr>
        <w:t>времени</w:t>
      </w:r>
      <w:r>
        <w:rPr>
          <w:sz w:val="28"/>
        </w:rPr>
        <w:tab/>
      </w:r>
      <w:r>
        <w:rPr>
          <w:spacing w:val="-4"/>
          <w:sz w:val="28"/>
        </w:rPr>
        <w:t xml:space="preserve">при </w:t>
      </w:r>
      <w:r>
        <w:rPr>
          <w:sz w:val="28"/>
        </w:rPr>
        <w:t>равноускоренном движении без начальной скорости.</w:t>
      </w:r>
    </w:p>
    <w:p w:rsidR="009A11BE" w:rsidRDefault="005C57DC">
      <w:pPr>
        <w:pStyle w:val="a4"/>
        <w:numPr>
          <w:ilvl w:val="0"/>
          <w:numId w:val="87"/>
        </w:numPr>
        <w:tabs>
          <w:tab w:val="left" w:pos="2267"/>
        </w:tabs>
        <w:ind w:right="281" w:firstLine="707"/>
        <w:rPr>
          <w:sz w:val="28"/>
        </w:rPr>
      </w:pPr>
      <w:r>
        <w:rPr>
          <w:sz w:val="28"/>
        </w:rPr>
        <w:t>Исследование</w:t>
      </w:r>
      <w:r>
        <w:rPr>
          <w:spacing w:val="80"/>
          <w:sz w:val="28"/>
        </w:rPr>
        <w:t xml:space="preserve"> </w:t>
      </w:r>
      <w:r>
        <w:rPr>
          <w:sz w:val="28"/>
        </w:rPr>
        <w:t>зависимости</w:t>
      </w:r>
      <w:r>
        <w:rPr>
          <w:spacing w:val="80"/>
          <w:sz w:val="28"/>
        </w:rPr>
        <w:t xml:space="preserve"> </w:t>
      </w:r>
      <w:r>
        <w:rPr>
          <w:sz w:val="28"/>
        </w:rPr>
        <w:t>силы</w:t>
      </w:r>
      <w:r>
        <w:rPr>
          <w:spacing w:val="80"/>
          <w:sz w:val="28"/>
        </w:rPr>
        <w:t xml:space="preserve"> </w:t>
      </w:r>
      <w:r>
        <w:rPr>
          <w:sz w:val="28"/>
        </w:rPr>
        <w:t>трения</w:t>
      </w:r>
      <w:r>
        <w:rPr>
          <w:spacing w:val="80"/>
          <w:sz w:val="28"/>
        </w:rPr>
        <w:t xml:space="preserve"> </w:t>
      </w:r>
      <w:r>
        <w:rPr>
          <w:sz w:val="28"/>
        </w:rPr>
        <w:t>скольжения</w:t>
      </w:r>
      <w:r>
        <w:rPr>
          <w:spacing w:val="80"/>
          <w:sz w:val="28"/>
        </w:rPr>
        <w:t xml:space="preserve"> </w:t>
      </w:r>
      <w:r>
        <w:rPr>
          <w:sz w:val="28"/>
        </w:rPr>
        <w:t>от</w:t>
      </w:r>
      <w:r>
        <w:rPr>
          <w:spacing w:val="80"/>
          <w:sz w:val="28"/>
        </w:rPr>
        <w:t xml:space="preserve"> </w:t>
      </w:r>
      <w:r>
        <w:rPr>
          <w:sz w:val="28"/>
        </w:rPr>
        <w:t>силы нормального давления.</w:t>
      </w:r>
    </w:p>
    <w:p w:rsidR="009A11BE" w:rsidRDefault="005C57DC">
      <w:pPr>
        <w:pStyle w:val="a4"/>
        <w:numPr>
          <w:ilvl w:val="0"/>
          <w:numId w:val="87"/>
        </w:numPr>
        <w:tabs>
          <w:tab w:val="left" w:pos="2267"/>
        </w:tabs>
        <w:spacing w:line="321" w:lineRule="exact"/>
        <w:ind w:left="2267" w:hanging="707"/>
        <w:rPr>
          <w:sz w:val="28"/>
        </w:rPr>
      </w:pPr>
      <w:r>
        <w:rPr>
          <w:sz w:val="28"/>
        </w:rPr>
        <w:t>Определение</w:t>
      </w:r>
      <w:r>
        <w:rPr>
          <w:spacing w:val="-11"/>
          <w:sz w:val="28"/>
        </w:rPr>
        <w:t xml:space="preserve"> </w:t>
      </w:r>
      <w:r>
        <w:rPr>
          <w:sz w:val="28"/>
        </w:rPr>
        <w:t>коэффициента</w:t>
      </w:r>
      <w:r>
        <w:rPr>
          <w:spacing w:val="-9"/>
          <w:sz w:val="28"/>
        </w:rPr>
        <w:t xml:space="preserve"> </w:t>
      </w:r>
      <w:r>
        <w:rPr>
          <w:sz w:val="28"/>
        </w:rPr>
        <w:t>трения</w:t>
      </w:r>
      <w:r>
        <w:rPr>
          <w:spacing w:val="-9"/>
          <w:sz w:val="28"/>
        </w:rPr>
        <w:t xml:space="preserve"> </w:t>
      </w:r>
      <w:r>
        <w:rPr>
          <w:spacing w:val="-2"/>
          <w:sz w:val="28"/>
        </w:rPr>
        <w:t>скольжения.</w:t>
      </w:r>
    </w:p>
    <w:p w:rsidR="009A11BE" w:rsidRDefault="005C57DC">
      <w:pPr>
        <w:pStyle w:val="a4"/>
        <w:numPr>
          <w:ilvl w:val="0"/>
          <w:numId w:val="87"/>
        </w:numPr>
        <w:tabs>
          <w:tab w:val="left" w:pos="2267"/>
        </w:tabs>
        <w:spacing w:line="322" w:lineRule="exact"/>
        <w:ind w:left="2267" w:hanging="707"/>
        <w:rPr>
          <w:sz w:val="28"/>
        </w:rPr>
      </w:pPr>
      <w:r>
        <w:rPr>
          <w:sz w:val="28"/>
        </w:rPr>
        <w:t>Определение</w:t>
      </w:r>
      <w:r>
        <w:rPr>
          <w:spacing w:val="-10"/>
          <w:sz w:val="28"/>
        </w:rPr>
        <w:t xml:space="preserve"> </w:t>
      </w:r>
      <w:r>
        <w:rPr>
          <w:sz w:val="28"/>
        </w:rPr>
        <w:t>жёсткости</w:t>
      </w:r>
      <w:r>
        <w:rPr>
          <w:spacing w:val="-9"/>
          <w:sz w:val="28"/>
        </w:rPr>
        <w:t xml:space="preserve"> </w:t>
      </w:r>
      <w:r>
        <w:rPr>
          <w:spacing w:val="-2"/>
          <w:sz w:val="28"/>
        </w:rPr>
        <w:t>пружины.</w:t>
      </w:r>
    </w:p>
    <w:p w:rsidR="009A11BE" w:rsidRDefault="005C57DC">
      <w:pPr>
        <w:pStyle w:val="a4"/>
        <w:numPr>
          <w:ilvl w:val="0"/>
          <w:numId w:val="87"/>
        </w:numPr>
        <w:tabs>
          <w:tab w:val="left" w:pos="2267"/>
        </w:tabs>
        <w:ind w:right="288" w:firstLine="707"/>
        <w:rPr>
          <w:sz w:val="28"/>
        </w:rPr>
      </w:pPr>
      <w:r>
        <w:rPr>
          <w:sz w:val="28"/>
        </w:rPr>
        <w:t>Определение</w:t>
      </w:r>
      <w:r>
        <w:rPr>
          <w:spacing w:val="40"/>
          <w:sz w:val="28"/>
        </w:rPr>
        <w:t xml:space="preserve"> </w:t>
      </w:r>
      <w:r>
        <w:rPr>
          <w:sz w:val="28"/>
        </w:rPr>
        <w:t>работы</w:t>
      </w:r>
      <w:r>
        <w:rPr>
          <w:spacing w:val="40"/>
          <w:sz w:val="28"/>
        </w:rPr>
        <w:t xml:space="preserve"> </w:t>
      </w:r>
      <w:r>
        <w:rPr>
          <w:sz w:val="28"/>
        </w:rPr>
        <w:t>силы</w:t>
      </w:r>
      <w:r>
        <w:rPr>
          <w:spacing w:val="40"/>
          <w:sz w:val="28"/>
        </w:rPr>
        <w:t xml:space="preserve"> </w:t>
      </w:r>
      <w:r>
        <w:rPr>
          <w:sz w:val="28"/>
        </w:rPr>
        <w:t>трения</w:t>
      </w:r>
      <w:r>
        <w:rPr>
          <w:spacing w:val="40"/>
          <w:sz w:val="28"/>
        </w:rPr>
        <w:t xml:space="preserve"> </w:t>
      </w:r>
      <w:r>
        <w:rPr>
          <w:sz w:val="28"/>
        </w:rPr>
        <w:t>при</w:t>
      </w:r>
      <w:r>
        <w:rPr>
          <w:spacing w:val="40"/>
          <w:sz w:val="28"/>
        </w:rPr>
        <w:t xml:space="preserve"> </w:t>
      </w:r>
      <w:r>
        <w:rPr>
          <w:sz w:val="28"/>
        </w:rPr>
        <w:t>равномерном</w:t>
      </w:r>
      <w:r>
        <w:rPr>
          <w:spacing w:val="40"/>
          <w:sz w:val="28"/>
        </w:rPr>
        <w:t xml:space="preserve"> </w:t>
      </w:r>
      <w:r>
        <w:rPr>
          <w:sz w:val="28"/>
        </w:rPr>
        <w:t>движении тела по горизонтальной поверхности.</w:t>
      </w:r>
    </w:p>
    <w:p w:rsidR="009A11BE" w:rsidRDefault="005C57DC">
      <w:pPr>
        <w:pStyle w:val="a4"/>
        <w:numPr>
          <w:ilvl w:val="0"/>
          <w:numId w:val="87"/>
        </w:numPr>
        <w:tabs>
          <w:tab w:val="left" w:pos="2267"/>
          <w:tab w:val="left" w:pos="4106"/>
          <w:tab w:val="left" w:pos="5233"/>
          <w:tab w:val="left" w:pos="6108"/>
          <w:tab w:val="left" w:pos="7598"/>
          <w:tab w:val="left" w:pos="8305"/>
          <w:tab w:val="left" w:pos="9576"/>
        </w:tabs>
        <w:ind w:right="281" w:firstLine="707"/>
        <w:rPr>
          <w:sz w:val="28"/>
        </w:rPr>
      </w:pPr>
      <w:r>
        <w:rPr>
          <w:spacing w:val="-2"/>
          <w:sz w:val="28"/>
        </w:rPr>
        <w:t>Определение</w:t>
      </w:r>
      <w:r>
        <w:rPr>
          <w:sz w:val="28"/>
        </w:rPr>
        <w:tab/>
      </w:r>
      <w:r>
        <w:rPr>
          <w:spacing w:val="-2"/>
          <w:sz w:val="28"/>
        </w:rPr>
        <w:t>работы</w:t>
      </w:r>
      <w:r>
        <w:rPr>
          <w:sz w:val="28"/>
        </w:rPr>
        <w:tab/>
      </w:r>
      <w:r>
        <w:rPr>
          <w:spacing w:val="-4"/>
          <w:sz w:val="28"/>
        </w:rPr>
        <w:t>силы</w:t>
      </w:r>
      <w:r>
        <w:rPr>
          <w:sz w:val="28"/>
        </w:rPr>
        <w:tab/>
      </w:r>
      <w:r>
        <w:rPr>
          <w:spacing w:val="-2"/>
          <w:sz w:val="28"/>
        </w:rPr>
        <w:t>упругости</w:t>
      </w:r>
      <w:r>
        <w:rPr>
          <w:sz w:val="28"/>
        </w:rPr>
        <w:tab/>
      </w:r>
      <w:r>
        <w:rPr>
          <w:spacing w:val="-4"/>
          <w:sz w:val="28"/>
        </w:rPr>
        <w:t>при</w:t>
      </w:r>
      <w:r>
        <w:rPr>
          <w:sz w:val="28"/>
        </w:rPr>
        <w:tab/>
      </w:r>
      <w:r>
        <w:rPr>
          <w:spacing w:val="-2"/>
          <w:sz w:val="28"/>
        </w:rPr>
        <w:t>подъёме</w:t>
      </w:r>
      <w:r>
        <w:rPr>
          <w:sz w:val="28"/>
        </w:rPr>
        <w:tab/>
      </w:r>
      <w:r>
        <w:rPr>
          <w:spacing w:val="-2"/>
          <w:sz w:val="28"/>
        </w:rPr>
        <w:t xml:space="preserve">груза </w:t>
      </w:r>
      <w:r>
        <w:rPr>
          <w:sz w:val="28"/>
        </w:rPr>
        <w:t>с использованием неподвижного и подвижного блоков.</w:t>
      </w:r>
    </w:p>
    <w:p w:rsidR="009A11BE" w:rsidRDefault="005C57DC">
      <w:pPr>
        <w:pStyle w:val="a4"/>
        <w:numPr>
          <w:ilvl w:val="0"/>
          <w:numId w:val="87"/>
        </w:numPr>
        <w:tabs>
          <w:tab w:val="left" w:pos="2267"/>
        </w:tabs>
        <w:ind w:left="2267" w:hanging="707"/>
        <w:rPr>
          <w:sz w:val="28"/>
        </w:rPr>
      </w:pPr>
      <w:r>
        <w:rPr>
          <w:sz w:val="28"/>
        </w:rPr>
        <w:t>Изучение</w:t>
      </w:r>
      <w:r>
        <w:rPr>
          <w:spacing w:val="-8"/>
          <w:sz w:val="28"/>
        </w:rPr>
        <w:t xml:space="preserve"> </w:t>
      </w:r>
      <w:r>
        <w:rPr>
          <w:sz w:val="28"/>
        </w:rPr>
        <w:t>закона</w:t>
      </w:r>
      <w:r>
        <w:rPr>
          <w:spacing w:val="-8"/>
          <w:sz w:val="28"/>
        </w:rPr>
        <w:t xml:space="preserve"> </w:t>
      </w:r>
      <w:r>
        <w:rPr>
          <w:sz w:val="28"/>
        </w:rPr>
        <w:t>сохранения</w:t>
      </w:r>
      <w:r>
        <w:rPr>
          <w:spacing w:val="-8"/>
          <w:sz w:val="28"/>
        </w:rPr>
        <w:t xml:space="preserve"> </w:t>
      </w:r>
      <w:r>
        <w:rPr>
          <w:spacing w:val="-2"/>
          <w:sz w:val="28"/>
        </w:rPr>
        <w:t>энергии.</w:t>
      </w:r>
    </w:p>
    <w:p w:rsidR="009A11BE" w:rsidRDefault="005C57DC">
      <w:pPr>
        <w:pStyle w:val="2"/>
        <w:spacing w:before="320" w:line="322" w:lineRule="exact"/>
      </w:pPr>
      <w:r>
        <w:t>Раздел</w:t>
      </w:r>
      <w:r>
        <w:rPr>
          <w:spacing w:val="-8"/>
        </w:rPr>
        <w:t xml:space="preserve"> </w:t>
      </w:r>
      <w:r>
        <w:t>9.</w:t>
      </w:r>
      <w:r>
        <w:rPr>
          <w:spacing w:val="-6"/>
        </w:rPr>
        <w:t xml:space="preserve"> </w:t>
      </w:r>
      <w:r>
        <w:t>Механические</w:t>
      </w:r>
      <w:r>
        <w:rPr>
          <w:spacing w:val="-5"/>
        </w:rPr>
        <w:t xml:space="preserve"> </w:t>
      </w:r>
      <w:r>
        <w:t>колебания</w:t>
      </w:r>
      <w:r>
        <w:rPr>
          <w:spacing w:val="-7"/>
        </w:rPr>
        <w:t xml:space="preserve"> </w:t>
      </w:r>
      <w:r>
        <w:t>и</w:t>
      </w:r>
      <w:r>
        <w:rPr>
          <w:spacing w:val="-5"/>
        </w:rPr>
        <w:t xml:space="preserve"> </w:t>
      </w:r>
      <w:r>
        <w:rPr>
          <w:spacing w:val="-2"/>
        </w:rPr>
        <w:t>волны</w:t>
      </w:r>
    </w:p>
    <w:p w:rsidR="009A11BE" w:rsidRDefault="005C57DC">
      <w:pPr>
        <w:ind w:left="852" w:right="280" w:firstLine="707"/>
        <w:jc w:val="both"/>
        <w:rPr>
          <w:i/>
          <w:sz w:val="28"/>
        </w:rPr>
      </w:pPr>
      <w:r>
        <w:rPr>
          <w:sz w:val="28"/>
        </w:rPr>
        <w:t xml:space="preserve">Колебательное движение. Основные характеристики колебаний: период, частота, амплитуда. </w:t>
      </w:r>
      <w:r>
        <w:rPr>
          <w:i/>
          <w:sz w:val="28"/>
        </w:rPr>
        <w:t>Математический и пружинный маятники. Прев</w:t>
      </w:r>
      <w:r>
        <w:rPr>
          <w:i/>
          <w:sz w:val="28"/>
        </w:rPr>
        <w:t>ращение энергии при колебательном движении.</w:t>
      </w:r>
    </w:p>
    <w:p w:rsidR="009A11BE" w:rsidRDefault="005C57DC">
      <w:pPr>
        <w:pStyle w:val="a3"/>
        <w:spacing w:line="321" w:lineRule="exact"/>
        <w:ind w:left="1560" w:firstLine="0"/>
      </w:pPr>
      <w:r>
        <w:t>Затухающие</w:t>
      </w:r>
      <w:r>
        <w:rPr>
          <w:spacing w:val="-11"/>
        </w:rPr>
        <w:t xml:space="preserve"> </w:t>
      </w:r>
      <w:r>
        <w:t>колебания.</w:t>
      </w:r>
      <w:r>
        <w:rPr>
          <w:spacing w:val="-9"/>
        </w:rPr>
        <w:t xml:space="preserve"> </w:t>
      </w:r>
      <w:r>
        <w:t>Вынужденные</w:t>
      </w:r>
      <w:r>
        <w:rPr>
          <w:spacing w:val="-11"/>
        </w:rPr>
        <w:t xml:space="preserve"> </w:t>
      </w:r>
      <w:r>
        <w:t>колебания.</w:t>
      </w:r>
      <w:r>
        <w:rPr>
          <w:spacing w:val="-8"/>
        </w:rPr>
        <w:t xml:space="preserve"> </w:t>
      </w:r>
      <w:r>
        <w:rPr>
          <w:spacing w:val="-2"/>
        </w:rPr>
        <w:t>Резонанс.</w:t>
      </w:r>
    </w:p>
    <w:p w:rsidR="009A11BE" w:rsidRDefault="005C57DC">
      <w:pPr>
        <w:ind w:left="852" w:right="276" w:firstLine="707"/>
        <w:jc w:val="both"/>
        <w:rPr>
          <w:i/>
          <w:sz w:val="28"/>
        </w:rPr>
      </w:pPr>
      <w:r>
        <w:rPr>
          <w:sz w:val="28"/>
        </w:rPr>
        <w:t xml:space="preserve">Механические волны. Свойства механических волн. </w:t>
      </w:r>
      <w:r>
        <w:rPr>
          <w:i/>
          <w:sz w:val="28"/>
        </w:rPr>
        <w:t>Продольные и поперечные волны. Длина волны и скорость её распространения</w:t>
      </w:r>
      <w:r>
        <w:rPr>
          <w:sz w:val="28"/>
        </w:rPr>
        <w:t xml:space="preserve">. </w:t>
      </w:r>
      <w:r>
        <w:rPr>
          <w:i/>
          <w:sz w:val="28"/>
        </w:rPr>
        <w:t>Механические волны в твёрдом теле, сейсмические волны (МС).</w:t>
      </w:r>
    </w:p>
    <w:p w:rsidR="009A11BE" w:rsidRDefault="005C57DC">
      <w:pPr>
        <w:spacing w:before="1"/>
        <w:ind w:left="852" w:right="289" w:firstLine="707"/>
        <w:jc w:val="both"/>
        <w:rPr>
          <w:i/>
          <w:sz w:val="28"/>
        </w:rPr>
      </w:pPr>
      <w:r>
        <w:rPr>
          <w:sz w:val="28"/>
        </w:rPr>
        <w:t xml:space="preserve">Звук. </w:t>
      </w:r>
      <w:r>
        <w:rPr>
          <w:i/>
          <w:sz w:val="28"/>
        </w:rPr>
        <w:t xml:space="preserve">Громкость звука и высота тона. Отражение звука. Инфразвук и </w:t>
      </w:r>
      <w:r>
        <w:rPr>
          <w:i/>
          <w:spacing w:val="-2"/>
          <w:sz w:val="28"/>
        </w:rPr>
        <w:t>ультразвук.</w:t>
      </w:r>
    </w:p>
    <w:p w:rsidR="009A11BE" w:rsidRDefault="005C57DC">
      <w:pPr>
        <w:pStyle w:val="3"/>
        <w:spacing w:line="321" w:lineRule="exact"/>
        <w:jc w:val="left"/>
      </w:pPr>
      <w:r>
        <w:rPr>
          <w:spacing w:val="-2"/>
        </w:rPr>
        <w:t>Демонстрации</w:t>
      </w:r>
    </w:p>
    <w:p w:rsidR="009A11BE" w:rsidRDefault="005C57DC">
      <w:pPr>
        <w:pStyle w:val="a4"/>
        <w:numPr>
          <w:ilvl w:val="0"/>
          <w:numId w:val="86"/>
        </w:numPr>
        <w:tabs>
          <w:tab w:val="left" w:pos="2267"/>
        </w:tabs>
        <w:spacing w:line="242" w:lineRule="auto"/>
        <w:ind w:right="278" w:firstLine="707"/>
        <w:rPr>
          <w:sz w:val="28"/>
        </w:rPr>
      </w:pPr>
      <w:r>
        <w:rPr>
          <w:sz w:val="28"/>
        </w:rPr>
        <w:t xml:space="preserve">Наблюдение колебаний тел под действием силы тяжести и силы </w:t>
      </w:r>
      <w:r>
        <w:rPr>
          <w:spacing w:val="-2"/>
          <w:sz w:val="28"/>
        </w:rPr>
        <w:t>упругости.</w:t>
      </w:r>
    </w:p>
    <w:p w:rsidR="009A11BE" w:rsidRDefault="005C57DC">
      <w:pPr>
        <w:pStyle w:val="a4"/>
        <w:numPr>
          <w:ilvl w:val="0"/>
          <w:numId w:val="86"/>
        </w:numPr>
        <w:tabs>
          <w:tab w:val="left" w:pos="2267"/>
        </w:tabs>
        <w:spacing w:line="317" w:lineRule="exact"/>
        <w:ind w:left="2267" w:hanging="707"/>
        <w:rPr>
          <w:sz w:val="28"/>
        </w:rPr>
      </w:pPr>
      <w:r>
        <w:rPr>
          <w:sz w:val="28"/>
        </w:rPr>
        <w:t>Наблюдение</w:t>
      </w:r>
      <w:r>
        <w:rPr>
          <w:spacing w:val="-9"/>
          <w:sz w:val="28"/>
        </w:rPr>
        <w:t xml:space="preserve"> </w:t>
      </w:r>
      <w:r>
        <w:rPr>
          <w:sz w:val="28"/>
        </w:rPr>
        <w:t>колебаний</w:t>
      </w:r>
      <w:r>
        <w:rPr>
          <w:spacing w:val="-3"/>
          <w:sz w:val="28"/>
        </w:rPr>
        <w:t xml:space="preserve"> </w:t>
      </w:r>
      <w:r>
        <w:rPr>
          <w:sz w:val="28"/>
        </w:rPr>
        <w:t>груза</w:t>
      </w:r>
      <w:r>
        <w:rPr>
          <w:spacing w:val="-4"/>
          <w:sz w:val="28"/>
        </w:rPr>
        <w:t xml:space="preserve"> </w:t>
      </w:r>
      <w:r>
        <w:rPr>
          <w:sz w:val="28"/>
        </w:rPr>
        <w:t>на</w:t>
      </w:r>
      <w:r>
        <w:rPr>
          <w:spacing w:val="-1"/>
          <w:sz w:val="28"/>
        </w:rPr>
        <w:t xml:space="preserve"> </w:t>
      </w:r>
      <w:r>
        <w:rPr>
          <w:sz w:val="28"/>
        </w:rPr>
        <w:t>нити</w:t>
      </w:r>
      <w:r>
        <w:rPr>
          <w:spacing w:val="-6"/>
          <w:sz w:val="28"/>
        </w:rPr>
        <w:t xml:space="preserve"> </w:t>
      </w:r>
      <w:r>
        <w:rPr>
          <w:sz w:val="28"/>
        </w:rPr>
        <w:t>и</w:t>
      </w:r>
      <w:r>
        <w:rPr>
          <w:spacing w:val="-3"/>
          <w:sz w:val="28"/>
        </w:rPr>
        <w:t xml:space="preserve"> </w:t>
      </w:r>
      <w:r>
        <w:rPr>
          <w:sz w:val="28"/>
        </w:rPr>
        <w:t>на</w:t>
      </w:r>
      <w:r>
        <w:rPr>
          <w:spacing w:val="-3"/>
          <w:sz w:val="28"/>
        </w:rPr>
        <w:t xml:space="preserve"> </w:t>
      </w:r>
      <w:r>
        <w:rPr>
          <w:spacing w:val="-2"/>
          <w:sz w:val="28"/>
        </w:rPr>
        <w:t>пружине.</w:t>
      </w:r>
    </w:p>
    <w:p w:rsidR="009A11BE" w:rsidRDefault="005C57DC">
      <w:pPr>
        <w:pStyle w:val="a4"/>
        <w:numPr>
          <w:ilvl w:val="0"/>
          <w:numId w:val="86"/>
        </w:numPr>
        <w:tabs>
          <w:tab w:val="left" w:pos="2267"/>
        </w:tabs>
        <w:spacing w:line="322" w:lineRule="exact"/>
        <w:ind w:left="2267" w:hanging="707"/>
        <w:rPr>
          <w:sz w:val="28"/>
        </w:rPr>
      </w:pPr>
      <w:r>
        <w:rPr>
          <w:sz w:val="28"/>
        </w:rPr>
        <w:t>Наблюдение</w:t>
      </w:r>
      <w:r>
        <w:rPr>
          <w:spacing w:val="-11"/>
          <w:sz w:val="28"/>
        </w:rPr>
        <w:t xml:space="preserve"> </w:t>
      </w:r>
      <w:r>
        <w:rPr>
          <w:sz w:val="28"/>
        </w:rPr>
        <w:t>вынужденных</w:t>
      </w:r>
      <w:r>
        <w:rPr>
          <w:spacing w:val="-7"/>
          <w:sz w:val="28"/>
        </w:rPr>
        <w:t xml:space="preserve"> </w:t>
      </w:r>
      <w:r>
        <w:rPr>
          <w:sz w:val="28"/>
        </w:rPr>
        <w:t>колебаний</w:t>
      </w:r>
      <w:r>
        <w:rPr>
          <w:spacing w:val="-8"/>
          <w:sz w:val="28"/>
        </w:rPr>
        <w:t xml:space="preserve"> </w:t>
      </w:r>
      <w:r>
        <w:rPr>
          <w:sz w:val="28"/>
        </w:rPr>
        <w:t>и</w:t>
      </w:r>
      <w:r>
        <w:rPr>
          <w:spacing w:val="-10"/>
          <w:sz w:val="28"/>
        </w:rPr>
        <w:t xml:space="preserve"> </w:t>
      </w:r>
      <w:r>
        <w:rPr>
          <w:spacing w:val="-2"/>
          <w:sz w:val="28"/>
        </w:rPr>
        <w:t>резонанса.</w:t>
      </w:r>
    </w:p>
    <w:p w:rsidR="009A11BE" w:rsidRDefault="005C57DC">
      <w:pPr>
        <w:pStyle w:val="a4"/>
        <w:numPr>
          <w:ilvl w:val="0"/>
          <w:numId w:val="86"/>
        </w:numPr>
        <w:tabs>
          <w:tab w:val="left" w:pos="2267"/>
        </w:tabs>
        <w:spacing w:line="322" w:lineRule="exact"/>
        <w:ind w:left="2267" w:hanging="707"/>
        <w:rPr>
          <w:sz w:val="28"/>
        </w:rPr>
      </w:pPr>
      <w:r>
        <w:rPr>
          <w:sz w:val="28"/>
        </w:rPr>
        <w:t>Распространение</w:t>
      </w:r>
      <w:r>
        <w:rPr>
          <w:spacing w:val="-9"/>
          <w:sz w:val="28"/>
        </w:rPr>
        <w:t xml:space="preserve"> </w:t>
      </w:r>
      <w:r>
        <w:rPr>
          <w:sz w:val="28"/>
        </w:rPr>
        <w:t>продольных</w:t>
      </w:r>
      <w:r>
        <w:rPr>
          <w:spacing w:val="-12"/>
          <w:sz w:val="28"/>
        </w:rPr>
        <w:t xml:space="preserve"> </w:t>
      </w:r>
      <w:r>
        <w:rPr>
          <w:sz w:val="28"/>
        </w:rPr>
        <w:t>и</w:t>
      </w:r>
      <w:r>
        <w:rPr>
          <w:spacing w:val="-9"/>
          <w:sz w:val="28"/>
        </w:rPr>
        <w:t xml:space="preserve"> </w:t>
      </w:r>
      <w:r>
        <w:rPr>
          <w:sz w:val="28"/>
        </w:rPr>
        <w:t>поперечных</w:t>
      </w:r>
      <w:r>
        <w:rPr>
          <w:spacing w:val="-7"/>
          <w:sz w:val="28"/>
        </w:rPr>
        <w:t xml:space="preserve"> </w:t>
      </w:r>
      <w:r>
        <w:rPr>
          <w:spacing w:val="-2"/>
          <w:sz w:val="28"/>
        </w:rPr>
        <w:t>волн.</w:t>
      </w:r>
    </w:p>
    <w:p w:rsidR="009A11BE" w:rsidRDefault="005C57DC">
      <w:pPr>
        <w:pStyle w:val="a4"/>
        <w:numPr>
          <w:ilvl w:val="0"/>
          <w:numId w:val="86"/>
        </w:numPr>
        <w:tabs>
          <w:tab w:val="left" w:pos="2267"/>
        </w:tabs>
        <w:spacing w:line="322" w:lineRule="exact"/>
        <w:ind w:left="2267" w:hanging="707"/>
        <w:rPr>
          <w:sz w:val="28"/>
        </w:rPr>
      </w:pPr>
      <w:r>
        <w:rPr>
          <w:sz w:val="28"/>
        </w:rPr>
        <w:t>Наблюдение</w:t>
      </w:r>
      <w:r>
        <w:rPr>
          <w:spacing w:val="-7"/>
          <w:sz w:val="28"/>
        </w:rPr>
        <w:t xml:space="preserve"> </w:t>
      </w:r>
      <w:r>
        <w:rPr>
          <w:sz w:val="28"/>
        </w:rPr>
        <w:t>зависимости</w:t>
      </w:r>
      <w:r>
        <w:rPr>
          <w:spacing w:val="-6"/>
          <w:sz w:val="28"/>
        </w:rPr>
        <w:t xml:space="preserve"> </w:t>
      </w:r>
      <w:r>
        <w:rPr>
          <w:sz w:val="28"/>
        </w:rPr>
        <w:t>высоты</w:t>
      </w:r>
      <w:r>
        <w:rPr>
          <w:spacing w:val="-7"/>
          <w:sz w:val="28"/>
        </w:rPr>
        <w:t xml:space="preserve"> </w:t>
      </w:r>
      <w:r>
        <w:rPr>
          <w:sz w:val="28"/>
        </w:rPr>
        <w:t>звука</w:t>
      </w:r>
      <w:r>
        <w:rPr>
          <w:spacing w:val="-8"/>
          <w:sz w:val="28"/>
        </w:rPr>
        <w:t xml:space="preserve"> </w:t>
      </w:r>
      <w:r>
        <w:rPr>
          <w:sz w:val="28"/>
        </w:rPr>
        <w:t>от</w:t>
      </w:r>
      <w:r>
        <w:rPr>
          <w:spacing w:val="-6"/>
          <w:sz w:val="28"/>
        </w:rPr>
        <w:t xml:space="preserve"> </w:t>
      </w:r>
      <w:r>
        <w:rPr>
          <w:spacing w:val="-2"/>
          <w:sz w:val="28"/>
        </w:rPr>
        <w:t>частоты.</w:t>
      </w:r>
    </w:p>
    <w:p w:rsidR="009A11BE" w:rsidRDefault="005C57DC">
      <w:pPr>
        <w:pStyle w:val="a4"/>
        <w:numPr>
          <w:ilvl w:val="0"/>
          <w:numId w:val="86"/>
        </w:numPr>
        <w:tabs>
          <w:tab w:val="left" w:pos="2267"/>
        </w:tabs>
        <w:ind w:left="2267" w:hanging="707"/>
        <w:rPr>
          <w:sz w:val="28"/>
        </w:rPr>
      </w:pPr>
      <w:r>
        <w:rPr>
          <w:sz w:val="28"/>
        </w:rPr>
        <w:t>Акустический</w:t>
      </w:r>
      <w:r>
        <w:rPr>
          <w:spacing w:val="-10"/>
          <w:sz w:val="28"/>
        </w:rPr>
        <w:t xml:space="preserve"> </w:t>
      </w:r>
      <w:r>
        <w:rPr>
          <w:spacing w:val="-2"/>
          <w:sz w:val="28"/>
        </w:rPr>
        <w:t>резонанс.</w:t>
      </w:r>
    </w:p>
    <w:p w:rsidR="009A11BE" w:rsidRDefault="005C57DC">
      <w:pPr>
        <w:pStyle w:val="3"/>
        <w:jc w:val="left"/>
      </w:pPr>
      <w:r>
        <w:t>Фронтальные</w:t>
      </w:r>
      <w:r>
        <w:rPr>
          <w:spacing w:val="-6"/>
        </w:rPr>
        <w:t xml:space="preserve"> </w:t>
      </w:r>
      <w:r>
        <w:t>лабораторные</w:t>
      </w:r>
      <w:r>
        <w:rPr>
          <w:spacing w:val="-8"/>
        </w:rPr>
        <w:t xml:space="preserve"> </w:t>
      </w:r>
      <w:r>
        <w:t>работы</w:t>
      </w:r>
      <w:r>
        <w:rPr>
          <w:spacing w:val="-9"/>
        </w:rPr>
        <w:t xml:space="preserve"> </w:t>
      </w:r>
      <w:r>
        <w:t>и</w:t>
      </w:r>
      <w:r>
        <w:rPr>
          <w:spacing w:val="-5"/>
        </w:rPr>
        <w:t xml:space="preserve"> </w:t>
      </w:r>
      <w:r>
        <w:rPr>
          <w:spacing w:val="-2"/>
        </w:rPr>
        <w:t>опыты</w:t>
      </w:r>
    </w:p>
    <w:p w:rsidR="009A11BE" w:rsidRDefault="005C57DC">
      <w:pPr>
        <w:pStyle w:val="a4"/>
        <w:numPr>
          <w:ilvl w:val="0"/>
          <w:numId w:val="85"/>
        </w:numPr>
        <w:tabs>
          <w:tab w:val="left" w:pos="2267"/>
        </w:tabs>
        <w:spacing w:before="2"/>
        <w:ind w:right="286" w:firstLine="707"/>
        <w:rPr>
          <w:sz w:val="28"/>
        </w:rPr>
      </w:pPr>
      <w:r>
        <w:rPr>
          <w:sz w:val="28"/>
        </w:rPr>
        <w:t>Определение</w:t>
      </w:r>
      <w:r>
        <w:rPr>
          <w:spacing w:val="80"/>
          <w:sz w:val="28"/>
        </w:rPr>
        <w:t xml:space="preserve"> </w:t>
      </w:r>
      <w:r>
        <w:rPr>
          <w:sz w:val="28"/>
        </w:rPr>
        <w:t>частоты</w:t>
      </w:r>
      <w:r>
        <w:rPr>
          <w:spacing w:val="80"/>
          <w:sz w:val="28"/>
        </w:rPr>
        <w:t xml:space="preserve"> </w:t>
      </w:r>
      <w:r>
        <w:rPr>
          <w:sz w:val="28"/>
        </w:rPr>
        <w:t>и</w:t>
      </w:r>
      <w:r>
        <w:rPr>
          <w:spacing w:val="80"/>
          <w:sz w:val="28"/>
        </w:rPr>
        <w:t xml:space="preserve"> </w:t>
      </w:r>
      <w:r>
        <w:rPr>
          <w:sz w:val="28"/>
        </w:rPr>
        <w:t>периода</w:t>
      </w:r>
      <w:r>
        <w:rPr>
          <w:spacing w:val="80"/>
          <w:sz w:val="28"/>
        </w:rPr>
        <w:t xml:space="preserve"> </w:t>
      </w:r>
      <w:r>
        <w:rPr>
          <w:sz w:val="28"/>
        </w:rPr>
        <w:t>колебаний</w:t>
      </w:r>
      <w:r>
        <w:rPr>
          <w:spacing w:val="80"/>
          <w:sz w:val="28"/>
        </w:rPr>
        <w:t xml:space="preserve"> </w:t>
      </w:r>
      <w:r>
        <w:rPr>
          <w:sz w:val="28"/>
        </w:rPr>
        <w:t xml:space="preserve">математического </w:t>
      </w:r>
      <w:r>
        <w:rPr>
          <w:spacing w:val="-2"/>
          <w:sz w:val="28"/>
        </w:rPr>
        <w:t>маятника.</w:t>
      </w:r>
    </w:p>
    <w:p w:rsidR="009A11BE" w:rsidRDefault="005C57DC">
      <w:pPr>
        <w:pStyle w:val="a4"/>
        <w:numPr>
          <w:ilvl w:val="0"/>
          <w:numId w:val="85"/>
        </w:numPr>
        <w:tabs>
          <w:tab w:val="left" w:pos="2267"/>
        </w:tabs>
        <w:spacing w:line="321" w:lineRule="exact"/>
        <w:ind w:left="2267" w:hanging="707"/>
        <w:rPr>
          <w:sz w:val="28"/>
        </w:rPr>
      </w:pPr>
      <w:r>
        <w:rPr>
          <w:sz w:val="28"/>
        </w:rPr>
        <w:t>Определение</w:t>
      </w:r>
      <w:r>
        <w:rPr>
          <w:spacing w:val="-8"/>
          <w:sz w:val="28"/>
        </w:rPr>
        <w:t xml:space="preserve"> </w:t>
      </w:r>
      <w:r>
        <w:rPr>
          <w:sz w:val="28"/>
        </w:rPr>
        <w:t>частоты</w:t>
      </w:r>
      <w:r>
        <w:rPr>
          <w:spacing w:val="-3"/>
          <w:sz w:val="28"/>
        </w:rPr>
        <w:t xml:space="preserve"> </w:t>
      </w:r>
      <w:r>
        <w:rPr>
          <w:sz w:val="28"/>
        </w:rPr>
        <w:t>и</w:t>
      </w:r>
      <w:r>
        <w:rPr>
          <w:spacing w:val="-2"/>
          <w:sz w:val="28"/>
        </w:rPr>
        <w:t xml:space="preserve"> </w:t>
      </w:r>
      <w:r>
        <w:rPr>
          <w:sz w:val="28"/>
        </w:rPr>
        <w:t>периода</w:t>
      </w:r>
      <w:r>
        <w:rPr>
          <w:spacing w:val="-6"/>
          <w:sz w:val="28"/>
        </w:rPr>
        <w:t xml:space="preserve"> </w:t>
      </w:r>
      <w:r>
        <w:rPr>
          <w:sz w:val="28"/>
        </w:rPr>
        <w:t>колебаний</w:t>
      </w:r>
      <w:r>
        <w:rPr>
          <w:spacing w:val="-3"/>
          <w:sz w:val="28"/>
        </w:rPr>
        <w:t xml:space="preserve"> </w:t>
      </w:r>
      <w:r>
        <w:rPr>
          <w:sz w:val="28"/>
        </w:rPr>
        <w:t>пружинного</w:t>
      </w:r>
      <w:r>
        <w:rPr>
          <w:spacing w:val="-2"/>
          <w:sz w:val="28"/>
        </w:rPr>
        <w:t xml:space="preserve"> маятника</w:t>
      </w:r>
    </w:p>
    <w:p w:rsidR="009A11BE" w:rsidRDefault="005C57DC">
      <w:pPr>
        <w:pStyle w:val="3"/>
        <w:spacing w:line="322" w:lineRule="exact"/>
        <w:ind w:left="852"/>
        <w:jc w:val="left"/>
      </w:pPr>
      <w:r>
        <w:t>(электронная</w:t>
      </w:r>
      <w:r>
        <w:rPr>
          <w:spacing w:val="-12"/>
        </w:rPr>
        <w:t xml:space="preserve"> </w:t>
      </w:r>
      <w:r>
        <w:rPr>
          <w:spacing w:val="-2"/>
        </w:rPr>
        <w:t>демонстрация).</w:t>
      </w:r>
    </w:p>
    <w:p w:rsidR="009A11BE" w:rsidRDefault="005C57DC">
      <w:pPr>
        <w:pStyle w:val="a4"/>
        <w:numPr>
          <w:ilvl w:val="0"/>
          <w:numId w:val="85"/>
        </w:numPr>
        <w:tabs>
          <w:tab w:val="left" w:pos="2267"/>
        </w:tabs>
        <w:ind w:right="286" w:firstLine="707"/>
        <w:rPr>
          <w:sz w:val="28"/>
        </w:rPr>
      </w:pPr>
      <w:r>
        <w:rPr>
          <w:sz w:val="28"/>
        </w:rPr>
        <w:t>Исследование</w:t>
      </w:r>
      <w:r>
        <w:rPr>
          <w:spacing w:val="40"/>
          <w:sz w:val="28"/>
        </w:rPr>
        <w:t xml:space="preserve"> </w:t>
      </w:r>
      <w:r>
        <w:rPr>
          <w:sz w:val="28"/>
        </w:rPr>
        <w:t>зависимости</w:t>
      </w:r>
      <w:r>
        <w:rPr>
          <w:spacing w:val="40"/>
          <w:sz w:val="28"/>
        </w:rPr>
        <w:t xml:space="preserve"> </w:t>
      </w:r>
      <w:r>
        <w:rPr>
          <w:sz w:val="28"/>
        </w:rPr>
        <w:t>периода</w:t>
      </w:r>
      <w:r>
        <w:rPr>
          <w:spacing w:val="40"/>
          <w:sz w:val="28"/>
        </w:rPr>
        <w:t xml:space="preserve"> </w:t>
      </w:r>
      <w:r>
        <w:rPr>
          <w:sz w:val="28"/>
        </w:rPr>
        <w:t>колебаний</w:t>
      </w:r>
      <w:r>
        <w:rPr>
          <w:spacing w:val="40"/>
          <w:sz w:val="28"/>
        </w:rPr>
        <w:t xml:space="preserve"> </w:t>
      </w:r>
      <w:r>
        <w:rPr>
          <w:sz w:val="28"/>
        </w:rPr>
        <w:t>подвешенного</w:t>
      </w:r>
      <w:r>
        <w:rPr>
          <w:spacing w:val="40"/>
          <w:sz w:val="28"/>
        </w:rPr>
        <w:t xml:space="preserve"> </w:t>
      </w:r>
      <w:r>
        <w:rPr>
          <w:sz w:val="28"/>
        </w:rPr>
        <w:t>к нити груза от длины нити.</w:t>
      </w:r>
    </w:p>
    <w:p w:rsidR="009A11BE" w:rsidRDefault="005C57DC">
      <w:pPr>
        <w:pStyle w:val="a4"/>
        <w:numPr>
          <w:ilvl w:val="0"/>
          <w:numId w:val="85"/>
        </w:numPr>
        <w:tabs>
          <w:tab w:val="left" w:pos="2267"/>
          <w:tab w:val="left" w:pos="4210"/>
          <w:tab w:val="left" w:pos="5980"/>
          <w:tab w:val="left" w:pos="7216"/>
          <w:tab w:val="left" w:pos="8739"/>
        </w:tabs>
        <w:spacing w:before="1"/>
        <w:ind w:right="282" w:firstLine="707"/>
        <w:rPr>
          <w:b/>
          <w:i/>
          <w:sz w:val="28"/>
        </w:rPr>
      </w:pPr>
      <w:r>
        <w:rPr>
          <w:spacing w:val="-2"/>
          <w:sz w:val="28"/>
        </w:rPr>
        <w:t>Исследование</w:t>
      </w:r>
      <w:r>
        <w:rPr>
          <w:sz w:val="28"/>
        </w:rPr>
        <w:tab/>
      </w:r>
      <w:r>
        <w:rPr>
          <w:spacing w:val="-2"/>
          <w:sz w:val="28"/>
        </w:rPr>
        <w:t>зависимости</w:t>
      </w:r>
      <w:r>
        <w:rPr>
          <w:sz w:val="28"/>
        </w:rPr>
        <w:tab/>
      </w:r>
      <w:r>
        <w:rPr>
          <w:spacing w:val="-2"/>
          <w:sz w:val="28"/>
        </w:rPr>
        <w:t>периода</w:t>
      </w:r>
      <w:r>
        <w:rPr>
          <w:sz w:val="28"/>
        </w:rPr>
        <w:tab/>
      </w:r>
      <w:r>
        <w:rPr>
          <w:spacing w:val="-2"/>
          <w:sz w:val="28"/>
        </w:rPr>
        <w:t>колебаний</w:t>
      </w:r>
      <w:r>
        <w:rPr>
          <w:sz w:val="28"/>
        </w:rPr>
        <w:tab/>
      </w:r>
      <w:r>
        <w:rPr>
          <w:spacing w:val="-2"/>
          <w:sz w:val="28"/>
        </w:rPr>
        <w:t xml:space="preserve">пружинного </w:t>
      </w:r>
      <w:r>
        <w:rPr>
          <w:sz w:val="28"/>
        </w:rPr>
        <w:t xml:space="preserve">маятника от массы груза </w:t>
      </w:r>
      <w:r>
        <w:rPr>
          <w:b/>
          <w:i/>
          <w:sz w:val="28"/>
        </w:rPr>
        <w:t>(электронная демонстрация).</w:t>
      </w:r>
    </w:p>
    <w:p w:rsidR="009A11BE" w:rsidRDefault="005C57DC">
      <w:pPr>
        <w:pStyle w:val="a4"/>
        <w:numPr>
          <w:ilvl w:val="0"/>
          <w:numId w:val="85"/>
        </w:numPr>
        <w:tabs>
          <w:tab w:val="left" w:pos="2267"/>
        </w:tabs>
        <w:ind w:right="290" w:firstLine="707"/>
        <w:rPr>
          <w:sz w:val="28"/>
        </w:rPr>
      </w:pPr>
      <w:r>
        <w:rPr>
          <w:sz w:val="28"/>
        </w:rPr>
        <w:t>Проверка</w:t>
      </w:r>
      <w:r>
        <w:rPr>
          <w:spacing w:val="-6"/>
          <w:sz w:val="28"/>
        </w:rPr>
        <w:t xml:space="preserve"> </w:t>
      </w:r>
      <w:r>
        <w:rPr>
          <w:sz w:val="28"/>
        </w:rPr>
        <w:t>независимости</w:t>
      </w:r>
      <w:r>
        <w:rPr>
          <w:spacing w:val="-6"/>
          <w:sz w:val="28"/>
        </w:rPr>
        <w:t xml:space="preserve"> </w:t>
      </w:r>
      <w:r>
        <w:rPr>
          <w:sz w:val="28"/>
        </w:rPr>
        <w:t>периода</w:t>
      </w:r>
      <w:r>
        <w:rPr>
          <w:spacing w:val="-4"/>
          <w:sz w:val="28"/>
        </w:rPr>
        <w:t xml:space="preserve"> </w:t>
      </w:r>
      <w:r>
        <w:rPr>
          <w:sz w:val="28"/>
        </w:rPr>
        <w:t>колебаний</w:t>
      </w:r>
      <w:r>
        <w:rPr>
          <w:spacing w:val="-4"/>
          <w:sz w:val="28"/>
        </w:rPr>
        <w:t xml:space="preserve"> </w:t>
      </w:r>
      <w:r>
        <w:rPr>
          <w:sz w:val="28"/>
        </w:rPr>
        <w:t>груза,</w:t>
      </w:r>
      <w:r>
        <w:rPr>
          <w:spacing w:val="-5"/>
          <w:sz w:val="28"/>
        </w:rPr>
        <w:t xml:space="preserve"> </w:t>
      </w:r>
      <w:r>
        <w:rPr>
          <w:sz w:val="28"/>
        </w:rPr>
        <w:t>подвешенного к нити, от массы груза.</w:t>
      </w:r>
    </w:p>
    <w:p w:rsidR="009A11BE" w:rsidRDefault="009A11BE">
      <w:pPr>
        <w:pStyle w:val="a4"/>
        <w:jc w:val="left"/>
        <w:rPr>
          <w:sz w:val="28"/>
        </w:rPr>
        <w:sectPr w:rsidR="009A11BE">
          <w:pgSz w:w="11910" w:h="16840"/>
          <w:pgMar w:top="1040" w:right="566" w:bottom="1320" w:left="850" w:header="0" w:footer="1069" w:gutter="0"/>
          <w:cols w:space="720"/>
        </w:sectPr>
      </w:pPr>
    </w:p>
    <w:p w:rsidR="009A11BE" w:rsidRDefault="005C57DC">
      <w:pPr>
        <w:pStyle w:val="a4"/>
        <w:numPr>
          <w:ilvl w:val="0"/>
          <w:numId w:val="85"/>
        </w:numPr>
        <w:tabs>
          <w:tab w:val="left" w:pos="2267"/>
          <w:tab w:val="left" w:pos="3452"/>
          <w:tab w:val="left" w:pos="5965"/>
          <w:tab w:val="left" w:pos="7709"/>
          <w:tab w:val="left" w:pos="8946"/>
        </w:tabs>
        <w:spacing w:before="74" w:line="242" w:lineRule="auto"/>
        <w:ind w:right="288" w:firstLine="707"/>
        <w:rPr>
          <w:sz w:val="28"/>
        </w:rPr>
      </w:pPr>
      <w:r>
        <w:rPr>
          <w:spacing w:val="-2"/>
          <w:sz w:val="28"/>
        </w:rPr>
        <w:lastRenderedPageBreak/>
        <w:t>Опыты,</w:t>
      </w:r>
      <w:r>
        <w:rPr>
          <w:sz w:val="28"/>
        </w:rPr>
        <w:tab/>
      </w:r>
      <w:r>
        <w:rPr>
          <w:spacing w:val="-2"/>
          <w:sz w:val="28"/>
        </w:rPr>
        <w:t>демонстрирующие</w:t>
      </w:r>
      <w:r>
        <w:rPr>
          <w:sz w:val="28"/>
        </w:rPr>
        <w:tab/>
      </w:r>
      <w:r>
        <w:rPr>
          <w:spacing w:val="-2"/>
          <w:sz w:val="28"/>
        </w:rPr>
        <w:t>зависимость</w:t>
      </w:r>
      <w:r>
        <w:rPr>
          <w:sz w:val="28"/>
        </w:rPr>
        <w:tab/>
      </w:r>
      <w:r>
        <w:rPr>
          <w:spacing w:val="-2"/>
          <w:sz w:val="28"/>
        </w:rPr>
        <w:t>периода</w:t>
      </w:r>
      <w:r>
        <w:rPr>
          <w:sz w:val="28"/>
        </w:rPr>
        <w:tab/>
      </w:r>
      <w:r>
        <w:rPr>
          <w:spacing w:val="-2"/>
          <w:sz w:val="28"/>
        </w:rPr>
        <w:t xml:space="preserve">колебаний </w:t>
      </w:r>
      <w:r>
        <w:rPr>
          <w:sz w:val="28"/>
        </w:rPr>
        <w:t>пружинного маятника от массы груза и жёсткости п</w:t>
      </w:r>
      <w:r>
        <w:rPr>
          <w:sz w:val="28"/>
        </w:rPr>
        <w:t>ружины.</w:t>
      </w:r>
    </w:p>
    <w:p w:rsidR="009A11BE" w:rsidRDefault="005C57DC">
      <w:pPr>
        <w:pStyle w:val="a4"/>
        <w:numPr>
          <w:ilvl w:val="0"/>
          <w:numId w:val="85"/>
        </w:numPr>
        <w:tabs>
          <w:tab w:val="left" w:pos="2267"/>
          <w:tab w:val="left" w:pos="3908"/>
          <w:tab w:val="left" w:pos="5480"/>
          <w:tab w:val="left" w:pos="7181"/>
          <w:tab w:val="left" w:pos="8497"/>
        </w:tabs>
        <w:ind w:right="279" w:firstLine="707"/>
        <w:rPr>
          <w:b/>
          <w:i/>
          <w:sz w:val="28"/>
        </w:rPr>
      </w:pPr>
      <w:r>
        <w:rPr>
          <w:spacing w:val="-2"/>
          <w:sz w:val="28"/>
        </w:rPr>
        <w:t>Измерение</w:t>
      </w:r>
      <w:r>
        <w:rPr>
          <w:sz w:val="28"/>
        </w:rPr>
        <w:tab/>
      </w:r>
      <w:r>
        <w:rPr>
          <w:spacing w:val="-2"/>
          <w:sz w:val="28"/>
        </w:rPr>
        <w:t>ускорения</w:t>
      </w:r>
      <w:r>
        <w:rPr>
          <w:sz w:val="28"/>
        </w:rPr>
        <w:tab/>
      </w:r>
      <w:r>
        <w:rPr>
          <w:spacing w:val="-2"/>
          <w:sz w:val="28"/>
        </w:rPr>
        <w:t>свободного</w:t>
      </w:r>
      <w:r>
        <w:rPr>
          <w:sz w:val="28"/>
        </w:rPr>
        <w:tab/>
      </w:r>
      <w:r>
        <w:rPr>
          <w:spacing w:val="-2"/>
          <w:sz w:val="28"/>
        </w:rPr>
        <w:t>падения</w:t>
      </w:r>
      <w:r>
        <w:rPr>
          <w:sz w:val="28"/>
        </w:rPr>
        <w:tab/>
      </w:r>
      <w:r>
        <w:rPr>
          <w:b/>
          <w:i/>
          <w:spacing w:val="-2"/>
          <w:sz w:val="28"/>
        </w:rPr>
        <w:t>(электронная демонстрация).</w:t>
      </w:r>
    </w:p>
    <w:p w:rsidR="009A11BE" w:rsidRDefault="005C57DC">
      <w:pPr>
        <w:tabs>
          <w:tab w:val="left" w:pos="4171"/>
          <w:tab w:val="left" w:pos="5171"/>
          <w:tab w:val="left" w:pos="7833"/>
          <w:tab w:val="left" w:pos="9032"/>
        </w:tabs>
        <w:spacing w:before="317"/>
        <w:ind w:left="1560" w:right="278"/>
        <w:rPr>
          <w:i/>
          <w:sz w:val="28"/>
        </w:rPr>
      </w:pPr>
      <w:r>
        <w:rPr>
          <w:b/>
          <w:sz w:val="28"/>
        </w:rPr>
        <w:t xml:space="preserve">Раздел 10. Электромагнитное поле и электромагнитные волны </w:t>
      </w:r>
      <w:r>
        <w:rPr>
          <w:spacing w:val="-2"/>
          <w:sz w:val="28"/>
        </w:rPr>
        <w:t>Электромагнитное</w:t>
      </w:r>
      <w:r>
        <w:rPr>
          <w:sz w:val="28"/>
        </w:rPr>
        <w:tab/>
      </w:r>
      <w:r>
        <w:rPr>
          <w:spacing w:val="-4"/>
          <w:sz w:val="28"/>
        </w:rPr>
        <w:t>поле.</w:t>
      </w:r>
      <w:r>
        <w:rPr>
          <w:sz w:val="28"/>
        </w:rPr>
        <w:tab/>
      </w:r>
      <w:r>
        <w:rPr>
          <w:spacing w:val="-2"/>
          <w:sz w:val="28"/>
        </w:rPr>
        <w:t>Электромагнитные</w:t>
      </w:r>
      <w:r>
        <w:rPr>
          <w:sz w:val="28"/>
        </w:rPr>
        <w:tab/>
      </w:r>
      <w:r>
        <w:rPr>
          <w:spacing w:val="-2"/>
          <w:sz w:val="28"/>
        </w:rPr>
        <w:t>волны.</w:t>
      </w:r>
      <w:r>
        <w:rPr>
          <w:sz w:val="28"/>
        </w:rPr>
        <w:tab/>
      </w:r>
      <w:r>
        <w:rPr>
          <w:i/>
          <w:spacing w:val="-2"/>
          <w:sz w:val="28"/>
        </w:rPr>
        <w:t>Свойства</w:t>
      </w:r>
    </w:p>
    <w:p w:rsidR="009A11BE" w:rsidRDefault="005C57DC">
      <w:pPr>
        <w:spacing w:before="1"/>
        <w:ind w:left="852"/>
        <w:rPr>
          <w:i/>
          <w:sz w:val="28"/>
        </w:rPr>
      </w:pPr>
      <w:r>
        <w:rPr>
          <w:i/>
          <w:sz w:val="28"/>
        </w:rPr>
        <w:t>электромагнитных</w:t>
      </w:r>
      <w:r>
        <w:rPr>
          <w:i/>
          <w:spacing w:val="80"/>
          <w:sz w:val="28"/>
        </w:rPr>
        <w:t xml:space="preserve"> </w:t>
      </w:r>
      <w:r>
        <w:rPr>
          <w:i/>
          <w:sz w:val="28"/>
        </w:rPr>
        <w:t>волн.</w:t>
      </w:r>
      <w:r>
        <w:rPr>
          <w:i/>
          <w:spacing w:val="80"/>
          <w:sz w:val="28"/>
        </w:rPr>
        <w:t xml:space="preserve"> </w:t>
      </w:r>
      <w:r>
        <w:rPr>
          <w:i/>
          <w:sz w:val="28"/>
        </w:rPr>
        <w:t>Шкала</w:t>
      </w:r>
      <w:r>
        <w:rPr>
          <w:i/>
          <w:spacing w:val="80"/>
          <w:sz w:val="28"/>
        </w:rPr>
        <w:t xml:space="preserve"> </w:t>
      </w:r>
      <w:r>
        <w:rPr>
          <w:i/>
          <w:sz w:val="28"/>
        </w:rPr>
        <w:t>электромагнитных</w:t>
      </w:r>
      <w:r>
        <w:rPr>
          <w:i/>
          <w:spacing w:val="80"/>
          <w:sz w:val="28"/>
        </w:rPr>
        <w:t xml:space="preserve"> </w:t>
      </w:r>
      <w:r>
        <w:rPr>
          <w:i/>
          <w:sz w:val="28"/>
        </w:rPr>
        <w:t>волн.</w:t>
      </w:r>
      <w:r>
        <w:rPr>
          <w:i/>
          <w:spacing w:val="80"/>
          <w:sz w:val="28"/>
        </w:rPr>
        <w:t xml:space="preserve"> </w:t>
      </w:r>
      <w:r>
        <w:rPr>
          <w:i/>
          <w:sz w:val="28"/>
        </w:rPr>
        <w:t>Использование электромагнитных волн для сотовой связи.</w:t>
      </w:r>
    </w:p>
    <w:p w:rsidR="009A11BE" w:rsidRDefault="005C57DC">
      <w:pPr>
        <w:pStyle w:val="a3"/>
        <w:spacing w:line="321" w:lineRule="exact"/>
        <w:ind w:left="1560" w:firstLine="0"/>
        <w:jc w:val="left"/>
      </w:pPr>
      <w:r>
        <w:t>Электромагнитная</w:t>
      </w:r>
      <w:r>
        <w:rPr>
          <w:spacing w:val="30"/>
        </w:rPr>
        <w:t xml:space="preserve"> </w:t>
      </w:r>
      <w:r>
        <w:t>природа</w:t>
      </w:r>
      <w:r>
        <w:rPr>
          <w:spacing w:val="35"/>
        </w:rPr>
        <w:t xml:space="preserve"> </w:t>
      </w:r>
      <w:r>
        <w:t>света.</w:t>
      </w:r>
      <w:r>
        <w:rPr>
          <w:spacing w:val="33"/>
        </w:rPr>
        <w:t xml:space="preserve"> </w:t>
      </w:r>
      <w:r>
        <w:t>Скорость</w:t>
      </w:r>
      <w:r>
        <w:rPr>
          <w:spacing w:val="32"/>
        </w:rPr>
        <w:t xml:space="preserve"> </w:t>
      </w:r>
      <w:r>
        <w:t>света.</w:t>
      </w:r>
      <w:r>
        <w:rPr>
          <w:spacing w:val="33"/>
        </w:rPr>
        <w:t xml:space="preserve"> </w:t>
      </w:r>
      <w:r>
        <w:t>Волновые</w:t>
      </w:r>
      <w:r>
        <w:rPr>
          <w:spacing w:val="35"/>
        </w:rPr>
        <w:t xml:space="preserve"> </w:t>
      </w:r>
      <w:r>
        <w:rPr>
          <w:spacing w:val="-2"/>
        </w:rPr>
        <w:t>свойства</w:t>
      </w:r>
    </w:p>
    <w:p w:rsidR="009A11BE" w:rsidRDefault="009A11BE">
      <w:pPr>
        <w:pStyle w:val="a3"/>
        <w:spacing w:line="321" w:lineRule="exact"/>
        <w:jc w:val="left"/>
        <w:sectPr w:rsidR="009A11BE">
          <w:pgSz w:w="11910" w:h="16840"/>
          <w:pgMar w:top="1040" w:right="566" w:bottom="1320" w:left="850" w:header="0" w:footer="1069" w:gutter="0"/>
          <w:cols w:space="720"/>
        </w:sectPr>
      </w:pPr>
    </w:p>
    <w:p w:rsidR="009A11BE" w:rsidRDefault="005C57DC">
      <w:pPr>
        <w:pStyle w:val="a3"/>
        <w:ind w:firstLine="0"/>
        <w:jc w:val="left"/>
      </w:pPr>
      <w:r>
        <w:rPr>
          <w:spacing w:val="-2"/>
        </w:rPr>
        <w:lastRenderedPageBreak/>
        <w:t>света.</w:t>
      </w:r>
    </w:p>
    <w:p w:rsidR="009A11BE" w:rsidRDefault="005C57DC">
      <w:pPr>
        <w:pStyle w:val="a3"/>
        <w:ind w:left="0" w:firstLine="0"/>
        <w:jc w:val="left"/>
      </w:pPr>
      <w:r>
        <w:br w:type="column"/>
      </w:r>
    </w:p>
    <w:p w:rsidR="009A11BE" w:rsidRDefault="005C57DC">
      <w:pPr>
        <w:pStyle w:val="3"/>
        <w:spacing w:line="322" w:lineRule="exact"/>
        <w:ind w:left="0"/>
        <w:jc w:val="left"/>
      </w:pPr>
      <w:r>
        <w:rPr>
          <w:spacing w:val="-2"/>
        </w:rPr>
        <w:t>Демонстрации</w:t>
      </w:r>
    </w:p>
    <w:p w:rsidR="009A11BE" w:rsidRDefault="005C57DC">
      <w:pPr>
        <w:pStyle w:val="a4"/>
        <w:numPr>
          <w:ilvl w:val="0"/>
          <w:numId w:val="84"/>
        </w:numPr>
        <w:tabs>
          <w:tab w:val="left" w:pos="707"/>
        </w:tabs>
        <w:ind w:left="707" w:hanging="707"/>
        <w:rPr>
          <w:sz w:val="28"/>
        </w:rPr>
      </w:pPr>
      <w:r>
        <w:rPr>
          <w:sz w:val="28"/>
        </w:rPr>
        <w:t>Свойства</w:t>
      </w:r>
      <w:r>
        <w:rPr>
          <w:spacing w:val="-10"/>
          <w:sz w:val="28"/>
        </w:rPr>
        <w:t xml:space="preserve"> </w:t>
      </w:r>
      <w:r>
        <w:rPr>
          <w:sz w:val="28"/>
        </w:rPr>
        <w:t>электромагнитных</w:t>
      </w:r>
      <w:r>
        <w:rPr>
          <w:spacing w:val="-7"/>
          <w:sz w:val="28"/>
        </w:rPr>
        <w:t xml:space="preserve"> </w:t>
      </w:r>
      <w:r>
        <w:rPr>
          <w:spacing w:val="-4"/>
          <w:sz w:val="28"/>
        </w:rPr>
        <w:t>волн.</w:t>
      </w:r>
    </w:p>
    <w:p w:rsidR="009A11BE" w:rsidRDefault="005C57DC">
      <w:pPr>
        <w:pStyle w:val="a4"/>
        <w:numPr>
          <w:ilvl w:val="0"/>
          <w:numId w:val="84"/>
        </w:numPr>
        <w:tabs>
          <w:tab w:val="left" w:pos="707"/>
        </w:tabs>
        <w:spacing w:before="2" w:line="322" w:lineRule="exact"/>
        <w:ind w:left="707" w:hanging="707"/>
        <w:rPr>
          <w:sz w:val="28"/>
        </w:rPr>
      </w:pPr>
      <w:r>
        <w:rPr>
          <w:sz w:val="28"/>
        </w:rPr>
        <w:t>Волновые</w:t>
      </w:r>
      <w:r>
        <w:rPr>
          <w:spacing w:val="-6"/>
          <w:sz w:val="28"/>
        </w:rPr>
        <w:t xml:space="preserve"> </w:t>
      </w:r>
      <w:r>
        <w:rPr>
          <w:sz w:val="28"/>
        </w:rPr>
        <w:t>свойства</w:t>
      </w:r>
      <w:r>
        <w:rPr>
          <w:spacing w:val="-7"/>
          <w:sz w:val="28"/>
        </w:rPr>
        <w:t xml:space="preserve"> </w:t>
      </w:r>
      <w:r>
        <w:rPr>
          <w:spacing w:val="-2"/>
          <w:sz w:val="28"/>
        </w:rPr>
        <w:t>света.</w:t>
      </w:r>
    </w:p>
    <w:p w:rsidR="009A11BE" w:rsidRDefault="005C57DC">
      <w:pPr>
        <w:pStyle w:val="3"/>
        <w:spacing w:line="322" w:lineRule="exact"/>
        <w:ind w:left="0"/>
        <w:jc w:val="left"/>
      </w:pPr>
      <w:r>
        <w:t>Фронтальные</w:t>
      </w:r>
      <w:r>
        <w:rPr>
          <w:spacing w:val="-7"/>
        </w:rPr>
        <w:t xml:space="preserve"> </w:t>
      </w:r>
      <w:r>
        <w:t>лабораторные</w:t>
      </w:r>
      <w:r>
        <w:rPr>
          <w:vertAlign w:val="superscript"/>
        </w:rPr>
        <w:t>3</w:t>
      </w:r>
      <w:r>
        <w:rPr>
          <w:spacing w:val="-6"/>
        </w:rPr>
        <w:t xml:space="preserve"> </w:t>
      </w:r>
      <w:r>
        <w:t>работы</w:t>
      </w:r>
      <w:r>
        <w:rPr>
          <w:spacing w:val="-9"/>
        </w:rPr>
        <w:t xml:space="preserve"> </w:t>
      </w:r>
      <w:r>
        <w:t>и</w:t>
      </w:r>
      <w:r>
        <w:rPr>
          <w:spacing w:val="-6"/>
        </w:rPr>
        <w:t xml:space="preserve"> </w:t>
      </w:r>
      <w:r>
        <w:rPr>
          <w:spacing w:val="-2"/>
        </w:rPr>
        <w:t>опы</w:t>
      </w:r>
      <w:r>
        <w:rPr>
          <w:spacing w:val="-2"/>
        </w:rPr>
        <w:t>ты</w:t>
      </w:r>
      <w:r>
        <w:rPr>
          <w:spacing w:val="-2"/>
          <w:vertAlign w:val="superscript"/>
        </w:rPr>
        <w:t>4</w:t>
      </w:r>
    </w:p>
    <w:p w:rsidR="009A11BE" w:rsidRDefault="005C57DC">
      <w:pPr>
        <w:pStyle w:val="a4"/>
        <w:numPr>
          <w:ilvl w:val="1"/>
          <w:numId w:val="84"/>
        </w:numPr>
        <w:tabs>
          <w:tab w:val="left" w:pos="1416"/>
          <w:tab w:val="left" w:pos="2776"/>
          <w:tab w:val="left" w:pos="3913"/>
          <w:tab w:val="left" w:pos="6366"/>
          <w:tab w:val="left" w:pos="7145"/>
          <w:tab w:val="left" w:pos="7483"/>
        </w:tabs>
        <w:ind w:hanging="708"/>
        <w:rPr>
          <w:sz w:val="28"/>
        </w:rPr>
      </w:pPr>
      <w:r>
        <w:rPr>
          <w:spacing w:val="-2"/>
          <w:sz w:val="28"/>
        </w:rPr>
        <w:t>Изучение</w:t>
      </w:r>
      <w:r>
        <w:rPr>
          <w:sz w:val="28"/>
        </w:rPr>
        <w:tab/>
      </w:r>
      <w:r>
        <w:rPr>
          <w:spacing w:val="-2"/>
          <w:sz w:val="28"/>
        </w:rPr>
        <w:t>свойств</w:t>
      </w:r>
      <w:r>
        <w:rPr>
          <w:sz w:val="28"/>
        </w:rPr>
        <w:tab/>
      </w:r>
      <w:r>
        <w:rPr>
          <w:spacing w:val="-2"/>
          <w:sz w:val="28"/>
        </w:rPr>
        <w:t>электромагнитных</w:t>
      </w:r>
      <w:r>
        <w:rPr>
          <w:sz w:val="28"/>
        </w:rPr>
        <w:tab/>
      </w:r>
      <w:r>
        <w:rPr>
          <w:spacing w:val="-4"/>
          <w:sz w:val="28"/>
        </w:rPr>
        <w:t>волн</w:t>
      </w:r>
      <w:r>
        <w:rPr>
          <w:sz w:val="28"/>
        </w:rPr>
        <w:tab/>
      </w:r>
      <w:r>
        <w:rPr>
          <w:spacing w:val="-10"/>
          <w:sz w:val="28"/>
        </w:rPr>
        <w:t>с</w:t>
      </w:r>
      <w:r>
        <w:rPr>
          <w:sz w:val="28"/>
        </w:rPr>
        <w:tab/>
      </w:r>
      <w:r>
        <w:rPr>
          <w:spacing w:val="-2"/>
          <w:sz w:val="28"/>
        </w:rPr>
        <w:t>помощью</w:t>
      </w:r>
    </w:p>
    <w:p w:rsidR="009A11BE" w:rsidRDefault="009A11BE">
      <w:pPr>
        <w:pStyle w:val="a4"/>
        <w:jc w:val="left"/>
        <w:rPr>
          <w:sz w:val="28"/>
        </w:rPr>
        <w:sectPr w:rsidR="009A11BE">
          <w:type w:val="continuous"/>
          <w:pgSz w:w="11910" w:h="16840"/>
          <w:pgMar w:top="1420" w:right="566" w:bottom="280" w:left="850" w:header="0" w:footer="1069" w:gutter="0"/>
          <w:cols w:num="2" w:space="720" w:equalWidth="0">
            <w:col w:w="1552" w:space="8"/>
            <w:col w:w="8934"/>
          </w:cols>
        </w:sectPr>
      </w:pPr>
    </w:p>
    <w:p w:rsidR="009A11BE" w:rsidRDefault="005C57DC">
      <w:pPr>
        <w:pStyle w:val="a3"/>
        <w:ind w:firstLine="0"/>
        <w:jc w:val="left"/>
      </w:pPr>
      <w:r>
        <w:lastRenderedPageBreak/>
        <w:t>мобильного</w:t>
      </w:r>
      <w:r>
        <w:rPr>
          <w:spacing w:val="-8"/>
        </w:rPr>
        <w:t xml:space="preserve"> </w:t>
      </w:r>
      <w:r>
        <w:rPr>
          <w:spacing w:val="-2"/>
        </w:rPr>
        <w:t>телефона.</w:t>
      </w:r>
    </w:p>
    <w:p w:rsidR="009A11BE" w:rsidRDefault="005C57DC">
      <w:pPr>
        <w:pStyle w:val="2"/>
        <w:spacing w:before="321" w:line="322" w:lineRule="exact"/>
      </w:pPr>
      <w:r>
        <w:t>Раздел</w:t>
      </w:r>
      <w:r>
        <w:rPr>
          <w:spacing w:val="-6"/>
        </w:rPr>
        <w:t xml:space="preserve"> </w:t>
      </w:r>
      <w:r>
        <w:t>11.</w:t>
      </w:r>
      <w:r>
        <w:rPr>
          <w:spacing w:val="-7"/>
        </w:rPr>
        <w:t xml:space="preserve"> </w:t>
      </w:r>
      <w:r>
        <w:t>Световые</w:t>
      </w:r>
      <w:r>
        <w:rPr>
          <w:spacing w:val="-2"/>
        </w:rPr>
        <w:t xml:space="preserve"> явления</w:t>
      </w:r>
    </w:p>
    <w:p w:rsidR="009A11BE" w:rsidRDefault="005C57DC">
      <w:pPr>
        <w:ind w:left="852" w:right="277" w:firstLine="707"/>
        <w:jc w:val="both"/>
        <w:rPr>
          <w:i/>
          <w:sz w:val="28"/>
        </w:rPr>
      </w:pPr>
      <w:r>
        <w:rPr>
          <w:sz w:val="28"/>
        </w:rPr>
        <w:t>Лучевая модель света</w:t>
      </w:r>
      <w:r>
        <w:rPr>
          <w:i/>
          <w:sz w:val="28"/>
        </w:rPr>
        <w:t xml:space="preserve">. </w:t>
      </w:r>
      <w:r>
        <w:rPr>
          <w:sz w:val="28"/>
        </w:rPr>
        <w:t xml:space="preserve">Источники света. </w:t>
      </w:r>
      <w:r>
        <w:rPr>
          <w:i/>
          <w:sz w:val="28"/>
        </w:rPr>
        <w:t xml:space="preserve">Прямолинейное распространение света. Затмения Солнца и Луны. </w:t>
      </w:r>
      <w:r>
        <w:rPr>
          <w:sz w:val="28"/>
        </w:rPr>
        <w:t>Отражение света.</w:t>
      </w:r>
      <w:r>
        <w:rPr>
          <w:spacing w:val="80"/>
          <w:sz w:val="28"/>
        </w:rPr>
        <w:t xml:space="preserve"> </w:t>
      </w:r>
      <w:r>
        <w:rPr>
          <w:i/>
          <w:sz w:val="28"/>
        </w:rPr>
        <w:t>Плоское зеркало. Закон отражения света.</w:t>
      </w:r>
    </w:p>
    <w:p w:rsidR="009A11BE" w:rsidRDefault="005C57DC">
      <w:pPr>
        <w:spacing w:before="1"/>
        <w:ind w:left="852" w:right="279" w:firstLine="707"/>
        <w:jc w:val="both"/>
        <w:rPr>
          <w:i/>
          <w:sz w:val="28"/>
        </w:rPr>
      </w:pPr>
      <w:r>
        <w:rPr>
          <w:sz w:val="28"/>
        </w:rPr>
        <w:t>Преломление света. Закон преломления света</w:t>
      </w:r>
      <w:r>
        <w:rPr>
          <w:i/>
          <w:sz w:val="28"/>
        </w:rPr>
        <w:t>. Полное внутреннее отражение света. Использование полного внутреннего отражения в оптических световодах.</w:t>
      </w:r>
    </w:p>
    <w:p w:rsidR="009A11BE" w:rsidRDefault="005C57DC">
      <w:pPr>
        <w:ind w:left="852" w:right="277" w:firstLine="707"/>
        <w:jc w:val="both"/>
        <w:rPr>
          <w:sz w:val="28"/>
        </w:rPr>
      </w:pPr>
      <w:r>
        <w:rPr>
          <w:sz w:val="28"/>
        </w:rPr>
        <w:t xml:space="preserve">Линза. Ход лучей в линзе. </w:t>
      </w:r>
      <w:r>
        <w:rPr>
          <w:i/>
          <w:sz w:val="28"/>
        </w:rPr>
        <w:t>Оптическая система фотоаппарата, микроскоп</w:t>
      </w:r>
      <w:r>
        <w:rPr>
          <w:i/>
          <w:sz w:val="28"/>
        </w:rPr>
        <w:t>а</w:t>
      </w:r>
      <w:r>
        <w:rPr>
          <w:i/>
          <w:spacing w:val="-1"/>
          <w:sz w:val="28"/>
        </w:rPr>
        <w:t xml:space="preserve"> </w:t>
      </w:r>
      <w:r>
        <w:rPr>
          <w:i/>
          <w:sz w:val="28"/>
        </w:rPr>
        <w:t>и</w:t>
      </w:r>
      <w:r>
        <w:rPr>
          <w:i/>
          <w:spacing w:val="-2"/>
          <w:sz w:val="28"/>
        </w:rPr>
        <w:t xml:space="preserve"> </w:t>
      </w:r>
      <w:r>
        <w:rPr>
          <w:i/>
          <w:sz w:val="28"/>
        </w:rPr>
        <w:t>телескопа</w:t>
      </w:r>
      <w:r>
        <w:rPr>
          <w:i/>
          <w:spacing w:val="-1"/>
          <w:sz w:val="28"/>
        </w:rPr>
        <w:t xml:space="preserve"> </w:t>
      </w:r>
      <w:r>
        <w:rPr>
          <w:i/>
          <w:sz w:val="28"/>
        </w:rPr>
        <w:t>(МС).</w:t>
      </w:r>
      <w:r>
        <w:rPr>
          <w:i/>
          <w:spacing w:val="-3"/>
          <w:sz w:val="28"/>
        </w:rPr>
        <w:t xml:space="preserve"> </w:t>
      </w:r>
      <w:r>
        <w:rPr>
          <w:i/>
          <w:sz w:val="28"/>
        </w:rPr>
        <w:t>Глаз</w:t>
      </w:r>
      <w:r>
        <w:rPr>
          <w:i/>
          <w:spacing w:val="-2"/>
          <w:sz w:val="28"/>
        </w:rPr>
        <w:t xml:space="preserve"> </w:t>
      </w:r>
      <w:r>
        <w:rPr>
          <w:i/>
          <w:sz w:val="28"/>
        </w:rPr>
        <w:t>как</w:t>
      </w:r>
      <w:r>
        <w:rPr>
          <w:i/>
          <w:spacing w:val="-5"/>
          <w:sz w:val="28"/>
        </w:rPr>
        <w:t xml:space="preserve"> </w:t>
      </w:r>
      <w:r>
        <w:rPr>
          <w:i/>
          <w:sz w:val="28"/>
        </w:rPr>
        <w:t>оптическая</w:t>
      </w:r>
      <w:r>
        <w:rPr>
          <w:i/>
          <w:spacing w:val="-3"/>
          <w:sz w:val="28"/>
        </w:rPr>
        <w:t xml:space="preserve"> </w:t>
      </w:r>
      <w:r>
        <w:rPr>
          <w:i/>
          <w:sz w:val="28"/>
        </w:rPr>
        <w:t>система.</w:t>
      </w:r>
      <w:r>
        <w:rPr>
          <w:i/>
          <w:spacing w:val="-3"/>
          <w:sz w:val="28"/>
        </w:rPr>
        <w:t xml:space="preserve"> </w:t>
      </w:r>
      <w:r>
        <w:rPr>
          <w:i/>
          <w:sz w:val="28"/>
        </w:rPr>
        <w:t>Близорукость</w:t>
      </w:r>
      <w:r>
        <w:rPr>
          <w:i/>
          <w:spacing w:val="-3"/>
          <w:sz w:val="28"/>
        </w:rPr>
        <w:t xml:space="preserve"> </w:t>
      </w:r>
      <w:r>
        <w:rPr>
          <w:i/>
          <w:sz w:val="28"/>
        </w:rPr>
        <w:t xml:space="preserve">и </w:t>
      </w:r>
      <w:r>
        <w:rPr>
          <w:i/>
          <w:spacing w:val="-2"/>
          <w:sz w:val="28"/>
        </w:rPr>
        <w:t>дальнозоркость</w:t>
      </w:r>
      <w:r>
        <w:rPr>
          <w:spacing w:val="-2"/>
          <w:sz w:val="28"/>
        </w:rPr>
        <w:t>.</w:t>
      </w:r>
    </w:p>
    <w:p w:rsidR="009A11BE" w:rsidRDefault="005C57DC">
      <w:pPr>
        <w:ind w:left="852" w:right="286" w:firstLine="707"/>
        <w:jc w:val="both"/>
        <w:rPr>
          <w:i/>
          <w:sz w:val="28"/>
        </w:rPr>
      </w:pPr>
      <w:r>
        <w:rPr>
          <w:i/>
          <w:sz w:val="28"/>
        </w:rPr>
        <w:t>Разложение белого света в спектр. Опыты Ньютона. Сложение спектральных цветов.</w:t>
      </w:r>
    </w:p>
    <w:p w:rsidR="009A11BE" w:rsidRDefault="005C57DC">
      <w:pPr>
        <w:pStyle w:val="3"/>
        <w:spacing w:line="321" w:lineRule="exact"/>
        <w:jc w:val="left"/>
      </w:pPr>
      <w:r>
        <w:rPr>
          <w:spacing w:val="-2"/>
        </w:rPr>
        <w:t>Демонстрации</w:t>
      </w:r>
    </w:p>
    <w:p w:rsidR="009A11BE" w:rsidRDefault="005C57DC">
      <w:pPr>
        <w:pStyle w:val="a4"/>
        <w:numPr>
          <w:ilvl w:val="2"/>
          <w:numId w:val="84"/>
        </w:numPr>
        <w:tabs>
          <w:tab w:val="left" w:pos="2267"/>
        </w:tabs>
        <w:ind w:left="2267" w:hanging="707"/>
        <w:rPr>
          <w:sz w:val="28"/>
        </w:rPr>
      </w:pPr>
      <w:r>
        <w:rPr>
          <w:sz w:val="28"/>
        </w:rPr>
        <w:t>Прямолинейное</w:t>
      </w:r>
      <w:r>
        <w:rPr>
          <w:spacing w:val="-17"/>
          <w:sz w:val="28"/>
        </w:rPr>
        <w:t xml:space="preserve"> </w:t>
      </w:r>
      <w:r>
        <w:rPr>
          <w:sz w:val="28"/>
        </w:rPr>
        <w:t>распространение</w:t>
      </w:r>
      <w:r>
        <w:rPr>
          <w:spacing w:val="-14"/>
          <w:sz w:val="28"/>
        </w:rPr>
        <w:t xml:space="preserve"> </w:t>
      </w:r>
      <w:r>
        <w:rPr>
          <w:spacing w:val="-2"/>
          <w:sz w:val="28"/>
        </w:rPr>
        <w:t>света.</w:t>
      </w:r>
    </w:p>
    <w:p w:rsidR="009A11BE" w:rsidRDefault="005C57DC">
      <w:pPr>
        <w:pStyle w:val="a4"/>
        <w:numPr>
          <w:ilvl w:val="2"/>
          <w:numId w:val="84"/>
        </w:numPr>
        <w:tabs>
          <w:tab w:val="left" w:pos="2267"/>
        </w:tabs>
        <w:ind w:left="2267" w:hanging="707"/>
        <w:rPr>
          <w:sz w:val="28"/>
        </w:rPr>
      </w:pPr>
      <w:r>
        <w:rPr>
          <w:sz w:val="28"/>
        </w:rPr>
        <w:t>Отражение</w:t>
      </w:r>
      <w:r>
        <w:rPr>
          <w:spacing w:val="-8"/>
          <w:sz w:val="28"/>
        </w:rPr>
        <w:t xml:space="preserve"> </w:t>
      </w:r>
      <w:r>
        <w:rPr>
          <w:spacing w:val="-2"/>
          <w:sz w:val="28"/>
        </w:rPr>
        <w:t>света.</w:t>
      </w:r>
    </w:p>
    <w:p w:rsidR="009A11BE" w:rsidRDefault="005C57DC">
      <w:pPr>
        <w:pStyle w:val="a4"/>
        <w:numPr>
          <w:ilvl w:val="2"/>
          <w:numId w:val="84"/>
        </w:numPr>
        <w:tabs>
          <w:tab w:val="left" w:pos="2267"/>
          <w:tab w:val="left" w:pos="3807"/>
          <w:tab w:val="left" w:pos="5610"/>
          <w:tab w:val="left" w:pos="5970"/>
          <w:tab w:val="left" w:pos="7274"/>
          <w:tab w:val="left" w:pos="8621"/>
          <w:tab w:val="left" w:pos="9000"/>
        </w:tabs>
        <w:spacing w:before="3"/>
        <w:ind w:left="852" w:right="285" w:firstLine="707"/>
        <w:rPr>
          <w:sz w:val="28"/>
        </w:rPr>
      </w:pPr>
      <w:r>
        <w:rPr>
          <w:spacing w:val="-2"/>
          <w:sz w:val="28"/>
        </w:rPr>
        <w:t>Получение</w:t>
      </w:r>
      <w:r>
        <w:rPr>
          <w:sz w:val="28"/>
        </w:rPr>
        <w:tab/>
      </w:r>
      <w:r>
        <w:rPr>
          <w:spacing w:val="-2"/>
          <w:sz w:val="28"/>
        </w:rPr>
        <w:t>изображений</w:t>
      </w:r>
      <w:r>
        <w:rPr>
          <w:sz w:val="28"/>
        </w:rPr>
        <w:tab/>
      </w:r>
      <w:r>
        <w:rPr>
          <w:spacing w:val="-10"/>
          <w:sz w:val="28"/>
        </w:rPr>
        <w:t>в</w:t>
      </w:r>
      <w:r>
        <w:rPr>
          <w:sz w:val="28"/>
        </w:rPr>
        <w:tab/>
      </w:r>
      <w:r>
        <w:rPr>
          <w:spacing w:val="-2"/>
          <w:sz w:val="28"/>
        </w:rPr>
        <w:t>плоском,</w:t>
      </w:r>
      <w:r>
        <w:rPr>
          <w:sz w:val="28"/>
        </w:rPr>
        <w:tab/>
      </w:r>
      <w:r>
        <w:rPr>
          <w:spacing w:val="-2"/>
          <w:sz w:val="28"/>
        </w:rPr>
        <w:t>вогнутом</w:t>
      </w:r>
      <w:r>
        <w:rPr>
          <w:sz w:val="28"/>
        </w:rPr>
        <w:tab/>
      </w:r>
      <w:r>
        <w:rPr>
          <w:spacing w:val="-10"/>
          <w:sz w:val="28"/>
        </w:rPr>
        <w:t>и</w:t>
      </w:r>
      <w:r>
        <w:rPr>
          <w:sz w:val="28"/>
        </w:rPr>
        <w:tab/>
      </w:r>
      <w:r>
        <w:rPr>
          <w:spacing w:val="-2"/>
          <w:sz w:val="28"/>
        </w:rPr>
        <w:t>выпуклом зеркалах.</w:t>
      </w:r>
    </w:p>
    <w:p w:rsidR="009A11BE" w:rsidRDefault="005C57DC">
      <w:pPr>
        <w:pStyle w:val="a4"/>
        <w:numPr>
          <w:ilvl w:val="2"/>
          <w:numId w:val="84"/>
        </w:numPr>
        <w:tabs>
          <w:tab w:val="left" w:pos="2267"/>
        </w:tabs>
        <w:spacing w:line="321" w:lineRule="exact"/>
        <w:ind w:left="2267" w:hanging="707"/>
        <w:rPr>
          <w:sz w:val="28"/>
        </w:rPr>
      </w:pPr>
      <w:r>
        <w:rPr>
          <w:sz w:val="28"/>
        </w:rPr>
        <w:t>Преломление</w:t>
      </w:r>
      <w:r>
        <w:rPr>
          <w:spacing w:val="-7"/>
          <w:sz w:val="28"/>
        </w:rPr>
        <w:t xml:space="preserve"> </w:t>
      </w:r>
      <w:r>
        <w:rPr>
          <w:spacing w:val="-2"/>
          <w:sz w:val="28"/>
        </w:rPr>
        <w:t>света.</w:t>
      </w:r>
    </w:p>
    <w:p w:rsidR="009A11BE" w:rsidRDefault="005C57DC">
      <w:pPr>
        <w:pStyle w:val="a4"/>
        <w:numPr>
          <w:ilvl w:val="2"/>
          <w:numId w:val="84"/>
        </w:numPr>
        <w:tabs>
          <w:tab w:val="left" w:pos="2267"/>
        </w:tabs>
        <w:spacing w:line="322" w:lineRule="exact"/>
        <w:ind w:left="2267" w:hanging="707"/>
        <w:rPr>
          <w:sz w:val="28"/>
        </w:rPr>
      </w:pPr>
      <w:r>
        <w:rPr>
          <w:sz w:val="28"/>
        </w:rPr>
        <w:t>Оптический</w:t>
      </w:r>
      <w:r>
        <w:rPr>
          <w:spacing w:val="-8"/>
          <w:sz w:val="28"/>
        </w:rPr>
        <w:t xml:space="preserve"> </w:t>
      </w:r>
      <w:r>
        <w:rPr>
          <w:spacing w:val="-2"/>
          <w:sz w:val="28"/>
        </w:rPr>
        <w:t>световод.</w:t>
      </w:r>
    </w:p>
    <w:p w:rsidR="009A11BE" w:rsidRDefault="005C57DC">
      <w:pPr>
        <w:pStyle w:val="a4"/>
        <w:numPr>
          <w:ilvl w:val="2"/>
          <w:numId w:val="84"/>
        </w:numPr>
        <w:tabs>
          <w:tab w:val="left" w:pos="2267"/>
        </w:tabs>
        <w:spacing w:line="322" w:lineRule="exact"/>
        <w:ind w:left="2267" w:hanging="707"/>
        <w:rPr>
          <w:sz w:val="28"/>
        </w:rPr>
      </w:pPr>
      <w:r>
        <w:rPr>
          <w:sz w:val="28"/>
        </w:rPr>
        <w:t>Ход</w:t>
      </w:r>
      <w:r>
        <w:rPr>
          <w:spacing w:val="-5"/>
          <w:sz w:val="28"/>
        </w:rPr>
        <w:t xml:space="preserve"> </w:t>
      </w:r>
      <w:r>
        <w:rPr>
          <w:sz w:val="28"/>
        </w:rPr>
        <w:t>лучей</w:t>
      </w:r>
      <w:r>
        <w:rPr>
          <w:spacing w:val="-4"/>
          <w:sz w:val="28"/>
        </w:rPr>
        <w:t xml:space="preserve"> </w:t>
      </w:r>
      <w:r>
        <w:rPr>
          <w:sz w:val="28"/>
        </w:rPr>
        <w:t>в</w:t>
      </w:r>
      <w:r>
        <w:rPr>
          <w:spacing w:val="-6"/>
          <w:sz w:val="28"/>
        </w:rPr>
        <w:t xml:space="preserve"> </w:t>
      </w:r>
      <w:r>
        <w:rPr>
          <w:sz w:val="28"/>
        </w:rPr>
        <w:t>собирающей</w:t>
      </w:r>
      <w:r>
        <w:rPr>
          <w:spacing w:val="-5"/>
          <w:sz w:val="28"/>
        </w:rPr>
        <w:t xml:space="preserve"> </w:t>
      </w:r>
      <w:r>
        <w:rPr>
          <w:spacing w:val="-2"/>
          <w:sz w:val="28"/>
        </w:rPr>
        <w:t>линзе.</w:t>
      </w:r>
    </w:p>
    <w:p w:rsidR="009A11BE" w:rsidRDefault="005C57DC">
      <w:pPr>
        <w:pStyle w:val="a4"/>
        <w:numPr>
          <w:ilvl w:val="2"/>
          <w:numId w:val="84"/>
        </w:numPr>
        <w:tabs>
          <w:tab w:val="left" w:pos="2267"/>
        </w:tabs>
        <w:ind w:left="2267" w:hanging="707"/>
        <w:rPr>
          <w:sz w:val="28"/>
        </w:rPr>
      </w:pPr>
      <w:r>
        <w:rPr>
          <w:sz w:val="28"/>
        </w:rPr>
        <w:t>Ход</w:t>
      </w:r>
      <w:r>
        <w:rPr>
          <w:spacing w:val="-4"/>
          <w:sz w:val="28"/>
        </w:rPr>
        <w:t xml:space="preserve"> </w:t>
      </w:r>
      <w:r>
        <w:rPr>
          <w:sz w:val="28"/>
        </w:rPr>
        <w:t>лучей</w:t>
      </w:r>
      <w:r>
        <w:rPr>
          <w:spacing w:val="-3"/>
          <w:sz w:val="28"/>
        </w:rPr>
        <w:t xml:space="preserve"> </w:t>
      </w:r>
      <w:r>
        <w:rPr>
          <w:sz w:val="28"/>
        </w:rPr>
        <w:t>в</w:t>
      </w:r>
      <w:r>
        <w:rPr>
          <w:spacing w:val="-8"/>
          <w:sz w:val="28"/>
        </w:rPr>
        <w:t xml:space="preserve"> </w:t>
      </w:r>
      <w:r>
        <w:rPr>
          <w:sz w:val="28"/>
        </w:rPr>
        <w:t>рассеивающей</w:t>
      </w:r>
      <w:r>
        <w:rPr>
          <w:spacing w:val="-3"/>
          <w:sz w:val="28"/>
        </w:rPr>
        <w:t xml:space="preserve"> </w:t>
      </w:r>
      <w:r>
        <w:rPr>
          <w:spacing w:val="-2"/>
          <w:sz w:val="28"/>
        </w:rPr>
        <w:t>линзе.</w:t>
      </w:r>
    </w:p>
    <w:p w:rsidR="009A11BE" w:rsidRDefault="005C57DC">
      <w:pPr>
        <w:pStyle w:val="a4"/>
        <w:numPr>
          <w:ilvl w:val="2"/>
          <w:numId w:val="84"/>
        </w:numPr>
        <w:tabs>
          <w:tab w:val="left" w:pos="2267"/>
        </w:tabs>
        <w:spacing w:before="1" w:line="322" w:lineRule="exact"/>
        <w:ind w:left="2267" w:hanging="707"/>
        <w:rPr>
          <w:sz w:val="28"/>
        </w:rPr>
      </w:pPr>
      <w:r>
        <w:rPr>
          <w:sz w:val="28"/>
        </w:rPr>
        <w:t>Получение</w:t>
      </w:r>
      <w:r>
        <w:rPr>
          <w:spacing w:val="-8"/>
          <w:sz w:val="28"/>
        </w:rPr>
        <w:t xml:space="preserve"> </w:t>
      </w:r>
      <w:r>
        <w:rPr>
          <w:sz w:val="28"/>
        </w:rPr>
        <w:t>изображений</w:t>
      </w:r>
      <w:r>
        <w:rPr>
          <w:spacing w:val="-7"/>
          <w:sz w:val="28"/>
        </w:rPr>
        <w:t xml:space="preserve"> </w:t>
      </w:r>
      <w:r>
        <w:rPr>
          <w:sz w:val="28"/>
        </w:rPr>
        <w:t>с</w:t>
      </w:r>
      <w:r>
        <w:rPr>
          <w:spacing w:val="-8"/>
          <w:sz w:val="28"/>
        </w:rPr>
        <w:t xml:space="preserve"> </w:t>
      </w:r>
      <w:r>
        <w:rPr>
          <w:sz w:val="28"/>
        </w:rPr>
        <w:t>помощью</w:t>
      </w:r>
      <w:r>
        <w:rPr>
          <w:spacing w:val="-8"/>
          <w:sz w:val="28"/>
        </w:rPr>
        <w:t xml:space="preserve"> </w:t>
      </w:r>
      <w:r>
        <w:rPr>
          <w:spacing w:val="-2"/>
          <w:sz w:val="28"/>
        </w:rPr>
        <w:t>линз.</w:t>
      </w:r>
    </w:p>
    <w:p w:rsidR="009A11BE" w:rsidRDefault="005C57DC">
      <w:pPr>
        <w:pStyle w:val="a4"/>
        <w:numPr>
          <w:ilvl w:val="2"/>
          <w:numId w:val="84"/>
        </w:numPr>
        <w:tabs>
          <w:tab w:val="left" w:pos="2267"/>
        </w:tabs>
        <w:spacing w:line="322" w:lineRule="exact"/>
        <w:ind w:left="2267" w:hanging="707"/>
        <w:rPr>
          <w:sz w:val="28"/>
        </w:rPr>
      </w:pPr>
      <w:r>
        <w:rPr>
          <w:sz w:val="28"/>
        </w:rPr>
        <w:t>Принцип</w:t>
      </w:r>
      <w:r>
        <w:rPr>
          <w:spacing w:val="-10"/>
          <w:sz w:val="28"/>
        </w:rPr>
        <w:t xml:space="preserve"> </w:t>
      </w:r>
      <w:r>
        <w:rPr>
          <w:sz w:val="28"/>
        </w:rPr>
        <w:t>действия</w:t>
      </w:r>
      <w:r>
        <w:rPr>
          <w:spacing w:val="-7"/>
          <w:sz w:val="28"/>
        </w:rPr>
        <w:t xml:space="preserve"> </w:t>
      </w:r>
      <w:r>
        <w:rPr>
          <w:sz w:val="28"/>
        </w:rPr>
        <w:t>фотоаппарата,</w:t>
      </w:r>
      <w:r>
        <w:rPr>
          <w:spacing w:val="-6"/>
          <w:sz w:val="28"/>
        </w:rPr>
        <w:t xml:space="preserve"> </w:t>
      </w:r>
      <w:r>
        <w:rPr>
          <w:sz w:val="28"/>
        </w:rPr>
        <w:t>микроскопа</w:t>
      </w:r>
      <w:r>
        <w:rPr>
          <w:spacing w:val="-5"/>
          <w:sz w:val="28"/>
        </w:rPr>
        <w:t xml:space="preserve"> </w:t>
      </w:r>
      <w:r>
        <w:rPr>
          <w:sz w:val="28"/>
        </w:rPr>
        <w:t>и</w:t>
      </w:r>
      <w:r>
        <w:rPr>
          <w:spacing w:val="-4"/>
          <w:sz w:val="28"/>
        </w:rPr>
        <w:t xml:space="preserve"> </w:t>
      </w:r>
      <w:r>
        <w:rPr>
          <w:spacing w:val="-2"/>
          <w:sz w:val="28"/>
        </w:rPr>
        <w:t>телескопа.</w:t>
      </w:r>
    </w:p>
    <w:p w:rsidR="009A11BE" w:rsidRDefault="005C57DC">
      <w:pPr>
        <w:pStyle w:val="a4"/>
        <w:numPr>
          <w:ilvl w:val="2"/>
          <w:numId w:val="84"/>
        </w:numPr>
        <w:tabs>
          <w:tab w:val="left" w:pos="2267"/>
        </w:tabs>
        <w:ind w:left="2267" w:hanging="707"/>
        <w:rPr>
          <w:sz w:val="28"/>
        </w:rPr>
      </w:pPr>
      <w:r>
        <w:rPr>
          <w:sz w:val="28"/>
        </w:rPr>
        <w:t>Модель</w:t>
      </w:r>
      <w:r>
        <w:rPr>
          <w:spacing w:val="-8"/>
          <w:sz w:val="28"/>
        </w:rPr>
        <w:t xml:space="preserve"> </w:t>
      </w:r>
      <w:r>
        <w:rPr>
          <w:spacing w:val="-2"/>
          <w:sz w:val="28"/>
        </w:rPr>
        <w:t>глаза.</w:t>
      </w:r>
    </w:p>
    <w:p w:rsidR="009A11BE" w:rsidRDefault="005C57DC">
      <w:pPr>
        <w:pStyle w:val="a4"/>
        <w:numPr>
          <w:ilvl w:val="2"/>
          <w:numId w:val="84"/>
        </w:numPr>
        <w:tabs>
          <w:tab w:val="left" w:pos="2267"/>
        </w:tabs>
        <w:spacing w:line="322" w:lineRule="exact"/>
        <w:ind w:left="2267" w:hanging="707"/>
        <w:rPr>
          <w:sz w:val="28"/>
        </w:rPr>
      </w:pPr>
      <w:r>
        <w:rPr>
          <w:sz w:val="28"/>
        </w:rPr>
        <w:t>Разложение</w:t>
      </w:r>
      <w:r>
        <w:rPr>
          <w:spacing w:val="-6"/>
          <w:sz w:val="28"/>
        </w:rPr>
        <w:t xml:space="preserve"> </w:t>
      </w:r>
      <w:r>
        <w:rPr>
          <w:sz w:val="28"/>
        </w:rPr>
        <w:t>белого</w:t>
      </w:r>
      <w:r>
        <w:rPr>
          <w:spacing w:val="-3"/>
          <w:sz w:val="28"/>
        </w:rPr>
        <w:t xml:space="preserve"> </w:t>
      </w:r>
      <w:r>
        <w:rPr>
          <w:sz w:val="28"/>
        </w:rPr>
        <w:t>света</w:t>
      </w:r>
      <w:r>
        <w:rPr>
          <w:spacing w:val="-4"/>
          <w:sz w:val="28"/>
        </w:rPr>
        <w:t xml:space="preserve"> </w:t>
      </w:r>
      <w:r>
        <w:rPr>
          <w:sz w:val="28"/>
        </w:rPr>
        <w:t>в</w:t>
      </w:r>
      <w:r>
        <w:rPr>
          <w:spacing w:val="-4"/>
          <w:sz w:val="28"/>
        </w:rPr>
        <w:t xml:space="preserve"> </w:t>
      </w:r>
      <w:r>
        <w:rPr>
          <w:spacing w:val="-2"/>
          <w:sz w:val="28"/>
        </w:rPr>
        <w:t>спектр.</w:t>
      </w:r>
    </w:p>
    <w:p w:rsidR="009A11BE" w:rsidRDefault="005C57DC">
      <w:pPr>
        <w:pStyle w:val="a4"/>
        <w:numPr>
          <w:ilvl w:val="2"/>
          <w:numId w:val="84"/>
        </w:numPr>
        <w:tabs>
          <w:tab w:val="left" w:pos="2267"/>
        </w:tabs>
        <w:ind w:left="2267" w:hanging="707"/>
        <w:rPr>
          <w:sz w:val="28"/>
        </w:rPr>
      </w:pPr>
      <w:r>
        <w:rPr>
          <w:sz w:val="28"/>
        </w:rPr>
        <w:t>Получение</w:t>
      </w:r>
      <w:r>
        <w:rPr>
          <w:spacing w:val="-7"/>
          <w:sz w:val="28"/>
        </w:rPr>
        <w:t xml:space="preserve"> </w:t>
      </w:r>
      <w:r>
        <w:rPr>
          <w:sz w:val="28"/>
        </w:rPr>
        <w:t>белого</w:t>
      </w:r>
      <w:r>
        <w:rPr>
          <w:spacing w:val="-5"/>
          <w:sz w:val="28"/>
        </w:rPr>
        <w:t xml:space="preserve"> </w:t>
      </w:r>
      <w:r>
        <w:rPr>
          <w:sz w:val="28"/>
        </w:rPr>
        <w:t>света</w:t>
      </w:r>
      <w:r>
        <w:rPr>
          <w:spacing w:val="-5"/>
          <w:sz w:val="28"/>
        </w:rPr>
        <w:t xml:space="preserve"> </w:t>
      </w:r>
      <w:r>
        <w:rPr>
          <w:sz w:val="28"/>
        </w:rPr>
        <w:t>при</w:t>
      </w:r>
      <w:r>
        <w:rPr>
          <w:spacing w:val="-5"/>
          <w:sz w:val="28"/>
        </w:rPr>
        <w:t xml:space="preserve"> </w:t>
      </w:r>
      <w:r>
        <w:rPr>
          <w:sz w:val="28"/>
        </w:rPr>
        <w:t>сложении</w:t>
      </w:r>
      <w:r>
        <w:rPr>
          <w:spacing w:val="-5"/>
          <w:sz w:val="28"/>
        </w:rPr>
        <w:t xml:space="preserve"> </w:t>
      </w:r>
      <w:r>
        <w:rPr>
          <w:sz w:val="28"/>
        </w:rPr>
        <w:t>света</w:t>
      </w:r>
      <w:r>
        <w:rPr>
          <w:spacing w:val="-6"/>
          <w:sz w:val="28"/>
        </w:rPr>
        <w:t xml:space="preserve"> </w:t>
      </w:r>
      <w:r>
        <w:rPr>
          <w:sz w:val="28"/>
        </w:rPr>
        <w:t>разных</w:t>
      </w:r>
      <w:r>
        <w:rPr>
          <w:spacing w:val="-4"/>
          <w:sz w:val="28"/>
        </w:rPr>
        <w:t xml:space="preserve"> </w:t>
      </w:r>
      <w:r>
        <w:rPr>
          <w:spacing w:val="-2"/>
          <w:sz w:val="28"/>
        </w:rPr>
        <w:t>цветов.</w:t>
      </w:r>
    </w:p>
    <w:p w:rsidR="009A11BE" w:rsidRDefault="009A11BE">
      <w:pPr>
        <w:pStyle w:val="a4"/>
        <w:jc w:val="left"/>
        <w:rPr>
          <w:sz w:val="28"/>
        </w:rPr>
        <w:sectPr w:rsidR="009A11BE">
          <w:type w:val="continuous"/>
          <w:pgSz w:w="11910" w:h="16840"/>
          <w:pgMar w:top="1420" w:right="566" w:bottom="280" w:left="850" w:header="0" w:footer="1069" w:gutter="0"/>
          <w:cols w:space="720"/>
        </w:sectPr>
      </w:pPr>
    </w:p>
    <w:p w:rsidR="009A11BE" w:rsidRDefault="005C57DC">
      <w:pPr>
        <w:pStyle w:val="3"/>
        <w:spacing w:before="74"/>
        <w:jc w:val="left"/>
      </w:pPr>
      <w:r>
        <w:lastRenderedPageBreak/>
        <w:t>Фронтальные</w:t>
      </w:r>
      <w:r>
        <w:rPr>
          <w:spacing w:val="-6"/>
        </w:rPr>
        <w:t xml:space="preserve"> </w:t>
      </w:r>
      <w:r>
        <w:t>лабораторные</w:t>
      </w:r>
      <w:r>
        <w:rPr>
          <w:spacing w:val="-8"/>
        </w:rPr>
        <w:t xml:space="preserve"> </w:t>
      </w:r>
      <w:r>
        <w:t>работы</w:t>
      </w:r>
      <w:r>
        <w:rPr>
          <w:spacing w:val="-9"/>
        </w:rPr>
        <w:t xml:space="preserve"> </w:t>
      </w:r>
      <w:r>
        <w:t>и</w:t>
      </w:r>
      <w:r>
        <w:rPr>
          <w:spacing w:val="-5"/>
        </w:rPr>
        <w:t xml:space="preserve"> </w:t>
      </w:r>
      <w:r>
        <w:rPr>
          <w:spacing w:val="-2"/>
        </w:rPr>
        <w:t>опыты</w:t>
      </w:r>
    </w:p>
    <w:p w:rsidR="009A11BE" w:rsidRDefault="005C57DC">
      <w:pPr>
        <w:pStyle w:val="a4"/>
        <w:numPr>
          <w:ilvl w:val="0"/>
          <w:numId w:val="83"/>
        </w:numPr>
        <w:tabs>
          <w:tab w:val="left" w:pos="2267"/>
        </w:tabs>
        <w:spacing w:before="3"/>
        <w:ind w:right="284" w:firstLine="707"/>
        <w:rPr>
          <w:sz w:val="28"/>
        </w:rPr>
      </w:pPr>
      <w:r>
        <w:rPr>
          <w:sz w:val="28"/>
        </w:rPr>
        <w:t>Исследование</w:t>
      </w:r>
      <w:r>
        <w:rPr>
          <w:spacing w:val="40"/>
          <w:sz w:val="28"/>
        </w:rPr>
        <w:t xml:space="preserve"> </w:t>
      </w:r>
      <w:r>
        <w:rPr>
          <w:sz w:val="28"/>
        </w:rPr>
        <w:t>зависимости</w:t>
      </w:r>
      <w:r>
        <w:rPr>
          <w:spacing w:val="40"/>
          <w:sz w:val="28"/>
        </w:rPr>
        <w:t xml:space="preserve"> </w:t>
      </w:r>
      <w:r>
        <w:rPr>
          <w:sz w:val="28"/>
        </w:rPr>
        <w:t>угла</w:t>
      </w:r>
      <w:r>
        <w:rPr>
          <w:spacing w:val="40"/>
          <w:sz w:val="28"/>
        </w:rPr>
        <w:t xml:space="preserve"> </w:t>
      </w:r>
      <w:r>
        <w:rPr>
          <w:sz w:val="28"/>
        </w:rPr>
        <w:t>отражения</w:t>
      </w:r>
      <w:r>
        <w:rPr>
          <w:spacing w:val="40"/>
          <w:sz w:val="28"/>
        </w:rPr>
        <w:t xml:space="preserve"> </w:t>
      </w:r>
      <w:r>
        <w:rPr>
          <w:sz w:val="28"/>
        </w:rPr>
        <w:t>светового</w:t>
      </w:r>
      <w:r>
        <w:rPr>
          <w:spacing w:val="40"/>
          <w:sz w:val="28"/>
        </w:rPr>
        <w:t xml:space="preserve"> </w:t>
      </w:r>
      <w:r>
        <w:rPr>
          <w:sz w:val="28"/>
        </w:rPr>
        <w:t>луча</w:t>
      </w:r>
      <w:r>
        <w:rPr>
          <w:spacing w:val="40"/>
          <w:sz w:val="28"/>
        </w:rPr>
        <w:t xml:space="preserve"> </w:t>
      </w:r>
      <w:r>
        <w:rPr>
          <w:sz w:val="28"/>
        </w:rPr>
        <w:t>от</w:t>
      </w:r>
      <w:r>
        <w:rPr>
          <w:spacing w:val="80"/>
          <w:sz w:val="28"/>
        </w:rPr>
        <w:t xml:space="preserve"> </w:t>
      </w:r>
      <w:r>
        <w:rPr>
          <w:sz w:val="28"/>
        </w:rPr>
        <w:t>угла падения.</w:t>
      </w:r>
    </w:p>
    <w:p w:rsidR="009A11BE" w:rsidRDefault="005C57DC">
      <w:pPr>
        <w:pStyle w:val="a4"/>
        <w:numPr>
          <w:ilvl w:val="0"/>
          <w:numId w:val="83"/>
        </w:numPr>
        <w:tabs>
          <w:tab w:val="left" w:pos="2267"/>
          <w:tab w:val="left" w:pos="3663"/>
          <w:tab w:val="left" w:pos="5647"/>
          <w:tab w:val="left" w:pos="7451"/>
          <w:tab w:val="left" w:pos="8811"/>
          <w:tab w:val="left" w:pos="9195"/>
        </w:tabs>
        <w:ind w:right="286" w:firstLine="707"/>
        <w:rPr>
          <w:sz w:val="28"/>
        </w:rPr>
      </w:pPr>
      <w:r>
        <w:rPr>
          <w:spacing w:val="-2"/>
          <w:sz w:val="28"/>
        </w:rPr>
        <w:t>Изучение</w:t>
      </w:r>
      <w:r>
        <w:rPr>
          <w:sz w:val="28"/>
        </w:rPr>
        <w:tab/>
      </w:r>
      <w:r>
        <w:rPr>
          <w:spacing w:val="-2"/>
          <w:sz w:val="28"/>
        </w:rPr>
        <w:t>характеристик</w:t>
      </w:r>
      <w:r>
        <w:rPr>
          <w:sz w:val="28"/>
        </w:rPr>
        <w:tab/>
      </w:r>
      <w:r>
        <w:rPr>
          <w:spacing w:val="-2"/>
          <w:sz w:val="28"/>
        </w:rPr>
        <w:t>изображения</w:t>
      </w:r>
      <w:r>
        <w:rPr>
          <w:sz w:val="28"/>
        </w:rPr>
        <w:tab/>
      </w:r>
      <w:r>
        <w:rPr>
          <w:spacing w:val="-2"/>
          <w:sz w:val="28"/>
        </w:rPr>
        <w:t>предмета</w:t>
      </w:r>
      <w:r>
        <w:rPr>
          <w:sz w:val="28"/>
        </w:rPr>
        <w:tab/>
      </w:r>
      <w:r>
        <w:rPr>
          <w:spacing w:val="-10"/>
          <w:sz w:val="28"/>
        </w:rPr>
        <w:t>в</w:t>
      </w:r>
      <w:r>
        <w:rPr>
          <w:sz w:val="28"/>
        </w:rPr>
        <w:tab/>
      </w:r>
      <w:r>
        <w:rPr>
          <w:spacing w:val="-2"/>
          <w:sz w:val="28"/>
        </w:rPr>
        <w:t>плоском зеркале.</w:t>
      </w:r>
    </w:p>
    <w:p w:rsidR="009A11BE" w:rsidRDefault="005C57DC">
      <w:pPr>
        <w:pStyle w:val="a4"/>
        <w:numPr>
          <w:ilvl w:val="0"/>
          <w:numId w:val="83"/>
        </w:numPr>
        <w:tabs>
          <w:tab w:val="left" w:pos="2267"/>
        </w:tabs>
        <w:ind w:right="284" w:firstLine="707"/>
        <w:rPr>
          <w:sz w:val="28"/>
        </w:rPr>
      </w:pPr>
      <w:r>
        <w:rPr>
          <w:sz w:val="28"/>
        </w:rPr>
        <w:t>Исследование</w:t>
      </w:r>
      <w:r>
        <w:rPr>
          <w:spacing w:val="40"/>
          <w:sz w:val="28"/>
        </w:rPr>
        <w:t xml:space="preserve"> </w:t>
      </w:r>
      <w:r>
        <w:rPr>
          <w:sz w:val="28"/>
        </w:rPr>
        <w:t>зависимости</w:t>
      </w:r>
      <w:r>
        <w:rPr>
          <w:spacing w:val="40"/>
          <w:sz w:val="28"/>
        </w:rPr>
        <w:t xml:space="preserve"> </w:t>
      </w:r>
      <w:r>
        <w:rPr>
          <w:sz w:val="28"/>
        </w:rPr>
        <w:t>угла</w:t>
      </w:r>
      <w:r>
        <w:rPr>
          <w:spacing w:val="40"/>
          <w:sz w:val="28"/>
        </w:rPr>
        <w:t xml:space="preserve"> </w:t>
      </w:r>
      <w:r>
        <w:rPr>
          <w:sz w:val="28"/>
        </w:rPr>
        <w:t>преломления</w:t>
      </w:r>
      <w:r>
        <w:rPr>
          <w:spacing w:val="40"/>
          <w:sz w:val="28"/>
        </w:rPr>
        <w:t xml:space="preserve"> </w:t>
      </w:r>
      <w:r>
        <w:rPr>
          <w:sz w:val="28"/>
        </w:rPr>
        <w:t>светового</w:t>
      </w:r>
      <w:r>
        <w:rPr>
          <w:spacing w:val="40"/>
          <w:sz w:val="28"/>
        </w:rPr>
        <w:t xml:space="preserve"> </w:t>
      </w:r>
      <w:r>
        <w:rPr>
          <w:sz w:val="28"/>
        </w:rPr>
        <w:t>луча</w:t>
      </w:r>
      <w:r>
        <w:rPr>
          <w:spacing w:val="40"/>
          <w:sz w:val="28"/>
        </w:rPr>
        <w:t xml:space="preserve"> </w:t>
      </w:r>
      <w:r>
        <w:rPr>
          <w:sz w:val="28"/>
        </w:rPr>
        <w:t>от угла падения на границе «воздух—стекло».</w:t>
      </w:r>
    </w:p>
    <w:p w:rsidR="009A11BE" w:rsidRDefault="005C57DC">
      <w:pPr>
        <w:pStyle w:val="a4"/>
        <w:numPr>
          <w:ilvl w:val="0"/>
          <w:numId w:val="83"/>
        </w:numPr>
        <w:tabs>
          <w:tab w:val="left" w:pos="2267"/>
        </w:tabs>
        <w:spacing w:line="322" w:lineRule="exact"/>
        <w:ind w:left="2267" w:hanging="707"/>
        <w:rPr>
          <w:sz w:val="28"/>
        </w:rPr>
      </w:pPr>
      <w:r>
        <w:rPr>
          <w:sz w:val="28"/>
        </w:rPr>
        <w:t>Получение</w:t>
      </w:r>
      <w:r>
        <w:rPr>
          <w:spacing w:val="-8"/>
          <w:sz w:val="28"/>
        </w:rPr>
        <w:t xml:space="preserve"> </w:t>
      </w:r>
      <w:r>
        <w:rPr>
          <w:sz w:val="28"/>
        </w:rPr>
        <w:t>изображений</w:t>
      </w:r>
      <w:r>
        <w:rPr>
          <w:spacing w:val="-8"/>
          <w:sz w:val="28"/>
        </w:rPr>
        <w:t xml:space="preserve"> </w:t>
      </w:r>
      <w:r>
        <w:rPr>
          <w:sz w:val="28"/>
        </w:rPr>
        <w:t>с</w:t>
      </w:r>
      <w:r>
        <w:rPr>
          <w:spacing w:val="-8"/>
          <w:sz w:val="28"/>
        </w:rPr>
        <w:t xml:space="preserve"> </w:t>
      </w:r>
      <w:r>
        <w:rPr>
          <w:sz w:val="28"/>
        </w:rPr>
        <w:t>помощью</w:t>
      </w:r>
      <w:r>
        <w:rPr>
          <w:spacing w:val="-9"/>
          <w:sz w:val="28"/>
        </w:rPr>
        <w:t xml:space="preserve"> </w:t>
      </w:r>
      <w:r>
        <w:rPr>
          <w:sz w:val="28"/>
        </w:rPr>
        <w:t>собирающей</w:t>
      </w:r>
      <w:r>
        <w:rPr>
          <w:spacing w:val="-7"/>
          <w:sz w:val="28"/>
        </w:rPr>
        <w:t xml:space="preserve"> </w:t>
      </w:r>
      <w:r>
        <w:rPr>
          <w:spacing w:val="-2"/>
          <w:sz w:val="28"/>
        </w:rPr>
        <w:t>линзы.</w:t>
      </w:r>
    </w:p>
    <w:p w:rsidR="009A11BE" w:rsidRDefault="005C57DC">
      <w:pPr>
        <w:pStyle w:val="a4"/>
        <w:numPr>
          <w:ilvl w:val="0"/>
          <w:numId w:val="83"/>
        </w:numPr>
        <w:tabs>
          <w:tab w:val="left" w:pos="2267"/>
          <w:tab w:val="left" w:pos="4166"/>
          <w:tab w:val="left" w:pos="5758"/>
          <w:tab w:val="left" w:pos="7418"/>
          <w:tab w:val="left" w:pos="7895"/>
          <w:tab w:val="left" w:pos="9599"/>
        </w:tabs>
        <w:ind w:right="285" w:firstLine="707"/>
        <w:rPr>
          <w:b/>
          <w:i/>
          <w:sz w:val="28"/>
        </w:rPr>
      </w:pPr>
      <w:r>
        <w:rPr>
          <w:spacing w:val="-2"/>
          <w:sz w:val="28"/>
        </w:rPr>
        <w:t>Определение</w:t>
      </w:r>
      <w:r>
        <w:rPr>
          <w:sz w:val="28"/>
        </w:rPr>
        <w:tab/>
      </w:r>
      <w:r>
        <w:rPr>
          <w:spacing w:val="-2"/>
          <w:sz w:val="28"/>
        </w:rPr>
        <w:t>фокусного</w:t>
      </w:r>
      <w:r>
        <w:rPr>
          <w:sz w:val="28"/>
        </w:rPr>
        <w:tab/>
      </w:r>
      <w:r>
        <w:rPr>
          <w:spacing w:val="-2"/>
          <w:sz w:val="28"/>
        </w:rPr>
        <w:t>расстояния</w:t>
      </w:r>
      <w:r>
        <w:rPr>
          <w:sz w:val="28"/>
        </w:rPr>
        <w:tab/>
      </w:r>
      <w:r>
        <w:rPr>
          <w:spacing w:val="-10"/>
          <w:sz w:val="28"/>
        </w:rPr>
        <w:t>и</w:t>
      </w:r>
      <w:r>
        <w:rPr>
          <w:sz w:val="28"/>
        </w:rPr>
        <w:tab/>
      </w:r>
      <w:r>
        <w:rPr>
          <w:spacing w:val="-2"/>
          <w:sz w:val="28"/>
        </w:rPr>
        <w:t>оптической</w:t>
      </w:r>
      <w:r>
        <w:rPr>
          <w:sz w:val="28"/>
        </w:rPr>
        <w:tab/>
      </w:r>
      <w:r>
        <w:rPr>
          <w:spacing w:val="-4"/>
          <w:sz w:val="28"/>
        </w:rPr>
        <w:t xml:space="preserve">силы </w:t>
      </w:r>
      <w:r>
        <w:rPr>
          <w:sz w:val="28"/>
        </w:rPr>
        <w:t xml:space="preserve">собирающей линзы </w:t>
      </w:r>
      <w:r>
        <w:rPr>
          <w:b/>
          <w:i/>
          <w:sz w:val="28"/>
        </w:rPr>
        <w:t>(электронная демонстрация).</w:t>
      </w:r>
    </w:p>
    <w:p w:rsidR="009A11BE" w:rsidRDefault="005C57DC">
      <w:pPr>
        <w:pStyle w:val="a4"/>
        <w:numPr>
          <w:ilvl w:val="0"/>
          <w:numId w:val="83"/>
        </w:numPr>
        <w:tabs>
          <w:tab w:val="left" w:pos="2267"/>
        </w:tabs>
        <w:ind w:right="277" w:firstLine="707"/>
        <w:rPr>
          <w:b/>
          <w:i/>
          <w:sz w:val="28"/>
        </w:rPr>
      </w:pPr>
      <w:r>
        <w:rPr>
          <w:sz w:val="28"/>
        </w:rPr>
        <w:t>Опыты</w:t>
      </w:r>
      <w:r>
        <w:rPr>
          <w:spacing w:val="80"/>
          <w:sz w:val="28"/>
        </w:rPr>
        <w:t xml:space="preserve"> </w:t>
      </w:r>
      <w:r>
        <w:rPr>
          <w:sz w:val="28"/>
        </w:rPr>
        <w:t>по</w:t>
      </w:r>
      <w:r>
        <w:rPr>
          <w:spacing w:val="80"/>
          <w:sz w:val="28"/>
        </w:rPr>
        <w:t xml:space="preserve"> </w:t>
      </w:r>
      <w:r>
        <w:rPr>
          <w:sz w:val="28"/>
        </w:rPr>
        <w:t>разложению</w:t>
      </w:r>
      <w:r>
        <w:rPr>
          <w:spacing w:val="80"/>
          <w:sz w:val="28"/>
        </w:rPr>
        <w:t xml:space="preserve"> </w:t>
      </w:r>
      <w:r>
        <w:rPr>
          <w:sz w:val="28"/>
        </w:rPr>
        <w:t>белого</w:t>
      </w:r>
      <w:r>
        <w:rPr>
          <w:spacing w:val="80"/>
          <w:sz w:val="28"/>
        </w:rPr>
        <w:t xml:space="preserve"> </w:t>
      </w:r>
      <w:r>
        <w:rPr>
          <w:sz w:val="28"/>
        </w:rPr>
        <w:t>света</w:t>
      </w:r>
      <w:r>
        <w:rPr>
          <w:spacing w:val="80"/>
          <w:sz w:val="28"/>
        </w:rPr>
        <w:t xml:space="preserve"> </w:t>
      </w:r>
      <w:r>
        <w:rPr>
          <w:sz w:val="28"/>
        </w:rPr>
        <w:t>в</w:t>
      </w:r>
      <w:r>
        <w:rPr>
          <w:spacing w:val="80"/>
          <w:sz w:val="28"/>
        </w:rPr>
        <w:t xml:space="preserve"> </w:t>
      </w:r>
      <w:r>
        <w:rPr>
          <w:sz w:val="28"/>
        </w:rPr>
        <w:t>спектр</w:t>
      </w:r>
      <w:r>
        <w:rPr>
          <w:spacing w:val="80"/>
          <w:sz w:val="28"/>
        </w:rPr>
        <w:t xml:space="preserve"> </w:t>
      </w:r>
      <w:r>
        <w:rPr>
          <w:b/>
          <w:i/>
          <w:sz w:val="28"/>
        </w:rPr>
        <w:t xml:space="preserve">(электронная </w:t>
      </w:r>
      <w:r>
        <w:rPr>
          <w:b/>
          <w:i/>
          <w:spacing w:val="-2"/>
          <w:sz w:val="28"/>
        </w:rPr>
        <w:t>демонстрация).</w:t>
      </w:r>
    </w:p>
    <w:p w:rsidR="009A11BE" w:rsidRDefault="005C57DC">
      <w:pPr>
        <w:pStyle w:val="a4"/>
        <w:numPr>
          <w:ilvl w:val="0"/>
          <w:numId w:val="83"/>
        </w:numPr>
        <w:tabs>
          <w:tab w:val="left" w:pos="2267"/>
        </w:tabs>
        <w:spacing w:line="242" w:lineRule="auto"/>
        <w:ind w:right="286" w:firstLine="707"/>
        <w:rPr>
          <w:sz w:val="28"/>
        </w:rPr>
      </w:pPr>
      <w:r>
        <w:rPr>
          <w:sz w:val="28"/>
        </w:rPr>
        <w:t>Опыты по восприятию цвета</w:t>
      </w:r>
      <w:r>
        <w:rPr>
          <w:spacing w:val="-2"/>
          <w:sz w:val="28"/>
        </w:rPr>
        <w:t xml:space="preserve"> </w:t>
      </w:r>
      <w:r>
        <w:rPr>
          <w:sz w:val="28"/>
        </w:rPr>
        <w:t>предметов</w:t>
      </w:r>
      <w:r>
        <w:rPr>
          <w:spacing w:val="-2"/>
          <w:sz w:val="28"/>
        </w:rPr>
        <w:t xml:space="preserve"> </w:t>
      </w:r>
      <w:r>
        <w:rPr>
          <w:sz w:val="28"/>
        </w:rPr>
        <w:t>при их</w:t>
      </w:r>
      <w:r>
        <w:rPr>
          <w:spacing w:val="-1"/>
          <w:sz w:val="28"/>
        </w:rPr>
        <w:t xml:space="preserve"> </w:t>
      </w:r>
      <w:r>
        <w:rPr>
          <w:sz w:val="28"/>
        </w:rPr>
        <w:t>наблюдении</w:t>
      </w:r>
      <w:r>
        <w:rPr>
          <w:spacing w:val="-1"/>
          <w:sz w:val="28"/>
        </w:rPr>
        <w:t xml:space="preserve"> </w:t>
      </w:r>
      <w:r>
        <w:rPr>
          <w:sz w:val="28"/>
        </w:rPr>
        <w:t>через цветовые фильтры.</w:t>
      </w:r>
    </w:p>
    <w:p w:rsidR="009A11BE" w:rsidRDefault="005C57DC">
      <w:pPr>
        <w:pStyle w:val="2"/>
        <w:spacing w:before="316" w:line="322" w:lineRule="exact"/>
      </w:pPr>
      <w:r>
        <w:t>Раздел</w:t>
      </w:r>
      <w:r>
        <w:rPr>
          <w:spacing w:val="-10"/>
        </w:rPr>
        <w:t xml:space="preserve"> </w:t>
      </w:r>
      <w:r>
        <w:t>12.</w:t>
      </w:r>
      <w:r>
        <w:rPr>
          <w:spacing w:val="-6"/>
        </w:rPr>
        <w:t xml:space="preserve"> </w:t>
      </w:r>
      <w:r>
        <w:t>Квантовые</w:t>
      </w:r>
      <w:r>
        <w:rPr>
          <w:spacing w:val="-4"/>
        </w:rPr>
        <w:t xml:space="preserve"> </w:t>
      </w:r>
      <w:r>
        <w:rPr>
          <w:spacing w:val="-2"/>
        </w:rPr>
        <w:t>явления</w:t>
      </w:r>
    </w:p>
    <w:p w:rsidR="009A11BE" w:rsidRDefault="005C57DC">
      <w:pPr>
        <w:spacing w:line="322" w:lineRule="exact"/>
        <w:ind w:left="1560"/>
        <w:jc w:val="both"/>
        <w:rPr>
          <w:i/>
          <w:sz w:val="28"/>
        </w:rPr>
      </w:pPr>
      <w:r>
        <w:rPr>
          <w:i/>
          <w:sz w:val="28"/>
        </w:rPr>
        <w:t>Опыты</w:t>
      </w:r>
      <w:r>
        <w:rPr>
          <w:i/>
          <w:spacing w:val="21"/>
          <w:sz w:val="28"/>
        </w:rPr>
        <w:t xml:space="preserve"> </w:t>
      </w:r>
      <w:r>
        <w:rPr>
          <w:i/>
          <w:sz w:val="28"/>
        </w:rPr>
        <w:t>Резерфорда</w:t>
      </w:r>
      <w:r>
        <w:rPr>
          <w:i/>
          <w:spacing w:val="28"/>
          <w:sz w:val="28"/>
        </w:rPr>
        <w:t xml:space="preserve"> </w:t>
      </w:r>
      <w:r>
        <w:rPr>
          <w:sz w:val="28"/>
        </w:rPr>
        <w:t>и</w:t>
      </w:r>
      <w:r>
        <w:rPr>
          <w:spacing w:val="28"/>
          <w:sz w:val="28"/>
        </w:rPr>
        <w:t xml:space="preserve"> </w:t>
      </w:r>
      <w:r>
        <w:rPr>
          <w:sz w:val="28"/>
        </w:rPr>
        <w:t>планетарная</w:t>
      </w:r>
      <w:r>
        <w:rPr>
          <w:spacing w:val="27"/>
          <w:sz w:val="28"/>
        </w:rPr>
        <w:t xml:space="preserve"> </w:t>
      </w:r>
      <w:r>
        <w:rPr>
          <w:sz w:val="28"/>
        </w:rPr>
        <w:t>модель</w:t>
      </w:r>
      <w:r>
        <w:rPr>
          <w:spacing w:val="24"/>
          <w:sz w:val="28"/>
        </w:rPr>
        <w:t xml:space="preserve"> </w:t>
      </w:r>
      <w:r>
        <w:rPr>
          <w:sz w:val="28"/>
        </w:rPr>
        <w:t>атома.</w:t>
      </w:r>
      <w:r>
        <w:rPr>
          <w:spacing w:val="26"/>
          <w:sz w:val="28"/>
        </w:rPr>
        <w:t xml:space="preserve"> </w:t>
      </w:r>
      <w:r>
        <w:rPr>
          <w:sz w:val="28"/>
        </w:rPr>
        <w:t>Модель</w:t>
      </w:r>
      <w:r>
        <w:rPr>
          <w:spacing w:val="22"/>
          <w:sz w:val="28"/>
        </w:rPr>
        <w:t xml:space="preserve"> </w:t>
      </w:r>
      <w:r>
        <w:rPr>
          <w:sz w:val="28"/>
        </w:rPr>
        <w:t>атома</w:t>
      </w:r>
      <w:r>
        <w:rPr>
          <w:spacing w:val="27"/>
          <w:sz w:val="28"/>
        </w:rPr>
        <w:t xml:space="preserve"> </w:t>
      </w:r>
      <w:r>
        <w:rPr>
          <w:spacing w:val="-2"/>
          <w:sz w:val="28"/>
        </w:rPr>
        <w:t>Бора</w:t>
      </w:r>
      <w:r>
        <w:rPr>
          <w:i/>
          <w:spacing w:val="-2"/>
          <w:sz w:val="28"/>
        </w:rPr>
        <w:t>.</w:t>
      </w:r>
    </w:p>
    <w:p w:rsidR="009A11BE" w:rsidRDefault="005C57DC">
      <w:pPr>
        <w:spacing w:line="322" w:lineRule="exact"/>
        <w:ind w:left="852"/>
        <w:jc w:val="both"/>
        <w:rPr>
          <w:i/>
          <w:sz w:val="28"/>
        </w:rPr>
      </w:pPr>
      <w:r>
        <w:rPr>
          <w:i/>
          <w:sz w:val="28"/>
        </w:rPr>
        <w:t>Испускание</w:t>
      </w:r>
      <w:r>
        <w:rPr>
          <w:i/>
          <w:spacing w:val="-10"/>
          <w:sz w:val="28"/>
        </w:rPr>
        <w:t xml:space="preserve"> </w:t>
      </w:r>
      <w:r>
        <w:rPr>
          <w:i/>
          <w:sz w:val="28"/>
        </w:rPr>
        <w:t>и</w:t>
      </w:r>
      <w:r>
        <w:rPr>
          <w:i/>
          <w:spacing w:val="-4"/>
          <w:sz w:val="28"/>
        </w:rPr>
        <w:t xml:space="preserve"> </w:t>
      </w:r>
      <w:r>
        <w:rPr>
          <w:i/>
          <w:sz w:val="28"/>
        </w:rPr>
        <w:t>поглощение</w:t>
      </w:r>
      <w:r>
        <w:rPr>
          <w:i/>
          <w:spacing w:val="-5"/>
          <w:sz w:val="28"/>
        </w:rPr>
        <w:t xml:space="preserve"> </w:t>
      </w:r>
      <w:r>
        <w:rPr>
          <w:i/>
          <w:sz w:val="28"/>
        </w:rPr>
        <w:t>света</w:t>
      </w:r>
      <w:r>
        <w:rPr>
          <w:i/>
          <w:spacing w:val="-8"/>
          <w:sz w:val="28"/>
        </w:rPr>
        <w:t xml:space="preserve"> </w:t>
      </w:r>
      <w:r>
        <w:rPr>
          <w:i/>
          <w:sz w:val="28"/>
        </w:rPr>
        <w:t>атомом.</w:t>
      </w:r>
      <w:r>
        <w:rPr>
          <w:i/>
          <w:spacing w:val="-5"/>
          <w:sz w:val="28"/>
        </w:rPr>
        <w:t xml:space="preserve"> </w:t>
      </w:r>
      <w:r>
        <w:rPr>
          <w:i/>
          <w:spacing w:val="-2"/>
          <w:sz w:val="28"/>
        </w:rPr>
        <w:t>Кванты.</w:t>
      </w:r>
    </w:p>
    <w:p w:rsidR="009A11BE" w:rsidRDefault="005C57DC">
      <w:pPr>
        <w:ind w:left="852" w:right="277" w:firstLine="707"/>
        <w:jc w:val="both"/>
        <w:rPr>
          <w:i/>
          <w:sz w:val="28"/>
        </w:rPr>
      </w:pPr>
      <w:r>
        <w:rPr>
          <w:sz w:val="28"/>
        </w:rPr>
        <w:t xml:space="preserve">Радиоактивность. </w:t>
      </w:r>
      <w:r>
        <w:rPr>
          <w:i/>
          <w:sz w:val="28"/>
        </w:rPr>
        <w:t>Альфа-, бета-</w:t>
      </w:r>
      <w:r>
        <w:rPr>
          <w:i/>
          <w:spacing w:val="-1"/>
          <w:sz w:val="28"/>
        </w:rPr>
        <w:t xml:space="preserve"> </w:t>
      </w:r>
      <w:r>
        <w:rPr>
          <w:i/>
          <w:sz w:val="28"/>
        </w:rPr>
        <w:t xml:space="preserve">и гамма-излучения. </w:t>
      </w:r>
      <w:r>
        <w:rPr>
          <w:sz w:val="28"/>
        </w:rPr>
        <w:t xml:space="preserve">Строение атомного ядра. </w:t>
      </w:r>
      <w:r>
        <w:rPr>
          <w:i/>
          <w:sz w:val="28"/>
        </w:rPr>
        <w:t>Нуклонная модель атомного ядра. Изотопы. Радиоактивные превращения. Период полураспада атомных ядер.</w:t>
      </w:r>
    </w:p>
    <w:p w:rsidR="009A11BE" w:rsidRDefault="005C57DC">
      <w:pPr>
        <w:pStyle w:val="a3"/>
        <w:spacing w:before="1"/>
        <w:ind w:left="1560" w:firstLine="0"/>
      </w:pPr>
      <w:r>
        <w:t>Яд</w:t>
      </w:r>
      <w:r>
        <w:t>ерные</w:t>
      </w:r>
      <w:r>
        <w:rPr>
          <w:spacing w:val="44"/>
        </w:rPr>
        <w:t xml:space="preserve"> </w:t>
      </w:r>
      <w:r>
        <w:t>реакции.</w:t>
      </w:r>
      <w:r>
        <w:rPr>
          <w:spacing w:val="46"/>
        </w:rPr>
        <w:t xml:space="preserve"> </w:t>
      </w:r>
      <w:r>
        <w:t>Законы</w:t>
      </w:r>
      <w:r>
        <w:rPr>
          <w:spacing w:val="46"/>
        </w:rPr>
        <w:t xml:space="preserve"> </w:t>
      </w:r>
      <w:r>
        <w:t>сохранения</w:t>
      </w:r>
      <w:r>
        <w:rPr>
          <w:spacing w:val="45"/>
        </w:rPr>
        <w:t xml:space="preserve"> </w:t>
      </w:r>
      <w:r>
        <w:t>зарядового</w:t>
      </w:r>
      <w:r>
        <w:rPr>
          <w:spacing w:val="47"/>
        </w:rPr>
        <w:t xml:space="preserve"> </w:t>
      </w:r>
      <w:r>
        <w:t>и</w:t>
      </w:r>
      <w:r>
        <w:rPr>
          <w:spacing w:val="47"/>
        </w:rPr>
        <w:t xml:space="preserve"> </w:t>
      </w:r>
      <w:r>
        <w:t>массового</w:t>
      </w:r>
      <w:r>
        <w:rPr>
          <w:spacing w:val="48"/>
        </w:rPr>
        <w:t xml:space="preserve"> </w:t>
      </w:r>
      <w:r>
        <w:rPr>
          <w:spacing w:val="-2"/>
        </w:rPr>
        <w:t>чисел.</w:t>
      </w:r>
    </w:p>
    <w:p w:rsidR="009A11BE" w:rsidRDefault="005C57DC">
      <w:pPr>
        <w:spacing w:line="322" w:lineRule="exact"/>
        <w:ind w:left="852"/>
        <w:jc w:val="both"/>
        <w:rPr>
          <w:sz w:val="28"/>
        </w:rPr>
      </w:pPr>
      <w:r>
        <w:rPr>
          <w:i/>
          <w:sz w:val="28"/>
        </w:rPr>
        <w:t>Реакции</w:t>
      </w:r>
      <w:r>
        <w:rPr>
          <w:i/>
          <w:spacing w:val="-6"/>
          <w:sz w:val="28"/>
        </w:rPr>
        <w:t xml:space="preserve"> </w:t>
      </w:r>
      <w:r>
        <w:rPr>
          <w:i/>
          <w:sz w:val="28"/>
        </w:rPr>
        <w:t>синтеза</w:t>
      </w:r>
      <w:r>
        <w:rPr>
          <w:i/>
          <w:spacing w:val="-4"/>
          <w:sz w:val="28"/>
        </w:rPr>
        <w:t xml:space="preserve"> </w:t>
      </w:r>
      <w:r>
        <w:rPr>
          <w:i/>
          <w:sz w:val="28"/>
        </w:rPr>
        <w:t>и</w:t>
      </w:r>
      <w:r>
        <w:rPr>
          <w:i/>
          <w:spacing w:val="-7"/>
          <w:sz w:val="28"/>
        </w:rPr>
        <w:t xml:space="preserve"> </w:t>
      </w:r>
      <w:r>
        <w:rPr>
          <w:i/>
          <w:sz w:val="28"/>
        </w:rPr>
        <w:t>деления</w:t>
      </w:r>
      <w:r>
        <w:rPr>
          <w:i/>
          <w:spacing w:val="-6"/>
          <w:sz w:val="28"/>
        </w:rPr>
        <w:t xml:space="preserve"> </w:t>
      </w:r>
      <w:r>
        <w:rPr>
          <w:i/>
          <w:sz w:val="28"/>
        </w:rPr>
        <w:t>ядер.</w:t>
      </w:r>
      <w:r>
        <w:rPr>
          <w:i/>
          <w:spacing w:val="-5"/>
          <w:sz w:val="28"/>
        </w:rPr>
        <w:t xml:space="preserve"> </w:t>
      </w:r>
      <w:r>
        <w:rPr>
          <w:i/>
          <w:sz w:val="28"/>
        </w:rPr>
        <w:t>Источники</w:t>
      </w:r>
      <w:r>
        <w:rPr>
          <w:i/>
          <w:spacing w:val="-7"/>
          <w:sz w:val="28"/>
        </w:rPr>
        <w:t xml:space="preserve"> </w:t>
      </w:r>
      <w:r>
        <w:rPr>
          <w:i/>
          <w:sz w:val="28"/>
        </w:rPr>
        <w:t>энергии</w:t>
      </w:r>
      <w:r>
        <w:rPr>
          <w:i/>
          <w:spacing w:val="-4"/>
          <w:sz w:val="28"/>
        </w:rPr>
        <w:t xml:space="preserve"> </w:t>
      </w:r>
      <w:r>
        <w:rPr>
          <w:i/>
          <w:sz w:val="28"/>
        </w:rPr>
        <w:t>Солнца</w:t>
      </w:r>
      <w:r>
        <w:rPr>
          <w:i/>
          <w:spacing w:val="-7"/>
          <w:sz w:val="28"/>
        </w:rPr>
        <w:t xml:space="preserve"> </w:t>
      </w:r>
      <w:r>
        <w:rPr>
          <w:i/>
          <w:sz w:val="28"/>
        </w:rPr>
        <w:t>и</w:t>
      </w:r>
      <w:r>
        <w:rPr>
          <w:i/>
          <w:spacing w:val="-4"/>
          <w:sz w:val="28"/>
        </w:rPr>
        <w:t xml:space="preserve"> </w:t>
      </w:r>
      <w:r>
        <w:rPr>
          <w:i/>
          <w:sz w:val="28"/>
        </w:rPr>
        <w:t>звёзд</w:t>
      </w:r>
      <w:r>
        <w:rPr>
          <w:i/>
          <w:spacing w:val="-5"/>
          <w:sz w:val="28"/>
        </w:rPr>
        <w:t xml:space="preserve"> </w:t>
      </w:r>
      <w:r>
        <w:rPr>
          <w:i/>
          <w:spacing w:val="-2"/>
          <w:sz w:val="28"/>
        </w:rPr>
        <w:t>(МС</w:t>
      </w:r>
      <w:r>
        <w:rPr>
          <w:spacing w:val="-2"/>
          <w:sz w:val="28"/>
        </w:rPr>
        <w:t>).</w:t>
      </w:r>
    </w:p>
    <w:p w:rsidR="009A11BE" w:rsidRDefault="005C57DC">
      <w:pPr>
        <w:ind w:left="852" w:right="281" w:firstLine="707"/>
        <w:jc w:val="both"/>
        <w:rPr>
          <w:i/>
          <w:sz w:val="28"/>
        </w:rPr>
      </w:pPr>
      <w:r>
        <w:rPr>
          <w:sz w:val="28"/>
        </w:rPr>
        <w:t xml:space="preserve">Ядерная энергетика. </w:t>
      </w:r>
      <w:r>
        <w:rPr>
          <w:i/>
          <w:sz w:val="28"/>
        </w:rPr>
        <w:t>Действия радиоактивных излучений на живые организмы (МС).</w:t>
      </w:r>
    </w:p>
    <w:p w:rsidR="009A11BE" w:rsidRDefault="005C57DC">
      <w:pPr>
        <w:pStyle w:val="3"/>
        <w:spacing w:line="321" w:lineRule="exact"/>
        <w:jc w:val="left"/>
      </w:pPr>
      <w:r>
        <w:rPr>
          <w:spacing w:val="-2"/>
        </w:rPr>
        <w:t>Демонстрации</w:t>
      </w:r>
    </w:p>
    <w:p w:rsidR="009A11BE" w:rsidRDefault="005C57DC">
      <w:pPr>
        <w:pStyle w:val="a4"/>
        <w:numPr>
          <w:ilvl w:val="0"/>
          <w:numId w:val="82"/>
        </w:numPr>
        <w:tabs>
          <w:tab w:val="left" w:pos="2267"/>
        </w:tabs>
        <w:spacing w:before="2" w:line="322" w:lineRule="exact"/>
        <w:ind w:left="2267" w:hanging="707"/>
        <w:rPr>
          <w:sz w:val="28"/>
        </w:rPr>
      </w:pPr>
      <w:r>
        <w:rPr>
          <w:sz w:val="28"/>
        </w:rPr>
        <w:t>Спектры</w:t>
      </w:r>
      <w:r>
        <w:rPr>
          <w:spacing w:val="-5"/>
          <w:sz w:val="28"/>
        </w:rPr>
        <w:t xml:space="preserve"> </w:t>
      </w:r>
      <w:r>
        <w:rPr>
          <w:sz w:val="28"/>
        </w:rPr>
        <w:t>излучения</w:t>
      </w:r>
      <w:r>
        <w:rPr>
          <w:spacing w:val="-7"/>
          <w:sz w:val="28"/>
        </w:rPr>
        <w:t xml:space="preserve"> </w:t>
      </w:r>
      <w:r>
        <w:rPr>
          <w:sz w:val="28"/>
        </w:rPr>
        <w:t>и</w:t>
      </w:r>
      <w:r>
        <w:rPr>
          <w:spacing w:val="-4"/>
          <w:sz w:val="28"/>
        </w:rPr>
        <w:t xml:space="preserve"> </w:t>
      </w:r>
      <w:r>
        <w:rPr>
          <w:spacing w:val="-2"/>
          <w:sz w:val="28"/>
        </w:rPr>
        <w:t>поглощения.</w:t>
      </w:r>
    </w:p>
    <w:p w:rsidR="009A11BE" w:rsidRDefault="005C57DC">
      <w:pPr>
        <w:pStyle w:val="a4"/>
        <w:numPr>
          <w:ilvl w:val="0"/>
          <w:numId w:val="82"/>
        </w:numPr>
        <w:tabs>
          <w:tab w:val="left" w:pos="2267"/>
        </w:tabs>
        <w:spacing w:line="322" w:lineRule="exact"/>
        <w:ind w:left="2267" w:hanging="707"/>
        <w:rPr>
          <w:sz w:val="28"/>
        </w:rPr>
      </w:pPr>
      <w:r>
        <w:rPr>
          <w:sz w:val="28"/>
        </w:rPr>
        <w:t>Спектры</w:t>
      </w:r>
      <w:r>
        <w:rPr>
          <w:spacing w:val="-8"/>
          <w:sz w:val="28"/>
        </w:rPr>
        <w:t xml:space="preserve"> </w:t>
      </w:r>
      <w:r>
        <w:rPr>
          <w:sz w:val="28"/>
        </w:rPr>
        <w:t>различных</w:t>
      </w:r>
      <w:r>
        <w:rPr>
          <w:spacing w:val="-8"/>
          <w:sz w:val="28"/>
        </w:rPr>
        <w:t xml:space="preserve"> </w:t>
      </w:r>
      <w:r>
        <w:rPr>
          <w:spacing w:val="-2"/>
          <w:sz w:val="28"/>
        </w:rPr>
        <w:t>газов.</w:t>
      </w:r>
    </w:p>
    <w:p w:rsidR="009A11BE" w:rsidRDefault="005C57DC">
      <w:pPr>
        <w:pStyle w:val="a4"/>
        <w:numPr>
          <w:ilvl w:val="0"/>
          <w:numId w:val="82"/>
        </w:numPr>
        <w:tabs>
          <w:tab w:val="left" w:pos="2267"/>
        </w:tabs>
        <w:spacing w:line="322" w:lineRule="exact"/>
        <w:ind w:left="2267" w:hanging="707"/>
        <w:rPr>
          <w:sz w:val="28"/>
        </w:rPr>
      </w:pPr>
      <w:r>
        <w:rPr>
          <w:sz w:val="28"/>
        </w:rPr>
        <w:t>Спектр</w:t>
      </w:r>
      <w:r>
        <w:rPr>
          <w:spacing w:val="-5"/>
          <w:sz w:val="28"/>
        </w:rPr>
        <w:t xml:space="preserve"> </w:t>
      </w:r>
      <w:r>
        <w:rPr>
          <w:spacing w:val="-2"/>
          <w:sz w:val="28"/>
        </w:rPr>
        <w:t>водорода.</w:t>
      </w:r>
    </w:p>
    <w:p w:rsidR="009A11BE" w:rsidRDefault="005C57DC">
      <w:pPr>
        <w:pStyle w:val="a4"/>
        <w:numPr>
          <w:ilvl w:val="0"/>
          <w:numId w:val="82"/>
        </w:numPr>
        <w:tabs>
          <w:tab w:val="left" w:pos="2267"/>
        </w:tabs>
        <w:spacing w:line="322" w:lineRule="exact"/>
        <w:ind w:left="2267" w:hanging="707"/>
        <w:rPr>
          <w:sz w:val="28"/>
        </w:rPr>
      </w:pPr>
      <w:r>
        <w:rPr>
          <w:sz w:val="28"/>
        </w:rPr>
        <w:t>Наблюдение</w:t>
      </w:r>
      <w:r>
        <w:rPr>
          <w:spacing w:val="-4"/>
          <w:sz w:val="28"/>
        </w:rPr>
        <w:t xml:space="preserve"> </w:t>
      </w:r>
      <w:r>
        <w:rPr>
          <w:sz w:val="28"/>
        </w:rPr>
        <w:t>треков</w:t>
      </w:r>
      <w:r>
        <w:rPr>
          <w:spacing w:val="-7"/>
          <w:sz w:val="28"/>
        </w:rPr>
        <w:t xml:space="preserve"> </w:t>
      </w:r>
      <w:r>
        <w:rPr>
          <w:sz w:val="28"/>
        </w:rPr>
        <w:t>в</w:t>
      </w:r>
      <w:r>
        <w:rPr>
          <w:spacing w:val="-5"/>
          <w:sz w:val="28"/>
        </w:rPr>
        <w:t xml:space="preserve"> </w:t>
      </w:r>
      <w:r>
        <w:rPr>
          <w:sz w:val="28"/>
        </w:rPr>
        <w:t>камере</w:t>
      </w:r>
      <w:r>
        <w:rPr>
          <w:spacing w:val="-4"/>
          <w:sz w:val="28"/>
        </w:rPr>
        <w:t xml:space="preserve"> </w:t>
      </w:r>
      <w:r>
        <w:rPr>
          <w:spacing w:val="-2"/>
          <w:sz w:val="28"/>
        </w:rPr>
        <w:t>Вильсона.</w:t>
      </w:r>
    </w:p>
    <w:p w:rsidR="009A11BE" w:rsidRDefault="005C57DC">
      <w:pPr>
        <w:pStyle w:val="a4"/>
        <w:numPr>
          <w:ilvl w:val="0"/>
          <w:numId w:val="82"/>
        </w:numPr>
        <w:tabs>
          <w:tab w:val="left" w:pos="2267"/>
        </w:tabs>
        <w:spacing w:line="322" w:lineRule="exact"/>
        <w:ind w:left="2267" w:hanging="707"/>
        <w:rPr>
          <w:sz w:val="28"/>
        </w:rPr>
      </w:pPr>
      <w:r>
        <w:rPr>
          <w:sz w:val="28"/>
        </w:rPr>
        <w:t>Работа</w:t>
      </w:r>
      <w:r>
        <w:rPr>
          <w:spacing w:val="-7"/>
          <w:sz w:val="28"/>
        </w:rPr>
        <w:t xml:space="preserve"> </w:t>
      </w:r>
      <w:r>
        <w:rPr>
          <w:sz w:val="28"/>
        </w:rPr>
        <w:t>счётчика</w:t>
      </w:r>
      <w:r>
        <w:rPr>
          <w:spacing w:val="-7"/>
          <w:sz w:val="28"/>
        </w:rPr>
        <w:t xml:space="preserve"> </w:t>
      </w:r>
      <w:r>
        <w:rPr>
          <w:sz w:val="28"/>
        </w:rPr>
        <w:t>ионизирующих</w:t>
      </w:r>
      <w:r>
        <w:rPr>
          <w:spacing w:val="-6"/>
          <w:sz w:val="28"/>
        </w:rPr>
        <w:t xml:space="preserve"> </w:t>
      </w:r>
      <w:r>
        <w:rPr>
          <w:spacing w:val="-2"/>
          <w:sz w:val="28"/>
        </w:rPr>
        <w:t>излучений.</w:t>
      </w:r>
    </w:p>
    <w:p w:rsidR="009A11BE" w:rsidRDefault="005C57DC">
      <w:pPr>
        <w:pStyle w:val="a4"/>
        <w:numPr>
          <w:ilvl w:val="0"/>
          <w:numId w:val="82"/>
        </w:numPr>
        <w:tabs>
          <w:tab w:val="left" w:pos="2267"/>
        </w:tabs>
        <w:ind w:left="2267" w:hanging="707"/>
        <w:rPr>
          <w:sz w:val="28"/>
        </w:rPr>
      </w:pPr>
      <w:r>
        <w:rPr>
          <w:sz w:val="28"/>
        </w:rPr>
        <w:t>Регистрация</w:t>
      </w:r>
      <w:r>
        <w:rPr>
          <w:spacing w:val="-9"/>
          <w:sz w:val="28"/>
        </w:rPr>
        <w:t xml:space="preserve"> </w:t>
      </w:r>
      <w:r>
        <w:rPr>
          <w:sz w:val="28"/>
        </w:rPr>
        <w:t>излучения</w:t>
      </w:r>
      <w:r>
        <w:rPr>
          <w:spacing w:val="-10"/>
          <w:sz w:val="28"/>
        </w:rPr>
        <w:t xml:space="preserve"> </w:t>
      </w:r>
      <w:r>
        <w:rPr>
          <w:sz w:val="28"/>
        </w:rPr>
        <w:t>природных</w:t>
      </w:r>
      <w:r>
        <w:rPr>
          <w:spacing w:val="-6"/>
          <w:sz w:val="28"/>
        </w:rPr>
        <w:t xml:space="preserve"> </w:t>
      </w:r>
      <w:r>
        <w:rPr>
          <w:sz w:val="28"/>
        </w:rPr>
        <w:t>минералов</w:t>
      </w:r>
      <w:r>
        <w:rPr>
          <w:spacing w:val="-8"/>
          <w:sz w:val="28"/>
        </w:rPr>
        <w:t xml:space="preserve"> </w:t>
      </w:r>
      <w:r>
        <w:rPr>
          <w:sz w:val="28"/>
        </w:rPr>
        <w:t>и</w:t>
      </w:r>
      <w:r>
        <w:rPr>
          <w:spacing w:val="-6"/>
          <w:sz w:val="28"/>
        </w:rPr>
        <w:t xml:space="preserve"> </w:t>
      </w:r>
      <w:r>
        <w:rPr>
          <w:spacing w:val="-2"/>
          <w:sz w:val="28"/>
        </w:rPr>
        <w:t>продуктов.</w:t>
      </w:r>
    </w:p>
    <w:p w:rsidR="009A11BE" w:rsidRDefault="005C57DC">
      <w:pPr>
        <w:pStyle w:val="3"/>
        <w:jc w:val="left"/>
      </w:pPr>
      <w:r>
        <w:t>Фронтальные</w:t>
      </w:r>
      <w:r>
        <w:rPr>
          <w:spacing w:val="-6"/>
        </w:rPr>
        <w:t xml:space="preserve"> </w:t>
      </w:r>
      <w:r>
        <w:t>лабораторные</w:t>
      </w:r>
      <w:r>
        <w:rPr>
          <w:spacing w:val="-8"/>
        </w:rPr>
        <w:t xml:space="preserve"> </w:t>
      </w:r>
      <w:r>
        <w:t>работы</w:t>
      </w:r>
      <w:r>
        <w:rPr>
          <w:spacing w:val="-8"/>
        </w:rPr>
        <w:t xml:space="preserve"> </w:t>
      </w:r>
      <w:r>
        <w:t>и</w:t>
      </w:r>
      <w:r>
        <w:rPr>
          <w:spacing w:val="-5"/>
        </w:rPr>
        <w:t xml:space="preserve"> </w:t>
      </w:r>
      <w:r>
        <w:rPr>
          <w:spacing w:val="-2"/>
        </w:rPr>
        <w:t>опыты</w:t>
      </w:r>
    </w:p>
    <w:p w:rsidR="009A11BE" w:rsidRDefault="005C57DC">
      <w:pPr>
        <w:pStyle w:val="a4"/>
        <w:numPr>
          <w:ilvl w:val="0"/>
          <w:numId w:val="81"/>
        </w:numPr>
        <w:tabs>
          <w:tab w:val="left" w:pos="2267"/>
        </w:tabs>
        <w:spacing w:before="2"/>
        <w:ind w:right="286" w:firstLine="707"/>
        <w:rPr>
          <w:b/>
          <w:i/>
          <w:sz w:val="28"/>
        </w:rPr>
      </w:pPr>
      <w:r>
        <w:rPr>
          <w:sz w:val="28"/>
        </w:rPr>
        <w:t xml:space="preserve">Исследование треков: измерение энергии частицы по тормозному пути (по фотографиям) </w:t>
      </w:r>
      <w:r>
        <w:rPr>
          <w:b/>
          <w:i/>
          <w:sz w:val="28"/>
        </w:rPr>
        <w:t>(электронная демонстрация).</w:t>
      </w:r>
    </w:p>
    <w:p w:rsidR="009A11BE" w:rsidRDefault="005C57DC">
      <w:pPr>
        <w:pStyle w:val="a4"/>
        <w:numPr>
          <w:ilvl w:val="0"/>
          <w:numId w:val="81"/>
        </w:numPr>
        <w:tabs>
          <w:tab w:val="left" w:pos="2267"/>
        </w:tabs>
        <w:spacing w:line="321" w:lineRule="exact"/>
        <w:ind w:left="2267" w:hanging="707"/>
        <w:rPr>
          <w:b/>
          <w:i/>
          <w:sz w:val="28"/>
        </w:rPr>
      </w:pPr>
      <w:r>
        <w:rPr>
          <w:sz w:val="28"/>
        </w:rPr>
        <w:t>Измерение</w:t>
      </w:r>
      <w:r>
        <w:rPr>
          <w:spacing w:val="-12"/>
          <w:sz w:val="28"/>
        </w:rPr>
        <w:t xml:space="preserve"> </w:t>
      </w:r>
      <w:r>
        <w:rPr>
          <w:sz w:val="28"/>
        </w:rPr>
        <w:t>радиоактивного</w:t>
      </w:r>
      <w:r>
        <w:rPr>
          <w:spacing w:val="-8"/>
          <w:sz w:val="28"/>
        </w:rPr>
        <w:t xml:space="preserve"> </w:t>
      </w:r>
      <w:r>
        <w:rPr>
          <w:sz w:val="28"/>
        </w:rPr>
        <w:t>фона</w:t>
      </w:r>
      <w:r>
        <w:rPr>
          <w:spacing w:val="-3"/>
          <w:sz w:val="28"/>
        </w:rPr>
        <w:t xml:space="preserve"> </w:t>
      </w:r>
      <w:r>
        <w:rPr>
          <w:b/>
          <w:i/>
          <w:sz w:val="28"/>
        </w:rPr>
        <w:t>(электронная</w:t>
      </w:r>
      <w:r>
        <w:rPr>
          <w:b/>
          <w:i/>
          <w:spacing w:val="-7"/>
          <w:sz w:val="28"/>
        </w:rPr>
        <w:t xml:space="preserve"> </w:t>
      </w:r>
      <w:r>
        <w:rPr>
          <w:b/>
          <w:i/>
          <w:spacing w:val="-2"/>
          <w:sz w:val="28"/>
        </w:rPr>
        <w:t>демонстрация).</w:t>
      </w:r>
    </w:p>
    <w:p w:rsidR="009A11BE" w:rsidRDefault="005C57DC">
      <w:pPr>
        <w:pStyle w:val="2"/>
        <w:spacing w:before="321" w:line="322" w:lineRule="exact"/>
      </w:pPr>
      <w:r>
        <w:rPr>
          <w:spacing w:val="-2"/>
        </w:rPr>
        <w:t>Повторительно-обобщающий</w:t>
      </w:r>
      <w:r>
        <w:rPr>
          <w:spacing w:val="25"/>
        </w:rPr>
        <w:t xml:space="preserve"> </w:t>
      </w:r>
      <w:r>
        <w:rPr>
          <w:spacing w:val="-2"/>
        </w:rPr>
        <w:t>модуль</w:t>
      </w:r>
    </w:p>
    <w:p w:rsidR="009A11BE" w:rsidRDefault="005C57DC">
      <w:pPr>
        <w:pStyle w:val="a3"/>
        <w:ind w:right="283"/>
      </w:pPr>
      <w:r>
        <w:t>Повторительно-обобщающий</w:t>
      </w:r>
      <w:r>
        <w:rPr>
          <w:spacing w:val="-9"/>
        </w:rPr>
        <w:t xml:space="preserve"> </w:t>
      </w:r>
      <w:r>
        <w:t>модуль</w:t>
      </w:r>
      <w:r>
        <w:rPr>
          <w:spacing w:val="-10"/>
        </w:rPr>
        <w:t xml:space="preserve"> </w:t>
      </w:r>
      <w:r>
        <w:t>предназначен</w:t>
      </w:r>
      <w:r>
        <w:rPr>
          <w:spacing w:val="-8"/>
        </w:rPr>
        <w:t xml:space="preserve"> </w:t>
      </w:r>
      <w:r>
        <w:t>для</w:t>
      </w:r>
      <w:r>
        <w:rPr>
          <w:spacing w:val="-9"/>
        </w:rPr>
        <w:t xml:space="preserve"> </w:t>
      </w:r>
      <w:r>
        <w:t>систем</w:t>
      </w:r>
      <w:r>
        <w:t>атизации и обобщения предметного содержания и опыта деятельности,</w:t>
      </w:r>
      <w:r>
        <w:rPr>
          <w:spacing w:val="40"/>
        </w:rPr>
        <w:t xml:space="preserve"> </w:t>
      </w:r>
      <w:r>
        <w:t>приобретённого при изучении всего курса физики.</w:t>
      </w:r>
    </w:p>
    <w:p w:rsidR="009A11BE" w:rsidRDefault="005C57DC">
      <w:pPr>
        <w:pStyle w:val="a3"/>
        <w:spacing w:before="1"/>
        <w:ind w:right="278"/>
      </w:pPr>
      <w:r>
        <w:t>При изучении данного модуля реализуются и систематизируются виды деятельности, на основе которых обеспечивается достижение предметных и метапр</w:t>
      </w:r>
      <w:r>
        <w:t>едметных</w:t>
      </w:r>
      <w:r>
        <w:rPr>
          <w:spacing w:val="80"/>
          <w:w w:val="150"/>
        </w:rPr>
        <w:t xml:space="preserve">  </w:t>
      </w:r>
      <w:r>
        <w:t>планируемых</w:t>
      </w:r>
      <w:r>
        <w:rPr>
          <w:spacing w:val="80"/>
          <w:w w:val="150"/>
        </w:rPr>
        <w:t xml:space="preserve">  </w:t>
      </w:r>
      <w:r>
        <w:t>результатов</w:t>
      </w:r>
      <w:r>
        <w:rPr>
          <w:spacing w:val="80"/>
          <w:w w:val="150"/>
        </w:rPr>
        <w:t xml:space="preserve">  </w:t>
      </w:r>
      <w:r>
        <w:t>обучения,</w:t>
      </w:r>
      <w:r>
        <w:rPr>
          <w:spacing w:val="80"/>
          <w:w w:val="150"/>
        </w:rPr>
        <w:t xml:space="preserve">  </w:t>
      </w:r>
      <w:r>
        <w:t>формируется</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ind w:right="280" w:firstLine="0"/>
      </w:pPr>
      <w:r>
        <w:lastRenderedPageBreak/>
        <w:t>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9A11BE" w:rsidRDefault="005C57DC">
      <w:pPr>
        <w:pStyle w:val="a3"/>
        <w:spacing w:before="2"/>
        <w:ind w:right="287"/>
      </w:pPr>
      <w:r>
        <w:t>Принципиально деятельностный характер данного раздела реализуется за счёт того, что учащиеся выполняют задания, в которых им предлагается:</w:t>
      </w:r>
    </w:p>
    <w:p w:rsidR="009A11BE" w:rsidRDefault="005C57DC">
      <w:pPr>
        <w:pStyle w:val="a4"/>
        <w:numPr>
          <w:ilvl w:val="0"/>
          <w:numId w:val="80"/>
        </w:numPr>
        <w:tabs>
          <w:tab w:val="left" w:pos="1560"/>
        </w:tabs>
        <w:spacing w:line="242" w:lineRule="auto"/>
        <w:ind w:right="286"/>
        <w:rPr>
          <w:sz w:val="28"/>
        </w:rPr>
      </w:pPr>
      <w:r>
        <w:rPr>
          <w:sz w:val="28"/>
        </w:rPr>
        <w:t>на основе полученных знаний распознавать и научно объяснять физические явления в окружающей природе и повседневной жи</w:t>
      </w:r>
      <w:r>
        <w:rPr>
          <w:sz w:val="28"/>
        </w:rPr>
        <w:t>зни;</w:t>
      </w:r>
    </w:p>
    <w:p w:rsidR="009A11BE" w:rsidRDefault="005C57DC">
      <w:pPr>
        <w:pStyle w:val="a4"/>
        <w:numPr>
          <w:ilvl w:val="0"/>
          <w:numId w:val="80"/>
        </w:numPr>
        <w:tabs>
          <w:tab w:val="left" w:pos="1560"/>
        </w:tabs>
        <w:ind w:right="281"/>
        <w:rPr>
          <w:sz w:val="28"/>
        </w:rPr>
      </w:pPr>
      <w:r>
        <w:rPr>
          <w:sz w:val="28"/>
        </w:rPr>
        <w:t>использовать</w:t>
      </w:r>
      <w:r>
        <w:rPr>
          <w:spacing w:val="-12"/>
          <w:sz w:val="28"/>
        </w:rPr>
        <w:t xml:space="preserve"> </w:t>
      </w:r>
      <w:r>
        <w:rPr>
          <w:sz w:val="28"/>
        </w:rPr>
        <w:t>под</w:t>
      </w:r>
      <w:r>
        <w:rPr>
          <w:spacing w:val="-12"/>
          <w:sz w:val="28"/>
        </w:rPr>
        <w:t xml:space="preserve"> </w:t>
      </w:r>
      <w:r>
        <w:rPr>
          <w:sz w:val="28"/>
        </w:rPr>
        <w:t>руководством</w:t>
      </w:r>
      <w:r>
        <w:rPr>
          <w:spacing w:val="-14"/>
          <w:sz w:val="28"/>
        </w:rPr>
        <w:t xml:space="preserve"> </w:t>
      </w:r>
      <w:r>
        <w:rPr>
          <w:sz w:val="28"/>
        </w:rPr>
        <w:t>педагога</w:t>
      </w:r>
      <w:r>
        <w:rPr>
          <w:spacing w:val="-11"/>
          <w:sz w:val="28"/>
        </w:rPr>
        <w:t xml:space="preserve"> </w:t>
      </w:r>
      <w:r>
        <w:rPr>
          <w:sz w:val="28"/>
        </w:rPr>
        <w:t>научные</w:t>
      </w:r>
      <w:r>
        <w:rPr>
          <w:spacing w:val="-11"/>
          <w:sz w:val="28"/>
        </w:rPr>
        <w:t xml:space="preserve"> </w:t>
      </w:r>
      <w:r>
        <w:rPr>
          <w:sz w:val="28"/>
        </w:rPr>
        <w:t>методы</w:t>
      </w:r>
      <w:r>
        <w:rPr>
          <w:spacing w:val="-13"/>
          <w:sz w:val="28"/>
        </w:rPr>
        <w:t xml:space="preserve"> </w:t>
      </w:r>
      <w:r>
        <w:rPr>
          <w:sz w:val="28"/>
        </w:rPr>
        <w:t>исследования физических явлений, в том числе для проверки гипотез и получения теоретических выводов;</w:t>
      </w:r>
    </w:p>
    <w:p w:rsidR="009A11BE" w:rsidRDefault="005C57DC">
      <w:pPr>
        <w:pStyle w:val="a4"/>
        <w:numPr>
          <w:ilvl w:val="0"/>
          <w:numId w:val="80"/>
        </w:numPr>
        <w:tabs>
          <w:tab w:val="left" w:pos="1560"/>
        </w:tabs>
        <w:ind w:right="284"/>
        <w:rPr>
          <w:sz w:val="28"/>
        </w:rPr>
      </w:pPr>
      <w:r>
        <w:rPr>
          <w:sz w:val="28"/>
        </w:rPr>
        <w:t>объяснять с опорой на дидактический материал после обсуждения с педагогом научные основы наиболе</w:t>
      </w:r>
      <w:r>
        <w:rPr>
          <w:sz w:val="28"/>
        </w:rPr>
        <w:t>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9A11BE" w:rsidRDefault="005C57DC">
      <w:pPr>
        <w:pStyle w:val="a3"/>
        <w:ind w:right="278"/>
      </w:pPr>
      <w:r>
        <w:t>Каждая из тем данного раздела включает экспериментальное исследование обо</w:t>
      </w:r>
      <w:r>
        <w:t>бщающего характера на усмотрение педагога и при его помощи. Раздел завершается проведением диагностической и оценочной работы за курс основной школы.</w:t>
      </w:r>
    </w:p>
    <w:p w:rsidR="009A11BE" w:rsidRDefault="005C57DC">
      <w:pPr>
        <w:pStyle w:val="a3"/>
        <w:spacing w:before="317"/>
        <w:ind w:firstLine="0"/>
      </w:pPr>
      <w:r>
        <w:t>ПЛАНИРУЕМЫЕ</w:t>
      </w:r>
      <w:r>
        <w:rPr>
          <w:spacing w:val="25"/>
        </w:rPr>
        <w:t xml:space="preserve">  </w:t>
      </w:r>
      <w:r>
        <w:t>РЕЗУЛЬТАТЫ</w:t>
      </w:r>
      <w:r>
        <w:rPr>
          <w:spacing w:val="27"/>
        </w:rPr>
        <w:t xml:space="preserve">  </w:t>
      </w:r>
      <w:r>
        <w:t>ОСВОЕНИЯ</w:t>
      </w:r>
      <w:r>
        <w:rPr>
          <w:spacing w:val="29"/>
        </w:rPr>
        <w:t xml:space="preserve">  </w:t>
      </w:r>
      <w:r>
        <w:t>УЧЕБНОГО</w:t>
      </w:r>
      <w:r>
        <w:rPr>
          <w:spacing w:val="29"/>
        </w:rPr>
        <w:t xml:space="preserve">  </w:t>
      </w:r>
      <w:r>
        <w:rPr>
          <w:spacing w:val="-2"/>
        </w:rPr>
        <w:t>ПРЕДМЕТА</w:t>
      </w:r>
    </w:p>
    <w:p w:rsidR="009A11BE" w:rsidRDefault="005C57DC">
      <w:pPr>
        <w:pStyle w:val="a3"/>
        <w:ind w:firstLine="0"/>
      </w:pPr>
      <w:r>
        <w:t>«ФИЗИКА»</w:t>
      </w:r>
      <w:r>
        <w:rPr>
          <w:spacing w:val="-11"/>
        </w:rPr>
        <w:t xml:space="preserve"> </w:t>
      </w:r>
      <w:r>
        <w:t>НА</w:t>
      </w:r>
      <w:r>
        <w:rPr>
          <w:spacing w:val="-10"/>
        </w:rPr>
        <w:t xml:space="preserve"> </w:t>
      </w:r>
      <w:r>
        <w:t>УРОВНЕ</w:t>
      </w:r>
      <w:r>
        <w:rPr>
          <w:spacing w:val="-9"/>
        </w:rPr>
        <w:t xml:space="preserve"> </w:t>
      </w:r>
      <w:r>
        <w:t>ОСНОВНОГО</w:t>
      </w:r>
      <w:r>
        <w:rPr>
          <w:spacing w:val="-6"/>
        </w:rPr>
        <w:t xml:space="preserve"> </w:t>
      </w:r>
      <w:r>
        <w:t>ОБЩЕГО</w:t>
      </w:r>
      <w:r>
        <w:rPr>
          <w:spacing w:val="-6"/>
        </w:rPr>
        <w:t xml:space="preserve"> </w:t>
      </w:r>
      <w:r>
        <w:rPr>
          <w:spacing w:val="-2"/>
        </w:rPr>
        <w:t>ОБРАЗОВАНИЯ</w:t>
      </w:r>
    </w:p>
    <w:p w:rsidR="009A11BE" w:rsidRDefault="005C57DC">
      <w:pPr>
        <w:pStyle w:val="a3"/>
        <w:spacing w:before="321" w:line="322" w:lineRule="exact"/>
        <w:ind w:left="1560" w:firstLine="0"/>
        <w:jc w:val="left"/>
      </w:pPr>
      <w:r>
        <w:t>В</w:t>
      </w:r>
      <w:r>
        <w:rPr>
          <w:spacing w:val="2"/>
        </w:rPr>
        <w:t xml:space="preserve"> </w:t>
      </w:r>
      <w:r>
        <w:t>це</w:t>
      </w:r>
      <w:r>
        <w:t>лом</w:t>
      </w:r>
      <w:r>
        <w:rPr>
          <w:spacing w:val="2"/>
        </w:rPr>
        <w:t xml:space="preserve"> </w:t>
      </w:r>
      <w:r>
        <w:t>результаты</w:t>
      </w:r>
      <w:r>
        <w:rPr>
          <w:spacing w:val="2"/>
        </w:rPr>
        <w:t xml:space="preserve"> </w:t>
      </w:r>
      <w:r>
        <w:t>освоения</w:t>
      </w:r>
      <w:r>
        <w:rPr>
          <w:spacing w:val="6"/>
        </w:rPr>
        <w:t xml:space="preserve"> </w:t>
      </w:r>
      <w:r>
        <w:t>обучающимися</w:t>
      </w:r>
      <w:r>
        <w:rPr>
          <w:spacing w:val="5"/>
        </w:rPr>
        <w:t xml:space="preserve"> </w:t>
      </w:r>
      <w:r>
        <w:t>с</w:t>
      </w:r>
      <w:r>
        <w:rPr>
          <w:spacing w:val="4"/>
        </w:rPr>
        <w:t xml:space="preserve"> </w:t>
      </w:r>
      <w:r>
        <w:t>ЗПР</w:t>
      </w:r>
      <w:r>
        <w:rPr>
          <w:spacing w:val="4"/>
        </w:rPr>
        <w:t xml:space="preserve"> </w:t>
      </w:r>
      <w:r>
        <w:t>учебного</w:t>
      </w:r>
      <w:r>
        <w:rPr>
          <w:spacing w:val="7"/>
        </w:rPr>
        <w:t xml:space="preserve"> </w:t>
      </w:r>
      <w:r>
        <w:rPr>
          <w:spacing w:val="-2"/>
        </w:rPr>
        <w:t>предмета</w:t>
      </w:r>
    </w:p>
    <w:p w:rsidR="009A11BE" w:rsidRDefault="005C57DC">
      <w:pPr>
        <w:pStyle w:val="a3"/>
        <w:spacing w:line="242" w:lineRule="auto"/>
        <w:ind w:firstLine="0"/>
        <w:jc w:val="left"/>
      </w:pPr>
      <w:r>
        <w:t>«Физика» должны совпадать с результатами примерной рабочей программы основного общего образования.</w:t>
      </w:r>
    </w:p>
    <w:p w:rsidR="009A11BE" w:rsidRDefault="005C57DC">
      <w:pPr>
        <w:pStyle w:val="a3"/>
        <w:spacing w:line="317" w:lineRule="exact"/>
        <w:ind w:left="1560" w:firstLine="0"/>
        <w:jc w:val="left"/>
      </w:pPr>
      <w:r>
        <w:t>Наиболее</w:t>
      </w:r>
      <w:r>
        <w:rPr>
          <w:spacing w:val="-7"/>
        </w:rPr>
        <w:t xml:space="preserve"> </w:t>
      </w:r>
      <w:r>
        <w:t>значимыми</w:t>
      </w:r>
      <w:r>
        <w:rPr>
          <w:spacing w:val="-7"/>
        </w:rPr>
        <w:t xml:space="preserve"> </w:t>
      </w:r>
      <w:r>
        <w:rPr>
          <w:spacing w:val="-2"/>
        </w:rPr>
        <w:t>являются:</w:t>
      </w:r>
    </w:p>
    <w:p w:rsidR="009A11BE" w:rsidRDefault="005C57DC">
      <w:pPr>
        <w:pStyle w:val="1"/>
        <w:spacing w:before="321" w:line="322" w:lineRule="exact"/>
        <w:ind w:left="1560"/>
      </w:pPr>
      <w:r>
        <w:t>ЛИЧНОСТНЫЕ</w:t>
      </w:r>
      <w:r>
        <w:rPr>
          <w:spacing w:val="-9"/>
        </w:rPr>
        <w:t xml:space="preserve"> </w:t>
      </w:r>
      <w:r>
        <w:rPr>
          <w:spacing w:val="-2"/>
        </w:rPr>
        <w:t>РЕЗУЛЬТАТЫ:</w:t>
      </w:r>
    </w:p>
    <w:p w:rsidR="009A11BE" w:rsidRDefault="005C57DC">
      <w:pPr>
        <w:pStyle w:val="a3"/>
        <w:ind w:right="287"/>
      </w:pPr>
      <w:r>
        <w:t xml:space="preserve">мотивация к обучению и целенаправленной познавательной </w:t>
      </w:r>
      <w:r>
        <w:rPr>
          <w:spacing w:val="-2"/>
        </w:rPr>
        <w:t>деятельности;</w:t>
      </w:r>
    </w:p>
    <w:p w:rsidR="009A11BE" w:rsidRDefault="005C57DC">
      <w:pPr>
        <w:pStyle w:val="a3"/>
        <w:spacing w:line="242" w:lineRule="auto"/>
        <w:ind w:right="288"/>
      </w:pPr>
      <w:r>
        <w:t xml:space="preserve">установка на осмысление личного опыта, наблюдений за физическими </w:t>
      </w:r>
      <w:r>
        <w:rPr>
          <w:spacing w:val="-2"/>
        </w:rPr>
        <w:t>экспериментами;</w:t>
      </w:r>
    </w:p>
    <w:p w:rsidR="009A11BE" w:rsidRDefault="005C57DC">
      <w:pPr>
        <w:pStyle w:val="a3"/>
        <w:ind w:right="288"/>
      </w:pPr>
      <w:r>
        <w:t>установка на осмысление результатов наблюдений за природными и техногенными явлениями с позиций физических</w:t>
      </w:r>
      <w:r>
        <w:t xml:space="preserve"> законов;</w:t>
      </w:r>
    </w:p>
    <w:p w:rsidR="009A11BE" w:rsidRDefault="005C57DC">
      <w:pPr>
        <w:pStyle w:val="a3"/>
        <w:ind w:right="290"/>
      </w:pPr>
      <w:r>
        <w:t>способность оценивать происходящие изменения и их последствия; формулировать и оценивать риски, формировать опыт;</w:t>
      </w:r>
    </w:p>
    <w:p w:rsidR="009A11BE" w:rsidRDefault="005C57DC">
      <w:pPr>
        <w:pStyle w:val="a3"/>
        <w:ind w:right="282"/>
      </w:pPr>
      <w:r>
        <w:t xml:space="preserve">повышение уровня своей компетентности через практическую деятельность (при совместном выполнении лабораторных практических </w:t>
      </w:r>
      <w:r>
        <w:rPr>
          <w:spacing w:val="-2"/>
        </w:rPr>
        <w:t>работ);</w:t>
      </w:r>
    </w:p>
    <w:p w:rsidR="009A11BE" w:rsidRDefault="005C57DC">
      <w:pPr>
        <w:pStyle w:val="a3"/>
        <w:ind w:right="285"/>
      </w:pPr>
      <w:r>
        <w:t>у</w:t>
      </w:r>
      <w:r>
        <w:t>мение различать учебные ситуации, в которых учащийся с ЗПР может действовать самостоятельно, и ситуации, где следует воспользоваться справочной информацией и другими вспомогательными средствами;</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ind w:right="286"/>
      </w:pPr>
      <w:r>
        <w:lastRenderedPageBreak/>
        <w:t>способность принимать решение в жизненной с</w:t>
      </w:r>
      <w:r>
        <w:t xml:space="preserve">итуации на основе переноса полученных в ходе обучения физических знаний в актуальную </w:t>
      </w:r>
      <w:r>
        <w:rPr>
          <w:spacing w:val="-2"/>
        </w:rPr>
        <w:t>ситуацию;</w:t>
      </w:r>
    </w:p>
    <w:p w:rsidR="009A11BE" w:rsidRDefault="005C57DC">
      <w:pPr>
        <w:pStyle w:val="a3"/>
        <w:spacing w:before="2"/>
        <w:ind w:right="277"/>
      </w:pPr>
      <w:r>
        <w:t xml:space="preserve">способность соблюдать в повседневной жизни правила личной безопасности на основе понимания физических явлений и знания законов </w:t>
      </w:r>
      <w:r>
        <w:rPr>
          <w:spacing w:val="-2"/>
        </w:rPr>
        <w:t>физики;</w:t>
      </w:r>
    </w:p>
    <w:p w:rsidR="009A11BE" w:rsidRDefault="005C57DC">
      <w:pPr>
        <w:pStyle w:val="a3"/>
        <w:spacing w:line="242" w:lineRule="auto"/>
        <w:ind w:right="285"/>
      </w:pPr>
      <w:r>
        <w:t>умение критически оцениват</w:t>
      </w:r>
      <w:r>
        <w:t>ь полученную от собеседника информацию, соотнося ее со знанием физических законов;</w:t>
      </w:r>
    </w:p>
    <w:p w:rsidR="009A11BE" w:rsidRDefault="005C57DC">
      <w:pPr>
        <w:pStyle w:val="a3"/>
        <w:ind w:right="286"/>
      </w:pPr>
      <w:r>
        <w:t>способность передать свои соображения, умозаключения так, чтобы быть понятым другим человеком;</w:t>
      </w:r>
    </w:p>
    <w:p w:rsidR="009A11BE" w:rsidRDefault="005C57DC">
      <w:pPr>
        <w:pStyle w:val="a3"/>
        <w:jc w:val="left"/>
      </w:pPr>
      <w:r>
        <w:t>адекватность</w:t>
      </w:r>
      <w:r>
        <w:rPr>
          <w:spacing w:val="39"/>
        </w:rPr>
        <w:t xml:space="preserve"> </w:t>
      </w:r>
      <w:r>
        <w:t>поведения</w:t>
      </w:r>
      <w:r>
        <w:rPr>
          <w:spacing w:val="40"/>
        </w:rPr>
        <w:t xml:space="preserve"> </w:t>
      </w:r>
      <w:r>
        <w:t>обучающегося</w:t>
      </w:r>
      <w:r>
        <w:rPr>
          <w:spacing w:val="38"/>
        </w:rPr>
        <w:t xml:space="preserve"> </w:t>
      </w:r>
      <w:r>
        <w:t>с</w:t>
      </w:r>
      <w:r>
        <w:rPr>
          <w:spacing w:val="40"/>
        </w:rPr>
        <w:t xml:space="preserve"> </w:t>
      </w:r>
      <w:r>
        <w:t>точки</w:t>
      </w:r>
      <w:r>
        <w:rPr>
          <w:spacing w:val="40"/>
        </w:rPr>
        <w:t xml:space="preserve"> </w:t>
      </w:r>
      <w:r>
        <w:t>зрения</w:t>
      </w:r>
      <w:r>
        <w:rPr>
          <w:spacing w:val="40"/>
        </w:rPr>
        <w:t xml:space="preserve"> </w:t>
      </w:r>
      <w:r>
        <w:t>опасности</w:t>
      </w:r>
      <w:r>
        <w:rPr>
          <w:spacing w:val="39"/>
        </w:rPr>
        <w:t xml:space="preserve"> </w:t>
      </w:r>
      <w:r>
        <w:t xml:space="preserve">или безопасности </w:t>
      </w:r>
      <w:r>
        <w:t>для себя или для окружающих;</w:t>
      </w:r>
    </w:p>
    <w:p w:rsidR="009A11BE" w:rsidRDefault="005C57DC">
      <w:pPr>
        <w:pStyle w:val="a3"/>
        <w:ind w:left="1560" w:firstLine="0"/>
        <w:jc w:val="left"/>
      </w:pPr>
      <w:r>
        <w:t>уважение</w:t>
      </w:r>
      <w:r>
        <w:rPr>
          <w:spacing w:val="-7"/>
        </w:rPr>
        <w:t xml:space="preserve"> </w:t>
      </w:r>
      <w:r>
        <w:t>к</w:t>
      </w:r>
      <w:r>
        <w:rPr>
          <w:spacing w:val="-5"/>
        </w:rPr>
        <w:t xml:space="preserve"> </w:t>
      </w:r>
      <w:r>
        <w:t>труду</w:t>
      </w:r>
      <w:r>
        <w:rPr>
          <w:spacing w:val="-8"/>
        </w:rPr>
        <w:t xml:space="preserve"> </w:t>
      </w:r>
      <w:r>
        <w:t>и</w:t>
      </w:r>
      <w:r>
        <w:rPr>
          <w:spacing w:val="-7"/>
        </w:rPr>
        <w:t xml:space="preserve"> </w:t>
      </w:r>
      <w:r>
        <w:t>результатам</w:t>
      </w:r>
      <w:r>
        <w:rPr>
          <w:spacing w:val="-5"/>
        </w:rPr>
        <w:t xml:space="preserve"> </w:t>
      </w:r>
      <w:r>
        <w:t>трудовой</w:t>
      </w:r>
      <w:r>
        <w:rPr>
          <w:spacing w:val="-7"/>
        </w:rPr>
        <w:t xml:space="preserve"> </w:t>
      </w:r>
      <w:r>
        <w:rPr>
          <w:spacing w:val="-2"/>
        </w:rPr>
        <w:t>деятельности;</w:t>
      </w:r>
    </w:p>
    <w:p w:rsidR="009A11BE" w:rsidRDefault="005C57DC">
      <w:pPr>
        <w:pStyle w:val="a3"/>
        <w:tabs>
          <w:tab w:val="left" w:pos="3140"/>
          <w:tab w:val="left" w:pos="5125"/>
          <w:tab w:val="left" w:pos="5480"/>
          <w:tab w:val="left" w:pos="6933"/>
          <w:tab w:val="left" w:pos="8094"/>
          <w:tab w:val="left" w:pos="8897"/>
          <w:tab w:val="left" w:pos="9386"/>
        </w:tabs>
        <w:ind w:right="288"/>
        <w:jc w:val="left"/>
      </w:pPr>
      <w:r>
        <w:rPr>
          <w:spacing w:val="-2"/>
        </w:rPr>
        <w:t>углубление</w:t>
      </w:r>
      <w:r>
        <w:tab/>
      </w:r>
      <w:r>
        <w:rPr>
          <w:spacing w:val="-2"/>
        </w:rPr>
        <w:t>представлений</w:t>
      </w:r>
      <w:r>
        <w:tab/>
      </w:r>
      <w:r>
        <w:rPr>
          <w:spacing w:val="-10"/>
        </w:rPr>
        <w:t>о</w:t>
      </w:r>
      <w:r>
        <w:tab/>
      </w:r>
      <w:r>
        <w:rPr>
          <w:spacing w:val="-2"/>
        </w:rPr>
        <w:t>целостной</w:t>
      </w:r>
      <w:r>
        <w:tab/>
      </w:r>
      <w:r>
        <w:rPr>
          <w:spacing w:val="-2"/>
        </w:rPr>
        <w:t>картине</w:t>
      </w:r>
      <w:r>
        <w:tab/>
      </w:r>
      <w:r>
        <w:rPr>
          <w:spacing w:val="-4"/>
        </w:rPr>
        <w:t>мира</w:t>
      </w:r>
      <w:r>
        <w:tab/>
      </w:r>
      <w:r>
        <w:rPr>
          <w:spacing w:val="-6"/>
        </w:rPr>
        <w:t>на</w:t>
      </w:r>
      <w:r>
        <w:tab/>
      </w:r>
      <w:r>
        <w:rPr>
          <w:spacing w:val="-2"/>
        </w:rPr>
        <w:t xml:space="preserve">основе </w:t>
      </w:r>
      <w:r>
        <w:t>приобретенных новых естественнонаучных знаний и практических умений.</w:t>
      </w:r>
    </w:p>
    <w:p w:rsidR="009A11BE" w:rsidRDefault="005C57DC">
      <w:pPr>
        <w:pStyle w:val="1"/>
        <w:spacing w:before="316" w:line="322" w:lineRule="exact"/>
        <w:ind w:left="1560"/>
      </w:pPr>
      <w:r>
        <w:t>МЕТАПРЕДМЕТНЫЕ</w:t>
      </w:r>
      <w:r>
        <w:rPr>
          <w:spacing w:val="-15"/>
        </w:rPr>
        <w:t xml:space="preserve"> </w:t>
      </w:r>
      <w:r>
        <w:rPr>
          <w:spacing w:val="-2"/>
        </w:rPr>
        <w:t>РЕЗУЛЬТАТЫ</w:t>
      </w:r>
    </w:p>
    <w:p w:rsidR="009A11BE" w:rsidRDefault="005C57DC">
      <w:pPr>
        <w:pStyle w:val="3"/>
        <w:tabs>
          <w:tab w:val="left" w:pos="3460"/>
          <w:tab w:val="left" w:pos="6109"/>
          <w:tab w:val="left" w:pos="7930"/>
        </w:tabs>
        <w:ind w:left="852" w:right="280" w:firstLine="707"/>
        <w:jc w:val="left"/>
      </w:pPr>
      <w:r>
        <w:rPr>
          <w:spacing w:val="-2"/>
        </w:rPr>
        <w:t>Овладение</w:t>
      </w:r>
      <w:r>
        <w:tab/>
      </w:r>
      <w:r>
        <w:rPr>
          <w:spacing w:val="-2"/>
        </w:rPr>
        <w:t>универсальными</w:t>
      </w:r>
      <w:r>
        <w:tab/>
      </w:r>
      <w:r>
        <w:rPr>
          <w:spacing w:val="-2"/>
        </w:rPr>
        <w:t>учебными</w:t>
      </w:r>
      <w:r>
        <w:tab/>
      </w:r>
      <w:r>
        <w:rPr>
          <w:spacing w:val="-2"/>
        </w:rPr>
        <w:t>познавательными действиями:</w:t>
      </w:r>
    </w:p>
    <w:p w:rsidR="009A11BE" w:rsidRDefault="005C57DC">
      <w:pPr>
        <w:pStyle w:val="a3"/>
        <w:spacing w:line="242" w:lineRule="auto"/>
        <w:ind w:left="1560" w:right="285" w:firstLine="0"/>
        <w:jc w:val="left"/>
      </w:pPr>
      <w:r>
        <w:t>выявлять причины и следствия простых физических явлений; определять</w:t>
      </w:r>
      <w:r>
        <w:rPr>
          <w:spacing w:val="43"/>
        </w:rPr>
        <w:t xml:space="preserve"> </w:t>
      </w:r>
      <w:r>
        <w:t>физические</w:t>
      </w:r>
      <w:r>
        <w:rPr>
          <w:spacing w:val="42"/>
        </w:rPr>
        <w:t xml:space="preserve"> </w:t>
      </w:r>
      <w:r>
        <w:t>понятия,</w:t>
      </w:r>
      <w:r>
        <w:rPr>
          <w:spacing w:val="44"/>
        </w:rPr>
        <w:t xml:space="preserve"> </w:t>
      </w:r>
      <w:r>
        <w:t>создавать</w:t>
      </w:r>
      <w:r>
        <w:rPr>
          <w:spacing w:val="43"/>
        </w:rPr>
        <w:t xml:space="preserve"> </w:t>
      </w:r>
      <w:r>
        <w:t>обобщения,</w:t>
      </w:r>
      <w:r>
        <w:rPr>
          <w:spacing w:val="43"/>
        </w:rPr>
        <w:t xml:space="preserve"> </w:t>
      </w:r>
      <w:r>
        <w:rPr>
          <w:spacing w:val="-2"/>
        </w:rPr>
        <w:t>устанавливать</w:t>
      </w:r>
    </w:p>
    <w:p w:rsidR="009A11BE" w:rsidRDefault="005C57DC">
      <w:pPr>
        <w:pStyle w:val="a3"/>
        <w:ind w:right="286" w:firstLine="0"/>
      </w:pPr>
      <w:r>
        <w:t>аналогии, классифицировать, самостоятельно выбирать основания и</w:t>
      </w:r>
      <w:r>
        <w:rPr>
          <w:spacing w:val="40"/>
        </w:rPr>
        <w:t xml:space="preserve"> </w:t>
      </w:r>
      <w:r>
        <w:t>критерии для классификации, используя справочную информацию и</w:t>
      </w:r>
      <w:r>
        <w:rPr>
          <w:spacing w:val="40"/>
        </w:rPr>
        <w:t xml:space="preserve"> </w:t>
      </w:r>
      <w:r>
        <w:t>опираясь на алгоритм учебных действий;</w:t>
      </w:r>
    </w:p>
    <w:p w:rsidR="009A11BE" w:rsidRDefault="005C57DC">
      <w:pPr>
        <w:pStyle w:val="a3"/>
        <w:ind w:right="283"/>
      </w:pPr>
      <w:r>
        <w:t>устанавливать причинно-следственные связи, строить логическое рассуждение, умозаключение (индуктивное, дедуктивное, по аналогии) и делать выводы под руково</w:t>
      </w:r>
      <w:r>
        <w:t>дством педагога;</w:t>
      </w:r>
    </w:p>
    <w:p w:rsidR="009A11BE" w:rsidRDefault="005C57DC">
      <w:pPr>
        <w:pStyle w:val="a3"/>
        <w:ind w:right="289"/>
      </w:pPr>
      <w:r>
        <w:t>искать или отбирать информацию или данные из источников с учетом предложенной учебной задачи и заданных критериев.</w:t>
      </w:r>
    </w:p>
    <w:p w:rsidR="009A11BE" w:rsidRDefault="005C57DC">
      <w:pPr>
        <w:pStyle w:val="a3"/>
        <w:ind w:right="282"/>
      </w:pPr>
      <w:r>
        <w:t>создавать, применять и преобразовывать знаки и символы, модели и схемы для решения учебных и познавательных задач;</w:t>
      </w:r>
    </w:p>
    <w:p w:rsidR="009A11BE" w:rsidRDefault="005C57DC">
      <w:pPr>
        <w:pStyle w:val="a3"/>
        <w:ind w:right="286"/>
      </w:pPr>
      <w:r>
        <w:t>с помощью</w:t>
      </w:r>
      <w:r>
        <w:t xml:space="preserve"> педагога или самостоятельно проводить опыт, несложный эксперимент по установлению особенностей физического объекта или </w:t>
      </w:r>
      <w:r>
        <w:rPr>
          <w:spacing w:val="-2"/>
        </w:rPr>
        <w:t>явления;</w:t>
      </w:r>
    </w:p>
    <w:p w:rsidR="009A11BE" w:rsidRDefault="005C57DC">
      <w:pPr>
        <w:pStyle w:val="a3"/>
        <w:ind w:right="279"/>
      </w:pPr>
      <w:r>
        <w:t>преобразовывать информацию из одного вида в другой (таблицу в</w:t>
      </w:r>
      <w:r>
        <w:rPr>
          <w:spacing w:val="40"/>
        </w:rPr>
        <w:t xml:space="preserve"> </w:t>
      </w:r>
      <w:r>
        <w:t>текст и пр.);</w:t>
      </w:r>
    </w:p>
    <w:p w:rsidR="009A11BE" w:rsidRDefault="005C57DC">
      <w:pPr>
        <w:pStyle w:val="a3"/>
        <w:ind w:right="286"/>
      </w:pPr>
      <w:r>
        <w:t>устанавливать</w:t>
      </w:r>
      <w:r>
        <w:rPr>
          <w:spacing w:val="-5"/>
        </w:rPr>
        <w:t xml:space="preserve"> </w:t>
      </w:r>
      <w:r>
        <w:t>взаимосвязь</w:t>
      </w:r>
      <w:r>
        <w:rPr>
          <w:spacing w:val="-4"/>
        </w:rPr>
        <w:t xml:space="preserve"> </w:t>
      </w:r>
      <w:r>
        <w:t>физических</w:t>
      </w:r>
      <w:r>
        <w:rPr>
          <w:spacing w:val="-4"/>
        </w:rPr>
        <w:t xml:space="preserve"> </w:t>
      </w:r>
      <w:r>
        <w:t>явлений</w:t>
      </w:r>
      <w:r>
        <w:rPr>
          <w:spacing w:val="-4"/>
        </w:rPr>
        <w:t xml:space="preserve"> </w:t>
      </w:r>
      <w:r>
        <w:t>и</w:t>
      </w:r>
      <w:r>
        <w:rPr>
          <w:spacing w:val="-2"/>
        </w:rPr>
        <w:t xml:space="preserve"> </w:t>
      </w:r>
      <w:r>
        <w:t>проц</w:t>
      </w:r>
      <w:r>
        <w:t>ессов,</w:t>
      </w:r>
      <w:r>
        <w:rPr>
          <w:spacing w:val="-4"/>
        </w:rPr>
        <w:t xml:space="preserve"> </w:t>
      </w:r>
      <w:r>
        <w:t>используя алгоритм учебных действий.</w:t>
      </w:r>
    </w:p>
    <w:p w:rsidR="009A11BE" w:rsidRDefault="005C57DC">
      <w:pPr>
        <w:pStyle w:val="3"/>
        <w:spacing w:line="242" w:lineRule="auto"/>
        <w:ind w:left="852" w:right="280" w:firstLine="707"/>
      </w:pPr>
      <w:r>
        <w:t xml:space="preserve">Овладение универсальными учебными коммуникативными </w:t>
      </w:r>
      <w:r>
        <w:rPr>
          <w:spacing w:val="-2"/>
        </w:rPr>
        <w:t>действиями:</w:t>
      </w:r>
    </w:p>
    <w:p w:rsidR="009A11BE" w:rsidRDefault="005C57DC">
      <w:pPr>
        <w:pStyle w:val="a3"/>
        <w:ind w:right="285"/>
      </w:pPr>
      <w:r>
        <w:t>осознанно использовать речевые средства в соответствии с задачей коммуникации для выражения своих мыслей и потребностей для планирования своей деятел</w:t>
      </w:r>
      <w:r>
        <w:t>ьности;</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line="242" w:lineRule="auto"/>
        <w:ind w:right="286"/>
      </w:pPr>
      <w:r>
        <w:lastRenderedPageBreak/>
        <w:t>организовывать учебное взаимодействие в группе (определять общие цели, распределять роли, договариваться друг с другом и т. д.).</w:t>
      </w:r>
    </w:p>
    <w:p w:rsidR="009A11BE" w:rsidRDefault="005C57DC">
      <w:pPr>
        <w:pStyle w:val="a3"/>
        <w:ind w:right="281"/>
      </w:pPr>
      <w:r>
        <w:t>целенаправленно использовать информационно-коммуникативные технологии, необходимые для решения учебны</w:t>
      </w:r>
      <w:r>
        <w:t xml:space="preserve">х и практических физических </w:t>
      </w:r>
      <w:r>
        <w:rPr>
          <w:spacing w:val="-2"/>
        </w:rPr>
        <w:t>задач;</w:t>
      </w:r>
    </w:p>
    <w:p w:rsidR="009A11BE" w:rsidRDefault="005C57DC">
      <w:pPr>
        <w:pStyle w:val="a3"/>
        <w:ind w:right="288"/>
      </w:pPr>
      <w:r>
        <w:t>организовывать учебное сотрудничество и совместную деятельность с учителем и сверстниками в процессе занятий физикой.</w:t>
      </w:r>
    </w:p>
    <w:p w:rsidR="009A11BE" w:rsidRDefault="005C57DC">
      <w:pPr>
        <w:pStyle w:val="3"/>
        <w:spacing w:line="322" w:lineRule="exact"/>
      </w:pPr>
      <w:r>
        <w:t>Овладение</w:t>
      </w:r>
      <w:r>
        <w:rPr>
          <w:spacing w:val="-9"/>
        </w:rPr>
        <w:t xml:space="preserve"> </w:t>
      </w:r>
      <w:r>
        <w:t>универсальными</w:t>
      </w:r>
      <w:r>
        <w:rPr>
          <w:spacing w:val="-9"/>
        </w:rPr>
        <w:t xml:space="preserve"> </w:t>
      </w:r>
      <w:r>
        <w:t>учебными</w:t>
      </w:r>
      <w:r>
        <w:rPr>
          <w:spacing w:val="-10"/>
        </w:rPr>
        <w:t xml:space="preserve"> </w:t>
      </w:r>
      <w:r>
        <w:t>регулятивными</w:t>
      </w:r>
      <w:r>
        <w:rPr>
          <w:spacing w:val="-6"/>
        </w:rPr>
        <w:t xml:space="preserve"> </w:t>
      </w:r>
      <w:r>
        <w:rPr>
          <w:spacing w:val="-2"/>
        </w:rPr>
        <w:t>действиями:</w:t>
      </w:r>
    </w:p>
    <w:p w:rsidR="009A11BE" w:rsidRDefault="005C57DC">
      <w:pPr>
        <w:pStyle w:val="a3"/>
        <w:ind w:right="286"/>
      </w:pPr>
      <w:r>
        <w:t xml:space="preserve">понимать цели естественнонаучного обучения, ставить и формулировать для себя новые задачи в учебе и познавательной </w:t>
      </w:r>
      <w:r>
        <w:rPr>
          <w:spacing w:val="-2"/>
        </w:rPr>
        <w:t>деятельности;</w:t>
      </w:r>
    </w:p>
    <w:p w:rsidR="009A11BE" w:rsidRDefault="005C57DC">
      <w:pPr>
        <w:pStyle w:val="a3"/>
        <w:ind w:right="280"/>
      </w:pPr>
      <w:r>
        <w:t>обнаруживать и формулировать учебную проблему, определять цель учебной деятельности;</w:t>
      </w:r>
    </w:p>
    <w:p w:rsidR="009A11BE" w:rsidRDefault="005C57DC">
      <w:pPr>
        <w:pStyle w:val="a3"/>
        <w:ind w:right="286"/>
      </w:pPr>
      <w:r>
        <w:t>самостоятельно или с помощью учителя плани</w:t>
      </w:r>
      <w:r>
        <w:t>ровать пути достижения целей в физических экспериментах, в том числе альтернативные, осознанно выбирать наиболее эффективные способы решения учебных и познавательных задач;</w:t>
      </w:r>
    </w:p>
    <w:p w:rsidR="009A11BE" w:rsidRDefault="005C57DC">
      <w:pPr>
        <w:pStyle w:val="a3"/>
        <w:ind w:right="280"/>
      </w:pPr>
      <w:r>
        <w:t>соотносить свои практические действия</w:t>
      </w:r>
      <w:r>
        <w:rPr>
          <w:spacing w:val="-2"/>
        </w:rPr>
        <w:t xml:space="preserve"> </w:t>
      </w:r>
      <w:r>
        <w:t>с планируемыми результатами, осуществлять кон</w:t>
      </w:r>
      <w:r>
        <w:t xml:space="preserve">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w:t>
      </w:r>
      <w:r>
        <w:rPr>
          <w:spacing w:val="-2"/>
        </w:rPr>
        <w:t>ситуацией;</w:t>
      </w:r>
    </w:p>
    <w:p w:rsidR="009A11BE" w:rsidRDefault="005C57DC">
      <w:pPr>
        <w:pStyle w:val="a3"/>
        <w:ind w:right="285"/>
      </w:pPr>
      <w:r>
        <w:t>правильность выполнения экспериментальной учебной задач</w:t>
      </w:r>
      <w:r>
        <w:t>и, собственные возможности ее решения;</w:t>
      </w:r>
    </w:p>
    <w:p w:rsidR="009A11BE" w:rsidRDefault="005C57DC">
      <w:pPr>
        <w:pStyle w:val="a3"/>
        <w:ind w:right="286"/>
      </w:pPr>
      <w:r>
        <w:t xml:space="preserve">владение основами самоконтроля, самооценки, принятия решений и осуществления осознанного выбора в учебной и познавательной </w:t>
      </w:r>
      <w:r>
        <w:rPr>
          <w:spacing w:val="-2"/>
        </w:rPr>
        <w:t>деятельности;</w:t>
      </w:r>
    </w:p>
    <w:p w:rsidR="009A11BE" w:rsidRDefault="005C57DC">
      <w:pPr>
        <w:pStyle w:val="a3"/>
        <w:ind w:left="1560" w:right="288" w:firstLine="0"/>
      </w:pPr>
      <w:r>
        <w:t>давать адекватную оценку ситуации и предлагать план ее изменения; предвидеть</w:t>
      </w:r>
      <w:r>
        <w:rPr>
          <w:spacing w:val="46"/>
        </w:rPr>
        <w:t xml:space="preserve">  </w:t>
      </w:r>
      <w:r>
        <w:t>трудности,</w:t>
      </w:r>
      <w:r>
        <w:rPr>
          <w:spacing w:val="47"/>
        </w:rPr>
        <w:t xml:space="preserve">  </w:t>
      </w:r>
      <w:r>
        <w:t>которые</w:t>
      </w:r>
      <w:r>
        <w:rPr>
          <w:spacing w:val="48"/>
        </w:rPr>
        <w:t xml:space="preserve">  </w:t>
      </w:r>
      <w:r>
        <w:t>могут</w:t>
      </w:r>
      <w:r>
        <w:rPr>
          <w:spacing w:val="46"/>
        </w:rPr>
        <w:t xml:space="preserve">  </w:t>
      </w:r>
      <w:r>
        <w:t>возникнуть</w:t>
      </w:r>
      <w:r>
        <w:rPr>
          <w:spacing w:val="47"/>
        </w:rPr>
        <w:t xml:space="preserve">  </w:t>
      </w:r>
      <w:r>
        <w:t>при</w:t>
      </w:r>
      <w:r>
        <w:rPr>
          <w:spacing w:val="47"/>
        </w:rPr>
        <w:t xml:space="preserve">  </w:t>
      </w:r>
      <w:r>
        <w:rPr>
          <w:spacing w:val="-2"/>
        </w:rPr>
        <w:t>решении</w:t>
      </w:r>
    </w:p>
    <w:p w:rsidR="009A11BE" w:rsidRDefault="005C57DC">
      <w:pPr>
        <w:pStyle w:val="a3"/>
        <w:spacing w:line="321" w:lineRule="exact"/>
        <w:ind w:firstLine="0"/>
      </w:pPr>
      <w:r>
        <w:t>учебной</w:t>
      </w:r>
      <w:r>
        <w:rPr>
          <w:spacing w:val="-6"/>
        </w:rPr>
        <w:t xml:space="preserve"> </w:t>
      </w:r>
      <w:r>
        <w:rPr>
          <w:spacing w:val="-2"/>
        </w:rPr>
        <w:t>задачи;</w:t>
      </w:r>
    </w:p>
    <w:p w:rsidR="009A11BE" w:rsidRDefault="005C57DC">
      <w:pPr>
        <w:pStyle w:val="a3"/>
        <w:ind w:left="1560" w:firstLine="0"/>
      </w:pPr>
      <w:r>
        <w:t>осознавать</w:t>
      </w:r>
      <w:r>
        <w:rPr>
          <w:spacing w:val="-16"/>
        </w:rPr>
        <w:t xml:space="preserve"> </w:t>
      </w:r>
      <w:r>
        <w:t>невозможность</w:t>
      </w:r>
      <w:r>
        <w:rPr>
          <w:spacing w:val="-11"/>
        </w:rPr>
        <w:t xml:space="preserve"> </w:t>
      </w:r>
      <w:r>
        <w:t>контролировать</w:t>
      </w:r>
      <w:r>
        <w:rPr>
          <w:spacing w:val="-11"/>
        </w:rPr>
        <w:t xml:space="preserve"> </w:t>
      </w:r>
      <w:r>
        <w:t>все</w:t>
      </w:r>
      <w:r>
        <w:rPr>
          <w:spacing w:val="-9"/>
        </w:rPr>
        <w:t xml:space="preserve"> </w:t>
      </w:r>
      <w:r>
        <w:rPr>
          <w:spacing w:val="-2"/>
        </w:rPr>
        <w:t>вокруг.</w:t>
      </w:r>
    </w:p>
    <w:p w:rsidR="009A11BE" w:rsidRDefault="005C57DC">
      <w:pPr>
        <w:pStyle w:val="1"/>
        <w:spacing w:before="319"/>
        <w:ind w:left="1560"/>
        <w:jc w:val="both"/>
      </w:pPr>
      <w:r>
        <w:t>ПРЕДМЕТНЫЕ</w:t>
      </w:r>
      <w:r>
        <w:rPr>
          <w:spacing w:val="-11"/>
        </w:rPr>
        <w:t xml:space="preserve"> </w:t>
      </w:r>
      <w:r>
        <w:rPr>
          <w:spacing w:val="-2"/>
        </w:rPr>
        <w:t>РЕЗУЛЬТАТЫ</w:t>
      </w:r>
    </w:p>
    <w:p w:rsidR="009A11BE" w:rsidRDefault="005C57DC">
      <w:pPr>
        <w:pStyle w:val="2"/>
        <w:spacing w:before="2" w:line="240" w:lineRule="auto"/>
        <w:ind w:left="852" w:right="283" w:firstLine="707"/>
      </w:pPr>
      <w:r>
        <w:t>Требования к предметным результатам освоения учебного предмета «Физика», распределенные по годам обучения</w:t>
      </w:r>
    </w:p>
    <w:p w:rsidR="009A11BE" w:rsidRDefault="005C57DC">
      <w:pPr>
        <w:pStyle w:val="a3"/>
        <w:ind w:right="286"/>
      </w:pPr>
      <w:r>
        <w:t>Результ</w:t>
      </w:r>
      <w:r>
        <w:t>аты по годам формулируются по принципу добавления новых результатов от года к году (результаты очередного года по умолчанию включают результаты предыдущих лет).</w:t>
      </w:r>
    </w:p>
    <w:p w:rsidR="009A11BE" w:rsidRDefault="009A11BE">
      <w:pPr>
        <w:pStyle w:val="a3"/>
        <w:ind w:left="0" w:firstLine="0"/>
        <w:jc w:val="left"/>
      </w:pPr>
    </w:p>
    <w:p w:rsidR="009A11BE" w:rsidRDefault="005C57DC">
      <w:pPr>
        <w:pStyle w:val="1"/>
        <w:numPr>
          <w:ilvl w:val="0"/>
          <w:numId w:val="79"/>
        </w:numPr>
        <w:tabs>
          <w:tab w:val="left" w:pos="1062"/>
        </w:tabs>
        <w:spacing w:line="322" w:lineRule="exact"/>
        <w:ind w:left="1062" w:hanging="210"/>
        <w:jc w:val="both"/>
      </w:pPr>
      <w:r>
        <w:rPr>
          <w:spacing w:val="-2"/>
        </w:rPr>
        <w:t>КЛАСС</w:t>
      </w:r>
    </w:p>
    <w:p w:rsidR="009A11BE" w:rsidRDefault="005C57DC">
      <w:pPr>
        <w:pStyle w:val="a3"/>
        <w:ind w:right="284"/>
      </w:pPr>
      <w:r>
        <w:t>Предметные результаты на базовом уровне должны отражать сформированность у обучающихся умений:</w:t>
      </w:r>
    </w:p>
    <w:p w:rsidR="009A11BE" w:rsidRDefault="005C57DC">
      <w:pPr>
        <w:pStyle w:val="a4"/>
        <w:numPr>
          <w:ilvl w:val="1"/>
          <w:numId w:val="79"/>
        </w:numPr>
        <w:tabs>
          <w:tab w:val="left" w:pos="1572"/>
        </w:tabs>
        <w:spacing w:before="1"/>
        <w:ind w:right="288"/>
        <w:jc w:val="left"/>
        <w:rPr>
          <w:sz w:val="28"/>
        </w:rPr>
      </w:pPr>
      <w:r>
        <w:rPr>
          <w:sz w:val="28"/>
        </w:rPr>
        <w:t>ориентироваться</w:t>
      </w:r>
      <w:r>
        <w:rPr>
          <w:spacing w:val="40"/>
          <w:sz w:val="28"/>
        </w:rPr>
        <w:t xml:space="preserve"> </w:t>
      </w:r>
      <w:r>
        <w:rPr>
          <w:sz w:val="28"/>
        </w:rPr>
        <w:t>в</w:t>
      </w:r>
      <w:r>
        <w:rPr>
          <w:spacing w:val="40"/>
          <w:sz w:val="28"/>
        </w:rPr>
        <w:t xml:space="preserve"> </w:t>
      </w:r>
      <w:r>
        <w:rPr>
          <w:sz w:val="28"/>
        </w:rPr>
        <w:t>понятиях</w:t>
      </w:r>
      <w:r>
        <w:rPr>
          <w:spacing w:val="40"/>
          <w:sz w:val="28"/>
        </w:rPr>
        <w:t xml:space="preserve"> </w:t>
      </w:r>
      <w:r>
        <w:rPr>
          <w:sz w:val="28"/>
        </w:rPr>
        <w:t>и</w:t>
      </w:r>
      <w:r>
        <w:rPr>
          <w:spacing w:val="40"/>
          <w:sz w:val="28"/>
        </w:rPr>
        <w:t xml:space="preserve"> </w:t>
      </w:r>
      <w:r>
        <w:rPr>
          <w:sz w:val="28"/>
        </w:rPr>
        <w:t>оперировать</w:t>
      </w:r>
      <w:r>
        <w:rPr>
          <w:spacing w:val="40"/>
          <w:sz w:val="28"/>
        </w:rPr>
        <w:t xml:space="preserve"> </w:t>
      </w:r>
      <w:r>
        <w:rPr>
          <w:sz w:val="28"/>
        </w:rPr>
        <w:t>ими</w:t>
      </w:r>
      <w:r>
        <w:rPr>
          <w:spacing w:val="40"/>
          <w:sz w:val="28"/>
        </w:rPr>
        <w:t xml:space="preserve"> </w:t>
      </w:r>
      <w:r>
        <w:rPr>
          <w:sz w:val="28"/>
        </w:rPr>
        <w:t>на</w:t>
      </w:r>
      <w:r>
        <w:rPr>
          <w:spacing w:val="40"/>
          <w:sz w:val="28"/>
        </w:rPr>
        <w:t xml:space="preserve"> </w:t>
      </w:r>
      <w:r>
        <w:rPr>
          <w:sz w:val="28"/>
        </w:rPr>
        <w:t>базовом</w:t>
      </w:r>
      <w:r>
        <w:rPr>
          <w:spacing w:val="40"/>
          <w:sz w:val="28"/>
        </w:rPr>
        <w:t xml:space="preserve"> </w:t>
      </w:r>
      <w:r>
        <w:rPr>
          <w:sz w:val="28"/>
        </w:rPr>
        <w:t>уровне: физические и химические явления; наблюдение, эксперимент, модель,</w:t>
      </w:r>
    </w:p>
    <w:p w:rsidR="009A11BE" w:rsidRDefault="009A11BE">
      <w:pPr>
        <w:pStyle w:val="a4"/>
        <w:jc w:val="left"/>
        <w:rPr>
          <w:sz w:val="28"/>
        </w:rPr>
        <w:sectPr w:rsidR="009A11BE">
          <w:pgSz w:w="11910" w:h="16840"/>
          <w:pgMar w:top="1040" w:right="566" w:bottom="1320" w:left="850" w:header="0" w:footer="1069" w:gutter="0"/>
          <w:cols w:space="720"/>
        </w:sectPr>
      </w:pPr>
    </w:p>
    <w:p w:rsidR="009A11BE" w:rsidRDefault="005C57DC">
      <w:pPr>
        <w:pStyle w:val="a3"/>
        <w:spacing w:before="74"/>
        <w:ind w:left="1572" w:right="277" w:firstLine="0"/>
      </w:pPr>
      <w:r>
        <w:lastRenderedPageBreak/>
        <w:t>гипотеза; еди</w:t>
      </w:r>
      <w:r>
        <w:t>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w:t>
      </w:r>
      <w:r>
        <w:t xml:space="preserve">общающиеся сосуды, с опорой на дидактический </w:t>
      </w:r>
      <w:r>
        <w:rPr>
          <w:spacing w:val="-2"/>
        </w:rPr>
        <w:t>материал</w:t>
      </w:r>
    </w:p>
    <w:p w:rsidR="009A11BE" w:rsidRDefault="005C57DC">
      <w:pPr>
        <w:pStyle w:val="a4"/>
        <w:numPr>
          <w:ilvl w:val="1"/>
          <w:numId w:val="79"/>
        </w:numPr>
        <w:tabs>
          <w:tab w:val="left" w:pos="1572"/>
        </w:tabs>
        <w:spacing w:before="2"/>
        <w:ind w:right="281"/>
        <w:rPr>
          <w:sz w:val="28"/>
        </w:rPr>
      </w:pPr>
      <w:r>
        <w:rPr>
          <w:sz w:val="28"/>
        </w:rPr>
        <w:t xml:space="preserve">различать явления (диффузия; тепловое движение частиц вещества; равномерное движение; неравномерное движение; инерция; взаимодействие тел; </w:t>
      </w:r>
      <w:r>
        <w:rPr>
          <w:i/>
          <w:sz w:val="28"/>
        </w:rPr>
        <w:t>равновесие твёрдых тел с закреплённой осью вращения</w:t>
      </w:r>
      <w:r>
        <w:rPr>
          <w:sz w:val="28"/>
        </w:rPr>
        <w:t>; передача д</w:t>
      </w:r>
      <w:r>
        <w:rPr>
          <w:sz w:val="28"/>
        </w:rPr>
        <w:t>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 после предварительного обсуждения с педаго</w:t>
      </w:r>
      <w:r>
        <w:rPr>
          <w:sz w:val="28"/>
        </w:rPr>
        <w:t>гом;</w:t>
      </w:r>
    </w:p>
    <w:p w:rsidR="009A11BE" w:rsidRDefault="005C57DC">
      <w:pPr>
        <w:pStyle w:val="a4"/>
        <w:numPr>
          <w:ilvl w:val="1"/>
          <w:numId w:val="79"/>
        </w:numPr>
        <w:tabs>
          <w:tab w:val="left" w:pos="1572"/>
        </w:tabs>
        <w:spacing w:before="1"/>
        <w:ind w:right="280"/>
        <w:rPr>
          <w:sz w:val="28"/>
        </w:rPr>
      </w:pPr>
      <w:r>
        <w:rPr>
          <w:sz w:val="28"/>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w:t>
      </w:r>
      <w:r>
        <w:rPr>
          <w:sz w:val="28"/>
        </w:rPr>
        <w:t>ия на живой организм; плавание рыб; рычаги в теле человека; при этом переводить практическую задачу в учебную, выделять существенные свойства/признаки физических явлений с помощью педагога;</w:t>
      </w:r>
    </w:p>
    <w:p w:rsidR="009A11BE" w:rsidRDefault="005C57DC">
      <w:pPr>
        <w:pStyle w:val="a4"/>
        <w:numPr>
          <w:ilvl w:val="1"/>
          <w:numId w:val="79"/>
        </w:numPr>
        <w:tabs>
          <w:tab w:val="left" w:pos="1572"/>
        </w:tabs>
        <w:ind w:right="277"/>
        <w:rPr>
          <w:sz w:val="28"/>
        </w:rPr>
      </w:pPr>
      <w:r>
        <w:rPr>
          <w:sz w:val="28"/>
        </w:rPr>
        <w:t>описывать изученные свойства тел и физические явления, используя ф</w:t>
      </w:r>
      <w:r>
        <w:rPr>
          <w:sz w:val="28"/>
        </w:rPr>
        <w:t>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w:t>
      </w:r>
      <w:r>
        <w:rPr>
          <w:sz w:val="28"/>
        </w:rPr>
        <w:t xml:space="preserve">ент силы, коэффициент полезного действия механизмов, кинетическая и потенциальная энергия) с опорой на схему; при описании раскрывать физический смысл используемых величин, их обозначения и единицы физических величин, </w:t>
      </w:r>
      <w:r>
        <w:rPr>
          <w:i/>
          <w:sz w:val="28"/>
        </w:rPr>
        <w:t>находить формулы, связывающие данную ф</w:t>
      </w:r>
      <w:r>
        <w:rPr>
          <w:i/>
          <w:sz w:val="28"/>
        </w:rPr>
        <w:t xml:space="preserve">изическую величину с другими величинами, строить графики изученных зависимостей физических величин </w:t>
      </w:r>
      <w:r>
        <w:rPr>
          <w:sz w:val="28"/>
        </w:rPr>
        <w:t>с опорой на дидактический материал;</w:t>
      </w:r>
    </w:p>
    <w:p w:rsidR="009A11BE" w:rsidRDefault="005C57DC">
      <w:pPr>
        <w:pStyle w:val="a4"/>
        <w:numPr>
          <w:ilvl w:val="1"/>
          <w:numId w:val="79"/>
        </w:numPr>
        <w:tabs>
          <w:tab w:val="left" w:pos="1572"/>
        </w:tabs>
        <w:ind w:right="277"/>
        <w:rPr>
          <w:i/>
          <w:sz w:val="28"/>
        </w:rPr>
      </w:pPr>
      <w:r>
        <w:rPr>
          <w:sz w:val="28"/>
        </w:rPr>
        <w:t xml:space="preserve">характеризовать свойства тел, физические явления и процессы, используя правила сложения сил (вдоль одной прямой), </w:t>
      </w:r>
      <w:r>
        <w:rPr>
          <w:i/>
          <w:sz w:val="28"/>
        </w:rPr>
        <w:t>закон Г</w:t>
      </w:r>
      <w:r>
        <w:rPr>
          <w:i/>
          <w:sz w:val="28"/>
        </w:rPr>
        <w:t>ука, закон</w:t>
      </w:r>
      <w:r>
        <w:rPr>
          <w:i/>
          <w:spacing w:val="40"/>
          <w:sz w:val="28"/>
        </w:rPr>
        <w:t xml:space="preserve"> </w:t>
      </w:r>
      <w:r>
        <w:rPr>
          <w:i/>
          <w:sz w:val="28"/>
        </w:rPr>
        <w:t>Паскаля,</w:t>
      </w:r>
      <w:r>
        <w:rPr>
          <w:i/>
          <w:spacing w:val="40"/>
          <w:sz w:val="28"/>
        </w:rPr>
        <w:t xml:space="preserve"> </w:t>
      </w:r>
      <w:r>
        <w:rPr>
          <w:i/>
          <w:sz w:val="28"/>
        </w:rPr>
        <w:t>закон</w:t>
      </w:r>
      <w:r>
        <w:rPr>
          <w:i/>
          <w:spacing w:val="40"/>
          <w:sz w:val="28"/>
        </w:rPr>
        <w:t xml:space="preserve"> </w:t>
      </w:r>
      <w:r>
        <w:rPr>
          <w:i/>
          <w:sz w:val="28"/>
        </w:rPr>
        <w:t>Архимеда,</w:t>
      </w:r>
      <w:r>
        <w:rPr>
          <w:i/>
          <w:spacing w:val="40"/>
          <w:sz w:val="28"/>
        </w:rPr>
        <w:t xml:space="preserve"> </w:t>
      </w:r>
      <w:r>
        <w:rPr>
          <w:i/>
          <w:sz w:val="28"/>
        </w:rPr>
        <w:t>правило</w:t>
      </w:r>
      <w:r>
        <w:rPr>
          <w:i/>
          <w:spacing w:val="40"/>
          <w:sz w:val="28"/>
        </w:rPr>
        <w:t xml:space="preserve"> </w:t>
      </w:r>
      <w:r>
        <w:rPr>
          <w:i/>
          <w:sz w:val="28"/>
        </w:rPr>
        <w:t>равновесия</w:t>
      </w:r>
      <w:r>
        <w:rPr>
          <w:i/>
          <w:spacing w:val="40"/>
          <w:sz w:val="28"/>
        </w:rPr>
        <w:t xml:space="preserve"> </w:t>
      </w:r>
      <w:r>
        <w:rPr>
          <w:i/>
          <w:sz w:val="28"/>
        </w:rPr>
        <w:t>рычага</w:t>
      </w:r>
      <w:r>
        <w:rPr>
          <w:i/>
          <w:spacing w:val="40"/>
          <w:sz w:val="28"/>
        </w:rPr>
        <w:t xml:space="preserve"> </w:t>
      </w:r>
      <w:r>
        <w:rPr>
          <w:i/>
          <w:sz w:val="28"/>
        </w:rPr>
        <w:t>(блока),</w:t>
      </w:r>
    </w:p>
    <w:p w:rsidR="009A11BE" w:rsidRDefault="005C57DC">
      <w:pPr>
        <w:ind w:left="1572" w:right="279"/>
        <w:jc w:val="both"/>
        <w:rPr>
          <w:i/>
          <w:sz w:val="28"/>
        </w:rPr>
      </w:pPr>
      <w:r>
        <w:rPr>
          <w:i/>
          <w:sz w:val="28"/>
        </w:rPr>
        <w:t xml:space="preserve">«золотое правило» механики, </w:t>
      </w:r>
      <w:r>
        <w:rPr>
          <w:sz w:val="28"/>
        </w:rPr>
        <w:t xml:space="preserve">закон сохранения механической энергии; при этом давать словесную формулировку закона и </w:t>
      </w:r>
      <w:r>
        <w:rPr>
          <w:i/>
          <w:sz w:val="28"/>
        </w:rPr>
        <w:t>записывать его математическое выражение под руководством педагога с обсуждением плана работы;</w:t>
      </w:r>
    </w:p>
    <w:p w:rsidR="009A11BE" w:rsidRDefault="005C57DC">
      <w:pPr>
        <w:pStyle w:val="a4"/>
        <w:numPr>
          <w:ilvl w:val="1"/>
          <w:numId w:val="79"/>
        </w:numPr>
        <w:tabs>
          <w:tab w:val="left" w:pos="1572"/>
        </w:tabs>
        <w:ind w:right="279"/>
        <w:rPr>
          <w:sz w:val="28"/>
        </w:rPr>
      </w:pPr>
      <w:r>
        <w:rPr>
          <w:sz w:val="28"/>
        </w:rPr>
        <w:t>объяснять физические явления, процессы и свойства тел, в том числе и в</w:t>
      </w:r>
      <w:r>
        <w:rPr>
          <w:spacing w:val="-3"/>
          <w:sz w:val="28"/>
        </w:rPr>
        <w:t xml:space="preserve"> </w:t>
      </w:r>
      <w:r>
        <w:rPr>
          <w:sz w:val="28"/>
        </w:rPr>
        <w:t>контексте ситуаций практико-ориентированного характера: при помощи</w:t>
      </w:r>
      <w:r>
        <w:rPr>
          <w:spacing w:val="80"/>
          <w:sz w:val="28"/>
        </w:rPr>
        <w:t xml:space="preserve"> </w:t>
      </w:r>
      <w:r>
        <w:rPr>
          <w:sz w:val="28"/>
        </w:rPr>
        <w:t>педагога</w:t>
      </w:r>
      <w:r>
        <w:rPr>
          <w:spacing w:val="80"/>
          <w:sz w:val="28"/>
        </w:rPr>
        <w:t xml:space="preserve"> </w:t>
      </w:r>
      <w:r>
        <w:rPr>
          <w:sz w:val="28"/>
        </w:rPr>
        <w:t>выявлять</w:t>
      </w:r>
      <w:r>
        <w:rPr>
          <w:spacing w:val="80"/>
          <w:sz w:val="28"/>
        </w:rPr>
        <w:t xml:space="preserve"> </w:t>
      </w:r>
      <w:r>
        <w:rPr>
          <w:sz w:val="28"/>
        </w:rPr>
        <w:t>причин</w:t>
      </w:r>
      <w:r>
        <w:rPr>
          <w:sz w:val="28"/>
        </w:rPr>
        <w:t>но-следственные</w:t>
      </w:r>
      <w:r>
        <w:rPr>
          <w:spacing w:val="80"/>
          <w:sz w:val="28"/>
        </w:rPr>
        <w:t xml:space="preserve"> </w:t>
      </w:r>
      <w:r>
        <w:rPr>
          <w:sz w:val="28"/>
        </w:rPr>
        <w:t>связи,</w:t>
      </w:r>
      <w:r>
        <w:rPr>
          <w:spacing w:val="80"/>
          <w:sz w:val="28"/>
        </w:rPr>
        <w:t xml:space="preserve"> </w:t>
      </w:r>
      <w:r>
        <w:rPr>
          <w:sz w:val="28"/>
        </w:rPr>
        <w:t>строить</w:t>
      </w:r>
    </w:p>
    <w:p w:rsidR="009A11BE" w:rsidRDefault="009A11BE">
      <w:pPr>
        <w:pStyle w:val="a4"/>
        <w:rPr>
          <w:sz w:val="28"/>
        </w:rPr>
        <w:sectPr w:rsidR="009A11BE">
          <w:pgSz w:w="11910" w:h="16840"/>
          <w:pgMar w:top="1040" w:right="566" w:bottom="1320" w:left="850" w:header="0" w:footer="1069" w:gutter="0"/>
          <w:cols w:space="720"/>
        </w:sectPr>
      </w:pPr>
    </w:p>
    <w:p w:rsidR="009A11BE" w:rsidRDefault="005C57DC">
      <w:pPr>
        <w:pStyle w:val="a3"/>
        <w:spacing w:before="74" w:line="242" w:lineRule="auto"/>
        <w:ind w:left="1572" w:right="279" w:firstLine="0"/>
      </w:pPr>
      <w:r>
        <w:lastRenderedPageBreak/>
        <w:t>объяснение из 1—2 логических шагов с опорой на 1—2 изученных свойства физических явлений, физических закона или закономерности;</w:t>
      </w:r>
    </w:p>
    <w:p w:rsidR="009A11BE" w:rsidRDefault="005C57DC">
      <w:pPr>
        <w:pStyle w:val="a4"/>
        <w:numPr>
          <w:ilvl w:val="1"/>
          <w:numId w:val="79"/>
        </w:numPr>
        <w:tabs>
          <w:tab w:val="left" w:pos="1572"/>
        </w:tabs>
        <w:ind w:right="281"/>
        <w:rPr>
          <w:sz w:val="28"/>
        </w:rPr>
      </w:pPr>
      <w:r>
        <w:rPr>
          <w:sz w:val="28"/>
        </w:rPr>
        <w:t>решать типовые расчётные задачи в 1действие с опорой на алгоритм, предварительно</w:t>
      </w:r>
      <w:r>
        <w:rPr>
          <w:spacing w:val="-2"/>
          <w:sz w:val="28"/>
        </w:rPr>
        <w:t xml:space="preserve"> </w:t>
      </w:r>
      <w:r>
        <w:rPr>
          <w:sz w:val="28"/>
        </w:rPr>
        <w:t>разобранный совместно с педагогом,</w:t>
      </w:r>
      <w:r>
        <w:rPr>
          <w:spacing w:val="-1"/>
          <w:sz w:val="28"/>
        </w:rPr>
        <w:t xml:space="preserve"> </w:t>
      </w:r>
      <w:r>
        <w:rPr>
          <w:sz w:val="28"/>
        </w:rPr>
        <w:t>используя законы и формулы, связывающие физические величины: на основе анализа условия задачи записывать краткое условие, подставлять физиче</w:t>
      </w:r>
      <w:r>
        <w:rPr>
          <w:sz w:val="28"/>
        </w:rPr>
        <w:t>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9A11BE" w:rsidRDefault="005C57DC">
      <w:pPr>
        <w:pStyle w:val="a4"/>
        <w:numPr>
          <w:ilvl w:val="1"/>
          <w:numId w:val="79"/>
        </w:numPr>
        <w:tabs>
          <w:tab w:val="left" w:pos="1572"/>
        </w:tabs>
        <w:ind w:right="277"/>
        <w:rPr>
          <w:sz w:val="28"/>
        </w:rPr>
      </w:pPr>
      <w:r>
        <w:rPr>
          <w:sz w:val="28"/>
        </w:rPr>
        <w:t>распознавать проблемы, которые можно решить при помощи физических методов после предварительног</w:t>
      </w:r>
      <w:r>
        <w:rPr>
          <w:sz w:val="28"/>
        </w:rPr>
        <w:t>о обсуждения с педагогом; при помощи педагога в описании исследования выделять проверяемое предположение (гипотезу), с опорой на дидактический материал различать и интерпретировать полученный результат, находить после обсуждения с педагогом ошибки в ходе о</w:t>
      </w:r>
      <w:r>
        <w:rPr>
          <w:sz w:val="28"/>
        </w:rPr>
        <w:t xml:space="preserve">пыта, делать выводы по его </w:t>
      </w:r>
      <w:r>
        <w:rPr>
          <w:spacing w:val="-2"/>
          <w:sz w:val="28"/>
        </w:rPr>
        <w:t>результатам;</w:t>
      </w:r>
    </w:p>
    <w:p w:rsidR="009A11BE" w:rsidRDefault="005C57DC">
      <w:pPr>
        <w:pStyle w:val="a4"/>
        <w:numPr>
          <w:ilvl w:val="1"/>
          <w:numId w:val="79"/>
        </w:numPr>
        <w:tabs>
          <w:tab w:val="left" w:pos="1572"/>
        </w:tabs>
        <w:ind w:right="279"/>
        <w:rPr>
          <w:sz w:val="28"/>
        </w:rPr>
      </w:pPr>
      <w:r>
        <w:rPr>
          <w:sz w:val="28"/>
        </w:rPr>
        <w:t>уметь</w:t>
      </w:r>
      <w:r>
        <w:rPr>
          <w:spacing w:val="-1"/>
          <w:sz w:val="28"/>
        </w:rPr>
        <w:t xml:space="preserve"> </w:t>
      </w:r>
      <w:r>
        <w:rPr>
          <w:sz w:val="28"/>
        </w:rPr>
        <w:t>находить</w:t>
      </w:r>
      <w:r>
        <w:rPr>
          <w:spacing w:val="-1"/>
          <w:sz w:val="28"/>
        </w:rPr>
        <w:t xml:space="preserve"> </w:t>
      </w:r>
      <w:r>
        <w:rPr>
          <w:sz w:val="28"/>
        </w:rPr>
        <w:t>с использованием цифровых образовательных</w:t>
      </w:r>
      <w:r>
        <w:rPr>
          <w:spacing w:val="-2"/>
          <w:sz w:val="28"/>
        </w:rPr>
        <w:t xml:space="preserve"> </w:t>
      </w:r>
      <w:r>
        <w:rPr>
          <w:sz w:val="28"/>
        </w:rPr>
        <w:t>ресурсов опыты по наблюдению физических явлений или физических свойств тел: формулировать проверяемые предположения, собирать установку из</w:t>
      </w:r>
      <w:r>
        <w:rPr>
          <w:spacing w:val="-3"/>
          <w:sz w:val="28"/>
        </w:rPr>
        <w:t xml:space="preserve"> </w:t>
      </w:r>
      <w:r>
        <w:rPr>
          <w:sz w:val="28"/>
        </w:rPr>
        <w:t>предложенного оборуд</w:t>
      </w:r>
      <w:r>
        <w:rPr>
          <w:sz w:val="28"/>
        </w:rPr>
        <w:t>ования с опорой на схему, записывать ход опыта и формулировать выводы под руководством педагога;</w:t>
      </w:r>
    </w:p>
    <w:p w:rsidR="009A11BE" w:rsidRDefault="005C57DC">
      <w:pPr>
        <w:pStyle w:val="a4"/>
        <w:numPr>
          <w:ilvl w:val="1"/>
          <w:numId w:val="79"/>
        </w:numPr>
        <w:tabs>
          <w:tab w:val="left" w:pos="1572"/>
        </w:tabs>
        <w:ind w:right="276"/>
        <w:rPr>
          <w:sz w:val="28"/>
        </w:rPr>
      </w:pPr>
      <w:r>
        <w:rPr>
          <w:sz w:val="28"/>
        </w:rPr>
        <w:t>выполнять прямые измерения расстояния, времени, массы тела,</w:t>
      </w:r>
      <w:r>
        <w:rPr>
          <w:spacing w:val="80"/>
          <w:sz w:val="28"/>
        </w:rPr>
        <w:t xml:space="preserve"> </w:t>
      </w:r>
      <w:r>
        <w:rPr>
          <w:sz w:val="28"/>
        </w:rPr>
        <w:t>объёма,</w:t>
      </w:r>
      <w:r>
        <w:rPr>
          <w:spacing w:val="-2"/>
          <w:sz w:val="28"/>
        </w:rPr>
        <w:t xml:space="preserve"> </w:t>
      </w:r>
      <w:r>
        <w:rPr>
          <w:sz w:val="28"/>
        </w:rPr>
        <w:t>силы</w:t>
      </w:r>
      <w:r>
        <w:rPr>
          <w:spacing w:val="-3"/>
          <w:sz w:val="28"/>
        </w:rPr>
        <w:t xml:space="preserve"> </w:t>
      </w:r>
      <w:r>
        <w:rPr>
          <w:sz w:val="28"/>
        </w:rPr>
        <w:t>и</w:t>
      </w:r>
      <w:r>
        <w:rPr>
          <w:spacing w:val="-1"/>
          <w:sz w:val="28"/>
        </w:rPr>
        <w:t xml:space="preserve"> </w:t>
      </w:r>
      <w:r>
        <w:rPr>
          <w:sz w:val="28"/>
        </w:rPr>
        <w:t>температуры</w:t>
      </w:r>
      <w:r>
        <w:rPr>
          <w:spacing w:val="-1"/>
          <w:sz w:val="28"/>
        </w:rPr>
        <w:t xml:space="preserve"> </w:t>
      </w:r>
      <w:r>
        <w:rPr>
          <w:sz w:val="28"/>
        </w:rPr>
        <w:t>с</w:t>
      </w:r>
      <w:r>
        <w:rPr>
          <w:spacing w:val="-2"/>
          <w:sz w:val="28"/>
        </w:rPr>
        <w:t xml:space="preserve"> </w:t>
      </w:r>
      <w:r>
        <w:rPr>
          <w:sz w:val="28"/>
        </w:rPr>
        <w:t>использованием</w:t>
      </w:r>
      <w:r>
        <w:rPr>
          <w:spacing w:val="-2"/>
          <w:sz w:val="28"/>
        </w:rPr>
        <w:t xml:space="preserve"> </w:t>
      </w:r>
      <w:r>
        <w:rPr>
          <w:sz w:val="28"/>
        </w:rPr>
        <w:t>аналоговых</w:t>
      </w:r>
      <w:r>
        <w:rPr>
          <w:spacing w:val="-1"/>
          <w:sz w:val="28"/>
        </w:rPr>
        <w:t xml:space="preserve"> </w:t>
      </w:r>
      <w:r>
        <w:rPr>
          <w:sz w:val="28"/>
        </w:rPr>
        <w:t>и</w:t>
      </w:r>
      <w:r>
        <w:rPr>
          <w:spacing w:val="-1"/>
          <w:sz w:val="28"/>
        </w:rPr>
        <w:t xml:space="preserve"> </w:t>
      </w:r>
      <w:r>
        <w:rPr>
          <w:sz w:val="28"/>
        </w:rPr>
        <w:t>цифровых приборов</w:t>
      </w:r>
      <w:r>
        <w:rPr>
          <w:spacing w:val="80"/>
          <w:w w:val="150"/>
          <w:sz w:val="28"/>
        </w:rPr>
        <w:t xml:space="preserve"> </w:t>
      </w:r>
      <w:r>
        <w:rPr>
          <w:sz w:val="28"/>
        </w:rPr>
        <w:t>с</w:t>
      </w:r>
      <w:r>
        <w:rPr>
          <w:spacing w:val="80"/>
          <w:w w:val="150"/>
          <w:sz w:val="28"/>
        </w:rPr>
        <w:t xml:space="preserve"> </w:t>
      </w:r>
      <w:r>
        <w:rPr>
          <w:sz w:val="28"/>
        </w:rPr>
        <w:t>опорой</w:t>
      </w:r>
      <w:r>
        <w:rPr>
          <w:spacing w:val="80"/>
          <w:w w:val="150"/>
          <w:sz w:val="28"/>
        </w:rPr>
        <w:t xml:space="preserve"> </w:t>
      </w:r>
      <w:r>
        <w:rPr>
          <w:sz w:val="28"/>
        </w:rPr>
        <w:t>на</w:t>
      </w:r>
      <w:r>
        <w:rPr>
          <w:spacing w:val="80"/>
          <w:w w:val="150"/>
          <w:sz w:val="28"/>
        </w:rPr>
        <w:t xml:space="preserve"> </w:t>
      </w:r>
      <w:r>
        <w:rPr>
          <w:sz w:val="28"/>
        </w:rPr>
        <w:t>алгоритм;</w:t>
      </w:r>
      <w:r>
        <w:rPr>
          <w:spacing w:val="80"/>
          <w:w w:val="150"/>
          <w:sz w:val="28"/>
        </w:rPr>
        <w:t xml:space="preserve"> </w:t>
      </w:r>
      <w:r>
        <w:rPr>
          <w:sz w:val="28"/>
        </w:rPr>
        <w:t>записывать</w:t>
      </w:r>
      <w:r>
        <w:rPr>
          <w:spacing w:val="80"/>
          <w:w w:val="150"/>
          <w:sz w:val="28"/>
        </w:rPr>
        <w:t xml:space="preserve"> </w:t>
      </w:r>
      <w:r>
        <w:rPr>
          <w:sz w:val="28"/>
        </w:rPr>
        <w:t>показания</w:t>
      </w:r>
      <w:r>
        <w:rPr>
          <w:spacing w:val="80"/>
          <w:w w:val="150"/>
          <w:sz w:val="28"/>
        </w:rPr>
        <w:t xml:space="preserve"> </w:t>
      </w:r>
      <w:r>
        <w:rPr>
          <w:sz w:val="28"/>
        </w:rPr>
        <w:t>приборов с учётом заданной абсолютной погрешности измерений;</w:t>
      </w:r>
    </w:p>
    <w:p w:rsidR="009A11BE" w:rsidRDefault="005C57DC">
      <w:pPr>
        <w:pStyle w:val="a4"/>
        <w:numPr>
          <w:ilvl w:val="1"/>
          <w:numId w:val="79"/>
        </w:numPr>
        <w:tabs>
          <w:tab w:val="left" w:pos="1572"/>
        </w:tabs>
        <w:ind w:right="281"/>
        <w:rPr>
          <w:sz w:val="28"/>
        </w:rPr>
      </w:pPr>
      <w:r>
        <w:rPr>
          <w:sz w:val="28"/>
        </w:rPr>
        <w:t>проводить совместно с педагогом исследование зависимости одной физической величины от другой с использованием прямых измерений (зависимости</w:t>
      </w:r>
      <w:r>
        <w:rPr>
          <w:spacing w:val="-2"/>
          <w:sz w:val="28"/>
        </w:rPr>
        <w:t xml:space="preserve"> </w:t>
      </w:r>
      <w:r>
        <w:rPr>
          <w:sz w:val="28"/>
        </w:rPr>
        <w:t>пути</w:t>
      </w:r>
      <w:r>
        <w:rPr>
          <w:spacing w:val="-2"/>
          <w:sz w:val="28"/>
        </w:rPr>
        <w:t xml:space="preserve"> </w:t>
      </w:r>
      <w:r>
        <w:rPr>
          <w:sz w:val="28"/>
        </w:rPr>
        <w:t>равномерно</w:t>
      </w:r>
      <w:r>
        <w:rPr>
          <w:spacing w:val="-2"/>
          <w:sz w:val="28"/>
        </w:rPr>
        <w:t xml:space="preserve"> </w:t>
      </w:r>
      <w:r>
        <w:rPr>
          <w:sz w:val="28"/>
        </w:rPr>
        <w:t>движущегося</w:t>
      </w:r>
      <w:r>
        <w:rPr>
          <w:spacing w:val="-2"/>
          <w:sz w:val="28"/>
        </w:rPr>
        <w:t xml:space="preserve"> </w:t>
      </w:r>
      <w:r>
        <w:rPr>
          <w:sz w:val="28"/>
        </w:rPr>
        <w:t>тела</w:t>
      </w:r>
      <w:r>
        <w:rPr>
          <w:spacing w:val="-3"/>
          <w:sz w:val="28"/>
        </w:rPr>
        <w:t xml:space="preserve"> </w:t>
      </w:r>
      <w:r>
        <w:rPr>
          <w:sz w:val="28"/>
        </w:rPr>
        <w:t>о</w:t>
      </w:r>
      <w:r>
        <w:rPr>
          <w:sz w:val="28"/>
        </w:rPr>
        <w:t>т</w:t>
      </w:r>
      <w:r>
        <w:rPr>
          <w:spacing w:val="-3"/>
          <w:sz w:val="28"/>
        </w:rPr>
        <w:t xml:space="preserve"> </w:t>
      </w:r>
      <w:r>
        <w:rPr>
          <w:sz w:val="28"/>
        </w:rPr>
        <w:t>времени</w:t>
      </w:r>
      <w:r>
        <w:rPr>
          <w:spacing w:val="-2"/>
          <w:sz w:val="28"/>
        </w:rPr>
        <w:t xml:space="preserve"> </w:t>
      </w:r>
      <w:r>
        <w:rPr>
          <w:sz w:val="28"/>
        </w:rPr>
        <w:t xml:space="preserve">движения тела; </w:t>
      </w:r>
      <w:r>
        <w:rPr>
          <w:i/>
          <w:sz w:val="28"/>
        </w:rPr>
        <w:t>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w:t>
      </w:r>
      <w:r>
        <w:rPr>
          <w:i/>
          <w:sz w:val="28"/>
        </w:rPr>
        <w:t>ности жидкости, её независимости от</w:t>
      </w:r>
      <w:r>
        <w:rPr>
          <w:i/>
          <w:spacing w:val="-3"/>
          <w:sz w:val="28"/>
        </w:rPr>
        <w:t xml:space="preserve"> </w:t>
      </w:r>
      <w:r>
        <w:rPr>
          <w:i/>
          <w:sz w:val="28"/>
        </w:rPr>
        <w:t xml:space="preserve">плотности тела, от глубины, на которую погружено тело; условий плавания тел, условий равновесия рычага и блоков); </w:t>
      </w:r>
      <w:r>
        <w:rPr>
          <w:sz w:val="28"/>
        </w:rPr>
        <w:t>под руководством педагога участвовать в планировании</w:t>
      </w:r>
      <w:r>
        <w:rPr>
          <w:spacing w:val="-3"/>
          <w:sz w:val="28"/>
        </w:rPr>
        <w:t xml:space="preserve"> </w:t>
      </w:r>
      <w:r>
        <w:rPr>
          <w:sz w:val="28"/>
        </w:rPr>
        <w:t>учебного</w:t>
      </w:r>
      <w:r>
        <w:rPr>
          <w:spacing w:val="-3"/>
          <w:sz w:val="28"/>
        </w:rPr>
        <w:t xml:space="preserve"> </w:t>
      </w:r>
      <w:r>
        <w:rPr>
          <w:sz w:val="28"/>
        </w:rPr>
        <w:t>исследования,</w:t>
      </w:r>
      <w:r>
        <w:rPr>
          <w:spacing w:val="-4"/>
          <w:sz w:val="28"/>
        </w:rPr>
        <w:t xml:space="preserve"> </w:t>
      </w:r>
      <w:r>
        <w:rPr>
          <w:sz w:val="28"/>
        </w:rPr>
        <w:t>собирать</w:t>
      </w:r>
      <w:r>
        <w:rPr>
          <w:spacing w:val="-5"/>
          <w:sz w:val="28"/>
        </w:rPr>
        <w:t xml:space="preserve"> </w:t>
      </w:r>
      <w:r>
        <w:rPr>
          <w:sz w:val="28"/>
        </w:rPr>
        <w:t>установку</w:t>
      </w:r>
      <w:r>
        <w:rPr>
          <w:spacing w:val="-4"/>
          <w:sz w:val="28"/>
        </w:rPr>
        <w:t xml:space="preserve"> </w:t>
      </w:r>
      <w:r>
        <w:rPr>
          <w:sz w:val="28"/>
        </w:rPr>
        <w:t>и</w:t>
      </w:r>
      <w:r>
        <w:rPr>
          <w:spacing w:val="-3"/>
          <w:sz w:val="28"/>
        </w:rPr>
        <w:t xml:space="preserve"> </w:t>
      </w:r>
      <w:r>
        <w:rPr>
          <w:sz w:val="28"/>
        </w:rPr>
        <w:t>выполнять</w:t>
      </w:r>
      <w:r>
        <w:rPr>
          <w:sz w:val="28"/>
        </w:rPr>
        <w:t xml:space="preserve">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9A11BE" w:rsidRDefault="005C57DC">
      <w:pPr>
        <w:pStyle w:val="a4"/>
        <w:numPr>
          <w:ilvl w:val="1"/>
          <w:numId w:val="79"/>
        </w:numPr>
        <w:tabs>
          <w:tab w:val="left" w:pos="1572"/>
        </w:tabs>
        <w:ind w:right="281"/>
        <w:rPr>
          <w:sz w:val="28"/>
        </w:rPr>
      </w:pPr>
      <w:r>
        <w:rPr>
          <w:sz w:val="28"/>
        </w:rPr>
        <w:t>соотносить косвенные измерения физических величин (плотность вещества</w:t>
      </w:r>
      <w:r>
        <w:rPr>
          <w:sz w:val="28"/>
        </w:rPr>
        <w:t xml:space="preserve">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w:t>
      </w:r>
      <w:r>
        <w:rPr>
          <w:spacing w:val="40"/>
          <w:sz w:val="28"/>
        </w:rPr>
        <w:t xml:space="preserve"> </w:t>
      </w:r>
      <w:r>
        <w:rPr>
          <w:sz w:val="28"/>
        </w:rPr>
        <w:t>механизмов),</w:t>
      </w:r>
      <w:r>
        <w:rPr>
          <w:spacing w:val="80"/>
          <w:w w:val="150"/>
          <w:sz w:val="28"/>
        </w:rPr>
        <w:t xml:space="preserve"> </w:t>
      </w:r>
      <w:r>
        <w:rPr>
          <w:sz w:val="28"/>
        </w:rPr>
        <w:t>следуя</w:t>
      </w:r>
      <w:r>
        <w:rPr>
          <w:spacing w:val="80"/>
          <w:w w:val="150"/>
          <w:sz w:val="28"/>
        </w:rPr>
        <w:t xml:space="preserve"> </w:t>
      </w:r>
      <w:r>
        <w:rPr>
          <w:sz w:val="28"/>
        </w:rPr>
        <w:t>предложенной</w:t>
      </w:r>
      <w:r>
        <w:rPr>
          <w:spacing w:val="80"/>
          <w:w w:val="150"/>
          <w:sz w:val="28"/>
        </w:rPr>
        <w:t xml:space="preserve"> </w:t>
      </w:r>
      <w:r>
        <w:rPr>
          <w:sz w:val="28"/>
        </w:rPr>
        <w:t>инструкции;</w:t>
      </w:r>
      <w:r>
        <w:rPr>
          <w:spacing w:val="80"/>
          <w:w w:val="150"/>
          <w:sz w:val="28"/>
        </w:rPr>
        <w:t xml:space="preserve"> </w:t>
      </w:r>
      <w:r>
        <w:rPr>
          <w:sz w:val="28"/>
        </w:rPr>
        <w:t>при</w:t>
      </w:r>
      <w:r>
        <w:rPr>
          <w:spacing w:val="80"/>
          <w:w w:val="150"/>
          <w:sz w:val="28"/>
        </w:rPr>
        <w:t xml:space="preserve"> </w:t>
      </w:r>
      <w:r>
        <w:rPr>
          <w:sz w:val="28"/>
        </w:rPr>
        <w:t>выполнении</w:t>
      </w:r>
    </w:p>
    <w:p w:rsidR="009A11BE" w:rsidRDefault="009A11BE">
      <w:pPr>
        <w:pStyle w:val="a4"/>
        <w:rPr>
          <w:sz w:val="28"/>
        </w:rPr>
        <w:sectPr w:rsidR="009A11BE">
          <w:pgSz w:w="11910" w:h="16840"/>
          <w:pgMar w:top="1040" w:right="566" w:bottom="1320" w:left="850" w:header="0" w:footer="1069" w:gutter="0"/>
          <w:cols w:space="720"/>
        </w:sectPr>
      </w:pPr>
    </w:p>
    <w:p w:rsidR="009A11BE" w:rsidRDefault="005C57DC">
      <w:pPr>
        <w:pStyle w:val="a3"/>
        <w:spacing w:before="74" w:line="242" w:lineRule="auto"/>
        <w:ind w:left="1572" w:right="277" w:firstLine="0"/>
      </w:pPr>
      <w:r>
        <w:lastRenderedPageBreak/>
        <w:t>измере</w:t>
      </w:r>
      <w:r>
        <w:t>ний под руководством педагога собирать экспериментальную установку и вычислять значение искомой величины;</w:t>
      </w:r>
    </w:p>
    <w:p w:rsidR="009A11BE" w:rsidRDefault="005C57DC">
      <w:pPr>
        <w:pStyle w:val="a4"/>
        <w:numPr>
          <w:ilvl w:val="1"/>
          <w:numId w:val="79"/>
        </w:numPr>
        <w:tabs>
          <w:tab w:val="left" w:pos="1572"/>
        </w:tabs>
        <w:ind w:right="285"/>
        <w:rPr>
          <w:sz w:val="28"/>
        </w:rPr>
      </w:pPr>
      <w:r>
        <w:rPr>
          <w:sz w:val="28"/>
        </w:rPr>
        <w:t>соблюдать правила техники безопасности при работе с лабораторным оборудованием после предварительного обсуждения с педагогом;</w:t>
      </w:r>
    </w:p>
    <w:p w:rsidR="009A11BE" w:rsidRDefault="005C57DC">
      <w:pPr>
        <w:pStyle w:val="a4"/>
        <w:numPr>
          <w:ilvl w:val="1"/>
          <w:numId w:val="79"/>
        </w:numPr>
        <w:tabs>
          <w:tab w:val="left" w:pos="1572"/>
        </w:tabs>
        <w:ind w:right="285"/>
        <w:rPr>
          <w:sz w:val="28"/>
        </w:rPr>
      </w:pPr>
      <w:r>
        <w:rPr>
          <w:sz w:val="28"/>
        </w:rPr>
        <w:t>сопоставлять принципы де</w:t>
      </w:r>
      <w:r>
        <w:rPr>
          <w:sz w:val="28"/>
        </w:rPr>
        <w:t>йствия приборов и технических устройств: весы, термометр, динамометр, сообщающиеся сосуды, барометр,</w:t>
      </w:r>
      <w:r>
        <w:rPr>
          <w:spacing w:val="40"/>
          <w:sz w:val="28"/>
        </w:rPr>
        <w:t xml:space="preserve"> </w:t>
      </w:r>
      <w:r>
        <w:rPr>
          <w:sz w:val="28"/>
        </w:rPr>
        <w:t>рычаг,</w:t>
      </w:r>
      <w:r>
        <w:rPr>
          <w:spacing w:val="-2"/>
          <w:sz w:val="28"/>
        </w:rPr>
        <w:t xml:space="preserve"> </w:t>
      </w:r>
      <w:r>
        <w:rPr>
          <w:sz w:val="28"/>
        </w:rPr>
        <w:t>подвижный</w:t>
      </w:r>
      <w:r>
        <w:rPr>
          <w:spacing w:val="-3"/>
          <w:sz w:val="28"/>
        </w:rPr>
        <w:t xml:space="preserve"> </w:t>
      </w:r>
      <w:r>
        <w:rPr>
          <w:sz w:val="28"/>
        </w:rPr>
        <w:t>и</w:t>
      </w:r>
      <w:r>
        <w:rPr>
          <w:spacing w:val="-1"/>
          <w:sz w:val="28"/>
        </w:rPr>
        <w:t xml:space="preserve"> </w:t>
      </w:r>
      <w:r>
        <w:rPr>
          <w:sz w:val="28"/>
        </w:rPr>
        <w:t>неподвижный</w:t>
      </w:r>
      <w:r>
        <w:rPr>
          <w:spacing w:val="-3"/>
          <w:sz w:val="28"/>
        </w:rPr>
        <w:t xml:space="preserve"> </w:t>
      </w:r>
      <w:r>
        <w:rPr>
          <w:sz w:val="28"/>
        </w:rPr>
        <w:t>блок,</w:t>
      </w:r>
      <w:r>
        <w:rPr>
          <w:spacing w:val="-2"/>
          <w:sz w:val="28"/>
        </w:rPr>
        <w:t xml:space="preserve"> </w:t>
      </w:r>
      <w:r>
        <w:rPr>
          <w:sz w:val="28"/>
        </w:rPr>
        <w:t>наклонная</w:t>
      </w:r>
      <w:r>
        <w:rPr>
          <w:spacing w:val="-1"/>
          <w:sz w:val="28"/>
        </w:rPr>
        <w:t xml:space="preserve"> </w:t>
      </w:r>
      <w:r>
        <w:rPr>
          <w:sz w:val="28"/>
        </w:rPr>
        <w:t>плоскость</w:t>
      </w:r>
      <w:r>
        <w:rPr>
          <w:spacing w:val="-3"/>
          <w:sz w:val="28"/>
        </w:rPr>
        <w:t xml:space="preserve"> </w:t>
      </w:r>
      <w:r>
        <w:rPr>
          <w:sz w:val="28"/>
        </w:rPr>
        <w:t>с</w:t>
      </w:r>
      <w:r>
        <w:rPr>
          <w:spacing w:val="-2"/>
          <w:sz w:val="28"/>
        </w:rPr>
        <w:t xml:space="preserve"> </w:t>
      </w:r>
      <w:r>
        <w:rPr>
          <w:sz w:val="28"/>
        </w:rPr>
        <w:t>опорой на дидактический материал;</w:t>
      </w:r>
    </w:p>
    <w:p w:rsidR="009A11BE" w:rsidRDefault="005C57DC">
      <w:pPr>
        <w:pStyle w:val="a4"/>
        <w:numPr>
          <w:ilvl w:val="1"/>
          <w:numId w:val="79"/>
        </w:numPr>
        <w:tabs>
          <w:tab w:val="left" w:pos="1572"/>
        </w:tabs>
        <w:ind w:right="278"/>
        <w:rPr>
          <w:sz w:val="28"/>
        </w:rPr>
      </w:pPr>
      <w:r>
        <w:rPr>
          <w:sz w:val="28"/>
        </w:rPr>
        <w:t>характеризовать</w:t>
      </w:r>
      <w:r>
        <w:rPr>
          <w:spacing w:val="80"/>
          <w:sz w:val="28"/>
        </w:rPr>
        <w:t xml:space="preserve">   </w:t>
      </w:r>
      <w:r>
        <w:rPr>
          <w:sz w:val="28"/>
        </w:rPr>
        <w:t>принципы</w:t>
      </w:r>
      <w:r>
        <w:rPr>
          <w:spacing w:val="80"/>
          <w:sz w:val="28"/>
        </w:rPr>
        <w:t xml:space="preserve">   </w:t>
      </w:r>
      <w:r>
        <w:rPr>
          <w:sz w:val="28"/>
        </w:rPr>
        <w:t>действия</w:t>
      </w:r>
      <w:r>
        <w:rPr>
          <w:spacing w:val="80"/>
          <w:sz w:val="28"/>
        </w:rPr>
        <w:t xml:space="preserve">   </w:t>
      </w:r>
      <w:r>
        <w:rPr>
          <w:sz w:val="28"/>
        </w:rPr>
        <w:t>изученных</w:t>
      </w:r>
      <w:r>
        <w:rPr>
          <w:spacing w:val="80"/>
          <w:sz w:val="28"/>
        </w:rPr>
        <w:t xml:space="preserve">   </w:t>
      </w:r>
      <w:r>
        <w:rPr>
          <w:sz w:val="28"/>
        </w:rPr>
        <w:t>приборов и</w:t>
      </w:r>
      <w:r>
        <w:rPr>
          <w:spacing w:val="-2"/>
          <w:sz w:val="28"/>
        </w:rPr>
        <w:t xml:space="preserve"> </w:t>
      </w:r>
      <w:r>
        <w:rPr>
          <w:sz w:val="28"/>
        </w:rPr>
        <w:t>технических устройств после предварительного обсуждения с педагогом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w:t>
      </w:r>
      <w:r>
        <w:rPr>
          <w:sz w:val="28"/>
        </w:rPr>
        <w:t>лений и необходимые физические законы и закономерности;</w:t>
      </w:r>
    </w:p>
    <w:p w:rsidR="009A11BE" w:rsidRDefault="005C57DC">
      <w:pPr>
        <w:pStyle w:val="a4"/>
        <w:numPr>
          <w:ilvl w:val="1"/>
          <w:numId w:val="79"/>
        </w:numPr>
        <w:tabs>
          <w:tab w:val="left" w:pos="1572"/>
        </w:tabs>
        <w:ind w:right="285"/>
        <w:rPr>
          <w:sz w:val="28"/>
        </w:rPr>
      </w:pPr>
      <w:r>
        <w:rPr>
          <w:sz w:val="28"/>
        </w:rPr>
        <w:t>приводить примеры / находить информацию</w:t>
      </w:r>
      <w:r>
        <w:rPr>
          <w:spacing w:val="-2"/>
          <w:sz w:val="28"/>
        </w:rPr>
        <w:t xml:space="preserve"> </w:t>
      </w:r>
      <w:r>
        <w:rPr>
          <w:sz w:val="28"/>
        </w:rPr>
        <w:t>о примерах практического использования физических знаний в повседневной жизни для обеспечения безопасности при обращении с приборами и</w:t>
      </w:r>
      <w:r>
        <w:rPr>
          <w:spacing w:val="40"/>
          <w:sz w:val="28"/>
        </w:rPr>
        <w:t xml:space="preserve"> </w:t>
      </w:r>
      <w:r>
        <w:rPr>
          <w:sz w:val="28"/>
        </w:rPr>
        <w:t>техническими устройствами</w:t>
      </w:r>
      <w:r>
        <w:rPr>
          <w:sz w:val="28"/>
        </w:rPr>
        <w:t>, сохранения здоровья и соблюдения норм экологического поведения в окружающей среде;</w:t>
      </w:r>
    </w:p>
    <w:p w:rsidR="009A11BE" w:rsidRDefault="005C57DC">
      <w:pPr>
        <w:pStyle w:val="a4"/>
        <w:numPr>
          <w:ilvl w:val="1"/>
          <w:numId w:val="79"/>
        </w:numPr>
        <w:tabs>
          <w:tab w:val="left" w:pos="1572"/>
        </w:tabs>
        <w:ind w:right="280"/>
        <w:rPr>
          <w:sz w:val="28"/>
        </w:rPr>
      </w:pPr>
      <w:r>
        <w:rPr>
          <w:sz w:val="28"/>
        </w:rPr>
        <w:t>осуществлять с помощью педагога отбор источников информации в сети Интернет в</w:t>
      </w:r>
      <w:r>
        <w:rPr>
          <w:spacing w:val="-1"/>
          <w:sz w:val="28"/>
        </w:rPr>
        <w:t xml:space="preserve"> </w:t>
      </w:r>
      <w:r>
        <w:rPr>
          <w:sz w:val="28"/>
        </w:rPr>
        <w:t>соответствии с заданным поисковым запросом, на основе имеющихся знаний и путём сравнения разл</w:t>
      </w:r>
      <w:r>
        <w:rPr>
          <w:sz w:val="28"/>
        </w:rPr>
        <w:t>ичных источников выделять информацию, которая является противоречивой или может быть недостоверной;</w:t>
      </w:r>
    </w:p>
    <w:p w:rsidR="009A11BE" w:rsidRDefault="005C57DC">
      <w:pPr>
        <w:pStyle w:val="a4"/>
        <w:numPr>
          <w:ilvl w:val="1"/>
          <w:numId w:val="79"/>
        </w:numPr>
        <w:tabs>
          <w:tab w:val="left" w:pos="1572"/>
        </w:tabs>
        <w:ind w:right="277"/>
        <w:rPr>
          <w:sz w:val="28"/>
        </w:rPr>
      </w:pPr>
      <w:r>
        <w:rPr>
          <w:sz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9A11BE" w:rsidRDefault="005C57DC">
      <w:pPr>
        <w:pStyle w:val="a4"/>
        <w:numPr>
          <w:ilvl w:val="1"/>
          <w:numId w:val="79"/>
        </w:numPr>
        <w:tabs>
          <w:tab w:val="left" w:pos="1572"/>
        </w:tabs>
        <w:ind w:right="278"/>
        <w:rPr>
          <w:sz w:val="28"/>
        </w:rPr>
      </w:pPr>
      <w:r>
        <w:rPr>
          <w:sz w:val="28"/>
        </w:rPr>
        <w:t xml:space="preserve">создавать </w:t>
      </w:r>
      <w:r>
        <w:rPr>
          <w:sz w:val="28"/>
        </w:rPr>
        <w:t>под руководством педагога с обсуждением плана работы краткие письменные и устные сообщения на основе 2—3 источников информации физического содержания, в том числе публично делать краткие сообщения о</w:t>
      </w:r>
      <w:r>
        <w:rPr>
          <w:spacing w:val="-1"/>
          <w:sz w:val="28"/>
        </w:rPr>
        <w:t xml:space="preserve"> </w:t>
      </w:r>
      <w:r>
        <w:rPr>
          <w:sz w:val="28"/>
        </w:rPr>
        <w:t>результатах проектов или учебных исследований; при этом г</w:t>
      </w:r>
      <w:r>
        <w:rPr>
          <w:sz w:val="28"/>
        </w:rPr>
        <w:t>рамотно использовать изученный понятийный аппарат курса физики, сопровождать выступление презентацией;</w:t>
      </w:r>
    </w:p>
    <w:p w:rsidR="009A11BE" w:rsidRDefault="005C57DC">
      <w:pPr>
        <w:pStyle w:val="a4"/>
        <w:numPr>
          <w:ilvl w:val="1"/>
          <w:numId w:val="79"/>
        </w:numPr>
        <w:tabs>
          <w:tab w:val="left" w:pos="1572"/>
        </w:tabs>
        <w:ind w:right="283"/>
        <w:rPr>
          <w:sz w:val="28"/>
        </w:rPr>
      </w:pPr>
      <w:r>
        <w:rPr>
          <w:sz w:val="28"/>
        </w:rPr>
        <w:t>при выполнении учебных проектов и исследований под руководством педагога распределять обязанности в группе в соответствии с поставленными задачами, следи</w:t>
      </w:r>
      <w:r>
        <w:rPr>
          <w:sz w:val="28"/>
        </w:rPr>
        <w:t xml:space="preserve">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w:t>
      </w:r>
      <w:r>
        <w:rPr>
          <w:spacing w:val="-2"/>
          <w:sz w:val="28"/>
        </w:rPr>
        <w:t>окружающих.</w:t>
      </w:r>
    </w:p>
    <w:p w:rsidR="009A11BE" w:rsidRDefault="005C57DC">
      <w:pPr>
        <w:pStyle w:val="1"/>
        <w:numPr>
          <w:ilvl w:val="0"/>
          <w:numId w:val="79"/>
        </w:numPr>
        <w:tabs>
          <w:tab w:val="left" w:pos="1062"/>
        </w:tabs>
        <w:spacing w:before="312"/>
        <w:ind w:left="1062" w:hanging="210"/>
      </w:pPr>
      <w:r>
        <w:rPr>
          <w:spacing w:val="-2"/>
        </w:rPr>
        <w:t>КЛАСС</w:t>
      </w:r>
    </w:p>
    <w:p w:rsidR="009A11BE" w:rsidRDefault="005C57DC">
      <w:pPr>
        <w:pStyle w:val="a3"/>
        <w:tabs>
          <w:tab w:val="left" w:pos="3338"/>
          <w:tab w:val="left" w:pos="4962"/>
          <w:tab w:val="left" w:pos="5519"/>
          <w:tab w:val="left" w:pos="6766"/>
          <w:tab w:val="left" w:pos="7874"/>
          <w:tab w:val="left" w:pos="9111"/>
        </w:tabs>
        <w:ind w:right="282"/>
        <w:jc w:val="left"/>
      </w:pPr>
      <w:r>
        <w:rPr>
          <w:spacing w:val="-2"/>
        </w:rPr>
        <w:t>Предметные</w:t>
      </w:r>
      <w:r>
        <w:tab/>
      </w:r>
      <w:r>
        <w:rPr>
          <w:spacing w:val="-2"/>
        </w:rPr>
        <w:t>результаты</w:t>
      </w:r>
      <w:r>
        <w:tab/>
      </w:r>
      <w:r>
        <w:rPr>
          <w:spacing w:val="-6"/>
        </w:rPr>
        <w:t>на</w:t>
      </w:r>
      <w:r>
        <w:tab/>
      </w:r>
      <w:r>
        <w:rPr>
          <w:spacing w:val="-2"/>
        </w:rPr>
        <w:t>базовом</w:t>
      </w:r>
      <w:r>
        <w:tab/>
      </w:r>
      <w:r>
        <w:rPr>
          <w:spacing w:val="-2"/>
        </w:rPr>
        <w:t>уровне</w:t>
      </w:r>
      <w:r>
        <w:tab/>
      </w:r>
      <w:r>
        <w:rPr>
          <w:spacing w:val="-2"/>
        </w:rPr>
        <w:t>должны</w:t>
      </w:r>
      <w:r>
        <w:tab/>
      </w:r>
      <w:r>
        <w:rPr>
          <w:spacing w:val="-2"/>
        </w:rPr>
        <w:t xml:space="preserve">отражать </w:t>
      </w:r>
      <w:r>
        <w:t>сформированность у обучающи</w:t>
      </w:r>
      <w:r>
        <w:t>хся умений:</w:t>
      </w:r>
    </w:p>
    <w:p w:rsidR="009A11BE" w:rsidRDefault="009A11BE">
      <w:pPr>
        <w:pStyle w:val="a3"/>
        <w:jc w:val="left"/>
        <w:sectPr w:rsidR="009A11BE">
          <w:pgSz w:w="11910" w:h="16840"/>
          <w:pgMar w:top="1040" w:right="566" w:bottom="1280" w:left="850" w:header="0" w:footer="1069" w:gutter="0"/>
          <w:cols w:space="720"/>
        </w:sectPr>
      </w:pPr>
    </w:p>
    <w:p w:rsidR="009A11BE" w:rsidRDefault="005C57DC">
      <w:pPr>
        <w:pStyle w:val="a4"/>
        <w:numPr>
          <w:ilvl w:val="1"/>
          <w:numId w:val="79"/>
        </w:numPr>
        <w:tabs>
          <w:tab w:val="left" w:pos="1572"/>
        </w:tabs>
        <w:spacing w:before="76"/>
        <w:ind w:right="280"/>
        <w:rPr>
          <w:sz w:val="28"/>
        </w:rPr>
      </w:pPr>
      <w:r>
        <w:rPr>
          <w:sz w:val="28"/>
        </w:rPr>
        <w:lastRenderedPageBreak/>
        <w:t>ориентироваться в понятиях и оперировать ими на базовом уровне: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w:t>
      </w:r>
      <w:r>
        <w:rPr>
          <w:sz w:val="28"/>
        </w:rPr>
        <w:t>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9A11BE" w:rsidRDefault="005C57DC">
      <w:pPr>
        <w:pStyle w:val="a4"/>
        <w:numPr>
          <w:ilvl w:val="1"/>
          <w:numId w:val="79"/>
        </w:numPr>
        <w:tabs>
          <w:tab w:val="left" w:pos="1572"/>
        </w:tabs>
        <w:ind w:right="283"/>
        <w:rPr>
          <w:sz w:val="28"/>
        </w:rPr>
      </w:pPr>
      <w:r>
        <w:rPr>
          <w:sz w:val="28"/>
        </w:rPr>
        <w:t xml:space="preserve">различать явления после предварительного обсуждения с педагогом </w:t>
      </w:r>
      <w:r>
        <w:rPr>
          <w:sz w:val="28"/>
        </w:rPr>
        <w:t>(тепловое расширение/сжатие, теплопередача, тепловое равновесие, смачивание,</w:t>
      </w:r>
      <w:r>
        <w:rPr>
          <w:spacing w:val="-2"/>
          <w:sz w:val="28"/>
        </w:rPr>
        <w:t xml:space="preserve"> </w:t>
      </w:r>
      <w:r>
        <w:rPr>
          <w:sz w:val="28"/>
        </w:rPr>
        <w:t>капиллярные</w:t>
      </w:r>
      <w:r>
        <w:rPr>
          <w:spacing w:val="-4"/>
          <w:sz w:val="28"/>
        </w:rPr>
        <w:t xml:space="preserve"> </w:t>
      </w:r>
      <w:r>
        <w:rPr>
          <w:sz w:val="28"/>
        </w:rPr>
        <w:t>явления,</w:t>
      </w:r>
      <w:r>
        <w:rPr>
          <w:spacing w:val="-2"/>
          <w:sz w:val="28"/>
        </w:rPr>
        <w:t xml:space="preserve"> </w:t>
      </w:r>
      <w:r>
        <w:rPr>
          <w:sz w:val="28"/>
        </w:rPr>
        <w:t>испарение,</w:t>
      </w:r>
      <w:r>
        <w:rPr>
          <w:spacing w:val="-2"/>
          <w:sz w:val="28"/>
        </w:rPr>
        <w:t xml:space="preserve"> </w:t>
      </w:r>
      <w:r>
        <w:rPr>
          <w:sz w:val="28"/>
        </w:rPr>
        <w:t>конденсация,</w:t>
      </w:r>
      <w:r>
        <w:rPr>
          <w:spacing w:val="-4"/>
          <w:sz w:val="28"/>
        </w:rPr>
        <w:t xml:space="preserve"> </w:t>
      </w:r>
      <w:r>
        <w:rPr>
          <w:sz w:val="28"/>
        </w:rPr>
        <w:t>плавление, кристаллизация (отвердевание), кипение, теплопередача (теплопроводность, конвекция, излучение); электризация тел, взаимодей</w:t>
      </w:r>
      <w:r>
        <w:rPr>
          <w:sz w:val="28"/>
        </w:rPr>
        <w:t>ствие зарядов, действия электрического тока, короткое замыкание,</w:t>
      </w:r>
      <w:r>
        <w:rPr>
          <w:spacing w:val="80"/>
          <w:w w:val="150"/>
          <w:sz w:val="28"/>
        </w:rPr>
        <w:t xml:space="preserve"> </w:t>
      </w:r>
      <w:r>
        <w:rPr>
          <w:sz w:val="28"/>
        </w:rPr>
        <w:t>взаимодействие</w:t>
      </w:r>
      <w:r>
        <w:rPr>
          <w:spacing w:val="80"/>
          <w:w w:val="150"/>
          <w:sz w:val="28"/>
        </w:rPr>
        <w:t xml:space="preserve"> </w:t>
      </w:r>
      <w:r>
        <w:rPr>
          <w:sz w:val="28"/>
        </w:rPr>
        <w:t>магнитов,</w:t>
      </w:r>
      <w:r>
        <w:rPr>
          <w:spacing w:val="80"/>
          <w:w w:val="150"/>
          <w:sz w:val="28"/>
        </w:rPr>
        <w:t xml:space="preserve"> </w:t>
      </w:r>
      <w:r>
        <w:rPr>
          <w:sz w:val="28"/>
        </w:rPr>
        <w:t>действие</w:t>
      </w:r>
      <w:r>
        <w:rPr>
          <w:spacing w:val="80"/>
          <w:w w:val="150"/>
          <w:sz w:val="28"/>
        </w:rPr>
        <w:t xml:space="preserve"> </w:t>
      </w:r>
      <w:r>
        <w:rPr>
          <w:sz w:val="28"/>
        </w:rPr>
        <w:t>магнитного</w:t>
      </w:r>
      <w:r>
        <w:rPr>
          <w:spacing w:val="80"/>
          <w:w w:val="150"/>
          <w:sz w:val="28"/>
        </w:rPr>
        <w:t xml:space="preserve"> </w:t>
      </w:r>
      <w:r>
        <w:rPr>
          <w:sz w:val="28"/>
        </w:rPr>
        <w:t>поля на</w:t>
      </w:r>
      <w:r>
        <w:rPr>
          <w:spacing w:val="-4"/>
          <w:sz w:val="28"/>
        </w:rPr>
        <w:t xml:space="preserve"> </w:t>
      </w:r>
      <w:r>
        <w:rPr>
          <w:sz w:val="28"/>
        </w:rPr>
        <w:t>проводник с током, электромагнитная индукция) по описанию их характерных свойств и на основе опытов, демонстрирующих данное физическое явл</w:t>
      </w:r>
      <w:r>
        <w:rPr>
          <w:sz w:val="28"/>
        </w:rPr>
        <w:t>ение;</w:t>
      </w:r>
    </w:p>
    <w:p w:rsidR="009A11BE" w:rsidRDefault="005C57DC">
      <w:pPr>
        <w:pStyle w:val="a4"/>
        <w:numPr>
          <w:ilvl w:val="1"/>
          <w:numId w:val="79"/>
        </w:numPr>
        <w:tabs>
          <w:tab w:val="left" w:pos="1572"/>
        </w:tabs>
        <w:ind w:right="281"/>
        <w:rPr>
          <w:sz w:val="28"/>
        </w:rPr>
      </w:pPr>
      <w:r>
        <w:rPr>
          <w:sz w:val="28"/>
        </w:rPr>
        <w:t>распознавать с помощью педагога проявление изученных физических явлений в</w:t>
      </w:r>
      <w:r>
        <w:rPr>
          <w:spacing w:val="-1"/>
          <w:sz w:val="28"/>
        </w:rPr>
        <w:t xml:space="preserve"> </w:t>
      </w:r>
      <w:r>
        <w:rPr>
          <w:sz w:val="28"/>
        </w:rPr>
        <w:t>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w:t>
      </w:r>
      <w:r>
        <w:rPr>
          <w:spacing w:val="40"/>
          <w:sz w:val="28"/>
        </w:rPr>
        <w:t xml:space="preserve"> </w:t>
      </w:r>
      <w:r>
        <w:rPr>
          <w:sz w:val="28"/>
        </w:rPr>
        <w:t>морские бризы, образование росы, тумана, инея, снега; электрические явления в атмосфере, электричество живых организмов; магнитное поле</w:t>
      </w:r>
      <w:r>
        <w:rPr>
          <w:spacing w:val="-1"/>
          <w:sz w:val="28"/>
        </w:rPr>
        <w:t xml:space="preserve"> </w:t>
      </w:r>
      <w:r>
        <w:rPr>
          <w:sz w:val="28"/>
        </w:rPr>
        <w:t>Земли,</w:t>
      </w:r>
      <w:r>
        <w:rPr>
          <w:spacing w:val="-1"/>
          <w:sz w:val="28"/>
        </w:rPr>
        <w:t xml:space="preserve"> </w:t>
      </w:r>
      <w:r>
        <w:rPr>
          <w:sz w:val="28"/>
        </w:rPr>
        <w:t>дрейф полюсов,</w:t>
      </w:r>
      <w:r>
        <w:rPr>
          <w:spacing w:val="-2"/>
          <w:sz w:val="28"/>
        </w:rPr>
        <w:t xml:space="preserve"> </w:t>
      </w:r>
      <w:r>
        <w:rPr>
          <w:sz w:val="28"/>
        </w:rPr>
        <w:t>роль</w:t>
      </w:r>
      <w:r>
        <w:rPr>
          <w:spacing w:val="-2"/>
          <w:sz w:val="28"/>
        </w:rPr>
        <w:t xml:space="preserve"> </w:t>
      </w:r>
      <w:r>
        <w:rPr>
          <w:sz w:val="28"/>
        </w:rPr>
        <w:t>магнитного поля для жизни на</w:t>
      </w:r>
      <w:r>
        <w:rPr>
          <w:spacing w:val="-1"/>
          <w:sz w:val="28"/>
        </w:rPr>
        <w:t xml:space="preserve"> </w:t>
      </w:r>
      <w:r>
        <w:rPr>
          <w:sz w:val="28"/>
        </w:rPr>
        <w:t>Земле, полярное сияние; при этом переводить практическую задачу в</w:t>
      </w:r>
      <w:r>
        <w:rPr>
          <w:spacing w:val="40"/>
          <w:sz w:val="28"/>
        </w:rPr>
        <w:t xml:space="preserve"> </w:t>
      </w:r>
      <w:r>
        <w:rPr>
          <w:sz w:val="28"/>
        </w:rPr>
        <w:t xml:space="preserve">учебную, выделять существенные свойства/признаки физических </w:t>
      </w:r>
      <w:r>
        <w:rPr>
          <w:spacing w:val="-2"/>
          <w:sz w:val="28"/>
        </w:rPr>
        <w:t>явлений;</w:t>
      </w:r>
    </w:p>
    <w:p w:rsidR="009A11BE" w:rsidRDefault="005C57DC">
      <w:pPr>
        <w:pStyle w:val="a4"/>
        <w:numPr>
          <w:ilvl w:val="1"/>
          <w:numId w:val="79"/>
        </w:numPr>
        <w:tabs>
          <w:tab w:val="left" w:pos="1572"/>
        </w:tabs>
        <w:ind w:right="282"/>
        <w:rPr>
          <w:sz w:val="28"/>
        </w:rPr>
      </w:pPr>
      <w:r>
        <w:rPr>
          <w:sz w:val="28"/>
        </w:rPr>
        <w:t>описывать под руководством педагога с обсуждением плана работы изученные свойства тел и физические явления, используя физ</w:t>
      </w:r>
      <w:r>
        <w:rPr>
          <w:sz w:val="28"/>
        </w:rPr>
        <w:t>ические величины (температура, внутренняя энергия, количество теплоты, удельная теплоёмкость вещества, удельная теплота плавления,</w:t>
      </w:r>
      <w:r>
        <w:rPr>
          <w:spacing w:val="40"/>
          <w:sz w:val="28"/>
        </w:rPr>
        <w:t xml:space="preserve"> </w:t>
      </w:r>
      <w:r>
        <w:rPr>
          <w:sz w:val="28"/>
        </w:rPr>
        <w:t>удельная</w:t>
      </w:r>
      <w:r>
        <w:rPr>
          <w:spacing w:val="-4"/>
          <w:sz w:val="28"/>
        </w:rPr>
        <w:t xml:space="preserve"> </w:t>
      </w:r>
      <w:r>
        <w:rPr>
          <w:sz w:val="28"/>
        </w:rPr>
        <w:t>теплота</w:t>
      </w:r>
      <w:r>
        <w:rPr>
          <w:spacing w:val="-6"/>
          <w:sz w:val="28"/>
        </w:rPr>
        <w:t xml:space="preserve"> </w:t>
      </w:r>
      <w:r>
        <w:rPr>
          <w:sz w:val="28"/>
        </w:rPr>
        <w:t>парообразования,</w:t>
      </w:r>
      <w:r>
        <w:rPr>
          <w:spacing w:val="-5"/>
          <w:sz w:val="28"/>
        </w:rPr>
        <w:t xml:space="preserve"> </w:t>
      </w:r>
      <w:r>
        <w:rPr>
          <w:sz w:val="28"/>
        </w:rPr>
        <w:t>удельная</w:t>
      </w:r>
      <w:r>
        <w:rPr>
          <w:spacing w:val="-4"/>
          <w:sz w:val="28"/>
        </w:rPr>
        <w:t xml:space="preserve"> </w:t>
      </w:r>
      <w:r>
        <w:rPr>
          <w:sz w:val="28"/>
        </w:rPr>
        <w:t>теплота</w:t>
      </w:r>
      <w:r>
        <w:rPr>
          <w:spacing w:val="-5"/>
          <w:sz w:val="28"/>
        </w:rPr>
        <w:t xml:space="preserve"> </w:t>
      </w:r>
      <w:r>
        <w:rPr>
          <w:sz w:val="28"/>
        </w:rPr>
        <w:t>сгорания</w:t>
      </w:r>
      <w:r>
        <w:rPr>
          <w:spacing w:val="-4"/>
          <w:sz w:val="28"/>
        </w:rPr>
        <w:t xml:space="preserve"> </w:t>
      </w:r>
      <w:r>
        <w:rPr>
          <w:sz w:val="28"/>
        </w:rPr>
        <w:t>топлива, коэффициент полезного действия тепловой машины, относите</w:t>
      </w:r>
      <w:r>
        <w:rPr>
          <w:sz w:val="28"/>
        </w:rPr>
        <w:t>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с помощью педагога физический смысл испо</w:t>
      </w:r>
      <w:r>
        <w:rPr>
          <w:sz w:val="28"/>
        </w:rPr>
        <w:t>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9A11BE" w:rsidRDefault="005C57DC">
      <w:pPr>
        <w:pStyle w:val="a4"/>
        <w:numPr>
          <w:ilvl w:val="1"/>
          <w:numId w:val="79"/>
        </w:numPr>
        <w:tabs>
          <w:tab w:val="left" w:pos="1572"/>
        </w:tabs>
        <w:ind w:right="282"/>
        <w:rPr>
          <w:sz w:val="28"/>
        </w:rPr>
      </w:pPr>
      <w:r>
        <w:rPr>
          <w:sz w:val="28"/>
        </w:rPr>
        <w:t>определять после предварительного обсуждения с педагогом с</w:t>
      </w:r>
      <w:r>
        <w:rPr>
          <w:sz w:val="28"/>
        </w:rPr>
        <w:t>войства тел, физические явления и процессы, используя основные положения молекулярно-кинетической</w:t>
      </w:r>
      <w:r>
        <w:rPr>
          <w:spacing w:val="78"/>
          <w:sz w:val="28"/>
        </w:rPr>
        <w:t xml:space="preserve">  </w:t>
      </w:r>
      <w:r>
        <w:rPr>
          <w:sz w:val="28"/>
        </w:rPr>
        <w:t>теории</w:t>
      </w:r>
      <w:r>
        <w:rPr>
          <w:spacing w:val="78"/>
          <w:sz w:val="28"/>
        </w:rPr>
        <w:t xml:space="preserve">  </w:t>
      </w:r>
      <w:r>
        <w:rPr>
          <w:sz w:val="28"/>
        </w:rPr>
        <w:t>строения</w:t>
      </w:r>
      <w:r>
        <w:rPr>
          <w:spacing w:val="78"/>
          <w:sz w:val="28"/>
        </w:rPr>
        <w:t xml:space="preserve">  </w:t>
      </w:r>
      <w:r>
        <w:rPr>
          <w:sz w:val="28"/>
        </w:rPr>
        <w:t>вещества,</w:t>
      </w:r>
      <w:r>
        <w:rPr>
          <w:spacing w:val="78"/>
          <w:sz w:val="28"/>
        </w:rPr>
        <w:t xml:space="preserve">  </w:t>
      </w:r>
      <w:r>
        <w:rPr>
          <w:sz w:val="28"/>
        </w:rPr>
        <w:t>принцип</w:t>
      </w:r>
    </w:p>
    <w:p w:rsidR="009A11BE" w:rsidRDefault="009A11BE">
      <w:pPr>
        <w:pStyle w:val="a4"/>
        <w:rPr>
          <w:sz w:val="28"/>
        </w:rPr>
        <w:sectPr w:rsidR="009A11BE">
          <w:pgSz w:w="11910" w:h="16840"/>
          <w:pgMar w:top="1040" w:right="566" w:bottom="1320" w:left="850" w:header="0" w:footer="1069" w:gutter="0"/>
          <w:cols w:space="720"/>
        </w:sectPr>
      </w:pPr>
    </w:p>
    <w:p w:rsidR="009A11BE" w:rsidRDefault="005C57DC">
      <w:pPr>
        <w:pStyle w:val="a3"/>
        <w:spacing w:before="74"/>
        <w:ind w:left="1572" w:right="278" w:firstLine="0"/>
      </w:pPr>
      <w:r>
        <w:lastRenderedPageBreak/>
        <w:t xml:space="preserve">суперпозиции полей (на качественном уровне), закон сохранения заряда, закон Ома для участка цепи, </w:t>
      </w:r>
      <w:r>
        <w:rPr>
          <w:i/>
        </w:rPr>
        <w:t>зако</w:t>
      </w:r>
      <w:r>
        <w:rPr>
          <w:i/>
        </w:rPr>
        <w:t>н Джоуля–Ленца</w:t>
      </w:r>
      <w:r>
        <w:t>, закон сохранения энергии; при этом находить словесную формулировку закона и его математическое выражение с опорой на цифровые образовательные ресурсы;</w:t>
      </w:r>
    </w:p>
    <w:p w:rsidR="009A11BE" w:rsidRDefault="005C57DC">
      <w:pPr>
        <w:pStyle w:val="a4"/>
        <w:numPr>
          <w:ilvl w:val="1"/>
          <w:numId w:val="79"/>
        </w:numPr>
        <w:tabs>
          <w:tab w:val="left" w:pos="1572"/>
        </w:tabs>
        <w:spacing w:before="3"/>
        <w:ind w:right="277"/>
        <w:rPr>
          <w:sz w:val="28"/>
        </w:rPr>
      </w:pPr>
      <w:r>
        <w:rPr>
          <w:sz w:val="28"/>
        </w:rPr>
        <w:t>соотносить под контролем педагога физические процессы и свойства тел, в том числе и</w:t>
      </w:r>
      <w:r>
        <w:rPr>
          <w:spacing w:val="-2"/>
          <w:sz w:val="28"/>
        </w:rPr>
        <w:t xml:space="preserve"> </w:t>
      </w:r>
      <w:r>
        <w:rPr>
          <w:sz w:val="28"/>
        </w:rPr>
        <w:t xml:space="preserve">в контексте ситуаций практико-ориентированного характера, при помощи педагога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w:t>
      </w:r>
      <w:r>
        <w:rPr>
          <w:spacing w:val="-2"/>
          <w:sz w:val="28"/>
        </w:rPr>
        <w:t>закономерностей;</w:t>
      </w:r>
    </w:p>
    <w:p w:rsidR="009A11BE" w:rsidRDefault="005C57DC">
      <w:pPr>
        <w:pStyle w:val="a4"/>
        <w:numPr>
          <w:ilvl w:val="1"/>
          <w:numId w:val="79"/>
        </w:numPr>
        <w:tabs>
          <w:tab w:val="left" w:pos="1572"/>
        </w:tabs>
        <w:ind w:right="280"/>
        <w:rPr>
          <w:sz w:val="28"/>
        </w:rPr>
      </w:pPr>
      <w:r>
        <w:rPr>
          <w:sz w:val="28"/>
        </w:rPr>
        <w:t>ре</w:t>
      </w:r>
      <w:r>
        <w:rPr>
          <w:sz w:val="28"/>
        </w:rPr>
        <w:t>шать типовые расчётные задачи в 1–2 действия с опорой на</w:t>
      </w:r>
      <w:r>
        <w:rPr>
          <w:spacing w:val="40"/>
          <w:sz w:val="28"/>
        </w:rPr>
        <w:t xml:space="preserve"> </w:t>
      </w:r>
      <w:r>
        <w:rPr>
          <w:sz w:val="28"/>
        </w:rPr>
        <w:t>алгоритм, предварительно разобранный совместно с педагогом, используя законы и формулы, связывающие физические величины: на основе анализа условия задачи записывать краткое условие, выявлять недостат</w:t>
      </w:r>
      <w:r>
        <w:rPr>
          <w:sz w:val="28"/>
        </w:rPr>
        <w:t>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9A11BE" w:rsidRDefault="005C57DC">
      <w:pPr>
        <w:pStyle w:val="a4"/>
        <w:numPr>
          <w:ilvl w:val="1"/>
          <w:numId w:val="79"/>
        </w:numPr>
        <w:tabs>
          <w:tab w:val="left" w:pos="1572"/>
        </w:tabs>
        <w:ind w:right="280"/>
        <w:rPr>
          <w:sz w:val="28"/>
        </w:rPr>
      </w:pPr>
      <w:r>
        <w:rPr>
          <w:sz w:val="28"/>
        </w:rPr>
        <w:t>иметь представление о проблемах, которые можно решить при помощи физических ме</w:t>
      </w:r>
      <w:r>
        <w:rPr>
          <w:sz w:val="28"/>
        </w:rPr>
        <w:t>тодов после предварительного обсуждения с педагогом; используя описание исследования, выделять проверяемое предположение, оценивать правильность порядка проведения исследования, делать выводы;</w:t>
      </w:r>
    </w:p>
    <w:p w:rsidR="009A11BE" w:rsidRDefault="005C57DC">
      <w:pPr>
        <w:pStyle w:val="a4"/>
        <w:numPr>
          <w:ilvl w:val="1"/>
          <w:numId w:val="79"/>
        </w:numPr>
        <w:tabs>
          <w:tab w:val="left" w:pos="1572"/>
        </w:tabs>
        <w:ind w:right="278"/>
        <w:rPr>
          <w:sz w:val="28"/>
        </w:rPr>
      </w:pPr>
      <w:r>
        <w:rPr>
          <w:sz w:val="28"/>
        </w:rPr>
        <w:t>уметь</w:t>
      </w:r>
      <w:r>
        <w:rPr>
          <w:spacing w:val="-1"/>
          <w:sz w:val="28"/>
        </w:rPr>
        <w:t xml:space="preserve"> </w:t>
      </w:r>
      <w:r>
        <w:rPr>
          <w:sz w:val="28"/>
        </w:rPr>
        <w:t>находить</w:t>
      </w:r>
      <w:r>
        <w:rPr>
          <w:spacing w:val="-1"/>
          <w:sz w:val="28"/>
        </w:rPr>
        <w:t xml:space="preserve"> </w:t>
      </w:r>
      <w:r>
        <w:rPr>
          <w:sz w:val="28"/>
        </w:rPr>
        <w:t>с использованием цифровых образовательных</w:t>
      </w:r>
      <w:r>
        <w:rPr>
          <w:spacing w:val="-2"/>
          <w:sz w:val="28"/>
        </w:rPr>
        <w:t xml:space="preserve"> </w:t>
      </w:r>
      <w:r>
        <w:rPr>
          <w:sz w:val="28"/>
        </w:rPr>
        <w:t>ресурс</w:t>
      </w:r>
      <w:r>
        <w:rPr>
          <w:sz w:val="28"/>
        </w:rPr>
        <w:t>ов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остывания/нагревания при излучении от цвета излучающей/поглощающей поверхности; скорость и</w:t>
      </w:r>
      <w:r>
        <w:rPr>
          <w:sz w:val="28"/>
        </w:rPr>
        <w:t>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w:t>
      </w:r>
      <w:r>
        <w:rPr>
          <w:spacing w:val="40"/>
          <w:sz w:val="28"/>
        </w:rPr>
        <w:t xml:space="preserve">  </w:t>
      </w:r>
      <w:r>
        <w:rPr>
          <w:sz w:val="28"/>
        </w:rPr>
        <w:t>магнитов;</w:t>
      </w:r>
      <w:r>
        <w:rPr>
          <w:spacing w:val="40"/>
          <w:sz w:val="28"/>
        </w:rPr>
        <w:t xml:space="preserve">  </w:t>
      </w:r>
      <w:r>
        <w:rPr>
          <w:sz w:val="28"/>
        </w:rPr>
        <w:t>действия</w:t>
      </w:r>
      <w:r>
        <w:rPr>
          <w:spacing w:val="40"/>
          <w:sz w:val="28"/>
        </w:rPr>
        <w:t xml:space="preserve">  </w:t>
      </w:r>
      <w:r>
        <w:rPr>
          <w:sz w:val="28"/>
        </w:rPr>
        <w:t>магнитного</w:t>
      </w:r>
      <w:r>
        <w:rPr>
          <w:spacing w:val="40"/>
          <w:sz w:val="28"/>
        </w:rPr>
        <w:t xml:space="preserve">  </w:t>
      </w:r>
      <w:r>
        <w:rPr>
          <w:sz w:val="28"/>
        </w:rPr>
        <w:t>поля</w:t>
      </w:r>
      <w:r>
        <w:rPr>
          <w:spacing w:val="40"/>
          <w:sz w:val="28"/>
        </w:rPr>
        <w:t xml:space="preserve">  </w:t>
      </w:r>
      <w:r>
        <w:rPr>
          <w:sz w:val="28"/>
        </w:rPr>
        <w:t>на</w:t>
      </w:r>
      <w:r>
        <w:rPr>
          <w:spacing w:val="40"/>
          <w:sz w:val="28"/>
        </w:rPr>
        <w:t xml:space="preserve">  </w:t>
      </w:r>
      <w:r>
        <w:rPr>
          <w:sz w:val="28"/>
        </w:rPr>
        <w:t>проводник с</w:t>
      </w:r>
      <w:r>
        <w:rPr>
          <w:spacing w:val="-2"/>
          <w:sz w:val="28"/>
        </w:rPr>
        <w:t xml:space="preserve"> </w:t>
      </w:r>
      <w:r>
        <w:rPr>
          <w:sz w:val="28"/>
        </w:rPr>
        <w:t>ток</w:t>
      </w:r>
      <w:r>
        <w:rPr>
          <w:sz w:val="28"/>
        </w:rPr>
        <w:t>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с опорой на</w:t>
      </w:r>
      <w:r>
        <w:rPr>
          <w:spacing w:val="40"/>
          <w:sz w:val="28"/>
        </w:rPr>
        <w:t xml:space="preserve"> </w:t>
      </w:r>
      <w:r>
        <w:rPr>
          <w:sz w:val="28"/>
        </w:rPr>
        <w:t>схему; описывать ход опыта и формулировать выводы под руководством педагога;</w:t>
      </w:r>
    </w:p>
    <w:p w:rsidR="009A11BE" w:rsidRDefault="005C57DC">
      <w:pPr>
        <w:pStyle w:val="a4"/>
        <w:numPr>
          <w:ilvl w:val="1"/>
          <w:numId w:val="79"/>
        </w:numPr>
        <w:tabs>
          <w:tab w:val="left" w:pos="1572"/>
        </w:tabs>
        <w:ind w:right="279"/>
        <w:rPr>
          <w:sz w:val="28"/>
        </w:rPr>
      </w:pPr>
      <w:r>
        <w:rPr>
          <w:sz w:val="28"/>
        </w:rPr>
        <w:t>име</w:t>
      </w:r>
      <w:r>
        <w:rPr>
          <w:sz w:val="28"/>
        </w:rPr>
        <w:t>ть представления о измерении температуры, относительной влажности воздуха, силы тока, напряжения с использованием аналоговых приборов и датчиков физических величин; при помощи педагога сравнивать результаты измерений с учётом заданной абсолютной погрешност</w:t>
      </w:r>
      <w:r>
        <w:rPr>
          <w:sz w:val="28"/>
        </w:rPr>
        <w:t>и;</w:t>
      </w:r>
    </w:p>
    <w:p w:rsidR="009A11BE" w:rsidRDefault="005C57DC">
      <w:pPr>
        <w:pStyle w:val="a4"/>
        <w:numPr>
          <w:ilvl w:val="1"/>
          <w:numId w:val="79"/>
        </w:numPr>
        <w:tabs>
          <w:tab w:val="left" w:pos="1572"/>
        </w:tabs>
        <w:ind w:right="281"/>
        <w:rPr>
          <w:sz w:val="28"/>
        </w:rPr>
      </w:pPr>
      <w:r>
        <w:rPr>
          <w:sz w:val="28"/>
        </w:rPr>
        <w:t>проводить совместно с педагогом исследование зависимости одной физической</w:t>
      </w:r>
      <w:r>
        <w:rPr>
          <w:spacing w:val="30"/>
          <w:sz w:val="28"/>
        </w:rPr>
        <w:t xml:space="preserve"> </w:t>
      </w:r>
      <w:r>
        <w:rPr>
          <w:sz w:val="28"/>
        </w:rPr>
        <w:t>величины от другой</w:t>
      </w:r>
      <w:r>
        <w:rPr>
          <w:spacing w:val="30"/>
          <w:sz w:val="28"/>
        </w:rPr>
        <w:t xml:space="preserve"> </w:t>
      </w:r>
      <w:r>
        <w:rPr>
          <w:sz w:val="28"/>
        </w:rPr>
        <w:t>с использованием прямых</w:t>
      </w:r>
      <w:r>
        <w:rPr>
          <w:spacing w:val="31"/>
          <w:sz w:val="28"/>
        </w:rPr>
        <w:t xml:space="preserve"> </w:t>
      </w:r>
      <w:r>
        <w:rPr>
          <w:sz w:val="28"/>
        </w:rPr>
        <w:t>измерений</w:t>
      </w:r>
    </w:p>
    <w:p w:rsidR="009A11BE" w:rsidRDefault="009A11BE">
      <w:pPr>
        <w:pStyle w:val="a4"/>
        <w:rPr>
          <w:sz w:val="28"/>
        </w:rPr>
        <w:sectPr w:rsidR="009A11BE">
          <w:pgSz w:w="11910" w:h="16840"/>
          <w:pgMar w:top="1040" w:right="566" w:bottom="1320" w:left="850" w:header="0" w:footer="1069" w:gutter="0"/>
          <w:cols w:space="720"/>
        </w:sectPr>
      </w:pPr>
    </w:p>
    <w:p w:rsidR="009A11BE" w:rsidRDefault="005C57DC">
      <w:pPr>
        <w:pStyle w:val="a3"/>
        <w:spacing w:before="74"/>
        <w:ind w:left="1572" w:right="282" w:firstLine="0"/>
      </w:pPr>
      <w:r>
        <w:lastRenderedPageBreak/>
        <w:t>(зависимость сопротивления проводника от его длины, площади поперечного</w:t>
      </w:r>
      <w:r>
        <w:rPr>
          <w:spacing w:val="-3"/>
        </w:rPr>
        <w:t xml:space="preserve"> </w:t>
      </w:r>
      <w:r>
        <w:t>сечения</w:t>
      </w:r>
      <w:r>
        <w:rPr>
          <w:spacing w:val="-3"/>
        </w:rPr>
        <w:t xml:space="preserve"> </w:t>
      </w:r>
      <w:r>
        <w:t>и</w:t>
      </w:r>
      <w:r>
        <w:rPr>
          <w:spacing w:val="-3"/>
        </w:rPr>
        <w:t xml:space="preserve"> </w:t>
      </w:r>
      <w:r>
        <w:t>удельного</w:t>
      </w:r>
      <w:r>
        <w:rPr>
          <w:spacing w:val="-3"/>
        </w:rPr>
        <w:t xml:space="preserve"> </w:t>
      </w:r>
      <w:r>
        <w:t>сопротивления</w:t>
      </w:r>
      <w:r>
        <w:rPr>
          <w:spacing w:val="-3"/>
        </w:rPr>
        <w:t xml:space="preserve"> </w:t>
      </w:r>
      <w:r>
        <w:t>вещества</w:t>
      </w:r>
      <w:r>
        <w:rPr>
          <w:spacing w:val="-5"/>
        </w:rPr>
        <w:t xml:space="preserve"> </w:t>
      </w:r>
      <w:r>
        <w:t>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под руководством педагога, след</w:t>
      </w:r>
      <w:r>
        <w:t>уя предложенному плану, фиксировать результаты полученной зависимости в виде таблиц и графиков, делать выводы по результатам исследования после обсуждения с педагогом;</w:t>
      </w:r>
    </w:p>
    <w:p w:rsidR="009A11BE" w:rsidRDefault="005C57DC">
      <w:pPr>
        <w:pStyle w:val="a4"/>
        <w:numPr>
          <w:ilvl w:val="1"/>
          <w:numId w:val="79"/>
        </w:numPr>
        <w:tabs>
          <w:tab w:val="left" w:pos="1572"/>
        </w:tabs>
        <w:spacing w:before="1"/>
        <w:ind w:right="283"/>
        <w:rPr>
          <w:sz w:val="28"/>
        </w:rPr>
      </w:pPr>
      <w:r>
        <w:rPr>
          <w:sz w:val="28"/>
        </w:rPr>
        <w:t>соотносить косвенные измерения физических величин (удельная теплоёмкость</w:t>
      </w:r>
      <w:r>
        <w:rPr>
          <w:spacing w:val="-5"/>
          <w:sz w:val="28"/>
        </w:rPr>
        <w:t xml:space="preserve"> </w:t>
      </w:r>
      <w:r>
        <w:rPr>
          <w:sz w:val="28"/>
        </w:rPr>
        <w:t>вещества,</w:t>
      </w:r>
      <w:r>
        <w:rPr>
          <w:spacing w:val="-4"/>
          <w:sz w:val="28"/>
        </w:rPr>
        <w:t xml:space="preserve"> </w:t>
      </w:r>
      <w:r>
        <w:rPr>
          <w:sz w:val="28"/>
        </w:rPr>
        <w:t>сопро</w:t>
      </w:r>
      <w:r>
        <w:rPr>
          <w:sz w:val="28"/>
        </w:rPr>
        <w:t>тивление</w:t>
      </w:r>
      <w:r>
        <w:rPr>
          <w:spacing w:val="-5"/>
          <w:sz w:val="28"/>
        </w:rPr>
        <w:t xml:space="preserve"> </w:t>
      </w:r>
      <w:r>
        <w:rPr>
          <w:sz w:val="28"/>
        </w:rPr>
        <w:t>проводника,</w:t>
      </w:r>
      <w:r>
        <w:rPr>
          <w:spacing w:val="-4"/>
          <w:sz w:val="28"/>
        </w:rPr>
        <w:t xml:space="preserve"> </w:t>
      </w:r>
      <w:r>
        <w:rPr>
          <w:sz w:val="28"/>
        </w:rPr>
        <w:t>работа</w:t>
      </w:r>
      <w:r>
        <w:rPr>
          <w:spacing w:val="-4"/>
          <w:sz w:val="28"/>
        </w:rPr>
        <w:t xml:space="preserve"> </w:t>
      </w:r>
      <w:r>
        <w:rPr>
          <w:sz w:val="28"/>
        </w:rPr>
        <w:t>и</w:t>
      </w:r>
      <w:r>
        <w:rPr>
          <w:spacing w:val="-3"/>
          <w:sz w:val="28"/>
        </w:rPr>
        <w:t xml:space="preserve"> </w:t>
      </w:r>
      <w:r>
        <w:rPr>
          <w:sz w:val="28"/>
        </w:rPr>
        <w:t>мощность электрического тока): с помощью педагога планировать измерения, собирать экспериментальную установку, следуя предложенной инструкции, и вычислять значение величины;</w:t>
      </w:r>
    </w:p>
    <w:p w:rsidR="009A11BE" w:rsidRDefault="005C57DC">
      <w:pPr>
        <w:pStyle w:val="a4"/>
        <w:numPr>
          <w:ilvl w:val="1"/>
          <w:numId w:val="79"/>
        </w:numPr>
        <w:tabs>
          <w:tab w:val="left" w:pos="1572"/>
        </w:tabs>
        <w:spacing w:before="2"/>
        <w:ind w:right="285"/>
        <w:rPr>
          <w:sz w:val="28"/>
        </w:rPr>
      </w:pPr>
      <w:r>
        <w:rPr>
          <w:sz w:val="28"/>
        </w:rPr>
        <w:t xml:space="preserve">соблюдать правила техники безопасности при работе с </w:t>
      </w:r>
      <w:r>
        <w:rPr>
          <w:sz w:val="28"/>
        </w:rPr>
        <w:t>лабораторным оборудованием после предварительного обсуждения с педагогом;</w:t>
      </w:r>
    </w:p>
    <w:p w:rsidR="009A11BE" w:rsidRDefault="005C57DC">
      <w:pPr>
        <w:pStyle w:val="a4"/>
        <w:numPr>
          <w:ilvl w:val="1"/>
          <w:numId w:val="79"/>
        </w:numPr>
        <w:tabs>
          <w:tab w:val="left" w:pos="1572"/>
        </w:tabs>
        <w:ind w:right="283"/>
        <w:rPr>
          <w:sz w:val="28"/>
        </w:rPr>
      </w:pPr>
      <w:r>
        <w:rPr>
          <w:sz w:val="28"/>
        </w:rPr>
        <w:t>сопоставлять с помощью педагога принципы действия изученных приборов и технических устройств с опорой на их описания (в том числе: система отопления домов, гигрометр, паровая турбина</w:t>
      </w:r>
      <w:r>
        <w:rPr>
          <w:sz w:val="28"/>
        </w:rPr>
        <w:t>,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методические материалы о свойствах физи</w:t>
      </w:r>
      <w:r>
        <w:rPr>
          <w:sz w:val="28"/>
        </w:rPr>
        <w:t>ческих явлений и необходимые</w:t>
      </w:r>
      <w:r>
        <w:rPr>
          <w:spacing w:val="40"/>
          <w:sz w:val="28"/>
        </w:rPr>
        <w:t xml:space="preserve"> </w:t>
      </w:r>
      <w:r>
        <w:rPr>
          <w:sz w:val="28"/>
        </w:rPr>
        <w:t>физические закономерности;</w:t>
      </w:r>
    </w:p>
    <w:p w:rsidR="009A11BE" w:rsidRDefault="005C57DC">
      <w:pPr>
        <w:pStyle w:val="a4"/>
        <w:numPr>
          <w:ilvl w:val="1"/>
          <w:numId w:val="79"/>
        </w:numPr>
        <w:tabs>
          <w:tab w:val="left" w:pos="1572"/>
        </w:tabs>
        <w:ind w:right="278"/>
        <w:rPr>
          <w:sz w:val="28"/>
        </w:rPr>
      </w:pPr>
      <w:r>
        <w:rPr>
          <w:sz w:val="28"/>
        </w:rPr>
        <w:t>распознавать</w:t>
      </w:r>
      <w:r>
        <w:rPr>
          <w:spacing w:val="-1"/>
          <w:sz w:val="28"/>
        </w:rPr>
        <w:t xml:space="preserve"> </w:t>
      </w:r>
      <w:r>
        <w:rPr>
          <w:sz w:val="28"/>
        </w:rPr>
        <w:t>после</w:t>
      </w:r>
      <w:r>
        <w:rPr>
          <w:spacing w:val="-2"/>
          <w:sz w:val="28"/>
        </w:rPr>
        <w:t xml:space="preserve"> </w:t>
      </w:r>
      <w:r>
        <w:rPr>
          <w:sz w:val="28"/>
        </w:rPr>
        <w:t>предварительного</w:t>
      </w:r>
      <w:r>
        <w:rPr>
          <w:spacing w:val="-1"/>
          <w:sz w:val="28"/>
        </w:rPr>
        <w:t xml:space="preserve"> </w:t>
      </w:r>
      <w:r>
        <w:rPr>
          <w:sz w:val="28"/>
        </w:rPr>
        <w:t>обсуждения с</w:t>
      </w:r>
      <w:r>
        <w:rPr>
          <w:spacing w:val="-2"/>
          <w:sz w:val="28"/>
        </w:rPr>
        <w:t xml:space="preserve"> </w:t>
      </w:r>
      <w:r>
        <w:rPr>
          <w:sz w:val="28"/>
        </w:rPr>
        <w:t>педагогом простые технические устройства и измерительные приборы по схемам и схематичным рисункам (жидкостный термометр, термос, психрометр, гигрометр,</w:t>
      </w:r>
      <w:r>
        <w:rPr>
          <w:sz w:val="28"/>
        </w:rPr>
        <w:t xml:space="preserve"> двигатель внутреннего сгорания, электроскоп, реостат); составлять схемы электрических цепей с последовательным и параллельным соединением элементов, соотнося условные</w:t>
      </w:r>
      <w:r>
        <w:rPr>
          <w:spacing w:val="80"/>
          <w:sz w:val="28"/>
        </w:rPr>
        <w:t xml:space="preserve"> </w:t>
      </w:r>
      <w:r>
        <w:rPr>
          <w:sz w:val="28"/>
        </w:rPr>
        <w:t>обозначения элементов электрических цепей;</w:t>
      </w:r>
    </w:p>
    <w:p w:rsidR="009A11BE" w:rsidRDefault="005C57DC">
      <w:pPr>
        <w:pStyle w:val="a4"/>
        <w:numPr>
          <w:ilvl w:val="1"/>
          <w:numId w:val="79"/>
        </w:numPr>
        <w:tabs>
          <w:tab w:val="left" w:pos="1572"/>
        </w:tabs>
        <w:ind w:right="279"/>
        <w:rPr>
          <w:sz w:val="28"/>
        </w:rPr>
      </w:pPr>
      <w:r>
        <w:rPr>
          <w:sz w:val="28"/>
        </w:rPr>
        <w:t>приводить примеры/находить информацию о приме</w:t>
      </w:r>
      <w:r>
        <w:rPr>
          <w:sz w:val="28"/>
        </w:rPr>
        <w:t>рах практического использования физических знаний в повседневной жизни для обеспечения безопасности при обращении с приборами и</w:t>
      </w:r>
      <w:r>
        <w:rPr>
          <w:spacing w:val="80"/>
          <w:sz w:val="28"/>
        </w:rPr>
        <w:t xml:space="preserve"> </w:t>
      </w:r>
      <w:r>
        <w:rPr>
          <w:sz w:val="28"/>
        </w:rPr>
        <w:t>техническими устройствами, сохранения здоровья и соблюдения норм экологического поведения в окружающей среде;</w:t>
      </w:r>
    </w:p>
    <w:p w:rsidR="009A11BE" w:rsidRDefault="005C57DC">
      <w:pPr>
        <w:pStyle w:val="a4"/>
        <w:numPr>
          <w:ilvl w:val="1"/>
          <w:numId w:val="79"/>
        </w:numPr>
        <w:tabs>
          <w:tab w:val="left" w:pos="1572"/>
        </w:tabs>
        <w:ind w:right="280"/>
        <w:rPr>
          <w:sz w:val="28"/>
        </w:rPr>
      </w:pPr>
      <w:r>
        <w:rPr>
          <w:sz w:val="28"/>
        </w:rPr>
        <w:t>осуществлять с пом</w:t>
      </w:r>
      <w:r>
        <w:rPr>
          <w:sz w:val="28"/>
        </w:rPr>
        <w:t>ощью педагога поиск информации физического содержания в</w:t>
      </w:r>
      <w:r>
        <w:rPr>
          <w:spacing w:val="-1"/>
          <w:sz w:val="28"/>
        </w:rPr>
        <w:t xml:space="preserve"> </w:t>
      </w:r>
      <w:r>
        <w:rPr>
          <w:sz w:val="28"/>
        </w:rPr>
        <w:t>сети Интернет, на основе имеющихся знаний и путём сравнения дополнительных источников выделять информацию,</w:t>
      </w:r>
      <w:r>
        <w:rPr>
          <w:spacing w:val="80"/>
          <w:sz w:val="28"/>
        </w:rPr>
        <w:t xml:space="preserve"> </w:t>
      </w:r>
      <w:r>
        <w:rPr>
          <w:sz w:val="28"/>
        </w:rPr>
        <w:t>которая является противоречивой или может быть недостоверной;</w:t>
      </w:r>
    </w:p>
    <w:p w:rsidR="009A11BE" w:rsidRDefault="005C57DC">
      <w:pPr>
        <w:pStyle w:val="a4"/>
        <w:numPr>
          <w:ilvl w:val="1"/>
          <w:numId w:val="79"/>
        </w:numPr>
        <w:tabs>
          <w:tab w:val="left" w:pos="1572"/>
        </w:tabs>
        <w:ind w:right="282"/>
        <w:rPr>
          <w:sz w:val="28"/>
        </w:rPr>
      </w:pPr>
      <w:r>
        <w:rPr>
          <w:sz w:val="28"/>
        </w:rPr>
        <w:t>использовать при выполнении учебных заданий отобранную педагогом научно-популярную литературу физического содержания, справочные материалы,</w:t>
      </w:r>
      <w:r>
        <w:rPr>
          <w:spacing w:val="80"/>
          <w:sz w:val="28"/>
        </w:rPr>
        <w:t xml:space="preserve">   </w:t>
      </w:r>
      <w:r>
        <w:rPr>
          <w:sz w:val="28"/>
        </w:rPr>
        <w:t>ресурсы</w:t>
      </w:r>
      <w:r>
        <w:rPr>
          <w:spacing w:val="80"/>
          <w:sz w:val="28"/>
        </w:rPr>
        <w:t xml:space="preserve">   </w:t>
      </w:r>
      <w:r>
        <w:rPr>
          <w:sz w:val="28"/>
        </w:rPr>
        <w:t>сети</w:t>
      </w:r>
      <w:r>
        <w:rPr>
          <w:spacing w:val="80"/>
          <w:sz w:val="28"/>
        </w:rPr>
        <w:t xml:space="preserve">   </w:t>
      </w:r>
      <w:r>
        <w:rPr>
          <w:sz w:val="28"/>
        </w:rPr>
        <w:t>Интернет;</w:t>
      </w:r>
      <w:r>
        <w:rPr>
          <w:spacing w:val="80"/>
          <w:sz w:val="28"/>
        </w:rPr>
        <w:t xml:space="preserve">   </w:t>
      </w:r>
      <w:r>
        <w:rPr>
          <w:sz w:val="28"/>
        </w:rPr>
        <w:t>владеть</w:t>
      </w:r>
      <w:r>
        <w:rPr>
          <w:spacing w:val="80"/>
          <w:sz w:val="28"/>
        </w:rPr>
        <w:t xml:space="preserve">   </w:t>
      </w:r>
      <w:r>
        <w:rPr>
          <w:sz w:val="28"/>
        </w:rPr>
        <w:t>приёмами</w:t>
      </w:r>
    </w:p>
    <w:p w:rsidR="009A11BE" w:rsidRDefault="009A11BE">
      <w:pPr>
        <w:pStyle w:val="a4"/>
        <w:rPr>
          <w:sz w:val="28"/>
        </w:rPr>
        <w:sectPr w:rsidR="009A11BE">
          <w:pgSz w:w="11910" w:h="16840"/>
          <w:pgMar w:top="1040" w:right="566" w:bottom="1300" w:left="850" w:header="0" w:footer="1069" w:gutter="0"/>
          <w:cols w:space="720"/>
        </w:sectPr>
      </w:pPr>
    </w:p>
    <w:p w:rsidR="009A11BE" w:rsidRDefault="005C57DC">
      <w:pPr>
        <w:pStyle w:val="a3"/>
        <w:spacing w:before="74"/>
        <w:ind w:left="1572" w:right="285" w:firstLine="0"/>
      </w:pPr>
      <w:r>
        <w:lastRenderedPageBreak/>
        <w:t>конспектирования текста, преобразования информации из одной знаковой системы в другую с опорой на алгоритм и уточняющие вопросы педагога;</w:t>
      </w:r>
    </w:p>
    <w:p w:rsidR="009A11BE" w:rsidRDefault="005C57DC">
      <w:pPr>
        <w:pStyle w:val="a4"/>
        <w:numPr>
          <w:ilvl w:val="1"/>
          <w:numId w:val="79"/>
        </w:numPr>
        <w:tabs>
          <w:tab w:val="left" w:pos="1572"/>
        </w:tabs>
        <w:spacing w:before="1"/>
        <w:ind w:right="282"/>
        <w:rPr>
          <w:sz w:val="28"/>
        </w:rPr>
      </w:pPr>
      <w:r>
        <w:rPr>
          <w:sz w:val="28"/>
        </w:rPr>
        <w:t>создавать под руководством педагога с обсуждением плана работы письменные и краткие устные сообщения, обобщая информац</w:t>
      </w:r>
      <w:r>
        <w:rPr>
          <w:sz w:val="28"/>
        </w:rPr>
        <w:t>ию из нескольких источников физического содержания, в том числе</w:t>
      </w:r>
      <w:r>
        <w:rPr>
          <w:spacing w:val="40"/>
          <w:sz w:val="28"/>
        </w:rPr>
        <w:t xml:space="preserve"> </w:t>
      </w:r>
      <w:r>
        <w:rPr>
          <w:sz w:val="28"/>
        </w:rPr>
        <w:t>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9A11BE" w:rsidRDefault="005C57DC">
      <w:pPr>
        <w:pStyle w:val="a4"/>
        <w:numPr>
          <w:ilvl w:val="1"/>
          <w:numId w:val="79"/>
        </w:numPr>
        <w:tabs>
          <w:tab w:val="left" w:pos="1572"/>
        </w:tabs>
        <w:spacing w:before="1"/>
        <w:ind w:right="280"/>
        <w:rPr>
          <w:sz w:val="28"/>
        </w:rPr>
      </w:pPr>
      <w:r>
        <w:rPr>
          <w:sz w:val="28"/>
        </w:rPr>
        <w:t>при выполнении учебных проектов и исследований физических процессов под руководством педагога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w:t>
      </w:r>
      <w:r>
        <w:rPr>
          <w:sz w:val="28"/>
        </w:rPr>
        <w:t xml:space="preserve">нный вклад в деятельность группы; выстраивать коммуникативное взаимодействие, проявляя готовность разрешать </w:t>
      </w:r>
      <w:r>
        <w:rPr>
          <w:spacing w:val="-2"/>
          <w:sz w:val="28"/>
        </w:rPr>
        <w:t>конфликты.</w:t>
      </w:r>
    </w:p>
    <w:p w:rsidR="009A11BE" w:rsidRDefault="005C57DC">
      <w:pPr>
        <w:pStyle w:val="1"/>
        <w:numPr>
          <w:ilvl w:val="0"/>
          <w:numId w:val="79"/>
        </w:numPr>
        <w:tabs>
          <w:tab w:val="left" w:pos="1062"/>
        </w:tabs>
        <w:spacing w:before="321" w:line="322" w:lineRule="exact"/>
        <w:ind w:left="1062" w:hanging="210"/>
      </w:pPr>
      <w:r>
        <w:rPr>
          <w:spacing w:val="-2"/>
        </w:rPr>
        <w:t>КЛАСС</w:t>
      </w:r>
    </w:p>
    <w:p w:rsidR="009A11BE" w:rsidRDefault="005C57DC">
      <w:pPr>
        <w:pStyle w:val="a3"/>
        <w:ind w:right="280"/>
      </w:pPr>
      <w:r>
        <w:t>Предметные результаты на базовом уровне должны отражать сформированность у обучающихся умений:</w:t>
      </w:r>
    </w:p>
    <w:p w:rsidR="009A11BE" w:rsidRDefault="005C57DC">
      <w:pPr>
        <w:pStyle w:val="a4"/>
        <w:numPr>
          <w:ilvl w:val="1"/>
          <w:numId w:val="79"/>
        </w:numPr>
        <w:tabs>
          <w:tab w:val="left" w:pos="1572"/>
        </w:tabs>
        <w:ind w:right="276"/>
        <w:rPr>
          <w:sz w:val="28"/>
        </w:rPr>
      </w:pPr>
      <w:r>
        <w:rPr>
          <w:sz w:val="28"/>
        </w:rPr>
        <w:t>ориентироваться в понятиях и опериро</w:t>
      </w:r>
      <w:r>
        <w:rPr>
          <w:sz w:val="28"/>
        </w:rPr>
        <w:t xml:space="preserve">вать ими на базовом уровне: система отсчёта, материальная точка, траектория, относительность механического движения, деформация (упругая, пластическая), трение, </w:t>
      </w:r>
      <w:r>
        <w:rPr>
          <w:i/>
          <w:sz w:val="28"/>
        </w:rPr>
        <w:t>центростремительное ускорение</w:t>
      </w:r>
      <w:r>
        <w:rPr>
          <w:sz w:val="28"/>
        </w:rPr>
        <w:t>, невесомость и перегрузки; центр тяжести; абсолютно твёрдое тело,</w:t>
      </w:r>
      <w:r>
        <w:rPr>
          <w:sz w:val="28"/>
        </w:rPr>
        <w:t xml:space="preserve"> центр тяжести твёрдого тела, равновесие;</w:t>
      </w:r>
      <w:r>
        <w:rPr>
          <w:spacing w:val="69"/>
          <w:sz w:val="28"/>
        </w:rPr>
        <w:t xml:space="preserve">  </w:t>
      </w:r>
      <w:r>
        <w:rPr>
          <w:sz w:val="28"/>
        </w:rPr>
        <w:t>механические</w:t>
      </w:r>
      <w:r>
        <w:rPr>
          <w:spacing w:val="69"/>
          <w:sz w:val="28"/>
        </w:rPr>
        <w:t xml:space="preserve">  </w:t>
      </w:r>
      <w:r>
        <w:rPr>
          <w:sz w:val="28"/>
        </w:rPr>
        <w:t>колебания</w:t>
      </w:r>
      <w:r>
        <w:rPr>
          <w:spacing w:val="69"/>
          <w:sz w:val="28"/>
        </w:rPr>
        <w:t xml:space="preserve">  </w:t>
      </w:r>
      <w:r>
        <w:rPr>
          <w:sz w:val="28"/>
        </w:rPr>
        <w:t>и волны,</w:t>
      </w:r>
      <w:r>
        <w:rPr>
          <w:spacing w:val="68"/>
          <w:sz w:val="28"/>
        </w:rPr>
        <w:t xml:space="preserve">  </w:t>
      </w:r>
      <w:r>
        <w:rPr>
          <w:sz w:val="28"/>
        </w:rPr>
        <w:t>звук,</w:t>
      </w:r>
      <w:r>
        <w:rPr>
          <w:spacing w:val="67"/>
          <w:sz w:val="28"/>
        </w:rPr>
        <w:t xml:space="preserve">  </w:t>
      </w:r>
      <w:r>
        <w:rPr>
          <w:sz w:val="28"/>
        </w:rPr>
        <w:t>инфразвук и</w:t>
      </w:r>
      <w:r>
        <w:rPr>
          <w:spacing w:val="-5"/>
          <w:sz w:val="28"/>
        </w:rPr>
        <w:t xml:space="preserve"> </w:t>
      </w:r>
      <w:r>
        <w:rPr>
          <w:sz w:val="28"/>
        </w:rPr>
        <w:t>ультразвук; электромагнитные</w:t>
      </w:r>
      <w:r>
        <w:rPr>
          <w:spacing w:val="-1"/>
          <w:sz w:val="28"/>
        </w:rPr>
        <w:t xml:space="preserve"> </w:t>
      </w:r>
      <w:r>
        <w:rPr>
          <w:sz w:val="28"/>
        </w:rPr>
        <w:t>волны,</w:t>
      </w:r>
      <w:r>
        <w:rPr>
          <w:spacing w:val="-2"/>
          <w:sz w:val="28"/>
        </w:rPr>
        <w:t xml:space="preserve"> </w:t>
      </w:r>
      <w:r>
        <w:rPr>
          <w:sz w:val="28"/>
        </w:rPr>
        <w:t>шкала</w:t>
      </w:r>
      <w:r>
        <w:rPr>
          <w:spacing w:val="-2"/>
          <w:sz w:val="28"/>
        </w:rPr>
        <w:t xml:space="preserve"> </w:t>
      </w:r>
      <w:r>
        <w:rPr>
          <w:sz w:val="28"/>
        </w:rPr>
        <w:t>электромагнитных</w:t>
      </w:r>
      <w:r>
        <w:rPr>
          <w:spacing w:val="-2"/>
          <w:sz w:val="28"/>
        </w:rPr>
        <w:t xml:space="preserve"> </w:t>
      </w:r>
      <w:r>
        <w:rPr>
          <w:sz w:val="28"/>
        </w:rPr>
        <w:t xml:space="preserve">волн, свет, близорукость и дальнозоркость, </w:t>
      </w:r>
      <w:r>
        <w:rPr>
          <w:i/>
          <w:sz w:val="28"/>
        </w:rPr>
        <w:t>спектры испускания и поглощения</w:t>
      </w:r>
      <w:r>
        <w:rPr>
          <w:sz w:val="28"/>
        </w:rPr>
        <w:t>; альфа-, бета- и гамма-из</w:t>
      </w:r>
      <w:r>
        <w:rPr>
          <w:sz w:val="28"/>
        </w:rPr>
        <w:t xml:space="preserve">лучения, изотопы, ядерная </w:t>
      </w:r>
      <w:r>
        <w:rPr>
          <w:spacing w:val="-2"/>
          <w:sz w:val="28"/>
        </w:rPr>
        <w:t>энергетика;</w:t>
      </w:r>
    </w:p>
    <w:p w:rsidR="009A11BE" w:rsidRDefault="005C57DC">
      <w:pPr>
        <w:pStyle w:val="a4"/>
        <w:numPr>
          <w:ilvl w:val="1"/>
          <w:numId w:val="79"/>
        </w:numPr>
        <w:tabs>
          <w:tab w:val="left" w:pos="1572"/>
        </w:tabs>
        <w:ind w:right="278"/>
        <w:rPr>
          <w:sz w:val="28"/>
        </w:rPr>
      </w:pPr>
      <w:r>
        <w:rPr>
          <w:sz w:val="28"/>
        </w:rPr>
        <w:t>соотносить явления после предварительного обсуждения с педагогом (равномерное и неравномерное прямолинейное движение, равноускоренное прямолинейное движение, свободное падение тел, равномерное</w:t>
      </w:r>
      <w:r>
        <w:rPr>
          <w:spacing w:val="-5"/>
          <w:sz w:val="28"/>
        </w:rPr>
        <w:t xml:space="preserve"> </w:t>
      </w:r>
      <w:r>
        <w:rPr>
          <w:sz w:val="28"/>
        </w:rPr>
        <w:t>движение</w:t>
      </w:r>
      <w:r>
        <w:rPr>
          <w:spacing w:val="-5"/>
          <w:sz w:val="28"/>
        </w:rPr>
        <w:t xml:space="preserve"> </w:t>
      </w:r>
      <w:r>
        <w:rPr>
          <w:sz w:val="28"/>
        </w:rPr>
        <w:t>по</w:t>
      </w:r>
      <w:r>
        <w:rPr>
          <w:spacing w:val="-3"/>
          <w:sz w:val="28"/>
        </w:rPr>
        <w:t xml:space="preserve"> </w:t>
      </w:r>
      <w:r>
        <w:rPr>
          <w:sz w:val="28"/>
        </w:rPr>
        <w:t>окружности,</w:t>
      </w:r>
      <w:r>
        <w:rPr>
          <w:spacing w:val="-5"/>
          <w:sz w:val="28"/>
        </w:rPr>
        <w:t xml:space="preserve"> </w:t>
      </w:r>
      <w:r>
        <w:rPr>
          <w:sz w:val="28"/>
        </w:rPr>
        <w:t>в</w:t>
      </w:r>
      <w:r>
        <w:rPr>
          <w:sz w:val="28"/>
        </w:rPr>
        <w:t>заимодействие</w:t>
      </w:r>
      <w:r>
        <w:rPr>
          <w:spacing w:val="-3"/>
          <w:sz w:val="28"/>
        </w:rPr>
        <w:t xml:space="preserve"> </w:t>
      </w:r>
      <w:r>
        <w:rPr>
          <w:sz w:val="28"/>
        </w:rPr>
        <w:t>тел,</w:t>
      </w:r>
      <w:r>
        <w:rPr>
          <w:spacing w:val="-6"/>
          <w:sz w:val="28"/>
        </w:rPr>
        <w:t xml:space="preserve"> </w:t>
      </w:r>
      <w:r>
        <w:rPr>
          <w:sz w:val="28"/>
        </w:rPr>
        <w:t>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w:t>
      </w:r>
      <w:r>
        <w:rPr>
          <w:sz w:val="28"/>
        </w:rPr>
        <w:t>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9A11BE" w:rsidRDefault="005C57DC">
      <w:pPr>
        <w:pStyle w:val="a4"/>
        <w:numPr>
          <w:ilvl w:val="1"/>
          <w:numId w:val="79"/>
        </w:numPr>
        <w:tabs>
          <w:tab w:val="left" w:pos="1572"/>
        </w:tabs>
        <w:ind w:right="282"/>
        <w:rPr>
          <w:sz w:val="28"/>
        </w:rPr>
      </w:pPr>
      <w:r>
        <w:rPr>
          <w:sz w:val="28"/>
        </w:rPr>
        <w:t xml:space="preserve">распознавать </w:t>
      </w:r>
      <w:r>
        <w:rPr>
          <w:sz w:val="28"/>
        </w:rPr>
        <w:t>с помощью педагога проявление изученных физических явлений</w:t>
      </w:r>
      <w:r>
        <w:rPr>
          <w:spacing w:val="72"/>
          <w:w w:val="150"/>
          <w:sz w:val="28"/>
        </w:rPr>
        <w:t xml:space="preserve"> </w:t>
      </w:r>
      <w:r>
        <w:rPr>
          <w:sz w:val="28"/>
        </w:rPr>
        <w:t>в</w:t>
      </w:r>
      <w:r>
        <w:rPr>
          <w:spacing w:val="-1"/>
          <w:sz w:val="28"/>
        </w:rPr>
        <w:t xml:space="preserve"> </w:t>
      </w:r>
      <w:r>
        <w:rPr>
          <w:sz w:val="28"/>
        </w:rPr>
        <w:t>окружающем</w:t>
      </w:r>
      <w:r>
        <w:rPr>
          <w:spacing w:val="71"/>
          <w:w w:val="150"/>
          <w:sz w:val="28"/>
        </w:rPr>
        <w:t xml:space="preserve"> </w:t>
      </w:r>
      <w:r>
        <w:rPr>
          <w:sz w:val="28"/>
        </w:rPr>
        <w:t>мире</w:t>
      </w:r>
      <w:r>
        <w:rPr>
          <w:spacing w:val="71"/>
          <w:w w:val="150"/>
          <w:sz w:val="28"/>
        </w:rPr>
        <w:t xml:space="preserve"> </w:t>
      </w:r>
      <w:r>
        <w:rPr>
          <w:sz w:val="28"/>
        </w:rPr>
        <w:t>(в</w:t>
      </w:r>
      <w:r>
        <w:rPr>
          <w:spacing w:val="71"/>
          <w:w w:val="150"/>
          <w:sz w:val="28"/>
        </w:rPr>
        <w:t xml:space="preserve"> </w:t>
      </w:r>
      <w:r>
        <w:rPr>
          <w:sz w:val="28"/>
        </w:rPr>
        <w:t>том</w:t>
      </w:r>
      <w:r>
        <w:rPr>
          <w:spacing w:val="69"/>
          <w:w w:val="150"/>
          <w:sz w:val="28"/>
        </w:rPr>
        <w:t xml:space="preserve"> </w:t>
      </w:r>
      <w:r>
        <w:rPr>
          <w:sz w:val="28"/>
        </w:rPr>
        <w:t>числе</w:t>
      </w:r>
      <w:r>
        <w:rPr>
          <w:spacing w:val="71"/>
          <w:w w:val="150"/>
          <w:sz w:val="28"/>
        </w:rPr>
        <w:t xml:space="preserve"> </w:t>
      </w:r>
      <w:r>
        <w:rPr>
          <w:sz w:val="28"/>
        </w:rPr>
        <w:t>физические</w:t>
      </w:r>
      <w:r>
        <w:rPr>
          <w:spacing w:val="69"/>
          <w:w w:val="150"/>
          <w:sz w:val="28"/>
        </w:rPr>
        <w:t xml:space="preserve"> </w:t>
      </w:r>
      <w:r>
        <w:rPr>
          <w:sz w:val="28"/>
        </w:rPr>
        <w:t>явления</w:t>
      </w:r>
      <w:r>
        <w:rPr>
          <w:spacing w:val="72"/>
          <w:w w:val="150"/>
          <w:sz w:val="28"/>
        </w:rPr>
        <w:t xml:space="preserve"> </w:t>
      </w:r>
      <w:r>
        <w:rPr>
          <w:sz w:val="28"/>
        </w:rPr>
        <w:t>в</w:t>
      </w:r>
    </w:p>
    <w:p w:rsidR="009A11BE" w:rsidRDefault="009A11BE">
      <w:pPr>
        <w:pStyle w:val="a4"/>
        <w:rPr>
          <w:sz w:val="28"/>
        </w:rPr>
        <w:sectPr w:rsidR="009A11BE">
          <w:pgSz w:w="11910" w:h="16840"/>
          <w:pgMar w:top="1040" w:right="566" w:bottom="1320" w:left="850" w:header="0" w:footer="1069" w:gutter="0"/>
          <w:cols w:space="720"/>
        </w:sectPr>
      </w:pPr>
    </w:p>
    <w:p w:rsidR="009A11BE" w:rsidRDefault="005C57DC">
      <w:pPr>
        <w:pStyle w:val="a3"/>
        <w:spacing w:before="74"/>
        <w:ind w:left="1572" w:right="277" w:firstLine="0"/>
      </w:pPr>
      <w:r>
        <w:lastRenderedPageBreak/>
        <w:t>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w:t>
      </w:r>
      <w:r>
        <w:t>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w:t>
      </w:r>
      <w:r>
        <w:rPr>
          <w:spacing w:val="40"/>
        </w:rPr>
        <w:t xml:space="preserve"> </w:t>
      </w:r>
      <w:r>
        <w:t>организм человека), при этом под руководством педагога переводить практическую задач</w:t>
      </w:r>
      <w:r>
        <w:t>у в учебную, выделять существенные свойства/признаки физических явлений;</w:t>
      </w:r>
    </w:p>
    <w:p w:rsidR="009A11BE" w:rsidRDefault="005C57DC">
      <w:pPr>
        <w:pStyle w:val="a4"/>
        <w:numPr>
          <w:ilvl w:val="1"/>
          <w:numId w:val="79"/>
        </w:numPr>
        <w:tabs>
          <w:tab w:val="left" w:pos="1572"/>
        </w:tabs>
        <w:spacing w:before="3"/>
        <w:ind w:right="279"/>
        <w:rPr>
          <w:sz w:val="28"/>
        </w:rPr>
      </w:pPr>
      <w:r>
        <w:rPr>
          <w:sz w:val="28"/>
        </w:rPr>
        <w:t>описывать под руководством педагога с обсуждением плана работы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w:t>
      </w:r>
      <w:r>
        <w:rPr>
          <w:sz w:val="28"/>
        </w:rPr>
        <w:t>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w:t>
      </w:r>
      <w:r>
        <w:rPr>
          <w:sz w:val="28"/>
        </w:rPr>
        <w:t xml:space="preserve">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с помощью учителя правильно трактовать физический смысл используемых величин, обозначения и </w:t>
      </w:r>
      <w:r>
        <w:rPr>
          <w:sz w:val="28"/>
        </w:rPr>
        <w:t>единицы физических величин, с опорой на методических материал находить формулы, связывающие данную физическую величину с другими величинами, строить графики изученных зависимостей физических величин;</w:t>
      </w:r>
    </w:p>
    <w:p w:rsidR="009A11BE" w:rsidRDefault="005C57DC">
      <w:pPr>
        <w:pStyle w:val="a4"/>
        <w:numPr>
          <w:ilvl w:val="1"/>
          <w:numId w:val="79"/>
        </w:numPr>
        <w:tabs>
          <w:tab w:val="left" w:pos="1572"/>
        </w:tabs>
        <w:ind w:right="277"/>
        <w:rPr>
          <w:sz w:val="28"/>
        </w:rPr>
      </w:pPr>
      <w:r>
        <w:rPr>
          <w:sz w:val="28"/>
        </w:rPr>
        <w:t>характеризовать после предварительного обсуждения с педа</w:t>
      </w:r>
      <w:r>
        <w:rPr>
          <w:sz w:val="28"/>
        </w:rPr>
        <w:t>гогом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w:t>
      </w:r>
      <w:r>
        <w:rPr>
          <w:spacing w:val="40"/>
          <w:sz w:val="28"/>
        </w:rPr>
        <w:t xml:space="preserve"> </w:t>
      </w:r>
      <w:r>
        <w:rPr>
          <w:sz w:val="28"/>
        </w:rPr>
        <w:t>Ньютона, закон сохранения импульса, законы отражения и преломления света, з</w:t>
      </w:r>
      <w:r>
        <w:rPr>
          <w:sz w:val="28"/>
        </w:rPr>
        <w:t>аконы сохранения зарядового и массового чисел при ядерных реакциях; при этом находить словесную формулировку закона и его математическое выражение с опорой на цифровые образовательные ресурсы;</w:t>
      </w:r>
    </w:p>
    <w:p w:rsidR="009A11BE" w:rsidRDefault="005C57DC">
      <w:pPr>
        <w:pStyle w:val="a4"/>
        <w:numPr>
          <w:ilvl w:val="1"/>
          <w:numId w:val="79"/>
        </w:numPr>
        <w:tabs>
          <w:tab w:val="left" w:pos="1572"/>
        </w:tabs>
        <w:ind w:right="278"/>
        <w:rPr>
          <w:sz w:val="28"/>
        </w:rPr>
      </w:pPr>
      <w:r>
        <w:rPr>
          <w:sz w:val="28"/>
        </w:rPr>
        <w:t>соотносить под контролем педагога физические процессы и свойств</w:t>
      </w:r>
      <w:r>
        <w:rPr>
          <w:sz w:val="28"/>
        </w:rPr>
        <w:t>а тел, в том числе и</w:t>
      </w:r>
      <w:r>
        <w:rPr>
          <w:spacing w:val="-2"/>
          <w:sz w:val="28"/>
        </w:rPr>
        <w:t xml:space="preserve"> </w:t>
      </w:r>
      <w:r>
        <w:rPr>
          <w:sz w:val="28"/>
        </w:rPr>
        <w:t>в контексте ситуаций практико-ориентированного характера: выявлять при помощи педагога причинно-следственные связи, строить объяснение из 2—3 логических шагов с опорой на 2—3 изученных свойства физических явлений, физических законов ил</w:t>
      </w:r>
      <w:r>
        <w:rPr>
          <w:sz w:val="28"/>
        </w:rPr>
        <w:t xml:space="preserve">и </w:t>
      </w:r>
      <w:r>
        <w:rPr>
          <w:spacing w:val="-2"/>
          <w:sz w:val="28"/>
        </w:rPr>
        <w:t>закономерностей;</w:t>
      </w:r>
    </w:p>
    <w:p w:rsidR="009A11BE" w:rsidRDefault="005C57DC">
      <w:pPr>
        <w:pStyle w:val="a4"/>
        <w:numPr>
          <w:ilvl w:val="1"/>
          <w:numId w:val="79"/>
        </w:numPr>
        <w:tabs>
          <w:tab w:val="left" w:pos="1572"/>
        </w:tabs>
        <w:ind w:right="281"/>
        <w:rPr>
          <w:sz w:val="28"/>
        </w:rPr>
      </w:pPr>
      <w:r>
        <w:rPr>
          <w:sz w:val="28"/>
        </w:rPr>
        <w:t>решать типовые расчётные задачи в 1–2 действия с опорой на</w:t>
      </w:r>
      <w:r>
        <w:rPr>
          <w:spacing w:val="40"/>
          <w:sz w:val="28"/>
        </w:rPr>
        <w:t xml:space="preserve"> </w:t>
      </w:r>
      <w:r>
        <w:rPr>
          <w:sz w:val="28"/>
        </w:rPr>
        <w:t>алгоритм, предварительно разобранный совместно с, используя законы и</w:t>
      </w:r>
      <w:r>
        <w:rPr>
          <w:spacing w:val="71"/>
          <w:sz w:val="28"/>
        </w:rPr>
        <w:t xml:space="preserve"> </w:t>
      </w:r>
      <w:r>
        <w:rPr>
          <w:sz w:val="28"/>
        </w:rPr>
        <w:t>формулы,</w:t>
      </w:r>
      <w:r>
        <w:rPr>
          <w:spacing w:val="70"/>
          <w:sz w:val="28"/>
        </w:rPr>
        <w:t xml:space="preserve"> </w:t>
      </w:r>
      <w:r>
        <w:rPr>
          <w:sz w:val="28"/>
        </w:rPr>
        <w:t>связывающие</w:t>
      </w:r>
      <w:r>
        <w:rPr>
          <w:spacing w:val="70"/>
          <w:sz w:val="28"/>
        </w:rPr>
        <w:t xml:space="preserve"> </w:t>
      </w:r>
      <w:r>
        <w:rPr>
          <w:sz w:val="28"/>
        </w:rPr>
        <w:t>физические</w:t>
      </w:r>
      <w:r>
        <w:rPr>
          <w:spacing w:val="68"/>
          <w:sz w:val="28"/>
        </w:rPr>
        <w:t xml:space="preserve"> </w:t>
      </w:r>
      <w:r>
        <w:rPr>
          <w:sz w:val="28"/>
        </w:rPr>
        <w:t>величины:</w:t>
      </w:r>
      <w:r>
        <w:rPr>
          <w:spacing w:val="71"/>
          <w:sz w:val="28"/>
        </w:rPr>
        <w:t xml:space="preserve"> </w:t>
      </w:r>
      <w:r>
        <w:rPr>
          <w:sz w:val="28"/>
        </w:rPr>
        <w:t>на</w:t>
      </w:r>
      <w:r>
        <w:rPr>
          <w:spacing w:val="70"/>
          <w:sz w:val="28"/>
        </w:rPr>
        <w:t xml:space="preserve"> </w:t>
      </w:r>
      <w:r>
        <w:rPr>
          <w:sz w:val="28"/>
        </w:rPr>
        <w:t>основе</w:t>
      </w:r>
      <w:r>
        <w:rPr>
          <w:spacing w:val="70"/>
          <w:sz w:val="28"/>
        </w:rPr>
        <w:t xml:space="preserve"> </w:t>
      </w:r>
      <w:r>
        <w:rPr>
          <w:sz w:val="28"/>
        </w:rPr>
        <w:t>анализа</w:t>
      </w:r>
    </w:p>
    <w:p w:rsidR="009A11BE" w:rsidRDefault="009A11BE">
      <w:pPr>
        <w:pStyle w:val="a4"/>
        <w:rPr>
          <w:sz w:val="28"/>
        </w:rPr>
        <w:sectPr w:rsidR="009A11BE">
          <w:pgSz w:w="11910" w:h="16840"/>
          <w:pgMar w:top="1040" w:right="566" w:bottom="1320" w:left="850" w:header="0" w:footer="1069" w:gutter="0"/>
          <w:cols w:space="720"/>
        </w:sectPr>
      </w:pPr>
    </w:p>
    <w:p w:rsidR="009A11BE" w:rsidRDefault="005C57DC">
      <w:pPr>
        <w:pStyle w:val="a3"/>
        <w:spacing w:before="74"/>
        <w:ind w:left="1572" w:right="280" w:firstLine="0"/>
      </w:pPr>
      <w:r>
        <w:lastRenderedPageBreak/>
        <w:t>условия задачи записывать кратк</w:t>
      </w:r>
      <w:r>
        <w:t>ое условие, выявлять недостающие или избыточные данные, выбирать законы и формулы, необходимые для решения, проводить расчёты и оценивать с помощью учителя реалистичность полученного значения физической величины;</w:t>
      </w:r>
    </w:p>
    <w:p w:rsidR="009A11BE" w:rsidRDefault="005C57DC">
      <w:pPr>
        <w:pStyle w:val="a4"/>
        <w:numPr>
          <w:ilvl w:val="1"/>
          <w:numId w:val="79"/>
        </w:numPr>
        <w:tabs>
          <w:tab w:val="left" w:pos="1572"/>
        </w:tabs>
        <w:spacing w:before="3"/>
        <w:ind w:right="278"/>
        <w:rPr>
          <w:sz w:val="28"/>
        </w:rPr>
      </w:pPr>
      <w:r>
        <w:rPr>
          <w:sz w:val="28"/>
        </w:rPr>
        <w:t>иметь представление о проблемах, которые мо</w:t>
      </w:r>
      <w:r>
        <w:rPr>
          <w:sz w:val="28"/>
        </w:rPr>
        <w:t xml:space="preserve">жно решить при помощи физических методов; используя описание исследования, после предварительного обсуждения с педагогом выделять проверяемое предположение, оценивать правильность порядка проведения исследования, делать выводы, интерпретировать результаты </w:t>
      </w:r>
      <w:r>
        <w:rPr>
          <w:sz w:val="28"/>
        </w:rPr>
        <w:t>наблюдений и опытов;</w:t>
      </w:r>
    </w:p>
    <w:p w:rsidR="009A11BE" w:rsidRDefault="005C57DC">
      <w:pPr>
        <w:pStyle w:val="a4"/>
        <w:numPr>
          <w:ilvl w:val="1"/>
          <w:numId w:val="79"/>
        </w:numPr>
        <w:tabs>
          <w:tab w:val="left" w:pos="1572"/>
        </w:tabs>
        <w:ind w:right="276"/>
        <w:rPr>
          <w:sz w:val="28"/>
        </w:rPr>
      </w:pPr>
      <w:r>
        <w:rPr>
          <w:sz w:val="28"/>
        </w:rPr>
        <w:t>уметь</w:t>
      </w:r>
      <w:r>
        <w:rPr>
          <w:spacing w:val="-1"/>
          <w:sz w:val="28"/>
        </w:rPr>
        <w:t xml:space="preserve"> </w:t>
      </w:r>
      <w:r>
        <w:rPr>
          <w:sz w:val="28"/>
        </w:rPr>
        <w:t>находить</w:t>
      </w:r>
      <w:r>
        <w:rPr>
          <w:spacing w:val="-1"/>
          <w:sz w:val="28"/>
        </w:rPr>
        <w:t xml:space="preserve"> </w:t>
      </w:r>
      <w:r>
        <w:rPr>
          <w:sz w:val="28"/>
        </w:rPr>
        <w:t>с использованием цифровых образовательных</w:t>
      </w:r>
      <w:r>
        <w:rPr>
          <w:spacing w:val="-2"/>
          <w:sz w:val="28"/>
        </w:rPr>
        <w:t xml:space="preserve"> </w:t>
      </w:r>
      <w:r>
        <w:rPr>
          <w:sz w:val="28"/>
        </w:rPr>
        <w:t>ресурсов опыты по наблюдению физических явлений или физических свойств тел (изучение второго закона Ньютона, закона сохранения энергии; зависимость</w:t>
      </w:r>
      <w:r>
        <w:rPr>
          <w:spacing w:val="-4"/>
          <w:sz w:val="28"/>
        </w:rPr>
        <w:t xml:space="preserve"> </w:t>
      </w:r>
      <w:r>
        <w:rPr>
          <w:sz w:val="28"/>
        </w:rPr>
        <w:t>периода</w:t>
      </w:r>
      <w:r>
        <w:rPr>
          <w:spacing w:val="-3"/>
          <w:sz w:val="28"/>
        </w:rPr>
        <w:t xml:space="preserve"> </w:t>
      </w:r>
      <w:r>
        <w:rPr>
          <w:sz w:val="28"/>
        </w:rPr>
        <w:t>колебаний</w:t>
      </w:r>
      <w:r>
        <w:rPr>
          <w:spacing w:val="-3"/>
          <w:sz w:val="28"/>
        </w:rPr>
        <w:t xml:space="preserve"> </w:t>
      </w:r>
      <w:r>
        <w:rPr>
          <w:sz w:val="28"/>
        </w:rPr>
        <w:t>пружинного</w:t>
      </w:r>
      <w:r>
        <w:rPr>
          <w:spacing w:val="-2"/>
          <w:sz w:val="28"/>
        </w:rPr>
        <w:t xml:space="preserve"> </w:t>
      </w:r>
      <w:r>
        <w:rPr>
          <w:sz w:val="28"/>
        </w:rPr>
        <w:t>м</w:t>
      </w:r>
      <w:r>
        <w:rPr>
          <w:sz w:val="28"/>
        </w:rPr>
        <w:t>аятника</w:t>
      </w:r>
      <w:r>
        <w:rPr>
          <w:spacing w:val="-3"/>
          <w:sz w:val="28"/>
        </w:rPr>
        <w:t xml:space="preserve"> </w:t>
      </w:r>
      <w:r>
        <w:rPr>
          <w:sz w:val="28"/>
        </w:rPr>
        <w:t>от</w:t>
      </w:r>
      <w:r>
        <w:rPr>
          <w:spacing w:val="-4"/>
          <w:sz w:val="28"/>
        </w:rPr>
        <w:t xml:space="preserve"> </w:t>
      </w:r>
      <w:r>
        <w:rPr>
          <w:sz w:val="28"/>
        </w:rPr>
        <w:t>массы</w:t>
      </w:r>
      <w:r>
        <w:rPr>
          <w:spacing w:val="-2"/>
          <w:sz w:val="28"/>
        </w:rPr>
        <w:t xml:space="preserve"> </w:t>
      </w:r>
      <w:r>
        <w:rPr>
          <w:sz w:val="28"/>
        </w:rPr>
        <w:t>груза</w:t>
      </w:r>
      <w:r>
        <w:rPr>
          <w:spacing w:val="-7"/>
          <w:sz w:val="28"/>
        </w:rPr>
        <w:t xml:space="preserve"> </w:t>
      </w:r>
      <w:r>
        <w:rPr>
          <w:sz w:val="28"/>
        </w:rPr>
        <w:t>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w:t>
      </w:r>
      <w:r>
        <w:rPr>
          <w:sz w:val="28"/>
        </w:rPr>
        <w:t xml:space="preserve"> линейчатых спектров излучения): самостоятельно собирать установку из избыточного набора оборудования с опорой на схему; описывать</w:t>
      </w:r>
      <w:r>
        <w:rPr>
          <w:spacing w:val="80"/>
          <w:sz w:val="28"/>
        </w:rPr>
        <w:t xml:space="preserve"> </w:t>
      </w:r>
      <w:r>
        <w:rPr>
          <w:sz w:val="28"/>
        </w:rPr>
        <w:t xml:space="preserve">ход опыта и его результаты, формулировать выводы под руководством </w:t>
      </w:r>
      <w:r>
        <w:rPr>
          <w:spacing w:val="-2"/>
          <w:sz w:val="28"/>
        </w:rPr>
        <w:t>педагога;</w:t>
      </w:r>
    </w:p>
    <w:p w:rsidR="009A11BE" w:rsidRDefault="005C57DC">
      <w:pPr>
        <w:pStyle w:val="a4"/>
        <w:numPr>
          <w:ilvl w:val="1"/>
          <w:numId w:val="79"/>
        </w:numPr>
        <w:tabs>
          <w:tab w:val="left" w:pos="1572"/>
        </w:tabs>
        <w:ind w:right="279"/>
        <w:rPr>
          <w:sz w:val="28"/>
        </w:rPr>
      </w:pPr>
      <w:r>
        <w:rPr>
          <w:sz w:val="28"/>
        </w:rPr>
        <w:t>проводить при необходимости серию прямых измерени</w:t>
      </w:r>
      <w:r>
        <w:rPr>
          <w:sz w:val="28"/>
        </w:rPr>
        <w:t xml:space="preserve">й, определяя среднее значение измеряемой величины </w:t>
      </w:r>
      <w:r>
        <w:rPr>
          <w:i/>
          <w:sz w:val="28"/>
        </w:rPr>
        <w:t xml:space="preserve">(фокусное расстояние собирающей линзы); </w:t>
      </w:r>
      <w:r>
        <w:rPr>
          <w:sz w:val="28"/>
        </w:rPr>
        <w:t>обосновывать выбор способа измерения/измерительного прибора;</w:t>
      </w:r>
    </w:p>
    <w:p w:rsidR="009A11BE" w:rsidRDefault="005C57DC">
      <w:pPr>
        <w:pStyle w:val="a4"/>
        <w:numPr>
          <w:ilvl w:val="1"/>
          <w:numId w:val="79"/>
        </w:numPr>
        <w:tabs>
          <w:tab w:val="left" w:pos="1572"/>
        </w:tabs>
        <w:ind w:right="281"/>
        <w:rPr>
          <w:sz w:val="28"/>
        </w:rPr>
      </w:pPr>
      <w:r>
        <w:rPr>
          <w:sz w:val="28"/>
        </w:rPr>
        <w:t>проводить совместно с педагогом исследование зависимостей физических величин с</w:t>
      </w:r>
      <w:r>
        <w:rPr>
          <w:spacing w:val="-1"/>
          <w:sz w:val="28"/>
        </w:rPr>
        <w:t xml:space="preserve"> </w:t>
      </w:r>
      <w:r>
        <w:rPr>
          <w:sz w:val="28"/>
        </w:rPr>
        <w:t>использованием прямых изме</w:t>
      </w:r>
      <w:r>
        <w:rPr>
          <w:sz w:val="28"/>
        </w:rPr>
        <w:t>рений</w:t>
      </w:r>
      <w:r>
        <w:rPr>
          <w:spacing w:val="40"/>
          <w:sz w:val="28"/>
        </w:rPr>
        <w:t xml:space="preserve"> </w:t>
      </w:r>
      <w:r>
        <w:rPr>
          <w:sz w:val="28"/>
        </w:rPr>
        <w:t>(зависимость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после обсуждения под рук</w:t>
      </w:r>
      <w:r>
        <w:rPr>
          <w:sz w:val="28"/>
        </w:rPr>
        <w:t>оводством педагога планировать исследование, собирать установку, фиксировать результаты полученной зависимости физических величин в виде</w:t>
      </w:r>
      <w:r>
        <w:rPr>
          <w:spacing w:val="40"/>
          <w:sz w:val="28"/>
        </w:rPr>
        <w:t xml:space="preserve"> </w:t>
      </w:r>
      <w:r>
        <w:rPr>
          <w:sz w:val="28"/>
        </w:rPr>
        <w:t>таблиц и графиков, делать выводы по результатам исследования;</w:t>
      </w:r>
    </w:p>
    <w:p w:rsidR="009A11BE" w:rsidRDefault="005C57DC">
      <w:pPr>
        <w:pStyle w:val="a4"/>
        <w:numPr>
          <w:ilvl w:val="1"/>
          <w:numId w:val="79"/>
        </w:numPr>
        <w:tabs>
          <w:tab w:val="left" w:pos="1572"/>
        </w:tabs>
        <w:ind w:right="282"/>
        <w:rPr>
          <w:sz w:val="28"/>
        </w:rPr>
      </w:pPr>
      <w:r>
        <w:rPr>
          <w:sz w:val="28"/>
        </w:rPr>
        <w:t>соотносить косвенные измерения физических величин (средня</w:t>
      </w:r>
      <w:r>
        <w:rPr>
          <w:sz w:val="28"/>
        </w:rPr>
        <w:t>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w:t>
      </w:r>
      <w:r>
        <w:rPr>
          <w:spacing w:val="-1"/>
          <w:sz w:val="28"/>
        </w:rPr>
        <w:t xml:space="preserve"> </w:t>
      </w:r>
      <w:r>
        <w:rPr>
          <w:sz w:val="28"/>
        </w:rPr>
        <w:t>мощность, частота и период колебаний математического и пружинного маятников, оптическая сила соб</w:t>
      </w:r>
      <w:r>
        <w:rPr>
          <w:sz w:val="28"/>
        </w:rPr>
        <w:t>ирающей линзы, радиоактивный фон): с помощью педагога планировать измерения; собирать экспериментальную установку и выполнять</w:t>
      </w:r>
      <w:r>
        <w:rPr>
          <w:spacing w:val="40"/>
          <w:sz w:val="28"/>
        </w:rPr>
        <w:t xml:space="preserve"> </w:t>
      </w:r>
      <w:r>
        <w:rPr>
          <w:sz w:val="28"/>
        </w:rPr>
        <w:t>измерения,</w:t>
      </w:r>
      <w:r>
        <w:rPr>
          <w:spacing w:val="40"/>
          <w:sz w:val="28"/>
        </w:rPr>
        <w:t xml:space="preserve"> </w:t>
      </w:r>
      <w:r>
        <w:rPr>
          <w:sz w:val="28"/>
        </w:rPr>
        <w:t>следуя</w:t>
      </w:r>
      <w:r>
        <w:rPr>
          <w:spacing w:val="40"/>
          <w:sz w:val="28"/>
        </w:rPr>
        <w:t xml:space="preserve"> </w:t>
      </w:r>
      <w:r>
        <w:rPr>
          <w:sz w:val="28"/>
        </w:rPr>
        <w:t>предложенной</w:t>
      </w:r>
      <w:r>
        <w:rPr>
          <w:spacing w:val="40"/>
          <w:sz w:val="28"/>
        </w:rPr>
        <w:t xml:space="preserve"> </w:t>
      </w:r>
      <w:r>
        <w:rPr>
          <w:sz w:val="28"/>
        </w:rPr>
        <w:t>инструкции;</w:t>
      </w:r>
      <w:r>
        <w:rPr>
          <w:spacing w:val="40"/>
          <w:sz w:val="28"/>
        </w:rPr>
        <w:t xml:space="preserve"> </w:t>
      </w:r>
      <w:r>
        <w:rPr>
          <w:sz w:val="28"/>
        </w:rPr>
        <w:t>вычислять</w:t>
      </w:r>
    </w:p>
    <w:p w:rsidR="009A11BE" w:rsidRDefault="009A11BE">
      <w:pPr>
        <w:pStyle w:val="a4"/>
        <w:rPr>
          <w:sz w:val="28"/>
        </w:rPr>
        <w:sectPr w:rsidR="009A11BE">
          <w:pgSz w:w="11910" w:h="16840"/>
          <w:pgMar w:top="1040" w:right="566" w:bottom="1320" w:left="850" w:header="0" w:footer="1069" w:gutter="0"/>
          <w:cols w:space="720"/>
        </w:sectPr>
      </w:pPr>
    </w:p>
    <w:p w:rsidR="009A11BE" w:rsidRDefault="005C57DC">
      <w:pPr>
        <w:pStyle w:val="a3"/>
        <w:spacing w:before="74" w:line="242" w:lineRule="auto"/>
        <w:ind w:left="1572" w:right="280" w:firstLine="0"/>
      </w:pPr>
      <w:r>
        <w:lastRenderedPageBreak/>
        <w:t>значение величины и анализировать полученные результаты с учётом заданной погрешности измерений;</w:t>
      </w:r>
    </w:p>
    <w:p w:rsidR="009A11BE" w:rsidRDefault="005C57DC">
      <w:pPr>
        <w:pStyle w:val="a4"/>
        <w:numPr>
          <w:ilvl w:val="1"/>
          <w:numId w:val="79"/>
        </w:numPr>
        <w:tabs>
          <w:tab w:val="left" w:pos="1572"/>
        </w:tabs>
        <w:ind w:right="285"/>
        <w:rPr>
          <w:sz w:val="28"/>
        </w:rPr>
      </w:pPr>
      <w:r>
        <w:rPr>
          <w:sz w:val="28"/>
        </w:rPr>
        <w:t>соблюдать правила техники безопасности при работе с лабораторным оборудованием после предварительного обсуждения с педагогом;</w:t>
      </w:r>
    </w:p>
    <w:p w:rsidR="009A11BE" w:rsidRDefault="005C57DC">
      <w:pPr>
        <w:pStyle w:val="a4"/>
        <w:numPr>
          <w:ilvl w:val="1"/>
          <w:numId w:val="79"/>
        </w:numPr>
        <w:tabs>
          <w:tab w:val="left" w:pos="1572"/>
        </w:tabs>
        <w:ind w:right="282"/>
        <w:rPr>
          <w:sz w:val="28"/>
        </w:rPr>
      </w:pPr>
      <w:r>
        <w:rPr>
          <w:sz w:val="28"/>
        </w:rPr>
        <w:t>сопоставлять с помощью педагога о</w:t>
      </w:r>
      <w:r>
        <w:rPr>
          <w:sz w:val="28"/>
        </w:rPr>
        <w:t>сновные признаки изученных физических моделей: материальная точка, абсолютно твёрдое тело, точечный источник света, луч, тонкая линза, планетарная модель</w:t>
      </w:r>
      <w:r>
        <w:rPr>
          <w:spacing w:val="40"/>
          <w:sz w:val="28"/>
        </w:rPr>
        <w:t xml:space="preserve"> </w:t>
      </w:r>
      <w:r>
        <w:rPr>
          <w:sz w:val="28"/>
        </w:rPr>
        <w:t xml:space="preserve">атома, нуклонная модель атомного ядра с опорой на методические </w:t>
      </w:r>
      <w:r>
        <w:rPr>
          <w:spacing w:val="-2"/>
          <w:sz w:val="28"/>
        </w:rPr>
        <w:t>материалы;</w:t>
      </w:r>
    </w:p>
    <w:p w:rsidR="009A11BE" w:rsidRDefault="005C57DC">
      <w:pPr>
        <w:pStyle w:val="a4"/>
        <w:numPr>
          <w:ilvl w:val="1"/>
          <w:numId w:val="79"/>
        </w:numPr>
        <w:tabs>
          <w:tab w:val="left" w:pos="1572"/>
        </w:tabs>
        <w:ind w:right="281"/>
        <w:rPr>
          <w:sz w:val="28"/>
        </w:rPr>
      </w:pPr>
      <w:r>
        <w:rPr>
          <w:sz w:val="28"/>
        </w:rPr>
        <w:t>характеризовать после предва</w:t>
      </w:r>
      <w:r>
        <w:rPr>
          <w:sz w:val="28"/>
        </w:rPr>
        <w:t>рительного обсуждения с педагогом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w:t>
      </w:r>
      <w:r>
        <w:rPr>
          <w:sz w:val="28"/>
        </w:rPr>
        <w:t>ектроскоп, дозиметр, камера Вильсона), используя цифровые образовательные ресурсы;</w:t>
      </w:r>
    </w:p>
    <w:p w:rsidR="009A11BE" w:rsidRDefault="005C57DC">
      <w:pPr>
        <w:pStyle w:val="a4"/>
        <w:numPr>
          <w:ilvl w:val="1"/>
          <w:numId w:val="79"/>
        </w:numPr>
        <w:tabs>
          <w:tab w:val="left" w:pos="1572"/>
        </w:tabs>
        <w:ind w:right="279"/>
        <w:rPr>
          <w:sz w:val="28"/>
        </w:rPr>
      </w:pPr>
      <w:r>
        <w:rPr>
          <w:sz w:val="28"/>
        </w:rPr>
        <w:t>использовать под руководством педагога схемы и схематичные</w:t>
      </w:r>
      <w:r>
        <w:rPr>
          <w:spacing w:val="40"/>
          <w:sz w:val="28"/>
        </w:rPr>
        <w:t xml:space="preserve"> </w:t>
      </w:r>
      <w:r>
        <w:rPr>
          <w:sz w:val="28"/>
        </w:rPr>
        <w:t>рисунки изученных технических устройств, измерительных приборов</w:t>
      </w:r>
      <w:r>
        <w:rPr>
          <w:spacing w:val="-3"/>
          <w:sz w:val="28"/>
        </w:rPr>
        <w:t xml:space="preserve"> </w:t>
      </w:r>
      <w:r>
        <w:rPr>
          <w:sz w:val="28"/>
        </w:rPr>
        <w:t>и технологических процессов при решении учебно-пра</w:t>
      </w:r>
      <w:r>
        <w:rPr>
          <w:sz w:val="28"/>
        </w:rPr>
        <w:t>ктических задач; оптические схемы для построения изображений в плоском зеркале и собирающей линзе;</w:t>
      </w:r>
    </w:p>
    <w:p w:rsidR="009A11BE" w:rsidRDefault="005C57DC">
      <w:pPr>
        <w:pStyle w:val="a4"/>
        <w:numPr>
          <w:ilvl w:val="1"/>
          <w:numId w:val="79"/>
        </w:numPr>
        <w:tabs>
          <w:tab w:val="left" w:pos="1572"/>
        </w:tabs>
        <w:ind w:right="281"/>
        <w:rPr>
          <w:sz w:val="28"/>
        </w:rPr>
      </w:pPr>
      <w:r>
        <w:rPr>
          <w:sz w:val="28"/>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w:t>
      </w:r>
      <w:r>
        <w:rPr>
          <w:sz w:val="28"/>
        </w:rPr>
        <w:t>и с приборами и</w:t>
      </w:r>
      <w:r>
        <w:rPr>
          <w:spacing w:val="40"/>
          <w:sz w:val="28"/>
        </w:rPr>
        <w:t xml:space="preserve"> </w:t>
      </w:r>
      <w:r>
        <w:rPr>
          <w:sz w:val="28"/>
        </w:rPr>
        <w:t>техническими устройствами, сохранения здоровья и</w:t>
      </w:r>
      <w:r>
        <w:rPr>
          <w:spacing w:val="-2"/>
          <w:sz w:val="28"/>
        </w:rPr>
        <w:t xml:space="preserve"> </w:t>
      </w:r>
      <w:r>
        <w:rPr>
          <w:sz w:val="28"/>
        </w:rPr>
        <w:t>соблюдения норм экологического поведения в окружающей среде;</w:t>
      </w:r>
    </w:p>
    <w:p w:rsidR="009A11BE" w:rsidRDefault="005C57DC">
      <w:pPr>
        <w:pStyle w:val="a4"/>
        <w:numPr>
          <w:ilvl w:val="1"/>
          <w:numId w:val="79"/>
        </w:numPr>
        <w:tabs>
          <w:tab w:val="left" w:pos="1572"/>
        </w:tabs>
        <w:ind w:right="281"/>
        <w:rPr>
          <w:sz w:val="28"/>
        </w:rPr>
      </w:pPr>
      <w:r>
        <w:rPr>
          <w:sz w:val="28"/>
        </w:rPr>
        <w:t>осуществлять под руководством педагога поиск информации физического содержания в сети Интернет, самостоятельно формулируя поисковы</w:t>
      </w:r>
      <w:r>
        <w:rPr>
          <w:sz w:val="28"/>
        </w:rPr>
        <w:t>й запрос, находить пути определения достоверности полученной информации на основе имеющихся знаний и дополнительных источников;</w:t>
      </w:r>
    </w:p>
    <w:p w:rsidR="009A11BE" w:rsidRDefault="005C57DC">
      <w:pPr>
        <w:pStyle w:val="a4"/>
        <w:numPr>
          <w:ilvl w:val="1"/>
          <w:numId w:val="79"/>
        </w:numPr>
        <w:tabs>
          <w:tab w:val="left" w:pos="1572"/>
        </w:tabs>
        <w:ind w:right="277"/>
        <w:rPr>
          <w:sz w:val="28"/>
        </w:rPr>
      </w:pPr>
      <w:r>
        <w:rPr>
          <w:sz w:val="28"/>
        </w:rPr>
        <w:t>использовать при выполнении учебных заданий отобранную педагогом научно-популярную литературу физического содержания, справочные</w:t>
      </w:r>
      <w:r>
        <w:rPr>
          <w:sz w:val="28"/>
        </w:rPr>
        <w:t xml:space="preserve"> материалы, ресурсы сети Интернет; владеть приёмами конспектирования текста, преобразования информации из одной знаковой системы в другую с опорой на алгоритм и уточняющие вопросы</w:t>
      </w:r>
      <w:r>
        <w:rPr>
          <w:spacing w:val="-4"/>
          <w:sz w:val="28"/>
        </w:rPr>
        <w:t xml:space="preserve"> </w:t>
      </w:r>
      <w:r>
        <w:rPr>
          <w:sz w:val="28"/>
        </w:rPr>
        <w:t>педагога;</w:t>
      </w:r>
      <w:r>
        <w:rPr>
          <w:spacing w:val="-3"/>
          <w:sz w:val="28"/>
        </w:rPr>
        <w:t xml:space="preserve"> </w:t>
      </w:r>
      <w:r>
        <w:rPr>
          <w:sz w:val="28"/>
        </w:rPr>
        <w:t>создавать</w:t>
      </w:r>
      <w:r>
        <w:rPr>
          <w:spacing w:val="-5"/>
          <w:sz w:val="28"/>
        </w:rPr>
        <w:t xml:space="preserve"> </w:t>
      </w:r>
      <w:r>
        <w:rPr>
          <w:sz w:val="28"/>
        </w:rPr>
        <w:t>под</w:t>
      </w:r>
      <w:r>
        <w:rPr>
          <w:spacing w:val="-4"/>
          <w:sz w:val="28"/>
        </w:rPr>
        <w:t xml:space="preserve"> </w:t>
      </w:r>
      <w:r>
        <w:rPr>
          <w:sz w:val="28"/>
        </w:rPr>
        <w:t>руководством</w:t>
      </w:r>
      <w:r>
        <w:rPr>
          <w:spacing w:val="-4"/>
          <w:sz w:val="28"/>
        </w:rPr>
        <w:t xml:space="preserve"> </w:t>
      </w:r>
      <w:r>
        <w:rPr>
          <w:sz w:val="28"/>
        </w:rPr>
        <w:t>педагога</w:t>
      </w:r>
      <w:r>
        <w:rPr>
          <w:spacing w:val="-4"/>
          <w:sz w:val="28"/>
        </w:rPr>
        <w:t xml:space="preserve"> </w:t>
      </w:r>
      <w:r>
        <w:rPr>
          <w:sz w:val="28"/>
        </w:rPr>
        <w:t>с</w:t>
      </w:r>
      <w:r>
        <w:rPr>
          <w:spacing w:val="-5"/>
          <w:sz w:val="28"/>
        </w:rPr>
        <w:t xml:space="preserve"> </w:t>
      </w:r>
      <w:r>
        <w:rPr>
          <w:sz w:val="28"/>
        </w:rPr>
        <w:t>обсуждением плана работы пис</w:t>
      </w:r>
      <w:r>
        <w:rPr>
          <w:sz w:val="28"/>
        </w:rPr>
        <w:t>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w:t>
      </w:r>
      <w:r>
        <w:rPr>
          <w:sz w:val="28"/>
        </w:rPr>
        <w:t>изики и сопровождать выступление презентацией с учётом особенностей аудитории сверстников.</w:t>
      </w:r>
    </w:p>
    <w:p w:rsidR="009A11BE" w:rsidRDefault="009A11BE">
      <w:pPr>
        <w:pStyle w:val="a4"/>
        <w:rPr>
          <w:sz w:val="28"/>
        </w:rPr>
        <w:sectPr w:rsidR="009A11BE">
          <w:pgSz w:w="11910" w:h="16840"/>
          <w:pgMar w:top="1040" w:right="566" w:bottom="1320" w:left="850" w:header="0" w:footer="1069" w:gutter="0"/>
          <w:cols w:space="720"/>
        </w:sectPr>
      </w:pPr>
    </w:p>
    <w:p w:rsidR="009A11BE" w:rsidRDefault="005C57DC">
      <w:pPr>
        <w:pStyle w:val="1"/>
        <w:numPr>
          <w:ilvl w:val="3"/>
          <w:numId w:val="185"/>
        </w:numPr>
        <w:tabs>
          <w:tab w:val="left" w:pos="1899"/>
        </w:tabs>
        <w:spacing w:before="74"/>
        <w:ind w:left="1899" w:hanging="1047"/>
      </w:pPr>
      <w:bookmarkStart w:id="35" w:name="_bookmark34"/>
      <w:bookmarkEnd w:id="35"/>
      <w:r>
        <w:rPr>
          <w:spacing w:val="-2"/>
        </w:rPr>
        <w:lastRenderedPageBreak/>
        <w:t>БИОЛОГИЯ</w:t>
      </w:r>
    </w:p>
    <w:p w:rsidR="009A11BE" w:rsidRDefault="009A11BE">
      <w:pPr>
        <w:pStyle w:val="a3"/>
        <w:spacing w:before="26"/>
        <w:ind w:left="0" w:firstLine="0"/>
        <w:jc w:val="left"/>
        <w:rPr>
          <w:b/>
        </w:rPr>
      </w:pPr>
    </w:p>
    <w:p w:rsidR="009A11BE" w:rsidRDefault="005C57DC">
      <w:pPr>
        <w:pStyle w:val="a3"/>
        <w:ind w:firstLine="0"/>
      </w:pPr>
      <w:r>
        <w:t>ПОЯСНИТЕЛЬНАЯ</w:t>
      </w:r>
      <w:r>
        <w:rPr>
          <w:spacing w:val="-16"/>
        </w:rPr>
        <w:t xml:space="preserve"> </w:t>
      </w:r>
      <w:r>
        <w:rPr>
          <w:spacing w:val="-2"/>
        </w:rPr>
        <w:t>ЗАПИСКА</w:t>
      </w:r>
    </w:p>
    <w:p w:rsidR="009A11BE" w:rsidRDefault="009A11BE">
      <w:pPr>
        <w:pStyle w:val="a3"/>
        <w:spacing w:before="2"/>
        <w:ind w:left="0" w:firstLine="0"/>
        <w:jc w:val="left"/>
      </w:pPr>
    </w:p>
    <w:p w:rsidR="009A11BE" w:rsidRDefault="005C57DC">
      <w:pPr>
        <w:pStyle w:val="a3"/>
        <w:ind w:right="282"/>
      </w:pPr>
      <w:r>
        <w:t>Рабочая программа по биологии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w:t>
      </w:r>
      <w:r>
        <w:t>свещения России от 31.05.2021 г. № 287, зарегистрирован Министерством юстиции Российской Федерации 05.07.2021 г., рег. номер 64101) (далее – ФГОС ООО), Примерной адаптированной основной образовательной программы основного общего образования обучающихся с з</w:t>
      </w:r>
      <w:r>
        <w:t>адержкой психического развития (далее – ПАООП ООО ЗПР), Примерной рабочей</w:t>
      </w:r>
      <w:r>
        <w:rPr>
          <w:spacing w:val="48"/>
        </w:rPr>
        <w:t xml:space="preserve"> </w:t>
      </w:r>
      <w:r>
        <w:t>программы</w:t>
      </w:r>
      <w:r>
        <w:rPr>
          <w:spacing w:val="50"/>
        </w:rPr>
        <w:t xml:space="preserve"> </w:t>
      </w:r>
      <w:r>
        <w:t>основного</w:t>
      </w:r>
      <w:r>
        <w:rPr>
          <w:spacing w:val="50"/>
        </w:rPr>
        <w:t xml:space="preserve"> </w:t>
      </w:r>
      <w:r>
        <w:t>общего</w:t>
      </w:r>
      <w:r>
        <w:rPr>
          <w:spacing w:val="51"/>
        </w:rPr>
        <w:t xml:space="preserve"> </w:t>
      </w:r>
      <w:r>
        <w:t>образования</w:t>
      </w:r>
      <w:r>
        <w:rPr>
          <w:spacing w:val="49"/>
        </w:rPr>
        <w:t xml:space="preserve"> </w:t>
      </w:r>
      <w:r>
        <w:t>по</w:t>
      </w:r>
      <w:r>
        <w:rPr>
          <w:spacing w:val="50"/>
        </w:rPr>
        <w:t xml:space="preserve"> </w:t>
      </w:r>
      <w:r>
        <w:t>учебному</w:t>
      </w:r>
      <w:r>
        <w:rPr>
          <w:spacing w:val="51"/>
        </w:rPr>
        <w:t xml:space="preserve"> </w:t>
      </w:r>
      <w:r>
        <w:rPr>
          <w:spacing w:val="-2"/>
        </w:rPr>
        <w:t>предмету</w:t>
      </w:r>
    </w:p>
    <w:p w:rsidR="009A11BE" w:rsidRDefault="005C57DC">
      <w:pPr>
        <w:pStyle w:val="a3"/>
        <w:ind w:right="287" w:firstLine="0"/>
      </w:pPr>
      <w:r>
        <w:t>«Биология»,</w:t>
      </w:r>
      <w:r>
        <w:rPr>
          <w:spacing w:val="-5"/>
        </w:rPr>
        <w:t xml:space="preserve"> </w:t>
      </w:r>
      <w:r>
        <w:t>Примерной</w:t>
      </w:r>
      <w:r>
        <w:rPr>
          <w:spacing w:val="-6"/>
        </w:rPr>
        <w:t xml:space="preserve"> </w:t>
      </w:r>
      <w:r>
        <w:t>программы</w:t>
      </w:r>
      <w:r>
        <w:rPr>
          <w:spacing w:val="-4"/>
        </w:rPr>
        <w:t xml:space="preserve"> </w:t>
      </w:r>
      <w:r>
        <w:t>воспитания,</w:t>
      </w:r>
      <w:r>
        <w:rPr>
          <w:spacing w:val="-5"/>
        </w:rPr>
        <w:t xml:space="preserve"> </w:t>
      </w:r>
      <w:r>
        <w:t>с</w:t>
      </w:r>
      <w:r>
        <w:rPr>
          <w:spacing w:val="-5"/>
        </w:rPr>
        <w:t xml:space="preserve"> </w:t>
      </w:r>
      <w:r>
        <w:t>учетом</w:t>
      </w:r>
      <w:r>
        <w:rPr>
          <w:spacing w:val="-6"/>
        </w:rPr>
        <w:t xml:space="preserve"> </w:t>
      </w:r>
      <w:r>
        <w:t>распределенных</w:t>
      </w:r>
      <w:r>
        <w:rPr>
          <w:spacing w:val="-5"/>
        </w:rPr>
        <w:t xml:space="preserve"> </w:t>
      </w:r>
      <w:r>
        <w:t>по классам проверяемых требований к результатам освоен</w:t>
      </w:r>
      <w:r>
        <w:t>ия Адаптированной основной образовательной программы основного общего образования обучающихся с задержкой психического развития.</w:t>
      </w:r>
    </w:p>
    <w:p w:rsidR="009A11BE" w:rsidRDefault="009A11BE">
      <w:pPr>
        <w:pStyle w:val="a3"/>
        <w:ind w:left="0" w:firstLine="0"/>
        <w:jc w:val="left"/>
      </w:pPr>
    </w:p>
    <w:p w:rsidR="009A11BE" w:rsidRDefault="005C57DC">
      <w:pPr>
        <w:pStyle w:val="2"/>
        <w:spacing w:line="322" w:lineRule="exact"/>
      </w:pPr>
      <w:r>
        <w:t>Общая</w:t>
      </w:r>
      <w:r>
        <w:rPr>
          <w:spacing w:val="-11"/>
        </w:rPr>
        <w:t xml:space="preserve"> </w:t>
      </w:r>
      <w:r>
        <w:t>характеристика</w:t>
      </w:r>
      <w:r>
        <w:rPr>
          <w:spacing w:val="-6"/>
        </w:rPr>
        <w:t xml:space="preserve"> </w:t>
      </w:r>
      <w:r>
        <w:t>учебного</w:t>
      </w:r>
      <w:r>
        <w:rPr>
          <w:spacing w:val="-6"/>
        </w:rPr>
        <w:t xml:space="preserve"> </w:t>
      </w:r>
      <w:r>
        <w:t>предмета</w:t>
      </w:r>
      <w:r>
        <w:rPr>
          <w:spacing w:val="-9"/>
        </w:rPr>
        <w:t xml:space="preserve"> </w:t>
      </w:r>
      <w:r>
        <w:rPr>
          <w:spacing w:val="-2"/>
        </w:rPr>
        <w:t>«Биология»</w:t>
      </w:r>
    </w:p>
    <w:p w:rsidR="009A11BE" w:rsidRDefault="005C57DC">
      <w:pPr>
        <w:pStyle w:val="a3"/>
        <w:spacing w:line="322" w:lineRule="exact"/>
        <w:ind w:left="1560" w:firstLine="0"/>
      </w:pPr>
      <w:r>
        <w:t>Учебный</w:t>
      </w:r>
      <w:r>
        <w:rPr>
          <w:spacing w:val="77"/>
        </w:rPr>
        <w:t xml:space="preserve">  </w:t>
      </w:r>
      <w:r>
        <w:t>предмет</w:t>
      </w:r>
      <w:r>
        <w:rPr>
          <w:spacing w:val="76"/>
        </w:rPr>
        <w:t xml:space="preserve">  </w:t>
      </w:r>
      <w:r>
        <w:t>«Биология»</w:t>
      </w:r>
      <w:r>
        <w:rPr>
          <w:spacing w:val="78"/>
        </w:rPr>
        <w:t xml:space="preserve">  </w:t>
      </w:r>
      <w:r>
        <w:t>входит</w:t>
      </w:r>
      <w:r>
        <w:rPr>
          <w:spacing w:val="77"/>
        </w:rPr>
        <w:t xml:space="preserve">  </w:t>
      </w:r>
      <w:r>
        <w:t>в</w:t>
      </w:r>
      <w:r>
        <w:rPr>
          <w:spacing w:val="77"/>
        </w:rPr>
        <w:t xml:space="preserve">  </w:t>
      </w:r>
      <w:r>
        <w:t>предметную</w:t>
      </w:r>
      <w:r>
        <w:rPr>
          <w:spacing w:val="77"/>
        </w:rPr>
        <w:t xml:space="preserve">  </w:t>
      </w:r>
      <w:r>
        <w:rPr>
          <w:spacing w:val="-2"/>
        </w:rPr>
        <w:t>область</w:t>
      </w:r>
    </w:p>
    <w:p w:rsidR="009A11BE" w:rsidRDefault="005C57DC">
      <w:pPr>
        <w:pStyle w:val="a3"/>
        <w:ind w:firstLine="0"/>
      </w:pPr>
      <w:r>
        <w:t>«Естественнонау</w:t>
      </w:r>
      <w:r>
        <w:t>чные</w:t>
      </w:r>
      <w:r>
        <w:rPr>
          <w:spacing w:val="-15"/>
        </w:rPr>
        <w:t xml:space="preserve"> </w:t>
      </w:r>
      <w:r>
        <w:rPr>
          <w:spacing w:val="-2"/>
        </w:rPr>
        <w:t>предметы».</w:t>
      </w:r>
    </w:p>
    <w:p w:rsidR="009A11BE" w:rsidRDefault="005C57DC">
      <w:pPr>
        <w:pStyle w:val="a3"/>
        <w:spacing w:before="2"/>
        <w:ind w:right="283"/>
      </w:pPr>
      <w: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w:t>
      </w:r>
      <w:r>
        <w:t>уществе, развитие компетенций в решении практических задач, связанных с живой природой.</w:t>
      </w:r>
    </w:p>
    <w:p w:rsidR="009A11BE" w:rsidRDefault="005C57DC">
      <w:pPr>
        <w:pStyle w:val="a3"/>
        <w:ind w:right="278"/>
      </w:pPr>
      <w: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w:t>
      </w:r>
      <w:r>
        <w:t>, освоения практического применения научных знаний основано на межпредметных связях с предметами: «Физика», «Химия», «География», «Математика», «Основы безопасности</w:t>
      </w:r>
      <w:r>
        <w:rPr>
          <w:spacing w:val="55"/>
          <w:w w:val="150"/>
        </w:rPr>
        <w:t xml:space="preserve">   </w:t>
      </w:r>
      <w:r>
        <w:t>жизнедеятельности»,</w:t>
      </w:r>
      <w:r>
        <w:rPr>
          <w:spacing w:val="56"/>
          <w:w w:val="150"/>
        </w:rPr>
        <w:t xml:space="preserve">   </w:t>
      </w:r>
      <w:r>
        <w:t>«История»,</w:t>
      </w:r>
      <w:r>
        <w:rPr>
          <w:spacing w:val="56"/>
          <w:w w:val="150"/>
        </w:rPr>
        <w:t xml:space="preserve">   </w:t>
      </w:r>
      <w:r>
        <w:t>«Русский</w:t>
      </w:r>
      <w:r>
        <w:rPr>
          <w:spacing w:val="56"/>
          <w:w w:val="150"/>
        </w:rPr>
        <w:t xml:space="preserve">   </w:t>
      </w:r>
      <w:r>
        <w:rPr>
          <w:spacing w:val="-2"/>
        </w:rPr>
        <w:t>язык»,</w:t>
      </w:r>
    </w:p>
    <w:p w:rsidR="009A11BE" w:rsidRDefault="005C57DC">
      <w:pPr>
        <w:pStyle w:val="a3"/>
        <w:spacing w:line="322" w:lineRule="exact"/>
        <w:ind w:firstLine="0"/>
      </w:pPr>
      <w:r>
        <w:t>«Литература»</w:t>
      </w:r>
      <w:r>
        <w:rPr>
          <w:spacing w:val="-6"/>
        </w:rPr>
        <w:t xml:space="preserve"> </w:t>
      </w:r>
      <w:r>
        <w:t>и</w:t>
      </w:r>
      <w:r>
        <w:rPr>
          <w:spacing w:val="-4"/>
        </w:rPr>
        <w:t xml:space="preserve"> </w:t>
      </w:r>
      <w:r>
        <w:rPr>
          <w:spacing w:val="-5"/>
        </w:rPr>
        <w:t>др.</w:t>
      </w:r>
    </w:p>
    <w:p w:rsidR="009A11BE" w:rsidRDefault="005C57DC">
      <w:pPr>
        <w:pStyle w:val="a3"/>
        <w:ind w:right="277"/>
      </w:pPr>
      <w:r>
        <w:t>Предмет максимально направлен на формирование интереса к природному и социальному миру, совершенствование познавательной деятельности обучающихся с ЗПР за счет овладения мыслительными операциями сравнения, обобщения, развитие способности аргументировать св</w:t>
      </w:r>
      <w:r>
        <w:t>ое мнение, формирование возможностей совместной деятельности.</w:t>
      </w:r>
    </w:p>
    <w:p w:rsidR="009A11BE" w:rsidRDefault="005C57DC">
      <w:pPr>
        <w:pStyle w:val="a3"/>
        <w:ind w:right="277"/>
      </w:pPr>
      <w:r>
        <w:t>Значимость предмета для формирования жизненной компетенции обучающихся с ЗПР заключается в углублении представлений о целостной и подробной картине мира, понимании взаимосвязей между деятельност</w:t>
      </w:r>
      <w:r>
        <w:t>ью человека и состоянием природы, в развитии умения использовать</w:t>
      </w:r>
      <w:r>
        <w:rPr>
          <w:spacing w:val="40"/>
        </w:rPr>
        <w:t xml:space="preserve"> </w:t>
      </w:r>
      <w:r>
        <w:t>полученные</w:t>
      </w:r>
      <w:r>
        <w:rPr>
          <w:spacing w:val="66"/>
        </w:rPr>
        <w:t xml:space="preserve">  </w:t>
      </w:r>
      <w:r>
        <w:t>на</w:t>
      </w:r>
      <w:r>
        <w:rPr>
          <w:spacing w:val="68"/>
        </w:rPr>
        <w:t xml:space="preserve">  </w:t>
      </w:r>
      <w:r>
        <w:t>уроках</w:t>
      </w:r>
      <w:r>
        <w:rPr>
          <w:spacing w:val="68"/>
        </w:rPr>
        <w:t xml:space="preserve">  </w:t>
      </w:r>
      <w:r>
        <w:t>биологии</w:t>
      </w:r>
      <w:r>
        <w:rPr>
          <w:spacing w:val="69"/>
        </w:rPr>
        <w:t xml:space="preserve">  </w:t>
      </w:r>
      <w:r>
        <w:t>знания</w:t>
      </w:r>
      <w:r>
        <w:rPr>
          <w:spacing w:val="68"/>
        </w:rPr>
        <w:t xml:space="preserve">  </w:t>
      </w:r>
      <w:r>
        <w:t>и</w:t>
      </w:r>
      <w:r>
        <w:rPr>
          <w:spacing w:val="67"/>
        </w:rPr>
        <w:t xml:space="preserve">  </w:t>
      </w:r>
      <w:r>
        <w:t>опыт</w:t>
      </w:r>
      <w:r>
        <w:rPr>
          <w:spacing w:val="67"/>
        </w:rPr>
        <w:t xml:space="preserve">  </w:t>
      </w:r>
      <w:r>
        <w:t>для</w:t>
      </w:r>
      <w:r>
        <w:rPr>
          <w:spacing w:val="69"/>
        </w:rPr>
        <w:t xml:space="preserve">  </w:t>
      </w:r>
      <w:r>
        <w:rPr>
          <w:spacing w:val="-2"/>
        </w:rPr>
        <w:t>безопасного</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ind w:right="286" w:firstLine="0"/>
      </w:pPr>
      <w:r>
        <w:lastRenderedPageBreak/>
        <w:t>взаимодействия с окружающей средой; адекватности поведения обучающегося с точки зрения опасности или безо</w:t>
      </w:r>
      <w:r>
        <w:t xml:space="preserve">пасности для себя или для </w:t>
      </w:r>
      <w:r>
        <w:rPr>
          <w:spacing w:val="-2"/>
        </w:rPr>
        <w:t>окружающих.</w:t>
      </w:r>
    </w:p>
    <w:p w:rsidR="009A11BE" w:rsidRDefault="005C57DC">
      <w:pPr>
        <w:pStyle w:val="a3"/>
        <w:spacing w:before="2"/>
        <w:ind w:right="276"/>
      </w:pPr>
      <w:r>
        <w:t>Программа отражает содержание обучения предмету «Биология» с учетом особых образовательных потребностей обучающихся с ЗПР. Овладение учебным предметом «Биология» представляет определенную трудность для обучающихся с ЗП</w:t>
      </w:r>
      <w:r>
        <w:t>Р. Это связано с особенностями мыслительной деятельности, внимания, памяти, речи, недостаточностью общего запаса знаний, пониженным познавательным интересом,</w:t>
      </w:r>
      <w:r>
        <w:rPr>
          <w:spacing w:val="40"/>
        </w:rPr>
        <w:t xml:space="preserve"> </w:t>
      </w:r>
      <w:r>
        <w:t xml:space="preserve">сложностями при определении в тексте значимой и второстепенной </w:t>
      </w:r>
      <w:r>
        <w:rPr>
          <w:spacing w:val="-2"/>
        </w:rPr>
        <w:t>информации.</w:t>
      </w:r>
    </w:p>
    <w:p w:rsidR="009A11BE" w:rsidRDefault="005C57DC">
      <w:pPr>
        <w:pStyle w:val="a3"/>
        <w:spacing w:line="322" w:lineRule="exact"/>
        <w:ind w:left="1560" w:firstLine="0"/>
      </w:pPr>
      <w:r>
        <w:t>Для</w:t>
      </w:r>
      <w:r>
        <w:rPr>
          <w:spacing w:val="44"/>
          <w:w w:val="150"/>
        </w:rPr>
        <w:t xml:space="preserve">  </w:t>
      </w:r>
      <w:r>
        <w:t>преодоления</w:t>
      </w:r>
      <w:r>
        <w:rPr>
          <w:spacing w:val="46"/>
          <w:w w:val="150"/>
        </w:rPr>
        <w:t xml:space="preserve">  </w:t>
      </w:r>
      <w:r>
        <w:t>трудн</w:t>
      </w:r>
      <w:r>
        <w:t>остей</w:t>
      </w:r>
      <w:r>
        <w:rPr>
          <w:spacing w:val="47"/>
          <w:w w:val="150"/>
        </w:rPr>
        <w:t xml:space="preserve">  </w:t>
      </w:r>
      <w:r>
        <w:t>в</w:t>
      </w:r>
      <w:r>
        <w:rPr>
          <w:spacing w:val="46"/>
          <w:w w:val="150"/>
        </w:rPr>
        <w:t xml:space="preserve">  </w:t>
      </w:r>
      <w:r>
        <w:t>изучении</w:t>
      </w:r>
      <w:r>
        <w:rPr>
          <w:spacing w:val="45"/>
          <w:w w:val="150"/>
        </w:rPr>
        <w:t xml:space="preserve">  </w:t>
      </w:r>
      <w:r>
        <w:t>учебного</w:t>
      </w:r>
      <w:r>
        <w:rPr>
          <w:spacing w:val="48"/>
          <w:w w:val="150"/>
        </w:rPr>
        <w:t xml:space="preserve">  </w:t>
      </w:r>
      <w:r>
        <w:rPr>
          <w:spacing w:val="-2"/>
        </w:rPr>
        <w:t>предмета</w:t>
      </w:r>
    </w:p>
    <w:p w:rsidR="009A11BE" w:rsidRDefault="005C57DC">
      <w:pPr>
        <w:pStyle w:val="a3"/>
        <w:ind w:right="281" w:firstLine="0"/>
      </w:pPr>
      <w:r>
        <w:t xml:space="preserve">«Биология» необходима адаптация объема и характера учебного материала к познавательным возможностям обучающихся с ЗПР, учет особенностей их развития: использование алгоритмов, внутрипредметных и межпредметных связей, </w:t>
      </w:r>
      <w:r>
        <w:t>постепенное усложнение изучаемого материала; некоторый материал возможно давать в ознакомительном плане. При изучении биологии обучающимися с ЗПР необходимо осуществлять взаимодействие на полисенсорной основе.</w:t>
      </w:r>
    </w:p>
    <w:p w:rsidR="009A11BE" w:rsidRDefault="009A11BE">
      <w:pPr>
        <w:pStyle w:val="a3"/>
        <w:spacing w:before="1"/>
        <w:ind w:left="0" w:firstLine="0"/>
        <w:jc w:val="left"/>
      </w:pPr>
    </w:p>
    <w:p w:rsidR="009A11BE" w:rsidRDefault="005C57DC">
      <w:pPr>
        <w:pStyle w:val="2"/>
        <w:spacing w:before="1" w:line="322" w:lineRule="exact"/>
      </w:pPr>
      <w:r>
        <w:t>Цели</w:t>
      </w:r>
      <w:r>
        <w:rPr>
          <w:spacing w:val="-7"/>
        </w:rPr>
        <w:t xml:space="preserve"> </w:t>
      </w:r>
      <w:r>
        <w:t>и</w:t>
      </w:r>
      <w:r>
        <w:rPr>
          <w:spacing w:val="-5"/>
        </w:rPr>
        <w:t xml:space="preserve"> </w:t>
      </w:r>
      <w:r>
        <w:t>задачи</w:t>
      </w:r>
      <w:r>
        <w:rPr>
          <w:spacing w:val="-5"/>
        </w:rPr>
        <w:t xml:space="preserve"> </w:t>
      </w:r>
      <w:r>
        <w:t>изучения</w:t>
      </w:r>
      <w:r>
        <w:rPr>
          <w:spacing w:val="-5"/>
        </w:rPr>
        <w:t xml:space="preserve"> </w:t>
      </w:r>
      <w:r>
        <w:t>учебного</w:t>
      </w:r>
      <w:r>
        <w:rPr>
          <w:spacing w:val="-3"/>
        </w:rPr>
        <w:t xml:space="preserve"> </w:t>
      </w:r>
      <w:r>
        <w:t>предмета</w:t>
      </w:r>
      <w:r>
        <w:rPr>
          <w:spacing w:val="-6"/>
        </w:rPr>
        <w:t xml:space="preserve"> </w:t>
      </w:r>
      <w:r>
        <w:rPr>
          <w:spacing w:val="-2"/>
        </w:rPr>
        <w:t>«Биология»</w:t>
      </w:r>
    </w:p>
    <w:p w:rsidR="009A11BE" w:rsidRDefault="005C57DC">
      <w:pPr>
        <w:pStyle w:val="a3"/>
        <w:ind w:right="287"/>
      </w:pPr>
      <w:r>
        <w:t>Общие цели изучения учебного предмета «Биология» представлены в Примерной рабочей программе основного общего образования.</w:t>
      </w:r>
    </w:p>
    <w:p w:rsidR="009A11BE" w:rsidRDefault="005C57DC">
      <w:pPr>
        <w:pStyle w:val="a3"/>
        <w:ind w:right="283"/>
      </w:pPr>
      <w:r>
        <w:rPr>
          <w:i/>
        </w:rPr>
        <w:t xml:space="preserve">Цель </w:t>
      </w:r>
      <w:r>
        <w:t>обучения данному предмету заключается в формировании у обучающихся с ЗПР научного мировоззрения на основе знаний о жив</w:t>
      </w:r>
      <w:r>
        <w:t>ой природе и присущих ей закономерностях, биологических системах; овладение базовыми знаниями о живых организмах и их роли в природе, о методах познания живой природы и использовании их в практической деятельности; воспитании ценностного отношения к здоров</w:t>
      </w:r>
      <w:r>
        <w:t>ью человека и к живой природе.</w:t>
      </w:r>
    </w:p>
    <w:p w:rsidR="009A11BE" w:rsidRDefault="005C57DC">
      <w:pPr>
        <w:ind w:left="852" w:right="283" w:firstLine="707"/>
        <w:jc w:val="both"/>
        <w:rPr>
          <w:sz w:val="28"/>
        </w:rPr>
      </w:pPr>
      <w:r>
        <w:rPr>
          <w:i/>
          <w:sz w:val="28"/>
        </w:rPr>
        <w:t xml:space="preserve">Основными задачами </w:t>
      </w:r>
      <w:r>
        <w:rPr>
          <w:sz w:val="28"/>
        </w:rPr>
        <w:t xml:space="preserve">изучения учебного предмета «Биология» </w:t>
      </w:r>
      <w:r>
        <w:rPr>
          <w:spacing w:val="-2"/>
          <w:sz w:val="28"/>
        </w:rPr>
        <w:t>являются:</w:t>
      </w:r>
    </w:p>
    <w:p w:rsidR="009A11BE" w:rsidRDefault="005C57DC">
      <w:pPr>
        <w:pStyle w:val="a4"/>
        <w:numPr>
          <w:ilvl w:val="0"/>
          <w:numId w:val="78"/>
        </w:numPr>
        <w:tabs>
          <w:tab w:val="left" w:pos="1560"/>
        </w:tabs>
        <w:ind w:right="277"/>
        <w:rPr>
          <w:sz w:val="28"/>
        </w:rPr>
      </w:pPr>
      <w:r>
        <w:rPr>
          <w:sz w:val="28"/>
        </w:rPr>
        <w:t xml:space="preserve">формирование системы научных знаний о живой природе, закономерностях ее развития,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w:t>
      </w:r>
      <w:r>
        <w:rPr>
          <w:sz w:val="28"/>
        </w:rPr>
        <w:t>мира;</w:t>
      </w:r>
    </w:p>
    <w:p w:rsidR="009A11BE" w:rsidRDefault="005C57DC">
      <w:pPr>
        <w:pStyle w:val="a4"/>
        <w:numPr>
          <w:ilvl w:val="0"/>
          <w:numId w:val="78"/>
        </w:numPr>
        <w:tabs>
          <w:tab w:val="left" w:pos="1560"/>
        </w:tabs>
        <w:ind w:right="278"/>
        <w:rPr>
          <w:sz w:val="28"/>
        </w:rPr>
      </w:pPr>
      <w:r>
        <w:rPr>
          <w:sz w:val="28"/>
        </w:rPr>
        <w:t>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 теориях, об экосистемной организации</w:t>
      </w:r>
      <w:r>
        <w:rPr>
          <w:spacing w:val="40"/>
          <w:sz w:val="28"/>
        </w:rPr>
        <w:t xml:space="preserve"> </w:t>
      </w:r>
      <w:r>
        <w:rPr>
          <w:sz w:val="28"/>
        </w:rPr>
        <w:t>жизни, о взаимосвязи живого и неживого в биосфере, о наследст</w:t>
      </w:r>
      <w:r>
        <w:rPr>
          <w:sz w:val="28"/>
        </w:rPr>
        <w:t xml:space="preserve">венности и изменчивости; овладение понятийным аппаратом </w:t>
      </w:r>
      <w:r>
        <w:rPr>
          <w:spacing w:val="-2"/>
          <w:sz w:val="28"/>
        </w:rPr>
        <w:t>биологии;</w:t>
      </w:r>
    </w:p>
    <w:p w:rsidR="009A11BE" w:rsidRDefault="009A11BE">
      <w:pPr>
        <w:pStyle w:val="a4"/>
        <w:rPr>
          <w:sz w:val="28"/>
        </w:rPr>
        <w:sectPr w:rsidR="009A11BE">
          <w:pgSz w:w="11910" w:h="16840"/>
          <w:pgMar w:top="1040" w:right="566" w:bottom="1320" w:left="850" w:header="0" w:footer="1069" w:gutter="0"/>
          <w:cols w:space="720"/>
        </w:sectPr>
      </w:pPr>
    </w:p>
    <w:p w:rsidR="009A11BE" w:rsidRDefault="005C57DC">
      <w:pPr>
        <w:pStyle w:val="a4"/>
        <w:numPr>
          <w:ilvl w:val="0"/>
          <w:numId w:val="78"/>
        </w:numPr>
        <w:tabs>
          <w:tab w:val="left" w:pos="1560"/>
        </w:tabs>
        <w:spacing w:before="74"/>
        <w:ind w:right="286"/>
        <w:rPr>
          <w:sz w:val="28"/>
        </w:rPr>
      </w:pPr>
      <w:r>
        <w:rPr>
          <w:sz w:val="28"/>
        </w:rPr>
        <w:lastRenderedPageBreak/>
        <w:t>приобретение опыта использования методов биологической науки и проведения несложных биологических экспериментов для изучения живых</w:t>
      </w:r>
      <w:r>
        <w:rPr>
          <w:spacing w:val="-13"/>
          <w:sz w:val="28"/>
        </w:rPr>
        <w:t xml:space="preserve"> </w:t>
      </w:r>
      <w:r>
        <w:rPr>
          <w:sz w:val="28"/>
        </w:rPr>
        <w:t>организмов</w:t>
      </w:r>
      <w:r>
        <w:rPr>
          <w:spacing w:val="-15"/>
          <w:sz w:val="28"/>
        </w:rPr>
        <w:t xml:space="preserve"> </w:t>
      </w:r>
      <w:r>
        <w:rPr>
          <w:sz w:val="28"/>
        </w:rPr>
        <w:t>и</w:t>
      </w:r>
      <w:r>
        <w:rPr>
          <w:spacing w:val="-12"/>
          <w:sz w:val="28"/>
        </w:rPr>
        <w:t xml:space="preserve"> </w:t>
      </w:r>
      <w:r>
        <w:rPr>
          <w:sz w:val="28"/>
        </w:rPr>
        <w:t>человека,</w:t>
      </w:r>
      <w:r>
        <w:rPr>
          <w:spacing w:val="-13"/>
          <w:sz w:val="28"/>
        </w:rPr>
        <w:t xml:space="preserve"> </w:t>
      </w:r>
      <w:r>
        <w:rPr>
          <w:sz w:val="28"/>
        </w:rPr>
        <w:t>проведения</w:t>
      </w:r>
      <w:r>
        <w:rPr>
          <w:spacing w:val="-12"/>
          <w:sz w:val="28"/>
        </w:rPr>
        <w:t xml:space="preserve"> </w:t>
      </w:r>
      <w:r>
        <w:rPr>
          <w:sz w:val="28"/>
        </w:rPr>
        <w:t>экологи</w:t>
      </w:r>
      <w:r>
        <w:rPr>
          <w:sz w:val="28"/>
        </w:rPr>
        <w:t>ческого</w:t>
      </w:r>
      <w:r>
        <w:rPr>
          <w:spacing w:val="-13"/>
          <w:sz w:val="28"/>
        </w:rPr>
        <w:t xml:space="preserve"> </w:t>
      </w:r>
      <w:r>
        <w:rPr>
          <w:sz w:val="28"/>
        </w:rPr>
        <w:t>мониторинга в окружающей среде;</w:t>
      </w:r>
    </w:p>
    <w:p w:rsidR="009A11BE" w:rsidRDefault="005C57DC">
      <w:pPr>
        <w:pStyle w:val="a4"/>
        <w:numPr>
          <w:ilvl w:val="0"/>
          <w:numId w:val="78"/>
        </w:numPr>
        <w:tabs>
          <w:tab w:val="left" w:pos="1560"/>
        </w:tabs>
        <w:spacing w:before="2"/>
        <w:ind w:right="281"/>
        <w:rPr>
          <w:sz w:val="28"/>
        </w:rPr>
      </w:pPr>
      <w:r>
        <w:rPr>
          <w:sz w:val="28"/>
        </w:rPr>
        <w:t>формирование основ экологической грамотности: способности оценивать последствия деятельности человека в природе, влияние факторов риска на здоровье человека; выбирать целевые и смысловые установки в своих действиях и</w:t>
      </w:r>
      <w:r>
        <w:rPr>
          <w:sz w:val="28"/>
        </w:rPr>
        <w:t xml:space="preserve"> поступках по отношению к живой природе, здоровью своему и окружающих, осознание необходимости действий по сохранению</w:t>
      </w:r>
      <w:r>
        <w:rPr>
          <w:spacing w:val="-1"/>
          <w:sz w:val="28"/>
        </w:rPr>
        <w:t xml:space="preserve"> </w:t>
      </w:r>
      <w:r>
        <w:rPr>
          <w:sz w:val="28"/>
        </w:rPr>
        <w:t>биоразнообразия и природных местообитаний видов растений и животных;</w:t>
      </w:r>
    </w:p>
    <w:p w:rsidR="009A11BE" w:rsidRDefault="005C57DC">
      <w:pPr>
        <w:pStyle w:val="a4"/>
        <w:numPr>
          <w:ilvl w:val="0"/>
          <w:numId w:val="78"/>
        </w:numPr>
        <w:tabs>
          <w:tab w:val="left" w:pos="1560"/>
        </w:tabs>
        <w:ind w:right="286"/>
        <w:rPr>
          <w:sz w:val="28"/>
        </w:rPr>
      </w:pPr>
      <w:r>
        <w:rPr>
          <w:sz w:val="28"/>
        </w:rPr>
        <w:t>формирование представлений о значении биологических наук в решении пр</w:t>
      </w:r>
      <w:r>
        <w:rPr>
          <w:sz w:val="28"/>
        </w:rPr>
        <w:t>облем необходимости рационального природопользования, защиты</w:t>
      </w:r>
      <w:r>
        <w:rPr>
          <w:spacing w:val="-13"/>
          <w:sz w:val="28"/>
        </w:rPr>
        <w:t xml:space="preserve"> </w:t>
      </w:r>
      <w:r>
        <w:rPr>
          <w:sz w:val="28"/>
        </w:rPr>
        <w:t>здоровья</w:t>
      </w:r>
      <w:r>
        <w:rPr>
          <w:spacing w:val="-12"/>
          <w:sz w:val="28"/>
        </w:rPr>
        <w:t xml:space="preserve"> </w:t>
      </w:r>
      <w:r>
        <w:rPr>
          <w:sz w:val="28"/>
        </w:rPr>
        <w:t>людей</w:t>
      </w:r>
      <w:r>
        <w:rPr>
          <w:spacing w:val="-13"/>
          <w:sz w:val="28"/>
        </w:rPr>
        <w:t xml:space="preserve"> </w:t>
      </w:r>
      <w:r>
        <w:rPr>
          <w:sz w:val="28"/>
        </w:rPr>
        <w:t>в</w:t>
      </w:r>
      <w:r>
        <w:rPr>
          <w:spacing w:val="-13"/>
          <w:sz w:val="28"/>
        </w:rPr>
        <w:t xml:space="preserve"> </w:t>
      </w:r>
      <w:r>
        <w:rPr>
          <w:sz w:val="28"/>
        </w:rPr>
        <w:t>условиях</w:t>
      </w:r>
      <w:r>
        <w:rPr>
          <w:spacing w:val="-13"/>
          <w:sz w:val="28"/>
        </w:rPr>
        <w:t xml:space="preserve"> </w:t>
      </w:r>
      <w:r>
        <w:rPr>
          <w:sz w:val="28"/>
        </w:rPr>
        <w:t>быстрого</w:t>
      </w:r>
      <w:r>
        <w:rPr>
          <w:spacing w:val="-13"/>
          <w:sz w:val="28"/>
        </w:rPr>
        <w:t xml:space="preserve"> </w:t>
      </w:r>
      <w:r>
        <w:rPr>
          <w:sz w:val="28"/>
        </w:rPr>
        <w:t>изменения</w:t>
      </w:r>
      <w:r>
        <w:rPr>
          <w:spacing w:val="-12"/>
          <w:sz w:val="28"/>
        </w:rPr>
        <w:t xml:space="preserve"> </w:t>
      </w:r>
      <w:r>
        <w:rPr>
          <w:sz w:val="28"/>
        </w:rPr>
        <w:t>экологического качества окружающей среды;</w:t>
      </w:r>
    </w:p>
    <w:p w:rsidR="009A11BE" w:rsidRDefault="005C57DC">
      <w:pPr>
        <w:pStyle w:val="a4"/>
        <w:numPr>
          <w:ilvl w:val="0"/>
          <w:numId w:val="78"/>
        </w:numPr>
        <w:tabs>
          <w:tab w:val="left" w:pos="1560"/>
        </w:tabs>
        <w:spacing w:before="1"/>
        <w:ind w:right="286"/>
        <w:rPr>
          <w:sz w:val="28"/>
        </w:rPr>
      </w:pPr>
      <w:r>
        <w:rPr>
          <w:sz w:val="28"/>
        </w:rPr>
        <w:t>освоение приемов оказания первой помощи, рациональной</w:t>
      </w:r>
      <w:r>
        <w:rPr>
          <w:spacing w:val="40"/>
          <w:sz w:val="28"/>
        </w:rPr>
        <w:t xml:space="preserve"> </w:t>
      </w:r>
      <w:r>
        <w:rPr>
          <w:sz w:val="28"/>
        </w:rPr>
        <w:t xml:space="preserve">организации труда и отдыха, выращивания и размножения </w:t>
      </w:r>
      <w:r>
        <w:rPr>
          <w:sz w:val="28"/>
        </w:rPr>
        <w:t>культурных растений и домашних животных, ухода за ними.</w:t>
      </w:r>
    </w:p>
    <w:p w:rsidR="009A11BE" w:rsidRDefault="005C57DC">
      <w:pPr>
        <w:pStyle w:val="a3"/>
        <w:ind w:right="285"/>
      </w:pPr>
      <w:r>
        <w:t>Особенности психического развития обучающихся с ЗПР обусловливают</w:t>
      </w:r>
      <w:r>
        <w:rPr>
          <w:spacing w:val="51"/>
        </w:rPr>
        <w:t xml:space="preserve"> </w:t>
      </w:r>
      <w:r>
        <w:t>дополнительные</w:t>
      </w:r>
      <w:r>
        <w:rPr>
          <w:spacing w:val="54"/>
        </w:rPr>
        <w:t xml:space="preserve"> </w:t>
      </w:r>
      <w:r>
        <w:t>коррекционные</w:t>
      </w:r>
      <w:r>
        <w:rPr>
          <w:spacing w:val="54"/>
        </w:rPr>
        <w:t xml:space="preserve"> </w:t>
      </w:r>
      <w:r>
        <w:t>задачи</w:t>
      </w:r>
      <w:r>
        <w:rPr>
          <w:spacing w:val="54"/>
        </w:rPr>
        <w:t xml:space="preserve"> </w:t>
      </w:r>
      <w:r>
        <w:t>учебного</w:t>
      </w:r>
      <w:r>
        <w:rPr>
          <w:spacing w:val="53"/>
        </w:rPr>
        <w:t xml:space="preserve"> </w:t>
      </w:r>
      <w:r>
        <w:rPr>
          <w:spacing w:val="-2"/>
        </w:rPr>
        <w:t>предмета</w:t>
      </w:r>
    </w:p>
    <w:p w:rsidR="009A11BE" w:rsidRDefault="005C57DC">
      <w:pPr>
        <w:pStyle w:val="a3"/>
        <w:ind w:right="287" w:firstLine="0"/>
      </w:pPr>
      <w:r>
        <w:t>«Биология», направленные на развитие мыслительной и речевой деятельности, повышение познавательной активности, создание условий для осмысленного выполнения учебной работы.</w:t>
      </w:r>
    </w:p>
    <w:p w:rsidR="009A11BE" w:rsidRDefault="005C57DC">
      <w:pPr>
        <w:pStyle w:val="2"/>
        <w:spacing w:before="321" w:line="322" w:lineRule="exact"/>
      </w:pPr>
      <w:r>
        <w:t>Особенности</w:t>
      </w:r>
      <w:r>
        <w:rPr>
          <w:spacing w:val="-9"/>
        </w:rPr>
        <w:t xml:space="preserve"> </w:t>
      </w:r>
      <w:r>
        <w:t>отбора</w:t>
      </w:r>
      <w:r>
        <w:rPr>
          <w:spacing w:val="-5"/>
        </w:rPr>
        <w:t xml:space="preserve"> </w:t>
      </w:r>
      <w:r>
        <w:t>и</w:t>
      </w:r>
      <w:r>
        <w:rPr>
          <w:spacing w:val="-8"/>
        </w:rPr>
        <w:t xml:space="preserve"> </w:t>
      </w:r>
      <w:r>
        <w:t>адаптации</w:t>
      </w:r>
      <w:r>
        <w:rPr>
          <w:spacing w:val="-6"/>
        </w:rPr>
        <w:t xml:space="preserve"> </w:t>
      </w:r>
      <w:r>
        <w:t>учебного</w:t>
      </w:r>
      <w:r>
        <w:rPr>
          <w:spacing w:val="-6"/>
        </w:rPr>
        <w:t xml:space="preserve"> </w:t>
      </w:r>
      <w:r>
        <w:t>материала</w:t>
      </w:r>
      <w:r>
        <w:rPr>
          <w:spacing w:val="-5"/>
        </w:rPr>
        <w:t xml:space="preserve"> </w:t>
      </w:r>
      <w:r>
        <w:t>по</w:t>
      </w:r>
      <w:r>
        <w:rPr>
          <w:spacing w:val="-8"/>
        </w:rPr>
        <w:t xml:space="preserve"> </w:t>
      </w:r>
      <w:r>
        <w:rPr>
          <w:spacing w:val="-2"/>
        </w:rPr>
        <w:t>биологии</w:t>
      </w:r>
    </w:p>
    <w:p w:rsidR="009A11BE" w:rsidRDefault="005C57DC">
      <w:pPr>
        <w:pStyle w:val="a3"/>
        <w:ind w:right="279"/>
      </w:pPr>
      <w:r>
        <w:t>Обучение учебному предмету «Биология» необходимо строить на создании оптимальных условий для усвоения программного материала обучающимися с ЗПР. Важнейшим является соблюдение индивидуального и дифференцированного подхода к обучающимся, зависящего от уровня</w:t>
      </w:r>
      <w:r>
        <w:t xml:space="preserve"> сформированности их учебно-познавательной деятельности, произвольной регуляции, умственной работоспособности, эмоционально-личностных особенностей и направленности интересов.</w:t>
      </w:r>
    </w:p>
    <w:p w:rsidR="009A11BE" w:rsidRDefault="005C57DC">
      <w:pPr>
        <w:pStyle w:val="a3"/>
        <w:spacing w:before="1"/>
        <w:ind w:right="279"/>
      </w:pPr>
      <w:r>
        <w:t xml:space="preserve">Большое внимание должно быть уделено отбору учебного материала в соответствии с </w:t>
      </w:r>
      <w:r>
        <w:t xml:space="preserve">принципом доступности при сохранении общего базового уровня. По содержанию и объему он должен быть адаптированным для обучающихся с ЗПР в соответствии с их особыми образовательными </w:t>
      </w:r>
      <w:r>
        <w:rPr>
          <w:spacing w:val="-2"/>
        </w:rPr>
        <w:t>потребностями.</w:t>
      </w:r>
    </w:p>
    <w:p w:rsidR="009A11BE" w:rsidRDefault="005C57DC">
      <w:pPr>
        <w:pStyle w:val="a3"/>
        <w:ind w:right="281"/>
      </w:pPr>
      <w:r>
        <w:t xml:space="preserve">Акцент в работе следует сделать на развитии у обучающихся с </w:t>
      </w:r>
      <w:r>
        <w:t>ЗПР словесно-логического мышления, без чего невозможно полноценно рассуждать, делать выводы. Значимая роль в этом принадлежит практическим (в том числе лабораторным) работам, организации</w:t>
      </w:r>
      <w:r>
        <w:rPr>
          <w:spacing w:val="80"/>
        </w:rPr>
        <w:t xml:space="preserve"> </w:t>
      </w:r>
      <w:r>
        <w:t>наблюдений и т.д.</w:t>
      </w:r>
    </w:p>
    <w:p w:rsidR="009A11BE" w:rsidRDefault="005C57DC">
      <w:pPr>
        <w:pStyle w:val="a3"/>
        <w:spacing w:before="1"/>
        <w:ind w:right="278"/>
      </w:pPr>
      <w:r>
        <w:t>Важно развивать возможность использования знаково-с</w:t>
      </w:r>
      <w:r>
        <w:t>имволических средств</w:t>
      </w:r>
      <w:r>
        <w:rPr>
          <w:spacing w:val="77"/>
          <w:w w:val="150"/>
        </w:rPr>
        <w:t xml:space="preserve">  </w:t>
      </w:r>
      <w:r>
        <w:t>организации</w:t>
      </w:r>
      <w:r>
        <w:rPr>
          <w:spacing w:val="77"/>
          <w:w w:val="150"/>
        </w:rPr>
        <w:t xml:space="preserve">  </w:t>
      </w:r>
      <w:r>
        <w:t>познавательной</w:t>
      </w:r>
      <w:r>
        <w:rPr>
          <w:spacing w:val="77"/>
          <w:w w:val="150"/>
        </w:rPr>
        <w:t xml:space="preserve">  </w:t>
      </w:r>
      <w:r>
        <w:t>деятельности</w:t>
      </w:r>
      <w:r>
        <w:rPr>
          <w:spacing w:val="76"/>
          <w:w w:val="150"/>
        </w:rPr>
        <w:t xml:space="preserve">  </w:t>
      </w:r>
      <w:r>
        <w:t>(построение</w:t>
      </w:r>
      <w:r>
        <w:rPr>
          <w:spacing w:val="77"/>
          <w:w w:val="150"/>
        </w:rPr>
        <w:t xml:space="preserve">  </w:t>
      </w:r>
      <w:r>
        <w:t>и</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line="242" w:lineRule="auto"/>
        <w:ind w:right="286" w:firstLine="0"/>
      </w:pPr>
      <w:r>
        <w:lastRenderedPageBreak/>
        <w:t>декодирование наглядных моделей, отражающих основное содержание изучаемого материала).</w:t>
      </w:r>
    </w:p>
    <w:p w:rsidR="009A11BE" w:rsidRDefault="005C57DC">
      <w:pPr>
        <w:pStyle w:val="a3"/>
        <w:ind w:right="285"/>
      </w:pPr>
      <w:r>
        <w:t>Следует активно побуждать обучающихся к самостоятельному поиску информа</w:t>
      </w:r>
      <w:r>
        <w:t>ции. Поскольку предмет «Биология» обычно вызывает у обучающихся определенный интерес, это важно использовать для совершенствования их поисковой активности.</w:t>
      </w:r>
    </w:p>
    <w:p w:rsidR="009A11BE" w:rsidRDefault="005C57DC">
      <w:pPr>
        <w:pStyle w:val="a3"/>
        <w:ind w:right="281"/>
      </w:pPr>
      <w:r>
        <w:t>Большое внимание должно уделяться закреплению изученного материала, в том числе специальной актуализ</w:t>
      </w:r>
      <w:r>
        <w:t xml:space="preserve">ации знаний, полученных в предшествующих классах, поскольку без подобного повторения и закрепления высок риск «поверхностного обучения», когда сиюминутно актуализируемые знания не могут стать основой для их дальнейшего </w:t>
      </w:r>
      <w:r>
        <w:rPr>
          <w:spacing w:val="-2"/>
        </w:rPr>
        <w:t>совершенствования.</w:t>
      </w:r>
    </w:p>
    <w:p w:rsidR="009A11BE" w:rsidRDefault="005C57DC">
      <w:pPr>
        <w:pStyle w:val="a3"/>
        <w:ind w:right="285"/>
      </w:pPr>
      <w:r>
        <w:t>Примерная программ</w:t>
      </w:r>
      <w:r>
        <w:t>а предусматривает внесение некоторых изменений: включение отдельных тем или целых разделов в материалы для обзорного, ознакомительного изучения.</w:t>
      </w:r>
    </w:p>
    <w:p w:rsidR="009A11BE" w:rsidRDefault="005C57DC">
      <w:pPr>
        <w:pStyle w:val="a3"/>
        <w:ind w:right="280"/>
      </w:pPr>
      <w:r>
        <w:t>В ознакомительном плане даются темы, выделенные в содержании программы курсивом. «Общие биологические закономер</w:t>
      </w:r>
      <w:r>
        <w:t>ности» рассматриваются в течение всего периода обучения биологии в основной школе (5–9 классы).</w:t>
      </w:r>
    </w:p>
    <w:p w:rsidR="009A11BE" w:rsidRDefault="005C57DC">
      <w:pPr>
        <w:pStyle w:val="a3"/>
        <w:spacing w:line="242" w:lineRule="auto"/>
        <w:ind w:right="287"/>
      </w:pPr>
      <w:r>
        <w:t>Определение количества часов на изучение тем зависит от контингента обучающихся класса.</w:t>
      </w:r>
    </w:p>
    <w:p w:rsidR="009A11BE" w:rsidRDefault="005C57DC">
      <w:pPr>
        <w:pStyle w:val="2"/>
        <w:spacing w:before="312" w:line="240" w:lineRule="auto"/>
        <w:ind w:left="852" w:right="282" w:firstLine="707"/>
      </w:pPr>
      <w:r>
        <w:t>Примерные виды деятельности обучающихся с ЗПР, обусловленные особыми обр</w:t>
      </w:r>
      <w:r>
        <w:t>азовательными потребностями и обеспечивающие осмысленное освоение содержании образования по предмету «Биология»</w:t>
      </w:r>
    </w:p>
    <w:p w:rsidR="009A11BE" w:rsidRDefault="005C57DC">
      <w:pPr>
        <w:pStyle w:val="a3"/>
        <w:spacing w:before="1"/>
        <w:ind w:right="276"/>
      </w:pPr>
      <w:r>
        <w:t>Содержание видов деятельности обучающихся с ЗПР на уроках биологии определяется их особыми образовательными потребностями. Помимо широко использ</w:t>
      </w:r>
      <w:r>
        <w:t>уемых в ООП ООО общих для всех обучающихся видов деятельности следует усилить виды деятельности, специфичные для данной категории обучающихся, обеспечивающие осмысленное усвоение содержания образования по предмету «Биология»: усиление предметно-практическо</w:t>
      </w:r>
      <w:r>
        <w:t>й деятельности; чередование видов деятельности,</w:t>
      </w:r>
      <w:r>
        <w:rPr>
          <w:spacing w:val="40"/>
        </w:rPr>
        <w:t xml:space="preserve"> </w:t>
      </w:r>
      <w:r>
        <w:t>задействующих различные сенсорные системы; освоение материала с опорой на алгоритм; «пошаговость» в изучении материала; использование дополнительной визуальной опоры (планы, образцы, схемы, шаблоны, опорные т</w:t>
      </w:r>
      <w:r>
        <w:t xml:space="preserve">аблицы). Для развития умения делать выводы необходимо использовать опорные слова и клише. Особое внимание следует уделить обучению структурированию материала: составлению рисуночных и вербальных схем, таблиц с обозначенными основаниями для классификации и </w:t>
      </w:r>
      <w:r>
        <w:t>наполнению их примерами и др.</w:t>
      </w:r>
    </w:p>
    <w:p w:rsidR="009A11BE" w:rsidRDefault="005C57DC">
      <w:pPr>
        <w:pStyle w:val="a3"/>
        <w:ind w:right="285"/>
      </w:pPr>
      <w:r>
        <w:t>Продуктивным для закрепления и применения усвоенных знаний, а также</w:t>
      </w:r>
      <w:r>
        <w:rPr>
          <w:spacing w:val="-5"/>
        </w:rPr>
        <w:t xml:space="preserve"> </w:t>
      </w:r>
      <w:r>
        <w:t>развития</w:t>
      </w:r>
      <w:r>
        <w:rPr>
          <w:spacing w:val="-5"/>
        </w:rPr>
        <w:t xml:space="preserve"> </w:t>
      </w:r>
      <w:r>
        <w:t>коммуникативных</w:t>
      </w:r>
      <w:r>
        <w:rPr>
          <w:spacing w:val="-4"/>
        </w:rPr>
        <w:t xml:space="preserve"> </w:t>
      </w:r>
      <w:r>
        <w:t>УУД</w:t>
      </w:r>
      <w:r>
        <w:rPr>
          <w:spacing w:val="-7"/>
        </w:rPr>
        <w:t xml:space="preserve"> </w:t>
      </w:r>
      <w:r>
        <w:t>является</w:t>
      </w:r>
      <w:r>
        <w:rPr>
          <w:spacing w:val="-5"/>
        </w:rPr>
        <w:t xml:space="preserve"> </w:t>
      </w:r>
      <w:r>
        <w:t>участие</w:t>
      </w:r>
      <w:r>
        <w:rPr>
          <w:spacing w:val="-5"/>
        </w:rPr>
        <w:t xml:space="preserve"> </w:t>
      </w:r>
      <w:r>
        <w:t>обучающихся</w:t>
      </w:r>
      <w:r>
        <w:rPr>
          <w:spacing w:val="-5"/>
        </w:rPr>
        <w:t xml:space="preserve"> </w:t>
      </w:r>
      <w:r>
        <w:t>с</w:t>
      </w:r>
      <w:r>
        <w:rPr>
          <w:spacing w:val="-5"/>
        </w:rPr>
        <w:t xml:space="preserve"> </w:t>
      </w:r>
      <w:r>
        <w:t>ЗПР в</w:t>
      </w:r>
      <w:r>
        <w:rPr>
          <w:spacing w:val="66"/>
        </w:rPr>
        <w:t xml:space="preserve">  </w:t>
      </w:r>
      <w:r>
        <w:t>проектной</w:t>
      </w:r>
      <w:r>
        <w:rPr>
          <w:spacing w:val="69"/>
        </w:rPr>
        <w:t xml:space="preserve">  </w:t>
      </w:r>
      <w:r>
        <w:t>деятельности.</w:t>
      </w:r>
      <w:r>
        <w:rPr>
          <w:spacing w:val="68"/>
        </w:rPr>
        <w:t xml:space="preserve">  </w:t>
      </w:r>
      <w:r>
        <w:t>При</w:t>
      </w:r>
      <w:r>
        <w:rPr>
          <w:spacing w:val="69"/>
        </w:rPr>
        <w:t xml:space="preserve">  </w:t>
      </w:r>
      <w:r>
        <w:t>организации</w:t>
      </w:r>
      <w:r>
        <w:rPr>
          <w:spacing w:val="68"/>
        </w:rPr>
        <w:t xml:space="preserve">  </w:t>
      </w:r>
      <w:r>
        <w:t>уроков</w:t>
      </w:r>
      <w:r>
        <w:rPr>
          <w:spacing w:val="69"/>
        </w:rPr>
        <w:t xml:space="preserve">  </w:t>
      </w:r>
      <w:r>
        <w:rPr>
          <w:spacing w:val="-2"/>
        </w:rPr>
        <w:t>рекомендуется</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tabs>
          <w:tab w:val="left" w:pos="2686"/>
          <w:tab w:val="left" w:pos="4729"/>
          <w:tab w:val="left" w:pos="6540"/>
          <w:tab w:val="left" w:pos="9177"/>
        </w:tabs>
        <w:spacing w:before="74" w:line="242" w:lineRule="auto"/>
        <w:ind w:right="278" w:firstLine="0"/>
        <w:jc w:val="left"/>
      </w:pPr>
      <w:r>
        <w:rPr>
          <w:spacing w:val="-2"/>
        </w:rPr>
        <w:lastRenderedPageBreak/>
        <w:t>использовать</w:t>
      </w:r>
      <w:r>
        <w:tab/>
      </w:r>
      <w:r>
        <w:rPr>
          <w:spacing w:val="-2"/>
        </w:rPr>
        <w:t>IT-технологии,</w:t>
      </w:r>
      <w:r>
        <w:tab/>
      </w:r>
      <w:r>
        <w:rPr>
          <w:spacing w:val="-2"/>
        </w:rPr>
        <w:t>презентации,</w:t>
      </w:r>
      <w:r>
        <w:tab/>
      </w:r>
      <w:r>
        <w:rPr>
          <w:spacing w:val="-2"/>
        </w:rPr>
        <w:t>научно-популярные</w:t>
      </w:r>
      <w:r>
        <w:tab/>
      </w:r>
      <w:r>
        <w:rPr>
          <w:spacing w:val="-2"/>
        </w:rPr>
        <w:t xml:space="preserve">фильмы, </w:t>
      </w:r>
      <w:r>
        <w:t>схемы, в том числе, интерактивные, и другие средства визуализации.</w:t>
      </w:r>
    </w:p>
    <w:p w:rsidR="009A11BE" w:rsidRDefault="005C57DC">
      <w:pPr>
        <w:pStyle w:val="a3"/>
        <w:ind w:right="286"/>
      </w:pPr>
      <w:r>
        <w:t>Примерная тематическая и терминологическая лексика соответствует ООП ООО.</w:t>
      </w:r>
    </w:p>
    <w:p w:rsidR="009A11BE" w:rsidRDefault="005C57DC">
      <w:pPr>
        <w:pStyle w:val="a3"/>
        <w:ind w:right="279"/>
      </w:pPr>
      <w:r>
        <w:t>Для обучающихся с ЗПР существенным являются приемы работы с лексическим материалом по предмету. При работе над лексикой, в том числе научной терминологией курса (раскрытие значений новых слов, уточнение или расширение значений уже известных лексических еди</w:t>
      </w:r>
      <w:r>
        <w:t>ниц) необходимо включение слова в контекст. Введение нового термина, новой лексической единицы проводится на основе обращения к этимологии слова и ассоциациям. Каждое новое слово включается в контекст, закрепляется в речевой практике обучающихся.</w:t>
      </w:r>
    </w:p>
    <w:p w:rsidR="009A11BE" w:rsidRDefault="005C57DC">
      <w:pPr>
        <w:pStyle w:val="a3"/>
        <w:ind w:right="286"/>
      </w:pPr>
      <w:r>
        <w:t>Изучаемые</w:t>
      </w:r>
      <w:r>
        <w:t xml:space="preserve">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rsidR="009A11BE" w:rsidRDefault="005C57DC">
      <w:pPr>
        <w:pStyle w:val="2"/>
        <w:spacing w:before="318" w:line="322" w:lineRule="exact"/>
      </w:pPr>
      <w:r>
        <w:t>Место</w:t>
      </w:r>
      <w:r>
        <w:rPr>
          <w:spacing w:val="-7"/>
        </w:rPr>
        <w:t xml:space="preserve"> </w:t>
      </w:r>
      <w:r>
        <w:t>учебного</w:t>
      </w:r>
      <w:r>
        <w:rPr>
          <w:spacing w:val="-5"/>
        </w:rPr>
        <w:t xml:space="preserve"> </w:t>
      </w:r>
      <w:r>
        <w:t>предмета</w:t>
      </w:r>
      <w:r>
        <w:rPr>
          <w:spacing w:val="-7"/>
        </w:rPr>
        <w:t xml:space="preserve"> </w:t>
      </w:r>
      <w:r>
        <w:t>«Биология»</w:t>
      </w:r>
      <w:r>
        <w:rPr>
          <w:spacing w:val="-5"/>
        </w:rPr>
        <w:t xml:space="preserve"> </w:t>
      </w:r>
      <w:r>
        <w:t>в</w:t>
      </w:r>
      <w:r>
        <w:rPr>
          <w:spacing w:val="-6"/>
        </w:rPr>
        <w:t xml:space="preserve"> </w:t>
      </w:r>
      <w:r>
        <w:t>учебном</w:t>
      </w:r>
      <w:r>
        <w:rPr>
          <w:spacing w:val="-4"/>
        </w:rPr>
        <w:t xml:space="preserve"> </w:t>
      </w:r>
      <w:r>
        <w:rPr>
          <w:spacing w:val="-2"/>
        </w:rPr>
        <w:t>плане</w:t>
      </w:r>
    </w:p>
    <w:p w:rsidR="009A11BE" w:rsidRDefault="005C57DC">
      <w:pPr>
        <w:pStyle w:val="a3"/>
        <w:ind w:right="280"/>
      </w:pPr>
      <w:r>
        <w:t>В соответствии с Федеральным государственным образ</w:t>
      </w:r>
      <w:r>
        <w:t>овательным стандартом основного общего образования учебный предмет «Биология» входит в предметную область «Естественнонаучные предметы» и является обязательным для изучения. Содержание учебного предмета «Биология», представленное в</w:t>
      </w:r>
      <w:r>
        <w:rPr>
          <w:spacing w:val="-2"/>
        </w:rPr>
        <w:t xml:space="preserve"> </w:t>
      </w:r>
      <w:r>
        <w:t>Примерной</w:t>
      </w:r>
      <w:r>
        <w:rPr>
          <w:spacing w:val="-1"/>
        </w:rPr>
        <w:t xml:space="preserve"> </w:t>
      </w:r>
      <w:r>
        <w:t>рабочей</w:t>
      </w:r>
      <w:r>
        <w:rPr>
          <w:spacing w:val="-1"/>
        </w:rPr>
        <w:t xml:space="preserve"> </w:t>
      </w:r>
      <w:r>
        <w:t>програ</w:t>
      </w:r>
      <w:r>
        <w:t>мме, соответствует ФГОС</w:t>
      </w:r>
      <w:r>
        <w:rPr>
          <w:spacing w:val="-2"/>
        </w:rPr>
        <w:t xml:space="preserve"> </w:t>
      </w:r>
      <w:r>
        <w:t>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rsidR="009A11BE" w:rsidRDefault="009A11BE">
      <w:pPr>
        <w:pStyle w:val="a3"/>
        <w:spacing w:before="1"/>
        <w:ind w:left="0" w:firstLine="0"/>
        <w:jc w:val="left"/>
      </w:pPr>
    </w:p>
    <w:p w:rsidR="009A11BE" w:rsidRDefault="005C57DC">
      <w:pPr>
        <w:pStyle w:val="a3"/>
        <w:ind w:firstLine="0"/>
        <w:jc w:val="left"/>
      </w:pPr>
      <w:r>
        <w:t>СОДЕРЖАНИЕ</w:t>
      </w:r>
      <w:r>
        <w:rPr>
          <w:spacing w:val="-12"/>
        </w:rPr>
        <w:t xml:space="preserve"> </w:t>
      </w:r>
      <w:r>
        <w:t>УЧЕБ</w:t>
      </w:r>
      <w:r>
        <w:t>НОГО</w:t>
      </w:r>
      <w:r>
        <w:rPr>
          <w:spacing w:val="-9"/>
        </w:rPr>
        <w:t xml:space="preserve"> </w:t>
      </w:r>
      <w:r>
        <w:t>ПРЕДМЕТА</w:t>
      </w:r>
      <w:r>
        <w:rPr>
          <w:spacing w:val="-12"/>
        </w:rPr>
        <w:t xml:space="preserve"> </w:t>
      </w:r>
      <w:r>
        <w:rPr>
          <w:spacing w:val="-2"/>
        </w:rPr>
        <w:t>«БИОЛОГИЯ»</w:t>
      </w:r>
    </w:p>
    <w:p w:rsidR="009A11BE" w:rsidRDefault="005C57DC">
      <w:pPr>
        <w:pStyle w:val="1"/>
        <w:numPr>
          <w:ilvl w:val="0"/>
          <w:numId w:val="77"/>
        </w:numPr>
        <w:tabs>
          <w:tab w:val="left" w:pos="1063"/>
        </w:tabs>
        <w:spacing w:before="322"/>
        <w:ind w:hanging="211"/>
      </w:pPr>
      <w:r>
        <w:rPr>
          <w:spacing w:val="-2"/>
        </w:rPr>
        <w:t>КЛАСС</w:t>
      </w:r>
    </w:p>
    <w:p w:rsidR="009A11BE" w:rsidRDefault="005C57DC">
      <w:pPr>
        <w:pStyle w:val="2"/>
        <w:numPr>
          <w:ilvl w:val="1"/>
          <w:numId w:val="77"/>
        </w:numPr>
        <w:tabs>
          <w:tab w:val="left" w:pos="1839"/>
        </w:tabs>
        <w:spacing w:before="2"/>
        <w:ind w:left="1839" w:hanging="279"/>
        <w:jc w:val="both"/>
      </w:pPr>
      <w:r>
        <w:t>Биология</w:t>
      </w:r>
      <w:r>
        <w:rPr>
          <w:spacing w:val="-5"/>
        </w:rPr>
        <w:t xml:space="preserve"> </w:t>
      </w:r>
      <w:r>
        <w:t>–</w:t>
      </w:r>
      <w:r>
        <w:rPr>
          <w:spacing w:val="-4"/>
        </w:rPr>
        <w:t xml:space="preserve"> </w:t>
      </w:r>
      <w:r>
        <w:t>наука</w:t>
      </w:r>
      <w:r>
        <w:rPr>
          <w:spacing w:val="-3"/>
        </w:rPr>
        <w:t xml:space="preserve"> </w:t>
      </w:r>
      <w:r>
        <w:t>о</w:t>
      </w:r>
      <w:r>
        <w:rPr>
          <w:spacing w:val="-4"/>
        </w:rPr>
        <w:t xml:space="preserve"> </w:t>
      </w:r>
      <w:r>
        <w:t>живой</w:t>
      </w:r>
      <w:r>
        <w:rPr>
          <w:spacing w:val="-5"/>
        </w:rPr>
        <w:t xml:space="preserve"> </w:t>
      </w:r>
      <w:r>
        <w:rPr>
          <w:spacing w:val="-2"/>
        </w:rPr>
        <w:t>природе</w:t>
      </w:r>
    </w:p>
    <w:p w:rsidR="009A11BE" w:rsidRDefault="005C57DC">
      <w:pPr>
        <w:ind w:left="852" w:right="289" w:firstLine="707"/>
        <w:jc w:val="both"/>
        <w:rPr>
          <w:i/>
          <w:sz w:val="28"/>
        </w:rPr>
      </w:pPr>
      <w:r>
        <w:rPr>
          <w:sz w:val="28"/>
        </w:rPr>
        <w:t xml:space="preserve">Понятие о жизни. Признаки живого (клеточное строение, питание, дыхание, выделение, рост и др.). Объекты живой и неживой природы, их сравнение. </w:t>
      </w:r>
      <w:r>
        <w:rPr>
          <w:i/>
          <w:sz w:val="28"/>
        </w:rPr>
        <w:t>Живая и неживая природа – единое целое</w:t>
      </w:r>
      <w:r>
        <w:rPr>
          <w:i/>
          <w:sz w:val="28"/>
          <w:vertAlign w:val="superscript"/>
        </w:rPr>
        <w:t>21</w:t>
      </w:r>
      <w:r>
        <w:rPr>
          <w:i/>
          <w:sz w:val="28"/>
        </w:rPr>
        <w:t>.</w:t>
      </w:r>
    </w:p>
    <w:p w:rsidR="009A11BE" w:rsidRDefault="005C57DC">
      <w:pPr>
        <w:ind w:left="852" w:right="277" w:firstLine="707"/>
        <w:jc w:val="both"/>
        <w:rPr>
          <w:sz w:val="28"/>
        </w:rPr>
      </w:pPr>
      <w:r>
        <w:rPr>
          <w:sz w:val="28"/>
        </w:rPr>
        <w:t>Биология – система наук о живой природе. Основные разделы</w:t>
      </w:r>
      <w:r>
        <w:rPr>
          <w:spacing w:val="40"/>
          <w:sz w:val="28"/>
        </w:rPr>
        <w:t xml:space="preserve"> </w:t>
      </w:r>
      <w:r>
        <w:rPr>
          <w:sz w:val="28"/>
        </w:rPr>
        <w:t xml:space="preserve">биологии (ботаника, зоология, </w:t>
      </w:r>
      <w:r>
        <w:rPr>
          <w:i/>
          <w:sz w:val="28"/>
        </w:rPr>
        <w:t>экология, цитология</w:t>
      </w:r>
      <w:r>
        <w:rPr>
          <w:sz w:val="28"/>
        </w:rPr>
        <w:t xml:space="preserve">, анатомия, физиология и др.). </w:t>
      </w:r>
      <w:r>
        <w:rPr>
          <w:i/>
          <w:sz w:val="28"/>
        </w:rPr>
        <w:t xml:space="preserve">Профессии, связанные с биологией: врач, ветеринар, психолог, агроном, животновод и др. (4–5). </w:t>
      </w:r>
      <w:r>
        <w:rPr>
          <w:sz w:val="28"/>
        </w:rPr>
        <w:t>Связь биологии с другими</w:t>
      </w:r>
      <w:r>
        <w:rPr>
          <w:sz w:val="28"/>
        </w:rPr>
        <w:t xml:space="preserve"> науками (математика, география и др.). Роль биологии в познании окружающего мира и практической деятельности современного человека.</w:t>
      </w:r>
    </w:p>
    <w:p w:rsidR="009A11BE" w:rsidRDefault="005C57DC">
      <w:pPr>
        <w:pStyle w:val="a3"/>
        <w:ind w:right="286"/>
      </w:pPr>
      <w:r>
        <w:t>Кабинет биологии. Правила поведения и работы в кабинете с биологическими приборами и инструментами.</w:t>
      </w:r>
    </w:p>
    <w:p w:rsidR="009A11BE" w:rsidRDefault="005C57DC">
      <w:pPr>
        <w:pStyle w:val="a3"/>
        <w:spacing w:before="9"/>
        <w:ind w:left="0" w:firstLine="0"/>
        <w:jc w:val="left"/>
        <w:rPr>
          <w:sz w:val="18"/>
        </w:rPr>
      </w:pPr>
      <w:r>
        <w:rPr>
          <w:noProof/>
          <w:sz w:val="18"/>
          <w:lang w:eastAsia="ru-RU"/>
        </w:rPr>
        <mc:AlternateContent>
          <mc:Choice Requires="wps">
            <w:drawing>
              <wp:anchor distT="0" distB="0" distL="0" distR="0" simplePos="0" relativeHeight="487603200" behindDoc="1" locked="0" layoutInCell="1" allowOverlap="1">
                <wp:simplePos x="0" y="0"/>
                <wp:positionH relativeFrom="page">
                  <wp:posOffset>1080820</wp:posOffset>
                </wp:positionH>
                <wp:positionV relativeFrom="paragraph">
                  <wp:posOffset>152417</wp:posOffset>
                </wp:positionV>
                <wp:extent cx="1829435" cy="9525"/>
                <wp:effectExtent l="0" t="0" r="0" b="0"/>
                <wp:wrapTopAndBottom/>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0D96CCA" id="Graphic 35" o:spid="_x0000_s1026" style="position:absolute;margin-left:85.1pt;margin-top:12pt;width:144.05pt;height:.75pt;z-index:-1571328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zw6NQIAAOMEAAAOAAAAZHJzL2Uyb0RvYy54bWysVE1v2zAMvQ/YfxB0X5ykydAYcYqhRYsB&#10;RVegGXZWZDk2JosapcTuvx8lW6m3nTYsB5kSn6j3+JHtTd9qdlboGjAFX8zmnCkjoWzMseBf9/cf&#10;rjlzXphSaDCq4K/K8Zvd+3fbzuZqCTXoUiGjIMblnS147b3Ns8zJWrXCzcAqQ84KsBWetnjMShQd&#10;RW91tpzPP2YdYGkRpHKOTu8GJ9/F+FWlpP9SVU55pgtO3HxcMa6HsGa7rciPKGzdyJGG+AcWrWgM&#10;PXoJdSe8YCds/gjVNhLBQeVnEtoMqqqRKmogNYv5b2peamFV1ELJcfaSJvf/wsqn8zOypiz41Zoz&#10;I1qq0cOYDjqh9HTW5YR6sc8YBDr7CPK7I0f2iyds3IjpK2wDluSxPub69ZJr1Xsm6XBxvdyswpuS&#10;fJv1Mr6ViTzdlSfnHxTEOOL86PxQqTJZok6W7E0ykeodKq1jpT1nVGnkjCp9GCpthQ/3Arlgsm5C&#10;pB55BGcLZ7WHCPNBQmA7X684S0KI6RtGmymW2myCSr70tTHegNksVleBFwVL7vQdYNNn/wocG3sS&#10;Vmpwangp6I5PXnJBuGm2HeimvG+0DvIdHg+3GtlZhAGKv5HxBBY7YSh+aIMDlK/UVB21UcHdj5NA&#10;xZn+bKhtwwgmA5NxSAZ6fQtxUGPm0fl9/02gZZbMgnvqnSdIQyHy1BbEPwAGbLhp4NPJQ9WEnonc&#10;BkbjhiYp6h+nPozqdB9Rb/9Nu58AAAD//wMAUEsDBBQABgAIAAAAIQAo17cF4AAAAAkBAAAPAAAA&#10;ZHJzL2Rvd25yZXYueG1sTI9BS8NAEIXvgv9hGcGL2I1poiFmU1QQC21BY/G8yY5JMDsbsts2/nvH&#10;kx7fm4837xWr2Q7iiJPvHSm4WUQgkBpnemoV7N+frzMQPmgyenCECr7Rw6o8Pyt0btyJ3vBYhVZw&#10;CPlcK+hCGHMpfdOh1X7hRiS+fbrJ6sByaqWZ9InD7SDjKLqVVvfEHzo94lOHzVd1sApezG6dvV7h&#10;ZrdeVo9hP2/r5GOr1OXF/HAPIuAc/mD4rc/VoeROtTuQ8WJgfRfFjCqIE97EQJJmSxA1G2kKsizk&#10;/wXlDwAAAP//AwBQSwECLQAUAAYACAAAACEAtoM4kv4AAADhAQAAEwAAAAAAAAAAAAAAAAAAAAAA&#10;W0NvbnRlbnRfVHlwZXNdLnhtbFBLAQItABQABgAIAAAAIQA4/SH/1gAAAJQBAAALAAAAAAAAAAAA&#10;AAAAAC8BAABfcmVscy8ucmVsc1BLAQItABQABgAIAAAAIQDkZzw6NQIAAOMEAAAOAAAAAAAAAAAA&#10;AAAAAC4CAABkcnMvZTJvRG9jLnhtbFBLAQItABQABgAIAAAAIQAo17cF4AAAAAkBAAAPAAAAAAAA&#10;AAAAAAAAAI8EAABkcnMvZG93bnJldi54bWxQSwUGAAAAAAQABADzAAAAnAUAAAAA&#10;" path="m1829054,l,,,9143r1829054,l1829054,xe" fillcolor="black" stroked="f">
                <v:path arrowok="t"/>
                <w10:wrap type="topAndBottom" anchorx="page"/>
              </v:shape>
            </w:pict>
          </mc:Fallback>
        </mc:AlternateContent>
      </w:r>
    </w:p>
    <w:p w:rsidR="009A11BE" w:rsidRDefault="005C57DC">
      <w:pPr>
        <w:spacing w:before="118"/>
        <w:ind w:left="852" w:right="349"/>
        <w:rPr>
          <w:sz w:val="20"/>
        </w:rPr>
      </w:pPr>
      <w:r>
        <w:rPr>
          <w:sz w:val="20"/>
          <w:vertAlign w:val="superscript"/>
        </w:rPr>
        <w:t>21</w:t>
      </w:r>
      <w:r>
        <w:rPr>
          <w:spacing w:val="-5"/>
          <w:sz w:val="20"/>
        </w:rPr>
        <w:t xml:space="preserve"> </w:t>
      </w:r>
      <w:r>
        <w:rPr>
          <w:sz w:val="20"/>
        </w:rPr>
        <w:t>Здесь</w:t>
      </w:r>
      <w:r>
        <w:rPr>
          <w:spacing w:val="-5"/>
          <w:sz w:val="20"/>
        </w:rPr>
        <w:t xml:space="preserve"> </w:t>
      </w:r>
      <w:r>
        <w:rPr>
          <w:sz w:val="20"/>
        </w:rPr>
        <w:t>и</w:t>
      </w:r>
      <w:r>
        <w:rPr>
          <w:spacing w:val="-5"/>
          <w:sz w:val="20"/>
        </w:rPr>
        <w:t xml:space="preserve"> </w:t>
      </w:r>
      <w:r>
        <w:rPr>
          <w:sz w:val="20"/>
        </w:rPr>
        <w:t>далее</w:t>
      </w:r>
      <w:r>
        <w:rPr>
          <w:spacing w:val="-2"/>
          <w:sz w:val="20"/>
        </w:rPr>
        <w:t xml:space="preserve"> </w:t>
      </w:r>
      <w:r>
        <w:rPr>
          <w:sz w:val="20"/>
        </w:rPr>
        <w:t>курсивом</w:t>
      </w:r>
      <w:r>
        <w:rPr>
          <w:spacing w:val="-4"/>
          <w:sz w:val="20"/>
        </w:rPr>
        <w:t xml:space="preserve"> </w:t>
      </w:r>
      <w:r>
        <w:rPr>
          <w:sz w:val="20"/>
        </w:rPr>
        <w:t>обозначены</w:t>
      </w:r>
      <w:r>
        <w:rPr>
          <w:spacing w:val="-5"/>
          <w:sz w:val="20"/>
        </w:rPr>
        <w:t xml:space="preserve"> </w:t>
      </w:r>
      <w:r>
        <w:rPr>
          <w:sz w:val="20"/>
        </w:rPr>
        <w:t>темы,</w:t>
      </w:r>
      <w:r>
        <w:rPr>
          <w:spacing w:val="-4"/>
          <w:sz w:val="20"/>
        </w:rPr>
        <w:t xml:space="preserve"> </w:t>
      </w:r>
      <w:r>
        <w:rPr>
          <w:sz w:val="20"/>
        </w:rPr>
        <w:t>изучение</w:t>
      </w:r>
      <w:r>
        <w:rPr>
          <w:spacing w:val="-5"/>
          <w:sz w:val="20"/>
        </w:rPr>
        <w:t xml:space="preserve"> </w:t>
      </w:r>
      <w:r>
        <w:rPr>
          <w:sz w:val="20"/>
        </w:rPr>
        <w:t>которых</w:t>
      </w:r>
      <w:r>
        <w:rPr>
          <w:spacing w:val="-4"/>
          <w:sz w:val="20"/>
        </w:rPr>
        <w:t xml:space="preserve"> </w:t>
      </w:r>
      <w:r>
        <w:rPr>
          <w:sz w:val="20"/>
        </w:rPr>
        <w:t>проводится</w:t>
      </w:r>
      <w:r>
        <w:rPr>
          <w:spacing w:val="-5"/>
          <w:sz w:val="20"/>
        </w:rPr>
        <w:t xml:space="preserve"> </w:t>
      </w:r>
      <w:r>
        <w:rPr>
          <w:sz w:val="20"/>
        </w:rPr>
        <w:t>в</w:t>
      </w:r>
      <w:r>
        <w:rPr>
          <w:spacing w:val="-5"/>
          <w:sz w:val="20"/>
        </w:rPr>
        <w:t xml:space="preserve"> </w:t>
      </w:r>
      <w:r>
        <w:rPr>
          <w:sz w:val="20"/>
        </w:rPr>
        <w:t>ознакомительном</w:t>
      </w:r>
      <w:r>
        <w:rPr>
          <w:spacing w:val="-4"/>
          <w:sz w:val="20"/>
        </w:rPr>
        <w:t xml:space="preserve"> </w:t>
      </w:r>
      <w:r>
        <w:rPr>
          <w:sz w:val="20"/>
        </w:rPr>
        <w:t>плане. Педагог самостоятельно определяет объем изучаемого материала.</w:t>
      </w:r>
    </w:p>
    <w:p w:rsidR="009A11BE" w:rsidRDefault="009A11BE">
      <w:pPr>
        <w:rPr>
          <w:sz w:val="20"/>
        </w:rPr>
        <w:sectPr w:rsidR="009A11BE">
          <w:pgSz w:w="11910" w:h="16840"/>
          <w:pgMar w:top="1040" w:right="566" w:bottom="1260" w:left="850" w:header="0" w:footer="1069" w:gutter="0"/>
          <w:cols w:space="720"/>
        </w:sectPr>
      </w:pPr>
    </w:p>
    <w:p w:rsidR="009A11BE" w:rsidRDefault="005C57DC">
      <w:pPr>
        <w:pStyle w:val="a3"/>
        <w:spacing w:before="69"/>
        <w:ind w:right="282"/>
      </w:pPr>
      <w:r>
        <w:lastRenderedPageBreak/>
        <w:t>Биологические термины, понятия, символы. Источники биологических знаний. Поиск информации с испол</w:t>
      </w:r>
      <w:r>
        <w:t>ьзованием различных источников (научно-популярная литература, справочники, Интернет).</w:t>
      </w:r>
    </w:p>
    <w:p w:rsidR="009A11BE" w:rsidRDefault="009A11BE">
      <w:pPr>
        <w:pStyle w:val="a3"/>
        <w:spacing w:before="9"/>
        <w:ind w:left="0" w:firstLine="0"/>
        <w:jc w:val="left"/>
      </w:pPr>
    </w:p>
    <w:p w:rsidR="009A11BE" w:rsidRDefault="005C57DC">
      <w:pPr>
        <w:pStyle w:val="2"/>
        <w:numPr>
          <w:ilvl w:val="1"/>
          <w:numId w:val="77"/>
        </w:numPr>
        <w:tabs>
          <w:tab w:val="left" w:pos="1839"/>
        </w:tabs>
        <w:ind w:left="1839" w:hanging="279"/>
        <w:jc w:val="both"/>
      </w:pPr>
      <w:r>
        <w:t>Методы</w:t>
      </w:r>
      <w:r>
        <w:rPr>
          <w:spacing w:val="-8"/>
        </w:rPr>
        <w:t xml:space="preserve"> </w:t>
      </w:r>
      <w:r>
        <w:t>изучения</w:t>
      </w:r>
      <w:r>
        <w:rPr>
          <w:spacing w:val="-7"/>
        </w:rPr>
        <w:t xml:space="preserve"> </w:t>
      </w:r>
      <w:r>
        <w:t>живой</w:t>
      </w:r>
      <w:r>
        <w:rPr>
          <w:spacing w:val="-6"/>
        </w:rPr>
        <w:t xml:space="preserve"> </w:t>
      </w:r>
      <w:r>
        <w:rPr>
          <w:spacing w:val="-2"/>
        </w:rPr>
        <w:t>природы</w:t>
      </w:r>
    </w:p>
    <w:p w:rsidR="009A11BE" w:rsidRDefault="005C57DC">
      <w:pPr>
        <w:pStyle w:val="a3"/>
        <w:ind w:right="285"/>
      </w:pPr>
      <w:r>
        <w:t>Научные методы изучения живой природы: наблюдение, эксперимент, описание,</w:t>
      </w:r>
      <w:r>
        <w:rPr>
          <w:spacing w:val="-1"/>
        </w:rPr>
        <w:t xml:space="preserve"> </w:t>
      </w:r>
      <w:r>
        <w:t>измерение, классификация. Устройство увеличительных приборов: луп</w:t>
      </w:r>
      <w:r>
        <w:t>ы и микроскопа. Правила работы с увеличительными приборами.</w:t>
      </w:r>
    </w:p>
    <w:p w:rsidR="009A11BE" w:rsidRDefault="005C57DC">
      <w:pPr>
        <w:pStyle w:val="a3"/>
        <w:ind w:right="281"/>
      </w:pPr>
      <w: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w:t>
      </w:r>
      <w:r>
        <w:t>римент как ведущие методы биологии.</w:t>
      </w:r>
    </w:p>
    <w:p w:rsidR="009A11BE" w:rsidRDefault="005C57DC">
      <w:pPr>
        <w:pStyle w:val="3"/>
        <w:spacing w:before="1" w:line="321" w:lineRule="exact"/>
        <w:rPr>
          <w:b w:val="0"/>
          <w:i w:val="0"/>
        </w:rPr>
      </w:pPr>
      <w:r>
        <w:t>Лабораторные</w:t>
      </w:r>
      <w:r>
        <w:rPr>
          <w:spacing w:val="-6"/>
        </w:rPr>
        <w:t xml:space="preserve"> </w:t>
      </w:r>
      <w:r>
        <w:t>и</w:t>
      </w:r>
      <w:r>
        <w:rPr>
          <w:spacing w:val="-7"/>
        </w:rPr>
        <w:t xml:space="preserve"> </w:t>
      </w:r>
      <w:r>
        <w:t>практические</w:t>
      </w:r>
      <w:r>
        <w:rPr>
          <w:spacing w:val="-9"/>
        </w:rPr>
        <w:t xml:space="preserve"> </w:t>
      </w:r>
      <w:r>
        <w:rPr>
          <w:spacing w:val="-2"/>
        </w:rPr>
        <w:t>работы</w:t>
      </w:r>
      <w:r>
        <w:rPr>
          <w:b w:val="0"/>
          <w:i w:val="0"/>
          <w:spacing w:val="-2"/>
          <w:vertAlign w:val="superscript"/>
        </w:rPr>
        <w:t>22</w:t>
      </w:r>
    </w:p>
    <w:p w:rsidR="009A11BE" w:rsidRDefault="005C57DC">
      <w:pPr>
        <w:pStyle w:val="a4"/>
        <w:numPr>
          <w:ilvl w:val="0"/>
          <w:numId w:val="76"/>
        </w:numPr>
        <w:tabs>
          <w:tab w:val="left" w:pos="1909"/>
        </w:tabs>
        <w:ind w:right="279" w:firstLine="707"/>
        <w:jc w:val="both"/>
        <w:rPr>
          <w:sz w:val="28"/>
        </w:rPr>
      </w:pPr>
      <w:r>
        <w:rPr>
          <w:sz w:val="28"/>
        </w:rPr>
        <w:t xml:space="preserve">Изучение лабораторного оборудования: термометры, весы, чашки Петри, пробирки, мензурки. Правила работы с оборудованием в школьном </w:t>
      </w:r>
      <w:r>
        <w:rPr>
          <w:spacing w:val="-2"/>
          <w:sz w:val="28"/>
        </w:rPr>
        <w:t>кабинете.</w:t>
      </w:r>
    </w:p>
    <w:p w:rsidR="009A11BE" w:rsidRDefault="005C57DC">
      <w:pPr>
        <w:pStyle w:val="a4"/>
        <w:numPr>
          <w:ilvl w:val="0"/>
          <w:numId w:val="76"/>
        </w:numPr>
        <w:tabs>
          <w:tab w:val="left" w:pos="1875"/>
        </w:tabs>
        <w:ind w:right="287" w:firstLine="707"/>
        <w:jc w:val="both"/>
        <w:rPr>
          <w:sz w:val="28"/>
        </w:rPr>
      </w:pPr>
      <w:r>
        <w:rPr>
          <w:sz w:val="28"/>
        </w:rPr>
        <w:t xml:space="preserve">Ознакомление с устройством лупы, светового </w:t>
      </w:r>
      <w:r>
        <w:rPr>
          <w:sz w:val="28"/>
        </w:rPr>
        <w:t>микроскопа, правила работы с ними.</w:t>
      </w:r>
    </w:p>
    <w:p w:rsidR="009A11BE" w:rsidRDefault="005C57DC">
      <w:pPr>
        <w:pStyle w:val="a4"/>
        <w:numPr>
          <w:ilvl w:val="0"/>
          <w:numId w:val="76"/>
        </w:numPr>
        <w:tabs>
          <w:tab w:val="left" w:pos="1897"/>
        </w:tabs>
        <w:ind w:right="287" w:firstLine="707"/>
        <w:jc w:val="both"/>
        <w:rPr>
          <w:sz w:val="28"/>
        </w:rPr>
      </w:pPr>
      <w:r>
        <w:rPr>
          <w:sz w:val="28"/>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9A11BE" w:rsidRDefault="005C57DC">
      <w:pPr>
        <w:pStyle w:val="3"/>
        <w:spacing w:before="3" w:line="320" w:lineRule="exact"/>
      </w:pPr>
      <w:r>
        <w:t>Экскурсии</w:t>
      </w:r>
      <w:r>
        <w:rPr>
          <w:spacing w:val="-6"/>
        </w:rPr>
        <w:t xml:space="preserve"> </w:t>
      </w:r>
      <w:r>
        <w:t>или</w:t>
      </w:r>
      <w:r>
        <w:rPr>
          <w:spacing w:val="-5"/>
        </w:rPr>
        <w:t xml:space="preserve"> </w:t>
      </w:r>
      <w:r>
        <w:rPr>
          <w:spacing w:val="-2"/>
        </w:rPr>
        <w:t>видеоэкскурсии</w:t>
      </w:r>
    </w:p>
    <w:p w:rsidR="009A11BE" w:rsidRDefault="005C57DC">
      <w:pPr>
        <w:pStyle w:val="a3"/>
        <w:ind w:right="279"/>
      </w:pPr>
      <w:r>
        <w:t xml:space="preserve">Овладение методами изучения живой природы – наблюдением и </w:t>
      </w:r>
      <w:r>
        <w:rPr>
          <w:spacing w:val="-2"/>
        </w:rPr>
        <w:t>экспериментом.</w:t>
      </w:r>
    </w:p>
    <w:p w:rsidR="009A11BE" w:rsidRDefault="009A11BE">
      <w:pPr>
        <w:pStyle w:val="a3"/>
        <w:spacing w:before="4"/>
        <w:ind w:left="0" w:firstLine="0"/>
        <w:jc w:val="left"/>
      </w:pPr>
    </w:p>
    <w:p w:rsidR="009A11BE" w:rsidRDefault="005C57DC">
      <w:pPr>
        <w:pStyle w:val="2"/>
        <w:numPr>
          <w:ilvl w:val="1"/>
          <w:numId w:val="77"/>
        </w:numPr>
        <w:tabs>
          <w:tab w:val="left" w:pos="1839"/>
        </w:tabs>
        <w:spacing w:line="319" w:lineRule="exact"/>
        <w:ind w:left="1839" w:hanging="279"/>
        <w:jc w:val="both"/>
      </w:pPr>
      <w:r>
        <w:t>Организмы</w:t>
      </w:r>
      <w:r>
        <w:rPr>
          <w:spacing w:val="-6"/>
        </w:rPr>
        <w:t xml:space="preserve"> </w:t>
      </w:r>
      <w:r>
        <w:t>–</w:t>
      </w:r>
      <w:r>
        <w:rPr>
          <w:spacing w:val="-5"/>
        </w:rPr>
        <w:t xml:space="preserve"> </w:t>
      </w:r>
      <w:r>
        <w:t>тела</w:t>
      </w:r>
      <w:r>
        <w:rPr>
          <w:spacing w:val="-4"/>
        </w:rPr>
        <w:t xml:space="preserve"> </w:t>
      </w:r>
      <w:r>
        <w:t>живой</w:t>
      </w:r>
      <w:r>
        <w:rPr>
          <w:spacing w:val="-6"/>
        </w:rPr>
        <w:t xml:space="preserve"> </w:t>
      </w:r>
      <w:r>
        <w:rPr>
          <w:spacing w:val="-2"/>
        </w:rPr>
        <w:t>природы</w:t>
      </w:r>
    </w:p>
    <w:p w:rsidR="009A11BE" w:rsidRDefault="005C57DC">
      <w:pPr>
        <w:pStyle w:val="a3"/>
        <w:spacing w:line="319" w:lineRule="exact"/>
        <w:ind w:left="1560" w:firstLine="0"/>
      </w:pPr>
      <w:r>
        <w:t>Понятие</w:t>
      </w:r>
      <w:r>
        <w:rPr>
          <w:spacing w:val="-10"/>
        </w:rPr>
        <w:t xml:space="preserve"> </w:t>
      </w:r>
      <w:r>
        <w:t>об</w:t>
      </w:r>
      <w:r>
        <w:rPr>
          <w:spacing w:val="-7"/>
        </w:rPr>
        <w:t xml:space="preserve"> </w:t>
      </w:r>
      <w:r>
        <w:t>организме.</w:t>
      </w:r>
      <w:r>
        <w:rPr>
          <w:spacing w:val="-5"/>
        </w:rPr>
        <w:t xml:space="preserve"> </w:t>
      </w:r>
      <w:r>
        <w:t>Доядерные</w:t>
      </w:r>
      <w:r>
        <w:rPr>
          <w:spacing w:val="-8"/>
        </w:rPr>
        <w:t xml:space="preserve"> </w:t>
      </w:r>
      <w:r>
        <w:t>и</w:t>
      </w:r>
      <w:r>
        <w:rPr>
          <w:spacing w:val="-5"/>
        </w:rPr>
        <w:t xml:space="preserve"> </w:t>
      </w:r>
      <w:r>
        <w:t>ядерные</w:t>
      </w:r>
      <w:r>
        <w:rPr>
          <w:spacing w:val="-7"/>
        </w:rPr>
        <w:t xml:space="preserve"> </w:t>
      </w:r>
      <w:r>
        <w:rPr>
          <w:spacing w:val="-2"/>
        </w:rPr>
        <w:t>организмы.</w:t>
      </w:r>
    </w:p>
    <w:p w:rsidR="009A11BE" w:rsidRDefault="005C57DC">
      <w:pPr>
        <w:ind w:left="852" w:right="278" w:firstLine="707"/>
        <w:jc w:val="both"/>
        <w:rPr>
          <w:sz w:val="28"/>
        </w:rPr>
      </w:pPr>
      <w:r>
        <w:rPr>
          <w:i/>
          <w:sz w:val="28"/>
        </w:rPr>
        <w:t>Клетка и её открытие</w:t>
      </w:r>
      <w:r>
        <w:rPr>
          <w:sz w:val="28"/>
        </w:rPr>
        <w:t xml:space="preserve">. Клеточное строение организмов. </w:t>
      </w:r>
      <w:r>
        <w:rPr>
          <w:i/>
          <w:sz w:val="28"/>
        </w:rPr>
        <w:t>Цитология – наука</w:t>
      </w:r>
      <w:r>
        <w:rPr>
          <w:i/>
          <w:spacing w:val="-2"/>
          <w:sz w:val="28"/>
        </w:rPr>
        <w:t xml:space="preserve"> </w:t>
      </w:r>
      <w:r>
        <w:rPr>
          <w:i/>
          <w:sz w:val="28"/>
        </w:rPr>
        <w:t>о</w:t>
      </w:r>
      <w:r>
        <w:rPr>
          <w:i/>
          <w:spacing w:val="-1"/>
          <w:sz w:val="28"/>
        </w:rPr>
        <w:t xml:space="preserve"> </w:t>
      </w:r>
      <w:r>
        <w:rPr>
          <w:i/>
          <w:sz w:val="28"/>
        </w:rPr>
        <w:t xml:space="preserve">клетке. </w:t>
      </w:r>
      <w:r>
        <w:rPr>
          <w:sz w:val="28"/>
        </w:rPr>
        <w:t>Клетка</w:t>
      </w:r>
      <w:r>
        <w:rPr>
          <w:spacing w:val="-1"/>
          <w:sz w:val="28"/>
        </w:rPr>
        <w:t xml:space="preserve"> </w:t>
      </w:r>
      <w:r>
        <w:rPr>
          <w:sz w:val="28"/>
        </w:rPr>
        <w:t>–</w:t>
      </w:r>
      <w:r>
        <w:rPr>
          <w:spacing w:val="-3"/>
          <w:sz w:val="28"/>
        </w:rPr>
        <w:t xml:space="preserve"> </w:t>
      </w:r>
      <w:r>
        <w:rPr>
          <w:sz w:val="28"/>
        </w:rPr>
        <w:t>наименьш</w:t>
      </w:r>
      <w:r>
        <w:rPr>
          <w:sz w:val="28"/>
        </w:rPr>
        <w:t>ая</w:t>
      </w:r>
      <w:r>
        <w:rPr>
          <w:spacing w:val="-1"/>
          <w:sz w:val="28"/>
        </w:rPr>
        <w:t xml:space="preserve"> </w:t>
      </w:r>
      <w:r>
        <w:rPr>
          <w:sz w:val="28"/>
        </w:rPr>
        <w:t>единица</w:t>
      </w:r>
      <w:r>
        <w:rPr>
          <w:spacing w:val="-2"/>
          <w:sz w:val="28"/>
        </w:rPr>
        <w:t xml:space="preserve"> </w:t>
      </w:r>
      <w:r>
        <w:rPr>
          <w:sz w:val="28"/>
        </w:rPr>
        <w:t>строения</w:t>
      </w:r>
      <w:r>
        <w:rPr>
          <w:spacing w:val="-3"/>
          <w:sz w:val="28"/>
        </w:rPr>
        <w:t xml:space="preserve"> </w:t>
      </w:r>
      <w:r>
        <w:rPr>
          <w:sz w:val="28"/>
        </w:rPr>
        <w:t>и</w:t>
      </w:r>
      <w:r>
        <w:rPr>
          <w:spacing w:val="-3"/>
          <w:sz w:val="28"/>
        </w:rPr>
        <w:t xml:space="preserve"> </w:t>
      </w:r>
      <w:r>
        <w:rPr>
          <w:sz w:val="28"/>
        </w:rPr>
        <w:t>жизнедеятельности организмов. Строение клетки под световым микроскопом: клеточная оболочка, цитоплазма, ядро.</w:t>
      </w:r>
    </w:p>
    <w:p w:rsidR="009A11BE" w:rsidRDefault="005C57DC">
      <w:pPr>
        <w:pStyle w:val="a3"/>
        <w:ind w:right="281"/>
      </w:pPr>
      <w:r>
        <w:t>Одноклеточные и многоклеточные организмы. Клетки, ткани, органы, системы органов.</w:t>
      </w:r>
    </w:p>
    <w:p w:rsidR="009A11BE" w:rsidRDefault="005C57DC">
      <w:pPr>
        <w:pStyle w:val="a3"/>
        <w:spacing w:before="1"/>
        <w:ind w:right="285"/>
        <w:rPr>
          <w:i/>
        </w:rPr>
      </w:pPr>
      <w:r>
        <w:t xml:space="preserve">Жизнедеятельность организмов. Особенности </w:t>
      </w:r>
      <w:r>
        <w:t>строения и процессов жизнедеятельности у растений, животных, бактерий и грибов</w:t>
      </w:r>
      <w:r>
        <w:rPr>
          <w:i/>
        </w:rPr>
        <w:t>, лишайников.</w:t>
      </w:r>
    </w:p>
    <w:p w:rsidR="009A11BE" w:rsidRDefault="005C57DC">
      <w:pPr>
        <w:pStyle w:val="a3"/>
        <w:ind w:right="278"/>
      </w:pPr>
      <w:r>
        <w:t>Свойства организмов: питание, дыхание, выделение, движение, размножение, развитие, раздражимость, приспособленность. Организм – единое целое.</w:t>
      </w:r>
    </w:p>
    <w:p w:rsidR="009A11BE" w:rsidRDefault="005C57DC">
      <w:pPr>
        <w:ind w:left="852" w:right="276" w:firstLine="707"/>
        <w:jc w:val="both"/>
        <w:rPr>
          <w:sz w:val="28"/>
        </w:rPr>
      </w:pPr>
      <w:r>
        <w:rPr>
          <w:sz w:val="28"/>
        </w:rPr>
        <w:t>Разнообразие организмо</w:t>
      </w:r>
      <w:r>
        <w:rPr>
          <w:sz w:val="28"/>
        </w:rPr>
        <w:t xml:space="preserve">в и их классификация </w:t>
      </w:r>
      <w:r>
        <w:rPr>
          <w:i/>
          <w:sz w:val="28"/>
        </w:rPr>
        <w:t>(таксоны в биологии: царства, типы (отделы), классы, отряды (порядки), семейства, роды, виды</w:t>
      </w:r>
      <w:r>
        <w:rPr>
          <w:sz w:val="28"/>
        </w:rPr>
        <w:t>. Жизнедеятельность организмов.</w:t>
      </w:r>
    </w:p>
    <w:p w:rsidR="009A11BE" w:rsidRDefault="005C57DC">
      <w:pPr>
        <w:pStyle w:val="a3"/>
        <w:spacing w:before="136"/>
        <w:ind w:left="0" w:firstLine="0"/>
        <w:jc w:val="left"/>
        <w:rPr>
          <w:sz w:val="20"/>
        </w:rPr>
      </w:pPr>
      <w:r>
        <w:rPr>
          <w:noProof/>
          <w:sz w:val="20"/>
          <w:lang w:eastAsia="ru-RU"/>
        </w:rPr>
        <mc:AlternateContent>
          <mc:Choice Requires="wps">
            <w:drawing>
              <wp:anchor distT="0" distB="0" distL="0" distR="0" simplePos="0" relativeHeight="487603712" behindDoc="1" locked="0" layoutInCell="1" allowOverlap="1">
                <wp:simplePos x="0" y="0"/>
                <wp:positionH relativeFrom="page">
                  <wp:posOffset>1080820</wp:posOffset>
                </wp:positionH>
                <wp:positionV relativeFrom="paragraph">
                  <wp:posOffset>247802</wp:posOffset>
                </wp:positionV>
                <wp:extent cx="1829435" cy="9525"/>
                <wp:effectExtent l="0" t="0" r="0" b="0"/>
                <wp:wrapTopAndBottom/>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8AF48EC" id="Graphic 36" o:spid="_x0000_s1026" style="position:absolute;margin-left:85.1pt;margin-top:19.5pt;width:144.05pt;height:.75pt;z-index:-1571276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hSENgIAAOMEAAAOAAAAZHJzL2Uyb0RvYy54bWysVMtu2zAQvBfoPxC81/IziAXLQZEgQYEg&#10;DRAHPdMUZQmluOyStpy/75ISHbU9tagP1JI7XM7sw5ubc6vZSaFrwBR8NplypoyEsjGHgr/u7j9d&#10;c+a8MKXQYFTB35TjN9uPHzadzdUcatClQkZBjMs7W/Dae5tnmZO1aoWbgFWGnBVgKzxt8ZCVKDqK&#10;3upsPp1eZR1gaRGkco5O73on38b4VaWk/1pVTnmmC07cfFwxrvuwZtuNyA8obN3IgYb4BxataAw9&#10;egl1J7xgR2z+CNU2EsFB5ScS2gyqqpEqaiA1s+lval5qYVXUQslx9pIm9//CyqfTM7KmLPjiijMj&#10;WqrRw5AOOqH0dNblhHqxzxgEOvsI8rsjR/aLJ2zcgDlX2AYsyWPnmOu3S67V2TNJh7Pr+Xq5WHEm&#10;ybdezVfhrUzk6a48Ov+gIMYRp0fn+0qVyRJ1suTZJBOp3qHSOlbac0aVRs6o0vu+0lb4cC+QCybr&#10;RkTqgUdwtnBSO4gwHyQEttPVkrMkhJi+Y7QZY6nNRqjkS18b4/WY9Wy5GGQnd/r2sPGzfwWOjU0c&#10;Uzipwak+wUF3zPQlF4QbZ9uBbsr7Rusg3+Fhf6uRnUQYoPgbGI9gsRP64oc22EP5Rk3VURsV3P04&#10;ClSc6S+G2jaMYDIwGftkoNe3EAc1Zh6d352/CbTMkllwT73zBGkoRJ7agvgHQI8NNw18PnqomtAz&#10;kVvPaNjQJEX9w9SHUR3vI+r9v2n7EwAA//8DAFBLAwQUAAYACAAAACEAzRONZ98AAAAJAQAADwAA&#10;AGRycy9kb3ducmV2LnhtbEyPTUvDQBCG74L/YRnBi9hdm1ZjzKaoIBZsQWPxvMmOSTA7G7LbNv57&#10;x5Pe5mUe3o98NbleHHAMnScNVzMFAqn2tqNGw+796TIFEaIha3pPqOEbA6yK05PcZNYf6Q0PZWwE&#10;m1DIjIY2xiGTMtQtOhNmfkDi36cfnYksx0ba0RzZ3PVyrtS1dKYjTmjNgI8t1l/l3ml4ttt1+nqB&#10;L9t1Uj7E3bSpFh8brc/Ppvs7EBGn+AfDb32uDgV3qvyebBA96xs1Z1RDcsubGFgs0wRExYdagixy&#10;+X9B8QMAAP//AwBQSwECLQAUAAYACAAAACEAtoM4kv4AAADhAQAAEwAAAAAAAAAAAAAAAAAAAAAA&#10;W0NvbnRlbnRfVHlwZXNdLnhtbFBLAQItABQABgAIAAAAIQA4/SH/1gAAAJQBAAALAAAAAAAAAAAA&#10;AAAAAC8BAABfcmVscy8ucmVsc1BLAQItABQABgAIAAAAIQAYahSENgIAAOMEAAAOAAAAAAAAAAAA&#10;AAAAAC4CAABkcnMvZTJvRG9jLnhtbFBLAQItABQABgAIAAAAIQDNE41n3wAAAAkBAAAPAAAAAAAA&#10;AAAAAAAAAJAEAABkcnMvZG93bnJldi54bWxQSwUGAAAAAAQABADzAAAAnAUAAAAA&#10;" path="m1829054,l,,,9143r1829054,l1829054,xe" fillcolor="black" stroked="f">
                <v:path arrowok="t"/>
                <w10:wrap type="topAndBottom" anchorx="page"/>
              </v:shape>
            </w:pict>
          </mc:Fallback>
        </mc:AlternateContent>
      </w:r>
    </w:p>
    <w:p w:rsidR="009A11BE" w:rsidRDefault="005C57DC">
      <w:pPr>
        <w:spacing w:before="117"/>
        <w:ind w:left="852"/>
        <w:rPr>
          <w:rFonts w:ascii="Cambria" w:hAnsi="Cambria"/>
          <w:sz w:val="18"/>
        </w:rPr>
      </w:pPr>
      <w:r>
        <w:rPr>
          <w:rFonts w:ascii="Cambria Math" w:hAnsi="Cambria Math"/>
          <w:position w:val="3"/>
          <w:sz w:val="12"/>
        </w:rPr>
        <w:t>22</w:t>
      </w:r>
      <w:r>
        <w:rPr>
          <w:rFonts w:ascii="Cambria Math" w:hAnsi="Cambria Math"/>
          <w:spacing w:val="34"/>
          <w:position w:val="3"/>
          <w:sz w:val="12"/>
        </w:rPr>
        <w:t xml:space="preserve"> </w:t>
      </w:r>
      <w:r>
        <w:rPr>
          <w:rFonts w:ascii="Cambria" w:hAnsi="Cambria"/>
          <w:sz w:val="18"/>
        </w:rPr>
        <w:t>Здесь</w:t>
      </w:r>
      <w:r>
        <w:rPr>
          <w:rFonts w:ascii="Cambria" w:hAnsi="Cambria"/>
          <w:spacing w:val="20"/>
          <w:sz w:val="18"/>
        </w:rPr>
        <w:t xml:space="preserve"> </w:t>
      </w:r>
      <w:r>
        <w:rPr>
          <w:rFonts w:ascii="Cambria" w:hAnsi="Cambria"/>
          <w:sz w:val="18"/>
        </w:rPr>
        <w:t>и далее</w:t>
      </w:r>
      <w:r>
        <w:rPr>
          <w:rFonts w:ascii="Cambria" w:hAnsi="Cambria"/>
          <w:spacing w:val="20"/>
          <w:sz w:val="18"/>
        </w:rPr>
        <w:t xml:space="preserve"> </w:t>
      </w:r>
      <w:r>
        <w:rPr>
          <w:rFonts w:ascii="Cambria" w:hAnsi="Cambria"/>
          <w:sz w:val="18"/>
        </w:rPr>
        <w:t>приводится</w:t>
      </w:r>
      <w:r>
        <w:rPr>
          <w:rFonts w:ascii="Cambria" w:hAnsi="Cambria"/>
          <w:spacing w:val="20"/>
          <w:sz w:val="18"/>
        </w:rPr>
        <w:t xml:space="preserve"> </w:t>
      </w:r>
      <w:r>
        <w:rPr>
          <w:rFonts w:ascii="Cambria" w:hAnsi="Cambria"/>
          <w:sz w:val="18"/>
        </w:rPr>
        <w:t>расширенный перечень</w:t>
      </w:r>
      <w:r>
        <w:rPr>
          <w:rFonts w:ascii="Cambria" w:hAnsi="Cambria"/>
          <w:spacing w:val="20"/>
          <w:sz w:val="18"/>
        </w:rPr>
        <w:t xml:space="preserve"> </w:t>
      </w:r>
      <w:r>
        <w:rPr>
          <w:rFonts w:ascii="Cambria" w:hAnsi="Cambria"/>
          <w:sz w:val="18"/>
        </w:rPr>
        <w:t>лабораторных</w:t>
      </w:r>
      <w:r>
        <w:rPr>
          <w:rFonts w:ascii="Cambria" w:hAnsi="Cambria"/>
          <w:spacing w:val="24"/>
          <w:sz w:val="18"/>
        </w:rPr>
        <w:t xml:space="preserve"> </w:t>
      </w:r>
      <w:r>
        <w:rPr>
          <w:rFonts w:ascii="Cambria" w:hAnsi="Cambria"/>
          <w:sz w:val="18"/>
        </w:rPr>
        <w:t>и практических работ, из которых учитель</w:t>
      </w:r>
      <w:r>
        <w:rPr>
          <w:rFonts w:ascii="Cambria" w:hAnsi="Cambria"/>
          <w:spacing w:val="40"/>
          <w:sz w:val="18"/>
        </w:rPr>
        <w:t xml:space="preserve"> </w:t>
      </w:r>
      <w:r>
        <w:rPr>
          <w:rFonts w:ascii="Cambria" w:hAnsi="Cambria"/>
          <w:sz w:val="18"/>
        </w:rPr>
        <w:t>делает выбор по своему усмотрению.</w:t>
      </w:r>
    </w:p>
    <w:p w:rsidR="009A11BE" w:rsidRDefault="009A11BE">
      <w:pPr>
        <w:rPr>
          <w:rFonts w:ascii="Cambria" w:hAnsi="Cambria"/>
          <w:sz w:val="18"/>
        </w:rPr>
        <w:sectPr w:rsidR="009A11BE">
          <w:pgSz w:w="11910" w:h="16840"/>
          <w:pgMar w:top="1040" w:right="566" w:bottom="1320" w:left="850" w:header="0" w:footer="1069" w:gutter="0"/>
          <w:cols w:space="720"/>
        </w:sectPr>
      </w:pPr>
    </w:p>
    <w:p w:rsidR="009A11BE" w:rsidRDefault="005C57DC">
      <w:pPr>
        <w:pStyle w:val="a3"/>
        <w:spacing w:before="69" w:line="242" w:lineRule="auto"/>
        <w:jc w:val="left"/>
      </w:pPr>
      <w:r>
        <w:lastRenderedPageBreak/>
        <w:t>Бактерии и вирусы как формы жизни. Значение бактерий и вирусов в</w:t>
      </w:r>
      <w:r>
        <w:rPr>
          <w:spacing w:val="80"/>
        </w:rPr>
        <w:t xml:space="preserve"> </w:t>
      </w:r>
      <w:r>
        <w:t>природе и в жизни человека.</w:t>
      </w:r>
    </w:p>
    <w:p w:rsidR="009A11BE" w:rsidRDefault="005C57DC">
      <w:pPr>
        <w:pStyle w:val="3"/>
        <w:spacing w:before="1" w:line="319" w:lineRule="exact"/>
        <w:jc w:val="left"/>
      </w:pPr>
      <w:r>
        <w:t>Лабораторные</w:t>
      </w:r>
      <w:r>
        <w:rPr>
          <w:spacing w:val="-6"/>
        </w:rPr>
        <w:t xml:space="preserve"> </w:t>
      </w:r>
      <w:r>
        <w:t>и</w:t>
      </w:r>
      <w:r>
        <w:rPr>
          <w:spacing w:val="-7"/>
        </w:rPr>
        <w:t xml:space="preserve"> </w:t>
      </w:r>
      <w:r>
        <w:t>практические</w:t>
      </w:r>
      <w:r>
        <w:rPr>
          <w:spacing w:val="-9"/>
        </w:rPr>
        <w:t xml:space="preserve"> </w:t>
      </w:r>
      <w:r>
        <w:rPr>
          <w:spacing w:val="-2"/>
        </w:rPr>
        <w:t>работы</w:t>
      </w:r>
    </w:p>
    <w:p w:rsidR="009A11BE" w:rsidRDefault="005C57DC">
      <w:pPr>
        <w:pStyle w:val="a4"/>
        <w:numPr>
          <w:ilvl w:val="0"/>
          <w:numId w:val="75"/>
        </w:numPr>
        <w:tabs>
          <w:tab w:val="left" w:pos="1861"/>
        </w:tabs>
        <w:ind w:right="288" w:firstLine="707"/>
        <w:rPr>
          <w:sz w:val="28"/>
        </w:rPr>
      </w:pPr>
      <w:r>
        <w:rPr>
          <w:sz w:val="28"/>
        </w:rPr>
        <w:t>Изучение клеток кожицы чешуи лука под лупой и микроскопом (на примере самос</w:t>
      </w:r>
      <w:r>
        <w:rPr>
          <w:sz w:val="28"/>
        </w:rPr>
        <w:t>тоятельно приготовленного микропрепарата).</w:t>
      </w:r>
    </w:p>
    <w:p w:rsidR="009A11BE" w:rsidRDefault="005C57DC">
      <w:pPr>
        <w:pStyle w:val="a4"/>
        <w:numPr>
          <w:ilvl w:val="0"/>
          <w:numId w:val="75"/>
        </w:numPr>
        <w:tabs>
          <w:tab w:val="left" w:pos="1839"/>
        </w:tabs>
        <w:spacing w:line="321" w:lineRule="exact"/>
        <w:ind w:left="1839" w:hanging="279"/>
        <w:rPr>
          <w:sz w:val="28"/>
        </w:rPr>
      </w:pPr>
      <w:r>
        <w:rPr>
          <w:sz w:val="28"/>
        </w:rPr>
        <w:t>Ознакомление</w:t>
      </w:r>
      <w:r>
        <w:rPr>
          <w:spacing w:val="-9"/>
          <w:sz w:val="28"/>
        </w:rPr>
        <w:t xml:space="preserve"> </w:t>
      </w:r>
      <w:r>
        <w:rPr>
          <w:sz w:val="28"/>
        </w:rPr>
        <w:t>с</w:t>
      </w:r>
      <w:r>
        <w:rPr>
          <w:spacing w:val="-9"/>
          <w:sz w:val="28"/>
        </w:rPr>
        <w:t xml:space="preserve"> </w:t>
      </w:r>
      <w:r>
        <w:rPr>
          <w:sz w:val="28"/>
        </w:rPr>
        <w:t>принципами</w:t>
      </w:r>
      <w:r>
        <w:rPr>
          <w:spacing w:val="-7"/>
          <w:sz w:val="28"/>
        </w:rPr>
        <w:t xml:space="preserve"> </w:t>
      </w:r>
      <w:r>
        <w:rPr>
          <w:sz w:val="28"/>
        </w:rPr>
        <w:t>систематики</w:t>
      </w:r>
      <w:r>
        <w:rPr>
          <w:spacing w:val="-8"/>
          <w:sz w:val="28"/>
        </w:rPr>
        <w:t xml:space="preserve"> </w:t>
      </w:r>
      <w:r>
        <w:rPr>
          <w:spacing w:val="-2"/>
          <w:sz w:val="28"/>
        </w:rPr>
        <w:t>организмов.</w:t>
      </w:r>
    </w:p>
    <w:p w:rsidR="009A11BE" w:rsidRDefault="005C57DC">
      <w:pPr>
        <w:pStyle w:val="a4"/>
        <w:numPr>
          <w:ilvl w:val="0"/>
          <w:numId w:val="75"/>
        </w:numPr>
        <w:tabs>
          <w:tab w:val="left" w:pos="1839"/>
        </w:tabs>
        <w:ind w:left="1839" w:hanging="279"/>
        <w:rPr>
          <w:sz w:val="28"/>
        </w:rPr>
      </w:pPr>
      <w:r>
        <w:rPr>
          <w:sz w:val="28"/>
        </w:rPr>
        <w:t>Наблюдение</w:t>
      </w:r>
      <w:r>
        <w:rPr>
          <w:spacing w:val="-8"/>
          <w:sz w:val="28"/>
        </w:rPr>
        <w:t xml:space="preserve"> </w:t>
      </w:r>
      <w:r>
        <w:rPr>
          <w:sz w:val="28"/>
        </w:rPr>
        <w:t>за</w:t>
      </w:r>
      <w:r>
        <w:rPr>
          <w:spacing w:val="-7"/>
          <w:sz w:val="28"/>
        </w:rPr>
        <w:t xml:space="preserve"> </w:t>
      </w:r>
      <w:r>
        <w:rPr>
          <w:sz w:val="28"/>
        </w:rPr>
        <w:t>потреблением</w:t>
      </w:r>
      <w:r>
        <w:rPr>
          <w:spacing w:val="-7"/>
          <w:sz w:val="28"/>
        </w:rPr>
        <w:t xml:space="preserve"> </w:t>
      </w:r>
      <w:r>
        <w:rPr>
          <w:sz w:val="28"/>
        </w:rPr>
        <w:t>воды</w:t>
      </w:r>
      <w:r>
        <w:rPr>
          <w:spacing w:val="-7"/>
          <w:sz w:val="28"/>
        </w:rPr>
        <w:t xml:space="preserve"> </w:t>
      </w:r>
      <w:r>
        <w:rPr>
          <w:spacing w:val="-2"/>
          <w:sz w:val="28"/>
        </w:rPr>
        <w:t>растением.</w:t>
      </w:r>
    </w:p>
    <w:p w:rsidR="009A11BE" w:rsidRDefault="009A11BE">
      <w:pPr>
        <w:pStyle w:val="a3"/>
        <w:spacing w:before="6"/>
        <w:ind w:left="0" w:firstLine="0"/>
        <w:jc w:val="left"/>
      </w:pPr>
    </w:p>
    <w:p w:rsidR="009A11BE" w:rsidRDefault="005C57DC">
      <w:pPr>
        <w:pStyle w:val="2"/>
        <w:numPr>
          <w:ilvl w:val="0"/>
          <w:numId w:val="75"/>
        </w:numPr>
        <w:tabs>
          <w:tab w:val="left" w:pos="1839"/>
        </w:tabs>
        <w:ind w:left="1839" w:hanging="279"/>
        <w:jc w:val="both"/>
      </w:pPr>
      <w:r>
        <w:t>Организмы</w:t>
      </w:r>
      <w:r>
        <w:rPr>
          <w:spacing w:val="-4"/>
        </w:rPr>
        <w:t xml:space="preserve"> </w:t>
      </w:r>
      <w:r>
        <w:t>и</w:t>
      </w:r>
      <w:r>
        <w:rPr>
          <w:spacing w:val="-6"/>
        </w:rPr>
        <w:t xml:space="preserve"> </w:t>
      </w:r>
      <w:r>
        <w:t>среда</w:t>
      </w:r>
      <w:r>
        <w:rPr>
          <w:spacing w:val="-2"/>
        </w:rPr>
        <w:t xml:space="preserve"> обитания</w:t>
      </w:r>
    </w:p>
    <w:p w:rsidR="009A11BE" w:rsidRDefault="005C57DC">
      <w:pPr>
        <w:pStyle w:val="a3"/>
        <w:ind w:right="280"/>
        <w:rPr>
          <w:i/>
        </w:rPr>
      </w:pPr>
      <w: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w:t>
      </w:r>
      <w:r>
        <w:rPr>
          <w:spacing w:val="-1"/>
        </w:rPr>
        <w:t xml:space="preserve"> </w:t>
      </w:r>
      <w:r>
        <w:t>Приспособления</w:t>
      </w:r>
      <w:r>
        <w:rPr>
          <w:spacing w:val="-2"/>
        </w:rPr>
        <w:t xml:space="preserve"> </w:t>
      </w:r>
      <w:r>
        <w:t>организмов</w:t>
      </w:r>
      <w:r>
        <w:rPr>
          <w:spacing w:val="-1"/>
        </w:rPr>
        <w:t xml:space="preserve"> </w:t>
      </w:r>
      <w:r>
        <w:t xml:space="preserve">к среде обитания. </w:t>
      </w:r>
      <w:r>
        <w:rPr>
          <w:i/>
        </w:rPr>
        <w:t>Сезонные изменения в жизни организмов.</w:t>
      </w:r>
    </w:p>
    <w:p w:rsidR="009A11BE" w:rsidRDefault="005C57DC">
      <w:pPr>
        <w:pStyle w:val="3"/>
        <w:spacing w:before="3" w:line="319" w:lineRule="exact"/>
      </w:pPr>
      <w:r>
        <w:t>Лабора</w:t>
      </w:r>
      <w:r>
        <w:t>торные</w:t>
      </w:r>
      <w:r>
        <w:rPr>
          <w:spacing w:val="-6"/>
        </w:rPr>
        <w:t xml:space="preserve"> </w:t>
      </w:r>
      <w:r>
        <w:t>и</w:t>
      </w:r>
      <w:r>
        <w:rPr>
          <w:spacing w:val="-7"/>
        </w:rPr>
        <w:t xml:space="preserve"> </w:t>
      </w:r>
      <w:r>
        <w:t>практические</w:t>
      </w:r>
      <w:r>
        <w:rPr>
          <w:spacing w:val="-9"/>
        </w:rPr>
        <w:t xml:space="preserve"> </w:t>
      </w:r>
      <w:r>
        <w:rPr>
          <w:spacing w:val="-2"/>
        </w:rPr>
        <w:t>работы</w:t>
      </w:r>
    </w:p>
    <w:p w:rsidR="009A11BE" w:rsidRDefault="005C57DC">
      <w:pPr>
        <w:pStyle w:val="a3"/>
        <w:ind w:right="288"/>
      </w:pPr>
      <w:r>
        <w:t>Выявление приспособлений организмов к среде обитания (на конкретных примерах).</w:t>
      </w:r>
    </w:p>
    <w:p w:rsidR="009A11BE" w:rsidRDefault="005C57DC">
      <w:pPr>
        <w:pStyle w:val="3"/>
        <w:spacing w:before="1" w:line="319" w:lineRule="exact"/>
      </w:pPr>
      <w:r>
        <w:t>Экскурсии</w:t>
      </w:r>
      <w:r>
        <w:rPr>
          <w:spacing w:val="-6"/>
        </w:rPr>
        <w:t xml:space="preserve"> </w:t>
      </w:r>
      <w:r>
        <w:t>или</w:t>
      </w:r>
      <w:r>
        <w:rPr>
          <w:spacing w:val="-5"/>
        </w:rPr>
        <w:t xml:space="preserve"> </w:t>
      </w:r>
      <w:r>
        <w:rPr>
          <w:spacing w:val="-2"/>
        </w:rPr>
        <w:t>видеоэкскурсии</w:t>
      </w:r>
    </w:p>
    <w:p w:rsidR="009A11BE" w:rsidRDefault="005C57DC">
      <w:pPr>
        <w:pStyle w:val="a3"/>
        <w:spacing w:line="319" w:lineRule="exact"/>
        <w:ind w:left="1560" w:firstLine="0"/>
      </w:pPr>
      <w:r>
        <w:t>Растительный</w:t>
      </w:r>
      <w:r>
        <w:rPr>
          <w:spacing w:val="-8"/>
        </w:rPr>
        <w:t xml:space="preserve"> </w:t>
      </w:r>
      <w:r>
        <w:t>и</w:t>
      </w:r>
      <w:r>
        <w:rPr>
          <w:spacing w:val="-6"/>
        </w:rPr>
        <w:t xml:space="preserve"> </w:t>
      </w:r>
      <w:r>
        <w:t>животный</w:t>
      </w:r>
      <w:r>
        <w:rPr>
          <w:spacing w:val="-5"/>
        </w:rPr>
        <w:t xml:space="preserve"> </w:t>
      </w:r>
      <w:r>
        <w:t>мир</w:t>
      </w:r>
      <w:r>
        <w:rPr>
          <w:spacing w:val="-5"/>
        </w:rPr>
        <w:t xml:space="preserve"> </w:t>
      </w:r>
      <w:r>
        <w:t>родного</w:t>
      </w:r>
      <w:r>
        <w:rPr>
          <w:spacing w:val="-8"/>
        </w:rPr>
        <w:t xml:space="preserve"> </w:t>
      </w:r>
      <w:r>
        <w:t>края</w:t>
      </w:r>
      <w:r>
        <w:rPr>
          <w:spacing w:val="-5"/>
        </w:rPr>
        <w:t xml:space="preserve"> </w:t>
      </w:r>
      <w:r>
        <w:rPr>
          <w:spacing w:val="-2"/>
        </w:rPr>
        <w:t>(краеведение).</w:t>
      </w:r>
    </w:p>
    <w:p w:rsidR="009A11BE" w:rsidRDefault="009A11BE">
      <w:pPr>
        <w:pStyle w:val="a3"/>
        <w:spacing w:before="6"/>
        <w:ind w:left="0" w:firstLine="0"/>
        <w:jc w:val="left"/>
      </w:pPr>
    </w:p>
    <w:p w:rsidR="009A11BE" w:rsidRDefault="005C57DC">
      <w:pPr>
        <w:pStyle w:val="2"/>
        <w:numPr>
          <w:ilvl w:val="0"/>
          <w:numId w:val="75"/>
        </w:numPr>
        <w:tabs>
          <w:tab w:val="left" w:pos="1839"/>
        </w:tabs>
        <w:spacing w:line="319" w:lineRule="exact"/>
        <w:ind w:left="1839" w:hanging="279"/>
        <w:jc w:val="both"/>
      </w:pPr>
      <w:r>
        <w:t>Природные</w:t>
      </w:r>
      <w:r>
        <w:rPr>
          <w:spacing w:val="-8"/>
        </w:rPr>
        <w:t xml:space="preserve"> </w:t>
      </w:r>
      <w:r>
        <w:rPr>
          <w:spacing w:val="-2"/>
        </w:rPr>
        <w:t>сообщества</w:t>
      </w:r>
    </w:p>
    <w:p w:rsidR="009A11BE" w:rsidRDefault="005C57DC">
      <w:pPr>
        <w:pStyle w:val="a3"/>
        <w:ind w:right="283"/>
      </w:pPr>
      <w: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w:t>
      </w:r>
      <w:r>
        <w:t>еств (лес, пруд, озеро и др.).</w:t>
      </w:r>
    </w:p>
    <w:p w:rsidR="009A11BE" w:rsidRDefault="005C57DC">
      <w:pPr>
        <w:ind w:left="852" w:right="282" w:firstLine="707"/>
        <w:jc w:val="both"/>
        <w:rPr>
          <w:i/>
          <w:sz w:val="28"/>
        </w:rPr>
      </w:pPr>
      <w:r>
        <w:rPr>
          <w:sz w:val="28"/>
        </w:rPr>
        <w:t xml:space="preserve">Искусственные сообщества, их отличительные признаки от природных сообществ. </w:t>
      </w:r>
      <w:r>
        <w:rPr>
          <w:i/>
          <w:sz w:val="28"/>
        </w:rPr>
        <w:t>Причины неустойчивости искусственных сообществ. Роль искусственных сообществ в жизни человека.</w:t>
      </w:r>
    </w:p>
    <w:p w:rsidR="009A11BE" w:rsidRDefault="005C57DC">
      <w:pPr>
        <w:pStyle w:val="a3"/>
        <w:spacing w:line="322" w:lineRule="exact"/>
        <w:ind w:left="1560" w:firstLine="0"/>
      </w:pPr>
      <w:r>
        <w:t>Природные</w:t>
      </w:r>
      <w:r>
        <w:rPr>
          <w:spacing w:val="17"/>
        </w:rPr>
        <w:t xml:space="preserve"> </w:t>
      </w:r>
      <w:r>
        <w:t>зоны</w:t>
      </w:r>
      <w:r>
        <w:rPr>
          <w:spacing w:val="20"/>
        </w:rPr>
        <w:t xml:space="preserve"> </w:t>
      </w:r>
      <w:r>
        <w:t>Земли,</w:t>
      </w:r>
      <w:r>
        <w:rPr>
          <w:spacing w:val="20"/>
        </w:rPr>
        <w:t xml:space="preserve"> </w:t>
      </w:r>
      <w:r>
        <w:t>их</w:t>
      </w:r>
      <w:r>
        <w:rPr>
          <w:spacing w:val="20"/>
        </w:rPr>
        <w:t xml:space="preserve"> </w:t>
      </w:r>
      <w:r>
        <w:t>обитатели.</w:t>
      </w:r>
      <w:r>
        <w:rPr>
          <w:spacing w:val="19"/>
        </w:rPr>
        <w:t xml:space="preserve"> </w:t>
      </w:r>
      <w:r>
        <w:t>Флора</w:t>
      </w:r>
      <w:r>
        <w:rPr>
          <w:spacing w:val="19"/>
        </w:rPr>
        <w:t xml:space="preserve"> </w:t>
      </w:r>
      <w:r>
        <w:t>и</w:t>
      </w:r>
      <w:r>
        <w:rPr>
          <w:spacing w:val="19"/>
        </w:rPr>
        <w:t xml:space="preserve"> </w:t>
      </w:r>
      <w:r>
        <w:t>фауна</w:t>
      </w:r>
      <w:r>
        <w:rPr>
          <w:spacing w:val="19"/>
        </w:rPr>
        <w:t xml:space="preserve"> </w:t>
      </w:r>
      <w:r>
        <w:t>прир</w:t>
      </w:r>
      <w:r>
        <w:t>одных</w:t>
      </w:r>
      <w:r>
        <w:rPr>
          <w:spacing w:val="22"/>
        </w:rPr>
        <w:t xml:space="preserve"> </w:t>
      </w:r>
      <w:r>
        <w:rPr>
          <w:spacing w:val="-4"/>
        </w:rPr>
        <w:t>зон.</w:t>
      </w:r>
    </w:p>
    <w:p w:rsidR="009A11BE" w:rsidRDefault="005C57DC">
      <w:pPr>
        <w:pStyle w:val="a3"/>
        <w:ind w:firstLine="0"/>
      </w:pPr>
      <w:r>
        <w:t>Ландшафты:</w:t>
      </w:r>
      <w:r>
        <w:rPr>
          <w:spacing w:val="-7"/>
        </w:rPr>
        <w:t xml:space="preserve"> </w:t>
      </w:r>
      <w:r>
        <w:t>природные</w:t>
      </w:r>
      <w:r>
        <w:rPr>
          <w:spacing w:val="-7"/>
        </w:rPr>
        <w:t xml:space="preserve"> </w:t>
      </w:r>
      <w:r>
        <w:t>и</w:t>
      </w:r>
      <w:r>
        <w:rPr>
          <w:spacing w:val="-4"/>
        </w:rPr>
        <w:t xml:space="preserve"> </w:t>
      </w:r>
      <w:r>
        <w:rPr>
          <w:spacing w:val="-2"/>
        </w:rPr>
        <w:t>культурные.</w:t>
      </w:r>
    </w:p>
    <w:p w:rsidR="009A11BE" w:rsidRDefault="005C57DC">
      <w:pPr>
        <w:pStyle w:val="3"/>
        <w:spacing w:before="2" w:line="319" w:lineRule="exact"/>
      </w:pPr>
      <w:r>
        <w:t>Лабораторные</w:t>
      </w:r>
      <w:r>
        <w:rPr>
          <w:spacing w:val="-6"/>
        </w:rPr>
        <w:t xml:space="preserve"> </w:t>
      </w:r>
      <w:r>
        <w:t>и</w:t>
      </w:r>
      <w:r>
        <w:rPr>
          <w:spacing w:val="-7"/>
        </w:rPr>
        <w:t xml:space="preserve"> </w:t>
      </w:r>
      <w:r>
        <w:t>практические</w:t>
      </w:r>
      <w:r>
        <w:rPr>
          <w:spacing w:val="-9"/>
        </w:rPr>
        <w:t xml:space="preserve"> </w:t>
      </w:r>
      <w:r>
        <w:rPr>
          <w:spacing w:val="-2"/>
        </w:rPr>
        <w:t>работы</w:t>
      </w:r>
    </w:p>
    <w:p w:rsidR="009A11BE" w:rsidRDefault="005C57DC">
      <w:pPr>
        <w:pStyle w:val="a3"/>
        <w:ind w:right="288"/>
      </w:pPr>
      <w:r>
        <w:t>Изучение искусственных сообществ и их обитателей (на примере аквариума и др.).</w:t>
      </w:r>
    </w:p>
    <w:p w:rsidR="009A11BE" w:rsidRDefault="005C57DC">
      <w:pPr>
        <w:pStyle w:val="3"/>
        <w:spacing w:before="4" w:line="319" w:lineRule="exact"/>
      </w:pPr>
      <w:r>
        <w:t>Экскурсии</w:t>
      </w:r>
      <w:r>
        <w:rPr>
          <w:spacing w:val="-6"/>
        </w:rPr>
        <w:t xml:space="preserve"> </w:t>
      </w:r>
      <w:r>
        <w:t>или</w:t>
      </w:r>
      <w:r>
        <w:rPr>
          <w:spacing w:val="-5"/>
        </w:rPr>
        <w:t xml:space="preserve"> </w:t>
      </w:r>
      <w:r>
        <w:rPr>
          <w:spacing w:val="-2"/>
        </w:rPr>
        <w:t>видеоэкскурсии</w:t>
      </w:r>
    </w:p>
    <w:p w:rsidR="009A11BE" w:rsidRDefault="005C57DC">
      <w:pPr>
        <w:pStyle w:val="a4"/>
        <w:numPr>
          <w:ilvl w:val="0"/>
          <w:numId w:val="74"/>
        </w:numPr>
        <w:tabs>
          <w:tab w:val="left" w:pos="1849"/>
        </w:tabs>
        <w:ind w:right="288" w:firstLine="707"/>
        <w:jc w:val="both"/>
        <w:rPr>
          <w:sz w:val="28"/>
        </w:rPr>
      </w:pPr>
      <w:r>
        <w:rPr>
          <w:sz w:val="28"/>
        </w:rPr>
        <w:t>Изучение природных сообществ (на примере леса, озера, пруда, луга и др.).</w:t>
      </w:r>
    </w:p>
    <w:p w:rsidR="009A11BE" w:rsidRDefault="005C57DC">
      <w:pPr>
        <w:pStyle w:val="a4"/>
        <w:numPr>
          <w:ilvl w:val="0"/>
          <w:numId w:val="74"/>
        </w:numPr>
        <w:tabs>
          <w:tab w:val="left" w:pos="1839"/>
        </w:tabs>
        <w:spacing w:line="321" w:lineRule="exact"/>
        <w:ind w:left="1839" w:hanging="279"/>
        <w:jc w:val="both"/>
        <w:rPr>
          <w:sz w:val="28"/>
        </w:rPr>
      </w:pPr>
      <w:r>
        <w:rPr>
          <w:sz w:val="28"/>
        </w:rPr>
        <w:t>Изучение</w:t>
      </w:r>
      <w:r>
        <w:rPr>
          <w:spacing w:val="-8"/>
          <w:sz w:val="28"/>
        </w:rPr>
        <w:t xml:space="preserve"> </w:t>
      </w:r>
      <w:r>
        <w:rPr>
          <w:sz w:val="28"/>
        </w:rPr>
        <w:t>сезонных</w:t>
      </w:r>
      <w:r>
        <w:rPr>
          <w:spacing w:val="-4"/>
          <w:sz w:val="28"/>
        </w:rPr>
        <w:t xml:space="preserve"> </w:t>
      </w:r>
      <w:r>
        <w:rPr>
          <w:sz w:val="28"/>
        </w:rPr>
        <w:t>явлений</w:t>
      </w:r>
      <w:r>
        <w:rPr>
          <w:spacing w:val="-5"/>
          <w:sz w:val="28"/>
        </w:rPr>
        <w:t xml:space="preserve"> </w:t>
      </w:r>
      <w:r>
        <w:rPr>
          <w:sz w:val="28"/>
        </w:rPr>
        <w:t>в</w:t>
      </w:r>
      <w:r>
        <w:rPr>
          <w:spacing w:val="-6"/>
          <w:sz w:val="28"/>
        </w:rPr>
        <w:t xml:space="preserve"> </w:t>
      </w:r>
      <w:r>
        <w:rPr>
          <w:sz w:val="28"/>
        </w:rPr>
        <w:t>жизни</w:t>
      </w:r>
      <w:r>
        <w:rPr>
          <w:spacing w:val="-6"/>
          <w:sz w:val="28"/>
        </w:rPr>
        <w:t xml:space="preserve"> </w:t>
      </w:r>
      <w:r>
        <w:rPr>
          <w:sz w:val="28"/>
        </w:rPr>
        <w:t>природных</w:t>
      </w:r>
      <w:r>
        <w:rPr>
          <w:spacing w:val="-4"/>
          <w:sz w:val="28"/>
        </w:rPr>
        <w:t xml:space="preserve"> </w:t>
      </w:r>
      <w:r>
        <w:rPr>
          <w:spacing w:val="-2"/>
          <w:sz w:val="28"/>
        </w:rPr>
        <w:t>сообществ.</w:t>
      </w:r>
    </w:p>
    <w:p w:rsidR="009A11BE" w:rsidRDefault="009A11BE">
      <w:pPr>
        <w:pStyle w:val="a3"/>
        <w:spacing w:before="4"/>
        <w:ind w:left="0" w:firstLine="0"/>
        <w:jc w:val="left"/>
      </w:pPr>
    </w:p>
    <w:p w:rsidR="009A11BE" w:rsidRDefault="005C57DC">
      <w:pPr>
        <w:pStyle w:val="2"/>
        <w:numPr>
          <w:ilvl w:val="0"/>
          <w:numId w:val="75"/>
        </w:numPr>
        <w:tabs>
          <w:tab w:val="left" w:pos="1839"/>
        </w:tabs>
        <w:spacing w:line="319" w:lineRule="exact"/>
        <w:ind w:left="1839" w:hanging="279"/>
        <w:jc w:val="both"/>
      </w:pPr>
      <w:r>
        <w:t>Живая</w:t>
      </w:r>
      <w:r>
        <w:rPr>
          <w:spacing w:val="-3"/>
        </w:rPr>
        <w:t xml:space="preserve"> </w:t>
      </w:r>
      <w:r>
        <w:t>природа</w:t>
      </w:r>
      <w:r>
        <w:rPr>
          <w:spacing w:val="-6"/>
        </w:rPr>
        <w:t xml:space="preserve"> </w:t>
      </w:r>
      <w:r>
        <w:t>и</w:t>
      </w:r>
      <w:r>
        <w:rPr>
          <w:spacing w:val="-3"/>
        </w:rPr>
        <w:t xml:space="preserve"> </w:t>
      </w:r>
      <w:r>
        <w:rPr>
          <w:spacing w:val="-2"/>
        </w:rPr>
        <w:t>человек</w:t>
      </w:r>
    </w:p>
    <w:p w:rsidR="009A11BE" w:rsidRDefault="005C57DC">
      <w:pPr>
        <w:pStyle w:val="a3"/>
        <w:ind w:right="280"/>
        <w:rPr>
          <w:i/>
        </w:rPr>
      </w:pPr>
      <w: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w:t>
      </w:r>
      <w:r>
        <w:t>едотвращение. Пути сохранения</w:t>
      </w:r>
      <w:r>
        <w:rPr>
          <w:spacing w:val="63"/>
          <w:w w:val="150"/>
        </w:rPr>
        <w:t xml:space="preserve">  </w:t>
      </w:r>
      <w:r>
        <w:t>биологического</w:t>
      </w:r>
      <w:r>
        <w:rPr>
          <w:spacing w:val="66"/>
          <w:w w:val="150"/>
        </w:rPr>
        <w:t xml:space="preserve">  </w:t>
      </w:r>
      <w:r>
        <w:t>разнообразия.</w:t>
      </w:r>
      <w:r>
        <w:rPr>
          <w:spacing w:val="68"/>
          <w:w w:val="150"/>
        </w:rPr>
        <w:t xml:space="preserve">  </w:t>
      </w:r>
      <w:r>
        <w:rPr>
          <w:i/>
        </w:rPr>
        <w:t>Охраняемые</w:t>
      </w:r>
      <w:r>
        <w:rPr>
          <w:i/>
          <w:spacing w:val="66"/>
          <w:w w:val="150"/>
        </w:rPr>
        <w:t xml:space="preserve">  </w:t>
      </w:r>
      <w:r>
        <w:rPr>
          <w:i/>
          <w:spacing w:val="-2"/>
        </w:rPr>
        <w:t>территории</w:t>
      </w:r>
    </w:p>
    <w:p w:rsidR="009A11BE" w:rsidRDefault="009A11BE">
      <w:pPr>
        <w:pStyle w:val="a3"/>
        <w:rPr>
          <w:i/>
        </w:rPr>
        <w:sectPr w:rsidR="009A11BE">
          <w:pgSz w:w="11910" w:h="16840"/>
          <w:pgMar w:top="1040" w:right="566" w:bottom="1320" w:left="850" w:header="0" w:footer="1069" w:gutter="0"/>
          <w:cols w:space="720"/>
        </w:sectPr>
      </w:pPr>
    </w:p>
    <w:p w:rsidR="009A11BE" w:rsidRDefault="005C57DC">
      <w:pPr>
        <w:spacing w:before="69" w:line="242" w:lineRule="auto"/>
        <w:ind w:left="852"/>
        <w:rPr>
          <w:i/>
          <w:sz w:val="28"/>
        </w:rPr>
      </w:pPr>
      <w:r>
        <w:rPr>
          <w:i/>
          <w:sz w:val="28"/>
        </w:rPr>
        <w:lastRenderedPageBreak/>
        <w:t>(заповедники, заказники, национальные парки, памятники природы). Красная книга РФ. Осознание жизни как великой ценности.</w:t>
      </w:r>
    </w:p>
    <w:p w:rsidR="009A11BE" w:rsidRDefault="005C57DC">
      <w:pPr>
        <w:pStyle w:val="3"/>
        <w:spacing w:before="1" w:line="319" w:lineRule="exact"/>
        <w:jc w:val="left"/>
      </w:pPr>
      <w:r>
        <w:t>Практические</w:t>
      </w:r>
      <w:r>
        <w:rPr>
          <w:spacing w:val="-11"/>
        </w:rPr>
        <w:t xml:space="preserve"> </w:t>
      </w:r>
      <w:r>
        <w:rPr>
          <w:spacing w:val="-2"/>
        </w:rPr>
        <w:t>работы</w:t>
      </w:r>
    </w:p>
    <w:p w:rsidR="009A11BE" w:rsidRDefault="005C57DC">
      <w:pPr>
        <w:pStyle w:val="a3"/>
        <w:ind w:right="285"/>
        <w:jc w:val="left"/>
      </w:pPr>
      <w:r>
        <w:t>Проведение акции по уборке мусора в ближайшем лесу, парке, сквере или на пришкольной территории.</w:t>
      </w:r>
    </w:p>
    <w:p w:rsidR="009A11BE" w:rsidRDefault="009A11BE">
      <w:pPr>
        <w:pStyle w:val="a3"/>
        <w:spacing w:before="1"/>
        <w:ind w:left="0" w:firstLine="0"/>
        <w:jc w:val="left"/>
      </w:pPr>
    </w:p>
    <w:p w:rsidR="009A11BE" w:rsidRDefault="005C57DC">
      <w:pPr>
        <w:pStyle w:val="1"/>
        <w:numPr>
          <w:ilvl w:val="0"/>
          <w:numId w:val="77"/>
        </w:numPr>
        <w:tabs>
          <w:tab w:val="left" w:pos="1063"/>
        </w:tabs>
        <w:ind w:hanging="211"/>
      </w:pPr>
      <w:r>
        <w:rPr>
          <w:spacing w:val="-2"/>
        </w:rPr>
        <w:t>КЛАСС</w:t>
      </w:r>
    </w:p>
    <w:p w:rsidR="009A11BE" w:rsidRDefault="005C57DC">
      <w:pPr>
        <w:pStyle w:val="2"/>
        <w:numPr>
          <w:ilvl w:val="1"/>
          <w:numId w:val="77"/>
        </w:numPr>
        <w:tabs>
          <w:tab w:val="left" w:pos="1839"/>
        </w:tabs>
        <w:spacing w:before="4"/>
        <w:ind w:left="1839" w:hanging="279"/>
        <w:jc w:val="both"/>
      </w:pPr>
      <w:r>
        <w:t>Растительный</w:t>
      </w:r>
      <w:r>
        <w:rPr>
          <w:spacing w:val="-10"/>
        </w:rPr>
        <w:t xml:space="preserve"> </w:t>
      </w:r>
      <w:r>
        <w:rPr>
          <w:spacing w:val="-2"/>
        </w:rPr>
        <w:t>организм</w:t>
      </w:r>
    </w:p>
    <w:p w:rsidR="009A11BE" w:rsidRDefault="005C57DC">
      <w:pPr>
        <w:pStyle w:val="a3"/>
        <w:ind w:right="285"/>
      </w:pPr>
      <w:r>
        <w:t>Ботаника – наука о растениях. Разделы ботаники. Связь ботаники с другими науками и техникой. Общие признаки растений.</w:t>
      </w:r>
    </w:p>
    <w:p w:rsidR="009A11BE" w:rsidRDefault="005C57DC">
      <w:pPr>
        <w:pStyle w:val="a3"/>
        <w:spacing w:line="321" w:lineRule="exact"/>
        <w:ind w:left="1560" w:firstLine="0"/>
      </w:pPr>
      <w:r>
        <w:t>Разнообразие</w:t>
      </w:r>
      <w:r>
        <w:rPr>
          <w:spacing w:val="5"/>
        </w:rPr>
        <w:t xml:space="preserve"> </w:t>
      </w:r>
      <w:r>
        <w:t>растений.</w:t>
      </w:r>
      <w:r>
        <w:rPr>
          <w:spacing w:val="9"/>
        </w:rPr>
        <w:t xml:space="preserve"> </w:t>
      </w:r>
      <w:r>
        <w:t>Уровни</w:t>
      </w:r>
      <w:r>
        <w:rPr>
          <w:spacing w:val="8"/>
        </w:rPr>
        <w:t xml:space="preserve"> </w:t>
      </w:r>
      <w:r>
        <w:t>организации</w:t>
      </w:r>
      <w:r>
        <w:rPr>
          <w:spacing w:val="15"/>
        </w:rPr>
        <w:t xml:space="preserve"> </w:t>
      </w:r>
      <w:r>
        <w:t>растительного</w:t>
      </w:r>
      <w:r>
        <w:rPr>
          <w:spacing w:val="11"/>
        </w:rPr>
        <w:t xml:space="preserve"> </w:t>
      </w:r>
      <w:r>
        <w:rPr>
          <w:spacing w:val="-2"/>
        </w:rPr>
        <w:t>организма.</w:t>
      </w:r>
    </w:p>
    <w:p w:rsidR="009A11BE" w:rsidRDefault="005C57DC">
      <w:pPr>
        <w:pStyle w:val="a3"/>
        <w:spacing w:line="322" w:lineRule="exact"/>
        <w:ind w:firstLine="0"/>
      </w:pPr>
      <w:r>
        <w:t>Высшие</w:t>
      </w:r>
      <w:r>
        <w:rPr>
          <w:spacing w:val="-7"/>
        </w:rPr>
        <w:t xml:space="preserve"> </w:t>
      </w:r>
      <w:r>
        <w:t>и</w:t>
      </w:r>
      <w:r>
        <w:rPr>
          <w:spacing w:val="-7"/>
        </w:rPr>
        <w:t xml:space="preserve"> </w:t>
      </w:r>
      <w:r>
        <w:t>низшие</w:t>
      </w:r>
      <w:r>
        <w:rPr>
          <w:spacing w:val="-7"/>
        </w:rPr>
        <w:t xml:space="preserve"> </w:t>
      </w:r>
      <w:r>
        <w:t>растения.</w:t>
      </w:r>
      <w:r>
        <w:rPr>
          <w:spacing w:val="-4"/>
        </w:rPr>
        <w:t xml:space="preserve"> </w:t>
      </w:r>
      <w:r>
        <w:t>Споровые</w:t>
      </w:r>
      <w:r>
        <w:rPr>
          <w:spacing w:val="-7"/>
        </w:rPr>
        <w:t xml:space="preserve"> </w:t>
      </w:r>
      <w:r>
        <w:t>и</w:t>
      </w:r>
      <w:r>
        <w:rPr>
          <w:spacing w:val="-4"/>
        </w:rPr>
        <w:t xml:space="preserve"> </w:t>
      </w:r>
      <w:r>
        <w:t>семенные</w:t>
      </w:r>
      <w:r>
        <w:rPr>
          <w:spacing w:val="-7"/>
        </w:rPr>
        <w:t xml:space="preserve"> </w:t>
      </w:r>
      <w:r>
        <w:rPr>
          <w:spacing w:val="-2"/>
        </w:rPr>
        <w:t>растения.</w:t>
      </w:r>
    </w:p>
    <w:p w:rsidR="009A11BE" w:rsidRDefault="005C57DC">
      <w:pPr>
        <w:pStyle w:val="a3"/>
        <w:ind w:right="281"/>
      </w:pPr>
      <w:r>
        <w:t xml:space="preserve">Растительная клетка. Изучение растительной клетки под световым микроскопом: клеточная оболочка, ядро, цитоплазма (пластиды, митохондрии, вакуоли </w:t>
      </w:r>
      <w:r>
        <w:t>с клеточным соком). Растительные ткани. Функции растительных тканей.</w:t>
      </w:r>
    </w:p>
    <w:p w:rsidR="009A11BE" w:rsidRDefault="005C57DC">
      <w:pPr>
        <w:ind w:left="852" w:right="288" w:firstLine="707"/>
        <w:jc w:val="both"/>
        <w:rPr>
          <w:i/>
          <w:sz w:val="28"/>
        </w:rPr>
      </w:pPr>
      <w:r>
        <w:rPr>
          <w:sz w:val="28"/>
        </w:rPr>
        <w:t xml:space="preserve">Органы и системы органов растений. Строение органов растительного организма, </w:t>
      </w:r>
      <w:r>
        <w:rPr>
          <w:i/>
          <w:sz w:val="28"/>
        </w:rPr>
        <w:t>их роль и связь между собой.</w:t>
      </w:r>
    </w:p>
    <w:p w:rsidR="009A11BE" w:rsidRDefault="005C57DC">
      <w:pPr>
        <w:pStyle w:val="3"/>
        <w:spacing w:before="2" w:line="319" w:lineRule="exact"/>
      </w:pPr>
      <w:r>
        <w:t>Лабораторные</w:t>
      </w:r>
      <w:r>
        <w:rPr>
          <w:spacing w:val="-6"/>
        </w:rPr>
        <w:t xml:space="preserve"> </w:t>
      </w:r>
      <w:r>
        <w:t>и</w:t>
      </w:r>
      <w:r>
        <w:rPr>
          <w:spacing w:val="-7"/>
        </w:rPr>
        <w:t xml:space="preserve"> </w:t>
      </w:r>
      <w:r>
        <w:t>практические</w:t>
      </w:r>
      <w:r>
        <w:rPr>
          <w:spacing w:val="-9"/>
        </w:rPr>
        <w:t xml:space="preserve"> </w:t>
      </w:r>
      <w:r>
        <w:rPr>
          <w:spacing w:val="-2"/>
        </w:rPr>
        <w:t>работы</w:t>
      </w:r>
    </w:p>
    <w:p w:rsidR="009A11BE" w:rsidRDefault="005C57DC">
      <w:pPr>
        <w:pStyle w:val="a4"/>
        <w:numPr>
          <w:ilvl w:val="0"/>
          <w:numId w:val="73"/>
        </w:numPr>
        <w:tabs>
          <w:tab w:val="left" w:pos="1962"/>
        </w:tabs>
        <w:spacing w:line="242" w:lineRule="auto"/>
        <w:ind w:right="285" w:firstLine="707"/>
        <w:jc w:val="both"/>
        <w:rPr>
          <w:sz w:val="28"/>
        </w:rPr>
      </w:pPr>
      <w:r>
        <w:rPr>
          <w:sz w:val="28"/>
        </w:rPr>
        <w:t>Изучение микроскопического строения листа водн</w:t>
      </w:r>
      <w:r>
        <w:rPr>
          <w:sz w:val="28"/>
        </w:rPr>
        <w:t xml:space="preserve">ого растения </w:t>
      </w:r>
      <w:r>
        <w:rPr>
          <w:spacing w:val="-2"/>
          <w:sz w:val="28"/>
        </w:rPr>
        <w:t>элодеи.</w:t>
      </w:r>
    </w:p>
    <w:p w:rsidR="009A11BE" w:rsidRDefault="005C57DC">
      <w:pPr>
        <w:pStyle w:val="a4"/>
        <w:numPr>
          <w:ilvl w:val="0"/>
          <w:numId w:val="73"/>
        </w:numPr>
        <w:tabs>
          <w:tab w:val="left" w:pos="2147"/>
        </w:tabs>
        <w:ind w:right="285" w:firstLine="707"/>
        <w:jc w:val="both"/>
        <w:rPr>
          <w:sz w:val="28"/>
        </w:rPr>
      </w:pPr>
      <w:r>
        <w:rPr>
          <w:sz w:val="28"/>
        </w:rPr>
        <w:t xml:space="preserve">Изучение строения растительных тканей (использование </w:t>
      </w:r>
      <w:r>
        <w:rPr>
          <w:spacing w:val="-2"/>
          <w:sz w:val="28"/>
        </w:rPr>
        <w:t>микропрепаратов).</w:t>
      </w:r>
    </w:p>
    <w:p w:rsidR="009A11BE" w:rsidRDefault="005C57DC">
      <w:pPr>
        <w:pStyle w:val="a4"/>
        <w:numPr>
          <w:ilvl w:val="0"/>
          <w:numId w:val="73"/>
        </w:numPr>
        <w:tabs>
          <w:tab w:val="left" w:pos="1868"/>
        </w:tabs>
        <w:ind w:right="284" w:firstLine="707"/>
        <w:jc w:val="both"/>
        <w:rPr>
          <w:sz w:val="28"/>
        </w:rPr>
      </w:pPr>
      <w:r>
        <w:rPr>
          <w:sz w:val="28"/>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w:t>
      </w:r>
    </w:p>
    <w:p w:rsidR="009A11BE" w:rsidRDefault="005C57DC">
      <w:pPr>
        <w:pStyle w:val="3"/>
        <w:spacing w:line="319" w:lineRule="exact"/>
      </w:pPr>
      <w:r>
        <w:t>Экскурс</w:t>
      </w:r>
      <w:r>
        <w:t>ии</w:t>
      </w:r>
      <w:r>
        <w:rPr>
          <w:spacing w:val="-6"/>
        </w:rPr>
        <w:t xml:space="preserve"> </w:t>
      </w:r>
      <w:r>
        <w:t>или</w:t>
      </w:r>
      <w:r>
        <w:rPr>
          <w:spacing w:val="-5"/>
        </w:rPr>
        <w:t xml:space="preserve"> </w:t>
      </w:r>
      <w:r>
        <w:rPr>
          <w:spacing w:val="-2"/>
        </w:rPr>
        <w:t>видеоэкскурсии</w:t>
      </w:r>
    </w:p>
    <w:p w:rsidR="009A11BE" w:rsidRDefault="005C57DC">
      <w:pPr>
        <w:pStyle w:val="a3"/>
        <w:spacing w:line="319" w:lineRule="exact"/>
        <w:ind w:left="1560" w:firstLine="0"/>
      </w:pPr>
      <w:r>
        <w:t>Ознакомление</w:t>
      </w:r>
      <w:r>
        <w:rPr>
          <w:spacing w:val="-5"/>
        </w:rPr>
        <w:t xml:space="preserve"> </w:t>
      </w:r>
      <w:r>
        <w:t>в</w:t>
      </w:r>
      <w:r>
        <w:rPr>
          <w:spacing w:val="-5"/>
        </w:rPr>
        <w:t xml:space="preserve"> </w:t>
      </w:r>
      <w:r>
        <w:t>природе</w:t>
      </w:r>
      <w:r>
        <w:rPr>
          <w:spacing w:val="-4"/>
        </w:rPr>
        <w:t xml:space="preserve"> </w:t>
      </w:r>
      <w:r>
        <w:t>с</w:t>
      </w:r>
      <w:r>
        <w:rPr>
          <w:spacing w:val="-8"/>
        </w:rPr>
        <w:t xml:space="preserve"> </w:t>
      </w:r>
      <w:r>
        <w:t>цветковыми</w:t>
      </w:r>
      <w:r>
        <w:rPr>
          <w:spacing w:val="-6"/>
        </w:rPr>
        <w:t xml:space="preserve"> </w:t>
      </w:r>
      <w:r>
        <w:rPr>
          <w:spacing w:val="-2"/>
        </w:rPr>
        <w:t>растениями.</w:t>
      </w:r>
    </w:p>
    <w:p w:rsidR="009A11BE" w:rsidRDefault="009A11BE">
      <w:pPr>
        <w:pStyle w:val="a3"/>
        <w:spacing w:before="4"/>
        <w:ind w:left="0" w:firstLine="0"/>
        <w:jc w:val="left"/>
      </w:pPr>
    </w:p>
    <w:p w:rsidR="009A11BE" w:rsidRDefault="005C57DC">
      <w:pPr>
        <w:pStyle w:val="2"/>
        <w:numPr>
          <w:ilvl w:val="1"/>
          <w:numId w:val="77"/>
        </w:numPr>
        <w:tabs>
          <w:tab w:val="left" w:pos="1839"/>
        </w:tabs>
        <w:spacing w:line="321" w:lineRule="exact"/>
        <w:ind w:left="1839" w:hanging="279"/>
        <w:jc w:val="both"/>
      </w:pPr>
      <w:r>
        <w:t>Строение</w:t>
      </w:r>
      <w:r>
        <w:rPr>
          <w:spacing w:val="-9"/>
        </w:rPr>
        <w:t xml:space="preserve"> </w:t>
      </w:r>
      <w:r>
        <w:t>и</w:t>
      </w:r>
      <w:r>
        <w:rPr>
          <w:spacing w:val="-10"/>
        </w:rPr>
        <w:t xml:space="preserve"> </w:t>
      </w:r>
      <w:r>
        <w:t>жизнедеятельность</w:t>
      </w:r>
      <w:r>
        <w:rPr>
          <w:spacing w:val="-8"/>
        </w:rPr>
        <w:t xml:space="preserve"> </w:t>
      </w:r>
      <w:r>
        <w:t>растительного</w:t>
      </w:r>
      <w:r>
        <w:rPr>
          <w:spacing w:val="-7"/>
        </w:rPr>
        <w:t xml:space="preserve"> </w:t>
      </w:r>
      <w:r>
        <w:rPr>
          <w:spacing w:val="-2"/>
        </w:rPr>
        <w:t>организма</w:t>
      </w:r>
    </w:p>
    <w:p w:rsidR="009A11BE" w:rsidRDefault="005C57DC">
      <w:pPr>
        <w:pStyle w:val="3"/>
        <w:spacing w:line="318" w:lineRule="exact"/>
      </w:pPr>
      <w:r>
        <w:t>Питание</w:t>
      </w:r>
      <w:r>
        <w:rPr>
          <w:spacing w:val="-3"/>
        </w:rPr>
        <w:t xml:space="preserve"> </w:t>
      </w:r>
      <w:r>
        <w:rPr>
          <w:spacing w:val="-2"/>
        </w:rPr>
        <w:t>растения</w:t>
      </w:r>
    </w:p>
    <w:p w:rsidR="009A11BE" w:rsidRDefault="005C57DC">
      <w:pPr>
        <w:ind w:left="852" w:right="276" w:firstLine="707"/>
        <w:jc w:val="both"/>
        <w:rPr>
          <w:i/>
          <w:sz w:val="28"/>
        </w:rPr>
      </w:pPr>
      <w:r>
        <w:rPr>
          <w:sz w:val="28"/>
        </w:rPr>
        <w:t xml:space="preserve">Корень – орган почвенного (минерального) питания. </w:t>
      </w:r>
      <w:r>
        <w:rPr>
          <w:i/>
          <w:sz w:val="28"/>
        </w:rPr>
        <w:t xml:space="preserve">Корни и корневые системы. Виды корней и типы корневых систем. </w:t>
      </w:r>
      <w:r>
        <w:rPr>
          <w:sz w:val="28"/>
        </w:rPr>
        <w:t xml:space="preserve">Внешнее и внутреннее строение корня в связи с его функциями. Корневой чехлик. </w:t>
      </w:r>
      <w:r>
        <w:rPr>
          <w:i/>
          <w:sz w:val="28"/>
        </w:rPr>
        <w:t>Зоны корня. Корневые волоски. Рост корня. Поглощение корнями воды и минеральных веществ,</w:t>
      </w:r>
      <w:r>
        <w:rPr>
          <w:i/>
          <w:spacing w:val="-3"/>
          <w:sz w:val="28"/>
        </w:rPr>
        <w:t xml:space="preserve"> </w:t>
      </w:r>
      <w:r>
        <w:rPr>
          <w:i/>
          <w:sz w:val="28"/>
        </w:rPr>
        <w:t>необходимых</w:t>
      </w:r>
      <w:r>
        <w:rPr>
          <w:i/>
          <w:spacing w:val="-3"/>
          <w:sz w:val="28"/>
        </w:rPr>
        <w:t xml:space="preserve"> </w:t>
      </w:r>
      <w:r>
        <w:rPr>
          <w:i/>
          <w:sz w:val="28"/>
        </w:rPr>
        <w:t>растению</w:t>
      </w:r>
      <w:r>
        <w:rPr>
          <w:i/>
          <w:spacing w:val="-2"/>
          <w:sz w:val="28"/>
        </w:rPr>
        <w:t xml:space="preserve"> </w:t>
      </w:r>
      <w:r>
        <w:rPr>
          <w:i/>
          <w:sz w:val="28"/>
        </w:rPr>
        <w:t>(корневое</w:t>
      </w:r>
      <w:r>
        <w:rPr>
          <w:i/>
          <w:spacing w:val="-3"/>
          <w:sz w:val="28"/>
        </w:rPr>
        <w:t xml:space="preserve"> </w:t>
      </w:r>
      <w:r>
        <w:rPr>
          <w:i/>
          <w:sz w:val="28"/>
        </w:rPr>
        <w:t>давление,</w:t>
      </w:r>
      <w:r>
        <w:rPr>
          <w:i/>
          <w:spacing w:val="-3"/>
          <w:sz w:val="28"/>
        </w:rPr>
        <w:t xml:space="preserve"> </w:t>
      </w:r>
      <w:r>
        <w:rPr>
          <w:i/>
          <w:sz w:val="28"/>
        </w:rPr>
        <w:t xml:space="preserve">осмос). </w:t>
      </w:r>
      <w:r>
        <w:rPr>
          <w:sz w:val="28"/>
        </w:rPr>
        <w:t xml:space="preserve">Видоизменение корней. </w:t>
      </w:r>
      <w:r>
        <w:rPr>
          <w:i/>
          <w:sz w:val="28"/>
        </w:rPr>
        <w:t>Почва, её плодород</w:t>
      </w:r>
      <w:r>
        <w:rPr>
          <w:i/>
          <w:sz w:val="28"/>
        </w:rPr>
        <w:t>ие. Значение обработки почвы (окучивание), внесения удобрений, прореживания проростков, полива для жизни культурных растений. Гидропоника.</w:t>
      </w:r>
    </w:p>
    <w:p w:rsidR="009A11BE" w:rsidRDefault="005C57DC">
      <w:pPr>
        <w:ind w:left="852" w:right="278" w:firstLine="707"/>
        <w:jc w:val="both"/>
        <w:rPr>
          <w:sz w:val="28"/>
        </w:rPr>
      </w:pPr>
      <w:r>
        <w:rPr>
          <w:sz w:val="28"/>
        </w:rPr>
        <w:t xml:space="preserve">Побег и почки. Листорасположение и листовая мозаика. Строение и функции листа. </w:t>
      </w:r>
      <w:r>
        <w:rPr>
          <w:i/>
          <w:sz w:val="28"/>
        </w:rPr>
        <w:t xml:space="preserve">Простые и сложные листья. </w:t>
      </w:r>
      <w:r>
        <w:rPr>
          <w:sz w:val="28"/>
        </w:rPr>
        <w:t>Видоизменени</w:t>
      </w:r>
      <w:r>
        <w:rPr>
          <w:sz w:val="28"/>
        </w:rPr>
        <w:t xml:space="preserve">я листьев. </w:t>
      </w:r>
      <w:r>
        <w:rPr>
          <w:i/>
          <w:sz w:val="28"/>
        </w:rPr>
        <w:t xml:space="preserve">Особенности внутреннего строения листа в связи с его функциями (кожица и устьица, основная ткань листа, проводящие пучки). </w:t>
      </w:r>
      <w:r>
        <w:rPr>
          <w:sz w:val="28"/>
        </w:rPr>
        <w:t>Лист – орган воздушного</w:t>
      </w:r>
      <w:r>
        <w:rPr>
          <w:spacing w:val="-5"/>
          <w:sz w:val="28"/>
        </w:rPr>
        <w:t xml:space="preserve"> </w:t>
      </w:r>
      <w:r>
        <w:rPr>
          <w:sz w:val="28"/>
        </w:rPr>
        <w:t>питания.</w:t>
      </w:r>
      <w:r>
        <w:rPr>
          <w:spacing w:val="-1"/>
          <w:sz w:val="28"/>
        </w:rPr>
        <w:t xml:space="preserve"> </w:t>
      </w:r>
      <w:r>
        <w:rPr>
          <w:sz w:val="28"/>
        </w:rPr>
        <w:t>Фотосинтез.</w:t>
      </w:r>
      <w:r>
        <w:rPr>
          <w:spacing w:val="-4"/>
          <w:sz w:val="28"/>
        </w:rPr>
        <w:t xml:space="preserve"> </w:t>
      </w:r>
      <w:r>
        <w:rPr>
          <w:sz w:val="28"/>
        </w:rPr>
        <w:t>Значение фотосинтеза</w:t>
      </w:r>
      <w:r>
        <w:rPr>
          <w:spacing w:val="-3"/>
          <w:sz w:val="28"/>
        </w:rPr>
        <w:t xml:space="preserve"> </w:t>
      </w:r>
      <w:r>
        <w:rPr>
          <w:sz w:val="28"/>
        </w:rPr>
        <w:t>в</w:t>
      </w:r>
      <w:r>
        <w:rPr>
          <w:spacing w:val="-3"/>
          <w:sz w:val="28"/>
        </w:rPr>
        <w:t xml:space="preserve"> </w:t>
      </w:r>
      <w:r>
        <w:rPr>
          <w:sz w:val="28"/>
        </w:rPr>
        <w:t>природе</w:t>
      </w:r>
      <w:r>
        <w:rPr>
          <w:spacing w:val="-3"/>
          <w:sz w:val="28"/>
        </w:rPr>
        <w:t xml:space="preserve"> </w:t>
      </w:r>
      <w:r>
        <w:rPr>
          <w:sz w:val="28"/>
        </w:rPr>
        <w:t>и в</w:t>
      </w:r>
      <w:r>
        <w:rPr>
          <w:spacing w:val="-3"/>
          <w:sz w:val="28"/>
        </w:rPr>
        <w:t xml:space="preserve"> </w:t>
      </w:r>
      <w:r>
        <w:rPr>
          <w:spacing w:val="-2"/>
          <w:sz w:val="28"/>
        </w:rPr>
        <w:t>жизни</w:t>
      </w:r>
    </w:p>
    <w:p w:rsidR="009A11BE" w:rsidRDefault="009A11BE">
      <w:pPr>
        <w:jc w:val="both"/>
        <w:rPr>
          <w:sz w:val="28"/>
        </w:rPr>
        <w:sectPr w:rsidR="009A11BE">
          <w:pgSz w:w="11910" w:h="16840"/>
          <w:pgMar w:top="1040" w:right="566" w:bottom="1320" w:left="850" w:header="0" w:footer="1069" w:gutter="0"/>
          <w:cols w:space="720"/>
        </w:sectPr>
      </w:pPr>
    </w:p>
    <w:p w:rsidR="009A11BE" w:rsidRDefault="005C57DC">
      <w:pPr>
        <w:pStyle w:val="a3"/>
        <w:spacing w:before="69"/>
        <w:ind w:firstLine="0"/>
        <w:jc w:val="left"/>
      </w:pPr>
      <w:r>
        <w:rPr>
          <w:spacing w:val="-2"/>
        </w:rPr>
        <w:lastRenderedPageBreak/>
        <w:t>человека.</w:t>
      </w:r>
    </w:p>
    <w:p w:rsidR="009A11BE" w:rsidRDefault="005C57DC">
      <w:pPr>
        <w:pStyle w:val="3"/>
        <w:spacing w:before="8" w:line="319" w:lineRule="exact"/>
        <w:jc w:val="left"/>
      </w:pPr>
      <w:r>
        <w:t>Лаборато</w:t>
      </w:r>
      <w:r>
        <w:t>рные</w:t>
      </w:r>
      <w:r>
        <w:rPr>
          <w:spacing w:val="-6"/>
        </w:rPr>
        <w:t xml:space="preserve"> </w:t>
      </w:r>
      <w:r>
        <w:t>и</w:t>
      </w:r>
      <w:r>
        <w:rPr>
          <w:spacing w:val="-7"/>
        </w:rPr>
        <w:t xml:space="preserve"> </w:t>
      </w:r>
      <w:r>
        <w:t>практические</w:t>
      </w:r>
      <w:r>
        <w:rPr>
          <w:spacing w:val="-9"/>
        </w:rPr>
        <w:t xml:space="preserve"> </w:t>
      </w:r>
      <w:r>
        <w:rPr>
          <w:spacing w:val="-2"/>
        </w:rPr>
        <w:t>работы</w:t>
      </w:r>
    </w:p>
    <w:p w:rsidR="009A11BE" w:rsidRDefault="005C57DC">
      <w:pPr>
        <w:pStyle w:val="a4"/>
        <w:numPr>
          <w:ilvl w:val="0"/>
          <w:numId w:val="72"/>
        </w:numPr>
        <w:tabs>
          <w:tab w:val="left" w:pos="1871"/>
        </w:tabs>
        <w:ind w:right="286" w:firstLine="707"/>
        <w:rPr>
          <w:sz w:val="28"/>
        </w:rPr>
      </w:pPr>
      <w:r>
        <w:rPr>
          <w:sz w:val="28"/>
        </w:rPr>
        <w:t>Изучение строения корневых систем (стержневой и мочковатой) на примере гербарных экземпляров или живых растений.</w:t>
      </w:r>
    </w:p>
    <w:p w:rsidR="009A11BE" w:rsidRDefault="005C57DC">
      <w:pPr>
        <w:pStyle w:val="a4"/>
        <w:numPr>
          <w:ilvl w:val="0"/>
          <w:numId w:val="72"/>
        </w:numPr>
        <w:tabs>
          <w:tab w:val="left" w:pos="1839"/>
        </w:tabs>
        <w:spacing w:line="321" w:lineRule="exact"/>
        <w:ind w:left="1839" w:hanging="279"/>
        <w:rPr>
          <w:sz w:val="28"/>
        </w:rPr>
      </w:pPr>
      <w:r>
        <w:rPr>
          <w:sz w:val="28"/>
        </w:rPr>
        <w:t>Изучение</w:t>
      </w:r>
      <w:r>
        <w:rPr>
          <w:spacing w:val="-8"/>
          <w:sz w:val="28"/>
        </w:rPr>
        <w:t xml:space="preserve"> </w:t>
      </w:r>
      <w:r>
        <w:rPr>
          <w:sz w:val="28"/>
        </w:rPr>
        <w:t>микропрепарата</w:t>
      </w:r>
      <w:r>
        <w:rPr>
          <w:spacing w:val="-8"/>
          <w:sz w:val="28"/>
        </w:rPr>
        <w:t xml:space="preserve"> </w:t>
      </w:r>
      <w:r>
        <w:rPr>
          <w:sz w:val="28"/>
        </w:rPr>
        <w:t>клеток</w:t>
      </w:r>
      <w:r>
        <w:rPr>
          <w:spacing w:val="-7"/>
          <w:sz w:val="28"/>
        </w:rPr>
        <w:t xml:space="preserve"> </w:t>
      </w:r>
      <w:r>
        <w:rPr>
          <w:spacing w:val="-2"/>
          <w:sz w:val="28"/>
        </w:rPr>
        <w:t>корня.</w:t>
      </w:r>
    </w:p>
    <w:p w:rsidR="009A11BE" w:rsidRDefault="005C57DC">
      <w:pPr>
        <w:pStyle w:val="a4"/>
        <w:numPr>
          <w:ilvl w:val="0"/>
          <w:numId w:val="72"/>
        </w:numPr>
        <w:tabs>
          <w:tab w:val="left" w:pos="1856"/>
        </w:tabs>
        <w:ind w:right="285" w:firstLine="707"/>
        <w:rPr>
          <w:sz w:val="28"/>
        </w:rPr>
      </w:pPr>
      <w:r>
        <w:rPr>
          <w:sz w:val="28"/>
        </w:rPr>
        <w:t>Изучение строения вегетативных и генеративных почек (на примере сирени, тополя и др.).</w:t>
      </w:r>
    </w:p>
    <w:p w:rsidR="009A11BE" w:rsidRDefault="005C57DC">
      <w:pPr>
        <w:pStyle w:val="a4"/>
        <w:numPr>
          <w:ilvl w:val="0"/>
          <w:numId w:val="72"/>
        </w:numPr>
        <w:tabs>
          <w:tab w:val="left" w:pos="1854"/>
        </w:tabs>
        <w:ind w:right="289" w:firstLine="707"/>
        <w:rPr>
          <w:sz w:val="28"/>
        </w:rPr>
      </w:pPr>
      <w:r>
        <w:rPr>
          <w:sz w:val="28"/>
        </w:rPr>
        <w:t>Ознакомление с внешним строением листьев и листорасположением (на комнатных растениях).</w:t>
      </w:r>
    </w:p>
    <w:p w:rsidR="009A11BE" w:rsidRDefault="005C57DC">
      <w:pPr>
        <w:pStyle w:val="a4"/>
        <w:numPr>
          <w:ilvl w:val="0"/>
          <w:numId w:val="72"/>
        </w:numPr>
        <w:tabs>
          <w:tab w:val="left" w:pos="2077"/>
          <w:tab w:val="left" w:pos="3527"/>
          <w:tab w:val="left" w:pos="6197"/>
          <w:tab w:val="left" w:pos="7583"/>
          <w:tab w:val="left" w:pos="8550"/>
          <w:tab w:val="left" w:pos="9223"/>
        </w:tabs>
        <w:ind w:right="286" w:firstLine="707"/>
        <w:rPr>
          <w:sz w:val="28"/>
        </w:rPr>
      </w:pPr>
      <w:r>
        <w:rPr>
          <w:spacing w:val="-2"/>
          <w:sz w:val="28"/>
        </w:rPr>
        <w:t>Изучение</w:t>
      </w:r>
      <w:r>
        <w:rPr>
          <w:sz w:val="28"/>
        </w:rPr>
        <w:tab/>
      </w:r>
      <w:r>
        <w:rPr>
          <w:spacing w:val="-2"/>
          <w:sz w:val="28"/>
        </w:rPr>
        <w:t>микроскопического</w:t>
      </w:r>
      <w:r>
        <w:rPr>
          <w:sz w:val="28"/>
        </w:rPr>
        <w:tab/>
      </w:r>
      <w:r>
        <w:rPr>
          <w:spacing w:val="-2"/>
          <w:sz w:val="28"/>
        </w:rPr>
        <w:t>строения</w:t>
      </w:r>
      <w:r>
        <w:rPr>
          <w:sz w:val="28"/>
        </w:rPr>
        <w:tab/>
      </w:r>
      <w:r>
        <w:rPr>
          <w:spacing w:val="-2"/>
          <w:sz w:val="28"/>
        </w:rPr>
        <w:t>листа</w:t>
      </w:r>
      <w:r>
        <w:rPr>
          <w:sz w:val="28"/>
        </w:rPr>
        <w:tab/>
      </w:r>
      <w:r>
        <w:rPr>
          <w:spacing w:val="-4"/>
          <w:sz w:val="28"/>
        </w:rPr>
        <w:t>(на</w:t>
      </w:r>
      <w:r>
        <w:rPr>
          <w:sz w:val="28"/>
        </w:rPr>
        <w:tab/>
      </w:r>
      <w:r>
        <w:rPr>
          <w:spacing w:val="-2"/>
          <w:sz w:val="28"/>
        </w:rPr>
        <w:t>готовых микропрепаратах).</w:t>
      </w:r>
    </w:p>
    <w:p w:rsidR="009A11BE" w:rsidRDefault="005C57DC">
      <w:pPr>
        <w:pStyle w:val="a4"/>
        <w:numPr>
          <w:ilvl w:val="0"/>
          <w:numId w:val="72"/>
        </w:numPr>
        <w:tabs>
          <w:tab w:val="left" w:pos="1856"/>
        </w:tabs>
        <w:ind w:right="282" w:firstLine="707"/>
        <w:rPr>
          <w:sz w:val="28"/>
        </w:rPr>
      </w:pPr>
      <w:r>
        <w:rPr>
          <w:sz w:val="28"/>
        </w:rPr>
        <w:t xml:space="preserve">Наблюдение процесса выделения кислорода на свету аквариумными </w:t>
      </w:r>
      <w:r>
        <w:rPr>
          <w:spacing w:val="-2"/>
          <w:sz w:val="28"/>
        </w:rPr>
        <w:t>растениями.</w:t>
      </w:r>
    </w:p>
    <w:p w:rsidR="009A11BE" w:rsidRDefault="005C57DC">
      <w:pPr>
        <w:pStyle w:val="3"/>
        <w:spacing w:before="4" w:line="319" w:lineRule="exact"/>
      </w:pPr>
      <w:r>
        <w:t>Дыхание</w:t>
      </w:r>
      <w:r>
        <w:rPr>
          <w:spacing w:val="-5"/>
        </w:rPr>
        <w:t xml:space="preserve"> </w:t>
      </w:r>
      <w:r>
        <w:rPr>
          <w:spacing w:val="-2"/>
        </w:rPr>
        <w:t>растения</w:t>
      </w:r>
    </w:p>
    <w:p w:rsidR="009A11BE" w:rsidRDefault="005C57DC">
      <w:pPr>
        <w:ind w:left="852" w:right="276" w:firstLine="707"/>
        <w:jc w:val="both"/>
        <w:rPr>
          <w:sz w:val="28"/>
        </w:rPr>
      </w:pPr>
      <w:r>
        <w:rPr>
          <w:sz w:val="28"/>
        </w:rPr>
        <w:t xml:space="preserve">Дыхание корня. </w:t>
      </w:r>
      <w:r>
        <w:rPr>
          <w:i/>
          <w:sz w:val="28"/>
        </w:rPr>
        <w:t xml:space="preserve">Рыхление почвы для улучшения дыхания корней. Условия, препятствующие дыханию корней. </w:t>
      </w:r>
      <w:r>
        <w:rPr>
          <w:sz w:val="28"/>
        </w:rPr>
        <w:t xml:space="preserve">Лист как орган дыхания устьичный аппарат). </w:t>
      </w:r>
      <w:r>
        <w:rPr>
          <w:i/>
          <w:sz w:val="28"/>
        </w:rPr>
        <w:t>Поступление в лист атм</w:t>
      </w:r>
      <w:r>
        <w:rPr>
          <w:i/>
          <w:sz w:val="28"/>
        </w:rPr>
        <w:t xml:space="preserve">осферного воздуха. Сильная запылённость воздуха как препятствие для дыхания листьев. </w:t>
      </w:r>
      <w:r>
        <w:rPr>
          <w:sz w:val="28"/>
        </w:rPr>
        <w:t>Стебель как орган дыхания (наличие устьиц в кожице, чечевичек). Особенности дыхания растений. Взаимосвязь дыхания растения с фотосинтезом.</w:t>
      </w:r>
    </w:p>
    <w:p w:rsidR="009A11BE" w:rsidRDefault="005C57DC">
      <w:pPr>
        <w:spacing w:before="3"/>
        <w:ind w:left="1560" w:right="2887"/>
        <w:rPr>
          <w:b/>
          <w:i/>
          <w:sz w:val="28"/>
        </w:rPr>
      </w:pPr>
      <w:r>
        <w:rPr>
          <w:b/>
          <w:i/>
          <w:sz w:val="28"/>
        </w:rPr>
        <w:t>Лабораторные и практические рабо</w:t>
      </w:r>
      <w:r>
        <w:rPr>
          <w:b/>
          <w:i/>
          <w:sz w:val="28"/>
        </w:rPr>
        <w:t xml:space="preserve">ты </w:t>
      </w:r>
      <w:r>
        <w:rPr>
          <w:sz w:val="28"/>
        </w:rPr>
        <w:t>Изучение</w:t>
      </w:r>
      <w:r>
        <w:rPr>
          <w:spacing w:val="-8"/>
          <w:sz w:val="28"/>
        </w:rPr>
        <w:t xml:space="preserve"> </w:t>
      </w:r>
      <w:r>
        <w:rPr>
          <w:sz w:val="28"/>
        </w:rPr>
        <w:t>роли</w:t>
      </w:r>
      <w:r>
        <w:rPr>
          <w:spacing w:val="-5"/>
          <w:sz w:val="28"/>
        </w:rPr>
        <w:t xml:space="preserve"> </w:t>
      </w:r>
      <w:r>
        <w:rPr>
          <w:sz w:val="28"/>
        </w:rPr>
        <w:t>рыхления</w:t>
      </w:r>
      <w:r>
        <w:rPr>
          <w:spacing w:val="-8"/>
          <w:sz w:val="28"/>
        </w:rPr>
        <w:t xml:space="preserve"> </w:t>
      </w:r>
      <w:r>
        <w:rPr>
          <w:sz w:val="28"/>
        </w:rPr>
        <w:t>для</w:t>
      </w:r>
      <w:r>
        <w:rPr>
          <w:spacing w:val="-5"/>
          <w:sz w:val="28"/>
        </w:rPr>
        <w:t xml:space="preserve"> </w:t>
      </w:r>
      <w:r>
        <w:rPr>
          <w:sz w:val="28"/>
        </w:rPr>
        <w:t>дыхания</w:t>
      </w:r>
      <w:r>
        <w:rPr>
          <w:spacing w:val="-8"/>
          <w:sz w:val="28"/>
        </w:rPr>
        <w:t xml:space="preserve"> </w:t>
      </w:r>
      <w:r>
        <w:rPr>
          <w:sz w:val="28"/>
        </w:rPr>
        <w:t xml:space="preserve">корней. </w:t>
      </w:r>
      <w:r>
        <w:rPr>
          <w:b/>
          <w:i/>
          <w:sz w:val="28"/>
        </w:rPr>
        <w:t>Транспорт веществ в растении</w:t>
      </w:r>
    </w:p>
    <w:p w:rsidR="009A11BE" w:rsidRDefault="005C57DC">
      <w:pPr>
        <w:ind w:left="852" w:right="276" w:firstLine="707"/>
        <w:jc w:val="both"/>
        <w:rPr>
          <w:i/>
          <w:sz w:val="28"/>
        </w:rPr>
      </w:pPr>
      <w:r>
        <w:rPr>
          <w:sz w:val="28"/>
        </w:rPr>
        <w:t>Неорганические (вода, минеральные соли) и органические вещества (белки, жиры, углеводы, нуклеиновые кислоты, витамины и др.) растения. Связь клеточного строения стебля с его функция</w:t>
      </w:r>
      <w:r>
        <w:rPr>
          <w:sz w:val="28"/>
        </w:rPr>
        <w:t xml:space="preserve">ми. </w:t>
      </w:r>
      <w:r>
        <w:rPr>
          <w:i/>
          <w:sz w:val="28"/>
        </w:rPr>
        <w:t xml:space="preserve">Рост стебля в длину. Клеточное строение стебля травянистого растения: кожица, проводящие пучки, основная ткань (паренхима). </w:t>
      </w:r>
      <w:r>
        <w:rPr>
          <w:sz w:val="28"/>
        </w:rPr>
        <w:t>Клеточное строение стебля древесного растения: кора (пробка, луб), камбий,</w:t>
      </w:r>
      <w:r>
        <w:rPr>
          <w:spacing w:val="-2"/>
          <w:sz w:val="28"/>
        </w:rPr>
        <w:t xml:space="preserve"> </w:t>
      </w:r>
      <w:r>
        <w:rPr>
          <w:sz w:val="28"/>
        </w:rPr>
        <w:t xml:space="preserve">древесина и сердцевина. </w:t>
      </w:r>
      <w:r>
        <w:rPr>
          <w:i/>
          <w:sz w:val="28"/>
        </w:rPr>
        <w:t xml:space="preserve">Рост стебля в толщину. </w:t>
      </w:r>
      <w:r>
        <w:rPr>
          <w:sz w:val="28"/>
        </w:rPr>
        <w:t>Провод</w:t>
      </w:r>
      <w:r>
        <w:rPr>
          <w:sz w:val="28"/>
        </w:rPr>
        <w:t>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w:t>
      </w:r>
      <w:r>
        <w:rPr>
          <w:sz w:val="28"/>
        </w:rPr>
        <w:t xml:space="preserve">ких веществ в растении (ситовидные трубки луба) — нисходящий ток. </w:t>
      </w:r>
      <w:r>
        <w:rPr>
          <w:i/>
          <w:sz w:val="28"/>
        </w:rPr>
        <w:t>Перераспределение и запасание веществ в растении. Видоизменённые</w:t>
      </w:r>
      <w:r>
        <w:rPr>
          <w:i/>
          <w:spacing w:val="40"/>
          <w:sz w:val="28"/>
        </w:rPr>
        <w:t xml:space="preserve"> </w:t>
      </w:r>
      <w:r>
        <w:rPr>
          <w:i/>
          <w:sz w:val="28"/>
        </w:rPr>
        <w:t>побеги: корневище, клубень, луковица. Их строение; биологическое и хозяйственное значение.</w:t>
      </w:r>
    </w:p>
    <w:p w:rsidR="009A11BE" w:rsidRDefault="005C57DC">
      <w:pPr>
        <w:pStyle w:val="3"/>
        <w:spacing w:line="319" w:lineRule="exact"/>
      </w:pPr>
      <w:r>
        <w:t>Лабораторные</w:t>
      </w:r>
      <w:r>
        <w:rPr>
          <w:spacing w:val="-6"/>
        </w:rPr>
        <w:t xml:space="preserve"> </w:t>
      </w:r>
      <w:r>
        <w:t>и</w:t>
      </w:r>
      <w:r>
        <w:rPr>
          <w:spacing w:val="-7"/>
        </w:rPr>
        <w:t xml:space="preserve"> </w:t>
      </w:r>
      <w:r>
        <w:t>практические</w:t>
      </w:r>
      <w:r>
        <w:rPr>
          <w:spacing w:val="-9"/>
        </w:rPr>
        <w:t xml:space="preserve"> </w:t>
      </w:r>
      <w:r>
        <w:rPr>
          <w:spacing w:val="-2"/>
        </w:rPr>
        <w:t>работы</w:t>
      </w:r>
    </w:p>
    <w:p w:rsidR="009A11BE" w:rsidRDefault="005C57DC">
      <w:pPr>
        <w:pStyle w:val="a4"/>
        <w:numPr>
          <w:ilvl w:val="0"/>
          <w:numId w:val="71"/>
        </w:numPr>
        <w:tabs>
          <w:tab w:val="left" w:pos="1839"/>
        </w:tabs>
        <w:spacing w:line="319" w:lineRule="exact"/>
        <w:ind w:left="1839" w:hanging="279"/>
        <w:rPr>
          <w:sz w:val="28"/>
        </w:rPr>
      </w:pPr>
      <w:r>
        <w:rPr>
          <w:sz w:val="28"/>
        </w:rPr>
        <w:t>Обнаружение</w:t>
      </w:r>
      <w:r>
        <w:rPr>
          <w:spacing w:val="-9"/>
          <w:sz w:val="28"/>
        </w:rPr>
        <w:t xml:space="preserve"> </w:t>
      </w:r>
      <w:r>
        <w:rPr>
          <w:sz w:val="28"/>
        </w:rPr>
        <w:t>неорганических</w:t>
      </w:r>
      <w:r>
        <w:rPr>
          <w:spacing w:val="-9"/>
          <w:sz w:val="28"/>
        </w:rPr>
        <w:t xml:space="preserve"> </w:t>
      </w:r>
      <w:r>
        <w:rPr>
          <w:sz w:val="28"/>
        </w:rPr>
        <w:t>и</w:t>
      </w:r>
      <w:r>
        <w:rPr>
          <w:spacing w:val="-7"/>
          <w:sz w:val="28"/>
        </w:rPr>
        <w:t xml:space="preserve"> </w:t>
      </w:r>
      <w:r>
        <w:rPr>
          <w:sz w:val="28"/>
        </w:rPr>
        <w:t>органических</w:t>
      </w:r>
      <w:r>
        <w:rPr>
          <w:spacing w:val="-6"/>
          <w:sz w:val="28"/>
        </w:rPr>
        <w:t xml:space="preserve"> </w:t>
      </w:r>
      <w:r>
        <w:rPr>
          <w:sz w:val="28"/>
        </w:rPr>
        <w:t>веществ</w:t>
      </w:r>
      <w:r>
        <w:rPr>
          <w:spacing w:val="-8"/>
          <w:sz w:val="28"/>
        </w:rPr>
        <w:t xml:space="preserve"> </w:t>
      </w:r>
      <w:r>
        <w:rPr>
          <w:sz w:val="28"/>
        </w:rPr>
        <w:t>в</w:t>
      </w:r>
      <w:r>
        <w:rPr>
          <w:spacing w:val="-10"/>
          <w:sz w:val="28"/>
        </w:rPr>
        <w:t xml:space="preserve"> </w:t>
      </w:r>
      <w:r>
        <w:rPr>
          <w:spacing w:val="-2"/>
          <w:sz w:val="28"/>
        </w:rPr>
        <w:t>растении.</w:t>
      </w:r>
    </w:p>
    <w:p w:rsidR="009A11BE" w:rsidRDefault="005C57DC">
      <w:pPr>
        <w:pStyle w:val="a4"/>
        <w:numPr>
          <w:ilvl w:val="0"/>
          <w:numId w:val="71"/>
        </w:numPr>
        <w:tabs>
          <w:tab w:val="left" w:pos="1979"/>
          <w:tab w:val="left" w:pos="4109"/>
          <w:tab w:val="left" w:pos="6680"/>
          <w:tab w:val="left" w:pos="7967"/>
          <w:tab w:val="left" w:pos="8838"/>
          <w:tab w:val="left" w:pos="9836"/>
        </w:tabs>
        <w:spacing w:before="1"/>
        <w:ind w:left="852" w:right="285" w:firstLine="707"/>
        <w:rPr>
          <w:sz w:val="28"/>
        </w:rPr>
      </w:pPr>
      <w:r>
        <w:rPr>
          <w:spacing w:val="-2"/>
          <w:sz w:val="28"/>
        </w:rPr>
        <w:t>Рассматривание</w:t>
      </w:r>
      <w:r>
        <w:rPr>
          <w:sz w:val="28"/>
        </w:rPr>
        <w:tab/>
      </w:r>
      <w:r>
        <w:rPr>
          <w:spacing w:val="-2"/>
          <w:sz w:val="28"/>
        </w:rPr>
        <w:t>микроскопического</w:t>
      </w:r>
      <w:r>
        <w:rPr>
          <w:sz w:val="28"/>
        </w:rPr>
        <w:tab/>
      </w:r>
      <w:r>
        <w:rPr>
          <w:spacing w:val="-2"/>
          <w:sz w:val="28"/>
        </w:rPr>
        <w:t>строения</w:t>
      </w:r>
      <w:r>
        <w:rPr>
          <w:sz w:val="28"/>
        </w:rPr>
        <w:tab/>
      </w:r>
      <w:r>
        <w:rPr>
          <w:spacing w:val="-2"/>
          <w:sz w:val="28"/>
        </w:rPr>
        <w:t>ветки</w:t>
      </w:r>
      <w:r>
        <w:rPr>
          <w:sz w:val="28"/>
        </w:rPr>
        <w:tab/>
      </w:r>
      <w:r>
        <w:rPr>
          <w:spacing w:val="-2"/>
          <w:sz w:val="28"/>
        </w:rPr>
        <w:t>дерева</w:t>
      </w:r>
      <w:r>
        <w:rPr>
          <w:sz w:val="28"/>
        </w:rPr>
        <w:tab/>
      </w:r>
      <w:r>
        <w:rPr>
          <w:spacing w:val="-4"/>
          <w:sz w:val="28"/>
        </w:rPr>
        <w:t xml:space="preserve">(на </w:t>
      </w:r>
      <w:r>
        <w:rPr>
          <w:sz w:val="28"/>
        </w:rPr>
        <w:t>готовом микропрепарате).</w:t>
      </w:r>
    </w:p>
    <w:p w:rsidR="009A11BE" w:rsidRDefault="005C57DC">
      <w:pPr>
        <w:pStyle w:val="a4"/>
        <w:numPr>
          <w:ilvl w:val="0"/>
          <w:numId w:val="71"/>
        </w:numPr>
        <w:tabs>
          <w:tab w:val="left" w:pos="2022"/>
          <w:tab w:val="left" w:pos="3600"/>
          <w:tab w:val="left" w:pos="5562"/>
          <w:tab w:val="left" w:pos="6415"/>
          <w:tab w:val="left" w:pos="6818"/>
          <w:tab w:val="left" w:pos="8681"/>
          <w:tab w:val="left" w:pos="9909"/>
        </w:tabs>
        <w:ind w:left="852" w:right="287" w:firstLine="707"/>
        <w:rPr>
          <w:sz w:val="28"/>
        </w:rPr>
      </w:pPr>
      <w:r>
        <w:rPr>
          <w:spacing w:val="-2"/>
          <w:sz w:val="28"/>
        </w:rPr>
        <w:t>Выявление</w:t>
      </w:r>
      <w:r>
        <w:rPr>
          <w:sz w:val="28"/>
        </w:rPr>
        <w:tab/>
      </w:r>
      <w:r>
        <w:rPr>
          <w:spacing w:val="-2"/>
          <w:sz w:val="28"/>
        </w:rPr>
        <w:t>передвижения</w:t>
      </w:r>
      <w:r>
        <w:rPr>
          <w:sz w:val="28"/>
        </w:rPr>
        <w:tab/>
      </w:r>
      <w:r>
        <w:rPr>
          <w:spacing w:val="-4"/>
          <w:sz w:val="28"/>
        </w:rPr>
        <w:t>воды</w:t>
      </w:r>
      <w:r>
        <w:rPr>
          <w:sz w:val="28"/>
        </w:rPr>
        <w:tab/>
      </w:r>
      <w:r>
        <w:rPr>
          <w:spacing w:val="-10"/>
          <w:sz w:val="28"/>
        </w:rPr>
        <w:t>и</w:t>
      </w:r>
      <w:r>
        <w:rPr>
          <w:sz w:val="28"/>
        </w:rPr>
        <w:tab/>
      </w:r>
      <w:r>
        <w:rPr>
          <w:spacing w:val="-2"/>
          <w:sz w:val="28"/>
        </w:rPr>
        <w:t>минеральных</w:t>
      </w:r>
      <w:r>
        <w:rPr>
          <w:sz w:val="28"/>
        </w:rPr>
        <w:tab/>
      </w:r>
      <w:r>
        <w:rPr>
          <w:spacing w:val="-2"/>
          <w:sz w:val="28"/>
        </w:rPr>
        <w:t>веществ</w:t>
      </w:r>
      <w:r>
        <w:rPr>
          <w:sz w:val="28"/>
        </w:rPr>
        <w:tab/>
      </w:r>
      <w:r>
        <w:rPr>
          <w:spacing w:val="-6"/>
          <w:sz w:val="28"/>
        </w:rPr>
        <w:t xml:space="preserve">по </w:t>
      </w:r>
      <w:r>
        <w:rPr>
          <w:spacing w:val="-2"/>
          <w:sz w:val="28"/>
        </w:rPr>
        <w:t>древесине.</w:t>
      </w:r>
    </w:p>
    <w:p w:rsidR="009A11BE" w:rsidRDefault="005C57DC">
      <w:pPr>
        <w:pStyle w:val="a4"/>
        <w:numPr>
          <w:ilvl w:val="0"/>
          <w:numId w:val="71"/>
        </w:numPr>
        <w:tabs>
          <w:tab w:val="left" w:pos="1839"/>
        </w:tabs>
        <w:spacing w:line="322" w:lineRule="exact"/>
        <w:ind w:left="1839" w:hanging="279"/>
        <w:rPr>
          <w:sz w:val="28"/>
        </w:rPr>
      </w:pPr>
      <w:r>
        <w:rPr>
          <w:sz w:val="28"/>
        </w:rPr>
        <w:t>Исследование</w:t>
      </w:r>
      <w:r>
        <w:rPr>
          <w:spacing w:val="-10"/>
          <w:sz w:val="28"/>
        </w:rPr>
        <w:t xml:space="preserve"> </w:t>
      </w:r>
      <w:r>
        <w:rPr>
          <w:sz w:val="28"/>
        </w:rPr>
        <w:t>строения</w:t>
      </w:r>
      <w:r>
        <w:rPr>
          <w:spacing w:val="-8"/>
          <w:sz w:val="28"/>
        </w:rPr>
        <w:t xml:space="preserve"> </w:t>
      </w:r>
      <w:r>
        <w:rPr>
          <w:sz w:val="28"/>
        </w:rPr>
        <w:t>корневища,</w:t>
      </w:r>
      <w:r>
        <w:rPr>
          <w:spacing w:val="-8"/>
          <w:sz w:val="28"/>
        </w:rPr>
        <w:t xml:space="preserve"> </w:t>
      </w:r>
      <w:r>
        <w:rPr>
          <w:sz w:val="28"/>
        </w:rPr>
        <w:t>клубня,</w:t>
      </w:r>
      <w:r>
        <w:rPr>
          <w:spacing w:val="-7"/>
          <w:sz w:val="28"/>
        </w:rPr>
        <w:t xml:space="preserve"> </w:t>
      </w:r>
      <w:r>
        <w:rPr>
          <w:spacing w:val="-2"/>
          <w:sz w:val="28"/>
        </w:rPr>
        <w:t>луковицы.</w:t>
      </w:r>
    </w:p>
    <w:p w:rsidR="009A11BE" w:rsidRDefault="009A11BE">
      <w:pPr>
        <w:pStyle w:val="a4"/>
        <w:spacing w:line="322" w:lineRule="exact"/>
        <w:jc w:val="left"/>
        <w:rPr>
          <w:sz w:val="28"/>
        </w:rPr>
        <w:sectPr w:rsidR="009A11BE">
          <w:pgSz w:w="11910" w:h="16840"/>
          <w:pgMar w:top="1040" w:right="566" w:bottom="1320" w:left="850" w:header="0" w:footer="1069" w:gutter="0"/>
          <w:cols w:space="720"/>
        </w:sectPr>
      </w:pPr>
    </w:p>
    <w:p w:rsidR="009A11BE" w:rsidRDefault="005C57DC">
      <w:pPr>
        <w:pStyle w:val="3"/>
        <w:spacing w:before="74" w:line="321" w:lineRule="exact"/>
      </w:pPr>
      <w:r>
        <w:lastRenderedPageBreak/>
        <w:t>Рост</w:t>
      </w:r>
      <w:r>
        <w:rPr>
          <w:spacing w:val="-2"/>
        </w:rPr>
        <w:t xml:space="preserve"> растения</w:t>
      </w:r>
    </w:p>
    <w:p w:rsidR="009A11BE" w:rsidRDefault="005C57DC">
      <w:pPr>
        <w:ind w:left="852" w:right="278" w:firstLine="707"/>
        <w:jc w:val="both"/>
        <w:rPr>
          <w:i/>
          <w:sz w:val="28"/>
        </w:rPr>
      </w:pPr>
      <w:r>
        <w:rPr>
          <w:sz w:val="28"/>
        </w:rPr>
        <w:t xml:space="preserve">Образовательные ткани. Конус нарастания побега, рост кончика корня. </w:t>
      </w:r>
      <w:r>
        <w:rPr>
          <w:i/>
          <w:sz w:val="28"/>
        </w:rPr>
        <w:t>Верхушечный и вставочный рост. Рост корня и стебля в толщину, камбий. Образование годичных колец у древесных растений. Влияние фитогормонов на рос</w:t>
      </w:r>
      <w:r>
        <w:rPr>
          <w:i/>
          <w:sz w:val="28"/>
        </w:rPr>
        <w:t xml:space="preserve">т растения. Ростовые движения растений. </w:t>
      </w:r>
      <w:r>
        <w:rPr>
          <w:sz w:val="28"/>
        </w:rPr>
        <w:t xml:space="preserve">Развитие побега из почки. Ветвление побегов. </w:t>
      </w:r>
      <w:r>
        <w:rPr>
          <w:i/>
          <w:sz w:val="28"/>
        </w:rPr>
        <w:t xml:space="preserve">Управление ростом растения. Формирование кроны. </w:t>
      </w:r>
      <w:r>
        <w:rPr>
          <w:sz w:val="28"/>
        </w:rPr>
        <w:t xml:space="preserve">Применение знаний о росте растения в сельском хозяйстве. </w:t>
      </w:r>
      <w:r>
        <w:rPr>
          <w:i/>
          <w:sz w:val="28"/>
        </w:rPr>
        <w:t>Развитие боковых побегов.</w:t>
      </w:r>
    </w:p>
    <w:p w:rsidR="009A11BE" w:rsidRDefault="005C57DC">
      <w:pPr>
        <w:pStyle w:val="3"/>
        <w:spacing w:before="4" w:line="319" w:lineRule="exact"/>
      </w:pPr>
      <w:r>
        <w:t>Лабораторные</w:t>
      </w:r>
      <w:r>
        <w:rPr>
          <w:spacing w:val="-6"/>
        </w:rPr>
        <w:t xml:space="preserve"> </w:t>
      </w:r>
      <w:r>
        <w:t>и</w:t>
      </w:r>
      <w:r>
        <w:rPr>
          <w:spacing w:val="-7"/>
        </w:rPr>
        <w:t xml:space="preserve"> </w:t>
      </w:r>
      <w:r>
        <w:t>практические</w:t>
      </w:r>
      <w:r>
        <w:rPr>
          <w:spacing w:val="-9"/>
        </w:rPr>
        <w:t xml:space="preserve"> </w:t>
      </w:r>
      <w:r>
        <w:rPr>
          <w:spacing w:val="-2"/>
        </w:rPr>
        <w:t>работы</w:t>
      </w:r>
    </w:p>
    <w:p w:rsidR="009A11BE" w:rsidRDefault="005C57DC">
      <w:pPr>
        <w:pStyle w:val="a4"/>
        <w:numPr>
          <w:ilvl w:val="0"/>
          <w:numId w:val="70"/>
        </w:numPr>
        <w:tabs>
          <w:tab w:val="left" w:pos="1839"/>
        </w:tabs>
        <w:spacing w:line="319" w:lineRule="exact"/>
        <w:ind w:left="1839" w:hanging="279"/>
        <w:rPr>
          <w:sz w:val="28"/>
        </w:rPr>
      </w:pPr>
      <w:r>
        <w:rPr>
          <w:sz w:val="28"/>
        </w:rPr>
        <w:t>Наблюдение</w:t>
      </w:r>
      <w:r>
        <w:rPr>
          <w:spacing w:val="-6"/>
          <w:sz w:val="28"/>
        </w:rPr>
        <w:t xml:space="preserve"> </w:t>
      </w:r>
      <w:r>
        <w:rPr>
          <w:sz w:val="28"/>
        </w:rPr>
        <w:t>за</w:t>
      </w:r>
      <w:r>
        <w:rPr>
          <w:spacing w:val="-5"/>
          <w:sz w:val="28"/>
        </w:rPr>
        <w:t xml:space="preserve"> </w:t>
      </w:r>
      <w:r>
        <w:rPr>
          <w:sz w:val="28"/>
        </w:rPr>
        <w:t>ростом</w:t>
      </w:r>
      <w:r>
        <w:rPr>
          <w:spacing w:val="-5"/>
          <w:sz w:val="28"/>
        </w:rPr>
        <w:t xml:space="preserve"> </w:t>
      </w:r>
      <w:r>
        <w:rPr>
          <w:spacing w:val="-2"/>
          <w:sz w:val="28"/>
        </w:rPr>
        <w:t>корня.</w:t>
      </w:r>
    </w:p>
    <w:p w:rsidR="009A11BE" w:rsidRDefault="005C57DC">
      <w:pPr>
        <w:pStyle w:val="a4"/>
        <w:numPr>
          <w:ilvl w:val="0"/>
          <w:numId w:val="70"/>
        </w:numPr>
        <w:tabs>
          <w:tab w:val="left" w:pos="1840"/>
        </w:tabs>
        <w:ind w:hanging="280"/>
        <w:rPr>
          <w:sz w:val="28"/>
        </w:rPr>
      </w:pPr>
      <w:r>
        <w:rPr>
          <w:sz w:val="28"/>
        </w:rPr>
        <w:t>Наблюдение</w:t>
      </w:r>
      <w:r>
        <w:rPr>
          <w:spacing w:val="-6"/>
          <w:sz w:val="28"/>
        </w:rPr>
        <w:t xml:space="preserve"> </w:t>
      </w:r>
      <w:r>
        <w:rPr>
          <w:sz w:val="28"/>
        </w:rPr>
        <w:t>за</w:t>
      </w:r>
      <w:r>
        <w:rPr>
          <w:spacing w:val="-5"/>
          <w:sz w:val="28"/>
        </w:rPr>
        <w:t xml:space="preserve"> </w:t>
      </w:r>
      <w:r>
        <w:rPr>
          <w:sz w:val="28"/>
        </w:rPr>
        <w:t>ростом</w:t>
      </w:r>
      <w:r>
        <w:rPr>
          <w:spacing w:val="-5"/>
          <w:sz w:val="28"/>
        </w:rPr>
        <w:t xml:space="preserve"> </w:t>
      </w:r>
      <w:r>
        <w:rPr>
          <w:spacing w:val="-2"/>
          <w:sz w:val="28"/>
        </w:rPr>
        <w:t>побега.</w:t>
      </w:r>
    </w:p>
    <w:p w:rsidR="009A11BE" w:rsidRDefault="005C57DC">
      <w:pPr>
        <w:pStyle w:val="a4"/>
        <w:numPr>
          <w:ilvl w:val="0"/>
          <w:numId w:val="70"/>
        </w:numPr>
        <w:tabs>
          <w:tab w:val="left" w:pos="1839"/>
        </w:tabs>
        <w:ind w:left="1839" w:hanging="279"/>
        <w:rPr>
          <w:sz w:val="28"/>
        </w:rPr>
      </w:pPr>
      <w:r>
        <w:rPr>
          <w:sz w:val="28"/>
        </w:rPr>
        <w:t>Определение</w:t>
      </w:r>
      <w:r>
        <w:rPr>
          <w:spacing w:val="-5"/>
          <w:sz w:val="28"/>
        </w:rPr>
        <w:t xml:space="preserve"> </w:t>
      </w:r>
      <w:r>
        <w:rPr>
          <w:sz w:val="28"/>
        </w:rPr>
        <w:t>возраста</w:t>
      </w:r>
      <w:r>
        <w:rPr>
          <w:spacing w:val="-5"/>
          <w:sz w:val="28"/>
        </w:rPr>
        <w:t xml:space="preserve"> </w:t>
      </w:r>
      <w:r>
        <w:rPr>
          <w:sz w:val="28"/>
        </w:rPr>
        <w:t>дерева</w:t>
      </w:r>
      <w:r>
        <w:rPr>
          <w:spacing w:val="-9"/>
          <w:sz w:val="28"/>
        </w:rPr>
        <w:t xml:space="preserve"> </w:t>
      </w:r>
      <w:r>
        <w:rPr>
          <w:sz w:val="28"/>
        </w:rPr>
        <w:t>по</w:t>
      </w:r>
      <w:r>
        <w:rPr>
          <w:spacing w:val="-3"/>
          <w:sz w:val="28"/>
        </w:rPr>
        <w:t xml:space="preserve"> </w:t>
      </w:r>
      <w:r>
        <w:rPr>
          <w:spacing w:val="-2"/>
          <w:sz w:val="28"/>
        </w:rPr>
        <w:t>спилу.</w:t>
      </w:r>
    </w:p>
    <w:p w:rsidR="009A11BE" w:rsidRDefault="005C57DC">
      <w:pPr>
        <w:pStyle w:val="3"/>
        <w:spacing w:before="4" w:line="321" w:lineRule="exact"/>
      </w:pPr>
      <w:r>
        <w:t>Размножение</w:t>
      </w:r>
      <w:r>
        <w:rPr>
          <w:spacing w:val="-10"/>
        </w:rPr>
        <w:t xml:space="preserve"> </w:t>
      </w:r>
      <w:r>
        <w:rPr>
          <w:spacing w:val="-2"/>
        </w:rPr>
        <w:t>растения</w:t>
      </w:r>
    </w:p>
    <w:p w:rsidR="009A11BE" w:rsidRDefault="005C57DC">
      <w:pPr>
        <w:ind w:left="852" w:right="278" w:firstLine="707"/>
        <w:jc w:val="both"/>
        <w:rPr>
          <w:i/>
          <w:sz w:val="28"/>
        </w:rPr>
      </w:pPr>
      <w:r>
        <w:rPr>
          <w:sz w:val="28"/>
        </w:rPr>
        <w:t xml:space="preserve">Вегетативное размножение цветковых растений в природе. Вегетативное размножение культурных растений. </w:t>
      </w:r>
      <w:r>
        <w:rPr>
          <w:i/>
          <w:sz w:val="28"/>
        </w:rPr>
        <w:t>Клоны. Сохранение признаков материнског</w:t>
      </w:r>
      <w:r>
        <w:rPr>
          <w:i/>
          <w:sz w:val="28"/>
        </w:rPr>
        <w:t xml:space="preserve">о растения. </w:t>
      </w:r>
      <w:r>
        <w:rPr>
          <w:sz w:val="28"/>
        </w:rPr>
        <w:t>Хозяйственное значение вегетативного размножения. Семенное (генеративное) размножение растений. Цветки и соцветия.</w:t>
      </w:r>
      <w:r>
        <w:rPr>
          <w:spacing w:val="-3"/>
          <w:sz w:val="28"/>
        </w:rPr>
        <w:t xml:space="preserve"> </w:t>
      </w:r>
      <w:r>
        <w:rPr>
          <w:sz w:val="28"/>
        </w:rPr>
        <w:t xml:space="preserve">Опыление. </w:t>
      </w:r>
      <w:r>
        <w:rPr>
          <w:i/>
          <w:sz w:val="28"/>
        </w:rPr>
        <w:t>Перекрёстное</w:t>
      </w:r>
      <w:r>
        <w:rPr>
          <w:i/>
          <w:spacing w:val="-2"/>
          <w:sz w:val="28"/>
        </w:rPr>
        <w:t xml:space="preserve"> </w:t>
      </w:r>
      <w:r>
        <w:rPr>
          <w:i/>
          <w:sz w:val="28"/>
        </w:rPr>
        <w:t>опыление</w:t>
      </w:r>
      <w:r>
        <w:rPr>
          <w:i/>
          <w:spacing w:val="-1"/>
          <w:sz w:val="28"/>
        </w:rPr>
        <w:t xml:space="preserve"> </w:t>
      </w:r>
      <w:r>
        <w:rPr>
          <w:i/>
          <w:sz w:val="28"/>
        </w:rPr>
        <w:t>(ветром,</w:t>
      </w:r>
      <w:r>
        <w:rPr>
          <w:i/>
          <w:spacing w:val="-1"/>
          <w:sz w:val="28"/>
        </w:rPr>
        <w:t xml:space="preserve"> </w:t>
      </w:r>
      <w:r>
        <w:rPr>
          <w:i/>
          <w:sz w:val="28"/>
        </w:rPr>
        <w:t>животными,</w:t>
      </w:r>
      <w:r>
        <w:rPr>
          <w:i/>
          <w:spacing w:val="-1"/>
          <w:sz w:val="28"/>
        </w:rPr>
        <w:t xml:space="preserve"> </w:t>
      </w:r>
      <w:r>
        <w:rPr>
          <w:i/>
          <w:sz w:val="28"/>
        </w:rPr>
        <w:t>водой)</w:t>
      </w:r>
      <w:r>
        <w:rPr>
          <w:i/>
          <w:spacing w:val="-2"/>
          <w:sz w:val="28"/>
        </w:rPr>
        <w:t xml:space="preserve"> </w:t>
      </w:r>
      <w:r>
        <w:rPr>
          <w:i/>
          <w:sz w:val="28"/>
        </w:rPr>
        <w:t>и самоопыление</w:t>
      </w:r>
      <w:r>
        <w:rPr>
          <w:sz w:val="28"/>
        </w:rPr>
        <w:t xml:space="preserve">. </w:t>
      </w:r>
      <w:r>
        <w:rPr>
          <w:i/>
          <w:sz w:val="28"/>
        </w:rPr>
        <w:t xml:space="preserve">Двойное </w:t>
      </w:r>
      <w:r>
        <w:rPr>
          <w:sz w:val="28"/>
        </w:rPr>
        <w:t xml:space="preserve">оплодотворение. </w:t>
      </w:r>
      <w:r>
        <w:rPr>
          <w:i/>
          <w:sz w:val="28"/>
        </w:rPr>
        <w:t>Наследование признаков обоих р</w:t>
      </w:r>
      <w:r>
        <w:rPr>
          <w:i/>
          <w:sz w:val="28"/>
        </w:rPr>
        <w:t xml:space="preserve">астений. Образование </w:t>
      </w:r>
      <w:r>
        <w:rPr>
          <w:sz w:val="28"/>
        </w:rPr>
        <w:t xml:space="preserve">плодов и семян. </w:t>
      </w:r>
      <w:r>
        <w:rPr>
          <w:i/>
          <w:sz w:val="28"/>
        </w:rPr>
        <w:t xml:space="preserve">Типы плодов. </w:t>
      </w:r>
      <w:r>
        <w:rPr>
          <w:sz w:val="28"/>
        </w:rPr>
        <w:t xml:space="preserve">Распространение плодов и семян в природе. </w:t>
      </w:r>
      <w:r>
        <w:rPr>
          <w:i/>
          <w:sz w:val="28"/>
        </w:rPr>
        <w:t xml:space="preserve">Состав </w:t>
      </w:r>
      <w:r>
        <w:rPr>
          <w:sz w:val="28"/>
        </w:rPr>
        <w:t xml:space="preserve">и строение семян. Условия прорастания семян. </w:t>
      </w:r>
      <w:r>
        <w:rPr>
          <w:i/>
          <w:sz w:val="28"/>
        </w:rPr>
        <w:t>Подготовка семян к посеву. Развитие проростков.</w:t>
      </w:r>
    </w:p>
    <w:p w:rsidR="009A11BE" w:rsidRDefault="005C57DC">
      <w:pPr>
        <w:pStyle w:val="3"/>
        <w:spacing w:before="3" w:line="319" w:lineRule="exact"/>
      </w:pPr>
      <w:r>
        <w:t>Лабораторные</w:t>
      </w:r>
      <w:r>
        <w:rPr>
          <w:spacing w:val="-6"/>
        </w:rPr>
        <w:t xml:space="preserve"> </w:t>
      </w:r>
      <w:r>
        <w:t>и</w:t>
      </w:r>
      <w:r>
        <w:rPr>
          <w:spacing w:val="-7"/>
        </w:rPr>
        <w:t xml:space="preserve"> </w:t>
      </w:r>
      <w:r>
        <w:t>практические</w:t>
      </w:r>
      <w:r>
        <w:rPr>
          <w:spacing w:val="-9"/>
        </w:rPr>
        <w:t xml:space="preserve"> </w:t>
      </w:r>
      <w:r>
        <w:rPr>
          <w:spacing w:val="-2"/>
        </w:rPr>
        <w:t>работы</w:t>
      </w:r>
    </w:p>
    <w:p w:rsidR="009A11BE" w:rsidRDefault="005C57DC">
      <w:pPr>
        <w:pStyle w:val="a4"/>
        <w:numPr>
          <w:ilvl w:val="0"/>
          <w:numId w:val="69"/>
        </w:numPr>
        <w:tabs>
          <w:tab w:val="left" w:pos="2084"/>
        </w:tabs>
        <w:ind w:right="282" w:firstLine="707"/>
        <w:jc w:val="both"/>
        <w:rPr>
          <w:sz w:val="28"/>
        </w:rPr>
      </w:pPr>
      <w:r>
        <w:rPr>
          <w:sz w:val="28"/>
        </w:rPr>
        <w:t>Овладение приёмами вегетативного размножения растений (черенкование побегов, черенкование листьев и др.) на примере комнатных растений (традесканция, сенполия, бегония, сансевьера и др.).</w:t>
      </w:r>
    </w:p>
    <w:p w:rsidR="009A11BE" w:rsidRDefault="005C57DC">
      <w:pPr>
        <w:pStyle w:val="a4"/>
        <w:numPr>
          <w:ilvl w:val="0"/>
          <w:numId w:val="69"/>
        </w:numPr>
        <w:tabs>
          <w:tab w:val="left" w:pos="1839"/>
        </w:tabs>
        <w:spacing w:line="322" w:lineRule="exact"/>
        <w:ind w:left="1839" w:hanging="279"/>
        <w:rPr>
          <w:sz w:val="28"/>
        </w:rPr>
      </w:pPr>
      <w:r>
        <w:rPr>
          <w:sz w:val="28"/>
        </w:rPr>
        <w:t>Изучение</w:t>
      </w:r>
      <w:r>
        <w:rPr>
          <w:spacing w:val="-7"/>
          <w:sz w:val="28"/>
        </w:rPr>
        <w:t xml:space="preserve"> </w:t>
      </w:r>
      <w:r>
        <w:rPr>
          <w:sz w:val="28"/>
        </w:rPr>
        <w:t>строения</w:t>
      </w:r>
      <w:r>
        <w:rPr>
          <w:spacing w:val="-7"/>
          <w:sz w:val="28"/>
        </w:rPr>
        <w:t xml:space="preserve"> </w:t>
      </w:r>
      <w:r>
        <w:rPr>
          <w:spacing w:val="-2"/>
          <w:sz w:val="28"/>
        </w:rPr>
        <w:t>цветков.</w:t>
      </w:r>
    </w:p>
    <w:p w:rsidR="009A11BE" w:rsidRDefault="005C57DC">
      <w:pPr>
        <w:pStyle w:val="a4"/>
        <w:numPr>
          <w:ilvl w:val="0"/>
          <w:numId w:val="69"/>
        </w:numPr>
        <w:tabs>
          <w:tab w:val="left" w:pos="1839"/>
        </w:tabs>
        <w:spacing w:line="322" w:lineRule="exact"/>
        <w:ind w:left="1839" w:hanging="279"/>
        <w:rPr>
          <w:sz w:val="28"/>
        </w:rPr>
      </w:pPr>
      <w:r>
        <w:rPr>
          <w:sz w:val="28"/>
        </w:rPr>
        <w:t>Ознакомление</w:t>
      </w:r>
      <w:r>
        <w:rPr>
          <w:spacing w:val="-7"/>
          <w:sz w:val="28"/>
        </w:rPr>
        <w:t xml:space="preserve"> </w:t>
      </w:r>
      <w:r>
        <w:rPr>
          <w:sz w:val="28"/>
        </w:rPr>
        <w:t>с</w:t>
      </w:r>
      <w:r>
        <w:rPr>
          <w:spacing w:val="-10"/>
          <w:sz w:val="28"/>
        </w:rPr>
        <w:t xml:space="preserve"> </w:t>
      </w:r>
      <w:r>
        <w:rPr>
          <w:sz w:val="28"/>
        </w:rPr>
        <w:t>различными</w:t>
      </w:r>
      <w:r>
        <w:rPr>
          <w:spacing w:val="-7"/>
          <w:sz w:val="28"/>
        </w:rPr>
        <w:t xml:space="preserve"> </w:t>
      </w:r>
      <w:r>
        <w:rPr>
          <w:sz w:val="28"/>
        </w:rPr>
        <w:t>типами</w:t>
      </w:r>
      <w:r>
        <w:rPr>
          <w:spacing w:val="-6"/>
          <w:sz w:val="28"/>
        </w:rPr>
        <w:t xml:space="preserve"> </w:t>
      </w:r>
      <w:r>
        <w:rPr>
          <w:spacing w:val="-2"/>
          <w:sz w:val="28"/>
        </w:rPr>
        <w:t>соцветий</w:t>
      </w:r>
      <w:r>
        <w:rPr>
          <w:spacing w:val="-2"/>
          <w:sz w:val="28"/>
        </w:rPr>
        <w:t>.</w:t>
      </w:r>
    </w:p>
    <w:p w:rsidR="009A11BE" w:rsidRDefault="005C57DC">
      <w:pPr>
        <w:pStyle w:val="a4"/>
        <w:numPr>
          <w:ilvl w:val="0"/>
          <w:numId w:val="69"/>
        </w:numPr>
        <w:tabs>
          <w:tab w:val="left" w:pos="1839"/>
        </w:tabs>
        <w:spacing w:line="322" w:lineRule="exact"/>
        <w:ind w:left="1839" w:hanging="279"/>
        <w:rPr>
          <w:sz w:val="28"/>
        </w:rPr>
      </w:pPr>
      <w:r>
        <w:rPr>
          <w:sz w:val="28"/>
        </w:rPr>
        <w:t>Изучение</w:t>
      </w:r>
      <w:r>
        <w:rPr>
          <w:spacing w:val="-8"/>
          <w:sz w:val="28"/>
        </w:rPr>
        <w:t xml:space="preserve"> </w:t>
      </w:r>
      <w:r>
        <w:rPr>
          <w:sz w:val="28"/>
        </w:rPr>
        <w:t>строения</w:t>
      </w:r>
      <w:r>
        <w:rPr>
          <w:spacing w:val="-7"/>
          <w:sz w:val="28"/>
        </w:rPr>
        <w:t xml:space="preserve"> </w:t>
      </w:r>
      <w:r>
        <w:rPr>
          <w:sz w:val="28"/>
        </w:rPr>
        <w:t>семян</w:t>
      </w:r>
      <w:r>
        <w:rPr>
          <w:spacing w:val="-6"/>
          <w:sz w:val="28"/>
        </w:rPr>
        <w:t xml:space="preserve"> </w:t>
      </w:r>
      <w:r>
        <w:rPr>
          <w:sz w:val="28"/>
        </w:rPr>
        <w:t>двудольных</w:t>
      </w:r>
      <w:r>
        <w:rPr>
          <w:spacing w:val="-7"/>
          <w:sz w:val="28"/>
        </w:rPr>
        <w:t xml:space="preserve"> </w:t>
      </w:r>
      <w:r>
        <w:rPr>
          <w:spacing w:val="-2"/>
          <w:sz w:val="28"/>
        </w:rPr>
        <w:t>растений.</w:t>
      </w:r>
    </w:p>
    <w:p w:rsidR="009A11BE" w:rsidRDefault="005C57DC">
      <w:pPr>
        <w:pStyle w:val="a4"/>
        <w:numPr>
          <w:ilvl w:val="0"/>
          <w:numId w:val="69"/>
        </w:numPr>
        <w:tabs>
          <w:tab w:val="left" w:pos="1839"/>
        </w:tabs>
        <w:spacing w:line="322" w:lineRule="exact"/>
        <w:ind w:left="1839" w:hanging="279"/>
        <w:rPr>
          <w:sz w:val="28"/>
        </w:rPr>
      </w:pPr>
      <w:r>
        <w:rPr>
          <w:sz w:val="28"/>
        </w:rPr>
        <w:t>Изучение</w:t>
      </w:r>
      <w:r>
        <w:rPr>
          <w:spacing w:val="-7"/>
          <w:sz w:val="28"/>
        </w:rPr>
        <w:t xml:space="preserve"> </w:t>
      </w:r>
      <w:r>
        <w:rPr>
          <w:sz w:val="28"/>
        </w:rPr>
        <w:t>строения</w:t>
      </w:r>
      <w:r>
        <w:rPr>
          <w:spacing w:val="-7"/>
          <w:sz w:val="28"/>
        </w:rPr>
        <w:t xml:space="preserve"> </w:t>
      </w:r>
      <w:r>
        <w:rPr>
          <w:sz w:val="28"/>
        </w:rPr>
        <w:t>семян</w:t>
      </w:r>
      <w:r>
        <w:rPr>
          <w:spacing w:val="-7"/>
          <w:sz w:val="28"/>
        </w:rPr>
        <w:t xml:space="preserve"> </w:t>
      </w:r>
      <w:r>
        <w:rPr>
          <w:sz w:val="28"/>
        </w:rPr>
        <w:t>однодольных</w:t>
      </w:r>
      <w:r>
        <w:rPr>
          <w:spacing w:val="-6"/>
          <w:sz w:val="28"/>
        </w:rPr>
        <w:t xml:space="preserve"> </w:t>
      </w:r>
      <w:r>
        <w:rPr>
          <w:spacing w:val="-2"/>
          <w:sz w:val="28"/>
        </w:rPr>
        <w:t>растений.</w:t>
      </w:r>
    </w:p>
    <w:p w:rsidR="009A11BE" w:rsidRDefault="005C57DC">
      <w:pPr>
        <w:pStyle w:val="a4"/>
        <w:numPr>
          <w:ilvl w:val="0"/>
          <w:numId w:val="69"/>
        </w:numPr>
        <w:tabs>
          <w:tab w:val="left" w:pos="1895"/>
        </w:tabs>
        <w:ind w:right="288" w:firstLine="707"/>
        <w:jc w:val="both"/>
        <w:rPr>
          <w:sz w:val="28"/>
        </w:rPr>
      </w:pPr>
      <w:r>
        <w:rPr>
          <w:sz w:val="28"/>
        </w:rPr>
        <w:t xml:space="preserve">Определение всхожести семян культурных растений и посев их в </w:t>
      </w:r>
      <w:r>
        <w:rPr>
          <w:spacing w:val="-2"/>
          <w:sz w:val="28"/>
        </w:rPr>
        <w:t>грунт.</w:t>
      </w:r>
    </w:p>
    <w:p w:rsidR="009A11BE" w:rsidRDefault="005C57DC">
      <w:pPr>
        <w:pStyle w:val="3"/>
        <w:spacing w:before="3" w:line="321" w:lineRule="exact"/>
      </w:pPr>
      <w:r>
        <w:t>Развитие</w:t>
      </w:r>
      <w:r>
        <w:rPr>
          <w:spacing w:val="-7"/>
        </w:rPr>
        <w:t xml:space="preserve"> </w:t>
      </w:r>
      <w:r>
        <w:rPr>
          <w:spacing w:val="-2"/>
        </w:rPr>
        <w:t>растения</w:t>
      </w:r>
    </w:p>
    <w:p w:rsidR="009A11BE" w:rsidRDefault="005C57DC">
      <w:pPr>
        <w:ind w:left="852" w:right="278" w:firstLine="707"/>
        <w:jc w:val="both"/>
        <w:rPr>
          <w:sz w:val="28"/>
        </w:rPr>
      </w:pPr>
      <w:r>
        <w:rPr>
          <w:sz w:val="28"/>
        </w:rPr>
        <w:t xml:space="preserve">Развитие </w:t>
      </w:r>
      <w:r>
        <w:rPr>
          <w:i/>
          <w:sz w:val="28"/>
        </w:rPr>
        <w:t xml:space="preserve">цветкового </w:t>
      </w:r>
      <w:r>
        <w:rPr>
          <w:sz w:val="28"/>
        </w:rPr>
        <w:t xml:space="preserve">растения. </w:t>
      </w:r>
      <w:r>
        <w:rPr>
          <w:i/>
          <w:sz w:val="28"/>
        </w:rPr>
        <w:t>Основные периоды развития. Цикл развития цветко</w:t>
      </w:r>
      <w:r>
        <w:rPr>
          <w:i/>
          <w:sz w:val="28"/>
        </w:rPr>
        <w:t xml:space="preserve">вого растения. </w:t>
      </w:r>
      <w:r>
        <w:rPr>
          <w:sz w:val="28"/>
        </w:rPr>
        <w:t>Влияние факторов внешней среды на развитие цветковых растений. Жизненные формы цветковых растений.</w:t>
      </w:r>
    </w:p>
    <w:p w:rsidR="009A11BE" w:rsidRDefault="005C57DC">
      <w:pPr>
        <w:pStyle w:val="3"/>
        <w:spacing w:before="2" w:line="319" w:lineRule="exact"/>
      </w:pPr>
      <w:r>
        <w:t>Лабораторные</w:t>
      </w:r>
      <w:r>
        <w:rPr>
          <w:spacing w:val="-6"/>
        </w:rPr>
        <w:t xml:space="preserve"> </w:t>
      </w:r>
      <w:r>
        <w:t>и</w:t>
      </w:r>
      <w:r>
        <w:rPr>
          <w:spacing w:val="-7"/>
        </w:rPr>
        <w:t xml:space="preserve"> </w:t>
      </w:r>
      <w:r>
        <w:t>практические</w:t>
      </w:r>
      <w:r>
        <w:rPr>
          <w:spacing w:val="-9"/>
        </w:rPr>
        <w:t xml:space="preserve"> </w:t>
      </w:r>
      <w:r>
        <w:rPr>
          <w:spacing w:val="-2"/>
        </w:rPr>
        <w:t>работы</w:t>
      </w:r>
    </w:p>
    <w:p w:rsidR="009A11BE" w:rsidRDefault="005C57DC">
      <w:pPr>
        <w:pStyle w:val="a4"/>
        <w:numPr>
          <w:ilvl w:val="0"/>
          <w:numId w:val="68"/>
        </w:numPr>
        <w:tabs>
          <w:tab w:val="left" w:pos="2010"/>
        </w:tabs>
        <w:ind w:right="286" w:firstLine="707"/>
        <w:jc w:val="both"/>
        <w:rPr>
          <w:sz w:val="28"/>
        </w:rPr>
      </w:pPr>
      <w:r>
        <w:rPr>
          <w:sz w:val="28"/>
        </w:rPr>
        <w:t xml:space="preserve">Наблюдение за ростом и развитием цветкового растения в комнатных условиях (на примере фасоли или посевного </w:t>
      </w:r>
      <w:r>
        <w:rPr>
          <w:sz w:val="28"/>
        </w:rPr>
        <w:t>гороха).</w:t>
      </w:r>
    </w:p>
    <w:p w:rsidR="009A11BE" w:rsidRDefault="005C57DC">
      <w:pPr>
        <w:pStyle w:val="a4"/>
        <w:numPr>
          <w:ilvl w:val="0"/>
          <w:numId w:val="68"/>
        </w:numPr>
        <w:tabs>
          <w:tab w:val="left" w:pos="1839"/>
        </w:tabs>
        <w:ind w:left="1839" w:hanging="279"/>
        <w:jc w:val="both"/>
        <w:rPr>
          <w:sz w:val="28"/>
        </w:rPr>
      </w:pPr>
      <w:r>
        <w:rPr>
          <w:sz w:val="28"/>
        </w:rPr>
        <w:t>Определение</w:t>
      </w:r>
      <w:r>
        <w:rPr>
          <w:spacing w:val="-10"/>
          <w:sz w:val="28"/>
        </w:rPr>
        <w:t xml:space="preserve"> </w:t>
      </w:r>
      <w:r>
        <w:rPr>
          <w:sz w:val="28"/>
        </w:rPr>
        <w:t>условий</w:t>
      </w:r>
      <w:r>
        <w:rPr>
          <w:spacing w:val="-9"/>
          <w:sz w:val="28"/>
        </w:rPr>
        <w:t xml:space="preserve"> </w:t>
      </w:r>
      <w:r>
        <w:rPr>
          <w:sz w:val="28"/>
        </w:rPr>
        <w:t>прорастания</w:t>
      </w:r>
      <w:r>
        <w:rPr>
          <w:spacing w:val="-9"/>
          <w:sz w:val="28"/>
        </w:rPr>
        <w:t xml:space="preserve"> </w:t>
      </w:r>
      <w:r>
        <w:rPr>
          <w:spacing w:val="-2"/>
          <w:sz w:val="28"/>
        </w:rPr>
        <w:t>семян.</w:t>
      </w:r>
    </w:p>
    <w:p w:rsidR="009A11BE" w:rsidRDefault="009A11BE">
      <w:pPr>
        <w:pStyle w:val="a3"/>
        <w:spacing w:before="3"/>
        <w:ind w:left="0" w:firstLine="0"/>
        <w:jc w:val="left"/>
      </w:pPr>
    </w:p>
    <w:p w:rsidR="009A11BE" w:rsidRDefault="005C57DC">
      <w:pPr>
        <w:pStyle w:val="1"/>
        <w:numPr>
          <w:ilvl w:val="0"/>
          <w:numId w:val="77"/>
        </w:numPr>
        <w:tabs>
          <w:tab w:val="left" w:pos="1063"/>
        </w:tabs>
        <w:spacing w:before="1"/>
        <w:ind w:hanging="211"/>
      </w:pPr>
      <w:r>
        <w:rPr>
          <w:spacing w:val="-2"/>
        </w:rPr>
        <w:t>КЛАСС</w:t>
      </w:r>
    </w:p>
    <w:p w:rsidR="009A11BE" w:rsidRDefault="005C57DC">
      <w:pPr>
        <w:pStyle w:val="2"/>
        <w:numPr>
          <w:ilvl w:val="1"/>
          <w:numId w:val="77"/>
        </w:numPr>
        <w:tabs>
          <w:tab w:val="left" w:pos="1839"/>
        </w:tabs>
        <w:spacing w:before="2" w:line="321" w:lineRule="exact"/>
        <w:ind w:left="1839" w:hanging="279"/>
      </w:pPr>
      <w:r>
        <w:t>Систематические</w:t>
      </w:r>
      <w:r>
        <w:rPr>
          <w:spacing w:val="-12"/>
        </w:rPr>
        <w:t xml:space="preserve"> </w:t>
      </w:r>
      <w:r>
        <w:t>группы</w:t>
      </w:r>
      <w:r>
        <w:rPr>
          <w:spacing w:val="-11"/>
        </w:rPr>
        <w:t xml:space="preserve"> </w:t>
      </w:r>
      <w:r>
        <w:rPr>
          <w:spacing w:val="-2"/>
        </w:rPr>
        <w:t>растений</w:t>
      </w:r>
    </w:p>
    <w:p w:rsidR="009A11BE" w:rsidRDefault="005C57DC">
      <w:pPr>
        <w:tabs>
          <w:tab w:val="left" w:pos="3817"/>
          <w:tab w:val="left" w:pos="5388"/>
          <w:tab w:val="left" w:pos="6154"/>
          <w:tab w:val="left" w:pos="6835"/>
          <w:tab w:val="left" w:pos="8211"/>
        </w:tabs>
        <w:spacing w:line="321" w:lineRule="exact"/>
        <w:ind w:left="1560"/>
        <w:rPr>
          <w:sz w:val="28"/>
        </w:rPr>
      </w:pPr>
      <w:r>
        <w:rPr>
          <w:b/>
          <w:i/>
          <w:spacing w:val="-2"/>
          <w:sz w:val="28"/>
        </w:rPr>
        <w:t>Классификация</w:t>
      </w:r>
      <w:r>
        <w:rPr>
          <w:b/>
          <w:i/>
          <w:sz w:val="28"/>
        </w:rPr>
        <w:tab/>
      </w:r>
      <w:r>
        <w:rPr>
          <w:b/>
          <w:i/>
          <w:spacing w:val="-2"/>
          <w:sz w:val="28"/>
        </w:rPr>
        <w:t>растений.</w:t>
      </w:r>
      <w:r>
        <w:rPr>
          <w:b/>
          <w:i/>
          <w:sz w:val="28"/>
        </w:rPr>
        <w:tab/>
      </w:r>
      <w:r>
        <w:rPr>
          <w:spacing w:val="-5"/>
          <w:sz w:val="28"/>
        </w:rPr>
        <w:t>Вид</w:t>
      </w:r>
      <w:r>
        <w:rPr>
          <w:sz w:val="28"/>
        </w:rPr>
        <w:tab/>
      </w:r>
      <w:r>
        <w:rPr>
          <w:spacing w:val="-5"/>
          <w:sz w:val="28"/>
        </w:rPr>
        <w:t>как</w:t>
      </w:r>
      <w:r>
        <w:rPr>
          <w:sz w:val="28"/>
        </w:rPr>
        <w:tab/>
      </w:r>
      <w:r>
        <w:rPr>
          <w:spacing w:val="-2"/>
          <w:sz w:val="28"/>
        </w:rPr>
        <w:t>основная</w:t>
      </w:r>
      <w:r>
        <w:rPr>
          <w:sz w:val="28"/>
        </w:rPr>
        <w:tab/>
      </w:r>
      <w:r>
        <w:rPr>
          <w:spacing w:val="-2"/>
          <w:sz w:val="28"/>
        </w:rPr>
        <w:t>систематическая</w:t>
      </w:r>
    </w:p>
    <w:p w:rsidR="009A11BE" w:rsidRDefault="009A11BE">
      <w:pPr>
        <w:spacing w:line="321" w:lineRule="exact"/>
        <w:rPr>
          <w:sz w:val="28"/>
        </w:rPr>
        <w:sectPr w:rsidR="009A11BE">
          <w:pgSz w:w="11910" w:h="16840"/>
          <w:pgMar w:top="1040" w:right="566" w:bottom="1320" w:left="850" w:header="0" w:footer="1069" w:gutter="0"/>
          <w:cols w:space="720"/>
        </w:sectPr>
      </w:pPr>
    </w:p>
    <w:p w:rsidR="009A11BE" w:rsidRDefault="005C57DC">
      <w:pPr>
        <w:spacing w:before="69"/>
        <w:ind w:left="852" w:right="284"/>
        <w:jc w:val="both"/>
        <w:rPr>
          <w:i/>
          <w:sz w:val="28"/>
        </w:rPr>
      </w:pPr>
      <w:r>
        <w:rPr>
          <w:sz w:val="28"/>
        </w:rPr>
        <w:lastRenderedPageBreak/>
        <w:t xml:space="preserve">категория. Система растительного мира. Низшие, высшие споровые, высшие семенные растения. </w:t>
      </w:r>
      <w:r>
        <w:rPr>
          <w:i/>
          <w:sz w:val="28"/>
        </w:rPr>
        <w:t xml:space="preserve">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w:t>
      </w:r>
      <w:r>
        <w:rPr>
          <w:i/>
          <w:spacing w:val="-2"/>
          <w:sz w:val="28"/>
        </w:rPr>
        <w:t>биологии.</w:t>
      </w:r>
    </w:p>
    <w:p w:rsidR="009A11BE" w:rsidRDefault="005C57DC">
      <w:pPr>
        <w:spacing w:before="6"/>
        <w:ind w:left="852" w:right="277" w:firstLine="707"/>
        <w:jc w:val="both"/>
        <w:rPr>
          <w:sz w:val="28"/>
        </w:rPr>
      </w:pPr>
      <w:r>
        <w:rPr>
          <w:b/>
          <w:i/>
          <w:sz w:val="28"/>
        </w:rPr>
        <w:t xml:space="preserve">Низшие растения. Водоросли. </w:t>
      </w:r>
      <w:r>
        <w:rPr>
          <w:sz w:val="28"/>
        </w:rPr>
        <w:t>Общая характеристика водор</w:t>
      </w:r>
      <w:r>
        <w:rPr>
          <w:sz w:val="28"/>
        </w:rPr>
        <w:t xml:space="preserve">ослей. </w:t>
      </w:r>
      <w:r>
        <w:rPr>
          <w:i/>
          <w:sz w:val="28"/>
        </w:rPr>
        <w:t xml:space="preserve">Одноклеточные и многоклеточные зелёные водоросли. </w:t>
      </w:r>
      <w:r>
        <w:rPr>
          <w:sz w:val="28"/>
        </w:rPr>
        <w:t xml:space="preserve">Строение и </w:t>
      </w:r>
      <w:r>
        <w:rPr>
          <w:i/>
          <w:sz w:val="28"/>
        </w:rPr>
        <w:t xml:space="preserve">жизнедеятельность </w:t>
      </w:r>
      <w:r>
        <w:rPr>
          <w:sz w:val="28"/>
        </w:rPr>
        <w:t xml:space="preserve">зелёных водорослей. Размножение зелёных водорослей </w:t>
      </w:r>
      <w:r>
        <w:rPr>
          <w:i/>
          <w:sz w:val="28"/>
        </w:rPr>
        <w:t xml:space="preserve">(бесполое и половое). Бурые и красные водоросли, их строение и жизнедеятельность. </w:t>
      </w:r>
      <w:r>
        <w:rPr>
          <w:sz w:val="28"/>
        </w:rPr>
        <w:t>Значение водорослей в природе и жизни</w:t>
      </w:r>
      <w:r>
        <w:rPr>
          <w:sz w:val="28"/>
        </w:rPr>
        <w:t xml:space="preserve"> человека.</w:t>
      </w:r>
    </w:p>
    <w:p w:rsidR="009A11BE" w:rsidRDefault="005C57DC">
      <w:pPr>
        <w:spacing w:before="1"/>
        <w:ind w:left="852" w:right="277" w:firstLine="707"/>
        <w:jc w:val="both"/>
        <w:rPr>
          <w:i/>
          <w:sz w:val="28"/>
        </w:rPr>
      </w:pPr>
      <w:r>
        <w:rPr>
          <w:b/>
          <w:i/>
          <w:sz w:val="28"/>
        </w:rPr>
        <w:t xml:space="preserve">Высшие споровые растения. Моховидные (Мхи). </w:t>
      </w:r>
      <w:r>
        <w:rPr>
          <w:sz w:val="28"/>
        </w:rPr>
        <w:t xml:space="preserve">Общая характеристика мхов. Строение и </w:t>
      </w:r>
      <w:r>
        <w:rPr>
          <w:i/>
          <w:sz w:val="28"/>
        </w:rPr>
        <w:t xml:space="preserve">жизнедеятельность зелёных и сфагновых </w:t>
      </w:r>
      <w:r>
        <w:rPr>
          <w:sz w:val="28"/>
        </w:rPr>
        <w:t xml:space="preserve">мхов. </w:t>
      </w:r>
      <w:r>
        <w:rPr>
          <w:i/>
          <w:sz w:val="28"/>
        </w:rPr>
        <w:t>Приспособленность мхов к жизни на сильно увлажнённых почвах</w:t>
      </w:r>
      <w:r>
        <w:rPr>
          <w:sz w:val="28"/>
        </w:rPr>
        <w:t xml:space="preserve">. Размножение мхов, </w:t>
      </w:r>
      <w:r>
        <w:rPr>
          <w:i/>
          <w:sz w:val="28"/>
        </w:rPr>
        <w:t>цикл развития на примере зелёного мха ку</w:t>
      </w:r>
      <w:r>
        <w:rPr>
          <w:i/>
          <w:sz w:val="28"/>
        </w:rPr>
        <w:t xml:space="preserve">кушкин лён. </w:t>
      </w:r>
      <w:r>
        <w:rPr>
          <w:sz w:val="28"/>
        </w:rPr>
        <w:t xml:space="preserve">Роль мхов в заболачивании почв и торфообразовании. </w:t>
      </w:r>
      <w:r>
        <w:rPr>
          <w:i/>
          <w:sz w:val="28"/>
        </w:rPr>
        <w:t>Использование торфа и продуктов его переработки в хозяйственной деятельности человека.</w:t>
      </w:r>
    </w:p>
    <w:p w:rsidR="009A11BE" w:rsidRDefault="005C57DC">
      <w:pPr>
        <w:tabs>
          <w:tab w:val="left" w:pos="4306"/>
          <w:tab w:val="left" w:pos="6471"/>
          <w:tab w:val="left" w:pos="9108"/>
        </w:tabs>
        <w:spacing w:before="1"/>
        <w:ind w:left="852" w:right="277" w:firstLine="707"/>
        <w:jc w:val="both"/>
        <w:rPr>
          <w:i/>
          <w:sz w:val="28"/>
        </w:rPr>
      </w:pPr>
      <w:r>
        <w:rPr>
          <w:b/>
          <w:i/>
          <w:spacing w:val="-2"/>
          <w:sz w:val="28"/>
        </w:rPr>
        <w:t>Плауновидные</w:t>
      </w:r>
      <w:r>
        <w:rPr>
          <w:b/>
          <w:i/>
          <w:sz w:val="28"/>
        </w:rPr>
        <w:tab/>
      </w:r>
      <w:r>
        <w:rPr>
          <w:b/>
          <w:i/>
          <w:spacing w:val="-2"/>
          <w:sz w:val="28"/>
        </w:rPr>
        <w:t>(Плауны).</w:t>
      </w:r>
      <w:r>
        <w:rPr>
          <w:b/>
          <w:i/>
          <w:sz w:val="28"/>
        </w:rPr>
        <w:tab/>
      </w:r>
      <w:r>
        <w:rPr>
          <w:b/>
          <w:i/>
          <w:spacing w:val="-2"/>
          <w:sz w:val="28"/>
        </w:rPr>
        <w:t>Хвощевидные</w:t>
      </w:r>
      <w:r>
        <w:rPr>
          <w:b/>
          <w:i/>
          <w:sz w:val="28"/>
        </w:rPr>
        <w:tab/>
      </w:r>
      <w:r>
        <w:rPr>
          <w:b/>
          <w:i/>
          <w:spacing w:val="-2"/>
          <w:sz w:val="28"/>
        </w:rPr>
        <w:t xml:space="preserve">(Хвощи), </w:t>
      </w:r>
      <w:r>
        <w:rPr>
          <w:b/>
          <w:i/>
          <w:sz w:val="28"/>
        </w:rPr>
        <w:t xml:space="preserve">Папоротниковидные (Папоротники). </w:t>
      </w:r>
      <w:r>
        <w:rPr>
          <w:sz w:val="28"/>
        </w:rPr>
        <w:t>Общая характеристика. Усложне</w:t>
      </w:r>
      <w:r>
        <w:rPr>
          <w:sz w:val="28"/>
        </w:rPr>
        <w:t xml:space="preserve">ние строения папоротникообразных растений по сравнению с мхами. </w:t>
      </w:r>
      <w:r>
        <w:rPr>
          <w:i/>
          <w:sz w:val="28"/>
        </w:rPr>
        <w:t xml:space="preserve">Особенности </w:t>
      </w:r>
      <w:r>
        <w:rPr>
          <w:sz w:val="28"/>
        </w:rPr>
        <w:t xml:space="preserve">строения </w:t>
      </w:r>
      <w:r>
        <w:rPr>
          <w:i/>
          <w:sz w:val="28"/>
        </w:rPr>
        <w:t xml:space="preserve">и жизнедеятельности плаунов, хвощей и </w:t>
      </w:r>
      <w:r>
        <w:rPr>
          <w:sz w:val="28"/>
        </w:rPr>
        <w:t>папоротников. Размножение папоротникообразных. Цикл развития папоротника. Роль древних папоротникообразных в образовании каменного уг</w:t>
      </w:r>
      <w:r>
        <w:rPr>
          <w:sz w:val="28"/>
        </w:rPr>
        <w:t xml:space="preserve">ля. </w:t>
      </w:r>
      <w:r>
        <w:rPr>
          <w:i/>
          <w:sz w:val="28"/>
        </w:rPr>
        <w:t>Значение папоротникообразных в природе и жизни человека.</w:t>
      </w:r>
    </w:p>
    <w:p w:rsidR="009A11BE" w:rsidRDefault="005C57DC">
      <w:pPr>
        <w:spacing w:line="237" w:lineRule="auto"/>
        <w:ind w:left="852" w:right="277" w:firstLine="707"/>
        <w:jc w:val="both"/>
        <w:rPr>
          <w:sz w:val="28"/>
        </w:rPr>
      </w:pPr>
      <w:r>
        <w:rPr>
          <w:b/>
          <w:i/>
          <w:sz w:val="28"/>
        </w:rPr>
        <w:t>Высшие семенные растения. Голосеменные</w:t>
      </w:r>
      <w:r>
        <w:rPr>
          <w:b/>
          <w:sz w:val="28"/>
        </w:rPr>
        <w:t xml:space="preserve">. </w:t>
      </w:r>
      <w:r>
        <w:rPr>
          <w:position w:val="1"/>
          <w:sz w:val="28"/>
        </w:rPr>
        <w:t xml:space="preserve">Общая характеристика. </w:t>
      </w:r>
      <w:r>
        <w:rPr>
          <w:sz w:val="28"/>
        </w:rPr>
        <w:t xml:space="preserve">Хвойные растения, </w:t>
      </w:r>
      <w:r>
        <w:rPr>
          <w:i/>
          <w:sz w:val="28"/>
        </w:rPr>
        <w:t xml:space="preserve">их разнообразие. </w:t>
      </w:r>
      <w:r>
        <w:rPr>
          <w:sz w:val="28"/>
        </w:rPr>
        <w:t xml:space="preserve">Строение </w:t>
      </w:r>
      <w:r>
        <w:rPr>
          <w:i/>
          <w:sz w:val="28"/>
        </w:rPr>
        <w:t xml:space="preserve">и жизнедеятельность </w:t>
      </w:r>
      <w:r>
        <w:rPr>
          <w:sz w:val="28"/>
        </w:rPr>
        <w:t xml:space="preserve">хвойных. Размножение хвойных, </w:t>
      </w:r>
      <w:r>
        <w:rPr>
          <w:i/>
          <w:sz w:val="28"/>
        </w:rPr>
        <w:t xml:space="preserve">цикл развития на примере сосны. </w:t>
      </w:r>
      <w:r>
        <w:rPr>
          <w:sz w:val="28"/>
        </w:rPr>
        <w:t>Значение хвойных растений в природе и жизни человека.</w:t>
      </w:r>
    </w:p>
    <w:p w:rsidR="009A11BE" w:rsidRDefault="005C57DC">
      <w:pPr>
        <w:spacing w:before="4"/>
        <w:ind w:left="852" w:right="281" w:firstLine="707"/>
        <w:jc w:val="both"/>
        <w:rPr>
          <w:i/>
          <w:sz w:val="28"/>
        </w:rPr>
      </w:pPr>
      <w:r>
        <w:rPr>
          <w:b/>
          <w:i/>
          <w:sz w:val="28"/>
        </w:rPr>
        <w:t xml:space="preserve">Покрытосеменные (цветковые) растения. </w:t>
      </w:r>
      <w:r>
        <w:rPr>
          <w:sz w:val="28"/>
        </w:rPr>
        <w:t xml:space="preserve">Общая характеристика. </w:t>
      </w:r>
      <w:r>
        <w:rPr>
          <w:i/>
          <w:sz w:val="28"/>
        </w:rPr>
        <w:t xml:space="preserve">Особенности строения и жизнедеятельности покрытосеменных как наиболее высокоорганизованной группы растений, их господство на Земле. </w:t>
      </w:r>
      <w:r>
        <w:rPr>
          <w:sz w:val="28"/>
        </w:rPr>
        <w:t>Классифика</w:t>
      </w:r>
      <w:r>
        <w:rPr>
          <w:sz w:val="28"/>
        </w:rPr>
        <w:t xml:space="preserve">ция покрытосеменных растений: класс Двудольные и класс Однодольные. Признаки классов. </w:t>
      </w:r>
      <w:r>
        <w:rPr>
          <w:i/>
          <w:sz w:val="28"/>
        </w:rPr>
        <w:t xml:space="preserve">Цикл развития покрытосеменного </w:t>
      </w:r>
      <w:r>
        <w:rPr>
          <w:i/>
          <w:spacing w:val="-2"/>
          <w:sz w:val="28"/>
        </w:rPr>
        <w:t>растения.</w:t>
      </w:r>
    </w:p>
    <w:p w:rsidR="009A11BE" w:rsidRDefault="005C57DC">
      <w:pPr>
        <w:pStyle w:val="a3"/>
        <w:ind w:right="279"/>
      </w:pPr>
      <w:r>
        <w:rPr>
          <w:b/>
          <w:i/>
        </w:rPr>
        <w:t>Семейства покрытосеменных</w:t>
      </w:r>
      <w:r>
        <w:rPr>
          <w:b/>
          <w:i/>
          <w:vertAlign w:val="superscript"/>
        </w:rPr>
        <w:t>23</w:t>
      </w:r>
      <w:r>
        <w:rPr>
          <w:b/>
          <w:i/>
        </w:rPr>
        <w:t xml:space="preserve"> (цветковых) растений. </w:t>
      </w:r>
      <w: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w:t>
      </w:r>
      <w:r>
        <w:rPr>
          <w:vertAlign w:val="superscript"/>
        </w:rPr>
        <w:t>24</w:t>
      </w:r>
      <w:r>
        <w:t>. Многообразие растений. Дик</w:t>
      </w:r>
      <w:r>
        <w:t>орастущие представители семейств. Культурные представители семейств, их использование человеком.</w:t>
      </w:r>
    </w:p>
    <w:p w:rsidR="009A11BE" w:rsidRDefault="005C57DC">
      <w:pPr>
        <w:pStyle w:val="3"/>
      </w:pPr>
      <w:r>
        <w:t>Лабораторные</w:t>
      </w:r>
      <w:r>
        <w:rPr>
          <w:spacing w:val="-6"/>
        </w:rPr>
        <w:t xml:space="preserve"> </w:t>
      </w:r>
      <w:r>
        <w:t>и</w:t>
      </w:r>
      <w:r>
        <w:rPr>
          <w:spacing w:val="-7"/>
        </w:rPr>
        <w:t xml:space="preserve"> </w:t>
      </w:r>
      <w:r>
        <w:t>практические</w:t>
      </w:r>
      <w:r>
        <w:rPr>
          <w:spacing w:val="-9"/>
        </w:rPr>
        <w:t xml:space="preserve"> </w:t>
      </w:r>
      <w:r>
        <w:rPr>
          <w:spacing w:val="-2"/>
        </w:rPr>
        <w:t>работы</w:t>
      </w:r>
    </w:p>
    <w:p w:rsidR="009A11BE" w:rsidRDefault="005C57DC">
      <w:pPr>
        <w:pStyle w:val="a3"/>
        <w:spacing w:before="166"/>
        <w:ind w:left="0" w:firstLine="0"/>
        <w:jc w:val="left"/>
        <w:rPr>
          <w:b/>
          <w:i/>
          <w:sz w:val="20"/>
        </w:rPr>
      </w:pPr>
      <w:r>
        <w:rPr>
          <w:b/>
          <w:i/>
          <w:noProof/>
          <w:sz w:val="20"/>
          <w:lang w:eastAsia="ru-RU"/>
        </w:rPr>
        <mc:AlternateContent>
          <mc:Choice Requires="wps">
            <w:drawing>
              <wp:anchor distT="0" distB="0" distL="0" distR="0" simplePos="0" relativeHeight="487604224" behindDoc="1" locked="0" layoutInCell="1" allowOverlap="1">
                <wp:simplePos x="0" y="0"/>
                <wp:positionH relativeFrom="page">
                  <wp:posOffset>1080820</wp:posOffset>
                </wp:positionH>
                <wp:positionV relativeFrom="paragraph">
                  <wp:posOffset>266809</wp:posOffset>
                </wp:positionV>
                <wp:extent cx="1829435" cy="9525"/>
                <wp:effectExtent l="0" t="0" r="0" b="0"/>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FDDEE32" id="Graphic 37" o:spid="_x0000_s1026" style="position:absolute;margin-left:85.1pt;margin-top:21pt;width:144.05pt;height:.75pt;z-index:-1571225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2dxNwIAAOMEAAAOAAAAZHJzL2Uyb0RvYy54bWysVN9v2jAQfp+0/8Hy+whQ2EpEqKZWrSZV&#10;XaUy7dk4Donm+DyfIfDf7+zENN2eNo0H5+z7fP6++8H65tRqdlQOGzAFn02mnCkjoWzMvuDftvcf&#10;rjlDL0wpNBhV8LNCfrN5/27d2VzNoQZdKscoiMG8swWvvbd5lqGsVStwAlYZclbgWuFp6/ZZ6URH&#10;0VudzafTj1kHrrQOpEKk07veyTcxflUp6b9WFSrPdMGJm4+ri+surNlmLfK9E7Zu5EBD/AOLVjSG&#10;Hr2EuhNesINr/gjVNtIBQuUnEtoMqqqRKmogNbPpb2peamFV1ELJQXtJE/6/sPLp+OxYUxb86hNn&#10;RrRUo4chHXRC6eks5oR6sc8uCET7CPIHkiN74wkbHDCnyrUBS/LYKeb6fMm1Onkm6XB2PV8trpac&#10;SfKtlvNleCsTeborD+gfFMQ44viIvq9UmSxRJ0ueTDId1TtUWsdKe86o0o4zqvSur7QVPtwL5ILJ&#10;uhGReuARnC0c1RYizAcJge10ueAsCSGmrxhtxlhqsxEq+dLXxng9ZjVbLAbZyZ2+PWz87F+BY2MT&#10;xxROakDVJzjojpm+5IJw42wj6Ka8b7QO8tHtd7fasaMIAxR/A+MRLHZCX/zQBjsoz9RUHbVRwfHn&#10;QTjFmf5iqG3DCCbDJWOXDOf1LcRBjZl36Len78JZZsksuKfeeYI0FCJPbUH8A6DHhpsGPh88VE3o&#10;mcitZzRsaJKi/mHqw6iO9xH1+t+0+QUAAP//AwBQSwMEFAAGAAgAAAAhADUxu1jfAAAACQEAAA8A&#10;AABkcnMvZG93bnJldi54bWxMj01Lw0AQhu+C/2EZwYvYjUmqIWZTVBALbUFj8bzJjkkwOxuy2zb+&#10;e8eT3uZlHt6PYjXbQRxx8r0jBTeLCARS40xPrYL9+/N1BsIHTUYPjlDBN3pYlednhc6NO9EbHqvQ&#10;CjYhn2sFXQhjLqVvOrTaL9yIxL9PN1kdWE6tNJM+sbkdZBxFt9Lqnjih0yM+ddh8VQer4MXs1tnr&#10;FW5266R6DPt5W6cfW6UuL+aHexAB5/AHw299rg4ld6rdgYwXA+u7KGZUQRrzJgbSZZaAqPlIliDL&#10;Qv5fUP4AAAD//wMAUEsBAi0AFAAGAAgAAAAhALaDOJL+AAAA4QEAABMAAAAAAAAAAAAAAAAAAAAA&#10;AFtDb250ZW50X1R5cGVzXS54bWxQSwECLQAUAAYACAAAACEAOP0h/9YAAACUAQAACwAAAAAAAAAA&#10;AAAAAAAvAQAAX3JlbHMvLnJlbHNQSwECLQAUAAYACAAAACEAq+dncTcCAADjBAAADgAAAAAAAAAA&#10;AAAAAAAuAgAAZHJzL2Uyb0RvYy54bWxQSwECLQAUAAYACAAAACEANTG7WN8AAAAJAQAADwAAAAAA&#10;AAAAAAAAAACRBAAAZHJzL2Rvd25yZXYueG1sUEsFBgAAAAAEAAQA8wAAAJ0FAAAAAA==&#10;" path="m1829054,l,,,9144r1829054,l1829054,xe" fillcolor="black" stroked="f">
                <v:path arrowok="t"/>
                <w10:wrap type="topAndBottom" anchorx="page"/>
              </v:shape>
            </w:pict>
          </mc:Fallback>
        </mc:AlternateContent>
      </w:r>
    </w:p>
    <w:p w:rsidR="009A11BE" w:rsidRDefault="005C57DC">
      <w:pPr>
        <w:spacing w:before="118"/>
        <w:ind w:left="852" w:right="567"/>
        <w:rPr>
          <w:sz w:val="20"/>
        </w:rPr>
      </w:pPr>
      <w:r>
        <w:rPr>
          <w:sz w:val="20"/>
          <w:vertAlign w:val="superscript"/>
        </w:rPr>
        <w:t>23</w:t>
      </w:r>
      <w:r>
        <w:rPr>
          <w:spacing w:val="-4"/>
          <w:sz w:val="20"/>
        </w:rPr>
        <w:t xml:space="preserve"> </w:t>
      </w:r>
      <w:r>
        <w:rPr>
          <w:sz w:val="20"/>
        </w:rPr>
        <w:t>Изучаются</w:t>
      </w:r>
      <w:r>
        <w:rPr>
          <w:spacing w:val="-5"/>
          <w:sz w:val="20"/>
        </w:rPr>
        <w:t xml:space="preserve"> </w:t>
      </w:r>
      <w:r>
        <w:rPr>
          <w:sz w:val="20"/>
        </w:rPr>
        <w:t>три</w:t>
      </w:r>
      <w:r>
        <w:rPr>
          <w:spacing w:val="-5"/>
          <w:sz w:val="20"/>
        </w:rPr>
        <w:t xml:space="preserve"> </w:t>
      </w:r>
      <w:r>
        <w:rPr>
          <w:sz w:val="20"/>
        </w:rPr>
        <w:t>семейства</w:t>
      </w:r>
      <w:r>
        <w:rPr>
          <w:spacing w:val="-5"/>
          <w:sz w:val="20"/>
        </w:rPr>
        <w:t xml:space="preserve"> </w:t>
      </w:r>
      <w:r>
        <w:rPr>
          <w:sz w:val="20"/>
        </w:rPr>
        <w:t>растений</w:t>
      </w:r>
      <w:r>
        <w:rPr>
          <w:spacing w:val="-4"/>
          <w:sz w:val="20"/>
        </w:rPr>
        <w:t xml:space="preserve"> </w:t>
      </w:r>
      <w:r>
        <w:rPr>
          <w:sz w:val="20"/>
        </w:rPr>
        <w:t>по</w:t>
      </w:r>
      <w:r>
        <w:rPr>
          <w:spacing w:val="-4"/>
          <w:sz w:val="20"/>
        </w:rPr>
        <w:t xml:space="preserve"> </w:t>
      </w:r>
      <w:r>
        <w:rPr>
          <w:sz w:val="20"/>
        </w:rPr>
        <w:t>выбору</w:t>
      </w:r>
      <w:r>
        <w:rPr>
          <w:spacing w:val="-4"/>
          <w:sz w:val="20"/>
        </w:rPr>
        <w:t xml:space="preserve"> </w:t>
      </w:r>
      <w:r>
        <w:rPr>
          <w:sz w:val="20"/>
        </w:rPr>
        <w:t>учителя</w:t>
      </w:r>
      <w:r>
        <w:rPr>
          <w:spacing w:val="-3"/>
          <w:sz w:val="20"/>
        </w:rPr>
        <w:t xml:space="preserve"> </w:t>
      </w:r>
      <w:r>
        <w:rPr>
          <w:sz w:val="20"/>
        </w:rPr>
        <w:t>с</w:t>
      </w:r>
      <w:r>
        <w:rPr>
          <w:spacing w:val="-4"/>
          <w:sz w:val="20"/>
        </w:rPr>
        <w:t xml:space="preserve"> </w:t>
      </w:r>
      <w:r>
        <w:rPr>
          <w:sz w:val="20"/>
        </w:rPr>
        <w:t>учётом</w:t>
      </w:r>
      <w:r>
        <w:rPr>
          <w:spacing w:val="-4"/>
          <w:sz w:val="20"/>
        </w:rPr>
        <w:t xml:space="preserve"> </w:t>
      </w:r>
      <w:r>
        <w:rPr>
          <w:sz w:val="20"/>
        </w:rPr>
        <w:t>местных</w:t>
      </w:r>
      <w:r>
        <w:rPr>
          <w:spacing w:val="-4"/>
          <w:sz w:val="20"/>
        </w:rPr>
        <w:t xml:space="preserve"> </w:t>
      </w:r>
      <w:r>
        <w:rPr>
          <w:sz w:val="20"/>
        </w:rPr>
        <w:t>условий.</w:t>
      </w:r>
      <w:r>
        <w:rPr>
          <w:spacing w:val="-4"/>
          <w:sz w:val="20"/>
        </w:rPr>
        <w:t xml:space="preserve"> </w:t>
      </w:r>
      <w:r>
        <w:rPr>
          <w:sz w:val="20"/>
        </w:rPr>
        <w:t>Можно</w:t>
      </w:r>
      <w:r>
        <w:rPr>
          <w:spacing w:val="-4"/>
          <w:sz w:val="20"/>
        </w:rPr>
        <w:t xml:space="preserve"> </w:t>
      </w:r>
      <w:r>
        <w:rPr>
          <w:sz w:val="20"/>
        </w:rPr>
        <w:t xml:space="preserve">использовать семейства, не вошедшие </w:t>
      </w:r>
      <w:r>
        <w:rPr>
          <w:sz w:val="20"/>
        </w:rPr>
        <w:t xml:space="preserve">в перечень, если они являются наиболее распространёнными в данном регионе. </w:t>
      </w:r>
      <w:r>
        <w:rPr>
          <w:sz w:val="20"/>
          <w:vertAlign w:val="superscript"/>
        </w:rPr>
        <w:t>24</w:t>
      </w:r>
      <w:r>
        <w:rPr>
          <w:sz w:val="20"/>
        </w:rPr>
        <w:t xml:space="preserve"> Морфологическая характеристика и определение семейств класса Двудольные и семейств класса Однодольные осуществляется на лабораторных и практических работах.</w:t>
      </w:r>
    </w:p>
    <w:p w:rsidR="009A11BE" w:rsidRDefault="009A11BE">
      <w:pPr>
        <w:rPr>
          <w:sz w:val="20"/>
        </w:rPr>
        <w:sectPr w:rsidR="009A11BE">
          <w:pgSz w:w="11910" w:h="16840"/>
          <w:pgMar w:top="1040" w:right="566" w:bottom="1260" w:left="850" w:header="0" w:footer="1069" w:gutter="0"/>
          <w:cols w:space="720"/>
        </w:sectPr>
      </w:pPr>
    </w:p>
    <w:p w:rsidR="009A11BE" w:rsidRDefault="005C57DC">
      <w:pPr>
        <w:pStyle w:val="a4"/>
        <w:numPr>
          <w:ilvl w:val="0"/>
          <w:numId w:val="67"/>
        </w:numPr>
        <w:tabs>
          <w:tab w:val="left" w:pos="2036"/>
        </w:tabs>
        <w:spacing w:before="69" w:line="242" w:lineRule="auto"/>
        <w:ind w:right="288" w:firstLine="707"/>
        <w:jc w:val="both"/>
        <w:rPr>
          <w:sz w:val="28"/>
        </w:rPr>
      </w:pPr>
      <w:r>
        <w:rPr>
          <w:sz w:val="28"/>
        </w:rPr>
        <w:lastRenderedPageBreak/>
        <w:t>Изу</w:t>
      </w:r>
      <w:r>
        <w:rPr>
          <w:sz w:val="28"/>
        </w:rPr>
        <w:t>чение строения одноклеточных водорослей (на примере хламидомонады и хлореллы).</w:t>
      </w:r>
    </w:p>
    <w:p w:rsidR="009A11BE" w:rsidRDefault="005C57DC">
      <w:pPr>
        <w:pStyle w:val="a4"/>
        <w:numPr>
          <w:ilvl w:val="0"/>
          <w:numId w:val="67"/>
        </w:numPr>
        <w:tabs>
          <w:tab w:val="left" w:pos="1988"/>
        </w:tabs>
        <w:ind w:right="286" w:firstLine="707"/>
        <w:jc w:val="both"/>
        <w:rPr>
          <w:sz w:val="28"/>
        </w:rPr>
      </w:pPr>
      <w:r>
        <w:rPr>
          <w:sz w:val="28"/>
        </w:rPr>
        <w:t>Изучение строения многоклеточных нитчатых водорослей (на примере спирогиры и улотрикса).</w:t>
      </w:r>
    </w:p>
    <w:p w:rsidR="009A11BE" w:rsidRDefault="005C57DC">
      <w:pPr>
        <w:pStyle w:val="a4"/>
        <w:numPr>
          <w:ilvl w:val="0"/>
          <w:numId w:val="67"/>
        </w:numPr>
        <w:tabs>
          <w:tab w:val="left" w:pos="1839"/>
        </w:tabs>
        <w:spacing w:line="321" w:lineRule="exact"/>
        <w:ind w:left="1839" w:hanging="279"/>
        <w:jc w:val="both"/>
        <w:rPr>
          <w:sz w:val="28"/>
        </w:rPr>
      </w:pPr>
      <w:r>
        <w:rPr>
          <w:sz w:val="28"/>
        </w:rPr>
        <w:t>Изучение</w:t>
      </w:r>
      <w:r>
        <w:rPr>
          <w:spacing w:val="-8"/>
          <w:sz w:val="28"/>
        </w:rPr>
        <w:t xml:space="preserve"> </w:t>
      </w:r>
      <w:r>
        <w:rPr>
          <w:sz w:val="28"/>
        </w:rPr>
        <w:t>внешнего</w:t>
      </w:r>
      <w:r>
        <w:rPr>
          <w:spacing w:val="-5"/>
          <w:sz w:val="28"/>
        </w:rPr>
        <w:t xml:space="preserve"> </w:t>
      </w:r>
      <w:r>
        <w:rPr>
          <w:sz w:val="28"/>
        </w:rPr>
        <w:t>строения</w:t>
      </w:r>
      <w:r>
        <w:rPr>
          <w:spacing w:val="-6"/>
          <w:sz w:val="28"/>
        </w:rPr>
        <w:t xml:space="preserve"> </w:t>
      </w:r>
      <w:r>
        <w:rPr>
          <w:sz w:val="28"/>
        </w:rPr>
        <w:t>мхов</w:t>
      </w:r>
      <w:r>
        <w:rPr>
          <w:spacing w:val="-6"/>
          <w:sz w:val="28"/>
        </w:rPr>
        <w:t xml:space="preserve"> </w:t>
      </w:r>
      <w:r>
        <w:rPr>
          <w:sz w:val="28"/>
        </w:rPr>
        <w:t>(на</w:t>
      </w:r>
      <w:r>
        <w:rPr>
          <w:spacing w:val="-6"/>
          <w:sz w:val="28"/>
        </w:rPr>
        <w:t xml:space="preserve"> </w:t>
      </w:r>
      <w:r>
        <w:rPr>
          <w:sz w:val="28"/>
        </w:rPr>
        <w:t>местных</w:t>
      </w:r>
      <w:r>
        <w:rPr>
          <w:spacing w:val="-5"/>
          <w:sz w:val="28"/>
        </w:rPr>
        <w:t xml:space="preserve"> </w:t>
      </w:r>
      <w:r>
        <w:rPr>
          <w:spacing w:val="-2"/>
          <w:sz w:val="28"/>
        </w:rPr>
        <w:t>видах).</w:t>
      </w:r>
    </w:p>
    <w:p w:rsidR="009A11BE" w:rsidRDefault="005C57DC">
      <w:pPr>
        <w:pStyle w:val="a4"/>
        <w:numPr>
          <w:ilvl w:val="0"/>
          <w:numId w:val="67"/>
        </w:numPr>
        <w:tabs>
          <w:tab w:val="left" w:pos="1839"/>
        </w:tabs>
        <w:spacing w:line="322" w:lineRule="exact"/>
        <w:ind w:left="1839" w:hanging="279"/>
        <w:jc w:val="both"/>
        <w:rPr>
          <w:sz w:val="28"/>
        </w:rPr>
      </w:pPr>
      <w:r>
        <w:rPr>
          <w:sz w:val="28"/>
        </w:rPr>
        <w:t>Изучение</w:t>
      </w:r>
      <w:r>
        <w:rPr>
          <w:spacing w:val="-10"/>
          <w:sz w:val="28"/>
        </w:rPr>
        <w:t xml:space="preserve"> </w:t>
      </w:r>
      <w:r>
        <w:rPr>
          <w:sz w:val="28"/>
        </w:rPr>
        <w:t>внешнего</w:t>
      </w:r>
      <w:r>
        <w:rPr>
          <w:spacing w:val="-6"/>
          <w:sz w:val="28"/>
        </w:rPr>
        <w:t xml:space="preserve"> </w:t>
      </w:r>
      <w:r>
        <w:rPr>
          <w:sz w:val="28"/>
        </w:rPr>
        <w:t>строения</w:t>
      </w:r>
      <w:r>
        <w:rPr>
          <w:spacing w:val="-8"/>
          <w:sz w:val="28"/>
        </w:rPr>
        <w:t xml:space="preserve"> </w:t>
      </w:r>
      <w:r>
        <w:rPr>
          <w:sz w:val="28"/>
        </w:rPr>
        <w:t>папоротника</w:t>
      </w:r>
      <w:r>
        <w:rPr>
          <w:spacing w:val="-7"/>
          <w:sz w:val="28"/>
        </w:rPr>
        <w:t xml:space="preserve"> </w:t>
      </w:r>
      <w:r>
        <w:rPr>
          <w:sz w:val="28"/>
        </w:rPr>
        <w:t>или</w:t>
      </w:r>
      <w:r>
        <w:rPr>
          <w:spacing w:val="-10"/>
          <w:sz w:val="28"/>
        </w:rPr>
        <w:t xml:space="preserve"> </w:t>
      </w:r>
      <w:r>
        <w:rPr>
          <w:spacing w:val="-2"/>
          <w:sz w:val="28"/>
        </w:rPr>
        <w:t>хвоща.</w:t>
      </w:r>
    </w:p>
    <w:p w:rsidR="009A11BE" w:rsidRDefault="005C57DC">
      <w:pPr>
        <w:pStyle w:val="a4"/>
        <w:numPr>
          <w:ilvl w:val="0"/>
          <w:numId w:val="67"/>
        </w:numPr>
        <w:tabs>
          <w:tab w:val="left" w:pos="2020"/>
        </w:tabs>
        <w:spacing w:line="242" w:lineRule="auto"/>
        <w:ind w:right="286" w:firstLine="707"/>
        <w:jc w:val="both"/>
        <w:rPr>
          <w:sz w:val="28"/>
        </w:rPr>
      </w:pPr>
      <w:r>
        <w:rPr>
          <w:sz w:val="28"/>
        </w:rPr>
        <w:t>Изучение внешнего строения веток, хвои, шишек и семян голосеменных растений (на примере ели, сосны или лиственницы).</w:t>
      </w:r>
    </w:p>
    <w:p w:rsidR="009A11BE" w:rsidRDefault="005C57DC">
      <w:pPr>
        <w:pStyle w:val="a4"/>
        <w:numPr>
          <w:ilvl w:val="0"/>
          <w:numId w:val="67"/>
        </w:numPr>
        <w:tabs>
          <w:tab w:val="left" w:pos="1839"/>
        </w:tabs>
        <w:spacing w:line="317" w:lineRule="exact"/>
        <w:ind w:left="1839" w:hanging="279"/>
        <w:jc w:val="both"/>
        <w:rPr>
          <w:sz w:val="28"/>
        </w:rPr>
      </w:pPr>
      <w:r>
        <w:rPr>
          <w:sz w:val="28"/>
        </w:rPr>
        <w:t>Изучение</w:t>
      </w:r>
      <w:r>
        <w:rPr>
          <w:spacing w:val="-11"/>
          <w:sz w:val="28"/>
        </w:rPr>
        <w:t xml:space="preserve"> </w:t>
      </w:r>
      <w:r>
        <w:rPr>
          <w:sz w:val="28"/>
        </w:rPr>
        <w:t>внешнего</w:t>
      </w:r>
      <w:r>
        <w:rPr>
          <w:spacing w:val="-8"/>
          <w:sz w:val="28"/>
        </w:rPr>
        <w:t xml:space="preserve"> </w:t>
      </w:r>
      <w:r>
        <w:rPr>
          <w:sz w:val="28"/>
        </w:rPr>
        <w:t>строения</w:t>
      </w:r>
      <w:r>
        <w:rPr>
          <w:spacing w:val="-9"/>
          <w:sz w:val="28"/>
        </w:rPr>
        <w:t xml:space="preserve"> </w:t>
      </w:r>
      <w:r>
        <w:rPr>
          <w:sz w:val="28"/>
        </w:rPr>
        <w:t>покрытосеменных</w:t>
      </w:r>
      <w:r>
        <w:rPr>
          <w:spacing w:val="-7"/>
          <w:sz w:val="28"/>
        </w:rPr>
        <w:t xml:space="preserve"> </w:t>
      </w:r>
      <w:r>
        <w:rPr>
          <w:spacing w:val="-2"/>
          <w:sz w:val="28"/>
        </w:rPr>
        <w:t>растений.</w:t>
      </w:r>
    </w:p>
    <w:p w:rsidR="009A11BE" w:rsidRDefault="005C57DC">
      <w:pPr>
        <w:pStyle w:val="a4"/>
        <w:numPr>
          <w:ilvl w:val="0"/>
          <w:numId w:val="67"/>
        </w:numPr>
        <w:tabs>
          <w:tab w:val="left" w:pos="2008"/>
        </w:tabs>
        <w:ind w:right="284" w:firstLine="707"/>
        <w:jc w:val="both"/>
        <w:rPr>
          <w:sz w:val="28"/>
        </w:rPr>
      </w:pPr>
      <w:r>
        <w:rPr>
          <w:sz w:val="28"/>
        </w:rPr>
        <w:t>Изучение признаков представителей семейств: Крестоцветные (Капу</w:t>
      </w:r>
      <w:r>
        <w:rPr>
          <w:sz w:val="28"/>
        </w:rPr>
        <w:t>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9A11BE" w:rsidRDefault="005C57DC">
      <w:pPr>
        <w:pStyle w:val="a4"/>
        <w:numPr>
          <w:ilvl w:val="0"/>
          <w:numId w:val="67"/>
        </w:numPr>
        <w:tabs>
          <w:tab w:val="left" w:pos="2003"/>
        </w:tabs>
        <w:ind w:right="286" w:firstLine="707"/>
        <w:jc w:val="both"/>
        <w:rPr>
          <w:sz w:val="28"/>
        </w:rPr>
      </w:pPr>
      <w:r>
        <w:rPr>
          <w:sz w:val="28"/>
        </w:rPr>
        <w:t xml:space="preserve">Определение видов растений (на примере трёх семейств) с использованием определителей растений или </w:t>
      </w:r>
      <w:r>
        <w:rPr>
          <w:sz w:val="28"/>
        </w:rPr>
        <w:t>определительных карточек.</w:t>
      </w:r>
    </w:p>
    <w:p w:rsidR="009A11BE" w:rsidRDefault="009A11BE">
      <w:pPr>
        <w:pStyle w:val="a3"/>
        <w:spacing w:before="3"/>
        <w:ind w:left="0" w:firstLine="0"/>
        <w:jc w:val="left"/>
      </w:pPr>
    </w:p>
    <w:p w:rsidR="009A11BE" w:rsidRDefault="005C57DC">
      <w:pPr>
        <w:pStyle w:val="2"/>
        <w:numPr>
          <w:ilvl w:val="1"/>
          <w:numId w:val="77"/>
        </w:numPr>
        <w:tabs>
          <w:tab w:val="left" w:pos="1839"/>
        </w:tabs>
        <w:ind w:left="1839" w:hanging="279"/>
        <w:jc w:val="both"/>
      </w:pPr>
      <w:r>
        <w:t>Развитие</w:t>
      </w:r>
      <w:r>
        <w:rPr>
          <w:spacing w:val="-5"/>
        </w:rPr>
        <w:t xml:space="preserve"> </w:t>
      </w:r>
      <w:r>
        <w:t>растительного</w:t>
      </w:r>
      <w:r>
        <w:rPr>
          <w:spacing w:val="-8"/>
        </w:rPr>
        <w:t xml:space="preserve"> </w:t>
      </w:r>
      <w:r>
        <w:t>мира</w:t>
      </w:r>
      <w:r>
        <w:rPr>
          <w:spacing w:val="-5"/>
        </w:rPr>
        <w:t xml:space="preserve"> </w:t>
      </w:r>
      <w:r>
        <w:t>на</w:t>
      </w:r>
      <w:r>
        <w:rPr>
          <w:spacing w:val="-7"/>
        </w:rPr>
        <w:t xml:space="preserve"> </w:t>
      </w:r>
      <w:r>
        <w:rPr>
          <w:spacing w:val="-4"/>
        </w:rPr>
        <w:t>Земле</w:t>
      </w:r>
    </w:p>
    <w:p w:rsidR="009A11BE" w:rsidRDefault="005C57DC">
      <w:pPr>
        <w:ind w:left="852" w:right="279" w:firstLine="707"/>
        <w:jc w:val="both"/>
        <w:rPr>
          <w:sz w:val="28"/>
        </w:rPr>
      </w:pPr>
      <w:r>
        <w:rPr>
          <w:sz w:val="28"/>
        </w:rPr>
        <w:t xml:space="preserve">Эволюционное развитие растительного мира на Земле. </w:t>
      </w:r>
      <w:r>
        <w:rPr>
          <w:i/>
          <w:sz w:val="28"/>
        </w:rPr>
        <w:t xml:space="preserve">Сохранение в земной коре растительных остатков, их изучение. «Живые ископаемые» растительного царства. </w:t>
      </w:r>
      <w:r>
        <w:rPr>
          <w:sz w:val="28"/>
        </w:rPr>
        <w:t>Жизнь растений в воде. Первые наземные</w:t>
      </w:r>
      <w:r>
        <w:rPr>
          <w:sz w:val="28"/>
        </w:rPr>
        <w:t xml:space="preserve"> растения. Освоение растениями суши. Этапы развития наземных растений основных систематических групп. Вымершие растения.</w:t>
      </w:r>
    </w:p>
    <w:p w:rsidR="009A11BE" w:rsidRDefault="005C57DC">
      <w:pPr>
        <w:pStyle w:val="3"/>
        <w:spacing w:before="2" w:line="319" w:lineRule="exact"/>
      </w:pPr>
      <w:r>
        <w:t>Экскурсии</w:t>
      </w:r>
      <w:r>
        <w:rPr>
          <w:spacing w:val="-6"/>
        </w:rPr>
        <w:t xml:space="preserve"> </w:t>
      </w:r>
      <w:r>
        <w:t>или</w:t>
      </w:r>
      <w:r>
        <w:rPr>
          <w:spacing w:val="-5"/>
        </w:rPr>
        <w:t xml:space="preserve"> </w:t>
      </w:r>
      <w:r>
        <w:rPr>
          <w:spacing w:val="-2"/>
        </w:rPr>
        <w:t>видеоэкскурсии</w:t>
      </w:r>
    </w:p>
    <w:p w:rsidR="009A11BE" w:rsidRDefault="005C57DC">
      <w:pPr>
        <w:pStyle w:val="a3"/>
        <w:ind w:right="284"/>
      </w:pPr>
      <w:r>
        <w:t>Развитие растительного мира на Земле (экскурсия в палеонтологический или краеведческий музей).</w:t>
      </w:r>
    </w:p>
    <w:p w:rsidR="009A11BE" w:rsidRDefault="009A11BE">
      <w:pPr>
        <w:pStyle w:val="a3"/>
        <w:spacing w:before="6"/>
        <w:ind w:left="0" w:firstLine="0"/>
        <w:jc w:val="left"/>
      </w:pPr>
    </w:p>
    <w:p w:rsidR="009A11BE" w:rsidRDefault="005C57DC">
      <w:pPr>
        <w:pStyle w:val="2"/>
        <w:numPr>
          <w:ilvl w:val="1"/>
          <w:numId w:val="77"/>
        </w:numPr>
        <w:tabs>
          <w:tab w:val="left" w:pos="1839"/>
        </w:tabs>
        <w:ind w:left="1839" w:hanging="279"/>
        <w:jc w:val="both"/>
      </w:pPr>
      <w:r>
        <w:t>Растения</w:t>
      </w:r>
      <w:r>
        <w:rPr>
          <w:spacing w:val="-8"/>
        </w:rPr>
        <w:t xml:space="preserve"> </w:t>
      </w:r>
      <w:r>
        <w:t>в</w:t>
      </w:r>
      <w:r>
        <w:rPr>
          <w:spacing w:val="-6"/>
        </w:rPr>
        <w:t xml:space="preserve"> </w:t>
      </w:r>
      <w:r>
        <w:t>природных</w:t>
      </w:r>
      <w:r>
        <w:rPr>
          <w:spacing w:val="-4"/>
        </w:rPr>
        <w:t xml:space="preserve"> </w:t>
      </w:r>
      <w:r>
        <w:rPr>
          <w:spacing w:val="-2"/>
        </w:rPr>
        <w:t>сообществах</w:t>
      </w:r>
    </w:p>
    <w:p w:rsidR="009A11BE" w:rsidRDefault="005C57DC">
      <w:pPr>
        <w:ind w:left="852" w:right="279" w:firstLine="707"/>
        <w:jc w:val="both"/>
        <w:rPr>
          <w:sz w:val="28"/>
        </w:rPr>
      </w:pPr>
      <w:r>
        <w:rPr>
          <w:sz w:val="28"/>
        </w:rPr>
        <w:t xml:space="preserve">Растения и среда обитания. Экологические факторы. </w:t>
      </w:r>
      <w:r>
        <w:rPr>
          <w:i/>
          <w:sz w:val="28"/>
        </w:rPr>
        <w:t xml:space="preserve">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w:t>
      </w:r>
      <w:r>
        <w:rPr>
          <w:sz w:val="28"/>
        </w:rPr>
        <w:t>Приспособлен</w:t>
      </w:r>
      <w:r>
        <w:rPr>
          <w:sz w:val="28"/>
        </w:rPr>
        <w:t>ность растений к среде обитания. Взаимосвязи растений между собой и с другими организмами.</w:t>
      </w:r>
    </w:p>
    <w:p w:rsidR="009A11BE" w:rsidRDefault="005C57DC">
      <w:pPr>
        <w:ind w:left="852" w:right="284" w:firstLine="707"/>
        <w:jc w:val="both"/>
        <w:rPr>
          <w:i/>
          <w:sz w:val="28"/>
        </w:rPr>
      </w:pPr>
      <w:r>
        <w:rPr>
          <w:sz w:val="28"/>
        </w:rPr>
        <w:t xml:space="preserve">Растительные сообщества. </w:t>
      </w:r>
      <w:r>
        <w:rPr>
          <w:i/>
          <w:sz w:val="28"/>
        </w:rPr>
        <w:t>Видовой состав растительных сообществ, преобладающие в них растения. Распределение видов в растительных сообществах</w:t>
      </w:r>
      <w:r>
        <w:rPr>
          <w:sz w:val="28"/>
        </w:rPr>
        <w:t xml:space="preserve">. Сезонные изменения в жизни растительного сообщества. Смена растительных сообществ. Растительность (растительный покров) природных зон Земли. </w:t>
      </w:r>
      <w:r>
        <w:rPr>
          <w:i/>
          <w:sz w:val="28"/>
        </w:rPr>
        <w:t>Флора.</w:t>
      </w:r>
    </w:p>
    <w:p w:rsidR="009A11BE" w:rsidRDefault="009A11BE">
      <w:pPr>
        <w:pStyle w:val="a3"/>
        <w:spacing w:before="2"/>
        <w:ind w:left="0" w:firstLine="0"/>
        <w:jc w:val="left"/>
        <w:rPr>
          <w:i/>
        </w:rPr>
      </w:pPr>
    </w:p>
    <w:p w:rsidR="009A11BE" w:rsidRDefault="005C57DC">
      <w:pPr>
        <w:pStyle w:val="2"/>
        <w:numPr>
          <w:ilvl w:val="1"/>
          <w:numId w:val="77"/>
        </w:numPr>
        <w:tabs>
          <w:tab w:val="left" w:pos="1839"/>
        </w:tabs>
        <w:spacing w:line="319" w:lineRule="exact"/>
        <w:ind w:left="1839" w:hanging="279"/>
        <w:jc w:val="both"/>
      </w:pPr>
      <w:r>
        <w:t>Растения</w:t>
      </w:r>
      <w:r>
        <w:rPr>
          <w:spacing w:val="-6"/>
        </w:rPr>
        <w:t xml:space="preserve"> </w:t>
      </w:r>
      <w:r>
        <w:t>и</w:t>
      </w:r>
      <w:r>
        <w:rPr>
          <w:spacing w:val="-5"/>
        </w:rPr>
        <w:t xml:space="preserve"> </w:t>
      </w:r>
      <w:r>
        <w:rPr>
          <w:spacing w:val="-2"/>
        </w:rPr>
        <w:t>человек</w:t>
      </w:r>
    </w:p>
    <w:p w:rsidR="009A11BE" w:rsidRDefault="005C57DC">
      <w:pPr>
        <w:ind w:left="852" w:right="278" w:firstLine="707"/>
        <w:jc w:val="both"/>
        <w:rPr>
          <w:sz w:val="28"/>
        </w:rPr>
      </w:pPr>
      <w:r>
        <w:rPr>
          <w:sz w:val="28"/>
        </w:rPr>
        <w:t xml:space="preserve">Культурные растения и их происхождение. </w:t>
      </w:r>
      <w:r>
        <w:rPr>
          <w:i/>
          <w:sz w:val="28"/>
        </w:rPr>
        <w:t>Центры многообразия и происхождения культурных</w:t>
      </w:r>
      <w:r>
        <w:rPr>
          <w:i/>
          <w:sz w:val="28"/>
        </w:rPr>
        <w:t xml:space="preserve"> растений. Земледелие. </w:t>
      </w:r>
      <w:r>
        <w:rPr>
          <w:sz w:val="28"/>
        </w:rPr>
        <w:t xml:space="preserve">Культурные растения сельскохозяйственных угодий: </w:t>
      </w:r>
      <w:r>
        <w:rPr>
          <w:i/>
          <w:sz w:val="28"/>
        </w:rPr>
        <w:t xml:space="preserve">овощные, плодово-ягодные, полевые. </w:t>
      </w:r>
      <w:r>
        <w:rPr>
          <w:sz w:val="28"/>
        </w:rPr>
        <w:t xml:space="preserve">Растения города, </w:t>
      </w:r>
      <w:r>
        <w:rPr>
          <w:i/>
          <w:sz w:val="28"/>
        </w:rPr>
        <w:t>особенность городской флоры. Парки, лесопарки, скверы, ботанические</w:t>
      </w:r>
      <w:r>
        <w:rPr>
          <w:i/>
          <w:spacing w:val="26"/>
          <w:sz w:val="28"/>
        </w:rPr>
        <w:t xml:space="preserve">  </w:t>
      </w:r>
      <w:r>
        <w:rPr>
          <w:i/>
          <w:sz w:val="28"/>
        </w:rPr>
        <w:t>сады.</w:t>
      </w:r>
      <w:r>
        <w:rPr>
          <w:i/>
          <w:spacing w:val="26"/>
          <w:sz w:val="28"/>
        </w:rPr>
        <w:t xml:space="preserve">  </w:t>
      </w:r>
      <w:r>
        <w:rPr>
          <w:i/>
          <w:sz w:val="28"/>
        </w:rPr>
        <w:t>Декоративное</w:t>
      </w:r>
      <w:r>
        <w:rPr>
          <w:i/>
          <w:spacing w:val="25"/>
          <w:sz w:val="28"/>
        </w:rPr>
        <w:t xml:space="preserve">  </w:t>
      </w:r>
      <w:r>
        <w:rPr>
          <w:i/>
          <w:sz w:val="28"/>
        </w:rPr>
        <w:t>цветоводство</w:t>
      </w:r>
      <w:r>
        <w:rPr>
          <w:sz w:val="28"/>
        </w:rPr>
        <w:t>.</w:t>
      </w:r>
      <w:r>
        <w:rPr>
          <w:spacing w:val="27"/>
          <w:sz w:val="28"/>
        </w:rPr>
        <w:t xml:space="preserve">  </w:t>
      </w:r>
      <w:r>
        <w:rPr>
          <w:sz w:val="28"/>
        </w:rPr>
        <w:t>Комнатные</w:t>
      </w:r>
      <w:r>
        <w:rPr>
          <w:spacing w:val="26"/>
          <w:sz w:val="28"/>
        </w:rPr>
        <w:t xml:space="preserve">  </w:t>
      </w:r>
      <w:r>
        <w:rPr>
          <w:spacing w:val="-2"/>
          <w:sz w:val="28"/>
        </w:rPr>
        <w:t>растения,</w:t>
      </w:r>
    </w:p>
    <w:p w:rsidR="009A11BE" w:rsidRDefault="009A11BE">
      <w:pPr>
        <w:jc w:val="both"/>
        <w:rPr>
          <w:sz w:val="28"/>
        </w:rPr>
        <w:sectPr w:rsidR="009A11BE">
          <w:pgSz w:w="11910" w:h="16840"/>
          <w:pgMar w:top="1040" w:right="566" w:bottom="1320" w:left="850" w:header="0" w:footer="1069" w:gutter="0"/>
          <w:cols w:space="720"/>
        </w:sectPr>
      </w:pPr>
    </w:p>
    <w:p w:rsidR="009A11BE" w:rsidRDefault="005C57DC">
      <w:pPr>
        <w:spacing w:before="69"/>
        <w:ind w:left="852" w:right="282"/>
        <w:jc w:val="both"/>
        <w:rPr>
          <w:i/>
          <w:sz w:val="28"/>
        </w:rPr>
      </w:pPr>
      <w:r>
        <w:rPr>
          <w:i/>
          <w:sz w:val="28"/>
        </w:rPr>
        <w:lastRenderedPageBreak/>
        <w:t>комнатное цветоводство</w:t>
      </w:r>
      <w:r>
        <w:rPr>
          <w:sz w:val="28"/>
        </w:rPr>
        <w:t xml:space="preserve">. </w:t>
      </w:r>
      <w:r>
        <w:rPr>
          <w:i/>
          <w:sz w:val="28"/>
        </w:rPr>
        <w:t>Последствия деятельности человека в экосистемах</w:t>
      </w:r>
      <w:r>
        <w:rPr>
          <w:sz w:val="28"/>
        </w:rPr>
        <w:t xml:space="preserve">. Охрана растительного мира. </w:t>
      </w:r>
      <w:r>
        <w:rPr>
          <w:i/>
          <w:sz w:val="28"/>
        </w:rPr>
        <w:t>Восстановление численности редких видов растений: особо охраняемые природные территории (ООПТ). Красная книга России. Меры сохранения рас</w:t>
      </w:r>
      <w:r>
        <w:rPr>
          <w:i/>
          <w:sz w:val="28"/>
        </w:rPr>
        <w:t>тительного мира.</w:t>
      </w:r>
    </w:p>
    <w:p w:rsidR="009A11BE" w:rsidRDefault="005C57DC">
      <w:pPr>
        <w:pStyle w:val="3"/>
        <w:spacing w:before="7" w:line="319" w:lineRule="exact"/>
        <w:jc w:val="left"/>
      </w:pPr>
      <w:r>
        <w:t>Экскурсии</w:t>
      </w:r>
      <w:r>
        <w:rPr>
          <w:spacing w:val="-6"/>
        </w:rPr>
        <w:t xml:space="preserve"> </w:t>
      </w:r>
      <w:r>
        <w:t>или</w:t>
      </w:r>
      <w:r>
        <w:rPr>
          <w:spacing w:val="-5"/>
        </w:rPr>
        <w:t xml:space="preserve"> </w:t>
      </w:r>
      <w:r>
        <w:rPr>
          <w:spacing w:val="-2"/>
        </w:rPr>
        <w:t>видеоэкскурсии</w:t>
      </w:r>
    </w:p>
    <w:p w:rsidR="009A11BE" w:rsidRDefault="005C57DC">
      <w:pPr>
        <w:pStyle w:val="a4"/>
        <w:numPr>
          <w:ilvl w:val="0"/>
          <w:numId w:val="66"/>
        </w:numPr>
        <w:tabs>
          <w:tab w:val="left" w:pos="1839"/>
        </w:tabs>
        <w:spacing w:line="319" w:lineRule="exact"/>
        <w:ind w:left="1839" w:hanging="279"/>
        <w:rPr>
          <w:sz w:val="28"/>
        </w:rPr>
      </w:pPr>
      <w:r>
        <w:rPr>
          <w:sz w:val="28"/>
        </w:rPr>
        <w:t>Изучение</w:t>
      </w:r>
      <w:r>
        <w:rPr>
          <w:spacing w:val="-11"/>
          <w:sz w:val="28"/>
        </w:rPr>
        <w:t xml:space="preserve"> </w:t>
      </w:r>
      <w:r>
        <w:rPr>
          <w:sz w:val="28"/>
        </w:rPr>
        <w:t>сельскохозяйственных</w:t>
      </w:r>
      <w:r>
        <w:rPr>
          <w:spacing w:val="-11"/>
          <w:sz w:val="28"/>
        </w:rPr>
        <w:t xml:space="preserve"> </w:t>
      </w:r>
      <w:r>
        <w:rPr>
          <w:sz w:val="28"/>
        </w:rPr>
        <w:t>растений</w:t>
      </w:r>
      <w:r>
        <w:rPr>
          <w:spacing w:val="-10"/>
          <w:sz w:val="28"/>
        </w:rPr>
        <w:t xml:space="preserve"> </w:t>
      </w:r>
      <w:r>
        <w:rPr>
          <w:spacing w:val="-2"/>
          <w:sz w:val="28"/>
        </w:rPr>
        <w:t>региона.</w:t>
      </w:r>
    </w:p>
    <w:p w:rsidR="009A11BE" w:rsidRDefault="005C57DC">
      <w:pPr>
        <w:pStyle w:val="a4"/>
        <w:numPr>
          <w:ilvl w:val="0"/>
          <w:numId w:val="66"/>
        </w:numPr>
        <w:tabs>
          <w:tab w:val="left" w:pos="1839"/>
        </w:tabs>
        <w:ind w:left="1839" w:hanging="279"/>
        <w:rPr>
          <w:sz w:val="28"/>
        </w:rPr>
      </w:pPr>
      <w:r>
        <w:rPr>
          <w:sz w:val="28"/>
        </w:rPr>
        <w:t>Изучение</w:t>
      </w:r>
      <w:r>
        <w:rPr>
          <w:spacing w:val="-7"/>
          <w:sz w:val="28"/>
        </w:rPr>
        <w:t xml:space="preserve"> </w:t>
      </w:r>
      <w:r>
        <w:rPr>
          <w:sz w:val="28"/>
        </w:rPr>
        <w:t>сорных</w:t>
      </w:r>
      <w:r>
        <w:rPr>
          <w:spacing w:val="-8"/>
          <w:sz w:val="28"/>
        </w:rPr>
        <w:t xml:space="preserve"> </w:t>
      </w:r>
      <w:r>
        <w:rPr>
          <w:sz w:val="28"/>
        </w:rPr>
        <w:t>растений</w:t>
      </w:r>
      <w:r>
        <w:rPr>
          <w:spacing w:val="-6"/>
          <w:sz w:val="28"/>
        </w:rPr>
        <w:t xml:space="preserve"> </w:t>
      </w:r>
      <w:r>
        <w:rPr>
          <w:spacing w:val="-2"/>
          <w:sz w:val="28"/>
        </w:rPr>
        <w:t>региона.</w:t>
      </w:r>
    </w:p>
    <w:p w:rsidR="009A11BE" w:rsidRDefault="009A11BE">
      <w:pPr>
        <w:pStyle w:val="a3"/>
        <w:spacing w:before="8"/>
        <w:ind w:left="0" w:firstLine="0"/>
        <w:jc w:val="left"/>
      </w:pPr>
    </w:p>
    <w:p w:rsidR="009A11BE" w:rsidRDefault="005C57DC">
      <w:pPr>
        <w:pStyle w:val="2"/>
        <w:numPr>
          <w:ilvl w:val="1"/>
          <w:numId w:val="77"/>
        </w:numPr>
        <w:tabs>
          <w:tab w:val="left" w:pos="1839"/>
        </w:tabs>
        <w:ind w:left="1839" w:hanging="279"/>
        <w:jc w:val="both"/>
      </w:pPr>
      <w:r>
        <w:t>Грибы.</w:t>
      </w:r>
      <w:r>
        <w:rPr>
          <w:spacing w:val="-9"/>
        </w:rPr>
        <w:t xml:space="preserve"> </w:t>
      </w:r>
      <w:r>
        <w:t>Лишайники.</w:t>
      </w:r>
      <w:r>
        <w:rPr>
          <w:spacing w:val="-9"/>
        </w:rPr>
        <w:t xml:space="preserve"> </w:t>
      </w:r>
      <w:r>
        <w:rPr>
          <w:spacing w:val="-2"/>
        </w:rPr>
        <w:t>Бактерии</w:t>
      </w:r>
    </w:p>
    <w:p w:rsidR="009A11BE" w:rsidRDefault="005C57DC">
      <w:pPr>
        <w:ind w:left="852" w:right="276" w:firstLine="707"/>
        <w:jc w:val="both"/>
        <w:rPr>
          <w:i/>
          <w:sz w:val="28"/>
        </w:rPr>
      </w:pPr>
      <w:r>
        <w:rPr>
          <w:sz w:val="28"/>
        </w:rPr>
        <w:t xml:space="preserve">Грибы. Общая характеристика. Шляпочные грибы, </w:t>
      </w:r>
      <w:r>
        <w:rPr>
          <w:i/>
          <w:sz w:val="28"/>
        </w:rPr>
        <w:t>их строение, питание, рост, размножение. Съедобные и ядовитые грибы. Меры профилактики заболеваний, связанных с грибами</w:t>
      </w:r>
      <w:r>
        <w:rPr>
          <w:sz w:val="28"/>
        </w:rPr>
        <w:t xml:space="preserve">. </w:t>
      </w:r>
      <w:r>
        <w:rPr>
          <w:i/>
          <w:sz w:val="28"/>
        </w:rPr>
        <w:t>Значение шляпочных</w:t>
      </w:r>
      <w:r>
        <w:rPr>
          <w:i/>
          <w:spacing w:val="40"/>
          <w:sz w:val="28"/>
        </w:rPr>
        <w:t xml:space="preserve"> </w:t>
      </w:r>
      <w:r>
        <w:rPr>
          <w:i/>
          <w:sz w:val="28"/>
        </w:rPr>
        <w:t xml:space="preserve">грибов в природных сообществах и жизни человека. </w:t>
      </w:r>
      <w:r>
        <w:rPr>
          <w:sz w:val="28"/>
        </w:rPr>
        <w:t xml:space="preserve">Промышленное выращивание шляпочных грибов </w:t>
      </w:r>
      <w:r>
        <w:rPr>
          <w:i/>
          <w:sz w:val="28"/>
        </w:rPr>
        <w:t>(шампиньоны).</w:t>
      </w:r>
    </w:p>
    <w:p w:rsidR="009A11BE" w:rsidRDefault="005C57DC">
      <w:pPr>
        <w:ind w:left="852" w:right="279" w:firstLine="707"/>
        <w:jc w:val="both"/>
        <w:rPr>
          <w:i/>
          <w:sz w:val="28"/>
        </w:rPr>
      </w:pPr>
      <w:r>
        <w:rPr>
          <w:sz w:val="28"/>
        </w:rPr>
        <w:t>Плесневые г</w:t>
      </w:r>
      <w:r>
        <w:rPr>
          <w:sz w:val="28"/>
        </w:rPr>
        <w:t xml:space="preserve">рибы. Дрожжевые грибы. Значение плесневых и дрожжевых грибов в природе и жизни человека </w:t>
      </w:r>
      <w:r>
        <w:rPr>
          <w:i/>
          <w:sz w:val="28"/>
        </w:rPr>
        <w:t>(пищевая и фармацевтическая промышленность и др.).</w:t>
      </w:r>
    </w:p>
    <w:p w:rsidR="009A11BE" w:rsidRDefault="005C57DC">
      <w:pPr>
        <w:ind w:left="852" w:right="275" w:firstLine="707"/>
        <w:jc w:val="both"/>
        <w:rPr>
          <w:sz w:val="28"/>
        </w:rPr>
      </w:pPr>
      <w:r>
        <w:rPr>
          <w:sz w:val="28"/>
        </w:rPr>
        <w:t>Паразитические</w:t>
      </w:r>
      <w:r>
        <w:rPr>
          <w:spacing w:val="-12"/>
          <w:sz w:val="28"/>
        </w:rPr>
        <w:t xml:space="preserve"> </w:t>
      </w:r>
      <w:r>
        <w:rPr>
          <w:sz w:val="28"/>
        </w:rPr>
        <w:t>грибы.</w:t>
      </w:r>
      <w:r>
        <w:rPr>
          <w:spacing w:val="-13"/>
          <w:sz w:val="28"/>
        </w:rPr>
        <w:t xml:space="preserve"> </w:t>
      </w:r>
      <w:r>
        <w:rPr>
          <w:sz w:val="28"/>
        </w:rPr>
        <w:t>Разнообразие</w:t>
      </w:r>
      <w:r>
        <w:rPr>
          <w:spacing w:val="-12"/>
          <w:sz w:val="28"/>
        </w:rPr>
        <w:t xml:space="preserve"> </w:t>
      </w:r>
      <w:r>
        <w:rPr>
          <w:sz w:val="28"/>
        </w:rPr>
        <w:t>и</w:t>
      </w:r>
      <w:r>
        <w:rPr>
          <w:spacing w:val="-12"/>
          <w:sz w:val="28"/>
        </w:rPr>
        <w:t xml:space="preserve"> </w:t>
      </w:r>
      <w:r>
        <w:rPr>
          <w:sz w:val="28"/>
        </w:rPr>
        <w:t>значение</w:t>
      </w:r>
      <w:r>
        <w:rPr>
          <w:spacing w:val="-12"/>
          <w:sz w:val="28"/>
        </w:rPr>
        <w:t xml:space="preserve"> </w:t>
      </w:r>
      <w:r>
        <w:rPr>
          <w:sz w:val="28"/>
        </w:rPr>
        <w:t>паразитических</w:t>
      </w:r>
      <w:r>
        <w:rPr>
          <w:spacing w:val="-11"/>
          <w:sz w:val="28"/>
        </w:rPr>
        <w:t xml:space="preserve"> </w:t>
      </w:r>
      <w:r>
        <w:rPr>
          <w:sz w:val="28"/>
        </w:rPr>
        <w:t xml:space="preserve">грибов </w:t>
      </w:r>
      <w:r>
        <w:rPr>
          <w:i/>
          <w:sz w:val="28"/>
        </w:rPr>
        <w:t xml:space="preserve">(головня, спорынья, фитофтора, трутовик и др.). </w:t>
      </w:r>
      <w:r>
        <w:rPr>
          <w:sz w:val="28"/>
        </w:rPr>
        <w:t>Б</w:t>
      </w:r>
      <w:r>
        <w:rPr>
          <w:sz w:val="28"/>
        </w:rPr>
        <w:t>орьба с заболеваниями, вызываемыми паразитическими грибами.</w:t>
      </w:r>
    </w:p>
    <w:p w:rsidR="009A11BE" w:rsidRDefault="005C57DC">
      <w:pPr>
        <w:ind w:left="852" w:right="279" w:firstLine="707"/>
        <w:jc w:val="both"/>
        <w:rPr>
          <w:sz w:val="28"/>
        </w:rPr>
      </w:pPr>
      <w:r>
        <w:rPr>
          <w:sz w:val="28"/>
        </w:rPr>
        <w:t xml:space="preserve">Лишайники – комплексные организмы. </w:t>
      </w:r>
      <w:r>
        <w:rPr>
          <w:i/>
          <w:sz w:val="28"/>
        </w:rPr>
        <w:t xml:space="preserve">Строение лишайников. Питание, рост и размножение лишайников. </w:t>
      </w:r>
      <w:r>
        <w:rPr>
          <w:sz w:val="28"/>
        </w:rPr>
        <w:t>Значение лишайников в природе и жизни человека.</w:t>
      </w:r>
    </w:p>
    <w:p w:rsidR="009A11BE" w:rsidRDefault="005C57DC">
      <w:pPr>
        <w:pStyle w:val="a3"/>
        <w:ind w:right="278"/>
        <w:rPr>
          <w:i/>
        </w:rPr>
      </w:pPr>
      <w:r>
        <w:t>Бактерии – доядерные организмы. Общая характеристика</w:t>
      </w:r>
      <w:r>
        <w:t xml:space="preserve"> бактерий. Бактериальная клетка. Размножение бактерий. Распространение бактерий. </w:t>
      </w:r>
      <w:r>
        <w:rPr>
          <w:i/>
        </w:rPr>
        <w:t>Разнообразие бактерий</w:t>
      </w:r>
      <w:r>
        <w:t>.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w:t>
      </w:r>
      <w:r>
        <w:t xml:space="preserve"> </w:t>
      </w:r>
      <w:r>
        <w:rPr>
          <w:i/>
        </w:rPr>
        <w:t xml:space="preserve">(в сельском хозяйстве, </w:t>
      </w:r>
      <w:r>
        <w:rPr>
          <w:i/>
          <w:spacing w:val="-2"/>
        </w:rPr>
        <w:t>промышленности).</w:t>
      </w:r>
    </w:p>
    <w:p w:rsidR="009A11BE" w:rsidRDefault="005C57DC">
      <w:pPr>
        <w:pStyle w:val="3"/>
        <w:spacing w:before="2" w:line="319" w:lineRule="exact"/>
      </w:pPr>
      <w:r>
        <w:t>Лабораторные</w:t>
      </w:r>
      <w:r>
        <w:rPr>
          <w:spacing w:val="-6"/>
        </w:rPr>
        <w:t xml:space="preserve"> </w:t>
      </w:r>
      <w:r>
        <w:t>и</w:t>
      </w:r>
      <w:r>
        <w:rPr>
          <w:spacing w:val="-7"/>
        </w:rPr>
        <w:t xml:space="preserve"> </w:t>
      </w:r>
      <w:r>
        <w:t>практические</w:t>
      </w:r>
      <w:r>
        <w:rPr>
          <w:spacing w:val="-9"/>
        </w:rPr>
        <w:t xml:space="preserve"> </w:t>
      </w:r>
      <w:r>
        <w:rPr>
          <w:spacing w:val="-2"/>
        </w:rPr>
        <w:t>работы</w:t>
      </w:r>
    </w:p>
    <w:p w:rsidR="009A11BE" w:rsidRDefault="005C57DC">
      <w:pPr>
        <w:pStyle w:val="a4"/>
        <w:numPr>
          <w:ilvl w:val="0"/>
          <w:numId w:val="65"/>
        </w:numPr>
        <w:tabs>
          <w:tab w:val="left" w:pos="1984"/>
          <w:tab w:val="left" w:pos="3341"/>
          <w:tab w:val="left" w:pos="4633"/>
          <w:tab w:val="left" w:pos="6700"/>
          <w:tab w:val="left" w:pos="7835"/>
          <w:tab w:val="left" w:pos="8199"/>
        </w:tabs>
        <w:ind w:right="287" w:firstLine="707"/>
        <w:rPr>
          <w:sz w:val="28"/>
        </w:rPr>
      </w:pPr>
      <w:r>
        <w:rPr>
          <w:spacing w:val="-2"/>
          <w:sz w:val="28"/>
        </w:rPr>
        <w:t>Изучение</w:t>
      </w:r>
      <w:r>
        <w:rPr>
          <w:sz w:val="28"/>
        </w:rPr>
        <w:tab/>
      </w:r>
      <w:r>
        <w:rPr>
          <w:spacing w:val="-2"/>
          <w:sz w:val="28"/>
        </w:rPr>
        <w:t>строения</w:t>
      </w:r>
      <w:r>
        <w:rPr>
          <w:sz w:val="28"/>
        </w:rPr>
        <w:tab/>
      </w:r>
      <w:r>
        <w:rPr>
          <w:spacing w:val="-2"/>
          <w:sz w:val="28"/>
        </w:rPr>
        <w:t>одноклеточных</w:t>
      </w:r>
      <w:r>
        <w:rPr>
          <w:sz w:val="28"/>
        </w:rPr>
        <w:tab/>
      </w:r>
      <w:r>
        <w:rPr>
          <w:spacing w:val="-2"/>
          <w:sz w:val="28"/>
        </w:rPr>
        <w:t>(мукор)</w:t>
      </w:r>
      <w:r>
        <w:rPr>
          <w:sz w:val="28"/>
        </w:rPr>
        <w:tab/>
      </w:r>
      <w:r>
        <w:rPr>
          <w:spacing w:val="-10"/>
          <w:sz w:val="28"/>
        </w:rPr>
        <w:t>и</w:t>
      </w:r>
      <w:r>
        <w:rPr>
          <w:sz w:val="28"/>
        </w:rPr>
        <w:tab/>
      </w:r>
      <w:r>
        <w:rPr>
          <w:spacing w:val="-2"/>
          <w:sz w:val="28"/>
        </w:rPr>
        <w:t xml:space="preserve">многоклеточных </w:t>
      </w:r>
      <w:r>
        <w:rPr>
          <w:sz w:val="28"/>
        </w:rPr>
        <w:t>(пеницилл) плесневых грибов.</w:t>
      </w:r>
    </w:p>
    <w:p w:rsidR="009A11BE" w:rsidRDefault="005C57DC">
      <w:pPr>
        <w:pStyle w:val="a4"/>
        <w:numPr>
          <w:ilvl w:val="0"/>
          <w:numId w:val="65"/>
        </w:numPr>
        <w:tabs>
          <w:tab w:val="left" w:pos="1871"/>
        </w:tabs>
        <w:spacing w:line="242" w:lineRule="auto"/>
        <w:ind w:right="280" w:firstLine="707"/>
        <w:rPr>
          <w:sz w:val="28"/>
        </w:rPr>
      </w:pPr>
      <w:r>
        <w:rPr>
          <w:sz w:val="28"/>
        </w:rPr>
        <w:t>Изучение строения плодовых тел шляпочных грибов (или изучение шляпочных грибов на муляжах).</w:t>
      </w:r>
    </w:p>
    <w:p w:rsidR="009A11BE" w:rsidRDefault="005C57DC">
      <w:pPr>
        <w:pStyle w:val="a4"/>
        <w:numPr>
          <w:ilvl w:val="0"/>
          <w:numId w:val="65"/>
        </w:numPr>
        <w:tabs>
          <w:tab w:val="left" w:pos="1839"/>
        </w:tabs>
        <w:spacing w:line="317" w:lineRule="exact"/>
        <w:ind w:left="1839" w:hanging="279"/>
        <w:rPr>
          <w:sz w:val="28"/>
        </w:rPr>
      </w:pPr>
      <w:r>
        <w:rPr>
          <w:sz w:val="28"/>
        </w:rPr>
        <w:t>Изучение</w:t>
      </w:r>
      <w:r>
        <w:rPr>
          <w:spacing w:val="-7"/>
          <w:sz w:val="28"/>
        </w:rPr>
        <w:t xml:space="preserve"> </w:t>
      </w:r>
      <w:r>
        <w:rPr>
          <w:sz w:val="28"/>
        </w:rPr>
        <w:t>строения</w:t>
      </w:r>
      <w:r>
        <w:rPr>
          <w:spacing w:val="-7"/>
          <w:sz w:val="28"/>
        </w:rPr>
        <w:t xml:space="preserve"> </w:t>
      </w:r>
      <w:r>
        <w:rPr>
          <w:spacing w:val="-2"/>
          <w:sz w:val="28"/>
        </w:rPr>
        <w:t>лишайников.</w:t>
      </w:r>
    </w:p>
    <w:p w:rsidR="009A11BE" w:rsidRDefault="005C57DC">
      <w:pPr>
        <w:pStyle w:val="a4"/>
        <w:numPr>
          <w:ilvl w:val="0"/>
          <w:numId w:val="65"/>
        </w:numPr>
        <w:tabs>
          <w:tab w:val="left" w:pos="1839"/>
        </w:tabs>
        <w:ind w:left="1839" w:hanging="279"/>
        <w:rPr>
          <w:sz w:val="28"/>
        </w:rPr>
      </w:pPr>
      <w:r>
        <w:rPr>
          <w:sz w:val="28"/>
        </w:rPr>
        <w:t>Изучение</w:t>
      </w:r>
      <w:r>
        <w:rPr>
          <w:spacing w:val="-8"/>
          <w:sz w:val="28"/>
        </w:rPr>
        <w:t xml:space="preserve"> </w:t>
      </w:r>
      <w:r>
        <w:rPr>
          <w:sz w:val="28"/>
        </w:rPr>
        <w:t>строения</w:t>
      </w:r>
      <w:r>
        <w:rPr>
          <w:spacing w:val="-6"/>
          <w:sz w:val="28"/>
        </w:rPr>
        <w:t xml:space="preserve"> </w:t>
      </w:r>
      <w:r>
        <w:rPr>
          <w:sz w:val="28"/>
        </w:rPr>
        <w:t>бактерий</w:t>
      </w:r>
      <w:r>
        <w:rPr>
          <w:spacing w:val="-5"/>
          <w:sz w:val="28"/>
        </w:rPr>
        <w:t xml:space="preserve"> </w:t>
      </w:r>
      <w:r>
        <w:rPr>
          <w:sz w:val="28"/>
        </w:rPr>
        <w:t>(на</w:t>
      </w:r>
      <w:r>
        <w:rPr>
          <w:spacing w:val="-6"/>
          <w:sz w:val="28"/>
        </w:rPr>
        <w:t xml:space="preserve"> </w:t>
      </w:r>
      <w:r>
        <w:rPr>
          <w:sz w:val="28"/>
        </w:rPr>
        <w:t>готовых</w:t>
      </w:r>
      <w:r>
        <w:rPr>
          <w:spacing w:val="-4"/>
          <w:sz w:val="28"/>
        </w:rPr>
        <w:t xml:space="preserve"> </w:t>
      </w:r>
      <w:r>
        <w:rPr>
          <w:spacing w:val="-2"/>
          <w:sz w:val="28"/>
        </w:rPr>
        <w:t>микропрепаратах).</w:t>
      </w:r>
    </w:p>
    <w:p w:rsidR="009A11BE" w:rsidRDefault="009A11BE">
      <w:pPr>
        <w:pStyle w:val="a3"/>
        <w:spacing w:before="1"/>
        <w:ind w:left="0" w:firstLine="0"/>
        <w:jc w:val="left"/>
      </w:pPr>
    </w:p>
    <w:p w:rsidR="009A11BE" w:rsidRDefault="005C57DC">
      <w:pPr>
        <w:pStyle w:val="1"/>
        <w:numPr>
          <w:ilvl w:val="0"/>
          <w:numId w:val="77"/>
        </w:numPr>
        <w:tabs>
          <w:tab w:val="left" w:pos="1063"/>
        </w:tabs>
        <w:ind w:hanging="211"/>
        <w:jc w:val="both"/>
      </w:pPr>
      <w:r>
        <w:rPr>
          <w:spacing w:val="-2"/>
        </w:rPr>
        <w:t>КЛАСС</w:t>
      </w:r>
    </w:p>
    <w:p w:rsidR="009A11BE" w:rsidRDefault="005C57DC">
      <w:pPr>
        <w:pStyle w:val="2"/>
        <w:numPr>
          <w:ilvl w:val="1"/>
          <w:numId w:val="77"/>
        </w:numPr>
        <w:tabs>
          <w:tab w:val="left" w:pos="1839"/>
        </w:tabs>
        <w:spacing w:before="2" w:line="319" w:lineRule="exact"/>
        <w:ind w:left="1839" w:hanging="279"/>
        <w:jc w:val="both"/>
      </w:pPr>
      <w:r>
        <w:t>Животный</w:t>
      </w:r>
      <w:r>
        <w:rPr>
          <w:spacing w:val="-4"/>
        </w:rPr>
        <w:t xml:space="preserve"> </w:t>
      </w:r>
      <w:r>
        <w:rPr>
          <w:spacing w:val="-2"/>
        </w:rPr>
        <w:t>организм</w:t>
      </w:r>
    </w:p>
    <w:p w:rsidR="009A11BE" w:rsidRDefault="005C57DC">
      <w:pPr>
        <w:ind w:left="852" w:right="279" w:firstLine="707"/>
        <w:jc w:val="both"/>
        <w:rPr>
          <w:i/>
          <w:sz w:val="28"/>
        </w:rPr>
      </w:pPr>
      <w:r>
        <w:rPr>
          <w:sz w:val="28"/>
        </w:rPr>
        <w:t xml:space="preserve">Зоология – наука о животных. Разделы зоологии. </w:t>
      </w:r>
      <w:r>
        <w:rPr>
          <w:i/>
          <w:sz w:val="28"/>
        </w:rPr>
        <w:t>Связь зоологии с другими науками и техникой.</w:t>
      </w:r>
    </w:p>
    <w:p w:rsidR="009A11BE" w:rsidRDefault="005C57DC">
      <w:pPr>
        <w:ind w:left="852" w:right="276" w:firstLine="707"/>
        <w:jc w:val="both"/>
        <w:rPr>
          <w:sz w:val="28"/>
        </w:rPr>
      </w:pPr>
      <w:r>
        <w:rPr>
          <w:sz w:val="28"/>
        </w:rPr>
        <w:t xml:space="preserve">Общие признаки животных. </w:t>
      </w:r>
      <w:r>
        <w:rPr>
          <w:i/>
          <w:sz w:val="28"/>
        </w:rPr>
        <w:t>Отличия животных от растений</w:t>
      </w:r>
      <w:r>
        <w:rPr>
          <w:sz w:val="28"/>
        </w:rPr>
        <w:t xml:space="preserve">. Многообразие животного мира. </w:t>
      </w:r>
      <w:r>
        <w:rPr>
          <w:i/>
          <w:sz w:val="28"/>
        </w:rPr>
        <w:t xml:space="preserve">Одноклеточные и многоклеточные животные. </w:t>
      </w:r>
      <w:r>
        <w:rPr>
          <w:sz w:val="28"/>
        </w:rPr>
        <w:t>Форма тела животного, симметрия, размеры тела и др.</w:t>
      </w:r>
    </w:p>
    <w:p w:rsidR="009A11BE" w:rsidRDefault="009A11BE">
      <w:pPr>
        <w:jc w:val="both"/>
        <w:rPr>
          <w:sz w:val="28"/>
        </w:rPr>
        <w:sectPr w:rsidR="009A11BE">
          <w:pgSz w:w="11910" w:h="16840"/>
          <w:pgMar w:top="1040" w:right="566" w:bottom="1320" w:left="850" w:header="0" w:footer="1069" w:gutter="0"/>
          <w:cols w:space="720"/>
        </w:sectPr>
      </w:pPr>
    </w:p>
    <w:p w:rsidR="009A11BE" w:rsidRDefault="005C57DC">
      <w:pPr>
        <w:spacing w:before="69"/>
        <w:ind w:left="852" w:right="277" w:firstLine="707"/>
        <w:jc w:val="both"/>
        <w:rPr>
          <w:i/>
          <w:sz w:val="28"/>
        </w:rPr>
      </w:pPr>
      <w:r>
        <w:rPr>
          <w:sz w:val="28"/>
        </w:rPr>
        <w:lastRenderedPageBreak/>
        <w:t xml:space="preserve">Животная клетка. </w:t>
      </w:r>
      <w:r>
        <w:rPr>
          <w:i/>
          <w:sz w:val="28"/>
        </w:rPr>
        <w:t>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w:t>
      </w:r>
      <w:r>
        <w:rPr>
          <w:i/>
          <w:sz w:val="28"/>
        </w:rPr>
        <w:t xml:space="preserve">еление клетки. </w:t>
      </w:r>
      <w:r>
        <w:rPr>
          <w:sz w:val="28"/>
        </w:rPr>
        <w:t xml:space="preserve">Ткани животных, их разнообразие. Органы и системы органов животных. </w:t>
      </w:r>
      <w:r>
        <w:rPr>
          <w:i/>
          <w:sz w:val="28"/>
        </w:rPr>
        <w:t xml:space="preserve">Организм – единое </w:t>
      </w:r>
      <w:r>
        <w:rPr>
          <w:i/>
          <w:spacing w:val="-2"/>
          <w:sz w:val="28"/>
        </w:rPr>
        <w:t>целое.</w:t>
      </w:r>
    </w:p>
    <w:p w:rsidR="009A11BE" w:rsidRDefault="005C57DC">
      <w:pPr>
        <w:pStyle w:val="3"/>
        <w:spacing w:before="8" w:line="319" w:lineRule="exact"/>
      </w:pPr>
      <w:r>
        <w:t>Лабораторные</w:t>
      </w:r>
      <w:r>
        <w:rPr>
          <w:spacing w:val="-6"/>
        </w:rPr>
        <w:t xml:space="preserve"> </w:t>
      </w:r>
      <w:r>
        <w:t>и</w:t>
      </w:r>
      <w:r>
        <w:rPr>
          <w:spacing w:val="-7"/>
        </w:rPr>
        <w:t xml:space="preserve"> </w:t>
      </w:r>
      <w:r>
        <w:t>практические</w:t>
      </w:r>
      <w:r>
        <w:rPr>
          <w:spacing w:val="-9"/>
        </w:rPr>
        <w:t xml:space="preserve"> </w:t>
      </w:r>
      <w:r>
        <w:rPr>
          <w:spacing w:val="-2"/>
        </w:rPr>
        <w:t>работы</w:t>
      </w:r>
    </w:p>
    <w:p w:rsidR="009A11BE" w:rsidRDefault="005C57DC">
      <w:pPr>
        <w:pStyle w:val="a3"/>
        <w:ind w:right="285"/>
      </w:pPr>
      <w:r>
        <w:t>Исследование под микроскопом готовых микропрепаратов клеток и тканей животных.</w:t>
      </w:r>
    </w:p>
    <w:p w:rsidR="009A11BE" w:rsidRDefault="009A11BE">
      <w:pPr>
        <w:pStyle w:val="a3"/>
        <w:spacing w:before="4"/>
        <w:ind w:left="0" w:firstLine="0"/>
        <w:jc w:val="left"/>
      </w:pPr>
    </w:p>
    <w:p w:rsidR="009A11BE" w:rsidRDefault="005C57DC">
      <w:pPr>
        <w:pStyle w:val="2"/>
        <w:numPr>
          <w:ilvl w:val="1"/>
          <w:numId w:val="77"/>
        </w:numPr>
        <w:tabs>
          <w:tab w:val="left" w:pos="1839"/>
        </w:tabs>
        <w:spacing w:line="321" w:lineRule="exact"/>
        <w:ind w:left="1839" w:hanging="279"/>
      </w:pPr>
      <w:r>
        <w:t>Строение</w:t>
      </w:r>
      <w:r>
        <w:rPr>
          <w:spacing w:val="-10"/>
        </w:rPr>
        <w:t xml:space="preserve"> </w:t>
      </w:r>
      <w:r>
        <w:t>и</w:t>
      </w:r>
      <w:r>
        <w:rPr>
          <w:spacing w:val="-9"/>
        </w:rPr>
        <w:t xml:space="preserve"> </w:t>
      </w:r>
      <w:r>
        <w:t>жизнедеятельность</w:t>
      </w:r>
      <w:r>
        <w:rPr>
          <w:spacing w:val="-7"/>
        </w:rPr>
        <w:t xml:space="preserve"> </w:t>
      </w:r>
      <w:r>
        <w:t>орга</w:t>
      </w:r>
      <w:r>
        <w:t>низма</w:t>
      </w:r>
      <w:r>
        <w:rPr>
          <w:spacing w:val="-6"/>
        </w:rPr>
        <w:t xml:space="preserve"> </w:t>
      </w:r>
      <w:r>
        <w:rPr>
          <w:spacing w:val="-2"/>
        </w:rPr>
        <w:t>животного</w:t>
      </w:r>
      <w:r>
        <w:rPr>
          <w:spacing w:val="-2"/>
          <w:vertAlign w:val="superscript"/>
        </w:rPr>
        <w:t>25</w:t>
      </w:r>
    </w:p>
    <w:p w:rsidR="009A11BE" w:rsidRDefault="005C57DC">
      <w:pPr>
        <w:tabs>
          <w:tab w:val="left" w:pos="2458"/>
          <w:tab w:val="left" w:pos="2559"/>
          <w:tab w:val="left" w:pos="2923"/>
          <w:tab w:val="left" w:pos="3008"/>
          <w:tab w:val="left" w:pos="4406"/>
          <w:tab w:val="left" w:pos="4722"/>
          <w:tab w:val="left" w:pos="4991"/>
          <w:tab w:val="left" w:pos="5929"/>
          <w:tab w:val="left" w:pos="6096"/>
          <w:tab w:val="left" w:pos="6384"/>
          <w:tab w:val="left" w:pos="6939"/>
          <w:tab w:val="left" w:pos="7888"/>
          <w:tab w:val="left" w:pos="7988"/>
          <w:tab w:val="left" w:pos="8608"/>
          <w:tab w:val="left" w:pos="10067"/>
        </w:tabs>
        <w:ind w:left="852" w:right="277" w:firstLine="707"/>
        <w:jc w:val="right"/>
        <w:rPr>
          <w:i/>
          <w:sz w:val="28"/>
        </w:rPr>
      </w:pPr>
      <w:r>
        <w:rPr>
          <w:b/>
          <w:i/>
          <w:spacing w:val="-4"/>
          <w:sz w:val="28"/>
        </w:rPr>
        <w:t>Опора</w:t>
      </w:r>
      <w:r>
        <w:rPr>
          <w:b/>
          <w:i/>
          <w:sz w:val="28"/>
        </w:rPr>
        <w:tab/>
      </w:r>
      <w:r>
        <w:rPr>
          <w:b/>
          <w:i/>
          <w:sz w:val="28"/>
        </w:rPr>
        <w:tab/>
      </w:r>
      <w:r>
        <w:rPr>
          <w:b/>
          <w:i/>
          <w:spacing w:val="-10"/>
          <w:sz w:val="28"/>
        </w:rPr>
        <w:t>и</w:t>
      </w:r>
      <w:r>
        <w:rPr>
          <w:b/>
          <w:i/>
          <w:sz w:val="28"/>
        </w:rPr>
        <w:tab/>
      </w:r>
      <w:r>
        <w:rPr>
          <w:b/>
          <w:i/>
          <w:spacing w:val="-59"/>
          <w:sz w:val="28"/>
        </w:rPr>
        <w:t xml:space="preserve"> </w:t>
      </w:r>
      <w:r>
        <w:rPr>
          <w:b/>
          <w:i/>
          <w:sz w:val="28"/>
        </w:rPr>
        <w:t>движение</w:t>
      </w:r>
      <w:r>
        <w:rPr>
          <w:b/>
          <w:i/>
          <w:sz w:val="28"/>
        </w:rPr>
        <w:tab/>
      </w:r>
      <w:r>
        <w:rPr>
          <w:b/>
          <w:i/>
          <w:spacing w:val="-2"/>
          <w:sz w:val="28"/>
        </w:rPr>
        <w:t>животных.</w:t>
      </w:r>
      <w:r>
        <w:rPr>
          <w:b/>
          <w:i/>
          <w:sz w:val="28"/>
        </w:rPr>
        <w:tab/>
      </w:r>
      <w:r>
        <w:rPr>
          <w:b/>
          <w:i/>
          <w:sz w:val="28"/>
        </w:rPr>
        <w:tab/>
      </w:r>
      <w:r>
        <w:rPr>
          <w:spacing w:val="-2"/>
          <w:sz w:val="28"/>
        </w:rPr>
        <w:t>Особенности</w:t>
      </w:r>
      <w:r>
        <w:rPr>
          <w:sz w:val="28"/>
        </w:rPr>
        <w:tab/>
      </w:r>
      <w:r>
        <w:rPr>
          <w:spacing w:val="-2"/>
          <w:sz w:val="28"/>
        </w:rPr>
        <w:t>гидростатического, наружного</w:t>
      </w:r>
      <w:r>
        <w:rPr>
          <w:sz w:val="28"/>
        </w:rPr>
        <w:tab/>
      </w:r>
      <w:r>
        <w:rPr>
          <w:spacing w:val="-10"/>
          <w:sz w:val="28"/>
        </w:rPr>
        <w:t>и</w:t>
      </w:r>
      <w:r>
        <w:rPr>
          <w:sz w:val="28"/>
        </w:rPr>
        <w:tab/>
      </w:r>
      <w:r>
        <w:rPr>
          <w:spacing w:val="-2"/>
          <w:sz w:val="28"/>
        </w:rPr>
        <w:t>внутреннего</w:t>
      </w:r>
      <w:r>
        <w:rPr>
          <w:sz w:val="28"/>
        </w:rPr>
        <w:tab/>
      </w:r>
      <w:r>
        <w:rPr>
          <w:spacing w:val="-2"/>
          <w:sz w:val="28"/>
        </w:rPr>
        <w:t>скелета</w:t>
      </w:r>
      <w:r>
        <w:rPr>
          <w:sz w:val="28"/>
        </w:rPr>
        <w:tab/>
      </w:r>
      <w:r>
        <w:rPr>
          <w:spacing w:val="-10"/>
          <w:sz w:val="28"/>
        </w:rPr>
        <w:t>у</w:t>
      </w:r>
      <w:r>
        <w:rPr>
          <w:sz w:val="28"/>
        </w:rPr>
        <w:tab/>
      </w:r>
      <w:r>
        <w:rPr>
          <w:sz w:val="28"/>
        </w:rPr>
        <w:tab/>
      </w:r>
      <w:r>
        <w:rPr>
          <w:spacing w:val="-2"/>
          <w:sz w:val="28"/>
        </w:rPr>
        <w:t>животных.</w:t>
      </w:r>
      <w:r>
        <w:rPr>
          <w:sz w:val="28"/>
        </w:rPr>
        <w:tab/>
      </w:r>
      <w:r>
        <w:rPr>
          <w:sz w:val="28"/>
        </w:rPr>
        <w:tab/>
      </w:r>
      <w:r>
        <w:rPr>
          <w:i/>
          <w:spacing w:val="-2"/>
          <w:sz w:val="28"/>
        </w:rPr>
        <w:t>Передвижение</w:t>
      </w:r>
      <w:r>
        <w:rPr>
          <w:i/>
          <w:sz w:val="28"/>
        </w:rPr>
        <w:tab/>
      </w:r>
      <w:r>
        <w:rPr>
          <w:i/>
          <w:spacing w:val="-54"/>
          <w:sz w:val="28"/>
        </w:rPr>
        <w:t xml:space="preserve"> </w:t>
      </w:r>
      <w:r>
        <w:rPr>
          <w:i/>
          <w:spacing w:val="-2"/>
          <w:sz w:val="28"/>
        </w:rPr>
        <w:t>у одноклеточных</w:t>
      </w:r>
      <w:r>
        <w:rPr>
          <w:i/>
          <w:sz w:val="28"/>
        </w:rPr>
        <w:tab/>
      </w:r>
      <w:r>
        <w:rPr>
          <w:i/>
          <w:sz w:val="28"/>
        </w:rPr>
        <w:tab/>
      </w:r>
      <w:r>
        <w:rPr>
          <w:i/>
          <w:spacing w:val="-2"/>
          <w:sz w:val="28"/>
        </w:rPr>
        <w:t>(амёбовидное,</w:t>
      </w:r>
      <w:r>
        <w:rPr>
          <w:i/>
          <w:sz w:val="28"/>
        </w:rPr>
        <w:tab/>
      </w:r>
      <w:r>
        <w:rPr>
          <w:i/>
          <w:sz w:val="28"/>
        </w:rPr>
        <w:tab/>
      </w:r>
      <w:r>
        <w:rPr>
          <w:i/>
          <w:spacing w:val="-2"/>
          <w:sz w:val="28"/>
        </w:rPr>
        <w:t>жгутиковое).</w:t>
      </w:r>
      <w:r>
        <w:rPr>
          <w:i/>
          <w:sz w:val="28"/>
        </w:rPr>
        <w:tab/>
      </w:r>
      <w:r>
        <w:rPr>
          <w:spacing w:val="-2"/>
          <w:sz w:val="28"/>
        </w:rPr>
        <w:t>Мышечные</w:t>
      </w:r>
      <w:r>
        <w:rPr>
          <w:sz w:val="28"/>
        </w:rPr>
        <w:tab/>
      </w:r>
      <w:r>
        <w:rPr>
          <w:spacing w:val="-2"/>
          <w:sz w:val="28"/>
        </w:rPr>
        <w:t>движения</w:t>
      </w:r>
      <w:r>
        <w:rPr>
          <w:sz w:val="28"/>
        </w:rPr>
        <w:tab/>
      </w:r>
      <w:r>
        <w:rPr>
          <w:spacing w:val="-10"/>
          <w:sz w:val="28"/>
        </w:rPr>
        <w:t xml:space="preserve">у </w:t>
      </w:r>
      <w:r>
        <w:rPr>
          <w:sz w:val="28"/>
        </w:rPr>
        <w:t xml:space="preserve">многоклеточных: </w:t>
      </w:r>
      <w:r>
        <w:rPr>
          <w:i/>
          <w:sz w:val="28"/>
        </w:rPr>
        <w:t>полёт насекомых, птиц; плавание рыб; движение по суше позвоночных</w:t>
      </w:r>
      <w:r>
        <w:rPr>
          <w:i/>
          <w:spacing w:val="-9"/>
          <w:sz w:val="28"/>
        </w:rPr>
        <w:t xml:space="preserve"> </w:t>
      </w:r>
      <w:r>
        <w:rPr>
          <w:i/>
          <w:sz w:val="28"/>
        </w:rPr>
        <w:t>животных</w:t>
      </w:r>
      <w:r>
        <w:rPr>
          <w:i/>
          <w:spacing w:val="-5"/>
          <w:sz w:val="28"/>
        </w:rPr>
        <w:t xml:space="preserve"> </w:t>
      </w:r>
      <w:r>
        <w:rPr>
          <w:i/>
          <w:sz w:val="28"/>
        </w:rPr>
        <w:t>(ползание,</w:t>
      </w:r>
      <w:r>
        <w:rPr>
          <w:i/>
          <w:spacing w:val="-5"/>
          <w:sz w:val="28"/>
        </w:rPr>
        <w:t xml:space="preserve"> </w:t>
      </w:r>
      <w:r>
        <w:rPr>
          <w:i/>
          <w:sz w:val="28"/>
        </w:rPr>
        <w:t>бег,</w:t>
      </w:r>
      <w:r>
        <w:rPr>
          <w:i/>
          <w:spacing w:val="-4"/>
          <w:sz w:val="28"/>
        </w:rPr>
        <w:t xml:space="preserve"> </w:t>
      </w:r>
      <w:r>
        <w:rPr>
          <w:i/>
          <w:sz w:val="28"/>
        </w:rPr>
        <w:t>ходьба</w:t>
      </w:r>
      <w:r>
        <w:rPr>
          <w:i/>
          <w:spacing w:val="-3"/>
          <w:sz w:val="28"/>
        </w:rPr>
        <w:t xml:space="preserve"> </w:t>
      </w:r>
      <w:r>
        <w:rPr>
          <w:i/>
          <w:sz w:val="28"/>
        </w:rPr>
        <w:t>и</w:t>
      </w:r>
      <w:r>
        <w:rPr>
          <w:i/>
          <w:spacing w:val="-4"/>
          <w:sz w:val="28"/>
        </w:rPr>
        <w:t xml:space="preserve"> </w:t>
      </w:r>
      <w:r>
        <w:rPr>
          <w:i/>
          <w:sz w:val="28"/>
        </w:rPr>
        <w:t>др.).</w:t>
      </w:r>
      <w:r>
        <w:rPr>
          <w:i/>
          <w:spacing w:val="-6"/>
          <w:sz w:val="28"/>
        </w:rPr>
        <w:t xml:space="preserve"> </w:t>
      </w:r>
      <w:r>
        <w:rPr>
          <w:i/>
          <w:sz w:val="28"/>
        </w:rPr>
        <w:t>Рычажные</w:t>
      </w:r>
      <w:r>
        <w:rPr>
          <w:i/>
          <w:spacing w:val="-4"/>
          <w:sz w:val="28"/>
        </w:rPr>
        <w:t xml:space="preserve"> </w:t>
      </w:r>
      <w:r>
        <w:rPr>
          <w:i/>
          <w:spacing w:val="-2"/>
          <w:sz w:val="28"/>
        </w:rPr>
        <w:t>конечности.</w:t>
      </w:r>
    </w:p>
    <w:p w:rsidR="009A11BE" w:rsidRDefault="005C57DC">
      <w:pPr>
        <w:ind w:left="852" w:right="278" w:firstLine="707"/>
        <w:jc w:val="both"/>
        <w:rPr>
          <w:i/>
          <w:sz w:val="28"/>
        </w:rPr>
      </w:pPr>
      <w:r>
        <w:rPr>
          <w:b/>
          <w:i/>
          <w:sz w:val="28"/>
        </w:rPr>
        <w:t xml:space="preserve">Питание и пищеварение у животных. </w:t>
      </w:r>
      <w:r>
        <w:rPr>
          <w:sz w:val="28"/>
        </w:rPr>
        <w:t xml:space="preserve">Значение питания. </w:t>
      </w:r>
      <w:r>
        <w:rPr>
          <w:i/>
          <w:sz w:val="28"/>
        </w:rPr>
        <w:t xml:space="preserve">Питание и пищеварение у простейших. Внутриполостное и внутриклеточное </w:t>
      </w:r>
      <w:r>
        <w:rPr>
          <w:sz w:val="28"/>
        </w:rPr>
        <w:t>пищевар</w:t>
      </w:r>
      <w:r>
        <w:rPr>
          <w:sz w:val="28"/>
        </w:rPr>
        <w:t xml:space="preserve">ение, </w:t>
      </w:r>
      <w:r>
        <w:rPr>
          <w:i/>
          <w:sz w:val="28"/>
        </w:rPr>
        <w:t>замкнутая и сквозная пищеварительная система у беспозвоночных</w:t>
      </w:r>
      <w:r>
        <w:rPr>
          <w:sz w:val="28"/>
        </w:rPr>
        <w:t xml:space="preserve">. Пищеварительный тракт </w:t>
      </w:r>
      <w:r>
        <w:rPr>
          <w:i/>
          <w:sz w:val="28"/>
        </w:rPr>
        <w:t xml:space="preserve">у позвоночных, </w:t>
      </w:r>
      <w:r>
        <w:rPr>
          <w:sz w:val="28"/>
        </w:rPr>
        <w:t xml:space="preserve">пищеварительные железы. </w:t>
      </w:r>
      <w:r>
        <w:rPr>
          <w:i/>
          <w:sz w:val="28"/>
        </w:rPr>
        <w:t>Ферменты. Особенности пищеварительной системы у представителей отрядов млекопитающих.</w:t>
      </w:r>
    </w:p>
    <w:p w:rsidR="009A11BE" w:rsidRDefault="005C57DC">
      <w:pPr>
        <w:ind w:left="852" w:right="276" w:firstLine="707"/>
        <w:jc w:val="both"/>
        <w:rPr>
          <w:i/>
          <w:sz w:val="28"/>
        </w:rPr>
      </w:pPr>
      <w:r>
        <w:rPr>
          <w:b/>
          <w:i/>
          <w:sz w:val="28"/>
        </w:rPr>
        <w:t xml:space="preserve">Дыхание животных. </w:t>
      </w:r>
      <w:r>
        <w:rPr>
          <w:sz w:val="28"/>
        </w:rPr>
        <w:t xml:space="preserve">Значение дыхания. </w:t>
      </w:r>
      <w:r>
        <w:rPr>
          <w:i/>
          <w:sz w:val="28"/>
        </w:rPr>
        <w:t>Газо</w:t>
      </w:r>
      <w:r>
        <w:rPr>
          <w:i/>
          <w:sz w:val="28"/>
        </w:rPr>
        <w:t xml:space="preserve">обмен через всю поверхность клетки. </w:t>
      </w:r>
      <w:r>
        <w:rPr>
          <w:sz w:val="28"/>
        </w:rPr>
        <w:t xml:space="preserve">Жаберное дыхание. </w:t>
      </w:r>
      <w:r>
        <w:rPr>
          <w:i/>
          <w:sz w:val="28"/>
        </w:rPr>
        <w:t xml:space="preserve">Наружные и внутренние жабры. </w:t>
      </w:r>
      <w:r>
        <w:rPr>
          <w:sz w:val="28"/>
        </w:rPr>
        <w:t xml:space="preserve">Кожное, трахейное, лёгочное дыхание у обитателей суши. Особенности кожного дыхания. </w:t>
      </w:r>
      <w:r>
        <w:rPr>
          <w:i/>
          <w:sz w:val="28"/>
        </w:rPr>
        <w:t>Роль воздушных мешков у птиц.</w:t>
      </w:r>
    </w:p>
    <w:p w:rsidR="009A11BE" w:rsidRDefault="005C57DC">
      <w:pPr>
        <w:pStyle w:val="a3"/>
        <w:spacing w:before="1"/>
        <w:ind w:right="281"/>
      </w:pPr>
      <w:r>
        <w:rPr>
          <w:b/>
          <w:i/>
        </w:rPr>
        <w:t xml:space="preserve">Транспорт веществ у животных. </w:t>
      </w:r>
      <w:r>
        <w:t>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w:t>
      </w:r>
      <w:r>
        <w:t>темы у моллюсков и насекомых. Круги кровообращения и особенности строения сердец у позвоночных, усложнение системы кровообращения.</w:t>
      </w:r>
    </w:p>
    <w:p w:rsidR="009A11BE" w:rsidRDefault="005C57DC">
      <w:pPr>
        <w:ind w:left="852" w:right="279" w:firstLine="707"/>
        <w:jc w:val="both"/>
        <w:rPr>
          <w:i/>
          <w:sz w:val="28"/>
        </w:rPr>
      </w:pPr>
      <w:r>
        <w:rPr>
          <w:b/>
          <w:i/>
          <w:sz w:val="28"/>
        </w:rPr>
        <w:t xml:space="preserve">Выделение у животных. </w:t>
      </w:r>
      <w:r>
        <w:rPr>
          <w:sz w:val="28"/>
        </w:rPr>
        <w:t xml:space="preserve">Значение выделения </w:t>
      </w:r>
      <w:r>
        <w:rPr>
          <w:i/>
          <w:sz w:val="28"/>
        </w:rPr>
        <w:t>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w:t>
      </w:r>
      <w:r>
        <w:rPr>
          <w:i/>
          <w:sz w:val="28"/>
        </w:rPr>
        <w:t>узырь у позвоночных животных. Особенности выделения у птиц, связанные с полётом.</w:t>
      </w:r>
    </w:p>
    <w:p w:rsidR="009A11BE" w:rsidRDefault="005C57DC">
      <w:pPr>
        <w:spacing w:before="5" w:line="235" w:lineRule="auto"/>
        <w:ind w:left="852" w:right="280" w:firstLine="707"/>
        <w:jc w:val="both"/>
        <w:rPr>
          <w:sz w:val="28"/>
        </w:rPr>
      </w:pPr>
      <w:r>
        <w:rPr>
          <w:b/>
          <w:i/>
          <w:sz w:val="28"/>
        </w:rPr>
        <w:t xml:space="preserve">Покровы тела у животных. </w:t>
      </w:r>
      <w:r>
        <w:rPr>
          <w:sz w:val="28"/>
        </w:rPr>
        <w:t>Покровы у беспозвоночных. Усложнение строения</w:t>
      </w:r>
      <w:r>
        <w:rPr>
          <w:spacing w:val="68"/>
          <w:sz w:val="28"/>
        </w:rPr>
        <w:t xml:space="preserve"> </w:t>
      </w:r>
      <w:r>
        <w:rPr>
          <w:sz w:val="28"/>
        </w:rPr>
        <w:t>кожи</w:t>
      </w:r>
      <w:r>
        <w:rPr>
          <w:spacing w:val="71"/>
          <w:sz w:val="28"/>
        </w:rPr>
        <w:t xml:space="preserve"> </w:t>
      </w:r>
      <w:r>
        <w:rPr>
          <w:sz w:val="28"/>
        </w:rPr>
        <w:t>у</w:t>
      </w:r>
      <w:r>
        <w:rPr>
          <w:spacing w:val="70"/>
          <w:sz w:val="28"/>
        </w:rPr>
        <w:t xml:space="preserve"> </w:t>
      </w:r>
      <w:r>
        <w:rPr>
          <w:sz w:val="28"/>
        </w:rPr>
        <w:t>позвоночных.</w:t>
      </w:r>
      <w:r>
        <w:rPr>
          <w:spacing w:val="73"/>
          <w:sz w:val="28"/>
        </w:rPr>
        <w:t xml:space="preserve"> </w:t>
      </w:r>
      <w:r>
        <w:rPr>
          <w:i/>
          <w:sz w:val="28"/>
        </w:rPr>
        <w:t>Кожа</w:t>
      </w:r>
      <w:r>
        <w:rPr>
          <w:i/>
          <w:spacing w:val="69"/>
          <w:sz w:val="28"/>
        </w:rPr>
        <w:t xml:space="preserve"> </w:t>
      </w:r>
      <w:r>
        <w:rPr>
          <w:i/>
          <w:sz w:val="28"/>
        </w:rPr>
        <w:t>как</w:t>
      </w:r>
      <w:r>
        <w:rPr>
          <w:i/>
          <w:spacing w:val="70"/>
          <w:sz w:val="28"/>
        </w:rPr>
        <w:t xml:space="preserve"> </w:t>
      </w:r>
      <w:r>
        <w:rPr>
          <w:i/>
          <w:sz w:val="28"/>
        </w:rPr>
        <w:t>орган</w:t>
      </w:r>
      <w:r>
        <w:rPr>
          <w:i/>
          <w:spacing w:val="70"/>
          <w:sz w:val="28"/>
        </w:rPr>
        <w:t xml:space="preserve"> </w:t>
      </w:r>
      <w:r>
        <w:rPr>
          <w:i/>
          <w:sz w:val="28"/>
        </w:rPr>
        <w:t>выделения.</w:t>
      </w:r>
      <w:r>
        <w:rPr>
          <w:i/>
          <w:spacing w:val="72"/>
          <w:sz w:val="28"/>
        </w:rPr>
        <w:t xml:space="preserve"> </w:t>
      </w:r>
      <w:r>
        <w:rPr>
          <w:sz w:val="28"/>
        </w:rPr>
        <w:t>Роль</w:t>
      </w:r>
      <w:r>
        <w:rPr>
          <w:spacing w:val="69"/>
          <w:sz w:val="28"/>
        </w:rPr>
        <w:t xml:space="preserve"> </w:t>
      </w:r>
      <w:r>
        <w:rPr>
          <w:sz w:val="28"/>
        </w:rPr>
        <w:t>кожи</w:t>
      </w:r>
      <w:r>
        <w:rPr>
          <w:spacing w:val="71"/>
          <w:sz w:val="28"/>
        </w:rPr>
        <w:t xml:space="preserve"> </w:t>
      </w:r>
      <w:r>
        <w:rPr>
          <w:spacing w:val="-10"/>
          <w:sz w:val="28"/>
        </w:rPr>
        <w:t>в</w:t>
      </w:r>
    </w:p>
    <w:p w:rsidR="009A11BE" w:rsidRDefault="005C57DC">
      <w:pPr>
        <w:pStyle w:val="a3"/>
        <w:spacing w:before="2"/>
        <w:ind w:left="0" w:firstLine="0"/>
        <w:jc w:val="left"/>
        <w:rPr>
          <w:sz w:val="19"/>
        </w:rPr>
      </w:pPr>
      <w:r>
        <w:rPr>
          <w:noProof/>
          <w:sz w:val="19"/>
          <w:lang w:eastAsia="ru-RU"/>
        </w:rPr>
        <mc:AlternateContent>
          <mc:Choice Requires="wps">
            <w:drawing>
              <wp:anchor distT="0" distB="0" distL="0" distR="0" simplePos="0" relativeHeight="487604736" behindDoc="1" locked="0" layoutInCell="1" allowOverlap="1">
                <wp:simplePos x="0" y="0"/>
                <wp:positionH relativeFrom="page">
                  <wp:posOffset>1080820</wp:posOffset>
                </wp:positionH>
                <wp:positionV relativeFrom="paragraph">
                  <wp:posOffset>155829</wp:posOffset>
                </wp:positionV>
                <wp:extent cx="1829435" cy="9525"/>
                <wp:effectExtent l="0" t="0" r="0" b="0"/>
                <wp:wrapTopAndBottom/>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00F708A" id="Graphic 38" o:spid="_x0000_s1026" style="position:absolute;margin-left:85.1pt;margin-top:12.25pt;width:144.05pt;height:.75pt;z-index:-1571174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8dzNgIAAOMEAAAOAAAAZHJzL2Uyb0RvYy54bWysVMtu2zAQvBfoPxC81/KziAXLQZEgQYEg&#10;DRAXPdMUZQmluOyStuy/75ISHbU9tagP1JI7XM7sw5vbc6vZSaFrwBR8NplypoyEsjGHgn/dPXy4&#10;4cx5YUqhwaiCX5Tjt9v37zadzdUcatClQkZBjMs7W/Dae5tnmZO1aoWbgFWGnBVgKzxt8ZCVKDqK&#10;3upsPp1+zDrA0iJI5Ryd3vdOvo3xq0pJ/6WqnPJMF5y4+bhiXPdhzbYbkR9Q2LqRAw3xDyxa0Rh6&#10;9BrqXnjBjtj8EaptJIKDyk8ktBlUVSNV1EBqZtPf1LzWwqqohZLj7DVN7v+Flc+nF2RNWfAFVcqI&#10;lmr0OKSDTig9nXU5oV7tCwaBzj6B/O7Ikf3iCRs3YM4VtgFL8tg55vpyzbU6eybpcHYzXy8XK84k&#10;+dar+Sq8lYk83ZVH5x8VxDji9OR8X6kyWaJOljybZCLVO1Rax0p7zqjSyBlVet9X2gof7gVywWTd&#10;iEg98AjOFk5qBxHmg4TAdrpacpaEENM3jDZjLLXZCJV86WtjvB6zni0Xg+zkTt8eNn72r8CxsYlj&#10;Cic1ONUnOOiOmb7mgnDjbDvQTfnQaB3kOzzs7zSykwgDFH8D4xEsdkJf/NAGeygv1FQdtVHB3Y+j&#10;QMWZ/myobcMIJgOTsU8Gen0HcVBj5tH53fmbQMssmQX31DvPkIZC5KktiH8A9Nhw08Cno4eqCT0T&#10;ufWMhg1NUtQ/TH0Y1fE+ot7+m7Y/AQAA//8DAFBLAwQUAAYACAAAACEAWpu0OeAAAAAJAQAADwAA&#10;AGRycy9kb3ducmV2LnhtbEyPwUrDQBCG74LvsIzgRezGNG1DzKaoIBZswcbieZMdk2B2NmS3bXx7&#10;x5Me/5mPf77J15PtxQlH3zlScDeLQCDVznTUKDi8P9+mIHzQZHTvCBV8o4d1cXmR68y4M+3xVIZG&#10;cAn5TCtoQxgyKX3dotV+5gYk3n260erAcWykGfWZy20v4yhaSqs74gutHvCpxfqrPFoFL2a3Sd9u&#10;8HW3mZeP4TBtq+Rjq9T11fRwDyLgFP5g+NVndSjYqXJHMl70nFdRzKiCOFmAYCBZpHMQFQ+WEcgi&#10;l/8/KH4AAAD//wMAUEsBAi0AFAAGAAgAAAAhALaDOJL+AAAA4QEAABMAAAAAAAAAAAAAAAAAAAAA&#10;AFtDb250ZW50X1R5cGVzXS54bWxQSwECLQAUAAYACAAAACEAOP0h/9YAAACUAQAACwAAAAAAAAAA&#10;AAAAAAAvAQAAX3JlbHMvLnJlbHNQSwECLQAUAAYACAAAACEAvKPHczYCAADjBAAADgAAAAAAAAAA&#10;AAAAAAAuAgAAZHJzL2Uyb0RvYy54bWxQSwECLQAUAAYACAAAACEAWpu0OeAAAAAJAQAADwAAAAAA&#10;AAAAAAAAAACQBAAAZHJzL2Rvd25yZXYueG1sUEsFBgAAAAAEAAQA8wAAAJ0FAAAAAA==&#10;" path="m1829054,l,,,9143r1829054,l1829054,xe" fillcolor="black" stroked="f">
                <v:path arrowok="t"/>
                <w10:wrap type="topAndBottom" anchorx="page"/>
              </v:shape>
            </w:pict>
          </mc:Fallback>
        </mc:AlternateContent>
      </w:r>
    </w:p>
    <w:p w:rsidR="009A11BE" w:rsidRDefault="005C57DC">
      <w:pPr>
        <w:spacing w:before="118"/>
        <w:ind w:left="852"/>
        <w:rPr>
          <w:sz w:val="20"/>
        </w:rPr>
      </w:pPr>
      <w:r>
        <w:rPr>
          <w:sz w:val="20"/>
          <w:vertAlign w:val="superscript"/>
        </w:rPr>
        <w:t>25</w:t>
      </w:r>
      <w:r>
        <w:rPr>
          <w:spacing w:val="-3"/>
          <w:sz w:val="20"/>
        </w:rPr>
        <w:t xml:space="preserve"> </w:t>
      </w:r>
      <w:r>
        <w:rPr>
          <w:sz w:val="20"/>
        </w:rPr>
        <w:t>Темы</w:t>
      </w:r>
      <w:r>
        <w:rPr>
          <w:spacing w:val="-3"/>
          <w:sz w:val="20"/>
        </w:rPr>
        <w:t xml:space="preserve"> </w:t>
      </w:r>
      <w:r>
        <w:rPr>
          <w:sz w:val="20"/>
        </w:rPr>
        <w:t>2</w:t>
      </w:r>
      <w:r>
        <w:rPr>
          <w:spacing w:val="-2"/>
          <w:sz w:val="20"/>
        </w:rPr>
        <w:t xml:space="preserve"> </w:t>
      </w:r>
      <w:r>
        <w:rPr>
          <w:sz w:val="20"/>
        </w:rPr>
        <w:t>и</w:t>
      </w:r>
      <w:r>
        <w:rPr>
          <w:spacing w:val="-4"/>
          <w:sz w:val="20"/>
        </w:rPr>
        <w:t xml:space="preserve"> </w:t>
      </w:r>
      <w:r>
        <w:rPr>
          <w:sz w:val="20"/>
        </w:rPr>
        <w:t>3</w:t>
      </w:r>
      <w:r>
        <w:rPr>
          <w:spacing w:val="-4"/>
          <w:sz w:val="20"/>
        </w:rPr>
        <w:t xml:space="preserve"> </w:t>
      </w:r>
      <w:r>
        <w:rPr>
          <w:sz w:val="20"/>
        </w:rPr>
        <w:t>можно</w:t>
      </w:r>
      <w:r>
        <w:rPr>
          <w:spacing w:val="-2"/>
          <w:sz w:val="20"/>
        </w:rPr>
        <w:t xml:space="preserve"> </w:t>
      </w:r>
      <w:r>
        <w:rPr>
          <w:sz w:val="20"/>
        </w:rPr>
        <w:t>менять</w:t>
      </w:r>
      <w:r>
        <w:rPr>
          <w:spacing w:val="-3"/>
          <w:sz w:val="20"/>
        </w:rPr>
        <w:t xml:space="preserve"> </w:t>
      </w:r>
      <w:r>
        <w:rPr>
          <w:sz w:val="20"/>
        </w:rPr>
        <w:t>местами</w:t>
      </w:r>
      <w:r>
        <w:rPr>
          <w:spacing w:val="-4"/>
          <w:sz w:val="20"/>
        </w:rPr>
        <w:t xml:space="preserve"> </w:t>
      </w:r>
      <w:r>
        <w:rPr>
          <w:sz w:val="20"/>
        </w:rPr>
        <w:t>по</w:t>
      </w:r>
      <w:r>
        <w:rPr>
          <w:spacing w:val="-2"/>
          <w:sz w:val="20"/>
        </w:rPr>
        <w:t xml:space="preserve"> </w:t>
      </w:r>
      <w:r>
        <w:rPr>
          <w:sz w:val="20"/>
        </w:rPr>
        <w:t>усмотрению</w:t>
      </w:r>
      <w:r>
        <w:rPr>
          <w:spacing w:val="-3"/>
          <w:sz w:val="20"/>
        </w:rPr>
        <w:t xml:space="preserve"> </w:t>
      </w:r>
      <w:r>
        <w:rPr>
          <w:sz w:val="20"/>
        </w:rPr>
        <w:t>учителя,</w:t>
      </w:r>
      <w:r>
        <w:rPr>
          <w:spacing w:val="-3"/>
          <w:sz w:val="20"/>
        </w:rPr>
        <w:t xml:space="preserve"> </w:t>
      </w:r>
      <w:r>
        <w:rPr>
          <w:sz w:val="20"/>
        </w:rPr>
        <w:t>рассматривая</w:t>
      </w:r>
      <w:r>
        <w:rPr>
          <w:spacing w:val="-4"/>
          <w:sz w:val="20"/>
        </w:rPr>
        <w:t xml:space="preserve"> </w:t>
      </w:r>
      <w:r>
        <w:rPr>
          <w:sz w:val="20"/>
        </w:rPr>
        <w:t>содержание темы</w:t>
      </w:r>
      <w:r>
        <w:rPr>
          <w:spacing w:val="-3"/>
          <w:sz w:val="20"/>
        </w:rPr>
        <w:t xml:space="preserve"> </w:t>
      </w:r>
      <w:r>
        <w:rPr>
          <w:sz w:val="20"/>
        </w:rPr>
        <w:t>2</w:t>
      </w:r>
      <w:r>
        <w:rPr>
          <w:spacing w:val="-2"/>
          <w:sz w:val="20"/>
        </w:rPr>
        <w:t xml:space="preserve"> </w:t>
      </w:r>
      <w:r>
        <w:rPr>
          <w:sz w:val="20"/>
        </w:rPr>
        <w:t>в</w:t>
      </w:r>
      <w:r>
        <w:rPr>
          <w:spacing w:val="-4"/>
          <w:sz w:val="20"/>
        </w:rPr>
        <w:t xml:space="preserve"> </w:t>
      </w:r>
      <w:r>
        <w:rPr>
          <w:sz w:val="20"/>
        </w:rPr>
        <w:t>качестве обобщения учебного материала.</w:t>
      </w:r>
    </w:p>
    <w:p w:rsidR="009A11BE" w:rsidRDefault="009A11BE">
      <w:pPr>
        <w:rPr>
          <w:sz w:val="20"/>
        </w:rPr>
        <w:sectPr w:rsidR="009A11BE">
          <w:pgSz w:w="11910" w:h="16840"/>
          <w:pgMar w:top="1040" w:right="566" w:bottom="1260" w:left="850" w:header="0" w:footer="1069" w:gutter="0"/>
          <w:cols w:space="720"/>
        </w:sectPr>
      </w:pPr>
    </w:p>
    <w:p w:rsidR="009A11BE" w:rsidRDefault="005C57DC">
      <w:pPr>
        <w:pStyle w:val="a3"/>
        <w:spacing w:before="69" w:line="242" w:lineRule="auto"/>
        <w:ind w:right="287" w:firstLine="0"/>
      </w:pPr>
      <w:r>
        <w:lastRenderedPageBreak/>
        <w:t xml:space="preserve">теплоотдаче. Производные кожи. Средства пассивной и активной защиты у </w:t>
      </w:r>
      <w:r>
        <w:rPr>
          <w:spacing w:val="-2"/>
        </w:rPr>
        <w:t>животных.</w:t>
      </w:r>
    </w:p>
    <w:p w:rsidR="009A11BE" w:rsidRDefault="005C57DC">
      <w:pPr>
        <w:spacing w:before="1"/>
        <w:ind w:left="852" w:right="277" w:firstLine="707"/>
        <w:jc w:val="both"/>
        <w:rPr>
          <w:i/>
          <w:sz w:val="28"/>
        </w:rPr>
      </w:pPr>
      <w:r>
        <w:rPr>
          <w:b/>
          <w:i/>
          <w:sz w:val="28"/>
        </w:rPr>
        <w:t xml:space="preserve">Координация и регуляция жизнедеятельности у животных. </w:t>
      </w:r>
      <w:r>
        <w:rPr>
          <w:i/>
          <w:sz w:val="28"/>
        </w:rPr>
        <w:t>Раздражимост</w:t>
      </w:r>
      <w:r>
        <w:rPr>
          <w:i/>
          <w:sz w:val="28"/>
        </w:rPr>
        <w:t xml:space="preserve">ь у одноклеточных животных. </w:t>
      </w:r>
      <w:r>
        <w:rPr>
          <w:sz w:val="28"/>
        </w:rPr>
        <w:t xml:space="preserve">Таксисы </w:t>
      </w:r>
      <w:r>
        <w:rPr>
          <w:i/>
          <w:sz w:val="28"/>
        </w:rPr>
        <w:t xml:space="preserve">(фототаксис, трофотаксис, хемотаксис и др.). </w:t>
      </w:r>
      <w:r>
        <w:rPr>
          <w:sz w:val="28"/>
        </w:rPr>
        <w:t xml:space="preserve">Нервная регуляция. Нервная система, </w:t>
      </w:r>
      <w:r>
        <w:rPr>
          <w:i/>
          <w:sz w:val="28"/>
        </w:rPr>
        <w:t>её значение. Нервная система у беспозвоночных: сетчатая (диффузная), стволовая, узловая.</w:t>
      </w:r>
      <w:r>
        <w:rPr>
          <w:i/>
          <w:spacing w:val="-1"/>
          <w:sz w:val="28"/>
        </w:rPr>
        <w:t xml:space="preserve"> </w:t>
      </w:r>
      <w:r>
        <w:rPr>
          <w:i/>
          <w:sz w:val="28"/>
        </w:rPr>
        <w:t>Нервная система у</w:t>
      </w:r>
      <w:r>
        <w:rPr>
          <w:i/>
          <w:spacing w:val="-1"/>
          <w:sz w:val="28"/>
        </w:rPr>
        <w:t xml:space="preserve"> </w:t>
      </w:r>
      <w:r>
        <w:rPr>
          <w:i/>
          <w:sz w:val="28"/>
        </w:rPr>
        <w:t>позвоночных</w:t>
      </w:r>
      <w:r>
        <w:rPr>
          <w:i/>
          <w:spacing w:val="-1"/>
          <w:sz w:val="28"/>
        </w:rPr>
        <w:t xml:space="preserve"> </w:t>
      </w:r>
      <w:r>
        <w:rPr>
          <w:i/>
          <w:sz w:val="28"/>
        </w:rPr>
        <w:t>(трубчатая):</w:t>
      </w:r>
      <w:r>
        <w:rPr>
          <w:i/>
          <w:spacing w:val="-1"/>
          <w:sz w:val="28"/>
        </w:rPr>
        <w:t xml:space="preserve"> </w:t>
      </w:r>
      <w:r>
        <w:rPr>
          <w:i/>
          <w:sz w:val="28"/>
        </w:rPr>
        <w:t>головно</w:t>
      </w:r>
      <w:r>
        <w:rPr>
          <w:i/>
          <w:sz w:val="28"/>
        </w:rPr>
        <w:t xml:space="preserve">й и спинной мозг, нервы. Усложнение головного мозга от рыб до млекопитающих. Появление больших полушарий, коры, борозд и извилин. </w:t>
      </w:r>
      <w:r>
        <w:rPr>
          <w:sz w:val="28"/>
        </w:rPr>
        <w:t xml:space="preserve">Гуморальная регуляция. </w:t>
      </w:r>
      <w:r>
        <w:rPr>
          <w:i/>
          <w:sz w:val="28"/>
        </w:rPr>
        <w:t xml:space="preserve">Роль гормонов в жизни животных. Половые гормоны. Половой диморфизм. </w:t>
      </w:r>
      <w:r>
        <w:rPr>
          <w:sz w:val="28"/>
        </w:rPr>
        <w:t xml:space="preserve">Органы чувств, их значение. </w:t>
      </w:r>
      <w:r>
        <w:rPr>
          <w:i/>
          <w:sz w:val="28"/>
        </w:rPr>
        <w:t>Рецепто</w:t>
      </w:r>
      <w:r>
        <w:rPr>
          <w:i/>
          <w:sz w:val="28"/>
        </w:rPr>
        <w:t>ры. Простые</w:t>
      </w:r>
      <w:r>
        <w:rPr>
          <w:i/>
          <w:spacing w:val="-6"/>
          <w:sz w:val="28"/>
        </w:rPr>
        <w:t xml:space="preserve"> </w:t>
      </w:r>
      <w:r>
        <w:rPr>
          <w:i/>
          <w:sz w:val="28"/>
        </w:rPr>
        <w:t>и</w:t>
      </w:r>
      <w:r>
        <w:rPr>
          <w:i/>
          <w:spacing w:val="-1"/>
          <w:sz w:val="28"/>
        </w:rPr>
        <w:t xml:space="preserve"> </w:t>
      </w:r>
      <w:r>
        <w:rPr>
          <w:i/>
          <w:sz w:val="28"/>
        </w:rPr>
        <w:t>сложные</w:t>
      </w:r>
      <w:r>
        <w:rPr>
          <w:i/>
          <w:spacing w:val="-2"/>
          <w:sz w:val="28"/>
        </w:rPr>
        <w:t xml:space="preserve"> </w:t>
      </w:r>
      <w:r>
        <w:rPr>
          <w:i/>
          <w:sz w:val="28"/>
        </w:rPr>
        <w:t>(фасеточные)</w:t>
      </w:r>
      <w:r>
        <w:rPr>
          <w:i/>
          <w:spacing w:val="-2"/>
          <w:sz w:val="28"/>
        </w:rPr>
        <w:t xml:space="preserve"> </w:t>
      </w:r>
      <w:r>
        <w:rPr>
          <w:i/>
          <w:sz w:val="28"/>
        </w:rPr>
        <w:t>глаза</w:t>
      </w:r>
      <w:r>
        <w:rPr>
          <w:i/>
          <w:spacing w:val="-1"/>
          <w:sz w:val="28"/>
        </w:rPr>
        <w:t xml:space="preserve"> </w:t>
      </w:r>
      <w:r>
        <w:rPr>
          <w:i/>
          <w:sz w:val="28"/>
        </w:rPr>
        <w:t>у</w:t>
      </w:r>
      <w:r>
        <w:rPr>
          <w:i/>
          <w:spacing w:val="-3"/>
          <w:sz w:val="28"/>
        </w:rPr>
        <w:t xml:space="preserve"> </w:t>
      </w:r>
      <w:r>
        <w:rPr>
          <w:i/>
          <w:sz w:val="28"/>
        </w:rPr>
        <w:t>насекомых.</w:t>
      </w:r>
      <w:r>
        <w:rPr>
          <w:i/>
          <w:spacing w:val="-6"/>
          <w:sz w:val="28"/>
        </w:rPr>
        <w:t xml:space="preserve"> </w:t>
      </w:r>
      <w:r>
        <w:rPr>
          <w:i/>
          <w:sz w:val="28"/>
        </w:rPr>
        <w:t>Орган</w:t>
      </w:r>
      <w:r>
        <w:rPr>
          <w:i/>
          <w:spacing w:val="-2"/>
          <w:sz w:val="28"/>
        </w:rPr>
        <w:t xml:space="preserve"> </w:t>
      </w:r>
      <w:r>
        <w:rPr>
          <w:i/>
          <w:sz w:val="28"/>
        </w:rPr>
        <w:t>зрения</w:t>
      </w:r>
      <w:r>
        <w:rPr>
          <w:i/>
          <w:spacing w:val="-3"/>
          <w:sz w:val="28"/>
        </w:rPr>
        <w:t xml:space="preserve"> </w:t>
      </w:r>
      <w:r>
        <w:rPr>
          <w:i/>
          <w:sz w:val="28"/>
        </w:rPr>
        <w:t>и</w:t>
      </w:r>
      <w:r>
        <w:rPr>
          <w:i/>
          <w:spacing w:val="-2"/>
          <w:sz w:val="28"/>
        </w:rPr>
        <w:t xml:space="preserve"> </w:t>
      </w:r>
      <w:r>
        <w:rPr>
          <w:i/>
          <w:sz w:val="28"/>
        </w:rPr>
        <w:t>слуха</w:t>
      </w:r>
      <w:r>
        <w:rPr>
          <w:i/>
          <w:spacing w:val="-1"/>
          <w:sz w:val="28"/>
        </w:rPr>
        <w:t xml:space="preserve"> </w:t>
      </w:r>
      <w:r>
        <w:rPr>
          <w:i/>
          <w:sz w:val="28"/>
        </w:rPr>
        <w:t>у позвоночных, их усложнение. Органы обоняния, вкуса и осязания у беспозвоночных и позвоночных животных. Орган боковой линии у рыб.</w:t>
      </w:r>
    </w:p>
    <w:p w:rsidR="009A11BE" w:rsidRDefault="005C57DC">
      <w:pPr>
        <w:spacing w:before="1"/>
        <w:ind w:left="852" w:right="281" w:firstLine="707"/>
        <w:jc w:val="both"/>
        <w:rPr>
          <w:i/>
          <w:sz w:val="28"/>
        </w:rPr>
      </w:pPr>
      <w:r>
        <w:rPr>
          <w:b/>
          <w:i/>
          <w:sz w:val="28"/>
        </w:rPr>
        <w:t xml:space="preserve">Поведение животных. </w:t>
      </w:r>
      <w:r>
        <w:rPr>
          <w:sz w:val="28"/>
        </w:rPr>
        <w:t>Врождённое и приобретённое по</w:t>
      </w:r>
      <w:r>
        <w:rPr>
          <w:sz w:val="28"/>
        </w:rPr>
        <w:t xml:space="preserve">ведение (инстинкт и научение). </w:t>
      </w:r>
      <w:r>
        <w:rPr>
          <w:i/>
          <w:sz w:val="28"/>
        </w:rPr>
        <w:t>Научение: условные рефлексы, импринтинг (запечатление), инсайт (постижение). Поведение: пищевое,</w:t>
      </w:r>
      <w:r>
        <w:rPr>
          <w:i/>
          <w:spacing w:val="40"/>
          <w:sz w:val="28"/>
        </w:rPr>
        <w:t xml:space="preserve"> </w:t>
      </w:r>
      <w:r>
        <w:rPr>
          <w:i/>
          <w:sz w:val="28"/>
        </w:rPr>
        <w:t xml:space="preserve">оборонительное, территориальное, брачное, исследовательское. Стимулы </w:t>
      </w:r>
      <w:r>
        <w:rPr>
          <w:i/>
          <w:spacing w:val="-2"/>
          <w:sz w:val="28"/>
        </w:rPr>
        <w:t>поведения.</w:t>
      </w:r>
    </w:p>
    <w:p w:rsidR="009A11BE" w:rsidRDefault="005C57DC">
      <w:pPr>
        <w:ind w:left="852" w:right="277" w:firstLine="707"/>
        <w:jc w:val="both"/>
        <w:rPr>
          <w:sz w:val="28"/>
        </w:rPr>
      </w:pPr>
      <w:r>
        <w:rPr>
          <w:b/>
          <w:i/>
          <w:sz w:val="28"/>
        </w:rPr>
        <w:t>Размножение</w:t>
      </w:r>
      <w:r>
        <w:rPr>
          <w:b/>
          <w:i/>
          <w:spacing w:val="-3"/>
          <w:sz w:val="28"/>
        </w:rPr>
        <w:t xml:space="preserve"> </w:t>
      </w:r>
      <w:r>
        <w:rPr>
          <w:b/>
          <w:i/>
          <w:sz w:val="28"/>
        </w:rPr>
        <w:t>и</w:t>
      </w:r>
      <w:r>
        <w:rPr>
          <w:b/>
          <w:i/>
          <w:spacing w:val="-3"/>
          <w:sz w:val="28"/>
        </w:rPr>
        <w:t xml:space="preserve"> </w:t>
      </w:r>
      <w:r>
        <w:rPr>
          <w:b/>
          <w:i/>
          <w:sz w:val="28"/>
        </w:rPr>
        <w:t>развитие животных.</w:t>
      </w:r>
      <w:r>
        <w:rPr>
          <w:b/>
          <w:i/>
          <w:spacing w:val="-2"/>
          <w:sz w:val="28"/>
        </w:rPr>
        <w:t xml:space="preserve"> </w:t>
      </w:r>
      <w:r>
        <w:rPr>
          <w:sz w:val="28"/>
        </w:rPr>
        <w:t>Бесполое</w:t>
      </w:r>
      <w:r>
        <w:rPr>
          <w:spacing w:val="-3"/>
          <w:sz w:val="28"/>
        </w:rPr>
        <w:t xml:space="preserve"> </w:t>
      </w:r>
      <w:r>
        <w:rPr>
          <w:sz w:val="28"/>
        </w:rPr>
        <w:t xml:space="preserve">размножение: </w:t>
      </w:r>
      <w:r>
        <w:rPr>
          <w:i/>
          <w:sz w:val="28"/>
        </w:rPr>
        <w:t xml:space="preserve">деление клетки одноклеточного организма на две, почкование, фрагментация. </w:t>
      </w:r>
      <w:r>
        <w:rPr>
          <w:sz w:val="28"/>
        </w:rPr>
        <w:t xml:space="preserve">Половое размножение. </w:t>
      </w:r>
      <w:r>
        <w:rPr>
          <w:i/>
          <w:sz w:val="28"/>
        </w:rPr>
        <w:t xml:space="preserve">Преимущество полового размножения. Половые железы. Яичники и семенники. Половые клетки (гаметы). Оплодотворение. Зигота. Партеногенез. </w:t>
      </w:r>
      <w:r>
        <w:rPr>
          <w:sz w:val="28"/>
        </w:rPr>
        <w:t>Зародышевое р</w:t>
      </w:r>
      <w:r>
        <w:rPr>
          <w:sz w:val="28"/>
        </w:rPr>
        <w:t xml:space="preserve">азвитие. </w:t>
      </w:r>
      <w:r>
        <w:rPr>
          <w:i/>
          <w:sz w:val="28"/>
        </w:rPr>
        <w:t xml:space="preserve">Строение яйца птицы. Внутриутробное развитие млекопитающих. Зародышевые оболочки. Плацента (детское место). Пупочный канатик (пуповина). </w:t>
      </w:r>
      <w:r>
        <w:rPr>
          <w:sz w:val="28"/>
        </w:rPr>
        <w:t xml:space="preserve">Постэмбриональное развитие: </w:t>
      </w:r>
      <w:r>
        <w:rPr>
          <w:i/>
          <w:sz w:val="28"/>
        </w:rPr>
        <w:t>прямое, непрямое. Метаморфоз (развитие с превращением): полный и неполный</w:t>
      </w:r>
      <w:r>
        <w:rPr>
          <w:sz w:val="28"/>
        </w:rPr>
        <w:t>.</w:t>
      </w:r>
    </w:p>
    <w:p w:rsidR="009A11BE" w:rsidRDefault="005C57DC">
      <w:pPr>
        <w:pStyle w:val="3"/>
        <w:spacing w:line="319" w:lineRule="exact"/>
      </w:pPr>
      <w:r>
        <w:t>Лаборат</w:t>
      </w:r>
      <w:r>
        <w:t>орные</w:t>
      </w:r>
      <w:r>
        <w:rPr>
          <w:spacing w:val="-6"/>
        </w:rPr>
        <w:t xml:space="preserve"> </w:t>
      </w:r>
      <w:r>
        <w:t>и</w:t>
      </w:r>
      <w:r>
        <w:rPr>
          <w:spacing w:val="-7"/>
        </w:rPr>
        <w:t xml:space="preserve"> </w:t>
      </w:r>
      <w:r>
        <w:t>практические</w:t>
      </w:r>
      <w:r>
        <w:rPr>
          <w:spacing w:val="-9"/>
        </w:rPr>
        <w:t xml:space="preserve"> </w:t>
      </w:r>
      <w:r>
        <w:rPr>
          <w:spacing w:val="-2"/>
        </w:rPr>
        <w:t>работы</w:t>
      </w:r>
    </w:p>
    <w:p w:rsidR="009A11BE" w:rsidRDefault="005C57DC">
      <w:pPr>
        <w:pStyle w:val="a4"/>
        <w:numPr>
          <w:ilvl w:val="0"/>
          <w:numId w:val="64"/>
        </w:numPr>
        <w:tabs>
          <w:tab w:val="left" w:pos="1839"/>
        </w:tabs>
        <w:spacing w:line="319" w:lineRule="exact"/>
        <w:ind w:left="1839" w:hanging="279"/>
        <w:rPr>
          <w:sz w:val="28"/>
        </w:rPr>
      </w:pPr>
      <w:r>
        <w:rPr>
          <w:sz w:val="28"/>
        </w:rPr>
        <w:t>Ознакомление</w:t>
      </w:r>
      <w:r>
        <w:rPr>
          <w:spacing w:val="-7"/>
          <w:sz w:val="28"/>
        </w:rPr>
        <w:t xml:space="preserve"> </w:t>
      </w:r>
      <w:r>
        <w:rPr>
          <w:sz w:val="28"/>
        </w:rPr>
        <w:t>с</w:t>
      </w:r>
      <w:r>
        <w:rPr>
          <w:spacing w:val="-8"/>
          <w:sz w:val="28"/>
        </w:rPr>
        <w:t xml:space="preserve"> </w:t>
      </w:r>
      <w:r>
        <w:rPr>
          <w:sz w:val="28"/>
        </w:rPr>
        <w:t>органами</w:t>
      </w:r>
      <w:r>
        <w:rPr>
          <w:spacing w:val="-5"/>
          <w:sz w:val="28"/>
        </w:rPr>
        <w:t xml:space="preserve"> </w:t>
      </w:r>
      <w:r>
        <w:rPr>
          <w:sz w:val="28"/>
        </w:rPr>
        <w:t>опоры</w:t>
      </w:r>
      <w:r>
        <w:rPr>
          <w:spacing w:val="-4"/>
          <w:sz w:val="28"/>
        </w:rPr>
        <w:t xml:space="preserve"> </w:t>
      </w:r>
      <w:r>
        <w:rPr>
          <w:sz w:val="28"/>
        </w:rPr>
        <w:t>и</w:t>
      </w:r>
      <w:r>
        <w:rPr>
          <w:spacing w:val="-5"/>
          <w:sz w:val="28"/>
        </w:rPr>
        <w:t xml:space="preserve"> </w:t>
      </w:r>
      <w:r>
        <w:rPr>
          <w:sz w:val="28"/>
        </w:rPr>
        <w:t>движения</w:t>
      </w:r>
      <w:r>
        <w:rPr>
          <w:spacing w:val="-4"/>
          <w:sz w:val="28"/>
        </w:rPr>
        <w:t xml:space="preserve"> </w:t>
      </w:r>
      <w:r>
        <w:rPr>
          <w:sz w:val="28"/>
        </w:rPr>
        <w:t>у</w:t>
      </w:r>
      <w:r>
        <w:rPr>
          <w:spacing w:val="-3"/>
          <w:sz w:val="28"/>
        </w:rPr>
        <w:t xml:space="preserve"> </w:t>
      </w:r>
      <w:r>
        <w:rPr>
          <w:spacing w:val="-2"/>
          <w:sz w:val="28"/>
        </w:rPr>
        <w:t>животных.</w:t>
      </w:r>
    </w:p>
    <w:p w:rsidR="009A11BE" w:rsidRDefault="005C57DC">
      <w:pPr>
        <w:pStyle w:val="a4"/>
        <w:numPr>
          <w:ilvl w:val="0"/>
          <w:numId w:val="64"/>
        </w:numPr>
        <w:tabs>
          <w:tab w:val="left" w:pos="1839"/>
        </w:tabs>
        <w:spacing w:line="322" w:lineRule="exact"/>
        <w:ind w:left="1839" w:hanging="279"/>
        <w:rPr>
          <w:sz w:val="28"/>
        </w:rPr>
      </w:pPr>
      <w:r>
        <w:rPr>
          <w:sz w:val="28"/>
        </w:rPr>
        <w:t>Изучение</w:t>
      </w:r>
      <w:r>
        <w:rPr>
          <w:spacing w:val="-6"/>
          <w:sz w:val="28"/>
        </w:rPr>
        <w:t xml:space="preserve"> </w:t>
      </w:r>
      <w:r>
        <w:rPr>
          <w:sz w:val="28"/>
        </w:rPr>
        <w:t>способов</w:t>
      </w:r>
      <w:r>
        <w:rPr>
          <w:spacing w:val="-7"/>
          <w:sz w:val="28"/>
        </w:rPr>
        <w:t xml:space="preserve"> </w:t>
      </w:r>
      <w:r>
        <w:rPr>
          <w:sz w:val="28"/>
        </w:rPr>
        <w:t>поглощения</w:t>
      </w:r>
      <w:r>
        <w:rPr>
          <w:spacing w:val="-8"/>
          <w:sz w:val="28"/>
        </w:rPr>
        <w:t xml:space="preserve"> </w:t>
      </w:r>
      <w:r>
        <w:rPr>
          <w:sz w:val="28"/>
        </w:rPr>
        <w:t>пищи</w:t>
      </w:r>
      <w:r>
        <w:rPr>
          <w:spacing w:val="-8"/>
          <w:sz w:val="28"/>
        </w:rPr>
        <w:t xml:space="preserve"> </w:t>
      </w:r>
      <w:r>
        <w:rPr>
          <w:sz w:val="28"/>
        </w:rPr>
        <w:t>у</w:t>
      </w:r>
      <w:r>
        <w:rPr>
          <w:spacing w:val="-5"/>
          <w:sz w:val="28"/>
        </w:rPr>
        <w:t xml:space="preserve"> </w:t>
      </w:r>
      <w:r>
        <w:rPr>
          <w:spacing w:val="-2"/>
          <w:sz w:val="28"/>
        </w:rPr>
        <w:t>животных.</w:t>
      </w:r>
    </w:p>
    <w:p w:rsidR="009A11BE" w:rsidRDefault="005C57DC">
      <w:pPr>
        <w:pStyle w:val="a4"/>
        <w:numPr>
          <w:ilvl w:val="0"/>
          <w:numId w:val="64"/>
        </w:numPr>
        <w:tabs>
          <w:tab w:val="left" w:pos="1839"/>
        </w:tabs>
        <w:ind w:left="1839" w:hanging="279"/>
        <w:rPr>
          <w:sz w:val="28"/>
        </w:rPr>
      </w:pPr>
      <w:r>
        <w:rPr>
          <w:sz w:val="28"/>
        </w:rPr>
        <w:t>Изучение</w:t>
      </w:r>
      <w:r>
        <w:rPr>
          <w:spacing w:val="-6"/>
          <w:sz w:val="28"/>
        </w:rPr>
        <w:t xml:space="preserve"> </w:t>
      </w:r>
      <w:r>
        <w:rPr>
          <w:sz w:val="28"/>
        </w:rPr>
        <w:t>способов</w:t>
      </w:r>
      <w:r>
        <w:rPr>
          <w:spacing w:val="-7"/>
          <w:sz w:val="28"/>
        </w:rPr>
        <w:t xml:space="preserve"> </w:t>
      </w:r>
      <w:r>
        <w:rPr>
          <w:sz w:val="28"/>
        </w:rPr>
        <w:t>дыхания</w:t>
      </w:r>
      <w:r>
        <w:rPr>
          <w:spacing w:val="-8"/>
          <w:sz w:val="28"/>
        </w:rPr>
        <w:t xml:space="preserve"> </w:t>
      </w:r>
      <w:r>
        <w:rPr>
          <w:sz w:val="28"/>
        </w:rPr>
        <w:t>у</w:t>
      </w:r>
      <w:r>
        <w:rPr>
          <w:spacing w:val="-4"/>
          <w:sz w:val="28"/>
        </w:rPr>
        <w:t xml:space="preserve"> </w:t>
      </w:r>
      <w:r>
        <w:rPr>
          <w:spacing w:val="-2"/>
          <w:sz w:val="28"/>
        </w:rPr>
        <w:t>животных.</w:t>
      </w:r>
    </w:p>
    <w:p w:rsidR="009A11BE" w:rsidRDefault="005C57DC">
      <w:pPr>
        <w:pStyle w:val="a4"/>
        <w:numPr>
          <w:ilvl w:val="0"/>
          <w:numId w:val="64"/>
        </w:numPr>
        <w:tabs>
          <w:tab w:val="left" w:pos="1839"/>
        </w:tabs>
        <w:ind w:left="1839" w:hanging="279"/>
        <w:rPr>
          <w:sz w:val="28"/>
        </w:rPr>
      </w:pPr>
      <w:r>
        <w:rPr>
          <w:sz w:val="28"/>
        </w:rPr>
        <w:t>Ознакомление</w:t>
      </w:r>
      <w:r>
        <w:rPr>
          <w:spacing w:val="-8"/>
          <w:sz w:val="28"/>
        </w:rPr>
        <w:t xml:space="preserve"> </w:t>
      </w:r>
      <w:r>
        <w:rPr>
          <w:sz w:val="28"/>
        </w:rPr>
        <w:t>с</w:t>
      </w:r>
      <w:r>
        <w:rPr>
          <w:spacing w:val="-7"/>
          <w:sz w:val="28"/>
        </w:rPr>
        <w:t xml:space="preserve"> </w:t>
      </w:r>
      <w:r>
        <w:rPr>
          <w:sz w:val="28"/>
        </w:rPr>
        <w:t>системами</w:t>
      </w:r>
      <w:r>
        <w:rPr>
          <w:spacing w:val="-9"/>
          <w:sz w:val="28"/>
        </w:rPr>
        <w:t xml:space="preserve"> </w:t>
      </w:r>
      <w:r>
        <w:rPr>
          <w:sz w:val="28"/>
        </w:rPr>
        <w:t>органов</w:t>
      </w:r>
      <w:r>
        <w:rPr>
          <w:spacing w:val="-7"/>
          <w:sz w:val="28"/>
        </w:rPr>
        <w:t xml:space="preserve"> </w:t>
      </w:r>
      <w:r>
        <w:rPr>
          <w:sz w:val="28"/>
        </w:rPr>
        <w:t>транспорта</w:t>
      </w:r>
      <w:r>
        <w:rPr>
          <w:spacing w:val="-6"/>
          <w:sz w:val="28"/>
        </w:rPr>
        <w:t xml:space="preserve"> </w:t>
      </w:r>
      <w:r>
        <w:rPr>
          <w:sz w:val="28"/>
        </w:rPr>
        <w:t>веществ</w:t>
      </w:r>
      <w:r>
        <w:rPr>
          <w:spacing w:val="-9"/>
          <w:sz w:val="28"/>
        </w:rPr>
        <w:t xml:space="preserve"> </w:t>
      </w:r>
      <w:r>
        <w:rPr>
          <w:sz w:val="28"/>
        </w:rPr>
        <w:t>у</w:t>
      </w:r>
      <w:r>
        <w:rPr>
          <w:spacing w:val="-5"/>
          <w:sz w:val="28"/>
        </w:rPr>
        <w:t xml:space="preserve"> </w:t>
      </w:r>
      <w:r>
        <w:rPr>
          <w:spacing w:val="-2"/>
          <w:sz w:val="28"/>
        </w:rPr>
        <w:t>животных.</w:t>
      </w:r>
    </w:p>
    <w:p w:rsidR="009A11BE" w:rsidRDefault="005C57DC">
      <w:pPr>
        <w:pStyle w:val="a4"/>
        <w:numPr>
          <w:ilvl w:val="0"/>
          <w:numId w:val="64"/>
        </w:numPr>
        <w:tabs>
          <w:tab w:val="left" w:pos="1839"/>
        </w:tabs>
        <w:spacing w:before="2" w:line="322" w:lineRule="exact"/>
        <w:ind w:left="1839" w:hanging="279"/>
        <w:rPr>
          <w:sz w:val="28"/>
        </w:rPr>
      </w:pPr>
      <w:r>
        <w:rPr>
          <w:sz w:val="28"/>
        </w:rPr>
        <w:t>Изучение</w:t>
      </w:r>
      <w:r>
        <w:rPr>
          <w:spacing w:val="-7"/>
          <w:sz w:val="28"/>
        </w:rPr>
        <w:t xml:space="preserve"> </w:t>
      </w:r>
      <w:r>
        <w:rPr>
          <w:sz w:val="28"/>
        </w:rPr>
        <w:t>покровов</w:t>
      </w:r>
      <w:r>
        <w:rPr>
          <w:spacing w:val="-4"/>
          <w:sz w:val="28"/>
        </w:rPr>
        <w:t xml:space="preserve"> </w:t>
      </w:r>
      <w:r>
        <w:rPr>
          <w:sz w:val="28"/>
        </w:rPr>
        <w:t>тела</w:t>
      </w:r>
      <w:r>
        <w:rPr>
          <w:spacing w:val="-4"/>
          <w:sz w:val="28"/>
        </w:rPr>
        <w:t xml:space="preserve"> </w:t>
      </w:r>
      <w:r>
        <w:rPr>
          <w:sz w:val="28"/>
        </w:rPr>
        <w:t>у</w:t>
      </w:r>
      <w:r>
        <w:rPr>
          <w:spacing w:val="-4"/>
          <w:sz w:val="28"/>
        </w:rPr>
        <w:t xml:space="preserve"> </w:t>
      </w:r>
      <w:r>
        <w:rPr>
          <w:spacing w:val="-2"/>
          <w:sz w:val="28"/>
        </w:rPr>
        <w:t>животных.</w:t>
      </w:r>
    </w:p>
    <w:p w:rsidR="009A11BE" w:rsidRDefault="005C57DC">
      <w:pPr>
        <w:pStyle w:val="a4"/>
        <w:numPr>
          <w:ilvl w:val="0"/>
          <w:numId w:val="64"/>
        </w:numPr>
        <w:tabs>
          <w:tab w:val="left" w:pos="1839"/>
        </w:tabs>
        <w:spacing w:line="322" w:lineRule="exact"/>
        <w:ind w:left="1839" w:hanging="279"/>
        <w:rPr>
          <w:sz w:val="28"/>
        </w:rPr>
      </w:pPr>
      <w:r>
        <w:rPr>
          <w:sz w:val="28"/>
        </w:rPr>
        <w:t>Изучение</w:t>
      </w:r>
      <w:r>
        <w:rPr>
          <w:spacing w:val="-4"/>
          <w:sz w:val="28"/>
        </w:rPr>
        <w:t xml:space="preserve"> </w:t>
      </w:r>
      <w:r>
        <w:rPr>
          <w:sz w:val="28"/>
        </w:rPr>
        <w:t>органов</w:t>
      </w:r>
      <w:r>
        <w:rPr>
          <w:spacing w:val="-7"/>
          <w:sz w:val="28"/>
        </w:rPr>
        <w:t xml:space="preserve"> </w:t>
      </w:r>
      <w:r>
        <w:rPr>
          <w:sz w:val="28"/>
        </w:rPr>
        <w:t>чувств</w:t>
      </w:r>
      <w:r>
        <w:rPr>
          <w:spacing w:val="-5"/>
          <w:sz w:val="28"/>
        </w:rPr>
        <w:t xml:space="preserve"> </w:t>
      </w:r>
      <w:r>
        <w:rPr>
          <w:sz w:val="28"/>
        </w:rPr>
        <w:t>у</w:t>
      </w:r>
      <w:r>
        <w:rPr>
          <w:spacing w:val="-6"/>
          <w:sz w:val="28"/>
        </w:rPr>
        <w:t xml:space="preserve"> </w:t>
      </w:r>
      <w:r>
        <w:rPr>
          <w:spacing w:val="-2"/>
          <w:sz w:val="28"/>
        </w:rPr>
        <w:t>животных.</w:t>
      </w:r>
    </w:p>
    <w:p w:rsidR="009A11BE" w:rsidRDefault="005C57DC">
      <w:pPr>
        <w:pStyle w:val="a4"/>
        <w:numPr>
          <w:ilvl w:val="0"/>
          <w:numId w:val="64"/>
        </w:numPr>
        <w:tabs>
          <w:tab w:val="left" w:pos="1839"/>
        </w:tabs>
        <w:spacing w:line="322" w:lineRule="exact"/>
        <w:ind w:left="1839" w:hanging="279"/>
        <w:rPr>
          <w:sz w:val="28"/>
        </w:rPr>
      </w:pPr>
      <w:r>
        <w:rPr>
          <w:sz w:val="28"/>
        </w:rPr>
        <w:t>Формирование</w:t>
      </w:r>
      <w:r>
        <w:rPr>
          <w:spacing w:val="-7"/>
          <w:sz w:val="28"/>
        </w:rPr>
        <w:t xml:space="preserve"> </w:t>
      </w:r>
      <w:r>
        <w:rPr>
          <w:sz w:val="28"/>
        </w:rPr>
        <w:t>условных</w:t>
      </w:r>
      <w:r>
        <w:rPr>
          <w:spacing w:val="-9"/>
          <w:sz w:val="28"/>
        </w:rPr>
        <w:t xml:space="preserve"> </w:t>
      </w:r>
      <w:r>
        <w:rPr>
          <w:sz w:val="28"/>
        </w:rPr>
        <w:t>рефлексов</w:t>
      </w:r>
      <w:r>
        <w:rPr>
          <w:spacing w:val="-10"/>
          <w:sz w:val="28"/>
        </w:rPr>
        <w:t xml:space="preserve"> </w:t>
      </w:r>
      <w:r>
        <w:rPr>
          <w:sz w:val="28"/>
        </w:rPr>
        <w:t>у</w:t>
      </w:r>
      <w:r>
        <w:rPr>
          <w:spacing w:val="-7"/>
          <w:sz w:val="28"/>
        </w:rPr>
        <w:t xml:space="preserve"> </w:t>
      </w:r>
      <w:r>
        <w:rPr>
          <w:sz w:val="28"/>
        </w:rPr>
        <w:t>аквариумных</w:t>
      </w:r>
      <w:r>
        <w:rPr>
          <w:spacing w:val="-9"/>
          <w:sz w:val="28"/>
        </w:rPr>
        <w:t xml:space="preserve"> </w:t>
      </w:r>
      <w:r>
        <w:rPr>
          <w:spacing w:val="-4"/>
          <w:sz w:val="28"/>
        </w:rPr>
        <w:t>рыб.</w:t>
      </w:r>
    </w:p>
    <w:p w:rsidR="009A11BE" w:rsidRDefault="005C57DC">
      <w:pPr>
        <w:pStyle w:val="a4"/>
        <w:numPr>
          <w:ilvl w:val="0"/>
          <w:numId w:val="64"/>
        </w:numPr>
        <w:tabs>
          <w:tab w:val="left" w:pos="1839"/>
        </w:tabs>
        <w:ind w:left="1839" w:hanging="279"/>
        <w:rPr>
          <w:sz w:val="28"/>
        </w:rPr>
      </w:pPr>
      <w:r>
        <w:rPr>
          <w:sz w:val="28"/>
        </w:rPr>
        <w:t>Строение</w:t>
      </w:r>
      <w:r>
        <w:rPr>
          <w:spacing w:val="-10"/>
          <w:sz w:val="28"/>
        </w:rPr>
        <w:t xml:space="preserve"> </w:t>
      </w:r>
      <w:r>
        <w:rPr>
          <w:sz w:val="28"/>
        </w:rPr>
        <w:t>яйца</w:t>
      </w:r>
      <w:r>
        <w:rPr>
          <w:spacing w:val="-4"/>
          <w:sz w:val="28"/>
        </w:rPr>
        <w:t xml:space="preserve"> </w:t>
      </w:r>
      <w:r>
        <w:rPr>
          <w:sz w:val="28"/>
        </w:rPr>
        <w:t>и</w:t>
      </w:r>
      <w:r>
        <w:rPr>
          <w:spacing w:val="-7"/>
          <w:sz w:val="28"/>
        </w:rPr>
        <w:t xml:space="preserve"> </w:t>
      </w:r>
      <w:r>
        <w:rPr>
          <w:sz w:val="28"/>
        </w:rPr>
        <w:t>развитие</w:t>
      </w:r>
      <w:r>
        <w:rPr>
          <w:spacing w:val="-5"/>
          <w:sz w:val="28"/>
        </w:rPr>
        <w:t xml:space="preserve"> </w:t>
      </w:r>
      <w:r>
        <w:rPr>
          <w:sz w:val="28"/>
        </w:rPr>
        <w:t>зародыша</w:t>
      </w:r>
      <w:r>
        <w:rPr>
          <w:spacing w:val="-7"/>
          <w:sz w:val="28"/>
        </w:rPr>
        <w:t xml:space="preserve"> </w:t>
      </w:r>
      <w:r>
        <w:rPr>
          <w:sz w:val="28"/>
        </w:rPr>
        <w:t>птицы</w:t>
      </w:r>
      <w:r>
        <w:rPr>
          <w:spacing w:val="-4"/>
          <w:sz w:val="28"/>
        </w:rPr>
        <w:t xml:space="preserve"> </w:t>
      </w:r>
      <w:r>
        <w:rPr>
          <w:spacing w:val="-2"/>
          <w:sz w:val="28"/>
        </w:rPr>
        <w:t>(курицы).</w:t>
      </w:r>
    </w:p>
    <w:p w:rsidR="009A11BE" w:rsidRDefault="009A11BE">
      <w:pPr>
        <w:pStyle w:val="a3"/>
        <w:spacing w:before="6"/>
        <w:ind w:left="0" w:firstLine="0"/>
        <w:jc w:val="left"/>
      </w:pPr>
    </w:p>
    <w:p w:rsidR="009A11BE" w:rsidRDefault="005C57DC">
      <w:pPr>
        <w:pStyle w:val="2"/>
        <w:numPr>
          <w:ilvl w:val="1"/>
          <w:numId w:val="77"/>
        </w:numPr>
        <w:tabs>
          <w:tab w:val="left" w:pos="1839"/>
        </w:tabs>
        <w:spacing w:line="322" w:lineRule="exact"/>
        <w:ind w:left="1839" w:hanging="279"/>
        <w:jc w:val="both"/>
      </w:pPr>
      <w:r>
        <w:t>Систематические</w:t>
      </w:r>
      <w:r>
        <w:rPr>
          <w:spacing w:val="-12"/>
        </w:rPr>
        <w:t xml:space="preserve"> </w:t>
      </w:r>
      <w:r>
        <w:t>группы</w:t>
      </w:r>
      <w:r>
        <w:rPr>
          <w:spacing w:val="-11"/>
        </w:rPr>
        <w:t xml:space="preserve"> </w:t>
      </w:r>
      <w:r>
        <w:rPr>
          <w:spacing w:val="-2"/>
        </w:rPr>
        <w:t>животных</w:t>
      </w:r>
    </w:p>
    <w:p w:rsidR="009A11BE" w:rsidRDefault="005C57DC">
      <w:pPr>
        <w:ind w:left="852" w:right="279" w:firstLine="707"/>
        <w:jc w:val="both"/>
        <w:rPr>
          <w:i/>
          <w:sz w:val="28"/>
        </w:rPr>
      </w:pPr>
      <w:r>
        <w:rPr>
          <w:b/>
          <w:i/>
          <w:sz w:val="28"/>
        </w:rPr>
        <w:t xml:space="preserve">Основные категории систематики животных. </w:t>
      </w:r>
      <w:r>
        <w:rPr>
          <w:sz w:val="28"/>
        </w:rPr>
        <w:t xml:space="preserve">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w:t>
      </w:r>
      <w:r>
        <w:rPr>
          <w:i/>
          <w:sz w:val="28"/>
        </w:rPr>
        <w:t>Отражение</w:t>
      </w:r>
      <w:r>
        <w:rPr>
          <w:i/>
          <w:spacing w:val="40"/>
          <w:sz w:val="28"/>
        </w:rPr>
        <w:t xml:space="preserve"> </w:t>
      </w:r>
      <w:r>
        <w:rPr>
          <w:i/>
          <w:sz w:val="28"/>
        </w:rPr>
        <w:t>современных</w:t>
      </w:r>
      <w:r>
        <w:rPr>
          <w:i/>
          <w:spacing w:val="40"/>
          <w:sz w:val="28"/>
        </w:rPr>
        <w:t xml:space="preserve"> </w:t>
      </w:r>
      <w:r>
        <w:rPr>
          <w:i/>
          <w:sz w:val="28"/>
        </w:rPr>
        <w:t>знаний</w:t>
      </w:r>
      <w:r>
        <w:rPr>
          <w:i/>
          <w:spacing w:val="40"/>
          <w:sz w:val="28"/>
        </w:rPr>
        <w:t xml:space="preserve"> </w:t>
      </w:r>
      <w:r>
        <w:rPr>
          <w:i/>
          <w:sz w:val="28"/>
        </w:rPr>
        <w:t>о</w:t>
      </w:r>
      <w:r>
        <w:rPr>
          <w:i/>
          <w:spacing w:val="40"/>
          <w:sz w:val="28"/>
        </w:rPr>
        <w:t xml:space="preserve"> </w:t>
      </w:r>
      <w:r>
        <w:rPr>
          <w:i/>
          <w:sz w:val="28"/>
        </w:rPr>
        <w:t>происхождении</w:t>
      </w:r>
      <w:r>
        <w:rPr>
          <w:i/>
          <w:spacing w:val="40"/>
          <w:sz w:val="28"/>
        </w:rPr>
        <w:t xml:space="preserve"> </w:t>
      </w:r>
      <w:r>
        <w:rPr>
          <w:i/>
          <w:sz w:val="28"/>
        </w:rPr>
        <w:t>и</w:t>
      </w:r>
      <w:r>
        <w:rPr>
          <w:i/>
          <w:spacing w:val="40"/>
          <w:sz w:val="28"/>
        </w:rPr>
        <w:t xml:space="preserve"> </w:t>
      </w:r>
      <w:r>
        <w:rPr>
          <w:i/>
          <w:sz w:val="28"/>
        </w:rPr>
        <w:t>родстве</w:t>
      </w:r>
      <w:r>
        <w:rPr>
          <w:i/>
          <w:spacing w:val="40"/>
          <w:sz w:val="28"/>
        </w:rPr>
        <w:t xml:space="preserve"> </w:t>
      </w:r>
      <w:r>
        <w:rPr>
          <w:i/>
          <w:sz w:val="28"/>
        </w:rPr>
        <w:t>животных</w:t>
      </w:r>
      <w:r>
        <w:rPr>
          <w:i/>
          <w:spacing w:val="40"/>
          <w:sz w:val="28"/>
        </w:rPr>
        <w:t xml:space="preserve"> </w:t>
      </w:r>
      <w:r>
        <w:rPr>
          <w:i/>
          <w:sz w:val="28"/>
        </w:rPr>
        <w:t>в</w:t>
      </w:r>
    </w:p>
    <w:p w:rsidR="009A11BE" w:rsidRDefault="009A11BE">
      <w:pPr>
        <w:jc w:val="both"/>
        <w:rPr>
          <w:i/>
          <w:sz w:val="28"/>
        </w:rPr>
        <w:sectPr w:rsidR="009A11BE">
          <w:pgSz w:w="11910" w:h="16840"/>
          <w:pgMar w:top="1040" w:right="566" w:bottom="1320" w:left="850" w:header="0" w:footer="1069" w:gutter="0"/>
          <w:cols w:space="720"/>
        </w:sectPr>
      </w:pPr>
    </w:p>
    <w:p w:rsidR="009A11BE" w:rsidRDefault="005C57DC">
      <w:pPr>
        <w:spacing w:before="69"/>
        <w:ind w:left="852"/>
        <w:jc w:val="both"/>
        <w:rPr>
          <w:i/>
          <w:sz w:val="28"/>
        </w:rPr>
      </w:pPr>
      <w:r>
        <w:rPr>
          <w:i/>
          <w:sz w:val="28"/>
        </w:rPr>
        <w:lastRenderedPageBreak/>
        <w:t>классификации</w:t>
      </w:r>
      <w:r>
        <w:rPr>
          <w:i/>
          <w:spacing w:val="-7"/>
          <w:sz w:val="28"/>
        </w:rPr>
        <w:t xml:space="preserve"> </w:t>
      </w:r>
      <w:r>
        <w:rPr>
          <w:i/>
          <w:spacing w:val="-2"/>
          <w:sz w:val="28"/>
        </w:rPr>
        <w:t>животных.</w:t>
      </w:r>
    </w:p>
    <w:p w:rsidR="009A11BE" w:rsidRDefault="005C57DC">
      <w:pPr>
        <w:spacing w:before="8"/>
        <w:ind w:left="852" w:right="278" w:firstLine="707"/>
        <w:jc w:val="both"/>
        <w:rPr>
          <w:i/>
          <w:sz w:val="28"/>
        </w:rPr>
      </w:pPr>
      <w:r>
        <w:rPr>
          <w:b/>
          <w:i/>
          <w:sz w:val="28"/>
        </w:rPr>
        <w:t xml:space="preserve">Одноклеточные животные – простейшие. </w:t>
      </w:r>
      <w:r>
        <w:rPr>
          <w:i/>
          <w:sz w:val="28"/>
        </w:rPr>
        <w:t>Строение и жизнедеятельность простейших. Местообитание и образ жизни. Образование цисты при неблагоприятных условиях среды. Многообразие простейших.</w:t>
      </w:r>
      <w:r>
        <w:rPr>
          <w:i/>
          <w:spacing w:val="-1"/>
          <w:sz w:val="28"/>
        </w:rPr>
        <w:t xml:space="preserve"> </w:t>
      </w:r>
      <w:r>
        <w:rPr>
          <w:sz w:val="28"/>
        </w:rPr>
        <w:t>Значение</w:t>
      </w:r>
      <w:r>
        <w:rPr>
          <w:spacing w:val="-2"/>
          <w:sz w:val="28"/>
        </w:rPr>
        <w:t xml:space="preserve"> </w:t>
      </w:r>
      <w:r>
        <w:rPr>
          <w:sz w:val="28"/>
        </w:rPr>
        <w:t>простейших</w:t>
      </w:r>
      <w:r>
        <w:rPr>
          <w:spacing w:val="-1"/>
          <w:sz w:val="28"/>
        </w:rPr>
        <w:t xml:space="preserve"> </w:t>
      </w:r>
      <w:r>
        <w:rPr>
          <w:sz w:val="28"/>
        </w:rPr>
        <w:t>в</w:t>
      </w:r>
      <w:r>
        <w:rPr>
          <w:spacing w:val="-2"/>
          <w:sz w:val="28"/>
        </w:rPr>
        <w:t xml:space="preserve"> </w:t>
      </w:r>
      <w:r>
        <w:rPr>
          <w:sz w:val="28"/>
        </w:rPr>
        <w:t>природе</w:t>
      </w:r>
      <w:r>
        <w:rPr>
          <w:spacing w:val="-3"/>
          <w:sz w:val="28"/>
        </w:rPr>
        <w:t xml:space="preserve"> </w:t>
      </w:r>
      <w:r>
        <w:rPr>
          <w:sz w:val="28"/>
        </w:rPr>
        <w:t>и</w:t>
      </w:r>
      <w:r>
        <w:rPr>
          <w:spacing w:val="-1"/>
          <w:sz w:val="28"/>
        </w:rPr>
        <w:t xml:space="preserve"> </w:t>
      </w:r>
      <w:r>
        <w:rPr>
          <w:sz w:val="28"/>
        </w:rPr>
        <w:t>жизни</w:t>
      </w:r>
      <w:r>
        <w:rPr>
          <w:spacing w:val="-1"/>
          <w:sz w:val="28"/>
        </w:rPr>
        <w:t xml:space="preserve"> </w:t>
      </w:r>
      <w:r>
        <w:rPr>
          <w:sz w:val="28"/>
        </w:rPr>
        <w:t>человека</w:t>
      </w:r>
      <w:r>
        <w:rPr>
          <w:spacing w:val="-2"/>
          <w:sz w:val="28"/>
        </w:rPr>
        <w:t xml:space="preserve"> </w:t>
      </w:r>
      <w:r>
        <w:rPr>
          <w:sz w:val="28"/>
        </w:rPr>
        <w:t>(образование осадочных пород, возбудители заболеваний, симби</w:t>
      </w:r>
      <w:r>
        <w:rPr>
          <w:sz w:val="28"/>
        </w:rPr>
        <w:t xml:space="preserve">отические виды). </w:t>
      </w:r>
      <w:r>
        <w:rPr>
          <w:i/>
          <w:sz w:val="28"/>
        </w:rPr>
        <w:t>Пути заражения человека и меры профилактики, вызываемые одноклеточными животными (малярийный плазмодий).</w:t>
      </w:r>
    </w:p>
    <w:p w:rsidR="009A11BE" w:rsidRDefault="005C57DC">
      <w:pPr>
        <w:pStyle w:val="3"/>
        <w:spacing w:line="319" w:lineRule="exact"/>
      </w:pPr>
      <w:r>
        <w:t>Лабораторные</w:t>
      </w:r>
      <w:r>
        <w:rPr>
          <w:spacing w:val="-6"/>
        </w:rPr>
        <w:t xml:space="preserve"> </w:t>
      </w:r>
      <w:r>
        <w:t>и</w:t>
      </w:r>
      <w:r>
        <w:rPr>
          <w:spacing w:val="-7"/>
        </w:rPr>
        <w:t xml:space="preserve"> </w:t>
      </w:r>
      <w:r>
        <w:t>практические</w:t>
      </w:r>
      <w:r>
        <w:rPr>
          <w:spacing w:val="-9"/>
        </w:rPr>
        <w:t xml:space="preserve"> </w:t>
      </w:r>
      <w:r>
        <w:rPr>
          <w:spacing w:val="-2"/>
        </w:rPr>
        <w:t>работы</w:t>
      </w:r>
    </w:p>
    <w:p w:rsidR="009A11BE" w:rsidRDefault="005C57DC">
      <w:pPr>
        <w:pStyle w:val="a4"/>
        <w:numPr>
          <w:ilvl w:val="0"/>
          <w:numId w:val="63"/>
        </w:numPr>
        <w:tabs>
          <w:tab w:val="left" w:pos="1919"/>
        </w:tabs>
        <w:ind w:right="281" w:firstLine="707"/>
        <w:rPr>
          <w:sz w:val="28"/>
        </w:rPr>
      </w:pPr>
      <w:r>
        <w:rPr>
          <w:sz w:val="28"/>
        </w:rPr>
        <w:t>Исследование</w:t>
      </w:r>
      <w:r>
        <w:rPr>
          <w:spacing w:val="40"/>
          <w:sz w:val="28"/>
        </w:rPr>
        <w:t xml:space="preserve"> </w:t>
      </w:r>
      <w:r>
        <w:rPr>
          <w:sz w:val="28"/>
        </w:rPr>
        <w:t>строения</w:t>
      </w:r>
      <w:r>
        <w:rPr>
          <w:spacing w:val="40"/>
          <w:sz w:val="28"/>
        </w:rPr>
        <w:t xml:space="preserve"> </w:t>
      </w:r>
      <w:r>
        <w:rPr>
          <w:sz w:val="28"/>
        </w:rPr>
        <w:t>инфузории-туфельки</w:t>
      </w:r>
      <w:r>
        <w:rPr>
          <w:spacing w:val="40"/>
          <w:sz w:val="28"/>
        </w:rPr>
        <w:t xml:space="preserve"> </w:t>
      </w:r>
      <w:r>
        <w:rPr>
          <w:sz w:val="28"/>
        </w:rPr>
        <w:t>и</w:t>
      </w:r>
      <w:r>
        <w:rPr>
          <w:spacing w:val="40"/>
          <w:sz w:val="28"/>
        </w:rPr>
        <w:t xml:space="preserve"> </w:t>
      </w:r>
      <w:r>
        <w:rPr>
          <w:sz w:val="28"/>
        </w:rPr>
        <w:t>наблюдение</w:t>
      </w:r>
      <w:r>
        <w:rPr>
          <w:spacing w:val="40"/>
          <w:sz w:val="28"/>
        </w:rPr>
        <w:t xml:space="preserve"> </w:t>
      </w:r>
      <w:r>
        <w:rPr>
          <w:sz w:val="28"/>
        </w:rPr>
        <w:t>за</w:t>
      </w:r>
      <w:r>
        <w:rPr>
          <w:spacing w:val="40"/>
          <w:sz w:val="28"/>
        </w:rPr>
        <w:t xml:space="preserve"> </w:t>
      </w:r>
      <w:r>
        <w:rPr>
          <w:sz w:val="28"/>
        </w:rPr>
        <w:t>её передвижением. Изучение хемотаксиса.</w:t>
      </w:r>
    </w:p>
    <w:p w:rsidR="009A11BE" w:rsidRDefault="005C57DC">
      <w:pPr>
        <w:pStyle w:val="a4"/>
        <w:numPr>
          <w:ilvl w:val="0"/>
          <w:numId w:val="63"/>
        </w:numPr>
        <w:tabs>
          <w:tab w:val="left" w:pos="1839"/>
        </w:tabs>
        <w:spacing w:line="322" w:lineRule="exact"/>
        <w:ind w:left="1839" w:hanging="279"/>
        <w:rPr>
          <w:sz w:val="28"/>
        </w:rPr>
      </w:pPr>
      <w:r>
        <w:rPr>
          <w:sz w:val="28"/>
        </w:rPr>
        <w:t>Мн</w:t>
      </w:r>
      <w:r>
        <w:rPr>
          <w:sz w:val="28"/>
        </w:rPr>
        <w:t>огообразие</w:t>
      </w:r>
      <w:r>
        <w:rPr>
          <w:spacing w:val="-11"/>
          <w:sz w:val="28"/>
        </w:rPr>
        <w:t xml:space="preserve"> </w:t>
      </w:r>
      <w:r>
        <w:rPr>
          <w:sz w:val="28"/>
        </w:rPr>
        <w:t>простейших</w:t>
      </w:r>
      <w:r>
        <w:rPr>
          <w:spacing w:val="-7"/>
          <w:sz w:val="28"/>
        </w:rPr>
        <w:t xml:space="preserve"> </w:t>
      </w:r>
      <w:r>
        <w:rPr>
          <w:sz w:val="28"/>
        </w:rPr>
        <w:t>(на</w:t>
      </w:r>
      <w:r>
        <w:rPr>
          <w:spacing w:val="-7"/>
          <w:sz w:val="28"/>
        </w:rPr>
        <w:t xml:space="preserve"> </w:t>
      </w:r>
      <w:r>
        <w:rPr>
          <w:sz w:val="28"/>
        </w:rPr>
        <w:t>готовых</w:t>
      </w:r>
      <w:r>
        <w:rPr>
          <w:spacing w:val="-9"/>
          <w:sz w:val="28"/>
        </w:rPr>
        <w:t xml:space="preserve"> </w:t>
      </w:r>
      <w:r>
        <w:rPr>
          <w:spacing w:val="-2"/>
          <w:sz w:val="28"/>
        </w:rPr>
        <w:t>препаратах).</w:t>
      </w:r>
    </w:p>
    <w:p w:rsidR="009A11BE" w:rsidRDefault="005C57DC">
      <w:pPr>
        <w:pStyle w:val="a4"/>
        <w:numPr>
          <w:ilvl w:val="0"/>
          <w:numId w:val="63"/>
        </w:numPr>
        <w:tabs>
          <w:tab w:val="left" w:pos="1976"/>
          <w:tab w:val="left" w:pos="3830"/>
          <w:tab w:val="left" w:pos="4909"/>
          <w:tab w:val="left" w:pos="5922"/>
          <w:tab w:val="left" w:pos="7672"/>
          <w:tab w:val="left" w:pos="8794"/>
        </w:tabs>
        <w:spacing w:line="242" w:lineRule="auto"/>
        <w:ind w:right="279" w:firstLine="707"/>
        <w:rPr>
          <w:sz w:val="28"/>
        </w:rPr>
      </w:pPr>
      <w:r>
        <w:rPr>
          <w:spacing w:val="-2"/>
          <w:sz w:val="28"/>
        </w:rPr>
        <w:t>Изготовление</w:t>
      </w:r>
      <w:r>
        <w:rPr>
          <w:sz w:val="28"/>
        </w:rPr>
        <w:tab/>
      </w:r>
      <w:r>
        <w:rPr>
          <w:spacing w:val="-2"/>
          <w:sz w:val="28"/>
        </w:rPr>
        <w:t>модели</w:t>
      </w:r>
      <w:r>
        <w:rPr>
          <w:sz w:val="28"/>
        </w:rPr>
        <w:tab/>
      </w:r>
      <w:r>
        <w:rPr>
          <w:spacing w:val="-2"/>
          <w:sz w:val="28"/>
        </w:rPr>
        <w:t>клетки</w:t>
      </w:r>
      <w:r>
        <w:rPr>
          <w:sz w:val="28"/>
        </w:rPr>
        <w:tab/>
      </w:r>
      <w:r>
        <w:rPr>
          <w:spacing w:val="-2"/>
          <w:sz w:val="28"/>
        </w:rPr>
        <w:t>простейшего</w:t>
      </w:r>
      <w:r>
        <w:rPr>
          <w:sz w:val="28"/>
        </w:rPr>
        <w:tab/>
      </w:r>
      <w:r>
        <w:rPr>
          <w:spacing w:val="-2"/>
          <w:sz w:val="28"/>
        </w:rPr>
        <w:t>(амёбы,</w:t>
      </w:r>
      <w:r>
        <w:rPr>
          <w:sz w:val="28"/>
        </w:rPr>
        <w:tab/>
      </w:r>
      <w:r>
        <w:rPr>
          <w:spacing w:val="-2"/>
          <w:sz w:val="28"/>
        </w:rPr>
        <w:t>инфузории-</w:t>
      </w:r>
      <w:r>
        <w:rPr>
          <w:sz w:val="28"/>
        </w:rPr>
        <w:t>туфельки и др.).</w:t>
      </w:r>
    </w:p>
    <w:p w:rsidR="009A11BE" w:rsidRDefault="005C57DC">
      <w:pPr>
        <w:ind w:left="852" w:right="276" w:firstLine="707"/>
        <w:jc w:val="both"/>
        <w:rPr>
          <w:sz w:val="28"/>
        </w:rPr>
      </w:pPr>
      <w:r>
        <w:rPr>
          <w:b/>
          <w:i/>
          <w:sz w:val="28"/>
        </w:rPr>
        <w:t xml:space="preserve">Многоклеточные животные. Кишечнополостные. </w:t>
      </w:r>
      <w:r>
        <w:rPr>
          <w:sz w:val="28"/>
        </w:rPr>
        <w:t xml:space="preserve">Общая характеристика. </w:t>
      </w:r>
      <w:r>
        <w:rPr>
          <w:i/>
          <w:sz w:val="28"/>
        </w:rPr>
        <w:t>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w:t>
      </w:r>
      <w:r>
        <w:rPr>
          <w:i/>
          <w:sz w:val="28"/>
        </w:rPr>
        <w:t xml:space="preserve">ногообразие кишечнополостных. Значение кишечнополостных в природе и жизни человека. </w:t>
      </w:r>
      <w:r>
        <w:rPr>
          <w:sz w:val="28"/>
        </w:rPr>
        <w:t>Коралловые полипы и их роль в рифообразовании.</w:t>
      </w:r>
    </w:p>
    <w:p w:rsidR="009A11BE" w:rsidRDefault="005C57DC">
      <w:pPr>
        <w:pStyle w:val="3"/>
        <w:spacing w:line="319" w:lineRule="exact"/>
      </w:pPr>
      <w:r>
        <w:t>Лабораторные</w:t>
      </w:r>
      <w:r>
        <w:rPr>
          <w:spacing w:val="-6"/>
        </w:rPr>
        <w:t xml:space="preserve"> </w:t>
      </w:r>
      <w:r>
        <w:t>и</w:t>
      </w:r>
      <w:r>
        <w:rPr>
          <w:spacing w:val="-7"/>
        </w:rPr>
        <w:t xml:space="preserve"> </w:t>
      </w:r>
      <w:r>
        <w:t>практические</w:t>
      </w:r>
      <w:r>
        <w:rPr>
          <w:spacing w:val="-9"/>
        </w:rPr>
        <w:t xml:space="preserve"> </w:t>
      </w:r>
      <w:r>
        <w:rPr>
          <w:spacing w:val="-2"/>
        </w:rPr>
        <w:t>работы</w:t>
      </w:r>
    </w:p>
    <w:p w:rsidR="009A11BE" w:rsidRDefault="005C57DC">
      <w:pPr>
        <w:pStyle w:val="a4"/>
        <w:numPr>
          <w:ilvl w:val="0"/>
          <w:numId w:val="62"/>
        </w:numPr>
        <w:tabs>
          <w:tab w:val="left" w:pos="1931"/>
        </w:tabs>
        <w:ind w:right="287" w:firstLine="707"/>
        <w:rPr>
          <w:sz w:val="28"/>
        </w:rPr>
      </w:pPr>
      <w:r>
        <w:rPr>
          <w:sz w:val="28"/>
        </w:rPr>
        <w:t>Исследование</w:t>
      </w:r>
      <w:r>
        <w:rPr>
          <w:spacing w:val="40"/>
          <w:sz w:val="28"/>
        </w:rPr>
        <w:t xml:space="preserve"> </w:t>
      </w:r>
      <w:r>
        <w:rPr>
          <w:sz w:val="28"/>
        </w:rPr>
        <w:t>строения</w:t>
      </w:r>
      <w:r>
        <w:rPr>
          <w:spacing w:val="40"/>
          <w:sz w:val="28"/>
        </w:rPr>
        <w:t xml:space="preserve"> </w:t>
      </w:r>
      <w:r>
        <w:rPr>
          <w:sz w:val="28"/>
        </w:rPr>
        <w:t>пресноводной</w:t>
      </w:r>
      <w:r>
        <w:rPr>
          <w:spacing w:val="40"/>
          <w:sz w:val="28"/>
        </w:rPr>
        <w:t xml:space="preserve"> </w:t>
      </w:r>
      <w:r>
        <w:rPr>
          <w:sz w:val="28"/>
        </w:rPr>
        <w:t>гидры</w:t>
      </w:r>
      <w:r>
        <w:rPr>
          <w:spacing w:val="40"/>
          <w:sz w:val="28"/>
        </w:rPr>
        <w:t xml:space="preserve"> </w:t>
      </w:r>
      <w:r>
        <w:rPr>
          <w:sz w:val="28"/>
        </w:rPr>
        <w:t>и</w:t>
      </w:r>
      <w:r>
        <w:rPr>
          <w:spacing w:val="40"/>
          <w:sz w:val="28"/>
        </w:rPr>
        <w:t xml:space="preserve"> </w:t>
      </w:r>
      <w:r>
        <w:rPr>
          <w:sz w:val="28"/>
        </w:rPr>
        <w:t>её</w:t>
      </w:r>
      <w:r>
        <w:rPr>
          <w:spacing w:val="40"/>
          <w:sz w:val="28"/>
        </w:rPr>
        <w:t xml:space="preserve"> </w:t>
      </w:r>
      <w:r>
        <w:rPr>
          <w:sz w:val="28"/>
        </w:rPr>
        <w:t>передвижения</w:t>
      </w:r>
      <w:r>
        <w:rPr>
          <w:spacing w:val="80"/>
          <w:sz w:val="28"/>
        </w:rPr>
        <w:t xml:space="preserve"> </w:t>
      </w:r>
      <w:r>
        <w:rPr>
          <w:sz w:val="28"/>
        </w:rPr>
        <w:t>(школьный аквариум).</w:t>
      </w:r>
    </w:p>
    <w:p w:rsidR="009A11BE" w:rsidRDefault="005C57DC">
      <w:pPr>
        <w:pStyle w:val="a4"/>
        <w:numPr>
          <w:ilvl w:val="0"/>
          <w:numId w:val="62"/>
        </w:numPr>
        <w:tabs>
          <w:tab w:val="left" w:pos="1916"/>
        </w:tabs>
        <w:spacing w:line="242" w:lineRule="auto"/>
        <w:ind w:right="282" w:firstLine="707"/>
        <w:rPr>
          <w:sz w:val="28"/>
        </w:rPr>
      </w:pPr>
      <w:r>
        <w:rPr>
          <w:sz w:val="28"/>
        </w:rPr>
        <w:t>Исследован</w:t>
      </w:r>
      <w:r>
        <w:rPr>
          <w:sz w:val="28"/>
        </w:rPr>
        <w:t>ие</w:t>
      </w:r>
      <w:r>
        <w:rPr>
          <w:spacing w:val="40"/>
          <w:sz w:val="28"/>
        </w:rPr>
        <w:t xml:space="preserve"> </w:t>
      </w:r>
      <w:r>
        <w:rPr>
          <w:sz w:val="28"/>
        </w:rPr>
        <w:t>питания</w:t>
      </w:r>
      <w:r>
        <w:rPr>
          <w:spacing w:val="40"/>
          <w:sz w:val="28"/>
        </w:rPr>
        <w:t xml:space="preserve"> </w:t>
      </w:r>
      <w:r>
        <w:rPr>
          <w:sz w:val="28"/>
        </w:rPr>
        <w:t>гидры</w:t>
      </w:r>
      <w:r>
        <w:rPr>
          <w:spacing w:val="40"/>
          <w:sz w:val="28"/>
        </w:rPr>
        <w:t xml:space="preserve"> </w:t>
      </w:r>
      <w:r>
        <w:rPr>
          <w:sz w:val="28"/>
        </w:rPr>
        <w:t>дафниями</w:t>
      </w:r>
      <w:r>
        <w:rPr>
          <w:spacing w:val="40"/>
          <w:sz w:val="28"/>
        </w:rPr>
        <w:t xml:space="preserve"> </w:t>
      </w:r>
      <w:r>
        <w:rPr>
          <w:sz w:val="28"/>
        </w:rPr>
        <w:t>и</w:t>
      </w:r>
      <w:r>
        <w:rPr>
          <w:spacing w:val="40"/>
          <w:sz w:val="28"/>
        </w:rPr>
        <w:t xml:space="preserve"> </w:t>
      </w:r>
      <w:r>
        <w:rPr>
          <w:sz w:val="28"/>
        </w:rPr>
        <w:t>циклопами</w:t>
      </w:r>
      <w:r>
        <w:rPr>
          <w:spacing w:val="40"/>
          <w:sz w:val="28"/>
        </w:rPr>
        <w:t xml:space="preserve"> </w:t>
      </w:r>
      <w:r>
        <w:rPr>
          <w:sz w:val="28"/>
        </w:rPr>
        <w:t xml:space="preserve">(школьный </w:t>
      </w:r>
      <w:r>
        <w:rPr>
          <w:spacing w:val="-2"/>
          <w:sz w:val="28"/>
        </w:rPr>
        <w:t>аквариум).</w:t>
      </w:r>
    </w:p>
    <w:p w:rsidR="009A11BE" w:rsidRDefault="005C57DC">
      <w:pPr>
        <w:pStyle w:val="a4"/>
        <w:numPr>
          <w:ilvl w:val="0"/>
          <w:numId w:val="62"/>
        </w:numPr>
        <w:tabs>
          <w:tab w:val="left" w:pos="1839"/>
        </w:tabs>
        <w:spacing w:line="317" w:lineRule="exact"/>
        <w:ind w:left="1839" w:hanging="279"/>
        <w:rPr>
          <w:sz w:val="28"/>
        </w:rPr>
      </w:pPr>
      <w:r>
        <w:rPr>
          <w:sz w:val="28"/>
        </w:rPr>
        <w:t>Изготовление</w:t>
      </w:r>
      <w:r>
        <w:rPr>
          <w:spacing w:val="-10"/>
          <w:sz w:val="28"/>
        </w:rPr>
        <w:t xml:space="preserve"> </w:t>
      </w:r>
      <w:r>
        <w:rPr>
          <w:sz w:val="28"/>
        </w:rPr>
        <w:t>модели</w:t>
      </w:r>
      <w:r>
        <w:rPr>
          <w:spacing w:val="-12"/>
          <w:sz w:val="28"/>
        </w:rPr>
        <w:t xml:space="preserve"> </w:t>
      </w:r>
      <w:r>
        <w:rPr>
          <w:sz w:val="28"/>
        </w:rPr>
        <w:t>пресноводной</w:t>
      </w:r>
      <w:r>
        <w:rPr>
          <w:spacing w:val="-11"/>
          <w:sz w:val="28"/>
        </w:rPr>
        <w:t xml:space="preserve"> </w:t>
      </w:r>
      <w:r>
        <w:rPr>
          <w:spacing w:val="-2"/>
          <w:sz w:val="28"/>
        </w:rPr>
        <w:t>гидры.</w:t>
      </w:r>
    </w:p>
    <w:p w:rsidR="009A11BE" w:rsidRDefault="005C57DC">
      <w:pPr>
        <w:ind w:left="852" w:right="278" w:firstLine="707"/>
        <w:jc w:val="both"/>
        <w:rPr>
          <w:sz w:val="28"/>
        </w:rPr>
      </w:pPr>
      <w:r>
        <w:rPr>
          <w:b/>
          <w:i/>
          <w:sz w:val="28"/>
        </w:rPr>
        <w:t xml:space="preserve">Плоские, круглые, кольчатые черви. </w:t>
      </w:r>
      <w:r>
        <w:rPr>
          <w:sz w:val="28"/>
        </w:rPr>
        <w:t xml:space="preserve">Общая характеристика. </w:t>
      </w:r>
      <w:r>
        <w:rPr>
          <w:i/>
          <w:sz w:val="28"/>
        </w:rPr>
        <w:t xml:space="preserve">Особенности строения и жизнедеятельности плоских, круглых и кольчатых червей. Многообразие червей. </w:t>
      </w:r>
      <w:r>
        <w:rPr>
          <w:sz w:val="28"/>
        </w:rPr>
        <w:t xml:space="preserve">Паразитические плоские и круглые черви. </w:t>
      </w:r>
      <w:r>
        <w:rPr>
          <w:i/>
          <w:sz w:val="28"/>
        </w:rPr>
        <w:t>Циклы развития печёночного сосальщика, бычьего цепня, человеческой аскариды</w:t>
      </w:r>
      <w:r>
        <w:rPr>
          <w:sz w:val="28"/>
        </w:rPr>
        <w:t>. Черви, их приспособления к паразитизму, вред, наносимый человеку, сельскохозяйственным растениям и животным. Меры по предупреждению заражен</w:t>
      </w:r>
      <w:r>
        <w:rPr>
          <w:sz w:val="28"/>
        </w:rPr>
        <w:t xml:space="preserve">ия паразитическими червями. Роль червей как </w:t>
      </w:r>
      <w:r>
        <w:rPr>
          <w:spacing w:val="-2"/>
          <w:sz w:val="28"/>
        </w:rPr>
        <w:t>почвообразователей.</w:t>
      </w:r>
    </w:p>
    <w:p w:rsidR="009A11BE" w:rsidRDefault="005C57DC">
      <w:pPr>
        <w:pStyle w:val="3"/>
        <w:spacing w:line="319" w:lineRule="exact"/>
      </w:pPr>
      <w:r>
        <w:t>Лабораторные</w:t>
      </w:r>
      <w:r>
        <w:rPr>
          <w:spacing w:val="-6"/>
        </w:rPr>
        <w:t xml:space="preserve"> </w:t>
      </w:r>
      <w:r>
        <w:t>и</w:t>
      </w:r>
      <w:r>
        <w:rPr>
          <w:spacing w:val="-7"/>
        </w:rPr>
        <w:t xml:space="preserve"> </w:t>
      </w:r>
      <w:r>
        <w:t>практические</w:t>
      </w:r>
      <w:r>
        <w:rPr>
          <w:spacing w:val="-9"/>
        </w:rPr>
        <w:t xml:space="preserve"> </w:t>
      </w:r>
      <w:r>
        <w:rPr>
          <w:spacing w:val="-2"/>
        </w:rPr>
        <w:t>работы</w:t>
      </w:r>
    </w:p>
    <w:p w:rsidR="009A11BE" w:rsidRDefault="005C57DC">
      <w:pPr>
        <w:pStyle w:val="a4"/>
        <w:numPr>
          <w:ilvl w:val="0"/>
          <w:numId w:val="61"/>
        </w:numPr>
        <w:tabs>
          <w:tab w:val="left" w:pos="1878"/>
        </w:tabs>
        <w:ind w:right="288" w:firstLine="707"/>
        <w:rPr>
          <w:sz w:val="28"/>
        </w:rPr>
      </w:pPr>
      <w:r>
        <w:rPr>
          <w:sz w:val="28"/>
        </w:rPr>
        <w:t>Исследование</w:t>
      </w:r>
      <w:r>
        <w:rPr>
          <w:spacing w:val="35"/>
          <w:sz w:val="28"/>
        </w:rPr>
        <w:t xml:space="preserve"> </w:t>
      </w:r>
      <w:r>
        <w:rPr>
          <w:sz w:val="28"/>
        </w:rPr>
        <w:t>внешнего</w:t>
      </w:r>
      <w:r>
        <w:rPr>
          <w:spacing w:val="35"/>
          <w:sz w:val="28"/>
        </w:rPr>
        <w:t xml:space="preserve"> </w:t>
      </w:r>
      <w:r>
        <w:rPr>
          <w:sz w:val="28"/>
        </w:rPr>
        <w:t>строения</w:t>
      </w:r>
      <w:r>
        <w:rPr>
          <w:spacing w:val="35"/>
          <w:sz w:val="28"/>
        </w:rPr>
        <w:t xml:space="preserve"> </w:t>
      </w:r>
      <w:r>
        <w:rPr>
          <w:sz w:val="28"/>
        </w:rPr>
        <w:t>дождевого</w:t>
      </w:r>
      <w:r>
        <w:rPr>
          <w:spacing w:val="35"/>
          <w:sz w:val="28"/>
        </w:rPr>
        <w:t xml:space="preserve"> </w:t>
      </w:r>
      <w:r>
        <w:rPr>
          <w:sz w:val="28"/>
        </w:rPr>
        <w:t>червя.</w:t>
      </w:r>
      <w:r>
        <w:rPr>
          <w:spacing w:val="35"/>
          <w:sz w:val="28"/>
        </w:rPr>
        <w:t xml:space="preserve"> </w:t>
      </w:r>
      <w:r>
        <w:rPr>
          <w:sz w:val="28"/>
        </w:rPr>
        <w:t>Наблюдение</w:t>
      </w:r>
      <w:r>
        <w:rPr>
          <w:spacing w:val="35"/>
          <w:sz w:val="28"/>
        </w:rPr>
        <w:t xml:space="preserve"> </w:t>
      </w:r>
      <w:r>
        <w:rPr>
          <w:sz w:val="28"/>
        </w:rPr>
        <w:t>за реакцией дождевого червя на раздражители.</w:t>
      </w:r>
    </w:p>
    <w:p w:rsidR="009A11BE" w:rsidRDefault="005C57DC">
      <w:pPr>
        <w:pStyle w:val="a4"/>
        <w:numPr>
          <w:ilvl w:val="0"/>
          <w:numId w:val="61"/>
        </w:numPr>
        <w:tabs>
          <w:tab w:val="left" w:pos="1900"/>
        </w:tabs>
        <w:ind w:right="285" w:firstLine="707"/>
        <w:rPr>
          <w:sz w:val="28"/>
        </w:rPr>
      </w:pPr>
      <w:r>
        <w:rPr>
          <w:sz w:val="28"/>
        </w:rPr>
        <w:t>Исследование</w:t>
      </w:r>
      <w:r>
        <w:rPr>
          <w:spacing w:val="40"/>
          <w:sz w:val="28"/>
        </w:rPr>
        <w:t xml:space="preserve"> </w:t>
      </w:r>
      <w:r>
        <w:rPr>
          <w:sz w:val="28"/>
        </w:rPr>
        <w:t>внутреннего</w:t>
      </w:r>
      <w:r>
        <w:rPr>
          <w:spacing w:val="40"/>
          <w:sz w:val="28"/>
        </w:rPr>
        <w:t xml:space="preserve"> </w:t>
      </w:r>
      <w:r>
        <w:rPr>
          <w:sz w:val="28"/>
        </w:rPr>
        <w:t>строения</w:t>
      </w:r>
      <w:r>
        <w:rPr>
          <w:spacing w:val="40"/>
          <w:sz w:val="28"/>
        </w:rPr>
        <w:t xml:space="preserve"> </w:t>
      </w:r>
      <w:r>
        <w:rPr>
          <w:sz w:val="28"/>
        </w:rPr>
        <w:t>дождевого</w:t>
      </w:r>
      <w:r>
        <w:rPr>
          <w:spacing w:val="40"/>
          <w:sz w:val="28"/>
        </w:rPr>
        <w:t xml:space="preserve"> </w:t>
      </w:r>
      <w:r>
        <w:rPr>
          <w:sz w:val="28"/>
        </w:rPr>
        <w:t>червя</w:t>
      </w:r>
      <w:r>
        <w:rPr>
          <w:spacing w:val="40"/>
          <w:sz w:val="28"/>
        </w:rPr>
        <w:t xml:space="preserve"> </w:t>
      </w:r>
      <w:r>
        <w:rPr>
          <w:sz w:val="28"/>
        </w:rPr>
        <w:t>(на</w:t>
      </w:r>
      <w:r>
        <w:rPr>
          <w:spacing w:val="40"/>
          <w:sz w:val="28"/>
        </w:rPr>
        <w:t xml:space="preserve"> </w:t>
      </w:r>
      <w:r>
        <w:rPr>
          <w:sz w:val="28"/>
        </w:rPr>
        <w:t>готовом влажном препарате и микропрепарате).</w:t>
      </w:r>
    </w:p>
    <w:p w:rsidR="009A11BE" w:rsidRDefault="005C57DC">
      <w:pPr>
        <w:pStyle w:val="a4"/>
        <w:numPr>
          <w:ilvl w:val="0"/>
          <w:numId w:val="61"/>
        </w:numPr>
        <w:tabs>
          <w:tab w:val="left" w:pos="1856"/>
        </w:tabs>
        <w:ind w:right="288" w:firstLine="707"/>
        <w:rPr>
          <w:sz w:val="28"/>
        </w:rPr>
      </w:pPr>
      <w:r>
        <w:rPr>
          <w:sz w:val="28"/>
        </w:rPr>
        <w:t>Изучение приспособлений паразитических червей к паразитизму (на готовых влажных и микропрепаратах).</w:t>
      </w:r>
    </w:p>
    <w:p w:rsidR="009A11BE" w:rsidRDefault="005C57DC">
      <w:pPr>
        <w:spacing w:before="1"/>
        <w:ind w:left="1560"/>
        <w:rPr>
          <w:i/>
          <w:sz w:val="28"/>
        </w:rPr>
      </w:pPr>
      <w:r>
        <w:rPr>
          <w:b/>
          <w:i/>
          <w:sz w:val="28"/>
        </w:rPr>
        <w:t>Членистоногие.</w:t>
      </w:r>
      <w:r>
        <w:rPr>
          <w:b/>
          <w:i/>
          <w:spacing w:val="67"/>
          <w:w w:val="150"/>
          <w:sz w:val="28"/>
        </w:rPr>
        <w:t xml:space="preserve"> </w:t>
      </w:r>
      <w:r>
        <w:rPr>
          <w:sz w:val="28"/>
        </w:rPr>
        <w:t>Общая</w:t>
      </w:r>
      <w:r>
        <w:rPr>
          <w:spacing w:val="64"/>
          <w:w w:val="150"/>
          <w:sz w:val="28"/>
        </w:rPr>
        <w:t xml:space="preserve"> </w:t>
      </w:r>
      <w:r>
        <w:rPr>
          <w:sz w:val="28"/>
        </w:rPr>
        <w:t>характеристика.</w:t>
      </w:r>
      <w:r>
        <w:rPr>
          <w:spacing w:val="69"/>
          <w:w w:val="150"/>
          <w:sz w:val="28"/>
        </w:rPr>
        <w:t xml:space="preserve"> </w:t>
      </w:r>
      <w:r>
        <w:rPr>
          <w:i/>
          <w:sz w:val="28"/>
        </w:rPr>
        <w:t>Среды</w:t>
      </w:r>
      <w:r>
        <w:rPr>
          <w:i/>
          <w:spacing w:val="65"/>
          <w:w w:val="150"/>
          <w:sz w:val="28"/>
        </w:rPr>
        <w:t xml:space="preserve"> </w:t>
      </w:r>
      <w:r>
        <w:rPr>
          <w:i/>
          <w:sz w:val="28"/>
        </w:rPr>
        <w:t>жизни.</w:t>
      </w:r>
      <w:r>
        <w:rPr>
          <w:i/>
          <w:spacing w:val="64"/>
          <w:w w:val="150"/>
          <w:sz w:val="28"/>
        </w:rPr>
        <w:t xml:space="preserve"> </w:t>
      </w:r>
      <w:r>
        <w:rPr>
          <w:i/>
          <w:sz w:val="28"/>
        </w:rPr>
        <w:t>Внешнее</w:t>
      </w:r>
      <w:r>
        <w:rPr>
          <w:i/>
          <w:spacing w:val="66"/>
          <w:w w:val="150"/>
          <w:sz w:val="28"/>
        </w:rPr>
        <w:t xml:space="preserve"> </w:t>
      </w:r>
      <w:r>
        <w:rPr>
          <w:i/>
          <w:spacing w:val="-10"/>
          <w:sz w:val="28"/>
        </w:rPr>
        <w:t>и</w:t>
      </w:r>
    </w:p>
    <w:p w:rsidR="009A11BE" w:rsidRDefault="009A11BE">
      <w:pPr>
        <w:rPr>
          <w:i/>
          <w:sz w:val="28"/>
        </w:rPr>
        <w:sectPr w:rsidR="009A11BE">
          <w:pgSz w:w="11910" w:h="16840"/>
          <w:pgMar w:top="1040" w:right="566" w:bottom="1320" w:left="850" w:header="0" w:footer="1069" w:gutter="0"/>
          <w:cols w:space="720"/>
        </w:sectPr>
      </w:pPr>
    </w:p>
    <w:p w:rsidR="009A11BE" w:rsidRDefault="005C57DC">
      <w:pPr>
        <w:spacing w:before="69" w:line="242" w:lineRule="auto"/>
        <w:ind w:left="852" w:right="277"/>
        <w:jc w:val="both"/>
        <w:rPr>
          <w:i/>
          <w:sz w:val="28"/>
        </w:rPr>
      </w:pPr>
      <w:r>
        <w:rPr>
          <w:i/>
          <w:sz w:val="28"/>
        </w:rPr>
        <w:lastRenderedPageBreak/>
        <w:t>внутреннее строение членистоногих. Многообразие членистоногих. Представители классов.</w:t>
      </w:r>
    </w:p>
    <w:p w:rsidR="009A11BE" w:rsidRDefault="005C57DC">
      <w:pPr>
        <w:spacing w:line="317" w:lineRule="exact"/>
        <w:ind w:left="1560"/>
        <w:jc w:val="both"/>
        <w:rPr>
          <w:i/>
          <w:sz w:val="28"/>
        </w:rPr>
      </w:pPr>
      <w:r>
        <w:rPr>
          <w:i/>
          <w:sz w:val="28"/>
        </w:rPr>
        <w:t>Ракообразные.</w:t>
      </w:r>
      <w:r>
        <w:rPr>
          <w:i/>
          <w:spacing w:val="67"/>
          <w:w w:val="150"/>
          <w:sz w:val="28"/>
        </w:rPr>
        <w:t xml:space="preserve">  </w:t>
      </w:r>
      <w:r>
        <w:rPr>
          <w:i/>
          <w:sz w:val="28"/>
        </w:rPr>
        <w:t>Особенности</w:t>
      </w:r>
      <w:r>
        <w:rPr>
          <w:i/>
          <w:spacing w:val="68"/>
          <w:w w:val="150"/>
          <w:sz w:val="28"/>
        </w:rPr>
        <w:t xml:space="preserve">  </w:t>
      </w:r>
      <w:r>
        <w:rPr>
          <w:i/>
          <w:sz w:val="28"/>
        </w:rPr>
        <w:t>строения</w:t>
      </w:r>
      <w:r>
        <w:rPr>
          <w:i/>
          <w:spacing w:val="67"/>
          <w:w w:val="150"/>
          <w:sz w:val="28"/>
        </w:rPr>
        <w:t xml:space="preserve">  </w:t>
      </w:r>
      <w:r>
        <w:rPr>
          <w:i/>
          <w:sz w:val="28"/>
        </w:rPr>
        <w:t>и</w:t>
      </w:r>
      <w:r>
        <w:rPr>
          <w:i/>
          <w:spacing w:val="67"/>
          <w:w w:val="150"/>
          <w:sz w:val="28"/>
        </w:rPr>
        <w:t xml:space="preserve">  </w:t>
      </w:r>
      <w:r>
        <w:rPr>
          <w:i/>
          <w:spacing w:val="-2"/>
          <w:sz w:val="28"/>
        </w:rPr>
        <w:t>жизнедеятельности.</w:t>
      </w:r>
    </w:p>
    <w:p w:rsidR="009A11BE" w:rsidRDefault="005C57DC">
      <w:pPr>
        <w:pStyle w:val="a3"/>
        <w:spacing w:line="322" w:lineRule="exact"/>
        <w:ind w:firstLine="0"/>
      </w:pPr>
      <w:r>
        <w:t>Значение</w:t>
      </w:r>
      <w:r>
        <w:rPr>
          <w:spacing w:val="-10"/>
        </w:rPr>
        <w:t xml:space="preserve"> </w:t>
      </w:r>
      <w:r>
        <w:t>ракообразных</w:t>
      </w:r>
      <w:r>
        <w:rPr>
          <w:spacing w:val="-4"/>
        </w:rPr>
        <w:t xml:space="preserve"> </w:t>
      </w:r>
      <w:r>
        <w:t>в</w:t>
      </w:r>
      <w:r>
        <w:rPr>
          <w:spacing w:val="-6"/>
        </w:rPr>
        <w:t xml:space="preserve"> </w:t>
      </w:r>
      <w:r>
        <w:t>природе</w:t>
      </w:r>
      <w:r>
        <w:rPr>
          <w:spacing w:val="-8"/>
        </w:rPr>
        <w:t xml:space="preserve"> </w:t>
      </w:r>
      <w:r>
        <w:t>и</w:t>
      </w:r>
      <w:r>
        <w:rPr>
          <w:spacing w:val="-5"/>
        </w:rPr>
        <w:t xml:space="preserve"> </w:t>
      </w:r>
      <w:r>
        <w:t>жизни</w:t>
      </w:r>
      <w:r>
        <w:rPr>
          <w:spacing w:val="-4"/>
        </w:rPr>
        <w:t xml:space="preserve"> </w:t>
      </w:r>
      <w:r>
        <w:rPr>
          <w:spacing w:val="-2"/>
        </w:rPr>
        <w:t>человека.</w:t>
      </w:r>
    </w:p>
    <w:p w:rsidR="009A11BE" w:rsidRDefault="005C57DC">
      <w:pPr>
        <w:ind w:left="852" w:right="280" w:firstLine="707"/>
        <w:jc w:val="both"/>
        <w:rPr>
          <w:sz w:val="28"/>
        </w:rPr>
      </w:pPr>
      <w:r>
        <w:rPr>
          <w:i/>
          <w:sz w:val="28"/>
        </w:rPr>
        <w:t>Паукообразные. Особенности строения и жизнедеятельности в св</w:t>
      </w:r>
      <w:r>
        <w:rPr>
          <w:i/>
          <w:sz w:val="28"/>
        </w:rPr>
        <w:t>язи</w:t>
      </w:r>
      <w:r>
        <w:rPr>
          <w:i/>
          <w:spacing w:val="40"/>
          <w:sz w:val="28"/>
        </w:rPr>
        <w:t xml:space="preserve"> </w:t>
      </w:r>
      <w:r>
        <w:rPr>
          <w:i/>
          <w:sz w:val="28"/>
        </w:rPr>
        <w:t>с</w:t>
      </w:r>
      <w:r>
        <w:rPr>
          <w:i/>
          <w:spacing w:val="-2"/>
          <w:sz w:val="28"/>
        </w:rPr>
        <w:t xml:space="preserve"> </w:t>
      </w:r>
      <w:r>
        <w:rPr>
          <w:i/>
          <w:sz w:val="28"/>
        </w:rPr>
        <w:t>жизнью</w:t>
      </w:r>
      <w:r>
        <w:rPr>
          <w:i/>
          <w:spacing w:val="-1"/>
          <w:sz w:val="28"/>
        </w:rPr>
        <w:t xml:space="preserve"> </w:t>
      </w:r>
      <w:r>
        <w:rPr>
          <w:i/>
          <w:sz w:val="28"/>
        </w:rPr>
        <w:t>на</w:t>
      </w:r>
      <w:r>
        <w:rPr>
          <w:i/>
          <w:spacing w:val="-2"/>
          <w:sz w:val="28"/>
        </w:rPr>
        <w:t xml:space="preserve"> </w:t>
      </w:r>
      <w:r>
        <w:rPr>
          <w:i/>
          <w:sz w:val="28"/>
        </w:rPr>
        <w:t>суше.</w:t>
      </w:r>
      <w:r>
        <w:rPr>
          <w:i/>
          <w:spacing w:val="-5"/>
          <w:sz w:val="28"/>
        </w:rPr>
        <w:t xml:space="preserve"> </w:t>
      </w:r>
      <w:r>
        <w:rPr>
          <w:sz w:val="28"/>
        </w:rPr>
        <w:t>Клещи</w:t>
      </w:r>
      <w:r>
        <w:rPr>
          <w:spacing w:val="-2"/>
          <w:sz w:val="28"/>
        </w:rPr>
        <w:t xml:space="preserve"> </w:t>
      </w:r>
      <w:r>
        <w:rPr>
          <w:sz w:val="28"/>
        </w:rPr>
        <w:t>–</w:t>
      </w:r>
      <w:r>
        <w:rPr>
          <w:spacing w:val="-2"/>
          <w:sz w:val="28"/>
        </w:rPr>
        <w:t xml:space="preserve"> </w:t>
      </w:r>
      <w:r>
        <w:rPr>
          <w:sz w:val="28"/>
        </w:rPr>
        <w:t>вредители</w:t>
      </w:r>
      <w:r>
        <w:rPr>
          <w:spacing w:val="-5"/>
          <w:sz w:val="28"/>
        </w:rPr>
        <w:t xml:space="preserve"> </w:t>
      </w:r>
      <w:r>
        <w:rPr>
          <w:sz w:val="28"/>
        </w:rPr>
        <w:t>культурных</w:t>
      </w:r>
      <w:r>
        <w:rPr>
          <w:spacing w:val="-1"/>
          <w:sz w:val="28"/>
        </w:rPr>
        <w:t xml:space="preserve"> </w:t>
      </w:r>
      <w:r>
        <w:rPr>
          <w:sz w:val="28"/>
        </w:rPr>
        <w:t>растений</w:t>
      </w:r>
      <w:r>
        <w:rPr>
          <w:spacing w:val="-2"/>
          <w:sz w:val="28"/>
        </w:rPr>
        <w:t xml:space="preserve"> </w:t>
      </w:r>
      <w:r>
        <w:rPr>
          <w:sz w:val="28"/>
        </w:rPr>
        <w:t>и меры</w:t>
      </w:r>
      <w:r>
        <w:rPr>
          <w:spacing w:val="-2"/>
          <w:sz w:val="28"/>
        </w:rPr>
        <w:t xml:space="preserve"> </w:t>
      </w:r>
      <w:r>
        <w:rPr>
          <w:sz w:val="28"/>
        </w:rPr>
        <w:t>борьбы</w:t>
      </w:r>
      <w:r>
        <w:rPr>
          <w:spacing w:val="-2"/>
          <w:sz w:val="28"/>
        </w:rPr>
        <w:t xml:space="preserve"> </w:t>
      </w:r>
      <w:r>
        <w:rPr>
          <w:sz w:val="28"/>
        </w:rPr>
        <w:t>с ними. Паразитические клещи – возбудители и переносчики опасных болезней. Меры защиты от клещей. Роль клещей в почвообразовании.</w:t>
      </w:r>
    </w:p>
    <w:p w:rsidR="009A11BE" w:rsidRDefault="005C57DC">
      <w:pPr>
        <w:spacing w:before="1"/>
        <w:ind w:left="852" w:right="277" w:firstLine="707"/>
        <w:jc w:val="both"/>
        <w:rPr>
          <w:sz w:val="28"/>
        </w:rPr>
      </w:pPr>
      <w:r>
        <w:rPr>
          <w:i/>
          <w:sz w:val="28"/>
        </w:rPr>
        <w:t xml:space="preserve">Насекомые. Особенности строения и жизнедеятельности. Размножение насекомых и типы развития. </w:t>
      </w:r>
      <w:r>
        <w:rPr>
          <w:sz w:val="28"/>
        </w:rPr>
        <w:t>Отряды насекомых</w:t>
      </w:r>
      <w:r>
        <w:rPr>
          <w:sz w:val="28"/>
          <w:vertAlign w:val="superscript"/>
        </w:rPr>
        <w:t>26</w:t>
      </w:r>
      <w:r>
        <w:rPr>
          <w:sz w:val="28"/>
        </w:rPr>
        <w:t xml:space="preserve">: Прямокрылые, Равнокрылые, Полужесткокрылые, Чешуекрылые, Жесткокрылые, Перепончатокрылые, Двукрылые и др. Насекомые – переносчики возбудителей и паразиты человека и домашних животных. Насекомые-вредители сада, огорода, поля, леса. </w:t>
      </w:r>
      <w:r>
        <w:rPr>
          <w:i/>
          <w:sz w:val="28"/>
        </w:rPr>
        <w:t>Насекомые, снижающие чи</w:t>
      </w:r>
      <w:r>
        <w:rPr>
          <w:i/>
          <w:sz w:val="28"/>
        </w:rPr>
        <w:t xml:space="preserve">сленность вредителей растений. </w:t>
      </w:r>
      <w:r>
        <w:rPr>
          <w:sz w:val="28"/>
        </w:rPr>
        <w:t xml:space="preserve">Поведение насекомых, инстинкты. </w:t>
      </w:r>
      <w:r>
        <w:rPr>
          <w:i/>
          <w:sz w:val="28"/>
        </w:rPr>
        <w:t xml:space="preserve">Меры по сокращению численности насекомых-вредителей. </w:t>
      </w:r>
      <w:r>
        <w:rPr>
          <w:sz w:val="28"/>
        </w:rPr>
        <w:t>Значение насекомых в природе и жизни человека.</w:t>
      </w:r>
    </w:p>
    <w:p w:rsidR="009A11BE" w:rsidRDefault="005C57DC">
      <w:pPr>
        <w:pStyle w:val="3"/>
        <w:spacing w:before="5" w:line="319" w:lineRule="exact"/>
      </w:pPr>
      <w:r>
        <w:t>Лабораторные</w:t>
      </w:r>
      <w:r>
        <w:rPr>
          <w:spacing w:val="-6"/>
        </w:rPr>
        <w:t xml:space="preserve"> </w:t>
      </w:r>
      <w:r>
        <w:t>и</w:t>
      </w:r>
      <w:r>
        <w:rPr>
          <w:spacing w:val="-7"/>
        </w:rPr>
        <w:t xml:space="preserve"> </w:t>
      </w:r>
      <w:r>
        <w:t>практические</w:t>
      </w:r>
      <w:r>
        <w:rPr>
          <w:spacing w:val="-9"/>
        </w:rPr>
        <w:t xml:space="preserve"> </w:t>
      </w:r>
      <w:r>
        <w:rPr>
          <w:spacing w:val="-2"/>
        </w:rPr>
        <w:t>работы</w:t>
      </w:r>
    </w:p>
    <w:p w:rsidR="009A11BE" w:rsidRDefault="005C57DC">
      <w:pPr>
        <w:pStyle w:val="a4"/>
        <w:numPr>
          <w:ilvl w:val="0"/>
          <w:numId w:val="60"/>
        </w:numPr>
        <w:tabs>
          <w:tab w:val="left" w:pos="1864"/>
        </w:tabs>
        <w:ind w:right="278" w:firstLine="707"/>
        <w:jc w:val="both"/>
        <w:rPr>
          <w:sz w:val="28"/>
        </w:rPr>
      </w:pPr>
      <w:r>
        <w:rPr>
          <w:sz w:val="28"/>
        </w:rPr>
        <w:t>Исследование внешнего строения насекомого (на примере майс</w:t>
      </w:r>
      <w:r>
        <w:rPr>
          <w:sz w:val="28"/>
        </w:rPr>
        <w:t>кого жука или других крупных насекомых-вредителей).</w:t>
      </w:r>
    </w:p>
    <w:p w:rsidR="009A11BE" w:rsidRDefault="005C57DC">
      <w:pPr>
        <w:pStyle w:val="a4"/>
        <w:numPr>
          <w:ilvl w:val="0"/>
          <w:numId w:val="60"/>
        </w:numPr>
        <w:tabs>
          <w:tab w:val="left" w:pos="1984"/>
        </w:tabs>
        <w:ind w:right="290" w:firstLine="707"/>
        <w:jc w:val="both"/>
        <w:rPr>
          <w:sz w:val="28"/>
        </w:rPr>
      </w:pPr>
      <w:r>
        <w:rPr>
          <w:sz w:val="28"/>
        </w:rPr>
        <w:t>Ознакомление с различными типами развития насекомых (на примере коллекций).</w:t>
      </w:r>
    </w:p>
    <w:p w:rsidR="009A11BE" w:rsidRDefault="005C57DC">
      <w:pPr>
        <w:spacing w:before="3"/>
        <w:ind w:left="852" w:right="276" w:firstLine="707"/>
        <w:jc w:val="both"/>
        <w:rPr>
          <w:sz w:val="28"/>
        </w:rPr>
      </w:pPr>
      <w:r>
        <w:rPr>
          <w:b/>
          <w:i/>
          <w:sz w:val="28"/>
        </w:rPr>
        <w:t xml:space="preserve">Моллюски. </w:t>
      </w:r>
      <w:r>
        <w:rPr>
          <w:sz w:val="28"/>
        </w:rPr>
        <w:t xml:space="preserve">Общая характеристика. </w:t>
      </w:r>
      <w:r>
        <w:rPr>
          <w:i/>
          <w:sz w:val="28"/>
        </w:rPr>
        <w:t>Местообитание моллюсков. Строение и процессы жизнедеятельности, характерные для брюхоногих, двус</w:t>
      </w:r>
      <w:r>
        <w:rPr>
          <w:i/>
          <w:sz w:val="28"/>
        </w:rPr>
        <w:t xml:space="preserve">творчатых, головоногих моллюсков. Черты приспособленности моллюсков к среде обитания. Размножение моллюсков. Многообразие моллюсков. </w:t>
      </w:r>
      <w:r>
        <w:rPr>
          <w:sz w:val="28"/>
        </w:rPr>
        <w:t>Значение моллюсков в природе и жизни человека.</w:t>
      </w:r>
    </w:p>
    <w:p w:rsidR="009A11BE" w:rsidRDefault="005C57DC">
      <w:pPr>
        <w:spacing w:line="318" w:lineRule="exact"/>
        <w:ind w:left="1560"/>
        <w:jc w:val="both"/>
        <w:rPr>
          <w:i/>
          <w:sz w:val="28"/>
        </w:rPr>
      </w:pPr>
      <w:r>
        <w:rPr>
          <w:i/>
          <w:sz w:val="28"/>
        </w:rPr>
        <w:t>Лабораторные</w:t>
      </w:r>
      <w:r>
        <w:rPr>
          <w:i/>
          <w:spacing w:val="-10"/>
          <w:sz w:val="28"/>
        </w:rPr>
        <w:t xml:space="preserve"> </w:t>
      </w:r>
      <w:r>
        <w:rPr>
          <w:i/>
          <w:sz w:val="28"/>
        </w:rPr>
        <w:t>и</w:t>
      </w:r>
      <w:r>
        <w:rPr>
          <w:i/>
          <w:spacing w:val="-5"/>
          <w:sz w:val="28"/>
        </w:rPr>
        <w:t xml:space="preserve"> </w:t>
      </w:r>
      <w:r>
        <w:rPr>
          <w:i/>
          <w:sz w:val="28"/>
        </w:rPr>
        <w:t>практические</w:t>
      </w:r>
      <w:r>
        <w:rPr>
          <w:i/>
          <w:spacing w:val="-7"/>
          <w:sz w:val="28"/>
        </w:rPr>
        <w:t xml:space="preserve"> </w:t>
      </w:r>
      <w:r>
        <w:rPr>
          <w:i/>
          <w:spacing w:val="-2"/>
          <w:sz w:val="28"/>
        </w:rPr>
        <w:t>работы</w:t>
      </w:r>
    </w:p>
    <w:p w:rsidR="009A11BE" w:rsidRDefault="005C57DC">
      <w:pPr>
        <w:pStyle w:val="a3"/>
        <w:ind w:right="283"/>
      </w:pPr>
      <w:r>
        <w:t>Исследование внешнего строения раковин пр</w:t>
      </w:r>
      <w:r>
        <w:t>есноводных и морских моллюсков (раковины беззубки, перловицы, прудовика, катушки и др.).</w:t>
      </w:r>
    </w:p>
    <w:p w:rsidR="009A11BE" w:rsidRDefault="005C57DC">
      <w:pPr>
        <w:spacing w:before="7" w:line="237" w:lineRule="auto"/>
        <w:ind w:left="852" w:right="280" w:firstLine="707"/>
        <w:jc w:val="both"/>
        <w:rPr>
          <w:sz w:val="28"/>
        </w:rPr>
      </w:pPr>
      <w:r>
        <w:rPr>
          <w:b/>
          <w:i/>
          <w:sz w:val="28"/>
        </w:rPr>
        <w:t xml:space="preserve">Хордовые. </w:t>
      </w:r>
      <w:r>
        <w:rPr>
          <w:sz w:val="28"/>
        </w:rPr>
        <w:t xml:space="preserve">Общая характеристика. </w:t>
      </w:r>
      <w:r>
        <w:rPr>
          <w:i/>
          <w:sz w:val="28"/>
        </w:rPr>
        <w:t xml:space="preserve">Зародышевое развитие хордовых. Систематические группы хордовых. </w:t>
      </w:r>
      <w:r>
        <w:rPr>
          <w:sz w:val="28"/>
        </w:rPr>
        <w:t>Подтип Бесчерепные (ланцетник). Подтип Черепные, или Позвоночные.</w:t>
      </w:r>
    </w:p>
    <w:p w:rsidR="009A11BE" w:rsidRDefault="005C57DC">
      <w:pPr>
        <w:spacing w:before="9"/>
        <w:ind w:left="852" w:right="279" w:firstLine="707"/>
        <w:jc w:val="both"/>
        <w:rPr>
          <w:sz w:val="28"/>
        </w:rPr>
      </w:pPr>
      <w:r>
        <w:rPr>
          <w:b/>
          <w:i/>
          <w:sz w:val="28"/>
        </w:rPr>
        <w:t>Рыбы.</w:t>
      </w:r>
      <w:r>
        <w:rPr>
          <w:b/>
          <w:i/>
          <w:sz w:val="28"/>
        </w:rPr>
        <w:t xml:space="preserve"> </w:t>
      </w:r>
      <w:r>
        <w:rPr>
          <w:sz w:val="28"/>
        </w:rPr>
        <w:t>Общая характеристика. Местообитание и внешнее строение</w:t>
      </w:r>
      <w:r>
        <w:rPr>
          <w:spacing w:val="80"/>
          <w:sz w:val="28"/>
        </w:rPr>
        <w:t xml:space="preserve"> </w:t>
      </w:r>
      <w:r>
        <w:rPr>
          <w:sz w:val="28"/>
        </w:rPr>
        <w:t xml:space="preserve">рыб. Особенности внутреннего строения и процессов жизнедеятельности. Приспособленность рыб к условиям обитания. Отличия хрящевых рыб от костных рыб. </w:t>
      </w:r>
      <w:r>
        <w:rPr>
          <w:i/>
          <w:sz w:val="28"/>
        </w:rPr>
        <w:t>Размножение, развитие и миграция рыб в природе. Мно</w:t>
      </w:r>
      <w:r>
        <w:rPr>
          <w:i/>
          <w:sz w:val="28"/>
        </w:rPr>
        <w:t>гообразие рыб, основные систематические группы рыб</w:t>
      </w:r>
      <w:r>
        <w:rPr>
          <w:sz w:val="28"/>
        </w:rPr>
        <w:t>. Значение рыб в природе и жизни человека. Хозяйственное значение рыб.</w:t>
      </w:r>
    </w:p>
    <w:p w:rsidR="009A11BE" w:rsidRDefault="005C57DC">
      <w:pPr>
        <w:pStyle w:val="3"/>
        <w:spacing w:line="319" w:lineRule="exact"/>
      </w:pPr>
      <w:r>
        <w:t>Лабораторные</w:t>
      </w:r>
      <w:r>
        <w:rPr>
          <w:spacing w:val="-6"/>
        </w:rPr>
        <w:t xml:space="preserve"> </w:t>
      </w:r>
      <w:r>
        <w:t>и</w:t>
      </w:r>
      <w:r>
        <w:rPr>
          <w:spacing w:val="-7"/>
        </w:rPr>
        <w:t xml:space="preserve"> </w:t>
      </w:r>
      <w:r>
        <w:t>практические</w:t>
      </w:r>
      <w:r>
        <w:rPr>
          <w:spacing w:val="-9"/>
        </w:rPr>
        <w:t xml:space="preserve"> </w:t>
      </w:r>
      <w:r>
        <w:rPr>
          <w:spacing w:val="-2"/>
        </w:rPr>
        <w:t>работы</w:t>
      </w:r>
    </w:p>
    <w:p w:rsidR="009A11BE" w:rsidRDefault="005C57DC">
      <w:pPr>
        <w:pStyle w:val="a4"/>
        <w:numPr>
          <w:ilvl w:val="0"/>
          <w:numId w:val="59"/>
        </w:numPr>
        <w:tabs>
          <w:tab w:val="left" w:pos="1940"/>
        </w:tabs>
        <w:ind w:right="287" w:firstLine="707"/>
        <w:jc w:val="both"/>
        <w:rPr>
          <w:sz w:val="28"/>
        </w:rPr>
      </w:pPr>
      <w:r>
        <w:rPr>
          <w:sz w:val="28"/>
        </w:rPr>
        <w:t>Исследование внешнего строения и особенностей передвижения рыбы (на примере живой рыбы в банке с водой).</w:t>
      </w:r>
    </w:p>
    <w:p w:rsidR="009A11BE" w:rsidRDefault="005C57DC">
      <w:pPr>
        <w:pStyle w:val="a3"/>
        <w:spacing w:before="8"/>
        <w:ind w:left="0" w:firstLine="0"/>
        <w:jc w:val="left"/>
        <w:rPr>
          <w:sz w:val="18"/>
        </w:rPr>
      </w:pPr>
      <w:r>
        <w:rPr>
          <w:noProof/>
          <w:sz w:val="18"/>
          <w:lang w:eastAsia="ru-RU"/>
        </w:rPr>
        <mc:AlternateContent>
          <mc:Choice Requires="wps">
            <w:drawing>
              <wp:anchor distT="0" distB="0" distL="0" distR="0" simplePos="0" relativeHeight="487605248" behindDoc="1" locked="0" layoutInCell="1" allowOverlap="1">
                <wp:simplePos x="0" y="0"/>
                <wp:positionH relativeFrom="page">
                  <wp:posOffset>1080820</wp:posOffset>
                </wp:positionH>
                <wp:positionV relativeFrom="paragraph">
                  <wp:posOffset>151977</wp:posOffset>
                </wp:positionV>
                <wp:extent cx="1829435" cy="9525"/>
                <wp:effectExtent l="0" t="0" r="0" b="0"/>
                <wp:wrapTopAndBottom/>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3E73477" id="Graphic 39" o:spid="_x0000_s1026" style="position:absolute;margin-left:85.1pt;margin-top:11.95pt;width:144.05pt;height:.75pt;z-index:-1571123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g+vNgIAAOMEAAAOAAAAZHJzL2Uyb0RvYy54bWysVMtu2zAQvBfoPxC81/KziAXLQZEgQYEg&#10;DRAXPdMUZQmluOyStuy/75ISHbU9tagP1JI7XM7sw5vbc6vZSaFrwBR8NplypoyEsjGHgn/dPXy4&#10;4cx5YUqhwaiCX5Tjt9v37zadzdUcatClQkZBjMs7W/Dae5tnmZO1aoWbgFWGnBVgKzxt8ZCVKDqK&#10;3upsPp1+zDrA0iJI5Ryd3vdOvo3xq0pJ/6WqnPJMF5y4+bhiXPdhzbYbkR9Q2LqRAw3xDyxa0Rh6&#10;9BrqXnjBjtj8EaptJIKDyk8ktBlUVSNV1EBqZtPf1LzWwqqohZLj7DVN7v+Flc+nF2RNWfDFmjMj&#10;WqrR45AOOqH0dNblhHq1LxgEOvsE8rsjR/aLJ2zcgDlX2AYsyWPnmOvLNdfq7Jmkw9nNfL1crDiT&#10;5Fuv5qvwVibydFcenX9UEOOI05PzfaXKZIk6WfJskolU71BpHSvtOaNKI2dU6X1faSt8uBfIBZN1&#10;IyL1wCM4WzipHUSYDxIC2+lqyVkSQkzfMNqMsdRmI1Typa+N8XrMerZcDLKTO3172PjZvwLHxiaO&#10;KZzU4FSf4KA7ZvqaC8KNs+1AN+VDo3WQ7/Cwv9PITiIMUPwNjEew2Al98UMb7KG8UFN11EYFdz+O&#10;AhVn+rOhtg0jmAxMxj4Z6PUdxEGNmUfnd+dvAi2zZBbcU+88QxoKkae2IP4B0GPDTQOfjh6qJvRM&#10;5NYzGjY0SVH/MPVhVMf7iHr7b9r+BAAA//8DAFBLAwQUAAYACAAAACEAFFu3A+AAAAAJAQAADwAA&#10;AGRycy9kb3ducmV2LnhtbEyPwU6DQBCG7ya+w2ZMvBi7CFQRWRo1MTaxTRQbzws7ApGdJey2xbd3&#10;POnxn/nyzzfFaraDOODke0cKrhYRCKTGmZ5aBbv3p8sMhA+ajB4coYJv9LAqT08KnRt3pDc8VKEV&#10;XEI+1wq6EMZcSt90aLVfuBGJd59usjpwnFppJn3kcjvIOIqupdU98YVOj/jYYfNV7a2CZ7NdZ68X&#10;+LJdJ9VD2M2bOv3YKHV+Nt/fgQg4hz8YfvVZHUp2qt2ejBcD55soZlRBnNyCYCBdZgmImgfLFGRZ&#10;yP8flD8AAAD//wMAUEsBAi0AFAAGAAgAAAAhALaDOJL+AAAA4QEAABMAAAAAAAAAAAAAAAAAAAAA&#10;AFtDb250ZW50X1R5cGVzXS54bWxQSwECLQAUAAYACAAAACEAOP0h/9YAAACUAQAACwAAAAAAAAAA&#10;AAAAAAAvAQAAX3JlbHMvLnJlbHNQSwECLQAUAAYACAAAACEA11oPrzYCAADjBAAADgAAAAAAAAAA&#10;AAAAAAAuAgAAZHJzL2Uyb0RvYy54bWxQSwECLQAUAAYACAAAACEAFFu3A+AAAAAJAQAADwAAAAAA&#10;AAAAAAAAAACQBAAAZHJzL2Rvd25yZXYueG1sUEsFBgAAAAAEAAQA8wAAAJ0FAAAAAA==&#10;" path="m1829054,l,,,9143r1829054,l1829054,xe" fillcolor="black" stroked="f">
                <v:path arrowok="t"/>
                <w10:wrap type="topAndBottom" anchorx="page"/>
              </v:shape>
            </w:pict>
          </mc:Fallback>
        </mc:AlternateContent>
      </w:r>
    </w:p>
    <w:p w:rsidR="009A11BE" w:rsidRDefault="005C57DC">
      <w:pPr>
        <w:spacing w:before="118"/>
        <w:ind w:left="852"/>
        <w:rPr>
          <w:sz w:val="20"/>
        </w:rPr>
      </w:pPr>
      <w:r>
        <w:rPr>
          <w:sz w:val="20"/>
          <w:vertAlign w:val="superscript"/>
        </w:rPr>
        <w:t>26</w:t>
      </w:r>
      <w:r>
        <w:rPr>
          <w:spacing w:val="-4"/>
          <w:sz w:val="20"/>
        </w:rPr>
        <w:t xml:space="preserve"> </w:t>
      </w:r>
      <w:r>
        <w:rPr>
          <w:sz w:val="20"/>
        </w:rPr>
        <w:t>Отряды</w:t>
      </w:r>
      <w:r>
        <w:rPr>
          <w:spacing w:val="-4"/>
          <w:sz w:val="20"/>
        </w:rPr>
        <w:t xml:space="preserve"> </w:t>
      </w:r>
      <w:r>
        <w:rPr>
          <w:sz w:val="20"/>
        </w:rPr>
        <w:t>насекомых</w:t>
      </w:r>
      <w:r>
        <w:rPr>
          <w:spacing w:val="-3"/>
          <w:sz w:val="20"/>
        </w:rPr>
        <w:t xml:space="preserve"> </w:t>
      </w:r>
      <w:r>
        <w:rPr>
          <w:sz w:val="20"/>
        </w:rPr>
        <w:t>изучаются</w:t>
      </w:r>
      <w:r>
        <w:rPr>
          <w:spacing w:val="-5"/>
          <w:sz w:val="20"/>
        </w:rPr>
        <w:t xml:space="preserve"> </w:t>
      </w:r>
      <w:r>
        <w:rPr>
          <w:sz w:val="20"/>
        </w:rPr>
        <w:t>обзорно</w:t>
      </w:r>
      <w:r>
        <w:rPr>
          <w:spacing w:val="-3"/>
          <w:sz w:val="20"/>
        </w:rPr>
        <w:t xml:space="preserve"> </w:t>
      </w:r>
      <w:r>
        <w:rPr>
          <w:sz w:val="20"/>
        </w:rPr>
        <w:t>по</w:t>
      </w:r>
      <w:r>
        <w:rPr>
          <w:spacing w:val="-3"/>
          <w:sz w:val="20"/>
        </w:rPr>
        <w:t xml:space="preserve"> </w:t>
      </w:r>
      <w:r>
        <w:rPr>
          <w:sz w:val="20"/>
        </w:rPr>
        <w:t>усмотрению</w:t>
      </w:r>
      <w:r>
        <w:rPr>
          <w:spacing w:val="-4"/>
          <w:sz w:val="20"/>
        </w:rPr>
        <w:t xml:space="preserve"> </w:t>
      </w:r>
      <w:r>
        <w:rPr>
          <w:sz w:val="20"/>
        </w:rPr>
        <w:t>учителя</w:t>
      </w:r>
      <w:r>
        <w:rPr>
          <w:spacing w:val="-5"/>
          <w:sz w:val="20"/>
        </w:rPr>
        <w:t xml:space="preserve"> </w:t>
      </w:r>
      <w:r>
        <w:rPr>
          <w:sz w:val="20"/>
        </w:rPr>
        <w:t>в</w:t>
      </w:r>
      <w:r>
        <w:rPr>
          <w:spacing w:val="-5"/>
          <w:sz w:val="20"/>
        </w:rPr>
        <w:t xml:space="preserve"> </w:t>
      </w:r>
      <w:r>
        <w:rPr>
          <w:sz w:val="20"/>
        </w:rPr>
        <w:t>зависимости</w:t>
      </w:r>
      <w:r>
        <w:rPr>
          <w:spacing w:val="-5"/>
          <w:sz w:val="20"/>
        </w:rPr>
        <w:t xml:space="preserve"> </w:t>
      </w:r>
      <w:r>
        <w:rPr>
          <w:sz w:val="20"/>
        </w:rPr>
        <w:t>от</w:t>
      </w:r>
      <w:r>
        <w:rPr>
          <w:spacing w:val="-5"/>
          <w:sz w:val="20"/>
        </w:rPr>
        <w:t xml:space="preserve"> </w:t>
      </w:r>
      <w:r>
        <w:rPr>
          <w:sz w:val="20"/>
        </w:rPr>
        <w:t>местных</w:t>
      </w:r>
      <w:r>
        <w:rPr>
          <w:spacing w:val="-3"/>
          <w:sz w:val="20"/>
        </w:rPr>
        <w:t xml:space="preserve"> </w:t>
      </w:r>
      <w:r>
        <w:rPr>
          <w:sz w:val="20"/>
        </w:rPr>
        <w:t>условий.</w:t>
      </w:r>
      <w:r>
        <w:rPr>
          <w:spacing w:val="-4"/>
          <w:sz w:val="20"/>
        </w:rPr>
        <w:t xml:space="preserve"> </w:t>
      </w:r>
      <w:r>
        <w:rPr>
          <w:sz w:val="20"/>
        </w:rPr>
        <w:t>Более подробно изучаются на примере двух местных отрядов.</w:t>
      </w:r>
    </w:p>
    <w:p w:rsidR="009A11BE" w:rsidRDefault="009A11BE">
      <w:pPr>
        <w:rPr>
          <w:sz w:val="20"/>
        </w:rPr>
        <w:sectPr w:rsidR="009A11BE">
          <w:pgSz w:w="11910" w:h="16840"/>
          <w:pgMar w:top="1040" w:right="566" w:bottom="1260" w:left="850" w:header="0" w:footer="1069" w:gutter="0"/>
          <w:cols w:space="720"/>
        </w:sectPr>
      </w:pPr>
    </w:p>
    <w:p w:rsidR="009A11BE" w:rsidRDefault="005C57DC">
      <w:pPr>
        <w:pStyle w:val="a4"/>
        <w:numPr>
          <w:ilvl w:val="0"/>
          <w:numId w:val="59"/>
        </w:numPr>
        <w:tabs>
          <w:tab w:val="left" w:pos="1926"/>
        </w:tabs>
        <w:spacing w:before="69" w:line="242" w:lineRule="auto"/>
        <w:ind w:right="287" w:firstLine="707"/>
        <w:jc w:val="both"/>
        <w:rPr>
          <w:sz w:val="28"/>
        </w:rPr>
      </w:pPr>
      <w:r>
        <w:rPr>
          <w:sz w:val="28"/>
        </w:rPr>
        <w:lastRenderedPageBreak/>
        <w:t>Исследование внутреннего строения рыбы (на примере готового влажного препарата).</w:t>
      </w:r>
    </w:p>
    <w:p w:rsidR="009A11BE" w:rsidRDefault="005C57DC">
      <w:pPr>
        <w:spacing w:before="1"/>
        <w:ind w:left="852" w:right="277" w:firstLine="707"/>
        <w:jc w:val="both"/>
        <w:rPr>
          <w:i/>
          <w:sz w:val="28"/>
        </w:rPr>
      </w:pPr>
      <w:r>
        <w:rPr>
          <w:b/>
          <w:i/>
          <w:sz w:val="28"/>
        </w:rPr>
        <w:t xml:space="preserve">Земноводные. </w:t>
      </w:r>
      <w:r>
        <w:rPr>
          <w:sz w:val="28"/>
        </w:rPr>
        <w:t xml:space="preserve">Общая характеристика. </w:t>
      </w:r>
      <w:r>
        <w:rPr>
          <w:i/>
          <w:sz w:val="28"/>
        </w:rPr>
        <w:t>Местообитание земноводных. Особенности внешнего и внутреннего ст</w:t>
      </w:r>
      <w:r>
        <w:rPr>
          <w:i/>
          <w:sz w:val="28"/>
        </w:rPr>
        <w:t xml:space="preserve">роения, процессов жизнедеятельности, связанных с выходом земноводных на сушу. </w:t>
      </w:r>
      <w:r>
        <w:rPr>
          <w:sz w:val="28"/>
        </w:rPr>
        <w:t xml:space="preserve">Приспособленность земноводных к жизни в воде и на суше. </w:t>
      </w:r>
      <w:r>
        <w:rPr>
          <w:i/>
          <w:sz w:val="28"/>
        </w:rPr>
        <w:t>Размножение и развитие земноводных.</w:t>
      </w:r>
    </w:p>
    <w:p w:rsidR="009A11BE" w:rsidRDefault="005C57DC">
      <w:pPr>
        <w:ind w:left="852" w:right="288" w:firstLine="707"/>
        <w:jc w:val="both"/>
        <w:rPr>
          <w:i/>
          <w:sz w:val="28"/>
        </w:rPr>
      </w:pPr>
      <w:r>
        <w:rPr>
          <w:i/>
          <w:sz w:val="28"/>
        </w:rPr>
        <w:t>Многообразие земноводных и их охрана. Значение земноводных в природе и жизни человека.</w:t>
      </w:r>
    </w:p>
    <w:p w:rsidR="009A11BE" w:rsidRDefault="005C57DC">
      <w:pPr>
        <w:ind w:left="852" w:right="276" w:firstLine="707"/>
        <w:jc w:val="both"/>
        <w:rPr>
          <w:sz w:val="28"/>
        </w:rPr>
      </w:pPr>
      <w:r>
        <w:rPr>
          <w:b/>
          <w:i/>
          <w:sz w:val="28"/>
        </w:rPr>
        <w:t xml:space="preserve">Пресмыкающиеся. </w:t>
      </w:r>
      <w:r>
        <w:rPr>
          <w:sz w:val="28"/>
        </w:rPr>
        <w:t xml:space="preserve">Общая характеристика. </w:t>
      </w:r>
      <w:r>
        <w:rPr>
          <w:i/>
          <w:sz w:val="28"/>
        </w:rPr>
        <w:t xml:space="preserve">Местообитание пресмыкающихся. Особенности внешнего и внутреннего строения пресмыкающихся. Процессы жизнедеятельности. </w:t>
      </w:r>
      <w:r>
        <w:rPr>
          <w:sz w:val="28"/>
        </w:rPr>
        <w:t>Приспособленность пресмыкающихся к жизни на суше</w:t>
      </w:r>
      <w:r>
        <w:rPr>
          <w:i/>
          <w:sz w:val="28"/>
        </w:rPr>
        <w:t>. Размножение и развитие пресмыкающихся. Регенераци</w:t>
      </w:r>
      <w:r>
        <w:rPr>
          <w:i/>
          <w:sz w:val="28"/>
        </w:rPr>
        <w:t>я. Многообразие пресмыкающихся и их охрана</w:t>
      </w:r>
      <w:r>
        <w:rPr>
          <w:sz w:val="28"/>
        </w:rPr>
        <w:t>. Значение пресмыкающихся в природе и жизни человека.</w:t>
      </w:r>
    </w:p>
    <w:p w:rsidR="009A11BE" w:rsidRDefault="005C57DC">
      <w:pPr>
        <w:ind w:left="852" w:right="276" w:firstLine="707"/>
        <w:jc w:val="both"/>
        <w:rPr>
          <w:sz w:val="28"/>
        </w:rPr>
      </w:pPr>
      <w:r>
        <w:rPr>
          <w:b/>
          <w:i/>
          <w:sz w:val="28"/>
        </w:rPr>
        <w:t xml:space="preserve">Птицы. </w:t>
      </w:r>
      <w:r>
        <w:rPr>
          <w:sz w:val="28"/>
        </w:rPr>
        <w:t xml:space="preserve">Общая характеристика. </w:t>
      </w:r>
      <w:r>
        <w:rPr>
          <w:i/>
          <w:sz w:val="28"/>
        </w:rPr>
        <w:t>Особенности внешнего строения птиц. Особенности внутреннего строения и процессов жизнедеятельности птиц. Приспособления птиц к полё</w:t>
      </w:r>
      <w:r>
        <w:rPr>
          <w:i/>
          <w:sz w:val="28"/>
        </w:rPr>
        <w:t>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w:t>
      </w:r>
      <w:r>
        <w:rPr>
          <w:i/>
          <w:sz w:val="28"/>
          <w:vertAlign w:val="superscript"/>
        </w:rPr>
        <w:t>27</w:t>
      </w:r>
      <w:r>
        <w:rPr>
          <w:i/>
          <w:sz w:val="28"/>
        </w:rPr>
        <w:t xml:space="preserve">. Приспособленность птиц к различным условиям среды. </w:t>
      </w:r>
      <w:r>
        <w:rPr>
          <w:sz w:val="28"/>
        </w:rPr>
        <w:t>Значение птиц в природе и жизни че</w:t>
      </w:r>
      <w:r>
        <w:rPr>
          <w:sz w:val="28"/>
        </w:rPr>
        <w:t>ловека.</w:t>
      </w:r>
    </w:p>
    <w:p w:rsidR="009A11BE" w:rsidRDefault="005C57DC">
      <w:pPr>
        <w:pStyle w:val="3"/>
        <w:spacing w:before="1" w:line="319" w:lineRule="exact"/>
      </w:pPr>
      <w:r>
        <w:t>Лабораторные</w:t>
      </w:r>
      <w:r>
        <w:rPr>
          <w:spacing w:val="-6"/>
        </w:rPr>
        <w:t xml:space="preserve"> </w:t>
      </w:r>
      <w:r>
        <w:t>и</w:t>
      </w:r>
      <w:r>
        <w:rPr>
          <w:spacing w:val="-7"/>
        </w:rPr>
        <w:t xml:space="preserve"> </w:t>
      </w:r>
      <w:r>
        <w:t>практические</w:t>
      </w:r>
      <w:r>
        <w:rPr>
          <w:spacing w:val="-9"/>
        </w:rPr>
        <w:t xml:space="preserve"> </w:t>
      </w:r>
      <w:r>
        <w:rPr>
          <w:spacing w:val="-2"/>
        </w:rPr>
        <w:t>работы</w:t>
      </w:r>
    </w:p>
    <w:p w:rsidR="009A11BE" w:rsidRDefault="005C57DC">
      <w:pPr>
        <w:pStyle w:val="a4"/>
        <w:numPr>
          <w:ilvl w:val="0"/>
          <w:numId w:val="58"/>
        </w:numPr>
        <w:tabs>
          <w:tab w:val="left" w:pos="1946"/>
        </w:tabs>
        <w:ind w:right="282" w:firstLine="707"/>
        <w:jc w:val="both"/>
        <w:rPr>
          <w:sz w:val="28"/>
        </w:rPr>
      </w:pPr>
      <w:r>
        <w:rPr>
          <w:sz w:val="28"/>
        </w:rPr>
        <w:t>Исследование внешнего строения и перьевого покрова птиц (на примере</w:t>
      </w:r>
      <w:r>
        <w:rPr>
          <w:spacing w:val="-13"/>
          <w:sz w:val="28"/>
        </w:rPr>
        <w:t xml:space="preserve"> </w:t>
      </w:r>
      <w:r>
        <w:rPr>
          <w:sz w:val="28"/>
        </w:rPr>
        <w:t>чучела</w:t>
      </w:r>
      <w:r>
        <w:rPr>
          <w:spacing w:val="-13"/>
          <w:sz w:val="28"/>
        </w:rPr>
        <w:t xml:space="preserve"> </w:t>
      </w:r>
      <w:r>
        <w:rPr>
          <w:sz w:val="28"/>
        </w:rPr>
        <w:t>птиц</w:t>
      </w:r>
      <w:r>
        <w:rPr>
          <w:spacing w:val="-13"/>
          <w:sz w:val="28"/>
        </w:rPr>
        <w:t xml:space="preserve"> </w:t>
      </w:r>
      <w:r>
        <w:rPr>
          <w:sz w:val="28"/>
        </w:rPr>
        <w:t>и</w:t>
      </w:r>
      <w:r>
        <w:rPr>
          <w:spacing w:val="-13"/>
          <w:sz w:val="28"/>
        </w:rPr>
        <w:t xml:space="preserve"> </w:t>
      </w:r>
      <w:r>
        <w:rPr>
          <w:sz w:val="28"/>
        </w:rPr>
        <w:t>набора</w:t>
      </w:r>
      <w:r>
        <w:rPr>
          <w:spacing w:val="-13"/>
          <w:sz w:val="28"/>
        </w:rPr>
        <w:t xml:space="preserve"> </w:t>
      </w:r>
      <w:r>
        <w:rPr>
          <w:sz w:val="28"/>
        </w:rPr>
        <w:t>перьев:</w:t>
      </w:r>
      <w:r>
        <w:rPr>
          <w:spacing w:val="-12"/>
          <w:sz w:val="28"/>
        </w:rPr>
        <w:t xml:space="preserve"> </w:t>
      </w:r>
      <w:r>
        <w:rPr>
          <w:sz w:val="28"/>
        </w:rPr>
        <w:t>контурных,</w:t>
      </w:r>
      <w:r>
        <w:rPr>
          <w:spacing w:val="-14"/>
          <w:sz w:val="28"/>
        </w:rPr>
        <w:t xml:space="preserve"> </w:t>
      </w:r>
      <w:r>
        <w:rPr>
          <w:sz w:val="28"/>
        </w:rPr>
        <w:t>пуховых</w:t>
      </w:r>
      <w:r>
        <w:rPr>
          <w:spacing w:val="-12"/>
          <w:sz w:val="28"/>
        </w:rPr>
        <w:t xml:space="preserve"> </w:t>
      </w:r>
      <w:r>
        <w:rPr>
          <w:sz w:val="28"/>
        </w:rPr>
        <w:t>и</w:t>
      </w:r>
      <w:r>
        <w:rPr>
          <w:spacing w:val="-13"/>
          <w:sz w:val="28"/>
        </w:rPr>
        <w:t xml:space="preserve"> </w:t>
      </w:r>
      <w:r>
        <w:rPr>
          <w:sz w:val="28"/>
        </w:rPr>
        <w:t>пуха).</w:t>
      </w:r>
    </w:p>
    <w:p w:rsidR="009A11BE" w:rsidRDefault="005C57DC">
      <w:pPr>
        <w:pStyle w:val="a4"/>
        <w:numPr>
          <w:ilvl w:val="0"/>
          <w:numId w:val="58"/>
        </w:numPr>
        <w:tabs>
          <w:tab w:val="left" w:pos="1839"/>
        </w:tabs>
        <w:spacing w:line="321" w:lineRule="exact"/>
        <w:ind w:left="1839" w:hanging="279"/>
        <w:jc w:val="both"/>
        <w:rPr>
          <w:sz w:val="28"/>
        </w:rPr>
      </w:pPr>
      <w:r>
        <w:rPr>
          <w:sz w:val="28"/>
        </w:rPr>
        <w:t>Исследование</w:t>
      </w:r>
      <w:r>
        <w:rPr>
          <w:spacing w:val="-13"/>
          <w:sz w:val="28"/>
        </w:rPr>
        <w:t xml:space="preserve"> </w:t>
      </w:r>
      <w:r>
        <w:rPr>
          <w:sz w:val="28"/>
        </w:rPr>
        <w:t>особенностей</w:t>
      </w:r>
      <w:r>
        <w:rPr>
          <w:spacing w:val="-8"/>
          <w:sz w:val="28"/>
        </w:rPr>
        <w:t xml:space="preserve"> </w:t>
      </w:r>
      <w:r>
        <w:rPr>
          <w:sz w:val="28"/>
        </w:rPr>
        <w:t>скелета</w:t>
      </w:r>
      <w:r>
        <w:rPr>
          <w:spacing w:val="-10"/>
          <w:sz w:val="28"/>
        </w:rPr>
        <w:t xml:space="preserve"> </w:t>
      </w:r>
      <w:r>
        <w:rPr>
          <w:spacing w:val="-2"/>
          <w:sz w:val="28"/>
        </w:rPr>
        <w:t>птицы.</w:t>
      </w:r>
    </w:p>
    <w:p w:rsidR="009A11BE" w:rsidRDefault="005C57DC">
      <w:pPr>
        <w:spacing w:before="4"/>
        <w:ind w:left="852" w:right="279" w:firstLine="707"/>
        <w:jc w:val="both"/>
        <w:rPr>
          <w:i/>
          <w:sz w:val="28"/>
        </w:rPr>
      </w:pPr>
      <w:r>
        <w:rPr>
          <w:b/>
          <w:i/>
          <w:sz w:val="28"/>
        </w:rPr>
        <w:t xml:space="preserve">Млекопитающие. </w:t>
      </w:r>
      <w:r>
        <w:rPr>
          <w:sz w:val="28"/>
        </w:rPr>
        <w:t xml:space="preserve">Общая характеристика. </w:t>
      </w:r>
      <w:r>
        <w:rPr>
          <w:i/>
          <w:sz w:val="28"/>
        </w:rPr>
        <w:t xml:space="preserve">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w:t>
      </w:r>
      <w:r>
        <w:rPr>
          <w:i/>
          <w:spacing w:val="-2"/>
          <w:sz w:val="28"/>
        </w:rPr>
        <w:t>потомстве.</w:t>
      </w:r>
    </w:p>
    <w:p w:rsidR="009A11BE" w:rsidRDefault="005C57DC">
      <w:pPr>
        <w:pStyle w:val="a3"/>
        <w:ind w:right="283"/>
      </w:pPr>
      <w:r>
        <w:t>Первозвери. Однопроходные (я</w:t>
      </w:r>
      <w:r>
        <w:t>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w:t>
      </w:r>
      <w:r>
        <w:rPr>
          <w:vertAlign w:val="superscript"/>
        </w:rPr>
        <w:t>28</w:t>
      </w:r>
      <w:r>
        <w:t>. Семейства отряда Хищные: соба</w:t>
      </w:r>
      <w:r>
        <w:t>чьи, кошачьи, куньи, медвежьи.</w:t>
      </w:r>
    </w:p>
    <w:p w:rsidR="009A11BE" w:rsidRDefault="005C57DC">
      <w:pPr>
        <w:ind w:left="852" w:right="279" w:firstLine="707"/>
        <w:jc w:val="both"/>
        <w:rPr>
          <w:sz w:val="28"/>
        </w:rPr>
      </w:pPr>
      <w:r>
        <w:rPr>
          <w:sz w:val="28"/>
        </w:rPr>
        <w:t xml:space="preserve">Значение млекопитающих в природе и жизни человека. </w:t>
      </w:r>
      <w:r>
        <w:rPr>
          <w:i/>
          <w:sz w:val="28"/>
        </w:rPr>
        <w:t xml:space="preserve">Млекопитающие – переносчики возбудителей опасных заболеваний. Меры борьбы с грызунами. </w:t>
      </w:r>
      <w:r>
        <w:rPr>
          <w:sz w:val="28"/>
        </w:rPr>
        <w:t>Многообразие млекопитающих родного края.</w:t>
      </w:r>
    </w:p>
    <w:p w:rsidR="009A11BE" w:rsidRDefault="005C57DC">
      <w:pPr>
        <w:pStyle w:val="3"/>
        <w:spacing w:line="319" w:lineRule="exact"/>
      </w:pPr>
      <w:r>
        <w:t>Лабораторные</w:t>
      </w:r>
      <w:r>
        <w:rPr>
          <w:spacing w:val="-6"/>
        </w:rPr>
        <w:t xml:space="preserve"> </w:t>
      </w:r>
      <w:r>
        <w:t>и</w:t>
      </w:r>
      <w:r>
        <w:rPr>
          <w:spacing w:val="-7"/>
        </w:rPr>
        <w:t xml:space="preserve"> </w:t>
      </w:r>
      <w:r>
        <w:t>практические</w:t>
      </w:r>
      <w:r>
        <w:rPr>
          <w:spacing w:val="-9"/>
        </w:rPr>
        <w:t xml:space="preserve"> </w:t>
      </w:r>
      <w:r>
        <w:rPr>
          <w:spacing w:val="-2"/>
        </w:rPr>
        <w:t>работы</w:t>
      </w:r>
    </w:p>
    <w:p w:rsidR="009A11BE" w:rsidRDefault="005C57DC">
      <w:pPr>
        <w:pStyle w:val="a4"/>
        <w:numPr>
          <w:ilvl w:val="0"/>
          <w:numId w:val="57"/>
        </w:numPr>
        <w:tabs>
          <w:tab w:val="left" w:pos="1839"/>
        </w:tabs>
        <w:spacing w:line="319" w:lineRule="exact"/>
        <w:ind w:left="1839" w:hanging="279"/>
        <w:jc w:val="both"/>
        <w:rPr>
          <w:sz w:val="28"/>
        </w:rPr>
      </w:pPr>
      <w:r>
        <w:rPr>
          <w:sz w:val="28"/>
        </w:rPr>
        <w:t>Исследовани</w:t>
      </w:r>
      <w:r>
        <w:rPr>
          <w:sz w:val="28"/>
        </w:rPr>
        <w:t>е</w:t>
      </w:r>
      <w:r>
        <w:rPr>
          <w:spacing w:val="-13"/>
          <w:sz w:val="28"/>
        </w:rPr>
        <w:t xml:space="preserve"> </w:t>
      </w:r>
      <w:r>
        <w:rPr>
          <w:sz w:val="28"/>
        </w:rPr>
        <w:t>особенностей</w:t>
      </w:r>
      <w:r>
        <w:rPr>
          <w:spacing w:val="-8"/>
          <w:sz w:val="28"/>
        </w:rPr>
        <w:t xml:space="preserve"> </w:t>
      </w:r>
      <w:r>
        <w:rPr>
          <w:sz w:val="28"/>
        </w:rPr>
        <w:t>скелета</w:t>
      </w:r>
      <w:r>
        <w:rPr>
          <w:spacing w:val="-7"/>
          <w:sz w:val="28"/>
        </w:rPr>
        <w:t xml:space="preserve"> </w:t>
      </w:r>
      <w:r>
        <w:rPr>
          <w:spacing w:val="-2"/>
          <w:sz w:val="28"/>
        </w:rPr>
        <w:t>млекопитающих.</w:t>
      </w:r>
    </w:p>
    <w:p w:rsidR="009A11BE" w:rsidRDefault="005C57DC">
      <w:pPr>
        <w:pStyle w:val="a3"/>
        <w:spacing w:before="79"/>
        <w:ind w:left="0" w:firstLine="0"/>
        <w:jc w:val="left"/>
        <w:rPr>
          <w:sz w:val="20"/>
        </w:rPr>
      </w:pPr>
      <w:r>
        <w:rPr>
          <w:noProof/>
          <w:sz w:val="20"/>
          <w:lang w:eastAsia="ru-RU"/>
        </w:rPr>
        <mc:AlternateContent>
          <mc:Choice Requires="wps">
            <w:drawing>
              <wp:anchor distT="0" distB="0" distL="0" distR="0" simplePos="0" relativeHeight="487605760" behindDoc="1" locked="0" layoutInCell="1" allowOverlap="1">
                <wp:simplePos x="0" y="0"/>
                <wp:positionH relativeFrom="page">
                  <wp:posOffset>1080820</wp:posOffset>
                </wp:positionH>
                <wp:positionV relativeFrom="paragraph">
                  <wp:posOffset>211954</wp:posOffset>
                </wp:positionV>
                <wp:extent cx="1829435" cy="9525"/>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448C6AD" id="Graphic 40" o:spid="_x0000_s1026" style="position:absolute;margin-left:85.1pt;margin-top:16.7pt;width:144.05pt;height:.75pt;z-index:-1571072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ZNLNgIAAOMEAAAOAAAAZHJzL2Uyb0RvYy54bWysVMFu2zAMvQ/YPwi6L07SZGiMOMXQosWA&#10;oivQDDsrshwbk0WNUmL370fJVuptpw3LQabEJ+rxkcz2pm81Oyt0DZiCL2ZzzpSRUDbmWPCv+/sP&#10;15w5L0wpNBhV8Ffl+M3u/bttZ3O1hBp0qZBREOPyzha89t7mWeZkrVrhZmCVIWcF2ApPWzxmJYqO&#10;orc6W87nH7MOsLQIUjlHp3eDk+9i/KpS0n+pKqc80wUnbj6uGNdDWLPdVuRHFLZu5EhD/AOLVjSG&#10;Hr2EuhNesBM2f4RqG4ngoPIzCW0GVdVIFXOgbBbz37J5qYVVMRcSx9mLTO7/hZVP52dkTVnwFclj&#10;REs1ehjloBOSp7MuJ9SLfcaQoLOPIL87cmS/eMLGjZi+wjZgKT3WR61fL1qr3jNJh4vr5WZ1teZM&#10;km+zXq7DW5nI0115cv5BQYwjzo/OD5UqkyXqZMneJBOp3qHSOlbac0aVRs6o0oeh0lb4cC+QCybr&#10;JkTqkUdwtnBWe4gwH1IIbOfrFWcpEWL6htFmiiUdJ6jkS18b4w2YzWJ1Naad3Ok7wKbP/hU4Vo44&#10;pnBSg1ODwCHvqPRFC8JN1Xagm/K+0Tqk7/B4uNXIziIMUPyNjCew2AlD8UMbHKB8pabqqI0K7n6c&#10;BCrO9GdDbRtGMBmYjEMy0OtbiIMalUfn9/03gZZZMgvuqXeeIA2FyFNbEP8AGLDhpoFPJw9VE3om&#10;chsYjRuapJj/OPVhVKf7iHr7b9r9BAAA//8DAFBLAwQUAAYACAAAACEAPbMpnuAAAAAJAQAADwAA&#10;AGRycy9kb3ducmV2LnhtbEyPwUrDQBCG74LvsIzgRdqNTdQYsykqiAVbqLF43mTHJJidDdltG9++&#10;40mP/8zHP9/ky8n24oCj7xwpuJ5HIJBqZzpqFOw+XmYpCB80Gd07QgU/6GFZnJ/lOjPuSO94KEMj&#10;uIR8phW0IQyZlL5u0Wo/dwMS777caHXgODbSjPrI5baXiyi6lVZ3xBdaPeBzi/V3ubcKXs1mlW6v&#10;8G2zisunsJvWVfK5VuryYnp8ABFwCn8w/OqzOhTsVLk9GS96znfRglEFcZyAYCC5SWMQFQ+Se5BF&#10;Lv9/UJwAAAD//wMAUEsBAi0AFAAGAAgAAAAhALaDOJL+AAAA4QEAABMAAAAAAAAAAAAAAAAAAAAA&#10;AFtDb250ZW50X1R5cGVzXS54bWxQSwECLQAUAAYACAAAACEAOP0h/9YAAACUAQAACwAAAAAAAAAA&#10;AAAAAAAvAQAAX3JlbHMvLnJlbHNQSwECLQAUAAYACAAAACEAvS2TSzYCAADjBAAADgAAAAAAAAAA&#10;AAAAAAAuAgAAZHJzL2Uyb0RvYy54bWxQSwECLQAUAAYACAAAACEAPbMpnuAAAAAJAQAADwAAAAAA&#10;AAAAAAAAAACQBAAAZHJzL2Rvd25yZXYueG1sUEsFBgAAAAAEAAQA8wAAAJ0FAAAAAA==&#10;" path="m1829054,l,,,9143r1829054,l1829054,xe" fillcolor="black" stroked="f">
                <v:path arrowok="t"/>
                <w10:wrap type="topAndBottom" anchorx="page"/>
              </v:shape>
            </w:pict>
          </mc:Fallback>
        </mc:AlternateContent>
      </w:r>
    </w:p>
    <w:p w:rsidR="009A11BE" w:rsidRDefault="005C57DC">
      <w:pPr>
        <w:spacing w:before="118"/>
        <w:ind w:left="852"/>
        <w:rPr>
          <w:sz w:val="20"/>
        </w:rPr>
      </w:pPr>
      <w:r>
        <w:rPr>
          <w:sz w:val="20"/>
          <w:vertAlign w:val="superscript"/>
        </w:rPr>
        <w:t>27</w:t>
      </w:r>
      <w:r>
        <w:rPr>
          <w:spacing w:val="-4"/>
          <w:sz w:val="20"/>
        </w:rPr>
        <w:t xml:space="preserve"> </w:t>
      </w:r>
      <w:r>
        <w:rPr>
          <w:sz w:val="20"/>
        </w:rPr>
        <w:t>Многообразие</w:t>
      </w:r>
      <w:r>
        <w:rPr>
          <w:spacing w:val="-4"/>
          <w:sz w:val="20"/>
        </w:rPr>
        <w:t xml:space="preserve"> </w:t>
      </w:r>
      <w:r>
        <w:rPr>
          <w:sz w:val="20"/>
        </w:rPr>
        <w:t>птиц</w:t>
      </w:r>
      <w:r>
        <w:rPr>
          <w:spacing w:val="-3"/>
          <w:sz w:val="20"/>
        </w:rPr>
        <w:t xml:space="preserve"> </w:t>
      </w:r>
      <w:r>
        <w:rPr>
          <w:sz w:val="20"/>
        </w:rPr>
        <w:t>изучается</w:t>
      </w:r>
      <w:r>
        <w:rPr>
          <w:spacing w:val="-5"/>
          <w:sz w:val="20"/>
        </w:rPr>
        <w:t xml:space="preserve"> </w:t>
      </w:r>
      <w:r>
        <w:rPr>
          <w:sz w:val="20"/>
        </w:rPr>
        <w:t>по</w:t>
      </w:r>
      <w:r>
        <w:rPr>
          <w:spacing w:val="-4"/>
          <w:sz w:val="20"/>
        </w:rPr>
        <w:t xml:space="preserve"> </w:t>
      </w:r>
      <w:r>
        <w:rPr>
          <w:sz w:val="20"/>
        </w:rPr>
        <w:t>выбору</w:t>
      </w:r>
      <w:r>
        <w:rPr>
          <w:spacing w:val="-3"/>
          <w:sz w:val="20"/>
        </w:rPr>
        <w:t xml:space="preserve"> </w:t>
      </w:r>
      <w:r>
        <w:rPr>
          <w:sz w:val="20"/>
        </w:rPr>
        <w:t>учителя</w:t>
      </w:r>
      <w:r>
        <w:rPr>
          <w:spacing w:val="-2"/>
          <w:sz w:val="20"/>
        </w:rPr>
        <w:t xml:space="preserve"> </w:t>
      </w:r>
      <w:r>
        <w:rPr>
          <w:sz w:val="20"/>
        </w:rPr>
        <w:t>на примере</w:t>
      </w:r>
      <w:r>
        <w:rPr>
          <w:spacing w:val="-4"/>
          <w:sz w:val="20"/>
        </w:rPr>
        <w:t xml:space="preserve"> </w:t>
      </w:r>
      <w:r>
        <w:rPr>
          <w:sz w:val="20"/>
        </w:rPr>
        <w:t>трёх</w:t>
      </w:r>
      <w:r>
        <w:rPr>
          <w:spacing w:val="-3"/>
          <w:sz w:val="20"/>
        </w:rPr>
        <w:t xml:space="preserve"> </w:t>
      </w:r>
      <w:r>
        <w:rPr>
          <w:sz w:val="20"/>
        </w:rPr>
        <w:t>экологических</w:t>
      </w:r>
      <w:r>
        <w:rPr>
          <w:spacing w:val="-3"/>
          <w:sz w:val="20"/>
        </w:rPr>
        <w:t xml:space="preserve"> </w:t>
      </w:r>
      <w:r>
        <w:rPr>
          <w:sz w:val="20"/>
        </w:rPr>
        <w:t>групп</w:t>
      </w:r>
      <w:r>
        <w:rPr>
          <w:spacing w:val="-5"/>
          <w:sz w:val="20"/>
        </w:rPr>
        <w:t xml:space="preserve"> </w:t>
      </w:r>
      <w:r>
        <w:rPr>
          <w:sz w:val="20"/>
        </w:rPr>
        <w:t>с</w:t>
      </w:r>
      <w:r>
        <w:rPr>
          <w:spacing w:val="-4"/>
          <w:sz w:val="20"/>
        </w:rPr>
        <w:t xml:space="preserve"> </w:t>
      </w:r>
      <w:r>
        <w:rPr>
          <w:sz w:val="20"/>
        </w:rPr>
        <w:t>учётом распространения птиц в своём регионе.</w:t>
      </w:r>
    </w:p>
    <w:p w:rsidR="009A11BE" w:rsidRDefault="005C57DC">
      <w:pPr>
        <w:spacing w:before="1"/>
        <w:ind w:left="852"/>
        <w:rPr>
          <w:sz w:val="20"/>
        </w:rPr>
      </w:pPr>
      <w:r>
        <w:rPr>
          <w:sz w:val="20"/>
          <w:vertAlign w:val="superscript"/>
        </w:rPr>
        <w:t>28</w:t>
      </w:r>
      <w:r>
        <w:rPr>
          <w:spacing w:val="-6"/>
          <w:sz w:val="20"/>
        </w:rPr>
        <w:t xml:space="preserve"> </w:t>
      </w:r>
      <w:r>
        <w:rPr>
          <w:sz w:val="20"/>
        </w:rPr>
        <w:t>Изучаются</w:t>
      </w:r>
      <w:r>
        <w:rPr>
          <w:spacing w:val="-7"/>
          <w:sz w:val="20"/>
        </w:rPr>
        <w:t xml:space="preserve"> </w:t>
      </w:r>
      <w:r>
        <w:rPr>
          <w:sz w:val="20"/>
        </w:rPr>
        <w:t>6</w:t>
      </w:r>
      <w:r>
        <w:rPr>
          <w:spacing w:val="-5"/>
          <w:sz w:val="20"/>
        </w:rPr>
        <w:t xml:space="preserve"> </w:t>
      </w:r>
      <w:r>
        <w:rPr>
          <w:sz w:val="20"/>
        </w:rPr>
        <w:t>отрядов</w:t>
      </w:r>
      <w:r>
        <w:rPr>
          <w:spacing w:val="-7"/>
          <w:sz w:val="20"/>
        </w:rPr>
        <w:t xml:space="preserve"> </w:t>
      </w:r>
      <w:r>
        <w:rPr>
          <w:sz w:val="20"/>
        </w:rPr>
        <w:t>млекопитающих</w:t>
      </w:r>
      <w:r>
        <w:rPr>
          <w:spacing w:val="-5"/>
          <w:sz w:val="20"/>
        </w:rPr>
        <w:t xml:space="preserve"> </w:t>
      </w:r>
      <w:r>
        <w:rPr>
          <w:sz w:val="20"/>
        </w:rPr>
        <w:t>на</w:t>
      </w:r>
      <w:r>
        <w:rPr>
          <w:spacing w:val="-5"/>
          <w:sz w:val="20"/>
        </w:rPr>
        <w:t xml:space="preserve"> </w:t>
      </w:r>
      <w:r>
        <w:rPr>
          <w:sz w:val="20"/>
        </w:rPr>
        <w:t>примере</w:t>
      </w:r>
      <w:r>
        <w:rPr>
          <w:spacing w:val="-6"/>
          <w:sz w:val="20"/>
        </w:rPr>
        <w:t xml:space="preserve"> </w:t>
      </w:r>
      <w:r>
        <w:rPr>
          <w:sz w:val="20"/>
        </w:rPr>
        <w:t>двух</w:t>
      </w:r>
      <w:r>
        <w:rPr>
          <w:spacing w:val="-3"/>
          <w:sz w:val="20"/>
        </w:rPr>
        <w:t xml:space="preserve"> </w:t>
      </w:r>
      <w:r>
        <w:rPr>
          <w:sz w:val="20"/>
        </w:rPr>
        <w:t>видов</w:t>
      </w:r>
      <w:r>
        <w:rPr>
          <w:spacing w:val="-4"/>
          <w:sz w:val="20"/>
        </w:rPr>
        <w:t xml:space="preserve"> </w:t>
      </w:r>
      <w:r>
        <w:rPr>
          <w:sz w:val="20"/>
        </w:rPr>
        <w:t>из</w:t>
      </w:r>
      <w:r>
        <w:rPr>
          <w:spacing w:val="-6"/>
          <w:sz w:val="20"/>
        </w:rPr>
        <w:t xml:space="preserve"> </w:t>
      </w:r>
      <w:r>
        <w:rPr>
          <w:sz w:val="20"/>
        </w:rPr>
        <w:t>каждого</w:t>
      </w:r>
      <w:r>
        <w:rPr>
          <w:spacing w:val="-5"/>
          <w:sz w:val="20"/>
        </w:rPr>
        <w:t xml:space="preserve"> </w:t>
      </w:r>
      <w:r>
        <w:rPr>
          <w:sz w:val="20"/>
        </w:rPr>
        <w:t>отряда</w:t>
      </w:r>
      <w:r>
        <w:rPr>
          <w:spacing w:val="-6"/>
          <w:sz w:val="20"/>
        </w:rPr>
        <w:t xml:space="preserve"> </w:t>
      </w:r>
      <w:r>
        <w:rPr>
          <w:sz w:val="20"/>
        </w:rPr>
        <w:t>по</w:t>
      </w:r>
      <w:r>
        <w:rPr>
          <w:spacing w:val="-3"/>
          <w:sz w:val="20"/>
        </w:rPr>
        <w:t xml:space="preserve"> </w:t>
      </w:r>
      <w:r>
        <w:rPr>
          <w:sz w:val="20"/>
        </w:rPr>
        <w:t>выбору</w:t>
      </w:r>
      <w:r>
        <w:rPr>
          <w:spacing w:val="-5"/>
          <w:sz w:val="20"/>
        </w:rPr>
        <w:t xml:space="preserve"> </w:t>
      </w:r>
      <w:r>
        <w:rPr>
          <w:spacing w:val="-2"/>
          <w:sz w:val="20"/>
        </w:rPr>
        <w:t>учителя.</w:t>
      </w:r>
    </w:p>
    <w:p w:rsidR="009A11BE" w:rsidRDefault="009A11BE">
      <w:pPr>
        <w:rPr>
          <w:sz w:val="20"/>
        </w:rPr>
        <w:sectPr w:rsidR="009A11BE">
          <w:pgSz w:w="11910" w:h="16840"/>
          <w:pgMar w:top="1040" w:right="566" w:bottom="1260" w:left="850" w:header="0" w:footer="1069" w:gutter="0"/>
          <w:cols w:space="720"/>
        </w:sectPr>
      </w:pPr>
    </w:p>
    <w:p w:rsidR="009A11BE" w:rsidRDefault="005C57DC">
      <w:pPr>
        <w:pStyle w:val="a4"/>
        <w:numPr>
          <w:ilvl w:val="0"/>
          <w:numId w:val="57"/>
        </w:numPr>
        <w:tabs>
          <w:tab w:val="left" w:pos="1839"/>
        </w:tabs>
        <w:spacing w:before="69"/>
        <w:ind w:left="1839" w:hanging="279"/>
        <w:jc w:val="both"/>
        <w:rPr>
          <w:sz w:val="28"/>
        </w:rPr>
      </w:pPr>
      <w:r>
        <w:rPr>
          <w:sz w:val="28"/>
        </w:rPr>
        <w:lastRenderedPageBreak/>
        <w:t>Исследование</w:t>
      </w:r>
      <w:r>
        <w:rPr>
          <w:spacing w:val="-12"/>
          <w:sz w:val="28"/>
        </w:rPr>
        <w:t xml:space="preserve"> </w:t>
      </w:r>
      <w:r>
        <w:rPr>
          <w:sz w:val="28"/>
        </w:rPr>
        <w:t>особенностей</w:t>
      </w:r>
      <w:r>
        <w:rPr>
          <w:spacing w:val="-8"/>
          <w:sz w:val="28"/>
        </w:rPr>
        <w:t xml:space="preserve"> </w:t>
      </w:r>
      <w:r>
        <w:rPr>
          <w:sz w:val="28"/>
        </w:rPr>
        <w:t>зубной</w:t>
      </w:r>
      <w:r>
        <w:rPr>
          <w:spacing w:val="-9"/>
          <w:sz w:val="28"/>
        </w:rPr>
        <w:t xml:space="preserve"> </w:t>
      </w:r>
      <w:r>
        <w:rPr>
          <w:sz w:val="28"/>
        </w:rPr>
        <w:t>системы</w:t>
      </w:r>
      <w:r>
        <w:rPr>
          <w:spacing w:val="-8"/>
          <w:sz w:val="28"/>
        </w:rPr>
        <w:t xml:space="preserve"> </w:t>
      </w:r>
      <w:r>
        <w:rPr>
          <w:spacing w:val="-2"/>
          <w:sz w:val="28"/>
        </w:rPr>
        <w:t>млекопитающих.</w:t>
      </w:r>
    </w:p>
    <w:p w:rsidR="009A11BE" w:rsidRDefault="009A11BE">
      <w:pPr>
        <w:pStyle w:val="a3"/>
        <w:spacing w:before="10"/>
        <w:ind w:left="0" w:firstLine="0"/>
        <w:jc w:val="left"/>
      </w:pPr>
    </w:p>
    <w:p w:rsidR="009A11BE" w:rsidRDefault="005C57DC">
      <w:pPr>
        <w:pStyle w:val="2"/>
        <w:numPr>
          <w:ilvl w:val="1"/>
          <w:numId w:val="77"/>
        </w:numPr>
        <w:tabs>
          <w:tab w:val="left" w:pos="1839"/>
        </w:tabs>
        <w:ind w:left="1839" w:hanging="279"/>
        <w:jc w:val="both"/>
      </w:pPr>
      <w:r>
        <w:t>Развитие</w:t>
      </w:r>
      <w:r>
        <w:rPr>
          <w:spacing w:val="-9"/>
        </w:rPr>
        <w:t xml:space="preserve"> </w:t>
      </w:r>
      <w:r>
        <w:t>животного</w:t>
      </w:r>
      <w:r>
        <w:rPr>
          <w:spacing w:val="-5"/>
        </w:rPr>
        <w:t xml:space="preserve"> </w:t>
      </w:r>
      <w:r>
        <w:t>мира</w:t>
      </w:r>
      <w:r>
        <w:rPr>
          <w:spacing w:val="-5"/>
        </w:rPr>
        <w:t xml:space="preserve"> </w:t>
      </w:r>
      <w:r>
        <w:t>на</w:t>
      </w:r>
      <w:r>
        <w:rPr>
          <w:spacing w:val="-8"/>
        </w:rPr>
        <w:t xml:space="preserve"> </w:t>
      </w:r>
      <w:r>
        <w:rPr>
          <w:spacing w:val="-2"/>
        </w:rPr>
        <w:t>Земле</w:t>
      </w:r>
    </w:p>
    <w:p w:rsidR="009A11BE" w:rsidRDefault="005C57DC">
      <w:pPr>
        <w:ind w:left="852" w:right="277" w:firstLine="707"/>
        <w:jc w:val="both"/>
        <w:rPr>
          <w:i/>
          <w:sz w:val="28"/>
        </w:rPr>
      </w:pPr>
      <w:r>
        <w:rPr>
          <w:sz w:val="28"/>
        </w:rPr>
        <w:t xml:space="preserve">Эволюционное развитие животного мира на Земле. </w:t>
      </w:r>
      <w:r>
        <w:rPr>
          <w:i/>
          <w:sz w:val="28"/>
        </w:rPr>
        <w:t>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9A11BE" w:rsidRDefault="005C57DC">
      <w:pPr>
        <w:pStyle w:val="a3"/>
        <w:ind w:right="277"/>
      </w:pPr>
      <w:r>
        <w:t>Жи</w:t>
      </w:r>
      <w:r>
        <w:t>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9A11BE" w:rsidRDefault="005C57DC">
      <w:pPr>
        <w:pStyle w:val="3"/>
        <w:spacing w:before="1" w:line="319" w:lineRule="exact"/>
      </w:pPr>
      <w:r>
        <w:t>Лабораторные</w:t>
      </w:r>
      <w:r>
        <w:rPr>
          <w:spacing w:val="-6"/>
        </w:rPr>
        <w:t xml:space="preserve"> </w:t>
      </w:r>
      <w:r>
        <w:t>и</w:t>
      </w:r>
      <w:r>
        <w:rPr>
          <w:spacing w:val="-7"/>
        </w:rPr>
        <w:t xml:space="preserve"> </w:t>
      </w:r>
      <w:r>
        <w:t>практические</w:t>
      </w:r>
      <w:r>
        <w:rPr>
          <w:spacing w:val="-9"/>
        </w:rPr>
        <w:t xml:space="preserve"> </w:t>
      </w:r>
      <w:r>
        <w:rPr>
          <w:spacing w:val="-2"/>
        </w:rPr>
        <w:t>работы</w:t>
      </w:r>
    </w:p>
    <w:p w:rsidR="009A11BE" w:rsidRDefault="005C57DC">
      <w:pPr>
        <w:pStyle w:val="a3"/>
        <w:spacing w:line="319" w:lineRule="exact"/>
        <w:ind w:left="1560" w:firstLine="0"/>
      </w:pPr>
      <w:r>
        <w:t>Исследование</w:t>
      </w:r>
      <w:r>
        <w:rPr>
          <w:spacing w:val="-10"/>
        </w:rPr>
        <w:t xml:space="preserve"> </w:t>
      </w:r>
      <w:r>
        <w:t>ископаемых</w:t>
      </w:r>
      <w:r>
        <w:rPr>
          <w:spacing w:val="-6"/>
        </w:rPr>
        <w:t xml:space="preserve"> </w:t>
      </w:r>
      <w:r>
        <w:t>остатков</w:t>
      </w:r>
      <w:r>
        <w:rPr>
          <w:spacing w:val="-8"/>
        </w:rPr>
        <w:t xml:space="preserve"> </w:t>
      </w:r>
      <w:r>
        <w:t>вымерших</w:t>
      </w:r>
      <w:r>
        <w:rPr>
          <w:spacing w:val="-6"/>
        </w:rPr>
        <w:t xml:space="preserve"> </w:t>
      </w:r>
      <w:r>
        <w:rPr>
          <w:spacing w:val="-2"/>
        </w:rPr>
        <w:t>животных.</w:t>
      </w:r>
    </w:p>
    <w:p w:rsidR="009A11BE" w:rsidRDefault="009A11BE">
      <w:pPr>
        <w:pStyle w:val="a3"/>
        <w:spacing w:before="8"/>
        <w:ind w:left="0" w:firstLine="0"/>
        <w:jc w:val="left"/>
      </w:pPr>
    </w:p>
    <w:p w:rsidR="009A11BE" w:rsidRDefault="005C57DC">
      <w:pPr>
        <w:pStyle w:val="2"/>
        <w:numPr>
          <w:ilvl w:val="1"/>
          <w:numId w:val="77"/>
        </w:numPr>
        <w:tabs>
          <w:tab w:val="left" w:pos="1839"/>
        </w:tabs>
        <w:spacing w:before="1"/>
        <w:ind w:left="1839" w:hanging="279"/>
        <w:jc w:val="both"/>
      </w:pPr>
      <w:r>
        <w:t>Животные</w:t>
      </w:r>
      <w:r>
        <w:rPr>
          <w:spacing w:val="-4"/>
        </w:rPr>
        <w:t xml:space="preserve"> </w:t>
      </w:r>
      <w:r>
        <w:t>в</w:t>
      </w:r>
      <w:r>
        <w:rPr>
          <w:spacing w:val="-5"/>
        </w:rPr>
        <w:t xml:space="preserve"> </w:t>
      </w:r>
      <w:r>
        <w:t>природных</w:t>
      </w:r>
      <w:r>
        <w:rPr>
          <w:spacing w:val="-3"/>
        </w:rPr>
        <w:t xml:space="preserve"> </w:t>
      </w:r>
      <w:r>
        <w:rPr>
          <w:spacing w:val="-2"/>
        </w:rPr>
        <w:t>сообществах</w:t>
      </w:r>
    </w:p>
    <w:p w:rsidR="009A11BE" w:rsidRDefault="005C57DC">
      <w:pPr>
        <w:ind w:left="852" w:right="283" w:firstLine="707"/>
        <w:jc w:val="both"/>
        <w:rPr>
          <w:sz w:val="28"/>
        </w:rPr>
      </w:pPr>
      <w:r>
        <w:rPr>
          <w:sz w:val="28"/>
        </w:rPr>
        <w:t xml:space="preserve">Животные и среда обитания. </w:t>
      </w:r>
      <w:r>
        <w:rPr>
          <w:i/>
          <w:sz w:val="28"/>
        </w:rPr>
        <w:t>Влияние света, температуры и влажности на животных</w:t>
      </w:r>
      <w:r>
        <w:rPr>
          <w:sz w:val="28"/>
        </w:rPr>
        <w:t xml:space="preserve">. Приспособленность животных к условиям среды </w:t>
      </w:r>
      <w:r>
        <w:rPr>
          <w:spacing w:val="-2"/>
          <w:sz w:val="28"/>
        </w:rPr>
        <w:t>обитания.</w:t>
      </w:r>
    </w:p>
    <w:p w:rsidR="009A11BE" w:rsidRDefault="005C57DC">
      <w:pPr>
        <w:ind w:left="852" w:right="278" w:firstLine="707"/>
        <w:jc w:val="both"/>
        <w:rPr>
          <w:sz w:val="28"/>
        </w:rPr>
      </w:pPr>
      <w:r>
        <w:rPr>
          <w:i/>
          <w:sz w:val="28"/>
        </w:rPr>
        <w:t>Популяции животных, их характеристики. Одиночный и групповой образ жи</w:t>
      </w:r>
      <w:r>
        <w:rPr>
          <w:i/>
          <w:sz w:val="28"/>
        </w:rPr>
        <w:t xml:space="preserve">зни. </w:t>
      </w:r>
      <w:r>
        <w:rPr>
          <w:sz w:val="28"/>
        </w:rPr>
        <w:t xml:space="preserve">Взаимосвязи животных между собой и с другими организмами. Пищевые связи в природном сообществе. </w:t>
      </w:r>
      <w:r>
        <w:rPr>
          <w:i/>
          <w:sz w:val="28"/>
        </w:rPr>
        <w:t xml:space="preserve">Пищевые уровни, экологическая пирамида. </w:t>
      </w:r>
      <w:r>
        <w:rPr>
          <w:sz w:val="28"/>
        </w:rPr>
        <w:t>Экосистема.</w:t>
      </w:r>
    </w:p>
    <w:p w:rsidR="009A11BE" w:rsidRDefault="005C57DC">
      <w:pPr>
        <w:ind w:left="852" w:right="288" w:firstLine="707"/>
        <w:jc w:val="both"/>
        <w:rPr>
          <w:i/>
          <w:sz w:val="28"/>
        </w:rPr>
      </w:pPr>
      <w:r>
        <w:rPr>
          <w:i/>
          <w:sz w:val="28"/>
        </w:rPr>
        <w:t>Животный мир природных зон Земли. Основные закономерности распределения животных на планете. Фауна.</w:t>
      </w:r>
    </w:p>
    <w:p w:rsidR="009A11BE" w:rsidRDefault="009A11BE">
      <w:pPr>
        <w:pStyle w:val="a3"/>
        <w:spacing w:before="2"/>
        <w:ind w:left="0" w:firstLine="0"/>
        <w:jc w:val="left"/>
        <w:rPr>
          <w:i/>
        </w:rPr>
      </w:pPr>
    </w:p>
    <w:p w:rsidR="009A11BE" w:rsidRDefault="005C57DC">
      <w:pPr>
        <w:pStyle w:val="2"/>
        <w:numPr>
          <w:ilvl w:val="1"/>
          <w:numId w:val="77"/>
        </w:numPr>
        <w:tabs>
          <w:tab w:val="left" w:pos="1839"/>
        </w:tabs>
        <w:spacing w:line="319" w:lineRule="exact"/>
        <w:ind w:left="1839" w:hanging="279"/>
        <w:jc w:val="both"/>
      </w:pPr>
      <w:r>
        <w:t>Животные</w:t>
      </w:r>
      <w:r>
        <w:rPr>
          <w:spacing w:val="-2"/>
        </w:rPr>
        <w:t xml:space="preserve"> </w:t>
      </w:r>
      <w:r>
        <w:t>и</w:t>
      </w:r>
      <w:r>
        <w:rPr>
          <w:spacing w:val="-3"/>
        </w:rPr>
        <w:t xml:space="preserve"> </w:t>
      </w:r>
      <w:r>
        <w:rPr>
          <w:spacing w:val="-2"/>
        </w:rPr>
        <w:t>человек</w:t>
      </w:r>
    </w:p>
    <w:p w:rsidR="009A11BE" w:rsidRDefault="005C57DC">
      <w:pPr>
        <w:ind w:left="852" w:right="279" w:firstLine="707"/>
        <w:jc w:val="both"/>
        <w:rPr>
          <w:i/>
          <w:sz w:val="28"/>
        </w:rPr>
      </w:pPr>
      <w:r>
        <w:rPr>
          <w:sz w:val="28"/>
        </w:rPr>
        <w:t xml:space="preserve">Воздействие человека на животных в природе: </w:t>
      </w:r>
      <w:r>
        <w:rPr>
          <w:i/>
          <w:sz w:val="28"/>
        </w:rPr>
        <w:t>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9A11BE" w:rsidRDefault="005C57DC">
      <w:pPr>
        <w:ind w:left="852" w:right="279" w:firstLine="707"/>
        <w:jc w:val="both"/>
        <w:rPr>
          <w:i/>
          <w:sz w:val="28"/>
        </w:rPr>
      </w:pPr>
      <w:r>
        <w:rPr>
          <w:sz w:val="28"/>
        </w:rPr>
        <w:t xml:space="preserve">Одомашнивание животных. </w:t>
      </w:r>
      <w:r>
        <w:rPr>
          <w:i/>
          <w:sz w:val="28"/>
        </w:rPr>
        <w:t>Селекция, породы, иску</w:t>
      </w:r>
      <w:r>
        <w:rPr>
          <w:i/>
          <w:sz w:val="28"/>
        </w:rPr>
        <w:t xml:space="preserve">сственный отбор, дикие предки домашних животных. </w:t>
      </w:r>
      <w:r>
        <w:rPr>
          <w:sz w:val="28"/>
        </w:rPr>
        <w:t xml:space="preserve">Значение домашних животных в жизни человека. Животные сельскохозяйственных угодий. </w:t>
      </w:r>
      <w:r>
        <w:rPr>
          <w:i/>
          <w:sz w:val="28"/>
        </w:rPr>
        <w:t xml:space="preserve">Методы борьбы с </w:t>
      </w:r>
      <w:r>
        <w:rPr>
          <w:i/>
          <w:spacing w:val="-2"/>
          <w:sz w:val="28"/>
        </w:rPr>
        <w:t>животными-вредителями.</w:t>
      </w:r>
    </w:p>
    <w:p w:rsidR="009A11BE" w:rsidRDefault="005C57DC">
      <w:pPr>
        <w:ind w:left="852" w:right="282" w:firstLine="707"/>
        <w:jc w:val="both"/>
        <w:rPr>
          <w:sz w:val="28"/>
        </w:rPr>
      </w:pPr>
      <w:r>
        <w:rPr>
          <w:i/>
          <w:sz w:val="28"/>
        </w:rPr>
        <w:t>Город как особая искусственная среда, созданная человеком. Синантропные виды животных</w:t>
      </w:r>
      <w:r>
        <w:rPr>
          <w:i/>
          <w:sz w:val="28"/>
        </w:rPr>
        <w:t xml:space="preserve">. Условия их обитания. Беспозвоночные и позвоночные </w:t>
      </w:r>
      <w:r>
        <w:rPr>
          <w:sz w:val="28"/>
        </w:rPr>
        <w:t xml:space="preserve">животные города. </w:t>
      </w:r>
      <w:r>
        <w:rPr>
          <w:i/>
          <w:sz w:val="28"/>
        </w:rPr>
        <w:t xml:space="preserve">Адаптация животных к новым условиям. Рекреационный пресс на животных диких видов в условиях города. Безнадзорные домашние животные. </w:t>
      </w:r>
      <w:r>
        <w:rPr>
          <w:sz w:val="28"/>
        </w:rPr>
        <w:t>Питомники. Восстановление численности редких видов живо</w:t>
      </w:r>
      <w:r>
        <w:rPr>
          <w:sz w:val="28"/>
        </w:rPr>
        <w:t xml:space="preserve">тных: особо охраняемые природные территории (ООПТ). Красная книга России. Меры сохранения животного </w:t>
      </w:r>
      <w:r>
        <w:rPr>
          <w:spacing w:val="-2"/>
          <w:sz w:val="28"/>
        </w:rPr>
        <w:t>мира.</w:t>
      </w:r>
    </w:p>
    <w:p w:rsidR="009A11BE" w:rsidRDefault="009A11BE">
      <w:pPr>
        <w:pStyle w:val="a3"/>
        <w:spacing w:before="4"/>
        <w:ind w:left="0" w:firstLine="0"/>
        <w:jc w:val="left"/>
      </w:pPr>
    </w:p>
    <w:p w:rsidR="009A11BE" w:rsidRDefault="005C57DC">
      <w:pPr>
        <w:pStyle w:val="1"/>
        <w:numPr>
          <w:ilvl w:val="0"/>
          <w:numId w:val="77"/>
        </w:numPr>
        <w:tabs>
          <w:tab w:val="left" w:pos="1063"/>
        </w:tabs>
        <w:spacing w:before="1" w:line="322" w:lineRule="exact"/>
        <w:ind w:hanging="211"/>
      </w:pPr>
      <w:r>
        <w:rPr>
          <w:spacing w:val="-2"/>
        </w:rPr>
        <w:t>КЛАСС</w:t>
      </w:r>
    </w:p>
    <w:p w:rsidR="009A11BE" w:rsidRDefault="005C57DC">
      <w:pPr>
        <w:pStyle w:val="2"/>
        <w:numPr>
          <w:ilvl w:val="1"/>
          <w:numId w:val="77"/>
        </w:numPr>
        <w:tabs>
          <w:tab w:val="left" w:pos="1839"/>
        </w:tabs>
        <w:spacing w:line="240" w:lineRule="auto"/>
        <w:ind w:left="1839" w:hanging="279"/>
        <w:jc w:val="both"/>
      </w:pPr>
      <w:r>
        <w:t>Человек</w:t>
      </w:r>
      <w:r>
        <w:rPr>
          <w:spacing w:val="-8"/>
        </w:rPr>
        <w:t xml:space="preserve"> </w:t>
      </w:r>
      <w:r>
        <w:t>–</w:t>
      </w:r>
      <w:r>
        <w:rPr>
          <w:spacing w:val="-5"/>
        </w:rPr>
        <w:t xml:space="preserve"> </w:t>
      </w:r>
      <w:r>
        <w:t>биосоциальный</w:t>
      </w:r>
      <w:r>
        <w:rPr>
          <w:spacing w:val="-5"/>
        </w:rPr>
        <w:t xml:space="preserve"> вид</w:t>
      </w:r>
    </w:p>
    <w:p w:rsidR="009A11BE" w:rsidRDefault="009A11BE">
      <w:pPr>
        <w:pStyle w:val="2"/>
        <w:spacing w:line="240" w:lineRule="auto"/>
        <w:sectPr w:rsidR="009A11BE">
          <w:pgSz w:w="11910" w:h="16840"/>
          <w:pgMar w:top="1040" w:right="566" w:bottom="1320" w:left="850" w:header="0" w:footer="1069" w:gutter="0"/>
          <w:cols w:space="720"/>
        </w:sectPr>
      </w:pPr>
    </w:p>
    <w:p w:rsidR="009A11BE" w:rsidRDefault="005C57DC">
      <w:pPr>
        <w:spacing w:before="69"/>
        <w:ind w:left="852" w:right="283" w:firstLine="707"/>
        <w:jc w:val="both"/>
        <w:rPr>
          <w:sz w:val="28"/>
        </w:rPr>
      </w:pPr>
      <w:r>
        <w:rPr>
          <w:sz w:val="28"/>
        </w:rPr>
        <w:lastRenderedPageBreak/>
        <w:t>Науки о человеке (</w:t>
      </w:r>
      <w:r>
        <w:rPr>
          <w:i/>
          <w:sz w:val="28"/>
        </w:rPr>
        <w:t xml:space="preserve">анатомия, физиология, психология, антропология, гигиена, санитария, экология человека). </w:t>
      </w:r>
      <w:r>
        <w:rPr>
          <w:sz w:val="28"/>
        </w:rPr>
        <w:t xml:space="preserve">Методы изучения организма человека. Значение знаний о человеке для самопознания и сохранения здоровья. </w:t>
      </w:r>
      <w:r>
        <w:rPr>
          <w:i/>
          <w:sz w:val="28"/>
        </w:rPr>
        <w:t>Особенности человека как биосоциального существа</w:t>
      </w:r>
      <w:r>
        <w:rPr>
          <w:sz w:val="28"/>
        </w:rPr>
        <w:t>.</w:t>
      </w:r>
    </w:p>
    <w:p w:rsidR="009A11BE" w:rsidRDefault="005C57DC">
      <w:pPr>
        <w:spacing w:before="2"/>
        <w:ind w:left="852" w:right="278" w:firstLine="707"/>
        <w:jc w:val="both"/>
        <w:rPr>
          <w:sz w:val="28"/>
        </w:rPr>
      </w:pPr>
      <w:r>
        <w:rPr>
          <w:sz w:val="28"/>
        </w:rPr>
        <w:t xml:space="preserve">Место человека </w:t>
      </w:r>
      <w:r>
        <w:rPr>
          <w:sz w:val="28"/>
        </w:rPr>
        <w:t xml:space="preserve">в системе органического мира. </w:t>
      </w:r>
      <w:r>
        <w:rPr>
          <w:i/>
          <w:sz w:val="28"/>
        </w:rPr>
        <w:t>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w:t>
      </w:r>
      <w:r>
        <w:rPr>
          <w:i/>
          <w:sz w:val="28"/>
        </w:rPr>
        <w:t xml:space="preserve"> этапы. Биологические и социальные факторы</w:t>
      </w:r>
      <w:r>
        <w:rPr>
          <w:i/>
          <w:spacing w:val="40"/>
          <w:sz w:val="28"/>
        </w:rPr>
        <w:t xml:space="preserve"> </w:t>
      </w:r>
      <w:r>
        <w:rPr>
          <w:i/>
          <w:sz w:val="28"/>
        </w:rPr>
        <w:t>становления человека</w:t>
      </w:r>
      <w:r>
        <w:rPr>
          <w:sz w:val="28"/>
        </w:rPr>
        <w:t>. Человеческие расы.</w:t>
      </w:r>
    </w:p>
    <w:p w:rsidR="009A11BE" w:rsidRDefault="009A11BE">
      <w:pPr>
        <w:pStyle w:val="a3"/>
        <w:spacing w:before="7"/>
        <w:ind w:left="0" w:firstLine="0"/>
        <w:jc w:val="left"/>
      </w:pPr>
    </w:p>
    <w:p w:rsidR="009A11BE" w:rsidRDefault="005C57DC">
      <w:pPr>
        <w:pStyle w:val="2"/>
        <w:numPr>
          <w:ilvl w:val="1"/>
          <w:numId w:val="77"/>
        </w:numPr>
        <w:tabs>
          <w:tab w:val="left" w:pos="1840"/>
        </w:tabs>
        <w:ind w:hanging="280"/>
        <w:jc w:val="both"/>
      </w:pPr>
      <w:r>
        <w:t>Структура</w:t>
      </w:r>
      <w:r>
        <w:rPr>
          <w:spacing w:val="-9"/>
        </w:rPr>
        <w:t xml:space="preserve"> </w:t>
      </w:r>
      <w:r>
        <w:t>организма</w:t>
      </w:r>
      <w:r>
        <w:rPr>
          <w:spacing w:val="-4"/>
        </w:rPr>
        <w:t xml:space="preserve"> </w:t>
      </w:r>
      <w:r>
        <w:rPr>
          <w:spacing w:val="-2"/>
        </w:rPr>
        <w:t>человека</w:t>
      </w:r>
    </w:p>
    <w:p w:rsidR="009A11BE" w:rsidRDefault="005C57DC">
      <w:pPr>
        <w:ind w:left="852" w:right="276" w:firstLine="707"/>
        <w:jc w:val="both"/>
        <w:rPr>
          <w:sz w:val="28"/>
        </w:rPr>
      </w:pPr>
      <w:r>
        <w:rPr>
          <w:sz w:val="28"/>
        </w:rPr>
        <w:t xml:space="preserve">Строение и </w:t>
      </w:r>
      <w:r>
        <w:rPr>
          <w:i/>
          <w:sz w:val="28"/>
        </w:rPr>
        <w:t xml:space="preserve">химический состав </w:t>
      </w:r>
      <w:r>
        <w:rPr>
          <w:sz w:val="28"/>
        </w:rPr>
        <w:t>клетки. Обмен веществ и превращение энергии в клетке. Многообразие клеток, их деление</w:t>
      </w:r>
      <w:r>
        <w:rPr>
          <w:i/>
          <w:sz w:val="28"/>
        </w:rPr>
        <w:t xml:space="preserve">. Нуклеиновые кислоты. </w:t>
      </w:r>
      <w:r>
        <w:rPr>
          <w:sz w:val="28"/>
        </w:rPr>
        <w:t>Гены.</w:t>
      </w:r>
      <w:r>
        <w:rPr>
          <w:sz w:val="28"/>
        </w:rPr>
        <w:t xml:space="preserve"> Хромосомы. </w:t>
      </w:r>
      <w:r>
        <w:rPr>
          <w:i/>
          <w:sz w:val="28"/>
        </w:rPr>
        <w:t>Хромосомный набор</w:t>
      </w:r>
      <w:r>
        <w:rPr>
          <w:sz w:val="28"/>
        </w:rPr>
        <w:t xml:space="preserve">. </w:t>
      </w:r>
      <w:r>
        <w:rPr>
          <w:i/>
          <w:sz w:val="28"/>
        </w:rPr>
        <w:t xml:space="preserve">Митоз, мейоз. </w:t>
      </w:r>
      <w:r>
        <w:rPr>
          <w:sz w:val="28"/>
        </w:rPr>
        <w:t>Соматические и половые клетки. Стволовые клетки.</w:t>
      </w:r>
    </w:p>
    <w:p w:rsidR="009A11BE" w:rsidRDefault="005C57DC">
      <w:pPr>
        <w:ind w:left="852" w:right="280" w:firstLine="707"/>
        <w:jc w:val="both"/>
        <w:rPr>
          <w:i/>
          <w:sz w:val="28"/>
        </w:rPr>
      </w:pPr>
      <w:r>
        <w:rPr>
          <w:sz w:val="28"/>
        </w:rPr>
        <w:t xml:space="preserve">Типы тканей организма человека: эпителиальные, соединительные, мышечные, нервная. </w:t>
      </w:r>
      <w:r>
        <w:rPr>
          <w:i/>
          <w:sz w:val="28"/>
        </w:rPr>
        <w:t xml:space="preserve">Свойства тканей, их функции. </w:t>
      </w:r>
      <w:r>
        <w:rPr>
          <w:sz w:val="28"/>
        </w:rPr>
        <w:t>Органы и системы органов. Организм как единое целое</w:t>
      </w:r>
      <w:r>
        <w:rPr>
          <w:sz w:val="28"/>
        </w:rPr>
        <w:t xml:space="preserve">. </w:t>
      </w:r>
      <w:r>
        <w:rPr>
          <w:i/>
          <w:sz w:val="28"/>
        </w:rPr>
        <w:t>Взаимосвязь органов и систем как основа гомеостаза.</w:t>
      </w:r>
    </w:p>
    <w:p w:rsidR="009A11BE" w:rsidRDefault="005C57DC">
      <w:pPr>
        <w:spacing w:line="322" w:lineRule="exact"/>
        <w:ind w:left="1560"/>
        <w:jc w:val="both"/>
        <w:rPr>
          <w:i/>
          <w:sz w:val="28"/>
        </w:rPr>
      </w:pPr>
      <w:r>
        <w:rPr>
          <w:i/>
          <w:sz w:val="28"/>
        </w:rPr>
        <w:t>Лабораторные</w:t>
      </w:r>
      <w:r>
        <w:rPr>
          <w:i/>
          <w:spacing w:val="-10"/>
          <w:sz w:val="28"/>
        </w:rPr>
        <w:t xml:space="preserve"> </w:t>
      </w:r>
      <w:r>
        <w:rPr>
          <w:i/>
          <w:sz w:val="28"/>
        </w:rPr>
        <w:t>и</w:t>
      </w:r>
      <w:r>
        <w:rPr>
          <w:i/>
          <w:spacing w:val="-5"/>
          <w:sz w:val="28"/>
        </w:rPr>
        <w:t xml:space="preserve"> </w:t>
      </w:r>
      <w:r>
        <w:rPr>
          <w:i/>
          <w:sz w:val="28"/>
        </w:rPr>
        <w:t>практические</w:t>
      </w:r>
      <w:r>
        <w:rPr>
          <w:i/>
          <w:spacing w:val="-7"/>
          <w:sz w:val="28"/>
        </w:rPr>
        <w:t xml:space="preserve"> </w:t>
      </w:r>
      <w:r>
        <w:rPr>
          <w:i/>
          <w:spacing w:val="-2"/>
          <w:sz w:val="28"/>
        </w:rPr>
        <w:t>работы</w:t>
      </w:r>
    </w:p>
    <w:p w:rsidR="009A11BE" w:rsidRDefault="005C57DC">
      <w:pPr>
        <w:pStyle w:val="a4"/>
        <w:numPr>
          <w:ilvl w:val="0"/>
          <w:numId w:val="56"/>
        </w:numPr>
        <w:tabs>
          <w:tab w:val="left" w:pos="1839"/>
        </w:tabs>
        <w:ind w:left="1839" w:hanging="279"/>
        <w:rPr>
          <w:sz w:val="28"/>
        </w:rPr>
      </w:pPr>
      <w:r>
        <w:rPr>
          <w:sz w:val="28"/>
        </w:rPr>
        <w:t>Изучение</w:t>
      </w:r>
      <w:r>
        <w:rPr>
          <w:spacing w:val="-5"/>
          <w:sz w:val="28"/>
        </w:rPr>
        <w:t xml:space="preserve"> </w:t>
      </w:r>
      <w:r>
        <w:rPr>
          <w:sz w:val="28"/>
        </w:rPr>
        <w:t>клеток</w:t>
      </w:r>
      <w:r>
        <w:rPr>
          <w:spacing w:val="-5"/>
          <w:sz w:val="28"/>
        </w:rPr>
        <w:t xml:space="preserve"> </w:t>
      </w:r>
      <w:r>
        <w:rPr>
          <w:sz w:val="28"/>
        </w:rPr>
        <w:t>слизистой</w:t>
      </w:r>
      <w:r>
        <w:rPr>
          <w:spacing w:val="-8"/>
          <w:sz w:val="28"/>
        </w:rPr>
        <w:t xml:space="preserve"> </w:t>
      </w:r>
      <w:r>
        <w:rPr>
          <w:sz w:val="28"/>
        </w:rPr>
        <w:t>оболочки</w:t>
      </w:r>
      <w:r>
        <w:rPr>
          <w:spacing w:val="-6"/>
          <w:sz w:val="28"/>
        </w:rPr>
        <w:t xml:space="preserve"> </w:t>
      </w:r>
      <w:r>
        <w:rPr>
          <w:sz w:val="28"/>
        </w:rPr>
        <w:t>полости</w:t>
      </w:r>
      <w:r>
        <w:rPr>
          <w:spacing w:val="-8"/>
          <w:sz w:val="28"/>
        </w:rPr>
        <w:t xml:space="preserve"> </w:t>
      </w:r>
      <w:r>
        <w:rPr>
          <w:sz w:val="28"/>
        </w:rPr>
        <w:t>рта</w:t>
      </w:r>
      <w:r>
        <w:rPr>
          <w:spacing w:val="-4"/>
          <w:sz w:val="28"/>
        </w:rPr>
        <w:t xml:space="preserve"> </w:t>
      </w:r>
      <w:r>
        <w:rPr>
          <w:spacing w:val="-2"/>
          <w:sz w:val="28"/>
        </w:rPr>
        <w:t>человека.</w:t>
      </w:r>
    </w:p>
    <w:p w:rsidR="009A11BE" w:rsidRDefault="005C57DC">
      <w:pPr>
        <w:pStyle w:val="a4"/>
        <w:numPr>
          <w:ilvl w:val="0"/>
          <w:numId w:val="56"/>
        </w:numPr>
        <w:tabs>
          <w:tab w:val="left" w:pos="2053"/>
          <w:tab w:val="left" w:pos="3477"/>
          <w:tab w:val="left" w:pos="6123"/>
          <w:tab w:val="left" w:pos="7485"/>
          <w:tab w:val="left" w:pos="8574"/>
          <w:tab w:val="left" w:pos="9224"/>
        </w:tabs>
        <w:ind w:left="852" w:right="286" w:firstLine="707"/>
        <w:rPr>
          <w:sz w:val="28"/>
        </w:rPr>
      </w:pPr>
      <w:r>
        <w:rPr>
          <w:spacing w:val="-2"/>
          <w:sz w:val="28"/>
        </w:rPr>
        <w:t>Изучение</w:t>
      </w:r>
      <w:r>
        <w:rPr>
          <w:sz w:val="28"/>
        </w:rPr>
        <w:tab/>
      </w:r>
      <w:r>
        <w:rPr>
          <w:spacing w:val="-2"/>
          <w:sz w:val="28"/>
        </w:rPr>
        <w:t>микроскопического</w:t>
      </w:r>
      <w:r>
        <w:rPr>
          <w:sz w:val="28"/>
        </w:rPr>
        <w:tab/>
      </w:r>
      <w:r>
        <w:rPr>
          <w:spacing w:val="-2"/>
          <w:sz w:val="28"/>
        </w:rPr>
        <w:t>строения</w:t>
      </w:r>
      <w:r>
        <w:rPr>
          <w:sz w:val="28"/>
        </w:rPr>
        <w:tab/>
      </w:r>
      <w:r>
        <w:rPr>
          <w:spacing w:val="-2"/>
          <w:sz w:val="28"/>
        </w:rPr>
        <w:t>тканей</w:t>
      </w:r>
      <w:r>
        <w:rPr>
          <w:sz w:val="28"/>
        </w:rPr>
        <w:tab/>
      </w:r>
      <w:r>
        <w:rPr>
          <w:spacing w:val="-4"/>
          <w:sz w:val="28"/>
        </w:rPr>
        <w:t>(на</w:t>
      </w:r>
      <w:r>
        <w:rPr>
          <w:sz w:val="28"/>
        </w:rPr>
        <w:tab/>
      </w:r>
      <w:r>
        <w:rPr>
          <w:spacing w:val="-2"/>
          <w:sz w:val="28"/>
        </w:rPr>
        <w:t>готовых микропрепаратах).</w:t>
      </w:r>
    </w:p>
    <w:p w:rsidR="009A11BE" w:rsidRDefault="005C57DC">
      <w:pPr>
        <w:pStyle w:val="a4"/>
        <w:numPr>
          <w:ilvl w:val="0"/>
          <w:numId w:val="56"/>
        </w:numPr>
        <w:tabs>
          <w:tab w:val="left" w:pos="1839"/>
        </w:tabs>
        <w:spacing w:line="321" w:lineRule="exact"/>
        <w:ind w:left="1839" w:hanging="279"/>
        <w:rPr>
          <w:sz w:val="28"/>
        </w:rPr>
      </w:pPr>
      <w:r>
        <w:rPr>
          <w:sz w:val="28"/>
        </w:rPr>
        <w:t>Распознавание</w:t>
      </w:r>
      <w:r>
        <w:rPr>
          <w:spacing w:val="-11"/>
          <w:sz w:val="28"/>
        </w:rPr>
        <w:t xml:space="preserve"> </w:t>
      </w:r>
      <w:r>
        <w:rPr>
          <w:sz w:val="28"/>
        </w:rPr>
        <w:t>органов</w:t>
      </w:r>
      <w:r>
        <w:rPr>
          <w:spacing w:val="-6"/>
          <w:sz w:val="28"/>
        </w:rPr>
        <w:t xml:space="preserve"> </w:t>
      </w:r>
      <w:r>
        <w:rPr>
          <w:sz w:val="28"/>
        </w:rPr>
        <w:t>и</w:t>
      </w:r>
      <w:r>
        <w:rPr>
          <w:spacing w:val="-5"/>
          <w:sz w:val="28"/>
        </w:rPr>
        <w:t xml:space="preserve"> </w:t>
      </w:r>
      <w:r>
        <w:rPr>
          <w:sz w:val="28"/>
        </w:rPr>
        <w:t>систем</w:t>
      </w:r>
      <w:r>
        <w:rPr>
          <w:spacing w:val="-8"/>
          <w:sz w:val="28"/>
        </w:rPr>
        <w:t xml:space="preserve"> </w:t>
      </w:r>
      <w:r>
        <w:rPr>
          <w:sz w:val="28"/>
        </w:rPr>
        <w:t>органов</w:t>
      </w:r>
      <w:r>
        <w:rPr>
          <w:spacing w:val="-7"/>
          <w:sz w:val="28"/>
        </w:rPr>
        <w:t xml:space="preserve"> </w:t>
      </w:r>
      <w:r>
        <w:rPr>
          <w:sz w:val="28"/>
        </w:rPr>
        <w:t>человека</w:t>
      </w:r>
      <w:r>
        <w:rPr>
          <w:spacing w:val="-5"/>
          <w:sz w:val="28"/>
        </w:rPr>
        <w:t xml:space="preserve"> </w:t>
      </w:r>
      <w:r>
        <w:rPr>
          <w:sz w:val="28"/>
        </w:rPr>
        <w:t>(по</w:t>
      </w:r>
      <w:r>
        <w:rPr>
          <w:spacing w:val="-4"/>
          <w:sz w:val="28"/>
        </w:rPr>
        <w:t xml:space="preserve"> </w:t>
      </w:r>
      <w:r>
        <w:rPr>
          <w:spacing w:val="-2"/>
          <w:sz w:val="28"/>
        </w:rPr>
        <w:t>таблицам).</w:t>
      </w:r>
    </w:p>
    <w:p w:rsidR="009A11BE" w:rsidRDefault="009A11BE">
      <w:pPr>
        <w:pStyle w:val="a3"/>
        <w:spacing w:before="7"/>
        <w:ind w:left="0" w:firstLine="0"/>
        <w:jc w:val="left"/>
      </w:pPr>
    </w:p>
    <w:p w:rsidR="009A11BE" w:rsidRDefault="005C57DC">
      <w:pPr>
        <w:pStyle w:val="2"/>
        <w:numPr>
          <w:ilvl w:val="1"/>
          <w:numId w:val="77"/>
        </w:numPr>
        <w:tabs>
          <w:tab w:val="left" w:pos="1839"/>
        </w:tabs>
        <w:ind w:left="1839" w:hanging="279"/>
      </w:pPr>
      <w:r>
        <w:rPr>
          <w:spacing w:val="-2"/>
        </w:rPr>
        <w:t>Нейрогуморальная</w:t>
      </w:r>
      <w:r>
        <w:rPr>
          <w:spacing w:val="14"/>
        </w:rPr>
        <w:t xml:space="preserve"> </w:t>
      </w:r>
      <w:r>
        <w:rPr>
          <w:spacing w:val="-2"/>
        </w:rPr>
        <w:t>регуляция</w:t>
      </w:r>
    </w:p>
    <w:p w:rsidR="009A11BE" w:rsidRDefault="005C57DC">
      <w:pPr>
        <w:pStyle w:val="a3"/>
        <w:spacing w:line="318" w:lineRule="exact"/>
        <w:ind w:left="1560" w:firstLine="0"/>
        <w:jc w:val="left"/>
        <w:rPr>
          <w:i/>
        </w:rPr>
      </w:pPr>
      <w:r>
        <w:t>Нервная</w:t>
      </w:r>
      <w:r>
        <w:rPr>
          <w:spacing w:val="-6"/>
        </w:rPr>
        <w:t xml:space="preserve"> </w:t>
      </w:r>
      <w:r>
        <w:t>система</w:t>
      </w:r>
      <w:r>
        <w:rPr>
          <w:spacing w:val="-4"/>
        </w:rPr>
        <w:t xml:space="preserve"> </w:t>
      </w:r>
      <w:r>
        <w:t>человека,</w:t>
      </w:r>
      <w:r>
        <w:rPr>
          <w:spacing w:val="-4"/>
        </w:rPr>
        <w:t xml:space="preserve"> </w:t>
      </w:r>
      <w:r>
        <w:t>её</w:t>
      </w:r>
      <w:r>
        <w:rPr>
          <w:spacing w:val="-7"/>
        </w:rPr>
        <w:t xml:space="preserve"> </w:t>
      </w:r>
      <w:r>
        <w:t>организация</w:t>
      </w:r>
      <w:r>
        <w:rPr>
          <w:spacing w:val="-7"/>
        </w:rPr>
        <w:t xml:space="preserve"> </w:t>
      </w:r>
      <w:r>
        <w:t>и</w:t>
      </w:r>
      <w:r>
        <w:rPr>
          <w:spacing w:val="2"/>
        </w:rPr>
        <w:t xml:space="preserve"> </w:t>
      </w:r>
      <w:r>
        <w:rPr>
          <w:i/>
          <w:spacing w:val="-2"/>
        </w:rPr>
        <w:t>значение.</w:t>
      </w:r>
    </w:p>
    <w:p w:rsidR="009A11BE" w:rsidRDefault="005C57DC">
      <w:pPr>
        <w:tabs>
          <w:tab w:val="left" w:pos="3007"/>
          <w:tab w:val="left" w:pos="4094"/>
          <w:tab w:val="left" w:pos="5376"/>
          <w:tab w:val="left" w:pos="6296"/>
          <w:tab w:val="left" w:pos="7656"/>
          <w:tab w:val="left" w:pos="9619"/>
        </w:tabs>
        <w:spacing w:line="322" w:lineRule="exact"/>
        <w:ind w:left="1560"/>
        <w:rPr>
          <w:sz w:val="28"/>
        </w:rPr>
      </w:pPr>
      <w:r>
        <w:rPr>
          <w:i/>
          <w:spacing w:val="-2"/>
          <w:sz w:val="28"/>
        </w:rPr>
        <w:t>Нейроны,</w:t>
      </w:r>
      <w:r>
        <w:rPr>
          <w:i/>
          <w:sz w:val="28"/>
        </w:rPr>
        <w:tab/>
      </w:r>
      <w:r>
        <w:rPr>
          <w:i/>
          <w:spacing w:val="-2"/>
          <w:sz w:val="28"/>
        </w:rPr>
        <w:t>нервы,</w:t>
      </w:r>
      <w:r>
        <w:rPr>
          <w:i/>
          <w:sz w:val="28"/>
        </w:rPr>
        <w:tab/>
      </w:r>
      <w:r>
        <w:rPr>
          <w:i/>
          <w:spacing w:val="-2"/>
          <w:sz w:val="28"/>
        </w:rPr>
        <w:t>нервные</w:t>
      </w:r>
      <w:r>
        <w:rPr>
          <w:i/>
          <w:sz w:val="28"/>
        </w:rPr>
        <w:tab/>
      </w:r>
      <w:r>
        <w:rPr>
          <w:i/>
          <w:spacing w:val="-4"/>
          <w:sz w:val="28"/>
        </w:rPr>
        <w:t>узлы.</w:t>
      </w:r>
      <w:r>
        <w:rPr>
          <w:i/>
          <w:sz w:val="28"/>
        </w:rPr>
        <w:tab/>
      </w:r>
      <w:r>
        <w:rPr>
          <w:spacing w:val="-2"/>
          <w:sz w:val="28"/>
        </w:rPr>
        <w:t>Рефлекс.</w:t>
      </w:r>
      <w:r>
        <w:rPr>
          <w:sz w:val="28"/>
        </w:rPr>
        <w:tab/>
      </w:r>
      <w:r>
        <w:rPr>
          <w:spacing w:val="-2"/>
          <w:sz w:val="28"/>
        </w:rPr>
        <w:t>Рефлекторная</w:t>
      </w:r>
      <w:r>
        <w:rPr>
          <w:sz w:val="28"/>
        </w:rPr>
        <w:tab/>
      </w:r>
      <w:r>
        <w:rPr>
          <w:spacing w:val="-2"/>
          <w:sz w:val="28"/>
        </w:rPr>
        <w:t>дуга.</w:t>
      </w:r>
    </w:p>
    <w:p w:rsidR="009A11BE" w:rsidRDefault="005C57DC">
      <w:pPr>
        <w:spacing w:line="322" w:lineRule="exact"/>
        <w:ind w:left="852"/>
        <w:rPr>
          <w:i/>
          <w:sz w:val="28"/>
        </w:rPr>
      </w:pPr>
      <w:r>
        <w:rPr>
          <w:i/>
          <w:spacing w:val="-2"/>
          <w:sz w:val="28"/>
        </w:rPr>
        <w:t>Рецепторы. Двухнейронные</w:t>
      </w:r>
      <w:r>
        <w:rPr>
          <w:i/>
          <w:spacing w:val="-4"/>
          <w:sz w:val="28"/>
        </w:rPr>
        <w:t xml:space="preserve"> </w:t>
      </w:r>
      <w:r>
        <w:rPr>
          <w:i/>
          <w:spacing w:val="-2"/>
          <w:sz w:val="28"/>
        </w:rPr>
        <w:t>и</w:t>
      </w:r>
      <w:r>
        <w:rPr>
          <w:i/>
          <w:spacing w:val="-1"/>
          <w:sz w:val="28"/>
        </w:rPr>
        <w:t xml:space="preserve"> </w:t>
      </w:r>
      <w:r>
        <w:rPr>
          <w:i/>
          <w:spacing w:val="-2"/>
          <w:sz w:val="28"/>
        </w:rPr>
        <w:t>трёхнейронные</w:t>
      </w:r>
      <w:r>
        <w:rPr>
          <w:i/>
          <w:spacing w:val="-1"/>
          <w:sz w:val="28"/>
        </w:rPr>
        <w:t xml:space="preserve"> </w:t>
      </w:r>
      <w:r>
        <w:rPr>
          <w:i/>
          <w:spacing w:val="-2"/>
          <w:sz w:val="28"/>
        </w:rPr>
        <w:t>рефлекторные</w:t>
      </w:r>
      <w:r>
        <w:rPr>
          <w:i/>
          <w:sz w:val="28"/>
        </w:rPr>
        <w:t xml:space="preserve"> </w:t>
      </w:r>
      <w:r>
        <w:rPr>
          <w:i/>
          <w:spacing w:val="-2"/>
          <w:sz w:val="28"/>
        </w:rPr>
        <w:t>дуги.</w:t>
      </w:r>
    </w:p>
    <w:p w:rsidR="009A11BE" w:rsidRDefault="005C57DC">
      <w:pPr>
        <w:ind w:left="852" w:right="278" w:firstLine="707"/>
        <w:jc w:val="both"/>
        <w:rPr>
          <w:i/>
          <w:sz w:val="28"/>
        </w:rPr>
      </w:pPr>
      <w:r>
        <w:rPr>
          <w:sz w:val="28"/>
        </w:rPr>
        <w:t xml:space="preserve">Спинной мозг, его строение и функции. Рефлексы спинного мозга. Головной мозг, его строение и функции. </w:t>
      </w:r>
      <w:r>
        <w:rPr>
          <w:i/>
          <w:sz w:val="28"/>
        </w:rPr>
        <w:t xml:space="preserve">Большие полушария. </w:t>
      </w:r>
      <w:r>
        <w:rPr>
          <w:sz w:val="28"/>
        </w:rPr>
        <w:t xml:space="preserve">Рефлексы головного мозга. </w:t>
      </w:r>
      <w:r>
        <w:rPr>
          <w:i/>
          <w:sz w:val="28"/>
        </w:rPr>
        <w:t xml:space="preserve">Безусловные (врождённые) и условные (приобретённые) </w:t>
      </w:r>
      <w:r>
        <w:rPr>
          <w:i/>
          <w:spacing w:val="-2"/>
          <w:sz w:val="28"/>
        </w:rPr>
        <w:t>рефлексы.</w:t>
      </w:r>
    </w:p>
    <w:p w:rsidR="009A11BE" w:rsidRDefault="005C57DC">
      <w:pPr>
        <w:spacing w:before="1"/>
        <w:ind w:left="852" w:right="279" w:firstLine="707"/>
        <w:jc w:val="both"/>
        <w:rPr>
          <w:i/>
          <w:sz w:val="28"/>
        </w:rPr>
      </w:pPr>
      <w:r>
        <w:rPr>
          <w:sz w:val="28"/>
        </w:rPr>
        <w:t>Соматическая нервная система. Вегетативная (авт</w:t>
      </w:r>
      <w:r>
        <w:rPr>
          <w:sz w:val="28"/>
        </w:rPr>
        <w:t xml:space="preserve">ономная) нервная система. Нервная система как единое целое. </w:t>
      </w:r>
      <w:r>
        <w:rPr>
          <w:i/>
          <w:sz w:val="28"/>
        </w:rPr>
        <w:t xml:space="preserve">Нарушения в работе нервной </w:t>
      </w:r>
      <w:r>
        <w:rPr>
          <w:i/>
          <w:spacing w:val="-2"/>
          <w:sz w:val="28"/>
        </w:rPr>
        <w:t>системы.</w:t>
      </w:r>
    </w:p>
    <w:p w:rsidR="009A11BE" w:rsidRDefault="005C57DC">
      <w:pPr>
        <w:ind w:left="852" w:right="276" w:firstLine="707"/>
        <w:jc w:val="both"/>
        <w:rPr>
          <w:i/>
          <w:sz w:val="28"/>
        </w:rPr>
      </w:pPr>
      <w:r>
        <w:rPr>
          <w:sz w:val="28"/>
        </w:rPr>
        <w:t xml:space="preserve">Гуморальная регуляция функций. Эндокринная система. </w:t>
      </w:r>
      <w:r>
        <w:rPr>
          <w:i/>
          <w:sz w:val="28"/>
        </w:rPr>
        <w:t xml:space="preserve">Железы внутренней секреции. Железы смешанной секреции. </w:t>
      </w:r>
      <w:r>
        <w:rPr>
          <w:sz w:val="28"/>
        </w:rPr>
        <w:t xml:space="preserve">Гормоны, их роль в регуляции физиологических функций </w:t>
      </w:r>
      <w:r>
        <w:rPr>
          <w:sz w:val="28"/>
        </w:rPr>
        <w:t xml:space="preserve">организма, роста и развития. </w:t>
      </w:r>
      <w:r>
        <w:rPr>
          <w:i/>
          <w:sz w:val="28"/>
        </w:rPr>
        <w:t>Нарушение в работе эндокринных желёз. Особенности рефлекторной и гуморальной регуляции функций организма.</w:t>
      </w:r>
    </w:p>
    <w:p w:rsidR="009A11BE" w:rsidRDefault="005C57DC">
      <w:pPr>
        <w:pStyle w:val="3"/>
        <w:spacing w:before="5" w:line="319" w:lineRule="exact"/>
      </w:pPr>
      <w:r>
        <w:t>Лабораторные</w:t>
      </w:r>
      <w:r>
        <w:rPr>
          <w:spacing w:val="-6"/>
        </w:rPr>
        <w:t xml:space="preserve"> </w:t>
      </w:r>
      <w:r>
        <w:t>и</w:t>
      </w:r>
      <w:r>
        <w:rPr>
          <w:spacing w:val="-7"/>
        </w:rPr>
        <w:t xml:space="preserve"> </w:t>
      </w:r>
      <w:r>
        <w:t>практические</w:t>
      </w:r>
      <w:r>
        <w:rPr>
          <w:spacing w:val="-9"/>
        </w:rPr>
        <w:t xml:space="preserve"> </w:t>
      </w:r>
      <w:r>
        <w:rPr>
          <w:spacing w:val="-2"/>
        </w:rPr>
        <w:t>работы</w:t>
      </w:r>
    </w:p>
    <w:p w:rsidR="009A11BE" w:rsidRDefault="005C57DC">
      <w:pPr>
        <w:pStyle w:val="a4"/>
        <w:numPr>
          <w:ilvl w:val="0"/>
          <w:numId w:val="55"/>
        </w:numPr>
        <w:tabs>
          <w:tab w:val="left" w:pos="1839"/>
        </w:tabs>
        <w:spacing w:line="319" w:lineRule="exact"/>
        <w:ind w:left="1839" w:hanging="279"/>
        <w:jc w:val="both"/>
        <w:rPr>
          <w:sz w:val="28"/>
        </w:rPr>
      </w:pPr>
      <w:r>
        <w:rPr>
          <w:sz w:val="28"/>
        </w:rPr>
        <w:t>Изучение</w:t>
      </w:r>
      <w:r>
        <w:rPr>
          <w:spacing w:val="-6"/>
          <w:sz w:val="28"/>
        </w:rPr>
        <w:t xml:space="preserve"> </w:t>
      </w:r>
      <w:r>
        <w:rPr>
          <w:sz w:val="28"/>
        </w:rPr>
        <w:t>головного</w:t>
      </w:r>
      <w:r>
        <w:rPr>
          <w:spacing w:val="-4"/>
          <w:sz w:val="28"/>
        </w:rPr>
        <w:t xml:space="preserve"> </w:t>
      </w:r>
      <w:r>
        <w:rPr>
          <w:sz w:val="28"/>
        </w:rPr>
        <w:t>мозга</w:t>
      </w:r>
      <w:r>
        <w:rPr>
          <w:spacing w:val="-6"/>
          <w:sz w:val="28"/>
        </w:rPr>
        <w:t xml:space="preserve"> </w:t>
      </w:r>
      <w:r>
        <w:rPr>
          <w:sz w:val="28"/>
        </w:rPr>
        <w:t>человека</w:t>
      </w:r>
      <w:r>
        <w:rPr>
          <w:spacing w:val="-5"/>
          <w:sz w:val="28"/>
        </w:rPr>
        <w:t xml:space="preserve"> </w:t>
      </w:r>
      <w:r>
        <w:rPr>
          <w:sz w:val="28"/>
        </w:rPr>
        <w:t>(по</w:t>
      </w:r>
      <w:r>
        <w:rPr>
          <w:spacing w:val="-4"/>
          <w:sz w:val="28"/>
        </w:rPr>
        <w:t xml:space="preserve"> </w:t>
      </w:r>
      <w:r>
        <w:rPr>
          <w:spacing w:val="-2"/>
          <w:sz w:val="28"/>
        </w:rPr>
        <w:t>муляжам).</w:t>
      </w:r>
    </w:p>
    <w:p w:rsidR="009A11BE" w:rsidRDefault="009A11BE">
      <w:pPr>
        <w:pStyle w:val="a4"/>
        <w:spacing w:line="319" w:lineRule="exact"/>
        <w:rPr>
          <w:sz w:val="28"/>
        </w:rPr>
        <w:sectPr w:rsidR="009A11BE">
          <w:pgSz w:w="11910" w:h="16840"/>
          <w:pgMar w:top="1040" w:right="566" w:bottom="1320" w:left="850" w:header="0" w:footer="1069" w:gutter="0"/>
          <w:cols w:space="720"/>
        </w:sectPr>
      </w:pPr>
    </w:p>
    <w:p w:rsidR="009A11BE" w:rsidRDefault="005C57DC">
      <w:pPr>
        <w:pStyle w:val="a4"/>
        <w:numPr>
          <w:ilvl w:val="0"/>
          <w:numId w:val="55"/>
        </w:numPr>
        <w:tabs>
          <w:tab w:val="left" w:pos="1839"/>
        </w:tabs>
        <w:spacing w:before="69"/>
        <w:ind w:left="1839" w:hanging="279"/>
        <w:rPr>
          <w:sz w:val="28"/>
        </w:rPr>
      </w:pPr>
      <w:r>
        <w:rPr>
          <w:sz w:val="28"/>
        </w:rPr>
        <w:lastRenderedPageBreak/>
        <w:t>Изучение</w:t>
      </w:r>
      <w:r>
        <w:rPr>
          <w:spacing w:val="-5"/>
          <w:sz w:val="28"/>
        </w:rPr>
        <w:t xml:space="preserve"> </w:t>
      </w:r>
      <w:r>
        <w:rPr>
          <w:sz w:val="28"/>
        </w:rPr>
        <w:t>изменения</w:t>
      </w:r>
      <w:r>
        <w:rPr>
          <w:spacing w:val="-6"/>
          <w:sz w:val="28"/>
        </w:rPr>
        <w:t xml:space="preserve"> </w:t>
      </w:r>
      <w:r>
        <w:rPr>
          <w:sz w:val="28"/>
        </w:rPr>
        <w:t>размера</w:t>
      </w:r>
      <w:r>
        <w:rPr>
          <w:spacing w:val="-5"/>
          <w:sz w:val="28"/>
        </w:rPr>
        <w:t xml:space="preserve"> </w:t>
      </w:r>
      <w:r>
        <w:rPr>
          <w:sz w:val="28"/>
        </w:rPr>
        <w:t>зрачка</w:t>
      </w:r>
      <w:r>
        <w:rPr>
          <w:spacing w:val="-6"/>
          <w:sz w:val="28"/>
        </w:rPr>
        <w:t xml:space="preserve"> </w:t>
      </w:r>
      <w:r>
        <w:rPr>
          <w:sz w:val="28"/>
        </w:rPr>
        <w:t>в</w:t>
      </w:r>
      <w:r>
        <w:rPr>
          <w:spacing w:val="-5"/>
          <w:sz w:val="28"/>
        </w:rPr>
        <w:t xml:space="preserve"> </w:t>
      </w:r>
      <w:r>
        <w:rPr>
          <w:sz w:val="28"/>
        </w:rPr>
        <w:t>зависимости</w:t>
      </w:r>
      <w:r>
        <w:rPr>
          <w:spacing w:val="-5"/>
          <w:sz w:val="28"/>
        </w:rPr>
        <w:t xml:space="preserve"> </w:t>
      </w:r>
      <w:r>
        <w:rPr>
          <w:sz w:val="28"/>
        </w:rPr>
        <w:t>от</w:t>
      </w:r>
      <w:r>
        <w:rPr>
          <w:spacing w:val="-6"/>
          <w:sz w:val="28"/>
        </w:rPr>
        <w:t xml:space="preserve"> </w:t>
      </w:r>
      <w:r>
        <w:rPr>
          <w:spacing w:val="-2"/>
          <w:sz w:val="28"/>
        </w:rPr>
        <w:t>освещённости.</w:t>
      </w:r>
    </w:p>
    <w:p w:rsidR="009A11BE" w:rsidRDefault="009A11BE">
      <w:pPr>
        <w:pStyle w:val="a3"/>
        <w:spacing w:before="10"/>
        <w:ind w:left="0" w:firstLine="0"/>
        <w:jc w:val="left"/>
      </w:pPr>
    </w:p>
    <w:p w:rsidR="009A11BE" w:rsidRDefault="005C57DC">
      <w:pPr>
        <w:pStyle w:val="2"/>
        <w:numPr>
          <w:ilvl w:val="1"/>
          <w:numId w:val="77"/>
        </w:numPr>
        <w:tabs>
          <w:tab w:val="left" w:pos="1839"/>
        </w:tabs>
        <w:ind w:left="1839" w:hanging="279"/>
        <w:jc w:val="both"/>
      </w:pPr>
      <w:r>
        <w:t>Опора</w:t>
      </w:r>
      <w:r>
        <w:rPr>
          <w:spacing w:val="-3"/>
        </w:rPr>
        <w:t xml:space="preserve"> </w:t>
      </w:r>
      <w:r>
        <w:t>и</w:t>
      </w:r>
      <w:r>
        <w:rPr>
          <w:spacing w:val="-4"/>
        </w:rPr>
        <w:t xml:space="preserve"> </w:t>
      </w:r>
      <w:r>
        <w:rPr>
          <w:spacing w:val="-2"/>
        </w:rPr>
        <w:t>движение</w:t>
      </w:r>
    </w:p>
    <w:p w:rsidR="009A11BE" w:rsidRDefault="005C57DC">
      <w:pPr>
        <w:pStyle w:val="a3"/>
        <w:ind w:right="277"/>
      </w:pPr>
      <w:r>
        <w:rPr>
          <w:i/>
        </w:rPr>
        <w:t>Значение опорно-двигательного аппарата</w:t>
      </w:r>
      <w:r>
        <w:t>. Скелет человека, строение его отделов</w:t>
      </w:r>
      <w:r>
        <w:rPr>
          <w:spacing w:val="-1"/>
        </w:rPr>
        <w:t xml:space="preserve"> </w:t>
      </w:r>
      <w:r>
        <w:t>и функции.</w:t>
      </w:r>
      <w:r>
        <w:rPr>
          <w:spacing w:val="-1"/>
        </w:rPr>
        <w:t xml:space="preserve"> </w:t>
      </w:r>
      <w:r>
        <w:t>Кости,</w:t>
      </w:r>
      <w:r>
        <w:rPr>
          <w:spacing w:val="-2"/>
        </w:rPr>
        <w:t xml:space="preserve"> </w:t>
      </w:r>
      <w:r>
        <w:t>их</w:t>
      </w:r>
      <w:r>
        <w:rPr>
          <w:spacing w:val="-1"/>
        </w:rPr>
        <w:t xml:space="preserve"> </w:t>
      </w:r>
      <w:r>
        <w:t>химический состав,</w:t>
      </w:r>
      <w:r>
        <w:rPr>
          <w:spacing w:val="-2"/>
        </w:rPr>
        <w:t xml:space="preserve"> </w:t>
      </w:r>
      <w:r>
        <w:t>строение.</w:t>
      </w:r>
      <w:r>
        <w:rPr>
          <w:spacing w:val="-3"/>
        </w:rPr>
        <w:t xml:space="preserve"> </w:t>
      </w:r>
      <w:r>
        <w:t>Типы</w:t>
      </w:r>
      <w:r>
        <w:rPr>
          <w:spacing w:val="-2"/>
        </w:rPr>
        <w:t xml:space="preserve"> </w:t>
      </w:r>
      <w:r>
        <w:t>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9A11BE" w:rsidRDefault="005C57DC">
      <w:pPr>
        <w:ind w:left="852" w:right="276" w:firstLine="707"/>
        <w:jc w:val="both"/>
        <w:rPr>
          <w:i/>
          <w:sz w:val="28"/>
        </w:rPr>
      </w:pPr>
      <w:r>
        <w:rPr>
          <w:sz w:val="28"/>
        </w:rPr>
        <w:t>Мышечная система. Строение и функции скелетных мышц</w:t>
      </w:r>
      <w:r>
        <w:rPr>
          <w:sz w:val="28"/>
        </w:rPr>
        <w:t xml:space="preserve">. Работа мышц: статическая и динамическая; мышцы сгибатели и разгибатели. Утомление мышц. </w:t>
      </w:r>
      <w:r>
        <w:rPr>
          <w:i/>
          <w:sz w:val="28"/>
        </w:rPr>
        <w:t>Гиподинамия. Роль двигательной активности в сохранении здоровья.</w:t>
      </w:r>
    </w:p>
    <w:p w:rsidR="009A11BE" w:rsidRDefault="005C57DC">
      <w:pPr>
        <w:pStyle w:val="a3"/>
        <w:ind w:right="280"/>
      </w:pPr>
      <w:r>
        <w:t xml:space="preserve">Нарушения опорно-двигательной системы. </w:t>
      </w:r>
      <w:r>
        <w:rPr>
          <w:i/>
        </w:rPr>
        <w:t xml:space="preserve">Возрастные изменения в строении костей. </w:t>
      </w:r>
      <w:r>
        <w:t>Нарушение осанки. Пред</w:t>
      </w:r>
      <w:r>
        <w:t>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9A11BE" w:rsidRDefault="005C57DC">
      <w:pPr>
        <w:pStyle w:val="3"/>
        <w:spacing w:before="1" w:line="319" w:lineRule="exact"/>
      </w:pPr>
      <w:r>
        <w:t>Лабораторные</w:t>
      </w:r>
      <w:r>
        <w:rPr>
          <w:spacing w:val="-6"/>
        </w:rPr>
        <w:t xml:space="preserve"> </w:t>
      </w:r>
      <w:r>
        <w:t>и</w:t>
      </w:r>
      <w:r>
        <w:rPr>
          <w:spacing w:val="-7"/>
        </w:rPr>
        <w:t xml:space="preserve"> </w:t>
      </w:r>
      <w:r>
        <w:t>практические</w:t>
      </w:r>
      <w:r>
        <w:rPr>
          <w:spacing w:val="-9"/>
        </w:rPr>
        <w:t xml:space="preserve"> </w:t>
      </w:r>
      <w:r>
        <w:rPr>
          <w:spacing w:val="-2"/>
        </w:rPr>
        <w:t>работы</w:t>
      </w:r>
    </w:p>
    <w:p w:rsidR="009A11BE" w:rsidRDefault="005C57DC">
      <w:pPr>
        <w:pStyle w:val="a4"/>
        <w:numPr>
          <w:ilvl w:val="0"/>
          <w:numId w:val="54"/>
        </w:numPr>
        <w:tabs>
          <w:tab w:val="left" w:pos="1839"/>
        </w:tabs>
        <w:spacing w:line="319" w:lineRule="exact"/>
        <w:ind w:left="1839" w:hanging="279"/>
        <w:rPr>
          <w:sz w:val="28"/>
        </w:rPr>
      </w:pPr>
      <w:r>
        <w:rPr>
          <w:sz w:val="28"/>
        </w:rPr>
        <w:t>Исследование</w:t>
      </w:r>
      <w:r>
        <w:rPr>
          <w:spacing w:val="-10"/>
          <w:sz w:val="28"/>
        </w:rPr>
        <w:t xml:space="preserve"> </w:t>
      </w:r>
      <w:r>
        <w:rPr>
          <w:sz w:val="28"/>
        </w:rPr>
        <w:t>свойств</w:t>
      </w:r>
      <w:r>
        <w:rPr>
          <w:spacing w:val="-10"/>
          <w:sz w:val="28"/>
        </w:rPr>
        <w:t xml:space="preserve"> </w:t>
      </w:r>
      <w:r>
        <w:rPr>
          <w:spacing w:val="-2"/>
          <w:sz w:val="28"/>
        </w:rPr>
        <w:t>кости.</w:t>
      </w:r>
    </w:p>
    <w:p w:rsidR="009A11BE" w:rsidRDefault="005C57DC">
      <w:pPr>
        <w:pStyle w:val="a4"/>
        <w:numPr>
          <w:ilvl w:val="0"/>
          <w:numId w:val="54"/>
        </w:numPr>
        <w:tabs>
          <w:tab w:val="left" w:pos="1839"/>
        </w:tabs>
        <w:spacing w:line="322" w:lineRule="exact"/>
        <w:ind w:left="1839" w:hanging="279"/>
        <w:rPr>
          <w:sz w:val="28"/>
        </w:rPr>
      </w:pPr>
      <w:r>
        <w:rPr>
          <w:sz w:val="28"/>
        </w:rPr>
        <w:t>Изучение</w:t>
      </w:r>
      <w:r>
        <w:rPr>
          <w:spacing w:val="-5"/>
          <w:sz w:val="28"/>
        </w:rPr>
        <w:t xml:space="preserve"> </w:t>
      </w:r>
      <w:r>
        <w:rPr>
          <w:sz w:val="28"/>
        </w:rPr>
        <w:t>строения</w:t>
      </w:r>
      <w:r>
        <w:rPr>
          <w:spacing w:val="-5"/>
          <w:sz w:val="28"/>
        </w:rPr>
        <w:t xml:space="preserve"> </w:t>
      </w:r>
      <w:r>
        <w:rPr>
          <w:sz w:val="28"/>
        </w:rPr>
        <w:t>костей</w:t>
      </w:r>
      <w:r>
        <w:rPr>
          <w:spacing w:val="-5"/>
          <w:sz w:val="28"/>
        </w:rPr>
        <w:t xml:space="preserve"> </w:t>
      </w:r>
      <w:r>
        <w:rPr>
          <w:sz w:val="28"/>
        </w:rPr>
        <w:t>(на</w:t>
      </w:r>
      <w:r>
        <w:rPr>
          <w:spacing w:val="-4"/>
          <w:sz w:val="28"/>
        </w:rPr>
        <w:t xml:space="preserve"> </w:t>
      </w:r>
      <w:r>
        <w:rPr>
          <w:spacing w:val="-2"/>
          <w:sz w:val="28"/>
        </w:rPr>
        <w:t>муляжах).</w:t>
      </w:r>
    </w:p>
    <w:p w:rsidR="009A11BE" w:rsidRDefault="005C57DC">
      <w:pPr>
        <w:pStyle w:val="a4"/>
        <w:numPr>
          <w:ilvl w:val="0"/>
          <w:numId w:val="54"/>
        </w:numPr>
        <w:tabs>
          <w:tab w:val="left" w:pos="1839"/>
        </w:tabs>
        <w:ind w:left="1839" w:hanging="279"/>
        <w:rPr>
          <w:sz w:val="28"/>
        </w:rPr>
      </w:pPr>
      <w:r>
        <w:rPr>
          <w:sz w:val="28"/>
        </w:rPr>
        <w:t>Изучение</w:t>
      </w:r>
      <w:r>
        <w:rPr>
          <w:spacing w:val="-6"/>
          <w:sz w:val="28"/>
        </w:rPr>
        <w:t xml:space="preserve"> </w:t>
      </w:r>
      <w:r>
        <w:rPr>
          <w:sz w:val="28"/>
        </w:rPr>
        <w:t>строения</w:t>
      </w:r>
      <w:r>
        <w:rPr>
          <w:spacing w:val="-6"/>
          <w:sz w:val="28"/>
        </w:rPr>
        <w:t xml:space="preserve"> </w:t>
      </w:r>
      <w:r>
        <w:rPr>
          <w:sz w:val="28"/>
        </w:rPr>
        <w:t>позвонков</w:t>
      </w:r>
      <w:r>
        <w:rPr>
          <w:spacing w:val="-6"/>
          <w:sz w:val="28"/>
        </w:rPr>
        <w:t xml:space="preserve"> </w:t>
      </w:r>
      <w:r>
        <w:rPr>
          <w:sz w:val="28"/>
        </w:rPr>
        <w:t>(на</w:t>
      </w:r>
      <w:r>
        <w:rPr>
          <w:spacing w:val="-5"/>
          <w:sz w:val="28"/>
        </w:rPr>
        <w:t xml:space="preserve"> </w:t>
      </w:r>
      <w:r>
        <w:rPr>
          <w:spacing w:val="-2"/>
          <w:sz w:val="28"/>
        </w:rPr>
        <w:t>муляжах).</w:t>
      </w:r>
    </w:p>
    <w:p w:rsidR="009A11BE" w:rsidRDefault="005C57DC">
      <w:pPr>
        <w:pStyle w:val="a4"/>
        <w:numPr>
          <w:ilvl w:val="0"/>
          <w:numId w:val="54"/>
        </w:numPr>
        <w:tabs>
          <w:tab w:val="left" w:pos="1839"/>
        </w:tabs>
        <w:spacing w:before="2" w:line="322" w:lineRule="exact"/>
        <w:ind w:left="1839" w:hanging="279"/>
        <w:rPr>
          <w:sz w:val="28"/>
        </w:rPr>
      </w:pPr>
      <w:r>
        <w:rPr>
          <w:sz w:val="28"/>
        </w:rPr>
        <w:t>Определение</w:t>
      </w:r>
      <w:r>
        <w:rPr>
          <w:spacing w:val="-9"/>
          <w:sz w:val="28"/>
        </w:rPr>
        <w:t xml:space="preserve"> </w:t>
      </w:r>
      <w:r>
        <w:rPr>
          <w:sz w:val="28"/>
        </w:rPr>
        <w:t>гибкости</w:t>
      </w:r>
      <w:r>
        <w:rPr>
          <w:spacing w:val="-8"/>
          <w:sz w:val="28"/>
        </w:rPr>
        <w:t xml:space="preserve"> </w:t>
      </w:r>
      <w:r>
        <w:rPr>
          <w:spacing w:val="-2"/>
          <w:sz w:val="28"/>
        </w:rPr>
        <w:t>позвоночника.</w:t>
      </w:r>
    </w:p>
    <w:p w:rsidR="009A11BE" w:rsidRDefault="005C57DC">
      <w:pPr>
        <w:pStyle w:val="a4"/>
        <w:numPr>
          <w:ilvl w:val="0"/>
          <w:numId w:val="54"/>
        </w:numPr>
        <w:tabs>
          <w:tab w:val="left" w:pos="1839"/>
        </w:tabs>
        <w:ind w:left="1839" w:hanging="279"/>
        <w:rPr>
          <w:sz w:val="28"/>
        </w:rPr>
      </w:pPr>
      <w:r>
        <w:rPr>
          <w:sz w:val="28"/>
        </w:rPr>
        <w:t>Измерение</w:t>
      </w:r>
      <w:r>
        <w:rPr>
          <w:spacing w:val="-5"/>
          <w:sz w:val="28"/>
        </w:rPr>
        <w:t xml:space="preserve"> </w:t>
      </w:r>
      <w:r>
        <w:rPr>
          <w:sz w:val="28"/>
        </w:rPr>
        <w:t>массы</w:t>
      </w:r>
      <w:r>
        <w:rPr>
          <w:spacing w:val="-6"/>
          <w:sz w:val="28"/>
        </w:rPr>
        <w:t xml:space="preserve"> </w:t>
      </w:r>
      <w:r>
        <w:rPr>
          <w:sz w:val="28"/>
        </w:rPr>
        <w:t>и</w:t>
      </w:r>
      <w:r>
        <w:rPr>
          <w:spacing w:val="-5"/>
          <w:sz w:val="28"/>
        </w:rPr>
        <w:t xml:space="preserve"> </w:t>
      </w:r>
      <w:r>
        <w:rPr>
          <w:sz w:val="28"/>
        </w:rPr>
        <w:t>роста</w:t>
      </w:r>
      <w:r>
        <w:rPr>
          <w:spacing w:val="-4"/>
          <w:sz w:val="28"/>
        </w:rPr>
        <w:t xml:space="preserve"> </w:t>
      </w:r>
      <w:r>
        <w:rPr>
          <w:sz w:val="28"/>
        </w:rPr>
        <w:t>своего</w:t>
      </w:r>
      <w:r>
        <w:rPr>
          <w:spacing w:val="-3"/>
          <w:sz w:val="28"/>
        </w:rPr>
        <w:t xml:space="preserve"> </w:t>
      </w:r>
      <w:r>
        <w:rPr>
          <w:spacing w:val="-2"/>
          <w:sz w:val="28"/>
        </w:rPr>
        <w:t>организма.</w:t>
      </w:r>
    </w:p>
    <w:p w:rsidR="009A11BE" w:rsidRDefault="005C57DC">
      <w:pPr>
        <w:pStyle w:val="a4"/>
        <w:numPr>
          <w:ilvl w:val="0"/>
          <w:numId w:val="54"/>
        </w:numPr>
        <w:tabs>
          <w:tab w:val="left" w:pos="2008"/>
          <w:tab w:val="left" w:pos="3386"/>
          <w:tab w:val="left" w:pos="4600"/>
          <w:tab w:val="left" w:pos="6293"/>
          <w:tab w:val="left" w:pos="6681"/>
          <w:tab w:val="left" w:pos="8624"/>
          <w:tab w:val="left" w:pos="9925"/>
        </w:tabs>
        <w:ind w:left="852" w:right="287" w:firstLine="707"/>
        <w:rPr>
          <w:sz w:val="28"/>
        </w:rPr>
      </w:pPr>
      <w:r>
        <w:rPr>
          <w:spacing w:val="-2"/>
          <w:sz w:val="28"/>
        </w:rPr>
        <w:t>Изучение</w:t>
      </w:r>
      <w:r>
        <w:rPr>
          <w:sz w:val="28"/>
        </w:rPr>
        <w:tab/>
      </w:r>
      <w:r>
        <w:rPr>
          <w:spacing w:val="-2"/>
          <w:sz w:val="28"/>
        </w:rPr>
        <w:t>влияния</w:t>
      </w:r>
      <w:r>
        <w:rPr>
          <w:sz w:val="28"/>
        </w:rPr>
        <w:tab/>
      </w:r>
      <w:r>
        <w:rPr>
          <w:spacing w:val="-2"/>
          <w:sz w:val="28"/>
        </w:rPr>
        <w:t>статической</w:t>
      </w:r>
      <w:r>
        <w:rPr>
          <w:sz w:val="28"/>
        </w:rPr>
        <w:tab/>
      </w:r>
      <w:r>
        <w:rPr>
          <w:spacing w:val="-10"/>
          <w:sz w:val="28"/>
        </w:rPr>
        <w:t>и</w:t>
      </w:r>
      <w:r>
        <w:rPr>
          <w:sz w:val="28"/>
        </w:rPr>
        <w:tab/>
      </w:r>
      <w:r>
        <w:rPr>
          <w:spacing w:val="-2"/>
          <w:sz w:val="28"/>
        </w:rPr>
        <w:t>динамической</w:t>
      </w:r>
      <w:r>
        <w:rPr>
          <w:sz w:val="28"/>
        </w:rPr>
        <w:tab/>
      </w:r>
      <w:r>
        <w:rPr>
          <w:spacing w:val="-2"/>
          <w:sz w:val="28"/>
        </w:rPr>
        <w:t>нагрузки</w:t>
      </w:r>
      <w:r>
        <w:rPr>
          <w:sz w:val="28"/>
        </w:rPr>
        <w:tab/>
      </w:r>
      <w:r>
        <w:rPr>
          <w:spacing w:val="-6"/>
          <w:sz w:val="28"/>
        </w:rPr>
        <w:t xml:space="preserve">на </w:t>
      </w:r>
      <w:r>
        <w:rPr>
          <w:sz w:val="28"/>
        </w:rPr>
        <w:t>утомление мышц.</w:t>
      </w:r>
    </w:p>
    <w:p w:rsidR="009A11BE" w:rsidRDefault="005C57DC">
      <w:pPr>
        <w:pStyle w:val="a4"/>
        <w:numPr>
          <w:ilvl w:val="0"/>
          <w:numId w:val="54"/>
        </w:numPr>
        <w:tabs>
          <w:tab w:val="left" w:pos="1839"/>
        </w:tabs>
        <w:spacing w:line="321" w:lineRule="exact"/>
        <w:ind w:left="1839" w:hanging="279"/>
        <w:rPr>
          <w:sz w:val="28"/>
        </w:rPr>
      </w:pPr>
      <w:r>
        <w:rPr>
          <w:sz w:val="28"/>
        </w:rPr>
        <w:t>Выявление</w:t>
      </w:r>
      <w:r>
        <w:rPr>
          <w:spacing w:val="-9"/>
          <w:sz w:val="28"/>
        </w:rPr>
        <w:t xml:space="preserve"> </w:t>
      </w:r>
      <w:r>
        <w:rPr>
          <w:sz w:val="28"/>
        </w:rPr>
        <w:t>нарушения</w:t>
      </w:r>
      <w:r>
        <w:rPr>
          <w:spacing w:val="-8"/>
          <w:sz w:val="28"/>
        </w:rPr>
        <w:t xml:space="preserve"> </w:t>
      </w:r>
      <w:r>
        <w:rPr>
          <w:spacing w:val="-2"/>
          <w:sz w:val="28"/>
        </w:rPr>
        <w:t>осанки.</w:t>
      </w:r>
    </w:p>
    <w:p w:rsidR="009A11BE" w:rsidRDefault="005C57DC">
      <w:pPr>
        <w:pStyle w:val="a4"/>
        <w:numPr>
          <w:ilvl w:val="0"/>
          <w:numId w:val="54"/>
        </w:numPr>
        <w:tabs>
          <w:tab w:val="left" w:pos="1839"/>
        </w:tabs>
        <w:ind w:left="1839" w:hanging="279"/>
        <w:rPr>
          <w:sz w:val="28"/>
        </w:rPr>
      </w:pPr>
      <w:r>
        <w:rPr>
          <w:sz w:val="28"/>
        </w:rPr>
        <w:t>Определение</w:t>
      </w:r>
      <w:r>
        <w:rPr>
          <w:spacing w:val="-9"/>
          <w:sz w:val="28"/>
        </w:rPr>
        <w:t xml:space="preserve"> </w:t>
      </w:r>
      <w:r>
        <w:rPr>
          <w:sz w:val="28"/>
        </w:rPr>
        <w:t>признаков</w:t>
      </w:r>
      <w:r>
        <w:rPr>
          <w:spacing w:val="-8"/>
          <w:sz w:val="28"/>
        </w:rPr>
        <w:t xml:space="preserve"> </w:t>
      </w:r>
      <w:r>
        <w:rPr>
          <w:spacing w:val="-2"/>
          <w:sz w:val="28"/>
        </w:rPr>
        <w:t>плоскостопия.</w:t>
      </w:r>
    </w:p>
    <w:p w:rsidR="009A11BE" w:rsidRDefault="005C57DC">
      <w:pPr>
        <w:pStyle w:val="a4"/>
        <w:numPr>
          <w:ilvl w:val="0"/>
          <w:numId w:val="54"/>
        </w:numPr>
        <w:tabs>
          <w:tab w:val="left" w:pos="1839"/>
        </w:tabs>
        <w:spacing w:before="2"/>
        <w:ind w:left="1839" w:hanging="279"/>
        <w:rPr>
          <w:sz w:val="28"/>
        </w:rPr>
      </w:pPr>
      <w:r>
        <w:rPr>
          <w:sz w:val="28"/>
        </w:rPr>
        <w:t>Оказание</w:t>
      </w:r>
      <w:r>
        <w:rPr>
          <w:spacing w:val="-7"/>
          <w:sz w:val="28"/>
        </w:rPr>
        <w:t xml:space="preserve"> </w:t>
      </w:r>
      <w:r>
        <w:rPr>
          <w:sz w:val="28"/>
        </w:rPr>
        <w:t>первой</w:t>
      </w:r>
      <w:r>
        <w:rPr>
          <w:spacing w:val="-8"/>
          <w:sz w:val="28"/>
        </w:rPr>
        <w:t xml:space="preserve"> </w:t>
      </w:r>
      <w:r>
        <w:rPr>
          <w:sz w:val="28"/>
        </w:rPr>
        <w:t>помощи</w:t>
      </w:r>
      <w:r>
        <w:rPr>
          <w:spacing w:val="-4"/>
          <w:sz w:val="28"/>
        </w:rPr>
        <w:t xml:space="preserve"> </w:t>
      </w:r>
      <w:r>
        <w:rPr>
          <w:sz w:val="28"/>
        </w:rPr>
        <w:t>при</w:t>
      </w:r>
      <w:r>
        <w:rPr>
          <w:spacing w:val="-8"/>
          <w:sz w:val="28"/>
        </w:rPr>
        <w:t xml:space="preserve"> </w:t>
      </w:r>
      <w:r>
        <w:rPr>
          <w:sz w:val="28"/>
        </w:rPr>
        <w:t>повреждении</w:t>
      </w:r>
      <w:r>
        <w:rPr>
          <w:spacing w:val="-5"/>
          <w:sz w:val="28"/>
        </w:rPr>
        <w:t xml:space="preserve"> </w:t>
      </w:r>
      <w:r>
        <w:rPr>
          <w:sz w:val="28"/>
        </w:rPr>
        <w:t>скелета</w:t>
      </w:r>
      <w:r>
        <w:rPr>
          <w:spacing w:val="-7"/>
          <w:sz w:val="28"/>
        </w:rPr>
        <w:t xml:space="preserve"> </w:t>
      </w:r>
      <w:r>
        <w:rPr>
          <w:sz w:val="28"/>
        </w:rPr>
        <w:t>и</w:t>
      </w:r>
      <w:r>
        <w:rPr>
          <w:spacing w:val="3"/>
          <w:sz w:val="28"/>
        </w:rPr>
        <w:t xml:space="preserve"> </w:t>
      </w:r>
      <w:r>
        <w:rPr>
          <w:spacing w:val="-2"/>
          <w:sz w:val="28"/>
        </w:rPr>
        <w:t>мышц.</w:t>
      </w:r>
    </w:p>
    <w:p w:rsidR="009A11BE" w:rsidRDefault="009A11BE">
      <w:pPr>
        <w:pStyle w:val="a3"/>
        <w:spacing w:before="6"/>
        <w:ind w:left="0" w:firstLine="0"/>
        <w:jc w:val="left"/>
      </w:pPr>
    </w:p>
    <w:p w:rsidR="009A11BE" w:rsidRDefault="005C57DC">
      <w:pPr>
        <w:pStyle w:val="2"/>
        <w:numPr>
          <w:ilvl w:val="1"/>
          <w:numId w:val="77"/>
        </w:numPr>
        <w:tabs>
          <w:tab w:val="left" w:pos="1839"/>
        </w:tabs>
        <w:ind w:left="1839" w:hanging="279"/>
        <w:jc w:val="both"/>
      </w:pPr>
      <w:r>
        <w:t>Внутренняя</w:t>
      </w:r>
      <w:r>
        <w:rPr>
          <w:spacing w:val="-8"/>
        </w:rPr>
        <w:t xml:space="preserve"> </w:t>
      </w:r>
      <w:r>
        <w:t>среда</w:t>
      </w:r>
      <w:r>
        <w:rPr>
          <w:spacing w:val="-5"/>
        </w:rPr>
        <w:t xml:space="preserve"> </w:t>
      </w:r>
      <w:r>
        <w:rPr>
          <w:spacing w:val="-2"/>
        </w:rPr>
        <w:t>организма</w:t>
      </w:r>
    </w:p>
    <w:p w:rsidR="009A11BE" w:rsidRDefault="005C57DC">
      <w:pPr>
        <w:ind w:left="852" w:right="277" w:firstLine="707"/>
        <w:jc w:val="both"/>
        <w:rPr>
          <w:sz w:val="28"/>
        </w:rPr>
      </w:pPr>
      <w:r>
        <w:rPr>
          <w:sz w:val="28"/>
        </w:rPr>
        <w:t xml:space="preserve">Внутренняя среда и её функции. Форменные элементы крови: эритроциты, лейкоциты и тромбоциты. </w:t>
      </w:r>
      <w:r>
        <w:rPr>
          <w:i/>
          <w:sz w:val="28"/>
        </w:rPr>
        <w:t>Малокровие, его причины. Красный костный</w:t>
      </w:r>
      <w:r>
        <w:rPr>
          <w:i/>
          <w:spacing w:val="-1"/>
          <w:sz w:val="28"/>
        </w:rPr>
        <w:t xml:space="preserve"> </w:t>
      </w:r>
      <w:r>
        <w:rPr>
          <w:i/>
          <w:sz w:val="28"/>
        </w:rPr>
        <w:t>мозг,</w:t>
      </w:r>
      <w:r>
        <w:rPr>
          <w:i/>
          <w:spacing w:val="-2"/>
          <w:sz w:val="28"/>
        </w:rPr>
        <w:t xml:space="preserve"> </w:t>
      </w:r>
      <w:r>
        <w:rPr>
          <w:i/>
          <w:sz w:val="28"/>
        </w:rPr>
        <w:t>его</w:t>
      </w:r>
      <w:r>
        <w:rPr>
          <w:i/>
          <w:spacing w:val="-1"/>
          <w:sz w:val="28"/>
        </w:rPr>
        <w:t xml:space="preserve"> </w:t>
      </w:r>
      <w:r>
        <w:rPr>
          <w:i/>
          <w:sz w:val="28"/>
        </w:rPr>
        <w:t>роль</w:t>
      </w:r>
      <w:r>
        <w:rPr>
          <w:i/>
          <w:spacing w:val="-2"/>
          <w:sz w:val="28"/>
        </w:rPr>
        <w:t xml:space="preserve"> </w:t>
      </w:r>
      <w:r>
        <w:rPr>
          <w:i/>
          <w:sz w:val="28"/>
        </w:rPr>
        <w:t>в</w:t>
      </w:r>
      <w:r>
        <w:rPr>
          <w:i/>
          <w:spacing w:val="-1"/>
          <w:sz w:val="28"/>
        </w:rPr>
        <w:t xml:space="preserve"> </w:t>
      </w:r>
      <w:r>
        <w:rPr>
          <w:i/>
          <w:sz w:val="28"/>
        </w:rPr>
        <w:t xml:space="preserve">организме. </w:t>
      </w:r>
      <w:r>
        <w:rPr>
          <w:sz w:val="28"/>
        </w:rPr>
        <w:t>Плазма</w:t>
      </w:r>
      <w:r>
        <w:rPr>
          <w:spacing w:val="-2"/>
          <w:sz w:val="28"/>
        </w:rPr>
        <w:t xml:space="preserve"> </w:t>
      </w:r>
      <w:r>
        <w:rPr>
          <w:sz w:val="28"/>
        </w:rPr>
        <w:t>крови.</w:t>
      </w:r>
      <w:r>
        <w:rPr>
          <w:spacing w:val="-1"/>
          <w:sz w:val="28"/>
        </w:rPr>
        <w:t xml:space="preserve"> </w:t>
      </w:r>
      <w:r>
        <w:rPr>
          <w:i/>
          <w:sz w:val="28"/>
        </w:rPr>
        <w:t>Постоянство</w:t>
      </w:r>
      <w:r>
        <w:rPr>
          <w:i/>
          <w:spacing w:val="-1"/>
          <w:sz w:val="28"/>
        </w:rPr>
        <w:t xml:space="preserve"> </w:t>
      </w:r>
      <w:r>
        <w:rPr>
          <w:i/>
          <w:sz w:val="28"/>
        </w:rPr>
        <w:t>внутренней среды (гомеостаз)</w:t>
      </w:r>
      <w:r>
        <w:rPr>
          <w:sz w:val="28"/>
        </w:rPr>
        <w:t xml:space="preserve">. Свёртывание крови. Группы крови. </w:t>
      </w:r>
      <w:r>
        <w:rPr>
          <w:i/>
          <w:sz w:val="28"/>
        </w:rPr>
        <w:t xml:space="preserve">Резус-фактор. </w:t>
      </w:r>
      <w:r>
        <w:rPr>
          <w:sz w:val="28"/>
        </w:rPr>
        <w:t>Переливание крови. Донорство.</w:t>
      </w:r>
    </w:p>
    <w:p w:rsidR="009A11BE" w:rsidRDefault="005C57DC">
      <w:pPr>
        <w:pStyle w:val="a3"/>
        <w:ind w:right="277"/>
      </w:pPr>
      <w: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w:t>
      </w:r>
      <w:r>
        <w:t>ки. Значение работ Л. Пастера и И. И. Мечникова по изучению иммунитета.</w:t>
      </w:r>
    </w:p>
    <w:p w:rsidR="009A11BE" w:rsidRDefault="005C57DC">
      <w:pPr>
        <w:pStyle w:val="3"/>
        <w:spacing w:before="3" w:line="319" w:lineRule="exact"/>
      </w:pPr>
      <w:r>
        <w:t>Лабораторные</w:t>
      </w:r>
      <w:r>
        <w:rPr>
          <w:spacing w:val="-6"/>
        </w:rPr>
        <w:t xml:space="preserve"> </w:t>
      </w:r>
      <w:r>
        <w:t>и</w:t>
      </w:r>
      <w:r>
        <w:rPr>
          <w:spacing w:val="-7"/>
        </w:rPr>
        <w:t xml:space="preserve"> </w:t>
      </w:r>
      <w:r>
        <w:t>практические</w:t>
      </w:r>
      <w:r>
        <w:rPr>
          <w:spacing w:val="-9"/>
        </w:rPr>
        <w:t xml:space="preserve"> </w:t>
      </w:r>
      <w:r>
        <w:rPr>
          <w:spacing w:val="-2"/>
        </w:rPr>
        <w:t>работы</w:t>
      </w:r>
    </w:p>
    <w:p w:rsidR="009A11BE" w:rsidRDefault="005C57DC">
      <w:pPr>
        <w:pStyle w:val="a3"/>
        <w:ind w:right="286"/>
      </w:pPr>
      <w:r>
        <w:t xml:space="preserve">Изучение микроскопического строения крови человека и лягушки </w:t>
      </w:r>
      <w:r>
        <w:rPr>
          <w:spacing w:val="-2"/>
        </w:rPr>
        <w:t>(сравнение).</w:t>
      </w:r>
    </w:p>
    <w:p w:rsidR="009A11BE" w:rsidRDefault="009A11BE">
      <w:pPr>
        <w:pStyle w:val="a3"/>
        <w:spacing w:before="4"/>
        <w:ind w:left="0" w:firstLine="0"/>
        <w:jc w:val="left"/>
      </w:pPr>
    </w:p>
    <w:p w:rsidR="009A11BE" w:rsidRDefault="005C57DC">
      <w:pPr>
        <w:pStyle w:val="2"/>
        <w:numPr>
          <w:ilvl w:val="1"/>
          <w:numId w:val="77"/>
        </w:numPr>
        <w:tabs>
          <w:tab w:val="left" w:pos="1839"/>
        </w:tabs>
        <w:spacing w:line="240" w:lineRule="auto"/>
        <w:ind w:left="1839" w:hanging="279"/>
      </w:pPr>
      <w:r>
        <w:rPr>
          <w:spacing w:val="-2"/>
        </w:rPr>
        <w:t>Кровообращение</w:t>
      </w:r>
    </w:p>
    <w:p w:rsidR="009A11BE" w:rsidRDefault="009A11BE">
      <w:pPr>
        <w:pStyle w:val="2"/>
        <w:spacing w:line="240" w:lineRule="auto"/>
        <w:jc w:val="left"/>
        <w:sectPr w:rsidR="009A11BE">
          <w:pgSz w:w="11910" w:h="16840"/>
          <w:pgMar w:top="1040" w:right="566" w:bottom="1320" w:left="850" w:header="0" w:footer="1069" w:gutter="0"/>
          <w:cols w:space="720"/>
        </w:sectPr>
      </w:pPr>
    </w:p>
    <w:p w:rsidR="009A11BE" w:rsidRDefault="005C57DC">
      <w:pPr>
        <w:pStyle w:val="a3"/>
        <w:spacing w:before="69"/>
        <w:ind w:right="278"/>
      </w:pPr>
      <w:r>
        <w:lastRenderedPageBreak/>
        <w:t xml:space="preserve">Органы кровообращения. Строение и работа </w:t>
      </w:r>
      <w:r>
        <w:t xml:space="preserve">сердца. Автоматизм сердца. Сердечный цикл, его длительность. Большой и малый круги кровообращения. Движение крови по сосудам. Пульс. </w:t>
      </w:r>
      <w:r>
        <w:rPr>
          <w:i/>
        </w:rPr>
        <w:t xml:space="preserve">Лимфатическая система, лимфоотток. </w:t>
      </w:r>
      <w:r>
        <w:t>Регуляция деятельности сердца и сосудов. Гигиена сердечно-сосудистой системы. Профилакти</w:t>
      </w:r>
      <w:r>
        <w:t>ка сердечно-сосудистых заболеваний. Первая помощь при кровотечениях.</w:t>
      </w:r>
    </w:p>
    <w:p w:rsidR="009A11BE" w:rsidRDefault="005C57DC">
      <w:pPr>
        <w:pStyle w:val="3"/>
        <w:spacing w:before="6" w:line="321" w:lineRule="exact"/>
      </w:pPr>
      <w:r>
        <w:t>Лабораторные</w:t>
      </w:r>
      <w:r>
        <w:rPr>
          <w:spacing w:val="-6"/>
        </w:rPr>
        <w:t xml:space="preserve"> </w:t>
      </w:r>
      <w:r>
        <w:t>и</w:t>
      </w:r>
      <w:r>
        <w:rPr>
          <w:spacing w:val="-7"/>
        </w:rPr>
        <w:t xml:space="preserve"> </w:t>
      </w:r>
      <w:r>
        <w:t>практические</w:t>
      </w:r>
      <w:r>
        <w:rPr>
          <w:spacing w:val="-9"/>
        </w:rPr>
        <w:t xml:space="preserve"> </w:t>
      </w:r>
      <w:r>
        <w:rPr>
          <w:spacing w:val="-2"/>
        </w:rPr>
        <w:t>работы</w:t>
      </w:r>
    </w:p>
    <w:p w:rsidR="009A11BE" w:rsidRDefault="005C57DC">
      <w:pPr>
        <w:pStyle w:val="a4"/>
        <w:numPr>
          <w:ilvl w:val="0"/>
          <w:numId w:val="53"/>
        </w:numPr>
        <w:tabs>
          <w:tab w:val="left" w:pos="1839"/>
        </w:tabs>
        <w:spacing w:line="320" w:lineRule="exact"/>
        <w:ind w:left="1839" w:hanging="279"/>
        <w:rPr>
          <w:sz w:val="28"/>
        </w:rPr>
      </w:pPr>
      <w:r>
        <w:rPr>
          <w:sz w:val="28"/>
        </w:rPr>
        <w:t>Измерение</w:t>
      </w:r>
      <w:r>
        <w:rPr>
          <w:spacing w:val="-8"/>
          <w:sz w:val="28"/>
        </w:rPr>
        <w:t xml:space="preserve"> </w:t>
      </w:r>
      <w:r>
        <w:rPr>
          <w:sz w:val="28"/>
        </w:rPr>
        <w:t>кровяного</w:t>
      </w:r>
      <w:r>
        <w:rPr>
          <w:spacing w:val="-7"/>
          <w:sz w:val="28"/>
        </w:rPr>
        <w:t xml:space="preserve"> </w:t>
      </w:r>
      <w:r>
        <w:rPr>
          <w:spacing w:val="-2"/>
          <w:sz w:val="28"/>
        </w:rPr>
        <w:t>давления.</w:t>
      </w:r>
    </w:p>
    <w:p w:rsidR="009A11BE" w:rsidRDefault="005C57DC">
      <w:pPr>
        <w:pStyle w:val="a4"/>
        <w:numPr>
          <w:ilvl w:val="0"/>
          <w:numId w:val="53"/>
        </w:numPr>
        <w:tabs>
          <w:tab w:val="left" w:pos="1852"/>
        </w:tabs>
        <w:ind w:left="852" w:right="282" w:firstLine="707"/>
        <w:rPr>
          <w:sz w:val="28"/>
        </w:rPr>
      </w:pPr>
      <w:r>
        <w:rPr>
          <w:sz w:val="28"/>
        </w:rPr>
        <w:t>Определение пульса и числа сердечных сокращений в покое и после дозированных физических нагрузок у человека.</w:t>
      </w:r>
    </w:p>
    <w:p w:rsidR="009A11BE" w:rsidRDefault="005C57DC">
      <w:pPr>
        <w:pStyle w:val="a4"/>
        <w:numPr>
          <w:ilvl w:val="0"/>
          <w:numId w:val="53"/>
        </w:numPr>
        <w:tabs>
          <w:tab w:val="left" w:pos="1839"/>
        </w:tabs>
        <w:spacing w:line="321" w:lineRule="exact"/>
        <w:ind w:left="1839" w:hanging="279"/>
        <w:rPr>
          <w:sz w:val="28"/>
        </w:rPr>
      </w:pPr>
      <w:r>
        <w:rPr>
          <w:sz w:val="28"/>
        </w:rPr>
        <w:t>Первая</w:t>
      </w:r>
      <w:r>
        <w:rPr>
          <w:spacing w:val="-6"/>
          <w:sz w:val="28"/>
        </w:rPr>
        <w:t xml:space="preserve"> </w:t>
      </w:r>
      <w:r>
        <w:rPr>
          <w:sz w:val="28"/>
        </w:rPr>
        <w:t>помощь</w:t>
      </w:r>
      <w:r>
        <w:rPr>
          <w:spacing w:val="-8"/>
          <w:sz w:val="28"/>
        </w:rPr>
        <w:t xml:space="preserve"> </w:t>
      </w:r>
      <w:r>
        <w:rPr>
          <w:sz w:val="28"/>
        </w:rPr>
        <w:t>при</w:t>
      </w:r>
      <w:r>
        <w:rPr>
          <w:spacing w:val="-2"/>
          <w:sz w:val="28"/>
        </w:rPr>
        <w:t xml:space="preserve"> кровотечениях.</w:t>
      </w:r>
    </w:p>
    <w:p w:rsidR="009A11BE" w:rsidRDefault="009A11BE">
      <w:pPr>
        <w:pStyle w:val="a3"/>
        <w:spacing w:before="7"/>
        <w:ind w:left="0" w:firstLine="0"/>
        <w:jc w:val="left"/>
      </w:pPr>
    </w:p>
    <w:p w:rsidR="009A11BE" w:rsidRDefault="005C57DC">
      <w:pPr>
        <w:pStyle w:val="2"/>
        <w:numPr>
          <w:ilvl w:val="1"/>
          <w:numId w:val="77"/>
        </w:numPr>
        <w:tabs>
          <w:tab w:val="left" w:pos="1839"/>
        </w:tabs>
        <w:spacing w:line="319" w:lineRule="exact"/>
        <w:ind w:left="1839" w:hanging="279"/>
        <w:jc w:val="both"/>
      </w:pPr>
      <w:r>
        <w:rPr>
          <w:spacing w:val="-2"/>
        </w:rPr>
        <w:t>Дыхание</w:t>
      </w:r>
    </w:p>
    <w:p w:rsidR="009A11BE" w:rsidRDefault="005C57DC">
      <w:pPr>
        <w:pStyle w:val="a3"/>
        <w:ind w:right="284"/>
      </w:pPr>
      <w: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9A11BE" w:rsidRDefault="005C57DC">
      <w:pPr>
        <w:pStyle w:val="a3"/>
        <w:ind w:right="280"/>
      </w:pPr>
      <w:r>
        <w:t xml:space="preserve">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w:t>
      </w:r>
      <w:r>
        <w:rPr>
          <w:i/>
        </w:rPr>
        <w:t xml:space="preserve">Реанимация. </w:t>
      </w:r>
      <w:r>
        <w:t>Охрана воздушной среды. Оказание первой помощи при поражении органов дыхания.</w:t>
      </w:r>
    </w:p>
    <w:p w:rsidR="009A11BE" w:rsidRDefault="005C57DC">
      <w:pPr>
        <w:pStyle w:val="3"/>
        <w:spacing w:before="1" w:line="320" w:lineRule="exact"/>
      </w:pPr>
      <w:r>
        <w:t>Ла</w:t>
      </w:r>
      <w:r>
        <w:t>бораторные</w:t>
      </w:r>
      <w:r>
        <w:rPr>
          <w:spacing w:val="-6"/>
        </w:rPr>
        <w:t xml:space="preserve"> </w:t>
      </w:r>
      <w:r>
        <w:t>и</w:t>
      </w:r>
      <w:r>
        <w:rPr>
          <w:spacing w:val="-7"/>
        </w:rPr>
        <w:t xml:space="preserve"> </w:t>
      </w:r>
      <w:r>
        <w:t>практические</w:t>
      </w:r>
      <w:r>
        <w:rPr>
          <w:spacing w:val="-9"/>
        </w:rPr>
        <w:t xml:space="preserve"> </w:t>
      </w:r>
      <w:r>
        <w:rPr>
          <w:spacing w:val="-2"/>
        </w:rPr>
        <w:t>работы</w:t>
      </w:r>
    </w:p>
    <w:p w:rsidR="009A11BE" w:rsidRDefault="005C57DC">
      <w:pPr>
        <w:pStyle w:val="a4"/>
        <w:numPr>
          <w:ilvl w:val="0"/>
          <w:numId w:val="52"/>
        </w:numPr>
        <w:tabs>
          <w:tab w:val="left" w:pos="1825"/>
        </w:tabs>
        <w:spacing w:line="319" w:lineRule="exact"/>
        <w:ind w:left="1825" w:hanging="265"/>
        <w:jc w:val="both"/>
        <w:rPr>
          <w:sz w:val="28"/>
        </w:rPr>
      </w:pPr>
      <w:r>
        <w:rPr>
          <w:spacing w:val="-4"/>
          <w:sz w:val="28"/>
        </w:rPr>
        <w:t>Измерение</w:t>
      </w:r>
      <w:r>
        <w:rPr>
          <w:spacing w:val="-11"/>
          <w:sz w:val="28"/>
        </w:rPr>
        <w:t xml:space="preserve"> </w:t>
      </w:r>
      <w:r>
        <w:rPr>
          <w:spacing w:val="-4"/>
          <w:sz w:val="28"/>
        </w:rPr>
        <w:t>обхвата</w:t>
      </w:r>
      <w:r>
        <w:rPr>
          <w:spacing w:val="-9"/>
          <w:sz w:val="28"/>
        </w:rPr>
        <w:t xml:space="preserve"> </w:t>
      </w:r>
      <w:r>
        <w:rPr>
          <w:spacing w:val="-4"/>
          <w:sz w:val="28"/>
        </w:rPr>
        <w:t>грудной</w:t>
      </w:r>
      <w:r>
        <w:rPr>
          <w:spacing w:val="-8"/>
          <w:sz w:val="28"/>
        </w:rPr>
        <w:t xml:space="preserve"> </w:t>
      </w:r>
      <w:r>
        <w:rPr>
          <w:spacing w:val="-4"/>
          <w:sz w:val="28"/>
        </w:rPr>
        <w:t>клетки</w:t>
      </w:r>
      <w:r>
        <w:rPr>
          <w:spacing w:val="-9"/>
          <w:sz w:val="28"/>
        </w:rPr>
        <w:t xml:space="preserve"> </w:t>
      </w:r>
      <w:r>
        <w:rPr>
          <w:spacing w:val="-4"/>
          <w:sz w:val="28"/>
        </w:rPr>
        <w:t>в</w:t>
      </w:r>
      <w:r>
        <w:rPr>
          <w:spacing w:val="-6"/>
          <w:sz w:val="28"/>
        </w:rPr>
        <w:t xml:space="preserve"> </w:t>
      </w:r>
      <w:r>
        <w:rPr>
          <w:spacing w:val="-4"/>
          <w:sz w:val="28"/>
        </w:rPr>
        <w:t>состоянии</w:t>
      </w:r>
      <w:r>
        <w:rPr>
          <w:spacing w:val="-8"/>
          <w:sz w:val="28"/>
        </w:rPr>
        <w:t xml:space="preserve"> </w:t>
      </w:r>
      <w:r>
        <w:rPr>
          <w:spacing w:val="-4"/>
          <w:sz w:val="28"/>
        </w:rPr>
        <w:t>вдоха</w:t>
      </w:r>
      <w:r>
        <w:rPr>
          <w:spacing w:val="-9"/>
          <w:sz w:val="28"/>
        </w:rPr>
        <w:t xml:space="preserve"> </w:t>
      </w:r>
      <w:r>
        <w:rPr>
          <w:spacing w:val="-4"/>
          <w:sz w:val="28"/>
        </w:rPr>
        <w:t>и</w:t>
      </w:r>
      <w:r>
        <w:rPr>
          <w:spacing w:val="-8"/>
          <w:sz w:val="28"/>
        </w:rPr>
        <w:t xml:space="preserve"> </w:t>
      </w:r>
      <w:r>
        <w:rPr>
          <w:spacing w:val="-4"/>
          <w:sz w:val="28"/>
        </w:rPr>
        <w:t>выдоха.</w:t>
      </w:r>
    </w:p>
    <w:p w:rsidR="009A11BE" w:rsidRDefault="005C57DC">
      <w:pPr>
        <w:pStyle w:val="a4"/>
        <w:numPr>
          <w:ilvl w:val="0"/>
          <w:numId w:val="52"/>
        </w:numPr>
        <w:tabs>
          <w:tab w:val="left" w:pos="1926"/>
        </w:tabs>
        <w:ind w:left="852" w:right="288" w:firstLine="707"/>
        <w:jc w:val="both"/>
        <w:rPr>
          <w:sz w:val="28"/>
        </w:rPr>
      </w:pPr>
      <w:r>
        <w:rPr>
          <w:sz w:val="28"/>
        </w:rPr>
        <w:t>Определение частоты дыхания. Влияние различных факторов на частоту дыхания.</w:t>
      </w:r>
    </w:p>
    <w:p w:rsidR="009A11BE" w:rsidRDefault="009A11BE">
      <w:pPr>
        <w:pStyle w:val="a3"/>
        <w:spacing w:before="8"/>
        <w:ind w:left="0" w:firstLine="0"/>
        <w:jc w:val="left"/>
      </w:pPr>
    </w:p>
    <w:p w:rsidR="009A11BE" w:rsidRDefault="005C57DC">
      <w:pPr>
        <w:pStyle w:val="2"/>
        <w:numPr>
          <w:ilvl w:val="1"/>
          <w:numId w:val="77"/>
        </w:numPr>
        <w:tabs>
          <w:tab w:val="left" w:pos="1839"/>
        </w:tabs>
        <w:spacing w:before="1"/>
        <w:ind w:left="1839" w:hanging="279"/>
        <w:jc w:val="both"/>
      </w:pPr>
      <w:r>
        <w:t>Питание</w:t>
      </w:r>
      <w:r>
        <w:rPr>
          <w:spacing w:val="-4"/>
        </w:rPr>
        <w:t xml:space="preserve"> </w:t>
      </w:r>
      <w:r>
        <w:t>и</w:t>
      </w:r>
      <w:r>
        <w:rPr>
          <w:spacing w:val="-5"/>
        </w:rPr>
        <w:t xml:space="preserve"> </w:t>
      </w:r>
      <w:r>
        <w:rPr>
          <w:spacing w:val="-2"/>
        </w:rPr>
        <w:t>пищеварение</w:t>
      </w:r>
    </w:p>
    <w:p w:rsidR="009A11BE" w:rsidRDefault="005C57DC">
      <w:pPr>
        <w:ind w:left="852" w:right="279" w:firstLine="707"/>
        <w:jc w:val="both"/>
        <w:rPr>
          <w:i/>
          <w:sz w:val="28"/>
        </w:rPr>
      </w:pPr>
      <w:r>
        <w:rPr>
          <w:sz w:val="28"/>
        </w:rPr>
        <w:t xml:space="preserve">Питательные вещества и пищевые продукты. Питание и его значение. Пищеварение. Органы пищеварения, их строение и функции. Ферменты, их роль в пищеварении. </w:t>
      </w:r>
      <w:r>
        <w:rPr>
          <w:i/>
          <w:sz w:val="28"/>
        </w:rPr>
        <w:t>Пищеварение в ротовой полости. Зубы и уход за ними. Пищеварение в желудке, в тонком и в толстом кишечн</w:t>
      </w:r>
      <w:r>
        <w:rPr>
          <w:i/>
          <w:sz w:val="28"/>
        </w:rPr>
        <w:t>ике. Всасывание питательных веществ. Всасывание воды. Пищеварительные железы:</w:t>
      </w:r>
      <w:r>
        <w:rPr>
          <w:i/>
          <w:spacing w:val="-1"/>
          <w:sz w:val="28"/>
        </w:rPr>
        <w:t xml:space="preserve"> </w:t>
      </w:r>
      <w:r>
        <w:rPr>
          <w:i/>
          <w:sz w:val="28"/>
        </w:rPr>
        <w:t>печень и поджелудочная железа, их роль в пищеварении.</w:t>
      </w:r>
    </w:p>
    <w:p w:rsidR="009A11BE" w:rsidRDefault="005C57DC">
      <w:pPr>
        <w:ind w:left="852" w:right="280" w:firstLine="707"/>
        <w:jc w:val="both"/>
        <w:rPr>
          <w:i/>
          <w:sz w:val="28"/>
        </w:rPr>
      </w:pPr>
      <w:r>
        <w:rPr>
          <w:i/>
          <w:sz w:val="28"/>
        </w:rPr>
        <w:t>Микробиом человека — совокупность микроорганизмов, населяющих организм человека</w:t>
      </w:r>
      <w:r>
        <w:rPr>
          <w:sz w:val="28"/>
        </w:rPr>
        <w:t xml:space="preserve">. Регуляция пищеварения. </w:t>
      </w:r>
      <w:r>
        <w:rPr>
          <w:i/>
          <w:sz w:val="28"/>
        </w:rPr>
        <w:t>Методы изучения органов пищеварения. Работы И. П. Павлова.</w:t>
      </w:r>
    </w:p>
    <w:p w:rsidR="009A11BE" w:rsidRDefault="005C57DC">
      <w:pPr>
        <w:ind w:left="852" w:right="279" w:firstLine="707"/>
        <w:jc w:val="both"/>
        <w:rPr>
          <w:i/>
          <w:sz w:val="28"/>
        </w:rPr>
      </w:pPr>
      <w:r>
        <w:rPr>
          <w:sz w:val="28"/>
        </w:rPr>
        <w:t xml:space="preserve">Гигиена питания. </w:t>
      </w:r>
      <w:r>
        <w:rPr>
          <w:i/>
          <w:sz w:val="28"/>
        </w:rPr>
        <w:t xml:space="preserve">Предупреждение глистных и желудочно-кишечных заболеваний, пищевых отравлений. Влияние курения и алкоголя на </w:t>
      </w:r>
      <w:r>
        <w:rPr>
          <w:i/>
          <w:spacing w:val="-2"/>
          <w:sz w:val="28"/>
        </w:rPr>
        <w:t>пищеварение.</w:t>
      </w:r>
    </w:p>
    <w:p w:rsidR="009A11BE" w:rsidRDefault="005C57DC">
      <w:pPr>
        <w:pStyle w:val="3"/>
        <w:spacing w:before="2" w:line="319" w:lineRule="exact"/>
      </w:pPr>
      <w:r>
        <w:t>Лабораторные</w:t>
      </w:r>
      <w:r>
        <w:rPr>
          <w:spacing w:val="-6"/>
        </w:rPr>
        <w:t xml:space="preserve"> </w:t>
      </w:r>
      <w:r>
        <w:t>и</w:t>
      </w:r>
      <w:r>
        <w:rPr>
          <w:spacing w:val="-7"/>
        </w:rPr>
        <w:t xml:space="preserve"> </w:t>
      </w:r>
      <w:r>
        <w:t>практические</w:t>
      </w:r>
      <w:r>
        <w:rPr>
          <w:spacing w:val="-9"/>
        </w:rPr>
        <w:t xml:space="preserve"> </w:t>
      </w:r>
      <w:r>
        <w:rPr>
          <w:spacing w:val="-2"/>
        </w:rPr>
        <w:t>работы</w:t>
      </w:r>
    </w:p>
    <w:p w:rsidR="009A11BE" w:rsidRDefault="005C57DC">
      <w:pPr>
        <w:pStyle w:val="a4"/>
        <w:numPr>
          <w:ilvl w:val="0"/>
          <w:numId w:val="51"/>
        </w:numPr>
        <w:tabs>
          <w:tab w:val="left" w:pos="1839"/>
        </w:tabs>
        <w:spacing w:line="319" w:lineRule="exact"/>
        <w:ind w:left="1839" w:hanging="279"/>
        <w:jc w:val="both"/>
        <w:rPr>
          <w:sz w:val="28"/>
        </w:rPr>
      </w:pPr>
      <w:r>
        <w:rPr>
          <w:sz w:val="28"/>
        </w:rPr>
        <w:t>Исследование</w:t>
      </w:r>
      <w:r>
        <w:rPr>
          <w:spacing w:val="-11"/>
          <w:sz w:val="28"/>
        </w:rPr>
        <w:t xml:space="preserve"> </w:t>
      </w:r>
      <w:r>
        <w:rPr>
          <w:sz w:val="28"/>
        </w:rPr>
        <w:t>действия</w:t>
      </w:r>
      <w:r>
        <w:rPr>
          <w:spacing w:val="-5"/>
          <w:sz w:val="28"/>
        </w:rPr>
        <w:t xml:space="preserve"> </w:t>
      </w:r>
      <w:r>
        <w:rPr>
          <w:sz w:val="28"/>
        </w:rPr>
        <w:t>фе</w:t>
      </w:r>
      <w:r>
        <w:rPr>
          <w:sz w:val="28"/>
        </w:rPr>
        <w:t>рментов</w:t>
      </w:r>
      <w:r>
        <w:rPr>
          <w:spacing w:val="-6"/>
          <w:sz w:val="28"/>
        </w:rPr>
        <w:t xml:space="preserve"> </w:t>
      </w:r>
      <w:r>
        <w:rPr>
          <w:sz w:val="28"/>
        </w:rPr>
        <w:t>слюны</w:t>
      </w:r>
      <w:r>
        <w:rPr>
          <w:spacing w:val="-6"/>
          <w:sz w:val="28"/>
        </w:rPr>
        <w:t xml:space="preserve"> </w:t>
      </w:r>
      <w:r>
        <w:rPr>
          <w:sz w:val="28"/>
        </w:rPr>
        <w:t>на</w:t>
      </w:r>
      <w:r>
        <w:rPr>
          <w:spacing w:val="-1"/>
          <w:sz w:val="28"/>
        </w:rPr>
        <w:t xml:space="preserve"> </w:t>
      </w:r>
      <w:r>
        <w:rPr>
          <w:spacing w:val="-2"/>
          <w:sz w:val="28"/>
        </w:rPr>
        <w:t>крахмал.</w:t>
      </w:r>
    </w:p>
    <w:p w:rsidR="009A11BE" w:rsidRDefault="005C57DC">
      <w:pPr>
        <w:pStyle w:val="a4"/>
        <w:numPr>
          <w:ilvl w:val="0"/>
          <w:numId w:val="51"/>
        </w:numPr>
        <w:tabs>
          <w:tab w:val="left" w:pos="1839"/>
        </w:tabs>
        <w:ind w:left="1839" w:hanging="279"/>
        <w:jc w:val="both"/>
        <w:rPr>
          <w:sz w:val="28"/>
        </w:rPr>
      </w:pPr>
      <w:r>
        <w:rPr>
          <w:sz w:val="28"/>
        </w:rPr>
        <w:t>Наблюдение</w:t>
      </w:r>
      <w:r>
        <w:rPr>
          <w:spacing w:val="-7"/>
          <w:sz w:val="28"/>
        </w:rPr>
        <w:t xml:space="preserve"> </w:t>
      </w:r>
      <w:r>
        <w:rPr>
          <w:sz w:val="28"/>
        </w:rPr>
        <w:t>действия</w:t>
      </w:r>
      <w:r>
        <w:rPr>
          <w:spacing w:val="-6"/>
          <w:sz w:val="28"/>
        </w:rPr>
        <w:t xml:space="preserve"> </w:t>
      </w:r>
      <w:r>
        <w:rPr>
          <w:sz w:val="28"/>
        </w:rPr>
        <w:t>желудочного</w:t>
      </w:r>
      <w:r>
        <w:rPr>
          <w:spacing w:val="-5"/>
          <w:sz w:val="28"/>
        </w:rPr>
        <w:t xml:space="preserve"> </w:t>
      </w:r>
      <w:r>
        <w:rPr>
          <w:sz w:val="28"/>
        </w:rPr>
        <w:t>сока</w:t>
      </w:r>
      <w:r>
        <w:rPr>
          <w:spacing w:val="-8"/>
          <w:sz w:val="28"/>
        </w:rPr>
        <w:t xml:space="preserve"> </w:t>
      </w:r>
      <w:r>
        <w:rPr>
          <w:sz w:val="28"/>
        </w:rPr>
        <w:t>на</w:t>
      </w:r>
      <w:r>
        <w:rPr>
          <w:spacing w:val="-6"/>
          <w:sz w:val="28"/>
        </w:rPr>
        <w:t xml:space="preserve"> </w:t>
      </w:r>
      <w:r>
        <w:rPr>
          <w:spacing w:val="-2"/>
          <w:sz w:val="28"/>
        </w:rPr>
        <w:t>белки.</w:t>
      </w:r>
    </w:p>
    <w:p w:rsidR="009A11BE" w:rsidRDefault="009A11BE">
      <w:pPr>
        <w:pStyle w:val="a3"/>
        <w:spacing w:before="6"/>
        <w:ind w:left="0" w:firstLine="0"/>
        <w:jc w:val="left"/>
      </w:pPr>
    </w:p>
    <w:p w:rsidR="009A11BE" w:rsidRDefault="005C57DC">
      <w:pPr>
        <w:pStyle w:val="2"/>
        <w:numPr>
          <w:ilvl w:val="1"/>
          <w:numId w:val="77"/>
        </w:numPr>
        <w:tabs>
          <w:tab w:val="left" w:pos="1839"/>
        </w:tabs>
        <w:spacing w:line="240" w:lineRule="auto"/>
        <w:ind w:left="1839" w:hanging="279"/>
        <w:jc w:val="both"/>
      </w:pPr>
      <w:r>
        <w:t>Обмен</w:t>
      </w:r>
      <w:r>
        <w:rPr>
          <w:spacing w:val="-6"/>
        </w:rPr>
        <w:t xml:space="preserve"> </w:t>
      </w:r>
      <w:r>
        <w:t>веществ</w:t>
      </w:r>
      <w:r>
        <w:rPr>
          <w:spacing w:val="-8"/>
        </w:rPr>
        <w:t xml:space="preserve"> </w:t>
      </w:r>
      <w:r>
        <w:t>и</w:t>
      </w:r>
      <w:r>
        <w:rPr>
          <w:spacing w:val="-5"/>
        </w:rPr>
        <w:t xml:space="preserve"> </w:t>
      </w:r>
      <w:r>
        <w:t>превращение</w:t>
      </w:r>
      <w:r>
        <w:rPr>
          <w:spacing w:val="-4"/>
        </w:rPr>
        <w:t xml:space="preserve"> </w:t>
      </w:r>
      <w:r>
        <w:rPr>
          <w:spacing w:val="-2"/>
        </w:rPr>
        <w:t>энергии</w:t>
      </w:r>
    </w:p>
    <w:p w:rsidR="009A11BE" w:rsidRDefault="009A11BE">
      <w:pPr>
        <w:pStyle w:val="2"/>
        <w:spacing w:line="240" w:lineRule="auto"/>
        <w:sectPr w:rsidR="009A11BE">
          <w:pgSz w:w="11910" w:h="16840"/>
          <w:pgMar w:top="1040" w:right="566" w:bottom="1320" w:left="850" w:header="0" w:footer="1069" w:gutter="0"/>
          <w:cols w:space="720"/>
        </w:sectPr>
      </w:pPr>
    </w:p>
    <w:p w:rsidR="009A11BE" w:rsidRDefault="005C57DC">
      <w:pPr>
        <w:spacing w:before="69"/>
        <w:ind w:left="852" w:right="281" w:firstLine="707"/>
        <w:jc w:val="both"/>
        <w:rPr>
          <w:sz w:val="28"/>
        </w:rPr>
      </w:pPr>
      <w:r>
        <w:rPr>
          <w:sz w:val="28"/>
        </w:rPr>
        <w:lastRenderedPageBreak/>
        <w:t xml:space="preserve">Обмен веществ и превращение энергии в организме человека. </w:t>
      </w:r>
      <w:r>
        <w:rPr>
          <w:i/>
          <w:sz w:val="28"/>
        </w:rPr>
        <w:t xml:space="preserve">Пластический и энергетический обмен. Обмен воды и минеральных солей. Обмен белков, углеводов и жиров в организме. </w:t>
      </w:r>
      <w:r>
        <w:rPr>
          <w:sz w:val="28"/>
        </w:rPr>
        <w:t>Регуляция обмена веществ и превращения энергии.</w:t>
      </w:r>
    </w:p>
    <w:p w:rsidR="009A11BE" w:rsidRDefault="005C57DC">
      <w:pPr>
        <w:spacing w:before="2"/>
        <w:ind w:left="852" w:right="280" w:firstLine="707"/>
        <w:jc w:val="both"/>
        <w:rPr>
          <w:i/>
          <w:sz w:val="28"/>
        </w:rPr>
      </w:pPr>
      <w:r>
        <w:rPr>
          <w:sz w:val="28"/>
        </w:rPr>
        <w:t xml:space="preserve">Витамины и их роль для организма. </w:t>
      </w:r>
      <w:r>
        <w:rPr>
          <w:i/>
          <w:sz w:val="28"/>
        </w:rPr>
        <w:t>Поступление витаминов с пищей. Синтез витаминов в организме.</w:t>
      </w:r>
      <w:r>
        <w:rPr>
          <w:i/>
          <w:sz w:val="28"/>
        </w:rPr>
        <w:t xml:space="preserve"> Авитаминозы и гиповитаминозы. Сохранение витаминов в пище.</w:t>
      </w:r>
    </w:p>
    <w:p w:rsidR="009A11BE" w:rsidRDefault="005C57DC">
      <w:pPr>
        <w:spacing w:before="1"/>
        <w:ind w:left="852" w:right="279" w:firstLine="707"/>
        <w:jc w:val="both"/>
        <w:rPr>
          <w:sz w:val="28"/>
        </w:rPr>
      </w:pPr>
      <w:r>
        <w:rPr>
          <w:sz w:val="28"/>
        </w:rPr>
        <w:t xml:space="preserve">Нормы и режим питания. Рациональное питание — фактор укрепления здоровья. </w:t>
      </w:r>
      <w:r>
        <w:rPr>
          <w:i/>
          <w:sz w:val="28"/>
        </w:rPr>
        <w:t>Нарушение обмена веществ</w:t>
      </w:r>
      <w:r>
        <w:rPr>
          <w:sz w:val="28"/>
        </w:rPr>
        <w:t>.</w:t>
      </w:r>
    </w:p>
    <w:p w:rsidR="009A11BE" w:rsidRDefault="005C57DC">
      <w:pPr>
        <w:pStyle w:val="3"/>
        <w:spacing w:before="4" w:line="319" w:lineRule="exact"/>
      </w:pPr>
      <w:r>
        <w:t>Лабораторные</w:t>
      </w:r>
      <w:r>
        <w:rPr>
          <w:spacing w:val="-6"/>
        </w:rPr>
        <w:t xml:space="preserve"> </w:t>
      </w:r>
      <w:r>
        <w:t>и</w:t>
      </w:r>
      <w:r>
        <w:rPr>
          <w:spacing w:val="-7"/>
        </w:rPr>
        <w:t xml:space="preserve"> </w:t>
      </w:r>
      <w:r>
        <w:t>практические</w:t>
      </w:r>
      <w:r>
        <w:rPr>
          <w:spacing w:val="-9"/>
        </w:rPr>
        <w:t xml:space="preserve"> </w:t>
      </w:r>
      <w:r>
        <w:rPr>
          <w:spacing w:val="-2"/>
        </w:rPr>
        <w:t>работы</w:t>
      </w:r>
    </w:p>
    <w:p w:rsidR="009A11BE" w:rsidRDefault="005C57DC">
      <w:pPr>
        <w:pStyle w:val="a4"/>
        <w:numPr>
          <w:ilvl w:val="0"/>
          <w:numId w:val="50"/>
        </w:numPr>
        <w:tabs>
          <w:tab w:val="left" w:pos="1839"/>
        </w:tabs>
        <w:spacing w:line="319" w:lineRule="exact"/>
        <w:ind w:left="1839" w:hanging="279"/>
        <w:rPr>
          <w:sz w:val="28"/>
        </w:rPr>
      </w:pPr>
      <w:r>
        <w:rPr>
          <w:sz w:val="28"/>
        </w:rPr>
        <w:t>Исследование</w:t>
      </w:r>
      <w:r>
        <w:rPr>
          <w:spacing w:val="-8"/>
          <w:sz w:val="28"/>
        </w:rPr>
        <w:t xml:space="preserve"> </w:t>
      </w:r>
      <w:r>
        <w:rPr>
          <w:sz w:val="28"/>
        </w:rPr>
        <w:t>состава</w:t>
      </w:r>
      <w:r>
        <w:rPr>
          <w:spacing w:val="-8"/>
          <w:sz w:val="28"/>
        </w:rPr>
        <w:t xml:space="preserve"> </w:t>
      </w:r>
      <w:r>
        <w:rPr>
          <w:sz w:val="28"/>
        </w:rPr>
        <w:t>продуктов</w:t>
      </w:r>
      <w:r>
        <w:rPr>
          <w:spacing w:val="-10"/>
          <w:sz w:val="28"/>
        </w:rPr>
        <w:t xml:space="preserve"> </w:t>
      </w:r>
      <w:r>
        <w:rPr>
          <w:spacing w:val="-2"/>
          <w:sz w:val="28"/>
        </w:rPr>
        <w:t>питания.</w:t>
      </w:r>
    </w:p>
    <w:p w:rsidR="009A11BE" w:rsidRDefault="005C57DC">
      <w:pPr>
        <w:pStyle w:val="a4"/>
        <w:numPr>
          <w:ilvl w:val="0"/>
          <w:numId w:val="50"/>
        </w:numPr>
        <w:tabs>
          <w:tab w:val="left" w:pos="1839"/>
        </w:tabs>
        <w:spacing w:line="322" w:lineRule="exact"/>
        <w:ind w:left="1839" w:hanging="279"/>
        <w:rPr>
          <w:sz w:val="28"/>
        </w:rPr>
      </w:pPr>
      <w:r>
        <w:rPr>
          <w:sz w:val="28"/>
        </w:rPr>
        <w:t>Составление</w:t>
      </w:r>
      <w:r>
        <w:rPr>
          <w:spacing w:val="-8"/>
          <w:sz w:val="28"/>
        </w:rPr>
        <w:t xml:space="preserve"> </w:t>
      </w:r>
      <w:r>
        <w:rPr>
          <w:sz w:val="28"/>
        </w:rPr>
        <w:t>меню</w:t>
      </w:r>
      <w:r>
        <w:rPr>
          <w:spacing w:val="-6"/>
          <w:sz w:val="28"/>
        </w:rPr>
        <w:t xml:space="preserve"> </w:t>
      </w:r>
      <w:r>
        <w:rPr>
          <w:sz w:val="28"/>
        </w:rPr>
        <w:t>в</w:t>
      </w:r>
      <w:r>
        <w:rPr>
          <w:spacing w:val="-7"/>
          <w:sz w:val="28"/>
        </w:rPr>
        <w:t xml:space="preserve"> </w:t>
      </w:r>
      <w:r>
        <w:rPr>
          <w:sz w:val="28"/>
        </w:rPr>
        <w:t>зависимости</w:t>
      </w:r>
      <w:r>
        <w:rPr>
          <w:spacing w:val="-8"/>
          <w:sz w:val="28"/>
        </w:rPr>
        <w:t xml:space="preserve"> </w:t>
      </w:r>
      <w:r>
        <w:rPr>
          <w:sz w:val="28"/>
        </w:rPr>
        <w:t>от</w:t>
      </w:r>
      <w:r>
        <w:rPr>
          <w:spacing w:val="-9"/>
          <w:sz w:val="28"/>
        </w:rPr>
        <w:t xml:space="preserve"> </w:t>
      </w:r>
      <w:r>
        <w:rPr>
          <w:sz w:val="28"/>
        </w:rPr>
        <w:t>калорийности</w:t>
      </w:r>
      <w:r>
        <w:rPr>
          <w:spacing w:val="-5"/>
          <w:sz w:val="28"/>
        </w:rPr>
        <w:t xml:space="preserve"> </w:t>
      </w:r>
      <w:r>
        <w:rPr>
          <w:spacing w:val="-2"/>
          <w:sz w:val="28"/>
        </w:rPr>
        <w:t>пищи.</w:t>
      </w:r>
    </w:p>
    <w:p w:rsidR="009A11BE" w:rsidRDefault="005C57DC">
      <w:pPr>
        <w:pStyle w:val="a4"/>
        <w:numPr>
          <w:ilvl w:val="0"/>
          <w:numId w:val="50"/>
        </w:numPr>
        <w:tabs>
          <w:tab w:val="left" w:pos="1839"/>
        </w:tabs>
        <w:ind w:left="1839" w:hanging="279"/>
        <w:rPr>
          <w:sz w:val="28"/>
        </w:rPr>
      </w:pPr>
      <w:r>
        <w:rPr>
          <w:sz w:val="28"/>
        </w:rPr>
        <w:t>Способы</w:t>
      </w:r>
      <w:r>
        <w:rPr>
          <w:spacing w:val="-10"/>
          <w:sz w:val="28"/>
        </w:rPr>
        <w:t xml:space="preserve"> </w:t>
      </w:r>
      <w:r>
        <w:rPr>
          <w:sz w:val="28"/>
        </w:rPr>
        <w:t>сохранения</w:t>
      </w:r>
      <w:r>
        <w:rPr>
          <w:spacing w:val="-7"/>
          <w:sz w:val="28"/>
        </w:rPr>
        <w:t xml:space="preserve"> </w:t>
      </w:r>
      <w:r>
        <w:rPr>
          <w:sz w:val="28"/>
        </w:rPr>
        <w:t>витаминов</w:t>
      </w:r>
      <w:r>
        <w:rPr>
          <w:spacing w:val="-7"/>
          <w:sz w:val="28"/>
        </w:rPr>
        <w:t xml:space="preserve"> </w:t>
      </w:r>
      <w:r>
        <w:rPr>
          <w:sz w:val="28"/>
        </w:rPr>
        <w:t>в</w:t>
      </w:r>
      <w:r>
        <w:rPr>
          <w:spacing w:val="-8"/>
          <w:sz w:val="28"/>
        </w:rPr>
        <w:t xml:space="preserve"> </w:t>
      </w:r>
      <w:r>
        <w:rPr>
          <w:sz w:val="28"/>
        </w:rPr>
        <w:t>пищевых</w:t>
      </w:r>
      <w:r>
        <w:rPr>
          <w:spacing w:val="-6"/>
          <w:sz w:val="28"/>
        </w:rPr>
        <w:t xml:space="preserve"> </w:t>
      </w:r>
      <w:r>
        <w:rPr>
          <w:spacing w:val="-2"/>
          <w:sz w:val="28"/>
        </w:rPr>
        <w:t>продуктах.</w:t>
      </w:r>
    </w:p>
    <w:p w:rsidR="009A11BE" w:rsidRDefault="009A11BE">
      <w:pPr>
        <w:pStyle w:val="a3"/>
        <w:spacing w:before="9"/>
        <w:ind w:left="0" w:firstLine="0"/>
        <w:jc w:val="left"/>
      </w:pPr>
    </w:p>
    <w:p w:rsidR="009A11BE" w:rsidRDefault="005C57DC">
      <w:pPr>
        <w:pStyle w:val="2"/>
        <w:numPr>
          <w:ilvl w:val="1"/>
          <w:numId w:val="77"/>
        </w:numPr>
        <w:tabs>
          <w:tab w:val="left" w:pos="1980"/>
        </w:tabs>
        <w:ind w:left="1980" w:hanging="420"/>
        <w:jc w:val="both"/>
      </w:pPr>
      <w:r>
        <w:rPr>
          <w:spacing w:val="-4"/>
        </w:rPr>
        <w:t>Кожа</w:t>
      </w:r>
    </w:p>
    <w:p w:rsidR="009A11BE" w:rsidRDefault="005C57DC">
      <w:pPr>
        <w:ind w:left="852" w:right="281" w:firstLine="707"/>
        <w:jc w:val="both"/>
        <w:rPr>
          <w:sz w:val="28"/>
        </w:rPr>
      </w:pPr>
      <w:r>
        <w:rPr>
          <w:sz w:val="28"/>
        </w:rPr>
        <w:t xml:space="preserve">Строение и функции кожи. </w:t>
      </w:r>
      <w:r>
        <w:rPr>
          <w:i/>
          <w:sz w:val="28"/>
        </w:rPr>
        <w:t xml:space="preserve">Кожа и её производные. </w:t>
      </w:r>
      <w:r>
        <w:rPr>
          <w:sz w:val="28"/>
        </w:rPr>
        <w:t>Кожа и терморегуляция. Влияние на кожу факторов окружающей среды.</w:t>
      </w:r>
    </w:p>
    <w:p w:rsidR="009A11BE" w:rsidRDefault="005C57DC">
      <w:pPr>
        <w:ind w:left="852" w:right="289" w:firstLine="707"/>
        <w:jc w:val="both"/>
        <w:rPr>
          <w:sz w:val="28"/>
        </w:rPr>
      </w:pPr>
      <w:r>
        <w:rPr>
          <w:sz w:val="28"/>
        </w:rPr>
        <w:t xml:space="preserve">Закаливание и его роль. Способы закаливания организма. Гигиена кожи, </w:t>
      </w:r>
      <w:r>
        <w:rPr>
          <w:i/>
          <w:sz w:val="28"/>
        </w:rPr>
        <w:t>гигиенические требования к одежде и обуви. Заболевания кожи и их предупреждения.</w:t>
      </w:r>
      <w:r>
        <w:rPr>
          <w:i/>
          <w:spacing w:val="40"/>
          <w:sz w:val="28"/>
        </w:rPr>
        <w:t xml:space="preserve"> </w:t>
      </w:r>
      <w:r>
        <w:rPr>
          <w:sz w:val="28"/>
        </w:rPr>
        <w:t>Профилактика и</w:t>
      </w:r>
      <w:r>
        <w:rPr>
          <w:spacing w:val="40"/>
          <w:sz w:val="28"/>
        </w:rPr>
        <w:t xml:space="preserve"> </w:t>
      </w:r>
      <w:r>
        <w:rPr>
          <w:sz w:val="28"/>
        </w:rPr>
        <w:t>первая помощь при тепловом и</w:t>
      </w:r>
      <w:r>
        <w:rPr>
          <w:spacing w:val="40"/>
          <w:sz w:val="28"/>
        </w:rPr>
        <w:t xml:space="preserve"> </w:t>
      </w:r>
      <w:r>
        <w:rPr>
          <w:sz w:val="28"/>
        </w:rPr>
        <w:t>солнечном ударах, ожогах и обморожениях.</w:t>
      </w:r>
    </w:p>
    <w:p w:rsidR="009A11BE" w:rsidRDefault="005C57DC">
      <w:pPr>
        <w:pStyle w:val="3"/>
        <w:spacing w:before="1" w:line="320" w:lineRule="exact"/>
      </w:pPr>
      <w:r>
        <w:t>Лабораторные</w:t>
      </w:r>
      <w:r>
        <w:rPr>
          <w:spacing w:val="-6"/>
        </w:rPr>
        <w:t xml:space="preserve"> </w:t>
      </w:r>
      <w:r>
        <w:t>и</w:t>
      </w:r>
      <w:r>
        <w:rPr>
          <w:spacing w:val="-7"/>
        </w:rPr>
        <w:t xml:space="preserve"> </w:t>
      </w:r>
      <w:r>
        <w:t>практи</w:t>
      </w:r>
      <w:r>
        <w:t>ческие</w:t>
      </w:r>
      <w:r>
        <w:rPr>
          <w:spacing w:val="-9"/>
        </w:rPr>
        <w:t xml:space="preserve"> </w:t>
      </w:r>
      <w:r>
        <w:rPr>
          <w:spacing w:val="-2"/>
        </w:rPr>
        <w:t>работы</w:t>
      </w:r>
    </w:p>
    <w:p w:rsidR="009A11BE" w:rsidRDefault="005C57DC">
      <w:pPr>
        <w:pStyle w:val="a4"/>
        <w:numPr>
          <w:ilvl w:val="0"/>
          <w:numId w:val="49"/>
        </w:numPr>
        <w:tabs>
          <w:tab w:val="left" w:pos="1839"/>
        </w:tabs>
        <w:spacing w:line="319" w:lineRule="exact"/>
        <w:ind w:left="1839" w:hanging="279"/>
        <w:jc w:val="both"/>
        <w:rPr>
          <w:sz w:val="28"/>
        </w:rPr>
      </w:pPr>
      <w:r>
        <w:rPr>
          <w:sz w:val="28"/>
        </w:rPr>
        <w:t>Исследование</w:t>
      </w:r>
      <w:r>
        <w:rPr>
          <w:spacing w:val="-8"/>
          <w:sz w:val="28"/>
        </w:rPr>
        <w:t xml:space="preserve"> </w:t>
      </w:r>
      <w:r>
        <w:rPr>
          <w:sz w:val="28"/>
        </w:rPr>
        <w:t>с</w:t>
      </w:r>
      <w:r>
        <w:rPr>
          <w:spacing w:val="-9"/>
          <w:sz w:val="28"/>
        </w:rPr>
        <w:t xml:space="preserve"> </w:t>
      </w:r>
      <w:r>
        <w:rPr>
          <w:sz w:val="28"/>
        </w:rPr>
        <w:t>помощью</w:t>
      </w:r>
      <w:r>
        <w:rPr>
          <w:spacing w:val="-6"/>
          <w:sz w:val="28"/>
        </w:rPr>
        <w:t xml:space="preserve"> </w:t>
      </w:r>
      <w:r>
        <w:rPr>
          <w:sz w:val="28"/>
        </w:rPr>
        <w:t>лупы</w:t>
      </w:r>
      <w:r>
        <w:rPr>
          <w:spacing w:val="-6"/>
          <w:sz w:val="28"/>
        </w:rPr>
        <w:t xml:space="preserve"> </w:t>
      </w:r>
      <w:r>
        <w:rPr>
          <w:sz w:val="28"/>
        </w:rPr>
        <w:t>тыльной</w:t>
      </w:r>
      <w:r>
        <w:rPr>
          <w:spacing w:val="-5"/>
          <w:sz w:val="28"/>
        </w:rPr>
        <w:t xml:space="preserve"> </w:t>
      </w:r>
      <w:r>
        <w:rPr>
          <w:sz w:val="28"/>
        </w:rPr>
        <w:t>и</w:t>
      </w:r>
      <w:r>
        <w:rPr>
          <w:spacing w:val="-6"/>
          <w:sz w:val="28"/>
        </w:rPr>
        <w:t xml:space="preserve"> </w:t>
      </w:r>
      <w:r>
        <w:rPr>
          <w:sz w:val="28"/>
        </w:rPr>
        <w:t>ладонной</w:t>
      </w:r>
      <w:r>
        <w:rPr>
          <w:spacing w:val="-5"/>
          <w:sz w:val="28"/>
        </w:rPr>
        <w:t xml:space="preserve"> </w:t>
      </w:r>
      <w:r>
        <w:rPr>
          <w:sz w:val="28"/>
        </w:rPr>
        <w:t>стороны</w:t>
      </w:r>
      <w:r>
        <w:rPr>
          <w:spacing w:val="-8"/>
          <w:sz w:val="28"/>
        </w:rPr>
        <w:t xml:space="preserve"> </w:t>
      </w:r>
      <w:r>
        <w:rPr>
          <w:spacing w:val="-2"/>
          <w:sz w:val="28"/>
        </w:rPr>
        <w:t>кисти.</w:t>
      </w:r>
    </w:p>
    <w:p w:rsidR="009A11BE" w:rsidRDefault="005C57DC">
      <w:pPr>
        <w:pStyle w:val="a4"/>
        <w:numPr>
          <w:ilvl w:val="0"/>
          <w:numId w:val="49"/>
        </w:numPr>
        <w:tabs>
          <w:tab w:val="left" w:pos="1839"/>
        </w:tabs>
        <w:spacing w:line="322" w:lineRule="exact"/>
        <w:ind w:left="1839" w:hanging="279"/>
        <w:jc w:val="both"/>
        <w:rPr>
          <w:sz w:val="28"/>
        </w:rPr>
      </w:pPr>
      <w:r>
        <w:rPr>
          <w:sz w:val="28"/>
        </w:rPr>
        <w:t>Определение</w:t>
      </w:r>
      <w:r>
        <w:rPr>
          <w:spacing w:val="-7"/>
          <w:sz w:val="28"/>
        </w:rPr>
        <w:t xml:space="preserve"> </w:t>
      </w:r>
      <w:r>
        <w:rPr>
          <w:sz w:val="28"/>
        </w:rPr>
        <w:t>жирности</w:t>
      </w:r>
      <w:r>
        <w:rPr>
          <w:spacing w:val="-8"/>
          <w:sz w:val="28"/>
        </w:rPr>
        <w:t xml:space="preserve"> </w:t>
      </w:r>
      <w:r>
        <w:rPr>
          <w:sz w:val="28"/>
        </w:rPr>
        <w:t>различных</w:t>
      </w:r>
      <w:r>
        <w:rPr>
          <w:spacing w:val="-9"/>
          <w:sz w:val="28"/>
        </w:rPr>
        <w:t xml:space="preserve"> </w:t>
      </w:r>
      <w:r>
        <w:rPr>
          <w:sz w:val="28"/>
        </w:rPr>
        <w:t>участков</w:t>
      </w:r>
      <w:r>
        <w:rPr>
          <w:spacing w:val="-7"/>
          <w:sz w:val="28"/>
        </w:rPr>
        <w:t xml:space="preserve"> </w:t>
      </w:r>
      <w:r>
        <w:rPr>
          <w:sz w:val="28"/>
        </w:rPr>
        <w:t>кожи</w:t>
      </w:r>
      <w:r>
        <w:rPr>
          <w:spacing w:val="-5"/>
          <w:sz w:val="28"/>
        </w:rPr>
        <w:t xml:space="preserve"> </w:t>
      </w:r>
      <w:r>
        <w:rPr>
          <w:spacing w:val="-2"/>
          <w:sz w:val="28"/>
        </w:rPr>
        <w:t>лица.</w:t>
      </w:r>
    </w:p>
    <w:p w:rsidR="009A11BE" w:rsidRDefault="005C57DC">
      <w:pPr>
        <w:pStyle w:val="a4"/>
        <w:numPr>
          <w:ilvl w:val="0"/>
          <w:numId w:val="49"/>
        </w:numPr>
        <w:tabs>
          <w:tab w:val="left" w:pos="1860"/>
        </w:tabs>
        <w:ind w:left="852" w:right="287" w:firstLine="707"/>
        <w:jc w:val="both"/>
        <w:rPr>
          <w:sz w:val="28"/>
        </w:rPr>
      </w:pPr>
      <w:r>
        <w:rPr>
          <w:sz w:val="28"/>
        </w:rPr>
        <w:t>Описание мер по уходу за кожей лица и волосами в зависимости от типа кожи.</w:t>
      </w:r>
    </w:p>
    <w:p w:rsidR="009A11BE" w:rsidRDefault="005C57DC">
      <w:pPr>
        <w:pStyle w:val="a4"/>
        <w:numPr>
          <w:ilvl w:val="0"/>
          <w:numId w:val="49"/>
        </w:numPr>
        <w:tabs>
          <w:tab w:val="left" w:pos="1839"/>
        </w:tabs>
        <w:spacing w:before="2"/>
        <w:ind w:left="1839" w:hanging="279"/>
        <w:jc w:val="both"/>
        <w:rPr>
          <w:sz w:val="28"/>
        </w:rPr>
      </w:pPr>
      <w:r>
        <w:rPr>
          <w:sz w:val="28"/>
        </w:rPr>
        <w:t>Описание</w:t>
      </w:r>
      <w:r>
        <w:rPr>
          <w:spacing w:val="-7"/>
          <w:sz w:val="28"/>
        </w:rPr>
        <w:t xml:space="preserve"> </w:t>
      </w:r>
      <w:r>
        <w:rPr>
          <w:sz w:val="28"/>
        </w:rPr>
        <w:t>основных</w:t>
      </w:r>
      <w:r>
        <w:rPr>
          <w:spacing w:val="-6"/>
          <w:sz w:val="28"/>
        </w:rPr>
        <w:t xml:space="preserve"> </w:t>
      </w:r>
      <w:r>
        <w:rPr>
          <w:sz w:val="28"/>
        </w:rPr>
        <w:t>гигиенических</w:t>
      </w:r>
      <w:r>
        <w:rPr>
          <w:spacing w:val="-6"/>
          <w:sz w:val="28"/>
        </w:rPr>
        <w:t xml:space="preserve"> </w:t>
      </w:r>
      <w:r>
        <w:rPr>
          <w:sz w:val="28"/>
        </w:rPr>
        <w:t>требований</w:t>
      </w:r>
      <w:r>
        <w:rPr>
          <w:spacing w:val="-6"/>
          <w:sz w:val="28"/>
        </w:rPr>
        <w:t xml:space="preserve"> </w:t>
      </w:r>
      <w:r>
        <w:rPr>
          <w:sz w:val="28"/>
        </w:rPr>
        <w:t>к</w:t>
      </w:r>
      <w:r>
        <w:rPr>
          <w:spacing w:val="-10"/>
          <w:sz w:val="28"/>
        </w:rPr>
        <w:t xml:space="preserve"> </w:t>
      </w:r>
      <w:r>
        <w:rPr>
          <w:sz w:val="28"/>
        </w:rPr>
        <w:t>одежде</w:t>
      </w:r>
      <w:r>
        <w:rPr>
          <w:spacing w:val="-9"/>
          <w:sz w:val="28"/>
        </w:rPr>
        <w:t xml:space="preserve"> </w:t>
      </w:r>
      <w:r>
        <w:rPr>
          <w:sz w:val="28"/>
        </w:rPr>
        <w:t>и</w:t>
      </w:r>
      <w:r>
        <w:rPr>
          <w:spacing w:val="-6"/>
          <w:sz w:val="28"/>
        </w:rPr>
        <w:t xml:space="preserve"> </w:t>
      </w:r>
      <w:r>
        <w:rPr>
          <w:spacing w:val="-2"/>
          <w:sz w:val="28"/>
        </w:rPr>
        <w:t>обуви.</w:t>
      </w:r>
    </w:p>
    <w:p w:rsidR="009A11BE" w:rsidRDefault="009A11BE">
      <w:pPr>
        <w:pStyle w:val="a3"/>
        <w:spacing w:before="6"/>
        <w:ind w:left="0" w:firstLine="0"/>
        <w:jc w:val="left"/>
      </w:pPr>
    </w:p>
    <w:p w:rsidR="009A11BE" w:rsidRDefault="005C57DC">
      <w:pPr>
        <w:pStyle w:val="2"/>
        <w:numPr>
          <w:ilvl w:val="1"/>
          <w:numId w:val="77"/>
        </w:numPr>
        <w:tabs>
          <w:tab w:val="left" w:pos="1980"/>
        </w:tabs>
        <w:ind w:left="1980" w:hanging="420"/>
        <w:jc w:val="both"/>
      </w:pPr>
      <w:r>
        <w:rPr>
          <w:spacing w:val="-2"/>
        </w:rPr>
        <w:t>Выделение</w:t>
      </w:r>
    </w:p>
    <w:p w:rsidR="009A11BE" w:rsidRDefault="005C57DC">
      <w:pPr>
        <w:ind w:left="852" w:right="280" w:firstLine="707"/>
        <w:jc w:val="both"/>
        <w:rPr>
          <w:i/>
          <w:sz w:val="28"/>
        </w:rPr>
      </w:pPr>
      <w:r>
        <w:rPr>
          <w:sz w:val="28"/>
        </w:rPr>
        <w:t xml:space="preserve">Значение выделения. Органы выделения. Органы мочевыделительной системы, их строение и функции. </w:t>
      </w:r>
      <w:r>
        <w:rPr>
          <w:i/>
          <w:sz w:val="28"/>
        </w:rPr>
        <w:t xml:space="preserve">Микроскопическое строение почки. Нефрон. Образование мочи. </w:t>
      </w:r>
      <w:r>
        <w:rPr>
          <w:sz w:val="28"/>
        </w:rPr>
        <w:t xml:space="preserve">Регуляция мочеобразования и мочеиспускания. </w:t>
      </w:r>
      <w:r>
        <w:rPr>
          <w:i/>
          <w:sz w:val="28"/>
        </w:rPr>
        <w:t>Заболевания органов мочевыделительной системы, их предупреждение.</w:t>
      </w:r>
    </w:p>
    <w:p w:rsidR="009A11BE" w:rsidRDefault="005C57DC">
      <w:pPr>
        <w:pStyle w:val="3"/>
        <w:spacing w:before="3" w:line="319" w:lineRule="exact"/>
      </w:pPr>
      <w:r>
        <w:t>Лабораторные</w:t>
      </w:r>
      <w:r>
        <w:rPr>
          <w:spacing w:val="-6"/>
        </w:rPr>
        <w:t xml:space="preserve"> </w:t>
      </w:r>
      <w:r>
        <w:t>и</w:t>
      </w:r>
      <w:r>
        <w:rPr>
          <w:spacing w:val="-7"/>
        </w:rPr>
        <w:t xml:space="preserve"> </w:t>
      </w:r>
      <w:r>
        <w:t>практические</w:t>
      </w:r>
      <w:r>
        <w:rPr>
          <w:spacing w:val="-9"/>
        </w:rPr>
        <w:t xml:space="preserve"> </w:t>
      </w:r>
      <w:r>
        <w:rPr>
          <w:spacing w:val="-2"/>
        </w:rPr>
        <w:t>работы</w:t>
      </w:r>
    </w:p>
    <w:p w:rsidR="009A11BE" w:rsidRDefault="005C57DC">
      <w:pPr>
        <w:pStyle w:val="a4"/>
        <w:numPr>
          <w:ilvl w:val="0"/>
          <w:numId w:val="48"/>
        </w:numPr>
        <w:tabs>
          <w:tab w:val="left" w:pos="1839"/>
        </w:tabs>
        <w:spacing w:line="319" w:lineRule="exact"/>
        <w:ind w:left="1839" w:hanging="279"/>
        <w:jc w:val="both"/>
        <w:rPr>
          <w:sz w:val="28"/>
        </w:rPr>
      </w:pPr>
      <w:r>
        <w:rPr>
          <w:sz w:val="28"/>
        </w:rPr>
        <w:t>Определение</w:t>
      </w:r>
      <w:r>
        <w:rPr>
          <w:spacing w:val="-7"/>
          <w:sz w:val="28"/>
        </w:rPr>
        <w:t xml:space="preserve"> </w:t>
      </w:r>
      <w:r>
        <w:rPr>
          <w:sz w:val="28"/>
        </w:rPr>
        <w:t>местоположения</w:t>
      </w:r>
      <w:r>
        <w:rPr>
          <w:spacing w:val="-8"/>
          <w:sz w:val="28"/>
        </w:rPr>
        <w:t xml:space="preserve"> </w:t>
      </w:r>
      <w:r>
        <w:rPr>
          <w:sz w:val="28"/>
        </w:rPr>
        <w:t>почек</w:t>
      </w:r>
      <w:r>
        <w:rPr>
          <w:spacing w:val="-8"/>
          <w:sz w:val="28"/>
        </w:rPr>
        <w:t xml:space="preserve"> </w:t>
      </w:r>
      <w:r>
        <w:rPr>
          <w:sz w:val="28"/>
        </w:rPr>
        <w:t>(на</w:t>
      </w:r>
      <w:r>
        <w:rPr>
          <w:spacing w:val="-6"/>
          <w:sz w:val="28"/>
        </w:rPr>
        <w:t xml:space="preserve"> </w:t>
      </w:r>
      <w:r>
        <w:rPr>
          <w:spacing w:val="-2"/>
          <w:sz w:val="28"/>
        </w:rPr>
        <w:t>муляже).</w:t>
      </w:r>
    </w:p>
    <w:p w:rsidR="009A11BE" w:rsidRDefault="005C57DC">
      <w:pPr>
        <w:pStyle w:val="a4"/>
        <w:numPr>
          <w:ilvl w:val="0"/>
          <w:numId w:val="48"/>
        </w:numPr>
        <w:tabs>
          <w:tab w:val="left" w:pos="1839"/>
        </w:tabs>
        <w:ind w:left="1839" w:hanging="279"/>
        <w:jc w:val="both"/>
        <w:rPr>
          <w:sz w:val="28"/>
        </w:rPr>
      </w:pPr>
      <w:r>
        <w:rPr>
          <w:sz w:val="28"/>
        </w:rPr>
        <w:t>Описание</w:t>
      </w:r>
      <w:r>
        <w:rPr>
          <w:spacing w:val="-10"/>
          <w:sz w:val="28"/>
        </w:rPr>
        <w:t xml:space="preserve"> </w:t>
      </w:r>
      <w:r>
        <w:rPr>
          <w:sz w:val="28"/>
        </w:rPr>
        <w:t>мер</w:t>
      </w:r>
      <w:r>
        <w:rPr>
          <w:spacing w:val="-6"/>
          <w:sz w:val="28"/>
        </w:rPr>
        <w:t xml:space="preserve"> </w:t>
      </w:r>
      <w:r>
        <w:rPr>
          <w:sz w:val="28"/>
        </w:rPr>
        <w:t>профилактики</w:t>
      </w:r>
      <w:r>
        <w:rPr>
          <w:spacing w:val="-9"/>
          <w:sz w:val="28"/>
        </w:rPr>
        <w:t xml:space="preserve"> </w:t>
      </w:r>
      <w:r>
        <w:rPr>
          <w:sz w:val="28"/>
        </w:rPr>
        <w:t>болезней</w:t>
      </w:r>
      <w:r>
        <w:rPr>
          <w:spacing w:val="-7"/>
          <w:sz w:val="28"/>
        </w:rPr>
        <w:t xml:space="preserve"> </w:t>
      </w:r>
      <w:r>
        <w:rPr>
          <w:spacing w:val="-2"/>
          <w:sz w:val="28"/>
        </w:rPr>
        <w:t>почек.</w:t>
      </w:r>
    </w:p>
    <w:p w:rsidR="009A11BE" w:rsidRDefault="009A11BE">
      <w:pPr>
        <w:pStyle w:val="a3"/>
        <w:spacing w:before="6"/>
        <w:ind w:left="0" w:firstLine="0"/>
        <w:jc w:val="left"/>
      </w:pPr>
    </w:p>
    <w:p w:rsidR="009A11BE" w:rsidRDefault="005C57DC">
      <w:pPr>
        <w:pStyle w:val="2"/>
        <w:numPr>
          <w:ilvl w:val="1"/>
          <w:numId w:val="77"/>
        </w:numPr>
        <w:tabs>
          <w:tab w:val="left" w:pos="1977"/>
        </w:tabs>
        <w:ind w:left="1977" w:hanging="417"/>
        <w:jc w:val="both"/>
      </w:pPr>
      <w:r>
        <w:t>Размножение</w:t>
      </w:r>
      <w:r>
        <w:rPr>
          <w:spacing w:val="-6"/>
        </w:rPr>
        <w:t xml:space="preserve"> </w:t>
      </w:r>
      <w:r>
        <w:t>и</w:t>
      </w:r>
      <w:r>
        <w:rPr>
          <w:spacing w:val="-6"/>
        </w:rPr>
        <w:t xml:space="preserve"> </w:t>
      </w:r>
      <w:r>
        <w:rPr>
          <w:spacing w:val="-2"/>
        </w:rPr>
        <w:t>развитие</w:t>
      </w:r>
    </w:p>
    <w:p w:rsidR="009A11BE" w:rsidRDefault="005C57DC">
      <w:pPr>
        <w:ind w:left="852" w:right="274" w:firstLine="707"/>
        <w:jc w:val="both"/>
        <w:rPr>
          <w:sz w:val="28"/>
        </w:rPr>
      </w:pPr>
      <w:r>
        <w:rPr>
          <w:sz w:val="28"/>
        </w:rPr>
        <w:t>Органы репродукции, строение и функции. Половые железы. Половые клетки. Оплодотворение. Внутриутробное развитие. Влияние на эмбриональное</w:t>
      </w:r>
      <w:r>
        <w:rPr>
          <w:spacing w:val="-10"/>
          <w:sz w:val="28"/>
        </w:rPr>
        <w:t xml:space="preserve"> </w:t>
      </w:r>
      <w:r>
        <w:rPr>
          <w:sz w:val="28"/>
        </w:rPr>
        <w:t>развитие</w:t>
      </w:r>
      <w:r>
        <w:rPr>
          <w:spacing w:val="-8"/>
          <w:sz w:val="28"/>
        </w:rPr>
        <w:t xml:space="preserve"> </w:t>
      </w:r>
      <w:r>
        <w:rPr>
          <w:sz w:val="28"/>
        </w:rPr>
        <w:t>факторов</w:t>
      </w:r>
      <w:r>
        <w:rPr>
          <w:spacing w:val="-9"/>
          <w:sz w:val="28"/>
        </w:rPr>
        <w:t xml:space="preserve"> </w:t>
      </w:r>
      <w:r>
        <w:rPr>
          <w:sz w:val="28"/>
        </w:rPr>
        <w:t>окружающей</w:t>
      </w:r>
      <w:r>
        <w:rPr>
          <w:spacing w:val="-7"/>
          <w:sz w:val="28"/>
        </w:rPr>
        <w:t xml:space="preserve"> </w:t>
      </w:r>
      <w:r>
        <w:rPr>
          <w:sz w:val="28"/>
        </w:rPr>
        <w:t>среды.</w:t>
      </w:r>
      <w:r>
        <w:rPr>
          <w:spacing w:val="-7"/>
          <w:sz w:val="28"/>
        </w:rPr>
        <w:t xml:space="preserve"> </w:t>
      </w:r>
      <w:r>
        <w:rPr>
          <w:i/>
          <w:sz w:val="28"/>
        </w:rPr>
        <w:t>Роды.</w:t>
      </w:r>
      <w:r>
        <w:rPr>
          <w:i/>
          <w:spacing w:val="-9"/>
          <w:sz w:val="28"/>
        </w:rPr>
        <w:t xml:space="preserve"> </w:t>
      </w:r>
      <w:r>
        <w:rPr>
          <w:i/>
          <w:sz w:val="28"/>
        </w:rPr>
        <w:t>Лактация</w:t>
      </w:r>
      <w:r>
        <w:rPr>
          <w:sz w:val="28"/>
        </w:rPr>
        <w:t>.</w:t>
      </w:r>
      <w:r>
        <w:rPr>
          <w:spacing w:val="-9"/>
          <w:sz w:val="28"/>
        </w:rPr>
        <w:t xml:space="preserve"> </w:t>
      </w:r>
      <w:r>
        <w:rPr>
          <w:sz w:val="28"/>
        </w:rPr>
        <w:t xml:space="preserve">Рост и развитие ребёнка. Половое созревание. </w:t>
      </w:r>
      <w:r>
        <w:rPr>
          <w:i/>
          <w:sz w:val="28"/>
        </w:rPr>
        <w:t>Наследование признако</w:t>
      </w:r>
      <w:r>
        <w:rPr>
          <w:i/>
          <w:sz w:val="28"/>
        </w:rPr>
        <w:t>в у человека. Наследственные болезни, их причины и предупреждение</w:t>
      </w:r>
      <w:r>
        <w:rPr>
          <w:sz w:val="28"/>
        </w:rPr>
        <w:t xml:space="preserve">. Набор хромосом, </w:t>
      </w:r>
      <w:r>
        <w:rPr>
          <w:i/>
          <w:sz w:val="28"/>
        </w:rPr>
        <w:t>половые</w:t>
      </w:r>
      <w:r>
        <w:rPr>
          <w:i/>
          <w:spacing w:val="-5"/>
          <w:sz w:val="28"/>
        </w:rPr>
        <w:t xml:space="preserve"> </w:t>
      </w:r>
      <w:r>
        <w:rPr>
          <w:i/>
          <w:sz w:val="28"/>
        </w:rPr>
        <w:t>хромосомы,</w:t>
      </w:r>
      <w:r>
        <w:rPr>
          <w:i/>
          <w:spacing w:val="-8"/>
          <w:sz w:val="28"/>
        </w:rPr>
        <w:t xml:space="preserve"> </w:t>
      </w:r>
      <w:r>
        <w:rPr>
          <w:i/>
          <w:sz w:val="28"/>
        </w:rPr>
        <w:t>гены.</w:t>
      </w:r>
      <w:r>
        <w:rPr>
          <w:i/>
          <w:spacing w:val="-5"/>
          <w:sz w:val="28"/>
        </w:rPr>
        <w:t xml:space="preserve"> </w:t>
      </w:r>
      <w:r>
        <w:rPr>
          <w:i/>
          <w:sz w:val="28"/>
        </w:rPr>
        <w:t>Роль</w:t>
      </w:r>
      <w:r>
        <w:rPr>
          <w:i/>
          <w:spacing w:val="-6"/>
          <w:sz w:val="28"/>
        </w:rPr>
        <w:t xml:space="preserve"> </w:t>
      </w:r>
      <w:r>
        <w:rPr>
          <w:i/>
          <w:sz w:val="28"/>
        </w:rPr>
        <w:t>генетических</w:t>
      </w:r>
      <w:r>
        <w:rPr>
          <w:i/>
          <w:spacing w:val="-5"/>
          <w:sz w:val="28"/>
        </w:rPr>
        <w:t xml:space="preserve"> </w:t>
      </w:r>
      <w:r>
        <w:rPr>
          <w:i/>
          <w:sz w:val="28"/>
        </w:rPr>
        <w:t>знаний</w:t>
      </w:r>
      <w:r>
        <w:rPr>
          <w:i/>
          <w:spacing w:val="-4"/>
          <w:sz w:val="28"/>
        </w:rPr>
        <w:t xml:space="preserve"> </w:t>
      </w:r>
      <w:r>
        <w:rPr>
          <w:i/>
          <w:sz w:val="28"/>
        </w:rPr>
        <w:t>для</w:t>
      </w:r>
      <w:r>
        <w:rPr>
          <w:i/>
          <w:spacing w:val="-6"/>
          <w:sz w:val="28"/>
        </w:rPr>
        <w:t xml:space="preserve"> </w:t>
      </w:r>
      <w:r>
        <w:rPr>
          <w:i/>
          <w:sz w:val="28"/>
        </w:rPr>
        <w:t>планирования</w:t>
      </w:r>
      <w:r>
        <w:rPr>
          <w:i/>
          <w:spacing w:val="-6"/>
          <w:sz w:val="28"/>
        </w:rPr>
        <w:t xml:space="preserve"> </w:t>
      </w:r>
      <w:r>
        <w:rPr>
          <w:i/>
          <w:sz w:val="28"/>
        </w:rPr>
        <w:t>семьи</w:t>
      </w:r>
      <w:r>
        <w:rPr>
          <w:sz w:val="28"/>
        </w:rPr>
        <w:t>.</w:t>
      </w:r>
    </w:p>
    <w:p w:rsidR="009A11BE" w:rsidRDefault="009A11BE">
      <w:pPr>
        <w:jc w:val="both"/>
        <w:rPr>
          <w:sz w:val="28"/>
        </w:rPr>
        <w:sectPr w:rsidR="009A11BE">
          <w:pgSz w:w="11910" w:h="16840"/>
          <w:pgMar w:top="1040" w:right="566" w:bottom="1320" w:left="850" w:header="0" w:footer="1069" w:gutter="0"/>
          <w:cols w:space="720"/>
        </w:sectPr>
      </w:pPr>
    </w:p>
    <w:p w:rsidR="009A11BE" w:rsidRDefault="005C57DC">
      <w:pPr>
        <w:pStyle w:val="a3"/>
        <w:spacing w:before="69"/>
        <w:ind w:firstLine="0"/>
        <w:jc w:val="left"/>
      </w:pPr>
      <w:r>
        <w:rPr>
          <w:spacing w:val="-2"/>
        </w:rPr>
        <w:lastRenderedPageBreak/>
        <w:t>Инфекции,</w:t>
      </w:r>
      <w:r>
        <w:rPr>
          <w:spacing w:val="-11"/>
        </w:rPr>
        <w:t xml:space="preserve"> </w:t>
      </w:r>
      <w:r>
        <w:rPr>
          <w:spacing w:val="-2"/>
        </w:rPr>
        <w:t>передающиеся</w:t>
      </w:r>
      <w:r>
        <w:rPr>
          <w:spacing w:val="-8"/>
        </w:rPr>
        <w:t xml:space="preserve"> </w:t>
      </w:r>
      <w:r>
        <w:rPr>
          <w:spacing w:val="-2"/>
        </w:rPr>
        <w:t>половым</w:t>
      </w:r>
      <w:r>
        <w:rPr>
          <w:spacing w:val="-11"/>
        </w:rPr>
        <w:t xml:space="preserve"> </w:t>
      </w:r>
      <w:r>
        <w:rPr>
          <w:spacing w:val="-2"/>
        </w:rPr>
        <w:t>путём,</w:t>
      </w:r>
      <w:r>
        <w:rPr>
          <w:spacing w:val="-9"/>
        </w:rPr>
        <w:t xml:space="preserve"> </w:t>
      </w:r>
      <w:r>
        <w:rPr>
          <w:spacing w:val="-2"/>
        </w:rPr>
        <w:t>их</w:t>
      </w:r>
      <w:r>
        <w:rPr>
          <w:spacing w:val="-7"/>
        </w:rPr>
        <w:t xml:space="preserve"> </w:t>
      </w:r>
      <w:r>
        <w:rPr>
          <w:spacing w:val="-2"/>
        </w:rPr>
        <w:t>профилактика.</w:t>
      </w:r>
    </w:p>
    <w:p w:rsidR="009A11BE" w:rsidRDefault="005C57DC">
      <w:pPr>
        <w:pStyle w:val="3"/>
        <w:spacing w:before="8" w:line="319" w:lineRule="exact"/>
        <w:jc w:val="left"/>
      </w:pPr>
      <w:r>
        <w:t>Лабораторные</w:t>
      </w:r>
      <w:r>
        <w:rPr>
          <w:spacing w:val="-6"/>
        </w:rPr>
        <w:t xml:space="preserve"> </w:t>
      </w:r>
      <w:r>
        <w:t>и</w:t>
      </w:r>
      <w:r>
        <w:rPr>
          <w:spacing w:val="-7"/>
        </w:rPr>
        <w:t xml:space="preserve"> </w:t>
      </w:r>
      <w:r>
        <w:t>практические</w:t>
      </w:r>
      <w:r>
        <w:rPr>
          <w:spacing w:val="-9"/>
        </w:rPr>
        <w:t xml:space="preserve"> </w:t>
      </w:r>
      <w:r>
        <w:rPr>
          <w:spacing w:val="-2"/>
        </w:rPr>
        <w:t>работы</w:t>
      </w:r>
    </w:p>
    <w:p w:rsidR="009A11BE" w:rsidRDefault="005C57DC">
      <w:pPr>
        <w:pStyle w:val="a3"/>
        <w:jc w:val="left"/>
      </w:pPr>
      <w:r>
        <w:t>Описание</w:t>
      </w:r>
      <w:r>
        <w:rPr>
          <w:spacing w:val="40"/>
        </w:rPr>
        <w:t xml:space="preserve"> </w:t>
      </w:r>
      <w:r>
        <w:t>основных</w:t>
      </w:r>
      <w:r>
        <w:rPr>
          <w:spacing w:val="40"/>
        </w:rPr>
        <w:t xml:space="preserve"> </w:t>
      </w:r>
      <w:r>
        <w:t>мер</w:t>
      </w:r>
      <w:r>
        <w:rPr>
          <w:spacing w:val="40"/>
        </w:rPr>
        <w:t xml:space="preserve"> </w:t>
      </w:r>
      <w:r>
        <w:t>по</w:t>
      </w:r>
      <w:r>
        <w:rPr>
          <w:spacing w:val="40"/>
        </w:rPr>
        <w:t xml:space="preserve"> </w:t>
      </w:r>
      <w:r>
        <w:t>профилактике</w:t>
      </w:r>
      <w:r>
        <w:rPr>
          <w:spacing w:val="40"/>
        </w:rPr>
        <w:t xml:space="preserve"> </w:t>
      </w:r>
      <w:r>
        <w:t>инфекционных</w:t>
      </w:r>
      <w:r>
        <w:rPr>
          <w:spacing w:val="40"/>
        </w:rPr>
        <w:t xml:space="preserve"> </w:t>
      </w:r>
      <w:r>
        <w:t>вирусных заболеваний: СПИД и гепатит.</w:t>
      </w:r>
    </w:p>
    <w:p w:rsidR="009A11BE" w:rsidRDefault="009A11BE">
      <w:pPr>
        <w:pStyle w:val="a3"/>
        <w:spacing w:before="3"/>
        <w:ind w:left="0" w:firstLine="0"/>
        <w:jc w:val="left"/>
      </w:pPr>
    </w:p>
    <w:p w:rsidR="009A11BE" w:rsidRDefault="005C57DC">
      <w:pPr>
        <w:pStyle w:val="2"/>
        <w:numPr>
          <w:ilvl w:val="1"/>
          <w:numId w:val="77"/>
        </w:numPr>
        <w:tabs>
          <w:tab w:val="left" w:pos="1980"/>
        </w:tabs>
        <w:ind w:left="1980" w:hanging="420"/>
        <w:jc w:val="both"/>
      </w:pPr>
      <w:r>
        <w:t>Органы</w:t>
      </w:r>
      <w:r>
        <w:rPr>
          <w:spacing w:val="-6"/>
        </w:rPr>
        <w:t xml:space="preserve"> </w:t>
      </w:r>
      <w:r>
        <w:t>чувств</w:t>
      </w:r>
      <w:r>
        <w:rPr>
          <w:spacing w:val="-8"/>
        </w:rPr>
        <w:t xml:space="preserve"> </w:t>
      </w:r>
      <w:r>
        <w:t>и</w:t>
      </w:r>
      <w:r>
        <w:rPr>
          <w:spacing w:val="-5"/>
        </w:rPr>
        <w:t xml:space="preserve"> </w:t>
      </w:r>
      <w:r>
        <w:t>сенсорные</w:t>
      </w:r>
      <w:r>
        <w:rPr>
          <w:spacing w:val="-4"/>
        </w:rPr>
        <w:t xml:space="preserve"> </w:t>
      </w:r>
      <w:r>
        <w:rPr>
          <w:spacing w:val="-2"/>
        </w:rPr>
        <w:t>системы</w:t>
      </w:r>
    </w:p>
    <w:p w:rsidR="009A11BE" w:rsidRDefault="005C57DC">
      <w:pPr>
        <w:pStyle w:val="a3"/>
        <w:ind w:right="280"/>
      </w:pPr>
      <w:r>
        <w:t>Органы чувств и их значение. Анализаторы. Сенсорные системы. Глаз</w:t>
      </w:r>
      <w:r>
        <w:rPr>
          <w:spacing w:val="40"/>
        </w:rPr>
        <w:t xml:space="preserve"> </w:t>
      </w:r>
      <w:r>
        <w:t xml:space="preserve">и зрение. Оптическая система глаза. </w:t>
      </w:r>
      <w:r>
        <w:rPr>
          <w:i/>
        </w:rPr>
        <w:t xml:space="preserve">Сетчатка. </w:t>
      </w:r>
      <w:r>
        <w:rPr>
          <w:i/>
        </w:rPr>
        <w:t xml:space="preserve">Зрительные рецепторы. </w:t>
      </w:r>
      <w:r>
        <w:t>Зрительное восприятие. Нарушения зрения и их причины. Гигиена зрения.</w:t>
      </w:r>
    </w:p>
    <w:p w:rsidR="009A11BE" w:rsidRDefault="005C57DC">
      <w:pPr>
        <w:ind w:left="852" w:right="278" w:firstLine="707"/>
        <w:jc w:val="both"/>
        <w:rPr>
          <w:sz w:val="28"/>
        </w:rPr>
      </w:pPr>
      <w:r>
        <w:rPr>
          <w:sz w:val="28"/>
        </w:rPr>
        <w:t>Ухо и слух. Строение и функции органа слуха. Механизм работы слухового</w:t>
      </w:r>
      <w:r>
        <w:rPr>
          <w:spacing w:val="-3"/>
          <w:sz w:val="28"/>
        </w:rPr>
        <w:t xml:space="preserve"> </w:t>
      </w:r>
      <w:r>
        <w:rPr>
          <w:sz w:val="28"/>
        </w:rPr>
        <w:t>анализатора.</w:t>
      </w:r>
      <w:r>
        <w:rPr>
          <w:spacing w:val="-5"/>
          <w:sz w:val="28"/>
        </w:rPr>
        <w:t xml:space="preserve"> </w:t>
      </w:r>
      <w:r>
        <w:rPr>
          <w:sz w:val="28"/>
        </w:rPr>
        <w:t>Слуховое</w:t>
      </w:r>
      <w:r>
        <w:rPr>
          <w:spacing w:val="-4"/>
          <w:sz w:val="28"/>
        </w:rPr>
        <w:t xml:space="preserve"> </w:t>
      </w:r>
      <w:r>
        <w:rPr>
          <w:sz w:val="28"/>
        </w:rPr>
        <w:t>восприятие.</w:t>
      </w:r>
      <w:r>
        <w:rPr>
          <w:spacing w:val="-1"/>
          <w:sz w:val="28"/>
        </w:rPr>
        <w:t xml:space="preserve"> </w:t>
      </w:r>
      <w:r>
        <w:rPr>
          <w:i/>
          <w:sz w:val="28"/>
        </w:rPr>
        <w:t>Нарушения</w:t>
      </w:r>
      <w:r>
        <w:rPr>
          <w:i/>
          <w:spacing w:val="-5"/>
          <w:sz w:val="28"/>
        </w:rPr>
        <w:t xml:space="preserve"> </w:t>
      </w:r>
      <w:r>
        <w:rPr>
          <w:i/>
          <w:sz w:val="28"/>
        </w:rPr>
        <w:t>слуха</w:t>
      </w:r>
      <w:r>
        <w:rPr>
          <w:i/>
          <w:spacing w:val="-3"/>
          <w:sz w:val="28"/>
        </w:rPr>
        <w:t xml:space="preserve"> </w:t>
      </w:r>
      <w:r>
        <w:rPr>
          <w:i/>
          <w:sz w:val="28"/>
        </w:rPr>
        <w:t>и</w:t>
      </w:r>
      <w:r>
        <w:rPr>
          <w:i/>
          <w:spacing w:val="-4"/>
          <w:sz w:val="28"/>
        </w:rPr>
        <w:t xml:space="preserve"> </w:t>
      </w:r>
      <w:r>
        <w:rPr>
          <w:i/>
          <w:sz w:val="28"/>
        </w:rPr>
        <w:t>их</w:t>
      </w:r>
      <w:r>
        <w:rPr>
          <w:i/>
          <w:spacing w:val="-4"/>
          <w:sz w:val="28"/>
        </w:rPr>
        <w:t xml:space="preserve"> </w:t>
      </w:r>
      <w:r>
        <w:rPr>
          <w:i/>
          <w:sz w:val="28"/>
        </w:rPr>
        <w:t xml:space="preserve">причины. </w:t>
      </w:r>
      <w:r>
        <w:rPr>
          <w:sz w:val="28"/>
        </w:rPr>
        <w:t>Гигиена слуха.</w:t>
      </w:r>
    </w:p>
    <w:p w:rsidR="009A11BE" w:rsidRDefault="005C57DC">
      <w:pPr>
        <w:spacing w:line="321" w:lineRule="exact"/>
        <w:ind w:left="1560"/>
        <w:jc w:val="both"/>
        <w:rPr>
          <w:i/>
          <w:sz w:val="28"/>
        </w:rPr>
      </w:pPr>
      <w:r>
        <w:rPr>
          <w:i/>
          <w:sz w:val="28"/>
        </w:rPr>
        <w:t>Органы</w:t>
      </w:r>
      <w:r>
        <w:rPr>
          <w:i/>
          <w:spacing w:val="43"/>
          <w:sz w:val="28"/>
        </w:rPr>
        <w:t xml:space="preserve"> </w:t>
      </w:r>
      <w:r>
        <w:rPr>
          <w:i/>
          <w:sz w:val="28"/>
        </w:rPr>
        <w:t>равновесия,</w:t>
      </w:r>
      <w:r>
        <w:rPr>
          <w:i/>
          <w:spacing w:val="43"/>
          <w:sz w:val="28"/>
        </w:rPr>
        <w:t xml:space="preserve"> </w:t>
      </w:r>
      <w:r>
        <w:rPr>
          <w:i/>
          <w:sz w:val="28"/>
        </w:rPr>
        <w:t>мышечного</w:t>
      </w:r>
      <w:r>
        <w:rPr>
          <w:i/>
          <w:spacing w:val="47"/>
          <w:sz w:val="28"/>
        </w:rPr>
        <w:t xml:space="preserve"> </w:t>
      </w:r>
      <w:r>
        <w:rPr>
          <w:i/>
          <w:sz w:val="28"/>
        </w:rPr>
        <w:t>чувства,</w:t>
      </w:r>
      <w:r>
        <w:rPr>
          <w:i/>
          <w:spacing w:val="45"/>
          <w:sz w:val="28"/>
        </w:rPr>
        <w:t xml:space="preserve"> </w:t>
      </w:r>
      <w:r>
        <w:rPr>
          <w:i/>
          <w:sz w:val="28"/>
        </w:rPr>
        <w:t>осязания,</w:t>
      </w:r>
      <w:r>
        <w:rPr>
          <w:i/>
          <w:spacing w:val="45"/>
          <w:sz w:val="28"/>
        </w:rPr>
        <w:t xml:space="preserve"> </w:t>
      </w:r>
      <w:r>
        <w:rPr>
          <w:i/>
          <w:sz w:val="28"/>
        </w:rPr>
        <w:t>обоняния</w:t>
      </w:r>
      <w:r>
        <w:rPr>
          <w:i/>
          <w:spacing w:val="45"/>
          <w:sz w:val="28"/>
        </w:rPr>
        <w:t xml:space="preserve"> </w:t>
      </w:r>
      <w:r>
        <w:rPr>
          <w:i/>
          <w:sz w:val="28"/>
        </w:rPr>
        <w:t>и</w:t>
      </w:r>
      <w:r>
        <w:rPr>
          <w:i/>
          <w:spacing w:val="47"/>
          <w:sz w:val="28"/>
        </w:rPr>
        <w:t xml:space="preserve"> </w:t>
      </w:r>
      <w:r>
        <w:rPr>
          <w:i/>
          <w:spacing w:val="-2"/>
          <w:sz w:val="28"/>
        </w:rPr>
        <w:t>вкуса.</w:t>
      </w:r>
    </w:p>
    <w:p w:rsidR="009A11BE" w:rsidRDefault="005C57DC">
      <w:pPr>
        <w:ind w:left="852"/>
        <w:jc w:val="both"/>
        <w:rPr>
          <w:i/>
          <w:sz w:val="28"/>
        </w:rPr>
      </w:pPr>
      <w:r>
        <w:rPr>
          <w:i/>
          <w:sz w:val="28"/>
        </w:rPr>
        <w:t>Взаимодействие</w:t>
      </w:r>
      <w:r>
        <w:rPr>
          <w:i/>
          <w:spacing w:val="-10"/>
          <w:sz w:val="28"/>
        </w:rPr>
        <w:t xml:space="preserve"> </w:t>
      </w:r>
      <w:r>
        <w:rPr>
          <w:i/>
          <w:sz w:val="28"/>
        </w:rPr>
        <w:t>сенсорных</w:t>
      </w:r>
      <w:r>
        <w:rPr>
          <w:i/>
          <w:spacing w:val="-10"/>
          <w:sz w:val="28"/>
        </w:rPr>
        <w:t xml:space="preserve"> </w:t>
      </w:r>
      <w:r>
        <w:rPr>
          <w:i/>
          <w:sz w:val="28"/>
        </w:rPr>
        <w:t>систем</w:t>
      </w:r>
      <w:r>
        <w:rPr>
          <w:i/>
          <w:spacing w:val="-12"/>
          <w:sz w:val="28"/>
        </w:rPr>
        <w:t xml:space="preserve"> </w:t>
      </w:r>
      <w:r>
        <w:rPr>
          <w:i/>
          <w:spacing w:val="-2"/>
          <w:sz w:val="28"/>
        </w:rPr>
        <w:t>организма.</w:t>
      </w:r>
    </w:p>
    <w:p w:rsidR="009A11BE" w:rsidRDefault="005C57DC">
      <w:pPr>
        <w:pStyle w:val="3"/>
        <w:spacing w:before="4" w:line="319" w:lineRule="exact"/>
      </w:pPr>
      <w:r>
        <w:t>Лабораторные</w:t>
      </w:r>
      <w:r>
        <w:rPr>
          <w:spacing w:val="-6"/>
        </w:rPr>
        <w:t xml:space="preserve"> </w:t>
      </w:r>
      <w:r>
        <w:t>и</w:t>
      </w:r>
      <w:r>
        <w:rPr>
          <w:spacing w:val="-7"/>
        </w:rPr>
        <w:t xml:space="preserve"> </w:t>
      </w:r>
      <w:r>
        <w:t>практические</w:t>
      </w:r>
      <w:r>
        <w:rPr>
          <w:spacing w:val="-9"/>
        </w:rPr>
        <w:t xml:space="preserve"> </w:t>
      </w:r>
      <w:r>
        <w:rPr>
          <w:spacing w:val="-2"/>
        </w:rPr>
        <w:t>работы</w:t>
      </w:r>
    </w:p>
    <w:p w:rsidR="009A11BE" w:rsidRDefault="005C57DC">
      <w:pPr>
        <w:pStyle w:val="a4"/>
        <w:numPr>
          <w:ilvl w:val="0"/>
          <w:numId w:val="47"/>
        </w:numPr>
        <w:tabs>
          <w:tab w:val="left" w:pos="1839"/>
        </w:tabs>
        <w:spacing w:line="319" w:lineRule="exact"/>
        <w:ind w:left="1839" w:hanging="279"/>
        <w:rPr>
          <w:sz w:val="28"/>
        </w:rPr>
      </w:pPr>
      <w:r>
        <w:rPr>
          <w:sz w:val="28"/>
        </w:rPr>
        <w:t>Определение</w:t>
      </w:r>
      <w:r>
        <w:rPr>
          <w:spacing w:val="-6"/>
          <w:sz w:val="28"/>
        </w:rPr>
        <w:t xml:space="preserve"> </w:t>
      </w:r>
      <w:r>
        <w:rPr>
          <w:sz w:val="28"/>
        </w:rPr>
        <w:t>остроты</w:t>
      </w:r>
      <w:r>
        <w:rPr>
          <w:spacing w:val="-5"/>
          <w:sz w:val="28"/>
        </w:rPr>
        <w:t xml:space="preserve"> </w:t>
      </w:r>
      <w:r>
        <w:rPr>
          <w:sz w:val="28"/>
        </w:rPr>
        <w:t>зрения</w:t>
      </w:r>
      <w:r>
        <w:rPr>
          <w:spacing w:val="-8"/>
          <w:sz w:val="28"/>
        </w:rPr>
        <w:t xml:space="preserve"> </w:t>
      </w:r>
      <w:r>
        <w:rPr>
          <w:sz w:val="28"/>
        </w:rPr>
        <w:t>у</w:t>
      </w:r>
      <w:r>
        <w:rPr>
          <w:spacing w:val="-4"/>
          <w:sz w:val="28"/>
        </w:rPr>
        <w:t xml:space="preserve"> </w:t>
      </w:r>
      <w:r>
        <w:rPr>
          <w:spacing w:val="-2"/>
          <w:sz w:val="28"/>
        </w:rPr>
        <w:t>человека.</w:t>
      </w:r>
    </w:p>
    <w:p w:rsidR="009A11BE" w:rsidRDefault="005C57DC">
      <w:pPr>
        <w:pStyle w:val="a4"/>
        <w:numPr>
          <w:ilvl w:val="0"/>
          <w:numId w:val="47"/>
        </w:numPr>
        <w:tabs>
          <w:tab w:val="left" w:pos="1839"/>
        </w:tabs>
        <w:spacing w:line="322" w:lineRule="exact"/>
        <w:ind w:left="1839" w:hanging="279"/>
        <w:rPr>
          <w:sz w:val="28"/>
        </w:rPr>
      </w:pPr>
      <w:r>
        <w:rPr>
          <w:sz w:val="28"/>
        </w:rPr>
        <w:t>Изучение</w:t>
      </w:r>
      <w:r>
        <w:rPr>
          <w:spacing w:val="-7"/>
          <w:sz w:val="28"/>
        </w:rPr>
        <w:t xml:space="preserve"> </w:t>
      </w:r>
      <w:r>
        <w:rPr>
          <w:sz w:val="28"/>
        </w:rPr>
        <w:t>строения</w:t>
      </w:r>
      <w:r>
        <w:rPr>
          <w:spacing w:val="-4"/>
          <w:sz w:val="28"/>
        </w:rPr>
        <w:t xml:space="preserve"> </w:t>
      </w:r>
      <w:r>
        <w:rPr>
          <w:sz w:val="28"/>
        </w:rPr>
        <w:t>органа</w:t>
      </w:r>
      <w:r>
        <w:rPr>
          <w:spacing w:val="-5"/>
          <w:sz w:val="28"/>
        </w:rPr>
        <w:t xml:space="preserve"> </w:t>
      </w:r>
      <w:r>
        <w:rPr>
          <w:sz w:val="28"/>
        </w:rPr>
        <w:t>зрения</w:t>
      </w:r>
      <w:r>
        <w:rPr>
          <w:spacing w:val="-4"/>
          <w:sz w:val="28"/>
        </w:rPr>
        <w:t xml:space="preserve"> </w:t>
      </w:r>
      <w:r>
        <w:rPr>
          <w:sz w:val="28"/>
        </w:rPr>
        <w:t>(на</w:t>
      </w:r>
      <w:r>
        <w:rPr>
          <w:spacing w:val="-7"/>
          <w:sz w:val="28"/>
        </w:rPr>
        <w:t xml:space="preserve"> </w:t>
      </w:r>
      <w:r>
        <w:rPr>
          <w:sz w:val="28"/>
        </w:rPr>
        <w:t>муляже</w:t>
      </w:r>
      <w:r>
        <w:rPr>
          <w:spacing w:val="-5"/>
          <w:sz w:val="28"/>
        </w:rPr>
        <w:t xml:space="preserve"> </w:t>
      </w:r>
      <w:r>
        <w:rPr>
          <w:sz w:val="28"/>
        </w:rPr>
        <w:t>и</w:t>
      </w:r>
      <w:r>
        <w:rPr>
          <w:spacing w:val="-4"/>
          <w:sz w:val="28"/>
        </w:rPr>
        <w:t xml:space="preserve"> </w:t>
      </w:r>
      <w:r>
        <w:rPr>
          <w:sz w:val="28"/>
        </w:rPr>
        <w:t>влажном</w:t>
      </w:r>
      <w:r>
        <w:rPr>
          <w:spacing w:val="-7"/>
          <w:sz w:val="28"/>
        </w:rPr>
        <w:t xml:space="preserve"> </w:t>
      </w:r>
      <w:r>
        <w:rPr>
          <w:spacing w:val="-2"/>
          <w:sz w:val="28"/>
        </w:rPr>
        <w:t>препарате).</w:t>
      </w:r>
    </w:p>
    <w:p w:rsidR="009A11BE" w:rsidRDefault="005C57DC">
      <w:pPr>
        <w:pStyle w:val="a4"/>
        <w:numPr>
          <w:ilvl w:val="0"/>
          <w:numId w:val="47"/>
        </w:numPr>
        <w:tabs>
          <w:tab w:val="left" w:pos="1839"/>
        </w:tabs>
        <w:ind w:left="1839" w:hanging="279"/>
        <w:rPr>
          <w:sz w:val="28"/>
        </w:rPr>
      </w:pPr>
      <w:r>
        <w:rPr>
          <w:sz w:val="28"/>
        </w:rPr>
        <w:t>Изучение</w:t>
      </w:r>
      <w:r>
        <w:rPr>
          <w:spacing w:val="-6"/>
          <w:sz w:val="28"/>
        </w:rPr>
        <w:t xml:space="preserve"> </w:t>
      </w:r>
      <w:r>
        <w:rPr>
          <w:sz w:val="28"/>
        </w:rPr>
        <w:t>строения</w:t>
      </w:r>
      <w:r>
        <w:rPr>
          <w:spacing w:val="-5"/>
          <w:sz w:val="28"/>
        </w:rPr>
        <w:t xml:space="preserve"> </w:t>
      </w:r>
      <w:r>
        <w:rPr>
          <w:sz w:val="28"/>
        </w:rPr>
        <w:t>органа</w:t>
      </w:r>
      <w:r>
        <w:rPr>
          <w:spacing w:val="-6"/>
          <w:sz w:val="28"/>
        </w:rPr>
        <w:t xml:space="preserve"> </w:t>
      </w:r>
      <w:r>
        <w:rPr>
          <w:sz w:val="28"/>
        </w:rPr>
        <w:t>слуха</w:t>
      </w:r>
      <w:r>
        <w:rPr>
          <w:spacing w:val="-5"/>
          <w:sz w:val="28"/>
        </w:rPr>
        <w:t xml:space="preserve"> </w:t>
      </w:r>
      <w:r>
        <w:rPr>
          <w:sz w:val="28"/>
        </w:rPr>
        <w:t>(на</w:t>
      </w:r>
      <w:r>
        <w:rPr>
          <w:spacing w:val="-5"/>
          <w:sz w:val="28"/>
        </w:rPr>
        <w:t xml:space="preserve"> </w:t>
      </w:r>
      <w:r>
        <w:rPr>
          <w:spacing w:val="-2"/>
          <w:sz w:val="28"/>
        </w:rPr>
        <w:t>муляже).</w:t>
      </w:r>
    </w:p>
    <w:p w:rsidR="009A11BE" w:rsidRDefault="009A11BE">
      <w:pPr>
        <w:pStyle w:val="a3"/>
        <w:spacing w:before="6"/>
        <w:ind w:left="0" w:firstLine="0"/>
        <w:jc w:val="left"/>
      </w:pPr>
    </w:p>
    <w:p w:rsidR="009A11BE" w:rsidRDefault="005C57DC">
      <w:pPr>
        <w:pStyle w:val="2"/>
        <w:numPr>
          <w:ilvl w:val="1"/>
          <w:numId w:val="77"/>
        </w:numPr>
        <w:tabs>
          <w:tab w:val="left" w:pos="1980"/>
        </w:tabs>
        <w:spacing w:line="319" w:lineRule="exact"/>
        <w:ind w:left="1980" w:hanging="420"/>
        <w:jc w:val="both"/>
      </w:pPr>
      <w:r>
        <w:t>Поведение</w:t>
      </w:r>
      <w:r>
        <w:rPr>
          <w:spacing w:val="-6"/>
        </w:rPr>
        <w:t xml:space="preserve"> </w:t>
      </w:r>
      <w:r>
        <w:t>и</w:t>
      </w:r>
      <w:r>
        <w:rPr>
          <w:spacing w:val="-6"/>
        </w:rPr>
        <w:t xml:space="preserve"> </w:t>
      </w:r>
      <w:r>
        <w:rPr>
          <w:spacing w:val="-2"/>
        </w:rPr>
        <w:t>психика</w:t>
      </w:r>
    </w:p>
    <w:p w:rsidR="009A11BE" w:rsidRDefault="005C57DC">
      <w:pPr>
        <w:ind w:left="852" w:right="278" w:firstLine="707"/>
        <w:jc w:val="both"/>
        <w:rPr>
          <w:i/>
          <w:sz w:val="28"/>
        </w:rPr>
      </w:pPr>
      <w:r>
        <w:rPr>
          <w:sz w:val="28"/>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w:t>
      </w:r>
      <w:r>
        <w:rPr>
          <w:i/>
          <w:sz w:val="28"/>
        </w:rPr>
        <w:t>Высшая нервная деятельность человека, работы И.</w:t>
      </w:r>
      <w:r>
        <w:rPr>
          <w:i/>
          <w:spacing w:val="-5"/>
          <w:sz w:val="28"/>
        </w:rPr>
        <w:t xml:space="preserve"> </w:t>
      </w:r>
      <w:r>
        <w:rPr>
          <w:i/>
          <w:sz w:val="28"/>
        </w:rPr>
        <w:t>М. Сеченова,</w:t>
      </w:r>
      <w:r>
        <w:rPr>
          <w:i/>
          <w:sz w:val="28"/>
        </w:rPr>
        <w:t xml:space="preserve"> И.</w:t>
      </w:r>
      <w:r>
        <w:rPr>
          <w:i/>
          <w:spacing w:val="-10"/>
          <w:sz w:val="28"/>
        </w:rPr>
        <w:t xml:space="preserve"> </w:t>
      </w:r>
      <w:r>
        <w:rPr>
          <w:i/>
          <w:sz w:val="28"/>
        </w:rPr>
        <w:t xml:space="preserve">П. Павлова. Механизм образования условных рефлексов. Торможение. Динамический стереотип. Роль гормонов в поведении. </w:t>
      </w:r>
      <w:r>
        <w:rPr>
          <w:sz w:val="28"/>
        </w:rPr>
        <w:t xml:space="preserve">Наследственные и ненаследственные программы поведения у человека. </w:t>
      </w:r>
      <w:r>
        <w:rPr>
          <w:i/>
          <w:sz w:val="28"/>
        </w:rPr>
        <w:t>Приспособительный характер поведения.</w:t>
      </w:r>
    </w:p>
    <w:p w:rsidR="009A11BE" w:rsidRDefault="005C57DC">
      <w:pPr>
        <w:ind w:left="852" w:right="278" w:firstLine="707"/>
        <w:jc w:val="both"/>
        <w:rPr>
          <w:sz w:val="28"/>
        </w:rPr>
      </w:pPr>
      <w:r>
        <w:rPr>
          <w:sz w:val="28"/>
        </w:rPr>
        <w:t>Первая и вторая сигнальные систе</w:t>
      </w:r>
      <w:r>
        <w:rPr>
          <w:sz w:val="28"/>
        </w:rPr>
        <w:t xml:space="preserve">мы. </w:t>
      </w:r>
      <w:r>
        <w:rPr>
          <w:i/>
          <w:sz w:val="28"/>
        </w:rPr>
        <w:t xml:space="preserve">Познавательная деятельность мозга. </w:t>
      </w:r>
      <w:r>
        <w:rPr>
          <w:sz w:val="28"/>
        </w:rPr>
        <w:t xml:space="preserve">Речь и мышление. Память и внимание. Эмоции. </w:t>
      </w:r>
      <w:r>
        <w:rPr>
          <w:i/>
          <w:sz w:val="28"/>
        </w:rPr>
        <w:t>Индивидуальные особенности личности: способности, темперамент, характер,</w:t>
      </w:r>
      <w:r>
        <w:rPr>
          <w:i/>
          <w:spacing w:val="40"/>
          <w:sz w:val="28"/>
        </w:rPr>
        <w:t xml:space="preserve"> </w:t>
      </w:r>
      <w:r>
        <w:rPr>
          <w:i/>
          <w:sz w:val="28"/>
        </w:rPr>
        <w:t xml:space="preserve">одарённость. </w:t>
      </w:r>
      <w:r>
        <w:rPr>
          <w:sz w:val="28"/>
        </w:rPr>
        <w:t xml:space="preserve">Типы высшей нервной деятельности и темперамента. Особенности психики человека. </w:t>
      </w:r>
      <w:r>
        <w:rPr>
          <w:i/>
          <w:sz w:val="28"/>
        </w:rPr>
        <w:t xml:space="preserve">Гигиена </w:t>
      </w:r>
      <w:r>
        <w:rPr>
          <w:i/>
          <w:sz w:val="28"/>
        </w:rPr>
        <w:t xml:space="preserve">физического и умственного труда. Режим труда и отдыха. </w:t>
      </w:r>
      <w:r>
        <w:rPr>
          <w:sz w:val="28"/>
        </w:rPr>
        <w:t>Сон и его значение. Гигиена сна.</w:t>
      </w:r>
    </w:p>
    <w:p w:rsidR="009A11BE" w:rsidRDefault="005C57DC">
      <w:pPr>
        <w:pStyle w:val="3"/>
        <w:spacing w:before="4" w:line="319" w:lineRule="exact"/>
      </w:pPr>
      <w:r>
        <w:t>Лабораторные</w:t>
      </w:r>
      <w:r>
        <w:rPr>
          <w:spacing w:val="-6"/>
        </w:rPr>
        <w:t xml:space="preserve"> </w:t>
      </w:r>
      <w:r>
        <w:t>и</w:t>
      </w:r>
      <w:r>
        <w:rPr>
          <w:spacing w:val="-7"/>
        </w:rPr>
        <w:t xml:space="preserve"> </w:t>
      </w:r>
      <w:r>
        <w:t>практические</w:t>
      </w:r>
      <w:r>
        <w:rPr>
          <w:spacing w:val="-9"/>
        </w:rPr>
        <w:t xml:space="preserve"> </w:t>
      </w:r>
      <w:r>
        <w:rPr>
          <w:spacing w:val="-2"/>
        </w:rPr>
        <w:t>работы</w:t>
      </w:r>
    </w:p>
    <w:p w:rsidR="009A11BE" w:rsidRDefault="005C57DC">
      <w:pPr>
        <w:pStyle w:val="a4"/>
        <w:numPr>
          <w:ilvl w:val="0"/>
          <w:numId w:val="46"/>
        </w:numPr>
        <w:tabs>
          <w:tab w:val="left" w:pos="1839"/>
        </w:tabs>
        <w:spacing w:line="319" w:lineRule="exact"/>
        <w:ind w:left="1839" w:hanging="279"/>
        <w:rPr>
          <w:sz w:val="28"/>
        </w:rPr>
      </w:pPr>
      <w:r>
        <w:rPr>
          <w:sz w:val="28"/>
        </w:rPr>
        <w:t>Изучение</w:t>
      </w:r>
      <w:r>
        <w:rPr>
          <w:spacing w:val="-9"/>
          <w:sz w:val="28"/>
        </w:rPr>
        <w:t xml:space="preserve"> </w:t>
      </w:r>
      <w:r>
        <w:rPr>
          <w:sz w:val="28"/>
        </w:rPr>
        <w:t>кратковременной</w:t>
      </w:r>
      <w:r>
        <w:rPr>
          <w:spacing w:val="-9"/>
          <w:sz w:val="28"/>
        </w:rPr>
        <w:t xml:space="preserve"> </w:t>
      </w:r>
      <w:r>
        <w:rPr>
          <w:spacing w:val="-2"/>
          <w:sz w:val="28"/>
        </w:rPr>
        <w:t>памяти.</w:t>
      </w:r>
    </w:p>
    <w:p w:rsidR="009A11BE" w:rsidRDefault="005C57DC">
      <w:pPr>
        <w:pStyle w:val="a4"/>
        <w:numPr>
          <w:ilvl w:val="0"/>
          <w:numId w:val="46"/>
        </w:numPr>
        <w:tabs>
          <w:tab w:val="left" w:pos="1839"/>
        </w:tabs>
        <w:spacing w:line="322" w:lineRule="exact"/>
        <w:ind w:left="1839" w:hanging="279"/>
        <w:rPr>
          <w:sz w:val="28"/>
        </w:rPr>
      </w:pPr>
      <w:r>
        <w:rPr>
          <w:sz w:val="28"/>
        </w:rPr>
        <w:t>Определение</w:t>
      </w:r>
      <w:r>
        <w:rPr>
          <w:spacing w:val="-7"/>
          <w:sz w:val="28"/>
        </w:rPr>
        <w:t xml:space="preserve"> </w:t>
      </w:r>
      <w:r>
        <w:rPr>
          <w:sz w:val="28"/>
        </w:rPr>
        <w:t>объёма</w:t>
      </w:r>
      <w:r>
        <w:rPr>
          <w:spacing w:val="-6"/>
          <w:sz w:val="28"/>
        </w:rPr>
        <w:t xml:space="preserve"> </w:t>
      </w:r>
      <w:r>
        <w:rPr>
          <w:sz w:val="28"/>
        </w:rPr>
        <w:t>механической</w:t>
      </w:r>
      <w:r>
        <w:rPr>
          <w:spacing w:val="-6"/>
          <w:sz w:val="28"/>
        </w:rPr>
        <w:t xml:space="preserve"> </w:t>
      </w:r>
      <w:r>
        <w:rPr>
          <w:sz w:val="28"/>
        </w:rPr>
        <w:t>и</w:t>
      </w:r>
      <w:r>
        <w:rPr>
          <w:spacing w:val="-8"/>
          <w:sz w:val="28"/>
        </w:rPr>
        <w:t xml:space="preserve"> </w:t>
      </w:r>
      <w:r>
        <w:rPr>
          <w:sz w:val="28"/>
        </w:rPr>
        <w:t>логической</w:t>
      </w:r>
      <w:r>
        <w:rPr>
          <w:spacing w:val="-8"/>
          <w:sz w:val="28"/>
        </w:rPr>
        <w:t xml:space="preserve"> </w:t>
      </w:r>
      <w:r>
        <w:rPr>
          <w:spacing w:val="-2"/>
          <w:sz w:val="28"/>
        </w:rPr>
        <w:t>памяти.</w:t>
      </w:r>
    </w:p>
    <w:p w:rsidR="009A11BE" w:rsidRDefault="005C57DC">
      <w:pPr>
        <w:pStyle w:val="a4"/>
        <w:numPr>
          <w:ilvl w:val="0"/>
          <w:numId w:val="46"/>
        </w:numPr>
        <w:tabs>
          <w:tab w:val="left" w:pos="1839"/>
        </w:tabs>
        <w:ind w:left="1839" w:hanging="279"/>
        <w:rPr>
          <w:sz w:val="28"/>
        </w:rPr>
      </w:pPr>
      <w:r>
        <w:rPr>
          <w:sz w:val="28"/>
        </w:rPr>
        <w:t>Оценка</w:t>
      </w:r>
      <w:r>
        <w:rPr>
          <w:spacing w:val="-12"/>
          <w:sz w:val="28"/>
        </w:rPr>
        <w:t xml:space="preserve"> </w:t>
      </w:r>
      <w:r>
        <w:rPr>
          <w:sz w:val="28"/>
        </w:rPr>
        <w:t>сформированности</w:t>
      </w:r>
      <w:r>
        <w:rPr>
          <w:spacing w:val="-10"/>
          <w:sz w:val="28"/>
        </w:rPr>
        <w:t xml:space="preserve"> </w:t>
      </w:r>
      <w:r>
        <w:rPr>
          <w:sz w:val="28"/>
        </w:rPr>
        <w:t>навыков</w:t>
      </w:r>
      <w:r>
        <w:rPr>
          <w:spacing w:val="-11"/>
          <w:sz w:val="28"/>
        </w:rPr>
        <w:t xml:space="preserve"> </w:t>
      </w:r>
      <w:r>
        <w:rPr>
          <w:sz w:val="28"/>
        </w:rPr>
        <w:t>логического</w:t>
      </w:r>
      <w:r>
        <w:rPr>
          <w:spacing w:val="-8"/>
          <w:sz w:val="28"/>
        </w:rPr>
        <w:t xml:space="preserve"> </w:t>
      </w:r>
      <w:r>
        <w:rPr>
          <w:spacing w:val="-2"/>
          <w:sz w:val="28"/>
        </w:rPr>
        <w:t>мышления.</w:t>
      </w:r>
    </w:p>
    <w:p w:rsidR="009A11BE" w:rsidRDefault="009A11BE">
      <w:pPr>
        <w:pStyle w:val="a3"/>
        <w:spacing w:before="6"/>
        <w:ind w:left="0" w:firstLine="0"/>
        <w:jc w:val="left"/>
      </w:pPr>
    </w:p>
    <w:p w:rsidR="009A11BE" w:rsidRDefault="005C57DC">
      <w:pPr>
        <w:pStyle w:val="2"/>
        <w:numPr>
          <w:ilvl w:val="1"/>
          <w:numId w:val="77"/>
        </w:numPr>
        <w:tabs>
          <w:tab w:val="left" w:pos="1980"/>
        </w:tabs>
        <w:spacing w:line="319" w:lineRule="exact"/>
        <w:ind w:left="1980" w:hanging="420"/>
        <w:jc w:val="both"/>
      </w:pPr>
      <w:r>
        <w:t>Человек</w:t>
      </w:r>
      <w:r>
        <w:rPr>
          <w:spacing w:val="-5"/>
        </w:rPr>
        <w:t xml:space="preserve"> </w:t>
      </w:r>
      <w:r>
        <w:t>и</w:t>
      </w:r>
      <w:r>
        <w:rPr>
          <w:spacing w:val="-5"/>
        </w:rPr>
        <w:t xml:space="preserve"> </w:t>
      </w:r>
      <w:r>
        <w:t>окружающая</w:t>
      </w:r>
      <w:r>
        <w:rPr>
          <w:spacing w:val="-5"/>
        </w:rPr>
        <w:t xml:space="preserve"> </w:t>
      </w:r>
      <w:r>
        <w:rPr>
          <w:spacing w:val="-2"/>
        </w:rPr>
        <w:t>среда</w:t>
      </w:r>
    </w:p>
    <w:p w:rsidR="009A11BE" w:rsidRDefault="005C57DC">
      <w:pPr>
        <w:ind w:left="852" w:right="279" w:firstLine="707"/>
        <w:jc w:val="both"/>
        <w:rPr>
          <w:i/>
          <w:sz w:val="28"/>
        </w:rPr>
      </w:pPr>
      <w:r>
        <w:rPr>
          <w:sz w:val="28"/>
        </w:rPr>
        <w:t>Человек и окружающая среда. Экологические факторы и их действие</w:t>
      </w:r>
      <w:r>
        <w:rPr>
          <w:spacing w:val="80"/>
          <w:sz w:val="28"/>
        </w:rPr>
        <w:t xml:space="preserve"> </w:t>
      </w:r>
      <w:r>
        <w:rPr>
          <w:sz w:val="28"/>
        </w:rPr>
        <w:t xml:space="preserve">на организм человека. Зависимость здоровья человека от состояния окружающей среды. Микроклимат жилых помещений. </w:t>
      </w:r>
      <w:r>
        <w:rPr>
          <w:i/>
          <w:sz w:val="28"/>
        </w:rPr>
        <w:t>Соблюдение правил поведения в окружающей с</w:t>
      </w:r>
      <w:r>
        <w:rPr>
          <w:i/>
          <w:sz w:val="28"/>
        </w:rPr>
        <w:t>реде, в опасных и чрезвычайных ситуациях.</w:t>
      </w:r>
    </w:p>
    <w:p w:rsidR="009A11BE" w:rsidRDefault="005C57DC">
      <w:pPr>
        <w:spacing w:line="321" w:lineRule="exact"/>
        <w:ind w:left="1560"/>
        <w:jc w:val="both"/>
        <w:rPr>
          <w:i/>
          <w:sz w:val="28"/>
        </w:rPr>
      </w:pPr>
      <w:r>
        <w:rPr>
          <w:i/>
          <w:sz w:val="28"/>
        </w:rPr>
        <w:t>Здоровье</w:t>
      </w:r>
      <w:r>
        <w:rPr>
          <w:i/>
          <w:spacing w:val="51"/>
          <w:sz w:val="28"/>
        </w:rPr>
        <w:t xml:space="preserve"> </w:t>
      </w:r>
      <w:r>
        <w:rPr>
          <w:i/>
          <w:sz w:val="28"/>
        </w:rPr>
        <w:t>человека</w:t>
      </w:r>
      <w:r>
        <w:rPr>
          <w:i/>
          <w:spacing w:val="54"/>
          <w:sz w:val="28"/>
        </w:rPr>
        <w:t xml:space="preserve"> </w:t>
      </w:r>
      <w:r>
        <w:rPr>
          <w:i/>
          <w:sz w:val="28"/>
        </w:rPr>
        <w:t>как</w:t>
      </w:r>
      <w:r>
        <w:rPr>
          <w:i/>
          <w:spacing w:val="54"/>
          <w:sz w:val="28"/>
        </w:rPr>
        <w:t xml:space="preserve"> </w:t>
      </w:r>
      <w:r>
        <w:rPr>
          <w:i/>
          <w:sz w:val="28"/>
        </w:rPr>
        <w:t>социальная</w:t>
      </w:r>
      <w:r>
        <w:rPr>
          <w:i/>
          <w:spacing w:val="52"/>
          <w:sz w:val="28"/>
        </w:rPr>
        <w:t xml:space="preserve"> </w:t>
      </w:r>
      <w:r>
        <w:rPr>
          <w:i/>
          <w:sz w:val="28"/>
        </w:rPr>
        <w:t>ценность.</w:t>
      </w:r>
      <w:r>
        <w:rPr>
          <w:i/>
          <w:spacing w:val="53"/>
          <w:sz w:val="28"/>
        </w:rPr>
        <w:t xml:space="preserve"> </w:t>
      </w:r>
      <w:r>
        <w:rPr>
          <w:i/>
          <w:sz w:val="28"/>
        </w:rPr>
        <w:t>Факторы,</w:t>
      </w:r>
      <w:r>
        <w:rPr>
          <w:i/>
          <w:spacing w:val="53"/>
          <w:sz w:val="28"/>
        </w:rPr>
        <w:t xml:space="preserve"> </w:t>
      </w:r>
      <w:r>
        <w:rPr>
          <w:i/>
          <w:spacing w:val="-2"/>
          <w:sz w:val="28"/>
        </w:rPr>
        <w:t>нарушающие</w:t>
      </w:r>
    </w:p>
    <w:p w:rsidR="009A11BE" w:rsidRDefault="009A11BE">
      <w:pPr>
        <w:spacing w:line="321" w:lineRule="exact"/>
        <w:jc w:val="both"/>
        <w:rPr>
          <w:i/>
          <w:sz w:val="28"/>
        </w:rPr>
        <w:sectPr w:rsidR="009A11BE">
          <w:pgSz w:w="11910" w:h="16840"/>
          <w:pgMar w:top="1040" w:right="566" w:bottom="1320" w:left="850" w:header="0" w:footer="1069" w:gutter="0"/>
          <w:cols w:space="720"/>
        </w:sectPr>
      </w:pPr>
    </w:p>
    <w:p w:rsidR="009A11BE" w:rsidRDefault="005C57DC">
      <w:pPr>
        <w:spacing w:before="69"/>
        <w:ind w:left="852" w:right="276"/>
        <w:jc w:val="both"/>
        <w:rPr>
          <w:sz w:val="28"/>
        </w:rPr>
      </w:pPr>
      <w:r>
        <w:rPr>
          <w:i/>
          <w:sz w:val="28"/>
        </w:rPr>
        <w:lastRenderedPageBreak/>
        <w:t>здоровье: гиподинамия, курение, употребление алкоголя, наркотиков, несбалансированное питание, стресс. Укрепление здоровья: аутотрени</w:t>
      </w:r>
      <w:r>
        <w:rPr>
          <w:i/>
          <w:sz w:val="28"/>
        </w:rPr>
        <w:t>нг, закаливание, двигательная активность, сбалансированное питание</w:t>
      </w:r>
      <w:r>
        <w:rPr>
          <w:sz w:val="28"/>
        </w:rPr>
        <w:t>. Культура отношения к собственному здоровью и здоровью окружающих. Всемирная организация здравоохранения.</w:t>
      </w:r>
    </w:p>
    <w:p w:rsidR="009A11BE" w:rsidRDefault="005C57DC">
      <w:pPr>
        <w:spacing w:before="1"/>
        <w:ind w:left="852" w:right="280" w:firstLine="707"/>
        <w:jc w:val="both"/>
        <w:rPr>
          <w:sz w:val="28"/>
        </w:rPr>
      </w:pPr>
      <w:r>
        <w:rPr>
          <w:sz w:val="28"/>
        </w:rPr>
        <w:t xml:space="preserve">Человек как часть биосферы Земли. </w:t>
      </w:r>
      <w:r>
        <w:rPr>
          <w:i/>
          <w:sz w:val="28"/>
        </w:rPr>
        <w:t>Антропогенные воздействия на природу. Урбанизация</w:t>
      </w:r>
      <w:r>
        <w:rPr>
          <w:i/>
          <w:sz w:val="28"/>
        </w:rPr>
        <w:t>. Цивилизация. Техногенные изменения в окружающей среде. Современные глобальные экологические проблемы</w:t>
      </w:r>
      <w:r>
        <w:rPr>
          <w:sz w:val="28"/>
        </w:rPr>
        <w:t>. Значение охраны окружающей среды для сохранения человечества.</w:t>
      </w:r>
    </w:p>
    <w:p w:rsidR="009A11BE" w:rsidRDefault="009A11BE">
      <w:pPr>
        <w:pStyle w:val="a3"/>
        <w:spacing w:before="8"/>
        <w:ind w:left="0" w:firstLine="0"/>
        <w:jc w:val="left"/>
      </w:pPr>
    </w:p>
    <w:p w:rsidR="009A11BE" w:rsidRDefault="005C57DC">
      <w:pPr>
        <w:pStyle w:val="2"/>
        <w:spacing w:line="321" w:lineRule="exact"/>
        <w:jc w:val="left"/>
      </w:pPr>
      <w:r>
        <w:t>Примерные</w:t>
      </w:r>
      <w:r>
        <w:rPr>
          <w:spacing w:val="-12"/>
        </w:rPr>
        <w:t xml:space="preserve"> </w:t>
      </w:r>
      <w:r>
        <w:t>контрольно-измерительные</w:t>
      </w:r>
      <w:r>
        <w:rPr>
          <w:spacing w:val="-9"/>
        </w:rPr>
        <w:t xml:space="preserve"> </w:t>
      </w:r>
      <w:r>
        <w:t>материалы</w:t>
      </w:r>
      <w:r>
        <w:rPr>
          <w:spacing w:val="-11"/>
        </w:rPr>
        <w:t xml:space="preserve"> </w:t>
      </w:r>
      <w:r>
        <w:t>по</w:t>
      </w:r>
      <w:r>
        <w:rPr>
          <w:spacing w:val="-11"/>
        </w:rPr>
        <w:t xml:space="preserve"> </w:t>
      </w:r>
      <w:r>
        <w:rPr>
          <w:spacing w:val="-2"/>
        </w:rPr>
        <w:t>биологии</w:t>
      </w:r>
    </w:p>
    <w:p w:rsidR="009A11BE" w:rsidRDefault="005C57DC">
      <w:pPr>
        <w:pStyle w:val="a3"/>
        <w:spacing w:line="321" w:lineRule="exact"/>
        <w:ind w:left="1560" w:firstLine="0"/>
        <w:jc w:val="left"/>
      </w:pPr>
      <w:r>
        <w:t>Виды</w:t>
      </w:r>
      <w:r>
        <w:rPr>
          <w:spacing w:val="-2"/>
        </w:rPr>
        <w:t xml:space="preserve"> </w:t>
      </w:r>
      <w:r>
        <w:t>и</w:t>
      </w:r>
      <w:r>
        <w:rPr>
          <w:spacing w:val="-5"/>
        </w:rPr>
        <w:t xml:space="preserve"> </w:t>
      </w:r>
      <w:r>
        <w:t>формы</w:t>
      </w:r>
      <w:r>
        <w:rPr>
          <w:spacing w:val="-1"/>
        </w:rPr>
        <w:t xml:space="preserve"> </w:t>
      </w:r>
      <w:r>
        <w:rPr>
          <w:spacing w:val="-2"/>
        </w:rPr>
        <w:t>контроля:</w:t>
      </w:r>
    </w:p>
    <w:p w:rsidR="009A11BE" w:rsidRDefault="005C57DC">
      <w:pPr>
        <w:pStyle w:val="a4"/>
        <w:numPr>
          <w:ilvl w:val="0"/>
          <w:numId w:val="45"/>
        </w:numPr>
        <w:tabs>
          <w:tab w:val="left" w:pos="1559"/>
        </w:tabs>
        <w:spacing w:before="1" w:line="342" w:lineRule="exact"/>
        <w:ind w:left="1559" w:hanging="283"/>
        <w:jc w:val="left"/>
        <w:rPr>
          <w:sz w:val="28"/>
        </w:rPr>
      </w:pPr>
      <w:r>
        <w:rPr>
          <w:sz w:val="28"/>
        </w:rPr>
        <w:t>устный</w:t>
      </w:r>
      <w:r>
        <w:rPr>
          <w:spacing w:val="-6"/>
          <w:sz w:val="28"/>
        </w:rPr>
        <w:t xml:space="preserve"> </w:t>
      </w:r>
      <w:r>
        <w:rPr>
          <w:sz w:val="28"/>
        </w:rPr>
        <w:t>опрос</w:t>
      </w:r>
      <w:r>
        <w:rPr>
          <w:spacing w:val="-3"/>
          <w:sz w:val="28"/>
        </w:rPr>
        <w:t xml:space="preserve"> </w:t>
      </w:r>
      <w:r>
        <w:rPr>
          <w:sz w:val="28"/>
        </w:rPr>
        <w:t>в</w:t>
      </w:r>
      <w:r>
        <w:rPr>
          <w:spacing w:val="-5"/>
          <w:sz w:val="28"/>
        </w:rPr>
        <w:t xml:space="preserve"> </w:t>
      </w:r>
      <w:r>
        <w:rPr>
          <w:sz w:val="28"/>
        </w:rPr>
        <w:t>форме</w:t>
      </w:r>
      <w:r>
        <w:rPr>
          <w:spacing w:val="-3"/>
          <w:sz w:val="28"/>
        </w:rPr>
        <w:t xml:space="preserve"> </w:t>
      </w:r>
      <w:r>
        <w:rPr>
          <w:sz w:val="28"/>
        </w:rPr>
        <w:t>беседы</w:t>
      </w:r>
      <w:r>
        <w:rPr>
          <w:spacing w:val="-3"/>
          <w:sz w:val="28"/>
        </w:rPr>
        <w:t xml:space="preserve"> </w:t>
      </w:r>
      <w:r>
        <w:rPr>
          <w:sz w:val="28"/>
        </w:rPr>
        <w:t>с</w:t>
      </w:r>
      <w:r>
        <w:rPr>
          <w:spacing w:val="-5"/>
          <w:sz w:val="28"/>
        </w:rPr>
        <w:t xml:space="preserve"> </w:t>
      </w:r>
      <w:r>
        <w:rPr>
          <w:sz w:val="28"/>
        </w:rPr>
        <w:t>опорой</w:t>
      </w:r>
      <w:r>
        <w:rPr>
          <w:spacing w:val="-6"/>
          <w:sz w:val="28"/>
        </w:rPr>
        <w:t xml:space="preserve"> </w:t>
      </w:r>
      <w:r>
        <w:rPr>
          <w:sz w:val="28"/>
        </w:rPr>
        <w:t>на</w:t>
      </w:r>
      <w:r>
        <w:rPr>
          <w:spacing w:val="1"/>
          <w:sz w:val="28"/>
        </w:rPr>
        <w:t xml:space="preserve"> </w:t>
      </w:r>
      <w:r>
        <w:rPr>
          <w:spacing w:val="-2"/>
          <w:sz w:val="28"/>
        </w:rPr>
        <w:t>план;</w:t>
      </w:r>
    </w:p>
    <w:p w:rsidR="009A11BE" w:rsidRDefault="005C57DC">
      <w:pPr>
        <w:pStyle w:val="a4"/>
        <w:numPr>
          <w:ilvl w:val="0"/>
          <w:numId w:val="45"/>
        </w:numPr>
        <w:tabs>
          <w:tab w:val="left" w:pos="1559"/>
        </w:tabs>
        <w:spacing w:line="342" w:lineRule="exact"/>
        <w:ind w:left="1559" w:hanging="283"/>
        <w:jc w:val="left"/>
        <w:rPr>
          <w:sz w:val="28"/>
        </w:rPr>
      </w:pPr>
      <w:r>
        <w:rPr>
          <w:sz w:val="28"/>
        </w:rPr>
        <w:t>тематическое</w:t>
      </w:r>
      <w:r>
        <w:rPr>
          <w:spacing w:val="-4"/>
          <w:sz w:val="28"/>
        </w:rPr>
        <w:t xml:space="preserve"> </w:t>
      </w:r>
      <w:r>
        <w:rPr>
          <w:spacing w:val="-2"/>
          <w:sz w:val="28"/>
        </w:rPr>
        <w:t>тестирование;</w:t>
      </w:r>
    </w:p>
    <w:p w:rsidR="009A11BE" w:rsidRDefault="005C57DC">
      <w:pPr>
        <w:pStyle w:val="a4"/>
        <w:numPr>
          <w:ilvl w:val="0"/>
          <w:numId w:val="45"/>
        </w:numPr>
        <w:tabs>
          <w:tab w:val="left" w:pos="1559"/>
        </w:tabs>
        <w:spacing w:line="342" w:lineRule="exact"/>
        <w:ind w:left="1559" w:hanging="283"/>
        <w:jc w:val="left"/>
        <w:rPr>
          <w:sz w:val="28"/>
        </w:rPr>
      </w:pPr>
      <w:r>
        <w:rPr>
          <w:sz w:val="28"/>
        </w:rPr>
        <w:t>лабораторные</w:t>
      </w:r>
      <w:r>
        <w:rPr>
          <w:spacing w:val="-8"/>
          <w:sz w:val="28"/>
        </w:rPr>
        <w:t xml:space="preserve"> </w:t>
      </w:r>
      <w:r>
        <w:rPr>
          <w:sz w:val="28"/>
        </w:rPr>
        <w:t>и</w:t>
      </w:r>
      <w:r>
        <w:rPr>
          <w:spacing w:val="-9"/>
          <w:sz w:val="28"/>
        </w:rPr>
        <w:t xml:space="preserve"> </w:t>
      </w:r>
      <w:r>
        <w:rPr>
          <w:sz w:val="28"/>
        </w:rPr>
        <w:t>практические</w:t>
      </w:r>
      <w:r>
        <w:rPr>
          <w:spacing w:val="-7"/>
          <w:sz w:val="28"/>
        </w:rPr>
        <w:t xml:space="preserve"> </w:t>
      </w:r>
      <w:r>
        <w:rPr>
          <w:spacing w:val="-2"/>
          <w:sz w:val="28"/>
        </w:rPr>
        <w:t>работы;</w:t>
      </w:r>
    </w:p>
    <w:p w:rsidR="009A11BE" w:rsidRDefault="005C57DC">
      <w:pPr>
        <w:pStyle w:val="a4"/>
        <w:numPr>
          <w:ilvl w:val="0"/>
          <w:numId w:val="45"/>
        </w:numPr>
        <w:tabs>
          <w:tab w:val="left" w:pos="1559"/>
        </w:tabs>
        <w:spacing w:line="342" w:lineRule="exact"/>
        <w:ind w:left="1559" w:hanging="283"/>
        <w:jc w:val="left"/>
        <w:rPr>
          <w:sz w:val="28"/>
        </w:rPr>
      </w:pPr>
      <w:r>
        <w:rPr>
          <w:spacing w:val="-2"/>
          <w:sz w:val="28"/>
        </w:rPr>
        <w:t>зачеты;</w:t>
      </w:r>
    </w:p>
    <w:p w:rsidR="009A11BE" w:rsidRDefault="005C57DC">
      <w:pPr>
        <w:pStyle w:val="a4"/>
        <w:numPr>
          <w:ilvl w:val="0"/>
          <w:numId w:val="45"/>
        </w:numPr>
        <w:tabs>
          <w:tab w:val="left" w:pos="1418"/>
          <w:tab w:val="left" w:pos="1559"/>
        </w:tabs>
        <w:spacing w:before="1"/>
        <w:ind w:right="278" w:hanging="142"/>
        <w:jc w:val="left"/>
        <w:rPr>
          <w:sz w:val="28"/>
        </w:rPr>
      </w:pPr>
      <w:r>
        <w:rPr>
          <w:sz w:val="28"/>
        </w:rPr>
        <w:t>индивидуальный</w:t>
      </w:r>
      <w:r>
        <w:rPr>
          <w:spacing w:val="80"/>
          <w:sz w:val="28"/>
        </w:rPr>
        <w:t xml:space="preserve"> </w:t>
      </w:r>
      <w:r>
        <w:rPr>
          <w:sz w:val="28"/>
        </w:rPr>
        <w:t>контроль</w:t>
      </w:r>
      <w:r>
        <w:rPr>
          <w:spacing w:val="80"/>
          <w:sz w:val="28"/>
        </w:rPr>
        <w:t xml:space="preserve"> </w:t>
      </w:r>
      <w:r>
        <w:rPr>
          <w:sz w:val="28"/>
        </w:rPr>
        <w:t>(дифференцированные</w:t>
      </w:r>
      <w:r>
        <w:rPr>
          <w:spacing w:val="80"/>
          <w:sz w:val="28"/>
        </w:rPr>
        <w:t xml:space="preserve"> </w:t>
      </w:r>
      <w:r>
        <w:rPr>
          <w:sz w:val="28"/>
        </w:rPr>
        <w:t>карточки-задания, индивидуальные домашние задания).</w:t>
      </w:r>
    </w:p>
    <w:p w:rsidR="009A11BE" w:rsidRDefault="005C57DC">
      <w:pPr>
        <w:pStyle w:val="a3"/>
        <w:ind w:right="286"/>
      </w:pPr>
      <w:r>
        <w:t>Текущая проверка осуществляется в процессе освоени</w:t>
      </w:r>
      <w:r>
        <w:t>я обучающимися каждой темы и тематического раздела</w:t>
      </w:r>
      <w:r>
        <w:rPr>
          <w:spacing w:val="-1"/>
        </w:rPr>
        <w:t xml:space="preserve"> </w:t>
      </w:r>
      <w:r>
        <w:t>в</w:t>
      </w:r>
      <w:r>
        <w:rPr>
          <w:spacing w:val="-1"/>
        </w:rPr>
        <w:t xml:space="preserve"> </w:t>
      </w:r>
      <w:r>
        <w:t>целом.</w:t>
      </w:r>
      <w:r>
        <w:rPr>
          <w:spacing w:val="-1"/>
        </w:rPr>
        <w:t xml:space="preserve"> </w:t>
      </w:r>
      <w:r>
        <w:t>Она</w:t>
      </w:r>
      <w:r>
        <w:rPr>
          <w:spacing w:val="-1"/>
        </w:rPr>
        <w:t xml:space="preserve"> </w:t>
      </w:r>
      <w:r>
        <w:t>проходит</w:t>
      </w:r>
      <w:r>
        <w:rPr>
          <w:spacing w:val="-1"/>
        </w:rPr>
        <w:t xml:space="preserve"> </w:t>
      </w:r>
      <w:r>
        <w:t>в виде</w:t>
      </w:r>
      <w:r>
        <w:rPr>
          <w:spacing w:val="-1"/>
        </w:rPr>
        <w:t xml:space="preserve"> </w:t>
      </w:r>
      <w:r>
        <w:t>опросов, выполнения проверочных заданий и др., организуемых педагогом. Основная функция текущей проверки заключается в диагностировании результатов и дальнейшей коррекции трудностей, возникающих при освоении программы.</w:t>
      </w:r>
    </w:p>
    <w:p w:rsidR="009A11BE" w:rsidRDefault="005C57DC">
      <w:pPr>
        <w:pStyle w:val="a3"/>
        <w:ind w:right="288"/>
      </w:pPr>
      <w:r>
        <w:t>Промежуточный контроль позволяет уста</w:t>
      </w:r>
      <w:r>
        <w:t>новить уровень освоения обучающимися программного материала по биологии на конец учебного</w:t>
      </w:r>
      <w:r>
        <w:rPr>
          <w:spacing w:val="40"/>
        </w:rPr>
        <w:t xml:space="preserve"> </w:t>
      </w:r>
      <w:r>
        <w:rPr>
          <w:spacing w:val="-4"/>
        </w:rPr>
        <w:t>года.</w:t>
      </w:r>
    </w:p>
    <w:p w:rsidR="009A11BE" w:rsidRDefault="009A11BE">
      <w:pPr>
        <w:pStyle w:val="a3"/>
        <w:ind w:left="0" w:firstLine="0"/>
        <w:jc w:val="left"/>
      </w:pPr>
    </w:p>
    <w:p w:rsidR="009A11BE" w:rsidRDefault="005C57DC">
      <w:pPr>
        <w:pStyle w:val="a3"/>
        <w:spacing w:line="322" w:lineRule="exact"/>
        <w:ind w:firstLine="0"/>
      </w:pPr>
      <w:r>
        <w:t>ПЛАНИРУЕМЫЕ</w:t>
      </w:r>
      <w:r>
        <w:rPr>
          <w:spacing w:val="25"/>
        </w:rPr>
        <w:t xml:space="preserve">  </w:t>
      </w:r>
      <w:r>
        <w:t>РЕЗУЛЬТАТЫ</w:t>
      </w:r>
      <w:r>
        <w:rPr>
          <w:spacing w:val="27"/>
        </w:rPr>
        <w:t xml:space="preserve">  </w:t>
      </w:r>
      <w:r>
        <w:t>ОСВОЕНИЯ</w:t>
      </w:r>
      <w:r>
        <w:rPr>
          <w:spacing w:val="29"/>
        </w:rPr>
        <w:t xml:space="preserve">  </w:t>
      </w:r>
      <w:r>
        <w:t>УЧЕБНОГО</w:t>
      </w:r>
      <w:r>
        <w:rPr>
          <w:spacing w:val="29"/>
        </w:rPr>
        <w:t xml:space="preserve">  </w:t>
      </w:r>
      <w:r>
        <w:rPr>
          <w:spacing w:val="-2"/>
        </w:rPr>
        <w:t>ПРЕДМЕТА</w:t>
      </w:r>
    </w:p>
    <w:p w:rsidR="009A11BE" w:rsidRDefault="005C57DC">
      <w:pPr>
        <w:pStyle w:val="a3"/>
        <w:ind w:firstLine="0"/>
      </w:pPr>
      <w:r>
        <w:t>«БИОЛОГИЯ»</w:t>
      </w:r>
      <w:r>
        <w:rPr>
          <w:spacing w:val="-9"/>
        </w:rPr>
        <w:t xml:space="preserve"> </w:t>
      </w:r>
      <w:r>
        <w:t>НА</w:t>
      </w:r>
      <w:r>
        <w:rPr>
          <w:spacing w:val="-10"/>
        </w:rPr>
        <w:t xml:space="preserve"> </w:t>
      </w:r>
      <w:r>
        <w:t>УРОВНЕ</w:t>
      </w:r>
      <w:r>
        <w:rPr>
          <w:spacing w:val="-7"/>
        </w:rPr>
        <w:t xml:space="preserve"> </w:t>
      </w:r>
      <w:r>
        <w:t>ОСНОВНОГО</w:t>
      </w:r>
      <w:r>
        <w:rPr>
          <w:spacing w:val="-10"/>
        </w:rPr>
        <w:t xml:space="preserve"> </w:t>
      </w:r>
      <w:r>
        <w:t>ОБЩЕГО</w:t>
      </w:r>
      <w:r>
        <w:rPr>
          <w:spacing w:val="-6"/>
        </w:rPr>
        <w:t xml:space="preserve"> </w:t>
      </w:r>
      <w:r>
        <w:rPr>
          <w:spacing w:val="-2"/>
        </w:rPr>
        <w:t>ОБРАЗОВАНИЯ</w:t>
      </w:r>
    </w:p>
    <w:p w:rsidR="009A11BE" w:rsidRDefault="005C57DC">
      <w:pPr>
        <w:pStyle w:val="1"/>
        <w:spacing w:before="321" w:line="322" w:lineRule="exact"/>
        <w:ind w:left="1560"/>
      </w:pPr>
      <w:r>
        <w:t>ЛИЧНОСТНЫЕ</w:t>
      </w:r>
      <w:r>
        <w:rPr>
          <w:spacing w:val="-8"/>
        </w:rPr>
        <w:t xml:space="preserve"> </w:t>
      </w:r>
      <w:r>
        <w:rPr>
          <w:spacing w:val="-2"/>
        </w:rPr>
        <w:t>РЕЗУЛЬТАТЫ:</w:t>
      </w:r>
    </w:p>
    <w:p w:rsidR="009A11BE" w:rsidRDefault="005C57DC">
      <w:pPr>
        <w:pStyle w:val="a3"/>
        <w:ind w:right="281"/>
      </w:pPr>
      <w:r>
        <w:t xml:space="preserve">чувство ответственности перед своей малой Родиной – осознание необходимости соблюдения правил природосбережения и </w:t>
      </w:r>
      <w:r>
        <w:rPr>
          <w:spacing w:val="-2"/>
        </w:rPr>
        <w:t>природопользования;</w:t>
      </w:r>
    </w:p>
    <w:p w:rsidR="009A11BE" w:rsidRDefault="005C57DC">
      <w:pPr>
        <w:pStyle w:val="a3"/>
        <w:spacing w:before="2"/>
        <w:ind w:right="287"/>
      </w:pPr>
      <w:r>
        <w:t>мотивация к обучению и целенаправленной познавательной деятельности в области биологических знаний;</w:t>
      </w:r>
    </w:p>
    <w:p w:rsidR="009A11BE" w:rsidRDefault="005C57DC">
      <w:pPr>
        <w:pStyle w:val="a3"/>
        <w:ind w:right="288"/>
      </w:pPr>
      <w:r>
        <w:t>осмысление личного и ч</w:t>
      </w:r>
      <w:r>
        <w:t>ужого опыта, наблюдений за природными объектами и явлениями;</w:t>
      </w:r>
    </w:p>
    <w:p w:rsidR="009A11BE" w:rsidRDefault="005C57DC">
      <w:pPr>
        <w:pStyle w:val="a3"/>
        <w:ind w:left="1560" w:right="349" w:firstLine="0"/>
        <w:jc w:val="left"/>
      </w:pPr>
      <w:r>
        <w:t>осознание ценности здорового и безопасного образа жизни; способность воспринимать информацию биологического содержания в</w:t>
      </w:r>
    </w:p>
    <w:p w:rsidR="009A11BE" w:rsidRDefault="005C57DC">
      <w:pPr>
        <w:pStyle w:val="a3"/>
        <w:ind w:right="280" w:firstLine="0"/>
      </w:pPr>
      <w:r>
        <w:t>научно-популярной литературе, средствах массовой информации и</w:t>
      </w:r>
      <w:r>
        <w:rPr>
          <w:spacing w:val="80"/>
        </w:rPr>
        <w:t xml:space="preserve"> </w:t>
      </w:r>
      <w:r>
        <w:t>Интернет-рес</w:t>
      </w:r>
      <w:r>
        <w:t>урсах, критически оценивать полученную информацию, анализируя ее содержание и данные об источнике информации;</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line="242" w:lineRule="auto"/>
        <w:ind w:right="286"/>
      </w:pPr>
      <w:r>
        <w:lastRenderedPageBreak/>
        <w:t>осознание своего поведения с точки зрения опасности или</w:t>
      </w:r>
      <w:r>
        <w:rPr>
          <w:spacing w:val="40"/>
        </w:rPr>
        <w:t xml:space="preserve"> </w:t>
      </w:r>
      <w:r>
        <w:t>безопасности для себя или для окружающих;</w:t>
      </w:r>
    </w:p>
    <w:p w:rsidR="009A11BE" w:rsidRDefault="005C57DC">
      <w:pPr>
        <w:pStyle w:val="a3"/>
        <w:ind w:right="285"/>
      </w:pPr>
      <w:r>
        <w:t>осознание последствий и неприя</w:t>
      </w:r>
      <w:r>
        <w:t>тие вредных привычек (употребления алкоголя, наркотиков, курения) и иных форм вреда для физического и психического здоровья;</w:t>
      </w:r>
    </w:p>
    <w:p w:rsidR="009A11BE" w:rsidRDefault="005C57DC">
      <w:pPr>
        <w:pStyle w:val="a3"/>
        <w:ind w:right="285"/>
      </w:pPr>
      <w:r>
        <w:t>активное участие в решении практических задач природосбережения (в рамках семьи, школы, города);</w:t>
      </w:r>
    </w:p>
    <w:p w:rsidR="009A11BE" w:rsidRDefault="005C57DC">
      <w:pPr>
        <w:pStyle w:val="a3"/>
        <w:ind w:right="284"/>
      </w:pPr>
      <w:r>
        <w:t>интерес к практическому изучению п</w:t>
      </w:r>
      <w:r>
        <w:t>рофессий и труда различного</w:t>
      </w:r>
      <w:r>
        <w:rPr>
          <w:spacing w:val="40"/>
        </w:rPr>
        <w:t xml:space="preserve"> </w:t>
      </w:r>
      <w:r>
        <w:t>рода, в том числе на основе применения биологических знаний;</w:t>
      </w:r>
    </w:p>
    <w:p w:rsidR="009A11BE" w:rsidRDefault="005C57DC">
      <w:pPr>
        <w:pStyle w:val="a3"/>
        <w:spacing w:line="321" w:lineRule="exact"/>
        <w:ind w:left="1560" w:firstLine="0"/>
      </w:pPr>
      <w:r>
        <w:t>уважение</w:t>
      </w:r>
      <w:r>
        <w:rPr>
          <w:spacing w:val="-7"/>
        </w:rPr>
        <w:t xml:space="preserve"> </w:t>
      </w:r>
      <w:r>
        <w:t>к</w:t>
      </w:r>
      <w:r>
        <w:rPr>
          <w:spacing w:val="-5"/>
        </w:rPr>
        <w:t xml:space="preserve"> </w:t>
      </w:r>
      <w:r>
        <w:t>труду</w:t>
      </w:r>
      <w:r>
        <w:rPr>
          <w:spacing w:val="-8"/>
        </w:rPr>
        <w:t xml:space="preserve"> </w:t>
      </w:r>
      <w:r>
        <w:t>и</w:t>
      </w:r>
      <w:r>
        <w:rPr>
          <w:spacing w:val="-7"/>
        </w:rPr>
        <w:t xml:space="preserve"> </w:t>
      </w:r>
      <w:r>
        <w:t>результатам</w:t>
      </w:r>
      <w:r>
        <w:rPr>
          <w:spacing w:val="-5"/>
        </w:rPr>
        <w:t xml:space="preserve"> </w:t>
      </w:r>
      <w:r>
        <w:t>трудовой</w:t>
      </w:r>
      <w:r>
        <w:rPr>
          <w:spacing w:val="-7"/>
        </w:rPr>
        <w:t xml:space="preserve"> </w:t>
      </w:r>
      <w:r>
        <w:rPr>
          <w:spacing w:val="-2"/>
        </w:rPr>
        <w:t>деятельности;</w:t>
      </w:r>
    </w:p>
    <w:p w:rsidR="009A11BE" w:rsidRDefault="005C57DC">
      <w:pPr>
        <w:pStyle w:val="a3"/>
        <w:ind w:right="282"/>
      </w:pPr>
      <w:r>
        <w:t>готовность к осознанному построению дальнейшей индивидуальной траектории образования на основе ориентировки в мир</w:t>
      </w:r>
      <w:r>
        <w:t>е профессий и профессиональных предпочтений, уважительного отношения к труду, разнообразного опыта участия в социально значимом труде;</w:t>
      </w:r>
    </w:p>
    <w:p w:rsidR="009A11BE" w:rsidRDefault="005C57DC">
      <w:pPr>
        <w:pStyle w:val="a3"/>
        <w:ind w:right="280"/>
      </w:pPr>
      <w:r>
        <w:t>представления об основах экологической культуры, соответствующей современному уровню экологического мышления, приобретени</w:t>
      </w:r>
      <w:r>
        <w:t xml:space="preserve">е опыта экологически ориентированной практической деятельности в жизненных </w:t>
      </w:r>
      <w:r>
        <w:rPr>
          <w:spacing w:val="-2"/>
        </w:rPr>
        <w:t>ситуациях;</w:t>
      </w:r>
    </w:p>
    <w:p w:rsidR="009A11BE" w:rsidRDefault="005C57DC">
      <w:pPr>
        <w:pStyle w:val="a3"/>
        <w:tabs>
          <w:tab w:val="left" w:pos="3232"/>
          <w:tab w:val="left" w:pos="4362"/>
          <w:tab w:val="left" w:pos="5334"/>
          <w:tab w:val="left" w:pos="7564"/>
          <w:tab w:val="left" w:pos="8504"/>
        </w:tabs>
        <w:ind w:left="1560" w:right="285" w:firstLine="0"/>
        <w:jc w:val="left"/>
      </w:pPr>
      <w:r>
        <w:t xml:space="preserve">активное неприятие действий, приносящих вред окружающей среде; </w:t>
      </w:r>
      <w:r>
        <w:rPr>
          <w:spacing w:val="-2"/>
        </w:rPr>
        <w:t>повышение</w:t>
      </w:r>
      <w:r>
        <w:tab/>
      </w:r>
      <w:r>
        <w:rPr>
          <w:spacing w:val="-2"/>
        </w:rPr>
        <w:t>уровня</w:t>
      </w:r>
      <w:r>
        <w:tab/>
      </w:r>
      <w:r>
        <w:rPr>
          <w:spacing w:val="-4"/>
        </w:rPr>
        <w:t>своей</w:t>
      </w:r>
      <w:r>
        <w:tab/>
      </w:r>
      <w:r>
        <w:rPr>
          <w:spacing w:val="-2"/>
        </w:rPr>
        <w:t>компетентности</w:t>
      </w:r>
      <w:r>
        <w:tab/>
      </w:r>
      <w:r>
        <w:rPr>
          <w:spacing w:val="-2"/>
        </w:rPr>
        <w:t>через</w:t>
      </w:r>
      <w:r>
        <w:tab/>
      </w:r>
      <w:r>
        <w:rPr>
          <w:spacing w:val="-2"/>
        </w:rPr>
        <w:t>практическую</w:t>
      </w:r>
    </w:p>
    <w:p w:rsidR="009A11BE" w:rsidRDefault="005C57DC">
      <w:pPr>
        <w:pStyle w:val="a3"/>
        <w:ind w:firstLine="0"/>
        <w:jc w:val="left"/>
      </w:pPr>
      <w:r>
        <w:t xml:space="preserve">деятельность (сельскохозяйственную), в том числе умение учиться у других </w:t>
      </w:r>
      <w:r>
        <w:rPr>
          <w:spacing w:val="-2"/>
        </w:rPr>
        <w:t>людей;</w:t>
      </w:r>
    </w:p>
    <w:p w:rsidR="009A11BE" w:rsidRDefault="005C57DC">
      <w:pPr>
        <w:pStyle w:val="a3"/>
        <w:jc w:val="left"/>
      </w:pPr>
      <w:r>
        <w:t>осознание</w:t>
      </w:r>
      <w:r>
        <w:rPr>
          <w:spacing w:val="33"/>
        </w:rPr>
        <w:t xml:space="preserve"> </w:t>
      </w:r>
      <w:r>
        <w:t>стрессовой</w:t>
      </w:r>
      <w:r>
        <w:rPr>
          <w:spacing w:val="34"/>
        </w:rPr>
        <w:t xml:space="preserve"> </w:t>
      </w:r>
      <w:r>
        <w:t>ситуации, оценка</w:t>
      </w:r>
      <w:r>
        <w:rPr>
          <w:spacing w:val="33"/>
        </w:rPr>
        <w:t xml:space="preserve"> </w:t>
      </w:r>
      <w:r>
        <w:t>происходящих</w:t>
      </w:r>
      <w:r>
        <w:rPr>
          <w:spacing w:val="32"/>
        </w:rPr>
        <w:t xml:space="preserve"> </w:t>
      </w:r>
      <w:r>
        <w:t>биологических изменений и их последствий; формировать опыт;</w:t>
      </w:r>
    </w:p>
    <w:p w:rsidR="009A11BE" w:rsidRDefault="005C57DC">
      <w:pPr>
        <w:pStyle w:val="a3"/>
        <w:tabs>
          <w:tab w:val="left" w:pos="3075"/>
          <w:tab w:val="left" w:pos="4063"/>
          <w:tab w:val="left" w:pos="5657"/>
          <w:tab w:val="left" w:pos="6108"/>
          <w:tab w:val="left" w:pos="7788"/>
          <w:tab w:val="left" w:pos="9470"/>
          <w:tab w:val="left" w:pos="9908"/>
        </w:tabs>
        <w:ind w:right="290"/>
        <w:jc w:val="left"/>
      </w:pPr>
      <w:r>
        <w:rPr>
          <w:spacing w:val="-2"/>
        </w:rPr>
        <w:t>осознание</w:t>
      </w:r>
      <w:r>
        <w:tab/>
      </w:r>
      <w:r>
        <w:rPr>
          <w:spacing w:val="-2"/>
        </w:rPr>
        <w:t>своих</w:t>
      </w:r>
      <w:r>
        <w:tab/>
      </w:r>
      <w:r>
        <w:rPr>
          <w:spacing w:val="-2"/>
        </w:rPr>
        <w:t>дефицитов</w:t>
      </w:r>
      <w:r>
        <w:tab/>
      </w:r>
      <w:r>
        <w:rPr>
          <w:spacing w:val="-10"/>
        </w:rPr>
        <w:t>и</w:t>
      </w:r>
      <w:r>
        <w:tab/>
      </w:r>
      <w:r>
        <w:rPr>
          <w:spacing w:val="-2"/>
        </w:rPr>
        <w:t>проявление</w:t>
      </w:r>
      <w:r>
        <w:tab/>
      </w:r>
      <w:r>
        <w:rPr>
          <w:spacing w:val="-2"/>
        </w:rPr>
        <w:t>стремления</w:t>
      </w:r>
      <w:r>
        <w:tab/>
      </w:r>
      <w:r>
        <w:rPr>
          <w:spacing w:val="-10"/>
        </w:rPr>
        <w:t>к</w:t>
      </w:r>
      <w:r>
        <w:tab/>
      </w:r>
      <w:r>
        <w:rPr>
          <w:spacing w:val="-6"/>
        </w:rPr>
        <w:t xml:space="preserve">их </w:t>
      </w:r>
      <w:r>
        <w:rPr>
          <w:spacing w:val="-2"/>
        </w:rPr>
        <w:t>преодолени</w:t>
      </w:r>
      <w:r>
        <w:rPr>
          <w:spacing w:val="-2"/>
        </w:rPr>
        <w:t>ю;</w:t>
      </w:r>
    </w:p>
    <w:p w:rsidR="009A11BE" w:rsidRDefault="005C57DC">
      <w:pPr>
        <w:pStyle w:val="a3"/>
        <w:jc w:val="left"/>
      </w:pPr>
      <w:r>
        <w:t>саморазвитие,</w:t>
      </w:r>
      <w:r>
        <w:rPr>
          <w:spacing w:val="40"/>
        </w:rPr>
        <w:t xml:space="preserve"> </w:t>
      </w:r>
      <w:r>
        <w:t>умение</w:t>
      </w:r>
      <w:r>
        <w:rPr>
          <w:spacing w:val="40"/>
        </w:rPr>
        <w:t xml:space="preserve"> </w:t>
      </w:r>
      <w:r>
        <w:t>ставить</w:t>
      </w:r>
      <w:r>
        <w:rPr>
          <w:spacing w:val="40"/>
        </w:rPr>
        <w:t xml:space="preserve"> </w:t>
      </w:r>
      <w:r>
        <w:t>достижимые</w:t>
      </w:r>
      <w:r>
        <w:rPr>
          <w:spacing w:val="40"/>
        </w:rPr>
        <w:t xml:space="preserve"> </w:t>
      </w:r>
      <w:r>
        <w:t>цели</w:t>
      </w:r>
      <w:r>
        <w:rPr>
          <w:spacing w:val="40"/>
        </w:rPr>
        <w:t xml:space="preserve"> </w:t>
      </w:r>
      <w:r>
        <w:t>и</w:t>
      </w:r>
      <w:r>
        <w:rPr>
          <w:spacing w:val="40"/>
        </w:rPr>
        <w:t xml:space="preserve"> </w:t>
      </w:r>
      <w:r>
        <w:t>строить</w:t>
      </w:r>
      <w:r>
        <w:rPr>
          <w:spacing w:val="40"/>
        </w:rPr>
        <w:t xml:space="preserve"> </w:t>
      </w:r>
      <w:r>
        <w:t>реальные жизненные планы.</w:t>
      </w:r>
    </w:p>
    <w:p w:rsidR="009A11BE" w:rsidRDefault="005C57DC">
      <w:pPr>
        <w:pStyle w:val="1"/>
        <w:spacing w:before="319" w:line="322" w:lineRule="exact"/>
        <w:ind w:left="1560"/>
      </w:pPr>
      <w:r>
        <w:t>МЕТАПРЕДМЕТНЫЕ</w:t>
      </w:r>
      <w:r>
        <w:rPr>
          <w:spacing w:val="-15"/>
        </w:rPr>
        <w:t xml:space="preserve"> </w:t>
      </w:r>
      <w:r>
        <w:rPr>
          <w:spacing w:val="-2"/>
        </w:rPr>
        <w:t>РЕЗУЛЬТАТЫ</w:t>
      </w:r>
    </w:p>
    <w:p w:rsidR="009A11BE" w:rsidRDefault="005C57DC">
      <w:pPr>
        <w:pStyle w:val="3"/>
        <w:ind w:left="852" w:right="280" w:firstLine="707"/>
      </w:pPr>
      <w:r>
        <w:t xml:space="preserve">Овладение универсальными учебными познавательными </w:t>
      </w:r>
      <w:r>
        <w:rPr>
          <w:spacing w:val="-2"/>
        </w:rPr>
        <w:t>действиями:</w:t>
      </w:r>
    </w:p>
    <w:p w:rsidR="009A11BE" w:rsidRDefault="005C57DC">
      <w:pPr>
        <w:pStyle w:val="a3"/>
        <w:spacing w:line="242" w:lineRule="auto"/>
        <w:ind w:right="286"/>
      </w:pPr>
      <w:r>
        <w:t xml:space="preserve">пользоваться научными методами для распознания биологических </w:t>
      </w:r>
      <w:r>
        <w:rPr>
          <w:spacing w:val="-2"/>
        </w:rPr>
        <w:t>проблем;</w:t>
      </w:r>
    </w:p>
    <w:p w:rsidR="009A11BE" w:rsidRDefault="005C57DC">
      <w:pPr>
        <w:pStyle w:val="a3"/>
        <w:ind w:right="283"/>
      </w:pPr>
      <w:r>
        <w:t>давать</w:t>
      </w:r>
      <w:r>
        <w:rPr>
          <w:spacing w:val="-3"/>
        </w:rPr>
        <w:t xml:space="preserve"> </w:t>
      </w:r>
      <w:r>
        <w:t>научное</w:t>
      </w:r>
      <w:r>
        <w:rPr>
          <w:spacing w:val="-2"/>
        </w:rPr>
        <w:t xml:space="preserve"> </w:t>
      </w:r>
      <w:r>
        <w:t>объяснение с</w:t>
      </w:r>
      <w:r>
        <w:rPr>
          <w:spacing w:val="-2"/>
        </w:rPr>
        <w:t xml:space="preserve"> </w:t>
      </w:r>
      <w:r>
        <w:t>опорой</w:t>
      </w:r>
      <w:r>
        <w:rPr>
          <w:spacing w:val="-1"/>
        </w:rPr>
        <w:t xml:space="preserve"> </w:t>
      </w:r>
      <w:r>
        <w:t>на</w:t>
      </w:r>
      <w:r>
        <w:rPr>
          <w:spacing w:val="-3"/>
        </w:rPr>
        <w:t xml:space="preserve"> </w:t>
      </w:r>
      <w:r>
        <w:t>ключевые</w:t>
      </w:r>
      <w:r>
        <w:rPr>
          <w:spacing w:val="-2"/>
        </w:rPr>
        <w:t xml:space="preserve"> </w:t>
      </w:r>
      <w:r>
        <w:t>слова</w:t>
      </w:r>
      <w:r>
        <w:rPr>
          <w:spacing w:val="-2"/>
        </w:rPr>
        <w:t xml:space="preserve"> </w:t>
      </w:r>
      <w:r>
        <w:t>биологическим фактам, процессам, явлениям, закономерностям, их роли в жизни организмов и человека;</w:t>
      </w:r>
    </w:p>
    <w:p w:rsidR="009A11BE" w:rsidRDefault="005C57DC">
      <w:pPr>
        <w:pStyle w:val="a3"/>
        <w:ind w:right="287"/>
      </w:pPr>
      <w:r>
        <w:t>проводить наблюдения с опорой на план за живыми объектами, собственным организмом;</w:t>
      </w:r>
    </w:p>
    <w:p w:rsidR="009A11BE" w:rsidRDefault="005C57DC">
      <w:pPr>
        <w:pStyle w:val="a3"/>
        <w:ind w:right="279"/>
      </w:pPr>
      <w:r>
        <w:t>описывать биологические объекты, пр</w:t>
      </w:r>
      <w:r>
        <w:t xml:space="preserve">оцессы и явления с опорой на </w:t>
      </w:r>
      <w:r>
        <w:rPr>
          <w:spacing w:val="-2"/>
        </w:rPr>
        <w:t>алгоритм;</w:t>
      </w:r>
    </w:p>
    <w:p w:rsidR="009A11BE" w:rsidRDefault="005C57DC">
      <w:pPr>
        <w:pStyle w:val="a3"/>
        <w:ind w:right="283"/>
      </w:pPr>
      <w:r>
        <w:t xml:space="preserve">ставить с опорой на алгоритм учебных действий несложные биологические эксперименты и интерпретировать их результаты с помощью </w:t>
      </w:r>
      <w:r>
        <w:rPr>
          <w:spacing w:val="-2"/>
        </w:rPr>
        <w:t>учителя;</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ind w:right="284"/>
      </w:pPr>
      <w:r>
        <w:lastRenderedPageBreak/>
        <w:t>использовать научно-популярную литературу по биологии,</w:t>
      </w:r>
      <w:r>
        <w:rPr>
          <w:spacing w:val="-2"/>
        </w:rPr>
        <w:t xml:space="preserve"> </w:t>
      </w:r>
      <w:r>
        <w:t>справочные материалы (на бумажных и электронных носителях), ресурсы Интернета при выполнении учебных задач;</w:t>
      </w:r>
    </w:p>
    <w:p w:rsidR="009A11BE" w:rsidRDefault="005C57DC">
      <w:pPr>
        <w:pStyle w:val="a3"/>
        <w:spacing w:before="2"/>
        <w:ind w:right="289"/>
      </w:pPr>
      <w:r>
        <w:t>создавать, применять и преобразовывать знаки и символы, модели и схемы для решения учебных и познавательных задач с помощью педагога.</w:t>
      </w:r>
    </w:p>
    <w:p w:rsidR="009A11BE" w:rsidRDefault="005C57DC">
      <w:pPr>
        <w:pStyle w:val="3"/>
        <w:ind w:left="852" w:right="279" w:firstLine="707"/>
      </w:pPr>
      <w:r>
        <w:t xml:space="preserve">Овладение универсальными учебными коммуникативными </w:t>
      </w:r>
      <w:r>
        <w:rPr>
          <w:spacing w:val="-2"/>
        </w:rPr>
        <w:t>действиями:</w:t>
      </w:r>
    </w:p>
    <w:p w:rsidR="009A11BE" w:rsidRDefault="005C57DC">
      <w:pPr>
        <w:pStyle w:val="a3"/>
        <w:spacing w:before="1"/>
        <w:ind w:right="281"/>
      </w:pPr>
      <w:r>
        <w:t>использовать информационно-коммуникационные технологии для решения коммуникативных и познавательных задач в области биологии;</w:t>
      </w:r>
    </w:p>
    <w:p w:rsidR="009A11BE" w:rsidRDefault="005C57DC">
      <w:pPr>
        <w:pStyle w:val="a3"/>
        <w:ind w:right="287"/>
      </w:pPr>
      <w:r>
        <w:t>с помощью педагога или самостоятельно составлять устные и письменны</w:t>
      </w:r>
      <w:r>
        <w:t>е тексты по биологии с использованием иллюстративных материалов для выступления перед аудиторией;</w:t>
      </w:r>
    </w:p>
    <w:p w:rsidR="009A11BE" w:rsidRDefault="005C57DC">
      <w:pPr>
        <w:pStyle w:val="a3"/>
        <w:ind w:right="286"/>
        <w:jc w:val="right"/>
      </w:pPr>
      <w:r>
        <w:t>организовывать учебное сотрудничество и совместную деятельность с учителем</w:t>
      </w:r>
      <w:r>
        <w:rPr>
          <w:spacing w:val="40"/>
        </w:rPr>
        <w:t xml:space="preserve"> </w:t>
      </w:r>
      <w:r>
        <w:t>и</w:t>
      </w:r>
      <w:r>
        <w:rPr>
          <w:spacing w:val="40"/>
        </w:rPr>
        <w:t xml:space="preserve"> </w:t>
      </w:r>
      <w:r>
        <w:t>сверстниками;</w:t>
      </w:r>
      <w:r>
        <w:rPr>
          <w:spacing w:val="40"/>
        </w:rPr>
        <w:t xml:space="preserve"> </w:t>
      </w:r>
      <w:r>
        <w:t>работать</w:t>
      </w:r>
      <w:r>
        <w:rPr>
          <w:spacing w:val="40"/>
        </w:rPr>
        <w:t xml:space="preserve"> </w:t>
      </w:r>
      <w:r>
        <w:t>индивидуально</w:t>
      </w:r>
      <w:r>
        <w:rPr>
          <w:spacing w:val="40"/>
        </w:rPr>
        <w:t xml:space="preserve"> </w:t>
      </w:r>
      <w:r>
        <w:t>и</w:t>
      </w:r>
      <w:r>
        <w:rPr>
          <w:spacing w:val="40"/>
        </w:rPr>
        <w:t xml:space="preserve"> </w:t>
      </w:r>
      <w:r>
        <w:t>в</w:t>
      </w:r>
      <w:r>
        <w:rPr>
          <w:spacing w:val="40"/>
        </w:rPr>
        <w:t xml:space="preserve"> </w:t>
      </w:r>
      <w:r>
        <w:t>группе:</w:t>
      </w:r>
      <w:r>
        <w:rPr>
          <w:spacing w:val="40"/>
        </w:rPr>
        <w:t xml:space="preserve"> </w:t>
      </w:r>
      <w:r>
        <w:t>находить</w:t>
      </w:r>
      <w:r>
        <w:rPr>
          <w:spacing w:val="80"/>
        </w:rPr>
        <w:t xml:space="preserve"> </w:t>
      </w:r>
      <w:r>
        <w:t>общее</w:t>
      </w:r>
      <w:r>
        <w:rPr>
          <w:spacing w:val="39"/>
        </w:rPr>
        <w:t xml:space="preserve"> </w:t>
      </w:r>
      <w:r>
        <w:t>решение</w:t>
      </w:r>
      <w:r>
        <w:rPr>
          <w:spacing w:val="39"/>
        </w:rPr>
        <w:t xml:space="preserve"> </w:t>
      </w:r>
      <w:r>
        <w:t>и</w:t>
      </w:r>
      <w:r>
        <w:rPr>
          <w:spacing w:val="40"/>
        </w:rPr>
        <w:t xml:space="preserve"> </w:t>
      </w:r>
      <w:r>
        <w:t>разреша</w:t>
      </w:r>
      <w:r>
        <w:t>ть</w:t>
      </w:r>
      <w:r>
        <w:rPr>
          <w:spacing w:val="38"/>
        </w:rPr>
        <w:t xml:space="preserve"> </w:t>
      </w:r>
      <w:r>
        <w:t>конфликты</w:t>
      </w:r>
      <w:r>
        <w:rPr>
          <w:spacing w:val="40"/>
        </w:rPr>
        <w:t xml:space="preserve"> </w:t>
      </w:r>
      <w:r>
        <w:t>на</w:t>
      </w:r>
      <w:r>
        <w:rPr>
          <w:spacing w:val="39"/>
        </w:rPr>
        <w:t xml:space="preserve"> </w:t>
      </w:r>
      <w:r>
        <w:t>основе</w:t>
      </w:r>
      <w:r>
        <w:rPr>
          <w:spacing w:val="39"/>
        </w:rPr>
        <w:t xml:space="preserve"> </w:t>
      </w:r>
      <w:r>
        <w:t>согласования</w:t>
      </w:r>
      <w:r>
        <w:rPr>
          <w:spacing w:val="39"/>
        </w:rPr>
        <w:t xml:space="preserve"> </w:t>
      </w:r>
      <w:r>
        <w:t>позиций</w:t>
      </w:r>
      <w:r>
        <w:rPr>
          <w:spacing w:val="40"/>
        </w:rPr>
        <w:t xml:space="preserve"> </w:t>
      </w:r>
      <w:r>
        <w:t>и учета интересов; формулировать, аргументировать и отстаивать свое мнение; выполнять</w:t>
      </w:r>
      <w:r>
        <w:rPr>
          <w:spacing w:val="40"/>
        </w:rPr>
        <w:t xml:space="preserve"> </w:t>
      </w:r>
      <w:r>
        <w:t>свою</w:t>
      </w:r>
      <w:r>
        <w:rPr>
          <w:spacing w:val="40"/>
        </w:rPr>
        <w:t xml:space="preserve"> </w:t>
      </w:r>
      <w:r>
        <w:t>часть</w:t>
      </w:r>
      <w:r>
        <w:rPr>
          <w:spacing w:val="40"/>
        </w:rPr>
        <w:t xml:space="preserve"> </w:t>
      </w:r>
      <w:r>
        <w:t>работы,</w:t>
      </w:r>
      <w:r>
        <w:rPr>
          <w:spacing w:val="40"/>
        </w:rPr>
        <w:t xml:space="preserve"> </w:t>
      </w:r>
      <w:r>
        <w:t>достигать</w:t>
      </w:r>
      <w:r>
        <w:rPr>
          <w:spacing w:val="40"/>
        </w:rPr>
        <w:t xml:space="preserve"> </w:t>
      </w:r>
      <w:r>
        <w:t>качественного</w:t>
      </w:r>
      <w:r>
        <w:rPr>
          <w:spacing w:val="40"/>
        </w:rPr>
        <w:t xml:space="preserve"> </w:t>
      </w:r>
      <w:r>
        <w:t>результата</w:t>
      </w:r>
      <w:r>
        <w:rPr>
          <w:spacing w:val="40"/>
        </w:rPr>
        <w:t xml:space="preserve"> </w:t>
      </w:r>
      <w:r>
        <w:t>и</w:t>
      </w:r>
    </w:p>
    <w:p w:rsidR="009A11BE" w:rsidRDefault="005C57DC">
      <w:pPr>
        <w:pStyle w:val="a3"/>
        <w:spacing w:line="322" w:lineRule="exact"/>
        <w:ind w:firstLine="0"/>
      </w:pPr>
      <w:r>
        <w:t>координировать</w:t>
      </w:r>
      <w:r>
        <w:rPr>
          <w:spacing w:val="-11"/>
        </w:rPr>
        <w:t xml:space="preserve"> </w:t>
      </w:r>
      <w:r>
        <w:t>свои</w:t>
      </w:r>
      <w:r>
        <w:rPr>
          <w:spacing w:val="-7"/>
        </w:rPr>
        <w:t xml:space="preserve"> </w:t>
      </w:r>
      <w:r>
        <w:t>действия</w:t>
      </w:r>
      <w:r>
        <w:rPr>
          <w:spacing w:val="-7"/>
        </w:rPr>
        <w:t xml:space="preserve"> </w:t>
      </w:r>
      <w:r>
        <w:t>с</w:t>
      </w:r>
      <w:r>
        <w:rPr>
          <w:spacing w:val="-7"/>
        </w:rPr>
        <w:t xml:space="preserve"> </w:t>
      </w:r>
      <w:r>
        <w:t>другими</w:t>
      </w:r>
      <w:r>
        <w:rPr>
          <w:spacing w:val="-7"/>
        </w:rPr>
        <w:t xml:space="preserve"> </w:t>
      </w:r>
      <w:r>
        <w:t>членами</w:t>
      </w:r>
      <w:r>
        <w:rPr>
          <w:spacing w:val="-7"/>
        </w:rPr>
        <w:t xml:space="preserve"> </w:t>
      </w:r>
      <w:r>
        <w:rPr>
          <w:spacing w:val="-2"/>
        </w:rPr>
        <w:t>команды;</w:t>
      </w:r>
    </w:p>
    <w:p w:rsidR="009A11BE" w:rsidRDefault="005C57DC">
      <w:pPr>
        <w:pStyle w:val="a3"/>
        <w:ind w:right="285"/>
      </w:pPr>
      <w:r>
        <w:t>оценивать каче</w:t>
      </w:r>
      <w:r>
        <w:t>ство своего вклада в общий продукт, принимать и разделять ответственность и проявлять готовность к предоставлению отчета перед группой.</w:t>
      </w:r>
    </w:p>
    <w:p w:rsidR="009A11BE" w:rsidRDefault="005C57DC">
      <w:pPr>
        <w:pStyle w:val="3"/>
      </w:pPr>
      <w:r>
        <w:t>Овладение</w:t>
      </w:r>
      <w:r>
        <w:rPr>
          <w:spacing w:val="-9"/>
        </w:rPr>
        <w:t xml:space="preserve"> </w:t>
      </w:r>
      <w:r>
        <w:t>универсальными</w:t>
      </w:r>
      <w:r>
        <w:rPr>
          <w:spacing w:val="-9"/>
        </w:rPr>
        <w:t xml:space="preserve"> </w:t>
      </w:r>
      <w:r>
        <w:t>учебными</w:t>
      </w:r>
      <w:r>
        <w:rPr>
          <w:spacing w:val="-10"/>
        </w:rPr>
        <w:t xml:space="preserve"> </w:t>
      </w:r>
      <w:r>
        <w:t>регулятивными</w:t>
      </w:r>
      <w:r>
        <w:rPr>
          <w:spacing w:val="-6"/>
        </w:rPr>
        <w:t xml:space="preserve"> </w:t>
      </w:r>
      <w:r>
        <w:rPr>
          <w:spacing w:val="-2"/>
        </w:rPr>
        <w:t>действиями:</w:t>
      </w:r>
    </w:p>
    <w:p w:rsidR="009A11BE" w:rsidRDefault="005C57DC">
      <w:pPr>
        <w:pStyle w:val="a3"/>
        <w:ind w:right="283"/>
      </w:pPr>
      <w:r>
        <w:t>определять цели биологического образования, ставить новые задачи в учебе и познавательной деятельности, развивать мотивы и интересы своей познавательной деятельности;</w:t>
      </w:r>
    </w:p>
    <w:p w:rsidR="009A11BE" w:rsidRDefault="005C57DC">
      <w:pPr>
        <w:pStyle w:val="a3"/>
        <w:spacing w:line="242" w:lineRule="auto"/>
        <w:ind w:right="285"/>
      </w:pPr>
      <w:r>
        <w:t>планировать пути достижения целей в биологических наблюдениях, осознанно выбирать способы</w:t>
      </w:r>
      <w:r>
        <w:t xml:space="preserve"> решения учебных и познавательных задач;</w:t>
      </w:r>
    </w:p>
    <w:p w:rsidR="009A11BE" w:rsidRDefault="005C57DC">
      <w:pPr>
        <w:pStyle w:val="a3"/>
        <w:ind w:right="283"/>
      </w:pPr>
      <w:r>
        <w:t>соотносить свои действия во время биологических наблюдений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w:t>
      </w:r>
      <w:r>
        <w:t>ловий и требований, корректировать свои действия в соответствии с изменяющейся ситуацией;</w:t>
      </w:r>
    </w:p>
    <w:p w:rsidR="009A11BE" w:rsidRDefault="005C57DC">
      <w:pPr>
        <w:pStyle w:val="a3"/>
        <w:spacing w:line="242" w:lineRule="auto"/>
        <w:ind w:right="285"/>
      </w:pPr>
      <w:r>
        <w:t>оценивать правильность выполнения учебной задачи, собственные возможности ее решения.</w:t>
      </w:r>
    </w:p>
    <w:p w:rsidR="009A11BE" w:rsidRDefault="005C57DC">
      <w:pPr>
        <w:pStyle w:val="1"/>
        <w:spacing w:before="310" w:line="322" w:lineRule="exact"/>
        <w:ind w:left="1560"/>
        <w:jc w:val="both"/>
      </w:pPr>
      <w:r>
        <w:t>ПРЕДМЕТНЫЕ</w:t>
      </w:r>
      <w:r>
        <w:rPr>
          <w:spacing w:val="-11"/>
        </w:rPr>
        <w:t xml:space="preserve"> </w:t>
      </w:r>
      <w:r>
        <w:rPr>
          <w:spacing w:val="-2"/>
        </w:rPr>
        <w:t>РЕЗУЛЬТАТЫ:</w:t>
      </w:r>
    </w:p>
    <w:p w:rsidR="009A11BE" w:rsidRDefault="005C57DC">
      <w:pPr>
        <w:pStyle w:val="a3"/>
        <w:ind w:right="285"/>
      </w:pPr>
      <w:r>
        <w:t>осознавать и применять ценностное отношение к живой приро</w:t>
      </w:r>
      <w:r>
        <w:t>де, к собственному организму; понимать роль биологии в формировании современной естественнонаучной картины мира;</w:t>
      </w:r>
    </w:p>
    <w:p w:rsidR="009A11BE" w:rsidRDefault="005C57DC">
      <w:pPr>
        <w:pStyle w:val="a3"/>
        <w:spacing w:before="1"/>
        <w:ind w:right="283"/>
      </w:pPr>
      <w:r>
        <w:t>уметь применять систему биологических знаний под руководством педагога: раскрывать сущность живого, называть отличия живого от неживого, перечи</w:t>
      </w:r>
      <w:r>
        <w:t>слять основные закономерности организации, функционирования объектов, явлений, процессов живой природы, эволюционного</w:t>
      </w:r>
      <w:r>
        <w:rPr>
          <w:spacing w:val="53"/>
          <w:w w:val="150"/>
        </w:rPr>
        <w:t xml:space="preserve"> </w:t>
      </w:r>
      <w:r>
        <w:t>развития</w:t>
      </w:r>
      <w:r>
        <w:rPr>
          <w:spacing w:val="55"/>
          <w:w w:val="150"/>
        </w:rPr>
        <w:t xml:space="preserve"> </w:t>
      </w:r>
      <w:r>
        <w:t>органического</w:t>
      </w:r>
      <w:r>
        <w:rPr>
          <w:spacing w:val="58"/>
          <w:w w:val="150"/>
        </w:rPr>
        <w:t xml:space="preserve"> </w:t>
      </w:r>
      <w:r>
        <w:t>мира</w:t>
      </w:r>
      <w:r>
        <w:rPr>
          <w:spacing w:val="57"/>
          <w:w w:val="150"/>
        </w:rPr>
        <w:t xml:space="preserve"> </w:t>
      </w:r>
      <w:r>
        <w:t>в</w:t>
      </w:r>
      <w:r>
        <w:rPr>
          <w:spacing w:val="57"/>
          <w:w w:val="150"/>
        </w:rPr>
        <w:t xml:space="preserve"> </w:t>
      </w:r>
      <w:r>
        <w:t>его</w:t>
      </w:r>
      <w:r>
        <w:rPr>
          <w:spacing w:val="58"/>
          <w:w w:val="150"/>
        </w:rPr>
        <w:t xml:space="preserve"> </w:t>
      </w:r>
      <w:r>
        <w:t>единстве</w:t>
      </w:r>
      <w:r>
        <w:rPr>
          <w:spacing w:val="57"/>
          <w:w w:val="150"/>
        </w:rPr>
        <w:t xml:space="preserve"> </w:t>
      </w:r>
      <w:r>
        <w:t>с</w:t>
      </w:r>
      <w:r>
        <w:rPr>
          <w:spacing w:val="57"/>
          <w:w w:val="150"/>
        </w:rPr>
        <w:t xml:space="preserve"> </w:t>
      </w:r>
      <w:r>
        <w:rPr>
          <w:spacing w:val="-2"/>
        </w:rPr>
        <w:t>неживой</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line="242" w:lineRule="auto"/>
        <w:ind w:right="286" w:firstLine="0"/>
      </w:pPr>
      <w:r>
        <w:lastRenderedPageBreak/>
        <w:t>природой; сформированность представлений о современной теории</w:t>
      </w:r>
      <w:r>
        <w:rPr>
          <w:spacing w:val="40"/>
        </w:rPr>
        <w:t xml:space="preserve"> </w:t>
      </w:r>
      <w:r>
        <w:t>эволюции и основных свидетельствах эволюции;</w:t>
      </w:r>
    </w:p>
    <w:p w:rsidR="009A11BE" w:rsidRDefault="005C57DC">
      <w:pPr>
        <w:pStyle w:val="a3"/>
        <w:ind w:right="278"/>
      </w:pPr>
      <w:r>
        <w:t>владеть основами понятийного аппарата и научного языка биологии: использовать</w:t>
      </w:r>
      <w:r>
        <w:rPr>
          <w:spacing w:val="-5"/>
        </w:rPr>
        <w:t xml:space="preserve"> </w:t>
      </w:r>
      <w:r>
        <w:t>изученные</w:t>
      </w:r>
      <w:r>
        <w:rPr>
          <w:spacing w:val="-3"/>
        </w:rPr>
        <w:t xml:space="preserve"> </w:t>
      </w:r>
      <w:r>
        <w:t>термины,</w:t>
      </w:r>
      <w:r>
        <w:rPr>
          <w:spacing w:val="-3"/>
        </w:rPr>
        <w:t xml:space="preserve"> </w:t>
      </w:r>
      <w:r>
        <w:t>понятия,</w:t>
      </w:r>
      <w:r>
        <w:rPr>
          <w:spacing w:val="-3"/>
        </w:rPr>
        <w:t xml:space="preserve"> </w:t>
      </w:r>
      <w:r>
        <w:t>теории,</w:t>
      </w:r>
      <w:r>
        <w:rPr>
          <w:spacing w:val="-3"/>
        </w:rPr>
        <w:t xml:space="preserve"> </w:t>
      </w:r>
      <w:r>
        <w:t>законы</w:t>
      </w:r>
      <w:r>
        <w:rPr>
          <w:spacing w:val="-4"/>
        </w:rPr>
        <w:t xml:space="preserve"> </w:t>
      </w:r>
      <w:r>
        <w:t>и</w:t>
      </w:r>
      <w:r>
        <w:rPr>
          <w:spacing w:val="-2"/>
        </w:rPr>
        <w:t xml:space="preserve"> </w:t>
      </w:r>
      <w:r>
        <w:t xml:space="preserve">закономерности для объяснения наблюдаемых биологических объектов, явлений и процессов с </w:t>
      </w:r>
      <w:r>
        <w:t>опорой на схемы и алгоритмы;</w:t>
      </w:r>
    </w:p>
    <w:p w:rsidR="009A11BE" w:rsidRDefault="005C57DC">
      <w:pPr>
        <w:pStyle w:val="a3"/>
        <w:ind w:right="283"/>
      </w:pPr>
      <w:r>
        <w:t>понимать способы получения биологических знаний; иметь опыт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w:t>
      </w:r>
      <w:r>
        <w:t>спериментов, в том числе с использованием аналоговых и цифровых приборов и инструментов с опорой на алгоритм учебных действий;</w:t>
      </w:r>
    </w:p>
    <w:p w:rsidR="009A11BE" w:rsidRDefault="005C57DC">
      <w:pPr>
        <w:pStyle w:val="a3"/>
        <w:ind w:right="284"/>
      </w:pPr>
      <w:r>
        <w:t xml:space="preserve">уметь характеризовать с опорой на ключевые слова, план, справочную информацию основные группы организмов в системе органического </w:t>
      </w:r>
      <w:r>
        <w:t>мира (в том числе вирусы, бактерии, растения, грибы, животные): строение,</w:t>
      </w:r>
      <w:r>
        <w:rPr>
          <w:spacing w:val="40"/>
        </w:rPr>
        <w:t xml:space="preserve"> </w:t>
      </w:r>
      <w:r>
        <w:t>процессы жизнедеятельности, их происхождение, значение в природе и жизни человека;</w:t>
      </w:r>
    </w:p>
    <w:p w:rsidR="009A11BE" w:rsidRDefault="005C57DC">
      <w:pPr>
        <w:pStyle w:val="a3"/>
        <w:ind w:right="284"/>
      </w:pPr>
      <w:r>
        <w:t>уметь объяснять положение человека в системе органического мира, его происхождение, сходства и отли</w:t>
      </w:r>
      <w:r>
        <w:t>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p w:rsidR="009A11BE" w:rsidRDefault="005C57DC">
      <w:pPr>
        <w:pStyle w:val="a3"/>
        <w:ind w:right="285"/>
      </w:pPr>
      <w:r>
        <w:t>уметь описывать клетки, ткани, органы, системы органов и характеризовать важнейшие биологические</w:t>
      </w:r>
      <w:r>
        <w:rPr>
          <w:spacing w:val="-1"/>
        </w:rPr>
        <w:t xml:space="preserve"> </w:t>
      </w:r>
      <w:r>
        <w:t>п</w:t>
      </w:r>
      <w:r>
        <w:t>роцессы в</w:t>
      </w:r>
      <w:r>
        <w:rPr>
          <w:spacing w:val="-2"/>
        </w:rPr>
        <w:t xml:space="preserve"> </w:t>
      </w:r>
      <w:r>
        <w:t>организмах растений, животных и человека с опорой на план;</w:t>
      </w:r>
    </w:p>
    <w:p w:rsidR="009A11BE" w:rsidRDefault="005C57DC">
      <w:pPr>
        <w:pStyle w:val="a3"/>
        <w:ind w:right="281"/>
      </w:pPr>
      <w:r>
        <w:t>иметь представление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w:t>
      </w:r>
      <w:r>
        <w:t>х закономерностях наследования признаков;</w:t>
      </w:r>
    </w:p>
    <w:p w:rsidR="009A11BE" w:rsidRDefault="005C57DC">
      <w:pPr>
        <w:pStyle w:val="a3"/>
        <w:ind w:right="280"/>
      </w:pPr>
      <w:r>
        <w:t>иметь представление об основных факторах окружающей среды, их роли в жизнедеятельности и эволюции организмов; представление об антропогенном факторе;</w:t>
      </w:r>
    </w:p>
    <w:p w:rsidR="009A11BE" w:rsidRDefault="005C57DC">
      <w:pPr>
        <w:pStyle w:val="a3"/>
        <w:ind w:right="286"/>
      </w:pPr>
      <w:r>
        <w:t>иметь представление об экосистемах и значении биоразнообразия; о</w:t>
      </w:r>
      <w:r>
        <w:t xml:space="preserve"> глобальных экологических проблемах, стоящих перед человечеством и способах их преодоления;</w:t>
      </w:r>
    </w:p>
    <w:p w:rsidR="009A11BE" w:rsidRDefault="005C57DC">
      <w:pPr>
        <w:pStyle w:val="a3"/>
        <w:ind w:right="278"/>
      </w:pPr>
      <w:r>
        <w:t>уметь решать учебные задачи биологического содержания, с опорой на алгоритм учебных действий, в том числе выявлять причинно-следственные связи, проводить расчеты, д</w:t>
      </w:r>
      <w:r>
        <w:t xml:space="preserve">елать выводы на основании полученных </w:t>
      </w:r>
      <w:r>
        <w:rPr>
          <w:spacing w:val="-2"/>
        </w:rPr>
        <w:t>результатов;</w:t>
      </w:r>
    </w:p>
    <w:p w:rsidR="009A11BE" w:rsidRDefault="005C57DC">
      <w:pPr>
        <w:pStyle w:val="a3"/>
        <w:ind w:right="281"/>
      </w:pPr>
      <w:r>
        <w:t>уметь создавать и применять с помощью педагога словесные и графические модели для объяснения строения живых систем, явлений и процессов живой природы;</w:t>
      </w:r>
    </w:p>
    <w:p w:rsidR="009A11BE" w:rsidRDefault="005C57DC">
      <w:pPr>
        <w:pStyle w:val="a3"/>
        <w:ind w:right="285"/>
      </w:pPr>
      <w:r>
        <w:t>осознавать вклад российских и зарубежных ученых в разви</w:t>
      </w:r>
      <w:r>
        <w:t>тие биологических наук;</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ind w:right="284"/>
      </w:pPr>
      <w:r>
        <w:lastRenderedPageBreak/>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rsidR="009A11BE" w:rsidRDefault="005C57DC">
      <w:pPr>
        <w:pStyle w:val="a3"/>
        <w:spacing w:before="2"/>
        <w:ind w:right="282"/>
      </w:pPr>
      <w:r>
        <w:t>у</w:t>
      </w:r>
      <w:r>
        <w:t xml:space="preserve">меть планировать под руководством учителя и проводить учебное исследование или проектную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w:t>
      </w:r>
      <w:r>
        <w:t>публично представлять полученные результаты;</w:t>
      </w:r>
    </w:p>
    <w:p w:rsidR="009A11BE" w:rsidRDefault="005C57DC">
      <w:pPr>
        <w:pStyle w:val="a3"/>
        <w:ind w:right="284"/>
      </w:pPr>
      <w:r>
        <w:t>уметь интегрировать с помощью педагога биологические знания со знаниями других учебных предметов;</w:t>
      </w:r>
    </w:p>
    <w:p w:rsidR="009A11BE" w:rsidRDefault="005C57DC">
      <w:pPr>
        <w:pStyle w:val="a3"/>
        <w:ind w:right="286"/>
      </w:pPr>
      <w:r>
        <w:t>владеть основами экологической грамотности: осознание необходимости действий по сохранению биоразнообразия и охра</w:t>
      </w:r>
      <w:r>
        <w:t>не природных экосистем, сохранению и укреплению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p w:rsidR="009A11BE" w:rsidRDefault="005C57DC">
      <w:pPr>
        <w:pStyle w:val="a3"/>
        <w:spacing w:before="1"/>
        <w:ind w:right="284"/>
      </w:pPr>
      <w:r>
        <w:t>уметь использовать приобретенные знания и навыки для здо</w:t>
      </w:r>
      <w:r>
        <w:t>рового образа жизни, сбалансированного питания и физической активности; неприятие вредных привычек и зависимостей; уметь противодействовать лженаучным манипуляциям в области здоровья;</w:t>
      </w:r>
    </w:p>
    <w:p w:rsidR="009A11BE" w:rsidRDefault="005C57DC">
      <w:pPr>
        <w:pStyle w:val="a3"/>
        <w:ind w:right="286"/>
      </w:pPr>
      <w:r>
        <w:t>знать и уметь применять приемы оказания первой помощи человеку, выращива</w:t>
      </w:r>
      <w:r>
        <w:t>ния культурных растений и ухода за домашними животными;</w:t>
      </w:r>
    </w:p>
    <w:p w:rsidR="009A11BE" w:rsidRDefault="009A11BE">
      <w:pPr>
        <w:pStyle w:val="a3"/>
        <w:ind w:left="0" w:firstLine="0"/>
        <w:jc w:val="left"/>
      </w:pPr>
    </w:p>
    <w:p w:rsidR="009A11BE" w:rsidRDefault="005C57DC">
      <w:pPr>
        <w:pStyle w:val="2"/>
        <w:spacing w:line="240" w:lineRule="auto"/>
        <w:ind w:left="852" w:right="283" w:firstLine="707"/>
      </w:pPr>
      <w:r>
        <w:t>Требования к предметным результатам освоения учебного предмета «Биология», распределенные по годам обучения</w:t>
      </w:r>
    </w:p>
    <w:p w:rsidR="009A11BE" w:rsidRDefault="005C57DC">
      <w:pPr>
        <w:pStyle w:val="a3"/>
        <w:ind w:right="282"/>
      </w:pPr>
      <w:r>
        <w:t>Результаты по годам формулируются по принципу добавления новых результатов от года к году, уже названные в предыдущих годах позиции, как правило, дословно не повторяются, но учитываются (результаты очередного года по умолчанию включают результаты предыдущи</w:t>
      </w:r>
      <w:r>
        <w:t>х лет).</w:t>
      </w:r>
    </w:p>
    <w:p w:rsidR="009A11BE" w:rsidRDefault="005C57DC">
      <w:pPr>
        <w:pStyle w:val="1"/>
        <w:numPr>
          <w:ilvl w:val="0"/>
          <w:numId w:val="44"/>
        </w:numPr>
        <w:tabs>
          <w:tab w:val="left" w:pos="1063"/>
        </w:tabs>
        <w:spacing w:before="321" w:line="322" w:lineRule="exact"/>
        <w:ind w:hanging="211"/>
      </w:pPr>
      <w:r>
        <w:rPr>
          <w:spacing w:val="-2"/>
        </w:rPr>
        <w:t>КЛАСС:</w:t>
      </w:r>
    </w:p>
    <w:p w:rsidR="009A11BE" w:rsidRDefault="005C57DC">
      <w:pPr>
        <w:pStyle w:val="a3"/>
        <w:ind w:right="279"/>
      </w:pPr>
      <w:r>
        <w:t>характеризовать с опорой на ключевые слова биологию как науку о живой природе; перечислять с помощью учителя основные закономерности организации, функционирования объектов, явлений, процессов живой природы, называть признаки живого, сравнива</w:t>
      </w:r>
      <w:r>
        <w:t>ть с визуальной опорой объекты живой и неживой природы;</w:t>
      </w:r>
    </w:p>
    <w:p w:rsidR="009A11BE" w:rsidRDefault="005C57DC">
      <w:pPr>
        <w:pStyle w:val="a3"/>
        <w:spacing w:before="1"/>
        <w:ind w:right="284"/>
      </w:pPr>
      <w:r>
        <w:t xml:space="preserve">характеризовать с опорой на ключевые слова значение биологических знаний для современного человека; перечислять профессии, связанные с </w:t>
      </w:r>
      <w:r>
        <w:rPr>
          <w:spacing w:val="-2"/>
        </w:rPr>
        <w:t>биологией;</w:t>
      </w:r>
    </w:p>
    <w:p w:rsidR="009A11BE" w:rsidRDefault="005C57DC">
      <w:pPr>
        <w:pStyle w:val="a3"/>
        <w:spacing w:before="2"/>
        <w:ind w:right="278"/>
      </w:pPr>
      <w:r>
        <w:t>приводить</w:t>
      </w:r>
      <w:r>
        <w:rPr>
          <w:spacing w:val="80"/>
        </w:rPr>
        <w:t xml:space="preserve">  </w:t>
      </w:r>
      <w:r>
        <w:t>примеры</w:t>
      </w:r>
      <w:r>
        <w:rPr>
          <w:spacing w:val="80"/>
        </w:rPr>
        <w:t xml:space="preserve">  </w:t>
      </w:r>
      <w:r>
        <w:t>вклада</w:t>
      </w:r>
      <w:r>
        <w:rPr>
          <w:spacing w:val="80"/>
        </w:rPr>
        <w:t xml:space="preserve">  </w:t>
      </w:r>
      <w:r>
        <w:t>отечественных</w:t>
      </w:r>
      <w:r>
        <w:rPr>
          <w:spacing w:val="80"/>
        </w:rPr>
        <w:t xml:space="preserve">  </w:t>
      </w:r>
      <w:r>
        <w:t>(в</w:t>
      </w:r>
      <w:r>
        <w:rPr>
          <w:spacing w:val="80"/>
        </w:rPr>
        <w:t xml:space="preserve">  </w:t>
      </w:r>
      <w:r>
        <w:t>том</w:t>
      </w:r>
      <w:r>
        <w:rPr>
          <w:spacing w:val="80"/>
        </w:rPr>
        <w:t xml:space="preserve">  </w:t>
      </w:r>
      <w:r>
        <w:t>чи</w:t>
      </w:r>
      <w:r>
        <w:t>сле</w:t>
      </w:r>
      <w:r>
        <w:rPr>
          <w:spacing w:val="80"/>
        </w:rPr>
        <w:t xml:space="preserve"> </w:t>
      </w:r>
      <w:r>
        <w:t>В.И.</w:t>
      </w:r>
      <w:r>
        <w:rPr>
          <w:spacing w:val="-3"/>
        </w:rPr>
        <w:t xml:space="preserve"> </w:t>
      </w:r>
      <w:r>
        <w:t>Вернадский, А.Л. Чижевский) и зарубежных (в том числе Аристотель, Теофраст, Гиппократ) ученых в развитие биологии с опорой на учебник и другие источники информации;</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ind w:right="281"/>
      </w:pPr>
      <w:r>
        <w:lastRenderedPageBreak/>
        <w:t>иметь представление о важнейших биологических процессах и явлени</w:t>
      </w:r>
      <w:r>
        <w:t>ях: питание, дыхание, транспорт веществ, раздражимость, рост, развитие, движение, размножение, формировать представления о</w:t>
      </w:r>
      <w:r>
        <w:rPr>
          <w:spacing w:val="40"/>
        </w:rPr>
        <w:t xml:space="preserve"> </w:t>
      </w:r>
      <w:r>
        <w:t>взаимосвязи наследования потомством признаков от родительских форм с организацией клетки, наличием в ней хромосом как носителей насле</w:t>
      </w:r>
      <w:r>
        <w:t xml:space="preserve">дственной информации, об основных закономерностях наследования </w:t>
      </w:r>
      <w:r>
        <w:rPr>
          <w:spacing w:val="-2"/>
        </w:rPr>
        <w:t>признаков;</w:t>
      </w:r>
    </w:p>
    <w:p w:rsidR="009A11BE" w:rsidRDefault="005C57DC">
      <w:pPr>
        <w:pStyle w:val="a3"/>
        <w:spacing w:before="3"/>
        <w:ind w:right="284"/>
      </w:pPr>
      <w:r>
        <w:t>владеть основами понятийного аппарата и научного языка биологии: использовать с помощью учителя изученные термины, понятия, теории, законы и закономерности для объяснения наблюдаемых</w:t>
      </w:r>
      <w:r>
        <w:t xml:space="preserve"> биологических объектов, явлений и процессов;</w:t>
      </w:r>
    </w:p>
    <w:p w:rsidR="009A11BE" w:rsidRDefault="005C57DC">
      <w:pPr>
        <w:pStyle w:val="a3"/>
        <w:ind w:right="280"/>
      </w:pPr>
      <w:r>
        <w:t>ориентироваться в биологических понятиях и терминах и оперировать ими на базовом уровне (в том числе: живые тела, биология, экология, цитология, анатомия, физиология, биологическая систематика, клетка, ткань, о</w:t>
      </w:r>
      <w:r>
        <w:t>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 с виз</w:t>
      </w:r>
      <w:r>
        <w:t>уальной опорой;</w:t>
      </w:r>
    </w:p>
    <w:p w:rsidR="009A11BE" w:rsidRDefault="005C57DC">
      <w:pPr>
        <w:pStyle w:val="a3"/>
        <w:ind w:right="285"/>
      </w:pPr>
      <w: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w:t>
      </w:r>
      <w:r>
        <w:t>родном и искусственном сообществах; представителей флоры и фауны природных зон Земли; ландшафты природные и культурные с использованием справочной информации и с помощью учителя;</w:t>
      </w:r>
    </w:p>
    <w:p w:rsidR="009A11BE" w:rsidRDefault="005C57DC">
      <w:pPr>
        <w:pStyle w:val="a3"/>
        <w:ind w:right="277"/>
      </w:pPr>
      <w:r>
        <w:t>проводить описание организма по заданному плану; выделять существенные призна</w:t>
      </w:r>
      <w:r>
        <w:t>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w:t>
      </w:r>
      <w:r>
        <w:rPr>
          <w:spacing w:val="40"/>
        </w:rPr>
        <w:t xml:space="preserve"> </w:t>
      </w:r>
      <w:r>
        <w:t>бактерий и вирусов с опорой на алгоритм;</w:t>
      </w:r>
    </w:p>
    <w:p w:rsidR="009A11BE" w:rsidRDefault="005C57DC">
      <w:pPr>
        <w:pStyle w:val="a3"/>
        <w:ind w:right="279"/>
      </w:pPr>
      <w:r>
        <w:t>раскрывать понятие о среде обитания (водной, на</w:t>
      </w:r>
      <w:r>
        <w:t>земно-воздушной, почвенной, внутриорганизменной), факторах окружающей среды;</w:t>
      </w:r>
    </w:p>
    <w:p w:rsidR="009A11BE" w:rsidRDefault="005C57DC">
      <w:pPr>
        <w:pStyle w:val="a3"/>
        <w:ind w:right="285"/>
      </w:pPr>
      <w:r>
        <w:t xml:space="preserve">приводить примеры, характеризующие приспособленность организмов к среде обитания, взаимосвязи организмов в сообществах с визуальной </w:t>
      </w:r>
      <w:r>
        <w:rPr>
          <w:spacing w:val="-2"/>
        </w:rPr>
        <w:t>опорой;</w:t>
      </w:r>
    </w:p>
    <w:p w:rsidR="009A11BE" w:rsidRDefault="005C57DC">
      <w:pPr>
        <w:pStyle w:val="a3"/>
        <w:spacing w:before="1"/>
        <w:ind w:right="286"/>
      </w:pPr>
      <w:r>
        <w:t>знать основные правила поведения человека в природе и объяснять с помощью учителя значение природоохранной деятельности человека;</w:t>
      </w:r>
    </w:p>
    <w:p w:rsidR="009A11BE" w:rsidRDefault="005C57DC">
      <w:pPr>
        <w:pStyle w:val="a3"/>
        <w:ind w:right="286"/>
      </w:pPr>
      <w:r>
        <w:t>раскрывать на основе опорного плана роль биологии в практической деятельности человека;</w:t>
      </w:r>
    </w:p>
    <w:p w:rsidR="009A11BE" w:rsidRDefault="005C57DC">
      <w:pPr>
        <w:pStyle w:val="a3"/>
        <w:spacing w:before="1"/>
        <w:ind w:right="284"/>
      </w:pPr>
      <w:r>
        <w:t>иметь</w:t>
      </w:r>
      <w:r>
        <w:rPr>
          <w:spacing w:val="-5"/>
        </w:rPr>
        <w:t xml:space="preserve"> </w:t>
      </w:r>
      <w:r>
        <w:t>представление</w:t>
      </w:r>
      <w:r>
        <w:rPr>
          <w:spacing w:val="-4"/>
        </w:rPr>
        <w:t xml:space="preserve"> </w:t>
      </w:r>
      <w:r>
        <w:t>о</w:t>
      </w:r>
      <w:r>
        <w:rPr>
          <w:spacing w:val="-4"/>
        </w:rPr>
        <w:t xml:space="preserve"> </w:t>
      </w:r>
      <w:r>
        <w:t>связи</w:t>
      </w:r>
      <w:r>
        <w:rPr>
          <w:spacing w:val="-4"/>
        </w:rPr>
        <w:t xml:space="preserve"> </w:t>
      </w:r>
      <w:r>
        <w:t>знаний</w:t>
      </w:r>
      <w:r>
        <w:rPr>
          <w:spacing w:val="-4"/>
        </w:rPr>
        <w:t xml:space="preserve"> </w:t>
      </w:r>
      <w:r>
        <w:t>био</w:t>
      </w:r>
      <w:r>
        <w:t>логии</w:t>
      </w:r>
      <w:r>
        <w:rPr>
          <w:spacing w:val="-4"/>
        </w:rPr>
        <w:t xml:space="preserve"> </w:t>
      </w:r>
      <w:r>
        <w:t>со</w:t>
      </w:r>
      <w:r>
        <w:rPr>
          <w:spacing w:val="-3"/>
        </w:rPr>
        <w:t xml:space="preserve"> </w:t>
      </w:r>
      <w:r>
        <w:t>знаниями</w:t>
      </w:r>
      <w:r>
        <w:rPr>
          <w:spacing w:val="-4"/>
        </w:rPr>
        <w:t xml:space="preserve"> </w:t>
      </w:r>
      <w:r>
        <w:t xml:space="preserve">математики, физической географии, предметов гуманитарного цикла, различными видами </w:t>
      </w:r>
      <w:r>
        <w:rPr>
          <w:spacing w:val="-2"/>
        </w:rPr>
        <w:t>искусства;</w:t>
      </w:r>
    </w:p>
    <w:p w:rsidR="009A11BE" w:rsidRDefault="005C57DC">
      <w:pPr>
        <w:pStyle w:val="a3"/>
        <w:ind w:right="283"/>
      </w:pPr>
      <w:r>
        <w:t>выполнять практические работы с помощью учителя, по алгоритму (поиск</w:t>
      </w:r>
      <w:r>
        <w:rPr>
          <w:spacing w:val="71"/>
          <w:w w:val="150"/>
        </w:rPr>
        <w:t xml:space="preserve"> </w:t>
      </w:r>
      <w:r>
        <w:t>информации</w:t>
      </w:r>
      <w:r>
        <w:rPr>
          <w:spacing w:val="78"/>
          <w:w w:val="150"/>
        </w:rPr>
        <w:t xml:space="preserve"> </w:t>
      </w:r>
      <w:r>
        <w:t>с</w:t>
      </w:r>
      <w:r>
        <w:rPr>
          <w:spacing w:val="75"/>
          <w:w w:val="150"/>
        </w:rPr>
        <w:t xml:space="preserve"> </w:t>
      </w:r>
      <w:r>
        <w:t>использованием</w:t>
      </w:r>
      <w:r>
        <w:rPr>
          <w:spacing w:val="75"/>
          <w:w w:val="150"/>
        </w:rPr>
        <w:t xml:space="preserve"> </w:t>
      </w:r>
      <w:r>
        <w:t>различных</w:t>
      </w:r>
      <w:r>
        <w:rPr>
          <w:spacing w:val="76"/>
          <w:w w:val="150"/>
        </w:rPr>
        <w:t xml:space="preserve"> </w:t>
      </w:r>
      <w:r>
        <w:t>источников;</w:t>
      </w:r>
      <w:r>
        <w:rPr>
          <w:spacing w:val="76"/>
          <w:w w:val="150"/>
        </w:rPr>
        <w:t xml:space="preserve"> </w:t>
      </w:r>
      <w:r>
        <w:rPr>
          <w:spacing w:val="-2"/>
        </w:rPr>
        <w:t>описание</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ind w:right="286" w:firstLine="0"/>
      </w:pPr>
      <w:r>
        <w:lastRenderedPageBreak/>
        <w:t>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9A11BE" w:rsidRDefault="005C57DC">
      <w:pPr>
        <w:pStyle w:val="a3"/>
        <w:spacing w:before="2"/>
        <w:ind w:right="276"/>
      </w:pPr>
      <w:r>
        <w:t>понимать способы получения биологических знаний; иметь опыт использования методов биологии с целью изучени</w:t>
      </w:r>
      <w:r>
        <w:t>я живых объектов, биологических явлений и процессов: наблюдение, описание, проведение несложных</w:t>
      </w:r>
      <w:r>
        <w:rPr>
          <w:spacing w:val="77"/>
        </w:rPr>
        <w:t xml:space="preserve">  </w:t>
      </w:r>
      <w:r>
        <w:t>биологических</w:t>
      </w:r>
      <w:r>
        <w:rPr>
          <w:spacing w:val="75"/>
        </w:rPr>
        <w:t xml:space="preserve">  </w:t>
      </w:r>
      <w:r>
        <w:t>опытов</w:t>
      </w:r>
      <w:r>
        <w:rPr>
          <w:spacing w:val="75"/>
        </w:rPr>
        <w:t xml:space="preserve">  </w:t>
      </w:r>
      <w:r>
        <w:t>и</w:t>
      </w:r>
      <w:r>
        <w:rPr>
          <w:spacing w:val="76"/>
        </w:rPr>
        <w:t xml:space="preserve">  </w:t>
      </w:r>
      <w:r>
        <w:t>экспериментов,</w:t>
      </w:r>
      <w:r>
        <w:rPr>
          <w:spacing w:val="76"/>
        </w:rPr>
        <w:t xml:space="preserve">  </w:t>
      </w:r>
      <w:r>
        <w:t>в</w:t>
      </w:r>
      <w:r>
        <w:rPr>
          <w:spacing w:val="76"/>
        </w:rPr>
        <w:t xml:space="preserve">  </w:t>
      </w:r>
      <w:r>
        <w:t>том</w:t>
      </w:r>
      <w:r>
        <w:rPr>
          <w:spacing w:val="76"/>
        </w:rPr>
        <w:t xml:space="preserve">  </w:t>
      </w:r>
      <w:r>
        <w:t>числе с</w:t>
      </w:r>
      <w:r>
        <w:rPr>
          <w:spacing w:val="-5"/>
        </w:rPr>
        <w:t xml:space="preserve"> </w:t>
      </w:r>
      <w:r>
        <w:t>использованием аналоговых</w:t>
      </w:r>
      <w:r>
        <w:rPr>
          <w:spacing w:val="-2"/>
        </w:rPr>
        <w:t xml:space="preserve"> </w:t>
      </w:r>
      <w:r>
        <w:t>и</w:t>
      </w:r>
      <w:r>
        <w:rPr>
          <w:spacing w:val="-2"/>
        </w:rPr>
        <w:t xml:space="preserve"> </w:t>
      </w:r>
      <w:r>
        <w:t>цифровых</w:t>
      </w:r>
      <w:r>
        <w:rPr>
          <w:spacing w:val="-1"/>
        </w:rPr>
        <w:t xml:space="preserve"> </w:t>
      </w:r>
      <w:r>
        <w:t>приборов</w:t>
      </w:r>
      <w:r>
        <w:rPr>
          <w:spacing w:val="-1"/>
        </w:rPr>
        <w:t xml:space="preserve"> </w:t>
      </w:r>
      <w:r>
        <w:t>и</w:t>
      </w:r>
      <w:r>
        <w:rPr>
          <w:spacing w:val="-2"/>
        </w:rPr>
        <w:t xml:space="preserve"> </w:t>
      </w:r>
      <w:r>
        <w:t>инструментов, владеть элементарными приемами работы с</w:t>
      </w:r>
      <w:r>
        <w:t xml:space="preserve"> лупой, световым и цифровым микроскопами при рассматривании биологических объектов; 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r>
        <w:t>;</w:t>
      </w:r>
    </w:p>
    <w:p w:rsidR="009A11BE" w:rsidRDefault="005C57DC">
      <w:pPr>
        <w:pStyle w:val="a3"/>
        <w:spacing w:before="2"/>
        <w:ind w:right="279"/>
      </w:pPr>
      <w:r>
        <w:t>использовать при выполнении учебных заданий научно-популярную литературу по биологии, справочные материалы, ресурсы сети Интернет;</w:t>
      </w:r>
    </w:p>
    <w:p w:rsidR="009A11BE" w:rsidRDefault="005C57DC">
      <w:pPr>
        <w:pStyle w:val="a3"/>
        <w:ind w:right="284"/>
      </w:pPr>
      <w:r>
        <w:t>создавать с помощью учителя собственные письменные и устные сообщения, грамотно использовать понятийный аппарат биологии, п</w:t>
      </w:r>
      <w:r>
        <w:t>о возможности, сопровождать выступление презентацией;</w:t>
      </w:r>
    </w:p>
    <w:p w:rsidR="009A11BE" w:rsidRDefault="005C57DC">
      <w:pPr>
        <w:pStyle w:val="a3"/>
        <w:ind w:right="282"/>
      </w:pPr>
      <w: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w:t>
      </w:r>
      <w:r>
        <w:t>ормации и оценки ее достоверности с помощью учителя;</w:t>
      </w:r>
    </w:p>
    <w:p w:rsidR="009A11BE" w:rsidRDefault="005C57DC">
      <w:pPr>
        <w:pStyle w:val="a3"/>
        <w:ind w:right="286"/>
      </w:pPr>
      <w:r>
        <w:t>осуществлять отбор источников биологической информации в соответствии с заданным поисковым запросом с помощью учителя.</w:t>
      </w:r>
    </w:p>
    <w:p w:rsidR="009A11BE" w:rsidRDefault="005C57DC">
      <w:pPr>
        <w:pStyle w:val="1"/>
        <w:numPr>
          <w:ilvl w:val="0"/>
          <w:numId w:val="44"/>
        </w:numPr>
        <w:tabs>
          <w:tab w:val="left" w:pos="1063"/>
        </w:tabs>
        <w:spacing w:before="320"/>
        <w:ind w:hanging="211"/>
        <w:jc w:val="both"/>
      </w:pPr>
      <w:r>
        <w:rPr>
          <w:spacing w:val="-2"/>
        </w:rPr>
        <w:t>КЛАСС:</w:t>
      </w:r>
    </w:p>
    <w:p w:rsidR="009A11BE" w:rsidRDefault="005C57DC">
      <w:pPr>
        <w:pStyle w:val="a3"/>
        <w:spacing w:before="2"/>
        <w:ind w:right="279"/>
      </w:pPr>
      <w:r>
        <w:t xml:space="preserve">характеризовать с опорой на ключевые слова ботанику как биологическую науку, </w:t>
      </w:r>
      <w:r>
        <w:t>ее разделы и связи с другими науками и техникой;</w:t>
      </w:r>
    </w:p>
    <w:p w:rsidR="009A11BE" w:rsidRDefault="005C57DC">
      <w:pPr>
        <w:pStyle w:val="a3"/>
        <w:ind w:right="284"/>
      </w:pPr>
      <w:r>
        <w:t>приводить примеры вклада отечественных (в том числе В.В. Докучаев, К.А. Тимирязев, С.Г. Навашин) и зарубежных (в том числе Р. Гук, М. Мальпиги)</w:t>
      </w:r>
      <w:r>
        <w:rPr>
          <w:spacing w:val="-1"/>
        </w:rPr>
        <w:t xml:space="preserve"> </w:t>
      </w:r>
      <w:r>
        <w:t>ученых в развитие</w:t>
      </w:r>
      <w:r>
        <w:rPr>
          <w:spacing w:val="-1"/>
        </w:rPr>
        <w:t xml:space="preserve"> </w:t>
      </w:r>
      <w:r>
        <w:t>наук о растениях с</w:t>
      </w:r>
      <w:r>
        <w:rPr>
          <w:spacing w:val="-1"/>
        </w:rPr>
        <w:t xml:space="preserve"> </w:t>
      </w:r>
      <w:r>
        <w:t>опорой на</w:t>
      </w:r>
      <w:r>
        <w:rPr>
          <w:spacing w:val="-1"/>
        </w:rPr>
        <w:t xml:space="preserve"> </w:t>
      </w:r>
      <w:r>
        <w:t>учебник и другие</w:t>
      </w:r>
      <w:r>
        <w:t xml:space="preserve"> источники информации;</w:t>
      </w:r>
    </w:p>
    <w:p w:rsidR="009A11BE" w:rsidRDefault="005C57DC">
      <w:pPr>
        <w:pStyle w:val="a3"/>
        <w:ind w:right="280"/>
      </w:pPr>
      <w:r>
        <w:t>владеть основами понятийного аппарата и научного языка биологии: использовать</w:t>
      </w:r>
      <w:r>
        <w:rPr>
          <w:spacing w:val="-5"/>
        </w:rPr>
        <w:t xml:space="preserve"> </w:t>
      </w:r>
      <w:r>
        <w:t>изученные</w:t>
      </w:r>
      <w:r>
        <w:rPr>
          <w:spacing w:val="-3"/>
        </w:rPr>
        <w:t xml:space="preserve"> </w:t>
      </w:r>
      <w:r>
        <w:t>термины,</w:t>
      </w:r>
      <w:r>
        <w:rPr>
          <w:spacing w:val="-3"/>
        </w:rPr>
        <w:t xml:space="preserve"> </w:t>
      </w:r>
      <w:r>
        <w:t>понятия,</w:t>
      </w:r>
      <w:r>
        <w:rPr>
          <w:spacing w:val="-3"/>
        </w:rPr>
        <w:t xml:space="preserve"> </w:t>
      </w:r>
      <w:r>
        <w:t>теории,</w:t>
      </w:r>
      <w:r>
        <w:rPr>
          <w:spacing w:val="-3"/>
        </w:rPr>
        <w:t xml:space="preserve"> </w:t>
      </w:r>
      <w:r>
        <w:t>законы</w:t>
      </w:r>
      <w:r>
        <w:rPr>
          <w:spacing w:val="-4"/>
        </w:rPr>
        <w:t xml:space="preserve"> </w:t>
      </w:r>
      <w:r>
        <w:t>и</w:t>
      </w:r>
      <w:r>
        <w:rPr>
          <w:spacing w:val="-2"/>
        </w:rPr>
        <w:t xml:space="preserve"> </w:t>
      </w:r>
      <w:r>
        <w:t>закономерности для объяснения наблюдаемых биологических объектов,</w:t>
      </w:r>
      <w:r>
        <w:rPr>
          <w:spacing w:val="-1"/>
        </w:rPr>
        <w:t xml:space="preserve"> </w:t>
      </w:r>
      <w:r>
        <w:t>явлений и процессов; ориентироваться</w:t>
      </w:r>
      <w:r>
        <w:rPr>
          <w:spacing w:val="-3"/>
        </w:rPr>
        <w:t xml:space="preserve"> </w:t>
      </w:r>
      <w:r>
        <w:t>в</w:t>
      </w:r>
      <w:r>
        <w:rPr>
          <w:spacing w:val="-4"/>
        </w:rPr>
        <w:t xml:space="preserve"> </w:t>
      </w:r>
      <w:r>
        <w:t>биоло</w:t>
      </w:r>
      <w:r>
        <w:t>гических</w:t>
      </w:r>
      <w:r>
        <w:rPr>
          <w:spacing w:val="-2"/>
        </w:rPr>
        <w:t xml:space="preserve"> </w:t>
      </w:r>
      <w:r>
        <w:t>понятиях</w:t>
      </w:r>
      <w:r>
        <w:rPr>
          <w:spacing w:val="-2"/>
        </w:rPr>
        <w:t xml:space="preserve"> </w:t>
      </w:r>
      <w:r>
        <w:t>и</w:t>
      </w:r>
      <w:r>
        <w:rPr>
          <w:spacing w:val="-3"/>
        </w:rPr>
        <w:t xml:space="preserve"> </w:t>
      </w:r>
      <w:r>
        <w:t>терминах</w:t>
      </w:r>
      <w:r>
        <w:rPr>
          <w:spacing w:val="-2"/>
        </w:rPr>
        <w:t xml:space="preserve"> </w:t>
      </w:r>
      <w:r>
        <w:t>и</w:t>
      </w:r>
      <w:r>
        <w:rPr>
          <w:spacing w:val="-3"/>
        </w:rPr>
        <w:t xml:space="preserve"> </w:t>
      </w:r>
      <w:r>
        <w:t>оперировать</w:t>
      </w:r>
      <w:r>
        <w:rPr>
          <w:spacing w:val="-5"/>
        </w:rPr>
        <w:t xml:space="preserve"> </w:t>
      </w:r>
      <w:r>
        <w:t>ими</w:t>
      </w:r>
      <w:r>
        <w:rPr>
          <w:spacing w:val="-6"/>
        </w:rPr>
        <w:t xml:space="preserve"> </w:t>
      </w:r>
      <w:r>
        <w:t>на базовом уровне (в том числе: ботаника, растительная клетка, растительная ткань, органы растения, система органов растения (корень, побег, почка,</w:t>
      </w:r>
      <w:r>
        <w:rPr>
          <w:spacing w:val="40"/>
        </w:rPr>
        <w:t xml:space="preserve"> </w:t>
      </w:r>
      <w:r>
        <w:t>лист, видоизмененные органы, цветок, плод, семя), растительный организм, минеральное питание, фотосинтез, дыхание, рост, размножение, развитие) в соответствии с поставленной задачей и в контексте с визуальной опорой;</w:t>
      </w:r>
    </w:p>
    <w:p w:rsidR="009A11BE" w:rsidRDefault="005C57DC">
      <w:pPr>
        <w:pStyle w:val="a3"/>
        <w:ind w:right="278"/>
      </w:pPr>
      <w:r>
        <w:t xml:space="preserve">описывать строение и жизнедеятельность </w:t>
      </w:r>
      <w:r>
        <w:t>растительного организма (на примере покрытосеменных или цветковых): поглощение воды и минеральное питание,</w:t>
      </w:r>
      <w:r>
        <w:rPr>
          <w:spacing w:val="80"/>
          <w:w w:val="150"/>
        </w:rPr>
        <w:t xml:space="preserve"> </w:t>
      </w:r>
      <w:r>
        <w:t>фотосинтез,</w:t>
      </w:r>
      <w:r>
        <w:rPr>
          <w:spacing w:val="80"/>
          <w:w w:val="150"/>
        </w:rPr>
        <w:t xml:space="preserve"> </w:t>
      </w:r>
      <w:r>
        <w:t>дыхание,</w:t>
      </w:r>
      <w:r>
        <w:rPr>
          <w:spacing w:val="80"/>
          <w:w w:val="150"/>
        </w:rPr>
        <w:t xml:space="preserve"> </w:t>
      </w:r>
      <w:r>
        <w:t>транспорт</w:t>
      </w:r>
      <w:r>
        <w:rPr>
          <w:spacing w:val="80"/>
          <w:w w:val="150"/>
        </w:rPr>
        <w:t xml:space="preserve"> </w:t>
      </w:r>
      <w:r>
        <w:t>веществ,</w:t>
      </w:r>
      <w:r>
        <w:rPr>
          <w:spacing w:val="80"/>
          <w:w w:val="150"/>
        </w:rPr>
        <w:t xml:space="preserve"> </w:t>
      </w:r>
      <w:r>
        <w:t>рост,</w:t>
      </w:r>
      <w:r>
        <w:rPr>
          <w:spacing w:val="80"/>
          <w:w w:val="150"/>
        </w:rPr>
        <w:t xml:space="preserve"> </w:t>
      </w:r>
      <w:r>
        <w:t>размножение,</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line="242" w:lineRule="auto"/>
        <w:ind w:right="288" w:firstLine="0"/>
      </w:pPr>
      <w:r>
        <w:lastRenderedPageBreak/>
        <w:t>развитие;</w:t>
      </w:r>
      <w:r>
        <w:rPr>
          <w:spacing w:val="-2"/>
        </w:rPr>
        <w:t xml:space="preserve"> </w:t>
      </w:r>
      <w:r>
        <w:t>связь</w:t>
      </w:r>
      <w:r>
        <w:rPr>
          <w:spacing w:val="-4"/>
        </w:rPr>
        <w:t xml:space="preserve"> </w:t>
      </w:r>
      <w:r>
        <w:t>строения</w:t>
      </w:r>
      <w:r>
        <w:rPr>
          <w:spacing w:val="-2"/>
        </w:rPr>
        <w:t xml:space="preserve"> </w:t>
      </w:r>
      <w:r>
        <w:t>вегетативных</w:t>
      </w:r>
      <w:r>
        <w:rPr>
          <w:spacing w:val="-3"/>
        </w:rPr>
        <w:t xml:space="preserve"> </w:t>
      </w:r>
      <w:r>
        <w:t>и</w:t>
      </w:r>
      <w:r>
        <w:rPr>
          <w:spacing w:val="-2"/>
        </w:rPr>
        <w:t xml:space="preserve"> </w:t>
      </w:r>
      <w:r>
        <w:t>генеративных</w:t>
      </w:r>
      <w:r>
        <w:rPr>
          <w:spacing w:val="-3"/>
        </w:rPr>
        <w:t xml:space="preserve"> </w:t>
      </w:r>
      <w:r>
        <w:t>органов</w:t>
      </w:r>
      <w:r>
        <w:rPr>
          <w:spacing w:val="-5"/>
        </w:rPr>
        <w:t xml:space="preserve"> </w:t>
      </w:r>
      <w:r>
        <w:t>растений</w:t>
      </w:r>
      <w:r>
        <w:rPr>
          <w:spacing w:val="-4"/>
        </w:rPr>
        <w:t xml:space="preserve"> </w:t>
      </w:r>
      <w:r>
        <w:t>с</w:t>
      </w:r>
      <w:r>
        <w:rPr>
          <w:spacing w:val="-3"/>
        </w:rPr>
        <w:t xml:space="preserve"> </w:t>
      </w:r>
      <w:r>
        <w:t>их функциями с опорой на алгоритм;</w:t>
      </w:r>
    </w:p>
    <w:p w:rsidR="009A11BE" w:rsidRDefault="005C57DC">
      <w:pPr>
        <w:pStyle w:val="a3"/>
        <w:ind w:right="286"/>
      </w:pPr>
      <w: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 с помощью учителя;</w:t>
      </w:r>
    </w:p>
    <w:p w:rsidR="009A11BE" w:rsidRDefault="005C57DC">
      <w:pPr>
        <w:pStyle w:val="a3"/>
        <w:ind w:right="286"/>
      </w:pPr>
      <w:r>
        <w:t>уметь описывать клетки, ткани, органы, систем</w:t>
      </w:r>
      <w:r>
        <w:t>ы органов и характеризовать важнейшие биологические процессы в организмах растений с опорой на план;</w:t>
      </w:r>
    </w:p>
    <w:p w:rsidR="009A11BE" w:rsidRDefault="005C57DC">
      <w:pPr>
        <w:pStyle w:val="a3"/>
        <w:ind w:right="290"/>
      </w:pPr>
      <w:r>
        <w:t>сравнивать растительные ткани и органы растений между собой с помощью учителя, с опорой на алгоритм;</w:t>
      </w:r>
    </w:p>
    <w:p w:rsidR="009A11BE" w:rsidRDefault="005C57DC">
      <w:pPr>
        <w:pStyle w:val="a3"/>
        <w:ind w:right="281"/>
      </w:pPr>
      <w:r>
        <w:t>выполнять практические и лабораторные работы с помощью</w:t>
      </w:r>
      <w:r>
        <w:t xml:space="preserve"> учителя</w:t>
      </w:r>
      <w:r>
        <w:rPr>
          <w:spacing w:val="40"/>
        </w:rPr>
        <w:t xml:space="preserve"> </w:t>
      </w:r>
      <w:r>
        <w:t>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9A11BE" w:rsidRDefault="005C57DC">
      <w:pPr>
        <w:pStyle w:val="a3"/>
        <w:ind w:right="285"/>
      </w:pPr>
      <w:r>
        <w:t>характеризовать с опорой на</w:t>
      </w:r>
      <w:r>
        <w:t xml:space="preserve"> ключевые слова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w:t>
      </w:r>
      <w:r>
        <w:t>ых);</w:t>
      </w:r>
    </w:p>
    <w:p w:rsidR="009A11BE" w:rsidRDefault="005C57DC">
      <w:pPr>
        <w:pStyle w:val="a3"/>
        <w:ind w:right="280"/>
      </w:pPr>
      <w:r>
        <w:t>выявлять с помощью учителя причинно-следственные связи между строением и функциями тканей и органов растений, строением и жизнедеятельностью растений;</w:t>
      </w:r>
    </w:p>
    <w:p w:rsidR="009A11BE" w:rsidRDefault="005C57DC">
      <w:pPr>
        <w:pStyle w:val="a3"/>
        <w:ind w:right="287"/>
      </w:pPr>
      <w:r>
        <w:t xml:space="preserve">классифицировать с помощью учителя растения и их части по разным </w:t>
      </w:r>
      <w:r>
        <w:rPr>
          <w:spacing w:val="-2"/>
        </w:rPr>
        <w:t>основаниям;</w:t>
      </w:r>
    </w:p>
    <w:p w:rsidR="009A11BE" w:rsidRDefault="005C57DC">
      <w:pPr>
        <w:pStyle w:val="a3"/>
        <w:tabs>
          <w:tab w:val="left" w:pos="3051"/>
          <w:tab w:val="left" w:pos="4717"/>
          <w:tab w:val="left" w:pos="5751"/>
          <w:tab w:val="left" w:pos="6382"/>
          <w:tab w:val="left" w:pos="8240"/>
          <w:tab w:val="left" w:pos="8609"/>
        </w:tabs>
        <w:spacing w:line="242" w:lineRule="auto"/>
        <w:ind w:left="1560" w:right="288" w:firstLine="0"/>
        <w:jc w:val="left"/>
      </w:pPr>
      <w:r>
        <w:t>иметь представление о р</w:t>
      </w:r>
      <w:r>
        <w:t xml:space="preserve">оли растений в природе и жизни человека; </w:t>
      </w:r>
      <w:r>
        <w:rPr>
          <w:spacing w:val="-2"/>
        </w:rPr>
        <w:t>применять</w:t>
      </w:r>
      <w:r>
        <w:tab/>
      </w:r>
      <w:r>
        <w:rPr>
          <w:spacing w:val="-2"/>
        </w:rPr>
        <w:t>полученные</w:t>
      </w:r>
      <w:r>
        <w:tab/>
      </w:r>
      <w:r>
        <w:rPr>
          <w:spacing w:val="-2"/>
        </w:rPr>
        <w:t>знания</w:t>
      </w:r>
      <w:r>
        <w:tab/>
      </w:r>
      <w:r>
        <w:rPr>
          <w:spacing w:val="-5"/>
        </w:rPr>
        <w:t>для</w:t>
      </w:r>
      <w:r>
        <w:tab/>
      </w:r>
      <w:r>
        <w:rPr>
          <w:spacing w:val="-2"/>
        </w:rPr>
        <w:t>выращивания</w:t>
      </w:r>
      <w:r>
        <w:tab/>
      </w:r>
      <w:r>
        <w:rPr>
          <w:spacing w:val="-10"/>
        </w:rPr>
        <w:t>и</w:t>
      </w:r>
      <w:r>
        <w:tab/>
      </w:r>
      <w:r>
        <w:rPr>
          <w:spacing w:val="-2"/>
        </w:rPr>
        <w:t>размножения</w:t>
      </w:r>
    </w:p>
    <w:p w:rsidR="009A11BE" w:rsidRDefault="005C57DC">
      <w:pPr>
        <w:pStyle w:val="a3"/>
        <w:tabs>
          <w:tab w:val="left" w:pos="2569"/>
          <w:tab w:val="left" w:pos="4019"/>
          <w:tab w:val="left" w:pos="5365"/>
          <w:tab w:val="left" w:pos="6852"/>
          <w:tab w:val="left" w:pos="8780"/>
        </w:tabs>
        <w:ind w:right="286" w:firstLine="0"/>
        <w:jc w:val="left"/>
      </w:pPr>
      <w:r>
        <w:rPr>
          <w:spacing w:val="-2"/>
        </w:rPr>
        <w:t>культурных</w:t>
      </w:r>
      <w:r>
        <w:tab/>
      </w:r>
      <w:r>
        <w:rPr>
          <w:spacing w:val="-2"/>
        </w:rPr>
        <w:t>растений,</w:t>
      </w:r>
      <w:r>
        <w:tab/>
      </w:r>
      <w:r>
        <w:rPr>
          <w:spacing w:val="-2"/>
        </w:rPr>
        <w:t>овладеть</w:t>
      </w:r>
      <w:r>
        <w:tab/>
      </w:r>
      <w:r>
        <w:rPr>
          <w:spacing w:val="-2"/>
        </w:rPr>
        <w:t>приемами</w:t>
      </w:r>
      <w:r>
        <w:tab/>
      </w:r>
      <w:r>
        <w:rPr>
          <w:spacing w:val="-2"/>
        </w:rPr>
        <w:t>выращивания</w:t>
      </w:r>
      <w:r>
        <w:tab/>
      </w:r>
      <w:r>
        <w:rPr>
          <w:spacing w:val="-2"/>
        </w:rPr>
        <w:t>культурных растений;</w:t>
      </w:r>
    </w:p>
    <w:p w:rsidR="009A11BE" w:rsidRDefault="005C57DC">
      <w:pPr>
        <w:pStyle w:val="a3"/>
        <w:ind w:right="278"/>
      </w:pPr>
      <w:r>
        <w:t>понимать способы получения биологических знаний; иметь опыт использования методов биологии с целью изучения живых объектов, биологических явлений и процессов: наблюдение, описание, проведение несложных</w:t>
      </w:r>
      <w:r>
        <w:rPr>
          <w:spacing w:val="77"/>
        </w:rPr>
        <w:t xml:space="preserve">  </w:t>
      </w:r>
      <w:r>
        <w:t>биологических</w:t>
      </w:r>
      <w:r>
        <w:rPr>
          <w:spacing w:val="75"/>
        </w:rPr>
        <w:t xml:space="preserve">  </w:t>
      </w:r>
      <w:r>
        <w:t>опытов</w:t>
      </w:r>
      <w:r>
        <w:rPr>
          <w:spacing w:val="75"/>
        </w:rPr>
        <w:t xml:space="preserve">  </w:t>
      </w:r>
      <w:r>
        <w:t>и</w:t>
      </w:r>
      <w:r>
        <w:rPr>
          <w:spacing w:val="76"/>
        </w:rPr>
        <w:t xml:space="preserve">  </w:t>
      </w:r>
      <w:r>
        <w:t>экспериментов,</w:t>
      </w:r>
      <w:r>
        <w:rPr>
          <w:spacing w:val="76"/>
        </w:rPr>
        <w:t xml:space="preserve">  </w:t>
      </w:r>
      <w:r>
        <w:t>в</w:t>
      </w:r>
      <w:r>
        <w:rPr>
          <w:spacing w:val="76"/>
        </w:rPr>
        <w:t xml:space="preserve">  </w:t>
      </w:r>
      <w:r>
        <w:t>том</w:t>
      </w:r>
      <w:r>
        <w:rPr>
          <w:spacing w:val="76"/>
        </w:rPr>
        <w:t xml:space="preserve">  </w:t>
      </w:r>
      <w:r>
        <w:t>чис</w:t>
      </w:r>
      <w:r>
        <w:t>ле с</w:t>
      </w:r>
      <w:r>
        <w:rPr>
          <w:spacing w:val="-2"/>
        </w:rPr>
        <w:t xml:space="preserve"> </w:t>
      </w:r>
      <w:r>
        <w:t>использованием аналоговых и цифровых приборов и инструментов; соблюдать правила безопасного труда при работе с учебным и лабораторным оборудованием, химической посудой в соответствии с инструкциями по выполнению лабораторных и практических работ на ур</w:t>
      </w:r>
      <w:r>
        <w:t xml:space="preserve">оке и во внеурочной </w:t>
      </w:r>
      <w:r>
        <w:rPr>
          <w:spacing w:val="-2"/>
        </w:rPr>
        <w:t>деятельности;</w:t>
      </w:r>
    </w:p>
    <w:p w:rsidR="009A11BE" w:rsidRDefault="005C57DC">
      <w:pPr>
        <w:pStyle w:val="a3"/>
        <w:ind w:right="284"/>
      </w:pPr>
      <w:r>
        <w:t>иметь</w:t>
      </w:r>
      <w:r>
        <w:rPr>
          <w:spacing w:val="-5"/>
        </w:rPr>
        <w:t xml:space="preserve"> </w:t>
      </w:r>
      <w:r>
        <w:t>представление</w:t>
      </w:r>
      <w:r>
        <w:rPr>
          <w:spacing w:val="-4"/>
        </w:rPr>
        <w:t xml:space="preserve"> </w:t>
      </w:r>
      <w:r>
        <w:t>о</w:t>
      </w:r>
      <w:r>
        <w:rPr>
          <w:spacing w:val="-4"/>
        </w:rPr>
        <w:t xml:space="preserve"> </w:t>
      </w:r>
      <w:r>
        <w:t>связи</w:t>
      </w:r>
      <w:r>
        <w:rPr>
          <w:spacing w:val="-4"/>
        </w:rPr>
        <w:t xml:space="preserve"> </w:t>
      </w:r>
      <w:r>
        <w:t>знаний</w:t>
      </w:r>
      <w:r>
        <w:rPr>
          <w:spacing w:val="-4"/>
        </w:rPr>
        <w:t xml:space="preserve"> </w:t>
      </w:r>
      <w:r>
        <w:t>биологии</w:t>
      </w:r>
      <w:r>
        <w:rPr>
          <w:spacing w:val="-4"/>
        </w:rPr>
        <w:t xml:space="preserve"> </w:t>
      </w:r>
      <w:r>
        <w:t>со</w:t>
      </w:r>
      <w:r>
        <w:rPr>
          <w:spacing w:val="-3"/>
        </w:rPr>
        <w:t xml:space="preserve"> </w:t>
      </w:r>
      <w:r>
        <w:t>знаниями</w:t>
      </w:r>
      <w:r>
        <w:rPr>
          <w:spacing w:val="-4"/>
        </w:rPr>
        <w:t xml:space="preserve"> </w:t>
      </w:r>
      <w:r>
        <w:t xml:space="preserve">математики, физической географии, предметов гуманитарного цикла, различными видами </w:t>
      </w:r>
      <w:r>
        <w:rPr>
          <w:spacing w:val="-2"/>
        </w:rPr>
        <w:t>искусства;</w:t>
      </w:r>
    </w:p>
    <w:p w:rsidR="009A11BE" w:rsidRDefault="005C57DC">
      <w:pPr>
        <w:pStyle w:val="a3"/>
        <w:ind w:right="288"/>
      </w:pPr>
      <w:r>
        <w:t>создавать с помощью учителя письменные и устные сообщения, обобщая инфор</w:t>
      </w:r>
      <w:r>
        <w:t>мацию из двух источников, грамотно используя понятийный аппарат изучаемого раздела биологии;</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ind w:right="281"/>
      </w:pPr>
      <w:r>
        <w:lastRenderedPageBreak/>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rsidR="009A11BE" w:rsidRDefault="009A11BE">
      <w:pPr>
        <w:pStyle w:val="a3"/>
        <w:spacing w:before="1"/>
        <w:ind w:left="0" w:firstLine="0"/>
        <w:jc w:val="left"/>
      </w:pPr>
    </w:p>
    <w:p w:rsidR="009A11BE" w:rsidRDefault="005C57DC">
      <w:pPr>
        <w:pStyle w:val="1"/>
        <w:numPr>
          <w:ilvl w:val="0"/>
          <w:numId w:val="44"/>
        </w:numPr>
        <w:tabs>
          <w:tab w:val="left" w:pos="1063"/>
        </w:tabs>
        <w:spacing w:line="322" w:lineRule="exact"/>
        <w:ind w:hanging="211"/>
        <w:jc w:val="both"/>
      </w:pPr>
      <w:r>
        <w:rPr>
          <w:spacing w:val="-2"/>
        </w:rPr>
        <w:t>КЛАСС:</w:t>
      </w:r>
    </w:p>
    <w:p w:rsidR="009A11BE" w:rsidRDefault="005C57DC">
      <w:pPr>
        <w:pStyle w:val="a3"/>
        <w:ind w:right="281"/>
      </w:pPr>
      <w:r>
        <w:t>характеризовать</w:t>
      </w:r>
      <w:r>
        <w:rPr>
          <w:spacing w:val="-4"/>
        </w:rPr>
        <w:t xml:space="preserve"> </w:t>
      </w:r>
      <w:r>
        <w:t>с</w:t>
      </w:r>
      <w:r>
        <w:rPr>
          <w:spacing w:val="-3"/>
        </w:rPr>
        <w:t xml:space="preserve"> </w:t>
      </w:r>
      <w:r>
        <w:t>опорой</w:t>
      </w:r>
      <w:r>
        <w:rPr>
          <w:spacing w:val="-2"/>
        </w:rPr>
        <w:t xml:space="preserve"> </w:t>
      </w:r>
      <w:r>
        <w:t>на</w:t>
      </w:r>
      <w:r>
        <w:rPr>
          <w:spacing w:val="-3"/>
        </w:rPr>
        <w:t xml:space="preserve"> </w:t>
      </w:r>
      <w:r>
        <w:t>ключевые</w:t>
      </w:r>
      <w:r>
        <w:rPr>
          <w:spacing w:val="-3"/>
        </w:rPr>
        <w:t xml:space="preserve"> </w:t>
      </w:r>
      <w:r>
        <w:t>слова</w:t>
      </w:r>
      <w:r>
        <w:rPr>
          <w:spacing w:val="-3"/>
        </w:rPr>
        <w:t xml:space="preserve"> </w:t>
      </w:r>
      <w:r>
        <w:t>принципы</w:t>
      </w:r>
      <w:r>
        <w:rPr>
          <w:spacing w:val="-2"/>
        </w:rPr>
        <w:t xml:space="preserve"> </w:t>
      </w:r>
      <w:r>
        <w:t xml:space="preserve">классификации растений, основные систематические группы растений (водоросли, мхи, плауны, хвощи, папоротники, голосеменные, покрытосеменные или </w:t>
      </w:r>
      <w:r>
        <w:rPr>
          <w:spacing w:val="-2"/>
        </w:rPr>
        <w:t>цветковые);</w:t>
      </w:r>
    </w:p>
    <w:p w:rsidR="009A11BE" w:rsidRDefault="005C57DC">
      <w:pPr>
        <w:pStyle w:val="a3"/>
        <w:spacing w:before="1"/>
        <w:ind w:right="287"/>
      </w:pPr>
      <w:r>
        <w:t>приводить примеры вклада отечественных (в</w:t>
      </w:r>
      <w:r>
        <w:t xml:space="preserve"> том числе Г.Ф. Морозов, Н.И. Вавилов, И.В. Мичурин) и зарубежных (в том числе К. Линней, Л. Пастер) ученых в развитие наук о растениях, грибах, лишайниках, бактериях с опорой на учебник и другие источники информации;</w:t>
      </w:r>
    </w:p>
    <w:p w:rsidR="009A11BE" w:rsidRDefault="005C57DC">
      <w:pPr>
        <w:pStyle w:val="a3"/>
        <w:spacing w:before="1"/>
        <w:ind w:right="278"/>
        <w:jc w:val="right"/>
      </w:pPr>
      <w:r>
        <w:t>владеть</w:t>
      </w:r>
      <w:r>
        <w:rPr>
          <w:spacing w:val="40"/>
        </w:rPr>
        <w:t xml:space="preserve"> </w:t>
      </w:r>
      <w:r>
        <w:t>основами</w:t>
      </w:r>
      <w:r>
        <w:rPr>
          <w:spacing w:val="40"/>
        </w:rPr>
        <w:t xml:space="preserve"> </w:t>
      </w:r>
      <w:r>
        <w:t>понятийного</w:t>
      </w:r>
      <w:r>
        <w:rPr>
          <w:spacing w:val="40"/>
        </w:rPr>
        <w:t xml:space="preserve"> </w:t>
      </w:r>
      <w:r>
        <w:t>аппарата</w:t>
      </w:r>
      <w:r>
        <w:rPr>
          <w:spacing w:val="40"/>
        </w:rPr>
        <w:t xml:space="preserve"> </w:t>
      </w:r>
      <w:r>
        <w:t>и</w:t>
      </w:r>
      <w:r>
        <w:rPr>
          <w:spacing w:val="40"/>
        </w:rPr>
        <w:t xml:space="preserve"> </w:t>
      </w:r>
      <w:r>
        <w:t>научного</w:t>
      </w:r>
      <w:r>
        <w:rPr>
          <w:spacing w:val="40"/>
        </w:rPr>
        <w:t xml:space="preserve"> </w:t>
      </w:r>
      <w:r>
        <w:t>языка</w:t>
      </w:r>
      <w:r>
        <w:rPr>
          <w:spacing w:val="40"/>
        </w:rPr>
        <w:t xml:space="preserve"> </w:t>
      </w:r>
      <w:r>
        <w:t>биологии: использовать</w:t>
      </w:r>
      <w:r>
        <w:rPr>
          <w:spacing w:val="-5"/>
        </w:rPr>
        <w:t xml:space="preserve"> </w:t>
      </w:r>
      <w:r>
        <w:t>изученные</w:t>
      </w:r>
      <w:r>
        <w:rPr>
          <w:spacing w:val="-3"/>
        </w:rPr>
        <w:t xml:space="preserve"> </w:t>
      </w:r>
      <w:r>
        <w:t>термины,</w:t>
      </w:r>
      <w:r>
        <w:rPr>
          <w:spacing w:val="-3"/>
        </w:rPr>
        <w:t xml:space="preserve"> </w:t>
      </w:r>
      <w:r>
        <w:t>понятия,</w:t>
      </w:r>
      <w:r>
        <w:rPr>
          <w:spacing w:val="-3"/>
        </w:rPr>
        <w:t xml:space="preserve"> </w:t>
      </w:r>
      <w:r>
        <w:t>теории,</w:t>
      </w:r>
      <w:r>
        <w:rPr>
          <w:spacing w:val="-3"/>
        </w:rPr>
        <w:t xml:space="preserve"> </w:t>
      </w:r>
      <w:r>
        <w:t>законы</w:t>
      </w:r>
      <w:r>
        <w:rPr>
          <w:spacing w:val="-4"/>
        </w:rPr>
        <w:t xml:space="preserve"> </w:t>
      </w:r>
      <w:r>
        <w:t>и</w:t>
      </w:r>
      <w:r>
        <w:rPr>
          <w:spacing w:val="-2"/>
        </w:rPr>
        <w:t xml:space="preserve"> </w:t>
      </w:r>
      <w:r>
        <w:t>закономерности для объяснения</w:t>
      </w:r>
      <w:r>
        <w:rPr>
          <w:spacing w:val="-1"/>
        </w:rPr>
        <w:t xml:space="preserve"> </w:t>
      </w:r>
      <w:r>
        <w:t>наблюдаемых</w:t>
      </w:r>
      <w:r>
        <w:rPr>
          <w:spacing w:val="-1"/>
        </w:rPr>
        <w:t xml:space="preserve"> </w:t>
      </w:r>
      <w:r>
        <w:t>биологических объектов, явлений и</w:t>
      </w:r>
      <w:r>
        <w:rPr>
          <w:spacing w:val="-1"/>
        </w:rPr>
        <w:t xml:space="preserve"> </w:t>
      </w:r>
      <w:r>
        <w:t>процессов; ориентироваться в биологических понятиях и терминах и оперировать</w:t>
      </w:r>
    </w:p>
    <w:p w:rsidR="009A11BE" w:rsidRDefault="005C57DC">
      <w:pPr>
        <w:pStyle w:val="a3"/>
        <w:ind w:right="280" w:firstLine="0"/>
      </w:pPr>
      <w:r>
        <w:t>ими на базовом уровне (в том числе: ботаника, экология растений, царство, отдел, класс, семейство, род, вид, жизненная форма растений, среда</w:t>
      </w:r>
      <w:r>
        <w:rPr>
          <w:spacing w:val="40"/>
        </w:rPr>
        <w:t xml:space="preserve"> </w:t>
      </w:r>
      <w:r>
        <w:t>обитания, растительное сообщество, высшие растения, низшие растения, споровые растения, семенные растения, водоросл</w:t>
      </w:r>
      <w:r>
        <w:t>и, мхи, плауны, хвощи, папоротники, голосеменные, покрытосеменные, бактерии, грибы,</w:t>
      </w:r>
      <w:r>
        <w:rPr>
          <w:spacing w:val="40"/>
        </w:rPr>
        <w:t xml:space="preserve"> </w:t>
      </w:r>
      <w:r>
        <w:t>лишайники,</w:t>
      </w:r>
      <w:r>
        <w:rPr>
          <w:spacing w:val="-1"/>
        </w:rPr>
        <w:t xml:space="preserve"> </w:t>
      </w:r>
      <w:r>
        <w:t>бактерии) в соответствии с</w:t>
      </w:r>
      <w:r>
        <w:rPr>
          <w:spacing w:val="-1"/>
        </w:rPr>
        <w:t xml:space="preserve"> </w:t>
      </w:r>
      <w:r>
        <w:t>поставленной задачей и в контексте с визуальной опорой;</w:t>
      </w:r>
    </w:p>
    <w:p w:rsidR="009A11BE" w:rsidRDefault="005C57DC">
      <w:pPr>
        <w:pStyle w:val="a3"/>
        <w:ind w:right="278"/>
      </w:pPr>
      <w:r>
        <w:t>различать и описывать с помощью учителя живые и гербарные экземпляры растений,</w:t>
      </w:r>
      <w:r>
        <w:t xml:space="preserve"> части растений по изображениям, схемам, моделям, муляжам, рельефным таблицам; грибы по изображениям, схемам, муляжам; бактерии по изображениям;</w:t>
      </w:r>
    </w:p>
    <w:p w:rsidR="009A11BE" w:rsidRDefault="005C57DC">
      <w:pPr>
        <w:pStyle w:val="a3"/>
        <w:ind w:right="286"/>
      </w:pPr>
      <w:r>
        <w:t>выявлять признаки классов в строении покрытосеменных или цветковых,</w:t>
      </w:r>
      <w:r>
        <w:rPr>
          <w:spacing w:val="-5"/>
        </w:rPr>
        <w:t xml:space="preserve"> </w:t>
      </w:r>
      <w:r>
        <w:t>признаки</w:t>
      </w:r>
      <w:r>
        <w:rPr>
          <w:spacing w:val="-2"/>
        </w:rPr>
        <w:t xml:space="preserve"> </w:t>
      </w:r>
      <w:r>
        <w:t>семейств</w:t>
      </w:r>
      <w:r>
        <w:rPr>
          <w:spacing w:val="-6"/>
        </w:rPr>
        <w:t xml:space="preserve"> </w:t>
      </w:r>
      <w:r>
        <w:t>двудольных</w:t>
      </w:r>
      <w:r>
        <w:rPr>
          <w:spacing w:val="-3"/>
        </w:rPr>
        <w:t xml:space="preserve"> </w:t>
      </w:r>
      <w:r>
        <w:t>и</w:t>
      </w:r>
      <w:r>
        <w:rPr>
          <w:spacing w:val="-4"/>
        </w:rPr>
        <w:t xml:space="preserve"> </w:t>
      </w:r>
      <w:r>
        <w:t>однодольных</w:t>
      </w:r>
      <w:r>
        <w:rPr>
          <w:spacing w:val="-5"/>
        </w:rPr>
        <w:t xml:space="preserve"> </w:t>
      </w:r>
      <w:r>
        <w:t>растений</w:t>
      </w:r>
      <w:r>
        <w:rPr>
          <w:spacing w:val="-4"/>
        </w:rPr>
        <w:t xml:space="preserve"> </w:t>
      </w:r>
      <w:r>
        <w:t>с</w:t>
      </w:r>
      <w:r>
        <w:rPr>
          <w:spacing w:val="-5"/>
        </w:rPr>
        <w:t xml:space="preserve"> </w:t>
      </w:r>
      <w:r>
        <w:t>опорой на ключевые слова, схемы;</w:t>
      </w:r>
    </w:p>
    <w:p w:rsidR="009A11BE" w:rsidRDefault="005C57DC">
      <w:pPr>
        <w:pStyle w:val="a3"/>
        <w:ind w:right="284"/>
      </w:pPr>
      <w:r>
        <w:t xml:space="preserve">определять систематическое положение растительного организма (на примере покрытосеменных или цветковых) с помощью определительной </w:t>
      </w:r>
      <w:r>
        <w:rPr>
          <w:spacing w:val="-2"/>
        </w:rPr>
        <w:t>карточки;</w:t>
      </w:r>
    </w:p>
    <w:p w:rsidR="009A11BE" w:rsidRDefault="005C57DC">
      <w:pPr>
        <w:pStyle w:val="a3"/>
        <w:spacing w:before="1"/>
        <w:ind w:right="282"/>
      </w:pPr>
      <w:r>
        <w:t>выполнять практические и лабораторные работы с помощью учителя</w:t>
      </w:r>
      <w:r>
        <w:rPr>
          <w:spacing w:val="40"/>
        </w:rPr>
        <w:t xml:space="preserve"> </w:t>
      </w:r>
      <w:r>
        <w:t>по систем</w:t>
      </w:r>
      <w:r>
        <w:t>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9A11BE" w:rsidRDefault="005C57DC">
      <w:pPr>
        <w:pStyle w:val="a3"/>
        <w:ind w:right="285"/>
      </w:pPr>
      <w:r>
        <w:t>выделять существенные признаки</w:t>
      </w:r>
      <w:r>
        <w:t xml:space="preserve"> строения и жизнедеятельности растений, бактерий, грибов и лишайников с опорой на ключевые слова;</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ind w:right="286"/>
      </w:pPr>
      <w:r>
        <w:lastRenderedPageBreak/>
        <w:t>проводить описание и сравнивать между собой растения, грибы, лишайники, бактерии по заданному плану; делать выводы на основе сравнения с пом</w:t>
      </w:r>
      <w:r>
        <w:t>ощью учителя;</w:t>
      </w:r>
    </w:p>
    <w:p w:rsidR="009A11BE" w:rsidRDefault="005C57DC">
      <w:pPr>
        <w:pStyle w:val="a3"/>
        <w:spacing w:before="2"/>
        <w:ind w:right="288"/>
      </w:pPr>
      <w:r>
        <w:t>описывать с опорой на справочный материал усложнение организации растений в ходе эволюции растительного мира на Земле;</w:t>
      </w:r>
    </w:p>
    <w:p w:rsidR="009A11BE" w:rsidRDefault="005C57DC">
      <w:pPr>
        <w:pStyle w:val="a3"/>
        <w:ind w:right="286"/>
      </w:pPr>
      <w:r>
        <w:t>выявлять с помощью учителя черты приспособленности растений к среде обитания, значение экологических факторов для растений;</w:t>
      </w:r>
    </w:p>
    <w:p w:rsidR="009A11BE" w:rsidRDefault="005C57DC">
      <w:pPr>
        <w:pStyle w:val="a3"/>
        <w:spacing w:before="1"/>
        <w:ind w:right="281"/>
      </w:pPr>
      <w:r>
        <w:t>характеризовать с опорой на план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9A11BE" w:rsidRDefault="005C57DC">
      <w:pPr>
        <w:pStyle w:val="a3"/>
        <w:ind w:right="289"/>
      </w:pPr>
      <w:r>
        <w:t xml:space="preserve">приводить примеры культурных растений и их значения в жизни </w:t>
      </w:r>
      <w:r>
        <w:rPr>
          <w:spacing w:val="-2"/>
        </w:rPr>
        <w:t>человека;</w:t>
      </w:r>
    </w:p>
    <w:p w:rsidR="009A11BE" w:rsidRDefault="005C57DC">
      <w:pPr>
        <w:pStyle w:val="a3"/>
        <w:spacing w:line="242" w:lineRule="auto"/>
        <w:ind w:right="288"/>
      </w:pPr>
      <w:r>
        <w:t xml:space="preserve">понимать </w:t>
      </w:r>
      <w:r>
        <w:t>причины и иметь представление о мерах охраны растительного мира Земли;</w:t>
      </w:r>
    </w:p>
    <w:p w:rsidR="009A11BE" w:rsidRDefault="005C57DC">
      <w:pPr>
        <w:pStyle w:val="a3"/>
        <w:ind w:right="285"/>
      </w:pPr>
      <w:r>
        <w:t>иметь представление о роли растений, грибов, лишайников, бактерий в природных сообществах, в хозяйственной деятельности человека и его повседневной жизни;</w:t>
      </w:r>
    </w:p>
    <w:p w:rsidR="009A11BE" w:rsidRDefault="005C57DC">
      <w:pPr>
        <w:pStyle w:val="a3"/>
        <w:ind w:right="277"/>
      </w:pPr>
      <w:r>
        <w:t>иметь</w:t>
      </w:r>
      <w:r>
        <w:rPr>
          <w:spacing w:val="-4"/>
        </w:rPr>
        <w:t xml:space="preserve"> </w:t>
      </w:r>
      <w:r>
        <w:t>представление</w:t>
      </w:r>
      <w:r>
        <w:rPr>
          <w:spacing w:val="-3"/>
        </w:rPr>
        <w:t xml:space="preserve"> </w:t>
      </w:r>
      <w:r>
        <w:t>о</w:t>
      </w:r>
      <w:r>
        <w:rPr>
          <w:spacing w:val="-3"/>
        </w:rPr>
        <w:t xml:space="preserve"> </w:t>
      </w:r>
      <w:r>
        <w:t>связи</w:t>
      </w:r>
      <w:r>
        <w:rPr>
          <w:spacing w:val="-3"/>
        </w:rPr>
        <w:t xml:space="preserve"> </w:t>
      </w:r>
      <w:r>
        <w:t>зн</w:t>
      </w:r>
      <w:r>
        <w:t>аний</w:t>
      </w:r>
      <w:r>
        <w:rPr>
          <w:spacing w:val="-3"/>
        </w:rPr>
        <w:t xml:space="preserve"> </w:t>
      </w:r>
      <w:r>
        <w:t>биологии</w:t>
      </w:r>
      <w:r>
        <w:rPr>
          <w:spacing w:val="-3"/>
        </w:rPr>
        <w:t xml:space="preserve"> </w:t>
      </w:r>
      <w:r>
        <w:t>со</w:t>
      </w:r>
      <w:r>
        <w:rPr>
          <w:spacing w:val="-2"/>
        </w:rPr>
        <w:t xml:space="preserve"> </w:t>
      </w:r>
      <w:r>
        <w:t>знаниями</w:t>
      </w:r>
      <w:r>
        <w:rPr>
          <w:spacing w:val="-3"/>
        </w:rPr>
        <w:t xml:space="preserve"> </w:t>
      </w:r>
      <w:r>
        <w:t>математики, физической географии, предметов гуманитарного цикла, различными видами искусства и демонстрировать на конкретных примерах с помощью учителя;</w:t>
      </w:r>
    </w:p>
    <w:p w:rsidR="009A11BE" w:rsidRDefault="005C57DC">
      <w:pPr>
        <w:pStyle w:val="a3"/>
        <w:ind w:right="279"/>
      </w:pPr>
      <w:r>
        <w:t>использовать методы биологии: проводить наблюдения за растениями, грибами, ба</w:t>
      </w:r>
      <w:r>
        <w:t xml:space="preserve">ктериями и лишайниками, описывать их; ставить простейшие биологические опыты и эксперименты с опорой на алгоритм учебных </w:t>
      </w:r>
      <w:r>
        <w:rPr>
          <w:spacing w:val="-2"/>
        </w:rPr>
        <w:t>действий;</w:t>
      </w:r>
    </w:p>
    <w:p w:rsidR="009A11BE" w:rsidRDefault="005C57DC">
      <w:pPr>
        <w:pStyle w:val="a3"/>
        <w:ind w:right="286"/>
      </w:pPr>
      <w:r>
        <w:t>соблюдать правила безопасного труда при работе с учебным и лабораторным оборудованием, химической посудой в соответствии с ин</w:t>
      </w:r>
      <w:r>
        <w:t>струкциями по выполнению лабораторных и практических работ на уроке и во внеурочной деятельности;</w:t>
      </w:r>
    </w:p>
    <w:p w:rsidR="009A11BE" w:rsidRDefault="005C57DC">
      <w:pPr>
        <w:pStyle w:val="a3"/>
        <w:ind w:right="285"/>
      </w:pPr>
      <w:r>
        <w:t xml:space="preserve">создавать с опорой на справочный материал письменные и устные сообщения, грамотно используя понятийный аппарат изучаемого раздела биологии, сопровождать выступление презентацией, созданной с помощью </w:t>
      </w:r>
      <w:r>
        <w:rPr>
          <w:spacing w:val="-2"/>
        </w:rPr>
        <w:t>учителя;</w:t>
      </w:r>
    </w:p>
    <w:p w:rsidR="009A11BE" w:rsidRDefault="005C57DC">
      <w:pPr>
        <w:pStyle w:val="a3"/>
        <w:ind w:right="277"/>
      </w:pPr>
      <w:r>
        <w:t>владеть навыками работы с информацией биологичес</w:t>
      </w:r>
      <w:r>
        <w:t>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rsidR="009A11BE" w:rsidRDefault="005C57DC">
      <w:pPr>
        <w:pStyle w:val="1"/>
        <w:numPr>
          <w:ilvl w:val="0"/>
          <w:numId w:val="44"/>
        </w:numPr>
        <w:tabs>
          <w:tab w:val="left" w:pos="1063"/>
        </w:tabs>
        <w:spacing w:before="315" w:line="322" w:lineRule="exact"/>
        <w:ind w:hanging="211"/>
      </w:pPr>
      <w:r>
        <w:rPr>
          <w:spacing w:val="-2"/>
        </w:rPr>
        <w:t>КЛАСС:</w:t>
      </w:r>
    </w:p>
    <w:p w:rsidR="009A11BE" w:rsidRDefault="005C57DC">
      <w:pPr>
        <w:pStyle w:val="a3"/>
        <w:spacing w:line="242" w:lineRule="auto"/>
        <w:ind w:right="285"/>
      </w:pPr>
      <w:r>
        <w:t xml:space="preserve">характеризовать с опорой на план зоологию </w:t>
      </w:r>
      <w:r>
        <w:t>как биологическую науку, ее разделы и связь с другими науками и техникой;</w:t>
      </w:r>
    </w:p>
    <w:p w:rsidR="009A11BE" w:rsidRDefault="005C57DC">
      <w:pPr>
        <w:pStyle w:val="a3"/>
        <w:ind w:right="284"/>
      </w:pPr>
      <w:r>
        <w:t>характеризовать</w:t>
      </w:r>
      <w:r>
        <w:rPr>
          <w:spacing w:val="-4"/>
        </w:rPr>
        <w:t xml:space="preserve"> </w:t>
      </w:r>
      <w:r>
        <w:t>с</w:t>
      </w:r>
      <w:r>
        <w:rPr>
          <w:spacing w:val="-3"/>
        </w:rPr>
        <w:t xml:space="preserve"> </w:t>
      </w:r>
      <w:r>
        <w:t>опорой</w:t>
      </w:r>
      <w:r>
        <w:rPr>
          <w:spacing w:val="-2"/>
        </w:rPr>
        <w:t xml:space="preserve"> </w:t>
      </w:r>
      <w:r>
        <w:t>на</w:t>
      </w:r>
      <w:r>
        <w:rPr>
          <w:spacing w:val="-3"/>
        </w:rPr>
        <w:t xml:space="preserve"> </w:t>
      </w:r>
      <w:r>
        <w:t>ключевые</w:t>
      </w:r>
      <w:r>
        <w:rPr>
          <w:spacing w:val="-3"/>
        </w:rPr>
        <w:t xml:space="preserve"> </w:t>
      </w:r>
      <w:r>
        <w:t>слова</w:t>
      </w:r>
      <w:r>
        <w:rPr>
          <w:spacing w:val="-3"/>
        </w:rPr>
        <w:t xml:space="preserve"> </w:t>
      </w:r>
      <w:r>
        <w:t>принципы</w:t>
      </w:r>
      <w:r>
        <w:rPr>
          <w:spacing w:val="-2"/>
        </w:rPr>
        <w:t xml:space="preserve"> </w:t>
      </w:r>
      <w:r>
        <w:t>классификации животных, вид, как основную систематическую категорию, основные систематические группы животных (простейшие, кишечно</w:t>
      </w:r>
      <w:r>
        <w:t>полостные, плоские, круглые и кольчатые черви; членистоногие, моллюски, хордовые);</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ind w:right="279"/>
      </w:pPr>
      <w:r>
        <w:lastRenderedPageBreak/>
        <w:t>приводить</w:t>
      </w:r>
      <w:r>
        <w:rPr>
          <w:spacing w:val="80"/>
        </w:rPr>
        <w:t xml:space="preserve">  </w:t>
      </w:r>
      <w:r>
        <w:t>примеры</w:t>
      </w:r>
      <w:r>
        <w:rPr>
          <w:spacing w:val="80"/>
        </w:rPr>
        <w:t xml:space="preserve">  </w:t>
      </w:r>
      <w:r>
        <w:t>вклада</w:t>
      </w:r>
      <w:r>
        <w:rPr>
          <w:spacing w:val="80"/>
        </w:rPr>
        <w:t xml:space="preserve">  </w:t>
      </w:r>
      <w:r>
        <w:t>отечественных</w:t>
      </w:r>
      <w:r>
        <w:rPr>
          <w:spacing w:val="80"/>
        </w:rPr>
        <w:t xml:space="preserve">  </w:t>
      </w:r>
      <w:r>
        <w:t>(в</w:t>
      </w:r>
      <w:r>
        <w:rPr>
          <w:spacing w:val="80"/>
        </w:rPr>
        <w:t xml:space="preserve">  </w:t>
      </w:r>
      <w:r>
        <w:t>том</w:t>
      </w:r>
      <w:r>
        <w:rPr>
          <w:spacing w:val="80"/>
        </w:rPr>
        <w:t xml:space="preserve">  </w:t>
      </w:r>
      <w:r>
        <w:t>числе</w:t>
      </w:r>
      <w:r>
        <w:rPr>
          <w:spacing w:val="40"/>
        </w:rPr>
        <w:t xml:space="preserve"> </w:t>
      </w:r>
      <w:r>
        <w:t>А.О.</w:t>
      </w:r>
      <w:r>
        <w:rPr>
          <w:spacing w:val="-3"/>
        </w:rPr>
        <w:t xml:space="preserve"> </w:t>
      </w:r>
      <w:r>
        <w:t>Ковалевский, А.Н. Северцов, К.И. Скрябин) и зарубежных (в том числе А. Левенгук, Ж. Кювье, Э</w:t>
      </w:r>
      <w:r>
        <w:t>. Геккель) ученых в развитие наук о животных с опорой на учебник и другие источники информации;</w:t>
      </w:r>
    </w:p>
    <w:p w:rsidR="009A11BE" w:rsidRDefault="005C57DC">
      <w:pPr>
        <w:pStyle w:val="a3"/>
        <w:spacing w:before="2"/>
        <w:ind w:right="279"/>
      </w:pPr>
      <w:r>
        <w:t>владеть основами понятийного аппарата и научного языка биологии: использовать</w:t>
      </w:r>
      <w:r>
        <w:rPr>
          <w:spacing w:val="-5"/>
        </w:rPr>
        <w:t xml:space="preserve"> </w:t>
      </w:r>
      <w:r>
        <w:t>изученные</w:t>
      </w:r>
      <w:r>
        <w:rPr>
          <w:spacing w:val="-3"/>
        </w:rPr>
        <w:t xml:space="preserve"> </w:t>
      </w:r>
      <w:r>
        <w:t>термины,</w:t>
      </w:r>
      <w:r>
        <w:rPr>
          <w:spacing w:val="-3"/>
        </w:rPr>
        <w:t xml:space="preserve"> </w:t>
      </w:r>
      <w:r>
        <w:t>понятия,</w:t>
      </w:r>
      <w:r>
        <w:rPr>
          <w:spacing w:val="-3"/>
        </w:rPr>
        <w:t xml:space="preserve"> </w:t>
      </w:r>
      <w:r>
        <w:t>теории,</w:t>
      </w:r>
      <w:r>
        <w:rPr>
          <w:spacing w:val="-3"/>
        </w:rPr>
        <w:t xml:space="preserve"> </w:t>
      </w:r>
      <w:r>
        <w:t>законы</w:t>
      </w:r>
      <w:r>
        <w:rPr>
          <w:spacing w:val="-4"/>
        </w:rPr>
        <w:t xml:space="preserve"> </w:t>
      </w:r>
      <w:r>
        <w:t>и</w:t>
      </w:r>
      <w:r>
        <w:rPr>
          <w:spacing w:val="-2"/>
        </w:rPr>
        <w:t xml:space="preserve"> </w:t>
      </w:r>
      <w:r>
        <w:t>закономерности для объяснения наблюда</w:t>
      </w:r>
      <w:r>
        <w:t>емых биологических объектов, явлений и процессов; ориентироваться</w:t>
      </w:r>
      <w:r>
        <w:rPr>
          <w:spacing w:val="-3"/>
        </w:rPr>
        <w:t xml:space="preserve"> </w:t>
      </w:r>
      <w:r>
        <w:t>в</w:t>
      </w:r>
      <w:r>
        <w:rPr>
          <w:spacing w:val="-4"/>
        </w:rPr>
        <w:t xml:space="preserve"> </w:t>
      </w:r>
      <w:r>
        <w:t>биологических</w:t>
      </w:r>
      <w:r>
        <w:rPr>
          <w:spacing w:val="-2"/>
        </w:rPr>
        <w:t xml:space="preserve"> </w:t>
      </w:r>
      <w:r>
        <w:t>понятиях</w:t>
      </w:r>
      <w:r>
        <w:rPr>
          <w:spacing w:val="-2"/>
        </w:rPr>
        <w:t xml:space="preserve"> </w:t>
      </w:r>
      <w:r>
        <w:t>и</w:t>
      </w:r>
      <w:r>
        <w:rPr>
          <w:spacing w:val="-3"/>
        </w:rPr>
        <w:t xml:space="preserve"> </w:t>
      </w:r>
      <w:r>
        <w:t>терминах</w:t>
      </w:r>
      <w:r>
        <w:rPr>
          <w:spacing w:val="-2"/>
        </w:rPr>
        <w:t xml:space="preserve"> </w:t>
      </w:r>
      <w:r>
        <w:t>и</w:t>
      </w:r>
      <w:r>
        <w:rPr>
          <w:spacing w:val="-3"/>
        </w:rPr>
        <w:t xml:space="preserve"> </w:t>
      </w:r>
      <w:r>
        <w:t>оперировать</w:t>
      </w:r>
      <w:r>
        <w:rPr>
          <w:spacing w:val="-5"/>
        </w:rPr>
        <w:t xml:space="preserve"> </w:t>
      </w:r>
      <w:r>
        <w:t>ими</w:t>
      </w:r>
      <w:r>
        <w:rPr>
          <w:spacing w:val="-6"/>
        </w:rPr>
        <w:t xml:space="preserve"> </w:t>
      </w:r>
      <w:r>
        <w:t>на базовом уровне (в том числе: зоология, экология животных, систематика, царство, тип, отряд, семейство, род, вид, животная клетка, жив</w:t>
      </w:r>
      <w:r>
        <w:t>отная ткань, орган животного, система органов животного, животный организм, питание, дыхание, рост, развитие, кровообращение, выделение, опора, движение, размножение, раздражимость, рефлекс, органы чувств, поведение, среда обитания, природное сообщество) в</w:t>
      </w:r>
      <w:r>
        <w:t xml:space="preserve"> соответствии с поставленной задачей и в контексте с визуальной опорой;</w:t>
      </w:r>
    </w:p>
    <w:p w:rsidR="009A11BE" w:rsidRDefault="005C57DC">
      <w:pPr>
        <w:pStyle w:val="a3"/>
        <w:spacing w:before="1"/>
        <w:ind w:right="286"/>
      </w:pPr>
      <w:r>
        <w:t xml:space="preserve">иметь представление об общих признаках животных, уровнях организации животного организма: клетки, ткани, органы, системы органов, </w:t>
      </w:r>
      <w:r>
        <w:rPr>
          <w:spacing w:val="-2"/>
        </w:rPr>
        <w:t>организм;</w:t>
      </w:r>
    </w:p>
    <w:p w:rsidR="009A11BE" w:rsidRDefault="005C57DC">
      <w:pPr>
        <w:pStyle w:val="a3"/>
        <w:ind w:right="283"/>
      </w:pPr>
      <w:r>
        <w:t>уметь описывать клетки, ткани, органы, системы органов и характеризовать важнейшие биологические процессы в организмах животных, сравнивать животные ткани и органы животных между собой с опорой на план, ключевые слова;</w:t>
      </w:r>
    </w:p>
    <w:p w:rsidR="009A11BE" w:rsidRDefault="005C57DC">
      <w:pPr>
        <w:pStyle w:val="a3"/>
        <w:ind w:right="288"/>
      </w:pPr>
      <w:r>
        <w:t>иметь представление о строении и проц</w:t>
      </w:r>
      <w:r>
        <w:t>ессах жизнедеятельности животных изучаемых систематических групп: опору и движение, питание и пищеварение, дыхание и транспорт веществ, выделение, регуляцию и поведение, рост, размножение и развитие;</w:t>
      </w:r>
    </w:p>
    <w:p w:rsidR="009A11BE" w:rsidRDefault="005C57DC">
      <w:pPr>
        <w:pStyle w:val="a3"/>
        <w:spacing w:before="1"/>
        <w:ind w:right="280"/>
      </w:pPr>
      <w:r>
        <w:t>выявлять с помощью учителя причинно-следственные связи м</w:t>
      </w:r>
      <w:r>
        <w:t>ежду строением, жизнедеятельностью и средой обитания животных изучаемых систематических групп;</w:t>
      </w:r>
    </w:p>
    <w:p w:rsidR="009A11BE" w:rsidRDefault="005C57DC">
      <w:pPr>
        <w:pStyle w:val="a3"/>
        <w:ind w:right="285"/>
      </w:pPr>
      <w:r>
        <w:t>различать и описывать с опорой на план животных изучаемых систематических групп, отдельные органы и системы органов по схемам, моделям, муляжам, рельефным таблиц</w:t>
      </w:r>
      <w:r>
        <w:t>ам; простейших – по изображениям;</w:t>
      </w:r>
    </w:p>
    <w:p w:rsidR="009A11BE" w:rsidRDefault="005C57DC">
      <w:pPr>
        <w:pStyle w:val="a3"/>
        <w:ind w:right="286"/>
      </w:pPr>
      <w:r>
        <w:t xml:space="preserve">выявлять с опорой на алгоритм учебных действий характерные признаки классов членистоногих и хордовых; отрядов насекомых и </w:t>
      </w:r>
      <w:r>
        <w:rPr>
          <w:spacing w:val="-2"/>
        </w:rPr>
        <w:t>млекопитающих;</w:t>
      </w:r>
    </w:p>
    <w:p w:rsidR="009A11BE" w:rsidRDefault="005C57DC">
      <w:pPr>
        <w:pStyle w:val="a3"/>
        <w:ind w:right="284"/>
      </w:pPr>
      <w:r>
        <w:t>выполнять практические и лабораторные работы с помощью учителя</w:t>
      </w:r>
      <w:r>
        <w:rPr>
          <w:spacing w:val="40"/>
        </w:rPr>
        <w:t xml:space="preserve"> </w:t>
      </w:r>
      <w:r>
        <w:t>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9A11BE" w:rsidRDefault="005C57DC">
      <w:pPr>
        <w:pStyle w:val="a3"/>
        <w:ind w:right="279"/>
      </w:pPr>
      <w:r>
        <w:t>сравнивать пред</w:t>
      </w:r>
      <w:r>
        <w:t>ставителей отдельных систематических групп животных и делать выводы на основе сравнения с помощью учителя;</w:t>
      </w:r>
    </w:p>
    <w:p w:rsidR="009A11BE" w:rsidRDefault="005C57DC">
      <w:pPr>
        <w:pStyle w:val="a3"/>
        <w:ind w:right="289"/>
      </w:pPr>
      <w:r>
        <w:t>классифицировать по предложенным основаниям животных на основании особенностей строения;</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ind w:right="284"/>
      </w:pPr>
      <w:r>
        <w:lastRenderedPageBreak/>
        <w:t xml:space="preserve">описывать с опорой на справочный материал </w:t>
      </w:r>
      <w:r>
        <w:t>усложнение организации животных в ходе эволюции животного мира на Земле, эволюционного развития органического мира в его единстве с неживой природой;</w:t>
      </w:r>
    </w:p>
    <w:p w:rsidR="009A11BE" w:rsidRDefault="005C57DC">
      <w:pPr>
        <w:pStyle w:val="a3"/>
        <w:spacing w:before="2"/>
        <w:ind w:right="286"/>
      </w:pPr>
      <w:r>
        <w:t>выявлять с опорой на алгоритм учебных действий черты приспособленности животных к среде обитания, значение</w:t>
      </w:r>
      <w:r>
        <w:t xml:space="preserve"> для животных экологических факторов, в том числе антропогенного;</w:t>
      </w:r>
    </w:p>
    <w:p w:rsidR="009A11BE" w:rsidRDefault="005C57DC">
      <w:pPr>
        <w:pStyle w:val="a3"/>
        <w:spacing w:line="242" w:lineRule="auto"/>
        <w:ind w:right="286"/>
      </w:pPr>
      <w:r>
        <w:t>выявлять с опорой на алгоритм учебных действий взаимосвязи животных в природных сообществах, цепи питания;</w:t>
      </w:r>
    </w:p>
    <w:p w:rsidR="009A11BE" w:rsidRDefault="005C57DC">
      <w:pPr>
        <w:pStyle w:val="a3"/>
        <w:ind w:right="286"/>
      </w:pPr>
      <w:r>
        <w:t>устанавливать после предварительного анализа взаимосвязи животных с растениями, гри</w:t>
      </w:r>
      <w:r>
        <w:t xml:space="preserve">бами, лишайниками и бактериями в природных </w:t>
      </w:r>
      <w:r>
        <w:rPr>
          <w:spacing w:val="-2"/>
        </w:rPr>
        <w:t>сообществах;</w:t>
      </w:r>
    </w:p>
    <w:p w:rsidR="009A11BE" w:rsidRDefault="005C57DC">
      <w:pPr>
        <w:pStyle w:val="a3"/>
        <w:ind w:right="287"/>
      </w:pPr>
      <w:r>
        <w:t>иметь представление о животных природных зон Земли, основных закономерностях распространения животных по планете;</w:t>
      </w:r>
    </w:p>
    <w:p w:rsidR="009A11BE" w:rsidRDefault="005C57DC">
      <w:pPr>
        <w:pStyle w:val="a3"/>
        <w:ind w:left="1560" w:firstLine="0"/>
        <w:jc w:val="left"/>
      </w:pPr>
      <w:r>
        <w:t>иметь представление о роли животных в природных сообществах; раскрывать</w:t>
      </w:r>
      <w:r>
        <w:rPr>
          <w:spacing w:val="62"/>
          <w:w w:val="150"/>
        </w:rPr>
        <w:t xml:space="preserve"> </w:t>
      </w:r>
      <w:r>
        <w:t>роль</w:t>
      </w:r>
      <w:r>
        <w:rPr>
          <w:spacing w:val="65"/>
          <w:w w:val="150"/>
        </w:rPr>
        <w:t xml:space="preserve"> </w:t>
      </w:r>
      <w:r>
        <w:t>домашних</w:t>
      </w:r>
      <w:r>
        <w:rPr>
          <w:spacing w:val="64"/>
          <w:w w:val="150"/>
        </w:rPr>
        <w:t xml:space="preserve"> </w:t>
      </w:r>
      <w:r>
        <w:t>и</w:t>
      </w:r>
      <w:r>
        <w:rPr>
          <w:spacing w:val="67"/>
          <w:w w:val="150"/>
        </w:rPr>
        <w:t xml:space="preserve"> </w:t>
      </w:r>
      <w:r>
        <w:t>непродуктивных</w:t>
      </w:r>
      <w:r>
        <w:rPr>
          <w:spacing w:val="64"/>
          <w:w w:val="150"/>
        </w:rPr>
        <w:t xml:space="preserve"> </w:t>
      </w:r>
      <w:r>
        <w:t>животных</w:t>
      </w:r>
      <w:r>
        <w:rPr>
          <w:spacing w:val="67"/>
          <w:w w:val="150"/>
        </w:rPr>
        <w:t xml:space="preserve"> </w:t>
      </w:r>
      <w:r>
        <w:t>в</w:t>
      </w:r>
      <w:r>
        <w:rPr>
          <w:spacing w:val="66"/>
          <w:w w:val="150"/>
        </w:rPr>
        <w:t xml:space="preserve"> </w:t>
      </w:r>
      <w:r>
        <w:rPr>
          <w:spacing w:val="-2"/>
        </w:rPr>
        <w:t>жизни</w:t>
      </w:r>
    </w:p>
    <w:p w:rsidR="009A11BE" w:rsidRDefault="005C57DC">
      <w:pPr>
        <w:pStyle w:val="a3"/>
        <w:ind w:right="286" w:firstLine="0"/>
      </w:pPr>
      <w:r>
        <w:t>человека; роль промысловых животных в хозяйственной деятельности человека и его повседневной жизни, иметь представление о приемах ухода за домашними животными;</w:t>
      </w:r>
    </w:p>
    <w:p w:rsidR="009A11BE" w:rsidRDefault="005C57DC">
      <w:pPr>
        <w:pStyle w:val="a3"/>
        <w:ind w:right="289"/>
      </w:pPr>
      <w:r>
        <w:t>понимать причины и иметь представление о мерах охраны животного мира Земли;</w:t>
      </w:r>
    </w:p>
    <w:p w:rsidR="009A11BE" w:rsidRDefault="005C57DC">
      <w:pPr>
        <w:pStyle w:val="a3"/>
        <w:ind w:right="282"/>
      </w:pPr>
      <w:r>
        <w:t>иметь</w:t>
      </w:r>
      <w:r>
        <w:rPr>
          <w:spacing w:val="-5"/>
        </w:rPr>
        <w:t xml:space="preserve"> </w:t>
      </w:r>
      <w:r>
        <w:t>представление</w:t>
      </w:r>
      <w:r>
        <w:rPr>
          <w:spacing w:val="-4"/>
        </w:rPr>
        <w:t xml:space="preserve"> </w:t>
      </w:r>
      <w:r>
        <w:t>о</w:t>
      </w:r>
      <w:r>
        <w:rPr>
          <w:spacing w:val="-4"/>
        </w:rPr>
        <w:t xml:space="preserve"> </w:t>
      </w:r>
      <w:r>
        <w:t>связи</w:t>
      </w:r>
      <w:r>
        <w:rPr>
          <w:spacing w:val="-4"/>
        </w:rPr>
        <w:t xml:space="preserve"> </w:t>
      </w:r>
      <w:r>
        <w:t>знаний</w:t>
      </w:r>
      <w:r>
        <w:rPr>
          <w:spacing w:val="-4"/>
        </w:rPr>
        <w:t xml:space="preserve"> </w:t>
      </w:r>
      <w:r>
        <w:t>биологии</w:t>
      </w:r>
      <w:r>
        <w:rPr>
          <w:spacing w:val="-4"/>
        </w:rPr>
        <w:t xml:space="preserve"> </w:t>
      </w:r>
      <w:r>
        <w:t>со</w:t>
      </w:r>
      <w:r>
        <w:rPr>
          <w:spacing w:val="-3"/>
        </w:rPr>
        <w:t xml:space="preserve"> </w:t>
      </w:r>
      <w:r>
        <w:t>знаниями</w:t>
      </w:r>
      <w:r>
        <w:rPr>
          <w:spacing w:val="-4"/>
        </w:rPr>
        <w:t xml:space="preserve"> </w:t>
      </w:r>
      <w:r>
        <w:t xml:space="preserve">математики, предметов естественнонаучного и гуманитарного цикла, различными видами </w:t>
      </w:r>
      <w:r>
        <w:rPr>
          <w:spacing w:val="-2"/>
        </w:rPr>
        <w:t>искусства;</w:t>
      </w:r>
    </w:p>
    <w:p w:rsidR="009A11BE" w:rsidRDefault="005C57DC">
      <w:pPr>
        <w:pStyle w:val="a3"/>
        <w:ind w:right="277"/>
      </w:pPr>
      <w:r>
        <w:t>понимать способы получения био</w:t>
      </w:r>
      <w:r>
        <w:t>логических знаний; иметь опыт использования методов биологии с целью изучения живых объектов, биологических явлений и процессов по алгоритму учебных действий: наблюдение, описание, проведение несложных биологических опытов и экспериментов, в том числе с ис</w:t>
      </w:r>
      <w:r>
        <w:t>пользованием аналоговых и цифровых приборов и инструментов; соблюдать правила безопасного труда при работе</w:t>
      </w:r>
      <w:r>
        <w:rPr>
          <w:spacing w:val="40"/>
        </w:rPr>
        <w:t xml:space="preserve"> </w:t>
      </w:r>
      <w:r>
        <w:t>с учебным и лабораторным оборудованием, химической посудой в соответствии с инструкциями по выполнению лабораторных и практических работ на уроке и в</w:t>
      </w:r>
      <w:r>
        <w:t>о внеурочной деятельности;</w:t>
      </w:r>
    </w:p>
    <w:p w:rsidR="009A11BE" w:rsidRDefault="005C57DC">
      <w:pPr>
        <w:pStyle w:val="a3"/>
        <w:ind w:right="284"/>
      </w:pPr>
      <w:r>
        <w:t>создавать с опорой на справочный материал письменные и устные сообщения, грамотно используя понятийный аппарат изучаемого раздела биологии, сопровождать выступление презентацией с учетом особенностей аудитории сверстников;</w:t>
      </w:r>
    </w:p>
    <w:p w:rsidR="009A11BE" w:rsidRDefault="005C57DC">
      <w:pPr>
        <w:pStyle w:val="a3"/>
        <w:ind w:right="279"/>
      </w:pPr>
      <w:r>
        <w:t>владет</w:t>
      </w:r>
      <w:r>
        <w:t>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rsidR="009A11BE" w:rsidRDefault="005C57DC">
      <w:pPr>
        <w:pStyle w:val="1"/>
        <w:numPr>
          <w:ilvl w:val="0"/>
          <w:numId w:val="44"/>
        </w:numPr>
        <w:tabs>
          <w:tab w:val="left" w:pos="1063"/>
        </w:tabs>
        <w:spacing w:before="317"/>
        <w:ind w:hanging="211"/>
        <w:jc w:val="both"/>
      </w:pPr>
      <w:r>
        <w:rPr>
          <w:spacing w:val="-2"/>
        </w:rPr>
        <w:t>КЛАСС</w:t>
      </w:r>
    </w:p>
    <w:p w:rsidR="009A11BE" w:rsidRDefault="009A11BE">
      <w:pPr>
        <w:pStyle w:val="1"/>
        <w:jc w:val="both"/>
        <w:sectPr w:rsidR="009A11BE">
          <w:pgSz w:w="11910" w:h="16840"/>
          <w:pgMar w:top="1040" w:right="566" w:bottom="1320" w:left="850" w:header="0" w:footer="1069" w:gutter="0"/>
          <w:cols w:space="720"/>
        </w:sectPr>
      </w:pPr>
    </w:p>
    <w:p w:rsidR="009A11BE" w:rsidRDefault="005C57DC">
      <w:pPr>
        <w:pStyle w:val="a3"/>
        <w:spacing w:before="74"/>
        <w:ind w:right="282"/>
      </w:pPr>
      <w:r>
        <w:lastRenderedPageBreak/>
        <w:t>иметь представление о науках о человеке (анатомия, физиология, медицина, гигиена, экология человека, психология) и их связи с другими науками и техникой;</w:t>
      </w:r>
    </w:p>
    <w:p w:rsidR="009A11BE" w:rsidRDefault="005C57DC">
      <w:pPr>
        <w:pStyle w:val="a3"/>
        <w:spacing w:before="2"/>
        <w:ind w:right="285"/>
      </w:pPr>
      <w:r>
        <w:t>объяснять с опорой на ключевые слова, план положение человека в системе органическо</w:t>
      </w:r>
      <w:r>
        <w:t>го мира, его происхождение; сходства и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 иметь представления о современной теории эволюции и основных св</w:t>
      </w:r>
      <w:r>
        <w:t>идетельствах эволюции;</w:t>
      </w:r>
    </w:p>
    <w:p w:rsidR="009A11BE" w:rsidRDefault="005C57DC">
      <w:pPr>
        <w:pStyle w:val="a3"/>
        <w:ind w:right="283"/>
      </w:pPr>
      <w:r>
        <w:t>приводить примеры вклада отечественных (в том числе И.М. Сеченов, И.П. Павлов, И.И. Мечников, А.А. Ухтомский, П.К. Анохин) и зарубежных</w:t>
      </w:r>
      <w:r>
        <w:rPr>
          <w:spacing w:val="80"/>
        </w:rPr>
        <w:t xml:space="preserve"> </w:t>
      </w:r>
      <w:r>
        <w:t>(в том числе У. Гарвей, К. Бернар, Л. Пастер, Ч. Дарвин) ученых в развитие представлений о происх</w:t>
      </w:r>
      <w:r>
        <w:t xml:space="preserve">ождении, строении, жизнедеятельности, поведении, экологии человека и животных с опорой на учебник и другие источники </w:t>
      </w:r>
      <w:r>
        <w:rPr>
          <w:spacing w:val="-2"/>
        </w:rPr>
        <w:t>информации;</w:t>
      </w:r>
    </w:p>
    <w:p w:rsidR="009A11BE" w:rsidRDefault="005C57DC">
      <w:pPr>
        <w:pStyle w:val="a3"/>
        <w:spacing w:before="1"/>
        <w:ind w:right="282"/>
      </w:pPr>
      <w:r>
        <w:t>ориентироваться в биологических понятиях и терминах и оперировать ими на базовом уровне (в том числе: цитология, анатомия челов</w:t>
      </w:r>
      <w:r>
        <w:t>ека, физиология человека, гигиена человека, экология человека, клетка, ткань, орган, система органов, организм, питание, дыхание, кровообращение, обмен веществ и превращение энергии, движение, выделение, рост, развитие, поведение, размножение, раздражимост</w:t>
      </w:r>
      <w:r>
        <w:t>ь, регуляция, внутренняя среда, иммунитет) в соответствии с поставленной задачей и в контексте с визуальной опорой;</w:t>
      </w:r>
    </w:p>
    <w:p w:rsidR="009A11BE" w:rsidRDefault="005C57DC">
      <w:pPr>
        <w:pStyle w:val="a3"/>
        <w:ind w:right="285"/>
      </w:pPr>
      <w:r>
        <w:t>проводить описание по внешнему виду (изображению), схемам общих признаков организма человека, уровней его организации: клетки, ткани, органы</w:t>
      </w:r>
      <w:r>
        <w:t>, системы органов, организм;</w:t>
      </w:r>
    </w:p>
    <w:p w:rsidR="009A11BE" w:rsidRDefault="005C57DC">
      <w:pPr>
        <w:pStyle w:val="a3"/>
        <w:spacing w:before="1"/>
        <w:ind w:right="284"/>
      </w:pPr>
      <w:r>
        <w:t>сравнивать с опорой на алгоритм учебных действий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9A11BE" w:rsidRDefault="005C57DC">
      <w:pPr>
        <w:pStyle w:val="a3"/>
        <w:ind w:right="284"/>
      </w:pPr>
      <w:r>
        <w:t>различать биологически активные вещества (витамины, ферменты, гормоны), выявлять их роль в процессе обмена веществ и превращения энергии с опорой на определения;</w:t>
      </w:r>
    </w:p>
    <w:p w:rsidR="009A11BE" w:rsidRDefault="005C57DC">
      <w:pPr>
        <w:pStyle w:val="a3"/>
        <w:ind w:right="286"/>
      </w:pPr>
      <w:r>
        <w:t>характеризовать с опорой на ключевые слова биологические процессы: обмен веществ и превращение</w:t>
      </w:r>
      <w:r>
        <w:t xml:space="preserve"> энергии, питание, дыхание, выделение, транспорт веществ, движение, рост, регуляция функций, иммунитет, поведение, развитие, размножение человека;</w:t>
      </w:r>
    </w:p>
    <w:p w:rsidR="009A11BE" w:rsidRDefault="005C57DC">
      <w:pPr>
        <w:pStyle w:val="a3"/>
        <w:ind w:right="280"/>
      </w:pPr>
      <w:r>
        <w:t xml:space="preserve">выявлять с помощью учителя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w:t>
      </w:r>
      <w:r>
        <w:rPr>
          <w:spacing w:val="-2"/>
        </w:rPr>
        <w:t>человека;</w:t>
      </w:r>
    </w:p>
    <w:p w:rsidR="009A11BE" w:rsidRDefault="005C57DC">
      <w:pPr>
        <w:pStyle w:val="a3"/>
        <w:ind w:right="286"/>
      </w:pPr>
      <w:r>
        <w:t>создавать и применять с помощью педагога словесные и г</w:t>
      </w:r>
      <w:r>
        <w:t>рафические модели для объяснения строения и функционирования органов и систем органов человека;</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ind w:right="282"/>
      </w:pPr>
      <w:r>
        <w:lastRenderedPageBreak/>
        <w:t>иметь представления об основных закономерностях наследования признаков различать наследственные и ненаследственные (инфекционные, неинфекционн</w:t>
      </w:r>
      <w:r>
        <w:t xml:space="preserve">ые) заболевания человека; объяснять значение мер профилактики в предупреждении заболеваний человека под руководством </w:t>
      </w:r>
      <w:r>
        <w:rPr>
          <w:spacing w:val="-2"/>
        </w:rPr>
        <w:t>учителя;</w:t>
      </w:r>
    </w:p>
    <w:p w:rsidR="009A11BE" w:rsidRDefault="005C57DC">
      <w:pPr>
        <w:pStyle w:val="a3"/>
        <w:spacing w:before="1"/>
        <w:ind w:right="287"/>
      </w:pPr>
      <w:r>
        <w:t>объяснять</w:t>
      </w:r>
      <w:r>
        <w:rPr>
          <w:spacing w:val="-10"/>
        </w:rPr>
        <w:t xml:space="preserve"> </w:t>
      </w:r>
      <w:r>
        <w:t>нейрогуморальную</w:t>
      </w:r>
      <w:r>
        <w:rPr>
          <w:spacing w:val="-9"/>
        </w:rPr>
        <w:t xml:space="preserve"> </w:t>
      </w:r>
      <w:r>
        <w:t>регуляцию</w:t>
      </w:r>
      <w:r>
        <w:rPr>
          <w:spacing w:val="-8"/>
        </w:rPr>
        <w:t xml:space="preserve"> </w:t>
      </w:r>
      <w:r>
        <w:t>процессов</w:t>
      </w:r>
      <w:r>
        <w:rPr>
          <w:spacing w:val="-7"/>
        </w:rPr>
        <w:t xml:space="preserve"> </w:t>
      </w:r>
      <w:r>
        <w:t>жизнедеятельности человека с использованием смысловых опор;</w:t>
      </w:r>
    </w:p>
    <w:p w:rsidR="009A11BE" w:rsidRDefault="005C57DC">
      <w:pPr>
        <w:pStyle w:val="a3"/>
        <w:spacing w:before="2"/>
        <w:ind w:right="278"/>
      </w:pPr>
      <w:r>
        <w:t>характеризовать и сравн</w:t>
      </w:r>
      <w:r>
        <w:t>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темперамента, эмоций, сна; структуру функциональных систем организма,</w:t>
      </w:r>
      <w:r>
        <w:t xml:space="preserve"> направленных на достижение полезных приспособительных результатов с использованием смысловых опор;</w:t>
      </w:r>
    </w:p>
    <w:p w:rsidR="009A11BE" w:rsidRDefault="005C57DC">
      <w:pPr>
        <w:pStyle w:val="a3"/>
        <w:spacing w:before="1"/>
        <w:ind w:right="281"/>
      </w:pPr>
      <w:r>
        <w:t>выполнять практические и лабораторные работы под руководством учителя по морфологии, анатомии, физиологии и поведению человека, в том числе работы с микроск</w:t>
      </w:r>
      <w:r>
        <w:t>опом с постоянными (фиксированными) и временными микропрепаратами, исследовательские работы с</w:t>
      </w:r>
      <w:r>
        <w:rPr>
          <w:spacing w:val="40"/>
        </w:rPr>
        <w:t xml:space="preserve"> </w:t>
      </w:r>
      <w:r>
        <w:t>использованием приборов и инструментов цифровой лаборатории;</w:t>
      </w:r>
    </w:p>
    <w:p w:rsidR="009A11BE" w:rsidRDefault="005C57DC">
      <w:pPr>
        <w:pStyle w:val="a3"/>
        <w:ind w:right="287"/>
      </w:pPr>
      <w:r>
        <w:t>решать с опорой на алгоритм учебных действий учебные задачи, используя основные показатели здоровья ч</w:t>
      </w:r>
      <w:r>
        <w:t>еловека, проводить расчеты и делать выводы на основании полученных результатов;</w:t>
      </w:r>
    </w:p>
    <w:p w:rsidR="009A11BE" w:rsidRDefault="005C57DC">
      <w:pPr>
        <w:pStyle w:val="a3"/>
        <w:ind w:right="285"/>
      </w:pPr>
      <w: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w:t>
      </w:r>
      <w:r>
        <w:t>анятия физкультурой и спортом, рациональная организация труда и полноценного отдыха, позитивное эмоционально-психическое состояние;</w:t>
      </w:r>
    </w:p>
    <w:p w:rsidR="009A11BE" w:rsidRDefault="005C57DC">
      <w:pPr>
        <w:pStyle w:val="a3"/>
        <w:ind w:right="281"/>
      </w:pPr>
      <w:r>
        <w:t>использовать приобретенные знания и умения для соблюдения здорового образа жизни, сбалансированного питания, физической акти</w:t>
      </w:r>
      <w:r>
        <w:t xml:space="preserve">вности, стрессоустойчивости, неприятия вредных привычек и </w:t>
      </w:r>
      <w:r>
        <w:rPr>
          <w:spacing w:val="-2"/>
        </w:rPr>
        <w:t>зависимостей;</w:t>
      </w:r>
    </w:p>
    <w:p w:rsidR="009A11BE" w:rsidRDefault="005C57DC">
      <w:pPr>
        <w:pStyle w:val="a3"/>
        <w:ind w:right="284"/>
      </w:pPr>
      <w:r>
        <w:t>знать алгоритм оказания первой помощи, использовать приобретенные знания и умения в практической деятельности для оказания первой помощи человеку при потере сознания, солнечном и тепло</w:t>
      </w:r>
      <w:r>
        <w:t>вом ударах, отравлении, утоплении, кровотечении, травмах мягких тканей, костей скелета, органов чувств, ожогах и обморожениях;</w:t>
      </w:r>
    </w:p>
    <w:p w:rsidR="009A11BE" w:rsidRDefault="005C57DC">
      <w:pPr>
        <w:pStyle w:val="a3"/>
        <w:ind w:right="287"/>
      </w:pPr>
      <w:r>
        <w:t>уметь выбирать целевые установки в своих действиях и поступках по отношению к живой природе, своему здоровью и здоровью окружающи</w:t>
      </w:r>
      <w:r>
        <w:t>х;</w:t>
      </w:r>
    </w:p>
    <w:p w:rsidR="009A11BE" w:rsidRDefault="005C57DC">
      <w:pPr>
        <w:pStyle w:val="a3"/>
        <w:ind w:right="283"/>
      </w:pPr>
      <w:r>
        <w:t>иметь представление о связи знаний наук о человеке со знаниями предметов естественнонаучного и гуманитарного цикла, ОБЖ, физической культуры, различных видов искусства; уметь интегрировать с помощью педагога биологические знания со знаниями других учебн</w:t>
      </w:r>
      <w:r>
        <w:t>ых предметов;</w:t>
      </w:r>
    </w:p>
    <w:p w:rsidR="009A11BE" w:rsidRDefault="005C57DC">
      <w:pPr>
        <w:pStyle w:val="a3"/>
        <w:ind w:right="284"/>
      </w:pPr>
      <w:r>
        <w:t>иметь представления о глобальных экологических проблемах, стоящих перед человечеством и способах их преодоления;</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ind w:right="282"/>
      </w:pPr>
      <w:r>
        <w:lastRenderedPageBreak/>
        <w:t>понимать способы получения биологических знаний; иметь опыт использования методов биологии с целью изучения жив</w:t>
      </w:r>
      <w:r>
        <w:t>ых объектов, биологических явлений и процессов: наблюдение, описание, проведение несложных</w:t>
      </w:r>
      <w:r>
        <w:rPr>
          <w:spacing w:val="76"/>
        </w:rPr>
        <w:t xml:space="preserve">  </w:t>
      </w:r>
      <w:r>
        <w:t>биологических</w:t>
      </w:r>
      <w:r>
        <w:rPr>
          <w:spacing w:val="75"/>
        </w:rPr>
        <w:t xml:space="preserve">  </w:t>
      </w:r>
      <w:r>
        <w:t>опытов</w:t>
      </w:r>
      <w:r>
        <w:rPr>
          <w:spacing w:val="75"/>
        </w:rPr>
        <w:t xml:space="preserve">  </w:t>
      </w:r>
      <w:r>
        <w:t>и</w:t>
      </w:r>
      <w:r>
        <w:rPr>
          <w:spacing w:val="76"/>
        </w:rPr>
        <w:t xml:space="preserve">  </w:t>
      </w:r>
      <w:r>
        <w:t>экспериментов,</w:t>
      </w:r>
      <w:r>
        <w:rPr>
          <w:spacing w:val="76"/>
        </w:rPr>
        <w:t xml:space="preserve">  </w:t>
      </w:r>
      <w:r>
        <w:t>в</w:t>
      </w:r>
      <w:r>
        <w:rPr>
          <w:spacing w:val="75"/>
        </w:rPr>
        <w:t xml:space="preserve">  </w:t>
      </w:r>
      <w:r>
        <w:t>том</w:t>
      </w:r>
      <w:r>
        <w:rPr>
          <w:spacing w:val="76"/>
        </w:rPr>
        <w:t xml:space="preserve">  </w:t>
      </w:r>
      <w:r>
        <w:t>числе с</w:t>
      </w:r>
      <w:r>
        <w:rPr>
          <w:spacing w:val="-3"/>
        </w:rPr>
        <w:t xml:space="preserve"> </w:t>
      </w:r>
      <w:r>
        <w:t>использованием аналоговых и цифровых приборов и инструментов; соблюдать правила безопасного труда при рабо</w:t>
      </w:r>
      <w:r>
        <w:t xml:space="preserve">те с учебным и лабораторным оборудованием, химической посудой в соответствии с инструкциями по выполнению лабораторных и практических работ на уроке и во внеурочной </w:t>
      </w:r>
      <w:r>
        <w:rPr>
          <w:spacing w:val="-2"/>
        </w:rPr>
        <w:t>деятельности;</w:t>
      </w:r>
    </w:p>
    <w:p w:rsidR="009A11BE" w:rsidRDefault="005C57DC">
      <w:pPr>
        <w:pStyle w:val="a3"/>
        <w:spacing w:before="2"/>
        <w:ind w:right="276"/>
      </w:pPr>
      <w:r>
        <w:t>владеть навыками работы с информацией биологического содержания, представленн</w:t>
      </w:r>
      <w:r>
        <w:t>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rsidR="009A11BE" w:rsidRDefault="005C57DC">
      <w:pPr>
        <w:pStyle w:val="a3"/>
        <w:spacing w:before="2"/>
        <w:ind w:right="280"/>
      </w:pPr>
      <w:r>
        <w:t>планировать под руководством учителя и проводить учебное исследование или прое</w:t>
      </w:r>
      <w:r>
        <w:t>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p w:rsidR="009A11BE" w:rsidRDefault="005C57DC">
      <w:pPr>
        <w:pStyle w:val="a3"/>
        <w:ind w:right="281"/>
      </w:pPr>
      <w:r>
        <w:t>при выполнении проектов и учебных исследований в области биологии с помощью учителя планировать совместную деятельность в группе, следить за выполнением плана действий и корректировать его; адекватно оценивать собственный вклад в деятельность группы; прояв</w:t>
      </w:r>
      <w:r>
        <w:t>лять готовность толерантно разрешать конфликты;</w:t>
      </w:r>
    </w:p>
    <w:p w:rsidR="009A11BE" w:rsidRDefault="005C57DC">
      <w:pPr>
        <w:pStyle w:val="a3"/>
        <w:ind w:right="280"/>
      </w:pPr>
      <w:r>
        <w:t>уметь характеризовать с опорой на ключевые слова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w:t>
      </w:r>
      <w:r>
        <w:t>исхождение, значение в природе и жизни человека с помощью учителя;</w:t>
      </w:r>
    </w:p>
    <w:p w:rsidR="009A11BE" w:rsidRDefault="005C57DC">
      <w:pPr>
        <w:pStyle w:val="a3"/>
        <w:ind w:right="283"/>
      </w:pPr>
      <w:r>
        <w:t>владеть приемами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w:t>
      </w:r>
      <w:r>
        <w:t xml:space="preserve"> другую с помощью учителя.</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1"/>
        <w:numPr>
          <w:ilvl w:val="3"/>
          <w:numId w:val="185"/>
        </w:numPr>
        <w:tabs>
          <w:tab w:val="left" w:pos="1899"/>
        </w:tabs>
        <w:spacing w:before="74"/>
        <w:ind w:left="1899" w:hanging="1047"/>
      </w:pPr>
      <w:bookmarkStart w:id="36" w:name="_bookmark35"/>
      <w:bookmarkEnd w:id="36"/>
      <w:r>
        <w:rPr>
          <w:spacing w:val="-2"/>
        </w:rPr>
        <w:lastRenderedPageBreak/>
        <w:t>ХИМИЯ</w:t>
      </w:r>
    </w:p>
    <w:p w:rsidR="009A11BE" w:rsidRDefault="009A11BE">
      <w:pPr>
        <w:pStyle w:val="a3"/>
        <w:spacing w:before="26"/>
        <w:ind w:left="0" w:firstLine="0"/>
        <w:jc w:val="left"/>
        <w:rPr>
          <w:b/>
        </w:rPr>
      </w:pPr>
    </w:p>
    <w:p w:rsidR="009A11BE" w:rsidRDefault="005C57DC">
      <w:pPr>
        <w:pStyle w:val="a3"/>
        <w:ind w:firstLine="0"/>
      </w:pPr>
      <w:r>
        <w:t>ПОЯСНИТЕЛЬНАЯ</w:t>
      </w:r>
      <w:r>
        <w:rPr>
          <w:spacing w:val="-16"/>
        </w:rPr>
        <w:t xml:space="preserve"> </w:t>
      </w:r>
      <w:r>
        <w:rPr>
          <w:spacing w:val="-2"/>
        </w:rPr>
        <w:t>ЗАПИСКА</w:t>
      </w:r>
    </w:p>
    <w:p w:rsidR="009A11BE" w:rsidRDefault="009A11BE">
      <w:pPr>
        <w:pStyle w:val="a3"/>
        <w:spacing w:before="2"/>
        <w:ind w:left="0" w:firstLine="0"/>
        <w:jc w:val="left"/>
      </w:pPr>
    </w:p>
    <w:p w:rsidR="009A11BE" w:rsidRDefault="005C57DC">
      <w:pPr>
        <w:pStyle w:val="a3"/>
        <w:ind w:right="278"/>
      </w:pPr>
      <w:r>
        <w:t>Рабочая программа по химии для обучающихся с задержкой психического развития (далее – ЗПР) на уровне основного общего образования составлена в соответствии с</w:t>
      </w:r>
      <w:r>
        <w:rPr>
          <w:spacing w:val="40"/>
        </w:rPr>
        <w:t xml:space="preserve"> </w:t>
      </w:r>
      <w:r>
        <w:t>Федеральным государстве</w:t>
      </w:r>
      <w:r>
        <w:t>нным образовательным стандартом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Примерной адаптированной осно</w:t>
      </w:r>
      <w:r>
        <w:t>вной образовательной программой основного общего образования обучающихся с задержкой психического развития (далее – ПАООП ООО ЗПР), Примерной рабочей программы учебного предмета «Химия» (базовый уровень), Примерной программой воспитания обучающихся при пол</w:t>
      </w:r>
      <w:r>
        <w:t>учении основного общего образования, с учетом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хим</w:t>
      </w:r>
      <w:r>
        <w:t>ии, Концепции преподавания учебного предмета «Химия», в образовательных организациях РФ, реализующих основные общеобразовательные программы.</w:t>
      </w:r>
    </w:p>
    <w:p w:rsidR="009A11BE" w:rsidRDefault="009A11BE">
      <w:pPr>
        <w:pStyle w:val="a3"/>
        <w:spacing w:before="1"/>
        <w:ind w:left="0" w:firstLine="0"/>
        <w:jc w:val="left"/>
      </w:pPr>
    </w:p>
    <w:p w:rsidR="009A11BE" w:rsidRDefault="005C57DC">
      <w:pPr>
        <w:pStyle w:val="2"/>
        <w:spacing w:line="322" w:lineRule="exact"/>
      </w:pPr>
      <w:r>
        <w:t>Общая</w:t>
      </w:r>
      <w:r>
        <w:rPr>
          <w:spacing w:val="-9"/>
        </w:rPr>
        <w:t xml:space="preserve"> </w:t>
      </w:r>
      <w:r>
        <w:t>характеристика</w:t>
      </w:r>
      <w:r>
        <w:rPr>
          <w:spacing w:val="-6"/>
        </w:rPr>
        <w:t xml:space="preserve"> </w:t>
      </w:r>
      <w:r>
        <w:t>учебного</w:t>
      </w:r>
      <w:r>
        <w:rPr>
          <w:spacing w:val="-6"/>
        </w:rPr>
        <w:t xml:space="preserve"> </w:t>
      </w:r>
      <w:r>
        <w:t>предмета</w:t>
      </w:r>
      <w:r>
        <w:rPr>
          <w:spacing w:val="-9"/>
        </w:rPr>
        <w:t xml:space="preserve"> </w:t>
      </w:r>
      <w:r>
        <w:rPr>
          <w:spacing w:val="-2"/>
        </w:rPr>
        <w:t>«Химия»</w:t>
      </w:r>
    </w:p>
    <w:p w:rsidR="009A11BE" w:rsidRDefault="005C57DC">
      <w:pPr>
        <w:pStyle w:val="a3"/>
        <w:spacing w:line="322" w:lineRule="exact"/>
        <w:ind w:left="1560" w:firstLine="0"/>
      </w:pPr>
      <w:r>
        <w:t>Учебный</w:t>
      </w:r>
      <w:r>
        <w:rPr>
          <w:spacing w:val="68"/>
          <w:w w:val="150"/>
        </w:rPr>
        <w:t xml:space="preserve">  </w:t>
      </w:r>
      <w:r>
        <w:t>предмет</w:t>
      </w:r>
      <w:r>
        <w:rPr>
          <w:spacing w:val="68"/>
          <w:w w:val="150"/>
        </w:rPr>
        <w:t xml:space="preserve">  </w:t>
      </w:r>
      <w:r>
        <w:t>«Химия»</w:t>
      </w:r>
      <w:r>
        <w:rPr>
          <w:spacing w:val="69"/>
          <w:w w:val="150"/>
        </w:rPr>
        <w:t xml:space="preserve">  </w:t>
      </w:r>
      <w:r>
        <w:t>входит</w:t>
      </w:r>
      <w:r>
        <w:rPr>
          <w:spacing w:val="69"/>
          <w:w w:val="150"/>
        </w:rPr>
        <w:t xml:space="preserve">  </w:t>
      </w:r>
      <w:r>
        <w:t>в</w:t>
      </w:r>
      <w:r>
        <w:rPr>
          <w:spacing w:val="68"/>
          <w:w w:val="150"/>
        </w:rPr>
        <w:t xml:space="preserve">  </w:t>
      </w:r>
      <w:r>
        <w:t>предметную</w:t>
      </w:r>
      <w:r>
        <w:rPr>
          <w:spacing w:val="69"/>
          <w:w w:val="150"/>
        </w:rPr>
        <w:t xml:space="preserve">  </w:t>
      </w:r>
      <w:r>
        <w:rPr>
          <w:spacing w:val="-2"/>
        </w:rPr>
        <w:t>область</w:t>
      </w:r>
    </w:p>
    <w:p w:rsidR="009A11BE" w:rsidRDefault="005C57DC">
      <w:pPr>
        <w:pStyle w:val="a3"/>
        <w:ind w:right="283" w:firstLine="0"/>
      </w:pPr>
      <w:r>
        <w:t>«Естественнонаучные предметы». 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w:t>
      </w:r>
      <w:r>
        <w:t>авыков здорового и безопасного для человека и окружающей его среды образа жизни, а также в воспитании экологической культуры.</w:t>
      </w:r>
    </w:p>
    <w:p w:rsidR="009A11BE" w:rsidRDefault="005C57DC">
      <w:pPr>
        <w:pStyle w:val="a3"/>
        <w:ind w:right="286"/>
      </w:pPr>
      <w:r>
        <w:t>Успешность изучения химии связана с овладением химическим</w:t>
      </w:r>
      <w:r>
        <w:rPr>
          <w:spacing w:val="40"/>
        </w:rPr>
        <w:t xml:space="preserve"> </w:t>
      </w:r>
      <w:r>
        <w:t xml:space="preserve">языком, соблюдением правил безопасной работы при выполнении химического </w:t>
      </w:r>
      <w:r>
        <w:t>эксперимента, осознанием многочисленных связей химии с другими предметами школьного курса.</w:t>
      </w:r>
    </w:p>
    <w:p w:rsidR="009A11BE" w:rsidRDefault="005C57DC">
      <w:pPr>
        <w:pStyle w:val="a3"/>
        <w:ind w:right="286"/>
      </w:pPr>
      <w: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 и их особым образовательным потребностям.</w:t>
      </w:r>
    </w:p>
    <w:p w:rsidR="009A11BE" w:rsidRDefault="005C57DC">
      <w:pPr>
        <w:pStyle w:val="a3"/>
        <w:ind w:right="280"/>
      </w:pPr>
      <w:r>
        <w:t>В</w:t>
      </w:r>
      <w:r>
        <w:t xml:space="preserve">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w:t>
      </w:r>
      <w:r>
        <w:t>й и путей управления ими в целях получения веществ и материалов.</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ind w:right="277"/>
      </w:pPr>
      <w:r>
        <w:lastRenderedPageBreak/>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w:t>
      </w:r>
      <w:r>
        <w:t>имической связи, закономерностях протекания химических реакций.</w:t>
      </w:r>
    </w:p>
    <w:p w:rsidR="009A11BE" w:rsidRDefault="005C57DC">
      <w:pPr>
        <w:pStyle w:val="a3"/>
        <w:spacing w:before="2"/>
        <w:ind w:right="284"/>
      </w:pPr>
      <w: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w:t>
      </w:r>
      <w:r>
        <w:t>зопасной работы в химической лаборатории.</w:t>
      </w:r>
    </w:p>
    <w:p w:rsidR="009A11BE" w:rsidRDefault="005C57DC">
      <w:pPr>
        <w:pStyle w:val="a3"/>
        <w:spacing w:before="1"/>
        <w:ind w:right="285"/>
      </w:pPr>
      <w:r>
        <w:t>Реализация данной программы в процессе обучения позволит обучающимся с ЗПР усвоить ключевые химические компетенции и понять роль и значение химии среди других наук о природе.</w:t>
      </w:r>
    </w:p>
    <w:p w:rsidR="009A11BE" w:rsidRDefault="005C57DC">
      <w:pPr>
        <w:pStyle w:val="a3"/>
        <w:ind w:right="280"/>
      </w:pPr>
      <w:r>
        <w:t>Изучение</w:t>
      </w:r>
      <w:r>
        <w:rPr>
          <w:spacing w:val="-7"/>
        </w:rPr>
        <w:t xml:space="preserve"> </w:t>
      </w:r>
      <w:r>
        <w:t>химии</w:t>
      </w:r>
      <w:r>
        <w:rPr>
          <w:spacing w:val="-4"/>
        </w:rPr>
        <w:t xml:space="preserve"> </w:t>
      </w:r>
      <w:r>
        <w:t>способствует</w:t>
      </w:r>
      <w:r>
        <w:rPr>
          <w:spacing w:val="-4"/>
        </w:rPr>
        <w:t xml:space="preserve"> </w:t>
      </w:r>
      <w:r>
        <w:t>формировани</w:t>
      </w:r>
      <w:r>
        <w:t>ю</w:t>
      </w:r>
      <w:r>
        <w:rPr>
          <w:spacing w:val="-5"/>
        </w:rPr>
        <w:t xml:space="preserve"> </w:t>
      </w:r>
      <w:r>
        <w:t>у</w:t>
      </w:r>
      <w:r>
        <w:rPr>
          <w:spacing w:val="-7"/>
        </w:rPr>
        <w:t xml:space="preserve"> </w:t>
      </w:r>
      <w:r>
        <w:t>обучающихся</w:t>
      </w:r>
      <w:r>
        <w:rPr>
          <w:spacing w:val="-4"/>
        </w:rPr>
        <w:t xml:space="preserve"> </w:t>
      </w:r>
      <w:r>
        <w:t>научного мировоззрения, освоению общенаучных методов (наблюдение, измерение, эксперимент,</w:t>
      </w:r>
      <w:r>
        <w:rPr>
          <w:spacing w:val="-2"/>
        </w:rPr>
        <w:t xml:space="preserve"> </w:t>
      </w:r>
      <w:r>
        <w:t>моделирование),</w:t>
      </w:r>
      <w:r>
        <w:rPr>
          <w:spacing w:val="-2"/>
        </w:rPr>
        <w:t xml:space="preserve"> </w:t>
      </w:r>
      <w:r>
        <w:t>освоению практического</w:t>
      </w:r>
      <w:r>
        <w:rPr>
          <w:spacing w:val="-1"/>
        </w:rPr>
        <w:t xml:space="preserve"> </w:t>
      </w:r>
      <w:r>
        <w:t>применения</w:t>
      </w:r>
      <w:r>
        <w:rPr>
          <w:spacing w:val="-1"/>
        </w:rPr>
        <w:t xml:space="preserve"> </w:t>
      </w:r>
      <w:r>
        <w:t>научных знаний, основанного на межпредметных связях с предметами «Окружающий мир», «Физика», «Биолог</w:t>
      </w:r>
      <w:r>
        <w:t>ия», «География», «Математика» и формирует компетенции, необходимые для продолжения образования в области естественных наук.</w:t>
      </w:r>
    </w:p>
    <w:p w:rsidR="009A11BE" w:rsidRDefault="005C57DC">
      <w:pPr>
        <w:pStyle w:val="a3"/>
        <w:ind w:right="278"/>
      </w:pPr>
      <w:r>
        <w:t>Изучение химии способствует развитию у обучающихся с ЗПР пространственного воображения, функциональной грамотности, умения восприни</w:t>
      </w:r>
      <w:r>
        <w:t>мать и критически анализировать информацию, представленную в различных формах. Значимость предмета для развития жизненной компетенции обучающихся с ЗПР заключается в усвоении основы химических знаний, необходимых для повседневной жизни; навыков здорового и</w:t>
      </w:r>
      <w:r>
        <w:t xml:space="preserve"> безопасного для человека и окружающей его среды образа жизни; формировании экологической культуры.</w:t>
      </w:r>
    </w:p>
    <w:p w:rsidR="009A11BE" w:rsidRDefault="005C57DC">
      <w:pPr>
        <w:pStyle w:val="a3"/>
        <w:spacing w:before="1"/>
        <w:ind w:right="278"/>
      </w:pPr>
      <w:r>
        <w:t>Программа</w:t>
      </w:r>
      <w:r>
        <w:rPr>
          <w:spacing w:val="-2"/>
        </w:rPr>
        <w:t xml:space="preserve"> </w:t>
      </w:r>
      <w:r>
        <w:t>отражает</w:t>
      </w:r>
      <w:r>
        <w:rPr>
          <w:spacing w:val="-2"/>
        </w:rPr>
        <w:t xml:space="preserve"> </w:t>
      </w:r>
      <w:r>
        <w:t>содержание</w:t>
      </w:r>
      <w:r>
        <w:rPr>
          <w:spacing w:val="-2"/>
        </w:rPr>
        <w:t xml:space="preserve"> </w:t>
      </w:r>
      <w:r>
        <w:t>обучения</w:t>
      </w:r>
      <w:r>
        <w:rPr>
          <w:spacing w:val="-3"/>
        </w:rPr>
        <w:t xml:space="preserve"> </w:t>
      </w:r>
      <w:r>
        <w:t>предмету</w:t>
      </w:r>
      <w:r>
        <w:rPr>
          <w:spacing w:val="-2"/>
        </w:rPr>
        <w:t xml:space="preserve"> </w:t>
      </w:r>
      <w:r>
        <w:t>«Химия»</w:t>
      </w:r>
      <w:r>
        <w:rPr>
          <w:spacing w:val="-1"/>
        </w:rPr>
        <w:t xml:space="preserve"> </w:t>
      </w:r>
      <w:r>
        <w:t>с</w:t>
      </w:r>
      <w:r>
        <w:rPr>
          <w:spacing w:val="-2"/>
        </w:rPr>
        <w:t xml:space="preserve"> </w:t>
      </w:r>
      <w:r>
        <w:t xml:space="preserve">учетом особых образовательных потребностей обучающихся с ЗПР. Овладение учебным предметом «Химия» </w:t>
      </w:r>
      <w:r>
        <w:t>представляет определенную трудность для обучающихся с ЗПР. Это связано с особенностями мыслительной деятельности, периодическими колебаниями внимания, малым объемом памяти, недостаточностью общего запаса знаний, пониженным познавательным интересом и низким</w:t>
      </w:r>
      <w:r>
        <w:t xml:space="preserve"> уровнем речевого развития.</w:t>
      </w:r>
    </w:p>
    <w:p w:rsidR="009A11BE" w:rsidRDefault="005C57DC">
      <w:pPr>
        <w:pStyle w:val="a3"/>
        <w:ind w:right="280"/>
      </w:pPr>
      <w:r>
        <w:t xml:space="preserve">Для преодоления трудностей в изучении учебного предмета «Химия» необходима адаптация объема и характера учебного материала к познавательным возможностям данной категории обучающихся, учет их особенностей развития: использование </w:t>
      </w:r>
      <w:r>
        <w:t>алгоритмов, внутрипредметных и межпредметных связей, постепенное усложнение изучаемого материала.</w:t>
      </w:r>
    </w:p>
    <w:p w:rsidR="009A11BE" w:rsidRDefault="005C57DC">
      <w:pPr>
        <w:pStyle w:val="a3"/>
        <w:spacing w:line="242" w:lineRule="auto"/>
        <w:ind w:right="289"/>
      </w:pPr>
      <w:r>
        <w:t>При изучении химии необходимо осуществлять взаимодействие на полисенсорной основе.</w:t>
      </w:r>
    </w:p>
    <w:p w:rsidR="009A11BE" w:rsidRDefault="005C57DC">
      <w:pPr>
        <w:pStyle w:val="a3"/>
        <w:ind w:right="282"/>
      </w:pPr>
      <w:r>
        <w:t>Теоретический материал рекомендуется изучать в процессе практической деятел</w:t>
      </w:r>
      <w:r>
        <w:t>ьности. Возможно выделение отдельных уроков на решение задач в связи со сложностью анализа текста обучающимися с ЗПР. Органическое</w:t>
      </w:r>
      <w:r>
        <w:rPr>
          <w:spacing w:val="74"/>
        </w:rPr>
        <w:t xml:space="preserve">  </w:t>
      </w:r>
      <w:r>
        <w:t>единство</w:t>
      </w:r>
      <w:r>
        <w:rPr>
          <w:spacing w:val="74"/>
        </w:rPr>
        <w:t xml:space="preserve">  </w:t>
      </w:r>
      <w:r>
        <w:t>практической</w:t>
      </w:r>
      <w:r>
        <w:rPr>
          <w:spacing w:val="74"/>
        </w:rPr>
        <w:t xml:space="preserve">  </w:t>
      </w:r>
      <w:r>
        <w:t>и</w:t>
      </w:r>
      <w:r>
        <w:rPr>
          <w:spacing w:val="74"/>
        </w:rPr>
        <w:t xml:space="preserve">  </w:t>
      </w:r>
      <w:r>
        <w:t>мыслительной</w:t>
      </w:r>
      <w:r>
        <w:rPr>
          <w:spacing w:val="74"/>
        </w:rPr>
        <w:t xml:space="preserve">  </w:t>
      </w:r>
      <w:r>
        <w:t>деятельности</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ind w:right="286" w:firstLine="0"/>
      </w:pPr>
      <w:r>
        <w:lastRenderedPageBreak/>
        <w:t>обучающихся на уроках химии способствует прочному и осознанному усвоению базисных химических знаний и умений. Особое внимание при изучении химии уделяется изучению «сквозных» понятий и формированию навыка структурирования материала.</w:t>
      </w:r>
    </w:p>
    <w:p w:rsidR="009A11BE" w:rsidRDefault="009A11BE">
      <w:pPr>
        <w:pStyle w:val="a3"/>
        <w:spacing w:before="1"/>
        <w:ind w:left="0" w:firstLine="0"/>
        <w:jc w:val="left"/>
      </w:pPr>
    </w:p>
    <w:p w:rsidR="009A11BE" w:rsidRDefault="005C57DC">
      <w:pPr>
        <w:pStyle w:val="2"/>
        <w:spacing w:line="322" w:lineRule="exact"/>
      </w:pPr>
      <w:r>
        <w:t>Цели</w:t>
      </w:r>
      <w:r>
        <w:rPr>
          <w:spacing w:val="-7"/>
        </w:rPr>
        <w:t xml:space="preserve"> </w:t>
      </w:r>
      <w:r>
        <w:t>и</w:t>
      </w:r>
      <w:r>
        <w:rPr>
          <w:spacing w:val="-5"/>
        </w:rPr>
        <w:t xml:space="preserve"> </w:t>
      </w:r>
      <w:r>
        <w:t>задачи</w:t>
      </w:r>
      <w:r>
        <w:rPr>
          <w:spacing w:val="-5"/>
        </w:rPr>
        <w:t xml:space="preserve"> </w:t>
      </w:r>
      <w:r>
        <w:t>изучения</w:t>
      </w:r>
      <w:r>
        <w:rPr>
          <w:spacing w:val="-5"/>
        </w:rPr>
        <w:t xml:space="preserve"> </w:t>
      </w:r>
      <w:r>
        <w:t>учебного</w:t>
      </w:r>
      <w:r>
        <w:rPr>
          <w:spacing w:val="-3"/>
        </w:rPr>
        <w:t xml:space="preserve"> </w:t>
      </w:r>
      <w:r>
        <w:t>предмета</w:t>
      </w:r>
      <w:r>
        <w:rPr>
          <w:spacing w:val="-6"/>
        </w:rPr>
        <w:t xml:space="preserve"> </w:t>
      </w:r>
      <w:r>
        <w:rPr>
          <w:spacing w:val="-2"/>
        </w:rPr>
        <w:t>«Химия»</w:t>
      </w:r>
    </w:p>
    <w:p w:rsidR="009A11BE" w:rsidRDefault="005C57DC">
      <w:pPr>
        <w:pStyle w:val="a3"/>
        <w:ind w:right="284"/>
      </w:pPr>
      <w:r>
        <w:rPr>
          <w:i/>
        </w:rPr>
        <w:t xml:space="preserve">Общие цели </w:t>
      </w:r>
      <w:r>
        <w:t>изучения учебного предмета «Химия» представлены в Примерной рабочей программе основного общего образования. Они актуализированы с учетом новых приоритетов в системе основного общего образования, направленности обучения</w:t>
      </w:r>
      <w:r>
        <w:t xml:space="preserve"> на развитие и саморазвитие</w:t>
      </w:r>
      <w:r>
        <w:rPr>
          <w:spacing w:val="40"/>
        </w:rPr>
        <w:t xml:space="preserve"> </w:t>
      </w:r>
      <w:r>
        <w:t>личности,</w:t>
      </w:r>
      <w:r>
        <w:rPr>
          <w:spacing w:val="-1"/>
        </w:rPr>
        <w:t xml:space="preserve"> </w:t>
      </w:r>
      <w:r>
        <w:t>формирование</w:t>
      </w:r>
      <w:r>
        <w:rPr>
          <w:spacing w:val="-2"/>
        </w:rPr>
        <w:t xml:space="preserve"> </w:t>
      </w:r>
      <w:r>
        <w:t>её</w:t>
      </w:r>
      <w:r>
        <w:rPr>
          <w:spacing w:val="-2"/>
        </w:rPr>
        <w:t xml:space="preserve"> </w:t>
      </w:r>
      <w:r>
        <w:t>интеллекта</w:t>
      </w:r>
      <w:r>
        <w:rPr>
          <w:spacing w:val="-3"/>
        </w:rPr>
        <w:t xml:space="preserve"> </w:t>
      </w:r>
      <w:r>
        <w:t>и</w:t>
      </w:r>
      <w:r>
        <w:rPr>
          <w:spacing w:val="-1"/>
        </w:rPr>
        <w:t xml:space="preserve"> </w:t>
      </w:r>
      <w:r>
        <w:t>общей</w:t>
      </w:r>
      <w:r>
        <w:rPr>
          <w:spacing w:val="-1"/>
        </w:rPr>
        <w:t xml:space="preserve"> </w:t>
      </w:r>
      <w:r>
        <w:t>культуры.</w:t>
      </w:r>
      <w:r>
        <w:rPr>
          <w:spacing w:val="-3"/>
        </w:rPr>
        <w:t xml:space="preserve"> </w:t>
      </w:r>
      <w:r>
        <w:t>Обучение</w:t>
      </w:r>
      <w:r>
        <w:rPr>
          <w:spacing w:val="-2"/>
        </w:rPr>
        <w:t xml:space="preserve"> </w:t>
      </w:r>
      <w:r>
        <w:t>умению учиться и продолжать своё образование самостоятельно в настоящее время является</w:t>
      </w:r>
      <w:r>
        <w:rPr>
          <w:spacing w:val="39"/>
        </w:rPr>
        <w:t xml:space="preserve"> </w:t>
      </w:r>
      <w:r>
        <w:t>одной</w:t>
      </w:r>
      <w:r>
        <w:rPr>
          <w:spacing w:val="41"/>
        </w:rPr>
        <w:t xml:space="preserve"> </w:t>
      </w:r>
      <w:r>
        <w:t>из</w:t>
      </w:r>
      <w:r>
        <w:rPr>
          <w:spacing w:val="38"/>
        </w:rPr>
        <w:t xml:space="preserve"> </w:t>
      </w:r>
      <w:r>
        <w:t>важнейших</w:t>
      </w:r>
      <w:r>
        <w:rPr>
          <w:spacing w:val="41"/>
        </w:rPr>
        <w:t xml:space="preserve"> </w:t>
      </w:r>
      <w:r>
        <w:t>функций</w:t>
      </w:r>
      <w:r>
        <w:rPr>
          <w:spacing w:val="41"/>
        </w:rPr>
        <w:t xml:space="preserve"> </w:t>
      </w:r>
      <w:r>
        <w:t>учебных</w:t>
      </w:r>
      <w:r>
        <w:rPr>
          <w:spacing w:val="42"/>
        </w:rPr>
        <w:t xml:space="preserve"> </w:t>
      </w:r>
      <w:r>
        <w:t>предметов,</w:t>
      </w:r>
      <w:r>
        <w:rPr>
          <w:spacing w:val="39"/>
        </w:rPr>
        <w:t xml:space="preserve"> </w:t>
      </w:r>
      <w:r>
        <w:t>в</w:t>
      </w:r>
      <w:r>
        <w:rPr>
          <w:spacing w:val="40"/>
        </w:rPr>
        <w:t xml:space="preserve"> </w:t>
      </w:r>
      <w:r>
        <w:t>том</w:t>
      </w:r>
      <w:r>
        <w:rPr>
          <w:spacing w:val="40"/>
        </w:rPr>
        <w:t xml:space="preserve"> </w:t>
      </w:r>
      <w:r>
        <w:t>числе</w:t>
      </w:r>
      <w:r>
        <w:rPr>
          <w:spacing w:val="38"/>
        </w:rPr>
        <w:t xml:space="preserve"> </w:t>
      </w:r>
      <w:r>
        <w:rPr>
          <w:spacing w:val="-10"/>
        </w:rPr>
        <w:t>и</w:t>
      </w:r>
    </w:p>
    <w:p w:rsidR="009A11BE" w:rsidRDefault="005C57DC">
      <w:pPr>
        <w:pStyle w:val="a3"/>
        <w:spacing w:before="3" w:line="322" w:lineRule="exact"/>
        <w:ind w:firstLine="0"/>
        <w:jc w:val="left"/>
      </w:pPr>
      <w:r>
        <w:rPr>
          <w:spacing w:val="-2"/>
        </w:rPr>
        <w:t>«Химии».</w:t>
      </w:r>
    </w:p>
    <w:p w:rsidR="009A11BE" w:rsidRDefault="005C57DC">
      <w:pPr>
        <w:pStyle w:val="a3"/>
        <w:ind w:right="280"/>
      </w:pPr>
      <w:r>
        <w:t xml:space="preserve">Для обучающихся с ЗПР, так же, как и для нормативно развивающихся сверстников, осваивающих основную образовательную программу, доминирующее значение приобретают такие </w:t>
      </w:r>
      <w:r>
        <w:rPr>
          <w:i/>
        </w:rPr>
        <w:t>цели</w:t>
      </w:r>
      <w:r>
        <w:t>, как:</w:t>
      </w:r>
    </w:p>
    <w:p w:rsidR="009A11BE" w:rsidRDefault="005C57DC">
      <w:pPr>
        <w:pStyle w:val="a4"/>
        <w:numPr>
          <w:ilvl w:val="0"/>
          <w:numId w:val="43"/>
        </w:numPr>
        <w:tabs>
          <w:tab w:val="left" w:pos="1560"/>
        </w:tabs>
        <w:ind w:right="285"/>
        <w:rPr>
          <w:sz w:val="28"/>
        </w:rPr>
      </w:pPr>
      <w:r>
        <w:rPr>
          <w:sz w:val="28"/>
        </w:rPr>
        <w:t>формирование интеллектуально развитой личности, готовой к сотрудничеству, само</w:t>
      </w:r>
      <w:r>
        <w:rPr>
          <w:sz w:val="28"/>
        </w:rPr>
        <w:t>стоятельному принятию решений, способной адаптироваться к быстро меняющимся условиям жизни;</w:t>
      </w:r>
    </w:p>
    <w:p w:rsidR="009A11BE" w:rsidRDefault="005C57DC">
      <w:pPr>
        <w:pStyle w:val="a4"/>
        <w:numPr>
          <w:ilvl w:val="0"/>
          <w:numId w:val="43"/>
        </w:numPr>
        <w:tabs>
          <w:tab w:val="left" w:pos="1560"/>
        </w:tabs>
        <w:ind w:right="284"/>
        <w:rPr>
          <w:sz w:val="28"/>
        </w:rPr>
      </w:pPr>
      <w:r>
        <w:rPr>
          <w:sz w:val="28"/>
        </w:rPr>
        <w:t>направленность обучения на систематическое приобщение учащихся к самостоятельной познавательной деятельности, научным и практическим</w:t>
      </w:r>
      <w:r>
        <w:rPr>
          <w:spacing w:val="-8"/>
          <w:sz w:val="28"/>
        </w:rPr>
        <w:t xml:space="preserve"> </w:t>
      </w:r>
      <w:r>
        <w:rPr>
          <w:sz w:val="28"/>
        </w:rPr>
        <w:t>методам</w:t>
      </w:r>
      <w:r>
        <w:rPr>
          <w:spacing w:val="-8"/>
          <w:sz w:val="28"/>
        </w:rPr>
        <w:t xml:space="preserve"> </w:t>
      </w:r>
      <w:r>
        <w:rPr>
          <w:sz w:val="28"/>
        </w:rPr>
        <w:t>познания,</w:t>
      </w:r>
      <w:r>
        <w:rPr>
          <w:spacing w:val="-8"/>
          <w:sz w:val="28"/>
        </w:rPr>
        <w:t xml:space="preserve"> </w:t>
      </w:r>
      <w:r>
        <w:rPr>
          <w:sz w:val="28"/>
        </w:rPr>
        <w:t>формирующим</w:t>
      </w:r>
      <w:r>
        <w:rPr>
          <w:spacing w:val="-8"/>
          <w:sz w:val="28"/>
        </w:rPr>
        <w:t xml:space="preserve"> </w:t>
      </w:r>
      <w:r>
        <w:rPr>
          <w:sz w:val="28"/>
        </w:rPr>
        <w:t>мотивацию</w:t>
      </w:r>
      <w:r>
        <w:rPr>
          <w:spacing w:val="-10"/>
          <w:sz w:val="28"/>
        </w:rPr>
        <w:t xml:space="preserve"> </w:t>
      </w:r>
      <w:r>
        <w:rPr>
          <w:sz w:val="28"/>
        </w:rPr>
        <w:t>и</w:t>
      </w:r>
      <w:r>
        <w:rPr>
          <w:spacing w:val="-7"/>
          <w:sz w:val="28"/>
        </w:rPr>
        <w:t xml:space="preserve"> </w:t>
      </w:r>
      <w:r>
        <w:rPr>
          <w:sz w:val="28"/>
        </w:rPr>
        <w:t>развитие способностей к химии;</w:t>
      </w:r>
    </w:p>
    <w:p w:rsidR="009A11BE" w:rsidRDefault="005C57DC">
      <w:pPr>
        <w:pStyle w:val="a4"/>
        <w:numPr>
          <w:ilvl w:val="0"/>
          <w:numId w:val="43"/>
        </w:numPr>
        <w:tabs>
          <w:tab w:val="left" w:pos="1560"/>
        </w:tabs>
        <w:ind w:right="285"/>
        <w:rPr>
          <w:sz w:val="28"/>
        </w:rPr>
      </w:pPr>
      <w:r>
        <w:rPr>
          <w:sz w:val="28"/>
        </w:rPr>
        <w:t xml:space="preserve">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w:t>
      </w:r>
      <w:r>
        <w:rPr>
          <w:sz w:val="28"/>
        </w:rPr>
        <w:t>деятельности;</w:t>
      </w:r>
    </w:p>
    <w:p w:rsidR="009A11BE" w:rsidRDefault="005C57DC">
      <w:pPr>
        <w:pStyle w:val="a4"/>
        <w:numPr>
          <w:ilvl w:val="0"/>
          <w:numId w:val="43"/>
        </w:numPr>
        <w:tabs>
          <w:tab w:val="left" w:pos="1560"/>
        </w:tabs>
        <w:ind w:right="282"/>
        <w:rPr>
          <w:sz w:val="28"/>
        </w:rPr>
      </w:pPr>
      <w:r>
        <w:rPr>
          <w:sz w:val="28"/>
        </w:rPr>
        <w:t>формирование умений объяснять и оценивать явления окружающего мира на основании знаний и опыта, полученных при изучении химии;</w:t>
      </w:r>
    </w:p>
    <w:p w:rsidR="009A11BE" w:rsidRDefault="005C57DC">
      <w:pPr>
        <w:pStyle w:val="a4"/>
        <w:numPr>
          <w:ilvl w:val="0"/>
          <w:numId w:val="43"/>
        </w:numPr>
        <w:tabs>
          <w:tab w:val="left" w:pos="1560"/>
        </w:tabs>
        <w:ind w:right="281"/>
        <w:rPr>
          <w:sz w:val="28"/>
        </w:rPr>
      </w:pPr>
      <w:r>
        <w:rPr>
          <w:sz w:val="28"/>
        </w:rPr>
        <w:t>формирование у обучающихся гуманистических отношений,</w:t>
      </w:r>
      <w:r>
        <w:rPr>
          <w:spacing w:val="40"/>
          <w:sz w:val="28"/>
        </w:rPr>
        <w:t xml:space="preserve"> </w:t>
      </w:r>
      <w:r>
        <w:rPr>
          <w:sz w:val="28"/>
        </w:rPr>
        <w:t>понимания ценности химических знаний для выработки экологичес</w:t>
      </w:r>
      <w:r>
        <w:rPr>
          <w:sz w:val="28"/>
        </w:rPr>
        <w:t>ки целесообразного поведения в быту и трудовой деятельности в целях сохранения своего здоровья и окружающей природной среды;</w:t>
      </w:r>
    </w:p>
    <w:p w:rsidR="009A11BE" w:rsidRDefault="005C57DC">
      <w:pPr>
        <w:pStyle w:val="a4"/>
        <w:numPr>
          <w:ilvl w:val="0"/>
          <w:numId w:val="43"/>
        </w:numPr>
        <w:tabs>
          <w:tab w:val="left" w:pos="1560"/>
        </w:tabs>
        <w:ind w:right="278"/>
        <w:rPr>
          <w:sz w:val="28"/>
        </w:rPr>
      </w:pPr>
      <w:r>
        <w:rPr>
          <w:sz w:val="28"/>
        </w:rPr>
        <w:t>развитие мотивации к обучению, способностей к самоконтролю и самовоспитанию на основе усвоения общечеловеческих ценностей, готовнос</w:t>
      </w:r>
      <w:r>
        <w:rPr>
          <w:sz w:val="28"/>
        </w:rPr>
        <w:t>ти к осознанному выбору профиля и направленности дальнейшего обучения.</w:t>
      </w:r>
    </w:p>
    <w:p w:rsidR="009A11BE" w:rsidRDefault="005C57DC">
      <w:pPr>
        <w:pStyle w:val="a3"/>
        <w:ind w:right="280"/>
      </w:pPr>
      <w:r>
        <w:t xml:space="preserve">Курс направлен на решение следующих </w:t>
      </w:r>
      <w:r>
        <w:rPr>
          <w:i/>
        </w:rPr>
        <w:t>задач</w:t>
      </w:r>
      <w:r>
        <w:t xml:space="preserve">, обеспечивающих реализацию личностно-ориентированного и деятельностного подходов к обучению химии обучающихся с ЗПР на уровне основного общего </w:t>
      </w:r>
      <w:r>
        <w:rPr>
          <w:spacing w:val="-2"/>
        </w:rPr>
        <w:t>образования:</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4"/>
        <w:numPr>
          <w:ilvl w:val="0"/>
          <w:numId w:val="43"/>
        </w:numPr>
        <w:tabs>
          <w:tab w:val="left" w:pos="1560"/>
        </w:tabs>
        <w:spacing w:before="74"/>
        <w:ind w:right="283"/>
        <w:rPr>
          <w:sz w:val="28"/>
        </w:rPr>
      </w:pPr>
      <w:r>
        <w:rPr>
          <w:sz w:val="28"/>
        </w:rPr>
        <w:lastRenderedPageBreak/>
        <w:t>формирование первоначальных систематизированных представлений о веществах, их превращениях и практическом применении; овладение понятийным аппаратом и символическим языком химии;</w:t>
      </w:r>
    </w:p>
    <w:p w:rsidR="009A11BE" w:rsidRDefault="005C57DC">
      <w:pPr>
        <w:pStyle w:val="a4"/>
        <w:numPr>
          <w:ilvl w:val="0"/>
          <w:numId w:val="43"/>
        </w:numPr>
        <w:tabs>
          <w:tab w:val="left" w:pos="1560"/>
        </w:tabs>
        <w:spacing w:before="2"/>
        <w:ind w:right="280"/>
        <w:rPr>
          <w:sz w:val="28"/>
        </w:rPr>
      </w:pPr>
      <w:r>
        <w:rPr>
          <w:sz w:val="28"/>
        </w:rPr>
        <w:t>осознание объективной значимости основ химичес</w:t>
      </w:r>
      <w:r>
        <w:rPr>
          <w:sz w:val="28"/>
        </w:rPr>
        <w:t>кой науки как области современного естествознания, химических превращений неорганических и органических веществ как основы многих явлений живой и неживой природы; углубление представлений о материальном единстве мира;</w:t>
      </w:r>
    </w:p>
    <w:p w:rsidR="009A11BE" w:rsidRDefault="005C57DC">
      <w:pPr>
        <w:pStyle w:val="a4"/>
        <w:numPr>
          <w:ilvl w:val="0"/>
          <w:numId w:val="43"/>
        </w:numPr>
        <w:tabs>
          <w:tab w:val="left" w:pos="1560"/>
        </w:tabs>
        <w:spacing w:before="1"/>
        <w:ind w:right="281"/>
        <w:rPr>
          <w:sz w:val="28"/>
        </w:rPr>
      </w:pPr>
      <w:r>
        <w:rPr>
          <w:sz w:val="28"/>
        </w:rPr>
        <w:t>овладение основами химической грамотно</w:t>
      </w:r>
      <w:r>
        <w:rPr>
          <w:sz w:val="28"/>
        </w:rPr>
        <w:t>сти: способностью анализировать</w:t>
      </w:r>
      <w:r>
        <w:rPr>
          <w:spacing w:val="-8"/>
          <w:sz w:val="28"/>
        </w:rPr>
        <w:t xml:space="preserve"> </w:t>
      </w:r>
      <w:r>
        <w:rPr>
          <w:sz w:val="28"/>
        </w:rPr>
        <w:t>и</w:t>
      </w:r>
      <w:r>
        <w:rPr>
          <w:spacing w:val="-9"/>
          <w:sz w:val="28"/>
        </w:rPr>
        <w:t xml:space="preserve"> </w:t>
      </w:r>
      <w:r>
        <w:rPr>
          <w:sz w:val="28"/>
        </w:rPr>
        <w:t>объективно</w:t>
      </w:r>
      <w:r>
        <w:rPr>
          <w:spacing w:val="-7"/>
          <w:sz w:val="28"/>
        </w:rPr>
        <w:t xml:space="preserve"> </w:t>
      </w:r>
      <w:r>
        <w:rPr>
          <w:sz w:val="28"/>
        </w:rPr>
        <w:t>оценивать</w:t>
      </w:r>
      <w:r>
        <w:rPr>
          <w:spacing w:val="-11"/>
          <w:sz w:val="28"/>
        </w:rPr>
        <w:t xml:space="preserve"> </w:t>
      </w:r>
      <w:r>
        <w:rPr>
          <w:sz w:val="28"/>
        </w:rPr>
        <w:t>жизненные</w:t>
      </w:r>
      <w:r>
        <w:rPr>
          <w:spacing w:val="-7"/>
          <w:sz w:val="28"/>
        </w:rPr>
        <w:t xml:space="preserve"> </w:t>
      </w:r>
      <w:r>
        <w:rPr>
          <w:sz w:val="28"/>
        </w:rPr>
        <w:t>ситуации,</w:t>
      </w:r>
      <w:r>
        <w:rPr>
          <w:spacing w:val="-8"/>
          <w:sz w:val="28"/>
        </w:rPr>
        <w:t xml:space="preserve"> </w:t>
      </w:r>
      <w:r>
        <w:rPr>
          <w:sz w:val="28"/>
        </w:rPr>
        <w:t>связанные с химией, навыками безопасного обращения с веществами, используемыми в повседневной жизни; умением анализировать и планировать экологически безопасное поведение в целях со</w:t>
      </w:r>
      <w:r>
        <w:rPr>
          <w:sz w:val="28"/>
        </w:rPr>
        <w:t>хранения здоровья и окружающей среды;</w:t>
      </w:r>
    </w:p>
    <w:p w:rsidR="009A11BE" w:rsidRDefault="005C57DC">
      <w:pPr>
        <w:pStyle w:val="a4"/>
        <w:numPr>
          <w:ilvl w:val="0"/>
          <w:numId w:val="43"/>
        </w:numPr>
        <w:tabs>
          <w:tab w:val="left" w:pos="1560"/>
        </w:tabs>
        <w:ind w:right="283"/>
        <w:rPr>
          <w:sz w:val="28"/>
        </w:rPr>
      </w:pPr>
      <w:r>
        <w:rPr>
          <w:sz w:val="28"/>
        </w:rPr>
        <w:t>формирование умений устанавливать связи между реально наблюдаемыми</w:t>
      </w:r>
      <w:r>
        <w:rPr>
          <w:spacing w:val="-13"/>
          <w:sz w:val="28"/>
        </w:rPr>
        <w:t xml:space="preserve"> </w:t>
      </w:r>
      <w:r>
        <w:rPr>
          <w:sz w:val="28"/>
        </w:rPr>
        <w:t>химическими</w:t>
      </w:r>
      <w:r>
        <w:rPr>
          <w:spacing w:val="-12"/>
          <w:sz w:val="28"/>
        </w:rPr>
        <w:t xml:space="preserve"> </w:t>
      </w:r>
      <w:r>
        <w:rPr>
          <w:sz w:val="28"/>
        </w:rPr>
        <w:t>явлениями</w:t>
      </w:r>
      <w:r>
        <w:rPr>
          <w:spacing w:val="-10"/>
          <w:sz w:val="28"/>
        </w:rPr>
        <w:t xml:space="preserve"> </w:t>
      </w:r>
      <w:r>
        <w:rPr>
          <w:sz w:val="28"/>
        </w:rPr>
        <w:t>и</w:t>
      </w:r>
      <w:r>
        <w:rPr>
          <w:spacing w:val="-12"/>
          <w:sz w:val="28"/>
        </w:rPr>
        <w:t xml:space="preserve"> </w:t>
      </w:r>
      <w:r>
        <w:rPr>
          <w:sz w:val="28"/>
        </w:rPr>
        <w:t>процессами,</w:t>
      </w:r>
      <w:r>
        <w:rPr>
          <w:spacing w:val="-14"/>
          <w:sz w:val="28"/>
        </w:rPr>
        <w:t xml:space="preserve"> </w:t>
      </w:r>
      <w:r>
        <w:rPr>
          <w:sz w:val="28"/>
        </w:rPr>
        <w:t>происходящими в микромире, объяснять причины многообразия веществ, зависимость их свойств от состава и строения, а также зависимость применения веществ от их свойств;</w:t>
      </w:r>
    </w:p>
    <w:p w:rsidR="009A11BE" w:rsidRDefault="005C57DC">
      <w:pPr>
        <w:pStyle w:val="a4"/>
        <w:numPr>
          <w:ilvl w:val="0"/>
          <w:numId w:val="43"/>
        </w:numPr>
        <w:tabs>
          <w:tab w:val="left" w:pos="1560"/>
        </w:tabs>
        <w:ind w:right="286"/>
        <w:rPr>
          <w:sz w:val="28"/>
        </w:rPr>
      </w:pPr>
      <w:r>
        <w:rPr>
          <w:sz w:val="28"/>
        </w:rPr>
        <w:t>приобретение опыта использования различных методов изучения веществ,</w:t>
      </w:r>
      <w:r>
        <w:rPr>
          <w:spacing w:val="-3"/>
          <w:sz w:val="28"/>
        </w:rPr>
        <w:t xml:space="preserve"> </w:t>
      </w:r>
      <w:r>
        <w:rPr>
          <w:sz w:val="28"/>
        </w:rPr>
        <w:t>наблюдения</w:t>
      </w:r>
      <w:r>
        <w:rPr>
          <w:spacing w:val="-2"/>
          <w:sz w:val="28"/>
        </w:rPr>
        <w:t xml:space="preserve"> </w:t>
      </w:r>
      <w:r>
        <w:rPr>
          <w:sz w:val="28"/>
        </w:rPr>
        <w:t>за</w:t>
      </w:r>
      <w:r>
        <w:rPr>
          <w:spacing w:val="-2"/>
          <w:sz w:val="28"/>
        </w:rPr>
        <w:t xml:space="preserve"> </w:t>
      </w:r>
      <w:r>
        <w:rPr>
          <w:sz w:val="28"/>
        </w:rPr>
        <w:t>их</w:t>
      </w:r>
      <w:r>
        <w:rPr>
          <w:spacing w:val="-1"/>
          <w:sz w:val="28"/>
        </w:rPr>
        <w:t xml:space="preserve"> </w:t>
      </w:r>
      <w:r>
        <w:rPr>
          <w:sz w:val="28"/>
        </w:rPr>
        <w:t>пре</w:t>
      </w:r>
      <w:r>
        <w:rPr>
          <w:sz w:val="28"/>
        </w:rPr>
        <w:t>вращениями</w:t>
      </w:r>
      <w:r>
        <w:rPr>
          <w:spacing w:val="-4"/>
          <w:sz w:val="28"/>
        </w:rPr>
        <w:t xml:space="preserve"> </w:t>
      </w:r>
      <w:r>
        <w:rPr>
          <w:sz w:val="28"/>
        </w:rPr>
        <w:t>при</w:t>
      </w:r>
      <w:r>
        <w:rPr>
          <w:spacing w:val="-1"/>
          <w:sz w:val="28"/>
        </w:rPr>
        <w:t xml:space="preserve"> </w:t>
      </w:r>
      <w:r>
        <w:rPr>
          <w:sz w:val="28"/>
        </w:rPr>
        <w:t>проведении</w:t>
      </w:r>
      <w:r>
        <w:rPr>
          <w:spacing w:val="-3"/>
          <w:sz w:val="28"/>
        </w:rPr>
        <w:t xml:space="preserve"> </w:t>
      </w:r>
      <w:r>
        <w:rPr>
          <w:sz w:val="28"/>
        </w:rPr>
        <w:t>несложных химических экспериментов с использованием лабораторного оборудования и приборов;</w:t>
      </w:r>
    </w:p>
    <w:p w:rsidR="009A11BE" w:rsidRDefault="005C57DC">
      <w:pPr>
        <w:pStyle w:val="a4"/>
        <w:numPr>
          <w:ilvl w:val="0"/>
          <w:numId w:val="43"/>
        </w:numPr>
        <w:tabs>
          <w:tab w:val="left" w:pos="1560"/>
        </w:tabs>
        <w:ind w:right="278"/>
        <w:rPr>
          <w:sz w:val="28"/>
        </w:rPr>
      </w:pPr>
      <w:r>
        <w:rPr>
          <w:sz w:val="28"/>
        </w:rPr>
        <w:t>формирование представлений о значении химической науки и решении современных экологических проблем, в том числе в предотвращении техногенных и экологических катастроф.</w:t>
      </w:r>
    </w:p>
    <w:p w:rsidR="009A11BE" w:rsidRDefault="009A11BE">
      <w:pPr>
        <w:pStyle w:val="a3"/>
        <w:ind w:left="0" w:firstLine="0"/>
        <w:jc w:val="left"/>
      </w:pPr>
    </w:p>
    <w:p w:rsidR="009A11BE" w:rsidRDefault="005C57DC">
      <w:pPr>
        <w:pStyle w:val="2"/>
        <w:spacing w:before="1" w:line="322" w:lineRule="exact"/>
      </w:pPr>
      <w:r>
        <w:t>Особенности</w:t>
      </w:r>
      <w:r>
        <w:rPr>
          <w:spacing w:val="-7"/>
        </w:rPr>
        <w:t xml:space="preserve"> </w:t>
      </w:r>
      <w:r>
        <w:t>отбора</w:t>
      </w:r>
      <w:r>
        <w:rPr>
          <w:spacing w:val="-5"/>
        </w:rPr>
        <w:t xml:space="preserve"> </w:t>
      </w:r>
      <w:r>
        <w:t>и</w:t>
      </w:r>
      <w:r>
        <w:rPr>
          <w:spacing w:val="-8"/>
        </w:rPr>
        <w:t xml:space="preserve"> </w:t>
      </w:r>
      <w:r>
        <w:t>адаптации</w:t>
      </w:r>
      <w:r>
        <w:rPr>
          <w:spacing w:val="-6"/>
        </w:rPr>
        <w:t xml:space="preserve"> </w:t>
      </w:r>
      <w:r>
        <w:t>учебного</w:t>
      </w:r>
      <w:r>
        <w:rPr>
          <w:spacing w:val="-6"/>
        </w:rPr>
        <w:t xml:space="preserve"> </w:t>
      </w:r>
      <w:r>
        <w:t>материала</w:t>
      </w:r>
      <w:r>
        <w:rPr>
          <w:spacing w:val="-5"/>
        </w:rPr>
        <w:t xml:space="preserve"> </w:t>
      </w:r>
      <w:r>
        <w:t>по</w:t>
      </w:r>
      <w:r>
        <w:rPr>
          <w:spacing w:val="-8"/>
        </w:rPr>
        <w:t xml:space="preserve"> </w:t>
      </w:r>
      <w:r>
        <w:rPr>
          <w:spacing w:val="-2"/>
        </w:rPr>
        <w:t>химии</w:t>
      </w:r>
    </w:p>
    <w:p w:rsidR="009A11BE" w:rsidRDefault="005C57DC">
      <w:pPr>
        <w:pStyle w:val="a3"/>
        <w:ind w:right="279"/>
      </w:pPr>
      <w:r>
        <w:t>Обучение учебному предмету «</w:t>
      </w:r>
      <w:r>
        <w:t>Химия» необходимо строить на создании оптимальных условий для усвоения программного материала обучающимися с ЗПР. Большое внимание должно быть уделено отбору учебного материала в соответствии с принципом доступности при сохранении общего базового уровня. О</w:t>
      </w:r>
      <w:r>
        <w:t>н должен по содержанию и объему быть адаптированным для обучающихся с ЗПР в соответствии с их особыми образовательными потребностями. Следует облегчить овладение материалом обучающимися с ЗПР посредством его детального объяснения с систематическим</w:t>
      </w:r>
      <w:r>
        <w:rPr>
          <w:spacing w:val="-4"/>
        </w:rPr>
        <w:t xml:space="preserve"> </w:t>
      </w:r>
      <w:r>
        <w:t>повтором</w:t>
      </w:r>
      <w:r>
        <w:t>,</w:t>
      </w:r>
      <w:r>
        <w:rPr>
          <w:spacing w:val="-4"/>
        </w:rPr>
        <w:t xml:space="preserve"> </w:t>
      </w:r>
      <w:r>
        <w:t>многократной</w:t>
      </w:r>
      <w:r>
        <w:rPr>
          <w:spacing w:val="-3"/>
        </w:rPr>
        <w:t xml:space="preserve"> </w:t>
      </w:r>
      <w:r>
        <w:t>тренировкой</w:t>
      </w:r>
      <w:r>
        <w:rPr>
          <w:spacing w:val="-3"/>
        </w:rPr>
        <w:t xml:space="preserve"> </w:t>
      </w:r>
      <w:r>
        <w:t>в</w:t>
      </w:r>
      <w:r>
        <w:rPr>
          <w:spacing w:val="-4"/>
        </w:rPr>
        <w:t xml:space="preserve"> </w:t>
      </w:r>
      <w:r>
        <w:t>применении</w:t>
      </w:r>
      <w:r>
        <w:rPr>
          <w:spacing w:val="-3"/>
        </w:rPr>
        <w:t xml:space="preserve"> </w:t>
      </w:r>
      <w:r>
        <w:t>знаний с использованием приемов алгоритмизации и визуальных опор, обучения структурированию материала.</w:t>
      </w:r>
    </w:p>
    <w:p w:rsidR="009A11BE" w:rsidRDefault="005C57DC">
      <w:pPr>
        <w:pStyle w:val="a3"/>
        <w:spacing w:before="1"/>
        <w:ind w:right="283"/>
      </w:pPr>
      <w:r>
        <w:t>Большое значение для полноценного усвоения учебного материала имеет опора на межпредметные связи вопросов, изучае</w:t>
      </w:r>
      <w:r>
        <w:t>мых в данном курсе, с такими учебными предметами как «География», «Физика», «Биология». Позволяя</w:t>
      </w:r>
      <w:r>
        <w:rPr>
          <w:spacing w:val="54"/>
        </w:rPr>
        <w:t xml:space="preserve"> </w:t>
      </w:r>
      <w:r>
        <w:t>рассматривать</w:t>
      </w:r>
      <w:r>
        <w:rPr>
          <w:spacing w:val="52"/>
        </w:rPr>
        <w:t xml:space="preserve"> </w:t>
      </w:r>
      <w:r>
        <w:t>один</w:t>
      </w:r>
      <w:r>
        <w:rPr>
          <w:spacing w:val="54"/>
        </w:rPr>
        <w:t xml:space="preserve"> </w:t>
      </w:r>
      <w:r>
        <w:t>и</w:t>
      </w:r>
      <w:r>
        <w:rPr>
          <w:spacing w:val="54"/>
        </w:rPr>
        <w:t xml:space="preserve"> </w:t>
      </w:r>
      <w:r>
        <w:t>тот</w:t>
      </w:r>
      <w:r>
        <w:rPr>
          <w:spacing w:val="51"/>
        </w:rPr>
        <w:t xml:space="preserve"> </w:t>
      </w:r>
      <w:r>
        <w:t>же</w:t>
      </w:r>
      <w:r>
        <w:rPr>
          <w:spacing w:val="54"/>
        </w:rPr>
        <w:t xml:space="preserve"> </w:t>
      </w:r>
      <w:r>
        <w:t>учебный</w:t>
      </w:r>
      <w:r>
        <w:rPr>
          <w:spacing w:val="54"/>
        </w:rPr>
        <w:t xml:space="preserve"> </w:t>
      </w:r>
      <w:r>
        <w:t>материал</w:t>
      </w:r>
      <w:r>
        <w:rPr>
          <w:spacing w:val="53"/>
        </w:rPr>
        <w:t xml:space="preserve"> </w:t>
      </w:r>
      <w:r>
        <w:t>с</w:t>
      </w:r>
      <w:r>
        <w:rPr>
          <w:spacing w:val="53"/>
        </w:rPr>
        <w:t xml:space="preserve"> </w:t>
      </w:r>
      <w:r>
        <w:t>разных</w:t>
      </w:r>
      <w:r>
        <w:rPr>
          <w:spacing w:val="55"/>
        </w:rPr>
        <w:t xml:space="preserve"> </w:t>
      </w:r>
      <w:r>
        <w:rPr>
          <w:spacing w:val="-2"/>
        </w:rPr>
        <w:t>точек</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line="242" w:lineRule="auto"/>
        <w:ind w:right="286" w:firstLine="0"/>
      </w:pPr>
      <w:r>
        <w:lastRenderedPageBreak/>
        <w:t>зрения,</w:t>
      </w:r>
      <w:r>
        <w:rPr>
          <w:spacing w:val="-4"/>
        </w:rPr>
        <w:t xml:space="preserve"> </w:t>
      </w:r>
      <w:r>
        <w:t>межпредметные</w:t>
      </w:r>
      <w:r>
        <w:rPr>
          <w:spacing w:val="-5"/>
        </w:rPr>
        <w:t xml:space="preserve"> </w:t>
      </w:r>
      <w:r>
        <w:t>связи</w:t>
      </w:r>
      <w:r>
        <w:rPr>
          <w:spacing w:val="-5"/>
        </w:rPr>
        <w:t xml:space="preserve"> </w:t>
      </w:r>
      <w:r>
        <w:t>способствуют</w:t>
      </w:r>
      <w:r>
        <w:rPr>
          <w:spacing w:val="-4"/>
        </w:rPr>
        <w:t xml:space="preserve"> </w:t>
      </w:r>
      <w:r>
        <w:t>его</w:t>
      </w:r>
      <w:r>
        <w:rPr>
          <w:spacing w:val="-3"/>
        </w:rPr>
        <w:t xml:space="preserve"> </w:t>
      </w:r>
      <w:r>
        <w:t>лучшему</w:t>
      </w:r>
      <w:r>
        <w:rPr>
          <w:spacing w:val="-3"/>
        </w:rPr>
        <w:t xml:space="preserve"> </w:t>
      </w:r>
      <w:r>
        <w:t>осмыслению,</w:t>
      </w:r>
      <w:r>
        <w:rPr>
          <w:spacing w:val="-4"/>
        </w:rPr>
        <w:t xml:space="preserve"> </w:t>
      </w:r>
      <w:r>
        <w:t>более прочному з</w:t>
      </w:r>
      <w:r>
        <w:t>акреплению полученных знаний и практических умений.</w:t>
      </w:r>
    </w:p>
    <w:p w:rsidR="009A11BE" w:rsidRDefault="005C57DC">
      <w:pPr>
        <w:pStyle w:val="a3"/>
        <w:ind w:right="284"/>
      </w:pPr>
      <w:r>
        <w:t>При подготовке к урокам учитель должен предусмотреть</w:t>
      </w:r>
      <w:r>
        <w:rPr>
          <w:spacing w:val="40"/>
        </w:rPr>
        <w:t xml:space="preserve"> </w:t>
      </w:r>
      <w:r>
        <w:t>формирование у обучающихся умений анализировать, сравнивать, обобщать изучаемый материал, планировать предстоящую работу, осуществлять самоконтроль. Необходимо постоянно следить за правильностью речевого оформления высказываний обучающихся с ЗПР.</w:t>
      </w:r>
    </w:p>
    <w:p w:rsidR="009A11BE" w:rsidRDefault="005C57DC">
      <w:pPr>
        <w:pStyle w:val="a3"/>
        <w:ind w:right="284"/>
      </w:pPr>
      <w:r>
        <w:t>В связи с</w:t>
      </w:r>
      <w:r>
        <w:t xml:space="preserve"> особенностями поведенияи деятельности обучающихся с ЗПР (расторможенность, неорганизованность) необходим строжайший контроль соблюдения правил техники безопасности при проведении лабораторных работ в химическом кабинете.</w:t>
      </w:r>
    </w:p>
    <w:p w:rsidR="009A11BE" w:rsidRDefault="005C57DC">
      <w:pPr>
        <w:pStyle w:val="2"/>
        <w:spacing w:before="317" w:line="240" w:lineRule="auto"/>
        <w:ind w:left="852" w:right="282" w:firstLine="707"/>
      </w:pPr>
      <w:r>
        <w:t>Примерные виды деятельности обучаю</w:t>
      </w:r>
      <w:r>
        <w:t>щихся с ЗПР, обусловленные особыми образовательными потребностями и обеспечивающие осмысленное освоение содержании образования по предмету «Химия»</w:t>
      </w:r>
    </w:p>
    <w:p w:rsidR="009A11BE" w:rsidRDefault="005C57DC">
      <w:pPr>
        <w:pStyle w:val="a3"/>
        <w:spacing w:before="1"/>
        <w:ind w:right="278"/>
      </w:pPr>
      <w:r>
        <w:t>Содержание видов деятельности обучающихся с ЗПР на уроках химии определяется их особыми образовательными потр</w:t>
      </w:r>
      <w:r>
        <w:t>ебностями. Помимо</w:t>
      </w:r>
      <w:r>
        <w:rPr>
          <w:spacing w:val="40"/>
        </w:rPr>
        <w:t xml:space="preserve"> </w:t>
      </w:r>
      <w:r>
        <w:t>широко используемых в ООП ООО общих для всех обучающихся видов деятельности следует усилить виды деятельности, специфичные для данной категории обучающихся, для обеспечения осмысленного освоения содержания образования по предмету: усилени</w:t>
      </w:r>
      <w:r>
        <w:t>е предметно-практической деятельности с активизацией сенсорных систем; чередование видов деятельности, задействующих различные сенсорные системы; освоение материала с опорой на алгоритм; «пошаговость» в изучении материала; использование дополнительной визу</w:t>
      </w:r>
      <w:r>
        <w:t>альной опоры (планы, образцы, схемы, шаблоны, опорные таблицы). Для развития у обучающихся с ЗПР умения делать выводы, формирования грамотного речевого высказывания необходимо использовать опорные слова и клише. Особое внимание следует уделить обучению стр</w:t>
      </w:r>
      <w:r>
        <w:t>уктурированию материала: составление рисуночных и вербальных схем, составление таблиц, составление классификации с обозначенными основаниями для классификации и наполнение их</w:t>
      </w:r>
      <w:r>
        <w:rPr>
          <w:spacing w:val="40"/>
        </w:rPr>
        <w:t xml:space="preserve"> </w:t>
      </w:r>
      <w:r>
        <w:t>примерами и др.</w:t>
      </w:r>
    </w:p>
    <w:p w:rsidR="009A11BE" w:rsidRDefault="005C57DC">
      <w:pPr>
        <w:pStyle w:val="a3"/>
        <w:spacing w:before="2"/>
        <w:ind w:right="283"/>
      </w:pPr>
      <w:r>
        <w:t xml:space="preserve">Примерная тематическая и терминологическая лексика соответствует </w:t>
      </w:r>
      <w:r>
        <w:t>ООП ООО.</w:t>
      </w:r>
    </w:p>
    <w:p w:rsidR="009A11BE" w:rsidRDefault="005C57DC">
      <w:pPr>
        <w:pStyle w:val="a3"/>
        <w:ind w:right="277"/>
      </w:pPr>
      <w:r>
        <w:t>Для обучающихся с ЗПР существенными являются приемы работы с лексическим материалом по предмету. Проводится специальная работа по введению</w:t>
      </w:r>
      <w:r>
        <w:rPr>
          <w:spacing w:val="-5"/>
        </w:rPr>
        <w:t xml:space="preserve"> </w:t>
      </w:r>
      <w:r>
        <w:t>в</w:t>
      </w:r>
      <w:r>
        <w:rPr>
          <w:spacing w:val="-4"/>
        </w:rPr>
        <w:t xml:space="preserve"> </w:t>
      </w:r>
      <w:r>
        <w:t>активный</w:t>
      </w:r>
      <w:r>
        <w:rPr>
          <w:spacing w:val="-3"/>
        </w:rPr>
        <w:t xml:space="preserve"> </w:t>
      </w:r>
      <w:r>
        <w:t>словарь</w:t>
      </w:r>
      <w:r>
        <w:rPr>
          <w:spacing w:val="-5"/>
        </w:rPr>
        <w:t xml:space="preserve"> </w:t>
      </w:r>
      <w:r>
        <w:t>обучающихся</w:t>
      </w:r>
      <w:r>
        <w:rPr>
          <w:spacing w:val="-3"/>
        </w:rPr>
        <w:t xml:space="preserve"> </w:t>
      </w:r>
      <w:r>
        <w:t>соответствующей</w:t>
      </w:r>
      <w:r>
        <w:rPr>
          <w:spacing w:val="-3"/>
        </w:rPr>
        <w:t xml:space="preserve"> </w:t>
      </w:r>
      <w:r>
        <w:t>терминологии.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rsidR="009A11BE" w:rsidRDefault="005C57DC">
      <w:pPr>
        <w:pStyle w:val="2"/>
        <w:spacing w:before="321" w:line="240" w:lineRule="auto"/>
        <w:jc w:val="left"/>
      </w:pPr>
      <w:r>
        <w:t>Место</w:t>
      </w:r>
      <w:r>
        <w:rPr>
          <w:spacing w:val="-6"/>
        </w:rPr>
        <w:t xml:space="preserve"> </w:t>
      </w:r>
      <w:r>
        <w:t>учебного</w:t>
      </w:r>
      <w:r>
        <w:rPr>
          <w:spacing w:val="-4"/>
        </w:rPr>
        <w:t xml:space="preserve"> </w:t>
      </w:r>
      <w:r>
        <w:t>предмета</w:t>
      </w:r>
      <w:r>
        <w:rPr>
          <w:spacing w:val="-6"/>
        </w:rPr>
        <w:t xml:space="preserve"> </w:t>
      </w:r>
      <w:r>
        <w:t>«Химия»</w:t>
      </w:r>
      <w:r>
        <w:rPr>
          <w:spacing w:val="-3"/>
        </w:rPr>
        <w:t xml:space="preserve"> </w:t>
      </w:r>
      <w:r>
        <w:t>в</w:t>
      </w:r>
      <w:r>
        <w:rPr>
          <w:spacing w:val="-8"/>
        </w:rPr>
        <w:t xml:space="preserve"> </w:t>
      </w:r>
      <w:r>
        <w:t>учебном</w:t>
      </w:r>
      <w:r>
        <w:rPr>
          <w:spacing w:val="-3"/>
        </w:rPr>
        <w:t xml:space="preserve"> </w:t>
      </w:r>
      <w:r>
        <w:rPr>
          <w:spacing w:val="-2"/>
        </w:rPr>
        <w:t>плане</w:t>
      </w:r>
    </w:p>
    <w:p w:rsidR="009A11BE" w:rsidRDefault="009A11BE">
      <w:pPr>
        <w:pStyle w:val="2"/>
        <w:spacing w:line="240" w:lineRule="auto"/>
        <w:jc w:val="left"/>
        <w:sectPr w:rsidR="009A11BE">
          <w:pgSz w:w="11910" w:h="16840"/>
          <w:pgMar w:top="1040" w:right="566" w:bottom="1320" w:left="850" w:header="0" w:footer="1069" w:gutter="0"/>
          <w:cols w:space="720"/>
        </w:sectPr>
      </w:pPr>
    </w:p>
    <w:p w:rsidR="009A11BE" w:rsidRDefault="005C57DC">
      <w:pPr>
        <w:pStyle w:val="a3"/>
        <w:spacing w:before="74"/>
        <w:ind w:right="281"/>
      </w:pPr>
      <w:r>
        <w:lastRenderedPageBreak/>
        <w:t>В соответств</w:t>
      </w:r>
      <w:r>
        <w:t>ии с Федеральным государственным образовательным стандартом основного общего образования учебный предмет «Химия»</w:t>
      </w:r>
      <w:r>
        <w:rPr>
          <w:spacing w:val="40"/>
        </w:rPr>
        <w:t xml:space="preserve"> </w:t>
      </w:r>
      <w:r>
        <w:t>входит в предметную область «Естественнонаучные предметы» и является обязательным для изучения.</w:t>
      </w:r>
    </w:p>
    <w:p w:rsidR="009A11BE" w:rsidRDefault="005C57DC">
      <w:pPr>
        <w:pStyle w:val="a3"/>
        <w:spacing w:before="2"/>
        <w:ind w:right="282"/>
      </w:pPr>
      <w:r>
        <w:t>Учебным планом на её изучение отведено 136 учеб</w:t>
      </w:r>
      <w:r>
        <w:t>ных часов – по 2 ч в неделю в 8 и 9 классах соответственно.</w:t>
      </w:r>
    </w:p>
    <w:p w:rsidR="009A11BE" w:rsidRDefault="005C57DC">
      <w:pPr>
        <w:pStyle w:val="a3"/>
        <w:ind w:right="283"/>
      </w:pPr>
      <w:r>
        <w:t>Содержание</w:t>
      </w:r>
      <w:r>
        <w:rPr>
          <w:spacing w:val="-8"/>
        </w:rPr>
        <w:t xml:space="preserve"> </w:t>
      </w:r>
      <w:r>
        <w:t>учебного</w:t>
      </w:r>
      <w:r>
        <w:rPr>
          <w:spacing w:val="-4"/>
        </w:rPr>
        <w:t xml:space="preserve"> </w:t>
      </w:r>
      <w:r>
        <w:t>предмета</w:t>
      </w:r>
      <w:r>
        <w:rPr>
          <w:spacing w:val="-5"/>
        </w:rPr>
        <w:t xml:space="preserve"> </w:t>
      </w:r>
      <w:r>
        <w:t>«Химия»,</w:t>
      </w:r>
      <w:r>
        <w:rPr>
          <w:spacing w:val="-6"/>
        </w:rPr>
        <w:t xml:space="preserve"> </w:t>
      </w:r>
      <w:r>
        <w:t>представленное</w:t>
      </w:r>
      <w:r>
        <w:rPr>
          <w:spacing w:val="-5"/>
        </w:rPr>
        <w:t xml:space="preserve"> </w:t>
      </w:r>
      <w:r>
        <w:t>в</w:t>
      </w:r>
      <w:r>
        <w:rPr>
          <w:spacing w:val="-6"/>
        </w:rPr>
        <w:t xml:space="preserve"> </w:t>
      </w:r>
      <w:r>
        <w:t>Примерной рабочей программе, соответствует ФГОС ООО, разработано с учетом Примерной основной образовательной программы основного общего образ</w:t>
      </w:r>
      <w:r>
        <w:t>ования по учебному предмету «Химия», соответствует Примерной адаптированной основной образовательной программе основного общего образования обучающихся с задержкой психического развития.</w:t>
      </w:r>
    </w:p>
    <w:p w:rsidR="009A11BE" w:rsidRDefault="009A11BE">
      <w:pPr>
        <w:pStyle w:val="a3"/>
        <w:spacing w:before="1"/>
        <w:ind w:left="0" w:firstLine="0"/>
        <w:jc w:val="left"/>
      </w:pPr>
    </w:p>
    <w:p w:rsidR="009A11BE" w:rsidRDefault="005C57DC">
      <w:pPr>
        <w:pStyle w:val="a3"/>
        <w:spacing w:before="1"/>
        <w:ind w:left="1560" w:firstLine="0"/>
      </w:pPr>
      <w:r>
        <w:t>СОДЕРЖАНИЕ</w:t>
      </w:r>
      <w:r>
        <w:rPr>
          <w:spacing w:val="-12"/>
        </w:rPr>
        <w:t xml:space="preserve"> </w:t>
      </w:r>
      <w:r>
        <w:t>УЧЕБНОГО</w:t>
      </w:r>
      <w:r>
        <w:rPr>
          <w:spacing w:val="-9"/>
        </w:rPr>
        <w:t xml:space="preserve"> </w:t>
      </w:r>
      <w:r>
        <w:t>ПРЕДМЕТА</w:t>
      </w:r>
      <w:r>
        <w:rPr>
          <w:spacing w:val="-12"/>
        </w:rPr>
        <w:t xml:space="preserve"> </w:t>
      </w:r>
      <w:r>
        <w:rPr>
          <w:spacing w:val="-2"/>
        </w:rPr>
        <w:t>«ХИМИЯ»</w:t>
      </w:r>
    </w:p>
    <w:p w:rsidR="009A11BE" w:rsidRDefault="005C57DC">
      <w:pPr>
        <w:pStyle w:val="1"/>
        <w:numPr>
          <w:ilvl w:val="0"/>
          <w:numId w:val="42"/>
        </w:numPr>
        <w:tabs>
          <w:tab w:val="left" w:pos="1063"/>
        </w:tabs>
        <w:spacing w:before="321" w:line="322" w:lineRule="exact"/>
        <w:ind w:hanging="211"/>
      </w:pPr>
      <w:r>
        <w:rPr>
          <w:spacing w:val="-2"/>
        </w:rPr>
        <w:t>КЛАСС</w:t>
      </w:r>
    </w:p>
    <w:p w:rsidR="009A11BE" w:rsidRDefault="005C57DC">
      <w:pPr>
        <w:pStyle w:val="2"/>
        <w:spacing w:line="319" w:lineRule="exact"/>
      </w:pPr>
      <w:r>
        <w:t>Первоначальные</w:t>
      </w:r>
      <w:r>
        <w:rPr>
          <w:spacing w:val="-15"/>
        </w:rPr>
        <w:t xml:space="preserve"> </w:t>
      </w:r>
      <w:r>
        <w:t>химические</w:t>
      </w:r>
      <w:r>
        <w:rPr>
          <w:spacing w:val="-12"/>
        </w:rPr>
        <w:t xml:space="preserve"> </w:t>
      </w:r>
      <w:r>
        <w:rPr>
          <w:spacing w:val="-2"/>
        </w:rPr>
        <w:t>понятия</w:t>
      </w:r>
    </w:p>
    <w:p w:rsidR="009A11BE" w:rsidRDefault="005C57DC">
      <w:pPr>
        <w:ind w:left="852" w:right="278" w:firstLine="707"/>
        <w:jc w:val="both"/>
        <w:rPr>
          <w:i/>
          <w:sz w:val="28"/>
        </w:rPr>
      </w:pPr>
      <w:r>
        <w:rPr>
          <w:sz w:val="28"/>
        </w:rPr>
        <w:t xml:space="preserve">Предмет химии. </w:t>
      </w:r>
      <w:r>
        <w:rPr>
          <w:i/>
          <w:sz w:val="28"/>
        </w:rPr>
        <w:t>Роль химии в жизни человека</w:t>
      </w:r>
      <w:r>
        <w:rPr>
          <w:i/>
          <w:sz w:val="28"/>
          <w:vertAlign w:val="superscript"/>
        </w:rPr>
        <w:t>29</w:t>
      </w:r>
      <w:r>
        <w:rPr>
          <w:i/>
          <w:sz w:val="28"/>
        </w:rPr>
        <w:t xml:space="preserve">. </w:t>
      </w:r>
      <w:r>
        <w:rPr>
          <w:sz w:val="28"/>
        </w:rPr>
        <w:t xml:space="preserve">Тела и вещества. Физические свойства веществ. Агрегатное состояние веществ. </w:t>
      </w:r>
      <w:r>
        <w:rPr>
          <w:i/>
          <w:sz w:val="28"/>
        </w:rPr>
        <w:t xml:space="preserve">Химия в системе наук. </w:t>
      </w:r>
      <w:r>
        <w:rPr>
          <w:sz w:val="28"/>
        </w:rPr>
        <w:t xml:space="preserve">Чистые вещества и смеси. Способы разделения смесей. Правила безопасного обращения с веществами и лабораторным оборудованием. </w:t>
      </w:r>
      <w:r>
        <w:rPr>
          <w:i/>
          <w:sz w:val="28"/>
        </w:rPr>
        <w:t>Понятие о методах познания в химии.</w:t>
      </w:r>
    </w:p>
    <w:p w:rsidR="009A11BE" w:rsidRDefault="005C57DC">
      <w:pPr>
        <w:pStyle w:val="a3"/>
        <w:ind w:right="280"/>
      </w:pPr>
      <w:r>
        <w:t>Атомы и молекулы. Химические элементы. Знаки (символы) химических элементов. Относительная атом</w:t>
      </w:r>
      <w:r>
        <w:t>ная масса. Простые и сложные вещества. Атомно-молекулярное учение.</w:t>
      </w:r>
    </w:p>
    <w:p w:rsidR="009A11BE" w:rsidRDefault="005C57DC">
      <w:pPr>
        <w:pStyle w:val="a3"/>
        <w:ind w:right="282"/>
      </w:pPr>
      <w:r>
        <w:t xml:space="preserve">Химическая формула. Валентность атомов химических элементов. </w:t>
      </w:r>
      <w:r>
        <w:rPr>
          <w:i/>
        </w:rPr>
        <w:t xml:space="preserve">Закон постоянства состава веществ. </w:t>
      </w:r>
      <w:r>
        <w:t>Относительная молекулярная масса. Массовая доля химического элемента в соединении.</w:t>
      </w:r>
    </w:p>
    <w:p w:rsidR="009A11BE" w:rsidRDefault="005C57DC">
      <w:pPr>
        <w:pStyle w:val="a3"/>
        <w:ind w:right="285"/>
      </w:pPr>
      <w:r>
        <w:t>Физические</w:t>
      </w:r>
      <w:r>
        <w:t xml:space="preserve"> и химические явления. Химическая реакция. Признаки химических реакций. Уравнения химических реакций. Закон сохранения массы веществ. Классификация химических реакций (соединения, разложения, замещения, обмена).</w:t>
      </w:r>
    </w:p>
    <w:p w:rsidR="009A11BE" w:rsidRDefault="005C57DC">
      <w:pPr>
        <w:pStyle w:val="a3"/>
        <w:ind w:right="275"/>
      </w:pPr>
      <w: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w:t>
      </w:r>
      <w:r>
        <w:t>ние льда,</w:t>
      </w:r>
      <w:r>
        <w:rPr>
          <w:spacing w:val="-4"/>
        </w:rPr>
        <w:t xml:space="preserve"> </w:t>
      </w:r>
      <w:r>
        <w:t>растирание</w:t>
      </w:r>
      <w:r>
        <w:rPr>
          <w:spacing w:val="-4"/>
        </w:rPr>
        <w:t xml:space="preserve"> </w:t>
      </w:r>
      <w:r>
        <w:t>сахара</w:t>
      </w:r>
      <w:r>
        <w:rPr>
          <w:spacing w:val="-4"/>
        </w:rPr>
        <w:t xml:space="preserve"> </w:t>
      </w:r>
      <w:r>
        <w:t>в</w:t>
      </w:r>
      <w:r>
        <w:rPr>
          <w:spacing w:val="-4"/>
        </w:rPr>
        <w:t xml:space="preserve"> </w:t>
      </w:r>
      <w:r>
        <w:t>ступке,</w:t>
      </w:r>
      <w:r>
        <w:rPr>
          <w:spacing w:val="-4"/>
        </w:rPr>
        <w:t xml:space="preserve"> </w:t>
      </w:r>
      <w:r>
        <w:t>кипение</w:t>
      </w:r>
      <w:r>
        <w:rPr>
          <w:spacing w:val="-4"/>
        </w:rPr>
        <w:t xml:space="preserve"> </w:t>
      </w:r>
      <w:r>
        <w:t>и</w:t>
      </w:r>
      <w:r>
        <w:rPr>
          <w:spacing w:val="-4"/>
        </w:rPr>
        <w:t xml:space="preserve"> </w:t>
      </w:r>
      <w:r>
        <w:t>конденсация</w:t>
      </w:r>
      <w:r>
        <w:rPr>
          <w:spacing w:val="-4"/>
        </w:rPr>
        <w:t xml:space="preserve"> </w:t>
      </w:r>
      <w:r>
        <w:t>воды)</w:t>
      </w:r>
      <w:r>
        <w:rPr>
          <w:spacing w:val="-4"/>
        </w:rPr>
        <w:t xml:space="preserve"> </w:t>
      </w:r>
      <w:r>
        <w:t>и</w:t>
      </w:r>
      <w:r>
        <w:rPr>
          <w:spacing w:val="-4"/>
        </w:rPr>
        <w:t xml:space="preserve"> </w:t>
      </w:r>
      <w:r>
        <w:t>химических (горение свечи, прокаливание медной проволоки, взаимодействие мела с кислотой)</w:t>
      </w:r>
      <w:r>
        <w:rPr>
          <w:spacing w:val="-18"/>
        </w:rPr>
        <w:t xml:space="preserve"> </w:t>
      </w:r>
      <w:r>
        <w:t>явлений,</w:t>
      </w:r>
      <w:r>
        <w:rPr>
          <w:spacing w:val="-17"/>
        </w:rPr>
        <w:t xml:space="preserve"> </w:t>
      </w:r>
      <w:r>
        <w:t>наблюдение</w:t>
      </w:r>
      <w:r>
        <w:rPr>
          <w:spacing w:val="-18"/>
        </w:rPr>
        <w:t xml:space="preserve"> </w:t>
      </w:r>
      <w:r>
        <w:t>и</w:t>
      </w:r>
      <w:r>
        <w:rPr>
          <w:spacing w:val="-17"/>
        </w:rPr>
        <w:t xml:space="preserve"> </w:t>
      </w:r>
      <w:r>
        <w:t>описание</w:t>
      </w:r>
      <w:r>
        <w:rPr>
          <w:spacing w:val="-18"/>
        </w:rPr>
        <w:t xml:space="preserve"> </w:t>
      </w:r>
      <w:r>
        <w:t>признаков</w:t>
      </w:r>
      <w:r>
        <w:rPr>
          <w:spacing w:val="-17"/>
        </w:rPr>
        <w:t xml:space="preserve"> </w:t>
      </w:r>
      <w:r>
        <w:t>протекания</w:t>
      </w:r>
      <w:r>
        <w:rPr>
          <w:spacing w:val="-18"/>
        </w:rPr>
        <w:t xml:space="preserve"> </w:t>
      </w:r>
      <w:r>
        <w:t>химических реакций (разложение сахара, взаимод</w:t>
      </w:r>
      <w:r>
        <w:t>ействие серной кислоты с хлоридом бария, разложение гидроксида меди (II) при нагревании, взаимодействие железа</w:t>
      </w:r>
      <w:r>
        <w:rPr>
          <w:spacing w:val="29"/>
        </w:rPr>
        <w:t xml:space="preserve"> </w:t>
      </w:r>
      <w:r>
        <w:t>с</w:t>
      </w:r>
      <w:r>
        <w:rPr>
          <w:spacing w:val="31"/>
        </w:rPr>
        <w:t xml:space="preserve"> </w:t>
      </w:r>
      <w:r>
        <w:t>раствором</w:t>
      </w:r>
      <w:r>
        <w:rPr>
          <w:spacing w:val="26"/>
        </w:rPr>
        <w:t xml:space="preserve"> </w:t>
      </w:r>
      <w:r>
        <w:t>соли</w:t>
      </w:r>
      <w:r>
        <w:rPr>
          <w:spacing w:val="30"/>
        </w:rPr>
        <w:t xml:space="preserve"> </w:t>
      </w:r>
      <w:r>
        <w:t>меди</w:t>
      </w:r>
      <w:r>
        <w:rPr>
          <w:spacing w:val="30"/>
        </w:rPr>
        <w:t xml:space="preserve"> </w:t>
      </w:r>
      <w:r>
        <w:t>(II));изучение</w:t>
      </w:r>
      <w:r>
        <w:rPr>
          <w:spacing w:val="29"/>
        </w:rPr>
        <w:t xml:space="preserve"> </w:t>
      </w:r>
      <w:r>
        <w:t>способов</w:t>
      </w:r>
      <w:r>
        <w:rPr>
          <w:spacing w:val="29"/>
        </w:rPr>
        <w:t xml:space="preserve"> </w:t>
      </w:r>
      <w:r>
        <w:t>разделения</w:t>
      </w:r>
      <w:r>
        <w:rPr>
          <w:spacing w:val="29"/>
        </w:rPr>
        <w:t xml:space="preserve"> </w:t>
      </w:r>
      <w:r>
        <w:t>смесей</w:t>
      </w:r>
      <w:r>
        <w:rPr>
          <w:spacing w:val="30"/>
        </w:rPr>
        <w:t xml:space="preserve"> </w:t>
      </w:r>
      <w:r>
        <w:t>(с</w:t>
      </w:r>
    </w:p>
    <w:p w:rsidR="009A11BE" w:rsidRDefault="005C57DC">
      <w:pPr>
        <w:pStyle w:val="a3"/>
        <w:spacing w:before="10"/>
        <w:ind w:left="0" w:firstLine="0"/>
        <w:jc w:val="left"/>
        <w:rPr>
          <w:sz w:val="18"/>
        </w:rPr>
      </w:pPr>
      <w:r>
        <w:rPr>
          <w:noProof/>
          <w:sz w:val="18"/>
          <w:lang w:eastAsia="ru-RU"/>
        </w:rPr>
        <mc:AlternateContent>
          <mc:Choice Requires="wps">
            <w:drawing>
              <wp:anchor distT="0" distB="0" distL="0" distR="0" simplePos="0" relativeHeight="487606272" behindDoc="1" locked="0" layoutInCell="1" allowOverlap="1">
                <wp:simplePos x="0" y="0"/>
                <wp:positionH relativeFrom="page">
                  <wp:posOffset>1080820</wp:posOffset>
                </wp:positionH>
                <wp:positionV relativeFrom="paragraph">
                  <wp:posOffset>153340</wp:posOffset>
                </wp:positionV>
                <wp:extent cx="1829435" cy="9525"/>
                <wp:effectExtent l="0" t="0" r="0" b="0"/>
                <wp:wrapTopAndBottom/>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8DFAFFB" id="Graphic 41" o:spid="_x0000_s1026" style="position:absolute;margin-left:85.1pt;margin-top:12.05pt;width:144.05pt;height:.75pt;z-index:-1571020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uXNwIAAOMEAAAOAAAAZHJzL2Uyb0RvYy54bWysVE1v2zAMvQ/YfxB0X5ykydAYcYqhRYsB&#10;RVegGXZWZDk2JouaqMTuvx8lW6m3nTYsB5kSn6j3+JHtTd9qdlYOGzAFX8zmnCkjoWzMseBf9/cf&#10;rjlDL0wpNBhV8FeF/Gb3/t22s7laQg26VI5REIN5Zwtee2/zLENZq1bgDKwy5KzAtcLT1h2z0omO&#10;orc6W87nH7MOXGkdSIVIp3eDk+9i/KpS0n+pKlSe6YITNx9XF9dDWLPdVuRHJ2zdyJGG+AcWrWgM&#10;PXoJdSe8YCfX/BGqbaQDhMrPJLQZVFUjVdRAahbz39S81MKqqIWSg/aSJvx/YeXT+dmxpiz4asGZ&#10;ES3V6GFMB51QejqLOaFe7LMLAtE+gvyO5Mh+8YQNjpi+cm3AkjzWx1y/XnKtes8kHS6ul5vV1Zoz&#10;Sb7NerkOb2UiT3flCf2DghhHnB/RD5UqkyXqZMneJNNRvUOlday054wq7TijSh+GSlvhw71ALpis&#10;mxCpRx7B2cJZ7SHCfJAQ2M7XK86SEGL6htFmiqU2m6CSL31tjDdgNovV1Sg7udN3gE2f/StwbGzi&#10;mMJJDaiGBAfdMdOXXBBumm0E3ZT3jdZBPrrj4VY7dhZhgOJvZDyBxU4Yih/a4ADlKzVVR21UcPxx&#10;Ek5xpj8batswgslwyTgkw3l9C3FQY+Yd+n3/TTjLLJkF99Q7T5CGQuSpLYh/AAzYcNPAp5OHqgk9&#10;E7kNjMYNTVLUP059GNXpPqLe/pt2PwEAAP//AwBQSwMEFAAGAAgAAAAhABSFkTPgAAAACQEAAA8A&#10;AABkcnMvZG93bnJldi54bWxMj8FKw0AQhu+C77CM4EXspmlaQ8ymqCAW2oLG4nmTHZNgdjZkt218&#10;e8eTHv+Zj3++ydeT7cUJR985UjCfRSCQamc6ahQc3p9vUxA+aDK6d4QKvtHDuri8yHVm3Jne8FSG&#10;RnAJ+UwraEMYMil93aLVfuYGJN59utHqwHFspBn1mcttL+MoWkmrO+ILrR7wqcX6qzxaBS9mv0lf&#10;b3C73yzKx3CYdlXysVPq+mp6uAcRcAp/MPzqszoU7FS5Ixkves53UcyogjiZg2AgWaYLEBUPliuQ&#10;RS7/f1D8AAAA//8DAFBLAQItABQABgAIAAAAIQC2gziS/gAAAOEBAAATAAAAAAAAAAAAAAAAAAAA&#10;AABbQ29udGVudF9UeXBlc10ueG1sUEsBAi0AFAAGAAgAAAAhADj9If/WAAAAlAEAAAsAAAAAAAAA&#10;AAAAAAAALwEAAF9yZWxzLy5yZWxzUEsBAi0AFAAGAAgAAAAhANbUW5c3AgAA4wQAAA4AAAAAAAAA&#10;AAAAAAAALgIAAGRycy9lMm9Eb2MueG1sUEsBAi0AFAAGAAgAAAAhABSFkTPgAAAACQEAAA8AAAAA&#10;AAAAAAAAAAAAkQQAAGRycy9kb3ducmV2LnhtbFBLBQYAAAAABAAEAPMAAACeBQAAAAA=&#10;" path="m1829054,l,,,9143r1829054,l1829054,xe" fillcolor="black" stroked="f">
                <v:path arrowok="t"/>
                <w10:wrap type="topAndBottom" anchorx="page"/>
              </v:shape>
            </w:pict>
          </mc:Fallback>
        </mc:AlternateContent>
      </w:r>
    </w:p>
    <w:p w:rsidR="009A11BE" w:rsidRDefault="005C57DC">
      <w:pPr>
        <w:spacing w:before="118"/>
        <w:ind w:left="852" w:right="349"/>
        <w:rPr>
          <w:sz w:val="20"/>
        </w:rPr>
      </w:pPr>
      <w:r>
        <w:rPr>
          <w:sz w:val="20"/>
          <w:vertAlign w:val="superscript"/>
        </w:rPr>
        <w:t>29</w:t>
      </w:r>
      <w:r>
        <w:rPr>
          <w:spacing w:val="-4"/>
          <w:sz w:val="20"/>
        </w:rPr>
        <w:t xml:space="preserve"> </w:t>
      </w:r>
      <w:r>
        <w:rPr>
          <w:sz w:val="20"/>
        </w:rPr>
        <w:t>Здесь</w:t>
      </w:r>
      <w:r>
        <w:rPr>
          <w:spacing w:val="-4"/>
          <w:sz w:val="20"/>
        </w:rPr>
        <w:t xml:space="preserve"> </w:t>
      </w:r>
      <w:r>
        <w:rPr>
          <w:sz w:val="20"/>
        </w:rPr>
        <w:t>и</w:t>
      </w:r>
      <w:r>
        <w:rPr>
          <w:spacing w:val="-5"/>
          <w:sz w:val="20"/>
        </w:rPr>
        <w:t xml:space="preserve"> </w:t>
      </w:r>
      <w:r>
        <w:rPr>
          <w:sz w:val="20"/>
        </w:rPr>
        <w:t>далее</w:t>
      </w:r>
      <w:r>
        <w:rPr>
          <w:spacing w:val="-2"/>
          <w:sz w:val="20"/>
        </w:rPr>
        <w:t xml:space="preserve"> </w:t>
      </w:r>
      <w:r>
        <w:rPr>
          <w:sz w:val="20"/>
        </w:rPr>
        <w:t>курсивом</w:t>
      </w:r>
      <w:r>
        <w:rPr>
          <w:spacing w:val="-4"/>
          <w:sz w:val="20"/>
        </w:rPr>
        <w:t xml:space="preserve"> </w:t>
      </w:r>
      <w:r>
        <w:rPr>
          <w:sz w:val="20"/>
        </w:rPr>
        <w:t>обозначены</w:t>
      </w:r>
      <w:r>
        <w:rPr>
          <w:spacing w:val="-4"/>
          <w:sz w:val="20"/>
        </w:rPr>
        <w:t xml:space="preserve"> </w:t>
      </w:r>
      <w:r>
        <w:rPr>
          <w:sz w:val="20"/>
        </w:rPr>
        <w:t>темы,</w:t>
      </w:r>
      <w:r>
        <w:rPr>
          <w:spacing w:val="-4"/>
          <w:sz w:val="20"/>
        </w:rPr>
        <w:t xml:space="preserve"> </w:t>
      </w:r>
      <w:r>
        <w:rPr>
          <w:sz w:val="20"/>
        </w:rPr>
        <w:t>изучение</w:t>
      </w:r>
      <w:r>
        <w:rPr>
          <w:spacing w:val="-4"/>
          <w:sz w:val="20"/>
        </w:rPr>
        <w:t xml:space="preserve"> </w:t>
      </w:r>
      <w:r>
        <w:rPr>
          <w:sz w:val="20"/>
        </w:rPr>
        <w:t>которых</w:t>
      </w:r>
      <w:r>
        <w:rPr>
          <w:spacing w:val="-4"/>
          <w:sz w:val="20"/>
        </w:rPr>
        <w:t xml:space="preserve"> </w:t>
      </w:r>
      <w:r>
        <w:rPr>
          <w:sz w:val="20"/>
        </w:rPr>
        <w:t>проводится</w:t>
      </w:r>
      <w:r>
        <w:rPr>
          <w:spacing w:val="-5"/>
          <w:sz w:val="20"/>
        </w:rPr>
        <w:t xml:space="preserve"> </w:t>
      </w:r>
      <w:r>
        <w:rPr>
          <w:sz w:val="20"/>
        </w:rPr>
        <w:t>в ознакомительном</w:t>
      </w:r>
      <w:r>
        <w:rPr>
          <w:spacing w:val="-4"/>
          <w:sz w:val="20"/>
        </w:rPr>
        <w:t xml:space="preserve"> </w:t>
      </w:r>
      <w:r>
        <w:rPr>
          <w:sz w:val="20"/>
        </w:rPr>
        <w:t>плане. Педагог самостоятельно определяет объем изучаемого материала.</w:t>
      </w:r>
    </w:p>
    <w:p w:rsidR="009A11BE" w:rsidRDefault="009A11BE">
      <w:pPr>
        <w:rPr>
          <w:sz w:val="20"/>
        </w:rPr>
        <w:sectPr w:rsidR="009A11BE">
          <w:pgSz w:w="11910" w:h="16840"/>
          <w:pgMar w:top="1040" w:right="566" w:bottom="1260" w:left="850" w:header="0" w:footer="1069" w:gutter="0"/>
          <w:cols w:space="720"/>
        </w:sectPr>
      </w:pPr>
    </w:p>
    <w:p w:rsidR="009A11BE" w:rsidRDefault="005C57DC">
      <w:pPr>
        <w:pStyle w:val="a3"/>
        <w:spacing w:before="69"/>
        <w:ind w:right="275" w:firstLine="0"/>
      </w:pPr>
      <w:r>
        <w:lastRenderedPageBreak/>
        <w:t>помощью магнита, фильтрование, выпаривание, дистилляция, хроматография), проведение очистки поваренной соли; наблюдение и описание</w:t>
      </w:r>
      <w:r>
        <w:rPr>
          <w:spacing w:val="-17"/>
        </w:rPr>
        <w:t xml:space="preserve"> </w:t>
      </w:r>
      <w:r>
        <w:t>результатов</w:t>
      </w:r>
      <w:r>
        <w:rPr>
          <w:spacing w:val="-17"/>
        </w:rPr>
        <w:t xml:space="preserve"> </w:t>
      </w:r>
      <w:r>
        <w:t>проведен</w:t>
      </w:r>
      <w:r>
        <w:t>ия</w:t>
      </w:r>
      <w:r>
        <w:rPr>
          <w:spacing w:val="-17"/>
        </w:rPr>
        <w:t xml:space="preserve"> </w:t>
      </w:r>
      <w:r>
        <w:t>опыта,</w:t>
      </w:r>
      <w:r>
        <w:rPr>
          <w:spacing w:val="-17"/>
        </w:rPr>
        <w:t xml:space="preserve"> </w:t>
      </w:r>
      <w:r>
        <w:t>иллюстрирующего</w:t>
      </w:r>
      <w:r>
        <w:rPr>
          <w:spacing w:val="-16"/>
        </w:rPr>
        <w:t xml:space="preserve"> </w:t>
      </w:r>
      <w:r>
        <w:t>закон</w:t>
      </w:r>
      <w:r>
        <w:rPr>
          <w:spacing w:val="-16"/>
        </w:rPr>
        <w:t xml:space="preserve"> </w:t>
      </w:r>
      <w:r>
        <w:t>сохранения массы; создание моделей молекул (шаростержневых).</w:t>
      </w:r>
    </w:p>
    <w:p w:rsidR="009A11BE" w:rsidRDefault="009A11BE">
      <w:pPr>
        <w:pStyle w:val="a3"/>
        <w:spacing w:before="6"/>
        <w:ind w:left="0" w:firstLine="0"/>
        <w:jc w:val="left"/>
      </w:pPr>
    </w:p>
    <w:p w:rsidR="009A11BE" w:rsidRDefault="005C57DC">
      <w:pPr>
        <w:pStyle w:val="2"/>
        <w:spacing w:line="319" w:lineRule="exact"/>
      </w:pPr>
      <w:r>
        <w:t>Важнейшие</w:t>
      </w:r>
      <w:r>
        <w:rPr>
          <w:spacing w:val="-13"/>
        </w:rPr>
        <w:t xml:space="preserve"> </w:t>
      </w:r>
      <w:r>
        <w:t>представители</w:t>
      </w:r>
      <w:r>
        <w:rPr>
          <w:spacing w:val="-12"/>
        </w:rPr>
        <w:t xml:space="preserve"> </w:t>
      </w:r>
      <w:r>
        <w:t>неорганических</w:t>
      </w:r>
      <w:r>
        <w:rPr>
          <w:spacing w:val="-9"/>
        </w:rPr>
        <w:t xml:space="preserve"> </w:t>
      </w:r>
      <w:r>
        <w:rPr>
          <w:spacing w:val="-2"/>
        </w:rPr>
        <w:t>веществ</w:t>
      </w:r>
    </w:p>
    <w:p w:rsidR="009A11BE" w:rsidRDefault="005C57DC">
      <w:pPr>
        <w:pStyle w:val="a3"/>
        <w:ind w:right="276"/>
        <w:rPr>
          <w:i/>
        </w:rPr>
      </w:pPr>
      <w:r>
        <w:t>Воздух – смесь газов. Состав воздуха. Кислород – элемент и простое вещество. Нахождение кислорода в природе, физиче</w:t>
      </w:r>
      <w:r>
        <w:t xml:space="preserve">ские и химические свойства. Реакции горения простых и сложных веществ. Способы получения кислорода в лаборатории </w:t>
      </w:r>
      <w:r>
        <w:rPr>
          <w:i/>
        </w:rPr>
        <w:t xml:space="preserve">и промышленности. </w:t>
      </w:r>
      <w:r>
        <w:t xml:space="preserve">Применение кислорода. Понятие об оксидах. Круговорот кислорода в природе. </w:t>
      </w:r>
      <w:r>
        <w:rPr>
          <w:i/>
        </w:rPr>
        <w:t>Озон</w:t>
      </w:r>
      <w:r>
        <w:rPr>
          <w:i/>
          <w:spacing w:val="-2"/>
        </w:rPr>
        <w:t xml:space="preserve"> </w:t>
      </w:r>
      <w:r>
        <w:rPr>
          <w:i/>
        </w:rPr>
        <w:t>— аллотропная модификация кислорода.</w:t>
      </w:r>
    </w:p>
    <w:p w:rsidR="009A11BE" w:rsidRDefault="005C57DC">
      <w:pPr>
        <w:ind w:left="852" w:right="283" w:firstLine="707"/>
        <w:jc w:val="both"/>
        <w:rPr>
          <w:i/>
          <w:sz w:val="28"/>
        </w:rPr>
      </w:pPr>
      <w:r>
        <w:rPr>
          <w:i/>
          <w:sz w:val="28"/>
        </w:rPr>
        <w:t xml:space="preserve">Тепловой </w:t>
      </w:r>
      <w:r>
        <w:rPr>
          <w:i/>
          <w:sz w:val="28"/>
        </w:rPr>
        <w:t xml:space="preserve">эффект химической реакции, термохимические уравнения, </w:t>
      </w:r>
      <w:r>
        <w:rPr>
          <w:sz w:val="28"/>
        </w:rPr>
        <w:t xml:space="preserve">экзо- и эндотермические реакции. </w:t>
      </w:r>
      <w:r>
        <w:rPr>
          <w:i/>
          <w:sz w:val="28"/>
        </w:rPr>
        <w:t>Топливо: уголь и метан. Загрязнение воздуха, усиление парникового эффекта, разрушение озонового слоя.</w:t>
      </w:r>
    </w:p>
    <w:p w:rsidR="009A11BE" w:rsidRDefault="005C57DC">
      <w:pPr>
        <w:pStyle w:val="a3"/>
        <w:ind w:right="276"/>
      </w:pPr>
      <w:r>
        <w:t>Водород – элемент и простое вещество. Нахождение водорода в природе</w:t>
      </w:r>
      <w:r>
        <w:t xml:space="preserve">, физические и химические свойства (на примере взаимодействия с неметаллами и оксидами металлов), применение, </w:t>
      </w:r>
      <w:r>
        <w:rPr>
          <w:i/>
        </w:rPr>
        <w:t>способы получения</w:t>
      </w:r>
      <w:r>
        <w:t>.</w:t>
      </w:r>
      <w:r>
        <w:rPr>
          <w:spacing w:val="40"/>
        </w:rPr>
        <w:t xml:space="preserve"> </w:t>
      </w:r>
      <w:r>
        <w:t>Понятие о кислотах и солях.</w:t>
      </w:r>
    </w:p>
    <w:p w:rsidR="009A11BE" w:rsidRDefault="005C57DC">
      <w:pPr>
        <w:pStyle w:val="a3"/>
        <w:ind w:right="277"/>
      </w:pPr>
      <w:r>
        <w:t>Количество вещества. Моль. Молярная масса. Закон Авогадро. Молярный объём газов. Расчеты по химичес</w:t>
      </w:r>
      <w:r>
        <w:t>кой формуле. Расчеты массовой доли химического элемента в соединении, количества вещества, молярной массы,</w:t>
      </w:r>
      <w:r>
        <w:rPr>
          <w:spacing w:val="-7"/>
        </w:rPr>
        <w:t xml:space="preserve"> </w:t>
      </w:r>
      <w:r>
        <w:t>молярного</w:t>
      </w:r>
      <w:r>
        <w:rPr>
          <w:spacing w:val="-8"/>
        </w:rPr>
        <w:t xml:space="preserve"> </w:t>
      </w:r>
      <w:r>
        <w:t>объема</w:t>
      </w:r>
      <w:r>
        <w:rPr>
          <w:spacing w:val="-9"/>
        </w:rPr>
        <w:t xml:space="preserve"> </w:t>
      </w:r>
      <w:r>
        <w:t>газов.</w:t>
      </w:r>
      <w:r>
        <w:rPr>
          <w:spacing w:val="-7"/>
        </w:rPr>
        <w:t xml:space="preserve"> </w:t>
      </w:r>
      <w:r>
        <w:t>Расчёты</w:t>
      </w:r>
      <w:r>
        <w:rPr>
          <w:spacing w:val="-8"/>
        </w:rPr>
        <w:t xml:space="preserve"> </w:t>
      </w:r>
      <w:r>
        <w:t>по</w:t>
      </w:r>
      <w:r>
        <w:rPr>
          <w:spacing w:val="-8"/>
        </w:rPr>
        <w:t xml:space="preserve"> </w:t>
      </w:r>
      <w:r>
        <w:t>химическим</w:t>
      </w:r>
      <w:r>
        <w:rPr>
          <w:spacing w:val="-9"/>
        </w:rPr>
        <w:t xml:space="preserve"> </w:t>
      </w:r>
      <w:r>
        <w:t>уравнениям.</w:t>
      </w:r>
    </w:p>
    <w:p w:rsidR="009A11BE" w:rsidRDefault="005C57DC">
      <w:pPr>
        <w:ind w:left="852" w:right="278" w:firstLine="707"/>
        <w:jc w:val="both"/>
        <w:rPr>
          <w:sz w:val="28"/>
        </w:rPr>
      </w:pPr>
      <w:r>
        <w:rPr>
          <w:i/>
          <w:sz w:val="28"/>
        </w:rPr>
        <w:t xml:space="preserve">Физические свойства воды. </w:t>
      </w:r>
      <w:r>
        <w:rPr>
          <w:sz w:val="28"/>
        </w:rPr>
        <w:t>Вода. Ее состав, строение и молекулы.</w:t>
      </w:r>
      <w:r>
        <w:rPr>
          <w:spacing w:val="40"/>
          <w:sz w:val="28"/>
        </w:rPr>
        <w:t xml:space="preserve"> </w:t>
      </w:r>
      <w:r>
        <w:rPr>
          <w:i/>
          <w:sz w:val="28"/>
        </w:rPr>
        <w:t xml:space="preserve">Вода как растворитель. </w:t>
      </w:r>
      <w:r>
        <w:rPr>
          <w:sz w:val="28"/>
        </w:rPr>
        <w:t>Растворы</w:t>
      </w:r>
      <w:r>
        <w:rPr>
          <w:i/>
          <w:sz w:val="28"/>
        </w:rPr>
        <w:t xml:space="preserve">. Понятие </w:t>
      </w:r>
      <w:r>
        <w:rPr>
          <w:sz w:val="28"/>
        </w:rPr>
        <w:t xml:space="preserve">о </w:t>
      </w:r>
      <w:r>
        <w:rPr>
          <w:i/>
          <w:sz w:val="28"/>
        </w:rPr>
        <w:t>насыщенных и ненасыщенных растворах</w:t>
      </w:r>
      <w:r>
        <w:rPr>
          <w:sz w:val="28"/>
        </w:rPr>
        <w:t xml:space="preserve">. </w:t>
      </w:r>
      <w:r>
        <w:rPr>
          <w:i/>
          <w:sz w:val="28"/>
        </w:rPr>
        <w:t xml:space="preserve">Понятие растворимости веществ в воде. </w:t>
      </w:r>
      <w:r>
        <w:rPr>
          <w:sz w:val="28"/>
        </w:rPr>
        <w:t xml:space="preserve">Расчет массовой доли вещества в растворе (процентная концентрация). Массовая доля вещества в растворе. </w:t>
      </w:r>
      <w:r>
        <w:rPr>
          <w:i/>
          <w:sz w:val="28"/>
        </w:rPr>
        <w:t>Химические свойства воды (разложение, реакции с натрием, о</w:t>
      </w:r>
      <w:r>
        <w:rPr>
          <w:i/>
          <w:sz w:val="28"/>
        </w:rPr>
        <w:t>ксидом кальция, оксидом серы (IV) реакции с металлами, кислотными и основными оксидами). Понятие об основаниях</w:t>
      </w:r>
      <w:r>
        <w:rPr>
          <w:sz w:val="28"/>
        </w:rPr>
        <w:t xml:space="preserve">. </w:t>
      </w:r>
      <w:r>
        <w:rPr>
          <w:i/>
          <w:sz w:val="28"/>
        </w:rPr>
        <w:t xml:space="preserve">Роль растворов в природе и в жизни человека. Круговорот воды в природе. </w:t>
      </w:r>
      <w:r>
        <w:rPr>
          <w:sz w:val="28"/>
        </w:rPr>
        <w:t>Загрязнение природных вод. Охрана и очистка природных вод.</w:t>
      </w:r>
    </w:p>
    <w:p w:rsidR="009A11BE" w:rsidRDefault="005C57DC">
      <w:pPr>
        <w:ind w:left="852" w:right="276" w:firstLine="707"/>
        <w:jc w:val="both"/>
        <w:rPr>
          <w:i/>
          <w:sz w:val="28"/>
        </w:rPr>
      </w:pPr>
      <w:r>
        <w:rPr>
          <w:sz w:val="28"/>
        </w:rPr>
        <w:t>Важнейшие кла</w:t>
      </w:r>
      <w:r>
        <w:rPr>
          <w:sz w:val="28"/>
        </w:rPr>
        <w:t xml:space="preserve">ссы неорганических соединений. Классификация неорганических соединений. Оксиды: состав, классификация (кислотные, основные, </w:t>
      </w:r>
      <w:r>
        <w:rPr>
          <w:i/>
          <w:sz w:val="28"/>
        </w:rPr>
        <w:t xml:space="preserve">амфотерные, несолеобразующие - на примере оксида углерода (II) и оксида азота (II)), номенклатура. Получение и </w:t>
      </w:r>
      <w:r>
        <w:rPr>
          <w:sz w:val="28"/>
        </w:rPr>
        <w:t>химические свойства о</w:t>
      </w:r>
      <w:r>
        <w:rPr>
          <w:sz w:val="28"/>
        </w:rPr>
        <w:t>ксидов (взаимодействие с водой, кислотами, щелочами). Основания. Классификация оснований: щёлочи и нерастворимые основания. Номенклатура оснований.</w:t>
      </w:r>
      <w:r>
        <w:rPr>
          <w:spacing w:val="40"/>
          <w:sz w:val="28"/>
        </w:rPr>
        <w:t xml:space="preserve"> </w:t>
      </w:r>
      <w:r>
        <w:rPr>
          <w:sz w:val="28"/>
        </w:rPr>
        <w:t xml:space="preserve">Физические и химические свойства оснований (взаимодействие с оксидами неметаллов, кислотами, солями). </w:t>
      </w:r>
      <w:r>
        <w:rPr>
          <w:i/>
          <w:sz w:val="28"/>
        </w:rPr>
        <w:t>Получе</w:t>
      </w:r>
      <w:r>
        <w:rPr>
          <w:i/>
          <w:sz w:val="28"/>
        </w:rPr>
        <w:t xml:space="preserve">ние </w:t>
      </w:r>
      <w:r>
        <w:rPr>
          <w:i/>
          <w:spacing w:val="-2"/>
          <w:sz w:val="28"/>
        </w:rPr>
        <w:t>оснований.</w:t>
      </w:r>
    </w:p>
    <w:p w:rsidR="009A11BE" w:rsidRDefault="005C57DC">
      <w:pPr>
        <w:pStyle w:val="a3"/>
        <w:spacing w:before="1"/>
        <w:ind w:right="277"/>
        <w:rPr>
          <w:i/>
        </w:rPr>
      </w:pPr>
      <w:r>
        <w:t>Кислоты: состав, классификация, номенклатура, физические и химические свойства (взаимодействие с металлами, основными оксидами, основаниями,</w:t>
      </w:r>
      <w:r>
        <w:rPr>
          <w:spacing w:val="25"/>
        </w:rPr>
        <w:t xml:space="preserve">  </w:t>
      </w:r>
      <w:r>
        <w:t>солями,</w:t>
      </w:r>
      <w:r>
        <w:rPr>
          <w:spacing w:val="26"/>
        </w:rPr>
        <w:t xml:space="preserve">  </w:t>
      </w:r>
      <w:r>
        <w:t>на</w:t>
      </w:r>
      <w:r>
        <w:rPr>
          <w:spacing w:val="26"/>
        </w:rPr>
        <w:t xml:space="preserve">  </w:t>
      </w:r>
      <w:r>
        <w:t>примере</w:t>
      </w:r>
      <w:r>
        <w:rPr>
          <w:spacing w:val="25"/>
        </w:rPr>
        <w:t xml:space="preserve">  </w:t>
      </w:r>
      <w:r>
        <w:t>соляной</w:t>
      </w:r>
      <w:r>
        <w:rPr>
          <w:spacing w:val="27"/>
        </w:rPr>
        <w:t xml:space="preserve">  </w:t>
      </w:r>
      <w:r>
        <w:t>и</w:t>
      </w:r>
      <w:r>
        <w:rPr>
          <w:spacing w:val="26"/>
        </w:rPr>
        <w:t xml:space="preserve">  </w:t>
      </w:r>
      <w:r>
        <w:t>серной</w:t>
      </w:r>
      <w:r>
        <w:rPr>
          <w:spacing w:val="26"/>
        </w:rPr>
        <w:t xml:space="preserve">  </w:t>
      </w:r>
      <w:r>
        <w:t>кислот),</w:t>
      </w:r>
      <w:r>
        <w:rPr>
          <w:spacing w:val="30"/>
        </w:rPr>
        <w:t xml:space="preserve">  </w:t>
      </w:r>
      <w:r>
        <w:rPr>
          <w:i/>
          <w:spacing w:val="-2"/>
        </w:rPr>
        <w:t>способы</w:t>
      </w:r>
    </w:p>
    <w:p w:rsidR="009A11BE" w:rsidRDefault="009A11BE">
      <w:pPr>
        <w:pStyle w:val="a3"/>
        <w:rPr>
          <w:i/>
        </w:rPr>
        <w:sectPr w:rsidR="009A11BE">
          <w:pgSz w:w="11910" w:h="16840"/>
          <w:pgMar w:top="1040" w:right="566" w:bottom="1320" w:left="850" w:header="0" w:footer="1069" w:gutter="0"/>
          <w:cols w:space="720"/>
        </w:sectPr>
      </w:pPr>
    </w:p>
    <w:p w:rsidR="009A11BE" w:rsidRDefault="005C57DC">
      <w:pPr>
        <w:pStyle w:val="a3"/>
        <w:spacing w:before="69"/>
        <w:ind w:right="280" w:firstLine="0"/>
      </w:pPr>
      <w:r>
        <w:rPr>
          <w:i/>
        </w:rPr>
        <w:lastRenderedPageBreak/>
        <w:t xml:space="preserve">получения. </w:t>
      </w:r>
      <w:r>
        <w:t>Ряд активности металлов Н.</w:t>
      </w:r>
      <w:r>
        <w:rPr>
          <w:spacing w:val="-1"/>
        </w:rPr>
        <w:t xml:space="preserve"> </w:t>
      </w:r>
      <w:r>
        <w:t xml:space="preserve">Н. Бекетова. Соли (средние): номенклатура солей, </w:t>
      </w:r>
      <w:r>
        <w:rPr>
          <w:i/>
        </w:rPr>
        <w:t>способы получения</w:t>
      </w:r>
      <w:r>
        <w:t>, взаимодействие солей с металлами, кислотами, щелочами и солями, применение.</w:t>
      </w:r>
    </w:p>
    <w:p w:rsidR="009A11BE" w:rsidRDefault="005C57DC">
      <w:pPr>
        <w:spacing w:before="2"/>
        <w:ind w:left="852" w:right="278" w:firstLine="707"/>
        <w:jc w:val="both"/>
        <w:rPr>
          <w:i/>
          <w:sz w:val="28"/>
        </w:rPr>
      </w:pPr>
      <w:r>
        <w:rPr>
          <w:sz w:val="28"/>
        </w:rPr>
        <w:t xml:space="preserve">Понятие об амфотерных гидроксидах (на примере цинка </w:t>
      </w:r>
      <w:r>
        <w:rPr>
          <w:i/>
          <w:sz w:val="28"/>
        </w:rPr>
        <w:t xml:space="preserve">и алюминия): химические свойства </w:t>
      </w:r>
      <w:r>
        <w:rPr>
          <w:i/>
          <w:sz w:val="28"/>
        </w:rPr>
        <w:t>(взаимодействие с кислотами и щелочами, разложение при нагревании) и получение.</w:t>
      </w:r>
    </w:p>
    <w:p w:rsidR="009A11BE" w:rsidRDefault="005C57DC">
      <w:pPr>
        <w:pStyle w:val="a3"/>
        <w:spacing w:line="321" w:lineRule="exact"/>
        <w:ind w:left="1560" w:firstLine="0"/>
      </w:pPr>
      <w:r>
        <w:t>Генетическая</w:t>
      </w:r>
      <w:r>
        <w:rPr>
          <w:spacing w:val="40"/>
        </w:rPr>
        <w:t xml:space="preserve">  </w:t>
      </w:r>
      <w:r>
        <w:t>связь</w:t>
      </w:r>
      <w:r>
        <w:rPr>
          <w:spacing w:val="41"/>
        </w:rPr>
        <w:t xml:space="preserve">  </w:t>
      </w:r>
      <w:r>
        <w:t>между</w:t>
      </w:r>
      <w:r>
        <w:rPr>
          <w:spacing w:val="43"/>
        </w:rPr>
        <w:t xml:space="preserve">  </w:t>
      </w:r>
      <w:r>
        <w:t>классами</w:t>
      </w:r>
      <w:r>
        <w:rPr>
          <w:spacing w:val="42"/>
        </w:rPr>
        <w:t xml:space="preserve">  </w:t>
      </w:r>
      <w:r>
        <w:t>неорганических</w:t>
      </w:r>
      <w:r>
        <w:rPr>
          <w:spacing w:val="42"/>
        </w:rPr>
        <w:t xml:space="preserve">  </w:t>
      </w:r>
      <w:r>
        <w:rPr>
          <w:spacing w:val="-2"/>
        </w:rPr>
        <w:t>соединений.</w:t>
      </w:r>
    </w:p>
    <w:p w:rsidR="009A11BE" w:rsidRDefault="005C57DC">
      <w:pPr>
        <w:pStyle w:val="a3"/>
        <w:spacing w:before="2" w:line="322" w:lineRule="exact"/>
        <w:ind w:firstLine="0"/>
      </w:pPr>
      <w:r>
        <w:t>Генетические</w:t>
      </w:r>
      <w:r>
        <w:rPr>
          <w:spacing w:val="-7"/>
        </w:rPr>
        <w:t xml:space="preserve"> </w:t>
      </w:r>
      <w:r>
        <w:rPr>
          <w:spacing w:val="-4"/>
        </w:rPr>
        <w:t>ряды.</w:t>
      </w:r>
    </w:p>
    <w:p w:rsidR="009A11BE" w:rsidRDefault="005C57DC">
      <w:pPr>
        <w:pStyle w:val="a3"/>
        <w:ind w:right="279"/>
      </w:pPr>
      <w:r>
        <w:t>Химический эксперимент: качественное определение содержания кислорода в воздухе; получение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w:t>
      </w:r>
      <w:r>
        <w:t xml:space="preserve"> и описание их свойств; получение и изучение свойств водорода (горение);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w:t>
      </w:r>
      <w:r>
        <w:t>ённого вещества; взаимодействие воды с металлами (натрием и кальцием)</w:t>
      </w:r>
      <w:r>
        <w:rPr>
          <w:spacing w:val="40"/>
        </w:rPr>
        <w:t xml:space="preserve"> </w:t>
      </w:r>
      <w:r>
        <w:t>(возможно использование видеоматериалов); определение растворов кислот</w:t>
      </w:r>
      <w:r>
        <w:rPr>
          <w:spacing w:val="80"/>
        </w:rPr>
        <w:t xml:space="preserve"> </w:t>
      </w:r>
      <w:r>
        <w:t>и щелочей с помощью индикаторов; исследование образцов неорганических веществ различных классов; наблюдение изменен</w:t>
      </w:r>
      <w:r>
        <w:t>ия окраски индикаторов в растворах кислот и щелочей; изучение взаимодействия оксида меди(II)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w:t>
      </w:r>
      <w:r>
        <w:t>е экспериментальных задач по теме «Важнейшие классы неорганических соединений».</w:t>
      </w:r>
    </w:p>
    <w:p w:rsidR="009A11BE" w:rsidRDefault="009A11BE">
      <w:pPr>
        <w:pStyle w:val="a3"/>
        <w:spacing w:before="6"/>
        <w:ind w:left="0" w:firstLine="0"/>
        <w:jc w:val="left"/>
      </w:pPr>
    </w:p>
    <w:p w:rsidR="009A11BE" w:rsidRDefault="005C57DC">
      <w:pPr>
        <w:pStyle w:val="2"/>
        <w:spacing w:line="240" w:lineRule="auto"/>
        <w:ind w:right="1365"/>
        <w:jc w:val="left"/>
      </w:pPr>
      <w:r>
        <w:t>Периодический закон и Периодическая система химических</w:t>
      </w:r>
      <w:r>
        <w:rPr>
          <w:spacing w:val="-4"/>
        </w:rPr>
        <w:t xml:space="preserve"> </w:t>
      </w:r>
      <w:r>
        <w:t>элементов</w:t>
      </w:r>
      <w:r>
        <w:rPr>
          <w:spacing w:val="-9"/>
        </w:rPr>
        <w:t xml:space="preserve"> </w:t>
      </w:r>
      <w:r>
        <w:t>Д.</w:t>
      </w:r>
      <w:r>
        <w:rPr>
          <w:spacing w:val="-3"/>
        </w:rPr>
        <w:t xml:space="preserve"> </w:t>
      </w:r>
      <w:r>
        <w:t>И.</w:t>
      </w:r>
      <w:r>
        <w:rPr>
          <w:spacing w:val="-6"/>
        </w:rPr>
        <w:t xml:space="preserve"> </w:t>
      </w:r>
      <w:r>
        <w:t>Менделеева.</w:t>
      </w:r>
      <w:r>
        <w:rPr>
          <w:spacing w:val="-6"/>
        </w:rPr>
        <w:t xml:space="preserve"> </w:t>
      </w:r>
      <w:r>
        <w:t>Строение</w:t>
      </w:r>
      <w:r>
        <w:rPr>
          <w:spacing w:val="-5"/>
        </w:rPr>
        <w:t xml:space="preserve"> </w:t>
      </w:r>
      <w:r>
        <w:t>атомов.</w:t>
      </w:r>
    </w:p>
    <w:p w:rsidR="009A11BE" w:rsidRDefault="005C57DC">
      <w:pPr>
        <w:spacing w:line="319" w:lineRule="exact"/>
        <w:ind w:left="1560"/>
        <w:rPr>
          <w:b/>
          <w:sz w:val="28"/>
        </w:rPr>
      </w:pPr>
      <w:r>
        <w:rPr>
          <w:b/>
          <w:sz w:val="28"/>
        </w:rPr>
        <w:t>Химическая</w:t>
      </w:r>
      <w:r>
        <w:rPr>
          <w:b/>
          <w:spacing w:val="-16"/>
          <w:sz w:val="28"/>
        </w:rPr>
        <w:t xml:space="preserve"> </w:t>
      </w:r>
      <w:r>
        <w:rPr>
          <w:b/>
          <w:sz w:val="28"/>
        </w:rPr>
        <w:t>связь.</w:t>
      </w:r>
      <w:r>
        <w:rPr>
          <w:b/>
          <w:spacing w:val="-14"/>
          <w:sz w:val="28"/>
        </w:rPr>
        <w:t xml:space="preserve"> </w:t>
      </w:r>
      <w:r>
        <w:rPr>
          <w:b/>
          <w:sz w:val="28"/>
        </w:rPr>
        <w:t>Окислительно-восстановительные</w:t>
      </w:r>
      <w:r>
        <w:rPr>
          <w:b/>
          <w:spacing w:val="-11"/>
          <w:sz w:val="28"/>
        </w:rPr>
        <w:t xml:space="preserve"> </w:t>
      </w:r>
      <w:r>
        <w:rPr>
          <w:b/>
          <w:spacing w:val="-2"/>
          <w:sz w:val="28"/>
        </w:rPr>
        <w:t>реакции</w:t>
      </w:r>
    </w:p>
    <w:p w:rsidR="009A11BE" w:rsidRDefault="005C57DC">
      <w:pPr>
        <w:ind w:left="852" w:right="282" w:firstLine="707"/>
        <w:jc w:val="both"/>
        <w:rPr>
          <w:i/>
          <w:sz w:val="28"/>
        </w:rPr>
      </w:pPr>
      <w:r>
        <w:rPr>
          <w:sz w:val="28"/>
        </w:rPr>
        <w:t>Первые попытки кла</w:t>
      </w:r>
      <w:r>
        <w:rPr>
          <w:sz w:val="28"/>
        </w:rPr>
        <w:t xml:space="preserve">ссификации химических элементов. Понятие о группах сходных элементов (щелочные и щелочноземельные металлы, галогены, инертные газы). </w:t>
      </w:r>
      <w:r>
        <w:rPr>
          <w:i/>
          <w:sz w:val="28"/>
        </w:rPr>
        <w:t>Элементы, которые образуют амфотерные оксиды и гидроксиды.</w:t>
      </w:r>
    </w:p>
    <w:p w:rsidR="009A11BE" w:rsidRDefault="005C57DC">
      <w:pPr>
        <w:pStyle w:val="a3"/>
        <w:ind w:right="279"/>
      </w:pPr>
      <w:r>
        <w:t xml:space="preserve">Периодический закон. Периодическая система химических элементов </w:t>
      </w:r>
      <w:r>
        <w:t>Д.</w:t>
      </w:r>
      <w:r>
        <w:rPr>
          <w:spacing w:val="-3"/>
        </w:rPr>
        <w:t xml:space="preserve"> </w:t>
      </w:r>
      <w:r>
        <w:t>И.</w:t>
      </w:r>
      <w:r>
        <w:rPr>
          <w:spacing w:val="-3"/>
        </w:rPr>
        <w:t xml:space="preserve"> </w:t>
      </w:r>
      <w:r>
        <w:t>Менделеева.</w:t>
      </w:r>
      <w:r>
        <w:rPr>
          <w:spacing w:val="40"/>
        </w:rPr>
        <w:t xml:space="preserve"> </w:t>
      </w:r>
      <w:r>
        <w:t>Короткопериодная</w:t>
      </w:r>
      <w:r>
        <w:rPr>
          <w:spacing w:val="40"/>
        </w:rPr>
        <w:t xml:space="preserve"> </w:t>
      </w:r>
      <w:r>
        <w:t>и</w:t>
      </w:r>
      <w:r>
        <w:rPr>
          <w:spacing w:val="40"/>
        </w:rPr>
        <w:t xml:space="preserve"> </w:t>
      </w:r>
      <w:r>
        <w:rPr>
          <w:i/>
        </w:rPr>
        <w:t>длиннопериодная</w:t>
      </w:r>
      <w:r>
        <w:rPr>
          <w:i/>
          <w:spacing w:val="40"/>
        </w:rPr>
        <w:t xml:space="preserve"> </w:t>
      </w:r>
      <w:r>
        <w:t>формы Периодической системы химических элементов Д. И. Менделеева. Периоды</w:t>
      </w:r>
      <w:r>
        <w:rPr>
          <w:spacing w:val="40"/>
        </w:rPr>
        <w:t xml:space="preserve"> </w:t>
      </w:r>
      <w:r>
        <w:t>и группы. Физический смысл порядкового номера, номеров периода и</w:t>
      </w:r>
      <w:r>
        <w:rPr>
          <w:spacing w:val="40"/>
        </w:rPr>
        <w:t xml:space="preserve"> </w:t>
      </w:r>
      <w:r>
        <w:t>группы элемента.</w:t>
      </w:r>
    </w:p>
    <w:p w:rsidR="009A11BE" w:rsidRDefault="005C57DC">
      <w:pPr>
        <w:pStyle w:val="a3"/>
        <w:ind w:right="279"/>
      </w:pPr>
      <w:r>
        <w:t xml:space="preserve">Строение атомов. Состав атомных ядер. </w:t>
      </w:r>
      <w:r>
        <w:rPr>
          <w:i/>
        </w:rPr>
        <w:t>Изотопы.</w:t>
      </w:r>
      <w:r>
        <w:rPr>
          <w:i/>
        </w:rPr>
        <w:t xml:space="preserve"> </w:t>
      </w:r>
      <w:r>
        <w:t>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9A11BE" w:rsidRDefault="005C57DC">
      <w:pPr>
        <w:ind w:left="852" w:right="284" w:firstLine="707"/>
        <w:jc w:val="both"/>
        <w:rPr>
          <w:i/>
          <w:sz w:val="28"/>
        </w:rPr>
      </w:pPr>
      <w:r>
        <w:rPr>
          <w:i/>
          <w:sz w:val="28"/>
        </w:rPr>
        <w:t>Закономерности изменения свойств элементов малых периодов и главных</w:t>
      </w:r>
      <w:r>
        <w:rPr>
          <w:i/>
          <w:spacing w:val="32"/>
          <w:sz w:val="28"/>
        </w:rPr>
        <w:t xml:space="preserve">  </w:t>
      </w:r>
      <w:r>
        <w:rPr>
          <w:i/>
          <w:sz w:val="28"/>
        </w:rPr>
        <w:t>подгрупп,</w:t>
      </w:r>
      <w:r>
        <w:rPr>
          <w:i/>
          <w:spacing w:val="35"/>
          <w:sz w:val="28"/>
        </w:rPr>
        <w:t xml:space="preserve">  </w:t>
      </w:r>
      <w:r>
        <w:rPr>
          <w:i/>
          <w:sz w:val="28"/>
        </w:rPr>
        <w:t>в</w:t>
      </w:r>
      <w:r>
        <w:rPr>
          <w:i/>
          <w:spacing w:val="36"/>
          <w:sz w:val="28"/>
        </w:rPr>
        <w:t xml:space="preserve">  </w:t>
      </w:r>
      <w:r>
        <w:rPr>
          <w:i/>
          <w:sz w:val="28"/>
        </w:rPr>
        <w:t>зависимости</w:t>
      </w:r>
      <w:r>
        <w:rPr>
          <w:i/>
          <w:spacing w:val="35"/>
          <w:sz w:val="28"/>
        </w:rPr>
        <w:t xml:space="preserve">  </w:t>
      </w:r>
      <w:r>
        <w:rPr>
          <w:i/>
          <w:sz w:val="28"/>
        </w:rPr>
        <w:t>от</w:t>
      </w:r>
      <w:r>
        <w:rPr>
          <w:i/>
          <w:spacing w:val="36"/>
          <w:sz w:val="28"/>
        </w:rPr>
        <w:t xml:space="preserve">  </w:t>
      </w:r>
      <w:r>
        <w:rPr>
          <w:i/>
          <w:sz w:val="28"/>
        </w:rPr>
        <w:t>атомного</w:t>
      </w:r>
      <w:r>
        <w:rPr>
          <w:i/>
          <w:spacing w:val="36"/>
          <w:sz w:val="28"/>
        </w:rPr>
        <w:t xml:space="preserve">  </w:t>
      </w:r>
      <w:r>
        <w:rPr>
          <w:i/>
          <w:sz w:val="28"/>
        </w:rPr>
        <w:t>(порядкового)</w:t>
      </w:r>
      <w:r>
        <w:rPr>
          <w:i/>
          <w:spacing w:val="37"/>
          <w:sz w:val="28"/>
        </w:rPr>
        <w:t xml:space="preserve">  </w:t>
      </w:r>
      <w:r>
        <w:rPr>
          <w:i/>
          <w:spacing w:val="-2"/>
          <w:sz w:val="28"/>
        </w:rPr>
        <w:t>номера</w:t>
      </w:r>
    </w:p>
    <w:p w:rsidR="009A11BE" w:rsidRDefault="009A11BE">
      <w:pPr>
        <w:jc w:val="both"/>
        <w:rPr>
          <w:i/>
          <w:sz w:val="28"/>
        </w:rPr>
        <w:sectPr w:rsidR="009A11BE">
          <w:pgSz w:w="11910" w:h="16840"/>
          <w:pgMar w:top="1040" w:right="566" w:bottom="1320" w:left="850" w:header="0" w:footer="1069" w:gutter="0"/>
          <w:cols w:space="720"/>
        </w:sectPr>
      </w:pPr>
    </w:p>
    <w:p w:rsidR="009A11BE" w:rsidRDefault="005C57DC">
      <w:pPr>
        <w:spacing w:before="69"/>
        <w:ind w:left="852" w:right="281"/>
        <w:jc w:val="both"/>
        <w:rPr>
          <w:i/>
          <w:sz w:val="28"/>
        </w:rPr>
      </w:pPr>
      <w:r>
        <w:rPr>
          <w:i/>
          <w:sz w:val="28"/>
        </w:rPr>
        <w:lastRenderedPageBreak/>
        <w:t xml:space="preserve">Значение Периодического закона и Периодической системы химических элементов для развития науки и практики. Д. И. Менделеев – учёный и </w:t>
      </w:r>
      <w:r>
        <w:rPr>
          <w:i/>
          <w:spacing w:val="-2"/>
          <w:sz w:val="28"/>
        </w:rPr>
        <w:t>гражданин.</w:t>
      </w:r>
    </w:p>
    <w:p w:rsidR="009A11BE" w:rsidRDefault="005C57DC">
      <w:pPr>
        <w:pStyle w:val="a3"/>
        <w:spacing w:before="2" w:line="322" w:lineRule="exact"/>
        <w:ind w:left="1560" w:firstLine="0"/>
      </w:pPr>
      <w:r>
        <w:t>Химическая</w:t>
      </w:r>
      <w:r>
        <w:rPr>
          <w:spacing w:val="48"/>
        </w:rPr>
        <w:t xml:space="preserve">  </w:t>
      </w:r>
      <w:r>
        <w:t>связь.</w:t>
      </w:r>
      <w:r>
        <w:rPr>
          <w:spacing w:val="48"/>
        </w:rPr>
        <w:t xml:space="preserve">  </w:t>
      </w:r>
      <w:r>
        <w:t>Ковалентная</w:t>
      </w:r>
      <w:r>
        <w:rPr>
          <w:spacing w:val="49"/>
        </w:rPr>
        <w:t xml:space="preserve">  </w:t>
      </w:r>
      <w:r>
        <w:t>(полярная</w:t>
      </w:r>
      <w:r>
        <w:rPr>
          <w:spacing w:val="48"/>
        </w:rPr>
        <w:t xml:space="preserve">  </w:t>
      </w:r>
      <w:r>
        <w:t>и</w:t>
      </w:r>
      <w:r>
        <w:rPr>
          <w:spacing w:val="49"/>
        </w:rPr>
        <w:t xml:space="preserve">  </w:t>
      </w:r>
      <w:r>
        <w:t>неполярная)</w:t>
      </w:r>
      <w:r>
        <w:rPr>
          <w:spacing w:val="49"/>
        </w:rPr>
        <w:t xml:space="preserve">  </w:t>
      </w:r>
      <w:r>
        <w:rPr>
          <w:spacing w:val="-2"/>
        </w:rPr>
        <w:t>связь.</w:t>
      </w:r>
    </w:p>
    <w:p w:rsidR="009A11BE" w:rsidRDefault="005C57DC">
      <w:pPr>
        <w:spacing w:line="322" w:lineRule="exact"/>
        <w:ind w:left="852"/>
        <w:jc w:val="both"/>
        <w:rPr>
          <w:sz w:val="28"/>
        </w:rPr>
      </w:pPr>
      <w:r>
        <w:rPr>
          <w:i/>
          <w:sz w:val="28"/>
        </w:rPr>
        <w:t>Электроотрицательность</w:t>
      </w:r>
      <w:r>
        <w:rPr>
          <w:i/>
          <w:spacing w:val="-11"/>
          <w:sz w:val="28"/>
        </w:rPr>
        <w:t xml:space="preserve"> </w:t>
      </w:r>
      <w:r>
        <w:rPr>
          <w:i/>
          <w:sz w:val="28"/>
        </w:rPr>
        <w:t>атомов</w:t>
      </w:r>
      <w:r>
        <w:rPr>
          <w:i/>
          <w:spacing w:val="-10"/>
          <w:sz w:val="28"/>
        </w:rPr>
        <w:t xml:space="preserve"> </w:t>
      </w:r>
      <w:r>
        <w:rPr>
          <w:i/>
          <w:sz w:val="28"/>
        </w:rPr>
        <w:t>химических</w:t>
      </w:r>
      <w:r>
        <w:rPr>
          <w:i/>
          <w:spacing w:val="-10"/>
          <w:sz w:val="28"/>
        </w:rPr>
        <w:t xml:space="preserve"> </w:t>
      </w:r>
      <w:r>
        <w:rPr>
          <w:i/>
          <w:sz w:val="28"/>
        </w:rPr>
        <w:t>эле</w:t>
      </w:r>
      <w:r>
        <w:rPr>
          <w:i/>
          <w:sz w:val="28"/>
        </w:rPr>
        <w:t>ментов.</w:t>
      </w:r>
      <w:r>
        <w:rPr>
          <w:i/>
          <w:spacing w:val="-8"/>
          <w:sz w:val="28"/>
        </w:rPr>
        <w:t xml:space="preserve"> </w:t>
      </w:r>
      <w:r>
        <w:rPr>
          <w:sz w:val="28"/>
        </w:rPr>
        <w:t>Ионная</w:t>
      </w:r>
      <w:r>
        <w:rPr>
          <w:spacing w:val="-9"/>
          <w:sz w:val="28"/>
        </w:rPr>
        <w:t xml:space="preserve"> </w:t>
      </w:r>
      <w:r>
        <w:rPr>
          <w:spacing w:val="-2"/>
          <w:sz w:val="28"/>
        </w:rPr>
        <w:t>связь.</w:t>
      </w:r>
    </w:p>
    <w:p w:rsidR="009A11BE" w:rsidRDefault="005C57DC">
      <w:pPr>
        <w:pStyle w:val="a3"/>
        <w:spacing w:line="322" w:lineRule="exact"/>
        <w:ind w:left="1560" w:firstLine="0"/>
      </w:pPr>
      <w:r>
        <w:t>Степень</w:t>
      </w:r>
      <w:r>
        <w:rPr>
          <w:spacing w:val="55"/>
        </w:rPr>
        <w:t xml:space="preserve">   </w:t>
      </w:r>
      <w:r>
        <w:t>окисления.</w:t>
      </w:r>
      <w:r>
        <w:rPr>
          <w:spacing w:val="58"/>
        </w:rPr>
        <w:t xml:space="preserve">   </w:t>
      </w:r>
      <w:r>
        <w:t>Окислительно-восстановительные</w:t>
      </w:r>
      <w:r>
        <w:rPr>
          <w:spacing w:val="58"/>
        </w:rPr>
        <w:t xml:space="preserve">   </w:t>
      </w:r>
      <w:r>
        <w:rPr>
          <w:spacing w:val="-2"/>
        </w:rPr>
        <w:t>реакции.</w:t>
      </w:r>
    </w:p>
    <w:p w:rsidR="009A11BE" w:rsidRDefault="005C57DC">
      <w:pPr>
        <w:pStyle w:val="a3"/>
        <w:ind w:firstLine="0"/>
      </w:pPr>
      <w:r>
        <w:t>Процессы</w:t>
      </w:r>
      <w:r>
        <w:rPr>
          <w:spacing w:val="-8"/>
        </w:rPr>
        <w:t xml:space="preserve"> </w:t>
      </w:r>
      <w:r>
        <w:t>окисления</w:t>
      </w:r>
      <w:r>
        <w:rPr>
          <w:spacing w:val="-6"/>
        </w:rPr>
        <w:t xml:space="preserve"> </w:t>
      </w:r>
      <w:r>
        <w:t>и</w:t>
      </w:r>
      <w:r>
        <w:rPr>
          <w:spacing w:val="-6"/>
        </w:rPr>
        <w:t xml:space="preserve"> </w:t>
      </w:r>
      <w:r>
        <w:t>восстановления.</w:t>
      </w:r>
      <w:r>
        <w:rPr>
          <w:spacing w:val="-9"/>
        </w:rPr>
        <w:t xml:space="preserve"> </w:t>
      </w:r>
      <w:r>
        <w:t>Окислители</w:t>
      </w:r>
      <w:r>
        <w:rPr>
          <w:spacing w:val="-6"/>
        </w:rPr>
        <w:t xml:space="preserve"> </w:t>
      </w:r>
      <w:r>
        <w:t>и</w:t>
      </w:r>
      <w:r>
        <w:rPr>
          <w:spacing w:val="-5"/>
        </w:rPr>
        <w:t xml:space="preserve"> </w:t>
      </w:r>
      <w:r>
        <w:rPr>
          <w:spacing w:val="-2"/>
        </w:rPr>
        <w:t>восстановители.</w:t>
      </w:r>
    </w:p>
    <w:p w:rsidR="009A11BE" w:rsidRDefault="005C57DC">
      <w:pPr>
        <w:pStyle w:val="a3"/>
        <w:spacing w:before="2"/>
        <w:ind w:right="276"/>
      </w:pPr>
      <w: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w:t>
      </w:r>
      <w:r>
        <w:t>я).</w:t>
      </w:r>
    </w:p>
    <w:p w:rsidR="009A11BE" w:rsidRDefault="009A11BE">
      <w:pPr>
        <w:pStyle w:val="a3"/>
        <w:spacing w:before="3"/>
        <w:ind w:left="0" w:firstLine="0"/>
        <w:jc w:val="left"/>
      </w:pPr>
    </w:p>
    <w:p w:rsidR="009A11BE" w:rsidRDefault="005C57DC">
      <w:pPr>
        <w:pStyle w:val="2"/>
        <w:spacing w:before="1" w:line="321" w:lineRule="exact"/>
      </w:pPr>
      <w:r>
        <w:t>Межпредметные</w:t>
      </w:r>
      <w:r>
        <w:rPr>
          <w:spacing w:val="-6"/>
        </w:rPr>
        <w:t xml:space="preserve"> </w:t>
      </w:r>
      <w:r>
        <w:rPr>
          <w:spacing w:val="-4"/>
        </w:rPr>
        <w:t>связи</w:t>
      </w:r>
    </w:p>
    <w:p w:rsidR="009A11BE" w:rsidRDefault="005C57DC">
      <w:pPr>
        <w:pStyle w:val="a3"/>
        <w:ind w:right="279"/>
      </w:pPr>
      <w: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9A11BE" w:rsidRDefault="005C57DC">
      <w:pPr>
        <w:pStyle w:val="a3"/>
        <w:ind w:right="282"/>
      </w:pPr>
      <w:r>
        <w:t xml:space="preserve">Общие </w:t>
      </w:r>
      <w:r>
        <w:t>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9A11BE" w:rsidRDefault="005C57DC">
      <w:pPr>
        <w:pStyle w:val="a3"/>
        <w:ind w:right="281"/>
      </w:pPr>
      <w:r>
        <w:t>Физика: материя, атом, электрон, протон, нейтрон, ион, нуклид, изотопы, ра</w:t>
      </w:r>
      <w:r>
        <w:t>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9A11BE" w:rsidRDefault="005C57DC">
      <w:pPr>
        <w:pStyle w:val="a3"/>
        <w:spacing w:line="321" w:lineRule="exact"/>
        <w:ind w:left="1560" w:firstLine="0"/>
      </w:pPr>
      <w:r>
        <w:t>Биология:</w:t>
      </w:r>
      <w:r>
        <w:rPr>
          <w:spacing w:val="-9"/>
        </w:rPr>
        <w:t xml:space="preserve"> </w:t>
      </w:r>
      <w:r>
        <w:t>фотосинтез,</w:t>
      </w:r>
      <w:r>
        <w:rPr>
          <w:spacing w:val="-7"/>
        </w:rPr>
        <w:t xml:space="preserve"> </w:t>
      </w:r>
      <w:r>
        <w:t>дыхание,</w:t>
      </w:r>
      <w:r>
        <w:rPr>
          <w:spacing w:val="-10"/>
        </w:rPr>
        <w:t xml:space="preserve"> </w:t>
      </w:r>
      <w:r>
        <w:rPr>
          <w:spacing w:val="-2"/>
        </w:rPr>
        <w:t>биосфера.</w:t>
      </w:r>
    </w:p>
    <w:p w:rsidR="009A11BE" w:rsidRDefault="005C57DC">
      <w:pPr>
        <w:pStyle w:val="a3"/>
        <w:spacing w:line="242" w:lineRule="auto"/>
        <w:ind w:right="277"/>
      </w:pPr>
      <w:r>
        <w:t>География: атмосфера, гидросфера, минералы, горные породы, полезные ископаемые, топливо, водные ресурсы.</w:t>
      </w:r>
    </w:p>
    <w:p w:rsidR="009A11BE" w:rsidRDefault="005C57DC">
      <w:pPr>
        <w:pStyle w:val="1"/>
        <w:numPr>
          <w:ilvl w:val="0"/>
          <w:numId w:val="42"/>
        </w:numPr>
        <w:tabs>
          <w:tab w:val="left" w:pos="1063"/>
        </w:tabs>
        <w:spacing w:before="319" w:line="322" w:lineRule="exact"/>
        <w:ind w:hanging="211"/>
        <w:jc w:val="both"/>
      </w:pPr>
      <w:r>
        <w:rPr>
          <w:spacing w:val="-2"/>
        </w:rPr>
        <w:t>КЛАСС</w:t>
      </w:r>
    </w:p>
    <w:p w:rsidR="009A11BE" w:rsidRDefault="005C57DC">
      <w:pPr>
        <w:pStyle w:val="2"/>
        <w:spacing w:line="319" w:lineRule="exact"/>
      </w:pPr>
      <w:r>
        <w:t>Вещество</w:t>
      </w:r>
      <w:r>
        <w:rPr>
          <w:spacing w:val="-2"/>
        </w:rPr>
        <w:t xml:space="preserve"> </w:t>
      </w:r>
      <w:r>
        <w:t>и</w:t>
      </w:r>
      <w:r>
        <w:rPr>
          <w:spacing w:val="-4"/>
        </w:rPr>
        <w:t xml:space="preserve"> </w:t>
      </w:r>
      <w:r>
        <w:t>химическая</w:t>
      </w:r>
      <w:r>
        <w:rPr>
          <w:spacing w:val="-2"/>
        </w:rPr>
        <w:t xml:space="preserve"> реакция</w:t>
      </w:r>
    </w:p>
    <w:p w:rsidR="009A11BE" w:rsidRDefault="005C57DC">
      <w:pPr>
        <w:pStyle w:val="a3"/>
        <w:ind w:right="276"/>
      </w:pPr>
      <w:r>
        <w:t>Периодический закон. Периодическая система химических элементов Д.</w:t>
      </w:r>
      <w:r>
        <w:rPr>
          <w:spacing w:val="-14"/>
        </w:rPr>
        <w:t xml:space="preserve"> </w:t>
      </w:r>
      <w:r>
        <w:t>И.</w:t>
      </w:r>
      <w:r>
        <w:rPr>
          <w:spacing w:val="-14"/>
        </w:rPr>
        <w:t xml:space="preserve"> </w:t>
      </w:r>
      <w:r>
        <w:t>Менделеева. Строение атомов. Закономерности в</w:t>
      </w:r>
      <w:r>
        <w:t xml:space="preserve"> изменении свойств химических</w:t>
      </w:r>
      <w:r>
        <w:rPr>
          <w:spacing w:val="-11"/>
        </w:rPr>
        <w:t xml:space="preserve"> </w:t>
      </w:r>
      <w:r>
        <w:t>элементов</w:t>
      </w:r>
      <w:r>
        <w:rPr>
          <w:spacing w:val="-13"/>
        </w:rPr>
        <w:t xml:space="preserve"> </w:t>
      </w:r>
      <w:r>
        <w:t>первых</w:t>
      </w:r>
      <w:r>
        <w:rPr>
          <w:spacing w:val="-11"/>
        </w:rPr>
        <w:t xml:space="preserve"> </w:t>
      </w:r>
      <w:r>
        <w:t>трёх</w:t>
      </w:r>
      <w:r>
        <w:rPr>
          <w:spacing w:val="-11"/>
        </w:rPr>
        <w:t xml:space="preserve"> </w:t>
      </w:r>
      <w:r>
        <w:t>периодов,</w:t>
      </w:r>
      <w:r>
        <w:rPr>
          <w:spacing w:val="-13"/>
        </w:rPr>
        <w:t xml:space="preserve"> </w:t>
      </w:r>
      <w:r>
        <w:t>калия,</w:t>
      </w:r>
      <w:r>
        <w:rPr>
          <w:spacing w:val="-13"/>
        </w:rPr>
        <w:t xml:space="preserve"> </w:t>
      </w:r>
      <w:r>
        <w:t>кальция</w:t>
      </w:r>
      <w:r>
        <w:rPr>
          <w:spacing w:val="-12"/>
        </w:rPr>
        <w:t xml:space="preserve"> </w:t>
      </w:r>
      <w:r>
        <w:t>и</w:t>
      </w:r>
      <w:r>
        <w:rPr>
          <w:spacing w:val="-12"/>
        </w:rPr>
        <w:t xml:space="preserve"> </w:t>
      </w:r>
      <w:r>
        <w:t>их</w:t>
      </w:r>
      <w:r>
        <w:rPr>
          <w:spacing w:val="-11"/>
        </w:rPr>
        <w:t xml:space="preserve"> </w:t>
      </w:r>
      <w:r>
        <w:t>соединений в соответствии с положением элементов в Периодической системе и строением их атомов.</w:t>
      </w:r>
    </w:p>
    <w:p w:rsidR="009A11BE" w:rsidRDefault="005C57DC">
      <w:pPr>
        <w:ind w:left="852" w:right="286" w:firstLine="707"/>
        <w:jc w:val="both"/>
        <w:rPr>
          <w:i/>
          <w:sz w:val="28"/>
        </w:rPr>
      </w:pPr>
      <w:r>
        <w:rPr>
          <w:sz w:val="28"/>
        </w:rPr>
        <w:t>Строение вещества: виды химической связи. Типы кристаллических решёток,</w:t>
      </w:r>
      <w:r>
        <w:rPr>
          <w:spacing w:val="-5"/>
          <w:sz w:val="28"/>
        </w:rPr>
        <w:t xml:space="preserve"> </w:t>
      </w:r>
      <w:r>
        <w:rPr>
          <w:i/>
          <w:sz w:val="28"/>
        </w:rPr>
        <w:t>зависи</w:t>
      </w:r>
      <w:r>
        <w:rPr>
          <w:i/>
          <w:sz w:val="28"/>
        </w:rPr>
        <w:t>мость</w:t>
      </w:r>
      <w:r>
        <w:rPr>
          <w:i/>
          <w:spacing w:val="-5"/>
          <w:sz w:val="28"/>
        </w:rPr>
        <w:t xml:space="preserve"> </w:t>
      </w:r>
      <w:r>
        <w:rPr>
          <w:i/>
          <w:sz w:val="28"/>
        </w:rPr>
        <w:t>свойств</w:t>
      </w:r>
      <w:r>
        <w:rPr>
          <w:i/>
          <w:spacing w:val="-5"/>
          <w:sz w:val="28"/>
        </w:rPr>
        <w:t xml:space="preserve"> </w:t>
      </w:r>
      <w:r>
        <w:rPr>
          <w:i/>
          <w:sz w:val="28"/>
        </w:rPr>
        <w:t>вещества</w:t>
      </w:r>
      <w:r>
        <w:rPr>
          <w:i/>
          <w:spacing w:val="-5"/>
          <w:sz w:val="28"/>
        </w:rPr>
        <w:t xml:space="preserve"> </w:t>
      </w:r>
      <w:r>
        <w:rPr>
          <w:i/>
          <w:sz w:val="28"/>
        </w:rPr>
        <w:t>от</w:t>
      </w:r>
      <w:r>
        <w:rPr>
          <w:i/>
          <w:spacing w:val="-5"/>
          <w:sz w:val="28"/>
        </w:rPr>
        <w:t xml:space="preserve"> </w:t>
      </w:r>
      <w:r>
        <w:rPr>
          <w:i/>
          <w:sz w:val="28"/>
        </w:rPr>
        <w:t>типа</w:t>
      </w:r>
      <w:r>
        <w:rPr>
          <w:i/>
          <w:spacing w:val="-4"/>
          <w:sz w:val="28"/>
        </w:rPr>
        <w:t xml:space="preserve"> </w:t>
      </w:r>
      <w:r>
        <w:rPr>
          <w:i/>
          <w:sz w:val="28"/>
        </w:rPr>
        <w:t>кристаллической</w:t>
      </w:r>
      <w:r>
        <w:rPr>
          <w:i/>
          <w:spacing w:val="-5"/>
          <w:sz w:val="28"/>
        </w:rPr>
        <w:t xml:space="preserve"> </w:t>
      </w:r>
      <w:r>
        <w:rPr>
          <w:i/>
          <w:sz w:val="28"/>
        </w:rPr>
        <w:t>решётки и вида химической связи.</w:t>
      </w:r>
    </w:p>
    <w:p w:rsidR="009A11BE" w:rsidRDefault="005C57DC">
      <w:pPr>
        <w:pStyle w:val="a3"/>
        <w:ind w:right="284"/>
      </w:pPr>
      <w:r>
        <w:t>Классификация и номенклатура неорганических веществ (международная</w:t>
      </w:r>
      <w:r>
        <w:rPr>
          <w:spacing w:val="-3"/>
        </w:rPr>
        <w:t xml:space="preserve"> </w:t>
      </w:r>
      <w:r>
        <w:t>и</w:t>
      </w:r>
      <w:r>
        <w:rPr>
          <w:spacing w:val="-2"/>
        </w:rPr>
        <w:t xml:space="preserve"> </w:t>
      </w:r>
      <w:r>
        <w:t>тривиальная).</w:t>
      </w:r>
      <w:r>
        <w:rPr>
          <w:spacing w:val="-2"/>
        </w:rPr>
        <w:t xml:space="preserve"> </w:t>
      </w:r>
      <w:r>
        <w:t>Химические</w:t>
      </w:r>
      <w:r>
        <w:rPr>
          <w:spacing w:val="-2"/>
        </w:rPr>
        <w:t xml:space="preserve"> </w:t>
      </w:r>
      <w:r>
        <w:t>свойства</w:t>
      </w:r>
      <w:r>
        <w:rPr>
          <w:spacing w:val="-3"/>
        </w:rPr>
        <w:t xml:space="preserve"> </w:t>
      </w:r>
      <w:r>
        <w:t>веществ,</w:t>
      </w:r>
      <w:r>
        <w:rPr>
          <w:spacing w:val="-3"/>
        </w:rPr>
        <w:t xml:space="preserve"> </w:t>
      </w:r>
      <w:r>
        <w:t>относящихся к различным классам неорганических соединений, генетическая связь неорганических веществ.</w:t>
      </w:r>
    </w:p>
    <w:p w:rsidR="009A11BE" w:rsidRDefault="005C57DC">
      <w:pPr>
        <w:pStyle w:val="a3"/>
        <w:ind w:right="293"/>
      </w:pPr>
      <w:r>
        <w:t>Классификация химических реакций по различным признакам (по числу</w:t>
      </w:r>
      <w:r>
        <w:rPr>
          <w:spacing w:val="12"/>
        </w:rPr>
        <w:t xml:space="preserve"> </w:t>
      </w:r>
      <w:r>
        <w:t>и</w:t>
      </w:r>
      <w:r>
        <w:rPr>
          <w:spacing w:val="15"/>
        </w:rPr>
        <w:t xml:space="preserve"> </w:t>
      </w:r>
      <w:r>
        <w:t>составу</w:t>
      </w:r>
      <w:r>
        <w:rPr>
          <w:spacing w:val="13"/>
        </w:rPr>
        <w:t xml:space="preserve"> </w:t>
      </w:r>
      <w:r>
        <w:t>участвующих</w:t>
      </w:r>
      <w:r>
        <w:rPr>
          <w:spacing w:val="14"/>
        </w:rPr>
        <w:t xml:space="preserve"> </w:t>
      </w:r>
      <w:r>
        <w:t>в</w:t>
      </w:r>
      <w:r>
        <w:rPr>
          <w:spacing w:val="14"/>
        </w:rPr>
        <w:t xml:space="preserve"> </w:t>
      </w:r>
      <w:r>
        <w:t>реакции</w:t>
      </w:r>
      <w:r>
        <w:rPr>
          <w:spacing w:val="12"/>
        </w:rPr>
        <w:t xml:space="preserve"> </w:t>
      </w:r>
      <w:r>
        <w:t>веществ,</w:t>
      </w:r>
      <w:r>
        <w:rPr>
          <w:spacing w:val="13"/>
        </w:rPr>
        <w:t xml:space="preserve"> </w:t>
      </w:r>
      <w:r>
        <w:t>по</w:t>
      </w:r>
      <w:r>
        <w:rPr>
          <w:spacing w:val="15"/>
        </w:rPr>
        <w:t xml:space="preserve"> </w:t>
      </w:r>
      <w:r>
        <w:t>тепловому</w:t>
      </w:r>
      <w:r>
        <w:rPr>
          <w:spacing w:val="13"/>
        </w:rPr>
        <w:t xml:space="preserve"> </w:t>
      </w:r>
      <w:r>
        <w:t>эффекту,</w:t>
      </w:r>
      <w:r>
        <w:rPr>
          <w:spacing w:val="14"/>
        </w:rPr>
        <w:t xml:space="preserve"> </w:t>
      </w:r>
      <w:r>
        <w:rPr>
          <w:spacing w:val="-5"/>
        </w:rPr>
        <w:t>по</w:t>
      </w:r>
    </w:p>
    <w:p w:rsidR="009A11BE" w:rsidRDefault="009A11BE">
      <w:pPr>
        <w:pStyle w:val="a3"/>
        <w:sectPr w:rsidR="009A11BE">
          <w:pgSz w:w="11910" w:h="16840"/>
          <w:pgMar w:top="1040" w:right="566" w:bottom="1320" w:left="850" w:header="0" w:footer="1069" w:gutter="0"/>
          <w:cols w:space="720"/>
        </w:sectPr>
      </w:pPr>
    </w:p>
    <w:p w:rsidR="009A11BE" w:rsidRDefault="005C57DC">
      <w:pPr>
        <w:spacing w:before="69"/>
        <w:ind w:left="852" w:right="281"/>
        <w:jc w:val="both"/>
        <w:rPr>
          <w:i/>
          <w:sz w:val="28"/>
        </w:rPr>
      </w:pPr>
      <w:r>
        <w:rPr>
          <w:sz w:val="28"/>
        </w:rPr>
        <w:lastRenderedPageBreak/>
        <w:t>изме</w:t>
      </w:r>
      <w:r>
        <w:rPr>
          <w:sz w:val="28"/>
        </w:rPr>
        <w:t xml:space="preserve">нению степеней окисления химических элементов, по </w:t>
      </w:r>
      <w:r>
        <w:rPr>
          <w:i/>
          <w:sz w:val="28"/>
        </w:rPr>
        <w:t xml:space="preserve">обратимости, по участию катализатора). </w:t>
      </w:r>
      <w:r>
        <w:rPr>
          <w:sz w:val="28"/>
        </w:rPr>
        <w:t xml:space="preserve">Экзо- и эндотермические реакции. </w:t>
      </w:r>
      <w:r>
        <w:rPr>
          <w:i/>
          <w:sz w:val="28"/>
        </w:rPr>
        <w:t>Термохимические уравнения.</w:t>
      </w:r>
    </w:p>
    <w:p w:rsidR="009A11BE" w:rsidRDefault="005C57DC">
      <w:pPr>
        <w:spacing w:before="2"/>
        <w:ind w:left="852" w:right="281" w:firstLine="707"/>
        <w:jc w:val="both"/>
        <w:rPr>
          <w:i/>
          <w:sz w:val="28"/>
        </w:rPr>
      </w:pPr>
      <w:r>
        <w:rPr>
          <w:i/>
          <w:sz w:val="28"/>
        </w:rPr>
        <w:t>Понятие о скорости химической реакции. Понятие об обратимых и необратимых химических реакциях. Понятие о го</w:t>
      </w:r>
      <w:r>
        <w:rPr>
          <w:i/>
          <w:sz w:val="28"/>
        </w:rPr>
        <w:t>могенных и гетерогенных реакциях. Понятие о химическом равновесии. Смещение химического равновесия. Факторы, влияющие на скорость химической реакции и положение химического равновесия.</w:t>
      </w:r>
    </w:p>
    <w:p w:rsidR="009A11BE" w:rsidRDefault="005C57DC">
      <w:pPr>
        <w:pStyle w:val="a3"/>
        <w:spacing w:before="1"/>
        <w:ind w:right="283"/>
      </w:pPr>
      <w:r>
        <w:t>Окислительно-восстановительные реакции, электронный баланс окислительно</w:t>
      </w:r>
      <w:r>
        <w:t>-восстановительной реакции. Составление уравнений окислительно-восстановительных реакций с использованием метода электронного баланса.</w:t>
      </w:r>
    </w:p>
    <w:p w:rsidR="009A11BE" w:rsidRDefault="005C57DC">
      <w:pPr>
        <w:ind w:left="852" w:right="278" w:firstLine="707"/>
        <w:jc w:val="both"/>
        <w:rPr>
          <w:sz w:val="28"/>
        </w:rPr>
      </w:pPr>
      <w:r>
        <w:rPr>
          <w:sz w:val="28"/>
        </w:rPr>
        <w:t xml:space="preserve">Теория электролитической диссоциации. Электролитическая диссоциация. Электролиты и неэлектролиты. Катионы, анионы. </w:t>
      </w:r>
      <w:r>
        <w:rPr>
          <w:i/>
          <w:sz w:val="28"/>
        </w:rPr>
        <w:t>Механизм диссоциации веществ с различными видами химической связи</w:t>
      </w:r>
      <w:r>
        <w:rPr>
          <w:sz w:val="28"/>
        </w:rPr>
        <w:t xml:space="preserve">. </w:t>
      </w:r>
      <w:r>
        <w:rPr>
          <w:i/>
          <w:sz w:val="28"/>
        </w:rPr>
        <w:t xml:space="preserve">Понятие о степени диссоциации. </w:t>
      </w:r>
      <w:r>
        <w:rPr>
          <w:sz w:val="28"/>
        </w:rPr>
        <w:t>Сильные и слабые электролиты.</w:t>
      </w:r>
    </w:p>
    <w:p w:rsidR="009A11BE" w:rsidRDefault="005C57DC">
      <w:pPr>
        <w:pStyle w:val="a3"/>
        <w:ind w:right="276"/>
      </w:pPr>
      <w:r>
        <w:t>Реакции ионного обмена. Условия протекания реакций ионного обмена до конца. Полные и сокращённые ионные уравнения реакций. Химич</w:t>
      </w:r>
      <w:r>
        <w:t>еские свойства кислот, оснований и солей в свете представлений об электролитической диссоциации. Среда раствора. Качественные реакции на катионы и анионы: хлорид-, бромид-, иодид-, сульфат-, карбонат-, силикат-, фосфат- анионы; гидроксид-ионы; катионы аммо</w:t>
      </w:r>
      <w:r>
        <w:t xml:space="preserve">ния, магния, кальция, алюминия, железа (2+) и (3+), меди (2+), цинка, присутствующие в водных </w:t>
      </w:r>
      <w:r>
        <w:rPr>
          <w:spacing w:val="-2"/>
        </w:rPr>
        <w:t>растворах.</w:t>
      </w:r>
    </w:p>
    <w:p w:rsidR="009A11BE" w:rsidRDefault="005C57DC">
      <w:pPr>
        <w:pStyle w:val="a3"/>
        <w:ind w:right="275"/>
      </w:pPr>
      <w:r>
        <w:t>Химический эксперимент: ознакомление с моделями кристаллических решёток неорганических веществ — металлов и неметаллов (графита и алмаза), сложных веще</w:t>
      </w:r>
      <w:r>
        <w:t>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w:t>
      </w:r>
      <w:r>
        <w:t>ие</w:t>
      </w:r>
      <w:r>
        <w:rPr>
          <w:spacing w:val="-3"/>
        </w:rPr>
        <w:t xml:space="preserve"> </w:t>
      </w:r>
      <w:r>
        <w:t>опытов,</w:t>
      </w:r>
      <w:r>
        <w:rPr>
          <w:spacing w:val="-6"/>
        </w:rPr>
        <w:t xml:space="preserve"> </w:t>
      </w:r>
      <w:r>
        <w:t>иллюстрирующих</w:t>
      </w:r>
      <w:r>
        <w:rPr>
          <w:spacing w:val="-3"/>
        </w:rPr>
        <w:t xml:space="preserve"> </w:t>
      </w:r>
      <w:r>
        <w:t>признаки</w:t>
      </w:r>
      <w:r>
        <w:rPr>
          <w:spacing w:val="-3"/>
        </w:rPr>
        <w:t xml:space="preserve"> </w:t>
      </w:r>
      <w:r>
        <w:t>протекания</w:t>
      </w:r>
      <w:r>
        <w:rPr>
          <w:spacing w:val="-3"/>
        </w:rPr>
        <w:t xml:space="preserve"> </w:t>
      </w:r>
      <w:r>
        <w:t>реакций</w:t>
      </w:r>
      <w:r>
        <w:rPr>
          <w:spacing w:val="-3"/>
        </w:rPr>
        <w:t xml:space="preserve"> </w:t>
      </w:r>
      <w:r>
        <w:t>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w:t>
      </w:r>
      <w:r>
        <w:t>ганических веществ с помощью качественных реакций на ионы; решение экспериментальных задач.</w:t>
      </w:r>
    </w:p>
    <w:p w:rsidR="009A11BE" w:rsidRDefault="009A11BE">
      <w:pPr>
        <w:pStyle w:val="a3"/>
        <w:spacing w:before="5"/>
        <w:ind w:left="0" w:firstLine="0"/>
        <w:jc w:val="left"/>
      </w:pPr>
    </w:p>
    <w:p w:rsidR="009A11BE" w:rsidRDefault="005C57DC">
      <w:pPr>
        <w:pStyle w:val="2"/>
        <w:spacing w:line="319" w:lineRule="exact"/>
      </w:pPr>
      <w:r>
        <w:t>Неметаллы</w:t>
      </w:r>
      <w:r>
        <w:rPr>
          <w:spacing w:val="-4"/>
        </w:rPr>
        <w:t xml:space="preserve"> </w:t>
      </w:r>
      <w:r>
        <w:t>и</w:t>
      </w:r>
      <w:r>
        <w:rPr>
          <w:spacing w:val="-5"/>
        </w:rPr>
        <w:t xml:space="preserve"> </w:t>
      </w:r>
      <w:r>
        <w:t>их</w:t>
      </w:r>
      <w:r>
        <w:rPr>
          <w:spacing w:val="-1"/>
        </w:rPr>
        <w:t xml:space="preserve"> </w:t>
      </w:r>
      <w:r>
        <w:rPr>
          <w:spacing w:val="-2"/>
        </w:rPr>
        <w:t>соединения</w:t>
      </w:r>
    </w:p>
    <w:p w:rsidR="009A11BE" w:rsidRDefault="005C57DC">
      <w:pPr>
        <w:pStyle w:val="a3"/>
        <w:ind w:right="279"/>
        <w:rPr>
          <w:i/>
        </w:rPr>
      </w:pPr>
      <w:r>
        <w:t xml:space="preserve">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 водородом и кислородом, </w:t>
      </w:r>
      <w:r>
        <w:rPr>
          <w:i/>
        </w:rPr>
        <w:t xml:space="preserve">щелочами). </w:t>
      </w:r>
      <w:r>
        <w:t>Хлороводород. Соляная кислота, химические свойства,</w:t>
      </w:r>
      <w:r>
        <w:rPr>
          <w:spacing w:val="40"/>
        </w:rPr>
        <w:t xml:space="preserve"> </w:t>
      </w:r>
      <w:r>
        <w:rPr>
          <w:i/>
        </w:rPr>
        <w:t>получение,</w:t>
      </w:r>
      <w:r>
        <w:rPr>
          <w:i/>
          <w:spacing w:val="80"/>
          <w:w w:val="150"/>
        </w:rPr>
        <w:t xml:space="preserve"> </w:t>
      </w:r>
      <w:r>
        <w:t>применение.</w:t>
      </w:r>
      <w:r>
        <w:rPr>
          <w:spacing w:val="80"/>
          <w:w w:val="150"/>
        </w:rPr>
        <w:t xml:space="preserve"> </w:t>
      </w:r>
      <w:r>
        <w:rPr>
          <w:i/>
        </w:rPr>
        <w:t>Действие</w:t>
      </w:r>
      <w:r>
        <w:rPr>
          <w:i/>
          <w:spacing w:val="80"/>
          <w:w w:val="150"/>
        </w:rPr>
        <w:t xml:space="preserve"> </w:t>
      </w:r>
      <w:r>
        <w:rPr>
          <w:i/>
        </w:rPr>
        <w:t>хлора</w:t>
      </w:r>
      <w:r>
        <w:rPr>
          <w:i/>
          <w:spacing w:val="80"/>
          <w:w w:val="150"/>
        </w:rPr>
        <w:t xml:space="preserve"> </w:t>
      </w:r>
      <w:r>
        <w:rPr>
          <w:i/>
        </w:rPr>
        <w:t>и</w:t>
      </w:r>
      <w:r>
        <w:rPr>
          <w:i/>
          <w:spacing w:val="80"/>
          <w:w w:val="150"/>
        </w:rPr>
        <w:t xml:space="preserve"> </w:t>
      </w:r>
      <w:r>
        <w:rPr>
          <w:i/>
        </w:rPr>
        <w:t>хлороводорода</w:t>
      </w:r>
      <w:r>
        <w:rPr>
          <w:i/>
          <w:spacing w:val="80"/>
          <w:w w:val="150"/>
        </w:rPr>
        <w:t xml:space="preserve"> </w:t>
      </w:r>
      <w:r>
        <w:rPr>
          <w:i/>
        </w:rPr>
        <w:t>на</w:t>
      </w:r>
      <w:r>
        <w:rPr>
          <w:i/>
          <w:spacing w:val="80"/>
          <w:w w:val="150"/>
        </w:rPr>
        <w:t xml:space="preserve"> </w:t>
      </w:r>
      <w:r>
        <w:rPr>
          <w:i/>
        </w:rPr>
        <w:t>организм</w:t>
      </w:r>
    </w:p>
    <w:p w:rsidR="009A11BE" w:rsidRDefault="009A11BE">
      <w:pPr>
        <w:pStyle w:val="a3"/>
        <w:rPr>
          <w:i/>
        </w:rPr>
        <w:sectPr w:rsidR="009A11BE">
          <w:pgSz w:w="11910" w:h="16840"/>
          <w:pgMar w:top="1040" w:right="566" w:bottom="1320" w:left="850" w:header="0" w:footer="1069" w:gutter="0"/>
          <w:cols w:space="720"/>
        </w:sectPr>
      </w:pPr>
    </w:p>
    <w:p w:rsidR="009A11BE" w:rsidRDefault="005C57DC">
      <w:pPr>
        <w:pStyle w:val="a3"/>
        <w:spacing w:before="69"/>
        <w:ind w:firstLine="0"/>
      </w:pPr>
      <w:r>
        <w:rPr>
          <w:i/>
        </w:rPr>
        <w:lastRenderedPageBreak/>
        <w:t>человека.</w:t>
      </w:r>
      <w:r>
        <w:rPr>
          <w:i/>
          <w:spacing w:val="-8"/>
        </w:rPr>
        <w:t xml:space="preserve"> </w:t>
      </w:r>
      <w:r>
        <w:t>Важнейшие</w:t>
      </w:r>
      <w:r>
        <w:rPr>
          <w:spacing w:val="-4"/>
        </w:rPr>
        <w:t xml:space="preserve"> </w:t>
      </w:r>
      <w:r>
        <w:t>хлориды</w:t>
      </w:r>
      <w:r>
        <w:rPr>
          <w:spacing w:val="-7"/>
        </w:rPr>
        <w:t xml:space="preserve"> </w:t>
      </w:r>
      <w:r>
        <w:t>и</w:t>
      </w:r>
      <w:r>
        <w:rPr>
          <w:spacing w:val="-4"/>
        </w:rPr>
        <w:t xml:space="preserve"> </w:t>
      </w:r>
      <w:r>
        <w:t>их</w:t>
      </w:r>
      <w:r>
        <w:rPr>
          <w:spacing w:val="-3"/>
        </w:rPr>
        <w:t xml:space="preserve"> </w:t>
      </w:r>
      <w:r>
        <w:t>нахождение</w:t>
      </w:r>
      <w:r>
        <w:rPr>
          <w:spacing w:val="-4"/>
        </w:rPr>
        <w:t xml:space="preserve"> </w:t>
      </w:r>
      <w:r>
        <w:t>в</w:t>
      </w:r>
      <w:r>
        <w:rPr>
          <w:spacing w:val="-1"/>
        </w:rPr>
        <w:t xml:space="preserve"> </w:t>
      </w:r>
      <w:r>
        <w:rPr>
          <w:spacing w:val="-2"/>
        </w:rPr>
        <w:t>природе.</w:t>
      </w:r>
    </w:p>
    <w:p w:rsidR="009A11BE" w:rsidRDefault="005C57DC">
      <w:pPr>
        <w:pStyle w:val="a3"/>
        <w:spacing w:before="3"/>
        <w:ind w:right="279"/>
      </w:pPr>
      <w:r>
        <w:t>Общая характеристика элементов VIА-группы. Особенности</w:t>
      </w:r>
      <w:r>
        <w:t xml:space="preserve"> строения атомов кислорода и серы. Характерные степени окисления.</w:t>
      </w:r>
    </w:p>
    <w:p w:rsidR="009A11BE" w:rsidRDefault="005C57DC">
      <w:pPr>
        <w:ind w:left="852" w:right="278" w:firstLine="707"/>
        <w:jc w:val="both"/>
        <w:rPr>
          <w:i/>
          <w:sz w:val="28"/>
        </w:rPr>
      </w:pPr>
      <w:r>
        <w:rPr>
          <w:sz w:val="28"/>
        </w:rPr>
        <w:t>Строение и физические свойства простых веществ – кислорода и серы. Аллотропные модификации кислорода и серы</w:t>
      </w:r>
      <w:r>
        <w:rPr>
          <w:i/>
          <w:sz w:val="28"/>
        </w:rPr>
        <w:t xml:space="preserve">. </w:t>
      </w:r>
      <w:r>
        <w:rPr>
          <w:sz w:val="28"/>
        </w:rPr>
        <w:t xml:space="preserve">Химические свойства серы (взаимодействие с </w:t>
      </w:r>
      <w:r>
        <w:rPr>
          <w:i/>
          <w:sz w:val="28"/>
        </w:rPr>
        <w:t xml:space="preserve">неметаллами </w:t>
      </w:r>
      <w:r>
        <w:rPr>
          <w:sz w:val="28"/>
        </w:rPr>
        <w:t xml:space="preserve">– водородом и кислородом, </w:t>
      </w:r>
      <w:r>
        <w:rPr>
          <w:sz w:val="28"/>
        </w:rPr>
        <w:t xml:space="preserve">металлами, </w:t>
      </w:r>
      <w:r>
        <w:rPr>
          <w:i/>
          <w:sz w:val="28"/>
        </w:rPr>
        <w:t xml:space="preserve">концентрированными азотной и серной кислотами). </w:t>
      </w:r>
      <w:r>
        <w:rPr>
          <w:sz w:val="28"/>
        </w:rPr>
        <w:t>Сероводород: строение, физические и химические свойства (кислотные и восстановительные свойства). Оксиды серы как представители кислотных оксидов. Серная кислота: физические и химические свойства (</w:t>
      </w:r>
      <w:r>
        <w:rPr>
          <w:sz w:val="28"/>
        </w:rPr>
        <w:t xml:space="preserve">общие и специфические). Соли серной кислоты, качественная реакция на сульфат-ион. Сернистая кислота. </w:t>
      </w:r>
      <w:r>
        <w:rPr>
          <w:i/>
          <w:sz w:val="28"/>
        </w:rPr>
        <w:t xml:space="preserve">Химические реакции, лежащие в основе промышленного способа получения серной кислоты. </w:t>
      </w:r>
      <w:r>
        <w:rPr>
          <w:sz w:val="28"/>
        </w:rPr>
        <w:t>Нахождение серы и её соединений в природе. Применение серы и ее соедин</w:t>
      </w:r>
      <w:r>
        <w:rPr>
          <w:sz w:val="28"/>
        </w:rPr>
        <w:t xml:space="preserve">ений в быту и в промышленности. </w:t>
      </w:r>
      <w:r>
        <w:rPr>
          <w:i/>
          <w:sz w:val="28"/>
        </w:rPr>
        <w:t>Химическое загрязнение окружающей среды соединениями серы (кислотные дожди, загрязнение воздуха и водоёмов), способы его предотвращения.</w:t>
      </w:r>
    </w:p>
    <w:p w:rsidR="009A11BE" w:rsidRDefault="005C57DC">
      <w:pPr>
        <w:pStyle w:val="a3"/>
        <w:ind w:right="284"/>
      </w:pPr>
      <w:r>
        <w:t xml:space="preserve">Общая характеристика элементов VА-группы. Особенности строения атомов азота и фосфора, </w:t>
      </w:r>
      <w:r>
        <w:t>характерные степени окисления.</w:t>
      </w:r>
    </w:p>
    <w:p w:rsidR="009A11BE" w:rsidRDefault="005C57DC">
      <w:pPr>
        <w:pStyle w:val="a3"/>
        <w:ind w:right="278"/>
        <w:rPr>
          <w:i/>
        </w:rPr>
      </w:pPr>
      <w:r>
        <w:t xml:space="preserve">Азот, распространение в природе, физические и химические свойства (взаимодействие с металлами и неметаллами - кислородом и водородом). Круговорот азота в природе. Аммиак: физические и химические свойства (окисление, основные </w:t>
      </w:r>
      <w:r>
        <w:t xml:space="preserve">свойства водного раствора), </w:t>
      </w:r>
      <w:r>
        <w:rPr>
          <w:i/>
        </w:rPr>
        <w:t xml:space="preserve">получение </w:t>
      </w:r>
      <w:r>
        <w:t>и применение. Соли аммония: состав, физические и химические свойства (разложение, взаимодействие со щелочами), применение. Качественная реакция на ионы аммония. Азотная кислота, её физические и химические свойства (общ</w:t>
      </w:r>
      <w:r>
        <w:t xml:space="preserve">ие и специфические), </w:t>
      </w:r>
      <w:r>
        <w:rPr>
          <w:i/>
        </w:rPr>
        <w:t xml:space="preserve">получение. </w:t>
      </w:r>
      <w:r>
        <w:t xml:space="preserve">Нитраты (разложение). Азотистая кислота. Использование нитратов и солей аммония в качестве минеральных удобрений. </w:t>
      </w:r>
      <w:r>
        <w:rPr>
          <w:i/>
        </w:rPr>
        <w:t>Химическое загрязнение окружающей среды соединениями азота (кислотные дожди, загрязнение воздуха, почвы и водо</w:t>
      </w:r>
      <w:r>
        <w:rPr>
          <w:i/>
        </w:rPr>
        <w:t>ёмов).</w:t>
      </w:r>
    </w:p>
    <w:p w:rsidR="009A11BE" w:rsidRDefault="005C57DC">
      <w:pPr>
        <w:ind w:left="852" w:right="276" w:firstLine="707"/>
        <w:jc w:val="both"/>
        <w:rPr>
          <w:sz w:val="28"/>
        </w:rPr>
      </w:pPr>
      <w:r>
        <w:rPr>
          <w:sz w:val="28"/>
        </w:rPr>
        <w:t xml:space="preserve">Фосфор, </w:t>
      </w:r>
      <w:r>
        <w:rPr>
          <w:i/>
          <w:sz w:val="28"/>
        </w:rPr>
        <w:t xml:space="preserve">аллотропные модификации фосфора, </w:t>
      </w:r>
      <w:r>
        <w:rPr>
          <w:sz w:val="28"/>
        </w:rPr>
        <w:t xml:space="preserve">физические и химические свойства (взаимодействие с металлами, неметаллами, </w:t>
      </w:r>
      <w:r>
        <w:rPr>
          <w:i/>
          <w:sz w:val="28"/>
        </w:rPr>
        <w:t>концентрированными азотной и серной кислотами)</w:t>
      </w:r>
      <w:r>
        <w:rPr>
          <w:sz w:val="28"/>
        </w:rPr>
        <w:t xml:space="preserve">. Оксид фосфора (V), ортофосфорная кислота: физические и химические свойства, </w:t>
      </w:r>
      <w:r>
        <w:rPr>
          <w:i/>
          <w:sz w:val="28"/>
        </w:rPr>
        <w:t>получение</w:t>
      </w:r>
      <w:r>
        <w:rPr>
          <w:i/>
          <w:sz w:val="28"/>
        </w:rPr>
        <w:t>. Понятие о минеральных удобрениях: нитраты и фосфаты. Понятие о комплексных удобрениях</w:t>
      </w:r>
      <w:r>
        <w:rPr>
          <w:sz w:val="28"/>
        </w:rPr>
        <w:t>. Общая характеристика элементов IVА-группы. Особенности строения атомов углерода и кремния. Валентность и характерные степени окисления атомов углерода и кремния.</w:t>
      </w:r>
      <w:r>
        <w:rPr>
          <w:spacing w:val="80"/>
          <w:sz w:val="28"/>
        </w:rPr>
        <w:t xml:space="preserve"> </w:t>
      </w:r>
      <w:r>
        <w:rPr>
          <w:sz w:val="28"/>
        </w:rPr>
        <w:t>Распр</w:t>
      </w:r>
      <w:r>
        <w:rPr>
          <w:sz w:val="28"/>
        </w:rPr>
        <w:t>остранение углерода в природе, характерные степени окисления.</w:t>
      </w:r>
    </w:p>
    <w:p w:rsidR="009A11BE" w:rsidRDefault="005C57DC">
      <w:pPr>
        <w:ind w:left="852" w:right="279" w:firstLine="707"/>
        <w:jc w:val="both"/>
        <w:rPr>
          <w:i/>
          <w:sz w:val="28"/>
        </w:rPr>
      </w:pPr>
      <w:r>
        <w:rPr>
          <w:sz w:val="28"/>
        </w:rPr>
        <w:t xml:space="preserve">Углерод, аллотропные модификации (графит, алмаз), физические и химические свойства простых веществ (взаимодействие с металлами, неметаллами, </w:t>
      </w:r>
      <w:r>
        <w:rPr>
          <w:i/>
          <w:sz w:val="28"/>
        </w:rPr>
        <w:t xml:space="preserve">концентрированными азотной и серной кислотами). </w:t>
      </w:r>
      <w:r>
        <w:rPr>
          <w:sz w:val="28"/>
        </w:rPr>
        <w:t>Адсор</w:t>
      </w:r>
      <w:r>
        <w:rPr>
          <w:sz w:val="28"/>
        </w:rPr>
        <w:t>бция. Круговорот углерода в природе. Оксиды углерода, их</w:t>
      </w:r>
      <w:r>
        <w:rPr>
          <w:spacing w:val="80"/>
          <w:sz w:val="28"/>
        </w:rPr>
        <w:t xml:space="preserve"> </w:t>
      </w:r>
      <w:r>
        <w:rPr>
          <w:sz w:val="28"/>
        </w:rPr>
        <w:t>физические и химические свойства, получение и применение, действие на организм</w:t>
      </w:r>
      <w:r>
        <w:rPr>
          <w:spacing w:val="75"/>
          <w:sz w:val="28"/>
        </w:rPr>
        <w:t xml:space="preserve">  </w:t>
      </w:r>
      <w:r>
        <w:rPr>
          <w:sz w:val="28"/>
        </w:rPr>
        <w:t>человека.</w:t>
      </w:r>
      <w:r>
        <w:rPr>
          <w:spacing w:val="77"/>
          <w:sz w:val="28"/>
        </w:rPr>
        <w:t xml:space="preserve">  </w:t>
      </w:r>
      <w:r>
        <w:rPr>
          <w:i/>
          <w:sz w:val="28"/>
        </w:rPr>
        <w:t>Экологические</w:t>
      </w:r>
      <w:r>
        <w:rPr>
          <w:i/>
          <w:spacing w:val="75"/>
          <w:sz w:val="28"/>
        </w:rPr>
        <w:t xml:space="preserve">  </w:t>
      </w:r>
      <w:r>
        <w:rPr>
          <w:i/>
          <w:sz w:val="28"/>
        </w:rPr>
        <w:t>проблемы,</w:t>
      </w:r>
      <w:r>
        <w:rPr>
          <w:i/>
          <w:spacing w:val="75"/>
          <w:sz w:val="28"/>
        </w:rPr>
        <w:t xml:space="preserve">  </w:t>
      </w:r>
      <w:r>
        <w:rPr>
          <w:i/>
          <w:sz w:val="28"/>
        </w:rPr>
        <w:t>связанные</w:t>
      </w:r>
      <w:r>
        <w:rPr>
          <w:i/>
          <w:spacing w:val="75"/>
          <w:sz w:val="28"/>
        </w:rPr>
        <w:t xml:space="preserve">  </w:t>
      </w:r>
      <w:r>
        <w:rPr>
          <w:i/>
          <w:sz w:val="28"/>
        </w:rPr>
        <w:t>с</w:t>
      </w:r>
      <w:r>
        <w:rPr>
          <w:i/>
          <w:spacing w:val="76"/>
          <w:sz w:val="28"/>
        </w:rPr>
        <w:t xml:space="preserve">  </w:t>
      </w:r>
      <w:r>
        <w:rPr>
          <w:i/>
          <w:spacing w:val="-2"/>
          <w:sz w:val="28"/>
        </w:rPr>
        <w:t>оксидом</w:t>
      </w:r>
    </w:p>
    <w:p w:rsidR="009A11BE" w:rsidRDefault="009A11BE">
      <w:pPr>
        <w:jc w:val="both"/>
        <w:rPr>
          <w:i/>
          <w:sz w:val="28"/>
        </w:rPr>
        <w:sectPr w:rsidR="009A11BE">
          <w:pgSz w:w="11910" w:h="16840"/>
          <w:pgMar w:top="1040" w:right="566" w:bottom="1320" w:left="850" w:header="0" w:footer="1069" w:gutter="0"/>
          <w:cols w:space="720"/>
        </w:sectPr>
      </w:pPr>
    </w:p>
    <w:p w:rsidR="009A11BE" w:rsidRDefault="005C57DC">
      <w:pPr>
        <w:spacing w:before="69"/>
        <w:ind w:left="852" w:right="276"/>
        <w:jc w:val="both"/>
        <w:rPr>
          <w:sz w:val="28"/>
        </w:rPr>
      </w:pPr>
      <w:r>
        <w:rPr>
          <w:i/>
          <w:sz w:val="28"/>
        </w:rPr>
        <w:lastRenderedPageBreak/>
        <w:t xml:space="preserve">углерода(IV); гипотеза глобального потепления климата; парниковый эффект. </w:t>
      </w:r>
      <w:r>
        <w:rPr>
          <w:sz w:val="28"/>
        </w:rPr>
        <w:t xml:space="preserve">Угольная кислота и её соли, их физические и химические свойства, </w:t>
      </w:r>
      <w:r>
        <w:rPr>
          <w:i/>
          <w:sz w:val="28"/>
        </w:rPr>
        <w:t xml:space="preserve">получение и применение. </w:t>
      </w:r>
      <w:r>
        <w:rPr>
          <w:sz w:val="28"/>
        </w:rPr>
        <w:t>Качественная реакция на карбонат-ионы. Использование карбонатов в быту, медицине, промышленно</w:t>
      </w:r>
      <w:r>
        <w:rPr>
          <w:sz w:val="28"/>
        </w:rPr>
        <w:t xml:space="preserve">сти и сельском </w:t>
      </w:r>
      <w:r>
        <w:rPr>
          <w:spacing w:val="-2"/>
          <w:sz w:val="28"/>
        </w:rPr>
        <w:t>хозяйстве.</w:t>
      </w:r>
    </w:p>
    <w:p w:rsidR="009A11BE" w:rsidRDefault="005C57DC">
      <w:pPr>
        <w:spacing w:before="1"/>
        <w:ind w:left="852" w:right="277" w:firstLine="707"/>
        <w:jc w:val="both"/>
        <w:rPr>
          <w:i/>
          <w:sz w:val="28"/>
        </w:rPr>
      </w:pPr>
      <w:r>
        <w:rPr>
          <w:sz w:val="28"/>
        </w:rPr>
        <w:t xml:space="preserve">Общие представления об особенностях состава и строения органических соединений углерода (на примере метана, этилена, этанола, уксусной кислоты. </w:t>
      </w:r>
      <w:r>
        <w:rPr>
          <w:i/>
          <w:sz w:val="28"/>
        </w:rPr>
        <w:t xml:space="preserve">Их состав и химическое строение. Классификация органических веществ. </w:t>
      </w:r>
      <w:r>
        <w:rPr>
          <w:sz w:val="28"/>
        </w:rPr>
        <w:t>Понятие о биологи</w:t>
      </w:r>
      <w:r>
        <w:rPr>
          <w:sz w:val="28"/>
        </w:rPr>
        <w:t xml:space="preserve">чески важных веществах: жирах, белках, углеводах — и их роли в жизни человека. </w:t>
      </w:r>
      <w:r>
        <w:rPr>
          <w:i/>
          <w:sz w:val="28"/>
        </w:rPr>
        <w:t>Материальное единство органических и неорганических соединений.</w:t>
      </w:r>
    </w:p>
    <w:p w:rsidR="009A11BE" w:rsidRDefault="005C57DC">
      <w:pPr>
        <w:spacing w:before="1"/>
        <w:ind w:left="852" w:right="278" w:firstLine="707"/>
        <w:jc w:val="both"/>
        <w:rPr>
          <w:i/>
          <w:sz w:val="28"/>
        </w:rPr>
      </w:pPr>
      <w:r>
        <w:rPr>
          <w:sz w:val="28"/>
        </w:rPr>
        <w:t>Кремний, его физические и химические свойства (на примере взаимодействия с металлами и неметаллами)</w:t>
      </w:r>
      <w:r>
        <w:rPr>
          <w:i/>
          <w:sz w:val="28"/>
        </w:rPr>
        <w:t xml:space="preserve">, получение и </w:t>
      </w:r>
      <w:r>
        <w:rPr>
          <w:sz w:val="28"/>
        </w:rPr>
        <w:t xml:space="preserve">применение. </w:t>
      </w:r>
      <w:r>
        <w:rPr>
          <w:i/>
          <w:sz w:val="28"/>
        </w:rPr>
        <w:t xml:space="preserve">Соединения кремния в природе. Общие представления об оксиде кремния(IV) и кремниевой кислоте. Силикаты, физические и химические свойства, получение и применение в быту, промышленности (в медицинской, электронной, строительной и др.). Важнейшие </w:t>
      </w:r>
      <w:r>
        <w:rPr>
          <w:i/>
          <w:sz w:val="28"/>
        </w:rPr>
        <w:t>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9A11BE" w:rsidRDefault="005C57DC">
      <w:pPr>
        <w:pStyle w:val="a3"/>
        <w:ind w:right="281"/>
      </w:pPr>
      <w:r>
        <w:t>Химический эксперимент: изучение образцов неорганических веществ, свойств</w:t>
      </w:r>
      <w:r>
        <w:rPr>
          <w:spacing w:val="40"/>
        </w:rPr>
        <w:t xml:space="preserve"> </w:t>
      </w:r>
      <w:r>
        <w:t>соляной</w:t>
      </w:r>
      <w:r>
        <w:rPr>
          <w:spacing w:val="40"/>
        </w:rPr>
        <w:t xml:space="preserve"> </w:t>
      </w:r>
      <w:r>
        <w:t>кислоты;</w:t>
      </w:r>
      <w:r>
        <w:rPr>
          <w:spacing w:val="40"/>
        </w:rPr>
        <w:t xml:space="preserve"> </w:t>
      </w:r>
      <w:r>
        <w:t>проведение</w:t>
      </w:r>
      <w:r>
        <w:rPr>
          <w:spacing w:val="40"/>
        </w:rPr>
        <w:t xml:space="preserve"> </w:t>
      </w:r>
      <w:r>
        <w:t>кач</w:t>
      </w:r>
      <w:r>
        <w:t>ественных</w:t>
      </w:r>
      <w:r>
        <w:rPr>
          <w:spacing w:val="40"/>
        </w:rPr>
        <w:t xml:space="preserve"> </w:t>
      </w:r>
      <w:r>
        <w:t>реакций</w:t>
      </w:r>
      <w:r>
        <w:rPr>
          <w:spacing w:val="40"/>
        </w:rPr>
        <w:t xml:space="preserve"> </w:t>
      </w:r>
      <w:r>
        <w:t>на</w:t>
      </w:r>
      <w:r>
        <w:rPr>
          <w:spacing w:val="40"/>
        </w:rPr>
        <w:t xml:space="preserve"> </w:t>
      </w:r>
      <w:r>
        <w:t>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w:t>
      </w:r>
      <w:r>
        <w:t>разцами серы и её соединениями</w:t>
      </w:r>
      <w:r>
        <w:rPr>
          <w:spacing w:val="80"/>
          <w:w w:val="150"/>
        </w:rPr>
        <w:t xml:space="preserve"> </w:t>
      </w:r>
      <w:r>
        <w:t>(возможно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w:t>
      </w:r>
      <w:r>
        <w:t>фат-ион и наблюдение признака её</w:t>
      </w:r>
      <w:r>
        <w:rPr>
          <w:spacing w:val="80"/>
          <w:w w:val="150"/>
        </w:rPr>
        <w:t xml:space="preserve"> </w:t>
      </w:r>
      <w:r>
        <w:t>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аммиака и изучение его свойств; проведение качест</w:t>
      </w:r>
      <w:r>
        <w:t>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ознакомление с проце</w:t>
      </w:r>
      <w:r>
        <w:t>ссом адсорбции растворённых веществ активированным углём и устройством противогаза; получение углекислого газа и изучение его свойств;</w:t>
      </w:r>
      <w:r>
        <w:rPr>
          <w:spacing w:val="80"/>
        </w:rPr>
        <w:t xml:space="preserve"> </w:t>
      </w:r>
      <w:r>
        <w:t>проведение</w:t>
      </w:r>
      <w:r>
        <w:rPr>
          <w:spacing w:val="78"/>
        </w:rPr>
        <w:t xml:space="preserve"> </w:t>
      </w:r>
      <w:r>
        <w:t>качественных</w:t>
      </w:r>
      <w:r>
        <w:rPr>
          <w:spacing w:val="79"/>
        </w:rPr>
        <w:t xml:space="preserve"> </w:t>
      </w:r>
      <w:r>
        <w:t>реакций</w:t>
      </w:r>
      <w:r>
        <w:rPr>
          <w:spacing w:val="79"/>
        </w:rPr>
        <w:t xml:space="preserve"> </w:t>
      </w:r>
      <w:r>
        <w:t>на</w:t>
      </w:r>
      <w:r>
        <w:rPr>
          <w:spacing w:val="78"/>
        </w:rPr>
        <w:t xml:space="preserve"> </w:t>
      </w:r>
      <w:r>
        <w:t>карбонат-</w:t>
      </w:r>
      <w:r>
        <w:rPr>
          <w:spacing w:val="79"/>
        </w:rPr>
        <w:t xml:space="preserve"> </w:t>
      </w:r>
      <w:r>
        <w:t>и</w:t>
      </w:r>
      <w:r>
        <w:rPr>
          <w:spacing w:val="80"/>
        </w:rPr>
        <w:t xml:space="preserve"> </w:t>
      </w:r>
      <w:r>
        <w:t>силикат-ионы и изучение признаков их протекания; ознакомление с продукцией</w:t>
      </w:r>
      <w:r>
        <w:rPr>
          <w:spacing w:val="40"/>
        </w:rPr>
        <w:t xml:space="preserve"> </w:t>
      </w:r>
      <w:r>
        <w:t>силикатной</w:t>
      </w:r>
      <w:r>
        <w:rPr>
          <w:spacing w:val="40"/>
        </w:rPr>
        <w:t xml:space="preserve"> </w:t>
      </w:r>
      <w:r>
        <w:t>промышленности;</w:t>
      </w:r>
      <w:r>
        <w:rPr>
          <w:spacing w:val="40"/>
        </w:rPr>
        <w:t xml:space="preserve"> </w:t>
      </w:r>
      <w:r>
        <w:t>решение</w:t>
      </w:r>
      <w:r>
        <w:rPr>
          <w:spacing w:val="40"/>
        </w:rPr>
        <w:t xml:space="preserve"> </w:t>
      </w:r>
      <w:r>
        <w:t>экспериментальных</w:t>
      </w:r>
      <w:r>
        <w:rPr>
          <w:spacing w:val="40"/>
        </w:rPr>
        <w:t xml:space="preserve"> </w:t>
      </w:r>
      <w:r>
        <w:t>задач</w:t>
      </w:r>
      <w:r>
        <w:rPr>
          <w:spacing w:val="40"/>
        </w:rPr>
        <w:t xml:space="preserve"> </w:t>
      </w:r>
      <w:r>
        <w:t>по</w:t>
      </w:r>
      <w:r>
        <w:rPr>
          <w:spacing w:val="40"/>
        </w:rPr>
        <w:t xml:space="preserve"> </w:t>
      </w:r>
      <w:r>
        <w:t>теме</w:t>
      </w:r>
    </w:p>
    <w:p w:rsidR="009A11BE" w:rsidRDefault="005C57DC">
      <w:pPr>
        <w:pStyle w:val="a3"/>
        <w:spacing w:before="2"/>
        <w:ind w:firstLine="0"/>
      </w:pPr>
      <w:r>
        <w:t>«Важнейшие</w:t>
      </w:r>
      <w:r>
        <w:rPr>
          <w:spacing w:val="-1"/>
        </w:rPr>
        <w:t xml:space="preserve"> </w:t>
      </w:r>
      <w:r>
        <w:t>неметаллы</w:t>
      </w:r>
      <w:r>
        <w:rPr>
          <w:spacing w:val="3"/>
        </w:rPr>
        <w:t xml:space="preserve"> </w:t>
      </w:r>
      <w:r>
        <w:t>и</w:t>
      </w:r>
      <w:r>
        <w:rPr>
          <w:spacing w:val="-1"/>
        </w:rPr>
        <w:t xml:space="preserve"> </w:t>
      </w:r>
      <w:r>
        <w:t>их</w:t>
      </w:r>
      <w:r>
        <w:rPr>
          <w:spacing w:val="4"/>
        </w:rPr>
        <w:t xml:space="preserve"> </w:t>
      </w:r>
      <w:r>
        <w:rPr>
          <w:spacing w:val="-2"/>
        </w:rPr>
        <w:t>соединения».</w:t>
      </w:r>
    </w:p>
    <w:p w:rsidR="009A11BE" w:rsidRDefault="009A11BE">
      <w:pPr>
        <w:pStyle w:val="a3"/>
        <w:spacing w:before="4"/>
        <w:ind w:left="0" w:firstLine="0"/>
        <w:jc w:val="left"/>
      </w:pPr>
    </w:p>
    <w:p w:rsidR="009A11BE" w:rsidRDefault="005C57DC">
      <w:pPr>
        <w:pStyle w:val="2"/>
        <w:spacing w:line="240" w:lineRule="auto"/>
        <w:jc w:val="left"/>
      </w:pPr>
      <w:r>
        <w:t>Металлы</w:t>
      </w:r>
      <w:r>
        <w:rPr>
          <w:spacing w:val="-4"/>
        </w:rPr>
        <w:t xml:space="preserve"> </w:t>
      </w:r>
      <w:r>
        <w:t>и</w:t>
      </w:r>
      <w:r>
        <w:rPr>
          <w:spacing w:val="-5"/>
        </w:rPr>
        <w:t xml:space="preserve"> </w:t>
      </w:r>
      <w:r>
        <w:t>их</w:t>
      </w:r>
      <w:r>
        <w:rPr>
          <w:spacing w:val="-1"/>
        </w:rPr>
        <w:t xml:space="preserve"> </w:t>
      </w:r>
      <w:r>
        <w:rPr>
          <w:spacing w:val="-2"/>
        </w:rPr>
        <w:t>соединения</w:t>
      </w:r>
    </w:p>
    <w:p w:rsidR="009A11BE" w:rsidRDefault="009A11BE">
      <w:pPr>
        <w:pStyle w:val="2"/>
        <w:spacing w:line="240" w:lineRule="auto"/>
        <w:jc w:val="left"/>
        <w:sectPr w:rsidR="009A11BE">
          <w:pgSz w:w="11910" w:h="16840"/>
          <w:pgMar w:top="1040" w:right="566" w:bottom="1320" w:left="850" w:header="0" w:footer="1069" w:gutter="0"/>
          <w:cols w:space="720"/>
        </w:sectPr>
      </w:pPr>
    </w:p>
    <w:p w:rsidR="009A11BE" w:rsidRDefault="005C57DC">
      <w:pPr>
        <w:spacing w:before="69"/>
        <w:ind w:left="852" w:right="281" w:firstLine="707"/>
        <w:jc w:val="both"/>
        <w:rPr>
          <w:i/>
          <w:sz w:val="28"/>
        </w:rPr>
      </w:pPr>
      <w:r>
        <w:rPr>
          <w:sz w:val="28"/>
        </w:rPr>
        <w:lastRenderedPageBreak/>
        <w:t>Общая характеристика химических элементов — металлов на основании их положения</w:t>
      </w:r>
      <w:r>
        <w:rPr>
          <w:spacing w:val="40"/>
          <w:sz w:val="28"/>
        </w:rPr>
        <w:t xml:space="preserve"> </w:t>
      </w:r>
      <w:r>
        <w:rPr>
          <w:sz w:val="28"/>
        </w:rPr>
        <w:t>в Периодической</w:t>
      </w:r>
      <w:r>
        <w:rPr>
          <w:spacing w:val="40"/>
          <w:sz w:val="28"/>
        </w:rPr>
        <w:t xml:space="preserve"> </w:t>
      </w:r>
      <w:r>
        <w:rPr>
          <w:sz w:val="28"/>
        </w:rPr>
        <w:t>системе химических</w:t>
      </w:r>
      <w:r>
        <w:rPr>
          <w:spacing w:val="40"/>
          <w:sz w:val="28"/>
        </w:rPr>
        <w:t xml:space="preserve"> </w:t>
      </w:r>
      <w:r>
        <w:rPr>
          <w:sz w:val="28"/>
        </w:rPr>
        <w:t>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(взаимодействие с кислород</w:t>
      </w:r>
      <w:r>
        <w:rPr>
          <w:sz w:val="28"/>
        </w:rPr>
        <w:t xml:space="preserve">ом, водой, кислотами). </w:t>
      </w:r>
      <w:r>
        <w:rPr>
          <w:i/>
          <w:sz w:val="28"/>
        </w:rPr>
        <w:t>Общие способы</w:t>
      </w:r>
      <w:r>
        <w:rPr>
          <w:i/>
          <w:spacing w:val="80"/>
          <w:sz w:val="28"/>
        </w:rPr>
        <w:t xml:space="preserve"> </w:t>
      </w:r>
      <w:r>
        <w:rPr>
          <w:i/>
          <w:sz w:val="28"/>
        </w:rPr>
        <w:t>получения металлов</w:t>
      </w:r>
      <w:r>
        <w:rPr>
          <w:sz w:val="28"/>
        </w:rPr>
        <w:t xml:space="preserve">. </w:t>
      </w:r>
      <w:r>
        <w:rPr>
          <w:i/>
          <w:sz w:val="28"/>
        </w:rPr>
        <w:t>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9A11BE" w:rsidRDefault="005C57DC">
      <w:pPr>
        <w:pStyle w:val="a3"/>
        <w:spacing w:before="2"/>
        <w:ind w:right="280"/>
      </w:pPr>
      <w:r>
        <w:t>Щелочные металлы: положение в Периодической си</w:t>
      </w:r>
      <w:r>
        <w:t>стеме химических элементов Д. И. Менделеева; строение атомов.</w:t>
      </w:r>
      <w:r>
        <w:rPr>
          <w:spacing w:val="40"/>
        </w:rPr>
        <w:t xml:space="preserve"> </w:t>
      </w:r>
      <w:r>
        <w:t xml:space="preserve">Нахождение в природе. Физические и химические свойства (на примере натрия и калия). Оксиды и гидроксиды натрия и калия. Применение щелочных металлов и их </w:t>
      </w:r>
      <w:r>
        <w:rPr>
          <w:spacing w:val="-2"/>
        </w:rPr>
        <w:t>соединений.</w:t>
      </w:r>
    </w:p>
    <w:p w:rsidR="009A11BE" w:rsidRDefault="005C57DC">
      <w:pPr>
        <w:pStyle w:val="a3"/>
        <w:spacing w:before="1"/>
        <w:ind w:right="283"/>
        <w:rPr>
          <w:i/>
        </w:rPr>
      </w:pPr>
      <w:r>
        <w:t>Щелочноземельные</w:t>
      </w:r>
      <w:r>
        <w:rPr>
          <w:spacing w:val="77"/>
          <w:w w:val="150"/>
        </w:rPr>
        <w:t xml:space="preserve">  </w:t>
      </w:r>
      <w:r>
        <w:t>металлы</w:t>
      </w:r>
      <w:r>
        <w:rPr>
          <w:spacing w:val="78"/>
          <w:w w:val="150"/>
        </w:rPr>
        <w:t xml:space="preserve">  </w:t>
      </w:r>
      <w:r>
        <w:t>м</w:t>
      </w:r>
      <w:r>
        <w:t>агний</w:t>
      </w:r>
      <w:r>
        <w:rPr>
          <w:spacing w:val="78"/>
          <w:w w:val="150"/>
        </w:rPr>
        <w:t xml:space="preserve">  </w:t>
      </w:r>
      <w:r>
        <w:t>и</w:t>
      </w:r>
      <w:r>
        <w:rPr>
          <w:spacing w:val="78"/>
          <w:w w:val="150"/>
        </w:rPr>
        <w:t xml:space="preserve">  </w:t>
      </w:r>
      <w:r>
        <w:t>кальций:</w:t>
      </w:r>
      <w:r>
        <w:rPr>
          <w:spacing w:val="77"/>
          <w:w w:val="150"/>
        </w:rPr>
        <w:t xml:space="preserve">  </w:t>
      </w:r>
      <w:r>
        <w:t>положение в</w:t>
      </w:r>
      <w:r>
        <w:rPr>
          <w:spacing w:val="-4"/>
        </w:rPr>
        <w:t xml:space="preserve"> </w:t>
      </w:r>
      <w:r>
        <w:t>Периодической системе химических элементов Д. И. Менделеева; строение их</w:t>
      </w:r>
      <w:r>
        <w:rPr>
          <w:spacing w:val="-3"/>
        </w:rPr>
        <w:t xml:space="preserve"> </w:t>
      </w:r>
      <w:r>
        <w:t>атомов;</w:t>
      </w:r>
      <w:r>
        <w:rPr>
          <w:spacing w:val="-4"/>
        </w:rPr>
        <w:t xml:space="preserve"> </w:t>
      </w:r>
      <w:r>
        <w:t>нахождение</w:t>
      </w:r>
      <w:r>
        <w:rPr>
          <w:spacing w:val="-4"/>
        </w:rPr>
        <w:t xml:space="preserve"> </w:t>
      </w:r>
      <w:r>
        <w:t>в</w:t>
      </w:r>
      <w:r>
        <w:rPr>
          <w:spacing w:val="-5"/>
        </w:rPr>
        <w:t xml:space="preserve"> </w:t>
      </w:r>
      <w:r>
        <w:t>природе.</w:t>
      </w:r>
      <w:r>
        <w:rPr>
          <w:spacing w:val="-5"/>
        </w:rPr>
        <w:t xml:space="preserve"> </w:t>
      </w:r>
      <w:r>
        <w:t>Физические</w:t>
      </w:r>
      <w:r>
        <w:rPr>
          <w:spacing w:val="-4"/>
        </w:rPr>
        <w:t xml:space="preserve"> </w:t>
      </w:r>
      <w:r>
        <w:t>и</w:t>
      </w:r>
      <w:r>
        <w:rPr>
          <w:spacing w:val="-4"/>
        </w:rPr>
        <w:t xml:space="preserve"> </w:t>
      </w:r>
      <w:r>
        <w:t>химические</w:t>
      </w:r>
      <w:r>
        <w:rPr>
          <w:spacing w:val="-4"/>
        </w:rPr>
        <w:t xml:space="preserve"> </w:t>
      </w:r>
      <w:r>
        <w:t>свойства</w:t>
      </w:r>
      <w:r>
        <w:rPr>
          <w:spacing w:val="-4"/>
        </w:rPr>
        <w:t xml:space="preserve"> </w:t>
      </w:r>
      <w:r>
        <w:t xml:space="preserve">магния и кальция. Важнейшие соединения кальция (оксид, гидроксид, соли). </w:t>
      </w:r>
      <w:r>
        <w:rPr>
          <w:i/>
        </w:rPr>
        <w:t>Жёсткость воды и способы её устранения.</w:t>
      </w:r>
    </w:p>
    <w:p w:rsidR="009A11BE" w:rsidRDefault="005C57DC">
      <w:pPr>
        <w:pStyle w:val="a3"/>
        <w:ind w:right="280"/>
      </w:pPr>
      <w:r>
        <w:t>Алюминий: положение в Периодической системе химических элементов Д.</w:t>
      </w:r>
      <w:r>
        <w:rPr>
          <w:spacing w:val="-1"/>
        </w:rPr>
        <w:t xml:space="preserve"> </w:t>
      </w:r>
      <w:r>
        <w:t>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9A11BE" w:rsidRDefault="005C57DC">
      <w:pPr>
        <w:pStyle w:val="a3"/>
        <w:ind w:right="276"/>
        <w:rPr>
          <w:i/>
        </w:rPr>
      </w:pPr>
      <w:r>
        <w:t>Же</w:t>
      </w:r>
      <w:r>
        <w:t>лезо: положение в Периодической системе химических элементов</w:t>
      </w:r>
      <w:r>
        <w:rPr>
          <w:spacing w:val="80"/>
        </w:rPr>
        <w:t xml:space="preserve"> </w:t>
      </w:r>
      <w:r>
        <w:t>Д.</w:t>
      </w:r>
      <w:r>
        <w:rPr>
          <w:spacing w:val="-3"/>
        </w:rPr>
        <w:t xml:space="preserve"> </w:t>
      </w:r>
      <w:r>
        <w:t>И.</w:t>
      </w:r>
      <w:r>
        <w:rPr>
          <w:spacing w:val="-3"/>
        </w:rPr>
        <w:t xml:space="preserve"> </w:t>
      </w:r>
      <w:r>
        <w:t>Менделеева; строение атома; нахождение в природе. Физические и химические свойства железа (взаимодействие с металлами, кислотами и солями). Оксиды, гидроксиды и соли железа(II) и железа(III</w:t>
      </w:r>
      <w:r>
        <w:t>): состав,</w:t>
      </w:r>
      <w:r>
        <w:rPr>
          <w:spacing w:val="40"/>
        </w:rPr>
        <w:t xml:space="preserve"> </w:t>
      </w:r>
      <w:r>
        <w:t xml:space="preserve">свойства и </w:t>
      </w:r>
      <w:r>
        <w:rPr>
          <w:i/>
        </w:rPr>
        <w:t>получение.</w:t>
      </w:r>
    </w:p>
    <w:p w:rsidR="009A11BE" w:rsidRDefault="005C57DC">
      <w:pPr>
        <w:pStyle w:val="a3"/>
        <w:ind w:right="278"/>
      </w:pPr>
      <w: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w:t>
      </w:r>
      <w:r>
        <w:rPr>
          <w:spacing w:val="-3"/>
        </w:rPr>
        <w:t xml:space="preserve"> </w:t>
      </w:r>
      <w:r>
        <w:t>водой (возможно использов</w:t>
      </w:r>
      <w:r>
        <w:t>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железа(II) и железа(III), меди(II))</w:t>
      </w:r>
      <w: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w:t>
      </w:r>
      <w:r>
        <w:t>ы и их соединения».</w:t>
      </w:r>
    </w:p>
    <w:p w:rsidR="009A11BE" w:rsidRDefault="009A11BE">
      <w:pPr>
        <w:pStyle w:val="a3"/>
        <w:spacing w:before="6"/>
        <w:ind w:left="0" w:firstLine="0"/>
        <w:jc w:val="left"/>
      </w:pPr>
    </w:p>
    <w:p w:rsidR="009A11BE" w:rsidRDefault="005C57DC">
      <w:pPr>
        <w:pStyle w:val="3"/>
        <w:spacing w:line="320" w:lineRule="exact"/>
        <w:jc w:val="left"/>
      </w:pPr>
      <w:r>
        <w:t>Химия</w:t>
      </w:r>
      <w:r>
        <w:rPr>
          <w:spacing w:val="-5"/>
        </w:rPr>
        <w:t xml:space="preserve"> </w:t>
      </w:r>
      <w:r>
        <w:t>и</w:t>
      </w:r>
      <w:r>
        <w:rPr>
          <w:spacing w:val="-5"/>
        </w:rPr>
        <w:t xml:space="preserve"> </w:t>
      </w:r>
      <w:r>
        <w:t>окружающая</w:t>
      </w:r>
      <w:r>
        <w:rPr>
          <w:spacing w:val="-4"/>
        </w:rPr>
        <w:t xml:space="preserve"> среда</w:t>
      </w:r>
    </w:p>
    <w:p w:rsidR="009A11BE" w:rsidRDefault="005C57DC">
      <w:pPr>
        <w:ind w:left="852" w:right="288" w:firstLine="707"/>
        <w:jc w:val="both"/>
        <w:rPr>
          <w:i/>
          <w:sz w:val="28"/>
        </w:rPr>
      </w:pPr>
      <w:r>
        <w:rPr>
          <w:i/>
          <w:sz w:val="28"/>
        </w:rPr>
        <w:t>Новые материалы и технологии. Вещества и материалы в повседневной</w:t>
      </w:r>
      <w:r>
        <w:rPr>
          <w:i/>
          <w:spacing w:val="35"/>
          <w:sz w:val="28"/>
        </w:rPr>
        <w:t xml:space="preserve"> </w:t>
      </w:r>
      <w:r>
        <w:rPr>
          <w:i/>
          <w:sz w:val="28"/>
        </w:rPr>
        <w:t>жизни</w:t>
      </w:r>
      <w:r>
        <w:rPr>
          <w:i/>
          <w:spacing w:val="38"/>
          <w:sz w:val="28"/>
        </w:rPr>
        <w:t xml:space="preserve"> </w:t>
      </w:r>
      <w:r>
        <w:rPr>
          <w:i/>
          <w:sz w:val="28"/>
        </w:rPr>
        <w:t>человека.</w:t>
      </w:r>
      <w:r>
        <w:rPr>
          <w:i/>
          <w:spacing w:val="37"/>
          <w:sz w:val="28"/>
        </w:rPr>
        <w:t xml:space="preserve"> </w:t>
      </w:r>
      <w:r>
        <w:rPr>
          <w:i/>
          <w:sz w:val="28"/>
        </w:rPr>
        <w:t>Химия</w:t>
      </w:r>
      <w:r>
        <w:rPr>
          <w:i/>
          <w:spacing w:val="33"/>
          <w:sz w:val="28"/>
        </w:rPr>
        <w:t xml:space="preserve"> </w:t>
      </w:r>
      <w:r>
        <w:rPr>
          <w:i/>
          <w:sz w:val="28"/>
        </w:rPr>
        <w:t>и</w:t>
      </w:r>
      <w:r>
        <w:rPr>
          <w:i/>
          <w:spacing w:val="38"/>
          <w:sz w:val="28"/>
        </w:rPr>
        <w:t xml:space="preserve"> </w:t>
      </w:r>
      <w:r>
        <w:rPr>
          <w:i/>
          <w:sz w:val="28"/>
        </w:rPr>
        <w:t>здоровье.</w:t>
      </w:r>
      <w:r>
        <w:rPr>
          <w:i/>
          <w:spacing w:val="37"/>
          <w:sz w:val="28"/>
        </w:rPr>
        <w:t xml:space="preserve"> </w:t>
      </w:r>
      <w:r>
        <w:rPr>
          <w:i/>
          <w:sz w:val="28"/>
        </w:rPr>
        <w:t>Безопасное</w:t>
      </w:r>
      <w:r>
        <w:rPr>
          <w:i/>
          <w:spacing w:val="37"/>
          <w:sz w:val="28"/>
        </w:rPr>
        <w:t xml:space="preserve"> </w:t>
      </w:r>
      <w:r>
        <w:rPr>
          <w:i/>
          <w:spacing w:val="-2"/>
          <w:sz w:val="28"/>
        </w:rPr>
        <w:t>использование</w:t>
      </w:r>
    </w:p>
    <w:p w:rsidR="009A11BE" w:rsidRDefault="009A11BE">
      <w:pPr>
        <w:jc w:val="both"/>
        <w:rPr>
          <w:i/>
          <w:sz w:val="28"/>
        </w:rPr>
        <w:sectPr w:rsidR="009A11BE">
          <w:pgSz w:w="11910" w:h="16840"/>
          <w:pgMar w:top="1040" w:right="566" w:bottom="1320" w:left="850" w:header="0" w:footer="1069" w:gutter="0"/>
          <w:cols w:space="720"/>
        </w:sectPr>
      </w:pPr>
    </w:p>
    <w:p w:rsidR="009A11BE" w:rsidRDefault="005C57DC">
      <w:pPr>
        <w:spacing w:before="69"/>
        <w:ind w:left="852" w:right="276"/>
        <w:jc w:val="both"/>
        <w:rPr>
          <w:i/>
          <w:sz w:val="28"/>
        </w:rPr>
      </w:pPr>
      <w:r>
        <w:rPr>
          <w:i/>
          <w:sz w:val="28"/>
        </w:rPr>
        <w:lastRenderedPageBreak/>
        <w:t>веществ и химических реакций в быту. Первая помощь при химических о</w:t>
      </w:r>
      <w:r>
        <w:rPr>
          <w:i/>
          <w:sz w:val="28"/>
        </w:rPr>
        <w:t>жогах и отравлениях. Основы экологической грамотности. Химическое загрязнение окружающей среды (предельная допустимая концентрация веществ – ПДК). Роль химии в решении экологических проблем.</w:t>
      </w:r>
    </w:p>
    <w:p w:rsidR="009A11BE" w:rsidRDefault="005C57DC">
      <w:pPr>
        <w:spacing w:before="2"/>
        <w:ind w:left="852" w:right="285" w:firstLine="707"/>
        <w:jc w:val="both"/>
        <w:rPr>
          <w:i/>
          <w:sz w:val="28"/>
        </w:rPr>
      </w:pPr>
      <w:r>
        <w:rPr>
          <w:i/>
          <w:sz w:val="28"/>
        </w:rPr>
        <w:t xml:space="preserve">Природные источники углеводородов (уголь, природный газ, нефть), </w:t>
      </w:r>
      <w:r>
        <w:rPr>
          <w:i/>
          <w:sz w:val="28"/>
        </w:rPr>
        <w:t>продукты их переработки, их роль в быту и промышленности.</w:t>
      </w:r>
    </w:p>
    <w:p w:rsidR="009A11BE" w:rsidRDefault="005C57DC">
      <w:pPr>
        <w:spacing w:line="242" w:lineRule="auto"/>
        <w:ind w:left="852" w:right="285" w:firstLine="707"/>
        <w:jc w:val="both"/>
        <w:rPr>
          <w:i/>
          <w:sz w:val="28"/>
        </w:rPr>
      </w:pPr>
      <w:r>
        <w:rPr>
          <w:i/>
          <w:sz w:val="28"/>
        </w:rPr>
        <w:t>Химический эксперимент: изучение образцов материалов (стекло, сплавы металлов, полимерные материалы).</w:t>
      </w:r>
    </w:p>
    <w:p w:rsidR="009A11BE" w:rsidRDefault="005C57DC">
      <w:pPr>
        <w:pStyle w:val="2"/>
        <w:spacing w:before="321" w:line="319" w:lineRule="exact"/>
      </w:pPr>
      <w:r>
        <w:t>Межпредметные</w:t>
      </w:r>
      <w:r>
        <w:rPr>
          <w:spacing w:val="-6"/>
        </w:rPr>
        <w:t xml:space="preserve"> </w:t>
      </w:r>
      <w:r>
        <w:rPr>
          <w:spacing w:val="-4"/>
        </w:rPr>
        <w:t>связи</w:t>
      </w:r>
    </w:p>
    <w:p w:rsidR="009A11BE" w:rsidRDefault="005C57DC">
      <w:pPr>
        <w:pStyle w:val="a3"/>
        <w:ind w:right="277"/>
      </w:pPr>
      <w:r>
        <w:t>Реализация межпредметных связей при изучении химии в 9 классе осуществляется</w:t>
      </w:r>
      <w:r>
        <w:t xml:space="preserve">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9A11BE" w:rsidRDefault="005C57DC">
      <w:pPr>
        <w:pStyle w:val="a3"/>
        <w:ind w:right="282"/>
      </w:pPr>
      <w:r>
        <w:t>Общие естественно-научные понятия: научный факт, гипотеза, закон, теория, анализ, синтез, классификация, пе</w:t>
      </w:r>
      <w:r>
        <w:t>риодичность, наблюдение, эксперимент, моделирование, измерение, модель, явление, парниковый эффект, технология, материалы.</w:t>
      </w:r>
    </w:p>
    <w:p w:rsidR="009A11BE" w:rsidRDefault="005C57DC">
      <w:pPr>
        <w:pStyle w:val="a3"/>
        <w:ind w:right="276"/>
      </w:pPr>
      <w:r>
        <w:t>Физика: материя, атом, электрон, протон, нейтрон, ион, нуклид, изотопы, радиоактивность, молекула, электрический заряд, проводники, п</w:t>
      </w:r>
      <w:r>
        <w:t>олупроводники, диэлектрики, фотоэлемент, вещество, тело, объём, агрегатное состояние вещества,</w:t>
      </w:r>
      <w:r>
        <w:rPr>
          <w:spacing w:val="-1"/>
        </w:rPr>
        <w:t xml:space="preserve"> </w:t>
      </w:r>
      <w:r>
        <w:t>газ,</w:t>
      </w:r>
      <w:r>
        <w:rPr>
          <w:spacing w:val="-1"/>
        </w:rPr>
        <w:t xml:space="preserve"> </w:t>
      </w:r>
      <w:r>
        <w:t>раствор,</w:t>
      </w:r>
      <w:r>
        <w:rPr>
          <w:spacing w:val="-1"/>
        </w:rPr>
        <w:t xml:space="preserve"> </w:t>
      </w:r>
      <w:r>
        <w:t>растворимость,</w:t>
      </w:r>
      <w:r>
        <w:rPr>
          <w:spacing w:val="-1"/>
        </w:rPr>
        <w:t xml:space="preserve"> </w:t>
      </w:r>
      <w:r>
        <w:t>кристаллическая решётка, сплавы, физические величины, единицы измерения, космическое пространство, планеты, звёзды, Солнце.</w:t>
      </w:r>
    </w:p>
    <w:p w:rsidR="009A11BE" w:rsidRDefault="005C57DC">
      <w:pPr>
        <w:pStyle w:val="a3"/>
        <w:ind w:right="284"/>
      </w:pPr>
      <w:r>
        <w:t>Биология: фотосинтез, дыхание, биосфера, экосистема, минеральные удобрения, микроэлементы, макроэлементы, питательные вещества.</w:t>
      </w:r>
    </w:p>
    <w:p w:rsidR="009A11BE" w:rsidRDefault="005C57DC">
      <w:pPr>
        <w:pStyle w:val="a3"/>
        <w:ind w:right="284"/>
      </w:pPr>
      <w:r>
        <w:t>География: атмосфера, гидросфера, минералы, горные породы, полезные ископаемые, топливо, водные ресурсы.</w:t>
      </w:r>
    </w:p>
    <w:p w:rsidR="009A11BE" w:rsidRDefault="009A11BE">
      <w:pPr>
        <w:pStyle w:val="a3"/>
        <w:spacing w:before="3"/>
        <w:ind w:left="0" w:firstLine="0"/>
        <w:jc w:val="left"/>
      </w:pPr>
    </w:p>
    <w:p w:rsidR="009A11BE" w:rsidRDefault="005C57DC">
      <w:pPr>
        <w:pStyle w:val="2"/>
        <w:spacing w:line="322" w:lineRule="exact"/>
      </w:pPr>
      <w:r>
        <w:t>Выполнение</w:t>
      </w:r>
      <w:r>
        <w:rPr>
          <w:spacing w:val="-11"/>
        </w:rPr>
        <w:t xml:space="preserve"> </w:t>
      </w:r>
      <w:r>
        <w:t>практических</w:t>
      </w:r>
      <w:r>
        <w:rPr>
          <w:spacing w:val="-10"/>
        </w:rPr>
        <w:t xml:space="preserve"> </w:t>
      </w:r>
      <w:r>
        <w:rPr>
          <w:spacing w:val="-4"/>
        </w:rPr>
        <w:t>работ</w:t>
      </w:r>
    </w:p>
    <w:p w:rsidR="009A11BE" w:rsidRDefault="005C57DC">
      <w:pPr>
        <w:pStyle w:val="a3"/>
        <w:ind w:right="281"/>
      </w:pPr>
      <w:r>
        <w:t>При проведении практической работы каждый ее этап выполняется обучающимися с ЗПР вместе с учителем и под его руководством. На доске обязательно вывешиваются правила техники безопасности, соответствующие данному виду работы, дается правил</w:t>
      </w:r>
      <w:r>
        <w:t>ьная запись формул и указывается цель проведения работы. При необходимости дается визуальный алгоритм выполнения задания. Это способствует осознанию обучающимися выполняемых действий и полученного результата.</w:t>
      </w:r>
    </w:p>
    <w:p w:rsidR="009A11BE" w:rsidRDefault="009A11BE">
      <w:pPr>
        <w:pStyle w:val="a3"/>
        <w:ind w:left="0" w:firstLine="0"/>
        <w:jc w:val="left"/>
      </w:pPr>
    </w:p>
    <w:p w:rsidR="009A11BE" w:rsidRDefault="005C57DC">
      <w:pPr>
        <w:pStyle w:val="2"/>
        <w:spacing w:line="240" w:lineRule="auto"/>
      </w:pPr>
      <w:r>
        <w:t>Примерные</w:t>
      </w:r>
      <w:r>
        <w:rPr>
          <w:spacing w:val="-10"/>
        </w:rPr>
        <w:t xml:space="preserve"> </w:t>
      </w:r>
      <w:r>
        <w:t>контрольно-измерительные</w:t>
      </w:r>
      <w:r>
        <w:rPr>
          <w:spacing w:val="-9"/>
        </w:rPr>
        <w:t xml:space="preserve"> </w:t>
      </w:r>
      <w:r>
        <w:t>материалы</w:t>
      </w:r>
      <w:r>
        <w:rPr>
          <w:spacing w:val="-11"/>
        </w:rPr>
        <w:t xml:space="preserve"> </w:t>
      </w:r>
      <w:r>
        <w:t>п</w:t>
      </w:r>
      <w:r>
        <w:t>о</w:t>
      </w:r>
      <w:r>
        <w:rPr>
          <w:spacing w:val="-11"/>
        </w:rPr>
        <w:t xml:space="preserve"> </w:t>
      </w:r>
      <w:r>
        <w:rPr>
          <w:spacing w:val="-2"/>
        </w:rPr>
        <w:t>химии</w:t>
      </w:r>
    </w:p>
    <w:p w:rsidR="009A11BE" w:rsidRDefault="005C57DC">
      <w:pPr>
        <w:pStyle w:val="a3"/>
        <w:spacing w:before="2"/>
        <w:ind w:right="278"/>
      </w:pPr>
      <w:r>
        <w:t>Для организации проверки, учета и контроля знаний обучающихся по предмету предусмотрены контрольные работы, самостоятельные работы, зачеты, практические работы, тестирование. Одним из методов контроля результатов обучения обучающихся с ЗПР является</w:t>
      </w:r>
      <w:r>
        <w:t xml:space="preserve"> метод поливариативного экспресс-тестирования</w:t>
      </w:r>
      <w:r>
        <w:rPr>
          <w:spacing w:val="40"/>
        </w:rPr>
        <w:t xml:space="preserve"> </w:t>
      </w:r>
      <w:r>
        <w:t>с</w:t>
      </w:r>
      <w:r>
        <w:rPr>
          <w:spacing w:val="40"/>
        </w:rPr>
        <w:t xml:space="preserve"> </w:t>
      </w:r>
      <w:r>
        <w:t>конструируемыми</w:t>
      </w:r>
      <w:r>
        <w:rPr>
          <w:spacing w:val="40"/>
        </w:rPr>
        <w:t xml:space="preserve"> </w:t>
      </w:r>
      <w:r>
        <w:t>ответами.</w:t>
      </w:r>
      <w:r>
        <w:rPr>
          <w:spacing w:val="40"/>
        </w:rPr>
        <w:t xml:space="preserve"> </w:t>
      </w:r>
      <w:r>
        <w:t>Его</w:t>
      </w:r>
      <w:r>
        <w:rPr>
          <w:spacing w:val="40"/>
        </w:rPr>
        <w:t xml:space="preserve"> </w:t>
      </w:r>
      <w:r>
        <w:t>отличительными</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ind w:right="286" w:firstLine="0"/>
      </w:pPr>
      <w:r>
        <w:lastRenderedPageBreak/>
        <w:t>чертами являются оперативность, высокая степень индивидуализации</w:t>
      </w:r>
      <w:r>
        <w:rPr>
          <w:spacing w:val="40"/>
        </w:rPr>
        <w:t xml:space="preserve"> </w:t>
      </w:r>
      <w:r>
        <w:t xml:space="preserve">знаний, сравнительно малые затраты времени и труда на проверку ответов </w:t>
      </w:r>
      <w:r>
        <w:rPr>
          <w:spacing w:val="-2"/>
        </w:rPr>
        <w:t>обучающих</w:t>
      </w:r>
      <w:r>
        <w:rPr>
          <w:spacing w:val="-2"/>
        </w:rPr>
        <w:t>ся.</w:t>
      </w:r>
    </w:p>
    <w:p w:rsidR="009A11BE" w:rsidRDefault="005C57DC">
      <w:pPr>
        <w:pStyle w:val="a3"/>
        <w:spacing w:before="2"/>
        <w:ind w:right="282"/>
      </w:pPr>
      <w:r>
        <w:t>Для обучающихся с ЗПР возможно изменение формулировки заданий на «пошаговую», адаптация предлагаемого обучающемуся тестового (контрольно-оценочного) материала: использование устных и письменных инструкций, упрощение длинных сложных формулировок инструк</w:t>
      </w:r>
      <w:r>
        <w:t xml:space="preserve">ций, решение с опорой на алгоритм, образец, использование справочной </w:t>
      </w:r>
      <w:r>
        <w:rPr>
          <w:spacing w:val="-2"/>
        </w:rPr>
        <w:t>информации.</w:t>
      </w:r>
    </w:p>
    <w:p w:rsidR="009A11BE" w:rsidRDefault="009A11BE">
      <w:pPr>
        <w:pStyle w:val="a3"/>
        <w:ind w:left="0" w:firstLine="0"/>
        <w:jc w:val="left"/>
      </w:pPr>
    </w:p>
    <w:p w:rsidR="009A11BE" w:rsidRDefault="005C57DC">
      <w:pPr>
        <w:pStyle w:val="a3"/>
        <w:ind w:firstLine="0"/>
      </w:pPr>
      <w:r>
        <w:t>ПЛАНИРУЕМЫЕ</w:t>
      </w:r>
      <w:r>
        <w:rPr>
          <w:spacing w:val="-11"/>
        </w:rPr>
        <w:t xml:space="preserve"> </w:t>
      </w:r>
      <w:r>
        <w:t>РЕЗУЛЬТАТЫ</w:t>
      </w:r>
      <w:r>
        <w:rPr>
          <w:spacing w:val="-12"/>
        </w:rPr>
        <w:t xml:space="preserve"> </w:t>
      </w:r>
      <w:r>
        <w:t>ОСВОЕНИЯ</w:t>
      </w:r>
      <w:r>
        <w:rPr>
          <w:spacing w:val="-10"/>
        </w:rPr>
        <w:t xml:space="preserve"> </w:t>
      </w:r>
      <w:r>
        <w:t>УЧЕБНОГО</w:t>
      </w:r>
      <w:r>
        <w:rPr>
          <w:spacing w:val="-4"/>
        </w:rPr>
        <w:t xml:space="preserve"> </w:t>
      </w:r>
      <w:r>
        <w:rPr>
          <w:spacing w:val="-2"/>
        </w:rPr>
        <w:t>ПРЕДМЕТА</w:t>
      </w:r>
    </w:p>
    <w:p w:rsidR="009A11BE" w:rsidRDefault="005C57DC">
      <w:pPr>
        <w:pStyle w:val="a3"/>
        <w:ind w:firstLine="0"/>
      </w:pPr>
      <w:r>
        <w:t>«ХИМИЯ»</w:t>
      </w:r>
      <w:r>
        <w:rPr>
          <w:spacing w:val="-10"/>
        </w:rPr>
        <w:t xml:space="preserve"> </w:t>
      </w:r>
      <w:r>
        <w:t>НА</w:t>
      </w:r>
      <w:r>
        <w:rPr>
          <w:spacing w:val="-9"/>
        </w:rPr>
        <w:t xml:space="preserve"> </w:t>
      </w:r>
      <w:r>
        <w:t>УРОВНЕ</w:t>
      </w:r>
      <w:r>
        <w:rPr>
          <w:spacing w:val="-5"/>
        </w:rPr>
        <w:t xml:space="preserve"> </w:t>
      </w:r>
      <w:r>
        <w:t>ОСНОВНОГО</w:t>
      </w:r>
      <w:r>
        <w:rPr>
          <w:spacing w:val="-9"/>
        </w:rPr>
        <w:t xml:space="preserve"> </w:t>
      </w:r>
      <w:r>
        <w:t>ОБЩЕГО</w:t>
      </w:r>
      <w:r>
        <w:rPr>
          <w:spacing w:val="-8"/>
        </w:rPr>
        <w:t xml:space="preserve"> </w:t>
      </w:r>
      <w:r>
        <w:rPr>
          <w:spacing w:val="-2"/>
        </w:rPr>
        <w:t>ОБРАЗОВАНИЯ</w:t>
      </w:r>
    </w:p>
    <w:p w:rsidR="009A11BE" w:rsidRDefault="005C57DC">
      <w:pPr>
        <w:pStyle w:val="a3"/>
        <w:spacing w:before="319" w:line="322" w:lineRule="exact"/>
        <w:ind w:left="1560" w:firstLine="0"/>
      </w:pPr>
      <w:r>
        <w:t>В</w:t>
      </w:r>
      <w:r>
        <w:rPr>
          <w:spacing w:val="2"/>
        </w:rPr>
        <w:t xml:space="preserve"> </w:t>
      </w:r>
      <w:r>
        <w:t>целом</w:t>
      </w:r>
      <w:r>
        <w:rPr>
          <w:spacing w:val="2"/>
        </w:rPr>
        <w:t xml:space="preserve"> </w:t>
      </w:r>
      <w:r>
        <w:t>результаты</w:t>
      </w:r>
      <w:r>
        <w:rPr>
          <w:spacing w:val="2"/>
        </w:rPr>
        <w:t xml:space="preserve"> </w:t>
      </w:r>
      <w:r>
        <w:t>освоения</w:t>
      </w:r>
      <w:r>
        <w:rPr>
          <w:spacing w:val="6"/>
        </w:rPr>
        <w:t xml:space="preserve"> </w:t>
      </w:r>
      <w:r>
        <w:t>обучающимися</w:t>
      </w:r>
      <w:r>
        <w:rPr>
          <w:spacing w:val="5"/>
        </w:rPr>
        <w:t xml:space="preserve"> </w:t>
      </w:r>
      <w:r>
        <w:t>с</w:t>
      </w:r>
      <w:r>
        <w:rPr>
          <w:spacing w:val="4"/>
        </w:rPr>
        <w:t xml:space="preserve"> </w:t>
      </w:r>
      <w:r>
        <w:t>ЗПР</w:t>
      </w:r>
      <w:r>
        <w:rPr>
          <w:spacing w:val="4"/>
        </w:rPr>
        <w:t xml:space="preserve"> </w:t>
      </w:r>
      <w:r>
        <w:t>учебного</w:t>
      </w:r>
      <w:r>
        <w:rPr>
          <w:spacing w:val="7"/>
        </w:rPr>
        <w:t xml:space="preserve"> </w:t>
      </w:r>
      <w:r>
        <w:rPr>
          <w:spacing w:val="-2"/>
        </w:rPr>
        <w:t>предмета</w:t>
      </w:r>
    </w:p>
    <w:p w:rsidR="009A11BE" w:rsidRDefault="005C57DC">
      <w:pPr>
        <w:pStyle w:val="a3"/>
        <w:ind w:right="288" w:firstLine="0"/>
      </w:pPr>
      <w:r>
        <w:t>«Химия» долж</w:t>
      </w:r>
      <w:r>
        <w:t>ны совпадать с результатами примерной рабочей программы основного общего образования. Наиболее значимыми являются:</w:t>
      </w:r>
    </w:p>
    <w:p w:rsidR="009A11BE" w:rsidRDefault="009A11BE">
      <w:pPr>
        <w:pStyle w:val="a3"/>
        <w:spacing w:before="3"/>
        <w:ind w:left="0" w:firstLine="0"/>
        <w:jc w:val="left"/>
      </w:pPr>
    </w:p>
    <w:p w:rsidR="009A11BE" w:rsidRDefault="005C57DC">
      <w:pPr>
        <w:pStyle w:val="1"/>
        <w:spacing w:line="319" w:lineRule="exact"/>
        <w:ind w:left="1560"/>
        <w:jc w:val="both"/>
      </w:pPr>
      <w:r>
        <w:t>ЛИЧНОСТНЫЕ</w:t>
      </w:r>
      <w:r>
        <w:rPr>
          <w:spacing w:val="-9"/>
        </w:rPr>
        <w:t xml:space="preserve"> </w:t>
      </w:r>
      <w:r>
        <w:rPr>
          <w:spacing w:val="-2"/>
        </w:rPr>
        <w:t>РЕЗУЛЬТАТЫ:</w:t>
      </w:r>
    </w:p>
    <w:p w:rsidR="009A11BE" w:rsidRDefault="005C57DC">
      <w:pPr>
        <w:pStyle w:val="a3"/>
        <w:ind w:right="287"/>
      </w:pPr>
      <w:r>
        <w:t xml:space="preserve">мотивация к обучению и целенаправленной познавательной </w:t>
      </w:r>
      <w:r>
        <w:rPr>
          <w:spacing w:val="-2"/>
        </w:rPr>
        <w:t>деятельности;</w:t>
      </w:r>
    </w:p>
    <w:p w:rsidR="009A11BE" w:rsidRDefault="005C57DC">
      <w:pPr>
        <w:pStyle w:val="a3"/>
        <w:ind w:right="290"/>
      </w:pPr>
      <w:r>
        <w:t xml:space="preserve">установка на осмысление личного опыта, наблюдений за химическими </w:t>
      </w:r>
      <w:r>
        <w:rPr>
          <w:spacing w:val="-2"/>
        </w:rPr>
        <w:t>экспериментами;</w:t>
      </w:r>
    </w:p>
    <w:p w:rsidR="009A11BE" w:rsidRDefault="005C57DC">
      <w:pPr>
        <w:pStyle w:val="a3"/>
        <w:ind w:right="284"/>
      </w:pPr>
      <w:r>
        <w:t>ориентация на правила индивидуального и коллективного безопасного поведения при взаимодействии с химическими веществами и соединениями;</w:t>
      </w:r>
    </w:p>
    <w:p w:rsidR="009A11BE" w:rsidRDefault="005C57DC">
      <w:pPr>
        <w:pStyle w:val="a3"/>
        <w:ind w:right="286"/>
      </w:pPr>
      <w:r>
        <w:t>практическое изучение профессий и труда</w:t>
      </w:r>
      <w:r>
        <w:t xml:space="preserve"> различного рода, в том</w:t>
      </w:r>
      <w:r>
        <w:rPr>
          <w:spacing w:val="40"/>
        </w:rPr>
        <w:t xml:space="preserve"> </w:t>
      </w:r>
      <w:r>
        <w:t>числе на основе применения изучаемого предметного знания (например, лаборант химического анализа);</w:t>
      </w:r>
    </w:p>
    <w:p w:rsidR="009A11BE" w:rsidRDefault="005C57DC">
      <w:pPr>
        <w:pStyle w:val="a3"/>
        <w:spacing w:line="322" w:lineRule="exact"/>
        <w:ind w:left="1560" w:firstLine="0"/>
      </w:pPr>
      <w:r>
        <w:t>уважение</w:t>
      </w:r>
      <w:r>
        <w:rPr>
          <w:spacing w:val="-7"/>
        </w:rPr>
        <w:t xml:space="preserve"> </w:t>
      </w:r>
      <w:r>
        <w:t>к</w:t>
      </w:r>
      <w:r>
        <w:rPr>
          <w:spacing w:val="-5"/>
        </w:rPr>
        <w:t xml:space="preserve"> </w:t>
      </w:r>
      <w:r>
        <w:t>труду</w:t>
      </w:r>
      <w:r>
        <w:rPr>
          <w:spacing w:val="-8"/>
        </w:rPr>
        <w:t xml:space="preserve"> </w:t>
      </w:r>
      <w:r>
        <w:t>и</w:t>
      </w:r>
      <w:r>
        <w:rPr>
          <w:spacing w:val="-7"/>
        </w:rPr>
        <w:t xml:space="preserve"> </w:t>
      </w:r>
      <w:r>
        <w:t>результатам</w:t>
      </w:r>
      <w:r>
        <w:rPr>
          <w:spacing w:val="-5"/>
        </w:rPr>
        <w:t xml:space="preserve"> </w:t>
      </w:r>
      <w:r>
        <w:t>трудовой</w:t>
      </w:r>
      <w:r>
        <w:rPr>
          <w:spacing w:val="-7"/>
        </w:rPr>
        <w:t xml:space="preserve"> </w:t>
      </w:r>
      <w:r>
        <w:rPr>
          <w:spacing w:val="-2"/>
        </w:rPr>
        <w:t>деятельности;</w:t>
      </w:r>
    </w:p>
    <w:p w:rsidR="009A11BE" w:rsidRDefault="005C57DC">
      <w:pPr>
        <w:pStyle w:val="a3"/>
        <w:ind w:right="288"/>
      </w:pPr>
      <w:r>
        <w:t>готовность к осознанному построению дальнейшей индивидуальной траектории образо</w:t>
      </w:r>
      <w:r>
        <w:t>вания на основе ориентировки в мире профессий и профессиональных предпочтений, уважительного отношения к труду;</w:t>
      </w:r>
    </w:p>
    <w:p w:rsidR="009A11BE" w:rsidRDefault="005C57DC">
      <w:pPr>
        <w:pStyle w:val="a3"/>
        <w:ind w:right="286"/>
      </w:pPr>
      <w:r>
        <w:t>осознание своего поведения с точки зрения опасности или</w:t>
      </w:r>
      <w:r>
        <w:rPr>
          <w:spacing w:val="40"/>
        </w:rPr>
        <w:t xml:space="preserve"> </w:t>
      </w:r>
      <w:r>
        <w:t>безопасности для себя или для окружающих;</w:t>
      </w:r>
    </w:p>
    <w:p w:rsidR="009A11BE" w:rsidRDefault="005C57DC">
      <w:pPr>
        <w:pStyle w:val="a3"/>
        <w:spacing w:before="1"/>
        <w:ind w:right="286"/>
      </w:pPr>
      <w:r>
        <w:t>основы экологической культуры, соответствующей</w:t>
      </w:r>
      <w:r>
        <w:t xml:space="preserve"> современному уровню экологического мышления, приобретение опыта экологически ориентированной практической деятельности в жизненных ситуациях;</w:t>
      </w:r>
    </w:p>
    <w:p w:rsidR="009A11BE" w:rsidRDefault="005C57DC">
      <w:pPr>
        <w:pStyle w:val="a3"/>
        <w:ind w:right="286"/>
      </w:pPr>
      <w:r>
        <w:t>осознание последствий и неприятие вредных привычек (употребления алкоголя, наркотиков, курения) и иных форм вреда</w:t>
      </w:r>
      <w:r>
        <w:t xml:space="preserve"> для физического и психического здоровья;</w:t>
      </w:r>
    </w:p>
    <w:p w:rsidR="009A11BE" w:rsidRDefault="005C57DC">
      <w:pPr>
        <w:pStyle w:val="a3"/>
        <w:ind w:right="287"/>
      </w:pPr>
      <w:r>
        <w:t>принятие решений в жизненной ситуации на основе переноса полученных в ходе обучения знаний в актуальную ситуацию, восполнять дефицит информации;</w:t>
      </w:r>
    </w:p>
    <w:p w:rsidR="009A11BE" w:rsidRDefault="005C57DC">
      <w:pPr>
        <w:pStyle w:val="a3"/>
        <w:ind w:right="287"/>
      </w:pPr>
      <w:r>
        <w:t>готовность отбирать и использовать нужную информацию в соответствии с</w:t>
      </w:r>
      <w:r>
        <w:t xml:space="preserve"> контекстом жизненной ситуации.</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1"/>
        <w:spacing w:before="74"/>
        <w:ind w:left="1560"/>
      </w:pPr>
      <w:r>
        <w:lastRenderedPageBreak/>
        <w:t>МЕТАПРЕДМЕТНЫЕ</w:t>
      </w:r>
      <w:r>
        <w:rPr>
          <w:spacing w:val="-15"/>
        </w:rPr>
        <w:t xml:space="preserve"> </w:t>
      </w:r>
      <w:r>
        <w:rPr>
          <w:spacing w:val="-2"/>
        </w:rPr>
        <w:t>РЕЗУЛЬТАТЫ</w:t>
      </w:r>
    </w:p>
    <w:p w:rsidR="009A11BE" w:rsidRDefault="005C57DC">
      <w:pPr>
        <w:pStyle w:val="3"/>
        <w:tabs>
          <w:tab w:val="left" w:pos="3460"/>
          <w:tab w:val="left" w:pos="6109"/>
          <w:tab w:val="left" w:pos="7930"/>
        </w:tabs>
        <w:spacing w:before="3"/>
        <w:ind w:left="852" w:right="277" w:firstLine="707"/>
        <w:jc w:val="left"/>
      </w:pPr>
      <w:r>
        <w:rPr>
          <w:spacing w:val="-2"/>
        </w:rPr>
        <w:t>Овладение</w:t>
      </w:r>
      <w:r>
        <w:tab/>
      </w:r>
      <w:r>
        <w:rPr>
          <w:spacing w:val="-2"/>
        </w:rPr>
        <w:t>универсальными</w:t>
      </w:r>
      <w:r>
        <w:tab/>
      </w:r>
      <w:r>
        <w:rPr>
          <w:spacing w:val="-2"/>
        </w:rPr>
        <w:t>учебными</w:t>
      </w:r>
      <w:r>
        <w:tab/>
      </w:r>
      <w:r>
        <w:rPr>
          <w:spacing w:val="-2"/>
        </w:rPr>
        <w:t>познавательными действиями:</w:t>
      </w:r>
    </w:p>
    <w:p w:rsidR="009A11BE" w:rsidRDefault="005C57DC">
      <w:pPr>
        <w:pStyle w:val="a3"/>
        <w:tabs>
          <w:tab w:val="left" w:pos="3426"/>
          <w:tab w:val="left" w:pos="4936"/>
          <w:tab w:val="left" w:pos="7058"/>
          <w:tab w:val="left" w:pos="8710"/>
          <w:tab w:val="left" w:pos="9910"/>
        </w:tabs>
        <w:ind w:left="1560" w:right="288" w:firstLine="0"/>
        <w:jc w:val="left"/>
      </w:pPr>
      <w:r>
        <w:t xml:space="preserve">выявлять причины и следствия простых химических явлений; </w:t>
      </w:r>
      <w:r>
        <w:rPr>
          <w:spacing w:val="-2"/>
        </w:rPr>
        <w:t>осуществлять</w:t>
      </w:r>
      <w:r>
        <w:tab/>
      </w:r>
      <w:r>
        <w:rPr>
          <w:spacing w:val="-2"/>
        </w:rPr>
        <w:t>сравнение,</w:t>
      </w:r>
      <w:r>
        <w:tab/>
      </w:r>
      <w:r>
        <w:rPr>
          <w:spacing w:val="-2"/>
        </w:rPr>
        <w:t>классификацию</w:t>
      </w:r>
      <w:r>
        <w:tab/>
      </w:r>
      <w:r>
        <w:rPr>
          <w:spacing w:val="-2"/>
        </w:rPr>
        <w:t>химических</w:t>
      </w:r>
      <w:r>
        <w:tab/>
      </w:r>
      <w:r>
        <w:rPr>
          <w:spacing w:val="-2"/>
        </w:rPr>
        <w:t>веществ</w:t>
      </w:r>
      <w:r>
        <w:tab/>
      </w:r>
      <w:r>
        <w:rPr>
          <w:spacing w:val="-6"/>
        </w:rPr>
        <w:t>по</w:t>
      </w:r>
    </w:p>
    <w:p w:rsidR="009A11BE" w:rsidRDefault="005C57DC">
      <w:pPr>
        <w:pStyle w:val="a3"/>
        <w:tabs>
          <w:tab w:val="left" w:pos="2768"/>
          <w:tab w:val="left" w:pos="4380"/>
          <w:tab w:val="left" w:pos="5809"/>
          <w:tab w:val="left" w:pos="6771"/>
          <w:tab w:val="left" w:pos="9212"/>
        </w:tabs>
        <w:ind w:left="1560" w:right="281" w:hanging="708"/>
        <w:jc w:val="left"/>
      </w:pPr>
      <w:r>
        <w:t xml:space="preserve">заданным основаниям и критериям для указанных логических операций; </w:t>
      </w:r>
      <w:r>
        <w:rPr>
          <w:spacing w:val="-2"/>
        </w:rPr>
        <w:t>строить</w:t>
      </w:r>
      <w:r>
        <w:tab/>
      </w:r>
      <w:r>
        <w:rPr>
          <w:spacing w:val="-2"/>
        </w:rPr>
        <w:t>логическое</w:t>
      </w:r>
      <w:r>
        <w:tab/>
      </w:r>
      <w:r>
        <w:rPr>
          <w:spacing w:val="-2"/>
        </w:rPr>
        <w:t>суждение</w:t>
      </w:r>
      <w:r>
        <w:tab/>
      </w:r>
      <w:r>
        <w:rPr>
          <w:spacing w:val="-2"/>
        </w:rPr>
        <w:t>после</w:t>
      </w:r>
      <w:r>
        <w:tab/>
      </w:r>
      <w:r>
        <w:rPr>
          <w:spacing w:val="-2"/>
        </w:rPr>
        <w:t>предварительного</w:t>
      </w:r>
      <w:r>
        <w:tab/>
      </w:r>
      <w:r>
        <w:rPr>
          <w:spacing w:val="-2"/>
        </w:rPr>
        <w:t>анализа,</w:t>
      </w:r>
    </w:p>
    <w:p w:rsidR="009A11BE" w:rsidRDefault="005C57DC">
      <w:pPr>
        <w:pStyle w:val="a3"/>
        <w:spacing w:line="322" w:lineRule="exact"/>
        <w:ind w:firstLine="0"/>
        <w:jc w:val="left"/>
      </w:pPr>
      <w:r>
        <w:t>включающее</w:t>
      </w:r>
      <w:r>
        <w:rPr>
          <w:spacing w:val="-14"/>
        </w:rPr>
        <w:t xml:space="preserve"> </w:t>
      </w:r>
      <w:r>
        <w:t>установление</w:t>
      </w:r>
      <w:r>
        <w:rPr>
          <w:spacing w:val="-13"/>
        </w:rPr>
        <w:t xml:space="preserve"> </w:t>
      </w:r>
      <w:r>
        <w:t>причинно-следственных</w:t>
      </w:r>
      <w:r>
        <w:rPr>
          <w:spacing w:val="-9"/>
        </w:rPr>
        <w:t xml:space="preserve"> </w:t>
      </w:r>
      <w:r>
        <w:rPr>
          <w:spacing w:val="-2"/>
        </w:rPr>
        <w:t>связей;</w:t>
      </w:r>
    </w:p>
    <w:p w:rsidR="009A11BE" w:rsidRDefault="005C57DC">
      <w:pPr>
        <w:pStyle w:val="a3"/>
        <w:ind w:right="289"/>
      </w:pPr>
      <w:r>
        <w:t>выявлять дефициты информации, данных, необходимых для решения поставленной задачи;</w:t>
      </w:r>
    </w:p>
    <w:p w:rsidR="009A11BE" w:rsidRDefault="005C57DC">
      <w:pPr>
        <w:pStyle w:val="a3"/>
        <w:ind w:right="285"/>
      </w:pPr>
      <w:r>
        <w:t>преобразовывать информацию из одного вида в другой (таблицу в</w:t>
      </w:r>
      <w:r>
        <w:rPr>
          <w:spacing w:val="40"/>
        </w:rPr>
        <w:t xml:space="preserve"> </w:t>
      </w:r>
      <w:r>
        <w:t>текст и пр.);</w:t>
      </w:r>
    </w:p>
    <w:p w:rsidR="009A11BE" w:rsidRDefault="005C57DC">
      <w:pPr>
        <w:pStyle w:val="a3"/>
        <w:spacing w:line="242" w:lineRule="auto"/>
        <w:ind w:right="286"/>
      </w:pPr>
      <w:r>
        <w:t>создавать, применять и преобразовывать знаки и символы, модели и схемы для решения учебных и позн</w:t>
      </w:r>
      <w:r>
        <w:t>авательных задач с помощью педагога;</w:t>
      </w:r>
    </w:p>
    <w:p w:rsidR="009A11BE" w:rsidRDefault="005C57DC">
      <w:pPr>
        <w:pStyle w:val="a3"/>
        <w:ind w:right="276"/>
      </w:pPr>
      <w:r>
        <w:t>с помощью педагога проводить химический опыт, несложный эксперимент, для установления особенностей объекта изучения, причинно-следственных связей и зависимостей объектов между собой;</w:t>
      </w:r>
    </w:p>
    <w:p w:rsidR="009A11BE" w:rsidRDefault="005C57DC">
      <w:pPr>
        <w:pStyle w:val="a3"/>
        <w:ind w:right="288"/>
      </w:pPr>
      <w:r>
        <w:t>с помощью педагога или самостоятельн</w:t>
      </w:r>
      <w:r>
        <w:t>о формулировать обобщения и выводы по результатам проведенного наблюдения, опыта;</w:t>
      </w:r>
    </w:p>
    <w:p w:rsidR="009A11BE" w:rsidRDefault="005C57DC">
      <w:pPr>
        <w:pStyle w:val="a3"/>
        <w:spacing w:line="242" w:lineRule="auto"/>
        <w:ind w:right="286"/>
      </w:pPr>
      <w:r>
        <w:t xml:space="preserve">прогнозировать возможное развитие химических процессов и их </w:t>
      </w:r>
      <w:r>
        <w:rPr>
          <w:spacing w:val="-2"/>
        </w:rPr>
        <w:t>последствия;</w:t>
      </w:r>
    </w:p>
    <w:p w:rsidR="009A11BE" w:rsidRDefault="005C57DC">
      <w:pPr>
        <w:pStyle w:val="a3"/>
        <w:ind w:right="285"/>
      </w:pPr>
      <w:r>
        <w:t>искать или отбирать информацию или данные из источников с учетом предложенной учебной задачи и заданн</w:t>
      </w:r>
      <w:r>
        <w:t>ых критериев.</w:t>
      </w:r>
    </w:p>
    <w:p w:rsidR="009A11BE" w:rsidRDefault="005C57DC">
      <w:pPr>
        <w:pStyle w:val="3"/>
        <w:ind w:left="852" w:right="279" w:firstLine="707"/>
      </w:pPr>
      <w:r>
        <w:t xml:space="preserve">Овладение универсальными учебными коммуникативными </w:t>
      </w:r>
      <w:r>
        <w:rPr>
          <w:spacing w:val="-2"/>
        </w:rPr>
        <w:t>действиями:</w:t>
      </w:r>
    </w:p>
    <w:p w:rsidR="009A11BE" w:rsidRDefault="005C57DC">
      <w:pPr>
        <w:pStyle w:val="a3"/>
        <w:spacing w:line="242" w:lineRule="auto"/>
        <w:ind w:right="278"/>
      </w:pPr>
      <w:r>
        <w:t>организовывать учебное взаимодействие в группе (определять общие цели, распределять роли, договариваться друг с другом и т. д.).</w:t>
      </w:r>
    </w:p>
    <w:p w:rsidR="009A11BE" w:rsidRDefault="005C57DC">
      <w:pPr>
        <w:pStyle w:val="a3"/>
        <w:ind w:right="287"/>
      </w:pPr>
      <w:r>
        <w:t>с помощью педагога или самостоятельно составлять у</w:t>
      </w:r>
      <w:r>
        <w:t>стные и письменные тексты с использованием иллюстративных материалов для выступления перед аудиторией;</w:t>
      </w:r>
    </w:p>
    <w:p w:rsidR="009A11BE" w:rsidRDefault="005C57DC">
      <w:pPr>
        <w:pStyle w:val="a3"/>
        <w:ind w:right="279"/>
        <w:jc w:val="right"/>
      </w:pPr>
      <w:r>
        <w:t>организовывать учебное сотрудничество и совместную деятельность с учителем</w:t>
      </w:r>
      <w:r>
        <w:rPr>
          <w:spacing w:val="40"/>
        </w:rPr>
        <w:t xml:space="preserve"> </w:t>
      </w:r>
      <w:r>
        <w:t>и</w:t>
      </w:r>
      <w:r>
        <w:rPr>
          <w:spacing w:val="40"/>
        </w:rPr>
        <w:t xml:space="preserve"> </w:t>
      </w:r>
      <w:r>
        <w:t>сверстниками;</w:t>
      </w:r>
      <w:r>
        <w:rPr>
          <w:spacing w:val="40"/>
        </w:rPr>
        <w:t xml:space="preserve"> </w:t>
      </w:r>
      <w:r>
        <w:t>работать</w:t>
      </w:r>
      <w:r>
        <w:rPr>
          <w:spacing w:val="40"/>
        </w:rPr>
        <w:t xml:space="preserve"> </w:t>
      </w:r>
      <w:r>
        <w:t>индивидуально</w:t>
      </w:r>
      <w:r>
        <w:rPr>
          <w:spacing w:val="40"/>
        </w:rPr>
        <w:t xml:space="preserve"> </w:t>
      </w:r>
      <w:r>
        <w:t>и</w:t>
      </w:r>
      <w:r>
        <w:rPr>
          <w:spacing w:val="40"/>
        </w:rPr>
        <w:t xml:space="preserve"> </w:t>
      </w:r>
      <w:r>
        <w:t>в</w:t>
      </w:r>
      <w:r>
        <w:rPr>
          <w:spacing w:val="40"/>
        </w:rPr>
        <w:t xml:space="preserve"> </w:t>
      </w:r>
      <w:r>
        <w:t>группе:</w:t>
      </w:r>
      <w:r>
        <w:rPr>
          <w:spacing w:val="40"/>
        </w:rPr>
        <w:t xml:space="preserve"> </w:t>
      </w:r>
      <w:r>
        <w:t>находить</w:t>
      </w:r>
      <w:r>
        <w:rPr>
          <w:spacing w:val="80"/>
        </w:rPr>
        <w:t xml:space="preserve"> </w:t>
      </w:r>
      <w:r>
        <w:t>общее</w:t>
      </w:r>
      <w:r>
        <w:rPr>
          <w:spacing w:val="40"/>
        </w:rPr>
        <w:t xml:space="preserve"> </w:t>
      </w:r>
      <w:r>
        <w:t>решение</w:t>
      </w:r>
      <w:r>
        <w:rPr>
          <w:spacing w:val="40"/>
        </w:rPr>
        <w:t xml:space="preserve"> </w:t>
      </w:r>
      <w:r>
        <w:t>и</w:t>
      </w:r>
      <w:r>
        <w:rPr>
          <w:spacing w:val="40"/>
        </w:rPr>
        <w:t xml:space="preserve"> </w:t>
      </w:r>
      <w:r>
        <w:t>разрешать</w:t>
      </w:r>
      <w:r>
        <w:rPr>
          <w:spacing w:val="39"/>
        </w:rPr>
        <w:t xml:space="preserve"> </w:t>
      </w:r>
      <w:r>
        <w:t>конфликты</w:t>
      </w:r>
      <w:r>
        <w:rPr>
          <w:spacing w:val="40"/>
        </w:rPr>
        <w:t xml:space="preserve"> </w:t>
      </w:r>
      <w:r>
        <w:t>на</w:t>
      </w:r>
      <w:r>
        <w:rPr>
          <w:spacing w:val="40"/>
        </w:rPr>
        <w:t xml:space="preserve"> </w:t>
      </w:r>
      <w:r>
        <w:t>основе</w:t>
      </w:r>
      <w:r>
        <w:rPr>
          <w:spacing w:val="40"/>
        </w:rPr>
        <w:t xml:space="preserve"> </w:t>
      </w:r>
      <w:r>
        <w:t>согласования</w:t>
      </w:r>
      <w:r>
        <w:rPr>
          <w:spacing w:val="40"/>
        </w:rPr>
        <w:t xml:space="preserve"> </w:t>
      </w:r>
      <w:r>
        <w:t>позиций</w:t>
      </w:r>
      <w:r>
        <w:rPr>
          <w:spacing w:val="40"/>
        </w:rPr>
        <w:t xml:space="preserve"> </w:t>
      </w:r>
      <w:r>
        <w:t>и учета интересов; формулировать, аргументировать и отстаивать свое мнение; оценивать</w:t>
      </w:r>
      <w:r>
        <w:rPr>
          <w:spacing w:val="80"/>
        </w:rPr>
        <w:t xml:space="preserve"> </w:t>
      </w:r>
      <w:r>
        <w:t>качество</w:t>
      </w:r>
      <w:r>
        <w:rPr>
          <w:spacing w:val="80"/>
        </w:rPr>
        <w:t xml:space="preserve"> </w:t>
      </w:r>
      <w:r>
        <w:t>своего</w:t>
      </w:r>
      <w:r>
        <w:rPr>
          <w:spacing w:val="80"/>
        </w:rPr>
        <w:t xml:space="preserve"> </w:t>
      </w:r>
      <w:r>
        <w:t>вклада</w:t>
      </w:r>
      <w:r>
        <w:rPr>
          <w:spacing w:val="80"/>
        </w:rPr>
        <w:t xml:space="preserve"> </w:t>
      </w:r>
      <w:r>
        <w:t>в</w:t>
      </w:r>
      <w:r>
        <w:rPr>
          <w:spacing w:val="80"/>
        </w:rPr>
        <w:t xml:space="preserve"> </w:t>
      </w:r>
      <w:r>
        <w:t>общий</w:t>
      </w:r>
      <w:r>
        <w:rPr>
          <w:spacing w:val="80"/>
        </w:rPr>
        <w:t xml:space="preserve"> </w:t>
      </w:r>
      <w:r>
        <w:t>продукт,</w:t>
      </w:r>
      <w:r>
        <w:rPr>
          <w:spacing w:val="80"/>
        </w:rPr>
        <w:t xml:space="preserve"> </w:t>
      </w:r>
      <w:r>
        <w:t>принимать</w:t>
      </w:r>
      <w:r>
        <w:rPr>
          <w:spacing w:val="80"/>
        </w:rPr>
        <w:t xml:space="preserve"> </w:t>
      </w:r>
      <w:r>
        <w:t>и разделять</w:t>
      </w:r>
      <w:r>
        <w:rPr>
          <w:spacing w:val="16"/>
        </w:rPr>
        <w:t xml:space="preserve"> </w:t>
      </w:r>
      <w:r>
        <w:t>ответственность</w:t>
      </w:r>
      <w:r>
        <w:rPr>
          <w:spacing w:val="18"/>
        </w:rPr>
        <w:t xml:space="preserve"> </w:t>
      </w:r>
      <w:r>
        <w:t>и</w:t>
      </w:r>
      <w:r>
        <w:rPr>
          <w:spacing w:val="20"/>
        </w:rPr>
        <w:t xml:space="preserve"> </w:t>
      </w:r>
      <w:r>
        <w:t>проявлять</w:t>
      </w:r>
      <w:r>
        <w:rPr>
          <w:spacing w:val="18"/>
        </w:rPr>
        <w:t xml:space="preserve"> </w:t>
      </w:r>
      <w:r>
        <w:t>готовность</w:t>
      </w:r>
      <w:r>
        <w:rPr>
          <w:spacing w:val="18"/>
        </w:rPr>
        <w:t xml:space="preserve"> </w:t>
      </w:r>
      <w:r>
        <w:t>к</w:t>
      </w:r>
      <w:r>
        <w:rPr>
          <w:spacing w:val="20"/>
        </w:rPr>
        <w:t xml:space="preserve"> </w:t>
      </w:r>
      <w:r>
        <w:t>предоставлению</w:t>
      </w:r>
      <w:r>
        <w:rPr>
          <w:spacing w:val="19"/>
        </w:rPr>
        <w:t xml:space="preserve"> </w:t>
      </w:r>
      <w:r>
        <w:rPr>
          <w:spacing w:val="-2"/>
        </w:rPr>
        <w:t>отчета</w:t>
      </w:r>
    </w:p>
    <w:p w:rsidR="009A11BE" w:rsidRDefault="005C57DC">
      <w:pPr>
        <w:pStyle w:val="a3"/>
        <w:ind w:firstLine="0"/>
      </w:pPr>
      <w:r>
        <w:t>перед</w:t>
      </w:r>
      <w:r>
        <w:rPr>
          <w:spacing w:val="-1"/>
        </w:rPr>
        <w:t xml:space="preserve"> </w:t>
      </w:r>
      <w:r>
        <w:rPr>
          <w:spacing w:val="-2"/>
        </w:rPr>
        <w:t>группой.</w:t>
      </w:r>
    </w:p>
    <w:p w:rsidR="009A11BE" w:rsidRDefault="005C57DC">
      <w:pPr>
        <w:pStyle w:val="3"/>
        <w:spacing w:line="319" w:lineRule="exact"/>
      </w:pPr>
      <w:r>
        <w:t>Овладение</w:t>
      </w:r>
      <w:r>
        <w:rPr>
          <w:spacing w:val="-9"/>
        </w:rPr>
        <w:t xml:space="preserve"> </w:t>
      </w:r>
      <w:r>
        <w:t>универсальными</w:t>
      </w:r>
      <w:r>
        <w:rPr>
          <w:spacing w:val="-9"/>
        </w:rPr>
        <w:t xml:space="preserve"> </w:t>
      </w:r>
      <w:r>
        <w:t>учебными</w:t>
      </w:r>
      <w:r>
        <w:rPr>
          <w:spacing w:val="-10"/>
        </w:rPr>
        <w:t xml:space="preserve"> </w:t>
      </w:r>
      <w:r>
        <w:t>регулятивными</w:t>
      </w:r>
      <w:r>
        <w:rPr>
          <w:spacing w:val="-6"/>
        </w:rPr>
        <w:t xml:space="preserve"> </w:t>
      </w:r>
      <w:r>
        <w:rPr>
          <w:spacing w:val="-2"/>
        </w:rPr>
        <w:t>действиями:</w:t>
      </w:r>
    </w:p>
    <w:p w:rsidR="009A11BE" w:rsidRDefault="005C57DC">
      <w:pPr>
        <w:pStyle w:val="a3"/>
        <w:spacing w:line="242" w:lineRule="auto"/>
        <w:ind w:right="287" w:firstLine="777"/>
      </w:pPr>
      <w:r>
        <w:t>обнаруживать и формулировать учебную проблему, определять цель учебной деятельности;</w:t>
      </w:r>
    </w:p>
    <w:p w:rsidR="009A11BE" w:rsidRDefault="005C57DC">
      <w:pPr>
        <w:pStyle w:val="a3"/>
        <w:ind w:right="285"/>
      </w:pPr>
      <w:r>
        <w:t>владеть основами самоконтроля, самооценки, принятия решений и осуществления осознанного в</w:t>
      </w:r>
      <w:r>
        <w:t xml:space="preserve">ыбора в учебной и познавательной </w:t>
      </w:r>
      <w:r>
        <w:rPr>
          <w:spacing w:val="-2"/>
        </w:rPr>
        <w:t>деятельности;</w:t>
      </w:r>
    </w:p>
    <w:p w:rsidR="009A11BE" w:rsidRDefault="005C57DC">
      <w:pPr>
        <w:pStyle w:val="a3"/>
        <w:spacing w:line="321" w:lineRule="exact"/>
        <w:ind w:left="1560" w:firstLine="0"/>
      </w:pPr>
      <w:r>
        <w:t>соотносить</w:t>
      </w:r>
      <w:r>
        <w:rPr>
          <w:spacing w:val="-8"/>
        </w:rPr>
        <w:t xml:space="preserve"> </w:t>
      </w:r>
      <w:r>
        <w:t>свои</w:t>
      </w:r>
      <w:r>
        <w:rPr>
          <w:spacing w:val="-5"/>
        </w:rPr>
        <w:t xml:space="preserve"> </w:t>
      </w:r>
      <w:r>
        <w:t>действия</w:t>
      </w:r>
      <w:r>
        <w:rPr>
          <w:spacing w:val="-4"/>
        </w:rPr>
        <w:t xml:space="preserve"> </w:t>
      </w:r>
      <w:r>
        <w:t>с</w:t>
      </w:r>
      <w:r>
        <w:rPr>
          <w:spacing w:val="-5"/>
        </w:rPr>
        <w:t xml:space="preserve"> </w:t>
      </w:r>
      <w:r>
        <w:t>планируемыми</w:t>
      </w:r>
      <w:r>
        <w:rPr>
          <w:spacing w:val="-5"/>
        </w:rPr>
        <w:t xml:space="preserve"> </w:t>
      </w:r>
      <w:r>
        <w:t>результатами,</w:t>
      </w:r>
      <w:r>
        <w:rPr>
          <w:spacing w:val="-4"/>
        </w:rPr>
        <w:t xml:space="preserve"> </w:t>
      </w:r>
      <w:r>
        <w:rPr>
          <w:spacing w:val="-2"/>
        </w:rPr>
        <w:t>осуществлять</w:t>
      </w:r>
    </w:p>
    <w:p w:rsidR="009A11BE" w:rsidRDefault="009A11BE">
      <w:pPr>
        <w:pStyle w:val="a3"/>
        <w:spacing w:line="321" w:lineRule="exact"/>
        <w:sectPr w:rsidR="009A11BE">
          <w:pgSz w:w="11910" w:h="16840"/>
          <w:pgMar w:top="1040" w:right="566" w:bottom="1320" w:left="850" w:header="0" w:footer="1069" w:gutter="0"/>
          <w:cols w:space="720"/>
        </w:sectPr>
      </w:pPr>
    </w:p>
    <w:p w:rsidR="009A11BE" w:rsidRDefault="005C57DC">
      <w:pPr>
        <w:pStyle w:val="a3"/>
        <w:spacing w:before="69"/>
        <w:ind w:right="276" w:firstLine="0"/>
      </w:pPr>
      <w:r>
        <w:lastRenderedPageBreak/>
        <w:t>контроль своей деятельности в процессе достижения результата, определять способы действий в рамках предложенных условий и тр</w:t>
      </w:r>
      <w:r>
        <w:t>ебований, корректировать свои действия в соответствии с изменяющейся ситуацией;</w:t>
      </w:r>
    </w:p>
    <w:p w:rsidR="009A11BE" w:rsidRDefault="005C57DC">
      <w:pPr>
        <w:pStyle w:val="a3"/>
        <w:spacing w:before="2"/>
        <w:ind w:left="1560" w:right="281" w:firstLine="0"/>
      </w:pPr>
      <w:r>
        <w:t>давать адекватную оценку ситуации и предлагать план ее изменения; предвидеть</w:t>
      </w:r>
      <w:r>
        <w:rPr>
          <w:spacing w:val="44"/>
        </w:rPr>
        <w:t xml:space="preserve">  </w:t>
      </w:r>
      <w:r>
        <w:t>трудности,</w:t>
      </w:r>
      <w:r>
        <w:rPr>
          <w:spacing w:val="48"/>
        </w:rPr>
        <w:t xml:space="preserve">  </w:t>
      </w:r>
      <w:r>
        <w:t>которые</w:t>
      </w:r>
      <w:r>
        <w:rPr>
          <w:spacing w:val="48"/>
        </w:rPr>
        <w:t xml:space="preserve">  </w:t>
      </w:r>
      <w:r>
        <w:t>могут</w:t>
      </w:r>
      <w:r>
        <w:rPr>
          <w:spacing w:val="48"/>
        </w:rPr>
        <w:t xml:space="preserve">  </w:t>
      </w:r>
      <w:r>
        <w:t>возникнуть</w:t>
      </w:r>
      <w:r>
        <w:rPr>
          <w:spacing w:val="47"/>
        </w:rPr>
        <w:t xml:space="preserve">  </w:t>
      </w:r>
      <w:r>
        <w:t>при</w:t>
      </w:r>
      <w:r>
        <w:rPr>
          <w:spacing w:val="48"/>
        </w:rPr>
        <w:t xml:space="preserve">  </w:t>
      </w:r>
      <w:r>
        <w:rPr>
          <w:spacing w:val="-2"/>
        </w:rPr>
        <w:t>решении</w:t>
      </w:r>
    </w:p>
    <w:p w:rsidR="009A11BE" w:rsidRDefault="005C57DC">
      <w:pPr>
        <w:pStyle w:val="a3"/>
        <w:spacing w:line="321" w:lineRule="exact"/>
        <w:ind w:firstLine="0"/>
      </w:pPr>
      <w:r>
        <w:t>учебной</w:t>
      </w:r>
      <w:r>
        <w:rPr>
          <w:spacing w:val="-6"/>
        </w:rPr>
        <w:t xml:space="preserve"> </w:t>
      </w:r>
      <w:r>
        <w:rPr>
          <w:spacing w:val="-2"/>
        </w:rPr>
        <w:t>задачи;</w:t>
      </w:r>
    </w:p>
    <w:p w:rsidR="009A11BE" w:rsidRDefault="005C57DC">
      <w:pPr>
        <w:pStyle w:val="a3"/>
        <w:ind w:right="287"/>
      </w:pPr>
      <w:r>
        <w:t xml:space="preserve">понимать причины, по которым </w:t>
      </w:r>
      <w:r>
        <w:t>не был достигнут требуемый результат деятельности, определять позитивные изменения и направления, требующие дальнейшей работы;</w:t>
      </w:r>
    </w:p>
    <w:p w:rsidR="009A11BE" w:rsidRDefault="005C57DC">
      <w:pPr>
        <w:pStyle w:val="a3"/>
        <w:spacing w:before="1"/>
        <w:ind w:left="1560" w:firstLine="0"/>
      </w:pPr>
      <w:r>
        <w:t>осознанно</w:t>
      </w:r>
      <w:r>
        <w:rPr>
          <w:spacing w:val="-5"/>
        </w:rPr>
        <w:t xml:space="preserve"> </w:t>
      </w:r>
      <w:r>
        <w:t>относиться</w:t>
      </w:r>
      <w:r>
        <w:rPr>
          <w:spacing w:val="-6"/>
        </w:rPr>
        <w:t xml:space="preserve"> </w:t>
      </w:r>
      <w:r>
        <w:t>к</w:t>
      </w:r>
      <w:r>
        <w:rPr>
          <w:spacing w:val="-5"/>
        </w:rPr>
        <w:t xml:space="preserve"> </w:t>
      </w:r>
      <w:r>
        <w:t>другому</w:t>
      </w:r>
      <w:r>
        <w:rPr>
          <w:spacing w:val="-5"/>
        </w:rPr>
        <w:t xml:space="preserve"> </w:t>
      </w:r>
      <w:r>
        <w:t>человеку,</w:t>
      </w:r>
      <w:r>
        <w:rPr>
          <w:spacing w:val="-7"/>
        </w:rPr>
        <w:t xml:space="preserve"> </w:t>
      </w:r>
      <w:r>
        <w:t>его</w:t>
      </w:r>
      <w:r>
        <w:rPr>
          <w:spacing w:val="-4"/>
        </w:rPr>
        <w:t xml:space="preserve"> </w:t>
      </w:r>
      <w:r>
        <w:rPr>
          <w:spacing w:val="-2"/>
        </w:rPr>
        <w:t>мнению.</w:t>
      </w:r>
    </w:p>
    <w:p w:rsidR="009A11BE" w:rsidRDefault="009A11BE">
      <w:pPr>
        <w:pStyle w:val="a3"/>
        <w:spacing w:before="7"/>
        <w:ind w:left="0" w:firstLine="0"/>
        <w:jc w:val="left"/>
      </w:pPr>
    </w:p>
    <w:p w:rsidR="009A11BE" w:rsidRDefault="005C57DC">
      <w:pPr>
        <w:pStyle w:val="1"/>
        <w:spacing w:line="318" w:lineRule="exact"/>
        <w:ind w:left="1560"/>
        <w:jc w:val="both"/>
      </w:pPr>
      <w:r>
        <w:t>ПРЕДМЕТНЫЕ</w:t>
      </w:r>
      <w:r>
        <w:rPr>
          <w:spacing w:val="-11"/>
        </w:rPr>
        <w:t xml:space="preserve"> </w:t>
      </w:r>
      <w:r>
        <w:rPr>
          <w:spacing w:val="-2"/>
        </w:rPr>
        <w:t>РЕЗУЛЬТАТЫ</w:t>
      </w:r>
    </w:p>
    <w:p w:rsidR="009A11BE" w:rsidRDefault="005C57DC">
      <w:pPr>
        <w:pStyle w:val="a3"/>
        <w:ind w:right="278"/>
      </w:pPr>
      <w:r>
        <w:t>В составе предметных результатов по освоению обязательного содержания, установленного данной примерной рабочей программой, выделяют: научные знания, умения и способы действий, специфические для учебного предмета «Химия», виды деятельности по получению ново</w:t>
      </w:r>
      <w:r>
        <w:t>го знания, его интерпретации, преобразованию и применению в различных учебных и новых ситуациях:</w:t>
      </w:r>
    </w:p>
    <w:p w:rsidR="009A11BE" w:rsidRDefault="005C57DC">
      <w:pPr>
        <w:pStyle w:val="a4"/>
        <w:numPr>
          <w:ilvl w:val="0"/>
          <w:numId w:val="41"/>
        </w:numPr>
        <w:tabs>
          <w:tab w:val="left" w:pos="2266"/>
        </w:tabs>
        <w:spacing w:before="3"/>
        <w:ind w:right="285" w:firstLine="707"/>
        <w:rPr>
          <w:sz w:val="28"/>
        </w:rPr>
      </w:pPr>
      <w:r>
        <w:rPr>
          <w:sz w:val="28"/>
        </w:rPr>
        <w:t>представление о закономерностях и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w:t>
      </w:r>
      <w:r>
        <w:rPr>
          <w:sz w:val="28"/>
        </w:rPr>
        <w:t>а; понимание места химии среди других естественных наук;</w:t>
      </w:r>
    </w:p>
    <w:p w:rsidR="009A11BE" w:rsidRDefault="005C57DC">
      <w:pPr>
        <w:pStyle w:val="a4"/>
        <w:numPr>
          <w:ilvl w:val="0"/>
          <w:numId w:val="41"/>
        </w:numPr>
        <w:tabs>
          <w:tab w:val="left" w:pos="2266"/>
        </w:tabs>
        <w:ind w:right="280" w:firstLine="707"/>
        <w:rPr>
          <w:sz w:val="28"/>
        </w:rPr>
      </w:pPr>
      <w:r>
        <w:rPr>
          <w:sz w:val="28"/>
        </w:rPr>
        <w:t>владение основами понятийного аппарата и символического языка химии для составления формул неорганических веществ, уравнений химических реакций (с опорой на алгоритм учебных действий); владение основ</w:t>
      </w:r>
      <w:r>
        <w:rPr>
          <w:sz w:val="28"/>
        </w:rPr>
        <w:t>ами химической номенклатуры (IUPAC и тривиальной) и умение использовать её для решения учебно-познавательных задач с помощью учителя; умение использовать модели для объяснения строения атомов и молекул по алгоритму с опорой на определения;</w:t>
      </w:r>
    </w:p>
    <w:p w:rsidR="009A11BE" w:rsidRDefault="005C57DC">
      <w:pPr>
        <w:pStyle w:val="a4"/>
        <w:numPr>
          <w:ilvl w:val="0"/>
          <w:numId w:val="41"/>
        </w:numPr>
        <w:tabs>
          <w:tab w:val="left" w:pos="2266"/>
        </w:tabs>
        <w:ind w:right="284" w:firstLine="707"/>
        <w:rPr>
          <w:sz w:val="28"/>
        </w:rPr>
      </w:pPr>
      <w:r>
        <w:rPr>
          <w:sz w:val="28"/>
        </w:rPr>
        <w:t xml:space="preserve">представление о </w:t>
      </w:r>
      <w:r>
        <w:rPr>
          <w:sz w:val="28"/>
        </w:rPr>
        <w:t>системе химических знаний и умение с</w:t>
      </w:r>
      <w:r>
        <w:rPr>
          <w:spacing w:val="40"/>
          <w:sz w:val="28"/>
        </w:rPr>
        <w:t xml:space="preserve"> </w:t>
      </w:r>
      <w:r>
        <w:rPr>
          <w:sz w:val="28"/>
        </w:rPr>
        <w:t>помощью учителя применять систему химических знаний для установления взаимосвязей между изученным материалом и при получении новых знаний, а также в</w:t>
      </w:r>
      <w:r>
        <w:rPr>
          <w:spacing w:val="-1"/>
          <w:sz w:val="28"/>
        </w:rPr>
        <w:t xml:space="preserve"> </w:t>
      </w:r>
      <w:r>
        <w:rPr>
          <w:sz w:val="28"/>
        </w:rPr>
        <w:t>процессе выполнения учебных заданий и при работе с источниками химичес</w:t>
      </w:r>
      <w:r>
        <w:rPr>
          <w:sz w:val="28"/>
        </w:rPr>
        <w:t>кой информации, которая включает:</w:t>
      </w:r>
    </w:p>
    <w:p w:rsidR="009A11BE" w:rsidRDefault="005C57DC">
      <w:pPr>
        <w:pStyle w:val="a3"/>
        <w:ind w:right="277"/>
      </w:pPr>
      <w:r>
        <w:t>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w:t>
      </w:r>
      <w:r>
        <w:t>, молярный объем,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w:t>
      </w:r>
      <w:r>
        <w:t>а в соединении, массовая доля и процентная концентрация вещества в растворе, ядро</w:t>
      </w:r>
      <w:r>
        <w:rPr>
          <w:spacing w:val="47"/>
          <w:w w:val="150"/>
        </w:rPr>
        <w:t xml:space="preserve"> </w:t>
      </w:r>
      <w:r>
        <w:t>атома,</w:t>
      </w:r>
      <w:r>
        <w:rPr>
          <w:spacing w:val="48"/>
          <w:w w:val="150"/>
        </w:rPr>
        <w:t xml:space="preserve"> </w:t>
      </w:r>
      <w:r>
        <w:t>электрический</w:t>
      </w:r>
      <w:r>
        <w:rPr>
          <w:spacing w:val="50"/>
          <w:w w:val="150"/>
        </w:rPr>
        <w:t xml:space="preserve"> </w:t>
      </w:r>
      <w:r>
        <w:t>слой</w:t>
      </w:r>
      <w:r>
        <w:rPr>
          <w:spacing w:val="49"/>
          <w:w w:val="150"/>
        </w:rPr>
        <w:t xml:space="preserve"> </w:t>
      </w:r>
      <w:r>
        <w:t>атома,</w:t>
      </w:r>
      <w:r>
        <w:rPr>
          <w:spacing w:val="48"/>
          <w:w w:val="150"/>
        </w:rPr>
        <w:t xml:space="preserve"> </w:t>
      </w:r>
      <w:r>
        <w:t>атомная</w:t>
      </w:r>
      <w:r>
        <w:rPr>
          <w:spacing w:val="50"/>
          <w:w w:val="150"/>
        </w:rPr>
        <w:t xml:space="preserve"> </w:t>
      </w:r>
      <w:r>
        <w:t>орбиталь,</w:t>
      </w:r>
      <w:r>
        <w:rPr>
          <w:spacing w:val="48"/>
          <w:w w:val="150"/>
        </w:rPr>
        <w:t xml:space="preserve"> </w:t>
      </w:r>
      <w:r>
        <w:t>радиус</w:t>
      </w:r>
      <w:r>
        <w:rPr>
          <w:spacing w:val="50"/>
          <w:w w:val="150"/>
        </w:rPr>
        <w:t xml:space="preserve"> </w:t>
      </w:r>
      <w:r>
        <w:rPr>
          <w:spacing w:val="-2"/>
        </w:rPr>
        <w:t>атома,</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ind w:right="278" w:firstLine="0"/>
      </w:pPr>
      <w:r>
        <w:lastRenderedPageBreak/>
        <w:t>валентность, степень окисления, химическая связь, электроотрицательность, полярная</w:t>
      </w:r>
      <w:r>
        <w:rPr>
          <w:spacing w:val="-4"/>
        </w:rPr>
        <w:t xml:space="preserve"> </w:t>
      </w:r>
      <w:r>
        <w:t>и</w:t>
      </w:r>
      <w:r>
        <w:rPr>
          <w:spacing w:val="-2"/>
        </w:rPr>
        <w:t xml:space="preserve"> </w:t>
      </w:r>
      <w:r>
        <w:t>неполя</w:t>
      </w:r>
      <w:r>
        <w:t>рная</w:t>
      </w:r>
      <w:r>
        <w:rPr>
          <w:spacing w:val="-2"/>
        </w:rPr>
        <w:t xml:space="preserve"> </w:t>
      </w:r>
      <w:r>
        <w:t>ковалентная</w:t>
      </w:r>
      <w:r>
        <w:rPr>
          <w:spacing w:val="-2"/>
        </w:rPr>
        <w:t xml:space="preserve"> </w:t>
      </w:r>
      <w:r>
        <w:t>связь,</w:t>
      </w:r>
      <w:r>
        <w:rPr>
          <w:spacing w:val="-3"/>
        </w:rPr>
        <w:t xml:space="preserve"> </w:t>
      </w:r>
      <w:r>
        <w:t>ионная</w:t>
      </w:r>
      <w:r>
        <w:rPr>
          <w:spacing w:val="-2"/>
        </w:rPr>
        <w:t xml:space="preserve"> </w:t>
      </w:r>
      <w:r>
        <w:t>связь,</w:t>
      </w:r>
      <w:r>
        <w:rPr>
          <w:spacing w:val="-3"/>
        </w:rPr>
        <w:t xml:space="preserve"> </w:t>
      </w:r>
      <w:r>
        <w:t>металлическая</w:t>
      </w:r>
      <w:r>
        <w:rPr>
          <w:spacing w:val="-2"/>
        </w:rPr>
        <w:t xml:space="preserve"> </w:t>
      </w:r>
      <w:r>
        <w:t>связь, кристаллическая решетка (атомная, ионная, металлическая, молекулярная), ион, катион, анион, электролит и не электролит, электролитическая диссоциация, реакции ионного обмена, окислительно-восстанов</w:t>
      </w:r>
      <w:r>
        <w:t>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предельно допустимая концентрация (ПДК), коррозия металлов, сплавы;</w:t>
      </w:r>
    </w:p>
    <w:p w:rsidR="009A11BE" w:rsidRDefault="005C57DC">
      <w:pPr>
        <w:pStyle w:val="a3"/>
        <w:spacing w:before="2"/>
        <w:ind w:right="283"/>
      </w:pPr>
      <w:r>
        <w:t>осн</w:t>
      </w:r>
      <w:r>
        <w:t>овополагающие законы химии: закон сохранения массы, Периодический закон Д. И.</w:t>
      </w:r>
      <w:r>
        <w:rPr>
          <w:spacing w:val="-4"/>
        </w:rPr>
        <w:t xml:space="preserve"> </w:t>
      </w:r>
      <w:r>
        <w:t xml:space="preserve">Менделеева, закон постоянства состава, закон </w:t>
      </w:r>
      <w:r>
        <w:rPr>
          <w:spacing w:val="-2"/>
        </w:rPr>
        <w:t>Авогадро;</w:t>
      </w:r>
    </w:p>
    <w:p w:rsidR="009A11BE" w:rsidRDefault="005C57DC">
      <w:pPr>
        <w:pStyle w:val="a3"/>
        <w:ind w:right="285"/>
      </w:pPr>
      <w:r>
        <w:t>теории</w:t>
      </w:r>
      <w:r>
        <w:rPr>
          <w:spacing w:val="-2"/>
        </w:rPr>
        <w:t xml:space="preserve"> </w:t>
      </w:r>
      <w:r>
        <w:t>химии: атомно-молекулярная</w:t>
      </w:r>
      <w:r>
        <w:rPr>
          <w:spacing w:val="-2"/>
        </w:rPr>
        <w:t xml:space="preserve"> </w:t>
      </w:r>
      <w:r>
        <w:t>теория,</w:t>
      </w:r>
      <w:r>
        <w:rPr>
          <w:spacing w:val="-3"/>
        </w:rPr>
        <w:t xml:space="preserve"> </w:t>
      </w:r>
      <w:r>
        <w:t>теория</w:t>
      </w:r>
      <w:r>
        <w:rPr>
          <w:spacing w:val="-2"/>
        </w:rPr>
        <w:t xml:space="preserve"> </w:t>
      </w:r>
      <w:r>
        <w:t>электролитической диссоциации, а также представления о научных методах поз</w:t>
      </w:r>
      <w:r>
        <w:t>нания, в том числе экспериментальных и теоретических методах исследования веществ и изучения химических реакций;</w:t>
      </w:r>
    </w:p>
    <w:p w:rsidR="009A11BE" w:rsidRDefault="005C57DC">
      <w:pPr>
        <w:pStyle w:val="a4"/>
        <w:numPr>
          <w:ilvl w:val="0"/>
          <w:numId w:val="41"/>
        </w:numPr>
        <w:tabs>
          <w:tab w:val="left" w:pos="2266"/>
        </w:tabs>
        <w:spacing w:before="2"/>
        <w:ind w:right="282" w:firstLine="707"/>
        <w:rPr>
          <w:sz w:val="28"/>
        </w:rPr>
      </w:pPr>
      <w:r>
        <w:rPr>
          <w:sz w:val="28"/>
        </w:rPr>
        <w:t>представление</w:t>
      </w:r>
      <w:r>
        <w:rPr>
          <w:spacing w:val="-1"/>
          <w:sz w:val="28"/>
        </w:rPr>
        <w:t xml:space="preserve"> </w:t>
      </w:r>
      <w:r>
        <w:rPr>
          <w:sz w:val="28"/>
        </w:rPr>
        <w:t>о</w:t>
      </w:r>
      <w:r>
        <w:rPr>
          <w:spacing w:val="-1"/>
          <w:sz w:val="28"/>
        </w:rPr>
        <w:t xml:space="preserve"> </w:t>
      </w:r>
      <w:r>
        <w:rPr>
          <w:sz w:val="28"/>
        </w:rPr>
        <w:t>периодической</w:t>
      </w:r>
      <w:r>
        <w:rPr>
          <w:spacing w:val="-1"/>
          <w:sz w:val="28"/>
        </w:rPr>
        <w:t xml:space="preserve"> </w:t>
      </w:r>
      <w:r>
        <w:rPr>
          <w:sz w:val="28"/>
        </w:rPr>
        <w:t>зависимости</w:t>
      </w:r>
      <w:r>
        <w:rPr>
          <w:spacing w:val="-1"/>
          <w:sz w:val="28"/>
        </w:rPr>
        <w:t xml:space="preserve"> </w:t>
      </w:r>
      <w:r>
        <w:rPr>
          <w:sz w:val="28"/>
        </w:rPr>
        <w:t>свойств</w:t>
      </w:r>
      <w:r>
        <w:rPr>
          <w:spacing w:val="-2"/>
          <w:sz w:val="28"/>
        </w:rPr>
        <w:t xml:space="preserve"> </w:t>
      </w:r>
      <w:r>
        <w:rPr>
          <w:sz w:val="28"/>
        </w:rPr>
        <w:t>химических элементов (радиус атома, электроотрицательность), простых и сложных веществ от пол</w:t>
      </w:r>
      <w:r>
        <w:rPr>
          <w:sz w:val="28"/>
        </w:rPr>
        <w:t>ожения элементов в Периодической системе (в малых периодах и главных подгруппах) и электронного строения атома; умение объяснять связь положения элемента в Периодической системе с числовыми характеристиками строения атомов химических элементов (состав и за</w:t>
      </w:r>
      <w:r>
        <w:rPr>
          <w:sz w:val="28"/>
        </w:rPr>
        <w:t>ряд ядра, общее число электронов), распределением электронов по энергетическим уровням атомов первых трех периодов, калия и кальция; классифицировать химические элементы с опорой на определения физического смысла цифровых данных периодической таблицы;</w:t>
      </w:r>
    </w:p>
    <w:p w:rsidR="009A11BE" w:rsidRDefault="005C57DC">
      <w:pPr>
        <w:pStyle w:val="a4"/>
        <w:numPr>
          <w:ilvl w:val="0"/>
          <w:numId w:val="41"/>
        </w:numPr>
        <w:tabs>
          <w:tab w:val="left" w:pos="2266"/>
        </w:tabs>
        <w:ind w:right="283" w:firstLine="707"/>
        <w:rPr>
          <w:sz w:val="28"/>
        </w:rPr>
      </w:pPr>
      <w:r>
        <w:rPr>
          <w:sz w:val="28"/>
        </w:rPr>
        <w:t>умен</w:t>
      </w:r>
      <w:r>
        <w:rPr>
          <w:sz w:val="28"/>
        </w:rPr>
        <w:t>ие классифицировать химические элементы, неорганические вещества и химические реакции с опорой на схемы; определять валентность</w:t>
      </w:r>
      <w:r>
        <w:rPr>
          <w:spacing w:val="40"/>
          <w:sz w:val="28"/>
        </w:rPr>
        <w:t xml:space="preserve"> </w:t>
      </w:r>
      <w:r>
        <w:rPr>
          <w:sz w:val="28"/>
        </w:rPr>
        <w:t>и степень окисления химических элементов, вид химической связи и тип кристаллической структуры в соединениях, заряд иона, характ</w:t>
      </w:r>
      <w:r>
        <w:rPr>
          <w:sz w:val="28"/>
        </w:rPr>
        <w:t>ер среды в водных растворах веществ (кислот, оснований), окислитель</w:t>
      </w:r>
      <w:r>
        <w:rPr>
          <w:spacing w:val="-1"/>
          <w:sz w:val="28"/>
        </w:rPr>
        <w:t xml:space="preserve"> </w:t>
      </w:r>
      <w:r>
        <w:rPr>
          <w:sz w:val="28"/>
        </w:rPr>
        <w:t>и восстановитель по алгоритму учебных действий;</w:t>
      </w:r>
    </w:p>
    <w:p w:rsidR="009A11BE" w:rsidRDefault="005C57DC">
      <w:pPr>
        <w:pStyle w:val="a4"/>
        <w:numPr>
          <w:ilvl w:val="0"/>
          <w:numId w:val="41"/>
        </w:numPr>
        <w:tabs>
          <w:tab w:val="left" w:pos="2266"/>
        </w:tabs>
        <w:ind w:right="279" w:firstLine="707"/>
        <w:rPr>
          <w:sz w:val="28"/>
        </w:rPr>
      </w:pPr>
      <w:r>
        <w:rPr>
          <w:sz w:val="28"/>
        </w:rPr>
        <w:t>умение характеризовать с опорой на схему физические и химические свойства простых веществ (кислород, озон, водород, графит, алмаз, кремний, азот, фосфор, сера, хлор, натрий, калий, магний, кальций, алюминий, железо) и сложных веществ, в том числе их водных</w:t>
      </w:r>
      <w:r>
        <w:rPr>
          <w:sz w:val="28"/>
        </w:rPr>
        <w:t xml:space="preserve"> растворов (вода,</w:t>
      </w:r>
      <w:r>
        <w:rPr>
          <w:spacing w:val="40"/>
          <w:sz w:val="28"/>
        </w:rPr>
        <w:t xml:space="preserve"> </w:t>
      </w:r>
      <w:r>
        <w:rPr>
          <w:sz w:val="28"/>
        </w:rPr>
        <w:t>аммиак,</w:t>
      </w:r>
      <w:r>
        <w:rPr>
          <w:spacing w:val="40"/>
          <w:sz w:val="28"/>
        </w:rPr>
        <w:t xml:space="preserve"> </w:t>
      </w:r>
      <w:r>
        <w:rPr>
          <w:sz w:val="28"/>
        </w:rPr>
        <w:t>хлороводород,</w:t>
      </w:r>
      <w:r>
        <w:rPr>
          <w:spacing w:val="40"/>
          <w:sz w:val="28"/>
        </w:rPr>
        <w:t xml:space="preserve"> </w:t>
      </w:r>
      <w:r>
        <w:rPr>
          <w:sz w:val="28"/>
        </w:rPr>
        <w:t>сероводород,</w:t>
      </w:r>
      <w:r>
        <w:rPr>
          <w:spacing w:val="40"/>
          <w:sz w:val="28"/>
        </w:rPr>
        <w:t xml:space="preserve"> </w:t>
      </w:r>
      <w:r>
        <w:rPr>
          <w:sz w:val="28"/>
        </w:rPr>
        <w:t>оксиды</w:t>
      </w:r>
      <w:r>
        <w:rPr>
          <w:spacing w:val="40"/>
          <w:sz w:val="28"/>
        </w:rPr>
        <w:t xml:space="preserve"> </w:t>
      </w:r>
      <w:r>
        <w:rPr>
          <w:sz w:val="28"/>
        </w:rPr>
        <w:t>и</w:t>
      </w:r>
      <w:r>
        <w:rPr>
          <w:spacing w:val="40"/>
          <w:sz w:val="28"/>
        </w:rPr>
        <w:t xml:space="preserve"> </w:t>
      </w:r>
      <w:r>
        <w:rPr>
          <w:sz w:val="28"/>
        </w:rPr>
        <w:t>гидроксиды</w:t>
      </w:r>
      <w:r>
        <w:rPr>
          <w:spacing w:val="40"/>
          <w:sz w:val="28"/>
        </w:rPr>
        <w:t xml:space="preserve"> </w:t>
      </w:r>
      <w:r>
        <w:rPr>
          <w:sz w:val="28"/>
        </w:rPr>
        <w:t>металлов I</w:t>
      </w:r>
      <w:r>
        <w:rPr>
          <w:spacing w:val="-3"/>
          <w:sz w:val="28"/>
        </w:rPr>
        <w:t xml:space="preserve"> </w:t>
      </w:r>
      <w:r>
        <w:rPr>
          <w:sz w:val="28"/>
        </w:rPr>
        <w:t>-</w:t>
      </w:r>
      <w:r>
        <w:rPr>
          <w:spacing w:val="-3"/>
          <w:sz w:val="28"/>
        </w:rPr>
        <w:t xml:space="preserve"> </w:t>
      </w:r>
      <w:r>
        <w:rPr>
          <w:sz w:val="28"/>
        </w:rPr>
        <w:t>IIA</w:t>
      </w:r>
      <w:r>
        <w:rPr>
          <w:spacing w:val="-1"/>
          <w:sz w:val="28"/>
        </w:rPr>
        <w:t xml:space="preserve"> </w:t>
      </w:r>
      <w:r>
        <w:rPr>
          <w:sz w:val="28"/>
        </w:rPr>
        <w:t>групп,</w:t>
      </w:r>
      <w:r>
        <w:rPr>
          <w:spacing w:val="-3"/>
          <w:sz w:val="28"/>
        </w:rPr>
        <w:t xml:space="preserve"> </w:t>
      </w:r>
      <w:r>
        <w:rPr>
          <w:sz w:val="28"/>
        </w:rPr>
        <w:t>алюминия,</w:t>
      </w:r>
      <w:r>
        <w:rPr>
          <w:spacing w:val="-2"/>
          <w:sz w:val="28"/>
        </w:rPr>
        <w:t xml:space="preserve"> </w:t>
      </w:r>
      <w:r>
        <w:rPr>
          <w:sz w:val="28"/>
        </w:rPr>
        <w:t>меди (II),</w:t>
      </w:r>
      <w:r>
        <w:rPr>
          <w:spacing w:val="-2"/>
          <w:sz w:val="28"/>
        </w:rPr>
        <w:t xml:space="preserve"> </w:t>
      </w:r>
      <w:r>
        <w:rPr>
          <w:sz w:val="28"/>
        </w:rPr>
        <w:t>цинка,</w:t>
      </w:r>
      <w:r>
        <w:rPr>
          <w:spacing w:val="-3"/>
          <w:sz w:val="28"/>
        </w:rPr>
        <w:t xml:space="preserve"> </w:t>
      </w:r>
      <w:r>
        <w:rPr>
          <w:sz w:val="28"/>
        </w:rPr>
        <w:t>железа</w:t>
      </w:r>
      <w:r>
        <w:rPr>
          <w:spacing w:val="-4"/>
          <w:sz w:val="28"/>
        </w:rPr>
        <w:t xml:space="preserve"> </w:t>
      </w:r>
      <w:r>
        <w:rPr>
          <w:sz w:val="28"/>
        </w:rPr>
        <w:t>(II</w:t>
      </w:r>
      <w:r>
        <w:rPr>
          <w:spacing w:val="-2"/>
          <w:sz w:val="28"/>
        </w:rPr>
        <w:t xml:space="preserve"> </w:t>
      </w:r>
      <w:r>
        <w:rPr>
          <w:sz w:val="28"/>
        </w:rPr>
        <w:t>и</w:t>
      </w:r>
      <w:r>
        <w:rPr>
          <w:spacing w:val="-2"/>
          <w:sz w:val="28"/>
        </w:rPr>
        <w:t xml:space="preserve"> </w:t>
      </w:r>
      <w:r>
        <w:rPr>
          <w:sz w:val="28"/>
        </w:rPr>
        <w:t>III),</w:t>
      </w:r>
      <w:r>
        <w:rPr>
          <w:spacing w:val="-2"/>
          <w:sz w:val="28"/>
        </w:rPr>
        <w:t xml:space="preserve"> </w:t>
      </w:r>
      <w:r>
        <w:rPr>
          <w:sz w:val="28"/>
        </w:rPr>
        <w:t>оксиды</w:t>
      </w:r>
      <w:r>
        <w:rPr>
          <w:spacing w:val="-2"/>
          <w:sz w:val="28"/>
        </w:rPr>
        <w:t xml:space="preserve"> </w:t>
      </w:r>
      <w:r>
        <w:rPr>
          <w:sz w:val="28"/>
        </w:rPr>
        <w:t>углерода</w:t>
      </w:r>
      <w:r>
        <w:rPr>
          <w:spacing w:val="-2"/>
          <w:sz w:val="28"/>
        </w:rPr>
        <w:t xml:space="preserve"> </w:t>
      </w:r>
      <w:r>
        <w:rPr>
          <w:sz w:val="28"/>
        </w:rPr>
        <w:t>(II и IV), кремния (IV), азота и фосфора (III и V), серы (IV и VI), сернистая, серная, азотистая</w:t>
      </w:r>
      <w:r>
        <w:rPr>
          <w:sz w:val="28"/>
        </w:rPr>
        <w:t>, азотная, фосфорная, угольная, кремниевая кислота и их соли);</w:t>
      </w:r>
      <w:r>
        <w:rPr>
          <w:spacing w:val="-1"/>
          <w:sz w:val="28"/>
        </w:rPr>
        <w:t xml:space="preserve"> </w:t>
      </w:r>
      <w:r>
        <w:rPr>
          <w:sz w:val="28"/>
        </w:rPr>
        <w:t>описывать</w:t>
      </w:r>
      <w:r>
        <w:rPr>
          <w:spacing w:val="-3"/>
          <w:sz w:val="28"/>
        </w:rPr>
        <w:t xml:space="preserve"> </w:t>
      </w:r>
      <w:r>
        <w:rPr>
          <w:sz w:val="28"/>
        </w:rPr>
        <w:t>с</w:t>
      </w:r>
      <w:r>
        <w:rPr>
          <w:spacing w:val="-2"/>
          <w:sz w:val="28"/>
        </w:rPr>
        <w:t xml:space="preserve"> </w:t>
      </w:r>
      <w:r>
        <w:rPr>
          <w:sz w:val="28"/>
        </w:rPr>
        <w:t>опорой на</w:t>
      </w:r>
      <w:r>
        <w:rPr>
          <w:spacing w:val="-1"/>
          <w:sz w:val="28"/>
        </w:rPr>
        <w:t xml:space="preserve"> </w:t>
      </w:r>
      <w:r>
        <w:rPr>
          <w:sz w:val="28"/>
        </w:rPr>
        <w:t>план и</w:t>
      </w:r>
      <w:r>
        <w:rPr>
          <w:spacing w:val="-2"/>
          <w:sz w:val="28"/>
        </w:rPr>
        <w:t xml:space="preserve"> </w:t>
      </w:r>
      <w:r>
        <w:rPr>
          <w:sz w:val="28"/>
        </w:rPr>
        <w:t>ключевые</w:t>
      </w:r>
      <w:r>
        <w:rPr>
          <w:spacing w:val="-1"/>
          <w:sz w:val="28"/>
        </w:rPr>
        <w:t xml:space="preserve"> </w:t>
      </w:r>
      <w:r>
        <w:rPr>
          <w:sz w:val="28"/>
        </w:rPr>
        <w:t>слова;</w:t>
      </w:r>
      <w:r>
        <w:rPr>
          <w:spacing w:val="-2"/>
          <w:sz w:val="28"/>
        </w:rPr>
        <w:t xml:space="preserve"> </w:t>
      </w:r>
      <w:r>
        <w:rPr>
          <w:sz w:val="28"/>
        </w:rPr>
        <w:t>умение</w:t>
      </w:r>
      <w:r>
        <w:rPr>
          <w:spacing w:val="-1"/>
          <w:sz w:val="28"/>
        </w:rPr>
        <w:t xml:space="preserve"> </w:t>
      </w:r>
      <w:r>
        <w:rPr>
          <w:sz w:val="28"/>
        </w:rPr>
        <w:t>прогнозировать и характеризовать свойства веществ в зависимости от их состава и строения после предварительного анализа под руководством педа</w:t>
      </w:r>
      <w:r>
        <w:rPr>
          <w:sz w:val="28"/>
        </w:rPr>
        <w:t>гога, применение веществ</w:t>
      </w:r>
      <w:r>
        <w:rPr>
          <w:spacing w:val="32"/>
          <w:sz w:val="28"/>
        </w:rPr>
        <w:t xml:space="preserve"> </w:t>
      </w:r>
      <w:r>
        <w:rPr>
          <w:sz w:val="28"/>
        </w:rPr>
        <w:t>в</w:t>
      </w:r>
      <w:r>
        <w:rPr>
          <w:spacing w:val="32"/>
          <w:sz w:val="28"/>
        </w:rPr>
        <w:t xml:space="preserve"> </w:t>
      </w:r>
      <w:r>
        <w:rPr>
          <w:sz w:val="28"/>
        </w:rPr>
        <w:t>зависимости</w:t>
      </w:r>
      <w:r>
        <w:rPr>
          <w:spacing w:val="31"/>
          <w:sz w:val="28"/>
        </w:rPr>
        <w:t xml:space="preserve"> </w:t>
      </w:r>
      <w:r>
        <w:rPr>
          <w:sz w:val="28"/>
        </w:rPr>
        <w:t>от</w:t>
      </w:r>
      <w:r>
        <w:rPr>
          <w:spacing w:val="33"/>
          <w:sz w:val="28"/>
        </w:rPr>
        <w:t xml:space="preserve"> </w:t>
      </w:r>
      <w:r>
        <w:rPr>
          <w:sz w:val="28"/>
        </w:rPr>
        <w:t>их</w:t>
      </w:r>
      <w:r>
        <w:rPr>
          <w:spacing w:val="31"/>
          <w:sz w:val="28"/>
        </w:rPr>
        <w:t xml:space="preserve"> </w:t>
      </w:r>
      <w:r>
        <w:rPr>
          <w:sz w:val="28"/>
        </w:rPr>
        <w:t>свойств,</w:t>
      </w:r>
      <w:r>
        <w:rPr>
          <w:spacing w:val="29"/>
          <w:sz w:val="28"/>
        </w:rPr>
        <w:t xml:space="preserve"> </w:t>
      </w:r>
      <w:r>
        <w:rPr>
          <w:sz w:val="28"/>
        </w:rPr>
        <w:t>возможность</w:t>
      </w:r>
      <w:r>
        <w:rPr>
          <w:spacing w:val="29"/>
          <w:sz w:val="28"/>
        </w:rPr>
        <w:t xml:space="preserve"> </w:t>
      </w:r>
      <w:r>
        <w:rPr>
          <w:sz w:val="28"/>
        </w:rPr>
        <w:t>протекания</w:t>
      </w:r>
      <w:r>
        <w:rPr>
          <w:spacing w:val="31"/>
          <w:sz w:val="28"/>
        </w:rPr>
        <w:t xml:space="preserve"> </w:t>
      </w:r>
      <w:r>
        <w:rPr>
          <w:sz w:val="28"/>
        </w:rPr>
        <w:t>химических</w:t>
      </w:r>
    </w:p>
    <w:p w:rsidR="009A11BE" w:rsidRDefault="009A11BE">
      <w:pPr>
        <w:pStyle w:val="a4"/>
        <w:rPr>
          <w:sz w:val="28"/>
        </w:rPr>
        <w:sectPr w:rsidR="009A11BE">
          <w:pgSz w:w="11910" w:h="16840"/>
          <w:pgMar w:top="1040" w:right="566" w:bottom="1320" w:left="850" w:header="0" w:footer="1069" w:gutter="0"/>
          <w:cols w:space="720"/>
        </w:sectPr>
      </w:pPr>
    </w:p>
    <w:p w:rsidR="009A11BE" w:rsidRDefault="005C57DC">
      <w:pPr>
        <w:pStyle w:val="a3"/>
        <w:spacing w:before="74" w:line="242" w:lineRule="auto"/>
        <w:ind w:right="287" w:firstLine="0"/>
      </w:pPr>
      <w:r>
        <w:lastRenderedPageBreak/>
        <w:t>превращений в различных условиях, влияние веществ и химических процессов на организм человека и окружающую природную среду;</w:t>
      </w:r>
    </w:p>
    <w:p w:rsidR="009A11BE" w:rsidRDefault="005C57DC">
      <w:pPr>
        <w:pStyle w:val="a4"/>
        <w:numPr>
          <w:ilvl w:val="0"/>
          <w:numId w:val="41"/>
        </w:numPr>
        <w:tabs>
          <w:tab w:val="left" w:pos="2336"/>
        </w:tabs>
        <w:ind w:right="278" w:firstLine="707"/>
        <w:rPr>
          <w:sz w:val="28"/>
        </w:rPr>
      </w:pPr>
      <w:r>
        <w:rPr>
          <w:sz w:val="28"/>
        </w:rPr>
        <w:t>умение составлять по образцу, схеме, алгоритму учебных действий молекулярные и ионные уравнения реакций (в том числе реакций ионного обмена и окислительно-восстановительных реакций), иллюстрирующих</w:t>
      </w:r>
      <w:r>
        <w:rPr>
          <w:spacing w:val="40"/>
          <w:sz w:val="28"/>
        </w:rPr>
        <w:t xml:space="preserve"> </w:t>
      </w:r>
      <w:r>
        <w:rPr>
          <w:sz w:val="28"/>
        </w:rPr>
        <w:t>химические</w:t>
      </w:r>
      <w:r>
        <w:rPr>
          <w:spacing w:val="40"/>
          <w:sz w:val="28"/>
        </w:rPr>
        <w:t xml:space="preserve"> </w:t>
      </w:r>
      <w:r>
        <w:rPr>
          <w:sz w:val="28"/>
        </w:rPr>
        <w:t>свойства</w:t>
      </w:r>
      <w:r>
        <w:rPr>
          <w:spacing w:val="40"/>
          <w:sz w:val="28"/>
        </w:rPr>
        <w:t xml:space="preserve"> </w:t>
      </w:r>
      <w:r>
        <w:rPr>
          <w:sz w:val="28"/>
        </w:rPr>
        <w:t>изученных</w:t>
      </w:r>
      <w:r>
        <w:rPr>
          <w:spacing w:val="40"/>
          <w:sz w:val="28"/>
        </w:rPr>
        <w:t xml:space="preserve"> </w:t>
      </w:r>
      <w:r>
        <w:rPr>
          <w:sz w:val="28"/>
        </w:rPr>
        <w:t>классов /</w:t>
      </w:r>
      <w:r>
        <w:rPr>
          <w:spacing w:val="-2"/>
          <w:sz w:val="28"/>
        </w:rPr>
        <w:t xml:space="preserve"> </w:t>
      </w:r>
      <w:r>
        <w:rPr>
          <w:sz w:val="28"/>
        </w:rPr>
        <w:t>групп неорганическ</w:t>
      </w:r>
      <w:r>
        <w:rPr>
          <w:sz w:val="28"/>
        </w:rPr>
        <w:t>их веществ, а также подтверждающих генетическую взаимосвязь между ними;</w:t>
      </w:r>
    </w:p>
    <w:p w:rsidR="009A11BE" w:rsidRDefault="005C57DC">
      <w:pPr>
        <w:pStyle w:val="a4"/>
        <w:numPr>
          <w:ilvl w:val="0"/>
          <w:numId w:val="41"/>
        </w:numPr>
        <w:tabs>
          <w:tab w:val="left" w:pos="2266"/>
        </w:tabs>
        <w:ind w:right="278" w:firstLine="707"/>
        <w:rPr>
          <w:sz w:val="28"/>
        </w:rPr>
      </w:pPr>
      <w:r>
        <w:rPr>
          <w:sz w:val="28"/>
        </w:rPr>
        <w:t>умение вычислять относительную молекулярную и молярную массы веществ, массовую долю химического элемента в соединении, массовую</w:t>
      </w:r>
      <w:r>
        <w:rPr>
          <w:spacing w:val="-2"/>
          <w:sz w:val="28"/>
        </w:rPr>
        <w:t xml:space="preserve"> </w:t>
      </w:r>
      <w:r>
        <w:rPr>
          <w:sz w:val="28"/>
        </w:rPr>
        <w:t>долю вещества в</w:t>
      </w:r>
      <w:r>
        <w:rPr>
          <w:spacing w:val="-2"/>
          <w:sz w:val="28"/>
        </w:rPr>
        <w:t xml:space="preserve"> </w:t>
      </w:r>
      <w:r>
        <w:rPr>
          <w:sz w:val="28"/>
        </w:rPr>
        <w:t>растворе, количество вещества</w:t>
      </w:r>
      <w:r>
        <w:rPr>
          <w:spacing w:val="-2"/>
          <w:sz w:val="28"/>
        </w:rPr>
        <w:t xml:space="preserve"> </w:t>
      </w:r>
      <w:r>
        <w:rPr>
          <w:sz w:val="28"/>
        </w:rPr>
        <w:t>и его масс</w:t>
      </w:r>
      <w:r>
        <w:rPr>
          <w:sz w:val="28"/>
        </w:rPr>
        <w:t>у, объём газов с</w:t>
      </w:r>
      <w:r>
        <w:rPr>
          <w:spacing w:val="-1"/>
          <w:sz w:val="28"/>
        </w:rPr>
        <w:t xml:space="preserve"> </w:t>
      </w:r>
      <w:r>
        <w:rPr>
          <w:sz w:val="28"/>
        </w:rPr>
        <w:t>опорой на</w:t>
      </w:r>
      <w:r>
        <w:rPr>
          <w:spacing w:val="-1"/>
          <w:sz w:val="28"/>
        </w:rPr>
        <w:t xml:space="preserve"> </w:t>
      </w:r>
      <w:r>
        <w:rPr>
          <w:sz w:val="28"/>
        </w:rPr>
        <w:t>общие формулы; умение</w:t>
      </w:r>
      <w:r>
        <w:rPr>
          <w:spacing w:val="-1"/>
          <w:sz w:val="28"/>
        </w:rPr>
        <w:t xml:space="preserve"> </w:t>
      </w:r>
      <w:r>
        <w:rPr>
          <w:sz w:val="28"/>
        </w:rPr>
        <w:t>проводить</w:t>
      </w:r>
      <w:r>
        <w:rPr>
          <w:spacing w:val="-2"/>
          <w:sz w:val="28"/>
        </w:rPr>
        <w:t xml:space="preserve"> </w:t>
      </w:r>
      <w:r>
        <w:rPr>
          <w:sz w:val="28"/>
        </w:rPr>
        <w:t xml:space="preserve">расчеты по уравнениям химических реакций и находить количество вещества, объем и массу реагентов или продуктов реакции с опорой на образец, алгоритм учебных </w:t>
      </w:r>
      <w:r>
        <w:rPr>
          <w:spacing w:val="-2"/>
          <w:sz w:val="28"/>
        </w:rPr>
        <w:t>действий;</w:t>
      </w:r>
    </w:p>
    <w:p w:rsidR="009A11BE" w:rsidRDefault="005C57DC">
      <w:pPr>
        <w:pStyle w:val="a4"/>
        <w:numPr>
          <w:ilvl w:val="0"/>
          <w:numId w:val="41"/>
        </w:numPr>
        <w:tabs>
          <w:tab w:val="left" w:pos="2266"/>
        </w:tabs>
        <w:ind w:right="280" w:firstLine="707"/>
        <w:rPr>
          <w:sz w:val="28"/>
        </w:rPr>
      </w:pPr>
      <w:r>
        <w:rPr>
          <w:sz w:val="28"/>
        </w:rPr>
        <w:t>владение основными методами на</w:t>
      </w:r>
      <w:r>
        <w:rPr>
          <w:sz w:val="28"/>
        </w:rPr>
        <w:t>учного познания (наблюдение, измерение, эксперимент, моделирование) при изучении веществ и химических явлений с опорой на алгоритм учебных действий; умение сформулировать проблему и предложить пути ее решения с помощью педагога; знание основ безопасной раб</w:t>
      </w:r>
      <w:r>
        <w:rPr>
          <w:sz w:val="28"/>
        </w:rPr>
        <w:t>оты с химическими веществами, химической посудой и лабораторным оборудованием;</w:t>
      </w:r>
    </w:p>
    <w:p w:rsidR="009A11BE" w:rsidRDefault="005C57DC">
      <w:pPr>
        <w:pStyle w:val="a4"/>
        <w:numPr>
          <w:ilvl w:val="0"/>
          <w:numId w:val="41"/>
        </w:numPr>
        <w:tabs>
          <w:tab w:val="left" w:pos="2266"/>
        </w:tabs>
        <w:ind w:right="285" w:firstLine="707"/>
        <w:rPr>
          <w:sz w:val="28"/>
        </w:rPr>
      </w:pPr>
      <w:r>
        <w:rPr>
          <w:sz w:val="28"/>
        </w:rPr>
        <w:t>наличие практических навыков планирования и осуществления следующих химических экспериментов под руководством учителя с обсуждением плана работы или составлением таблицы:</w:t>
      </w:r>
    </w:p>
    <w:p w:rsidR="009A11BE" w:rsidRDefault="005C57DC">
      <w:pPr>
        <w:pStyle w:val="a3"/>
        <w:ind w:left="1560" w:right="1945" w:firstLine="0"/>
        <w:jc w:val="left"/>
      </w:pPr>
      <w:r>
        <w:t>изучен</w:t>
      </w:r>
      <w:r>
        <w:t>ие и описание физических свойств веществ; ознакомление</w:t>
      </w:r>
      <w:r>
        <w:rPr>
          <w:spacing w:val="-7"/>
        </w:rPr>
        <w:t xml:space="preserve"> </w:t>
      </w:r>
      <w:r>
        <w:t>с</w:t>
      </w:r>
      <w:r>
        <w:rPr>
          <w:spacing w:val="-8"/>
        </w:rPr>
        <w:t xml:space="preserve"> </w:t>
      </w:r>
      <w:r>
        <w:t>физическими</w:t>
      </w:r>
      <w:r>
        <w:rPr>
          <w:spacing w:val="-7"/>
        </w:rPr>
        <w:t xml:space="preserve"> </w:t>
      </w:r>
      <w:r>
        <w:t>и</w:t>
      </w:r>
      <w:r>
        <w:rPr>
          <w:spacing w:val="-7"/>
        </w:rPr>
        <w:t xml:space="preserve"> </w:t>
      </w:r>
      <w:r>
        <w:t>химическими</w:t>
      </w:r>
      <w:r>
        <w:rPr>
          <w:spacing w:val="-7"/>
        </w:rPr>
        <w:t xml:space="preserve"> </w:t>
      </w:r>
      <w:r>
        <w:t>явлениями;</w:t>
      </w:r>
    </w:p>
    <w:p w:rsidR="009A11BE" w:rsidRDefault="005C57DC">
      <w:pPr>
        <w:pStyle w:val="a3"/>
        <w:ind w:left="1560" w:firstLine="0"/>
        <w:jc w:val="left"/>
      </w:pPr>
      <w:r>
        <w:t>опыты,</w:t>
      </w:r>
      <w:r>
        <w:rPr>
          <w:spacing w:val="-9"/>
        </w:rPr>
        <w:t xml:space="preserve"> </w:t>
      </w:r>
      <w:r>
        <w:t>иллюстрирующие</w:t>
      </w:r>
      <w:r>
        <w:rPr>
          <w:spacing w:val="-7"/>
        </w:rPr>
        <w:t xml:space="preserve"> </w:t>
      </w:r>
      <w:r>
        <w:t>признаки</w:t>
      </w:r>
      <w:r>
        <w:rPr>
          <w:spacing w:val="-7"/>
        </w:rPr>
        <w:t xml:space="preserve"> </w:t>
      </w:r>
      <w:r>
        <w:t>протекания</w:t>
      </w:r>
      <w:r>
        <w:rPr>
          <w:spacing w:val="-9"/>
        </w:rPr>
        <w:t xml:space="preserve"> </w:t>
      </w:r>
      <w:r>
        <w:t>химических</w:t>
      </w:r>
      <w:r>
        <w:rPr>
          <w:spacing w:val="-8"/>
        </w:rPr>
        <w:t xml:space="preserve"> </w:t>
      </w:r>
      <w:r>
        <w:t>реакций; изучение способов разделения смесей;</w:t>
      </w:r>
    </w:p>
    <w:p w:rsidR="009A11BE" w:rsidRDefault="005C57DC">
      <w:pPr>
        <w:pStyle w:val="a3"/>
        <w:ind w:left="1560" w:right="2607" w:firstLine="0"/>
        <w:jc w:val="left"/>
      </w:pPr>
      <w:r>
        <w:t xml:space="preserve">получение кислорода и изучение его свойств; получение водорода </w:t>
      </w:r>
      <w:r>
        <w:t>и изучение его свойств; получение</w:t>
      </w:r>
      <w:r>
        <w:rPr>
          <w:spacing w:val="-6"/>
        </w:rPr>
        <w:t xml:space="preserve"> </w:t>
      </w:r>
      <w:r>
        <w:t>углекислого</w:t>
      </w:r>
      <w:r>
        <w:rPr>
          <w:spacing w:val="-5"/>
        </w:rPr>
        <w:t xml:space="preserve"> </w:t>
      </w:r>
      <w:r>
        <w:t>газа</w:t>
      </w:r>
      <w:r>
        <w:rPr>
          <w:spacing w:val="-7"/>
        </w:rPr>
        <w:t xml:space="preserve"> </w:t>
      </w:r>
      <w:r>
        <w:t>и</w:t>
      </w:r>
      <w:r>
        <w:rPr>
          <w:spacing w:val="-9"/>
        </w:rPr>
        <w:t xml:space="preserve"> </w:t>
      </w:r>
      <w:r>
        <w:t>изучение</w:t>
      </w:r>
      <w:r>
        <w:rPr>
          <w:spacing w:val="-9"/>
        </w:rPr>
        <w:t xml:space="preserve"> </w:t>
      </w:r>
      <w:r>
        <w:t>его</w:t>
      </w:r>
      <w:r>
        <w:rPr>
          <w:spacing w:val="-1"/>
        </w:rPr>
        <w:t xml:space="preserve"> </w:t>
      </w:r>
      <w:r>
        <w:t>свойств; получение аммиака и изучение его свойств;</w:t>
      </w:r>
    </w:p>
    <w:p w:rsidR="009A11BE" w:rsidRDefault="005C57DC">
      <w:pPr>
        <w:pStyle w:val="a3"/>
        <w:tabs>
          <w:tab w:val="left" w:pos="3748"/>
          <w:tab w:val="left" w:pos="5358"/>
          <w:tab w:val="left" w:pos="5895"/>
          <w:tab w:val="left" w:pos="7982"/>
          <w:tab w:val="left" w:pos="9504"/>
        </w:tabs>
        <w:ind w:right="286"/>
        <w:jc w:val="left"/>
      </w:pPr>
      <w:r>
        <w:rPr>
          <w:spacing w:val="-2"/>
        </w:rPr>
        <w:t>приготовление</w:t>
      </w:r>
      <w:r>
        <w:tab/>
      </w:r>
      <w:r>
        <w:rPr>
          <w:spacing w:val="-2"/>
        </w:rPr>
        <w:t>растворов</w:t>
      </w:r>
      <w:r>
        <w:tab/>
      </w:r>
      <w:r>
        <w:rPr>
          <w:spacing w:val="-10"/>
        </w:rPr>
        <w:t>с</w:t>
      </w:r>
      <w:r>
        <w:tab/>
      </w:r>
      <w:r>
        <w:rPr>
          <w:spacing w:val="-2"/>
        </w:rPr>
        <w:t>определенной</w:t>
      </w:r>
      <w:r>
        <w:tab/>
      </w:r>
      <w:r>
        <w:rPr>
          <w:spacing w:val="-2"/>
        </w:rPr>
        <w:t>массовой</w:t>
      </w:r>
      <w:r>
        <w:tab/>
      </w:r>
      <w:r>
        <w:rPr>
          <w:spacing w:val="-2"/>
        </w:rPr>
        <w:t xml:space="preserve">долей </w:t>
      </w:r>
      <w:r>
        <w:t>растворенного вещества;</w:t>
      </w:r>
    </w:p>
    <w:p w:rsidR="009A11BE" w:rsidRDefault="005C57DC">
      <w:pPr>
        <w:pStyle w:val="a3"/>
        <w:jc w:val="left"/>
      </w:pPr>
      <w:r>
        <w:t>исследование</w:t>
      </w:r>
      <w:r>
        <w:rPr>
          <w:spacing w:val="35"/>
        </w:rPr>
        <w:t xml:space="preserve"> </w:t>
      </w:r>
      <w:r>
        <w:t>и</w:t>
      </w:r>
      <w:r>
        <w:rPr>
          <w:spacing w:val="35"/>
        </w:rPr>
        <w:t xml:space="preserve"> </w:t>
      </w:r>
      <w:r>
        <w:t>описание</w:t>
      </w:r>
      <w:r>
        <w:rPr>
          <w:spacing w:val="35"/>
        </w:rPr>
        <w:t xml:space="preserve"> </w:t>
      </w:r>
      <w:r>
        <w:t>свойств</w:t>
      </w:r>
      <w:r>
        <w:rPr>
          <w:spacing w:val="34"/>
        </w:rPr>
        <w:t xml:space="preserve"> </w:t>
      </w:r>
      <w:r>
        <w:t>неорганических</w:t>
      </w:r>
      <w:r>
        <w:rPr>
          <w:spacing w:val="35"/>
        </w:rPr>
        <w:t xml:space="preserve"> </w:t>
      </w:r>
      <w:r>
        <w:t xml:space="preserve">веществ различных </w:t>
      </w:r>
      <w:r>
        <w:rPr>
          <w:spacing w:val="-2"/>
        </w:rPr>
        <w:t>классов;</w:t>
      </w:r>
    </w:p>
    <w:p w:rsidR="009A11BE" w:rsidRDefault="005C57DC">
      <w:pPr>
        <w:pStyle w:val="a3"/>
        <w:jc w:val="left"/>
      </w:pPr>
      <w:r>
        <w:t>применение индикаторов (лакмуса, метилоранжа и фенолфталеина) для определения характера среды в растворах кислот и щелочей;</w:t>
      </w:r>
    </w:p>
    <w:p w:rsidR="009A11BE" w:rsidRDefault="005C57DC">
      <w:pPr>
        <w:pStyle w:val="a3"/>
        <w:jc w:val="left"/>
      </w:pPr>
      <w:r>
        <w:t>изучение</w:t>
      </w:r>
      <w:r>
        <w:rPr>
          <w:spacing w:val="80"/>
        </w:rPr>
        <w:t xml:space="preserve"> </w:t>
      </w:r>
      <w:r>
        <w:t>взаимодействия</w:t>
      </w:r>
      <w:r>
        <w:rPr>
          <w:spacing w:val="80"/>
        </w:rPr>
        <w:t xml:space="preserve"> </w:t>
      </w:r>
      <w:r>
        <w:t>кислот</w:t>
      </w:r>
      <w:r>
        <w:rPr>
          <w:spacing w:val="80"/>
        </w:rPr>
        <w:t xml:space="preserve"> </w:t>
      </w:r>
      <w:r>
        <w:t>с</w:t>
      </w:r>
      <w:r>
        <w:rPr>
          <w:spacing w:val="80"/>
        </w:rPr>
        <w:t xml:space="preserve"> </w:t>
      </w:r>
      <w:r>
        <w:t>металлами,</w:t>
      </w:r>
      <w:r>
        <w:rPr>
          <w:spacing w:val="80"/>
        </w:rPr>
        <w:t xml:space="preserve"> </w:t>
      </w:r>
      <w:r>
        <w:t>оксидами</w:t>
      </w:r>
      <w:r>
        <w:rPr>
          <w:spacing w:val="80"/>
        </w:rPr>
        <w:t xml:space="preserve"> </w:t>
      </w:r>
      <w:r>
        <w:t>металлов, растворимыми и нерастворимыми основаниями,</w:t>
      </w:r>
      <w:r>
        <w:t xml:space="preserve"> солями;</w:t>
      </w:r>
    </w:p>
    <w:p w:rsidR="009A11BE" w:rsidRDefault="005C57DC">
      <w:pPr>
        <w:pStyle w:val="a3"/>
        <w:spacing w:line="321" w:lineRule="exact"/>
        <w:ind w:left="1560" w:firstLine="0"/>
        <w:jc w:val="left"/>
      </w:pPr>
      <w:r>
        <w:t>получение</w:t>
      </w:r>
      <w:r>
        <w:rPr>
          <w:spacing w:val="-12"/>
        </w:rPr>
        <w:t xml:space="preserve"> </w:t>
      </w:r>
      <w:r>
        <w:t>нерастворимых</w:t>
      </w:r>
      <w:r>
        <w:rPr>
          <w:spacing w:val="-11"/>
        </w:rPr>
        <w:t xml:space="preserve"> </w:t>
      </w:r>
      <w:r>
        <w:rPr>
          <w:spacing w:val="-2"/>
        </w:rPr>
        <w:t>оснований;</w:t>
      </w:r>
    </w:p>
    <w:p w:rsidR="009A11BE" w:rsidRDefault="005C57DC">
      <w:pPr>
        <w:pStyle w:val="a3"/>
        <w:ind w:left="1560" w:firstLine="0"/>
        <w:jc w:val="left"/>
      </w:pPr>
      <w:r>
        <w:t>вытеснение</w:t>
      </w:r>
      <w:r>
        <w:rPr>
          <w:spacing w:val="-8"/>
        </w:rPr>
        <w:t xml:space="preserve"> </w:t>
      </w:r>
      <w:r>
        <w:t>одного</w:t>
      </w:r>
      <w:r>
        <w:rPr>
          <w:spacing w:val="-5"/>
        </w:rPr>
        <w:t xml:space="preserve"> </w:t>
      </w:r>
      <w:r>
        <w:t>металла</w:t>
      </w:r>
      <w:r>
        <w:rPr>
          <w:spacing w:val="-3"/>
        </w:rPr>
        <w:t xml:space="preserve"> </w:t>
      </w:r>
      <w:r>
        <w:t>другим</w:t>
      </w:r>
      <w:r>
        <w:rPr>
          <w:spacing w:val="-3"/>
        </w:rPr>
        <w:t xml:space="preserve"> </w:t>
      </w:r>
      <w:r>
        <w:t>из</w:t>
      </w:r>
      <w:r>
        <w:rPr>
          <w:spacing w:val="-7"/>
        </w:rPr>
        <w:t xml:space="preserve"> </w:t>
      </w:r>
      <w:r>
        <w:t>раствора</w:t>
      </w:r>
      <w:r>
        <w:rPr>
          <w:spacing w:val="-2"/>
        </w:rPr>
        <w:t xml:space="preserve"> соли;</w:t>
      </w:r>
    </w:p>
    <w:p w:rsidR="009A11BE" w:rsidRDefault="005C57DC">
      <w:pPr>
        <w:pStyle w:val="a3"/>
        <w:tabs>
          <w:tab w:val="left" w:pos="2847"/>
          <w:tab w:val="left" w:pos="5495"/>
          <w:tab w:val="left" w:pos="6394"/>
          <w:tab w:val="left" w:pos="6945"/>
          <w:tab w:val="left" w:pos="7751"/>
          <w:tab w:val="left" w:pos="9363"/>
        </w:tabs>
        <w:ind w:left="1560" w:right="288" w:firstLine="0"/>
        <w:jc w:val="left"/>
      </w:pPr>
      <w:r>
        <w:t xml:space="preserve">исследование амфотерных свойств гидроксидов алюминия и цинка; </w:t>
      </w:r>
      <w:r>
        <w:rPr>
          <w:spacing w:val="-2"/>
        </w:rPr>
        <w:t>решение</w:t>
      </w:r>
      <w:r>
        <w:tab/>
      </w:r>
      <w:r>
        <w:rPr>
          <w:spacing w:val="-2"/>
        </w:rPr>
        <w:t>экспериментальных</w:t>
      </w:r>
      <w:r>
        <w:tab/>
      </w:r>
      <w:r>
        <w:rPr>
          <w:spacing w:val="-2"/>
        </w:rPr>
        <w:t>задач</w:t>
      </w:r>
      <w:r>
        <w:tab/>
      </w:r>
      <w:r>
        <w:rPr>
          <w:spacing w:val="-6"/>
        </w:rPr>
        <w:t>по</w:t>
      </w:r>
      <w:r>
        <w:tab/>
      </w:r>
      <w:r>
        <w:rPr>
          <w:spacing w:val="-4"/>
        </w:rPr>
        <w:t>теме</w:t>
      </w:r>
      <w:r>
        <w:tab/>
      </w:r>
      <w:r>
        <w:rPr>
          <w:spacing w:val="-2"/>
        </w:rPr>
        <w:t>«Основные</w:t>
      </w:r>
      <w:r>
        <w:tab/>
      </w:r>
      <w:r>
        <w:rPr>
          <w:spacing w:val="-2"/>
        </w:rPr>
        <w:t>классы</w:t>
      </w:r>
    </w:p>
    <w:p w:rsidR="009A11BE" w:rsidRDefault="009A11BE">
      <w:pPr>
        <w:pStyle w:val="a3"/>
        <w:jc w:val="left"/>
        <w:sectPr w:rsidR="009A11BE">
          <w:pgSz w:w="11910" w:h="16840"/>
          <w:pgMar w:top="1040" w:right="566" w:bottom="1320" w:left="850" w:header="0" w:footer="1069" w:gutter="0"/>
          <w:cols w:space="720"/>
        </w:sectPr>
      </w:pPr>
    </w:p>
    <w:p w:rsidR="009A11BE" w:rsidRDefault="005C57DC">
      <w:pPr>
        <w:pStyle w:val="a3"/>
        <w:spacing w:before="74"/>
        <w:ind w:firstLine="0"/>
      </w:pPr>
      <w:r>
        <w:lastRenderedPageBreak/>
        <w:t>неорганических</w:t>
      </w:r>
      <w:r>
        <w:rPr>
          <w:spacing w:val="-11"/>
        </w:rPr>
        <w:t xml:space="preserve"> </w:t>
      </w:r>
      <w:r>
        <w:rPr>
          <w:spacing w:val="-2"/>
        </w:rPr>
        <w:t>соединени</w:t>
      </w:r>
      <w:r>
        <w:rPr>
          <w:spacing w:val="-2"/>
        </w:rPr>
        <w:t>й»;</w:t>
      </w:r>
    </w:p>
    <w:p w:rsidR="009A11BE" w:rsidRDefault="005C57DC">
      <w:pPr>
        <w:pStyle w:val="a3"/>
        <w:spacing w:before="3"/>
        <w:ind w:right="285"/>
      </w:pPr>
      <w:r>
        <w:t xml:space="preserve">решение экспериментальных задач по теме «Электролитическая </w:t>
      </w:r>
      <w:r>
        <w:rPr>
          <w:spacing w:val="-2"/>
        </w:rPr>
        <w:t>диссоциация»;</w:t>
      </w:r>
    </w:p>
    <w:p w:rsidR="009A11BE" w:rsidRDefault="005C57DC">
      <w:pPr>
        <w:pStyle w:val="a3"/>
        <w:ind w:right="285"/>
      </w:pPr>
      <w:r>
        <w:t>решение экспериментальных задач по теме «Важнейшие неметаллы и их соединения»;</w:t>
      </w:r>
    </w:p>
    <w:p w:rsidR="009A11BE" w:rsidRDefault="005C57DC">
      <w:pPr>
        <w:pStyle w:val="a3"/>
        <w:ind w:right="289"/>
      </w:pPr>
      <w:r>
        <w:t xml:space="preserve">решение экспериментальных задач по теме «Важнейшие металлы и их </w:t>
      </w:r>
      <w:r>
        <w:rPr>
          <w:spacing w:val="-2"/>
        </w:rPr>
        <w:t>соединения»;</w:t>
      </w:r>
    </w:p>
    <w:p w:rsidR="009A11BE" w:rsidRDefault="005C57DC">
      <w:pPr>
        <w:pStyle w:val="a3"/>
        <w:ind w:right="289"/>
      </w:pPr>
      <w:r>
        <w:t>химические эксперименты</w:t>
      </w:r>
      <w:r>
        <w:t>, иллюстрирующие признаки протекания реакций ионного обмена;</w:t>
      </w:r>
    </w:p>
    <w:p w:rsidR="009A11BE" w:rsidRDefault="005C57DC">
      <w:pPr>
        <w:pStyle w:val="a3"/>
        <w:ind w:right="277"/>
      </w:pPr>
      <w:r>
        <w:t>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w:t>
      </w:r>
      <w:r>
        <w:t xml:space="preserve"> железа</w:t>
      </w:r>
      <w:r>
        <w:rPr>
          <w:spacing w:val="-3"/>
        </w:rPr>
        <w:t xml:space="preserve"> </w:t>
      </w:r>
      <w:r>
        <w:t>(2+) и железа (3+), меди (2+), цинка;</w:t>
      </w:r>
    </w:p>
    <w:p w:rsidR="009A11BE" w:rsidRDefault="005C57DC">
      <w:pPr>
        <w:pStyle w:val="a3"/>
        <w:spacing w:before="1"/>
        <w:ind w:right="286"/>
      </w:pPr>
      <w:r>
        <w:t>умение представлять результаты эксперимента в форме выводов, доказательств, графиков и таблиц и выявлять эмпирические закономерности;</w:t>
      </w:r>
    </w:p>
    <w:p w:rsidR="009A11BE" w:rsidRDefault="005C57DC">
      <w:pPr>
        <w:pStyle w:val="a4"/>
        <w:numPr>
          <w:ilvl w:val="0"/>
          <w:numId w:val="41"/>
        </w:numPr>
        <w:tabs>
          <w:tab w:val="left" w:pos="2266"/>
        </w:tabs>
        <w:ind w:right="276" w:firstLine="707"/>
        <w:rPr>
          <w:sz w:val="28"/>
        </w:rPr>
      </w:pPr>
      <w:r>
        <w:rPr>
          <w:sz w:val="28"/>
        </w:rPr>
        <w:t>владение правилами безопасного обращения с веществами, используемыми в повседневной жизни,</w:t>
      </w:r>
      <w:r>
        <w:rPr>
          <w:spacing w:val="-1"/>
          <w:sz w:val="28"/>
        </w:rPr>
        <w:t xml:space="preserve"> </w:t>
      </w:r>
      <w:r>
        <w:rPr>
          <w:sz w:val="28"/>
        </w:rPr>
        <w:t>а также правилами поведения в целях сбережения здоровья и окружающей природной среды; понимание вреда (опасности) воздействия на живые организмы определенных веществ</w:t>
      </w:r>
      <w:r>
        <w:rPr>
          <w:sz w:val="28"/>
        </w:rPr>
        <w:t>, а</w:t>
      </w:r>
      <w:r>
        <w:rPr>
          <w:spacing w:val="40"/>
          <w:sz w:val="28"/>
        </w:rPr>
        <w:t xml:space="preserve"> </w:t>
      </w:r>
      <w:r>
        <w:rPr>
          <w:sz w:val="28"/>
        </w:rPr>
        <w:t>также способов уменьшения и предотвращения их вредного воздействия; понимание значения жиров, белков, углеводов для организма человека;</w:t>
      </w:r>
    </w:p>
    <w:p w:rsidR="009A11BE" w:rsidRDefault="005C57DC">
      <w:pPr>
        <w:pStyle w:val="a4"/>
        <w:numPr>
          <w:ilvl w:val="0"/>
          <w:numId w:val="41"/>
        </w:numPr>
        <w:tabs>
          <w:tab w:val="left" w:pos="2266"/>
        </w:tabs>
        <w:ind w:right="280" w:firstLine="707"/>
        <w:rPr>
          <w:sz w:val="28"/>
        </w:rPr>
      </w:pPr>
      <w:r>
        <w:rPr>
          <w:sz w:val="28"/>
        </w:rPr>
        <w:t>владение основами химической грамотности, включающей умение правильно использовать изученные вещества и материалы (в</w:t>
      </w:r>
      <w:r>
        <w:rPr>
          <w:sz w:val="28"/>
        </w:rPr>
        <w:t xml:space="preserve">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 умение приводить примеры правильного использования изученных веществ и </w:t>
      </w:r>
      <w:r>
        <w:rPr>
          <w:sz w:val="28"/>
        </w:rPr>
        <w:t>материалов;</w:t>
      </w:r>
    </w:p>
    <w:p w:rsidR="009A11BE" w:rsidRDefault="005C57DC">
      <w:pPr>
        <w:pStyle w:val="a4"/>
        <w:numPr>
          <w:ilvl w:val="0"/>
          <w:numId w:val="41"/>
        </w:numPr>
        <w:tabs>
          <w:tab w:val="left" w:pos="2266"/>
        </w:tabs>
        <w:ind w:right="279" w:firstLine="707"/>
        <w:rPr>
          <w:sz w:val="28"/>
        </w:rPr>
      </w:pPr>
      <w:r>
        <w:rPr>
          <w:sz w:val="28"/>
        </w:rPr>
        <w:t xml:space="preserve">умение 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 умение интегрировать химические знания со знаниями других учебных предметов с </w:t>
      </w:r>
      <w:r>
        <w:rPr>
          <w:sz w:val="28"/>
        </w:rPr>
        <w:t>помощью педагога;</w:t>
      </w:r>
    </w:p>
    <w:p w:rsidR="009A11BE" w:rsidRDefault="005C57DC">
      <w:pPr>
        <w:pStyle w:val="a4"/>
        <w:numPr>
          <w:ilvl w:val="0"/>
          <w:numId w:val="41"/>
        </w:numPr>
        <w:tabs>
          <w:tab w:val="left" w:pos="2266"/>
        </w:tabs>
        <w:ind w:right="278" w:firstLine="707"/>
        <w:rPr>
          <w:sz w:val="28"/>
        </w:rPr>
      </w:pPr>
      <w:r>
        <w:rPr>
          <w:sz w:val="28"/>
        </w:rPr>
        <w:t>представление о сферах профессиональной деятельности, связанных с химией и современными технологиями, основанными на достижениях химической науки; наличие опыта работы с различными источниками информации по химии (научно-популярная литера</w:t>
      </w:r>
      <w:r>
        <w:rPr>
          <w:sz w:val="28"/>
        </w:rPr>
        <w:t>тура,</w:t>
      </w:r>
      <w:r>
        <w:rPr>
          <w:spacing w:val="40"/>
          <w:sz w:val="28"/>
        </w:rPr>
        <w:t xml:space="preserve"> </w:t>
      </w:r>
      <w:r>
        <w:rPr>
          <w:sz w:val="28"/>
        </w:rPr>
        <w:t>словари, справочники, интернет-ресурсы) с опорой на алгоритм: умение объективно оценивать информацию о веществах, их превращениях и практическом применении.</w:t>
      </w:r>
    </w:p>
    <w:p w:rsidR="009A11BE" w:rsidRDefault="005C57DC">
      <w:pPr>
        <w:pStyle w:val="2"/>
        <w:spacing w:before="317" w:line="240" w:lineRule="auto"/>
        <w:ind w:left="852" w:right="285" w:firstLine="707"/>
      </w:pPr>
      <w:r>
        <w:t>Требования к предметным результатам освоения учебного предмета «Химия», распределенные по год</w:t>
      </w:r>
      <w:r>
        <w:t>ам обучения</w:t>
      </w:r>
    </w:p>
    <w:p w:rsidR="009A11BE" w:rsidRDefault="005C57DC">
      <w:pPr>
        <w:pStyle w:val="a3"/>
        <w:spacing w:before="2"/>
        <w:ind w:right="284"/>
      </w:pPr>
      <w:r>
        <w:t>Результаты по годам формулируются по принципу добавления новых результатов от года к году, уже названные в предыдущих годах позиции, как</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line="242" w:lineRule="auto"/>
        <w:ind w:firstLine="0"/>
        <w:jc w:val="left"/>
      </w:pPr>
      <w:r>
        <w:lastRenderedPageBreak/>
        <w:t>правило, дословно не повторяются, но учитываются (результаты очередного года по умолчанию</w:t>
      </w:r>
      <w:r>
        <w:t xml:space="preserve"> включают результаты предыдущих лет).</w:t>
      </w:r>
    </w:p>
    <w:p w:rsidR="009A11BE" w:rsidRDefault="005C57DC">
      <w:pPr>
        <w:pStyle w:val="1"/>
        <w:spacing w:before="318" w:line="319" w:lineRule="exact"/>
        <w:ind w:left="852"/>
      </w:pPr>
      <w:r>
        <w:t>8</w:t>
      </w:r>
      <w:r>
        <w:rPr>
          <w:spacing w:val="1"/>
        </w:rPr>
        <w:t xml:space="preserve"> </w:t>
      </w:r>
      <w:r>
        <w:rPr>
          <w:spacing w:val="-2"/>
        </w:rPr>
        <w:t>КЛАСС</w:t>
      </w:r>
    </w:p>
    <w:p w:rsidR="009A11BE" w:rsidRDefault="005C57DC">
      <w:pPr>
        <w:pStyle w:val="a3"/>
        <w:ind w:right="280"/>
      </w:pPr>
      <w:r>
        <w:t xml:space="preserve">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w:t>
      </w:r>
      <w:r>
        <w:t>количество вещества, моль, молярная масса, массовая доля химического элемента в соединении, молярный объём, оксид, кислота, основание,</w:t>
      </w:r>
      <w:r>
        <w:rPr>
          <w:spacing w:val="-2"/>
        </w:rPr>
        <w:t xml:space="preserve"> </w:t>
      </w:r>
      <w:r>
        <w:t xml:space="preserve">соль, </w:t>
      </w:r>
      <w:r>
        <w:rPr>
          <w:i/>
        </w:rPr>
        <w:t>электроотрицательность</w:t>
      </w:r>
      <w:r>
        <w:rPr>
          <w:i/>
          <w:vertAlign w:val="superscript"/>
        </w:rPr>
        <w:t>30</w:t>
      </w:r>
      <w:r>
        <w:rPr>
          <w:i/>
        </w:rPr>
        <w:t>,</w:t>
      </w:r>
      <w:r>
        <w:rPr>
          <w:i/>
          <w:spacing w:val="-2"/>
        </w:rPr>
        <w:t xml:space="preserve"> </w:t>
      </w:r>
      <w:r>
        <w:t>степень</w:t>
      </w:r>
      <w:r>
        <w:rPr>
          <w:spacing w:val="-5"/>
        </w:rPr>
        <w:t xml:space="preserve"> </w:t>
      </w:r>
      <w:r>
        <w:t>окисления,</w:t>
      </w:r>
      <w:r>
        <w:rPr>
          <w:spacing w:val="-4"/>
        </w:rPr>
        <w:t xml:space="preserve"> </w:t>
      </w:r>
      <w:r>
        <w:t>химическая реакция, классификация реакций: реакции соединения, реакции</w:t>
      </w:r>
      <w:r>
        <w:t xml:space="preserve"> разложения, реакции замещения, реакции обмена, экзо- и эндотермические реакции; </w:t>
      </w:r>
      <w:r>
        <w:rPr>
          <w:i/>
        </w:rPr>
        <w:t xml:space="preserve">тепловой эффект реакции; </w:t>
      </w:r>
      <w:r>
        <w:t>ядро атома, электронный слой атома, атомная орбиталь, радиус атома, химическая связь, полярная и неполярная ковалентная связь, ионная связь, ион, кати</w:t>
      </w:r>
      <w:r>
        <w:t>он, анион, раствор, массовая доля вещества (процентная концентрация) в растворе;</w:t>
      </w:r>
    </w:p>
    <w:p w:rsidR="009A11BE" w:rsidRDefault="005C57DC">
      <w:pPr>
        <w:pStyle w:val="a3"/>
        <w:ind w:right="286"/>
      </w:pPr>
      <w:r>
        <w:t>иллюстрировать</w:t>
      </w:r>
      <w:r>
        <w:rPr>
          <w:spacing w:val="-5"/>
        </w:rPr>
        <w:t xml:space="preserve"> </w:t>
      </w:r>
      <w:r>
        <w:t>взаимосвязь</w:t>
      </w:r>
      <w:r>
        <w:rPr>
          <w:spacing w:val="-4"/>
        </w:rPr>
        <w:t xml:space="preserve"> </w:t>
      </w:r>
      <w:r>
        <w:t>основных</w:t>
      </w:r>
      <w:r>
        <w:rPr>
          <w:spacing w:val="-3"/>
        </w:rPr>
        <w:t xml:space="preserve"> </w:t>
      </w:r>
      <w:r>
        <w:t>химических</w:t>
      </w:r>
      <w:r>
        <w:rPr>
          <w:spacing w:val="-3"/>
        </w:rPr>
        <w:t xml:space="preserve"> </w:t>
      </w:r>
      <w:r>
        <w:t>понятий</w:t>
      </w:r>
      <w:r>
        <w:rPr>
          <w:spacing w:val="-2"/>
        </w:rPr>
        <w:t xml:space="preserve"> </w:t>
      </w:r>
      <w:r>
        <w:t>(см.</w:t>
      </w:r>
      <w:r>
        <w:rPr>
          <w:spacing w:val="-5"/>
        </w:rPr>
        <w:t xml:space="preserve"> </w:t>
      </w:r>
      <w:r>
        <w:t>п.</w:t>
      </w:r>
      <w:r>
        <w:rPr>
          <w:spacing w:val="-5"/>
        </w:rPr>
        <w:t xml:space="preserve"> </w:t>
      </w:r>
      <w:r>
        <w:t>1)</w:t>
      </w:r>
      <w:r>
        <w:rPr>
          <w:spacing w:val="-3"/>
        </w:rPr>
        <w:t xml:space="preserve"> </w:t>
      </w:r>
      <w:r>
        <w:t>и применять эти понятия при описании веществ и их превращений;</w:t>
      </w:r>
    </w:p>
    <w:p w:rsidR="009A11BE" w:rsidRDefault="005C57DC">
      <w:pPr>
        <w:pStyle w:val="a3"/>
        <w:ind w:right="284"/>
      </w:pPr>
      <w:r>
        <w:t>использовать</w:t>
      </w:r>
      <w:r>
        <w:rPr>
          <w:spacing w:val="-4"/>
        </w:rPr>
        <w:t xml:space="preserve"> </w:t>
      </w:r>
      <w:r>
        <w:t>химическую</w:t>
      </w:r>
      <w:r>
        <w:rPr>
          <w:spacing w:val="-5"/>
        </w:rPr>
        <w:t xml:space="preserve"> </w:t>
      </w:r>
      <w:r>
        <w:t>символику</w:t>
      </w:r>
      <w:r>
        <w:rPr>
          <w:spacing w:val="-2"/>
        </w:rPr>
        <w:t xml:space="preserve"> </w:t>
      </w:r>
      <w:r>
        <w:t>для</w:t>
      </w:r>
      <w:r>
        <w:rPr>
          <w:spacing w:val="-1"/>
        </w:rPr>
        <w:t xml:space="preserve"> </w:t>
      </w:r>
      <w:r>
        <w:t>составле</w:t>
      </w:r>
      <w:r>
        <w:t>ния</w:t>
      </w:r>
      <w:r>
        <w:rPr>
          <w:spacing w:val="-3"/>
        </w:rPr>
        <w:t xml:space="preserve"> </w:t>
      </w:r>
      <w:r>
        <w:t>формул</w:t>
      </w:r>
      <w:r>
        <w:rPr>
          <w:spacing w:val="-2"/>
        </w:rPr>
        <w:t xml:space="preserve"> </w:t>
      </w:r>
      <w:r>
        <w:t>веществ, молекулярных уравнений химических реакций, электронного баланса;</w:t>
      </w:r>
    </w:p>
    <w:p w:rsidR="009A11BE" w:rsidRDefault="005C57DC">
      <w:pPr>
        <w:pStyle w:val="a3"/>
        <w:ind w:right="283"/>
      </w:pPr>
      <w:r>
        <w:t xml:space="preserve">определять валентность атомов элементов в бинарных соединениях; степень окисления элементов в бинарных соединениях с опорой на определения, в том числе структурированные; принадлежность веществ к определённому классу соединений по формулам; вид химической </w:t>
      </w:r>
      <w:r>
        <w:t>связи (ковалентная и ионная) в неорганических соединениях;</w:t>
      </w:r>
    </w:p>
    <w:p w:rsidR="009A11BE" w:rsidRDefault="005C57DC">
      <w:pPr>
        <w:pStyle w:val="a3"/>
        <w:ind w:right="278"/>
      </w:pPr>
      <w:r>
        <w:t>иметь представление о системе химических знаний, уметь с помощью учителя применять систему химических знаний, для установления взаимосвязи между изученным материалом и при получении новых знаний, а также при работе с источниками химической информации. Орие</w:t>
      </w:r>
      <w:r>
        <w:t>нтироваться в понятиях и оперировать ими на базовом уровне, применять при</w:t>
      </w:r>
      <w:r>
        <w:rPr>
          <w:spacing w:val="40"/>
        </w:rPr>
        <w:t xml:space="preserve"> </w:t>
      </w:r>
      <w:r>
        <w:t xml:space="preserve">выполнении учебных заданий и решении расчетных задач с опорой на алгоритм учебных действий изученные законы и теории: закон сохранения массы, Периодический закон Д.И. Менделеева, </w:t>
      </w:r>
      <w:r>
        <w:rPr>
          <w:i/>
        </w:rPr>
        <w:t>зак</w:t>
      </w:r>
      <w:r>
        <w:rPr>
          <w:i/>
        </w:rPr>
        <w:t xml:space="preserve">он постоянства состава, </w:t>
      </w:r>
      <w:r>
        <w:t>закон Авогадро; атомно-молекулярная теория. Соотносить обозначения, которые имеются в таблице «Периодическая система химических элементов Д.</w:t>
      </w:r>
      <w:r>
        <w:rPr>
          <w:spacing w:val="-3"/>
        </w:rPr>
        <w:t xml:space="preserve"> </w:t>
      </w:r>
      <w:r>
        <w:t xml:space="preserve">И. Менделеева» с числовыми характеристиками строения атомов химических элементов (состав и </w:t>
      </w:r>
      <w:r>
        <w:t>заряд ядра, общее число электронов и распределение их по электронным слоям);</w:t>
      </w:r>
    </w:p>
    <w:p w:rsidR="009A11BE" w:rsidRDefault="005C57DC">
      <w:pPr>
        <w:pStyle w:val="a3"/>
        <w:ind w:right="286"/>
      </w:pPr>
      <w:r>
        <w:t>классифицировать химические элементы; неорганические вещества; химические реакции (по числу и составу участвующих в реакции веществ,</w:t>
      </w:r>
      <w:r>
        <w:rPr>
          <w:spacing w:val="-1"/>
        </w:rPr>
        <w:t xml:space="preserve"> </w:t>
      </w:r>
      <w:r>
        <w:t>по тепловому эффекту, по изменению степени оки</w:t>
      </w:r>
      <w:r>
        <w:t>сления химических элементов) с опорой на схемы;</w:t>
      </w:r>
    </w:p>
    <w:p w:rsidR="009A11BE" w:rsidRDefault="005C57DC">
      <w:pPr>
        <w:pStyle w:val="a3"/>
        <w:spacing w:before="10"/>
        <w:ind w:left="0" w:firstLine="0"/>
        <w:jc w:val="left"/>
        <w:rPr>
          <w:sz w:val="18"/>
        </w:rPr>
      </w:pPr>
      <w:r>
        <w:rPr>
          <w:noProof/>
          <w:sz w:val="18"/>
          <w:lang w:eastAsia="ru-RU"/>
        </w:rPr>
        <mc:AlternateContent>
          <mc:Choice Requires="wps">
            <w:drawing>
              <wp:anchor distT="0" distB="0" distL="0" distR="0" simplePos="0" relativeHeight="487606784" behindDoc="1" locked="0" layoutInCell="1" allowOverlap="1">
                <wp:simplePos x="0" y="0"/>
                <wp:positionH relativeFrom="page">
                  <wp:posOffset>1080820</wp:posOffset>
                </wp:positionH>
                <wp:positionV relativeFrom="paragraph">
                  <wp:posOffset>153459</wp:posOffset>
                </wp:positionV>
                <wp:extent cx="1829435" cy="9525"/>
                <wp:effectExtent l="0" t="0" r="0" b="0"/>
                <wp:wrapTopAndBottom/>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01D10A2" id="Graphic 42" o:spid="_x0000_s1026" style="position:absolute;margin-left:85.1pt;margin-top:12.1pt;width:144.05pt;height:.75pt;z-index:-1570969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XMpNwIAAOMEAAAOAAAAZHJzL2Uyb0RvYy54bWysVE1v2zAMvQ/YfxB0X5ykydAYcYqhRYsB&#10;RVegGXZWZDk2JosapcTuvx8lW6m3nTYsB5kSn6j3+JHtTd9qdlboGjAFX8zmnCkjoWzMseBf9/cf&#10;rjlzXphSaDCq4K/K8Zvd+3fbzuZqCTXoUiGjIMblnS147b3Ns8zJWrXCzcAqQ84KsBWetnjMShQd&#10;RW91tpzPP2YdYGkRpHKOTu8GJ9/F+FWlpP9SVU55pgtO3HxcMa6HsGa7rciPKGzdyJGG+AcWrWgM&#10;PXoJdSe8YCds/gjVNhLBQeVnEtoMqqqRKmogNYv5b2peamFV1ELJcfaSJvf/wsqn8zOypiz4asmZ&#10;ES3V6GFMB51QejrrckK92GcMAp19BPndkSP7xRM2bsT0FbYBS/JYH3P9esm16j2TdLi4Xm5WV2vO&#10;JPk26+U6vJWJPN2VJ+cfFMQ44vzo/FCpMlmiTpbsTTKR6h0qrWOlPWdUaeSMKn0YKm2FD/cCuWCy&#10;bkKkHnkEZwtntYcI80FCYDtfrzhLQojpG0abKZbabIJKvvS1Md6A2SxWV6Ps5E7fATZ99q/AsbGJ&#10;YwonNTg1JDjojpm+5IJw02w70E1532gd5Ds8Hm41srMIAxR/I+MJLHbCUPzQBgcoX6mpOmqjgrsf&#10;J4GKM/3ZUNuGEUwGJuOQDPT6FuKgxsyj8/v+m0DLLJkF99Q7T5CGQuSpLYh/AAzYcNPAp5OHqgk9&#10;E7kNjMYNTVLUP059GNXpPqLe/pt2PwEAAP//AwBQSwMEFAAGAAgAAAAhALJ+k4DgAAAACQEAAA8A&#10;AABkcnMvZG93bnJldi54bWxMj0FLw0AQhe+C/2EZwYu0G9PUhphNUUEs2IKNxfMmOybB7GzIbtv4&#10;7x1PehrezOPN9/L1ZHtxwtF3jhTcziMQSLUzHTUKDu/PsxSED5qM7h2hgm/0sC4uL3KdGXemPZ7K&#10;0AgOIZ9pBW0IQyalr1u02s/dgMS3TzdaHViOjTSjPnO47WUcRXfS6o74Q6sHfGqx/iqPVsGL2W3S&#10;txt83W0W5WM4TNsq+dgqdX01PdyDCDiFPzP84jM6FMxUuSMZL3rWqyhmq4I44cmGZJkuQFS8WK5A&#10;Frn836D4AQAA//8DAFBLAQItABQABgAIAAAAIQC2gziS/gAAAOEBAAATAAAAAAAAAAAAAAAAAAAA&#10;AABbQ29udGVudF9UeXBlc10ueG1sUEsBAi0AFAAGAAgAAAAhADj9If/WAAAAlAEAAAsAAAAAAAAA&#10;AAAAAAAALwEAAF9yZWxzLy5yZWxzUEsBAi0AFAAGAAgAAAAhACrZcyk3AgAA4wQAAA4AAAAAAAAA&#10;AAAAAAAALgIAAGRycy9lMm9Eb2MueG1sUEsBAi0AFAAGAAgAAAAhALJ+k4DgAAAACQEAAA8AAAAA&#10;AAAAAAAAAAAAkQQAAGRycy9kb3ducmV2LnhtbFBLBQYAAAAABAAEAPMAAACeBQAAAAA=&#10;" path="m1829054,l,,,9143r1829054,l1829054,xe" fillcolor="black" stroked="f">
                <v:path arrowok="t"/>
                <w10:wrap type="topAndBottom" anchorx="page"/>
              </v:shape>
            </w:pict>
          </mc:Fallback>
        </mc:AlternateContent>
      </w:r>
    </w:p>
    <w:p w:rsidR="009A11BE" w:rsidRDefault="005C57DC">
      <w:pPr>
        <w:spacing w:before="118"/>
        <w:ind w:left="852"/>
        <w:rPr>
          <w:sz w:val="20"/>
        </w:rPr>
      </w:pPr>
      <w:r>
        <w:rPr>
          <w:sz w:val="20"/>
          <w:vertAlign w:val="superscript"/>
        </w:rPr>
        <w:t>30</w:t>
      </w:r>
      <w:r>
        <w:rPr>
          <w:spacing w:val="-5"/>
          <w:sz w:val="20"/>
        </w:rPr>
        <w:t xml:space="preserve"> </w:t>
      </w:r>
      <w:r>
        <w:rPr>
          <w:sz w:val="20"/>
        </w:rPr>
        <w:t>Здесь</w:t>
      </w:r>
      <w:r>
        <w:rPr>
          <w:spacing w:val="-5"/>
          <w:sz w:val="20"/>
        </w:rPr>
        <w:t xml:space="preserve"> </w:t>
      </w:r>
      <w:r>
        <w:rPr>
          <w:sz w:val="20"/>
        </w:rPr>
        <w:t>и</w:t>
      </w:r>
      <w:r>
        <w:rPr>
          <w:spacing w:val="-6"/>
          <w:sz w:val="20"/>
        </w:rPr>
        <w:t xml:space="preserve"> </w:t>
      </w:r>
      <w:r>
        <w:rPr>
          <w:sz w:val="20"/>
        </w:rPr>
        <w:t>далее</w:t>
      </w:r>
      <w:r>
        <w:rPr>
          <w:spacing w:val="-2"/>
          <w:sz w:val="20"/>
        </w:rPr>
        <w:t xml:space="preserve"> </w:t>
      </w:r>
      <w:r>
        <w:rPr>
          <w:sz w:val="20"/>
        </w:rPr>
        <w:t>курсивом</w:t>
      </w:r>
      <w:r>
        <w:rPr>
          <w:spacing w:val="-4"/>
          <w:sz w:val="20"/>
        </w:rPr>
        <w:t xml:space="preserve"> </w:t>
      </w:r>
      <w:r>
        <w:rPr>
          <w:sz w:val="20"/>
        </w:rPr>
        <w:t>обозначаются</w:t>
      </w:r>
      <w:r>
        <w:rPr>
          <w:spacing w:val="-3"/>
          <w:sz w:val="20"/>
        </w:rPr>
        <w:t xml:space="preserve"> </w:t>
      </w:r>
      <w:r>
        <w:rPr>
          <w:sz w:val="20"/>
        </w:rPr>
        <w:t>планируемые</w:t>
      </w:r>
      <w:r>
        <w:rPr>
          <w:spacing w:val="-5"/>
          <w:sz w:val="20"/>
        </w:rPr>
        <w:t xml:space="preserve"> </w:t>
      </w:r>
      <w:r>
        <w:rPr>
          <w:sz w:val="20"/>
        </w:rPr>
        <w:t>предметные</w:t>
      </w:r>
      <w:r>
        <w:rPr>
          <w:spacing w:val="-5"/>
          <w:sz w:val="20"/>
        </w:rPr>
        <w:t xml:space="preserve"> </w:t>
      </w:r>
      <w:r>
        <w:rPr>
          <w:sz w:val="20"/>
        </w:rPr>
        <w:t>результаты,</w:t>
      </w:r>
      <w:r>
        <w:rPr>
          <w:spacing w:val="-4"/>
          <w:sz w:val="20"/>
        </w:rPr>
        <w:t xml:space="preserve"> </w:t>
      </w:r>
      <w:r>
        <w:rPr>
          <w:sz w:val="20"/>
        </w:rPr>
        <w:t>которые</w:t>
      </w:r>
      <w:r>
        <w:rPr>
          <w:spacing w:val="-5"/>
          <w:sz w:val="20"/>
        </w:rPr>
        <w:t xml:space="preserve"> </w:t>
      </w:r>
      <w:r>
        <w:rPr>
          <w:sz w:val="20"/>
        </w:rPr>
        <w:t>могут</w:t>
      </w:r>
      <w:r>
        <w:rPr>
          <w:spacing w:val="-6"/>
          <w:sz w:val="20"/>
        </w:rPr>
        <w:t xml:space="preserve"> </w:t>
      </w:r>
      <w:r>
        <w:rPr>
          <w:sz w:val="20"/>
        </w:rPr>
        <w:t>быть потенциально достигнуты обучающимся с ЗПР, но не являются обязательными.</w:t>
      </w:r>
    </w:p>
    <w:p w:rsidR="009A11BE" w:rsidRDefault="009A11BE">
      <w:pPr>
        <w:rPr>
          <w:sz w:val="20"/>
        </w:rPr>
        <w:sectPr w:rsidR="009A11BE">
          <w:pgSz w:w="11910" w:h="16840"/>
          <w:pgMar w:top="1040" w:right="566" w:bottom="1260" w:left="850" w:header="0" w:footer="1069" w:gutter="0"/>
          <w:cols w:space="720"/>
        </w:sectPr>
      </w:pPr>
    </w:p>
    <w:p w:rsidR="009A11BE" w:rsidRDefault="005C57DC">
      <w:pPr>
        <w:pStyle w:val="a3"/>
        <w:spacing w:before="69"/>
        <w:ind w:right="283"/>
      </w:pPr>
      <w:r>
        <w:lastRenderedPageBreak/>
        <w:t>характеризовать (описы</w:t>
      </w:r>
      <w:r>
        <w:t>вать) общие химические свойства веществ различных классов, подтверждая описание примерами молекулярных уравнений соответствующих химических реакций с опорой на схемы;</w:t>
      </w:r>
    </w:p>
    <w:p w:rsidR="009A11BE" w:rsidRDefault="005C57DC">
      <w:pPr>
        <w:pStyle w:val="a3"/>
        <w:spacing w:before="2"/>
        <w:ind w:right="287"/>
      </w:pPr>
      <w:r>
        <w:t>прогнозировать свойства веществ в зависимости от их состава и строения; возможности проте</w:t>
      </w:r>
      <w:r>
        <w:t>кания химических превращений в различных условиях после предварительного обсуждения с педагогом;</w:t>
      </w:r>
    </w:p>
    <w:p w:rsidR="009A11BE" w:rsidRDefault="005C57DC">
      <w:pPr>
        <w:pStyle w:val="a3"/>
        <w:ind w:right="285"/>
      </w:pPr>
      <w: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w:t>
      </w:r>
      <w:r>
        <w:t>водить расчёты по уравнению химической реакции с опорой на алгоритм;</w:t>
      </w:r>
    </w:p>
    <w:p w:rsidR="009A11BE" w:rsidRDefault="005C57DC">
      <w:pPr>
        <w:pStyle w:val="a3"/>
        <w:ind w:right="277"/>
        <w:rPr>
          <w:i/>
        </w:rPr>
      </w:pPr>
      <w:r>
        <w:t>применять основные операции мыслительной деятельности – анализ и синтез, сравнение, обобщение, систематизация, классификация, выявление причинно-следственных связей – для изучения свойств</w:t>
      </w:r>
      <w:r>
        <w:t xml:space="preserve"> веществ и</w:t>
      </w:r>
      <w:r>
        <w:rPr>
          <w:spacing w:val="40"/>
        </w:rPr>
        <w:t xml:space="preserve"> </w:t>
      </w:r>
      <w:r>
        <w:t xml:space="preserve">химических реакций; естественно-научные методы познания – наблюдение, измерение, моделирование, эксперимент </w:t>
      </w:r>
      <w:r>
        <w:rPr>
          <w:i/>
        </w:rPr>
        <w:t xml:space="preserve">(реальный и мысленный) </w:t>
      </w:r>
      <w:r>
        <w:t>под руководством педагога</w:t>
      </w:r>
      <w:r>
        <w:rPr>
          <w:i/>
        </w:rPr>
        <w:t>;</w:t>
      </w:r>
    </w:p>
    <w:p w:rsidR="009A11BE" w:rsidRDefault="005C57DC">
      <w:pPr>
        <w:pStyle w:val="a3"/>
        <w:spacing w:before="1"/>
        <w:ind w:right="281"/>
      </w:pPr>
      <w:r>
        <w:t>следовать правилам пользования химической посудой и лабораторным оборудованием, а также</w:t>
      </w:r>
      <w:r>
        <w:t xml:space="preserve">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w:t>
      </w:r>
      <w:r>
        <w:t>планировать и проводить химические эксперименты по распознаванию растворов щелочей и кислот с помощью индикаторов</w:t>
      </w:r>
      <w:r>
        <w:rPr>
          <w:spacing w:val="40"/>
        </w:rPr>
        <w:t xml:space="preserve"> </w:t>
      </w:r>
      <w:r>
        <w:t>(лакмус, фенолфталеин, метилоранж и др.), подтверждающих качественный состав неорганических веществ (качественные реакции на ионы) под руковод</w:t>
      </w:r>
      <w:r>
        <w:t>ством педагога.</w:t>
      </w:r>
    </w:p>
    <w:p w:rsidR="009A11BE" w:rsidRDefault="009A11BE">
      <w:pPr>
        <w:pStyle w:val="a3"/>
        <w:spacing w:before="5"/>
        <w:ind w:left="0" w:firstLine="0"/>
        <w:jc w:val="left"/>
      </w:pPr>
    </w:p>
    <w:p w:rsidR="009A11BE" w:rsidRDefault="005C57DC">
      <w:pPr>
        <w:pStyle w:val="1"/>
        <w:spacing w:before="1" w:line="319" w:lineRule="exact"/>
        <w:ind w:left="852"/>
      </w:pPr>
      <w:r>
        <w:t>9</w:t>
      </w:r>
      <w:r>
        <w:rPr>
          <w:spacing w:val="1"/>
        </w:rPr>
        <w:t xml:space="preserve"> </w:t>
      </w:r>
      <w:r>
        <w:rPr>
          <w:spacing w:val="-2"/>
        </w:rPr>
        <w:t>КЛАСС</w:t>
      </w:r>
    </w:p>
    <w:p w:rsidR="009A11BE" w:rsidRDefault="005C57DC">
      <w:pPr>
        <w:pStyle w:val="a3"/>
        <w:ind w:right="278"/>
      </w:pPr>
      <w:r>
        <w:t>раскрывать смысл основных химических понятий: химический</w:t>
      </w:r>
      <w:r>
        <w:rPr>
          <w:spacing w:val="40"/>
        </w:rPr>
        <w:t xml:space="preserve"> </w:t>
      </w:r>
      <w:r>
        <w:t>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w:t>
      </w:r>
      <w:r>
        <w:t xml:space="preserve"> </w:t>
      </w:r>
      <w:r>
        <w:rPr>
          <w:i/>
        </w:rPr>
        <w:t>тепловой эффект реакции,</w:t>
      </w:r>
      <w:r>
        <w:t xml:space="preserve">моль, молярный объём, раствор; электролиты, неэлектролиты, электролитическая диссоциация, реакции ионного обмена, катализатор, </w:t>
      </w:r>
      <w:r>
        <w:rPr>
          <w:i/>
        </w:rPr>
        <w:t xml:space="preserve">химическое равновесие, обратимые и необратимые реакции, </w:t>
      </w:r>
      <w:r>
        <w:t xml:space="preserve">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w:t>
      </w:r>
      <w:r>
        <w:rPr>
          <w:i/>
        </w:rPr>
        <w:t>коррозия металлов, сплавы; скорость химической реакции</w:t>
      </w:r>
      <w:r>
        <w:rPr>
          <w:i/>
        </w:rPr>
        <w:t xml:space="preserve">, </w:t>
      </w:r>
      <w:r>
        <w:t xml:space="preserve">предельно допустимая концентрация (ПДК) </w:t>
      </w:r>
      <w:r>
        <w:rPr>
          <w:spacing w:val="-2"/>
        </w:rPr>
        <w:t>вещества;</w:t>
      </w:r>
    </w:p>
    <w:p w:rsidR="009A11BE" w:rsidRDefault="005C57DC">
      <w:pPr>
        <w:pStyle w:val="a3"/>
        <w:ind w:right="277"/>
      </w:pPr>
      <w:r>
        <w:t>иллюстрировать</w:t>
      </w:r>
      <w:r>
        <w:rPr>
          <w:spacing w:val="-5"/>
        </w:rPr>
        <w:t xml:space="preserve"> </w:t>
      </w:r>
      <w:r>
        <w:t>взаимосвязь</w:t>
      </w:r>
      <w:r>
        <w:rPr>
          <w:spacing w:val="-4"/>
        </w:rPr>
        <w:t xml:space="preserve"> </w:t>
      </w:r>
      <w:r>
        <w:t>основных</w:t>
      </w:r>
      <w:r>
        <w:rPr>
          <w:spacing w:val="-3"/>
        </w:rPr>
        <w:t xml:space="preserve"> </w:t>
      </w:r>
      <w:r>
        <w:t>химических</w:t>
      </w:r>
      <w:r>
        <w:rPr>
          <w:spacing w:val="-3"/>
        </w:rPr>
        <w:t xml:space="preserve"> </w:t>
      </w:r>
      <w:r>
        <w:t>понятий</w:t>
      </w:r>
      <w:r>
        <w:rPr>
          <w:spacing w:val="-2"/>
        </w:rPr>
        <w:t xml:space="preserve"> </w:t>
      </w:r>
      <w:r>
        <w:t>(см.</w:t>
      </w:r>
      <w:r>
        <w:rPr>
          <w:spacing w:val="-5"/>
        </w:rPr>
        <w:t xml:space="preserve"> </w:t>
      </w:r>
      <w:r>
        <w:t>п.</w:t>
      </w:r>
      <w:r>
        <w:rPr>
          <w:spacing w:val="-5"/>
        </w:rPr>
        <w:t xml:space="preserve"> </w:t>
      </w:r>
      <w:r>
        <w:t>1) и применять эти понятия при описании веществ и их превращений;</w:t>
      </w:r>
    </w:p>
    <w:p w:rsidR="009A11BE" w:rsidRDefault="005C57DC">
      <w:pPr>
        <w:pStyle w:val="a3"/>
        <w:ind w:right="285"/>
      </w:pPr>
      <w:r>
        <w:t>использовать знаки и символы для фиксации результатов наблюдений, составлен</w:t>
      </w:r>
      <w:r>
        <w:t>ия</w:t>
      </w:r>
      <w:r>
        <w:rPr>
          <w:spacing w:val="73"/>
          <w:w w:val="150"/>
        </w:rPr>
        <w:t xml:space="preserve"> </w:t>
      </w:r>
      <w:r>
        <w:t>формул</w:t>
      </w:r>
      <w:r>
        <w:rPr>
          <w:spacing w:val="75"/>
          <w:w w:val="150"/>
        </w:rPr>
        <w:t xml:space="preserve"> </w:t>
      </w:r>
      <w:r>
        <w:t>веществ</w:t>
      </w:r>
      <w:r>
        <w:rPr>
          <w:spacing w:val="74"/>
          <w:w w:val="150"/>
        </w:rPr>
        <w:t xml:space="preserve"> </w:t>
      </w:r>
      <w:r>
        <w:t>и</w:t>
      </w:r>
      <w:r>
        <w:rPr>
          <w:spacing w:val="74"/>
          <w:w w:val="150"/>
        </w:rPr>
        <w:t xml:space="preserve"> </w:t>
      </w:r>
      <w:r>
        <w:t>уравнений</w:t>
      </w:r>
      <w:r>
        <w:rPr>
          <w:spacing w:val="74"/>
          <w:w w:val="150"/>
        </w:rPr>
        <w:t xml:space="preserve"> </w:t>
      </w:r>
      <w:r>
        <w:t>химических</w:t>
      </w:r>
      <w:r>
        <w:rPr>
          <w:spacing w:val="74"/>
          <w:w w:val="150"/>
        </w:rPr>
        <w:t xml:space="preserve"> </w:t>
      </w:r>
      <w:r>
        <w:t>реакций,</w:t>
      </w:r>
      <w:r>
        <w:rPr>
          <w:spacing w:val="75"/>
          <w:w w:val="150"/>
        </w:rPr>
        <w:t xml:space="preserve"> </w:t>
      </w:r>
      <w:r>
        <w:rPr>
          <w:spacing w:val="-2"/>
        </w:rPr>
        <w:t>записи</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69"/>
        <w:ind w:right="286" w:firstLine="0"/>
      </w:pPr>
      <w:r>
        <w:lastRenderedPageBreak/>
        <w:t>данных условий задач. Использовать обозначения, имеющиеся в Периодической системе и таблице растворимости кислот, оснований и солей в воде для выполнения заданий.</w:t>
      </w:r>
    </w:p>
    <w:p w:rsidR="009A11BE" w:rsidRDefault="005C57DC">
      <w:pPr>
        <w:pStyle w:val="a3"/>
        <w:spacing w:before="2"/>
        <w:ind w:right="279"/>
        <w:rPr>
          <w:i/>
        </w:rPr>
      </w:pPr>
      <w: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с опорой на определения, в том числе</w:t>
      </w:r>
      <w:r>
        <w:rPr>
          <w:spacing w:val="80"/>
        </w:rPr>
        <w:t xml:space="preserve"> </w:t>
      </w:r>
      <w:r>
        <w:t>структурированные; виды химической связи (ковалентная, ионная, м</w:t>
      </w:r>
      <w:r>
        <w:t xml:space="preserve">еталлическая) в неорганических соединениях; заряд иона по химической формуле; характер среды в водных растворах кислот и щелочей, </w:t>
      </w:r>
      <w:r>
        <w:rPr>
          <w:i/>
        </w:rPr>
        <w:t>тип кристаллической решётки конкретного вещества;</w:t>
      </w:r>
    </w:p>
    <w:p w:rsidR="009A11BE" w:rsidRDefault="005C57DC">
      <w:pPr>
        <w:pStyle w:val="a3"/>
        <w:ind w:right="276"/>
      </w:pPr>
      <w:r>
        <w:t>раскрывать смысл Периодического закона Д.И. Менделеева и демонстрировать его</w:t>
      </w:r>
      <w:r>
        <w:t xml:space="preserve"> понимание: </w:t>
      </w:r>
      <w:r>
        <w:rPr>
          <w:i/>
        </w:rPr>
        <w:t xml:space="preserve">описывать и характеризовать </w:t>
      </w:r>
      <w:r>
        <w:t>табличную форму</w:t>
      </w:r>
      <w:r>
        <w:rPr>
          <w:spacing w:val="55"/>
        </w:rPr>
        <w:t xml:space="preserve"> </w:t>
      </w:r>
      <w:r>
        <w:t>Периодической</w:t>
      </w:r>
      <w:r>
        <w:rPr>
          <w:spacing w:val="57"/>
        </w:rPr>
        <w:t xml:space="preserve"> </w:t>
      </w:r>
      <w:r>
        <w:t>системы</w:t>
      </w:r>
      <w:r>
        <w:rPr>
          <w:spacing w:val="58"/>
        </w:rPr>
        <w:t xml:space="preserve"> </w:t>
      </w:r>
      <w:r>
        <w:t>химических</w:t>
      </w:r>
      <w:r>
        <w:rPr>
          <w:spacing w:val="57"/>
        </w:rPr>
        <w:t xml:space="preserve"> </w:t>
      </w:r>
      <w:r>
        <w:t>элементов:</w:t>
      </w:r>
      <w:r>
        <w:rPr>
          <w:spacing w:val="58"/>
        </w:rPr>
        <w:t xml:space="preserve"> </w:t>
      </w:r>
      <w:r>
        <w:t>различать</w:t>
      </w:r>
      <w:r>
        <w:rPr>
          <w:spacing w:val="57"/>
        </w:rPr>
        <w:t xml:space="preserve"> </w:t>
      </w:r>
      <w:r>
        <w:rPr>
          <w:spacing w:val="-2"/>
        </w:rPr>
        <w:t>понятия</w:t>
      </w:r>
    </w:p>
    <w:p w:rsidR="009A11BE" w:rsidRDefault="005C57DC">
      <w:pPr>
        <w:pStyle w:val="a3"/>
        <w:spacing w:before="2"/>
        <w:ind w:right="279" w:firstLine="0"/>
      </w:pPr>
      <w:r>
        <w:t>«главная</w:t>
      </w:r>
      <w:r>
        <w:rPr>
          <w:spacing w:val="-1"/>
        </w:rPr>
        <w:t xml:space="preserve"> </w:t>
      </w:r>
      <w:r>
        <w:t>подгруппа</w:t>
      </w:r>
      <w:r>
        <w:rPr>
          <w:spacing w:val="-3"/>
        </w:rPr>
        <w:t xml:space="preserve"> </w:t>
      </w:r>
      <w:r>
        <w:t>(А-группа)»</w:t>
      </w:r>
      <w:r>
        <w:rPr>
          <w:spacing w:val="-1"/>
        </w:rPr>
        <w:t xml:space="preserve"> </w:t>
      </w:r>
      <w:r>
        <w:t>и</w:t>
      </w:r>
      <w:r>
        <w:rPr>
          <w:spacing w:val="-3"/>
        </w:rPr>
        <w:t xml:space="preserve"> </w:t>
      </w:r>
      <w:r>
        <w:t>«побочная</w:t>
      </w:r>
      <w:r>
        <w:rPr>
          <w:spacing w:val="-3"/>
        </w:rPr>
        <w:t xml:space="preserve"> </w:t>
      </w:r>
      <w:r>
        <w:t>подгруппа</w:t>
      </w:r>
      <w:r>
        <w:rPr>
          <w:spacing w:val="-2"/>
        </w:rPr>
        <w:t xml:space="preserve"> </w:t>
      </w:r>
      <w:r>
        <w:t>(Б-группа)»,</w:t>
      </w:r>
      <w:r>
        <w:rPr>
          <w:spacing w:val="-2"/>
        </w:rPr>
        <w:t xml:space="preserve"> </w:t>
      </w:r>
      <w:r>
        <w:t>малые</w:t>
      </w:r>
      <w:r>
        <w:rPr>
          <w:spacing w:val="-3"/>
        </w:rPr>
        <w:t xml:space="preserve"> </w:t>
      </w:r>
      <w:r>
        <w:t xml:space="preserve">и большие периоды; </w:t>
      </w:r>
      <w:r>
        <w:rPr>
          <w:i/>
        </w:rPr>
        <w:t xml:space="preserve">соотносить </w:t>
      </w:r>
      <w:r>
        <w:t xml:space="preserve">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w:t>
      </w:r>
      <w:r>
        <w:rPr>
          <w:i/>
        </w:rPr>
        <w:t xml:space="preserve">объяснять </w:t>
      </w:r>
      <w:r>
        <w:t>общие закономерности в изменении свойст</w:t>
      </w:r>
      <w:r>
        <w:t>в химических элементов и их соединений в пределах малых периодов и главных подгрупп с учётом строения их атомов;</w:t>
      </w:r>
    </w:p>
    <w:p w:rsidR="009A11BE" w:rsidRDefault="005C57DC">
      <w:pPr>
        <w:pStyle w:val="a3"/>
        <w:ind w:right="286"/>
      </w:pPr>
      <w:r>
        <w:t>классифицировать химические элементы; неорганические вещества; химические реакции (по числу и составу участвующих в реакции веществ,</w:t>
      </w:r>
      <w:r>
        <w:rPr>
          <w:spacing w:val="-1"/>
        </w:rPr>
        <w:t xml:space="preserve"> </w:t>
      </w:r>
      <w:r>
        <w:t>по теплово</w:t>
      </w:r>
      <w:r>
        <w:t>му эффекту, по изменению степеней окисления химических элементов) с опорой на схемы;</w:t>
      </w:r>
    </w:p>
    <w:p w:rsidR="009A11BE" w:rsidRDefault="005C57DC">
      <w:pPr>
        <w:pStyle w:val="a3"/>
        <w:ind w:right="281"/>
      </w:pPr>
      <w:r>
        <w:t>характеризовать (описывать) общие и специфические химические свойства веществ различных классов, подтверждая описание примерами молекулярных и ионных уравнений соответству</w:t>
      </w:r>
      <w:r>
        <w:t>ющих химических реакций с опорой на схемы;</w:t>
      </w:r>
    </w:p>
    <w:p w:rsidR="009A11BE" w:rsidRDefault="005C57DC">
      <w:pPr>
        <w:pStyle w:val="a3"/>
        <w:ind w:right="283"/>
      </w:pPr>
      <w:r>
        <w:t>составлять</w:t>
      </w:r>
      <w:r>
        <w:rPr>
          <w:spacing w:val="-10"/>
        </w:rPr>
        <w:t xml:space="preserve"> </w:t>
      </w:r>
      <w:r>
        <w:t>уравнения</w:t>
      </w:r>
      <w:r>
        <w:rPr>
          <w:spacing w:val="-6"/>
        </w:rPr>
        <w:t xml:space="preserve"> </w:t>
      </w:r>
      <w:r>
        <w:t>электролитической</w:t>
      </w:r>
      <w:r>
        <w:rPr>
          <w:spacing w:val="-9"/>
        </w:rPr>
        <w:t xml:space="preserve"> </w:t>
      </w:r>
      <w:r>
        <w:t>диссоциации</w:t>
      </w:r>
      <w:r>
        <w:rPr>
          <w:spacing w:val="-6"/>
        </w:rPr>
        <w:t xml:space="preserve"> </w:t>
      </w:r>
      <w:r>
        <w:t>кислот,</w:t>
      </w:r>
      <w:r>
        <w:rPr>
          <w:spacing w:val="-7"/>
        </w:rPr>
        <w:t xml:space="preserve"> </w:t>
      </w:r>
      <w:r>
        <w:t>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w:t>
      </w:r>
      <w:r>
        <w:t>и различных классов;</w:t>
      </w:r>
    </w:p>
    <w:p w:rsidR="009A11BE" w:rsidRDefault="005C57DC">
      <w:pPr>
        <w:pStyle w:val="a3"/>
        <w:spacing w:line="242" w:lineRule="auto"/>
        <w:ind w:right="280"/>
      </w:pPr>
      <w:r>
        <w:t>раскрывать сущность окислительно-восстановительных реакций посредством составления электронного баланса этих реакций;</w:t>
      </w:r>
    </w:p>
    <w:p w:rsidR="009A11BE" w:rsidRDefault="005C57DC">
      <w:pPr>
        <w:pStyle w:val="a3"/>
        <w:ind w:right="285"/>
      </w:pPr>
      <w:r>
        <w:t>прогнозировать свойства веществ в зависимости от их строения; возможности протекания химических превращений после пре</w:t>
      </w:r>
      <w:r>
        <w:t>дварительного обсуждения с педагогом;</w:t>
      </w:r>
    </w:p>
    <w:p w:rsidR="009A11BE" w:rsidRDefault="005C57DC">
      <w:pPr>
        <w:pStyle w:val="a3"/>
        <w:ind w:right="279"/>
      </w:pPr>
      <w:r>
        <w:t xml:space="preserve">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 с опорой на </w:t>
      </w:r>
      <w:r>
        <w:t>алгоритм;</w:t>
      </w:r>
    </w:p>
    <w:p w:rsidR="009A11BE" w:rsidRDefault="005C57DC">
      <w:pPr>
        <w:pStyle w:val="a3"/>
        <w:ind w:right="281"/>
      </w:pPr>
      <w: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w:t>
      </w:r>
      <w:r>
        <w:rPr>
          <w:spacing w:val="40"/>
        </w:rPr>
        <w:t xml:space="preserve">  </w:t>
      </w:r>
      <w:r>
        <w:t>по</w:t>
      </w:r>
      <w:r>
        <w:rPr>
          <w:spacing w:val="40"/>
        </w:rPr>
        <w:t xml:space="preserve">  </w:t>
      </w:r>
      <w:r>
        <w:t>выполнению</w:t>
      </w:r>
      <w:r>
        <w:rPr>
          <w:spacing w:val="40"/>
        </w:rPr>
        <w:t xml:space="preserve">  </w:t>
      </w:r>
      <w:r>
        <w:t>лабораторных</w:t>
      </w:r>
      <w:r>
        <w:rPr>
          <w:spacing w:val="40"/>
        </w:rPr>
        <w:t xml:space="preserve">  </w:t>
      </w:r>
      <w:r>
        <w:t>химических</w:t>
      </w:r>
      <w:r>
        <w:rPr>
          <w:spacing w:val="40"/>
        </w:rPr>
        <w:t xml:space="preserve">  </w:t>
      </w:r>
      <w:r>
        <w:t>опытов</w:t>
      </w:r>
      <w:r>
        <w:rPr>
          <w:spacing w:val="40"/>
        </w:rPr>
        <w:t xml:space="preserve">  </w:t>
      </w:r>
      <w:r>
        <w:t>по</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69"/>
        <w:ind w:right="276" w:firstLine="0"/>
        <w:jc w:val="right"/>
      </w:pPr>
      <w:r>
        <w:lastRenderedPageBreak/>
        <w:t>получению</w:t>
      </w:r>
      <w:r>
        <w:rPr>
          <w:spacing w:val="-7"/>
        </w:rPr>
        <w:t xml:space="preserve"> </w:t>
      </w:r>
      <w:r>
        <w:t>и</w:t>
      </w:r>
      <w:r>
        <w:rPr>
          <w:spacing w:val="-3"/>
        </w:rPr>
        <w:t xml:space="preserve"> </w:t>
      </w:r>
      <w:r>
        <w:t>собиранию</w:t>
      </w:r>
      <w:r>
        <w:rPr>
          <w:spacing w:val="-4"/>
        </w:rPr>
        <w:t xml:space="preserve"> </w:t>
      </w:r>
      <w:r>
        <w:t>га</w:t>
      </w:r>
      <w:r>
        <w:t>зообразных</w:t>
      </w:r>
      <w:r>
        <w:rPr>
          <w:spacing w:val="-2"/>
        </w:rPr>
        <w:t xml:space="preserve"> </w:t>
      </w:r>
      <w:r>
        <w:t>веществ</w:t>
      </w:r>
      <w:r>
        <w:rPr>
          <w:spacing w:val="-5"/>
        </w:rPr>
        <w:t xml:space="preserve"> </w:t>
      </w:r>
      <w:r>
        <w:t>(аммиака</w:t>
      </w:r>
      <w:r>
        <w:rPr>
          <w:spacing w:val="-3"/>
        </w:rPr>
        <w:t xml:space="preserve"> </w:t>
      </w:r>
      <w:r>
        <w:t>и</w:t>
      </w:r>
      <w:r>
        <w:rPr>
          <w:spacing w:val="-3"/>
        </w:rPr>
        <w:t xml:space="preserve"> </w:t>
      </w:r>
      <w:r>
        <w:t>углекислого</w:t>
      </w:r>
      <w:r>
        <w:rPr>
          <w:spacing w:val="-2"/>
        </w:rPr>
        <w:t xml:space="preserve"> </w:t>
      </w:r>
      <w:r>
        <w:t>газа); проводить реакции, подтверждающие качественный состав различных веществ:</w:t>
      </w:r>
      <w:r>
        <w:rPr>
          <w:spacing w:val="36"/>
        </w:rPr>
        <w:t xml:space="preserve"> </w:t>
      </w:r>
      <w:r>
        <w:t>распознавать</w:t>
      </w:r>
      <w:r>
        <w:rPr>
          <w:spacing w:val="36"/>
        </w:rPr>
        <w:t xml:space="preserve"> </w:t>
      </w:r>
      <w:r>
        <w:t>опытным путём хлорид-</w:t>
      </w:r>
      <w:r>
        <w:rPr>
          <w:spacing w:val="36"/>
        </w:rPr>
        <w:t xml:space="preserve"> </w:t>
      </w:r>
      <w:r>
        <w:t>бромид-,</w:t>
      </w:r>
      <w:r>
        <w:rPr>
          <w:spacing w:val="37"/>
        </w:rPr>
        <w:t xml:space="preserve"> </w:t>
      </w:r>
      <w:r>
        <w:t>иодид-,</w:t>
      </w:r>
      <w:r>
        <w:rPr>
          <w:spacing w:val="37"/>
        </w:rPr>
        <w:t xml:space="preserve"> </w:t>
      </w:r>
      <w:r>
        <w:t>карбонат-, фосфат-,</w:t>
      </w:r>
      <w:r>
        <w:rPr>
          <w:spacing w:val="80"/>
        </w:rPr>
        <w:t xml:space="preserve"> </w:t>
      </w:r>
      <w:r>
        <w:t>силикат-,</w:t>
      </w:r>
      <w:r>
        <w:rPr>
          <w:spacing w:val="80"/>
        </w:rPr>
        <w:t xml:space="preserve"> </w:t>
      </w:r>
      <w:r>
        <w:t>сульфат-,</w:t>
      </w:r>
      <w:r>
        <w:rPr>
          <w:spacing w:val="80"/>
        </w:rPr>
        <w:t xml:space="preserve"> </w:t>
      </w:r>
      <w:r>
        <w:t>гидроксид-ионы,</w:t>
      </w:r>
      <w:r>
        <w:rPr>
          <w:spacing w:val="80"/>
        </w:rPr>
        <w:t xml:space="preserve"> </w:t>
      </w:r>
      <w:r>
        <w:t>катионы</w:t>
      </w:r>
      <w:r>
        <w:rPr>
          <w:spacing w:val="80"/>
        </w:rPr>
        <w:t xml:space="preserve"> </w:t>
      </w:r>
      <w:r>
        <w:t>аммония</w:t>
      </w:r>
      <w:r>
        <w:rPr>
          <w:spacing w:val="80"/>
        </w:rPr>
        <w:t xml:space="preserve"> </w:t>
      </w:r>
      <w:r>
        <w:t>и</w:t>
      </w:r>
      <w:r>
        <w:rPr>
          <w:spacing w:val="80"/>
        </w:rPr>
        <w:t xml:space="preserve"> </w:t>
      </w:r>
      <w:r>
        <w:t>ионы изу</w:t>
      </w:r>
      <w:r>
        <w:t>ченных</w:t>
      </w:r>
      <w:r>
        <w:rPr>
          <w:spacing w:val="42"/>
        </w:rPr>
        <w:t xml:space="preserve"> </w:t>
      </w:r>
      <w:r>
        <w:t>металлов,</w:t>
      </w:r>
      <w:r>
        <w:rPr>
          <w:spacing w:val="42"/>
        </w:rPr>
        <w:t xml:space="preserve"> </w:t>
      </w:r>
      <w:r>
        <w:t>присутствующие</w:t>
      </w:r>
      <w:r>
        <w:rPr>
          <w:spacing w:val="43"/>
        </w:rPr>
        <w:t xml:space="preserve"> </w:t>
      </w:r>
      <w:r>
        <w:t>в</w:t>
      </w:r>
      <w:r>
        <w:rPr>
          <w:spacing w:val="43"/>
        </w:rPr>
        <w:t xml:space="preserve"> </w:t>
      </w:r>
      <w:r>
        <w:t>водных</w:t>
      </w:r>
      <w:r>
        <w:rPr>
          <w:spacing w:val="44"/>
        </w:rPr>
        <w:t xml:space="preserve"> </w:t>
      </w:r>
      <w:r>
        <w:t>растворах</w:t>
      </w:r>
      <w:r>
        <w:rPr>
          <w:spacing w:val="45"/>
        </w:rPr>
        <w:t xml:space="preserve"> </w:t>
      </w:r>
      <w:r>
        <w:rPr>
          <w:spacing w:val="-2"/>
        </w:rPr>
        <w:t>неорганических</w:t>
      </w:r>
    </w:p>
    <w:p w:rsidR="009A11BE" w:rsidRDefault="005C57DC">
      <w:pPr>
        <w:pStyle w:val="a3"/>
        <w:spacing w:before="1" w:line="322" w:lineRule="exact"/>
        <w:ind w:firstLine="0"/>
        <w:jc w:val="left"/>
      </w:pPr>
      <w:r>
        <w:rPr>
          <w:spacing w:val="-2"/>
        </w:rPr>
        <w:t>веществ;</w:t>
      </w:r>
    </w:p>
    <w:p w:rsidR="009A11BE" w:rsidRDefault="005C57DC">
      <w:pPr>
        <w:pStyle w:val="a3"/>
        <w:ind w:right="274"/>
      </w:pPr>
      <w: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w:t>
      </w:r>
      <w:r>
        <w:t>ерение, моделирование, эксперимент (реальный и мысленный).</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1"/>
        <w:numPr>
          <w:ilvl w:val="3"/>
          <w:numId w:val="185"/>
        </w:numPr>
        <w:tabs>
          <w:tab w:val="left" w:pos="1899"/>
        </w:tabs>
        <w:spacing w:before="74"/>
        <w:ind w:left="1899" w:hanging="1047"/>
      </w:pPr>
      <w:bookmarkStart w:id="37" w:name="_bookmark36"/>
      <w:bookmarkEnd w:id="37"/>
      <w:r>
        <w:lastRenderedPageBreak/>
        <w:t>ИЗОБРАЗИТЕЛЬНОЕ</w:t>
      </w:r>
      <w:r>
        <w:rPr>
          <w:spacing w:val="-16"/>
        </w:rPr>
        <w:t xml:space="preserve"> </w:t>
      </w:r>
      <w:r>
        <w:rPr>
          <w:spacing w:val="-2"/>
        </w:rPr>
        <w:t>ИСКУССТВО</w:t>
      </w:r>
    </w:p>
    <w:p w:rsidR="009A11BE" w:rsidRDefault="009A11BE">
      <w:pPr>
        <w:pStyle w:val="a3"/>
        <w:spacing w:before="26"/>
        <w:ind w:left="0" w:firstLine="0"/>
        <w:jc w:val="left"/>
        <w:rPr>
          <w:b/>
        </w:rPr>
      </w:pPr>
    </w:p>
    <w:p w:rsidR="009A11BE" w:rsidRDefault="005C57DC">
      <w:pPr>
        <w:pStyle w:val="a3"/>
        <w:ind w:firstLine="0"/>
      </w:pPr>
      <w:r>
        <w:t>ПОЯСНИТЕЛЬНАЯ</w:t>
      </w:r>
      <w:r>
        <w:rPr>
          <w:spacing w:val="-16"/>
        </w:rPr>
        <w:t xml:space="preserve"> </w:t>
      </w:r>
      <w:r>
        <w:rPr>
          <w:spacing w:val="-2"/>
        </w:rPr>
        <w:t>ЗАПИСКА</w:t>
      </w:r>
    </w:p>
    <w:p w:rsidR="009A11BE" w:rsidRDefault="009A11BE">
      <w:pPr>
        <w:pStyle w:val="a3"/>
        <w:spacing w:before="2"/>
        <w:ind w:left="0" w:firstLine="0"/>
        <w:jc w:val="left"/>
      </w:pPr>
    </w:p>
    <w:p w:rsidR="009A11BE" w:rsidRDefault="005C57DC">
      <w:pPr>
        <w:pStyle w:val="a3"/>
        <w:ind w:right="282"/>
      </w:pPr>
      <w:r>
        <w:t>Рабочая программа по изобразительному искусству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w:t>
      </w:r>
      <w:r>
        <w:t>ния (Приказ Минпросвещения России от 31.05.2021 г. № 287, зарегистрирован Министерством юстиции Российской Федерации 05.07.2021 г., рег. номер 64101) (далее – ФГОС ООО), Примерной адаптированной основной образовательной программы основного общего образован</w:t>
      </w:r>
      <w:r>
        <w:t>ия обучающихся с задержкой психического развития (далее – ПАООП ООО ЗПР), Примерной рабочей</w:t>
      </w:r>
      <w:r>
        <w:rPr>
          <w:spacing w:val="62"/>
          <w:w w:val="150"/>
        </w:rPr>
        <w:t xml:space="preserve">  </w:t>
      </w:r>
      <w:r>
        <w:t>программы</w:t>
      </w:r>
      <w:r>
        <w:rPr>
          <w:spacing w:val="62"/>
          <w:w w:val="150"/>
        </w:rPr>
        <w:t xml:space="preserve">  </w:t>
      </w:r>
      <w:r>
        <w:t>основного</w:t>
      </w:r>
      <w:r>
        <w:rPr>
          <w:spacing w:val="62"/>
          <w:w w:val="150"/>
        </w:rPr>
        <w:t xml:space="preserve">  </w:t>
      </w:r>
      <w:r>
        <w:t>общего</w:t>
      </w:r>
      <w:r>
        <w:rPr>
          <w:spacing w:val="62"/>
          <w:w w:val="150"/>
        </w:rPr>
        <w:t xml:space="preserve">  </w:t>
      </w:r>
      <w:r>
        <w:t>образования</w:t>
      </w:r>
      <w:r>
        <w:rPr>
          <w:spacing w:val="62"/>
          <w:w w:val="150"/>
        </w:rPr>
        <w:t xml:space="preserve">  </w:t>
      </w:r>
      <w:r>
        <w:t>по</w:t>
      </w:r>
      <w:r>
        <w:rPr>
          <w:spacing w:val="62"/>
          <w:w w:val="150"/>
        </w:rPr>
        <w:t xml:space="preserve">  </w:t>
      </w:r>
      <w:r>
        <w:t>предмету</w:t>
      </w:r>
    </w:p>
    <w:p w:rsidR="009A11BE" w:rsidRDefault="005C57DC">
      <w:pPr>
        <w:pStyle w:val="a3"/>
        <w:ind w:right="286" w:firstLine="0"/>
      </w:pPr>
      <w:r>
        <w:t>«Изобразительное искусство», а также на основе планируемых результатов духовно-нравственного развития, восп</w:t>
      </w:r>
      <w:r>
        <w:t>итания и социализации обучающихся, представленных в Примерной программе воспитания.</w:t>
      </w:r>
    </w:p>
    <w:p w:rsidR="009A11BE" w:rsidRDefault="009A11BE">
      <w:pPr>
        <w:pStyle w:val="a3"/>
        <w:ind w:left="0" w:firstLine="0"/>
        <w:jc w:val="left"/>
      </w:pPr>
    </w:p>
    <w:p w:rsidR="009A11BE" w:rsidRDefault="005C57DC">
      <w:pPr>
        <w:pStyle w:val="2"/>
        <w:spacing w:line="240" w:lineRule="auto"/>
        <w:ind w:left="852" w:right="283" w:firstLine="707"/>
      </w:pPr>
      <w:r>
        <w:t xml:space="preserve">Общая характеристика учебного предмета «Изобразительное </w:t>
      </w:r>
      <w:r>
        <w:rPr>
          <w:spacing w:val="-2"/>
        </w:rPr>
        <w:t>искусство»</w:t>
      </w:r>
    </w:p>
    <w:p w:rsidR="009A11BE" w:rsidRDefault="005C57DC">
      <w:pPr>
        <w:pStyle w:val="a3"/>
        <w:ind w:right="285"/>
      </w:pPr>
      <w:r>
        <w:t>Основное содержание учебного предмета «Изобразительное искусство», в рамках адаптированной основной обра</w:t>
      </w:r>
      <w:r>
        <w:t>зовательной программы основного общего образования обучающихся с ЗПР, направлено на приобщение обучающихся к искусству как духовному опыту поколений, овладение способами художественной деятельности, развитие индивидуальности, дарования и творческих способн</w:t>
      </w:r>
      <w:r>
        <w:t>остей. В рамках курса обучающиеся с ЗПР получают представление об изобразительном искусстве как целостном явлении.</w:t>
      </w:r>
    </w:p>
    <w:p w:rsidR="009A11BE" w:rsidRDefault="005C57DC">
      <w:pPr>
        <w:pStyle w:val="a3"/>
        <w:ind w:right="282"/>
      </w:pPr>
      <w:r>
        <w:t>Содержание образования по предмету предусматривает два вида деятельности обучающихся: восприятие произведений искусства и собственную художес</w:t>
      </w:r>
      <w:r>
        <w:t>твенно-творческую деятельность. Это дает</w:t>
      </w:r>
      <w:r>
        <w:rPr>
          <w:spacing w:val="40"/>
        </w:rPr>
        <w:t xml:space="preserve"> </w:t>
      </w:r>
      <w:r>
        <w:t>возможность показать единство и взаимодействие двух сторон жизни человека в искусстве, раскрыть характер диалога между художником и зрителем, избежать преимущественно информационного подхода к изложению материала. П</w:t>
      </w:r>
      <w:r>
        <w:t xml:space="preserve">ри этом учитывается собственный эмоциональный опыт общения обучающегося с произведениями искусства, что позволяет вывести на передний план деятельностное освоение изобразительного </w:t>
      </w:r>
      <w:r>
        <w:rPr>
          <w:spacing w:val="-2"/>
        </w:rPr>
        <w:t>искусства.</w:t>
      </w:r>
    </w:p>
    <w:p w:rsidR="009A11BE" w:rsidRDefault="005C57DC">
      <w:pPr>
        <w:pStyle w:val="a3"/>
        <w:spacing w:before="1"/>
        <w:ind w:right="281"/>
      </w:pPr>
      <w:r>
        <w:t>Художественная деятельность обучающихся на уроках находит разнооб</w:t>
      </w:r>
      <w:r>
        <w:t>разные формы выражения: изображение на плоскости и в объёме; декоративная и конструктивная работа; восприятие явлений действительности и произведений искусства; обсуждение работ товарищей, результатов коллективного творчества и индивидуальной работы на уро</w:t>
      </w:r>
      <w:r>
        <w:t>ках; изучение</w:t>
      </w:r>
      <w:r>
        <w:rPr>
          <w:spacing w:val="39"/>
        </w:rPr>
        <w:t xml:space="preserve"> </w:t>
      </w:r>
      <w:r>
        <w:t>художественного</w:t>
      </w:r>
      <w:r>
        <w:rPr>
          <w:spacing w:val="40"/>
        </w:rPr>
        <w:t xml:space="preserve"> </w:t>
      </w:r>
      <w:r>
        <w:t>наследия;</w:t>
      </w:r>
      <w:r>
        <w:rPr>
          <w:spacing w:val="38"/>
        </w:rPr>
        <w:t xml:space="preserve"> </w:t>
      </w:r>
      <w:r>
        <w:t>подбор</w:t>
      </w:r>
      <w:r>
        <w:rPr>
          <w:spacing w:val="40"/>
        </w:rPr>
        <w:t xml:space="preserve"> </w:t>
      </w:r>
      <w:r>
        <w:t>иллюстративного</w:t>
      </w:r>
      <w:r>
        <w:rPr>
          <w:spacing w:val="40"/>
        </w:rPr>
        <w:t xml:space="preserve"> </w:t>
      </w:r>
      <w:r>
        <w:t>материала</w:t>
      </w:r>
      <w:r>
        <w:rPr>
          <w:spacing w:val="39"/>
        </w:rPr>
        <w:t xml:space="preserve"> </w:t>
      </w:r>
      <w:r>
        <w:rPr>
          <w:spacing w:val="-10"/>
        </w:rPr>
        <w:t>к</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ind w:right="282" w:firstLine="0"/>
      </w:pPr>
      <w:r>
        <w:lastRenderedPageBreak/>
        <w:t>изучаемым темам; прослушивание музыкальных и литературных произведений (народных, классических, современных). Наряду с основной формой организации учебного процесс</w:t>
      </w:r>
      <w:r>
        <w:t>а – уроком – проводятся экскурсии в музеи;</w:t>
      </w:r>
      <w:r>
        <w:rPr>
          <w:spacing w:val="-3"/>
        </w:rPr>
        <w:t xml:space="preserve"> </w:t>
      </w:r>
      <w:r>
        <w:t>используются</w:t>
      </w:r>
      <w:r>
        <w:rPr>
          <w:spacing w:val="-3"/>
        </w:rPr>
        <w:t xml:space="preserve"> </w:t>
      </w:r>
      <w:r>
        <w:t>видеоматериалы</w:t>
      </w:r>
      <w:r>
        <w:rPr>
          <w:spacing w:val="-3"/>
        </w:rPr>
        <w:t xml:space="preserve"> </w:t>
      </w:r>
      <w:r>
        <w:t>о</w:t>
      </w:r>
      <w:r>
        <w:rPr>
          <w:spacing w:val="-5"/>
        </w:rPr>
        <w:t xml:space="preserve"> </w:t>
      </w:r>
      <w:r>
        <w:t>художественных</w:t>
      </w:r>
      <w:r>
        <w:rPr>
          <w:spacing w:val="-3"/>
        </w:rPr>
        <w:t xml:space="preserve"> </w:t>
      </w:r>
      <w:r>
        <w:t>музеях</w:t>
      </w:r>
      <w:r>
        <w:rPr>
          <w:spacing w:val="-3"/>
        </w:rPr>
        <w:t xml:space="preserve"> </w:t>
      </w:r>
      <w:r>
        <w:t>и</w:t>
      </w:r>
      <w:r>
        <w:rPr>
          <w:spacing w:val="-3"/>
        </w:rPr>
        <w:t xml:space="preserve"> </w:t>
      </w:r>
      <w:r>
        <w:t xml:space="preserve">картинных </w:t>
      </w:r>
      <w:r>
        <w:rPr>
          <w:spacing w:val="-2"/>
        </w:rPr>
        <w:t>галереях.</w:t>
      </w:r>
    </w:p>
    <w:p w:rsidR="009A11BE" w:rsidRDefault="005C57DC">
      <w:pPr>
        <w:pStyle w:val="a3"/>
        <w:spacing w:before="1"/>
        <w:ind w:right="282"/>
      </w:pPr>
      <w:r>
        <w:t>Основой реализации содержания учебного предмета «Изобразительное искусство» является реализация деятельностного подхода, что позволяет для обучающихся с ЗПР:</w:t>
      </w:r>
    </w:p>
    <w:p w:rsidR="009A11BE" w:rsidRDefault="005C57DC">
      <w:pPr>
        <w:pStyle w:val="a4"/>
        <w:numPr>
          <w:ilvl w:val="0"/>
          <w:numId w:val="40"/>
        </w:numPr>
        <w:tabs>
          <w:tab w:val="left" w:pos="1560"/>
        </w:tabs>
        <w:spacing w:before="2"/>
        <w:ind w:right="290"/>
        <w:rPr>
          <w:sz w:val="28"/>
        </w:rPr>
      </w:pPr>
      <w:r>
        <w:rPr>
          <w:sz w:val="28"/>
        </w:rPr>
        <w:t xml:space="preserve">придавать результатам образования социально и личностно значимый </w:t>
      </w:r>
      <w:r>
        <w:rPr>
          <w:spacing w:val="-2"/>
          <w:sz w:val="28"/>
        </w:rPr>
        <w:t>характер;</w:t>
      </w:r>
    </w:p>
    <w:p w:rsidR="009A11BE" w:rsidRDefault="005C57DC">
      <w:pPr>
        <w:pStyle w:val="a4"/>
        <w:numPr>
          <w:ilvl w:val="0"/>
          <w:numId w:val="40"/>
        </w:numPr>
        <w:tabs>
          <w:tab w:val="left" w:pos="1560"/>
        </w:tabs>
        <w:ind w:right="282"/>
        <w:rPr>
          <w:sz w:val="28"/>
        </w:rPr>
      </w:pPr>
      <w:r>
        <w:rPr>
          <w:sz w:val="28"/>
        </w:rPr>
        <w:t>прочно усваивать учащим</w:t>
      </w:r>
      <w:r>
        <w:rPr>
          <w:sz w:val="28"/>
        </w:rPr>
        <w:t>ися знания и опыт разнообразной деятельности, возможность их самостоятельного продвижения в изучаемых образовательных областях;</w:t>
      </w:r>
    </w:p>
    <w:p w:rsidR="009A11BE" w:rsidRDefault="005C57DC">
      <w:pPr>
        <w:pStyle w:val="a4"/>
        <w:numPr>
          <w:ilvl w:val="0"/>
          <w:numId w:val="40"/>
        </w:numPr>
        <w:tabs>
          <w:tab w:val="left" w:pos="1560"/>
        </w:tabs>
        <w:spacing w:before="1"/>
        <w:ind w:right="288"/>
        <w:rPr>
          <w:sz w:val="28"/>
        </w:rPr>
      </w:pPr>
      <w:r>
        <w:rPr>
          <w:sz w:val="28"/>
        </w:rPr>
        <w:t>существенно повышать мотивацию и интерес к учению, приобретению нового опыта деятельности и поведения;</w:t>
      </w:r>
    </w:p>
    <w:p w:rsidR="009A11BE" w:rsidRDefault="005C57DC">
      <w:pPr>
        <w:pStyle w:val="a4"/>
        <w:numPr>
          <w:ilvl w:val="0"/>
          <w:numId w:val="40"/>
        </w:numPr>
        <w:tabs>
          <w:tab w:val="left" w:pos="1560"/>
        </w:tabs>
        <w:ind w:right="286"/>
        <w:rPr>
          <w:sz w:val="28"/>
        </w:rPr>
      </w:pPr>
      <w:r>
        <w:rPr>
          <w:sz w:val="28"/>
        </w:rPr>
        <w:t xml:space="preserve">обеспечивать условия для </w:t>
      </w:r>
      <w:r>
        <w:rPr>
          <w:sz w:val="28"/>
        </w:rPr>
        <w:t>общекультурного и личностного развития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но и жизненной компетенции, составляюще</w:t>
      </w:r>
      <w:r>
        <w:rPr>
          <w:sz w:val="28"/>
        </w:rPr>
        <w:t xml:space="preserve">й основу социальной </w:t>
      </w:r>
      <w:r>
        <w:rPr>
          <w:spacing w:val="-2"/>
          <w:sz w:val="28"/>
        </w:rPr>
        <w:t>успешности.</w:t>
      </w:r>
    </w:p>
    <w:p w:rsidR="009A11BE" w:rsidRDefault="005C57DC">
      <w:pPr>
        <w:pStyle w:val="2"/>
        <w:spacing w:before="321" w:line="240" w:lineRule="auto"/>
        <w:ind w:left="852" w:right="281" w:firstLine="707"/>
      </w:pPr>
      <w:r>
        <w:t xml:space="preserve">Цели и задачи изучения учебного предмета «Изобразительное </w:t>
      </w:r>
      <w:r>
        <w:rPr>
          <w:spacing w:val="-2"/>
        </w:rPr>
        <w:t>искусство»</w:t>
      </w:r>
    </w:p>
    <w:p w:rsidR="009A11BE" w:rsidRDefault="005C57DC">
      <w:pPr>
        <w:pStyle w:val="a3"/>
        <w:ind w:right="285"/>
      </w:pPr>
      <w:r>
        <w:rPr>
          <w:i/>
        </w:rPr>
        <w:t xml:space="preserve">Общие цели и задачи </w:t>
      </w:r>
      <w:r>
        <w:t>изучения учебного предмета «Изобразительное искусство»</w:t>
      </w:r>
      <w:r>
        <w:rPr>
          <w:spacing w:val="-4"/>
        </w:rPr>
        <w:t xml:space="preserve"> </w:t>
      </w:r>
      <w:r>
        <w:t>представлены</w:t>
      </w:r>
      <w:r>
        <w:rPr>
          <w:spacing w:val="-5"/>
        </w:rPr>
        <w:t xml:space="preserve"> </w:t>
      </w:r>
      <w:r>
        <w:t>в</w:t>
      </w:r>
      <w:r>
        <w:rPr>
          <w:spacing w:val="-6"/>
        </w:rPr>
        <w:t xml:space="preserve"> </w:t>
      </w:r>
      <w:r>
        <w:t>Примерной</w:t>
      </w:r>
      <w:r>
        <w:rPr>
          <w:spacing w:val="-5"/>
        </w:rPr>
        <w:t xml:space="preserve"> </w:t>
      </w:r>
      <w:r>
        <w:t>рабочей</w:t>
      </w:r>
      <w:r>
        <w:rPr>
          <w:spacing w:val="-4"/>
        </w:rPr>
        <w:t xml:space="preserve"> </w:t>
      </w:r>
      <w:r>
        <w:t>программе</w:t>
      </w:r>
      <w:r>
        <w:rPr>
          <w:spacing w:val="-8"/>
        </w:rPr>
        <w:t xml:space="preserve"> </w:t>
      </w:r>
      <w:r>
        <w:t>основного</w:t>
      </w:r>
      <w:r>
        <w:rPr>
          <w:spacing w:val="-4"/>
        </w:rPr>
        <w:t xml:space="preserve"> </w:t>
      </w:r>
      <w:r>
        <w:t>общего образования по предм</w:t>
      </w:r>
      <w:r>
        <w:t>ету «Изобразительное искусство».</w:t>
      </w:r>
    </w:p>
    <w:p w:rsidR="009A11BE" w:rsidRDefault="005C57DC">
      <w:pPr>
        <w:pStyle w:val="a3"/>
        <w:spacing w:before="1"/>
        <w:ind w:right="276"/>
      </w:pPr>
      <w:r>
        <w:t>Особенности психического развития обучающихся с ЗПР обусловливают дополнительные коррекционные цели и задачи учебного предмета «Изобразительное искусство», направленные на социально-эмоциональное развитие, развитие мыслител</w:t>
      </w:r>
      <w:r>
        <w:t>ьной и речевой деятельности, стимулирование познавательной активности, повышение коммуникативной компетентности в разных социальных условиях.</w:t>
      </w:r>
    </w:p>
    <w:p w:rsidR="009A11BE" w:rsidRDefault="005C57DC">
      <w:pPr>
        <w:pStyle w:val="a3"/>
        <w:ind w:right="281"/>
      </w:pPr>
      <w:r>
        <w:rPr>
          <w:i/>
        </w:rPr>
        <w:t xml:space="preserve">Цель: </w:t>
      </w:r>
      <w:r>
        <w:t>развитие визуально-пространственного мышления обучающихся с ЗПР как формы эмоционально-ценностного, эстетиче</w:t>
      </w:r>
      <w:r>
        <w:t>ского освоения мира, как формы самовыражения и ориентации в художественном и нравственном пространстве культуры.</w:t>
      </w:r>
    </w:p>
    <w:p w:rsidR="009A11BE" w:rsidRDefault="005C57DC">
      <w:pPr>
        <w:spacing w:line="320" w:lineRule="exact"/>
        <w:ind w:left="1560"/>
        <w:rPr>
          <w:i/>
          <w:sz w:val="28"/>
        </w:rPr>
      </w:pPr>
      <w:r>
        <w:rPr>
          <w:i/>
          <w:spacing w:val="-2"/>
          <w:sz w:val="28"/>
        </w:rPr>
        <w:t>Задачи:</w:t>
      </w:r>
    </w:p>
    <w:p w:rsidR="009A11BE" w:rsidRDefault="005C57DC">
      <w:pPr>
        <w:pStyle w:val="a4"/>
        <w:numPr>
          <w:ilvl w:val="0"/>
          <w:numId w:val="40"/>
        </w:numPr>
        <w:tabs>
          <w:tab w:val="left" w:pos="1560"/>
          <w:tab w:val="left" w:pos="3581"/>
          <w:tab w:val="left" w:pos="4588"/>
          <w:tab w:val="left" w:pos="6278"/>
          <w:tab w:val="left" w:pos="6710"/>
          <w:tab w:val="left" w:pos="8695"/>
        </w:tabs>
        <w:spacing w:line="242" w:lineRule="auto"/>
        <w:ind w:right="288"/>
        <w:jc w:val="left"/>
        <w:rPr>
          <w:sz w:val="28"/>
        </w:rPr>
      </w:pPr>
      <w:r>
        <w:rPr>
          <w:spacing w:val="-2"/>
          <w:sz w:val="28"/>
        </w:rPr>
        <w:t>формирование</w:t>
      </w:r>
      <w:r>
        <w:rPr>
          <w:sz w:val="28"/>
        </w:rPr>
        <w:tab/>
      </w:r>
      <w:r>
        <w:rPr>
          <w:spacing w:val="-2"/>
          <w:sz w:val="28"/>
        </w:rPr>
        <w:t>опыта</w:t>
      </w:r>
      <w:r>
        <w:rPr>
          <w:sz w:val="28"/>
        </w:rPr>
        <w:tab/>
      </w:r>
      <w:r>
        <w:rPr>
          <w:spacing w:val="-2"/>
          <w:sz w:val="28"/>
        </w:rPr>
        <w:t>смыслового</w:t>
      </w:r>
      <w:r>
        <w:rPr>
          <w:sz w:val="28"/>
        </w:rPr>
        <w:tab/>
      </w:r>
      <w:r>
        <w:rPr>
          <w:spacing w:val="-10"/>
          <w:sz w:val="28"/>
        </w:rPr>
        <w:t>и</w:t>
      </w:r>
      <w:r>
        <w:rPr>
          <w:sz w:val="28"/>
        </w:rPr>
        <w:tab/>
      </w:r>
      <w:r>
        <w:rPr>
          <w:spacing w:val="-2"/>
          <w:sz w:val="28"/>
        </w:rPr>
        <w:t>эмоционально</w:t>
      </w:r>
      <w:r>
        <w:rPr>
          <w:sz w:val="28"/>
        </w:rPr>
        <w:tab/>
      </w:r>
      <w:r>
        <w:rPr>
          <w:spacing w:val="-2"/>
          <w:sz w:val="28"/>
        </w:rPr>
        <w:t xml:space="preserve">ценностного </w:t>
      </w:r>
      <w:r>
        <w:rPr>
          <w:sz w:val="28"/>
        </w:rPr>
        <w:t>восприятия визуального образа реальности и произведений искусства;</w:t>
      </w:r>
    </w:p>
    <w:p w:rsidR="009A11BE" w:rsidRDefault="005C57DC">
      <w:pPr>
        <w:pStyle w:val="a4"/>
        <w:numPr>
          <w:ilvl w:val="0"/>
          <w:numId w:val="40"/>
        </w:numPr>
        <w:tabs>
          <w:tab w:val="left" w:pos="1560"/>
          <w:tab w:val="left" w:pos="2957"/>
          <w:tab w:val="left" w:pos="5206"/>
          <w:tab w:val="left" w:pos="6615"/>
          <w:tab w:val="left" w:pos="7316"/>
          <w:tab w:val="left" w:pos="8445"/>
        </w:tabs>
        <w:ind w:right="279"/>
        <w:jc w:val="left"/>
        <w:rPr>
          <w:sz w:val="28"/>
        </w:rPr>
      </w:pPr>
      <w:r>
        <w:rPr>
          <w:spacing w:val="-2"/>
          <w:sz w:val="28"/>
        </w:rPr>
        <w:t>освоение</w:t>
      </w:r>
      <w:r>
        <w:rPr>
          <w:sz w:val="28"/>
        </w:rPr>
        <w:tab/>
      </w:r>
      <w:r>
        <w:rPr>
          <w:spacing w:val="-2"/>
          <w:sz w:val="28"/>
        </w:rPr>
        <w:t>художественной</w:t>
      </w:r>
      <w:r>
        <w:rPr>
          <w:sz w:val="28"/>
        </w:rPr>
        <w:tab/>
      </w:r>
      <w:r>
        <w:rPr>
          <w:spacing w:val="-2"/>
          <w:sz w:val="28"/>
        </w:rPr>
        <w:t>культуры</w:t>
      </w:r>
      <w:r>
        <w:rPr>
          <w:sz w:val="28"/>
        </w:rPr>
        <w:tab/>
      </w:r>
      <w:r>
        <w:rPr>
          <w:spacing w:val="-4"/>
          <w:sz w:val="28"/>
        </w:rPr>
        <w:t>как</w:t>
      </w:r>
      <w:r>
        <w:rPr>
          <w:sz w:val="28"/>
        </w:rPr>
        <w:tab/>
      </w:r>
      <w:r>
        <w:rPr>
          <w:spacing w:val="-2"/>
          <w:sz w:val="28"/>
        </w:rPr>
        <w:t>формы</w:t>
      </w:r>
      <w:r>
        <w:rPr>
          <w:sz w:val="28"/>
        </w:rPr>
        <w:tab/>
      </w:r>
      <w:r>
        <w:rPr>
          <w:spacing w:val="-2"/>
          <w:sz w:val="28"/>
        </w:rPr>
        <w:t xml:space="preserve">материального </w:t>
      </w:r>
      <w:r>
        <w:rPr>
          <w:sz w:val="28"/>
        </w:rPr>
        <w:t>выражения в пространственных формах духовных ценностей;</w:t>
      </w:r>
    </w:p>
    <w:p w:rsidR="009A11BE" w:rsidRDefault="005C57DC">
      <w:pPr>
        <w:pStyle w:val="a4"/>
        <w:numPr>
          <w:ilvl w:val="0"/>
          <w:numId w:val="40"/>
        </w:numPr>
        <w:tabs>
          <w:tab w:val="left" w:pos="1560"/>
          <w:tab w:val="left" w:pos="3519"/>
          <w:tab w:val="left" w:pos="5056"/>
          <w:tab w:val="left" w:pos="7228"/>
          <w:tab w:val="left" w:pos="7597"/>
          <w:tab w:val="left" w:pos="9320"/>
        </w:tabs>
        <w:ind w:right="288"/>
        <w:jc w:val="left"/>
        <w:rPr>
          <w:sz w:val="28"/>
        </w:rPr>
      </w:pPr>
      <w:r>
        <w:rPr>
          <w:spacing w:val="-2"/>
          <w:sz w:val="28"/>
        </w:rPr>
        <w:t>формирование</w:t>
      </w:r>
      <w:r>
        <w:rPr>
          <w:sz w:val="28"/>
        </w:rPr>
        <w:tab/>
      </w:r>
      <w:r>
        <w:rPr>
          <w:spacing w:val="-2"/>
          <w:sz w:val="28"/>
        </w:rPr>
        <w:t>понимания</w:t>
      </w:r>
      <w:r>
        <w:rPr>
          <w:sz w:val="28"/>
        </w:rPr>
        <w:tab/>
      </w:r>
      <w:r>
        <w:rPr>
          <w:spacing w:val="-2"/>
          <w:sz w:val="28"/>
        </w:rPr>
        <w:t>эмоционального</w:t>
      </w:r>
      <w:r>
        <w:rPr>
          <w:sz w:val="28"/>
        </w:rPr>
        <w:tab/>
      </w:r>
      <w:r>
        <w:rPr>
          <w:spacing w:val="-10"/>
          <w:sz w:val="28"/>
        </w:rPr>
        <w:t>и</w:t>
      </w:r>
      <w:r>
        <w:rPr>
          <w:sz w:val="28"/>
        </w:rPr>
        <w:tab/>
      </w:r>
      <w:r>
        <w:rPr>
          <w:spacing w:val="-2"/>
          <w:sz w:val="28"/>
        </w:rPr>
        <w:t>ценностного</w:t>
      </w:r>
      <w:r>
        <w:rPr>
          <w:sz w:val="28"/>
        </w:rPr>
        <w:tab/>
      </w:r>
      <w:r>
        <w:rPr>
          <w:spacing w:val="-2"/>
          <w:sz w:val="28"/>
        </w:rPr>
        <w:t xml:space="preserve">смысла </w:t>
      </w:r>
      <w:r>
        <w:rPr>
          <w:sz w:val="28"/>
        </w:rPr>
        <w:t>визуально пространственной формы;</w:t>
      </w:r>
    </w:p>
    <w:p w:rsidR="009A11BE" w:rsidRDefault="009A11BE">
      <w:pPr>
        <w:pStyle w:val="a4"/>
        <w:jc w:val="left"/>
        <w:rPr>
          <w:sz w:val="28"/>
        </w:rPr>
        <w:sectPr w:rsidR="009A11BE">
          <w:pgSz w:w="11910" w:h="16840"/>
          <w:pgMar w:top="1040" w:right="566" w:bottom="1320" w:left="850" w:header="0" w:footer="1069" w:gutter="0"/>
          <w:cols w:space="720"/>
        </w:sectPr>
      </w:pPr>
    </w:p>
    <w:p w:rsidR="009A11BE" w:rsidRDefault="005C57DC">
      <w:pPr>
        <w:pStyle w:val="a4"/>
        <w:numPr>
          <w:ilvl w:val="0"/>
          <w:numId w:val="40"/>
        </w:numPr>
        <w:tabs>
          <w:tab w:val="left" w:pos="1560"/>
        </w:tabs>
        <w:spacing w:before="74" w:line="242" w:lineRule="auto"/>
        <w:ind w:right="286"/>
        <w:rPr>
          <w:sz w:val="28"/>
        </w:rPr>
      </w:pPr>
      <w:r>
        <w:rPr>
          <w:sz w:val="28"/>
        </w:rPr>
        <w:lastRenderedPageBreak/>
        <w:t>развитие творческого опыта как формирование способности к самостоятельным действиям в ситуации неопределённости;</w:t>
      </w:r>
    </w:p>
    <w:p w:rsidR="009A11BE" w:rsidRDefault="005C57DC">
      <w:pPr>
        <w:pStyle w:val="a4"/>
        <w:numPr>
          <w:ilvl w:val="0"/>
          <w:numId w:val="40"/>
        </w:numPr>
        <w:tabs>
          <w:tab w:val="left" w:pos="1560"/>
        </w:tabs>
        <w:ind w:right="286"/>
        <w:rPr>
          <w:sz w:val="28"/>
        </w:rPr>
      </w:pPr>
      <w:r>
        <w:rPr>
          <w:sz w:val="28"/>
        </w:rPr>
        <w:t xml:space="preserve">формирование активного, заинтересованного отношения к традициям культуры как к смысловой, эстетической и личностно значимой </w:t>
      </w:r>
      <w:r>
        <w:rPr>
          <w:spacing w:val="-2"/>
          <w:sz w:val="28"/>
        </w:rPr>
        <w:t>ценности;</w:t>
      </w:r>
    </w:p>
    <w:p w:rsidR="009A11BE" w:rsidRDefault="005C57DC">
      <w:pPr>
        <w:pStyle w:val="a4"/>
        <w:numPr>
          <w:ilvl w:val="0"/>
          <w:numId w:val="40"/>
        </w:numPr>
        <w:tabs>
          <w:tab w:val="left" w:pos="1560"/>
        </w:tabs>
        <w:ind w:right="280"/>
        <w:rPr>
          <w:sz w:val="28"/>
        </w:rPr>
      </w:pPr>
      <w:r>
        <w:rPr>
          <w:sz w:val="28"/>
        </w:rPr>
        <w:t>воспитани</w:t>
      </w:r>
      <w:r>
        <w:rPr>
          <w:sz w:val="28"/>
        </w:rPr>
        <w:t>е уважения к истории культуры своего Отечества, выраженной в её архитектуре, изобразительном искусстве, в национальных образах предметно-материальной и пространственной среды и в понимании красоты человека;</w:t>
      </w:r>
    </w:p>
    <w:p w:rsidR="009A11BE" w:rsidRDefault="005C57DC">
      <w:pPr>
        <w:pStyle w:val="a4"/>
        <w:numPr>
          <w:ilvl w:val="0"/>
          <w:numId w:val="40"/>
        </w:numPr>
        <w:tabs>
          <w:tab w:val="left" w:pos="1560"/>
        </w:tabs>
        <w:ind w:right="285"/>
        <w:rPr>
          <w:sz w:val="28"/>
        </w:rPr>
      </w:pPr>
      <w:r>
        <w:rPr>
          <w:sz w:val="28"/>
        </w:rPr>
        <w:t>развитие способности ориентироваться в мире совре</w:t>
      </w:r>
      <w:r>
        <w:rPr>
          <w:sz w:val="28"/>
        </w:rPr>
        <w:t>менной художественной культуры;</w:t>
      </w:r>
    </w:p>
    <w:p w:rsidR="009A11BE" w:rsidRDefault="005C57DC">
      <w:pPr>
        <w:pStyle w:val="a4"/>
        <w:numPr>
          <w:ilvl w:val="0"/>
          <w:numId w:val="40"/>
        </w:numPr>
        <w:tabs>
          <w:tab w:val="left" w:pos="1560"/>
        </w:tabs>
        <w:ind w:right="279"/>
        <w:rPr>
          <w:sz w:val="28"/>
        </w:rPr>
      </w:pPr>
      <w:r>
        <w:rPr>
          <w:sz w:val="28"/>
        </w:rPr>
        <w:t>овладение средствами художественного изображения как способом развития умения видеть реальный мир, как способностью к анализу и структурированию визуального образа на основе его эмоционально-нравственной оценки;</w:t>
      </w:r>
    </w:p>
    <w:p w:rsidR="009A11BE" w:rsidRDefault="005C57DC">
      <w:pPr>
        <w:pStyle w:val="a4"/>
        <w:numPr>
          <w:ilvl w:val="0"/>
          <w:numId w:val="40"/>
        </w:numPr>
        <w:tabs>
          <w:tab w:val="left" w:pos="1560"/>
        </w:tabs>
        <w:ind w:right="288"/>
        <w:rPr>
          <w:sz w:val="28"/>
        </w:rPr>
      </w:pPr>
      <w:r>
        <w:rPr>
          <w:sz w:val="28"/>
        </w:rPr>
        <w:t>овладение ос</w:t>
      </w:r>
      <w:r>
        <w:rPr>
          <w:sz w:val="28"/>
        </w:rPr>
        <w:t xml:space="preserve">новами культуры практической работы различными художественными материалами и инструментами для эстетической организации и оформления школьной, бытовой и производственной </w:t>
      </w:r>
      <w:r>
        <w:rPr>
          <w:spacing w:val="-2"/>
          <w:sz w:val="28"/>
        </w:rPr>
        <w:t>среды.</w:t>
      </w:r>
    </w:p>
    <w:p w:rsidR="009A11BE" w:rsidRDefault="005C57DC">
      <w:pPr>
        <w:pStyle w:val="2"/>
        <w:spacing w:before="319" w:line="240" w:lineRule="auto"/>
        <w:ind w:left="852" w:right="283" w:firstLine="707"/>
      </w:pPr>
      <w:r>
        <w:t>Особенности отбора и адаптации учебного материала по изобразительному искусству</w:t>
      </w:r>
    </w:p>
    <w:p w:rsidR="009A11BE" w:rsidRDefault="005C57DC">
      <w:pPr>
        <w:pStyle w:val="a3"/>
        <w:ind w:right="276"/>
      </w:pPr>
      <w:r>
        <w:t>Содержание по предмету «Изобразительное искусство» рассчитано на обучающихся с ЗПР 5–7-х классов и адаптировано для обучения данной категории обучающихся с учетом особенностей их психофизического развития, индивидуальных возможностей и особых образовательн</w:t>
      </w:r>
      <w:r>
        <w:t>ых потребностей. В этом возрасте у обучающихся с ЗПР продолжают наблюдаться некоторые особенности в развитии двигательной сферы, нарушения произвольной регуляции движений, недостаточная четкость и координированность непроизвольных движений, трудности перек</w:t>
      </w:r>
      <w:r>
        <w:t>лючения и автоматизации. Это приводит к затруднениям при выполнении практических работ, в связи с чем педагогу необходимо снижать требования при оценивании качества выполнения самостоятельных работ, предлагать ученикам больше времени на выполнение практиче</w:t>
      </w:r>
      <w:r>
        <w:t>ской работы. Познавательная деятельность характеризуется сниженным уровнем активности и замедлением переработки информации, обеднен и узок</w:t>
      </w:r>
      <w:r>
        <w:rPr>
          <w:spacing w:val="40"/>
        </w:rPr>
        <w:t xml:space="preserve"> </w:t>
      </w:r>
      <w:r>
        <w:t>кругозор представлений об окружающем мире и явлениях. Поэтому при отборе произведений искусства, с которыми знакомятс</w:t>
      </w:r>
      <w:r>
        <w:t>я ученики с ЗПР, следует отдавать предпочтение предметам и явлениям из их повседневного окружения, избегать непонятных абстрактных изображений, опираться на личный опыт ученика. Важно сокращать объем теоретических сведений; включать отдельные темы или целы</w:t>
      </w:r>
      <w:r>
        <w:t>е разделы в материалы для обзорного, ознакомительного или факультативного изучения.</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2"/>
        <w:spacing w:before="74" w:line="240" w:lineRule="auto"/>
        <w:ind w:left="852" w:right="282" w:firstLine="707"/>
      </w:pPr>
      <w:r>
        <w:lastRenderedPageBreak/>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w:t>
      </w:r>
      <w:r>
        <w:t>ования по предмету «Изобразительное искусство»</w:t>
      </w:r>
    </w:p>
    <w:p w:rsidR="009A11BE" w:rsidRDefault="005C57DC">
      <w:pPr>
        <w:pStyle w:val="a3"/>
        <w:spacing w:before="2"/>
        <w:ind w:right="279"/>
      </w:pPr>
      <w:r>
        <w:t>При работе на уроке следует отдавать предпочтение практическим методам обучения: показу, упражнениям. Выполнение практической работы обязательно должно сопровождаться речевым отчетом ученика о выполненной рабо</w:t>
      </w:r>
      <w:r>
        <w:t>те, способствовать развитию речи, умению составлять связное речевое высказывание. Возможно использовать в ходе урока алгоритмы, картинные и письменные планы выполнения работы, перед выполнением практической работы желательным является проведение подробного</w:t>
      </w:r>
      <w:r>
        <w:t xml:space="preserve"> анализа предстоящей работы, составление плана ее реализации.</w:t>
      </w:r>
      <w:r>
        <w:rPr>
          <w:spacing w:val="40"/>
        </w:rPr>
        <w:t xml:space="preserve"> </w:t>
      </w:r>
      <w:r>
        <w:t>С целью формирования личностных компетенций у обучающихся с ЗПР следует предусматривать чередование уроков индивидуального практического творчества и уроков коллективной творческой деятельности.</w:t>
      </w:r>
      <w:r>
        <w:t xml:space="preserve"> Совместная творческая деятельность учит обучающихся договариваться, ставить и решать общие задачи, понимать друг друга, с уважением и интересом относиться к работе товарища, а общий положительный результат дает стимул для дальнейшего творчества и уверенно</w:t>
      </w:r>
      <w:r>
        <w:t>сть в своих силах.</w:t>
      </w:r>
    </w:p>
    <w:p w:rsidR="009A11BE" w:rsidRDefault="009A11BE">
      <w:pPr>
        <w:pStyle w:val="a3"/>
        <w:spacing w:before="1"/>
        <w:ind w:left="0" w:firstLine="0"/>
        <w:jc w:val="left"/>
      </w:pPr>
    </w:p>
    <w:p w:rsidR="009A11BE" w:rsidRDefault="005C57DC">
      <w:pPr>
        <w:pStyle w:val="2"/>
        <w:spacing w:line="240" w:lineRule="auto"/>
        <w:ind w:left="852" w:right="284" w:firstLine="707"/>
      </w:pPr>
      <w:r>
        <w:t xml:space="preserve">Место учебного предмета «Изобразительное искусство» в учебном </w:t>
      </w:r>
      <w:r>
        <w:rPr>
          <w:spacing w:val="-2"/>
        </w:rPr>
        <w:t>плане</w:t>
      </w:r>
    </w:p>
    <w:p w:rsidR="009A11BE" w:rsidRDefault="005C57DC">
      <w:pPr>
        <w:pStyle w:val="a3"/>
        <w:ind w:right="286"/>
      </w:pPr>
      <w:r>
        <w:t>В соответствии с Федеральным государственным образовательным стандартом</w:t>
      </w:r>
      <w:r>
        <w:rPr>
          <w:spacing w:val="50"/>
          <w:w w:val="150"/>
        </w:rPr>
        <w:t xml:space="preserve">   </w:t>
      </w:r>
      <w:r>
        <w:t>основного</w:t>
      </w:r>
      <w:r>
        <w:rPr>
          <w:spacing w:val="51"/>
          <w:w w:val="150"/>
        </w:rPr>
        <w:t xml:space="preserve">   </w:t>
      </w:r>
      <w:r>
        <w:t>общего</w:t>
      </w:r>
      <w:r>
        <w:rPr>
          <w:spacing w:val="50"/>
          <w:w w:val="150"/>
        </w:rPr>
        <w:t xml:space="preserve">   </w:t>
      </w:r>
      <w:r>
        <w:t>образования</w:t>
      </w:r>
      <w:r>
        <w:rPr>
          <w:spacing w:val="51"/>
          <w:w w:val="150"/>
        </w:rPr>
        <w:t xml:space="preserve">   </w:t>
      </w:r>
      <w:r>
        <w:t>учебный</w:t>
      </w:r>
      <w:r>
        <w:rPr>
          <w:spacing w:val="51"/>
          <w:w w:val="150"/>
        </w:rPr>
        <w:t xml:space="preserve">   </w:t>
      </w:r>
      <w:r>
        <w:rPr>
          <w:spacing w:val="-2"/>
        </w:rPr>
        <w:t>предмет</w:t>
      </w:r>
    </w:p>
    <w:p w:rsidR="009A11BE" w:rsidRDefault="005C57DC">
      <w:pPr>
        <w:pStyle w:val="a3"/>
        <w:ind w:right="278" w:firstLine="0"/>
      </w:pPr>
      <w:r>
        <w:t>«Изобразительное искусство» входит в пред</w:t>
      </w:r>
      <w:r>
        <w:t>метную область «Искусство». Содержание учебного предмета «Изобразительное искусство», представленное в</w:t>
      </w:r>
      <w:r>
        <w:rPr>
          <w:spacing w:val="-2"/>
        </w:rPr>
        <w:t xml:space="preserve"> </w:t>
      </w:r>
      <w:r>
        <w:t>Примерной</w:t>
      </w:r>
      <w:r>
        <w:rPr>
          <w:spacing w:val="-1"/>
        </w:rPr>
        <w:t xml:space="preserve"> </w:t>
      </w:r>
      <w:r>
        <w:t>рабочей</w:t>
      </w:r>
      <w:r>
        <w:rPr>
          <w:spacing w:val="-1"/>
        </w:rPr>
        <w:t xml:space="preserve"> </w:t>
      </w:r>
      <w:r>
        <w:t>программе, соответствует ФГОС</w:t>
      </w:r>
      <w:r>
        <w:rPr>
          <w:spacing w:val="-2"/>
        </w:rPr>
        <w:t xml:space="preserve"> </w:t>
      </w:r>
      <w:r>
        <w:t xml:space="preserve">ООО, Примерной основной образовательной программе основного общего образования, Примерной адаптированной </w:t>
      </w:r>
      <w:r>
        <w:t>основной образовательной программе основного общего образования обучающихся с задержкой психического развития. Содержание предмета «Изобразительное искусство» структурировано как система тематических модулей. Три модуля входят в учебный план 5–7 классов пр</w:t>
      </w:r>
      <w:r>
        <w:t>ограммы основного общего образования в объёме 105</w:t>
      </w:r>
      <w:r>
        <w:rPr>
          <w:spacing w:val="-2"/>
        </w:rPr>
        <w:t xml:space="preserve"> </w:t>
      </w:r>
      <w:r>
        <w:t>учебных часов, не менее 1 учебного часа в неделю в качестве инвариантных. Каждый модуль обладает содержательной целостностью и организован по восходящему принципу в отношении углубления знаний по ведущей те</w:t>
      </w:r>
      <w:r>
        <w:t>ме и усложнения умений обучающихся с ЗПР.</w:t>
      </w:r>
    </w:p>
    <w:p w:rsidR="009A11BE" w:rsidRDefault="005C57DC">
      <w:pPr>
        <w:pStyle w:val="a3"/>
        <w:spacing w:before="322"/>
        <w:ind w:firstLine="0"/>
      </w:pPr>
      <w:r>
        <w:t>СОДЕРЖАНИЕ</w:t>
      </w:r>
      <w:r>
        <w:rPr>
          <w:spacing w:val="-11"/>
        </w:rPr>
        <w:t xml:space="preserve"> </w:t>
      </w:r>
      <w:r>
        <w:t>УЧЕБНОГО</w:t>
      </w:r>
      <w:r>
        <w:rPr>
          <w:spacing w:val="-10"/>
        </w:rPr>
        <w:t xml:space="preserve"> </w:t>
      </w:r>
      <w:r>
        <w:rPr>
          <w:spacing w:val="-2"/>
        </w:rPr>
        <w:t>ПРЕДМЕТА</w:t>
      </w:r>
    </w:p>
    <w:p w:rsidR="009A11BE" w:rsidRDefault="005C57DC">
      <w:pPr>
        <w:pStyle w:val="a3"/>
        <w:spacing w:before="2"/>
        <w:ind w:firstLine="0"/>
      </w:pPr>
      <w:r>
        <w:rPr>
          <w:spacing w:val="-2"/>
        </w:rPr>
        <w:t>«ИЗОБРАЗИТЕЛЬНОЕ</w:t>
      </w:r>
      <w:r>
        <w:rPr>
          <w:spacing w:val="11"/>
        </w:rPr>
        <w:t xml:space="preserve"> </w:t>
      </w:r>
      <w:r>
        <w:rPr>
          <w:spacing w:val="-2"/>
        </w:rPr>
        <w:t>ИСКУССТВО»</w:t>
      </w:r>
    </w:p>
    <w:p w:rsidR="009A11BE" w:rsidRDefault="009A11BE">
      <w:pPr>
        <w:pStyle w:val="a3"/>
        <w:spacing w:before="4"/>
        <w:ind w:left="0" w:firstLine="0"/>
        <w:jc w:val="left"/>
      </w:pPr>
    </w:p>
    <w:p w:rsidR="009A11BE" w:rsidRDefault="005C57DC">
      <w:pPr>
        <w:spacing w:line="237" w:lineRule="auto"/>
        <w:ind w:left="1560" w:right="961"/>
        <w:rPr>
          <w:sz w:val="28"/>
        </w:rPr>
      </w:pPr>
      <w:r>
        <w:rPr>
          <w:b/>
          <w:sz w:val="28"/>
        </w:rPr>
        <w:t>Модуль</w:t>
      </w:r>
      <w:r>
        <w:rPr>
          <w:b/>
          <w:spacing w:val="-8"/>
          <w:sz w:val="28"/>
        </w:rPr>
        <w:t xml:space="preserve"> </w:t>
      </w:r>
      <w:r>
        <w:rPr>
          <w:b/>
          <w:sz w:val="28"/>
        </w:rPr>
        <w:t>№</w:t>
      </w:r>
      <w:r>
        <w:rPr>
          <w:b/>
          <w:spacing w:val="-4"/>
          <w:sz w:val="28"/>
        </w:rPr>
        <w:t xml:space="preserve"> </w:t>
      </w:r>
      <w:r>
        <w:rPr>
          <w:b/>
          <w:sz w:val="28"/>
        </w:rPr>
        <w:t>1</w:t>
      </w:r>
      <w:r>
        <w:rPr>
          <w:b/>
          <w:spacing w:val="-8"/>
          <w:sz w:val="28"/>
        </w:rPr>
        <w:t xml:space="preserve"> </w:t>
      </w:r>
      <w:r>
        <w:rPr>
          <w:b/>
          <w:sz w:val="28"/>
        </w:rPr>
        <w:t>«Декоративно-прикладное</w:t>
      </w:r>
      <w:r>
        <w:rPr>
          <w:b/>
          <w:spacing w:val="-5"/>
          <w:sz w:val="28"/>
        </w:rPr>
        <w:t xml:space="preserve"> </w:t>
      </w:r>
      <w:r>
        <w:rPr>
          <w:b/>
          <w:sz w:val="28"/>
        </w:rPr>
        <w:t>и</w:t>
      </w:r>
      <w:r>
        <w:rPr>
          <w:b/>
          <w:spacing w:val="-7"/>
          <w:sz w:val="28"/>
        </w:rPr>
        <w:t xml:space="preserve"> </w:t>
      </w:r>
      <w:r>
        <w:rPr>
          <w:b/>
          <w:sz w:val="28"/>
        </w:rPr>
        <w:t>народное</w:t>
      </w:r>
      <w:r>
        <w:rPr>
          <w:b/>
          <w:spacing w:val="-5"/>
          <w:sz w:val="28"/>
        </w:rPr>
        <w:t xml:space="preserve"> </w:t>
      </w:r>
      <w:r>
        <w:rPr>
          <w:b/>
          <w:sz w:val="28"/>
        </w:rPr>
        <w:t xml:space="preserve">искусство» Общие сведения о декоративно-прикладном искусстве </w:t>
      </w:r>
      <w:r>
        <w:rPr>
          <w:sz w:val="28"/>
        </w:rPr>
        <w:t>Декоративно-прикладное искусство и его виды.</w:t>
      </w:r>
    </w:p>
    <w:p w:rsidR="009A11BE" w:rsidRDefault="009A11BE">
      <w:pPr>
        <w:spacing w:line="237" w:lineRule="auto"/>
        <w:rPr>
          <w:sz w:val="28"/>
        </w:rPr>
        <w:sectPr w:rsidR="009A11BE">
          <w:pgSz w:w="11910" w:h="16840"/>
          <w:pgMar w:top="1040" w:right="566" w:bottom="1320" w:left="850" w:header="0" w:footer="1069" w:gutter="0"/>
          <w:cols w:space="720"/>
        </w:sectPr>
      </w:pPr>
    </w:p>
    <w:p w:rsidR="009A11BE" w:rsidRDefault="005C57DC">
      <w:pPr>
        <w:tabs>
          <w:tab w:val="left" w:pos="4868"/>
          <w:tab w:val="left" w:pos="6360"/>
          <w:tab w:val="left" w:pos="6763"/>
          <w:tab w:val="left" w:pos="8484"/>
          <w:tab w:val="left" w:pos="9416"/>
        </w:tabs>
        <w:spacing w:before="69" w:line="242" w:lineRule="auto"/>
        <w:ind w:left="852" w:right="284" w:firstLine="707"/>
        <w:rPr>
          <w:i/>
          <w:sz w:val="28"/>
        </w:rPr>
      </w:pPr>
      <w:r>
        <w:rPr>
          <w:i/>
          <w:spacing w:val="-2"/>
          <w:sz w:val="28"/>
        </w:rPr>
        <w:lastRenderedPageBreak/>
        <w:t>Декоративно-прикладное</w:t>
      </w:r>
      <w:r>
        <w:rPr>
          <w:i/>
          <w:sz w:val="28"/>
        </w:rPr>
        <w:tab/>
      </w:r>
      <w:r>
        <w:rPr>
          <w:i/>
          <w:spacing w:val="-2"/>
          <w:sz w:val="28"/>
        </w:rPr>
        <w:t>искусство</w:t>
      </w:r>
      <w:r>
        <w:rPr>
          <w:i/>
          <w:sz w:val="28"/>
        </w:rPr>
        <w:tab/>
      </w:r>
      <w:r>
        <w:rPr>
          <w:i/>
          <w:spacing w:val="-10"/>
          <w:sz w:val="28"/>
        </w:rPr>
        <w:t>и</w:t>
      </w:r>
      <w:r>
        <w:rPr>
          <w:i/>
          <w:sz w:val="28"/>
        </w:rPr>
        <w:tab/>
      </w:r>
      <w:r>
        <w:rPr>
          <w:i/>
          <w:spacing w:val="-2"/>
          <w:sz w:val="28"/>
        </w:rPr>
        <w:t>предметная</w:t>
      </w:r>
      <w:r>
        <w:rPr>
          <w:i/>
          <w:sz w:val="28"/>
        </w:rPr>
        <w:tab/>
      </w:r>
      <w:r>
        <w:rPr>
          <w:i/>
          <w:spacing w:val="-2"/>
          <w:sz w:val="28"/>
        </w:rPr>
        <w:t>среда</w:t>
      </w:r>
      <w:r>
        <w:rPr>
          <w:i/>
          <w:sz w:val="28"/>
        </w:rPr>
        <w:tab/>
      </w:r>
      <w:r>
        <w:rPr>
          <w:i/>
          <w:spacing w:val="-2"/>
          <w:sz w:val="28"/>
        </w:rPr>
        <w:t>жизни людей</w:t>
      </w:r>
      <w:r>
        <w:rPr>
          <w:i/>
          <w:spacing w:val="-2"/>
          <w:sz w:val="28"/>
          <w:vertAlign w:val="superscript"/>
        </w:rPr>
        <w:t>31</w:t>
      </w:r>
      <w:r>
        <w:rPr>
          <w:i/>
          <w:spacing w:val="-2"/>
          <w:sz w:val="28"/>
        </w:rPr>
        <w:t>.</w:t>
      </w:r>
    </w:p>
    <w:p w:rsidR="009A11BE" w:rsidRDefault="005C57DC">
      <w:pPr>
        <w:pStyle w:val="2"/>
        <w:spacing w:before="3"/>
        <w:jc w:val="left"/>
      </w:pPr>
      <w:r>
        <w:t>Древние</w:t>
      </w:r>
      <w:r>
        <w:rPr>
          <w:spacing w:val="-8"/>
        </w:rPr>
        <w:t xml:space="preserve"> </w:t>
      </w:r>
      <w:r>
        <w:t>корни</w:t>
      </w:r>
      <w:r>
        <w:rPr>
          <w:spacing w:val="-8"/>
        </w:rPr>
        <w:t xml:space="preserve"> </w:t>
      </w:r>
      <w:r>
        <w:t>народного</w:t>
      </w:r>
      <w:r>
        <w:rPr>
          <w:spacing w:val="-6"/>
        </w:rPr>
        <w:t xml:space="preserve"> </w:t>
      </w:r>
      <w:r>
        <w:rPr>
          <w:spacing w:val="-2"/>
        </w:rPr>
        <w:t>искусства</w:t>
      </w:r>
    </w:p>
    <w:p w:rsidR="009A11BE" w:rsidRDefault="005C57DC">
      <w:pPr>
        <w:spacing w:line="318" w:lineRule="exact"/>
        <w:ind w:left="1560"/>
        <w:rPr>
          <w:i/>
          <w:sz w:val="28"/>
        </w:rPr>
      </w:pPr>
      <w:r>
        <w:rPr>
          <w:i/>
          <w:sz w:val="28"/>
        </w:rPr>
        <w:t>Истоки</w:t>
      </w:r>
      <w:r>
        <w:rPr>
          <w:i/>
          <w:spacing w:val="-13"/>
          <w:sz w:val="28"/>
        </w:rPr>
        <w:t xml:space="preserve"> </w:t>
      </w:r>
      <w:r>
        <w:rPr>
          <w:i/>
          <w:sz w:val="28"/>
        </w:rPr>
        <w:t>образного</w:t>
      </w:r>
      <w:r>
        <w:rPr>
          <w:i/>
          <w:spacing w:val="-9"/>
          <w:sz w:val="28"/>
        </w:rPr>
        <w:t xml:space="preserve"> </w:t>
      </w:r>
      <w:r>
        <w:rPr>
          <w:i/>
          <w:sz w:val="28"/>
        </w:rPr>
        <w:t>языка</w:t>
      </w:r>
      <w:r>
        <w:rPr>
          <w:i/>
          <w:spacing w:val="-8"/>
          <w:sz w:val="28"/>
        </w:rPr>
        <w:t xml:space="preserve"> </w:t>
      </w:r>
      <w:r>
        <w:rPr>
          <w:i/>
          <w:sz w:val="28"/>
        </w:rPr>
        <w:t>декоративно-прикладного</w:t>
      </w:r>
      <w:r>
        <w:rPr>
          <w:i/>
          <w:spacing w:val="-11"/>
          <w:sz w:val="28"/>
        </w:rPr>
        <w:t xml:space="preserve"> </w:t>
      </w:r>
      <w:r>
        <w:rPr>
          <w:i/>
          <w:spacing w:val="-2"/>
          <w:sz w:val="28"/>
        </w:rPr>
        <w:t>искусства.</w:t>
      </w:r>
    </w:p>
    <w:p w:rsidR="009A11BE" w:rsidRDefault="005C57DC">
      <w:pPr>
        <w:pStyle w:val="a3"/>
        <w:tabs>
          <w:tab w:val="left" w:pos="3677"/>
          <w:tab w:val="left" w:pos="4867"/>
          <w:tab w:val="left" w:pos="6443"/>
          <w:tab w:val="left" w:pos="8676"/>
        </w:tabs>
        <w:ind w:right="282"/>
        <w:jc w:val="left"/>
      </w:pPr>
      <w:r>
        <w:rPr>
          <w:spacing w:val="-2"/>
        </w:rPr>
        <w:t>Традиционные</w:t>
      </w:r>
      <w:r>
        <w:tab/>
      </w:r>
      <w:r>
        <w:rPr>
          <w:spacing w:val="-2"/>
        </w:rPr>
        <w:t>образы</w:t>
      </w:r>
      <w:r>
        <w:tab/>
      </w:r>
      <w:r>
        <w:rPr>
          <w:spacing w:val="-2"/>
        </w:rPr>
        <w:t>народного</w:t>
      </w:r>
      <w:r>
        <w:tab/>
      </w:r>
      <w:r>
        <w:rPr>
          <w:spacing w:val="-2"/>
        </w:rPr>
        <w:t>(крестьянского)</w:t>
      </w:r>
      <w:r>
        <w:tab/>
      </w:r>
      <w:r>
        <w:rPr>
          <w:spacing w:val="-2"/>
        </w:rPr>
        <w:t>прикладного искусства.</w:t>
      </w:r>
    </w:p>
    <w:p w:rsidR="009A11BE" w:rsidRDefault="005C57DC">
      <w:pPr>
        <w:spacing w:line="242" w:lineRule="auto"/>
        <w:ind w:left="852" w:firstLine="707"/>
        <w:rPr>
          <w:sz w:val="28"/>
        </w:rPr>
      </w:pPr>
      <w:r>
        <w:rPr>
          <w:i/>
          <w:sz w:val="28"/>
        </w:rPr>
        <w:t xml:space="preserve">Связь народного искусства с природой, бытом, трудом, верованиями и </w:t>
      </w:r>
      <w:r>
        <w:rPr>
          <w:i/>
          <w:spacing w:val="-2"/>
          <w:sz w:val="28"/>
        </w:rPr>
        <w:t>эпосом</w:t>
      </w:r>
      <w:r>
        <w:rPr>
          <w:spacing w:val="-2"/>
          <w:sz w:val="28"/>
        </w:rPr>
        <w:t>.</w:t>
      </w:r>
    </w:p>
    <w:p w:rsidR="009A11BE" w:rsidRDefault="005C57DC">
      <w:pPr>
        <w:tabs>
          <w:tab w:val="left" w:pos="2380"/>
          <w:tab w:val="left" w:pos="3931"/>
          <w:tab w:val="left" w:pos="5641"/>
          <w:tab w:val="left" w:pos="6022"/>
          <w:tab w:val="left" w:pos="8174"/>
          <w:tab w:val="left" w:pos="8574"/>
        </w:tabs>
        <w:ind w:left="852" w:right="286" w:firstLine="707"/>
        <w:rPr>
          <w:i/>
          <w:sz w:val="28"/>
        </w:rPr>
      </w:pPr>
      <w:r>
        <w:rPr>
          <w:i/>
          <w:spacing w:val="-4"/>
          <w:sz w:val="28"/>
        </w:rPr>
        <w:t>Роль</w:t>
      </w:r>
      <w:r>
        <w:rPr>
          <w:i/>
          <w:sz w:val="28"/>
        </w:rPr>
        <w:tab/>
      </w:r>
      <w:r>
        <w:rPr>
          <w:i/>
          <w:spacing w:val="-2"/>
          <w:sz w:val="28"/>
        </w:rPr>
        <w:t>природных</w:t>
      </w:r>
      <w:r>
        <w:rPr>
          <w:i/>
          <w:sz w:val="28"/>
        </w:rPr>
        <w:tab/>
      </w:r>
      <w:r>
        <w:rPr>
          <w:i/>
          <w:spacing w:val="-2"/>
          <w:sz w:val="28"/>
        </w:rPr>
        <w:t>материалов</w:t>
      </w:r>
      <w:r>
        <w:rPr>
          <w:i/>
          <w:sz w:val="28"/>
        </w:rPr>
        <w:tab/>
      </w:r>
      <w:r>
        <w:rPr>
          <w:i/>
          <w:spacing w:val="-10"/>
          <w:sz w:val="28"/>
        </w:rPr>
        <w:t>в</w:t>
      </w:r>
      <w:r>
        <w:rPr>
          <w:i/>
          <w:sz w:val="28"/>
        </w:rPr>
        <w:tab/>
      </w:r>
      <w:r>
        <w:rPr>
          <w:i/>
          <w:spacing w:val="-2"/>
          <w:sz w:val="28"/>
        </w:rPr>
        <w:t>строительстве</w:t>
      </w:r>
      <w:r>
        <w:rPr>
          <w:i/>
          <w:sz w:val="28"/>
        </w:rPr>
        <w:tab/>
      </w:r>
      <w:r>
        <w:rPr>
          <w:i/>
          <w:spacing w:val="-10"/>
          <w:sz w:val="28"/>
        </w:rPr>
        <w:t>и</w:t>
      </w:r>
      <w:r>
        <w:rPr>
          <w:i/>
          <w:sz w:val="28"/>
        </w:rPr>
        <w:tab/>
      </w:r>
      <w:r>
        <w:rPr>
          <w:i/>
          <w:spacing w:val="-2"/>
          <w:sz w:val="28"/>
        </w:rPr>
        <w:t xml:space="preserve">изготовлении </w:t>
      </w:r>
      <w:r>
        <w:rPr>
          <w:i/>
          <w:sz w:val="28"/>
        </w:rPr>
        <w:t>предметов быта, их значение в характере труда и жизненного уклада.</w:t>
      </w:r>
    </w:p>
    <w:p w:rsidR="009A11BE" w:rsidRDefault="005C57DC">
      <w:pPr>
        <w:pStyle w:val="a3"/>
        <w:ind w:left="1560" w:right="509" w:firstLine="0"/>
        <w:jc w:val="left"/>
      </w:pPr>
      <w:r>
        <w:t>Образно-символический язык народного прикладного искусства. Знаки-символы</w:t>
      </w:r>
      <w:r>
        <w:rPr>
          <w:spacing w:val="-10"/>
        </w:rPr>
        <w:t xml:space="preserve"> </w:t>
      </w:r>
      <w:r>
        <w:t>традиционного</w:t>
      </w:r>
      <w:r>
        <w:rPr>
          <w:spacing w:val="-9"/>
        </w:rPr>
        <w:t xml:space="preserve"> </w:t>
      </w:r>
      <w:r>
        <w:t>крестьянского</w:t>
      </w:r>
      <w:r>
        <w:rPr>
          <w:spacing w:val="-9"/>
        </w:rPr>
        <w:t xml:space="preserve"> </w:t>
      </w:r>
      <w:r>
        <w:t>прикладного</w:t>
      </w:r>
      <w:r>
        <w:rPr>
          <w:spacing w:val="-9"/>
        </w:rPr>
        <w:t xml:space="preserve"> </w:t>
      </w:r>
      <w:r>
        <w:t>искусства.</w:t>
      </w:r>
    </w:p>
    <w:p w:rsidR="009A11BE" w:rsidRDefault="005C57DC">
      <w:pPr>
        <w:pStyle w:val="a3"/>
        <w:ind w:right="286"/>
      </w:pPr>
      <w:r>
        <w:t xml:space="preserve">Выполнение рисунков на темы древних узоров деревянной резьбы, росписи по дереву, вышивки. Освоение навыков декоративного обобщения </w:t>
      </w:r>
      <w:r>
        <w:t>в процессе практической творческой работы.</w:t>
      </w:r>
    </w:p>
    <w:p w:rsidR="009A11BE" w:rsidRDefault="005C57DC">
      <w:pPr>
        <w:pStyle w:val="2"/>
        <w:spacing w:before="2"/>
      </w:pPr>
      <w:r>
        <w:t>Убранство</w:t>
      </w:r>
      <w:r>
        <w:rPr>
          <w:spacing w:val="-7"/>
        </w:rPr>
        <w:t xml:space="preserve"> </w:t>
      </w:r>
      <w:r>
        <w:t>русской</w:t>
      </w:r>
      <w:r>
        <w:rPr>
          <w:spacing w:val="-7"/>
        </w:rPr>
        <w:t xml:space="preserve"> </w:t>
      </w:r>
      <w:r>
        <w:rPr>
          <w:spacing w:val="-4"/>
        </w:rPr>
        <w:t>избы</w:t>
      </w:r>
    </w:p>
    <w:p w:rsidR="009A11BE" w:rsidRDefault="005C57DC">
      <w:pPr>
        <w:ind w:left="852" w:right="282" w:firstLine="707"/>
        <w:jc w:val="both"/>
        <w:rPr>
          <w:sz w:val="28"/>
        </w:rPr>
      </w:pPr>
      <w:r>
        <w:rPr>
          <w:sz w:val="28"/>
        </w:rPr>
        <w:t xml:space="preserve">Конструкция избы, </w:t>
      </w:r>
      <w:r>
        <w:rPr>
          <w:i/>
          <w:sz w:val="28"/>
        </w:rPr>
        <w:t>единство красоты и пользы – функционального и символического – в её постройке и украшении</w:t>
      </w:r>
      <w:r>
        <w:rPr>
          <w:sz w:val="28"/>
        </w:rPr>
        <w:t>.</w:t>
      </w:r>
    </w:p>
    <w:p w:rsidR="009A11BE" w:rsidRDefault="005C57DC">
      <w:pPr>
        <w:ind w:left="852" w:right="283" w:firstLine="707"/>
        <w:jc w:val="both"/>
        <w:rPr>
          <w:i/>
          <w:sz w:val="28"/>
        </w:rPr>
      </w:pPr>
      <w:r>
        <w:rPr>
          <w:i/>
          <w:sz w:val="28"/>
        </w:rPr>
        <w:t xml:space="preserve">Символическое значение образов и мотивов в узорном убранстве русских изб. Картина мира в образном строе бытового крестьянского </w:t>
      </w:r>
      <w:r>
        <w:rPr>
          <w:i/>
          <w:spacing w:val="-2"/>
          <w:sz w:val="28"/>
        </w:rPr>
        <w:t>искусства.</w:t>
      </w:r>
    </w:p>
    <w:p w:rsidR="009A11BE" w:rsidRDefault="005C57DC">
      <w:pPr>
        <w:pStyle w:val="a3"/>
        <w:ind w:right="281"/>
      </w:pPr>
      <w:r>
        <w:t>Выполнение рисунков</w:t>
      </w:r>
      <w:r>
        <w:rPr>
          <w:spacing w:val="-2"/>
        </w:rPr>
        <w:t xml:space="preserve"> </w:t>
      </w:r>
      <w:r>
        <w:t>– эскизов орнаментального декора</w:t>
      </w:r>
      <w:r>
        <w:rPr>
          <w:spacing w:val="40"/>
        </w:rPr>
        <w:t xml:space="preserve"> </w:t>
      </w:r>
      <w:r>
        <w:t>крестьянского дома.</w:t>
      </w:r>
    </w:p>
    <w:p w:rsidR="009A11BE" w:rsidRDefault="005C57DC">
      <w:pPr>
        <w:pStyle w:val="a3"/>
        <w:spacing w:line="321" w:lineRule="exact"/>
        <w:ind w:left="1560" w:firstLine="0"/>
      </w:pPr>
      <w:r>
        <w:t>Устройство</w:t>
      </w:r>
      <w:r>
        <w:rPr>
          <w:spacing w:val="77"/>
        </w:rPr>
        <w:t xml:space="preserve">   </w:t>
      </w:r>
      <w:r>
        <w:t>внутреннего</w:t>
      </w:r>
      <w:r>
        <w:rPr>
          <w:spacing w:val="77"/>
        </w:rPr>
        <w:t xml:space="preserve">   </w:t>
      </w:r>
      <w:r>
        <w:t>пространства</w:t>
      </w:r>
      <w:r>
        <w:rPr>
          <w:spacing w:val="77"/>
        </w:rPr>
        <w:t xml:space="preserve">   </w:t>
      </w:r>
      <w:r>
        <w:t>кре</w:t>
      </w:r>
      <w:r>
        <w:t>стьянского</w:t>
      </w:r>
      <w:r>
        <w:rPr>
          <w:spacing w:val="77"/>
        </w:rPr>
        <w:t xml:space="preserve">   </w:t>
      </w:r>
      <w:r>
        <w:rPr>
          <w:spacing w:val="-4"/>
        </w:rPr>
        <w:t>дома.</w:t>
      </w:r>
    </w:p>
    <w:p w:rsidR="009A11BE" w:rsidRDefault="005C57DC">
      <w:pPr>
        <w:pStyle w:val="a3"/>
        <w:spacing w:line="322" w:lineRule="exact"/>
        <w:ind w:firstLine="0"/>
      </w:pPr>
      <w:r>
        <w:t>Декоративные</w:t>
      </w:r>
      <w:r>
        <w:rPr>
          <w:spacing w:val="-7"/>
        </w:rPr>
        <w:t xml:space="preserve"> </w:t>
      </w:r>
      <w:r>
        <w:t>элементы</w:t>
      </w:r>
      <w:r>
        <w:rPr>
          <w:spacing w:val="-8"/>
        </w:rPr>
        <w:t xml:space="preserve"> </w:t>
      </w:r>
      <w:r>
        <w:t>жилой</w:t>
      </w:r>
      <w:r>
        <w:rPr>
          <w:spacing w:val="-6"/>
        </w:rPr>
        <w:t xml:space="preserve"> </w:t>
      </w:r>
      <w:r>
        <w:rPr>
          <w:spacing w:val="-2"/>
        </w:rPr>
        <w:t>среды.</w:t>
      </w:r>
    </w:p>
    <w:p w:rsidR="009A11BE" w:rsidRDefault="005C57DC">
      <w:pPr>
        <w:ind w:left="852" w:right="280" w:firstLine="707"/>
        <w:jc w:val="both"/>
        <w:rPr>
          <w:i/>
          <w:sz w:val="28"/>
        </w:rPr>
      </w:pPr>
      <w:r>
        <w:rPr>
          <w:i/>
          <w:sz w:val="28"/>
        </w:rPr>
        <w:t>Определяющая роль природных материалов для конструкции и декора традиционной постройки жилого дома в любой природной среде. Мудрость соотношения</w:t>
      </w:r>
      <w:r>
        <w:rPr>
          <w:i/>
          <w:spacing w:val="-3"/>
          <w:sz w:val="28"/>
        </w:rPr>
        <w:t xml:space="preserve"> </w:t>
      </w:r>
      <w:r>
        <w:rPr>
          <w:i/>
          <w:sz w:val="28"/>
        </w:rPr>
        <w:t>характера</w:t>
      </w:r>
      <w:r>
        <w:rPr>
          <w:i/>
          <w:spacing w:val="-2"/>
          <w:sz w:val="28"/>
        </w:rPr>
        <w:t xml:space="preserve"> </w:t>
      </w:r>
      <w:r>
        <w:rPr>
          <w:i/>
          <w:sz w:val="28"/>
        </w:rPr>
        <w:t>постройки,</w:t>
      </w:r>
      <w:r>
        <w:rPr>
          <w:i/>
          <w:spacing w:val="-2"/>
          <w:sz w:val="28"/>
        </w:rPr>
        <w:t xml:space="preserve"> </w:t>
      </w:r>
      <w:r>
        <w:rPr>
          <w:i/>
          <w:sz w:val="28"/>
        </w:rPr>
        <w:t>символики её</w:t>
      </w:r>
      <w:r>
        <w:rPr>
          <w:i/>
          <w:spacing w:val="-2"/>
          <w:sz w:val="28"/>
        </w:rPr>
        <w:t xml:space="preserve"> </w:t>
      </w:r>
      <w:r>
        <w:rPr>
          <w:i/>
          <w:sz w:val="28"/>
        </w:rPr>
        <w:t>декора</w:t>
      </w:r>
      <w:r>
        <w:rPr>
          <w:i/>
          <w:spacing w:val="-2"/>
          <w:sz w:val="28"/>
        </w:rPr>
        <w:t xml:space="preserve"> </w:t>
      </w:r>
      <w:r>
        <w:rPr>
          <w:i/>
          <w:sz w:val="28"/>
        </w:rPr>
        <w:t>и</w:t>
      </w:r>
      <w:r>
        <w:rPr>
          <w:i/>
          <w:spacing w:val="-4"/>
          <w:sz w:val="28"/>
        </w:rPr>
        <w:t xml:space="preserve"> </w:t>
      </w:r>
      <w:r>
        <w:rPr>
          <w:i/>
          <w:sz w:val="28"/>
        </w:rPr>
        <w:t>уклада</w:t>
      </w:r>
      <w:r>
        <w:rPr>
          <w:i/>
          <w:spacing w:val="-1"/>
          <w:sz w:val="28"/>
        </w:rPr>
        <w:t xml:space="preserve"> </w:t>
      </w:r>
      <w:r>
        <w:rPr>
          <w:i/>
          <w:sz w:val="28"/>
        </w:rPr>
        <w:t>жизни</w:t>
      </w:r>
      <w:r>
        <w:rPr>
          <w:i/>
          <w:spacing w:val="-1"/>
          <w:sz w:val="28"/>
        </w:rPr>
        <w:t xml:space="preserve"> </w:t>
      </w:r>
      <w:r>
        <w:rPr>
          <w:i/>
          <w:sz w:val="28"/>
        </w:rPr>
        <w:t>для каждого народа.</w:t>
      </w:r>
    </w:p>
    <w:p w:rsidR="009A11BE" w:rsidRDefault="005C57DC">
      <w:pPr>
        <w:pStyle w:val="a3"/>
        <w:ind w:right="288"/>
      </w:pPr>
      <w:r>
        <w:t>Выполнение рисунков предметов народного быта, выявление мудрости их выразительной формы и орнаментально-символического оформления.</w:t>
      </w:r>
    </w:p>
    <w:p w:rsidR="009A11BE" w:rsidRDefault="005C57DC">
      <w:pPr>
        <w:pStyle w:val="2"/>
        <w:spacing w:before="4"/>
      </w:pPr>
      <w:r>
        <w:t>Народный</w:t>
      </w:r>
      <w:r>
        <w:rPr>
          <w:spacing w:val="-10"/>
        </w:rPr>
        <w:t xml:space="preserve"> </w:t>
      </w:r>
      <w:r>
        <w:t>праздничный</w:t>
      </w:r>
      <w:r>
        <w:rPr>
          <w:spacing w:val="-9"/>
        </w:rPr>
        <w:t xml:space="preserve"> </w:t>
      </w:r>
      <w:r>
        <w:rPr>
          <w:spacing w:val="-2"/>
        </w:rPr>
        <w:t>костюм</w:t>
      </w:r>
    </w:p>
    <w:p w:rsidR="009A11BE" w:rsidRDefault="005C57DC">
      <w:pPr>
        <w:pStyle w:val="a3"/>
        <w:spacing w:line="242" w:lineRule="auto"/>
        <w:ind w:right="279"/>
      </w:pPr>
      <w:r>
        <w:t xml:space="preserve">Образный строй народного праздничного костюма – женского и </w:t>
      </w:r>
      <w:r>
        <w:rPr>
          <w:spacing w:val="-2"/>
        </w:rPr>
        <w:t>мужского.</w:t>
      </w:r>
    </w:p>
    <w:p w:rsidR="009A11BE" w:rsidRDefault="005C57DC">
      <w:pPr>
        <w:pStyle w:val="a3"/>
        <w:ind w:right="278"/>
      </w:pPr>
      <w:r>
        <w:t>Традицио</w:t>
      </w:r>
      <w:r>
        <w:t>нная конструкция русского женского костюма – северорусский (сарафан) и южнорусский (понёва) варианты.</w:t>
      </w:r>
    </w:p>
    <w:p w:rsidR="009A11BE" w:rsidRDefault="005C57DC">
      <w:pPr>
        <w:pStyle w:val="a3"/>
        <w:ind w:right="287"/>
      </w:pPr>
      <w:r>
        <w:t>Разнообразие форм и украшений народного праздничного костюма для различных регионов страны.</w:t>
      </w:r>
    </w:p>
    <w:p w:rsidR="009A11BE" w:rsidRDefault="005C57DC">
      <w:pPr>
        <w:ind w:left="852" w:right="280" w:firstLine="707"/>
        <w:jc w:val="both"/>
        <w:rPr>
          <w:i/>
          <w:sz w:val="28"/>
        </w:rPr>
      </w:pPr>
      <w:r>
        <w:rPr>
          <w:i/>
          <w:sz w:val="28"/>
        </w:rPr>
        <w:t>Искусство народной вышивки. Вышивка в народных костюмах и обря</w:t>
      </w:r>
      <w:r>
        <w:rPr>
          <w:i/>
          <w:sz w:val="28"/>
        </w:rPr>
        <w:t>дах. Древнее происхождение и присутствие всех типов орнаментов в народной</w:t>
      </w:r>
      <w:r>
        <w:rPr>
          <w:i/>
          <w:spacing w:val="50"/>
          <w:sz w:val="28"/>
        </w:rPr>
        <w:t xml:space="preserve"> </w:t>
      </w:r>
      <w:r>
        <w:rPr>
          <w:i/>
          <w:sz w:val="28"/>
        </w:rPr>
        <w:t>вышивке.</w:t>
      </w:r>
      <w:r>
        <w:rPr>
          <w:i/>
          <w:spacing w:val="49"/>
          <w:sz w:val="28"/>
        </w:rPr>
        <w:t xml:space="preserve"> </w:t>
      </w:r>
      <w:r>
        <w:rPr>
          <w:i/>
          <w:sz w:val="28"/>
        </w:rPr>
        <w:t>Символическое</w:t>
      </w:r>
      <w:r>
        <w:rPr>
          <w:i/>
          <w:spacing w:val="51"/>
          <w:sz w:val="28"/>
        </w:rPr>
        <w:t xml:space="preserve"> </w:t>
      </w:r>
      <w:r>
        <w:rPr>
          <w:i/>
          <w:sz w:val="28"/>
        </w:rPr>
        <w:t>изображение</w:t>
      </w:r>
      <w:r>
        <w:rPr>
          <w:i/>
          <w:spacing w:val="50"/>
          <w:sz w:val="28"/>
        </w:rPr>
        <w:t xml:space="preserve"> </w:t>
      </w:r>
      <w:r>
        <w:rPr>
          <w:i/>
          <w:sz w:val="28"/>
        </w:rPr>
        <w:t>женских</w:t>
      </w:r>
      <w:r>
        <w:rPr>
          <w:i/>
          <w:spacing w:val="49"/>
          <w:sz w:val="28"/>
        </w:rPr>
        <w:t xml:space="preserve"> </w:t>
      </w:r>
      <w:r>
        <w:rPr>
          <w:i/>
          <w:sz w:val="28"/>
        </w:rPr>
        <w:t>фигур</w:t>
      </w:r>
      <w:r>
        <w:rPr>
          <w:i/>
          <w:spacing w:val="52"/>
          <w:sz w:val="28"/>
        </w:rPr>
        <w:t xml:space="preserve"> </w:t>
      </w:r>
      <w:r>
        <w:rPr>
          <w:i/>
          <w:sz w:val="28"/>
        </w:rPr>
        <w:t>и</w:t>
      </w:r>
      <w:r>
        <w:rPr>
          <w:i/>
          <w:spacing w:val="51"/>
          <w:sz w:val="28"/>
        </w:rPr>
        <w:t xml:space="preserve"> </w:t>
      </w:r>
      <w:r>
        <w:rPr>
          <w:i/>
          <w:spacing w:val="-2"/>
          <w:sz w:val="28"/>
        </w:rPr>
        <w:t>образов</w:t>
      </w:r>
    </w:p>
    <w:p w:rsidR="009A11BE" w:rsidRDefault="005C57DC">
      <w:pPr>
        <w:pStyle w:val="a3"/>
        <w:spacing w:before="71"/>
        <w:ind w:left="0" w:firstLine="0"/>
        <w:jc w:val="left"/>
        <w:rPr>
          <w:i/>
          <w:sz w:val="20"/>
        </w:rPr>
      </w:pPr>
      <w:r>
        <w:rPr>
          <w:i/>
          <w:noProof/>
          <w:sz w:val="20"/>
          <w:lang w:eastAsia="ru-RU"/>
        </w:rPr>
        <mc:AlternateContent>
          <mc:Choice Requires="wps">
            <w:drawing>
              <wp:anchor distT="0" distB="0" distL="0" distR="0" simplePos="0" relativeHeight="487607296" behindDoc="1" locked="0" layoutInCell="1" allowOverlap="1">
                <wp:simplePos x="0" y="0"/>
                <wp:positionH relativeFrom="page">
                  <wp:posOffset>1080820</wp:posOffset>
                </wp:positionH>
                <wp:positionV relativeFrom="paragraph">
                  <wp:posOffset>206590</wp:posOffset>
                </wp:positionV>
                <wp:extent cx="1829435" cy="9525"/>
                <wp:effectExtent l="0" t="0" r="0" b="0"/>
                <wp:wrapTopAndBottom/>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999A155" id="Graphic 43" o:spid="_x0000_s1026" style="position:absolute;margin-left:85.1pt;margin-top:16.25pt;width:144.05pt;height:.75pt;z-index:-1570918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Lv1NgIAAOMEAAAOAAAAZHJzL2Uyb0RvYy54bWysVMFu2zAMvQ/YPwi6L07SZGiMOMXQosWA&#10;oivQDDsrshwbk0VNVGL370fJVuptpw3LQabEJ4rvkcz2pm81OyuHDZiCL2ZzzpSRUDbmWPCv+/sP&#10;15yhF6YUGowq+KtCfrN7/27b2VwtoQZdKscoiMG8swWvvbd5lqGsVStwBlYZclbgWuFp645Z6URH&#10;0VudLefzj1kHrrQOpEKk07vByXcxflUp6b9UFSrPdMEpNx9XF9dDWLPdVuRHJ2zdyDEN8Q9ZtKIx&#10;9Ogl1J3wgp1c80eotpEOECo/k9BmUFWNVJEDsVnMf2PzUgurIhcSB+1FJvx/YeXT+dmxpiz46ooz&#10;I1qq0cMoB52QPJ3FnFAv9tkFgmgfQX5HcmS/eMIGR0xfuTZgiR7ro9avF61V75mkw8X1crO6WnMm&#10;ybdZL9fhrUzk6a48oX9QEOOI8yP6oVJlskSdLNmbZDqqd6i0jpX2nFGlHWdU6cNQaSt8uBeSCybr&#10;JonUYx7B2cJZ7SHCfKAQsp2vV5wlIpTpG0abKZbabIJKvvS1Md6A2SwGiSlYcqfvAJs++1fg2NiT&#10;sFIDqkHgwDsqfdGCcFO1EXRT3jdaB/rojodb7dhZhAGKv7FQE1jshKH4oQ0OUL5SU3XURgXHHyfh&#10;FGf6s6G2DSOYDJeMQzKc17cQBzUq79Dv+2/CWWbJLLin3nmCNBQiT21B+QfAgA03DXw6eaia0DMx&#10;tyGjcUOTFPmPUx9GdbqPqLf/pt1PAAAA//8DAFBLAwQUAAYACAAAACEAau3qVeAAAAAJAQAADwAA&#10;AGRycy9kb3ducmV2LnhtbEyPwUrDQBCG74LvsIzgRezGJNUQsykqiIW2oLF43mTHJJidDdltG9/e&#10;8aTHf+bjn2+K1WwHccTJ944U3CwiEEiNMz21Cvbvz9cZCB80GT04QgXf6GFVnp8VOjfuRG94rEIr&#10;uIR8rhV0IYy5lL7p0Gq/cCMS7z7dZHXgOLXSTPrE5XaQcRTdSqt74gudHvGpw+arOlgFL2a3zl6v&#10;cLNbJ9Vj2M/bOv3YKnV5MT/cgwg4hz8YfvVZHUp2qt2BjBcD57soZlRBEi9BMJAuswREzYM0AlkW&#10;8v8H5Q8AAAD//wMAUEsBAi0AFAAGAAgAAAAhALaDOJL+AAAA4QEAABMAAAAAAAAAAAAAAAAAAAAA&#10;AFtDb250ZW50X1R5cGVzXS54bWxQSwECLQAUAAYACAAAACEAOP0h/9YAAACUAQAACwAAAAAAAAAA&#10;AAAAAAAvAQAAX3JlbHMvLnJlbHNQSwECLQAUAAYACAAAACEAQSC79TYCAADjBAAADgAAAAAAAAAA&#10;AAAAAAAuAgAAZHJzL2Uyb0RvYy54bWxQSwECLQAUAAYACAAAACEAau3qVeAAAAAJAQAADwAAAAAA&#10;AAAAAAAAAACQBAAAZHJzL2Rvd25yZXYueG1sUEsFBgAAAAAEAAQA8wAAAJ0FAAAAAA==&#10;" path="m1829054,l,,,9143r1829054,l1829054,xe" fillcolor="black" stroked="f">
                <v:path arrowok="t"/>
                <w10:wrap type="topAndBottom" anchorx="page"/>
              </v:shape>
            </w:pict>
          </mc:Fallback>
        </mc:AlternateContent>
      </w:r>
    </w:p>
    <w:p w:rsidR="009A11BE" w:rsidRDefault="005C57DC">
      <w:pPr>
        <w:spacing w:before="118"/>
        <w:ind w:left="852" w:right="349"/>
        <w:rPr>
          <w:sz w:val="20"/>
        </w:rPr>
      </w:pPr>
      <w:r>
        <w:rPr>
          <w:sz w:val="20"/>
          <w:vertAlign w:val="superscript"/>
        </w:rPr>
        <w:t>31</w:t>
      </w:r>
      <w:r>
        <w:rPr>
          <w:sz w:val="20"/>
        </w:rPr>
        <w:t xml:space="preserve"> Здесь и далее курсивом отмечены темы, которые даются обучающимся с ЗПР на базовом, ознакомительном</w:t>
      </w:r>
      <w:r>
        <w:rPr>
          <w:spacing w:val="-4"/>
          <w:sz w:val="20"/>
        </w:rPr>
        <w:t xml:space="preserve"> </w:t>
      </w:r>
      <w:r>
        <w:rPr>
          <w:sz w:val="20"/>
        </w:rPr>
        <w:t>уровне,</w:t>
      </w:r>
      <w:r>
        <w:rPr>
          <w:spacing w:val="-4"/>
          <w:sz w:val="20"/>
        </w:rPr>
        <w:t xml:space="preserve"> </w:t>
      </w:r>
      <w:r>
        <w:rPr>
          <w:sz w:val="20"/>
        </w:rPr>
        <w:t>с</w:t>
      </w:r>
      <w:r>
        <w:rPr>
          <w:spacing w:val="-5"/>
          <w:sz w:val="20"/>
        </w:rPr>
        <w:t xml:space="preserve"> </w:t>
      </w:r>
      <w:r>
        <w:rPr>
          <w:sz w:val="20"/>
        </w:rPr>
        <w:t>целью</w:t>
      </w:r>
      <w:r>
        <w:rPr>
          <w:spacing w:val="-5"/>
          <w:sz w:val="20"/>
        </w:rPr>
        <w:t xml:space="preserve"> </w:t>
      </w:r>
      <w:r>
        <w:rPr>
          <w:sz w:val="20"/>
        </w:rPr>
        <w:t>фор</w:t>
      </w:r>
      <w:r>
        <w:rPr>
          <w:sz w:val="20"/>
        </w:rPr>
        <w:t>мирования</w:t>
      </w:r>
      <w:r>
        <w:rPr>
          <w:spacing w:val="-5"/>
          <w:sz w:val="20"/>
        </w:rPr>
        <w:t xml:space="preserve"> </w:t>
      </w:r>
      <w:r>
        <w:rPr>
          <w:sz w:val="20"/>
        </w:rPr>
        <w:t>общего</w:t>
      </w:r>
      <w:r>
        <w:rPr>
          <w:spacing w:val="-4"/>
          <w:sz w:val="20"/>
        </w:rPr>
        <w:t xml:space="preserve"> </w:t>
      </w:r>
      <w:r>
        <w:rPr>
          <w:sz w:val="20"/>
        </w:rPr>
        <w:t>представления</w:t>
      </w:r>
      <w:r>
        <w:rPr>
          <w:spacing w:val="-5"/>
          <w:sz w:val="20"/>
        </w:rPr>
        <w:t xml:space="preserve"> </w:t>
      </w:r>
      <w:r>
        <w:rPr>
          <w:sz w:val="20"/>
        </w:rPr>
        <w:t>о</w:t>
      </w:r>
      <w:r>
        <w:rPr>
          <w:spacing w:val="-4"/>
          <w:sz w:val="20"/>
        </w:rPr>
        <w:t xml:space="preserve"> </w:t>
      </w:r>
      <w:r>
        <w:rPr>
          <w:sz w:val="20"/>
        </w:rPr>
        <w:t>понятиях</w:t>
      </w:r>
      <w:r>
        <w:rPr>
          <w:spacing w:val="-5"/>
          <w:sz w:val="20"/>
        </w:rPr>
        <w:t xml:space="preserve"> </w:t>
      </w:r>
      <w:r>
        <w:rPr>
          <w:sz w:val="20"/>
        </w:rPr>
        <w:t>в</w:t>
      </w:r>
      <w:r>
        <w:rPr>
          <w:spacing w:val="-5"/>
          <w:sz w:val="20"/>
        </w:rPr>
        <w:t xml:space="preserve"> </w:t>
      </w:r>
      <w:r>
        <w:rPr>
          <w:sz w:val="20"/>
        </w:rPr>
        <w:t>рамках</w:t>
      </w:r>
      <w:r>
        <w:rPr>
          <w:spacing w:val="-4"/>
          <w:sz w:val="20"/>
        </w:rPr>
        <w:t xml:space="preserve"> </w:t>
      </w:r>
      <w:r>
        <w:rPr>
          <w:sz w:val="20"/>
        </w:rPr>
        <w:t xml:space="preserve">изучаемой </w:t>
      </w:r>
      <w:r>
        <w:rPr>
          <w:spacing w:val="-2"/>
          <w:sz w:val="20"/>
        </w:rPr>
        <w:t>темы.</w:t>
      </w:r>
    </w:p>
    <w:p w:rsidR="009A11BE" w:rsidRDefault="009A11BE">
      <w:pPr>
        <w:rPr>
          <w:sz w:val="20"/>
        </w:rPr>
        <w:sectPr w:rsidR="009A11BE">
          <w:pgSz w:w="11910" w:h="16840"/>
          <w:pgMar w:top="1040" w:right="566" w:bottom="1260" w:left="850" w:header="0" w:footer="1069" w:gutter="0"/>
          <w:cols w:space="720"/>
        </w:sectPr>
      </w:pPr>
    </w:p>
    <w:p w:rsidR="009A11BE" w:rsidRDefault="005C57DC">
      <w:pPr>
        <w:spacing w:before="69" w:line="242" w:lineRule="auto"/>
        <w:ind w:left="852" w:right="285"/>
        <w:jc w:val="both"/>
        <w:rPr>
          <w:i/>
          <w:sz w:val="28"/>
        </w:rPr>
      </w:pPr>
      <w:r>
        <w:rPr>
          <w:i/>
          <w:sz w:val="28"/>
        </w:rPr>
        <w:lastRenderedPageBreak/>
        <w:t>всадников в орнаментах вышивки. Особенности традиционных орнаментов текстильных промыслов в разных регионах страны.</w:t>
      </w:r>
    </w:p>
    <w:p w:rsidR="009A11BE" w:rsidRDefault="005C57DC">
      <w:pPr>
        <w:pStyle w:val="a3"/>
        <w:ind w:right="278"/>
      </w:pPr>
      <w: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rsidR="009A11BE" w:rsidRDefault="005C57DC">
      <w:pPr>
        <w:ind w:left="852" w:right="288" w:firstLine="707"/>
        <w:jc w:val="both"/>
        <w:rPr>
          <w:i/>
          <w:sz w:val="28"/>
        </w:rPr>
      </w:pPr>
      <w:r>
        <w:rPr>
          <w:i/>
          <w:sz w:val="28"/>
        </w:rPr>
        <w:t>Народные праздники и праздничные обряды как синтез всех видов народного творчества.</w:t>
      </w:r>
    </w:p>
    <w:p w:rsidR="009A11BE" w:rsidRDefault="005C57DC">
      <w:pPr>
        <w:pStyle w:val="a3"/>
        <w:ind w:right="289"/>
      </w:pPr>
      <w:r>
        <w:t>Выполнение сюжетной композиц</w:t>
      </w:r>
      <w:r>
        <w:t>ии или участие в работе по созданию коллективного панно на тему традиций народных праздников.</w:t>
      </w:r>
    </w:p>
    <w:p w:rsidR="009A11BE" w:rsidRDefault="005C57DC">
      <w:pPr>
        <w:pStyle w:val="2"/>
        <w:spacing w:before="3"/>
      </w:pPr>
      <w:r>
        <w:t>Народные</w:t>
      </w:r>
      <w:r>
        <w:rPr>
          <w:spacing w:val="-9"/>
        </w:rPr>
        <w:t xml:space="preserve"> </w:t>
      </w:r>
      <w:r>
        <w:t>художественные</w:t>
      </w:r>
      <w:r>
        <w:rPr>
          <w:spacing w:val="-8"/>
        </w:rPr>
        <w:t xml:space="preserve"> </w:t>
      </w:r>
      <w:r>
        <w:rPr>
          <w:spacing w:val="-2"/>
        </w:rPr>
        <w:t>промыслы</w:t>
      </w:r>
    </w:p>
    <w:p w:rsidR="009A11BE" w:rsidRDefault="005C57DC">
      <w:pPr>
        <w:ind w:left="852" w:right="288" w:firstLine="707"/>
        <w:jc w:val="both"/>
        <w:rPr>
          <w:i/>
          <w:sz w:val="28"/>
        </w:rPr>
      </w:pPr>
      <w:r>
        <w:rPr>
          <w:i/>
          <w:sz w:val="28"/>
        </w:rPr>
        <w:t>Роль и значение народных промыслов в современной жизни. Искусство и ремесло. Традиции культуры, особенные для каждого региона.</w:t>
      </w:r>
    </w:p>
    <w:p w:rsidR="009A11BE" w:rsidRDefault="005C57DC">
      <w:pPr>
        <w:pStyle w:val="a3"/>
        <w:spacing w:line="242" w:lineRule="auto"/>
        <w:ind w:right="276"/>
      </w:pPr>
      <w:r>
        <w:t>Мн</w:t>
      </w:r>
      <w:r>
        <w:t>огообразие видов традиционных ремёсел и происхождение художественных промыслов народов России.</w:t>
      </w:r>
    </w:p>
    <w:p w:rsidR="009A11BE" w:rsidRDefault="005C57DC">
      <w:pPr>
        <w:ind w:left="852" w:right="276" w:firstLine="707"/>
        <w:jc w:val="both"/>
        <w:rPr>
          <w:i/>
          <w:sz w:val="28"/>
        </w:rPr>
      </w:pPr>
      <w:r>
        <w:rPr>
          <w:i/>
          <w:sz w:val="28"/>
        </w:rPr>
        <w:t>Разнообразие материалов народных ремёсел и их связь с регионально-национальным бытом (дерево, береста, керамика, металл, кость, мех и кожа, шерсть и лён и др.).</w:t>
      </w:r>
    </w:p>
    <w:p w:rsidR="009A11BE" w:rsidRDefault="005C57DC">
      <w:pPr>
        <w:pStyle w:val="a3"/>
        <w:ind w:right="281"/>
      </w:pPr>
      <w: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rsidR="009A11BE" w:rsidRDefault="005C57DC">
      <w:pPr>
        <w:pStyle w:val="a3"/>
        <w:ind w:left="1560" w:firstLine="0"/>
      </w:pPr>
      <w:r>
        <w:t>Создание</w:t>
      </w:r>
      <w:r>
        <w:rPr>
          <w:spacing w:val="-8"/>
        </w:rPr>
        <w:t xml:space="preserve"> </w:t>
      </w:r>
      <w:r>
        <w:t>эскиза</w:t>
      </w:r>
      <w:r>
        <w:rPr>
          <w:spacing w:val="-6"/>
        </w:rPr>
        <w:t xml:space="preserve"> </w:t>
      </w:r>
      <w:r>
        <w:t>игрушки</w:t>
      </w:r>
      <w:r>
        <w:rPr>
          <w:spacing w:val="-6"/>
        </w:rPr>
        <w:t xml:space="preserve"> </w:t>
      </w:r>
      <w:r>
        <w:t>по</w:t>
      </w:r>
      <w:r>
        <w:rPr>
          <w:spacing w:val="-4"/>
        </w:rPr>
        <w:t xml:space="preserve"> </w:t>
      </w:r>
      <w:r>
        <w:t>мотивам</w:t>
      </w:r>
      <w:r>
        <w:rPr>
          <w:spacing w:val="-9"/>
        </w:rPr>
        <w:t xml:space="preserve"> </w:t>
      </w:r>
      <w:r>
        <w:t>избранного</w:t>
      </w:r>
      <w:r>
        <w:rPr>
          <w:spacing w:val="-4"/>
        </w:rPr>
        <w:t xml:space="preserve"> </w:t>
      </w:r>
      <w:r>
        <w:rPr>
          <w:spacing w:val="-2"/>
        </w:rPr>
        <w:t>промысла.</w:t>
      </w:r>
    </w:p>
    <w:p w:rsidR="009A11BE" w:rsidRDefault="005C57DC">
      <w:pPr>
        <w:ind w:left="852" w:right="279" w:firstLine="707"/>
        <w:jc w:val="both"/>
        <w:rPr>
          <w:i/>
          <w:sz w:val="28"/>
        </w:rPr>
      </w:pPr>
      <w:r>
        <w:rPr>
          <w:sz w:val="28"/>
        </w:rPr>
        <w:t>Роспись по дереву. Хохлома. Краткие сведения по истории</w:t>
      </w:r>
      <w:r>
        <w:rPr>
          <w:spacing w:val="40"/>
          <w:sz w:val="28"/>
        </w:rPr>
        <w:t xml:space="preserve"> </w:t>
      </w:r>
      <w:r>
        <w:rPr>
          <w:sz w:val="28"/>
        </w:rPr>
        <w:t xml:space="preserve">хохломского промысла. Травный узор, «травка» — основной мотив хохломского орнамента. </w:t>
      </w:r>
      <w:r>
        <w:rPr>
          <w:i/>
          <w:sz w:val="28"/>
        </w:rPr>
        <w:t xml:space="preserve">Связь с природой. Единство формы и декора в произведениях промысла. </w:t>
      </w:r>
      <w:r>
        <w:rPr>
          <w:sz w:val="28"/>
        </w:rPr>
        <w:t>Последо</w:t>
      </w:r>
      <w:r>
        <w:rPr>
          <w:sz w:val="28"/>
        </w:rPr>
        <w:t xml:space="preserve">вательность выполнения травного орнамента. </w:t>
      </w:r>
      <w:r>
        <w:rPr>
          <w:i/>
          <w:sz w:val="28"/>
        </w:rPr>
        <w:t>Праздничность изделий «золотой хохломы».</w:t>
      </w:r>
    </w:p>
    <w:p w:rsidR="009A11BE" w:rsidRDefault="005C57DC">
      <w:pPr>
        <w:pStyle w:val="a3"/>
        <w:ind w:right="279"/>
      </w:pPr>
      <w: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w:t>
      </w:r>
      <w:r>
        <w:t>ий. Сюжетные мотивы, основные приёмы и композиционные особенности городецкой росписи.</w:t>
      </w:r>
    </w:p>
    <w:p w:rsidR="009A11BE" w:rsidRDefault="005C57DC">
      <w:pPr>
        <w:ind w:left="852" w:right="284" w:firstLine="707"/>
        <w:jc w:val="both"/>
        <w:rPr>
          <w:sz w:val="28"/>
        </w:rPr>
      </w:pPr>
      <w:r>
        <w:rPr>
          <w:sz w:val="28"/>
        </w:rPr>
        <w:t xml:space="preserve">Посуда из глины. Искусство Гжели. Краткие сведения по истории промысла. </w:t>
      </w:r>
      <w:r>
        <w:rPr>
          <w:i/>
          <w:sz w:val="28"/>
        </w:rPr>
        <w:t xml:space="preserve">Гжельская керамика и фарфор: единство скульптурной формы и кобальтового декора. </w:t>
      </w:r>
      <w:r>
        <w:rPr>
          <w:sz w:val="28"/>
        </w:rPr>
        <w:t>Природные мотивы р</w:t>
      </w:r>
      <w:r>
        <w:rPr>
          <w:sz w:val="28"/>
        </w:rPr>
        <w:t>осписи посуды. Приёмы мазка, тональный контраст, сочетание пятна и линии.</w:t>
      </w:r>
    </w:p>
    <w:p w:rsidR="009A11BE" w:rsidRDefault="005C57DC">
      <w:pPr>
        <w:ind w:left="852" w:right="286" w:firstLine="707"/>
        <w:jc w:val="both"/>
        <w:rPr>
          <w:i/>
          <w:sz w:val="28"/>
        </w:rPr>
      </w:pPr>
      <w:r>
        <w:rPr>
          <w:sz w:val="28"/>
        </w:rPr>
        <w:t xml:space="preserve">Роспись по металлу. Жостово. Краткие сведения по истории промысла. </w:t>
      </w:r>
      <w:r>
        <w:rPr>
          <w:i/>
          <w:sz w:val="28"/>
        </w:rPr>
        <w:t xml:space="preserve">Разнообразие форм подносов, цветового и композиционного решения росписей. </w:t>
      </w:r>
      <w:r>
        <w:rPr>
          <w:sz w:val="28"/>
        </w:rPr>
        <w:t xml:space="preserve">Приёмы свободной кистевой импровизации в живописи цветочных букетов. </w:t>
      </w:r>
      <w:r>
        <w:rPr>
          <w:i/>
          <w:sz w:val="28"/>
        </w:rPr>
        <w:t>Эффект освещённости и объёмности изображения.</w:t>
      </w:r>
    </w:p>
    <w:p w:rsidR="009A11BE" w:rsidRDefault="005C57DC">
      <w:pPr>
        <w:ind w:left="852" w:right="276" w:firstLine="707"/>
        <w:jc w:val="both"/>
        <w:rPr>
          <w:i/>
          <w:sz w:val="28"/>
        </w:rPr>
      </w:pPr>
      <w:r>
        <w:rPr>
          <w:i/>
          <w:sz w:val="28"/>
        </w:rPr>
        <w:t>Древние традиции художественной обработки металла в разных регионах страны. Разнообразие назначения предметов и художественно-технических при</w:t>
      </w:r>
      <w:r>
        <w:rPr>
          <w:i/>
          <w:sz w:val="28"/>
        </w:rPr>
        <w:t>ёмов работы с металлом.</w:t>
      </w:r>
    </w:p>
    <w:p w:rsidR="009A11BE" w:rsidRDefault="005C57DC">
      <w:pPr>
        <w:pStyle w:val="a3"/>
        <w:ind w:right="274"/>
      </w:pPr>
      <w:r>
        <w:t>Искусство лаковой живописи: Палех, Федоскино, Холуй, Мстёра</w:t>
      </w:r>
      <w:r>
        <w:rPr>
          <w:spacing w:val="-16"/>
        </w:rPr>
        <w:t xml:space="preserve"> </w:t>
      </w:r>
      <w:r>
        <w:t>– роспись</w:t>
      </w:r>
      <w:r>
        <w:rPr>
          <w:spacing w:val="26"/>
        </w:rPr>
        <w:t xml:space="preserve">  </w:t>
      </w:r>
      <w:r>
        <w:t>шкатулок,</w:t>
      </w:r>
      <w:r>
        <w:rPr>
          <w:spacing w:val="28"/>
        </w:rPr>
        <w:t xml:space="preserve">  </w:t>
      </w:r>
      <w:r>
        <w:t>ларчиков,</w:t>
      </w:r>
      <w:r>
        <w:rPr>
          <w:spacing w:val="27"/>
        </w:rPr>
        <w:t xml:space="preserve">  </w:t>
      </w:r>
      <w:r>
        <w:t>табакерок</w:t>
      </w:r>
      <w:r>
        <w:rPr>
          <w:spacing w:val="27"/>
        </w:rPr>
        <w:t xml:space="preserve">  </w:t>
      </w:r>
      <w:r>
        <w:t>из</w:t>
      </w:r>
      <w:r>
        <w:rPr>
          <w:spacing w:val="27"/>
        </w:rPr>
        <w:t xml:space="preserve">  </w:t>
      </w:r>
      <w:r>
        <w:t>папье-маше.</w:t>
      </w:r>
      <w:r>
        <w:rPr>
          <w:spacing w:val="26"/>
        </w:rPr>
        <w:t xml:space="preserve">  </w:t>
      </w:r>
      <w:r>
        <w:rPr>
          <w:spacing w:val="-2"/>
        </w:rPr>
        <w:t>Происхождение</w:t>
      </w:r>
    </w:p>
    <w:p w:rsidR="009A11BE" w:rsidRDefault="009A11BE">
      <w:pPr>
        <w:pStyle w:val="a3"/>
        <w:sectPr w:rsidR="009A11BE">
          <w:pgSz w:w="11910" w:h="16840"/>
          <w:pgMar w:top="1040" w:right="566" w:bottom="1320" w:left="850" w:header="0" w:footer="1069" w:gutter="0"/>
          <w:cols w:space="720"/>
        </w:sectPr>
      </w:pPr>
    </w:p>
    <w:p w:rsidR="009A11BE" w:rsidRDefault="005C57DC">
      <w:pPr>
        <w:spacing w:before="69"/>
        <w:ind w:left="852" w:right="273"/>
        <w:jc w:val="both"/>
        <w:rPr>
          <w:i/>
          <w:sz w:val="28"/>
        </w:rPr>
      </w:pPr>
      <w:r>
        <w:rPr>
          <w:sz w:val="28"/>
        </w:rPr>
        <w:lastRenderedPageBreak/>
        <w:t>искусства лаковой миниатюры в России. Особенности стиля каждой школы</w:t>
      </w:r>
      <w:r>
        <w:rPr>
          <w:i/>
          <w:sz w:val="28"/>
        </w:rPr>
        <w:t>. Роль искусства лаковой миниатюры в сохранении и развитии традиций отечественной культуры.</w:t>
      </w:r>
    </w:p>
    <w:p w:rsidR="009A11BE" w:rsidRDefault="005C57DC">
      <w:pPr>
        <w:spacing w:before="2"/>
        <w:ind w:left="852" w:firstLine="707"/>
        <w:rPr>
          <w:i/>
          <w:sz w:val="28"/>
        </w:rPr>
      </w:pPr>
      <w:r>
        <w:rPr>
          <w:i/>
          <w:sz w:val="28"/>
        </w:rPr>
        <w:t>Мир</w:t>
      </w:r>
      <w:r>
        <w:rPr>
          <w:i/>
          <w:spacing w:val="80"/>
          <w:sz w:val="28"/>
        </w:rPr>
        <w:t xml:space="preserve"> </w:t>
      </w:r>
      <w:r>
        <w:rPr>
          <w:i/>
          <w:sz w:val="28"/>
        </w:rPr>
        <w:t>сказок</w:t>
      </w:r>
      <w:r>
        <w:rPr>
          <w:i/>
          <w:spacing w:val="80"/>
          <w:sz w:val="28"/>
        </w:rPr>
        <w:t xml:space="preserve"> </w:t>
      </w:r>
      <w:r>
        <w:rPr>
          <w:i/>
          <w:sz w:val="28"/>
        </w:rPr>
        <w:t>и</w:t>
      </w:r>
      <w:r>
        <w:rPr>
          <w:i/>
          <w:spacing w:val="80"/>
          <w:sz w:val="28"/>
        </w:rPr>
        <w:t xml:space="preserve"> </w:t>
      </w:r>
      <w:r>
        <w:rPr>
          <w:i/>
          <w:sz w:val="28"/>
        </w:rPr>
        <w:t>легенд,</w:t>
      </w:r>
      <w:r>
        <w:rPr>
          <w:i/>
          <w:spacing w:val="80"/>
          <w:sz w:val="28"/>
        </w:rPr>
        <w:t xml:space="preserve"> </w:t>
      </w:r>
      <w:r>
        <w:rPr>
          <w:i/>
          <w:sz w:val="28"/>
        </w:rPr>
        <w:t>примет</w:t>
      </w:r>
      <w:r>
        <w:rPr>
          <w:i/>
          <w:spacing w:val="80"/>
          <w:sz w:val="28"/>
        </w:rPr>
        <w:t xml:space="preserve"> </w:t>
      </w:r>
      <w:r>
        <w:rPr>
          <w:i/>
          <w:sz w:val="28"/>
        </w:rPr>
        <w:t>и</w:t>
      </w:r>
      <w:r>
        <w:rPr>
          <w:i/>
          <w:spacing w:val="80"/>
          <w:sz w:val="28"/>
        </w:rPr>
        <w:t xml:space="preserve"> </w:t>
      </w:r>
      <w:r>
        <w:rPr>
          <w:i/>
          <w:sz w:val="28"/>
        </w:rPr>
        <w:t>оберегов</w:t>
      </w:r>
      <w:r>
        <w:rPr>
          <w:i/>
          <w:spacing w:val="80"/>
          <w:sz w:val="28"/>
        </w:rPr>
        <w:t xml:space="preserve"> </w:t>
      </w:r>
      <w:r>
        <w:rPr>
          <w:i/>
          <w:sz w:val="28"/>
        </w:rPr>
        <w:t>в</w:t>
      </w:r>
      <w:r>
        <w:rPr>
          <w:i/>
          <w:spacing w:val="80"/>
          <w:sz w:val="28"/>
        </w:rPr>
        <w:t xml:space="preserve"> </w:t>
      </w:r>
      <w:r>
        <w:rPr>
          <w:i/>
          <w:sz w:val="28"/>
        </w:rPr>
        <w:t>творчестве</w:t>
      </w:r>
      <w:r>
        <w:rPr>
          <w:i/>
          <w:spacing w:val="80"/>
          <w:sz w:val="28"/>
        </w:rPr>
        <w:t xml:space="preserve"> </w:t>
      </w:r>
      <w:r>
        <w:rPr>
          <w:i/>
          <w:sz w:val="28"/>
        </w:rPr>
        <w:t>мастеров художественных промыслов.</w:t>
      </w:r>
    </w:p>
    <w:p w:rsidR="009A11BE" w:rsidRDefault="005C57DC">
      <w:pPr>
        <w:tabs>
          <w:tab w:val="left" w:pos="3416"/>
          <w:tab w:val="left" w:pos="3922"/>
          <w:tab w:val="left" w:pos="5339"/>
          <w:tab w:val="left" w:pos="6874"/>
          <w:tab w:val="left" w:pos="8555"/>
        </w:tabs>
        <w:ind w:left="852" w:right="284" w:firstLine="707"/>
        <w:rPr>
          <w:i/>
          <w:sz w:val="28"/>
        </w:rPr>
      </w:pPr>
      <w:r>
        <w:rPr>
          <w:i/>
          <w:spacing w:val="-2"/>
          <w:sz w:val="28"/>
        </w:rPr>
        <w:t>Отражение</w:t>
      </w:r>
      <w:r>
        <w:rPr>
          <w:i/>
          <w:sz w:val="28"/>
        </w:rPr>
        <w:tab/>
      </w:r>
      <w:r>
        <w:rPr>
          <w:i/>
          <w:spacing w:val="-10"/>
          <w:sz w:val="28"/>
        </w:rPr>
        <w:t>в</w:t>
      </w:r>
      <w:r>
        <w:rPr>
          <w:i/>
          <w:sz w:val="28"/>
        </w:rPr>
        <w:tab/>
      </w:r>
      <w:r>
        <w:rPr>
          <w:i/>
          <w:spacing w:val="-2"/>
          <w:sz w:val="28"/>
        </w:rPr>
        <w:t>изделиях</w:t>
      </w:r>
      <w:r>
        <w:rPr>
          <w:i/>
          <w:sz w:val="28"/>
        </w:rPr>
        <w:tab/>
      </w:r>
      <w:r>
        <w:rPr>
          <w:i/>
          <w:spacing w:val="-2"/>
          <w:sz w:val="28"/>
        </w:rPr>
        <w:t>народных</w:t>
      </w:r>
      <w:r>
        <w:rPr>
          <w:i/>
          <w:sz w:val="28"/>
        </w:rPr>
        <w:tab/>
      </w:r>
      <w:r>
        <w:rPr>
          <w:i/>
          <w:spacing w:val="-2"/>
          <w:sz w:val="28"/>
        </w:rPr>
        <w:t>промыслов</w:t>
      </w:r>
      <w:r>
        <w:rPr>
          <w:i/>
          <w:sz w:val="28"/>
        </w:rPr>
        <w:tab/>
      </w:r>
      <w:r>
        <w:rPr>
          <w:i/>
          <w:spacing w:val="-2"/>
          <w:sz w:val="28"/>
        </w:rPr>
        <w:t xml:space="preserve">многообразия </w:t>
      </w:r>
      <w:r>
        <w:rPr>
          <w:i/>
          <w:sz w:val="28"/>
        </w:rPr>
        <w:t>исторических, духовных и</w:t>
      </w:r>
      <w:r>
        <w:rPr>
          <w:i/>
          <w:sz w:val="28"/>
        </w:rPr>
        <w:t xml:space="preserve"> культурных традиций.</w:t>
      </w:r>
    </w:p>
    <w:p w:rsidR="009A11BE" w:rsidRDefault="005C57DC">
      <w:pPr>
        <w:spacing w:before="1"/>
        <w:ind w:left="852" w:firstLine="707"/>
        <w:rPr>
          <w:i/>
          <w:sz w:val="28"/>
        </w:rPr>
      </w:pPr>
      <w:r>
        <w:rPr>
          <w:i/>
          <w:sz w:val="28"/>
        </w:rPr>
        <w:t>Народные</w:t>
      </w:r>
      <w:r>
        <w:rPr>
          <w:i/>
          <w:spacing w:val="40"/>
          <w:sz w:val="28"/>
        </w:rPr>
        <w:t xml:space="preserve"> </w:t>
      </w:r>
      <w:r>
        <w:rPr>
          <w:i/>
          <w:sz w:val="28"/>
        </w:rPr>
        <w:t>художественные</w:t>
      </w:r>
      <w:r>
        <w:rPr>
          <w:i/>
          <w:spacing w:val="40"/>
          <w:sz w:val="28"/>
        </w:rPr>
        <w:t xml:space="preserve"> </w:t>
      </w:r>
      <w:r>
        <w:rPr>
          <w:i/>
          <w:sz w:val="28"/>
        </w:rPr>
        <w:t>ремёсла</w:t>
      </w:r>
      <w:r>
        <w:rPr>
          <w:i/>
          <w:spacing w:val="40"/>
          <w:sz w:val="28"/>
        </w:rPr>
        <w:t xml:space="preserve"> </w:t>
      </w:r>
      <w:r>
        <w:rPr>
          <w:i/>
          <w:sz w:val="28"/>
        </w:rPr>
        <w:t>и</w:t>
      </w:r>
      <w:r>
        <w:rPr>
          <w:i/>
          <w:spacing w:val="40"/>
          <w:sz w:val="28"/>
        </w:rPr>
        <w:t xml:space="preserve"> </w:t>
      </w:r>
      <w:r>
        <w:rPr>
          <w:i/>
          <w:sz w:val="28"/>
        </w:rPr>
        <w:t>промыслы</w:t>
      </w:r>
      <w:r>
        <w:rPr>
          <w:i/>
          <w:spacing w:val="-2"/>
          <w:sz w:val="28"/>
        </w:rPr>
        <w:t xml:space="preserve"> </w:t>
      </w:r>
      <w:r>
        <w:rPr>
          <w:i/>
          <w:sz w:val="28"/>
        </w:rPr>
        <w:t>–</w:t>
      </w:r>
      <w:r>
        <w:rPr>
          <w:i/>
          <w:spacing w:val="40"/>
          <w:sz w:val="28"/>
        </w:rPr>
        <w:t xml:space="preserve"> </w:t>
      </w:r>
      <w:r>
        <w:rPr>
          <w:i/>
          <w:sz w:val="28"/>
        </w:rPr>
        <w:t>материальные</w:t>
      </w:r>
      <w:r>
        <w:rPr>
          <w:i/>
          <w:spacing w:val="40"/>
          <w:sz w:val="28"/>
        </w:rPr>
        <w:t xml:space="preserve"> </w:t>
      </w:r>
      <w:r>
        <w:rPr>
          <w:i/>
          <w:sz w:val="28"/>
        </w:rPr>
        <w:t>и духовные ценности, неотъемлемая часть культурного наследия России.</w:t>
      </w:r>
    </w:p>
    <w:p w:rsidR="009A11BE" w:rsidRDefault="005C57DC">
      <w:pPr>
        <w:pStyle w:val="2"/>
        <w:spacing w:before="7" w:line="240" w:lineRule="auto"/>
        <w:ind w:left="852" w:firstLine="707"/>
        <w:jc w:val="left"/>
      </w:pPr>
      <w:r>
        <w:t>Декоративно-прикладное</w:t>
      </w:r>
      <w:r>
        <w:rPr>
          <w:spacing w:val="80"/>
        </w:rPr>
        <w:t xml:space="preserve"> </w:t>
      </w:r>
      <w:r>
        <w:t>искусство</w:t>
      </w:r>
      <w:r>
        <w:rPr>
          <w:spacing w:val="80"/>
        </w:rPr>
        <w:t xml:space="preserve"> </w:t>
      </w:r>
      <w:r>
        <w:t>в</w:t>
      </w:r>
      <w:r>
        <w:rPr>
          <w:spacing w:val="80"/>
        </w:rPr>
        <w:t xml:space="preserve"> </w:t>
      </w:r>
      <w:r>
        <w:t>культуре</w:t>
      </w:r>
      <w:r>
        <w:rPr>
          <w:spacing w:val="80"/>
        </w:rPr>
        <w:t xml:space="preserve"> </w:t>
      </w:r>
      <w:r>
        <w:t>разных</w:t>
      </w:r>
      <w:r>
        <w:rPr>
          <w:spacing w:val="80"/>
        </w:rPr>
        <w:t xml:space="preserve"> </w:t>
      </w:r>
      <w:r>
        <w:t>эпох</w:t>
      </w:r>
      <w:r>
        <w:rPr>
          <w:spacing w:val="80"/>
        </w:rPr>
        <w:t xml:space="preserve"> </w:t>
      </w:r>
      <w:r>
        <w:t xml:space="preserve">и </w:t>
      </w:r>
      <w:r>
        <w:rPr>
          <w:spacing w:val="-2"/>
        </w:rPr>
        <w:t>народов</w:t>
      </w:r>
    </w:p>
    <w:p w:rsidR="009A11BE" w:rsidRDefault="005C57DC">
      <w:pPr>
        <w:pStyle w:val="a3"/>
        <w:tabs>
          <w:tab w:val="left" w:pos="2442"/>
          <w:tab w:val="left" w:pos="5886"/>
          <w:tab w:val="left" w:pos="7385"/>
          <w:tab w:val="left" w:pos="7836"/>
          <w:tab w:val="left" w:pos="9227"/>
        </w:tabs>
        <w:ind w:right="283"/>
        <w:jc w:val="left"/>
      </w:pPr>
      <w:r>
        <w:rPr>
          <w:spacing w:val="-4"/>
        </w:rPr>
        <w:t>Роль</w:t>
      </w:r>
      <w:r>
        <w:tab/>
      </w:r>
      <w:r>
        <w:rPr>
          <w:spacing w:val="-2"/>
        </w:rPr>
        <w:t>декоративно-прикладного</w:t>
      </w:r>
      <w:r>
        <w:tab/>
      </w:r>
      <w:r>
        <w:rPr>
          <w:spacing w:val="-2"/>
        </w:rPr>
        <w:t>искусства</w:t>
      </w:r>
      <w:r>
        <w:tab/>
      </w:r>
      <w:r>
        <w:rPr>
          <w:spacing w:val="-10"/>
        </w:rPr>
        <w:t>в</w:t>
      </w:r>
      <w:r>
        <w:tab/>
      </w:r>
      <w:r>
        <w:rPr>
          <w:spacing w:val="-2"/>
        </w:rPr>
        <w:t>культуре</w:t>
      </w:r>
      <w:r>
        <w:tab/>
      </w:r>
      <w:r>
        <w:rPr>
          <w:spacing w:val="-2"/>
        </w:rPr>
        <w:t>древних цивилизаций.</w:t>
      </w:r>
    </w:p>
    <w:p w:rsidR="009A11BE" w:rsidRDefault="005C57DC">
      <w:pPr>
        <w:ind w:left="852" w:right="285" w:firstLine="707"/>
        <w:jc w:val="both"/>
        <w:rPr>
          <w:i/>
          <w:sz w:val="28"/>
        </w:rPr>
      </w:pPr>
      <w:r>
        <w:rPr>
          <w:i/>
          <w:sz w:val="28"/>
        </w:rPr>
        <w:t>Отражение в декоре мировоззрения эпохи, организации общества, традиций быта и ремесла, уклада жизни людей.</w:t>
      </w:r>
    </w:p>
    <w:p w:rsidR="009A11BE" w:rsidRDefault="005C57DC">
      <w:pPr>
        <w:pStyle w:val="a3"/>
        <w:ind w:right="278"/>
      </w:pPr>
      <w:r>
        <w:t xml:space="preserve">Характерные признаки произведений декоративно-прикладного искусства, основные мотивы и символика орнаментов в культуре разных </w:t>
      </w:r>
      <w:r>
        <w:rPr>
          <w:spacing w:val="-2"/>
        </w:rPr>
        <w:t>эпох.</w:t>
      </w:r>
    </w:p>
    <w:p w:rsidR="009A11BE" w:rsidRDefault="005C57DC">
      <w:pPr>
        <w:pStyle w:val="a3"/>
        <w:ind w:right="281"/>
      </w:pPr>
      <w:r>
        <w:t>Характерные особенности одежды для культуры разных эпох и народов. Выражение образа человека, его положения в обществе и хар</w:t>
      </w:r>
      <w:r>
        <w:t>актера деятельности в его костюме и его украшениях.</w:t>
      </w:r>
    </w:p>
    <w:p w:rsidR="009A11BE" w:rsidRDefault="005C57DC">
      <w:pPr>
        <w:ind w:left="852" w:right="288" w:firstLine="707"/>
        <w:jc w:val="both"/>
        <w:rPr>
          <w:i/>
          <w:sz w:val="28"/>
        </w:rPr>
      </w:pPr>
      <w:r>
        <w:rPr>
          <w:i/>
          <w:sz w:val="28"/>
        </w:rPr>
        <w:t>Украшение жизненного пространства: построений, интерьеров, предметов быта – в культуре разных эпох.</w:t>
      </w:r>
    </w:p>
    <w:p w:rsidR="009A11BE" w:rsidRDefault="005C57DC">
      <w:pPr>
        <w:pStyle w:val="2"/>
        <w:spacing w:line="240" w:lineRule="auto"/>
        <w:ind w:right="285"/>
      </w:pPr>
      <w:r>
        <w:t xml:space="preserve">Декоративно-прикладное искусство в жизни современного </w:t>
      </w:r>
      <w:r>
        <w:rPr>
          <w:spacing w:val="-2"/>
        </w:rPr>
        <w:t>человека</w:t>
      </w:r>
    </w:p>
    <w:p w:rsidR="009A11BE" w:rsidRDefault="005C57DC">
      <w:pPr>
        <w:pStyle w:val="a3"/>
        <w:ind w:right="276"/>
      </w:pPr>
      <w:r>
        <w:t>Многообразие материалов и техник современ</w:t>
      </w:r>
      <w:r>
        <w:t>ного декоративно-прикладного искусства (художественная керамика, стекло, металл, гобелен, роспись по ткани, моделирование одежды).</w:t>
      </w:r>
    </w:p>
    <w:p w:rsidR="009A11BE" w:rsidRDefault="005C57DC">
      <w:pPr>
        <w:pStyle w:val="a3"/>
        <w:ind w:right="286"/>
      </w:pPr>
      <w:r>
        <w:t>Символический знак в современной жизни: эмблема, логотип, указующий или декоративный знак.</w:t>
      </w:r>
    </w:p>
    <w:p w:rsidR="009A11BE" w:rsidRDefault="005C57DC">
      <w:pPr>
        <w:pStyle w:val="a3"/>
        <w:ind w:left="1560" w:right="1132" w:firstLine="0"/>
        <w:jc w:val="left"/>
      </w:pPr>
      <w:r>
        <w:t>Государственная символика и традиц</w:t>
      </w:r>
      <w:r>
        <w:t>ии геральдики. Декоративные</w:t>
      </w:r>
      <w:r>
        <w:rPr>
          <w:spacing w:val="-8"/>
        </w:rPr>
        <w:t xml:space="preserve"> </w:t>
      </w:r>
      <w:r>
        <w:t>украшения</w:t>
      </w:r>
      <w:r>
        <w:rPr>
          <w:spacing w:val="-5"/>
        </w:rPr>
        <w:t xml:space="preserve"> </w:t>
      </w:r>
      <w:r>
        <w:t>предметов</w:t>
      </w:r>
      <w:r>
        <w:rPr>
          <w:spacing w:val="-6"/>
        </w:rPr>
        <w:t xml:space="preserve"> </w:t>
      </w:r>
      <w:r>
        <w:t>нашего</w:t>
      </w:r>
      <w:r>
        <w:rPr>
          <w:spacing w:val="-8"/>
        </w:rPr>
        <w:t xml:space="preserve"> </w:t>
      </w:r>
      <w:r>
        <w:t>быта</w:t>
      </w:r>
      <w:r>
        <w:rPr>
          <w:spacing w:val="-8"/>
        </w:rPr>
        <w:t xml:space="preserve"> </w:t>
      </w:r>
      <w:r>
        <w:t>и</w:t>
      </w:r>
      <w:r>
        <w:rPr>
          <w:spacing w:val="-5"/>
        </w:rPr>
        <w:t xml:space="preserve"> </w:t>
      </w:r>
      <w:r>
        <w:t>одежды.</w:t>
      </w:r>
    </w:p>
    <w:p w:rsidR="009A11BE" w:rsidRDefault="005C57DC">
      <w:pPr>
        <w:spacing w:line="242" w:lineRule="auto"/>
        <w:ind w:left="852" w:firstLine="707"/>
        <w:rPr>
          <w:i/>
          <w:sz w:val="28"/>
        </w:rPr>
      </w:pPr>
      <w:r>
        <w:rPr>
          <w:i/>
          <w:sz w:val="28"/>
        </w:rPr>
        <w:t>Значение</w:t>
      </w:r>
      <w:r>
        <w:rPr>
          <w:i/>
          <w:spacing w:val="80"/>
          <w:sz w:val="28"/>
        </w:rPr>
        <w:t xml:space="preserve"> </w:t>
      </w:r>
      <w:r>
        <w:rPr>
          <w:i/>
          <w:sz w:val="28"/>
        </w:rPr>
        <w:t>украшений</w:t>
      </w:r>
      <w:r>
        <w:rPr>
          <w:i/>
          <w:spacing w:val="80"/>
          <w:sz w:val="28"/>
        </w:rPr>
        <w:t xml:space="preserve"> </w:t>
      </w:r>
      <w:r>
        <w:rPr>
          <w:i/>
          <w:sz w:val="28"/>
        </w:rPr>
        <w:t>в</w:t>
      </w:r>
      <w:r>
        <w:rPr>
          <w:i/>
          <w:spacing w:val="80"/>
          <w:sz w:val="28"/>
        </w:rPr>
        <w:t xml:space="preserve"> </w:t>
      </w:r>
      <w:r>
        <w:rPr>
          <w:i/>
          <w:sz w:val="28"/>
        </w:rPr>
        <w:t>проявлении</w:t>
      </w:r>
      <w:r>
        <w:rPr>
          <w:i/>
          <w:spacing w:val="80"/>
          <w:sz w:val="28"/>
        </w:rPr>
        <w:t xml:space="preserve"> </w:t>
      </w:r>
      <w:r>
        <w:rPr>
          <w:i/>
          <w:sz w:val="28"/>
        </w:rPr>
        <w:t>образа</w:t>
      </w:r>
      <w:r>
        <w:rPr>
          <w:i/>
          <w:spacing w:val="80"/>
          <w:sz w:val="28"/>
        </w:rPr>
        <w:t xml:space="preserve"> </w:t>
      </w:r>
      <w:r>
        <w:rPr>
          <w:i/>
          <w:sz w:val="28"/>
        </w:rPr>
        <w:t>человека,</w:t>
      </w:r>
      <w:r>
        <w:rPr>
          <w:i/>
          <w:spacing w:val="80"/>
          <w:sz w:val="28"/>
        </w:rPr>
        <w:t xml:space="preserve"> </w:t>
      </w:r>
      <w:r>
        <w:rPr>
          <w:i/>
          <w:sz w:val="28"/>
        </w:rPr>
        <w:t>его</w:t>
      </w:r>
      <w:r>
        <w:rPr>
          <w:i/>
          <w:spacing w:val="80"/>
          <w:sz w:val="28"/>
        </w:rPr>
        <w:t xml:space="preserve"> </w:t>
      </w:r>
      <w:r>
        <w:rPr>
          <w:i/>
          <w:sz w:val="28"/>
        </w:rPr>
        <w:t>характера, самопонимания, установок и намерений.</w:t>
      </w:r>
    </w:p>
    <w:p w:rsidR="009A11BE" w:rsidRDefault="005C57DC">
      <w:pPr>
        <w:pStyle w:val="a3"/>
        <w:ind w:left="1560" w:right="4446" w:firstLine="0"/>
      </w:pPr>
      <w:r>
        <w:t>Декор</w:t>
      </w:r>
      <w:r>
        <w:rPr>
          <w:spacing w:val="-9"/>
        </w:rPr>
        <w:t xml:space="preserve"> </w:t>
      </w:r>
      <w:r>
        <w:t>на</w:t>
      </w:r>
      <w:r>
        <w:rPr>
          <w:spacing w:val="-6"/>
        </w:rPr>
        <w:t xml:space="preserve"> </w:t>
      </w:r>
      <w:r>
        <w:t>улицах</w:t>
      </w:r>
      <w:r>
        <w:rPr>
          <w:spacing w:val="-9"/>
        </w:rPr>
        <w:t xml:space="preserve"> </w:t>
      </w:r>
      <w:r>
        <w:t>и</w:t>
      </w:r>
      <w:r>
        <w:rPr>
          <w:spacing w:val="-6"/>
        </w:rPr>
        <w:t xml:space="preserve"> </w:t>
      </w:r>
      <w:r>
        <w:t>декор</w:t>
      </w:r>
      <w:r>
        <w:rPr>
          <w:spacing w:val="-6"/>
        </w:rPr>
        <w:t xml:space="preserve"> </w:t>
      </w:r>
      <w:r>
        <w:t>помещений. Декор</w:t>
      </w:r>
      <w:r>
        <w:rPr>
          <w:spacing w:val="-8"/>
        </w:rPr>
        <w:t xml:space="preserve"> </w:t>
      </w:r>
      <w:r>
        <w:t>праздничный</w:t>
      </w:r>
      <w:r>
        <w:rPr>
          <w:spacing w:val="-7"/>
        </w:rPr>
        <w:t xml:space="preserve"> </w:t>
      </w:r>
      <w:r>
        <w:t>и</w:t>
      </w:r>
      <w:r>
        <w:rPr>
          <w:spacing w:val="-3"/>
        </w:rPr>
        <w:t xml:space="preserve"> </w:t>
      </w:r>
      <w:r>
        <w:t>повседневный. Праздничное офо</w:t>
      </w:r>
      <w:r>
        <w:t>рмление школы.</w:t>
      </w:r>
    </w:p>
    <w:p w:rsidR="009A11BE" w:rsidRDefault="005C57DC">
      <w:pPr>
        <w:spacing w:before="318" w:line="237" w:lineRule="auto"/>
        <w:ind w:left="1560" w:right="2607"/>
        <w:rPr>
          <w:sz w:val="28"/>
        </w:rPr>
      </w:pPr>
      <w:r>
        <w:rPr>
          <w:b/>
          <w:sz w:val="28"/>
        </w:rPr>
        <w:t>Модуль</w:t>
      </w:r>
      <w:r>
        <w:rPr>
          <w:b/>
          <w:spacing w:val="-9"/>
          <w:sz w:val="28"/>
        </w:rPr>
        <w:t xml:space="preserve"> </w:t>
      </w:r>
      <w:r>
        <w:rPr>
          <w:b/>
          <w:sz w:val="28"/>
        </w:rPr>
        <w:t>№</w:t>
      </w:r>
      <w:r>
        <w:rPr>
          <w:b/>
          <w:spacing w:val="-5"/>
          <w:sz w:val="28"/>
        </w:rPr>
        <w:t xml:space="preserve"> </w:t>
      </w:r>
      <w:r>
        <w:rPr>
          <w:b/>
          <w:sz w:val="28"/>
        </w:rPr>
        <w:t>2</w:t>
      </w:r>
      <w:r>
        <w:rPr>
          <w:b/>
          <w:spacing w:val="-9"/>
          <w:sz w:val="28"/>
        </w:rPr>
        <w:t xml:space="preserve"> </w:t>
      </w:r>
      <w:r>
        <w:rPr>
          <w:b/>
          <w:sz w:val="28"/>
        </w:rPr>
        <w:t>«Живопись,</w:t>
      </w:r>
      <w:r>
        <w:rPr>
          <w:b/>
          <w:spacing w:val="-6"/>
          <w:sz w:val="28"/>
        </w:rPr>
        <w:t xml:space="preserve"> </w:t>
      </w:r>
      <w:r>
        <w:rPr>
          <w:b/>
          <w:sz w:val="28"/>
        </w:rPr>
        <w:t>графика,</w:t>
      </w:r>
      <w:r>
        <w:rPr>
          <w:b/>
          <w:spacing w:val="-7"/>
          <w:sz w:val="28"/>
        </w:rPr>
        <w:t xml:space="preserve"> </w:t>
      </w:r>
      <w:r>
        <w:rPr>
          <w:b/>
          <w:sz w:val="28"/>
        </w:rPr>
        <w:t xml:space="preserve">скульптура» Общие сведения о видах искусства </w:t>
      </w:r>
      <w:r>
        <w:rPr>
          <w:sz w:val="28"/>
        </w:rPr>
        <w:t>Пространственные и временные виды искусства.</w:t>
      </w:r>
    </w:p>
    <w:p w:rsidR="009A11BE" w:rsidRDefault="005C57DC">
      <w:pPr>
        <w:tabs>
          <w:tab w:val="left" w:pos="4255"/>
          <w:tab w:val="left" w:pos="6781"/>
          <w:tab w:val="left" w:pos="7400"/>
          <w:tab w:val="left" w:pos="9610"/>
        </w:tabs>
        <w:spacing w:before="1"/>
        <w:ind w:left="852" w:right="284" w:firstLine="707"/>
        <w:rPr>
          <w:i/>
          <w:sz w:val="28"/>
        </w:rPr>
      </w:pPr>
      <w:r>
        <w:rPr>
          <w:i/>
          <w:spacing w:val="-2"/>
          <w:sz w:val="28"/>
        </w:rPr>
        <w:t>Изобразительные,</w:t>
      </w:r>
      <w:r>
        <w:rPr>
          <w:i/>
          <w:sz w:val="28"/>
        </w:rPr>
        <w:tab/>
      </w:r>
      <w:r>
        <w:rPr>
          <w:i/>
          <w:spacing w:val="-2"/>
          <w:sz w:val="28"/>
        </w:rPr>
        <w:t>конструктивные</w:t>
      </w:r>
      <w:r>
        <w:rPr>
          <w:i/>
          <w:sz w:val="28"/>
        </w:rPr>
        <w:tab/>
      </w:r>
      <w:r>
        <w:rPr>
          <w:i/>
          <w:spacing w:val="-10"/>
          <w:sz w:val="28"/>
        </w:rPr>
        <w:t>и</w:t>
      </w:r>
      <w:r>
        <w:rPr>
          <w:i/>
          <w:sz w:val="28"/>
        </w:rPr>
        <w:tab/>
      </w:r>
      <w:r>
        <w:rPr>
          <w:i/>
          <w:spacing w:val="-2"/>
          <w:sz w:val="28"/>
        </w:rPr>
        <w:t>декоративные</w:t>
      </w:r>
      <w:r>
        <w:rPr>
          <w:i/>
          <w:sz w:val="28"/>
        </w:rPr>
        <w:tab/>
      </w:r>
      <w:r>
        <w:rPr>
          <w:i/>
          <w:spacing w:val="-4"/>
          <w:sz w:val="28"/>
        </w:rPr>
        <w:t xml:space="preserve">виды </w:t>
      </w:r>
      <w:r>
        <w:rPr>
          <w:i/>
          <w:sz w:val="28"/>
        </w:rPr>
        <w:t>пространственных искусств, их место и назначение в жизни людей.</w:t>
      </w:r>
    </w:p>
    <w:p w:rsidR="009A11BE" w:rsidRDefault="005C57DC">
      <w:pPr>
        <w:pStyle w:val="a3"/>
        <w:spacing w:line="322" w:lineRule="exact"/>
        <w:ind w:left="1560" w:firstLine="0"/>
        <w:jc w:val="left"/>
      </w:pPr>
      <w:r>
        <w:t>Основные</w:t>
      </w:r>
      <w:r>
        <w:rPr>
          <w:spacing w:val="-6"/>
        </w:rPr>
        <w:t xml:space="preserve"> </w:t>
      </w:r>
      <w:r>
        <w:t>виды</w:t>
      </w:r>
      <w:r>
        <w:rPr>
          <w:spacing w:val="-6"/>
        </w:rPr>
        <w:t xml:space="preserve"> </w:t>
      </w:r>
      <w:r>
        <w:t>живописи,</w:t>
      </w:r>
      <w:r>
        <w:rPr>
          <w:spacing w:val="-7"/>
        </w:rPr>
        <w:t xml:space="preserve"> </w:t>
      </w:r>
      <w:r>
        <w:t>графики</w:t>
      </w:r>
      <w:r>
        <w:rPr>
          <w:spacing w:val="-5"/>
        </w:rPr>
        <w:t xml:space="preserve"> </w:t>
      </w:r>
      <w:r>
        <w:t>и</w:t>
      </w:r>
      <w:r>
        <w:rPr>
          <w:spacing w:val="-8"/>
        </w:rPr>
        <w:t xml:space="preserve"> </w:t>
      </w:r>
      <w:r>
        <w:rPr>
          <w:spacing w:val="-2"/>
        </w:rPr>
        <w:t>скульптуры.</w:t>
      </w:r>
    </w:p>
    <w:p w:rsidR="009A11BE" w:rsidRDefault="009A11BE">
      <w:pPr>
        <w:pStyle w:val="a3"/>
        <w:spacing w:line="322" w:lineRule="exact"/>
        <w:jc w:val="left"/>
        <w:sectPr w:rsidR="009A11BE">
          <w:pgSz w:w="11910" w:h="16840"/>
          <w:pgMar w:top="1040" w:right="566" w:bottom="1320" w:left="850" w:header="0" w:footer="1069" w:gutter="0"/>
          <w:cols w:space="720"/>
        </w:sectPr>
      </w:pPr>
    </w:p>
    <w:p w:rsidR="009A11BE" w:rsidRDefault="005C57DC">
      <w:pPr>
        <w:tabs>
          <w:tab w:val="left" w:pos="3010"/>
          <w:tab w:val="left" w:pos="3353"/>
          <w:tab w:val="left" w:pos="4613"/>
          <w:tab w:val="left" w:pos="6301"/>
          <w:tab w:val="left" w:pos="7408"/>
          <w:tab w:val="left" w:pos="8408"/>
          <w:tab w:val="left" w:pos="8751"/>
        </w:tabs>
        <w:spacing w:before="69" w:line="242" w:lineRule="auto"/>
        <w:ind w:left="852" w:right="287" w:firstLine="707"/>
        <w:rPr>
          <w:i/>
          <w:sz w:val="28"/>
        </w:rPr>
      </w:pPr>
      <w:r>
        <w:rPr>
          <w:i/>
          <w:spacing w:val="-2"/>
          <w:sz w:val="28"/>
        </w:rPr>
        <w:lastRenderedPageBreak/>
        <w:t>Художник</w:t>
      </w:r>
      <w:r>
        <w:rPr>
          <w:i/>
          <w:sz w:val="28"/>
        </w:rPr>
        <w:tab/>
      </w:r>
      <w:r>
        <w:rPr>
          <w:i/>
          <w:spacing w:val="-10"/>
          <w:sz w:val="28"/>
        </w:rPr>
        <w:t>и</w:t>
      </w:r>
      <w:r>
        <w:rPr>
          <w:i/>
          <w:sz w:val="28"/>
        </w:rPr>
        <w:tab/>
      </w:r>
      <w:r>
        <w:rPr>
          <w:i/>
          <w:spacing w:val="-2"/>
          <w:sz w:val="28"/>
        </w:rPr>
        <w:t>зритель:</w:t>
      </w:r>
      <w:r>
        <w:rPr>
          <w:i/>
          <w:sz w:val="28"/>
        </w:rPr>
        <w:tab/>
      </w:r>
      <w:r>
        <w:rPr>
          <w:i/>
          <w:spacing w:val="-2"/>
          <w:sz w:val="28"/>
        </w:rPr>
        <w:t>зрительские</w:t>
      </w:r>
      <w:r>
        <w:rPr>
          <w:i/>
          <w:sz w:val="28"/>
        </w:rPr>
        <w:tab/>
      </w:r>
      <w:r>
        <w:rPr>
          <w:i/>
          <w:spacing w:val="-2"/>
          <w:sz w:val="28"/>
        </w:rPr>
        <w:t>умения,</w:t>
      </w:r>
      <w:r>
        <w:rPr>
          <w:i/>
          <w:sz w:val="28"/>
        </w:rPr>
        <w:tab/>
      </w:r>
      <w:r>
        <w:rPr>
          <w:i/>
          <w:spacing w:val="-2"/>
          <w:sz w:val="28"/>
        </w:rPr>
        <w:t>знания</w:t>
      </w:r>
      <w:r>
        <w:rPr>
          <w:i/>
          <w:sz w:val="28"/>
        </w:rPr>
        <w:tab/>
      </w:r>
      <w:r>
        <w:rPr>
          <w:i/>
          <w:spacing w:val="-10"/>
          <w:sz w:val="28"/>
        </w:rPr>
        <w:t>и</w:t>
      </w:r>
      <w:r>
        <w:rPr>
          <w:i/>
          <w:sz w:val="28"/>
        </w:rPr>
        <w:tab/>
      </w:r>
      <w:r>
        <w:rPr>
          <w:i/>
          <w:spacing w:val="-2"/>
          <w:sz w:val="28"/>
        </w:rPr>
        <w:t>творчество зрителя.</w:t>
      </w:r>
    </w:p>
    <w:p w:rsidR="009A11BE" w:rsidRDefault="005C57DC">
      <w:pPr>
        <w:pStyle w:val="2"/>
        <w:spacing w:before="3"/>
        <w:jc w:val="left"/>
      </w:pPr>
      <w:r>
        <w:t>Язык</w:t>
      </w:r>
      <w:r>
        <w:rPr>
          <w:spacing w:val="-10"/>
        </w:rPr>
        <w:t xml:space="preserve"> </w:t>
      </w:r>
      <w:r>
        <w:t>изобразительного</w:t>
      </w:r>
      <w:r>
        <w:rPr>
          <w:spacing w:val="-7"/>
        </w:rPr>
        <w:t xml:space="preserve"> </w:t>
      </w:r>
      <w:r>
        <w:t>искусства</w:t>
      </w:r>
      <w:r>
        <w:rPr>
          <w:spacing w:val="-6"/>
        </w:rPr>
        <w:t xml:space="preserve"> </w:t>
      </w:r>
      <w:r>
        <w:t>и</w:t>
      </w:r>
      <w:r>
        <w:rPr>
          <w:spacing w:val="-9"/>
        </w:rPr>
        <w:t xml:space="preserve"> </w:t>
      </w:r>
      <w:r>
        <w:t>его</w:t>
      </w:r>
      <w:r>
        <w:rPr>
          <w:spacing w:val="-6"/>
        </w:rPr>
        <w:t xml:space="preserve"> </w:t>
      </w:r>
      <w:r>
        <w:t>выразительные</w:t>
      </w:r>
      <w:r>
        <w:rPr>
          <w:spacing w:val="-6"/>
        </w:rPr>
        <w:t xml:space="preserve"> </w:t>
      </w:r>
      <w:r>
        <w:rPr>
          <w:spacing w:val="-2"/>
        </w:rPr>
        <w:t>средства</w:t>
      </w:r>
    </w:p>
    <w:p w:rsidR="009A11BE" w:rsidRDefault="005C57DC">
      <w:pPr>
        <w:pStyle w:val="a3"/>
        <w:tabs>
          <w:tab w:val="left" w:pos="3610"/>
          <w:tab w:val="left" w:pos="5538"/>
          <w:tab w:val="left" w:pos="6106"/>
          <w:tab w:val="left" w:pos="8207"/>
        </w:tabs>
        <w:ind w:right="279"/>
        <w:jc w:val="left"/>
      </w:pPr>
      <w:r>
        <w:rPr>
          <w:spacing w:val="-2"/>
        </w:rPr>
        <w:t>Живописные,</w:t>
      </w:r>
      <w:r>
        <w:tab/>
      </w:r>
      <w:r>
        <w:rPr>
          <w:spacing w:val="-2"/>
        </w:rPr>
        <w:t>графические</w:t>
      </w:r>
      <w:r>
        <w:tab/>
      </w:r>
      <w:r>
        <w:rPr>
          <w:spacing w:val="-10"/>
        </w:rPr>
        <w:t>и</w:t>
      </w:r>
      <w:r>
        <w:tab/>
      </w:r>
      <w:r>
        <w:rPr>
          <w:spacing w:val="-2"/>
        </w:rPr>
        <w:t>скульптурные</w:t>
      </w:r>
      <w:r>
        <w:tab/>
      </w:r>
      <w:r>
        <w:rPr>
          <w:spacing w:val="-2"/>
        </w:rPr>
        <w:t xml:space="preserve">художественные </w:t>
      </w:r>
      <w:r>
        <w:t>материалы, их особые свойства.</w:t>
      </w:r>
    </w:p>
    <w:p w:rsidR="009A11BE" w:rsidRDefault="005C57DC">
      <w:pPr>
        <w:tabs>
          <w:tab w:val="left" w:pos="3067"/>
          <w:tab w:val="left" w:pos="4197"/>
          <w:tab w:val="left" w:pos="6684"/>
          <w:tab w:val="left" w:pos="8243"/>
          <w:tab w:val="left" w:pos="8708"/>
        </w:tabs>
        <w:ind w:left="852" w:right="284" w:firstLine="707"/>
        <w:rPr>
          <w:i/>
          <w:sz w:val="28"/>
        </w:rPr>
      </w:pPr>
      <w:r>
        <w:rPr>
          <w:i/>
          <w:sz w:val="28"/>
        </w:rPr>
        <w:t>Рисунок –</w:t>
      </w:r>
      <w:r>
        <w:rPr>
          <w:i/>
          <w:sz w:val="28"/>
        </w:rPr>
        <w:tab/>
      </w:r>
      <w:r>
        <w:rPr>
          <w:i/>
          <w:spacing w:val="-2"/>
          <w:sz w:val="28"/>
        </w:rPr>
        <w:t>основа</w:t>
      </w:r>
      <w:r>
        <w:rPr>
          <w:i/>
          <w:sz w:val="28"/>
        </w:rPr>
        <w:tab/>
      </w:r>
      <w:r>
        <w:rPr>
          <w:i/>
          <w:spacing w:val="-2"/>
          <w:sz w:val="28"/>
        </w:rPr>
        <w:t>изобразительного</w:t>
      </w:r>
      <w:r>
        <w:rPr>
          <w:i/>
          <w:sz w:val="28"/>
        </w:rPr>
        <w:tab/>
      </w:r>
      <w:r>
        <w:rPr>
          <w:i/>
          <w:spacing w:val="-2"/>
          <w:sz w:val="28"/>
        </w:rPr>
        <w:t>искусства</w:t>
      </w:r>
      <w:r>
        <w:rPr>
          <w:i/>
          <w:sz w:val="28"/>
        </w:rPr>
        <w:tab/>
      </w:r>
      <w:r>
        <w:rPr>
          <w:i/>
          <w:spacing w:val="-10"/>
          <w:sz w:val="28"/>
        </w:rPr>
        <w:t>и</w:t>
      </w:r>
      <w:r>
        <w:rPr>
          <w:i/>
          <w:sz w:val="28"/>
        </w:rPr>
        <w:tab/>
      </w:r>
      <w:r>
        <w:rPr>
          <w:i/>
          <w:spacing w:val="-2"/>
          <w:sz w:val="28"/>
        </w:rPr>
        <w:t>мастерства художника.</w:t>
      </w:r>
    </w:p>
    <w:p w:rsidR="009A11BE" w:rsidRDefault="005C57DC">
      <w:pPr>
        <w:pStyle w:val="a3"/>
        <w:jc w:val="left"/>
      </w:pPr>
      <w:r>
        <w:t>Виды</w:t>
      </w:r>
      <w:r>
        <w:rPr>
          <w:spacing w:val="40"/>
        </w:rPr>
        <w:t xml:space="preserve"> </w:t>
      </w:r>
      <w:r>
        <w:t>рисунка:</w:t>
      </w:r>
      <w:r>
        <w:rPr>
          <w:spacing w:val="40"/>
        </w:rPr>
        <w:t xml:space="preserve"> </w:t>
      </w:r>
      <w:r>
        <w:t>зарисовка,</w:t>
      </w:r>
      <w:r>
        <w:rPr>
          <w:spacing w:val="40"/>
        </w:rPr>
        <w:t xml:space="preserve"> </w:t>
      </w:r>
      <w:r>
        <w:t>набросок,</w:t>
      </w:r>
      <w:r>
        <w:rPr>
          <w:spacing w:val="40"/>
        </w:rPr>
        <w:t xml:space="preserve"> </w:t>
      </w:r>
      <w:r>
        <w:t>учебный</w:t>
      </w:r>
      <w:r>
        <w:rPr>
          <w:spacing w:val="40"/>
        </w:rPr>
        <w:t xml:space="preserve"> </w:t>
      </w:r>
      <w:r>
        <w:t>рисунок</w:t>
      </w:r>
      <w:r>
        <w:rPr>
          <w:spacing w:val="40"/>
        </w:rPr>
        <w:t xml:space="preserve"> </w:t>
      </w:r>
      <w:r>
        <w:t>и</w:t>
      </w:r>
      <w:r>
        <w:rPr>
          <w:spacing w:val="40"/>
        </w:rPr>
        <w:t xml:space="preserve"> </w:t>
      </w:r>
      <w:r>
        <w:t xml:space="preserve">творческий </w:t>
      </w:r>
      <w:r>
        <w:rPr>
          <w:spacing w:val="-2"/>
        </w:rPr>
        <w:t>рисунок.</w:t>
      </w:r>
    </w:p>
    <w:p w:rsidR="009A11BE" w:rsidRDefault="005C57DC">
      <w:pPr>
        <w:pStyle w:val="a3"/>
        <w:spacing w:line="321" w:lineRule="exact"/>
        <w:ind w:left="1560" w:firstLine="0"/>
        <w:jc w:val="left"/>
      </w:pPr>
      <w:r>
        <w:t>Навыки</w:t>
      </w:r>
      <w:r>
        <w:rPr>
          <w:spacing w:val="-6"/>
        </w:rPr>
        <w:t xml:space="preserve"> </w:t>
      </w:r>
      <w:r>
        <w:t>размещения</w:t>
      </w:r>
      <w:r>
        <w:rPr>
          <w:spacing w:val="-6"/>
        </w:rPr>
        <w:t xml:space="preserve"> </w:t>
      </w:r>
      <w:r>
        <w:t>рисунка</w:t>
      </w:r>
      <w:r>
        <w:rPr>
          <w:spacing w:val="-4"/>
        </w:rPr>
        <w:t xml:space="preserve"> </w:t>
      </w:r>
      <w:r>
        <w:t>в</w:t>
      </w:r>
      <w:r>
        <w:rPr>
          <w:spacing w:val="-6"/>
        </w:rPr>
        <w:t xml:space="preserve"> </w:t>
      </w:r>
      <w:r>
        <w:t>листе,</w:t>
      </w:r>
      <w:r>
        <w:rPr>
          <w:spacing w:val="-5"/>
        </w:rPr>
        <w:t xml:space="preserve"> </w:t>
      </w:r>
      <w:r>
        <w:t>выбор</w:t>
      </w:r>
      <w:r>
        <w:rPr>
          <w:spacing w:val="-2"/>
        </w:rPr>
        <w:t xml:space="preserve"> формата.</w:t>
      </w:r>
    </w:p>
    <w:p w:rsidR="009A11BE" w:rsidRDefault="005C57DC">
      <w:pPr>
        <w:pStyle w:val="a3"/>
        <w:ind w:left="1560" w:firstLine="0"/>
        <w:jc w:val="left"/>
      </w:pPr>
      <w:r>
        <w:t>Начальные</w:t>
      </w:r>
      <w:r>
        <w:rPr>
          <w:spacing w:val="-10"/>
        </w:rPr>
        <w:t xml:space="preserve"> </w:t>
      </w:r>
      <w:r>
        <w:t>умения</w:t>
      </w:r>
      <w:r>
        <w:rPr>
          <w:spacing w:val="-8"/>
        </w:rPr>
        <w:t xml:space="preserve"> </w:t>
      </w:r>
      <w:r>
        <w:t>рисунка</w:t>
      </w:r>
      <w:r>
        <w:rPr>
          <w:spacing w:val="-6"/>
        </w:rPr>
        <w:t xml:space="preserve"> </w:t>
      </w:r>
      <w:r>
        <w:t>с</w:t>
      </w:r>
      <w:r>
        <w:rPr>
          <w:spacing w:val="-4"/>
        </w:rPr>
        <w:t xml:space="preserve"> </w:t>
      </w:r>
      <w:r>
        <w:t>натуры.</w:t>
      </w:r>
      <w:r>
        <w:rPr>
          <w:spacing w:val="-6"/>
        </w:rPr>
        <w:t xml:space="preserve"> </w:t>
      </w:r>
      <w:r>
        <w:t>Зарисовки</w:t>
      </w:r>
      <w:r>
        <w:rPr>
          <w:spacing w:val="-4"/>
        </w:rPr>
        <w:t xml:space="preserve"> </w:t>
      </w:r>
      <w:r>
        <w:t>простых</w:t>
      </w:r>
      <w:r>
        <w:rPr>
          <w:spacing w:val="-8"/>
        </w:rPr>
        <w:t xml:space="preserve"> </w:t>
      </w:r>
      <w:r>
        <w:rPr>
          <w:spacing w:val="-2"/>
        </w:rPr>
        <w:t>предметов.</w:t>
      </w:r>
    </w:p>
    <w:p w:rsidR="009A11BE" w:rsidRDefault="005C57DC">
      <w:pPr>
        <w:spacing w:line="322" w:lineRule="exact"/>
        <w:ind w:left="1560"/>
        <w:rPr>
          <w:i/>
          <w:sz w:val="28"/>
        </w:rPr>
      </w:pPr>
      <w:r>
        <w:rPr>
          <w:i/>
          <w:sz w:val="28"/>
        </w:rPr>
        <w:t>Линейные</w:t>
      </w:r>
      <w:r>
        <w:rPr>
          <w:i/>
          <w:spacing w:val="-5"/>
          <w:sz w:val="28"/>
        </w:rPr>
        <w:t xml:space="preserve"> </w:t>
      </w:r>
      <w:r>
        <w:rPr>
          <w:i/>
          <w:sz w:val="28"/>
        </w:rPr>
        <w:t>графические</w:t>
      </w:r>
      <w:r>
        <w:rPr>
          <w:i/>
          <w:spacing w:val="-6"/>
          <w:sz w:val="28"/>
        </w:rPr>
        <w:t xml:space="preserve"> </w:t>
      </w:r>
      <w:r>
        <w:rPr>
          <w:i/>
          <w:sz w:val="28"/>
        </w:rPr>
        <w:t>рисунки</w:t>
      </w:r>
      <w:r>
        <w:rPr>
          <w:i/>
          <w:spacing w:val="-6"/>
          <w:sz w:val="28"/>
        </w:rPr>
        <w:t xml:space="preserve"> </w:t>
      </w:r>
      <w:r>
        <w:rPr>
          <w:i/>
          <w:sz w:val="28"/>
        </w:rPr>
        <w:t>и</w:t>
      </w:r>
      <w:r>
        <w:rPr>
          <w:i/>
          <w:spacing w:val="-2"/>
          <w:sz w:val="28"/>
        </w:rPr>
        <w:t xml:space="preserve"> наброски.</w:t>
      </w:r>
    </w:p>
    <w:p w:rsidR="009A11BE" w:rsidRDefault="005C57DC">
      <w:pPr>
        <w:pStyle w:val="a3"/>
        <w:spacing w:line="242" w:lineRule="auto"/>
        <w:ind w:left="1560" w:right="2607" w:firstLine="0"/>
        <w:jc w:val="left"/>
      </w:pPr>
      <w:r>
        <w:t>Тон и тональные отношения: тёмное — светлое. Ритм</w:t>
      </w:r>
      <w:r>
        <w:rPr>
          <w:spacing w:val="-7"/>
        </w:rPr>
        <w:t xml:space="preserve"> </w:t>
      </w:r>
      <w:r>
        <w:t>и</w:t>
      </w:r>
      <w:r>
        <w:rPr>
          <w:spacing w:val="-9"/>
        </w:rPr>
        <w:t xml:space="preserve"> </w:t>
      </w:r>
      <w:r>
        <w:t>ритмическая</w:t>
      </w:r>
      <w:r>
        <w:rPr>
          <w:spacing w:val="-8"/>
        </w:rPr>
        <w:t xml:space="preserve"> </w:t>
      </w:r>
      <w:r>
        <w:t>организация</w:t>
      </w:r>
      <w:r>
        <w:rPr>
          <w:spacing w:val="-9"/>
        </w:rPr>
        <w:t xml:space="preserve"> </w:t>
      </w:r>
      <w:r>
        <w:t>плоскости</w:t>
      </w:r>
      <w:r>
        <w:rPr>
          <w:spacing w:val="-6"/>
        </w:rPr>
        <w:t xml:space="preserve"> </w:t>
      </w:r>
      <w:r>
        <w:t>листа.</w:t>
      </w:r>
    </w:p>
    <w:p w:rsidR="009A11BE" w:rsidRDefault="005C57DC">
      <w:pPr>
        <w:pStyle w:val="a3"/>
        <w:ind w:right="283"/>
      </w:pPr>
      <w: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rsidR="009A11BE" w:rsidRDefault="005C57DC">
      <w:pPr>
        <w:pStyle w:val="a3"/>
        <w:tabs>
          <w:tab w:val="left" w:pos="2377"/>
          <w:tab w:val="left" w:pos="3008"/>
          <w:tab w:val="left" w:pos="5013"/>
          <w:tab w:val="left" w:pos="6295"/>
          <w:tab w:val="left" w:pos="6662"/>
          <w:tab w:val="left" w:pos="8946"/>
        </w:tabs>
        <w:ind w:right="275"/>
        <w:jc w:val="right"/>
      </w:pPr>
      <w:r>
        <w:rPr>
          <w:spacing w:val="-4"/>
        </w:rPr>
        <w:t>Цвет</w:t>
      </w:r>
      <w:r>
        <w:tab/>
      </w:r>
      <w:r>
        <w:rPr>
          <w:spacing w:val="-4"/>
        </w:rPr>
        <w:t>как</w:t>
      </w:r>
      <w:r>
        <w:tab/>
      </w:r>
      <w:r>
        <w:rPr>
          <w:spacing w:val="-2"/>
        </w:rPr>
        <w:t>выразительное</w:t>
      </w:r>
      <w:r>
        <w:tab/>
      </w:r>
      <w:r>
        <w:rPr>
          <w:spacing w:val="-2"/>
        </w:rPr>
        <w:t>средство</w:t>
      </w:r>
      <w:r>
        <w:tab/>
      </w:r>
      <w:r>
        <w:rPr>
          <w:spacing w:val="-10"/>
        </w:rPr>
        <w:t>в</w:t>
      </w:r>
      <w:r>
        <w:tab/>
      </w:r>
      <w:r>
        <w:rPr>
          <w:spacing w:val="-2"/>
        </w:rPr>
        <w:t>изобразительном</w:t>
      </w:r>
      <w:r>
        <w:tab/>
      </w:r>
      <w:r>
        <w:rPr>
          <w:spacing w:val="-2"/>
        </w:rPr>
        <w:t xml:space="preserve">искусстве: </w:t>
      </w:r>
      <w:r>
        <w:t>холодный</w:t>
      </w:r>
      <w:r>
        <w:rPr>
          <w:spacing w:val="-1"/>
        </w:rPr>
        <w:t xml:space="preserve"> </w:t>
      </w:r>
      <w:r>
        <w:t>и тёплый</w:t>
      </w:r>
      <w:r>
        <w:rPr>
          <w:spacing w:val="-1"/>
        </w:rPr>
        <w:t xml:space="preserve"> </w:t>
      </w:r>
      <w:r>
        <w:t>цвет, понятие</w:t>
      </w:r>
      <w:r>
        <w:rPr>
          <w:spacing w:val="-1"/>
        </w:rPr>
        <w:t xml:space="preserve"> </w:t>
      </w:r>
      <w:r>
        <w:t>цветовых отношений; колорит в живописи.</w:t>
      </w:r>
    </w:p>
    <w:p w:rsidR="009A11BE" w:rsidRDefault="005C57DC">
      <w:pPr>
        <w:pStyle w:val="a3"/>
        <w:spacing w:line="242" w:lineRule="auto"/>
        <w:jc w:val="left"/>
      </w:pPr>
      <w:r>
        <w:t>Виды</w:t>
      </w:r>
      <w:r>
        <w:rPr>
          <w:spacing w:val="40"/>
        </w:rPr>
        <w:t xml:space="preserve"> </w:t>
      </w:r>
      <w:r>
        <w:t>скульптуры</w:t>
      </w:r>
      <w:r>
        <w:rPr>
          <w:spacing w:val="40"/>
        </w:rPr>
        <w:t xml:space="preserve"> </w:t>
      </w:r>
      <w:r>
        <w:t>и</w:t>
      </w:r>
      <w:r>
        <w:rPr>
          <w:spacing w:val="40"/>
        </w:rPr>
        <w:t xml:space="preserve"> </w:t>
      </w:r>
      <w:r>
        <w:t>характер</w:t>
      </w:r>
      <w:r>
        <w:rPr>
          <w:spacing w:val="40"/>
        </w:rPr>
        <w:t xml:space="preserve"> </w:t>
      </w:r>
      <w:r>
        <w:t>материала</w:t>
      </w:r>
      <w:r>
        <w:rPr>
          <w:spacing w:val="40"/>
        </w:rPr>
        <w:t xml:space="preserve"> </w:t>
      </w:r>
      <w:r>
        <w:t>в</w:t>
      </w:r>
      <w:r>
        <w:rPr>
          <w:spacing w:val="40"/>
        </w:rPr>
        <w:t xml:space="preserve"> </w:t>
      </w:r>
      <w:r>
        <w:t>скульптуре.</w:t>
      </w:r>
      <w:r>
        <w:rPr>
          <w:spacing w:val="40"/>
        </w:rPr>
        <w:t xml:space="preserve"> </w:t>
      </w:r>
      <w:r>
        <w:t>Скульптурные памятники,</w:t>
      </w:r>
      <w:r>
        <w:rPr>
          <w:spacing w:val="-17"/>
        </w:rPr>
        <w:t xml:space="preserve"> </w:t>
      </w:r>
      <w:r>
        <w:t>парковая</w:t>
      </w:r>
      <w:r>
        <w:rPr>
          <w:spacing w:val="-14"/>
        </w:rPr>
        <w:t xml:space="preserve"> </w:t>
      </w:r>
      <w:r>
        <w:t>скульптура,</w:t>
      </w:r>
      <w:r>
        <w:rPr>
          <w:spacing w:val="-17"/>
        </w:rPr>
        <w:t xml:space="preserve"> </w:t>
      </w:r>
      <w:r>
        <w:t>камерная</w:t>
      </w:r>
      <w:r>
        <w:rPr>
          <w:spacing w:val="-16"/>
        </w:rPr>
        <w:t xml:space="preserve"> </w:t>
      </w:r>
      <w:r>
        <w:t>скульптура.</w:t>
      </w:r>
    </w:p>
    <w:p w:rsidR="009A11BE" w:rsidRDefault="005C57DC">
      <w:pPr>
        <w:ind w:left="852" w:firstLine="707"/>
        <w:rPr>
          <w:i/>
          <w:sz w:val="28"/>
        </w:rPr>
      </w:pPr>
      <w:r>
        <w:rPr>
          <w:i/>
          <w:sz w:val="28"/>
        </w:rPr>
        <w:t>Статика и движение в скульптуре. Круглая скульптура. Произведения мелкой пластики. Виды рельефа.</w:t>
      </w:r>
    </w:p>
    <w:p w:rsidR="009A11BE" w:rsidRDefault="005C57DC">
      <w:pPr>
        <w:pStyle w:val="2"/>
        <w:jc w:val="left"/>
      </w:pPr>
      <w:r>
        <w:t>Жа</w:t>
      </w:r>
      <w:r>
        <w:t>нры</w:t>
      </w:r>
      <w:r>
        <w:rPr>
          <w:spacing w:val="-12"/>
        </w:rPr>
        <w:t xml:space="preserve"> </w:t>
      </w:r>
      <w:r>
        <w:t>изобразительного</w:t>
      </w:r>
      <w:r>
        <w:rPr>
          <w:spacing w:val="-9"/>
        </w:rPr>
        <w:t xml:space="preserve"> </w:t>
      </w:r>
      <w:r>
        <w:rPr>
          <w:spacing w:val="-2"/>
        </w:rPr>
        <w:t>искусства</w:t>
      </w:r>
    </w:p>
    <w:p w:rsidR="009A11BE" w:rsidRDefault="005C57DC">
      <w:pPr>
        <w:ind w:left="852" w:firstLine="707"/>
        <w:rPr>
          <w:i/>
          <w:sz w:val="28"/>
        </w:rPr>
      </w:pPr>
      <w:r>
        <w:rPr>
          <w:i/>
          <w:sz w:val="28"/>
        </w:rPr>
        <w:t>Жанровая система в изобразительном искусстве как инструмент для сравнения и анализа произведений изобразительного искусства.</w:t>
      </w:r>
    </w:p>
    <w:p w:rsidR="009A11BE" w:rsidRDefault="005C57DC">
      <w:pPr>
        <w:tabs>
          <w:tab w:val="left" w:pos="3022"/>
          <w:tab w:val="left" w:pos="5045"/>
          <w:tab w:val="left" w:pos="6300"/>
          <w:tab w:val="left" w:pos="6789"/>
          <w:tab w:val="left" w:pos="8612"/>
        </w:tabs>
        <w:ind w:left="852" w:right="282" w:firstLine="707"/>
        <w:rPr>
          <w:i/>
          <w:sz w:val="28"/>
        </w:rPr>
      </w:pPr>
      <w:r>
        <w:rPr>
          <w:i/>
          <w:spacing w:val="-2"/>
          <w:sz w:val="28"/>
        </w:rPr>
        <w:t>Предмет</w:t>
      </w:r>
      <w:r>
        <w:rPr>
          <w:i/>
          <w:sz w:val="28"/>
        </w:rPr>
        <w:tab/>
      </w:r>
      <w:r>
        <w:rPr>
          <w:i/>
          <w:spacing w:val="-2"/>
          <w:sz w:val="28"/>
        </w:rPr>
        <w:t>изображения,</w:t>
      </w:r>
      <w:r>
        <w:rPr>
          <w:i/>
          <w:sz w:val="28"/>
        </w:rPr>
        <w:tab/>
      </w:r>
      <w:r>
        <w:rPr>
          <w:i/>
          <w:spacing w:val="-4"/>
          <w:sz w:val="28"/>
        </w:rPr>
        <w:t>сюжет</w:t>
      </w:r>
      <w:r>
        <w:rPr>
          <w:i/>
          <w:sz w:val="28"/>
        </w:rPr>
        <w:tab/>
      </w:r>
      <w:r>
        <w:rPr>
          <w:i/>
          <w:spacing w:val="-10"/>
          <w:sz w:val="28"/>
        </w:rPr>
        <w:t>и</w:t>
      </w:r>
      <w:r>
        <w:rPr>
          <w:i/>
          <w:sz w:val="28"/>
        </w:rPr>
        <w:tab/>
      </w:r>
      <w:r>
        <w:rPr>
          <w:i/>
          <w:spacing w:val="-2"/>
          <w:sz w:val="28"/>
        </w:rPr>
        <w:t>содержание</w:t>
      </w:r>
      <w:r>
        <w:rPr>
          <w:i/>
          <w:sz w:val="28"/>
        </w:rPr>
        <w:tab/>
      </w:r>
      <w:r>
        <w:rPr>
          <w:i/>
          <w:spacing w:val="-2"/>
          <w:sz w:val="28"/>
        </w:rPr>
        <w:t xml:space="preserve">произведения </w:t>
      </w:r>
      <w:r>
        <w:rPr>
          <w:i/>
          <w:sz w:val="28"/>
        </w:rPr>
        <w:t>изобразительного искусства.</w:t>
      </w:r>
    </w:p>
    <w:p w:rsidR="009A11BE" w:rsidRDefault="005C57DC">
      <w:pPr>
        <w:pStyle w:val="2"/>
        <w:jc w:val="left"/>
      </w:pPr>
      <w:r>
        <w:rPr>
          <w:spacing w:val="-2"/>
        </w:rPr>
        <w:t>Натюрморт</w:t>
      </w:r>
    </w:p>
    <w:p w:rsidR="009A11BE" w:rsidRDefault="005C57DC">
      <w:pPr>
        <w:tabs>
          <w:tab w:val="left" w:pos="3425"/>
          <w:tab w:val="left" w:pos="5209"/>
          <w:tab w:val="left" w:pos="6014"/>
          <w:tab w:val="left" w:pos="6340"/>
          <w:tab w:val="left" w:pos="8637"/>
          <w:tab w:val="left" w:pos="10059"/>
        </w:tabs>
        <w:ind w:left="852" w:right="288" w:firstLine="707"/>
        <w:rPr>
          <w:i/>
          <w:sz w:val="28"/>
        </w:rPr>
      </w:pPr>
      <w:r>
        <w:rPr>
          <w:i/>
          <w:spacing w:val="-2"/>
          <w:sz w:val="28"/>
        </w:rPr>
        <w:t>Изображение</w:t>
      </w:r>
      <w:r>
        <w:rPr>
          <w:i/>
          <w:sz w:val="28"/>
        </w:rPr>
        <w:tab/>
      </w:r>
      <w:r>
        <w:rPr>
          <w:i/>
          <w:spacing w:val="-2"/>
          <w:sz w:val="28"/>
        </w:rPr>
        <w:t>предметного</w:t>
      </w:r>
      <w:r>
        <w:rPr>
          <w:i/>
          <w:sz w:val="28"/>
        </w:rPr>
        <w:tab/>
      </w:r>
      <w:r>
        <w:rPr>
          <w:i/>
          <w:spacing w:val="-4"/>
          <w:sz w:val="28"/>
        </w:rPr>
        <w:t>мира</w:t>
      </w:r>
      <w:r>
        <w:rPr>
          <w:i/>
          <w:sz w:val="28"/>
        </w:rPr>
        <w:tab/>
      </w:r>
      <w:r>
        <w:rPr>
          <w:i/>
          <w:spacing w:val="-10"/>
          <w:sz w:val="28"/>
        </w:rPr>
        <w:t>в</w:t>
      </w:r>
      <w:r>
        <w:rPr>
          <w:i/>
          <w:sz w:val="28"/>
        </w:rPr>
        <w:tab/>
      </w:r>
      <w:r>
        <w:rPr>
          <w:i/>
          <w:spacing w:val="-2"/>
          <w:sz w:val="28"/>
        </w:rPr>
        <w:t>изобразительном</w:t>
      </w:r>
      <w:r>
        <w:rPr>
          <w:i/>
          <w:sz w:val="28"/>
        </w:rPr>
        <w:tab/>
      </w:r>
      <w:r>
        <w:rPr>
          <w:i/>
          <w:spacing w:val="-2"/>
          <w:sz w:val="28"/>
        </w:rPr>
        <w:t>искусстве</w:t>
      </w:r>
      <w:r>
        <w:rPr>
          <w:i/>
          <w:sz w:val="28"/>
        </w:rPr>
        <w:tab/>
      </w:r>
      <w:r>
        <w:rPr>
          <w:i/>
          <w:spacing w:val="-10"/>
          <w:sz w:val="28"/>
        </w:rPr>
        <w:t xml:space="preserve">и </w:t>
      </w:r>
      <w:r>
        <w:rPr>
          <w:i/>
          <w:sz w:val="28"/>
        </w:rPr>
        <w:t>появление жанра натюрморта в европейском и отечественном искусстве.</w:t>
      </w:r>
    </w:p>
    <w:p w:rsidR="009A11BE" w:rsidRDefault="005C57DC">
      <w:pPr>
        <w:pStyle w:val="a3"/>
        <w:tabs>
          <w:tab w:val="left" w:pos="2758"/>
          <w:tab w:val="left" w:pos="4547"/>
          <w:tab w:val="left" w:pos="5892"/>
          <w:tab w:val="left" w:pos="7113"/>
          <w:tab w:val="left" w:pos="8647"/>
        </w:tabs>
        <w:ind w:right="286"/>
        <w:jc w:val="left"/>
      </w:pPr>
      <w:r>
        <w:rPr>
          <w:spacing w:val="-2"/>
        </w:rPr>
        <w:t>Основы</w:t>
      </w:r>
      <w:r>
        <w:tab/>
      </w:r>
      <w:r>
        <w:rPr>
          <w:spacing w:val="-2"/>
        </w:rPr>
        <w:t>графической</w:t>
      </w:r>
      <w:r>
        <w:tab/>
      </w:r>
      <w:r>
        <w:rPr>
          <w:spacing w:val="-2"/>
        </w:rPr>
        <w:t>грамоты:</w:t>
      </w:r>
      <w:r>
        <w:tab/>
      </w:r>
      <w:r>
        <w:rPr>
          <w:spacing w:val="-2"/>
        </w:rPr>
        <w:t>правила</w:t>
      </w:r>
      <w:r>
        <w:tab/>
      </w:r>
      <w:r>
        <w:rPr>
          <w:spacing w:val="-2"/>
        </w:rPr>
        <w:t>объёмного</w:t>
      </w:r>
      <w:r>
        <w:tab/>
      </w:r>
      <w:r>
        <w:rPr>
          <w:spacing w:val="-2"/>
        </w:rPr>
        <w:t xml:space="preserve">изображения </w:t>
      </w:r>
      <w:r>
        <w:t>предметов на плоскости.</w:t>
      </w:r>
    </w:p>
    <w:p w:rsidR="009A11BE" w:rsidRDefault="005C57DC">
      <w:pPr>
        <w:pStyle w:val="a3"/>
        <w:jc w:val="left"/>
      </w:pPr>
      <w:r>
        <w:t>Линейное построение предмета в пространстве: ли</w:t>
      </w:r>
      <w:r>
        <w:t>ния горизонта, точка зрения и точка схода, правила перспективных сокращений.</w:t>
      </w:r>
    </w:p>
    <w:p w:rsidR="009A11BE" w:rsidRDefault="005C57DC">
      <w:pPr>
        <w:pStyle w:val="a3"/>
        <w:spacing w:line="321" w:lineRule="exact"/>
        <w:ind w:left="1560" w:firstLine="0"/>
        <w:jc w:val="left"/>
      </w:pPr>
      <w:r>
        <w:t>Изображение</w:t>
      </w:r>
      <w:r>
        <w:rPr>
          <w:spacing w:val="-5"/>
        </w:rPr>
        <w:t xml:space="preserve"> </w:t>
      </w:r>
      <w:r>
        <w:t>окружности</w:t>
      </w:r>
      <w:r>
        <w:rPr>
          <w:spacing w:val="-5"/>
        </w:rPr>
        <w:t xml:space="preserve"> </w:t>
      </w:r>
      <w:r>
        <w:t>в</w:t>
      </w:r>
      <w:r>
        <w:rPr>
          <w:spacing w:val="-6"/>
        </w:rPr>
        <w:t xml:space="preserve"> </w:t>
      </w:r>
      <w:r>
        <w:rPr>
          <w:spacing w:val="-2"/>
        </w:rPr>
        <w:t>перспективе.</w:t>
      </w:r>
    </w:p>
    <w:p w:rsidR="009A11BE" w:rsidRDefault="005C57DC">
      <w:pPr>
        <w:pStyle w:val="a3"/>
        <w:tabs>
          <w:tab w:val="left" w:pos="3149"/>
          <w:tab w:val="left" w:pos="5392"/>
          <w:tab w:val="left" w:pos="6117"/>
          <w:tab w:val="left" w:pos="6726"/>
          <w:tab w:val="left" w:pos="7874"/>
          <w:tab w:val="left" w:pos="9047"/>
        </w:tabs>
        <w:ind w:right="288"/>
        <w:jc w:val="left"/>
      </w:pPr>
      <w:r>
        <w:rPr>
          <w:spacing w:val="-2"/>
        </w:rPr>
        <w:t>Рисование</w:t>
      </w:r>
      <w:r>
        <w:tab/>
      </w:r>
      <w:r>
        <w:rPr>
          <w:spacing w:val="-2"/>
        </w:rPr>
        <w:t>геометрических</w:t>
      </w:r>
      <w:r>
        <w:tab/>
      </w:r>
      <w:r>
        <w:rPr>
          <w:spacing w:val="-4"/>
        </w:rPr>
        <w:t>тел</w:t>
      </w:r>
      <w:r>
        <w:tab/>
      </w:r>
      <w:r>
        <w:rPr>
          <w:spacing w:val="-6"/>
        </w:rPr>
        <w:t>на</w:t>
      </w:r>
      <w:r>
        <w:tab/>
      </w:r>
      <w:r>
        <w:rPr>
          <w:spacing w:val="-2"/>
        </w:rPr>
        <w:t>основе</w:t>
      </w:r>
      <w:r>
        <w:tab/>
      </w:r>
      <w:r>
        <w:rPr>
          <w:spacing w:val="-2"/>
        </w:rPr>
        <w:t>правил</w:t>
      </w:r>
      <w:r>
        <w:tab/>
      </w:r>
      <w:r>
        <w:rPr>
          <w:spacing w:val="-2"/>
        </w:rPr>
        <w:t>линейной перспективы.</w:t>
      </w:r>
    </w:p>
    <w:p w:rsidR="009A11BE" w:rsidRDefault="005C57DC">
      <w:pPr>
        <w:spacing w:line="321" w:lineRule="exact"/>
        <w:ind w:left="1560"/>
        <w:rPr>
          <w:i/>
          <w:sz w:val="28"/>
        </w:rPr>
      </w:pPr>
      <w:r>
        <w:rPr>
          <w:i/>
          <w:sz w:val="28"/>
        </w:rPr>
        <w:t>Сложная</w:t>
      </w:r>
      <w:r>
        <w:rPr>
          <w:i/>
          <w:spacing w:val="-7"/>
          <w:sz w:val="28"/>
        </w:rPr>
        <w:t xml:space="preserve"> </w:t>
      </w:r>
      <w:r>
        <w:rPr>
          <w:i/>
          <w:sz w:val="28"/>
        </w:rPr>
        <w:t>пространственная</w:t>
      </w:r>
      <w:r>
        <w:rPr>
          <w:i/>
          <w:spacing w:val="-6"/>
          <w:sz w:val="28"/>
        </w:rPr>
        <w:t xml:space="preserve"> </w:t>
      </w:r>
      <w:r>
        <w:rPr>
          <w:i/>
          <w:sz w:val="28"/>
        </w:rPr>
        <w:t>форма</w:t>
      </w:r>
      <w:r>
        <w:rPr>
          <w:i/>
          <w:spacing w:val="-4"/>
          <w:sz w:val="28"/>
        </w:rPr>
        <w:t xml:space="preserve"> </w:t>
      </w:r>
      <w:r>
        <w:rPr>
          <w:i/>
          <w:sz w:val="28"/>
        </w:rPr>
        <w:t>и</w:t>
      </w:r>
      <w:r>
        <w:rPr>
          <w:i/>
          <w:spacing w:val="-5"/>
          <w:sz w:val="28"/>
        </w:rPr>
        <w:t xml:space="preserve"> </w:t>
      </w:r>
      <w:r>
        <w:rPr>
          <w:i/>
          <w:sz w:val="28"/>
        </w:rPr>
        <w:t>выявление</w:t>
      </w:r>
      <w:r>
        <w:rPr>
          <w:i/>
          <w:spacing w:val="-5"/>
          <w:sz w:val="28"/>
        </w:rPr>
        <w:t xml:space="preserve"> </w:t>
      </w:r>
      <w:r>
        <w:rPr>
          <w:i/>
          <w:sz w:val="28"/>
        </w:rPr>
        <w:t>её</w:t>
      </w:r>
      <w:r>
        <w:rPr>
          <w:i/>
          <w:spacing w:val="-5"/>
          <w:sz w:val="28"/>
        </w:rPr>
        <w:t xml:space="preserve"> </w:t>
      </w:r>
      <w:r>
        <w:rPr>
          <w:i/>
          <w:spacing w:val="-2"/>
          <w:sz w:val="28"/>
        </w:rPr>
        <w:t>конструкции.</w:t>
      </w:r>
    </w:p>
    <w:p w:rsidR="009A11BE" w:rsidRDefault="005C57DC">
      <w:pPr>
        <w:pStyle w:val="a3"/>
        <w:tabs>
          <w:tab w:val="left" w:pos="2840"/>
          <w:tab w:val="left" w:pos="4157"/>
          <w:tab w:val="left" w:pos="5267"/>
          <w:tab w:val="left" w:pos="6654"/>
          <w:tab w:val="left" w:pos="7335"/>
          <w:tab w:val="left" w:pos="9196"/>
        </w:tabs>
        <w:ind w:right="287"/>
        <w:jc w:val="left"/>
      </w:pPr>
      <w:r>
        <w:rPr>
          <w:spacing w:val="-2"/>
        </w:rPr>
        <w:t>Рисунок</w:t>
      </w:r>
      <w:r>
        <w:tab/>
      </w:r>
      <w:r>
        <w:rPr>
          <w:spacing w:val="-2"/>
        </w:rPr>
        <w:t>сложной</w:t>
      </w:r>
      <w:r>
        <w:tab/>
      </w:r>
      <w:r>
        <w:rPr>
          <w:spacing w:val="-2"/>
        </w:rPr>
        <w:t>формы</w:t>
      </w:r>
      <w:r>
        <w:tab/>
      </w:r>
      <w:r>
        <w:rPr>
          <w:spacing w:val="-2"/>
        </w:rPr>
        <w:t>предмета</w:t>
      </w:r>
      <w:r>
        <w:tab/>
      </w:r>
      <w:r>
        <w:rPr>
          <w:spacing w:val="-4"/>
        </w:rPr>
        <w:t>как</w:t>
      </w:r>
      <w:r>
        <w:tab/>
      </w:r>
      <w:r>
        <w:rPr>
          <w:spacing w:val="-2"/>
        </w:rPr>
        <w:t>соотношение</w:t>
      </w:r>
      <w:r>
        <w:tab/>
      </w:r>
      <w:r>
        <w:rPr>
          <w:spacing w:val="-2"/>
        </w:rPr>
        <w:t xml:space="preserve">простых </w:t>
      </w:r>
      <w:r>
        <w:t>геометрических фигур.</w:t>
      </w:r>
    </w:p>
    <w:p w:rsidR="009A11BE" w:rsidRDefault="005C57DC">
      <w:pPr>
        <w:pStyle w:val="a3"/>
        <w:ind w:left="1560" w:firstLine="0"/>
        <w:jc w:val="left"/>
      </w:pPr>
      <w:r>
        <w:t>Линейный рисунок конструкции из нескольких геометрических тел. Освещение</w:t>
      </w:r>
      <w:r>
        <w:rPr>
          <w:spacing w:val="20"/>
        </w:rPr>
        <w:t xml:space="preserve"> </w:t>
      </w:r>
      <w:r>
        <w:t>как</w:t>
      </w:r>
      <w:r>
        <w:rPr>
          <w:spacing w:val="21"/>
        </w:rPr>
        <w:t xml:space="preserve"> </w:t>
      </w:r>
      <w:r>
        <w:t>средство</w:t>
      </w:r>
      <w:r>
        <w:rPr>
          <w:spacing w:val="21"/>
        </w:rPr>
        <w:t xml:space="preserve"> </w:t>
      </w:r>
      <w:r>
        <w:t>выявления</w:t>
      </w:r>
      <w:r>
        <w:rPr>
          <w:spacing w:val="19"/>
        </w:rPr>
        <w:t xml:space="preserve"> </w:t>
      </w:r>
      <w:r>
        <w:t>объёма</w:t>
      </w:r>
      <w:r>
        <w:rPr>
          <w:spacing w:val="18"/>
        </w:rPr>
        <w:t xml:space="preserve"> </w:t>
      </w:r>
      <w:r>
        <w:t>предмета.</w:t>
      </w:r>
      <w:r>
        <w:rPr>
          <w:spacing w:val="20"/>
        </w:rPr>
        <w:t xml:space="preserve"> </w:t>
      </w:r>
      <w:r>
        <w:t>Понятия</w:t>
      </w:r>
      <w:r>
        <w:rPr>
          <w:spacing w:val="19"/>
        </w:rPr>
        <w:t xml:space="preserve"> </w:t>
      </w:r>
      <w:r>
        <w:rPr>
          <w:spacing w:val="-2"/>
        </w:rPr>
        <w:t>«свет»,</w:t>
      </w:r>
    </w:p>
    <w:p w:rsidR="009A11BE" w:rsidRDefault="005C57DC">
      <w:pPr>
        <w:pStyle w:val="a3"/>
        <w:tabs>
          <w:tab w:val="left" w:pos="1976"/>
          <w:tab w:val="left" w:pos="3625"/>
          <w:tab w:val="left" w:pos="5435"/>
          <w:tab w:val="left" w:pos="6375"/>
          <w:tab w:val="left" w:pos="7900"/>
          <w:tab w:val="left" w:pos="9466"/>
        </w:tabs>
        <w:spacing w:line="322" w:lineRule="exact"/>
        <w:ind w:firstLine="0"/>
        <w:jc w:val="left"/>
      </w:pPr>
      <w:r>
        <w:rPr>
          <w:spacing w:val="-2"/>
        </w:rPr>
        <w:t>«блик»,</w:t>
      </w:r>
      <w:r>
        <w:tab/>
      </w:r>
      <w:r>
        <w:rPr>
          <w:spacing w:val="-2"/>
        </w:rPr>
        <w:t>«полутень»,</w:t>
      </w:r>
      <w:r>
        <w:tab/>
      </w:r>
      <w:r>
        <w:rPr>
          <w:spacing w:val="-2"/>
        </w:rPr>
        <w:t>«собственная</w:t>
      </w:r>
      <w:r>
        <w:tab/>
      </w:r>
      <w:r>
        <w:rPr>
          <w:spacing w:val="-2"/>
        </w:rPr>
        <w:t>тень»,</w:t>
      </w:r>
      <w:r>
        <w:tab/>
      </w:r>
      <w:r>
        <w:rPr>
          <w:spacing w:val="-2"/>
        </w:rPr>
        <w:t>«рефлекс»,</w:t>
      </w:r>
      <w:r>
        <w:tab/>
      </w:r>
      <w:r>
        <w:rPr>
          <w:spacing w:val="-2"/>
        </w:rPr>
        <w:t>«падающ</w:t>
      </w:r>
      <w:r>
        <w:rPr>
          <w:spacing w:val="-2"/>
        </w:rPr>
        <w:t>ая</w:t>
      </w:r>
      <w:r>
        <w:tab/>
      </w:r>
      <w:r>
        <w:rPr>
          <w:spacing w:val="-2"/>
        </w:rPr>
        <w:t>тень».</w:t>
      </w:r>
    </w:p>
    <w:p w:rsidR="009A11BE" w:rsidRDefault="009A11BE">
      <w:pPr>
        <w:pStyle w:val="a3"/>
        <w:spacing w:line="322" w:lineRule="exact"/>
        <w:jc w:val="left"/>
        <w:sectPr w:rsidR="009A11BE">
          <w:pgSz w:w="11910" w:h="16840"/>
          <w:pgMar w:top="1040" w:right="566" w:bottom="1320" w:left="850" w:header="0" w:footer="1069" w:gutter="0"/>
          <w:cols w:space="720"/>
        </w:sectPr>
      </w:pPr>
    </w:p>
    <w:p w:rsidR="009A11BE" w:rsidRDefault="005C57DC">
      <w:pPr>
        <w:pStyle w:val="a3"/>
        <w:spacing w:before="69"/>
        <w:ind w:firstLine="0"/>
      </w:pPr>
      <w:r>
        <w:lastRenderedPageBreak/>
        <w:t>Особенности</w:t>
      </w:r>
      <w:r>
        <w:rPr>
          <w:spacing w:val="-11"/>
        </w:rPr>
        <w:t xml:space="preserve"> </w:t>
      </w:r>
      <w:r>
        <w:t>освещения</w:t>
      </w:r>
      <w:r>
        <w:rPr>
          <w:spacing w:val="-5"/>
        </w:rPr>
        <w:t xml:space="preserve"> </w:t>
      </w:r>
      <w:r>
        <w:t>«по</w:t>
      </w:r>
      <w:r>
        <w:rPr>
          <w:spacing w:val="-4"/>
        </w:rPr>
        <w:t xml:space="preserve"> </w:t>
      </w:r>
      <w:r>
        <w:t>свету»</w:t>
      </w:r>
      <w:r>
        <w:rPr>
          <w:spacing w:val="-5"/>
        </w:rPr>
        <w:t xml:space="preserve"> </w:t>
      </w:r>
      <w:r>
        <w:t>и</w:t>
      </w:r>
      <w:r>
        <w:rPr>
          <w:spacing w:val="-8"/>
        </w:rPr>
        <w:t xml:space="preserve"> </w:t>
      </w:r>
      <w:r>
        <w:t>«против</w:t>
      </w:r>
      <w:r>
        <w:rPr>
          <w:spacing w:val="-5"/>
        </w:rPr>
        <w:t xml:space="preserve"> </w:t>
      </w:r>
      <w:r>
        <w:rPr>
          <w:spacing w:val="-2"/>
        </w:rPr>
        <w:t>света».</w:t>
      </w:r>
    </w:p>
    <w:p w:rsidR="009A11BE" w:rsidRDefault="005C57DC">
      <w:pPr>
        <w:pStyle w:val="a3"/>
        <w:spacing w:before="3"/>
        <w:ind w:right="283"/>
      </w:pPr>
      <w:r>
        <w:t xml:space="preserve">Рисунок натюрморта графическими материалами с натуры или по </w:t>
      </w:r>
      <w:r>
        <w:rPr>
          <w:spacing w:val="-2"/>
        </w:rPr>
        <w:t>представлению.</w:t>
      </w:r>
    </w:p>
    <w:p w:rsidR="009A11BE" w:rsidRDefault="005C57DC">
      <w:pPr>
        <w:ind w:left="852" w:right="279" w:firstLine="707"/>
        <w:jc w:val="both"/>
        <w:rPr>
          <w:i/>
          <w:sz w:val="28"/>
        </w:rPr>
      </w:pPr>
      <w:r>
        <w:rPr>
          <w:i/>
          <w:sz w:val="28"/>
        </w:rPr>
        <w:t>Творческий натюрморт в графике. Произведения художников-графиков. Особенности графических техник. Печа</w:t>
      </w:r>
      <w:r>
        <w:rPr>
          <w:i/>
          <w:sz w:val="28"/>
        </w:rPr>
        <w:t>тная графика.</w:t>
      </w:r>
    </w:p>
    <w:p w:rsidR="009A11BE" w:rsidRDefault="005C57DC">
      <w:pPr>
        <w:ind w:left="852" w:right="281" w:firstLine="707"/>
        <w:jc w:val="both"/>
        <w:rPr>
          <w:sz w:val="28"/>
        </w:rPr>
      </w:pPr>
      <w:r>
        <w:rPr>
          <w:i/>
          <w:sz w:val="28"/>
        </w:rPr>
        <w:t xml:space="preserve">Живописное изображение натюрморта. Цвет в натюрмортах европейских и отечественных живописцев. </w:t>
      </w:r>
      <w:r>
        <w:rPr>
          <w:sz w:val="28"/>
        </w:rPr>
        <w:t xml:space="preserve">Опыт создания живописного </w:t>
      </w:r>
      <w:r>
        <w:rPr>
          <w:spacing w:val="-2"/>
          <w:sz w:val="28"/>
        </w:rPr>
        <w:t>натюрморта.</w:t>
      </w:r>
    </w:p>
    <w:p w:rsidR="009A11BE" w:rsidRDefault="005C57DC">
      <w:pPr>
        <w:pStyle w:val="2"/>
        <w:spacing w:before="7"/>
        <w:jc w:val="left"/>
      </w:pPr>
      <w:r>
        <w:rPr>
          <w:spacing w:val="-2"/>
        </w:rPr>
        <w:t>Портрет</w:t>
      </w:r>
    </w:p>
    <w:p w:rsidR="009A11BE" w:rsidRDefault="005C57DC">
      <w:pPr>
        <w:ind w:left="852" w:right="281" w:firstLine="707"/>
        <w:jc w:val="both"/>
        <w:rPr>
          <w:sz w:val="28"/>
        </w:rPr>
      </w:pPr>
      <w:r>
        <w:rPr>
          <w:sz w:val="28"/>
        </w:rPr>
        <w:t>Портрет как образ определённого реального человека. Изображение портрета человека в искусстве разных э</w:t>
      </w:r>
      <w:r>
        <w:rPr>
          <w:sz w:val="28"/>
        </w:rPr>
        <w:t xml:space="preserve">пох. </w:t>
      </w:r>
      <w:r>
        <w:rPr>
          <w:i/>
          <w:sz w:val="28"/>
        </w:rPr>
        <w:t>Выражение в портретном изображении характера человека и мировоззренческих идеалов эпохи</w:t>
      </w:r>
      <w:r>
        <w:rPr>
          <w:sz w:val="28"/>
        </w:rPr>
        <w:t>.</w:t>
      </w:r>
    </w:p>
    <w:p w:rsidR="009A11BE" w:rsidRDefault="005C57DC">
      <w:pPr>
        <w:pStyle w:val="a3"/>
        <w:spacing w:line="321" w:lineRule="exact"/>
        <w:ind w:left="1560" w:firstLine="0"/>
      </w:pPr>
      <w:r>
        <w:t>Великие</w:t>
      </w:r>
      <w:r>
        <w:rPr>
          <w:spacing w:val="-6"/>
        </w:rPr>
        <w:t xml:space="preserve"> </w:t>
      </w:r>
      <w:r>
        <w:t>портретисты</w:t>
      </w:r>
      <w:r>
        <w:rPr>
          <w:spacing w:val="-3"/>
        </w:rPr>
        <w:t xml:space="preserve"> </w:t>
      </w:r>
      <w:r>
        <w:t>в</w:t>
      </w:r>
      <w:r>
        <w:rPr>
          <w:spacing w:val="-6"/>
        </w:rPr>
        <w:t xml:space="preserve"> </w:t>
      </w:r>
      <w:r>
        <w:t>европейском</w:t>
      </w:r>
      <w:r>
        <w:rPr>
          <w:spacing w:val="-7"/>
        </w:rPr>
        <w:t xml:space="preserve"> </w:t>
      </w:r>
      <w:r>
        <w:rPr>
          <w:spacing w:val="-2"/>
        </w:rPr>
        <w:t>искусстве.</w:t>
      </w:r>
    </w:p>
    <w:p w:rsidR="009A11BE" w:rsidRDefault="005C57DC">
      <w:pPr>
        <w:ind w:left="852" w:right="286" w:firstLine="707"/>
        <w:jc w:val="both"/>
        <w:rPr>
          <w:i/>
          <w:sz w:val="28"/>
        </w:rPr>
      </w:pPr>
      <w:r>
        <w:rPr>
          <w:i/>
          <w:sz w:val="28"/>
        </w:rPr>
        <w:t>Особенности развития портретного жанра в отечественном искусстве. Великие портретисты в русской живописи.</w:t>
      </w:r>
    </w:p>
    <w:p w:rsidR="009A11BE" w:rsidRDefault="005C57DC">
      <w:pPr>
        <w:spacing w:line="321" w:lineRule="exact"/>
        <w:ind w:left="1560"/>
        <w:jc w:val="both"/>
        <w:rPr>
          <w:i/>
          <w:sz w:val="28"/>
        </w:rPr>
      </w:pPr>
      <w:r>
        <w:rPr>
          <w:i/>
          <w:sz w:val="28"/>
        </w:rPr>
        <w:t>Парадный</w:t>
      </w:r>
      <w:r>
        <w:rPr>
          <w:i/>
          <w:spacing w:val="-8"/>
          <w:sz w:val="28"/>
        </w:rPr>
        <w:t xml:space="preserve"> </w:t>
      </w:r>
      <w:r>
        <w:rPr>
          <w:i/>
          <w:sz w:val="28"/>
        </w:rPr>
        <w:t>и</w:t>
      </w:r>
      <w:r>
        <w:rPr>
          <w:i/>
          <w:spacing w:val="-4"/>
          <w:sz w:val="28"/>
        </w:rPr>
        <w:t xml:space="preserve"> </w:t>
      </w:r>
      <w:r>
        <w:rPr>
          <w:i/>
          <w:sz w:val="28"/>
        </w:rPr>
        <w:t>камерный</w:t>
      </w:r>
      <w:r>
        <w:rPr>
          <w:i/>
          <w:spacing w:val="-5"/>
          <w:sz w:val="28"/>
        </w:rPr>
        <w:t xml:space="preserve"> </w:t>
      </w:r>
      <w:r>
        <w:rPr>
          <w:i/>
          <w:sz w:val="28"/>
        </w:rPr>
        <w:t>портрет</w:t>
      </w:r>
      <w:r>
        <w:rPr>
          <w:i/>
          <w:spacing w:val="-4"/>
          <w:sz w:val="28"/>
        </w:rPr>
        <w:t xml:space="preserve"> </w:t>
      </w:r>
      <w:r>
        <w:rPr>
          <w:i/>
          <w:sz w:val="28"/>
        </w:rPr>
        <w:t>в</w:t>
      </w:r>
      <w:r>
        <w:rPr>
          <w:i/>
          <w:spacing w:val="-4"/>
          <w:sz w:val="28"/>
        </w:rPr>
        <w:t xml:space="preserve"> </w:t>
      </w:r>
      <w:r>
        <w:rPr>
          <w:i/>
          <w:spacing w:val="-2"/>
          <w:sz w:val="28"/>
        </w:rPr>
        <w:t>живописи.</w:t>
      </w:r>
    </w:p>
    <w:p w:rsidR="009A11BE" w:rsidRDefault="005C57DC">
      <w:pPr>
        <w:ind w:left="852" w:right="279" w:firstLine="707"/>
        <w:jc w:val="both"/>
        <w:rPr>
          <w:i/>
          <w:sz w:val="28"/>
        </w:rPr>
      </w:pPr>
      <w:r>
        <w:rPr>
          <w:i/>
          <w:sz w:val="28"/>
        </w:rPr>
        <w:t>Особенности развития жанра портрета в искусстве ХХ в.—отечественном и европейском.</w:t>
      </w:r>
    </w:p>
    <w:p w:rsidR="009A11BE" w:rsidRDefault="005C57DC">
      <w:pPr>
        <w:pStyle w:val="a3"/>
        <w:ind w:right="287"/>
      </w:pPr>
      <w:r>
        <w:t>Построение головы человека, основные пропорции лица, соотношение лицевой и черепной частей головы.</w:t>
      </w:r>
    </w:p>
    <w:p w:rsidR="009A11BE" w:rsidRDefault="005C57DC">
      <w:pPr>
        <w:spacing w:line="322" w:lineRule="exact"/>
        <w:ind w:left="1560"/>
        <w:jc w:val="both"/>
        <w:rPr>
          <w:i/>
          <w:sz w:val="28"/>
        </w:rPr>
      </w:pPr>
      <w:r>
        <w:rPr>
          <w:i/>
          <w:sz w:val="28"/>
        </w:rPr>
        <w:t>Графический</w:t>
      </w:r>
      <w:r>
        <w:rPr>
          <w:i/>
          <w:spacing w:val="62"/>
          <w:sz w:val="28"/>
        </w:rPr>
        <w:t xml:space="preserve">   </w:t>
      </w:r>
      <w:r>
        <w:rPr>
          <w:i/>
          <w:sz w:val="28"/>
        </w:rPr>
        <w:t>портрет</w:t>
      </w:r>
      <w:r>
        <w:rPr>
          <w:i/>
          <w:spacing w:val="63"/>
          <w:sz w:val="28"/>
        </w:rPr>
        <w:t xml:space="preserve">   </w:t>
      </w:r>
      <w:r>
        <w:rPr>
          <w:i/>
          <w:sz w:val="28"/>
        </w:rPr>
        <w:t>в</w:t>
      </w:r>
      <w:r>
        <w:rPr>
          <w:i/>
          <w:spacing w:val="62"/>
          <w:sz w:val="28"/>
        </w:rPr>
        <w:t xml:space="preserve">   </w:t>
      </w:r>
      <w:r>
        <w:rPr>
          <w:i/>
          <w:sz w:val="28"/>
        </w:rPr>
        <w:t>работах</w:t>
      </w:r>
      <w:r>
        <w:rPr>
          <w:i/>
          <w:spacing w:val="63"/>
          <w:sz w:val="28"/>
        </w:rPr>
        <w:t xml:space="preserve">   </w:t>
      </w:r>
      <w:r>
        <w:rPr>
          <w:i/>
          <w:sz w:val="28"/>
        </w:rPr>
        <w:t>известн</w:t>
      </w:r>
      <w:r>
        <w:rPr>
          <w:i/>
          <w:sz w:val="28"/>
        </w:rPr>
        <w:t>ых</w:t>
      </w:r>
      <w:r>
        <w:rPr>
          <w:i/>
          <w:spacing w:val="63"/>
          <w:sz w:val="28"/>
        </w:rPr>
        <w:t xml:space="preserve">   </w:t>
      </w:r>
      <w:r>
        <w:rPr>
          <w:i/>
          <w:spacing w:val="-2"/>
          <w:sz w:val="28"/>
        </w:rPr>
        <w:t>художников.</w:t>
      </w:r>
    </w:p>
    <w:p w:rsidR="009A11BE" w:rsidRDefault="005C57DC">
      <w:pPr>
        <w:ind w:left="852"/>
        <w:jc w:val="both"/>
        <w:rPr>
          <w:i/>
          <w:sz w:val="28"/>
        </w:rPr>
      </w:pPr>
      <w:r>
        <w:rPr>
          <w:i/>
          <w:sz w:val="28"/>
        </w:rPr>
        <w:t>Разнообразие</w:t>
      </w:r>
      <w:r>
        <w:rPr>
          <w:i/>
          <w:spacing w:val="-12"/>
          <w:sz w:val="28"/>
        </w:rPr>
        <w:t xml:space="preserve"> </w:t>
      </w:r>
      <w:r>
        <w:rPr>
          <w:i/>
          <w:sz w:val="28"/>
        </w:rPr>
        <w:t>графических</w:t>
      </w:r>
      <w:r>
        <w:rPr>
          <w:i/>
          <w:spacing w:val="-8"/>
          <w:sz w:val="28"/>
        </w:rPr>
        <w:t xml:space="preserve"> </w:t>
      </w:r>
      <w:r>
        <w:rPr>
          <w:i/>
          <w:sz w:val="28"/>
        </w:rPr>
        <w:t>средств</w:t>
      </w:r>
      <w:r>
        <w:rPr>
          <w:i/>
          <w:spacing w:val="-7"/>
          <w:sz w:val="28"/>
        </w:rPr>
        <w:t xml:space="preserve"> </w:t>
      </w:r>
      <w:r>
        <w:rPr>
          <w:i/>
          <w:sz w:val="28"/>
        </w:rPr>
        <w:t>в</w:t>
      </w:r>
      <w:r>
        <w:rPr>
          <w:i/>
          <w:spacing w:val="-10"/>
          <w:sz w:val="28"/>
        </w:rPr>
        <w:t xml:space="preserve"> </w:t>
      </w:r>
      <w:r>
        <w:rPr>
          <w:i/>
          <w:sz w:val="28"/>
        </w:rPr>
        <w:t>изображении</w:t>
      </w:r>
      <w:r>
        <w:rPr>
          <w:i/>
          <w:spacing w:val="-10"/>
          <w:sz w:val="28"/>
        </w:rPr>
        <w:t xml:space="preserve"> </w:t>
      </w:r>
      <w:r>
        <w:rPr>
          <w:i/>
          <w:sz w:val="28"/>
        </w:rPr>
        <w:t>образа</w:t>
      </w:r>
      <w:r>
        <w:rPr>
          <w:i/>
          <w:spacing w:val="-6"/>
          <w:sz w:val="28"/>
        </w:rPr>
        <w:t xml:space="preserve"> </w:t>
      </w:r>
      <w:r>
        <w:rPr>
          <w:i/>
          <w:spacing w:val="-2"/>
          <w:sz w:val="28"/>
        </w:rPr>
        <w:t>человека.</w:t>
      </w:r>
    </w:p>
    <w:p w:rsidR="009A11BE" w:rsidRDefault="005C57DC">
      <w:pPr>
        <w:pStyle w:val="a3"/>
        <w:spacing w:line="322" w:lineRule="exact"/>
        <w:ind w:left="1560" w:firstLine="0"/>
      </w:pPr>
      <w:r>
        <w:t>Графический</w:t>
      </w:r>
      <w:r>
        <w:rPr>
          <w:spacing w:val="-5"/>
        </w:rPr>
        <w:t xml:space="preserve"> </w:t>
      </w:r>
      <w:r>
        <w:t>портретный</w:t>
      </w:r>
      <w:r>
        <w:rPr>
          <w:spacing w:val="-5"/>
        </w:rPr>
        <w:t xml:space="preserve"> </w:t>
      </w:r>
      <w:r>
        <w:t>рисунок</w:t>
      </w:r>
      <w:r>
        <w:rPr>
          <w:spacing w:val="-5"/>
        </w:rPr>
        <w:t xml:space="preserve"> </w:t>
      </w:r>
      <w:r>
        <w:t>с</w:t>
      </w:r>
      <w:r>
        <w:rPr>
          <w:spacing w:val="-8"/>
        </w:rPr>
        <w:t xml:space="preserve"> </w:t>
      </w:r>
      <w:r>
        <w:t>натуры</w:t>
      </w:r>
      <w:r>
        <w:rPr>
          <w:spacing w:val="-5"/>
        </w:rPr>
        <w:t xml:space="preserve"> </w:t>
      </w:r>
      <w:r>
        <w:t>или</w:t>
      </w:r>
      <w:r>
        <w:rPr>
          <w:spacing w:val="-5"/>
        </w:rPr>
        <w:t xml:space="preserve"> </w:t>
      </w:r>
      <w:r>
        <w:t>по</w:t>
      </w:r>
      <w:r>
        <w:rPr>
          <w:spacing w:val="-3"/>
        </w:rPr>
        <w:t xml:space="preserve"> </w:t>
      </w:r>
      <w:r>
        <w:rPr>
          <w:spacing w:val="-2"/>
        </w:rPr>
        <w:t>памяти.</w:t>
      </w:r>
    </w:p>
    <w:p w:rsidR="009A11BE" w:rsidRDefault="005C57DC">
      <w:pPr>
        <w:ind w:left="852" w:right="288" w:firstLine="707"/>
        <w:jc w:val="both"/>
        <w:rPr>
          <w:i/>
          <w:sz w:val="28"/>
        </w:rPr>
      </w:pPr>
      <w:r>
        <w:rPr>
          <w:i/>
          <w:sz w:val="28"/>
        </w:rPr>
        <w:t>Роль</w:t>
      </w:r>
      <w:r>
        <w:rPr>
          <w:i/>
          <w:spacing w:val="-2"/>
          <w:sz w:val="28"/>
        </w:rPr>
        <w:t xml:space="preserve"> </w:t>
      </w:r>
      <w:r>
        <w:rPr>
          <w:i/>
          <w:sz w:val="28"/>
        </w:rPr>
        <w:t>освещения</w:t>
      </w:r>
      <w:r>
        <w:rPr>
          <w:i/>
          <w:spacing w:val="-3"/>
          <w:sz w:val="28"/>
        </w:rPr>
        <w:t xml:space="preserve"> </w:t>
      </w:r>
      <w:r>
        <w:rPr>
          <w:i/>
          <w:sz w:val="28"/>
        </w:rPr>
        <w:t>головы</w:t>
      </w:r>
      <w:r>
        <w:rPr>
          <w:i/>
          <w:spacing w:val="-3"/>
          <w:sz w:val="28"/>
        </w:rPr>
        <w:t xml:space="preserve"> </w:t>
      </w:r>
      <w:r>
        <w:rPr>
          <w:i/>
          <w:sz w:val="28"/>
        </w:rPr>
        <w:t>при</w:t>
      </w:r>
      <w:r>
        <w:rPr>
          <w:i/>
          <w:spacing w:val="-1"/>
          <w:sz w:val="28"/>
        </w:rPr>
        <w:t xml:space="preserve"> </w:t>
      </w:r>
      <w:r>
        <w:rPr>
          <w:i/>
          <w:sz w:val="28"/>
        </w:rPr>
        <w:t>создании</w:t>
      </w:r>
      <w:r>
        <w:rPr>
          <w:i/>
          <w:spacing w:val="-2"/>
          <w:sz w:val="28"/>
        </w:rPr>
        <w:t xml:space="preserve"> </w:t>
      </w:r>
      <w:r>
        <w:rPr>
          <w:i/>
          <w:sz w:val="28"/>
        </w:rPr>
        <w:t>портретного</w:t>
      </w:r>
      <w:r>
        <w:rPr>
          <w:i/>
          <w:spacing w:val="-2"/>
          <w:sz w:val="28"/>
        </w:rPr>
        <w:t xml:space="preserve"> </w:t>
      </w:r>
      <w:r>
        <w:rPr>
          <w:i/>
          <w:sz w:val="28"/>
        </w:rPr>
        <w:t>образа.</w:t>
      </w:r>
      <w:r>
        <w:rPr>
          <w:i/>
          <w:spacing w:val="-4"/>
          <w:sz w:val="28"/>
        </w:rPr>
        <w:t xml:space="preserve"> </w:t>
      </w:r>
      <w:r>
        <w:rPr>
          <w:i/>
          <w:sz w:val="28"/>
        </w:rPr>
        <w:t>Свет</w:t>
      </w:r>
      <w:r>
        <w:rPr>
          <w:i/>
          <w:spacing w:val="-2"/>
          <w:sz w:val="28"/>
        </w:rPr>
        <w:t xml:space="preserve"> </w:t>
      </w:r>
      <w:r>
        <w:rPr>
          <w:i/>
          <w:sz w:val="28"/>
        </w:rPr>
        <w:t>и</w:t>
      </w:r>
      <w:r>
        <w:rPr>
          <w:i/>
          <w:spacing w:val="-3"/>
          <w:sz w:val="28"/>
        </w:rPr>
        <w:t xml:space="preserve"> </w:t>
      </w:r>
      <w:r>
        <w:rPr>
          <w:i/>
          <w:sz w:val="28"/>
        </w:rPr>
        <w:t>тень в изображении головы человека.</w:t>
      </w:r>
    </w:p>
    <w:p w:rsidR="009A11BE" w:rsidRDefault="005C57DC">
      <w:pPr>
        <w:pStyle w:val="a3"/>
        <w:spacing w:line="321" w:lineRule="exact"/>
        <w:ind w:left="1560" w:firstLine="0"/>
      </w:pPr>
      <w:r>
        <w:t>Портрет</w:t>
      </w:r>
      <w:r>
        <w:rPr>
          <w:spacing w:val="-3"/>
        </w:rPr>
        <w:t xml:space="preserve"> </w:t>
      </w:r>
      <w:r>
        <w:t>в</w:t>
      </w:r>
      <w:r>
        <w:rPr>
          <w:spacing w:val="-4"/>
        </w:rPr>
        <w:t xml:space="preserve"> </w:t>
      </w:r>
      <w:r>
        <w:rPr>
          <w:spacing w:val="-2"/>
        </w:rPr>
        <w:t>скульптуре.</w:t>
      </w:r>
    </w:p>
    <w:p w:rsidR="009A11BE" w:rsidRDefault="005C57DC">
      <w:pPr>
        <w:pStyle w:val="a3"/>
        <w:spacing w:before="1"/>
        <w:jc w:val="left"/>
      </w:pPr>
      <w:r>
        <w:t>Выражение</w:t>
      </w:r>
      <w:r>
        <w:rPr>
          <w:spacing w:val="40"/>
        </w:rPr>
        <w:t xml:space="preserve"> </w:t>
      </w:r>
      <w:r>
        <w:t>характера</w:t>
      </w:r>
      <w:r>
        <w:rPr>
          <w:spacing w:val="40"/>
        </w:rPr>
        <w:t xml:space="preserve"> </w:t>
      </w:r>
      <w:r>
        <w:t>человека,</w:t>
      </w:r>
      <w:r>
        <w:rPr>
          <w:spacing w:val="40"/>
        </w:rPr>
        <w:t xml:space="preserve"> </w:t>
      </w:r>
      <w:r>
        <w:t>его</w:t>
      </w:r>
      <w:r>
        <w:rPr>
          <w:spacing w:val="40"/>
        </w:rPr>
        <w:t xml:space="preserve"> </w:t>
      </w:r>
      <w:r>
        <w:t>социального</w:t>
      </w:r>
      <w:r>
        <w:rPr>
          <w:spacing w:val="40"/>
        </w:rPr>
        <w:t xml:space="preserve"> </w:t>
      </w:r>
      <w:r>
        <w:t>положения</w:t>
      </w:r>
      <w:r>
        <w:rPr>
          <w:spacing w:val="40"/>
        </w:rPr>
        <w:t xml:space="preserve"> </w:t>
      </w:r>
      <w:r>
        <w:t>и</w:t>
      </w:r>
      <w:r>
        <w:rPr>
          <w:spacing w:val="40"/>
        </w:rPr>
        <w:t xml:space="preserve"> </w:t>
      </w:r>
      <w:r>
        <w:t>образа эпохи в скульптурном портрете.</w:t>
      </w:r>
    </w:p>
    <w:p w:rsidR="009A11BE" w:rsidRDefault="005C57DC">
      <w:pPr>
        <w:tabs>
          <w:tab w:val="left" w:pos="3013"/>
          <w:tab w:val="left" w:pos="4359"/>
          <w:tab w:val="left" w:pos="6814"/>
          <w:tab w:val="left" w:pos="8636"/>
          <w:tab w:val="left" w:pos="9130"/>
        </w:tabs>
        <w:ind w:left="852" w:right="284" w:firstLine="707"/>
        <w:rPr>
          <w:i/>
          <w:sz w:val="28"/>
        </w:rPr>
      </w:pPr>
      <w:r>
        <w:rPr>
          <w:i/>
          <w:spacing w:val="-2"/>
          <w:sz w:val="28"/>
        </w:rPr>
        <w:t>Значение</w:t>
      </w:r>
      <w:r>
        <w:rPr>
          <w:i/>
          <w:sz w:val="28"/>
        </w:rPr>
        <w:tab/>
      </w:r>
      <w:r>
        <w:rPr>
          <w:i/>
          <w:spacing w:val="-2"/>
          <w:sz w:val="28"/>
        </w:rPr>
        <w:t>свойств</w:t>
      </w:r>
      <w:r>
        <w:rPr>
          <w:i/>
          <w:sz w:val="28"/>
        </w:rPr>
        <w:tab/>
      </w:r>
      <w:r>
        <w:rPr>
          <w:i/>
          <w:spacing w:val="-2"/>
          <w:sz w:val="28"/>
        </w:rPr>
        <w:t>художественных</w:t>
      </w:r>
      <w:r>
        <w:rPr>
          <w:i/>
          <w:sz w:val="28"/>
        </w:rPr>
        <w:tab/>
      </w:r>
      <w:r>
        <w:rPr>
          <w:i/>
          <w:spacing w:val="-2"/>
          <w:sz w:val="28"/>
        </w:rPr>
        <w:t>материалов</w:t>
      </w:r>
      <w:r>
        <w:rPr>
          <w:i/>
          <w:sz w:val="28"/>
        </w:rPr>
        <w:tab/>
      </w:r>
      <w:r>
        <w:rPr>
          <w:i/>
          <w:spacing w:val="-10"/>
          <w:sz w:val="28"/>
        </w:rPr>
        <w:t>в</w:t>
      </w:r>
      <w:r>
        <w:rPr>
          <w:i/>
          <w:sz w:val="28"/>
        </w:rPr>
        <w:tab/>
      </w:r>
      <w:r>
        <w:rPr>
          <w:i/>
          <w:spacing w:val="-2"/>
          <w:sz w:val="28"/>
        </w:rPr>
        <w:t xml:space="preserve">создании </w:t>
      </w:r>
      <w:r>
        <w:rPr>
          <w:i/>
          <w:sz w:val="28"/>
        </w:rPr>
        <w:t>скульптурного портрета.</w:t>
      </w:r>
    </w:p>
    <w:p w:rsidR="009A11BE" w:rsidRDefault="005C57DC">
      <w:pPr>
        <w:tabs>
          <w:tab w:val="left" w:pos="3250"/>
          <w:tab w:val="left" w:pos="5073"/>
          <w:tab w:val="left" w:pos="6596"/>
          <w:tab w:val="left" w:pos="7380"/>
          <w:tab w:val="left" w:pos="8334"/>
          <w:tab w:val="left" w:pos="8680"/>
        </w:tabs>
        <w:ind w:left="852" w:right="285" w:firstLine="707"/>
        <w:rPr>
          <w:i/>
          <w:sz w:val="28"/>
        </w:rPr>
      </w:pPr>
      <w:r>
        <w:rPr>
          <w:i/>
          <w:spacing w:val="-2"/>
          <w:sz w:val="28"/>
        </w:rPr>
        <w:t>Живописное</w:t>
      </w:r>
      <w:r>
        <w:rPr>
          <w:i/>
          <w:sz w:val="28"/>
        </w:rPr>
        <w:tab/>
      </w:r>
      <w:r>
        <w:rPr>
          <w:i/>
          <w:spacing w:val="-2"/>
          <w:sz w:val="28"/>
        </w:rPr>
        <w:t>изображение</w:t>
      </w:r>
      <w:r>
        <w:rPr>
          <w:i/>
          <w:sz w:val="28"/>
        </w:rPr>
        <w:tab/>
      </w:r>
      <w:r>
        <w:rPr>
          <w:i/>
          <w:spacing w:val="-2"/>
          <w:sz w:val="28"/>
        </w:rPr>
        <w:t>портрета.</w:t>
      </w:r>
      <w:r>
        <w:rPr>
          <w:i/>
          <w:sz w:val="28"/>
        </w:rPr>
        <w:tab/>
      </w:r>
      <w:r>
        <w:rPr>
          <w:i/>
          <w:spacing w:val="-4"/>
          <w:sz w:val="28"/>
        </w:rPr>
        <w:t>Роль</w:t>
      </w:r>
      <w:r>
        <w:rPr>
          <w:i/>
          <w:sz w:val="28"/>
        </w:rPr>
        <w:tab/>
      </w:r>
      <w:r>
        <w:rPr>
          <w:i/>
          <w:spacing w:val="-2"/>
          <w:sz w:val="28"/>
        </w:rPr>
        <w:t>цвета</w:t>
      </w:r>
      <w:r>
        <w:rPr>
          <w:i/>
          <w:sz w:val="28"/>
        </w:rPr>
        <w:tab/>
      </w:r>
      <w:r>
        <w:rPr>
          <w:i/>
          <w:spacing w:val="-10"/>
          <w:sz w:val="28"/>
        </w:rPr>
        <w:t>в</w:t>
      </w:r>
      <w:r>
        <w:rPr>
          <w:i/>
          <w:sz w:val="28"/>
        </w:rPr>
        <w:tab/>
      </w:r>
      <w:r>
        <w:rPr>
          <w:i/>
          <w:spacing w:val="-2"/>
          <w:sz w:val="28"/>
        </w:rPr>
        <w:t xml:space="preserve">живописном </w:t>
      </w:r>
      <w:r>
        <w:rPr>
          <w:i/>
          <w:sz w:val="28"/>
        </w:rPr>
        <w:t>портретном образе в произведениях выдающихся живописцев.</w:t>
      </w:r>
    </w:p>
    <w:p w:rsidR="009A11BE" w:rsidRDefault="005C57DC">
      <w:pPr>
        <w:pStyle w:val="a3"/>
        <w:ind w:left="1560" w:firstLine="0"/>
        <w:jc w:val="left"/>
      </w:pPr>
      <w:r>
        <w:t>Опыт</w:t>
      </w:r>
      <w:r>
        <w:rPr>
          <w:spacing w:val="-7"/>
        </w:rPr>
        <w:t xml:space="preserve"> </w:t>
      </w:r>
      <w:r>
        <w:t>работы</w:t>
      </w:r>
      <w:r>
        <w:rPr>
          <w:spacing w:val="-5"/>
        </w:rPr>
        <w:t xml:space="preserve"> </w:t>
      </w:r>
      <w:r>
        <w:t>над</w:t>
      </w:r>
      <w:r>
        <w:rPr>
          <w:spacing w:val="-4"/>
        </w:rPr>
        <w:t xml:space="preserve"> </w:t>
      </w:r>
      <w:r>
        <w:t>созданием</w:t>
      </w:r>
      <w:r>
        <w:rPr>
          <w:spacing w:val="-5"/>
        </w:rPr>
        <w:t xml:space="preserve"> </w:t>
      </w:r>
      <w:r>
        <w:t>живописного</w:t>
      </w:r>
      <w:r>
        <w:rPr>
          <w:spacing w:val="-4"/>
        </w:rPr>
        <w:t xml:space="preserve"> </w:t>
      </w:r>
      <w:r>
        <w:rPr>
          <w:spacing w:val="-2"/>
        </w:rPr>
        <w:t>портрета.</w:t>
      </w:r>
    </w:p>
    <w:p w:rsidR="009A11BE" w:rsidRDefault="005C57DC">
      <w:pPr>
        <w:pStyle w:val="2"/>
        <w:spacing w:before="7"/>
        <w:jc w:val="left"/>
      </w:pPr>
      <w:r>
        <w:rPr>
          <w:spacing w:val="-2"/>
        </w:rPr>
        <w:t>Пейзаж</w:t>
      </w:r>
    </w:p>
    <w:p w:rsidR="009A11BE" w:rsidRDefault="005C57DC">
      <w:pPr>
        <w:ind w:left="852" w:firstLine="707"/>
        <w:rPr>
          <w:i/>
          <w:sz w:val="28"/>
        </w:rPr>
      </w:pPr>
      <w:r>
        <w:rPr>
          <w:i/>
          <w:sz w:val="28"/>
        </w:rPr>
        <w:t>Особенности</w:t>
      </w:r>
      <w:r>
        <w:rPr>
          <w:i/>
          <w:spacing w:val="40"/>
          <w:sz w:val="28"/>
        </w:rPr>
        <w:t xml:space="preserve"> </w:t>
      </w:r>
      <w:r>
        <w:rPr>
          <w:i/>
          <w:sz w:val="28"/>
        </w:rPr>
        <w:t>изображения</w:t>
      </w:r>
      <w:r>
        <w:rPr>
          <w:i/>
          <w:spacing w:val="40"/>
          <w:sz w:val="28"/>
        </w:rPr>
        <w:t xml:space="preserve"> </w:t>
      </w:r>
      <w:r>
        <w:rPr>
          <w:i/>
          <w:sz w:val="28"/>
        </w:rPr>
        <w:t>пространства</w:t>
      </w:r>
      <w:r>
        <w:rPr>
          <w:i/>
          <w:spacing w:val="40"/>
          <w:sz w:val="28"/>
        </w:rPr>
        <w:t xml:space="preserve"> </w:t>
      </w:r>
      <w:r>
        <w:rPr>
          <w:i/>
          <w:sz w:val="28"/>
        </w:rPr>
        <w:t>в</w:t>
      </w:r>
      <w:r>
        <w:rPr>
          <w:i/>
          <w:spacing w:val="40"/>
          <w:sz w:val="28"/>
        </w:rPr>
        <w:t xml:space="preserve"> </w:t>
      </w:r>
      <w:r>
        <w:rPr>
          <w:i/>
          <w:sz w:val="28"/>
        </w:rPr>
        <w:t>эпоху</w:t>
      </w:r>
      <w:r>
        <w:rPr>
          <w:i/>
          <w:spacing w:val="40"/>
          <w:sz w:val="28"/>
        </w:rPr>
        <w:t xml:space="preserve"> </w:t>
      </w:r>
      <w:r>
        <w:rPr>
          <w:i/>
          <w:sz w:val="28"/>
        </w:rPr>
        <w:t>Древнего</w:t>
      </w:r>
      <w:r>
        <w:rPr>
          <w:i/>
          <w:spacing w:val="40"/>
          <w:sz w:val="28"/>
        </w:rPr>
        <w:t xml:space="preserve"> </w:t>
      </w:r>
      <w:r>
        <w:rPr>
          <w:i/>
          <w:sz w:val="28"/>
        </w:rPr>
        <w:t>мира,</w:t>
      </w:r>
      <w:r>
        <w:rPr>
          <w:i/>
          <w:spacing w:val="40"/>
          <w:sz w:val="28"/>
        </w:rPr>
        <w:t xml:space="preserve"> </w:t>
      </w:r>
      <w:r>
        <w:rPr>
          <w:i/>
          <w:sz w:val="28"/>
        </w:rPr>
        <w:t>в средневековом искусстве и в эпоху Возрождения.</w:t>
      </w:r>
    </w:p>
    <w:p w:rsidR="009A11BE" w:rsidRDefault="005C57DC">
      <w:pPr>
        <w:pStyle w:val="a3"/>
        <w:tabs>
          <w:tab w:val="left" w:pos="2946"/>
          <w:tab w:val="left" w:pos="4687"/>
          <w:tab w:val="left" w:pos="6209"/>
          <w:tab w:val="left" w:pos="8123"/>
          <w:tab w:val="left" w:pos="8627"/>
        </w:tabs>
        <w:ind w:right="286"/>
        <w:jc w:val="left"/>
      </w:pPr>
      <w:r>
        <w:rPr>
          <w:spacing w:val="-2"/>
        </w:rPr>
        <w:t>Правила</w:t>
      </w:r>
      <w:r>
        <w:tab/>
      </w:r>
      <w:r>
        <w:rPr>
          <w:spacing w:val="-2"/>
        </w:rPr>
        <w:t>построения</w:t>
      </w:r>
      <w:r>
        <w:tab/>
      </w:r>
      <w:r>
        <w:rPr>
          <w:spacing w:val="-2"/>
        </w:rPr>
        <w:t>линейной</w:t>
      </w:r>
      <w:r>
        <w:tab/>
      </w:r>
      <w:r>
        <w:rPr>
          <w:spacing w:val="-2"/>
        </w:rPr>
        <w:t>перспективы</w:t>
      </w:r>
      <w:r>
        <w:tab/>
      </w:r>
      <w:r>
        <w:rPr>
          <w:spacing w:val="-10"/>
        </w:rPr>
        <w:t>в</w:t>
      </w:r>
      <w:r>
        <w:tab/>
      </w:r>
      <w:r>
        <w:rPr>
          <w:spacing w:val="-2"/>
        </w:rPr>
        <w:t>изображении пространства.</w:t>
      </w:r>
    </w:p>
    <w:p w:rsidR="009A11BE" w:rsidRDefault="005C57DC">
      <w:pPr>
        <w:pStyle w:val="a3"/>
        <w:spacing w:line="242" w:lineRule="auto"/>
        <w:jc w:val="left"/>
      </w:pPr>
      <w:r>
        <w:t>Правила</w:t>
      </w:r>
      <w:r>
        <w:rPr>
          <w:spacing w:val="40"/>
        </w:rPr>
        <w:t xml:space="preserve"> </w:t>
      </w:r>
      <w:r>
        <w:t>воздушной</w:t>
      </w:r>
      <w:r>
        <w:rPr>
          <w:spacing w:val="40"/>
        </w:rPr>
        <w:t xml:space="preserve"> </w:t>
      </w:r>
      <w:r>
        <w:t>перспективы,</w:t>
      </w:r>
      <w:r>
        <w:rPr>
          <w:spacing w:val="40"/>
        </w:rPr>
        <w:t xml:space="preserve"> </w:t>
      </w:r>
      <w:r>
        <w:t>построения</w:t>
      </w:r>
      <w:r>
        <w:rPr>
          <w:spacing w:val="40"/>
        </w:rPr>
        <w:t xml:space="preserve"> </w:t>
      </w:r>
      <w:r>
        <w:t>переднего,</w:t>
      </w:r>
      <w:r>
        <w:rPr>
          <w:spacing w:val="40"/>
        </w:rPr>
        <w:t xml:space="preserve"> </w:t>
      </w:r>
      <w:r>
        <w:t>среднего</w:t>
      </w:r>
      <w:r>
        <w:rPr>
          <w:spacing w:val="40"/>
        </w:rPr>
        <w:t xml:space="preserve"> </w:t>
      </w:r>
      <w:r>
        <w:t>и дальнего планов при изображении пейзажа.</w:t>
      </w:r>
    </w:p>
    <w:p w:rsidR="009A11BE" w:rsidRDefault="005C57DC">
      <w:pPr>
        <w:pStyle w:val="a3"/>
        <w:spacing w:line="317" w:lineRule="exact"/>
        <w:ind w:left="1560" w:firstLine="0"/>
        <w:jc w:val="left"/>
      </w:pPr>
      <w:r>
        <w:t>Особенности</w:t>
      </w:r>
      <w:r>
        <w:rPr>
          <w:spacing w:val="10"/>
        </w:rPr>
        <w:t xml:space="preserve"> </w:t>
      </w:r>
      <w:r>
        <w:t>изображения</w:t>
      </w:r>
      <w:r>
        <w:rPr>
          <w:spacing w:val="14"/>
        </w:rPr>
        <w:t xml:space="preserve"> </w:t>
      </w:r>
      <w:r>
        <w:t>разных</w:t>
      </w:r>
      <w:r>
        <w:rPr>
          <w:spacing w:val="14"/>
        </w:rPr>
        <w:t xml:space="preserve"> </w:t>
      </w:r>
      <w:r>
        <w:t>состояний</w:t>
      </w:r>
      <w:r>
        <w:rPr>
          <w:spacing w:val="12"/>
        </w:rPr>
        <w:t xml:space="preserve"> </w:t>
      </w:r>
      <w:r>
        <w:t>природы</w:t>
      </w:r>
      <w:r>
        <w:rPr>
          <w:spacing w:val="14"/>
        </w:rPr>
        <w:t xml:space="preserve"> </w:t>
      </w:r>
      <w:r>
        <w:t>и</w:t>
      </w:r>
      <w:r>
        <w:rPr>
          <w:spacing w:val="13"/>
        </w:rPr>
        <w:t xml:space="preserve"> </w:t>
      </w:r>
      <w:r>
        <w:t>её</w:t>
      </w:r>
      <w:r>
        <w:rPr>
          <w:spacing w:val="13"/>
        </w:rPr>
        <w:t xml:space="preserve"> </w:t>
      </w:r>
      <w:r>
        <w:rPr>
          <w:spacing w:val="-2"/>
        </w:rPr>
        <w:t>освещения.</w:t>
      </w:r>
    </w:p>
    <w:p w:rsidR="009A11BE" w:rsidRDefault="005C57DC">
      <w:pPr>
        <w:pStyle w:val="a3"/>
        <w:ind w:firstLine="0"/>
        <w:jc w:val="left"/>
      </w:pPr>
      <w:r>
        <w:t>Романтический</w:t>
      </w:r>
      <w:r>
        <w:rPr>
          <w:spacing w:val="-10"/>
        </w:rPr>
        <w:t xml:space="preserve"> </w:t>
      </w:r>
      <w:r>
        <w:t>пейзаж.</w:t>
      </w:r>
      <w:r>
        <w:rPr>
          <w:spacing w:val="-5"/>
        </w:rPr>
        <w:t xml:space="preserve"> </w:t>
      </w:r>
      <w:r>
        <w:t>Морские</w:t>
      </w:r>
      <w:r>
        <w:rPr>
          <w:spacing w:val="-8"/>
        </w:rPr>
        <w:t xml:space="preserve"> </w:t>
      </w:r>
      <w:r>
        <w:t>пейзажи</w:t>
      </w:r>
      <w:r>
        <w:rPr>
          <w:spacing w:val="-4"/>
        </w:rPr>
        <w:t xml:space="preserve"> </w:t>
      </w:r>
      <w:r>
        <w:t>И.</w:t>
      </w:r>
      <w:r>
        <w:rPr>
          <w:spacing w:val="-3"/>
        </w:rPr>
        <w:t xml:space="preserve"> </w:t>
      </w:r>
      <w:r>
        <w:rPr>
          <w:spacing w:val="-2"/>
        </w:rPr>
        <w:t>Айваз</w:t>
      </w:r>
      <w:r>
        <w:rPr>
          <w:spacing w:val="-2"/>
        </w:rPr>
        <w:t>овского.</w:t>
      </w:r>
    </w:p>
    <w:p w:rsidR="009A11BE" w:rsidRDefault="005C57DC">
      <w:pPr>
        <w:tabs>
          <w:tab w:val="left" w:pos="4051"/>
          <w:tab w:val="left" w:pos="6308"/>
          <w:tab w:val="left" w:pos="6855"/>
          <w:tab w:val="left" w:pos="8475"/>
          <w:tab w:val="left" w:pos="10071"/>
        </w:tabs>
        <w:ind w:left="852" w:right="275" w:firstLine="707"/>
        <w:rPr>
          <w:i/>
          <w:sz w:val="28"/>
        </w:rPr>
      </w:pPr>
      <w:r>
        <w:rPr>
          <w:i/>
          <w:sz w:val="28"/>
        </w:rPr>
        <w:t xml:space="preserve">Особенности изображения природы в творчестве импрессионистов и </w:t>
      </w:r>
      <w:r>
        <w:rPr>
          <w:i/>
          <w:spacing w:val="-2"/>
          <w:sz w:val="28"/>
        </w:rPr>
        <w:t>постимпрессионистов.</w:t>
      </w:r>
      <w:r>
        <w:rPr>
          <w:i/>
          <w:sz w:val="28"/>
        </w:rPr>
        <w:tab/>
      </w:r>
      <w:r>
        <w:rPr>
          <w:i/>
          <w:spacing w:val="-2"/>
          <w:sz w:val="28"/>
        </w:rPr>
        <w:t>Представления</w:t>
      </w:r>
      <w:r>
        <w:rPr>
          <w:i/>
          <w:sz w:val="28"/>
        </w:rPr>
        <w:tab/>
      </w:r>
      <w:r>
        <w:rPr>
          <w:i/>
          <w:spacing w:val="-10"/>
          <w:sz w:val="28"/>
        </w:rPr>
        <w:t>о</w:t>
      </w:r>
      <w:r>
        <w:rPr>
          <w:i/>
          <w:sz w:val="28"/>
        </w:rPr>
        <w:tab/>
      </w:r>
      <w:r>
        <w:rPr>
          <w:i/>
          <w:spacing w:val="-2"/>
          <w:sz w:val="28"/>
        </w:rPr>
        <w:t>пленэрной</w:t>
      </w:r>
      <w:r>
        <w:rPr>
          <w:i/>
          <w:sz w:val="28"/>
        </w:rPr>
        <w:tab/>
      </w:r>
      <w:r>
        <w:rPr>
          <w:i/>
          <w:spacing w:val="-2"/>
          <w:sz w:val="28"/>
        </w:rPr>
        <w:t>живописи</w:t>
      </w:r>
      <w:r>
        <w:rPr>
          <w:i/>
          <w:sz w:val="28"/>
        </w:rPr>
        <w:tab/>
      </w:r>
      <w:r>
        <w:rPr>
          <w:i/>
          <w:spacing w:val="-10"/>
          <w:sz w:val="28"/>
        </w:rPr>
        <w:t>и</w:t>
      </w:r>
    </w:p>
    <w:p w:rsidR="009A11BE" w:rsidRDefault="009A11BE">
      <w:pPr>
        <w:rPr>
          <w:i/>
          <w:sz w:val="28"/>
        </w:rPr>
        <w:sectPr w:rsidR="009A11BE">
          <w:pgSz w:w="11910" w:h="16840"/>
          <w:pgMar w:top="1040" w:right="566" w:bottom="1320" w:left="850" w:header="0" w:footer="1069" w:gutter="0"/>
          <w:cols w:space="720"/>
        </w:sectPr>
      </w:pPr>
    </w:p>
    <w:p w:rsidR="009A11BE" w:rsidRDefault="005C57DC">
      <w:pPr>
        <w:spacing w:before="69"/>
        <w:ind w:left="852"/>
        <w:jc w:val="both"/>
        <w:rPr>
          <w:i/>
          <w:sz w:val="28"/>
        </w:rPr>
      </w:pPr>
      <w:r>
        <w:rPr>
          <w:i/>
          <w:spacing w:val="-2"/>
          <w:sz w:val="28"/>
        </w:rPr>
        <w:lastRenderedPageBreak/>
        <w:t>колористической</w:t>
      </w:r>
      <w:r>
        <w:rPr>
          <w:i/>
          <w:spacing w:val="-16"/>
          <w:sz w:val="28"/>
        </w:rPr>
        <w:t xml:space="preserve"> </w:t>
      </w:r>
      <w:r>
        <w:rPr>
          <w:i/>
          <w:spacing w:val="-2"/>
          <w:sz w:val="28"/>
        </w:rPr>
        <w:t>изменчивости</w:t>
      </w:r>
      <w:r>
        <w:rPr>
          <w:i/>
          <w:spacing w:val="-14"/>
          <w:sz w:val="28"/>
        </w:rPr>
        <w:t xml:space="preserve"> </w:t>
      </w:r>
      <w:r>
        <w:rPr>
          <w:i/>
          <w:spacing w:val="-2"/>
          <w:sz w:val="28"/>
        </w:rPr>
        <w:t>состояний</w:t>
      </w:r>
      <w:r>
        <w:rPr>
          <w:i/>
          <w:spacing w:val="-14"/>
          <w:sz w:val="28"/>
        </w:rPr>
        <w:t xml:space="preserve"> </w:t>
      </w:r>
      <w:r>
        <w:rPr>
          <w:i/>
          <w:spacing w:val="-2"/>
          <w:sz w:val="28"/>
        </w:rPr>
        <w:t>природы.</w:t>
      </w:r>
    </w:p>
    <w:p w:rsidR="009A11BE" w:rsidRDefault="005C57DC">
      <w:pPr>
        <w:pStyle w:val="a3"/>
        <w:spacing w:before="3" w:line="322" w:lineRule="exact"/>
        <w:ind w:left="1560" w:firstLine="0"/>
      </w:pPr>
      <w:r>
        <w:t>Живописное</w:t>
      </w:r>
      <w:r>
        <w:rPr>
          <w:spacing w:val="-14"/>
        </w:rPr>
        <w:t xml:space="preserve"> </w:t>
      </w:r>
      <w:r>
        <w:t>изображение</w:t>
      </w:r>
      <w:r>
        <w:rPr>
          <w:spacing w:val="-9"/>
        </w:rPr>
        <w:t xml:space="preserve"> </w:t>
      </w:r>
      <w:r>
        <w:t>различных</w:t>
      </w:r>
      <w:r>
        <w:rPr>
          <w:spacing w:val="-8"/>
        </w:rPr>
        <w:t xml:space="preserve"> </w:t>
      </w:r>
      <w:r>
        <w:t>состояний</w:t>
      </w:r>
      <w:r>
        <w:rPr>
          <w:spacing w:val="-8"/>
        </w:rPr>
        <w:t xml:space="preserve"> </w:t>
      </w:r>
      <w:r>
        <w:rPr>
          <w:spacing w:val="-2"/>
        </w:rPr>
        <w:t>природы.</w:t>
      </w:r>
    </w:p>
    <w:p w:rsidR="009A11BE" w:rsidRDefault="005C57DC">
      <w:pPr>
        <w:ind w:left="852" w:right="285" w:firstLine="707"/>
        <w:jc w:val="both"/>
        <w:rPr>
          <w:i/>
          <w:sz w:val="28"/>
        </w:rPr>
      </w:pPr>
      <w:r>
        <w:rPr>
          <w:i/>
          <w:sz w:val="28"/>
        </w:rPr>
        <w:t>Пейзаж в истории русской живописи и его значение в отечественной культуре. История становления картины Родины в развитии</w:t>
      </w:r>
      <w:r>
        <w:rPr>
          <w:i/>
          <w:spacing w:val="40"/>
          <w:sz w:val="28"/>
        </w:rPr>
        <w:t xml:space="preserve"> </w:t>
      </w:r>
      <w:r>
        <w:rPr>
          <w:i/>
          <w:sz w:val="28"/>
        </w:rPr>
        <w:t>отечественной пейзажной живописи XIX в.</w:t>
      </w:r>
    </w:p>
    <w:p w:rsidR="009A11BE" w:rsidRDefault="005C57DC">
      <w:pPr>
        <w:ind w:left="852" w:right="279" w:firstLine="707"/>
        <w:jc w:val="both"/>
        <w:rPr>
          <w:sz w:val="28"/>
        </w:rPr>
      </w:pPr>
      <w:r>
        <w:rPr>
          <w:sz w:val="28"/>
        </w:rPr>
        <w:t>Становление образа родной природы в произведениях А. Венецианова</w:t>
      </w:r>
      <w:r>
        <w:rPr>
          <w:spacing w:val="40"/>
          <w:sz w:val="28"/>
        </w:rPr>
        <w:t xml:space="preserve"> </w:t>
      </w:r>
      <w:r>
        <w:rPr>
          <w:sz w:val="28"/>
        </w:rPr>
        <w:t>и</w:t>
      </w:r>
      <w:r>
        <w:rPr>
          <w:spacing w:val="80"/>
          <w:sz w:val="28"/>
        </w:rPr>
        <w:t xml:space="preserve">  </w:t>
      </w:r>
      <w:r>
        <w:rPr>
          <w:sz w:val="28"/>
        </w:rPr>
        <w:t>его</w:t>
      </w:r>
      <w:r>
        <w:rPr>
          <w:spacing w:val="80"/>
          <w:sz w:val="28"/>
        </w:rPr>
        <w:t xml:space="preserve">  </w:t>
      </w:r>
      <w:r>
        <w:rPr>
          <w:sz w:val="28"/>
        </w:rPr>
        <w:t>учеников:</w:t>
      </w:r>
      <w:r>
        <w:rPr>
          <w:spacing w:val="80"/>
          <w:sz w:val="28"/>
        </w:rPr>
        <w:t xml:space="preserve">  </w:t>
      </w:r>
      <w:r>
        <w:rPr>
          <w:sz w:val="28"/>
        </w:rPr>
        <w:t>А. Саврасов</w:t>
      </w:r>
      <w:r>
        <w:rPr>
          <w:sz w:val="28"/>
        </w:rPr>
        <w:t>а,</w:t>
      </w:r>
      <w:r>
        <w:rPr>
          <w:spacing w:val="80"/>
          <w:sz w:val="28"/>
        </w:rPr>
        <w:t xml:space="preserve">  </w:t>
      </w:r>
      <w:r>
        <w:rPr>
          <w:sz w:val="28"/>
        </w:rPr>
        <w:t>И.</w:t>
      </w:r>
      <w:r>
        <w:rPr>
          <w:spacing w:val="-1"/>
          <w:sz w:val="28"/>
        </w:rPr>
        <w:t xml:space="preserve"> </w:t>
      </w:r>
      <w:r>
        <w:rPr>
          <w:sz w:val="28"/>
        </w:rPr>
        <w:t>Шишкина.</w:t>
      </w:r>
      <w:r>
        <w:rPr>
          <w:spacing w:val="80"/>
          <w:sz w:val="28"/>
        </w:rPr>
        <w:t xml:space="preserve">  </w:t>
      </w:r>
      <w:r>
        <w:rPr>
          <w:sz w:val="28"/>
        </w:rPr>
        <w:t>Пейзажная</w:t>
      </w:r>
      <w:r>
        <w:rPr>
          <w:spacing w:val="80"/>
          <w:sz w:val="28"/>
        </w:rPr>
        <w:t xml:space="preserve">  </w:t>
      </w:r>
      <w:r>
        <w:rPr>
          <w:sz w:val="28"/>
        </w:rPr>
        <w:t>живопись И.</w:t>
      </w:r>
      <w:r>
        <w:rPr>
          <w:spacing w:val="-4"/>
          <w:sz w:val="28"/>
        </w:rPr>
        <w:t xml:space="preserve"> </w:t>
      </w:r>
      <w:r>
        <w:rPr>
          <w:sz w:val="28"/>
        </w:rPr>
        <w:t xml:space="preserve">Левитана и её значение для русской культуры. </w:t>
      </w:r>
      <w:r>
        <w:rPr>
          <w:i/>
          <w:sz w:val="28"/>
        </w:rPr>
        <w:t>Значение художественного образа отечественного пейзажа в развитии чувства Родины</w:t>
      </w:r>
      <w:r>
        <w:rPr>
          <w:sz w:val="28"/>
        </w:rPr>
        <w:t>.</w:t>
      </w:r>
    </w:p>
    <w:p w:rsidR="009A11BE" w:rsidRDefault="005C57DC">
      <w:pPr>
        <w:pStyle w:val="a3"/>
        <w:ind w:right="289"/>
      </w:pPr>
      <w:r>
        <w:t>Творческий опыт в создании композиционного живописного пейзажа своей Родины.</w:t>
      </w:r>
    </w:p>
    <w:p w:rsidR="009A11BE" w:rsidRDefault="005C57DC">
      <w:pPr>
        <w:spacing w:line="322" w:lineRule="exact"/>
        <w:ind w:left="1560"/>
        <w:jc w:val="both"/>
        <w:rPr>
          <w:i/>
          <w:sz w:val="28"/>
        </w:rPr>
      </w:pPr>
      <w:r>
        <w:rPr>
          <w:i/>
          <w:sz w:val="28"/>
        </w:rPr>
        <w:t>Графический</w:t>
      </w:r>
      <w:r>
        <w:rPr>
          <w:i/>
          <w:spacing w:val="-11"/>
          <w:sz w:val="28"/>
        </w:rPr>
        <w:t xml:space="preserve"> </w:t>
      </w:r>
      <w:r>
        <w:rPr>
          <w:i/>
          <w:sz w:val="28"/>
        </w:rPr>
        <w:t>образ</w:t>
      </w:r>
      <w:r>
        <w:rPr>
          <w:i/>
          <w:spacing w:val="-8"/>
          <w:sz w:val="28"/>
        </w:rPr>
        <w:t xml:space="preserve"> </w:t>
      </w:r>
      <w:r>
        <w:rPr>
          <w:i/>
          <w:sz w:val="28"/>
        </w:rPr>
        <w:t>пейзажа</w:t>
      </w:r>
      <w:r>
        <w:rPr>
          <w:i/>
          <w:spacing w:val="-5"/>
          <w:sz w:val="28"/>
        </w:rPr>
        <w:t xml:space="preserve"> </w:t>
      </w:r>
      <w:r>
        <w:rPr>
          <w:i/>
          <w:sz w:val="28"/>
        </w:rPr>
        <w:t>в</w:t>
      </w:r>
      <w:r>
        <w:rPr>
          <w:i/>
          <w:spacing w:val="-6"/>
          <w:sz w:val="28"/>
        </w:rPr>
        <w:t xml:space="preserve"> </w:t>
      </w:r>
      <w:r>
        <w:rPr>
          <w:i/>
          <w:sz w:val="28"/>
        </w:rPr>
        <w:t>работах</w:t>
      </w:r>
      <w:r>
        <w:rPr>
          <w:i/>
          <w:spacing w:val="-8"/>
          <w:sz w:val="28"/>
        </w:rPr>
        <w:t xml:space="preserve"> </w:t>
      </w:r>
      <w:r>
        <w:rPr>
          <w:i/>
          <w:sz w:val="28"/>
        </w:rPr>
        <w:t>выдающихся</w:t>
      </w:r>
      <w:r>
        <w:rPr>
          <w:i/>
          <w:spacing w:val="-7"/>
          <w:sz w:val="28"/>
        </w:rPr>
        <w:t xml:space="preserve"> </w:t>
      </w:r>
      <w:r>
        <w:rPr>
          <w:i/>
          <w:spacing w:val="-2"/>
          <w:sz w:val="28"/>
        </w:rPr>
        <w:t>мастеров.</w:t>
      </w:r>
    </w:p>
    <w:p w:rsidR="009A11BE" w:rsidRDefault="005C57DC">
      <w:pPr>
        <w:pStyle w:val="a3"/>
        <w:spacing w:line="242" w:lineRule="auto"/>
        <w:ind w:right="286"/>
      </w:pPr>
      <w:r>
        <w:t>Средства выразительности в графическом рисунке и многообразие графических техник.</w:t>
      </w:r>
    </w:p>
    <w:p w:rsidR="009A11BE" w:rsidRDefault="005C57DC">
      <w:pPr>
        <w:pStyle w:val="a3"/>
        <w:ind w:right="278"/>
      </w:pPr>
      <w:r>
        <w:t>Графические зарисовки и графическая композиция на темы окружающей природы.</w:t>
      </w:r>
    </w:p>
    <w:p w:rsidR="009A11BE" w:rsidRDefault="005C57DC">
      <w:pPr>
        <w:pStyle w:val="a3"/>
        <w:ind w:right="285"/>
      </w:pPr>
      <w:r>
        <w:t>Городской пейзаж в творчестве мастеров искусства. Многообразие в понимании образа города.</w:t>
      </w:r>
    </w:p>
    <w:p w:rsidR="009A11BE" w:rsidRDefault="005C57DC">
      <w:pPr>
        <w:ind w:left="852" w:right="287" w:firstLine="707"/>
        <w:jc w:val="both"/>
        <w:rPr>
          <w:i/>
          <w:sz w:val="28"/>
        </w:rPr>
      </w:pPr>
      <w:r>
        <w:rPr>
          <w:i/>
          <w:sz w:val="28"/>
        </w:rPr>
        <w:t>Город как материальное воплощение отечественной истории и культурного наследия.</w:t>
      </w:r>
      <w:r>
        <w:rPr>
          <w:i/>
          <w:spacing w:val="-1"/>
          <w:sz w:val="28"/>
        </w:rPr>
        <w:t xml:space="preserve"> </w:t>
      </w:r>
      <w:r>
        <w:rPr>
          <w:i/>
          <w:sz w:val="28"/>
        </w:rPr>
        <w:t>Задачи</w:t>
      </w:r>
      <w:r>
        <w:rPr>
          <w:i/>
          <w:spacing w:val="-1"/>
          <w:sz w:val="28"/>
        </w:rPr>
        <w:t xml:space="preserve"> </w:t>
      </w:r>
      <w:r>
        <w:rPr>
          <w:i/>
          <w:sz w:val="28"/>
        </w:rPr>
        <w:t>охраны</w:t>
      </w:r>
      <w:r>
        <w:rPr>
          <w:i/>
          <w:spacing w:val="-1"/>
          <w:sz w:val="28"/>
        </w:rPr>
        <w:t xml:space="preserve"> </w:t>
      </w:r>
      <w:r>
        <w:rPr>
          <w:i/>
          <w:sz w:val="28"/>
        </w:rPr>
        <w:t>культурного наследия</w:t>
      </w:r>
      <w:r>
        <w:rPr>
          <w:i/>
          <w:spacing w:val="-1"/>
          <w:sz w:val="28"/>
        </w:rPr>
        <w:t xml:space="preserve"> </w:t>
      </w:r>
      <w:r>
        <w:rPr>
          <w:i/>
          <w:sz w:val="28"/>
        </w:rPr>
        <w:t>и исторического образа в жизни современного города.</w:t>
      </w:r>
    </w:p>
    <w:p w:rsidR="009A11BE" w:rsidRDefault="005C57DC">
      <w:pPr>
        <w:ind w:left="852" w:right="282" w:firstLine="707"/>
        <w:jc w:val="both"/>
        <w:rPr>
          <w:i/>
          <w:sz w:val="28"/>
        </w:rPr>
      </w:pPr>
      <w:r>
        <w:rPr>
          <w:sz w:val="28"/>
        </w:rPr>
        <w:t xml:space="preserve">Опыт изображения городского пейзажа. </w:t>
      </w:r>
      <w:r>
        <w:rPr>
          <w:i/>
          <w:sz w:val="28"/>
        </w:rPr>
        <w:t>Наблюдательная перспектива и ритмическая организация плоскости изображения.</w:t>
      </w:r>
    </w:p>
    <w:p w:rsidR="009A11BE" w:rsidRDefault="005C57DC">
      <w:pPr>
        <w:pStyle w:val="2"/>
        <w:spacing w:before="1"/>
      </w:pPr>
      <w:r>
        <w:t>Бытовой</w:t>
      </w:r>
      <w:r>
        <w:rPr>
          <w:spacing w:val="-7"/>
        </w:rPr>
        <w:t xml:space="preserve"> </w:t>
      </w:r>
      <w:r>
        <w:t>жанр</w:t>
      </w:r>
      <w:r>
        <w:rPr>
          <w:spacing w:val="-5"/>
        </w:rPr>
        <w:t xml:space="preserve"> </w:t>
      </w:r>
      <w:r>
        <w:t>в</w:t>
      </w:r>
      <w:r>
        <w:rPr>
          <w:spacing w:val="-6"/>
        </w:rPr>
        <w:t xml:space="preserve"> </w:t>
      </w:r>
      <w:r>
        <w:t>изобразительном</w:t>
      </w:r>
      <w:r>
        <w:rPr>
          <w:spacing w:val="-5"/>
        </w:rPr>
        <w:t xml:space="preserve"> </w:t>
      </w:r>
      <w:r>
        <w:rPr>
          <w:spacing w:val="-2"/>
        </w:rPr>
        <w:t>искусстве</w:t>
      </w:r>
    </w:p>
    <w:p w:rsidR="009A11BE" w:rsidRDefault="005C57DC">
      <w:pPr>
        <w:ind w:left="852" w:right="284" w:firstLine="707"/>
        <w:jc w:val="both"/>
        <w:rPr>
          <w:sz w:val="28"/>
        </w:rPr>
      </w:pPr>
      <w:r>
        <w:rPr>
          <w:sz w:val="28"/>
        </w:rPr>
        <w:t xml:space="preserve">Изображение труда и бытовой жизни людей в традициях искусства разных эпох. </w:t>
      </w:r>
      <w:r>
        <w:rPr>
          <w:i/>
          <w:sz w:val="28"/>
        </w:rPr>
        <w:t>Значение художественного и</w:t>
      </w:r>
      <w:r>
        <w:rPr>
          <w:i/>
          <w:sz w:val="28"/>
        </w:rPr>
        <w:t>зображения бытовой жизни</w:t>
      </w:r>
      <w:r>
        <w:rPr>
          <w:i/>
          <w:spacing w:val="40"/>
          <w:sz w:val="28"/>
        </w:rPr>
        <w:t xml:space="preserve"> </w:t>
      </w:r>
      <w:r>
        <w:rPr>
          <w:i/>
          <w:sz w:val="28"/>
        </w:rPr>
        <w:t>людей в понимании истории человечества и современной жизни</w:t>
      </w:r>
      <w:r>
        <w:rPr>
          <w:sz w:val="28"/>
        </w:rPr>
        <w:t>.</w:t>
      </w:r>
    </w:p>
    <w:p w:rsidR="009A11BE" w:rsidRDefault="005C57DC">
      <w:pPr>
        <w:ind w:left="852" w:right="280" w:firstLine="707"/>
        <w:jc w:val="both"/>
        <w:rPr>
          <w:i/>
          <w:sz w:val="28"/>
        </w:rPr>
      </w:pPr>
      <w:r>
        <w:rPr>
          <w:sz w:val="28"/>
        </w:rPr>
        <w:t xml:space="preserve">Жанровая картина как обобщение жизненных впечатлений художника. Тема, сюжет, содержание в жанровой картине. </w:t>
      </w:r>
      <w:r>
        <w:rPr>
          <w:i/>
          <w:sz w:val="28"/>
        </w:rPr>
        <w:t>Образ нравственных и ценностных смыслов в жанровой картине и роль картины в их</w:t>
      </w:r>
      <w:r>
        <w:rPr>
          <w:i/>
          <w:spacing w:val="80"/>
          <w:sz w:val="28"/>
        </w:rPr>
        <w:t xml:space="preserve"> </w:t>
      </w:r>
      <w:r>
        <w:rPr>
          <w:i/>
          <w:spacing w:val="-2"/>
          <w:sz w:val="28"/>
        </w:rPr>
        <w:t>утверждении.</w:t>
      </w:r>
    </w:p>
    <w:p w:rsidR="009A11BE" w:rsidRDefault="005C57DC">
      <w:pPr>
        <w:ind w:left="852" w:right="282" w:firstLine="707"/>
        <w:jc w:val="both"/>
        <w:rPr>
          <w:i/>
          <w:sz w:val="28"/>
        </w:rPr>
      </w:pPr>
      <w:r>
        <w:rPr>
          <w:sz w:val="28"/>
        </w:rPr>
        <w:t xml:space="preserve">Работа над сюжетной композицией. </w:t>
      </w:r>
      <w:r>
        <w:rPr>
          <w:i/>
          <w:sz w:val="28"/>
        </w:rPr>
        <w:t>Композиция как целостность в организации художественных выразительных средств и взаимосвязи всех компонентов произведения.</w:t>
      </w:r>
    </w:p>
    <w:p w:rsidR="009A11BE" w:rsidRDefault="005C57DC">
      <w:pPr>
        <w:pStyle w:val="2"/>
        <w:spacing w:before="5"/>
      </w:pPr>
      <w:r>
        <w:t>Историче</w:t>
      </w:r>
      <w:r>
        <w:t>ский</w:t>
      </w:r>
      <w:r>
        <w:rPr>
          <w:spacing w:val="-12"/>
        </w:rPr>
        <w:t xml:space="preserve"> </w:t>
      </w:r>
      <w:r>
        <w:t>жанр</w:t>
      </w:r>
      <w:r>
        <w:rPr>
          <w:spacing w:val="-8"/>
        </w:rPr>
        <w:t xml:space="preserve"> </w:t>
      </w:r>
      <w:r>
        <w:t>в</w:t>
      </w:r>
      <w:r>
        <w:rPr>
          <w:spacing w:val="-10"/>
        </w:rPr>
        <w:t xml:space="preserve"> </w:t>
      </w:r>
      <w:r>
        <w:t>изобразительном</w:t>
      </w:r>
      <w:r>
        <w:rPr>
          <w:spacing w:val="-8"/>
        </w:rPr>
        <w:t xml:space="preserve"> </w:t>
      </w:r>
      <w:r>
        <w:rPr>
          <w:spacing w:val="-2"/>
        </w:rPr>
        <w:t>искусстве</w:t>
      </w:r>
    </w:p>
    <w:p w:rsidR="009A11BE" w:rsidRDefault="005C57DC">
      <w:pPr>
        <w:ind w:left="852" w:right="285" w:firstLine="707"/>
        <w:jc w:val="both"/>
        <w:rPr>
          <w:i/>
          <w:sz w:val="28"/>
        </w:rPr>
      </w:pPr>
      <w:r>
        <w:rPr>
          <w:i/>
          <w:sz w:val="28"/>
        </w:rPr>
        <w:t>Историческая тема в искусстве как изображение наиболее значительных событий в жизни общества.</w:t>
      </w:r>
    </w:p>
    <w:p w:rsidR="009A11BE" w:rsidRDefault="005C57DC">
      <w:pPr>
        <w:pStyle w:val="a3"/>
        <w:ind w:right="286"/>
      </w:pPr>
      <w:r>
        <w:t>Жанровые разновидности исторической картины в зависимости от сюжета: мифологическая картина, картина на библейские темы, батальная картина и др.</w:t>
      </w:r>
    </w:p>
    <w:p w:rsidR="009A11BE" w:rsidRDefault="005C57DC">
      <w:pPr>
        <w:ind w:left="852" w:right="283" w:firstLine="707"/>
        <w:jc w:val="both"/>
        <w:rPr>
          <w:i/>
          <w:sz w:val="28"/>
        </w:rPr>
      </w:pPr>
      <w:r>
        <w:rPr>
          <w:i/>
          <w:sz w:val="28"/>
        </w:rPr>
        <w:t>Историческая картина в русском искусстве XIX в. и её особое место в развитии отечественной культуры.</w:t>
      </w:r>
    </w:p>
    <w:p w:rsidR="009A11BE" w:rsidRDefault="005C57DC">
      <w:pPr>
        <w:ind w:left="852" w:right="281" w:firstLine="707"/>
        <w:jc w:val="both"/>
        <w:rPr>
          <w:i/>
          <w:sz w:val="28"/>
        </w:rPr>
      </w:pPr>
      <w:r>
        <w:rPr>
          <w:sz w:val="28"/>
        </w:rPr>
        <w:t>Картина К.</w:t>
      </w:r>
      <w:r>
        <w:rPr>
          <w:spacing w:val="-1"/>
          <w:sz w:val="28"/>
        </w:rPr>
        <w:t xml:space="preserve"> </w:t>
      </w:r>
      <w:r>
        <w:rPr>
          <w:sz w:val="28"/>
        </w:rPr>
        <w:t>Брюллова «Последний день Помпеи», исторические картины</w:t>
      </w:r>
      <w:r>
        <w:rPr>
          <w:spacing w:val="73"/>
          <w:w w:val="150"/>
          <w:sz w:val="28"/>
        </w:rPr>
        <w:t xml:space="preserve"> </w:t>
      </w:r>
      <w:r>
        <w:rPr>
          <w:sz w:val="28"/>
        </w:rPr>
        <w:t>в</w:t>
      </w:r>
      <w:r>
        <w:rPr>
          <w:spacing w:val="74"/>
          <w:w w:val="150"/>
          <w:sz w:val="28"/>
        </w:rPr>
        <w:t xml:space="preserve"> </w:t>
      </w:r>
      <w:r>
        <w:rPr>
          <w:sz w:val="28"/>
        </w:rPr>
        <w:t>творчестве</w:t>
      </w:r>
      <w:r>
        <w:rPr>
          <w:spacing w:val="75"/>
          <w:w w:val="150"/>
          <w:sz w:val="28"/>
        </w:rPr>
        <w:t xml:space="preserve"> </w:t>
      </w:r>
      <w:r>
        <w:rPr>
          <w:sz w:val="28"/>
        </w:rPr>
        <w:t>В. Сурикова</w:t>
      </w:r>
      <w:r>
        <w:rPr>
          <w:spacing w:val="75"/>
          <w:w w:val="150"/>
          <w:sz w:val="28"/>
        </w:rPr>
        <w:t xml:space="preserve"> </w:t>
      </w:r>
      <w:r>
        <w:rPr>
          <w:sz w:val="28"/>
        </w:rPr>
        <w:t>и др</w:t>
      </w:r>
      <w:r>
        <w:rPr>
          <w:i/>
          <w:sz w:val="28"/>
        </w:rPr>
        <w:t>.</w:t>
      </w:r>
      <w:r>
        <w:rPr>
          <w:i/>
          <w:spacing w:val="74"/>
          <w:w w:val="150"/>
          <w:sz w:val="28"/>
        </w:rPr>
        <w:t xml:space="preserve"> </w:t>
      </w:r>
      <w:r>
        <w:rPr>
          <w:i/>
          <w:sz w:val="28"/>
        </w:rPr>
        <w:t>Исторический</w:t>
      </w:r>
      <w:r>
        <w:rPr>
          <w:i/>
          <w:spacing w:val="73"/>
          <w:w w:val="150"/>
          <w:sz w:val="28"/>
        </w:rPr>
        <w:t xml:space="preserve"> </w:t>
      </w:r>
      <w:r>
        <w:rPr>
          <w:i/>
          <w:sz w:val="28"/>
        </w:rPr>
        <w:t>образ</w:t>
      </w:r>
      <w:r>
        <w:rPr>
          <w:i/>
          <w:spacing w:val="76"/>
          <w:w w:val="150"/>
          <w:sz w:val="28"/>
        </w:rPr>
        <w:t xml:space="preserve"> </w:t>
      </w:r>
      <w:r>
        <w:rPr>
          <w:i/>
          <w:sz w:val="28"/>
        </w:rPr>
        <w:t>России</w:t>
      </w:r>
      <w:r>
        <w:rPr>
          <w:i/>
          <w:spacing w:val="76"/>
          <w:w w:val="150"/>
          <w:sz w:val="28"/>
        </w:rPr>
        <w:t xml:space="preserve"> </w:t>
      </w:r>
      <w:r>
        <w:rPr>
          <w:i/>
          <w:spacing w:val="-10"/>
          <w:sz w:val="28"/>
        </w:rPr>
        <w:t>в</w:t>
      </w:r>
    </w:p>
    <w:p w:rsidR="009A11BE" w:rsidRDefault="009A11BE">
      <w:pPr>
        <w:jc w:val="both"/>
        <w:rPr>
          <w:i/>
          <w:sz w:val="28"/>
        </w:rPr>
        <w:sectPr w:rsidR="009A11BE">
          <w:pgSz w:w="11910" w:h="16840"/>
          <w:pgMar w:top="1040" w:right="566" w:bottom="1320" w:left="850" w:header="0" w:footer="1069" w:gutter="0"/>
          <w:cols w:space="720"/>
        </w:sectPr>
      </w:pPr>
    </w:p>
    <w:p w:rsidR="009A11BE" w:rsidRDefault="005C57DC">
      <w:pPr>
        <w:spacing w:before="69"/>
        <w:ind w:left="852"/>
        <w:jc w:val="both"/>
        <w:rPr>
          <w:i/>
          <w:sz w:val="28"/>
        </w:rPr>
      </w:pPr>
      <w:r>
        <w:rPr>
          <w:i/>
          <w:sz w:val="28"/>
        </w:rPr>
        <w:lastRenderedPageBreak/>
        <w:t>картинах</w:t>
      </w:r>
      <w:r>
        <w:rPr>
          <w:i/>
          <w:spacing w:val="-7"/>
          <w:sz w:val="28"/>
        </w:rPr>
        <w:t xml:space="preserve"> </w:t>
      </w:r>
      <w:r>
        <w:rPr>
          <w:i/>
          <w:sz w:val="28"/>
        </w:rPr>
        <w:t>ХХ</w:t>
      </w:r>
      <w:r>
        <w:rPr>
          <w:i/>
          <w:spacing w:val="-4"/>
          <w:sz w:val="28"/>
        </w:rPr>
        <w:t xml:space="preserve"> </w:t>
      </w:r>
      <w:r>
        <w:rPr>
          <w:i/>
          <w:spacing w:val="-5"/>
          <w:sz w:val="28"/>
        </w:rPr>
        <w:t>в.</w:t>
      </w:r>
    </w:p>
    <w:p w:rsidR="009A11BE" w:rsidRDefault="005C57DC">
      <w:pPr>
        <w:pStyle w:val="a3"/>
        <w:spacing w:before="3"/>
        <w:ind w:right="283"/>
      </w:pPr>
      <w:r>
        <w:t>Работа над сюжетной композицией. Этапы длительного периода</w:t>
      </w:r>
      <w:r>
        <w:rPr>
          <w:spacing w:val="40"/>
        </w:rPr>
        <w:t xml:space="preserve"> </w:t>
      </w:r>
      <w:r>
        <w:t xml:space="preserve">работы художника над исторической картиной: идея </w:t>
      </w:r>
      <w:r>
        <w:t>и эскизы, сбор материала и работа над этюдами, уточнения композиции в эскизах, картон композиции, работа над холстом.</w:t>
      </w:r>
    </w:p>
    <w:p w:rsidR="009A11BE" w:rsidRDefault="005C57DC">
      <w:pPr>
        <w:pStyle w:val="a3"/>
        <w:ind w:right="280"/>
      </w:pPr>
      <w:r>
        <w:t>Разработка эскизов композиции на историческую тему с опорой на собранный материал по задуманному сюжету.</w:t>
      </w:r>
    </w:p>
    <w:p w:rsidR="009A11BE" w:rsidRDefault="005C57DC">
      <w:pPr>
        <w:pStyle w:val="2"/>
        <w:spacing w:before="7"/>
      </w:pPr>
      <w:r>
        <w:t>Библейские</w:t>
      </w:r>
      <w:r>
        <w:rPr>
          <w:spacing w:val="-9"/>
        </w:rPr>
        <w:t xml:space="preserve"> </w:t>
      </w:r>
      <w:r>
        <w:t>темы</w:t>
      </w:r>
      <w:r>
        <w:rPr>
          <w:spacing w:val="-10"/>
        </w:rPr>
        <w:t xml:space="preserve"> </w:t>
      </w:r>
      <w:r>
        <w:t>в</w:t>
      </w:r>
      <w:r>
        <w:rPr>
          <w:spacing w:val="-8"/>
        </w:rPr>
        <w:t xml:space="preserve"> </w:t>
      </w:r>
      <w:r>
        <w:t>изобразительном</w:t>
      </w:r>
      <w:r>
        <w:rPr>
          <w:spacing w:val="-8"/>
        </w:rPr>
        <w:t xml:space="preserve"> </w:t>
      </w:r>
      <w:r>
        <w:rPr>
          <w:spacing w:val="-2"/>
        </w:rPr>
        <w:t>искусстве</w:t>
      </w:r>
    </w:p>
    <w:p w:rsidR="009A11BE" w:rsidRDefault="005C57DC">
      <w:pPr>
        <w:pStyle w:val="a3"/>
        <w:ind w:right="286"/>
      </w:pPr>
      <w:r>
        <w:t>Исторические картины на библейские темы: место и значение сюжетов Священной истории в европейской культуре.</w:t>
      </w:r>
    </w:p>
    <w:p w:rsidR="009A11BE" w:rsidRDefault="005C57DC">
      <w:pPr>
        <w:spacing w:line="321" w:lineRule="exact"/>
        <w:ind w:left="1560"/>
        <w:jc w:val="both"/>
        <w:rPr>
          <w:i/>
          <w:sz w:val="28"/>
        </w:rPr>
      </w:pPr>
      <w:r>
        <w:rPr>
          <w:i/>
          <w:sz w:val="28"/>
        </w:rPr>
        <w:t>Вечные</w:t>
      </w:r>
      <w:r>
        <w:rPr>
          <w:i/>
          <w:spacing w:val="3"/>
          <w:sz w:val="28"/>
        </w:rPr>
        <w:t xml:space="preserve"> </w:t>
      </w:r>
      <w:r>
        <w:rPr>
          <w:i/>
          <w:sz w:val="28"/>
        </w:rPr>
        <w:t>темы</w:t>
      </w:r>
      <w:r>
        <w:rPr>
          <w:i/>
          <w:spacing w:val="3"/>
          <w:sz w:val="28"/>
        </w:rPr>
        <w:t xml:space="preserve"> </w:t>
      </w:r>
      <w:r>
        <w:rPr>
          <w:i/>
          <w:sz w:val="28"/>
        </w:rPr>
        <w:t>и</w:t>
      </w:r>
      <w:r>
        <w:rPr>
          <w:i/>
          <w:spacing w:val="6"/>
          <w:sz w:val="28"/>
        </w:rPr>
        <w:t xml:space="preserve"> </w:t>
      </w:r>
      <w:r>
        <w:rPr>
          <w:i/>
          <w:sz w:val="28"/>
        </w:rPr>
        <w:t>их</w:t>
      </w:r>
      <w:r>
        <w:rPr>
          <w:i/>
          <w:spacing w:val="3"/>
          <w:sz w:val="28"/>
        </w:rPr>
        <w:t xml:space="preserve"> </w:t>
      </w:r>
      <w:r>
        <w:rPr>
          <w:i/>
          <w:sz w:val="28"/>
        </w:rPr>
        <w:t>нравственное</w:t>
      </w:r>
      <w:r>
        <w:rPr>
          <w:i/>
          <w:spacing w:val="3"/>
          <w:sz w:val="28"/>
        </w:rPr>
        <w:t xml:space="preserve"> </w:t>
      </w:r>
      <w:r>
        <w:rPr>
          <w:i/>
          <w:sz w:val="28"/>
        </w:rPr>
        <w:t>и</w:t>
      </w:r>
      <w:r>
        <w:rPr>
          <w:i/>
          <w:spacing w:val="6"/>
          <w:sz w:val="28"/>
        </w:rPr>
        <w:t xml:space="preserve"> </w:t>
      </w:r>
      <w:r>
        <w:rPr>
          <w:i/>
          <w:sz w:val="28"/>
        </w:rPr>
        <w:t>духовно-ценностное</w:t>
      </w:r>
      <w:r>
        <w:rPr>
          <w:i/>
          <w:spacing w:val="6"/>
          <w:sz w:val="28"/>
        </w:rPr>
        <w:t xml:space="preserve"> </w:t>
      </w:r>
      <w:r>
        <w:rPr>
          <w:i/>
          <w:sz w:val="28"/>
        </w:rPr>
        <w:t>выражение</w:t>
      </w:r>
      <w:r>
        <w:rPr>
          <w:i/>
          <w:spacing w:val="3"/>
          <w:sz w:val="28"/>
        </w:rPr>
        <w:t xml:space="preserve"> </w:t>
      </w:r>
      <w:r>
        <w:rPr>
          <w:i/>
          <w:spacing w:val="-5"/>
          <w:sz w:val="28"/>
        </w:rPr>
        <w:t>как</w:t>
      </w:r>
    </w:p>
    <w:p w:rsidR="009A11BE" w:rsidRDefault="005C57DC">
      <w:pPr>
        <w:spacing w:line="322" w:lineRule="exact"/>
        <w:ind w:left="852"/>
        <w:jc w:val="both"/>
        <w:rPr>
          <w:i/>
          <w:sz w:val="28"/>
        </w:rPr>
      </w:pPr>
      <w:r>
        <w:rPr>
          <w:i/>
          <w:sz w:val="28"/>
        </w:rPr>
        <w:t>«духовная</w:t>
      </w:r>
      <w:r>
        <w:rPr>
          <w:i/>
          <w:spacing w:val="-11"/>
          <w:sz w:val="28"/>
        </w:rPr>
        <w:t xml:space="preserve"> </w:t>
      </w:r>
      <w:r>
        <w:rPr>
          <w:i/>
          <w:sz w:val="28"/>
        </w:rPr>
        <w:t>ось»,</w:t>
      </w:r>
      <w:r>
        <w:rPr>
          <w:i/>
          <w:spacing w:val="-8"/>
          <w:sz w:val="28"/>
        </w:rPr>
        <w:t xml:space="preserve"> </w:t>
      </w:r>
      <w:r>
        <w:rPr>
          <w:i/>
          <w:sz w:val="28"/>
        </w:rPr>
        <w:t>соединяющая</w:t>
      </w:r>
      <w:r>
        <w:rPr>
          <w:i/>
          <w:spacing w:val="-8"/>
          <w:sz w:val="28"/>
        </w:rPr>
        <w:t xml:space="preserve"> </w:t>
      </w:r>
      <w:r>
        <w:rPr>
          <w:i/>
          <w:sz w:val="28"/>
        </w:rPr>
        <w:t>жизненные</w:t>
      </w:r>
      <w:r>
        <w:rPr>
          <w:i/>
          <w:spacing w:val="-8"/>
          <w:sz w:val="28"/>
        </w:rPr>
        <w:t xml:space="preserve"> </w:t>
      </w:r>
      <w:r>
        <w:rPr>
          <w:i/>
          <w:sz w:val="28"/>
        </w:rPr>
        <w:t>позиции</w:t>
      </w:r>
      <w:r>
        <w:rPr>
          <w:i/>
          <w:spacing w:val="-10"/>
          <w:sz w:val="28"/>
        </w:rPr>
        <w:t xml:space="preserve"> </w:t>
      </w:r>
      <w:r>
        <w:rPr>
          <w:i/>
          <w:sz w:val="28"/>
        </w:rPr>
        <w:t>разных</w:t>
      </w:r>
      <w:r>
        <w:rPr>
          <w:i/>
          <w:spacing w:val="-10"/>
          <w:sz w:val="28"/>
        </w:rPr>
        <w:t xml:space="preserve"> </w:t>
      </w:r>
      <w:r>
        <w:rPr>
          <w:i/>
          <w:spacing w:val="-2"/>
          <w:sz w:val="28"/>
        </w:rPr>
        <w:t>поколений.</w:t>
      </w:r>
    </w:p>
    <w:p w:rsidR="009A11BE" w:rsidRDefault="005C57DC">
      <w:pPr>
        <w:pStyle w:val="a3"/>
        <w:spacing w:line="242" w:lineRule="auto"/>
        <w:ind w:right="284"/>
      </w:pPr>
      <w:r>
        <w:t>Произведения на библейские темы Леонардо да Винчи, Рафаэля, Рембрандта, в скульптуре «Пьета» Микеланджело и др.</w:t>
      </w:r>
    </w:p>
    <w:p w:rsidR="009A11BE" w:rsidRDefault="005C57DC">
      <w:pPr>
        <w:pStyle w:val="a3"/>
        <w:spacing w:line="317" w:lineRule="exact"/>
        <w:ind w:left="1560" w:firstLine="0"/>
      </w:pPr>
      <w:r>
        <w:t>Библейские</w:t>
      </w:r>
      <w:r>
        <w:rPr>
          <w:spacing w:val="51"/>
        </w:rPr>
        <w:t xml:space="preserve">  </w:t>
      </w:r>
      <w:r>
        <w:t>темы</w:t>
      </w:r>
      <w:r>
        <w:rPr>
          <w:spacing w:val="50"/>
        </w:rPr>
        <w:t xml:space="preserve">  </w:t>
      </w:r>
      <w:r>
        <w:t>в</w:t>
      </w:r>
      <w:r>
        <w:rPr>
          <w:spacing w:val="51"/>
        </w:rPr>
        <w:t xml:space="preserve">  </w:t>
      </w:r>
      <w:r>
        <w:t>отечественных</w:t>
      </w:r>
      <w:r>
        <w:rPr>
          <w:spacing w:val="51"/>
        </w:rPr>
        <w:t xml:space="preserve">  </w:t>
      </w:r>
      <w:r>
        <w:t>картинах</w:t>
      </w:r>
      <w:r>
        <w:rPr>
          <w:spacing w:val="52"/>
        </w:rPr>
        <w:t xml:space="preserve">  </w:t>
      </w:r>
      <w:r>
        <w:t>XIX</w:t>
      </w:r>
      <w:r>
        <w:rPr>
          <w:spacing w:val="5"/>
        </w:rPr>
        <w:t xml:space="preserve"> </w:t>
      </w:r>
      <w:r>
        <w:t>в.</w:t>
      </w:r>
      <w:r>
        <w:rPr>
          <w:spacing w:val="51"/>
        </w:rPr>
        <w:t xml:space="preserve">  </w:t>
      </w:r>
      <w:r>
        <w:t>(А.</w:t>
      </w:r>
      <w:r>
        <w:rPr>
          <w:spacing w:val="-2"/>
        </w:rPr>
        <w:t xml:space="preserve"> Иванов.</w:t>
      </w:r>
    </w:p>
    <w:p w:rsidR="009A11BE" w:rsidRDefault="005C57DC">
      <w:pPr>
        <w:pStyle w:val="a3"/>
        <w:ind w:right="278" w:firstLine="0"/>
      </w:pPr>
      <w:r>
        <w:t>«Явление</w:t>
      </w:r>
      <w:r>
        <w:rPr>
          <w:spacing w:val="-13"/>
        </w:rPr>
        <w:t xml:space="preserve"> </w:t>
      </w:r>
      <w:r>
        <w:t>Христа</w:t>
      </w:r>
      <w:r>
        <w:rPr>
          <w:spacing w:val="-1"/>
        </w:rPr>
        <w:t xml:space="preserve"> </w:t>
      </w:r>
      <w:r>
        <w:t>народу»,</w:t>
      </w:r>
      <w:r>
        <w:rPr>
          <w:spacing w:val="-2"/>
        </w:rPr>
        <w:t xml:space="preserve"> </w:t>
      </w:r>
      <w:r>
        <w:t>И.</w:t>
      </w:r>
      <w:r>
        <w:rPr>
          <w:spacing w:val="-18"/>
        </w:rPr>
        <w:t xml:space="preserve"> </w:t>
      </w:r>
      <w:r>
        <w:t>Крамской. «Христос</w:t>
      </w:r>
      <w:r>
        <w:rPr>
          <w:spacing w:val="-1"/>
        </w:rPr>
        <w:t xml:space="preserve"> </w:t>
      </w:r>
      <w:r>
        <w:t>в</w:t>
      </w:r>
      <w:r>
        <w:rPr>
          <w:spacing w:val="-2"/>
        </w:rPr>
        <w:t xml:space="preserve"> </w:t>
      </w:r>
      <w:r>
        <w:t>пустыне»,</w:t>
      </w:r>
      <w:r>
        <w:rPr>
          <w:spacing w:val="-2"/>
        </w:rPr>
        <w:t xml:space="preserve"> </w:t>
      </w:r>
      <w:r>
        <w:t>Н.</w:t>
      </w:r>
      <w:r>
        <w:rPr>
          <w:spacing w:val="-18"/>
        </w:rPr>
        <w:t xml:space="preserve"> </w:t>
      </w:r>
      <w:r>
        <w:t>Ге.</w:t>
      </w:r>
      <w:r>
        <w:rPr>
          <w:spacing w:val="-1"/>
        </w:rPr>
        <w:t xml:space="preserve"> </w:t>
      </w:r>
      <w:r>
        <w:t>«Тайная вече</w:t>
      </w:r>
      <w:r>
        <w:t>ря»,</w:t>
      </w:r>
      <w:r>
        <w:rPr>
          <w:spacing w:val="-6"/>
        </w:rPr>
        <w:t xml:space="preserve"> </w:t>
      </w:r>
      <w:r>
        <w:t>В.</w:t>
      </w:r>
      <w:r>
        <w:rPr>
          <w:spacing w:val="-6"/>
        </w:rPr>
        <w:t xml:space="preserve"> </w:t>
      </w:r>
      <w:r>
        <w:t>Поленов.</w:t>
      </w:r>
      <w:r>
        <w:rPr>
          <w:spacing w:val="-4"/>
        </w:rPr>
        <w:t xml:space="preserve"> </w:t>
      </w:r>
      <w:r>
        <w:t>«Христос</w:t>
      </w:r>
      <w:r>
        <w:rPr>
          <w:spacing w:val="-5"/>
        </w:rPr>
        <w:t xml:space="preserve"> </w:t>
      </w:r>
      <w:r>
        <w:t>и</w:t>
      </w:r>
      <w:r>
        <w:rPr>
          <w:spacing w:val="-5"/>
        </w:rPr>
        <w:t xml:space="preserve"> </w:t>
      </w:r>
      <w:r>
        <w:t>грешница»).</w:t>
      </w:r>
    </w:p>
    <w:p w:rsidR="009A11BE" w:rsidRDefault="005C57DC">
      <w:pPr>
        <w:pStyle w:val="a3"/>
        <w:ind w:right="285"/>
      </w:pPr>
      <w:r>
        <w:t>Иконопись как великое проявление русской культуры. Язык изображения в иконе — его религиозный и символический смысл.</w:t>
      </w:r>
    </w:p>
    <w:p w:rsidR="009A11BE" w:rsidRDefault="005C57DC">
      <w:pPr>
        <w:pStyle w:val="a3"/>
        <w:spacing w:line="242" w:lineRule="auto"/>
        <w:ind w:right="284"/>
      </w:pPr>
      <w:r>
        <w:t>Великие русские иконописцы: духовный свет икон Андрея Рублёва, Феофана Грека, Дионисия.</w:t>
      </w:r>
    </w:p>
    <w:p w:rsidR="009A11BE" w:rsidRDefault="005C57DC">
      <w:pPr>
        <w:pStyle w:val="a3"/>
        <w:spacing w:line="317" w:lineRule="exact"/>
        <w:ind w:left="1560" w:firstLine="0"/>
      </w:pPr>
      <w:r>
        <w:t>Работа</w:t>
      </w:r>
      <w:r>
        <w:rPr>
          <w:spacing w:val="-5"/>
        </w:rPr>
        <w:t xml:space="preserve"> </w:t>
      </w:r>
      <w:r>
        <w:t>над</w:t>
      </w:r>
      <w:r>
        <w:rPr>
          <w:spacing w:val="-4"/>
        </w:rPr>
        <w:t xml:space="preserve"> </w:t>
      </w:r>
      <w:r>
        <w:t>эскизом</w:t>
      </w:r>
      <w:r>
        <w:rPr>
          <w:spacing w:val="-7"/>
        </w:rPr>
        <w:t xml:space="preserve"> </w:t>
      </w:r>
      <w:r>
        <w:t>сюжетной</w:t>
      </w:r>
      <w:r>
        <w:rPr>
          <w:spacing w:val="-7"/>
        </w:rPr>
        <w:t xml:space="preserve"> </w:t>
      </w:r>
      <w:r>
        <w:rPr>
          <w:spacing w:val="-2"/>
        </w:rPr>
        <w:t>композиции.</w:t>
      </w:r>
    </w:p>
    <w:p w:rsidR="009A11BE" w:rsidRDefault="005C57DC">
      <w:pPr>
        <w:ind w:left="852" w:right="288" w:firstLine="707"/>
        <w:jc w:val="both"/>
        <w:rPr>
          <w:i/>
          <w:sz w:val="28"/>
        </w:rPr>
      </w:pPr>
      <w:r>
        <w:rPr>
          <w:i/>
          <w:sz w:val="28"/>
        </w:rPr>
        <w:t>Роль и значение изобразительного искусства в жизни людей: образ мира в изобразительном искусстве.</w:t>
      </w:r>
    </w:p>
    <w:p w:rsidR="009A11BE" w:rsidRDefault="009A11BE">
      <w:pPr>
        <w:pStyle w:val="a3"/>
        <w:spacing w:before="1"/>
        <w:ind w:left="0" w:firstLine="0"/>
        <w:jc w:val="left"/>
        <w:rPr>
          <w:i/>
        </w:rPr>
      </w:pPr>
    </w:p>
    <w:p w:rsidR="009A11BE" w:rsidRDefault="005C57DC">
      <w:pPr>
        <w:ind w:left="1560"/>
        <w:rPr>
          <w:b/>
          <w:sz w:val="28"/>
        </w:rPr>
      </w:pPr>
      <w:r>
        <w:rPr>
          <w:b/>
          <w:sz w:val="28"/>
        </w:rPr>
        <w:t>Модуль</w:t>
      </w:r>
      <w:r>
        <w:rPr>
          <w:b/>
          <w:spacing w:val="-7"/>
          <w:sz w:val="28"/>
        </w:rPr>
        <w:t xml:space="preserve"> </w:t>
      </w:r>
      <w:r>
        <w:rPr>
          <w:b/>
          <w:sz w:val="28"/>
        </w:rPr>
        <w:t>№</w:t>
      </w:r>
      <w:r>
        <w:rPr>
          <w:b/>
          <w:spacing w:val="-3"/>
          <w:sz w:val="28"/>
        </w:rPr>
        <w:t xml:space="preserve"> </w:t>
      </w:r>
      <w:r>
        <w:rPr>
          <w:b/>
          <w:sz w:val="28"/>
        </w:rPr>
        <w:t>3</w:t>
      </w:r>
      <w:r>
        <w:rPr>
          <w:b/>
          <w:spacing w:val="-6"/>
          <w:sz w:val="28"/>
        </w:rPr>
        <w:t xml:space="preserve"> </w:t>
      </w:r>
      <w:r>
        <w:rPr>
          <w:b/>
          <w:sz w:val="28"/>
        </w:rPr>
        <w:t>«Архитектура</w:t>
      </w:r>
      <w:r>
        <w:rPr>
          <w:b/>
          <w:spacing w:val="-3"/>
          <w:sz w:val="28"/>
        </w:rPr>
        <w:t xml:space="preserve"> </w:t>
      </w:r>
      <w:r>
        <w:rPr>
          <w:b/>
          <w:sz w:val="28"/>
        </w:rPr>
        <w:t>и</w:t>
      </w:r>
      <w:r>
        <w:rPr>
          <w:b/>
          <w:spacing w:val="-5"/>
          <w:sz w:val="28"/>
        </w:rPr>
        <w:t xml:space="preserve"> </w:t>
      </w:r>
      <w:r>
        <w:rPr>
          <w:b/>
          <w:spacing w:val="-2"/>
          <w:sz w:val="28"/>
        </w:rPr>
        <w:t>дизайн»</w:t>
      </w:r>
    </w:p>
    <w:p w:rsidR="009A11BE" w:rsidRDefault="005C57DC">
      <w:pPr>
        <w:pStyle w:val="2"/>
        <w:spacing w:before="2" w:line="240" w:lineRule="auto"/>
        <w:ind w:left="852" w:firstLine="707"/>
        <w:jc w:val="left"/>
      </w:pPr>
      <w:r>
        <w:t>Архитектура</w:t>
      </w:r>
      <w:r>
        <w:rPr>
          <w:spacing w:val="-4"/>
        </w:rPr>
        <w:t xml:space="preserve"> </w:t>
      </w:r>
      <w:r>
        <w:t>и</w:t>
      </w:r>
      <w:r>
        <w:rPr>
          <w:spacing w:val="-7"/>
        </w:rPr>
        <w:t xml:space="preserve"> </w:t>
      </w:r>
      <w:r>
        <w:t>дизайн</w:t>
      </w:r>
      <w:r>
        <w:rPr>
          <w:spacing w:val="-6"/>
        </w:rPr>
        <w:t xml:space="preserve"> </w:t>
      </w:r>
      <w:r>
        <w:t>–</w:t>
      </w:r>
      <w:r>
        <w:rPr>
          <w:spacing w:val="-5"/>
        </w:rPr>
        <w:t xml:space="preserve"> </w:t>
      </w:r>
      <w:r>
        <w:t>искусства</w:t>
      </w:r>
      <w:r>
        <w:rPr>
          <w:spacing w:val="-4"/>
        </w:rPr>
        <w:t xml:space="preserve"> </w:t>
      </w:r>
      <w:r>
        <w:t>художественной</w:t>
      </w:r>
      <w:r>
        <w:rPr>
          <w:spacing w:val="-6"/>
        </w:rPr>
        <w:t xml:space="preserve"> </w:t>
      </w:r>
      <w:r>
        <w:t>постройки</w:t>
      </w:r>
      <w:r>
        <w:rPr>
          <w:spacing w:val="-4"/>
        </w:rPr>
        <w:t xml:space="preserve"> </w:t>
      </w:r>
      <w:r>
        <w:t>– конструктивные искусства.</w:t>
      </w:r>
    </w:p>
    <w:p w:rsidR="009A11BE" w:rsidRDefault="005C57DC">
      <w:pPr>
        <w:pStyle w:val="a3"/>
        <w:jc w:val="left"/>
      </w:pPr>
      <w:r>
        <w:t>Дизайн</w:t>
      </w:r>
      <w:r>
        <w:rPr>
          <w:spacing w:val="40"/>
        </w:rPr>
        <w:t xml:space="preserve"> </w:t>
      </w:r>
      <w:r>
        <w:t>и</w:t>
      </w:r>
      <w:r>
        <w:rPr>
          <w:spacing w:val="40"/>
        </w:rPr>
        <w:t xml:space="preserve"> </w:t>
      </w:r>
      <w:r>
        <w:t>архитектура</w:t>
      </w:r>
      <w:r>
        <w:rPr>
          <w:spacing w:val="40"/>
        </w:rPr>
        <w:t xml:space="preserve"> </w:t>
      </w:r>
      <w:r>
        <w:t>как</w:t>
      </w:r>
      <w:r>
        <w:rPr>
          <w:spacing w:val="40"/>
        </w:rPr>
        <w:t xml:space="preserve"> </w:t>
      </w:r>
      <w:r>
        <w:t>создатели</w:t>
      </w:r>
      <w:r>
        <w:rPr>
          <w:spacing w:val="40"/>
        </w:rPr>
        <w:t xml:space="preserve"> </w:t>
      </w:r>
      <w:r>
        <w:t>«второй</w:t>
      </w:r>
      <w:r>
        <w:rPr>
          <w:spacing w:val="40"/>
        </w:rPr>
        <w:t xml:space="preserve"> </w:t>
      </w:r>
      <w:r>
        <w:t>природы» –</w:t>
      </w:r>
      <w:r>
        <w:rPr>
          <w:spacing w:val="40"/>
        </w:rPr>
        <w:t xml:space="preserve"> </w:t>
      </w:r>
      <w:r>
        <w:t>предметно-пространственной среды жизни людей.</w:t>
      </w:r>
    </w:p>
    <w:p w:rsidR="009A11BE" w:rsidRDefault="005C57DC">
      <w:pPr>
        <w:ind w:left="852" w:right="285" w:firstLine="707"/>
        <w:rPr>
          <w:i/>
          <w:sz w:val="28"/>
        </w:rPr>
      </w:pPr>
      <w:r>
        <w:rPr>
          <w:i/>
          <w:sz w:val="28"/>
        </w:rPr>
        <w:t>Функциональность предметно-пространственной среды и выражение в ней мировосприятия, духовно-ценностных позиций общества.</w:t>
      </w:r>
    </w:p>
    <w:p w:rsidR="009A11BE" w:rsidRDefault="005C57DC">
      <w:pPr>
        <w:pStyle w:val="a3"/>
        <w:spacing w:line="242" w:lineRule="auto"/>
        <w:jc w:val="left"/>
      </w:pPr>
      <w:r>
        <w:t>Материальная</w:t>
      </w:r>
      <w:r>
        <w:rPr>
          <w:spacing w:val="40"/>
        </w:rPr>
        <w:t xml:space="preserve"> </w:t>
      </w:r>
      <w:r>
        <w:t>культура</w:t>
      </w:r>
      <w:r>
        <w:rPr>
          <w:spacing w:val="40"/>
        </w:rPr>
        <w:t xml:space="preserve"> </w:t>
      </w:r>
      <w:r>
        <w:t>человечества</w:t>
      </w:r>
      <w:r>
        <w:rPr>
          <w:spacing w:val="40"/>
        </w:rPr>
        <w:t xml:space="preserve"> </w:t>
      </w:r>
      <w:r>
        <w:t>как</w:t>
      </w:r>
      <w:r>
        <w:rPr>
          <w:spacing w:val="40"/>
        </w:rPr>
        <w:t xml:space="preserve"> </w:t>
      </w:r>
      <w:r>
        <w:t>уникальная</w:t>
      </w:r>
      <w:r>
        <w:rPr>
          <w:spacing w:val="40"/>
        </w:rPr>
        <w:t xml:space="preserve"> </w:t>
      </w:r>
      <w:r>
        <w:t>информация</w:t>
      </w:r>
      <w:r>
        <w:rPr>
          <w:spacing w:val="40"/>
        </w:rPr>
        <w:t xml:space="preserve"> </w:t>
      </w:r>
      <w:r>
        <w:t>о жизни людей в разные исторические эпохи.</w:t>
      </w:r>
    </w:p>
    <w:p w:rsidR="009A11BE" w:rsidRDefault="005C57DC">
      <w:pPr>
        <w:tabs>
          <w:tab w:val="left" w:pos="2339"/>
          <w:tab w:val="left" w:pos="4212"/>
          <w:tab w:val="left" w:pos="4552"/>
          <w:tab w:val="left" w:pos="6065"/>
          <w:tab w:val="left" w:pos="7500"/>
          <w:tab w:val="left" w:pos="8365"/>
        </w:tabs>
        <w:spacing w:line="317" w:lineRule="exact"/>
        <w:ind w:left="1560"/>
        <w:rPr>
          <w:i/>
          <w:sz w:val="28"/>
        </w:rPr>
      </w:pPr>
      <w:r>
        <w:rPr>
          <w:i/>
          <w:spacing w:val="-4"/>
          <w:sz w:val="28"/>
        </w:rPr>
        <w:t>Роль</w:t>
      </w:r>
      <w:r>
        <w:rPr>
          <w:i/>
          <w:sz w:val="28"/>
        </w:rPr>
        <w:tab/>
      </w:r>
      <w:r>
        <w:rPr>
          <w:i/>
          <w:spacing w:val="-2"/>
          <w:sz w:val="28"/>
        </w:rPr>
        <w:t>архитектуры</w:t>
      </w:r>
      <w:r>
        <w:rPr>
          <w:i/>
          <w:sz w:val="28"/>
        </w:rPr>
        <w:tab/>
      </w:r>
      <w:r>
        <w:rPr>
          <w:i/>
          <w:spacing w:val="-10"/>
          <w:sz w:val="28"/>
        </w:rPr>
        <w:t>в</w:t>
      </w:r>
      <w:r>
        <w:rPr>
          <w:i/>
          <w:sz w:val="28"/>
        </w:rPr>
        <w:tab/>
      </w:r>
      <w:r>
        <w:rPr>
          <w:i/>
          <w:spacing w:val="-2"/>
          <w:sz w:val="28"/>
        </w:rPr>
        <w:t>понимании</w:t>
      </w:r>
      <w:r>
        <w:rPr>
          <w:i/>
          <w:sz w:val="28"/>
        </w:rPr>
        <w:tab/>
      </w:r>
      <w:r>
        <w:rPr>
          <w:i/>
          <w:spacing w:val="-2"/>
          <w:sz w:val="28"/>
        </w:rPr>
        <w:t>человеком</w:t>
      </w:r>
      <w:r>
        <w:rPr>
          <w:i/>
          <w:sz w:val="28"/>
        </w:rPr>
        <w:tab/>
      </w:r>
      <w:r>
        <w:rPr>
          <w:i/>
          <w:spacing w:val="-2"/>
          <w:sz w:val="28"/>
        </w:rPr>
        <w:t>своей</w:t>
      </w:r>
      <w:r>
        <w:rPr>
          <w:i/>
          <w:sz w:val="28"/>
        </w:rPr>
        <w:tab/>
      </w:r>
      <w:r>
        <w:rPr>
          <w:i/>
          <w:spacing w:val="-2"/>
          <w:sz w:val="28"/>
        </w:rPr>
        <w:t>идентичности.</w:t>
      </w:r>
    </w:p>
    <w:p w:rsidR="009A11BE" w:rsidRDefault="005C57DC">
      <w:pPr>
        <w:pStyle w:val="a3"/>
        <w:spacing w:line="322" w:lineRule="exact"/>
        <w:ind w:firstLine="0"/>
        <w:jc w:val="left"/>
      </w:pPr>
      <w:r>
        <w:t>Задачи</w:t>
      </w:r>
      <w:r>
        <w:rPr>
          <w:spacing w:val="-8"/>
        </w:rPr>
        <w:t xml:space="preserve"> </w:t>
      </w:r>
      <w:r>
        <w:t>сохранения</w:t>
      </w:r>
      <w:r>
        <w:rPr>
          <w:spacing w:val="-8"/>
        </w:rPr>
        <w:t xml:space="preserve"> </w:t>
      </w:r>
      <w:r>
        <w:t>культурного</w:t>
      </w:r>
      <w:r>
        <w:rPr>
          <w:spacing w:val="-4"/>
        </w:rPr>
        <w:t xml:space="preserve"> </w:t>
      </w:r>
      <w:r>
        <w:t>наследия</w:t>
      </w:r>
      <w:r>
        <w:rPr>
          <w:spacing w:val="-6"/>
        </w:rPr>
        <w:t xml:space="preserve"> </w:t>
      </w:r>
      <w:r>
        <w:t>и</w:t>
      </w:r>
      <w:r>
        <w:rPr>
          <w:spacing w:val="-8"/>
        </w:rPr>
        <w:t xml:space="preserve"> </w:t>
      </w:r>
      <w:r>
        <w:t>природного</w:t>
      </w:r>
      <w:r>
        <w:rPr>
          <w:spacing w:val="-4"/>
        </w:rPr>
        <w:t xml:space="preserve"> </w:t>
      </w:r>
      <w:r>
        <w:rPr>
          <w:spacing w:val="-2"/>
        </w:rPr>
        <w:t>ландшафта.</w:t>
      </w:r>
    </w:p>
    <w:p w:rsidR="009A11BE" w:rsidRDefault="005C57DC">
      <w:pPr>
        <w:ind w:left="852" w:right="276" w:firstLine="707"/>
        <w:jc w:val="both"/>
        <w:rPr>
          <w:i/>
          <w:sz w:val="28"/>
        </w:rPr>
      </w:pPr>
      <w:r>
        <w:rPr>
          <w:sz w:val="28"/>
        </w:rPr>
        <w:t>Возникновение архитектуры и дизайна на разных этапах</w:t>
      </w:r>
      <w:r>
        <w:rPr>
          <w:spacing w:val="40"/>
          <w:sz w:val="28"/>
        </w:rPr>
        <w:t xml:space="preserve"> </w:t>
      </w:r>
      <w:r>
        <w:rPr>
          <w:sz w:val="28"/>
        </w:rPr>
        <w:t>общественного ра</w:t>
      </w:r>
      <w:r>
        <w:rPr>
          <w:sz w:val="28"/>
        </w:rPr>
        <w:t>звития</w:t>
      </w:r>
      <w:r>
        <w:rPr>
          <w:i/>
          <w:sz w:val="28"/>
        </w:rPr>
        <w:t>. Единство функционального и художественного — целесообразности и красоты.</w:t>
      </w:r>
    </w:p>
    <w:p w:rsidR="009A11BE" w:rsidRDefault="005C57DC">
      <w:pPr>
        <w:pStyle w:val="2"/>
      </w:pPr>
      <w:r>
        <w:t>Графический</w:t>
      </w:r>
      <w:r>
        <w:rPr>
          <w:spacing w:val="-11"/>
        </w:rPr>
        <w:t xml:space="preserve"> </w:t>
      </w:r>
      <w:r>
        <w:rPr>
          <w:spacing w:val="-2"/>
        </w:rPr>
        <w:t>дизайн</w:t>
      </w:r>
    </w:p>
    <w:p w:rsidR="009A11BE" w:rsidRDefault="005C57DC">
      <w:pPr>
        <w:ind w:left="852" w:right="284" w:firstLine="707"/>
        <w:jc w:val="both"/>
        <w:rPr>
          <w:i/>
          <w:sz w:val="28"/>
        </w:rPr>
      </w:pPr>
      <w:r>
        <w:rPr>
          <w:i/>
          <w:sz w:val="28"/>
        </w:rPr>
        <w:t xml:space="preserve">Композиция как основа реализации замысла в любой творческой деятельности. Основы формальной композиции в конструктивных </w:t>
      </w:r>
      <w:r>
        <w:rPr>
          <w:i/>
          <w:spacing w:val="-2"/>
          <w:sz w:val="28"/>
        </w:rPr>
        <w:t>искусствах.</w:t>
      </w:r>
    </w:p>
    <w:p w:rsidR="009A11BE" w:rsidRDefault="005C57DC">
      <w:pPr>
        <w:pStyle w:val="a3"/>
        <w:spacing w:line="321" w:lineRule="exact"/>
        <w:ind w:left="1560" w:firstLine="0"/>
      </w:pPr>
      <w:r>
        <w:t>Элементы</w:t>
      </w:r>
      <w:r>
        <w:rPr>
          <w:spacing w:val="46"/>
          <w:w w:val="150"/>
        </w:rPr>
        <w:t xml:space="preserve"> </w:t>
      </w:r>
      <w:r>
        <w:t>композиции</w:t>
      </w:r>
      <w:r>
        <w:rPr>
          <w:spacing w:val="49"/>
          <w:w w:val="150"/>
        </w:rPr>
        <w:t xml:space="preserve"> </w:t>
      </w:r>
      <w:r>
        <w:t>в</w:t>
      </w:r>
      <w:r>
        <w:rPr>
          <w:spacing w:val="48"/>
          <w:w w:val="150"/>
        </w:rPr>
        <w:t xml:space="preserve"> </w:t>
      </w:r>
      <w:r>
        <w:t>гр</w:t>
      </w:r>
      <w:r>
        <w:t>афическом</w:t>
      </w:r>
      <w:r>
        <w:rPr>
          <w:spacing w:val="45"/>
          <w:w w:val="150"/>
        </w:rPr>
        <w:t xml:space="preserve"> </w:t>
      </w:r>
      <w:r>
        <w:t>дизайне:</w:t>
      </w:r>
      <w:r>
        <w:rPr>
          <w:spacing w:val="49"/>
          <w:w w:val="150"/>
        </w:rPr>
        <w:t xml:space="preserve"> </w:t>
      </w:r>
      <w:r>
        <w:t>пятно,</w:t>
      </w:r>
      <w:r>
        <w:rPr>
          <w:spacing w:val="48"/>
          <w:w w:val="150"/>
        </w:rPr>
        <w:t xml:space="preserve"> </w:t>
      </w:r>
      <w:r>
        <w:t>линия,</w:t>
      </w:r>
      <w:r>
        <w:rPr>
          <w:spacing w:val="46"/>
          <w:w w:val="150"/>
        </w:rPr>
        <w:t xml:space="preserve"> </w:t>
      </w:r>
      <w:r>
        <w:rPr>
          <w:spacing w:val="-2"/>
        </w:rPr>
        <w:t>цвет,</w:t>
      </w:r>
    </w:p>
    <w:p w:rsidR="009A11BE" w:rsidRDefault="009A11BE">
      <w:pPr>
        <w:pStyle w:val="a3"/>
        <w:spacing w:line="321" w:lineRule="exact"/>
        <w:sectPr w:rsidR="009A11BE">
          <w:pgSz w:w="11910" w:h="16840"/>
          <w:pgMar w:top="1040" w:right="566" w:bottom="1320" w:left="850" w:header="0" w:footer="1069" w:gutter="0"/>
          <w:cols w:space="720"/>
        </w:sectPr>
      </w:pPr>
    </w:p>
    <w:p w:rsidR="009A11BE" w:rsidRDefault="005C57DC">
      <w:pPr>
        <w:pStyle w:val="a3"/>
        <w:spacing w:before="69"/>
        <w:ind w:firstLine="0"/>
      </w:pPr>
      <w:r>
        <w:lastRenderedPageBreak/>
        <w:t>буква,</w:t>
      </w:r>
      <w:r>
        <w:rPr>
          <w:spacing w:val="-3"/>
        </w:rPr>
        <w:t xml:space="preserve"> </w:t>
      </w:r>
      <w:r>
        <w:t>текст</w:t>
      </w:r>
      <w:r>
        <w:rPr>
          <w:spacing w:val="-4"/>
        </w:rPr>
        <w:t xml:space="preserve"> </w:t>
      </w:r>
      <w:r>
        <w:t xml:space="preserve">и </w:t>
      </w:r>
      <w:r>
        <w:rPr>
          <w:spacing w:val="-2"/>
        </w:rPr>
        <w:t>изображение.</w:t>
      </w:r>
    </w:p>
    <w:p w:rsidR="009A11BE" w:rsidRDefault="005C57DC">
      <w:pPr>
        <w:spacing w:before="3"/>
        <w:ind w:left="852" w:right="285" w:firstLine="707"/>
        <w:jc w:val="both"/>
        <w:rPr>
          <w:i/>
          <w:sz w:val="28"/>
        </w:rPr>
      </w:pPr>
      <w:r>
        <w:rPr>
          <w:i/>
          <w:sz w:val="28"/>
        </w:rPr>
        <w:t>Формальная композиция как композиционное построение на основе сочетания геометрических фигур, без предметного содержания.</w:t>
      </w:r>
    </w:p>
    <w:p w:rsidR="009A11BE" w:rsidRDefault="005C57DC">
      <w:pPr>
        <w:pStyle w:val="a3"/>
        <w:ind w:right="287"/>
      </w:pPr>
      <w:r>
        <w:t xml:space="preserve">Основные свойства композиции: целостность и соподчинённость </w:t>
      </w:r>
      <w:r>
        <w:rPr>
          <w:spacing w:val="-2"/>
        </w:rPr>
        <w:t>элементов.</w:t>
      </w:r>
    </w:p>
    <w:p w:rsidR="009A11BE" w:rsidRDefault="005C57DC">
      <w:pPr>
        <w:pStyle w:val="a3"/>
        <w:ind w:right="284"/>
      </w:pPr>
      <w:r>
        <w:t>Ритмическая организация элементов: выделение доминанты,</w:t>
      </w:r>
      <w:r>
        <w:rPr>
          <w:spacing w:val="40"/>
        </w:rPr>
        <w:t xml:space="preserve"> </w:t>
      </w:r>
      <w:r>
        <w:t>симметрия и асимметрия, динамическая и статичная композиция, контраст, нюанс, акцент, замкнутость или открытость композиции.</w:t>
      </w:r>
    </w:p>
    <w:p w:rsidR="009A11BE" w:rsidRDefault="005C57DC">
      <w:pPr>
        <w:pStyle w:val="a3"/>
        <w:ind w:right="287"/>
      </w:pPr>
      <w:r>
        <w:t>Практические упражнения по созданию композиции с вариативным ритмическим расположением геометрических фигур на плоскости.</w:t>
      </w:r>
    </w:p>
    <w:p w:rsidR="009A11BE" w:rsidRDefault="005C57DC">
      <w:pPr>
        <w:pStyle w:val="a3"/>
        <w:spacing w:line="321" w:lineRule="exact"/>
        <w:ind w:left="1560" w:firstLine="0"/>
      </w:pPr>
      <w:r>
        <w:t>Роль</w:t>
      </w:r>
      <w:r>
        <w:rPr>
          <w:spacing w:val="-7"/>
        </w:rPr>
        <w:t xml:space="preserve"> </w:t>
      </w:r>
      <w:r>
        <w:t>цвета</w:t>
      </w:r>
      <w:r>
        <w:rPr>
          <w:spacing w:val="-6"/>
        </w:rPr>
        <w:t xml:space="preserve"> </w:t>
      </w:r>
      <w:r>
        <w:t>в</w:t>
      </w:r>
      <w:r>
        <w:rPr>
          <w:spacing w:val="-8"/>
        </w:rPr>
        <w:t xml:space="preserve"> </w:t>
      </w:r>
      <w:r>
        <w:t>организации</w:t>
      </w:r>
      <w:r>
        <w:rPr>
          <w:spacing w:val="-6"/>
        </w:rPr>
        <w:t xml:space="preserve"> </w:t>
      </w:r>
      <w:r>
        <w:t>композиционного</w:t>
      </w:r>
      <w:r>
        <w:rPr>
          <w:spacing w:val="-5"/>
        </w:rPr>
        <w:t xml:space="preserve"> </w:t>
      </w:r>
      <w:r>
        <w:rPr>
          <w:spacing w:val="-2"/>
        </w:rPr>
        <w:t>пространства.</w:t>
      </w:r>
    </w:p>
    <w:p w:rsidR="009A11BE" w:rsidRDefault="005C57DC">
      <w:pPr>
        <w:pStyle w:val="a3"/>
        <w:ind w:right="279"/>
      </w:pPr>
      <w:r>
        <w:t>Функциональные задачи цвета в конструктивных искусствах. Цвет и законы колорист</w:t>
      </w:r>
      <w:r>
        <w:t>ики. Применение локального цвета. Цветовой акцент, ритм цветовых форм, доминанта.</w:t>
      </w:r>
    </w:p>
    <w:p w:rsidR="009A11BE" w:rsidRDefault="005C57DC">
      <w:pPr>
        <w:pStyle w:val="a3"/>
        <w:spacing w:before="1" w:line="322" w:lineRule="exact"/>
        <w:ind w:left="1560" w:firstLine="0"/>
        <w:jc w:val="left"/>
      </w:pPr>
      <w:r>
        <w:t>Шрифты</w:t>
      </w:r>
      <w:r>
        <w:rPr>
          <w:spacing w:val="-7"/>
        </w:rPr>
        <w:t xml:space="preserve"> </w:t>
      </w:r>
      <w:r>
        <w:t>и</w:t>
      </w:r>
      <w:r>
        <w:rPr>
          <w:spacing w:val="-5"/>
        </w:rPr>
        <w:t xml:space="preserve"> </w:t>
      </w:r>
      <w:r>
        <w:t>шрифтовая</w:t>
      </w:r>
      <w:r>
        <w:rPr>
          <w:spacing w:val="-4"/>
        </w:rPr>
        <w:t xml:space="preserve"> </w:t>
      </w:r>
      <w:r>
        <w:t>композиция</w:t>
      </w:r>
      <w:r>
        <w:rPr>
          <w:spacing w:val="-5"/>
        </w:rPr>
        <w:t xml:space="preserve"> </w:t>
      </w:r>
      <w:r>
        <w:t>в</w:t>
      </w:r>
      <w:r>
        <w:rPr>
          <w:spacing w:val="-6"/>
        </w:rPr>
        <w:t xml:space="preserve"> </w:t>
      </w:r>
      <w:r>
        <w:t>графическом</w:t>
      </w:r>
      <w:r>
        <w:rPr>
          <w:spacing w:val="-4"/>
        </w:rPr>
        <w:t xml:space="preserve"> </w:t>
      </w:r>
      <w:r>
        <w:rPr>
          <w:spacing w:val="-2"/>
        </w:rPr>
        <w:t>дизайне.</w:t>
      </w:r>
    </w:p>
    <w:p w:rsidR="009A11BE" w:rsidRDefault="005C57DC">
      <w:pPr>
        <w:spacing w:line="322" w:lineRule="exact"/>
        <w:ind w:left="1560"/>
        <w:rPr>
          <w:i/>
          <w:sz w:val="28"/>
        </w:rPr>
      </w:pPr>
      <w:r>
        <w:rPr>
          <w:i/>
          <w:sz w:val="28"/>
        </w:rPr>
        <w:t>Форма</w:t>
      </w:r>
      <w:r>
        <w:rPr>
          <w:i/>
          <w:spacing w:val="-8"/>
          <w:sz w:val="28"/>
        </w:rPr>
        <w:t xml:space="preserve"> </w:t>
      </w:r>
      <w:r>
        <w:rPr>
          <w:i/>
          <w:sz w:val="28"/>
        </w:rPr>
        <w:t>буквы</w:t>
      </w:r>
      <w:r>
        <w:rPr>
          <w:i/>
          <w:spacing w:val="-7"/>
          <w:sz w:val="28"/>
        </w:rPr>
        <w:t xml:space="preserve"> </w:t>
      </w:r>
      <w:r>
        <w:rPr>
          <w:i/>
          <w:sz w:val="28"/>
        </w:rPr>
        <w:t>как</w:t>
      </w:r>
      <w:r>
        <w:rPr>
          <w:i/>
          <w:spacing w:val="-10"/>
          <w:sz w:val="28"/>
        </w:rPr>
        <w:t xml:space="preserve"> </w:t>
      </w:r>
      <w:r>
        <w:rPr>
          <w:i/>
          <w:sz w:val="28"/>
        </w:rPr>
        <w:t>изобразительно-смысловой</w:t>
      </w:r>
      <w:r>
        <w:rPr>
          <w:i/>
          <w:spacing w:val="-9"/>
          <w:sz w:val="28"/>
        </w:rPr>
        <w:t xml:space="preserve"> </w:t>
      </w:r>
      <w:r>
        <w:rPr>
          <w:i/>
          <w:spacing w:val="-2"/>
          <w:sz w:val="28"/>
        </w:rPr>
        <w:t>символ.</w:t>
      </w:r>
    </w:p>
    <w:p w:rsidR="009A11BE" w:rsidRDefault="005C57DC">
      <w:pPr>
        <w:pStyle w:val="a3"/>
        <w:spacing w:line="322" w:lineRule="exact"/>
        <w:ind w:left="1560" w:firstLine="0"/>
        <w:jc w:val="left"/>
      </w:pPr>
      <w:r>
        <w:t>Шрифт</w:t>
      </w:r>
      <w:r>
        <w:rPr>
          <w:spacing w:val="-6"/>
        </w:rPr>
        <w:t xml:space="preserve"> </w:t>
      </w:r>
      <w:r>
        <w:t>и</w:t>
      </w:r>
      <w:r>
        <w:rPr>
          <w:spacing w:val="-5"/>
        </w:rPr>
        <w:t xml:space="preserve"> </w:t>
      </w:r>
      <w:r>
        <w:t>содержание</w:t>
      </w:r>
      <w:r>
        <w:rPr>
          <w:spacing w:val="-5"/>
        </w:rPr>
        <w:t xml:space="preserve"> </w:t>
      </w:r>
      <w:r>
        <w:t>текста.</w:t>
      </w:r>
      <w:r>
        <w:rPr>
          <w:spacing w:val="-6"/>
        </w:rPr>
        <w:t xml:space="preserve"> </w:t>
      </w:r>
      <w:r>
        <w:t>Стилизация</w:t>
      </w:r>
      <w:r>
        <w:rPr>
          <w:spacing w:val="-5"/>
        </w:rPr>
        <w:t xml:space="preserve"> </w:t>
      </w:r>
      <w:r>
        <w:rPr>
          <w:spacing w:val="-2"/>
        </w:rPr>
        <w:t>шрифта.</w:t>
      </w:r>
    </w:p>
    <w:p w:rsidR="009A11BE" w:rsidRDefault="005C57DC">
      <w:pPr>
        <w:ind w:left="852" w:right="287" w:firstLine="707"/>
        <w:jc w:val="both"/>
        <w:rPr>
          <w:i/>
          <w:sz w:val="28"/>
        </w:rPr>
      </w:pPr>
      <w:r>
        <w:rPr>
          <w:i/>
          <w:sz w:val="28"/>
        </w:rPr>
        <w:t>Типографика. Понимание тип</w:t>
      </w:r>
      <w:r>
        <w:rPr>
          <w:i/>
          <w:sz w:val="28"/>
        </w:rPr>
        <w:t>ографской строки как элемента плоскостной композиции.</w:t>
      </w:r>
    </w:p>
    <w:p w:rsidR="009A11BE" w:rsidRDefault="005C57DC">
      <w:pPr>
        <w:pStyle w:val="a3"/>
        <w:spacing w:line="242" w:lineRule="auto"/>
        <w:ind w:right="276"/>
      </w:pPr>
      <w:r>
        <w:t>Выполнение аналитических и практических работ по теме «Буква — изобразительный элемент композиции».</w:t>
      </w:r>
    </w:p>
    <w:p w:rsidR="009A11BE" w:rsidRDefault="005C57DC">
      <w:pPr>
        <w:pStyle w:val="a3"/>
        <w:ind w:right="285"/>
      </w:pPr>
      <w:r>
        <w:t xml:space="preserve">Логотип как графический знак, эмблема или стилизованный графический символ. Функции логотипа. Шрифтовой логотип. Знаковый </w:t>
      </w:r>
      <w:r>
        <w:rPr>
          <w:spacing w:val="-2"/>
        </w:rPr>
        <w:t>логотип.</w:t>
      </w:r>
    </w:p>
    <w:p w:rsidR="009A11BE" w:rsidRDefault="005C57DC">
      <w:pPr>
        <w:ind w:left="852" w:right="286" w:firstLine="707"/>
        <w:jc w:val="both"/>
        <w:rPr>
          <w:i/>
          <w:sz w:val="28"/>
        </w:rPr>
      </w:pPr>
      <w:r>
        <w:rPr>
          <w:i/>
          <w:sz w:val="28"/>
        </w:rPr>
        <w:t>Композиционные основы макетирования в графическом дизайне при соединении текста и изображения.</w:t>
      </w:r>
    </w:p>
    <w:p w:rsidR="009A11BE" w:rsidRDefault="005C57DC">
      <w:pPr>
        <w:pStyle w:val="a3"/>
        <w:ind w:right="282"/>
      </w:pPr>
      <w:r>
        <w:t>Искусство плаката. Синтез слов</w:t>
      </w:r>
      <w:r>
        <w:t>а и изображения. Изобразительный</w:t>
      </w:r>
      <w:r>
        <w:rPr>
          <w:spacing w:val="40"/>
        </w:rPr>
        <w:t xml:space="preserve"> </w:t>
      </w:r>
      <w:r>
        <w:t>язык плаката. Композиционный монтаж изображения и текста в плакате, рекламе, поздравительной открытке.</w:t>
      </w:r>
    </w:p>
    <w:p w:rsidR="009A11BE" w:rsidRDefault="005C57DC">
      <w:pPr>
        <w:pStyle w:val="a3"/>
        <w:ind w:right="286"/>
      </w:pPr>
      <w:r>
        <w:t>Многообразие форм графического дизайна. Дизайн книги и журнала. Элементы, составляющие конструкцию и художественное офор</w:t>
      </w:r>
      <w:r>
        <w:t>мление</w:t>
      </w:r>
      <w:r>
        <w:rPr>
          <w:spacing w:val="40"/>
        </w:rPr>
        <w:t xml:space="preserve"> </w:t>
      </w:r>
      <w:r>
        <w:t>книги, журнала.</w:t>
      </w:r>
    </w:p>
    <w:p w:rsidR="009A11BE" w:rsidRDefault="005C57DC">
      <w:pPr>
        <w:pStyle w:val="a3"/>
        <w:spacing w:line="242" w:lineRule="auto"/>
        <w:ind w:right="278"/>
      </w:pPr>
      <w:r>
        <w:t>Макет</w:t>
      </w:r>
      <w:r>
        <w:rPr>
          <w:spacing w:val="-1"/>
        </w:rPr>
        <w:t xml:space="preserve"> </w:t>
      </w:r>
      <w:r>
        <w:t>разворота</w:t>
      </w:r>
      <w:r>
        <w:rPr>
          <w:spacing w:val="-1"/>
        </w:rPr>
        <w:t xml:space="preserve"> </w:t>
      </w:r>
      <w:r>
        <w:t>книги или журнала</w:t>
      </w:r>
      <w:r>
        <w:rPr>
          <w:spacing w:val="-1"/>
        </w:rPr>
        <w:t xml:space="preserve"> </w:t>
      </w:r>
      <w:r>
        <w:t>по</w:t>
      </w:r>
      <w:r>
        <w:rPr>
          <w:spacing w:val="-1"/>
        </w:rPr>
        <w:t xml:space="preserve"> </w:t>
      </w:r>
      <w:r>
        <w:t>выбранной теме</w:t>
      </w:r>
      <w:r>
        <w:rPr>
          <w:spacing w:val="-1"/>
        </w:rPr>
        <w:t xml:space="preserve"> </w:t>
      </w:r>
      <w:r>
        <w:t>в виде</w:t>
      </w:r>
      <w:r>
        <w:rPr>
          <w:spacing w:val="-1"/>
        </w:rPr>
        <w:t xml:space="preserve"> </w:t>
      </w:r>
      <w:r>
        <w:t>коллажа или на основе компьютерных программ.</w:t>
      </w:r>
    </w:p>
    <w:p w:rsidR="009A11BE" w:rsidRDefault="005C57DC">
      <w:pPr>
        <w:pStyle w:val="2"/>
      </w:pPr>
      <w:r>
        <w:t>Макетирование</w:t>
      </w:r>
      <w:r>
        <w:rPr>
          <w:spacing w:val="-20"/>
        </w:rPr>
        <w:t xml:space="preserve"> </w:t>
      </w:r>
      <w:r>
        <w:t>объёмно-пространственных</w:t>
      </w:r>
      <w:r>
        <w:rPr>
          <w:spacing w:val="-14"/>
        </w:rPr>
        <w:t xml:space="preserve"> </w:t>
      </w:r>
      <w:r>
        <w:rPr>
          <w:spacing w:val="-2"/>
        </w:rPr>
        <w:t>композиций</w:t>
      </w:r>
    </w:p>
    <w:p w:rsidR="009A11BE" w:rsidRDefault="005C57DC">
      <w:pPr>
        <w:ind w:left="852" w:right="282" w:firstLine="707"/>
        <w:jc w:val="both"/>
        <w:rPr>
          <w:i/>
          <w:sz w:val="28"/>
        </w:rPr>
      </w:pPr>
      <w:r>
        <w:rPr>
          <w:sz w:val="28"/>
        </w:rPr>
        <w:t>Композиция плоскостная и пространственная. Композиционная организация</w:t>
      </w:r>
      <w:r>
        <w:rPr>
          <w:spacing w:val="76"/>
          <w:sz w:val="28"/>
        </w:rPr>
        <w:t xml:space="preserve">  </w:t>
      </w:r>
      <w:r>
        <w:rPr>
          <w:sz w:val="28"/>
        </w:rPr>
        <w:t>пространства.</w:t>
      </w:r>
      <w:r>
        <w:rPr>
          <w:spacing w:val="77"/>
          <w:sz w:val="28"/>
        </w:rPr>
        <w:t xml:space="preserve">  </w:t>
      </w:r>
      <w:r>
        <w:rPr>
          <w:i/>
          <w:sz w:val="28"/>
        </w:rPr>
        <w:t>Прочтение</w:t>
      </w:r>
      <w:r>
        <w:rPr>
          <w:i/>
          <w:spacing w:val="76"/>
          <w:sz w:val="28"/>
        </w:rPr>
        <w:t xml:space="preserve">  </w:t>
      </w:r>
      <w:r>
        <w:rPr>
          <w:i/>
          <w:sz w:val="28"/>
        </w:rPr>
        <w:t>плоскостной</w:t>
      </w:r>
      <w:r>
        <w:rPr>
          <w:i/>
          <w:spacing w:val="76"/>
          <w:sz w:val="28"/>
        </w:rPr>
        <w:t xml:space="preserve">  </w:t>
      </w:r>
      <w:r>
        <w:rPr>
          <w:i/>
          <w:sz w:val="28"/>
        </w:rPr>
        <w:t>композиции</w:t>
      </w:r>
      <w:r>
        <w:rPr>
          <w:i/>
          <w:spacing w:val="77"/>
          <w:sz w:val="28"/>
        </w:rPr>
        <w:t xml:space="preserve">  </w:t>
      </w:r>
      <w:r>
        <w:rPr>
          <w:i/>
          <w:spacing w:val="-5"/>
          <w:sz w:val="28"/>
        </w:rPr>
        <w:t>как</w:t>
      </w:r>
    </w:p>
    <w:p w:rsidR="009A11BE" w:rsidRDefault="005C57DC">
      <w:pPr>
        <w:spacing w:line="321" w:lineRule="exact"/>
        <w:ind w:left="852"/>
        <w:jc w:val="both"/>
        <w:rPr>
          <w:i/>
          <w:sz w:val="28"/>
        </w:rPr>
      </w:pPr>
      <w:r>
        <w:rPr>
          <w:i/>
          <w:sz w:val="28"/>
        </w:rPr>
        <w:t>«чертежа»</w:t>
      </w:r>
      <w:r>
        <w:rPr>
          <w:i/>
          <w:spacing w:val="-8"/>
          <w:sz w:val="28"/>
        </w:rPr>
        <w:t xml:space="preserve"> </w:t>
      </w:r>
      <w:r>
        <w:rPr>
          <w:i/>
          <w:spacing w:val="-2"/>
          <w:sz w:val="28"/>
        </w:rPr>
        <w:t>пространства.</w:t>
      </w:r>
    </w:p>
    <w:p w:rsidR="009A11BE" w:rsidRDefault="005C57DC">
      <w:pPr>
        <w:pStyle w:val="a3"/>
        <w:spacing w:line="242" w:lineRule="auto"/>
        <w:ind w:right="285"/>
      </w:pPr>
      <w:r>
        <w:t>Макетирование. Введение в макет понятия рельефа местности и способы его обозначения на макете.</w:t>
      </w:r>
    </w:p>
    <w:p w:rsidR="009A11BE" w:rsidRDefault="005C57DC">
      <w:pPr>
        <w:ind w:left="852" w:right="276" w:firstLine="707"/>
        <w:jc w:val="both"/>
        <w:rPr>
          <w:i/>
          <w:sz w:val="28"/>
        </w:rPr>
      </w:pPr>
      <w:r>
        <w:rPr>
          <w:sz w:val="28"/>
        </w:rPr>
        <w:t>Выполнение практических работ по созданию объёмно-пространственных композиций. Объ</w:t>
      </w:r>
      <w:r>
        <w:rPr>
          <w:sz w:val="28"/>
        </w:rPr>
        <w:t xml:space="preserve">ём и пространство. </w:t>
      </w:r>
      <w:r>
        <w:rPr>
          <w:i/>
          <w:sz w:val="28"/>
        </w:rPr>
        <w:t>Взаимосвязь объектов в архитектурном макете.</w:t>
      </w:r>
    </w:p>
    <w:p w:rsidR="009A11BE" w:rsidRDefault="005C57DC">
      <w:pPr>
        <w:pStyle w:val="a3"/>
        <w:spacing w:line="321" w:lineRule="exact"/>
        <w:ind w:left="1560" w:firstLine="0"/>
      </w:pPr>
      <w:r>
        <w:t>Структура</w:t>
      </w:r>
      <w:r>
        <w:rPr>
          <w:spacing w:val="9"/>
        </w:rPr>
        <w:t xml:space="preserve"> </w:t>
      </w:r>
      <w:r>
        <w:t>зданий</w:t>
      </w:r>
      <w:r>
        <w:rPr>
          <w:spacing w:val="10"/>
        </w:rPr>
        <w:t xml:space="preserve"> </w:t>
      </w:r>
      <w:r>
        <w:t>различных</w:t>
      </w:r>
      <w:r>
        <w:rPr>
          <w:spacing w:val="14"/>
        </w:rPr>
        <w:t xml:space="preserve"> </w:t>
      </w:r>
      <w:r>
        <w:t>архитектурных</w:t>
      </w:r>
      <w:r>
        <w:rPr>
          <w:spacing w:val="10"/>
        </w:rPr>
        <w:t xml:space="preserve"> </w:t>
      </w:r>
      <w:r>
        <w:t>стилей</w:t>
      </w:r>
      <w:r>
        <w:rPr>
          <w:spacing w:val="10"/>
        </w:rPr>
        <w:t xml:space="preserve"> </w:t>
      </w:r>
      <w:r>
        <w:t>и</w:t>
      </w:r>
      <w:r>
        <w:rPr>
          <w:spacing w:val="9"/>
        </w:rPr>
        <w:t xml:space="preserve"> </w:t>
      </w:r>
      <w:r>
        <w:t>эпох:</w:t>
      </w:r>
      <w:r>
        <w:rPr>
          <w:spacing w:val="11"/>
        </w:rPr>
        <w:t xml:space="preserve"> </w:t>
      </w:r>
      <w:r>
        <w:rPr>
          <w:spacing w:val="-2"/>
        </w:rPr>
        <w:t>выявление</w:t>
      </w:r>
    </w:p>
    <w:p w:rsidR="009A11BE" w:rsidRDefault="009A11BE">
      <w:pPr>
        <w:pStyle w:val="a3"/>
        <w:spacing w:line="321" w:lineRule="exact"/>
        <w:sectPr w:rsidR="009A11BE">
          <w:pgSz w:w="11910" w:h="16840"/>
          <w:pgMar w:top="1040" w:right="566" w:bottom="1320" w:left="850" w:header="0" w:footer="1069" w:gutter="0"/>
          <w:cols w:space="720"/>
        </w:sectPr>
      </w:pPr>
    </w:p>
    <w:p w:rsidR="009A11BE" w:rsidRDefault="005C57DC">
      <w:pPr>
        <w:spacing w:before="69" w:line="242" w:lineRule="auto"/>
        <w:ind w:left="852" w:right="279"/>
        <w:jc w:val="both"/>
        <w:rPr>
          <w:i/>
          <w:sz w:val="28"/>
        </w:rPr>
      </w:pPr>
      <w:r>
        <w:rPr>
          <w:sz w:val="28"/>
        </w:rPr>
        <w:lastRenderedPageBreak/>
        <w:t xml:space="preserve">простых объёмов, образующих целостную постройку. </w:t>
      </w:r>
      <w:r>
        <w:rPr>
          <w:i/>
          <w:sz w:val="28"/>
        </w:rPr>
        <w:t>Взаимное влияние объёмов и их сочетаний на образный характер постройки.</w:t>
      </w:r>
    </w:p>
    <w:p w:rsidR="009A11BE" w:rsidRDefault="005C57DC">
      <w:pPr>
        <w:ind w:left="852" w:right="284" w:firstLine="707"/>
        <w:jc w:val="both"/>
        <w:rPr>
          <w:i/>
          <w:sz w:val="28"/>
        </w:rPr>
      </w:pPr>
      <w:r>
        <w:rPr>
          <w:i/>
          <w:sz w:val="28"/>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rsidR="009A11BE" w:rsidRDefault="005C57DC">
      <w:pPr>
        <w:pStyle w:val="a3"/>
        <w:ind w:right="276"/>
      </w:pPr>
      <w:r>
        <w:t>Роль эволюции строительных материалов и строи</w:t>
      </w:r>
      <w:r>
        <w:t xml:space="preserve">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w:t>
      </w:r>
      <w:r>
        <w:rPr>
          <w:spacing w:val="-2"/>
        </w:rPr>
        <w:t>архитектуры).</w:t>
      </w:r>
    </w:p>
    <w:p w:rsidR="009A11BE" w:rsidRDefault="005C57DC">
      <w:pPr>
        <w:ind w:left="852" w:right="284" w:firstLine="707"/>
        <w:jc w:val="both"/>
        <w:rPr>
          <w:i/>
          <w:sz w:val="28"/>
        </w:rPr>
      </w:pPr>
      <w:r>
        <w:rPr>
          <w:i/>
          <w:sz w:val="28"/>
        </w:rPr>
        <w:t>Многообразие предметного ми</w:t>
      </w:r>
      <w:r>
        <w:rPr>
          <w:i/>
          <w:sz w:val="28"/>
        </w:rPr>
        <w:t>ра, создаваемого человеком. Функция вещи и её форма. Образ времени в предметах, создаваемых человеком.</w:t>
      </w:r>
    </w:p>
    <w:p w:rsidR="009A11BE" w:rsidRDefault="005C57DC">
      <w:pPr>
        <w:ind w:left="852" w:right="278" w:firstLine="707"/>
        <w:jc w:val="both"/>
        <w:rPr>
          <w:i/>
          <w:sz w:val="28"/>
        </w:rPr>
      </w:pPr>
      <w:r>
        <w:rPr>
          <w:sz w:val="28"/>
        </w:rPr>
        <w:t xml:space="preserve">Дизайн предмета как искусство и социальное проектирование. Анализ формы через выявление сочетающихся объёмов. </w:t>
      </w:r>
      <w:r>
        <w:rPr>
          <w:i/>
          <w:sz w:val="28"/>
        </w:rPr>
        <w:t>Красота</w:t>
      </w:r>
      <w:r>
        <w:rPr>
          <w:i/>
          <w:spacing w:val="-4"/>
          <w:sz w:val="28"/>
        </w:rPr>
        <w:t xml:space="preserve"> </w:t>
      </w:r>
      <w:r>
        <w:rPr>
          <w:i/>
          <w:sz w:val="28"/>
        </w:rPr>
        <w:t>— наиболее полное выявление функции</w:t>
      </w:r>
      <w:r>
        <w:rPr>
          <w:i/>
          <w:sz w:val="28"/>
        </w:rPr>
        <w:t xml:space="preserve"> предмета. Влияние развития технологий и материалов</w:t>
      </w:r>
      <w:r>
        <w:rPr>
          <w:i/>
          <w:spacing w:val="40"/>
          <w:sz w:val="28"/>
        </w:rPr>
        <w:t xml:space="preserve"> </w:t>
      </w:r>
      <w:r>
        <w:rPr>
          <w:i/>
          <w:sz w:val="28"/>
        </w:rPr>
        <w:t>на изменение формы предмета.</w:t>
      </w:r>
    </w:p>
    <w:p w:rsidR="009A11BE" w:rsidRDefault="005C57DC">
      <w:pPr>
        <w:pStyle w:val="a3"/>
        <w:spacing w:line="322" w:lineRule="exact"/>
        <w:ind w:left="1560" w:firstLine="0"/>
      </w:pPr>
      <w:r>
        <w:t>Выполнение</w:t>
      </w:r>
      <w:r>
        <w:rPr>
          <w:spacing w:val="-9"/>
        </w:rPr>
        <w:t xml:space="preserve"> </w:t>
      </w:r>
      <w:r>
        <w:t>аналитических</w:t>
      </w:r>
      <w:r>
        <w:rPr>
          <w:spacing w:val="-6"/>
        </w:rPr>
        <w:t xml:space="preserve"> </w:t>
      </w:r>
      <w:r>
        <w:t>зарисовок</w:t>
      </w:r>
      <w:r>
        <w:rPr>
          <w:spacing w:val="-10"/>
        </w:rPr>
        <w:t xml:space="preserve"> </w:t>
      </w:r>
      <w:r>
        <w:t>форм</w:t>
      </w:r>
      <w:r>
        <w:rPr>
          <w:spacing w:val="-7"/>
        </w:rPr>
        <w:t xml:space="preserve"> </w:t>
      </w:r>
      <w:r>
        <w:t>бытовых</w:t>
      </w:r>
      <w:r>
        <w:rPr>
          <w:spacing w:val="-5"/>
        </w:rPr>
        <w:t xml:space="preserve"> </w:t>
      </w:r>
      <w:r>
        <w:rPr>
          <w:spacing w:val="-2"/>
        </w:rPr>
        <w:t>предметов.</w:t>
      </w:r>
    </w:p>
    <w:p w:rsidR="009A11BE" w:rsidRDefault="005C57DC">
      <w:pPr>
        <w:pStyle w:val="a3"/>
        <w:ind w:right="287"/>
      </w:pPr>
      <w:r>
        <w:t>Творческое проектирование предметов быта с определением их функций и материала изготовления</w:t>
      </w:r>
    </w:p>
    <w:p w:rsidR="009A11BE" w:rsidRDefault="005C57DC">
      <w:pPr>
        <w:ind w:left="852" w:right="282" w:firstLine="707"/>
        <w:jc w:val="both"/>
        <w:rPr>
          <w:i/>
          <w:sz w:val="28"/>
        </w:rPr>
      </w:pPr>
      <w:r>
        <w:rPr>
          <w:sz w:val="28"/>
        </w:rPr>
        <w:t>Цвет в архитектуре и дизайне</w:t>
      </w:r>
      <w:r>
        <w:rPr>
          <w:i/>
          <w:sz w:val="28"/>
        </w:rPr>
        <w:t>. Эмоциональное и формообразующее значение цвета в дизайне и архитектуре. Влияние цвета на восприятие формы объектов архитектуры и дизайна.</w:t>
      </w:r>
    </w:p>
    <w:p w:rsidR="009A11BE" w:rsidRDefault="005C57DC">
      <w:pPr>
        <w:pStyle w:val="a3"/>
        <w:ind w:right="286"/>
      </w:pPr>
      <w:r>
        <w:t>Конструирование объектов дизайна или архитектурное макетирование</w:t>
      </w:r>
      <w:r>
        <w:rPr>
          <w:spacing w:val="40"/>
        </w:rPr>
        <w:t xml:space="preserve"> </w:t>
      </w:r>
      <w:r>
        <w:t>с использованием цвета.</w:t>
      </w:r>
    </w:p>
    <w:p w:rsidR="009A11BE" w:rsidRDefault="005C57DC">
      <w:pPr>
        <w:pStyle w:val="2"/>
        <w:spacing w:before="3" w:line="240" w:lineRule="auto"/>
        <w:ind w:left="852" w:right="284" w:firstLine="707"/>
      </w:pPr>
      <w:r>
        <w:t xml:space="preserve">Социальное значение дизайна и архитектуры как среды жизни </w:t>
      </w:r>
      <w:r>
        <w:rPr>
          <w:spacing w:val="-2"/>
        </w:rPr>
        <w:t>человека</w:t>
      </w:r>
    </w:p>
    <w:p w:rsidR="009A11BE" w:rsidRDefault="005C57DC">
      <w:pPr>
        <w:ind w:left="852" w:right="281" w:firstLine="707"/>
        <w:jc w:val="both"/>
        <w:rPr>
          <w:i/>
          <w:sz w:val="28"/>
        </w:rPr>
      </w:pPr>
      <w:r>
        <w:rPr>
          <w:sz w:val="28"/>
        </w:rPr>
        <w:t xml:space="preserve">Образ и стиль материальной культуры прошлого. </w:t>
      </w:r>
      <w:r>
        <w:rPr>
          <w:i/>
          <w:sz w:val="28"/>
        </w:rPr>
        <w:t>Смена стилей как отражение эволюции образа жизни, изменения мировоззрения людей и развития производственных возможностей.</w:t>
      </w:r>
    </w:p>
    <w:p w:rsidR="009A11BE" w:rsidRDefault="005C57DC">
      <w:pPr>
        <w:ind w:left="852" w:right="278" w:firstLine="707"/>
        <w:jc w:val="both"/>
        <w:rPr>
          <w:i/>
          <w:sz w:val="28"/>
        </w:rPr>
      </w:pPr>
      <w:r>
        <w:rPr>
          <w:i/>
          <w:sz w:val="28"/>
        </w:rPr>
        <w:t>Художественно-аналит</w:t>
      </w:r>
      <w:r>
        <w:rPr>
          <w:i/>
          <w:sz w:val="28"/>
        </w:rPr>
        <w:t>ический обзор развития образно-стилевого языка архитектуры как этапов духовной, художественной и материальной культуры разных народов и эпох.</w:t>
      </w:r>
    </w:p>
    <w:p w:rsidR="009A11BE" w:rsidRDefault="005C57DC">
      <w:pPr>
        <w:pStyle w:val="a3"/>
        <w:spacing w:line="242" w:lineRule="auto"/>
        <w:ind w:right="286"/>
      </w:pPr>
      <w:r>
        <w:t>Архитектура народного жилища, храмовая архитектура, частный дом в предметно-пространственной среде жизни разных на</w:t>
      </w:r>
      <w:r>
        <w:t>родов.</w:t>
      </w:r>
    </w:p>
    <w:p w:rsidR="009A11BE" w:rsidRDefault="005C57DC">
      <w:pPr>
        <w:pStyle w:val="a3"/>
        <w:ind w:right="278"/>
      </w:pPr>
      <w:r>
        <w:t>Выполнение заданий по теме «Архитектурные образы прошлых эпох»</w:t>
      </w:r>
      <w:r>
        <w:rPr>
          <w:spacing w:val="80"/>
        </w:rPr>
        <w:t xml:space="preserve"> </w:t>
      </w:r>
      <w:r>
        <w:t>в виде аналитических зарисовок известных архитектурных памятников по фотографиям и другим видам изображения.</w:t>
      </w:r>
    </w:p>
    <w:p w:rsidR="009A11BE" w:rsidRDefault="005C57DC">
      <w:pPr>
        <w:ind w:left="852" w:right="288" w:firstLine="707"/>
        <w:jc w:val="both"/>
        <w:rPr>
          <w:i/>
          <w:sz w:val="28"/>
        </w:rPr>
      </w:pPr>
      <w:r>
        <w:rPr>
          <w:i/>
          <w:sz w:val="28"/>
        </w:rPr>
        <w:t xml:space="preserve">Пути развития современной архитектуры и дизайна: город сегодня и </w:t>
      </w:r>
      <w:r>
        <w:rPr>
          <w:i/>
          <w:spacing w:val="-2"/>
          <w:sz w:val="28"/>
        </w:rPr>
        <w:t>завтра.</w:t>
      </w:r>
    </w:p>
    <w:p w:rsidR="009A11BE" w:rsidRDefault="005C57DC">
      <w:pPr>
        <w:ind w:left="852" w:right="277" w:firstLine="707"/>
        <w:jc w:val="both"/>
        <w:rPr>
          <w:i/>
          <w:sz w:val="28"/>
        </w:rPr>
      </w:pPr>
      <w:r>
        <w:rPr>
          <w:i/>
          <w:sz w:val="28"/>
        </w:rPr>
        <w:t>Архи</w:t>
      </w:r>
      <w:r>
        <w:rPr>
          <w:i/>
          <w:sz w:val="28"/>
        </w:rPr>
        <w:t>тектурная и градостроительная революция XX в. Её технологические и эстетические предпосылки и истоки. Социальный аспект</w:t>
      </w:r>
    </w:p>
    <w:p w:rsidR="009A11BE" w:rsidRDefault="005C57DC">
      <w:pPr>
        <w:spacing w:line="321" w:lineRule="exact"/>
        <w:ind w:left="852"/>
        <w:jc w:val="both"/>
        <w:rPr>
          <w:i/>
          <w:sz w:val="28"/>
        </w:rPr>
      </w:pPr>
      <w:r>
        <w:rPr>
          <w:i/>
          <w:sz w:val="28"/>
        </w:rPr>
        <w:t>«перестройки»</w:t>
      </w:r>
      <w:r>
        <w:rPr>
          <w:i/>
          <w:spacing w:val="-5"/>
          <w:sz w:val="28"/>
        </w:rPr>
        <w:t xml:space="preserve"> </w:t>
      </w:r>
      <w:r>
        <w:rPr>
          <w:i/>
          <w:sz w:val="28"/>
        </w:rPr>
        <w:t>в</w:t>
      </w:r>
      <w:r>
        <w:rPr>
          <w:i/>
          <w:spacing w:val="-8"/>
          <w:sz w:val="28"/>
        </w:rPr>
        <w:t xml:space="preserve"> </w:t>
      </w:r>
      <w:r>
        <w:rPr>
          <w:i/>
          <w:spacing w:val="-2"/>
          <w:sz w:val="28"/>
        </w:rPr>
        <w:t>архитектуре.</w:t>
      </w:r>
    </w:p>
    <w:p w:rsidR="009A11BE" w:rsidRDefault="005C57DC">
      <w:pPr>
        <w:ind w:left="852" w:right="283" w:firstLine="707"/>
        <w:jc w:val="both"/>
        <w:rPr>
          <w:i/>
          <w:sz w:val="28"/>
        </w:rPr>
      </w:pPr>
      <w:r>
        <w:rPr>
          <w:i/>
          <w:sz w:val="28"/>
        </w:rPr>
        <w:t>Отрицание канонов и сохранение наследия с учётом нового уровня материально-строительной</w:t>
      </w:r>
      <w:r>
        <w:rPr>
          <w:i/>
          <w:spacing w:val="78"/>
          <w:sz w:val="28"/>
        </w:rPr>
        <w:t xml:space="preserve">   </w:t>
      </w:r>
      <w:r>
        <w:rPr>
          <w:i/>
          <w:sz w:val="28"/>
        </w:rPr>
        <w:t>техники.</w:t>
      </w:r>
      <w:r>
        <w:rPr>
          <w:i/>
          <w:spacing w:val="78"/>
          <w:sz w:val="28"/>
        </w:rPr>
        <w:t xml:space="preserve">   </w:t>
      </w:r>
      <w:r>
        <w:rPr>
          <w:i/>
          <w:sz w:val="28"/>
        </w:rPr>
        <w:t>Приоритет</w:t>
      </w:r>
      <w:r>
        <w:rPr>
          <w:i/>
          <w:spacing w:val="78"/>
          <w:sz w:val="28"/>
        </w:rPr>
        <w:t xml:space="preserve">   </w:t>
      </w:r>
      <w:r>
        <w:rPr>
          <w:i/>
          <w:sz w:val="28"/>
        </w:rPr>
        <w:t>функционализма.</w:t>
      </w:r>
    </w:p>
    <w:p w:rsidR="009A11BE" w:rsidRDefault="009A11BE">
      <w:pPr>
        <w:jc w:val="both"/>
        <w:rPr>
          <w:i/>
          <w:sz w:val="28"/>
        </w:rPr>
        <w:sectPr w:rsidR="009A11BE">
          <w:pgSz w:w="11910" w:h="16840"/>
          <w:pgMar w:top="1040" w:right="566" w:bottom="1320" w:left="850" w:header="0" w:footer="1069" w:gutter="0"/>
          <w:cols w:space="720"/>
        </w:sectPr>
      </w:pPr>
    </w:p>
    <w:p w:rsidR="009A11BE" w:rsidRDefault="005C57DC">
      <w:pPr>
        <w:spacing w:before="69" w:line="242" w:lineRule="auto"/>
        <w:ind w:left="852" w:right="286"/>
        <w:jc w:val="both"/>
        <w:rPr>
          <w:i/>
          <w:sz w:val="28"/>
        </w:rPr>
      </w:pPr>
      <w:r>
        <w:rPr>
          <w:i/>
          <w:sz w:val="28"/>
        </w:rPr>
        <w:lastRenderedPageBreak/>
        <w:t>Проблема урбанизации ландшафта, безликости и агрессивности среды современного города.</w:t>
      </w:r>
    </w:p>
    <w:p w:rsidR="009A11BE" w:rsidRDefault="005C57DC">
      <w:pPr>
        <w:pStyle w:val="a3"/>
        <w:ind w:right="281"/>
      </w:pPr>
      <w:r>
        <w:t>Пространство городской среды. Исторические формы планировки городской среды и их связь с образом жизни людей.</w:t>
      </w:r>
    </w:p>
    <w:p w:rsidR="009A11BE" w:rsidRDefault="005C57DC">
      <w:pPr>
        <w:ind w:left="852" w:right="282" w:firstLine="707"/>
        <w:jc w:val="both"/>
        <w:rPr>
          <w:i/>
          <w:sz w:val="28"/>
        </w:rPr>
      </w:pPr>
      <w:r>
        <w:rPr>
          <w:i/>
          <w:sz w:val="28"/>
        </w:rPr>
        <w:t>Роль цвета в ф</w:t>
      </w:r>
      <w:r>
        <w:rPr>
          <w:i/>
          <w:sz w:val="28"/>
        </w:rPr>
        <w:t xml:space="preserve">ормировании пространства. Схема-планировка и </w:t>
      </w:r>
      <w:r>
        <w:rPr>
          <w:i/>
          <w:spacing w:val="-2"/>
          <w:sz w:val="28"/>
        </w:rPr>
        <w:t>реальность.</w:t>
      </w:r>
    </w:p>
    <w:p w:rsidR="009A11BE" w:rsidRDefault="005C57DC">
      <w:pPr>
        <w:spacing w:line="321" w:lineRule="exact"/>
        <w:ind w:left="1560"/>
        <w:jc w:val="both"/>
        <w:rPr>
          <w:i/>
          <w:sz w:val="28"/>
        </w:rPr>
      </w:pPr>
      <w:r>
        <w:rPr>
          <w:i/>
          <w:sz w:val="28"/>
        </w:rPr>
        <w:t>Современные</w:t>
      </w:r>
      <w:r>
        <w:rPr>
          <w:i/>
          <w:spacing w:val="-11"/>
          <w:sz w:val="28"/>
        </w:rPr>
        <w:t xml:space="preserve"> </w:t>
      </w:r>
      <w:r>
        <w:rPr>
          <w:i/>
          <w:sz w:val="28"/>
        </w:rPr>
        <w:t>поиски</w:t>
      </w:r>
      <w:r>
        <w:rPr>
          <w:i/>
          <w:spacing w:val="-4"/>
          <w:sz w:val="28"/>
        </w:rPr>
        <w:t xml:space="preserve"> </w:t>
      </w:r>
      <w:r>
        <w:rPr>
          <w:i/>
          <w:sz w:val="28"/>
        </w:rPr>
        <w:t>новой</w:t>
      </w:r>
      <w:r>
        <w:rPr>
          <w:i/>
          <w:spacing w:val="-5"/>
          <w:sz w:val="28"/>
        </w:rPr>
        <w:t xml:space="preserve"> </w:t>
      </w:r>
      <w:r>
        <w:rPr>
          <w:i/>
          <w:sz w:val="28"/>
        </w:rPr>
        <w:t>эстетики</w:t>
      </w:r>
      <w:r>
        <w:rPr>
          <w:i/>
          <w:spacing w:val="-4"/>
          <w:sz w:val="28"/>
        </w:rPr>
        <w:t xml:space="preserve"> </w:t>
      </w:r>
      <w:r>
        <w:rPr>
          <w:i/>
          <w:sz w:val="28"/>
        </w:rPr>
        <w:t>в</w:t>
      </w:r>
      <w:r>
        <w:rPr>
          <w:i/>
          <w:spacing w:val="-7"/>
          <w:sz w:val="28"/>
        </w:rPr>
        <w:t xml:space="preserve"> </w:t>
      </w:r>
      <w:r>
        <w:rPr>
          <w:i/>
          <w:spacing w:val="-2"/>
          <w:sz w:val="28"/>
        </w:rPr>
        <w:t>градостроительстве.</w:t>
      </w:r>
    </w:p>
    <w:p w:rsidR="009A11BE" w:rsidRDefault="005C57DC">
      <w:pPr>
        <w:pStyle w:val="a3"/>
        <w:ind w:right="279"/>
      </w:pPr>
      <w:r>
        <w:t>Выполнение практических работ по теме «Образ современного города</w:t>
      </w:r>
      <w:r>
        <w:rPr>
          <w:spacing w:val="40"/>
        </w:rPr>
        <w:t xml:space="preserve"> </w:t>
      </w:r>
      <w:r>
        <w:t>и</w:t>
      </w:r>
      <w:r>
        <w:rPr>
          <w:spacing w:val="-3"/>
        </w:rPr>
        <w:t xml:space="preserve"> </w:t>
      </w:r>
      <w:r>
        <w:t>архитектурного</w:t>
      </w:r>
      <w:r>
        <w:rPr>
          <w:spacing w:val="-3"/>
        </w:rPr>
        <w:t xml:space="preserve"> </w:t>
      </w:r>
      <w:r>
        <w:t>стиля</w:t>
      </w:r>
      <w:r>
        <w:rPr>
          <w:spacing w:val="-5"/>
        </w:rPr>
        <w:t xml:space="preserve"> </w:t>
      </w:r>
      <w:r>
        <w:t>будущего»:</w:t>
      </w:r>
      <w:r>
        <w:rPr>
          <w:spacing w:val="-4"/>
        </w:rPr>
        <w:t xml:space="preserve"> </w:t>
      </w:r>
      <w:r>
        <w:t>фотоколлажа</w:t>
      </w:r>
      <w:r>
        <w:rPr>
          <w:spacing w:val="-5"/>
        </w:rPr>
        <w:t xml:space="preserve"> </w:t>
      </w:r>
      <w:r>
        <w:t>или</w:t>
      </w:r>
      <w:r>
        <w:rPr>
          <w:spacing w:val="-5"/>
        </w:rPr>
        <w:t xml:space="preserve"> </w:t>
      </w:r>
      <w:r>
        <w:t>фантазийной</w:t>
      </w:r>
      <w:r>
        <w:rPr>
          <w:spacing w:val="-3"/>
        </w:rPr>
        <w:t xml:space="preserve"> </w:t>
      </w:r>
      <w:r>
        <w:t>зарисовки города</w:t>
      </w:r>
      <w:r>
        <w:t xml:space="preserve"> будущего.</w:t>
      </w:r>
    </w:p>
    <w:p w:rsidR="009A11BE" w:rsidRDefault="005C57DC">
      <w:pPr>
        <w:pStyle w:val="a3"/>
        <w:ind w:right="288"/>
      </w:pPr>
      <w:r>
        <w:t>Индивидуальный образ каждого города. Неповторимость исторических кварталов и значение культурного наследия для современной жизни людей.</w:t>
      </w:r>
    </w:p>
    <w:p w:rsidR="009A11BE" w:rsidRDefault="005C57DC">
      <w:pPr>
        <w:pStyle w:val="a3"/>
        <w:ind w:right="284"/>
      </w:pPr>
      <w:r>
        <w:t>Дизайн городской среды. Малые архитектурные формы. Роль малых архитектурных форм и архитектурного дизайна в о</w:t>
      </w:r>
      <w:r>
        <w:t>рганизации городской среды и индивидуальном образе города.</w:t>
      </w:r>
    </w:p>
    <w:p w:rsidR="009A11BE" w:rsidRDefault="005C57DC">
      <w:pPr>
        <w:pStyle w:val="a3"/>
        <w:ind w:right="281"/>
      </w:pPr>
      <w:r>
        <w:t>Проектирование дизайна объектов городской среды. Устройство пешеходных</w:t>
      </w:r>
      <w:r>
        <w:rPr>
          <w:spacing w:val="33"/>
        </w:rPr>
        <w:t xml:space="preserve"> </w:t>
      </w:r>
      <w:r>
        <w:t>зон</w:t>
      </w:r>
      <w:r>
        <w:rPr>
          <w:spacing w:val="32"/>
        </w:rPr>
        <w:t xml:space="preserve"> </w:t>
      </w:r>
      <w:r>
        <w:t>в</w:t>
      </w:r>
      <w:r>
        <w:rPr>
          <w:spacing w:val="31"/>
        </w:rPr>
        <w:t xml:space="preserve"> </w:t>
      </w:r>
      <w:r>
        <w:t>городах,</w:t>
      </w:r>
      <w:r>
        <w:rPr>
          <w:spacing w:val="31"/>
        </w:rPr>
        <w:t xml:space="preserve"> </w:t>
      </w:r>
      <w:r>
        <w:t>установка городской</w:t>
      </w:r>
      <w:r>
        <w:rPr>
          <w:spacing w:val="32"/>
        </w:rPr>
        <w:t xml:space="preserve"> </w:t>
      </w:r>
      <w:r>
        <w:t>мебели</w:t>
      </w:r>
      <w:r>
        <w:rPr>
          <w:spacing w:val="32"/>
        </w:rPr>
        <w:t xml:space="preserve"> </w:t>
      </w:r>
      <w:r>
        <w:t>(скамьи, «диваны» и</w:t>
      </w:r>
      <w:r>
        <w:rPr>
          <w:spacing w:val="-2"/>
        </w:rPr>
        <w:t xml:space="preserve"> </w:t>
      </w:r>
      <w:r>
        <w:t>пр.),</w:t>
      </w:r>
      <w:r>
        <w:rPr>
          <w:spacing w:val="80"/>
        </w:rPr>
        <w:t xml:space="preserve"> </w:t>
      </w:r>
      <w:r>
        <w:t>киосков,</w:t>
      </w:r>
      <w:r>
        <w:rPr>
          <w:spacing w:val="80"/>
        </w:rPr>
        <w:t xml:space="preserve"> </w:t>
      </w:r>
      <w:r>
        <w:t>информационных</w:t>
      </w:r>
      <w:r>
        <w:rPr>
          <w:spacing w:val="80"/>
        </w:rPr>
        <w:t xml:space="preserve"> </w:t>
      </w:r>
      <w:r>
        <w:t>блоков,</w:t>
      </w:r>
      <w:r>
        <w:rPr>
          <w:spacing w:val="80"/>
        </w:rPr>
        <w:t xml:space="preserve"> </w:t>
      </w:r>
      <w:r>
        <w:t>блоков</w:t>
      </w:r>
      <w:r>
        <w:rPr>
          <w:spacing w:val="80"/>
        </w:rPr>
        <w:t xml:space="preserve"> </w:t>
      </w:r>
      <w:r>
        <w:t>локального</w:t>
      </w:r>
      <w:r>
        <w:rPr>
          <w:spacing w:val="80"/>
        </w:rPr>
        <w:t xml:space="preserve"> </w:t>
      </w:r>
      <w:r>
        <w:t>озеленения и т. д.</w:t>
      </w:r>
    </w:p>
    <w:p w:rsidR="009A11BE" w:rsidRDefault="005C57DC">
      <w:pPr>
        <w:pStyle w:val="a3"/>
        <w:ind w:right="278"/>
      </w:pPr>
      <w: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rsidR="009A11BE" w:rsidRDefault="005C57DC">
      <w:pPr>
        <w:pStyle w:val="a3"/>
        <w:ind w:right="280"/>
      </w:pPr>
      <w:r>
        <w:t>Интерьер и предметный мир в доме. Назначение помещен</w:t>
      </w:r>
      <w:r>
        <w:t xml:space="preserve">ия и построение его интерьера. Дизайн пространственно-предметной среды </w:t>
      </w:r>
      <w:r>
        <w:rPr>
          <w:spacing w:val="-2"/>
        </w:rPr>
        <w:t>интерьера.</w:t>
      </w:r>
    </w:p>
    <w:p w:rsidR="009A11BE" w:rsidRDefault="005C57DC">
      <w:pPr>
        <w:spacing w:line="321" w:lineRule="exact"/>
        <w:ind w:left="1560"/>
        <w:jc w:val="both"/>
        <w:rPr>
          <w:i/>
          <w:sz w:val="28"/>
        </w:rPr>
      </w:pPr>
      <w:r>
        <w:rPr>
          <w:i/>
          <w:sz w:val="28"/>
        </w:rPr>
        <w:t>Образно-стилевое</w:t>
      </w:r>
      <w:r>
        <w:rPr>
          <w:i/>
          <w:spacing w:val="61"/>
          <w:sz w:val="28"/>
        </w:rPr>
        <w:t xml:space="preserve"> </w:t>
      </w:r>
      <w:r>
        <w:rPr>
          <w:i/>
          <w:sz w:val="28"/>
        </w:rPr>
        <w:t>единство</w:t>
      </w:r>
      <w:r>
        <w:rPr>
          <w:i/>
          <w:spacing w:val="66"/>
          <w:sz w:val="28"/>
        </w:rPr>
        <w:t xml:space="preserve"> </w:t>
      </w:r>
      <w:r>
        <w:rPr>
          <w:i/>
          <w:sz w:val="28"/>
        </w:rPr>
        <w:t>материальной</w:t>
      </w:r>
      <w:r>
        <w:rPr>
          <w:i/>
          <w:spacing w:val="67"/>
          <w:sz w:val="28"/>
        </w:rPr>
        <w:t xml:space="preserve"> </w:t>
      </w:r>
      <w:r>
        <w:rPr>
          <w:i/>
          <w:sz w:val="28"/>
        </w:rPr>
        <w:t>культуры</w:t>
      </w:r>
      <w:r>
        <w:rPr>
          <w:i/>
          <w:spacing w:val="65"/>
          <w:sz w:val="28"/>
        </w:rPr>
        <w:t xml:space="preserve"> </w:t>
      </w:r>
      <w:r>
        <w:rPr>
          <w:i/>
          <w:sz w:val="28"/>
        </w:rPr>
        <w:t>каждой</w:t>
      </w:r>
      <w:r>
        <w:rPr>
          <w:i/>
          <w:spacing w:val="66"/>
          <w:sz w:val="28"/>
        </w:rPr>
        <w:t xml:space="preserve"> </w:t>
      </w:r>
      <w:r>
        <w:rPr>
          <w:i/>
          <w:spacing w:val="-2"/>
          <w:sz w:val="28"/>
        </w:rPr>
        <w:t>эпохи.</w:t>
      </w:r>
    </w:p>
    <w:p w:rsidR="009A11BE" w:rsidRDefault="005C57DC">
      <w:pPr>
        <w:spacing w:line="322" w:lineRule="exact"/>
        <w:ind w:left="852"/>
        <w:jc w:val="both"/>
        <w:rPr>
          <w:i/>
          <w:sz w:val="28"/>
        </w:rPr>
      </w:pPr>
      <w:r>
        <w:rPr>
          <w:i/>
          <w:sz w:val="28"/>
        </w:rPr>
        <w:t>Интерьер</w:t>
      </w:r>
      <w:r>
        <w:rPr>
          <w:i/>
          <w:spacing w:val="-7"/>
          <w:sz w:val="28"/>
        </w:rPr>
        <w:t xml:space="preserve"> </w:t>
      </w:r>
      <w:r>
        <w:rPr>
          <w:i/>
          <w:sz w:val="28"/>
        </w:rPr>
        <w:t>как</w:t>
      </w:r>
      <w:r>
        <w:rPr>
          <w:i/>
          <w:spacing w:val="-3"/>
          <w:sz w:val="28"/>
        </w:rPr>
        <w:t xml:space="preserve"> </w:t>
      </w:r>
      <w:r>
        <w:rPr>
          <w:i/>
          <w:sz w:val="28"/>
        </w:rPr>
        <w:t>отражение</w:t>
      </w:r>
      <w:r>
        <w:rPr>
          <w:i/>
          <w:spacing w:val="-4"/>
          <w:sz w:val="28"/>
        </w:rPr>
        <w:t xml:space="preserve"> </w:t>
      </w:r>
      <w:r>
        <w:rPr>
          <w:i/>
          <w:sz w:val="28"/>
        </w:rPr>
        <w:t>стиля</w:t>
      </w:r>
      <w:r>
        <w:rPr>
          <w:i/>
          <w:spacing w:val="-4"/>
          <w:sz w:val="28"/>
        </w:rPr>
        <w:t xml:space="preserve"> </w:t>
      </w:r>
      <w:r>
        <w:rPr>
          <w:i/>
          <w:sz w:val="28"/>
        </w:rPr>
        <w:t>жизни</w:t>
      </w:r>
      <w:r>
        <w:rPr>
          <w:i/>
          <w:spacing w:val="-5"/>
          <w:sz w:val="28"/>
        </w:rPr>
        <w:t xml:space="preserve"> </w:t>
      </w:r>
      <w:r>
        <w:rPr>
          <w:i/>
          <w:sz w:val="28"/>
        </w:rPr>
        <w:t>его</w:t>
      </w:r>
      <w:r>
        <w:rPr>
          <w:i/>
          <w:spacing w:val="-1"/>
          <w:sz w:val="28"/>
        </w:rPr>
        <w:t xml:space="preserve"> </w:t>
      </w:r>
      <w:r>
        <w:rPr>
          <w:i/>
          <w:spacing w:val="-2"/>
          <w:sz w:val="28"/>
        </w:rPr>
        <w:t>хозяев.</w:t>
      </w:r>
    </w:p>
    <w:p w:rsidR="009A11BE" w:rsidRDefault="005C57DC">
      <w:pPr>
        <w:pStyle w:val="a3"/>
        <w:ind w:right="282"/>
      </w:pPr>
      <w:r>
        <w:t>Зонирование интерьера – создание многофункционального пространства. Отделочные материалы, введение фактуры и цвета в интерьер.</w:t>
      </w:r>
    </w:p>
    <w:p w:rsidR="009A11BE" w:rsidRDefault="005C57DC">
      <w:pPr>
        <w:pStyle w:val="a3"/>
        <w:spacing w:line="321" w:lineRule="exact"/>
        <w:ind w:left="1560" w:firstLine="0"/>
      </w:pPr>
      <w:r>
        <w:t>Интерьеры</w:t>
      </w:r>
      <w:r>
        <w:rPr>
          <w:spacing w:val="-9"/>
        </w:rPr>
        <w:t xml:space="preserve"> </w:t>
      </w:r>
      <w:r>
        <w:t>общественных</w:t>
      </w:r>
      <w:r>
        <w:rPr>
          <w:spacing w:val="-4"/>
        </w:rPr>
        <w:t xml:space="preserve"> </w:t>
      </w:r>
      <w:r>
        <w:t>зданий</w:t>
      </w:r>
      <w:r>
        <w:rPr>
          <w:spacing w:val="-6"/>
        </w:rPr>
        <w:t xml:space="preserve"> </w:t>
      </w:r>
      <w:r>
        <w:t>(театр,</w:t>
      </w:r>
      <w:r>
        <w:rPr>
          <w:spacing w:val="-6"/>
        </w:rPr>
        <w:t xml:space="preserve"> </w:t>
      </w:r>
      <w:r>
        <w:t>кафе,</w:t>
      </w:r>
      <w:r>
        <w:rPr>
          <w:spacing w:val="-7"/>
        </w:rPr>
        <w:t xml:space="preserve"> </w:t>
      </w:r>
      <w:r>
        <w:t>вокзал,</w:t>
      </w:r>
      <w:r>
        <w:rPr>
          <w:spacing w:val="-9"/>
        </w:rPr>
        <w:t xml:space="preserve"> </w:t>
      </w:r>
      <w:r>
        <w:t>офис,</w:t>
      </w:r>
      <w:r>
        <w:rPr>
          <w:spacing w:val="-8"/>
        </w:rPr>
        <w:t xml:space="preserve"> </w:t>
      </w:r>
      <w:r>
        <w:rPr>
          <w:spacing w:val="-2"/>
        </w:rPr>
        <w:t>школа).</w:t>
      </w:r>
    </w:p>
    <w:p w:rsidR="009A11BE" w:rsidRDefault="005C57DC">
      <w:pPr>
        <w:pStyle w:val="a3"/>
        <w:ind w:right="280"/>
      </w:pPr>
      <w:r>
        <w:t>Выполнение</w:t>
      </w:r>
      <w:r>
        <w:rPr>
          <w:spacing w:val="-4"/>
        </w:rPr>
        <w:t xml:space="preserve"> </w:t>
      </w:r>
      <w:r>
        <w:t>практической</w:t>
      </w:r>
      <w:r>
        <w:rPr>
          <w:spacing w:val="-6"/>
        </w:rPr>
        <w:t xml:space="preserve"> </w:t>
      </w:r>
      <w:r>
        <w:t>и</w:t>
      </w:r>
      <w:r>
        <w:rPr>
          <w:spacing w:val="-4"/>
        </w:rPr>
        <w:t xml:space="preserve"> </w:t>
      </w:r>
      <w:r>
        <w:t>аналитической</w:t>
      </w:r>
      <w:r>
        <w:rPr>
          <w:spacing w:val="-4"/>
        </w:rPr>
        <w:t xml:space="preserve"> </w:t>
      </w:r>
      <w:r>
        <w:t>работы</w:t>
      </w:r>
      <w:r>
        <w:rPr>
          <w:spacing w:val="-6"/>
        </w:rPr>
        <w:t xml:space="preserve"> </w:t>
      </w:r>
      <w:r>
        <w:t>по</w:t>
      </w:r>
      <w:r>
        <w:rPr>
          <w:spacing w:val="-3"/>
        </w:rPr>
        <w:t xml:space="preserve"> </w:t>
      </w:r>
      <w:r>
        <w:t>теме</w:t>
      </w:r>
      <w:r>
        <w:rPr>
          <w:spacing w:val="-4"/>
        </w:rPr>
        <w:t xml:space="preserve"> </w:t>
      </w:r>
      <w:r>
        <w:t>«Роль</w:t>
      </w:r>
      <w:r>
        <w:rPr>
          <w:spacing w:val="-5"/>
        </w:rPr>
        <w:t xml:space="preserve"> </w:t>
      </w:r>
      <w:r>
        <w:t xml:space="preserve">вещи в образно-стилевом решении интерьера» в форме создания коллажной </w:t>
      </w:r>
      <w:r>
        <w:rPr>
          <w:spacing w:val="-2"/>
        </w:rPr>
        <w:t>композиции.</w:t>
      </w:r>
    </w:p>
    <w:p w:rsidR="009A11BE" w:rsidRDefault="005C57DC">
      <w:pPr>
        <w:spacing w:before="1"/>
        <w:ind w:left="852" w:right="278" w:firstLine="707"/>
        <w:jc w:val="both"/>
        <w:rPr>
          <w:i/>
          <w:sz w:val="28"/>
        </w:rPr>
      </w:pPr>
      <w:r>
        <w:rPr>
          <w:sz w:val="28"/>
        </w:rPr>
        <w:t xml:space="preserve">Организация архитектурно-ландшафтного пространства. </w:t>
      </w:r>
      <w:r>
        <w:rPr>
          <w:i/>
          <w:sz w:val="28"/>
        </w:rPr>
        <w:t>Город в единстве с ландшафтно-парковой средой.</w:t>
      </w:r>
    </w:p>
    <w:p w:rsidR="009A11BE" w:rsidRDefault="005C57DC">
      <w:pPr>
        <w:ind w:left="852" w:right="277" w:firstLine="707"/>
        <w:jc w:val="both"/>
        <w:rPr>
          <w:i/>
          <w:sz w:val="28"/>
        </w:rPr>
      </w:pPr>
      <w:r>
        <w:rPr>
          <w:sz w:val="28"/>
        </w:rPr>
        <w:t>Основные школы ландшафтного дизайна. Особенности ландшафта русской усадебно</w:t>
      </w:r>
      <w:r>
        <w:rPr>
          <w:sz w:val="28"/>
        </w:rPr>
        <w:t xml:space="preserve">й территории и задачи сохранения исторического наследия. </w:t>
      </w:r>
      <w:r>
        <w:rPr>
          <w:i/>
          <w:sz w:val="28"/>
        </w:rPr>
        <w:t>Традиции графического языка ландшафтных проектов.</w:t>
      </w:r>
    </w:p>
    <w:p w:rsidR="009A11BE" w:rsidRDefault="005C57DC">
      <w:pPr>
        <w:pStyle w:val="a3"/>
        <w:spacing w:line="242" w:lineRule="auto"/>
        <w:ind w:right="284"/>
      </w:pPr>
      <w:r>
        <w:t>Выполнение дизайн-проекта территории парка или приусадебного участка в виде схемы-чертежа.</w:t>
      </w:r>
    </w:p>
    <w:p w:rsidR="009A11BE" w:rsidRDefault="005C57DC">
      <w:pPr>
        <w:ind w:left="852" w:right="274" w:firstLine="707"/>
        <w:jc w:val="both"/>
        <w:rPr>
          <w:i/>
          <w:sz w:val="28"/>
        </w:rPr>
      </w:pPr>
      <w:r>
        <w:rPr>
          <w:i/>
          <w:sz w:val="28"/>
        </w:rPr>
        <w:t>Единство эстетического и функционального в объёмно-простра</w:t>
      </w:r>
      <w:r>
        <w:rPr>
          <w:i/>
          <w:sz w:val="28"/>
        </w:rPr>
        <w:t>нственной организации среды жизнедеятельности людей.</w:t>
      </w:r>
    </w:p>
    <w:p w:rsidR="009A11BE" w:rsidRDefault="005C57DC">
      <w:pPr>
        <w:pStyle w:val="2"/>
      </w:pPr>
      <w:r>
        <w:t>Образ</w:t>
      </w:r>
      <w:r>
        <w:rPr>
          <w:spacing w:val="-8"/>
        </w:rPr>
        <w:t xml:space="preserve"> </w:t>
      </w:r>
      <w:r>
        <w:t>человека</w:t>
      </w:r>
      <w:r>
        <w:rPr>
          <w:spacing w:val="-5"/>
        </w:rPr>
        <w:t xml:space="preserve"> </w:t>
      </w:r>
      <w:r>
        <w:t>и</w:t>
      </w:r>
      <w:r>
        <w:rPr>
          <w:spacing w:val="-8"/>
        </w:rPr>
        <w:t xml:space="preserve"> </w:t>
      </w:r>
      <w:r>
        <w:t>индивидуальное</w:t>
      </w:r>
      <w:r>
        <w:rPr>
          <w:spacing w:val="-5"/>
        </w:rPr>
        <w:t xml:space="preserve"> </w:t>
      </w:r>
      <w:r>
        <w:rPr>
          <w:spacing w:val="-2"/>
        </w:rPr>
        <w:t>проектирование</w:t>
      </w:r>
    </w:p>
    <w:p w:rsidR="009A11BE" w:rsidRDefault="005C57DC">
      <w:pPr>
        <w:pStyle w:val="a3"/>
        <w:spacing w:line="318" w:lineRule="exact"/>
        <w:ind w:left="1560" w:firstLine="0"/>
      </w:pPr>
      <w:r>
        <w:t>Организация</w:t>
      </w:r>
      <w:r>
        <w:rPr>
          <w:spacing w:val="61"/>
        </w:rPr>
        <w:t xml:space="preserve"> </w:t>
      </w:r>
      <w:r>
        <w:t>пространства</w:t>
      </w:r>
      <w:r>
        <w:rPr>
          <w:spacing w:val="64"/>
        </w:rPr>
        <w:t xml:space="preserve"> </w:t>
      </w:r>
      <w:r>
        <w:t>жилой</w:t>
      </w:r>
      <w:r>
        <w:rPr>
          <w:spacing w:val="65"/>
        </w:rPr>
        <w:t xml:space="preserve"> </w:t>
      </w:r>
      <w:r>
        <w:t>среды</w:t>
      </w:r>
      <w:r>
        <w:rPr>
          <w:spacing w:val="66"/>
        </w:rPr>
        <w:t xml:space="preserve"> </w:t>
      </w:r>
      <w:r>
        <w:t>как</w:t>
      </w:r>
      <w:r>
        <w:rPr>
          <w:spacing w:val="63"/>
        </w:rPr>
        <w:t xml:space="preserve"> </w:t>
      </w:r>
      <w:r>
        <w:t>отражение</w:t>
      </w:r>
      <w:r>
        <w:rPr>
          <w:spacing w:val="64"/>
        </w:rPr>
        <w:t xml:space="preserve"> </w:t>
      </w:r>
      <w:r>
        <w:rPr>
          <w:spacing w:val="-2"/>
        </w:rPr>
        <w:t>социального</w:t>
      </w:r>
    </w:p>
    <w:p w:rsidR="009A11BE" w:rsidRDefault="009A11BE">
      <w:pPr>
        <w:pStyle w:val="a3"/>
        <w:spacing w:line="318" w:lineRule="exact"/>
        <w:sectPr w:rsidR="009A11BE">
          <w:pgSz w:w="11910" w:h="16840"/>
          <w:pgMar w:top="1040" w:right="566" w:bottom="1320" w:left="850" w:header="0" w:footer="1069" w:gutter="0"/>
          <w:cols w:space="720"/>
        </w:sectPr>
      </w:pPr>
    </w:p>
    <w:p w:rsidR="009A11BE" w:rsidRDefault="005C57DC">
      <w:pPr>
        <w:spacing w:before="69"/>
        <w:ind w:left="852" w:right="284"/>
        <w:jc w:val="both"/>
        <w:rPr>
          <w:i/>
          <w:sz w:val="28"/>
        </w:rPr>
      </w:pPr>
      <w:r>
        <w:rPr>
          <w:sz w:val="28"/>
        </w:rPr>
        <w:lastRenderedPageBreak/>
        <w:t>заказа и индивидуальности человека, его вкуса, потребностей и возможностей.</w:t>
      </w:r>
      <w:r>
        <w:rPr>
          <w:sz w:val="28"/>
        </w:rPr>
        <w:t xml:space="preserve"> </w:t>
      </w:r>
      <w:r>
        <w:rPr>
          <w:i/>
          <w:sz w:val="28"/>
        </w:rPr>
        <w:t xml:space="preserve">Образно-личностное проектирование в дизайне и </w:t>
      </w:r>
      <w:r>
        <w:rPr>
          <w:i/>
          <w:spacing w:val="-2"/>
          <w:sz w:val="28"/>
        </w:rPr>
        <w:t>архитектуре.</w:t>
      </w:r>
    </w:p>
    <w:p w:rsidR="009A11BE" w:rsidRDefault="005C57DC">
      <w:pPr>
        <w:pStyle w:val="a3"/>
        <w:spacing w:before="2" w:line="322" w:lineRule="exact"/>
        <w:ind w:left="1560" w:firstLine="0"/>
      </w:pPr>
      <w:r>
        <w:t>Проектные</w:t>
      </w:r>
      <w:r>
        <w:rPr>
          <w:spacing w:val="1"/>
        </w:rPr>
        <w:t xml:space="preserve"> </w:t>
      </w:r>
      <w:r>
        <w:t>работы</w:t>
      </w:r>
      <w:r>
        <w:rPr>
          <w:spacing w:val="3"/>
        </w:rPr>
        <w:t xml:space="preserve"> </w:t>
      </w:r>
      <w:r>
        <w:t>по</w:t>
      </w:r>
      <w:r>
        <w:rPr>
          <w:spacing w:val="6"/>
        </w:rPr>
        <w:t xml:space="preserve"> </w:t>
      </w:r>
      <w:r>
        <w:t>созданию</w:t>
      </w:r>
      <w:r>
        <w:rPr>
          <w:spacing w:val="4"/>
        </w:rPr>
        <w:t xml:space="preserve"> </w:t>
      </w:r>
      <w:r>
        <w:t>облика</w:t>
      </w:r>
      <w:r>
        <w:rPr>
          <w:spacing w:val="3"/>
        </w:rPr>
        <w:t xml:space="preserve"> </w:t>
      </w:r>
      <w:r>
        <w:t>частного</w:t>
      </w:r>
      <w:r>
        <w:rPr>
          <w:spacing w:val="5"/>
        </w:rPr>
        <w:t xml:space="preserve"> </w:t>
      </w:r>
      <w:r>
        <w:t>дома,</w:t>
      </w:r>
      <w:r>
        <w:rPr>
          <w:spacing w:val="4"/>
        </w:rPr>
        <w:t xml:space="preserve"> </w:t>
      </w:r>
      <w:r>
        <w:t>комнаты</w:t>
      </w:r>
      <w:r>
        <w:rPr>
          <w:spacing w:val="6"/>
        </w:rPr>
        <w:t xml:space="preserve"> </w:t>
      </w:r>
      <w:r>
        <w:t>и</w:t>
      </w:r>
      <w:r>
        <w:rPr>
          <w:spacing w:val="6"/>
        </w:rPr>
        <w:t xml:space="preserve"> </w:t>
      </w:r>
      <w:r>
        <w:rPr>
          <w:spacing w:val="-2"/>
        </w:rPr>
        <w:t>сада.</w:t>
      </w:r>
    </w:p>
    <w:p w:rsidR="009A11BE" w:rsidRDefault="005C57DC">
      <w:pPr>
        <w:pStyle w:val="a3"/>
        <w:spacing w:line="322" w:lineRule="exact"/>
        <w:ind w:firstLine="0"/>
      </w:pPr>
      <w:r>
        <w:rPr>
          <w:spacing w:val="-2"/>
        </w:rPr>
        <w:t>Дизайн</w:t>
      </w:r>
      <w:r>
        <w:rPr>
          <w:spacing w:val="-8"/>
        </w:rPr>
        <w:t xml:space="preserve"> </w:t>
      </w:r>
      <w:r>
        <w:rPr>
          <w:spacing w:val="-2"/>
        </w:rPr>
        <w:t>предметной</w:t>
      </w:r>
      <w:r>
        <w:rPr>
          <w:spacing w:val="-9"/>
        </w:rPr>
        <w:t xml:space="preserve"> </w:t>
      </w:r>
      <w:r>
        <w:rPr>
          <w:spacing w:val="-2"/>
        </w:rPr>
        <w:t>среды</w:t>
      </w:r>
      <w:r>
        <w:rPr>
          <w:spacing w:val="-8"/>
        </w:rPr>
        <w:t xml:space="preserve"> </w:t>
      </w:r>
      <w:r>
        <w:rPr>
          <w:spacing w:val="-2"/>
        </w:rPr>
        <w:t>в</w:t>
      </w:r>
      <w:r>
        <w:rPr>
          <w:spacing w:val="-8"/>
        </w:rPr>
        <w:t xml:space="preserve"> </w:t>
      </w:r>
      <w:r>
        <w:rPr>
          <w:spacing w:val="-2"/>
        </w:rPr>
        <w:t>интерьере</w:t>
      </w:r>
      <w:r>
        <w:rPr>
          <w:spacing w:val="-9"/>
        </w:rPr>
        <w:t xml:space="preserve"> </w:t>
      </w:r>
      <w:r>
        <w:rPr>
          <w:spacing w:val="-2"/>
        </w:rPr>
        <w:t>частного</w:t>
      </w:r>
      <w:r>
        <w:rPr>
          <w:spacing w:val="-7"/>
        </w:rPr>
        <w:t xml:space="preserve"> </w:t>
      </w:r>
      <w:r>
        <w:rPr>
          <w:spacing w:val="-2"/>
        </w:rPr>
        <w:t>дома.</w:t>
      </w:r>
    </w:p>
    <w:p w:rsidR="009A11BE" w:rsidRDefault="005C57DC">
      <w:pPr>
        <w:ind w:left="852" w:right="288" w:firstLine="707"/>
        <w:jc w:val="both"/>
        <w:rPr>
          <w:i/>
          <w:sz w:val="28"/>
        </w:rPr>
      </w:pPr>
      <w:r>
        <w:rPr>
          <w:i/>
          <w:sz w:val="28"/>
        </w:rPr>
        <w:t>Мода и культура как параметры создания собственного костюма или комплекта одежды.</w:t>
      </w:r>
    </w:p>
    <w:p w:rsidR="009A11BE" w:rsidRDefault="005C57DC">
      <w:pPr>
        <w:pStyle w:val="a3"/>
        <w:spacing w:before="2"/>
        <w:ind w:right="284"/>
      </w:pPr>
      <w: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w:t>
      </w:r>
      <w:r>
        <w:t>рования массовым сознанием.</w:t>
      </w:r>
    </w:p>
    <w:p w:rsidR="009A11BE" w:rsidRDefault="005C57DC">
      <w:pPr>
        <w:pStyle w:val="a3"/>
        <w:ind w:right="278"/>
      </w:pPr>
      <w: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rsidR="009A11BE" w:rsidRDefault="005C57DC">
      <w:pPr>
        <w:pStyle w:val="a3"/>
        <w:ind w:right="285"/>
      </w:pPr>
      <w:r>
        <w:t>Выполнение практических творческих эск</w:t>
      </w:r>
      <w:r>
        <w:t>изов по теме «Дизайн современной одежды».</w:t>
      </w:r>
    </w:p>
    <w:p w:rsidR="009A11BE" w:rsidRDefault="005C57DC">
      <w:pPr>
        <w:pStyle w:val="a3"/>
        <w:ind w:right="283"/>
      </w:pPr>
      <w:r>
        <w:t>Искусство</w:t>
      </w:r>
      <w:r>
        <w:rPr>
          <w:spacing w:val="-2"/>
        </w:rPr>
        <w:t xml:space="preserve"> </w:t>
      </w:r>
      <w:r>
        <w:t>грима</w:t>
      </w:r>
      <w:r>
        <w:rPr>
          <w:spacing w:val="-3"/>
        </w:rPr>
        <w:t xml:space="preserve"> </w:t>
      </w:r>
      <w:r>
        <w:t>и</w:t>
      </w:r>
      <w:r>
        <w:rPr>
          <w:spacing w:val="-3"/>
        </w:rPr>
        <w:t xml:space="preserve"> </w:t>
      </w:r>
      <w:r>
        <w:t>причёски.</w:t>
      </w:r>
      <w:r>
        <w:rPr>
          <w:spacing w:val="-3"/>
        </w:rPr>
        <w:t xml:space="preserve"> </w:t>
      </w:r>
      <w:r>
        <w:t>Форма</w:t>
      </w:r>
      <w:r>
        <w:rPr>
          <w:spacing w:val="-3"/>
        </w:rPr>
        <w:t xml:space="preserve"> </w:t>
      </w:r>
      <w:r>
        <w:t>лица</w:t>
      </w:r>
      <w:r>
        <w:rPr>
          <w:spacing w:val="-3"/>
        </w:rPr>
        <w:t xml:space="preserve"> </w:t>
      </w:r>
      <w:r>
        <w:t>и</w:t>
      </w:r>
      <w:r>
        <w:rPr>
          <w:spacing w:val="-2"/>
        </w:rPr>
        <w:t xml:space="preserve"> </w:t>
      </w:r>
      <w:r>
        <w:t>причёска.</w:t>
      </w:r>
      <w:r>
        <w:rPr>
          <w:spacing w:val="-3"/>
        </w:rPr>
        <w:t xml:space="preserve"> </w:t>
      </w:r>
      <w:r>
        <w:t>Макияж</w:t>
      </w:r>
      <w:r>
        <w:rPr>
          <w:spacing w:val="-3"/>
        </w:rPr>
        <w:t xml:space="preserve"> </w:t>
      </w:r>
      <w:r>
        <w:t>дневной, вечерний и карнавальный. Грим бытовой и сценический.</w:t>
      </w:r>
    </w:p>
    <w:p w:rsidR="009A11BE" w:rsidRDefault="005C57DC">
      <w:pPr>
        <w:ind w:left="852" w:right="288" w:firstLine="707"/>
        <w:jc w:val="both"/>
        <w:rPr>
          <w:i/>
          <w:sz w:val="28"/>
        </w:rPr>
      </w:pPr>
      <w:r>
        <w:rPr>
          <w:i/>
          <w:sz w:val="28"/>
        </w:rPr>
        <w:t>Имидж-дизайн и его связь с публичностью, технологией социального поведения, рекламой, обществе</w:t>
      </w:r>
      <w:r>
        <w:rPr>
          <w:i/>
          <w:sz w:val="28"/>
        </w:rPr>
        <w:t>нной деятельностью.</w:t>
      </w:r>
    </w:p>
    <w:p w:rsidR="009A11BE" w:rsidRDefault="005C57DC">
      <w:pPr>
        <w:spacing w:line="242" w:lineRule="auto"/>
        <w:ind w:left="852" w:right="283" w:firstLine="707"/>
        <w:jc w:val="both"/>
        <w:rPr>
          <w:i/>
          <w:sz w:val="28"/>
        </w:rPr>
      </w:pPr>
      <w:r>
        <w:rPr>
          <w:i/>
          <w:sz w:val="28"/>
        </w:rPr>
        <w:t>Дизайн и архитектура – средства организации среды жизни людей и строительства нового мира.</w:t>
      </w:r>
    </w:p>
    <w:p w:rsidR="009A11BE" w:rsidRDefault="005C57DC">
      <w:pPr>
        <w:pStyle w:val="2"/>
        <w:spacing w:before="320" w:line="240" w:lineRule="auto"/>
        <w:ind w:left="852" w:right="282" w:firstLine="707"/>
      </w:pPr>
      <w:r>
        <w:t xml:space="preserve">Контрольно-измерительные материалы по изобразительному </w:t>
      </w:r>
      <w:r>
        <w:rPr>
          <w:spacing w:val="-2"/>
        </w:rPr>
        <w:t>искусству</w:t>
      </w:r>
    </w:p>
    <w:p w:rsidR="009A11BE" w:rsidRDefault="005C57DC">
      <w:pPr>
        <w:pStyle w:val="a3"/>
        <w:ind w:right="278"/>
      </w:pPr>
      <w:r>
        <w:t>Контрольные работы по предмету «Изобразительное искусство» программой не предусм</w:t>
      </w:r>
      <w:r>
        <w:t>отрены. Основные формы учебной деятельности – практическое художественное творчество посредством овладения художественными материалами, зрительское восприятие произведений искусства и эстетическое наблюдение окружающего мира. На уроках изобразительного иск</w:t>
      </w:r>
      <w:r>
        <w:t>усства оценивается как уровень восприятия обучающимися с ЗПР произведений искусства и явлений культуры, так и уровень выполнения практических заданий. Причем решающую роль при выставлении отметки играет оценивание художественно-творческой деятельности в си</w:t>
      </w:r>
      <w:r>
        <w:t>лу практического характера занятий по изобразительному искусству. Оценивание работы обучающихся с ЗПР носит индивидуальный характер, учитываются следующие показатели:</w:t>
      </w:r>
    </w:p>
    <w:p w:rsidR="009A11BE" w:rsidRDefault="005C57DC">
      <w:pPr>
        <w:pStyle w:val="a4"/>
        <w:numPr>
          <w:ilvl w:val="0"/>
          <w:numId w:val="39"/>
        </w:numPr>
        <w:tabs>
          <w:tab w:val="left" w:pos="2267"/>
        </w:tabs>
        <w:spacing w:before="2" w:line="342" w:lineRule="exact"/>
        <w:ind w:left="2267" w:hanging="707"/>
        <w:rPr>
          <w:sz w:val="28"/>
        </w:rPr>
      </w:pPr>
      <w:r>
        <w:rPr>
          <w:sz w:val="28"/>
        </w:rPr>
        <w:t>правильность</w:t>
      </w:r>
      <w:r>
        <w:rPr>
          <w:spacing w:val="-10"/>
          <w:sz w:val="28"/>
        </w:rPr>
        <w:t xml:space="preserve"> </w:t>
      </w:r>
      <w:r>
        <w:rPr>
          <w:sz w:val="28"/>
        </w:rPr>
        <w:t>приемов</w:t>
      </w:r>
      <w:r>
        <w:rPr>
          <w:spacing w:val="-9"/>
          <w:sz w:val="28"/>
        </w:rPr>
        <w:t xml:space="preserve"> </w:t>
      </w:r>
      <w:r>
        <w:rPr>
          <w:spacing w:val="-2"/>
          <w:sz w:val="28"/>
        </w:rPr>
        <w:t>работы;</w:t>
      </w:r>
    </w:p>
    <w:p w:rsidR="009A11BE" w:rsidRDefault="005C57DC">
      <w:pPr>
        <w:pStyle w:val="a4"/>
        <w:numPr>
          <w:ilvl w:val="0"/>
          <w:numId w:val="39"/>
        </w:numPr>
        <w:tabs>
          <w:tab w:val="left" w:pos="2266"/>
        </w:tabs>
        <w:ind w:right="281" w:firstLine="707"/>
        <w:rPr>
          <w:sz w:val="28"/>
        </w:rPr>
      </w:pPr>
      <w:r>
        <w:rPr>
          <w:sz w:val="28"/>
        </w:rPr>
        <w:t xml:space="preserve">степень самостоятельности выполнения задания (ориентировку в задании, правильное построение рисунка, аккуратность выполненной </w:t>
      </w:r>
      <w:r>
        <w:rPr>
          <w:spacing w:val="-2"/>
          <w:sz w:val="28"/>
        </w:rPr>
        <w:t>работы);</w:t>
      </w:r>
    </w:p>
    <w:p w:rsidR="009A11BE" w:rsidRDefault="005C57DC">
      <w:pPr>
        <w:pStyle w:val="a4"/>
        <w:numPr>
          <w:ilvl w:val="0"/>
          <w:numId w:val="39"/>
        </w:numPr>
        <w:tabs>
          <w:tab w:val="left" w:pos="2267"/>
        </w:tabs>
        <w:spacing w:line="342" w:lineRule="exact"/>
        <w:ind w:left="2267" w:hanging="707"/>
        <w:rPr>
          <w:sz w:val="28"/>
        </w:rPr>
      </w:pPr>
      <w:r>
        <w:rPr>
          <w:sz w:val="28"/>
        </w:rPr>
        <w:t>соблюдение</w:t>
      </w:r>
      <w:r>
        <w:rPr>
          <w:spacing w:val="-11"/>
          <w:sz w:val="28"/>
        </w:rPr>
        <w:t xml:space="preserve"> </w:t>
      </w:r>
      <w:r>
        <w:rPr>
          <w:sz w:val="28"/>
        </w:rPr>
        <w:t>правил</w:t>
      </w:r>
      <w:r>
        <w:rPr>
          <w:spacing w:val="-9"/>
          <w:sz w:val="28"/>
        </w:rPr>
        <w:t xml:space="preserve"> </w:t>
      </w:r>
      <w:r>
        <w:rPr>
          <w:sz w:val="28"/>
        </w:rPr>
        <w:t>безопасности</w:t>
      </w:r>
      <w:r>
        <w:rPr>
          <w:spacing w:val="-9"/>
          <w:sz w:val="28"/>
        </w:rPr>
        <w:t xml:space="preserve"> </w:t>
      </w:r>
      <w:r>
        <w:rPr>
          <w:sz w:val="28"/>
        </w:rPr>
        <w:t>работы</w:t>
      </w:r>
      <w:r>
        <w:rPr>
          <w:spacing w:val="-5"/>
          <w:sz w:val="28"/>
        </w:rPr>
        <w:t xml:space="preserve"> </w:t>
      </w:r>
      <w:r>
        <w:rPr>
          <w:sz w:val="28"/>
        </w:rPr>
        <w:t>и</w:t>
      </w:r>
      <w:r>
        <w:rPr>
          <w:spacing w:val="-6"/>
          <w:sz w:val="28"/>
        </w:rPr>
        <w:t xml:space="preserve"> </w:t>
      </w:r>
      <w:r>
        <w:rPr>
          <w:sz w:val="28"/>
        </w:rPr>
        <w:t>гигиены</w:t>
      </w:r>
      <w:r>
        <w:rPr>
          <w:spacing w:val="-5"/>
          <w:sz w:val="28"/>
        </w:rPr>
        <w:t xml:space="preserve"> </w:t>
      </w:r>
      <w:r>
        <w:rPr>
          <w:spacing w:val="-2"/>
          <w:sz w:val="28"/>
        </w:rPr>
        <w:t>труда.</w:t>
      </w:r>
    </w:p>
    <w:p w:rsidR="009A11BE" w:rsidRDefault="005C57DC">
      <w:pPr>
        <w:pStyle w:val="a3"/>
        <w:spacing w:before="319" w:line="322" w:lineRule="exact"/>
        <w:ind w:firstLine="0"/>
      </w:pPr>
      <w:r>
        <w:t>ПЛАНИРУЕМЫЕ</w:t>
      </w:r>
      <w:r>
        <w:rPr>
          <w:spacing w:val="-11"/>
        </w:rPr>
        <w:t xml:space="preserve"> </w:t>
      </w:r>
      <w:r>
        <w:t>РЕЗУЛЬТАТЫ</w:t>
      </w:r>
      <w:r>
        <w:rPr>
          <w:spacing w:val="-13"/>
        </w:rPr>
        <w:t xml:space="preserve"> </w:t>
      </w:r>
      <w:r>
        <w:rPr>
          <w:spacing w:val="-2"/>
        </w:rPr>
        <w:t>ОСВОЕНИЯ</w:t>
      </w:r>
    </w:p>
    <w:p w:rsidR="009A11BE" w:rsidRDefault="005C57DC">
      <w:pPr>
        <w:pStyle w:val="a3"/>
        <w:ind w:firstLine="0"/>
      </w:pPr>
      <w:r>
        <w:t>УЧЕБНОГО</w:t>
      </w:r>
      <w:r>
        <w:rPr>
          <w:spacing w:val="-16"/>
        </w:rPr>
        <w:t xml:space="preserve"> </w:t>
      </w:r>
      <w:r>
        <w:t>ПРЕДМЕТА</w:t>
      </w:r>
      <w:r>
        <w:rPr>
          <w:spacing w:val="-14"/>
        </w:rPr>
        <w:t xml:space="preserve"> </w:t>
      </w:r>
      <w:r>
        <w:t>«ИЗОБРАЗИТЕЛЬНОЕ</w:t>
      </w:r>
      <w:r>
        <w:rPr>
          <w:spacing w:val="-10"/>
        </w:rPr>
        <w:t xml:space="preserve"> </w:t>
      </w:r>
      <w:r>
        <w:rPr>
          <w:spacing w:val="-2"/>
        </w:rPr>
        <w:t>ИСКУССТВО»</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ind w:firstLine="0"/>
      </w:pPr>
      <w:r>
        <w:lastRenderedPageBreak/>
        <w:t>НА</w:t>
      </w:r>
      <w:r>
        <w:rPr>
          <w:spacing w:val="-11"/>
        </w:rPr>
        <w:t xml:space="preserve"> </w:t>
      </w:r>
      <w:r>
        <w:t>УРОВНЕ</w:t>
      </w:r>
      <w:r>
        <w:rPr>
          <w:spacing w:val="-8"/>
        </w:rPr>
        <w:t xml:space="preserve"> </w:t>
      </w:r>
      <w:r>
        <w:t>ОСНОВНОГО</w:t>
      </w:r>
      <w:r>
        <w:rPr>
          <w:spacing w:val="-8"/>
        </w:rPr>
        <w:t xml:space="preserve"> </w:t>
      </w:r>
      <w:r>
        <w:t>ОБЩЕГО</w:t>
      </w:r>
      <w:r>
        <w:rPr>
          <w:spacing w:val="-8"/>
        </w:rPr>
        <w:t xml:space="preserve"> </w:t>
      </w:r>
      <w:r>
        <w:rPr>
          <w:spacing w:val="-2"/>
        </w:rPr>
        <w:t>ОБРАЗОВАНИЯ</w:t>
      </w:r>
    </w:p>
    <w:p w:rsidR="009A11BE" w:rsidRDefault="009A11BE">
      <w:pPr>
        <w:pStyle w:val="a3"/>
        <w:spacing w:before="2"/>
        <w:ind w:left="0" w:firstLine="0"/>
        <w:jc w:val="left"/>
      </w:pPr>
    </w:p>
    <w:p w:rsidR="009A11BE" w:rsidRDefault="005C57DC">
      <w:pPr>
        <w:pStyle w:val="1"/>
        <w:spacing w:line="322" w:lineRule="exact"/>
        <w:ind w:left="1560"/>
        <w:jc w:val="both"/>
      </w:pPr>
      <w:r>
        <w:t>ЛИЧНОСТНЫЕ</w:t>
      </w:r>
      <w:r>
        <w:rPr>
          <w:spacing w:val="-9"/>
        </w:rPr>
        <w:t xml:space="preserve"> </w:t>
      </w:r>
      <w:r>
        <w:rPr>
          <w:spacing w:val="-2"/>
        </w:rPr>
        <w:t>РЕЗУЛЬТАТЫ:</w:t>
      </w:r>
    </w:p>
    <w:p w:rsidR="009A11BE" w:rsidRDefault="005C57DC">
      <w:pPr>
        <w:pStyle w:val="a3"/>
        <w:ind w:left="1560" w:right="289" w:firstLine="0"/>
      </w:pPr>
      <w:r>
        <w:t>осознание основ культурного наследия народов России и человечества; ценностное</w:t>
      </w:r>
      <w:r>
        <w:rPr>
          <w:spacing w:val="71"/>
          <w:w w:val="150"/>
        </w:rPr>
        <w:t xml:space="preserve"> </w:t>
      </w:r>
      <w:r>
        <w:t>отношение</w:t>
      </w:r>
      <w:r>
        <w:rPr>
          <w:spacing w:val="74"/>
          <w:w w:val="150"/>
        </w:rPr>
        <w:t xml:space="preserve"> </w:t>
      </w:r>
      <w:r>
        <w:t>к</w:t>
      </w:r>
      <w:r>
        <w:rPr>
          <w:spacing w:val="75"/>
          <w:w w:val="150"/>
        </w:rPr>
        <w:t xml:space="preserve"> </w:t>
      </w:r>
      <w:r>
        <w:t>Российскому</w:t>
      </w:r>
      <w:r>
        <w:rPr>
          <w:spacing w:val="77"/>
          <w:w w:val="150"/>
        </w:rPr>
        <w:t xml:space="preserve"> </w:t>
      </w:r>
      <w:r>
        <w:t>искусству,</w:t>
      </w:r>
      <w:r>
        <w:rPr>
          <w:spacing w:val="75"/>
          <w:w w:val="150"/>
        </w:rPr>
        <w:t xml:space="preserve"> </w:t>
      </w:r>
      <w:r>
        <w:rPr>
          <w:spacing w:val="-2"/>
        </w:rPr>
        <w:t>художественным</w:t>
      </w:r>
    </w:p>
    <w:p w:rsidR="009A11BE" w:rsidRDefault="005C57DC">
      <w:pPr>
        <w:pStyle w:val="a3"/>
        <w:spacing w:line="321" w:lineRule="exact"/>
        <w:ind w:firstLine="0"/>
      </w:pPr>
      <w:r>
        <w:t>традициям</w:t>
      </w:r>
      <w:r>
        <w:rPr>
          <w:spacing w:val="-7"/>
        </w:rPr>
        <w:t xml:space="preserve"> </w:t>
      </w:r>
      <w:r>
        <w:t>разных</w:t>
      </w:r>
      <w:r>
        <w:rPr>
          <w:spacing w:val="-9"/>
        </w:rPr>
        <w:t xml:space="preserve"> </w:t>
      </w:r>
      <w:r>
        <w:t>народов,</w:t>
      </w:r>
      <w:r>
        <w:rPr>
          <w:spacing w:val="-7"/>
        </w:rPr>
        <w:t xml:space="preserve"> </w:t>
      </w:r>
      <w:r>
        <w:t>проживаю</w:t>
      </w:r>
      <w:r>
        <w:t>щих</w:t>
      </w:r>
      <w:r>
        <w:rPr>
          <w:spacing w:val="-5"/>
        </w:rPr>
        <w:t xml:space="preserve"> </w:t>
      </w:r>
      <w:r>
        <w:t>в</w:t>
      </w:r>
      <w:r>
        <w:rPr>
          <w:spacing w:val="-7"/>
        </w:rPr>
        <w:t xml:space="preserve"> </w:t>
      </w:r>
      <w:r>
        <w:t>родной</w:t>
      </w:r>
      <w:r>
        <w:rPr>
          <w:spacing w:val="-6"/>
        </w:rPr>
        <w:t xml:space="preserve"> </w:t>
      </w:r>
      <w:r>
        <w:rPr>
          <w:spacing w:val="-2"/>
        </w:rPr>
        <w:t>стране.</w:t>
      </w:r>
    </w:p>
    <w:p w:rsidR="009A11BE" w:rsidRDefault="005C57DC">
      <w:pPr>
        <w:pStyle w:val="a3"/>
        <w:ind w:right="286"/>
      </w:pPr>
      <w:r>
        <w:t xml:space="preserve">развитие эстетического сознания через освоение художественного наследия народов России и мира, творческой деятельности эстетического </w:t>
      </w:r>
      <w:r>
        <w:rPr>
          <w:spacing w:val="-2"/>
        </w:rPr>
        <w:t>характера;</w:t>
      </w:r>
    </w:p>
    <w:p w:rsidR="009A11BE" w:rsidRDefault="005C57DC">
      <w:pPr>
        <w:pStyle w:val="a3"/>
        <w:spacing w:before="1"/>
        <w:ind w:right="279"/>
      </w:pPr>
      <w:r>
        <w:t>ценность отечественного и мирового искусства, роли этнических культурных традиций и народно</w:t>
      </w:r>
      <w:r>
        <w:t>го творчества; стремление к самовыражению в разных видах искусства;</w:t>
      </w:r>
    </w:p>
    <w:p w:rsidR="009A11BE" w:rsidRDefault="005C57DC">
      <w:pPr>
        <w:pStyle w:val="a3"/>
        <w:ind w:right="286"/>
      </w:pPr>
      <w:r>
        <w:t>осознание собственного эмоционального состояния и эмоционального состояния других на основе анализа продуктов художественной деятельности, умение управлять собственным эмоциональным состоя</w:t>
      </w:r>
      <w:r>
        <w:t>нием;</w:t>
      </w:r>
    </w:p>
    <w:p w:rsidR="009A11BE" w:rsidRDefault="005C57DC">
      <w:pPr>
        <w:pStyle w:val="a3"/>
        <w:spacing w:before="1"/>
        <w:ind w:right="283"/>
      </w:pPr>
      <w:r>
        <w:t>интерес к практическому изучению профессий и труда, связанного с изобразительным искусством, на основе применения изучаемого</w:t>
      </w:r>
      <w:r>
        <w:rPr>
          <w:spacing w:val="40"/>
        </w:rPr>
        <w:t xml:space="preserve"> </w:t>
      </w:r>
      <w:r>
        <w:t>предметного знания;</w:t>
      </w:r>
    </w:p>
    <w:p w:rsidR="009A11BE" w:rsidRDefault="005C57DC">
      <w:pPr>
        <w:pStyle w:val="a3"/>
        <w:ind w:right="286"/>
      </w:pPr>
      <w:r>
        <w:t>уважение к труду и результатам трудовой деятельности, возникшим в процессе создания художественного изделия;</w:t>
      </w:r>
    </w:p>
    <w:p w:rsidR="009A11BE" w:rsidRDefault="005C57DC">
      <w:pPr>
        <w:pStyle w:val="a3"/>
        <w:spacing w:before="1"/>
        <w:ind w:right="285"/>
      </w:pPr>
      <w:r>
        <w:t>продуктивная коммуникация со сверстниками, взрослыми в ходе творческой деятельности;</w:t>
      </w:r>
    </w:p>
    <w:p w:rsidR="009A11BE" w:rsidRDefault="005C57DC">
      <w:pPr>
        <w:pStyle w:val="a3"/>
        <w:ind w:right="285"/>
      </w:pPr>
      <w:r>
        <w:t>развитие собственных творческих способностей, формирование уст</w:t>
      </w:r>
      <w:r>
        <w:t>ойчивого интереса к творческой деятельности;</w:t>
      </w:r>
    </w:p>
    <w:p w:rsidR="009A11BE" w:rsidRDefault="005C57DC">
      <w:pPr>
        <w:pStyle w:val="a3"/>
        <w:ind w:right="286"/>
      </w:pPr>
      <w:r>
        <w:t>способность передать свои впечатления так, чтобы быть понятым другим человеком.</w:t>
      </w:r>
    </w:p>
    <w:p w:rsidR="009A11BE" w:rsidRDefault="009A11BE">
      <w:pPr>
        <w:pStyle w:val="a3"/>
        <w:ind w:left="0" w:firstLine="0"/>
        <w:jc w:val="left"/>
      </w:pPr>
    </w:p>
    <w:p w:rsidR="009A11BE" w:rsidRDefault="005C57DC">
      <w:pPr>
        <w:pStyle w:val="1"/>
        <w:spacing w:line="322" w:lineRule="exact"/>
        <w:ind w:left="1704"/>
        <w:jc w:val="both"/>
      </w:pPr>
      <w:r>
        <w:t>МЕТАПРЕДМЕТНЫЕ</w:t>
      </w:r>
      <w:r>
        <w:rPr>
          <w:spacing w:val="-15"/>
        </w:rPr>
        <w:t xml:space="preserve"> </w:t>
      </w:r>
      <w:r>
        <w:rPr>
          <w:spacing w:val="-2"/>
        </w:rPr>
        <w:t>РЕЗУЛЬТАТЫ</w:t>
      </w:r>
    </w:p>
    <w:p w:rsidR="009A11BE" w:rsidRDefault="005C57DC">
      <w:pPr>
        <w:pStyle w:val="3"/>
        <w:ind w:left="852" w:right="280" w:firstLine="707"/>
      </w:pPr>
      <w:r>
        <w:t xml:space="preserve">Овладение универсальными учебными познавательными </w:t>
      </w:r>
      <w:r>
        <w:rPr>
          <w:spacing w:val="-2"/>
        </w:rPr>
        <w:t>действиями:</w:t>
      </w:r>
    </w:p>
    <w:p w:rsidR="009A11BE" w:rsidRDefault="005C57DC">
      <w:pPr>
        <w:pStyle w:val="a3"/>
        <w:spacing w:line="321" w:lineRule="exact"/>
        <w:ind w:left="1560" w:firstLine="0"/>
      </w:pPr>
      <w:r>
        <w:t>анализировать,</w:t>
      </w:r>
      <w:r>
        <w:rPr>
          <w:spacing w:val="-12"/>
        </w:rPr>
        <w:t xml:space="preserve"> </w:t>
      </w:r>
      <w:r>
        <w:t>сравнивать,</w:t>
      </w:r>
      <w:r>
        <w:rPr>
          <w:spacing w:val="-9"/>
        </w:rPr>
        <w:t xml:space="preserve"> </w:t>
      </w:r>
      <w:r>
        <w:t>выделять</w:t>
      </w:r>
      <w:r>
        <w:rPr>
          <w:spacing w:val="-10"/>
        </w:rPr>
        <w:t xml:space="preserve"> </w:t>
      </w:r>
      <w:r>
        <w:t>главное,</w:t>
      </w:r>
      <w:r>
        <w:rPr>
          <w:spacing w:val="-9"/>
        </w:rPr>
        <w:t xml:space="preserve"> </w:t>
      </w:r>
      <w:r>
        <w:rPr>
          <w:spacing w:val="-2"/>
        </w:rPr>
        <w:t>обобщать;</w:t>
      </w:r>
    </w:p>
    <w:p w:rsidR="009A11BE" w:rsidRDefault="005C57DC">
      <w:pPr>
        <w:pStyle w:val="a3"/>
        <w:ind w:right="282"/>
      </w:pPr>
      <w:r>
        <w:t xml:space="preserve">устанавливать причинно-следственные связи при анализе картин </w:t>
      </w:r>
      <w:r>
        <w:rPr>
          <w:spacing w:val="-2"/>
        </w:rPr>
        <w:t>художников;</w:t>
      </w:r>
    </w:p>
    <w:p w:rsidR="009A11BE" w:rsidRDefault="005C57DC">
      <w:pPr>
        <w:pStyle w:val="a3"/>
        <w:spacing w:before="2"/>
        <w:ind w:right="283"/>
      </w:pPr>
      <w:r>
        <w:t>с помощью педагога или самостоятельно формулировать обобщения и выводы по результатам проведенного анализа;</w:t>
      </w:r>
    </w:p>
    <w:p w:rsidR="009A11BE" w:rsidRDefault="005C57DC">
      <w:pPr>
        <w:pStyle w:val="a3"/>
        <w:ind w:right="281"/>
      </w:pPr>
      <w:r>
        <w:t>самостоятельно выбирать способ решения учебно-творческой</w:t>
      </w:r>
      <w:r>
        <w:t xml:space="preserve"> задачи (выбор материала, инструмента и пр.) для достижения наилучшего </w:t>
      </w:r>
      <w:r>
        <w:rPr>
          <w:spacing w:val="-2"/>
        </w:rPr>
        <w:t>результата;</w:t>
      </w:r>
    </w:p>
    <w:p w:rsidR="009A11BE" w:rsidRDefault="005C57DC">
      <w:pPr>
        <w:pStyle w:val="a3"/>
        <w:ind w:right="280"/>
      </w:pPr>
      <w:r>
        <w:t>пользоваться различными поисковыми системами при выполнении творческих проектов, отдельных упражнений по живописи, графике, моделированию и т.д.;</w:t>
      </w:r>
    </w:p>
    <w:p w:rsidR="009A11BE" w:rsidRDefault="005C57DC">
      <w:pPr>
        <w:pStyle w:val="a3"/>
        <w:ind w:right="287"/>
      </w:pPr>
      <w:r>
        <w:t>искать и отбирать информаци</w:t>
      </w:r>
      <w:r>
        <w:t>ю из различных источников для решения учебно-творческих задач в процессе поиска дополнительного изобразительного материала.</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3"/>
        <w:spacing w:before="74" w:line="242" w:lineRule="auto"/>
        <w:ind w:left="852" w:right="279" w:firstLine="707"/>
      </w:pPr>
      <w:r>
        <w:lastRenderedPageBreak/>
        <w:t xml:space="preserve">Овладение универсальными учебными коммуникативными </w:t>
      </w:r>
      <w:r>
        <w:rPr>
          <w:spacing w:val="-2"/>
        </w:rPr>
        <w:t>действиями:</w:t>
      </w:r>
    </w:p>
    <w:p w:rsidR="009A11BE" w:rsidRDefault="005C57DC">
      <w:pPr>
        <w:pStyle w:val="a3"/>
        <w:ind w:right="287"/>
      </w:pPr>
      <w:r>
        <w:t xml:space="preserve">организовывать учебное сотрудничество и совместную деятельность с учителем и сверстниками в процессе выполнения коллективной творческой </w:t>
      </w:r>
      <w:r>
        <w:rPr>
          <w:spacing w:val="-2"/>
        </w:rPr>
        <w:t>работы;</w:t>
      </w:r>
    </w:p>
    <w:p w:rsidR="009A11BE" w:rsidRDefault="005C57DC">
      <w:pPr>
        <w:pStyle w:val="a3"/>
        <w:ind w:right="279"/>
      </w:pPr>
      <w:r>
        <w:t>выполнять свою часть работы, достигать максимально возможного качественного результата, координировать свои дейс</w:t>
      </w:r>
      <w:r>
        <w:t>твия с другими членами команды при работе над творческими проектами;</w:t>
      </w:r>
    </w:p>
    <w:p w:rsidR="009A11BE" w:rsidRDefault="005C57DC">
      <w:pPr>
        <w:pStyle w:val="a3"/>
        <w:spacing w:line="322" w:lineRule="exact"/>
        <w:ind w:left="1560" w:firstLine="0"/>
      </w:pPr>
      <w:r>
        <w:t>оценивать</w:t>
      </w:r>
      <w:r>
        <w:rPr>
          <w:spacing w:val="-8"/>
        </w:rPr>
        <w:t xml:space="preserve"> </w:t>
      </w:r>
      <w:r>
        <w:t>качество</w:t>
      </w:r>
      <w:r>
        <w:rPr>
          <w:spacing w:val="-7"/>
        </w:rPr>
        <w:t xml:space="preserve"> </w:t>
      </w:r>
      <w:r>
        <w:t>своего</w:t>
      </w:r>
      <w:r>
        <w:rPr>
          <w:spacing w:val="-2"/>
        </w:rPr>
        <w:t xml:space="preserve"> </w:t>
      </w:r>
      <w:r>
        <w:t>вклада</w:t>
      </w:r>
      <w:r>
        <w:rPr>
          <w:spacing w:val="-4"/>
        </w:rPr>
        <w:t xml:space="preserve"> </w:t>
      </w:r>
      <w:r>
        <w:t>в</w:t>
      </w:r>
      <w:r>
        <w:rPr>
          <w:spacing w:val="-5"/>
        </w:rPr>
        <w:t xml:space="preserve"> </w:t>
      </w:r>
      <w:r>
        <w:t>общий</w:t>
      </w:r>
      <w:r>
        <w:rPr>
          <w:spacing w:val="-6"/>
        </w:rPr>
        <w:t xml:space="preserve"> </w:t>
      </w:r>
      <w:r>
        <w:rPr>
          <w:spacing w:val="-2"/>
        </w:rPr>
        <w:t>продукт.</w:t>
      </w:r>
    </w:p>
    <w:p w:rsidR="009A11BE" w:rsidRDefault="005C57DC">
      <w:pPr>
        <w:pStyle w:val="3"/>
        <w:spacing w:line="322" w:lineRule="exact"/>
      </w:pPr>
      <w:r>
        <w:t>Овладение</w:t>
      </w:r>
      <w:r>
        <w:rPr>
          <w:spacing w:val="-9"/>
        </w:rPr>
        <w:t xml:space="preserve"> </w:t>
      </w:r>
      <w:r>
        <w:t>универсальными</w:t>
      </w:r>
      <w:r>
        <w:rPr>
          <w:spacing w:val="-9"/>
        </w:rPr>
        <w:t xml:space="preserve"> </w:t>
      </w:r>
      <w:r>
        <w:t>учебными</w:t>
      </w:r>
      <w:r>
        <w:rPr>
          <w:spacing w:val="-10"/>
        </w:rPr>
        <w:t xml:space="preserve"> </w:t>
      </w:r>
      <w:r>
        <w:t>регулятивными</w:t>
      </w:r>
      <w:r>
        <w:rPr>
          <w:spacing w:val="-6"/>
        </w:rPr>
        <w:t xml:space="preserve"> </w:t>
      </w:r>
      <w:r>
        <w:rPr>
          <w:spacing w:val="-2"/>
        </w:rPr>
        <w:t>действиями:</w:t>
      </w:r>
    </w:p>
    <w:p w:rsidR="009A11BE" w:rsidRDefault="005C57DC">
      <w:pPr>
        <w:pStyle w:val="a3"/>
        <w:tabs>
          <w:tab w:val="left" w:pos="2692"/>
          <w:tab w:val="left" w:pos="2757"/>
          <w:tab w:val="left" w:pos="3668"/>
          <w:tab w:val="left" w:pos="4251"/>
          <w:tab w:val="left" w:pos="4692"/>
          <w:tab w:val="left" w:pos="4988"/>
          <w:tab w:val="left" w:pos="5389"/>
          <w:tab w:val="left" w:pos="6233"/>
          <w:tab w:val="left" w:pos="6591"/>
          <w:tab w:val="left" w:pos="7460"/>
          <w:tab w:val="left" w:pos="7721"/>
          <w:tab w:val="left" w:pos="7917"/>
          <w:tab w:val="left" w:pos="8272"/>
          <w:tab w:val="left" w:pos="9105"/>
          <w:tab w:val="left" w:pos="10078"/>
        </w:tabs>
        <w:ind w:right="285"/>
        <w:jc w:val="right"/>
      </w:pPr>
      <w:r>
        <w:rPr>
          <w:spacing w:val="-2"/>
        </w:rPr>
        <w:t>самостоятельно</w:t>
      </w:r>
      <w:r>
        <w:tab/>
      </w:r>
      <w:r>
        <w:rPr>
          <w:spacing w:val="-2"/>
        </w:rPr>
        <w:t>планировать</w:t>
      </w:r>
      <w:r>
        <w:tab/>
      </w:r>
      <w:r>
        <w:rPr>
          <w:spacing w:val="-2"/>
        </w:rPr>
        <w:t>учебные</w:t>
      </w:r>
      <w:r>
        <w:tab/>
      </w:r>
      <w:r>
        <w:rPr>
          <w:spacing w:val="-42"/>
        </w:rPr>
        <w:t xml:space="preserve"> </w:t>
      </w:r>
      <w:r>
        <w:t>действия</w:t>
      </w:r>
      <w:r>
        <w:tab/>
      </w:r>
      <w:r>
        <w:tab/>
      </w:r>
      <w:r>
        <w:rPr>
          <w:spacing w:val="-10"/>
        </w:rPr>
        <w:t>в</w:t>
      </w:r>
      <w:r>
        <w:tab/>
      </w:r>
      <w:r>
        <w:rPr>
          <w:spacing w:val="-2"/>
        </w:rPr>
        <w:t>соответствии</w:t>
      </w:r>
      <w:r>
        <w:tab/>
      </w:r>
      <w:r>
        <w:rPr>
          <w:spacing w:val="-10"/>
        </w:rPr>
        <w:t xml:space="preserve">с </w:t>
      </w:r>
      <w:r>
        <w:rPr>
          <w:spacing w:val="-2"/>
        </w:rPr>
        <w:t>поставленной</w:t>
      </w:r>
      <w:r>
        <w:tab/>
      </w:r>
      <w:r>
        <w:tab/>
      </w:r>
      <w:r>
        <w:rPr>
          <w:spacing w:val="-2"/>
        </w:rPr>
        <w:t>художественной</w:t>
      </w:r>
      <w:r>
        <w:tab/>
      </w:r>
      <w:r>
        <w:rPr>
          <w:spacing w:val="-2"/>
        </w:rPr>
        <w:t>задачей,</w:t>
      </w:r>
      <w:r>
        <w:tab/>
      </w:r>
      <w:r>
        <w:rPr>
          <w:spacing w:val="-2"/>
        </w:rPr>
        <w:t>осознанно</w:t>
      </w:r>
      <w:r>
        <w:tab/>
      </w:r>
      <w:r>
        <w:rPr>
          <w:spacing w:val="-2"/>
        </w:rPr>
        <w:t>выбирать</w:t>
      </w:r>
      <w:r>
        <w:tab/>
      </w:r>
      <w:r>
        <w:rPr>
          <w:spacing w:val="-2"/>
        </w:rPr>
        <w:t xml:space="preserve">наиболее </w:t>
      </w:r>
      <w:r>
        <w:t xml:space="preserve">эффективные способы решения различных художественно-творческих задач; </w:t>
      </w:r>
      <w:r>
        <w:rPr>
          <w:spacing w:val="-2"/>
        </w:rPr>
        <w:t>рационально</w:t>
      </w:r>
      <w:r>
        <w:tab/>
      </w:r>
      <w:r>
        <w:rPr>
          <w:spacing w:val="-2"/>
        </w:rPr>
        <w:t>подходить</w:t>
      </w:r>
      <w:r>
        <w:tab/>
      </w:r>
      <w:r>
        <w:rPr>
          <w:spacing w:val="-10"/>
        </w:rPr>
        <w:t>к</w:t>
      </w:r>
      <w:r>
        <w:tab/>
      </w:r>
      <w:r>
        <w:rPr>
          <w:spacing w:val="-2"/>
        </w:rPr>
        <w:t>определению</w:t>
      </w:r>
      <w:r>
        <w:tab/>
      </w:r>
      <w:r>
        <w:rPr>
          <w:spacing w:val="-4"/>
        </w:rPr>
        <w:t>цели</w:t>
      </w:r>
      <w:r>
        <w:tab/>
      </w:r>
      <w:r>
        <w:rPr>
          <w:spacing w:val="-2"/>
        </w:rPr>
        <w:t>самостоятельной</w:t>
      </w:r>
    </w:p>
    <w:p w:rsidR="009A11BE" w:rsidRDefault="005C57DC">
      <w:pPr>
        <w:pStyle w:val="a3"/>
        <w:spacing w:line="322" w:lineRule="exact"/>
        <w:ind w:firstLine="0"/>
      </w:pPr>
      <w:r>
        <w:t>творческой</w:t>
      </w:r>
      <w:r>
        <w:rPr>
          <w:spacing w:val="-7"/>
        </w:rPr>
        <w:t xml:space="preserve"> </w:t>
      </w:r>
      <w:r>
        <w:rPr>
          <w:spacing w:val="-2"/>
        </w:rPr>
        <w:t>деятельности;</w:t>
      </w:r>
    </w:p>
    <w:p w:rsidR="009A11BE" w:rsidRDefault="005C57DC">
      <w:pPr>
        <w:pStyle w:val="a3"/>
        <w:ind w:right="287"/>
      </w:pPr>
      <w:r>
        <w:t>соотносить свои действия с планируемыми результатами творческой деятельности, осуществлять контроль своей деятельности;</w:t>
      </w:r>
    </w:p>
    <w:p w:rsidR="009A11BE" w:rsidRDefault="005C57DC">
      <w:pPr>
        <w:pStyle w:val="a3"/>
        <w:ind w:right="288"/>
      </w:pPr>
      <w:r>
        <w:t>предвидеть трудности, которые могут возникнуть при решении художественной задачи;</w:t>
      </w:r>
    </w:p>
    <w:p w:rsidR="009A11BE" w:rsidRDefault="005C57DC">
      <w:pPr>
        <w:pStyle w:val="a3"/>
        <w:ind w:right="282"/>
      </w:pPr>
      <w:r>
        <w:t xml:space="preserve">понимать причины, по которым планируемый результат не </w:t>
      </w:r>
      <w:r>
        <w:t>был достигнут, находить позитивное в произошедшей ситуации (пейзаж не получился, потому что неверно расположил линию горизонта, но усовершенствовал технику работы с акварелью);</w:t>
      </w:r>
    </w:p>
    <w:p w:rsidR="009A11BE" w:rsidRDefault="005C57DC">
      <w:pPr>
        <w:pStyle w:val="a3"/>
        <w:ind w:right="289"/>
      </w:pPr>
      <w:r>
        <w:t xml:space="preserve">выражать собственные эмоции доступными художественными </w:t>
      </w:r>
      <w:r>
        <w:rPr>
          <w:spacing w:val="-2"/>
        </w:rPr>
        <w:t>средствами;</w:t>
      </w:r>
    </w:p>
    <w:p w:rsidR="009A11BE" w:rsidRDefault="005C57DC">
      <w:pPr>
        <w:pStyle w:val="a3"/>
        <w:spacing w:line="242" w:lineRule="auto"/>
        <w:ind w:right="289"/>
      </w:pPr>
      <w:r>
        <w:t xml:space="preserve">различать и </w:t>
      </w:r>
      <w:r>
        <w:t>называть эмоции других, выраженные при помощи художественных средств;</w:t>
      </w:r>
    </w:p>
    <w:p w:rsidR="009A11BE" w:rsidRDefault="005C57DC">
      <w:pPr>
        <w:pStyle w:val="a3"/>
        <w:ind w:right="287"/>
      </w:pPr>
      <w:r>
        <w:t>анализировать</w:t>
      </w:r>
      <w:r>
        <w:rPr>
          <w:spacing w:val="-7"/>
        </w:rPr>
        <w:t xml:space="preserve"> </w:t>
      </w:r>
      <w:r>
        <w:t>возможные</w:t>
      </w:r>
      <w:r>
        <w:rPr>
          <w:spacing w:val="-7"/>
        </w:rPr>
        <w:t xml:space="preserve"> </w:t>
      </w:r>
      <w:r>
        <w:t>причины</w:t>
      </w:r>
      <w:r>
        <w:rPr>
          <w:spacing w:val="-6"/>
        </w:rPr>
        <w:t xml:space="preserve"> </w:t>
      </w:r>
      <w:r>
        <w:t>эмоций</w:t>
      </w:r>
      <w:r>
        <w:rPr>
          <w:spacing w:val="-5"/>
        </w:rPr>
        <w:t xml:space="preserve"> </w:t>
      </w:r>
      <w:r>
        <w:t>персонажей,</w:t>
      </w:r>
      <w:r>
        <w:rPr>
          <w:spacing w:val="-7"/>
        </w:rPr>
        <w:t xml:space="preserve"> </w:t>
      </w:r>
      <w:r>
        <w:t>изображенных на картинах;</w:t>
      </w:r>
    </w:p>
    <w:p w:rsidR="009A11BE" w:rsidRDefault="005C57DC">
      <w:pPr>
        <w:pStyle w:val="a3"/>
        <w:jc w:val="left"/>
      </w:pPr>
      <w:r>
        <w:t>ставить</w:t>
      </w:r>
      <w:r>
        <w:rPr>
          <w:spacing w:val="-1"/>
        </w:rPr>
        <w:t xml:space="preserve"> </w:t>
      </w:r>
      <w:r>
        <w:t>себя</w:t>
      </w:r>
      <w:r>
        <w:rPr>
          <w:spacing w:val="-2"/>
        </w:rPr>
        <w:t xml:space="preserve"> </w:t>
      </w:r>
      <w:r>
        <w:t>на место</w:t>
      </w:r>
      <w:r>
        <w:rPr>
          <w:spacing w:val="-2"/>
        </w:rPr>
        <w:t xml:space="preserve"> </w:t>
      </w:r>
      <w:r>
        <w:t>другого человека</w:t>
      </w:r>
      <w:r>
        <w:rPr>
          <w:spacing w:val="-3"/>
        </w:rPr>
        <w:t xml:space="preserve"> </w:t>
      </w:r>
      <w:r>
        <w:t>(персонажа</w:t>
      </w:r>
      <w:r>
        <w:rPr>
          <w:spacing w:val="-2"/>
        </w:rPr>
        <w:t xml:space="preserve"> </w:t>
      </w:r>
      <w:r>
        <w:t>картины),</w:t>
      </w:r>
      <w:r>
        <w:rPr>
          <w:spacing w:val="-1"/>
        </w:rPr>
        <w:t xml:space="preserve"> </w:t>
      </w:r>
      <w:r>
        <w:t>понимать его мотивы и намерения;</w:t>
      </w:r>
    </w:p>
    <w:p w:rsidR="009A11BE" w:rsidRDefault="005C57DC">
      <w:pPr>
        <w:pStyle w:val="a3"/>
        <w:jc w:val="left"/>
      </w:pPr>
      <w:r>
        <w:t>осознанно</w:t>
      </w:r>
      <w:r>
        <w:rPr>
          <w:spacing w:val="80"/>
        </w:rPr>
        <w:t xml:space="preserve"> </w:t>
      </w:r>
      <w:r>
        <w:t>относи</w:t>
      </w:r>
      <w:r>
        <w:t>ться</w:t>
      </w:r>
      <w:r>
        <w:rPr>
          <w:spacing w:val="80"/>
        </w:rPr>
        <w:t xml:space="preserve"> </w:t>
      </w:r>
      <w:r>
        <w:t>к</w:t>
      </w:r>
      <w:r>
        <w:rPr>
          <w:spacing w:val="80"/>
        </w:rPr>
        <w:t xml:space="preserve"> </w:t>
      </w:r>
      <w:r>
        <w:t>другому</w:t>
      </w:r>
      <w:r>
        <w:rPr>
          <w:spacing w:val="80"/>
        </w:rPr>
        <w:t xml:space="preserve"> </w:t>
      </w:r>
      <w:r>
        <w:t>человеку,</w:t>
      </w:r>
      <w:r>
        <w:rPr>
          <w:spacing w:val="80"/>
        </w:rPr>
        <w:t xml:space="preserve"> </w:t>
      </w:r>
      <w:r>
        <w:t>его</w:t>
      </w:r>
      <w:r>
        <w:rPr>
          <w:spacing w:val="80"/>
        </w:rPr>
        <w:t xml:space="preserve"> </w:t>
      </w:r>
      <w:r>
        <w:t>мнению</w:t>
      </w:r>
      <w:r>
        <w:rPr>
          <w:spacing w:val="80"/>
        </w:rPr>
        <w:t xml:space="preserve"> </w:t>
      </w:r>
      <w:r>
        <w:t>по</w:t>
      </w:r>
      <w:r>
        <w:rPr>
          <w:spacing w:val="80"/>
        </w:rPr>
        <w:t xml:space="preserve"> </w:t>
      </w:r>
      <w:r>
        <w:t>поводу художественного произведения;</w:t>
      </w:r>
    </w:p>
    <w:p w:rsidR="009A11BE" w:rsidRDefault="005C57DC">
      <w:pPr>
        <w:pStyle w:val="a3"/>
        <w:ind w:left="1560" w:firstLine="0"/>
        <w:jc w:val="left"/>
      </w:pPr>
      <w:r>
        <w:t>признавать</w:t>
      </w:r>
      <w:r>
        <w:rPr>
          <w:spacing w:val="-6"/>
        </w:rPr>
        <w:t xml:space="preserve"> </w:t>
      </w:r>
      <w:r>
        <w:t>свое</w:t>
      </w:r>
      <w:r>
        <w:rPr>
          <w:spacing w:val="-6"/>
        </w:rPr>
        <w:t xml:space="preserve"> </w:t>
      </w:r>
      <w:r>
        <w:t>право</w:t>
      </w:r>
      <w:r>
        <w:rPr>
          <w:spacing w:val="-3"/>
        </w:rPr>
        <w:t xml:space="preserve"> </w:t>
      </w:r>
      <w:r>
        <w:t>на</w:t>
      </w:r>
      <w:r>
        <w:rPr>
          <w:spacing w:val="-6"/>
        </w:rPr>
        <w:t xml:space="preserve"> </w:t>
      </w:r>
      <w:r>
        <w:t>ошибку</w:t>
      </w:r>
      <w:r>
        <w:rPr>
          <w:spacing w:val="-2"/>
        </w:rPr>
        <w:t xml:space="preserve"> </w:t>
      </w:r>
      <w:r>
        <w:t>и</w:t>
      </w:r>
      <w:r>
        <w:rPr>
          <w:spacing w:val="-3"/>
        </w:rPr>
        <w:t xml:space="preserve"> </w:t>
      </w:r>
      <w:r>
        <w:t>такое</w:t>
      </w:r>
      <w:r>
        <w:rPr>
          <w:spacing w:val="-4"/>
        </w:rPr>
        <w:t xml:space="preserve"> </w:t>
      </w:r>
      <w:r>
        <w:t>же</w:t>
      </w:r>
      <w:r>
        <w:rPr>
          <w:spacing w:val="-3"/>
        </w:rPr>
        <w:t xml:space="preserve"> </w:t>
      </w:r>
      <w:r>
        <w:t>право</w:t>
      </w:r>
      <w:r>
        <w:rPr>
          <w:spacing w:val="-5"/>
        </w:rPr>
        <w:t xml:space="preserve"> </w:t>
      </w:r>
      <w:r>
        <w:rPr>
          <w:spacing w:val="-2"/>
        </w:rPr>
        <w:t>другого.</w:t>
      </w:r>
    </w:p>
    <w:p w:rsidR="009A11BE" w:rsidRDefault="005C57DC">
      <w:pPr>
        <w:pStyle w:val="1"/>
        <w:spacing w:before="313" w:line="319" w:lineRule="exact"/>
        <w:ind w:left="1704"/>
      </w:pPr>
      <w:r>
        <w:t>ПРЕДМЕТНЫЕ</w:t>
      </w:r>
      <w:r>
        <w:rPr>
          <w:spacing w:val="-11"/>
        </w:rPr>
        <w:t xml:space="preserve"> </w:t>
      </w:r>
      <w:r>
        <w:rPr>
          <w:spacing w:val="-2"/>
        </w:rPr>
        <w:t>РЕЗУЛЬТАТЫ</w:t>
      </w:r>
    </w:p>
    <w:p w:rsidR="009A11BE" w:rsidRDefault="005C57DC">
      <w:pPr>
        <w:pStyle w:val="a3"/>
        <w:spacing w:line="319" w:lineRule="exact"/>
        <w:ind w:left="1560" w:firstLine="0"/>
      </w:pPr>
      <w:r>
        <w:t>Предметные</w:t>
      </w:r>
      <w:r>
        <w:rPr>
          <w:spacing w:val="24"/>
        </w:rPr>
        <w:t xml:space="preserve">  </w:t>
      </w:r>
      <w:r>
        <w:t>результаты,</w:t>
      </w:r>
      <w:r>
        <w:rPr>
          <w:spacing w:val="25"/>
        </w:rPr>
        <w:t xml:space="preserve">  </w:t>
      </w:r>
      <w:r>
        <w:t>формируемые</w:t>
      </w:r>
      <w:r>
        <w:rPr>
          <w:spacing w:val="25"/>
        </w:rPr>
        <w:t xml:space="preserve">  </w:t>
      </w:r>
      <w:r>
        <w:t>в</w:t>
      </w:r>
      <w:r>
        <w:rPr>
          <w:spacing w:val="25"/>
        </w:rPr>
        <w:t xml:space="preserve">  </w:t>
      </w:r>
      <w:r>
        <w:t>ходе</w:t>
      </w:r>
      <w:r>
        <w:rPr>
          <w:spacing w:val="25"/>
        </w:rPr>
        <w:t xml:space="preserve">  </w:t>
      </w:r>
      <w:r>
        <w:t>изучения</w:t>
      </w:r>
      <w:r>
        <w:rPr>
          <w:spacing w:val="25"/>
        </w:rPr>
        <w:t xml:space="preserve">  </w:t>
      </w:r>
      <w:r>
        <w:rPr>
          <w:spacing w:val="-2"/>
        </w:rPr>
        <w:t>предмета</w:t>
      </w:r>
    </w:p>
    <w:p w:rsidR="009A11BE" w:rsidRDefault="005C57DC">
      <w:pPr>
        <w:pStyle w:val="a3"/>
        <w:ind w:right="288" w:firstLine="0"/>
      </w:pPr>
      <w:r>
        <w:t>«Изобразительное искусство», сгруппированы по учебным модулям и должны отражать сформированность умений.</w:t>
      </w:r>
    </w:p>
    <w:p w:rsidR="009A11BE" w:rsidRDefault="009A11BE">
      <w:pPr>
        <w:pStyle w:val="a3"/>
        <w:spacing w:before="9"/>
        <w:ind w:left="0" w:firstLine="0"/>
        <w:jc w:val="left"/>
      </w:pPr>
    </w:p>
    <w:p w:rsidR="009A11BE" w:rsidRDefault="005C57DC">
      <w:pPr>
        <w:spacing w:line="318" w:lineRule="exact"/>
        <w:ind w:left="1560"/>
        <w:jc w:val="both"/>
        <w:rPr>
          <w:b/>
          <w:sz w:val="28"/>
        </w:rPr>
      </w:pPr>
      <w:r>
        <w:rPr>
          <w:b/>
          <w:spacing w:val="-2"/>
          <w:sz w:val="28"/>
        </w:rPr>
        <w:t>Модуль</w:t>
      </w:r>
      <w:r>
        <w:rPr>
          <w:b/>
          <w:spacing w:val="-12"/>
          <w:sz w:val="28"/>
        </w:rPr>
        <w:t xml:space="preserve"> </w:t>
      </w:r>
      <w:r>
        <w:rPr>
          <w:b/>
          <w:spacing w:val="-2"/>
          <w:sz w:val="28"/>
        </w:rPr>
        <w:t>№</w:t>
      </w:r>
      <w:r>
        <w:rPr>
          <w:b/>
          <w:spacing w:val="-8"/>
          <w:sz w:val="28"/>
        </w:rPr>
        <w:t xml:space="preserve"> </w:t>
      </w:r>
      <w:r>
        <w:rPr>
          <w:b/>
          <w:spacing w:val="-2"/>
          <w:sz w:val="28"/>
        </w:rPr>
        <w:t>1</w:t>
      </w:r>
      <w:r>
        <w:rPr>
          <w:b/>
          <w:spacing w:val="-9"/>
          <w:sz w:val="28"/>
        </w:rPr>
        <w:t xml:space="preserve"> </w:t>
      </w:r>
      <w:r>
        <w:rPr>
          <w:b/>
          <w:spacing w:val="-2"/>
          <w:sz w:val="28"/>
        </w:rPr>
        <w:t>«Декоративно-прикладное</w:t>
      </w:r>
      <w:r>
        <w:rPr>
          <w:b/>
          <w:spacing w:val="-9"/>
          <w:sz w:val="28"/>
        </w:rPr>
        <w:t xml:space="preserve"> </w:t>
      </w:r>
      <w:r>
        <w:rPr>
          <w:b/>
          <w:spacing w:val="-2"/>
          <w:sz w:val="28"/>
        </w:rPr>
        <w:t>и</w:t>
      </w:r>
      <w:r>
        <w:rPr>
          <w:b/>
          <w:spacing w:val="-10"/>
          <w:sz w:val="28"/>
        </w:rPr>
        <w:t xml:space="preserve"> </w:t>
      </w:r>
      <w:r>
        <w:rPr>
          <w:b/>
          <w:spacing w:val="-2"/>
          <w:sz w:val="28"/>
        </w:rPr>
        <w:t>народное</w:t>
      </w:r>
      <w:r>
        <w:rPr>
          <w:b/>
          <w:spacing w:val="-9"/>
          <w:sz w:val="28"/>
        </w:rPr>
        <w:t xml:space="preserve"> </w:t>
      </w:r>
      <w:r>
        <w:rPr>
          <w:b/>
          <w:spacing w:val="-2"/>
          <w:sz w:val="28"/>
        </w:rPr>
        <w:t>искусство»:</w:t>
      </w:r>
    </w:p>
    <w:p w:rsidR="009A11BE" w:rsidRDefault="005C57DC">
      <w:pPr>
        <w:pStyle w:val="a3"/>
        <w:ind w:left="1072" w:right="274" w:firstLine="710"/>
      </w:pPr>
      <w:r>
        <w:t>иметь</w:t>
      </w:r>
      <w:r>
        <w:rPr>
          <w:spacing w:val="40"/>
        </w:rPr>
        <w:t xml:space="preserve"> </w:t>
      </w:r>
      <w:r>
        <w:t>представление</w:t>
      </w:r>
      <w:r>
        <w:rPr>
          <w:spacing w:val="40"/>
        </w:rPr>
        <w:t xml:space="preserve"> </w:t>
      </w:r>
      <w:r>
        <w:t>о</w:t>
      </w:r>
      <w:r>
        <w:rPr>
          <w:spacing w:val="40"/>
        </w:rPr>
        <w:t xml:space="preserve"> </w:t>
      </w:r>
      <w:r>
        <w:t>многообразии</w:t>
      </w:r>
      <w:r>
        <w:rPr>
          <w:spacing w:val="40"/>
        </w:rPr>
        <w:t xml:space="preserve"> </w:t>
      </w:r>
      <w:r>
        <w:t>видов</w:t>
      </w:r>
      <w:r>
        <w:rPr>
          <w:spacing w:val="40"/>
        </w:rPr>
        <w:t xml:space="preserve"> </w:t>
      </w:r>
      <w:r>
        <w:t>декоративно-прикладного искусства; о связи декорати</w:t>
      </w:r>
      <w:r>
        <w:t>вно-прикладного искусства с бытовыми потребностями людей;</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69"/>
        <w:ind w:left="1072" w:right="284" w:firstLine="710"/>
      </w:pPr>
      <w:r>
        <w:lastRenderedPageBreak/>
        <w:t>иметь представление (уметь приводить примеры с помощью</w:t>
      </w:r>
      <w:r>
        <w:rPr>
          <w:spacing w:val="40"/>
        </w:rPr>
        <w:t xml:space="preserve"> </w:t>
      </w:r>
      <w:r>
        <w:t>педагога) о мифологическом и магическом значении орнаментального оформления жилой среды в древней истории человечества;</w:t>
      </w:r>
    </w:p>
    <w:p w:rsidR="009A11BE" w:rsidRDefault="005C57DC">
      <w:pPr>
        <w:pStyle w:val="a3"/>
        <w:spacing w:before="2"/>
        <w:ind w:left="1072" w:right="284" w:firstLine="710"/>
      </w:pPr>
      <w:r>
        <w:t>иметь</w:t>
      </w:r>
      <w:r>
        <w:t xml:space="preserve"> представление о коммуникативных, познавательных и культовых функциях декоративно-прикладного искусства;</w:t>
      </w:r>
    </w:p>
    <w:p w:rsidR="009A11BE" w:rsidRDefault="005C57DC">
      <w:pPr>
        <w:pStyle w:val="a3"/>
        <w:ind w:left="1072" w:right="282" w:firstLine="710"/>
      </w:pPr>
      <w:r>
        <w:t>распознавать произведения декоративно-прикладного искусства по материалу (дерево, металл, керамика, текстиль, стекло, камень, кость, др.);</w:t>
      </w:r>
    </w:p>
    <w:p w:rsidR="009A11BE" w:rsidRDefault="005C57DC">
      <w:pPr>
        <w:pStyle w:val="a3"/>
        <w:tabs>
          <w:tab w:val="left" w:pos="3686"/>
          <w:tab w:val="left" w:pos="4308"/>
          <w:tab w:val="left" w:pos="5591"/>
          <w:tab w:val="left" w:pos="6075"/>
          <w:tab w:val="left" w:pos="7488"/>
          <w:tab w:val="left" w:pos="8794"/>
        </w:tabs>
        <w:spacing w:before="1"/>
        <w:ind w:left="1783" w:right="286" w:firstLine="0"/>
        <w:jc w:val="left"/>
      </w:pPr>
      <w:r>
        <w:t xml:space="preserve">иметь представление о неразрывной связи декора и материала; </w:t>
      </w:r>
      <w:r>
        <w:rPr>
          <w:spacing w:val="-2"/>
        </w:rPr>
        <w:t>распознавать</w:t>
      </w:r>
      <w:r>
        <w:tab/>
      </w:r>
      <w:r>
        <w:rPr>
          <w:spacing w:val="-5"/>
        </w:rPr>
        <w:t>по</w:t>
      </w:r>
      <w:r>
        <w:tab/>
      </w:r>
      <w:r>
        <w:rPr>
          <w:spacing w:val="-2"/>
        </w:rPr>
        <w:t>образцу</w:t>
      </w:r>
      <w:r>
        <w:tab/>
      </w:r>
      <w:r>
        <w:rPr>
          <w:spacing w:val="-10"/>
        </w:rPr>
        <w:t>и</w:t>
      </w:r>
      <w:r>
        <w:tab/>
      </w:r>
      <w:r>
        <w:rPr>
          <w:spacing w:val="-2"/>
        </w:rPr>
        <w:t>называть</w:t>
      </w:r>
      <w:r>
        <w:tab/>
      </w:r>
      <w:r>
        <w:rPr>
          <w:spacing w:val="-2"/>
        </w:rPr>
        <w:t>техники</w:t>
      </w:r>
      <w:r>
        <w:tab/>
      </w:r>
      <w:r>
        <w:rPr>
          <w:spacing w:val="-2"/>
        </w:rPr>
        <w:t>исполнения</w:t>
      </w:r>
    </w:p>
    <w:p w:rsidR="009A11BE" w:rsidRDefault="005C57DC">
      <w:pPr>
        <w:pStyle w:val="a3"/>
        <w:ind w:left="1072" w:firstLine="0"/>
        <w:jc w:val="left"/>
      </w:pPr>
      <w:r>
        <w:t>произведений</w:t>
      </w:r>
      <w:r>
        <w:rPr>
          <w:spacing w:val="40"/>
        </w:rPr>
        <w:t xml:space="preserve"> </w:t>
      </w:r>
      <w:r>
        <w:t>декоративно-прикладного</w:t>
      </w:r>
      <w:r>
        <w:rPr>
          <w:spacing w:val="40"/>
        </w:rPr>
        <w:t xml:space="preserve"> </w:t>
      </w:r>
      <w:r>
        <w:t>искусства</w:t>
      </w:r>
      <w:r>
        <w:rPr>
          <w:spacing w:val="40"/>
        </w:rPr>
        <w:t xml:space="preserve"> </w:t>
      </w:r>
      <w:r>
        <w:t>в</w:t>
      </w:r>
      <w:r>
        <w:rPr>
          <w:spacing w:val="40"/>
        </w:rPr>
        <w:t xml:space="preserve"> </w:t>
      </w:r>
      <w:r>
        <w:t>разных</w:t>
      </w:r>
      <w:r>
        <w:rPr>
          <w:spacing w:val="40"/>
        </w:rPr>
        <w:t xml:space="preserve"> </w:t>
      </w:r>
      <w:r>
        <w:t>материалах: резьба, роспись, вышивка, ткачество, плетение, ковка, др.;</w:t>
      </w:r>
    </w:p>
    <w:p w:rsidR="009A11BE" w:rsidRDefault="005C57DC">
      <w:pPr>
        <w:pStyle w:val="a3"/>
        <w:ind w:left="1072" w:right="281" w:firstLine="710"/>
      </w:pPr>
      <w:r>
        <w:t>иметь представл</w:t>
      </w:r>
      <w:r>
        <w:t xml:space="preserve">ение о специфике образного языка декоративного искусства – его знаковой природе, орнаментальности, стилизации </w:t>
      </w:r>
      <w:r>
        <w:rPr>
          <w:spacing w:val="-2"/>
        </w:rPr>
        <w:t>изображения;</w:t>
      </w:r>
    </w:p>
    <w:p w:rsidR="009A11BE" w:rsidRDefault="005C57DC">
      <w:pPr>
        <w:pStyle w:val="a3"/>
        <w:ind w:left="1072" w:right="285" w:firstLine="710"/>
      </w:pPr>
      <w:r>
        <w:t>различать по образцу разные виды орнамента: геометрический, растительный, зооморфный, антропоморфный;</w:t>
      </w:r>
    </w:p>
    <w:p w:rsidR="009A11BE" w:rsidRDefault="005C57DC">
      <w:pPr>
        <w:pStyle w:val="a3"/>
        <w:ind w:left="1072" w:right="278" w:firstLine="710"/>
      </w:pPr>
      <w:r>
        <w:t>иметь практический опыт самостоятельного творческого создания орнаментов ленточных, сетчатых, центрических;</w:t>
      </w:r>
    </w:p>
    <w:p w:rsidR="009A11BE" w:rsidRDefault="005C57DC">
      <w:pPr>
        <w:pStyle w:val="a3"/>
        <w:ind w:left="1072" w:right="285" w:firstLine="710"/>
      </w:pPr>
      <w:r>
        <w:t>иметь представление о значении ритма, раппорта, различных видов симметрии в построении орнамента и иметь практический опыт применения эти представле</w:t>
      </w:r>
      <w:r>
        <w:t xml:space="preserve">ний в собственных творческих декоративных </w:t>
      </w:r>
      <w:r>
        <w:rPr>
          <w:spacing w:val="-2"/>
        </w:rPr>
        <w:t>работах;</w:t>
      </w:r>
    </w:p>
    <w:p w:rsidR="009A11BE" w:rsidRDefault="005C57DC">
      <w:pPr>
        <w:pStyle w:val="a3"/>
        <w:ind w:left="1072" w:right="279" w:firstLine="710"/>
      </w:pPr>
      <w:r>
        <w:t>иметь практический опыт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w:t>
      </w:r>
      <w:r>
        <w:t xml:space="preserve"> с опорой на образы мирового искусства;</w:t>
      </w:r>
    </w:p>
    <w:p w:rsidR="009A11BE" w:rsidRDefault="005C57DC">
      <w:pPr>
        <w:pStyle w:val="a3"/>
        <w:spacing w:before="1"/>
        <w:ind w:left="1072" w:right="283" w:firstLine="710"/>
      </w:pPr>
      <w:r>
        <w:t>иметь представление об особенностях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rsidR="009A11BE" w:rsidRDefault="005C57DC">
      <w:pPr>
        <w:pStyle w:val="a3"/>
        <w:ind w:left="1072" w:right="283" w:firstLine="710"/>
      </w:pPr>
      <w:r>
        <w:t>уметь объяснять с</w:t>
      </w:r>
      <w:r>
        <w:t xml:space="preserve"> помощью учителя символическое значение традиционных знаков народного крестьянского искусства (солярные знаки, древо жизни, конь, птица, мать-земля);</w:t>
      </w:r>
    </w:p>
    <w:p w:rsidR="009A11BE" w:rsidRDefault="005C57DC">
      <w:pPr>
        <w:pStyle w:val="a3"/>
        <w:ind w:left="1072" w:right="280" w:firstLine="710"/>
      </w:pPr>
      <w:r>
        <w:t>знать</w:t>
      </w:r>
      <w:r>
        <w:rPr>
          <w:spacing w:val="-2"/>
        </w:rPr>
        <w:t xml:space="preserve"> </w:t>
      </w:r>
      <w:r>
        <w:t>на</w:t>
      </w:r>
      <w:r>
        <w:rPr>
          <w:spacing w:val="-3"/>
        </w:rPr>
        <w:t xml:space="preserve"> </w:t>
      </w:r>
      <w:r>
        <w:t>базовом</w:t>
      </w:r>
      <w:r>
        <w:rPr>
          <w:spacing w:val="-3"/>
        </w:rPr>
        <w:t xml:space="preserve"> </w:t>
      </w:r>
      <w:r>
        <w:t>уровне</w:t>
      </w:r>
      <w:r>
        <w:rPr>
          <w:spacing w:val="-3"/>
        </w:rPr>
        <w:t xml:space="preserve"> </w:t>
      </w:r>
      <w:r>
        <w:t>и</w:t>
      </w:r>
      <w:r>
        <w:rPr>
          <w:spacing w:val="-1"/>
        </w:rPr>
        <w:t xml:space="preserve"> </w:t>
      </w:r>
      <w:r>
        <w:t>иметь</w:t>
      </w:r>
      <w:r>
        <w:rPr>
          <w:spacing w:val="-3"/>
        </w:rPr>
        <w:t xml:space="preserve"> </w:t>
      </w:r>
      <w:r>
        <w:t>опыт</w:t>
      </w:r>
      <w:r>
        <w:rPr>
          <w:spacing w:val="-2"/>
        </w:rPr>
        <w:t xml:space="preserve"> </w:t>
      </w:r>
      <w:r>
        <w:t>самостоятельного</w:t>
      </w:r>
      <w:r>
        <w:rPr>
          <w:spacing w:val="-2"/>
        </w:rPr>
        <w:t xml:space="preserve"> </w:t>
      </w:r>
      <w:r>
        <w:t>изображения по образцу конструкции традиционного кре</w:t>
      </w:r>
      <w:r>
        <w:t>стьянского дома, его декоративного убранства, иметь представление о функциональном, декоративном и символическом единстве его деталей;</w:t>
      </w:r>
    </w:p>
    <w:p w:rsidR="009A11BE" w:rsidRDefault="005C57DC">
      <w:pPr>
        <w:pStyle w:val="a3"/>
        <w:ind w:left="1072" w:right="286" w:firstLine="710"/>
      </w:pPr>
      <w:r>
        <w:t>иметь практический опыт изображения характерных традиционных предметов крестьянского быта;</w:t>
      </w:r>
    </w:p>
    <w:p w:rsidR="009A11BE" w:rsidRDefault="005C57DC">
      <w:pPr>
        <w:pStyle w:val="a3"/>
        <w:tabs>
          <w:tab w:val="left" w:pos="2766"/>
          <w:tab w:val="left" w:pos="4793"/>
          <w:tab w:val="left" w:pos="5212"/>
          <w:tab w:val="left" w:pos="7030"/>
          <w:tab w:val="left" w:pos="8550"/>
        </w:tabs>
        <w:spacing w:line="242" w:lineRule="auto"/>
        <w:ind w:left="1072" w:right="287" w:firstLine="710"/>
        <w:jc w:val="left"/>
      </w:pPr>
      <w:r>
        <w:rPr>
          <w:spacing w:val="-2"/>
        </w:rPr>
        <w:t>иметь</w:t>
      </w:r>
      <w:r>
        <w:tab/>
      </w:r>
      <w:r>
        <w:rPr>
          <w:spacing w:val="-2"/>
        </w:rPr>
        <w:t>представление</w:t>
      </w:r>
      <w:r>
        <w:tab/>
      </w:r>
      <w:r>
        <w:rPr>
          <w:spacing w:val="-10"/>
        </w:rPr>
        <w:t>о</w:t>
      </w:r>
      <w:r>
        <w:tab/>
      </w:r>
      <w:r>
        <w:rPr>
          <w:spacing w:val="-2"/>
        </w:rPr>
        <w:t>конструкции</w:t>
      </w:r>
      <w:r>
        <w:tab/>
      </w:r>
      <w:r>
        <w:rPr>
          <w:spacing w:val="-2"/>
        </w:rPr>
        <w:t>народного</w:t>
      </w:r>
      <w:r>
        <w:tab/>
      </w:r>
      <w:r>
        <w:rPr>
          <w:spacing w:val="-2"/>
        </w:rPr>
        <w:t xml:space="preserve">праздничного </w:t>
      </w:r>
      <w:r>
        <w:t>костюма, его образном строе и символическом значении его декора;</w:t>
      </w:r>
    </w:p>
    <w:p w:rsidR="009A11BE" w:rsidRDefault="005C57DC">
      <w:pPr>
        <w:pStyle w:val="a3"/>
        <w:ind w:left="1072" w:firstLine="710"/>
        <w:jc w:val="left"/>
      </w:pPr>
      <w:r>
        <w:t>иметь</w:t>
      </w:r>
      <w:r>
        <w:rPr>
          <w:spacing w:val="40"/>
        </w:rPr>
        <w:t xml:space="preserve"> </w:t>
      </w:r>
      <w:r>
        <w:t>представление</w:t>
      </w:r>
      <w:r>
        <w:rPr>
          <w:spacing w:val="40"/>
        </w:rPr>
        <w:t xml:space="preserve"> </w:t>
      </w:r>
      <w:r>
        <w:t>о</w:t>
      </w:r>
      <w:r>
        <w:rPr>
          <w:spacing w:val="40"/>
        </w:rPr>
        <w:t xml:space="preserve"> </w:t>
      </w:r>
      <w:r>
        <w:t>разнообразии</w:t>
      </w:r>
      <w:r>
        <w:rPr>
          <w:spacing w:val="40"/>
        </w:rPr>
        <w:t xml:space="preserve"> </w:t>
      </w:r>
      <w:r>
        <w:t>форм</w:t>
      </w:r>
      <w:r>
        <w:rPr>
          <w:spacing w:val="40"/>
        </w:rPr>
        <w:t xml:space="preserve"> </w:t>
      </w:r>
      <w:r>
        <w:t>и</w:t>
      </w:r>
      <w:r>
        <w:rPr>
          <w:spacing w:val="40"/>
        </w:rPr>
        <w:t xml:space="preserve"> </w:t>
      </w:r>
      <w:r>
        <w:t>украшений</w:t>
      </w:r>
      <w:r>
        <w:rPr>
          <w:spacing w:val="40"/>
        </w:rPr>
        <w:t xml:space="preserve"> </w:t>
      </w:r>
      <w:r>
        <w:t>народного праздничного костюма различных регионов страны;</w:t>
      </w:r>
    </w:p>
    <w:p w:rsidR="009A11BE" w:rsidRDefault="005C57DC">
      <w:pPr>
        <w:pStyle w:val="a3"/>
        <w:tabs>
          <w:tab w:val="left" w:pos="2814"/>
          <w:tab w:val="left" w:pos="4787"/>
          <w:tab w:val="left" w:pos="5718"/>
          <w:tab w:val="left" w:pos="7598"/>
          <w:tab w:val="left" w:pos="8367"/>
        </w:tabs>
        <w:ind w:left="1072" w:right="286" w:firstLine="710"/>
        <w:jc w:val="left"/>
      </w:pPr>
      <w:r>
        <w:rPr>
          <w:spacing w:val="-2"/>
        </w:rPr>
        <w:t>иметь</w:t>
      </w:r>
      <w:r>
        <w:tab/>
      </w:r>
      <w:r>
        <w:rPr>
          <w:spacing w:val="-2"/>
        </w:rPr>
        <w:t>практический</w:t>
      </w:r>
      <w:r>
        <w:tab/>
      </w:r>
      <w:r>
        <w:rPr>
          <w:spacing w:val="-4"/>
        </w:rPr>
        <w:t>опыт</w:t>
      </w:r>
      <w:r>
        <w:tab/>
      </w:r>
      <w:r>
        <w:rPr>
          <w:spacing w:val="-2"/>
        </w:rPr>
        <w:t>изображения</w:t>
      </w:r>
      <w:r>
        <w:tab/>
      </w:r>
      <w:r>
        <w:rPr>
          <w:spacing w:val="-4"/>
        </w:rPr>
        <w:t>или</w:t>
      </w:r>
      <w:r>
        <w:tab/>
      </w:r>
      <w:r>
        <w:rPr>
          <w:spacing w:val="-2"/>
        </w:rPr>
        <w:t>модели</w:t>
      </w:r>
      <w:r>
        <w:rPr>
          <w:spacing w:val="-2"/>
        </w:rPr>
        <w:t xml:space="preserve">рования </w:t>
      </w:r>
      <w:r>
        <w:t>традиционного народного костюма;</w:t>
      </w:r>
    </w:p>
    <w:p w:rsidR="009A11BE" w:rsidRDefault="009A11BE">
      <w:pPr>
        <w:pStyle w:val="a3"/>
        <w:jc w:val="left"/>
        <w:sectPr w:rsidR="009A11BE">
          <w:pgSz w:w="11910" w:h="16840"/>
          <w:pgMar w:top="1040" w:right="566" w:bottom="1320" w:left="850" w:header="0" w:footer="1069" w:gutter="0"/>
          <w:cols w:space="720"/>
        </w:sectPr>
      </w:pPr>
    </w:p>
    <w:p w:rsidR="009A11BE" w:rsidRDefault="005C57DC">
      <w:pPr>
        <w:pStyle w:val="a3"/>
        <w:spacing w:before="69"/>
        <w:ind w:left="1072" w:right="283" w:firstLine="710"/>
      </w:pPr>
      <w:r>
        <w:lastRenderedPageBreak/>
        <w:t>иметь представления и иметь практический опыт изображения или конструирования устройства традиционных жилищ разных народов, например юрты, сакли, хаты-мазанки; объяснять при помощи учителя семантич</w:t>
      </w:r>
      <w:r>
        <w:t>еское значение деталей конструкции и декора, их связь с природой, трудом и бытом;</w:t>
      </w:r>
    </w:p>
    <w:p w:rsidR="009A11BE" w:rsidRDefault="005C57DC">
      <w:pPr>
        <w:pStyle w:val="a3"/>
        <w:spacing w:before="1"/>
        <w:ind w:left="1072" w:right="285" w:firstLine="710"/>
      </w:pPr>
      <w:r>
        <w:t>иметь представление о примерах декоративного оформления жизнедеятельности – быта, костюма разных исторических эпох и народов (например, Древний Египет, Древний Китай, античны</w:t>
      </w:r>
      <w:r>
        <w:t>е Греция и Рим, Европейское Средневековье);</w:t>
      </w:r>
    </w:p>
    <w:p w:rsidR="009A11BE" w:rsidRDefault="005C57DC">
      <w:pPr>
        <w:pStyle w:val="a3"/>
        <w:tabs>
          <w:tab w:val="left" w:pos="2823"/>
          <w:tab w:val="left" w:pos="4907"/>
          <w:tab w:val="left" w:pos="5385"/>
          <w:tab w:val="left" w:pos="7349"/>
          <w:tab w:val="left" w:pos="8615"/>
        </w:tabs>
        <w:spacing w:before="1"/>
        <w:ind w:left="1072" w:right="274" w:firstLine="710"/>
        <w:jc w:val="right"/>
      </w:pPr>
      <w:r>
        <w:rPr>
          <w:spacing w:val="-2"/>
        </w:rPr>
        <w:t>иметь</w:t>
      </w:r>
      <w:r>
        <w:tab/>
      </w:r>
      <w:r>
        <w:rPr>
          <w:spacing w:val="-2"/>
        </w:rPr>
        <w:t>представление</w:t>
      </w:r>
      <w:r>
        <w:tab/>
      </w:r>
      <w:r>
        <w:rPr>
          <w:spacing w:val="-10"/>
        </w:rPr>
        <w:t>о</w:t>
      </w:r>
      <w:r>
        <w:tab/>
      </w:r>
      <w:r>
        <w:rPr>
          <w:spacing w:val="-2"/>
        </w:rPr>
        <w:t>разнообразии</w:t>
      </w:r>
      <w:r>
        <w:tab/>
      </w:r>
      <w:r>
        <w:rPr>
          <w:spacing w:val="-2"/>
        </w:rPr>
        <w:t>образов</w:t>
      </w:r>
      <w:r>
        <w:tab/>
      </w:r>
      <w:r>
        <w:rPr>
          <w:spacing w:val="-2"/>
        </w:rPr>
        <w:t>декоративно-</w:t>
      </w:r>
      <w:r>
        <w:t>прикладного искусства, их единстве и целостности для каждой конкретной культуры,</w:t>
      </w:r>
      <w:r>
        <w:rPr>
          <w:spacing w:val="-6"/>
        </w:rPr>
        <w:t xml:space="preserve"> </w:t>
      </w:r>
      <w:r>
        <w:t>определяемых</w:t>
      </w:r>
      <w:r>
        <w:rPr>
          <w:spacing w:val="-1"/>
        </w:rPr>
        <w:t xml:space="preserve"> </w:t>
      </w:r>
      <w:r>
        <w:t>природными</w:t>
      </w:r>
      <w:r>
        <w:rPr>
          <w:spacing w:val="-5"/>
        </w:rPr>
        <w:t xml:space="preserve"> </w:t>
      </w:r>
      <w:r>
        <w:t>условиями</w:t>
      </w:r>
      <w:r>
        <w:rPr>
          <w:spacing w:val="-5"/>
        </w:rPr>
        <w:t xml:space="preserve"> </w:t>
      </w:r>
      <w:r>
        <w:t>и</w:t>
      </w:r>
      <w:r>
        <w:rPr>
          <w:spacing w:val="-2"/>
        </w:rPr>
        <w:t xml:space="preserve"> </w:t>
      </w:r>
      <w:r>
        <w:t>сложившийся</w:t>
      </w:r>
      <w:r>
        <w:rPr>
          <w:spacing w:val="-2"/>
        </w:rPr>
        <w:t xml:space="preserve"> </w:t>
      </w:r>
      <w:r>
        <w:t>историей; объяснять</w:t>
      </w:r>
      <w:r>
        <w:rPr>
          <w:spacing w:val="80"/>
        </w:rPr>
        <w:t xml:space="preserve"> </w:t>
      </w:r>
      <w:r>
        <w:t>при</w:t>
      </w:r>
      <w:r>
        <w:rPr>
          <w:spacing w:val="80"/>
        </w:rPr>
        <w:t xml:space="preserve"> </w:t>
      </w:r>
      <w:r>
        <w:t>помощи</w:t>
      </w:r>
      <w:r>
        <w:rPr>
          <w:spacing w:val="80"/>
        </w:rPr>
        <w:t xml:space="preserve"> </w:t>
      </w:r>
      <w:r>
        <w:t>учителя</w:t>
      </w:r>
      <w:r>
        <w:rPr>
          <w:spacing w:val="80"/>
        </w:rPr>
        <w:t xml:space="preserve"> </w:t>
      </w:r>
      <w:r>
        <w:t>значение</w:t>
      </w:r>
      <w:r>
        <w:rPr>
          <w:spacing w:val="80"/>
        </w:rPr>
        <w:t xml:space="preserve"> </w:t>
      </w:r>
      <w:r>
        <w:t>народных</w:t>
      </w:r>
      <w:r>
        <w:rPr>
          <w:spacing w:val="80"/>
        </w:rPr>
        <w:t xml:space="preserve"> </w:t>
      </w:r>
      <w:r>
        <w:t>промыслов</w:t>
      </w:r>
      <w:r>
        <w:rPr>
          <w:spacing w:val="80"/>
        </w:rPr>
        <w:t xml:space="preserve"> </w:t>
      </w:r>
      <w:r>
        <w:t>и</w:t>
      </w:r>
    </w:p>
    <w:p w:rsidR="009A11BE" w:rsidRDefault="005C57DC">
      <w:pPr>
        <w:pStyle w:val="a3"/>
        <w:spacing w:before="2" w:line="322" w:lineRule="exact"/>
        <w:ind w:left="1072" w:firstLine="0"/>
      </w:pPr>
      <w:r>
        <w:t>традиций</w:t>
      </w:r>
      <w:r>
        <w:rPr>
          <w:spacing w:val="-9"/>
        </w:rPr>
        <w:t xml:space="preserve"> </w:t>
      </w:r>
      <w:r>
        <w:t>художественного</w:t>
      </w:r>
      <w:r>
        <w:rPr>
          <w:spacing w:val="-7"/>
        </w:rPr>
        <w:t xml:space="preserve"> </w:t>
      </w:r>
      <w:r>
        <w:t>ремесла</w:t>
      </w:r>
      <w:r>
        <w:rPr>
          <w:spacing w:val="-8"/>
        </w:rPr>
        <w:t xml:space="preserve"> </w:t>
      </w:r>
      <w:r>
        <w:t>в</w:t>
      </w:r>
      <w:r>
        <w:rPr>
          <w:spacing w:val="-6"/>
        </w:rPr>
        <w:t xml:space="preserve"> </w:t>
      </w:r>
      <w:r>
        <w:t>современной</w:t>
      </w:r>
      <w:r>
        <w:rPr>
          <w:spacing w:val="-7"/>
        </w:rPr>
        <w:t xml:space="preserve"> </w:t>
      </w:r>
      <w:r>
        <w:rPr>
          <w:spacing w:val="-2"/>
        </w:rPr>
        <w:t>жизни;</w:t>
      </w:r>
    </w:p>
    <w:p w:rsidR="009A11BE" w:rsidRDefault="005C57DC">
      <w:pPr>
        <w:pStyle w:val="a3"/>
        <w:ind w:left="1072" w:right="288" w:firstLine="710"/>
      </w:pPr>
      <w:r>
        <w:t>рассказывать по опорной схеме, плану о происхождении народных художественных промыслов;</w:t>
      </w:r>
    </w:p>
    <w:p w:rsidR="009A11BE" w:rsidRDefault="005C57DC">
      <w:pPr>
        <w:pStyle w:val="a3"/>
        <w:ind w:left="1072" w:right="289" w:firstLine="710"/>
      </w:pPr>
      <w:r>
        <w:t>называть с опорой на образец характерные черты орнаментов и изделий ряда отечественных народных художественных промыслов;</w:t>
      </w:r>
    </w:p>
    <w:p w:rsidR="009A11BE" w:rsidRDefault="005C57DC">
      <w:pPr>
        <w:pStyle w:val="a3"/>
        <w:ind w:left="1072" w:right="282" w:firstLine="710"/>
      </w:pPr>
      <w:r>
        <w:t>уметь перечислять материалы, используемые в народных художественных промыслах: дерево, глина, металл, стекло, др.;</w:t>
      </w:r>
    </w:p>
    <w:p w:rsidR="009A11BE" w:rsidRDefault="005C57DC">
      <w:pPr>
        <w:pStyle w:val="a3"/>
        <w:ind w:left="1072" w:right="286" w:firstLine="710"/>
      </w:pPr>
      <w:r>
        <w:t xml:space="preserve">различать с опорой </w:t>
      </w:r>
      <w:r>
        <w:t>на образец изделия народных художественных промыслов по материалу изготовления и технике декора;</w:t>
      </w:r>
    </w:p>
    <w:p w:rsidR="009A11BE" w:rsidRDefault="005C57DC">
      <w:pPr>
        <w:pStyle w:val="a3"/>
        <w:ind w:left="1072" w:right="280" w:firstLine="710"/>
      </w:pPr>
      <w:r>
        <w:t>иметь представления о связи между материалом, формой и техникой декора в произведениях народных промыслов;</w:t>
      </w:r>
    </w:p>
    <w:p w:rsidR="009A11BE" w:rsidRDefault="005C57DC">
      <w:pPr>
        <w:pStyle w:val="a3"/>
        <w:ind w:left="1072" w:right="286" w:firstLine="710"/>
      </w:pPr>
      <w:r>
        <w:t>иметь представление о приёмах и последовательности р</w:t>
      </w:r>
      <w:r>
        <w:t>аботы при создании изделий некоторых художественных промыслов;</w:t>
      </w:r>
    </w:p>
    <w:p w:rsidR="009A11BE" w:rsidRDefault="005C57DC">
      <w:pPr>
        <w:pStyle w:val="a3"/>
        <w:ind w:left="1072" w:right="283" w:firstLine="710"/>
      </w:pPr>
      <w:r>
        <w:t xml:space="preserve">иметь практический опыт изображения фрагментов орнаментов, отдельных сюжетов, деталей изделий ряда отечественных художественных </w:t>
      </w:r>
      <w:r>
        <w:rPr>
          <w:spacing w:val="-2"/>
        </w:rPr>
        <w:t>промыслов;</w:t>
      </w:r>
    </w:p>
    <w:p w:rsidR="009A11BE" w:rsidRDefault="005C57DC">
      <w:pPr>
        <w:pStyle w:val="a3"/>
        <w:ind w:left="1072" w:right="286" w:firstLine="710"/>
      </w:pPr>
      <w:r>
        <w:t>иметь представление о роли символического знака в совр</w:t>
      </w:r>
      <w:r>
        <w:t>еменной жизни (герб, эмблема, логотип, указующий или декоративный знак) и</w:t>
      </w:r>
      <w:r>
        <w:rPr>
          <w:spacing w:val="40"/>
        </w:rPr>
        <w:t xml:space="preserve"> </w:t>
      </w:r>
      <w:r>
        <w:t>иметь опыт творческого создания эмблемы или логотипа;</w:t>
      </w:r>
    </w:p>
    <w:p w:rsidR="009A11BE" w:rsidRDefault="005C57DC">
      <w:pPr>
        <w:pStyle w:val="a3"/>
        <w:spacing w:line="242" w:lineRule="auto"/>
        <w:ind w:left="1072" w:right="286" w:firstLine="710"/>
      </w:pPr>
      <w:r>
        <w:t>понимать и объяснять с помощью учителя значение государственной символики, иметь представление о значении и содержании геральдик</w:t>
      </w:r>
      <w:r>
        <w:t>и;</w:t>
      </w:r>
    </w:p>
    <w:p w:rsidR="009A11BE" w:rsidRDefault="005C57DC">
      <w:pPr>
        <w:pStyle w:val="a3"/>
        <w:ind w:left="1072" w:right="274" w:firstLine="710"/>
      </w:pPr>
      <w:r>
        <w:t>уметь определять по образцу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w:t>
      </w:r>
      <w:r>
        <w:rPr>
          <w:spacing w:val="80"/>
        </w:rPr>
        <w:t xml:space="preserve"> </w:t>
      </w:r>
      <w:r>
        <w:t>характеризовать при помощи учителя их образное назначение;</w:t>
      </w:r>
    </w:p>
    <w:p w:rsidR="009A11BE" w:rsidRDefault="005C57DC">
      <w:pPr>
        <w:pStyle w:val="a3"/>
        <w:ind w:left="1072" w:right="286" w:firstLine="710"/>
      </w:pPr>
      <w:r>
        <w:t>иметь представле</w:t>
      </w:r>
      <w:r>
        <w:t>ния о широком разнообразии современного декоративно-прикладного искусства; уметь различать с опорой на образец художественное стекло, керамику, ковку, литьё, гобелен и т. д.;</w:t>
      </w:r>
    </w:p>
    <w:p w:rsidR="009A11BE" w:rsidRDefault="005C57DC">
      <w:pPr>
        <w:pStyle w:val="a3"/>
        <w:ind w:left="1072" w:right="286" w:firstLine="710"/>
      </w:pPr>
      <w:r>
        <w:t>иметь опыт коллективной практической творческой работы по оформлению пространства</w:t>
      </w:r>
      <w:r>
        <w:t xml:space="preserve"> школы и школьных праздников.</w:t>
      </w:r>
    </w:p>
    <w:p w:rsidR="009A11BE" w:rsidRDefault="009A11BE">
      <w:pPr>
        <w:pStyle w:val="a3"/>
        <w:sectPr w:rsidR="009A11BE">
          <w:pgSz w:w="11910" w:h="16840"/>
          <w:pgMar w:top="1040" w:right="566" w:bottom="1320" w:left="850" w:header="0" w:footer="1069" w:gutter="0"/>
          <w:cols w:space="720"/>
        </w:sectPr>
      </w:pPr>
    </w:p>
    <w:p w:rsidR="009A11BE" w:rsidRDefault="005C57DC">
      <w:pPr>
        <w:spacing w:before="77" w:line="320" w:lineRule="exact"/>
        <w:ind w:left="1560"/>
        <w:rPr>
          <w:b/>
          <w:sz w:val="28"/>
        </w:rPr>
      </w:pPr>
      <w:r>
        <w:rPr>
          <w:b/>
          <w:sz w:val="28"/>
        </w:rPr>
        <w:lastRenderedPageBreak/>
        <w:t>Модуль</w:t>
      </w:r>
      <w:r>
        <w:rPr>
          <w:b/>
          <w:spacing w:val="-7"/>
          <w:sz w:val="28"/>
        </w:rPr>
        <w:t xml:space="preserve"> </w:t>
      </w:r>
      <w:r>
        <w:rPr>
          <w:b/>
          <w:sz w:val="28"/>
        </w:rPr>
        <w:t>№</w:t>
      </w:r>
      <w:r>
        <w:rPr>
          <w:b/>
          <w:spacing w:val="-4"/>
          <w:sz w:val="28"/>
        </w:rPr>
        <w:t xml:space="preserve"> </w:t>
      </w:r>
      <w:r>
        <w:rPr>
          <w:b/>
          <w:sz w:val="28"/>
        </w:rPr>
        <w:t>2</w:t>
      </w:r>
      <w:r>
        <w:rPr>
          <w:b/>
          <w:spacing w:val="-6"/>
          <w:sz w:val="28"/>
        </w:rPr>
        <w:t xml:space="preserve"> </w:t>
      </w:r>
      <w:r>
        <w:rPr>
          <w:b/>
          <w:sz w:val="28"/>
        </w:rPr>
        <w:t>«Живопись,</w:t>
      </w:r>
      <w:r>
        <w:rPr>
          <w:b/>
          <w:spacing w:val="-4"/>
          <w:sz w:val="28"/>
        </w:rPr>
        <w:t xml:space="preserve"> </w:t>
      </w:r>
      <w:r>
        <w:rPr>
          <w:b/>
          <w:sz w:val="28"/>
        </w:rPr>
        <w:t>графика,</w:t>
      </w:r>
      <w:r>
        <w:rPr>
          <w:b/>
          <w:spacing w:val="-5"/>
          <w:sz w:val="28"/>
        </w:rPr>
        <w:t xml:space="preserve"> </w:t>
      </w:r>
      <w:r>
        <w:rPr>
          <w:b/>
          <w:spacing w:val="-2"/>
          <w:sz w:val="28"/>
        </w:rPr>
        <w:t>скульптура»:</w:t>
      </w:r>
    </w:p>
    <w:p w:rsidR="009A11BE" w:rsidRDefault="005C57DC">
      <w:pPr>
        <w:pStyle w:val="a3"/>
        <w:tabs>
          <w:tab w:val="left" w:pos="2696"/>
          <w:tab w:val="left" w:pos="4655"/>
          <w:tab w:val="left" w:pos="5008"/>
          <w:tab w:val="left" w:pos="6444"/>
          <w:tab w:val="left" w:pos="7432"/>
          <w:tab w:val="left" w:pos="10060"/>
        </w:tabs>
        <w:ind w:left="1072" w:right="277" w:firstLine="710"/>
        <w:jc w:val="left"/>
      </w:pPr>
      <w:r>
        <w:rPr>
          <w:spacing w:val="-2"/>
        </w:rPr>
        <w:t>иметь</w:t>
      </w:r>
      <w:r>
        <w:tab/>
      </w:r>
      <w:r>
        <w:rPr>
          <w:spacing w:val="-2"/>
        </w:rPr>
        <w:t>представление</w:t>
      </w:r>
      <w:r>
        <w:tab/>
      </w:r>
      <w:r>
        <w:rPr>
          <w:spacing w:val="-10"/>
        </w:rPr>
        <w:t>о</w:t>
      </w:r>
      <w:r>
        <w:tab/>
      </w:r>
      <w:r>
        <w:rPr>
          <w:spacing w:val="-2"/>
        </w:rPr>
        <w:t>различиях</w:t>
      </w:r>
      <w:r>
        <w:tab/>
      </w:r>
      <w:r>
        <w:rPr>
          <w:spacing w:val="-2"/>
        </w:rPr>
        <w:t>между</w:t>
      </w:r>
      <w:r>
        <w:tab/>
      </w:r>
      <w:r>
        <w:rPr>
          <w:spacing w:val="-2"/>
        </w:rPr>
        <w:t>пространственными</w:t>
      </w:r>
      <w:r>
        <w:tab/>
      </w:r>
      <w:r>
        <w:rPr>
          <w:spacing w:val="-10"/>
        </w:rPr>
        <w:t xml:space="preserve">и </w:t>
      </w:r>
      <w:r>
        <w:t>временными видами искусства и их значении в жизни людей;</w:t>
      </w:r>
    </w:p>
    <w:p w:rsidR="009A11BE" w:rsidRDefault="005C57DC">
      <w:pPr>
        <w:pStyle w:val="a3"/>
        <w:ind w:left="1072" w:right="285" w:firstLine="710"/>
        <w:jc w:val="left"/>
      </w:pPr>
      <w:r>
        <w:t>меть представление о причинах деления пространственных искусств на виды;</w:t>
      </w:r>
    </w:p>
    <w:p w:rsidR="009A11BE" w:rsidRDefault="005C57DC">
      <w:pPr>
        <w:pStyle w:val="a3"/>
        <w:tabs>
          <w:tab w:val="left" w:pos="2689"/>
          <w:tab w:val="left" w:pos="4644"/>
          <w:tab w:val="left" w:pos="5128"/>
          <w:tab w:val="left" w:pos="6495"/>
          <w:tab w:val="left" w:pos="7389"/>
          <w:tab w:val="left" w:pos="8849"/>
          <w:tab w:val="left" w:pos="10050"/>
        </w:tabs>
        <w:spacing w:line="237" w:lineRule="auto"/>
        <w:ind w:left="1072" w:right="287" w:firstLine="710"/>
        <w:jc w:val="left"/>
        <w:rPr>
          <w:b/>
        </w:rPr>
      </w:pPr>
      <w:r>
        <w:rPr>
          <w:spacing w:val="-2"/>
        </w:rPr>
        <w:t>иметь</w:t>
      </w:r>
      <w:r>
        <w:tab/>
      </w:r>
      <w:r>
        <w:rPr>
          <w:spacing w:val="-2"/>
        </w:rPr>
        <w:t>представления</w:t>
      </w:r>
      <w:r>
        <w:tab/>
      </w:r>
      <w:r>
        <w:rPr>
          <w:spacing w:val="-6"/>
        </w:rPr>
        <w:t>об</w:t>
      </w:r>
      <w:r>
        <w:tab/>
      </w:r>
      <w:r>
        <w:rPr>
          <w:spacing w:val="-2"/>
        </w:rPr>
        <w:t>основных</w:t>
      </w:r>
      <w:r>
        <w:tab/>
      </w:r>
      <w:r>
        <w:rPr>
          <w:spacing w:val="-2"/>
        </w:rPr>
        <w:t>видах</w:t>
      </w:r>
      <w:r>
        <w:tab/>
      </w:r>
      <w:r>
        <w:rPr>
          <w:spacing w:val="-2"/>
        </w:rPr>
        <w:t>живописи,</w:t>
      </w:r>
      <w:r>
        <w:tab/>
      </w:r>
      <w:r>
        <w:rPr>
          <w:spacing w:val="-2"/>
        </w:rPr>
        <w:t>графики</w:t>
      </w:r>
      <w:r>
        <w:tab/>
      </w:r>
      <w:r>
        <w:rPr>
          <w:spacing w:val="-10"/>
        </w:rPr>
        <w:t xml:space="preserve">и </w:t>
      </w:r>
      <w:r>
        <w:rPr>
          <w:position w:val="1"/>
        </w:rPr>
        <w:t>скульптуры, объяснять при помощи учителя их назначение в жизни людей</w:t>
      </w:r>
      <w:r>
        <w:rPr>
          <w:b/>
        </w:rPr>
        <w:t>.</w:t>
      </w:r>
    </w:p>
    <w:p w:rsidR="009A11BE" w:rsidRDefault="005C57DC">
      <w:pPr>
        <w:pStyle w:val="2"/>
        <w:spacing w:before="1"/>
        <w:jc w:val="left"/>
      </w:pPr>
      <w:r>
        <w:t>Язык</w:t>
      </w:r>
      <w:r>
        <w:rPr>
          <w:spacing w:val="-10"/>
        </w:rPr>
        <w:t xml:space="preserve"> </w:t>
      </w:r>
      <w:r>
        <w:t>изобразительного</w:t>
      </w:r>
      <w:r>
        <w:rPr>
          <w:spacing w:val="-7"/>
        </w:rPr>
        <w:t xml:space="preserve"> </w:t>
      </w:r>
      <w:r>
        <w:t>искусства</w:t>
      </w:r>
      <w:r>
        <w:rPr>
          <w:spacing w:val="-6"/>
        </w:rPr>
        <w:t xml:space="preserve"> </w:t>
      </w:r>
      <w:r>
        <w:t>и</w:t>
      </w:r>
      <w:r>
        <w:rPr>
          <w:spacing w:val="-9"/>
        </w:rPr>
        <w:t xml:space="preserve"> </w:t>
      </w:r>
      <w:r>
        <w:t>его</w:t>
      </w:r>
      <w:r>
        <w:rPr>
          <w:spacing w:val="-6"/>
        </w:rPr>
        <w:t xml:space="preserve"> </w:t>
      </w:r>
      <w:r>
        <w:t>выразительные</w:t>
      </w:r>
      <w:r>
        <w:rPr>
          <w:spacing w:val="-6"/>
        </w:rPr>
        <w:t xml:space="preserve"> </w:t>
      </w:r>
      <w:r>
        <w:rPr>
          <w:spacing w:val="-2"/>
        </w:rPr>
        <w:t>сре</w:t>
      </w:r>
      <w:r>
        <w:rPr>
          <w:spacing w:val="-2"/>
        </w:rPr>
        <w:t>дства:</w:t>
      </w:r>
    </w:p>
    <w:p w:rsidR="009A11BE" w:rsidRDefault="005C57DC">
      <w:pPr>
        <w:pStyle w:val="a3"/>
        <w:ind w:left="1072" w:firstLine="710"/>
        <w:jc w:val="left"/>
      </w:pPr>
      <w:r>
        <w:t>различать</w:t>
      </w:r>
      <w:r>
        <w:rPr>
          <w:spacing w:val="40"/>
        </w:rPr>
        <w:t xml:space="preserve"> </w:t>
      </w:r>
      <w:r>
        <w:t>традиционные</w:t>
      </w:r>
      <w:r>
        <w:rPr>
          <w:spacing w:val="40"/>
        </w:rPr>
        <w:t xml:space="preserve"> </w:t>
      </w:r>
      <w:r>
        <w:t>художественные</w:t>
      </w:r>
      <w:r>
        <w:rPr>
          <w:spacing w:val="40"/>
        </w:rPr>
        <w:t xml:space="preserve"> </w:t>
      </w:r>
      <w:r>
        <w:t>материалы</w:t>
      </w:r>
      <w:r>
        <w:rPr>
          <w:spacing w:val="40"/>
        </w:rPr>
        <w:t xml:space="preserve"> </w:t>
      </w:r>
      <w:r>
        <w:t>для</w:t>
      </w:r>
      <w:r>
        <w:rPr>
          <w:spacing w:val="40"/>
        </w:rPr>
        <w:t xml:space="preserve"> </w:t>
      </w:r>
      <w:r>
        <w:t>графики, живописи, скульптуры;</w:t>
      </w:r>
    </w:p>
    <w:p w:rsidR="009A11BE" w:rsidRDefault="005C57DC">
      <w:pPr>
        <w:pStyle w:val="a3"/>
        <w:tabs>
          <w:tab w:val="left" w:pos="2785"/>
          <w:tab w:val="left" w:pos="4733"/>
          <w:tab w:val="left" w:pos="5633"/>
          <w:tab w:val="left" w:pos="7487"/>
          <w:tab w:val="left" w:pos="9395"/>
        </w:tabs>
        <w:ind w:left="1783" w:right="280" w:firstLine="0"/>
        <w:jc w:val="left"/>
      </w:pPr>
      <w:r>
        <w:t xml:space="preserve">понимать значение материала в создании художественного образа; </w:t>
      </w:r>
      <w:r>
        <w:rPr>
          <w:spacing w:val="-2"/>
        </w:rPr>
        <w:t>иметь</w:t>
      </w:r>
      <w:r>
        <w:tab/>
      </w:r>
      <w:r>
        <w:rPr>
          <w:spacing w:val="-2"/>
        </w:rPr>
        <w:t>практический</w:t>
      </w:r>
      <w:r>
        <w:tab/>
      </w:r>
      <w:r>
        <w:rPr>
          <w:spacing w:val="-4"/>
        </w:rPr>
        <w:t>опыт</w:t>
      </w:r>
      <w:r>
        <w:tab/>
      </w:r>
      <w:r>
        <w:rPr>
          <w:spacing w:val="-2"/>
        </w:rPr>
        <w:t>изображения</w:t>
      </w:r>
      <w:r>
        <w:tab/>
      </w:r>
      <w:r>
        <w:rPr>
          <w:spacing w:val="-2"/>
        </w:rPr>
        <w:t>карандашами</w:t>
      </w:r>
      <w:r>
        <w:tab/>
      </w:r>
      <w:r>
        <w:rPr>
          <w:spacing w:val="-2"/>
        </w:rPr>
        <w:t>разной</w:t>
      </w:r>
    </w:p>
    <w:p w:rsidR="009A11BE" w:rsidRDefault="005C57DC">
      <w:pPr>
        <w:pStyle w:val="a3"/>
        <w:ind w:left="1072" w:right="280" w:firstLine="0"/>
      </w:pPr>
      <w:r>
        <w:t xml:space="preserve">жёсткости, фломастерами, углём, пастелью и мелками, акварелью, гуашью, лепкой из пластилина, а также другими доступными художественными </w:t>
      </w:r>
      <w:r>
        <w:rPr>
          <w:spacing w:val="-2"/>
        </w:rPr>
        <w:t>материалами;</w:t>
      </w:r>
    </w:p>
    <w:p w:rsidR="009A11BE" w:rsidRDefault="005C57DC">
      <w:pPr>
        <w:pStyle w:val="a3"/>
        <w:ind w:left="1072" w:right="285" w:firstLine="710"/>
      </w:pPr>
      <w:r>
        <w:t>иметь представление о различных художественных техниках в использовании художественных материалов;</w:t>
      </w:r>
    </w:p>
    <w:p w:rsidR="009A11BE" w:rsidRDefault="005C57DC">
      <w:pPr>
        <w:pStyle w:val="a3"/>
        <w:ind w:left="1072" w:right="285" w:firstLine="710"/>
      </w:pPr>
      <w:r>
        <w:t>иметь пр</w:t>
      </w:r>
      <w:r>
        <w:t xml:space="preserve">едставление о роли рисунка как основы изобразительной </w:t>
      </w:r>
      <w:r>
        <w:rPr>
          <w:spacing w:val="-2"/>
        </w:rPr>
        <w:t>деятельности;</w:t>
      </w:r>
    </w:p>
    <w:p w:rsidR="009A11BE" w:rsidRDefault="005C57DC">
      <w:pPr>
        <w:pStyle w:val="a3"/>
        <w:spacing w:line="242" w:lineRule="auto"/>
        <w:ind w:left="1072" w:right="279" w:firstLine="710"/>
      </w:pPr>
      <w:r>
        <w:t>иметь опыт учебного рисунка – светотеневого изображения</w:t>
      </w:r>
      <w:r>
        <w:rPr>
          <w:spacing w:val="40"/>
        </w:rPr>
        <w:t xml:space="preserve"> </w:t>
      </w:r>
      <w:r>
        <w:t>объёмных форм;</w:t>
      </w:r>
    </w:p>
    <w:p w:rsidR="009A11BE" w:rsidRDefault="005C57DC">
      <w:pPr>
        <w:pStyle w:val="a3"/>
        <w:ind w:left="1072" w:right="280" w:firstLine="710"/>
      </w:pPr>
      <w:r>
        <w:t>иметь представления об основах линейной перспективы и первоначальные навыки изображения объёмных геометрических тел на двухмерной плоскости (при необходимости при помощи учителя);</w:t>
      </w:r>
    </w:p>
    <w:p w:rsidR="009A11BE" w:rsidRDefault="005C57DC">
      <w:pPr>
        <w:pStyle w:val="a3"/>
        <w:ind w:left="1072" w:firstLine="710"/>
        <w:jc w:val="left"/>
      </w:pPr>
      <w:r>
        <w:t>иметь</w:t>
      </w:r>
      <w:r>
        <w:rPr>
          <w:spacing w:val="30"/>
        </w:rPr>
        <w:t xml:space="preserve"> </w:t>
      </w:r>
      <w:r>
        <w:t>представления</w:t>
      </w:r>
      <w:r>
        <w:rPr>
          <w:spacing w:val="30"/>
        </w:rPr>
        <w:t xml:space="preserve"> </w:t>
      </w:r>
      <w:r>
        <w:t>о</w:t>
      </w:r>
      <w:r>
        <w:rPr>
          <w:spacing w:val="31"/>
        </w:rPr>
        <w:t xml:space="preserve"> </w:t>
      </w:r>
      <w:r>
        <w:t>понятиях</w:t>
      </w:r>
      <w:r>
        <w:rPr>
          <w:spacing w:val="31"/>
        </w:rPr>
        <w:t xml:space="preserve"> </w:t>
      </w:r>
      <w:r>
        <w:t>графической</w:t>
      </w:r>
      <w:r>
        <w:rPr>
          <w:spacing w:val="30"/>
        </w:rPr>
        <w:t xml:space="preserve"> </w:t>
      </w:r>
      <w:r>
        <w:t>грамоты</w:t>
      </w:r>
      <w:r>
        <w:rPr>
          <w:spacing w:val="31"/>
        </w:rPr>
        <w:t xml:space="preserve"> </w:t>
      </w:r>
      <w:r>
        <w:t>изображения предмета</w:t>
      </w:r>
      <w:r>
        <w:rPr>
          <w:spacing w:val="76"/>
        </w:rPr>
        <w:t xml:space="preserve"> </w:t>
      </w:r>
      <w:r>
        <w:t>«осв</w:t>
      </w:r>
      <w:r>
        <w:t>ещённая</w:t>
      </w:r>
      <w:r>
        <w:rPr>
          <w:spacing w:val="78"/>
        </w:rPr>
        <w:t xml:space="preserve"> </w:t>
      </w:r>
      <w:r>
        <w:t>часть»,</w:t>
      </w:r>
      <w:r>
        <w:rPr>
          <w:spacing w:val="77"/>
        </w:rPr>
        <w:t xml:space="preserve"> </w:t>
      </w:r>
      <w:r>
        <w:t>«блик»,</w:t>
      </w:r>
      <w:r>
        <w:rPr>
          <w:spacing w:val="77"/>
        </w:rPr>
        <w:t xml:space="preserve"> </w:t>
      </w:r>
      <w:r>
        <w:t>«полутень»,</w:t>
      </w:r>
      <w:r>
        <w:rPr>
          <w:spacing w:val="77"/>
        </w:rPr>
        <w:t xml:space="preserve"> </w:t>
      </w:r>
      <w:r>
        <w:t>«собственная</w:t>
      </w:r>
      <w:r>
        <w:rPr>
          <w:spacing w:val="78"/>
        </w:rPr>
        <w:t xml:space="preserve"> </w:t>
      </w:r>
      <w:r>
        <w:rPr>
          <w:spacing w:val="-2"/>
        </w:rPr>
        <w:t>тень»,</w:t>
      </w:r>
    </w:p>
    <w:p w:rsidR="009A11BE" w:rsidRDefault="005C57DC">
      <w:pPr>
        <w:pStyle w:val="a3"/>
        <w:ind w:left="1072" w:firstLine="0"/>
        <w:jc w:val="left"/>
      </w:pPr>
      <w:r>
        <w:t>«падающая</w:t>
      </w:r>
      <w:r>
        <w:rPr>
          <w:spacing w:val="40"/>
        </w:rPr>
        <w:t xml:space="preserve"> </w:t>
      </w:r>
      <w:r>
        <w:t>тень»</w:t>
      </w:r>
      <w:r>
        <w:rPr>
          <w:spacing w:val="40"/>
        </w:rPr>
        <w:t xml:space="preserve"> </w:t>
      </w:r>
      <w:r>
        <w:t>и</w:t>
      </w:r>
      <w:r>
        <w:rPr>
          <w:spacing w:val="40"/>
        </w:rPr>
        <w:t xml:space="preserve"> </w:t>
      </w:r>
      <w:r>
        <w:t>уметь</w:t>
      </w:r>
      <w:r>
        <w:rPr>
          <w:spacing w:val="40"/>
        </w:rPr>
        <w:t xml:space="preserve"> </w:t>
      </w:r>
      <w:r>
        <w:t>их</w:t>
      </w:r>
      <w:r>
        <w:rPr>
          <w:spacing w:val="40"/>
        </w:rPr>
        <w:t xml:space="preserve"> </w:t>
      </w:r>
      <w:r>
        <w:t>применять</w:t>
      </w:r>
      <w:r>
        <w:rPr>
          <w:spacing w:val="40"/>
        </w:rPr>
        <w:t xml:space="preserve"> </w:t>
      </w:r>
      <w:r>
        <w:t>в</w:t>
      </w:r>
      <w:r>
        <w:rPr>
          <w:spacing w:val="40"/>
        </w:rPr>
        <w:t xml:space="preserve"> </w:t>
      </w:r>
      <w:r>
        <w:t>практике</w:t>
      </w:r>
      <w:r>
        <w:rPr>
          <w:spacing w:val="40"/>
        </w:rPr>
        <w:t xml:space="preserve"> </w:t>
      </w:r>
      <w:r>
        <w:t>рисунка</w:t>
      </w:r>
      <w:r>
        <w:rPr>
          <w:spacing w:val="40"/>
        </w:rPr>
        <w:t xml:space="preserve"> </w:t>
      </w:r>
      <w:r>
        <w:t>на</w:t>
      </w:r>
      <w:r>
        <w:rPr>
          <w:spacing w:val="40"/>
        </w:rPr>
        <w:t xml:space="preserve"> </w:t>
      </w:r>
      <w:r>
        <w:t xml:space="preserve">базовом </w:t>
      </w:r>
      <w:r>
        <w:rPr>
          <w:spacing w:val="-2"/>
        </w:rPr>
        <w:t>уровне;</w:t>
      </w:r>
    </w:p>
    <w:p w:rsidR="009A11BE" w:rsidRDefault="005C57DC">
      <w:pPr>
        <w:pStyle w:val="a3"/>
        <w:tabs>
          <w:tab w:val="left" w:pos="2691"/>
          <w:tab w:val="left" w:pos="4644"/>
          <w:tab w:val="left" w:pos="4989"/>
          <w:tab w:val="left" w:pos="6631"/>
          <w:tab w:val="left" w:pos="7827"/>
          <w:tab w:val="left" w:pos="8793"/>
        </w:tabs>
        <w:ind w:left="1072" w:right="287" w:firstLine="710"/>
        <w:jc w:val="left"/>
      </w:pPr>
      <w:r>
        <w:rPr>
          <w:spacing w:val="-2"/>
        </w:rPr>
        <w:t>иметь</w:t>
      </w:r>
      <w:r>
        <w:tab/>
      </w:r>
      <w:r>
        <w:rPr>
          <w:spacing w:val="-2"/>
        </w:rPr>
        <w:t>представление</w:t>
      </w:r>
      <w:r>
        <w:tab/>
      </w:r>
      <w:r>
        <w:rPr>
          <w:spacing w:val="-10"/>
        </w:rPr>
        <w:t>о</w:t>
      </w:r>
      <w:r>
        <w:tab/>
      </w:r>
      <w:r>
        <w:rPr>
          <w:spacing w:val="-2"/>
        </w:rPr>
        <w:t>содержании</w:t>
      </w:r>
      <w:r>
        <w:tab/>
      </w:r>
      <w:r>
        <w:rPr>
          <w:spacing w:val="-2"/>
        </w:rPr>
        <w:t>понятий</w:t>
      </w:r>
      <w:r>
        <w:tab/>
      </w:r>
      <w:r>
        <w:rPr>
          <w:spacing w:val="-2"/>
        </w:rPr>
        <w:t>«тон»,</w:t>
      </w:r>
      <w:r>
        <w:tab/>
      </w:r>
      <w:r>
        <w:rPr>
          <w:spacing w:val="-2"/>
        </w:rPr>
        <w:t xml:space="preserve">«тональные </w:t>
      </w:r>
      <w:r>
        <w:t>отношения» и иметь опыт их визуального анализа;</w:t>
      </w:r>
    </w:p>
    <w:p w:rsidR="009A11BE" w:rsidRDefault="005C57DC">
      <w:pPr>
        <w:pStyle w:val="a3"/>
        <w:ind w:left="1072" w:firstLine="710"/>
        <w:jc w:val="left"/>
      </w:pPr>
      <w:r>
        <w:t>иметь</w:t>
      </w:r>
      <w:r>
        <w:rPr>
          <w:spacing w:val="38"/>
        </w:rPr>
        <w:t xml:space="preserve"> </w:t>
      </w:r>
      <w:r>
        <w:t>опыт</w:t>
      </w:r>
      <w:r>
        <w:rPr>
          <w:spacing w:val="39"/>
        </w:rPr>
        <w:t xml:space="preserve"> </w:t>
      </w:r>
      <w:r>
        <w:t>определ</w:t>
      </w:r>
      <w:r>
        <w:t>ения</w:t>
      </w:r>
      <w:r>
        <w:rPr>
          <w:spacing w:val="40"/>
        </w:rPr>
        <w:t xml:space="preserve"> </w:t>
      </w:r>
      <w:r>
        <w:t>конструкции</w:t>
      </w:r>
      <w:r>
        <w:rPr>
          <w:spacing w:val="40"/>
        </w:rPr>
        <w:t xml:space="preserve"> </w:t>
      </w:r>
      <w:r>
        <w:t>сложных</w:t>
      </w:r>
      <w:r>
        <w:rPr>
          <w:spacing w:val="40"/>
        </w:rPr>
        <w:t xml:space="preserve"> </w:t>
      </w:r>
      <w:r>
        <w:t>форм,</w:t>
      </w:r>
      <w:r>
        <w:rPr>
          <w:spacing w:val="40"/>
        </w:rPr>
        <w:t xml:space="preserve"> </w:t>
      </w:r>
      <w:r>
        <w:t>соотношения между собой пропорции частей внутри целого;</w:t>
      </w:r>
    </w:p>
    <w:p w:rsidR="009A11BE" w:rsidRDefault="005C57DC">
      <w:pPr>
        <w:pStyle w:val="a3"/>
        <w:ind w:left="1783" w:firstLine="0"/>
        <w:jc w:val="left"/>
      </w:pPr>
      <w:r>
        <w:t>иметь</w:t>
      </w:r>
      <w:r>
        <w:rPr>
          <w:spacing w:val="-9"/>
        </w:rPr>
        <w:t xml:space="preserve"> </w:t>
      </w:r>
      <w:r>
        <w:t>опыт</w:t>
      </w:r>
      <w:r>
        <w:rPr>
          <w:spacing w:val="-6"/>
        </w:rPr>
        <w:t xml:space="preserve"> </w:t>
      </w:r>
      <w:r>
        <w:t>линейного</w:t>
      </w:r>
      <w:r>
        <w:rPr>
          <w:spacing w:val="-4"/>
        </w:rPr>
        <w:t xml:space="preserve"> </w:t>
      </w:r>
      <w:r>
        <w:rPr>
          <w:spacing w:val="-2"/>
        </w:rPr>
        <w:t>рисунка;</w:t>
      </w:r>
    </w:p>
    <w:p w:rsidR="009A11BE" w:rsidRDefault="005C57DC">
      <w:pPr>
        <w:pStyle w:val="a3"/>
        <w:tabs>
          <w:tab w:val="left" w:pos="2701"/>
          <w:tab w:val="left" w:pos="3518"/>
          <w:tab w:val="left" w:pos="5191"/>
          <w:tab w:val="left" w:pos="7542"/>
          <w:tab w:val="left" w:pos="8724"/>
          <w:tab w:val="left" w:pos="9072"/>
          <w:tab w:val="left" w:pos="9928"/>
        </w:tabs>
        <w:ind w:left="1072" w:right="286" w:firstLine="710"/>
        <w:jc w:val="left"/>
      </w:pPr>
      <w:r>
        <w:rPr>
          <w:spacing w:val="-2"/>
        </w:rPr>
        <w:t>иметь</w:t>
      </w:r>
      <w:r>
        <w:tab/>
      </w:r>
      <w:r>
        <w:rPr>
          <w:spacing w:val="-4"/>
        </w:rPr>
        <w:t>опыт</w:t>
      </w:r>
      <w:r>
        <w:tab/>
      </w:r>
      <w:r>
        <w:rPr>
          <w:spacing w:val="-2"/>
        </w:rPr>
        <w:t>творческого</w:t>
      </w:r>
      <w:r>
        <w:tab/>
      </w:r>
      <w:r>
        <w:rPr>
          <w:spacing w:val="-2"/>
        </w:rPr>
        <w:t>композиционного</w:t>
      </w:r>
      <w:r>
        <w:tab/>
      </w:r>
      <w:r>
        <w:rPr>
          <w:spacing w:val="-2"/>
        </w:rPr>
        <w:t>рисунка</w:t>
      </w:r>
      <w:r>
        <w:tab/>
      </w:r>
      <w:r>
        <w:rPr>
          <w:spacing w:val="-10"/>
        </w:rPr>
        <w:t>в</w:t>
      </w:r>
      <w:r>
        <w:tab/>
      </w:r>
      <w:r>
        <w:rPr>
          <w:spacing w:val="-2"/>
        </w:rPr>
        <w:t>ответ</w:t>
      </w:r>
      <w:r>
        <w:tab/>
      </w:r>
      <w:r>
        <w:rPr>
          <w:spacing w:val="-6"/>
        </w:rPr>
        <w:t xml:space="preserve">на </w:t>
      </w:r>
      <w:r>
        <w:t>заданную учебную задачу;</w:t>
      </w:r>
    </w:p>
    <w:p w:rsidR="009A11BE" w:rsidRDefault="005C57DC">
      <w:pPr>
        <w:pStyle w:val="a3"/>
        <w:ind w:left="1072" w:firstLine="710"/>
        <w:jc w:val="left"/>
      </w:pPr>
      <w:r>
        <w:t>иметь</w:t>
      </w:r>
      <w:r>
        <w:rPr>
          <w:spacing w:val="-4"/>
        </w:rPr>
        <w:t xml:space="preserve"> </w:t>
      </w:r>
      <w:r>
        <w:t>представления</w:t>
      </w:r>
      <w:r>
        <w:rPr>
          <w:spacing w:val="-2"/>
        </w:rPr>
        <w:t xml:space="preserve"> </w:t>
      </w:r>
      <w:r>
        <w:t>об</w:t>
      </w:r>
      <w:r>
        <w:rPr>
          <w:spacing w:val="-2"/>
        </w:rPr>
        <w:t xml:space="preserve"> </w:t>
      </w:r>
      <w:r>
        <w:t>основах</w:t>
      </w:r>
      <w:r>
        <w:rPr>
          <w:spacing w:val="-2"/>
        </w:rPr>
        <w:t xml:space="preserve"> </w:t>
      </w:r>
      <w:r>
        <w:t>цветоведения:</w:t>
      </w:r>
      <w:r>
        <w:rPr>
          <w:spacing w:val="-1"/>
        </w:rPr>
        <w:t xml:space="preserve"> </w:t>
      </w:r>
      <w:r>
        <w:t>основные</w:t>
      </w:r>
      <w:r>
        <w:rPr>
          <w:spacing w:val="-3"/>
        </w:rPr>
        <w:t xml:space="preserve"> </w:t>
      </w:r>
      <w:r>
        <w:t>и</w:t>
      </w:r>
      <w:r>
        <w:rPr>
          <w:spacing w:val="-4"/>
        </w:rPr>
        <w:t xml:space="preserve"> </w:t>
      </w:r>
      <w:r>
        <w:t>составные цвета,</w:t>
      </w:r>
      <w:r>
        <w:rPr>
          <w:spacing w:val="16"/>
        </w:rPr>
        <w:t xml:space="preserve"> </w:t>
      </w:r>
      <w:r>
        <w:t>дополнительные</w:t>
      </w:r>
      <w:r>
        <w:rPr>
          <w:spacing w:val="18"/>
        </w:rPr>
        <w:t xml:space="preserve"> </w:t>
      </w:r>
      <w:r>
        <w:t>цвета;</w:t>
      </w:r>
      <w:r>
        <w:rPr>
          <w:spacing w:val="20"/>
        </w:rPr>
        <w:t xml:space="preserve"> </w:t>
      </w:r>
      <w:r>
        <w:t>иметь</w:t>
      </w:r>
      <w:r>
        <w:rPr>
          <w:spacing w:val="19"/>
        </w:rPr>
        <w:t xml:space="preserve"> </w:t>
      </w:r>
      <w:r>
        <w:t>представление</w:t>
      </w:r>
      <w:r>
        <w:rPr>
          <w:spacing w:val="18"/>
        </w:rPr>
        <w:t xml:space="preserve"> </w:t>
      </w:r>
      <w:r>
        <w:t>о</w:t>
      </w:r>
      <w:r>
        <w:rPr>
          <w:spacing w:val="20"/>
        </w:rPr>
        <w:t xml:space="preserve"> </w:t>
      </w:r>
      <w:r>
        <w:t>понятиях</w:t>
      </w:r>
      <w:r>
        <w:rPr>
          <w:spacing w:val="21"/>
        </w:rPr>
        <w:t xml:space="preserve"> </w:t>
      </w:r>
      <w:r>
        <w:rPr>
          <w:spacing w:val="-2"/>
        </w:rPr>
        <w:t>«колорит»,</w:t>
      </w:r>
    </w:p>
    <w:p w:rsidR="009A11BE" w:rsidRDefault="005C57DC">
      <w:pPr>
        <w:pStyle w:val="a3"/>
        <w:spacing w:line="321" w:lineRule="exact"/>
        <w:ind w:left="1072" w:firstLine="0"/>
        <w:jc w:val="left"/>
      </w:pPr>
      <w:r>
        <w:t>«цветовые</w:t>
      </w:r>
      <w:r>
        <w:rPr>
          <w:spacing w:val="-8"/>
        </w:rPr>
        <w:t xml:space="preserve"> </w:t>
      </w:r>
      <w:r>
        <w:t>отношения»,</w:t>
      </w:r>
      <w:r>
        <w:rPr>
          <w:spacing w:val="-9"/>
        </w:rPr>
        <w:t xml:space="preserve"> </w:t>
      </w:r>
      <w:r>
        <w:t>«цветовой</w:t>
      </w:r>
      <w:r>
        <w:rPr>
          <w:spacing w:val="-10"/>
        </w:rPr>
        <w:t xml:space="preserve"> </w:t>
      </w:r>
      <w:r>
        <w:rPr>
          <w:spacing w:val="-2"/>
        </w:rPr>
        <w:t>контраст»;</w:t>
      </w:r>
    </w:p>
    <w:p w:rsidR="009A11BE" w:rsidRDefault="005C57DC">
      <w:pPr>
        <w:pStyle w:val="a3"/>
        <w:ind w:left="1783" w:firstLine="0"/>
      </w:pPr>
      <w:r>
        <w:t>иметь</w:t>
      </w:r>
      <w:r>
        <w:rPr>
          <w:spacing w:val="-9"/>
        </w:rPr>
        <w:t xml:space="preserve"> </w:t>
      </w:r>
      <w:r>
        <w:t>навыки</w:t>
      </w:r>
      <w:r>
        <w:rPr>
          <w:spacing w:val="-5"/>
        </w:rPr>
        <w:t xml:space="preserve"> </w:t>
      </w:r>
      <w:r>
        <w:t>практической</w:t>
      </w:r>
      <w:r>
        <w:rPr>
          <w:spacing w:val="-5"/>
        </w:rPr>
        <w:t xml:space="preserve"> </w:t>
      </w:r>
      <w:r>
        <w:t>работы</w:t>
      </w:r>
      <w:r>
        <w:rPr>
          <w:spacing w:val="-5"/>
        </w:rPr>
        <w:t xml:space="preserve"> </w:t>
      </w:r>
      <w:r>
        <w:t>гуашью</w:t>
      </w:r>
      <w:r>
        <w:rPr>
          <w:spacing w:val="-6"/>
        </w:rPr>
        <w:t xml:space="preserve"> </w:t>
      </w:r>
      <w:r>
        <w:t>и</w:t>
      </w:r>
      <w:r>
        <w:rPr>
          <w:spacing w:val="-5"/>
        </w:rPr>
        <w:t xml:space="preserve"> </w:t>
      </w:r>
      <w:r>
        <w:rPr>
          <w:spacing w:val="-2"/>
        </w:rPr>
        <w:t>акварелью;</w:t>
      </w:r>
    </w:p>
    <w:p w:rsidR="009A11BE" w:rsidRDefault="005C57DC">
      <w:pPr>
        <w:pStyle w:val="a3"/>
        <w:ind w:left="1072" w:right="279" w:firstLine="710"/>
      </w:pPr>
      <w: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rsidR="009A11BE" w:rsidRDefault="005C57DC">
      <w:pPr>
        <w:pStyle w:val="2"/>
      </w:pPr>
      <w:r>
        <w:t>Жанры</w:t>
      </w:r>
      <w:r>
        <w:rPr>
          <w:spacing w:val="-12"/>
        </w:rPr>
        <w:t xml:space="preserve"> </w:t>
      </w:r>
      <w:r>
        <w:t>изобразительного</w:t>
      </w:r>
      <w:r>
        <w:rPr>
          <w:spacing w:val="-9"/>
        </w:rPr>
        <w:t xml:space="preserve"> </w:t>
      </w:r>
      <w:r>
        <w:rPr>
          <w:spacing w:val="-2"/>
        </w:rPr>
        <w:t>искусства:</w:t>
      </w:r>
    </w:p>
    <w:p w:rsidR="009A11BE" w:rsidRDefault="005C57DC">
      <w:pPr>
        <w:pStyle w:val="a3"/>
        <w:spacing w:line="318" w:lineRule="exact"/>
        <w:ind w:left="1783" w:firstLine="0"/>
      </w:pPr>
      <w:r>
        <w:t>иметь</w:t>
      </w:r>
      <w:r>
        <w:rPr>
          <w:spacing w:val="68"/>
        </w:rPr>
        <w:t xml:space="preserve">  </w:t>
      </w:r>
      <w:r>
        <w:t>представления</w:t>
      </w:r>
      <w:r>
        <w:rPr>
          <w:spacing w:val="70"/>
        </w:rPr>
        <w:t xml:space="preserve">  </w:t>
      </w:r>
      <w:r>
        <w:t>о</w:t>
      </w:r>
      <w:r>
        <w:rPr>
          <w:spacing w:val="71"/>
        </w:rPr>
        <w:t xml:space="preserve">  </w:t>
      </w:r>
      <w:r>
        <w:t>понятии</w:t>
      </w:r>
      <w:r>
        <w:rPr>
          <w:spacing w:val="71"/>
        </w:rPr>
        <w:t xml:space="preserve">  </w:t>
      </w:r>
      <w:r>
        <w:t>«жанры</w:t>
      </w:r>
      <w:r>
        <w:rPr>
          <w:spacing w:val="72"/>
        </w:rPr>
        <w:t xml:space="preserve">  </w:t>
      </w:r>
      <w:r>
        <w:t>в</w:t>
      </w:r>
      <w:r>
        <w:rPr>
          <w:spacing w:val="70"/>
        </w:rPr>
        <w:t xml:space="preserve">  </w:t>
      </w:r>
      <w:r>
        <w:rPr>
          <w:spacing w:val="-2"/>
        </w:rPr>
        <w:t>изобраз</w:t>
      </w:r>
      <w:r>
        <w:rPr>
          <w:spacing w:val="-2"/>
        </w:rPr>
        <w:t>ительном</w:t>
      </w:r>
    </w:p>
    <w:p w:rsidR="009A11BE" w:rsidRDefault="009A11BE">
      <w:pPr>
        <w:pStyle w:val="a3"/>
        <w:spacing w:line="318" w:lineRule="exact"/>
        <w:sectPr w:rsidR="009A11BE">
          <w:pgSz w:w="11910" w:h="16840"/>
          <w:pgMar w:top="1040" w:right="566" w:bottom="1320" w:left="850" w:header="0" w:footer="1069" w:gutter="0"/>
          <w:cols w:space="720"/>
        </w:sectPr>
      </w:pPr>
    </w:p>
    <w:p w:rsidR="009A11BE" w:rsidRDefault="005C57DC">
      <w:pPr>
        <w:spacing w:before="69" w:line="242" w:lineRule="auto"/>
        <w:ind w:left="1072"/>
        <w:rPr>
          <w:sz w:val="28"/>
        </w:rPr>
      </w:pPr>
      <w:r>
        <w:rPr>
          <w:sz w:val="28"/>
        </w:rPr>
        <w:lastRenderedPageBreak/>
        <w:t>искусстве»,</w:t>
      </w:r>
      <w:r>
        <w:rPr>
          <w:spacing w:val="-1"/>
          <w:sz w:val="28"/>
        </w:rPr>
        <w:t xml:space="preserve"> </w:t>
      </w:r>
      <w:r>
        <w:rPr>
          <w:sz w:val="28"/>
        </w:rPr>
        <w:t>понимать</w:t>
      </w:r>
      <w:r>
        <w:rPr>
          <w:spacing w:val="-1"/>
          <w:sz w:val="28"/>
        </w:rPr>
        <w:t xml:space="preserve"> </w:t>
      </w:r>
      <w:r>
        <w:rPr>
          <w:sz w:val="28"/>
        </w:rPr>
        <w:t>разницу</w:t>
      </w:r>
      <w:r>
        <w:rPr>
          <w:spacing w:val="-1"/>
          <w:sz w:val="28"/>
        </w:rPr>
        <w:t xml:space="preserve"> </w:t>
      </w:r>
      <w:r>
        <w:rPr>
          <w:sz w:val="28"/>
        </w:rPr>
        <w:t xml:space="preserve">между предметом </w:t>
      </w:r>
      <w:r>
        <w:rPr>
          <w:i/>
          <w:sz w:val="28"/>
        </w:rPr>
        <w:t>изображения,</w:t>
      </w:r>
      <w:r>
        <w:rPr>
          <w:i/>
          <w:spacing w:val="-1"/>
          <w:sz w:val="28"/>
        </w:rPr>
        <w:t xml:space="preserve"> </w:t>
      </w:r>
      <w:r>
        <w:rPr>
          <w:i/>
          <w:sz w:val="28"/>
        </w:rPr>
        <w:t>сюжетом</w:t>
      </w:r>
      <w:r>
        <w:rPr>
          <w:i/>
          <w:spacing w:val="-1"/>
          <w:sz w:val="28"/>
        </w:rPr>
        <w:t xml:space="preserve"> </w:t>
      </w:r>
      <w:r>
        <w:rPr>
          <w:i/>
          <w:sz w:val="28"/>
        </w:rPr>
        <w:t>и содержанием произведения искусства</w:t>
      </w:r>
      <w:r>
        <w:rPr>
          <w:sz w:val="28"/>
        </w:rPr>
        <w:t>.</w:t>
      </w:r>
    </w:p>
    <w:p w:rsidR="009A11BE" w:rsidRDefault="005C57DC">
      <w:pPr>
        <w:pStyle w:val="2"/>
        <w:spacing w:before="3"/>
        <w:jc w:val="left"/>
      </w:pPr>
      <w:r>
        <w:rPr>
          <w:spacing w:val="-2"/>
        </w:rPr>
        <w:t>Натюрморт:</w:t>
      </w:r>
    </w:p>
    <w:p w:rsidR="009A11BE" w:rsidRDefault="005C57DC">
      <w:pPr>
        <w:pStyle w:val="a3"/>
        <w:ind w:left="1072" w:right="285" w:firstLine="710"/>
      </w:pPr>
      <w:r>
        <w:t>иметь представление о изображении предметного мира в различные эпохи истории человечества и уметь приводить пример</w:t>
      </w:r>
      <w:r>
        <w:t>ы натюрморта в европейской живописи Нового времени при помощи учителя;</w:t>
      </w:r>
    </w:p>
    <w:p w:rsidR="009A11BE" w:rsidRDefault="005C57DC">
      <w:pPr>
        <w:pStyle w:val="a3"/>
        <w:ind w:left="1072" w:right="281" w:firstLine="710"/>
      </w:pPr>
      <w: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 по предложенному п</w:t>
      </w:r>
      <w:r>
        <w:t>лану;</w:t>
      </w:r>
    </w:p>
    <w:p w:rsidR="009A11BE" w:rsidRDefault="005C57DC">
      <w:pPr>
        <w:pStyle w:val="a3"/>
        <w:ind w:left="1072" w:right="277" w:firstLine="710"/>
      </w:pPr>
      <w:r>
        <w:t>иметь представление и иметь опыт применения в рисунке правил линейной перспективы и изображения объёмного предмета в двухмерном пространстве листа;</w:t>
      </w:r>
    </w:p>
    <w:p w:rsidR="009A11BE" w:rsidRDefault="005C57DC">
      <w:pPr>
        <w:pStyle w:val="a3"/>
        <w:spacing w:line="242" w:lineRule="auto"/>
        <w:ind w:left="1072" w:right="277" w:firstLine="710"/>
      </w:pPr>
      <w:r>
        <w:t xml:space="preserve">иметь представление об освещении как средстве выявления объёма </w:t>
      </w:r>
      <w:r>
        <w:rPr>
          <w:spacing w:val="-2"/>
        </w:rPr>
        <w:t>предмета;</w:t>
      </w:r>
    </w:p>
    <w:p w:rsidR="009A11BE" w:rsidRDefault="005C57DC">
      <w:pPr>
        <w:pStyle w:val="a3"/>
        <w:ind w:left="1072" w:right="284" w:firstLine="710"/>
      </w:pPr>
      <w:r>
        <w:t>иметь опыт построения компози</w:t>
      </w:r>
      <w:r>
        <w:t>ции натюрморта: опыт разнообразного</w:t>
      </w:r>
      <w:r>
        <w:rPr>
          <w:spacing w:val="-1"/>
        </w:rPr>
        <w:t xml:space="preserve"> </w:t>
      </w:r>
      <w:r>
        <w:t>расположения предметов на листе, выделения</w:t>
      </w:r>
      <w:r>
        <w:rPr>
          <w:spacing w:val="-1"/>
        </w:rPr>
        <w:t xml:space="preserve"> </w:t>
      </w:r>
      <w:r>
        <w:t>доминанты</w:t>
      </w:r>
      <w:r>
        <w:rPr>
          <w:spacing w:val="-1"/>
        </w:rPr>
        <w:t xml:space="preserve"> </w:t>
      </w:r>
      <w:r>
        <w:t>и целостного соотношения всех применяемых средств выразительности;</w:t>
      </w:r>
    </w:p>
    <w:p w:rsidR="009A11BE" w:rsidRDefault="005C57DC">
      <w:pPr>
        <w:pStyle w:val="a3"/>
        <w:spacing w:line="321" w:lineRule="exact"/>
        <w:ind w:left="1783" w:firstLine="0"/>
      </w:pPr>
      <w:r>
        <w:t>иметь</w:t>
      </w:r>
      <w:r>
        <w:rPr>
          <w:spacing w:val="-10"/>
        </w:rPr>
        <w:t xml:space="preserve"> </w:t>
      </w:r>
      <w:r>
        <w:t>опыт</w:t>
      </w:r>
      <w:r>
        <w:rPr>
          <w:spacing w:val="-7"/>
        </w:rPr>
        <w:t xml:space="preserve"> </w:t>
      </w:r>
      <w:r>
        <w:t>создания</w:t>
      </w:r>
      <w:r>
        <w:rPr>
          <w:spacing w:val="-7"/>
        </w:rPr>
        <w:t xml:space="preserve"> </w:t>
      </w:r>
      <w:r>
        <w:t>графического</w:t>
      </w:r>
      <w:r>
        <w:rPr>
          <w:spacing w:val="-5"/>
        </w:rPr>
        <w:t xml:space="preserve"> </w:t>
      </w:r>
      <w:r>
        <w:rPr>
          <w:spacing w:val="-2"/>
        </w:rPr>
        <w:t>натюрморта;</w:t>
      </w:r>
    </w:p>
    <w:p w:rsidR="009A11BE" w:rsidRDefault="005C57DC">
      <w:pPr>
        <w:pStyle w:val="a3"/>
        <w:ind w:left="1783" w:firstLine="0"/>
      </w:pPr>
      <w:r>
        <w:t>иметь</w:t>
      </w:r>
      <w:r>
        <w:rPr>
          <w:spacing w:val="-11"/>
        </w:rPr>
        <w:t xml:space="preserve"> </w:t>
      </w:r>
      <w:r>
        <w:t>опыт</w:t>
      </w:r>
      <w:r>
        <w:rPr>
          <w:spacing w:val="-8"/>
        </w:rPr>
        <w:t xml:space="preserve"> </w:t>
      </w:r>
      <w:r>
        <w:t>создания</w:t>
      </w:r>
      <w:r>
        <w:rPr>
          <w:spacing w:val="-8"/>
        </w:rPr>
        <w:t xml:space="preserve"> </w:t>
      </w:r>
      <w:r>
        <w:t>натюрморта</w:t>
      </w:r>
      <w:r>
        <w:rPr>
          <w:spacing w:val="-7"/>
        </w:rPr>
        <w:t xml:space="preserve"> </w:t>
      </w:r>
      <w:r>
        <w:t>средствами</w:t>
      </w:r>
      <w:r>
        <w:rPr>
          <w:spacing w:val="-7"/>
        </w:rPr>
        <w:t xml:space="preserve"> </w:t>
      </w:r>
      <w:r>
        <w:rPr>
          <w:spacing w:val="-2"/>
        </w:rPr>
        <w:t>живописи.</w:t>
      </w:r>
    </w:p>
    <w:p w:rsidR="009A11BE" w:rsidRDefault="005C57DC">
      <w:pPr>
        <w:pStyle w:val="2"/>
        <w:spacing w:line="319" w:lineRule="exact"/>
        <w:jc w:val="left"/>
      </w:pPr>
      <w:r>
        <w:rPr>
          <w:spacing w:val="-2"/>
        </w:rPr>
        <w:t>Портрет:</w:t>
      </w:r>
    </w:p>
    <w:p w:rsidR="009A11BE" w:rsidRDefault="005C57DC">
      <w:pPr>
        <w:pStyle w:val="a3"/>
        <w:ind w:left="1072" w:right="279" w:firstLine="710"/>
      </w:pPr>
      <w:r>
        <w:t>иметь представление об истории портретного изображения человека</w:t>
      </w:r>
      <w:r>
        <w:rPr>
          <w:spacing w:val="80"/>
        </w:rPr>
        <w:t xml:space="preserve"> </w:t>
      </w:r>
      <w:r>
        <w:t xml:space="preserve">в разные эпохи как последовательности изменений представления о </w:t>
      </w:r>
      <w:r>
        <w:rPr>
          <w:spacing w:val="-2"/>
        </w:rPr>
        <w:t>человеке;</w:t>
      </w:r>
    </w:p>
    <w:p w:rsidR="009A11BE" w:rsidRDefault="005C57DC">
      <w:pPr>
        <w:pStyle w:val="a3"/>
        <w:ind w:left="1072" w:right="286" w:firstLine="710"/>
      </w:pPr>
      <w:r>
        <w:t>иметь представления о содержании портретного образа в искусстве Древнего Рима, эпохи Возрождения и Нового вре</w:t>
      </w:r>
      <w:r>
        <w:t>мени;</w:t>
      </w:r>
    </w:p>
    <w:p w:rsidR="009A11BE" w:rsidRDefault="005C57DC">
      <w:pPr>
        <w:pStyle w:val="a3"/>
        <w:ind w:left="1072" w:right="276" w:firstLine="710"/>
      </w:pPr>
      <w:r>
        <w:t>узнавать произведения и называть имена нескольких великих портретистов европейского искусства (Леонардо да Винчи, Рафаэль, Микеланджело, Рембрандт и др.) по образцу или с помощью учителя;</w:t>
      </w:r>
    </w:p>
    <w:p w:rsidR="009A11BE" w:rsidRDefault="005C57DC">
      <w:pPr>
        <w:pStyle w:val="a3"/>
        <w:ind w:left="1072" w:right="277" w:firstLine="710"/>
      </w:pPr>
      <w:r>
        <w:t>иметь представления о истории портрета в русском изобразительн</w:t>
      </w:r>
      <w:r>
        <w:t>ом искусстве,</w:t>
      </w:r>
      <w:r>
        <w:rPr>
          <w:spacing w:val="80"/>
        </w:rPr>
        <w:t xml:space="preserve">  </w:t>
      </w:r>
      <w:r>
        <w:t>о</w:t>
      </w:r>
      <w:r>
        <w:rPr>
          <w:spacing w:val="80"/>
        </w:rPr>
        <w:t xml:space="preserve">  </w:t>
      </w:r>
      <w:r>
        <w:t>великих</w:t>
      </w:r>
      <w:r>
        <w:rPr>
          <w:spacing w:val="80"/>
        </w:rPr>
        <w:t xml:space="preserve">  </w:t>
      </w:r>
      <w:r>
        <w:t>художниках-портретистах</w:t>
      </w:r>
      <w:r>
        <w:rPr>
          <w:spacing w:val="80"/>
        </w:rPr>
        <w:t xml:space="preserve">  </w:t>
      </w:r>
      <w:r>
        <w:t>(В.</w:t>
      </w:r>
      <w:r>
        <w:rPr>
          <w:spacing w:val="-5"/>
        </w:rPr>
        <w:t xml:space="preserve"> </w:t>
      </w:r>
      <w:r>
        <w:t>Боровиковский, А.</w:t>
      </w:r>
      <w:r>
        <w:rPr>
          <w:spacing w:val="-4"/>
        </w:rPr>
        <w:t xml:space="preserve"> </w:t>
      </w:r>
      <w:r>
        <w:t>Венецианов,</w:t>
      </w:r>
      <w:r>
        <w:rPr>
          <w:spacing w:val="80"/>
        </w:rPr>
        <w:t xml:space="preserve"> </w:t>
      </w:r>
      <w:r>
        <w:t>О.</w:t>
      </w:r>
      <w:r>
        <w:rPr>
          <w:spacing w:val="-3"/>
        </w:rPr>
        <w:t xml:space="preserve"> </w:t>
      </w:r>
      <w:r>
        <w:t>Кипренский,</w:t>
      </w:r>
      <w:r>
        <w:rPr>
          <w:spacing w:val="80"/>
        </w:rPr>
        <w:t xml:space="preserve"> </w:t>
      </w:r>
      <w:r>
        <w:t>В.</w:t>
      </w:r>
      <w:r>
        <w:rPr>
          <w:spacing w:val="-1"/>
        </w:rPr>
        <w:t xml:space="preserve"> </w:t>
      </w:r>
      <w:r>
        <w:t>Тропинин,</w:t>
      </w:r>
      <w:r>
        <w:rPr>
          <w:spacing w:val="80"/>
        </w:rPr>
        <w:t xml:space="preserve"> </w:t>
      </w:r>
      <w:r>
        <w:t>К.</w:t>
      </w:r>
      <w:r>
        <w:rPr>
          <w:spacing w:val="-2"/>
        </w:rPr>
        <w:t xml:space="preserve"> </w:t>
      </w:r>
      <w:r>
        <w:t>Брюллов,</w:t>
      </w:r>
      <w:r>
        <w:rPr>
          <w:spacing w:val="80"/>
        </w:rPr>
        <w:t xml:space="preserve"> </w:t>
      </w:r>
      <w:r>
        <w:t>И.</w:t>
      </w:r>
      <w:r>
        <w:rPr>
          <w:spacing w:val="-2"/>
        </w:rPr>
        <w:t xml:space="preserve"> </w:t>
      </w:r>
      <w:r>
        <w:t>Крамской, И. Репин, В. Суриков, В. Серов и др.);</w:t>
      </w:r>
    </w:p>
    <w:p w:rsidR="009A11BE" w:rsidRDefault="005C57DC">
      <w:pPr>
        <w:pStyle w:val="a3"/>
        <w:ind w:left="1072" w:right="285" w:firstLine="710"/>
      </w:pPr>
      <w:r>
        <w:t xml:space="preserve">иметь представления и опыт претворения в рисунке основных позиций конструкции </w:t>
      </w:r>
      <w:r>
        <w:t>головы человека, пропорции лица, соотношение лицевой и черепной частей головы;</w:t>
      </w:r>
    </w:p>
    <w:p w:rsidR="009A11BE" w:rsidRDefault="005C57DC">
      <w:pPr>
        <w:pStyle w:val="a3"/>
        <w:ind w:left="1072" w:right="273" w:firstLine="710"/>
      </w:pPr>
      <w:r>
        <w:t>иметь представление о способах объёмного изображения головы человека,</w:t>
      </w:r>
      <w:r>
        <w:rPr>
          <w:spacing w:val="-14"/>
        </w:rPr>
        <w:t xml:space="preserve"> </w:t>
      </w:r>
      <w:r>
        <w:t>иметь</w:t>
      </w:r>
      <w:r>
        <w:rPr>
          <w:spacing w:val="-12"/>
        </w:rPr>
        <w:t xml:space="preserve"> </w:t>
      </w:r>
      <w:r>
        <w:t>опыт</w:t>
      </w:r>
      <w:r>
        <w:rPr>
          <w:spacing w:val="-14"/>
        </w:rPr>
        <w:t xml:space="preserve"> </w:t>
      </w:r>
      <w:r>
        <w:t>создания</w:t>
      </w:r>
      <w:r>
        <w:rPr>
          <w:spacing w:val="-13"/>
        </w:rPr>
        <w:t xml:space="preserve"> </w:t>
      </w:r>
      <w:r>
        <w:t>зарисовок</w:t>
      </w:r>
      <w:r>
        <w:rPr>
          <w:spacing w:val="-13"/>
        </w:rPr>
        <w:t xml:space="preserve"> </w:t>
      </w:r>
      <w:r>
        <w:t>объёмной</w:t>
      </w:r>
      <w:r>
        <w:rPr>
          <w:spacing w:val="-12"/>
        </w:rPr>
        <w:t xml:space="preserve"> </w:t>
      </w:r>
      <w:r>
        <w:t>конструкции</w:t>
      </w:r>
      <w:r>
        <w:rPr>
          <w:spacing w:val="-12"/>
        </w:rPr>
        <w:t xml:space="preserve"> </w:t>
      </w:r>
      <w:r>
        <w:t>головы</w:t>
      </w:r>
      <w:r>
        <w:rPr>
          <w:spacing w:val="-9"/>
        </w:rPr>
        <w:t xml:space="preserve"> </w:t>
      </w:r>
      <w:r>
        <w:t>(по образцу);</w:t>
      </w:r>
      <w:r>
        <w:rPr>
          <w:spacing w:val="-9"/>
        </w:rPr>
        <w:t xml:space="preserve"> </w:t>
      </w:r>
      <w:r>
        <w:t>иметь</w:t>
      </w:r>
      <w:r>
        <w:rPr>
          <w:spacing w:val="-11"/>
        </w:rPr>
        <w:t xml:space="preserve"> </w:t>
      </w:r>
      <w:r>
        <w:t>представление</w:t>
      </w:r>
      <w:r>
        <w:rPr>
          <w:spacing w:val="-10"/>
        </w:rPr>
        <w:t xml:space="preserve"> </w:t>
      </w:r>
      <w:r>
        <w:t>о</w:t>
      </w:r>
      <w:r>
        <w:rPr>
          <w:spacing w:val="-9"/>
        </w:rPr>
        <w:t xml:space="preserve"> </w:t>
      </w:r>
      <w:r>
        <w:t>термине</w:t>
      </w:r>
      <w:r>
        <w:rPr>
          <w:spacing w:val="-8"/>
        </w:rPr>
        <w:t xml:space="preserve"> </w:t>
      </w:r>
      <w:r>
        <w:t>«раку</w:t>
      </w:r>
      <w:r>
        <w:t>рс»;</w:t>
      </w:r>
    </w:p>
    <w:p w:rsidR="009A11BE" w:rsidRDefault="005C57DC">
      <w:pPr>
        <w:pStyle w:val="a3"/>
        <w:spacing w:line="242" w:lineRule="auto"/>
        <w:ind w:left="1072" w:right="280" w:firstLine="710"/>
      </w:pPr>
      <w:r>
        <w:t>иметь</w:t>
      </w:r>
      <w:r>
        <w:rPr>
          <w:spacing w:val="-3"/>
        </w:rPr>
        <w:t xml:space="preserve"> </w:t>
      </w:r>
      <w:r>
        <w:t>представление о</w:t>
      </w:r>
      <w:r>
        <w:rPr>
          <w:spacing w:val="-1"/>
        </w:rPr>
        <w:t xml:space="preserve"> </w:t>
      </w:r>
      <w:r>
        <w:t>скульптурном</w:t>
      </w:r>
      <w:r>
        <w:rPr>
          <w:spacing w:val="-2"/>
        </w:rPr>
        <w:t xml:space="preserve"> </w:t>
      </w:r>
      <w:r>
        <w:t>портрете</w:t>
      </w:r>
      <w:r>
        <w:rPr>
          <w:spacing w:val="-2"/>
        </w:rPr>
        <w:t xml:space="preserve"> </w:t>
      </w:r>
      <w:r>
        <w:t>в истории</w:t>
      </w:r>
      <w:r>
        <w:rPr>
          <w:spacing w:val="-1"/>
        </w:rPr>
        <w:t xml:space="preserve"> </w:t>
      </w:r>
      <w:r>
        <w:t>искусства,</w:t>
      </w:r>
      <w:r>
        <w:rPr>
          <w:spacing w:val="-3"/>
        </w:rPr>
        <w:t xml:space="preserve"> </w:t>
      </w:r>
      <w:r>
        <w:t>о выражении характера человека и образа эпохи в скульптурном портрете;</w:t>
      </w:r>
    </w:p>
    <w:p w:rsidR="009A11BE" w:rsidRDefault="005C57DC">
      <w:pPr>
        <w:pStyle w:val="a3"/>
        <w:spacing w:line="317" w:lineRule="exact"/>
        <w:ind w:left="1783" w:firstLine="0"/>
      </w:pPr>
      <w:r>
        <w:t>иметь</w:t>
      </w:r>
      <w:r>
        <w:rPr>
          <w:spacing w:val="-8"/>
        </w:rPr>
        <w:t xml:space="preserve"> </w:t>
      </w:r>
      <w:r>
        <w:t>начальный</w:t>
      </w:r>
      <w:r>
        <w:rPr>
          <w:spacing w:val="-7"/>
        </w:rPr>
        <w:t xml:space="preserve"> </w:t>
      </w:r>
      <w:r>
        <w:t>опыт</w:t>
      </w:r>
      <w:r>
        <w:rPr>
          <w:spacing w:val="-6"/>
        </w:rPr>
        <w:t xml:space="preserve"> </w:t>
      </w:r>
      <w:r>
        <w:t>лепки</w:t>
      </w:r>
      <w:r>
        <w:rPr>
          <w:spacing w:val="-4"/>
        </w:rPr>
        <w:t xml:space="preserve"> </w:t>
      </w:r>
      <w:r>
        <w:t>головы</w:t>
      </w:r>
      <w:r>
        <w:rPr>
          <w:spacing w:val="-7"/>
        </w:rPr>
        <w:t xml:space="preserve"> </w:t>
      </w:r>
      <w:r>
        <w:rPr>
          <w:spacing w:val="-2"/>
        </w:rPr>
        <w:t>человека;</w:t>
      </w:r>
    </w:p>
    <w:p w:rsidR="009A11BE" w:rsidRDefault="005C57DC">
      <w:pPr>
        <w:pStyle w:val="a3"/>
        <w:ind w:left="1072" w:right="285" w:firstLine="710"/>
      </w:pPr>
      <w:r>
        <w:t>иметь представление о графических портретах мастеров разных эпох, о разнообразии графических средств в изображении образа человека;</w:t>
      </w:r>
    </w:p>
    <w:p w:rsidR="009A11BE" w:rsidRDefault="005C57DC">
      <w:pPr>
        <w:spacing w:line="322" w:lineRule="exact"/>
        <w:ind w:left="1783"/>
        <w:jc w:val="both"/>
        <w:rPr>
          <w:i/>
          <w:sz w:val="28"/>
        </w:rPr>
      </w:pPr>
      <w:r>
        <w:rPr>
          <w:sz w:val="28"/>
        </w:rPr>
        <w:t>иметь</w:t>
      </w:r>
      <w:r>
        <w:rPr>
          <w:spacing w:val="14"/>
          <w:sz w:val="28"/>
        </w:rPr>
        <w:t xml:space="preserve"> </w:t>
      </w:r>
      <w:r>
        <w:rPr>
          <w:sz w:val="28"/>
        </w:rPr>
        <w:t>опыт</w:t>
      </w:r>
      <w:r>
        <w:rPr>
          <w:spacing w:val="17"/>
          <w:sz w:val="28"/>
        </w:rPr>
        <w:t xml:space="preserve"> </w:t>
      </w:r>
      <w:r>
        <w:rPr>
          <w:sz w:val="28"/>
        </w:rPr>
        <w:t>создания</w:t>
      </w:r>
      <w:r>
        <w:rPr>
          <w:spacing w:val="17"/>
          <w:sz w:val="28"/>
        </w:rPr>
        <w:t xml:space="preserve"> </w:t>
      </w:r>
      <w:r>
        <w:rPr>
          <w:sz w:val="28"/>
        </w:rPr>
        <w:t>живописного</w:t>
      </w:r>
      <w:r>
        <w:rPr>
          <w:spacing w:val="17"/>
          <w:sz w:val="28"/>
        </w:rPr>
        <w:t xml:space="preserve"> </w:t>
      </w:r>
      <w:r>
        <w:rPr>
          <w:sz w:val="28"/>
        </w:rPr>
        <w:t>портрета,</w:t>
      </w:r>
      <w:r>
        <w:rPr>
          <w:spacing w:val="20"/>
          <w:sz w:val="28"/>
        </w:rPr>
        <w:t xml:space="preserve"> </w:t>
      </w:r>
      <w:r>
        <w:rPr>
          <w:i/>
          <w:sz w:val="28"/>
        </w:rPr>
        <w:t>понимать</w:t>
      </w:r>
      <w:r>
        <w:rPr>
          <w:i/>
          <w:spacing w:val="17"/>
          <w:sz w:val="28"/>
        </w:rPr>
        <w:t xml:space="preserve"> </w:t>
      </w:r>
      <w:r>
        <w:rPr>
          <w:i/>
          <w:sz w:val="28"/>
        </w:rPr>
        <w:t>роль</w:t>
      </w:r>
      <w:r>
        <w:rPr>
          <w:i/>
          <w:spacing w:val="17"/>
          <w:sz w:val="28"/>
        </w:rPr>
        <w:t xml:space="preserve"> </w:t>
      </w:r>
      <w:r>
        <w:rPr>
          <w:i/>
          <w:sz w:val="28"/>
        </w:rPr>
        <w:t>цвета</w:t>
      </w:r>
      <w:r>
        <w:rPr>
          <w:i/>
          <w:spacing w:val="14"/>
          <w:sz w:val="28"/>
        </w:rPr>
        <w:t xml:space="preserve"> </w:t>
      </w:r>
      <w:r>
        <w:rPr>
          <w:i/>
          <w:spacing w:val="-10"/>
          <w:sz w:val="28"/>
        </w:rPr>
        <w:t>в</w:t>
      </w:r>
    </w:p>
    <w:p w:rsidR="009A11BE" w:rsidRDefault="009A11BE">
      <w:pPr>
        <w:spacing w:line="322" w:lineRule="exact"/>
        <w:jc w:val="both"/>
        <w:rPr>
          <w:i/>
          <w:sz w:val="28"/>
        </w:rPr>
        <w:sectPr w:rsidR="009A11BE">
          <w:pgSz w:w="11910" w:h="16840"/>
          <w:pgMar w:top="1040" w:right="566" w:bottom="1320" w:left="850" w:header="0" w:footer="1069" w:gutter="0"/>
          <w:cols w:space="720"/>
        </w:sectPr>
      </w:pPr>
    </w:p>
    <w:p w:rsidR="009A11BE" w:rsidRDefault="005C57DC">
      <w:pPr>
        <w:tabs>
          <w:tab w:val="left" w:pos="2352"/>
          <w:tab w:val="left" w:pos="4172"/>
          <w:tab w:val="left" w:pos="5188"/>
          <w:tab w:val="left" w:pos="5795"/>
          <w:tab w:val="left" w:pos="7121"/>
          <w:tab w:val="left" w:pos="8711"/>
        </w:tabs>
        <w:spacing w:before="69" w:line="242" w:lineRule="auto"/>
        <w:ind w:left="1072" w:right="286"/>
        <w:rPr>
          <w:sz w:val="28"/>
        </w:rPr>
      </w:pPr>
      <w:r>
        <w:rPr>
          <w:i/>
          <w:spacing w:val="-2"/>
          <w:sz w:val="28"/>
        </w:rPr>
        <w:lastRenderedPageBreak/>
        <w:t>создании</w:t>
      </w:r>
      <w:r>
        <w:rPr>
          <w:i/>
          <w:sz w:val="28"/>
        </w:rPr>
        <w:tab/>
      </w:r>
      <w:r>
        <w:rPr>
          <w:i/>
          <w:spacing w:val="-2"/>
          <w:sz w:val="28"/>
        </w:rPr>
        <w:t>портретного</w:t>
      </w:r>
      <w:r>
        <w:rPr>
          <w:i/>
          <w:sz w:val="28"/>
        </w:rPr>
        <w:tab/>
      </w:r>
      <w:r>
        <w:rPr>
          <w:i/>
          <w:spacing w:val="-2"/>
          <w:sz w:val="28"/>
        </w:rPr>
        <w:t>образа</w:t>
      </w:r>
      <w:r>
        <w:rPr>
          <w:i/>
          <w:sz w:val="28"/>
        </w:rPr>
        <w:tab/>
      </w:r>
      <w:r>
        <w:rPr>
          <w:i/>
          <w:spacing w:val="-4"/>
          <w:sz w:val="28"/>
        </w:rPr>
        <w:t>как</w:t>
      </w:r>
      <w:r>
        <w:rPr>
          <w:i/>
          <w:sz w:val="28"/>
        </w:rPr>
        <w:tab/>
      </w:r>
      <w:r>
        <w:rPr>
          <w:i/>
          <w:spacing w:val="-2"/>
          <w:sz w:val="28"/>
        </w:rPr>
        <w:t>средства</w:t>
      </w:r>
      <w:r>
        <w:rPr>
          <w:i/>
          <w:sz w:val="28"/>
        </w:rPr>
        <w:tab/>
      </w:r>
      <w:r>
        <w:rPr>
          <w:i/>
          <w:spacing w:val="-2"/>
          <w:sz w:val="28"/>
        </w:rPr>
        <w:t>выражения</w:t>
      </w:r>
      <w:r>
        <w:rPr>
          <w:i/>
          <w:sz w:val="28"/>
        </w:rPr>
        <w:tab/>
      </w:r>
      <w:r>
        <w:rPr>
          <w:i/>
          <w:spacing w:val="-2"/>
          <w:sz w:val="28"/>
        </w:rPr>
        <w:t xml:space="preserve">настроения, </w:t>
      </w:r>
      <w:r>
        <w:rPr>
          <w:i/>
          <w:sz w:val="28"/>
        </w:rPr>
        <w:t>характера, индивидуальности героя портрета</w:t>
      </w:r>
      <w:r>
        <w:rPr>
          <w:sz w:val="28"/>
        </w:rPr>
        <w:t>;</w:t>
      </w:r>
    </w:p>
    <w:p w:rsidR="009A11BE" w:rsidRDefault="005C57DC">
      <w:pPr>
        <w:pStyle w:val="a3"/>
        <w:ind w:left="1072" w:right="285" w:firstLine="710"/>
        <w:jc w:val="left"/>
      </w:pPr>
      <w:r>
        <w:t>иметь</w:t>
      </w:r>
      <w:r>
        <w:rPr>
          <w:spacing w:val="-2"/>
        </w:rPr>
        <w:t xml:space="preserve"> </w:t>
      </w:r>
      <w:r>
        <w:t>представление</w:t>
      </w:r>
      <w:r>
        <w:rPr>
          <w:spacing w:val="-1"/>
        </w:rPr>
        <w:t xml:space="preserve"> </w:t>
      </w:r>
      <w:r>
        <w:t>о жанре</w:t>
      </w:r>
      <w:r>
        <w:rPr>
          <w:spacing w:val="-1"/>
        </w:rPr>
        <w:t xml:space="preserve"> </w:t>
      </w:r>
      <w:r>
        <w:t>портрета</w:t>
      </w:r>
      <w:r>
        <w:rPr>
          <w:spacing w:val="-2"/>
        </w:rPr>
        <w:t xml:space="preserve"> </w:t>
      </w:r>
      <w:r>
        <w:t>в</w:t>
      </w:r>
      <w:r>
        <w:rPr>
          <w:spacing w:val="-2"/>
        </w:rPr>
        <w:t xml:space="preserve"> </w:t>
      </w:r>
      <w:r>
        <w:t>искусстве</w:t>
      </w:r>
      <w:r>
        <w:rPr>
          <w:spacing w:val="-1"/>
        </w:rPr>
        <w:t xml:space="preserve"> </w:t>
      </w:r>
      <w:r>
        <w:t>ХХ в.</w:t>
      </w:r>
      <w:r>
        <w:rPr>
          <w:spacing w:val="-4"/>
        </w:rPr>
        <w:t xml:space="preserve"> </w:t>
      </w:r>
      <w:r>
        <w:t>— западном и отечественном.</w:t>
      </w:r>
    </w:p>
    <w:p w:rsidR="009A11BE" w:rsidRDefault="005C57DC">
      <w:pPr>
        <w:pStyle w:val="2"/>
        <w:spacing w:before="3"/>
        <w:jc w:val="left"/>
      </w:pPr>
      <w:r>
        <w:rPr>
          <w:spacing w:val="-2"/>
        </w:rPr>
        <w:t>Пейзаж:</w:t>
      </w:r>
    </w:p>
    <w:p w:rsidR="009A11BE" w:rsidRDefault="005C57DC">
      <w:pPr>
        <w:pStyle w:val="a3"/>
        <w:ind w:left="1072" w:right="286" w:firstLine="710"/>
      </w:pPr>
      <w:r>
        <w:t>иметь представление об изображении пространства в эпоху Древнего мира, в Средневековом искусстве и в эпоху Возрождения;</w:t>
      </w:r>
    </w:p>
    <w:p w:rsidR="009A11BE" w:rsidRDefault="005C57DC">
      <w:pPr>
        <w:pStyle w:val="a3"/>
        <w:ind w:left="1072" w:right="287" w:firstLine="710"/>
      </w:pPr>
      <w:r>
        <w:t>иметь</w:t>
      </w:r>
      <w:r>
        <w:rPr>
          <w:spacing w:val="-2"/>
        </w:rPr>
        <w:t xml:space="preserve"> </w:t>
      </w:r>
      <w:r>
        <w:t>представления</w:t>
      </w:r>
      <w:r>
        <w:rPr>
          <w:spacing w:val="-1"/>
        </w:rPr>
        <w:t xml:space="preserve"> </w:t>
      </w:r>
      <w:r>
        <w:t>о</w:t>
      </w:r>
      <w:r>
        <w:rPr>
          <w:spacing w:val="-3"/>
        </w:rPr>
        <w:t xml:space="preserve"> </w:t>
      </w:r>
      <w:r>
        <w:t>правилах</w:t>
      </w:r>
      <w:r>
        <w:rPr>
          <w:spacing w:val="-3"/>
        </w:rPr>
        <w:t xml:space="preserve"> </w:t>
      </w:r>
      <w:r>
        <w:t>построения</w:t>
      </w:r>
      <w:r>
        <w:rPr>
          <w:spacing w:val="-1"/>
        </w:rPr>
        <w:t xml:space="preserve"> </w:t>
      </w:r>
      <w:r>
        <w:t>линейной</w:t>
      </w:r>
      <w:r>
        <w:rPr>
          <w:spacing w:val="-3"/>
        </w:rPr>
        <w:t xml:space="preserve"> </w:t>
      </w:r>
      <w:r>
        <w:t>перспективы</w:t>
      </w:r>
      <w:r>
        <w:rPr>
          <w:spacing w:val="-5"/>
        </w:rPr>
        <w:t xml:space="preserve"> </w:t>
      </w:r>
      <w:r>
        <w:t>и иметь опыт применения их в рисунке;</w:t>
      </w:r>
    </w:p>
    <w:p w:rsidR="009A11BE" w:rsidRDefault="005C57DC">
      <w:pPr>
        <w:pStyle w:val="a3"/>
        <w:ind w:left="1072" w:right="285" w:firstLine="710"/>
      </w:pPr>
      <w:r>
        <w:t>иметь представления о содержании по</w:t>
      </w:r>
      <w:r>
        <w:t>нятий: линия горизонта, точка схода, низкий и высокий горизонт, перспективные сокращения, центральная и угловая перспектива;</w:t>
      </w:r>
    </w:p>
    <w:p w:rsidR="009A11BE" w:rsidRDefault="005C57DC">
      <w:pPr>
        <w:pStyle w:val="a3"/>
        <w:spacing w:line="242" w:lineRule="auto"/>
        <w:ind w:left="1072" w:right="285" w:firstLine="710"/>
      </w:pPr>
      <w:r>
        <w:t>иметь представления о правилах воздушной перспективы и иметь опыт их применения на практике;</w:t>
      </w:r>
    </w:p>
    <w:p w:rsidR="009A11BE" w:rsidRDefault="005C57DC">
      <w:pPr>
        <w:pStyle w:val="a3"/>
        <w:spacing w:line="317" w:lineRule="exact"/>
        <w:ind w:left="1783" w:firstLine="0"/>
      </w:pPr>
      <w:r>
        <w:t>иметь</w:t>
      </w:r>
      <w:r>
        <w:rPr>
          <w:spacing w:val="-8"/>
        </w:rPr>
        <w:t xml:space="preserve"> </w:t>
      </w:r>
      <w:r>
        <w:t>представление</w:t>
      </w:r>
      <w:r>
        <w:rPr>
          <w:spacing w:val="-4"/>
        </w:rPr>
        <w:t xml:space="preserve"> </w:t>
      </w:r>
      <w:r>
        <w:t>о</w:t>
      </w:r>
      <w:r>
        <w:rPr>
          <w:spacing w:val="-4"/>
        </w:rPr>
        <w:t xml:space="preserve"> </w:t>
      </w:r>
      <w:r>
        <w:t>морских</w:t>
      </w:r>
      <w:r>
        <w:rPr>
          <w:spacing w:val="-4"/>
        </w:rPr>
        <w:t xml:space="preserve"> </w:t>
      </w:r>
      <w:r>
        <w:t>пейзажах</w:t>
      </w:r>
      <w:r>
        <w:rPr>
          <w:spacing w:val="-3"/>
        </w:rPr>
        <w:t xml:space="preserve"> </w:t>
      </w:r>
      <w:r>
        <w:t>И.</w:t>
      </w:r>
      <w:r>
        <w:rPr>
          <w:spacing w:val="-7"/>
        </w:rPr>
        <w:t xml:space="preserve"> </w:t>
      </w:r>
      <w:r>
        <w:rPr>
          <w:spacing w:val="-2"/>
        </w:rPr>
        <w:t>Айвазовского;</w:t>
      </w:r>
    </w:p>
    <w:p w:rsidR="009A11BE" w:rsidRDefault="005C57DC">
      <w:pPr>
        <w:pStyle w:val="a3"/>
        <w:ind w:left="1072" w:right="286" w:firstLine="710"/>
      </w:pPr>
      <w:r>
        <w:t>иметь представление об особенностях пленэрной живописи и колористической изменчивости состояний природы;</w:t>
      </w:r>
    </w:p>
    <w:p w:rsidR="009A11BE" w:rsidRDefault="005C57DC">
      <w:pPr>
        <w:pStyle w:val="a3"/>
        <w:ind w:left="1072" w:right="278" w:firstLine="710"/>
      </w:pPr>
      <w:r>
        <w:t>иметь представление о истории пейзажа в русской живописи, особенностях пейзажа в творчестве А. Саврасова, И. Шишкина, И.</w:t>
      </w:r>
      <w:r>
        <w:rPr>
          <w:spacing w:val="40"/>
        </w:rPr>
        <w:t xml:space="preserve"> </w:t>
      </w:r>
      <w:r>
        <w:t>Левитана и х</w:t>
      </w:r>
      <w:r>
        <w:t>удожников ХХ в. (по выбору);</w:t>
      </w:r>
    </w:p>
    <w:p w:rsidR="009A11BE" w:rsidRDefault="005C57DC">
      <w:pPr>
        <w:pStyle w:val="a3"/>
        <w:ind w:left="1072" w:right="285" w:firstLine="710"/>
      </w:pPr>
      <w:r>
        <w:t>иметь опыт живописного изображения различных активно выраженных состояний природы;</w:t>
      </w:r>
    </w:p>
    <w:p w:rsidR="009A11BE" w:rsidRDefault="005C57DC">
      <w:pPr>
        <w:pStyle w:val="a3"/>
        <w:ind w:left="1072" w:right="285" w:firstLine="710"/>
      </w:pPr>
      <w:r>
        <w:t>иметь опыт пейзажных зарисовок, графического изображения природы по памяти и представлению;</w:t>
      </w:r>
    </w:p>
    <w:p w:rsidR="009A11BE" w:rsidRDefault="005C57DC">
      <w:pPr>
        <w:pStyle w:val="a3"/>
        <w:ind w:left="1072" w:right="280" w:firstLine="710"/>
      </w:pPr>
      <w:r>
        <w:t xml:space="preserve">иметь опыт изображения городского пейзажа – по памяти или </w:t>
      </w:r>
      <w:r>
        <w:rPr>
          <w:spacing w:val="-2"/>
        </w:rPr>
        <w:t>представлению.</w:t>
      </w:r>
    </w:p>
    <w:p w:rsidR="009A11BE" w:rsidRDefault="005C57DC">
      <w:pPr>
        <w:pStyle w:val="2"/>
        <w:spacing w:before="4"/>
      </w:pPr>
      <w:r>
        <w:t>Бытовой</w:t>
      </w:r>
      <w:r>
        <w:rPr>
          <w:spacing w:val="-5"/>
        </w:rPr>
        <w:t xml:space="preserve"> </w:t>
      </w:r>
      <w:r>
        <w:rPr>
          <w:spacing w:val="-2"/>
        </w:rPr>
        <w:t>жанр:</w:t>
      </w:r>
    </w:p>
    <w:p w:rsidR="009A11BE" w:rsidRDefault="005C57DC">
      <w:pPr>
        <w:pStyle w:val="a3"/>
        <w:ind w:left="1072" w:right="284" w:firstLine="710"/>
      </w:pPr>
      <w:r>
        <w:t>иметь представления о роли изобразительного искусства в формировании представлений о жизни людей разных эпох и народов;</w:t>
      </w:r>
    </w:p>
    <w:p w:rsidR="009A11BE" w:rsidRDefault="005C57DC">
      <w:pPr>
        <w:pStyle w:val="a3"/>
        <w:ind w:left="1072" w:right="286" w:firstLine="710"/>
      </w:pPr>
      <w:r>
        <w:t>иметь представления о понятиях «тематическая карт</w:t>
      </w:r>
      <w:r>
        <w:t xml:space="preserve">ина», «станковая живопись», «монументальная живопись»; основных жанрах тематической </w:t>
      </w:r>
      <w:r>
        <w:rPr>
          <w:spacing w:val="-2"/>
        </w:rPr>
        <w:t>картины;</w:t>
      </w:r>
    </w:p>
    <w:p w:rsidR="009A11BE" w:rsidRDefault="005C57DC">
      <w:pPr>
        <w:pStyle w:val="a3"/>
        <w:spacing w:line="242" w:lineRule="auto"/>
        <w:ind w:left="1072" w:right="287" w:firstLine="710"/>
      </w:pPr>
      <w:r>
        <w:t>уметь различать при помощи учителя тему, сюжет и содержание в жанровой картине;</w:t>
      </w:r>
    </w:p>
    <w:p w:rsidR="009A11BE" w:rsidRDefault="005C57DC">
      <w:pPr>
        <w:pStyle w:val="a3"/>
        <w:ind w:left="1072" w:right="280" w:firstLine="710"/>
      </w:pPr>
      <w:r>
        <w:t>иметь представление о значении художественного изображения бытовой жизни людей в по</w:t>
      </w:r>
      <w:r>
        <w:t xml:space="preserve">нимании истории человечества и современной </w:t>
      </w:r>
      <w:r>
        <w:rPr>
          <w:spacing w:val="-2"/>
        </w:rPr>
        <w:t>жизни;</w:t>
      </w:r>
    </w:p>
    <w:p w:rsidR="009A11BE" w:rsidRDefault="005C57DC">
      <w:pPr>
        <w:pStyle w:val="a3"/>
        <w:ind w:left="1072" w:right="288" w:firstLine="710"/>
      </w:pPr>
      <w:r>
        <w:t>иметь представление об изображении труда и повседневных занятий человека в искусстве разных эпох и народов;</w:t>
      </w:r>
    </w:p>
    <w:p w:rsidR="009A11BE" w:rsidRDefault="005C57DC">
      <w:pPr>
        <w:pStyle w:val="a3"/>
        <w:ind w:left="1072" w:right="279" w:firstLine="710"/>
      </w:pPr>
      <w:r>
        <w:t>иметь</w:t>
      </w:r>
      <w:r>
        <w:rPr>
          <w:spacing w:val="-5"/>
        </w:rPr>
        <w:t xml:space="preserve"> </w:t>
      </w:r>
      <w:r>
        <w:t>представления</w:t>
      </w:r>
      <w:r>
        <w:rPr>
          <w:spacing w:val="-4"/>
        </w:rPr>
        <w:t xml:space="preserve"> </w:t>
      </w:r>
      <w:r>
        <w:t>о</w:t>
      </w:r>
      <w:r>
        <w:rPr>
          <w:spacing w:val="-3"/>
        </w:rPr>
        <w:t xml:space="preserve"> </w:t>
      </w:r>
      <w:r>
        <w:t>различиях</w:t>
      </w:r>
      <w:r>
        <w:rPr>
          <w:spacing w:val="-3"/>
        </w:rPr>
        <w:t xml:space="preserve"> </w:t>
      </w:r>
      <w:r>
        <w:t>произведений</w:t>
      </w:r>
      <w:r>
        <w:rPr>
          <w:spacing w:val="-4"/>
        </w:rPr>
        <w:t xml:space="preserve"> </w:t>
      </w:r>
      <w:r>
        <w:t>разных</w:t>
      </w:r>
      <w:r>
        <w:rPr>
          <w:spacing w:val="-3"/>
        </w:rPr>
        <w:t xml:space="preserve"> </w:t>
      </w:r>
      <w:r>
        <w:t>культур</w:t>
      </w:r>
      <w:r>
        <w:rPr>
          <w:spacing w:val="-3"/>
        </w:rPr>
        <w:t xml:space="preserve"> </w:t>
      </w:r>
      <w:r>
        <w:t>по</w:t>
      </w:r>
      <w:r>
        <w:rPr>
          <w:spacing w:val="-3"/>
        </w:rPr>
        <w:t xml:space="preserve"> </w:t>
      </w:r>
      <w:r>
        <w:t>их стилистическим признакам и изобр</w:t>
      </w:r>
      <w:r>
        <w:t>азительным традициям (Древний</w:t>
      </w:r>
      <w:r>
        <w:rPr>
          <w:spacing w:val="40"/>
        </w:rPr>
        <w:t xml:space="preserve"> </w:t>
      </w:r>
      <w:r>
        <w:t>Египет, Китай, античный мир и др.);</w:t>
      </w:r>
    </w:p>
    <w:p w:rsidR="009A11BE" w:rsidRDefault="005C57DC">
      <w:pPr>
        <w:pStyle w:val="a3"/>
        <w:ind w:left="1072" w:right="288" w:firstLine="710"/>
      </w:pPr>
      <w:r>
        <w:t>иметь опыт изображения бытовой жизни разных народов в контексте традиций их искусства;</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69"/>
        <w:ind w:left="1783" w:firstLine="0"/>
      </w:pPr>
      <w:r>
        <w:lastRenderedPageBreak/>
        <w:t>иметь</w:t>
      </w:r>
      <w:r>
        <w:rPr>
          <w:spacing w:val="-7"/>
        </w:rPr>
        <w:t xml:space="preserve"> </w:t>
      </w:r>
      <w:r>
        <w:t>представление</w:t>
      </w:r>
      <w:r>
        <w:rPr>
          <w:spacing w:val="-6"/>
        </w:rPr>
        <w:t xml:space="preserve"> </w:t>
      </w:r>
      <w:r>
        <w:t>о</w:t>
      </w:r>
      <w:r>
        <w:rPr>
          <w:spacing w:val="-6"/>
        </w:rPr>
        <w:t xml:space="preserve"> </w:t>
      </w:r>
      <w:r>
        <w:t>понятии</w:t>
      </w:r>
      <w:r>
        <w:rPr>
          <w:spacing w:val="-6"/>
        </w:rPr>
        <w:t xml:space="preserve"> </w:t>
      </w:r>
      <w:r>
        <w:t>«бытовой</w:t>
      </w:r>
      <w:r>
        <w:rPr>
          <w:spacing w:val="-6"/>
        </w:rPr>
        <w:t xml:space="preserve"> </w:t>
      </w:r>
      <w:r>
        <w:rPr>
          <w:spacing w:val="-2"/>
        </w:rPr>
        <w:t>жанр»;</w:t>
      </w:r>
    </w:p>
    <w:p w:rsidR="009A11BE" w:rsidRDefault="005C57DC">
      <w:pPr>
        <w:pStyle w:val="a3"/>
        <w:spacing w:before="3"/>
        <w:ind w:left="1072" w:right="287" w:firstLine="710"/>
      </w:pPr>
      <w:r>
        <w:t>иметь опыт создания композиции на сюжеты из реальной повседневной жизни.</w:t>
      </w:r>
    </w:p>
    <w:p w:rsidR="009A11BE" w:rsidRDefault="005C57DC">
      <w:pPr>
        <w:pStyle w:val="2"/>
        <w:spacing w:before="6"/>
        <w:ind w:left="1783"/>
      </w:pPr>
      <w:r>
        <w:t>Исторический</w:t>
      </w:r>
      <w:r>
        <w:rPr>
          <w:spacing w:val="-14"/>
        </w:rPr>
        <w:t xml:space="preserve"> </w:t>
      </w:r>
      <w:r>
        <w:rPr>
          <w:spacing w:val="-4"/>
        </w:rPr>
        <w:t>жанр:</w:t>
      </w:r>
    </w:p>
    <w:p w:rsidR="009A11BE" w:rsidRDefault="005C57DC">
      <w:pPr>
        <w:pStyle w:val="a3"/>
        <w:ind w:left="1072" w:right="285" w:firstLine="710"/>
      </w:pPr>
      <w:r>
        <w:t>иметь представление о историческом жанре в истории искусства и</w:t>
      </w:r>
      <w:r>
        <w:rPr>
          <w:spacing w:val="40"/>
        </w:rPr>
        <w:t xml:space="preserve"> </w:t>
      </w:r>
      <w:r>
        <w:t>его значении для жизни общества;</w:t>
      </w:r>
    </w:p>
    <w:p w:rsidR="009A11BE" w:rsidRDefault="005C57DC">
      <w:pPr>
        <w:pStyle w:val="a3"/>
        <w:spacing w:line="321" w:lineRule="exact"/>
        <w:ind w:left="1783" w:firstLine="0"/>
      </w:pPr>
      <w:r>
        <w:t>иметь</w:t>
      </w:r>
      <w:r>
        <w:rPr>
          <w:spacing w:val="74"/>
        </w:rPr>
        <w:t xml:space="preserve"> </w:t>
      </w:r>
      <w:r>
        <w:t>представление</w:t>
      </w:r>
      <w:r>
        <w:rPr>
          <w:spacing w:val="77"/>
        </w:rPr>
        <w:t xml:space="preserve"> </w:t>
      </w:r>
      <w:r>
        <w:t>об</w:t>
      </w:r>
      <w:r>
        <w:rPr>
          <w:spacing w:val="76"/>
        </w:rPr>
        <w:t xml:space="preserve"> </w:t>
      </w:r>
      <w:r>
        <w:t>авторах</w:t>
      </w:r>
      <w:r>
        <w:rPr>
          <w:spacing w:val="77"/>
        </w:rPr>
        <w:t xml:space="preserve"> </w:t>
      </w:r>
      <w:r>
        <w:t>и</w:t>
      </w:r>
      <w:r>
        <w:rPr>
          <w:spacing w:val="76"/>
        </w:rPr>
        <w:t xml:space="preserve"> </w:t>
      </w:r>
      <w:r>
        <w:t>содержании</w:t>
      </w:r>
      <w:r>
        <w:rPr>
          <w:spacing w:val="77"/>
        </w:rPr>
        <w:t xml:space="preserve"> </w:t>
      </w:r>
      <w:r>
        <w:t>таких</w:t>
      </w:r>
      <w:r>
        <w:rPr>
          <w:spacing w:val="76"/>
        </w:rPr>
        <w:t xml:space="preserve"> </w:t>
      </w:r>
      <w:r>
        <w:t>картин,</w:t>
      </w:r>
      <w:r>
        <w:rPr>
          <w:spacing w:val="76"/>
        </w:rPr>
        <w:t xml:space="preserve"> </w:t>
      </w:r>
      <w:r>
        <w:rPr>
          <w:spacing w:val="-5"/>
        </w:rPr>
        <w:t>как</w:t>
      </w:r>
    </w:p>
    <w:p w:rsidR="009A11BE" w:rsidRDefault="005C57DC">
      <w:pPr>
        <w:pStyle w:val="a3"/>
        <w:ind w:left="1072" w:right="288" w:firstLine="0"/>
      </w:pPr>
      <w:r>
        <w:t>«Последний день Помпеи» К. Брюллова, «Боярыня Морозова» и других картин В. Сурикова, «Бурлаки на Волге» И. Репина;</w:t>
      </w:r>
    </w:p>
    <w:p w:rsidR="009A11BE" w:rsidRDefault="005C57DC">
      <w:pPr>
        <w:pStyle w:val="a3"/>
        <w:ind w:left="1072" w:right="286" w:firstLine="710"/>
      </w:pPr>
      <w:r>
        <w:t>иметь представление об основных этапах работы художника над тематической картиной: периода эскизов, периода сбора материала и работы над этюд</w:t>
      </w:r>
      <w:r>
        <w:t xml:space="preserve">ами, уточнения эскизов, этапов работы над основным </w:t>
      </w:r>
      <w:r>
        <w:rPr>
          <w:spacing w:val="-2"/>
        </w:rPr>
        <w:t>холстом;</w:t>
      </w:r>
    </w:p>
    <w:p w:rsidR="009A11BE" w:rsidRDefault="005C57DC">
      <w:pPr>
        <w:pStyle w:val="a3"/>
        <w:ind w:left="1072" w:right="283" w:firstLine="710"/>
      </w:pPr>
      <w: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rsidR="009A11BE" w:rsidRDefault="005C57DC">
      <w:pPr>
        <w:pStyle w:val="2"/>
        <w:spacing w:before="5"/>
      </w:pPr>
      <w:r>
        <w:t>Библейские</w:t>
      </w:r>
      <w:r>
        <w:rPr>
          <w:spacing w:val="-9"/>
        </w:rPr>
        <w:t xml:space="preserve"> </w:t>
      </w:r>
      <w:r>
        <w:t>темы</w:t>
      </w:r>
      <w:r>
        <w:rPr>
          <w:spacing w:val="-10"/>
        </w:rPr>
        <w:t xml:space="preserve"> </w:t>
      </w:r>
      <w:r>
        <w:t>в</w:t>
      </w:r>
      <w:r>
        <w:rPr>
          <w:spacing w:val="-8"/>
        </w:rPr>
        <w:t xml:space="preserve"> </w:t>
      </w:r>
      <w:r>
        <w:t>изобразительном</w:t>
      </w:r>
      <w:r>
        <w:rPr>
          <w:spacing w:val="-8"/>
        </w:rPr>
        <w:t xml:space="preserve"> </w:t>
      </w:r>
      <w:r>
        <w:rPr>
          <w:spacing w:val="-2"/>
        </w:rPr>
        <w:t>искусстве:</w:t>
      </w:r>
    </w:p>
    <w:p w:rsidR="009A11BE" w:rsidRDefault="005C57DC">
      <w:pPr>
        <w:pStyle w:val="a3"/>
        <w:ind w:left="1072" w:right="286" w:firstLine="710"/>
      </w:pPr>
      <w:r>
        <w:t>и</w:t>
      </w:r>
      <w:r>
        <w:t xml:space="preserve">меть представление о значении библейских сюжетов в истории </w:t>
      </w:r>
      <w:r>
        <w:rPr>
          <w:spacing w:val="-2"/>
        </w:rPr>
        <w:t>культуры;</w:t>
      </w:r>
    </w:p>
    <w:p w:rsidR="009A11BE" w:rsidRDefault="005C57DC">
      <w:pPr>
        <w:pStyle w:val="a3"/>
        <w:ind w:left="1072" w:right="280" w:firstLine="710"/>
      </w:pPr>
      <w:r>
        <w:t>иметь представление о значении великих – вечных тем в</w:t>
      </w:r>
      <w:r>
        <w:rPr>
          <w:spacing w:val="-2"/>
        </w:rPr>
        <w:t xml:space="preserve"> </w:t>
      </w:r>
      <w:r>
        <w:t>искусстве</w:t>
      </w:r>
      <w:r>
        <w:rPr>
          <w:spacing w:val="-2"/>
        </w:rPr>
        <w:t xml:space="preserve"> </w:t>
      </w:r>
      <w:r>
        <w:t>на основе сюжетов Библии как «духовной оси», соединяющей жизненные позиции разных поколений;</w:t>
      </w:r>
    </w:p>
    <w:p w:rsidR="009A11BE" w:rsidRDefault="005C57DC">
      <w:pPr>
        <w:pStyle w:val="a3"/>
        <w:ind w:left="1072" w:right="279" w:firstLine="710"/>
      </w:pPr>
      <w:r>
        <w:t>иметь представления о содержан</w:t>
      </w:r>
      <w:r>
        <w:t>ии и авторах произведений на библейские темы, таких как «Сикстинская мадонна» Рафаэля, «Тайная вечеря» Леонардо да Винчи, «Возвращение блудного сына» и «Святое семейство» Рембрандта и др.; скульптура «Пьета» Микеланджело и др.;</w:t>
      </w:r>
    </w:p>
    <w:p w:rsidR="009A11BE" w:rsidRDefault="005C57DC">
      <w:pPr>
        <w:pStyle w:val="a3"/>
        <w:ind w:left="1072" w:right="287" w:firstLine="710"/>
      </w:pPr>
      <w:r>
        <w:t>иметь представление о картин</w:t>
      </w:r>
      <w:r>
        <w:t>ах на библейские темы в истории русского искусства;</w:t>
      </w:r>
    </w:p>
    <w:p w:rsidR="009A11BE" w:rsidRDefault="005C57DC">
      <w:pPr>
        <w:pStyle w:val="a3"/>
        <w:ind w:left="1072" w:right="282" w:firstLine="710"/>
      </w:pPr>
      <w:r>
        <w:t>иметь представление о содержании знаменитых русских картин на библейские</w:t>
      </w:r>
      <w:r>
        <w:rPr>
          <w:spacing w:val="31"/>
        </w:rPr>
        <w:t xml:space="preserve">  </w:t>
      </w:r>
      <w:r>
        <w:t>темы,</w:t>
      </w:r>
      <w:r>
        <w:rPr>
          <w:spacing w:val="31"/>
        </w:rPr>
        <w:t xml:space="preserve">  </w:t>
      </w:r>
      <w:r>
        <w:t>таких</w:t>
      </w:r>
      <w:r>
        <w:rPr>
          <w:spacing w:val="32"/>
        </w:rPr>
        <w:t xml:space="preserve">  </w:t>
      </w:r>
      <w:r>
        <w:t>как</w:t>
      </w:r>
      <w:r>
        <w:rPr>
          <w:spacing w:val="31"/>
        </w:rPr>
        <w:t xml:space="preserve">  </w:t>
      </w:r>
      <w:r>
        <w:t>«Явление</w:t>
      </w:r>
      <w:r>
        <w:rPr>
          <w:spacing w:val="31"/>
        </w:rPr>
        <w:t xml:space="preserve">  </w:t>
      </w:r>
      <w:r>
        <w:t>Христа</w:t>
      </w:r>
      <w:r>
        <w:rPr>
          <w:spacing w:val="30"/>
        </w:rPr>
        <w:t xml:space="preserve">  </w:t>
      </w:r>
      <w:r>
        <w:t>народу»</w:t>
      </w:r>
      <w:r>
        <w:rPr>
          <w:spacing w:val="32"/>
        </w:rPr>
        <w:t xml:space="preserve">  </w:t>
      </w:r>
      <w:r>
        <w:t>А.</w:t>
      </w:r>
      <w:r>
        <w:rPr>
          <w:spacing w:val="30"/>
        </w:rPr>
        <w:t xml:space="preserve">  </w:t>
      </w:r>
      <w:r>
        <w:rPr>
          <w:spacing w:val="-2"/>
        </w:rPr>
        <w:t>Иванова,</w:t>
      </w:r>
    </w:p>
    <w:p w:rsidR="009A11BE" w:rsidRDefault="005C57DC">
      <w:pPr>
        <w:pStyle w:val="a3"/>
        <w:ind w:left="1072" w:right="289" w:firstLine="0"/>
      </w:pPr>
      <w:r>
        <w:t>«Христос в пустыне» И. Крамского, «Тайная вечеря» Н. Ге, «Христос и грешница» В. Поленова и др.;</w:t>
      </w:r>
    </w:p>
    <w:p w:rsidR="009A11BE" w:rsidRDefault="005C57DC">
      <w:pPr>
        <w:pStyle w:val="a3"/>
        <w:spacing w:line="242" w:lineRule="auto"/>
        <w:ind w:left="1072" w:right="287" w:firstLine="710"/>
      </w:pPr>
      <w:r>
        <w:t>иметь представление о смысловом различии между иконой и картиной на библейские темы;</w:t>
      </w:r>
    </w:p>
    <w:p w:rsidR="009A11BE" w:rsidRDefault="005C57DC">
      <w:pPr>
        <w:pStyle w:val="a3"/>
        <w:ind w:left="1072" w:right="286" w:firstLine="710"/>
      </w:pPr>
      <w:r>
        <w:t>иметь представления о русской иконописи, о великих русских иконописцах: Ан</w:t>
      </w:r>
      <w:r>
        <w:t>дрее Рублёве, Феофане Греке, Дионисии.</w:t>
      </w:r>
    </w:p>
    <w:p w:rsidR="009A11BE" w:rsidRDefault="005C57DC">
      <w:pPr>
        <w:spacing w:before="320" w:line="318" w:lineRule="exact"/>
        <w:ind w:left="1560"/>
        <w:jc w:val="both"/>
        <w:rPr>
          <w:b/>
          <w:sz w:val="28"/>
        </w:rPr>
      </w:pPr>
      <w:r>
        <w:rPr>
          <w:b/>
          <w:sz w:val="28"/>
        </w:rPr>
        <w:t>Модуль</w:t>
      </w:r>
      <w:r>
        <w:rPr>
          <w:b/>
          <w:spacing w:val="-7"/>
          <w:sz w:val="28"/>
        </w:rPr>
        <w:t xml:space="preserve"> </w:t>
      </w:r>
      <w:r>
        <w:rPr>
          <w:b/>
          <w:sz w:val="28"/>
        </w:rPr>
        <w:t>№</w:t>
      </w:r>
      <w:r>
        <w:rPr>
          <w:b/>
          <w:spacing w:val="-3"/>
          <w:sz w:val="28"/>
        </w:rPr>
        <w:t xml:space="preserve"> </w:t>
      </w:r>
      <w:r>
        <w:rPr>
          <w:b/>
          <w:sz w:val="28"/>
        </w:rPr>
        <w:t>3</w:t>
      </w:r>
      <w:r>
        <w:rPr>
          <w:b/>
          <w:spacing w:val="-6"/>
          <w:sz w:val="28"/>
        </w:rPr>
        <w:t xml:space="preserve"> </w:t>
      </w:r>
      <w:r>
        <w:rPr>
          <w:b/>
          <w:sz w:val="28"/>
        </w:rPr>
        <w:t>«Архитектура</w:t>
      </w:r>
      <w:r>
        <w:rPr>
          <w:b/>
          <w:spacing w:val="-3"/>
          <w:sz w:val="28"/>
        </w:rPr>
        <w:t xml:space="preserve"> </w:t>
      </w:r>
      <w:r>
        <w:rPr>
          <w:b/>
          <w:sz w:val="28"/>
        </w:rPr>
        <w:t>и</w:t>
      </w:r>
      <w:r>
        <w:rPr>
          <w:b/>
          <w:spacing w:val="-5"/>
          <w:sz w:val="28"/>
        </w:rPr>
        <w:t xml:space="preserve"> </w:t>
      </w:r>
      <w:r>
        <w:rPr>
          <w:b/>
          <w:spacing w:val="-2"/>
          <w:sz w:val="28"/>
        </w:rPr>
        <w:t>дизайн»:</w:t>
      </w:r>
    </w:p>
    <w:p w:rsidR="009A11BE" w:rsidRDefault="005C57DC">
      <w:pPr>
        <w:pStyle w:val="a3"/>
        <w:ind w:left="1072" w:right="276" w:firstLine="710"/>
      </w:pPr>
      <w:r>
        <w:t>иметь представление об архитектуре и дизайне как конструктивных видах искусства, т. е. искусства художественного построения предметно-пространственной среды жизни людей;</w:t>
      </w:r>
    </w:p>
    <w:p w:rsidR="009A11BE" w:rsidRDefault="005C57DC">
      <w:pPr>
        <w:pStyle w:val="a3"/>
        <w:ind w:left="1072" w:right="288" w:firstLine="710"/>
      </w:pPr>
      <w:r>
        <w:t>иметь предст</w:t>
      </w:r>
      <w:r>
        <w:t>авление о роли архитектуры и дизайна в построении предметно-пространственной среды жизнедеятельности человека;</w:t>
      </w:r>
    </w:p>
    <w:p w:rsidR="009A11BE" w:rsidRDefault="005C57DC">
      <w:pPr>
        <w:pStyle w:val="a3"/>
        <w:spacing w:line="322" w:lineRule="exact"/>
        <w:ind w:left="1783" w:firstLine="0"/>
      </w:pPr>
      <w:r>
        <w:t>иметь</w:t>
      </w:r>
      <w:r>
        <w:rPr>
          <w:spacing w:val="31"/>
        </w:rPr>
        <w:t xml:space="preserve"> </w:t>
      </w:r>
      <w:r>
        <w:t>представление</w:t>
      </w:r>
      <w:r>
        <w:rPr>
          <w:spacing w:val="34"/>
        </w:rPr>
        <w:t xml:space="preserve"> </w:t>
      </w:r>
      <w:r>
        <w:t>о</w:t>
      </w:r>
      <w:r>
        <w:rPr>
          <w:spacing w:val="36"/>
        </w:rPr>
        <w:t xml:space="preserve"> </w:t>
      </w:r>
      <w:r>
        <w:t>влиянии</w:t>
      </w:r>
      <w:r>
        <w:rPr>
          <w:spacing w:val="35"/>
        </w:rPr>
        <w:t xml:space="preserve"> </w:t>
      </w:r>
      <w:r>
        <w:t>предметно-пространственной</w:t>
      </w:r>
      <w:r>
        <w:rPr>
          <w:spacing w:val="36"/>
        </w:rPr>
        <w:t xml:space="preserve"> </w:t>
      </w:r>
      <w:r>
        <w:rPr>
          <w:spacing w:val="-2"/>
        </w:rPr>
        <w:t>среды</w:t>
      </w:r>
    </w:p>
    <w:p w:rsidR="009A11BE" w:rsidRDefault="009A11BE">
      <w:pPr>
        <w:pStyle w:val="a3"/>
        <w:spacing w:line="322" w:lineRule="exact"/>
        <w:sectPr w:rsidR="009A11BE">
          <w:pgSz w:w="11910" w:h="16840"/>
          <w:pgMar w:top="1040" w:right="566" w:bottom="1320" w:left="850" w:header="0" w:footer="1069" w:gutter="0"/>
          <w:cols w:space="720"/>
        </w:sectPr>
      </w:pPr>
    </w:p>
    <w:p w:rsidR="009A11BE" w:rsidRDefault="005C57DC">
      <w:pPr>
        <w:pStyle w:val="a3"/>
        <w:spacing w:before="69"/>
        <w:ind w:left="1072" w:firstLine="0"/>
        <w:jc w:val="left"/>
      </w:pPr>
      <w:r>
        <w:lastRenderedPageBreak/>
        <w:t>на</w:t>
      </w:r>
      <w:r>
        <w:rPr>
          <w:spacing w:val="-6"/>
        </w:rPr>
        <w:t xml:space="preserve"> </w:t>
      </w:r>
      <w:r>
        <w:t>чувства,</w:t>
      </w:r>
      <w:r>
        <w:rPr>
          <w:spacing w:val="-6"/>
        </w:rPr>
        <w:t xml:space="preserve"> </w:t>
      </w:r>
      <w:r>
        <w:t>установки</w:t>
      </w:r>
      <w:r>
        <w:rPr>
          <w:spacing w:val="-4"/>
        </w:rPr>
        <w:t xml:space="preserve"> </w:t>
      </w:r>
      <w:r>
        <w:t>и</w:t>
      </w:r>
      <w:r>
        <w:rPr>
          <w:spacing w:val="-8"/>
        </w:rPr>
        <w:t xml:space="preserve"> </w:t>
      </w:r>
      <w:r>
        <w:t>поведение</w:t>
      </w:r>
      <w:r>
        <w:rPr>
          <w:spacing w:val="-5"/>
        </w:rPr>
        <w:t xml:space="preserve"> </w:t>
      </w:r>
      <w:r>
        <w:rPr>
          <w:spacing w:val="-2"/>
        </w:rPr>
        <w:t>человека;</w:t>
      </w:r>
    </w:p>
    <w:p w:rsidR="009A11BE" w:rsidRDefault="005C57DC">
      <w:pPr>
        <w:pStyle w:val="a3"/>
        <w:spacing w:before="3"/>
        <w:ind w:left="1072" w:firstLine="710"/>
        <w:jc w:val="left"/>
      </w:pPr>
      <w:r>
        <w:t>иметь</w:t>
      </w:r>
      <w:r>
        <w:rPr>
          <w:spacing w:val="40"/>
        </w:rPr>
        <w:t xml:space="preserve"> </w:t>
      </w:r>
      <w:r>
        <w:t>представления</w:t>
      </w:r>
      <w:r>
        <w:rPr>
          <w:spacing w:val="40"/>
        </w:rPr>
        <w:t xml:space="preserve"> </w:t>
      </w:r>
      <w:r>
        <w:t>о</w:t>
      </w:r>
      <w:r>
        <w:rPr>
          <w:spacing w:val="40"/>
        </w:rPr>
        <w:t xml:space="preserve"> </w:t>
      </w:r>
      <w:r>
        <w:t>ценности</w:t>
      </w:r>
      <w:r>
        <w:rPr>
          <w:spacing w:val="40"/>
        </w:rPr>
        <w:t xml:space="preserve"> </w:t>
      </w:r>
      <w:r>
        <w:t>сохранения</w:t>
      </w:r>
      <w:r>
        <w:rPr>
          <w:spacing w:val="39"/>
        </w:rPr>
        <w:t xml:space="preserve"> </w:t>
      </w:r>
      <w:r>
        <w:t>культурного</w:t>
      </w:r>
      <w:r>
        <w:rPr>
          <w:spacing w:val="39"/>
        </w:rPr>
        <w:t xml:space="preserve"> </w:t>
      </w:r>
      <w:r>
        <w:t>наследия, выраженного в архитектуре, предметах труда и быта разных эпох.</w:t>
      </w:r>
    </w:p>
    <w:p w:rsidR="009A11BE" w:rsidRDefault="005C57DC">
      <w:pPr>
        <w:pStyle w:val="2"/>
        <w:spacing w:before="6"/>
        <w:jc w:val="left"/>
      </w:pPr>
      <w:r>
        <w:t>Графический</w:t>
      </w:r>
      <w:r>
        <w:rPr>
          <w:spacing w:val="-11"/>
        </w:rPr>
        <w:t xml:space="preserve"> </w:t>
      </w:r>
      <w:r>
        <w:rPr>
          <w:spacing w:val="-2"/>
        </w:rPr>
        <w:t>дизайн:</w:t>
      </w:r>
    </w:p>
    <w:p w:rsidR="009A11BE" w:rsidRDefault="005C57DC">
      <w:pPr>
        <w:pStyle w:val="a3"/>
        <w:tabs>
          <w:tab w:val="left" w:pos="2701"/>
          <w:tab w:val="left" w:pos="4671"/>
          <w:tab w:val="left" w:pos="5028"/>
          <w:tab w:val="left" w:pos="6234"/>
          <w:tab w:val="left" w:pos="7919"/>
          <w:tab w:val="left" w:pos="9585"/>
          <w:tab w:val="left" w:pos="9952"/>
        </w:tabs>
        <w:ind w:left="1072" w:right="286" w:firstLine="710"/>
        <w:jc w:val="left"/>
      </w:pPr>
      <w:r>
        <w:rPr>
          <w:spacing w:val="-2"/>
        </w:rPr>
        <w:t>иметь</w:t>
      </w:r>
      <w:r>
        <w:tab/>
      </w:r>
      <w:r>
        <w:rPr>
          <w:spacing w:val="-2"/>
        </w:rPr>
        <w:t>представления</w:t>
      </w:r>
      <w:r>
        <w:tab/>
      </w:r>
      <w:r>
        <w:rPr>
          <w:spacing w:val="-10"/>
        </w:rPr>
        <w:t>о</w:t>
      </w:r>
      <w:r>
        <w:tab/>
      </w:r>
      <w:r>
        <w:rPr>
          <w:spacing w:val="-2"/>
        </w:rPr>
        <w:t>понятии</w:t>
      </w:r>
      <w:r>
        <w:tab/>
      </w:r>
      <w:r>
        <w:rPr>
          <w:spacing w:val="-2"/>
        </w:rPr>
        <w:t>формальной</w:t>
      </w:r>
      <w:r>
        <w:tab/>
      </w:r>
      <w:r>
        <w:rPr>
          <w:spacing w:val="-2"/>
        </w:rPr>
        <w:t>композиции</w:t>
      </w:r>
      <w:r>
        <w:tab/>
      </w:r>
      <w:r>
        <w:rPr>
          <w:spacing w:val="-10"/>
        </w:rPr>
        <w:t>и</w:t>
      </w:r>
      <w:r>
        <w:tab/>
      </w:r>
      <w:r>
        <w:rPr>
          <w:spacing w:val="-6"/>
        </w:rPr>
        <w:t xml:space="preserve">её </w:t>
      </w:r>
      <w:r>
        <w:t>значении как основы языка конструктивных искусств;</w:t>
      </w:r>
    </w:p>
    <w:p w:rsidR="009A11BE" w:rsidRDefault="005C57DC">
      <w:pPr>
        <w:pStyle w:val="a3"/>
        <w:tabs>
          <w:tab w:val="left" w:pos="2711"/>
          <w:tab w:val="left" w:pos="4685"/>
          <w:tab w:val="left" w:pos="5193"/>
          <w:tab w:val="left" w:pos="6581"/>
          <w:tab w:val="left" w:pos="7988"/>
          <w:tab w:val="left" w:pos="8355"/>
          <w:tab w:val="left" w:pos="10074"/>
        </w:tabs>
        <w:spacing w:line="242" w:lineRule="auto"/>
        <w:ind w:left="1072" w:right="277" w:firstLine="710"/>
        <w:jc w:val="left"/>
      </w:pPr>
      <w:r>
        <w:rPr>
          <w:spacing w:val="-2"/>
        </w:rPr>
        <w:t>иметь</w:t>
      </w:r>
      <w:r>
        <w:tab/>
      </w:r>
      <w:r>
        <w:rPr>
          <w:spacing w:val="-2"/>
        </w:rPr>
        <w:t>представление</w:t>
      </w:r>
      <w:r>
        <w:tab/>
      </w:r>
      <w:r>
        <w:rPr>
          <w:spacing w:val="-6"/>
        </w:rPr>
        <w:t>об</w:t>
      </w:r>
      <w:r>
        <w:tab/>
      </w:r>
      <w:r>
        <w:rPr>
          <w:spacing w:val="-2"/>
        </w:rPr>
        <w:t>основных</w:t>
      </w:r>
      <w:r>
        <w:tab/>
      </w:r>
      <w:r>
        <w:rPr>
          <w:spacing w:val="-2"/>
        </w:rPr>
        <w:t>средствах</w:t>
      </w:r>
      <w:r>
        <w:tab/>
      </w:r>
      <w:r>
        <w:rPr>
          <w:spacing w:val="-10"/>
        </w:rPr>
        <w:t>–</w:t>
      </w:r>
      <w:r>
        <w:tab/>
      </w:r>
      <w:r>
        <w:rPr>
          <w:spacing w:val="-2"/>
        </w:rPr>
        <w:t>требованиях</w:t>
      </w:r>
      <w:r>
        <w:tab/>
      </w:r>
      <w:r>
        <w:rPr>
          <w:spacing w:val="-10"/>
        </w:rPr>
        <w:t xml:space="preserve">к </w:t>
      </w:r>
      <w:r>
        <w:rPr>
          <w:spacing w:val="-2"/>
        </w:rPr>
        <w:t>композиции;</w:t>
      </w:r>
    </w:p>
    <w:p w:rsidR="009A11BE" w:rsidRDefault="005C57DC">
      <w:pPr>
        <w:pStyle w:val="a3"/>
        <w:ind w:left="1783" w:right="285" w:firstLine="0"/>
        <w:jc w:val="left"/>
      </w:pPr>
      <w:r>
        <w:t>иметь представления об основных типах формальной композиции; иметь</w:t>
      </w:r>
      <w:r>
        <w:rPr>
          <w:spacing w:val="79"/>
          <w:w w:val="150"/>
        </w:rPr>
        <w:t xml:space="preserve"> </w:t>
      </w:r>
      <w:r>
        <w:t>опыт</w:t>
      </w:r>
      <w:r>
        <w:rPr>
          <w:spacing w:val="79"/>
          <w:w w:val="150"/>
        </w:rPr>
        <w:t xml:space="preserve"> </w:t>
      </w:r>
      <w:r>
        <w:t>составления</w:t>
      </w:r>
      <w:r>
        <w:rPr>
          <w:spacing w:val="78"/>
          <w:w w:val="150"/>
        </w:rPr>
        <w:t xml:space="preserve"> </w:t>
      </w:r>
      <w:r>
        <w:t>различных</w:t>
      </w:r>
      <w:r>
        <w:rPr>
          <w:spacing w:val="78"/>
          <w:w w:val="150"/>
        </w:rPr>
        <w:t xml:space="preserve"> </w:t>
      </w:r>
      <w:r>
        <w:t>формальных</w:t>
      </w:r>
      <w:r>
        <w:rPr>
          <w:spacing w:val="80"/>
          <w:w w:val="150"/>
        </w:rPr>
        <w:t xml:space="preserve"> </w:t>
      </w:r>
      <w:r>
        <w:t>композиции</w:t>
      </w:r>
      <w:r>
        <w:rPr>
          <w:spacing w:val="80"/>
          <w:w w:val="150"/>
        </w:rPr>
        <w:t xml:space="preserve"> </w:t>
      </w:r>
      <w:r>
        <w:t>на</w:t>
      </w:r>
    </w:p>
    <w:p w:rsidR="009A11BE" w:rsidRDefault="005C57DC">
      <w:pPr>
        <w:pStyle w:val="a3"/>
        <w:spacing w:line="321" w:lineRule="exact"/>
        <w:ind w:left="1072" w:firstLine="0"/>
        <w:jc w:val="left"/>
      </w:pPr>
      <w:r>
        <w:rPr>
          <w:spacing w:val="-2"/>
        </w:rPr>
        <w:t>плоскости;</w:t>
      </w:r>
    </w:p>
    <w:p w:rsidR="009A11BE" w:rsidRDefault="005C57DC">
      <w:pPr>
        <w:pStyle w:val="a3"/>
        <w:ind w:left="1072" w:right="285" w:firstLine="710"/>
        <w:jc w:val="left"/>
      </w:pPr>
      <w:r>
        <w:t>иметь</w:t>
      </w:r>
      <w:r>
        <w:rPr>
          <w:spacing w:val="40"/>
        </w:rPr>
        <w:t xml:space="preserve"> </w:t>
      </w:r>
      <w:r>
        <w:t>опыт</w:t>
      </w:r>
      <w:r>
        <w:rPr>
          <w:spacing w:val="40"/>
        </w:rPr>
        <w:t xml:space="preserve"> </w:t>
      </w:r>
      <w:r>
        <w:t>составления</w:t>
      </w:r>
      <w:r>
        <w:rPr>
          <w:spacing w:val="40"/>
        </w:rPr>
        <w:t xml:space="preserve"> </w:t>
      </w:r>
      <w:r>
        <w:t>формальных</w:t>
      </w:r>
      <w:r>
        <w:rPr>
          <w:spacing w:val="40"/>
        </w:rPr>
        <w:t xml:space="preserve"> </w:t>
      </w:r>
      <w:r>
        <w:t>композиции</w:t>
      </w:r>
      <w:r>
        <w:rPr>
          <w:spacing w:val="40"/>
        </w:rPr>
        <w:t xml:space="preserve"> </w:t>
      </w:r>
      <w:r>
        <w:t>на</w:t>
      </w:r>
      <w:r>
        <w:rPr>
          <w:spacing w:val="40"/>
        </w:rPr>
        <w:t xml:space="preserve"> </w:t>
      </w:r>
      <w:r>
        <w:t>выражение</w:t>
      </w:r>
      <w:r>
        <w:rPr>
          <w:spacing w:val="40"/>
        </w:rPr>
        <w:t xml:space="preserve"> </w:t>
      </w:r>
      <w:r>
        <w:t>в них движения и с</w:t>
      </w:r>
      <w:r>
        <w:t>татики;</w:t>
      </w:r>
    </w:p>
    <w:p w:rsidR="009A11BE" w:rsidRDefault="005C57DC">
      <w:pPr>
        <w:pStyle w:val="a3"/>
        <w:ind w:left="1072" w:firstLine="710"/>
        <w:jc w:val="left"/>
      </w:pPr>
      <w:r>
        <w:t>иметь</w:t>
      </w:r>
      <w:r>
        <w:rPr>
          <w:spacing w:val="38"/>
        </w:rPr>
        <w:t xml:space="preserve"> </w:t>
      </w:r>
      <w:r>
        <w:t>опыт</w:t>
      </w:r>
      <w:r>
        <w:rPr>
          <w:spacing w:val="39"/>
        </w:rPr>
        <w:t xml:space="preserve"> </w:t>
      </w:r>
      <w:r>
        <w:t>первоначальных</w:t>
      </w:r>
      <w:r>
        <w:rPr>
          <w:spacing w:val="40"/>
        </w:rPr>
        <w:t xml:space="preserve"> </w:t>
      </w:r>
      <w:r>
        <w:t>навыков</w:t>
      </w:r>
      <w:r>
        <w:rPr>
          <w:spacing w:val="39"/>
        </w:rPr>
        <w:t xml:space="preserve"> </w:t>
      </w:r>
      <w:r>
        <w:t>вариативности</w:t>
      </w:r>
      <w:r>
        <w:rPr>
          <w:spacing w:val="40"/>
        </w:rPr>
        <w:t xml:space="preserve"> </w:t>
      </w:r>
      <w:r>
        <w:t>в</w:t>
      </w:r>
      <w:r>
        <w:rPr>
          <w:spacing w:val="39"/>
        </w:rPr>
        <w:t xml:space="preserve"> </w:t>
      </w:r>
      <w:r>
        <w:t>ритмической организации листа;</w:t>
      </w:r>
    </w:p>
    <w:p w:rsidR="009A11BE" w:rsidRDefault="005C57DC">
      <w:pPr>
        <w:pStyle w:val="a3"/>
        <w:ind w:left="1783" w:right="285" w:firstLine="0"/>
        <w:jc w:val="left"/>
      </w:pPr>
      <w:r>
        <w:t>иметь представление о роли цвета в конструктивных искусствах; иметь</w:t>
      </w:r>
      <w:r>
        <w:rPr>
          <w:spacing w:val="-4"/>
        </w:rPr>
        <w:t xml:space="preserve"> </w:t>
      </w:r>
      <w:r>
        <w:t>представление</w:t>
      </w:r>
      <w:r>
        <w:rPr>
          <w:spacing w:val="-3"/>
        </w:rPr>
        <w:t xml:space="preserve"> </w:t>
      </w:r>
      <w:r>
        <w:t>о</w:t>
      </w:r>
      <w:r>
        <w:rPr>
          <w:spacing w:val="-2"/>
        </w:rPr>
        <w:t xml:space="preserve"> </w:t>
      </w:r>
      <w:r>
        <w:t>технологии</w:t>
      </w:r>
      <w:r>
        <w:rPr>
          <w:spacing w:val="-4"/>
        </w:rPr>
        <w:t xml:space="preserve"> </w:t>
      </w:r>
      <w:r>
        <w:t>использования</w:t>
      </w:r>
      <w:r>
        <w:rPr>
          <w:spacing w:val="-2"/>
        </w:rPr>
        <w:t xml:space="preserve"> </w:t>
      </w:r>
      <w:r>
        <w:t>цвета</w:t>
      </w:r>
      <w:r>
        <w:rPr>
          <w:spacing w:val="-3"/>
        </w:rPr>
        <w:t xml:space="preserve"> </w:t>
      </w:r>
      <w:r>
        <w:t>в</w:t>
      </w:r>
      <w:r>
        <w:rPr>
          <w:spacing w:val="-3"/>
        </w:rPr>
        <w:t xml:space="preserve"> </w:t>
      </w:r>
      <w:r>
        <w:t>живописи</w:t>
      </w:r>
      <w:r>
        <w:rPr>
          <w:spacing w:val="-7"/>
        </w:rPr>
        <w:t xml:space="preserve"> </w:t>
      </w:r>
      <w:r>
        <w:t>и</w:t>
      </w:r>
    </w:p>
    <w:p w:rsidR="009A11BE" w:rsidRDefault="005C57DC">
      <w:pPr>
        <w:pStyle w:val="a3"/>
        <w:spacing w:line="321" w:lineRule="exact"/>
        <w:ind w:left="1072" w:firstLine="0"/>
        <w:jc w:val="left"/>
      </w:pPr>
      <w:r>
        <w:t>в</w:t>
      </w:r>
      <w:r>
        <w:rPr>
          <w:spacing w:val="-7"/>
        </w:rPr>
        <w:t xml:space="preserve"> </w:t>
      </w:r>
      <w:r>
        <w:t>конструктивных</w:t>
      </w:r>
      <w:r>
        <w:rPr>
          <w:spacing w:val="-7"/>
        </w:rPr>
        <w:t xml:space="preserve"> </w:t>
      </w:r>
      <w:r>
        <w:rPr>
          <w:spacing w:val="-2"/>
        </w:rPr>
        <w:t>искусствах;</w:t>
      </w:r>
    </w:p>
    <w:p w:rsidR="009A11BE" w:rsidRDefault="005C57DC">
      <w:pPr>
        <w:pStyle w:val="a3"/>
        <w:spacing w:line="322" w:lineRule="exact"/>
        <w:ind w:left="1783" w:firstLine="0"/>
      </w:pPr>
      <w:r>
        <w:t>иметь</w:t>
      </w:r>
      <w:r>
        <w:rPr>
          <w:spacing w:val="-9"/>
        </w:rPr>
        <w:t xml:space="preserve"> </w:t>
      </w:r>
      <w:r>
        <w:t>представление</w:t>
      </w:r>
      <w:r>
        <w:rPr>
          <w:spacing w:val="-5"/>
        </w:rPr>
        <w:t xml:space="preserve"> </w:t>
      </w:r>
      <w:r>
        <w:t>о</w:t>
      </w:r>
      <w:r>
        <w:rPr>
          <w:spacing w:val="-6"/>
        </w:rPr>
        <w:t xml:space="preserve"> </w:t>
      </w:r>
      <w:r>
        <w:t>выражении</w:t>
      </w:r>
      <w:r>
        <w:rPr>
          <w:spacing w:val="-8"/>
        </w:rPr>
        <w:t xml:space="preserve"> </w:t>
      </w:r>
      <w:r>
        <w:t>«цветовой</w:t>
      </w:r>
      <w:r>
        <w:rPr>
          <w:spacing w:val="-5"/>
        </w:rPr>
        <w:t xml:space="preserve"> </w:t>
      </w:r>
      <w:r>
        <w:rPr>
          <w:spacing w:val="-2"/>
        </w:rPr>
        <w:t>образ»;</w:t>
      </w:r>
    </w:p>
    <w:p w:rsidR="009A11BE" w:rsidRDefault="005C57DC">
      <w:pPr>
        <w:pStyle w:val="a3"/>
        <w:spacing w:line="242" w:lineRule="auto"/>
        <w:ind w:left="1072" w:right="287" w:firstLine="710"/>
      </w:pPr>
      <w:r>
        <w:t>иметь опыт применения цвета в графических композициях как акцента или доминанты, объединённых одним стилем;</w:t>
      </w:r>
    </w:p>
    <w:p w:rsidR="009A11BE" w:rsidRDefault="005C57DC">
      <w:pPr>
        <w:pStyle w:val="a3"/>
        <w:ind w:left="1072" w:right="285" w:firstLine="710"/>
      </w:pPr>
      <w:r>
        <w:t xml:space="preserve">иметь представление о шрифте как графическом рисунке начертания букв, объединённых общим стилем, отвечающим законам художественной </w:t>
      </w:r>
      <w:r>
        <w:rPr>
          <w:spacing w:val="-2"/>
        </w:rPr>
        <w:t>композиции;</w:t>
      </w:r>
    </w:p>
    <w:p w:rsidR="009A11BE" w:rsidRDefault="005C57DC">
      <w:pPr>
        <w:pStyle w:val="a3"/>
        <w:ind w:left="1072" w:right="287" w:firstLine="710"/>
      </w:pPr>
      <w:r>
        <w:t>иметь представление о соотнесении особенностей стилизации рисунка шрифта и содержания текста;</w:t>
      </w:r>
    </w:p>
    <w:p w:rsidR="009A11BE" w:rsidRDefault="005C57DC">
      <w:pPr>
        <w:pStyle w:val="a3"/>
        <w:ind w:left="1072" w:right="286" w:firstLine="710"/>
      </w:pPr>
      <w:r>
        <w:t>иметь представление</w:t>
      </w:r>
      <w:r>
        <w:t xml:space="preserve"> об «архитектуре» шрифта и особенностях шрифтовых гарнитур; иметь опыт творческого воплощения шрифтовой композиции (буквицы);</w:t>
      </w:r>
    </w:p>
    <w:p w:rsidR="009A11BE" w:rsidRDefault="005C57DC">
      <w:pPr>
        <w:pStyle w:val="a3"/>
        <w:ind w:left="1072" w:right="285" w:firstLine="710"/>
      </w:pPr>
      <w:r>
        <w:t>иметь опыт применения печатного слова, типографской строки в качестве элементов графической композиции;</w:t>
      </w:r>
    </w:p>
    <w:p w:rsidR="009A11BE" w:rsidRDefault="005C57DC">
      <w:pPr>
        <w:pStyle w:val="a3"/>
        <w:ind w:left="1072" w:right="285" w:firstLine="710"/>
      </w:pPr>
      <w:r>
        <w:t>иметь представление о функ</w:t>
      </w:r>
      <w:r>
        <w:t>ции логотипа как представительского знака, эмблемы, торговой марки;</w:t>
      </w:r>
    </w:p>
    <w:p w:rsidR="009A11BE" w:rsidRDefault="005C57DC">
      <w:pPr>
        <w:pStyle w:val="a3"/>
        <w:spacing w:line="322" w:lineRule="exact"/>
        <w:ind w:left="1783" w:firstLine="0"/>
      </w:pPr>
      <w:r>
        <w:t>иметь</w:t>
      </w:r>
      <w:r>
        <w:rPr>
          <w:spacing w:val="-8"/>
        </w:rPr>
        <w:t xml:space="preserve"> </w:t>
      </w:r>
      <w:r>
        <w:t>представление</w:t>
      </w:r>
      <w:r>
        <w:rPr>
          <w:spacing w:val="-5"/>
        </w:rPr>
        <w:t xml:space="preserve"> </w:t>
      </w:r>
      <w:r>
        <w:t>о</w:t>
      </w:r>
      <w:r>
        <w:rPr>
          <w:spacing w:val="-5"/>
        </w:rPr>
        <w:t xml:space="preserve"> </w:t>
      </w:r>
      <w:r>
        <w:t>шрифтовом</w:t>
      </w:r>
      <w:r>
        <w:rPr>
          <w:spacing w:val="-5"/>
        </w:rPr>
        <w:t xml:space="preserve"> </w:t>
      </w:r>
      <w:r>
        <w:t>и</w:t>
      </w:r>
      <w:r>
        <w:rPr>
          <w:spacing w:val="-5"/>
        </w:rPr>
        <w:t xml:space="preserve"> </w:t>
      </w:r>
      <w:r>
        <w:t>знаковом</w:t>
      </w:r>
      <w:r>
        <w:rPr>
          <w:spacing w:val="-5"/>
        </w:rPr>
        <w:t xml:space="preserve"> </w:t>
      </w:r>
      <w:r>
        <w:t>видах</w:t>
      </w:r>
      <w:r>
        <w:rPr>
          <w:spacing w:val="-4"/>
        </w:rPr>
        <w:t xml:space="preserve"> </w:t>
      </w:r>
      <w:r>
        <w:rPr>
          <w:spacing w:val="-2"/>
        </w:rPr>
        <w:t>логотипа;</w:t>
      </w:r>
    </w:p>
    <w:p w:rsidR="009A11BE" w:rsidRDefault="005C57DC">
      <w:pPr>
        <w:ind w:left="1072" w:right="286" w:firstLine="710"/>
        <w:jc w:val="both"/>
        <w:rPr>
          <w:i/>
          <w:sz w:val="28"/>
        </w:rPr>
      </w:pPr>
      <w:r>
        <w:rPr>
          <w:i/>
          <w:sz w:val="28"/>
        </w:rPr>
        <w:t xml:space="preserve">иметь практический опыт разработки логотипа на выбранную </w:t>
      </w:r>
      <w:r>
        <w:rPr>
          <w:i/>
          <w:spacing w:val="-2"/>
          <w:sz w:val="28"/>
        </w:rPr>
        <w:t>тему;</w:t>
      </w:r>
    </w:p>
    <w:p w:rsidR="009A11BE" w:rsidRDefault="005C57DC">
      <w:pPr>
        <w:pStyle w:val="a3"/>
        <w:ind w:left="1072" w:right="282" w:firstLine="710"/>
      </w:pPr>
      <w:r>
        <w:t>иметь практический опыт построения композиции плаката, поздравител</w:t>
      </w:r>
      <w:r>
        <w:t xml:space="preserve">ьной открытки или рекламы на основе соединения текста и </w:t>
      </w:r>
      <w:r>
        <w:rPr>
          <w:spacing w:val="-2"/>
        </w:rPr>
        <w:t>изображения;</w:t>
      </w:r>
    </w:p>
    <w:p w:rsidR="009A11BE" w:rsidRDefault="005C57DC">
      <w:pPr>
        <w:pStyle w:val="a3"/>
        <w:ind w:left="1072" w:right="286" w:firstLine="710"/>
      </w:pPr>
      <w:r>
        <w:t xml:space="preserve">иметь представление об искусстве конструирования книги, дизайне </w:t>
      </w:r>
      <w:r>
        <w:rPr>
          <w:spacing w:val="-2"/>
        </w:rPr>
        <w:t>журнала;</w:t>
      </w:r>
    </w:p>
    <w:p w:rsidR="009A11BE" w:rsidRDefault="005C57DC">
      <w:pPr>
        <w:ind w:left="1072" w:right="284" w:firstLine="710"/>
        <w:jc w:val="both"/>
        <w:rPr>
          <w:i/>
          <w:sz w:val="28"/>
        </w:rPr>
      </w:pPr>
      <w:r>
        <w:rPr>
          <w:i/>
          <w:sz w:val="28"/>
        </w:rPr>
        <w:t>иметь практический творческий опыт образного построения книжного и журнального разворотов в качестве графических к</w:t>
      </w:r>
      <w:r>
        <w:rPr>
          <w:i/>
          <w:sz w:val="28"/>
        </w:rPr>
        <w:t>омпозиций.</w:t>
      </w:r>
    </w:p>
    <w:p w:rsidR="009A11BE" w:rsidRDefault="005C57DC">
      <w:pPr>
        <w:pStyle w:val="2"/>
        <w:spacing w:line="240" w:lineRule="auto"/>
      </w:pPr>
      <w:r>
        <w:t>Социальное</w:t>
      </w:r>
      <w:r>
        <w:rPr>
          <w:spacing w:val="79"/>
        </w:rPr>
        <w:t xml:space="preserve"> </w:t>
      </w:r>
      <w:r>
        <w:t>значение</w:t>
      </w:r>
      <w:r>
        <w:rPr>
          <w:spacing w:val="79"/>
        </w:rPr>
        <w:t xml:space="preserve"> </w:t>
      </w:r>
      <w:r>
        <w:t>дизайна</w:t>
      </w:r>
      <w:r>
        <w:rPr>
          <w:spacing w:val="45"/>
          <w:w w:val="150"/>
        </w:rPr>
        <w:t xml:space="preserve"> </w:t>
      </w:r>
      <w:r>
        <w:t>и</w:t>
      </w:r>
      <w:r>
        <w:rPr>
          <w:spacing w:val="78"/>
        </w:rPr>
        <w:t xml:space="preserve"> </w:t>
      </w:r>
      <w:r>
        <w:t>архитектуры</w:t>
      </w:r>
      <w:r>
        <w:rPr>
          <w:spacing w:val="78"/>
        </w:rPr>
        <w:t xml:space="preserve"> </w:t>
      </w:r>
      <w:r>
        <w:t>как</w:t>
      </w:r>
      <w:r>
        <w:rPr>
          <w:spacing w:val="78"/>
        </w:rPr>
        <w:t xml:space="preserve"> </w:t>
      </w:r>
      <w:r>
        <w:t>среды</w:t>
      </w:r>
      <w:r>
        <w:rPr>
          <w:spacing w:val="79"/>
        </w:rPr>
        <w:t xml:space="preserve"> </w:t>
      </w:r>
      <w:r>
        <w:rPr>
          <w:spacing w:val="-2"/>
        </w:rPr>
        <w:t>жизни</w:t>
      </w:r>
    </w:p>
    <w:p w:rsidR="009A11BE" w:rsidRDefault="009A11BE">
      <w:pPr>
        <w:pStyle w:val="2"/>
        <w:spacing w:line="240" w:lineRule="auto"/>
        <w:sectPr w:rsidR="009A11BE">
          <w:pgSz w:w="11910" w:h="16840"/>
          <w:pgMar w:top="1040" w:right="566" w:bottom="1320" w:left="850" w:header="0" w:footer="1069" w:gutter="0"/>
          <w:cols w:space="720"/>
        </w:sectPr>
      </w:pPr>
    </w:p>
    <w:p w:rsidR="009A11BE" w:rsidRDefault="005C57DC">
      <w:pPr>
        <w:spacing w:before="77" w:line="320" w:lineRule="exact"/>
        <w:ind w:left="852"/>
        <w:rPr>
          <w:b/>
          <w:sz w:val="28"/>
        </w:rPr>
      </w:pPr>
      <w:r>
        <w:rPr>
          <w:b/>
          <w:spacing w:val="-2"/>
          <w:sz w:val="28"/>
        </w:rPr>
        <w:lastRenderedPageBreak/>
        <w:t>человека:</w:t>
      </w:r>
    </w:p>
    <w:p w:rsidR="009A11BE" w:rsidRDefault="005C57DC">
      <w:pPr>
        <w:pStyle w:val="a3"/>
        <w:ind w:left="1072" w:right="285" w:firstLine="710"/>
      </w:pPr>
      <w:r>
        <w:t>иметь практический опыт построения под руководством учителя объёмно-пространственной композиции как макета архитектурного пространства в реальной жизни;</w:t>
      </w:r>
    </w:p>
    <w:p w:rsidR="009A11BE" w:rsidRDefault="005C57DC">
      <w:pPr>
        <w:pStyle w:val="a3"/>
        <w:ind w:left="1072" w:right="287" w:firstLine="710"/>
      </w:pPr>
      <w:r>
        <w:t>иметь представления о структуре различных типов зданий и влиянии объёмов и их сочетаний на образный характер постройки и её влиянии на организацию жизнедеятельности людей;</w:t>
      </w:r>
    </w:p>
    <w:p w:rsidR="009A11BE" w:rsidRDefault="005C57DC">
      <w:pPr>
        <w:pStyle w:val="a3"/>
        <w:ind w:left="1072" w:right="286" w:firstLine="710"/>
      </w:pPr>
      <w:r>
        <w:t xml:space="preserve">иметь представление о роли строительного материала в эволюции архитектурных конструкций и изменении облика архитектурных </w:t>
      </w:r>
      <w:r>
        <w:rPr>
          <w:spacing w:val="-2"/>
        </w:rPr>
        <w:t>сооружений;</w:t>
      </w:r>
    </w:p>
    <w:p w:rsidR="009A11BE" w:rsidRDefault="005C57DC">
      <w:pPr>
        <w:pStyle w:val="a3"/>
        <w:ind w:left="1072" w:right="280" w:firstLine="710"/>
      </w:pPr>
      <w:r>
        <w:t xml:space="preserve">иметь представления </w:t>
      </w:r>
      <w:r>
        <w:rPr>
          <w:i/>
        </w:rPr>
        <w:t xml:space="preserve">и практический опыт изображения </w:t>
      </w:r>
      <w:r>
        <w:t>особенностей архитектурно-художественных стилей разных эпох, выраженных</w:t>
      </w:r>
      <w:r>
        <w:t xml:space="preserve"> в постройках общественных зданий, храмовой архитектуре и частном строительстве, в организации городской среды;</w:t>
      </w:r>
    </w:p>
    <w:p w:rsidR="009A11BE" w:rsidRDefault="005C57DC">
      <w:pPr>
        <w:pStyle w:val="a3"/>
        <w:ind w:left="1072" w:right="287" w:firstLine="710"/>
      </w:pPr>
      <w:r>
        <w:t>иметь представления о архитектурных и градостроительных изменениях в культуре новейшего времени, современном уровне развития технологий и матери</w:t>
      </w:r>
      <w:r>
        <w:t>алов;</w:t>
      </w:r>
    </w:p>
    <w:p w:rsidR="009A11BE" w:rsidRDefault="005C57DC">
      <w:pPr>
        <w:pStyle w:val="a3"/>
        <w:ind w:left="1072" w:right="285" w:firstLine="710"/>
      </w:pPr>
      <w:r>
        <w:t xml:space="preserve">иметь представления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w:t>
      </w:r>
      <w:r>
        <w:rPr>
          <w:spacing w:val="-2"/>
        </w:rPr>
        <w:t>идентичности;</w:t>
      </w:r>
    </w:p>
    <w:p w:rsidR="009A11BE" w:rsidRDefault="005C57DC">
      <w:pPr>
        <w:pStyle w:val="a3"/>
        <w:ind w:left="1783" w:firstLine="0"/>
      </w:pPr>
      <w:r>
        <w:t>иметь</w:t>
      </w:r>
      <w:r>
        <w:rPr>
          <w:spacing w:val="-10"/>
        </w:rPr>
        <w:t xml:space="preserve"> </w:t>
      </w:r>
      <w:r>
        <w:t>представление</w:t>
      </w:r>
      <w:r>
        <w:rPr>
          <w:spacing w:val="-7"/>
        </w:rPr>
        <w:t xml:space="preserve"> </w:t>
      </w:r>
      <w:r>
        <w:t>о</w:t>
      </w:r>
      <w:r>
        <w:rPr>
          <w:spacing w:val="-6"/>
        </w:rPr>
        <w:t xml:space="preserve"> </w:t>
      </w:r>
      <w:r>
        <w:t>понятии</w:t>
      </w:r>
      <w:r>
        <w:rPr>
          <w:spacing w:val="-7"/>
        </w:rPr>
        <w:t xml:space="preserve"> </w:t>
      </w:r>
      <w:r>
        <w:t>«городская</w:t>
      </w:r>
      <w:r>
        <w:rPr>
          <w:spacing w:val="-6"/>
        </w:rPr>
        <w:t xml:space="preserve"> </w:t>
      </w:r>
      <w:r>
        <w:rPr>
          <w:spacing w:val="-2"/>
        </w:rPr>
        <w:t>среда»</w:t>
      </w:r>
      <w:r>
        <w:rPr>
          <w:spacing w:val="-2"/>
        </w:rPr>
        <w:t>;</w:t>
      </w:r>
    </w:p>
    <w:p w:rsidR="009A11BE" w:rsidRDefault="005C57DC">
      <w:pPr>
        <w:pStyle w:val="a3"/>
        <w:ind w:left="1072" w:right="287" w:firstLine="710"/>
      </w:pPr>
      <w:r>
        <w:t>уметь объяснять с помощью учителя планировку города как способ организации образа жизни людей;</w:t>
      </w:r>
    </w:p>
    <w:p w:rsidR="009A11BE" w:rsidRDefault="005C57DC">
      <w:pPr>
        <w:pStyle w:val="a3"/>
        <w:spacing w:line="321" w:lineRule="exact"/>
        <w:ind w:left="1783" w:firstLine="0"/>
      </w:pPr>
      <w:r>
        <w:t>иметь</w:t>
      </w:r>
      <w:r>
        <w:rPr>
          <w:spacing w:val="-8"/>
        </w:rPr>
        <w:t xml:space="preserve"> </w:t>
      </w:r>
      <w:r>
        <w:t>представления</w:t>
      </w:r>
      <w:r>
        <w:rPr>
          <w:spacing w:val="-7"/>
        </w:rPr>
        <w:t xml:space="preserve"> </w:t>
      </w:r>
      <w:r>
        <w:t>о</w:t>
      </w:r>
      <w:r>
        <w:rPr>
          <w:spacing w:val="-5"/>
        </w:rPr>
        <w:t xml:space="preserve"> </w:t>
      </w:r>
      <w:r>
        <w:t>различных</w:t>
      </w:r>
      <w:r>
        <w:rPr>
          <w:spacing w:val="-6"/>
        </w:rPr>
        <w:t xml:space="preserve"> </w:t>
      </w:r>
      <w:r>
        <w:t>видах</w:t>
      </w:r>
      <w:r>
        <w:rPr>
          <w:spacing w:val="-8"/>
        </w:rPr>
        <w:t xml:space="preserve"> </w:t>
      </w:r>
      <w:r>
        <w:t>планировки</w:t>
      </w:r>
      <w:r>
        <w:rPr>
          <w:spacing w:val="-6"/>
        </w:rPr>
        <w:t xml:space="preserve"> </w:t>
      </w:r>
      <w:r>
        <w:rPr>
          <w:spacing w:val="-2"/>
        </w:rPr>
        <w:t>города;</w:t>
      </w:r>
    </w:p>
    <w:p w:rsidR="009A11BE" w:rsidRDefault="005C57DC">
      <w:pPr>
        <w:pStyle w:val="a3"/>
        <w:spacing w:line="242" w:lineRule="auto"/>
        <w:ind w:left="1072" w:right="284" w:firstLine="710"/>
      </w:pPr>
      <w:r>
        <w:t>иметь опыт разработки городского пространства в виде макетной или графической схемы под руководством у</w:t>
      </w:r>
      <w:r>
        <w:t>чителя;</w:t>
      </w:r>
    </w:p>
    <w:p w:rsidR="009A11BE" w:rsidRDefault="005C57DC">
      <w:pPr>
        <w:pStyle w:val="a3"/>
        <w:ind w:left="1072" w:right="284" w:firstLine="710"/>
      </w:pPr>
      <w:r>
        <w:t>иметь представления о эстетическом и экологическом взаимном сосуществовании природы и архитектуры;</w:t>
      </w:r>
    </w:p>
    <w:p w:rsidR="009A11BE" w:rsidRDefault="005C57DC">
      <w:pPr>
        <w:pStyle w:val="a3"/>
        <w:ind w:left="1072" w:right="280" w:firstLine="710"/>
      </w:pPr>
      <w:r>
        <w:t>иметь</w:t>
      </w:r>
      <w:r>
        <w:rPr>
          <w:spacing w:val="-5"/>
        </w:rPr>
        <w:t xml:space="preserve"> </w:t>
      </w:r>
      <w:r>
        <w:t>представление</w:t>
      </w:r>
      <w:r>
        <w:rPr>
          <w:spacing w:val="-4"/>
        </w:rPr>
        <w:t xml:space="preserve"> </w:t>
      </w:r>
      <w:r>
        <w:t>о</w:t>
      </w:r>
      <w:r>
        <w:rPr>
          <w:spacing w:val="-3"/>
        </w:rPr>
        <w:t xml:space="preserve"> </w:t>
      </w:r>
      <w:r>
        <w:t>традициях</w:t>
      </w:r>
      <w:r>
        <w:rPr>
          <w:spacing w:val="-3"/>
        </w:rPr>
        <w:t xml:space="preserve"> </w:t>
      </w:r>
      <w:r>
        <w:t>ландшафтно-парковой</w:t>
      </w:r>
      <w:r>
        <w:rPr>
          <w:spacing w:val="-3"/>
        </w:rPr>
        <w:t xml:space="preserve"> </w:t>
      </w:r>
      <w:r>
        <w:t>архитектуры и школах ландшафтного дизайна;</w:t>
      </w:r>
    </w:p>
    <w:p w:rsidR="009A11BE" w:rsidRDefault="005C57DC">
      <w:pPr>
        <w:pStyle w:val="a3"/>
        <w:ind w:left="1072" w:right="285" w:firstLine="710"/>
      </w:pPr>
      <w:r>
        <w:t>иметь представление о взаимосвязи формы и материала пр</w:t>
      </w:r>
      <w:r>
        <w:t>и построении предметного мира; о влиянии цвета на восприятие человеком формы объектов архитектуры и дизайна;</w:t>
      </w:r>
    </w:p>
    <w:p w:rsidR="009A11BE" w:rsidRDefault="005C57DC">
      <w:pPr>
        <w:pStyle w:val="a3"/>
        <w:ind w:left="1072" w:right="288" w:firstLine="710"/>
      </w:pPr>
      <w:r>
        <w:t>иметь опыт проектирования под руководством учителя интерьерного пространства для конкретных задач жизнедеятельности человека;</w:t>
      </w:r>
    </w:p>
    <w:p w:rsidR="009A11BE" w:rsidRDefault="005C57DC">
      <w:pPr>
        <w:pStyle w:val="a3"/>
        <w:ind w:left="1072" w:right="285" w:firstLine="710"/>
      </w:pPr>
      <w:r>
        <w:t>иметь представление о том, как в одежде проявляются характер человека, его ценностные позиции и конкретные намерения действий;</w:t>
      </w:r>
    </w:p>
    <w:p w:rsidR="009A11BE" w:rsidRDefault="005C57DC">
      <w:pPr>
        <w:pStyle w:val="a3"/>
        <w:spacing w:line="321" w:lineRule="exact"/>
        <w:ind w:left="1783" w:firstLine="0"/>
      </w:pPr>
      <w:r>
        <w:t>понимать,</w:t>
      </w:r>
      <w:r>
        <w:rPr>
          <w:spacing w:val="-5"/>
        </w:rPr>
        <w:t xml:space="preserve"> </w:t>
      </w:r>
      <w:r>
        <w:t>что</w:t>
      </w:r>
      <w:r>
        <w:rPr>
          <w:spacing w:val="-2"/>
        </w:rPr>
        <w:t xml:space="preserve"> </w:t>
      </w:r>
      <w:r>
        <w:t>такое</w:t>
      </w:r>
      <w:r>
        <w:rPr>
          <w:spacing w:val="-5"/>
        </w:rPr>
        <w:t xml:space="preserve"> </w:t>
      </w:r>
      <w:r>
        <w:t>стиль</w:t>
      </w:r>
      <w:r>
        <w:rPr>
          <w:spacing w:val="-5"/>
        </w:rPr>
        <w:t xml:space="preserve"> </w:t>
      </w:r>
      <w:r>
        <w:t>в</w:t>
      </w:r>
      <w:r>
        <w:rPr>
          <w:spacing w:val="-4"/>
        </w:rPr>
        <w:t xml:space="preserve"> </w:t>
      </w:r>
      <w:r>
        <w:rPr>
          <w:spacing w:val="-2"/>
        </w:rPr>
        <w:t>одежде;</w:t>
      </w:r>
    </w:p>
    <w:p w:rsidR="009A11BE" w:rsidRDefault="005C57DC">
      <w:pPr>
        <w:pStyle w:val="a3"/>
        <w:ind w:left="1783" w:right="818" w:firstLine="0"/>
      </w:pPr>
      <w:r>
        <w:t>иметь</w:t>
      </w:r>
      <w:r>
        <w:rPr>
          <w:spacing w:val="-5"/>
        </w:rPr>
        <w:t xml:space="preserve"> </w:t>
      </w:r>
      <w:r>
        <w:t>представление</w:t>
      </w:r>
      <w:r>
        <w:rPr>
          <w:spacing w:val="-4"/>
        </w:rPr>
        <w:t xml:space="preserve"> </w:t>
      </w:r>
      <w:r>
        <w:t>об</w:t>
      </w:r>
      <w:r>
        <w:rPr>
          <w:spacing w:val="-6"/>
        </w:rPr>
        <w:t xml:space="preserve"> </w:t>
      </w:r>
      <w:r>
        <w:t>истории</w:t>
      </w:r>
      <w:r>
        <w:rPr>
          <w:spacing w:val="-7"/>
        </w:rPr>
        <w:t xml:space="preserve"> </w:t>
      </w:r>
      <w:r>
        <w:t>костюма</w:t>
      </w:r>
      <w:r>
        <w:rPr>
          <w:spacing w:val="-4"/>
        </w:rPr>
        <w:t xml:space="preserve"> </w:t>
      </w:r>
      <w:r>
        <w:t>в</w:t>
      </w:r>
      <w:r>
        <w:rPr>
          <w:spacing w:val="-5"/>
        </w:rPr>
        <w:t xml:space="preserve"> </w:t>
      </w:r>
      <w:r>
        <w:t>истории</w:t>
      </w:r>
      <w:r>
        <w:rPr>
          <w:spacing w:val="-7"/>
        </w:rPr>
        <w:t xml:space="preserve"> </w:t>
      </w:r>
      <w:r>
        <w:t>разных</w:t>
      </w:r>
      <w:r>
        <w:rPr>
          <w:spacing w:val="-3"/>
        </w:rPr>
        <w:t xml:space="preserve"> </w:t>
      </w:r>
      <w:r>
        <w:t>эпох; иметь представление о понятии моды в одежде;</w:t>
      </w:r>
    </w:p>
    <w:p w:rsidR="009A11BE" w:rsidRDefault="005C57DC">
      <w:pPr>
        <w:pStyle w:val="a3"/>
        <w:ind w:left="1072" w:right="285" w:firstLine="710"/>
      </w:pPr>
      <w:r>
        <w:t>иметь представление о том, как в одежде проявляются социальный статус человека, его ценностные ориентации, мировоззренческие идеалы и характер деятельности;</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69" w:line="242" w:lineRule="auto"/>
        <w:ind w:left="1072" w:right="284" w:firstLine="710"/>
      </w:pPr>
      <w:r>
        <w:lastRenderedPageBreak/>
        <w:t>иметь представление о конструк</w:t>
      </w:r>
      <w:r>
        <w:t>ции костюма и применении законов композиции в проектировании одежды, ансамбле в костюме;</w:t>
      </w:r>
    </w:p>
    <w:p w:rsidR="009A11BE" w:rsidRDefault="005C57DC">
      <w:pPr>
        <w:pStyle w:val="a3"/>
        <w:ind w:left="1072" w:right="285" w:firstLine="710"/>
      </w:pPr>
      <w:r>
        <w:t>иметь представление о характерных особенностях современной</w:t>
      </w:r>
      <w:r>
        <w:rPr>
          <w:spacing w:val="40"/>
        </w:rPr>
        <w:t xml:space="preserve"> </w:t>
      </w:r>
      <w:r>
        <w:t>моды, уметь сравнивать при помощи учителя функциональные</w:t>
      </w:r>
      <w:r>
        <w:rPr>
          <w:spacing w:val="40"/>
        </w:rPr>
        <w:t xml:space="preserve"> </w:t>
      </w:r>
      <w:r>
        <w:t>особенности современной одежды с традиционными функ</w:t>
      </w:r>
      <w:r>
        <w:t>циями одежды прошлых эпох;</w:t>
      </w:r>
    </w:p>
    <w:p w:rsidR="009A11BE" w:rsidRDefault="005C57DC">
      <w:pPr>
        <w:pStyle w:val="a3"/>
        <w:ind w:left="1072" w:right="282" w:firstLine="710"/>
      </w:pPr>
      <w:r>
        <w:t>иметь</w:t>
      </w:r>
      <w:r>
        <w:rPr>
          <w:spacing w:val="-1"/>
        </w:rPr>
        <w:t xml:space="preserve"> </w:t>
      </w:r>
      <w:r>
        <w:t>опыт</w:t>
      </w:r>
      <w:r>
        <w:rPr>
          <w:spacing w:val="-1"/>
        </w:rPr>
        <w:t xml:space="preserve"> </w:t>
      </w:r>
      <w:r>
        <w:t>создания эскизов</w:t>
      </w:r>
      <w:r>
        <w:rPr>
          <w:spacing w:val="-1"/>
        </w:rPr>
        <w:t xml:space="preserve"> </w:t>
      </w:r>
      <w:r>
        <w:t>по теме</w:t>
      </w:r>
      <w:r>
        <w:rPr>
          <w:spacing w:val="-3"/>
        </w:rPr>
        <w:t xml:space="preserve"> </w:t>
      </w:r>
      <w:r>
        <w:t>«Дизайн современной одежды», эскизов молодёжной одежды для разных жизненных задач (спортивной, праздничной, повседневной и др.);</w:t>
      </w:r>
    </w:p>
    <w:p w:rsidR="009A11BE" w:rsidRDefault="005C57DC">
      <w:pPr>
        <w:pStyle w:val="a3"/>
        <w:ind w:left="1072" w:firstLine="710"/>
        <w:jc w:val="left"/>
      </w:pPr>
      <w:r>
        <w:t>иметь</w:t>
      </w:r>
      <w:r>
        <w:rPr>
          <w:spacing w:val="80"/>
        </w:rPr>
        <w:t xml:space="preserve"> </w:t>
      </w:r>
      <w:r>
        <w:t>представление</w:t>
      </w:r>
      <w:r>
        <w:rPr>
          <w:spacing w:val="80"/>
        </w:rPr>
        <w:t xml:space="preserve"> </w:t>
      </w:r>
      <w:r>
        <w:t>о</w:t>
      </w:r>
      <w:r>
        <w:rPr>
          <w:spacing w:val="80"/>
        </w:rPr>
        <w:t xml:space="preserve"> </w:t>
      </w:r>
      <w:r>
        <w:t>задачах</w:t>
      </w:r>
      <w:r>
        <w:rPr>
          <w:spacing w:val="80"/>
        </w:rPr>
        <w:t xml:space="preserve"> </w:t>
      </w:r>
      <w:r>
        <w:t>искусства,</w:t>
      </w:r>
      <w:r>
        <w:rPr>
          <w:spacing w:val="80"/>
        </w:rPr>
        <w:t xml:space="preserve"> </w:t>
      </w:r>
      <w:r>
        <w:t>театрального</w:t>
      </w:r>
      <w:r>
        <w:rPr>
          <w:spacing w:val="80"/>
        </w:rPr>
        <w:t xml:space="preserve"> </w:t>
      </w:r>
      <w:r>
        <w:t>грима</w:t>
      </w:r>
      <w:r>
        <w:rPr>
          <w:spacing w:val="80"/>
        </w:rPr>
        <w:t xml:space="preserve"> </w:t>
      </w:r>
      <w:r>
        <w:t>и бы</w:t>
      </w:r>
      <w:r>
        <w:t>тового макияжа;</w:t>
      </w:r>
    </w:p>
    <w:p w:rsidR="009A11BE" w:rsidRDefault="005C57DC">
      <w:pPr>
        <w:pStyle w:val="a3"/>
        <w:ind w:left="1072" w:firstLine="710"/>
        <w:jc w:val="left"/>
      </w:pPr>
      <w:r>
        <w:t>иметь</w:t>
      </w:r>
      <w:r>
        <w:rPr>
          <w:spacing w:val="40"/>
        </w:rPr>
        <w:t xml:space="preserve"> </w:t>
      </w:r>
      <w:r>
        <w:t>опыт</w:t>
      </w:r>
      <w:r>
        <w:rPr>
          <w:spacing w:val="40"/>
        </w:rPr>
        <w:t xml:space="preserve"> </w:t>
      </w:r>
      <w:r>
        <w:t>создания</w:t>
      </w:r>
      <w:r>
        <w:rPr>
          <w:spacing w:val="40"/>
        </w:rPr>
        <w:t xml:space="preserve"> </w:t>
      </w:r>
      <w:r>
        <w:t>эскизов</w:t>
      </w:r>
      <w:r>
        <w:rPr>
          <w:spacing w:val="40"/>
        </w:rPr>
        <w:t xml:space="preserve"> </w:t>
      </w:r>
      <w:r>
        <w:t>для</w:t>
      </w:r>
      <w:r>
        <w:rPr>
          <w:spacing w:val="40"/>
        </w:rPr>
        <w:t xml:space="preserve"> </w:t>
      </w:r>
      <w:r>
        <w:t>макияжа</w:t>
      </w:r>
      <w:r>
        <w:rPr>
          <w:spacing w:val="40"/>
        </w:rPr>
        <w:t xml:space="preserve"> </w:t>
      </w:r>
      <w:r>
        <w:t>театральных</w:t>
      </w:r>
      <w:r>
        <w:rPr>
          <w:spacing w:val="40"/>
        </w:rPr>
        <w:t xml:space="preserve"> </w:t>
      </w:r>
      <w:r>
        <w:t>образов</w:t>
      </w:r>
      <w:r>
        <w:rPr>
          <w:spacing w:val="40"/>
        </w:rPr>
        <w:t xml:space="preserve"> </w:t>
      </w:r>
      <w:r>
        <w:t>и опыт бытового макияжа;</w:t>
      </w:r>
    </w:p>
    <w:p w:rsidR="009A11BE" w:rsidRDefault="005C57DC">
      <w:pPr>
        <w:pStyle w:val="a3"/>
        <w:tabs>
          <w:tab w:val="left" w:pos="2785"/>
          <w:tab w:val="left" w:pos="4835"/>
          <w:tab w:val="left" w:pos="5276"/>
          <w:tab w:val="left" w:pos="7154"/>
          <w:tab w:val="left" w:pos="7604"/>
          <w:tab w:val="left" w:pos="9109"/>
        </w:tabs>
        <w:ind w:left="1072" w:right="286" w:firstLine="710"/>
        <w:jc w:val="left"/>
      </w:pPr>
      <w:r>
        <w:rPr>
          <w:spacing w:val="-2"/>
        </w:rPr>
        <w:t>иметь</w:t>
      </w:r>
      <w:r>
        <w:tab/>
      </w:r>
      <w:r>
        <w:rPr>
          <w:spacing w:val="-2"/>
        </w:rPr>
        <w:t>представления</w:t>
      </w:r>
      <w:r>
        <w:tab/>
      </w:r>
      <w:r>
        <w:rPr>
          <w:spacing w:val="-10"/>
        </w:rPr>
        <w:t>о</w:t>
      </w:r>
      <w:r>
        <w:tab/>
      </w:r>
      <w:r>
        <w:rPr>
          <w:spacing w:val="-2"/>
        </w:rPr>
        <w:t>эстетических</w:t>
      </w:r>
      <w:r>
        <w:tab/>
      </w:r>
      <w:r>
        <w:rPr>
          <w:spacing w:val="-10"/>
        </w:rPr>
        <w:t>и</w:t>
      </w:r>
      <w:r>
        <w:tab/>
      </w:r>
      <w:r>
        <w:rPr>
          <w:spacing w:val="-2"/>
        </w:rPr>
        <w:t>этических</w:t>
      </w:r>
      <w:r>
        <w:tab/>
      </w:r>
      <w:r>
        <w:rPr>
          <w:spacing w:val="-2"/>
        </w:rPr>
        <w:t xml:space="preserve">границах </w:t>
      </w:r>
      <w:r>
        <w:t>применения макияжа и стилистики причёски в повседневном быту.</w:t>
      </w:r>
    </w:p>
    <w:p w:rsidR="009A11BE" w:rsidRDefault="009A11BE">
      <w:pPr>
        <w:pStyle w:val="a3"/>
        <w:jc w:val="left"/>
        <w:sectPr w:rsidR="009A11BE">
          <w:pgSz w:w="11910" w:h="16840"/>
          <w:pgMar w:top="1040" w:right="566" w:bottom="1320" w:left="850" w:header="0" w:footer="1069" w:gutter="0"/>
          <w:cols w:space="720"/>
        </w:sectPr>
      </w:pPr>
    </w:p>
    <w:p w:rsidR="009A11BE" w:rsidRDefault="005C57DC">
      <w:pPr>
        <w:pStyle w:val="1"/>
        <w:numPr>
          <w:ilvl w:val="3"/>
          <w:numId w:val="185"/>
        </w:numPr>
        <w:tabs>
          <w:tab w:val="left" w:pos="1899"/>
        </w:tabs>
        <w:spacing w:before="74"/>
        <w:ind w:left="1899" w:hanging="1047"/>
      </w:pPr>
      <w:bookmarkStart w:id="38" w:name="_bookmark37"/>
      <w:bookmarkEnd w:id="38"/>
      <w:r>
        <w:rPr>
          <w:spacing w:val="-2"/>
        </w:rPr>
        <w:lastRenderedPageBreak/>
        <w:t>МУЗЫКА</w:t>
      </w:r>
    </w:p>
    <w:p w:rsidR="009A11BE" w:rsidRDefault="009A11BE">
      <w:pPr>
        <w:pStyle w:val="a3"/>
        <w:spacing w:before="26"/>
        <w:ind w:left="0" w:firstLine="0"/>
        <w:jc w:val="left"/>
        <w:rPr>
          <w:b/>
        </w:rPr>
      </w:pPr>
    </w:p>
    <w:p w:rsidR="009A11BE" w:rsidRDefault="005C57DC">
      <w:pPr>
        <w:pStyle w:val="a3"/>
        <w:ind w:firstLine="0"/>
        <w:jc w:val="left"/>
      </w:pPr>
      <w:r>
        <w:t>ПОЯСНИТЕЛЬНАЯ</w:t>
      </w:r>
      <w:r>
        <w:rPr>
          <w:spacing w:val="-16"/>
        </w:rPr>
        <w:t xml:space="preserve"> </w:t>
      </w:r>
      <w:r>
        <w:rPr>
          <w:spacing w:val="-2"/>
        </w:rPr>
        <w:t>ЗАПИСКА</w:t>
      </w:r>
    </w:p>
    <w:p w:rsidR="009A11BE" w:rsidRDefault="005C57DC">
      <w:pPr>
        <w:pStyle w:val="a3"/>
        <w:spacing w:before="319"/>
        <w:ind w:right="279"/>
      </w:pPr>
      <w:r>
        <w:t>Рабочая программа по музыке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w:t>
      </w:r>
      <w:r>
        <w:t>вания (Приказ Минпросвещения России от 31.05.2021 г. № 287, зарегистрирован Министерством юстиции Российской Федерации 05.07.2021 г., рег. номер 64101) (далее – ФГОС ООО), Примерной адаптированной основной образовательной программы основного общего образов</w:t>
      </w:r>
      <w:r>
        <w:t>ания обучающихся с задержкой психического развития (далее – ПАООП ООО ЗПР), Примерной рабочей программы по предмету «Музыка» на уровне основного общего образования, Примерной программы воспитания, с учетом распределенных по классам проверяемых требований к</w:t>
      </w:r>
      <w:r>
        <w:t xml:space="preserve"> результатам освоения</w:t>
      </w:r>
      <w:r>
        <w:rPr>
          <w:spacing w:val="40"/>
        </w:rPr>
        <w:t xml:space="preserve"> </w:t>
      </w:r>
      <w:r>
        <w:t>Адаптированной основной образовательной программы основного общего образования обучающихся с задержкой психического развития.</w:t>
      </w:r>
    </w:p>
    <w:p w:rsidR="009A11BE" w:rsidRDefault="009A11BE">
      <w:pPr>
        <w:pStyle w:val="a3"/>
        <w:spacing w:before="7"/>
        <w:ind w:left="0" w:firstLine="0"/>
        <w:jc w:val="left"/>
      </w:pPr>
    </w:p>
    <w:p w:rsidR="009A11BE" w:rsidRDefault="005C57DC">
      <w:pPr>
        <w:pStyle w:val="2"/>
      </w:pPr>
      <w:r>
        <w:t>Общая</w:t>
      </w:r>
      <w:r>
        <w:rPr>
          <w:spacing w:val="-9"/>
        </w:rPr>
        <w:t xml:space="preserve"> </w:t>
      </w:r>
      <w:r>
        <w:t>характеристика</w:t>
      </w:r>
      <w:r>
        <w:rPr>
          <w:spacing w:val="-6"/>
        </w:rPr>
        <w:t xml:space="preserve"> </w:t>
      </w:r>
      <w:r>
        <w:t>учебного</w:t>
      </w:r>
      <w:r>
        <w:rPr>
          <w:spacing w:val="-6"/>
        </w:rPr>
        <w:t xml:space="preserve"> </w:t>
      </w:r>
      <w:r>
        <w:t>предмета</w:t>
      </w:r>
      <w:r>
        <w:rPr>
          <w:spacing w:val="-9"/>
        </w:rPr>
        <w:t xml:space="preserve"> </w:t>
      </w:r>
      <w:r>
        <w:rPr>
          <w:spacing w:val="-2"/>
        </w:rPr>
        <w:t>«Музыка»</w:t>
      </w:r>
    </w:p>
    <w:p w:rsidR="009A11BE" w:rsidRDefault="005C57DC">
      <w:pPr>
        <w:pStyle w:val="a3"/>
        <w:ind w:right="278"/>
      </w:pPr>
      <w:r>
        <w:t>Музыка – универсальный антропологический феномен, неизменно</w:t>
      </w:r>
      <w:r>
        <w:t xml:space="preserve"> присутствующий во всех культурах и цивилизациях на протяжении всей истории человечества. Используя интонационно-выразительные средства,</w:t>
      </w:r>
      <w:r>
        <w:rPr>
          <w:spacing w:val="40"/>
        </w:rPr>
        <w:t xml:space="preserve"> </w:t>
      </w:r>
      <w:r>
        <w:t>она способна порождать эстетические эмоции, разнообразные чувства и мысли, яркие художественные образы, для которых хар</w:t>
      </w:r>
      <w:r>
        <w:t>актерны, с одной стороны, высокий уровень обобщённости, с другой – глубокая степень психологической вовлечённости личности. Эта особенность открывает уникальный потенциал для развития внутреннего мира человека, гармонизации его взаимоотношений с самим собо</w:t>
      </w:r>
      <w:r>
        <w:t>й, другими людьми, окружающим миром через занятия музыкальным искусством.</w:t>
      </w:r>
    </w:p>
    <w:p w:rsidR="009A11BE" w:rsidRDefault="005C57DC">
      <w:pPr>
        <w:pStyle w:val="a3"/>
        <w:ind w:right="281"/>
      </w:pPr>
      <w: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w:t>
      </w:r>
      <w:r>
        <w:t>ачение имеет</w:t>
      </w:r>
      <w:r>
        <w:rPr>
          <w:spacing w:val="40"/>
        </w:rPr>
        <w:t xml:space="preserve"> </w:t>
      </w:r>
      <w:r>
        <w:t>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9A11BE" w:rsidRDefault="005C57DC">
      <w:pPr>
        <w:pStyle w:val="a3"/>
        <w:ind w:right="280"/>
      </w:pPr>
      <w:r>
        <w:t>Музыка, являясь эффективным способом коммуникации, обеспечи</w:t>
      </w:r>
      <w:r>
        <w:t>вает межличностное и социальное взаимодействие людей, в том числе является средством сохранения и передачи идей и смыслов, рождённых в предыдущие века и отражённых в народной, духовной музыке, произведениях великих композиторов прошлого. Особое значение пр</w:t>
      </w:r>
      <w:r>
        <w:t>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w:t>
      </w:r>
      <w:r>
        <w:rPr>
          <w:spacing w:val="26"/>
        </w:rPr>
        <w:t xml:space="preserve"> </w:t>
      </w:r>
      <w:r>
        <w:t>сохраняющего</w:t>
      </w:r>
      <w:r>
        <w:rPr>
          <w:spacing w:val="27"/>
        </w:rPr>
        <w:t xml:space="preserve"> </w:t>
      </w:r>
      <w:r>
        <w:t>в</w:t>
      </w:r>
      <w:r>
        <w:rPr>
          <w:spacing w:val="26"/>
        </w:rPr>
        <w:t xml:space="preserve"> </w:t>
      </w:r>
      <w:r>
        <w:t>свёрнутом</w:t>
      </w:r>
      <w:r>
        <w:rPr>
          <w:spacing w:val="26"/>
        </w:rPr>
        <w:t xml:space="preserve"> </w:t>
      </w:r>
      <w:r>
        <w:t>виде всю</w:t>
      </w:r>
      <w:r>
        <w:rPr>
          <w:spacing w:val="26"/>
        </w:rPr>
        <w:t xml:space="preserve"> </w:t>
      </w:r>
      <w:r>
        <w:t>систему мировоззрения</w:t>
      </w:r>
      <w:r>
        <w:rPr>
          <w:spacing w:val="27"/>
        </w:rPr>
        <w:t xml:space="preserve"> </w:t>
      </w:r>
      <w:r>
        <w:t>предков,</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69" w:line="242" w:lineRule="auto"/>
        <w:ind w:right="278" w:firstLine="0"/>
      </w:pPr>
      <w:r>
        <w:lastRenderedPageBreak/>
        <w:t>пере</w:t>
      </w:r>
      <w:r>
        <w:t>даваемую музыкой не только через сознание, но и на более глубоком – подсознательном – уровне.</w:t>
      </w:r>
    </w:p>
    <w:p w:rsidR="009A11BE" w:rsidRDefault="005C57DC">
      <w:pPr>
        <w:pStyle w:val="a3"/>
        <w:ind w:right="280"/>
      </w:pPr>
      <w:r>
        <w:t>Музыка – временнóе искусство. В связи с этим важнейшим вкладом в развитие комплекса психических качеств личности, особенно обучающегося</w:t>
      </w:r>
      <w:r>
        <w:rPr>
          <w:spacing w:val="40"/>
        </w:rPr>
        <w:t xml:space="preserve"> </w:t>
      </w:r>
      <w:r>
        <w:t>с ЗПР, является способност</w:t>
      </w:r>
      <w:r>
        <w:t xml:space="preserve">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w:t>
      </w:r>
      <w:r>
        <w:rPr>
          <w:spacing w:val="-2"/>
        </w:rPr>
        <w:t>прошлым.</w:t>
      </w:r>
    </w:p>
    <w:p w:rsidR="009A11BE" w:rsidRDefault="005C57DC">
      <w:pPr>
        <w:pStyle w:val="a3"/>
        <w:ind w:right="279"/>
      </w:pPr>
      <w:r>
        <w:t xml:space="preserve">Музыка обеспечивает развитие интеллектуальных и творческих </w:t>
      </w:r>
      <w:r>
        <w:t>способностей ребёнка,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Таким образом музыкальное обучение и воспитание вносит огромны</w:t>
      </w:r>
      <w:r>
        <w:t xml:space="preserve">й вклад в эстетическое и нравственное развитие ребёнка, формирование всей системы </w:t>
      </w:r>
      <w:r>
        <w:rPr>
          <w:spacing w:val="-2"/>
        </w:rPr>
        <w:t>ценностей.</w:t>
      </w:r>
    </w:p>
    <w:p w:rsidR="009A11BE" w:rsidRDefault="005C57DC">
      <w:pPr>
        <w:pStyle w:val="a3"/>
        <w:spacing w:before="1" w:line="322" w:lineRule="exact"/>
        <w:ind w:left="1560" w:firstLine="0"/>
      </w:pPr>
      <w:r>
        <w:t>Учебный</w:t>
      </w:r>
      <w:r>
        <w:rPr>
          <w:spacing w:val="52"/>
        </w:rPr>
        <w:t xml:space="preserve">  </w:t>
      </w:r>
      <w:r>
        <w:t>предмет</w:t>
      </w:r>
      <w:r>
        <w:rPr>
          <w:spacing w:val="54"/>
        </w:rPr>
        <w:t xml:space="preserve">  </w:t>
      </w:r>
      <w:r>
        <w:t>«Музыка»,</w:t>
      </w:r>
      <w:r>
        <w:rPr>
          <w:spacing w:val="55"/>
        </w:rPr>
        <w:t xml:space="preserve">  </w:t>
      </w:r>
      <w:r>
        <w:t>входящий</w:t>
      </w:r>
      <w:r>
        <w:rPr>
          <w:spacing w:val="56"/>
        </w:rPr>
        <w:t xml:space="preserve">  </w:t>
      </w:r>
      <w:r>
        <w:t>в</w:t>
      </w:r>
      <w:r>
        <w:rPr>
          <w:spacing w:val="55"/>
        </w:rPr>
        <w:t xml:space="preserve">  </w:t>
      </w:r>
      <w:r>
        <w:t>предметную</w:t>
      </w:r>
      <w:r>
        <w:rPr>
          <w:spacing w:val="55"/>
        </w:rPr>
        <w:t xml:space="preserve">  </w:t>
      </w:r>
      <w:r>
        <w:rPr>
          <w:spacing w:val="-2"/>
        </w:rPr>
        <w:t>область</w:t>
      </w:r>
    </w:p>
    <w:p w:rsidR="009A11BE" w:rsidRDefault="005C57DC">
      <w:pPr>
        <w:pStyle w:val="a3"/>
        <w:ind w:right="279" w:firstLine="0"/>
      </w:pPr>
      <w:r>
        <w:t xml:space="preserve">«Искусство», способствует эстетическому и духовно-нравственному воспитанию, формированию способности </w:t>
      </w:r>
      <w:r>
        <w:t>оценивать и сознательно выстраивать эстетические отношения к себе, другим людям, Отечеству и миру в целом, коррекции и развитию эмоциональной сферы, социализации обучающихся с ЗПР. Учебный предмет развивает у обучающихся с ЗПР творческое воображение, ассоц</w:t>
      </w:r>
      <w:r>
        <w:t>иативно-образное мышление, умение воспринимать информацию, передаваемую через художественные образы.</w:t>
      </w:r>
    </w:p>
    <w:p w:rsidR="009A11BE" w:rsidRDefault="005C57DC">
      <w:pPr>
        <w:pStyle w:val="a3"/>
        <w:ind w:right="283"/>
      </w:pPr>
      <w:r>
        <w:t>Овладение основами музыкальных знаний на уровне основного общего образования должно обеспечить формирование основ музыкальной культуры и грамотности как ча</w:t>
      </w:r>
      <w:r>
        <w:t>сти общей и</w:t>
      </w:r>
      <w:r>
        <w:rPr>
          <w:spacing w:val="-1"/>
        </w:rPr>
        <w:t xml:space="preserve"> </w:t>
      </w:r>
      <w:r>
        <w:t>духовной культуры</w:t>
      </w:r>
      <w:r>
        <w:rPr>
          <w:spacing w:val="-1"/>
        </w:rPr>
        <w:t xml:space="preserve"> </w:t>
      </w:r>
      <w:r>
        <w:t>обучающихся, развитие музыкальных способностей обучающихся с ЗПР,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w:t>
      </w:r>
      <w:r>
        <w:t xml:space="preserve"> деятельности.</w:t>
      </w:r>
    </w:p>
    <w:p w:rsidR="009A11BE" w:rsidRDefault="005C57DC">
      <w:pPr>
        <w:pStyle w:val="a3"/>
        <w:ind w:right="276"/>
      </w:pPr>
      <w:r>
        <w:t>Программа отражает содержание обучения предмету «Музыка» с учетом особых образовательных потребностей обучающихся с ЗПР. Для обучающихся с ЗПР характерен сниженный уровень развития учебно-познавательной деятельности, при котором отставание м</w:t>
      </w:r>
      <w:r>
        <w:t>ожет проявляться в целом или локально в отдельных функциях (замедленный темп либо неравномерное их становление). Отмечаются нарушения внимания, памяти, восприятия и др. познавательных процессов, умственной работоспособности и целенаправленности деятельност</w:t>
      </w:r>
      <w:r>
        <w:t>и, в той или иной степени затрудняющие овладение программным материалом. Слабая произвольность, самоконтроль, саморегуляция в поведении и деятельности обучающихся с ЗПР оказывают влияние на продуктивность учебной деятельности на уроках музыки. Для обучающи</w:t>
      </w:r>
      <w:r>
        <w:t>хся с ЗПР характерна удовлетворительная обучаемость, но часто она избирательная и неустойчивая и зависит от уровня сложности и субъективной привлекательности вида деятельности, а также от актуального</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ind w:right="281" w:firstLine="0"/>
      </w:pPr>
      <w:r>
        <w:lastRenderedPageBreak/>
        <w:t>эмоционального состояния. В связи с этим в образовательном процессе используются специальные приемы, позволяющие корректировать и ослаблять проявления нарушений в развитии обучающихся. Особое</w:t>
      </w:r>
      <w:r>
        <w:rPr>
          <w:spacing w:val="40"/>
        </w:rPr>
        <w:t xml:space="preserve"> </w:t>
      </w:r>
      <w:r>
        <w:t>внимание уделяется формированию жизненных компетенций. Посредств</w:t>
      </w:r>
      <w:r>
        <w:t>ом привлечения обучающихся с ЗПР к духовной составляющей предмета у них формируются устойчивые нравственные позиции, культурные ценности, социально значимые интересы и увлечения. Расширение кругозора способствует повышению общего уровня культурного развити</w:t>
      </w:r>
      <w:r>
        <w:t>я обучающегося с ЗПР, его социальной адаптации, осознанию себя членом общества с его культурой и традициями.</w:t>
      </w:r>
    </w:p>
    <w:p w:rsidR="009A11BE" w:rsidRDefault="005C57DC">
      <w:pPr>
        <w:pStyle w:val="a3"/>
        <w:spacing w:before="2"/>
        <w:ind w:left="1560" w:firstLine="0"/>
      </w:pPr>
      <w:r>
        <w:t>Освоение</w:t>
      </w:r>
      <w:r>
        <w:rPr>
          <w:spacing w:val="-8"/>
        </w:rPr>
        <w:t xml:space="preserve"> </w:t>
      </w:r>
      <w:r>
        <w:t>предмета</w:t>
      </w:r>
      <w:r>
        <w:rPr>
          <w:spacing w:val="-7"/>
        </w:rPr>
        <w:t xml:space="preserve"> </w:t>
      </w:r>
      <w:r>
        <w:t>«Музыка»</w:t>
      </w:r>
      <w:r>
        <w:rPr>
          <w:spacing w:val="-9"/>
        </w:rPr>
        <w:t xml:space="preserve"> </w:t>
      </w:r>
      <w:r>
        <w:t>направлено</w:t>
      </w:r>
      <w:r>
        <w:rPr>
          <w:spacing w:val="-9"/>
        </w:rPr>
        <w:t xml:space="preserve"> </w:t>
      </w:r>
      <w:r>
        <w:rPr>
          <w:spacing w:val="-5"/>
        </w:rPr>
        <w:t>на:</w:t>
      </w:r>
    </w:p>
    <w:p w:rsidR="009A11BE" w:rsidRDefault="005C57DC">
      <w:pPr>
        <w:pStyle w:val="a4"/>
        <w:numPr>
          <w:ilvl w:val="0"/>
          <w:numId w:val="38"/>
        </w:numPr>
        <w:tabs>
          <w:tab w:val="left" w:pos="1560"/>
        </w:tabs>
        <w:ind w:right="286"/>
        <w:rPr>
          <w:sz w:val="28"/>
        </w:rPr>
      </w:pPr>
      <w:r>
        <w:rPr>
          <w:sz w:val="28"/>
        </w:rPr>
        <w:t>приобщение обучающихся с ЗПР к музыке, осознание через музыку жизненных явлений, раскрывающих духовный оп</w:t>
      </w:r>
      <w:r>
        <w:rPr>
          <w:sz w:val="28"/>
        </w:rPr>
        <w:t>ыт поколений;</w:t>
      </w:r>
    </w:p>
    <w:p w:rsidR="009A11BE" w:rsidRDefault="005C57DC">
      <w:pPr>
        <w:pStyle w:val="a4"/>
        <w:numPr>
          <w:ilvl w:val="0"/>
          <w:numId w:val="38"/>
        </w:numPr>
        <w:tabs>
          <w:tab w:val="left" w:pos="1560"/>
        </w:tabs>
        <w:spacing w:before="2"/>
        <w:ind w:right="282"/>
        <w:rPr>
          <w:sz w:val="28"/>
        </w:rPr>
      </w:pPr>
      <w:r>
        <w:rPr>
          <w:sz w:val="28"/>
        </w:rPr>
        <w:t>расширение музыкального и общего культурного кругозора обучающихся; воспитание их музыкального вкуса, устойчивого интереса к музыке своего народа и других народов мира,</w:t>
      </w:r>
      <w:r>
        <w:rPr>
          <w:spacing w:val="40"/>
          <w:sz w:val="28"/>
        </w:rPr>
        <w:t xml:space="preserve"> </w:t>
      </w:r>
      <w:r>
        <w:rPr>
          <w:sz w:val="28"/>
        </w:rPr>
        <w:t>классическому и современному музыкальному наследию;</w:t>
      </w:r>
    </w:p>
    <w:p w:rsidR="009A11BE" w:rsidRDefault="005C57DC">
      <w:pPr>
        <w:pStyle w:val="a4"/>
        <w:numPr>
          <w:ilvl w:val="0"/>
          <w:numId w:val="38"/>
        </w:numPr>
        <w:tabs>
          <w:tab w:val="left" w:pos="1560"/>
        </w:tabs>
        <w:ind w:right="277"/>
        <w:rPr>
          <w:sz w:val="28"/>
        </w:rPr>
      </w:pPr>
      <w:r>
        <w:rPr>
          <w:sz w:val="28"/>
        </w:rPr>
        <w:t xml:space="preserve">развитие творческого </w:t>
      </w:r>
      <w:r>
        <w:rPr>
          <w:sz w:val="28"/>
        </w:rPr>
        <w:t>потенциала, ассоциативно-образного мышления, воображения, позволяющих проявить творческую индивидуальность в различных видах музыкальной деятельности;</w:t>
      </w:r>
    </w:p>
    <w:p w:rsidR="009A11BE" w:rsidRDefault="005C57DC">
      <w:pPr>
        <w:pStyle w:val="a4"/>
        <w:numPr>
          <w:ilvl w:val="0"/>
          <w:numId w:val="38"/>
        </w:numPr>
        <w:tabs>
          <w:tab w:val="left" w:pos="1560"/>
        </w:tabs>
        <w:ind w:right="286"/>
        <w:rPr>
          <w:sz w:val="28"/>
        </w:rPr>
      </w:pPr>
      <w:r>
        <w:rPr>
          <w:sz w:val="28"/>
        </w:rPr>
        <w:t>развитие способности к эстетическому освоению мира, способности оценивать произведения искусства по закон</w:t>
      </w:r>
      <w:r>
        <w:rPr>
          <w:sz w:val="28"/>
        </w:rPr>
        <w:t>ам гармонии и красоты;</w:t>
      </w:r>
    </w:p>
    <w:p w:rsidR="009A11BE" w:rsidRDefault="005C57DC">
      <w:pPr>
        <w:pStyle w:val="a4"/>
        <w:numPr>
          <w:ilvl w:val="0"/>
          <w:numId w:val="38"/>
        </w:numPr>
        <w:tabs>
          <w:tab w:val="left" w:pos="1560"/>
        </w:tabs>
        <w:ind w:right="284"/>
        <w:rPr>
          <w:sz w:val="28"/>
        </w:rPr>
      </w:pPr>
      <w:r>
        <w:rPr>
          <w:sz w:val="28"/>
        </w:rPr>
        <w:t>овладение основами музыкальной грамотности с опорой на специальную терминологию и ключевые понятия музыкального искусства, элементарную нотную грамоту, способствующей эмоциональному восприятию музыки как живого образного искусства во</w:t>
      </w:r>
      <w:r>
        <w:rPr>
          <w:sz w:val="28"/>
        </w:rPr>
        <w:t xml:space="preserve"> взаимосвязи с жизнью.</w:t>
      </w:r>
    </w:p>
    <w:p w:rsidR="009A11BE" w:rsidRDefault="005C57DC">
      <w:pPr>
        <w:pStyle w:val="a3"/>
        <w:ind w:right="276"/>
      </w:pPr>
      <w:r>
        <w:t xml:space="preserve">В рамках продуктивной музыкально-творческой деятельности учебный предмет «Музыка» способствует формированию у обучающихся с ЗПР потребности во взаимодействии с музыкой в ходе дальнейшего духовно-нравственного развития, социализации, </w:t>
      </w:r>
      <w:r>
        <w:t>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9A11BE" w:rsidRDefault="005C57DC">
      <w:pPr>
        <w:pStyle w:val="a3"/>
        <w:ind w:right="278"/>
      </w:pPr>
      <w:r>
        <w:t>Программа содержит перечень музыкальных произведений, используемых для обеспечения достижен</w:t>
      </w:r>
      <w:r>
        <w:t xml:space="preserve">ия образовательных результатов, рекомендованных образовательной организации. Музыкальный и теоретический материал модулей, связанных с народным музыкальным творчеством, может быть дополнен регионально-национальным </w:t>
      </w:r>
      <w:r>
        <w:rPr>
          <w:spacing w:val="-2"/>
        </w:rPr>
        <w:t>компонентом.</w:t>
      </w:r>
    </w:p>
    <w:p w:rsidR="009A11BE" w:rsidRDefault="005C57DC">
      <w:pPr>
        <w:pStyle w:val="a3"/>
        <w:spacing w:before="1"/>
        <w:ind w:right="282"/>
      </w:pPr>
      <w:r>
        <w:t>Учебный предмет «Музыка» игра</w:t>
      </w:r>
      <w:r>
        <w:t>ет существенную роль для эстетического развития и духовно-нравственного воспитания обучающихся с ЗПР</w:t>
      </w:r>
      <w:r>
        <w:rPr>
          <w:spacing w:val="-3"/>
        </w:rPr>
        <w:t xml:space="preserve"> </w:t>
      </w:r>
      <w:r>
        <w:t>и</w:t>
      </w:r>
      <w:r>
        <w:rPr>
          <w:spacing w:val="-2"/>
        </w:rPr>
        <w:t xml:space="preserve"> </w:t>
      </w:r>
      <w:r>
        <w:t>в</w:t>
      </w:r>
      <w:r>
        <w:rPr>
          <w:spacing w:val="-2"/>
        </w:rPr>
        <w:t xml:space="preserve"> </w:t>
      </w:r>
      <w:r>
        <w:t>то</w:t>
      </w:r>
      <w:r>
        <w:rPr>
          <w:spacing w:val="-1"/>
        </w:rPr>
        <w:t xml:space="preserve"> </w:t>
      </w:r>
      <w:r>
        <w:t>же</w:t>
      </w:r>
      <w:r>
        <w:rPr>
          <w:spacing w:val="-2"/>
        </w:rPr>
        <w:t xml:space="preserve"> </w:t>
      </w:r>
      <w:r>
        <w:t>время</w:t>
      </w:r>
      <w:r>
        <w:rPr>
          <w:spacing w:val="-4"/>
        </w:rPr>
        <w:t xml:space="preserve"> </w:t>
      </w:r>
      <w:r>
        <w:t>обнаруживает</w:t>
      </w:r>
      <w:r>
        <w:rPr>
          <w:spacing w:val="-2"/>
        </w:rPr>
        <w:t xml:space="preserve"> </w:t>
      </w:r>
      <w:r>
        <w:t>существенный</w:t>
      </w:r>
      <w:r>
        <w:rPr>
          <w:spacing w:val="-1"/>
        </w:rPr>
        <w:t xml:space="preserve"> </w:t>
      </w:r>
      <w:r>
        <w:t>коррекционный</w:t>
      </w:r>
      <w:r>
        <w:rPr>
          <w:spacing w:val="-1"/>
        </w:rPr>
        <w:t xml:space="preserve"> </w:t>
      </w:r>
      <w:r>
        <w:t>потенциал. В процессе обучения учитываются особенности развития обучающихся с ЗПР,</w:t>
      </w:r>
      <w:r>
        <w:rPr>
          <w:spacing w:val="80"/>
        </w:rPr>
        <w:t xml:space="preserve"> </w:t>
      </w:r>
      <w:r>
        <w:t>препятствующие</w:t>
      </w:r>
      <w:r>
        <w:rPr>
          <w:spacing w:val="80"/>
        </w:rPr>
        <w:t xml:space="preserve"> </w:t>
      </w:r>
      <w:r>
        <w:t>о</w:t>
      </w:r>
      <w:r>
        <w:t>своению</w:t>
      </w:r>
      <w:r>
        <w:rPr>
          <w:spacing w:val="80"/>
        </w:rPr>
        <w:t xml:space="preserve"> </w:t>
      </w:r>
      <w:r>
        <w:t>учебного</w:t>
      </w:r>
      <w:r>
        <w:rPr>
          <w:spacing w:val="80"/>
        </w:rPr>
        <w:t xml:space="preserve"> </w:t>
      </w:r>
      <w:r>
        <w:t>предмета.</w:t>
      </w:r>
      <w:r>
        <w:rPr>
          <w:spacing w:val="80"/>
        </w:rPr>
        <w:t xml:space="preserve"> </w:t>
      </w:r>
      <w:r>
        <w:t>Снижение</w:t>
      </w:r>
      <w:r>
        <w:rPr>
          <w:spacing w:val="80"/>
        </w:rPr>
        <w:t xml:space="preserve"> </w:t>
      </w:r>
      <w:r>
        <w:t>развития</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ind w:right="277" w:firstLine="0"/>
      </w:pPr>
      <w:r>
        <w:lastRenderedPageBreak/>
        <w:t>понятийно-абстрактного мышления затрудняет у обучающихся с ЗПР понимание художественного смысла музыкального произведения и его анализ. Им тяжело воспринимать сложную мелодию, в то время как пр</w:t>
      </w:r>
      <w:r>
        <w:t>остые воспринимаются легче. Недостаточность аналитико-синтетической деятельности и особенности осмысленного восприятия осложняют различение на слух музыкальных инструментов и их звучания. Нарушения в развитии эмоциональной сферы влияют на восприятие настро</w:t>
      </w:r>
      <w:r>
        <w:t>ения музыкального произведения, его эмоционально-образного содержания. Обучающиеся с ЗПР затрудняются в различении тонких эмоциональных граней музыки, передаваемого композитором характера музыкального произведения. Ограниченный словарный запас препятствует</w:t>
      </w:r>
      <w:r>
        <w:t xml:space="preserve"> вербальному выражению переживаемых чувств по прослушанному музыкальному произведению.</w:t>
      </w:r>
      <w:r>
        <w:rPr>
          <w:spacing w:val="-4"/>
        </w:rPr>
        <w:t xml:space="preserve"> </w:t>
      </w:r>
      <w:r>
        <w:t>Ослабленная</w:t>
      </w:r>
      <w:r>
        <w:rPr>
          <w:spacing w:val="-3"/>
        </w:rPr>
        <w:t xml:space="preserve"> </w:t>
      </w:r>
      <w:r>
        <w:t>память</w:t>
      </w:r>
      <w:r>
        <w:rPr>
          <w:spacing w:val="-4"/>
        </w:rPr>
        <w:t xml:space="preserve"> </w:t>
      </w:r>
      <w:r>
        <w:t>обучающихся</w:t>
      </w:r>
      <w:r>
        <w:rPr>
          <w:spacing w:val="-3"/>
        </w:rPr>
        <w:t xml:space="preserve"> </w:t>
      </w:r>
      <w:r>
        <w:t>с</w:t>
      </w:r>
      <w:r>
        <w:rPr>
          <w:spacing w:val="-3"/>
        </w:rPr>
        <w:t xml:space="preserve"> </w:t>
      </w:r>
      <w:r>
        <w:t>ЗПР,</w:t>
      </w:r>
      <w:r>
        <w:rPr>
          <w:spacing w:val="-5"/>
        </w:rPr>
        <w:t xml:space="preserve"> </w:t>
      </w:r>
      <w:r>
        <w:t>снижение</w:t>
      </w:r>
      <w:r>
        <w:rPr>
          <w:spacing w:val="-3"/>
        </w:rPr>
        <w:t xml:space="preserve"> </w:t>
      </w:r>
      <w:r>
        <w:t>ее</w:t>
      </w:r>
      <w:r>
        <w:rPr>
          <w:spacing w:val="-3"/>
        </w:rPr>
        <w:t xml:space="preserve"> </w:t>
      </w:r>
      <w:r>
        <w:t>объема может затруднять запоминание текста песен и теоретический материал с соответствующей терминологией.</w:t>
      </w:r>
    </w:p>
    <w:p w:rsidR="009A11BE" w:rsidRDefault="005C57DC">
      <w:pPr>
        <w:pStyle w:val="a3"/>
        <w:spacing w:before="3"/>
        <w:ind w:right="276"/>
      </w:pPr>
      <w:r>
        <w:t>Поэтому коррекционная направленность уроков музыки предполагает включение заданий на развитие внимания, приемов запоминания, ассоциативно-образного мышления, чувства ритма. Для преодоления трудностей в изучении учебного предмета «Музыка» необходим подбор э</w:t>
      </w:r>
      <w:r>
        <w:t>моционально привлекательного и доступного музыкального материала, дополнительная визуализация и наглядность при изучении теоретического материала, регулярная смена видов деятельности на уроке, поощрение</w:t>
      </w:r>
      <w:r>
        <w:rPr>
          <w:spacing w:val="80"/>
        </w:rPr>
        <w:t xml:space="preserve"> </w:t>
      </w:r>
      <w:r>
        <w:t>любых проявлений активности, включение специальной ре</w:t>
      </w:r>
      <w:r>
        <w:t xml:space="preserve">чевой работы по разъяснению новых терминов и пополнению словаря. Особое значение следует уделять обеспечению эмоциональной привлекательности занятий. Личностное, коммуникативное, социальное развитие обучающихся с ЗПР определяется стратегией организации их </w:t>
      </w:r>
      <w:r>
        <w:t>музыкально-учебной, художественно-творческой деятельности. Важным становится поощрение инициативы обучающегося с ЗПР включаться в музыкально-творческую деятельность класса и образовательной организации, внимание и уважение к музыкальным увлечениям учащихся</w:t>
      </w:r>
      <w:r>
        <w:t>.</w:t>
      </w:r>
    </w:p>
    <w:p w:rsidR="009A11BE" w:rsidRDefault="005C57DC">
      <w:pPr>
        <w:pStyle w:val="a3"/>
        <w:ind w:right="287"/>
      </w:pPr>
      <w:r>
        <w:t>Примерная рабочая программа разработана с целью оказания методической помощи учителю музыки в создании рабочей программы по учебному предмету «Музыка». Она позволит учителю:</w:t>
      </w:r>
    </w:p>
    <w:p w:rsidR="009A11BE" w:rsidRDefault="005C57DC">
      <w:pPr>
        <w:pStyle w:val="a4"/>
        <w:numPr>
          <w:ilvl w:val="0"/>
          <w:numId w:val="37"/>
        </w:numPr>
        <w:tabs>
          <w:tab w:val="left" w:pos="1875"/>
        </w:tabs>
        <w:ind w:right="286" w:firstLine="707"/>
        <w:jc w:val="both"/>
        <w:rPr>
          <w:sz w:val="28"/>
        </w:rPr>
      </w:pPr>
      <w:r>
        <w:rPr>
          <w:sz w:val="28"/>
        </w:rPr>
        <w:t>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rsidR="009A11BE" w:rsidRDefault="005C57DC">
      <w:pPr>
        <w:pStyle w:val="a4"/>
        <w:numPr>
          <w:ilvl w:val="0"/>
          <w:numId w:val="37"/>
        </w:numPr>
        <w:tabs>
          <w:tab w:val="left" w:pos="1890"/>
        </w:tabs>
        <w:ind w:right="286" w:firstLine="707"/>
        <w:jc w:val="both"/>
        <w:rPr>
          <w:sz w:val="28"/>
        </w:rPr>
      </w:pPr>
      <w:r>
        <w:rPr>
          <w:sz w:val="28"/>
        </w:rPr>
        <w:t xml:space="preserve">определить и </w:t>
      </w:r>
      <w:r>
        <w:rPr>
          <w:sz w:val="28"/>
        </w:rPr>
        <w:t>структурировать планируемые результаты обучения и содержание учебного предмета «Музыка» по годам обучения в соответствии с ФГОС ООО (утв. приказом Министерства образования и науки РФ от 17 декабря</w:t>
      </w:r>
      <w:r>
        <w:rPr>
          <w:spacing w:val="40"/>
          <w:sz w:val="28"/>
        </w:rPr>
        <w:t xml:space="preserve"> </w:t>
      </w:r>
      <w:r>
        <w:rPr>
          <w:sz w:val="28"/>
        </w:rPr>
        <w:t>2010</w:t>
      </w:r>
      <w:r>
        <w:rPr>
          <w:spacing w:val="-1"/>
          <w:sz w:val="28"/>
        </w:rPr>
        <w:t xml:space="preserve"> </w:t>
      </w:r>
      <w:r>
        <w:rPr>
          <w:sz w:val="28"/>
        </w:rPr>
        <w:t>г.</w:t>
      </w:r>
      <w:r>
        <w:rPr>
          <w:spacing w:val="40"/>
          <w:sz w:val="28"/>
        </w:rPr>
        <w:t xml:space="preserve"> </w:t>
      </w:r>
      <w:r>
        <w:rPr>
          <w:sz w:val="28"/>
        </w:rPr>
        <w:t>№</w:t>
      </w:r>
      <w:r>
        <w:rPr>
          <w:spacing w:val="-3"/>
          <w:sz w:val="28"/>
        </w:rPr>
        <w:t xml:space="preserve"> </w:t>
      </w:r>
      <w:r>
        <w:rPr>
          <w:sz w:val="28"/>
        </w:rPr>
        <w:t>1897,</w:t>
      </w:r>
      <w:r>
        <w:rPr>
          <w:spacing w:val="40"/>
          <w:sz w:val="28"/>
        </w:rPr>
        <w:t xml:space="preserve"> </w:t>
      </w:r>
      <w:r>
        <w:rPr>
          <w:sz w:val="28"/>
        </w:rPr>
        <w:t>с</w:t>
      </w:r>
      <w:r>
        <w:rPr>
          <w:spacing w:val="40"/>
          <w:sz w:val="28"/>
        </w:rPr>
        <w:t xml:space="preserve"> </w:t>
      </w:r>
      <w:r>
        <w:rPr>
          <w:sz w:val="28"/>
        </w:rPr>
        <w:t>изменениями</w:t>
      </w:r>
      <w:r>
        <w:rPr>
          <w:spacing w:val="40"/>
          <w:sz w:val="28"/>
        </w:rPr>
        <w:t xml:space="preserve"> </w:t>
      </w:r>
      <w:r>
        <w:rPr>
          <w:sz w:val="28"/>
        </w:rPr>
        <w:t>и</w:t>
      </w:r>
      <w:r>
        <w:rPr>
          <w:spacing w:val="40"/>
          <w:sz w:val="28"/>
        </w:rPr>
        <w:t xml:space="preserve"> </w:t>
      </w:r>
      <w:r>
        <w:rPr>
          <w:sz w:val="28"/>
        </w:rPr>
        <w:t>дополнениями</w:t>
      </w:r>
      <w:r>
        <w:rPr>
          <w:spacing w:val="40"/>
          <w:sz w:val="28"/>
        </w:rPr>
        <w:t xml:space="preserve"> </w:t>
      </w:r>
      <w:r>
        <w:rPr>
          <w:sz w:val="28"/>
        </w:rPr>
        <w:t>от</w:t>
      </w:r>
      <w:r>
        <w:rPr>
          <w:spacing w:val="40"/>
          <w:sz w:val="28"/>
        </w:rPr>
        <w:t xml:space="preserve"> </w:t>
      </w:r>
      <w:r>
        <w:rPr>
          <w:sz w:val="28"/>
        </w:rPr>
        <w:t>29</w:t>
      </w:r>
      <w:r>
        <w:rPr>
          <w:spacing w:val="40"/>
          <w:sz w:val="28"/>
        </w:rPr>
        <w:t xml:space="preserve"> </w:t>
      </w:r>
      <w:r>
        <w:rPr>
          <w:sz w:val="28"/>
        </w:rPr>
        <w:t xml:space="preserve">декабря </w:t>
      </w:r>
      <w:r>
        <w:rPr>
          <w:sz w:val="28"/>
        </w:rPr>
        <w:t>2014</w:t>
      </w:r>
      <w:r>
        <w:rPr>
          <w:spacing w:val="-1"/>
          <w:sz w:val="28"/>
        </w:rPr>
        <w:t xml:space="preserve"> </w:t>
      </w:r>
      <w:r>
        <w:rPr>
          <w:sz w:val="28"/>
        </w:rPr>
        <w:t>г., 31 декабря 2015 г., 11 декабря 2020 г.); Примерной основной образовательной</w:t>
      </w:r>
      <w:r>
        <w:rPr>
          <w:spacing w:val="80"/>
          <w:sz w:val="28"/>
        </w:rPr>
        <w:t xml:space="preserve"> </w:t>
      </w:r>
      <w:r>
        <w:rPr>
          <w:sz w:val="28"/>
        </w:rPr>
        <w:t>программой</w:t>
      </w:r>
      <w:r>
        <w:rPr>
          <w:spacing w:val="80"/>
          <w:sz w:val="28"/>
        </w:rPr>
        <w:t xml:space="preserve"> </w:t>
      </w:r>
      <w:r>
        <w:rPr>
          <w:sz w:val="28"/>
        </w:rPr>
        <w:t>основного</w:t>
      </w:r>
      <w:r>
        <w:rPr>
          <w:spacing w:val="80"/>
          <w:sz w:val="28"/>
        </w:rPr>
        <w:t xml:space="preserve"> </w:t>
      </w:r>
      <w:r>
        <w:rPr>
          <w:sz w:val="28"/>
        </w:rPr>
        <w:t>общего</w:t>
      </w:r>
      <w:r>
        <w:rPr>
          <w:spacing w:val="80"/>
          <w:sz w:val="28"/>
        </w:rPr>
        <w:t xml:space="preserve"> </w:t>
      </w:r>
      <w:r>
        <w:rPr>
          <w:sz w:val="28"/>
        </w:rPr>
        <w:t>образования</w:t>
      </w:r>
      <w:r>
        <w:rPr>
          <w:spacing w:val="80"/>
          <w:sz w:val="28"/>
        </w:rPr>
        <w:t xml:space="preserve"> </w:t>
      </w:r>
      <w:r>
        <w:rPr>
          <w:sz w:val="28"/>
        </w:rPr>
        <w:t>(в</w:t>
      </w:r>
      <w:r>
        <w:rPr>
          <w:spacing w:val="80"/>
          <w:sz w:val="28"/>
        </w:rPr>
        <w:t xml:space="preserve"> </w:t>
      </w:r>
      <w:r>
        <w:rPr>
          <w:sz w:val="28"/>
        </w:rPr>
        <w:t>редакции</w:t>
      </w:r>
    </w:p>
    <w:p w:rsidR="009A11BE" w:rsidRDefault="009A11BE">
      <w:pPr>
        <w:pStyle w:val="a4"/>
        <w:rPr>
          <w:sz w:val="28"/>
        </w:rPr>
        <w:sectPr w:rsidR="009A11BE">
          <w:pgSz w:w="11910" w:h="16840"/>
          <w:pgMar w:top="1040" w:right="566" w:bottom="1320" w:left="850" w:header="0" w:footer="1069" w:gutter="0"/>
          <w:cols w:space="720"/>
        </w:sectPr>
      </w:pPr>
    </w:p>
    <w:p w:rsidR="009A11BE" w:rsidRDefault="005C57DC">
      <w:pPr>
        <w:pStyle w:val="a3"/>
        <w:spacing w:before="69"/>
        <w:ind w:right="277" w:firstLine="0"/>
      </w:pPr>
      <w:r>
        <w:lastRenderedPageBreak/>
        <w:t xml:space="preserve">протокола № 1/20 от 04.02.2020 Федерального учебно-методического объединения по общему образованию); </w:t>
      </w:r>
      <w:r>
        <w:t>Примерной программой воспитания (одобрена решением Федерального учебно-методического объединения по общему образованию, протокол от 2 июня 2020 г. №2/20);</w:t>
      </w:r>
    </w:p>
    <w:p w:rsidR="009A11BE" w:rsidRDefault="005C57DC">
      <w:pPr>
        <w:pStyle w:val="a4"/>
        <w:numPr>
          <w:ilvl w:val="0"/>
          <w:numId w:val="37"/>
        </w:numPr>
        <w:tabs>
          <w:tab w:val="left" w:pos="2046"/>
        </w:tabs>
        <w:spacing w:before="2"/>
        <w:ind w:right="279" w:firstLine="707"/>
        <w:jc w:val="both"/>
        <w:rPr>
          <w:sz w:val="28"/>
        </w:rPr>
      </w:pPr>
      <w:r>
        <w:rPr>
          <w:sz w:val="28"/>
        </w:rPr>
        <w:t>разработать календарно-тематическое планирование с учётом особенностей конкретного региона, образоват</w:t>
      </w:r>
      <w:r>
        <w:rPr>
          <w:sz w:val="28"/>
        </w:rPr>
        <w:t xml:space="preserve">ельного учреждения, класса,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w:t>
      </w:r>
      <w:r>
        <w:rPr>
          <w:spacing w:val="-2"/>
          <w:sz w:val="28"/>
        </w:rPr>
        <w:t>материала.</w:t>
      </w:r>
    </w:p>
    <w:p w:rsidR="009A11BE" w:rsidRDefault="009A11BE">
      <w:pPr>
        <w:pStyle w:val="a3"/>
        <w:spacing w:before="7"/>
        <w:ind w:left="0" w:firstLine="0"/>
        <w:jc w:val="left"/>
      </w:pPr>
    </w:p>
    <w:p w:rsidR="009A11BE" w:rsidRDefault="005C57DC">
      <w:pPr>
        <w:pStyle w:val="2"/>
        <w:ind w:left="1418"/>
      </w:pPr>
      <w:r>
        <w:t>Цель</w:t>
      </w:r>
      <w:r>
        <w:rPr>
          <w:spacing w:val="-5"/>
        </w:rPr>
        <w:t xml:space="preserve"> </w:t>
      </w:r>
      <w:r>
        <w:t>изучен</w:t>
      </w:r>
      <w:r>
        <w:t>ия</w:t>
      </w:r>
      <w:r>
        <w:rPr>
          <w:spacing w:val="-7"/>
        </w:rPr>
        <w:t xml:space="preserve"> </w:t>
      </w:r>
      <w:r>
        <w:t>учебного</w:t>
      </w:r>
      <w:r>
        <w:rPr>
          <w:spacing w:val="-4"/>
        </w:rPr>
        <w:t xml:space="preserve"> </w:t>
      </w:r>
      <w:r>
        <w:t>предмета</w:t>
      </w:r>
      <w:r>
        <w:rPr>
          <w:spacing w:val="-4"/>
        </w:rPr>
        <w:t xml:space="preserve"> </w:t>
      </w:r>
      <w:r>
        <w:rPr>
          <w:spacing w:val="-2"/>
        </w:rPr>
        <w:t>«Музыка»</w:t>
      </w:r>
    </w:p>
    <w:p w:rsidR="009A11BE" w:rsidRDefault="005C57DC">
      <w:pPr>
        <w:pStyle w:val="a3"/>
        <w:ind w:right="278" w:firstLine="511"/>
      </w:pPr>
      <w:r>
        <w:t>Музыка жизненно необходима для полноценного образования и воспитания ребёнка, развития его психики, эмоциональной и интеллектуальной сфер, творческого потенциала. Признание самоценности творческого развития человека, уникально</w:t>
      </w:r>
      <w:r>
        <w:t>го вклада искусства в образование и воспитание делает неприменимыми критерии утилитарности.</w:t>
      </w:r>
    </w:p>
    <w:p w:rsidR="009A11BE" w:rsidRDefault="005C57DC">
      <w:pPr>
        <w:pStyle w:val="a3"/>
        <w:ind w:right="277" w:firstLine="511"/>
      </w:pPr>
      <w:r>
        <w:rPr>
          <w:i/>
        </w:rPr>
        <w:t xml:space="preserve">Основная цель </w:t>
      </w:r>
      <w:r>
        <w:t>реализации программы – воспитание музыкальной культуры как части всей духовной культуры обучающихся. Основным содержанием музыкального обучения и восп</w:t>
      </w:r>
      <w:r>
        <w:t>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w:t>
      </w:r>
      <w:r>
        <w:t>нализ произведений, моделирование художественно-творческого процесса, самовыражение через творчество).</w:t>
      </w:r>
    </w:p>
    <w:p w:rsidR="009A11BE" w:rsidRDefault="005C57DC">
      <w:pPr>
        <w:pStyle w:val="a3"/>
        <w:spacing w:line="242" w:lineRule="auto"/>
        <w:ind w:right="283" w:firstLine="511"/>
      </w:pPr>
      <w:r>
        <w:t xml:space="preserve">В процессе конкретизации учебных целей их реализация осуществляется по следующим </w:t>
      </w:r>
      <w:r>
        <w:rPr>
          <w:i/>
        </w:rPr>
        <w:t>направлениям</w:t>
      </w:r>
      <w:r>
        <w:t>:</w:t>
      </w:r>
    </w:p>
    <w:p w:rsidR="009A11BE" w:rsidRDefault="005C57DC">
      <w:pPr>
        <w:pStyle w:val="a4"/>
        <w:numPr>
          <w:ilvl w:val="0"/>
          <w:numId w:val="36"/>
        </w:numPr>
        <w:tabs>
          <w:tab w:val="left" w:pos="1722"/>
        </w:tabs>
        <w:ind w:right="287" w:firstLine="511"/>
        <w:jc w:val="both"/>
        <w:rPr>
          <w:sz w:val="28"/>
        </w:rPr>
      </w:pPr>
      <w:r>
        <w:rPr>
          <w:sz w:val="28"/>
        </w:rPr>
        <w:t>становление системы ценностей обучающихся, развитие целост</w:t>
      </w:r>
      <w:r>
        <w:rPr>
          <w:sz w:val="28"/>
        </w:rPr>
        <w:t>ного миропонимания в единстве эмоциональной и познавательной сферы;</w:t>
      </w:r>
    </w:p>
    <w:p w:rsidR="009A11BE" w:rsidRDefault="005C57DC">
      <w:pPr>
        <w:pStyle w:val="a4"/>
        <w:numPr>
          <w:ilvl w:val="0"/>
          <w:numId w:val="36"/>
        </w:numPr>
        <w:tabs>
          <w:tab w:val="left" w:pos="1809"/>
        </w:tabs>
        <w:ind w:right="276" w:firstLine="511"/>
        <w:jc w:val="both"/>
        <w:rPr>
          <w:sz w:val="28"/>
        </w:rPr>
      </w:pPr>
      <w:r>
        <w:rPr>
          <w:sz w:val="28"/>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9A11BE" w:rsidRDefault="005C57DC">
      <w:pPr>
        <w:pStyle w:val="a4"/>
        <w:numPr>
          <w:ilvl w:val="0"/>
          <w:numId w:val="36"/>
        </w:numPr>
        <w:tabs>
          <w:tab w:val="left" w:pos="1667"/>
        </w:tabs>
        <w:ind w:right="287" w:firstLine="511"/>
        <w:jc w:val="both"/>
        <w:rPr>
          <w:sz w:val="28"/>
        </w:rPr>
      </w:pPr>
      <w:r>
        <w:rPr>
          <w:sz w:val="28"/>
        </w:rPr>
        <w:t>формирование</w:t>
      </w:r>
      <w:r>
        <w:rPr>
          <w:spacing w:val="-6"/>
          <w:sz w:val="28"/>
        </w:rPr>
        <w:t xml:space="preserve"> </w:t>
      </w:r>
      <w:r>
        <w:rPr>
          <w:sz w:val="28"/>
        </w:rPr>
        <w:t>творческих</w:t>
      </w:r>
      <w:r>
        <w:rPr>
          <w:spacing w:val="-5"/>
          <w:sz w:val="28"/>
        </w:rPr>
        <w:t xml:space="preserve"> </w:t>
      </w:r>
      <w:r>
        <w:rPr>
          <w:sz w:val="28"/>
        </w:rPr>
        <w:t>способ</w:t>
      </w:r>
      <w:r>
        <w:rPr>
          <w:sz w:val="28"/>
        </w:rPr>
        <w:t>ностей</w:t>
      </w:r>
      <w:r>
        <w:rPr>
          <w:spacing w:val="-5"/>
          <w:sz w:val="28"/>
        </w:rPr>
        <w:t xml:space="preserve"> </w:t>
      </w:r>
      <w:r>
        <w:rPr>
          <w:sz w:val="28"/>
        </w:rPr>
        <w:t>ребёнка,</w:t>
      </w:r>
      <w:r>
        <w:rPr>
          <w:spacing w:val="-7"/>
          <w:sz w:val="28"/>
        </w:rPr>
        <w:t xml:space="preserve"> </w:t>
      </w:r>
      <w:r>
        <w:rPr>
          <w:sz w:val="28"/>
        </w:rPr>
        <w:t>развитие</w:t>
      </w:r>
      <w:r>
        <w:rPr>
          <w:spacing w:val="-6"/>
          <w:sz w:val="28"/>
        </w:rPr>
        <w:t xml:space="preserve"> </w:t>
      </w:r>
      <w:r>
        <w:rPr>
          <w:sz w:val="28"/>
        </w:rPr>
        <w:t>внутренней мотивации к интонационно-содержательной деятельности.</w:t>
      </w:r>
    </w:p>
    <w:p w:rsidR="009A11BE" w:rsidRDefault="005C57DC">
      <w:pPr>
        <w:pStyle w:val="a3"/>
        <w:ind w:right="284" w:firstLine="511"/>
      </w:pPr>
      <w:r>
        <w:t xml:space="preserve">Важнейшими </w:t>
      </w:r>
      <w:r>
        <w:rPr>
          <w:i/>
        </w:rPr>
        <w:t xml:space="preserve">задачами </w:t>
      </w:r>
      <w:r>
        <w:t xml:space="preserve">изучения предмета «Музыка» в основной школе </w:t>
      </w:r>
      <w:r>
        <w:rPr>
          <w:spacing w:val="-2"/>
        </w:rPr>
        <w:t>являются:</w:t>
      </w:r>
    </w:p>
    <w:p w:rsidR="009A11BE" w:rsidRDefault="005C57DC">
      <w:pPr>
        <w:pStyle w:val="a4"/>
        <w:numPr>
          <w:ilvl w:val="0"/>
          <w:numId w:val="38"/>
        </w:numPr>
        <w:tabs>
          <w:tab w:val="left" w:pos="1560"/>
        </w:tabs>
        <w:ind w:right="285"/>
        <w:rPr>
          <w:sz w:val="28"/>
        </w:rPr>
      </w:pPr>
      <w:r>
        <w:rPr>
          <w:sz w:val="28"/>
        </w:rPr>
        <w:t>приобщение к общечеловеческим духовным ценностям через личный психологический опыт эмоционал</w:t>
      </w:r>
      <w:r>
        <w:rPr>
          <w:sz w:val="28"/>
        </w:rPr>
        <w:t>ьно-эстетического переживания;</w:t>
      </w:r>
    </w:p>
    <w:p w:rsidR="009A11BE" w:rsidRDefault="005C57DC">
      <w:pPr>
        <w:pStyle w:val="a4"/>
        <w:numPr>
          <w:ilvl w:val="0"/>
          <w:numId w:val="38"/>
        </w:numPr>
        <w:tabs>
          <w:tab w:val="left" w:pos="1560"/>
        </w:tabs>
        <w:ind w:right="281"/>
        <w:rPr>
          <w:sz w:val="28"/>
        </w:rPr>
      </w:pPr>
      <w:r>
        <w:rPr>
          <w:sz w:val="28"/>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её воздействия на человека;</w:t>
      </w:r>
    </w:p>
    <w:p w:rsidR="009A11BE" w:rsidRDefault="009A11BE">
      <w:pPr>
        <w:pStyle w:val="a4"/>
        <w:rPr>
          <w:sz w:val="28"/>
        </w:rPr>
        <w:sectPr w:rsidR="009A11BE">
          <w:pgSz w:w="11910" w:h="16840"/>
          <w:pgMar w:top="1040" w:right="566" w:bottom="1320" w:left="850" w:header="0" w:footer="1069" w:gutter="0"/>
          <w:cols w:space="720"/>
        </w:sectPr>
      </w:pPr>
    </w:p>
    <w:p w:rsidR="009A11BE" w:rsidRDefault="005C57DC">
      <w:pPr>
        <w:pStyle w:val="a4"/>
        <w:numPr>
          <w:ilvl w:val="0"/>
          <w:numId w:val="38"/>
        </w:numPr>
        <w:tabs>
          <w:tab w:val="left" w:pos="1560"/>
        </w:tabs>
        <w:spacing w:before="74"/>
        <w:ind w:right="279"/>
        <w:rPr>
          <w:sz w:val="28"/>
        </w:rPr>
      </w:pPr>
      <w:r>
        <w:rPr>
          <w:sz w:val="28"/>
        </w:rPr>
        <w:lastRenderedPageBreak/>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9A11BE" w:rsidRDefault="005C57DC">
      <w:pPr>
        <w:pStyle w:val="a4"/>
        <w:numPr>
          <w:ilvl w:val="0"/>
          <w:numId w:val="38"/>
        </w:numPr>
        <w:tabs>
          <w:tab w:val="left" w:pos="1560"/>
        </w:tabs>
        <w:spacing w:before="2"/>
        <w:ind w:right="279"/>
        <w:rPr>
          <w:sz w:val="28"/>
        </w:rPr>
      </w:pPr>
      <w:r>
        <w:rPr>
          <w:sz w:val="28"/>
        </w:rPr>
        <w:t>формиров</w:t>
      </w:r>
      <w:r>
        <w:rPr>
          <w:sz w:val="28"/>
        </w:rPr>
        <w:t>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w:t>
      </w:r>
      <w:r>
        <w:rPr>
          <w:spacing w:val="-1"/>
          <w:sz w:val="28"/>
        </w:rPr>
        <w:t xml:space="preserve"> </w:t>
      </w:r>
      <w:r>
        <w:rPr>
          <w:sz w:val="28"/>
        </w:rPr>
        <w:t>различных музыкальных стилей;</w:t>
      </w:r>
    </w:p>
    <w:p w:rsidR="009A11BE" w:rsidRDefault="005C57DC">
      <w:pPr>
        <w:pStyle w:val="a4"/>
        <w:numPr>
          <w:ilvl w:val="0"/>
          <w:numId w:val="38"/>
        </w:numPr>
        <w:tabs>
          <w:tab w:val="left" w:pos="1560"/>
        </w:tabs>
        <w:spacing w:before="1"/>
        <w:ind w:right="287"/>
        <w:rPr>
          <w:sz w:val="28"/>
        </w:rPr>
      </w:pPr>
      <w:r>
        <w:rPr>
          <w:sz w:val="28"/>
        </w:rPr>
        <w:t>развитие общих и специальных музыкальных способностей, совершенствование в</w:t>
      </w:r>
      <w:r>
        <w:rPr>
          <w:sz w:val="28"/>
        </w:rPr>
        <w:t xml:space="preserve"> предметных умениях и навыках, в том числе:</w:t>
      </w:r>
    </w:p>
    <w:p w:rsidR="009A11BE" w:rsidRDefault="005C57DC">
      <w:pPr>
        <w:pStyle w:val="a4"/>
        <w:numPr>
          <w:ilvl w:val="1"/>
          <w:numId w:val="38"/>
        </w:numPr>
        <w:tabs>
          <w:tab w:val="left" w:pos="1800"/>
        </w:tabs>
        <w:spacing w:before="4" w:line="235" w:lineRule="auto"/>
        <w:ind w:right="278"/>
        <w:rPr>
          <w:sz w:val="28"/>
        </w:rPr>
      </w:pPr>
      <w:r>
        <w:rPr>
          <w:position w:val="2"/>
          <w:sz w:val="28"/>
        </w:rPr>
        <w:t xml:space="preserve">слушание (расширение приёмов и навыков вдумчивого, </w:t>
      </w:r>
      <w:r>
        <w:rPr>
          <w:sz w:val="28"/>
        </w:rPr>
        <w:t xml:space="preserve">осмысленного восприятия музыки; аналитической, оценочной, рефлексивной деятельности в связи с прослушанным музыкальным </w:t>
      </w:r>
      <w:r>
        <w:rPr>
          <w:spacing w:val="-2"/>
          <w:sz w:val="28"/>
        </w:rPr>
        <w:t>произведением);</w:t>
      </w:r>
    </w:p>
    <w:p w:rsidR="009A11BE" w:rsidRDefault="005C57DC">
      <w:pPr>
        <w:pStyle w:val="a4"/>
        <w:numPr>
          <w:ilvl w:val="1"/>
          <w:numId w:val="38"/>
        </w:numPr>
        <w:tabs>
          <w:tab w:val="left" w:pos="1800"/>
        </w:tabs>
        <w:spacing w:before="20" w:line="225" w:lineRule="auto"/>
        <w:ind w:right="287"/>
        <w:rPr>
          <w:sz w:val="28"/>
        </w:rPr>
      </w:pPr>
      <w:r>
        <w:rPr>
          <w:position w:val="2"/>
          <w:sz w:val="28"/>
        </w:rPr>
        <w:t>исполнение (пение в различ</w:t>
      </w:r>
      <w:r>
        <w:rPr>
          <w:position w:val="2"/>
          <w:sz w:val="28"/>
        </w:rPr>
        <w:t xml:space="preserve">ных манерах, составах, стилях; игра на </w:t>
      </w:r>
      <w:r>
        <w:rPr>
          <w:sz w:val="28"/>
        </w:rPr>
        <w:t>доступных музыкальных инструментах;</w:t>
      </w:r>
    </w:p>
    <w:p w:rsidR="009A11BE" w:rsidRDefault="005C57DC">
      <w:pPr>
        <w:pStyle w:val="a4"/>
        <w:numPr>
          <w:ilvl w:val="1"/>
          <w:numId w:val="38"/>
        </w:numPr>
        <w:tabs>
          <w:tab w:val="left" w:pos="1800"/>
        </w:tabs>
        <w:spacing w:before="25" w:line="225" w:lineRule="auto"/>
        <w:ind w:right="284"/>
        <w:rPr>
          <w:sz w:val="28"/>
        </w:rPr>
      </w:pPr>
      <w:r>
        <w:rPr>
          <w:position w:val="2"/>
          <w:sz w:val="28"/>
        </w:rPr>
        <w:t xml:space="preserve">музыкальное движение (пластическое интонирование, инсценировка, </w:t>
      </w:r>
      <w:r>
        <w:rPr>
          <w:sz w:val="28"/>
        </w:rPr>
        <w:t>танец, двигательное моделирование и др.);</w:t>
      </w:r>
    </w:p>
    <w:p w:rsidR="009A11BE" w:rsidRDefault="005C57DC">
      <w:pPr>
        <w:pStyle w:val="a4"/>
        <w:numPr>
          <w:ilvl w:val="1"/>
          <w:numId w:val="38"/>
        </w:numPr>
        <w:tabs>
          <w:tab w:val="left" w:pos="1800"/>
        </w:tabs>
        <w:spacing w:before="23" w:line="225" w:lineRule="auto"/>
        <w:ind w:right="279"/>
        <w:rPr>
          <w:sz w:val="28"/>
        </w:rPr>
      </w:pPr>
      <w:r>
        <w:rPr>
          <w:position w:val="2"/>
          <w:sz w:val="28"/>
        </w:rPr>
        <w:t xml:space="preserve">творческие проекты, музыкально-театральная деятельность </w:t>
      </w:r>
      <w:r>
        <w:rPr>
          <w:sz w:val="28"/>
        </w:rPr>
        <w:t>(концерты, фестивали, представления);</w:t>
      </w:r>
    </w:p>
    <w:p w:rsidR="009A11BE" w:rsidRDefault="005C57DC">
      <w:pPr>
        <w:pStyle w:val="a4"/>
        <w:numPr>
          <w:ilvl w:val="1"/>
          <w:numId w:val="38"/>
        </w:numPr>
        <w:tabs>
          <w:tab w:val="left" w:pos="1800"/>
        </w:tabs>
        <w:spacing w:before="23" w:line="225" w:lineRule="auto"/>
        <w:ind w:right="279"/>
        <w:rPr>
          <w:sz w:val="28"/>
        </w:rPr>
      </w:pPr>
      <w:r>
        <w:rPr>
          <w:position w:val="2"/>
          <w:sz w:val="28"/>
        </w:rPr>
        <w:t xml:space="preserve">исследовательская деятельность на материале музыкального </w:t>
      </w:r>
      <w:r>
        <w:rPr>
          <w:spacing w:val="-2"/>
          <w:sz w:val="28"/>
        </w:rPr>
        <w:t>искусства;</w:t>
      </w:r>
    </w:p>
    <w:p w:rsidR="009A11BE" w:rsidRDefault="005C57DC">
      <w:pPr>
        <w:pStyle w:val="a4"/>
        <w:numPr>
          <w:ilvl w:val="0"/>
          <w:numId w:val="38"/>
        </w:numPr>
        <w:tabs>
          <w:tab w:val="left" w:pos="1560"/>
        </w:tabs>
        <w:spacing w:before="7"/>
        <w:ind w:right="280"/>
        <w:rPr>
          <w:sz w:val="28"/>
        </w:rPr>
      </w:pPr>
      <w:r>
        <w:rPr>
          <w:sz w:val="28"/>
        </w:rP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w:t>
      </w:r>
      <w:r>
        <w:rPr>
          <w:sz w:val="28"/>
        </w:rPr>
        <w:t xml:space="preserve"> и профессионального искусства родной страны</w:t>
      </w:r>
      <w:r>
        <w:rPr>
          <w:spacing w:val="-5"/>
          <w:sz w:val="28"/>
        </w:rPr>
        <w:t xml:space="preserve"> </w:t>
      </w:r>
      <w:r>
        <w:rPr>
          <w:sz w:val="28"/>
        </w:rPr>
        <w:t>и</w:t>
      </w:r>
      <w:r>
        <w:rPr>
          <w:spacing w:val="-5"/>
          <w:sz w:val="28"/>
        </w:rPr>
        <w:t xml:space="preserve"> </w:t>
      </w:r>
      <w:r>
        <w:rPr>
          <w:sz w:val="28"/>
        </w:rPr>
        <w:t>мира,</w:t>
      </w:r>
      <w:r>
        <w:rPr>
          <w:spacing w:val="-6"/>
          <w:sz w:val="28"/>
        </w:rPr>
        <w:t xml:space="preserve"> </w:t>
      </w:r>
      <w:r>
        <w:rPr>
          <w:sz w:val="28"/>
        </w:rPr>
        <w:t>ориентации</w:t>
      </w:r>
      <w:r>
        <w:rPr>
          <w:spacing w:val="-5"/>
          <w:sz w:val="28"/>
        </w:rPr>
        <w:t xml:space="preserve"> </w:t>
      </w:r>
      <w:r>
        <w:rPr>
          <w:sz w:val="28"/>
        </w:rPr>
        <w:t>в</w:t>
      </w:r>
      <w:r>
        <w:rPr>
          <w:spacing w:val="-6"/>
          <w:sz w:val="28"/>
        </w:rPr>
        <w:t xml:space="preserve"> </w:t>
      </w:r>
      <w:r>
        <w:rPr>
          <w:sz w:val="28"/>
        </w:rPr>
        <w:t>истории</w:t>
      </w:r>
      <w:r>
        <w:rPr>
          <w:spacing w:val="-5"/>
          <w:sz w:val="28"/>
        </w:rPr>
        <w:t xml:space="preserve"> </w:t>
      </w:r>
      <w:r>
        <w:rPr>
          <w:sz w:val="28"/>
        </w:rPr>
        <w:t>развития</w:t>
      </w:r>
      <w:r>
        <w:rPr>
          <w:spacing w:val="-5"/>
          <w:sz w:val="28"/>
        </w:rPr>
        <w:t xml:space="preserve"> </w:t>
      </w:r>
      <w:r>
        <w:rPr>
          <w:sz w:val="28"/>
        </w:rPr>
        <w:t>музыкального</w:t>
      </w:r>
      <w:r>
        <w:rPr>
          <w:spacing w:val="-4"/>
          <w:sz w:val="28"/>
        </w:rPr>
        <w:t xml:space="preserve"> </w:t>
      </w:r>
      <w:r>
        <w:rPr>
          <w:sz w:val="28"/>
        </w:rPr>
        <w:t>искусства и современной музыкальной культуре.</w:t>
      </w:r>
    </w:p>
    <w:p w:rsidR="009A11BE" w:rsidRDefault="005C57DC">
      <w:pPr>
        <w:pStyle w:val="a3"/>
        <w:spacing w:before="1"/>
        <w:ind w:right="282"/>
      </w:pPr>
      <w:r>
        <w:rPr>
          <w:i/>
        </w:rPr>
        <w:t xml:space="preserve">Специальной целью </w:t>
      </w:r>
      <w:r>
        <w:t>реализации программы предмета «Музыка» в отношении обучающихся с ЗПР является расширение их музы</w:t>
      </w:r>
      <w:r>
        <w:t>кальных интересов, обеспечение интеллектуально-творческого развития, развитие активного познавательного поиска в сфере искусства, стимулирование самостоятельности в освоении различных учебных действий.</w:t>
      </w:r>
    </w:p>
    <w:p w:rsidR="009A11BE" w:rsidRDefault="005C57DC">
      <w:pPr>
        <w:pStyle w:val="a3"/>
        <w:spacing w:before="1"/>
        <w:ind w:right="282"/>
        <w:rPr>
          <w:i/>
        </w:rPr>
      </w:pPr>
      <w:r>
        <w:t>Достижение перечисленных выше целей обеспечивается реш</w:t>
      </w:r>
      <w:r>
        <w:t xml:space="preserve">ением следующих </w:t>
      </w:r>
      <w:r>
        <w:rPr>
          <w:i/>
        </w:rPr>
        <w:t>задач:</w:t>
      </w:r>
    </w:p>
    <w:p w:rsidR="009A11BE" w:rsidRDefault="005C57DC">
      <w:pPr>
        <w:pStyle w:val="a4"/>
        <w:numPr>
          <w:ilvl w:val="0"/>
          <w:numId w:val="38"/>
        </w:numPr>
        <w:tabs>
          <w:tab w:val="left" w:pos="1560"/>
        </w:tabs>
        <w:ind w:right="283"/>
        <w:rPr>
          <w:sz w:val="28"/>
        </w:rPr>
      </w:pPr>
      <w:r>
        <w:rPr>
          <w:sz w:val="28"/>
        </w:rPr>
        <w:t>формирование музыкальной культуры обучающихся с ЗПР как неотъемлемой части их общей духовной культуры, освоение музыкальной картины мира;</w:t>
      </w:r>
    </w:p>
    <w:p w:rsidR="009A11BE" w:rsidRDefault="005C57DC">
      <w:pPr>
        <w:pStyle w:val="a4"/>
        <w:numPr>
          <w:ilvl w:val="0"/>
          <w:numId w:val="38"/>
        </w:numPr>
        <w:tabs>
          <w:tab w:val="left" w:pos="1560"/>
          <w:tab w:val="left" w:pos="4360"/>
          <w:tab w:val="left" w:pos="6826"/>
        </w:tabs>
        <w:ind w:right="280"/>
        <w:rPr>
          <w:sz w:val="28"/>
        </w:rPr>
      </w:pPr>
      <w:r>
        <w:rPr>
          <w:sz w:val="28"/>
        </w:rPr>
        <w:t xml:space="preserve">воспитание потребности в общении с музыкальным искусством своего народа и разных народов мира, </w:t>
      </w:r>
      <w:r>
        <w:rPr>
          <w:sz w:val="28"/>
        </w:rPr>
        <w:t xml:space="preserve">классическим и современным </w:t>
      </w:r>
      <w:r>
        <w:rPr>
          <w:spacing w:val="-2"/>
          <w:sz w:val="28"/>
        </w:rPr>
        <w:t>музыкальным</w:t>
      </w:r>
      <w:r>
        <w:rPr>
          <w:sz w:val="28"/>
        </w:rPr>
        <w:tab/>
      </w:r>
      <w:r>
        <w:rPr>
          <w:spacing w:val="-2"/>
          <w:sz w:val="28"/>
        </w:rPr>
        <w:t>наследием,</w:t>
      </w:r>
      <w:r>
        <w:rPr>
          <w:sz w:val="28"/>
        </w:rPr>
        <w:tab/>
      </w:r>
      <w:r>
        <w:rPr>
          <w:spacing w:val="-2"/>
          <w:sz w:val="28"/>
        </w:rPr>
        <w:t xml:space="preserve">эмоционально-ценностного, </w:t>
      </w:r>
      <w:r>
        <w:rPr>
          <w:sz w:val="28"/>
        </w:rPr>
        <w:t>заинтересованного</w:t>
      </w:r>
      <w:r>
        <w:rPr>
          <w:spacing w:val="-10"/>
          <w:sz w:val="28"/>
        </w:rPr>
        <w:t xml:space="preserve"> </w:t>
      </w:r>
      <w:r>
        <w:rPr>
          <w:sz w:val="28"/>
        </w:rPr>
        <w:t>отношения</w:t>
      </w:r>
      <w:r>
        <w:rPr>
          <w:spacing w:val="-9"/>
          <w:sz w:val="28"/>
        </w:rPr>
        <w:t xml:space="preserve"> </w:t>
      </w:r>
      <w:r>
        <w:rPr>
          <w:sz w:val="28"/>
        </w:rPr>
        <w:t>к</w:t>
      </w:r>
      <w:r>
        <w:rPr>
          <w:spacing w:val="-10"/>
          <w:sz w:val="28"/>
        </w:rPr>
        <w:t xml:space="preserve"> </w:t>
      </w:r>
      <w:r>
        <w:rPr>
          <w:sz w:val="28"/>
        </w:rPr>
        <w:t>искусству,</w:t>
      </w:r>
      <w:r>
        <w:rPr>
          <w:spacing w:val="-10"/>
          <w:sz w:val="28"/>
        </w:rPr>
        <w:t xml:space="preserve"> </w:t>
      </w:r>
      <w:r>
        <w:rPr>
          <w:sz w:val="28"/>
        </w:rPr>
        <w:t>стремления</w:t>
      </w:r>
      <w:r>
        <w:rPr>
          <w:spacing w:val="-9"/>
          <w:sz w:val="28"/>
        </w:rPr>
        <w:t xml:space="preserve"> </w:t>
      </w:r>
      <w:r>
        <w:rPr>
          <w:sz w:val="28"/>
        </w:rPr>
        <w:t>к</w:t>
      </w:r>
      <w:r>
        <w:rPr>
          <w:spacing w:val="-9"/>
          <w:sz w:val="28"/>
        </w:rPr>
        <w:t xml:space="preserve"> </w:t>
      </w:r>
      <w:r>
        <w:rPr>
          <w:sz w:val="28"/>
        </w:rPr>
        <w:t xml:space="preserve">музыкальному </w:t>
      </w:r>
      <w:r>
        <w:rPr>
          <w:spacing w:val="-2"/>
          <w:sz w:val="28"/>
        </w:rPr>
        <w:t>самообразованию;</w:t>
      </w:r>
    </w:p>
    <w:p w:rsidR="009A11BE" w:rsidRDefault="005C57DC">
      <w:pPr>
        <w:pStyle w:val="a4"/>
        <w:numPr>
          <w:ilvl w:val="0"/>
          <w:numId w:val="38"/>
        </w:numPr>
        <w:tabs>
          <w:tab w:val="left" w:pos="1560"/>
        </w:tabs>
        <w:ind w:right="283"/>
        <w:rPr>
          <w:sz w:val="28"/>
        </w:rPr>
      </w:pPr>
      <w:r>
        <w:rPr>
          <w:sz w:val="28"/>
        </w:rPr>
        <w:t>развитие общей музыкальности и эмоциональности, эмпатии и восприимчивости, интеллектуальной сферы и творческого потенциала, художественного вкуса, общих музыкальных способностей;</w:t>
      </w:r>
    </w:p>
    <w:p w:rsidR="009A11BE" w:rsidRDefault="009A11BE">
      <w:pPr>
        <w:pStyle w:val="a4"/>
        <w:rPr>
          <w:sz w:val="28"/>
        </w:rPr>
        <w:sectPr w:rsidR="009A11BE">
          <w:pgSz w:w="11910" w:h="16840"/>
          <w:pgMar w:top="1040" w:right="566" w:bottom="1320" w:left="850" w:header="0" w:footer="1069" w:gutter="0"/>
          <w:cols w:space="720"/>
        </w:sectPr>
      </w:pPr>
    </w:p>
    <w:p w:rsidR="009A11BE" w:rsidRDefault="005C57DC">
      <w:pPr>
        <w:pStyle w:val="a4"/>
        <w:numPr>
          <w:ilvl w:val="0"/>
          <w:numId w:val="38"/>
        </w:numPr>
        <w:tabs>
          <w:tab w:val="left" w:pos="1560"/>
        </w:tabs>
        <w:spacing w:before="74"/>
        <w:ind w:right="286"/>
        <w:rPr>
          <w:sz w:val="28"/>
        </w:rPr>
      </w:pPr>
      <w:r>
        <w:rPr>
          <w:sz w:val="28"/>
        </w:rPr>
        <w:lastRenderedPageBreak/>
        <w:t>развитие и углубление интереса к музыке и музыкальной деяте</w:t>
      </w:r>
      <w:r>
        <w:rPr>
          <w:sz w:val="28"/>
        </w:rPr>
        <w:t>льности, развитие музыкальной памяти и слуха, ассоциативного мышления, фантазии и воображения;</w:t>
      </w:r>
    </w:p>
    <w:p w:rsidR="009A11BE" w:rsidRDefault="005C57DC">
      <w:pPr>
        <w:pStyle w:val="a4"/>
        <w:numPr>
          <w:ilvl w:val="0"/>
          <w:numId w:val="38"/>
        </w:numPr>
        <w:tabs>
          <w:tab w:val="left" w:pos="1560"/>
        </w:tabs>
        <w:spacing w:before="2"/>
        <w:ind w:right="285"/>
        <w:rPr>
          <w:sz w:val="28"/>
        </w:rPr>
      </w:pPr>
      <w:r>
        <w:rPr>
          <w:sz w:val="28"/>
        </w:rPr>
        <w:t>освоение жанрового и стилевого многообразия музыкального искусства, специфики его выразительных средств и музыкального языка, интонационно-образной природы и вза</w:t>
      </w:r>
      <w:r>
        <w:rPr>
          <w:sz w:val="28"/>
        </w:rPr>
        <w:t>имосвязи с различными видами искусства и жизнью;</w:t>
      </w:r>
    </w:p>
    <w:p w:rsidR="009A11BE" w:rsidRDefault="005C57DC">
      <w:pPr>
        <w:pStyle w:val="a4"/>
        <w:numPr>
          <w:ilvl w:val="0"/>
          <w:numId w:val="38"/>
        </w:numPr>
        <w:tabs>
          <w:tab w:val="left" w:pos="1560"/>
        </w:tabs>
        <w:spacing w:before="1"/>
        <w:ind w:right="278"/>
        <w:rPr>
          <w:sz w:val="28"/>
        </w:rPr>
      </w:pPr>
      <w:r>
        <w:rPr>
          <w:sz w:val="28"/>
        </w:rPr>
        <w:t xml:space="preserve">развитие творческих способностей учащихся, овладение художественно-практическими умениями и навыками в разнообразных видах музыкально-творческой деятельности (слушание музыки, пение, музыкально-пластическое </w:t>
      </w:r>
      <w:r>
        <w:rPr>
          <w:sz w:val="28"/>
        </w:rPr>
        <w:t>движение, драматизации музыкальных произведений, музыкально-творческой практике с применением информационно-коммуникативных технологий);</w:t>
      </w:r>
    </w:p>
    <w:p w:rsidR="009A11BE" w:rsidRDefault="005C57DC">
      <w:pPr>
        <w:pStyle w:val="a4"/>
        <w:numPr>
          <w:ilvl w:val="0"/>
          <w:numId w:val="38"/>
        </w:numPr>
        <w:tabs>
          <w:tab w:val="left" w:pos="1560"/>
        </w:tabs>
        <w:spacing w:before="1"/>
        <w:ind w:right="283"/>
        <w:rPr>
          <w:sz w:val="28"/>
        </w:rPr>
      </w:pPr>
      <w:r>
        <w:rPr>
          <w:sz w:val="28"/>
        </w:rPr>
        <w:t xml:space="preserve">передача положительного духовного опыта поколений, сконцентрированного в музыкальном искусстве в его наиболее полном </w:t>
      </w:r>
      <w:r>
        <w:rPr>
          <w:spacing w:val="-2"/>
          <w:sz w:val="28"/>
        </w:rPr>
        <w:t>виде;</w:t>
      </w:r>
    </w:p>
    <w:p w:rsidR="009A11BE" w:rsidRDefault="005C57DC">
      <w:pPr>
        <w:pStyle w:val="a4"/>
        <w:numPr>
          <w:ilvl w:val="0"/>
          <w:numId w:val="38"/>
        </w:numPr>
        <w:tabs>
          <w:tab w:val="left" w:pos="1560"/>
        </w:tabs>
        <w:ind w:right="281"/>
        <w:rPr>
          <w:sz w:val="28"/>
        </w:rPr>
      </w:pPr>
      <w:r>
        <w:rPr>
          <w:sz w:val="28"/>
        </w:rPr>
        <w:t>коррекция и развития эмоциональной сферы обучающегося с ЗПР посредством приобщения к музыке, выражения своих эмоций через восприятие музыкальных произведений, переживание и осознание своих чувств через проживание музыкального образа;</w:t>
      </w:r>
    </w:p>
    <w:p w:rsidR="009A11BE" w:rsidRDefault="005C57DC">
      <w:pPr>
        <w:pStyle w:val="a4"/>
        <w:numPr>
          <w:ilvl w:val="0"/>
          <w:numId w:val="38"/>
        </w:numPr>
        <w:tabs>
          <w:tab w:val="left" w:pos="1560"/>
        </w:tabs>
        <w:ind w:right="279"/>
        <w:rPr>
          <w:sz w:val="28"/>
        </w:rPr>
      </w:pPr>
      <w:r>
        <w:rPr>
          <w:sz w:val="28"/>
        </w:rPr>
        <w:t>коррекция и разв</w:t>
      </w:r>
      <w:r>
        <w:rPr>
          <w:sz w:val="28"/>
        </w:rPr>
        <w:t>итие памяти, ассоциативно-образного мышления посредством заучивания музыкального материала и текстов песен, понимания средств музыкальной выразительности;</w:t>
      </w:r>
    </w:p>
    <w:p w:rsidR="009A11BE" w:rsidRDefault="005C57DC">
      <w:pPr>
        <w:pStyle w:val="a4"/>
        <w:numPr>
          <w:ilvl w:val="0"/>
          <w:numId w:val="38"/>
        </w:numPr>
        <w:tabs>
          <w:tab w:val="left" w:pos="1560"/>
        </w:tabs>
        <w:ind w:right="282"/>
        <w:rPr>
          <w:sz w:val="28"/>
        </w:rPr>
      </w:pPr>
      <w:r>
        <w:rPr>
          <w:sz w:val="28"/>
        </w:rPr>
        <w:t>совершенствование</w:t>
      </w:r>
      <w:r>
        <w:rPr>
          <w:spacing w:val="-8"/>
          <w:sz w:val="28"/>
        </w:rPr>
        <w:t xml:space="preserve"> </w:t>
      </w:r>
      <w:r>
        <w:rPr>
          <w:sz w:val="28"/>
        </w:rPr>
        <w:t>речевого</w:t>
      </w:r>
      <w:r>
        <w:rPr>
          <w:spacing w:val="-7"/>
          <w:sz w:val="28"/>
        </w:rPr>
        <w:t xml:space="preserve"> </w:t>
      </w:r>
      <w:r>
        <w:rPr>
          <w:sz w:val="28"/>
        </w:rPr>
        <w:t>дыхания,</w:t>
      </w:r>
      <w:r>
        <w:rPr>
          <w:spacing w:val="-8"/>
          <w:sz w:val="28"/>
        </w:rPr>
        <w:t xml:space="preserve"> </w:t>
      </w:r>
      <w:r>
        <w:rPr>
          <w:sz w:val="28"/>
        </w:rPr>
        <w:t>правильной</w:t>
      </w:r>
      <w:r>
        <w:rPr>
          <w:spacing w:val="-6"/>
          <w:sz w:val="28"/>
        </w:rPr>
        <w:t xml:space="preserve"> </w:t>
      </w:r>
      <w:r>
        <w:rPr>
          <w:sz w:val="28"/>
        </w:rPr>
        <w:t>артикуляции</w:t>
      </w:r>
      <w:r>
        <w:rPr>
          <w:spacing w:val="-6"/>
          <w:sz w:val="28"/>
        </w:rPr>
        <w:t xml:space="preserve"> </w:t>
      </w:r>
      <w:r>
        <w:rPr>
          <w:sz w:val="28"/>
        </w:rPr>
        <w:t>звуков, формирование способности вербально</w:t>
      </w:r>
      <w:r>
        <w:rPr>
          <w:sz w:val="28"/>
        </w:rPr>
        <w:t>го выражения чувств, обогащение словаря.</w:t>
      </w:r>
    </w:p>
    <w:p w:rsidR="009A11BE" w:rsidRDefault="005C57DC">
      <w:pPr>
        <w:pStyle w:val="2"/>
        <w:spacing w:before="322" w:line="322" w:lineRule="exact"/>
        <w:jc w:val="left"/>
      </w:pPr>
      <w:r>
        <w:t>Особенности</w:t>
      </w:r>
      <w:r>
        <w:rPr>
          <w:spacing w:val="-9"/>
        </w:rPr>
        <w:t xml:space="preserve"> </w:t>
      </w:r>
      <w:r>
        <w:t>отбора</w:t>
      </w:r>
      <w:r>
        <w:rPr>
          <w:spacing w:val="-5"/>
        </w:rPr>
        <w:t xml:space="preserve"> </w:t>
      </w:r>
      <w:r>
        <w:t>и</w:t>
      </w:r>
      <w:r>
        <w:rPr>
          <w:spacing w:val="-8"/>
        </w:rPr>
        <w:t xml:space="preserve"> </w:t>
      </w:r>
      <w:r>
        <w:t>адаптации</w:t>
      </w:r>
      <w:r>
        <w:rPr>
          <w:spacing w:val="-6"/>
        </w:rPr>
        <w:t xml:space="preserve"> </w:t>
      </w:r>
      <w:r>
        <w:t>учебного</w:t>
      </w:r>
      <w:r>
        <w:rPr>
          <w:spacing w:val="-6"/>
        </w:rPr>
        <w:t xml:space="preserve"> </w:t>
      </w:r>
      <w:r>
        <w:t>материала</w:t>
      </w:r>
      <w:r>
        <w:rPr>
          <w:spacing w:val="-5"/>
        </w:rPr>
        <w:t xml:space="preserve"> </w:t>
      </w:r>
      <w:r>
        <w:t>по</w:t>
      </w:r>
      <w:r>
        <w:rPr>
          <w:spacing w:val="-8"/>
        </w:rPr>
        <w:t xml:space="preserve"> </w:t>
      </w:r>
      <w:r>
        <w:rPr>
          <w:spacing w:val="-2"/>
        </w:rPr>
        <w:t>музыке</w:t>
      </w:r>
    </w:p>
    <w:p w:rsidR="009A11BE" w:rsidRDefault="005C57DC">
      <w:pPr>
        <w:pStyle w:val="a3"/>
        <w:tabs>
          <w:tab w:val="left" w:pos="1288"/>
          <w:tab w:val="left" w:pos="1650"/>
          <w:tab w:val="left" w:pos="2343"/>
          <w:tab w:val="left" w:pos="2976"/>
          <w:tab w:val="left" w:pos="4309"/>
          <w:tab w:val="left" w:pos="4367"/>
          <w:tab w:val="left" w:pos="4915"/>
          <w:tab w:val="left" w:pos="5340"/>
          <w:tab w:val="left" w:pos="5750"/>
          <w:tab w:val="left" w:pos="6089"/>
          <w:tab w:val="left" w:pos="6275"/>
          <w:tab w:val="left" w:pos="7372"/>
          <w:tab w:val="left" w:pos="7730"/>
          <w:tab w:val="left" w:pos="7926"/>
          <w:tab w:val="left" w:pos="8847"/>
          <w:tab w:val="left" w:pos="9931"/>
          <w:tab w:val="left" w:pos="10065"/>
        </w:tabs>
        <w:ind w:right="283"/>
        <w:jc w:val="right"/>
      </w:pPr>
      <w:r>
        <w:t>Изучение</w:t>
      </w:r>
      <w:r>
        <w:rPr>
          <w:spacing w:val="40"/>
        </w:rPr>
        <w:t xml:space="preserve"> </w:t>
      </w:r>
      <w:r>
        <w:t>учебного</w:t>
      </w:r>
      <w:r>
        <w:rPr>
          <w:spacing w:val="40"/>
        </w:rPr>
        <w:t xml:space="preserve"> </w:t>
      </w:r>
      <w:r>
        <w:t>предмета</w:t>
      </w:r>
      <w:r>
        <w:rPr>
          <w:spacing w:val="40"/>
        </w:rPr>
        <w:t xml:space="preserve"> </w:t>
      </w:r>
      <w:r>
        <w:t>«Музыка»</w:t>
      </w:r>
      <w:r>
        <w:rPr>
          <w:spacing w:val="40"/>
        </w:rPr>
        <w:t xml:space="preserve"> </w:t>
      </w:r>
      <w:r>
        <w:t>вносит</w:t>
      </w:r>
      <w:r>
        <w:rPr>
          <w:spacing w:val="40"/>
        </w:rPr>
        <w:t xml:space="preserve"> </w:t>
      </w:r>
      <w:r>
        <w:t>свой</w:t>
      </w:r>
      <w:r>
        <w:rPr>
          <w:spacing w:val="40"/>
        </w:rPr>
        <w:t xml:space="preserve"> </w:t>
      </w:r>
      <w:r>
        <w:t>вклад</w:t>
      </w:r>
      <w:r>
        <w:rPr>
          <w:spacing w:val="40"/>
        </w:rPr>
        <w:t xml:space="preserve"> </w:t>
      </w:r>
      <w:r>
        <w:t>в</w:t>
      </w:r>
      <w:r>
        <w:rPr>
          <w:spacing w:val="40"/>
        </w:rPr>
        <w:t xml:space="preserve"> </w:t>
      </w:r>
      <w:r>
        <w:t xml:space="preserve">общую </w:t>
      </w:r>
      <w:r>
        <w:rPr>
          <w:spacing w:val="-2"/>
        </w:rPr>
        <w:t>систему</w:t>
      </w:r>
      <w:r>
        <w:tab/>
      </w:r>
      <w:r>
        <w:rPr>
          <w:spacing w:val="-2"/>
        </w:rPr>
        <w:t>коррекционно-развивающей</w:t>
      </w:r>
      <w:r>
        <w:tab/>
      </w:r>
      <w:r>
        <w:tab/>
      </w:r>
      <w:r>
        <w:tab/>
      </w:r>
      <w:r>
        <w:rPr>
          <w:spacing w:val="-2"/>
        </w:rPr>
        <w:t>работы,</w:t>
      </w:r>
      <w:r>
        <w:tab/>
      </w:r>
      <w:r>
        <w:tab/>
      </w:r>
      <w:r>
        <w:rPr>
          <w:spacing w:val="-2"/>
        </w:rPr>
        <w:t>направленной</w:t>
      </w:r>
      <w:r>
        <w:tab/>
      </w:r>
      <w:r>
        <w:rPr>
          <w:spacing w:val="-6"/>
        </w:rPr>
        <w:t xml:space="preserve">на </w:t>
      </w:r>
      <w:r>
        <w:t>удовлетворение особых образовательных потребностей</w:t>
      </w:r>
      <w:r>
        <w:rPr>
          <w:spacing w:val="-1"/>
        </w:rPr>
        <w:t xml:space="preserve"> </w:t>
      </w:r>
      <w:r>
        <w:t>обучающегося с</w:t>
      </w:r>
      <w:r>
        <w:rPr>
          <w:spacing w:val="-1"/>
        </w:rPr>
        <w:t xml:space="preserve"> </w:t>
      </w:r>
      <w:r>
        <w:t xml:space="preserve">ЗПР. </w:t>
      </w:r>
      <w:r>
        <w:rPr>
          <w:spacing w:val="-4"/>
        </w:rPr>
        <w:t>Если</w:t>
      </w:r>
      <w:r>
        <w:tab/>
      </w:r>
      <w:r>
        <w:rPr>
          <w:spacing w:val="-2"/>
        </w:rPr>
        <w:t>обучение</w:t>
      </w:r>
      <w:r>
        <w:tab/>
      </w:r>
      <w:r>
        <w:rPr>
          <w:spacing w:val="-2"/>
        </w:rPr>
        <w:t>предмету</w:t>
      </w:r>
      <w:r>
        <w:tab/>
      </w:r>
      <w:r>
        <w:rPr>
          <w:spacing w:val="-2"/>
        </w:rPr>
        <w:t>построено</w:t>
      </w:r>
      <w:r>
        <w:tab/>
      </w:r>
      <w:r>
        <w:rPr>
          <w:spacing w:val="-10"/>
        </w:rPr>
        <w:t>с</w:t>
      </w:r>
      <w:r>
        <w:tab/>
      </w:r>
      <w:r>
        <w:rPr>
          <w:spacing w:val="-2"/>
        </w:rPr>
        <w:t>соблюдением</w:t>
      </w:r>
      <w:r>
        <w:tab/>
      </w:r>
      <w:r>
        <w:tab/>
      </w:r>
      <w:r>
        <w:rPr>
          <w:spacing w:val="-2"/>
        </w:rPr>
        <w:t xml:space="preserve">специальных </w:t>
      </w:r>
      <w:r>
        <w:t xml:space="preserve">дидактических принципов, предполагает использование адекватных методов </w:t>
      </w:r>
      <w:r>
        <w:rPr>
          <w:spacing w:val="-10"/>
        </w:rPr>
        <w:t>и</w:t>
      </w:r>
      <w:r>
        <w:tab/>
      </w:r>
      <w:r>
        <w:rPr>
          <w:spacing w:val="-2"/>
        </w:rPr>
        <w:t>конкретных</w:t>
      </w:r>
      <w:r>
        <w:tab/>
      </w:r>
      <w:r>
        <w:rPr>
          <w:spacing w:val="-47"/>
        </w:rPr>
        <w:t xml:space="preserve"> </w:t>
      </w:r>
      <w:r>
        <w:t>приемов,</w:t>
      </w:r>
      <w:r>
        <w:tab/>
      </w:r>
      <w:r>
        <w:tab/>
      </w:r>
      <w:r>
        <w:rPr>
          <w:spacing w:val="-5"/>
        </w:rPr>
        <w:t>то</w:t>
      </w:r>
      <w:r>
        <w:tab/>
      </w:r>
      <w:r>
        <w:rPr>
          <w:spacing w:val="-10"/>
        </w:rPr>
        <w:t>у</w:t>
      </w:r>
      <w:r>
        <w:tab/>
      </w:r>
      <w:r>
        <w:rPr>
          <w:spacing w:val="-2"/>
        </w:rPr>
        <w:t>обучающегося</w:t>
      </w:r>
      <w:r>
        <w:tab/>
      </w:r>
      <w:r>
        <w:rPr>
          <w:spacing w:val="-2"/>
        </w:rPr>
        <w:t>возникает</w:t>
      </w:r>
      <w:r>
        <w:tab/>
      </w:r>
      <w:r>
        <w:rPr>
          <w:spacing w:val="-2"/>
        </w:rPr>
        <w:t>ин</w:t>
      </w:r>
      <w:r>
        <w:rPr>
          <w:spacing w:val="-2"/>
        </w:rPr>
        <w:t>терес</w:t>
      </w:r>
      <w:r>
        <w:tab/>
      </w:r>
      <w:r>
        <w:tab/>
      </w:r>
      <w:r>
        <w:rPr>
          <w:spacing w:val="-10"/>
        </w:rPr>
        <w:t>к</w:t>
      </w:r>
    </w:p>
    <w:p w:rsidR="009A11BE" w:rsidRDefault="005C57DC">
      <w:pPr>
        <w:pStyle w:val="a3"/>
        <w:spacing w:line="322" w:lineRule="exact"/>
        <w:ind w:firstLine="0"/>
      </w:pPr>
      <w:r>
        <w:t>художественной</w:t>
      </w:r>
      <w:r>
        <w:rPr>
          <w:spacing w:val="-6"/>
        </w:rPr>
        <w:t xml:space="preserve"> </w:t>
      </w:r>
      <w:r>
        <w:t>деятельности</w:t>
      </w:r>
      <w:r>
        <w:rPr>
          <w:spacing w:val="-6"/>
        </w:rPr>
        <w:t xml:space="preserve"> </w:t>
      </w:r>
      <w:r>
        <w:t>вообще</w:t>
      </w:r>
      <w:r>
        <w:rPr>
          <w:spacing w:val="-6"/>
        </w:rPr>
        <w:t xml:space="preserve"> </w:t>
      </w:r>
      <w:r>
        <w:t>и</w:t>
      </w:r>
      <w:r>
        <w:rPr>
          <w:spacing w:val="-8"/>
        </w:rPr>
        <w:t xml:space="preserve"> </w:t>
      </w:r>
      <w:r>
        <w:t>музыке</w:t>
      </w:r>
      <w:r>
        <w:rPr>
          <w:spacing w:val="-6"/>
        </w:rPr>
        <w:t xml:space="preserve"> </w:t>
      </w:r>
      <w:r>
        <w:t>в</w:t>
      </w:r>
      <w:r>
        <w:rPr>
          <w:spacing w:val="-7"/>
        </w:rPr>
        <w:t xml:space="preserve"> </w:t>
      </w:r>
      <w:r>
        <w:rPr>
          <w:spacing w:val="-2"/>
        </w:rPr>
        <w:t>частности.</w:t>
      </w:r>
    </w:p>
    <w:p w:rsidR="009A11BE" w:rsidRDefault="005C57DC">
      <w:pPr>
        <w:pStyle w:val="a3"/>
        <w:ind w:right="276"/>
      </w:pPr>
      <w:r>
        <w:t>Обучение учебному предмету «Музыка» способствует в первую очередь эстетическому и духовно-нравственному развитию, воспитанию патриотизма. Кроме того, учитель музыки должен поддерживать тесну</w:t>
      </w:r>
      <w:r>
        <w:t>ю связь с другими участниками сопровождения (учителем по основным предметам, педагогом-психологом, учителем-логопедом, учителем-дефектологом). Они помогут определить индивидуальные особенности обучающихся с ЗПР и учитывать их в образовательном процессе, по</w:t>
      </w:r>
      <w:r>
        <w:t>дбирать средства обучения в соответствии с образовательными потребностями каждого ученика.</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ind w:right="279"/>
      </w:pPr>
      <w:r>
        <w:lastRenderedPageBreak/>
        <w:t>Учитель музыки должен поддерживать тесную связь с учителем-логопедом, поскольку распевание на уроках музыки способствуют правильному речевому дыхан</w:t>
      </w:r>
      <w:r>
        <w:t>ию и артикуляции.</w:t>
      </w:r>
    </w:p>
    <w:p w:rsidR="009A11BE" w:rsidRDefault="005C57DC">
      <w:pPr>
        <w:pStyle w:val="a3"/>
        <w:spacing w:before="2"/>
        <w:ind w:right="277"/>
      </w:pPr>
      <w:r>
        <w:t>Взаимосвязь</w:t>
      </w:r>
      <w:r>
        <w:rPr>
          <w:spacing w:val="-3"/>
        </w:rPr>
        <w:t xml:space="preserve"> </w:t>
      </w:r>
      <w:r>
        <w:t>учителя музыки</w:t>
      </w:r>
      <w:r>
        <w:rPr>
          <w:spacing w:val="-1"/>
        </w:rPr>
        <w:t xml:space="preserve"> </w:t>
      </w:r>
      <w:r>
        <w:t>и педагога-психолога заключается в</w:t>
      </w:r>
      <w:r>
        <w:rPr>
          <w:spacing w:val="-2"/>
        </w:rPr>
        <w:t xml:space="preserve"> </w:t>
      </w:r>
      <w:r>
        <w:t>учете психологических рекомендаций в реализации индивидуального подхода к обучающимся, соблюдении этапности работы по формированию произвольной регуляции деятельности и поведен</w:t>
      </w:r>
      <w:r>
        <w:t>ия.</w:t>
      </w:r>
    </w:p>
    <w:p w:rsidR="009A11BE" w:rsidRDefault="005C57DC">
      <w:pPr>
        <w:pStyle w:val="a3"/>
        <w:spacing w:before="1" w:line="322" w:lineRule="exact"/>
        <w:ind w:left="1560" w:firstLine="0"/>
      </w:pPr>
      <w:r>
        <w:t>Учителю</w:t>
      </w:r>
      <w:r>
        <w:rPr>
          <w:spacing w:val="51"/>
        </w:rPr>
        <w:t xml:space="preserve"> </w:t>
      </w:r>
      <w:r>
        <w:t>музыки</w:t>
      </w:r>
      <w:r>
        <w:rPr>
          <w:spacing w:val="55"/>
        </w:rPr>
        <w:t xml:space="preserve"> </w:t>
      </w:r>
      <w:r>
        <w:t>следует</w:t>
      </w:r>
      <w:r>
        <w:rPr>
          <w:spacing w:val="54"/>
        </w:rPr>
        <w:t xml:space="preserve"> </w:t>
      </w:r>
      <w:r>
        <w:t>придерживаться</w:t>
      </w:r>
      <w:r>
        <w:rPr>
          <w:spacing w:val="55"/>
        </w:rPr>
        <w:t xml:space="preserve"> </w:t>
      </w:r>
      <w:r>
        <w:t>приведенных</w:t>
      </w:r>
      <w:r>
        <w:rPr>
          <w:spacing w:val="53"/>
        </w:rPr>
        <w:t xml:space="preserve"> </w:t>
      </w:r>
      <w:r>
        <w:t>ниже</w:t>
      </w:r>
      <w:r>
        <w:rPr>
          <w:spacing w:val="56"/>
        </w:rPr>
        <w:t xml:space="preserve"> </w:t>
      </w:r>
      <w:r>
        <w:rPr>
          <w:spacing w:val="-2"/>
        </w:rPr>
        <w:t>общих</w:t>
      </w:r>
    </w:p>
    <w:p w:rsidR="009A11BE" w:rsidRDefault="005C57DC">
      <w:pPr>
        <w:spacing w:line="322" w:lineRule="exact"/>
        <w:ind w:left="852"/>
        <w:rPr>
          <w:sz w:val="28"/>
        </w:rPr>
      </w:pPr>
      <w:r>
        <w:rPr>
          <w:i/>
          <w:spacing w:val="-2"/>
          <w:sz w:val="28"/>
        </w:rPr>
        <w:t>рекомендаций</w:t>
      </w:r>
      <w:r>
        <w:rPr>
          <w:spacing w:val="-2"/>
          <w:sz w:val="28"/>
        </w:rPr>
        <w:t>:</w:t>
      </w:r>
    </w:p>
    <w:p w:rsidR="009A11BE" w:rsidRDefault="005C57DC">
      <w:pPr>
        <w:pStyle w:val="a4"/>
        <w:numPr>
          <w:ilvl w:val="0"/>
          <w:numId w:val="38"/>
        </w:numPr>
        <w:tabs>
          <w:tab w:val="left" w:pos="1560"/>
        </w:tabs>
        <w:ind w:right="287"/>
        <w:rPr>
          <w:sz w:val="28"/>
        </w:rPr>
      </w:pPr>
      <w:r>
        <w:rPr>
          <w:sz w:val="28"/>
        </w:rPr>
        <w:t>следует преподносить новый материал развернуто, пошагово и закреплять его на протяжении нескольких занятий;</w:t>
      </w:r>
    </w:p>
    <w:p w:rsidR="009A11BE" w:rsidRDefault="005C57DC">
      <w:pPr>
        <w:pStyle w:val="a4"/>
        <w:numPr>
          <w:ilvl w:val="0"/>
          <w:numId w:val="38"/>
        </w:numPr>
        <w:tabs>
          <w:tab w:val="left" w:pos="1560"/>
        </w:tabs>
        <w:ind w:right="282"/>
        <w:rPr>
          <w:sz w:val="28"/>
        </w:rPr>
      </w:pPr>
      <w:r>
        <w:rPr>
          <w:sz w:val="28"/>
        </w:rPr>
        <w:t>при</w:t>
      </w:r>
      <w:r>
        <w:rPr>
          <w:spacing w:val="-2"/>
          <w:sz w:val="28"/>
        </w:rPr>
        <w:t xml:space="preserve"> </w:t>
      </w:r>
      <w:r>
        <w:rPr>
          <w:sz w:val="28"/>
        </w:rPr>
        <w:t>введении</w:t>
      </w:r>
      <w:r>
        <w:rPr>
          <w:spacing w:val="-2"/>
          <w:sz w:val="28"/>
        </w:rPr>
        <w:t xml:space="preserve"> </w:t>
      </w:r>
      <w:r>
        <w:rPr>
          <w:sz w:val="28"/>
        </w:rPr>
        <w:t>новых</w:t>
      </w:r>
      <w:r>
        <w:rPr>
          <w:spacing w:val="-3"/>
          <w:sz w:val="28"/>
        </w:rPr>
        <w:t xml:space="preserve"> </w:t>
      </w:r>
      <w:r>
        <w:rPr>
          <w:sz w:val="28"/>
        </w:rPr>
        <w:t>терминов</w:t>
      </w:r>
      <w:r>
        <w:rPr>
          <w:spacing w:val="-3"/>
          <w:sz w:val="28"/>
        </w:rPr>
        <w:t xml:space="preserve"> </w:t>
      </w:r>
      <w:r>
        <w:rPr>
          <w:sz w:val="28"/>
        </w:rPr>
        <w:t>следует</w:t>
      </w:r>
      <w:r>
        <w:rPr>
          <w:spacing w:val="-5"/>
          <w:sz w:val="28"/>
        </w:rPr>
        <w:t xml:space="preserve"> </w:t>
      </w:r>
      <w:r>
        <w:rPr>
          <w:sz w:val="28"/>
        </w:rPr>
        <w:t>использовать</w:t>
      </w:r>
      <w:r>
        <w:rPr>
          <w:spacing w:val="-3"/>
          <w:sz w:val="28"/>
        </w:rPr>
        <w:t xml:space="preserve"> </w:t>
      </w:r>
      <w:r>
        <w:rPr>
          <w:sz w:val="28"/>
        </w:rPr>
        <w:t>визуальную</w:t>
      </w:r>
      <w:r>
        <w:rPr>
          <w:spacing w:val="-3"/>
          <w:sz w:val="28"/>
        </w:rPr>
        <w:t xml:space="preserve"> </w:t>
      </w:r>
      <w:r>
        <w:rPr>
          <w:sz w:val="28"/>
        </w:rPr>
        <w:t xml:space="preserve">опору, учитывать разную возможность обучающихся с ЗПР активно использовать их в самостоятельной речи, предусматривать помощь (в виде опорных карточек) при употреблении или использовании </w:t>
      </w:r>
      <w:r>
        <w:rPr>
          <w:spacing w:val="-2"/>
          <w:sz w:val="28"/>
        </w:rPr>
        <w:t>терминологии;</w:t>
      </w:r>
    </w:p>
    <w:p w:rsidR="009A11BE" w:rsidRDefault="005C57DC">
      <w:pPr>
        <w:pStyle w:val="a4"/>
        <w:numPr>
          <w:ilvl w:val="0"/>
          <w:numId w:val="38"/>
        </w:numPr>
        <w:tabs>
          <w:tab w:val="left" w:pos="1560"/>
        </w:tabs>
        <w:ind w:right="286"/>
        <w:rPr>
          <w:sz w:val="28"/>
        </w:rPr>
      </w:pPr>
      <w:r>
        <w:rPr>
          <w:sz w:val="28"/>
        </w:rPr>
        <w:t>следует производить отбор музыкального материала с позиц</w:t>
      </w:r>
      <w:r>
        <w:rPr>
          <w:sz w:val="28"/>
        </w:rPr>
        <w:t>ии его доступности, при этом сохраняя общий базовый уровень;</w:t>
      </w:r>
    </w:p>
    <w:p w:rsidR="009A11BE" w:rsidRDefault="005C57DC">
      <w:pPr>
        <w:pStyle w:val="a4"/>
        <w:numPr>
          <w:ilvl w:val="0"/>
          <w:numId w:val="38"/>
        </w:numPr>
        <w:tabs>
          <w:tab w:val="left" w:pos="1560"/>
        </w:tabs>
        <w:ind w:right="283"/>
        <w:rPr>
          <w:sz w:val="28"/>
        </w:rPr>
      </w:pPr>
      <w:r>
        <w:rPr>
          <w:sz w:val="28"/>
        </w:rPr>
        <w:t>следует постоянно разнообразить содержание проводимых занятий, мотивировать учащихся к изучению предмета;</w:t>
      </w:r>
    </w:p>
    <w:p w:rsidR="009A11BE" w:rsidRDefault="005C57DC">
      <w:pPr>
        <w:pStyle w:val="a4"/>
        <w:numPr>
          <w:ilvl w:val="0"/>
          <w:numId w:val="38"/>
        </w:numPr>
        <w:tabs>
          <w:tab w:val="left" w:pos="1560"/>
        </w:tabs>
        <w:spacing w:before="1"/>
        <w:ind w:right="283"/>
        <w:rPr>
          <w:sz w:val="28"/>
        </w:rPr>
      </w:pPr>
      <w:r>
        <w:rPr>
          <w:sz w:val="28"/>
        </w:rPr>
        <w:t xml:space="preserve">необходимо обращать внимание на общее состояние подростка, осуществляя при необходимости </w:t>
      </w:r>
      <w:r>
        <w:rPr>
          <w:sz w:val="28"/>
        </w:rPr>
        <w:t>гибкую корректировку адресуемых ему заданий.</w:t>
      </w:r>
    </w:p>
    <w:p w:rsidR="009A11BE" w:rsidRDefault="005C57DC">
      <w:pPr>
        <w:pStyle w:val="a3"/>
        <w:ind w:right="281"/>
      </w:pPr>
      <w:r>
        <w:t>Обучающиеся с ЗПР также нуждаются в том, чтобы на уроках музыки учитель постоянно побуждал их высказываться, давать словесный отчет по совершаемым учебным действиям; способствовал осознанности изучаемого материа</w:t>
      </w:r>
      <w:r>
        <w:t>ла посредством установления обратной связи; разъяснял пользу изучаемого материала, связь с жизненными ситуациями и применимость полученных знаний в жизни, формировал мотивацию слушания музыки за пределами урока.</w:t>
      </w:r>
    </w:p>
    <w:p w:rsidR="009A11BE" w:rsidRDefault="005C57DC">
      <w:pPr>
        <w:pStyle w:val="a3"/>
        <w:ind w:right="278"/>
      </w:pPr>
      <w:r>
        <w:t>В основе построения материала по учебному пр</w:t>
      </w:r>
      <w:r>
        <w:t>едмету «Музыка»</w:t>
      </w:r>
      <w:r>
        <w:rPr>
          <w:spacing w:val="40"/>
        </w:rPr>
        <w:t xml:space="preserve"> </w:t>
      </w:r>
      <w:r>
        <w:t>лежит модульный принцип. В результате освоения предмета «Музыка» обучающиеся формируют представления о музыке как о виде искусства, значении музыки в художественной культуре, об основных жанрах народной и профессиональной музыки, о формах м</w:t>
      </w:r>
      <w:r>
        <w:t>узыки, характерных чертах и образцах</w:t>
      </w:r>
      <w:r>
        <w:rPr>
          <w:spacing w:val="-5"/>
        </w:rPr>
        <w:t xml:space="preserve"> </w:t>
      </w:r>
      <w:r>
        <w:t>творчества</w:t>
      </w:r>
      <w:r>
        <w:rPr>
          <w:spacing w:val="-8"/>
        </w:rPr>
        <w:t xml:space="preserve"> </w:t>
      </w:r>
      <w:r>
        <w:t>крупнейших</w:t>
      </w:r>
      <w:r>
        <w:rPr>
          <w:spacing w:val="-5"/>
        </w:rPr>
        <w:t xml:space="preserve"> </w:t>
      </w:r>
      <w:r>
        <w:t>русских</w:t>
      </w:r>
      <w:r>
        <w:rPr>
          <w:spacing w:val="-5"/>
        </w:rPr>
        <w:t xml:space="preserve"> </w:t>
      </w:r>
      <w:r>
        <w:t>и</w:t>
      </w:r>
      <w:r>
        <w:rPr>
          <w:spacing w:val="-6"/>
        </w:rPr>
        <w:t xml:space="preserve"> </w:t>
      </w:r>
      <w:r>
        <w:t>зарубежных</w:t>
      </w:r>
      <w:r>
        <w:rPr>
          <w:spacing w:val="-5"/>
        </w:rPr>
        <w:t xml:space="preserve"> </w:t>
      </w:r>
      <w:r>
        <w:t>композиторов, видах оркестров, известных инструментах, выдающихся композиторах и музыкантах-исполнителях, приобретают навыки эмоционально-образного восприятия музыкальных произ</w:t>
      </w:r>
      <w:r>
        <w:t>ведений, определения на слух произведений русской и зарубежной классики, образцов народного музыкального творчества, произведений современных композиторов, исполнения народных песен, песен композиторов-классиков и современных композиторов, выявления общего</w:t>
      </w:r>
      <w:r>
        <w:t xml:space="preserve"> и особенного при сравнении музыкальных произведений на</w:t>
      </w:r>
      <w:r>
        <w:rPr>
          <w:spacing w:val="61"/>
        </w:rPr>
        <w:t xml:space="preserve">  </w:t>
      </w:r>
      <w:r>
        <w:t>основе</w:t>
      </w:r>
      <w:r>
        <w:rPr>
          <w:spacing w:val="60"/>
        </w:rPr>
        <w:t xml:space="preserve">  </w:t>
      </w:r>
      <w:r>
        <w:t>полученных</w:t>
      </w:r>
      <w:r>
        <w:rPr>
          <w:spacing w:val="61"/>
        </w:rPr>
        <w:t xml:space="preserve">  </w:t>
      </w:r>
      <w:r>
        <w:t>знаний</w:t>
      </w:r>
      <w:r>
        <w:rPr>
          <w:spacing w:val="61"/>
        </w:rPr>
        <w:t xml:space="preserve">  </w:t>
      </w:r>
      <w:r>
        <w:t>об</w:t>
      </w:r>
      <w:r>
        <w:rPr>
          <w:spacing w:val="60"/>
        </w:rPr>
        <w:t xml:space="preserve">  </w:t>
      </w:r>
      <w:r>
        <w:t>интонационной</w:t>
      </w:r>
      <w:r>
        <w:rPr>
          <w:spacing w:val="61"/>
        </w:rPr>
        <w:t xml:space="preserve">  </w:t>
      </w:r>
      <w:r>
        <w:t>природе</w:t>
      </w:r>
      <w:r>
        <w:rPr>
          <w:spacing w:val="61"/>
        </w:rPr>
        <w:t xml:space="preserve">  </w:t>
      </w:r>
      <w:r>
        <w:t>музыки,</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tabs>
          <w:tab w:val="left" w:pos="2775"/>
          <w:tab w:val="left" w:pos="4019"/>
          <w:tab w:val="left" w:pos="5441"/>
          <w:tab w:val="left" w:pos="7470"/>
          <w:tab w:val="left" w:pos="9130"/>
        </w:tabs>
        <w:spacing w:before="74" w:line="242" w:lineRule="auto"/>
        <w:ind w:right="281" w:firstLine="0"/>
        <w:jc w:val="left"/>
      </w:pPr>
      <w:r>
        <w:rPr>
          <w:spacing w:val="-2"/>
        </w:rPr>
        <w:lastRenderedPageBreak/>
        <w:t>музыкальных</w:t>
      </w:r>
      <w:r>
        <w:tab/>
      </w:r>
      <w:r>
        <w:rPr>
          <w:spacing w:val="-2"/>
        </w:rPr>
        <w:t>жанрах,</w:t>
      </w:r>
      <w:r>
        <w:tab/>
      </w:r>
      <w:r>
        <w:rPr>
          <w:spacing w:val="-2"/>
        </w:rPr>
        <w:t>стилевых</w:t>
      </w:r>
      <w:r>
        <w:tab/>
      </w:r>
      <w:r>
        <w:rPr>
          <w:spacing w:val="-2"/>
        </w:rPr>
        <w:t>направлениях,</w:t>
      </w:r>
      <w:r>
        <w:tab/>
      </w:r>
      <w:r>
        <w:rPr>
          <w:spacing w:val="-2"/>
        </w:rPr>
        <w:t>различения</w:t>
      </w:r>
      <w:r>
        <w:tab/>
      </w:r>
      <w:r>
        <w:rPr>
          <w:spacing w:val="-2"/>
        </w:rPr>
        <w:t xml:space="preserve">звучания </w:t>
      </w:r>
      <w:r>
        <w:t>отдельных музыкальных инструментов, видов хора и оркес</w:t>
      </w:r>
      <w:r>
        <w:t>тра.</w:t>
      </w:r>
    </w:p>
    <w:p w:rsidR="009A11BE" w:rsidRDefault="005C57DC">
      <w:pPr>
        <w:pStyle w:val="2"/>
        <w:spacing w:before="318" w:line="240" w:lineRule="auto"/>
        <w:ind w:left="852" w:right="282" w:firstLine="707"/>
      </w:pPr>
      <w: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«Музыка»</w:t>
      </w:r>
    </w:p>
    <w:p w:rsidR="009A11BE" w:rsidRDefault="005C57DC">
      <w:pPr>
        <w:pStyle w:val="a3"/>
        <w:ind w:right="277"/>
      </w:pPr>
      <w:r>
        <w:t>Основными видами учебной деятельности обучающихся с ЗПР являются: слу</w:t>
      </w:r>
      <w:r>
        <w:t>шание музыки, пение, инструментальное музицирование, музыкально-пластическое движение, драматизация музыкальных произведений. Примерная тематическая и терминологическая лексика соответствует ПООП ООО. Для обучающихся с ЗПР существенным является приемы рабо</w:t>
      </w:r>
      <w:r>
        <w:t>ты с лексическим материалом по предмету «Музыка». Проводится специальная работа по введению в активный словарь обучающихся</w:t>
      </w:r>
      <w:r>
        <w:rPr>
          <w:spacing w:val="-1"/>
        </w:rPr>
        <w:t xml:space="preserve"> </w:t>
      </w:r>
      <w:r>
        <w:t>соответствующей</w:t>
      </w:r>
      <w:r>
        <w:rPr>
          <w:spacing w:val="-2"/>
        </w:rPr>
        <w:t xml:space="preserve"> </w:t>
      </w:r>
      <w:r>
        <w:t>терминологии. Изучаемые</w:t>
      </w:r>
      <w:r>
        <w:rPr>
          <w:spacing w:val="-4"/>
        </w:rPr>
        <w:t xml:space="preserve"> </w:t>
      </w:r>
      <w:r>
        <w:t>термины</w:t>
      </w:r>
      <w:r>
        <w:rPr>
          <w:spacing w:val="-1"/>
        </w:rPr>
        <w:t xml:space="preserve"> </w:t>
      </w:r>
      <w:r>
        <w:t>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rsidR="009A11BE" w:rsidRDefault="005C57DC">
      <w:pPr>
        <w:pStyle w:val="a3"/>
        <w:ind w:right="283"/>
      </w:pPr>
      <w:r>
        <w:t>Программа составлена на основе модульного принципа построения учебного материала и допускает вариативный подход к очерёдности</w:t>
      </w:r>
      <w:r>
        <w:rPr>
          <w:spacing w:val="40"/>
        </w:rPr>
        <w:t xml:space="preserve"> </w:t>
      </w:r>
      <w:r>
        <w:t>изучения модулей, принципам компоновки учебных тем, форм и методов освоения содержания.</w:t>
      </w:r>
    </w:p>
    <w:p w:rsidR="009A11BE" w:rsidRDefault="009A11BE">
      <w:pPr>
        <w:pStyle w:val="a3"/>
        <w:spacing w:before="3"/>
        <w:ind w:left="0" w:firstLine="0"/>
        <w:jc w:val="left"/>
      </w:pPr>
    </w:p>
    <w:p w:rsidR="009A11BE" w:rsidRDefault="005C57DC">
      <w:pPr>
        <w:pStyle w:val="2"/>
        <w:ind w:left="1363"/>
      </w:pPr>
      <w:r>
        <w:t>Структура</w:t>
      </w:r>
      <w:r>
        <w:rPr>
          <w:spacing w:val="-5"/>
        </w:rPr>
        <w:t xml:space="preserve"> </w:t>
      </w:r>
      <w:r>
        <w:t>программы</w:t>
      </w:r>
      <w:r>
        <w:rPr>
          <w:spacing w:val="-6"/>
        </w:rPr>
        <w:t xml:space="preserve"> </w:t>
      </w:r>
      <w:r>
        <w:t>по</w:t>
      </w:r>
      <w:r>
        <w:rPr>
          <w:spacing w:val="-4"/>
        </w:rPr>
        <w:t xml:space="preserve"> </w:t>
      </w:r>
      <w:r>
        <w:t>предмету</w:t>
      </w:r>
      <w:r>
        <w:rPr>
          <w:spacing w:val="-6"/>
        </w:rPr>
        <w:t xml:space="preserve"> </w:t>
      </w:r>
      <w:r>
        <w:rPr>
          <w:spacing w:val="-2"/>
        </w:rPr>
        <w:t>«Музыка»</w:t>
      </w:r>
    </w:p>
    <w:p w:rsidR="009A11BE" w:rsidRDefault="005C57DC">
      <w:pPr>
        <w:pStyle w:val="a3"/>
        <w:ind w:right="283" w:firstLine="511"/>
      </w:pPr>
      <w:r>
        <w:t>Содержание предмета «Музыка» структурно представлено девятью модулями (тематическими линиями), обеспечивающими преемственность с образовательной программой начального образования и непрерывность изучения предмета и образовательной области «Искусство» на пр</w:t>
      </w:r>
      <w:r>
        <w:t>отяжении всего курса школьного обучения:</w:t>
      </w:r>
    </w:p>
    <w:p w:rsidR="009A11BE" w:rsidRDefault="005C57DC">
      <w:pPr>
        <w:pStyle w:val="a3"/>
        <w:spacing w:line="322" w:lineRule="exact"/>
        <w:ind w:left="1363" w:firstLine="0"/>
      </w:pPr>
      <w:r>
        <w:t>модуль</w:t>
      </w:r>
      <w:r>
        <w:rPr>
          <w:spacing w:val="-5"/>
        </w:rPr>
        <w:t xml:space="preserve"> </w:t>
      </w:r>
      <w:r>
        <w:t>№</w:t>
      </w:r>
      <w:r>
        <w:rPr>
          <w:spacing w:val="-6"/>
        </w:rPr>
        <w:t xml:space="preserve"> </w:t>
      </w:r>
      <w:r>
        <w:t>1</w:t>
      </w:r>
      <w:r>
        <w:rPr>
          <w:spacing w:val="-3"/>
        </w:rPr>
        <w:t xml:space="preserve"> </w:t>
      </w:r>
      <w:r>
        <w:t>«Музыка</w:t>
      </w:r>
      <w:r>
        <w:rPr>
          <w:spacing w:val="-3"/>
        </w:rPr>
        <w:t xml:space="preserve"> </w:t>
      </w:r>
      <w:r>
        <w:t>моего</w:t>
      </w:r>
      <w:r>
        <w:rPr>
          <w:spacing w:val="-2"/>
        </w:rPr>
        <w:t xml:space="preserve"> края»;</w:t>
      </w:r>
    </w:p>
    <w:p w:rsidR="009A11BE" w:rsidRDefault="005C57DC">
      <w:pPr>
        <w:pStyle w:val="a3"/>
        <w:ind w:left="1363" w:right="1945" w:firstLine="0"/>
        <w:jc w:val="left"/>
      </w:pPr>
      <w:r>
        <w:t>модуль</w:t>
      </w:r>
      <w:r>
        <w:rPr>
          <w:spacing w:val="-7"/>
        </w:rPr>
        <w:t xml:space="preserve"> </w:t>
      </w:r>
      <w:r>
        <w:t>№</w:t>
      </w:r>
      <w:r>
        <w:rPr>
          <w:spacing w:val="-9"/>
        </w:rPr>
        <w:t xml:space="preserve"> </w:t>
      </w:r>
      <w:r>
        <w:t>2</w:t>
      </w:r>
      <w:r>
        <w:rPr>
          <w:spacing w:val="-5"/>
        </w:rPr>
        <w:t xml:space="preserve"> </w:t>
      </w:r>
      <w:r>
        <w:t>«Народное</w:t>
      </w:r>
      <w:r>
        <w:rPr>
          <w:spacing w:val="-6"/>
        </w:rPr>
        <w:t xml:space="preserve"> </w:t>
      </w:r>
      <w:r>
        <w:t>музыкальное</w:t>
      </w:r>
      <w:r>
        <w:rPr>
          <w:spacing w:val="-6"/>
        </w:rPr>
        <w:t xml:space="preserve"> </w:t>
      </w:r>
      <w:r>
        <w:t>творчество</w:t>
      </w:r>
      <w:r>
        <w:rPr>
          <w:spacing w:val="-5"/>
        </w:rPr>
        <w:t xml:space="preserve"> </w:t>
      </w:r>
      <w:r>
        <w:t>России»; модуль № 3 «Музыка народов мира»;</w:t>
      </w:r>
    </w:p>
    <w:p w:rsidR="009A11BE" w:rsidRDefault="005C57DC">
      <w:pPr>
        <w:pStyle w:val="a3"/>
        <w:ind w:left="1363" w:right="2887" w:firstLine="0"/>
        <w:jc w:val="left"/>
      </w:pPr>
      <w:r>
        <w:t>модуль</w:t>
      </w:r>
      <w:r>
        <w:rPr>
          <w:spacing w:val="-8"/>
        </w:rPr>
        <w:t xml:space="preserve"> </w:t>
      </w:r>
      <w:r>
        <w:t>№</w:t>
      </w:r>
      <w:r>
        <w:rPr>
          <w:spacing w:val="-9"/>
        </w:rPr>
        <w:t xml:space="preserve"> </w:t>
      </w:r>
      <w:r>
        <w:t>4</w:t>
      </w:r>
      <w:r>
        <w:rPr>
          <w:spacing w:val="-6"/>
        </w:rPr>
        <w:t xml:space="preserve"> </w:t>
      </w:r>
      <w:r>
        <w:t>«Европейская</w:t>
      </w:r>
      <w:r>
        <w:rPr>
          <w:spacing w:val="-7"/>
        </w:rPr>
        <w:t xml:space="preserve"> </w:t>
      </w:r>
      <w:r>
        <w:t>классическая</w:t>
      </w:r>
      <w:r>
        <w:rPr>
          <w:spacing w:val="-9"/>
        </w:rPr>
        <w:t xml:space="preserve"> </w:t>
      </w:r>
      <w:r>
        <w:t>музыка»; модуль № 5 «Русская классическая музыка»;</w:t>
      </w:r>
    </w:p>
    <w:p w:rsidR="009A11BE" w:rsidRDefault="005C57DC">
      <w:pPr>
        <w:pStyle w:val="a3"/>
        <w:tabs>
          <w:tab w:val="left" w:pos="2432"/>
          <w:tab w:val="left" w:pos="4456"/>
          <w:tab w:val="left" w:pos="7357"/>
        </w:tabs>
        <w:ind w:right="288" w:firstLine="511"/>
        <w:jc w:val="left"/>
      </w:pPr>
      <w:r>
        <w:rPr>
          <w:spacing w:val="-2"/>
        </w:rPr>
        <w:t>модуль</w:t>
      </w:r>
      <w:r>
        <w:tab/>
        <w:t>№</w:t>
      </w:r>
      <w:r>
        <w:rPr>
          <w:spacing w:val="80"/>
        </w:rPr>
        <w:t xml:space="preserve"> </w:t>
      </w:r>
      <w:r>
        <w:t>6</w:t>
      </w:r>
      <w:r>
        <w:rPr>
          <w:spacing w:val="80"/>
        </w:rPr>
        <w:t xml:space="preserve"> </w:t>
      </w:r>
      <w:r>
        <w:t>«Истоки</w:t>
      </w:r>
      <w:r>
        <w:tab/>
        <w:t>и</w:t>
      </w:r>
      <w:r>
        <w:rPr>
          <w:spacing w:val="80"/>
        </w:rPr>
        <w:t xml:space="preserve"> </w:t>
      </w:r>
      <w:r>
        <w:t>образы</w:t>
      </w:r>
      <w:r>
        <w:rPr>
          <w:spacing w:val="80"/>
        </w:rPr>
        <w:t xml:space="preserve"> </w:t>
      </w:r>
      <w:r>
        <w:t>русской</w:t>
      </w:r>
      <w:r>
        <w:rPr>
          <w:spacing w:val="80"/>
        </w:rPr>
        <w:t xml:space="preserve"> </w:t>
      </w:r>
      <w:r>
        <w:t>и</w:t>
      </w:r>
      <w:r>
        <w:tab/>
        <w:t>европейской</w:t>
      </w:r>
      <w:r>
        <w:rPr>
          <w:spacing w:val="80"/>
        </w:rPr>
        <w:t xml:space="preserve"> </w:t>
      </w:r>
      <w:r>
        <w:t xml:space="preserve">духовной </w:t>
      </w:r>
      <w:r>
        <w:rPr>
          <w:spacing w:val="-2"/>
        </w:rPr>
        <w:t>музыки»;</w:t>
      </w:r>
    </w:p>
    <w:p w:rsidR="009A11BE" w:rsidRDefault="005C57DC">
      <w:pPr>
        <w:pStyle w:val="a3"/>
        <w:spacing w:line="321" w:lineRule="exact"/>
        <w:ind w:left="1363" w:firstLine="0"/>
        <w:jc w:val="left"/>
      </w:pPr>
      <w:r>
        <w:t>модуль</w:t>
      </w:r>
      <w:r>
        <w:rPr>
          <w:spacing w:val="-6"/>
        </w:rPr>
        <w:t xml:space="preserve"> </w:t>
      </w:r>
      <w:r>
        <w:t>№</w:t>
      </w:r>
      <w:r>
        <w:rPr>
          <w:spacing w:val="-7"/>
        </w:rPr>
        <w:t xml:space="preserve"> </w:t>
      </w:r>
      <w:r>
        <w:t>7</w:t>
      </w:r>
      <w:r>
        <w:rPr>
          <w:spacing w:val="-3"/>
        </w:rPr>
        <w:t xml:space="preserve"> </w:t>
      </w:r>
      <w:r>
        <w:t>«Жанры</w:t>
      </w:r>
      <w:r>
        <w:rPr>
          <w:spacing w:val="-5"/>
        </w:rPr>
        <w:t xml:space="preserve"> </w:t>
      </w:r>
      <w:r>
        <w:t>музыкального</w:t>
      </w:r>
      <w:r>
        <w:rPr>
          <w:spacing w:val="-3"/>
        </w:rPr>
        <w:t xml:space="preserve"> </w:t>
      </w:r>
      <w:r>
        <w:rPr>
          <w:spacing w:val="-2"/>
        </w:rPr>
        <w:t>искусства»;</w:t>
      </w:r>
    </w:p>
    <w:p w:rsidR="009A11BE" w:rsidRDefault="005C57DC">
      <w:pPr>
        <w:pStyle w:val="a3"/>
        <w:spacing w:line="322" w:lineRule="exact"/>
        <w:ind w:left="1363" w:firstLine="0"/>
        <w:jc w:val="left"/>
      </w:pPr>
      <w:r>
        <w:t>модуль</w:t>
      </w:r>
      <w:r>
        <w:rPr>
          <w:spacing w:val="-7"/>
        </w:rPr>
        <w:t xml:space="preserve"> </w:t>
      </w:r>
      <w:r>
        <w:t>№</w:t>
      </w:r>
      <w:r>
        <w:rPr>
          <w:spacing w:val="-6"/>
        </w:rPr>
        <w:t xml:space="preserve"> </w:t>
      </w:r>
      <w:r>
        <w:t>8</w:t>
      </w:r>
      <w:r>
        <w:rPr>
          <w:spacing w:val="-2"/>
        </w:rPr>
        <w:t xml:space="preserve"> </w:t>
      </w:r>
      <w:r>
        <w:t>«Связь</w:t>
      </w:r>
      <w:r>
        <w:rPr>
          <w:spacing w:val="-5"/>
        </w:rPr>
        <w:t xml:space="preserve"> </w:t>
      </w:r>
      <w:r>
        <w:t>музыки</w:t>
      </w:r>
      <w:r>
        <w:rPr>
          <w:spacing w:val="-2"/>
        </w:rPr>
        <w:t xml:space="preserve"> </w:t>
      </w:r>
      <w:r>
        <w:t>с</w:t>
      </w:r>
      <w:r>
        <w:rPr>
          <w:spacing w:val="-7"/>
        </w:rPr>
        <w:t xml:space="preserve"> </w:t>
      </w:r>
      <w:r>
        <w:t>другими</w:t>
      </w:r>
      <w:r>
        <w:rPr>
          <w:spacing w:val="-3"/>
        </w:rPr>
        <w:t xml:space="preserve"> </w:t>
      </w:r>
      <w:r>
        <w:t>видами</w:t>
      </w:r>
      <w:r>
        <w:rPr>
          <w:spacing w:val="-6"/>
        </w:rPr>
        <w:t xml:space="preserve"> </w:t>
      </w:r>
      <w:r>
        <w:rPr>
          <w:spacing w:val="-2"/>
        </w:rPr>
        <w:t>искусства»;</w:t>
      </w:r>
    </w:p>
    <w:p w:rsidR="009A11BE" w:rsidRDefault="005C57DC">
      <w:pPr>
        <w:pStyle w:val="a3"/>
        <w:ind w:left="1363" w:firstLine="0"/>
        <w:jc w:val="left"/>
      </w:pPr>
      <w:r>
        <w:t>модуль</w:t>
      </w:r>
      <w:r>
        <w:rPr>
          <w:spacing w:val="-8"/>
        </w:rPr>
        <w:t xml:space="preserve"> </w:t>
      </w:r>
      <w:r>
        <w:t>№</w:t>
      </w:r>
      <w:r>
        <w:rPr>
          <w:spacing w:val="-7"/>
        </w:rPr>
        <w:t xml:space="preserve"> </w:t>
      </w:r>
      <w:r>
        <w:t>9</w:t>
      </w:r>
      <w:r>
        <w:rPr>
          <w:spacing w:val="-3"/>
        </w:rPr>
        <w:t xml:space="preserve"> </w:t>
      </w:r>
      <w:r>
        <w:t>«Современная</w:t>
      </w:r>
      <w:r>
        <w:rPr>
          <w:spacing w:val="-4"/>
        </w:rPr>
        <w:t xml:space="preserve"> </w:t>
      </w:r>
      <w:r>
        <w:t>музыка:</w:t>
      </w:r>
      <w:r>
        <w:rPr>
          <w:spacing w:val="-6"/>
        </w:rPr>
        <w:t xml:space="preserve"> </w:t>
      </w:r>
      <w:r>
        <w:t>основные</w:t>
      </w:r>
      <w:r>
        <w:rPr>
          <w:spacing w:val="-4"/>
        </w:rPr>
        <w:t xml:space="preserve"> </w:t>
      </w:r>
      <w:r>
        <w:t>жанры</w:t>
      </w:r>
      <w:r>
        <w:rPr>
          <w:spacing w:val="-7"/>
        </w:rPr>
        <w:t xml:space="preserve"> </w:t>
      </w:r>
      <w:r>
        <w:t>и</w:t>
      </w:r>
      <w:r>
        <w:rPr>
          <w:spacing w:val="-4"/>
        </w:rPr>
        <w:t xml:space="preserve"> </w:t>
      </w:r>
      <w:r>
        <w:rPr>
          <w:spacing w:val="-2"/>
        </w:rPr>
        <w:t>направления».</w:t>
      </w:r>
    </w:p>
    <w:p w:rsidR="009A11BE" w:rsidRDefault="009A11BE">
      <w:pPr>
        <w:pStyle w:val="a3"/>
        <w:spacing w:before="4"/>
        <w:ind w:left="0" w:firstLine="0"/>
        <w:jc w:val="left"/>
      </w:pPr>
    </w:p>
    <w:p w:rsidR="009A11BE" w:rsidRDefault="005C57DC">
      <w:pPr>
        <w:pStyle w:val="2"/>
        <w:spacing w:line="322" w:lineRule="exact"/>
      </w:pPr>
      <w:r>
        <w:t>Место</w:t>
      </w:r>
      <w:r>
        <w:rPr>
          <w:spacing w:val="-3"/>
        </w:rPr>
        <w:t xml:space="preserve"> </w:t>
      </w:r>
      <w:r>
        <w:t>предмета</w:t>
      </w:r>
      <w:r>
        <w:rPr>
          <w:spacing w:val="-3"/>
        </w:rPr>
        <w:t xml:space="preserve"> </w:t>
      </w:r>
      <w:r>
        <w:t>в</w:t>
      </w:r>
      <w:r>
        <w:rPr>
          <w:spacing w:val="-3"/>
        </w:rPr>
        <w:t xml:space="preserve"> </w:t>
      </w:r>
      <w:r>
        <w:t>учебном</w:t>
      </w:r>
      <w:r>
        <w:rPr>
          <w:spacing w:val="-3"/>
        </w:rPr>
        <w:t xml:space="preserve"> </w:t>
      </w:r>
      <w:r>
        <w:rPr>
          <w:spacing w:val="-4"/>
        </w:rPr>
        <w:t>плане</w:t>
      </w:r>
    </w:p>
    <w:p w:rsidR="009A11BE" w:rsidRDefault="005C57DC">
      <w:pPr>
        <w:pStyle w:val="a3"/>
        <w:ind w:right="285"/>
      </w:pPr>
      <w:r>
        <w:t>В соответствии с Федеральным государственным образовательным стандартом основного общего образования учебный предмет «Музыка» входит в предметную область «Искусство», является обязательным для изучения</w:t>
      </w:r>
      <w:r>
        <w:rPr>
          <w:spacing w:val="68"/>
        </w:rPr>
        <w:t xml:space="preserve"> </w:t>
      </w:r>
      <w:r>
        <w:t>и</w:t>
      </w:r>
      <w:r>
        <w:rPr>
          <w:spacing w:val="69"/>
        </w:rPr>
        <w:t xml:space="preserve"> </w:t>
      </w:r>
      <w:r>
        <w:t>преподаётся</w:t>
      </w:r>
      <w:r>
        <w:rPr>
          <w:spacing w:val="69"/>
        </w:rPr>
        <w:t xml:space="preserve"> </w:t>
      </w:r>
      <w:r>
        <w:t>в</w:t>
      </w:r>
      <w:r>
        <w:rPr>
          <w:spacing w:val="68"/>
        </w:rPr>
        <w:t xml:space="preserve"> </w:t>
      </w:r>
      <w:r>
        <w:t>основной</w:t>
      </w:r>
      <w:r>
        <w:rPr>
          <w:spacing w:val="69"/>
        </w:rPr>
        <w:t xml:space="preserve"> </w:t>
      </w:r>
      <w:r>
        <w:t>школе</w:t>
      </w:r>
      <w:r>
        <w:rPr>
          <w:spacing w:val="68"/>
        </w:rPr>
        <w:t xml:space="preserve"> </w:t>
      </w:r>
      <w:r>
        <w:t>с</w:t>
      </w:r>
      <w:r>
        <w:rPr>
          <w:spacing w:val="69"/>
        </w:rPr>
        <w:t xml:space="preserve"> </w:t>
      </w:r>
      <w:r>
        <w:t>5</w:t>
      </w:r>
      <w:r>
        <w:rPr>
          <w:spacing w:val="70"/>
        </w:rPr>
        <w:t xml:space="preserve"> </w:t>
      </w:r>
      <w:r>
        <w:t>по</w:t>
      </w:r>
      <w:r>
        <w:rPr>
          <w:spacing w:val="70"/>
        </w:rPr>
        <w:t xml:space="preserve"> </w:t>
      </w:r>
      <w:r>
        <w:t>8</w:t>
      </w:r>
      <w:r>
        <w:rPr>
          <w:spacing w:val="70"/>
        </w:rPr>
        <w:t xml:space="preserve"> </w:t>
      </w:r>
      <w:r>
        <w:t>класс</w:t>
      </w:r>
      <w:r>
        <w:rPr>
          <w:spacing w:val="69"/>
        </w:rPr>
        <w:t xml:space="preserve"> </w:t>
      </w:r>
      <w:r>
        <w:rPr>
          <w:spacing w:val="-2"/>
        </w:rPr>
        <w:t>включите</w:t>
      </w:r>
      <w:r>
        <w:rPr>
          <w:spacing w:val="-2"/>
        </w:rPr>
        <w:t>льно</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line="242" w:lineRule="auto"/>
        <w:ind w:right="284" w:firstLine="0"/>
      </w:pPr>
      <w:r>
        <w:lastRenderedPageBreak/>
        <w:t>(содержание учебного предмета в 8 классе может быть интегрировано в другие</w:t>
      </w:r>
      <w:r>
        <w:rPr>
          <w:spacing w:val="41"/>
        </w:rPr>
        <w:t xml:space="preserve">  </w:t>
      </w:r>
      <w:r>
        <w:t>предметы</w:t>
      </w:r>
      <w:r>
        <w:rPr>
          <w:spacing w:val="42"/>
        </w:rPr>
        <w:t xml:space="preserve">  </w:t>
      </w:r>
      <w:r>
        <w:t>и</w:t>
      </w:r>
      <w:r>
        <w:rPr>
          <w:spacing w:val="44"/>
        </w:rPr>
        <w:t xml:space="preserve">  </w:t>
      </w:r>
      <w:r>
        <w:t>предметные</w:t>
      </w:r>
      <w:r>
        <w:rPr>
          <w:spacing w:val="43"/>
        </w:rPr>
        <w:t xml:space="preserve">  </w:t>
      </w:r>
      <w:r>
        <w:t>области</w:t>
      </w:r>
      <w:r>
        <w:rPr>
          <w:spacing w:val="44"/>
        </w:rPr>
        <w:t xml:space="preserve">  </w:t>
      </w:r>
      <w:r>
        <w:t>(«Литература»,</w:t>
      </w:r>
      <w:r>
        <w:rPr>
          <w:spacing w:val="43"/>
        </w:rPr>
        <w:t xml:space="preserve">  </w:t>
      </w:r>
      <w:r>
        <w:rPr>
          <w:spacing w:val="-2"/>
        </w:rPr>
        <w:t>«География»,</w:t>
      </w:r>
    </w:p>
    <w:p w:rsidR="009A11BE" w:rsidRDefault="005C57DC">
      <w:pPr>
        <w:pStyle w:val="a3"/>
        <w:ind w:right="287" w:firstLine="0"/>
      </w:pPr>
      <w:r>
        <w:t>«История», «Обществознание», «Иностранный язык» и др.) или обеспечиваться временем за счет часов внеурочной деятельности).</w:t>
      </w:r>
    </w:p>
    <w:p w:rsidR="009A11BE" w:rsidRDefault="005C57DC">
      <w:pPr>
        <w:pStyle w:val="a3"/>
        <w:ind w:right="285"/>
      </w:pPr>
      <w:r>
        <w:t>Содержание учебного предмета «Музыка», представленное в Примерной рабочей программе, соответствует ФГОС ООО, Примерной основной образ</w:t>
      </w:r>
      <w:r>
        <w:t>овательной программе основного общего образования, Примерной адаптированной основной образовательной программе</w:t>
      </w:r>
      <w:r>
        <w:rPr>
          <w:spacing w:val="-1"/>
        </w:rPr>
        <w:t xml:space="preserve"> </w:t>
      </w:r>
      <w:r>
        <w:t>основного общего образования обучающихся с задержкой психического развития.</w:t>
      </w:r>
    </w:p>
    <w:p w:rsidR="009A11BE" w:rsidRDefault="005C57DC">
      <w:pPr>
        <w:pStyle w:val="a3"/>
        <w:ind w:right="277"/>
      </w:pPr>
      <w:r>
        <w:t>Предлагаемый вариант тематического планирования может служить примерн</w:t>
      </w:r>
      <w:r>
        <w:t>ым образцом при составлении рабочих программ по предмету. Образовательная организация вправе самостоятельно разработать и</w:t>
      </w:r>
      <w:r>
        <w:rPr>
          <w:spacing w:val="40"/>
        </w:rPr>
        <w:t xml:space="preserve"> </w:t>
      </w:r>
      <w:r>
        <w:t>утвердить иной вариант тематического планирования, в том числе с учётом возможностей внеурочной и внеклассной деятельности, эстетическ</w:t>
      </w:r>
      <w:r>
        <w:t>ого компонента Программы воспитания образовательного учреждения.</w:t>
      </w:r>
    </w:p>
    <w:p w:rsidR="009A11BE" w:rsidRDefault="005C57DC">
      <w:pPr>
        <w:pStyle w:val="a3"/>
        <w:ind w:right="274"/>
      </w:pPr>
      <w:r>
        <w:t xml:space="preserve">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организациями системы дополнительного </w:t>
      </w:r>
      <w:r>
        <w:t>образования детей, учреждениями культуры, организациями культурно-досуговой сферы (театры, музеи, творческие союзы).</w:t>
      </w:r>
    </w:p>
    <w:p w:rsidR="009A11BE" w:rsidRDefault="005C57DC">
      <w:pPr>
        <w:pStyle w:val="a3"/>
        <w:ind w:right="285"/>
      </w:pPr>
      <w:r>
        <w:t>Изучение предмета «Музыка» предполагает активную социокультурную деятельность обучающихся с ЗПР, участие в исследовательских и творческих п</w:t>
      </w:r>
      <w:r>
        <w:t>роектах, в том числе основанных на межпредметных связях с такими дисциплинами</w:t>
      </w:r>
      <w:r>
        <w:rPr>
          <w:spacing w:val="-1"/>
        </w:rPr>
        <w:t xml:space="preserve"> </w:t>
      </w:r>
      <w:r>
        <w:t>образовательной программы, как</w:t>
      </w:r>
      <w:r>
        <w:rPr>
          <w:spacing w:val="40"/>
        </w:rPr>
        <w:t xml:space="preserve"> </w:t>
      </w:r>
      <w:r>
        <w:t>«Изобразительное</w:t>
      </w:r>
      <w:r>
        <w:rPr>
          <w:spacing w:val="40"/>
        </w:rPr>
        <w:t xml:space="preserve"> </w:t>
      </w:r>
      <w:r>
        <w:t>искусство»,</w:t>
      </w:r>
      <w:r>
        <w:rPr>
          <w:spacing w:val="40"/>
        </w:rPr>
        <w:t xml:space="preserve"> </w:t>
      </w:r>
      <w:r>
        <w:t>«Литература»,</w:t>
      </w:r>
      <w:r>
        <w:rPr>
          <w:spacing w:val="40"/>
        </w:rPr>
        <w:t xml:space="preserve"> </w:t>
      </w:r>
      <w:r>
        <w:t>«География»,</w:t>
      </w:r>
      <w:r>
        <w:rPr>
          <w:spacing w:val="40"/>
        </w:rPr>
        <w:t xml:space="preserve"> </w:t>
      </w:r>
      <w:r>
        <w:t>«История»,</w:t>
      </w:r>
    </w:p>
    <w:p w:rsidR="009A11BE" w:rsidRDefault="005C57DC">
      <w:pPr>
        <w:pStyle w:val="a3"/>
        <w:spacing w:line="484" w:lineRule="auto"/>
        <w:ind w:right="2887" w:firstLine="0"/>
        <w:jc w:val="left"/>
      </w:pPr>
      <w:r>
        <w:t>«Обществознание», «Иностранный язык» и др. СОДЕРЖАНИЕ</w:t>
      </w:r>
      <w:r>
        <w:rPr>
          <w:spacing w:val="-10"/>
        </w:rPr>
        <w:t xml:space="preserve"> </w:t>
      </w:r>
      <w:r>
        <w:t>УЧЕБНОГО</w:t>
      </w:r>
      <w:r>
        <w:rPr>
          <w:spacing w:val="-10"/>
        </w:rPr>
        <w:t xml:space="preserve"> </w:t>
      </w:r>
      <w:r>
        <w:t>ПРЕДМЕТА</w:t>
      </w:r>
      <w:r>
        <w:rPr>
          <w:spacing w:val="-13"/>
        </w:rPr>
        <w:t xml:space="preserve"> </w:t>
      </w:r>
      <w:r>
        <w:t>«МУЗЫКА»</w:t>
      </w:r>
    </w:p>
    <w:p w:rsidR="009A11BE" w:rsidRDefault="005C57DC">
      <w:pPr>
        <w:pStyle w:val="a3"/>
        <w:ind w:right="278"/>
      </w:pPr>
      <w:r>
        <w:t>В соответствии с рекомендациями, представленными в рабочей программе учебного предмета «Музыка» на уровне основного общего образования, тематическое наполнение модулей допускает перекомпоновку, исключение отдельных блоков, с учётом возможностей региона, о</w:t>
      </w:r>
      <w:r>
        <w:t>бразовательной</w:t>
      </w:r>
      <w:r>
        <w:rPr>
          <w:spacing w:val="-3"/>
        </w:rPr>
        <w:t xml:space="preserve"> </w:t>
      </w:r>
      <w:r>
        <w:t>организации,</w:t>
      </w:r>
      <w:r>
        <w:rPr>
          <w:spacing w:val="-4"/>
        </w:rPr>
        <w:t xml:space="preserve"> </w:t>
      </w:r>
      <w:r>
        <w:t>возможностей</w:t>
      </w:r>
      <w:r>
        <w:rPr>
          <w:spacing w:val="-3"/>
        </w:rPr>
        <w:t xml:space="preserve"> </w:t>
      </w:r>
      <w:r>
        <w:t>дополнительного</w:t>
      </w:r>
      <w:r>
        <w:rPr>
          <w:spacing w:val="-4"/>
        </w:rPr>
        <w:t xml:space="preserve"> </w:t>
      </w:r>
      <w:r>
        <w:t>образования</w:t>
      </w:r>
      <w:r>
        <w:rPr>
          <w:spacing w:val="-3"/>
        </w:rPr>
        <w:t xml:space="preserve"> </w:t>
      </w:r>
      <w:r>
        <w:t>и внеурочной деятельности, уровня общего и музыкального развития обучающихся. В этой связи в Примерной рабочей программе для обучающихся</w:t>
      </w:r>
      <w:r>
        <w:rPr>
          <w:spacing w:val="55"/>
        </w:rPr>
        <w:t xml:space="preserve"> </w:t>
      </w:r>
      <w:r>
        <w:t>с</w:t>
      </w:r>
      <w:r>
        <w:rPr>
          <w:spacing w:val="57"/>
        </w:rPr>
        <w:t xml:space="preserve"> </w:t>
      </w:r>
      <w:r>
        <w:t>ЗПР</w:t>
      </w:r>
      <w:r>
        <w:rPr>
          <w:spacing w:val="57"/>
        </w:rPr>
        <w:t xml:space="preserve"> </w:t>
      </w:r>
      <w:r>
        <w:t>дается</w:t>
      </w:r>
      <w:r>
        <w:rPr>
          <w:spacing w:val="57"/>
        </w:rPr>
        <w:t xml:space="preserve"> </w:t>
      </w:r>
      <w:r>
        <w:t>корректировка</w:t>
      </w:r>
      <w:r>
        <w:rPr>
          <w:spacing w:val="57"/>
        </w:rPr>
        <w:t xml:space="preserve"> </w:t>
      </w:r>
      <w:r>
        <w:t>содержания</w:t>
      </w:r>
      <w:r>
        <w:rPr>
          <w:spacing w:val="57"/>
        </w:rPr>
        <w:t xml:space="preserve"> </w:t>
      </w:r>
      <w:r>
        <w:t>учебного</w:t>
      </w:r>
      <w:r>
        <w:rPr>
          <w:spacing w:val="58"/>
        </w:rPr>
        <w:t xml:space="preserve"> </w:t>
      </w:r>
      <w:r>
        <w:rPr>
          <w:spacing w:val="-2"/>
        </w:rPr>
        <w:t>пре</w:t>
      </w:r>
      <w:r>
        <w:rPr>
          <w:spacing w:val="-2"/>
        </w:rPr>
        <w:t>дмета</w:t>
      </w:r>
    </w:p>
    <w:p w:rsidR="009A11BE" w:rsidRDefault="005C57DC">
      <w:pPr>
        <w:pStyle w:val="a3"/>
        <w:ind w:right="288" w:firstLine="0"/>
      </w:pPr>
      <w:r>
        <w:t xml:space="preserve">«Музыка» в соответствии с особыми образовательными потребностями </w:t>
      </w:r>
      <w:r>
        <w:rPr>
          <w:spacing w:val="-2"/>
        </w:rPr>
        <w:t>обучающихся.</w:t>
      </w:r>
    </w:p>
    <w:p w:rsidR="009A11BE" w:rsidRDefault="005C57DC">
      <w:pPr>
        <w:pStyle w:val="1"/>
        <w:numPr>
          <w:ilvl w:val="0"/>
          <w:numId w:val="35"/>
        </w:numPr>
        <w:tabs>
          <w:tab w:val="left" w:pos="1063"/>
        </w:tabs>
        <w:spacing w:before="307" w:line="322" w:lineRule="exact"/>
        <w:ind w:hanging="211"/>
      </w:pPr>
      <w:r>
        <w:rPr>
          <w:spacing w:val="-2"/>
        </w:rPr>
        <w:t>КЛАСС</w:t>
      </w:r>
    </w:p>
    <w:p w:rsidR="009A11BE" w:rsidRDefault="005C57DC">
      <w:pPr>
        <w:pStyle w:val="a3"/>
        <w:ind w:left="1560" w:firstLine="0"/>
        <w:jc w:val="left"/>
      </w:pPr>
      <w:r>
        <w:t>Содержание</w:t>
      </w:r>
      <w:r>
        <w:rPr>
          <w:spacing w:val="-9"/>
        </w:rPr>
        <w:t xml:space="preserve"> </w:t>
      </w:r>
      <w:r>
        <w:t>предмета</w:t>
      </w:r>
      <w:r>
        <w:rPr>
          <w:spacing w:val="-4"/>
        </w:rPr>
        <w:t xml:space="preserve"> </w:t>
      </w:r>
      <w:r>
        <w:t>за</w:t>
      </w:r>
      <w:r>
        <w:rPr>
          <w:spacing w:val="-4"/>
        </w:rPr>
        <w:t xml:space="preserve"> </w:t>
      </w:r>
      <w:r>
        <w:t>курс</w:t>
      </w:r>
      <w:r>
        <w:rPr>
          <w:spacing w:val="-3"/>
        </w:rPr>
        <w:t xml:space="preserve"> </w:t>
      </w:r>
      <w:r>
        <w:t>5</w:t>
      </w:r>
      <w:r>
        <w:rPr>
          <w:spacing w:val="-7"/>
        </w:rPr>
        <w:t xml:space="preserve"> </w:t>
      </w:r>
      <w:r>
        <w:t>класса</w:t>
      </w:r>
      <w:r>
        <w:rPr>
          <w:spacing w:val="-4"/>
        </w:rPr>
        <w:t xml:space="preserve"> </w:t>
      </w:r>
      <w:r>
        <w:t>включает</w:t>
      </w:r>
      <w:r>
        <w:rPr>
          <w:spacing w:val="-3"/>
        </w:rPr>
        <w:t xml:space="preserve"> </w:t>
      </w:r>
      <w:r>
        <w:rPr>
          <w:spacing w:val="-2"/>
        </w:rPr>
        <w:t>модули:</w:t>
      </w:r>
    </w:p>
    <w:p w:rsidR="009A11BE" w:rsidRDefault="005C57DC">
      <w:pPr>
        <w:ind w:left="1560"/>
        <w:rPr>
          <w:b/>
          <w:sz w:val="28"/>
        </w:rPr>
      </w:pPr>
      <w:r>
        <w:rPr>
          <w:b/>
          <w:sz w:val="28"/>
        </w:rPr>
        <w:t>Модуль</w:t>
      </w:r>
      <w:r>
        <w:rPr>
          <w:b/>
          <w:spacing w:val="-6"/>
          <w:sz w:val="28"/>
        </w:rPr>
        <w:t xml:space="preserve"> </w:t>
      </w:r>
      <w:r>
        <w:rPr>
          <w:b/>
          <w:sz w:val="28"/>
        </w:rPr>
        <w:t>№</w:t>
      </w:r>
      <w:r>
        <w:rPr>
          <w:b/>
          <w:spacing w:val="-2"/>
          <w:sz w:val="28"/>
        </w:rPr>
        <w:t xml:space="preserve"> </w:t>
      </w:r>
      <w:r>
        <w:rPr>
          <w:b/>
          <w:sz w:val="28"/>
        </w:rPr>
        <w:t>1.</w:t>
      </w:r>
      <w:r>
        <w:rPr>
          <w:b/>
          <w:spacing w:val="-2"/>
          <w:sz w:val="28"/>
        </w:rPr>
        <w:t xml:space="preserve"> </w:t>
      </w:r>
      <w:r>
        <w:rPr>
          <w:b/>
          <w:sz w:val="28"/>
        </w:rPr>
        <w:t>«Музыка</w:t>
      </w:r>
      <w:r>
        <w:rPr>
          <w:b/>
          <w:spacing w:val="-2"/>
          <w:sz w:val="28"/>
        </w:rPr>
        <w:t xml:space="preserve"> </w:t>
      </w:r>
      <w:r>
        <w:rPr>
          <w:b/>
          <w:sz w:val="28"/>
        </w:rPr>
        <w:t xml:space="preserve">моего </w:t>
      </w:r>
      <w:r>
        <w:rPr>
          <w:b/>
          <w:spacing w:val="-2"/>
          <w:sz w:val="28"/>
        </w:rPr>
        <w:t>края»</w:t>
      </w:r>
    </w:p>
    <w:p w:rsidR="009A11BE" w:rsidRDefault="009A11BE">
      <w:pPr>
        <w:rPr>
          <w:b/>
          <w:sz w:val="28"/>
        </w:rPr>
        <w:sectPr w:rsidR="009A11BE">
          <w:pgSz w:w="11910" w:h="16840"/>
          <w:pgMar w:top="1040" w:right="566" w:bottom="1320" w:left="850" w:header="0" w:footer="1069" w:gutter="0"/>
          <w:cols w:space="720"/>
        </w:sectPr>
      </w:pPr>
    </w:p>
    <w:p w:rsidR="009A11BE" w:rsidRDefault="005C57DC">
      <w:pPr>
        <w:pStyle w:val="a3"/>
        <w:spacing w:before="74"/>
        <w:ind w:right="278"/>
      </w:pPr>
      <w:r>
        <w:lastRenderedPageBreak/>
        <w:t>Традиционная музыка – отражение жизни народа. Жанры детского и игрового фольклора (игры, пляски, хороводы и др.) Роль музыки в жизни человека и общества и ее значение для духовно-нравственного развития человека. Музыка как выражение чувств и мыслей человек</w:t>
      </w:r>
      <w:r>
        <w:t>а. Календарные обряды, традиционные для данной местности (осенние, зимние, весенние –</w:t>
      </w:r>
      <w:r>
        <w:rPr>
          <w:spacing w:val="40"/>
        </w:rPr>
        <w:t xml:space="preserve"> </w:t>
      </w:r>
      <w:r>
        <w:t>на выбор учителя)</w:t>
      </w:r>
    </w:p>
    <w:p w:rsidR="009A11BE" w:rsidRDefault="005C57DC">
      <w:pPr>
        <w:spacing w:before="1"/>
        <w:ind w:left="1560"/>
        <w:jc w:val="both"/>
        <w:rPr>
          <w:b/>
          <w:sz w:val="28"/>
        </w:rPr>
      </w:pPr>
      <w:r>
        <w:rPr>
          <w:b/>
          <w:sz w:val="28"/>
        </w:rPr>
        <w:t>Модуль</w:t>
      </w:r>
      <w:r>
        <w:rPr>
          <w:b/>
          <w:spacing w:val="-9"/>
          <w:sz w:val="28"/>
        </w:rPr>
        <w:t xml:space="preserve"> </w:t>
      </w:r>
      <w:r>
        <w:rPr>
          <w:b/>
          <w:sz w:val="28"/>
        </w:rPr>
        <w:t>№</w:t>
      </w:r>
      <w:r>
        <w:rPr>
          <w:b/>
          <w:spacing w:val="-4"/>
          <w:sz w:val="28"/>
        </w:rPr>
        <w:t xml:space="preserve"> </w:t>
      </w:r>
      <w:r>
        <w:rPr>
          <w:b/>
          <w:sz w:val="28"/>
        </w:rPr>
        <w:t>2.</w:t>
      </w:r>
      <w:r>
        <w:rPr>
          <w:b/>
          <w:spacing w:val="-4"/>
          <w:sz w:val="28"/>
        </w:rPr>
        <w:t xml:space="preserve"> </w:t>
      </w:r>
      <w:r>
        <w:rPr>
          <w:b/>
          <w:sz w:val="28"/>
        </w:rPr>
        <w:t>«Народное</w:t>
      </w:r>
      <w:r>
        <w:rPr>
          <w:b/>
          <w:spacing w:val="-7"/>
          <w:sz w:val="28"/>
        </w:rPr>
        <w:t xml:space="preserve"> </w:t>
      </w:r>
      <w:r>
        <w:rPr>
          <w:b/>
          <w:sz w:val="28"/>
        </w:rPr>
        <w:t>музыкальное</w:t>
      </w:r>
      <w:r>
        <w:rPr>
          <w:b/>
          <w:spacing w:val="-4"/>
          <w:sz w:val="28"/>
        </w:rPr>
        <w:t xml:space="preserve"> </w:t>
      </w:r>
      <w:r>
        <w:rPr>
          <w:b/>
          <w:sz w:val="28"/>
        </w:rPr>
        <w:t>творчество</w:t>
      </w:r>
      <w:r>
        <w:rPr>
          <w:b/>
          <w:spacing w:val="-6"/>
          <w:sz w:val="28"/>
        </w:rPr>
        <w:t xml:space="preserve"> </w:t>
      </w:r>
      <w:r>
        <w:rPr>
          <w:b/>
          <w:spacing w:val="-2"/>
          <w:sz w:val="28"/>
        </w:rPr>
        <w:t>России»</w:t>
      </w:r>
    </w:p>
    <w:p w:rsidR="009A11BE" w:rsidRDefault="005C57DC">
      <w:pPr>
        <w:pStyle w:val="a3"/>
        <w:spacing w:before="2"/>
        <w:ind w:right="282"/>
      </w:pPr>
      <w:r>
        <w:t>Богатство и разнообразие фольклорных традиций народов нашей страны.</w:t>
      </w:r>
      <w:r>
        <w:rPr>
          <w:spacing w:val="-2"/>
        </w:rPr>
        <w:t xml:space="preserve"> </w:t>
      </w:r>
      <w:r>
        <w:t>Музыка</w:t>
      </w:r>
      <w:r>
        <w:rPr>
          <w:spacing w:val="-1"/>
        </w:rPr>
        <w:t xml:space="preserve"> </w:t>
      </w:r>
      <w:r>
        <w:t>наших соседей,</w:t>
      </w:r>
      <w:r>
        <w:rPr>
          <w:spacing w:val="-2"/>
        </w:rPr>
        <w:t xml:space="preserve"> </w:t>
      </w:r>
      <w:r>
        <w:t>музыка</w:t>
      </w:r>
      <w:r>
        <w:rPr>
          <w:spacing w:val="-2"/>
        </w:rPr>
        <w:t xml:space="preserve"> </w:t>
      </w:r>
      <w:r>
        <w:t>др</w:t>
      </w:r>
      <w:r>
        <w:t>угих</w:t>
      </w:r>
      <w:r>
        <w:rPr>
          <w:spacing w:val="-2"/>
        </w:rPr>
        <w:t xml:space="preserve"> </w:t>
      </w:r>
      <w:r>
        <w:t>регионов.</w:t>
      </w:r>
      <w:r>
        <w:rPr>
          <w:spacing w:val="-3"/>
        </w:rPr>
        <w:t xml:space="preserve"> </w:t>
      </w:r>
      <w:r>
        <w:t>Общее</w:t>
      </w:r>
      <w:r>
        <w:rPr>
          <w:spacing w:val="-2"/>
        </w:rPr>
        <w:t xml:space="preserve"> </w:t>
      </w:r>
      <w:r>
        <w:t>и</w:t>
      </w:r>
      <w:r>
        <w:rPr>
          <w:spacing w:val="-3"/>
        </w:rPr>
        <w:t xml:space="preserve"> </w:t>
      </w:r>
      <w:r>
        <w:t>особенное в фольклоре народов России: лирика, эпос, танец. Значение народного песенного и инструментального музыкального творчества как части</w:t>
      </w:r>
      <w:r>
        <w:rPr>
          <w:spacing w:val="40"/>
        </w:rPr>
        <w:t xml:space="preserve"> </w:t>
      </w:r>
      <w:r>
        <w:t>духовной культуры народа (Народные музыкальные произведения России, народов РФ и стран мира</w:t>
      </w:r>
      <w:r>
        <w:t xml:space="preserve"> по выбору образовательной организации).</w:t>
      </w:r>
    </w:p>
    <w:p w:rsidR="009A11BE" w:rsidRDefault="005C57DC">
      <w:pPr>
        <w:spacing w:before="1" w:line="319" w:lineRule="exact"/>
        <w:ind w:left="1560"/>
        <w:jc w:val="both"/>
        <w:rPr>
          <w:b/>
          <w:sz w:val="28"/>
        </w:rPr>
      </w:pPr>
      <w:r>
        <w:rPr>
          <w:b/>
          <w:sz w:val="28"/>
        </w:rPr>
        <w:t>Модуль</w:t>
      </w:r>
      <w:r>
        <w:rPr>
          <w:b/>
          <w:spacing w:val="-7"/>
          <w:sz w:val="28"/>
        </w:rPr>
        <w:t xml:space="preserve"> </w:t>
      </w:r>
      <w:r>
        <w:rPr>
          <w:b/>
          <w:sz w:val="28"/>
        </w:rPr>
        <w:t>№</w:t>
      </w:r>
      <w:r>
        <w:rPr>
          <w:b/>
          <w:spacing w:val="-2"/>
          <w:sz w:val="28"/>
        </w:rPr>
        <w:t xml:space="preserve"> </w:t>
      </w:r>
      <w:r>
        <w:rPr>
          <w:b/>
          <w:sz w:val="28"/>
        </w:rPr>
        <w:t>3.</w:t>
      </w:r>
      <w:r>
        <w:rPr>
          <w:b/>
          <w:spacing w:val="-3"/>
          <w:sz w:val="28"/>
        </w:rPr>
        <w:t xml:space="preserve"> </w:t>
      </w:r>
      <w:r>
        <w:rPr>
          <w:b/>
          <w:sz w:val="28"/>
        </w:rPr>
        <w:t>«Музыка</w:t>
      </w:r>
      <w:r>
        <w:rPr>
          <w:b/>
          <w:spacing w:val="-2"/>
          <w:sz w:val="28"/>
        </w:rPr>
        <w:t xml:space="preserve"> </w:t>
      </w:r>
      <w:r>
        <w:rPr>
          <w:b/>
          <w:sz w:val="28"/>
        </w:rPr>
        <w:t>народов</w:t>
      </w:r>
      <w:r>
        <w:rPr>
          <w:b/>
          <w:spacing w:val="-4"/>
          <w:sz w:val="28"/>
        </w:rPr>
        <w:t xml:space="preserve"> мира»</w:t>
      </w:r>
    </w:p>
    <w:p w:rsidR="009A11BE" w:rsidRDefault="005C57DC">
      <w:pPr>
        <w:pStyle w:val="a3"/>
        <w:ind w:right="276"/>
      </w:pPr>
      <w:r>
        <w:t>Археологические находки, легенды и сказания о музыке древних. Древняя</w:t>
      </w:r>
      <w:r>
        <w:rPr>
          <w:spacing w:val="-5"/>
        </w:rPr>
        <w:t xml:space="preserve"> </w:t>
      </w:r>
      <w:r>
        <w:t>Греция</w:t>
      </w:r>
      <w:r>
        <w:rPr>
          <w:spacing w:val="-1"/>
        </w:rPr>
        <w:t xml:space="preserve"> </w:t>
      </w:r>
      <w:r>
        <w:t>–</w:t>
      </w:r>
      <w:r>
        <w:rPr>
          <w:spacing w:val="-3"/>
        </w:rPr>
        <w:t xml:space="preserve"> </w:t>
      </w:r>
      <w:r>
        <w:t>колыбель</w:t>
      </w:r>
      <w:r>
        <w:rPr>
          <w:spacing w:val="-4"/>
        </w:rPr>
        <w:t xml:space="preserve"> </w:t>
      </w:r>
      <w:r>
        <w:t>европейской</w:t>
      </w:r>
      <w:r>
        <w:rPr>
          <w:spacing w:val="-3"/>
        </w:rPr>
        <w:t xml:space="preserve"> </w:t>
      </w:r>
      <w:r>
        <w:t>культуры</w:t>
      </w:r>
      <w:r>
        <w:rPr>
          <w:spacing w:val="-3"/>
        </w:rPr>
        <w:t xml:space="preserve"> </w:t>
      </w:r>
      <w:r>
        <w:t>(театр,</w:t>
      </w:r>
      <w:r>
        <w:rPr>
          <w:spacing w:val="-4"/>
        </w:rPr>
        <w:t xml:space="preserve"> </w:t>
      </w:r>
      <w:r>
        <w:t>хор,</w:t>
      </w:r>
      <w:r>
        <w:rPr>
          <w:spacing w:val="-4"/>
        </w:rPr>
        <w:t xml:space="preserve"> </w:t>
      </w:r>
      <w:r>
        <w:t>оркестр,</w:t>
      </w:r>
      <w:r>
        <w:rPr>
          <w:spacing w:val="-4"/>
        </w:rPr>
        <w:t xml:space="preserve"> </w:t>
      </w:r>
      <w:r>
        <w:t>лады, учение о гармонии и др.) Национальное своеобразие музыки. Интонация в музыке как носитель образного смысла. Интонационное многообразие фольклорных традиций своего народа и других народов мира (А. Хачатурян Балет «Гаянэ», П. Чайковский Балет «Спящая к</w:t>
      </w:r>
      <w:r>
        <w:t>расавица», Н. Римский-Корсаков Симфоническая сюита «Шехерезада»).</w:t>
      </w:r>
    </w:p>
    <w:p w:rsidR="009A11BE" w:rsidRDefault="005C57DC">
      <w:pPr>
        <w:spacing w:before="2"/>
        <w:ind w:left="1560"/>
        <w:jc w:val="both"/>
        <w:rPr>
          <w:b/>
          <w:sz w:val="28"/>
        </w:rPr>
      </w:pPr>
      <w:r>
        <w:rPr>
          <w:b/>
          <w:sz w:val="28"/>
        </w:rPr>
        <w:t>Модуль</w:t>
      </w:r>
      <w:r>
        <w:rPr>
          <w:b/>
          <w:spacing w:val="-10"/>
          <w:sz w:val="28"/>
        </w:rPr>
        <w:t xml:space="preserve"> </w:t>
      </w:r>
      <w:r>
        <w:rPr>
          <w:b/>
          <w:sz w:val="28"/>
        </w:rPr>
        <w:t>№</w:t>
      </w:r>
      <w:r>
        <w:rPr>
          <w:b/>
          <w:spacing w:val="-4"/>
          <w:sz w:val="28"/>
        </w:rPr>
        <w:t xml:space="preserve"> </w:t>
      </w:r>
      <w:r>
        <w:rPr>
          <w:b/>
          <w:sz w:val="28"/>
        </w:rPr>
        <w:t>4.</w:t>
      </w:r>
      <w:r>
        <w:rPr>
          <w:b/>
          <w:spacing w:val="-5"/>
          <w:sz w:val="28"/>
        </w:rPr>
        <w:t xml:space="preserve"> </w:t>
      </w:r>
      <w:r>
        <w:rPr>
          <w:b/>
          <w:sz w:val="28"/>
        </w:rPr>
        <w:t>«Европейская</w:t>
      </w:r>
      <w:r>
        <w:rPr>
          <w:b/>
          <w:spacing w:val="-7"/>
          <w:sz w:val="28"/>
        </w:rPr>
        <w:t xml:space="preserve"> </w:t>
      </w:r>
      <w:r>
        <w:rPr>
          <w:b/>
          <w:sz w:val="28"/>
        </w:rPr>
        <w:t>классическая</w:t>
      </w:r>
      <w:r>
        <w:rPr>
          <w:b/>
          <w:spacing w:val="-5"/>
          <w:sz w:val="28"/>
        </w:rPr>
        <w:t xml:space="preserve"> </w:t>
      </w:r>
      <w:r>
        <w:rPr>
          <w:b/>
          <w:spacing w:val="-2"/>
          <w:sz w:val="28"/>
        </w:rPr>
        <w:t>музыка»</w:t>
      </w:r>
    </w:p>
    <w:p w:rsidR="009A11BE" w:rsidRDefault="005C57DC">
      <w:pPr>
        <w:pStyle w:val="a3"/>
        <w:ind w:right="278"/>
      </w:pPr>
      <w:r>
        <w:t>Национальный музыкальный стиль на примере творчества Ф. Шопена, Э. Грига и др. Национальные истоки классической музыки. Характерные жанры, образ</w:t>
      </w:r>
      <w:r>
        <w:t>ы, элементы музыкального языка (соната, симфония). Значение и роль композитора — основоположника национальной классической</w:t>
      </w:r>
      <w:r>
        <w:rPr>
          <w:spacing w:val="80"/>
        </w:rPr>
        <w:t xml:space="preserve"> </w:t>
      </w:r>
      <w:r>
        <w:t>музыки</w:t>
      </w:r>
      <w:r>
        <w:rPr>
          <w:spacing w:val="40"/>
        </w:rPr>
        <w:t xml:space="preserve"> </w:t>
      </w:r>
      <w:r>
        <w:t>(Венский</w:t>
      </w:r>
      <w:r>
        <w:rPr>
          <w:spacing w:val="40"/>
        </w:rPr>
        <w:t xml:space="preserve"> </w:t>
      </w:r>
      <w:r>
        <w:t>классицизм).</w:t>
      </w:r>
      <w:r>
        <w:rPr>
          <w:spacing w:val="40"/>
        </w:rPr>
        <w:t xml:space="preserve"> </w:t>
      </w:r>
      <w:r>
        <w:t>Кумиры</w:t>
      </w:r>
      <w:r>
        <w:rPr>
          <w:spacing w:val="40"/>
        </w:rPr>
        <w:t xml:space="preserve"> </w:t>
      </w:r>
      <w:r>
        <w:t>публики</w:t>
      </w:r>
      <w:r>
        <w:rPr>
          <w:spacing w:val="40"/>
        </w:rPr>
        <w:t xml:space="preserve"> </w:t>
      </w:r>
      <w:r>
        <w:t>(на</w:t>
      </w:r>
      <w:r>
        <w:rPr>
          <w:spacing w:val="40"/>
        </w:rPr>
        <w:t xml:space="preserve"> </w:t>
      </w:r>
      <w:r>
        <w:t>примере</w:t>
      </w:r>
      <w:r>
        <w:rPr>
          <w:spacing w:val="40"/>
        </w:rPr>
        <w:t xml:space="preserve"> </w:t>
      </w:r>
      <w:r>
        <w:t>творчества</w:t>
      </w:r>
      <w:r>
        <w:rPr>
          <w:spacing w:val="80"/>
        </w:rPr>
        <w:t xml:space="preserve"> </w:t>
      </w:r>
      <w:r>
        <w:t>В.</w:t>
      </w:r>
      <w:r>
        <w:rPr>
          <w:spacing w:val="-3"/>
        </w:rPr>
        <w:t xml:space="preserve"> </w:t>
      </w:r>
      <w:r>
        <w:t>А.</w:t>
      </w:r>
      <w:r>
        <w:rPr>
          <w:spacing w:val="-3"/>
        </w:rPr>
        <w:t xml:space="preserve"> </w:t>
      </w:r>
      <w:r>
        <w:t>Моцарта, Н. Паганини, Ф. Листа и др.). Виртуозность. Талант,</w:t>
      </w:r>
      <w:r>
        <w:t xml:space="preserve"> труд, миссия композитора, исполнителя. Признание публики. Культура слушателя. Традиции слушания музыки в прошлые века и сегодня.</w:t>
      </w:r>
    </w:p>
    <w:p w:rsidR="009A11BE" w:rsidRDefault="005C57DC">
      <w:pPr>
        <w:spacing w:line="321" w:lineRule="exact"/>
        <w:ind w:left="1560"/>
        <w:jc w:val="both"/>
        <w:rPr>
          <w:b/>
          <w:sz w:val="28"/>
        </w:rPr>
      </w:pPr>
      <w:r>
        <w:rPr>
          <w:b/>
          <w:sz w:val="28"/>
        </w:rPr>
        <w:t>Модуль</w:t>
      </w:r>
      <w:r>
        <w:rPr>
          <w:b/>
          <w:spacing w:val="-8"/>
          <w:sz w:val="28"/>
        </w:rPr>
        <w:t xml:space="preserve"> </w:t>
      </w:r>
      <w:r>
        <w:rPr>
          <w:b/>
          <w:sz w:val="28"/>
        </w:rPr>
        <w:t>№</w:t>
      </w:r>
      <w:r>
        <w:rPr>
          <w:b/>
          <w:spacing w:val="-4"/>
          <w:sz w:val="28"/>
        </w:rPr>
        <w:t xml:space="preserve"> </w:t>
      </w:r>
      <w:r>
        <w:rPr>
          <w:b/>
          <w:sz w:val="28"/>
        </w:rPr>
        <w:t>5.</w:t>
      </w:r>
      <w:r>
        <w:rPr>
          <w:b/>
          <w:spacing w:val="-4"/>
          <w:sz w:val="28"/>
        </w:rPr>
        <w:t xml:space="preserve"> </w:t>
      </w:r>
      <w:r>
        <w:rPr>
          <w:b/>
          <w:sz w:val="28"/>
        </w:rPr>
        <w:t>«Русская</w:t>
      </w:r>
      <w:r>
        <w:rPr>
          <w:b/>
          <w:spacing w:val="-7"/>
          <w:sz w:val="28"/>
        </w:rPr>
        <w:t xml:space="preserve"> </w:t>
      </w:r>
      <w:r>
        <w:rPr>
          <w:b/>
          <w:sz w:val="28"/>
        </w:rPr>
        <w:t>классическая</w:t>
      </w:r>
      <w:r>
        <w:rPr>
          <w:b/>
          <w:spacing w:val="-8"/>
          <w:sz w:val="28"/>
        </w:rPr>
        <w:t xml:space="preserve"> </w:t>
      </w:r>
      <w:r>
        <w:rPr>
          <w:b/>
          <w:spacing w:val="-2"/>
          <w:sz w:val="28"/>
        </w:rPr>
        <w:t>музыка»</w:t>
      </w:r>
    </w:p>
    <w:p w:rsidR="009A11BE" w:rsidRDefault="005C57DC">
      <w:pPr>
        <w:pStyle w:val="a3"/>
        <w:ind w:right="279"/>
      </w:pPr>
      <w:r>
        <w:t>Вокальная музыка на стихи русских поэтов, программные инструментальные произведения,</w:t>
      </w:r>
      <w:r>
        <w:t xml:space="preserve"> посвящённые картинам русской природы, народного</w:t>
      </w:r>
      <w:r>
        <w:rPr>
          <w:spacing w:val="40"/>
        </w:rPr>
        <w:t xml:space="preserve"> </w:t>
      </w:r>
      <w:r>
        <w:t>быта,</w:t>
      </w:r>
      <w:r>
        <w:rPr>
          <w:spacing w:val="40"/>
        </w:rPr>
        <w:t xml:space="preserve"> </w:t>
      </w:r>
      <w:r>
        <w:t>сказкам,</w:t>
      </w:r>
      <w:r>
        <w:rPr>
          <w:spacing w:val="40"/>
        </w:rPr>
        <w:t xml:space="preserve"> </w:t>
      </w:r>
      <w:r>
        <w:t>легендам</w:t>
      </w:r>
      <w:r>
        <w:rPr>
          <w:spacing w:val="40"/>
        </w:rPr>
        <w:t xml:space="preserve"> </w:t>
      </w:r>
      <w:r>
        <w:t>(на</w:t>
      </w:r>
      <w:r>
        <w:rPr>
          <w:spacing w:val="40"/>
        </w:rPr>
        <w:t xml:space="preserve"> </w:t>
      </w:r>
      <w:r>
        <w:t>примере</w:t>
      </w:r>
      <w:r>
        <w:rPr>
          <w:spacing w:val="40"/>
        </w:rPr>
        <w:t xml:space="preserve"> </w:t>
      </w:r>
      <w:r>
        <w:t>творчества</w:t>
      </w:r>
      <w:r>
        <w:rPr>
          <w:spacing w:val="40"/>
        </w:rPr>
        <w:t xml:space="preserve"> </w:t>
      </w:r>
      <w:r>
        <w:t>М.</w:t>
      </w:r>
      <w:r>
        <w:rPr>
          <w:spacing w:val="40"/>
        </w:rPr>
        <w:t xml:space="preserve"> </w:t>
      </w:r>
      <w:r>
        <w:t>И.</w:t>
      </w:r>
      <w:r>
        <w:rPr>
          <w:spacing w:val="40"/>
        </w:rPr>
        <w:t xml:space="preserve"> </w:t>
      </w:r>
      <w:r>
        <w:t>Глинки, С.</w:t>
      </w:r>
      <w:r>
        <w:rPr>
          <w:spacing w:val="-3"/>
        </w:rPr>
        <w:t xml:space="preserve"> </w:t>
      </w:r>
      <w:r>
        <w:t>В.</w:t>
      </w:r>
      <w:r>
        <w:rPr>
          <w:spacing w:val="-2"/>
        </w:rPr>
        <w:t xml:space="preserve"> </w:t>
      </w:r>
      <w:r>
        <w:t>Рахманинова, В. А. Гаврилина и др.) Связь народного и профессионального</w:t>
      </w:r>
      <w:r>
        <w:rPr>
          <w:spacing w:val="31"/>
        </w:rPr>
        <w:t xml:space="preserve"> </w:t>
      </w:r>
      <w:r>
        <w:t>музыкального</w:t>
      </w:r>
      <w:r>
        <w:rPr>
          <w:spacing w:val="35"/>
        </w:rPr>
        <w:t xml:space="preserve"> </w:t>
      </w:r>
      <w:r>
        <w:t>творчества</w:t>
      </w:r>
      <w:r>
        <w:rPr>
          <w:spacing w:val="39"/>
        </w:rPr>
        <w:t xml:space="preserve"> </w:t>
      </w:r>
      <w:r>
        <w:t>(Н.</w:t>
      </w:r>
      <w:r>
        <w:rPr>
          <w:spacing w:val="34"/>
        </w:rPr>
        <w:t xml:space="preserve"> </w:t>
      </w:r>
      <w:r>
        <w:t>Римский-Корсаков</w:t>
      </w:r>
      <w:r>
        <w:rPr>
          <w:spacing w:val="33"/>
        </w:rPr>
        <w:t xml:space="preserve"> </w:t>
      </w:r>
      <w:r>
        <w:rPr>
          <w:spacing w:val="-2"/>
        </w:rPr>
        <w:t>Оперы</w:t>
      </w:r>
    </w:p>
    <w:p w:rsidR="009A11BE" w:rsidRDefault="005C57DC">
      <w:pPr>
        <w:pStyle w:val="a3"/>
        <w:spacing w:before="1"/>
        <w:ind w:right="278" w:firstLine="0"/>
      </w:pPr>
      <w:r>
        <w:t>«Садко», «Снегурочка»). Исторические события и судьбы защитников Отечества,</w:t>
      </w:r>
      <w:r>
        <w:rPr>
          <w:spacing w:val="52"/>
        </w:rPr>
        <w:t xml:space="preserve"> </w:t>
      </w:r>
      <w:r>
        <w:t>воплощаемые</w:t>
      </w:r>
      <w:r>
        <w:rPr>
          <w:spacing w:val="56"/>
        </w:rPr>
        <w:t xml:space="preserve"> </w:t>
      </w:r>
      <w:r>
        <w:t>в</w:t>
      </w:r>
      <w:r>
        <w:rPr>
          <w:spacing w:val="55"/>
        </w:rPr>
        <w:t xml:space="preserve"> </w:t>
      </w:r>
      <w:r>
        <w:t>музыкальных</w:t>
      </w:r>
      <w:r>
        <w:rPr>
          <w:spacing w:val="54"/>
        </w:rPr>
        <w:t xml:space="preserve"> </w:t>
      </w:r>
      <w:r>
        <w:t>произведениях</w:t>
      </w:r>
      <w:r>
        <w:rPr>
          <w:spacing w:val="55"/>
        </w:rPr>
        <w:t xml:space="preserve"> </w:t>
      </w:r>
      <w:r>
        <w:t>(М.</w:t>
      </w:r>
      <w:r>
        <w:rPr>
          <w:spacing w:val="1"/>
        </w:rPr>
        <w:t xml:space="preserve"> </w:t>
      </w:r>
      <w:r>
        <w:t>Глинка</w:t>
      </w:r>
      <w:r>
        <w:rPr>
          <w:spacing w:val="54"/>
        </w:rPr>
        <w:t xml:space="preserve"> </w:t>
      </w:r>
      <w:r>
        <w:rPr>
          <w:spacing w:val="-2"/>
        </w:rPr>
        <w:t>Опера</w:t>
      </w:r>
    </w:p>
    <w:p w:rsidR="009A11BE" w:rsidRDefault="005C57DC">
      <w:pPr>
        <w:pStyle w:val="a3"/>
        <w:spacing w:line="242" w:lineRule="auto"/>
        <w:ind w:right="287" w:firstLine="0"/>
      </w:pPr>
      <w:r>
        <w:t>«Иван Сусанин», М. Мусоргский Опера «Борис Годунов», П. Чайковский Увертюра «1812», С. Прокофьев Кантата «Александр Невский</w:t>
      </w:r>
      <w:r>
        <w:t>»)</w:t>
      </w:r>
    </w:p>
    <w:p w:rsidR="009A11BE" w:rsidRDefault="005C57DC">
      <w:pPr>
        <w:ind w:left="852" w:right="286" w:firstLine="707"/>
        <w:jc w:val="both"/>
        <w:rPr>
          <w:b/>
          <w:sz w:val="28"/>
        </w:rPr>
      </w:pPr>
      <w:r>
        <w:rPr>
          <w:b/>
          <w:sz w:val="28"/>
        </w:rPr>
        <w:t xml:space="preserve">Модуль № 6. «Истоки и образы русской и европейской духовной </w:t>
      </w:r>
      <w:r>
        <w:rPr>
          <w:b/>
          <w:spacing w:val="-2"/>
          <w:sz w:val="28"/>
        </w:rPr>
        <w:t>музыки»</w:t>
      </w:r>
    </w:p>
    <w:p w:rsidR="009A11BE" w:rsidRDefault="005C57DC">
      <w:pPr>
        <w:pStyle w:val="a3"/>
        <w:ind w:right="284"/>
      </w:pPr>
      <w:r>
        <w:t>Музыка православного и католического богослужения (колокола,</w:t>
      </w:r>
      <w:r>
        <w:rPr>
          <w:spacing w:val="80"/>
        </w:rPr>
        <w:t xml:space="preserve"> </w:t>
      </w:r>
      <w:r>
        <w:t>пение a capella / пение в сопровождении органа, И.С.Бах). Основные жанры,</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line="242" w:lineRule="auto"/>
        <w:ind w:right="277" w:firstLine="0"/>
      </w:pPr>
      <w:r>
        <w:lastRenderedPageBreak/>
        <w:t>традиции (литургия, месса). Образы Христа, Богородицы, Рождества, Воскресения</w:t>
      </w:r>
      <w:r>
        <w:rPr>
          <w:spacing w:val="60"/>
        </w:rPr>
        <w:t xml:space="preserve"> </w:t>
      </w:r>
      <w:r>
        <w:t>(П.И.</w:t>
      </w:r>
      <w:r>
        <w:rPr>
          <w:spacing w:val="59"/>
        </w:rPr>
        <w:t xml:space="preserve"> </w:t>
      </w:r>
      <w:r>
        <w:t>Чайковский</w:t>
      </w:r>
      <w:r>
        <w:rPr>
          <w:spacing w:val="64"/>
        </w:rPr>
        <w:t xml:space="preserve"> </w:t>
      </w:r>
      <w:r>
        <w:t>«Покаянная</w:t>
      </w:r>
      <w:r>
        <w:rPr>
          <w:spacing w:val="62"/>
        </w:rPr>
        <w:t xml:space="preserve"> </w:t>
      </w:r>
      <w:r>
        <w:t>молитва</w:t>
      </w:r>
      <w:r>
        <w:rPr>
          <w:spacing w:val="62"/>
        </w:rPr>
        <w:t xml:space="preserve"> </w:t>
      </w:r>
      <w:r>
        <w:t>о</w:t>
      </w:r>
      <w:r>
        <w:rPr>
          <w:spacing w:val="62"/>
        </w:rPr>
        <w:t xml:space="preserve"> </w:t>
      </w:r>
      <w:r>
        <w:t>Руси»,</w:t>
      </w:r>
      <w:r>
        <w:rPr>
          <w:spacing w:val="58"/>
        </w:rPr>
        <w:t xml:space="preserve"> </w:t>
      </w:r>
      <w:r>
        <w:t>П.</w:t>
      </w:r>
      <w:r>
        <w:rPr>
          <w:spacing w:val="2"/>
        </w:rPr>
        <w:t xml:space="preserve"> </w:t>
      </w:r>
      <w:r>
        <w:rPr>
          <w:spacing w:val="-2"/>
        </w:rPr>
        <w:t>Чесноков</w:t>
      </w:r>
    </w:p>
    <w:p w:rsidR="009A11BE" w:rsidRDefault="005C57DC">
      <w:pPr>
        <w:pStyle w:val="a3"/>
        <w:spacing w:line="317" w:lineRule="exact"/>
        <w:ind w:firstLine="0"/>
      </w:pPr>
      <w:r>
        <w:t>«Да</w:t>
      </w:r>
      <w:r>
        <w:rPr>
          <w:spacing w:val="-8"/>
        </w:rPr>
        <w:t xml:space="preserve"> </w:t>
      </w:r>
      <w:r>
        <w:t>исправится</w:t>
      </w:r>
      <w:r>
        <w:rPr>
          <w:spacing w:val="-5"/>
        </w:rPr>
        <w:t xml:space="preserve"> </w:t>
      </w:r>
      <w:r>
        <w:t>молитва</w:t>
      </w:r>
      <w:r>
        <w:rPr>
          <w:spacing w:val="-5"/>
        </w:rPr>
        <w:t xml:space="preserve"> </w:t>
      </w:r>
      <w:r>
        <w:rPr>
          <w:spacing w:val="-2"/>
        </w:rPr>
        <w:t>моя»).</w:t>
      </w:r>
    </w:p>
    <w:p w:rsidR="009A11BE" w:rsidRDefault="005C57DC">
      <w:pPr>
        <w:spacing w:line="322" w:lineRule="exact"/>
        <w:ind w:left="1560"/>
        <w:jc w:val="both"/>
        <w:rPr>
          <w:b/>
          <w:sz w:val="28"/>
        </w:rPr>
      </w:pPr>
      <w:r>
        <w:rPr>
          <w:b/>
          <w:sz w:val="28"/>
        </w:rPr>
        <w:t>Модуль</w:t>
      </w:r>
      <w:r>
        <w:rPr>
          <w:b/>
          <w:spacing w:val="-9"/>
          <w:sz w:val="28"/>
        </w:rPr>
        <w:t xml:space="preserve"> </w:t>
      </w:r>
      <w:r>
        <w:rPr>
          <w:b/>
          <w:sz w:val="28"/>
        </w:rPr>
        <w:t>№</w:t>
      </w:r>
      <w:r>
        <w:rPr>
          <w:b/>
          <w:spacing w:val="-3"/>
          <w:sz w:val="28"/>
        </w:rPr>
        <w:t xml:space="preserve"> </w:t>
      </w:r>
      <w:r>
        <w:rPr>
          <w:b/>
          <w:sz w:val="28"/>
        </w:rPr>
        <w:t>7.</w:t>
      </w:r>
      <w:r>
        <w:rPr>
          <w:b/>
          <w:spacing w:val="-4"/>
          <w:sz w:val="28"/>
        </w:rPr>
        <w:t xml:space="preserve"> </w:t>
      </w:r>
      <w:r>
        <w:rPr>
          <w:b/>
          <w:sz w:val="28"/>
        </w:rPr>
        <w:t>«Жанры</w:t>
      </w:r>
      <w:r>
        <w:rPr>
          <w:b/>
          <w:spacing w:val="-5"/>
          <w:sz w:val="28"/>
        </w:rPr>
        <w:t xml:space="preserve"> </w:t>
      </w:r>
      <w:r>
        <w:rPr>
          <w:b/>
          <w:sz w:val="28"/>
        </w:rPr>
        <w:t>музыкального</w:t>
      </w:r>
      <w:r>
        <w:rPr>
          <w:b/>
          <w:spacing w:val="-6"/>
          <w:sz w:val="28"/>
        </w:rPr>
        <w:t xml:space="preserve"> </w:t>
      </w:r>
      <w:r>
        <w:rPr>
          <w:b/>
          <w:spacing w:val="-2"/>
          <w:sz w:val="28"/>
        </w:rPr>
        <w:t>искусства»</w:t>
      </w:r>
    </w:p>
    <w:p w:rsidR="009A11BE" w:rsidRDefault="005C57DC">
      <w:pPr>
        <w:pStyle w:val="a3"/>
        <w:ind w:right="276"/>
      </w:pPr>
      <w:r>
        <w:t>Жанры камерной вокальной музыки (песня, романс, вокализ). Инструментальная</w:t>
      </w:r>
      <w:r>
        <w:rPr>
          <w:spacing w:val="40"/>
        </w:rPr>
        <w:t xml:space="preserve"> </w:t>
      </w:r>
      <w:r>
        <w:t>миниатюра</w:t>
      </w:r>
      <w:r>
        <w:rPr>
          <w:spacing w:val="40"/>
        </w:rPr>
        <w:t xml:space="preserve"> </w:t>
      </w:r>
      <w:r>
        <w:t>-вальс,</w:t>
      </w:r>
      <w:r>
        <w:rPr>
          <w:spacing w:val="40"/>
        </w:rPr>
        <w:t xml:space="preserve"> </w:t>
      </w:r>
      <w:r>
        <w:t>ноктюрн,</w:t>
      </w:r>
      <w:r>
        <w:rPr>
          <w:spacing w:val="40"/>
        </w:rPr>
        <w:t xml:space="preserve"> </w:t>
      </w:r>
      <w:r>
        <w:t>прелюдия,</w:t>
      </w:r>
      <w:r>
        <w:rPr>
          <w:spacing w:val="40"/>
        </w:rPr>
        <w:t xml:space="preserve"> </w:t>
      </w:r>
      <w:r>
        <w:t>каприс</w:t>
      </w:r>
      <w:r>
        <w:rPr>
          <w:spacing w:val="40"/>
        </w:rPr>
        <w:t xml:space="preserve"> </w:t>
      </w:r>
      <w:r>
        <w:t>и</w:t>
      </w:r>
      <w:r>
        <w:rPr>
          <w:spacing w:val="40"/>
        </w:rPr>
        <w:t xml:space="preserve"> </w:t>
      </w:r>
      <w:r>
        <w:t>др.</w:t>
      </w:r>
      <w:r>
        <w:rPr>
          <w:spacing w:val="80"/>
        </w:rPr>
        <w:t xml:space="preserve"> </w:t>
      </w:r>
      <w:r>
        <w:t>(Ф.</w:t>
      </w:r>
      <w:r>
        <w:rPr>
          <w:spacing w:val="-3"/>
        </w:rPr>
        <w:t xml:space="preserve"> </w:t>
      </w:r>
      <w:r>
        <w:t>Шопен «Вальс», «Прелюдия», «Ноктюрн», Н. Паганини «Каприс»). Одночастная, двухчастная, трёхчастная репризная форма. Куплетная ф</w:t>
      </w:r>
      <w:r>
        <w:t>орма. Значимость музыки в творчестве писателей и поэтов (А. Рубинштейн Романс</w:t>
      </w:r>
    </w:p>
    <w:p w:rsidR="009A11BE" w:rsidRDefault="005C57DC">
      <w:pPr>
        <w:pStyle w:val="a3"/>
        <w:spacing w:before="1" w:line="322" w:lineRule="exact"/>
        <w:ind w:firstLine="0"/>
      </w:pPr>
      <w:r>
        <w:t>«Горные</w:t>
      </w:r>
      <w:r>
        <w:rPr>
          <w:spacing w:val="-7"/>
        </w:rPr>
        <w:t xml:space="preserve"> </w:t>
      </w:r>
      <w:r>
        <w:t>вершины»,</w:t>
      </w:r>
      <w:r>
        <w:rPr>
          <w:spacing w:val="-9"/>
        </w:rPr>
        <w:t xml:space="preserve"> </w:t>
      </w:r>
      <w:r>
        <w:t>Н.</w:t>
      </w:r>
      <w:r>
        <w:rPr>
          <w:spacing w:val="-6"/>
        </w:rPr>
        <w:t xml:space="preserve"> </w:t>
      </w:r>
      <w:r>
        <w:t>Римский-Корсаков</w:t>
      </w:r>
      <w:r>
        <w:rPr>
          <w:spacing w:val="-7"/>
        </w:rPr>
        <w:t xml:space="preserve"> </w:t>
      </w:r>
      <w:r>
        <w:t>Романс</w:t>
      </w:r>
      <w:r>
        <w:rPr>
          <w:spacing w:val="-9"/>
        </w:rPr>
        <w:t xml:space="preserve"> </w:t>
      </w:r>
      <w:r>
        <w:t>«Горные</w:t>
      </w:r>
      <w:r>
        <w:rPr>
          <w:spacing w:val="-9"/>
        </w:rPr>
        <w:t xml:space="preserve"> </w:t>
      </w:r>
      <w:r>
        <w:rPr>
          <w:spacing w:val="-2"/>
        </w:rPr>
        <w:t>вершины»).</w:t>
      </w:r>
    </w:p>
    <w:p w:rsidR="009A11BE" w:rsidRDefault="005C57DC">
      <w:pPr>
        <w:pStyle w:val="a3"/>
        <w:ind w:right="280"/>
      </w:pPr>
      <w:r>
        <w:t>Вокальная и инструментальная музыка (М.И. Глинка «Венецианская ночь»,</w:t>
      </w:r>
      <w:r>
        <w:rPr>
          <w:spacing w:val="40"/>
        </w:rPr>
        <w:t xml:space="preserve">  </w:t>
      </w:r>
      <w:r>
        <w:t>Ф.</w:t>
      </w:r>
      <w:r>
        <w:rPr>
          <w:spacing w:val="40"/>
        </w:rPr>
        <w:t xml:space="preserve">  </w:t>
      </w:r>
      <w:r>
        <w:t>Шуберт</w:t>
      </w:r>
      <w:r>
        <w:rPr>
          <w:spacing w:val="40"/>
        </w:rPr>
        <w:t xml:space="preserve">  </w:t>
      </w:r>
      <w:r>
        <w:t>«Баркаролла»,</w:t>
      </w:r>
      <w:r>
        <w:rPr>
          <w:spacing w:val="40"/>
        </w:rPr>
        <w:t xml:space="preserve">  </w:t>
      </w:r>
      <w:r>
        <w:t>С.</w:t>
      </w:r>
      <w:r>
        <w:rPr>
          <w:spacing w:val="40"/>
        </w:rPr>
        <w:t xml:space="preserve">  </w:t>
      </w:r>
      <w:r>
        <w:t>Рахманинов</w:t>
      </w:r>
      <w:r>
        <w:rPr>
          <w:spacing w:val="40"/>
        </w:rPr>
        <w:t xml:space="preserve">  </w:t>
      </w:r>
      <w:r>
        <w:t>«Весенние</w:t>
      </w:r>
      <w:r>
        <w:rPr>
          <w:spacing w:val="40"/>
        </w:rPr>
        <w:t xml:space="preserve">  </w:t>
      </w:r>
      <w:r>
        <w:t>воды», М. Глинка–М. Балакирев «Жаворонок», Г. Свиридов «Романс»).</w:t>
      </w:r>
    </w:p>
    <w:p w:rsidR="009A11BE" w:rsidRDefault="005C57DC">
      <w:pPr>
        <w:spacing w:before="4" w:line="318" w:lineRule="exact"/>
        <w:ind w:left="1560"/>
        <w:jc w:val="both"/>
        <w:rPr>
          <w:b/>
          <w:sz w:val="28"/>
        </w:rPr>
      </w:pPr>
      <w:r>
        <w:rPr>
          <w:b/>
          <w:sz w:val="28"/>
        </w:rPr>
        <w:t>Модуль</w:t>
      </w:r>
      <w:r>
        <w:rPr>
          <w:b/>
          <w:spacing w:val="-8"/>
          <w:sz w:val="28"/>
        </w:rPr>
        <w:t xml:space="preserve"> </w:t>
      </w:r>
      <w:r>
        <w:rPr>
          <w:b/>
          <w:sz w:val="28"/>
        </w:rPr>
        <w:t>№</w:t>
      </w:r>
      <w:r>
        <w:rPr>
          <w:b/>
          <w:spacing w:val="-2"/>
          <w:sz w:val="28"/>
        </w:rPr>
        <w:t xml:space="preserve"> </w:t>
      </w:r>
      <w:r>
        <w:rPr>
          <w:b/>
          <w:sz w:val="28"/>
        </w:rPr>
        <w:t>8.</w:t>
      </w:r>
      <w:r>
        <w:rPr>
          <w:b/>
          <w:spacing w:val="-3"/>
          <w:sz w:val="28"/>
        </w:rPr>
        <w:t xml:space="preserve"> </w:t>
      </w:r>
      <w:r>
        <w:rPr>
          <w:b/>
          <w:sz w:val="28"/>
        </w:rPr>
        <w:t>«Связь</w:t>
      </w:r>
      <w:r>
        <w:rPr>
          <w:b/>
          <w:spacing w:val="-3"/>
          <w:sz w:val="28"/>
        </w:rPr>
        <w:t xml:space="preserve"> </w:t>
      </w:r>
      <w:r>
        <w:rPr>
          <w:b/>
          <w:sz w:val="28"/>
        </w:rPr>
        <w:t>музыки</w:t>
      </w:r>
      <w:r>
        <w:rPr>
          <w:b/>
          <w:spacing w:val="-4"/>
          <w:sz w:val="28"/>
        </w:rPr>
        <w:t xml:space="preserve"> </w:t>
      </w:r>
      <w:r>
        <w:rPr>
          <w:b/>
          <w:sz w:val="28"/>
        </w:rPr>
        <w:t>с</w:t>
      </w:r>
      <w:r>
        <w:rPr>
          <w:b/>
          <w:spacing w:val="-3"/>
          <w:sz w:val="28"/>
        </w:rPr>
        <w:t xml:space="preserve"> </w:t>
      </w:r>
      <w:r>
        <w:rPr>
          <w:b/>
          <w:sz w:val="28"/>
        </w:rPr>
        <w:t>другими</w:t>
      </w:r>
      <w:r>
        <w:rPr>
          <w:b/>
          <w:spacing w:val="-4"/>
          <w:sz w:val="28"/>
        </w:rPr>
        <w:t xml:space="preserve"> </w:t>
      </w:r>
      <w:r>
        <w:rPr>
          <w:b/>
          <w:sz w:val="28"/>
        </w:rPr>
        <w:t>видами</w:t>
      </w:r>
      <w:r>
        <w:rPr>
          <w:b/>
          <w:spacing w:val="-3"/>
          <w:sz w:val="28"/>
        </w:rPr>
        <w:t xml:space="preserve"> </w:t>
      </w:r>
      <w:r>
        <w:rPr>
          <w:b/>
          <w:spacing w:val="-2"/>
          <w:sz w:val="28"/>
        </w:rPr>
        <w:t>искусства»</w:t>
      </w:r>
    </w:p>
    <w:p w:rsidR="009A11BE" w:rsidRDefault="005C57DC">
      <w:pPr>
        <w:pStyle w:val="a3"/>
        <w:ind w:right="277"/>
      </w:pPr>
      <w:r>
        <w:t>Единство слова и музыки в вокальных жанрах (песня, романс, кантата, баркаролла, былина и др.). Музыка и живопись. Выразительные средства музыкального</w:t>
      </w:r>
      <w:r>
        <w:rPr>
          <w:spacing w:val="-3"/>
        </w:rPr>
        <w:t xml:space="preserve"> </w:t>
      </w:r>
      <w:r>
        <w:t>и</w:t>
      </w:r>
      <w:r>
        <w:rPr>
          <w:spacing w:val="-2"/>
        </w:rPr>
        <w:t xml:space="preserve"> </w:t>
      </w:r>
      <w:r>
        <w:t>изобразительного</w:t>
      </w:r>
      <w:r>
        <w:rPr>
          <w:spacing w:val="-2"/>
        </w:rPr>
        <w:t xml:space="preserve"> </w:t>
      </w:r>
      <w:r>
        <w:t>искусства</w:t>
      </w:r>
      <w:r>
        <w:rPr>
          <w:spacing w:val="-3"/>
        </w:rPr>
        <w:t xml:space="preserve"> </w:t>
      </w:r>
      <w:r>
        <w:t>(М. Чюрленис).</w:t>
      </w:r>
      <w:r>
        <w:rPr>
          <w:spacing w:val="-3"/>
        </w:rPr>
        <w:t xml:space="preserve"> </w:t>
      </w:r>
      <w:r>
        <w:t>Аналогии:</w:t>
      </w:r>
      <w:r>
        <w:rPr>
          <w:spacing w:val="-3"/>
        </w:rPr>
        <w:t xml:space="preserve"> </w:t>
      </w:r>
      <w:r>
        <w:t>ритм, композиция, линия – мелодия, пятно – созвучие,</w:t>
      </w:r>
      <w:r>
        <w:t xml:space="preserve"> колорит – тембр и т. д. Программная музыка. Выразительные и изобразительные интонации в музыке</w:t>
      </w:r>
      <w:r>
        <w:rPr>
          <w:spacing w:val="1"/>
        </w:rPr>
        <w:t xml:space="preserve"> </w:t>
      </w:r>
      <w:r>
        <w:t>(Э.</w:t>
      </w:r>
      <w:r>
        <w:rPr>
          <w:spacing w:val="-5"/>
        </w:rPr>
        <w:t xml:space="preserve"> </w:t>
      </w:r>
      <w:r>
        <w:t>Григ.</w:t>
      </w:r>
      <w:r>
        <w:rPr>
          <w:spacing w:val="4"/>
        </w:rPr>
        <w:t xml:space="preserve"> </w:t>
      </w:r>
      <w:r>
        <w:t>Музыка</w:t>
      </w:r>
      <w:r>
        <w:rPr>
          <w:spacing w:val="3"/>
        </w:rPr>
        <w:t xml:space="preserve"> </w:t>
      </w:r>
      <w:r>
        <w:t>к</w:t>
      </w:r>
      <w:r>
        <w:rPr>
          <w:spacing w:val="3"/>
        </w:rPr>
        <w:t xml:space="preserve"> </w:t>
      </w:r>
      <w:r>
        <w:t>драме</w:t>
      </w:r>
      <w:r>
        <w:rPr>
          <w:spacing w:val="4"/>
        </w:rPr>
        <w:t xml:space="preserve"> </w:t>
      </w:r>
      <w:r>
        <w:t>Г.</w:t>
      </w:r>
      <w:r>
        <w:rPr>
          <w:spacing w:val="2"/>
        </w:rPr>
        <w:t xml:space="preserve"> </w:t>
      </w:r>
      <w:r>
        <w:t>Ибсена</w:t>
      </w:r>
      <w:r>
        <w:rPr>
          <w:spacing w:val="3"/>
        </w:rPr>
        <w:t xml:space="preserve"> </w:t>
      </w:r>
      <w:r>
        <w:t>«Пер</w:t>
      </w:r>
      <w:r>
        <w:rPr>
          <w:spacing w:val="5"/>
        </w:rPr>
        <w:t xml:space="preserve"> </w:t>
      </w:r>
      <w:r>
        <w:t>Гюнт»</w:t>
      </w:r>
      <w:r>
        <w:rPr>
          <w:spacing w:val="11"/>
        </w:rPr>
        <w:t xml:space="preserve"> </w:t>
      </w:r>
      <w:r>
        <w:t>-</w:t>
      </w:r>
      <w:r>
        <w:rPr>
          <w:spacing w:val="1"/>
        </w:rPr>
        <w:t xml:space="preserve"> </w:t>
      </w:r>
      <w:r>
        <w:t>«Песня</w:t>
      </w:r>
      <w:r>
        <w:rPr>
          <w:spacing w:val="4"/>
        </w:rPr>
        <w:t xml:space="preserve"> </w:t>
      </w:r>
      <w:r>
        <w:rPr>
          <w:spacing w:val="-2"/>
        </w:rPr>
        <w:t>Сольвейг»,</w:t>
      </w:r>
    </w:p>
    <w:p w:rsidR="009A11BE" w:rsidRDefault="005C57DC">
      <w:pPr>
        <w:pStyle w:val="a3"/>
        <w:ind w:right="279" w:firstLine="0"/>
      </w:pPr>
      <w:r>
        <w:t>«Смерть Озе», «В пещере горного короля»). Опера (Н. Римский-Корсаков Оперы</w:t>
      </w:r>
      <w:r>
        <w:rPr>
          <w:spacing w:val="37"/>
        </w:rPr>
        <w:t xml:space="preserve"> </w:t>
      </w:r>
      <w:r>
        <w:t>«Садко»,</w:t>
      </w:r>
      <w:r>
        <w:rPr>
          <w:spacing w:val="35"/>
        </w:rPr>
        <w:t xml:space="preserve"> </w:t>
      </w:r>
      <w:r>
        <w:t>«Снегурочк</w:t>
      </w:r>
      <w:r>
        <w:t>а»,</w:t>
      </w:r>
      <w:r>
        <w:rPr>
          <w:spacing w:val="35"/>
        </w:rPr>
        <w:t xml:space="preserve"> </w:t>
      </w:r>
      <w:r>
        <w:t>«Сказка</w:t>
      </w:r>
      <w:r>
        <w:rPr>
          <w:spacing w:val="36"/>
        </w:rPr>
        <w:t xml:space="preserve"> </w:t>
      </w:r>
      <w:r>
        <w:t>о</w:t>
      </w:r>
      <w:r>
        <w:rPr>
          <w:spacing w:val="37"/>
        </w:rPr>
        <w:t xml:space="preserve"> </w:t>
      </w:r>
      <w:r>
        <w:t>царе</w:t>
      </w:r>
      <w:r>
        <w:rPr>
          <w:spacing w:val="36"/>
        </w:rPr>
        <w:t xml:space="preserve"> </w:t>
      </w:r>
      <w:r>
        <w:t>Салтане»,</w:t>
      </w:r>
      <w:r>
        <w:rPr>
          <w:spacing w:val="35"/>
        </w:rPr>
        <w:t xml:space="preserve"> </w:t>
      </w:r>
      <w:r>
        <w:t>М.</w:t>
      </w:r>
      <w:r>
        <w:rPr>
          <w:spacing w:val="35"/>
        </w:rPr>
        <w:t xml:space="preserve"> </w:t>
      </w:r>
      <w:r>
        <w:t>Глинка</w:t>
      </w:r>
      <w:r>
        <w:rPr>
          <w:spacing w:val="34"/>
        </w:rPr>
        <w:t xml:space="preserve"> </w:t>
      </w:r>
      <w:r>
        <w:t>Опера</w:t>
      </w:r>
    </w:p>
    <w:p w:rsidR="009A11BE" w:rsidRDefault="005C57DC">
      <w:pPr>
        <w:pStyle w:val="a3"/>
        <w:ind w:right="278" w:firstLine="0"/>
      </w:pPr>
      <w:r>
        <w:t>«Руслан и Людмила»). Балет (С. Прокофьев Балет «Ромео и Джульетта»), Кантата (С.</w:t>
      </w:r>
      <w:r>
        <w:rPr>
          <w:spacing w:val="-2"/>
        </w:rPr>
        <w:t xml:space="preserve"> </w:t>
      </w:r>
      <w:r>
        <w:t>Прокофьев Кантата «Александр Невский», К. Дебюсси Симфоническая сюита «Море»). Импрессионизм (на примере творчества французских кл</w:t>
      </w:r>
      <w:r>
        <w:t>авесинистов, К. Дебюсси, А. К. Лядова и др.)</w:t>
      </w:r>
    </w:p>
    <w:p w:rsidR="009A11BE" w:rsidRDefault="005C57DC">
      <w:pPr>
        <w:spacing w:before="4"/>
        <w:ind w:left="852" w:right="283" w:firstLine="707"/>
        <w:jc w:val="both"/>
        <w:rPr>
          <w:b/>
          <w:sz w:val="28"/>
        </w:rPr>
      </w:pPr>
      <w:r>
        <w:rPr>
          <w:b/>
          <w:sz w:val="28"/>
        </w:rPr>
        <w:t xml:space="preserve">Модуль № 9. «Современная музыка: основные жанры и </w:t>
      </w:r>
      <w:r>
        <w:rPr>
          <w:b/>
          <w:spacing w:val="-2"/>
          <w:sz w:val="28"/>
        </w:rPr>
        <w:t>направления»</w:t>
      </w:r>
    </w:p>
    <w:p w:rsidR="009A11BE" w:rsidRDefault="005C57DC">
      <w:pPr>
        <w:pStyle w:val="a3"/>
        <w:ind w:right="274"/>
      </w:pPr>
      <w:r>
        <w:t>Джаз – основа популярной музыки XX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 Мюзикл.</w:t>
      </w:r>
    </w:p>
    <w:p w:rsidR="009A11BE" w:rsidRDefault="005C57DC">
      <w:pPr>
        <w:pStyle w:val="1"/>
        <w:numPr>
          <w:ilvl w:val="0"/>
          <w:numId w:val="35"/>
        </w:numPr>
        <w:tabs>
          <w:tab w:val="left" w:pos="1063"/>
        </w:tabs>
        <w:spacing w:before="318"/>
        <w:ind w:hanging="211"/>
        <w:jc w:val="both"/>
      </w:pPr>
      <w:r>
        <w:rPr>
          <w:spacing w:val="-2"/>
        </w:rPr>
        <w:t>КЛАСС</w:t>
      </w:r>
    </w:p>
    <w:p w:rsidR="009A11BE" w:rsidRDefault="005C57DC">
      <w:pPr>
        <w:pStyle w:val="a3"/>
        <w:spacing w:before="2"/>
        <w:ind w:left="1560" w:firstLine="0"/>
      </w:pPr>
      <w:r>
        <w:t>Содержание</w:t>
      </w:r>
      <w:r>
        <w:rPr>
          <w:spacing w:val="-9"/>
        </w:rPr>
        <w:t xml:space="preserve"> </w:t>
      </w:r>
      <w:r>
        <w:t>предмета</w:t>
      </w:r>
      <w:r>
        <w:rPr>
          <w:spacing w:val="-4"/>
        </w:rPr>
        <w:t xml:space="preserve"> </w:t>
      </w:r>
      <w:r>
        <w:t>за</w:t>
      </w:r>
      <w:r>
        <w:rPr>
          <w:spacing w:val="-4"/>
        </w:rPr>
        <w:t xml:space="preserve"> </w:t>
      </w:r>
      <w:r>
        <w:t>курс</w:t>
      </w:r>
      <w:r>
        <w:rPr>
          <w:spacing w:val="-3"/>
        </w:rPr>
        <w:t xml:space="preserve"> </w:t>
      </w:r>
      <w:r>
        <w:t>6</w:t>
      </w:r>
      <w:r>
        <w:rPr>
          <w:spacing w:val="-7"/>
        </w:rPr>
        <w:t xml:space="preserve"> </w:t>
      </w:r>
      <w:r>
        <w:t>класса</w:t>
      </w:r>
      <w:r>
        <w:rPr>
          <w:spacing w:val="-4"/>
        </w:rPr>
        <w:t xml:space="preserve"> </w:t>
      </w:r>
      <w:r>
        <w:t>включае</w:t>
      </w:r>
      <w:r>
        <w:t>т</w:t>
      </w:r>
      <w:r>
        <w:rPr>
          <w:spacing w:val="-3"/>
        </w:rPr>
        <w:t xml:space="preserve"> </w:t>
      </w:r>
      <w:r>
        <w:rPr>
          <w:spacing w:val="-2"/>
        </w:rPr>
        <w:t>модули:</w:t>
      </w:r>
    </w:p>
    <w:p w:rsidR="009A11BE" w:rsidRDefault="005C57DC">
      <w:pPr>
        <w:spacing w:before="2" w:line="318" w:lineRule="exact"/>
        <w:ind w:left="1560"/>
        <w:jc w:val="both"/>
        <w:rPr>
          <w:b/>
          <w:sz w:val="28"/>
        </w:rPr>
      </w:pPr>
      <w:r>
        <w:rPr>
          <w:b/>
          <w:sz w:val="28"/>
        </w:rPr>
        <w:t>Модуль№</w:t>
      </w:r>
      <w:r>
        <w:rPr>
          <w:b/>
          <w:spacing w:val="-4"/>
          <w:sz w:val="28"/>
        </w:rPr>
        <w:t xml:space="preserve"> </w:t>
      </w:r>
      <w:r>
        <w:rPr>
          <w:b/>
          <w:sz w:val="28"/>
        </w:rPr>
        <w:t>1</w:t>
      </w:r>
      <w:r>
        <w:rPr>
          <w:b/>
          <w:spacing w:val="-6"/>
          <w:sz w:val="28"/>
        </w:rPr>
        <w:t xml:space="preserve"> </w:t>
      </w:r>
      <w:r>
        <w:rPr>
          <w:b/>
          <w:sz w:val="28"/>
        </w:rPr>
        <w:t>«Музыка</w:t>
      </w:r>
      <w:r>
        <w:rPr>
          <w:b/>
          <w:spacing w:val="-3"/>
          <w:sz w:val="28"/>
        </w:rPr>
        <w:t xml:space="preserve"> </w:t>
      </w:r>
      <w:r>
        <w:rPr>
          <w:b/>
          <w:sz w:val="28"/>
        </w:rPr>
        <w:t>моего</w:t>
      </w:r>
      <w:r>
        <w:rPr>
          <w:b/>
          <w:spacing w:val="-3"/>
          <w:sz w:val="28"/>
        </w:rPr>
        <w:t xml:space="preserve"> </w:t>
      </w:r>
      <w:r>
        <w:rPr>
          <w:b/>
          <w:spacing w:val="-2"/>
          <w:sz w:val="28"/>
        </w:rPr>
        <w:t>края»</w:t>
      </w:r>
    </w:p>
    <w:p w:rsidR="009A11BE" w:rsidRDefault="005C57DC">
      <w:pPr>
        <w:pStyle w:val="a3"/>
        <w:ind w:right="283"/>
      </w:pPr>
      <w:r>
        <w:t>Фольклорные жанры, связанные с жизнью человека: свадебный обряд, рекрутские песни, плачи-причитания.</w:t>
      </w:r>
    </w:p>
    <w:p w:rsidR="009A11BE" w:rsidRDefault="005C57DC">
      <w:pPr>
        <w:spacing w:before="3" w:line="318" w:lineRule="exact"/>
        <w:ind w:left="1560"/>
        <w:jc w:val="both"/>
        <w:rPr>
          <w:b/>
          <w:sz w:val="28"/>
        </w:rPr>
      </w:pPr>
      <w:r>
        <w:rPr>
          <w:b/>
          <w:sz w:val="28"/>
        </w:rPr>
        <w:t>Модуль</w:t>
      </w:r>
      <w:r>
        <w:rPr>
          <w:b/>
          <w:spacing w:val="-10"/>
          <w:sz w:val="28"/>
        </w:rPr>
        <w:t xml:space="preserve"> </w:t>
      </w:r>
      <w:r>
        <w:rPr>
          <w:b/>
          <w:sz w:val="28"/>
        </w:rPr>
        <w:t>№</w:t>
      </w:r>
      <w:r>
        <w:rPr>
          <w:b/>
          <w:spacing w:val="-3"/>
          <w:sz w:val="28"/>
        </w:rPr>
        <w:t xml:space="preserve"> </w:t>
      </w:r>
      <w:r>
        <w:rPr>
          <w:b/>
          <w:sz w:val="28"/>
        </w:rPr>
        <w:t>2</w:t>
      </w:r>
      <w:r>
        <w:rPr>
          <w:b/>
          <w:spacing w:val="-7"/>
          <w:sz w:val="28"/>
        </w:rPr>
        <w:t xml:space="preserve"> </w:t>
      </w:r>
      <w:r>
        <w:rPr>
          <w:b/>
          <w:sz w:val="28"/>
        </w:rPr>
        <w:t>«Народное</w:t>
      </w:r>
      <w:r>
        <w:rPr>
          <w:b/>
          <w:spacing w:val="-4"/>
          <w:sz w:val="28"/>
        </w:rPr>
        <w:t xml:space="preserve"> </w:t>
      </w:r>
      <w:r>
        <w:rPr>
          <w:b/>
          <w:sz w:val="28"/>
        </w:rPr>
        <w:t>музыкальное</w:t>
      </w:r>
      <w:r>
        <w:rPr>
          <w:b/>
          <w:spacing w:val="-4"/>
          <w:sz w:val="28"/>
        </w:rPr>
        <w:t xml:space="preserve"> </w:t>
      </w:r>
      <w:r>
        <w:rPr>
          <w:b/>
          <w:sz w:val="28"/>
        </w:rPr>
        <w:t>творчество</w:t>
      </w:r>
      <w:r>
        <w:rPr>
          <w:b/>
          <w:spacing w:val="-7"/>
          <w:sz w:val="28"/>
        </w:rPr>
        <w:t xml:space="preserve"> </w:t>
      </w:r>
      <w:r>
        <w:rPr>
          <w:b/>
          <w:spacing w:val="-2"/>
          <w:sz w:val="28"/>
        </w:rPr>
        <w:t>России»</w:t>
      </w:r>
    </w:p>
    <w:p w:rsidR="009A11BE" w:rsidRDefault="005C57DC">
      <w:pPr>
        <w:pStyle w:val="a3"/>
        <w:ind w:right="277"/>
      </w:pPr>
      <w:r>
        <w:t>Народные истоки композиторского творчества: обработки фольклора</w:t>
      </w:r>
      <w:r>
        <w:t>, цитаты;</w:t>
      </w:r>
      <w:r>
        <w:rPr>
          <w:spacing w:val="-12"/>
        </w:rPr>
        <w:t xml:space="preserve"> </w:t>
      </w:r>
      <w:r>
        <w:t>картины</w:t>
      </w:r>
      <w:r>
        <w:rPr>
          <w:spacing w:val="-12"/>
        </w:rPr>
        <w:t xml:space="preserve"> </w:t>
      </w:r>
      <w:r>
        <w:t>родной</w:t>
      </w:r>
      <w:r>
        <w:rPr>
          <w:spacing w:val="-12"/>
        </w:rPr>
        <w:t xml:space="preserve"> </w:t>
      </w:r>
      <w:r>
        <w:t>природы</w:t>
      </w:r>
      <w:r>
        <w:rPr>
          <w:spacing w:val="-12"/>
        </w:rPr>
        <w:t xml:space="preserve"> </w:t>
      </w:r>
      <w:r>
        <w:t>и</w:t>
      </w:r>
      <w:r>
        <w:rPr>
          <w:spacing w:val="-12"/>
        </w:rPr>
        <w:t xml:space="preserve"> </w:t>
      </w:r>
      <w:r>
        <w:t>отражение</w:t>
      </w:r>
      <w:r>
        <w:rPr>
          <w:spacing w:val="-13"/>
        </w:rPr>
        <w:t xml:space="preserve"> </w:t>
      </w:r>
      <w:r>
        <w:t>типичных</w:t>
      </w:r>
      <w:r>
        <w:rPr>
          <w:spacing w:val="-12"/>
        </w:rPr>
        <w:t xml:space="preserve"> </w:t>
      </w:r>
      <w:r>
        <w:t>образов,</w:t>
      </w:r>
      <w:r>
        <w:rPr>
          <w:spacing w:val="-13"/>
        </w:rPr>
        <w:t xml:space="preserve"> </w:t>
      </w:r>
      <w:r>
        <w:t>характеров, важных исторических событий. Внутреннее родство композиторского и народного</w:t>
      </w:r>
      <w:r>
        <w:rPr>
          <w:spacing w:val="-6"/>
        </w:rPr>
        <w:t xml:space="preserve"> </w:t>
      </w:r>
      <w:r>
        <w:t>творчества</w:t>
      </w:r>
      <w:r>
        <w:rPr>
          <w:spacing w:val="-7"/>
        </w:rPr>
        <w:t xml:space="preserve"> </w:t>
      </w:r>
      <w:r>
        <w:t>на</w:t>
      </w:r>
      <w:r>
        <w:rPr>
          <w:spacing w:val="-7"/>
        </w:rPr>
        <w:t xml:space="preserve"> </w:t>
      </w:r>
      <w:r>
        <w:t>интонационном</w:t>
      </w:r>
      <w:r>
        <w:rPr>
          <w:spacing w:val="-8"/>
        </w:rPr>
        <w:t xml:space="preserve"> </w:t>
      </w:r>
      <w:r>
        <w:t>уровне.</w:t>
      </w:r>
    </w:p>
    <w:p w:rsidR="009A11BE" w:rsidRDefault="005C57DC">
      <w:pPr>
        <w:pStyle w:val="a3"/>
        <w:ind w:right="277"/>
      </w:pPr>
      <w:r>
        <w:t>Музыкальный образ (лирический, драматический, героический, романтический,</w:t>
      </w:r>
      <w:r>
        <w:rPr>
          <w:spacing w:val="3"/>
        </w:rPr>
        <w:t xml:space="preserve"> </w:t>
      </w:r>
      <w:r>
        <w:t>эпический).</w:t>
      </w:r>
      <w:r>
        <w:rPr>
          <w:spacing w:val="8"/>
        </w:rPr>
        <w:t xml:space="preserve"> </w:t>
      </w:r>
      <w:r>
        <w:t>Образы</w:t>
      </w:r>
      <w:r>
        <w:rPr>
          <w:spacing w:val="5"/>
        </w:rPr>
        <w:t xml:space="preserve"> </w:t>
      </w:r>
      <w:r>
        <w:t>романсов</w:t>
      </w:r>
      <w:r>
        <w:rPr>
          <w:spacing w:val="-1"/>
        </w:rPr>
        <w:t xml:space="preserve"> </w:t>
      </w:r>
      <w:r>
        <w:t>и</w:t>
      </w:r>
      <w:r>
        <w:rPr>
          <w:spacing w:val="3"/>
        </w:rPr>
        <w:t xml:space="preserve"> </w:t>
      </w:r>
      <w:r>
        <w:t>песен</w:t>
      </w:r>
      <w:r>
        <w:rPr>
          <w:spacing w:val="4"/>
        </w:rPr>
        <w:t xml:space="preserve"> </w:t>
      </w:r>
      <w:r>
        <w:t>русских</w:t>
      </w:r>
      <w:r>
        <w:rPr>
          <w:spacing w:val="5"/>
        </w:rPr>
        <w:t xml:space="preserve"> </w:t>
      </w:r>
      <w:r>
        <w:rPr>
          <w:spacing w:val="-2"/>
        </w:rPr>
        <w:t>композиторов</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69"/>
        <w:ind w:right="283" w:firstLine="0"/>
      </w:pPr>
      <w:r>
        <w:lastRenderedPageBreak/>
        <w:t>(М. Матвеев. «Матушка, матушка, что во поле пыльно», «Красный</w:t>
      </w:r>
      <w:r>
        <w:rPr>
          <w:spacing w:val="40"/>
        </w:rPr>
        <w:t xml:space="preserve"> </w:t>
      </w:r>
      <w:r>
        <w:t>сарафан»). Портрет в музыке и живописи. Музык</w:t>
      </w:r>
      <w:r>
        <w:t xml:space="preserve">альный образ и мастерство </w:t>
      </w:r>
      <w:r>
        <w:rPr>
          <w:spacing w:val="-2"/>
        </w:rPr>
        <w:t>исполнителя.</w:t>
      </w:r>
    </w:p>
    <w:p w:rsidR="009A11BE" w:rsidRDefault="005C57DC">
      <w:pPr>
        <w:spacing w:before="9" w:line="318" w:lineRule="exact"/>
        <w:ind w:left="1560"/>
        <w:jc w:val="both"/>
        <w:rPr>
          <w:b/>
          <w:sz w:val="28"/>
        </w:rPr>
      </w:pPr>
      <w:r>
        <w:rPr>
          <w:b/>
          <w:sz w:val="28"/>
        </w:rPr>
        <w:t>Модуль</w:t>
      </w:r>
      <w:r>
        <w:rPr>
          <w:b/>
          <w:spacing w:val="-7"/>
          <w:sz w:val="28"/>
        </w:rPr>
        <w:t xml:space="preserve"> </w:t>
      </w:r>
      <w:r>
        <w:rPr>
          <w:b/>
          <w:sz w:val="28"/>
        </w:rPr>
        <w:t>№</w:t>
      </w:r>
      <w:r>
        <w:rPr>
          <w:b/>
          <w:spacing w:val="-2"/>
          <w:sz w:val="28"/>
        </w:rPr>
        <w:t xml:space="preserve"> </w:t>
      </w:r>
      <w:r>
        <w:rPr>
          <w:b/>
          <w:sz w:val="28"/>
        </w:rPr>
        <w:t>3</w:t>
      </w:r>
      <w:r>
        <w:rPr>
          <w:b/>
          <w:spacing w:val="-6"/>
          <w:sz w:val="28"/>
        </w:rPr>
        <w:t xml:space="preserve"> </w:t>
      </w:r>
      <w:r>
        <w:rPr>
          <w:b/>
          <w:sz w:val="28"/>
        </w:rPr>
        <w:t>«Музыка</w:t>
      </w:r>
      <w:r>
        <w:rPr>
          <w:b/>
          <w:spacing w:val="-2"/>
          <w:sz w:val="28"/>
        </w:rPr>
        <w:t xml:space="preserve"> </w:t>
      </w:r>
      <w:r>
        <w:rPr>
          <w:b/>
          <w:sz w:val="28"/>
        </w:rPr>
        <w:t>народов</w:t>
      </w:r>
      <w:r>
        <w:rPr>
          <w:b/>
          <w:spacing w:val="-4"/>
          <w:sz w:val="28"/>
        </w:rPr>
        <w:t xml:space="preserve"> мира»</w:t>
      </w:r>
    </w:p>
    <w:p w:rsidR="009A11BE" w:rsidRDefault="005C57DC">
      <w:pPr>
        <w:pStyle w:val="a3"/>
        <w:ind w:right="277"/>
      </w:pPr>
      <w:r>
        <w:t xml:space="preserve">Интонации и ритмы, формы и жанры европейского фольклора. Отражение европейского фольклора в творчестве профессиональных </w:t>
      </w:r>
      <w:r>
        <w:rPr>
          <w:spacing w:val="-2"/>
        </w:rPr>
        <w:t>композиторов</w:t>
      </w:r>
    </w:p>
    <w:p w:rsidR="009A11BE" w:rsidRDefault="005C57DC">
      <w:pPr>
        <w:spacing w:before="5" w:line="318" w:lineRule="exact"/>
        <w:ind w:left="1560"/>
        <w:jc w:val="both"/>
        <w:rPr>
          <w:b/>
          <w:sz w:val="28"/>
        </w:rPr>
      </w:pPr>
      <w:r>
        <w:rPr>
          <w:b/>
          <w:sz w:val="28"/>
        </w:rPr>
        <w:t>Модуль</w:t>
      </w:r>
      <w:r>
        <w:rPr>
          <w:b/>
          <w:spacing w:val="-11"/>
          <w:sz w:val="28"/>
        </w:rPr>
        <w:t xml:space="preserve"> </w:t>
      </w:r>
      <w:r>
        <w:rPr>
          <w:b/>
          <w:sz w:val="28"/>
        </w:rPr>
        <w:t>№</w:t>
      </w:r>
      <w:r>
        <w:rPr>
          <w:b/>
          <w:spacing w:val="-4"/>
          <w:sz w:val="28"/>
        </w:rPr>
        <w:t xml:space="preserve"> </w:t>
      </w:r>
      <w:r>
        <w:rPr>
          <w:b/>
          <w:sz w:val="28"/>
        </w:rPr>
        <w:t>4</w:t>
      </w:r>
      <w:r>
        <w:rPr>
          <w:b/>
          <w:spacing w:val="-8"/>
          <w:sz w:val="28"/>
        </w:rPr>
        <w:t xml:space="preserve"> </w:t>
      </w:r>
      <w:r>
        <w:rPr>
          <w:b/>
          <w:sz w:val="28"/>
        </w:rPr>
        <w:t>«Европейская</w:t>
      </w:r>
      <w:r>
        <w:rPr>
          <w:b/>
          <w:spacing w:val="-7"/>
          <w:sz w:val="28"/>
        </w:rPr>
        <w:t xml:space="preserve"> </w:t>
      </w:r>
      <w:r>
        <w:rPr>
          <w:b/>
          <w:sz w:val="28"/>
        </w:rPr>
        <w:t>классическая</w:t>
      </w:r>
      <w:r>
        <w:rPr>
          <w:b/>
          <w:spacing w:val="-7"/>
          <w:sz w:val="28"/>
        </w:rPr>
        <w:t xml:space="preserve"> </w:t>
      </w:r>
      <w:r>
        <w:rPr>
          <w:b/>
          <w:spacing w:val="-2"/>
          <w:sz w:val="28"/>
        </w:rPr>
        <w:t>музыка»</w:t>
      </w:r>
    </w:p>
    <w:p w:rsidR="009A11BE" w:rsidRDefault="005C57DC">
      <w:pPr>
        <w:pStyle w:val="a3"/>
        <w:ind w:right="278"/>
      </w:pPr>
      <w:r>
        <w:t>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w:t>
      </w:r>
      <w:r>
        <w:rPr>
          <w:spacing w:val="80"/>
        </w:rPr>
        <w:t xml:space="preserve"> </w:t>
      </w:r>
      <w:r>
        <w:t>гомофонно-гармонический</w:t>
      </w:r>
      <w:r>
        <w:rPr>
          <w:spacing w:val="80"/>
        </w:rPr>
        <w:t xml:space="preserve"> </w:t>
      </w:r>
      <w:r>
        <w:t>склад</w:t>
      </w:r>
      <w:r>
        <w:rPr>
          <w:spacing w:val="80"/>
        </w:rPr>
        <w:t xml:space="preserve"> </w:t>
      </w:r>
      <w:r>
        <w:t>на</w:t>
      </w:r>
      <w:r>
        <w:rPr>
          <w:spacing w:val="80"/>
        </w:rPr>
        <w:t xml:space="preserve"> </w:t>
      </w:r>
      <w:r>
        <w:t>примере</w:t>
      </w:r>
      <w:r>
        <w:rPr>
          <w:spacing w:val="80"/>
        </w:rPr>
        <w:t xml:space="preserve"> </w:t>
      </w:r>
      <w:r>
        <w:t>тв</w:t>
      </w:r>
      <w:r>
        <w:t>орчества</w:t>
      </w:r>
      <w:r>
        <w:rPr>
          <w:spacing w:val="80"/>
        </w:rPr>
        <w:t xml:space="preserve"> </w:t>
      </w:r>
      <w:r>
        <w:t>И.</w:t>
      </w:r>
      <w:r>
        <w:rPr>
          <w:spacing w:val="80"/>
        </w:rPr>
        <w:t xml:space="preserve"> </w:t>
      </w:r>
      <w:r>
        <w:t>С.</w:t>
      </w:r>
      <w:r>
        <w:rPr>
          <w:spacing w:val="80"/>
        </w:rPr>
        <w:t xml:space="preserve"> </w:t>
      </w:r>
      <w:r>
        <w:t>Баха</w:t>
      </w:r>
      <w:r>
        <w:rPr>
          <w:spacing w:val="80"/>
        </w:rPr>
        <w:t xml:space="preserve"> </w:t>
      </w:r>
      <w:r>
        <w:t>и Л.</w:t>
      </w:r>
      <w:r>
        <w:rPr>
          <w:spacing w:val="-3"/>
        </w:rPr>
        <w:t xml:space="preserve"> </w:t>
      </w:r>
      <w:r>
        <w:t>ван</w:t>
      </w:r>
      <w:r>
        <w:rPr>
          <w:spacing w:val="-1"/>
        </w:rPr>
        <w:t xml:space="preserve"> </w:t>
      </w:r>
      <w:r>
        <w:t>Бетховена. Героические образы в музыке. Лирический герой музыкального произведения. Судьба человека – судьба человечества (на примере</w:t>
      </w:r>
      <w:r>
        <w:rPr>
          <w:spacing w:val="-2"/>
        </w:rPr>
        <w:t xml:space="preserve"> </w:t>
      </w:r>
      <w:r>
        <w:t>творчества</w:t>
      </w:r>
      <w:r>
        <w:rPr>
          <w:spacing w:val="-3"/>
        </w:rPr>
        <w:t xml:space="preserve"> </w:t>
      </w:r>
      <w:r>
        <w:t>Л.</w:t>
      </w:r>
      <w:r>
        <w:rPr>
          <w:spacing w:val="-4"/>
        </w:rPr>
        <w:t xml:space="preserve"> </w:t>
      </w:r>
      <w:r>
        <w:t>ван</w:t>
      </w:r>
      <w:r>
        <w:rPr>
          <w:spacing w:val="-1"/>
        </w:rPr>
        <w:t xml:space="preserve"> </w:t>
      </w:r>
      <w:r>
        <w:t>Бетховена,</w:t>
      </w:r>
      <w:r>
        <w:rPr>
          <w:spacing w:val="-3"/>
        </w:rPr>
        <w:t xml:space="preserve"> </w:t>
      </w:r>
      <w:r>
        <w:t>Ф.</w:t>
      </w:r>
      <w:r>
        <w:rPr>
          <w:spacing w:val="-3"/>
        </w:rPr>
        <w:t xml:space="preserve"> </w:t>
      </w:r>
      <w:r>
        <w:t>Шуберта</w:t>
      </w:r>
      <w:r>
        <w:rPr>
          <w:spacing w:val="-2"/>
        </w:rPr>
        <w:t xml:space="preserve"> </w:t>
      </w:r>
      <w:r>
        <w:t>и</w:t>
      </w:r>
      <w:r>
        <w:rPr>
          <w:spacing w:val="-5"/>
        </w:rPr>
        <w:t xml:space="preserve"> </w:t>
      </w:r>
      <w:r>
        <w:t>др.).</w:t>
      </w:r>
      <w:r>
        <w:rPr>
          <w:spacing w:val="-3"/>
        </w:rPr>
        <w:t xml:space="preserve"> </w:t>
      </w:r>
      <w:r>
        <w:t>Стили</w:t>
      </w:r>
      <w:r>
        <w:rPr>
          <w:spacing w:val="-2"/>
        </w:rPr>
        <w:t xml:space="preserve"> </w:t>
      </w:r>
      <w:r>
        <w:t>классицизм</w:t>
      </w:r>
      <w:r>
        <w:rPr>
          <w:spacing w:val="-6"/>
        </w:rPr>
        <w:t xml:space="preserve"> </w:t>
      </w:r>
      <w:r>
        <w:t>и романтизм (круг основных образов, характерных интонаций, жанров).</w:t>
      </w:r>
    </w:p>
    <w:p w:rsidR="009A11BE" w:rsidRDefault="005C57DC">
      <w:pPr>
        <w:spacing w:before="4" w:line="318" w:lineRule="exact"/>
        <w:ind w:left="1560"/>
        <w:jc w:val="both"/>
        <w:rPr>
          <w:b/>
          <w:sz w:val="28"/>
        </w:rPr>
      </w:pPr>
      <w:r>
        <w:rPr>
          <w:b/>
          <w:sz w:val="28"/>
        </w:rPr>
        <w:t>Модуль</w:t>
      </w:r>
      <w:r>
        <w:rPr>
          <w:b/>
          <w:spacing w:val="-8"/>
          <w:sz w:val="28"/>
        </w:rPr>
        <w:t xml:space="preserve"> </w:t>
      </w:r>
      <w:r>
        <w:rPr>
          <w:b/>
          <w:sz w:val="28"/>
        </w:rPr>
        <w:t>№</w:t>
      </w:r>
      <w:r>
        <w:rPr>
          <w:b/>
          <w:spacing w:val="-2"/>
          <w:sz w:val="28"/>
        </w:rPr>
        <w:t xml:space="preserve"> </w:t>
      </w:r>
      <w:r>
        <w:rPr>
          <w:b/>
          <w:sz w:val="28"/>
        </w:rPr>
        <w:t>5</w:t>
      </w:r>
      <w:r>
        <w:rPr>
          <w:b/>
          <w:spacing w:val="-5"/>
          <w:sz w:val="28"/>
        </w:rPr>
        <w:t xml:space="preserve"> </w:t>
      </w:r>
      <w:r>
        <w:rPr>
          <w:b/>
          <w:sz w:val="28"/>
        </w:rPr>
        <w:t>«Русская</w:t>
      </w:r>
      <w:r>
        <w:rPr>
          <w:b/>
          <w:spacing w:val="-5"/>
          <w:sz w:val="28"/>
        </w:rPr>
        <w:t xml:space="preserve"> </w:t>
      </w:r>
      <w:r>
        <w:rPr>
          <w:b/>
          <w:sz w:val="28"/>
        </w:rPr>
        <w:t>классическая</w:t>
      </w:r>
      <w:r>
        <w:rPr>
          <w:b/>
          <w:spacing w:val="-5"/>
          <w:sz w:val="28"/>
        </w:rPr>
        <w:t xml:space="preserve"> </w:t>
      </w:r>
      <w:r>
        <w:rPr>
          <w:b/>
          <w:spacing w:val="-2"/>
          <w:sz w:val="28"/>
        </w:rPr>
        <w:t>музыка»</w:t>
      </w:r>
    </w:p>
    <w:p w:rsidR="009A11BE" w:rsidRDefault="005C57DC">
      <w:pPr>
        <w:pStyle w:val="a3"/>
        <w:ind w:right="280"/>
      </w:pPr>
      <w:r>
        <w:t>Светская музыка российского дворянства XIX века: музыкальные салоны, домашнее музицирование, балы, театры. Увлечение западным искусством, появление</w:t>
      </w:r>
      <w:r>
        <w:t xml:space="preserve"> своих гениев. Синтез западно-европейской культуры</w:t>
      </w:r>
      <w:r>
        <w:rPr>
          <w:spacing w:val="40"/>
        </w:rPr>
        <w:t xml:space="preserve"> </w:t>
      </w:r>
      <w:r>
        <w:t>и</w:t>
      </w:r>
      <w:r>
        <w:rPr>
          <w:spacing w:val="40"/>
        </w:rPr>
        <w:t xml:space="preserve">  </w:t>
      </w:r>
      <w:r>
        <w:t>русских</w:t>
      </w:r>
      <w:r>
        <w:rPr>
          <w:spacing w:val="40"/>
        </w:rPr>
        <w:t xml:space="preserve">  </w:t>
      </w:r>
      <w:r>
        <w:t>интонаций,</w:t>
      </w:r>
      <w:r>
        <w:rPr>
          <w:spacing w:val="40"/>
        </w:rPr>
        <w:t xml:space="preserve">  </w:t>
      </w:r>
      <w:r>
        <w:t>настроений,</w:t>
      </w:r>
      <w:r>
        <w:rPr>
          <w:spacing w:val="40"/>
        </w:rPr>
        <w:t xml:space="preserve">  </w:t>
      </w:r>
      <w:r>
        <w:t>образов</w:t>
      </w:r>
      <w:r>
        <w:rPr>
          <w:spacing w:val="40"/>
        </w:rPr>
        <w:t xml:space="preserve">  </w:t>
      </w:r>
      <w:r>
        <w:t>(на</w:t>
      </w:r>
      <w:r>
        <w:rPr>
          <w:spacing w:val="40"/>
        </w:rPr>
        <w:t xml:space="preserve">  </w:t>
      </w:r>
      <w:r>
        <w:t>примере</w:t>
      </w:r>
      <w:r>
        <w:rPr>
          <w:spacing w:val="40"/>
        </w:rPr>
        <w:t xml:space="preserve">  </w:t>
      </w:r>
      <w:r>
        <w:t>творчества М. И. Глинки, П. И. Чайковского, Н. А. Римского-Корсакова и др.).</w:t>
      </w:r>
    </w:p>
    <w:p w:rsidR="009A11BE" w:rsidRDefault="005C57DC">
      <w:pPr>
        <w:spacing w:before="4"/>
        <w:ind w:left="852" w:right="288" w:firstLine="707"/>
        <w:jc w:val="both"/>
        <w:rPr>
          <w:b/>
          <w:sz w:val="28"/>
        </w:rPr>
      </w:pPr>
      <w:r>
        <w:rPr>
          <w:b/>
          <w:sz w:val="28"/>
        </w:rPr>
        <w:t xml:space="preserve">Модуль № 6 «Истоки и образы русской и европейской духовной </w:t>
      </w:r>
      <w:r>
        <w:rPr>
          <w:b/>
          <w:spacing w:val="-2"/>
          <w:sz w:val="28"/>
        </w:rPr>
        <w:t>музыки»</w:t>
      </w:r>
    </w:p>
    <w:p w:rsidR="009A11BE" w:rsidRDefault="005C57DC">
      <w:pPr>
        <w:pStyle w:val="a3"/>
        <w:ind w:right="286"/>
      </w:pPr>
      <w:r>
        <w:t>Е</w:t>
      </w:r>
      <w:r>
        <w:t>вропейская музыка религиозной традиции (григорианский хорал, изобретение нотной записи Гвидо д’Ареццо, протестантский хорал).</w:t>
      </w:r>
    </w:p>
    <w:p w:rsidR="009A11BE" w:rsidRDefault="005C57DC">
      <w:pPr>
        <w:pStyle w:val="a3"/>
        <w:ind w:right="278"/>
      </w:pPr>
      <w:r>
        <w:t>Русская музыка религиозной традиции (знаменный распев, крюковая запись, партесное пение). Народное искусство Древней Руси (знаменн</w:t>
      </w:r>
      <w:r>
        <w:t>ый распев, крюки). Молитва. Русская духовная музыка (В.Г. Кикта. «Фрески Софии Киевской», В. Гаврилина Симфония «Перезвоны», М. Березовский Хоровой концерт «Не отвержи мене во время старости», П. Чесноков. «Да исправится</w:t>
      </w:r>
      <w:r>
        <w:rPr>
          <w:spacing w:val="40"/>
        </w:rPr>
        <w:t xml:space="preserve">  </w:t>
      </w:r>
      <w:r>
        <w:t>молитва</w:t>
      </w:r>
      <w:r>
        <w:rPr>
          <w:spacing w:val="40"/>
        </w:rPr>
        <w:t xml:space="preserve">  </w:t>
      </w:r>
      <w:r>
        <w:t>моя»).</w:t>
      </w:r>
      <w:r>
        <w:rPr>
          <w:spacing w:val="40"/>
        </w:rPr>
        <w:t xml:space="preserve">  </w:t>
      </w:r>
      <w:r>
        <w:t>Образы</w:t>
      </w:r>
      <w:r>
        <w:rPr>
          <w:spacing w:val="40"/>
        </w:rPr>
        <w:t xml:space="preserve">  </w:t>
      </w:r>
      <w:r>
        <w:t>скорби</w:t>
      </w:r>
      <w:r>
        <w:rPr>
          <w:spacing w:val="40"/>
        </w:rPr>
        <w:t xml:space="preserve">  </w:t>
      </w:r>
      <w:r>
        <w:t>и</w:t>
      </w:r>
      <w:r>
        <w:rPr>
          <w:spacing w:val="40"/>
        </w:rPr>
        <w:t xml:space="preserve">  </w:t>
      </w:r>
      <w:r>
        <w:t>печали</w:t>
      </w:r>
      <w:r>
        <w:rPr>
          <w:spacing w:val="40"/>
        </w:rPr>
        <w:t xml:space="preserve">  </w:t>
      </w:r>
      <w:r>
        <w:t>в</w:t>
      </w:r>
      <w:r>
        <w:rPr>
          <w:spacing w:val="40"/>
        </w:rPr>
        <w:t xml:space="preserve">  </w:t>
      </w:r>
      <w:r>
        <w:t>искусстве (Дж. Перголези «Stabat mater»).</w:t>
      </w:r>
    </w:p>
    <w:p w:rsidR="009A11BE" w:rsidRDefault="005C57DC">
      <w:pPr>
        <w:pStyle w:val="a3"/>
        <w:ind w:right="280"/>
      </w:pPr>
      <w:r>
        <w:t>Полифония в западной и русской духовной музыке. Жанры: кантата, духовный концерт, реквием. Небесное и земное в музыке И.С. Баха.</w:t>
      </w:r>
    </w:p>
    <w:p w:rsidR="009A11BE" w:rsidRDefault="005C57DC">
      <w:pPr>
        <w:pStyle w:val="a3"/>
        <w:ind w:right="285"/>
      </w:pPr>
      <w:r>
        <w:t>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9A11BE" w:rsidRDefault="005C57DC">
      <w:pPr>
        <w:spacing w:line="319" w:lineRule="exact"/>
        <w:ind w:left="1560"/>
        <w:jc w:val="both"/>
        <w:rPr>
          <w:b/>
          <w:sz w:val="28"/>
        </w:rPr>
      </w:pPr>
      <w:r>
        <w:rPr>
          <w:b/>
          <w:sz w:val="28"/>
        </w:rPr>
        <w:t>Модуль</w:t>
      </w:r>
      <w:r>
        <w:rPr>
          <w:b/>
          <w:spacing w:val="-7"/>
          <w:sz w:val="28"/>
        </w:rPr>
        <w:t xml:space="preserve"> </w:t>
      </w:r>
      <w:r>
        <w:rPr>
          <w:b/>
          <w:sz w:val="28"/>
        </w:rPr>
        <w:t>№</w:t>
      </w:r>
      <w:r>
        <w:rPr>
          <w:b/>
          <w:spacing w:val="-4"/>
          <w:sz w:val="28"/>
        </w:rPr>
        <w:t xml:space="preserve"> </w:t>
      </w:r>
      <w:r>
        <w:rPr>
          <w:b/>
          <w:sz w:val="28"/>
        </w:rPr>
        <w:t>7</w:t>
      </w:r>
      <w:r>
        <w:rPr>
          <w:b/>
          <w:spacing w:val="-5"/>
          <w:sz w:val="28"/>
        </w:rPr>
        <w:t xml:space="preserve"> </w:t>
      </w:r>
      <w:r>
        <w:rPr>
          <w:b/>
          <w:sz w:val="28"/>
        </w:rPr>
        <w:t>«Жанры</w:t>
      </w:r>
      <w:r>
        <w:rPr>
          <w:b/>
          <w:spacing w:val="-5"/>
          <w:sz w:val="28"/>
        </w:rPr>
        <w:t xml:space="preserve"> </w:t>
      </w:r>
      <w:r>
        <w:rPr>
          <w:b/>
          <w:sz w:val="28"/>
        </w:rPr>
        <w:t>музыкального</w:t>
      </w:r>
      <w:r>
        <w:rPr>
          <w:b/>
          <w:spacing w:val="-6"/>
          <w:sz w:val="28"/>
        </w:rPr>
        <w:t xml:space="preserve"> </w:t>
      </w:r>
      <w:r>
        <w:rPr>
          <w:b/>
          <w:spacing w:val="-2"/>
          <w:sz w:val="28"/>
        </w:rPr>
        <w:t>искусства»</w:t>
      </w:r>
    </w:p>
    <w:p w:rsidR="009A11BE" w:rsidRDefault="005C57DC">
      <w:pPr>
        <w:pStyle w:val="a3"/>
        <w:ind w:right="289"/>
      </w:pPr>
      <w:r>
        <w:t>Сюита, цикл миниатюр (вокальных, ин</w:t>
      </w:r>
      <w:r>
        <w:t>струментальных). Принцип контраста. Прелюдия и фуга.</w:t>
      </w:r>
    </w:p>
    <w:p w:rsidR="009A11BE" w:rsidRDefault="005C57DC">
      <w:pPr>
        <w:pStyle w:val="a3"/>
        <w:spacing w:before="1"/>
        <w:ind w:right="276"/>
      </w:pPr>
      <w:r>
        <w:t>Соната, концерт: трёхчастная форма, контраст основных тем, разработочный</w:t>
      </w:r>
      <w:r>
        <w:rPr>
          <w:spacing w:val="1"/>
        </w:rPr>
        <w:t xml:space="preserve"> </w:t>
      </w:r>
      <w:r>
        <w:t>принцип</w:t>
      </w:r>
      <w:r>
        <w:rPr>
          <w:spacing w:val="2"/>
        </w:rPr>
        <w:t xml:space="preserve"> </w:t>
      </w:r>
      <w:r>
        <w:t>развития.</w:t>
      </w:r>
      <w:r>
        <w:rPr>
          <w:spacing w:val="6"/>
        </w:rPr>
        <w:t xml:space="preserve"> </w:t>
      </w:r>
      <w:r>
        <w:t>Инструментальный</w:t>
      </w:r>
      <w:r>
        <w:rPr>
          <w:spacing w:val="3"/>
        </w:rPr>
        <w:t xml:space="preserve"> </w:t>
      </w:r>
      <w:r>
        <w:t>концерт</w:t>
      </w:r>
      <w:r>
        <w:rPr>
          <w:spacing w:val="3"/>
        </w:rPr>
        <w:t xml:space="preserve"> </w:t>
      </w:r>
      <w:r>
        <w:t>(А.</w:t>
      </w:r>
      <w:r>
        <w:rPr>
          <w:spacing w:val="3"/>
        </w:rPr>
        <w:t xml:space="preserve"> </w:t>
      </w:r>
      <w:r>
        <w:rPr>
          <w:spacing w:val="-2"/>
        </w:rPr>
        <w:t>Вивальди.</w:t>
      </w:r>
    </w:p>
    <w:p w:rsidR="009A11BE" w:rsidRDefault="005C57DC">
      <w:pPr>
        <w:pStyle w:val="a3"/>
        <w:spacing w:line="322" w:lineRule="exact"/>
        <w:ind w:firstLine="0"/>
      </w:pPr>
      <w:r>
        <w:t>«Времена</w:t>
      </w:r>
      <w:r>
        <w:rPr>
          <w:spacing w:val="51"/>
        </w:rPr>
        <w:t xml:space="preserve"> </w:t>
      </w:r>
      <w:r>
        <w:t>года»</w:t>
      </w:r>
      <w:r>
        <w:rPr>
          <w:spacing w:val="53"/>
        </w:rPr>
        <w:t xml:space="preserve"> </w:t>
      </w:r>
      <w:r>
        <w:t>(«Весна»,</w:t>
      </w:r>
      <w:r>
        <w:rPr>
          <w:spacing w:val="52"/>
        </w:rPr>
        <w:t xml:space="preserve"> </w:t>
      </w:r>
      <w:r>
        <w:t>«Зима»).</w:t>
      </w:r>
      <w:r>
        <w:rPr>
          <w:spacing w:val="55"/>
        </w:rPr>
        <w:t xml:space="preserve"> </w:t>
      </w:r>
      <w:r>
        <w:t>Жанры</w:t>
      </w:r>
      <w:r>
        <w:rPr>
          <w:spacing w:val="53"/>
        </w:rPr>
        <w:t xml:space="preserve"> </w:t>
      </w:r>
      <w:r>
        <w:t>вокальной</w:t>
      </w:r>
      <w:r>
        <w:rPr>
          <w:spacing w:val="53"/>
        </w:rPr>
        <w:t xml:space="preserve"> </w:t>
      </w:r>
      <w:r>
        <w:t>(в</w:t>
      </w:r>
      <w:r>
        <w:rPr>
          <w:spacing w:val="52"/>
        </w:rPr>
        <w:t xml:space="preserve"> </w:t>
      </w:r>
      <w:r>
        <w:t>том</w:t>
      </w:r>
      <w:r>
        <w:rPr>
          <w:spacing w:val="52"/>
        </w:rPr>
        <w:t xml:space="preserve"> </w:t>
      </w:r>
      <w:r>
        <w:t>числе</w:t>
      </w:r>
      <w:r>
        <w:rPr>
          <w:spacing w:val="52"/>
        </w:rPr>
        <w:t xml:space="preserve"> </w:t>
      </w:r>
      <w:r>
        <w:rPr>
          <w:spacing w:val="-2"/>
        </w:rPr>
        <w:t>песня,</w:t>
      </w:r>
    </w:p>
    <w:p w:rsidR="009A11BE" w:rsidRDefault="009A11BE">
      <w:pPr>
        <w:pStyle w:val="a3"/>
        <w:spacing w:line="322" w:lineRule="exact"/>
        <w:sectPr w:rsidR="009A11BE">
          <w:pgSz w:w="11910" w:h="16840"/>
          <w:pgMar w:top="1040" w:right="566" w:bottom="1320" w:left="850" w:header="0" w:footer="1069" w:gutter="0"/>
          <w:cols w:space="720"/>
        </w:sectPr>
      </w:pPr>
    </w:p>
    <w:p w:rsidR="009A11BE" w:rsidRDefault="005C57DC">
      <w:pPr>
        <w:pStyle w:val="a3"/>
        <w:spacing w:before="74" w:line="242" w:lineRule="auto"/>
        <w:ind w:right="287" w:firstLine="0"/>
      </w:pPr>
      <w:r>
        <w:lastRenderedPageBreak/>
        <w:t>романс, ария, вокальный цикл) и театральной музыки (в том числе опера, балет, мюзикл и оперетта). Авторская песня: прошлое и настоящее.</w:t>
      </w:r>
    </w:p>
    <w:p w:rsidR="009A11BE" w:rsidRDefault="005C57DC">
      <w:pPr>
        <w:pStyle w:val="a3"/>
        <w:ind w:right="279"/>
      </w:pPr>
      <w:r>
        <w:t>Построение и развитие музыки (Ф. Шопен. Полонез (ля мажор), Ноктюрн фа минор).</w:t>
      </w:r>
    </w:p>
    <w:p w:rsidR="009A11BE" w:rsidRDefault="005C57DC">
      <w:pPr>
        <w:pStyle w:val="a3"/>
        <w:ind w:right="276"/>
      </w:pPr>
      <w:r>
        <w:t>Интонационно-образный анализ музыкального произведения. Образы симфонической музыки. (Программная увертюра Л.</w:t>
      </w:r>
      <w:r>
        <w:rPr>
          <w:spacing w:val="-18"/>
        </w:rPr>
        <w:t xml:space="preserve"> </w:t>
      </w:r>
      <w:r>
        <w:t>Бетховена «Эгмонт», Увертюра-фантазия</w:t>
      </w:r>
      <w:r>
        <w:rPr>
          <w:spacing w:val="-9"/>
        </w:rPr>
        <w:t xml:space="preserve"> </w:t>
      </w:r>
      <w:r>
        <w:t>П.И.</w:t>
      </w:r>
      <w:r>
        <w:rPr>
          <w:spacing w:val="-8"/>
        </w:rPr>
        <w:t xml:space="preserve"> </w:t>
      </w:r>
      <w:r>
        <w:t>Чайковского</w:t>
      </w:r>
      <w:r>
        <w:rPr>
          <w:spacing w:val="-6"/>
        </w:rPr>
        <w:t xml:space="preserve"> </w:t>
      </w:r>
      <w:r>
        <w:t>«Ромео</w:t>
      </w:r>
      <w:r>
        <w:rPr>
          <w:spacing w:val="-6"/>
        </w:rPr>
        <w:t xml:space="preserve"> </w:t>
      </w:r>
      <w:r>
        <w:t>и</w:t>
      </w:r>
      <w:r>
        <w:rPr>
          <w:spacing w:val="-4"/>
        </w:rPr>
        <w:t xml:space="preserve"> </w:t>
      </w:r>
      <w:r>
        <w:t>Джульетта»).</w:t>
      </w:r>
    </w:p>
    <w:p w:rsidR="009A11BE" w:rsidRDefault="005C57DC">
      <w:pPr>
        <w:spacing w:line="318" w:lineRule="exact"/>
        <w:ind w:left="1560"/>
        <w:jc w:val="both"/>
        <w:rPr>
          <w:b/>
          <w:sz w:val="28"/>
        </w:rPr>
      </w:pPr>
      <w:r>
        <w:rPr>
          <w:b/>
          <w:sz w:val="28"/>
        </w:rPr>
        <w:t>Модуль</w:t>
      </w:r>
      <w:r>
        <w:rPr>
          <w:b/>
          <w:spacing w:val="-8"/>
          <w:sz w:val="28"/>
        </w:rPr>
        <w:t xml:space="preserve"> </w:t>
      </w:r>
      <w:r>
        <w:rPr>
          <w:b/>
          <w:sz w:val="28"/>
        </w:rPr>
        <w:t>№</w:t>
      </w:r>
      <w:r>
        <w:rPr>
          <w:b/>
          <w:spacing w:val="-1"/>
          <w:sz w:val="28"/>
        </w:rPr>
        <w:t xml:space="preserve"> </w:t>
      </w:r>
      <w:r>
        <w:rPr>
          <w:b/>
          <w:sz w:val="28"/>
        </w:rPr>
        <w:t>8</w:t>
      </w:r>
      <w:r>
        <w:rPr>
          <w:b/>
          <w:spacing w:val="-6"/>
          <w:sz w:val="28"/>
        </w:rPr>
        <w:t xml:space="preserve"> </w:t>
      </w:r>
      <w:r>
        <w:rPr>
          <w:b/>
          <w:sz w:val="28"/>
        </w:rPr>
        <w:t>«Связь</w:t>
      </w:r>
      <w:r>
        <w:rPr>
          <w:b/>
          <w:spacing w:val="-2"/>
          <w:sz w:val="28"/>
        </w:rPr>
        <w:t xml:space="preserve"> </w:t>
      </w:r>
      <w:r>
        <w:rPr>
          <w:b/>
          <w:sz w:val="28"/>
        </w:rPr>
        <w:t>музыки</w:t>
      </w:r>
      <w:r>
        <w:rPr>
          <w:b/>
          <w:spacing w:val="-4"/>
          <w:sz w:val="28"/>
        </w:rPr>
        <w:t xml:space="preserve"> </w:t>
      </w:r>
      <w:r>
        <w:rPr>
          <w:b/>
          <w:sz w:val="28"/>
        </w:rPr>
        <w:t>с</w:t>
      </w:r>
      <w:r>
        <w:rPr>
          <w:b/>
          <w:spacing w:val="-3"/>
          <w:sz w:val="28"/>
        </w:rPr>
        <w:t xml:space="preserve"> </w:t>
      </w:r>
      <w:r>
        <w:rPr>
          <w:b/>
          <w:sz w:val="28"/>
        </w:rPr>
        <w:t>другими</w:t>
      </w:r>
      <w:r>
        <w:rPr>
          <w:b/>
          <w:spacing w:val="-3"/>
          <w:sz w:val="28"/>
        </w:rPr>
        <w:t xml:space="preserve"> </w:t>
      </w:r>
      <w:r>
        <w:rPr>
          <w:b/>
          <w:sz w:val="28"/>
        </w:rPr>
        <w:t>видами</w:t>
      </w:r>
      <w:r>
        <w:rPr>
          <w:b/>
          <w:spacing w:val="-3"/>
          <w:sz w:val="28"/>
        </w:rPr>
        <w:t xml:space="preserve"> </w:t>
      </w:r>
      <w:r>
        <w:rPr>
          <w:b/>
          <w:spacing w:val="-2"/>
          <w:sz w:val="28"/>
        </w:rPr>
        <w:t>искусства»</w:t>
      </w:r>
    </w:p>
    <w:p w:rsidR="009A11BE" w:rsidRDefault="005C57DC">
      <w:pPr>
        <w:pStyle w:val="a3"/>
        <w:ind w:right="285"/>
      </w:pPr>
      <w:r>
        <w:t>Музыка к драматическому спектаклю (на примере творчества Э. Грига, Л. ван Бетховена, А. Г. Шнитке, Д. Д. Шостаковича и др.).</w:t>
      </w:r>
    </w:p>
    <w:p w:rsidR="009A11BE" w:rsidRDefault="005C57DC">
      <w:pPr>
        <w:pStyle w:val="a3"/>
        <w:ind w:right="282"/>
      </w:pPr>
      <w:r>
        <w:t>Единство музыки, драматургии, сценической живописи, хореографии. Взаимодействие музыки, изобразительного искусства и литературы (К.</w:t>
      </w:r>
      <w:r>
        <w:t xml:space="preserve"> Орф. Сценическая кантата для певцов, хора и оркестра «Кармина Бурана»). Мир старинной</w:t>
      </w:r>
      <w:r>
        <w:rPr>
          <w:spacing w:val="46"/>
        </w:rPr>
        <w:t xml:space="preserve">  </w:t>
      </w:r>
      <w:r>
        <w:t>песни</w:t>
      </w:r>
      <w:r>
        <w:rPr>
          <w:spacing w:val="50"/>
        </w:rPr>
        <w:t xml:space="preserve">  </w:t>
      </w:r>
      <w:r>
        <w:t>(Ф.</w:t>
      </w:r>
      <w:r>
        <w:rPr>
          <w:spacing w:val="50"/>
        </w:rPr>
        <w:t xml:space="preserve">  </w:t>
      </w:r>
      <w:r>
        <w:t>Шуберт</w:t>
      </w:r>
      <w:r>
        <w:rPr>
          <w:spacing w:val="48"/>
        </w:rPr>
        <w:t xml:space="preserve">  </w:t>
      </w:r>
      <w:r>
        <w:t>Вокальный</w:t>
      </w:r>
      <w:r>
        <w:rPr>
          <w:spacing w:val="49"/>
        </w:rPr>
        <w:t xml:space="preserve">  </w:t>
      </w:r>
      <w:r>
        <w:t>цикл</w:t>
      </w:r>
      <w:r>
        <w:rPr>
          <w:spacing w:val="49"/>
        </w:rPr>
        <w:t xml:space="preserve">  </w:t>
      </w:r>
      <w:r>
        <w:t>на</w:t>
      </w:r>
      <w:r>
        <w:rPr>
          <w:spacing w:val="48"/>
        </w:rPr>
        <w:t xml:space="preserve">  </w:t>
      </w:r>
      <w:r>
        <w:t>ст.</w:t>
      </w:r>
      <w:r>
        <w:rPr>
          <w:spacing w:val="49"/>
        </w:rPr>
        <w:t xml:space="preserve">  </w:t>
      </w:r>
      <w:r>
        <w:t>В.</w:t>
      </w:r>
      <w:r>
        <w:rPr>
          <w:spacing w:val="50"/>
        </w:rPr>
        <w:t xml:space="preserve">  </w:t>
      </w:r>
      <w:r>
        <w:rPr>
          <w:spacing w:val="-2"/>
        </w:rPr>
        <w:t>Мюллера</w:t>
      </w:r>
    </w:p>
    <w:p w:rsidR="009A11BE" w:rsidRDefault="005C57DC">
      <w:pPr>
        <w:pStyle w:val="a3"/>
        <w:spacing w:before="1" w:line="322" w:lineRule="exact"/>
        <w:ind w:firstLine="0"/>
      </w:pPr>
      <w:r>
        <w:t>«Прекрасная</w:t>
      </w:r>
      <w:r>
        <w:rPr>
          <w:spacing w:val="57"/>
        </w:rPr>
        <w:t xml:space="preserve">  </w:t>
      </w:r>
      <w:r>
        <w:t>мельничиха»</w:t>
      </w:r>
      <w:r>
        <w:rPr>
          <w:spacing w:val="59"/>
        </w:rPr>
        <w:t xml:space="preserve">  </w:t>
      </w:r>
      <w:r>
        <w:t>(«В</w:t>
      </w:r>
      <w:r>
        <w:rPr>
          <w:spacing w:val="58"/>
        </w:rPr>
        <w:t xml:space="preserve">  </w:t>
      </w:r>
      <w:r>
        <w:t>путь»),</w:t>
      </w:r>
      <w:r>
        <w:rPr>
          <w:spacing w:val="59"/>
        </w:rPr>
        <w:t xml:space="preserve">  </w:t>
      </w:r>
      <w:r>
        <w:t>«Лесной</w:t>
      </w:r>
      <w:r>
        <w:rPr>
          <w:spacing w:val="58"/>
        </w:rPr>
        <w:t xml:space="preserve">  </w:t>
      </w:r>
      <w:r>
        <w:t>царь»</w:t>
      </w:r>
      <w:r>
        <w:rPr>
          <w:spacing w:val="59"/>
        </w:rPr>
        <w:t xml:space="preserve">  </w:t>
      </w:r>
      <w:r>
        <w:t>(ст.</w:t>
      </w:r>
      <w:r>
        <w:rPr>
          <w:spacing w:val="57"/>
        </w:rPr>
        <w:t xml:space="preserve">  </w:t>
      </w:r>
      <w:r>
        <w:t>И.</w:t>
      </w:r>
      <w:r>
        <w:rPr>
          <w:spacing w:val="7"/>
        </w:rPr>
        <w:t xml:space="preserve"> </w:t>
      </w:r>
      <w:r>
        <w:rPr>
          <w:spacing w:val="-2"/>
        </w:rPr>
        <w:t>Гете).</w:t>
      </w:r>
    </w:p>
    <w:p w:rsidR="009A11BE" w:rsidRDefault="005C57DC">
      <w:pPr>
        <w:pStyle w:val="a3"/>
        <w:ind w:right="284" w:firstLine="0"/>
      </w:pPr>
      <w:r>
        <w:t xml:space="preserve">«Серенада» (сл. Л. Рельштаба, перевод </w:t>
      </w:r>
      <w:r>
        <w:t xml:space="preserve">Н. Огарева). «Ave Maria» (сл. В. </w:t>
      </w:r>
      <w:r>
        <w:rPr>
          <w:spacing w:val="-2"/>
        </w:rPr>
        <w:t>Скотта).</w:t>
      </w:r>
    </w:p>
    <w:p w:rsidR="009A11BE" w:rsidRDefault="005C57DC">
      <w:pPr>
        <w:spacing w:before="1"/>
        <w:ind w:left="852" w:right="285" w:firstLine="707"/>
        <w:jc w:val="both"/>
        <w:rPr>
          <w:b/>
          <w:sz w:val="28"/>
        </w:rPr>
      </w:pPr>
      <w:r>
        <w:rPr>
          <w:b/>
          <w:sz w:val="28"/>
        </w:rPr>
        <w:t xml:space="preserve">Модуль № 9 «Современная музыка: основные жанры и </w:t>
      </w:r>
      <w:r>
        <w:rPr>
          <w:b/>
          <w:spacing w:val="-2"/>
          <w:sz w:val="28"/>
        </w:rPr>
        <w:t>направления»</w:t>
      </w:r>
    </w:p>
    <w:p w:rsidR="009A11BE" w:rsidRDefault="005C57DC">
      <w:pPr>
        <w:pStyle w:val="a3"/>
        <w:ind w:right="276"/>
      </w:pPr>
      <w:r>
        <w:t>Особенности жанра. Классика жанра — мюзиклы середины XX века</w:t>
      </w:r>
      <w:r>
        <w:rPr>
          <w:spacing w:val="40"/>
        </w:rPr>
        <w:t xml:space="preserve"> </w:t>
      </w:r>
      <w:r>
        <w:t>(на примере творчества Ф. Лоу, Р. Роджерса, Э. Л. Уэббера и др.). Современные постановки в жанре мюзикла на российской сцене. Стили, направления и жанры современной музыки (Ч. Айвз. «Космический пейзаж», Э. Артемьев. «Мозаика»). Джаз – искусство XX века (Н</w:t>
      </w:r>
      <w:r>
        <w:t>егритянский спиричуэл, «Любимый мой» сл.</w:t>
      </w:r>
      <w:r>
        <w:rPr>
          <w:spacing w:val="-1"/>
        </w:rPr>
        <w:t xml:space="preserve"> </w:t>
      </w:r>
      <w:r>
        <w:t xml:space="preserve">А. Гершвина, русский текст Т. Сикорской, Л. Армстронг «Блюз Западной окраины»). Мир музыкального театра. Вечные темы искусства и жизни (Л. Бернстайн, Мюзикл «Вестсайдская история»). Образы киномузыки (И. Дунаевский </w:t>
      </w:r>
      <w:r>
        <w:t>Марш из к/ф «Веселые ребята» сл. В. Лебедева-Кумача, Ф. Лей «История любви»).</w:t>
      </w:r>
    </w:p>
    <w:p w:rsidR="009A11BE" w:rsidRDefault="005C57DC">
      <w:pPr>
        <w:pStyle w:val="1"/>
        <w:numPr>
          <w:ilvl w:val="0"/>
          <w:numId w:val="35"/>
        </w:numPr>
        <w:tabs>
          <w:tab w:val="left" w:pos="1063"/>
        </w:tabs>
        <w:spacing w:before="320" w:line="322" w:lineRule="exact"/>
        <w:ind w:hanging="211"/>
        <w:jc w:val="both"/>
      </w:pPr>
      <w:r>
        <w:rPr>
          <w:spacing w:val="-2"/>
        </w:rPr>
        <w:t>КЛАСС</w:t>
      </w:r>
    </w:p>
    <w:p w:rsidR="009A11BE" w:rsidRDefault="005C57DC">
      <w:pPr>
        <w:pStyle w:val="a3"/>
        <w:ind w:left="1560" w:firstLine="0"/>
        <w:jc w:val="left"/>
      </w:pPr>
      <w:r>
        <w:t>Содержание</w:t>
      </w:r>
      <w:r>
        <w:rPr>
          <w:spacing w:val="-9"/>
        </w:rPr>
        <w:t xml:space="preserve"> </w:t>
      </w:r>
      <w:r>
        <w:t>предмета</w:t>
      </w:r>
      <w:r>
        <w:rPr>
          <w:spacing w:val="-4"/>
        </w:rPr>
        <w:t xml:space="preserve"> </w:t>
      </w:r>
      <w:r>
        <w:t>за</w:t>
      </w:r>
      <w:r>
        <w:rPr>
          <w:spacing w:val="-4"/>
        </w:rPr>
        <w:t xml:space="preserve"> </w:t>
      </w:r>
      <w:r>
        <w:t>курс</w:t>
      </w:r>
      <w:r>
        <w:rPr>
          <w:spacing w:val="-3"/>
        </w:rPr>
        <w:t xml:space="preserve"> </w:t>
      </w:r>
      <w:r>
        <w:t>7</w:t>
      </w:r>
      <w:r>
        <w:rPr>
          <w:spacing w:val="-7"/>
        </w:rPr>
        <w:t xml:space="preserve"> </w:t>
      </w:r>
      <w:r>
        <w:t>класса</w:t>
      </w:r>
      <w:r>
        <w:rPr>
          <w:spacing w:val="-4"/>
        </w:rPr>
        <w:t xml:space="preserve"> </w:t>
      </w:r>
      <w:r>
        <w:t>включает</w:t>
      </w:r>
      <w:r>
        <w:rPr>
          <w:spacing w:val="-3"/>
        </w:rPr>
        <w:t xml:space="preserve"> </w:t>
      </w:r>
      <w:r>
        <w:rPr>
          <w:spacing w:val="-2"/>
        </w:rPr>
        <w:t>модули:</w:t>
      </w:r>
    </w:p>
    <w:p w:rsidR="009A11BE" w:rsidRDefault="005C57DC">
      <w:pPr>
        <w:spacing w:before="2" w:line="319" w:lineRule="exact"/>
        <w:ind w:left="1560"/>
        <w:rPr>
          <w:b/>
          <w:sz w:val="28"/>
        </w:rPr>
      </w:pPr>
      <w:r>
        <w:rPr>
          <w:b/>
          <w:sz w:val="28"/>
        </w:rPr>
        <w:t>Модуль№</w:t>
      </w:r>
      <w:r>
        <w:rPr>
          <w:b/>
          <w:spacing w:val="-4"/>
          <w:sz w:val="28"/>
        </w:rPr>
        <w:t xml:space="preserve"> </w:t>
      </w:r>
      <w:r>
        <w:rPr>
          <w:b/>
          <w:sz w:val="28"/>
        </w:rPr>
        <w:t>1</w:t>
      </w:r>
      <w:r>
        <w:rPr>
          <w:b/>
          <w:spacing w:val="-6"/>
          <w:sz w:val="28"/>
        </w:rPr>
        <w:t xml:space="preserve"> </w:t>
      </w:r>
      <w:r>
        <w:rPr>
          <w:b/>
          <w:sz w:val="28"/>
        </w:rPr>
        <w:t>«Музыка</w:t>
      </w:r>
      <w:r>
        <w:rPr>
          <w:b/>
          <w:spacing w:val="-3"/>
          <w:sz w:val="28"/>
        </w:rPr>
        <w:t xml:space="preserve"> </w:t>
      </w:r>
      <w:r>
        <w:rPr>
          <w:b/>
          <w:sz w:val="28"/>
        </w:rPr>
        <w:t>моего</w:t>
      </w:r>
      <w:r>
        <w:rPr>
          <w:b/>
          <w:spacing w:val="-3"/>
          <w:sz w:val="28"/>
        </w:rPr>
        <w:t xml:space="preserve"> </w:t>
      </w:r>
      <w:r>
        <w:rPr>
          <w:b/>
          <w:spacing w:val="-2"/>
          <w:sz w:val="28"/>
        </w:rPr>
        <w:t>края»</w:t>
      </w:r>
    </w:p>
    <w:p w:rsidR="009A11BE" w:rsidRDefault="005C57DC">
      <w:pPr>
        <w:pStyle w:val="a3"/>
        <w:spacing w:line="319" w:lineRule="exact"/>
        <w:ind w:left="1560" w:firstLine="0"/>
        <w:jc w:val="left"/>
      </w:pPr>
      <w:r>
        <w:rPr>
          <w:spacing w:val="-2"/>
        </w:rPr>
        <w:t>Современная</w:t>
      </w:r>
      <w:r>
        <w:rPr>
          <w:spacing w:val="-12"/>
        </w:rPr>
        <w:t xml:space="preserve"> </w:t>
      </w:r>
      <w:r>
        <w:rPr>
          <w:spacing w:val="-2"/>
        </w:rPr>
        <w:t>музыкальная</w:t>
      </w:r>
      <w:r>
        <w:rPr>
          <w:spacing w:val="-10"/>
        </w:rPr>
        <w:t xml:space="preserve"> </w:t>
      </w:r>
      <w:r>
        <w:rPr>
          <w:spacing w:val="-2"/>
        </w:rPr>
        <w:t>культура</w:t>
      </w:r>
      <w:r>
        <w:rPr>
          <w:spacing w:val="-11"/>
        </w:rPr>
        <w:t xml:space="preserve"> </w:t>
      </w:r>
      <w:r>
        <w:rPr>
          <w:spacing w:val="-2"/>
        </w:rPr>
        <w:t>родного</w:t>
      </w:r>
      <w:r>
        <w:rPr>
          <w:spacing w:val="-9"/>
        </w:rPr>
        <w:t xml:space="preserve"> </w:t>
      </w:r>
      <w:r>
        <w:rPr>
          <w:spacing w:val="-2"/>
        </w:rPr>
        <w:t>края.</w:t>
      </w:r>
    </w:p>
    <w:p w:rsidR="009A11BE" w:rsidRDefault="005C57DC">
      <w:pPr>
        <w:pStyle w:val="a3"/>
        <w:jc w:val="left"/>
      </w:pPr>
      <w:r>
        <w:t>Гимн</w:t>
      </w:r>
      <w:r>
        <w:rPr>
          <w:spacing w:val="80"/>
        </w:rPr>
        <w:t xml:space="preserve"> </w:t>
      </w:r>
      <w:r>
        <w:t>республики,</w:t>
      </w:r>
      <w:r>
        <w:rPr>
          <w:spacing w:val="80"/>
        </w:rPr>
        <w:t xml:space="preserve"> </w:t>
      </w:r>
      <w:r>
        <w:t>города</w:t>
      </w:r>
      <w:r>
        <w:rPr>
          <w:spacing w:val="80"/>
        </w:rPr>
        <w:t xml:space="preserve"> </w:t>
      </w:r>
      <w:r>
        <w:t>(при</w:t>
      </w:r>
      <w:r>
        <w:rPr>
          <w:spacing w:val="80"/>
        </w:rPr>
        <w:t xml:space="preserve"> </w:t>
      </w:r>
      <w:r>
        <w:t>наличии).</w:t>
      </w:r>
      <w:r>
        <w:rPr>
          <w:spacing w:val="80"/>
        </w:rPr>
        <w:t xml:space="preserve"> </w:t>
      </w:r>
      <w:r>
        <w:t>Земляки</w:t>
      </w:r>
      <w:r>
        <w:rPr>
          <w:spacing w:val="80"/>
        </w:rPr>
        <w:t xml:space="preserve"> </w:t>
      </w:r>
      <w:r>
        <w:t>–</w:t>
      </w:r>
      <w:r>
        <w:rPr>
          <w:spacing w:val="80"/>
        </w:rPr>
        <w:t xml:space="preserve"> </w:t>
      </w:r>
      <w:r>
        <w:t>композиторы, исполнители, деятели культуры. Театр, филармония, консерватория.</w:t>
      </w:r>
    </w:p>
    <w:p w:rsidR="009A11BE" w:rsidRDefault="005C57DC">
      <w:pPr>
        <w:spacing w:before="7" w:line="318" w:lineRule="exact"/>
        <w:ind w:left="1560"/>
        <w:rPr>
          <w:b/>
          <w:sz w:val="28"/>
        </w:rPr>
      </w:pPr>
      <w:r>
        <w:rPr>
          <w:b/>
          <w:sz w:val="28"/>
        </w:rPr>
        <w:t>Модуль</w:t>
      </w:r>
      <w:r>
        <w:rPr>
          <w:b/>
          <w:spacing w:val="-9"/>
          <w:sz w:val="28"/>
        </w:rPr>
        <w:t xml:space="preserve"> </w:t>
      </w:r>
      <w:r>
        <w:rPr>
          <w:b/>
          <w:sz w:val="28"/>
        </w:rPr>
        <w:t>№</w:t>
      </w:r>
      <w:r>
        <w:rPr>
          <w:b/>
          <w:spacing w:val="-3"/>
          <w:sz w:val="28"/>
        </w:rPr>
        <w:t xml:space="preserve"> </w:t>
      </w:r>
      <w:r>
        <w:rPr>
          <w:b/>
          <w:sz w:val="28"/>
        </w:rPr>
        <w:t>2</w:t>
      </w:r>
      <w:r>
        <w:rPr>
          <w:b/>
          <w:spacing w:val="-7"/>
          <w:sz w:val="28"/>
        </w:rPr>
        <w:t xml:space="preserve"> </w:t>
      </w:r>
      <w:r>
        <w:rPr>
          <w:b/>
          <w:sz w:val="28"/>
        </w:rPr>
        <w:t>«Народное</w:t>
      </w:r>
      <w:r>
        <w:rPr>
          <w:b/>
          <w:spacing w:val="-3"/>
          <w:sz w:val="28"/>
        </w:rPr>
        <w:t xml:space="preserve"> </w:t>
      </w:r>
      <w:r>
        <w:rPr>
          <w:b/>
          <w:sz w:val="28"/>
        </w:rPr>
        <w:t>музыкальное</w:t>
      </w:r>
      <w:r>
        <w:rPr>
          <w:b/>
          <w:spacing w:val="-4"/>
          <w:sz w:val="28"/>
        </w:rPr>
        <w:t xml:space="preserve"> </w:t>
      </w:r>
      <w:r>
        <w:rPr>
          <w:b/>
          <w:sz w:val="28"/>
        </w:rPr>
        <w:t>творчество</w:t>
      </w:r>
      <w:r>
        <w:rPr>
          <w:b/>
          <w:spacing w:val="-6"/>
          <w:sz w:val="28"/>
        </w:rPr>
        <w:t xml:space="preserve"> </w:t>
      </w:r>
      <w:r>
        <w:rPr>
          <w:b/>
          <w:spacing w:val="-2"/>
          <w:sz w:val="28"/>
        </w:rPr>
        <w:t>России»</w:t>
      </w:r>
    </w:p>
    <w:p w:rsidR="009A11BE" w:rsidRDefault="005C57DC">
      <w:pPr>
        <w:pStyle w:val="a3"/>
        <w:ind w:left="1560" w:right="1132" w:firstLine="0"/>
        <w:jc w:val="left"/>
      </w:pPr>
      <w:r>
        <w:t>Взаимное</w:t>
      </w:r>
      <w:r>
        <w:rPr>
          <w:spacing w:val="-5"/>
        </w:rPr>
        <w:t xml:space="preserve"> </w:t>
      </w:r>
      <w:r>
        <w:t>влияние</w:t>
      </w:r>
      <w:r>
        <w:rPr>
          <w:spacing w:val="-8"/>
        </w:rPr>
        <w:t xml:space="preserve"> </w:t>
      </w:r>
      <w:r>
        <w:t>фольклорных</w:t>
      </w:r>
      <w:r>
        <w:rPr>
          <w:spacing w:val="-5"/>
        </w:rPr>
        <w:t xml:space="preserve"> </w:t>
      </w:r>
      <w:r>
        <w:t>традиций</w:t>
      </w:r>
      <w:r>
        <w:rPr>
          <w:spacing w:val="-5"/>
        </w:rPr>
        <w:t xml:space="preserve"> </w:t>
      </w:r>
      <w:r>
        <w:t>друг</w:t>
      </w:r>
      <w:r>
        <w:rPr>
          <w:spacing w:val="-5"/>
        </w:rPr>
        <w:t xml:space="preserve"> </w:t>
      </w:r>
      <w:r>
        <w:t>на</w:t>
      </w:r>
      <w:r>
        <w:rPr>
          <w:spacing w:val="-8"/>
        </w:rPr>
        <w:t xml:space="preserve"> </w:t>
      </w:r>
      <w:r>
        <w:t>друга. Этнографические экспедиции и фестивали.</w:t>
      </w:r>
    </w:p>
    <w:p w:rsidR="009A11BE" w:rsidRDefault="005C57DC">
      <w:pPr>
        <w:ind w:left="1560" w:right="4172"/>
        <w:rPr>
          <w:sz w:val="28"/>
        </w:rPr>
      </w:pPr>
      <w:r>
        <w:rPr>
          <w:sz w:val="28"/>
        </w:rPr>
        <w:t xml:space="preserve">Современная жизнь фольклора. </w:t>
      </w:r>
      <w:r>
        <w:rPr>
          <w:b/>
          <w:sz w:val="28"/>
        </w:rPr>
        <w:t>Модуль</w:t>
      </w:r>
      <w:r>
        <w:rPr>
          <w:b/>
          <w:spacing w:val="-9"/>
          <w:sz w:val="28"/>
        </w:rPr>
        <w:t xml:space="preserve"> </w:t>
      </w:r>
      <w:r>
        <w:rPr>
          <w:b/>
          <w:sz w:val="28"/>
        </w:rPr>
        <w:t>№</w:t>
      </w:r>
      <w:r>
        <w:rPr>
          <w:b/>
          <w:spacing w:val="-6"/>
          <w:sz w:val="28"/>
        </w:rPr>
        <w:t xml:space="preserve"> </w:t>
      </w:r>
      <w:r>
        <w:rPr>
          <w:b/>
          <w:sz w:val="28"/>
        </w:rPr>
        <w:t>3</w:t>
      </w:r>
      <w:r>
        <w:rPr>
          <w:b/>
          <w:spacing w:val="-9"/>
          <w:sz w:val="28"/>
        </w:rPr>
        <w:t xml:space="preserve"> </w:t>
      </w:r>
      <w:r>
        <w:rPr>
          <w:b/>
          <w:sz w:val="28"/>
        </w:rPr>
        <w:t>«Музыка</w:t>
      </w:r>
      <w:r>
        <w:rPr>
          <w:b/>
          <w:spacing w:val="-6"/>
          <w:sz w:val="28"/>
        </w:rPr>
        <w:t xml:space="preserve"> </w:t>
      </w:r>
      <w:r>
        <w:rPr>
          <w:b/>
          <w:sz w:val="28"/>
        </w:rPr>
        <w:t>народов</w:t>
      </w:r>
      <w:r>
        <w:rPr>
          <w:b/>
          <w:spacing w:val="-8"/>
          <w:sz w:val="28"/>
        </w:rPr>
        <w:t xml:space="preserve"> </w:t>
      </w:r>
      <w:r>
        <w:rPr>
          <w:b/>
          <w:sz w:val="28"/>
        </w:rPr>
        <w:t xml:space="preserve">мира» </w:t>
      </w:r>
      <w:r>
        <w:rPr>
          <w:sz w:val="28"/>
        </w:rPr>
        <w:t>Африканская музыка – стихия ритма.</w:t>
      </w:r>
    </w:p>
    <w:p w:rsidR="009A11BE" w:rsidRDefault="005C57DC">
      <w:pPr>
        <w:pStyle w:val="a3"/>
        <w:tabs>
          <w:tab w:val="left" w:pos="4627"/>
          <w:tab w:val="left" w:pos="5711"/>
          <w:tab w:val="left" w:pos="6886"/>
          <w:tab w:val="left" w:pos="7819"/>
          <w:tab w:val="left" w:pos="8772"/>
        </w:tabs>
        <w:ind w:right="284"/>
        <w:jc w:val="left"/>
      </w:pPr>
      <w:r>
        <w:rPr>
          <w:spacing w:val="-2"/>
        </w:rPr>
        <w:t>Интонационно-ладовая</w:t>
      </w:r>
      <w:r>
        <w:tab/>
      </w:r>
      <w:r>
        <w:rPr>
          <w:spacing w:val="-2"/>
        </w:rPr>
        <w:t>основа</w:t>
      </w:r>
      <w:r>
        <w:tab/>
      </w:r>
      <w:r>
        <w:rPr>
          <w:spacing w:val="-2"/>
        </w:rPr>
        <w:t>музыки</w:t>
      </w:r>
      <w:r>
        <w:tab/>
      </w:r>
      <w:r>
        <w:rPr>
          <w:spacing w:val="-2"/>
        </w:rPr>
        <w:t>стран</w:t>
      </w:r>
      <w:r>
        <w:tab/>
      </w:r>
      <w:r>
        <w:rPr>
          <w:spacing w:val="-2"/>
        </w:rPr>
        <w:t>Азии,</w:t>
      </w:r>
      <w:r>
        <w:tab/>
      </w:r>
      <w:r>
        <w:rPr>
          <w:spacing w:val="-2"/>
        </w:rPr>
        <w:t xml:space="preserve">уникальные </w:t>
      </w:r>
      <w:r>
        <w:t>традиции, музыкальные инструменты.</w:t>
      </w:r>
    </w:p>
    <w:p w:rsidR="009A11BE" w:rsidRDefault="009A11BE">
      <w:pPr>
        <w:pStyle w:val="a3"/>
        <w:jc w:val="left"/>
        <w:sectPr w:rsidR="009A11BE">
          <w:pgSz w:w="11910" w:h="16840"/>
          <w:pgMar w:top="1040" w:right="566" w:bottom="1320" w:left="850" w:header="0" w:footer="1069" w:gutter="0"/>
          <w:cols w:space="720"/>
        </w:sectPr>
      </w:pPr>
    </w:p>
    <w:p w:rsidR="009A11BE" w:rsidRDefault="005C57DC">
      <w:pPr>
        <w:pStyle w:val="a3"/>
        <w:spacing w:before="69"/>
        <w:ind w:right="278"/>
      </w:pPr>
      <w:r>
        <w:lastRenderedPageBreak/>
        <w:t>Представления о роли музыки в жизни людей. Стили</w:t>
      </w:r>
      <w:r>
        <w:t xml:space="preserve"> и жанры американской музыки (кантри, блюз, спиричуэлс, самба, босса-нова и др.). Смешение интонаций и ритмов различного происхождения.</w:t>
      </w:r>
    </w:p>
    <w:p w:rsidR="009A11BE" w:rsidRDefault="005C57DC">
      <w:pPr>
        <w:spacing w:before="9" w:line="318" w:lineRule="exact"/>
        <w:ind w:left="1560"/>
        <w:jc w:val="both"/>
        <w:rPr>
          <w:b/>
          <w:sz w:val="28"/>
        </w:rPr>
      </w:pPr>
      <w:r>
        <w:rPr>
          <w:b/>
          <w:sz w:val="28"/>
        </w:rPr>
        <w:t>Модуль</w:t>
      </w:r>
      <w:r>
        <w:rPr>
          <w:b/>
          <w:spacing w:val="-11"/>
          <w:sz w:val="28"/>
        </w:rPr>
        <w:t xml:space="preserve"> </w:t>
      </w:r>
      <w:r>
        <w:rPr>
          <w:b/>
          <w:sz w:val="28"/>
        </w:rPr>
        <w:t>№</w:t>
      </w:r>
      <w:r>
        <w:rPr>
          <w:b/>
          <w:spacing w:val="-4"/>
          <w:sz w:val="28"/>
        </w:rPr>
        <w:t xml:space="preserve"> </w:t>
      </w:r>
      <w:r>
        <w:rPr>
          <w:b/>
          <w:sz w:val="28"/>
        </w:rPr>
        <w:t>4</w:t>
      </w:r>
      <w:r>
        <w:rPr>
          <w:b/>
          <w:spacing w:val="-8"/>
          <w:sz w:val="28"/>
        </w:rPr>
        <w:t xml:space="preserve"> </w:t>
      </w:r>
      <w:r>
        <w:rPr>
          <w:b/>
          <w:sz w:val="28"/>
        </w:rPr>
        <w:t>«Европейская</w:t>
      </w:r>
      <w:r>
        <w:rPr>
          <w:b/>
          <w:spacing w:val="-7"/>
          <w:sz w:val="28"/>
        </w:rPr>
        <w:t xml:space="preserve"> </w:t>
      </w:r>
      <w:r>
        <w:rPr>
          <w:b/>
          <w:sz w:val="28"/>
        </w:rPr>
        <w:t>классическая</w:t>
      </w:r>
      <w:r>
        <w:rPr>
          <w:b/>
          <w:spacing w:val="-7"/>
          <w:sz w:val="28"/>
        </w:rPr>
        <w:t xml:space="preserve"> </w:t>
      </w:r>
      <w:r>
        <w:rPr>
          <w:b/>
          <w:spacing w:val="-2"/>
          <w:sz w:val="28"/>
        </w:rPr>
        <w:t>музыка»</w:t>
      </w:r>
    </w:p>
    <w:p w:rsidR="009A11BE" w:rsidRDefault="005C57DC">
      <w:pPr>
        <w:pStyle w:val="a3"/>
        <w:ind w:right="285"/>
      </w:pPr>
      <w:r>
        <w:t>Развитие музыкальных образов. Музыкальная тема. Принципы музыкального разви</w:t>
      </w:r>
      <w:r>
        <w:t>тия: повтор, контраст, разработка.</w:t>
      </w:r>
    </w:p>
    <w:p w:rsidR="009A11BE" w:rsidRDefault="005C57DC">
      <w:pPr>
        <w:pStyle w:val="a3"/>
        <w:spacing w:line="321" w:lineRule="exact"/>
        <w:ind w:left="1560" w:firstLine="0"/>
      </w:pPr>
      <w:r>
        <w:t>Музыкальная</w:t>
      </w:r>
      <w:r>
        <w:rPr>
          <w:spacing w:val="-9"/>
        </w:rPr>
        <w:t xml:space="preserve"> </w:t>
      </w:r>
      <w:r>
        <w:t>форма</w:t>
      </w:r>
      <w:r>
        <w:rPr>
          <w:spacing w:val="-8"/>
        </w:rPr>
        <w:t xml:space="preserve"> </w:t>
      </w:r>
      <w:r>
        <w:t>–</w:t>
      </w:r>
      <w:r>
        <w:rPr>
          <w:spacing w:val="-7"/>
        </w:rPr>
        <w:t xml:space="preserve"> </w:t>
      </w:r>
      <w:r>
        <w:t>строение</w:t>
      </w:r>
      <w:r>
        <w:rPr>
          <w:spacing w:val="-7"/>
        </w:rPr>
        <w:t xml:space="preserve"> </w:t>
      </w:r>
      <w:r>
        <w:t>музыкального</w:t>
      </w:r>
      <w:r>
        <w:rPr>
          <w:spacing w:val="-6"/>
        </w:rPr>
        <w:t xml:space="preserve"> </w:t>
      </w:r>
      <w:r>
        <w:rPr>
          <w:spacing w:val="-2"/>
        </w:rPr>
        <w:t>произведения.</w:t>
      </w:r>
    </w:p>
    <w:p w:rsidR="009A11BE" w:rsidRDefault="005C57DC">
      <w:pPr>
        <w:pStyle w:val="a3"/>
        <w:spacing w:before="3"/>
        <w:ind w:right="278"/>
      </w:pPr>
      <w:r>
        <w:t>Стиль как единство эстетических идеалов, круга образов, драматургических</w:t>
      </w:r>
      <w:r>
        <w:rPr>
          <w:spacing w:val="40"/>
        </w:rPr>
        <w:t xml:space="preserve"> </w:t>
      </w:r>
      <w:r>
        <w:t>приёмов,</w:t>
      </w:r>
      <w:r>
        <w:rPr>
          <w:spacing w:val="40"/>
        </w:rPr>
        <w:t xml:space="preserve"> </w:t>
      </w:r>
      <w:r>
        <w:t>музыкального</w:t>
      </w:r>
      <w:r>
        <w:rPr>
          <w:spacing w:val="40"/>
        </w:rPr>
        <w:t xml:space="preserve"> </w:t>
      </w:r>
      <w:r>
        <w:t>языка.</w:t>
      </w:r>
      <w:r>
        <w:rPr>
          <w:spacing w:val="40"/>
        </w:rPr>
        <w:t xml:space="preserve"> </w:t>
      </w:r>
      <w:r>
        <w:t>(На</w:t>
      </w:r>
      <w:r>
        <w:rPr>
          <w:spacing w:val="40"/>
        </w:rPr>
        <w:t xml:space="preserve"> </w:t>
      </w:r>
      <w:r>
        <w:t>примере</w:t>
      </w:r>
      <w:r>
        <w:rPr>
          <w:spacing w:val="40"/>
        </w:rPr>
        <w:t xml:space="preserve"> </w:t>
      </w:r>
      <w:r>
        <w:t>творчества В.</w:t>
      </w:r>
      <w:r>
        <w:rPr>
          <w:spacing w:val="-4"/>
        </w:rPr>
        <w:t xml:space="preserve"> </w:t>
      </w:r>
      <w:r>
        <w:t>А. Моцарта, К. Дебюсси, А. Шёнберга и др.) Жанры западно-европейской музыки – месса, прелюдия, фуга, реквием, кантата, оратория, сюита (И. Бах Прелюдия до мажор, Фуга ре</w:t>
      </w:r>
      <w:r>
        <w:rPr>
          <w:spacing w:val="-1"/>
        </w:rPr>
        <w:t xml:space="preserve"> </w:t>
      </w:r>
      <w:r>
        <w:t>диез минор, Высокая месса си минор,</w:t>
      </w:r>
      <w:r>
        <w:rPr>
          <w:spacing w:val="-1"/>
        </w:rPr>
        <w:t xml:space="preserve"> </w:t>
      </w:r>
      <w:r>
        <w:t>Оратория</w:t>
      </w:r>
    </w:p>
    <w:p w:rsidR="009A11BE" w:rsidRDefault="005C57DC">
      <w:pPr>
        <w:pStyle w:val="a3"/>
        <w:ind w:right="275" w:firstLine="0"/>
      </w:pPr>
      <w:r>
        <w:t>«Страсти по Матфею», Сюита № 2 (7 часть «</w:t>
      </w:r>
      <w:r>
        <w:t>Шутка»), Г. Гендель Пассакалия из</w:t>
      </w:r>
      <w:r>
        <w:rPr>
          <w:spacing w:val="80"/>
        </w:rPr>
        <w:t xml:space="preserve"> </w:t>
      </w:r>
      <w:r>
        <w:t>сюиты</w:t>
      </w:r>
      <w:r>
        <w:rPr>
          <w:spacing w:val="80"/>
        </w:rPr>
        <w:t xml:space="preserve"> </w:t>
      </w:r>
      <w:r>
        <w:t>соль</w:t>
      </w:r>
      <w:r>
        <w:rPr>
          <w:spacing w:val="80"/>
        </w:rPr>
        <w:t xml:space="preserve"> </w:t>
      </w:r>
      <w:r>
        <w:t>минор,</w:t>
      </w:r>
      <w:r>
        <w:rPr>
          <w:spacing w:val="80"/>
        </w:rPr>
        <w:t xml:space="preserve"> </w:t>
      </w:r>
      <w:r>
        <w:t>Хор</w:t>
      </w:r>
      <w:r>
        <w:rPr>
          <w:spacing w:val="80"/>
        </w:rPr>
        <w:t xml:space="preserve"> </w:t>
      </w:r>
      <w:r>
        <w:t>«Аллилуйя»</w:t>
      </w:r>
      <w:r>
        <w:rPr>
          <w:spacing w:val="80"/>
        </w:rPr>
        <w:t xml:space="preserve"> </w:t>
      </w:r>
      <w:r>
        <w:t>(№</w:t>
      </w:r>
      <w:r>
        <w:rPr>
          <w:spacing w:val="80"/>
        </w:rPr>
        <w:t xml:space="preserve"> </w:t>
      </w:r>
      <w:r>
        <w:t>44)</w:t>
      </w:r>
      <w:r>
        <w:rPr>
          <w:spacing w:val="80"/>
        </w:rPr>
        <w:t xml:space="preserve"> </w:t>
      </w:r>
      <w:r>
        <w:t>из</w:t>
      </w:r>
      <w:r>
        <w:rPr>
          <w:spacing w:val="80"/>
        </w:rPr>
        <w:t xml:space="preserve"> </w:t>
      </w:r>
      <w:r>
        <w:t>оратории</w:t>
      </w:r>
      <w:r>
        <w:rPr>
          <w:spacing w:val="80"/>
        </w:rPr>
        <w:t xml:space="preserve"> </w:t>
      </w:r>
      <w:r>
        <w:t>«Мессия», Д.</w:t>
      </w:r>
      <w:r>
        <w:rPr>
          <w:spacing w:val="-3"/>
        </w:rPr>
        <w:t xml:space="preserve"> </w:t>
      </w:r>
      <w:r>
        <w:t>Каччини. «Ave Maria», В. Моцарт Реквием («Dies ire», «Lacrimoza»). Формы построения музыки (Й. Гайдн Симфония № 103 («С тремоло</w:t>
      </w:r>
      <w:r>
        <w:rPr>
          <w:spacing w:val="40"/>
        </w:rPr>
        <w:t xml:space="preserve"> </w:t>
      </w:r>
      <w:r>
        <w:t>литавр»), В. Моцарт «Маленька</w:t>
      </w:r>
      <w:r>
        <w:t>я ночная серенада» (Рондо), Л. Бетховен Симфония № 5, Соната № 7, Соната № 8 («Патетическая»), Соната № 14 («Лунная»), Соната № 23 («Аппассионата»).</w:t>
      </w:r>
    </w:p>
    <w:p w:rsidR="009A11BE" w:rsidRDefault="005C57DC">
      <w:pPr>
        <w:pStyle w:val="a3"/>
        <w:ind w:right="278"/>
      </w:pPr>
      <w:r>
        <w:t>Циклические формы инструментальной музыки – соната, симфония, концерт, сюита (В. Моцарт. Соната до мажор (эксп. Ι ч.), Симфония № 40, Соната № 11, Ф. Шуберт Симфония № 8 («Неоконченная»), И.С. Бах Итальянский концерт). Д. Шостакович Симфония № 7 «Ленинград</w:t>
      </w:r>
      <w:r>
        <w:t>ская».</w:t>
      </w:r>
    </w:p>
    <w:p w:rsidR="009A11BE" w:rsidRDefault="005C57DC">
      <w:pPr>
        <w:pStyle w:val="a3"/>
        <w:ind w:right="274"/>
      </w:pPr>
      <w:r>
        <w:rPr>
          <w:spacing w:val="-2"/>
        </w:rPr>
        <w:t>Камерная</w:t>
      </w:r>
      <w:r>
        <w:rPr>
          <w:spacing w:val="-10"/>
        </w:rPr>
        <w:t xml:space="preserve"> </w:t>
      </w:r>
      <w:r>
        <w:rPr>
          <w:spacing w:val="-2"/>
        </w:rPr>
        <w:t>инструментальная</w:t>
      </w:r>
      <w:r>
        <w:rPr>
          <w:spacing w:val="-10"/>
        </w:rPr>
        <w:t xml:space="preserve"> </w:t>
      </w:r>
      <w:r>
        <w:rPr>
          <w:spacing w:val="-2"/>
        </w:rPr>
        <w:t>музыка</w:t>
      </w:r>
      <w:r>
        <w:rPr>
          <w:spacing w:val="-6"/>
        </w:rPr>
        <w:t xml:space="preserve"> </w:t>
      </w:r>
      <w:r>
        <w:rPr>
          <w:spacing w:val="-2"/>
        </w:rPr>
        <w:t>(Ф.</w:t>
      </w:r>
      <w:r>
        <w:rPr>
          <w:spacing w:val="-13"/>
        </w:rPr>
        <w:t xml:space="preserve"> </w:t>
      </w:r>
      <w:r>
        <w:rPr>
          <w:spacing w:val="-2"/>
        </w:rPr>
        <w:t>Шопен</w:t>
      </w:r>
      <w:r>
        <w:rPr>
          <w:spacing w:val="-10"/>
        </w:rPr>
        <w:t xml:space="preserve"> </w:t>
      </w:r>
      <w:r>
        <w:rPr>
          <w:spacing w:val="-2"/>
        </w:rPr>
        <w:t>Вальс</w:t>
      </w:r>
      <w:r>
        <w:rPr>
          <w:spacing w:val="-13"/>
        </w:rPr>
        <w:t xml:space="preserve"> </w:t>
      </w:r>
      <w:r>
        <w:rPr>
          <w:spacing w:val="-2"/>
        </w:rPr>
        <w:t>№</w:t>
      </w:r>
      <w:r>
        <w:rPr>
          <w:spacing w:val="-12"/>
        </w:rPr>
        <w:t xml:space="preserve"> </w:t>
      </w:r>
      <w:r>
        <w:rPr>
          <w:spacing w:val="-2"/>
        </w:rPr>
        <w:t>6,</w:t>
      </w:r>
      <w:r>
        <w:rPr>
          <w:spacing w:val="-13"/>
        </w:rPr>
        <w:t xml:space="preserve"> </w:t>
      </w:r>
      <w:r>
        <w:rPr>
          <w:spacing w:val="-2"/>
        </w:rPr>
        <w:t>Мазурка</w:t>
      </w:r>
      <w:r>
        <w:rPr>
          <w:spacing w:val="-13"/>
        </w:rPr>
        <w:t xml:space="preserve"> </w:t>
      </w:r>
      <w:r>
        <w:rPr>
          <w:spacing w:val="-2"/>
        </w:rPr>
        <w:t>№</w:t>
      </w:r>
      <w:r>
        <w:rPr>
          <w:spacing w:val="-12"/>
        </w:rPr>
        <w:t xml:space="preserve"> </w:t>
      </w:r>
      <w:r>
        <w:rPr>
          <w:spacing w:val="-2"/>
        </w:rPr>
        <w:t xml:space="preserve">1, </w:t>
      </w:r>
      <w:r>
        <w:t>И. Штраус «Полька-пиццикато», М. Огинский Полонез ре минор).</w:t>
      </w:r>
    </w:p>
    <w:p w:rsidR="009A11BE" w:rsidRDefault="005C57DC">
      <w:pPr>
        <w:pStyle w:val="a3"/>
        <w:spacing w:line="242" w:lineRule="auto"/>
        <w:ind w:right="279"/>
      </w:pPr>
      <w:r>
        <w:t>Этюд (Ф. Шопен Этюд № 12). Транскрипция (Ф. Лист. Венгерская рапсодия</w:t>
      </w:r>
      <w:r>
        <w:rPr>
          <w:spacing w:val="38"/>
        </w:rPr>
        <w:t xml:space="preserve"> </w:t>
      </w:r>
      <w:r>
        <w:t>№</w:t>
      </w:r>
      <w:r>
        <w:rPr>
          <w:spacing w:val="43"/>
        </w:rPr>
        <w:t xml:space="preserve"> </w:t>
      </w:r>
      <w:r>
        <w:t>2,</w:t>
      </w:r>
      <w:r>
        <w:rPr>
          <w:spacing w:val="42"/>
        </w:rPr>
        <w:t xml:space="preserve"> </w:t>
      </w:r>
      <w:r>
        <w:t>Этюд</w:t>
      </w:r>
      <w:r>
        <w:rPr>
          <w:spacing w:val="41"/>
        </w:rPr>
        <w:t xml:space="preserve"> </w:t>
      </w:r>
      <w:r>
        <w:t>Паганини</w:t>
      </w:r>
      <w:r>
        <w:rPr>
          <w:spacing w:val="41"/>
        </w:rPr>
        <w:t xml:space="preserve"> </w:t>
      </w:r>
      <w:r>
        <w:t>№</w:t>
      </w:r>
      <w:r>
        <w:rPr>
          <w:spacing w:val="41"/>
        </w:rPr>
        <w:t xml:space="preserve"> </w:t>
      </w:r>
      <w:r>
        <w:t>6,</w:t>
      </w:r>
      <w:r>
        <w:rPr>
          <w:spacing w:val="40"/>
        </w:rPr>
        <w:t xml:space="preserve"> </w:t>
      </w:r>
      <w:r>
        <w:t>И.</w:t>
      </w:r>
      <w:r>
        <w:rPr>
          <w:spacing w:val="42"/>
        </w:rPr>
        <w:t xml:space="preserve"> </w:t>
      </w:r>
      <w:r>
        <w:t>Бах-Ф.</w:t>
      </w:r>
      <w:r>
        <w:rPr>
          <w:spacing w:val="42"/>
        </w:rPr>
        <w:t xml:space="preserve"> </w:t>
      </w:r>
      <w:r>
        <w:t>Бузони</w:t>
      </w:r>
      <w:r>
        <w:rPr>
          <w:spacing w:val="43"/>
        </w:rPr>
        <w:t xml:space="preserve"> </w:t>
      </w:r>
      <w:r>
        <w:t>Чакона</w:t>
      </w:r>
      <w:r>
        <w:rPr>
          <w:spacing w:val="42"/>
        </w:rPr>
        <w:t xml:space="preserve"> </w:t>
      </w:r>
      <w:r>
        <w:t>из</w:t>
      </w:r>
      <w:r>
        <w:rPr>
          <w:spacing w:val="41"/>
        </w:rPr>
        <w:t xml:space="preserve"> </w:t>
      </w:r>
      <w:r>
        <w:rPr>
          <w:spacing w:val="-2"/>
        </w:rPr>
        <w:t>Партиты</w:t>
      </w:r>
    </w:p>
    <w:p w:rsidR="009A11BE" w:rsidRDefault="005C57DC">
      <w:pPr>
        <w:pStyle w:val="a3"/>
        <w:spacing w:line="317" w:lineRule="exact"/>
        <w:ind w:firstLine="0"/>
      </w:pPr>
      <w:r>
        <w:t>№</w:t>
      </w:r>
      <w:r>
        <w:rPr>
          <w:spacing w:val="-3"/>
        </w:rPr>
        <w:t xml:space="preserve"> </w:t>
      </w:r>
      <w:r>
        <w:t>2</w:t>
      </w:r>
      <w:r>
        <w:rPr>
          <w:spacing w:val="-4"/>
        </w:rPr>
        <w:t xml:space="preserve"> </w:t>
      </w:r>
      <w:r>
        <w:t>для</w:t>
      </w:r>
      <w:r>
        <w:rPr>
          <w:spacing w:val="-2"/>
        </w:rPr>
        <w:t xml:space="preserve"> </w:t>
      </w:r>
      <w:r>
        <w:t>скрипки</w:t>
      </w:r>
      <w:r>
        <w:rPr>
          <w:spacing w:val="-2"/>
        </w:rPr>
        <w:t xml:space="preserve"> соло.).</w:t>
      </w:r>
    </w:p>
    <w:p w:rsidR="009A11BE" w:rsidRDefault="005C57DC">
      <w:pPr>
        <w:spacing w:before="2" w:line="318" w:lineRule="exact"/>
        <w:ind w:left="1560"/>
        <w:jc w:val="both"/>
        <w:rPr>
          <w:b/>
          <w:sz w:val="28"/>
        </w:rPr>
      </w:pPr>
      <w:r>
        <w:rPr>
          <w:b/>
          <w:sz w:val="28"/>
        </w:rPr>
        <w:t>Модуль</w:t>
      </w:r>
      <w:r>
        <w:rPr>
          <w:b/>
          <w:spacing w:val="-10"/>
          <w:sz w:val="28"/>
        </w:rPr>
        <w:t xml:space="preserve"> </w:t>
      </w:r>
      <w:r>
        <w:rPr>
          <w:b/>
          <w:sz w:val="28"/>
        </w:rPr>
        <w:t>№</w:t>
      </w:r>
      <w:r>
        <w:rPr>
          <w:b/>
          <w:spacing w:val="-3"/>
          <w:sz w:val="28"/>
        </w:rPr>
        <w:t xml:space="preserve"> </w:t>
      </w:r>
      <w:r>
        <w:rPr>
          <w:b/>
          <w:sz w:val="28"/>
        </w:rPr>
        <w:t>5</w:t>
      </w:r>
      <w:r>
        <w:rPr>
          <w:b/>
          <w:spacing w:val="-7"/>
          <w:sz w:val="28"/>
        </w:rPr>
        <w:t xml:space="preserve"> </w:t>
      </w:r>
      <w:r>
        <w:rPr>
          <w:b/>
          <w:sz w:val="28"/>
        </w:rPr>
        <w:t>«Русская</w:t>
      </w:r>
      <w:r>
        <w:rPr>
          <w:b/>
          <w:spacing w:val="-6"/>
          <w:sz w:val="28"/>
        </w:rPr>
        <w:t xml:space="preserve"> </w:t>
      </w:r>
      <w:r>
        <w:rPr>
          <w:b/>
          <w:sz w:val="28"/>
        </w:rPr>
        <w:t>классическая</w:t>
      </w:r>
      <w:r>
        <w:rPr>
          <w:b/>
          <w:spacing w:val="-8"/>
          <w:sz w:val="28"/>
        </w:rPr>
        <w:t xml:space="preserve"> </w:t>
      </w:r>
      <w:r>
        <w:rPr>
          <w:b/>
          <w:spacing w:val="-2"/>
          <w:sz w:val="28"/>
        </w:rPr>
        <w:t>музыка»</w:t>
      </w:r>
    </w:p>
    <w:p w:rsidR="009A11BE" w:rsidRDefault="005C57DC">
      <w:pPr>
        <w:pStyle w:val="a3"/>
        <w:ind w:right="279"/>
      </w:pPr>
      <w:r>
        <w:t>Образы народных героев, тема служения Отечеству в крупных театральных и симфонических произведениях русских композиторов (на примере</w:t>
      </w:r>
      <w:r>
        <w:rPr>
          <w:spacing w:val="80"/>
        </w:rPr>
        <w:t xml:space="preserve">  </w:t>
      </w:r>
      <w:r>
        <w:t>сочинений</w:t>
      </w:r>
      <w:r>
        <w:rPr>
          <w:spacing w:val="80"/>
        </w:rPr>
        <w:t xml:space="preserve">  </w:t>
      </w:r>
      <w:r>
        <w:t>композиторов</w:t>
      </w:r>
      <w:r>
        <w:rPr>
          <w:spacing w:val="80"/>
        </w:rPr>
        <w:t xml:space="preserve">  </w:t>
      </w:r>
      <w:r>
        <w:t>—</w:t>
      </w:r>
      <w:r>
        <w:rPr>
          <w:spacing w:val="80"/>
        </w:rPr>
        <w:t xml:space="preserve">  </w:t>
      </w:r>
      <w:r>
        <w:t>членов</w:t>
      </w:r>
      <w:r>
        <w:rPr>
          <w:spacing w:val="80"/>
        </w:rPr>
        <w:t xml:space="preserve">  </w:t>
      </w:r>
      <w:r>
        <w:t>«Могучей</w:t>
      </w:r>
      <w:r>
        <w:rPr>
          <w:spacing w:val="80"/>
        </w:rPr>
        <w:t xml:space="preserve">  </w:t>
      </w:r>
      <w:r>
        <w:t>куч</w:t>
      </w:r>
      <w:r>
        <w:t>ки»,</w:t>
      </w:r>
      <w:r>
        <w:rPr>
          <w:spacing w:val="80"/>
          <w:w w:val="150"/>
        </w:rPr>
        <w:t xml:space="preserve"> </w:t>
      </w:r>
      <w:r>
        <w:t>С. С. Прокофьева, Г. В. Свиридова и др.).</w:t>
      </w:r>
    </w:p>
    <w:p w:rsidR="009A11BE" w:rsidRDefault="005C57DC">
      <w:pPr>
        <w:pStyle w:val="a3"/>
        <w:ind w:right="280"/>
      </w:pPr>
      <w:r>
        <w:t>Мировая</w:t>
      </w:r>
      <w:r>
        <w:rPr>
          <w:spacing w:val="80"/>
        </w:rPr>
        <w:t xml:space="preserve">  </w:t>
      </w:r>
      <w:r>
        <w:t>слава</w:t>
      </w:r>
      <w:r>
        <w:rPr>
          <w:spacing w:val="80"/>
        </w:rPr>
        <w:t xml:space="preserve">  </w:t>
      </w:r>
      <w:r>
        <w:t>русского</w:t>
      </w:r>
      <w:r>
        <w:rPr>
          <w:spacing w:val="80"/>
        </w:rPr>
        <w:t xml:space="preserve">  </w:t>
      </w:r>
      <w:r>
        <w:t>балета.</w:t>
      </w:r>
      <w:r>
        <w:rPr>
          <w:spacing w:val="80"/>
        </w:rPr>
        <w:t xml:space="preserve">  </w:t>
      </w:r>
      <w:r>
        <w:t>Творчество</w:t>
      </w:r>
      <w:r>
        <w:rPr>
          <w:spacing w:val="80"/>
        </w:rPr>
        <w:t xml:space="preserve">  </w:t>
      </w:r>
      <w:r>
        <w:t>композиторов</w:t>
      </w:r>
      <w:r>
        <w:rPr>
          <w:spacing w:val="80"/>
          <w:w w:val="150"/>
        </w:rPr>
        <w:t xml:space="preserve"> </w:t>
      </w:r>
      <w:r>
        <w:t>(П.</w:t>
      </w:r>
      <w:r>
        <w:rPr>
          <w:spacing w:val="-2"/>
        </w:rPr>
        <w:t xml:space="preserve"> </w:t>
      </w:r>
      <w:r>
        <w:t>И.</w:t>
      </w:r>
      <w:r>
        <w:rPr>
          <w:spacing w:val="-3"/>
        </w:rPr>
        <w:t xml:space="preserve"> </w:t>
      </w:r>
      <w:r>
        <w:t>Чайковский, С. С. Прокофьев, И. Ф. Стравинский, Р. К. Щедрин), балетмейстеров, артистов балета. Дягилевские сезоны.</w:t>
      </w:r>
    </w:p>
    <w:p w:rsidR="009A11BE" w:rsidRDefault="005C57DC">
      <w:pPr>
        <w:pStyle w:val="a3"/>
        <w:ind w:right="281"/>
      </w:pPr>
      <w:r>
        <w:t>Творчество</w:t>
      </w:r>
      <w:r>
        <w:rPr>
          <w:spacing w:val="80"/>
        </w:rPr>
        <w:t xml:space="preserve"> </w:t>
      </w:r>
      <w:r>
        <w:t>выдающихся</w:t>
      </w:r>
      <w:r>
        <w:rPr>
          <w:spacing w:val="80"/>
        </w:rPr>
        <w:t xml:space="preserve"> </w:t>
      </w:r>
      <w:r>
        <w:t>отечественных</w:t>
      </w:r>
      <w:r>
        <w:rPr>
          <w:spacing w:val="80"/>
        </w:rPr>
        <w:t xml:space="preserve"> </w:t>
      </w:r>
      <w:r>
        <w:t>исполнителей</w:t>
      </w:r>
      <w:r>
        <w:rPr>
          <w:spacing w:val="80"/>
        </w:rPr>
        <w:t xml:space="preserve"> </w:t>
      </w:r>
      <w:r>
        <w:t>(С.</w:t>
      </w:r>
      <w:r>
        <w:rPr>
          <w:spacing w:val="80"/>
        </w:rPr>
        <w:t xml:space="preserve"> </w:t>
      </w:r>
      <w:r>
        <w:t>Рихтер, Л.</w:t>
      </w:r>
      <w:r>
        <w:rPr>
          <w:spacing w:val="-3"/>
        </w:rPr>
        <w:t xml:space="preserve"> </w:t>
      </w:r>
      <w:r>
        <w:t>Коган, М. Ростропович, Е. Мравинский и др.). Консерватории в Москве и Санкт-Петербурге, родном городе. Конкурс имени П. И. Чайковского</w:t>
      </w:r>
    </w:p>
    <w:p w:rsidR="009A11BE" w:rsidRDefault="005C57DC">
      <w:pPr>
        <w:pStyle w:val="a3"/>
        <w:ind w:right="276"/>
      </w:pPr>
      <w:r>
        <w:t>Идея светомузыки. Мистерии А. Н. Скрябина. Терменвокс, синтезатор Е.</w:t>
      </w:r>
      <w:r>
        <w:rPr>
          <w:spacing w:val="80"/>
        </w:rPr>
        <w:t xml:space="preserve"> </w:t>
      </w:r>
      <w:r>
        <w:t>Мурзина,</w:t>
      </w:r>
      <w:r>
        <w:rPr>
          <w:spacing w:val="80"/>
        </w:rPr>
        <w:t xml:space="preserve"> </w:t>
      </w:r>
      <w:r>
        <w:t>э</w:t>
      </w:r>
      <w:r>
        <w:t>лектронная</w:t>
      </w:r>
      <w:r>
        <w:rPr>
          <w:spacing w:val="80"/>
        </w:rPr>
        <w:t xml:space="preserve"> </w:t>
      </w:r>
      <w:r>
        <w:t>музыка</w:t>
      </w:r>
      <w:r>
        <w:rPr>
          <w:spacing w:val="80"/>
        </w:rPr>
        <w:t xml:space="preserve"> </w:t>
      </w:r>
      <w:r>
        <w:t>(на</w:t>
      </w:r>
      <w:r>
        <w:rPr>
          <w:spacing w:val="80"/>
        </w:rPr>
        <w:t xml:space="preserve"> </w:t>
      </w:r>
      <w:r>
        <w:t>примере</w:t>
      </w:r>
      <w:r>
        <w:rPr>
          <w:spacing w:val="80"/>
        </w:rPr>
        <w:t xml:space="preserve"> </w:t>
      </w:r>
      <w:r>
        <w:t>творчества</w:t>
      </w:r>
      <w:r>
        <w:rPr>
          <w:spacing w:val="80"/>
        </w:rPr>
        <w:t xml:space="preserve"> </w:t>
      </w:r>
      <w:r>
        <w:t>А.</w:t>
      </w:r>
      <w:r>
        <w:rPr>
          <w:spacing w:val="80"/>
        </w:rPr>
        <w:t xml:space="preserve"> </w:t>
      </w:r>
      <w:r>
        <w:t>Г.</w:t>
      </w:r>
      <w:r>
        <w:rPr>
          <w:spacing w:val="80"/>
        </w:rPr>
        <w:t xml:space="preserve"> </w:t>
      </w:r>
      <w:r>
        <w:t>Шнитке, Э.</w:t>
      </w:r>
      <w:r>
        <w:rPr>
          <w:spacing w:val="-3"/>
        </w:rPr>
        <w:t xml:space="preserve"> </w:t>
      </w:r>
      <w:r>
        <w:t>Н.</w:t>
      </w:r>
      <w:r>
        <w:rPr>
          <w:spacing w:val="-3"/>
        </w:rPr>
        <w:t xml:space="preserve"> </w:t>
      </w:r>
      <w:r>
        <w:t>Артемьева и др.) Русская музыка XX века (А. Скрябин Прелюдия № 4, А. Шнитке Кончерто гроссо, Сюита в старинном стиле,</w:t>
      </w:r>
      <w:r>
        <w:rPr>
          <w:spacing w:val="40"/>
        </w:rPr>
        <w:t xml:space="preserve"> </w:t>
      </w:r>
      <w:r>
        <w:t>А. Журбин, Рок-опера «Орфей и Эвридика»).</w:t>
      </w:r>
    </w:p>
    <w:p w:rsidR="009A11BE" w:rsidRDefault="009A11BE">
      <w:pPr>
        <w:pStyle w:val="a3"/>
        <w:sectPr w:rsidR="009A11BE">
          <w:pgSz w:w="11910" w:h="16840"/>
          <w:pgMar w:top="1040" w:right="566" w:bottom="1320" w:left="850" w:header="0" w:footer="1069" w:gutter="0"/>
          <w:cols w:space="720"/>
        </w:sectPr>
      </w:pPr>
    </w:p>
    <w:p w:rsidR="009A11BE" w:rsidRDefault="005C57DC">
      <w:pPr>
        <w:spacing w:before="77" w:line="242" w:lineRule="auto"/>
        <w:ind w:left="852" w:firstLine="707"/>
        <w:rPr>
          <w:b/>
          <w:sz w:val="28"/>
        </w:rPr>
      </w:pPr>
      <w:r>
        <w:rPr>
          <w:b/>
          <w:sz w:val="28"/>
        </w:rPr>
        <w:lastRenderedPageBreak/>
        <w:t>Модуль</w:t>
      </w:r>
      <w:r>
        <w:rPr>
          <w:b/>
          <w:spacing w:val="40"/>
          <w:sz w:val="28"/>
        </w:rPr>
        <w:t xml:space="preserve"> </w:t>
      </w:r>
      <w:r>
        <w:rPr>
          <w:b/>
          <w:sz w:val="28"/>
        </w:rPr>
        <w:t>№</w:t>
      </w:r>
      <w:r>
        <w:rPr>
          <w:b/>
          <w:spacing w:val="40"/>
          <w:sz w:val="28"/>
        </w:rPr>
        <w:t xml:space="preserve"> </w:t>
      </w:r>
      <w:r>
        <w:rPr>
          <w:b/>
          <w:sz w:val="28"/>
        </w:rPr>
        <w:t>6</w:t>
      </w:r>
      <w:r>
        <w:rPr>
          <w:b/>
          <w:spacing w:val="40"/>
          <w:sz w:val="28"/>
        </w:rPr>
        <w:t xml:space="preserve"> </w:t>
      </w:r>
      <w:r>
        <w:rPr>
          <w:b/>
          <w:sz w:val="28"/>
        </w:rPr>
        <w:t>«Исток</w:t>
      </w:r>
      <w:r>
        <w:rPr>
          <w:b/>
          <w:sz w:val="28"/>
        </w:rPr>
        <w:t>и</w:t>
      </w:r>
      <w:r>
        <w:rPr>
          <w:b/>
          <w:spacing w:val="40"/>
          <w:sz w:val="28"/>
        </w:rPr>
        <w:t xml:space="preserve"> </w:t>
      </w:r>
      <w:r>
        <w:rPr>
          <w:b/>
          <w:sz w:val="28"/>
        </w:rPr>
        <w:t>и</w:t>
      </w:r>
      <w:r>
        <w:rPr>
          <w:b/>
          <w:spacing w:val="40"/>
          <w:sz w:val="28"/>
        </w:rPr>
        <w:t xml:space="preserve"> </w:t>
      </w:r>
      <w:r>
        <w:rPr>
          <w:b/>
          <w:sz w:val="28"/>
        </w:rPr>
        <w:t>образы</w:t>
      </w:r>
      <w:r>
        <w:rPr>
          <w:b/>
          <w:spacing w:val="40"/>
          <w:sz w:val="28"/>
        </w:rPr>
        <w:t xml:space="preserve"> </w:t>
      </w:r>
      <w:r>
        <w:rPr>
          <w:b/>
          <w:sz w:val="28"/>
        </w:rPr>
        <w:t>русской</w:t>
      </w:r>
      <w:r>
        <w:rPr>
          <w:b/>
          <w:spacing w:val="40"/>
          <w:sz w:val="28"/>
        </w:rPr>
        <w:t xml:space="preserve"> </w:t>
      </w:r>
      <w:r>
        <w:rPr>
          <w:b/>
          <w:sz w:val="28"/>
        </w:rPr>
        <w:t>и</w:t>
      </w:r>
      <w:r>
        <w:rPr>
          <w:b/>
          <w:spacing w:val="40"/>
          <w:sz w:val="28"/>
        </w:rPr>
        <w:t xml:space="preserve"> </w:t>
      </w:r>
      <w:r>
        <w:rPr>
          <w:b/>
          <w:sz w:val="28"/>
        </w:rPr>
        <w:t>европейской</w:t>
      </w:r>
      <w:r>
        <w:rPr>
          <w:b/>
          <w:spacing w:val="40"/>
          <w:sz w:val="28"/>
        </w:rPr>
        <w:t xml:space="preserve"> </w:t>
      </w:r>
      <w:r>
        <w:rPr>
          <w:b/>
          <w:sz w:val="28"/>
        </w:rPr>
        <w:t xml:space="preserve">духовной </w:t>
      </w:r>
      <w:r>
        <w:rPr>
          <w:b/>
          <w:spacing w:val="-2"/>
          <w:sz w:val="28"/>
        </w:rPr>
        <w:t>музыки»</w:t>
      </w:r>
    </w:p>
    <w:p w:rsidR="009A11BE" w:rsidRDefault="005C57DC">
      <w:pPr>
        <w:pStyle w:val="a3"/>
        <w:spacing w:line="310" w:lineRule="exact"/>
        <w:ind w:left="1560" w:firstLine="0"/>
        <w:jc w:val="left"/>
      </w:pPr>
      <w:r>
        <w:t>Сохранение</w:t>
      </w:r>
      <w:r>
        <w:rPr>
          <w:spacing w:val="-11"/>
        </w:rPr>
        <w:t xml:space="preserve"> </w:t>
      </w:r>
      <w:r>
        <w:t>традиций</w:t>
      </w:r>
      <w:r>
        <w:rPr>
          <w:spacing w:val="-11"/>
        </w:rPr>
        <w:t xml:space="preserve"> </w:t>
      </w:r>
      <w:r>
        <w:t>духовной</w:t>
      </w:r>
      <w:r>
        <w:rPr>
          <w:spacing w:val="-9"/>
        </w:rPr>
        <w:t xml:space="preserve"> </w:t>
      </w:r>
      <w:r>
        <w:t>музыки</w:t>
      </w:r>
      <w:r>
        <w:rPr>
          <w:spacing w:val="-8"/>
        </w:rPr>
        <w:t xml:space="preserve"> </w:t>
      </w:r>
      <w:r>
        <w:rPr>
          <w:spacing w:val="-2"/>
        </w:rPr>
        <w:t>сегодня.</w:t>
      </w:r>
    </w:p>
    <w:p w:rsidR="009A11BE" w:rsidRDefault="005C57DC">
      <w:pPr>
        <w:pStyle w:val="a3"/>
        <w:spacing w:before="4" w:line="322" w:lineRule="exact"/>
        <w:ind w:left="1560" w:firstLine="0"/>
        <w:jc w:val="left"/>
      </w:pPr>
      <w:r>
        <w:t>Переосмысление</w:t>
      </w:r>
      <w:r>
        <w:rPr>
          <w:spacing w:val="57"/>
        </w:rPr>
        <w:t xml:space="preserve"> </w:t>
      </w:r>
      <w:r>
        <w:t>религиозной</w:t>
      </w:r>
      <w:r>
        <w:rPr>
          <w:spacing w:val="62"/>
        </w:rPr>
        <w:t xml:space="preserve"> </w:t>
      </w:r>
      <w:r>
        <w:t>темы</w:t>
      </w:r>
      <w:r>
        <w:rPr>
          <w:spacing w:val="62"/>
        </w:rPr>
        <w:t xml:space="preserve"> </w:t>
      </w:r>
      <w:r>
        <w:t>в</w:t>
      </w:r>
      <w:r>
        <w:rPr>
          <w:spacing w:val="58"/>
        </w:rPr>
        <w:t xml:space="preserve"> </w:t>
      </w:r>
      <w:r>
        <w:t>творчестве</w:t>
      </w:r>
      <w:r>
        <w:rPr>
          <w:spacing w:val="61"/>
        </w:rPr>
        <w:t xml:space="preserve"> </w:t>
      </w:r>
      <w:r>
        <w:t>композиторов</w:t>
      </w:r>
      <w:r>
        <w:rPr>
          <w:spacing w:val="59"/>
        </w:rPr>
        <w:t xml:space="preserve"> </w:t>
      </w:r>
      <w:r>
        <w:rPr>
          <w:spacing w:val="-5"/>
        </w:rPr>
        <w:t>XX–</w:t>
      </w:r>
    </w:p>
    <w:p w:rsidR="009A11BE" w:rsidRDefault="005C57DC">
      <w:pPr>
        <w:pStyle w:val="a3"/>
        <w:ind w:right="277" w:firstLine="0"/>
      </w:pPr>
      <w:r>
        <w:t>XXI веков. Религиозная тематика в контексте поп-культуры. Русская духовная музыка – знаменный распев, кант, литургия, хоровой концерт (знаменный распев, П.И.Чайковский «Всенощное бдение» («Богородице Дево,</w:t>
      </w:r>
      <w:r>
        <w:rPr>
          <w:spacing w:val="47"/>
        </w:rPr>
        <w:t xml:space="preserve">  </w:t>
      </w:r>
      <w:r>
        <w:t>радуйся»</w:t>
      </w:r>
      <w:r>
        <w:rPr>
          <w:spacing w:val="49"/>
        </w:rPr>
        <w:t xml:space="preserve">  </w:t>
      </w:r>
      <w:r>
        <w:t>№</w:t>
      </w:r>
      <w:r>
        <w:rPr>
          <w:spacing w:val="49"/>
        </w:rPr>
        <w:t xml:space="preserve">  </w:t>
      </w:r>
      <w:r>
        <w:t>8),</w:t>
      </w:r>
      <w:r>
        <w:rPr>
          <w:spacing w:val="49"/>
        </w:rPr>
        <w:t xml:space="preserve">  </w:t>
      </w:r>
      <w:r>
        <w:t>«Покаянная</w:t>
      </w:r>
      <w:r>
        <w:rPr>
          <w:spacing w:val="49"/>
        </w:rPr>
        <w:t xml:space="preserve">  </w:t>
      </w:r>
      <w:r>
        <w:t>молитва</w:t>
      </w:r>
      <w:r>
        <w:rPr>
          <w:spacing w:val="49"/>
        </w:rPr>
        <w:t xml:space="preserve">  </w:t>
      </w:r>
      <w:r>
        <w:t>о</w:t>
      </w:r>
      <w:r>
        <w:rPr>
          <w:spacing w:val="49"/>
        </w:rPr>
        <w:t xml:space="preserve">  </w:t>
      </w:r>
      <w:r>
        <w:t>Руси»,</w:t>
      </w:r>
      <w:r>
        <w:rPr>
          <w:spacing w:val="49"/>
        </w:rPr>
        <w:t xml:space="preserve"> </w:t>
      </w:r>
      <w:r>
        <w:rPr>
          <w:spacing w:val="49"/>
        </w:rPr>
        <w:t xml:space="preserve"> </w:t>
      </w:r>
      <w:r>
        <w:t>С.</w:t>
      </w:r>
      <w:r>
        <w:rPr>
          <w:spacing w:val="5"/>
        </w:rPr>
        <w:t xml:space="preserve"> </w:t>
      </w:r>
      <w:r>
        <w:rPr>
          <w:spacing w:val="-2"/>
        </w:rPr>
        <w:t>Рахманинов</w:t>
      </w:r>
    </w:p>
    <w:p w:rsidR="009A11BE" w:rsidRDefault="005C57DC">
      <w:pPr>
        <w:pStyle w:val="a3"/>
        <w:spacing w:before="1"/>
        <w:ind w:firstLine="0"/>
      </w:pPr>
      <w:r>
        <w:t>«Всенощное</w:t>
      </w:r>
      <w:r>
        <w:rPr>
          <w:spacing w:val="-11"/>
        </w:rPr>
        <w:t xml:space="preserve"> </w:t>
      </w:r>
      <w:r>
        <w:rPr>
          <w:spacing w:val="-2"/>
        </w:rPr>
        <w:t>бдение»).</w:t>
      </w:r>
    </w:p>
    <w:p w:rsidR="009A11BE" w:rsidRDefault="005C57DC">
      <w:pPr>
        <w:spacing w:before="2" w:line="318" w:lineRule="exact"/>
        <w:ind w:left="1560"/>
        <w:jc w:val="both"/>
        <w:rPr>
          <w:b/>
          <w:sz w:val="28"/>
        </w:rPr>
      </w:pPr>
      <w:r>
        <w:rPr>
          <w:b/>
          <w:sz w:val="28"/>
        </w:rPr>
        <w:t>Модуль</w:t>
      </w:r>
      <w:r>
        <w:rPr>
          <w:b/>
          <w:spacing w:val="-9"/>
          <w:sz w:val="28"/>
        </w:rPr>
        <w:t xml:space="preserve"> </w:t>
      </w:r>
      <w:r>
        <w:rPr>
          <w:b/>
          <w:sz w:val="28"/>
        </w:rPr>
        <w:t>№</w:t>
      </w:r>
      <w:r>
        <w:rPr>
          <w:b/>
          <w:spacing w:val="-2"/>
          <w:sz w:val="28"/>
        </w:rPr>
        <w:t xml:space="preserve"> </w:t>
      </w:r>
      <w:r>
        <w:rPr>
          <w:b/>
          <w:sz w:val="28"/>
        </w:rPr>
        <w:t>7</w:t>
      </w:r>
      <w:r>
        <w:rPr>
          <w:b/>
          <w:spacing w:val="-7"/>
          <w:sz w:val="28"/>
        </w:rPr>
        <w:t xml:space="preserve"> </w:t>
      </w:r>
      <w:r>
        <w:rPr>
          <w:b/>
          <w:sz w:val="28"/>
        </w:rPr>
        <w:t>«Жанры</w:t>
      </w:r>
      <w:r>
        <w:rPr>
          <w:b/>
          <w:spacing w:val="-4"/>
          <w:sz w:val="28"/>
        </w:rPr>
        <w:t xml:space="preserve"> </w:t>
      </w:r>
      <w:r>
        <w:rPr>
          <w:b/>
          <w:sz w:val="28"/>
        </w:rPr>
        <w:t>музыкального</w:t>
      </w:r>
      <w:r>
        <w:rPr>
          <w:b/>
          <w:spacing w:val="-6"/>
          <w:sz w:val="28"/>
        </w:rPr>
        <w:t xml:space="preserve"> </w:t>
      </w:r>
      <w:r>
        <w:rPr>
          <w:b/>
          <w:spacing w:val="-2"/>
          <w:sz w:val="28"/>
        </w:rPr>
        <w:t>искусства»</w:t>
      </w:r>
    </w:p>
    <w:p w:rsidR="009A11BE" w:rsidRDefault="005C57DC">
      <w:pPr>
        <w:pStyle w:val="a3"/>
        <w:ind w:left="1560" w:right="284" w:firstLine="0"/>
      </w:pPr>
      <w:r>
        <w:t>Одночастные симфонические жанры (увертюра, картина). Симфония. Опера,</w:t>
      </w:r>
      <w:r>
        <w:rPr>
          <w:spacing w:val="21"/>
        </w:rPr>
        <w:t xml:space="preserve"> </w:t>
      </w:r>
      <w:r>
        <w:t>балет.</w:t>
      </w:r>
      <w:r>
        <w:rPr>
          <w:spacing w:val="26"/>
        </w:rPr>
        <w:t xml:space="preserve"> </w:t>
      </w:r>
      <w:r>
        <w:t>Либретто.</w:t>
      </w:r>
      <w:r>
        <w:rPr>
          <w:spacing w:val="28"/>
        </w:rPr>
        <w:t xml:space="preserve"> </w:t>
      </w:r>
      <w:r>
        <w:t>Строение</w:t>
      </w:r>
      <w:r>
        <w:rPr>
          <w:spacing w:val="27"/>
        </w:rPr>
        <w:t xml:space="preserve"> </w:t>
      </w:r>
      <w:r>
        <w:t>музыкального</w:t>
      </w:r>
      <w:r>
        <w:rPr>
          <w:spacing w:val="27"/>
        </w:rPr>
        <w:t xml:space="preserve"> </w:t>
      </w:r>
      <w:r>
        <w:t>спектакля:</w:t>
      </w:r>
      <w:r>
        <w:rPr>
          <w:spacing w:val="26"/>
        </w:rPr>
        <w:t xml:space="preserve"> </w:t>
      </w:r>
      <w:r>
        <w:rPr>
          <w:spacing w:val="-2"/>
        </w:rPr>
        <w:t>увертюра,</w:t>
      </w:r>
    </w:p>
    <w:p w:rsidR="009A11BE" w:rsidRDefault="005C57DC">
      <w:pPr>
        <w:pStyle w:val="a3"/>
        <w:ind w:firstLine="0"/>
      </w:pPr>
      <w:r>
        <w:t>действия,</w:t>
      </w:r>
      <w:r>
        <w:rPr>
          <w:spacing w:val="-9"/>
        </w:rPr>
        <w:t xml:space="preserve"> </w:t>
      </w:r>
      <w:r>
        <w:t>антракты,</w:t>
      </w:r>
      <w:r>
        <w:rPr>
          <w:spacing w:val="-8"/>
        </w:rPr>
        <w:t xml:space="preserve"> </w:t>
      </w:r>
      <w:r>
        <w:rPr>
          <w:spacing w:val="-2"/>
        </w:rPr>
        <w:t>финал.</w:t>
      </w:r>
    </w:p>
    <w:p w:rsidR="009A11BE" w:rsidRDefault="005C57DC">
      <w:pPr>
        <w:pStyle w:val="a3"/>
        <w:ind w:right="287"/>
      </w:pPr>
      <w:r>
        <w:t>Массовые</w:t>
      </w:r>
      <w:r>
        <w:rPr>
          <w:spacing w:val="-2"/>
        </w:rPr>
        <w:t xml:space="preserve"> </w:t>
      </w:r>
      <w:r>
        <w:t>сцены.</w:t>
      </w:r>
      <w:r>
        <w:rPr>
          <w:spacing w:val="-3"/>
        </w:rPr>
        <w:t xml:space="preserve"> </w:t>
      </w:r>
      <w:r>
        <w:t>Сольные</w:t>
      </w:r>
      <w:r>
        <w:rPr>
          <w:spacing w:val="-3"/>
        </w:rPr>
        <w:t xml:space="preserve"> </w:t>
      </w:r>
      <w:r>
        <w:t>номера</w:t>
      </w:r>
      <w:r>
        <w:rPr>
          <w:spacing w:val="-3"/>
        </w:rPr>
        <w:t xml:space="preserve"> </w:t>
      </w:r>
      <w:r>
        <w:t>главных</w:t>
      </w:r>
      <w:r>
        <w:rPr>
          <w:spacing w:val="-2"/>
        </w:rPr>
        <w:t xml:space="preserve"> </w:t>
      </w:r>
      <w:r>
        <w:t>героев.</w:t>
      </w:r>
      <w:r>
        <w:rPr>
          <w:spacing w:val="-4"/>
        </w:rPr>
        <w:t xml:space="preserve"> </w:t>
      </w:r>
      <w:r>
        <w:t>Номерная</w:t>
      </w:r>
      <w:r>
        <w:rPr>
          <w:spacing w:val="-2"/>
        </w:rPr>
        <w:t xml:space="preserve"> </w:t>
      </w:r>
      <w:r>
        <w:t>структура и сквозное развитие сюжета. Лейтмотивы.</w:t>
      </w:r>
    </w:p>
    <w:p w:rsidR="009A11BE" w:rsidRDefault="005C57DC">
      <w:pPr>
        <w:pStyle w:val="a3"/>
        <w:spacing w:before="2"/>
        <w:ind w:right="279"/>
      </w:pPr>
      <w:r>
        <w:t>Роль</w:t>
      </w:r>
      <w:r>
        <w:rPr>
          <w:spacing w:val="80"/>
        </w:rPr>
        <w:t xml:space="preserve"> </w:t>
      </w:r>
      <w:r>
        <w:t>оркестра</w:t>
      </w:r>
      <w:r>
        <w:rPr>
          <w:spacing w:val="80"/>
        </w:rPr>
        <w:t xml:space="preserve"> </w:t>
      </w:r>
      <w:r>
        <w:t>в</w:t>
      </w:r>
      <w:r>
        <w:rPr>
          <w:spacing w:val="80"/>
        </w:rPr>
        <w:t xml:space="preserve"> </w:t>
      </w:r>
      <w:r>
        <w:t>музыкальном</w:t>
      </w:r>
      <w:r>
        <w:rPr>
          <w:spacing w:val="80"/>
        </w:rPr>
        <w:t xml:space="preserve"> </w:t>
      </w:r>
      <w:r>
        <w:t>спектакле.</w:t>
      </w:r>
      <w:r>
        <w:rPr>
          <w:spacing w:val="80"/>
        </w:rPr>
        <w:t xml:space="preserve"> </w:t>
      </w:r>
      <w:r>
        <w:t>В</w:t>
      </w:r>
      <w:r>
        <w:rPr>
          <w:spacing w:val="80"/>
        </w:rPr>
        <w:t xml:space="preserve"> </w:t>
      </w:r>
      <w:r>
        <w:t>музыкальном</w:t>
      </w:r>
      <w:r>
        <w:rPr>
          <w:spacing w:val="80"/>
        </w:rPr>
        <w:t xml:space="preserve"> </w:t>
      </w:r>
      <w:r>
        <w:t>театре</w:t>
      </w:r>
      <w:r>
        <w:rPr>
          <w:spacing w:val="80"/>
        </w:rPr>
        <w:t xml:space="preserve"> </w:t>
      </w:r>
      <w:r>
        <w:t>(К.</w:t>
      </w:r>
      <w:r>
        <w:rPr>
          <w:spacing w:val="-6"/>
        </w:rPr>
        <w:t xml:space="preserve"> </w:t>
      </w:r>
      <w:r>
        <w:t>Глюк.</w:t>
      </w:r>
      <w:r>
        <w:rPr>
          <w:spacing w:val="46"/>
        </w:rPr>
        <w:t xml:space="preserve"> </w:t>
      </w:r>
      <w:r>
        <w:t>Опера</w:t>
      </w:r>
      <w:r>
        <w:rPr>
          <w:spacing w:val="44"/>
        </w:rPr>
        <w:t xml:space="preserve"> </w:t>
      </w:r>
      <w:r>
        <w:t>«Орфей</w:t>
      </w:r>
      <w:r>
        <w:rPr>
          <w:spacing w:val="46"/>
        </w:rPr>
        <w:t xml:space="preserve"> </w:t>
      </w:r>
      <w:r>
        <w:t>и</w:t>
      </w:r>
      <w:r>
        <w:rPr>
          <w:spacing w:val="47"/>
        </w:rPr>
        <w:t xml:space="preserve"> </w:t>
      </w:r>
      <w:r>
        <w:t>Эвридика»,</w:t>
      </w:r>
      <w:r>
        <w:rPr>
          <w:spacing w:val="46"/>
        </w:rPr>
        <w:t xml:space="preserve"> </w:t>
      </w:r>
      <w:r>
        <w:t>Ж.</w:t>
      </w:r>
      <w:r>
        <w:rPr>
          <w:spacing w:val="4"/>
        </w:rPr>
        <w:t xml:space="preserve"> </w:t>
      </w:r>
      <w:r>
        <w:t>Бизе</w:t>
      </w:r>
      <w:r>
        <w:rPr>
          <w:spacing w:val="46"/>
        </w:rPr>
        <w:t xml:space="preserve"> </w:t>
      </w:r>
      <w:r>
        <w:t>Опера</w:t>
      </w:r>
      <w:r>
        <w:rPr>
          <w:spacing w:val="46"/>
        </w:rPr>
        <w:t xml:space="preserve"> </w:t>
      </w:r>
      <w:r>
        <w:t>«Кармен»,</w:t>
      </w:r>
      <w:r>
        <w:rPr>
          <w:spacing w:val="46"/>
        </w:rPr>
        <w:t xml:space="preserve"> </w:t>
      </w:r>
      <w:r>
        <w:t>Д.</w:t>
      </w:r>
      <w:r>
        <w:rPr>
          <w:spacing w:val="46"/>
        </w:rPr>
        <w:t xml:space="preserve"> </w:t>
      </w:r>
      <w:r>
        <w:rPr>
          <w:spacing w:val="-2"/>
        </w:rPr>
        <w:t>Верди</w:t>
      </w:r>
    </w:p>
    <w:p w:rsidR="009A11BE" w:rsidRDefault="005C57DC">
      <w:pPr>
        <w:pStyle w:val="a3"/>
        <w:ind w:right="276" w:firstLine="0"/>
      </w:pPr>
      <w:r>
        <w:t>«Риголетто»). Два направления музыкал</w:t>
      </w:r>
      <w:r>
        <w:t>ьной культуры: светская и духовная музыка. Ф.</w:t>
      </w:r>
      <w:r>
        <w:rPr>
          <w:spacing w:val="-14"/>
        </w:rPr>
        <w:t xml:space="preserve"> </w:t>
      </w:r>
      <w:r>
        <w:t>Шуберт Вокальный цикл на ст. В. Мюллера «Прекрасная мельничиха»,</w:t>
      </w:r>
      <w:r>
        <w:rPr>
          <w:spacing w:val="-5"/>
        </w:rPr>
        <w:t xml:space="preserve"> </w:t>
      </w:r>
      <w:r>
        <w:t>«Лесной</w:t>
      </w:r>
      <w:r>
        <w:rPr>
          <w:spacing w:val="-3"/>
        </w:rPr>
        <w:t xml:space="preserve"> </w:t>
      </w:r>
      <w:r>
        <w:t>царь»</w:t>
      </w:r>
      <w:r>
        <w:rPr>
          <w:spacing w:val="-1"/>
        </w:rPr>
        <w:t xml:space="preserve"> </w:t>
      </w:r>
      <w:r>
        <w:t>(ст.</w:t>
      </w:r>
      <w:r>
        <w:rPr>
          <w:spacing w:val="-5"/>
        </w:rPr>
        <w:t xml:space="preserve"> </w:t>
      </w:r>
      <w:r>
        <w:t>И.</w:t>
      </w:r>
      <w:r>
        <w:rPr>
          <w:spacing w:val="-5"/>
        </w:rPr>
        <w:t xml:space="preserve"> </w:t>
      </w:r>
      <w:r>
        <w:t>Гете),</w:t>
      </w:r>
      <w:r>
        <w:rPr>
          <w:spacing w:val="-2"/>
        </w:rPr>
        <w:t xml:space="preserve"> </w:t>
      </w:r>
      <w:r>
        <w:t>«Ave</w:t>
      </w:r>
      <w:r>
        <w:rPr>
          <w:spacing w:val="-2"/>
        </w:rPr>
        <w:t xml:space="preserve"> </w:t>
      </w:r>
      <w:r>
        <w:t>Maria»).</w:t>
      </w:r>
    </w:p>
    <w:p w:rsidR="009A11BE" w:rsidRDefault="005C57DC">
      <w:pPr>
        <w:spacing w:before="3" w:line="318" w:lineRule="exact"/>
        <w:ind w:left="1560"/>
        <w:jc w:val="both"/>
        <w:rPr>
          <w:b/>
          <w:sz w:val="28"/>
        </w:rPr>
      </w:pPr>
      <w:r>
        <w:rPr>
          <w:b/>
          <w:sz w:val="28"/>
        </w:rPr>
        <w:t>Модуль</w:t>
      </w:r>
      <w:r>
        <w:rPr>
          <w:b/>
          <w:spacing w:val="-8"/>
          <w:sz w:val="28"/>
        </w:rPr>
        <w:t xml:space="preserve"> </w:t>
      </w:r>
      <w:r>
        <w:rPr>
          <w:b/>
          <w:sz w:val="28"/>
        </w:rPr>
        <w:t>№</w:t>
      </w:r>
      <w:r>
        <w:rPr>
          <w:b/>
          <w:spacing w:val="-2"/>
          <w:sz w:val="28"/>
        </w:rPr>
        <w:t xml:space="preserve"> </w:t>
      </w:r>
      <w:r>
        <w:rPr>
          <w:b/>
          <w:sz w:val="28"/>
        </w:rPr>
        <w:t>8</w:t>
      </w:r>
      <w:r>
        <w:rPr>
          <w:b/>
          <w:spacing w:val="-6"/>
          <w:sz w:val="28"/>
        </w:rPr>
        <w:t xml:space="preserve"> </w:t>
      </w:r>
      <w:r>
        <w:rPr>
          <w:b/>
          <w:sz w:val="28"/>
        </w:rPr>
        <w:t>«Связь</w:t>
      </w:r>
      <w:r>
        <w:rPr>
          <w:b/>
          <w:spacing w:val="-2"/>
          <w:sz w:val="28"/>
        </w:rPr>
        <w:t xml:space="preserve"> </w:t>
      </w:r>
      <w:r>
        <w:rPr>
          <w:b/>
          <w:sz w:val="28"/>
        </w:rPr>
        <w:t>музыки</w:t>
      </w:r>
      <w:r>
        <w:rPr>
          <w:b/>
          <w:spacing w:val="-4"/>
          <w:sz w:val="28"/>
        </w:rPr>
        <w:t xml:space="preserve"> </w:t>
      </w:r>
      <w:r>
        <w:rPr>
          <w:b/>
          <w:sz w:val="28"/>
        </w:rPr>
        <w:t>с</w:t>
      </w:r>
      <w:r>
        <w:rPr>
          <w:b/>
          <w:spacing w:val="-4"/>
          <w:sz w:val="28"/>
        </w:rPr>
        <w:t xml:space="preserve"> </w:t>
      </w:r>
      <w:r>
        <w:rPr>
          <w:b/>
          <w:sz w:val="28"/>
        </w:rPr>
        <w:t>другими</w:t>
      </w:r>
      <w:r>
        <w:rPr>
          <w:b/>
          <w:spacing w:val="-3"/>
          <w:sz w:val="28"/>
        </w:rPr>
        <w:t xml:space="preserve"> </w:t>
      </w:r>
      <w:r>
        <w:rPr>
          <w:b/>
          <w:sz w:val="28"/>
        </w:rPr>
        <w:t>видами</w:t>
      </w:r>
      <w:r>
        <w:rPr>
          <w:b/>
          <w:spacing w:val="-3"/>
          <w:sz w:val="28"/>
        </w:rPr>
        <w:t xml:space="preserve"> </w:t>
      </w:r>
      <w:r>
        <w:rPr>
          <w:b/>
          <w:spacing w:val="-2"/>
          <w:sz w:val="28"/>
        </w:rPr>
        <w:t>искусства»</w:t>
      </w:r>
    </w:p>
    <w:p w:rsidR="009A11BE" w:rsidRDefault="005C57DC">
      <w:pPr>
        <w:pStyle w:val="a3"/>
        <w:ind w:right="278"/>
      </w:pPr>
      <w:r>
        <w:t>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w:t>
      </w:r>
    </w:p>
    <w:p w:rsidR="009A11BE" w:rsidRDefault="005C57DC">
      <w:pPr>
        <w:spacing w:before="2" w:line="242" w:lineRule="auto"/>
        <w:ind w:left="852" w:right="285" w:firstLine="707"/>
        <w:jc w:val="both"/>
        <w:rPr>
          <w:b/>
          <w:sz w:val="28"/>
        </w:rPr>
      </w:pPr>
      <w:r>
        <w:rPr>
          <w:b/>
          <w:sz w:val="28"/>
        </w:rPr>
        <w:t>Модуль № 9 «Современная музыка: основные ж</w:t>
      </w:r>
      <w:r>
        <w:rPr>
          <w:b/>
          <w:sz w:val="28"/>
        </w:rPr>
        <w:t xml:space="preserve">анры и </w:t>
      </w:r>
      <w:r>
        <w:rPr>
          <w:b/>
          <w:spacing w:val="-2"/>
          <w:sz w:val="28"/>
        </w:rPr>
        <w:t>направления»</w:t>
      </w:r>
    </w:p>
    <w:p w:rsidR="009A11BE" w:rsidRDefault="005C57DC">
      <w:pPr>
        <w:pStyle w:val="a3"/>
        <w:ind w:right="280"/>
      </w:pPr>
      <w:r>
        <w:t xml:space="preserve">Направления и стили молодёжной музыкальной культуры XX–XXI веков (рок-н-ролл, рок, панк, рэп, хип-хоп и др.). Социальный и коммерческий контекст массовой музыкальной культуры. Музыка в кино (И. Дунаевский. Марш из к/ф «Веселые ребята», </w:t>
      </w:r>
      <w:r>
        <w:t>Ф. Лэй. «История любви»).</w:t>
      </w:r>
    </w:p>
    <w:p w:rsidR="009A11BE" w:rsidRDefault="005C57DC">
      <w:pPr>
        <w:pStyle w:val="a3"/>
        <w:ind w:right="276"/>
      </w:pPr>
      <w:r>
        <w:t>Классика и современность (Р. Щедрин. Опера «Не только любовь». (Песня</w:t>
      </w:r>
      <w:r>
        <w:rPr>
          <w:spacing w:val="-5"/>
        </w:rPr>
        <w:t xml:space="preserve"> </w:t>
      </w:r>
      <w:r>
        <w:t>и</w:t>
      </w:r>
      <w:r>
        <w:rPr>
          <w:spacing w:val="-2"/>
        </w:rPr>
        <w:t xml:space="preserve"> </w:t>
      </w:r>
      <w:r>
        <w:t>частушки</w:t>
      </w:r>
      <w:r>
        <w:rPr>
          <w:spacing w:val="-5"/>
        </w:rPr>
        <w:t xml:space="preserve"> </w:t>
      </w:r>
      <w:r>
        <w:t>Варвары), Ж.</w:t>
      </w:r>
      <w:r>
        <w:rPr>
          <w:spacing w:val="80"/>
        </w:rPr>
        <w:t xml:space="preserve"> </w:t>
      </w:r>
      <w:r>
        <w:t>Бизе–Р.</w:t>
      </w:r>
      <w:r>
        <w:rPr>
          <w:spacing w:val="80"/>
        </w:rPr>
        <w:t xml:space="preserve"> </w:t>
      </w:r>
      <w:r>
        <w:t>Щедрин</w:t>
      </w:r>
      <w:r>
        <w:rPr>
          <w:spacing w:val="80"/>
        </w:rPr>
        <w:t xml:space="preserve"> </w:t>
      </w:r>
      <w:r>
        <w:t>Балет</w:t>
      </w:r>
      <w:r>
        <w:rPr>
          <w:spacing w:val="80"/>
        </w:rPr>
        <w:t xml:space="preserve"> </w:t>
      </w:r>
      <w:r>
        <w:t>«Кармен-сюита», Э.</w:t>
      </w:r>
      <w:r>
        <w:rPr>
          <w:spacing w:val="-4"/>
        </w:rPr>
        <w:t xml:space="preserve"> </w:t>
      </w:r>
      <w:r>
        <w:t>Уэббер</w:t>
      </w:r>
      <w:r>
        <w:rPr>
          <w:spacing w:val="36"/>
        </w:rPr>
        <w:t xml:space="preserve">  </w:t>
      </w:r>
      <w:r>
        <w:t>Рок-опера</w:t>
      </w:r>
      <w:r>
        <w:rPr>
          <w:spacing w:val="80"/>
          <w:w w:val="150"/>
        </w:rPr>
        <w:t xml:space="preserve"> </w:t>
      </w:r>
      <w:r>
        <w:t>«Иисус</w:t>
      </w:r>
      <w:r>
        <w:rPr>
          <w:spacing w:val="80"/>
          <w:w w:val="150"/>
        </w:rPr>
        <w:t xml:space="preserve"> </w:t>
      </w:r>
      <w:r>
        <w:t>Христос</w:t>
      </w:r>
      <w:r>
        <w:rPr>
          <w:spacing w:val="37"/>
        </w:rPr>
        <w:t xml:space="preserve">  </w:t>
      </w:r>
      <w:r>
        <w:t>–</w:t>
      </w:r>
      <w:r>
        <w:rPr>
          <w:spacing w:val="80"/>
          <w:w w:val="150"/>
        </w:rPr>
        <w:t xml:space="preserve"> </w:t>
      </w:r>
      <w:r>
        <w:t>суперзвезда»,</w:t>
      </w:r>
      <w:r>
        <w:rPr>
          <w:spacing w:val="80"/>
          <w:w w:val="150"/>
        </w:rPr>
        <w:t xml:space="preserve"> </w:t>
      </w:r>
      <w:r>
        <w:t>Д.</w:t>
      </w:r>
      <w:r>
        <w:rPr>
          <w:spacing w:val="80"/>
          <w:w w:val="150"/>
        </w:rPr>
        <w:t xml:space="preserve"> </w:t>
      </w:r>
      <w:r>
        <w:t>Кабалевский</w:t>
      </w:r>
    </w:p>
    <w:p w:rsidR="009A11BE" w:rsidRDefault="005C57DC">
      <w:pPr>
        <w:pStyle w:val="a3"/>
        <w:spacing w:line="319" w:lineRule="exact"/>
        <w:ind w:firstLine="0"/>
      </w:pPr>
      <w:r>
        <w:t>«Реквием»</w:t>
      </w:r>
      <w:r>
        <w:rPr>
          <w:spacing w:val="-6"/>
        </w:rPr>
        <w:t xml:space="preserve"> </w:t>
      </w:r>
      <w:r>
        <w:t>на</w:t>
      </w:r>
      <w:r>
        <w:rPr>
          <w:spacing w:val="-5"/>
        </w:rPr>
        <w:t xml:space="preserve"> </w:t>
      </w:r>
      <w:r>
        <w:t>ст.</w:t>
      </w:r>
      <w:r>
        <w:rPr>
          <w:spacing w:val="-5"/>
        </w:rPr>
        <w:t xml:space="preserve"> </w:t>
      </w:r>
      <w:r>
        <w:t>Р.</w:t>
      </w:r>
      <w:r>
        <w:rPr>
          <w:spacing w:val="-10"/>
        </w:rPr>
        <w:t xml:space="preserve"> </w:t>
      </w:r>
      <w:r>
        <w:t>Рождественс</w:t>
      </w:r>
      <w:r>
        <w:t>кого</w:t>
      </w:r>
      <w:r>
        <w:rPr>
          <w:spacing w:val="-3"/>
        </w:rPr>
        <w:t xml:space="preserve"> </w:t>
      </w:r>
      <w:r>
        <w:t>(«Наши</w:t>
      </w:r>
      <w:r>
        <w:rPr>
          <w:spacing w:val="-5"/>
        </w:rPr>
        <w:t xml:space="preserve"> </w:t>
      </w:r>
      <w:r>
        <w:t>дети»,</w:t>
      </w:r>
      <w:r>
        <w:rPr>
          <w:spacing w:val="-5"/>
        </w:rPr>
        <w:t xml:space="preserve"> </w:t>
      </w:r>
      <w:r>
        <w:rPr>
          <w:spacing w:val="-2"/>
        </w:rPr>
        <w:t>«Помните!»).</w:t>
      </w:r>
    </w:p>
    <w:p w:rsidR="009A11BE" w:rsidRDefault="005C57DC">
      <w:pPr>
        <w:pStyle w:val="a3"/>
        <w:ind w:right="279"/>
      </w:pPr>
      <w:r>
        <w:t>Музыка повсюду (радио, телевидение, Интернет, наушники). Музыка</w:t>
      </w:r>
      <w:r>
        <w:rPr>
          <w:spacing w:val="40"/>
        </w:rPr>
        <w:t xml:space="preserve"> </w:t>
      </w:r>
      <w:r>
        <w:t>на любой вкус (безграничный выбор, персональные плей-листы). Музыкальное творчество в условиях цифровой среды.</w:t>
      </w:r>
    </w:p>
    <w:p w:rsidR="009A11BE" w:rsidRDefault="005C57DC">
      <w:pPr>
        <w:pStyle w:val="1"/>
        <w:numPr>
          <w:ilvl w:val="0"/>
          <w:numId w:val="35"/>
        </w:numPr>
        <w:tabs>
          <w:tab w:val="left" w:pos="1063"/>
        </w:tabs>
        <w:spacing w:before="319" w:line="322" w:lineRule="exact"/>
        <w:ind w:hanging="211"/>
        <w:jc w:val="both"/>
      </w:pPr>
      <w:r>
        <w:rPr>
          <w:spacing w:val="-2"/>
        </w:rPr>
        <w:t>КЛАСС</w:t>
      </w:r>
    </w:p>
    <w:p w:rsidR="009A11BE" w:rsidRDefault="005C57DC">
      <w:pPr>
        <w:pStyle w:val="a3"/>
        <w:ind w:right="278"/>
      </w:pPr>
      <w:r>
        <w:t>Содержание предмета за курс 8 класса включает все изучаемые на предыдущих годах обучения модули и направлено на закрепление</w:t>
      </w:r>
      <w:r>
        <w:rPr>
          <w:spacing w:val="40"/>
        </w:rPr>
        <w:t xml:space="preserve"> </w:t>
      </w:r>
      <w:r>
        <w:t>изученного материала и использование полученных знаний и умений в повседневной</w:t>
      </w:r>
      <w:r>
        <w:rPr>
          <w:spacing w:val="6"/>
        </w:rPr>
        <w:t xml:space="preserve"> </w:t>
      </w:r>
      <w:r>
        <w:t>жизни.</w:t>
      </w:r>
      <w:r>
        <w:rPr>
          <w:spacing w:val="52"/>
          <w:w w:val="150"/>
        </w:rPr>
        <w:t xml:space="preserve"> </w:t>
      </w:r>
      <w:r>
        <w:t>Содержание</w:t>
      </w:r>
      <w:r>
        <w:rPr>
          <w:spacing w:val="7"/>
        </w:rPr>
        <w:t xml:space="preserve"> </w:t>
      </w:r>
      <w:r>
        <w:t>учебного</w:t>
      </w:r>
      <w:r>
        <w:rPr>
          <w:spacing w:val="7"/>
        </w:rPr>
        <w:t xml:space="preserve"> </w:t>
      </w:r>
      <w:r>
        <w:t>предмета</w:t>
      </w:r>
      <w:r>
        <w:rPr>
          <w:spacing w:val="7"/>
        </w:rPr>
        <w:t xml:space="preserve"> </w:t>
      </w:r>
      <w:r>
        <w:t>в</w:t>
      </w:r>
      <w:r>
        <w:rPr>
          <w:spacing w:val="4"/>
        </w:rPr>
        <w:t xml:space="preserve"> </w:t>
      </w:r>
      <w:r>
        <w:t>8</w:t>
      </w:r>
      <w:r>
        <w:rPr>
          <w:spacing w:val="5"/>
        </w:rPr>
        <w:t xml:space="preserve"> </w:t>
      </w:r>
      <w:r>
        <w:t>классе</w:t>
      </w:r>
      <w:r>
        <w:rPr>
          <w:spacing w:val="7"/>
        </w:rPr>
        <w:t xml:space="preserve"> </w:t>
      </w:r>
      <w:r>
        <w:t>может</w:t>
      </w:r>
      <w:r>
        <w:rPr>
          <w:spacing w:val="11"/>
        </w:rPr>
        <w:t xml:space="preserve"> </w:t>
      </w:r>
      <w:r>
        <w:rPr>
          <w:spacing w:val="-4"/>
        </w:rPr>
        <w:t>быть</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ind w:firstLine="0"/>
        <w:jc w:val="left"/>
      </w:pPr>
      <w:r>
        <w:lastRenderedPageBreak/>
        <w:t>интегрировано</w:t>
      </w:r>
      <w:r>
        <w:rPr>
          <w:spacing w:val="45"/>
          <w:w w:val="150"/>
        </w:rPr>
        <w:t xml:space="preserve"> </w:t>
      </w:r>
      <w:r>
        <w:t>в</w:t>
      </w:r>
      <w:r>
        <w:rPr>
          <w:spacing w:val="45"/>
          <w:w w:val="150"/>
        </w:rPr>
        <w:t xml:space="preserve"> </w:t>
      </w:r>
      <w:r>
        <w:t>другие</w:t>
      </w:r>
      <w:r>
        <w:rPr>
          <w:spacing w:val="45"/>
          <w:w w:val="150"/>
        </w:rPr>
        <w:t xml:space="preserve"> </w:t>
      </w:r>
      <w:r>
        <w:t>предметы</w:t>
      </w:r>
      <w:r>
        <w:rPr>
          <w:spacing w:val="45"/>
          <w:w w:val="150"/>
        </w:rPr>
        <w:t xml:space="preserve"> </w:t>
      </w:r>
      <w:r>
        <w:t>и</w:t>
      </w:r>
      <w:r>
        <w:rPr>
          <w:spacing w:val="46"/>
          <w:w w:val="150"/>
        </w:rPr>
        <w:t xml:space="preserve"> </w:t>
      </w:r>
      <w:r>
        <w:t>предметные</w:t>
      </w:r>
      <w:r>
        <w:rPr>
          <w:spacing w:val="48"/>
          <w:w w:val="150"/>
        </w:rPr>
        <w:t xml:space="preserve"> </w:t>
      </w:r>
      <w:r>
        <w:t>области</w:t>
      </w:r>
      <w:r>
        <w:rPr>
          <w:spacing w:val="48"/>
          <w:w w:val="150"/>
        </w:rPr>
        <w:t xml:space="preserve"> </w:t>
      </w:r>
      <w:r>
        <w:rPr>
          <w:spacing w:val="-2"/>
        </w:rPr>
        <w:t>(«Литература»,</w:t>
      </w:r>
    </w:p>
    <w:p w:rsidR="009A11BE" w:rsidRDefault="005C57DC">
      <w:pPr>
        <w:pStyle w:val="a3"/>
        <w:spacing w:before="3"/>
        <w:ind w:firstLine="0"/>
        <w:jc w:val="left"/>
      </w:pPr>
      <w:r>
        <w:t>«География»,</w:t>
      </w:r>
      <w:r>
        <w:rPr>
          <w:spacing w:val="-6"/>
        </w:rPr>
        <w:t xml:space="preserve"> </w:t>
      </w:r>
      <w:r>
        <w:t>«История»,</w:t>
      </w:r>
      <w:r>
        <w:rPr>
          <w:spacing w:val="-6"/>
        </w:rPr>
        <w:t xml:space="preserve"> </w:t>
      </w:r>
      <w:r>
        <w:t>«Обществознание»,</w:t>
      </w:r>
      <w:r>
        <w:rPr>
          <w:spacing w:val="-6"/>
        </w:rPr>
        <w:t xml:space="preserve"> </w:t>
      </w:r>
      <w:r>
        <w:t>«Иностранный</w:t>
      </w:r>
      <w:r>
        <w:rPr>
          <w:spacing w:val="-3"/>
        </w:rPr>
        <w:t xml:space="preserve"> </w:t>
      </w:r>
      <w:r>
        <w:t>язык»</w:t>
      </w:r>
      <w:r>
        <w:rPr>
          <w:spacing w:val="-3"/>
        </w:rPr>
        <w:t xml:space="preserve"> </w:t>
      </w:r>
      <w:r>
        <w:t>и</w:t>
      </w:r>
      <w:r>
        <w:rPr>
          <w:spacing w:val="-5"/>
        </w:rPr>
        <w:t xml:space="preserve"> </w:t>
      </w:r>
      <w:r>
        <w:t>др.)</w:t>
      </w:r>
      <w:r>
        <w:rPr>
          <w:spacing w:val="-6"/>
        </w:rPr>
        <w:t xml:space="preserve"> </w:t>
      </w:r>
      <w:r>
        <w:t>или обеспечиваться временем за счет часов внеурочной деятельности.</w:t>
      </w:r>
    </w:p>
    <w:p w:rsidR="009A11BE" w:rsidRDefault="005C57DC">
      <w:pPr>
        <w:pStyle w:val="a3"/>
        <w:spacing w:before="321" w:line="322" w:lineRule="exact"/>
        <w:ind w:firstLine="0"/>
        <w:jc w:val="left"/>
      </w:pPr>
      <w:r>
        <w:t>ПЛАНИРУЕМЫЕ</w:t>
      </w:r>
      <w:r>
        <w:rPr>
          <w:spacing w:val="-11"/>
        </w:rPr>
        <w:t xml:space="preserve"> </w:t>
      </w:r>
      <w:r>
        <w:t>РЕЗУЛЬТАТЫ</w:t>
      </w:r>
      <w:r>
        <w:rPr>
          <w:spacing w:val="-13"/>
        </w:rPr>
        <w:t xml:space="preserve"> </w:t>
      </w:r>
      <w:r>
        <w:t>ОСВОЕНИ</w:t>
      </w:r>
      <w:r>
        <w:t>Я</w:t>
      </w:r>
      <w:r>
        <w:rPr>
          <w:spacing w:val="-10"/>
        </w:rPr>
        <w:t xml:space="preserve"> </w:t>
      </w:r>
      <w:r>
        <w:t>УЧЕБНОГО</w:t>
      </w:r>
      <w:r>
        <w:rPr>
          <w:spacing w:val="-8"/>
        </w:rPr>
        <w:t xml:space="preserve"> </w:t>
      </w:r>
      <w:r>
        <w:rPr>
          <w:spacing w:val="-2"/>
        </w:rPr>
        <w:t>ПРЕДМЕТА</w:t>
      </w:r>
    </w:p>
    <w:p w:rsidR="009A11BE" w:rsidRDefault="005C57DC">
      <w:pPr>
        <w:pStyle w:val="a3"/>
        <w:ind w:firstLine="0"/>
        <w:jc w:val="left"/>
      </w:pPr>
      <w:r>
        <w:t>«МУЗЫКА»</w:t>
      </w:r>
      <w:r>
        <w:rPr>
          <w:spacing w:val="-9"/>
        </w:rPr>
        <w:t xml:space="preserve"> </w:t>
      </w:r>
      <w:r>
        <w:t>НА</w:t>
      </w:r>
      <w:r>
        <w:rPr>
          <w:spacing w:val="-6"/>
        </w:rPr>
        <w:t xml:space="preserve"> </w:t>
      </w:r>
      <w:r>
        <w:t>УРОВНЕ</w:t>
      </w:r>
      <w:r>
        <w:rPr>
          <w:spacing w:val="-9"/>
        </w:rPr>
        <w:t xml:space="preserve"> </w:t>
      </w:r>
      <w:r>
        <w:t>ОСНОВНОГО</w:t>
      </w:r>
      <w:r>
        <w:rPr>
          <w:spacing w:val="-6"/>
        </w:rPr>
        <w:t xml:space="preserve"> </w:t>
      </w:r>
      <w:r>
        <w:t>ОБЩЕГО</w:t>
      </w:r>
      <w:r>
        <w:rPr>
          <w:spacing w:val="-6"/>
        </w:rPr>
        <w:t xml:space="preserve"> </w:t>
      </w:r>
      <w:r>
        <w:rPr>
          <w:spacing w:val="-2"/>
        </w:rPr>
        <w:t>ОБРАЗОВАНИЯ</w:t>
      </w:r>
    </w:p>
    <w:p w:rsidR="009A11BE" w:rsidRDefault="009A11BE">
      <w:pPr>
        <w:pStyle w:val="a3"/>
        <w:spacing w:before="1"/>
        <w:ind w:left="0" w:firstLine="0"/>
        <w:jc w:val="left"/>
      </w:pPr>
    </w:p>
    <w:p w:rsidR="009A11BE" w:rsidRDefault="005C57DC">
      <w:pPr>
        <w:pStyle w:val="a3"/>
        <w:ind w:right="285"/>
      </w:pPr>
      <w: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rsidR="009A11BE" w:rsidRDefault="005C57DC">
      <w:pPr>
        <w:pStyle w:val="1"/>
        <w:spacing w:before="321" w:line="322" w:lineRule="exact"/>
        <w:ind w:left="1560"/>
        <w:jc w:val="both"/>
      </w:pPr>
      <w:r>
        <w:t>ЛИЧНОСТНЫЕ</w:t>
      </w:r>
      <w:r>
        <w:rPr>
          <w:spacing w:val="-8"/>
        </w:rPr>
        <w:t xml:space="preserve"> </w:t>
      </w:r>
      <w:r>
        <w:rPr>
          <w:spacing w:val="-2"/>
        </w:rPr>
        <w:t>РЕЗУЛЬТАТЫ:</w:t>
      </w:r>
    </w:p>
    <w:p w:rsidR="009A11BE" w:rsidRDefault="005C57DC">
      <w:pPr>
        <w:pStyle w:val="a3"/>
        <w:ind w:right="279"/>
      </w:pPr>
      <w:r>
        <w:t>ценностное отношение к достижениям своей Родины – России в музыкальном искусстве, музыкальным традициям разных народов, проживающих в родной стране;</w:t>
      </w:r>
    </w:p>
    <w:p w:rsidR="009A11BE" w:rsidRDefault="005C57DC">
      <w:pPr>
        <w:pStyle w:val="a3"/>
        <w:spacing w:before="1"/>
        <w:ind w:right="282"/>
      </w:pPr>
      <w:r>
        <w:t>осознание своей этнической и национальной принадлежности на</w:t>
      </w:r>
      <w:r>
        <w:rPr>
          <w:spacing w:val="40"/>
        </w:rPr>
        <w:t xml:space="preserve"> </w:t>
      </w:r>
      <w:r>
        <w:t>основе изучения лучших образцов фол</w:t>
      </w:r>
      <w:r>
        <w:t>ьклора, шедевров музыкального наследия русских композиторов, музыки Русской православной церкви, различных направлений современного музыкального искусства России;</w:t>
      </w:r>
    </w:p>
    <w:p w:rsidR="009A11BE" w:rsidRDefault="005C57DC">
      <w:pPr>
        <w:pStyle w:val="a3"/>
        <w:ind w:right="281"/>
      </w:pPr>
      <w:r>
        <w:t>развитие эстетического сознания через освоение художественного наследия народов России и мира</w:t>
      </w:r>
      <w:r>
        <w:t xml:space="preserve">, творческой деятельности эстетического </w:t>
      </w:r>
      <w:r>
        <w:rPr>
          <w:spacing w:val="-2"/>
        </w:rPr>
        <w:t>характера;</w:t>
      </w:r>
    </w:p>
    <w:p w:rsidR="009A11BE" w:rsidRDefault="005C57DC">
      <w:pPr>
        <w:pStyle w:val="a3"/>
        <w:ind w:right="287"/>
      </w:pPr>
      <w: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9A11BE" w:rsidRDefault="005C57DC">
      <w:pPr>
        <w:pStyle w:val="a3"/>
        <w:spacing w:line="242" w:lineRule="auto"/>
        <w:ind w:right="280"/>
      </w:pPr>
      <w:r>
        <w:t>установка на осмысление опыта прослушивания произведений классической музыки;</w:t>
      </w:r>
    </w:p>
    <w:p w:rsidR="009A11BE" w:rsidRDefault="005C57DC">
      <w:pPr>
        <w:pStyle w:val="a3"/>
        <w:ind w:right="286"/>
      </w:pPr>
      <w:r>
        <w:t>умение управлять собственным эмоциональным состоянием благодаря музыкальному воздействию;</w:t>
      </w:r>
    </w:p>
    <w:p w:rsidR="009A11BE" w:rsidRDefault="005C57DC">
      <w:pPr>
        <w:pStyle w:val="a3"/>
        <w:ind w:right="286"/>
      </w:pPr>
      <w:r>
        <w:t xml:space="preserve">способность обучающихся с ЗПР к осознанию своих дефицитов (в речевом, волевом развитии) </w:t>
      </w:r>
      <w:r>
        <w:t>и проявление стремления к их преодолению;</w:t>
      </w:r>
    </w:p>
    <w:p w:rsidR="009A11BE" w:rsidRDefault="005C57DC">
      <w:pPr>
        <w:pStyle w:val="a3"/>
        <w:ind w:right="288"/>
      </w:pPr>
      <w:r>
        <w:t>способность к саморазвитию, умение оценивать собственные возможности, склонности и интересы;</w:t>
      </w:r>
    </w:p>
    <w:p w:rsidR="009A11BE" w:rsidRDefault="005C57DC">
      <w:pPr>
        <w:pStyle w:val="a3"/>
        <w:spacing w:line="322" w:lineRule="exact"/>
        <w:ind w:left="1560" w:firstLine="0"/>
      </w:pPr>
      <w:r>
        <w:t>освоение</w:t>
      </w:r>
      <w:r>
        <w:rPr>
          <w:spacing w:val="-9"/>
        </w:rPr>
        <w:t xml:space="preserve"> </w:t>
      </w:r>
      <w:r>
        <w:t>культурных</w:t>
      </w:r>
      <w:r>
        <w:rPr>
          <w:spacing w:val="-5"/>
        </w:rPr>
        <w:t xml:space="preserve"> </w:t>
      </w:r>
      <w:r>
        <w:t>форм</w:t>
      </w:r>
      <w:r>
        <w:rPr>
          <w:spacing w:val="-7"/>
        </w:rPr>
        <w:t xml:space="preserve"> </w:t>
      </w:r>
      <w:r>
        <w:t>выражения</w:t>
      </w:r>
      <w:r>
        <w:rPr>
          <w:spacing w:val="-6"/>
        </w:rPr>
        <w:t xml:space="preserve"> </w:t>
      </w:r>
      <w:r>
        <w:t>своих</w:t>
      </w:r>
      <w:r>
        <w:rPr>
          <w:spacing w:val="-6"/>
        </w:rPr>
        <w:t xml:space="preserve"> </w:t>
      </w:r>
      <w:r>
        <w:rPr>
          <w:spacing w:val="-2"/>
        </w:rPr>
        <w:t>чувств;</w:t>
      </w:r>
    </w:p>
    <w:p w:rsidR="009A11BE" w:rsidRDefault="005C57DC">
      <w:pPr>
        <w:pStyle w:val="a3"/>
        <w:ind w:right="286"/>
      </w:pPr>
      <w:r>
        <w:t xml:space="preserve">умение передать свои впечатления так, чтобы быть понятым другим </w:t>
      </w:r>
      <w:r>
        <w:rPr>
          <w:spacing w:val="-2"/>
        </w:rPr>
        <w:t>человеко</w:t>
      </w:r>
      <w:r>
        <w:rPr>
          <w:spacing w:val="-2"/>
        </w:rPr>
        <w:t>м.</w:t>
      </w:r>
    </w:p>
    <w:p w:rsidR="009A11BE" w:rsidRDefault="005C57DC">
      <w:pPr>
        <w:pStyle w:val="1"/>
        <w:spacing w:before="316" w:line="322" w:lineRule="exact"/>
        <w:ind w:left="1560"/>
        <w:jc w:val="both"/>
      </w:pPr>
      <w:r>
        <w:t>МЕТАПРЕДМЕТНЫЕ</w:t>
      </w:r>
      <w:r>
        <w:rPr>
          <w:spacing w:val="-15"/>
        </w:rPr>
        <w:t xml:space="preserve"> </w:t>
      </w:r>
      <w:r>
        <w:rPr>
          <w:spacing w:val="-2"/>
        </w:rPr>
        <w:t>РЕЗУЛЬТАТЫ</w:t>
      </w:r>
    </w:p>
    <w:p w:rsidR="009A11BE" w:rsidRDefault="005C57DC">
      <w:pPr>
        <w:pStyle w:val="3"/>
        <w:spacing w:line="242" w:lineRule="auto"/>
        <w:ind w:left="852" w:right="279" w:firstLine="707"/>
      </w:pPr>
      <w:r>
        <w:t xml:space="preserve">Овладение универсальными учебными познавательными </w:t>
      </w:r>
      <w:r>
        <w:rPr>
          <w:spacing w:val="-2"/>
        </w:rPr>
        <w:t>действиями:</w:t>
      </w:r>
    </w:p>
    <w:p w:rsidR="009A11BE" w:rsidRDefault="005C57DC">
      <w:pPr>
        <w:pStyle w:val="a3"/>
        <w:ind w:right="279"/>
      </w:pPr>
      <w:r>
        <w:t>использовать логические действия сравнения, анализа, синтеза, обобщения, устанавливать аналогию в процессе интонационно-образного и жанрового, стилевого анализа музы</w:t>
      </w:r>
      <w:r>
        <w:t>кальных сочинений и других видов музыкально-творческой деятельности;</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line="242" w:lineRule="auto"/>
        <w:ind w:right="286"/>
      </w:pPr>
      <w:r>
        <w:lastRenderedPageBreak/>
        <w:t>применять знаки и символы для решения учебных задач (владение элементарной нотной грамотой);</w:t>
      </w:r>
    </w:p>
    <w:p w:rsidR="009A11BE" w:rsidRDefault="005C57DC">
      <w:pPr>
        <w:pStyle w:val="a3"/>
        <w:spacing w:line="317" w:lineRule="exact"/>
        <w:ind w:left="1560" w:firstLine="0"/>
      </w:pPr>
      <w:r>
        <w:t>аргументировать</w:t>
      </w:r>
      <w:r>
        <w:rPr>
          <w:spacing w:val="-10"/>
        </w:rPr>
        <w:t xml:space="preserve"> </w:t>
      </w:r>
      <w:r>
        <w:t>свою</w:t>
      </w:r>
      <w:r>
        <w:rPr>
          <w:spacing w:val="-8"/>
        </w:rPr>
        <w:t xml:space="preserve"> </w:t>
      </w:r>
      <w:r>
        <w:t>позицию,</w:t>
      </w:r>
      <w:r>
        <w:rPr>
          <w:spacing w:val="-8"/>
        </w:rPr>
        <w:t xml:space="preserve"> </w:t>
      </w:r>
      <w:r>
        <w:rPr>
          <w:spacing w:val="-2"/>
        </w:rPr>
        <w:t>мнение;</w:t>
      </w:r>
    </w:p>
    <w:p w:rsidR="009A11BE" w:rsidRDefault="005C57DC">
      <w:pPr>
        <w:pStyle w:val="a3"/>
        <w:ind w:right="288"/>
      </w:pPr>
      <w:r>
        <w:t xml:space="preserve">с помощью педагога или самостоятельно </w:t>
      </w:r>
      <w:r>
        <w:t>формулировать обобщения и выводы по результатам прослушивания музыкальных произведений.</w:t>
      </w:r>
    </w:p>
    <w:p w:rsidR="009A11BE" w:rsidRDefault="005C57DC">
      <w:pPr>
        <w:pStyle w:val="3"/>
        <w:ind w:left="852" w:right="280" w:firstLine="707"/>
      </w:pPr>
      <w:r>
        <w:t xml:space="preserve">Овладение универсальными учебными коммуникативными </w:t>
      </w:r>
      <w:r>
        <w:rPr>
          <w:spacing w:val="-2"/>
        </w:rPr>
        <w:t>действиями:</w:t>
      </w:r>
    </w:p>
    <w:p w:rsidR="009A11BE" w:rsidRDefault="005C57DC">
      <w:pPr>
        <w:pStyle w:val="a3"/>
        <w:spacing w:before="1"/>
        <w:ind w:right="285"/>
      </w:pPr>
      <w:r>
        <w:t>осознанно использовать речевые средства в соответствии с задачей коммуникации для выражения своих чувств при прослушивании музыкальных произведений;</w:t>
      </w:r>
    </w:p>
    <w:p w:rsidR="009A11BE" w:rsidRDefault="005C57DC">
      <w:pPr>
        <w:pStyle w:val="a3"/>
        <w:ind w:right="285"/>
      </w:pPr>
      <w:r>
        <w:t>воспринимать и формулировать суждения, выражать эмоции в соответствии с условиями и целями общения: осознан</w:t>
      </w:r>
      <w:r>
        <w:t>но строить речевое высказывание о содержании, характере, особенностях языка музыкальных произведений разных эпох, творческих направлений в соответствии с задачами коммуникации.</w:t>
      </w:r>
    </w:p>
    <w:p w:rsidR="009A11BE" w:rsidRDefault="005C57DC">
      <w:pPr>
        <w:pStyle w:val="a3"/>
        <w:ind w:right="282"/>
      </w:pPr>
      <w:r>
        <w:t>продуктивно</w:t>
      </w:r>
      <w:r>
        <w:rPr>
          <w:spacing w:val="-5"/>
        </w:rPr>
        <w:t xml:space="preserve"> </w:t>
      </w:r>
      <w:r>
        <w:t>сотрудничать</w:t>
      </w:r>
      <w:r>
        <w:rPr>
          <w:spacing w:val="-7"/>
        </w:rPr>
        <w:t xml:space="preserve"> </w:t>
      </w:r>
      <w:r>
        <w:t>(общение,</w:t>
      </w:r>
      <w:r>
        <w:rPr>
          <w:spacing w:val="-7"/>
        </w:rPr>
        <w:t xml:space="preserve"> </w:t>
      </w:r>
      <w:r>
        <w:t>взаимодействие)</w:t>
      </w:r>
      <w:r>
        <w:rPr>
          <w:spacing w:val="-6"/>
        </w:rPr>
        <w:t xml:space="preserve"> </w:t>
      </w:r>
      <w:r>
        <w:t>со</w:t>
      </w:r>
      <w:r>
        <w:rPr>
          <w:spacing w:val="-6"/>
        </w:rPr>
        <w:t xml:space="preserve"> </w:t>
      </w:r>
      <w:r>
        <w:t>сверстниками при решении различных музыкально-творческих задач на уроках музыки, во внеурочной и внешкольной музыкально-эстетической деятельности.</w:t>
      </w:r>
    </w:p>
    <w:p w:rsidR="009A11BE" w:rsidRDefault="005C57DC">
      <w:pPr>
        <w:pStyle w:val="3"/>
        <w:spacing w:line="321" w:lineRule="exact"/>
      </w:pPr>
      <w:r>
        <w:t>Овладение</w:t>
      </w:r>
      <w:r>
        <w:rPr>
          <w:spacing w:val="-9"/>
        </w:rPr>
        <w:t xml:space="preserve"> </w:t>
      </w:r>
      <w:r>
        <w:t>универсальными</w:t>
      </w:r>
      <w:r>
        <w:rPr>
          <w:spacing w:val="-9"/>
        </w:rPr>
        <w:t xml:space="preserve"> </w:t>
      </w:r>
      <w:r>
        <w:t>учебными</w:t>
      </w:r>
      <w:r>
        <w:rPr>
          <w:spacing w:val="-10"/>
        </w:rPr>
        <w:t xml:space="preserve"> </w:t>
      </w:r>
      <w:r>
        <w:t>регулятивными</w:t>
      </w:r>
      <w:r>
        <w:rPr>
          <w:spacing w:val="-6"/>
        </w:rPr>
        <w:t xml:space="preserve"> </w:t>
      </w:r>
      <w:r>
        <w:rPr>
          <w:spacing w:val="-2"/>
        </w:rPr>
        <w:t>действиями:</w:t>
      </w:r>
    </w:p>
    <w:p w:rsidR="009A11BE" w:rsidRDefault="005C57DC">
      <w:pPr>
        <w:pStyle w:val="a3"/>
        <w:spacing w:line="242" w:lineRule="auto"/>
        <w:ind w:right="286"/>
      </w:pPr>
      <w:r>
        <w:t>владеть основами самоконтроля, самооценки и осуще</w:t>
      </w:r>
      <w:r>
        <w:t>ствления осознанного выбора в учебной и познавательной деятельности;</w:t>
      </w:r>
    </w:p>
    <w:p w:rsidR="009A11BE" w:rsidRDefault="005C57DC">
      <w:pPr>
        <w:pStyle w:val="a3"/>
        <w:ind w:right="286"/>
      </w:pPr>
      <w:r>
        <w:t>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w:t>
      </w:r>
    </w:p>
    <w:p w:rsidR="009A11BE" w:rsidRDefault="005C57DC">
      <w:pPr>
        <w:pStyle w:val="a3"/>
        <w:ind w:right="288"/>
      </w:pPr>
      <w:r>
        <w:t>предвидеть</w:t>
      </w:r>
      <w:r>
        <w:t xml:space="preserve"> трудности, которые могут возникнуть при решении</w:t>
      </w:r>
      <w:r>
        <w:rPr>
          <w:spacing w:val="40"/>
        </w:rPr>
        <w:t xml:space="preserve"> </w:t>
      </w:r>
      <w:r>
        <w:t>учебной задачи;</w:t>
      </w:r>
    </w:p>
    <w:p w:rsidR="009A11BE" w:rsidRDefault="005C57DC">
      <w:pPr>
        <w:pStyle w:val="a3"/>
        <w:ind w:right="284"/>
      </w:pPr>
      <w:r>
        <w:t xml:space="preserve">понимать причины, по которым не был достигнут результат </w:t>
      </w:r>
      <w:r>
        <w:rPr>
          <w:spacing w:val="-2"/>
        </w:rPr>
        <w:t>деятельности.</w:t>
      </w:r>
    </w:p>
    <w:p w:rsidR="009A11BE" w:rsidRDefault="005C57DC">
      <w:pPr>
        <w:pStyle w:val="a3"/>
        <w:ind w:left="1560" w:right="3550" w:firstLine="0"/>
        <w:jc w:val="left"/>
      </w:pPr>
      <w:r>
        <w:t>анализировать причины эмоций; регулировать</w:t>
      </w:r>
      <w:r>
        <w:rPr>
          <w:spacing w:val="-14"/>
        </w:rPr>
        <w:t xml:space="preserve"> </w:t>
      </w:r>
      <w:r>
        <w:t>способ</w:t>
      </w:r>
      <w:r>
        <w:rPr>
          <w:spacing w:val="-11"/>
        </w:rPr>
        <w:t xml:space="preserve"> </w:t>
      </w:r>
      <w:r>
        <w:t>выражения</w:t>
      </w:r>
      <w:r>
        <w:rPr>
          <w:spacing w:val="-12"/>
        </w:rPr>
        <w:t xml:space="preserve"> </w:t>
      </w:r>
      <w:r>
        <w:t>эмоций.</w:t>
      </w:r>
    </w:p>
    <w:p w:rsidR="009A11BE" w:rsidRDefault="005C57DC">
      <w:pPr>
        <w:pStyle w:val="a3"/>
        <w:ind w:left="1560" w:right="1132" w:firstLine="0"/>
        <w:jc w:val="left"/>
      </w:pPr>
      <w:r>
        <w:t xml:space="preserve">осознанно относиться к другому человеку, его мнению; </w:t>
      </w:r>
      <w:r>
        <w:t>признавать</w:t>
      </w:r>
      <w:r>
        <w:rPr>
          <w:spacing w:val="-4"/>
        </w:rPr>
        <w:t xml:space="preserve"> </w:t>
      </w:r>
      <w:r>
        <w:t>свое</w:t>
      </w:r>
      <w:r>
        <w:rPr>
          <w:spacing w:val="-6"/>
        </w:rPr>
        <w:t xml:space="preserve"> </w:t>
      </w:r>
      <w:r>
        <w:t>право</w:t>
      </w:r>
      <w:r>
        <w:rPr>
          <w:spacing w:val="-3"/>
        </w:rPr>
        <w:t xml:space="preserve"> </w:t>
      </w:r>
      <w:r>
        <w:t>на</w:t>
      </w:r>
      <w:r>
        <w:rPr>
          <w:spacing w:val="-6"/>
        </w:rPr>
        <w:t xml:space="preserve"> </w:t>
      </w:r>
      <w:r>
        <w:t>ошибку</w:t>
      </w:r>
      <w:r>
        <w:rPr>
          <w:spacing w:val="-2"/>
        </w:rPr>
        <w:t xml:space="preserve"> </w:t>
      </w:r>
      <w:r>
        <w:t>и</w:t>
      </w:r>
      <w:r>
        <w:rPr>
          <w:spacing w:val="-3"/>
        </w:rPr>
        <w:t xml:space="preserve"> </w:t>
      </w:r>
      <w:r>
        <w:t>такое</w:t>
      </w:r>
      <w:r>
        <w:rPr>
          <w:spacing w:val="-3"/>
        </w:rPr>
        <w:t xml:space="preserve"> </w:t>
      </w:r>
      <w:r>
        <w:t>же</w:t>
      </w:r>
      <w:r>
        <w:rPr>
          <w:spacing w:val="-3"/>
        </w:rPr>
        <w:t xml:space="preserve"> </w:t>
      </w:r>
      <w:r>
        <w:t>право</w:t>
      </w:r>
      <w:r>
        <w:rPr>
          <w:spacing w:val="-6"/>
        </w:rPr>
        <w:t xml:space="preserve"> </w:t>
      </w:r>
      <w:r>
        <w:t>другого.</w:t>
      </w:r>
    </w:p>
    <w:p w:rsidR="009A11BE" w:rsidRDefault="005C57DC">
      <w:pPr>
        <w:pStyle w:val="1"/>
        <w:spacing w:before="318" w:line="322" w:lineRule="exact"/>
        <w:ind w:left="1560"/>
      </w:pPr>
      <w:r>
        <w:t>ПРЕДМЕТНЫЕ</w:t>
      </w:r>
      <w:r>
        <w:rPr>
          <w:spacing w:val="-11"/>
        </w:rPr>
        <w:t xml:space="preserve"> </w:t>
      </w:r>
      <w:r>
        <w:rPr>
          <w:spacing w:val="-2"/>
        </w:rPr>
        <w:t>РЕЗУЛЬТАТЫ</w:t>
      </w:r>
    </w:p>
    <w:p w:rsidR="009A11BE" w:rsidRDefault="005C57DC">
      <w:pPr>
        <w:pStyle w:val="a3"/>
        <w:ind w:right="281"/>
      </w:pPr>
      <w:r>
        <w:t>Предметные результаты характеризуют сформированность у обучающихся с ЗПР основ музыкальной культуры и проявляются в способности к музыкальной деятельности, потребности в регуля</w:t>
      </w:r>
      <w:r>
        <w:t>рном общении с музыкальным искусством во всех доступных формах, органичном включении музыки в актуальный контекст своей жизни.</w:t>
      </w:r>
    </w:p>
    <w:p w:rsidR="009A11BE" w:rsidRDefault="005C57DC">
      <w:pPr>
        <w:pStyle w:val="a3"/>
        <w:spacing w:before="1"/>
        <w:ind w:left="1560" w:firstLine="0"/>
        <w:jc w:val="left"/>
      </w:pPr>
      <w:r>
        <w:t>Обучающиеся, освоившие АООП ООО ЗПР по предмету «Музыка»: осознают</w:t>
      </w:r>
      <w:r>
        <w:rPr>
          <w:spacing w:val="21"/>
        </w:rPr>
        <w:t xml:space="preserve"> </w:t>
      </w:r>
      <w:r>
        <w:t>принципы</w:t>
      </w:r>
      <w:r>
        <w:rPr>
          <w:spacing w:val="21"/>
        </w:rPr>
        <w:t xml:space="preserve"> </w:t>
      </w:r>
      <w:r>
        <w:t>универсальности</w:t>
      </w:r>
      <w:r>
        <w:rPr>
          <w:spacing w:val="23"/>
        </w:rPr>
        <w:t xml:space="preserve"> </w:t>
      </w:r>
      <w:r>
        <w:t>и</w:t>
      </w:r>
      <w:r>
        <w:rPr>
          <w:spacing w:val="21"/>
        </w:rPr>
        <w:t xml:space="preserve"> </w:t>
      </w:r>
      <w:r>
        <w:t>всеобщности</w:t>
      </w:r>
      <w:r>
        <w:rPr>
          <w:spacing w:val="22"/>
        </w:rPr>
        <w:t xml:space="preserve"> </w:t>
      </w:r>
      <w:r>
        <w:t>музыки</w:t>
      </w:r>
      <w:r>
        <w:rPr>
          <w:spacing w:val="24"/>
        </w:rPr>
        <w:t xml:space="preserve"> </w:t>
      </w:r>
      <w:r>
        <w:t>как</w:t>
      </w:r>
      <w:r>
        <w:rPr>
          <w:spacing w:val="23"/>
        </w:rPr>
        <w:t xml:space="preserve"> </w:t>
      </w:r>
      <w:r>
        <w:rPr>
          <w:spacing w:val="-4"/>
        </w:rPr>
        <w:t>вида</w:t>
      </w:r>
    </w:p>
    <w:p w:rsidR="009A11BE" w:rsidRDefault="005C57DC">
      <w:pPr>
        <w:pStyle w:val="a3"/>
        <w:ind w:firstLine="0"/>
        <w:jc w:val="left"/>
      </w:pPr>
      <w:r>
        <w:t>искусст</w:t>
      </w:r>
      <w:r>
        <w:t>ва, неразрывную связь музыки и жизни человека, всего человечества, могут рассуждать на эту тему, используя опорную схему;</w:t>
      </w:r>
    </w:p>
    <w:p w:rsidR="009A11BE" w:rsidRDefault="009A11BE">
      <w:pPr>
        <w:pStyle w:val="a3"/>
        <w:jc w:val="left"/>
        <w:sectPr w:rsidR="009A11BE">
          <w:pgSz w:w="11910" w:h="16840"/>
          <w:pgMar w:top="1040" w:right="566" w:bottom="1320" w:left="850" w:header="0" w:footer="1069" w:gutter="0"/>
          <w:cols w:space="720"/>
        </w:sectPr>
      </w:pPr>
    </w:p>
    <w:p w:rsidR="009A11BE" w:rsidRDefault="005C57DC">
      <w:pPr>
        <w:pStyle w:val="a3"/>
        <w:spacing w:before="74"/>
        <w:ind w:right="283"/>
      </w:pPr>
      <w:r>
        <w:lastRenderedPageBreak/>
        <w:t xml:space="preserve">воспринимают российскую музыкальную культуру как целостное и самобытное цивилизационное явление; имеют представление об отечественных мастерах музыкальной культуры, испытывают гордость за </w:t>
      </w:r>
      <w:r>
        <w:rPr>
          <w:spacing w:val="-4"/>
        </w:rPr>
        <w:t>них;</w:t>
      </w:r>
    </w:p>
    <w:p w:rsidR="009A11BE" w:rsidRDefault="005C57DC">
      <w:pPr>
        <w:pStyle w:val="a3"/>
        <w:spacing w:before="2"/>
        <w:ind w:right="282"/>
      </w:pPr>
      <w:r>
        <w:t>сознательно стремятся к укреплению и сохранению собственной муз</w:t>
      </w:r>
      <w:r>
        <w:t>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w:t>
      </w:r>
      <w:r>
        <w:t>дующим</w:t>
      </w:r>
      <w:r>
        <w:rPr>
          <w:spacing w:val="40"/>
        </w:rPr>
        <w:t xml:space="preserve"> </w:t>
      </w:r>
      <w:r>
        <w:t>поколениям музыкальной культуры своего народа);</w:t>
      </w:r>
    </w:p>
    <w:p w:rsidR="009A11BE" w:rsidRDefault="005C57DC">
      <w:pPr>
        <w:pStyle w:val="a3"/>
        <w:ind w:right="284"/>
      </w:pPr>
      <w:r>
        <w:t xml:space="preserve">понимают роль музыки как социально значимого явления, формирующего общественные вкусы и настроения, включённого в развитие политического, экономического, религиозного, иных аспектов развития </w:t>
      </w:r>
      <w:r>
        <w:rPr>
          <w:spacing w:val="-2"/>
        </w:rPr>
        <w:t>общества.</w:t>
      </w:r>
    </w:p>
    <w:p w:rsidR="009A11BE" w:rsidRDefault="005C57DC">
      <w:pPr>
        <w:pStyle w:val="a3"/>
        <w:spacing w:before="1" w:line="322" w:lineRule="exact"/>
        <w:ind w:left="1560" w:firstLine="0"/>
      </w:pPr>
      <w:r>
        <w:t>Предметные</w:t>
      </w:r>
      <w:r>
        <w:rPr>
          <w:spacing w:val="24"/>
        </w:rPr>
        <w:t xml:space="preserve">  </w:t>
      </w:r>
      <w:r>
        <w:t>результаты,</w:t>
      </w:r>
      <w:r>
        <w:rPr>
          <w:spacing w:val="25"/>
        </w:rPr>
        <w:t xml:space="preserve">  </w:t>
      </w:r>
      <w:r>
        <w:t>формируемые</w:t>
      </w:r>
      <w:r>
        <w:rPr>
          <w:spacing w:val="26"/>
        </w:rPr>
        <w:t xml:space="preserve">  </w:t>
      </w:r>
      <w:r>
        <w:t>в</w:t>
      </w:r>
      <w:r>
        <w:rPr>
          <w:spacing w:val="24"/>
        </w:rPr>
        <w:t xml:space="preserve">  </w:t>
      </w:r>
      <w:r>
        <w:t>ходе</w:t>
      </w:r>
      <w:r>
        <w:rPr>
          <w:spacing w:val="26"/>
        </w:rPr>
        <w:t xml:space="preserve">  </w:t>
      </w:r>
      <w:r>
        <w:t>изучения</w:t>
      </w:r>
      <w:r>
        <w:rPr>
          <w:spacing w:val="25"/>
        </w:rPr>
        <w:t xml:space="preserve">  </w:t>
      </w:r>
      <w:r>
        <w:rPr>
          <w:spacing w:val="-2"/>
        </w:rPr>
        <w:t>предмета</w:t>
      </w:r>
    </w:p>
    <w:p w:rsidR="009A11BE" w:rsidRDefault="005C57DC">
      <w:pPr>
        <w:pStyle w:val="a3"/>
        <w:ind w:right="286" w:firstLine="0"/>
      </w:pPr>
      <w:r>
        <w:t>«Музыка», сгруппированы по учебным модулям и должны отражать сформированность умений.</w:t>
      </w:r>
    </w:p>
    <w:p w:rsidR="009A11BE" w:rsidRDefault="005C57DC">
      <w:pPr>
        <w:pStyle w:val="1"/>
        <w:numPr>
          <w:ilvl w:val="0"/>
          <w:numId w:val="34"/>
        </w:numPr>
        <w:tabs>
          <w:tab w:val="left" w:pos="1062"/>
        </w:tabs>
        <w:spacing w:before="321" w:line="322" w:lineRule="exact"/>
        <w:ind w:left="1062" w:hanging="210"/>
        <w:jc w:val="both"/>
      </w:pPr>
      <w:r>
        <w:rPr>
          <w:spacing w:val="-2"/>
        </w:rPr>
        <w:t>КЛАСС</w:t>
      </w:r>
    </w:p>
    <w:p w:rsidR="009A11BE" w:rsidRDefault="005C57DC">
      <w:pPr>
        <w:ind w:left="1560"/>
        <w:rPr>
          <w:b/>
          <w:sz w:val="28"/>
        </w:rPr>
      </w:pPr>
      <w:r>
        <w:rPr>
          <w:b/>
          <w:sz w:val="28"/>
        </w:rPr>
        <w:t>Модуль</w:t>
      </w:r>
      <w:r>
        <w:rPr>
          <w:b/>
          <w:spacing w:val="-6"/>
          <w:sz w:val="28"/>
        </w:rPr>
        <w:t xml:space="preserve"> </w:t>
      </w:r>
      <w:r>
        <w:rPr>
          <w:b/>
          <w:sz w:val="28"/>
        </w:rPr>
        <w:t>№</w:t>
      </w:r>
      <w:r>
        <w:rPr>
          <w:b/>
          <w:spacing w:val="-2"/>
          <w:sz w:val="28"/>
        </w:rPr>
        <w:t xml:space="preserve"> </w:t>
      </w:r>
      <w:r>
        <w:rPr>
          <w:b/>
          <w:sz w:val="28"/>
        </w:rPr>
        <w:t>1</w:t>
      </w:r>
      <w:r>
        <w:rPr>
          <w:b/>
          <w:spacing w:val="-5"/>
          <w:sz w:val="28"/>
        </w:rPr>
        <w:t xml:space="preserve"> </w:t>
      </w:r>
      <w:r>
        <w:rPr>
          <w:b/>
          <w:sz w:val="28"/>
        </w:rPr>
        <w:t>«Музыка</w:t>
      </w:r>
      <w:r>
        <w:rPr>
          <w:b/>
          <w:spacing w:val="-2"/>
          <w:sz w:val="28"/>
        </w:rPr>
        <w:t xml:space="preserve"> </w:t>
      </w:r>
      <w:r>
        <w:rPr>
          <w:b/>
          <w:sz w:val="28"/>
        </w:rPr>
        <w:t>моего</w:t>
      </w:r>
      <w:r>
        <w:rPr>
          <w:b/>
          <w:spacing w:val="-1"/>
          <w:sz w:val="28"/>
        </w:rPr>
        <w:t xml:space="preserve"> </w:t>
      </w:r>
      <w:r>
        <w:rPr>
          <w:b/>
          <w:spacing w:val="-2"/>
          <w:sz w:val="28"/>
        </w:rPr>
        <w:t>края»:</w:t>
      </w:r>
    </w:p>
    <w:p w:rsidR="009A11BE" w:rsidRDefault="005C57DC">
      <w:pPr>
        <w:pStyle w:val="a3"/>
        <w:spacing w:before="2" w:line="322" w:lineRule="exact"/>
        <w:ind w:left="1560" w:firstLine="0"/>
        <w:jc w:val="left"/>
      </w:pPr>
      <w:r>
        <w:t>знать</w:t>
      </w:r>
      <w:r>
        <w:rPr>
          <w:spacing w:val="-10"/>
        </w:rPr>
        <w:t xml:space="preserve"> </w:t>
      </w:r>
      <w:r>
        <w:t>музыкальные</w:t>
      </w:r>
      <w:r>
        <w:rPr>
          <w:spacing w:val="-9"/>
        </w:rPr>
        <w:t xml:space="preserve"> </w:t>
      </w:r>
      <w:r>
        <w:t>традиции</w:t>
      </w:r>
      <w:r>
        <w:rPr>
          <w:spacing w:val="-6"/>
        </w:rPr>
        <w:t xml:space="preserve"> </w:t>
      </w:r>
      <w:r>
        <w:t>своей</w:t>
      </w:r>
      <w:r>
        <w:rPr>
          <w:spacing w:val="-9"/>
        </w:rPr>
        <w:t xml:space="preserve"> </w:t>
      </w:r>
      <w:r>
        <w:t>республики,</w:t>
      </w:r>
      <w:r>
        <w:rPr>
          <w:spacing w:val="-7"/>
        </w:rPr>
        <w:t xml:space="preserve"> </w:t>
      </w:r>
      <w:r>
        <w:t>края,</w:t>
      </w:r>
      <w:r>
        <w:rPr>
          <w:spacing w:val="-6"/>
        </w:rPr>
        <w:t xml:space="preserve"> </w:t>
      </w:r>
      <w:r>
        <w:rPr>
          <w:spacing w:val="-2"/>
        </w:rPr>
        <w:t>народа.</w:t>
      </w:r>
    </w:p>
    <w:p w:rsidR="009A11BE" w:rsidRDefault="005C57DC">
      <w:pPr>
        <w:ind w:left="1560"/>
        <w:rPr>
          <w:b/>
          <w:sz w:val="28"/>
        </w:rPr>
      </w:pPr>
      <w:r>
        <w:rPr>
          <w:b/>
          <w:sz w:val="28"/>
        </w:rPr>
        <w:t>Модуль</w:t>
      </w:r>
      <w:r>
        <w:rPr>
          <w:b/>
          <w:spacing w:val="-7"/>
          <w:sz w:val="28"/>
        </w:rPr>
        <w:t xml:space="preserve"> </w:t>
      </w:r>
      <w:r>
        <w:rPr>
          <w:b/>
          <w:sz w:val="28"/>
        </w:rPr>
        <w:t>№</w:t>
      </w:r>
      <w:r>
        <w:rPr>
          <w:b/>
          <w:spacing w:val="-3"/>
          <w:sz w:val="28"/>
        </w:rPr>
        <w:t xml:space="preserve"> </w:t>
      </w:r>
      <w:r>
        <w:rPr>
          <w:b/>
          <w:sz w:val="28"/>
        </w:rPr>
        <w:t>2</w:t>
      </w:r>
      <w:r>
        <w:rPr>
          <w:b/>
          <w:spacing w:val="-6"/>
          <w:sz w:val="28"/>
        </w:rPr>
        <w:t xml:space="preserve"> </w:t>
      </w:r>
      <w:r>
        <w:rPr>
          <w:b/>
          <w:sz w:val="28"/>
        </w:rPr>
        <w:t>«Народное</w:t>
      </w:r>
      <w:r>
        <w:rPr>
          <w:b/>
          <w:spacing w:val="-4"/>
          <w:sz w:val="28"/>
        </w:rPr>
        <w:t xml:space="preserve"> </w:t>
      </w:r>
      <w:r>
        <w:rPr>
          <w:b/>
          <w:sz w:val="28"/>
        </w:rPr>
        <w:t>музыкальное</w:t>
      </w:r>
      <w:r>
        <w:rPr>
          <w:b/>
          <w:spacing w:val="-4"/>
          <w:sz w:val="28"/>
        </w:rPr>
        <w:t xml:space="preserve"> </w:t>
      </w:r>
      <w:r>
        <w:rPr>
          <w:b/>
          <w:sz w:val="28"/>
        </w:rPr>
        <w:t>творчество</w:t>
      </w:r>
      <w:r>
        <w:rPr>
          <w:b/>
          <w:spacing w:val="-6"/>
          <w:sz w:val="28"/>
        </w:rPr>
        <w:t xml:space="preserve"> </w:t>
      </w:r>
      <w:r>
        <w:rPr>
          <w:b/>
          <w:spacing w:val="-2"/>
          <w:sz w:val="28"/>
        </w:rPr>
        <w:t>России»:</w:t>
      </w:r>
    </w:p>
    <w:p w:rsidR="009A11BE" w:rsidRDefault="005C57DC">
      <w:pPr>
        <w:pStyle w:val="a3"/>
        <w:ind w:right="288"/>
      </w:pPr>
      <w:r>
        <w:t>различать на слух и исполнять произведения различных жанров фольклорной музыки с помощью учителя;</w:t>
      </w:r>
    </w:p>
    <w:p w:rsidR="009A11BE" w:rsidRDefault="005C57DC">
      <w:pPr>
        <w:pStyle w:val="a3"/>
        <w:ind w:right="279"/>
      </w:pPr>
      <w:r>
        <w:t xml:space="preserve">определять на слух принадлежность народных музыкальных инструментов к группам духовых, струнных, ударно-шумовых </w:t>
      </w:r>
      <w:r>
        <w:t>инструментов с использованием дополнительной визуализации.</w:t>
      </w:r>
    </w:p>
    <w:p w:rsidR="009A11BE" w:rsidRDefault="005C57DC">
      <w:pPr>
        <w:spacing w:line="322" w:lineRule="exact"/>
        <w:ind w:left="1560"/>
        <w:jc w:val="both"/>
        <w:rPr>
          <w:b/>
          <w:sz w:val="28"/>
        </w:rPr>
      </w:pPr>
      <w:r>
        <w:rPr>
          <w:b/>
          <w:sz w:val="28"/>
        </w:rPr>
        <w:t>Модуль</w:t>
      </w:r>
      <w:r>
        <w:rPr>
          <w:b/>
          <w:spacing w:val="-7"/>
          <w:sz w:val="28"/>
        </w:rPr>
        <w:t xml:space="preserve"> </w:t>
      </w:r>
      <w:r>
        <w:rPr>
          <w:b/>
          <w:sz w:val="28"/>
        </w:rPr>
        <w:t>№</w:t>
      </w:r>
      <w:r>
        <w:rPr>
          <w:b/>
          <w:spacing w:val="-2"/>
          <w:sz w:val="28"/>
        </w:rPr>
        <w:t xml:space="preserve"> </w:t>
      </w:r>
      <w:r>
        <w:rPr>
          <w:b/>
          <w:sz w:val="28"/>
        </w:rPr>
        <w:t>3</w:t>
      </w:r>
      <w:r>
        <w:rPr>
          <w:b/>
          <w:spacing w:val="-6"/>
          <w:sz w:val="28"/>
        </w:rPr>
        <w:t xml:space="preserve"> </w:t>
      </w:r>
      <w:r>
        <w:rPr>
          <w:b/>
          <w:sz w:val="28"/>
        </w:rPr>
        <w:t>«Музыка</w:t>
      </w:r>
      <w:r>
        <w:rPr>
          <w:b/>
          <w:spacing w:val="-2"/>
          <w:sz w:val="28"/>
        </w:rPr>
        <w:t xml:space="preserve"> </w:t>
      </w:r>
      <w:r>
        <w:rPr>
          <w:b/>
          <w:sz w:val="28"/>
        </w:rPr>
        <w:t>народов</w:t>
      </w:r>
      <w:r>
        <w:rPr>
          <w:b/>
          <w:spacing w:val="-4"/>
          <w:sz w:val="28"/>
        </w:rPr>
        <w:t xml:space="preserve"> </w:t>
      </w:r>
      <w:r>
        <w:rPr>
          <w:b/>
          <w:spacing w:val="-2"/>
          <w:sz w:val="28"/>
        </w:rPr>
        <w:t>мира»:</w:t>
      </w:r>
    </w:p>
    <w:p w:rsidR="009A11BE" w:rsidRDefault="005C57DC">
      <w:pPr>
        <w:pStyle w:val="a3"/>
        <w:ind w:right="288"/>
      </w:pPr>
      <w:r>
        <w:t>различать на слух и исполнять произведения различных жанров фольклорной музыки с помощью учителя;</w:t>
      </w:r>
    </w:p>
    <w:p w:rsidR="009A11BE" w:rsidRDefault="005C57DC">
      <w:pPr>
        <w:pStyle w:val="a3"/>
        <w:ind w:right="279"/>
      </w:pPr>
      <w:r>
        <w:t>определять на слух принадлежность народных музыкальных инструментов к группам духовых, струнных, ударно-шумовых инструментов с использованием дополнительной визуализации.</w:t>
      </w:r>
    </w:p>
    <w:p w:rsidR="009A11BE" w:rsidRDefault="005C57DC">
      <w:pPr>
        <w:spacing w:before="1" w:line="322" w:lineRule="exact"/>
        <w:ind w:left="1560"/>
        <w:jc w:val="both"/>
        <w:rPr>
          <w:b/>
          <w:sz w:val="28"/>
        </w:rPr>
      </w:pPr>
      <w:r>
        <w:rPr>
          <w:b/>
          <w:sz w:val="28"/>
        </w:rPr>
        <w:t>Модуль</w:t>
      </w:r>
      <w:r>
        <w:rPr>
          <w:b/>
          <w:spacing w:val="-11"/>
          <w:sz w:val="28"/>
        </w:rPr>
        <w:t xml:space="preserve"> </w:t>
      </w:r>
      <w:r>
        <w:rPr>
          <w:b/>
          <w:sz w:val="28"/>
        </w:rPr>
        <w:t>№</w:t>
      </w:r>
      <w:r>
        <w:rPr>
          <w:b/>
          <w:spacing w:val="-4"/>
          <w:sz w:val="28"/>
        </w:rPr>
        <w:t xml:space="preserve"> </w:t>
      </w:r>
      <w:r>
        <w:rPr>
          <w:b/>
          <w:sz w:val="28"/>
        </w:rPr>
        <w:t>4</w:t>
      </w:r>
      <w:r>
        <w:rPr>
          <w:b/>
          <w:spacing w:val="-8"/>
          <w:sz w:val="28"/>
        </w:rPr>
        <w:t xml:space="preserve"> </w:t>
      </w:r>
      <w:r>
        <w:rPr>
          <w:b/>
          <w:sz w:val="28"/>
        </w:rPr>
        <w:t>«Европейская</w:t>
      </w:r>
      <w:r>
        <w:rPr>
          <w:b/>
          <w:spacing w:val="-7"/>
          <w:sz w:val="28"/>
        </w:rPr>
        <w:t xml:space="preserve"> </w:t>
      </w:r>
      <w:r>
        <w:rPr>
          <w:b/>
          <w:sz w:val="28"/>
        </w:rPr>
        <w:t>классическая</w:t>
      </w:r>
      <w:r>
        <w:rPr>
          <w:b/>
          <w:spacing w:val="-7"/>
          <w:sz w:val="28"/>
        </w:rPr>
        <w:t xml:space="preserve"> </w:t>
      </w:r>
      <w:r>
        <w:rPr>
          <w:b/>
          <w:spacing w:val="-2"/>
          <w:sz w:val="28"/>
        </w:rPr>
        <w:t>музыка»:</w:t>
      </w:r>
    </w:p>
    <w:p w:rsidR="009A11BE" w:rsidRDefault="005C57DC">
      <w:pPr>
        <w:pStyle w:val="a3"/>
        <w:ind w:right="276"/>
      </w:pPr>
      <w:r>
        <w:t>исполнять (в том числе фрагментарно) сочинения композиторов-классиков с помощью учителя;</w:t>
      </w:r>
    </w:p>
    <w:p w:rsidR="009A11BE" w:rsidRDefault="005C57DC">
      <w:pPr>
        <w:pStyle w:val="a3"/>
        <w:ind w:right="279"/>
      </w:pPr>
      <w:r>
        <w:t>характеризовать творчество не менее двух композиторов-классиков, приводить примеры наиболее известных сочинений с помощью подробного опросного плана.</w:t>
      </w:r>
    </w:p>
    <w:p w:rsidR="009A11BE" w:rsidRDefault="005C57DC">
      <w:pPr>
        <w:spacing w:line="322" w:lineRule="exact"/>
        <w:ind w:left="1560"/>
        <w:jc w:val="both"/>
        <w:rPr>
          <w:b/>
          <w:sz w:val="28"/>
        </w:rPr>
      </w:pPr>
      <w:r>
        <w:rPr>
          <w:b/>
          <w:sz w:val="28"/>
        </w:rPr>
        <w:t>Модуль</w:t>
      </w:r>
      <w:r>
        <w:rPr>
          <w:b/>
          <w:spacing w:val="-10"/>
          <w:sz w:val="28"/>
        </w:rPr>
        <w:t xml:space="preserve"> </w:t>
      </w:r>
      <w:r>
        <w:rPr>
          <w:b/>
          <w:sz w:val="28"/>
        </w:rPr>
        <w:t>№</w:t>
      </w:r>
      <w:r>
        <w:rPr>
          <w:b/>
          <w:spacing w:val="-3"/>
          <w:sz w:val="28"/>
        </w:rPr>
        <w:t xml:space="preserve"> </w:t>
      </w:r>
      <w:r>
        <w:rPr>
          <w:b/>
          <w:sz w:val="28"/>
        </w:rPr>
        <w:t>5</w:t>
      </w:r>
      <w:r>
        <w:rPr>
          <w:b/>
          <w:spacing w:val="-7"/>
          <w:sz w:val="28"/>
        </w:rPr>
        <w:t xml:space="preserve"> </w:t>
      </w:r>
      <w:r>
        <w:rPr>
          <w:b/>
          <w:sz w:val="28"/>
        </w:rPr>
        <w:t>«Русск</w:t>
      </w:r>
      <w:r>
        <w:rPr>
          <w:b/>
          <w:sz w:val="28"/>
        </w:rPr>
        <w:t>ая</w:t>
      </w:r>
      <w:r>
        <w:rPr>
          <w:b/>
          <w:spacing w:val="-6"/>
          <w:sz w:val="28"/>
        </w:rPr>
        <w:t xml:space="preserve"> </w:t>
      </w:r>
      <w:r>
        <w:rPr>
          <w:b/>
          <w:sz w:val="28"/>
        </w:rPr>
        <w:t>классическая</w:t>
      </w:r>
      <w:r>
        <w:rPr>
          <w:b/>
          <w:spacing w:val="-8"/>
          <w:sz w:val="28"/>
        </w:rPr>
        <w:t xml:space="preserve"> </w:t>
      </w:r>
      <w:r>
        <w:rPr>
          <w:b/>
          <w:spacing w:val="-2"/>
          <w:sz w:val="28"/>
        </w:rPr>
        <w:t>музыка»:</w:t>
      </w:r>
    </w:p>
    <w:p w:rsidR="009A11BE" w:rsidRDefault="005C57DC">
      <w:pPr>
        <w:pStyle w:val="a3"/>
        <w:ind w:right="285"/>
      </w:pPr>
      <w:r>
        <w:t>характеризовать творчество не менее двух отечественных композиторов-классиков,</w:t>
      </w:r>
      <w:r>
        <w:rPr>
          <w:spacing w:val="-3"/>
        </w:rPr>
        <w:t xml:space="preserve"> </w:t>
      </w:r>
      <w:r>
        <w:t>приводить</w:t>
      </w:r>
      <w:r>
        <w:rPr>
          <w:spacing w:val="-6"/>
        </w:rPr>
        <w:t xml:space="preserve"> </w:t>
      </w:r>
      <w:r>
        <w:t>примеры</w:t>
      </w:r>
      <w:r>
        <w:rPr>
          <w:spacing w:val="-4"/>
        </w:rPr>
        <w:t xml:space="preserve"> </w:t>
      </w:r>
      <w:r>
        <w:t>наиболее</w:t>
      </w:r>
      <w:r>
        <w:rPr>
          <w:spacing w:val="-5"/>
        </w:rPr>
        <w:t xml:space="preserve"> </w:t>
      </w:r>
      <w:r>
        <w:t>известных</w:t>
      </w:r>
      <w:r>
        <w:rPr>
          <w:spacing w:val="-3"/>
        </w:rPr>
        <w:t xml:space="preserve"> </w:t>
      </w:r>
      <w:r>
        <w:t>сочинений с помощью подробного опросного плана.</w:t>
      </w:r>
    </w:p>
    <w:p w:rsidR="009A11BE" w:rsidRDefault="005C57DC">
      <w:pPr>
        <w:spacing w:line="321" w:lineRule="exact"/>
        <w:ind w:left="1560"/>
        <w:jc w:val="both"/>
        <w:rPr>
          <w:b/>
          <w:sz w:val="28"/>
        </w:rPr>
      </w:pPr>
      <w:r>
        <w:rPr>
          <w:b/>
          <w:sz w:val="28"/>
        </w:rPr>
        <w:t>Модуль</w:t>
      </w:r>
      <w:r>
        <w:rPr>
          <w:b/>
          <w:spacing w:val="-9"/>
          <w:sz w:val="28"/>
        </w:rPr>
        <w:t xml:space="preserve"> </w:t>
      </w:r>
      <w:r>
        <w:rPr>
          <w:b/>
          <w:sz w:val="28"/>
        </w:rPr>
        <w:t>№</w:t>
      </w:r>
      <w:r>
        <w:rPr>
          <w:b/>
          <w:spacing w:val="-3"/>
          <w:sz w:val="28"/>
        </w:rPr>
        <w:t xml:space="preserve"> </w:t>
      </w:r>
      <w:r>
        <w:rPr>
          <w:b/>
          <w:sz w:val="28"/>
        </w:rPr>
        <w:t>6</w:t>
      </w:r>
      <w:r>
        <w:rPr>
          <w:b/>
          <w:spacing w:val="-7"/>
          <w:sz w:val="28"/>
        </w:rPr>
        <w:t xml:space="preserve"> </w:t>
      </w:r>
      <w:r>
        <w:rPr>
          <w:b/>
          <w:sz w:val="28"/>
        </w:rPr>
        <w:t>«Образы</w:t>
      </w:r>
      <w:r>
        <w:rPr>
          <w:b/>
          <w:spacing w:val="-5"/>
          <w:sz w:val="28"/>
        </w:rPr>
        <w:t xml:space="preserve"> </w:t>
      </w:r>
      <w:r>
        <w:rPr>
          <w:b/>
          <w:sz w:val="28"/>
        </w:rPr>
        <w:t>русской</w:t>
      </w:r>
      <w:r>
        <w:rPr>
          <w:b/>
          <w:spacing w:val="-5"/>
          <w:sz w:val="28"/>
        </w:rPr>
        <w:t xml:space="preserve"> </w:t>
      </w:r>
      <w:r>
        <w:rPr>
          <w:b/>
          <w:sz w:val="28"/>
        </w:rPr>
        <w:t>и</w:t>
      </w:r>
      <w:r>
        <w:rPr>
          <w:b/>
          <w:spacing w:val="-5"/>
          <w:sz w:val="28"/>
        </w:rPr>
        <w:t xml:space="preserve"> </w:t>
      </w:r>
      <w:r>
        <w:rPr>
          <w:b/>
          <w:sz w:val="28"/>
        </w:rPr>
        <w:t>европейской</w:t>
      </w:r>
      <w:r>
        <w:rPr>
          <w:b/>
          <w:spacing w:val="-5"/>
          <w:sz w:val="28"/>
        </w:rPr>
        <w:t xml:space="preserve"> </w:t>
      </w:r>
      <w:r>
        <w:rPr>
          <w:b/>
          <w:sz w:val="28"/>
        </w:rPr>
        <w:t>духовной</w:t>
      </w:r>
      <w:r>
        <w:rPr>
          <w:b/>
          <w:spacing w:val="-4"/>
          <w:sz w:val="28"/>
        </w:rPr>
        <w:t xml:space="preserve"> </w:t>
      </w:r>
      <w:r>
        <w:rPr>
          <w:b/>
          <w:spacing w:val="-2"/>
          <w:sz w:val="28"/>
        </w:rPr>
        <w:t>музыки»:</w:t>
      </w:r>
    </w:p>
    <w:p w:rsidR="009A11BE" w:rsidRDefault="009A11BE">
      <w:pPr>
        <w:spacing w:line="321" w:lineRule="exact"/>
        <w:jc w:val="both"/>
        <w:rPr>
          <w:b/>
          <w:sz w:val="28"/>
        </w:rPr>
        <w:sectPr w:rsidR="009A11BE">
          <w:pgSz w:w="11910" w:h="16840"/>
          <w:pgMar w:top="1040" w:right="566" w:bottom="1320" w:left="850" w:header="0" w:footer="1069" w:gutter="0"/>
          <w:cols w:space="720"/>
        </w:sectPr>
      </w:pPr>
    </w:p>
    <w:p w:rsidR="009A11BE" w:rsidRDefault="005C57DC">
      <w:pPr>
        <w:pStyle w:val="a3"/>
        <w:spacing w:before="74" w:line="242" w:lineRule="auto"/>
        <w:ind w:right="288"/>
      </w:pPr>
      <w:r>
        <w:lastRenderedPageBreak/>
        <w:t>различать и характеризовать жанры и произведения русской и европейской духовной музыки с использованием опорных карточек;</w:t>
      </w:r>
    </w:p>
    <w:p w:rsidR="009A11BE" w:rsidRDefault="005C57DC">
      <w:pPr>
        <w:ind w:left="852" w:right="284" w:firstLine="707"/>
        <w:jc w:val="both"/>
        <w:rPr>
          <w:i/>
          <w:sz w:val="28"/>
        </w:rPr>
      </w:pPr>
      <w:r>
        <w:rPr>
          <w:i/>
          <w:sz w:val="28"/>
        </w:rPr>
        <w:t>исполнять произведения русской и европейской духовной музыки с помощью учителя</w:t>
      </w:r>
      <w:r>
        <w:rPr>
          <w:i/>
          <w:sz w:val="28"/>
          <w:vertAlign w:val="superscript"/>
        </w:rPr>
        <w:t>32</w:t>
      </w:r>
      <w:r>
        <w:rPr>
          <w:i/>
          <w:sz w:val="28"/>
        </w:rPr>
        <w:t>;</w:t>
      </w:r>
    </w:p>
    <w:p w:rsidR="009A11BE" w:rsidRDefault="005C57DC">
      <w:pPr>
        <w:pStyle w:val="a3"/>
        <w:ind w:right="287"/>
      </w:pPr>
      <w:r>
        <w:t>приводить примеры сочинений духов</w:t>
      </w:r>
      <w:r>
        <w:t>ной музыки, называть их автора с помощью визуальной опоры.</w:t>
      </w:r>
    </w:p>
    <w:p w:rsidR="009A11BE" w:rsidRDefault="005C57DC">
      <w:pPr>
        <w:spacing w:line="321" w:lineRule="exact"/>
        <w:ind w:left="1560"/>
        <w:jc w:val="both"/>
        <w:rPr>
          <w:b/>
          <w:sz w:val="28"/>
        </w:rPr>
      </w:pPr>
      <w:r>
        <w:rPr>
          <w:b/>
          <w:sz w:val="28"/>
        </w:rPr>
        <w:t>Модуль</w:t>
      </w:r>
      <w:r>
        <w:rPr>
          <w:b/>
          <w:spacing w:val="-9"/>
          <w:sz w:val="28"/>
        </w:rPr>
        <w:t xml:space="preserve"> </w:t>
      </w:r>
      <w:r>
        <w:rPr>
          <w:b/>
          <w:sz w:val="28"/>
        </w:rPr>
        <w:t>№</w:t>
      </w:r>
      <w:r>
        <w:rPr>
          <w:b/>
          <w:spacing w:val="-4"/>
          <w:sz w:val="28"/>
        </w:rPr>
        <w:t xml:space="preserve"> </w:t>
      </w:r>
      <w:r>
        <w:rPr>
          <w:b/>
          <w:sz w:val="28"/>
        </w:rPr>
        <w:t>7«Жанры</w:t>
      </w:r>
      <w:r>
        <w:rPr>
          <w:b/>
          <w:spacing w:val="-7"/>
          <w:sz w:val="28"/>
        </w:rPr>
        <w:t xml:space="preserve"> </w:t>
      </w:r>
      <w:r>
        <w:rPr>
          <w:b/>
          <w:sz w:val="28"/>
        </w:rPr>
        <w:t>музыкального</w:t>
      </w:r>
      <w:r>
        <w:rPr>
          <w:b/>
          <w:spacing w:val="-5"/>
          <w:sz w:val="28"/>
        </w:rPr>
        <w:t xml:space="preserve"> </w:t>
      </w:r>
      <w:r>
        <w:rPr>
          <w:b/>
          <w:spacing w:val="-2"/>
          <w:sz w:val="28"/>
        </w:rPr>
        <w:t>искусства»:</w:t>
      </w:r>
    </w:p>
    <w:p w:rsidR="009A11BE" w:rsidRDefault="005C57DC">
      <w:pPr>
        <w:pStyle w:val="a3"/>
        <w:ind w:right="287"/>
      </w:pPr>
      <w:r>
        <w:t>исполнять произведения (в том числе фрагменты) вокальных, инструментальных и музыкально-театральных жанров с помощью учителя.</w:t>
      </w:r>
    </w:p>
    <w:p w:rsidR="009A11BE" w:rsidRDefault="005C57DC">
      <w:pPr>
        <w:spacing w:line="321" w:lineRule="exact"/>
        <w:ind w:left="1560"/>
        <w:jc w:val="both"/>
        <w:rPr>
          <w:b/>
          <w:sz w:val="28"/>
        </w:rPr>
      </w:pPr>
      <w:r>
        <w:rPr>
          <w:b/>
          <w:sz w:val="28"/>
        </w:rPr>
        <w:t>Модуль</w:t>
      </w:r>
      <w:r>
        <w:rPr>
          <w:b/>
          <w:spacing w:val="-8"/>
          <w:sz w:val="28"/>
        </w:rPr>
        <w:t xml:space="preserve"> </w:t>
      </w:r>
      <w:r>
        <w:rPr>
          <w:b/>
          <w:sz w:val="28"/>
        </w:rPr>
        <w:t>№</w:t>
      </w:r>
      <w:r>
        <w:rPr>
          <w:b/>
          <w:spacing w:val="-2"/>
          <w:sz w:val="28"/>
        </w:rPr>
        <w:t xml:space="preserve"> </w:t>
      </w:r>
      <w:r>
        <w:rPr>
          <w:b/>
          <w:sz w:val="28"/>
        </w:rPr>
        <w:t>8</w:t>
      </w:r>
      <w:r>
        <w:rPr>
          <w:b/>
          <w:spacing w:val="-6"/>
          <w:sz w:val="28"/>
        </w:rPr>
        <w:t xml:space="preserve"> </w:t>
      </w:r>
      <w:r>
        <w:rPr>
          <w:b/>
          <w:sz w:val="28"/>
        </w:rPr>
        <w:t>«Связь</w:t>
      </w:r>
      <w:r>
        <w:rPr>
          <w:b/>
          <w:spacing w:val="-2"/>
          <w:sz w:val="28"/>
        </w:rPr>
        <w:t xml:space="preserve"> </w:t>
      </w:r>
      <w:r>
        <w:rPr>
          <w:b/>
          <w:sz w:val="28"/>
        </w:rPr>
        <w:t>музыки</w:t>
      </w:r>
      <w:r>
        <w:rPr>
          <w:b/>
          <w:spacing w:val="-4"/>
          <w:sz w:val="28"/>
        </w:rPr>
        <w:t xml:space="preserve"> </w:t>
      </w:r>
      <w:r>
        <w:rPr>
          <w:b/>
          <w:sz w:val="28"/>
        </w:rPr>
        <w:t>с</w:t>
      </w:r>
      <w:r>
        <w:rPr>
          <w:b/>
          <w:spacing w:val="-4"/>
          <w:sz w:val="28"/>
        </w:rPr>
        <w:t xml:space="preserve"> </w:t>
      </w:r>
      <w:r>
        <w:rPr>
          <w:b/>
          <w:sz w:val="28"/>
        </w:rPr>
        <w:t>др</w:t>
      </w:r>
      <w:r>
        <w:rPr>
          <w:b/>
          <w:sz w:val="28"/>
        </w:rPr>
        <w:t>угими</w:t>
      </w:r>
      <w:r>
        <w:rPr>
          <w:b/>
          <w:spacing w:val="-3"/>
          <w:sz w:val="28"/>
        </w:rPr>
        <w:t xml:space="preserve"> </w:t>
      </w:r>
      <w:r>
        <w:rPr>
          <w:b/>
          <w:sz w:val="28"/>
        </w:rPr>
        <w:t>видами</w:t>
      </w:r>
      <w:r>
        <w:rPr>
          <w:b/>
          <w:spacing w:val="-3"/>
          <w:sz w:val="28"/>
        </w:rPr>
        <w:t xml:space="preserve"> </w:t>
      </w:r>
      <w:r>
        <w:rPr>
          <w:b/>
          <w:spacing w:val="-2"/>
          <w:sz w:val="28"/>
        </w:rPr>
        <w:t>искусства»:</w:t>
      </w:r>
    </w:p>
    <w:p w:rsidR="009A11BE" w:rsidRDefault="005C57DC">
      <w:pPr>
        <w:pStyle w:val="a3"/>
        <w:ind w:right="289"/>
      </w:pPr>
      <w:r>
        <w:t>определять стилевые и жанровые параллели между музыкой и другими видами искусств с помощью подробного опросного плана;</w:t>
      </w:r>
    </w:p>
    <w:p w:rsidR="009A11BE" w:rsidRDefault="005C57DC">
      <w:pPr>
        <w:pStyle w:val="a3"/>
        <w:spacing w:line="242" w:lineRule="auto"/>
        <w:ind w:right="284"/>
      </w:pPr>
      <w:r>
        <w:t>- различать и анализировать средства выразительности разных видов искусств с помощью подробного опросного плана.</w:t>
      </w:r>
    </w:p>
    <w:p w:rsidR="009A11BE" w:rsidRDefault="005C57DC">
      <w:pPr>
        <w:ind w:left="852" w:right="285" w:firstLine="707"/>
        <w:jc w:val="both"/>
        <w:rPr>
          <w:b/>
          <w:sz w:val="28"/>
        </w:rPr>
      </w:pPr>
      <w:r>
        <w:rPr>
          <w:b/>
          <w:sz w:val="28"/>
        </w:rPr>
        <w:t xml:space="preserve">Модуль № 9 «Современная музыка: основные жанры и </w:t>
      </w:r>
      <w:r>
        <w:rPr>
          <w:b/>
          <w:spacing w:val="-2"/>
          <w:sz w:val="28"/>
        </w:rPr>
        <w:t>направления»:</w:t>
      </w:r>
    </w:p>
    <w:p w:rsidR="009A11BE" w:rsidRDefault="005C57DC">
      <w:pPr>
        <w:pStyle w:val="a3"/>
        <w:ind w:right="283"/>
      </w:pPr>
      <w:r>
        <w:t xml:space="preserve">различать и определять на слух виды оркестров, ансамблей, тембры музыкальных инструментов, входящих в их состав с помощью визуальной </w:t>
      </w:r>
      <w:r>
        <w:rPr>
          <w:spacing w:val="-2"/>
        </w:rPr>
        <w:t>опоры;</w:t>
      </w:r>
    </w:p>
    <w:p w:rsidR="009A11BE" w:rsidRDefault="005C57DC">
      <w:pPr>
        <w:pStyle w:val="a3"/>
        <w:spacing w:line="242" w:lineRule="auto"/>
        <w:ind w:right="286"/>
      </w:pPr>
      <w:r>
        <w:t>исполнять современные музыкальные произведения в разных видах деятельности с помощью учителя.</w:t>
      </w:r>
    </w:p>
    <w:p w:rsidR="009A11BE" w:rsidRDefault="005C57DC">
      <w:pPr>
        <w:pStyle w:val="a3"/>
        <w:spacing w:line="317" w:lineRule="exact"/>
        <w:ind w:left="1560" w:firstLine="0"/>
      </w:pPr>
      <w:r>
        <w:t>У</w:t>
      </w:r>
      <w:r>
        <w:rPr>
          <w:spacing w:val="-6"/>
        </w:rPr>
        <w:t xml:space="preserve"> </w:t>
      </w:r>
      <w:r>
        <w:t>обучающихся</w:t>
      </w:r>
      <w:r>
        <w:rPr>
          <w:spacing w:val="-4"/>
        </w:rPr>
        <w:t xml:space="preserve"> </w:t>
      </w:r>
      <w:r>
        <w:t>с</w:t>
      </w:r>
      <w:r>
        <w:rPr>
          <w:spacing w:val="-4"/>
        </w:rPr>
        <w:t xml:space="preserve"> </w:t>
      </w:r>
      <w:r>
        <w:t>ЗПР</w:t>
      </w:r>
      <w:r>
        <w:rPr>
          <w:spacing w:val="-4"/>
        </w:rPr>
        <w:t xml:space="preserve"> </w:t>
      </w:r>
      <w:r>
        <w:t>будут</w:t>
      </w:r>
      <w:r>
        <w:rPr>
          <w:spacing w:val="-4"/>
        </w:rPr>
        <w:t xml:space="preserve"> </w:t>
      </w:r>
      <w:r>
        <w:rPr>
          <w:spacing w:val="-2"/>
        </w:rPr>
        <w:t>сформированы:</w:t>
      </w:r>
    </w:p>
    <w:p w:rsidR="009A11BE" w:rsidRDefault="005C57DC">
      <w:pPr>
        <w:pStyle w:val="a3"/>
        <w:ind w:right="287"/>
        <w:jc w:val="left"/>
      </w:pPr>
      <w:r>
        <w:t>первоначальные представления о роли музыки в жизни человека, в его духовно-нравственном развитии; о ценности музыкальных традиций народа;</w:t>
      </w:r>
    </w:p>
    <w:p w:rsidR="009A11BE" w:rsidRDefault="005C57DC">
      <w:pPr>
        <w:pStyle w:val="a3"/>
        <w:tabs>
          <w:tab w:val="left" w:pos="2648"/>
          <w:tab w:val="left" w:pos="4446"/>
          <w:tab w:val="left" w:pos="5864"/>
          <w:tab w:val="left" w:pos="8099"/>
          <w:tab w:val="left" w:pos="8914"/>
          <w:tab w:val="left" w:pos="10065"/>
        </w:tabs>
        <w:ind w:right="286"/>
        <w:jc w:val="left"/>
      </w:pPr>
      <w:r>
        <w:rPr>
          <w:spacing w:val="-2"/>
        </w:rPr>
        <w:t>основы</w:t>
      </w:r>
      <w:r>
        <w:tab/>
      </w:r>
      <w:r>
        <w:rPr>
          <w:spacing w:val="-2"/>
        </w:rPr>
        <w:t>музыкальной</w:t>
      </w:r>
      <w:r>
        <w:tab/>
      </w:r>
      <w:r>
        <w:rPr>
          <w:spacing w:val="-2"/>
        </w:rPr>
        <w:t>культуры,</w:t>
      </w:r>
      <w:r>
        <w:tab/>
      </w:r>
      <w:r>
        <w:rPr>
          <w:spacing w:val="-2"/>
        </w:rPr>
        <w:t>художественный</w:t>
      </w:r>
      <w:r>
        <w:tab/>
      </w:r>
      <w:r>
        <w:rPr>
          <w:spacing w:val="-2"/>
        </w:rPr>
        <w:t>вкус,</w:t>
      </w:r>
      <w:r>
        <w:tab/>
      </w:r>
      <w:r>
        <w:rPr>
          <w:spacing w:val="-2"/>
        </w:rPr>
        <w:t>интерес</w:t>
      </w:r>
      <w:r>
        <w:tab/>
      </w:r>
      <w:r>
        <w:rPr>
          <w:spacing w:val="-10"/>
        </w:rPr>
        <w:t xml:space="preserve">к </w:t>
      </w:r>
      <w:r>
        <w:t>музыкальному искусству и музыкальной деятельности;</w:t>
      </w:r>
    </w:p>
    <w:p w:rsidR="009A11BE" w:rsidRDefault="005C57DC">
      <w:pPr>
        <w:pStyle w:val="a3"/>
        <w:jc w:val="left"/>
      </w:pPr>
      <w:r>
        <w:t>предста</w:t>
      </w:r>
      <w:r>
        <w:t>вление</w:t>
      </w:r>
      <w:r>
        <w:rPr>
          <w:spacing w:val="40"/>
        </w:rPr>
        <w:t xml:space="preserve"> </w:t>
      </w:r>
      <w:r>
        <w:t>о</w:t>
      </w:r>
      <w:r>
        <w:rPr>
          <w:spacing w:val="40"/>
        </w:rPr>
        <w:t xml:space="preserve"> </w:t>
      </w:r>
      <w:r>
        <w:t>национальном</w:t>
      </w:r>
      <w:r>
        <w:rPr>
          <w:spacing w:val="40"/>
        </w:rPr>
        <w:t xml:space="preserve"> </w:t>
      </w:r>
      <w:r>
        <w:t>своеобразии</w:t>
      </w:r>
      <w:r>
        <w:rPr>
          <w:spacing w:val="40"/>
        </w:rPr>
        <w:t xml:space="preserve"> </w:t>
      </w:r>
      <w:r>
        <w:t>музыки</w:t>
      </w:r>
      <w:r>
        <w:rPr>
          <w:spacing w:val="40"/>
        </w:rPr>
        <w:t xml:space="preserve"> </w:t>
      </w:r>
      <w:r>
        <w:t>в</w:t>
      </w:r>
      <w:r>
        <w:rPr>
          <w:spacing w:val="40"/>
        </w:rPr>
        <w:t xml:space="preserve"> </w:t>
      </w:r>
      <w:r>
        <w:t>неразрывном</w:t>
      </w:r>
      <w:r>
        <w:rPr>
          <w:spacing w:val="40"/>
        </w:rPr>
        <w:t xml:space="preserve"> </w:t>
      </w:r>
      <w:r>
        <w:t>единстве народного и профессионального музыкального творчества.</w:t>
      </w:r>
    </w:p>
    <w:p w:rsidR="009A11BE" w:rsidRDefault="005C57DC">
      <w:pPr>
        <w:pStyle w:val="a3"/>
        <w:spacing w:line="321" w:lineRule="exact"/>
        <w:ind w:left="1560" w:firstLine="0"/>
        <w:jc w:val="left"/>
      </w:pPr>
      <w:r>
        <w:t>Обучающиеся</w:t>
      </w:r>
      <w:r>
        <w:rPr>
          <w:spacing w:val="-3"/>
        </w:rPr>
        <w:t xml:space="preserve"> </w:t>
      </w:r>
      <w:r>
        <w:t>с</w:t>
      </w:r>
      <w:r>
        <w:rPr>
          <w:spacing w:val="-4"/>
        </w:rPr>
        <w:t xml:space="preserve"> </w:t>
      </w:r>
      <w:r>
        <w:t>ЗПР</w:t>
      </w:r>
      <w:r>
        <w:rPr>
          <w:spacing w:val="-5"/>
        </w:rPr>
        <w:t xml:space="preserve"> </w:t>
      </w:r>
      <w:r>
        <w:rPr>
          <w:spacing w:val="-2"/>
        </w:rPr>
        <w:t>научатся:</w:t>
      </w:r>
    </w:p>
    <w:p w:rsidR="009A11BE" w:rsidRDefault="005C57DC">
      <w:pPr>
        <w:pStyle w:val="a3"/>
        <w:ind w:right="287"/>
      </w:pPr>
      <w:r>
        <w:t>понимать специфику музыки как вида искусства и ее значение в жизни человека и общества;</w:t>
      </w:r>
    </w:p>
    <w:p w:rsidR="009A11BE" w:rsidRDefault="005C57DC">
      <w:pPr>
        <w:pStyle w:val="a3"/>
        <w:ind w:right="281"/>
      </w:pPr>
      <w:r>
        <w:t>эмоционально проживат</w:t>
      </w:r>
      <w:r>
        <w:t>ь исторические события и судьбы защитников Отечества, воплощаемые в музыкальных произведениях;</w:t>
      </w:r>
    </w:p>
    <w:p w:rsidR="009A11BE" w:rsidRDefault="005C57DC">
      <w:pPr>
        <w:pStyle w:val="a3"/>
        <w:ind w:right="288"/>
      </w:pPr>
      <w:r>
        <w:t>приводить примеры выдающихся отечественных и зарубежных музыкальных исполнителей и исполнительских коллективов с использованием справочной информации;</w:t>
      </w:r>
    </w:p>
    <w:p w:rsidR="009A11BE" w:rsidRDefault="005C57DC">
      <w:pPr>
        <w:pStyle w:val="a3"/>
        <w:ind w:right="281"/>
      </w:pPr>
      <w:r>
        <w:t>понимать з</w:t>
      </w:r>
      <w:r>
        <w:t>начение интонации в музыке как носителя образного</w:t>
      </w:r>
      <w:r>
        <w:rPr>
          <w:spacing w:val="40"/>
        </w:rPr>
        <w:t xml:space="preserve"> </w:t>
      </w:r>
      <w:r>
        <w:rPr>
          <w:spacing w:val="-2"/>
        </w:rPr>
        <w:t>смысла;</w:t>
      </w:r>
    </w:p>
    <w:p w:rsidR="009A11BE" w:rsidRDefault="005C57DC">
      <w:pPr>
        <w:pStyle w:val="a3"/>
        <w:ind w:right="285"/>
      </w:pPr>
      <w:r>
        <w:t>иметь представление о терминах и понятиях (в том числе народная музыка, жанры народной музыки, жанры музыки, музыкальная интонация, мотив,</w:t>
      </w:r>
      <w:r>
        <w:rPr>
          <w:spacing w:val="47"/>
          <w:w w:val="150"/>
        </w:rPr>
        <w:t xml:space="preserve"> </w:t>
      </w:r>
      <w:r>
        <w:t>сценические</w:t>
      </w:r>
      <w:r>
        <w:rPr>
          <w:spacing w:val="48"/>
          <w:w w:val="150"/>
        </w:rPr>
        <w:t xml:space="preserve"> </w:t>
      </w:r>
      <w:r>
        <w:t>жанры</w:t>
      </w:r>
      <w:r>
        <w:rPr>
          <w:spacing w:val="51"/>
          <w:w w:val="150"/>
        </w:rPr>
        <w:t xml:space="preserve"> </w:t>
      </w:r>
      <w:r>
        <w:t>музыки,</w:t>
      </w:r>
      <w:r>
        <w:rPr>
          <w:spacing w:val="50"/>
          <w:w w:val="150"/>
        </w:rPr>
        <w:t xml:space="preserve"> </w:t>
      </w:r>
      <w:r>
        <w:t>либретто,</w:t>
      </w:r>
      <w:r>
        <w:rPr>
          <w:spacing w:val="50"/>
          <w:w w:val="150"/>
        </w:rPr>
        <w:t xml:space="preserve"> </w:t>
      </w:r>
      <w:r>
        <w:t>вокальная</w:t>
      </w:r>
      <w:r>
        <w:rPr>
          <w:spacing w:val="48"/>
          <w:w w:val="150"/>
        </w:rPr>
        <w:t xml:space="preserve"> </w:t>
      </w:r>
      <w:r>
        <w:t>музыка,</w:t>
      </w:r>
      <w:r>
        <w:rPr>
          <w:spacing w:val="50"/>
          <w:w w:val="150"/>
        </w:rPr>
        <w:t xml:space="preserve"> </w:t>
      </w:r>
      <w:r>
        <w:rPr>
          <w:spacing w:val="-2"/>
        </w:rPr>
        <w:t>солис</w:t>
      </w:r>
      <w:r>
        <w:rPr>
          <w:spacing w:val="-2"/>
        </w:rPr>
        <w:t>т,</w:t>
      </w:r>
    </w:p>
    <w:p w:rsidR="009A11BE" w:rsidRDefault="009A11BE">
      <w:pPr>
        <w:pStyle w:val="a3"/>
        <w:ind w:left="0" w:firstLine="0"/>
        <w:jc w:val="left"/>
        <w:rPr>
          <w:sz w:val="20"/>
        </w:rPr>
      </w:pPr>
    </w:p>
    <w:p w:rsidR="009A11BE" w:rsidRDefault="005C57DC">
      <w:pPr>
        <w:pStyle w:val="a3"/>
        <w:spacing w:before="67"/>
        <w:ind w:left="0" w:firstLine="0"/>
        <w:jc w:val="left"/>
        <w:rPr>
          <w:sz w:val="20"/>
        </w:rPr>
      </w:pPr>
      <w:r>
        <w:rPr>
          <w:noProof/>
          <w:sz w:val="20"/>
          <w:lang w:eastAsia="ru-RU"/>
        </w:rPr>
        <mc:AlternateContent>
          <mc:Choice Requires="wps">
            <w:drawing>
              <wp:anchor distT="0" distB="0" distL="0" distR="0" simplePos="0" relativeHeight="487607808" behindDoc="1" locked="0" layoutInCell="1" allowOverlap="1">
                <wp:simplePos x="0" y="0"/>
                <wp:positionH relativeFrom="page">
                  <wp:posOffset>1080820</wp:posOffset>
                </wp:positionH>
                <wp:positionV relativeFrom="paragraph">
                  <wp:posOffset>204226</wp:posOffset>
                </wp:positionV>
                <wp:extent cx="1829435" cy="9525"/>
                <wp:effectExtent l="0" t="0" r="0" b="0"/>
                <wp:wrapTopAndBottom/>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8617875" id="Graphic 44" o:spid="_x0000_s1026" style="position:absolute;margin-left:85.1pt;margin-top:16.1pt;width:144.05pt;height:.75pt;z-index:-1570867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KONwIAAOMEAAAOAAAAZHJzL2Uyb0RvYy54bWysVE1v2zAMvQ/YfxB0X5ykydAYcYqhRYsB&#10;RVegGXZWZDk2JosapcTuvx8lW6m3nTYsB5kSn6j3+JHtTd9qdlboGjAFX8zmnCkjoWzMseBf9/cf&#10;rjlzXphSaDCq4K/K8Zvd+3fbzuZqCTXoUiGjIMblnS147b3Ns8zJWrXCzcAqQ84KsBWetnjMShQd&#10;RW91tpzPP2YdYGkRpHKOTu8GJ9/F+FWlpP9SVU55pgtO3HxcMa6HsGa7rciPKGzdyJGG+AcWrWgM&#10;PXoJdSe8YCds/gjVNhLBQeVnEtoMqqqRKmogNYv5b2peamFV1ELJcfaSJvf/wsqn8zOypiz4asWZ&#10;ES3V6GFMB51QejrrckK92GcMAp19BPndkSP7xRM2bsT0FbYBS/JYH3P9esm16j2TdLi4Xm5WV2vO&#10;JPk26+U6vJWJPN2VJ+cfFMQ44vzo/FCpMlmiTpbsTTKR6h0qrWOlPWdUaeSMKn0YKm2FD/cCuWCy&#10;bkKkHnkEZwtntYcI80FCYDtfU4aSEGL6htFmiqU2m6CSL31tjDdgNovV1Sg7udN3gE2f/StwbGzi&#10;mMJJDU4NCQ66Y6YvuSDcNNsOdFPeN1oH+Q6Ph1uN7CzCAMXfyHgCi50wFD+0wQHKV2qqjtqo4O7H&#10;SaDiTH821LZhBJOByTgkA72+hTioMfPo/L7/JtAyS2bBPfXOE6ShEHlqC+IfAAM23DTw6eShakLP&#10;RG4Do3FDkxT1j1MfRnW6j6i3/6bdTwAAAP//AwBQSwMEFAAGAAgAAAAhANvjIKLgAAAACQEAAA8A&#10;AABkcnMvZG93bnJldi54bWxMj0FLw0AQhe+C/2EZwYu0G5PahphNUUEstAWNxfMmOybB7GzIbtv4&#10;7x1PehrezOPN9/L1ZHtxwtF3jhTcziMQSLUzHTUKDu/PsxSED5qM7h2hgm/0sC4uL3KdGXemNzyV&#10;oREcQj7TCtoQhkxKX7dotZ+7AYlvn260OrAcG2lGfeZw28s4ipbS6o74Q6sHfGqx/iqPVsGL2W/S&#10;1xvc7jdJ+RgO065afOyUur6aHu5BBJzCnxl+8RkdCmaq3JGMFz3rVRSzVUES82TD4i5NQFS8SFYg&#10;i1z+b1D8AAAA//8DAFBLAQItABQABgAIAAAAIQC2gziS/gAAAOEBAAATAAAAAAAAAAAAAAAAAAAA&#10;AABbQ29udGVudF9UeXBlc10ueG1sUEsBAi0AFAAGAAgAAAAhADj9If/WAAAAlAEAAAsAAAAAAAAA&#10;AAAAAAAALwEAAF9yZWxzLy5yZWxzUEsBAi0AFAAGAAgAAAAhAJPEUo43AgAA4wQAAA4AAAAAAAAA&#10;AAAAAAAALgIAAGRycy9lMm9Eb2MueG1sUEsBAi0AFAAGAAgAAAAhANvjIKLgAAAACQEAAA8AAAAA&#10;AAAAAAAAAAAAkQQAAGRycy9kb3ducmV2LnhtbFBLBQYAAAAABAAEAPMAAACeBQAAAAA=&#10;" path="m1829054,l,,,9143r1829054,l1829054,xe" fillcolor="black" stroked="f">
                <v:path arrowok="t"/>
                <w10:wrap type="topAndBottom" anchorx="page"/>
              </v:shape>
            </w:pict>
          </mc:Fallback>
        </mc:AlternateContent>
      </w:r>
    </w:p>
    <w:p w:rsidR="009A11BE" w:rsidRDefault="005C57DC">
      <w:pPr>
        <w:spacing w:before="118"/>
        <w:ind w:left="852"/>
        <w:rPr>
          <w:sz w:val="20"/>
        </w:rPr>
      </w:pPr>
      <w:r>
        <w:rPr>
          <w:sz w:val="20"/>
          <w:vertAlign w:val="superscript"/>
        </w:rPr>
        <w:t>32</w:t>
      </w:r>
      <w:r>
        <w:rPr>
          <w:spacing w:val="-4"/>
          <w:sz w:val="20"/>
        </w:rPr>
        <w:t xml:space="preserve"> </w:t>
      </w:r>
      <w:r>
        <w:rPr>
          <w:sz w:val="20"/>
        </w:rPr>
        <w:t>Здесь</w:t>
      </w:r>
      <w:r>
        <w:rPr>
          <w:spacing w:val="-4"/>
          <w:sz w:val="20"/>
        </w:rPr>
        <w:t xml:space="preserve"> </w:t>
      </w:r>
      <w:r>
        <w:rPr>
          <w:sz w:val="20"/>
        </w:rPr>
        <w:t>и</w:t>
      </w:r>
      <w:r>
        <w:rPr>
          <w:spacing w:val="-5"/>
          <w:sz w:val="20"/>
        </w:rPr>
        <w:t xml:space="preserve"> </w:t>
      </w:r>
      <w:r>
        <w:rPr>
          <w:sz w:val="20"/>
        </w:rPr>
        <w:t>далее</w:t>
      </w:r>
      <w:r>
        <w:rPr>
          <w:spacing w:val="-1"/>
          <w:sz w:val="20"/>
        </w:rPr>
        <w:t xml:space="preserve"> </w:t>
      </w:r>
      <w:r>
        <w:rPr>
          <w:sz w:val="20"/>
        </w:rPr>
        <w:t>курсивом</w:t>
      </w:r>
      <w:r>
        <w:rPr>
          <w:spacing w:val="-3"/>
          <w:sz w:val="20"/>
        </w:rPr>
        <w:t xml:space="preserve"> </w:t>
      </w:r>
      <w:r>
        <w:rPr>
          <w:sz w:val="20"/>
        </w:rPr>
        <w:t>обозначаются</w:t>
      </w:r>
      <w:r>
        <w:rPr>
          <w:spacing w:val="-2"/>
          <w:sz w:val="20"/>
        </w:rPr>
        <w:t xml:space="preserve"> </w:t>
      </w:r>
      <w:r>
        <w:rPr>
          <w:sz w:val="20"/>
        </w:rPr>
        <w:t>планируемые</w:t>
      </w:r>
      <w:r>
        <w:rPr>
          <w:spacing w:val="-4"/>
          <w:sz w:val="20"/>
        </w:rPr>
        <w:t xml:space="preserve"> </w:t>
      </w:r>
      <w:r>
        <w:rPr>
          <w:sz w:val="20"/>
        </w:rPr>
        <w:t>предметные</w:t>
      </w:r>
      <w:r>
        <w:rPr>
          <w:spacing w:val="-4"/>
          <w:sz w:val="20"/>
        </w:rPr>
        <w:t xml:space="preserve"> </w:t>
      </w:r>
      <w:r>
        <w:rPr>
          <w:sz w:val="20"/>
        </w:rPr>
        <w:t>результаты,</w:t>
      </w:r>
      <w:r>
        <w:rPr>
          <w:spacing w:val="-3"/>
          <w:sz w:val="20"/>
        </w:rPr>
        <w:t xml:space="preserve"> </w:t>
      </w:r>
      <w:r>
        <w:rPr>
          <w:sz w:val="20"/>
        </w:rPr>
        <w:t>которые</w:t>
      </w:r>
      <w:r>
        <w:rPr>
          <w:spacing w:val="-4"/>
          <w:sz w:val="20"/>
        </w:rPr>
        <w:t xml:space="preserve"> </w:t>
      </w:r>
      <w:r>
        <w:rPr>
          <w:sz w:val="20"/>
        </w:rPr>
        <w:t>могут</w:t>
      </w:r>
      <w:r>
        <w:rPr>
          <w:spacing w:val="-5"/>
          <w:sz w:val="20"/>
        </w:rPr>
        <w:t xml:space="preserve"> </w:t>
      </w:r>
      <w:r>
        <w:rPr>
          <w:sz w:val="20"/>
        </w:rPr>
        <w:t>быть потенциально достигнуты обучающимся с ЗПР, но не являются обязательными.</w:t>
      </w:r>
    </w:p>
    <w:p w:rsidR="009A11BE" w:rsidRDefault="009A11BE">
      <w:pPr>
        <w:rPr>
          <w:sz w:val="20"/>
        </w:rPr>
        <w:sectPr w:rsidR="009A11BE">
          <w:pgSz w:w="11910" w:h="16840"/>
          <w:pgMar w:top="1040" w:right="566" w:bottom="1260" w:left="850" w:header="0" w:footer="1069" w:gutter="0"/>
          <w:cols w:space="720"/>
        </w:sectPr>
      </w:pPr>
    </w:p>
    <w:p w:rsidR="009A11BE" w:rsidRDefault="005C57DC">
      <w:pPr>
        <w:pStyle w:val="a3"/>
        <w:spacing w:before="74" w:line="242" w:lineRule="auto"/>
        <w:ind w:right="278" w:firstLine="0"/>
      </w:pPr>
      <w:r>
        <w:lastRenderedPageBreak/>
        <w:t>ансамбль, хор, средства музыкальной выразительности: мелодия, темп, ритм, динамика, тембр, лад);</w:t>
      </w:r>
    </w:p>
    <w:p w:rsidR="009A11BE" w:rsidRDefault="005C57DC">
      <w:pPr>
        <w:pStyle w:val="a3"/>
        <w:ind w:right="286"/>
      </w:pPr>
      <w:r>
        <w:t>воспринимать музыку как выражение чувств и мыслей человека, различать в ней выразительные и изобразительные интонации, узнавать и различать характерные черты м</w:t>
      </w:r>
      <w:r>
        <w:t>узыки разных композиторов;</w:t>
      </w:r>
    </w:p>
    <w:p w:rsidR="009A11BE" w:rsidRDefault="005C57DC">
      <w:pPr>
        <w:pStyle w:val="a3"/>
        <w:ind w:right="282"/>
      </w:pPr>
      <w:r>
        <w:t xml:space="preserve">иметь представление о значении народного песенного и инструментального музыкального творчества как части духовной культуры </w:t>
      </w:r>
      <w:r>
        <w:rPr>
          <w:spacing w:val="-2"/>
        </w:rPr>
        <w:t>народа;</w:t>
      </w:r>
    </w:p>
    <w:p w:rsidR="009A11BE" w:rsidRDefault="005C57DC">
      <w:pPr>
        <w:pStyle w:val="a3"/>
        <w:ind w:right="288"/>
      </w:pPr>
      <w:r>
        <w:t xml:space="preserve">ориентироваться в образцах песенной и инструментальной народной </w:t>
      </w:r>
      <w:r>
        <w:rPr>
          <w:spacing w:val="-2"/>
        </w:rPr>
        <w:t>музыки;</w:t>
      </w:r>
    </w:p>
    <w:p w:rsidR="009A11BE" w:rsidRDefault="005C57DC">
      <w:pPr>
        <w:pStyle w:val="a3"/>
        <w:ind w:right="282"/>
      </w:pPr>
      <w:r>
        <w:t>определять на слух музыкал</w:t>
      </w:r>
      <w:r>
        <w:t>ьные произведения, относящиеся к русскому музыкальному фольклору; перечислять русские народные музыкальные инструменты и определять на слух их принадлежность к группам духовых, струнных, ударно-шумовых инструментов;</w:t>
      </w:r>
    </w:p>
    <w:p w:rsidR="009A11BE" w:rsidRDefault="005C57DC">
      <w:pPr>
        <w:pStyle w:val="a3"/>
        <w:ind w:right="282"/>
      </w:pPr>
      <w:r>
        <w:t>приводить примеры музыкальных произведен</w:t>
      </w:r>
      <w:r>
        <w:t>ий русской и зарубежной классики, содержащие народные музыкальные интонации и мотивы с использованием справочной информации;</w:t>
      </w:r>
    </w:p>
    <w:p w:rsidR="009A11BE" w:rsidRDefault="005C57DC">
      <w:pPr>
        <w:pStyle w:val="a3"/>
        <w:ind w:right="287"/>
      </w:pPr>
      <w:r>
        <w:t>иметь представление о характерных признаках классической и народной музыки;</w:t>
      </w:r>
    </w:p>
    <w:p w:rsidR="009A11BE" w:rsidRDefault="005C57DC">
      <w:pPr>
        <w:pStyle w:val="a3"/>
        <w:spacing w:line="242" w:lineRule="auto"/>
        <w:ind w:right="286"/>
      </w:pPr>
      <w:r>
        <w:t>иметь представление о специфике воплощении народной муз</w:t>
      </w:r>
      <w:r>
        <w:t>ыки в произведениях композиторов;</w:t>
      </w:r>
    </w:p>
    <w:p w:rsidR="009A11BE" w:rsidRDefault="005C57DC">
      <w:pPr>
        <w:pStyle w:val="a3"/>
        <w:ind w:right="283"/>
      </w:pPr>
      <w:r>
        <w:t>воспринимать интонационное многообразие фольклорных традиций своего народа и других народов мира;</w:t>
      </w:r>
    </w:p>
    <w:p w:rsidR="009A11BE" w:rsidRDefault="005C57DC">
      <w:pPr>
        <w:pStyle w:val="a3"/>
        <w:ind w:right="286"/>
      </w:pPr>
      <w:r>
        <w:t>исполнять разученные музыкальные произведения вокальных жанров (хор, ансамбль, соло);</w:t>
      </w:r>
    </w:p>
    <w:p w:rsidR="009A11BE" w:rsidRDefault="005C57DC">
      <w:pPr>
        <w:pStyle w:val="a3"/>
        <w:ind w:right="276"/>
      </w:pPr>
      <w:r>
        <w:t>воплощать художественно-образное содер</w:t>
      </w:r>
      <w:r>
        <w:t>жание, интонационно-мелодические особенности музыки (в пении, слове, движении, игре на простейших музыкальных инструментах);</w:t>
      </w:r>
    </w:p>
    <w:p w:rsidR="009A11BE" w:rsidRDefault="005C57DC">
      <w:pPr>
        <w:pStyle w:val="a3"/>
        <w:ind w:right="278"/>
      </w:pPr>
      <w:r>
        <w:t>понимать с помощью учителя существование в музыкальном произведении основной идеи, иметь представление о средствах воплощения основ</w:t>
      </w:r>
      <w:r>
        <w:t>ной идеи, интонационных особенностях, жанре, исполнителях музыкального произведения;</w:t>
      </w:r>
    </w:p>
    <w:p w:rsidR="009A11BE" w:rsidRDefault="005C57DC">
      <w:pPr>
        <w:pStyle w:val="a3"/>
        <w:spacing w:line="242" w:lineRule="auto"/>
        <w:ind w:right="285"/>
      </w:pPr>
      <w:r>
        <w:t>узнавать</w:t>
      </w:r>
      <w:r>
        <w:rPr>
          <w:spacing w:val="-1"/>
        </w:rPr>
        <w:t xml:space="preserve"> </w:t>
      </w:r>
      <w:r>
        <w:t>средства</w:t>
      </w:r>
      <w:r>
        <w:rPr>
          <w:spacing w:val="-1"/>
        </w:rPr>
        <w:t xml:space="preserve"> </w:t>
      </w:r>
      <w:r>
        <w:t>музыкальной выразительности (в том числе мелодия, темп, ритм, тембр, динамика, лад);</w:t>
      </w:r>
    </w:p>
    <w:p w:rsidR="009A11BE" w:rsidRDefault="005C57DC">
      <w:pPr>
        <w:pStyle w:val="a3"/>
        <w:ind w:left="1560" w:right="1354" w:firstLine="0"/>
      </w:pPr>
      <w:r>
        <w:t>понимать</w:t>
      </w:r>
      <w:r>
        <w:rPr>
          <w:spacing w:val="-6"/>
        </w:rPr>
        <w:t xml:space="preserve"> </w:t>
      </w:r>
      <w:r>
        <w:t>значимость</w:t>
      </w:r>
      <w:r>
        <w:rPr>
          <w:spacing w:val="-6"/>
        </w:rPr>
        <w:t xml:space="preserve"> </w:t>
      </w:r>
      <w:r>
        <w:t>музыки</w:t>
      </w:r>
      <w:r>
        <w:rPr>
          <w:spacing w:val="-5"/>
        </w:rPr>
        <w:t xml:space="preserve"> </w:t>
      </w:r>
      <w:r>
        <w:t>в</w:t>
      </w:r>
      <w:r>
        <w:rPr>
          <w:spacing w:val="-6"/>
        </w:rPr>
        <w:t xml:space="preserve"> </w:t>
      </w:r>
      <w:r>
        <w:t>творчестве</w:t>
      </w:r>
      <w:r>
        <w:rPr>
          <w:spacing w:val="-6"/>
        </w:rPr>
        <w:t xml:space="preserve"> </w:t>
      </w:r>
      <w:r>
        <w:t>писателей</w:t>
      </w:r>
      <w:r>
        <w:rPr>
          <w:spacing w:val="-8"/>
        </w:rPr>
        <w:t xml:space="preserve"> </w:t>
      </w:r>
      <w:r>
        <w:t>и</w:t>
      </w:r>
      <w:r>
        <w:rPr>
          <w:spacing w:val="-5"/>
        </w:rPr>
        <w:t xml:space="preserve"> </w:t>
      </w:r>
      <w:r>
        <w:t>поэтов; владеть навыками вокально-хорового музицирования;</w:t>
      </w:r>
    </w:p>
    <w:p w:rsidR="009A11BE" w:rsidRDefault="005C57DC">
      <w:pPr>
        <w:pStyle w:val="a3"/>
        <w:ind w:right="282"/>
      </w:pPr>
      <w:r>
        <w:t>применять в творческой деятельности вокально-хоровые навыки при пении с музыкальным сопровождением;</w:t>
      </w:r>
    </w:p>
    <w:p w:rsidR="009A11BE" w:rsidRDefault="005C57DC">
      <w:pPr>
        <w:pStyle w:val="a3"/>
        <w:spacing w:line="242" w:lineRule="auto"/>
        <w:ind w:right="276"/>
      </w:pPr>
      <w:r>
        <w:t>проявлять творческую инициативу, участвуя в музыкально-эстетической деятельности.</w:t>
      </w:r>
    </w:p>
    <w:p w:rsidR="009A11BE" w:rsidRDefault="005C57DC">
      <w:pPr>
        <w:pStyle w:val="1"/>
        <w:numPr>
          <w:ilvl w:val="0"/>
          <w:numId w:val="34"/>
        </w:numPr>
        <w:tabs>
          <w:tab w:val="left" w:pos="1062"/>
        </w:tabs>
        <w:spacing w:before="300"/>
        <w:ind w:left="1062" w:hanging="210"/>
        <w:jc w:val="both"/>
      </w:pPr>
      <w:r>
        <w:rPr>
          <w:spacing w:val="-2"/>
        </w:rPr>
        <w:t>КЛАСС</w:t>
      </w:r>
    </w:p>
    <w:p w:rsidR="009A11BE" w:rsidRDefault="005C57DC">
      <w:pPr>
        <w:ind w:left="1560"/>
        <w:jc w:val="both"/>
        <w:rPr>
          <w:b/>
          <w:sz w:val="28"/>
        </w:rPr>
      </w:pPr>
      <w:r>
        <w:rPr>
          <w:b/>
          <w:sz w:val="28"/>
        </w:rPr>
        <w:t>Модуль</w:t>
      </w:r>
      <w:r>
        <w:rPr>
          <w:b/>
          <w:spacing w:val="-6"/>
          <w:sz w:val="28"/>
        </w:rPr>
        <w:t xml:space="preserve"> </w:t>
      </w:r>
      <w:r>
        <w:rPr>
          <w:b/>
          <w:sz w:val="28"/>
        </w:rPr>
        <w:t>№</w:t>
      </w:r>
      <w:r>
        <w:rPr>
          <w:b/>
          <w:spacing w:val="-2"/>
          <w:sz w:val="28"/>
        </w:rPr>
        <w:t xml:space="preserve"> </w:t>
      </w:r>
      <w:r>
        <w:rPr>
          <w:b/>
          <w:sz w:val="28"/>
        </w:rPr>
        <w:t>1</w:t>
      </w:r>
      <w:r>
        <w:rPr>
          <w:b/>
          <w:spacing w:val="-5"/>
          <w:sz w:val="28"/>
        </w:rPr>
        <w:t xml:space="preserve"> </w:t>
      </w:r>
      <w:r>
        <w:rPr>
          <w:b/>
          <w:sz w:val="28"/>
        </w:rPr>
        <w:t>«Музыка</w:t>
      </w:r>
      <w:r>
        <w:rPr>
          <w:b/>
          <w:spacing w:val="-2"/>
          <w:sz w:val="28"/>
        </w:rPr>
        <w:t xml:space="preserve"> </w:t>
      </w:r>
      <w:r>
        <w:rPr>
          <w:b/>
          <w:sz w:val="28"/>
        </w:rPr>
        <w:t>моего</w:t>
      </w:r>
      <w:r>
        <w:rPr>
          <w:b/>
          <w:spacing w:val="-1"/>
          <w:sz w:val="28"/>
        </w:rPr>
        <w:t xml:space="preserve"> </w:t>
      </w:r>
      <w:r>
        <w:rPr>
          <w:b/>
          <w:spacing w:val="-2"/>
          <w:sz w:val="28"/>
        </w:rPr>
        <w:t>края»:</w:t>
      </w:r>
    </w:p>
    <w:p w:rsidR="009A11BE" w:rsidRDefault="009A11BE">
      <w:pPr>
        <w:jc w:val="both"/>
        <w:rPr>
          <w:b/>
          <w:sz w:val="28"/>
        </w:rPr>
        <w:sectPr w:rsidR="009A11BE">
          <w:pgSz w:w="11910" w:h="16840"/>
          <w:pgMar w:top="1040" w:right="566" w:bottom="1320" w:left="850" w:header="0" w:footer="1069" w:gutter="0"/>
          <w:cols w:space="720"/>
        </w:sectPr>
      </w:pPr>
    </w:p>
    <w:p w:rsidR="009A11BE" w:rsidRDefault="005C57DC">
      <w:pPr>
        <w:pStyle w:val="a3"/>
        <w:spacing w:before="74"/>
        <w:ind w:right="281"/>
      </w:pPr>
      <w:r>
        <w:lastRenderedPageBreak/>
        <w:t>характеризовать особенности творчества народных и профессиональных музыкантов, творческих коллективов своего края при необходимости с использованием опорных карточек.</w:t>
      </w:r>
    </w:p>
    <w:p w:rsidR="009A11BE" w:rsidRDefault="005C57DC">
      <w:pPr>
        <w:spacing w:before="2" w:line="322" w:lineRule="exact"/>
        <w:ind w:left="1560"/>
        <w:jc w:val="both"/>
        <w:rPr>
          <w:b/>
          <w:sz w:val="28"/>
        </w:rPr>
      </w:pPr>
      <w:r>
        <w:rPr>
          <w:b/>
          <w:sz w:val="28"/>
        </w:rPr>
        <w:t>Модуль</w:t>
      </w:r>
      <w:r>
        <w:rPr>
          <w:b/>
          <w:spacing w:val="-10"/>
          <w:sz w:val="28"/>
        </w:rPr>
        <w:t xml:space="preserve"> </w:t>
      </w:r>
      <w:r>
        <w:rPr>
          <w:b/>
          <w:sz w:val="28"/>
        </w:rPr>
        <w:t>№</w:t>
      </w:r>
      <w:r>
        <w:rPr>
          <w:b/>
          <w:spacing w:val="-3"/>
          <w:sz w:val="28"/>
        </w:rPr>
        <w:t xml:space="preserve"> </w:t>
      </w:r>
      <w:r>
        <w:rPr>
          <w:b/>
          <w:sz w:val="28"/>
        </w:rPr>
        <w:t>2</w:t>
      </w:r>
      <w:r>
        <w:rPr>
          <w:b/>
          <w:spacing w:val="-7"/>
          <w:sz w:val="28"/>
        </w:rPr>
        <w:t xml:space="preserve"> </w:t>
      </w:r>
      <w:r>
        <w:rPr>
          <w:b/>
          <w:sz w:val="28"/>
        </w:rPr>
        <w:t>«Народное</w:t>
      </w:r>
      <w:r>
        <w:rPr>
          <w:b/>
          <w:spacing w:val="-4"/>
          <w:sz w:val="28"/>
        </w:rPr>
        <w:t xml:space="preserve"> </w:t>
      </w:r>
      <w:r>
        <w:rPr>
          <w:b/>
          <w:sz w:val="28"/>
        </w:rPr>
        <w:t>музыкальное</w:t>
      </w:r>
      <w:r>
        <w:rPr>
          <w:b/>
          <w:spacing w:val="-4"/>
          <w:sz w:val="28"/>
        </w:rPr>
        <w:t xml:space="preserve"> </w:t>
      </w:r>
      <w:r>
        <w:rPr>
          <w:b/>
          <w:sz w:val="28"/>
        </w:rPr>
        <w:t>творчество</w:t>
      </w:r>
      <w:r>
        <w:rPr>
          <w:b/>
          <w:spacing w:val="-7"/>
          <w:sz w:val="28"/>
        </w:rPr>
        <w:t xml:space="preserve"> </w:t>
      </w:r>
      <w:r>
        <w:rPr>
          <w:b/>
          <w:spacing w:val="-2"/>
          <w:sz w:val="28"/>
        </w:rPr>
        <w:t>Росси</w:t>
      </w:r>
      <w:r>
        <w:rPr>
          <w:b/>
          <w:spacing w:val="-2"/>
          <w:sz w:val="28"/>
        </w:rPr>
        <w:t>и»:</w:t>
      </w:r>
    </w:p>
    <w:p w:rsidR="009A11BE" w:rsidRDefault="005C57DC">
      <w:pPr>
        <w:pStyle w:val="a3"/>
        <w:ind w:right="283"/>
      </w:pPr>
      <w:r>
        <w:t>определять на слух музыкальные образцы, относящиеся к русскому музыкальному фольклору, к музыке народов Северного Кавказа; республик Поволжья, Сибири, используя опорные карточки (не менее трёх региональных фольклорных традиций на выбор учителя).</w:t>
      </w:r>
    </w:p>
    <w:p w:rsidR="009A11BE" w:rsidRDefault="005C57DC">
      <w:pPr>
        <w:spacing w:before="1" w:line="322" w:lineRule="exact"/>
        <w:ind w:left="1560"/>
        <w:jc w:val="both"/>
        <w:rPr>
          <w:b/>
          <w:sz w:val="28"/>
        </w:rPr>
      </w:pPr>
      <w:r>
        <w:rPr>
          <w:b/>
          <w:sz w:val="28"/>
        </w:rPr>
        <w:t>Модуль</w:t>
      </w:r>
      <w:r>
        <w:rPr>
          <w:b/>
          <w:spacing w:val="-7"/>
          <w:sz w:val="28"/>
        </w:rPr>
        <w:t xml:space="preserve"> </w:t>
      </w:r>
      <w:r>
        <w:rPr>
          <w:b/>
          <w:sz w:val="28"/>
        </w:rPr>
        <w:t>№</w:t>
      </w:r>
      <w:r>
        <w:rPr>
          <w:b/>
          <w:spacing w:val="-2"/>
          <w:sz w:val="28"/>
        </w:rPr>
        <w:t xml:space="preserve"> </w:t>
      </w:r>
      <w:r>
        <w:rPr>
          <w:b/>
          <w:sz w:val="28"/>
        </w:rPr>
        <w:t>3</w:t>
      </w:r>
      <w:r>
        <w:rPr>
          <w:b/>
          <w:spacing w:val="-6"/>
          <w:sz w:val="28"/>
        </w:rPr>
        <w:t xml:space="preserve"> </w:t>
      </w:r>
      <w:r>
        <w:rPr>
          <w:b/>
          <w:sz w:val="28"/>
        </w:rPr>
        <w:t>«Музыка</w:t>
      </w:r>
      <w:r>
        <w:rPr>
          <w:b/>
          <w:spacing w:val="-2"/>
          <w:sz w:val="28"/>
        </w:rPr>
        <w:t xml:space="preserve"> </w:t>
      </w:r>
      <w:r>
        <w:rPr>
          <w:b/>
          <w:sz w:val="28"/>
        </w:rPr>
        <w:t>народов</w:t>
      </w:r>
      <w:r>
        <w:rPr>
          <w:b/>
          <w:spacing w:val="-4"/>
          <w:sz w:val="28"/>
        </w:rPr>
        <w:t xml:space="preserve"> </w:t>
      </w:r>
      <w:r>
        <w:rPr>
          <w:b/>
          <w:spacing w:val="-2"/>
          <w:sz w:val="28"/>
        </w:rPr>
        <w:t>мира»:</w:t>
      </w:r>
    </w:p>
    <w:p w:rsidR="009A11BE" w:rsidRDefault="005C57DC">
      <w:pPr>
        <w:pStyle w:val="a3"/>
        <w:ind w:right="277"/>
      </w:pPr>
      <w:r>
        <w:t>различать</w:t>
      </w:r>
      <w:r>
        <w:rPr>
          <w:spacing w:val="-3"/>
        </w:rPr>
        <w:t xml:space="preserve"> </w:t>
      </w:r>
      <w:r>
        <w:t>на</w:t>
      </w:r>
      <w:r>
        <w:rPr>
          <w:spacing w:val="-2"/>
        </w:rPr>
        <w:t xml:space="preserve"> </w:t>
      </w:r>
      <w:r>
        <w:t>слух</w:t>
      </w:r>
      <w:r>
        <w:rPr>
          <w:spacing w:val="-1"/>
        </w:rPr>
        <w:t xml:space="preserve"> </w:t>
      </w:r>
      <w:r>
        <w:t>и</w:t>
      </w:r>
      <w:r>
        <w:rPr>
          <w:spacing w:val="-3"/>
        </w:rPr>
        <w:t xml:space="preserve"> </w:t>
      </w:r>
      <w:r>
        <w:t>узнавать</w:t>
      </w:r>
      <w:r>
        <w:rPr>
          <w:spacing w:val="-4"/>
        </w:rPr>
        <w:t xml:space="preserve"> </w:t>
      </w:r>
      <w:r>
        <w:t>признаки</w:t>
      </w:r>
      <w:r>
        <w:rPr>
          <w:spacing w:val="-1"/>
        </w:rPr>
        <w:t xml:space="preserve"> </w:t>
      </w:r>
      <w:r>
        <w:t>влияния</w:t>
      </w:r>
      <w:r>
        <w:rPr>
          <w:spacing w:val="-1"/>
        </w:rPr>
        <w:t xml:space="preserve"> </w:t>
      </w:r>
      <w:r>
        <w:t>музыки разных</w:t>
      </w:r>
      <w:r>
        <w:rPr>
          <w:spacing w:val="-2"/>
        </w:rPr>
        <w:t xml:space="preserve"> </w:t>
      </w:r>
      <w:r>
        <w:t>народов мира в сочинениях профессиональных композиторов (из числа изученных культурно-национальных традиций и жанров), при необходимости,</w:t>
      </w:r>
      <w:r>
        <w:rPr>
          <w:spacing w:val="40"/>
        </w:rPr>
        <w:t xml:space="preserve"> </w:t>
      </w:r>
      <w:r>
        <w:t>используя опорные карточки.</w:t>
      </w:r>
    </w:p>
    <w:p w:rsidR="009A11BE" w:rsidRDefault="005C57DC">
      <w:pPr>
        <w:spacing w:before="1" w:line="322" w:lineRule="exact"/>
        <w:ind w:left="1560"/>
        <w:jc w:val="both"/>
        <w:rPr>
          <w:b/>
          <w:sz w:val="28"/>
        </w:rPr>
      </w:pPr>
      <w:r>
        <w:rPr>
          <w:b/>
          <w:sz w:val="28"/>
        </w:rPr>
        <w:t>Мо</w:t>
      </w:r>
      <w:r>
        <w:rPr>
          <w:b/>
          <w:sz w:val="28"/>
        </w:rPr>
        <w:t>дуль</w:t>
      </w:r>
      <w:r>
        <w:rPr>
          <w:b/>
          <w:spacing w:val="-11"/>
          <w:sz w:val="28"/>
        </w:rPr>
        <w:t xml:space="preserve"> </w:t>
      </w:r>
      <w:r>
        <w:rPr>
          <w:b/>
          <w:sz w:val="28"/>
        </w:rPr>
        <w:t>№</w:t>
      </w:r>
      <w:r>
        <w:rPr>
          <w:b/>
          <w:spacing w:val="-4"/>
          <w:sz w:val="28"/>
        </w:rPr>
        <w:t xml:space="preserve"> </w:t>
      </w:r>
      <w:r>
        <w:rPr>
          <w:b/>
          <w:sz w:val="28"/>
        </w:rPr>
        <w:t>4</w:t>
      </w:r>
      <w:r>
        <w:rPr>
          <w:b/>
          <w:spacing w:val="-8"/>
          <w:sz w:val="28"/>
        </w:rPr>
        <w:t xml:space="preserve"> </w:t>
      </w:r>
      <w:r>
        <w:rPr>
          <w:b/>
          <w:sz w:val="28"/>
        </w:rPr>
        <w:t>«Европейская</w:t>
      </w:r>
      <w:r>
        <w:rPr>
          <w:b/>
          <w:spacing w:val="-7"/>
          <w:sz w:val="28"/>
        </w:rPr>
        <w:t xml:space="preserve"> </w:t>
      </w:r>
      <w:r>
        <w:rPr>
          <w:b/>
          <w:sz w:val="28"/>
        </w:rPr>
        <w:t>классическая</w:t>
      </w:r>
      <w:r>
        <w:rPr>
          <w:b/>
          <w:spacing w:val="-7"/>
          <w:sz w:val="28"/>
        </w:rPr>
        <w:t xml:space="preserve"> </w:t>
      </w:r>
      <w:r>
        <w:rPr>
          <w:b/>
          <w:spacing w:val="-2"/>
          <w:sz w:val="28"/>
        </w:rPr>
        <w:t>музыка»:</w:t>
      </w:r>
    </w:p>
    <w:p w:rsidR="009A11BE" w:rsidRDefault="005C57DC">
      <w:pPr>
        <w:pStyle w:val="a3"/>
        <w:ind w:right="285"/>
      </w:pPr>
      <w:r>
        <w:t>определять принадлежность музыкального произведения к одному из художественных стилей (барокко, классицизм, романтизм, импрессионизм), используя визуальную поддержку.</w:t>
      </w:r>
    </w:p>
    <w:p w:rsidR="009A11BE" w:rsidRDefault="005C57DC">
      <w:pPr>
        <w:spacing w:line="321" w:lineRule="exact"/>
        <w:ind w:left="1560"/>
        <w:jc w:val="both"/>
        <w:rPr>
          <w:b/>
          <w:sz w:val="28"/>
        </w:rPr>
      </w:pPr>
      <w:r>
        <w:rPr>
          <w:b/>
          <w:sz w:val="28"/>
        </w:rPr>
        <w:t>Модуль</w:t>
      </w:r>
      <w:r>
        <w:rPr>
          <w:b/>
          <w:spacing w:val="-10"/>
          <w:sz w:val="28"/>
        </w:rPr>
        <w:t xml:space="preserve"> </w:t>
      </w:r>
      <w:r>
        <w:rPr>
          <w:b/>
          <w:sz w:val="28"/>
        </w:rPr>
        <w:t>№</w:t>
      </w:r>
      <w:r>
        <w:rPr>
          <w:b/>
          <w:spacing w:val="-3"/>
          <w:sz w:val="28"/>
        </w:rPr>
        <w:t xml:space="preserve"> </w:t>
      </w:r>
      <w:r>
        <w:rPr>
          <w:b/>
          <w:sz w:val="28"/>
        </w:rPr>
        <w:t>5</w:t>
      </w:r>
      <w:r>
        <w:rPr>
          <w:b/>
          <w:spacing w:val="-7"/>
          <w:sz w:val="28"/>
        </w:rPr>
        <w:t xml:space="preserve"> </w:t>
      </w:r>
      <w:r>
        <w:rPr>
          <w:b/>
          <w:sz w:val="28"/>
        </w:rPr>
        <w:t>«Русская</w:t>
      </w:r>
      <w:r>
        <w:rPr>
          <w:b/>
          <w:spacing w:val="-6"/>
          <w:sz w:val="28"/>
        </w:rPr>
        <w:t xml:space="preserve"> </w:t>
      </w:r>
      <w:r>
        <w:rPr>
          <w:b/>
          <w:sz w:val="28"/>
        </w:rPr>
        <w:t>классическая</w:t>
      </w:r>
      <w:r>
        <w:rPr>
          <w:b/>
          <w:spacing w:val="-8"/>
          <w:sz w:val="28"/>
        </w:rPr>
        <w:t xml:space="preserve"> </w:t>
      </w:r>
      <w:r>
        <w:rPr>
          <w:b/>
          <w:spacing w:val="-2"/>
          <w:sz w:val="28"/>
        </w:rPr>
        <w:t>музыка»:</w:t>
      </w:r>
    </w:p>
    <w:p w:rsidR="009A11BE" w:rsidRDefault="005C57DC">
      <w:pPr>
        <w:pStyle w:val="a3"/>
        <w:ind w:right="276"/>
      </w:pPr>
      <w:r>
        <w:t>различать на слух произведения русских композиторов-классиков, называть автора, произведение,</w:t>
      </w:r>
      <w:r>
        <w:rPr>
          <w:spacing w:val="-2"/>
        </w:rPr>
        <w:t xml:space="preserve"> </w:t>
      </w:r>
      <w:r>
        <w:t>исполнительский состав, при</w:t>
      </w:r>
      <w:r>
        <w:rPr>
          <w:spacing w:val="-1"/>
        </w:rPr>
        <w:t xml:space="preserve"> </w:t>
      </w:r>
      <w:r>
        <w:t>необходимости, используя дополнительную визуализацию;</w:t>
      </w:r>
    </w:p>
    <w:p w:rsidR="009A11BE" w:rsidRDefault="005C57DC">
      <w:pPr>
        <w:pStyle w:val="a3"/>
        <w:spacing w:before="1"/>
        <w:ind w:right="286"/>
      </w:pPr>
      <w:r>
        <w:t>исполнять (в том числе фрагментарно, отдельными темами) сочинения русских композ</w:t>
      </w:r>
      <w:r>
        <w:t>иторов с помощью учителя.</w:t>
      </w:r>
    </w:p>
    <w:p w:rsidR="009A11BE" w:rsidRDefault="005C57DC">
      <w:pPr>
        <w:spacing w:line="321" w:lineRule="exact"/>
        <w:ind w:left="1560"/>
        <w:jc w:val="both"/>
        <w:rPr>
          <w:b/>
          <w:sz w:val="28"/>
        </w:rPr>
      </w:pPr>
      <w:r>
        <w:rPr>
          <w:b/>
          <w:sz w:val="28"/>
        </w:rPr>
        <w:t>Модуль</w:t>
      </w:r>
      <w:r>
        <w:rPr>
          <w:b/>
          <w:spacing w:val="-9"/>
          <w:sz w:val="28"/>
        </w:rPr>
        <w:t xml:space="preserve"> </w:t>
      </w:r>
      <w:r>
        <w:rPr>
          <w:b/>
          <w:sz w:val="28"/>
        </w:rPr>
        <w:t>№</w:t>
      </w:r>
      <w:r>
        <w:rPr>
          <w:b/>
          <w:spacing w:val="-3"/>
          <w:sz w:val="28"/>
        </w:rPr>
        <w:t xml:space="preserve"> </w:t>
      </w:r>
      <w:r>
        <w:rPr>
          <w:b/>
          <w:sz w:val="28"/>
        </w:rPr>
        <w:t>6</w:t>
      </w:r>
      <w:r>
        <w:rPr>
          <w:b/>
          <w:spacing w:val="-6"/>
          <w:sz w:val="28"/>
        </w:rPr>
        <w:t xml:space="preserve"> </w:t>
      </w:r>
      <w:r>
        <w:rPr>
          <w:b/>
          <w:sz w:val="28"/>
        </w:rPr>
        <w:t>«Образы</w:t>
      </w:r>
      <w:r>
        <w:rPr>
          <w:b/>
          <w:spacing w:val="-5"/>
          <w:sz w:val="28"/>
        </w:rPr>
        <w:t xml:space="preserve"> </w:t>
      </w:r>
      <w:r>
        <w:rPr>
          <w:b/>
          <w:sz w:val="28"/>
        </w:rPr>
        <w:t>русской</w:t>
      </w:r>
      <w:r>
        <w:rPr>
          <w:b/>
          <w:spacing w:val="-5"/>
          <w:sz w:val="28"/>
        </w:rPr>
        <w:t xml:space="preserve"> </w:t>
      </w:r>
      <w:r>
        <w:rPr>
          <w:b/>
          <w:sz w:val="28"/>
        </w:rPr>
        <w:t>и</w:t>
      </w:r>
      <w:r>
        <w:rPr>
          <w:b/>
          <w:spacing w:val="-4"/>
          <w:sz w:val="28"/>
        </w:rPr>
        <w:t xml:space="preserve"> </w:t>
      </w:r>
      <w:r>
        <w:rPr>
          <w:b/>
          <w:sz w:val="28"/>
        </w:rPr>
        <w:t>европейской</w:t>
      </w:r>
      <w:r>
        <w:rPr>
          <w:b/>
          <w:spacing w:val="-5"/>
          <w:sz w:val="28"/>
        </w:rPr>
        <w:t xml:space="preserve"> </w:t>
      </w:r>
      <w:r>
        <w:rPr>
          <w:b/>
          <w:sz w:val="28"/>
        </w:rPr>
        <w:t>духовной</w:t>
      </w:r>
      <w:r>
        <w:rPr>
          <w:b/>
          <w:spacing w:val="-4"/>
          <w:sz w:val="28"/>
        </w:rPr>
        <w:t xml:space="preserve"> </w:t>
      </w:r>
      <w:r>
        <w:rPr>
          <w:b/>
          <w:spacing w:val="-2"/>
          <w:sz w:val="28"/>
        </w:rPr>
        <w:t>музыки»:</w:t>
      </w:r>
    </w:p>
    <w:p w:rsidR="009A11BE" w:rsidRDefault="005C57DC">
      <w:pPr>
        <w:pStyle w:val="a3"/>
        <w:ind w:right="282"/>
      </w:pPr>
      <w:r>
        <w:t>различать и характеризовать жанры и произведения русской и европейской духовной музыки, используя опорные карточки, используя опорные карточки;</w:t>
      </w:r>
    </w:p>
    <w:p w:rsidR="009A11BE" w:rsidRDefault="005C57DC">
      <w:pPr>
        <w:spacing w:before="1"/>
        <w:ind w:left="852" w:right="284" w:firstLine="707"/>
        <w:jc w:val="both"/>
        <w:rPr>
          <w:i/>
          <w:sz w:val="28"/>
        </w:rPr>
      </w:pPr>
      <w:r>
        <w:rPr>
          <w:i/>
          <w:sz w:val="28"/>
        </w:rPr>
        <w:t>исполнять произведения русс</w:t>
      </w:r>
      <w:r>
        <w:rPr>
          <w:i/>
          <w:sz w:val="28"/>
        </w:rPr>
        <w:t>кой и европейской духовной музыки с помощью учителя;</w:t>
      </w:r>
    </w:p>
    <w:p w:rsidR="009A11BE" w:rsidRDefault="005C57DC">
      <w:pPr>
        <w:pStyle w:val="a3"/>
        <w:ind w:right="289"/>
      </w:pPr>
      <w:r>
        <w:t>приводить примеры сочинений духовной музыки, называть их автора, используя визуальную поддержку.</w:t>
      </w:r>
    </w:p>
    <w:p w:rsidR="009A11BE" w:rsidRDefault="005C57DC">
      <w:pPr>
        <w:spacing w:line="321" w:lineRule="exact"/>
        <w:ind w:left="1560"/>
        <w:jc w:val="both"/>
        <w:rPr>
          <w:b/>
          <w:sz w:val="28"/>
        </w:rPr>
      </w:pPr>
      <w:r>
        <w:rPr>
          <w:b/>
          <w:sz w:val="28"/>
        </w:rPr>
        <w:t>Модуль</w:t>
      </w:r>
      <w:r>
        <w:rPr>
          <w:b/>
          <w:spacing w:val="-9"/>
          <w:sz w:val="28"/>
        </w:rPr>
        <w:t xml:space="preserve"> </w:t>
      </w:r>
      <w:r>
        <w:rPr>
          <w:b/>
          <w:sz w:val="28"/>
        </w:rPr>
        <w:t>№</w:t>
      </w:r>
      <w:r>
        <w:rPr>
          <w:b/>
          <w:spacing w:val="-4"/>
          <w:sz w:val="28"/>
        </w:rPr>
        <w:t xml:space="preserve"> </w:t>
      </w:r>
      <w:r>
        <w:rPr>
          <w:b/>
          <w:sz w:val="28"/>
        </w:rPr>
        <w:t>7</w:t>
      </w:r>
      <w:r>
        <w:rPr>
          <w:b/>
          <w:spacing w:val="-7"/>
          <w:sz w:val="28"/>
        </w:rPr>
        <w:t xml:space="preserve"> </w:t>
      </w:r>
      <w:r>
        <w:rPr>
          <w:b/>
          <w:sz w:val="28"/>
        </w:rPr>
        <w:t>«Жанры</w:t>
      </w:r>
      <w:r>
        <w:rPr>
          <w:b/>
          <w:spacing w:val="-5"/>
          <w:sz w:val="28"/>
        </w:rPr>
        <w:t xml:space="preserve"> </w:t>
      </w:r>
      <w:r>
        <w:rPr>
          <w:b/>
          <w:sz w:val="28"/>
        </w:rPr>
        <w:t>музыкального</w:t>
      </w:r>
      <w:r>
        <w:rPr>
          <w:b/>
          <w:spacing w:val="-6"/>
          <w:sz w:val="28"/>
        </w:rPr>
        <w:t xml:space="preserve"> </w:t>
      </w:r>
      <w:r>
        <w:rPr>
          <w:b/>
          <w:spacing w:val="-2"/>
          <w:sz w:val="28"/>
        </w:rPr>
        <w:t>искусства»:</w:t>
      </w:r>
    </w:p>
    <w:p w:rsidR="009A11BE" w:rsidRDefault="005C57DC">
      <w:pPr>
        <w:pStyle w:val="a3"/>
        <w:spacing w:line="242" w:lineRule="auto"/>
        <w:ind w:right="287"/>
      </w:pPr>
      <w:r>
        <w:t>иметь представление о круге образов и средствах их воплощения, типичных для данного жанра.</w:t>
      </w:r>
    </w:p>
    <w:p w:rsidR="009A11BE" w:rsidRDefault="005C57DC">
      <w:pPr>
        <w:spacing w:line="317" w:lineRule="exact"/>
        <w:ind w:left="1560"/>
        <w:jc w:val="both"/>
        <w:rPr>
          <w:b/>
          <w:sz w:val="28"/>
        </w:rPr>
      </w:pPr>
      <w:r>
        <w:rPr>
          <w:b/>
          <w:sz w:val="28"/>
        </w:rPr>
        <w:t>Модуль</w:t>
      </w:r>
      <w:r>
        <w:rPr>
          <w:b/>
          <w:spacing w:val="-8"/>
          <w:sz w:val="28"/>
        </w:rPr>
        <w:t xml:space="preserve"> </w:t>
      </w:r>
      <w:r>
        <w:rPr>
          <w:b/>
          <w:sz w:val="28"/>
        </w:rPr>
        <w:t>№</w:t>
      </w:r>
      <w:r>
        <w:rPr>
          <w:b/>
          <w:spacing w:val="-2"/>
          <w:sz w:val="28"/>
        </w:rPr>
        <w:t xml:space="preserve"> </w:t>
      </w:r>
      <w:r>
        <w:rPr>
          <w:b/>
          <w:sz w:val="28"/>
        </w:rPr>
        <w:t>8</w:t>
      </w:r>
      <w:r>
        <w:rPr>
          <w:b/>
          <w:spacing w:val="-6"/>
          <w:sz w:val="28"/>
        </w:rPr>
        <w:t xml:space="preserve"> </w:t>
      </w:r>
      <w:r>
        <w:rPr>
          <w:b/>
          <w:sz w:val="28"/>
        </w:rPr>
        <w:t>«Связь</w:t>
      </w:r>
      <w:r>
        <w:rPr>
          <w:b/>
          <w:spacing w:val="-3"/>
          <w:sz w:val="28"/>
        </w:rPr>
        <w:t xml:space="preserve"> </w:t>
      </w:r>
      <w:r>
        <w:rPr>
          <w:b/>
          <w:sz w:val="28"/>
        </w:rPr>
        <w:t>музыки</w:t>
      </w:r>
      <w:r>
        <w:rPr>
          <w:b/>
          <w:spacing w:val="-2"/>
          <w:sz w:val="28"/>
        </w:rPr>
        <w:t xml:space="preserve"> </w:t>
      </w:r>
      <w:r>
        <w:rPr>
          <w:b/>
          <w:sz w:val="28"/>
        </w:rPr>
        <w:t>с</w:t>
      </w:r>
      <w:r>
        <w:rPr>
          <w:b/>
          <w:spacing w:val="-3"/>
          <w:sz w:val="28"/>
        </w:rPr>
        <w:t xml:space="preserve"> </w:t>
      </w:r>
      <w:r>
        <w:rPr>
          <w:b/>
          <w:sz w:val="28"/>
        </w:rPr>
        <w:t>другими</w:t>
      </w:r>
      <w:r>
        <w:rPr>
          <w:b/>
          <w:spacing w:val="-3"/>
          <w:sz w:val="28"/>
        </w:rPr>
        <w:t xml:space="preserve"> </w:t>
      </w:r>
      <w:r>
        <w:rPr>
          <w:b/>
          <w:sz w:val="28"/>
        </w:rPr>
        <w:t>видами</w:t>
      </w:r>
      <w:r>
        <w:rPr>
          <w:b/>
          <w:spacing w:val="-3"/>
          <w:sz w:val="28"/>
        </w:rPr>
        <w:t xml:space="preserve"> </w:t>
      </w:r>
      <w:r>
        <w:rPr>
          <w:b/>
          <w:spacing w:val="-2"/>
          <w:sz w:val="28"/>
        </w:rPr>
        <w:t>искусства»:</w:t>
      </w:r>
    </w:p>
    <w:p w:rsidR="009A11BE" w:rsidRDefault="005C57DC">
      <w:pPr>
        <w:pStyle w:val="a3"/>
        <w:ind w:right="285"/>
      </w:pPr>
      <w:r>
        <w:t>создавать произведения в одном виде искусства на основе восприятия произведения другого вида искусства (сочинен</w:t>
      </w:r>
      <w:r>
        <w:t>ие, рисунок по мотивам музыкального произведения, озвучивание картин, кинофрагментов и т. п.) или подбирать ассоциативные пары произведений из разных видов искусств, объясняя логику выбора.</w:t>
      </w:r>
    </w:p>
    <w:p w:rsidR="009A11BE" w:rsidRDefault="005C57DC">
      <w:pPr>
        <w:ind w:left="1560" w:right="2095"/>
        <w:jc w:val="both"/>
        <w:rPr>
          <w:b/>
          <w:sz w:val="28"/>
        </w:rPr>
      </w:pPr>
      <w:r>
        <w:rPr>
          <w:b/>
          <w:sz w:val="28"/>
        </w:rPr>
        <w:t>Модуль</w:t>
      </w:r>
      <w:r>
        <w:rPr>
          <w:b/>
          <w:spacing w:val="-8"/>
          <w:sz w:val="28"/>
        </w:rPr>
        <w:t xml:space="preserve"> </w:t>
      </w:r>
      <w:r>
        <w:rPr>
          <w:b/>
          <w:sz w:val="28"/>
        </w:rPr>
        <w:t>№</w:t>
      </w:r>
      <w:r>
        <w:rPr>
          <w:b/>
          <w:spacing w:val="-4"/>
          <w:sz w:val="28"/>
        </w:rPr>
        <w:t xml:space="preserve"> </w:t>
      </w:r>
      <w:r>
        <w:rPr>
          <w:b/>
          <w:sz w:val="28"/>
        </w:rPr>
        <w:t>9</w:t>
      </w:r>
      <w:r>
        <w:rPr>
          <w:b/>
          <w:spacing w:val="-8"/>
          <w:sz w:val="28"/>
        </w:rPr>
        <w:t xml:space="preserve"> </w:t>
      </w:r>
      <w:r>
        <w:rPr>
          <w:b/>
          <w:sz w:val="28"/>
        </w:rPr>
        <w:t>«Современная</w:t>
      </w:r>
      <w:r>
        <w:rPr>
          <w:b/>
          <w:spacing w:val="-7"/>
          <w:sz w:val="28"/>
        </w:rPr>
        <w:t xml:space="preserve"> </w:t>
      </w:r>
      <w:r>
        <w:rPr>
          <w:b/>
          <w:sz w:val="28"/>
        </w:rPr>
        <w:t>музыка:</w:t>
      </w:r>
      <w:r>
        <w:rPr>
          <w:b/>
          <w:spacing w:val="-5"/>
          <w:sz w:val="28"/>
        </w:rPr>
        <w:t xml:space="preserve"> </w:t>
      </w:r>
      <w:r>
        <w:rPr>
          <w:b/>
          <w:sz w:val="28"/>
        </w:rPr>
        <w:t>основные</w:t>
      </w:r>
      <w:r>
        <w:rPr>
          <w:b/>
          <w:spacing w:val="-5"/>
          <w:sz w:val="28"/>
        </w:rPr>
        <w:t xml:space="preserve"> </w:t>
      </w:r>
      <w:r>
        <w:rPr>
          <w:b/>
          <w:sz w:val="28"/>
        </w:rPr>
        <w:t>жанры и направления»:</w:t>
      </w:r>
    </w:p>
    <w:p w:rsidR="009A11BE" w:rsidRDefault="009A11BE">
      <w:pPr>
        <w:jc w:val="both"/>
        <w:rPr>
          <w:b/>
          <w:sz w:val="28"/>
        </w:rPr>
        <w:sectPr w:rsidR="009A11BE">
          <w:pgSz w:w="11910" w:h="16840"/>
          <w:pgMar w:top="1040" w:right="566" w:bottom="1320" w:left="850" w:header="0" w:footer="1069" w:gutter="0"/>
          <w:cols w:space="720"/>
        </w:sectPr>
      </w:pPr>
    </w:p>
    <w:p w:rsidR="009A11BE" w:rsidRDefault="005C57DC">
      <w:pPr>
        <w:pStyle w:val="a3"/>
        <w:spacing w:before="74"/>
        <w:ind w:right="277"/>
      </w:pPr>
      <w:r>
        <w:lastRenderedPageBreak/>
        <w:t xml:space="preserve">определять и характеризовать стили, направления и жанры современной музыки при необходимости с использованием смысловой </w:t>
      </w:r>
      <w:r>
        <w:rPr>
          <w:spacing w:val="-2"/>
        </w:rPr>
        <w:t>опоры;</w:t>
      </w:r>
    </w:p>
    <w:p w:rsidR="009A11BE" w:rsidRDefault="005C57DC">
      <w:pPr>
        <w:pStyle w:val="a3"/>
        <w:spacing w:before="2"/>
        <w:ind w:right="288"/>
      </w:pPr>
      <w:r>
        <w:t>различать и определять на слух виды оркестров, ансамблей, тембры музыкальных инструментов, входящих в их соста</w:t>
      </w:r>
      <w:r>
        <w:t>в, при необходимости, используя визуальную поддержку;</w:t>
      </w:r>
    </w:p>
    <w:p w:rsidR="009A11BE" w:rsidRDefault="005C57DC">
      <w:pPr>
        <w:pStyle w:val="a3"/>
        <w:spacing w:line="242" w:lineRule="auto"/>
        <w:ind w:right="286"/>
      </w:pPr>
      <w:r>
        <w:t xml:space="preserve">исполнять современные музыкальные произведения в разных видах </w:t>
      </w:r>
      <w:r>
        <w:rPr>
          <w:spacing w:val="-2"/>
        </w:rPr>
        <w:t>деятельности.</w:t>
      </w:r>
    </w:p>
    <w:p w:rsidR="009A11BE" w:rsidRDefault="005C57DC">
      <w:pPr>
        <w:pStyle w:val="a3"/>
        <w:spacing w:line="317" w:lineRule="exact"/>
        <w:ind w:left="1560" w:firstLine="0"/>
      </w:pPr>
      <w:r>
        <w:t>Обучающиеся</w:t>
      </w:r>
      <w:r>
        <w:rPr>
          <w:spacing w:val="-6"/>
        </w:rPr>
        <w:t xml:space="preserve"> </w:t>
      </w:r>
      <w:r>
        <w:t>с</w:t>
      </w:r>
      <w:r>
        <w:rPr>
          <w:spacing w:val="-3"/>
        </w:rPr>
        <w:t xml:space="preserve"> </w:t>
      </w:r>
      <w:r>
        <w:rPr>
          <w:spacing w:val="-4"/>
        </w:rPr>
        <w:t>ЗПР:</w:t>
      </w:r>
    </w:p>
    <w:p w:rsidR="009A11BE" w:rsidRDefault="005C57DC">
      <w:pPr>
        <w:pStyle w:val="a3"/>
        <w:ind w:right="286"/>
      </w:pPr>
      <w:r>
        <w:t>научатся определять характер музыкальных образов (лирических, драматических, героических, романтических, эпических);</w:t>
      </w:r>
    </w:p>
    <w:p w:rsidR="009A11BE" w:rsidRDefault="005C57DC">
      <w:pPr>
        <w:pStyle w:val="a3"/>
        <w:ind w:right="277"/>
      </w:pPr>
      <w:r>
        <w:t xml:space="preserve">будут иметь представление о терминах и понятиях (в том числе сценические жанры музыки, либретто, вокальная музыка, солист, ансамбль, </w:t>
      </w:r>
      <w:r>
        <w:rPr>
          <w:spacing w:val="-2"/>
        </w:rPr>
        <w:t>хор);</w:t>
      </w:r>
    </w:p>
    <w:p w:rsidR="009A11BE" w:rsidRDefault="005C57DC">
      <w:pPr>
        <w:pStyle w:val="a3"/>
        <w:ind w:right="287"/>
      </w:pPr>
      <w:r>
        <w:t>смогут различать жанры вокальной (в том числе песня, романс, ария) и театральной музыки (в том числе опера, балет, мюзикл и оперетта);</w:t>
      </w:r>
    </w:p>
    <w:p w:rsidR="009A11BE" w:rsidRDefault="005C57DC">
      <w:pPr>
        <w:pStyle w:val="a3"/>
        <w:ind w:right="279"/>
      </w:pPr>
      <w:r>
        <w:t>смогут выявлять общее и особенное при сравнении музыкальных произведений на основе полученных знаний об интонационной при</w:t>
      </w:r>
      <w:r>
        <w:t xml:space="preserve">роде </w:t>
      </w:r>
      <w:r>
        <w:rPr>
          <w:spacing w:val="-2"/>
        </w:rPr>
        <w:t>музыки;</w:t>
      </w:r>
    </w:p>
    <w:p w:rsidR="009A11BE" w:rsidRDefault="005C57DC">
      <w:pPr>
        <w:pStyle w:val="a3"/>
        <w:spacing w:line="242" w:lineRule="auto"/>
        <w:ind w:right="282"/>
      </w:pPr>
      <w:r>
        <w:t>научатся понимать жизненно-образное содержание музыкальных произведений разных жанров;</w:t>
      </w:r>
    </w:p>
    <w:p w:rsidR="009A11BE" w:rsidRDefault="005C57DC">
      <w:pPr>
        <w:pStyle w:val="a3"/>
        <w:ind w:right="288"/>
      </w:pPr>
      <w:r>
        <w:t>научатся различать и характеризовать приемы взаимодействия и развития образов музыкальных произведений с помощью педагога;</w:t>
      </w:r>
    </w:p>
    <w:p w:rsidR="009A11BE" w:rsidRDefault="005C57DC">
      <w:pPr>
        <w:pStyle w:val="a3"/>
        <w:ind w:right="282"/>
      </w:pPr>
      <w:r>
        <w:t>научатся производить интонационно</w:t>
      </w:r>
      <w:r>
        <w:t>-образный анализ музыкального произведения с использованием справочной информации;</w:t>
      </w:r>
    </w:p>
    <w:p w:rsidR="009A11BE" w:rsidRDefault="005C57DC">
      <w:pPr>
        <w:pStyle w:val="a3"/>
        <w:spacing w:line="242" w:lineRule="auto"/>
        <w:ind w:right="286"/>
      </w:pPr>
      <w:r>
        <w:t>будут иметь представление об основном принципе построения и развития музыки;</w:t>
      </w:r>
    </w:p>
    <w:p w:rsidR="009A11BE" w:rsidRDefault="005C57DC">
      <w:pPr>
        <w:pStyle w:val="a3"/>
        <w:ind w:right="286"/>
      </w:pPr>
      <w:r>
        <w:t>будут иметь представление о взаимосвязи жизненного содержания музыки и музыкальных образов;</w:t>
      </w:r>
    </w:p>
    <w:p w:rsidR="009A11BE" w:rsidRDefault="005C57DC">
      <w:pPr>
        <w:pStyle w:val="a3"/>
        <w:ind w:right="285"/>
      </w:pPr>
      <w:r>
        <w:t>буду</w:t>
      </w:r>
      <w:r>
        <w:t xml:space="preserve">т иметь представление о терминах и понятиях (в том числе стили музыки, направления музыки, джазовая музыка, современная музыка, </w:t>
      </w:r>
      <w:r>
        <w:rPr>
          <w:spacing w:val="-2"/>
        </w:rPr>
        <w:t>эстрада);</w:t>
      </w:r>
    </w:p>
    <w:p w:rsidR="009A11BE" w:rsidRDefault="005C57DC">
      <w:pPr>
        <w:pStyle w:val="a3"/>
        <w:ind w:right="282"/>
      </w:pPr>
      <w:r>
        <w:t>смогут приводить примеры музыкальных произведений русской и зарубежной классики, содержащие народные музыкальные интонации и мотивы с использованием справочной информации;</w:t>
      </w:r>
    </w:p>
    <w:p w:rsidR="009A11BE" w:rsidRDefault="005C57DC">
      <w:pPr>
        <w:pStyle w:val="a3"/>
        <w:tabs>
          <w:tab w:val="left" w:pos="2821"/>
          <w:tab w:val="left" w:pos="4366"/>
          <w:tab w:val="left" w:pos="4847"/>
          <w:tab w:val="left" w:pos="5600"/>
          <w:tab w:val="left" w:pos="6701"/>
          <w:tab w:val="left" w:pos="8531"/>
        </w:tabs>
        <w:ind w:right="284"/>
        <w:jc w:val="left"/>
      </w:pPr>
      <w:r>
        <w:rPr>
          <w:spacing w:val="-2"/>
        </w:rPr>
        <w:t>научатся</w:t>
      </w:r>
      <w:r>
        <w:tab/>
      </w:r>
      <w:r>
        <w:rPr>
          <w:spacing w:val="-2"/>
        </w:rPr>
        <w:t>определять</w:t>
      </w:r>
      <w:r>
        <w:tab/>
      </w:r>
      <w:r>
        <w:rPr>
          <w:spacing w:val="-6"/>
        </w:rPr>
        <w:t>на</w:t>
      </w:r>
      <w:r>
        <w:tab/>
      </w:r>
      <w:r>
        <w:rPr>
          <w:spacing w:val="-4"/>
        </w:rPr>
        <w:t>слух</w:t>
      </w:r>
      <w:r>
        <w:tab/>
      </w:r>
      <w:r>
        <w:rPr>
          <w:spacing w:val="-2"/>
        </w:rPr>
        <w:t>тембры</w:t>
      </w:r>
      <w:r>
        <w:tab/>
      </w:r>
      <w:r>
        <w:rPr>
          <w:spacing w:val="-2"/>
        </w:rPr>
        <w:t>музыкальных</w:t>
      </w:r>
      <w:r>
        <w:tab/>
      </w:r>
      <w:r>
        <w:rPr>
          <w:spacing w:val="-2"/>
        </w:rPr>
        <w:t xml:space="preserve">инструментов </w:t>
      </w:r>
      <w:r>
        <w:t>(классических, современн</w:t>
      </w:r>
      <w:r>
        <w:t>ых электронных; духовых, струнных, ударных);</w:t>
      </w:r>
    </w:p>
    <w:p w:rsidR="009A11BE" w:rsidRDefault="005C57DC">
      <w:pPr>
        <w:pStyle w:val="a3"/>
        <w:jc w:val="left"/>
      </w:pPr>
      <w:r>
        <w:t>научатся различать виды оркестров: симфонический, духовой, русских народных инструментов, эстрадно-джазовый;</w:t>
      </w:r>
    </w:p>
    <w:p w:rsidR="009A11BE" w:rsidRDefault="005C57DC">
      <w:pPr>
        <w:pStyle w:val="a3"/>
        <w:ind w:right="285"/>
        <w:jc w:val="left"/>
      </w:pPr>
      <w:r>
        <w:t>научатся определять стили, направления и жанры современной музыки с использованием справочной информац</w:t>
      </w:r>
      <w:r>
        <w:t>ии;</w:t>
      </w:r>
    </w:p>
    <w:p w:rsidR="009A11BE" w:rsidRDefault="005C57DC">
      <w:pPr>
        <w:pStyle w:val="a3"/>
        <w:tabs>
          <w:tab w:val="left" w:pos="2982"/>
          <w:tab w:val="left" w:pos="4579"/>
          <w:tab w:val="left" w:pos="6520"/>
          <w:tab w:val="left" w:pos="8492"/>
        </w:tabs>
        <w:ind w:right="284"/>
        <w:jc w:val="left"/>
      </w:pPr>
      <w:r>
        <w:rPr>
          <w:spacing w:val="-2"/>
        </w:rPr>
        <w:t>научатся</w:t>
      </w:r>
      <w:r>
        <w:tab/>
      </w:r>
      <w:r>
        <w:rPr>
          <w:spacing w:val="-2"/>
        </w:rPr>
        <w:t>исполнять</w:t>
      </w:r>
      <w:r>
        <w:tab/>
      </w:r>
      <w:r>
        <w:rPr>
          <w:spacing w:val="-2"/>
        </w:rPr>
        <w:t>современные</w:t>
      </w:r>
      <w:r>
        <w:tab/>
      </w:r>
      <w:r>
        <w:rPr>
          <w:spacing w:val="-2"/>
        </w:rPr>
        <w:t>музыкальные</w:t>
      </w:r>
      <w:r>
        <w:tab/>
      </w:r>
      <w:r>
        <w:rPr>
          <w:spacing w:val="-2"/>
        </w:rPr>
        <w:t xml:space="preserve">произведения, </w:t>
      </w:r>
      <w:r>
        <w:t>соблюдая певческую культуру звука;</w:t>
      </w:r>
    </w:p>
    <w:p w:rsidR="009A11BE" w:rsidRDefault="009A11BE">
      <w:pPr>
        <w:pStyle w:val="a3"/>
        <w:jc w:val="left"/>
        <w:sectPr w:rsidR="009A11BE">
          <w:pgSz w:w="11910" w:h="16840"/>
          <w:pgMar w:top="1040" w:right="566" w:bottom="1320" w:left="850" w:header="0" w:footer="1069" w:gutter="0"/>
          <w:cols w:space="720"/>
        </w:sectPr>
      </w:pPr>
    </w:p>
    <w:p w:rsidR="009A11BE" w:rsidRDefault="005C57DC">
      <w:pPr>
        <w:pStyle w:val="a3"/>
        <w:spacing w:before="74"/>
        <w:ind w:right="284"/>
      </w:pPr>
      <w:r>
        <w:lastRenderedPageBreak/>
        <w:t xml:space="preserve">научатся определять основные признаки исторических эпох, стилевых направлений в русской музыке, понимать стилевые черты русской классической музыкальной школы с использованием справочной </w:t>
      </w:r>
      <w:r>
        <w:rPr>
          <w:spacing w:val="-2"/>
        </w:rPr>
        <w:t>информации;</w:t>
      </w:r>
    </w:p>
    <w:p w:rsidR="009A11BE" w:rsidRDefault="005C57DC">
      <w:pPr>
        <w:pStyle w:val="a3"/>
        <w:spacing w:before="2"/>
        <w:ind w:right="278"/>
      </w:pPr>
      <w:r>
        <w:t>будут иметь представление о характерных чертах и образцах</w:t>
      </w:r>
      <w:r>
        <w:rPr>
          <w:spacing w:val="40"/>
        </w:rPr>
        <w:t xml:space="preserve"> </w:t>
      </w:r>
      <w:r>
        <w:t>творчества крупнейших русских и зарубежных композиторов;</w:t>
      </w:r>
    </w:p>
    <w:p w:rsidR="009A11BE" w:rsidRDefault="005C57DC">
      <w:pPr>
        <w:pStyle w:val="a3"/>
        <w:ind w:right="287"/>
      </w:pPr>
      <w:r>
        <w:t xml:space="preserve">будут иметь представление об общем и особенном при сравнении музыкальных произведений на основе полученных знаний о стилевых </w:t>
      </w:r>
      <w:r>
        <w:rPr>
          <w:spacing w:val="-2"/>
        </w:rPr>
        <w:t>направлениях;</w:t>
      </w:r>
    </w:p>
    <w:p w:rsidR="009A11BE" w:rsidRDefault="005C57DC">
      <w:pPr>
        <w:pStyle w:val="a3"/>
        <w:ind w:right="280"/>
      </w:pPr>
      <w:r>
        <w:t>научатся понимать взаимодействие музыки, изобразительного и</w:t>
      </w:r>
      <w:r>
        <w:t xml:space="preserve">скусства и литературы на основе осознания специфики языка каждого из </w:t>
      </w:r>
      <w:r>
        <w:rPr>
          <w:spacing w:val="-4"/>
        </w:rPr>
        <w:t>них;</w:t>
      </w:r>
    </w:p>
    <w:p w:rsidR="009A11BE" w:rsidRDefault="005C57DC">
      <w:pPr>
        <w:pStyle w:val="a3"/>
        <w:spacing w:line="242" w:lineRule="auto"/>
        <w:ind w:left="1560" w:right="287" w:firstLine="0"/>
      </w:pPr>
      <w:r>
        <w:t>научатся различать средства выразительности разных видов искусств; будут</w:t>
      </w:r>
      <w:r>
        <w:rPr>
          <w:spacing w:val="71"/>
          <w:w w:val="150"/>
        </w:rPr>
        <w:t xml:space="preserve"> </w:t>
      </w:r>
      <w:r>
        <w:t>иметь</w:t>
      </w:r>
      <w:r>
        <w:rPr>
          <w:spacing w:val="72"/>
          <w:w w:val="150"/>
        </w:rPr>
        <w:t xml:space="preserve"> </w:t>
      </w:r>
      <w:r>
        <w:t>представление</w:t>
      </w:r>
      <w:r>
        <w:rPr>
          <w:spacing w:val="71"/>
          <w:w w:val="150"/>
        </w:rPr>
        <w:t xml:space="preserve"> </w:t>
      </w:r>
      <w:r>
        <w:t>о</w:t>
      </w:r>
      <w:r>
        <w:rPr>
          <w:spacing w:val="74"/>
          <w:w w:val="150"/>
        </w:rPr>
        <w:t xml:space="preserve"> </w:t>
      </w:r>
      <w:r>
        <w:t>терминах</w:t>
      </w:r>
      <w:r>
        <w:rPr>
          <w:spacing w:val="70"/>
          <w:w w:val="150"/>
        </w:rPr>
        <w:t xml:space="preserve"> </w:t>
      </w:r>
      <w:r>
        <w:t>и</w:t>
      </w:r>
      <w:r>
        <w:rPr>
          <w:spacing w:val="73"/>
          <w:w w:val="150"/>
        </w:rPr>
        <w:t xml:space="preserve"> </w:t>
      </w:r>
      <w:r>
        <w:t>понятиях</w:t>
      </w:r>
      <w:r>
        <w:rPr>
          <w:spacing w:val="72"/>
          <w:w w:val="150"/>
        </w:rPr>
        <w:t xml:space="preserve"> </w:t>
      </w:r>
      <w:r>
        <w:t>(в</w:t>
      </w:r>
      <w:r>
        <w:rPr>
          <w:spacing w:val="70"/>
          <w:w w:val="150"/>
        </w:rPr>
        <w:t xml:space="preserve"> </w:t>
      </w:r>
      <w:r>
        <w:t>том</w:t>
      </w:r>
      <w:r>
        <w:rPr>
          <w:spacing w:val="73"/>
          <w:w w:val="150"/>
        </w:rPr>
        <w:t xml:space="preserve"> </w:t>
      </w:r>
      <w:r>
        <w:rPr>
          <w:spacing w:val="-2"/>
        </w:rPr>
        <w:t>числе</w:t>
      </w:r>
    </w:p>
    <w:p w:rsidR="009A11BE" w:rsidRDefault="005C57DC">
      <w:pPr>
        <w:pStyle w:val="a3"/>
        <w:ind w:right="279" w:firstLine="0"/>
      </w:pPr>
      <w:r>
        <w:t>музыкальная интонация, изобразительность музыки, средс</w:t>
      </w:r>
      <w:r>
        <w:t xml:space="preserve">тва музыкальной </w:t>
      </w:r>
      <w:r>
        <w:rPr>
          <w:spacing w:val="-2"/>
        </w:rPr>
        <w:t>выразительности);</w:t>
      </w:r>
    </w:p>
    <w:p w:rsidR="009A11BE" w:rsidRDefault="005C57DC">
      <w:pPr>
        <w:pStyle w:val="a3"/>
        <w:ind w:right="280"/>
      </w:pPr>
      <w:r>
        <w:t>научатся применять в творческой деятельности вокально-хоровые навыки при пении с музыкальным сопровождением;</w:t>
      </w:r>
    </w:p>
    <w:p w:rsidR="009A11BE" w:rsidRDefault="005C57DC">
      <w:pPr>
        <w:pStyle w:val="a3"/>
        <w:ind w:right="276"/>
      </w:pPr>
      <w:r>
        <w:t>научатся узнавать характерные черты музыкальной речи разных композиторов, воплощать особенности музыки в исполнит</w:t>
      </w:r>
      <w:r>
        <w:t xml:space="preserve">ельской </w:t>
      </w:r>
      <w:r>
        <w:rPr>
          <w:spacing w:val="-2"/>
        </w:rPr>
        <w:t>деятельности.</w:t>
      </w:r>
    </w:p>
    <w:p w:rsidR="009A11BE" w:rsidRDefault="005C57DC">
      <w:pPr>
        <w:pStyle w:val="1"/>
        <w:numPr>
          <w:ilvl w:val="0"/>
          <w:numId w:val="34"/>
        </w:numPr>
        <w:tabs>
          <w:tab w:val="left" w:pos="1062"/>
        </w:tabs>
        <w:spacing w:before="317" w:line="322" w:lineRule="exact"/>
        <w:ind w:left="1062" w:hanging="210"/>
        <w:jc w:val="both"/>
      </w:pPr>
      <w:r>
        <w:rPr>
          <w:spacing w:val="-2"/>
        </w:rPr>
        <w:t>КЛАСС</w:t>
      </w:r>
    </w:p>
    <w:p w:rsidR="009A11BE" w:rsidRDefault="005C57DC">
      <w:pPr>
        <w:spacing w:line="322" w:lineRule="exact"/>
        <w:ind w:left="1560"/>
        <w:jc w:val="both"/>
        <w:rPr>
          <w:b/>
          <w:sz w:val="28"/>
        </w:rPr>
      </w:pPr>
      <w:r>
        <w:rPr>
          <w:b/>
          <w:sz w:val="28"/>
        </w:rPr>
        <w:t>Модуль</w:t>
      </w:r>
      <w:r>
        <w:rPr>
          <w:b/>
          <w:spacing w:val="-6"/>
          <w:sz w:val="28"/>
        </w:rPr>
        <w:t xml:space="preserve"> </w:t>
      </w:r>
      <w:r>
        <w:rPr>
          <w:b/>
          <w:sz w:val="28"/>
        </w:rPr>
        <w:t>№</w:t>
      </w:r>
      <w:r>
        <w:rPr>
          <w:b/>
          <w:spacing w:val="-2"/>
          <w:sz w:val="28"/>
        </w:rPr>
        <w:t xml:space="preserve"> </w:t>
      </w:r>
      <w:r>
        <w:rPr>
          <w:b/>
          <w:sz w:val="28"/>
        </w:rPr>
        <w:t>1</w:t>
      </w:r>
      <w:r>
        <w:rPr>
          <w:b/>
          <w:spacing w:val="-5"/>
          <w:sz w:val="28"/>
        </w:rPr>
        <w:t xml:space="preserve"> </w:t>
      </w:r>
      <w:r>
        <w:rPr>
          <w:b/>
          <w:sz w:val="28"/>
        </w:rPr>
        <w:t>«Музыка</w:t>
      </w:r>
      <w:r>
        <w:rPr>
          <w:b/>
          <w:spacing w:val="-2"/>
          <w:sz w:val="28"/>
        </w:rPr>
        <w:t xml:space="preserve"> </w:t>
      </w:r>
      <w:r>
        <w:rPr>
          <w:b/>
          <w:sz w:val="28"/>
        </w:rPr>
        <w:t>моего</w:t>
      </w:r>
      <w:r>
        <w:rPr>
          <w:b/>
          <w:spacing w:val="-1"/>
          <w:sz w:val="28"/>
        </w:rPr>
        <w:t xml:space="preserve"> </w:t>
      </w:r>
      <w:r>
        <w:rPr>
          <w:b/>
          <w:spacing w:val="-2"/>
          <w:sz w:val="28"/>
        </w:rPr>
        <w:t>края»:</w:t>
      </w:r>
    </w:p>
    <w:p w:rsidR="009A11BE" w:rsidRDefault="005C57DC">
      <w:pPr>
        <w:pStyle w:val="a3"/>
        <w:ind w:right="287"/>
      </w:pPr>
      <w:r>
        <w:t xml:space="preserve">исполнять и оценивать образцы музыкального фольклора и сочинения композиторов своей малой родины, при необходимости с поддержкой </w:t>
      </w:r>
      <w:r>
        <w:rPr>
          <w:spacing w:val="-2"/>
        </w:rPr>
        <w:t>учителя.</w:t>
      </w:r>
    </w:p>
    <w:p w:rsidR="009A11BE" w:rsidRDefault="005C57DC">
      <w:pPr>
        <w:spacing w:before="1" w:line="322" w:lineRule="exact"/>
        <w:ind w:left="1560"/>
        <w:jc w:val="both"/>
        <w:rPr>
          <w:b/>
          <w:sz w:val="28"/>
        </w:rPr>
      </w:pPr>
      <w:r>
        <w:rPr>
          <w:b/>
          <w:sz w:val="28"/>
        </w:rPr>
        <w:t>Модуль</w:t>
      </w:r>
      <w:r>
        <w:rPr>
          <w:b/>
          <w:spacing w:val="-10"/>
          <w:sz w:val="28"/>
        </w:rPr>
        <w:t xml:space="preserve"> </w:t>
      </w:r>
      <w:r>
        <w:rPr>
          <w:b/>
          <w:sz w:val="28"/>
        </w:rPr>
        <w:t>№</w:t>
      </w:r>
      <w:r>
        <w:rPr>
          <w:b/>
          <w:spacing w:val="-3"/>
          <w:sz w:val="28"/>
        </w:rPr>
        <w:t xml:space="preserve"> </w:t>
      </w:r>
      <w:r>
        <w:rPr>
          <w:b/>
          <w:sz w:val="28"/>
        </w:rPr>
        <w:t>2</w:t>
      </w:r>
      <w:r>
        <w:rPr>
          <w:b/>
          <w:spacing w:val="-7"/>
          <w:sz w:val="28"/>
        </w:rPr>
        <w:t xml:space="preserve"> </w:t>
      </w:r>
      <w:r>
        <w:rPr>
          <w:b/>
          <w:sz w:val="28"/>
        </w:rPr>
        <w:t>«Народное</w:t>
      </w:r>
      <w:r>
        <w:rPr>
          <w:b/>
          <w:spacing w:val="-4"/>
          <w:sz w:val="28"/>
        </w:rPr>
        <w:t xml:space="preserve"> </w:t>
      </w:r>
      <w:r>
        <w:rPr>
          <w:b/>
          <w:sz w:val="28"/>
        </w:rPr>
        <w:t>музыкальное</w:t>
      </w:r>
      <w:r>
        <w:rPr>
          <w:b/>
          <w:spacing w:val="-4"/>
          <w:sz w:val="28"/>
        </w:rPr>
        <w:t xml:space="preserve"> </w:t>
      </w:r>
      <w:r>
        <w:rPr>
          <w:b/>
          <w:sz w:val="28"/>
        </w:rPr>
        <w:t>творчество</w:t>
      </w:r>
      <w:r>
        <w:rPr>
          <w:b/>
          <w:spacing w:val="-7"/>
          <w:sz w:val="28"/>
        </w:rPr>
        <w:t xml:space="preserve"> </w:t>
      </w:r>
      <w:r>
        <w:rPr>
          <w:b/>
          <w:spacing w:val="-2"/>
          <w:sz w:val="28"/>
        </w:rPr>
        <w:t>России»:</w:t>
      </w:r>
    </w:p>
    <w:p w:rsidR="009A11BE" w:rsidRDefault="005C57DC">
      <w:pPr>
        <w:pStyle w:val="a3"/>
        <w:ind w:right="287"/>
      </w:pPr>
      <w:r>
        <w:t>объяснять на примерах связь устного народного музыкального творчества и деятельности профессиональных музыкантов в развитии общей культуры страны, при необходимости, используя план рассказа.</w:t>
      </w:r>
    </w:p>
    <w:p w:rsidR="009A11BE" w:rsidRDefault="005C57DC">
      <w:pPr>
        <w:spacing w:line="321" w:lineRule="exact"/>
        <w:ind w:left="1560"/>
        <w:jc w:val="both"/>
        <w:rPr>
          <w:b/>
          <w:sz w:val="28"/>
        </w:rPr>
      </w:pPr>
      <w:r>
        <w:rPr>
          <w:b/>
          <w:sz w:val="28"/>
        </w:rPr>
        <w:t>Модуль</w:t>
      </w:r>
      <w:r>
        <w:rPr>
          <w:b/>
          <w:spacing w:val="-7"/>
          <w:sz w:val="28"/>
        </w:rPr>
        <w:t xml:space="preserve"> </w:t>
      </w:r>
      <w:r>
        <w:rPr>
          <w:b/>
          <w:sz w:val="28"/>
        </w:rPr>
        <w:t>№</w:t>
      </w:r>
      <w:r>
        <w:rPr>
          <w:b/>
          <w:spacing w:val="-2"/>
          <w:sz w:val="28"/>
        </w:rPr>
        <w:t xml:space="preserve"> </w:t>
      </w:r>
      <w:r>
        <w:rPr>
          <w:b/>
          <w:sz w:val="28"/>
        </w:rPr>
        <w:t>3</w:t>
      </w:r>
      <w:r>
        <w:rPr>
          <w:b/>
          <w:spacing w:val="-6"/>
          <w:sz w:val="28"/>
        </w:rPr>
        <w:t xml:space="preserve"> </w:t>
      </w:r>
      <w:r>
        <w:rPr>
          <w:b/>
          <w:sz w:val="28"/>
        </w:rPr>
        <w:t>«Музыка</w:t>
      </w:r>
      <w:r>
        <w:rPr>
          <w:b/>
          <w:spacing w:val="-2"/>
          <w:sz w:val="28"/>
        </w:rPr>
        <w:t xml:space="preserve"> </w:t>
      </w:r>
      <w:r>
        <w:rPr>
          <w:b/>
          <w:sz w:val="28"/>
        </w:rPr>
        <w:t>народов</w:t>
      </w:r>
      <w:r>
        <w:rPr>
          <w:b/>
          <w:spacing w:val="-4"/>
          <w:sz w:val="28"/>
        </w:rPr>
        <w:t xml:space="preserve"> </w:t>
      </w:r>
      <w:r>
        <w:rPr>
          <w:b/>
          <w:spacing w:val="-2"/>
          <w:sz w:val="28"/>
        </w:rPr>
        <w:t>мира»:</w:t>
      </w:r>
    </w:p>
    <w:p w:rsidR="009A11BE" w:rsidRDefault="005C57DC">
      <w:pPr>
        <w:pStyle w:val="a3"/>
        <w:ind w:right="276"/>
      </w:pPr>
      <w:r>
        <w:t xml:space="preserve">определять на слух музыкальные </w:t>
      </w:r>
      <w:r>
        <w:t>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 при необходимости, используя визуальную опору.</w:t>
      </w:r>
    </w:p>
    <w:p w:rsidR="009A11BE" w:rsidRDefault="005C57DC">
      <w:pPr>
        <w:spacing w:before="1" w:line="322" w:lineRule="exact"/>
        <w:ind w:left="1560"/>
        <w:jc w:val="both"/>
        <w:rPr>
          <w:b/>
          <w:sz w:val="28"/>
        </w:rPr>
      </w:pPr>
      <w:r>
        <w:rPr>
          <w:b/>
          <w:sz w:val="28"/>
        </w:rPr>
        <w:t>Модуль</w:t>
      </w:r>
      <w:r>
        <w:rPr>
          <w:b/>
          <w:spacing w:val="-11"/>
          <w:sz w:val="28"/>
        </w:rPr>
        <w:t xml:space="preserve"> </w:t>
      </w:r>
      <w:r>
        <w:rPr>
          <w:b/>
          <w:sz w:val="28"/>
        </w:rPr>
        <w:t>№</w:t>
      </w:r>
      <w:r>
        <w:rPr>
          <w:b/>
          <w:spacing w:val="-4"/>
          <w:sz w:val="28"/>
        </w:rPr>
        <w:t xml:space="preserve"> </w:t>
      </w:r>
      <w:r>
        <w:rPr>
          <w:b/>
          <w:sz w:val="28"/>
        </w:rPr>
        <w:t>4</w:t>
      </w:r>
      <w:r>
        <w:rPr>
          <w:b/>
          <w:spacing w:val="-8"/>
          <w:sz w:val="28"/>
        </w:rPr>
        <w:t xml:space="preserve"> </w:t>
      </w:r>
      <w:r>
        <w:rPr>
          <w:b/>
          <w:sz w:val="28"/>
        </w:rPr>
        <w:t>«Европейская</w:t>
      </w:r>
      <w:r>
        <w:rPr>
          <w:b/>
          <w:spacing w:val="-4"/>
          <w:sz w:val="28"/>
        </w:rPr>
        <w:t xml:space="preserve"> </w:t>
      </w:r>
      <w:r>
        <w:rPr>
          <w:b/>
          <w:sz w:val="28"/>
        </w:rPr>
        <w:t>кл</w:t>
      </w:r>
      <w:r>
        <w:rPr>
          <w:b/>
          <w:sz w:val="28"/>
        </w:rPr>
        <w:t>ассическая</w:t>
      </w:r>
      <w:r>
        <w:rPr>
          <w:b/>
          <w:spacing w:val="-7"/>
          <w:sz w:val="28"/>
        </w:rPr>
        <w:t xml:space="preserve"> </w:t>
      </w:r>
      <w:r>
        <w:rPr>
          <w:b/>
          <w:spacing w:val="-2"/>
          <w:sz w:val="28"/>
        </w:rPr>
        <w:t>музыка»:</w:t>
      </w:r>
    </w:p>
    <w:p w:rsidR="009A11BE" w:rsidRDefault="005C57DC">
      <w:pPr>
        <w:pStyle w:val="a3"/>
        <w:ind w:right="276"/>
      </w:pPr>
      <w:r>
        <w:t>различать на слух произведения европейских композиторов-классиков, называть автора, произведение,</w:t>
      </w:r>
      <w:r>
        <w:rPr>
          <w:spacing w:val="-2"/>
        </w:rPr>
        <w:t xml:space="preserve"> </w:t>
      </w:r>
      <w:r>
        <w:t>исполнительский состав, при</w:t>
      </w:r>
      <w:r>
        <w:rPr>
          <w:spacing w:val="-1"/>
        </w:rPr>
        <w:t xml:space="preserve"> </w:t>
      </w:r>
      <w:r>
        <w:t>необходимости, используя визуальную поддержку;</w:t>
      </w:r>
    </w:p>
    <w:p w:rsidR="009A11BE" w:rsidRDefault="005C57DC">
      <w:pPr>
        <w:pStyle w:val="a3"/>
        <w:spacing w:before="1"/>
        <w:ind w:right="285"/>
      </w:pPr>
      <w:r>
        <w:t>характеризовать музыкальный образ и выразительные средства, исп</w:t>
      </w:r>
      <w:r>
        <w:t>ользованные композитором, способы развития и форму строения музыкального произведения с использованием смысловой опоры.</w:t>
      </w:r>
    </w:p>
    <w:p w:rsidR="009A11BE" w:rsidRDefault="005C57DC">
      <w:pPr>
        <w:spacing w:line="321" w:lineRule="exact"/>
        <w:ind w:left="1560"/>
        <w:jc w:val="both"/>
        <w:rPr>
          <w:b/>
          <w:sz w:val="28"/>
        </w:rPr>
      </w:pPr>
      <w:r>
        <w:rPr>
          <w:b/>
          <w:sz w:val="28"/>
        </w:rPr>
        <w:t>Модуль</w:t>
      </w:r>
      <w:r>
        <w:rPr>
          <w:b/>
          <w:spacing w:val="-10"/>
          <w:sz w:val="28"/>
        </w:rPr>
        <w:t xml:space="preserve"> </w:t>
      </w:r>
      <w:r>
        <w:rPr>
          <w:b/>
          <w:sz w:val="28"/>
        </w:rPr>
        <w:t>№</w:t>
      </w:r>
      <w:r>
        <w:rPr>
          <w:b/>
          <w:spacing w:val="-3"/>
          <w:sz w:val="28"/>
        </w:rPr>
        <w:t xml:space="preserve"> </w:t>
      </w:r>
      <w:r>
        <w:rPr>
          <w:b/>
          <w:sz w:val="28"/>
        </w:rPr>
        <w:t>5</w:t>
      </w:r>
      <w:r>
        <w:rPr>
          <w:b/>
          <w:spacing w:val="-7"/>
          <w:sz w:val="28"/>
        </w:rPr>
        <w:t xml:space="preserve"> </w:t>
      </w:r>
      <w:r>
        <w:rPr>
          <w:b/>
          <w:sz w:val="28"/>
        </w:rPr>
        <w:t>«Русская</w:t>
      </w:r>
      <w:r>
        <w:rPr>
          <w:b/>
          <w:spacing w:val="-6"/>
          <w:sz w:val="28"/>
        </w:rPr>
        <w:t xml:space="preserve"> </w:t>
      </w:r>
      <w:r>
        <w:rPr>
          <w:b/>
          <w:sz w:val="28"/>
        </w:rPr>
        <w:t>классическая</w:t>
      </w:r>
      <w:r>
        <w:rPr>
          <w:b/>
          <w:spacing w:val="-8"/>
          <w:sz w:val="28"/>
        </w:rPr>
        <w:t xml:space="preserve"> </w:t>
      </w:r>
      <w:r>
        <w:rPr>
          <w:b/>
          <w:spacing w:val="-2"/>
          <w:sz w:val="28"/>
        </w:rPr>
        <w:t>музыка»:</w:t>
      </w:r>
    </w:p>
    <w:p w:rsidR="009A11BE" w:rsidRDefault="009A11BE">
      <w:pPr>
        <w:spacing w:line="321" w:lineRule="exact"/>
        <w:jc w:val="both"/>
        <w:rPr>
          <w:b/>
          <w:sz w:val="28"/>
        </w:rPr>
        <w:sectPr w:rsidR="009A11BE">
          <w:pgSz w:w="11910" w:h="16840"/>
          <w:pgMar w:top="1040" w:right="566" w:bottom="1320" w:left="850" w:header="0" w:footer="1069" w:gutter="0"/>
          <w:cols w:space="720"/>
        </w:sectPr>
      </w:pPr>
    </w:p>
    <w:p w:rsidR="009A11BE" w:rsidRDefault="005C57DC">
      <w:pPr>
        <w:pStyle w:val="a3"/>
        <w:spacing w:before="74"/>
        <w:ind w:right="284"/>
      </w:pPr>
      <w:r>
        <w:lastRenderedPageBreak/>
        <w:t xml:space="preserve">характеризовать музыкальный образ и выразительные средства, использованные композитором, способы развития и форму строения музыкального произведения, при необходимости, используя визуальную </w:t>
      </w:r>
      <w:r>
        <w:rPr>
          <w:spacing w:val="-2"/>
        </w:rPr>
        <w:t>опору.</w:t>
      </w:r>
    </w:p>
    <w:p w:rsidR="009A11BE" w:rsidRDefault="005C57DC">
      <w:pPr>
        <w:spacing w:before="2" w:line="322" w:lineRule="exact"/>
        <w:ind w:left="1560"/>
        <w:jc w:val="both"/>
        <w:rPr>
          <w:b/>
          <w:sz w:val="28"/>
        </w:rPr>
      </w:pPr>
      <w:r>
        <w:rPr>
          <w:b/>
          <w:sz w:val="28"/>
        </w:rPr>
        <w:t>Модуль</w:t>
      </w:r>
      <w:r>
        <w:rPr>
          <w:b/>
          <w:spacing w:val="-9"/>
          <w:sz w:val="28"/>
        </w:rPr>
        <w:t xml:space="preserve"> </w:t>
      </w:r>
      <w:r>
        <w:rPr>
          <w:b/>
          <w:sz w:val="28"/>
        </w:rPr>
        <w:t>№</w:t>
      </w:r>
      <w:r>
        <w:rPr>
          <w:b/>
          <w:spacing w:val="-3"/>
          <w:sz w:val="28"/>
        </w:rPr>
        <w:t xml:space="preserve"> </w:t>
      </w:r>
      <w:r>
        <w:rPr>
          <w:b/>
          <w:sz w:val="28"/>
        </w:rPr>
        <w:t>6</w:t>
      </w:r>
      <w:r>
        <w:rPr>
          <w:b/>
          <w:spacing w:val="-7"/>
          <w:sz w:val="28"/>
        </w:rPr>
        <w:t xml:space="preserve"> </w:t>
      </w:r>
      <w:r>
        <w:rPr>
          <w:b/>
          <w:sz w:val="28"/>
        </w:rPr>
        <w:t>«Образы</w:t>
      </w:r>
      <w:r>
        <w:rPr>
          <w:b/>
          <w:spacing w:val="-5"/>
          <w:sz w:val="28"/>
        </w:rPr>
        <w:t xml:space="preserve"> </w:t>
      </w:r>
      <w:r>
        <w:rPr>
          <w:b/>
          <w:sz w:val="28"/>
        </w:rPr>
        <w:t>русской</w:t>
      </w:r>
      <w:r>
        <w:rPr>
          <w:b/>
          <w:spacing w:val="-5"/>
          <w:sz w:val="28"/>
        </w:rPr>
        <w:t xml:space="preserve"> </w:t>
      </w:r>
      <w:r>
        <w:rPr>
          <w:b/>
          <w:sz w:val="28"/>
        </w:rPr>
        <w:t>и</w:t>
      </w:r>
      <w:r>
        <w:rPr>
          <w:b/>
          <w:spacing w:val="-5"/>
          <w:sz w:val="28"/>
        </w:rPr>
        <w:t xml:space="preserve"> </w:t>
      </w:r>
      <w:r>
        <w:rPr>
          <w:b/>
          <w:sz w:val="28"/>
        </w:rPr>
        <w:t>европейской</w:t>
      </w:r>
      <w:r>
        <w:rPr>
          <w:b/>
          <w:spacing w:val="-5"/>
          <w:sz w:val="28"/>
        </w:rPr>
        <w:t xml:space="preserve"> </w:t>
      </w:r>
      <w:r>
        <w:rPr>
          <w:b/>
          <w:sz w:val="28"/>
        </w:rPr>
        <w:t>духовной</w:t>
      </w:r>
      <w:r>
        <w:rPr>
          <w:b/>
          <w:spacing w:val="-4"/>
          <w:sz w:val="28"/>
        </w:rPr>
        <w:t xml:space="preserve"> </w:t>
      </w:r>
      <w:r>
        <w:rPr>
          <w:b/>
          <w:spacing w:val="-2"/>
          <w:sz w:val="28"/>
        </w:rPr>
        <w:t>музыки»:</w:t>
      </w:r>
    </w:p>
    <w:p w:rsidR="009A11BE" w:rsidRDefault="005C57DC">
      <w:pPr>
        <w:pStyle w:val="a3"/>
        <w:ind w:right="288"/>
      </w:pPr>
      <w:r>
        <w:t>различать и характеризовать жанры и произведения русской и европейской духовной музыки;</w:t>
      </w:r>
    </w:p>
    <w:p w:rsidR="009A11BE" w:rsidRDefault="005C57DC">
      <w:pPr>
        <w:spacing w:before="1"/>
        <w:ind w:left="1560"/>
        <w:rPr>
          <w:b/>
          <w:sz w:val="28"/>
        </w:rPr>
      </w:pPr>
      <w:r>
        <w:rPr>
          <w:i/>
          <w:sz w:val="28"/>
        </w:rPr>
        <w:t xml:space="preserve">исполнять произведения русской и европейской духовной музыки; </w:t>
      </w:r>
      <w:r>
        <w:rPr>
          <w:sz w:val="28"/>
        </w:rPr>
        <w:t>приводить</w:t>
      </w:r>
      <w:r>
        <w:rPr>
          <w:spacing w:val="-6"/>
          <w:sz w:val="28"/>
        </w:rPr>
        <w:t xml:space="preserve"> </w:t>
      </w:r>
      <w:r>
        <w:rPr>
          <w:sz w:val="28"/>
        </w:rPr>
        <w:t>примеры</w:t>
      </w:r>
      <w:r>
        <w:rPr>
          <w:spacing w:val="-7"/>
          <w:sz w:val="28"/>
        </w:rPr>
        <w:t xml:space="preserve"> </w:t>
      </w:r>
      <w:r>
        <w:rPr>
          <w:sz w:val="28"/>
        </w:rPr>
        <w:t>сочинений</w:t>
      </w:r>
      <w:r>
        <w:rPr>
          <w:spacing w:val="-8"/>
          <w:sz w:val="28"/>
        </w:rPr>
        <w:t xml:space="preserve"> </w:t>
      </w:r>
      <w:r>
        <w:rPr>
          <w:sz w:val="28"/>
        </w:rPr>
        <w:t>духовной</w:t>
      </w:r>
      <w:r>
        <w:rPr>
          <w:spacing w:val="-5"/>
          <w:sz w:val="28"/>
        </w:rPr>
        <w:t xml:space="preserve"> </w:t>
      </w:r>
      <w:r>
        <w:rPr>
          <w:sz w:val="28"/>
        </w:rPr>
        <w:t>музыки,</w:t>
      </w:r>
      <w:r>
        <w:rPr>
          <w:spacing w:val="-6"/>
          <w:sz w:val="28"/>
        </w:rPr>
        <w:t xml:space="preserve"> </w:t>
      </w:r>
      <w:r>
        <w:rPr>
          <w:sz w:val="28"/>
        </w:rPr>
        <w:t>называть</w:t>
      </w:r>
      <w:r>
        <w:rPr>
          <w:spacing w:val="-7"/>
          <w:sz w:val="28"/>
        </w:rPr>
        <w:t xml:space="preserve"> </w:t>
      </w:r>
      <w:r>
        <w:rPr>
          <w:sz w:val="28"/>
        </w:rPr>
        <w:t>их</w:t>
      </w:r>
      <w:r>
        <w:rPr>
          <w:spacing w:val="-4"/>
          <w:sz w:val="28"/>
        </w:rPr>
        <w:t xml:space="preserve"> </w:t>
      </w:r>
      <w:r>
        <w:rPr>
          <w:sz w:val="28"/>
        </w:rPr>
        <w:t xml:space="preserve">автора. </w:t>
      </w:r>
      <w:r>
        <w:rPr>
          <w:b/>
          <w:sz w:val="28"/>
        </w:rPr>
        <w:t>Модуль № 7«Жанры музыкального искусства»:</w:t>
      </w:r>
    </w:p>
    <w:p w:rsidR="009A11BE" w:rsidRDefault="005C57DC">
      <w:pPr>
        <w:pStyle w:val="a3"/>
        <w:ind w:right="288"/>
      </w:pPr>
      <w:r>
        <w:t>различать и характеризовать жанры музыки (театральные, камерные и симфонические, вокальные и инструментальные и т. д.), знать их разновидности, приводить примеры.</w:t>
      </w:r>
    </w:p>
    <w:p w:rsidR="009A11BE" w:rsidRDefault="005C57DC">
      <w:pPr>
        <w:spacing w:before="1" w:line="322" w:lineRule="exact"/>
        <w:ind w:left="1560"/>
        <w:jc w:val="both"/>
        <w:rPr>
          <w:b/>
          <w:sz w:val="28"/>
        </w:rPr>
      </w:pPr>
      <w:r>
        <w:rPr>
          <w:b/>
          <w:sz w:val="28"/>
        </w:rPr>
        <w:t>Модуль</w:t>
      </w:r>
      <w:r>
        <w:rPr>
          <w:b/>
          <w:spacing w:val="-8"/>
          <w:sz w:val="28"/>
        </w:rPr>
        <w:t xml:space="preserve"> </w:t>
      </w:r>
      <w:r>
        <w:rPr>
          <w:b/>
          <w:sz w:val="28"/>
        </w:rPr>
        <w:t>№</w:t>
      </w:r>
      <w:r>
        <w:rPr>
          <w:b/>
          <w:spacing w:val="-2"/>
          <w:sz w:val="28"/>
        </w:rPr>
        <w:t xml:space="preserve"> </w:t>
      </w:r>
      <w:r>
        <w:rPr>
          <w:b/>
          <w:sz w:val="28"/>
        </w:rPr>
        <w:t>8</w:t>
      </w:r>
      <w:r>
        <w:rPr>
          <w:b/>
          <w:spacing w:val="-6"/>
          <w:sz w:val="28"/>
        </w:rPr>
        <w:t xml:space="preserve"> </w:t>
      </w:r>
      <w:r>
        <w:rPr>
          <w:b/>
          <w:sz w:val="28"/>
        </w:rPr>
        <w:t>«Связь</w:t>
      </w:r>
      <w:r>
        <w:rPr>
          <w:b/>
          <w:spacing w:val="-2"/>
          <w:sz w:val="28"/>
        </w:rPr>
        <w:t xml:space="preserve"> </w:t>
      </w:r>
      <w:r>
        <w:rPr>
          <w:b/>
          <w:sz w:val="28"/>
        </w:rPr>
        <w:t>музыки</w:t>
      </w:r>
      <w:r>
        <w:rPr>
          <w:b/>
          <w:spacing w:val="-4"/>
          <w:sz w:val="28"/>
        </w:rPr>
        <w:t xml:space="preserve"> </w:t>
      </w:r>
      <w:r>
        <w:rPr>
          <w:b/>
          <w:sz w:val="28"/>
        </w:rPr>
        <w:t>с</w:t>
      </w:r>
      <w:r>
        <w:rPr>
          <w:b/>
          <w:spacing w:val="-4"/>
          <w:sz w:val="28"/>
        </w:rPr>
        <w:t xml:space="preserve"> </w:t>
      </w:r>
      <w:r>
        <w:rPr>
          <w:b/>
          <w:sz w:val="28"/>
        </w:rPr>
        <w:t>другими</w:t>
      </w:r>
      <w:r>
        <w:rPr>
          <w:b/>
          <w:spacing w:val="-3"/>
          <w:sz w:val="28"/>
        </w:rPr>
        <w:t xml:space="preserve"> </w:t>
      </w:r>
      <w:r>
        <w:rPr>
          <w:b/>
          <w:sz w:val="28"/>
        </w:rPr>
        <w:t>видами</w:t>
      </w:r>
      <w:r>
        <w:rPr>
          <w:b/>
          <w:spacing w:val="-3"/>
          <w:sz w:val="28"/>
        </w:rPr>
        <w:t xml:space="preserve"> </w:t>
      </w:r>
      <w:r>
        <w:rPr>
          <w:b/>
          <w:spacing w:val="-2"/>
          <w:sz w:val="28"/>
        </w:rPr>
        <w:t>искусства»:</w:t>
      </w:r>
    </w:p>
    <w:p w:rsidR="009A11BE" w:rsidRDefault="005C57DC">
      <w:pPr>
        <w:pStyle w:val="a3"/>
        <w:ind w:right="280"/>
      </w:pPr>
      <w:r>
        <w:t>высказывать суждения об основной идее, средствах её воплощения, интонационных особенностях, жанре, исполнителях музыкального произведения, при необходимости по опросному плану.</w:t>
      </w:r>
    </w:p>
    <w:p w:rsidR="009A11BE" w:rsidRDefault="005C57DC">
      <w:pPr>
        <w:ind w:left="852" w:right="285" w:firstLine="707"/>
        <w:jc w:val="both"/>
        <w:rPr>
          <w:b/>
          <w:sz w:val="28"/>
        </w:rPr>
      </w:pPr>
      <w:r>
        <w:rPr>
          <w:b/>
          <w:sz w:val="28"/>
        </w:rPr>
        <w:t xml:space="preserve">Модуль № 9 «Современная музыка: основные жанры и </w:t>
      </w:r>
      <w:r>
        <w:rPr>
          <w:b/>
          <w:spacing w:val="-2"/>
          <w:sz w:val="28"/>
        </w:rPr>
        <w:t>направления»:</w:t>
      </w:r>
    </w:p>
    <w:p w:rsidR="009A11BE" w:rsidRDefault="005C57DC">
      <w:pPr>
        <w:pStyle w:val="a3"/>
        <w:spacing w:line="242" w:lineRule="auto"/>
        <w:ind w:right="286"/>
      </w:pPr>
      <w:r>
        <w:t>определять и характеризовать стили, направления и жанры современной музыки;</w:t>
      </w:r>
    </w:p>
    <w:p w:rsidR="009A11BE" w:rsidRDefault="005C57DC">
      <w:pPr>
        <w:pStyle w:val="a3"/>
        <w:ind w:right="281"/>
      </w:pPr>
      <w:r>
        <w:t>различать и определять на слух виды оркестров, ансамблей, тембры музыкальных инструментов, входящих в их состав, при необходимости, используя визуальную поддержку;</w:t>
      </w:r>
    </w:p>
    <w:p w:rsidR="009A11BE" w:rsidRDefault="005C57DC">
      <w:pPr>
        <w:pStyle w:val="a3"/>
        <w:ind w:right="286"/>
      </w:pPr>
      <w:r>
        <w:t>исполнять соврем</w:t>
      </w:r>
      <w:r>
        <w:t xml:space="preserve">енные музыкальные произведения в разных видах </w:t>
      </w:r>
      <w:r>
        <w:rPr>
          <w:spacing w:val="-2"/>
        </w:rPr>
        <w:t>деятельности.</w:t>
      </w:r>
    </w:p>
    <w:p w:rsidR="009A11BE" w:rsidRDefault="005C57DC">
      <w:pPr>
        <w:pStyle w:val="a3"/>
        <w:spacing w:line="322" w:lineRule="exact"/>
        <w:ind w:left="1560" w:firstLine="0"/>
      </w:pPr>
      <w:r>
        <w:t>Обучающиеся</w:t>
      </w:r>
      <w:r>
        <w:rPr>
          <w:spacing w:val="-5"/>
        </w:rPr>
        <w:t xml:space="preserve"> </w:t>
      </w:r>
      <w:r>
        <w:t>с</w:t>
      </w:r>
      <w:r>
        <w:rPr>
          <w:spacing w:val="-4"/>
        </w:rPr>
        <w:t xml:space="preserve"> ЗПР:</w:t>
      </w:r>
    </w:p>
    <w:p w:rsidR="009A11BE" w:rsidRDefault="005C57DC">
      <w:pPr>
        <w:pStyle w:val="a3"/>
        <w:ind w:right="281"/>
      </w:pPr>
      <w:r>
        <w:t>научатся различать жанры вокальной (в том числе песня, романс, ария) и театральной музыки (в том числе опера, балет, мюзикл и оперетта), симфонической музыки;</w:t>
      </w:r>
    </w:p>
    <w:p w:rsidR="009A11BE" w:rsidRDefault="005C57DC">
      <w:pPr>
        <w:pStyle w:val="a3"/>
        <w:ind w:right="288"/>
      </w:pPr>
      <w:r>
        <w:t>смогут называть ос</w:t>
      </w:r>
      <w:r>
        <w:t>новные жанры светской музыки малой (баллада, ноктюрн, романс, этюд и т.п.) и крупной формы (соната, симфония, концерт</w:t>
      </w:r>
      <w:r>
        <w:rPr>
          <w:spacing w:val="40"/>
        </w:rPr>
        <w:t xml:space="preserve"> </w:t>
      </w:r>
      <w:r>
        <w:t>и т.п.) с использованием справочной информации;</w:t>
      </w:r>
    </w:p>
    <w:p w:rsidR="009A11BE" w:rsidRDefault="005C57DC">
      <w:pPr>
        <w:pStyle w:val="a3"/>
        <w:ind w:right="287"/>
      </w:pPr>
      <w:r>
        <w:t>будут иметь представление о терминах и понятиях (в том числе духовная музыка, знаменный ра</w:t>
      </w:r>
      <w:r>
        <w:t>спев);</w:t>
      </w:r>
    </w:p>
    <w:p w:rsidR="009A11BE" w:rsidRDefault="005C57DC">
      <w:pPr>
        <w:pStyle w:val="a3"/>
        <w:ind w:right="278"/>
      </w:pPr>
      <w:r>
        <w:t>научатся различать особенности тембрового звучания различных певческих голосов (детских, женских, мужских), хоров (детских, женских, мужских, смешанных);</w:t>
      </w:r>
    </w:p>
    <w:p w:rsidR="009A11BE" w:rsidRDefault="005C57DC">
      <w:pPr>
        <w:pStyle w:val="a3"/>
        <w:ind w:right="284"/>
      </w:pPr>
      <w:r>
        <w:t>будут называть и определять на слух мужские (тенор, баритон, бас) и женские (сопрано, альт, мец</w:t>
      </w:r>
      <w:r>
        <w:t>цо-сопрано, контральто) певческие голоса по визуальной опоре;</w:t>
      </w:r>
    </w:p>
    <w:p w:rsidR="009A11BE" w:rsidRDefault="005C57DC">
      <w:pPr>
        <w:pStyle w:val="a3"/>
        <w:ind w:right="278"/>
      </w:pPr>
      <w:r>
        <w:t>научатся определять разновидности хоровых коллективов по стилю (манере) исполнения: народные, академические;</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ind w:right="280"/>
      </w:pPr>
      <w:r>
        <w:lastRenderedPageBreak/>
        <w:t xml:space="preserve">научатся определять произведения русских композиторов-классиков (в </w:t>
      </w:r>
      <w:r>
        <w:t>том числе П.И. Чайковского, Н.А. Римского-Корсакова, М.И. Глинки) с использованием справочной информации;</w:t>
      </w:r>
    </w:p>
    <w:p w:rsidR="009A11BE" w:rsidRDefault="005C57DC">
      <w:pPr>
        <w:pStyle w:val="a3"/>
        <w:spacing w:before="2"/>
        <w:ind w:right="279"/>
      </w:pPr>
      <w:r>
        <w:t>научатся узнавать формы построения музыки (двухчастную, трехчастную, вариации, рондо) с использованием визуальной опоры;</w:t>
      </w:r>
    </w:p>
    <w:p w:rsidR="009A11BE" w:rsidRDefault="005C57DC">
      <w:pPr>
        <w:pStyle w:val="a3"/>
        <w:ind w:right="284"/>
      </w:pPr>
      <w:r>
        <w:t>научатся владеть музыкальными</w:t>
      </w:r>
      <w:r>
        <w:t xml:space="preserve"> терминами в пределах изучаемой</w:t>
      </w:r>
      <w:r>
        <w:rPr>
          <w:spacing w:val="40"/>
        </w:rPr>
        <w:t xml:space="preserve"> </w:t>
      </w:r>
      <w:r>
        <w:t>темы с использованием справочной информации;</w:t>
      </w:r>
    </w:p>
    <w:p w:rsidR="009A11BE" w:rsidRDefault="005C57DC">
      <w:pPr>
        <w:pStyle w:val="a3"/>
        <w:spacing w:before="1"/>
        <w:ind w:right="287"/>
      </w:pPr>
      <w:r>
        <w:t>научатся понимать существование в музыкальном произведении основной идеи,</w:t>
      </w:r>
      <w:r>
        <w:rPr>
          <w:spacing w:val="-1"/>
        </w:rPr>
        <w:t xml:space="preserve"> </w:t>
      </w:r>
      <w:r>
        <w:t>иметь</w:t>
      </w:r>
      <w:r>
        <w:rPr>
          <w:spacing w:val="-1"/>
        </w:rPr>
        <w:t xml:space="preserve"> </w:t>
      </w:r>
      <w:r>
        <w:t>представление</w:t>
      </w:r>
      <w:r>
        <w:rPr>
          <w:spacing w:val="-3"/>
        </w:rPr>
        <w:t xml:space="preserve"> </w:t>
      </w:r>
      <w:r>
        <w:t>о</w:t>
      </w:r>
      <w:r>
        <w:rPr>
          <w:spacing w:val="-2"/>
        </w:rPr>
        <w:t xml:space="preserve"> </w:t>
      </w:r>
      <w:r>
        <w:t>средствах воплощения основной идеи, интонационных особенностях, жанре, исполнителях</w:t>
      </w:r>
      <w:r>
        <w:t xml:space="preserve"> музыкального </w:t>
      </w:r>
      <w:r>
        <w:rPr>
          <w:spacing w:val="-2"/>
        </w:rPr>
        <w:t>произведения;</w:t>
      </w:r>
    </w:p>
    <w:p w:rsidR="009A11BE" w:rsidRDefault="005C57DC">
      <w:pPr>
        <w:pStyle w:val="a3"/>
        <w:ind w:right="276"/>
      </w:pPr>
      <w:r>
        <w:t xml:space="preserve">научатся 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с использованием справочной </w:t>
      </w:r>
      <w:r>
        <w:rPr>
          <w:spacing w:val="-2"/>
        </w:rPr>
        <w:t>информации;</w:t>
      </w:r>
    </w:p>
    <w:p w:rsidR="009A11BE" w:rsidRDefault="005C57DC">
      <w:pPr>
        <w:pStyle w:val="a3"/>
        <w:ind w:right="287"/>
      </w:pPr>
      <w:r>
        <w:t>научатся перечислять характ</w:t>
      </w:r>
      <w:r>
        <w:t>ерные признаки современной популярной, джазовой и рок-музыки с использованием справочной информации;</w:t>
      </w:r>
    </w:p>
    <w:p w:rsidR="009A11BE" w:rsidRDefault="005C57DC">
      <w:pPr>
        <w:pStyle w:val="a3"/>
        <w:ind w:right="281"/>
      </w:pPr>
      <w:r>
        <w:t xml:space="preserve">научатся эмоционально-образно воспринимать музыкальные </w:t>
      </w:r>
      <w:r>
        <w:rPr>
          <w:spacing w:val="-2"/>
        </w:rPr>
        <w:t>произведения;</w:t>
      </w:r>
    </w:p>
    <w:p w:rsidR="009A11BE" w:rsidRDefault="005C57DC">
      <w:pPr>
        <w:pStyle w:val="a3"/>
        <w:spacing w:line="242" w:lineRule="auto"/>
        <w:ind w:right="291"/>
      </w:pPr>
      <w:r>
        <w:t>будут иметь представление об особенности интерпретации одной и той же художественной идеи, сюжета в творчестве различных композиторов;</w:t>
      </w:r>
    </w:p>
    <w:p w:rsidR="009A11BE" w:rsidRDefault="005C57DC">
      <w:pPr>
        <w:pStyle w:val="a3"/>
        <w:ind w:right="288"/>
      </w:pPr>
      <w:r>
        <w:t>будут иметь представление об интерпретации классической музыки в современных обработках;</w:t>
      </w:r>
    </w:p>
    <w:p w:rsidR="009A11BE" w:rsidRDefault="005C57DC">
      <w:pPr>
        <w:pStyle w:val="a3"/>
        <w:ind w:right="289"/>
      </w:pPr>
      <w:r>
        <w:t xml:space="preserve">научатся определять характерные </w:t>
      </w:r>
      <w:r>
        <w:t>признаки современной популярной музыки с использованием справочной информации;</w:t>
      </w:r>
    </w:p>
    <w:p w:rsidR="009A11BE" w:rsidRDefault="005C57DC">
      <w:pPr>
        <w:pStyle w:val="a3"/>
        <w:spacing w:line="242" w:lineRule="auto"/>
        <w:ind w:right="276"/>
      </w:pPr>
      <w:r>
        <w:t>научатся называть стили рок-музыки и ее отдельных направлений: рок-оперы, рок-н-ролла и др. с использованием справочной информации;</w:t>
      </w:r>
    </w:p>
    <w:p w:rsidR="009A11BE" w:rsidRDefault="005C57DC">
      <w:pPr>
        <w:pStyle w:val="a3"/>
        <w:ind w:right="285"/>
      </w:pPr>
      <w:r>
        <w:t>научатся творчески интерпретировать содержани</w:t>
      </w:r>
      <w:r>
        <w:t>е музыкального произведения в пении;</w:t>
      </w:r>
    </w:p>
    <w:p w:rsidR="009A11BE" w:rsidRDefault="005C57DC">
      <w:pPr>
        <w:pStyle w:val="a3"/>
        <w:jc w:val="left"/>
      </w:pPr>
      <w:r>
        <w:t>будут</w:t>
      </w:r>
      <w:r>
        <w:rPr>
          <w:spacing w:val="80"/>
        </w:rPr>
        <w:t xml:space="preserve"> </w:t>
      </w:r>
      <w:r>
        <w:t>участвовать</w:t>
      </w:r>
      <w:r>
        <w:rPr>
          <w:spacing w:val="80"/>
        </w:rPr>
        <w:t xml:space="preserve"> </w:t>
      </w:r>
      <w:r>
        <w:t>в</w:t>
      </w:r>
      <w:r>
        <w:rPr>
          <w:spacing w:val="80"/>
        </w:rPr>
        <w:t xml:space="preserve"> </w:t>
      </w:r>
      <w:r>
        <w:t>коллективной</w:t>
      </w:r>
      <w:r>
        <w:rPr>
          <w:spacing w:val="80"/>
        </w:rPr>
        <w:t xml:space="preserve"> </w:t>
      </w:r>
      <w:r>
        <w:t>исполнительской</w:t>
      </w:r>
      <w:r>
        <w:rPr>
          <w:spacing w:val="80"/>
        </w:rPr>
        <w:t xml:space="preserve"> </w:t>
      </w:r>
      <w:r>
        <w:t>деятельности, используя различные формы индивидуального и группового музицирования;</w:t>
      </w:r>
    </w:p>
    <w:p w:rsidR="009A11BE" w:rsidRDefault="005C57DC">
      <w:pPr>
        <w:pStyle w:val="a3"/>
        <w:jc w:val="left"/>
      </w:pPr>
      <w:r>
        <w:t>научатся</w:t>
      </w:r>
      <w:r>
        <w:rPr>
          <w:spacing w:val="31"/>
        </w:rPr>
        <w:t xml:space="preserve"> </w:t>
      </w:r>
      <w:r>
        <w:t>применять современные информационно-коммуникационные технологии для записи и воспроизведения музыки;</w:t>
      </w:r>
    </w:p>
    <w:p w:rsidR="009A11BE" w:rsidRDefault="005C57DC">
      <w:pPr>
        <w:pStyle w:val="a3"/>
        <w:tabs>
          <w:tab w:val="left" w:pos="2917"/>
          <w:tab w:val="left" w:pos="4884"/>
          <w:tab w:val="left" w:pos="6707"/>
          <w:tab w:val="left" w:pos="8740"/>
        </w:tabs>
        <w:ind w:right="284"/>
        <w:jc w:val="left"/>
      </w:pPr>
      <w:r>
        <w:rPr>
          <w:spacing w:val="-2"/>
        </w:rPr>
        <w:t>научатся</w:t>
      </w:r>
      <w:r>
        <w:tab/>
      </w:r>
      <w:r>
        <w:rPr>
          <w:spacing w:val="-2"/>
        </w:rPr>
        <w:t>обосновывать</w:t>
      </w:r>
      <w:r>
        <w:tab/>
      </w:r>
      <w:r>
        <w:rPr>
          <w:spacing w:val="-2"/>
        </w:rPr>
        <w:t>собственные</w:t>
      </w:r>
      <w:r>
        <w:tab/>
      </w:r>
      <w:r>
        <w:rPr>
          <w:spacing w:val="-2"/>
        </w:rPr>
        <w:t>предпочтения,</w:t>
      </w:r>
      <w:r>
        <w:tab/>
      </w:r>
      <w:r>
        <w:rPr>
          <w:spacing w:val="-2"/>
        </w:rPr>
        <w:t xml:space="preserve">касающиеся </w:t>
      </w:r>
      <w:r>
        <w:t>музыкальных произведений различных стилей и жанров;</w:t>
      </w:r>
    </w:p>
    <w:p w:rsidR="009A11BE" w:rsidRDefault="005C57DC">
      <w:pPr>
        <w:pStyle w:val="a3"/>
        <w:jc w:val="left"/>
      </w:pPr>
      <w:r>
        <w:t>научатся использовать знания о музыке и музы</w:t>
      </w:r>
      <w:r>
        <w:t>кантах, полученные на</w:t>
      </w:r>
      <w:r>
        <w:rPr>
          <w:spacing w:val="40"/>
        </w:rPr>
        <w:t xml:space="preserve"> </w:t>
      </w:r>
      <w:r>
        <w:t>занятиях, при составлении домашней фонотеки, видеотеки;</w:t>
      </w:r>
    </w:p>
    <w:p w:rsidR="009A11BE" w:rsidRDefault="005C57DC">
      <w:pPr>
        <w:pStyle w:val="a3"/>
        <w:ind w:right="288"/>
      </w:pPr>
      <w:r>
        <w:t xml:space="preserve">научатся использовать приобретенные знания и умения в практической деятельности и повседневной жизни (в том числе в творческой и </w:t>
      </w:r>
      <w:r>
        <w:rPr>
          <w:spacing w:val="-2"/>
        </w:rPr>
        <w:t>сценической).</w:t>
      </w:r>
    </w:p>
    <w:p w:rsidR="009A11BE" w:rsidRDefault="005C57DC">
      <w:pPr>
        <w:pStyle w:val="1"/>
        <w:numPr>
          <w:ilvl w:val="0"/>
          <w:numId w:val="34"/>
        </w:numPr>
        <w:tabs>
          <w:tab w:val="left" w:pos="1062"/>
        </w:tabs>
        <w:spacing w:before="310"/>
        <w:ind w:left="1062" w:hanging="210"/>
      </w:pPr>
      <w:r>
        <w:rPr>
          <w:spacing w:val="-2"/>
        </w:rPr>
        <w:t>КЛАСС</w:t>
      </w:r>
    </w:p>
    <w:p w:rsidR="009A11BE" w:rsidRDefault="009A11BE">
      <w:pPr>
        <w:pStyle w:val="1"/>
        <w:sectPr w:rsidR="009A11BE">
          <w:pgSz w:w="11910" w:h="16840"/>
          <w:pgMar w:top="1040" w:right="566" w:bottom="1320" w:left="850" w:header="0" w:footer="1069" w:gutter="0"/>
          <w:cols w:space="720"/>
        </w:sectPr>
      </w:pPr>
    </w:p>
    <w:p w:rsidR="009A11BE" w:rsidRDefault="005C57DC">
      <w:pPr>
        <w:pStyle w:val="a3"/>
        <w:spacing w:before="74"/>
        <w:ind w:right="276"/>
      </w:pPr>
      <w:r>
        <w:lastRenderedPageBreak/>
        <w:t>Обучающиеся</w:t>
      </w:r>
      <w:r>
        <w:t xml:space="preserve"> с ЗПР будут активно и самостоятельно использовать полученные знания и умения в процессе учебной деятельности и в повседневной жизни.</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1"/>
        <w:numPr>
          <w:ilvl w:val="3"/>
          <w:numId w:val="185"/>
        </w:numPr>
        <w:tabs>
          <w:tab w:val="left" w:pos="1898"/>
        </w:tabs>
        <w:spacing w:before="74"/>
        <w:ind w:left="1898" w:hanging="1046"/>
      </w:pPr>
      <w:bookmarkStart w:id="39" w:name="_bookmark38"/>
      <w:bookmarkEnd w:id="39"/>
      <w:r>
        <w:rPr>
          <w:spacing w:val="-2"/>
        </w:rPr>
        <w:lastRenderedPageBreak/>
        <w:t>ТЕХНОЛОГИЯ</w:t>
      </w:r>
    </w:p>
    <w:p w:rsidR="009A11BE" w:rsidRDefault="009A11BE">
      <w:pPr>
        <w:pStyle w:val="a3"/>
        <w:spacing w:before="26"/>
        <w:ind w:left="0" w:firstLine="0"/>
        <w:jc w:val="left"/>
        <w:rPr>
          <w:b/>
        </w:rPr>
      </w:pPr>
    </w:p>
    <w:p w:rsidR="009A11BE" w:rsidRDefault="005C57DC">
      <w:pPr>
        <w:pStyle w:val="a3"/>
        <w:ind w:firstLine="0"/>
      </w:pPr>
      <w:r>
        <w:rPr>
          <w:spacing w:val="-2"/>
        </w:rPr>
        <w:t>ПОЯСНИТЕЛЬНАЯ</w:t>
      </w:r>
      <w:r>
        <w:rPr>
          <w:spacing w:val="-14"/>
        </w:rPr>
        <w:t xml:space="preserve"> </w:t>
      </w:r>
      <w:r>
        <w:rPr>
          <w:spacing w:val="-2"/>
        </w:rPr>
        <w:t>ЗАПИСКА</w:t>
      </w:r>
    </w:p>
    <w:p w:rsidR="009A11BE" w:rsidRDefault="009A11BE">
      <w:pPr>
        <w:pStyle w:val="a3"/>
        <w:spacing w:before="2"/>
        <w:ind w:left="0" w:firstLine="0"/>
        <w:jc w:val="left"/>
      </w:pPr>
    </w:p>
    <w:p w:rsidR="009A11BE" w:rsidRDefault="005C57DC">
      <w:pPr>
        <w:pStyle w:val="a3"/>
        <w:ind w:right="280"/>
      </w:pPr>
      <w:r>
        <w:t>Рабочая программа по технологии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w:t>
      </w:r>
      <w:r>
        <w:t>росвещения России от 31.05.2021 г. № 287, зарегистрирован Министерством юстиции Российской Федерации 05.07.2021 г., рег. номер 64101) (далее – ФГОС ООО), Примерной адаптированной основной образовательной программы основного общего образования обучающихся с</w:t>
      </w:r>
      <w:r>
        <w:t xml:space="preserve"> задержкой психического развития (далее – ПАООП ООО ЗПР), Примерной рабочей</w:t>
      </w:r>
      <w:r>
        <w:rPr>
          <w:spacing w:val="59"/>
          <w:w w:val="150"/>
        </w:rPr>
        <w:t xml:space="preserve">  </w:t>
      </w:r>
      <w:r>
        <w:t>программы</w:t>
      </w:r>
      <w:r>
        <w:rPr>
          <w:spacing w:val="62"/>
          <w:w w:val="150"/>
        </w:rPr>
        <w:t xml:space="preserve">  </w:t>
      </w:r>
      <w:r>
        <w:t>основного</w:t>
      </w:r>
      <w:r>
        <w:rPr>
          <w:spacing w:val="62"/>
          <w:w w:val="150"/>
        </w:rPr>
        <w:t xml:space="preserve">  </w:t>
      </w:r>
      <w:r>
        <w:t>общего</w:t>
      </w:r>
      <w:r>
        <w:rPr>
          <w:spacing w:val="62"/>
          <w:w w:val="150"/>
        </w:rPr>
        <w:t xml:space="preserve">  </w:t>
      </w:r>
      <w:r>
        <w:t>образования</w:t>
      </w:r>
      <w:r>
        <w:rPr>
          <w:spacing w:val="62"/>
          <w:w w:val="150"/>
        </w:rPr>
        <w:t xml:space="preserve">  </w:t>
      </w:r>
      <w:r>
        <w:t>по</w:t>
      </w:r>
      <w:r>
        <w:rPr>
          <w:spacing w:val="62"/>
          <w:w w:val="150"/>
        </w:rPr>
        <w:t xml:space="preserve">  </w:t>
      </w:r>
      <w:r>
        <w:rPr>
          <w:spacing w:val="-2"/>
        </w:rPr>
        <w:t>предмету</w:t>
      </w:r>
    </w:p>
    <w:p w:rsidR="009A11BE" w:rsidRDefault="005C57DC">
      <w:pPr>
        <w:pStyle w:val="a3"/>
        <w:ind w:right="282" w:firstLine="0"/>
      </w:pPr>
      <w:r>
        <w:t>«Технология»,</w:t>
      </w:r>
      <w:r>
        <w:rPr>
          <w:spacing w:val="-4"/>
        </w:rPr>
        <w:t xml:space="preserve"> </w:t>
      </w:r>
      <w:r>
        <w:t>Концепции</w:t>
      </w:r>
      <w:r>
        <w:rPr>
          <w:spacing w:val="-5"/>
        </w:rPr>
        <w:t xml:space="preserve"> </w:t>
      </w:r>
      <w:r>
        <w:t>преподавания</w:t>
      </w:r>
      <w:r>
        <w:rPr>
          <w:spacing w:val="-6"/>
        </w:rPr>
        <w:t xml:space="preserve"> </w:t>
      </w:r>
      <w:r>
        <w:t>предметной</w:t>
      </w:r>
      <w:r>
        <w:rPr>
          <w:spacing w:val="-6"/>
        </w:rPr>
        <w:t xml:space="preserve"> </w:t>
      </w:r>
      <w:r>
        <w:t>области</w:t>
      </w:r>
      <w:r>
        <w:rPr>
          <w:spacing w:val="-6"/>
        </w:rPr>
        <w:t xml:space="preserve"> </w:t>
      </w:r>
      <w:r>
        <w:t>«Технология»</w:t>
      </w:r>
      <w:r>
        <w:rPr>
          <w:spacing w:val="-4"/>
        </w:rPr>
        <w:t xml:space="preserve"> </w:t>
      </w:r>
      <w:r>
        <w:t>в образовательных организациях Российской Федерации, р</w:t>
      </w:r>
      <w:r>
        <w:t>еализующих основные общеобразовательные программы,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w:t>
      </w:r>
      <w:r>
        <w:rPr>
          <w:spacing w:val="40"/>
        </w:rPr>
        <w:t xml:space="preserve"> </w:t>
      </w:r>
      <w:r>
        <w:t>программы основного общего образования обучающихся с</w:t>
      </w:r>
      <w:r>
        <w:t xml:space="preserve"> задержкой психического развития.</w:t>
      </w:r>
    </w:p>
    <w:p w:rsidR="009A11BE" w:rsidRDefault="009A11BE">
      <w:pPr>
        <w:pStyle w:val="a3"/>
        <w:spacing w:before="1"/>
        <w:ind w:left="0" w:firstLine="0"/>
        <w:jc w:val="left"/>
      </w:pPr>
    </w:p>
    <w:p w:rsidR="009A11BE" w:rsidRDefault="005C57DC">
      <w:pPr>
        <w:pStyle w:val="2"/>
        <w:spacing w:line="322" w:lineRule="exact"/>
      </w:pPr>
      <w:r>
        <w:t>Общая</w:t>
      </w:r>
      <w:r>
        <w:rPr>
          <w:spacing w:val="-11"/>
        </w:rPr>
        <w:t xml:space="preserve"> </w:t>
      </w:r>
      <w:r>
        <w:t>характеристика</w:t>
      </w:r>
      <w:r>
        <w:rPr>
          <w:spacing w:val="-6"/>
        </w:rPr>
        <w:t xml:space="preserve"> </w:t>
      </w:r>
      <w:r>
        <w:t>учебного</w:t>
      </w:r>
      <w:r>
        <w:rPr>
          <w:spacing w:val="-6"/>
        </w:rPr>
        <w:t xml:space="preserve"> </w:t>
      </w:r>
      <w:r>
        <w:t>предмета</w:t>
      </w:r>
      <w:r>
        <w:rPr>
          <w:spacing w:val="-9"/>
        </w:rPr>
        <w:t xml:space="preserve"> </w:t>
      </w:r>
      <w:r>
        <w:rPr>
          <w:spacing w:val="-2"/>
        </w:rPr>
        <w:t>«Технология»</w:t>
      </w:r>
    </w:p>
    <w:p w:rsidR="009A11BE" w:rsidRDefault="005C57DC">
      <w:pPr>
        <w:pStyle w:val="a3"/>
        <w:ind w:right="285"/>
      </w:pPr>
      <w:r>
        <w:t>Рабочая программа по технологии составлена на основе содержания общего образования и требований к результатам основного общего образования с учетом особых образовательны</w:t>
      </w:r>
      <w:r>
        <w:t>х потребностей обучающихся с ЗПР, получающих образование на основе АООП ООО.</w:t>
      </w:r>
    </w:p>
    <w:p w:rsidR="009A11BE" w:rsidRDefault="005C57DC">
      <w:pPr>
        <w:pStyle w:val="a3"/>
        <w:ind w:right="278"/>
      </w:pPr>
      <w:r>
        <w:t xml:space="preserve">Образовательная организация призвана создать образовательную среду и условия, позволяющие обучающимся с ЗПР получить качественное образование по технологии, подготовить разносторонне развитую личность, способную использовать полученные знания для успешной </w:t>
      </w:r>
      <w:r>
        <w:t>социализации, дальнейшего образования и трудовой деятельности. Адаптация содержания учебного материала для обучающихся с ЗПР происходит за счет сокращения сложных понятий и терминов; основные сведения в программе даются дифференцированно. По некоторым тема</w:t>
      </w:r>
      <w:r>
        <w:t>м учащиеся получают только общее представление на уровне ознакомления.</w:t>
      </w:r>
    </w:p>
    <w:p w:rsidR="009A11BE" w:rsidRDefault="005C57DC">
      <w:pPr>
        <w:pStyle w:val="a3"/>
        <w:spacing w:before="1"/>
        <w:ind w:right="276"/>
      </w:pPr>
      <w:r>
        <w:t>На основании требований федерального государственного образовательного стандарта в содержании предполагается реализовать актуальные в настоящее время компетентностный, личностно-ориенти</w:t>
      </w:r>
      <w:r>
        <w:t>рованный, деятельностный подходы для успешной социализации, дальнейшего образования и трудовой деятельности обучающихся с ЗПР.</w:t>
      </w:r>
    </w:p>
    <w:p w:rsidR="009A11BE" w:rsidRDefault="009A11BE">
      <w:pPr>
        <w:pStyle w:val="a3"/>
        <w:ind w:left="0" w:firstLine="0"/>
        <w:jc w:val="left"/>
      </w:pPr>
    </w:p>
    <w:p w:rsidR="009A11BE" w:rsidRDefault="005C57DC">
      <w:pPr>
        <w:pStyle w:val="2"/>
        <w:spacing w:line="240" w:lineRule="auto"/>
      </w:pPr>
      <w:r>
        <w:t>Цели</w:t>
      </w:r>
      <w:r>
        <w:rPr>
          <w:spacing w:val="-7"/>
        </w:rPr>
        <w:t xml:space="preserve"> </w:t>
      </w:r>
      <w:r>
        <w:t>и</w:t>
      </w:r>
      <w:r>
        <w:rPr>
          <w:spacing w:val="-5"/>
        </w:rPr>
        <w:t xml:space="preserve"> </w:t>
      </w:r>
      <w:r>
        <w:t>задачи</w:t>
      </w:r>
      <w:r>
        <w:rPr>
          <w:spacing w:val="-5"/>
        </w:rPr>
        <w:t xml:space="preserve"> </w:t>
      </w:r>
      <w:r>
        <w:t>изучения</w:t>
      </w:r>
      <w:r>
        <w:rPr>
          <w:spacing w:val="-5"/>
        </w:rPr>
        <w:t xml:space="preserve"> </w:t>
      </w:r>
      <w:r>
        <w:t>учебного</w:t>
      </w:r>
      <w:r>
        <w:rPr>
          <w:spacing w:val="-3"/>
        </w:rPr>
        <w:t xml:space="preserve"> </w:t>
      </w:r>
      <w:r>
        <w:t>предмета</w:t>
      </w:r>
      <w:r>
        <w:rPr>
          <w:spacing w:val="-6"/>
        </w:rPr>
        <w:t xml:space="preserve"> </w:t>
      </w:r>
      <w:r>
        <w:rPr>
          <w:spacing w:val="-2"/>
        </w:rPr>
        <w:t>«Технология»</w:t>
      </w:r>
    </w:p>
    <w:p w:rsidR="009A11BE" w:rsidRDefault="009A11BE">
      <w:pPr>
        <w:pStyle w:val="2"/>
        <w:spacing w:line="240" w:lineRule="auto"/>
        <w:sectPr w:rsidR="009A11BE">
          <w:pgSz w:w="11910" w:h="16840"/>
          <w:pgMar w:top="1040" w:right="566" w:bottom="1320" w:left="850" w:header="0" w:footer="1069" w:gutter="0"/>
          <w:cols w:space="720"/>
        </w:sectPr>
      </w:pPr>
    </w:p>
    <w:p w:rsidR="009A11BE" w:rsidRDefault="005C57DC">
      <w:pPr>
        <w:pStyle w:val="a3"/>
        <w:spacing w:before="74"/>
        <w:ind w:right="279"/>
      </w:pPr>
      <w:r>
        <w:lastRenderedPageBreak/>
        <w:t>Основной целью освоения предметной области «Технология»,</w:t>
      </w:r>
      <w:r>
        <w:t xml:space="preserve"> заявленной в Примерной рабочей программе основного общего образования по предмету «Технология», является формирование технологической грамотности, глобальных компетенций, творческого мышления, необходимых для перехода к новым приоритетам научно-технологич</w:t>
      </w:r>
      <w:r>
        <w:t>еского развития Российской Федерации.</w:t>
      </w:r>
    </w:p>
    <w:p w:rsidR="009A11BE" w:rsidRDefault="005C57DC">
      <w:pPr>
        <w:pStyle w:val="a3"/>
        <w:spacing w:before="1"/>
        <w:ind w:right="284"/>
      </w:pPr>
      <w:r>
        <w:rPr>
          <w:i/>
        </w:rPr>
        <w:t xml:space="preserve">Целью </w:t>
      </w:r>
      <w:r>
        <w:t>освоения учебного предмета «Технология» обучающимися с задержкой психического развития является формирование самостоятельности, расширение сферы жизненной компетенции, формирование социальных навыков, которые помогут в дальнейшем обрести доступную им степе</w:t>
      </w:r>
      <w:r>
        <w:t>нь самостоятельности в трудовой деятельности.</w:t>
      </w:r>
    </w:p>
    <w:p w:rsidR="009A11BE" w:rsidRDefault="005C57DC">
      <w:pPr>
        <w:spacing w:before="1" w:line="322" w:lineRule="exact"/>
        <w:ind w:left="1560"/>
        <w:rPr>
          <w:i/>
          <w:sz w:val="28"/>
        </w:rPr>
      </w:pPr>
      <w:r>
        <w:rPr>
          <w:i/>
          <w:spacing w:val="-2"/>
          <w:sz w:val="28"/>
        </w:rPr>
        <w:t>Задачи:</w:t>
      </w:r>
    </w:p>
    <w:p w:rsidR="009A11BE" w:rsidRDefault="005C57DC">
      <w:pPr>
        <w:pStyle w:val="a4"/>
        <w:numPr>
          <w:ilvl w:val="0"/>
          <w:numId w:val="33"/>
        </w:numPr>
        <w:tabs>
          <w:tab w:val="left" w:pos="1560"/>
        </w:tabs>
        <w:ind w:right="278"/>
        <w:rPr>
          <w:sz w:val="28"/>
        </w:rPr>
      </w:pPr>
      <w:r>
        <w:rPr>
          <w:sz w:val="28"/>
        </w:rPr>
        <w:t>обеспечение понимания обучающимися с ЗПР сущности современных материальных, информационных и социальных технологий и перспектив их развития;</w:t>
      </w:r>
    </w:p>
    <w:p w:rsidR="009A11BE" w:rsidRDefault="005C57DC">
      <w:pPr>
        <w:pStyle w:val="a4"/>
        <w:numPr>
          <w:ilvl w:val="0"/>
          <w:numId w:val="33"/>
        </w:numPr>
        <w:tabs>
          <w:tab w:val="left" w:pos="1560"/>
        </w:tabs>
        <w:spacing w:before="1"/>
        <w:ind w:right="288"/>
        <w:rPr>
          <w:sz w:val="28"/>
        </w:rPr>
      </w:pPr>
      <w:r>
        <w:rPr>
          <w:sz w:val="28"/>
        </w:rPr>
        <w:t>освоение технологического подхода как универсального алгоритм</w:t>
      </w:r>
      <w:r>
        <w:rPr>
          <w:sz w:val="28"/>
        </w:rPr>
        <w:t>а преобразующей и созидательной деятельности;</w:t>
      </w:r>
    </w:p>
    <w:p w:rsidR="009A11BE" w:rsidRDefault="005C57DC">
      <w:pPr>
        <w:pStyle w:val="a4"/>
        <w:numPr>
          <w:ilvl w:val="0"/>
          <w:numId w:val="33"/>
        </w:numPr>
        <w:tabs>
          <w:tab w:val="left" w:pos="1560"/>
        </w:tabs>
        <w:ind w:right="278"/>
        <w:rPr>
          <w:sz w:val="28"/>
        </w:rPr>
      </w:pPr>
      <w:r>
        <w:rPr>
          <w:sz w:val="28"/>
        </w:rPr>
        <w:t>формирование</w:t>
      </w:r>
      <w:r>
        <w:rPr>
          <w:spacing w:val="-18"/>
          <w:sz w:val="28"/>
        </w:rPr>
        <w:t xml:space="preserve"> </w:t>
      </w:r>
      <w:r>
        <w:rPr>
          <w:sz w:val="28"/>
        </w:rPr>
        <w:t>технологической</w:t>
      </w:r>
      <w:r>
        <w:rPr>
          <w:spacing w:val="-17"/>
          <w:sz w:val="28"/>
        </w:rPr>
        <w:t xml:space="preserve"> </w:t>
      </w:r>
      <w:r>
        <w:rPr>
          <w:sz w:val="28"/>
        </w:rPr>
        <w:t>культуры</w:t>
      </w:r>
      <w:r>
        <w:rPr>
          <w:spacing w:val="-18"/>
          <w:sz w:val="28"/>
        </w:rPr>
        <w:t xml:space="preserve"> </w:t>
      </w:r>
      <w:r>
        <w:rPr>
          <w:sz w:val="28"/>
        </w:rPr>
        <w:t>и</w:t>
      </w:r>
      <w:r>
        <w:rPr>
          <w:spacing w:val="-17"/>
          <w:sz w:val="28"/>
        </w:rPr>
        <w:t xml:space="preserve"> </w:t>
      </w:r>
      <w:r>
        <w:rPr>
          <w:sz w:val="28"/>
        </w:rPr>
        <w:t>проектно-технологического мышления на основе включения обучающихся в разнообразные виды технологической деятельности по созданию личностно или общественно значимых продук</w:t>
      </w:r>
      <w:r>
        <w:rPr>
          <w:sz w:val="28"/>
        </w:rPr>
        <w:t>тов труда;</w:t>
      </w:r>
    </w:p>
    <w:p w:rsidR="009A11BE" w:rsidRDefault="005C57DC">
      <w:pPr>
        <w:pStyle w:val="a4"/>
        <w:numPr>
          <w:ilvl w:val="0"/>
          <w:numId w:val="33"/>
        </w:numPr>
        <w:tabs>
          <w:tab w:val="left" w:pos="1560"/>
        </w:tabs>
        <w:ind w:right="280"/>
        <w:rPr>
          <w:sz w:val="28"/>
        </w:rPr>
      </w:pPr>
      <w:r>
        <w:rPr>
          <w:sz w:val="28"/>
        </w:rPr>
        <w:t xml:space="preserve">овладение необходимыми в повседневной жизни базовыми безопасными приёмами использования распространёнными инструментами, механизмами и машинами, способами управления, широко применяемыми в жизни современных людей видами бытовой </w:t>
      </w:r>
      <w:r>
        <w:rPr>
          <w:spacing w:val="-2"/>
          <w:sz w:val="28"/>
        </w:rPr>
        <w:t>техники;</w:t>
      </w:r>
    </w:p>
    <w:p w:rsidR="009A11BE" w:rsidRDefault="005C57DC">
      <w:pPr>
        <w:pStyle w:val="a4"/>
        <w:numPr>
          <w:ilvl w:val="0"/>
          <w:numId w:val="33"/>
        </w:numPr>
        <w:tabs>
          <w:tab w:val="left" w:pos="1560"/>
        </w:tabs>
        <w:spacing w:before="1"/>
        <w:ind w:right="285"/>
        <w:rPr>
          <w:sz w:val="28"/>
        </w:rPr>
      </w:pPr>
      <w:r>
        <w:rPr>
          <w:sz w:val="28"/>
        </w:rPr>
        <w:t>овладени</w:t>
      </w:r>
      <w:r>
        <w:rPr>
          <w:sz w:val="28"/>
        </w:rPr>
        <w:t xml:space="preserve">е распространёнными общетрудовыми и специальными умениями, необходимыми для проектирования и создания продуктов </w:t>
      </w:r>
      <w:r>
        <w:rPr>
          <w:spacing w:val="-2"/>
          <w:sz w:val="28"/>
        </w:rPr>
        <w:t>труда;</w:t>
      </w:r>
    </w:p>
    <w:p w:rsidR="009A11BE" w:rsidRDefault="005C57DC">
      <w:pPr>
        <w:pStyle w:val="a4"/>
        <w:numPr>
          <w:ilvl w:val="0"/>
          <w:numId w:val="33"/>
        </w:numPr>
        <w:tabs>
          <w:tab w:val="left" w:pos="1560"/>
        </w:tabs>
        <w:ind w:right="284"/>
        <w:rPr>
          <w:sz w:val="28"/>
        </w:rPr>
      </w:pPr>
      <w:r>
        <w:rPr>
          <w:sz w:val="28"/>
        </w:rPr>
        <w:t>развитие у обучающихся познавательных интересов,</w:t>
      </w:r>
      <w:r>
        <w:rPr>
          <w:spacing w:val="40"/>
          <w:sz w:val="28"/>
        </w:rPr>
        <w:t xml:space="preserve"> </w:t>
      </w:r>
      <w:r>
        <w:rPr>
          <w:sz w:val="28"/>
        </w:rPr>
        <w:t>пространственного воображения, интеллектуальных, творческих, коммуникативных и организат</w:t>
      </w:r>
      <w:r>
        <w:rPr>
          <w:sz w:val="28"/>
        </w:rPr>
        <w:t>орских способностей;</w:t>
      </w:r>
    </w:p>
    <w:p w:rsidR="009A11BE" w:rsidRDefault="005C57DC">
      <w:pPr>
        <w:pStyle w:val="a4"/>
        <w:numPr>
          <w:ilvl w:val="0"/>
          <w:numId w:val="33"/>
        </w:numPr>
        <w:tabs>
          <w:tab w:val="left" w:pos="1560"/>
          <w:tab w:val="left" w:pos="3715"/>
          <w:tab w:val="left" w:pos="5996"/>
          <w:tab w:val="left" w:pos="8530"/>
        </w:tabs>
        <w:ind w:right="280"/>
        <w:rPr>
          <w:sz w:val="28"/>
        </w:rPr>
      </w:pPr>
      <w:r>
        <w:rPr>
          <w:spacing w:val="-2"/>
          <w:sz w:val="28"/>
        </w:rPr>
        <w:t>воспитание</w:t>
      </w:r>
      <w:r>
        <w:rPr>
          <w:sz w:val="28"/>
        </w:rPr>
        <w:tab/>
      </w:r>
      <w:r>
        <w:rPr>
          <w:spacing w:val="-2"/>
          <w:sz w:val="28"/>
        </w:rPr>
        <w:t>трудолюбия,</w:t>
      </w:r>
      <w:r>
        <w:rPr>
          <w:sz w:val="28"/>
        </w:rPr>
        <w:tab/>
      </w:r>
      <w:r>
        <w:rPr>
          <w:spacing w:val="-2"/>
          <w:sz w:val="28"/>
        </w:rPr>
        <w:t>бережливости,</w:t>
      </w:r>
      <w:r>
        <w:rPr>
          <w:sz w:val="28"/>
        </w:rPr>
        <w:tab/>
      </w:r>
      <w:r>
        <w:rPr>
          <w:spacing w:val="-2"/>
          <w:sz w:val="28"/>
        </w:rPr>
        <w:t xml:space="preserve">аккуратности, </w:t>
      </w:r>
      <w:r>
        <w:rPr>
          <w:sz w:val="28"/>
        </w:rPr>
        <w:t>целеустремлённости, предприимчивости, ответственности за результаты своей деятельности, уважительного отношения к людям различных профессий и результатам их труда; воспитание</w:t>
      </w:r>
      <w:r>
        <w:rPr>
          <w:spacing w:val="-1"/>
          <w:sz w:val="28"/>
        </w:rPr>
        <w:t xml:space="preserve"> </w:t>
      </w:r>
      <w:r>
        <w:rPr>
          <w:sz w:val="28"/>
        </w:rPr>
        <w:t>гражданск</w:t>
      </w:r>
      <w:r>
        <w:rPr>
          <w:sz w:val="28"/>
        </w:rPr>
        <w:t>их и патриотических качеств личности на примерах отечественных достижений в сфере технологий производства и социальной сфере;</w:t>
      </w:r>
    </w:p>
    <w:p w:rsidR="009A11BE" w:rsidRDefault="005C57DC">
      <w:pPr>
        <w:pStyle w:val="a4"/>
        <w:numPr>
          <w:ilvl w:val="0"/>
          <w:numId w:val="33"/>
        </w:numPr>
        <w:tabs>
          <w:tab w:val="left" w:pos="1560"/>
        </w:tabs>
        <w:ind w:right="279"/>
        <w:rPr>
          <w:sz w:val="28"/>
        </w:rPr>
      </w:pPr>
      <w:r>
        <w:rPr>
          <w:sz w:val="28"/>
        </w:rPr>
        <w:t>формирование информационной основы и персонального опыта, необходимых для определения обучающимся направлений своего дальнейшего о</w:t>
      </w:r>
      <w:r>
        <w:rPr>
          <w:sz w:val="28"/>
        </w:rPr>
        <w:t>бразования в контексте построения жизненных планов, в первую очередь касающихся сферы и содержания будущей профессиональной деятельности.</w:t>
      </w:r>
    </w:p>
    <w:p w:rsidR="009A11BE" w:rsidRDefault="009A11BE">
      <w:pPr>
        <w:pStyle w:val="a4"/>
        <w:rPr>
          <w:sz w:val="28"/>
        </w:rPr>
        <w:sectPr w:rsidR="009A11BE">
          <w:pgSz w:w="11910" w:h="16840"/>
          <w:pgMar w:top="1040" w:right="566" w:bottom="1320" w:left="850" w:header="0" w:footer="1069" w:gutter="0"/>
          <w:cols w:space="720"/>
        </w:sectPr>
      </w:pPr>
    </w:p>
    <w:p w:rsidR="009A11BE" w:rsidRDefault="005C57DC">
      <w:pPr>
        <w:pStyle w:val="2"/>
        <w:spacing w:before="74" w:line="242" w:lineRule="auto"/>
        <w:ind w:left="852" w:right="283" w:firstLine="707"/>
      </w:pPr>
      <w:r>
        <w:lastRenderedPageBreak/>
        <w:t>Особенности отбора и адаптации учебного материала по</w:t>
      </w:r>
      <w:r>
        <w:rPr>
          <w:spacing w:val="40"/>
        </w:rPr>
        <w:t xml:space="preserve"> </w:t>
      </w:r>
      <w:r>
        <w:rPr>
          <w:spacing w:val="-2"/>
        </w:rPr>
        <w:t>технологии</w:t>
      </w:r>
    </w:p>
    <w:p w:rsidR="009A11BE" w:rsidRDefault="005C57DC">
      <w:pPr>
        <w:pStyle w:val="a3"/>
        <w:ind w:right="287"/>
      </w:pPr>
      <w:r>
        <w:t>Основными принципами, лежащими в основе реализации содержания данного предмета и позволяющими достичь планируемых результатов обучения, являются:</w:t>
      </w:r>
    </w:p>
    <w:p w:rsidR="009A11BE" w:rsidRDefault="005C57DC">
      <w:pPr>
        <w:pStyle w:val="a4"/>
        <w:numPr>
          <w:ilvl w:val="0"/>
          <w:numId w:val="33"/>
        </w:numPr>
        <w:tabs>
          <w:tab w:val="left" w:pos="1560"/>
        </w:tabs>
        <w:ind w:right="290"/>
        <w:rPr>
          <w:sz w:val="28"/>
        </w:rPr>
      </w:pPr>
      <w:r>
        <w:rPr>
          <w:sz w:val="28"/>
        </w:rPr>
        <w:t xml:space="preserve">учет индивидуальных особенностей и возможностей обучающихся с </w:t>
      </w:r>
      <w:r>
        <w:rPr>
          <w:spacing w:val="-4"/>
          <w:sz w:val="28"/>
        </w:rPr>
        <w:t>ЗПР;</w:t>
      </w:r>
    </w:p>
    <w:p w:rsidR="009A11BE" w:rsidRDefault="005C57DC">
      <w:pPr>
        <w:pStyle w:val="a4"/>
        <w:numPr>
          <w:ilvl w:val="0"/>
          <w:numId w:val="33"/>
        </w:numPr>
        <w:tabs>
          <w:tab w:val="left" w:pos="1559"/>
        </w:tabs>
        <w:spacing w:line="322" w:lineRule="exact"/>
        <w:ind w:left="1559" w:hanging="280"/>
        <w:jc w:val="left"/>
        <w:rPr>
          <w:sz w:val="28"/>
        </w:rPr>
      </w:pPr>
      <w:r>
        <w:rPr>
          <w:sz w:val="28"/>
        </w:rPr>
        <w:t>усиление</w:t>
      </w:r>
      <w:r>
        <w:rPr>
          <w:spacing w:val="-19"/>
          <w:sz w:val="28"/>
        </w:rPr>
        <w:t xml:space="preserve"> </w:t>
      </w:r>
      <w:r>
        <w:rPr>
          <w:sz w:val="28"/>
        </w:rPr>
        <w:t>практической</w:t>
      </w:r>
      <w:r>
        <w:rPr>
          <w:spacing w:val="-17"/>
          <w:sz w:val="28"/>
        </w:rPr>
        <w:t xml:space="preserve"> </w:t>
      </w:r>
      <w:r>
        <w:rPr>
          <w:sz w:val="28"/>
        </w:rPr>
        <w:t>направленности</w:t>
      </w:r>
      <w:r>
        <w:rPr>
          <w:spacing w:val="-18"/>
          <w:sz w:val="28"/>
        </w:rPr>
        <w:t xml:space="preserve"> </w:t>
      </w:r>
      <w:r>
        <w:rPr>
          <w:sz w:val="28"/>
        </w:rPr>
        <w:t>изучаемого</w:t>
      </w:r>
      <w:r>
        <w:rPr>
          <w:spacing w:val="-14"/>
          <w:sz w:val="28"/>
        </w:rPr>
        <w:t xml:space="preserve"> </w:t>
      </w:r>
      <w:r>
        <w:rPr>
          <w:spacing w:val="-2"/>
          <w:sz w:val="28"/>
        </w:rPr>
        <w:t>материала;</w:t>
      </w:r>
    </w:p>
    <w:p w:rsidR="009A11BE" w:rsidRDefault="005C57DC">
      <w:pPr>
        <w:pStyle w:val="a4"/>
        <w:numPr>
          <w:ilvl w:val="0"/>
          <w:numId w:val="33"/>
        </w:numPr>
        <w:tabs>
          <w:tab w:val="left" w:pos="1559"/>
        </w:tabs>
        <w:spacing w:line="322" w:lineRule="exact"/>
        <w:ind w:left="1559" w:hanging="280"/>
        <w:jc w:val="left"/>
        <w:rPr>
          <w:sz w:val="28"/>
        </w:rPr>
      </w:pPr>
      <w:r>
        <w:rPr>
          <w:sz w:val="28"/>
        </w:rPr>
        <w:t>выделение</w:t>
      </w:r>
      <w:r>
        <w:rPr>
          <w:spacing w:val="-15"/>
          <w:sz w:val="28"/>
        </w:rPr>
        <w:t xml:space="preserve"> </w:t>
      </w:r>
      <w:r>
        <w:rPr>
          <w:sz w:val="28"/>
        </w:rPr>
        <w:t>сущностных</w:t>
      </w:r>
      <w:r>
        <w:rPr>
          <w:spacing w:val="-12"/>
          <w:sz w:val="28"/>
        </w:rPr>
        <w:t xml:space="preserve"> </w:t>
      </w:r>
      <w:r>
        <w:rPr>
          <w:sz w:val="28"/>
        </w:rPr>
        <w:t>признаков</w:t>
      </w:r>
      <w:r>
        <w:rPr>
          <w:spacing w:val="-13"/>
          <w:sz w:val="28"/>
        </w:rPr>
        <w:t xml:space="preserve"> </w:t>
      </w:r>
      <w:r>
        <w:rPr>
          <w:sz w:val="28"/>
        </w:rPr>
        <w:t>изучаемых</w:t>
      </w:r>
      <w:r>
        <w:rPr>
          <w:spacing w:val="-11"/>
          <w:sz w:val="28"/>
        </w:rPr>
        <w:t xml:space="preserve"> </w:t>
      </w:r>
      <w:r>
        <w:rPr>
          <w:spacing w:val="-2"/>
          <w:sz w:val="28"/>
        </w:rPr>
        <w:t>явлений;</w:t>
      </w:r>
    </w:p>
    <w:p w:rsidR="009A11BE" w:rsidRDefault="005C57DC">
      <w:pPr>
        <w:pStyle w:val="a4"/>
        <w:numPr>
          <w:ilvl w:val="0"/>
          <w:numId w:val="33"/>
        </w:numPr>
        <w:tabs>
          <w:tab w:val="left" w:pos="1559"/>
        </w:tabs>
        <w:spacing w:line="322" w:lineRule="exact"/>
        <w:ind w:left="1559" w:hanging="280"/>
        <w:jc w:val="left"/>
        <w:rPr>
          <w:sz w:val="28"/>
        </w:rPr>
      </w:pPr>
      <w:r>
        <w:rPr>
          <w:sz w:val="28"/>
        </w:rPr>
        <w:t>опора</w:t>
      </w:r>
      <w:r>
        <w:rPr>
          <w:spacing w:val="-5"/>
          <w:sz w:val="28"/>
        </w:rPr>
        <w:t xml:space="preserve"> </w:t>
      </w:r>
      <w:r>
        <w:rPr>
          <w:sz w:val="28"/>
        </w:rPr>
        <w:t>на</w:t>
      </w:r>
      <w:r>
        <w:rPr>
          <w:spacing w:val="-6"/>
          <w:sz w:val="28"/>
        </w:rPr>
        <w:t xml:space="preserve"> </w:t>
      </w:r>
      <w:r>
        <w:rPr>
          <w:sz w:val="28"/>
        </w:rPr>
        <w:t>жизненный</w:t>
      </w:r>
      <w:r>
        <w:rPr>
          <w:spacing w:val="-4"/>
          <w:sz w:val="28"/>
        </w:rPr>
        <w:t xml:space="preserve"> </w:t>
      </w:r>
      <w:r>
        <w:rPr>
          <w:sz w:val="28"/>
        </w:rPr>
        <w:t>опыт</w:t>
      </w:r>
      <w:r>
        <w:rPr>
          <w:spacing w:val="-7"/>
          <w:sz w:val="28"/>
        </w:rPr>
        <w:t xml:space="preserve"> </w:t>
      </w:r>
      <w:r>
        <w:rPr>
          <w:spacing w:val="-2"/>
          <w:sz w:val="28"/>
        </w:rPr>
        <w:t>ребенка;</w:t>
      </w:r>
    </w:p>
    <w:p w:rsidR="009A11BE" w:rsidRDefault="005C57DC">
      <w:pPr>
        <w:pStyle w:val="a4"/>
        <w:numPr>
          <w:ilvl w:val="0"/>
          <w:numId w:val="33"/>
        </w:numPr>
        <w:tabs>
          <w:tab w:val="left" w:pos="1560"/>
        </w:tabs>
        <w:ind w:right="290"/>
        <w:rPr>
          <w:sz w:val="28"/>
        </w:rPr>
      </w:pPr>
      <w:r>
        <w:rPr>
          <w:sz w:val="28"/>
        </w:rPr>
        <w:t>ориентация на внутренние связи в содержании изучаемого материала как в рамках одного предмета, так и между предметами;</w:t>
      </w:r>
    </w:p>
    <w:p w:rsidR="009A11BE" w:rsidRDefault="005C57DC">
      <w:pPr>
        <w:pStyle w:val="a4"/>
        <w:numPr>
          <w:ilvl w:val="0"/>
          <w:numId w:val="33"/>
        </w:numPr>
        <w:tabs>
          <w:tab w:val="left" w:pos="1560"/>
        </w:tabs>
        <w:spacing w:line="242" w:lineRule="auto"/>
        <w:ind w:right="286"/>
        <w:rPr>
          <w:sz w:val="28"/>
        </w:rPr>
      </w:pPr>
      <w:r>
        <w:rPr>
          <w:sz w:val="28"/>
        </w:rPr>
        <w:t xml:space="preserve">необходимость и достаточность в </w:t>
      </w:r>
      <w:r>
        <w:rPr>
          <w:sz w:val="28"/>
        </w:rPr>
        <w:t xml:space="preserve">определении объема изучаемого </w:t>
      </w:r>
      <w:r>
        <w:rPr>
          <w:spacing w:val="-2"/>
          <w:sz w:val="28"/>
        </w:rPr>
        <w:t>материала;</w:t>
      </w:r>
    </w:p>
    <w:p w:rsidR="009A11BE" w:rsidRDefault="005C57DC">
      <w:pPr>
        <w:pStyle w:val="a4"/>
        <w:numPr>
          <w:ilvl w:val="0"/>
          <w:numId w:val="33"/>
        </w:numPr>
        <w:tabs>
          <w:tab w:val="left" w:pos="1560"/>
        </w:tabs>
        <w:ind w:right="278"/>
        <w:rPr>
          <w:sz w:val="28"/>
        </w:rPr>
      </w:pPr>
      <w:r>
        <w:rPr>
          <w:sz w:val="28"/>
        </w:rPr>
        <w:t>введения в содержание учебной программы по технологии коррекционных разделов, предусматривающих активизацию познавательной деятельности, формирование у обучающихся деятельностных функций, необходимых для решения уче</w:t>
      </w:r>
      <w:r>
        <w:rPr>
          <w:sz w:val="28"/>
        </w:rPr>
        <w:t>бных задач.</w:t>
      </w:r>
    </w:p>
    <w:p w:rsidR="009A11BE" w:rsidRDefault="005C57DC">
      <w:pPr>
        <w:pStyle w:val="a3"/>
        <w:ind w:right="279"/>
      </w:pPr>
      <w:r>
        <w:t>Предмет «Технология» является необходимым компонентом общего образования обучающихся с ЗПР. Его содержание предоставляет возможность молодым людям успешно социализироваться, бесконфликтно войти в мир искусственной, созданной людьми среды техник</w:t>
      </w:r>
      <w:r>
        <w:t>и и технологий, которая называется техносферой и является главной составляющей окружающей человека действительности.</w:t>
      </w:r>
    </w:p>
    <w:p w:rsidR="009A11BE" w:rsidRDefault="005C57DC">
      <w:pPr>
        <w:pStyle w:val="a3"/>
        <w:ind w:right="281"/>
      </w:pPr>
      <w:r>
        <w:t>При проведении учебных занятий по технологии, с целью максимальной практической составляющей урока и реализации возможности педагога осущес</w:t>
      </w:r>
      <w:r>
        <w:t>твить индивидуальный подход к обучающемуся с ЗПР, осуществляется деление классов на подгруппы. При наличии необходимых условий и средств возможно деление и на мини-группы.</w:t>
      </w:r>
    </w:p>
    <w:p w:rsidR="009A11BE" w:rsidRDefault="005C57DC">
      <w:pPr>
        <w:pStyle w:val="2"/>
        <w:spacing w:before="313" w:line="240" w:lineRule="auto"/>
        <w:ind w:left="852" w:right="280" w:firstLine="707"/>
      </w:pPr>
      <w:r>
        <w:t>Примерные виды деятельности обучающихся с ЗПР, обусловленные особыми образовательным</w:t>
      </w:r>
      <w:r>
        <w:t>и потребностями и обеспечивающие осмысленное освоение содержании образования по предмету «Технология»</w:t>
      </w:r>
    </w:p>
    <w:p w:rsidR="009A11BE" w:rsidRDefault="005C57DC">
      <w:pPr>
        <w:pStyle w:val="a3"/>
        <w:spacing w:before="1"/>
        <w:ind w:right="280"/>
      </w:pPr>
      <w:r>
        <w:t>Учебная мотивация обучающихся с ЗПР существенно снижена. Для формирования положительного отношения к учению необходимо заботиться о создании общей положит</w:t>
      </w:r>
      <w:r>
        <w:t>ельной атмосферы на уроке, создавать ситуацию успеха в учебной деятельности, целенаправленно стимулировать обучающихся во время занятий. Необходимо усилить виды деятельности, специфичные для обучающихся с ЗПР: опора на алгоритм; «пошаговость» в изучении ма</w:t>
      </w:r>
      <w:r>
        <w:t>териала; использование дополнительной визуальной опоры (планы, образцы, схемы, опорные таблицы).</w:t>
      </w:r>
    </w:p>
    <w:p w:rsidR="009A11BE" w:rsidRDefault="005C57DC">
      <w:pPr>
        <w:pStyle w:val="a3"/>
        <w:ind w:right="277"/>
      </w:pPr>
      <w:r>
        <w:t>Основную часть содержания урока технологии составляет</w:t>
      </w:r>
      <w:r>
        <w:rPr>
          <w:spacing w:val="40"/>
        </w:rPr>
        <w:t xml:space="preserve"> </w:t>
      </w:r>
      <w:r>
        <w:t>практическая</w:t>
      </w:r>
      <w:r>
        <w:rPr>
          <w:spacing w:val="63"/>
        </w:rPr>
        <w:t xml:space="preserve">  </w:t>
      </w:r>
      <w:r>
        <w:t>деятельность</w:t>
      </w:r>
      <w:r>
        <w:rPr>
          <w:spacing w:val="63"/>
        </w:rPr>
        <w:t xml:space="preserve">  </w:t>
      </w:r>
      <w:r>
        <w:t>обучающихся,</w:t>
      </w:r>
      <w:r>
        <w:rPr>
          <w:spacing w:val="63"/>
        </w:rPr>
        <w:t xml:space="preserve">  </w:t>
      </w:r>
      <w:r>
        <w:t>направленная</w:t>
      </w:r>
      <w:r>
        <w:rPr>
          <w:spacing w:val="63"/>
        </w:rPr>
        <w:t xml:space="preserve">  </w:t>
      </w:r>
      <w:r>
        <w:t>на</w:t>
      </w:r>
      <w:r>
        <w:rPr>
          <w:spacing w:val="63"/>
        </w:rPr>
        <w:t xml:space="preserve">  </w:t>
      </w:r>
      <w:r>
        <w:rPr>
          <w:spacing w:val="-2"/>
        </w:rPr>
        <w:t>изучение,</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ind w:right="279" w:firstLine="0"/>
      </w:pPr>
      <w:r>
        <w:lastRenderedPageBreak/>
        <w:t>создание и преобразование материальных, информационных и социальных объектов, что является крайне важным аспектом их обучения, развития, формирования сферы жизненной компетенции. Ряд сведений усваивается обучающимися с ЗПР в результате практической деятель</w:t>
      </w:r>
      <w:r>
        <w:t>ности. Новые элементарные навыки вырабатываются у таких обучающихся крайне медленно. Для их закрепления требуются многократные указания и упражнения. Как правило, сначала отрабатываются базовые умения с их автоматизированными навыками, а потом на подготовл</w:t>
      </w:r>
      <w:r>
        <w:t>енную основу накладывается необходимая теория, которая нередко уже в ходе практической деятельности самостоятельно осознается учащимися.</w:t>
      </w:r>
    </w:p>
    <w:p w:rsidR="009A11BE" w:rsidRDefault="005C57DC">
      <w:pPr>
        <w:pStyle w:val="a3"/>
        <w:spacing w:before="2"/>
        <w:ind w:right="279"/>
      </w:pPr>
      <w:r>
        <w:t>Программой предусматривается помимо урочной и значительная внеурочная активность обучающихся с ЗПР. Такое решение обусл</w:t>
      </w:r>
      <w:r>
        <w:t>овлено задачами формирования учебной самостоятельности, высокой степенью ориентации на индивидуальные запросы и интересы обучающегося с ЗПР, на особенность подросткового возраста. Организация внеурочной деятельности в рамках предметной области «Технология»</w:t>
      </w:r>
      <w:r>
        <w:t xml:space="preserve"> предполагает такие формы, как проектная деятельность обучающихся, экскурсии, домашние задания и краткосрочные курсы дополнительного образования, позволяющие освоить конкретную материальную или информационную технологию, необходимую для изготовления продук</w:t>
      </w:r>
      <w:r>
        <w:t>та труда в проекте обучающегося, субъективно актуального на момент прохождения курса.</w:t>
      </w:r>
    </w:p>
    <w:p w:rsidR="009A11BE" w:rsidRDefault="009A11BE">
      <w:pPr>
        <w:pStyle w:val="a3"/>
        <w:spacing w:before="3"/>
        <w:ind w:left="0" w:firstLine="0"/>
        <w:jc w:val="left"/>
      </w:pPr>
    </w:p>
    <w:p w:rsidR="009A11BE" w:rsidRDefault="005C57DC">
      <w:pPr>
        <w:pStyle w:val="2"/>
        <w:jc w:val="left"/>
      </w:pPr>
      <w:r>
        <w:t>Общая</w:t>
      </w:r>
      <w:r>
        <w:rPr>
          <w:spacing w:val="-11"/>
        </w:rPr>
        <w:t xml:space="preserve"> </w:t>
      </w:r>
      <w:r>
        <w:t>характеристика</w:t>
      </w:r>
      <w:r>
        <w:rPr>
          <w:spacing w:val="-6"/>
        </w:rPr>
        <w:t xml:space="preserve"> </w:t>
      </w:r>
      <w:r>
        <w:t>учебного</w:t>
      </w:r>
      <w:r>
        <w:rPr>
          <w:spacing w:val="-6"/>
        </w:rPr>
        <w:t xml:space="preserve"> </w:t>
      </w:r>
      <w:r>
        <w:t>предмета</w:t>
      </w:r>
      <w:r>
        <w:rPr>
          <w:spacing w:val="-9"/>
        </w:rPr>
        <w:t xml:space="preserve"> </w:t>
      </w:r>
      <w:r>
        <w:rPr>
          <w:spacing w:val="-2"/>
        </w:rPr>
        <w:t>«Технология»</w:t>
      </w:r>
    </w:p>
    <w:p w:rsidR="009A11BE" w:rsidRDefault="005C57DC">
      <w:pPr>
        <w:pStyle w:val="a3"/>
        <w:spacing w:line="318" w:lineRule="exact"/>
        <w:ind w:left="1560" w:firstLine="0"/>
        <w:jc w:val="left"/>
      </w:pPr>
      <w:r>
        <w:t>Современный</w:t>
      </w:r>
      <w:r>
        <w:rPr>
          <w:spacing w:val="47"/>
          <w:w w:val="150"/>
        </w:rPr>
        <w:t xml:space="preserve"> </w:t>
      </w:r>
      <w:r>
        <w:t>курс</w:t>
      </w:r>
      <w:r>
        <w:rPr>
          <w:spacing w:val="48"/>
          <w:w w:val="150"/>
        </w:rPr>
        <w:t xml:space="preserve"> </w:t>
      </w:r>
      <w:r>
        <w:t>технологии</w:t>
      </w:r>
      <w:r>
        <w:rPr>
          <w:spacing w:val="50"/>
          <w:w w:val="150"/>
        </w:rPr>
        <w:t xml:space="preserve"> </w:t>
      </w:r>
      <w:r>
        <w:t>построен</w:t>
      </w:r>
      <w:r>
        <w:rPr>
          <w:spacing w:val="47"/>
          <w:w w:val="150"/>
        </w:rPr>
        <w:t xml:space="preserve"> </w:t>
      </w:r>
      <w:r>
        <w:t>по</w:t>
      </w:r>
      <w:r>
        <w:rPr>
          <w:spacing w:val="50"/>
          <w:w w:val="150"/>
        </w:rPr>
        <w:t xml:space="preserve"> </w:t>
      </w:r>
      <w:r>
        <w:t>модульному</w:t>
      </w:r>
      <w:r>
        <w:rPr>
          <w:spacing w:val="50"/>
          <w:w w:val="150"/>
        </w:rPr>
        <w:t xml:space="preserve"> </w:t>
      </w:r>
      <w:r>
        <w:rPr>
          <w:spacing w:val="-2"/>
        </w:rPr>
        <w:t>принципу.</w:t>
      </w:r>
    </w:p>
    <w:p w:rsidR="009A11BE" w:rsidRDefault="005C57DC">
      <w:pPr>
        <w:pStyle w:val="a3"/>
        <w:ind w:firstLine="0"/>
        <w:jc w:val="left"/>
      </w:pPr>
      <w:r>
        <w:t>Структура</w:t>
      </w:r>
      <w:r>
        <w:rPr>
          <w:spacing w:val="-8"/>
        </w:rPr>
        <w:t xml:space="preserve"> </w:t>
      </w:r>
      <w:r>
        <w:t>модульного</w:t>
      </w:r>
      <w:r>
        <w:rPr>
          <w:spacing w:val="-8"/>
        </w:rPr>
        <w:t xml:space="preserve"> </w:t>
      </w:r>
      <w:r>
        <w:t>курса</w:t>
      </w:r>
      <w:r>
        <w:rPr>
          <w:spacing w:val="-7"/>
        </w:rPr>
        <w:t xml:space="preserve"> </w:t>
      </w:r>
      <w:r>
        <w:t>технологии</w:t>
      </w:r>
      <w:r>
        <w:rPr>
          <w:spacing w:val="-7"/>
        </w:rPr>
        <w:t xml:space="preserve"> </w:t>
      </w:r>
      <w:r>
        <w:rPr>
          <w:spacing w:val="-2"/>
        </w:rPr>
        <w:t>такова.</w:t>
      </w:r>
    </w:p>
    <w:p w:rsidR="009A11BE" w:rsidRDefault="009A11BE">
      <w:pPr>
        <w:pStyle w:val="a3"/>
        <w:spacing w:before="7"/>
        <w:ind w:left="0" w:firstLine="0"/>
        <w:jc w:val="left"/>
      </w:pPr>
    </w:p>
    <w:p w:rsidR="009A11BE" w:rsidRDefault="005C57DC">
      <w:pPr>
        <w:ind w:left="1560"/>
        <w:jc w:val="both"/>
        <w:rPr>
          <w:b/>
          <w:i/>
          <w:sz w:val="28"/>
        </w:rPr>
      </w:pPr>
      <w:r>
        <w:rPr>
          <w:b/>
          <w:i/>
          <w:sz w:val="28"/>
        </w:rPr>
        <w:t>Инвариантные</w:t>
      </w:r>
      <w:r>
        <w:rPr>
          <w:b/>
          <w:i/>
          <w:spacing w:val="-4"/>
          <w:sz w:val="28"/>
        </w:rPr>
        <w:t xml:space="preserve"> </w:t>
      </w:r>
      <w:r>
        <w:rPr>
          <w:b/>
          <w:i/>
          <w:spacing w:val="-2"/>
          <w:sz w:val="28"/>
        </w:rPr>
        <w:t>модули</w:t>
      </w:r>
    </w:p>
    <w:p w:rsidR="009A11BE" w:rsidRDefault="005C57DC">
      <w:pPr>
        <w:pStyle w:val="2"/>
        <w:spacing w:before="2"/>
      </w:pPr>
      <w:r>
        <w:t>Модуль</w:t>
      </w:r>
      <w:r>
        <w:rPr>
          <w:spacing w:val="-8"/>
        </w:rPr>
        <w:t xml:space="preserve"> </w:t>
      </w:r>
      <w:r>
        <w:t>«Производство</w:t>
      </w:r>
      <w:r>
        <w:rPr>
          <w:spacing w:val="-5"/>
        </w:rPr>
        <w:t xml:space="preserve"> </w:t>
      </w:r>
      <w:r>
        <w:t>и</w:t>
      </w:r>
      <w:r>
        <w:rPr>
          <w:spacing w:val="-6"/>
        </w:rPr>
        <w:t xml:space="preserve"> </w:t>
      </w:r>
      <w:r>
        <w:rPr>
          <w:spacing w:val="-2"/>
        </w:rPr>
        <w:t>технология»</w:t>
      </w:r>
    </w:p>
    <w:p w:rsidR="009A11BE" w:rsidRDefault="005C57DC">
      <w:pPr>
        <w:pStyle w:val="a3"/>
        <w:ind w:right="285"/>
      </w:pPr>
      <w:r>
        <w:t>Освоение содержания данного модуля осуществляется на протяжении всего</w:t>
      </w:r>
      <w:r>
        <w:rPr>
          <w:spacing w:val="22"/>
        </w:rPr>
        <w:t xml:space="preserve"> </w:t>
      </w:r>
      <w:r>
        <w:t>курса</w:t>
      </w:r>
      <w:r>
        <w:rPr>
          <w:spacing w:val="25"/>
        </w:rPr>
        <w:t xml:space="preserve"> </w:t>
      </w:r>
      <w:r>
        <w:t>«Технология»</w:t>
      </w:r>
      <w:r>
        <w:rPr>
          <w:spacing w:val="25"/>
        </w:rPr>
        <w:t xml:space="preserve"> </w:t>
      </w:r>
      <w:r>
        <w:t>с</w:t>
      </w:r>
      <w:r>
        <w:rPr>
          <w:spacing w:val="23"/>
        </w:rPr>
        <w:t xml:space="preserve"> </w:t>
      </w:r>
      <w:r>
        <w:t>5</w:t>
      </w:r>
      <w:r>
        <w:rPr>
          <w:spacing w:val="24"/>
        </w:rPr>
        <w:t xml:space="preserve"> </w:t>
      </w:r>
      <w:r>
        <w:t>по</w:t>
      </w:r>
      <w:r>
        <w:rPr>
          <w:spacing w:val="27"/>
        </w:rPr>
        <w:t xml:space="preserve"> </w:t>
      </w:r>
      <w:r>
        <w:t>9</w:t>
      </w:r>
      <w:r>
        <w:rPr>
          <w:spacing w:val="32"/>
        </w:rPr>
        <w:t xml:space="preserve"> </w:t>
      </w:r>
      <w:r>
        <w:t>класс.</w:t>
      </w:r>
      <w:r>
        <w:rPr>
          <w:spacing w:val="25"/>
        </w:rPr>
        <w:t xml:space="preserve"> </w:t>
      </w:r>
      <w:r>
        <w:t>Содержание</w:t>
      </w:r>
      <w:r>
        <w:rPr>
          <w:spacing w:val="24"/>
        </w:rPr>
        <w:t xml:space="preserve"> </w:t>
      </w:r>
      <w:r>
        <w:t>модуля</w:t>
      </w:r>
      <w:r>
        <w:rPr>
          <w:spacing w:val="23"/>
        </w:rPr>
        <w:t xml:space="preserve"> </w:t>
      </w:r>
      <w:r>
        <w:t>построено</w:t>
      </w:r>
      <w:r>
        <w:rPr>
          <w:spacing w:val="25"/>
        </w:rPr>
        <w:t xml:space="preserve"> </w:t>
      </w:r>
      <w:r>
        <w:rPr>
          <w:spacing w:val="-7"/>
        </w:rPr>
        <w:t>по</w:t>
      </w:r>
    </w:p>
    <w:p w:rsidR="009A11BE" w:rsidRDefault="005C57DC">
      <w:pPr>
        <w:pStyle w:val="a3"/>
        <w:ind w:right="285" w:firstLine="0"/>
      </w:pPr>
      <w:r>
        <w:t>«восходящему» принципу: от умений реализации имеющихся технологий к их оценке и совершенствованию, а от них – к знаниям и умениям, позволяющим создавать технологии.</w:t>
      </w:r>
    </w:p>
    <w:p w:rsidR="009A11BE" w:rsidRDefault="005C57DC">
      <w:pPr>
        <w:pStyle w:val="2"/>
        <w:spacing w:before="4"/>
      </w:pPr>
      <w:r>
        <w:rPr>
          <w:spacing w:val="-4"/>
        </w:rPr>
        <w:t>Модуль «Технологии</w:t>
      </w:r>
      <w:r>
        <w:rPr>
          <w:spacing w:val="-2"/>
        </w:rPr>
        <w:t xml:space="preserve"> </w:t>
      </w:r>
      <w:r>
        <w:rPr>
          <w:spacing w:val="-4"/>
        </w:rPr>
        <w:t>обработки материалов</w:t>
      </w:r>
      <w:r>
        <w:rPr>
          <w:spacing w:val="-1"/>
        </w:rPr>
        <w:t xml:space="preserve"> </w:t>
      </w:r>
      <w:r>
        <w:rPr>
          <w:spacing w:val="-4"/>
        </w:rPr>
        <w:t>и</w:t>
      </w:r>
      <w:r>
        <w:rPr>
          <w:spacing w:val="-2"/>
        </w:rPr>
        <w:t xml:space="preserve"> </w:t>
      </w:r>
      <w:r>
        <w:rPr>
          <w:spacing w:val="-4"/>
        </w:rPr>
        <w:t>пищевых</w:t>
      </w:r>
      <w:r>
        <w:rPr>
          <w:spacing w:val="-1"/>
        </w:rPr>
        <w:t xml:space="preserve"> </w:t>
      </w:r>
      <w:r>
        <w:rPr>
          <w:spacing w:val="-4"/>
        </w:rPr>
        <w:t>продуктов»</w:t>
      </w:r>
    </w:p>
    <w:p w:rsidR="009A11BE" w:rsidRDefault="005C57DC">
      <w:pPr>
        <w:pStyle w:val="a3"/>
        <w:ind w:right="282"/>
      </w:pPr>
      <w:r>
        <w:t xml:space="preserve">В данном модуле на конкретных </w:t>
      </w:r>
      <w:r>
        <w:t>примерах показана реализация общих положений, сформулированных в модуле «Производство и технологии». Освоение технологии ведётся по единой схеме, которая реализуется во всех без исключения модулях. Разумеется, в каждом конкретном случае</w:t>
      </w:r>
      <w:r>
        <w:rPr>
          <w:spacing w:val="80"/>
        </w:rPr>
        <w:t xml:space="preserve"> </w:t>
      </w:r>
      <w:r>
        <w:t>возможны отклонения</w:t>
      </w:r>
      <w:r>
        <w:t xml:space="preserve"> от названной схемы. Однако эти отклонения только усиливают общую идею об универсальном характере технологического подхода. Основная цель данного модуля: освоить умения реализации уже имеющихся технологий. Значительное внимание уделяется технологиям создан</w:t>
      </w:r>
      <w:r>
        <w:t>ия уникальных изделий народного творчества.</w:t>
      </w:r>
    </w:p>
    <w:p w:rsidR="009A11BE" w:rsidRDefault="009A11BE">
      <w:pPr>
        <w:pStyle w:val="a3"/>
        <w:sectPr w:rsidR="009A11BE">
          <w:pgSz w:w="11910" w:h="16840"/>
          <w:pgMar w:top="1040" w:right="566" w:bottom="1320" w:left="850" w:header="0" w:footer="1069" w:gutter="0"/>
          <w:cols w:space="720"/>
        </w:sectPr>
      </w:pPr>
    </w:p>
    <w:p w:rsidR="009A11BE" w:rsidRDefault="005C57DC">
      <w:pPr>
        <w:spacing w:before="74"/>
        <w:ind w:left="1560"/>
        <w:jc w:val="both"/>
        <w:rPr>
          <w:b/>
          <w:i/>
          <w:sz w:val="28"/>
        </w:rPr>
      </w:pPr>
      <w:r>
        <w:rPr>
          <w:b/>
          <w:i/>
          <w:sz w:val="28"/>
        </w:rPr>
        <w:lastRenderedPageBreak/>
        <w:t>Вариативные</w:t>
      </w:r>
      <w:r>
        <w:rPr>
          <w:b/>
          <w:i/>
          <w:spacing w:val="-5"/>
          <w:sz w:val="28"/>
        </w:rPr>
        <w:t xml:space="preserve"> </w:t>
      </w:r>
      <w:r>
        <w:rPr>
          <w:b/>
          <w:i/>
          <w:spacing w:val="-2"/>
          <w:sz w:val="28"/>
        </w:rPr>
        <w:t>модули</w:t>
      </w:r>
    </w:p>
    <w:p w:rsidR="009A11BE" w:rsidRDefault="005C57DC">
      <w:pPr>
        <w:pStyle w:val="2"/>
        <w:spacing w:before="5"/>
      </w:pPr>
      <w:r>
        <w:t>Модуль</w:t>
      </w:r>
      <w:r>
        <w:rPr>
          <w:spacing w:val="-7"/>
        </w:rPr>
        <w:t xml:space="preserve"> </w:t>
      </w:r>
      <w:r>
        <w:rPr>
          <w:spacing w:val="-2"/>
        </w:rPr>
        <w:t>«Робототехника»</w:t>
      </w:r>
    </w:p>
    <w:p w:rsidR="009A11BE" w:rsidRDefault="005C57DC">
      <w:pPr>
        <w:pStyle w:val="a3"/>
        <w:ind w:right="281"/>
      </w:pPr>
      <w:r>
        <w:t>В этом модуле наиболее полно реализуется идея конвергенции материальных и информационных технологий. Важность данного модуля заключается в том, что в нём формируются навыки работы с когнитивной составляющей (действиями, операциями и этапами), которые в сов</w:t>
      </w:r>
      <w:r>
        <w:t>ременном цифровом социуме приобретают универсальный характер.</w:t>
      </w:r>
    </w:p>
    <w:p w:rsidR="009A11BE" w:rsidRDefault="005C57DC">
      <w:pPr>
        <w:pStyle w:val="2"/>
        <w:spacing w:before="4"/>
      </w:pPr>
      <w:r>
        <w:t>Модуль</w:t>
      </w:r>
      <w:r>
        <w:rPr>
          <w:spacing w:val="-16"/>
        </w:rPr>
        <w:t xml:space="preserve"> </w:t>
      </w:r>
      <w:r>
        <w:t>«3D-моделирование,</w:t>
      </w:r>
      <w:r>
        <w:rPr>
          <w:spacing w:val="-12"/>
        </w:rPr>
        <w:t xml:space="preserve"> </w:t>
      </w:r>
      <w:r>
        <w:t>прототипирование,</w:t>
      </w:r>
      <w:r>
        <w:rPr>
          <w:spacing w:val="-11"/>
        </w:rPr>
        <w:t xml:space="preserve"> </w:t>
      </w:r>
      <w:r>
        <w:rPr>
          <w:spacing w:val="-2"/>
        </w:rPr>
        <w:t>макетирование»</w:t>
      </w:r>
    </w:p>
    <w:p w:rsidR="009A11BE" w:rsidRDefault="005C57DC">
      <w:pPr>
        <w:pStyle w:val="a3"/>
        <w:ind w:right="278"/>
      </w:pPr>
      <w:r>
        <w:t>Этот модуль в значительной мере нацелен на реализацию основного методического</w:t>
      </w:r>
      <w:r>
        <w:rPr>
          <w:spacing w:val="-3"/>
        </w:rPr>
        <w:t xml:space="preserve"> </w:t>
      </w:r>
      <w:r>
        <w:t>принципа</w:t>
      </w:r>
      <w:r>
        <w:rPr>
          <w:spacing w:val="-2"/>
        </w:rPr>
        <w:t xml:space="preserve"> </w:t>
      </w:r>
      <w:r>
        <w:t>модульного</w:t>
      </w:r>
      <w:r>
        <w:rPr>
          <w:spacing w:val="-3"/>
        </w:rPr>
        <w:t xml:space="preserve"> </w:t>
      </w:r>
      <w:r>
        <w:t>курса</w:t>
      </w:r>
      <w:r>
        <w:rPr>
          <w:spacing w:val="-4"/>
        </w:rPr>
        <w:t xml:space="preserve"> </w:t>
      </w:r>
      <w:r>
        <w:t>технологии:</w:t>
      </w:r>
      <w:r>
        <w:rPr>
          <w:spacing w:val="-3"/>
        </w:rPr>
        <w:t xml:space="preserve"> </w:t>
      </w:r>
      <w:r>
        <w:t>освоение</w:t>
      </w:r>
      <w:r>
        <w:rPr>
          <w:spacing w:val="-4"/>
        </w:rPr>
        <w:t xml:space="preserve"> </w:t>
      </w:r>
      <w:r>
        <w:t>технологии</w:t>
      </w:r>
      <w:r>
        <w:t xml:space="preserve">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С одной стороны, анализ модели позволяет выделить составляющие её элементы. С другой сто</w:t>
      </w:r>
      <w:r>
        <w:t>роны, если эти элементы уже выделены, это открывает возможность использовать технологический подход</w:t>
      </w:r>
      <w:r>
        <w:rPr>
          <w:spacing w:val="-12"/>
        </w:rPr>
        <w:t xml:space="preserve"> </w:t>
      </w:r>
      <w:r>
        <w:t>при</w:t>
      </w:r>
      <w:r>
        <w:rPr>
          <w:spacing w:val="-11"/>
        </w:rPr>
        <w:t xml:space="preserve"> </w:t>
      </w:r>
      <w:r>
        <w:t>построении</w:t>
      </w:r>
      <w:r>
        <w:rPr>
          <w:spacing w:val="-11"/>
        </w:rPr>
        <w:t xml:space="preserve"> </w:t>
      </w:r>
      <w:r>
        <w:t>моделей,</w:t>
      </w:r>
      <w:r>
        <w:rPr>
          <w:spacing w:val="-12"/>
        </w:rPr>
        <w:t xml:space="preserve"> </w:t>
      </w:r>
      <w:r>
        <w:t>необходимых</w:t>
      </w:r>
      <w:r>
        <w:rPr>
          <w:spacing w:val="-10"/>
        </w:rPr>
        <w:t xml:space="preserve"> </w:t>
      </w:r>
      <w:r>
        <w:t>для</w:t>
      </w:r>
      <w:r>
        <w:rPr>
          <w:spacing w:val="-11"/>
        </w:rPr>
        <w:t xml:space="preserve"> </w:t>
      </w:r>
      <w:r>
        <w:t>познания</w:t>
      </w:r>
      <w:r>
        <w:rPr>
          <w:spacing w:val="-11"/>
        </w:rPr>
        <w:t xml:space="preserve"> </w:t>
      </w:r>
      <w:r>
        <w:t>объекта.</w:t>
      </w:r>
      <w:r>
        <w:rPr>
          <w:spacing w:val="-12"/>
        </w:rPr>
        <w:t xml:space="preserve"> </w:t>
      </w:r>
      <w:r>
        <w:t>Именно последний подход и реализуется в данном модуле. Модуль играет важную роль в формировании зн</w:t>
      </w:r>
      <w:r>
        <w:t xml:space="preserve">аний и умений, необходимых для создания </w:t>
      </w:r>
      <w:r>
        <w:rPr>
          <w:spacing w:val="-2"/>
        </w:rPr>
        <w:t>технологий.</w:t>
      </w:r>
    </w:p>
    <w:p w:rsidR="009A11BE" w:rsidRDefault="005C57DC">
      <w:pPr>
        <w:pStyle w:val="2"/>
        <w:spacing w:before="2" w:line="319" w:lineRule="exact"/>
      </w:pPr>
      <w:r>
        <w:t>Модуль</w:t>
      </w:r>
      <w:r>
        <w:rPr>
          <w:spacing w:val="-11"/>
        </w:rPr>
        <w:t xml:space="preserve"> </w:t>
      </w:r>
      <w:r>
        <w:t>«Компьютерная</w:t>
      </w:r>
      <w:r>
        <w:rPr>
          <w:spacing w:val="-10"/>
        </w:rPr>
        <w:t xml:space="preserve"> </w:t>
      </w:r>
      <w:r>
        <w:t>графика.</w:t>
      </w:r>
      <w:r>
        <w:rPr>
          <w:spacing w:val="-8"/>
        </w:rPr>
        <w:t xml:space="preserve"> </w:t>
      </w:r>
      <w:r>
        <w:rPr>
          <w:spacing w:val="-2"/>
        </w:rPr>
        <w:t>Черчение»</w:t>
      </w:r>
    </w:p>
    <w:p w:rsidR="009A11BE" w:rsidRDefault="005C57DC">
      <w:pPr>
        <w:pStyle w:val="a3"/>
        <w:ind w:right="281"/>
      </w:pPr>
      <w:r>
        <w:t>Данный модуль нацелен на решение задач, схожих с задачами, решаемыми в предыдущем модуле: «3D-моделирование, прототипирование, макетирование» формирует инструментарий создания и исследования моделей, причём сам процесс создания осуществляется по вполне опр</w:t>
      </w:r>
      <w:r>
        <w:t>еделённой технологии. Как и предыдущий модуль, данный модуль очень важен с точки зрения формирования знаний и умений, необходимых для создания новых технологий, а также новых продуктов техносферы.</w:t>
      </w:r>
    </w:p>
    <w:p w:rsidR="009A11BE" w:rsidRDefault="005C57DC">
      <w:pPr>
        <w:pStyle w:val="2"/>
        <w:spacing w:before="5"/>
      </w:pPr>
      <w:r>
        <w:t>Модуль</w:t>
      </w:r>
      <w:r>
        <w:rPr>
          <w:spacing w:val="-15"/>
        </w:rPr>
        <w:t xml:space="preserve"> </w:t>
      </w:r>
      <w:r>
        <w:t>«Автоматизированные</w:t>
      </w:r>
      <w:r>
        <w:rPr>
          <w:spacing w:val="-11"/>
        </w:rPr>
        <w:t xml:space="preserve"> </w:t>
      </w:r>
      <w:r>
        <w:rPr>
          <w:spacing w:val="-2"/>
        </w:rPr>
        <w:t>системы»</w:t>
      </w:r>
    </w:p>
    <w:p w:rsidR="009A11BE" w:rsidRDefault="005C57DC">
      <w:pPr>
        <w:pStyle w:val="a3"/>
        <w:ind w:right="282"/>
      </w:pPr>
      <w:r>
        <w:t>Этот модуль знакомит об</w:t>
      </w:r>
      <w:r>
        <w:t>учающихся с реализацией «сверхзадачи» технологии – автоматизации максимально широкой области человеческой деятельности. Акцент в данном модуле сделан на автоматизации управленческой деятельности. В этом контексте целесообразно рассмотреть управление не тол</w:t>
      </w:r>
      <w:r>
        <w:t>ько техническими, но и социально-экономическими системами. Эффективным средством решения этой проблемы является использование в учебном процессе имитационных моделей экономической деятельности (например, проект «Школьная фирма»).</w:t>
      </w:r>
    </w:p>
    <w:p w:rsidR="009A11BE" w:rsidRDefault="005C57DC">
      <w:pPr>
        <w:pStyle w:val="2"/>
        <w:spacing w:before="4"/>
      </w:pPr>
      <w:r>
        <w:t>Модули</w:t>
      </w:r>
      <w:r>
        <w:rPr>
          <w:spacing w:val="-6"/>
        </w:rPr>
        <w:t xml:space="preserve"> </w:t>
      </w:r>
      <w:r>
        <w:t>«Животноводство»</w:t>
      </w:r>
      <w:r>
        <w:rPr>
          <w:spacing w:val="-3"/>
        </w:rPr>
        <w:t xml:space="preserve"> </w:t>
      </w:r>
      <w:r>
        <w:t>и</w:t>
      </w:r>
      <w:r>
        <w:rPr>
          <w:spacing w:val="-6"/>
        </w:rPr>
        <w:t xml:space="preserve"> </w:t>
      </w:r>
      <w:r>
        <w:rPr>
          <w:spacing w:val="-2"/>
        </w:rPr>
        <w:t>«Растениеводство»</w:t>
      </w:r>
    </w:p>
    <w:p w:rsidR="009A11BE" w:rsidRDefault="005C57DC">
      <w:pPr>
        <w:pStyle w:val="a3"/>
        <w:ind w:right="282"/>
      </w:pPr>
      <w:r>
        <w:t>Модули знакомят обучающихся с классическими и современными технологиями</w:t>
      </w:r>
      <w:r>
        <w:rPr>
          <w:spacing w:val="-1"/>
        </w:rPr>
        <w:t xml:space="preserve"> </w:t>
      </w:r>
      <w:r>
        <w:t>в</w:t>
      </w:r>
      <w:r>
        <w:rPr>
          <w:spacing w:val="-4"/>
        </w:rPr>
        <w:t xml:space="preserve"> </w:t>
      </w:r>
      <w:r>
        <w:t>сельскохозяйственной</w:t>
      </w:r>
      <w:r>
        <w:rPr>
          <w:spacing w:val="-3"/>
        </w:rPr>
        <w:t xml:space="preserve"> </w:t>
      </w:r>
      <w:r>
        <w:t>сфере.</w:t>
      </w:r>
      <w:r>
        <w:rPr>
          <w:spacing w:val="-2"/>
        </w:rPr>
        <w:t xml:space="preserve"> </w:t>
      </w:r>
      <w:r>
        <w:t>Особенностью</w:t>
      </w:r>
      <w:r>
        <w:rPr>
          <w:spacing w:val="-2"/>
        </w:rPr>
        <w:t xml:space="preserve"> </w:t>
      </w:r>
      <w:r>
        <w:t xml:space="preserve">этих технологий заключается в том, что их объектами в данном случае являются природные объекты, поведение которых часто не </w:t>
      </w:r>
      <w:r>
        <w:t>подвластно человеку. В этом случае при реализации технологии существенное значение имеет творческий</w:t>
      </w:r>
      <w:r>
        <w:rPr>
          <w:spacing w:val="80"/>
          <w:w w:val="150"/>
        </w:rPr>
        <w:t xml:space="preserve"> </w:t>
      </w:r>
      <w:r>
        <w:t>фактор</w:t>
      </w:r>
      <w:r>
        <w:rPr>
          <w:spacing w:val="-1"/>
        </w:rPr>
        <w:t xml:space="preserve"> </w:t>
      </w:r>
      <w:r>
        <w:t xml:space="preserve">— умение в нужный момент скорректировать технологический </w:t>
      </w:r>
      <w:r>
        <w:rPr>
          <w:spacing w:val="-2"/>
        </w:rPr>
        <w:t>процесс.</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69"/>
        <w:ind w:right="282"/>
      </w:pPr>
      <w:r>
        <w:lastRenderedPageBreak/>
        <w:t xml:space="preserve">Освоение обучающимися с ЗПР учебного предмета «Технология» может </w:t>
      </w:r>
      <w:r>
        <w:t>осуществляться как в образовательных организациях, так и в организациях-партнёрах, в том числе на базе учебно-производственных комбинатов и технопарков. Через сетевое взаимодействие могут быть использованы ресурсы организаций дополнительного образования, ц</w:t>
      </w:r>
      <w:r>
        <w:t>ентров технологической поддержки образования, «Кванториумов», центров молодёжного инновационного творчества (ЦМИТ), специализированных центров компетенций (включая WorldSkills) и др.</w:t>
      </w:r>
    </w:p>
    <w:p w:rsidR="009A11BE" w:rsidRDefault="009A11BE">
      <w:pPr>
        <w:pStyle w:val="a3"/>
        <w:spacing w:before="7"/>
        <w:ind w:left="0" w:firstLine="0"/>
        <w:jc w:val="left"/>
      </w:pPr>
    </w:p>
    <w:p w:rsidR="009A11BE" w:rsidRDefault="005C57DC">
      <w:pPr>
        <w:pStyle w:val="2"/>
        <w:spacing w:line="322" w:lineRule="exact"/>
      </w:pPr>
      <w:r>
        <w:t>Место</w:t>
      </w:r>
      <w:r>
        <w:rPr>
          <w:spacing w:val="-7"/>
        </w:rPr>
        <w:t xml:space="preserve"> </w:t>
      </w:r>
      <w:r>
        <w:t>учебного</w:t>
      </w:r>
      <w:r>
        <w:rPr>
          <w:spacing w:val="-5"/>
        </w:rPr>
        <w:t xml:space="preserve"> </w:t>
      </w:r>
      <w:r>
        <w:t>предмета</w:t>
      </w:r>
      <w:r>
        <w:rPr>
          <w:spacing w:val="-7"/>
        </w:rPr>
        <w:t xml:space="preserve"> </w:t>
      </w:r>
      <w:r>
        <w:t>«Технология»</w:t>
      </w:r>
      <w:r>
        <w:rPr>
          <w:spacing w:val="-5"/>
        </w:rPr>
        <w:t xml:space="preserve"> </w:t>
      </w:r>
      <w:r>
        <w:t>в</w:t>
      </w:r>
      <w:r>
        <w:rPr>
          <w:spacing w:val="-6"/>
        </w:rPr>
        <w:t xml:space="preserve"> </w:t>
      </w:r>
      <w:r>
        <w:t>учебном</w:t>
      </w:r>
      <w:r>
        <w:rPr>
          <w:spacing w:val="-4"/>
        </w:rPr>
        <w:t xml:space="preserve"> </w:t>
      </w:r>
      <w:r>
        <w:rPr>
          <w:spacing w:val="-2"/>
        </w:rPr>
        <w:t>плане</w:t>
      </w:r>
    </w:p>
    <w:p w:rsidR="009A11BE" w:rsidRDefault="005C57DC">
      <w:pPr>
        <w:pStyle w:val="a3"/>
        <w:ind w:right="286"/>
      </w:pPr>
      <w:r>
        <w:t>В соответствии с Фе</w:t>
      </w:r>
      <w:r>
        <w:t>деральным государственным образовательным стандартом основного общего образования учебный предмет «Технология» входит в предметную область «Технология». Содержание учебного предмета</w:t>
      </w:r>
    </w:p>
    <w:p w:rsidR="009A11BE" w:rsidRDefault="005C57DC">
      <w:pPr>
        <w:pStyle w:val="a3"/>
        <w:spacing w:before="2"/>
        <w:ind w:right="277" w:firstLine="0"/>
      </w:pPr>
      <w:r>
        <w:t>«Технология», представленное в Примерной рабочей программе, соответствует</w:t>
      </w:r>
      <w:r>
        <w:rPr>
          <w:spacing w:val="-2"/>
        </w:rPr>
        <w:t xml:space="preserve"> </w:t>
      </w:r>
      <w:r>
        <w:t>ФГОС</w:t>
      </w:r>
      <w:r>
        <w:rPr>
          <w:spacing w:val="-2"/>
        </w:rPr>
        <w:t xml:space="preserve"> </w:t>
      </w:r>
      <w:r>
        <w:t>ООО,</w:t>
      </w:r>
      <w:r>
        <w:rPr>
          <w:spacing w:val="-2"/>
        </w:rPr>
        <w:t xml:space="preserve"> </w:t>
      </w:r>
      <w:r>
        <w:t>Примерной</w:t>
      </w:r>
      <w:r>
        <w:rPr>
          <w:spacing w:val="-3"/>
        </w:rPr>
        <w:t xml:space="preserve"> </w:t>
      </w:r>
      <w:r>
        <w:t>основной</w:t>
      </w:r>
      <w:r>
        <w:rPr>
          <w:spacing w:val="-1"/>
        </w:rPr>
        <w:t xml:space="preserve"> </w:t>
      </w:r>
      <w:r>
        <w:t>образовательной</w:t>
      </w:r>
      <w:r>
        <w:rPr>
          <w:spacing w:val="-1"/>
        </w:rPr>
        <w:t xml:space="preserve"> </w:t>
      </w:r>
      <w:r>
        <w:t>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rsidR="009A11BE" w:rsidRDefault="005C57DC">
      <w:pPr>
        <w:pStyle w:val="a3"/>
        <w:ind w:right="278"/>
      </w:pPr>
      <w:r>
        <w:t>Освоение предметной области «Технол</w:t>
      </w:r>
      <w:r>
        <w:t>огия» в основной школе осуществляется в 5–9 классах из расчёта: в 5–7 классах – 2 часа в неделю, в 8–9 классах – 1 час.</w:t>
      </w:r>
    </w:p>
    <w:p w:rsidR="009A11BE" w:rsidRDefault="005C57DC">
      <w:pPr>
        <w:pStyle w:val="a3"/>
        <w:ind w:right="288"/>
      </w:pPr>
      <w:r>
        <w:t>Дополнительно для обучающихся с ЗПР рекомендуется выделить за счёт внеурочной деятельности в 8 и 9 классе – 1 час в неделю.</w:t>
      </w:r>
    </w:p>
    <w:p w:rsidR="009A11BE" w:rsidRDefault="005C57DC">
      <w:pPr>
        <w:pStyle w:val="a3"/>
        <w:spacing w:before="321"/>
        <w:ind w:firstLine="0"/>
      </w:pPr>
      <w:r>
        <w:t>СОДЕРЖАНИЕ</w:t>
      </w:r>
      <w:r>
        <w:rPr>
          <w:spacing w:val="-12"/>
        </w:rPr>
        <w:t xml:space="preserve"> </w:t>
      </w:r>
      <w:r>
        <w:t>УЧЕБНОГО</w:t>
      </w:r>
      <w:r>
        <w:rPr>
          <w:spacing w:val="-9"/>
        </w:rPr>
        <w:t xml:space="preserve"> </w:t>
      </w:r>
      <w:r>
        <w:t>ПРЕДМЕТА</w:t>
      </w:r>
      <w:r>
        <w:rPr>
          <w:spacing w:val="-12"/>
        </w:rPr>
        <w:t xml:space="preserve"> </w:t>
      </w:r>
      <w:r>
        <w:rPr>
          <w:spacing w:val="-2"/>
        </w:rPr>
        <w:t>«ТЕХНОЛОГИЯ»</w:t>
      </w:r>
    </w:p>
    <w:p w:rsidR="009A11BE" w:rsidRDefault="009A11BE">
      <w:pPr>
        <w:pStyle w:val="a3"/>
        <w:spacing w:before="1"/>
        <w:ind w:left="0" w:firstLine="0"/>
        <w:jc w:val="left"/>
      </w:pPr>
    </w:p>
    <w:p w:rsidR="009A11BE" w:rsidRDefault="005C57DC">
      <w:pPr>
        <w:pStyle w:val="1"/>
        <w:ind w:left="1560"/>
        <w:jc w:val="both"/>
      </w:pPr>
      <w:r>
        <w:t>ИНВАРИАНТНЫЕ</w:t>
      </w:r>
      <w:r>
        <w:rPr>
          <w:spacing w:val="-14"/>
        </w:rPr>
        <w:t xml:space="preserve"> </w:t>
      </w:r>
      <w:r>
        <w:rPr>
          <w:spacing w:val="-2"/>
        </w:rPr>
        <w:t>МОДУЛИ</w:t>
      </w:r>
    </w:p>
    <w:p w:rsidR="009A11BE" w:rsidRDefault="005C57DC">
      <w:pPr>
        <w:pStyle w:val="2"/>
        <w:spacing w:before="3" w:line="640" w:lineRule="atLeast"/>
        <w:ind w:left="852" w:right="3856" w:firstLine="707"/>
        <w:jc w:val="left"/>
      </w:pPr>
      <w:r>
        <w:t>Модуль</w:t>
      </w:r>
      <w:r>
        <w:rPr>
          <w:spacing w:val="-14"/>
        </w:rPr>
        <w:t xml:space="preserve"> </w:t>
      </w:r>
      <w:r>
        <w:t>«Производство</w:t>
      </w:r>
      <w:r>
        <w:rPr>
          <w:spacing w:val="-10"/>
        </w:rPr>
        <w:t xml:space="preserve"> </w:t>
      </w:r>
      <w:r>
        <w:t>и</w:t>
      </w:r>
      <w:r>
        <w:rPr>
          <w:spacing w:val="-13"/>
        </w:rPr>
        <w:t xml:space="preserve"> </w:t>
      </w:r>
      <w:r>
        <w:t>технология» 5–6 КЛАССЫ</w:t>
      </w:r>
    </w:p>
    <w:p w:rsidR="009A11BE" w:rsidRDefault="005C57DC">
      <w:pPr>
        <w:spacing w:before="3"/>
        <w:ind w:left="1560"/>
        <w:jc w:val="both"/>
        <w:rPr>
          <w:b/>
          <w:sz w:val="28"/>
        </w:rPr>
      </w:pPr>
      <w:r>
        <w:rPr>
          <w:b/>
          <w:sz w:val="28"/>
        </w:rPr>
        <w:t>Раздел</w:t>
      </w:r>
      <w:r>
        <w:rPr>
          <w:b/>
          <w:spacing w:val="-10"/>
          <w:sz w:val="28"/>
        </w:rPr>
        <w:t xml:space="preserve"> </w:t>
      </w:r>
      <w:r>
        <w:rPr>
          <w:b/>
          <w:sz w:val="28"/>
        </w:rPr>
        <w:t>1.</w:t>
      </w:r>
      <w:r>
        <w:rPr>
          <w:b/>
          <w:spacing w:val="-7"/>
          <w:sz w:val="28"/>
        </w:rPr>
        <w:t xml:space="preserve"> </w:t>
      </w:r>
      <w:r>
        <w:rPr>
          <w:b/>
          <w:sz w:val="28"/>
        </w:rPr>
        <w:t>Преобразовательная</w:t>
      </w:r>
      <w:r>
        <w:rPr>
          <w:b/>
          <w:spacing w:val="-7"/>
          <w:sz w:val="28"/>
        </w:rPr>
        <w:t xml:space="preserve"> </w:t>
      </w:r>
      <w:r>
        <w:rPr>
          <w:b/>
          <w:sz w:val="28"/>
        </w:rPr>
        <w:t>деятельность</w:t>
      </w:r>
      <w:r>
        <w:rPr>
          <w:b/>
          <w:spacing w:val="-6"/>
          <w:sz w:val="28"/>
        </w:rPr>
        <w:t xml:space="preserve"> </w:t>
      </w:r>
      <w:r>
        <w:rPr>
          <w:b/>
          <w:spacing w:val="-2"/>
          <w:sz w:val="28"/>
        </w:rPr>
        <w:t>человека</w:t>
      </w:r>
    </w:p>
    <w:p w:rsidR="009A11BE" w:rsidRDefault="005C57DC">
      <w:pPr>
        <w:ind w:left="852" w:right="279" w:firstLine="707"/>
        <w:jc w:val="both"/>
        <w:rPr>
          <w:sz w:val="28"/>
        </w:rPr>
      </w:pPr>
      <w:r>
        <w:rPr>
          <w:sz w:val="28"/>
        </w:rPr>
        <w:t xml:space="preserve">Технологии вокруг нас. </w:t>
      </w:r>
      <w:r>
        <w:rPr>
          <w:i/>
          <w:sz w:val="28"/>
        </w:rPr>
        <w:t>Алгоритмы и начала технологии. Возможность формального исполнения алгоритма</w:t>
      </w:r>
      <w:r>
        <w:rPr>
          <w:sz w:val="28"/>
          <w:vertAlign w:val="superscript"/>
        </w:rPr>
        <w:t>33</w:t>
      </w:r>
      <w:r>
        <w:rPr>
          <w:sz w:val="28"/>
        </w:rPr>
        <w:t>. Робот как исполнитель алгоритма. Робот как механизм.</w:t>
      </w:r>
    </w:p>
    <w:p w:rsidR="009A11BE" w:rsidRDefault="005C57DC">
      <w:pPr>
        <w:pStyle w:val="2"/>
        <w:spacing w:before="2" w:line="322" w:lineRule="exact"/>
      </w:pPr>
      <w:r>
        <w:t>Раздел</w:t>
      </w:r>
      <w:r>
        <w:rPr>
          <w:spacing w:val="-7"/>
        </w:rPr>
        <w:t xml:space="preserve"> </w:t>
      </w:r>
      <w:r>
        <w:t>2.</w:t>
      </w:r>
      <w:r>
        <w:rPr>
          <w:spacing w:val="-4"/>
        </w:rPr>
        <w:t xml:space="preserve"> </w:t>
      </w:r>
      <w:r>
        <w:t>Простейшие</w:t>
      </w:r>
      <w:r>
        <w:rPr>
          <w:spacing w:val="-4"/>
        </w:rPr>
        <w:t xml:space="preserve"> </w:t>
      </w:r>
      <w:r>
        <w:t>машины</w:t>
      </w:r>
      <w:r>
        <w:rPr>
          <w:spacing w:val="-4"/>
        </w:rPr>
        <w:t xml:space="preserve"> </w:t>
      </w:r>
      <w:r>
        <w:t>и</w:t>
      </w:r>
      <w:r>
        <w:rPr>
          <w:spacing w:val="-5"/>
        </w:rPr>
        <w:t xml:space="preserve"> </w:t>
      </w:r>
      <w:r>
        <w:rPr>
          <w:spacing w:val="-2"/>
        </w:rPr>
        <w:t>механизмы</w:t>
      </w:r>
    </w:p>
    <w:p w:rsidR="009A11BE" w:rsidRDefault="005C57DC">
      <w:pPr>
        <w:ind w:left="852" w:right="280" w:firstLine="707"/>
        <w:jc w:val="both"/>
        <w:rPr>
          <w:i/>
          <w:sz w:val="28"/>
        </w:rPr>
      </w:pPr>
      <w:r>
        <w:rPr>
          <w:sz w:val="28"/>
        </w:rPr>
        <w:t xml:space="preserve">Двигатели машин. Виды двигателей. </w:t>
      </w:r>
      <w:r>
        <w:rPr>
          <w:i/>
          <w:sz w:val="28"/>
        </w:rPr>
        <w:t>Передаточные механизмы. Виды</w:t>
      </w:r>
      <w:r>
        <w:rPr>
          <w:i/>
          <w:spacing w:val="40"/>
          <w:sz w:val="28"/>
        </w:rPr>
        <w:t xml:space="preserve"> </w:t>
      </w:r>
      <w:r>
        <w:rPr>
          <w:i/>
          <w:sz w:val="28"/>
        </w:rPr>
        <w:t>и характеристики передаточных механизмов.</w:t>
      </w:r>
    </w:p>
    <w:p w:rsidR="009A11BE" w:rsidRDefault="005C57DC">
      <w:pPr>
        <w:pStyle w:val="a3"/>
        <w:ind w:right="284"/>
      </w:pPr>
      <w:r>
        <w:t>Механические передачи. Обратная связь. Механические конс</w:t>
      </w:r>
      <w:r>
        <w:t>трукторы. Робототехнические конструкторы. Простые механические модели. Простые управляемые модели.</w:t>
      </w:r>
    </w:p>
    <w:p w:rsidR="009A11BE" w:rsidRDefault="005C57DC">
      <w:pPr>
        <w:pStyle w:val="a3"/>
        <w:spacing w:before="74"/>
        <w:ind w:left="0" w:firstLine="0"/>
        <w:jc w:val="left"/>
        <w:rPr>
          <w:sz w:val="20"/>
        </w:rPr>
      </w:pPr>
      <w:r>
        <w:rPr>
          <w:noProof/>
          <w:sz w:val="20"/>
          <w:lang w:eastAsia="ru-RU"/>
        </w:rPr>
        <mc:AlternateContent>
          <mc:Choice Requires="wps">
            <w:drawing>
              <wp:anchor distT="0" distB="0" distL="0" distR="0" simplePos="0" relativeHeight="487608320" behindDoc="1" locked="0" layoutInCell="1" allowOverlap="1">
                <wp:simplePos x="0" y="0"/>
                <wp:positionH relativeFrom="page">
                  <wp:posOffset>1080820</wp:posOffset>
                </wp:positionH>
                <wp:positionV relativeFrom="paragraph">
                  <wp:posOffset>208888</wp:posOffset>
                </wp:positionV>
                <wp:extent cx="1829435" cy="9525"/>
                <wp:effectExtent l="0" t="0" r="0" b="0"/>
                <wp:wrapTopAndBottom/>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065B5C4" id="Graphic 45" o:spid="_x0000_s1026" style="position:absolute;margin-left:85.1pt;margin-top:16.45pt;width:144.05pt;height:.75pt;z-index:-1570816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ZpSNgIAAOMEAAAOAAAAZHJzL2Uyb0RvYy54bWysVE1v2zAMvQ/YfxB0X5ykydAYcYqhRYsB&#10;RVegGXZWZDk2JouaqMTuvx8lW6m3nTYsB5kSn6j3+JHtTd9qdlYOGzAFX8zmnCkjoWzMseBf9/cf&#10;rjlDL0wpNBhV8FeF/Gb3/t22s7laQg26VI5REIN5Zwtee2/zLENZq1bgDKwy5KzAtcLT1h2z0omO&#10;orc6W87nH7MOXGkdSIVIp3eDk+9i/KpS0n+pKlSe6YITNx9XF9dDWLPdVuRHJ2zdyJGG+AcWrWgM&#10;PXoJdSe8YCfX/BGqbaQDhMrPJLQZVFUjVdRAahbz39S81MKqqIWSg/aSJvx/YeXT+dmxpiz4as2Z&#10;ES3V6GFMB51QejqLOaFe7LMLAtE+gvyO5Mh+8YQNjpi+cm3AkjzWx1y/XnKtes8kHS6ul5vVFb0p&#10;ybdZL+NbmcjTXXlC/6AgxhHnR/RDpcpkiTpZsjfJdFTvUGkdK+05o0o7zqjSh6HSVvhwL5ALJusm&#10;ROqRR3C2cFZ7iDAfJAS28/WKsySEmL5htJliqc0mqORLXxvjDZjNYnUVeFGw5E7fATZ99q/AsbEn&#10;YaUGVMNLQXd88pILwk2zjaCb8r7ROshHdzzcasfOIgxQ/I2MJ7DYCUPxQxscoHylpuqojQqOP07C&#10;Kc70Z0NtG0YwGS4Zh2Q4r28hDmrMvEO/778JZ5kls+CeeucJ0lCIPLUF8Q+AARtuGvh08lA1oWci&#10;t4HRuKFJivrHqQ+jOt1H1Nt/0+4nAAAA//8DAFBLAwQUAAYACAAAACEAMQly9OAAAAAJAQAADwAA&#10;AGRycy9kb3ducmV2LnhtbEyPwU6DQBCG7ya+w2ZMvBi7CKiILI2aGJvYJoqN54UdgcjOEnbb4tt3&#10;POnxn/nyzzfFcraD2OPke0cKrhYRCKTGmZ5aBduP58sMhA+ajB4coYIf9LAsT08KnRt3oHfcV6EV&#10;XEI+1wq6EMZcSt90aLVfuBGJd19usjpwnFppJn3gcjvIOIpupNU98YVOj/jUYfNd7ayCF7NZZW8X&#10;+LpZJdVj2M7rOv1cK3V+Nj/cgwg4hz8YfvVZHUp2qt2OjBcD59soZlRBEt+BYCC9zhIQNQ/SFGRZ&#10;yP8flEcAAAD//wMAUEsBAi0AFAAGAAgAAAAhALaDOJL+AAAA4QEAABMAAAAAAAAAAAAAAAAAAAAA&#10;AFtDb250ZW50X1R5cGVzXS54bWxQSwECLQAUAAYACAAAACEAOP0h/9YAAACUAQAACwAAAAAAAAAA&#10;AAAAAAAvAQAAX3JlbHMvLnJlbHNQSwECLQAUAAYACAAAACEA+D2aUjYCAADjBAAADgAAAAAAAAAA&#10;AAAAAAAuAgAAZHJzL2Uyb0RvYy54bWxQSwECLQAUAAYACAAAACEAMQly9OAAAAAJAQAADwAAAAAA&#10;AAAAAAAAAACQBAAAZHJzL2Rvd25yZXYueG1sUEsFBgAAAAAEAAQA8wAAAJ0FAAAAAA==&#10;" path="m1829054,l,,,9143r1829054,l1829054,xe" fillcolor="black" stroked="f">
                <v:path arrowok="t"/>
                <w10:wrap type="topAndBottom" anchorx="page"/>
              </v:shape>
            </w:pict>
          </mc:Fallback>
        </mc:AlternateContent>
      </w:r>
    </w:p>
    <w:p w:rsidR="009A11BE" w:rsidRDefault="005C57DC">
      <w:pPr>
        <w:spacing w:before="118"/>
        <w:ind w:left="852" w:right="349"/>
        <w:rPr>
          <w:sz w:val="20"/>
        </w:rPr>
      </w:pPr>
      <w:r>
        <w:rPr>
          <w:sz w:val="20"/>
          <w:vertAlign w:val="superscript"/>
        </w:rPr>
        <w:t>33</w:t>
      </w:r>
      <w:r>
        <w:rPr>
          <w:sz w:val="20"/>
        </w:rPr>
        <w:t xml:space="preserve"> Здесь и далее курсивом отмечены темы, которые даются обучающимся с ЗПР на базовом, ознакомительном</w:t>
      </w:r>
      <w:r>
        <w:rPr>
          <w:spacing w:val="-3"/>
          <w:sz w:val="20"/>
        </w:rPr>
        <w:t xml:space="preserve"> </w:t>
      </w:r>
      <w:r>
        <w:rPr>
          <w:sz w:val="20"/>
        </w:rPr>
        <w:t>уровне,</w:t>
      </w:r>
      <w:r>
        <w:rPr>
          <w:spacing w:val="-3"/>
          <w:sz w:val="20"/>
        </w:rPr>
        <w:t xml:space="preserve"> </w:t>
      </w:r>
      <w:r>
        <w:rPr>
          <w:sz w:val="20"/>
        </w:rPr>
        <w:t>с</w:t>
      </w:r>
      <w:r>
        <w:rPr>
          <w:spacing w:val="-4"/>
          <w:sz w:val="20"/>
        </w:rPr>
        <w:t xml:space="preserve"> </w:t>
      </w:r>
      <w:r>
        <w:rPr>
          <w:sz w:val="20"/>
        </w:rPr>
        <w:t>целью</w:t>
      </w:r>
      <w:r>
        <w:rPr>
          <w:spacing w:val="-4"/>
          <w:sz w:val="20"/>
        </w:rPr>
        <w:t xml:space="preserve"> </w:t>
      </w:r>
      <w:r>
        <w:rPr>
          <w:sz w:val="20"/>
        </w:rPr>
        <w:t>формирования</w:t>
      </w:r>
      <w:r>
        <w:rPr>
          <w:spacing w:val="-5"/>
          <w:sz w:val="20"/>
        </w:rPr>
        <w:t xml:space="preserve"> </w:t>
      </w:r>
      <w:r>
        <w:rPr>
          <w:sz w:val="20"/>
        </w:rPr>
        <w:t>общего</w:t>
      </w:r>
      <w:r>
        <w:rPr>
          <w:spacing w:val="-3"/>
          <w:sz w:val="20"/>
        </w:rPr>
        <w:t xml:space="preserve"> </w:t>
      </w:r>
      <w:r>
        <w:rPr>
          <w:sz w:val="20"/>
        </w:rPr>
        <w:t>представления</w:t>
      </w:r>
      <w:r>
        <w:rPr>
          <w:spacing w:val="-5"/>
          <w:sz w:val="20"/>
        </w:rPr>
        <w:t xml:space="preserve"> </w:t>
      </w:r>
      <w:r>
        <w:rPr>
          <w:sz w:val="20"/>
        </w:rPr>
        <w:t>о</w:t>
      </w:r>
      <w:r>
        <w:rPr>
          <w:spacing w:val="-3"/>
          <w:sz w:val="20"/>
        </w:rPr>
        <w:t xml:space="preserve"> </w:t>
      </w:r>
      <w:r>
        <w:rPr>
          <w:sz w:val="20"/>
        </w:rPr>
        <w:t>понятиях</w:t>
      </w:r>
      <w:r>
        <w:rPr>
          <w:spacing w:val="-4"/>
          <w:sz w:val="20"/>
        </w:rPr>
        <w:t xml:space="preserve"> </w:t>
      </w:r>
      <w:r>
        <w:rPr>
          <w:sz w:val="20"/>
        </w:rPr>
        <w:t>в</w:t>
      </w:r>
      <w:r>
        <w:rPr>
          <w:spacing w:val="-5"/>
          <w:sz w:val="20"/>
        </w:rPr>
        <w:t xml:space="preserve"> </w:t>
      </w:r>
      <w:r>
        <w:rPr>
          <w:sz w:val="20"/>
        </w:rPr>
        <w:t>рамках</w:t>
      </w:r>
      <w:r>
        <w:rPr>
          <w:spacing w:val="-3"/>
          <w:sz w:val="20"/>
        </w:rPr>
        <w:t xml:space="preserve"> </w:t>
      </w:r>
      <w:r>
        <w:rPr>
          <w:sz w:val="20"/>
        </w:rPr>
        <w:t xml:space="preserve">изучаемой </w:t>
      </w:r>
      <w:r>
        <w:rPr>
          <w:spacing w:val="-2"/>
          <w:sz w:val="20"/>
        </w:rPr>
        <w:t>темы.</w:t>
      </w:r>
    </w:p>
    <w:p w:rsidR="009A11BE" w:rsidRDefault="009A11BE">
      <w:pPr>
        <w:rPr>
          <w:sz w:val="20"/>
        </w:rPr>
        <w:sectPr w:rsidR="009A11BE">
          <w:pgSz w:w="11910" w:h="16840"/>
          <w:pgMar w:top="1040" w:right="566" w:bottom="1260" w:left="850" w:header="0" w:footer="1069" w:gutter="0"/>
          <w:cols w:space="720"/>
        </w:sectPr>
      </w:pPr>
    </w:p>
    <w:p w:rsidR="009A11BE" w:rsidRDefault="005C57DC">
      <w:pPr>
        <w:pStyle w:val="2"/>
        <w:spacing w:before="74" w:line="240" w:lineRule="auto"/>
        <w:jc w:val="left"/>
      </w:pPr>
      <w:r>
        <w:lastRenderedPageBreak/>
        <w:t>Раздел</w:t>
      </w:r>
      <w:r>
        <w:rPr>
          <w:spacing w:val="-6"/>
        </w:rPr>
        <w:t xml:space="preserve"> </w:t>
      </w:r>
      <w:r>
        <w:t>3.</w:t>
      </w:r>
      <w:r>
        <w:rPr>
          <w:spacing w:val="-3"/>
        </w:rPr>
        <w:t xml:space="preserve"> </w:t>
      </w:r>
      <w:r>
        <w:t>Задачи</w:t>
      </w:r>
      <w:r>
        <w:rPr>
          <w:spacing w:val="-4"/>
        </w:rPr>
        <w:t xml:space="preserve"> </w:t>
      </w:r>
      <w:r>
        <w:t>и</w:t>
      </w:r>
      <w:r>
        <w:rPr>
          <w:spacing w:val="-7"/>
        </w:rPr>
        <w:t xml:space="preserve"> </w:t>
      </w:r>
      <w:r>
        <w:t>технологии</w:t>
      </w:r>
      <w:r>
        <w:rPr>
          <w:spacing w:val="-4"/>
        </w:rPr>
        <w:t xml:space="preserve"> </w:t>
      </w:r>
      <w:r>
        <w:t>их</w:t>
      </w:r>
      <w:r>
        <w:rPr>
          <w:spacing w:val="-1"/>
        </w:rPr>
        <w:t xml:space="preserve"> </w:t>
      </w:r>
      <w:r>
        <w:rPr>
          <w:spacing w:val="-2"/>
        </w:rPr>
        <w:t>решения</w:t>
      </w:r>
    </w:p>
    <w:p w:rsidR="009A11BE" w:rsidRDefault="005C57DC">
      <w:pPr>
        <w:spacing w:before="3"/>
        <w:ind w:left="852" w:right="285" w:firstLine="707"/>
        <w:rPr>
          <w:i/>
          <w:sz w:val="28"/>
        </w:rPr>
      </w:pPr>
      <w:r>
        <w:rPr>
          <w:i/>
          <w:sz w:val="28"/>
        </w:rPr>
        <w:t>Технология решения производственных задач в информационной среде как важнейшая технология 4-й промышленной революции.</w:t>
      </w:r>
    </w:p>
    <w:p w:rsidR="009A11BE" w:rsidRDefault="005C57DC">
      <w:pPr>
        <w:pStyle w:val="a3"/>
        <w:spacing w:line="321" w:lineRule="exact"/>
        <w:ind w:left="1560" w:firstLine="0"/>
        <w:jc w:val="left"/>
      </w:pPr>
      <w:r>
        <w:t>Чтение</w:t>
      </w:r>
      <w:r>
        <w:rPr>
          <w:spacing w:val="-10"/>
        </w:rPr>
        <w:t xml:space="preserve"> </w:t>
      </w:r>
      <w:r>
        <w:t>описаний,</w:t>
      </w:r>
      <w:r>
        <w:rPr>
          <w:spacing w:val="-8"/>
        </w:rPr>
        <w:t xml:space="preserve"> </w:t>
      </w:r>
      <w:r>
        <w:t>чертежей,</w:t>
      </w:r>
      <w:r>
        <w:rPr>
          <w:spacing w:val="-9"/>
        </w:rPr>
        <w:t xml:space="preserve"> </w:t>
      </w:r>
      <w:r>
        <w:t>технологических</w:t>
      </w:r>
      <w:r>
        <w:rPr>
          <w:spacing w:val="-6"/>
        </w:rPr>
        <w:t xml:space="preserve"> </w:t>
      </w:r>
      <w:r>
        <w:rPr>
          <w:spacing w:val="-2"/>
        </w:rPr>
        <w:t>карт.</w:t>
      </w:r>
    </w:p>
    <w:p w:rsidR="009A11BE" w:rsidRDefault="005C57DC">
      <w:pPr>
        <w:pStyle w:val="a3"/>
        <w:jc w:val="left"/>
      </w:pPr>
      <w:r>
        <w:t>Обозначения:</w:t>
      </w:r>
      <w:r>
        <w:rPr>
          <w:spacing w:val="80"/>
        </w:rPr>
        <w:t xml:space="preserve"> </w:t>
      </w:r>
      <w:r>
        <w:t>знаки</w:t>
      </w:r>
      <w:r>
        <w:rPr>
          <w:spacing w:val="80"/>
        </w:rPr>
        <w:t xml:space="preserve"> </w:t>
      </w:r>
      <w:r>
        <w:t>и</w:t>
      </w:r>
      <w:r>
        <w:rPr>
          <w:spacing w:val="80"/>
        </w:rPr>
        <w:t xml:space="preserve"> </w:t>
      </w:r>
      <w:r>
        <w:t>символы.</w:t>
      </w:r>
      <w:r>
        <w:rPr>
          <w:spacing w:val="80"/>
        </w:rPr>
        <w:t xml:space="preserve"> </w:t>
      </w:r>
      <w:r>
        <w:t>Интерпретация</w:t>
      </w:r>
      <w:r>
        <w:rPr>
          <w:spacing w:val="80"/>
        </w:rPr>
        <w:t xml:space="preserve"> </w:t>
      </w:r>
      <w:r>
        <w:t>знаков</w:t>
      </w:r>
      <w:r>
        <w:rPr>
          <w:spacing w:val="80"/>
        </w:rPr>
        <w:t xml:space="preserve"> </w:t>
      </w:r>
      <w:r>
        <w:t>и</w:t>
      </w:r>
      <w:r>
        <w:rPr>
          <w:spacing w:val="80"/>
        </w:rPr>
        <w:t xml:space="preserve"> </w:t>
      </w:r>
      <w:r>
        <w:t>знаковых систем. Формулировка задачи с использованием знаков и символов.</w:t>
      </w:r>
    </w:p>
    <w:p w:rsidR="009A11BE" w:rsidRDefault="005C57DC">
      <w:pPr>
        <w:spacing w:line="242" w:lineRule="auto"/>
        <w:ind w:left="852" w:firstLine="707"/>
        <w:rPr>
          <w:i/>
          <w:sz w:val="28"/>
        </w:rPr>
      </w:pPr>
      <w:r>
        <w:rPr>
          <w:i/>
          <w:sz w:val="28"/>
        </w:rPr>
        <w:t>Информационное</w:t>
      </w:r>
      <w:r>
        <w:rPr>
          <w:i/>
          <w:spacing w:val="40"/>
          <w:sz w:val="28"/>
        </w:rPr>
        <w:t xml:space="preserve"> </w:t>
      </w:r>
      <w:r>
        <w:rPr>
          <w:i/>
          <w:sz w:val="28"/>
        </w:rPr>
        <w:t>обеспечение</w:t>
      </w:r>
      <w:r>
        <w:rPr>
          <w:i/>
          <w:spacing w:val="40"/>
          <w:sz w:val="28"/>
        </w:rPr>
        <w:t xml:space="preserve"> </w:t>
      </w:r>
      <w:r>
        <w:rPr>
          <w:i/>
          <w:sz w:val="28"/>
        </w:rPr>
        <w:t>решения</w:t>
      </w:r>
      <w:r>
        <w:rPr>
          <w:i/>
          <w:spacing w:val="40"/>
          <w:sz w:val="28"/>
        </w:rPr>
        <w:t xml:space="preserve"> </w:t>
      </w:r>
      <w:r>
        <w:rPr>
          <w:i/>
          <w:sz w:val="28"/>
        </w:rPr>
        <w:t>задачи.</w:t>
      </w:r>
      <w:r>
        <w:rPr>
          <w:i/>
          <w:spacing w:val="40"/>
          <w:sz w:val="28"/>
        </w:rPr>
        <w:t xml:space="preserve"> </w:t>
      </w:r>
      <w:r>
        <w:rPr>
          <w:i/>
          <w:sz w:val="28"/>
        </w:rPr>
        <w:t>Работа</w:t>
      </w:r>
      <w:r>
        <w:rPr>
          <w:i/>
          <w:spacing w:val="40"/>
          <w:sz w:val="28"/>
        </w:rPr>
        <w:t xml:space="preserve"> </w:t>
      </w:r>
      <w:r>
        <w:rPr>
          <w:i/>
          <w:sz w:val="28"/>
        </w:rPr>
        <w:t>с</w:t>
      </w:r>
      <w:r>
        <w:rPr>
          <w:i/>
          <w:spacing w:val="40"/>
          <w:sz w:val="28"/>
        </w:rPr>
        <w:t xml:space="preserve"> </w:t>
      </w:r>
      <w:r>
        <w:rPr>
          <w:i/>
          <w:sz w:val="28"/>
        </w:rPr>
        <w:t>«большими данными». Извлечение информации из массива данных.</w:t>
      </w:r>
    </w:p>
    <w:p w:rsidR="009A11BE" w:rsidRDefault="005C57DC">
      <w:pPr>
        <w:ind w:left="1560" w:right="3211"/>
        <w:rPr>
          <w:b/>
          <w:sz w:val="28"/>
        </w:rPr>
      </w:pPr>
      <w:r>
        <w:rPr>
          <w:sz w:val="28"/>
        </w:rPr>
        <w:t xml:space="preserve">Исследование задачи и её решений. Представление полученных результатов. </w:t>
      </w:r>
      <w:r>
        <w:rPr>
          <w:b/>
          <w:sz w:val="28"/>
        </w:rPr>
        <w:t>Раздел</w:t>
      </w:r>
      <w:r>
        <w:rPr>
          <w:b/>
          <w:spacing w:val="-10"/>
          <w:sz w:val="28"/>
        </w:rPr>
        <w:t xml:space="preserve"> </w:t>
      </w:r>
      <w:r>
        <w:rPr>
          <w:b/>
          <w:sz w:val="28"/>
        </w:rPr>
        <w:t>4.</w:t>
      </w:r>
      <w:r>
        <w:rPr>
          <w:b/>
          <w:spacing w:val="-8"/>
          <w:sz w:val="28"/>
        </w:rPr>
        <w:t xml:space="preserve"> </w:t>
      </w:r>
      <w:r>
        <w:rPr>
          <w:b/>
          <w:sz w:val="28"/>
        </w:rPr>
        <w:t>Основы</w:t>
      </w:r>
      <w:r>
        <w:rPr>
          <w:b/>
          <w:spacing w:val="-9"/>
          <w:sz w:val="28"/>
        </w:rPr>
        <w:t xml:space="preserve"> </w:t>
      </w:r>
      <w:r>
        <w:rPr>
          <w:b/>
          <w:sz w:val="28"/>
        </w:rPr>
        <w:t>проектной</w:t>
      </w:r>
      <w:r>
        <w:rPr>
          <w:b/>
          <w:spacing w:val="-8"/>
          <w:sz w:val="28"/>
        </w:rPr>
        <w:t xml:space="preserve"> </w:t>
      </w:r>
      <w:r>
        <w:rPr>
          <w:b/>
          <w:sz w:val="28"/>
        </w:rPr>
        <w:t>деятельности</w:t>
      </w:r>
    </w:p>
    <w:p w:rsidR="009A11BE" w:rsidRDefault="005C57DC">
      <w:pPr>
        <w:pStyle w:val="a3"/>
        <w:ind w:right="284"/>
        <w:rPr>
          <w:i/>
        </w:rPr>
      </w:pPr>
      <w:r>
        <w:t>Понятие проекта. Проект и алгоритм. Проект и технология. Виды проектов. Творческие проекты. Исследовательские проекты. Паспорт проекта. Этапы пр</w:t>
      </w:r>
      <w:r>
        <w:t xml:space="preserve">оектной деятельности. Инструменты работы над проектом. </w:t>
      </w:r>
      <w:r>
        <w:rPr>
          <w:i/>
        </w:rPr>
        <w:t>Компьютерная поддержка проектной деятельности.</w:t>
      </w:r>
    </w:p>
    <w:p w:rsidR="009A11BE" w:rsidRDefault="005C57DC">
      <w:pPr>
        <w:pStyle w:val="2"/>
        <w:spacing w:line="322" w:lineRule="exact"/>
      </w:pPr>
      <w:r>
        <w:t>Раздел</w:t>
      </w:r>
      <w:r>
        <w:rPr>
          <w:spacing w:val="-7"/>
        </w:rPr>
        <w:t xml:space="preserve"> </w:t>
      </w:r>
      <w:r>
        <w:t>5.</w:t>
      </w:r>
      <w:r>
        <w:rPr>
          <w:spacing w:val="-4"/>
        </w:rPr>
        <w:t xml:space="preserve"> </w:t>
      </w:r>
      <w:r>
        <w:t>Технология</w:t>
      </w:r>
      <w:r>
        <w:rPr>
          <w:spacing w:val="-6"/>
        </w:rPr>
        <w:t xml:space="preserve"> </w:t>
      </w:r>
      <w:r>
        <w:t>домашнего</w:t>
      </w:r>
      <w:r>
        <w:rPr>
          <w:spacing w:val="-6"/>
        </w:rPr>
        <w:t xml:space="preserve"> </w:t>
      </w:r>
      <w:r>
        <w:rPr>
          <w:spacing w:val="-2"/>
        </w:rPr>
        <w:t>хозяйства</w:t>
      </w:r>
    </w:p>
    <w:p w:rsidR="009A11BE" w:rsidRDefault="005C57DC">
      <w:pPr>
        <w:ind w:left="1560"/>
        <w:jc w:val="both"/>
        <w:rPr>
          <w:i/>
          <w:sz w:val="28"/>
        </w:rPr>
      </w:pPr>
      <w:r>
        <w:rPr>
          <w:i/>
          <w:sz w:val="28"/>
        </w:rPr>
        <w:t>Порядок</w:t>
      </w:r>
      <w:r>
        <w:rPr>
          <w:i/>
          <w:spacing w:val="17"/>
          <w:sz w:val="28"/>
        </w:rPr>
        <w:t xml:space="preserve"> </w:t>
      </w:r>
      <w:r>
        <w:rPr>
          <w:i/>
          <w:sz w:val="28"/>
        </w:rPr>
        <w:t>и</w:t>
      </w:r>
      <w:r>
        <w:rPr>
          <w:i/>
          <w:spacing w:val="20"/>
          <w:sz w:val="28"/>
        </w:rPr>
        <w:t xml:space="preserve"> </w:t>
      </w:r>
      <w:r>
        <w:rPr>
          <w:i/>
          <w:sz w:val="28"/>
        </w:rPr>
        <w:t>хаос</w:t>
      </w:r>
      <w:r>
        <w:rPr>
          <w:i/>
          <w:spacing w:val="19"/>
          <w:sz w:val="28"/>
        </w:rPr>
        <w:t xml:space="preserve"> </w:t>
      </w:r>
      <w:r>
        <w:rPr>
          <w:i/>
          <w:sz w:val="28"/>
        </w:rPr>
        <w:t>как</w:t>
      </w:r>
      <w:r>
        <w:rPr>
          <w:i/>
          <w:spacing w:val="18"/>
          <w:sz w:val="28"/>
        </w:rPr>
        <w:t xml:space="preserve"> </w:t>
      </w:r>
      <w:r>
        <w:rPr>
          <w:i/>
          <w:sz w:val="28"/>
        </w:rPr>
        <w:t>фундаментальные</w:t>
      </w:r>
      <w:r>
        <w:rPr>
          <w:i/>
          <w:spacing w:val="17"/>
          <w:sz w:val="28"/>
        </w:rPr>
        <w:t xml:space="preserve"> </w:t>
      </w:r>
      <w:r>
        <w:rPr>
          <w:i/>
          <w:sz w:val="28"/>
        </w:rPr>
        <w:t>характеристики</w:t>
      </w:r>
      <w:r>
        <w:rPr>
          <w:i/>
          <w:spacing w:val="20"/>
          <w:sz w:val="28"/>
        </w:rPr>
        <w:t xml:space="preserve"> </w:t>
      </w:r>
      <w:r>
        <w:rPr>
          <w:i/>
          <w:spacing w:val="-2"/>
          <w:sz w:val="28"/>
        </w:rPr>
        <w:t>окружающего</w:t>
      </w:r>
    </w:p>
    <w:p w:rsidR="009A11BE" w:rsidRDefault="009A11BE">
      <w:pPr>
        <w:jc w:val="both"/>
        <w:rPr>
          <w:i/>
          <w:sz w:val="28"/>
        </w:rPr>
        <w:sectPr w:rsidR="009A11BE">
          <w:pgSz w:w="11910" w:h="16840"/>
          <w:pgMar w:top="1040" w:right="566" w:bottom="1320" w:left="850" w:header="0" w:footer="1069" w:gutter="0"/>
          <w:cols w:space="720"/>
        </w:sectPr>
      </w:pPr>
    </w:p>
    <w:p w:rsidR="009A11BE" w:rsidRDefault="005C57DC">
      <w:pPr>
        <w:spacing w:line="316" w:lineRule="exact"/>
        <w:ind w:left="852"/>
        <w:rPr>
          <w:i/>
          <w:sz w:val="28"/>
        </w:rPr>
      </w:pPr>
      <w:r>
        <w:rPr>
          <w:i/>
          <w:spacing w:val="-2"/>
          <w:sz w:val="28"/>
        </w:rPr>
        <w:lastRenderedPageBreak/>
        <w:t>мира.</w:t>
      </w:r>
    </w:p>
    <w:p w:rsidR="009A11BE" w:rsidRDefault="005C57DC">
      <w:pPr>
        <w:pStyle w:val="a3"/>
        <w:spacing w:before="315" w:line="322" w:lineRule="exact"/>
        <w:ind w:left="0" w:firstLine="0"/>
        <w:jc w:val="left"/>
      </w:pPr>
      <w:r>
        <w:br w:type="column"/>
      </w:r>
      <w:r>
        <w:lastRenderedPageBreak/>
        <w:t>Порядок</w:t>
      </w:r>
      <w:r>
        <w:rPr>
          <w:spacing w:val="-4"/>
        </w:rPr>
        <w:t xml:space="preserve"> </w:t>
      </w:r>
      <w:r>
        <w:t>в</w:t>
      </w:r>
      <w:r>
        <w:rPr>
          <w:spacing w:val="-5"/>
        </w:rPr>
        <w:t xml:space="preserve"> </w:t>
      </w:r>
      <w:r>
        <w:t>доме.</w:t>
      </w:r>
      <w:r>
        <w:rPr>
          <w:spacing w:val="-7"/>
        </w:rPr>
        <w:t xml:space="preserve"> </w:t>
      </w:r>
      <w:r>
        <w:t>Порядок</w:t>
      </w:r>
      <w:r>
        <w:rPr>
          <w:spacing w:val="-3"/>
        </w:rPr>
        <w:t xml:space="preserve"> </w:t>
      </w:r>
      <w:r>
        <w:t>на</w:t>
      </w:r>
      <w:r>
        <w:rPr>
          <w:spacing w:val="-2"/>
        </w:rPr>
        <w:t xml:space="preserve"> </w:t>
      </w:r>
      <w:r>
        <w:t>рабочем</w:t>
      </w:r>
      <w:r>
        <w:rPr>
          <w:spacing w:val="-3"/>
        </w:rPr>
        <w:t xml:space="preserve"> </w:t>
      </w:r>
      <w:r>
        <w:rPr>
          <w:spacing w:val="-2"/>
        </w:rPr>
        <w:t>месте.</w:t>
      </w:r>
    </w:p>
    <w:p w:rsidR="009A11BE" w:rsidRDefault="005C57DC">
      <w:pPr>
        <w:rPr>
          <w:i/>
          <w:sz w:val="28"/>
        </w:rPr>
      </w:pPr>
      <w:r>
        <w:rPr>
          <w:i/>
          <w:sz w:val="28"/>
        </w:rPr>
        <w:t>Создание</w:t>
      </w:r>
      <w:r>
        <w:rPr>
          <w:i/>
          <w:spacing w:val="-8"/>
          <w:sz w:val="28"/>
        </w:rPr>
        <w:t xml:space="preserve"> </w:t>
      </w:r>
      <w:r>
        <w:rPr>
          <w:i/>
          <w:sz w:val="28"/>
        </w:rPr>
        <w:t>интерьера</w:t>
      </w:r>
      <w:r>
        <w:rPr>
          <w:i/>
          <w:spacing w:val="-6"/>
          <w:sz w:val="28"/>
        </w:rPr>
        <w:t xml:space="preserve"> </w:t>
      </w:r>
      <w:r>
        <w:rPr>
          <w:i/>
          <w:sz w:val="28"/>
        </w:rPr>
        <w:t>квартиры</w:t>
      </w:r>
      <w:r>
        <w:rPr>
          <w:i/>
          <w:spacing w:val="-8"/>
          <w:sz w:val="28"/>
        </w:rPr>
        <w:t xml:space="preserve"> </w:t>
      </w:r>
      <w:r>
        <w:rPr>
          <w:i/>
          <w:sz w:val="28"/>
        </w:rPr>
        <w:t>с</w:t>
      </w:r>
      <w:r>
        <w:rPr>
          <w:i/>
          <w:spacing w:val="-7"/>
          <w:sz w:val="28"/>
        </w:rPr>
        <w:t xml:space="preserve"> </w:t>
      </w:r>
      <w:r>
        <w:rPr>
          <w:i/>
          <w:sz w:val="28"/>
        </w:rPr>
        <w:t>помощью</w:t>
      </w:r>
      <w:r>
        <w:rPr>
          <w:i/>
          <w:spacing w:val="-7"/>
          <w:sz w:val="28"/>
        </w:rPr>
        <w:t xml:space="preserve"> </w:t>
      </w:r>
      <w:r>
        <w:rPr>
          <w:i/>
          <w:sz w:val="28"/>
        </w:rPr>
        <w:t>компьютерных</w:t>
      </w:r>
      <w:r>
        <w:rPr>
          <w:i/>
          <w:spacing w:val="-9"/>
          <w:sz w:val="28"/>
        </w:rPr>
        <w:t xml:space="preserve"> </w:t>
      </w:r>
      <w:r>
        <w:rPr>
          <w:i/>
          <w:spacing w:val="-2"/>
          <w:sz w:val="28"/>
        </w:rPr>
        <w:t>программ.</w:t>
      </w:r>
    </w:p>
    <w:p w:rsidR="009A11BE" w:rsidRDefault="005C57DC">
      <w:pPr>
        <w:pStyle w:val="a3"/>
        <w:tabs>
          <w:tab w:val="left" w:pos="2554"/>
          <w:tab w:val="left" w:pos="4008"/>
          <w:tab w:val="left" w:pos="6133"/>
          <w:tab w:val="left" w:pos="7647"/>
        </w:tabs>
        <w:spacing w:before="2"/>
        <w:ind w:left="0" w:firstLine="0"/>
        <w:jc w:val="left"/>
      </w:pPr>
      <w:r>
        <w:rPr>
          <w:spacing w:val="-2"/>
        </w:rPr>
        <w:t>Электропроводка.</w:t>
      </w:r>
      <w:r>
        <w:tab/>
      </w:r>
      <w:r>
        <w:rPr>
          <w:spacing w:val="-2"/>
        </w:rPr>
        <w:t>Бытовые</w:t>
      </w:r>
      <w:r>
        <w:tab/>
      </w:r>
      <w:r>
        <w:rPr>
          <w:spacing w:val="-2"/>
        </w:rPr>
        <w:t>электрические</w:t>
      </w:r>
      <w:r>
        <w:tab/>
      </w:r>
      <w:r>
        <w:rPr>
          <w:spacing w:val="-2"/>
        </w:rPr>
        <w:t>приборы.</w:t>
      </w:r>
      <w:r>
        <w:tab/>
      </w:r>
      <w:r>
        <w:rPr>
          <w:spacing w:val="-2"/>
        </w:rPr>
        <w:t>Техника</w:t>
      </w:r>
    </w:p>
    <w:p w:rsidR="009A11BE" w:rsidRDefault="009A11BE">
      <w:pPr>
        <w:pStyle w:val="a3"/>
        <w:jc w:val="left"/>
        <w:sectPr w:rsidR="009A11BE">
          <w:type w:val="continuous"/>
          <w:pgSz w:w="11910" w:h="16840"/>
          <w:pgMar w:top="1420" w:right="566" w:bottom="280" w:left="850" w:header="0" w:footer="1069" w:gutter="0"/>
          <w:cols w:num="2" w:space="720" w:equalWidth="0">
            <w:col w:w="1522" w:space="38"/>
            <w:col w:w="8934"/>
          </w:cols>
        </w:sectPr>
      </w:pPr>
    </w:p>
    <w:p w:rsidR="009A11BE" w:rsidRDefault="005C57DC">
      <w:pPr>
        <w:pStyle w:val="a3"/>
        <w:ind w:firstLine="0"/>
      </w:pPr>
      <w:r>
        <w:lastRenderedPageBreak/>
        <w:t>безопасности</w:t>
      </w:r>
      <w:r>
        <w:rPr>
          <w:spacing w:val="-8"/>
        </w:rPr>
        <w:t xml:space="preserve"> </w:t>
      </w:r>
      <w:r>
        <w:t>при</w:t>
      </w:r>
      <w:r>
        <w:rPr>
          <w:spacing w:val="-7"/>
        </w:rPr>
        <w:t xml:space="preserve"> </w:t>
      </w:r>
      <w:r>
        <w:t>работе</w:t>
      </w:r>
      <w:r>
        <w:rPr>
          <w:spacing w:val="-4"/>
        </w:rPr>
        <w:t xml:space="preserve"> </w:t>
      </w:r>
      <w:r>
        <w:t>с</w:t>
      </w:r>
      <w:r>
        <w:rPr>
          <w:spacing w:val="-5"/>
        </w:rPr>
        <w:t xml:space="preserve"> </w:t>
      </w:r>
      <w:r>
        <w:rPr>
          <w:spacing w:val="-2"/>
        </w:rPr>
        <w:t>электричеством.</w:t>
      </w:r>
    </w:p>
    <w:p w:rsidR="009A11BE" w:rsidRDefault="005C57DC">
      <w:pPr>
        <w:pStyle w:val="a3"/>
        <w:ind w:right="286"/>
      </w:pPr>
      <w:r>
        <w:t xml:space="preserve">Кухня. Мебель и бытовая техника, которая используется на кухне. Кулинария. Основы здорового питания. Основы безопасности при работе на </w:t>
      </w:r>
      <w:r>
        <w:rPr>
          <w:spacing w:val="-2"/>
        </w:rPr>
        <w:t>кухне.</w:t>
      </w:r>
    </w:p>
    <w:p w:rsidR="009A11BE" w:rsidRDefault="005C57DC">
      <w:pPr>
        <w:pStyle w:val="a3"/>
        <w:ind w:right="282"/>
      </w:pPr>
      <w:r>
        <w:t>Швейное производство. Текстильное производство. Оборудование, инструменты, приспособления. Технологии изготовления</w:t>
      </w:r>
      <w:r>
        <w:t xml:space="preserve"> изделий из текстильных материалов. Декоративно-прикладное творчество. Технологии художественной обработки текстильных материалов.</w:t>
      </w:r>
    </w:p>
    <w:p w:rsidR="009A11BE" w:rsidRDefault="005C57DC">
      <w:pPr>
        <w:pStyle w:val="2"/>
        <w:spacing w:line="322" w:lineRule="exact"/>
      </w:pPr>
      <w:r>
        <w:t>Раздел</w:t>
      </w:r>
      <w:r>
        <w:rPr>
          <w:spacing w:val="-5"/>
        </w:rPr>
        <w:t xml:space="preserve"> </w:t>
      </w:r>
      <w:r>
        <w:t>6.</w:t>
      </w:r>
      <w:r>
        <w:rPr>
          <w:spacing w:val="-3"/>
        </w:rPr>
        <w:t xml:space="preserve"> </w:t>
      </w:r>
      <w:r>
        <w:t>Мир</w:t>
      </w:r>
      <w:r>
        <w:rPr>
          <w:spacing w:val="-1"/>
        </w:rPr>
        <w:t xml:space="preserve"> </w:t>
      </w:r>
      <w:r>
        <w:rPr>
          <w:spacing w:val="-2"/>
        </w:rPr>
        <w:t>профессий</w:t>
      </w:r>
    </w:p>
    <w:p w:rsidR="009A11BE" w:rsidRDefault="005C57DC">
      <w:pPr>
        <w:pStyle w:val="a3"/>
        <w:ind w:left="1560" w:firstLine="0"/>
      </w:pPr>
      <w:r>
        <w:t>Какие</w:t>
      </w:r>
      <w:r>
        <w:rPr>
          <w:spacing w:val="-11"/>
        </w:rPr>
        <w:t xml:space="preserve"> </w:t>
      </w:r>
      <w:r>
        <w:t>бывают</w:t>
      </w:r>
      <w:r>
        <w:rPr>
          <w:spacing w:val="-6"/>
        </w:rPr>
        <w:t xml:space="preserve"> </w:t>
      </w:r>
      <w:r>
        <w:t>профессии.</w:t>
      </w:r>
      <w:r>
        <w:rPr>
          <w:spacing w:val="-6"/>
        </w:rPr>
        <w:t xml:space="preserve"> </w:t>
      </w:r>
      <w:r>
        <w:t>Как</w:t>
      </w:r>
      <w:r>
        <w:rPr>
          <w:spacing w:val="-6"/>
        </w:rPr>
        <w:t xml:space="preserve"> </w:t>
      </w:r>
      <w:r>
        <w:t>выбрать</w:t>
      </w:r>
      <w:r>
        <w:rPr>
          <w:spacing w:val="-9"/>
        </w:rPr>
        <w:t xml:space="preserve"> </w:t>
      </w:r>
      <w:r>
        <w:rPr>
          <w:spacing w:val="-2"/>
        </w:rPr>
        <w:t>профессию.</w:t>
      </w:r>
    </w:p>
    <w:p w:rsidR="009A11BE" w:rsidRDefault="005C57DC">
      <w:pPr>
        <w:pStyle w:val="1"/>
        <w:spacing w:before="321"/>
        <w:ind w:left="852"/>
        <w:jc w:val="both"/>
      </w:pPr>
      <w:r>
        <w:t>7–9</w:t>
      </w:r>
      <w:r>
        <w:rPr>
          <w:spacing w:val="-2"/>
        </w:rPr>
        <w:t xml:space="preserve"> КЛАССЫ</w:t>
      </w:r>
    </w:p>
    <w:p w:rsidR="009A11BE" w:rsidRDefault="005C57DC">
      <w:pPr>
        <w:pStyle w:val="2"/>
        <w:spacing w:before="2" w:line="322" w:lineRule="exact"/>
      </w:pPr>
      <w:r>
        <w:t>Раздел</w:t>
      </w:r>
      <w:r>
        <w:rPr>
          <w:spacing w:val="-6"/>
        </w:rPr>
        <w:t xml:space="preserve"> </w:t>
      </w:r>
      <w:r>
        <w:t>7.</w:t>
      </w:r>
      <w:r>
        <w:rPr>
          <w:spacing w:val="-4"/>
        </w:rPr>
        <w:t xml:space="preserve"> </w:t>
      </w:r>
      <w:r>
        <w:t>Технологии</w:t>
      </w:r>
      <w:r>
        <w:rPr>
          <w:spacing w:val="-5"/>
        </w:rPr>
        <w:t xml:space="preserve"> </w:t>
      </w:r>
      <w:r>
        <w:t>и</w:t>
      </w:r>
      <w:r>
        <w:rPr>
          <w:spacing w:val="-4"/>
        </w:rPr>
        <w:t xml:space="preserve"> </w:t>
      </w:r>
      <w:r>
        <w:rPr>
          <w:spacing w:val="-2"/>
        </w:rPr>
        <w:t>искусство</w:t>
      </w:r>
    </w:p>
    <w:p w:rsidR="009A11BE" w:rsidRDefault="005C57DC">
      <w:pPr>
        <w:ind w:left="852" w:right="276" w:firstLine="707"/>
        <w:jc w:val="both"/>
        <w:rPr>
          <w:sz w:val="28"/>
        </w:rPr>
      </w:pPr>
      <w:r>
        <w:rPr>
          <w:i/>
          <w:sz w:val="28"/>
        </w:rPr>
        <w:t xml:space="preserve">Эстетическая ценность результатов труда. Промышленная эстетика. Примеры промышленных изделий с высокими эстетическими свойствами. </w:t>
      </w:r>
      <w:r>
        <w:rPr>
          <w:sz w:val="28"/>
        </w:rPr>
        <w:t>Понятие дизайна.</w:t>
      </w:r>
    </w:p>
    <w:p w:rsidR="009A11BE" w:rsidRDefault="005C57DC">
      <w:pPr>
        <w:spacing w:line="321" w:lineRule="exact"/>
        <w:ind w:left="1560"/>
        <w:jc w:val="both"/>
        <w:rPr>
          <w:i/>
          <w:sz w:val="28"/>
        </w:rPr>
      </w:pPr>
      <w:r>
        <w:rPr>
          <w:sz w:val="28"/>
        </w:rPr>
        <w:t>Эстетика</w:t>
      </w:r>
      <w:r>
        <w:rPr>
          <w:spacing w:val="-3"/>
          <w:sz w:val="28"/>
        </w:rPr>
        <w:t xml:space="preserve"> </w:t>
      </w:r>
      <w:r>
        <w:rPr>
          <w:sz w:val="28"/>
        </w:rPr>
        <w:t>в</w:t>
      </w:r>
      <w:r>
        <w:rPr>
          <w:spacing w:val="-4"/>
          <w:sz w:val="28"/>
        </w:rPr>
        <w:t xml:space="preserve"> </w:t>
      </w:r>
      <w:r>
        <w:rPr>
          <w:sz w:val="28"/>
        </w:rPr>
        <w:t>быту.</w:t>
      </w:r>
      <w:r>
        <w:rPr>
          <w:spacing w:val="-3"/>
          <w:sz w:val="28"/>
        </w:rPr>
        <w:t xml:space="preserve"> </w:t>
      </w:r>
      <w:r>
        <w:rPr>
          <w:i/>
          <w:sz w:val="28"/>
        </w:rPr>
        <w:t>Эстетика</w:t>
      </w:r>
      <w:r>
        <w:rPr>
          <w:i/>
          <w:spacing w:val="-5"/>
          <w:sz w:val="28"/>
        </w:rPr>
        <w:t xml:space="preserve"> </w:t>
      </w:r>
      <w:r>
        <w:rPr>
          <w:i/>
          <w:sz w:val="28"/>
        </w:rPr>
        <w:t>и</w:t>
      </w:r>
      <w:r>
        <w:rPr>
          <w:i/>
          <w:spacing w:val="-2"/>
          <w:sz w:val="28"/>
        </w:rPr>
        <w:t xml:space="preserve"> </w:t>
      </w:r>
      <w:r>
        <w:rPr>
          <w:i/>
          <w:sz w:val="28"/>
        </w:rPr>
        <w:t>экология</w:t>
      </w:r>
      <w:r>
        <w:rPr>
          <w:i/>
          <w:spacing w:val="-6"/>
          <w:sz w:val="28"/>
        </w:rPr>
        <w:t xml:space="preserve"> </w:t>
      </w:r>
      <w:r>
        <w:rPr>
          <w:i/>
          <w:spacing w:val="-2"/>
          <w:sz w:val="28"/>
        </w:rPr>
        <w:t>жилища.</w:t>
      </w:r>
    </w:p>
    <w:p w:rsidR="009A11BE" w:rsidRDefault="005C57DC">
      <w:pPr>
        <w:pStyle w:val="a3"/>
        <w:ind w:left="1560" w:firstLine="0"/>
      </w:pPr>
      <w:r>
        <w:t>Народные</w:t>
      </w:r>
      <w:r>
        <w:rPr>
          <w:spacing w:val="-9"/>
        </w:rPr>
        <w:t xml:space="preserve"> </w:t>
      </w:r>
      <w:r>
        <w:t>ремёсла.</w:t>
      </w:r>
      <w:r>
        <w:rPr>
          <w:spacing w:val="-5"/>
        </w:rPr>
        <w:t xml:space="preserve"> </w:t>
      </w:r>
      <w:r>
        <w:t>Народные</w:t>
      </w:r>
      <w:r>
        <w:rPr>
          <w:spacing w:val="-7"/>
        </w:rPr>
        <w:t xml:space="preserve"> </w:t>
      </w:r>
      <w:r>
        <w:t>ремёсла</w:t>
      </w:r>
      <w:r>
        <w:rPr>
          <w:spacing w:val="-5"/>
        </w:rPr>
        <w:t xml:space="preserve"> </w:t>
      </w:r>
      <w:r>
        <w:t>и</w:t>
      </w:r>
      <w:r>
        <w:rPr>
          <w:spacing w:val="-6"/>
        </w:rPr>
        <w:t xml:space="preserve"> </w:t>
      </w:r>
      <w:r>
        <w:t>промыслы</w:t>
      </w:r>
      <w:r>
        <w:rPr>
          <w:spacing w:val="-3"/>
        </w:rPr>
        <w:t xml:space="preserve"> </w:t>
      </w:r>
      <w:r>
        <w:rPr>
          <w:spacing w:val="-2"/>
        </w:rPr>
        <w:t>России.</w:t>
      </w:r>
    </w:p>
    <w:p w:rsidR="009A11BE" w:rsidRDefault="009A11BE">
      <w:pPr>
        <w:pStyle w:val="a3"/>
        <w:spacing w:before="1"/>
        <w:ind w:left="0" w:firstLine="0"/>
        <w:jc w:val="left"/>
      </w:pPr>
    </w:p>
    <w:p w:rsidR="009A11BE" w:rsidRDefault="005C57DC">
      <w:pPr>
        <w:pStyle w:val="2"/>
        <w:spacing w:before="1" w:line="322" w:lineRule="exact"/>
      </w:pPr>
      <w:r>
        <w:t>Раздел</w:t>
      </w:r>
      <w:r>
        <w:rPr>
          <w:spacing w:val="-10"/>
        </w:rPr>
        <w:t xml:space="preserve"> </w:t>
      </w:r>
      <w:r>
        <w:t>8.</w:t>
      </w:r>
      <w:r>
        <w:rPr>
          <w:spacing w:val="-4"/>
        </w:rPr>
        <w:t xml:space="preserve"> </w:t>
      </w:r>
      <w:r>
        <w:t>Технологии</w:t>
      </w:r>
      <w:r>
        <w:rPr>
          <w:spacing w:val="-5"/>
        </w:rPr>
        <w:t xml:space="preserve"> </w:t>
      </w:r>
      <w:r>
        <w:t>и</w:t>
      </w:r>
      <w:r>
        <w:rPr>
          <w:spacing w:val="-6"/>
        </w:rPr>
        <w:t xml:space="preserve"> </w:t>
      </w:r>
      <w:r>
        <w:t>мир.</w:t>
      </w:r>
      <w:r>
        <w:rPr>
          <w:spacing w:val="-5"/>
        </w:rPr>
        <w:t xml:space="preserve"> </w:t>
      </w:r>
      <w:r>
        <w:t>Современная</w:t>
      </w:r>
      <w:r>
        <w:rPr>
          <w:spacing w:val="-6"/>
        </w:rPr>
        <w:t xml:space="preserve"> </w:t>
      </w:r>
      <w:r>
        <w:rPr>
          <w:spacing w:val="-2"/>
        </w:rPr>
        <w:t>техносфера</w:t>
      </w:r>
    </w:p>
    <w:p w:rsidR="009A11BE" w:rsidRDefault="005C57DC">
      <w:pPr>
        <w:ind w:left="852" w:right="280" w:firstLine="707"/>
        <w:jc w:val="both"/>
        <w:rPr>
          <w:i/>
          <w:sz w:val="28"/>
        </w:rPr>
      </w:pPr>
      <w:r>
        <w:rPr>
          <w:i/>
          <w:sz w:val="28"/>
        </w:rPr>
        <w:t>Материя, энергия, информация — основные составляющие современной</w:t>
      </w:r>
      <w:r>
        <w:rPr>
          <w:i/>
          <w:spacing w:val="40"/>
          <w:sz w:val="28"/>
        </w:rPr>
        <w:t xml:space="preserve">  </w:t>
      </w:r>
      <w:r>
        <w:rPr>
          <w:i/>
          <w:sz w:val="28"/>
        </w:rPr>
        <w:t>научной</w:t>
      </w:r>
      <w:r>
        <w:rPr>
          <w:i/>
          <w:spacing w:val="40"/>
          <w:sz w:val="28"/>
        </w:rPr>
        <w:t xml:space="preserve">  </w:t>
      </w:r>
      <w:r>
        <w:rPr>
          <w:i/>
          <w:sz w:val="28"/>
        </w:rPr>
        <w:t>картины</w:t>
      </w:r>
      <w:r>
        <w:rPr>
          <w:i/>
          <w:spacing w:val="40"/>
          <w:sz w:val="28"/>
        </w:rPr>
        <w:t xml:space="preserve">  </w:t>
      </w:r>
      <w:r>
        <w:rPr>
          <w:i/>
          <w:sz w:val="28"/>
        </w:rPr>
        <w:t>мира</w:t>
      </w:r>
      <w:r>
        <w:rPr>
          <w:i/>
          <w:spacing w:val="40"/>
          <w:sz w:val="28"/>
        </w:rPr>
        <w:t xml:space="preserve">  </w:t>
      </w:r>
      <w:r>
        <w:rPr>
          <w:i/>
          <w:sz w:val="28"/>
        </w:rPr>
        <w:t>и</w:t>
      </w:r>
      <w:r>
        <w:rPr>
          <w:i/>
          <w:spacing w:val="40"/>
          <w:sz w:val="28"/>
        </w:rPr>
        <w:t xml:space="preserve">  </w:t>
      </w:r>
      <w:r>
        <w:rPr>
          <w:i/>
          <w:sz w:val="28"/>
        </w:rPr>
        <w:t>объекты</w:t>
      </w:r>
      <w:r>
        <w:rPr>
          <w:i/>
          <w:spacing w:val="40"/>
          <w:sz w:val="28"/>
        </w:rPr>
        <w:t xml:space="preserve">  </w:t>
      </w:r>
      <w:r>
        <w:rPr>
          <w:i/>
          <w:sz w:val="28"/>
        </w:rPr>
        <w:t>преобразовательной</w:t>
      </w:r>
    </w:p>
    <w:p w:rsidR="009A11BE" w:rsidRDefault="009A11BE">
      <w:pPr>
        <w:jc w:val="both"/>
        <w:rPr>
          <w:i/>
          <w:sz w:val="28"/>
        </w:rPr>
        <w:sectPr w:rsidR="009A11BE">
          <w:type w:val="continuous"/>
          <w:pgSz w:w="11910" w:h="16840"/>
          <w:pgMar w:top="1420" w:right="566" w:bottom="280" w:left="850" w:header="0" w:footer="1069" w:gutter="0"/>
          <w:cols w:space="720"/>
        </w:sectPr>
      </w:pPr>
    </w:p>
    <w:p w:rsidR="009A11BE" w:rsidRDefault="005C57DC">
      <w:pPr>
        <w:spacing w:before="74" w:line="242" w:lineRule="auto"/>
        <w:ind w:left="852" w:right="287"/>
        <w:jc w:val="both"/>
        <w:rPr>
          <w:i/>
          <w:sz w:val="28"/>
        </w:rPr>
      </w:pPr>
      <w:r>
        <w:rPr>
          <w:i/>
          <w:sz w:val="28"/>
        </w:rPr>
        <w:lastRenderedPageBreak/>
        <w:t>деятельности.</w:t>
      </w:r>
      <w:r>
        <w:rPr>
          <w:i/>
          <w:spacing w:val="-1"/>
          <w:sz w:val="28"/>
        </w:rPr>
        <w:t xml:space="preserve"> </w:t>
      </w:r>
      <w:r>
        <w:rPr>
          <w:i/>
          <w:sz w:val="28"/>
        </w:rPr>
        <w:t>Создание технологий как основная</w:t>
      </w:r>
      <w:r>
        <w:rPr>
          <w:i/>
          <w:spacing w:val="-1"/>
          <w:sz w:val="28"/>
        </w:rPr>
        <w:t xml:space="preserve"> </w:t>
      </w:r>
      <w:r>
        <w:rPr>
          <w:i/>
          <w:sz w:val="28"/>
        </w:rPr>
        <w:t>задача современной науки. История развития технологий.</w:t>
      </w:r>
    </w:p>
    <w:p w:rsidR="009A11BE" w:rsidRDefault="005C57DC">
      <w:pPr>
        <w:ind w:left="852" w:right="281" w:firstLine="707"/>
        <w:jc w:val="both"/>
        <w:rPr>
          <w:i/>
          <w:sz w:val="28"/>
        </w:rPr>
      </w:pPr>
      <w:r>
        <w:rPr>
          <w:sz w:val="28"/>
        </w:rPr>
        <w:t xml:space="preserve">Понятие высокотехнологичных отраслей. </w:t>
      </w:r>
      <w:r>
        <w:rPr>
          <w:i/>
          <w:sz w:val="28"/>
        </w:rPr>
        <w:t>«Высокие технологии» двойного назначения.</w:t>
      </w:r>
    </w:p>
    <w:p w:rsidR="009A11BE" w:rsidRDefault="005C57DC">
      <w:pPr>
        <w:pStyle w:val="a3"/>
        <w:ind w:right="284"/>
      </w:pPr>
      <w:r>
        <w:t>Рециклинг-технологии. Разработка и внедрение технологий многократного использования материалов, создание новых материалов</w:t>
      </w:r>
      <w:r>
        <w:t xml:space="preserve"> из промышленных отходов, а также технологий безотходного производства.</w:t>
      </w:r>
    </w:p>
    <w:p w:rsidR="009A11BE" w:rsidRDefault="005C57DC">
      <w:pPr>
        <w:ind w:left="852" w:right="282" w:firstLine="707"/>
        <w:jc w:val="both"/>
        <w:rPr>
          <w:i/>
          <w:sz w:val="28"/>
        </w:rPr>
      </w:pPr>
      <w:r>
        <w:rPr>
          <w:i/>
          <w:sz w:val="28"/>
        </w:rPr>
        <w:t xml:space="preserve">Ресурсы, технологии и общество. Глобальные технологические </w:t>
      </w:r>
      <w:r>
        <w:rPr>
          <w:i/>
          <w:spacing w:val="-2"/>
          <w:sz w:val="28"/>
        </w:rPr>
        <w:t>проекты.</w:t>
      </w:r>
    </w:p>
    <w:p w:rsidR="009A11BE" w:rsidRDefault="005C57DC">
      <w:pPr>
        <w:pStyle w:val="a3"/>
        <w:ind w:right="286"/>
      </w:pPr>
      <w:r>
        <w:t xml:space="preserve">Современная техносфера. Проблема взаимодействия природы и </w:t>
      </w:r>
      <w:r>
        <w:rPr>
          <w:spacing w:val="-2"/>
        </w:rPr>
        <w:t>техносферы.</w:t>
      </w:r>
    </w:p>
    <w:p w:rsidR="009A11BE" w:rsidRDefault="005C57DC">
      <w:pPr>
        <w:pStyle w:val="a3"/>
        <w:spacing w:line="322" w:lineRule="exact"/>
        <w:ind w:left="1560" w:firstLine="0"/>
      </w:pPr>
      <w:r>
        <w:t>Современный</w:t>
      </w:r>
      <w:r>
        <w:rPr>
          <w:spacing w:val="-9"/>
        </w:rPr>
        <w:t xml:space="preserve"> </w:t>
      </w:r>
      <w:r>
        <w:t>транспорт</w:t>
      </w:r>
      <w:r>
        <w:rPr>
          <w:spacing w:val="-7"/>
        </w:rPr>
        <w:t xml:space="preserve"> </w:t>
      </w:r>
      <w:r>
        <w:t>и</w:t>
      </w:r>
      <w:r>
        <w:rPr>
          <w:spacing w:val="-9"/>
        </w:rPr>
        <w:t xml:space="preserve"> </w:t>
      </w:r>
      <w:r>
        <w:t>перспективы</w:t>
      </w:r>
      <w:r>
        <w:rPr>
          <w:spacing w:val="-9"/>
        </w:rPr>
        <w:t xml:space="preserve"> </w:t>
      </w:r>
      <w:r>
        <w:t>его</w:t>
      </w:r>
      <w:r>
        <w:rPr>
          <w:spacing w:val="-8"/>
        </w:rPr>
        <w:t xml:space="preserve"> </w:t>
      </w:r>
      <w:r>
        <w:rPr>
          <w:spacing w:val="-2"/>
        </w:rPr>
        <w:t>развит</w:t>
      </w:r>
      <w:r>
        <w:rPr>
          <w:spacing w:val="-2"/>
        </w:rPr>
        <w:t>ия.</w:t>
      </w:r>
    </w:p>
    <w:p w:rsidR="009A11BE" w:rsidRDefault="005C57DC">
      <w:pPr>
        <w:pStyle w:val="2"/>
        <w:spacing w:line="240" w:lineRule="auto"/>
      </w:pPr>
      <w:r>
        <w:t>Раздел</w:t>
      </w:r>
      <w:r>
        <w:rPr>
          <w:spacing w:val="-8"/>
        </w:rPr>
        <w:t xml:space="preserve"> </w:t>
      </w:r>
      <w:r>
        <w:t>9.</w:t>
      </w:r>
      <w:r>
        <w:rPr>
          <w:spacing w:val="-5"/>
        </w:rPr>
        <w:t xml:space="preserve"> </w:t>
      </w:r>
      <w:r>
        <w:t>Современные</w:t>
      </w:r>
      <w:r>
        <w:rPr>
          <w:spacing w:val="-4"/>
        </w:rPr>
        <w:t xml:space="preserve"> </w:t>
      </w:r>
      <w:r>
        <w:rPr>
          <w:spacing w:val="-2"/>
        </w:rPr>
        <w:t>технологии</w:t>
      </w:r>
    </w:p>
    <w:p w:rsidR="009A11BE" w:rsidRDefault="005C57DC">
      <w:pPr>
        <w:pStyle w:val="a3"/>
        <w:spacing w:line="322" w:lineRule="exact"/>
        <w:ind w:left="1560" w:firstLine="0"/>
      </w:pPr>
      <w:r>
        <w:t>Биотехнологии.</w:t>
      </w:r>
      <w:r>
        <w:rPr>
          <w:spacing w:val="67"/>
        </w:rPr>
        <w:t xml:space="preserve">  </w:t>
      </w:r>
      <w:r>
        <w:t>Лазерные</w:t>
      </w:r>
      <w:r>
        <w:rPr>
          <w:spacing w:val="68"/>
        </w:rPr>
        <w:t xml:space="preserve">  </w:t>
      </w:r>
      <w:r>
        <w:t>технологии.</w:t>
      </w:r>
      <w:r>
        <w:rPr>
          <w:spacing w:val="67"/>
        </w:rPr>
        <w:t xml:space="preserve">  </w:t>
      </w:r>
      <w:r>
        <w:t>Космические</w:t>
      </w:r>
      <w:r>
        <w:rPr>
          <w:spacing w:val="67"/>
        </w:rPr>
        <w:t xml:space="preserve">  </w:t>
      </w:r>
      <w:r>
        <w:rPr>
          <w:spacing w:val="-2"/>
        </w:rPr>
        <w:t>технологии.</w:t>
      </w:r>
    </w:p>
    <w:p w:rsidR="009A11BE" w:rsidRDefault="005C57DC">
      <w:pPr>
        <w:pStyle w:val="a3"/>
        <w:spacing w:line="322" w:lineRule="exact"/>
        <w:ind w:firstLine="0"/>
      </w:pPr>
      <w:r>
        <w:t>Представления</w:t>
      </w:r>
      <w:r>
        <w:rPr>
          <w:spacing w:val="-8"/>
        </w:rPr>
        <w:t xml:space="preserve"> </w:t>
      </w:r>
      <w:r>
        <w:t>о</w:t>
      </w:r>
      <w:r>
        <w:rPr>
          <w:spacing w:val="-4"/>
        </w:rPr>
        <w:t xml:space="preserve"> </w:t>
      </w:r>
      <w:r>
        <w:rPr>
          <w:spacing w:val="-2"/>
        </w:rPr>
        <w:t>нанотехнологиях.</w:t>
      </w:r>
    </w:p>
    <w:p w:rsidR="009A11BE" w:rsidRDefault="005C57DC">
      <w:pPr>
        <w:ind w:left="852" w:right="282" w:firstLine="707"/>
        <w:jc w:val="both"/>
        <w:rPr>
          <w:i/>
          <w:sz w:val="28"/>
        </w:rPr>
      </w:pPr>
      <w:r>
        <w:rPr>
          <w:i/>
          <w:sz w:val="28"/>
        </w:rPr>
        <w:t>Технологии 4-й промышленной революции: интернет вещей, дополненная реальность, интеллектуальные технологии, облачные техно</w:t>
      </w:r>
      <w:r>
        <w:rPr>
          <w:i/>
          <w:sz w:val="28"/>
        </w:rPr>
        <w:t>логии, большие данные, аддитивные технологии и др.</w:t>
      </w:r>
    </w:p>
    <w:p w:rsidR="009A11BE" w:rsidRDefault="005C57DC">
      <w:pPr>
        <w:ind w:left="852" w:right="280" w:firstLine="707"/>
        <w:jc w:val="both"/>
        <w:rPr>
          <w:i/>
          <w:sz w:val="28"/>
        </w:rPr>
      </w:pPr>
      <w:r>
        <w:rPr>
          <w:i/>
          <w:sz w:val="28"/>
        </w:rPr>
        <w:t>Биотехнологии в решении экологических проблем. Очистка сточных вод. Биоэнергетика. Биометаногенез. Проект «Геном человека» и его значение для анализа и предотвращения наследственных болезней. Генеалогическ</w:t>
      </w:r>
      <w:r>
        <w:rPr>
          <w:i/>
          <w:sz w:val="28"/>
        </w:rPr>
        <w:t>ий метод изучения наследственности человека. Человек и мир микробов. Болезнетворные микробы и прививки. Биодатчики. Микробиологическая технология.</w:t>
      </w:r>
    </w:p>
    <w:p w:rsidR="009A11BE" w:rsidRDefault="005C57DC">
      <w:pPr>
        <w:pStyle w:val="a3"/>
        <w:spacing w:line="322" w:lineRule="exact"/>
        <w:ind w:left="1560" w:firstLine="0"/>
      </w:pPr>
      <w:r>
        <w:t>Сферы</w:t>
      </w:r>
      <w:r>
        <w:rPr>
          <w:spacing w:val="-6"/>
        </w:rPr>
        <w:t xml:space="preserve"> </w:t>
      </w:r>
      <w:r>
        <w:t>применения</w:t>
      </w:r>
      <w:r>
        <w:rPr>
          <w:spacing w:val="-8"/>
        </w:rPr>
        <w:t xml:space="preserve"> </w:t>
      </w:r>
      <w:r>
        <w:t>современных</w:t>
      </w:r>
      <w:r>
        <w:rPr>
          <w:spacing w:val="-4"/>
        </w:rPr>
        <w:t xml:space="preserve"> </w:t>
      </w:r>
      <w:r>
        <w:rPr>
          <w:spacing w:val="-2"/>
        </w:rPr>
        <w:t>технологий.</w:t>
      </w:r>
    </w:p>
    <w:p w:rsidR="009A11BE" w:rsidRDefault="005C57DC">
      <w:pPr>
        <w:pStyle w:val="2"/>
        <w:spacing w:line="240" w:lineRule="auto"/>
      </w:pPr>
      <w:r>
        <w:t>Раздел</w:t>
      </w:r>
      <w:r>
        <w:rPr>
          <w:spacing w:val="-11"/>
        </w:rPr>
        <w:t xml:space="preserve"> </w:t>
      </w:r>
      <w:r>
        <w:t>10.</w:t>
      </w:r>
      <w:r>
        <w:rPr>
          <w:spacing w:val="-7"/>
        </w:rPr>
        <w:t xml:space="preserve"> </w:t>
      </w:r>
      <w:r>
        <w:t>Основы</w:t>
      </w:r>
      <w:r>
        <w:rPr>
          <w:spacing w:val="-10"/>
        </w:rPr>
        <w:t xml:space="preserve"> </w:t>
      </w:r>
      <w:r>
        <w:t>информационно-когнитивных</w:t>
      </w:r>
      <w:r>
        <w:rPr>
          <w:spacing w:val="-8"/>
        </w:rPr>
        <w:t xml:space="preserve"> </w:t>
      </w:r>
      <w:r>
        <w:rPr>
          <w:spacing w:val="-2"/>
        </w:rPr>
        <w:t>технологий</w:t>
      </w:r>
    </w:p>
    <w:p w:rsidR="009A11BE" w:rsidRDefault="005C57DC">
      <w:pPr>
        <w:ind w:left="852" w:right="284" w:firstLine="707"/>
        <w:jc w:val="both"/>
        <w:rPr>
          <w:i/>
          <w:sz w:val="28"/>
        </w:rPr>
      </w:pPr>
      <w:r>
        <w:rPr>
          <w:i/>
          <w:sz w:val="28"/>
        </w:rPr>
        <w:t xml:space="preserve">Знание как фундаментальная производственная и экономическая </w:t>
      </w:r>
      <w:r>
        <w:rPr>
          <w:i/>
          <w:spacing w:val="-2"/>
          <w:sz w:val="28"/>
        </w:rPr>
        <w:t>категория.</w:t>
      </w:r>
    </w:p>
    <w:p w:rsidR="009A11BE" w:rsidRDefault="005C57DC">
      <w:pPr>
        <w:pStyle w:val="a3"/>
        <w:ind w:right="281"/>
      </w:pPr>
      <w:r>
        <w:t>Информационно-когнитивные технологии как технологии формирования знаний. Данные, информация, знание как объекты информационно-когнитивных технологий.</w:t>
      </w:r>
    </w:p>
    <w:p w:rsidR="009A11BE" w:rsidRDefault="005C57DC">
      <w:pPr>
        <w:pStyle w:val="a3"/>
        <w:ind w:right="282"/>
      </w:pPr>
      <w:r>
        <w:t>Формализация и моделирование — основные инструменты познания окружающего мира.</w:t>
      </w:r>
    </w:p>
    <w:p w:rsidR="009A11BE" w:rsidRDefault="005C57DC">
      <w:pPr>
        <w:pStyle w:val="2"/>
        <w:spacing w:line="322" w:lineRule="exact"/>
      </w:pPr>
      <w:r>
        <w:t>Раздел</w:t>
      </w:r>
      <w:r>
        <w:rPr>
          <w:spacing w:val="-10"/>
        </w:rPr>
        <w:t xml:space="preserve"> </w:t>
      </w:r>
      <w:r>
        <w:t>11.</w:t>
      </w:r>
      <w:r>
        <w:rPr>
          <w:spacing w:val="-4"/>
        </w:rPr>
        <w:t xml:space="preserve"> </w:t>
      </w:r>
      <w:r>
        <w:t>Элементы</w:t>
      </w:r>
      <w:r>
        <w:rPr>
          <w:spacing w:val="-5"/>
        </w:rPr>
        <w:t xml:space="preserve"> </w:t>
      </w:r>
      <w:r>
        <w:rPr>
          <w:spacing w:val="-2"/>
        </w:rPr>
        <w:t>управления</w:t>
      </w:r>
    </w:p>
    <w:p w:rsidR="009A11BE" w:rsidRDefault="005C57DC">
      <w:pPr>
        <w:pStyle w:val="a3"/>
        <w:ind w:right="287"/>
        <w:rPr>
          <w:i/>
        </w:rPr>
      </w:pPr>
      <w:r>
        <w:t xml:space="preserve">Общие принципы управления. Общая схема управления. Условия реализации общей схемы управления. </w:t>
      </w:r>
      <w:r>
        <w:rPr>
          <w:i/>
        </w:rPr>
        <w:t>Начала кибернетики.</w:t>
      </w:r>
    </w:p>
    <w:p w:rsidR="009A11BE" w:rsidRDefault="005C57DC">
      <w:pPr>
        <w:ind w:left="852" w:right="285" w:firstLine="707"/>
        <w:jc w:val="both"/>
        <w:rPr>
          <w:i/>
          <w:sz w:val="28"/>
        </w:rPr>
      </w:pPr>
      <w:r>
        <w:rPr>
          <w:i/>
          <w:sz w:val="28"/>
        </w:rPr>
        <w:t>Самоуправляемые системы. Устойчи</w:t>
      </w:r>
      <w:r>
        <w:rPr>
          <w:i/>
          <w:sz w:val="28"/>
        </w:rPr>
        <w:t>вость систем управления. Виды равновесия. Устойчивость технических систем.</w:t>
      </w:r>
    </w:p>
    <w:p w:rsidR="009A11BE" w:rsidRDefault="005C57DC">
      <w:pPr>
        <w:pStyle w:val="2"/>
        <w:spacing w:line="321" w:lineRule="exact"/>
      </w:pPr>
      <w:r>
        <w:t>Раздел</w:t>
      </w:r>
      <w:r>
        <w:rPr>
          <w:spacing w:val="-5"/>
        </w:rPr>
        <w:t xml:space="preserve"> </w:t>
      </w:r>
      <w:r>
        <w:t>12.</w:t>
      </w:r>
      <w:r>
        <w:rPr>
          <w:spacing w:val="-2"/>
        </w:rPr>
        <w:t xml:space="preserve"> </w:t>
      </w:r>
      <w:r>
        <w:t>Мир</w:t>
      </w:r>
      <w:r>
        <w:rPr>
          <w:spacing w:val="-1"/>
        </w:rPr>
        <w:t xml:space="preserve"> </w:t>
      </w:r>
      <w:r>
        <w:rPr>
          <w:spacing w:val="-2"/>
        </w:rPr>
        <w:t>профессий</w:t>
      </w:r>
    </w:p>
    <w:p w:rsidR="009A11BE" w:rsidRDefault="005C57DC">
      <w:pPr>
        <w:pStyle w:val="a3"/>
        <w:ind w:right="284"/>
      </w:pPr>
      <w:r>
        <w:t>Профессии предметной области «Природа». Профессии предметной области «Техника». Профессии предметной области «Знак». Профессии предметной</w:t>
      </w:r>
      <w:r>
        <w:rPr>
          <w:spacing w:val="57"/>
        </w:rPr>
        <w:t xml:space="preserve">   </w:t>
      </w:r>
      <w:r>
        <w:t>области</w:t>
      </w:r>
      <w:r>
        <w:rPr>
          <w:spacing w:val="58"/>
        </w:rPr>
        <w:t xml:space="preserve">   </w:t>
      </w:r>
      <w:r>
        <w:t>«Челов</w:t>
      </w:r>
      <w:r>
        <w:t>ек».</w:t>
      </w:r>
      <w:r>
        <w:rPr>
          <w:spacing w:val="57"/>
        </w:rPr>
        <w:t xml:space="preserve">   </w:t>
      </w:r>
      <w:r>
        <w:t>Профессии</w:t>
      </w:r>
      <w:r>
        <w:rPr>
          <w:spacing w:val="59"/>
        </w:rPr>
        <w:t xml:space="preserve">   </w:t>
      </w:r>
      <w:r>
        <w:t>предметной</w:t>
      </w:r>
      <w:r>
        <w:rPr>
          <w:spacing w:val="57"/>
        </w:rPr>
        <w:t xml:space="preserve">   </w:t>
      </w:r>
      <w:r>
        <w:rPr>
          <w:spacing w:val="-2"/>
        </w:rPr>
        <w:t>области</w:t>
      </w:r>
    </w:p>
    <w:p w:rsidR="009A11BE" w:rsidRDefault="005C57DC">
      <w:pPr>
        <w:pStyle w:val="a3"/>
        <w:spacing w:line="321" w:lineRule="exact"/>
        <w:ind w:firstLine="0"/>
      </w:pPr>
      <w:r>
        <w:t>«Художественный</w:t>
      </w:r>
      <w:r>
        <w:rPr>
          <w:spacing w:val="-13"/>
        </w:rPr>
        <w:t xml:space="preserve"> </w:t>
      </w:r>
      <w:r>
        <w:rPr>
          <w:spacing w:val="-2"/>
        </w:rPr>
        <w:t>образ».</w:t>
      </w:r>
    </w:p>
    <w:p w:rsidR="009A11BE" w:rsidRDefault="009A11BE">
      <w:pPr>
        <w:pStyle w:val="a3"/>
        <w:spacing w:line="321" w:lineRule="exact"/>
        <w:sectPr w:rsidR="009A11BE">
          <w:pgSz w:w="11910" w:h="16840"/>
          <w:pgMar w:top="1040" w:right="566" w:bottom="1320" w:left="850" w:header="0" w:footer="1069" w:gutter="0"/>
          <w:cols w:space="720"/>
        </w:sectPr>
      </w:pPr>
    </w:p>
    <w:p w:rsidR="009A11BE" w:rsidRDefault="005C57DC">
      <w:pPr>
        <w:spacing w:before="74" w:line="242" w:lineRule="auto"/>
        <w:ind w:left="852" w:right="283" w:firstLine="707"/>
        <w:jc w:val="both"/>
        <w:rPr>
          <w:b/>
          <w:sz w:val="28"/>
        </w:rPr>
      </w:pPr>
      <w:r>
        <w:rPr>
          <w:b/>
          <w:sz w:val="28"/>
        </w:rPr>
        <w:lastRenderedPageBreak/>
        <w:t>Модуль «Технология обработки материалов и пищевых</w:t>
      </w:r>
      <w:r>
        <w:rPr>
          <w:b/>
          <w:spacing w:val="40"/>
          <w:sz w:val="28"/>
        </w:rPr>
        <w:t xml:space="preserve"> </w:t>
      </w:r>
      <w:r>
        <w:rPr>
          <w:b/>
          <w:spacing w:val="-2"/>
          <w:sz w:val="28"/>
        </w:rPr>
        <w:t>продуктов»</w:t>
      </w:r>
    </w:p>
    <w:p w:rsidR="009A11BE" w:rsidRDefault="005C57DC">
      <w:pPr>
        <w:pStyle w:val="1"/>
        <w:spacing w:before="318" w:line="322" w:lineRule="exact"/>
        <w:ind w:left="852"/>
        <w:jc w:val="both"/>
      </w:pPr>
      <w:r>
        <w:t>5–6</w:t>
      </w:r>
      <w:r>
        <w:rPr>
          <w:spacing w:val="-2"/>
        </w:rPr>
        <w:t xml:space="preserve"> КЛАССЫ</w:t>
      </w:r>
    </w:p>
    <w:p w:rsidR="009A11BE" w:rsidRDefault="005C57DC">
      <w:pPr>
        <w:pStyle w:val="2"/>
        <w:spacing w:line="322" w:lineRule="exact"/>
      </w:pPr>
      <w:r>
        <w:t>Раздел</w:t>
      </w:r>
      <w:r>
        <w:rPr>
          <w:spacing w:val="-10"/>
        </w:rPr>
        <w:t xml:space="preserve"> </w:t>
      </w:r>
      <w:r>
        <w:t>1.</w:t>
      </w:r>
      <w:r>
        <w:rPr>
          <w:spacing w:val="-6"/>
        </w:rPr>
        <w:t xml:space="preserve"> </w:t>
      </w:r>
      <w:r>
        <w:t>Структура</w:t>
      </w:r>
      <w:r>
        <w:rPr>
          <w:spacing w:val="-4"/>
        </w:rPr>
        <w:t xml:space="preserve"> </w:t>
      </w:r>
      <w:r>
        <w:t>технологии:</w:t>
      </w:r>
      <w:r>
        <w:rPr>
          <w:spacing w:val="-4"/>
        </w:rPr>
        <w:t xml:space="preserve"> </w:t>
      </w:r>
      <w:r>
        <w:t>от</w:t>
      </w:r>
      <w:r>
        <w:rPr>
          <w:spacing w:val="-4"/>
        </w:rPr>
        <w:t xml:space="preserve"> </w:t>
      </w:r>
      <w:r>
        <w:t>материала</w:t>
      </w:r>
      <w:r>
        <w:rPr>
          <w:spacing w:val="-4"/>
        </w:rPr>
        <w:t xml:space="preserve"> </w:t>
      </w:r>
      <w:r>
        <w:t>к</w:t>
      </w:r>
      <w:r>
        <w:rPr>
          <w:spacing w:val="-6"/>
        </w:rPr>
        <w:t xml:space="preserve"> </w:t>
      </w:r>
      <w:r>
        <w:rPr>
          <w:spacing w:val="-2"/>
        </w:rPr>
        <w:t>изделию</w:t>
      </w:r>
    </w:p>
    <w:p w:rsidR="009A11BE" w:rsidRDefault="005C57DC">
      <w:pPr>
        <w:pStyle w:val="a3"/>
        <w:spacing w:line="322" w:lineRule="exact"/>
        <w:ind w:left="1560" w:firstLine="0"/>
      </w:pPr>
      <w:r>
        <w:t>Основные</w:t>
      </w:r>
      <w:r>
        <w:rPr>
          <w:spacing w:val="-5"/>
        </w:rPr>
        <w:t xml:space="preserve"> </w:t>
      </w:r>
      <w:r>
        <w:t>элементы</w:t>
      </w:r>
      <w:r>
        <w:rPr>
          <w:spacing w:val="-1"/>
        </w:rPr>
        <w:t xml:space="preserve"> </w:t>
      </w:r>
      <w:r>
        <w:t>структуры</w:t>
      </w:r>
      <w:r>
        <w:rPr>
          <w:spacing w:val="1"/>
        </w:rPr>
        <w:t xml:space="preserve"> </w:t>
      </w:r>
      <w:r>
        <w:t>технологии:</w:t>
      </w:r>
      <w:r>
        <w:rPr>
          <w:spacing w:val="-2"/>
        </w:rPr>
        <w:t xml:space="preserve"> </w:t>
      </w:r>
      <w:r>
        <w:t xml:space="preserve">действия, операции, </w:t>
      </w:r>
      <w:r>
        <w:rPr>
          <w:spacing w:val="-2"/>
        </w:rPr>
        <w:t>этапы.</w:t>
      </w:r>
    </w:p>
    <w:p w:rsidR="009A11BE" w:rsidRDefault="005C57DC">
      <w:pPr>
        <w:pStyle w:val="a3"/>
        <w:ind w:firstLine="0"/>
      </w:pPr>
      <w:r>
        <w:t>Технологическая</w:t>
      </w:r>
      <w:r>
        <w:rPr>
          <w:spacing w:val="-13"/>
        </w:rPr>
        <w:t xml:space="preserve"> </w:t>
      </w:r>
      <w:r>
        <w:rPr>
          <w:spacing w:val="-2"/>
        </w:rPr>
        <w:t>карта.</w:t>
      </w:r>
    </w:p>
    <w:p w:rsidR="009A11BE" w:rsidRDefault="005C57DC">
      <w:pPr>
        <w:spacing w:before="1"/>
        <w:ind w:left="852" w:right="281" w:firstLine="707"/>
        <w:jc w:val="both"/>
        <w:rPr>
          <w:i/>
          <w:sz w:val="28"/>
        </w:rPr>
      </w:pPr>
      <w:r>
        <w:rPr>
          <w:sz w:val="28"/>
        </w:rPr>
        <w:t xml:space="preserve">Проектирование, моделирование, конструирование – основные составляющие технологии. </w:t>
      </w:r>
      <w:r>
        <w:rPr>
          <w:i/>
          <w:sz w:val="28"/>
        </w:rPr>
        <w:t>Технологии и алгоритмы.</w:t>
      </w:r>
    </w:p>
    <w:p w:rsidR="009A11BE" w:rsidRDefault="005C57DC">
      <w:pPr>
        <w:pStyle w:val="2"/>
        <w:spacing w:line="321" w:lineRule="exact"/>
      </w:pPr>
      <w:r>
        <w:t>Раздел</w:t>
      </w:r>
      <w:r>
        <w:rPr>
          <w:spacing w:val="-6"/>
        </w:rPr>
        <w:t xml:space="preserve"> </w:t>
      </w:r>
      <w:r>
        <w:t>2.</w:t>
      </w:r>
      <w:r>
        <w:rPr>
          <w:spacing w:val="-3"/>
        </w:rPr>
        <w:t xml:space="preserve"> </w:t>
      </w:r>
      <w:r>
        <w:t>Материалы</w:t>
      </w:r>
      <w:r>
        <w:rPr>
          <w:spacing w:val="-4"/>
        </w:rPr>
        <w:t xml:space="preserve"> </w:t>
      </w:r>
      <w:r>
        <w:t>и</w:t>
      </w:r>
      <w:r>
        <w:rPr>
          <w:spacing w:val="-4"/>
        </w:rPr>
        <w:t xml:space="preserve"> </w:t>
      </w:r>
      <w:r>
        <w:t>их</w:t>
      </w:r>
      <w:r>
        <w:rPr>
          <w:spacing w:val="-1"/>
        </w:rPr>
        <w:t xml:space="preserve"> </w:t>
      </w:r>
      <w:r>
        <w:rPr>
          <w:spacing w:val="-2"/>
        </w:rPr>
        <w:t>свойства</w:t>
      </w:r>
    </w:p>
    <w:p w:rsidR="009A11BE" w:rsidRDefault="005C57DC">
      <w:pPr>
        <w:ind w:left="852" w:right="277" w:firstLine="707"/>
        <w:jc w:val="both"/>
        <w:rPr>
          <w:i/>
          <w:sz w:val="28"/>
        </w:rPr>
      </w:pPr>
      <w:r>
        <w:rPr>
          <w:sz w:val="28"/>
        </w:rPr>
        <w:t xml:space="preserve">Сырьё и материалы как основы производства. Натуральное, искусственное, синтетическое сырьё и материалы. </w:t>
      </w:r>
      <w:r>
        <w:rPr>
          <w:i/>
          <w:sz w:val="28"/>
        </w:rPr>
        <w:t xml:space="preserve">Конструкционные материалы. Физические и технологические свойства конструкционных </w:t>
      </w:r>
      <w:r>
        <w:rPr>
          <w:i/>
          <w:spacing w:val="-2"/>
          <w:sz w:val="28"/>
        </w:rPr>
        <w:t>материалов.</w:t>
      </w:r>
    </w:p>
    <w:p w:rsidR="009A11BE" w:rsidRDefault="005C57DC">
      <w:pPr>
        <w:pStyle w:val="a3"/>
        <w:spacing w:before="2"/>
        <w:ind w:right="285"/>
      </w:pPr>
      <w:r>
        <w:t>Бумага и её свойства. Различные изделия из бумаги. Потребно</w:t>
      </w:r>
      <w:r>
        <w:t>сть человека в бумаге.</w:t>
      </w:r>
    </w:p>
    <w:p w:rsidR="009A11BE" w:rsidRDefault="005C57DC">
      <w:pPr>
        <w:pStyle w:val="a3"/>
        <w:spacing w:line="321" w:lineRule="exact"/>
        <w:ind w:left="1560" w:firstLine="0"/>
      </w:pPr>
      <w:r>
        <w:t>Ткань</w:t>
      </w:r>
      <w:r>
        <w:rPr>
          <w:spacing w:val="-6"/>
        </w:rPr>
        <w:t xml:space="preserve"> </w:t>
      </w:r>
      <w:r>
        <w:t>и</w:t>
      </w:r>
      <w:r>
        <w:rPr>
          <w:spacing w:val="-3"/>
        </w:rPr>
        <w:t xml:space="preserve"> </w:t>
      </w:r>
      <w:r>
        <w:t>её</w:t>
      </w:r>
      <w:r>
        <w:rPr>
          <w:spacing w:val="-3"/>
        </w:rPr>
        <w:t xml:space="preserve"> </w:t>
      </w:r>
      <w:r>
        <w:t>свойства.</w:t>
      </w:r>
      <w:r>
        <w:rPr>
          <w:spacing w:val="-6"/>
        </w:rPr>
        <w:t xml:space="preserve"> </w:t>
      </w:r>
      <w:r>
        <w:t>Изделия</w:t>
      </w:r>
      <w:r>
        <w:rPr>
          <w:spacing w:val="-3"/>
        </w:rPr>
        <w:t xml:space="preserve"> </w:t>
      </w:r>
      <w:r>
        <w:t>из</w:t>
      </w:r>
      <w:r>
        <w:rPr>
          <w:spacing w:val="-3"/>
        </w:rPr>
        <w:t xml:space="preserve"> </w:t>
      </w:r>
      <w:r>
        <w:t>ткани.</w:t>
      </w:r>
      <w:r>
        <w:rPr>
          <w:spacing w:val="-4"/>
        </w:rPr>
        <w:t xml:space="preserve"> </w:t>
      </w:r>
      <w:r>
        <w:t>Виды</w:t>
      </w:r>
      <w:r>
        <w:rPr>
          <w:spacing w:val="-2"/>
        </w:rPr>
        <w:t xml:space="preserve"> тканей.</w:t>
      </w:r>
    </w:p>
    <w:p w:rsidR="009A11BE" w:rsidRDefault="005C57DC">
      <w:pPr>
        <w:pStyle w:val="a3"/>
        <w:ind w:right="281"/>
      </w:pPr>
      <w:r>
        <w:t xml:space="preserve">Древесина и её свойства. Древесные материалы и их применение. Изделия из древесины. Потребность человечества в древесине. Сохранение </w:t>
      </w:r>
      <w:r>
        <w:rPr>
          <w:spacing w:val="-2"/>
        </w:rPr>
        <w:t>лесов.</w:t>
      </w:r>
    </w:p>
    <w:p w:rsidR="009A11BE" w:rsidRDefault="005C57DC">
      <w:pPr>
        <w:pStyle w:val="a3"/>
        <w:spacing w:before="1" w:line="322" w:lineRule="exact"/>
        <w:ind w:left="1560" w:firstLine="0"/>
      </w:pPr>
      <w:r>
        <w:t>Металлы</w:t>
      </w:r>
      <w:r>
        <w:rPr>
          <w:spacing w:val="52"/>
        </w:rPr>
        <w:t xml:space="preserve"> </w:t>
      </w:r>
      <w:r>
        <w:t>и</w:t>
      </w:r>
      <w:r>
        <w:rPr>
          <w:spacing w:val="54"/>
        </w:rPr>
        <w:t xml:space="preserve"> </w:t>
      </w:r>
      <w:r>
        <w:t>их</w:t>
      </w:r>
      <w:r>
        <w:rPr>
          <w:spacing w:val="55"/>
        </w:rPr>
        <w:t xml:space="preserve"> </w:t>
      </w:r>
      <w:r>
        <w:t>свойства.</w:t>
      </w:r>
      <w:r>
        <w:rPr>
          <w:spacing w:val="52"/>
        </w:rPr>
        <w:t xml:space="preserve"> </w:t>
      </w:r>
      <w:r>
        <w:t>Металлические</w:t>
      </w:r>
      <w:r>
        <w:rPr>
          <w:spacing w:val="53"/>
        </w:rPr>
        <w:t xml:space="preserve"> </w:t>
      </w:r>
      <w:r>
        <w:t>част</w:t>
      </w:r>
      <w:r>
        <w:t>и</w:t>
      </w:r>
      <w:r>
        <w:rPr>
          <w:spacing w:val="55"/>
        </w:rPr>
        <w:t xml:space="preserve"> </w:t>
      </w:r>
      <w:r>
        <w:t>машин</w:t>
      </w:r>
      <w:r>
        <w:rPr>
          <w:spacing w:val="54"/>
        </w:rPr>
        <w:t xml:space="preserve"> </w:t>
      </w:r>
      <w:r>
        <w:t>и</w:t>
      </w:r>
      <w:r>
        <w:rPr>
          <w:spacing w:val="55"/>
        </w:rPr>
        <w:t xml:space="preserve"> </w:t>
      </w:r>
      <w:r>
        <w:rPr>
          <w:spacing w:val="-2"/>
        </w:rPr>
        <w:t>механизмов.</w:t>
      </w:r>
    </w:p>
    <w:p w:rsidR="009A11BE" w:rsidRDefault="005C57DC">
      <w:pPr>
        <w:ind w:left="852"/>
        <w:jc w:val="both"/>
        <w:rPr>
          <w:i/>
          <w:sz w:val="28"/>
        </w:rPr>
      </w:pPr>
      <w:r>
        <w:rPr>
          <w:i/>
          <w:sz w:val="28"/>
        </w:rPr>
        <w:t>Тонколистовая</w:t>
      </w:r>
      <w:r>
        <w:rPr>
          <w:i/>
          <w:spacing w:val="-7"/>
          <w:sz w:val="28"/>
        </w:rPr>
        <w:t xml:space="preserve"> </w:t>
      </w:r>
      <w:r>
        <w:rPr>
          <w:i/>
          <w:sz w:val="28"/>
        </w:rPr>
        <w:t>сталь</w:t>
      </w:r>
      <w:r>
        <w:rPr>
          <w:i/>
          <w:spacing w:val="-7"/>
          <w:sz w:val="28"/>
        </w:rPr>
        <w:t xml:space="preserve"> </w:t>
      </w:r>
      <w:r>
        <w:rPr>
          <w:i/>
          <w:sz w:val="28"/>
        </w:rPr>
        <w:t>и</w:t>
      </w:r>
      <w:r>
        <w:rPr>
          <w:i/>
          <w:spacing w:val="-4"/>
          <w:sz w:val="28"/>
        </w:rPr>
        <w:t xml:space="preserve"> </w:t>
      </w:r>
      <w:r>
        <w:rPr>
          <w:i/>
          <w:spacing w:val="-2"/>
          <w:sz w:val="28"/>
        </w:rPr>
        <w:t>проволока.</w:t>
      </w:r>
    </w:p>
    <w:p w:rsidR="009A11BE" w:rsidRDefault="005C57DC">
      <w:pPr>
        <w:pStyle w:val="a3"/>
        <w:ind w:right="283"/>
      </w:pPr>
      <w:r>
        <w:t xml:space="preserve">Пластические массы (пластмассы) и их свойства. Работа с </w:t>
      </w:r>
      <w:r>
        <w:rPr>
          <w:spacing w:val="-2"/>
        </w:rPr>
        <w:t>пластмассами.</w:t>
      </w:r>
    </w:p>
    <w:p w:rsidR="009A11BE" w:rsidRDefault="005C57DC">
      <w:pPr>
        <w:spacing w:line="321" w:lineRule="exact"/>
        <w:ind w:left="1560"/>
        <w:jc w:val="both"/>
        <w:rPr>
          <w:i/>
          <w:sz w:val="28"/>
        </w:rPr>
      </w:pPr>
      <w:r>
        <w:rPr>
          <w:i/>
          <w:sz w:val="28"/>
        </w:rPr>
        <w:t>Наноструктуры</w:t>
      </w:r>
      <w:r>
        <w:rPr>
          <w:i/>
          <w:spacing w:val="60"/>
          <w:sz w:val="28"/>
        </w:rPr>
        <w:t xml:space="preserve">  </w:t>
      </w:r>
      <w:r>
        <w:rPr>
          <w:i/>
          <w:sz w:val="28"/>
        </w:rPr>
        <w:t>и</w:t>
      </w:r>
      <w:r>
        <w:rPr>
          <w:i/>
          <w:spacing w:val="61"/>
          <w:sz w:val="28"/>
        </w:rPr>
        <w:t xml:space="preserve">  </w:t>
      </w:r>
      <w:r>
        <w:rPr>
          <w:i/>
          <w:sz w:val="28"/>
        </w:rPr>
        <w:t>их</w:t>
      </w:r>
      <w:r>
        <w:rPr>
          <w:i/>
          <w:spacing w:val="60"/>
          <w:sz w:val="28"/>
        </w:rPr>
        <w:t xml:space="preserve">  </w:t>
      </w:r>
      <w:r>
        <w:rPr>
          <w:i/>
          <w:sz w:val="28"/>
        </w:rPr>
        <w:t>использование</w:t>
      </w:r>
      <w:r>
        <w:rPr>
          <w:i/>
          <w:spacing w:val="62"/>
          <w:sz w:val="28"/>
        </w:rPr>
        <w:t xml:space="preserve">  </w:t>
      </w:r>
      <w:r>
        <w:rPr>
          <w:i/>
          <w:sz w:val="28"/>
        </w:rPr>
        <w:t>в</w:t>
      </w:r>
      <w:r>
        <w:rPr>
          <w:i/>
          <w:spacing w:val="60"/>
          <w:sz w:val="28"/>
        </w:rPr>
        <w:t xml:space="preserve">  </w:t>
      </w:r>
      <w:r>
        <w:rPr>
          <w:i/>
          <w:sz w:val="28"/>
        </w:rPr>
        <w:t>различных</w:t>
      </w:r>
      <w:r>
        <w:rPr>
          <w:i/>
          <w:spacing w:val="61"/>
          <w:sz w:val="28"/>
        </w:rPr>
        <w:t xml:space="preserve">  </w:t>
      </w:r>
      <w:r>
        <w:rPr>
          <w:i/>
          <w:spacing w:val="-2"/>
          <w:sz w:val="28"/>
        </w:rPr>
        <w:t>технологиях.</w:t>
      </w:r>
    </w:p>
    <w:p w:rsidR="009A11BE" w:rsidRDefault="005C57DC">
      <w:pPr>
        <w:ind w:left="852"/>
        <w:jc w:val="both"/>
        <w:rPr>
          <w:i/>
          <w:sz w:val="28"/>
        </w:rPr>
      </w:pPr>
      <w:r>
        <w:rPr>
          <w:i/>
          <w:sz w:val="28"/>
        </w:rPr>
        <w:t>Природные</w:t>
      </w:r>
      <w:r>
        <w:rPr>
          <w:i/>
          <w:spacing w:val="-8"/>
          <w:sz w:val="28"/>
        </w:rPr>
        <w:t xml:space="preserve"> </w:t>
      </w:r>
      <w:r>
        <w:rPr>
          <w:i/>
          <w:sz w:val="28"/>
        </w:rPr>
        <w:t>и</w:t>
      </w:r>
      <w:r>
        <w:rPr>
          <w:i/>
          <w:spacing w:val="-7"/>
          <w:sz w:val="28"/>
        </w:rPr>
        <w:t xml:space="preserve"> </w:t>
      </w:r>
      <w:r>
        <w:rPr>
          <w:i/>
          <w:sz w:val="28"/>
        </w:rPr>
        <w:t>синтетические</w:t>
      </w:r>
      <w:r>
        <w:rPr>
          <w:i/>
          <w:spacing w:val="-7"/>
          <w:sz w:val="28"/>
        </w:rPr>
        <w:t xml:space="preserve"> </w:t>
      </w:r>
      <w:r>
        <w:rPr>
          <w:i/>
          <w:spacing w:val="-2"/>
          <w:sz w:val="28"/>
        </w:rPr>
        <w:t>наноструктуры.</w:t>
      </w:r>
    </w:p>
    <w:p w:rsidR="009A11BE" w:rsidRDefault="005C57DC">
      <w:pPr>
        <w:spacing w:before="1"/>
        <w:ind w:left="852" w:right="288" w:firstLine="707"/>
        <w:jc w:val="both"/>
        <w:rPr>
          <w:i/>
          <w:sz w:val="28"/>
        </w:rPr>
      </w:pPr>
      <w:r>
        <w:rPr>
          <w:i/>
          <w:sz w:val="28"/>
        </w:rPr>
        <w:t>Композиты и нанокомпозиты, их применение. Умные материалы и их применение. Аллотропные соединения углерода.</w:t>
      </w:r>
    </w:p>
    <w:p w:rsidR="009A11BE" w:rsidRDefault="005C57DC">
      <w:pPr>
        <w:pStyle w:val="2"/>
        <w:spacing w:line="321" w:lineRule="exact"/>
      </w:pPr>
      <w:r>
        <w:t>Раздел</w:t>
      </w:r>
      <w:r>
        <w:rPr>
          <w:spacing w:val="-8"/>
        </w:rPr>
        <w:t xml:space="preserve"> </w:t>
      </w:r>
      <w:r>
        <w:t>3.</w:t>
      </w:r>
      <w:r>
        <w:rPr>
          <w:spacing w:val="-5"/>
        </w:rPr>
        <w:t xml:space="preserve"> </w:t>
      </w:r>
      <w:r>
        <w:t>Основные</w:t>
      </w:r>
      <w:r>
        <w:rPr>
          <w:spacing w:val="-4"/>
        </w:rPr>
        <w:t xml:space="preserve"> </w:t>
      </w:r>
      <w:r>
        <w:t>ручные</w:t>
      </w:r>
      <w:r>
        <w:rPr>
          <w:spacing w:val="-4"/>
        </w:rPr>
        <w:t xml:space="preserve"> </w:t>
      </w:r>
      <w:r>
        <w:rPr>
          <w:spacing w:val="-2"/>
        </w:rPr>
        <w:t>инструменты</w:t>
      </w:r>
    </w:p>
    <w:p w:rsidR="009A11BE" w:rsidRDefault="005C57DC">
      <w:pPr>
        <w:pStyle w:val="a3"/>
        <w:ind w:right="289"/>
      </w:pPr>
      <w:r>
        <w:t xml:space="preserve">Инструменты для работы с бумагой. Инструменты для работы с тканью. Инструменты для работы с древесиной. Инструменты для работы с </w:t>
      </w:r>
      <w:r>
        <w:rPr>
          <w:spacing w:val="-2"/>
        </w:rPr>
        <w:t>металлом.</w:t>
      </w:r>
    </w:p>
    <w:p w:rsidR="009A11BE" w:rsidRDefault="005C57DC">
      <w:pPr>
        <w:pStyle w:val="a3"/>
        <w:spacing w:line="321" w:lineRule="exact"/>
        <w:ind w:left="1560" w:firstLine="0"/>
      </w:pPr>
      <w:r>
        <w:t>Компьютерные</w:t>
      </w:r>
      <w:r>
        <w:rPr>
          <w:spacing w:val="-10"/>
        </w:rPr>
        <w:t xml:space="preserve"> </w:t>
      </w:r>
      <w:r>
        <w:rPr>
          <w:spacing w:val="-2"/>
        </w:rPr>
        <w:t>инструменты.</w:t>
      </w:r>
    </w:p>
    <w:p w:rsidR="009A11BE" w:rsidRDefault="005C57DC">
      <w:pPr>
        <w:pStyle w:val="2"/>
        <w:spacing w:before="2" w:line="322" w:lineRule="exact"/>
      </w:pPr>
      <w:r>
        <w:t>Раздел</w:t>
      </w:r>
      <w:r>
        <w:rPr>
          <w:spacing w:val="-9"/>
        </w:rPr>
        <w:t xml:space="preserve"> </w:t>
      </w:r>
      <w:r>
        <w:t>4.</w:t>
      </w:r>
      <w:r>
        <w:rPr>
          <w:spacing w:val="-4"/>
        </w:rPr>
        <w:t xml:space="preserve"> </w:t>
      </w:r>
      <w:r>
        <w:t>Трудовые</w:t>
      </w:r>
      <w:r>
        <w:rPr>
          <w:spacing w:val="-7"/>
        </w:rPr>
        <w:t xml:space="preserve"> </w:t>
      </w:r>
      <w:r>
        <w:t>действия</w:t>
      </w:r>
      <w:r>
        <w:rPr>
          <w:spacing w:val="-5"/>
        </w:rPr>
        <w:t xml:space="preserve"> </w:t>
      </w:r>
      <w:r>
        <w:t>как</w:t>
      </w:r>
      <w:r>
        <w:rPr>
          <w:spacing w:val="-4"/>
        </w:rPr>
        <w:t xml:space="preserve"> </w:t>
      </w:r>
      <w:r>
        <w:t>основные</w:t>
      </w:r>
      <w:r>
        <w:rPr>
          <w:spacing w:val="-4"/>
        </w:rPr>
        <w:t xml:space="preserve"> </w:t>
      </w:r>
      <w:r>
        <w:t>слагаемые</w:t>
      </w:r>
      <w:r>
        <w:rPr>
          <w:spacing w:val="-3"/>
        </w:rPr>
        <w:t xml:space="preserve"> </w:t>
      </w:r>
      <w:r>
        <w:rPr>
          <w:spacing w:val="-2"/>
        </w:rPr>
        <w:t>технологии</w:t>
      </w:r>
    </w:p>
    <w:p w:rsidR="009A11BE" w:rsidRDefault="005C57DC">
      <w:pPr>
        <w:pStyle w:val="a3"/>
        <w:ind w:right="284"/>
      </w:pPr>
      <w:r>
        <w:t>Измерение и счёт как универса</w:t>
      </w:r>
      <w:r>
        <w:t>льные трудовые действия. Точность и погрешность измерений. Действия при работе с бумагой. Действия при работе с тканью. Действия при работе с древесиной. Действия при работе с тонколистовым металлом. Приготовление пищи.</w:t>
      </w:r>
    </w:p>
    <w:p w:rsidR="009A11BE" w:rsidRDefault="005C57DC">
      <w:pPr>
        <w:spacing w:line="242" w:lineRule="auto"/>
        <w:ind w:left="852" w:right="286" w:firstLine="707"/>
        <w:jc w:val="both"/>
        <w:rPr>
          <w:i/>
          <w:sz w:val="28"/>
        </w:rPr>
      </w:pPr>
      <w:r>
        <w:rPr>
          <w:i/>
          <w:sz w:val="28"/>
        </w:rPr>
        <w:t>Общность и различие действий с разли</w:t>
      </w:r>
      <w:r>
        <w:rPr>
          <w:i/>
          <w:sz w:val="28"/>
        </w:rPr>
        <w:t>чными материалами и пищевыми продуктами.</w:t>
      </w:r>
    </w:p>
    <w:p w:rsidR="009A11BE" w:rsidRDefault="005C57DC">
      <w:pPr>
        <w:pStyle w:val="2"/>
        <w:spacing w:line="317" w:lineRule="exact"/>
      </w:pPr>
      <w:r>
        <w:t>Раздел</w:t>
      </w:r>
      <w:r>
        <w:rPr>
          <w:spacing w:val="-11"/>
        </w:rPr>
        <w:t xml:space="preserve"> </w:t>
      </w:r>
      <w:r>
        <w:t>5.</w:t>
      </w:r>
      <w:r>
        <w:rPr>
          <w:spacing w:val="-7"/>
        </w:rPr>
        <w:t xml:space="preserve"> </w:t>
      </w:r>
      <w:r>
        <w:t>Технологии</w:t>
      </w:r>
      <w:r>
        <w:rPr>
          <w:spacing w:val="-6"/>
        </w:rPr>
        <w:t xml:space="preserve"> </w:t>
      </w:r>
      <w:r>
        <w:t>обработки</w:t>
      </w:r>
      <w:r>
        <w:rPr>
          <w:spacing w:val="-7"/>
        </w:rPr>
        <w:t xml:space="preserve"> </w:t>
      </w:r>
      <w:r>
        <w:t>конструкционных</w:t>
      </w:r>
      <w:r>
        <w:rPr>
          <w:spacing w:val="-4"/>
        </w:rPr>
        <w:t xml:space="preserve"> </w:t>
      </w:r>
      <w:r>
        <w:rPr>
          <w:spacing w:val="-2"/>
        </w:rPr>
        <w:t>материалов</w:t>
      </w:r>
    </w:p>
    <w:p w:rsidR="009A11BE" w:rsidRDefault="005C57DC">
      <w:pPr>
        <w:pStyle w:val="a3"/>
        <w:ind w:right="285"/>
      </w:pPr>
      <w:r>
        <w:t>Разметка заготовок из древесины, металла, пластмасс. Приёмы ручной правки заготовок из проволоки и тонколистового металла.</w:t>
      </w:r>
    </w:p>
    <w:p w:rsidR="009A11BE" w:rsidRDefault="005C57DC">
      <w:pPr>
        <w:pStyle w:val="a3"/>
        <w:spacing w:line="322" w:lineRule="exact"/>
        <w:ind w:left="1560" w:firstLine="0"/>
      </w:pPr>
      <w:r>
        <w:t>Резание</w:t>
      </w:r>
      <w:r>
        <w:rPr>
          <w:spacing w:val="-6"/>
        </w:rPr>
        <w:t xml:space="preserve"> </w:t>
      </w:r>
      <w:r>
        <w:rPr>
          <w:spacing w:val="-2"/>
        </w:rPr>
        <w:t>заготовок.</w:t>
      </w:r>
    </w:p>
    <w:p w:rsidR="009A11BE" w:rsidRDefault="009A11BE">
      <w:pPr>
        <w:pStyle w:val="a3"/>
        <w:spacing w:line="322" w:lineRule="exact"/>
        <w:sectPr w:rsidR="009A11BE">
          <w:pgSz w:w="11910" w:h="16840"/>
          <w:pgMar w:top="1040" w:right="566" w:bottom="1320" w:left="850" w:header="0" w:footer="1069" w:gutter="0"/>
          <w:cols w:space="720"/>
        </w:sectPr>
      </w:pPr>
    </w:p>
    <w:p w:rsidR="009A11BE" w:rsidRDefault="005C57DC">
      <w:pPr>
        <w:pStyle w:val="a3"/>
        <w:spacing w:before="74"/>
        <w:ind w:left="1560" w:firstLine="0"/>
      </w:pPr>
      <w:r>
        <w:lastRenderedPageBreak/>
        <w:t>Строгание</w:t>
      </w:r>
      <w:r>
        <w:rPr>
          <w:spacing w:val="-6"/>
        </w:rPr>
        <w:t xml:space="preserve"> </w:t>
      </w:r>
      <w:r>
        <w:t>заготовок</w:t>
      </w:r>
      <w:r>
        <w:rPr>
          <w:spacing w:val="-6"/>
        </w:rPr>
        <w:t xml:space="preserve"> </w:t>
      </w:r>
      <w:r>
        <w:t>из</w:t>
      </w:r>
      <w:r>
        <w:rPr>
          <w:spacing w:val="-6"/>
        </w:rPr>
        <w:t xml:space="preserve"> </w:t>
      </w:r>
      <w:r>
        <w:rPr>
          <w:spacing w:val="-2"/>
        </w:rPr>
        <w:t>древесины.</w:t>
      </w:r>
    </w:p>
    <w:p w:rsidR="009A11BE" w:rsidRDefault="005C57DC">
      <w:pPr>
        <w:pStyle w:val="a3"/>
        <w:spacing w:before="3"/>
        <w:ind w:right="287"/>
      </w:pPr>
      <w:r>
        <w:t>Гибка, заготовок из тонколистового металла и проволоки. Получение отверстий</w:t>
      </w:r>
      <w:r>
        <w:rPr>
          <w:spacing w:val="-3"/>
        </w:rPr>
        <w:t xml:space="preserve"> </w:t>
      </w:r>
      <w:r>
        <w:t>в</w:t>
      </w:r>
      <w:r>
        <w:rPr>
          <w:spacing w:val="-4"/>
        </w:rPr>
        <w:t xml:space="preserve"> </w:t>
      </w:r>
      <w:r>
        <w:t>заготовках</w:t>
      </w:r>
      <w:r>
        <w:rPr>
          <w:spacing w:val="-4"/>
        </w:rPr>
        <w:t xml:space="preserve"> </w:t>
      </w:r>
      <w:r>
        <w:t>из</w:t>
      </w:r>
      <w:r>
        <w:rPr>
          <w:spacing w:val="-4"/>
        </w:rPr>
        <w:t xml:space="preserve"> </w:t>
      </w:r>
      <w:r>
        <w:t>конструкционных</w:t>
      </w:r>
      <w:r>
        <w:rPr>
          <w:spacing w:val="-4"/>
        </w:rPr>
        <w:t xml:space="preserve"> </w:t>
      </w:r>
      <w:r>
        <w:t>материалов.</w:t>
      </w:r>
      <w:r>
        <w:rPr>
          <w:spacing w:val="-5"/>
        </w:rPr>
        <w:t xml:space="preserve"> </w:t>
      </w:r>
      <w:r>
        <w:t>Соединение</w:t>
      </w:r>
      <w:r>
        <w:rPr>
          <w:spacing w:val="-5"/>
        </w:rPr>
        <w:t xml:space="preserve"> </w:t>
      </w:r>
      <w:r>
        <w:t>деталей из древесины с помощью гвоздей, шурупов, клея.</w:t>
      </w:r>
    </w:p>
    <w:p w:rsidR="009A11BE" w:rsidRDefault="005C57DC">
      <w:pPr>
        <w:pStyle w:val="a3"/>
        <w:ind w:right="284"/>
      </w:pPr>
      <w:r>
        <w:t>Сборка изделий из</w:t>
      </w:r>
      <w:r>
        <w:t xml:space="preserve"> тонколистового металла, проволоки, искусственных </w:t>
      </w:r>
      <w:r>
        <w:rPr>
          <w:spacing w:val="-2"/>
        </w:rPr>
        <w:t>материалов.</w:t>
      </w:r>
    </w:p>
    <w:p w:rsidR="009A11BE" w:rsidRDefault="005C57DC">
      <w:pPr>
        <w:pStyle w:val="a3"/>
        <w:spacing w:line="242" w:lineRule="auto"/>
        <w:ind w:right="289"/>
      </w:pPr>
      <w:r>
        <w:t xml:space="preserve">Зачистка и отделка поверхностей деталей из конструкционных </w:t>
      </w:r>
      <w:r>
        <w:rPr>
          <w:spacing w:val="-2"/>
        </w:rPr>
        <w:t>материалов.</w:t>
      </w:r>
    </w:p>
    <w:p w:rsidR="009A11BE" w:rsidRDefault="005C57DC">
      <w:pPr>
        <w:pStyle w:val="a3"/>
        <w:ind w:right="286"/>
      </w:pPr>
      <w:r>
        <w:t>Изготовление цилиндрических и конических деталей из древесины ручным инструментом.</w:t>
      </w:r>
    </w:p>
    <w:p w:rsidR="009A11BE" w:rsidRDefault="005C57DC">
      <w:pPr>
        <w:pStyle w:val="a3"/>
        <w:ind w:left="1560" w:right="1945" w:firstLine="0"/>
        <w:jc w:val="left"/>
      </w:pPr>
      <w:r>
        <w:t>Отделка</w:t>
      </w:r>
      <w:r>
        <w:rPr>
          <w:spacing w:val="-9"/>
        </w:rPr>
        <w:t xml:space="preserve"> </w:t>
      </w:r>
      <w:r>
        <w:t>изделий</w:t>
      </w:r>
      <w:r>
        <w:rPr>
          <w:spacing w:val="-9"/>
        </w:rPr>
        <w:t xml:space="preserve"> </w:t>
      </w:r>
      <w:r>
        <w:t>из</w:t>
      </w:r>
      <w:r>
        <w:rPr>
          <w:spacing w:val="-11"/>
        </w:rPr>
        <w:t xml:space="preserve"> </w:t>
      </w:r>
      <w:r>
        <w:t>конструкционных</w:t>
      </w:r>
      <w:r>
        <w:rPr>
          <w:spacing w:val="-8"/>
        </w:rPr>
        <w:t xml:space="preserve"> </w:t>
      </w:r>
      <w:r>
        <w:t>материалов. Правила безопасной работы.</w:t>
      </w:r>
    </w:p>
    <w:p w:rsidR="009A11BE" w:rsidRDefault="005C57DC">
      <w:pPr>
        <w:pStyle w:val="2"/>
        <w:spacing w:line="240" w:lineRule="auto"/>
        <w:jc w:val="left"/>
      </w:pPr>
      <w:r>
        <w:t>Раздел</w:t>
      </w:r>
      <w:r>
        <w:rPr>
          <w:spacing w:val="-11"/>
        </w:rPr>
        <w:t xml:space="preserve"> </w:t>
      </w:r>
      <w:r>
        <w:t>6.</w:t>
      </w:r>
      <w:r>
        <w:rPr>
          <w:spacing w:val="-7"/>
        </w:rPr>
        <w:t xml:space="preserve"> </w:t>
      </w:r>
      <w:r>
        <w:t>Технология</w:t>
      </w:r>
      <w:r>
        <w:rPr>
          <w:spacing w:val="-7"/>
        </w:rPr>
        <w:t xml:space="preserve"> </w:t>
      </w:r>
      <w:r>
        <w:t>обработки</w:t>
      </w:r>
      <w:r>
        <w:rPr>
          <w:spacing w:val="-7"/>
        </w:rPr>
        <w:t xml:space="preserve"> </w:t>
      </w:r>
      <w:r>
        <w:t>текстильных</w:t>
      </w:r>
      <w:r>
        <w:rPr>
          <w:spacing w:val="-4"/>
        </w:rPr>
        <w:t xml:space="preserve"> </w:t>
      </w:r>
      <w:r>
        <w:rPr>
          <w:spacing w:val="-2"/>
        </w:rPr>
        <w:t>материалов</w:t>
      </w:r>
    </w:p>
    <w:p w:rsidR="009A11BE" w:rsidRDefault="005C57DC">
      <w:pPr>
        <w:pStyle w:val="a3"/>
        <w:ind w:right="280"/>
      </w:pPr>
      <w:r>
        <w:t>Организация работы в швейной мастерской. Основное швейное оборудование, инструменты, приспособления. Основные приёмы работы на бытовой швейной машине. Приёмы выпол</w:t>
      </w:r>
      <w:r>
        <w:t>нения основных утюжильных операций. Основные профессии швейного производства.</w:t>
      </w:r>
    </w:p>
    <w:p w:rsidR="009A11BE" w:rsidRDefault="005C57DC">
      <w:pPr>
        <w:ind w:left="852" w:right="280" w:firstLine="707"/>
        <w:jc w:val="both"/>
        <w:rPr>
          <w:i/>
          <w:sz w:val="28"/>
        </w:rPr>
      </w:pPr>
      <w:r>
        <w:rPr>
          <w:sz w:val="28"/>
        </w:rPr>
        <w:t xml:space="preserve">Оборудование текстильного производства. </w:t>
      </w:r>
      <w:r>
        <w:rPr>
          <w:i/>
          <w:sz w:val="28"/>
        </w:rPr>
        <w:t>Прядение и ткачество. Основы материаловедения. Сырьё и процесс получения натуральных волокон животного происхождения.</w:t>
      </w:r>
    </w:p>
    <w:p w:rsidR="009A11BE" w:rsidRDefault="005C57DC">
      <w:pPr>
        <w:pStyle w:val="a3"/>
        <w:spacing w:line="322" w:lineRule="exact"/>
        <w:ind w:left="1560" w:firstLine="0"/>
      </w:pPr>
      <w:r>
        <w:t>Основы</w:t>
      </w:r>
      <w:r>
        <w:rPr>
          <w:spacing w:val="-5"/>
        </w:rPr>
        <w:t xml:space="preserve"> </w:t>
      </w:r>
      <w:r>
        <w:t>технологии</w:t>
      </w:r>
      <w:r>
        <w:rPr>
          <w:spacing w:val="-7"/>
        </w:rPr>
        <w:t xml:space="preserve"> </w:t>
      </w:r>
      <w:r>
        <w:t>из</w:t>
      </w:r>
      <w:r>
        <w:t>готовления</w:t>
      </w:r>
      <w:r>
        <w:rPr>
          <w:spacing w:val="-7"/>
        </w:rPr>
        <w:t xml:space="preserve"> </w:t>
      </w:r>
      <w:r>
        <w:t>изделий</w:t>
      </w:r>
      <w:r>
        <w:rPr>
          <w:spacing w:val="-7"/>
        </w:rPr>
        <w:t xml:space="preserve"> </w:t>
      </w:r>
      <w:r>
        <w:t>из</w:t>
      </w:r>
      <w:r>
        <w:rPr>
          <w:spacing w:val="-5"/>
        </w:rPr>
        <w:t xml:space="preserve"> </w:t>
      </w:r>
      <w:r>
        <w:t>текстильных</w:t>
      </w:r>
      <w:r>
        <w:rPr>
          <w:spacing w:val="-7"/>
        </w:rPr>
        <w:t xml:space="preserve"> </w:t>
      </w:r>
      <w:r>
        <w:rPr>
          <w:spacing w:val="-2"/>
        </w:rPr>
        <w:t>материалов.</w:t>
      </w:r>
    </w:p>
    <w:p w:rsidR="009A11BE" w:rsidRDefault="005C57DC">
      <w:pPr>
        <w:pStyle w:val="a3"/>
        <w:ind w:right="287"/>
      </w:pPr>
      <w:r>
        <w:t>Последовательность изготовления швейного изделия. Ручные стежки и строчки.</w:t>
      </w:r>
      <w:r>
        <w:rPr>
          <w:spacing w:val="-3"/>
        </w:rPr>
        <w:t xml:space="preserve"> </w:t>
      </w:r>
      <w:r>
        <w:t>Классификация</w:t>
      </w:r>
      <w:r>
        <w:rPr>
          <w:spacing w:val="-2"/>
        </w:rPr>
        <w:t xml:space="preserve"> </w:t>
      </w:r>
      <w:r>
        <w:t>машинных</w:t>
      </w:r>
      <w:r>
        <w:rPr>
          <w:spacing w:val="-2"/>
        </w:rPr>
        <w:t xml:space="preserve"> </w:t>
      </w:r>
      <w:r>
        <w:t>швов.</w:t>
      </w:r>
      <w:r>
        <w:rPr>
          <w:spacing w:val="-4"/>
        </w:rPr>
        <w:t xml:space="preserve"> </w:t>
      </w:r>
      <w:r>
        <w:t>Обработка</w:t>
      </w:r>
      <w:r>
        <w:rPr>
          <w:spacing w:val="-2"/>
        </w:rPr>
        <w:t xml:space="preserve"> </w:t>
      </w:r>
      <w:r>
        <w:t>деталей</w:t>
      </w:r>
      <w:r>
        <w:rPr>
          <w:spacing w:val="-2"/>
        </w:rPr>
        <w:t xml:space="preserve"> </w:t>
      </w:r>
      <w:r>
        <w:t>кроя.</w:t>
      </w:r>
      <w:r>
        <w:rPr>
          <w:spacing w:val="-3"/>
        </w:rPr>
        <w:t xml:space="preserve"> </w:t>
      </w:r>
      <w:r>
        <w:t>Контроль качества готового изделия.</w:t>
      </w:r>
    </w:p>
    <w:p w:rsidR="009A11BE" w:rsidRDefault="005C57DC">
      <w:pPr>
        <w:pStyle w:val="a3"/>
        <w:ind w:right="287"/>
      </w:pPr>
      <w:r>
        <w:t>Способы настила ткани. Раскладка выкройки на ткани. Раскрой ткани из натуральных волокон животного происхождения. Технология выполнения соединительных швов. Обработка срезов. Обработка вытачки. Технология обработки застёжек.</w:t>
      </w:r>
    </w:p>
    <w:p w:rsidR="009A11BE" w:rsidRDefault="005C57DC">
      <w:pPr>
        <w:pStyle w:val="a3"/>
        <w:ind w:right="279"/>
      </w:pPr>
      <w:r>
        <w:t>Понятие о декоративно-прикладно</w:t>
      </w:r>
      <w:r>
        <w:t xml:space="preserve">м творчестве. Технологии художественной обработки текстильных материалов: лоскутное шитьё, </w:t>
      </w:r>
      <w:r>
        <w:rPr>
          <w:spacing w:val="-2"/>
        </w:rPr>
        <w:t>вышивка</w:t>
      </w:r>
    </w:p>
    <w:p w:rsidR="009A11BE" w:rsidRDefault="005C57DC">
      <w:pPr>
        <w:pStyle w:val="2"/>
        <w:spacing w:line="321" w:lineRule="exact"/>
      </w:pPr>
      <w:r>
        <w:t>Раздел</w:t>
      </w:r>
      <w:r>
        <w:rPr>
          <w:spacing w:val="-10"/>
        </w:rPr>
        <w:t xml:space="preserve"> </w:t>
      </w:r>
      <w:r>
        <w:t>7.</w:t>
      </w:r>
      <w:r>
        <w:rPr>
          <w:spacing w:val="-5"/>
        </w:rPr>
        <w:t xml:space="preserve"> </w:t>
      </w:r>
      <w:r>
        <w:t>Технологии</w:t>
      </w:r>
      <w:r>
        <w:rPr>
          <w:spacing w:val="-6"/>
        </w:rPr>
        <w:t xml:space="preserve"> </w:t>
      </w:r>
      <w:r>
        <w:t>обработки</w:t>
      </w:r>
      <w:r>
        <w:rPr>
          <w:spacing w:val="-5"/>
        </w:rPr>
        <w:t xml:space="preserve"> </w:t>
      </w:r>
      <w:r>
        <w:t>пищевых</w:t>
      </w:r>
      <w:r>
        <w:rPr>
          <w:spacing w:val="-3"/>
        </w:rPr>
        <w:t xml:space="preserve"> </w:t>
      </w:r>
      <w:r>
        <w:rPr>
          <w:spacing w:val="-2"/>
        </w:rPr>
        <w:t>продуктов</w:t>
      </w:r>
    </w:p>
    <w:p w:rsidR="009A11BE" w:rsidRDefault="005C57DC">
      <w:pPr>
        <w:pStyle w:val="a3"/>
        <w:ind w:right="279"/>
      </w:pPr>
      <w:r>
        <w:t>Организация и оборудование кухни. Санитарные и гигиенические требования к помещению кухни и столовой, посуде</w:t>
      </w:r>
      <w:r>
        <w:t>, к обработке пищевых продуктов. Безопасные приёмы работы. Сервировка стола. Правила этикета</w:t>
      </w:r>
      <w:r>
        <w:rPr>
          <w:spacing w:val="40"/>
        </w:rPr>
        <w:t xml:space="preserve"> </w:t>
      </w:r>
      <w:r>
        <w:t>за столом. Условия хранения продуктов питания. Утилизация бытовых и пищевых отходов. Профессии, связанные с производством и обработкой пищевых продуктов.</w:t>
      </w:r>
    </w:p>
    <w:p w:rsidR="009A11BE" w:rsidRDefault="005C57DC">
      <w:pPr>
        <w:pStyle w:val="a3"/>
        <w:spacing w:line="242" w:lineRule="auto"/>
        <w:ind w:right="287"/>
      </w:pPr>
      <w:r>
        <w:t>Приготовл</w:t>
      </w:r>
      <w:r>
        <w:t>ение пищи в походных условиях. Утилизация бытовых и пищевых отходов в походных условиях.</w:t>
      </w:r>
    </w:p>
    <w:p w:rsidR="009A11BE" w:rsidRDefault="005C57DC">
      <w:pPr>
        <w:pStyle w:val="a3"/>
        <w:ind w:right="289"/>
      </w:pPr>
      <w:r>
        <w:t>Основы здорового питания. Основные приёмы и способы обработки продуктов. Технология приготовления основных блюд. Основы здорового питания в походных условиях.</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1"/>
        <w:spacing w:before="74"/>
        <w:ind w:left="852"/>
      </w:pPr>
      <w:r>
        <w:lastRenderedPageBreak/>
        <w:t>7–9</w:t>
      </w:r>
      <w:r>
        <w:rPr>
          <w:spacing w:val="-2"/>
        </w:rPr>
        <w:t xml:space="preserve"> КЛАССЫ</w:t>
      </w:r>
    </w:p>
    <w:p w:rsidR="009A11BE" w:rsidRDefault="005C57DC">
      <w:pPr>
        <w:pStyle w:val="2"/>
        <w:spacing w:before="3" w:line="240" w:lineRule="auto"/>
        <w:ind w:left="852" w:right="279" w:firstLine="707"/>
      </w:pPr>
      <w:r>
        <w:t xml:space="preserve">Раздел 8. Моделирование как основа познания и практической </w:t>
      </w:r>
      <w:r>
        <w:rPr>
          <w:spacing w:val="-2"/>
        </w:rPr>
        <w:t>деятельности</w:t>
      </w:r>
    </w:p>
    <w:p w:rsidR="009A11BE" w:rsidRDefault="005C57DC">
      <w:pPr>
        <w:pStyle w:val="a3"/>
        <w:ind w:right="284"/>
      </w:pPr>
      <w:r>
        <w:t>Понятие модели. Свойства и параметры моделей. Общая схема построения модели. Адекватность модели моделируемому объекту и целям моделирования. Применение модели.</w:t>
      </w:r>
    </w:p>
    <w:p w:rsidR="009A11BE" w:rsidRDefault="005C57DC">
      <w:pPr>
        <w:spacing w:line="242" w:lineRule="auto"/>
        <w:ind w:left="852" w:right="286" w:firstLine="707"/>
        <w:jc w:val="both"/>
        <w:rPr>
          <w:i/>
          <w:sz w:val="28"/>
        </w:rPr>
      </w:pPr>
      <w:r>
        <w:rPr>
          <w:i/>
          <w:sz w:val="28"/>
        </w:rPr>
        <w:t xml:space="preserve">Модели человеческой деятельности. Алгоритмы и технологии как </w:t>
      </w:r>
      <w:r>
        <w:rPr>
          <w:i/>
          <w:spacing w:val="-2"/>
          <w:sz w:val="28"/>
        </w:rPr>
        <w:t>модели.</w:t>
      </w:r>
    </w:p>
    <w:p w:rsidR="009A11BE" w:rsidRDefault="005C57DC">
      <w:pPr>
        <w:pStyle w:val="2"/>
        <w:spacing w:line="317" w:lineRule="exact"/>
      </w:pPr>
      <w:r>
        <w:t>Раздел</w:t>
      </w:r>
      <w:r>
        <w:rPr>
          <w:spacing w:val="-5"/>
        </w:rPr>
        <w:t xml:space="preserve"> </w:t>
      </w:r>
      <w:r>
        <w:t>9.</w:t>
      </w:r>
      <w:r>
        <w:rPr>
          <w:spacing w:val="-3"/>
        </w:rPr>
        <w:t xml:space="preserve"> </w:t>
      </w:r>
      <w:r>
        <w:t>Машины</w:t>
      </w:r>
      <w:r>
        <w:rPr>
          <w:spacing w:val="-6"/>
        </w:rPr>
        <w:t xml:space="preserve"> </w:t>
      </w:r>
      <w:r>
        <w:t>и</w:t>
      </w:r>
      <w:r>
        <w:rPr>
          <w:spacing w:val="-3"/>
        </w:rPr>
        <w:t xml:space="preserve"> </w:t>
      </w:r>
      <w:r>
        <w:t>их</w:t>
      </w:r>
      <w:r>
        <w:rPr>
          <w:spacing w:val="-1"/>
        </w:rPr>
        <w:t xml:space="preserve"> </w:t>
      </w:r>
      <w:r>
        <w:rPr>
          <w:spacing w:val="-2"/>
        </w:rPr>
        <w:t>моде</w:t>
      </w:r>
      <w:r>
        <w:rPr>
          <w:spacing w:val="-2"/>
        </w:rPr>
        <w:t>ли</w:t>
      </w:r>
    </w:p>
    <w:p w:rsidR="009A11BE" w:rsidRDefault="005C57DC">
      <w:pPr>
        <w:pStyle w:val="a3"/>
        <w:spacing w:line="322" w:lineRule="exact"/>
        <w:ind w:left="1560" w:firstLine="0"/>
      </w:pPr>
      <w:r>
        <w:t>Как</w:t>
      </w:r>
      <w:r>
        <w:rPr>
          <w:spacing w:val="-4"/>
        </w:rPr>
        <w:t xml:space="preserve"> </w:t>
      </w:r>
      <w:r>
        <w:t>устроены</w:t>
      </w:r>
      <w:r>
        <w:rPr>
          <w:spacing w:val="-4"/>
        </w:rPr>
        <w:t xml:space="preserve"> </w:t>
      </w:r>
      <w:r>
        <w:rPr>
          <w:spacing w:val="-2"/>
        </w:rPr>
        <w:t>машины.</w:t>
      </w:r>
    </w:p>
    <w:p w:rsidR="009A11BE" w:rsidRDefault="005C57DC">
      <w:pPr>
        <w:pStyle w:val="a3"/>
        <w:ind w:right="286"/>
      </w:pPr>
      <w:r>
        <w:t>Конструирование машин. Действия при сборке модели машины при помощи деталей конструктора.</w:t>
      </w:r>
    </w:p>
    <w:p w:rsidR="009A11BE" w:rsidRDefault="005C57DC">
      <w:pPr>
        <w:pStyle w:val="a3"/>
        <w:spacing w:line="242" w:lineRule="auto"/>
        <w:ind w:right="285"/>
      </w:pPr>
      <w:r>
        <w:t xml:space="preserve">Простейшие механизмы как базовые элементы многообразия </w:t>
      </w:r>
      <w:r>
        <w:rPr>
          <w:spacing w:val="-2"/>
        </w:rPr>
        <w:t>механизмов.</w:t>
      </w:r>
    </w:p>
    <w:p w:rsidR="009A11BE" w:rsidRDefault="005C57DC">
      <w:pPr>
        <w:pStyle w:val="a3"/>
        <w:spacing w:line="317" w:lineRule="exact"/>
        <w:ind w:left="1560" w:firstLine="0"/>
        <w:jc w:val="left"/>
      </w:pPr>
      <w:r>
        <w:t>Физические</w:t>
      </w:r>
      <w:r>
        <w:rPr>
          <w:spacing w:val="-8"/>
        </w:rPr>
        <w:t xml:space="preserve"> </w:t>
      </w:r>
      <w:r>
        <w:t>законы,</w:t>
      </w:r>
      <w:r>
        <w:rPr>
          <w:spacing w:val="-9"/>
        </w:rPr>
        <w:t xml:space="preserve"> </w:t>
      </w:r>
      <w:r>
        <w:t>реализованные</w:t>
      </w:r>
      <w:r>
        <w:rPr>
          <w:spacing w:val="-5"/>
        </w:rPr>
        <w:t xml:space="preserve"> </w:t>
      </w:r>
      <w:r>
        <w:t>в</w:t>
      </w:r>
      <w:r>
        <w:rPr>
          <w:spacing w:val="-7"/>
        </w:rPr>
        <w:t xml:space="preserve"> </w:t>
      </w:r>
      <w:r>
        <w:t>простейших</w:t>
      </w:r>
      <w:r>
        <w:rPr>
          <w:spacing w:val="-4"/>
        </w:rPr>
        <w:t xml:space="preserve"> </w:t>
      </w:r>
      <w:r>
        <w:rPr>
          <w:spacing w:val="-2"/>
        </w:rPr>
        <w:t>механизмах.</w:t>
      </w:r>
    </w:p>
    <w:p w:rsidR="009A11BE" w:rsidRDefault="005C57DC">
      <w:pPr>
        <w:spacing w:line="322" w:lineRule="exact"/>
        <w:ind w:left="1560"/>
        <w:rPr>
          <w:i/>
          <w:sz w:val="28"/>
        </w:rPr>
      </w:pPr>
      <w:r>
        <w:rPr>
          <w:i/>
          <w:sz w:val="28"/>
        </w:rPr>
        <w:t>Модели</w:t>
      </w:r>
      <w:r>
        <w:rPr>
          <w:i/>
          <w:spacing w:val="-9"/>
          <w:sz w:val="28"/>
        </w:rPr>
        <w:t xml:space="preserve"> </w:t>
      </w:r>
      <w:r>
        <w:rPr>
          <w:i/>
          <w:sz w:val="28"/>
        </w:rPr>
        <w:t>механизмов</w:t>
      </w:r>
      <w:r>
        <w:rPr>
          <w:i/>
          <w:spacing w:val="-7"/>
          <w:sz w:val="28"/>
        </w:rPr>
        <w:t xml:space="preserve"> </w:t>
      </w:r>
      <w:r>
        <w:rPr>
          <w:i/>
          <w:sz w:val="28"/>
        </w:rPr>
        <w:t>и</w:t>
      </w:r>
      <w:r>
        <w:rPr>
          <w:i/>
          <w:spacing w:val="-4"/>
          <w:sz w:val="28"/>
        </w:rPr>
        <w:t xml:space="preserve"> </w:t>
      </w:r>
      <w:r>
        <w:rPr>
          <w:i/>
          <w:sz w:val="28"/>
        </w:rPr>
        <w:t>эксперименты</w:t>
      </w:r>
      <w:r>
        <w:rPr>
          <w:i/>
          <w:spacing w:val="-8"/>
          <w:sz w:val="28"/>
        </w:rPr>
        <w:t xml:space="preserve"> </w:t>
      </w:r>
      <w:r>
        <w:rPr>
          <w:i/>
          <w:sz w:val="28"/>
        </w:rPr>
        <w:t>с</w:t>
      </w:r>
      <w:r>
        <w:rPr>
          <w:i/>
          <w:spacing w:val="-5"/>
          <w:sz w:val="28"/>
        </w:rPr>
        <w:t xml:space="preserve"> </w:t>
      </w:r>
      <w:r>
        <w:rPr>
          <w:i/>
          <w:sz w:val="28"/>
        </w:rPr>
        <w:t>этими</w:t>
      </w:r>
      <w:r>
        <w:rPr>
          <w:i/>
          <w:spacing w:val="-3"/>
          <w:sz w:val="28"/>
        </w:rPr>
        <w:t xml:space="preserve"> </w:t>
      </w:r>
      <w:r>
        <w:rPr>
          <w:i/>
          <w:spacing w:val="-2"/>
          <w:sz w:val="28"/>
        </w:rPr>
        <w:t>механизмами.</w:t>
      </w:r>
    </w:p>
    <w:p w:rsidR="009A11BE" w:rsidRDefault="005C57DC">
      <w:pPr>
        <w:pStyle w:val="2"/>
        <w:spacing w:line="322" w:lineRule="exact"/>
        <w:jc w:val="left"/>
      </w:pPr>
      <w:r>
        <w:t>Раздел</w:t>
      </w:r>
      <w:r>
        <w:rPr>
          <w:spacing w:val="-10"/>
        </w:rPr>
        <w:t xml:space="preserve"> </w:t>
      </w:r>
      <w:r>
        <w:t>10.</w:t>
      </w:r>
      <w:r>
        <w:rPr>
          <w:spacing w:val="-5"/>
        </w:rPr>
        <w:t xml:space="preserve"> </w:t>
      </w:r>
      <w:r>
        <w:t>Традиционные</w:t>
      </w:r>
      <w:r>
        <w:rPr>
          <w:spacing w:val="-4"/>
        </w:rPr>
        <w:t xml:space="preserve"> </w:t>
      </w:r>
      <w:r>
        <w:t>производства</w:t>
      </w:r>
      <w:r>
        <w:rPr>
          <w:spacing w:val="-3"/>
        </w:rPr>
        <w:t xml:space="preserve"> </w:t>
      </w:r>
      <w:r>
        <w:t>и</w:t>
      </w:r>
      <w:r>
        <w:rPr>
          <w:spacing w:val="-6"/>
        </w:rPr>
        <w:t xml:space="preserve"> </w:t>
      </w:r>
      <w:r>
        <w:rPr>
          <w:spacing w:val="-2"/>
        </w:rPr>
        <w:t>технологии</w:t>
      </w:r>
    </w:p>
    <w:p w:rsidR="009A11BE" w:rsidRDefault="005C57DC">
      <w:pPr>
        <w:pStyle w:val="a3"/>
        <w:ind w:right="285"/>
      </w:pPr>
      <w:r>
        <w:t>Обработка древесины. Технология шипового соединения деталей из древесины. Технология соединения деталей из древесины шкантами и шурупами в нагель. Технологии механическо</w:t>
      </w:r>
      <w:r>
        <w:t>й обработки конструкционных материалов. Технология обработки наружных и внутренних фасонных поверхностей деталей из древесины. Отделка изделий из древесины. Изготовление изделий из древесины на токарном станке.</w:t>
      </w:r>
    </w:p>
    <w:p w:rsidR="009A11BE" w:rsidRDefault="005C57DC">
      <w:pPr>
        <w:pStyle w:val="a3"/>
        <w:ind w:right="281"/>
      </w:pPr>
      <w:r>
        <w:t>Обработка металлов. Технологии обработки мета</w:t>
      </w:r>
      <w:r>
        <w:t>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rsidR="009A11BE" w:rsidRDefault="005C57DC">
      <w:pPr>
        <w:ind w:left="852" w:right="284" w:firstLine="707"/>
        <w:jc w:val="both"/>
        <w:rPr>
          <w:i/>
          <w:sz w:val="28"/>
        </w:rPr>
      </w:pPr>
      <w:r>
        <w:rPr>
          <w:i/>
          <w:sz w:val="28"/>
        </w:rPr>
        <w:t>Тенденции развития оборудования текстильного и швейного производст</w:t>
      </w:r>
      <w:r>
        <w:rPr>
          <w:i/>
          <w:sz w:val="28"/>
        </w:rPr>
        <w:t>ва</w:t>
      </w:r>
      <w:r>
        <w:rPr>
          <w:sz w:val="28"/>
        </w:rPr>
        <w:t xml:space="preserve">. Вязальные машины. Основные приёмы работы на вязальной машине. </w:t>
      </w:r>
      <w:r>
        <w:rPr>
          <w:i/>
          <w:sz w:val="28"/>
        </w:rPr>
        <w:t>Использование компьютерных программ и робототехники в процессе обработки текстильных материалов.</w:t>
      </w:r>
    </w:p>
    <w:p w:rsidR="009A11BE" w:rsidRDefault="005C57DC">
      <w:pPr>
        <w:ind w:left="852" w:right="276" w:firstLine="707"/>
        <w:jc w:val="both"/>
        <w:rPr>
          <w:sz w:val="28"/>
        </w:rPr>
      </w:pPr>
      <w:r>
        <w:rPr>
          <w:sz w:val="28"/>
        </w:rPr>
        <w:t xml:space="preserve">Профессии будущего в текстильной и швейной промышленности. </w:t>
      </w:r>
      <w:r>
        <w:rPr>
          <w:i/>
          <w:sz w:val="28"/>
        </w:rPr>
        <w:t>Текстильные химические волокна. Эк</w:t>
      </w:r>
      <w:r>
        <w:rPr>
          <w:i/>
          <w:sz w:val="28"/>
        </w:rPr>
        <w:t>ологические проблемы сырьевого обеспечения и утилизации отходов процесса производства химического волокна и материалов из него. Нетканые материалы из химических волокон</w:t>
      </w:r>
      <w:r>
        <w:rPr>
          <w:sz w:val="28"/>
        </w:rPr>
        <w:t>. Влияние свойств тканей из химических волокон на здоровье человека. Технология изготовл</w:t>
      </w:r>
      <w:r>
        <w:rPr>
          <w:sz w:val="28"/>
        </w:rPr>
        <w:t>ения плечевого и поясного изделий из текстильных материалов. Применение приспособлений швейной машины. Швы при обработке трикотажа. Профессии швейного предприятия массового производства. Технологии художественной обработки текстильных материалов. Вязание к</w:t>
      </w:r>
      <w:r>
        <w:rPr>
          <w:sz w:val="28"/>
        </w:rPr>
        <w:t>ак одна из технологий художественной обработки текстильных материалов</w:t>
      </w:r>
    </w:p>
    <w:p w:rsidR="009A11BE" w:rsidRDefault="005C57DC">
      <w:pPr>
        <w:pStyle w:val="a3"/>
        <w:ind w:right="284"/>
      </w:pPr>
      <w:r>
        <w:t>Отрасли и перспективы развития пищевой промышленности. Организация</w:t>
      </w:r>
      <w:r>
        <w:rPr>
          <w:spacing w:val="6"/>
        </w:rPr>
        <w:t xml:space="preserve"> </w:t>
      </w:r>
      <w:r>
        <w:t>производства</w:t>
      </w:r>
      <w:r>
        <w:rPr>
          <w:spacing w:val="8"/>
        </w:rPr>
        <w:t xml:space="preserve"> </w:t>
      </w:r>
      <w:r>
        <w:t>пищевых</w:t>
      </w:r>
      <w:r>
        <w:rPr>
          <w:spacing w:val="7"/>
        </w:rPr>
        <w:t xml:space="preserve"> </w:t>
      </w:r>
      <w:r>
        <w:t>продуктов.</w:t>
      </w:r>
      <w:r>
        <w:rPr>
          <w:spacing w:val="8"/>
        </w:rPr>
        <w:t xml:space="preserve"> </w:t>
      </w:r>
      <w:r>
        <w:t>Меню</w:t>
      </w:r>
      <w:r>
        <w:rPr>
          <w:spacing w:val="8"/>
        </w:rPr>
        <w:t xml:space="preserve"> </w:t>
      </w:r>
      <w:r>
        <w:t>праздничного</w:t>
      </w:r>
      <w:r>
        <w:rPr>
          <w:spacing w:val="10"/>
        </w:rPr>
        <w:t xml:space="preserve"> </w:t>
      </w:r>
      <w:r>
        <w:t>стола</w:t>
      </w:r>
      <w:r>
        <w:rPr>
          <w:spacing w:val="7"/>
        </w:rPr>
        <w:t xml:space="preserve"> </w:t>
      </w:r>
      <w:r>
        <w:rPr>
          <w:spacing w:val="-10"/>
        </w:rPr>
        <w:t>и</w:t>
      </w:r>
    </w:p>
    <w:p w:rsidR="009A11BE" w:rsidRDefault="009A11BE">
      <w:pPr>
        <w:pStyle w:val="a3"/>
        <w:sectPr w:rsidR="009A11BE">
          <w:pgSz w:w="11910" w:h="16840"/>
          <w:pgMar w:top="1040" w:right="566" w:bottom="1320" w:left="850" w:header="0" w:footer="1069" w:gutter="0"/>
          <w:cols w:space="720"/>
        </w:sectPr>
      </w:pPr>
    </w:p>
    <w:p w:rsidR="009A11BE" w:rsidRDefault="005C57DC">
      <w:pPr>
        <w:spacing w:before="74"/>
        <w:ind w:left="852" w:right="278"/>
        <w:jc w:val="both"/>
        <w:rPr>
          <w:i/>
          <w:sz w:val="28"/>
        </w:rPr>
      </w:pPr>
      <w:r>
        <w:rPr>
          <w:sz w:val="28"/>
        </w:rPr>
        <w:lastRenderedPageBreak/>
        <w:t xml:space="preserve">здоровое питание человека. Основные способы и приёмы обработки продуктов на предприятиях общественного питания. Современные технологии обработки пищевых продуктов, тенденции их развития. </w:t>
      </w:r>
      <w:r>
        <w:rPr>
          <w:i/>
          <w:sz w:val="28"/>
        </w:rPr>
        <w:t>Влияние развития производства на изменение трудовых функций работнико</w:t>
      </w:r>
      <w:r>
        <w:rPr>
          <w:i/>
          <w:sz w:val="28"/>
        </w:rPr>
        <w:t>в.</w:t>
      </w:r>
    </w:p>
    <w:p w:rsidR="009A11BE" w:rsidRDefault="005C57DC">
      <w:pPr>
        <w:pStyle w:val="2"/>
        <w:spacing w:before="2" w:line="322" w:lineRule="exact"/>
      </w:pPr>
      <w:r>
        <w:t>Раздел</w:t>
      </w:r>
      <w:r>
        <w:rPr>
          <w:spacing w:val="-8"/>
        </w:rPr>
        <w:t xml:space="preserve"> </w:t>
      </w:r>
      <w:r>
        <w:t>11.</w:t>
      </w:r>
      <w:r>
        <w:rPr>
          <w:spacing w:val="-6"/>
        </w:rPr>
        <w:t xml:space="preserve"> </w:t>
      </w:r>
      <w:r>
        <w:t>Технологии</w:t>
      </w:r>
      <w:r>
        <w:rPr>
          <w:spacing w:val="-6"/>
        </w:rPr>
        <w:t xml:space="preserve"> </w:t>
      </w:r>
      <w:r>
        <w:t>в</w:t>
      </w:r>
      <w:r>
        <w:rPr>
          <w:spacing w:val="-6"/>
        </w:rPr>
        <w:t xml:space="preserve"> </w:t>
      </w:r>
      <w:r>
        <w:t>когнитивной</w:t>
      </w:r>
      <w:r>
        <w:rPr>
          <w:spacing w:val="-6"/>
        </w:rPr>
        <w:t xml:space="preserve"> </w:t>
      </w:r>
      <w:r>
        <w:rPr>
          <w:spacing w:val="-2"/>
        </w:rPr>
        <w:t>сфере</w:t>
      </w:r>
    </w:p>
    <w:p w:rsidR="009A11BE" w:rsidRDefault="005C57DC">
      <w:pPr>
        <w:ind w:left="852" w:right="280" w:firstLine="707"/>
        <w:jc w:val="both"/>
        <w:rPr>
          <w:i/>
          <w:sz w:val="28"/>
        </w:rPr>
      </w:pPr>
      <w:r>
        <w:rPr>
          <w:i/>
          <w:sz w:val="28"/>
        </w:rPr>
        <w:t xml:space="preserve">Теория решения изобретательских задач (ТРИЗ) и поиск новых технологических решений. </w:t>
      </w:r>
      <w:r>
        <w:rPr>
          <w:sz w:val="28"/>
        </w:rPr>
        <w:t>Основные принципы развития технических систем: полнота компонентов системы, энергетическая проводимость, опережающее развитие р</w:t>
      </w:r>
      <w:r>
        <w:rPr>
          <w:sz w:val="28"/>
        </w:rPr>
        <w:t xml:space="preserve">абочего органа и др. </w:t>
      </w:r>
      <w:r>
        <w:rPr>
          <w:i/>
          <w:sz w:val="28"/>
        </w:rPr>
        <w:t>Решение производственных задач и задач из сферы услуг с использованием методологии ТРИЗ.</w:t>
      </w:r>
    </w:p>
    <w:p w:rsidR="009A11BE" w:rsidRDefault="005C57DC">
      <w:pPr>
        <w:ind w:left="852" w:right="280" w:firstLine="707"/>
        <w:jc w:val="both"/>
        <w:rPr>
          <w:i/>
          <w:sz w:val="28"/>
        </w:rPr>
      </w:pPr>
      <w:r>
        <w:rPr>
          <w:i/>
          <w:sz w:val="28"/>
        </w:rPr>
        <w:t xml:space="preserve">Востребованность системных и когнитивных навыков в современной профессиональной деятельности. </w:t>
      </w:r>
      <w:r>
        <w:rPr>
          <w:sz w:val="28"/>
        </w:rPr>
        <w:t>Интеллект-карты как инструмент систематизации информ</w:t>
      </w:r>
      <w:r>
        <w:rPr>
          <w:sz w:val="28"/>
        </w:rPr>
        <w:t xml:space="preserve">ации. Использование интеллект-карт в проектной деятельности. </w:t>
      </w:r>
      <w:r>
        <w:rPr>
          <w:i/>
          <w:sz w:val="28"/>
        </w:rPr>
        <w:t>Программные инструменты построения интеллект-карт.</w:t>
      </w:r>
    </w:p>
    <w:p w:rsidR="009A11BE" w:rsidRDefault="005C57DC">
      <w:pPr>
        <w:pStyle w:val="a3"/>
        <w:spacing w:before="1" w:line="322" w:lineRule="exact"/>
        <w:ind w:left="1560" w:firstLine="0"/>
      </w:pPr>
      <w:r>
        <w:t>Понятие</w:t>
      </w:r>
      <w:r>
        <w:rPr>
          <w:spacing w:val="15"/>
        </w:rPr>
        <w:t xml:space="preserve"> </w:t>
      </w:r>
      <w:r>
        <w:t>«больших</w:t>
      </w:r>
      <w:r>
        <w:rPr>
          <w:spacing w:val="19"/>
        </w:rPr>
        <w:t xml:space="preserve"> </w:t>
      </w:r>
      <w:r>
        <w:t>данных»</w:t>
      </w:r>
      <w:r>
        <w:rPr>
          <w:spacing w:val="21"/>
        </w:rPr>
        <w:t xml:space="preserve"> </w:t>
      </w:r>
      <w:r>
        <w:t>(объём,</w:t>
      </w:r>
      <w:r>
        <w:rPr>
          <w:spacing w:val="19"/>
        </w:rPr>
        <w:t xml:space="preserve"> </w:t>
      </w:r>
      <w:r>
        <w:t>скорость,</w:t>
      </w:r>
      <w:r>
        <w:rPr>
          <w:spacing w:val="20"/>
        </w:rPr>
        <w:t xml:space="preserve"> </w:t>
      </w:r>
      <w:r>
        <w:t>разнообразие).</w:t>
      </w:r>
      <w:r>
        <w:rPr>
          <w:spacing w:val="20"/>
        </w:rPr>
        <w:t xml:space="preserve"> </w:t>
      </w:r>
      <w:r>
        <w:t>Работа</w:t>
      </w:r>
      <w:r>
        <w:rPr>
          <w:spacing w:val="21"/>
        </w:rPr>
        <w:t xml:space="preserve"> </w:t>
      </w:r>
      <w:r>
        <w:rPr>
          <w:spacing w:val="-10"/>
        </w:rPr>
        <w:t>с</w:t>
      </w:r>
    </w:p>
    <w:p w:rsidR="009A11BE" w:rsidRDefault="005C57DC">
      <w:pPr>
        <w:ind w:left="852" w:right="281"/>
        <w:jc w:val="both"/>
        <w:rPr>
          <w:i/>
          <w:sz w:val="28"/>
        </w:rPr>
      </w:pPr>
      <w:r>
        <w:rPr>
          <w:sz w:val="28"/>
        </w:rPr>
        <w:t xml:space="preserve">«большими данными» как компонент современной профессиональной деятельности. </w:t>
      </w:r>
      <w:r>
        <w:rPr>
          <w:i/>
          <w:sz w:val="28"/>
        </w:rPr>
        <w:t>А</w:t>
      </w:r>
      <w:r>
        <w:rPr>
          <w:i/>
          <w:sz w:val="28"/>
        </w:rPr>
        <w:t xml:space="preserve">нализ больших данных при разработке проектов. </w:t>
      </w:r>
      <w:r>
        <w:rPr>
          <w:sz w:val="28"/>
        </w:rPr>
        <w:t xml:space="preserve">Приёмы визуализации данных. </w:t>
      </w:r>
      <w:r>
        <w:rPr>
          <w:i/>
          <w:sz w:val="28"/>
        </w:rPr>
        <w:t>Компьютерные инструменты визуализации.</w:t>
      </w:r>
    </w:p>
    <w:p w:rsidR="009A11BE" w:rsidRDefault="005C57DC">
      <w:pPr>
        <w:pStyle w:val="2"/>
        <w:spacing w:line="321" w:lineRule="exact"/>
      </w:pPr>
      <w:r>
        <w:t>Раздел</w:t>
      </w:r>
      <w:r>
        <w:rPr>
          <w:spacing w:val="-7"/>
        </w:rPr>
        <w:t xml:space="preserve"> </w:t>
      </w:r>
      <w:r>
        <w:t>12.</w:t>
      </w:r>
      <w:r>
        <w:rPr>
          <w:spacing w:val="-5"/>
        </w:rPr>
        <w:t xml:space="preserve"> </w:t>
      </w:r>
      <w:r>
        <w:t>Технологии</w:t>
      </w:r>
      <w:r>
        <w:rPr>
          <w:spacing w:val="-6"/>
        </w:rPr>
        <w:t xml:space="preserve"> </w:t>
      </w:r>
      <w:r>
        <w:t>и</w:t>
      </w:r>
      <w:r>
        <w:rPr>
          <w:spacing w:val="-5"/>
        </w:rPr>
        <w:t xml:space="preserve"> </w:t>
      </w:r>
      <w:r>
        <w:rPr>
          <w:spacing w:val="-2"/>
        </w:rPr>
        <w:t>человек</w:t>
      </w:r>
    </w:p>
    <w:p w:rsidR="009A11BE" w:rsidRDefault="005C57DC">
      <w:pPr>
        <w:ind w:left="852" w:right="284" w:firstLine="707"/>
        <w:jc w:val="both"/>
        <w:rPr>
          <w:i/>
          <w:sz w:val="28"/>
        </w:rPr>
      </w:pPr>
      <w:r>
        <w:rPr>
          <w:sz w:val="28"/>
        </w:rPr>
        <w:t>Роль технологий в человеческой культуре. Технологии и знания.</w:t>
      </w:r>
      <w:r>
        <w:rPr>
          <w:spacing w:val="40"/>
          <w:sz w:val="28"/>
        </w:rPr>
        <w:t xml:space="preserve"> </w:t>
      </w:r>
      <w:r>
        <w:rPr>
          <w:sz w:val="28"/>
        </w:rPr>
        <w:t>Знание как фундаментальная категория для современ</w:t>
      </w:r>
      <w:r>
        <w:rPr>
          <w:sz w:val="28"/>
        </w:rPr>
        <w:t xml:space="preserve">ной профессиональной деятельности. Виды знаний. </w:t>
      </w:r>
      <w:r>
        <w:rPr>
          <w:i/>
          <w:sz w:val="28"/>
        </w:rPr>
        <w:t>Метазнания, их роль в применении и создании современных технологий.</w:t>
      </w:r>
    </w:p>
    <w:p w:rsidR="009A11BE" w:rsidRDefault="009A11BE">
      <w:pPr>
        <w:pStyle w:val="a3"/>
        <w:spacing w:before="1"/>
        <w:ind w:left="0" w:firstLine="0"/>
        <w:jc w:val="left"/>
        <w:rPr>
          <w:i/>
        </w:rPr>
      </w:pPr>
    </w:p>
    <w:p w:rsidR="009A11BE" w:rsidRDefault="005C57DC">
      <w:pPr>
        <w:pStyle w:val="1"/>
        <w:ind w:left="1560"/>
        <w:jc w:val="both"/>
      </w:pPr>
      <w:r>
        <w:t>ВАРИАТИВНЫЕ</w:t>
      </w:r>
      <w:r>
        <w:rPr>
          <w:spacing w:val="-12"/>
        </w:rPr>
        <w:t xml:space="preserve"> </w:t>
      </w:r>
      <w:r>
        <w:rPr>
          <w:spacing w:val="-2"/>
        </w:rPr>
        <w:t>МОДУЛИ</w:t>
      </w:r>
    </w:p>
    <w:p w:rsidR="009A11BE" w:rsidRDefault="005C57DC">
      <w:pPr>
        <w:pStyle w:val="2"/>
        <w:spacing w:before="6" w:line="640" w:lineRule="atLeast"/>
        <w:ind w:left="852" w:right="5457" w:firstLine="707"/>
        <w:jc w:val="left"/>
      </w:pPr>
      <w:r>
        <w:t>Модуль</w:t>
      </w:r>
      <w:r>
        <w:rPr>
          <w:spacing w:val="-18"/>
        </w:rPr>
        <w:t xml:space="preserve"> </w:t>
      </w:r>
      <w:r>
        <w:t>«Робототехника» 5–9 КЛАССЫ</w:t>
      </w:r>
    </w:p>
    <w:p w:rsidR="009A11BE" w:rsidRDefault="005C57DC">
      <w:pPr>
        <w:spacing w:before="2" w:line="322" w:lineRule="exact"/>
        <w:ind w:left="1560"/>
        <w:jc w:val="both"/>
        <w:rPr>
          <w:b/>
          <w:sz w:val="28"/>
        </w:rPr>
      </w:pPr>
      <w:r>
        <w:rPr>
          <w:b/>
          <w:sz w:val="28"/>
        </w:rPr>
        <w:t>Раздел</w:t>
      </w:r>
      <w:r>
        <w:rPr>
          <w:b/>
          <w:spacing w:val="-7"/>
          <w:sz w:val="28"/>
        </w:rPr>
        <w:t xml:space="preserve"> </w:t>
      </w:r>
      <w:r>
        <w:rPr>
          <w:b/>
          <w:sz w:val="28"/>
        </w:rPr>
        <w:t>1.</w:t>
      </w:r>
      <w:r>
        <w:rPr>
          <w:b/>
          <w:spacing w:val="-4"/>
          <w:sz w:val="28"/>
        </w:rPr>
        <w:t xml:space="preserve"> </w:t>
      </w:r>
      <w:r>
        <w:rPr>
          <w:b/>
          <w:sz w:val="28"/>
        </w:rPr>
        <w:t>Алгоритмы</w:t>
      </w:r>
      <w:r>
        <w:rPr>
          <w:b/>
          <w:spacing w:val="-3"/>
          <w:sz w:val="28"/>
        </w:rPr>
        <w:t xml:space="preserve"> </w:t>
      </w:r>
      <w:r>
        <w:rPr>
          <w:b/>
          <w:sz w:val="28"/>
        </w:rPr>
        <w:t>и</w:t>
      </w:r>
      <w:r>
        <w:rPr>
          <w:b/>
          <w:spacing w:val="-5"/>
          <w:sz w:val="28"/>
        </w:rPr>
        <w:t xml:space="preserve"> </w:t>
      </w:r>
      <w:r>
        <w:rPr>
          <w:b/>
          <w:sz w:val="28"/>
        </w:rPr>
        <w:t>исполнители.</w:t>
      </w:r>
      <w:r>
        <w:rPr>
          <w:b/>
          <w:spacing w:val="-4"/>
          <w:sz w:val="28"/>
        </w:rPr>
        <w:t xml:space="preserve"> </w:t>
      </w:r>
      <w:r>
        <w:rPr>
          <w:b/>
          <w:sz w:val="28"/>
        </w:rPr>
        <w:t>Роботы</w:t>
      </w:r>
      <w:r>
        <w:rPr>
          <w:b/>
          <w:spacing w:val="-1"/>
          <w:sz w:val="28"/>
        </w:rPr>
        <w:t xml:space="preserve"> </w:t>
      </w:r>
      <w:r>
        <w:rPr>
          <w:b/>
          <w:sz w:val="28"/>
        </w:rPr>
        <w:t>как</w:t>
      </w:r>
      <w:r>
        <w:rPr>
          <w:b/>
          <w:spacing w:val="-4"/>
          <w:sz w:val="28"/>
        </w:rPr>
        <w:t xml:space="preserve"> </w:t>
      </w:r>
      <w:r>
        <w:rPr>
          <w:b/>
          <w:spacing w:val="-2"/>
          <w:sz w:val="28"/>
        </w:rPr>
        <w:t>исполнители</w:t>
      </w:r>
    </w:p>
    <w:p w:rsidR="009A11BE" w:rsidRDefault="005C57DC">
      <w:pPr>
        <w:ind w:left="852" w:right="279" w:firstLine="707"/>
        <w:jc w:val="both"/>
        <w:rPr>
          <w:i/>
          <w:sz w:val="28"/>
        </w:rPr>
      </w:pPr>
      <w:r>
        <w:rPr>
          <w:sz w:val="28"/>
        </w:rPr>
        <w:t xml:space="preserve">Цели и способы их достижения. Планирование последовательности шагов, ведущих к достижению цели. Понятие исполнителя. Управление исполнителем: непосредственное или согласно плану. Системы исполнителей. </w:t>
      </w:r>
      <w:r>
        <w:rPr>
          <w:i/>
          <w:sz w:val="28"/>
        </w:rPr>
        <w:t>Общие представления о технологии. Алгоритмы и</w:t>
      </w:r>
      <w:r>
        <w:rPr>
          <w:i/>
          <w:spacing w:val="40"/>
          <w:sz w:val="28"/>
        </w:rPr>
        <w:t xml:space="preserve"> </w:t>
      </w:r>
      <w:r>
        <w:rPr>
          <w:i/>
          <w:spacing w:val="-2"/>
          <w:sz w:val="28"/>
        </w:rPr>
        <w:t>технологи</w:t>
      </w:r>
      <w:r>
        <w:rPr>
          <w:i/>
          <w:spacing w:val="-2"/>
          <w:sz w:val="28"/>
        </w:rPr>
        <w:t>и.</w:t>
      </w:r>
    </w:p>
    <w:p w:rsidR="009A11BE" w:rsidRDefault="005C57DC">
      <w:pPr>
        <w:pStyle w:val="a3"/>
        <w:spacing w:before="1" w:line="322" w:lineRule="exact"/>
        <w:ind w:left="1560" w:firstLine="0"/>
      </w:pPr>
      <w:r>
        <w:t>Компьютерный</w:t>
      </w:r>
      <w:r>
        <w:rPr>
          <w:spacing w:val="-9"/>
        </w:rPr>
        <w:t xml:space="preserve"> </w:t>
      </w:r>
      <w:r>
        <w:t>исполнитель.</w:t>
      </w:r>
      <w:r>
        <w:rPr>
          <w:spacing w:val="-7"/>
        </w:rPr>
        <w:t xml:space="preserve"> </w:t>
      </w:r>
      <w:r>
        <w:t>Робот.</w:t>
      </w:r>
      <w:r>
        <w:rPr>
          <w:spacing w:val="-7"/>
        </w:rPr>
        <w:t xml:space="preserve"> </w:t>
      </w:r>
      <w:r>
        <w:t>Система</w:t>
      </w:r>
      <w:r>
        <w:rPr>
          <w:spacing w:val="-6"/>
        </w:rPr>
        <w:t xml:space="preserve"> </w:t>
      </w:r>
      <w:r>
        <w:t>команд</w:t>
      </w:r>
      <w:r>
        <w:rPr>
          <w:spacing w:val="-8"/>
        </w:rPr>
        <w:t xml:space="preserve"> </w:t>
      </w:r>
      <w:r>
        <w:rPr>
          <w:spacing w:val="-2"/>
        </w:rPr>
        <w:t>исполнителя.</w:t>
      </w:r>
    </w:p>
    <w:p w:rsidR="009A11BE" w:rsidRDefault="005C57DC">
      <w:pPr>
        <w:spacing w:line="322" w:lineRule="exact"/>
        <w:ind w:left="1560"/>
        <w:jc w:val="both"/>
        <w:rPr>
          <w:i/>
          <w:sz w:val="28"/>
        </w:rPr>
      </w:pPr>
      <w:r>
        <w:rPr>
          <w:i/>
          <w:sz w:val="28"/>
        </w:rPr>
        <w:t>От</w:t>
      </w:r>
      <w:r>
        <w:rPr>
          <w:i/>
          <w:spacing w:val="-8"/>
          <w:sz w:val="28"/>
        </w:rPr>
        <w:t xml:space="preserve"> </w:t>
      </w:r>
      <w:r>
        <w:rPr>
          <w:i/>
          <w:sz w:val="28"/>
        </w:rPr>
        <w:t>роботов</w:t>
      </w:r>
      <w:r>
        <w:rPr>
          <w:i/>
          <w:spacing w:val="-6"/>
          <w:sz w:val="28"/>
        </w:rPr>
        <w:t xml:space="preserve"> </w:t>
      </w:r>
      <w:r>
        <w:rPr>
          <w:i/>
          <w:sz w:val="28"/>
        </w:rPr>
        <w:t>на</w:t>
      </w:r>
      <w:r>
        <w:rPr>
          <w:i/>
          <w:spacing w:val="-4"/>
          <w:sz w:val="28"/>
        </w:rPr>
        <w:t xml:space="preserve"> </w:t>
      </w:r>
      <w:r>
        <w:rPr>
          <w:i/>
          <w:sz w:val="28"/>
        </w:rPr>
        <w:t>экране</w:t>
      </w:r>
      <w:r>
        <w:rPr>
          <w:i/>
          <w:spacing w:val="-5"/>
          <w:sz w:val="28"/>
        </w:rPr>
        <w:t xml:space="preserve"> </w:t>
      </w:r>
      <w:r>
        <w:rPr>
          <w:i/>
          <w:sz w:val="28"/>
        </w:rPr>
        <w:t>компьютера</w:t>
      </w:r>
      <w:r>
        <w:rPr>
          <w:i/>
          <w:spacing w:val="-8"/>
          <w:sz w:val="28"/>
        </w:rPr>
        <w:t xml:space="preserve"> </w:t>
      </w:r>
      <w:r>
        <w:rPr>
          <w:i/>
          <w:sz w:val="28"/>
        </w:rPr>
        <w:t>к</w:t>
      </w:r>
      <w:r>
        <w:rPr>
          <w:i/>
          <w:spacing w:val="-5"/>
          <w:sz w:val="28"/>
        </w:rPr>
        <w:t xml:space="preserve"> </w:t>
      </w:r>
      <w:r>
        <w:rPr>
          <w:i/>
          <w:sz w:val="28"/>
        </w:rPr>
        <w:t>роботам-</w:t>
      </w:r>
      <w:r>
        <w:rPr>
          <w:i/>
          <w:spacing w:val="-2"/>
          <w:sz w:val="28"/>
        </w:rPr>
        <w:t>механизмам.</w:t>
      </w:r>
    </w:p>
    <w:p w:rsidR="009A11BE" w:rsidRDefault="005C57DC">
      <w:pPr>
        <w:pStyle w:val="a3"/>
        <w:ind w:right="287"/>
      </w:pPr>
      <w:r>
        <w:t xml:space="preserve">Система команд механического робота. Управление механическим </w:t>
      </w:r>
      <w:r>
        <w:rPr>
          <w:spacing w:val="-2"/>
        </w:rPr>
        <w:t>роботом.</w:t>
      </w:r>
    </w:p>
    <w:p w:rsidR="009A11BE" w:rsidRDefault="005C57DC">
      <w:pPr>
        <w:spacing w:before="2"/>
        <w:ind w:left="852" w:right="281" w:firstLine="707"/>
        <w:jc w:val="both"/>
        <w:rPr>
          <w:i/>
          <w:sz w:val="28"/>
        </w:rPr>
      </w:pPr>
      <w:r>
        <w:rPr>
          <w:i/>
          <w:sz w:val="28"/>
        </w:rPr>
        <w:t>Робототехнические комплексы и их возможности. Знакомство с составом робототехнического конструктора.</w:t>
      </w:r>
    </w:p>
    <w:p w:rsidR="009A11BE" w:rsidRDefault="005C57DC">
      <w:pPr>
        <w:pStyle w:val="2"/>
        <w:spacing w:line="321" w:lineRule="exact"/>
      </w:pPr>
      <w:r>
        <w:t>Раздел</w:t>
      </w:r>
      <w:r>
        <w:rPr>
          <w:spacing w:val="-7"/>
        </w:rPr>
        <w:t xml:space="preserve"> </w:t>
      </w:r>
      <w:r>
        <w:t>2.</w:t>
      </w:r>
      <w:r>
        <w:rPr>
          <w:spacing w:val="-4"/>
        </w:rPr>
        <w:t xml:space="preserve"> </w:t>
      </w:r>
      <w:r>
        <w:t>Роботы:</w:t>
      </w:r>
      <w:r>
        <w:rPr>
          <w:spacing w:val="-6"/>
        </w:rPr>
        <w:t xml:space="preserve"> </w:t>
      </w:r>
      <w:r>
        <w:t>конструирование</w:t>
      </w:r>
      <w:r>
        <w:rPr>
          <w:spacing w:val="-4"/>
        </w:rPr>
        <w:t xml:space="preserve"> </w:t>
      </w:r>
      <w:r>
        <w:t>и</w:t>
      </w:r>
      <w:r>
        <w:rPr>
          <w:spacing w:val="-5"/>
        </w:rPr>
        <w:t xml:space="preserve"> </w:t>
      </w:r>
      <w:r>
        <w:rPr>
          <w:spacing w:val="-2"/>
        </w:rPr>
        <w:t>управление</w:t>
      </w:r>
    </w:p>
    <w:p w:rsidR="009A11BE" w:rsidRDefault="005C57DC">
      <w:pPr>
        <w:pStyle w:val="a3"/>
        <w:ind w:right="285"/>
      </w:pPr>
      <w:r>
        <w:t>Общее устройство робота. Механическая часть. Принцип</w:t>
      </w:r>
      <w:r>
        <w:rPr>
          <w:spacing w:val="40"/>
        </w:rPr>
        <w:t xml:space="preserve"> </w:t>
      </w:r>
      <w:r>
        <w:t>программного управления.</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ind w:right="287"/>
      </w:pPr>
      <w:r>
        <w:lastRenderedPageBreak/>
        <w:t>Принципы раб</w:t>
      </w:r>
      <w:r>
        <w:t>оты датчиков в составе робототехнического набора, их параметры и применение. Принципы программирования роботов. Изучение интерфейса конкретного языка программирования, основные инструменты и команды программирования роботов (с учётом актуального уровня раз</w:t>
      </w:r>
      <w:r>
        <w:t>вития обучающихся с ЗПР).</w:t>
      </w:r>
    </w:p>
    <w:p w:rsidR="009A11BE" w:rsidRDefault="005C57DC">
      <w:pPr>
        <w:pStyle w:val="2"/>
        <w:spacing w:before="1" w:line="322" w:lineRule="exact"/>
      </w:pPr>
      <w:r>
        <w:t>Раздел</w:t>
      </w:r>
      <w:r>
        <w:rPr>
          <w:spacing w:val="-6"/>
        </w:rPr>
        <w:t xml:space="preserve"> </w:t>
      </w:r>
      <w:r>
        <w:t>3.</w:t>
      </w:r>
      <w:r>
        <w:rPr>
          <w:spacing w:val="-2"/>
        </w:rPr>
        <w:t xml:space="preserve"> </w:t>
      </w:r>
      <w:r>
        <w:t>Роботы</w:t>
      </w:r>
      <w:r>
        <w:rPr>
          <w:spacing w:val="-3"/>
        </w:rPr>
        <w:t xml:space="preserve"> </w:t>
      </w:r>
      <w:r>
        <w:t>на</w:t>
      </w:r>
      <w:r>
        <w:rPr>
          <w:spacing w:val="-1"/>
        </w:rPr>
        <w:t xml:space="preserve"> </w:t>
      </w:r>
      <w:r>
        <w:rPr>
          <w:spacing w:val="-2"/>
        </w:rPr>
        <w:t>производстве</w:t>
      </w:r>
    </w:p>
    <w:p w:rsidR="009A11BE" w:rsidRDefault="005C57DC">
      <w:pPr>
        <w:pStyle w:val="a3"/>
        <w:spacing w:line="242" w:lineRule="auto"/>
        <w:ind w:right="276"/>
      </w:pPr>
      <w:r>
        <w:t>Роботы-манипуляторы. Перемещение предмета. Лазерный гравёр. 3D-</w:t>
      </w:r>
      <w:r>
        <w:rPr>
          <w:spacing w:val="-2"/>
        </w:rPr>
        <w:t>принтер.</w:t>
      </w:r>
    </w:p>
    <w:p w:rsidR="009A11BE" w:rsidRDefault="005C57DC">
      <w:pPr>
        <w:ind w:left="852" w:right="280" w:firstLine="707"/>
        <w:jc w:val="both"/>
        <w:rPr>
          <w:i/>
          <w:sz w:val="28"/>
        </w:rPr>
      </w:pPr>
      <w:r>
        <w:rPr>
          <w:sz w:val="28"/>
        </w:rPr>
        <w:t xml:space="preserve">Производственные линии. Взаимодействие роботов. </w:t>
      </w:r>
      <w:r>
        <w:rPr>
          <w:i/>
          <w:sz w:val="28"/>
        </w:rPr>
        <w:t>Понятие о производстве 4.0. Модели производственных линий.</w:t>
      </w:r>
    </w:p>
    <w:p w:rsidR="009A11BE" w:rsidRDefault="005C57DC">
      <w:pPr>
        <w:pStyle w:val="2"/>
        <w:spacing w:line="321" w:lineRule="exact"/>
      </w:pPr>
      <w:r>
        <w:t>Раздел</w:t>
      </w:r>
      <w:r>
        <w:rPr>
          <w:spacing w:val="-10"/>
        </w:rPr>
        <w:t xml:space="preserve"> </w:t>
      </w:r>
      <w:r>
        <w:t>4.</w:t>
      </w:r>
      <w:r>
        <w:rPr>
          <w:spacing w:val="-6"/>
        </w:rPr>
        <w:t xml:space="preserve"> </w:t>
      </w:r>
      <w:r>
        <w:t>Робототехнические</w:t>
      </w:r>
      <w:r>
        <w:rPr>
          <w:spacing w:val="-6"/>
        </w:rPr>
        <w:t xml:space="preserve"> </w:t>
      </w:r>
      <w:r>
        <w:rPr>
          <w:spacing w:val="-2"/>
        </w:rPr>
        <w:t>проекты</w:t>
      </w:r>
    </w:p>
    <w:p w:rsidR="009A11BE" w:rsidRDefault="005C57DC">
      <w:pPr>
        <w:pStyle w:val="a3"/>
        <w:ind w:right="282"/>
      </w:pPr>
      <w:r>
        <w:t>Полный цикл создания робота: анализ задания и определение этапов</w:t>
      </w:r>
      <w:r>
        <w:rPr>
          <w:spacing w:val="40"/>
        </w:rPr>
        <w:t xml:space="preserve"> </w:t>
      </w:r>
      <w:r>
        <w:t>его реализации; проектирование и моделирование робототехнического устройства; конструирование робототехнического устройства (включая использование визуально-программ</w:t>
      </w:r>
      <w:r>
        <w:t>ных средств и конструкторских</w:t>
      </w:r>
      <w:r>
        <w:rPr>
          <w:spacing w:val="40"/>
        </w:rPr>
        <w:t xml:space="preserve"> </w:t>
      </w:r>
      <w:r>
        <w:t>решений);</w:t>
      </w:r>
      <w:r>
        <w:rPr>
          <w:spacing w:val="72"/>
          <w:w w:val="150"/>
        </w:rPr>
        <w:t xml:space="preserve"> </w:t>
      </w:r>
      <w:r>
        <w:t>определение</w:t>
      </w:r>
      <w:r>
        <w:rPr>
          <w:spacing w:val="72"/>
          <w:w w:val="150"/>
        </w:rPr>
        <w:t xml:space="preserve"> </w:t>
      </w:r>
      <w:r>
        <w:t>начальных</w:t>
      </w:r>
      <w:r>
        <w:rPr>
          <w:spacing w:val="78"/>
          <w:w w:val="150"/>
        </w:rPr>
        <w:t xml:space="preserve"> </w:t>
      </w:r>
      <w:r>
        <w:t>данных</w:t>
      </w:r>
      <w:r>
        <w:rPr>
          <w:spacing w:val="73"/>
          <w:w w:val="150"/>
        </w:rPr>
        <w:t xml:space="preserve"> </w:t>
      </w:r>
      <w:r>
        <w:t>и</w:t>
      </w:r>
      <w:r>
        <w:rPr>
          <w:spacing w:val="73"/>
          <w:w w:val="150"/>
        </w:rPr>
        <w:t xml:space="preserve"> </w:t>
      </w:r>
      <w:r>
        <w:t>конечного</w:t>
      </w:r>
      <w:r>
        <w:rPr>
          <w:spacing w:val="73"/>
          <w:w w:val="150"/>
        </w:rPr>
        <w:t xml:space="preserve"> </w:t>
      </w:r>
      <w:r>
        <w:t>результата:</w:t>
      </w:r>
      <w:r>
        <w:rPr>
          <w:spacing w:val="73"/>
          <w:w w:val="150"/>
        </w:rPr>
        <w:t xml:space="preserve"> </w:t>
      </w:r>
      <w:r>
        <w:rPr>
          <w:spacing w:val="-5"/>
        </w:rPr>
        <w:t>что</w:t>
      </w:r>
    </w:p>
    <w:p w:rsidR="009A11BE" w:rsidRDefault="005C57DC">
      <w:pPr>
        <w:ind w:left="852" w:right="277"/>
        <w:jc w:val="both"/>
        <w:rPr>
          <w:i/>
          <w:sz w:val="28"/>
        </w:rPr>
      </w:pPr>
      <w:r>
        <w:rPr>
          <w:sz w:val="28"/>
        </w:rPr>
        <w:t>«дано» и что требуется «получить»; разработка алгоритма реализации роботом заданного результата; реализация алгоритма (включая применение визуально-программных</w:t>
      </w:r>
      <w:r>
        <w:rPr>
          <w:sz w:val="28"/>
        </w:rPr>
        <w:t xml:space="preserve"> средств, разработку образца-прототипа); тестирование робототехнического изделия; </w:t>
      </w:r>
      <w:r>
        <w:rPr>
          <w:i/>
          <w:sz w:val="28"/>
        </w:rPr>
        <w:t>отладка и оценка полноты и точности выполнения задания роботом.</w:t>
      </w:r>
    </w:p>
    <w:p w:rsidR="009A11BE" w:rsidRDefault="005C57DC">
      <w:pPr>
        <w:ind w:left="852" w:right="290" w:firstLine="707"/>
        <w:jc w:val="both"/>
        <w:rPr>
          <w:i/>
          <w:sz w:val="28"/>
        </w:rPr>
      </w:pPr>
      <w:r>
        <w:rPr>
          <w:i/>
          <w:sz w:val="28"/>
        </w:rPr>
        <w:t xml:space="preserve">Примеры роботов из различных областей. Их возможности и </w:t>
      </w:r>
      <w:r>
        <w:rPr>
          <w:i/>
          <w:spacing w:val="-2"/>
          <w:sz w:val="28"/>
        </w:rPr>
        <w:t>ограничения.</w:t>
      </w:r>
    </w:p>
    <w:p w:rsidR="009A11BE" w:rsidRDefault="005C57DC">
      <w:pPr>
        <w:pStyle w:val="2"/>
        <w:spacing w:line="321" w:lineRule="exact"/>
      </w:pPr>
      <w:r>
        <w:t>Раздел</w:t>
      </w:r>
      <w:r>
        <w:rPr>
          <w:spacing w:val="-10"/>
        </w:rPr>
        <w:t xml:space="preserve"> </w:t>
      </w:r>
      <w:r>
        <w:t>5.</w:t>
      </w:r>
      <w:r>
        <w:rPr>
          <w:spacing w:val="-5"/>
        </w:rPr>
        <w:t xml:space="preserve"> </w:t>
      </w:r>
      <w:r>
        <w:t>От</w:t>
      </w:r>
      <w:r>
        <w:rPr>
          <w:spacing w:val="-4"/>
        </w:rPr>
        <w:t xml:space="preserve"> </w:t>
      </w:r>
      <w:r>
        <w:t>робототехники</w:t>
      </w:r>
      <w:r>
        <w:rPr>
          <w:spacing w:val="-6"/>
        </w:rPr>
        <w:t xml:space="preserve"> </w:t>
      </w:r>
      <w:r>
        <w:t>к</w:t>
      </w:r>
      <w:r>
        <w:rPr>
          <w:spacing w:val="-7"/>
        </w:rPr>
        <w:t xml:space="preserve"> </w:t>
      </w:r>
      <w:r>
        <w:t>искусственному</w:t>
      </w:r>
      <w:r>
        <w:rPr>
          <w:spacing w:val="-5"/>
        </w:rPr>
        <w:t xml:space="preserve"> </w:t>
      </w:r>
      <w:r>
        <w:rPr>
          <w:spacing w:val="-2"/>
        </w:rPr>
        <w:t>интеллекту</w:t>
      </w:r>
    </w:p>
    <w:p w:rsidR="009A11BE" w:rsidRDefault="005C57DC">
      <w:pPr>
        <w:ind w:left="852" w:right="279" w:firstLine="707"/>
        <w:jc w:val="both"/>
        <w:rPr>
          <w:i/>
          <w:sz w:val="28"/>
        </w:rPr>
      </w:pPr>
      <w:r>
        <w:rPr>
          <w:i/>
          <w:sz w:val="28"/>
        </w:rPr>
        <w:t>Жизненный цикл технологии. Понятие о конвергентных технологиях. Робототехника как пример конвергентных технологий. Перспективы автоматизации и роботизации: возможности и ограничения.</w:t>
      </w:r>
    </w:p>
    <w:p w:rsidR="009A11BE" w:rsidRDefault="005C57DC">
      <w:pPr>
        <w:pStyle w:val="2"/>
        <w:spacing w:before="1" w:line="640" w:lineRule="atLeast"/>
        <w:ind w:left="852" w:right="584" w:firstLine="707"/>
      </w:pPr>
      <w:r>
        <w:t>Модуль</w:t>
      </w:r>
      <w:r>
        <w:rPr>
          <w:spacing w:val="-13"/>
        </w:rPr>
        <w:t xml:space="preserve"> </w:t>
      </w:r>
      <w:r>
        <w:t>«3D-моделирование,</w:t>
      </w:r>
      <w:r>
        <w:rPr>
          <w:spacing w:val="-11"/>
        </w:rPr>
        <w:t xml:space="preserve"> </w:t>
      </w:r>
      <w:r>
        <w:t>макетирование,</w:t>
      </w:r>
      <w:r>
        <w:rPr>
          <w:spacing w:val="-11"/>
        </w:rPr>
        <w:t xml:space="preserve"> </w:t>
      </w:r>
      <w:r>
        <w:t>протот</w:t>
      </w:r>
      <w:r>
        <w:t>ипирование» 7–9 КЛАССЫ</w:t>
      </w:r>
    </w:p>
    <w:p w:rsidR="009A11BE" w:rsidRDefault="005C57DC">
      <w:pPr>
        <w:spacing w:before="3"/>
        <w:ind w:left="1560"/>
        <w:jc w:val="both"/>
        <w:rPr>
          <w:b/>
          <w:sz w:val="28"/>
        </w:rPr>
      </w:pPr>
      <w:r>
        <w:rPr>
          <w:b/>
          <w:sz w:val="28"/>
        </w:rPr>
        <w:t>Раздел</w:t>
      </w:r>
      <w:r>
        <w:rPr>
          <w:b/>
          <w:spacing w:val="-5"/>
          <w:sz w:val="28"/>
        </w:rPr>
        <w:t xml:space="preserve"> </w:t>
      </w:r>
      <w:r>
        <w:rPr>
          <w:b/>
          <w:sz w:val="28"/>
        </w:rPr>
        <w:t>1.</w:t>
      </w:r>
      <w:r>
        <w:rPr>
          <w:b/>
          <w:spacing w:val="-2"/>
          <w:sz w:val="28"/>
        </w:rPr>
        <w:t xml:space="preserve"> </w:t>
      </w:r>
      <w:r>
        <w:rPr>
          <w:b/>
          <w:sz w:val="28"/>
        </w:rPr>
        <w:t>Модели</w:t>
      </w:r>
      <w:r>
        <w:rPr>
          <w:b/>
          <w:spacing w:val="-3"/>
          <w:sz w:val="28"/>
        </w:rPr>
        <w:t xml:space="preserve"> </w:t>
      </w:r>
      <w:r>
        <w:rPr>
          <w:b/>
          <w:sz w:val="28"/>
        </w:rPr>
        <w:t>и</w:t>
      </w:r>
      <w:r>
        <w:rPr>
          <w:b/>
          <w:spacing w:val="-3"/>
          <w:sz w:val="28"/>
        </w:rPr>
        <w:t xml:space="preserve"> </w:t>
      </w:r>
      <w:r>
        <w:rPr>
          <w:b/>
          <w:spacing w:val="-2"/>
          <w:sz w:val="28"/>
        </w:rPr>
        <w:t>технологии</w:t>
      </w:r>
    </w:p>
    <w:p w:rsidR="009A11BE" w:rsidRDefault="005C57DC">
      <w:pPr>
        <w:pStyle w:val="a3"/>
        <w:spacing w:line="242" w:lineRule="auto"/>
        <w:ind w:right="285"/>
      </w:pPr>
      <w:r>
        <w:t>Виды и свойства, назначение моделей. Адекватность модели моделируемому объекту и целям моделирования.</w:t>
      </w:r>
    </w:p>
    <w:p w:rsidR="009A11BE" w:rsidRDefault="005C57DC">
      <w:pPr>
        <w:pStyle w:val="2"/>
        <w:spacing w:line="317" w:lineRule="exact"/>
      </w:pPr>
      <w:r>
        <w:t>Раздел</w:t>
      </w:r>
      <w:r>
        <w:rPr>
          <w:spacing w:val="-7"/>
        </w:rPr>
        <w:t xml:space="preserve"> </w:t>
      </w:r>
      <w:r>
        <w:t>2.</w:t>
      </w:r>
      <w:r>
        <w:rPr>
          <w:spacing w:val="-4"/>
        </w:rPr>
        <w:t xml:space="preserve"> </w:t>
      </w:r>
      <w:r>
        <w:t>Визуальные</w:t>
      </w:r>
      <w:r>
        <w:rPr>
          <w:spacing w:val="-3"/>
        </w:rPr>
        <w:t xml:space="preserve"> </w:t>
      </w:r>
      <w:r>
        <w:rPr>
          <w:spacing w:val="-2"/>
        </w:rPr>
        <w:t>модели</w:t>
      </w:r>
    </w:p>
    <w:p w:rsidR="009A11BE" w:rsidRDefault="005C57DC">
      <w:pPr>
        <w:pStyle w:val="a3"/>
        <w:spacing w:line="322" w:lineRule="exact"/>
        <w:ind w:left="1560" w:firstLine="0"/>
      </w:pPr>
      <w:r>
        <w:t>3D-моделирование</w:t>
      </w:r>
      <w:r>
        <w:rPr>
          <w:spacing w:val="-13"/>
        </w:rPr>
        <w:t xml:space="preserve"> </w:t>
      </w:r>
      <w:r>
        <w:t>как</w:t>
      </w:r>
      <w:r>
        <w:rPr>
          <w:spacing w:val="-9"/>
        </w:rPr>
        <w:t xml:space="preserve"> </w:t>
      </w:r>
      <w:r>
        <w:t>технология</w:t>
      </w:r>
      <w:r>
        <w:rPr>
          <w:spacing w:val="-8"/>
        </w:rPr>
        <w:t xml:space="preserve"> </w:t>
      </w:r>
      <w:r>
        <w:t>создания</w:t>
      </w:r>
      <w:r>
        <w:rPr>
          <w:spacing w:val="-8"/>
        </w:rPr>
        <w:t xml:space="preserve"> </w:t>
      </w:r>
      <w:r>
        <w:t>визуальных</w:t>
      </w:r>
      <w:r>
        <w:rPr>
          <w:spacing w:val="-7"/>
        </w:rPr>
        <w:t xml:space="preserve"> </w:t>
      </w:r>
      <w:r>
        <w:rPr>
          <w:spacing w:val="-2"/>
        </w:rPr>
        <w:t>моделей.</w:t>
      </w:r>
    </w:p>
    <w:p w:rsidR="009A11BE" w:rsidRDefault="005C57DC">
      <w:pPr>
        <w:pStyle w:val="a3"/>
        <w:ind w:right="284"/>
      </w:pPr>
      <w:r>
        <w:t xml:space="preserve">Графические </w:t>
      </w:r>
      <w:r>
        <w:t>примитивы в 3D-моделировании. Куб и кубоид. Шар и многогранник. Цилиндр, призма, пирамида.</w:t>
      </w:r>
    </w:p>
    <w:p w:rsidR="009A11BE" w:rsidRDefault="005C57DC">
      <w:pPr>
        <w:ind w:left="852" w:right="282" w:firstLine="707"/>
        <w:jc w:val="both"/>
        <w:rPr>
          <w:i/>
          <w:sz w:val="28"/>
        </w:rPr>
      </w:pPr>
      <w:r>
        <w:rPr>
          <w:sz w:val="28"/>
        </w:rPr>
        <w:t xml:space="preserve">Операции над примитивами. Поворот тел в пространстве. Масштабирование тел. </w:t>
      </w:r>
      <w:r>
        <w:rPr>
          <w:i/>
          <w:sz w:val="28"/>
        </w:rPr>
        <w:t>Вычитание, пересечение и объединение геометрических тел.</w:t>
      </w:r>
    </w:p>
    <w:p w:rsidR="009A11BE" w:rsidRDefault="005C57DC">
      <w:pPr>
        <w:pStyle w:val="a3"/>
        <w:spacing w:before="1"/>
        <w:ind w:left="1560" w:firstLine="0"/>
      </w:pPr>
      <w:r>
        <w:t>Моделирование</w:t>
      </w:r>
      <w:r>
        <w:rPr>
          <w:spacing w:val="-11"/>
        </w:rPr>
        <w:t xml:space="preserve"> </w:t>
      </w:r>
      <w:r>
        <w:t>сложных</w:t>
      </w:r>
      <w:r>
        <w:rPr>
          <w:spacing w:val="-12"/>
        </w:rPr>
        <w:t xml:space="preserve"> </w:t>
      </w:r>
      <w:r>
        <w:rPr>
          <w:spacing w:val="-2"/>
        </w:rPr>
        <w:t>объектов.</w:t>
      </w:r>
    </w:p>
    <w:p w:rsidR="009A11BE" w:rsidRDefault="009A11BE">
      <w:pPr>
        <w:pStyle w:val="a3"/>
        <w:sectPr w:rsidR="009A11BE">
          <w:pgSz w:w="11910" w:h="16840"/>
          <w:pgMar w:top="1040" w:right="566" w:bottom="1320" w:left="850" w:header="0" w:footer="1069" w:gutter="0"/>
          <w:cols w:space="720"/>
        </w:sectPr>
      </w:pPr>
    </w:p>
    <w:p w:rsidR="009A11BE" w:rsidRDefault="005C57DC">
      <w:pPr>
        <w:spacing w:before="74"/>
        <w:ind w:left="852" w:right="284" w:firstLine="707"/>
        <w:jc w:val="both"/>
        <w:rPr>
          <w:i/>
          <w:sz w:val="28"/>
        </w:rPr>
      </w:pPr>
      <w:r>
        <w:rPr>
          <w:i/>
          <w:sz w:val="28"/>
        </w:rPr>
        <w:lastRenderedPageBreak/>
        <w:t>Рендеринг. Полигональная сетка. Диаграмма Вронского и её особенности. Триангуляция Делоне. Компьютерные программы, осуществляющие рендеринг (рендеры).</w:t>
      </w:r>
    </w:p>
    <w:p w:rsidR="009A11BE" w:rsidRDefault="005C57DC">
      <w:pPr>
        <w:pStyle w:val="a3"/>
        <w:spacing w:before="2"/>
        <w:ind w:right="281"/>
      </w:pPr>
      <w:r>
        <w:t>3D-печать. Техника безопасности в 3D-печати. Аддитивные технологии. Экструдер и его ус</w:t>
      </w:r>
      <w:r>
        <w:t>тройство. Кинематика 3D-принтера.</w:t>
      </w:r>
    </w:p>
    <w:p w:rsidR="009A11BE" w:rsidRDefault="005C57DC">
      <w:pPr>
        <w:pStyle w:val="a3"/>
        <w:ind w:right="282"/>
      </w:pPr>
      <w:r>
        <w:t>Характеристики материалов</w:t>
      </w:r>
      <w:r>
        <w:rPr>
          <w:spacing w:val="-1"/>
        </w:rPr>
        <w:t xml:space="preserve"> </w:t>
      </w:r>
      <w:r>
        <w:t>для</w:t>
      </w:r>
      <w:r>
        <w:rPr>
          <w:spacing w:val="-2"/>
        </w:rPr>
        <w:t xml:space="preserve"> </w:t>
      </w:r>
      <w:r>
        <w:t>3D-принтера.</w:t>
      </w:r>
      <w:r>
        <w:rPr>
          <w:spacing w:val="-1"/>
        </w:rPr>
        <w:t xml:space="preserve"> </w:t>
      </w:r>
      <w:r>
        <w:t>Основные</w:t>
      </w:r>
      <w:r>
        <w:rPr>
          <w:spacing w:val="-1"/>
        </w:rPr>
        <w:t xml:space="preserve"> </w:t>
      </w:r>
      <w:r>
        <w:t>настройки</w:t>
      </w:r>
      <w:r>
        <w:rPr>
          <w:spacing w:val="-1"/>
        </w:rPr>
        <w:t xml:space="preserve"> </w:t>
      </w:r>
      <w:r>
        <w:t>для выполнения</w:t>
      </w:r>
      <w:r>
        <w:rPr>
          <w:spacing w:val="-1"/>
        </w:rPr>
        <w:t xml:space="preserve"> </w:t>
      </w:r>
      <w:r>
        <w:t>печати</w:t>
      </w:r>
      <w:r>
        <w:rPr>
          <w:spacing w:val="-4"/>
        </w:rPr>
        <w:t xml:space="preserve"> </w:t>
      </w:r>
      <w:r>
        <w:t>на</w:t>
      </w:r>
      <w:r>
        <w:rPr>
          <w:spacing w:val="-1"/>
        </w:rPr>
        <w:t xml:space="preserve"> </w:t>
      </w:r>
      <w:r>
        <w:t>3D-принтере.</w:t>
      </w:r>
      <w:r>
        <w:rPr>
          <w:spacing w:val="-2"/>
        </w:rPr>
        <w:t xml:space="preserve"> </w:t>
      </w:r>
      <w:r>
        <w:t>Подготовка</w:t>
      </w:r>
      <w:r>
        <w:rPr>
          <w:spacing w:val="-1"/>
        </w:rPr>
        <w:t xml:space="preserve"> </w:t>
      </w:r>
      <w:r>
        <w:t>к</w:t>
      </w:r>
      <w:r>
        <w:rPr>
          <w:spacing w:val="-1"/>
        </w:rPr>
        <w:t xml:space="preserve"> </w:t>
      </w:r>
      <w:r>
        <w:t>печати.</w:t>
      </w:r>
      <w:r>
        <w:rPr>
          <w:spacing w:val="-5"/>
        </w:rPr>
        <w:t xml:space="preserve"> </w:t>
      </w:r>
      <w:r>
        <w:t>Печать</w:t>
      </w:r>
      <w:r>
        <w:rPr>
          <w:spacing w:val="-5"/>
        </w:rPr>
        <w:t xml:space="preserve"> </w:t>
      </w:r>
      <w:r>
        <w:t>3D-модели.</w:t>
      </w:r>
    </w:p>
    <w:p w:rsidR="009A11BE" w:rsidRDefault="005C57DC">
      <w:pPr>
        <w:pStyle w:val="a3"/>
        <w:spacing w:before="1" w:line="322" w:lineRule="exact"/>
        <w:ind w:left="1560" w:firstLine="0"/>
      </w:pPr>
      <w:r>
        <w:t>Профессии,</w:t>
      </w:r>
      <w:r>
        <w:rPr>
          <w:spacing w:val="-6"/>
        </w:rPr>
        <w:t xml:space="preserve"> </w:t>
      </w:r>
      <w:r>
        <w:t>связанные</w:t>
      </w:r>
      <w:r>
        <w:rPr>
          <w:spacing w:val="-6"/>
        </w:rPr>
        <w:t xml:space="preserve"> </w:t>
      </w:r>
      <w:r>
        <w:t>с</w:t>
      </w:r>
      <w:r>
        <w:rPr>
          <w:spacing w:val="-5"/>
        </w:rPr>
        <w:t xml:space="preserve"> </w:t>
      </w:r>
      <w:r>
        <w:t>3D-</w:t>
      </w:r>
      <w:r>
        <w:rPr>
          <w:spacing w:val="-2"/>
        </w:rPr>
        <w:t>печатью.</w:t>
      </w:r>
    </w:p>
    <w:p w:rsidR="009A11BE" w:rsidRDefault="005C57DC">
      <w:pPr>
        <w:pStyle w:val="2"/>
        <w:spacing w:line="322" w:lineRule="exact"/>
      </w:pPr>
      <w:r>
        <w:t>Раздел</w:t>
      </w:r>
      <w:r>
        <w:rPr>
          <w:spacing w:val="-9"/>
        </w:rPr>
        <w:t xml:space="preserve"> </w:t>
      </w:r>
      <w:r>
        <w:t>3.</w:t>
      </w:r>
      <w:r>
        <w:rPr>
          <w:spacing w:val="-5"/>
        </w:rPr>
        <w:t xml:space="preserve"> </w:t>
      </w:r>
      <w:r>
        <w:t>Создание</w:t>
      </w:r>
      <w:r>
        <w:rPr>
          <w:spacing w:val="-4"/>
        </w:rPr>
        <w:t xml:space="preserve"> </w:t>
      </w:r>
      <w:r>
        <w:t>макетов</w:t>
      </w:r>
      <w:r>
        <w:rPr>
          <w:spacing w:val="-5"/>
        </w:rPr>
        <w:t xml:space="preserve"> </w:t>
      </w:r>
      <w:r>
        <w:t>с</w:t>
      </w:r>
      <w:r>
        <w:rPr>
          <w:spacing w:val="-4"/>
        </w:rPr>
        <w:t xml:space="preserve"> </w:t>
      </w:r>
      <w:r>
        <w:t>помощью</w:t>
      </w:r>
      <w:r>
        <w:rPr>
          <w:spacing w:val="-5"/>
        </w:rPr>
        <w:t xml:space="preserve"> </w:t>
      </w:r>
      <w:r>
        <w:t>программных</w:t>
      </w:r>
      <w:r>
        <w:rPr>
          <w:spacing w:val="-3"/>
        </w:rPr>
        <w:t xml:space="preserve"> </w:t>
      </w:r>
      <w:r>
        <w:rPr>
          <w:spacing w:val="-2"/>
        </w:rPr>
        <w:t>средств</w:t>
      </w:r>
    </w:p>
    <w:p w:rsidR="009A11BE" w:rsidRDefault="005C57DC">
      <w:pPr>
        <w:ind w:left="852" w:right="289" w:firstLine="707"/>
        <w:jc w:val="both"/>
        <w:rPr>
          <w:i/>
          <w:sz w:val="28"/>
        </w:rPr>
      </w:pPr>
      <w:r>
        <w:rPr>
          <w:sz w:val="28"/>
        </w:rPr>
        <w:t>Компоненты</w:t>
      </w:r>
      <w:r>
        <w:rPr>
          <w:spacing w:val="-5"/>
          <w:sz w:val="28"/>
        </w:rPr>
        <w:t xml:space="preserve"> </w:t>
      </w:r>
      <w:r>
        <w:rPr>
          <w:sz w:val="28"/>
        </w:rPr>
        <w:t>технологии</w:t>
      </w:r>
      <w:r>
        <w:rPr>
          <w:spacing w:val="-5"/>
          <w:sz w:val="28"/>
        </w:rPr>
        <w:t xml:space="preserve"> </w:t>
      </w:r>
      <w:r>
        <w:rPr>
          <w:sz w:val="28"/>
        </w:rPr>
        <w:t>макетирования:</w:t>
      </w:r>
      <w:r>
        <w:rPr>
          <w:spacing w:val="-5"/>
          <w:sz w:val="28"/>
        </w:rPr>
        <w:t xml:space="preserve"> </w:t>
      </w:r>
      <w:r>
        <w:rPr>
          <w:sz w:val="28"/>
        </w:rPr>
        <w:t>выполнение</w:t>
      </w:r>
      <w:r>
        <w:rPr>
          <w:spacing w:val="-6"/>
          <w:sz w:val="28"/>
        </w:rPr>
        <w:t xml:space="preserve"> </w:t>
      </w:r>
      <w:r>
        <w:rPr>
          <w:sz w:val="28"/>
        </w:rPr>
        <w:t>развёртки,</w:t>
      </w:r>
      <w:r>
        <w:rPr>
          <w:spacing w:val="-6"/>
          <w:sz w:val="28"/>
        </w:rPr>
        <w:t xml:space="preserve"> </w:t>
      </w:r>
      <w:r>
        <w:rPr>
          <w:sz w:val="28"/>
        </w:rPr>
        <w:t xml:space="preserve">сборка деталей макета. </w:t>
      </w:r>
      <w:r>
        <w:rPr>
          <w:i/>
          <w:sz w:val="28"/>
        </w:rPr>
        <w:t>Разработка графической документации.</w:t>
      </w:r>
    </w:p>
    <w:p w:rsidR="009A11BE" w:rsidRDefault="005C57DC">
      <w:pPr>
        <w:pStyle w:val="2"/>
        <w:spacing w:line="322" w:lineRule="exact"/>
      </w:pPr>
      <w:r>
        <w:t>Раздел</w:t>
      </w:r>
      <w:r>
        <w:rPr>
          <w:spacing w:val="-10"/>
        </w:rPr>
        <w:t xml:space="preserve"> </w:t>
      </w:r>
      <w:r>
        <w:t>4.</w:t>
      </w:r>
      <w:r>
        <w:rPr>
          <w:spacing w:val="-5"/>
        </w:rPr>
        <w:t xml:space="preserve"> </w:t>
      </w:r>
      <w:r>
        <w:t>Технология</w:t>
      </w:r>
      <w:r>
        <w:rPr>
          <w:spacing w:val="-6"/>
        </w:rPr>
        <w:t xml:space="preserve"> </w:t>
      </w:r>
      <w:r>
        <w:t>создания</w:t>
      </w:r>
      <w:r>
        <w:rPr>
          <w:spacing w:val="-7"/>
        </w:rPr>
        <w:t xml:space="preserve"> </w:t>
      </w:r>
      <w:r>
        <w:t>и</w:t>
      </w:r>
      <w:r>
        <w:rPr>
          <w:spacing w:val="-6"/>
        </w:rPr>
        <w:t xml:space="preserve"> </w:t>
      </w:r>
      <w:r>
        <w:t>исследования</w:t>
      </w:r>
      <w:r>
        <w:rPr>
          <w:spacing w:val="-6"/>
        </w:rPr>
        <w:t xml:space="preserve"> </w:t>
      </w:r>
      <w:r>
        <w:rPr>
          <w:spacing w:val="-2"/>
        </w:rPr>
        <w:t>прототипов</w:t>
      </w:r>
    </w:p>
    <w:p w:rsidR="009A11BE" w:rsidRDefault="005C57DC">
      <w:pPr>
        <w:pStyle w:val="a3"/>
        <w:spacing w:line="242" w:lineRule="auto"/>
        <w:ind w:right="288"/>
      </w:pPr>
      <w:r>
        <w:t>Создание прототипа. Исследование прототипа. Перенос выявленных свойств прототипа на реальные объекты.</w:t>
      </w:r>
    </w:p>
    <w:p w:rsidR="009A11BE" w:rsidRDefault="005C57DC">
      <w:pPr>
        <w:pStyle w:val="2"/>
        <w:spacing w:before="63" w:line="644" w:lineRule="exact"/>
        <w:ind w:left="852" w:right="3157" w:firstLine="707"/>
      </w:pPr>
      <w:r>
        <w:t>Модуль</w:t>
      </w:r>
      <w:r>
        <w:rPr>
          <w:spacing w:val="-13"/>
        </w:rPr>
        <w:t xml:space="preserve"> </w:t>
      </w:r>
      <w:r>
        <w:t>«Компьютерная</w:t>
      </w:r>
      <w:r>
        <w:rPr>
          <w:spacing w:val="-12"/>
        </w:rPr>
        <w:t xml:space="preserve"> </w:t>
      </w:r>
      <w:r>
        <w:t>графика.</w:t>
      </w:r>
      <w:r>
        <w:rPr>
          <w:spacing w:val="-11"/>
        </w:rPr>
        <w:t xml:space="preserve"> </w:t>
      </w:r>
      <w:r>
        <w:t>Черчение» 8–9 КЛАССЫ</w:t>
      </w:r>
    </w:p>
    <w:p w:rsidR="009A11BE" w:rsidRDefault="005C57DC">
      <w:pPr>
        <w:spacing w:line="252" w:lineRule="exact"/>
        <w:ind w:left="1560"/>
        <w:jc w:val="both"/>
        <w:rPr>
          <w:b/>
          <w:sz w:val="28"/>
        </w:rPr>
      </w:pPr>
      <w:r>
        <w:rPr>
          <w:b/>
          <w:sz w:val="28"/>
        </w:rPr>
        <w:t>Раздел</w:t>
      </w:r>
      <w:r>
        <w:rPr>
          <w:b/>
          <w:spacing w:val="-5"/>
          <w:sz w:val="28"/>
        </w:rPr>
        <w:t xml:space="preserve"> </w:t>
      </w:r>
      <w:r>
        <w:rPr>
          <w:b/>
          <w:sz w:val="28"/>
        </w:rPr>
        <w:t>1.</w:t>
      </w:r>
      <w:r>
        <w:rPr>
          <w:b/>
          <w:spacing w:val="-2"/>
          <w:sz w:val="28"/>
        </w:rPr>
        <w:t xml:space="preserve"> </w:t>
      </w:r>
      <w:r>
        <w:rPr>
          <w:b/>
          <w:sz w:val="28"/>
        </w:rPr>
        <w:t>Модели</w:t>
      </w:r>
      <w:r>
        <w:rPr>
          <w:b/>
          <w:spacing w:val="-3"/>
          <w:sz w:val="28"/>
        </w:rPr>
        <w:t xml:space="preserve"> </w:t>
      </w:r>
      <w:r>
        <w:rPr>
          <w:b/>
          <w:sz w:val="28"/>
        </w:rPr>
        <w:t>и</w:t>
      </w:r>
      <w:r>
        <w:rPr>
          <w:b/>
          <w:spacing w:val="-4"/>
          <w:sz w:val="28"/>
        </w:rPr>
        <w:t xml:space="preserve"> </w:t>
      </w:r>
      <w:r>
        <w:rPr>
          <w:b/>
          <w:sz w:val="28"/>
        </w:rPr>
        <w:t xml:space="preserve">их </w:t>
      </w:r>
      <w:r>
        <w:rPr>
          <w:b/>
          <w:spacing w:val="-2"/>
          <w:sz w:val="28"/>
        </w:rPr>
        <w:t>свойства</w:t>
      </w:r>
    </w:p>
    <w:p w:rsidR="009A11BE" w:rsidRDefault="005C57DC">
      <w:pPr>
        <w:pStyle w:val="a3"/>
        <w:ind w:left="1560" w:firstLine="0"/>
      </w:pPr>
      <w:r>
        <w:t>Понятие</w:t>
      </w:r>
      <w:r>
        <w:rPr>
          <w:spacing w:val="-7"/>
        </w:rPr>
        <w:t xml:space="preserve"> </w:t>
      </w:r>
      <w:r>
        <w:t>графической</w:t>
      </w:r>
      <w:r>
        <w:rPr>
          <w:spacing w:val="-7"/>
        </w:rPr>
        <w:t xml:space="preserve"> </w:t>
      </w:r>
      <w:r>
        <w:rPr>
          <w:spacing w:val="-2"/>
        </w:rPr>
        <w:t>модели.</w:t>
      </w:r>
    </w:p>
    <w:p w:rsidR="009A11BE" w:rsidRDefault="005C57DC">
      <w:pPr>
        <w:spacing w:before="1"/>
        <w:ind w:left="852" w:right="281" w:firstLine="707"/>
        <w:jc w:val="both"/>
        <w:rPr>
          <w:i/>
          <w:sz w:val="28"/>
        </w:rPr>
      </w:pPr>
      <w:r>
        <w:rPr>
          <w:sz w:val="28"/>
        </w:rPr>
        <w:t xml:space="preserve">Математические, физические и информационные модели. Графические модели. Виды графических моделей. </w:t>
      </w:r>
      <w:r>
        <w:rPr>
          <w:i/>
          <w:sz w:val="28"/>
        </w:rPr>
        <w:t xml:space="preserve">Количественная и качественная оценка </w:t>
      </w:r>
      <w:r>
        <w:rPr>
          <w:i/>
          <w:spacing w:val="-2"/>
          <w:sz w:val="28"/>
        </w:rPr>
        <w:t>модели.</w:t>
      </w:r>
    </w:p>
    <w:p w:rsidR="009A11BE" w:rsidRDefault="005C57DC">
      <w:pPr>
        <w:pStyle w:val="2"/>
        <w:spacing w:line="240" w:lineRule="auto"/>
        <w:ind w:left="852" w:right="280" w:firstLine="707"/>
      </w:pPr>
      <w:r>
        <w:t>Раздел 2. Черчение как технология создания графической модели инженерного объекта</w:t>
      </w:r>
    </w:p>
    <w:p w:rsidR="009A11BE" w:rsidRDefault="005C57DC">
      <w:pPr>
        <w:ind w:left="852" w:right="283" w:firstLine="707"/>
        <w:jc w:val="both"/>
        <w:rPr>
          <w:i/>
          <w:sz w:val="28"/>
        </w:rPr>
      </w:pPr>
      <w:r>
        <w:rPr>
          <w:sz w:val="28"/>
        </w:rPr>
        <w:t>Виды инженерных объектов: соору</w:t>
      </w:r>
      <w:r>
        <w:rPr>
          <w:sz w:val="28"/>
        </w:rPr>
        <w:t xml:space="preserve">жения, транспортные средства, линии коммуникаций. Машины, аппараты, приборы, инструменты. Классификация инженерных объектов. Инженерные качества: прочность, устойчивость, динамичность, габаритные размеры, технические данные. </w:t>
      </w:r>
      <w:r>
        <w:rPr>
          <w:i/>
          <w:sz w:val="28"/>
        </w:rPr>
        <w:t>Функциональные качества, эксплу</w:t>
      </w:r>
      <w:r>
        <w:rPr>
          <w:i/>
          <w:sz w:val="28"/>
        </w:rPr>
        <w:t>атационные, потребительские, экономические, экологические требования к инженерным объектам.</w:t>
      </w:r>
    </w:p>
    <w:p w:rsidR="009A11BE" w:rsidRDefault="005C57DC">
      <w:pPr>
        <w:ind w:left="852" w:right="286" w:firstLine="707"/>
        <w:jc w:val="both"/>
        <w:rPr>
          <w:i/>
          <w:sz w:val="28"/>
        </w:rPr>
      </w:pPr>
      <w:r>
        <w:rPr>
          <w:sz w:val="28"/>
        </w:rPr>
        <w:t xml:space="preserve">Понятие об инженерных проектах. Создание проектной документации. Классическое черчение. Чертёж. Набросок. Эскиз. Технический рисунок. </w:t>
      </w:r>
      <w:r>
        <w:rPr>
          <w:i/>
          <w:sz w:val="28"/>
        </w:rPr>
        <w:t>Понятие о стандартах. Знакомст</w:t>
      </w:r>
      <w:r>
        <w:rPr>
          <w:i/>
          <w:sz w:val="28"/>
        </w:rPr>
        <w:t xml:space="preserve">во с системой ЕСКД, ГОСТ, форматами. </w:t>
      </w:r>
      <w:r>
        <w:rPr>
          <w:sz w:val="28"/>
        </w:rPr>
        <w:t xml:space="preserve">Основная надпись чертежа. Масштабы. Линии. Шрифты. Размеры на чертеже. </w:t>
      </w:r>
      <w:r>
        <w:rPr>
          <w:i/>
          <w:sz w:val="28"/>
        </w:rPr>
        <w:t>Понятие о проецировании.</w:t>
      </w:r>
    </w:p>
    <w:p w:rsidR="009A11BE" w:rsidRDefault="005C57DC">
      <w:pPr>
        <w:pStyle w:val="a3"/>
        <w:spacing w:line="322" w:lineRule="exact"/>
        <w:ind w:left="1560" w:firstLine="0"/>
      </w:pPr>
      <w:r>
        <w:t>Практическая</w:t>
      </w:r>
      <w:r>
        <w:rPr>
          <w:spacing w:val="-9"/>
        </w:rPr>
        <w:t xml:space="preserve"> </w:t>
      </w:r>
      <w:r>
        <w:t>деятельность</w:t>
      </w:r>
      <w:r>
        <w:rPr>
          <w:spacing w:val="-6"/>
        </w:rPr>
        <w:t xml:space="preserve"> </w:t>
      </w:r>
      <w:r>
        <w:t>по</w:t>
      </w:r>
      <w:r>
        <w:rPr>
          <w:spacing w:val="-5"/>
        </w:rPr>
        <w:t xml:space="preserve"> </w:t>
      </w:r>
      <w:r>
        <w:t>созданию</w:t>
      </w:r>
      <w:r>
        <w:rPr>
          <w:spacing w:val="-6"/>
        </w:rPr>
        <w:t xml:space="preserve"> </w:t>
      </w:r>
      <w:r>
        <w:rPr>
          <w:spacing w:val="-2"/>
        </w:rPr>
        <w:t>чертежей.</w:t>
      </w:r>
    </w:p>
    <w:p w:rsidR="009A11BE" w:rsidRDefault="005C57DC">
      <w:pPr>
        <w:pStyle w:val="2"/>
        <w:spacing w:line="322" w:lineRule="exact"/>
      </w:pPr>
      <w:r>
        <w:t>Раздел</w:t>
      </w:r>
      <w:r>
        <w:rPr>
          <w:spacing w:val="-10"/>
        </w:rPr>
        <w:t xml:space="preserve"> </w:t>
      </w:r>
      <w:r>
        <w:t>3.</w:t>
      </w:r>
      <w:r>
        <w:rPr>
          <w:spacing w:val="-4"/>
        </w:rPr>
        <w:t xml:space="preserve"> </w:t>
      </w:r>
      <w:r>
        <w:t>Технология</w:t>
      </w:r>
      <w:r>
        <w:rPr>
          <w:spacing w:val="-7"/>
        </w:rPr>
        <w:t xml:space="preserve"> </w:t>
      </w:r>
      <w:r>
        <w:t>создания</w:t>
      </w:r>
      <w:r>
        <w:rPr>
          <w:spacing w:val="-6"/>
        </w:rPr>
        <w:t xml:space="preserve"> </w:t>
      </w:r>
      <w:r>
        <w:t>чертежей</w:t>
      </w:r>
      <w:r>
        <w:rPr>
          <w:spacing w:val="-5"/>
        </w:rPr>
        <w:t xml:space="preserve"> </w:t>
      </w:r>
      <w:r>
        <w:t>в</w:t>
      </w:r>
      <w:r>
        <w:rPr>
          <w:spacing w:val="-6"/>
        </w:rPr>
        <w:t xml:space="preserve"> </w:t>
      </w:r>
      <w:r>
        <w:t>программных</w:t>
      </w:r>
      <w:r>
        <w:rPr>
          <w:spacing w:val="-3"/>
        </w:rPr>
        <w:t xml:space="preserve"> </w:t>
      </w:r>
      <w:r>
        <w:rPr>
          <w:spacing w:val="-2"/>
        </w:rPr>
        <w:t>средах</w:t>
      </w:r>
    </w:p>
    <w:p w:rsidR="009A11BE" w:rsidRDefault="005C57DC">
      <w:pPr>
        <w:pStyle w:val="a3"/>
        <w:ind w:right="280"/>
      </w:pPr>
      <w:r>
        <w:t>Применение программного обеспечения для создания проектной документации: моделей объектов и их чертежей. Правила техники безопасности при работе на компьютере. Включение системы. Создание и виды документов, интерфейс окна «Чертёж», элементы управления окно</w:t>
      </w:r>
      <w:r>
        <w:t>м. Основная надпись. Геометрические примитивы. Создание, редактирование и</w:t>
      </w:r>
    </w:p>
    <w:p w:rsidR="009A11BE" w:rsidRDefault="009A11BE">
      <w:pPr>
        <w:pStyle w:val="a3"/>
        <w:sectPr w:rsidR="009A11BE">
          <w:pgSz w:w="11910" w:h="16840"/>
          <w:pgMar w:top="1040" w:right="566" w:bottom="1320" w:left="850" w:header="0" w:footer="1069" w:gutter="0"/>
          <w:cols w:space="720"/>
        </w:sectPr>
      </w:pPr>
    </w:p>
    <w:p w:rsidR="009A11BE" w:rsidRDefault="005C57DC">
      <w:pPr>
        <w:spacing w:before="74" w:line="242" w:lineRule="auto"/>
        <w:ind w:left="852" w:right="278"/>
        <w:jc w:val="both"/>
        <w:rPr>
          <w:i/>
          <w:sz w:val="28"/>
        </w:rPr>
      </w:pPr>
      <w:r>
        <w:rPr>
          <w:sz w:val="28"/>
        </w:rPr>
        <w:lastRenderedPageBreak/>
        <w:t xml:space="preserve">трансформация графических объектов. </w:t>
      </w:r>
      <w:r>
        <w:rPr>
          <w:i/>
          <w:sz w:val="28"/>
        </w:rPr>
        <w:t xml:space="preserve">Сложные 3D-модели и сборочные </w:t>
      </w:r>
      <w:r>
        <w:rPr>
          <w:i/>
          <w:spacing w:val="-2"/>
          <w:sz w:val="28"/>
        </w:rPr>
        <w:t>чертежи.</w:t>
      </w:r>
    </w:p>
    <w:p w:rsidR="009A11BE" w:rsidRDefault="005C57DC">
      <w:pPr>
        <w:pStyle w:val="a3"/>
        <w:ind w:right="290"/>
      </w:pPr>
      <w:r>
        <w:t>Изделия и их модели. Анализ формы объекта и синтез модели. План создания 3D-модели.</w:t>
      </w:r>
    </w:p>
    <w:p w:rsidR="009A11BE" w:rsidRDefault="005C57DC">
      <w:pPr>
        <w:ind w:left="852" w:right="278" w:firstLine="707"/>
        <w:jc w:val="both"/>
        <w:rPr>
          <w:i/>
          <w:sz w:val="28"/>
        </w:rPr>
      </w:pPr>
      <w:r>
        <w:rPr>
          <w:sz w:val="28"/>
        </w:rPr>
        <w:t>Интер</w:t>
      </w:r>
      <w:r>
        <w:rPr>
          <w:sz w:val="28"/>
        </w:rPr>
        <w:t xml:space="preserve">фейс окна «Деталь». Дерево модели. Система 3D-координат в окне «Деталь» и конструктивные плоскости. Формообразование детали. Операция «Эскиз». </w:t>
      </w:r>
      <w:r>
        <w:rPr>
          <w:i/>
          <w:sz w:val="28"/>
        </w:rPr>
        <w:t>Правила и требования, предъявляемые к эскизам. Способы редактирования операции формообразования и эскиза.</w:t>
      </w:r>
    </w:p>
    <w:p w:rsidR="009A11BE" w:rsidRDefault="005C57DC">
      <w:pPr>
        <w:pStyle w:val="a3"/>
        <w:ind w:right="288"/>
      </w:pPr>
      <w:r>
        <w:t>Создание моделей по различным заданиям: по чертежу; по описанию и размерам; по образцу, с натуры.</w:t>
      </w:r>
    </w:p>
    <w:p w:rsidR="009A11BE" w:rsidRDefault="005C57DC">
      <w:pPr>
        <w:pStyle w:val="2"/>
        <w:spacing w:line="321" w:lineRule="exact"/>
      </w:pPr>
      <w:r>
        <w:t>Раздел</w:t>
      </w:r>
      <w:r>
        <w:rPr>
          <w:spacing w:val="-9"/>
        </w:rPr>
        <w:t xml:space="preserve"> </w:t>
      </w:r>
      <w:r>
        <w:t>4.</w:t>
      </w:r>
      <w:r>
        <w:rPr>
          <w:spacing w:val="-7"/>
        </w:rPr>
        <w:t xml:space="preserve"> </w:t>
      </w:r>
      <w:r>
        <w:t>Разработка</w:t>
      </w:r>
      <w:r>
        <w:rPr>
          <w:spacing w:val="-5"/>
        </w:rPr>
        <w:t xml:space="preserve"> </w:t>
      </w:r>
      <w:r>
        <w:t>проекта</w:t>
      </w:r>
      <w:r>
        <w:rPr>
          <w:spacing w:val="-5"/>
        </w:rPr>
        <w:t xml:space="preserve"> </w:t>
      </w:r>
      <w:r>
        <w:t>инженерного</w:t>
      </w:r>
      <w:r>
        <w:rPr>
          <w:spacing w:val="-9"/>
        </w:rPr>
        <w:t xml:space="preserve"> </w:t>
      </w:r>
      <w:r>
        <w:rPr>
          <w:spacing w:val="-2"/>
        </w:rPr>
        <w:t>объекта</w:t>
      </w:r>
    </w:p>
    <w:p w:rsidR="009A11BE" w:rsidRDefault="005C57DC">
      <w:pPr>
        <w:ind w:left="852" w:right="278" w:firstLine="707"/>
        <w:jc w:val="both"/>
        <w:rPr>
          <w:sz w:val="28"/>
        </w:rPr>
      </w:pPr>
      <w:r>
        <w:rPr>
          <w:sz w:val="28"/>
        </w:rPr>
        <w:t>Выбор темы и обоснование этого выбора. Сбор информации по теме проекта. Функциональные качества инженерного о</w:t>
      </w:r>
      <w:r>
        <w:rPr>
          <w:sz w:val="28"/>
        </w:rPr>
        <w:t xml:space="preserve">бъекта, размеры. Объем документации: пояснительная записка, спецификация. </w:t>
      </w:r>
      <w:r>
        <w:rPr>
          <w:i/>
          <w:sz w:val="28"/>
        </w:rPr>
        <w:t xml:space="preserve">Графические документы: технический рисунок объекта, чертёж общего вида, чертежи деталей. Условности и упрощения на чертеже. </w:t>
      </w:r>
      <w:r>
        <w:rPr>
          <w:sz w:val="28"/>
        </w:rPr>
        <w:t>Создание презентации.</w:t>
      </w:r>
    </w:p>
    <w:p w:rsidR="009A11BE" w:rsidRDefault="005C57DC">
      <w:pPr>
        <w:pStyle w:val="2"/>
        <w:spacing w:line="640" w:lineRule="atLeast"/>
        <w:ind w:left="852" w:right="3650" w:firstLine="707"/>
      </w:pPr>
      <w:r>
        <w:t>Модуль</w:t>
      </w:r>
      <w:r>
        <w:rPr>
          <w:spacing w:val="-18"/>
        </w:rPr>
        <w:t xml:space="preserve"> </w:t>
      </w:r>
      <w:r>
        <w:t>«Автоматизированные</w:t>
      </w:r>
      <w:r>
        <w:rPr>
          <w:spacing w:val="-17"/>
        </w:rPr>
        <w:t xml:space="preserve"> </w:t>
      </w:r>
      <w:r>
        <w:t xml:space="preserve">системы» </w:t>
      </w:r>
      <w:r>
        <w:t>8–9 КЛАССЫ</w:t>
      </w:r>
    </w:p>
    <w:p w:rsidR="009A11BE" w:rsidRDefault="005C57DC">
      <w:pPr>
        <w:spacing w:before="6" w:line="322" w:lineRule="exact"/>
        <w:ind w:left="1560"/>
        <w:jc w:val="both"/>
        <w:rPr>
          <w:b/>
          <w:sz w:val="28"/>
        </w:rPr>
      </w:pPr>
      <w:r>
        <w:rPr>
          <w:b/>
          <w:sz w:val="28"/>
        </w:rPr>
        <w:t>Раздел</w:t>
      </w:r>
      <w:r>
        <w:rPr>
          <w:b/>
          <w:spacing w:val="-7"/>
          <w:sz w:val="28"/>
        </w:rPr>
        <w:t xml:space="preserve"> </w:t>
      </w:r>
      <w:r>
        <w:rPr>
          <w:b/>
          <w:sz w:val="28"/>
        </w:rPr>
        <w:t>1.</w:t>
      </w:r>
      <w:r>
        <w:rPr>
          <w:b/>
          <w:spacing w:val="-4"/>
          <w:sz w:val="28"/>
        </w:rPr>
        <w:t xml:space="preserve"> </w:t>
      </w:r>
      <w:r>
        <w:rPr>
          <w:b/>
          <w:sz w:val="28"/>
        </w:rPr>
        <w:t>Управление.</w:t>
      </w:r>
      <w:r>
        <w:rPr>
          <w:b/>
          <w:spacing w:val="-5"/>
          <w:sz w:val="28"/>
        </w:rPr>
        <w:t xml:space="preserve"> </w:t>
      </w:r>
      <w:r>
        <w:rPr>
          <w:b/>
          <w:sz w:val="28"/>
        </w:rPr>
        <w:t>Общие</w:t>
      </w:r>
      <w:r>
        <w:rPr>
          <w:b/>
          <w:spacing w:val="-3"/>
          <w:sz w:val="28"/>
        </w:rPr>
        <w:t xml:space="preserve"> </w:t>
      </w:r>
      <w:r>
        <w:rPr>
          <w:b/>
          <w:spacing w:val="-2"/>
          <w:sz w:val="28"/>
        </w:rPr>
        <w:t>представления</w:t>
      </w:r>
    </w:p>
    <w:p w:rsidR="009A11BE" w:rsidRDefault="005C57DC">
      <w:pPr>
        <w:ind w:left="852" w:right="283" w:firstLine="707"/>
        <w:jc w:val="both"/>
        <w:rPr>
          <w:i/>
          <w:sz w:val="28"/>
        </w:rPr>
      </w:pPr>
      <w:r>
        <w:rPr>
          <w:sz w:val="28"/>
        </w:rPr>
        <w:t xml:space="preserve">Управляющие и управляемые системы. Понятие обратной связи. Модели управления. Классическая модель управления. Условия функционирования классической модели управления. Автоматизированные системы. </w:t>
      </w:r>
      <w:r>
        <w:rPr>
          <w:i/>
          <w:sz w:val="28"/>
        </w:rPr>
        <w:t>Проблема</w:t>
      </w:r>
      <w:r>
        <w:rPr>
          <w:i/>
          <w:sz w:val="28"/>
        </w:rPr>
        <w:t xml:space="preserve"> устойчивости систем управления. Отклик системы на малые воздействия. Синергетические эффекты.</w:t>
      </w:r>
    </w:p>
    <w:p w:rsidR="009A11BE" w:rsidRDefault="005C57DC">
      <w:pPr>
        <w:ind w:left="1560" w:right="1365"/>
        <w:rPr>
          <w:i/>
          <w:sz w:val="28"/>
        </w:rPr>
      </w:pPr>
      <w:r>
        <w:rPr>
          <w:b/>
          <w:sz w:val="28"/>
        </w:rPr>
        <w:t xml:space="preserve">Раздел 2. Управление техническими системами </w:t>
      </w:r>
      <w:r>
        <w:rPr>
          <w:sz w:val="28"/>
        </w:rPr>
        <w:t>Механические</w:t>
      </w:r>
      <w:r>
        <w:rPr>
          <w:spacing w:val="-10"/>
          <w:sz w:val="28"/>
        </w:rPr>
        <w:t xml:space="preserve"> </w:t>
      </w:r>
      <w:r>
        <w:rPr>
          <w:sz w:val="28"/>
        </w:rPr>
        <w:t>устройства</w:t>
      </w:r>
      <w:r>
        <w:rPr>
          <w:spacing w:val="-7"/>
          <w:sz w:val="28"/>
        </w:rPr>
        <w:t xml:space="preserve"> </w:t>
      </w:r>
      <w:r>
        <w:rPr>
          <w:sz w:val="28"/>
        </w:rPr>
        <w:t>обратной</w:t>
      </w:r>
      <w:r>
        <w:rPr>
          <w:spacing w:val="-7"/>
          <w:sz w:val="28"/>
        </w:rPr>
        <w:t xml:space="preserve"> </w:t>
      </w:r>
      <w:r>
        <w:rPr>
          <w:sz w:val="28"/>
        </w:rPr>
        <w:t>связи.</w:t>
      </w:r>
      <w:r>
        <w:rPr>
          <w:spacing w:val="-4"/>
          <w:sz w:val="28"/>
        </w:rPr>
        <w:t xml:space="preserve"> </w:t>
      </w:r>
      <w:r>
        <w:rPr>
          <w:i/>
          <w:sz w:val="28"/>
        </w:rPr>
        <w:t>Регулятор</w:t>
      </w:r>
      <w:r>
        <w:rPr>
          <w:i/>
          <w:spacing w:val="-6"/>
          <w:sz w:val="28"/>
        </w:rPr>
        <w:t xml:space="preserve"> </w:t>
      </w:r>
      <w:r>
        <w:rPr>
          <w:i/>
          <w:sz w:val="28"/>
        </w:rPr>
        <w:t>Уатта.</w:t>
      </w:r>
    </w:p>
    <w:p w:rsidR="009A11BE" w:rsidRDefault="005C57DC">
      <w:pPr>
        <w:pStyle w:val="a3"/>
        <w:ind w:right="288"/>
      </w:pPr>
      <w:r>
        <w:t>Понятие системы. Замкнутые и открытые системы. Системы с положительной и отрицательной обратной связью. Примеры.</w:t>
      </w:r>
    </w:p>
    <w:p w:rsidR="009A11BE" w:rsidRDefault="005C57DC">
      <w:pPr>
        <w:ind w:left="852" w:right="286" w:firstLine="707"/>
        <w:jc w:val="both"/>
        <w:rPr>
          <w:sz w:val="28"/>
        </w:rPr>
      </w:pPr>
      <w:r>
        <w:rPr>
          <w:i/>
          <w:sz w:val="28"/>
        </w:rPr>
        <w:t xml:space="preserve">Динамические эффекты открытых систем: точки бифуркации, </w:t>
      </w:r>
      <w:r>
        <w:rPr>
          <w:i/>
          <w:spacing w:val="-2"/>
          <w:sz w:val="28"/>
        </w:rPr>
        <w:t>аттракторы</w:t>
      </w:r>
      <w:r>
        <w:rPr>
          <w:spacing w:val="-2"/>
          <w:sz w:val="28"/>
        </w:rPr>
        <w:t>.</w:t>
      </w:r>
    </w:p>
    <w:p w:rsidR="009A11BE" w:rsidRDefault="005C57DC">
      <w:pPr>
        <w:spacing w:line="242" w:lineRule="auto"/>
        <w:ind w:left="852" w:right="284" w:firstLine="707"/>
        <w:jc w:val="both"/>
        <w:rPr>
          <w:i/>
          <w:sz w:val="28"/>
        </w:rPr>
      </w:pPr>
      <w:r>
        <w:rPr>
          <w:i/>
          <w:sz w:val="28"/>
        </w:rPr>
        <w:t>Реализация данных эффектов в технических системах. Управление системами в у</w:t>
      </w:r>
      <w:r>
        <w:rPr>
          <w:i/>
          <w:sz w:val="28"/>
        </w:rPr>
        <w:t>словиях нестабильности.</w:t>
      </w:r>
    </w:p>
    <w:p w:rsidR="009A11BE" w:rsidRDefault="005C57DC">
      <w:pPr>
        <w:ind w:left="852" w:right="276" w:firstLine="707"/>
        <w:jc w:val="both"/>
        <w:rPr>
          <w:sz w:val="28"/>
        </w:rPr>
      </w:pPr>
      <w:r>
        <w:rPr>
          <w:sz w:val="28"/>
        </w:rPr>
        <w:t xml:space="preserve">Современное производство. Виды роботов. Робот — манипулятор — ключевой элемент современной системы производства. Сменные модули манипулятора. Производственные линии. </w:t>
      </w:r>
      <w:r>
        <w:rPr>
          <w:i/>
          <w:sz w:val="28"/>
        </w:rPr>
        <w:t>Информационное взаимодействие роботов.</w:t>
      </w:r>
      <w:r>
        <w:rPr>
          <w:i/>
          <w:spacing w:val="-4"/>
          <w:sz w:val="28"/>
        </w:rPr>
        <w:t xml:space="preserve"> </w:t>
      </w:r>
      <w:r>
        <w:rPr>
          <w:i/>
          <w:sz w:val="28"/>
        </w:rPr>
        <w:t>Производство</w:t>
      </w:r>
      <w:r>
        <w:rPr>
          <w:i/>
          <w:spacing w:val="-2"/>
          <w:sz w:val="28"/>
        </w:rPr>
        <w:t xml:space="preserve"> </w:t>
      </w:r>
      <w:r>
        <w:rPr>
          <w:i/>
          <w:sz w:val="28"/>
        </w:rPr>
        <w:t>4.0.</w:t>
      </w:r>
      <w:r>
        <w:rPr>
          <w:i/>
          <w:spacing w:val="-3"/>
          <w:sz w:val="28"/>
        </w:rPr>
        <w:t xml:space="preserve"> </w:t>
      </w:r>
      <w:r>
        <w:rPr>
          <w:i/>
          <w:sz w:val="28"/>
        </w:rPr>
        <w:t>Моделиров</w:t>
      </w:r>
      <w:r>
        <w:rPr>
          <w:i/>
          <w:sz w:val="28"/>
        </w:rPr>
        <w:t>ание</w:t>
      </w:r>
      <w:r>
        <w:rPr>
          <w:i/>
          <w:spacing w:val="-3"/>
          <w:sz w:val="28"/>
        </w:rPr>
        <w:t xml:space="preserve"> </w:t>
      </w:r>
      <w:r>
        <w:rPr>
          <w:i/>
          <w:sz w:val="28"/>
        </w:rPr>
        <w:t>технологических</w:t>
      </w:r>
      <w:r>
        <w:rPr>
          <w:i/>
          <w:spacing w:val="-3"/>
          <w:sz w:val="28"/>
        </w:rPr>
        <w:t xml:space="preserve"> </w:t>
      </w:r>
      <w:r>
        <w:rPr>
          <w:i/>
          <w:sz w:val="28"/>
        </w:rPr>
        <w:t>линий</w:t>
      </w:r>
      <w:r>
        <w:rPr>
          <w:i/>
          <w:spacing w:val="-2"/>
          <w:sz w:val="28"/>
        </w:rPr>
        <w:t xml:space="preserve"> </w:t>
      </w:r>
      <w:r>
        <w:rPr>
          <w:i/>
          <w:sz w:val="28"/>
        </w:rPr>
        <w:t>на</w:t>
      </w:r>
      <w:r>
        <w:rPr>
          <w:i/>
          <w:spacing w:val="-2"/>
          <w:sz w:val="28"/>
        </w:rPr>
        <w:t xml:space="preserve"> </w:t>
      </w:r>
      <w:r>
        <w:rPr>
          <w:i/>
          <w:sz w:val="28"/>
        </w:rPr>
        <w:t xml:space="preserve">основе робототехнического конструирования. </w:t>
      </w:r>
      <w:r>
        <w:rPr>
          <w:sz w:val="28"/>
        </w:rPr>
        <w:t>Моделирование действия учебного робота-манипулятора со сменными модулями для обучения работе с производственным оборудованием.</w:t>
      </w:r>
    </w:p>
    <w:p w:rsidR="009A11BE" w:rsidRDefault="005C57DC">
      <w:pPr>
        <w:pStyle w:val="2"/>
        <w:spacing w:line="322" w:lineRule="exact"/>
      </w:pPr>
      <w:r>
        <w:t>Раздел</w:t>
      </w:r>
      <w:r>
        <w:rPr>
          <w:spacing w:val="-12"/>
        </w:rPr>
        <w:t xml:space="preserve"> </w:t>
      </w:r>
      <w:r>
        <w:t>3.</w:t>
      </w:r>
      <w:r>
        <w:rPr>
          <w:spacing w:val="-6"/>
        </w:rPr>
        <w:t xml:space="preserve"> </w:t>
      </w:r>
      <w:r>
        <w:t>Элементная</w:t>
      </w:r>
      <w:r>
        <w:rPr>
          <w:spacing w:val="-9"/>
        </w:rPr>
        <w:t xml:space="preserve"> </w:t>
      </w:r>
      <w:r>
        <w:t>база</w:t>
      </w:r>
      <w:r>
        <w:rPr>
          <w:spacing w:val="-9"/>
        </w:rPr>
        <w:t xml:space="preserve"> </w:t>
      </w:r>
      <w:r>
        <w:t>автоматизированных</w:t>
      </w:r>
      <w:r>
        <w:rPr>
          <w:spacing w:val="-5"/>
        </w:rPr>
        <w:t xml:space="preserve"> </w:t>
      </w:r>
      <w:r>
        <w:rPr>
          <w:spacing w:val="-2"/>
        </w:rPr>
        <w:t>систем</w:t>
      </w:r>
    </w:p>
    <w:p w:rsidR="009A11BE" w:rsidRDefault="005C57DC">
      <w:pPr>
        <w:pStyle w:val="a3"/>
        <w:ind w:right="285"/>
      </w:pPr>
      <w:r>
        <w:t>Понятие об электрическом токе. Проводники и диэлектрики. Электрические</w:t>
      </w:r>
      <w:r>
        <w:rPr>
          <w:spacing w:val="-2"/>
        </w:rPr>
        <w:t xml:space="preserve"> </w:t>
      </w:r>
      <w:r>
        <w:t>приборы.</w:t>
      </w:r>
      <w:r>
        <w:rPr>
          <w:spacing w:val="-1"/>
        </w:rPr>
        <w:t xml:space="preserve"> </w:t>
      </w:r>
      <w:r>
        <w:t>Техника</w:t>
      </w:r>
      <w:r>
        <w:rPr>
          <w:spacing w:val="1"/>
        </w:rPr>
        <w:t xml:space="preserve"> </w:t>
      </w:r>
      <w:r>
        <w:t>безопасности</w:t>
      </w:r>
      <w:r>
        <w:rPr>
          <w:spacing w:val="1"/>
        </w:rPr>
        <w:t xml:space="preserve"> </w:t>
      </w:r>
      <w:r>
        <w:t>при</w:t>
      </w:r>
      <w:r>
        <w:rPr>
          <w:spacing w:val="2"/>
        </w:rPr>
        <w:t xml:space="preserve"> </w:t>
      </w:r>
      <w:r>
        <w:t>работе с</w:t>
      </w:r>
      <w:r>
        <w:rPr>
          <w:spacing w:val="1"/>
        </w:rPr>
        <w:t xml:space="preserve"> </w:t>
      </w:r>
      <w:r>
        <w:rPr>
          <w:spacing w:val="-2"/>
        </w:rPr>
        <w:t>электрическими</w:t>
      </w:r>
    </w:p>
    <w:p w:rsidR="009A11BE" w:rsidRDefault="009A11BE">
      <w:pPr>
        <w:pStyle w:val="a3"/>
        <w:sectPr w:rsidR="009A11BE">
          <w:pgSz w:w="11910" w:h="16840"/>
          <w:pgMar w:top="1040" w:right="566" w:bottom="1320" w:left="850" w:header="0" w:footer="1069" w:gutter="0"/>
          <w:cols w:space="720"/>
        </w:sectPr>
      </w:pPr>
    </w:p>
    <w:p w:rsidR="009A11BE" w:rsidRDefault="005C57DC">
      <w:pPr>
        <w:spacing w:before="74" w:line="242" w:lineRule="auto"/>
        <w:ind w:left="852" w:right="278"/>
        <w:jc w:val="both"/>
        <w:rPr>
          <w:i/>
          <w:sz w:val="28"/>
        </w:rPr>
      </w:pPr>
      <w:r>
        <w:rPr>
          <w:sz w:val="28"/>
        </w:rPr>
        <w:lastRenderedPageBreak/>
        <w:t xml:space="preserve">приборами. </w:t>
      </w:r>
      <w:r>
        <w:rPr>
          <w:i/>
          <w:sz w:val="28"/>
        </w:rPr>
        <w:t xml:space="preserve">Макетная плата. Соединение проводников. </w:t>
      </w:r>
      <w:r>
        <w:rPr>
          <w:sz w:val="28"/>
        </w:rPr>
        <w:t>Электрическая цепь</w:t>
      </w:r>
      <w:r>
        <w:rPr>
          <w:spacing w:val="40"/>
          <w:sz w:val="28"/>
        </w:rPr>
        <w:t xml:space="preserve"> </w:t>
      </w:r>
      <w:r>
        <w:rPr>
          <w:sz w:val="28"/>
        </w:rPr>
        <w:t xml:space="preserve">и электрическая схема. </w:t>
      </w:r>
      <w:r>
        <w:rPr>
          <w:i/>
          <w:sz w:val="28"/>
        </w:rPr>
        <w:t>Резистор и диод.</w:t>
      </w:r>
      <w:r>
        <w:rPr>
          <w:i/>
          <w:sz w:val="28"/>
        </w:rPr>
        <w:t xml:space="preserve"> Потенциометр.</w:t>
      </w:r>
    </w:p>
    <w:p w:rsidR="009A11BE" w:rsidRDefault="005C57DC">
      <w:pPr>
        <w:ind w:left="852" w:right="276" w:firstLine="707"/>
        <w:jc w:val="both"/>
        <w:rPr>
          <w:i/>
          <w:sz w:val="28"/>
        </w:rPr>
      </w:pPr>
      <w:r>
        <w:rPr>
          <w:sz w:val="28"/>
        </w:rPr>
        <w:t xml:space="preserve">Электроэнергетика. Способы получения и хранения электроэнергии. Виды электростанций, виды полезных ископаемых. </w:t>
      </w:r>
      <w:r>
        <w:rPr>
          <w:i/>
          <w:sz w:val="28"/>
        </w:rPr>
        <w:t>Энергетическая безопасность. Передача энергии на расстоянии.</w:t>
      </w:r>
    </w:p>
    <w:p w:rsidR="009A11BE" w:rsidRDefault="005C57DC">
      <w:pPr>
        <w:ind w:left="852" w:right="279" w:firstLine="707"/>
        <w:jc w:val="both"/>
        <w:rPr>
          <w:i/>
          <w:sz w:val="28"/>
        </w:rPr>
      </w:pPr>
      <w:r>
        <w:rPr>
          <w:sz w:val="28"/>
        </w:rPr>
        <w:t xml:space="preserve">Основные этапы развития электротехники. Датчик света. </w:t>
      </w:r>
      <w:r>
        <w:rPr>
          <w:i/>
          <w:sz w:val="28"/>
        </w:rPr>
        <w:t xml:space="preserve">Аналоговая и цифровая схемотехника. Использование микроконтроллера при сборке схем. </w:t>
      </w:r>
      <w:r>
        <w:rPr>
          <w:i/>
          <w:spacing w:val="-2"/>
          <w:sz w:val="28"/>
        </w:rPr>
        <w:t>Фоторезистор.</w:t>
      </w:r>
    </w:p>
    <w:p w:rsidR="009A11BE" w:rsidRDefault="005C57DC">
      <w:pPr>
        <w:pStyle w:val="2"/>
        <w:spacing w:line="322" w:lineRule="exact"/>
      </w:pPr>
      <w:r>
        <w:t>Раздел</w:t>
      </w:r>
      <w:r>
        <w:rPr>
          <w:spacing w:val="53"/>
        </w:rPr>
        <w:t xml:space="preserve">  </w:t>
      </w:r>
      <w:r>
        <w:t>4.</w:t>
      </w:r>
      <w:r>
        <w:rPr>
          <w:spacing w:val="56"/>
        </w:rPr>
        <w:t xml:space="preserve">  </w:t>
      </w:r>
      <w:r>
        <w:t>Управление</w:t>
      </w:r>
      <w:r>
        <w:rPr>
          <w:spacing w:val="55"/>
        </w:rPr>
        <w:t xml:space="preserve">  </w:t>
      </w:r>
      <w:r>
        <w:t>социально-экономическими</w:t>
      </w:r>
      <w:r>
        <w:rPr>
          <w:spacing w:val="54"/>
        </w:rPr>
        <w:t xml:space="preserve">  </w:t>
      </w:r>
      <w:r>
        <w:rPr>
          <w:spacing w:val="-2"/>
        </w:rPr>
        <w:t>системами.</w:t>
      </w:r>
    </w:p>
    <w:p w:rsidR="009A11BE" w:rsidRDefault="005C57DC">
      <w:pPr>
        <w:spacing w:line="322" w:lineRule="exact"/>
        <w:ind w:left="852"/>
        <w:rPr>
          <w:b/>
          <w:sz w:val="28"/>
        </w:rPr>
      </w:pPr>
      <w:r>
        <w:rPr>
          <w:b/>
          <w:spacing w:val="-2"/>
          <w:sz w:val="28"/>
        </w:rPr>
        <w:t>Предпринимательство</w:t>
      </w:r>
    </w:p>
    <w:p w:rsidR="009A11BE" w:rsidRDefault="005C57DC">
      <w:pPr>
        <w:ind w:left="852" w:right="278" w:firstLine="707"/>
        <w:jc w:val="both"/>
        <w:rPr>
          <w:sz w:val="28"/>
        </w:rPr>
      </w:pPr>
      <w:r>
        <w:rPr>
          <w:sz w:val="28"/>
        </w:rPr>
        <w:t>Сущность культуры предпринимательства. Корпоративная культура. Предпринимател</w:t>
      </w:r>
      <w:r>
        <w:rPr>
          <w:sz w:val="28"/>
        </w:rPr>
        <w:t xml:space="preserve">ьская этика и этикет. </w:t>
      </w:r>
      <w:r>
        <w:rPr>
          <w:i/>
          <w:sz w:val="28"/>
        </w:rPr>
        <w:t xml:space="preserve">Анализ видов предпринимательской деятельности и определение типологии коммерческой организации. Сфера принятия управленческих решений. Внутренняя и внешняя среда предпринимательства. Базовые составляющие внутренней среды. </w:t>
      </w:r>
      <w:r>
        <w:rPr>
          <w:sz w:val="28"/>
        </w:rPr>
        <w:t>Формирование</w:t>
      </w:r>
      <w:r>
        <w:rPr>
          <w:sz w:val="28"/>
        </w:rPr>
        <w:t xml:space="preserve"> цены товара.</w:t>
      </w:r>
    </w:p>
    <w:p w:rsidR="009A11BE" w:rsidRDefault="005C57DC">
      <w:pPr>
        <w:ind w:left="852" w:right="286" w:firstLine="707"/>
        <w:jc w:val="both"/>
        <w:rPr>
          <w:i/>
          <w:sz w:val="28"/>
        </w:rPr>
      </w:pPr>
      <w:r>
        <w:rPr>
          <w:i/>
          <w:sz w:val="28"/>
        </w:rPr>
        <w:t>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w:t>
      </w:r>
    </w:p>
    <w:p w:rsidR="009A11BE" w:rsidRDefault="005C57DC">
      <w:pPr>
        <w:pStyle w:val="a3"/>
        <w:ind w:right="277"/>
      </w:pPr>
      <w:r>
        <w:t>Понятия, инструменты и технологии имитационного моделирования эко</w:t>
      </w:r>
      <w:r>
        <w:t>номической деятельности. Проект «Школьная фирма» как имитационная модель</w:t>
      </w:r>
      <w:r>
        <w:rPr>
          <w:spacing w:val="58"/>
          <w:w w:val="150"/>
        </w:rPr>
        <w:t xml:space="preserve">  </w:t>
      </w:r>
      <w:r>
        <w:t>реализации</w:t>
      </w:r>
      <w:r>
        <w:rPr>
          <w:spacing w:val="60"/>
          <w:w w:val="150"/>
        </w:rPr>
        <w:t xml:space="preserve">  </w:t>
      </w:r>
      <w:r>
        <w:t>бизнес-идеи.</w:t>
      </w:r>
      <w:r>
        <w:rPr>
          <w:spacing w:val="58"/>
          <w:w w:val="150"/>
        </w:rPr>
        <w:t xml:space="preserve">  </w:t>
      </w:r>
      <w:r>
        <w:t>Этапы</w:t>
      </w:r>
      <w:r>
        <w:rPr>
          <w:spacing w:val="59"/>
          <w:w w:val="150"/>
        </w:rPr>
        <w:t xml:space="preserve">  </w:t>
      </w:r>
      <w:r>
        <w:t>разработки</w:t>
      </w:r>
      <w:r>
        <w:rPr>
          <w:spacing w:val="59"/>
          <w:w w:val="150"/>
        </w:rPr>
        <w:t xml:space="preserve">  </w:t>
      </w:r>
      <w:r>
        <w:t>бизнес-</w:t>
      </w:r>
      <w:r>
        <w:rPr>
          <w:spacing w:val="-2"/>
        </w:rPr>
        <w:t>проекта</w:t>
      </w:r>
    </w:p>
    <w:p w:rsidR="009A11BE" w:rsidRDefault="005C57DC">
      <w:pPr>
        <w:pStyle w:val="a3"/>
        <w:ind w:right="279" w:firstLine="0"/>
      </w:pPr>
      <w:r>
        <w:t>«Школьная фирма»: анализ выбранного направления экономической деятельности, создание логотипа фирмы, разработка бизнес-пла</w:t>
      </w:r>
      <w:r>
        <w:t>на.</w:t>
      </w:r>
    </w:p>
    <w:p w:rsidR="009A11BE" w:rsidRDefault="005C57DC">
      <w:pPr>
        <w:ind w:left="852" w:right="285" w:firstLine="707"/>
        <w:jc w:val="both"/>
        <w:rPr>
          <w:i/>
          <w:sz w:val="28"/>
        </w:rPr>
      </w:pPr>
      <w:r>
        <w:rPr>
          <w:i/>
          <w:sz w:val="28"/>
        </w:rPr>
        <w:t>Система показателей эффективности предпринимательской деятельности. Принципы и методы оценки эффективности. Пути повышения и контроль эффективности предпринимательской</w:t>
      </w:r>
      <w:r>
        <w:rPr>
          <w:i/>
          <w:spacing w:val="40"/>
          <w:sz w:val="28"/>
        </w:rPr>
        <w:t xml:space="preserve"> </w:t>
      </w:r>
      <w:r>
        <w:rPr>
          <w:i/>
          <w:spacing w:val="-2"/>
          <w:sz w:val="28"/>
        </w:rPr>
        <w:t>деятельности.</w:t>
      </w:r>
    </w:p>
    <w:p w:rsidR="009A11BE" w:rsidRDefault="005C57DC">
      <w:pPr>
        <w:spacing w:line="322" w:lineRule="exact"/>
        <w:ind w:left="1560"/>
        <w:jc w:val="both"/>
        <w:rPr>
          <w:i/>
          <w:sz w:val="28"/>
        </w:rPr>
      </w:pPr>
      <w:r>
        <w:rPr>
          <w:i/>
          <w:sz w:val="28"/>
        </w:rPr>
        <w:t>Программная</w:t>
      </w:r>
      <w:r>
        <w:rPr>
          <w:i/>
          <w:spacing w:val="56"/>
          <w:sz w:val="28"/>
        </w:rPr>
        <w:t xml:space="preserve">   </w:t>
      </w:r>
      <w:r>
        <w:rPr>
          <w:i/>
          <w:sz w:val="28"/>
        </w:rPr>
        <w:t>поддержка</w:t>
      </w:r>
      <w:r>
        <w:rPr>
          <w:i/>
          <w:spacing w:val="58"/>
          <w:sz w:val="28"/>
        </w:rPr>
        <w:t xml:space="preserve">   </w:t>
      </w:r>
      <w:r>
        <w:rPr>
          <w:i/>
          <w:sz w:val="28"/>
        </w:rPr>
        <w:t>предпринимательской</w:t>
      </w:r>
      <w:r>
        <w:rPr>
          <w:i/>
          <w:spacing w:val="57"/>
          <w:sz w:val="28"/>
        </w:rPr>
        <w:t xml:space="preserve">   </w:t>
      </w:r>
      <w:r>
        <w:rPr>
          <w:i/>
          <w:spacing w:val="-2"/>
          <w:sz w:val="28"/>
        </w:rPr>
        <w:t>деятельности.</w:t>
      </w:r>
    </w:p>
    <w:p w:rsidR="009A11BE" w:rsidRDefault="005C57DC">
      <w:pPr>
        <w:ind w:left="852"/>
        <w:jc w:val="both"/>
        <w:rPr>
          <w:i/>
          <w:sz w:val="28"/>
        </w:rPr>
      </w:pPr>
      <w:r>
        <w:rPr>
          <w:i/>
          <w:sz w:val="28"/>
        </w:rPr>
        <w:t>Программы</w:t>
      </w:r>
      <w:r>
        <w:rPr>
          <w:i/>
          <w:spacing w:val="-7"/>
          <w:sz w:val="28"/>
        </w:rPr>
        <w:t xml:space="preserve"> </w:t>
      </w:r>
      <w:r>
        <w:rPr>
          <w:i/>
          <w:sz w:val="28"/>
        </w:rPr>
        <w:t>для</w:t>
      </w:r>
      <w:r>
        <w:rPr>
          <w:i/>
          <w:spacing w:val="-8"/>
          <w:sz w:val="28"/>
        </w:rPr>
        <w:t xml:space="preserve"> </w:t>
      </w:r>
      <w:r>
        <w:rPr>
          <w:i/>
          <w:sz w:val="28"/>
        </w:rPr>
        <w:t>управления</w:t>
      </w:r>
      <w:r>
        <w:rPr>
          <w:i/>
          <w:spacing w:val="-6"/>
          <w:sz w:val="28"/>
        </w:rPr>
        <w:t xml:space="preserve"> </w:t>
      </w:r>
      <w:r>
        <w:rPr>
          <w:i/>
          <w:spacing w:val="-2"/>
          <w:sz w:val="28"/>
        </w:rPr>
        <w:t>проектами.</w:t>
      </w:r>
    </w:p>
    <w:p w:rsidR="009A11BE" w:rsidRDefault="005C57DC">
      <w:pPr>
        <w:spacing w:before="63" w:line="646" w:lineRule="exact"/>
        <w:ind w:left="852" w:right="5417" w:firstLine="707"/>
        <w:rPr>
          <w:b/>
          <w:sz w:val="28"/>
        </w:rPr>
      </w:pPr>
      <w:r>
        <w:rPr>
          <w:b/>
          <w:sz w:val="28"/>
        </w:rPr>
        <w:t>Модуль</w:t>
      </w:r>
      <w:r>
        <w:rPr>
          <w:b/>
          <w:spacing w:val="-18"/>
          <w:sz w:val="28"/>
        </w:rPr>
        <w:t xml:space="preserve"> </w:t>
      </w:r>
      <w:r>
        <w:rPr>
          <w:b/>
          <w:sz w:val="28"/>
        </w:rPr>
        <w:t>«Животноводство» 7–8 КЛАССЫ</w:t>
      </w:r>
    </w:p>
    <w:p w:rsidR="009A11BE" w:rsidRDefault="005C57DC">
      <w:pPr>
        <w:tabs>
          <w:tab w:val="left" w:pos="3157"/>
          <w:tab w:val="left" w:pos="4121"/>
          <w:tab w:val="left" w:pos="6177"/>
          <w:tab w:val="left" w:pos="8376"/>
        </w:tabs>
        <w:spacing w:line="253" w:lineRule="exact"/>
        <w:ind w:left="1560"/>
        <w:rPr>
          <w:b/>
          <w:sz w:val="28"/>
        </w:rPr>
      </w:pPr>
      <w:r>
        <w:rPr>
          <w:b/>
          <w:spacing w:val="-2"/>
          <w:sz w:val="28"/>
        </w:rPr>
        <w:t>Раздел</w:t>
      </w:r>
      <w:r>
        <w:rPr>
          <w:b/>
          <w:sz w:val="28"/>
        </w:rPr>
        <w:tab/>
      </w:r>
      <w:r>
        <w:rPr>
          <w:b/>
          <w:spacing w:val="-5"/>
          <w:sz w:val="28"/>
        </w:rPr>
        <w:t>1.</w:t>
      </w:r>
      <w:r>
        <w:rPr>
          <w:b/>
          <w:sz w:val="28"/>
        </w:rPr>
        <w:tab/>
      </w:r>
      <w:r>
        <w:rPr>
          <w:b/>
          <w:spacing w:val="-2"/>
          <w:sz w:val="28"/>
        </w:rPr>
        <w:t>Элементы</w:t>
      </w:r>
      <w:r>
        <w:rPr>
          <w:b/>
          <w:sz w:val="28"/>
        </w:rPr>
        <w:tab/>
      </w:r>
      <w:r>
        <w:rPr>
          <w:b/>
          <w:spacing w:val="-2"/>
          <w:sz w:val="28"/>
        </w:rPr>
        <w:t>технологий</w:t>
      </w:r>
      <w:r>
        <w:rPr>
          <w:b/>
          <w:sz w:val="28"/>
        </w:rPr>
        <w:tab/>
      </w:r>
      <w:r>
        <w:rPr>
          <w:b/>
          <w:spacing w:val="-2"/>
          <w:sz w:val="28"/>
        </w:rPr>
        <w:t>выращивания</w:t>
      </w:r>
    </w:p>
    <w:p w:rsidR="009A11BE" w:rsidRDefault="005C57DC">
      <w:pPr>
        <w:spacing w:line="322" w:lineRule="exact"/>
        <w:ind w:left="852"/>
        <w:rPr>
          <w:b/>
          <w:sz w:val="28"/>
        </w:rPr>
      </w:pPr>
      <w:r>
        <w:rPr>
          <w:b/>
          <w:spacing w:val="-2"/>
          <w:sz w:val="28"/>
        </w:rPr>
        <w:t>сельскохозяйственных</w:t>
      </w:r>
      <w:r>
        <w:rPr>
          <w:b/>
          <w:spacing w:val="19"/>
          <w:sz w:val="28"/>
        </w:rPr>
        <w:t xml:space="preserve"> </w:t>
      </w:r>
      <w:r>
        <w:rPr>
          <w:b/>
          <w:spacing w:val="-2"/>
          <w:sz w:val="28"/>
        </w:rPr>
        <w:t>животных</w:t>
      </w:r>
    </w:p>
    <w:p w:rsidR="009A11BE" w:rsidRDefault="005C57DC">
      <w:pPr>
        <w:ind w:left="852" w:firstLine="707"/>
        <w:rPr>
          <w:sz w:val="28"/>
        </w:rPr>
      </w:pPr>
      <w:r>
        <w:rPr>
          <w:sz w:val="28"/>
        </w:rPr>
        <w:t>Домашние</w:t>
      </w:r>
      <w:r>
        <w:rPr>
          <w:spacing w:val="40"/>
          <w:sz w:val="28"/>
        </w:rPr>
        <w:t xml:space="preserve"> </w:t>
      </w:r>
      <w:r>
        <w:rPr>
          <w:sz w:val="28"/>
        </w:rPr>
        <w:t>животные.</w:t>
      </w:r>
      <w:r>
        <w:rPr>
          <w:spacing w:val="40"/>
          <w:sz w:val="28"/>
        </w:rPr>
        <w:t xml:space="preserve"> </w:t>
      </w:r>
      <w:r>
        <w:rPr>
          <w:i/>
          <w:sz w:val="28"/>
        </w:rPr>
        <w:t>Приручение</w:t>
      </w:r>
      <w:r>
        <w:rPr>
          <w:i/>
          <w:spacing w:val="40"/>
          <w:sz w:val="28"/>
        </w:rPr>
        <w:t xml:space="preserve"> </w:t>
      </w:r>
      <w:r>
        <w:rPr>
          <w:i/>
          <w:sz w:val="28"/>
        </w:rPr>
        <w:t>животных</w:t>
      </w:r>
      <w:r>
        <w:rPr>
          <w:i/>
          <w:spacing w:val="40"/>
          <w:sz w:val="28"/>
        </w:rPr>
        <w:t xml:space="preserve"> </w:t>
      </w:r>
      <w:r>
        <w:rPr>
          <w:i/>
          <w:sz w:val="28"/>
        </w:rPr>
        <w:t>как</w:t>
      </w:r>
      <w:r>
        <w:rPr>
          <w:i/>
          <w:spacing w:val="40"/>
          <w:sz w:val="28"/>
        </w:rPr>
        <w:t xml:space="preserve"> </w:t>
      </w:r>
      <w:r>
        <w:rPr>
          <w:i/>
          <w:sz w:val="28"/>
        </w:rPr>
        <w:t>фактор</w:t>
      </w:r>
      <w:r>
        <w:rPr>
          <w:i/>
          <w:spacing w:val="40"/>
          <w:sz w:val="28"/>
        </w:rPr>
        <w:t xml:space="preserve"> </w:t>
      </w:r>
      <w:r>
        <w:rPr>
          <w:i/>
          <w:sz w:val="28"/>
        </w:rPr>
        <w:t xml:space="preserve">развития человеческой цивилизации. </w:t>
      </w:r>
      <w:r>
        <w:rPr>
          <w:sz w:val="28"/>
        </w:rPr>
        <w:t>Сельскохозяйственные животные.</w:t>
      </w:r>
    </w:p>
    <w:p w:rsidR="009A11BE" w:rsidRDefault="005C57DC">
      <w:pPr>
        <w:pStyle w:val="a3"/>
        <w:tabs>
          <w:tab w:val="left" w:pos="3615"/>
          <w:tab w:val="left" w:pos="6906"/>
          <w:tab w:val="left" w:pos="8777"/>
        </w:tabs>
        <w:spacing w:line="242" w:lineRule="auto"/>
        <w:ind w:right="283"/>
        <w:jc w:val="left"/>
      </w:pPr>
      <w:r>
        <w:rPr>
          <w:spacing w:val="-2"/>
        </w:rPr>
        <w:t>Содержание</w:t>
      </w:r>
      <w:r>
        <w:tab/>
      </w:r>
      <w:r>
        <w:rPr>
          <w:spacing w:val="-2"/>
        </w:rPr>
        <w:t>сельскохозяйственных</w:t>
      </w:r>
      <w:r>
        <w:tab/>
      </w:r>
      <w:r>
        <w:rPr>
          <w:spacing w:val="-2"/>
        </w:rPr>
        <w:t>животных:</w:t>
      </w:r>
      <w:r>
        <w:tab/>
      </w:r>
      <w:r>
        <w:rPr>
          <w:spacing w:val="-2"/>
        </w:rPr>
        <w:t xml:space="preserve">помещение, </w:t>
      </w:r>
      <w:r>
        <w:t>оборудование, уход.</w:t>
      </w:r>
    </w:p>
    <w:p w:rsidR="009A11BE" w:rsidRDefault="005C57DC">
      <w:pPr>
        <w:pStyle w:val="a3"/>
        <w:ind w:left="1560" w:right="1945" w:firstLine="0"/>
        <w:jc w:val="left"/>
      </w:pPr>
      <w:r>
        <w:t>Разведение</w:t>
      </w:r>
      <w:r>
        <w:rPr>
          <w:spacing w:val="-7"/>
        </w:rPr>
        <w:t xml:space="preserve"> </w:t>
      </w:r>
      <w:r>
        <w:t>животных.</w:t>
      </w:r>
      <w:r>
        <w:rPr>
          <w:spacing w:val="-11"/>
        </w:rPr>
        <w:t xml:space="preserve"> </w:t>
      </w:r>
      <w:r>
        <w:t>Породы</w:t>
      </w:r>
      <w:r>
        <w:rPr>
          <w:spacing w:val="-7"/>
        </w:rPr>
        <w:t xml:space="preserve"> </w:t>
      </w:r>
      <w:r>
        <w:t>животных,</w:t>
      </w:r>
      <w:r>
        <w:rPr>
          <w:spacing w:val="-8"/>
        </w:rPr>
        <w:t xml:space="preserve"> </w:t>
      </w:r>
      <w:r>
        <w:t>их</w:t>
      </w:r>
      <w:r>
        <w:rPr>
          <w:spacing w:val="-6"/>
        </w:rPr>
        <w:t xml:space="preserve"> </w:t>
      </w:r>
      <w:r>
        <w:t>создание. Лечение животных. Понятие о ветеринарии.</w:t>
      </w:r>
    </w:p>
    <w:p w:rsidR="009A11BE" w:rsidRDefault="005C57DC">
      <w:pPr>
        <w:pStyle w:val="a3"/>
        <w:tabs>
          <w:tab w:val="left" w:pos="3005"/>
          <w:tab w:val="left" w:pos="4209"/>
          <w:tab w:val="left" w:pos="5814"/>
          <w:tab w:val="left" w:pos="7371"/>
          <w:tab w:val="left" w:pos="9419"/>
        </w:tabs>
        <w:spacing w:line="321" w:lineRule="exact"/>
        <w:ind w:left="1560" w:firstLine="0"/>
        <w:jc w:val="left"/>
      </w:pPr>
      <w:r>
        <w:rPr>
          <w:spacing w:val="-2"/>
        </w:rPr>
        <w:t>Заготовка</w:t>
      </w:r>
      <w:r>
        <w:tab/>
      </w:r>
      <w:r>
        <w:rPr>
          <w:spacing w:val="-2"/>
        </w:rPr>
        <w:t>кормов.</w:t>
      </w:r>
      <w:r>
        <w:tab/>
      </w:r>
      <w:r>
        <w:rPr>
          <w:spacing w:val="-2"/>
        </w:rPr>
        <w:t>Кормление</w:t>
      </w:r>
      <w:r>
        <w:tab/>
      </w:r>
      <w:r>
        <w:rPr>
          <w:spacing w:val="-2"/>
        </w:rPr>
        <w:t>животных.</w:t>
      </w:r>
      <w:r>
        <w:tab/>
      </w:r>
      <w:r>
        <w:rPr>
          <w:spacing w:val="-2"/>
        </w:rPr>
        <w:t>Питательность</w:t>
      </w:r>
      <w:r>
        <w:tab/>
      </w:r>
      <w:r>
        <w:rPr>
          <w:spacing w:val="-2"/>
        </w:rPr>
        <w:t>корма.</w:t>
      </w:r>
    </w:p>
    <w:p w:rsidR="009A11BE" w:rsidRDefault="005C57DC">
      <w:pPr>
        <w:pStyle w:val="a3"/>
        <w:ind w:firstLine="0"/>
        <w:jc w:val="left"/>
      </w:pPr>
      <w:r>
        <w:rPr>
          <w:spacing w:val="-2"/>
        </w:rPr>
        <w:t>Рацион.</w:t>
      </w:r>
    </w:p>
    <w:p w:rsidR="009A11BE" w:rsidRDefault="009A11BE">
      <w:pPr>
        <w:pStyle w:val="a3"/>
        <w:jc w:val="left"/>
        <w:sectPr w:rsidR="009A11BE">
          <w:pgSz w:w="11910" w:h="16840"/>
          <w:pgMar w:top="1040" w:right="566" w:bottom="1320" w:left="850" w:header="0" w:footer="1069" w:gutter="0"/>
          <w:cols w:space="720"/>
        </w:sectPr>
      </w:pPr>
    </w:p>
    <w:p w:rsidR="009A11BE" w:rsidRDefault="005C57DC">
      <w:pPr>
        <w:pStyle w:val="a3"/>
        <w:spacing w:before="74"/>
        <w:ind w:left="1560" w:firstLine="0"/>
        <w:jc w:val="left"/>
      </w:pPr>
      <w:r>
        <w:lastRenderedPageBreak/>
        <w:t>Животные</w:t>
      </w:r>
      <w:r>
        <w:rPr>
          <w:spacing w:val="-5"/>
        </w:rPr>
        <w:t xml:space="preserve"> </w:t>
      </w:r>
      <w:r>
        <w:t>у</w:t>
      </w:r>
      <w:r>
        <w:rPr>
          <w:spacing w:val="-6"/>
        </w:rPr>
        <w:t xml:space="preserve"> </w:t>
      </w:r>
      <w:r>
        <w:t>нас</w:t>
      </w:r>
      <w:r>
        <w:rPr>
          <w:spacing w:val="-5"/>
        </w:rPr>
        <w:t xml:space="preserve"> </w:t>
      </w:r>
      <w:r>
        <w:t>дома.</w:t>
      </w:r>
      <w:r>
        <w:rPr>
          <w:spacing w:val="-4"/>
        </w:rPr>
        <w:t xml:space="preserve"> </w:t>
      </w:r>
      <w:r>
        <w:t>Забота</w:t>
      </w:r>
      <w:r>
        <w:rPr>
          <w:spacing w:val="-6"/>
        </w:rPr>
        <w:t xml:space="preserve"> </w:t>
      </w:r>
      <w:r>
        <w:t>о</w:t>
      </w:r>
      <w:r>
        <w:rPr>
          <w:spacing w:val="-1"/>
        </w:rPr>
        <w:t xml:space="preserve"> </w:t>
      </w:r>
      <w:r>
        <w:t>домашних</w:t>
      </w:r>
      <w:r>
        <w:rPr>
          <w:spacing w:val="-2"/>
        </w:rPr>
        <w:t xml:space="preserve"> </w:t>
      </w:r>
      <w:r>
        <w:t>и</w:t>
      </w:r>
      <w:r>
        <w:rPr>
          <w:spacing w:val="-6"/>
        </w:rPr>
        <w:t xml:space="preserve"> </w:t>
      </w:r>
      <w:r>
        <w:t>бездомных</w:t>
      </w:r>
      <w:r>
        <w:rPr>
          <w:spacing w:val="-1"/>
        </w:rPr>
        <w:t xml:space="preserve"> </w:t>
      </w:r>
      <w:r>
        <w:rPr>
          <w:spacing w:val="-2"/>
        </w:rPr>
        <w:t>животных.</w:t>
      </w:r>
    </w:p>
    <w:p w:rsidR="009A11BE" w:rsidRDefault="005C57DC">
      <w:pPr>
        <w:spacing w:before="3"/>
        <w:ind w:left="852" w:firstLine="707"/>
        <w:rPr>
          <w:i/>
          <w:sz w:val="28"/>
        </w:rPr>
      </w:pPr>
      <w:r>
        <w:rPr>
          <w:i/>
          <w:sz w:val="28"/>
        </w:rPr>
        <w:t>Проблема</w:t>
      </w:r>
      <w:r>
        <w:rPr>
          <w:i/>
          <w:spacing w:val="40"/>
          <w:sz w:val="28"/>
        </w:rPr>
        <w:t xml:space="preserve"> </w:t>
      </w:r>
      <w:r>
        <w:rPr>
          <w:i/>
          <w:sz w:val="28"/>
        </w:rPr>
        <w:t>клонирования</w:t>
      </w:r>
      <w:r>
        <w:rPr>
          <w:i/>
          <w:spacing w:val="40"/>
          <w:sz w:val="28"/>
        </w:rPr>
        <w:t xml:space="preserve"> </w:t>
      </w:r>
      <w:r>
        <w:rPr>
          <w:i/>
          <w:sz w:val="28"/>
        </w:rPr>
        <w:t>живых</w:t>
      </w:r>
      <w:r>
        <w:rPr>
          <w:i/>
          <w:spacing w:val="40"/>
          <w:sz w:val="28"/>
        </w:rPr>
        <w:t xml:space="preserve"> </w:t>
      </w:r>
      <w:r>
        <w:rPr>
          <w:i/>
          <w:sz w:val="28"/>
        </w:rPr>
        <w:t>организмов.</w:t>
      </w:r>
      <w:r>
        <w:rPr>
          <w:i/>
          <w:spacing w:val="40"/>
          <w:sz w:val="28"/>
        </w:rPr>
        <w:t xml:space="preserve"> </w:t>
      </w:r>
      <w:r>
        <w:rPr>
          <w:i/>
          <w:sz w:val="28"/>
        </w:rPr>
        <w:t>Социальные</w:t>
      </w:r>
      <w:r>
        <w:rPr>
          <w:i/>
          <w:spacing w:val="40"/>
          <w:sz w:val="28"/>
        </w:rPr>
        <w:t xml:space="preserve"> </w:t>
      </w:r>
      <w:r>
        <w:rPr>
          <w:i/>
          <w:sz w:val="28"/>
        </w:rPr>
        <w:t>и</w:t>
      </w:r>
      <w:r>
        <w:rPr>
          <w:i/>
          <w:spacing w:val="40"/>
          <w:sz w:val="28"/>
        </w:rPr>
        <w:t xml:space="preserve"> </w:t>
      </w:r>
      <w:r>
        <w:rPr>
          <w:i/>
          <w:sz w:val="28"/>
        </w:rPr>
        <w:t xml:space="preserve">этические </w:t>
      </w:r>
      <w:r>
        <w:rPr>
          <w:i/>
          <w:spacing w:val="-2"/>
          <w:sz w:val="28"/>
        </w:rPr>
        <w:t>проблемы.</w:t>
      </w:r>
    </w:p>
    <w:p w:rsidR="009A11BE" w:rsidRDefault="005C57DC">
      <w:pPr>
        <w:pStyle w:val="2"/>
        <w:spacing w:line="321" w:lineRule="exact"/>
        <w:jc w:val="left"/>
      </w:pPr>
      <w:r>
        <w:t>Раздел</w:t>
      </w:r>
      <w:r>
        <w:rPr>
          <w:spacing w:val="-12"/>
        </w:rPr>
        <w:t xml:space="preserve"> </w:t>
      </w:r>
      <w:r>
        <w:t>2.</w:t>
      </w:r>
      <w:r>
        <w:rPr>
          <w:spacing w:val="-7"/>
        </w:rPr>
        <w:t xml:space="preserve"> </w:t>
      </w:r>
      <w:r>
        <w:t>Производство</w:t>
      </w:r>
      <w:r>
        <w:rPr>
          <w:spacing w:val="-6"/>
        </w:rPr>
        <w:t xml:space="preserve"> </w:t>
      </w:r>
      <w:r>
        <w:t>животноводческих</w:t>
      </w:r>
      <w:r>
        <w:rPr>
          <w:spacing w:val="-6"/>
        </w:rPr>
        <w:t xml:space="preserve"> </w:t>
      </w:r>
      <w:r>
        <w:rPr>
          <w:spacing w:val="-2"/>
        </w:rPr>
        <w:t>продуктов</w:t>
      </w:r>
    </w:p>
    <w:p w:rsidR="009A11BE" w:rsidRDefault="005C57DC">
      <w:pPr>
        <w:pStyle w:val="a3"/>
        <w:tabs>
          <w:tab w:val="left" w:pos="4176"/>
          <w:tab w:val="left" w:pos="6095"/>
          <w:tab w:val="left" w:pos="8140"/>
          <w:tab w:val="left" w:pos="8610"/>
        </w:tabs>
        <w:ind w:right="281"/>
        <w:jc w:val="left"/>
      </w:pPr>
      <w:r>
        <w:rPr>
          <w:spacing w:val="-2"/>
        </w:rPr>
        <w:t>Животноводческие</w:t>
      </w:r>
      <w:r>
        <w:tab/>
      </w:r>
      <w:r>
        <w:rPr>
          <w:spacing w:val="-2"/>
        </w:rPr>
        <w:t>предприятия.</w:t>
      </w:r>
      <w:r>
        <w:tab/>
      </w:r>
      <w:r>
        <w:rPr>
          <w:spacing w:val="-2"/>
        </w:rPr>
        <w:t>Оборудование</w:t>
      </w:r>
      <w:r>
        <w:tab/>
      </w:r>
      <w:r>
        <w:rPr>
          <w:spacing w:val="-10"/>
        </w:rPr>
        <w:t>и</w:t>
      </w:r>
      <w:r>
        <w:tab/>
      </w:r>
      <w:r>
        <w:rPr>
          <w:spacing w:val="-2"/>
        </w:rPr>
        <w:t xml:space="preserve">микроклимат </w:t>
      </w:r>
      <w:r>
        <w:t>животноводческих и птицеводческих предприятий. Выращивание животных.</w:t>
      </w:r>
    </w:p>
    <w:p w:rsidR="009A11BE" w:rsidRDefault="005C57DC">
      <w:pPr>
        <w:pStyle w:val="a3"/>
        <w:ind w:left="1560" w:right="1132" w:firstLine="0"/>
        <w:jc w:val="left"/>
      </w:pPr>
      <w:r>
        <w:t>Использование</w:t>
      </w:r>
      <w:r>
        <w:rPr>
          <w:spacing w:val="-7"/>
        </w:rPr>
        <w:t xml:space="preserve"> </w:t>
      </w:r>
      <w:r>
        <w:t>и</w:t>
      </w:r>
      <w:r>
        <w:rPr>
          <w:spacing w:val="-10"/>
        </w:rPr>
        <w:t xml:space="preserve"> </w:t>
      </w:r>
      <w:r>
        <w:t>хранение</w:t>
      </w:r>
      <w:r>
        <w:rPr>
          <w:spacing w:val="-10"/>
        </w:rPr>
        <w:t xml:space="preserve"> </w:t>
      </w:r>
      <w:r>
        <w:t>животноводческой</w:t>
      </w:r>
      <w:r>
        <w:rPr>
          <w:spacing w:val="-10"/>
        </w:rPr>
        <w:t xml:space="preserve"> </w:t>
      </w:r>
      <w:r>
        <w:t>продукции. Использование цифровых технологий в животноводстве. Цифровая ферма:</w:t>
      </w:r>
    </w:p>
    <w:p w:rsidR="009A11BE" w:rsidRDefault="005C57DC">
      <w:pPr>
        <w:pStyle w:val="a3"/>
        <w:ind w:left="1560" w:right="2887" w:firstLine="0"/>
        <w:jc w:val="left"/>
      </w:pPr>
      <w:r>
        <w:t>автоматическое</w:t>
      </w:r>
      <w:r>
        <w:rPr>
          <w:spacing w:val="-15"/>
        </w:rPr>
        <w:t xml:space="preserve"> </w:t>
      </w:r>
      <w:r>
        <w:t>кормление</w:t>
      </w:r>
      <w:r>
        <w:rPr>
          <w:spacing w:val="-17"/>
        </w:rPr>
        <w:t xml:space="preserve"> </w:t>
      </w:r>
      <w:r>
        <w:t>животных; автоматическая дойк</w:t>
      </w:r>
      <w:r>
        <w:t>а;</w:t>
      </w:r>
    </w:p>
    <w:p w:rsidR="009A11BE" w:rsidRDefault="005C57DC">
      <w:pPr>
        <w:pStyle w:val="a3"/>
        <w:spacing w:line="322" w:lineRule="exact"/>
        <w:ind w:left="1560" w:firstLine="0"/>
        <w:jc w:val="left"/>
      </w:pPr>
      <w:r>
        <w:t>уборка</w:t>
      </w:r>
      <w:r>
        <w:rPr>
          <w:spacing w:val="-7"/>
        </w:rPr>
        <w:t xml:space="preserve"> </w:t>
      </w:r>
      <w:r>
        <w:t>помещения</w:t>
      </w:r>
      <w:r>
        <w:rPr>
          <w:spacing w:val="-6"/>
        </w:rPr>
        <w:t xml:space="preserve"> </w:t>
      </w:r>
      <w:r>
        <w:t>и</w:t>
      </w:r>
      <w:r>
        <w:rPr>
          <w:spacing w:val="-3"/>
        </w:rPr>
        <w:t xml:space="preserve"> </w:t>
      </w:r>
      <w:r>
        <w:rPr>
          <w:spacing w:val="-5"/>
        </w:rPr>
        <w:t>др.</w:t>
      </w:r>
    </w:p>
    <w:p w:rsidR="009A11BE" w:rsidRDefault="005C57DC">
      <w:pPr>
        <w:spacing w:line="242" w:lineRule="auto"/>
        <w:ind w:left="852" w:right="283" w:firstLine="707"/>
        <w:jc w:val="both"/>
        <w:rPr>
          <w:i/>
          <w:sz w:val="28"/>
        </w:rPr>
      </w:pPr>
      <w:r>
        <w:rPr>
          <w:i/>
          <w:sz w:val="28"/>
        </w:rPr>
        <w:t>Цифровая «умная» ферма — перспективное направление роботизации</w:t>
      </w:r>
      <w:r>
        <w:rPr>
          <w:i/>
          <w:spacing w:val="40"/>
          <w:sz w:val="28"/>
        </w:rPr>
        <w:t xml:space="preserve"> </w:t>
      </w:r>
      <w:r>
        <w:rPr>
          <w:i/>
          <w:sz w:val="28"/>
        </w:rPr>
        <w:t>в животноводстве.</w:t>
      </w:r>
    </w:p>
    <w:p w:rsidR="009A11BE" w:rsidRDefault="005C57DC">
      <w:pPr>
        <w:pStyle w:val="2"/>
        <w:spacing w:line="317" w:lineRule="exact"/>
      </w:pPr>
      <w:r>
        <w:t>Раздел</w:t>
      </w:r>
      <w:r>
        <w:rPr>
          <w:spacing w:val="-9"/>
        </w:rPr>
        <w:t xml:space="preserve"> </w:t>
      </w:r>
      <w:r>
        <w:t>3.</w:t>
      </w:r>
      <w:r>
        <w:rPr>
          <w:spacing w:val="-4"/>
        </w:rPr>
        <w:t xml:space="preserve"> </w:t>
      </w:r>
      <w:r>
        <w:t>Профессии,</w:t>
      </w:r>
      <w:r>
        <w:rPr>
          <w:spacing w:val="-4"/>
        </w:rPr>
        <w:t xml:space="preserve"> </w:t>
      </w:r>
      <w:r>
        <w:t>связанные</w:t>
      </w:r>
      <w:r>
        <w:rPr>
          <w:spacing w:val="-4"/>
        </w:rPr>
        <w:t xml:space="preserve"> </w:t>
      </w:r>
      <w:r>
        <w:t>с</w:t>
      </w:r>
      <w:r>
        <w:rPr>
          <w:spacing w:val="-5"/>
        </w:rPr>
        <w:t xml:space="preserve"> </w:t>
      </w:r>
      <w:r>
        <w:t>деятельностью</w:t>
      </w:r>
      <w:r>
        <w:rPr>
          <w:spacing w:val="-5"/>
        </w:rPr>
        <w:t xml:space="preserve"> </w:t>
      </w:r>
      <w:r>
        <w:rPr>
          <w:spacing w:val="-2"/>
        </w:rPr>
        <w:t>животновода</w:t>
      </w:r>
    </w:p>
    <w:p w:rsidR="009A11BE" w:rsidRDefault="005C57DC">
      <w:pPr>
        <w:ind w:left="852" w:right="282" w:firstLine="707"/>
        <w:jc w:val="both"/>
        <w:rPr>
          <w:i/>
          <w:sz w:val="28"/>
        </w:rPr>
      </w:pPr>
      <w:r>
        <w:rPr>
          <w:sz w:val="28"/>
        </w:rPr>
        <w:t xml:space="preserve">Зоотехник, зооинженер, ветеринар, оператор птицефабрики, оператор животноводческих ферм и др. </w:t>
      </w:r>
      <w:r>
        <w:rPr>
          <w:i/>
          <w:sz w:val="28"/>
        </w:rPr>
        <w:t>Использование информационных цифровых технологий в профессиональной деятельности.</w:t>
      </w:r>
    </w:p>
    <w:p w:rsidR="009A11BE" w:rsidRDefault="005C57DC">
      <w:pPr>
        <w:spacing w:before="65" w:line="646" w:lineRule="exact"/>
        <w:ind w:left="852" w:right="5417" w:firstLine="707"/>
        <w:rPr>
          <w:b/>
          <w:sz w:val="28"/>
        </w:rPr>
      </w:pPr>
      <w:r>
        <w:rPr>
          <w:b/>
          <w:sz w:val="28"/>
        </w:rPr>
        <w:t>Модуль</w:t>
      </w:r>
      <w:r>
        <w:rPr>
          <w:b/>
          <w:spacing w:val="-18"/>
          <w:sz w:val="28"/>
        </w:rPr>
        <w:t xml:space="preserve"> </w:t>
      </w:r>
      <w:r>
        <w:rPr>
          <w:b/>
          <w:sz w:val="28"/>
        </w:rPr>
        <w:t>«Растениеводство» 7–8 КЛАССЫ</w:t>
      </w:r>
    </w:p>
    <w:p w:rsidR="009A11BE" w:rsidRDefault="005C57DC">
      <w:pPr>
        <w:tabs>
          <w:tab w:val="left" w:pos="3157"/>
          <w:tab w:val="left" w:pos="4121"/>
          <w:tab w:val="left" w:pos="6177"/>
          <w:tab w:val="left" w:pos="8376"/>
        </w:tabs>
        <w:spacing w:line="253" w:lineRule="exact"/>
        <w:ind w:left="1560"/>
        <w:rPr>
          <w:b/>
          <w:sz w:val="28"/>
        </w:rPr>
      </w:pPr>
      <w:r>
        <w:rPr>
          <w:b/>
          <w:spacing w:val="-2"/>
          <w:sz w:val="28"/>
        </w:rPr>
        <w:t>Раздел</w:t>
      </w:r>
      <w:r>
        <w:rPr>
          <w:b/>
          <w:sz w:val="28"/>
        </w:rPr>
        <w:tab/>
      </w:r>
      <w:r>
        <w:rPr>
          <w:b/>
          <w:spacing w:val="-5"/>
          <w:sz w:val="28"/>
        </w:rPr>
        <w:t>1.</w:t>
      </w:r>
      <w:r>
        <w:rPr>
          <w:b/>
          <w:sz w:val="28"/>
        </w:rPr>
        <w:tab/>
      </w:r>
      <w:r>
        <w:rPr>
          <w:b/>
          <w:spacing w:val="-2"/>
          <w:sz w:val="28"/>
        </w:rPr>
        <w:t>Элементы</w:t>
      </w:r>
      <w:r>
        <w:rPr>
          <w:b/>
          <w:sz w:val="28"/>
        </w:rPr>
        <w:tab/>
      </w:r>
      <w:r>
        <w:rPr>
          <w:b/>
          <w:spacing w:val="-2"/>
          <w:sz w:val="28"/>
        </w:rPr>
        <w:t>технологий</w:t>
      </w:r>
      <w:r>
        <w:rPr>
          <w:b/>
          <w:sz w:val="28"/>
        </w:rPr>
        <w:tab/>
      </w:r>
      <w:r>
        <w:rPr>
          <w:b/>
          <w:spacing w:val="-2"/>
          <w:sz w:val="28"/>
        </w:rPr>
        <w:t>выращивания</w:t>
      </w:r>
    </w:p>
    <w:p w:rsidR="009A11BE" w:rsidRDefault="005C57DC">
      <w:pPr>
        <w:spacing w:line="322" w:lineRule="exact"/>
        <w:ind w:left="852"/>
        <w:rPr>
          <w:b/>
          <w:sz w:val="28"/>
        </w:rPr>
      </w:pPr>
      <w:r>
        <w:rPr>
          <w:b/>
          <w:spacing w:val="-2"/>
          <w:sz w:val="28"/>
        </w:rPr>
        <w:t>сельскохозяйственных</w:t>
      </w:r>
      <w:r>
        <w:rPr>
          <w:b/>
          <w:spacing w:val="19"/>
          <w:sz w:val="28"/>
        </w:rPr>
        <w:t xml:space="preserve"> </w:t>
      </w:r>
      <w:r>
        <w:rPr>
          <w:b/>
          <w:spacing w:val="-2"/>
          <w:sz w:val="28"/>
        </w:rPr>
        <w:t>культур</w:t>
      </w:r>
    </w:p>
    <w:p w:rsidR="009A11BE" w:rsidRDefault="005C57DC">
      <w:pPr>
        <w:spacing w:line="322" w:lineRule="exact"/>
        <w:ind w:left="1560"/>
        <w:rPr>
          <w:i/>
          <w:sz w:val="28"/>
        </w:rPr>
      </w:pPr>
      <w:r>
        <w:rPr>
          <w:i/>
          <w:sz w:val="28"/>
        </w:rPr>
        <w:t>Земледелие</w:t>
      </w:r>
      <w:r>
        <w:rPr>
          <w:i/>
          <w:spacing w:val="-5"/>
          <w:sz w:val="28"/>
        </w:rPr>
        <w:t xml:space="preserve"> </w:t>
      </w:r>
      <w:r>
        <w:rPr>
          <w:i/>
          <w:sz w:val="28"/>
        </w:rPr>
        <w:t>как</w:t>
      </w:r>
      <w:r>
        <w:rPr>
          <w:i/>
          <w:spacing w:val="-3"/>
          <w:sz w:val="28"/>
        </w:rPr>
        <w:t xml:space="preserve"> </w:t>
      </w:r>
      <w:r>
        <w:rPr>
          <w:i/>
          <w:sz w:val="28"/>
        </w:rPr>
        <w:t>поворотный</w:t>
      </w:r>
      <w:r>
        <w:rPr>
          <w:i/>
          <w:spacing w:val="-2"/>
          <w:sz w:val="28"/>
        </w:rPr>
        <w:t xml:space="preserve"> </w:t>
      </w:r>
      <w:r>
        <w:rPr>
          <w:i/>
          <w:sz w:val="28"/>
        </w:rPr>
        <w:t>пункт</w:t>
      </w:r>
      <w:r>
        <w:rPr>
          <w:i/>
          <w:spacing w:val="-3"/>
          <w:sz w:val="28"/>
        </w:rPr>
        <w:t xml:space="preserve"> </w:t>
      </w:r>
      <w:r>
        <w:rPr>
          <w:i/>
          <w:sz w:val="28"/>
        </w:rPr>
        <w:t>развития</w:t>
      </w:r>
      <w:r>
        <w:rPr>
          <w:i/>
          <w:spacing w:val="-3"/>
          <w:sz w:val="28"/>
        </w:rPr>
        <w:t xml:space="preserve"> </w:t>
      </w:r>
      <w:r>
        <w:rPr>
          <w:i/>
          <w:sz w:val="28"/>
        </w:rPr>
        <w:t>человеческой</w:t>
      </w:r>
      <w:r>
        <w:rPr>
          <w:i/>
          <w:spacing w:val="-4"/>
          <w:sz w:val="28"/>
        </w:rPr>
        <w:t xml:space="preserve"> </w:t>
      </w:r>
      <w:r>
        <w:rPr>
          <w:i/>
          <w:spacing w:val="-2"/>
          <w:sz w:val="28"/>
        </w:rPr>
        <w:t>цивилизации.</w:t>
      </w:r>
    </w:p>
    <w:p w:rsidR="009A11BE" w:rsidRDefault="005C57DC">
      <w:pPr>
        <w:ind w:left="852"/>
        <w:rPr>
          <w:i/>
          <w:sz w:val="28"/>
        </w:rPr>
      </w:pPr>
      <w:r>
        <w:rPr>
          <w:i/>
          <w:sz w:val="28"/>
        </w:rPr>
        <w:t>Земля</w:t>
      </w:r>
      <w:r>
        <w:rPr>
          <w:i/>
          <w:spacing w:val="-10"/>
          <w:sz w:val="28"/>
        </w:rPr>
        <w:t xml:space="preserve"> </w:t>
      </w:r>
      <w:r>
        <w:rPr>
          <w:i/>
          <w:sz w:val="28"/>
        </w:rPr>
        <w:t>как</w:t>
      </w:r>
      <w:r>
        <w:rPr>
          <w:i/>
          <w:spacing w:val="-6"/>
          <w:sz w:val="28"/>
        </w:rPr>
        <w:t xml:space="preserve"> </w:t>
      </w:r>
      <w:r>
        <w:rPr>
          <w:i/>
          <w:sz w:val="28"/>
        </w:rPr>
        <w:t>величайшая</w:t>
      </w:r>
      <w:r>
        <w:rPr>
          <w:i/>
          <w:spacing w:val="-7"/>
          <w:sz w:val="28"/>
        </w:rPr>
        <w:t xml:space="preserve"> </w:t>
      </w:r>
      <w:r>
        <w:rPr>
          <w:i/>
          <w:sz w:val="28"/>
        </w:rPr>
        <w:t>ценность</w:t>
      </w:r>
      <w:r>
        <w:rPr>
          <w:i/>
          <w:spacing w:val="-7"/>
          <w:sz w:val="28"/>
        </w:rPr>
        <w:t xml:space="preserve"> </w:t>
      </w:r>
      <w:r>
        <w:rPr>
          <w:i/>
          <w:sz w:val="28"/>
        </w:rPr>
        <w:t>человечества.</w:t>
      </w:r>
      <w:r>
        <w:rPr>
          <w:i/>
          <w:spacing w:val="-9"/>
          <w:sz w:val="28"/>
        </w:rPr>
        <w:t xml:space="preserve"> </w:t>
      </w:r>
      <w:r>
        <w:rPr>
          <w:i/>
          <w:sz w:val="28"/>
        </w:rPr>
        <w:t>История</w:t>
      </w:r>
      <w:r>
        <w:rPr>
          <w:i/>
          <w:spacing w:val="-7"/>
          <w:sz w:val="28"/>
        </w:rPr>
        <w:t xml:space="preserve"> </w:t>
      </w:r>
      <w:r>
        <w:rPr>
          <w:i/>
          <w:spacing w:val="-2"/>
          <w:sz w:val="28"/>
        </w:rPr>
        <w:t>земледелия.</w:t>
      </w:r>
    </w:p>
    <w:p w:rsidR="009A11BE" w:rsidRDefault="005C57DC">
      <w:pPr>
        <w:pStyle w:val="a3"/>
        <w:spacing w:before="2" w:line="322" w:lineRule="exact"/>
        <w:ind w:left="1560" w:firstLine="0"/>
        <w:jc w:val="left"/>
      </w:pPr>
      <w:r>
        <w:t>Почвы,</w:t>
      </w:r>
      <w:r>
        <w:rPr>
          <w:spacing w:val="-5"/>
        </w:rPr>
        <w:t xml:space="preserve"> </w:t>
      </w:r>
      <w:r>
        <w:t>виды</w:t>
      </w:r>
      <w:r>
        <w:rPr>
          <w:spacing w:val="-5"/>
        </w:rPr>
        <w:t xml:space="preserve"> </w:t>
      </w:r>
      <w:r>
        <w:t>почв.</w:t>
      </w:r>
      <w:r>
        <w:rPr>
          <w:spacing w:val="-9"/>
        </w:rPr>
        <w:t xml:space="preserve"> </w:t>
      </w:r>
      <w:r>
        <w:t>Плодородие</w:t>
      </w:r>
      <w:r>
        <w:rPr>
          <w:spacing w:val="-7"/>
        </w:rPr>
        <w:t xml:space="preserve"> </w:t>
      </w:r>
      <w:r>
        <w:rPr>
          <w:spacing w:val="-2"/>
        </w:rPr>
        <w:t>почв.</w:t>
      </w:r>
    </w:p>
    <w:p w:rsidR="009A11BE" w:rsidRDefault="005C57DC">
      <w:pPr>
        <w:pStyle w:val="a3"/>
        <w:tabs>
          <w:tab w:val="left" w:pos="3512"/>
          <w:tab w:val="left" w:pos="5061"/>
          <w:tab w:val="left" w:pos="6206"/>
          <w:tab w:val="left" w:pos="7400"/>
          <w:tab w:val="left" w:pos="7863"/>
        </w:tabs>
        <w:spacing w:line="322" w:lineRule="exact"/>
        <w:ind w:left="1560" w:firstLine="0"/>
        <w:jc w:val="left"/>
      </w:pPr>
      <w:r>
        <w:rPr>
          <w:spacing w:val="-2"/>
        </w:rPr>
        <w:t>Инструменты</w:t>
      </w:r>
      <w:r>
        <w:tab/>
      </w:r>
      <w:r>
        <w:rPr>
          <w:spacing w:val="-2"/>
        </w:rPr>
        <w:t>обработки</w:t>
      </w:r>
      <w:r>
        <w:tab/>
      </w:r>
      <w:r>
        <w:rPr>
          <w:spacing w:val="-2"/>
        </w:rPr>
        <w:t>почвы:</w:t>
      </w:r>
      <w:r>
        <w:tab/>
      </w:r>
      <w:r>
        <w:rPr>
          <w:spacing w:val="-2"/>
        </w:rPr>
        <w:t>ручные</w:t>
      </w:r>
      <w:r>
        <w:tab/>
      </w:r>
      <w:r>
        <w:rPr>
          <w:spacing w:val="-10"/>
        </w:rPr>
        <w:t>и</w:t>
      </w:r>
      <w:r>
        <w:tab/>
      </w:r>
      <w:r>
        <w:rPr>
          <w:spacing w:val="-2"/>
        </w:rPr>
        <w:t>механизированные.</w:t>
      </w:r>
    </w:p>
    <w:p w:rsidR="009A11BE" w:rsidRDefault="005C57DC">
      <w:pPr>
        <w:pStyle w:val="a3"/>
        <w:spacing w:line="322" w:lineRule="exact"/>
        <w:ind w:firstLine="0"/>
        <w:jc w:val="left"/>
      </w:pPr>
      <w:r>
        <w:t>Сельскохозяйственная</w:t>
      </w:r>
      <w:r>
        <w:rPr>
          <w:spacing w:val="-14"/>
        </w:rPr>
        <w:t xml:space="preserve"> </w:t>
      </w:r>
      <w:r>
        <w:rPr>
          <w:spacing w:val="-2"/>
        </w:rPr>
        <w:t>техника.</w:t>
      </w:r>
    </w:p>
    <w:p w:rsidR="009A11BE" w:rsidRDefault="005C57DC">
      <w:pPr>
        <w:pStyle w:val="a3"/>
        <w:spacing w:line="322" w:lineRule="exact"/>
        <w:ind w:left="1560" w:firstLine="0"/>
        <w:jc w:val="left"/>
      </w:pPr>
      <w:r>
        <w:t>Культурные</w:t>
      </w:r>
      <w:r>
        <w:rPr>
          <w:spacing w:val="-6"/>
        </w:rPr>
        <w:t xml:space="preserve"> </w:t>
      </w:r>
      <w:r>
        <w:t>растения</w:t>
      </w:r>
      <w:r>
        <w:rPr>
          <w:spacing w:val="-3"/>
        </w:rPr>
        <w:t xml:space="preserve"> </w:t>
      </w:r>
      <w:r>
        <w:t>и</w:t>
      </w:r>
      <w:r>
        <w:rPr>
          <w:spacing w:val="-6"/>
        </w:rPr>
        <w:t xml:space="preserve"> </w:t>
      </w:r>
      <w:r>
        <w:t>их</w:t>
      </w:r>
      <w:r>
        <w:rPr>
          <w:spacing w:val="-1"/>
        </w:rPr>
        <w:t xml:space="preserve"> </w:t>
      </w:r>
      <w:r>
        <w:rPr>
          <w:spacing w:val="-2"/>
        </w:rPr>
        <w:t>классификация.</w:t>
      </w:r>
    </w:p>
    <w:p w:rsidR="009A11BE" w:rsidRDefault="005C57DC">
      <w:pPr>
        <w:pStyle w:val="a3"/>
        <w:ind w:left="1560" w:right="658" w:firstLine="0"/>
        <w:jc w:val="left"/>
      </w:pPr>
      <w:r>
        <w:t>Выращивание растений на школьном/приусадебном участке. Полезные</w:t>
      </w:r>
      <w:r>
        <w:rPr>
          <w:spacing w:val="-5"/>
        </w:rPr>
        <w:t xml:space="preserve"> </w:t>
      </w:r>
      <w:r>
        <w:t>для</w:t>
      </w:r>
      <w:r>
        <w:rPr>
          <w:spacing w:val="-5"/>
        </w:rPr>
        <w:t xml:space="preserve"> </w:t>
      </w:r>
      <w:r>
        <w:t>человека</w:t>
      </w:r>
      <w:r>
        <w:rPr>
          <w:spacing w:val="-5"/>
        </w:rPr>
        <w:t xml:space="preserve"> </w:t>
      </w:r>
      <w:r>
        <w:t>дикорастущие</w:t>
      </w:r>
      <w:r>
        <w:rPr>
          <w:spacing w:val="-8"/>
        </w:rPr>
        <w:t xml:space="preserve"> </w:t>
      </w:r>
      <w:r>
        <w:t>растения</w:t>
      </w:r>
      <w:r>
        <w:rPr>
          <w:spacing w:val="-5"/>
        </w:rPr>
        <w:t xml:space="preserve"> </w:t>
      </w:r>
      <w:r>
        <w:t>и</w:t>
      </w:r>
      <w:r>
        <w:rPr>
          <w:spacing w:val="-8"/>
        </w:rPr>
        <w:t xml:space="preserve"> </w:t>
      </w:r>
      <w:r>
        <w:t>их</w:t>
      </w:r>
      <w:r>
        <w:rPr>
          <w:spacing w:val="-4"/>
        </w:rPr>
        <w:t xml:space="preserve"> </w:t>
      </w:r>
      <w:r>
        <w:t>классификация.</w:t>
      </w:r>
    </w:p>
    <w:p w:rsidR="009A11BE" w:rsidRDefault="005C57DC">
      <w:pPr>
        <w:pStyle w:val="a3"/>
        <w:ind w:right="282"/>
      </w:pPr>
      <w:r>
        <w:t>Сбор, заготовка и хранение полезных для человека дикорастущих расте</w:t>
      </w:r>
      <w:r>
        <w:t xml:space="preserve">ний и их плодов. Сбор и заготовка грибов. Соблюдение правил </w:t>
      </w:r>
      <w:r>
        <w:rPr>
          <w:spacing w:val="-2"/>
        </w:rPr>
        <w:t>безопасности.</w:t>
      </w:r>
    </w:p>
    <w:p w:rsidR="009A11BE" w:rsidRDefault="005C57DC">
      <w:pPr>
        <w:spacing w:before="1" w:line="322" w:lineRule="exact"/>
        <w:ind w:left="1560"/>
        <w:jc w:val="both"/>
        <w:rPr>
          <w:i/>
          <w:sz w:val="28"/>
        </w:rPr>
      </w:pPr>
      <w:r>
        <w:rPr>
          <w:i/>
          <w:sz w:val="28"/>
        </w:rPr>
        <w:t>Сохранение</w:t>
      </w:r>
      <w:r>
        <w:rPr>
          <w:i/>
          <w:spacing w:val="-10"/>
          <w:sz w:val="28"/>
        </w:rPr>
        <w:t xml:space="preserve"> </w:t>
      </w:r>
      <w:r>
        <w:rPr>
          <w:i/>
          <w:sz w:val="28"/>
        </w:rPr>
        <w:t>природной</w:t>
      </w:r>
      <w:r>
        <w:rPr>
          <w:i/>
          <w:spacing w:val="-8"/>
          <w:sz w:val="28"/>
        </w:rPr>
        <w:t xml:space="preserve"> </w:t>
      </w:r>
      <w:r>
        <w:rPr>
          <w:i/>
          <w:spacing w:val="-2"/>
          <w:sz w:val="28"/>
        </w:rPr>
        <w:t>среды.</w:t>
      </w:r>
    </w:p>
    <w:p w:rsidR="009A11BE" w:rsidRDefault="005C57DC">
      <w:pPr>
        <w:pStyle w:val="2"/>
        <w:spacing w:line="322" w:lineRule="exact"/>
      </w:pPr>
      <w:r>
        <w:t>Раздел</w:t>
      </w:r>
      <w:r>
        <w:rPr>
          <w:spacing w:val="-12"/>
        </w:rPr>
        <w:t xml:space="preserve"> </w:t>
      </w:r>
      <w:r>
        <w:t>2.</w:t>
      </w:r>
      <w:r>
        <w:rPr>
          <w:spacing w:val="-9"/>
        </w:rPr>
        <w:t xml:space="preserve"> </w:t>
      </w:r>
      <w:r>
        <w:t>Сельскохозяйственное</w:t>
      </w:r>
      <w:r>
        <w:rPr>
          <w:spacing w:val="-8"/>
        </w:rPr>
        <w:t xml:space="preserve"> </w:t>
      </w:r>
      <w:r>
        <w:rPr>
          <w:spacing w:val="-2"/>
        </w:rPr>
        <w:t>производство</w:t>
      </w:r>
    </w:p>
    <w:p w:rsidR="009A11BE" w:rsidRDefault="005C57DC">
      <w:pPr>
        <w:tabs>
          <w:tab w:val="left" w:pos="4121"/>
          <w:tab w:val="left" w:pos="6298"/>
          <w:tab w:val="left" w:pos="8926"/>
        </w:tabs>
        <w:ind w:left="852" w:right="280" w:firstLine="707"/>
        <w:jc w:val="both"/>
        <w:rPr>
          <w:i/>
          <w:sz w:val="28"/>
        </w:rPr>
      </w:pPr>
      <w:r>
        <w:rPr>
          <w:sz w:val="28"/>
        </w:rPr>
        <w:t xml:space="preserve">Особенности сельскохозяйственного производства: сезонность, природно-климатические условия, слабая прогнозируемость показателей. </w:t>
      </w:r>
      <w:r>
        <w:rPr>
          <w:spacing w:val="-2"/>
          <w:sz w:val="28"/>
        </w:rPr>
        <w:t>Агропромышленные</w:t>
      </w:r>
      <w:r>
        <w:rPr>
          <w:sz w:val="28"/>
        </w:rPr>
        <w:tab/>
      </w:r>
      <w:r>
        <w:rPr>
          <w:spacing w:val="-2"/>
          <w:sz w:val="28"/>
        </w:rPr>
        <w:t>комплексы.</w:t>
      </w:r>
      <w:r>
        <w:rPr>
          <w:sz w:val="28"/>
        </w:rPr>
        <w:tab/>
      </w:r>
      <w:r>
        <w:rPr>
          <w:i/>
          <w:spacing w:val="-2"/>
          <w:sz w:val="28"/>
        </w:rPr>
        <w:t>Компьютерное</w:t>
      </w:r>
      <w:r>
        <w:rPr>
          <w:i/>
          <w:sz w:val="28"/>
        </w:rPr>
        <w:tab/>
      </w:r>
      <w:r>
        <w:rPr>
          <w:i/>
          <w:spacing w:val="-2"/>
          <w:sz w:val="28"/>
        </w:rPr>
        <w:t xml:space="preserve">оснащение </w:t>
      </w:r>
      <w:r>
        <w:rPr>
          <w:i/>
          <w:sz w:val="28"/>
        </w:rPr>
        <w:t>сельскохозяйственной техники.</w:t>
      </w:r>
    </w:p>
    <w:p w:rsidR="009A11BE" w:rsidRDefault="005C57DC">
      <w:pPr>
        <w:ind w:left="1560"/>
        <w:jc w:val="both"/>
        <w:rPr>
          <w:i/>
          <w:sz w:val="28"/>
        </w:rPr>
      </w:pPr>
      <w:r>
        <w:rPr>
          <w:i/>
          <w:sz w:val="28"/>
        </w:rPr>
        <w:t>Автоматизация</w:t>
      </w:r>
      <w:r>
        <w:rPr>
          <w:i/>
          <w:spacing w:val="-13"/>
          <w:sz w:val="28"/>
        </w:rPr>
        <w:t xml:space="preserve"> </w:t>
      </w:r>
      <w:r>
        <w:rPr>
          <w:i/>
          <w:sz w:val="28"/>
        </w:rPr>
        <w:t>и</w:t>
      </w:r>
      <w:r>
        <w:rPr>
          <w:i/>
          <w:spacing w:val="-12"/>
          <w:sz w:val="28"/>
        </w:rPr>
        <w:t xml:space="preserve"> </w:t>
      </w:r>
      <w:r>
        <w:rPr>
          <w:i/>
          <w:sz w:val="28"/>
        </w:rPr>
        <w:t>роботизация</w:t>
      </w:r>
      <w:r>
        <w:rPr>
          <w:i/>
          <w:spacing w:val="-12"/>
          <w:sz w:val="28"/>
        </w:rPr>
        <w:t xml:space="preserve"> </w:t>
      </w:r>
      <w:r>
        <w:rPr>
          <w:i/>
          <w:sz w:val="28"/>
        </w:rPr>
        <w:t>сельскохозяйственн</w:t>
      </w:r>
      <w:r>
        <w:rPr>
          <w:i/>
          <w:sz w:val="28"/>
        </w:rPr>
        <w:t>ого</w:t>
      </w:r>
      <w:r>
        <w:rPr>
          <w:i/>
          <w:spacing w:val="-14"/>
          <w:sz w:val="28"/>
        </w:rPr>
        <w:t xml:space="preserve"> </w:t>
      </w:r>
      <w:r>
        <w:rPr>
          <w:i/>
          <w:spacing w:val="-2"/>
          <w:sz w:val="28"/>
        </w:rPr>
        <w:t>производства:</w:t>
      </w:r>
    </w:p>
    <w:p w:rsidR="009A11BE" w:rsidRDefault="005C57DC">
      <w:pPr>
        <w:pStyle w:val="a4"/>
        <w:numPr>
          <w:ilvl w:val="0"/>
          <w:numId w:val="32"/>
        </w:numPr>
        <w:tabs>
          <w:tab w:val="left" w:pos="1916"/>
        </w:tabs>
        <w:ind w:right="276" w:firstLine="707"/>
        <w:rPr>
          <w:i/>
          <w:sz w:val="28"/>
        </w:rPr>
      </w:pPr>
      <w:r>
        <w:rPr>
          <w:i/>
          <w:sz w:val="28"/>
        </w:rPr>
        <w:t xml:space="preserve">анализаторы почвы c использованием спутниковой системы </w:t>
      </w:r>
      <w:r>
        <w:rPr>
          <w:i/>
          <w:spacing w:val="-2"/>
          <w:sz w:val="28"/>
        </w:rPr>
        <w:t>навигации;</w:t>
      </w:r>
    </w:p>
    <w:p w:rsidR="009A11BE" w:rsidRDefault="009A11BE">
      <w:pPr>
        <w:pStyle w:val="a4"/>
        <w:rPr>
          <w:i/>
          <w:sz w:val="28"/>
        </w:rPr>
        <w:sectPr w:rsidR="009A11BE">
          <w:pgSz w:w="11910" w:h="16840"/>
          <w:pgMar w:top="1040" w:right="566" w:bottom="1320" w:left="850" w:header="0" w:footer="1069" w:gutter="0"/>
          <w:cols w:space="720"/>
        </w:sectPr>
      </w:pPr>
    </w:p>
    <w:p w:rsidR="009A11BE" w:rsidRDefault="005C57DC">
      <w:pPr>
        <w:pStyle w:val="a4"/>
        <w:numPr>
          <w:ilvl w:val="0"/>
          <w:numId w:val="32"/>
        </w:numPr>
        <w:tabs>
          <w:tab w:val="left" w:pos="1722"/>
        </w:tabs>
        <w:spacing w:before="74"/>
        <w:ind w:left="1722" w:hanging="162"/>
        <w:rPr>
          <w:i/>
          <w:sz w:val="28"/>
        </w:rPr>
      </w:pPr>
      <w:r>
        <w:rPr>
          <w:i/>
          <w:sz w:val="28"/>
        </w:rPr>
        <w:lastRenderedPageBreak/>
        <w:t>автоматизация</w:t>
      </w:r>
      <w:r>
        <w:rPr>
          <w:i/>
          <w:spacing w:val="-15"/>
          <w:sz w:val="28"/>
        </w:rPr>
        <w:t xml:space="preserve"> </w:t>
      </w:r>
      <w:r>
        <w:rPr>
          <w:i/>
          <w:sz w:val="28"/>
        </w:rPr>
        <w:t>тепличного</w:t>
      </w:r>
      <w:r>
        <w:rPr>
          <w:i/>
          <w:spacing w:val="-9"/>
          <w:sz w:val="28"/>
        </w:rPr>
        <w:t xml:space="preserve"> </w:t>
      </w:r>
      <w:r>
        <w:rPr>
          <w:i/>
          <w:spacing w:val="-2"/>
          <w:sz w:val="28"/>
        </w:rPr>
        <w:t>хозяйства;</w:t>
      </w:r>
    </w:p>
    <w:p w:rsidR="009A11BE" w:rsidRDefault="005C57DC">
      <w:pPr>
        <w:pStyle w:val="a4"/>
        <w:numPr>
          <w:ilvl w:val="0"/>
          <w:numId w:val="32"/>
        </w:numPr>
        <w:tabs>
          <w:tab w:val="left" w:pos="1722"/>
        </w:tabs>
        <w:spacing w:before="3" w:line="322" w:lineRule="exact"/>
        <w:ind w:left="1722" w:hanging="162"/>
        <w:rPr>
          <w:i/>
          <w:sz w:val="28"/>
        </w:rPr>
      </w:pPr>
      <w:r>
        <w:rPr>
          <w:i/>
          <w:sz w:val="28"/>
        </w:rPr>
        <w:t>применение</w:t>
      </w:r>
      <w:r>
        <w:rPr>
          <w:i/>
          <w:spacing w:val="-12"/>
          <w:sz w:val="28"/>
        </w:rPr>
        <w:t xml:space="preserve"> </w:t>
      </w:r>
      <w:r>
        <w:rPr>
          <w:i/>
          <w:sz w:val="28"/>
        </w:rPr>
        <w:t>роботов</w:t>
      </w:r>
      <w:r>
        <w:rPr>
          <w:i/>
          <w:spacing w:val="-7"/>
          <w:sz w:val="28"/>
        </w:rPr>
        <w:t xml:space="preserve"> </w:t>
      </w:r>
      <w:r>
        <w:rPr>
          <w:i/>
          <w:sz w:val="28"/>
        </w:rPr>
        <w:t>манипуляторов</w:t>
      </w:r>
      <w:r>
        <w:rPr>
          <w:i/>
          <w:spacing w:val="-7"/>
          <w:sz w:val="28"/>
        </w:rPr>
        <w:t xml:space="preserve"> </w:t>
      </w:r>
      <w:r>
        <w:rPr>
          <w:i/>
          <w:sz w:val="28"/>
        </w:rPr>
        <w:t>для</w:t>
      </w:r>
      <w:r>
        <w:rPr>
          <w:i/>
          <w:spacing w:val="-9"/>
          <w:sz w:val="28"/>
        </w:rPr>
        <w:t xml:space="preserve"> </w:t>
      </w:r>
      <w:r>
        <w:rPr>
          <w:i/>
          <w:sz w:val="28"/>
        </w:rPr>
        <w:t>уборки</w:t>
      </w:r>
      <w:r>
        <w:rPr>
          <w:i/>
          <w:spacing w:val="-6"/>
          <w:sz w:val="28"/>
        </w:rPr>
        <w:t xml:space="preserve"> </w:t>
      </w:r>
      <w:r>
        <w:rPr>
          <w:i/>
          <w:spacing w:val="-2"/>
          <w:sz w:val="28"/>
        </w:rPr>
        <w:t>урожая;</w:t>
      </w:r>
    </w:p>
    <w:p w:rsidR="009A11BE" w:rsidRDefault="005C57DC">
      <w:pPr>
        <w:pStyle w:val="a4"/>
        <w:numPr>
          <w:ilvl w:val="0"/>
          <w:numId w:val="32"/>
        </w:numPr>
        <w:tabs>
          <w:tab w:val="left" w:pos="1844"/>
        </w:tabs>
        <w:ind w:right="277" w:firstLine="707"/>
        <w:rPr>
          <w:i/>
          <w:sz w:val="28"/>
        </w:rPr>
      </w:pPr>
      <w:r>
        <w:rPr>
          <w:i/>
          <w:sz w:val="28"/>
        </w:rPr>
        <w:t xml:space="preserve">внесение удобрение на основе данных от азотно-спектральных </w:t>
      </w:r>
      <w:r>
        <w:rPr>
          <w:i/>
          <w:spacing w:val="-2"/>
          <w:sz w:val="28"/>
        </w:rPr>
        <w:t>датчико</w:t>
      </w:r>
      <w:r>
        <w:rPr>
          <w:i/>
          <w:spacing w:val="-2"/>
          <w:sz w:val="28"/>
        </w:rPr>
        <w:t>в;</w:t>
      </w:r>
    </w:p>
    <w:p w:rsidR="009A11BE" w:rsidRDefault="005C57DC">
      <w:pPr>
        <w:pStyle w:val="a4"/>
        <w:numPr>
          <w:ilvl w:val="0"/>
          <w:numId w:val="32"/>
        </w:numPr>
        <w:tabs>
          <w:tab w:val="left" w:pos="1841"/>
        </w:tabs>
        <w:ind w:right="285" w:firstLine="707"/>
        <w:rPr>
          <w:i/>
          <w:sz w:val="28"/>
        </w:rPr>
      </w:pPr>
      <w:r>
        <w:rPr>
          <w:i/>
          <w:sz w:val="28"/>
        </w:rPr>
        <w:t xml:space="preserve">определение критических точек полей с помощью спутниковых </w:t>
      </w:r>
      <w:r>
        <w:rPr>
          <w:i/>
          <w:spacing w:val="-2"/>
          <w:sz w:val="28"/>
        </w:rPr>
        <w:t>снимков;</w:t>
      </w:r>
    </w:p>
    <w:p w:rsidR="009A11BE" w:rsidRDefault="005C57DC">
      <w:pPr>
        <w:spacing w:line="321" w:lineRule="exact"/>
        <w:ind w:left="1560"/>
        <w:jc w:val="both"/>
        <w:rPr>
          <w:i/>
          <w:sz w:val="28"/>
        </w:rPr>
      </w:pPr>
      <w:r>
        <w:rPr>
          <w:i/>
          <w:sz w:val="28"/>
        </w:rPr>
        <w:t>использование</w:t>
      </w:r>
      <w:r>
        <w:rPr>
          <w:i/>
          <w:spacing w:val="-6"/>
          <w:sz w:val="28"/>
        </w:rPr>
        <w:t xml:space="preserve"> </w:t>
      </w:r>
      <w:r>
        <w:rPr>
          <w:i/>
          <w:sz w:val="28"/>
        </w:rPr>
        <w:t>БПЛА</w:t>
      </w:r>
      <w:r>
        <w:rPr>
          <w:i/>
          <w:spacing w:val="-4"/>
          <w:sz w:val="28"/>
        </w:rPr>
        <w:t xml:space="preserve"> </w:t>
      </w:r>
      <w:r>
        <w:rPr>
          <w:i/>
          <w:sz w:val="28"/>
        </w:rPr>
        <w:t>и</w:t>
      </w:r>
      <w:r>
        <w:rPr>
          <w:i/>
          <w:spacing w:val="-5"/>
          <w:sz w:val="28"/>
        </w:rPr>
        <w:t xml:space="preserve"> др.</w:t>
      </w:r>
    </w:p>
    <w:p w:rsidR="009A11BE" w:rsidRDefault="005C57DC">
      <w:pPr>
        <w:spacing w:before="1"/>
        <w:ind w:left="852" w:right="284" w:firstLine="707"/>
        <w:jc w:val="both"/>
        <w:rPr>
          <w:i/>
          <w:sz w:val="28"/>
        </w:rPr>
      </w:pPr>
      <w:r>
        <w:rPr>
          <w:i/>
          <w:sz w:val="28"/>
        </w:rPr>
        <w:t>Генно-модифицированные растения: положительные и отрицательные аспекты.</w:t>
      </w:r>
    </w:p>
    <w:p w:rsidR="009A11BE" w:rsidRDefault="005C57DC">
      <w:pPr>
        <w:pStyle w:val="2"/>
        <w:spacing w:line="321" w:lineRule="exact"/>
      </w:pPr>
      <w:r>
        <w:t>Раздел</w:t>
      </w:r>
      <w:r>
        <w:rPr>
          <w:spacing w:val="-12"/>
        </w:rPr>
        <w:t xml:space="preserve"> </w:t>
      </w:r>
      <w:r>
        <w:t>3.</w:t>
      </w:r>
      <w:r>
        <w:rPr>
          <w:spacing w:val="-8"/>
        </w:rPr>
        <w:t xml:space="preserve"> </w:t>
      </w:r>
      <w:r>
        <w:t>Сельскохозяйственные</w:t>
      </w:r>
      <w:r>
        <w:rPr>
          <w:spacing w:val="-8"/>
        </w:rPr>
        <w:t xml:space="preserve"> </w:t>
      </w:r>
      <w:r>
        <w:rPr>
          <w:spacing w:val="-2"/>
        </w:rPr>
        <w:t>профессии</w:t>
      </w:r>
    </w:p>
    <w:p w:rsidR="009A11BE" w:rsidRDefault="005C57DC">
      <w:pPr>
        <w:ind w:left="852" w:right="280" w:firstLine="707"/>
        <w:jc w:val="both"/>
        <w:rPr>
          <w:i/>
          <w:sz w:val="28"/>
        </w:rPr>
      </w:pPr>
      <w:r>
        <w:rPr>
          <w:sz w:val="28"/>
        </w:rPr>
        <w:t xml:space="preserve">Профессии в сельском хозяйстве: агроном, агрохимик, агроинженер, тракторист-машинист сельскохозяйственного производства и др. Особенности профессиональной деятельности в сельском хозяйстве. </w:t>
      </w:r>
      <w:r>
        <w:rPr>
          <w:i/>
          <w:sz w:val="28"/>
        </w:rPr>
        <w:t>Использование цифровых технологий в профессиональной деятельности.</w:t>
      </w:r>
    </w:p>
    <w:p w:rsidR="009A11BE" w:rsidRDefault="009A11BE">
      <w:pPr>
        <w:pStyle w:val="a3"/>
        <w:spacing w:before="1"/>
        <w:ind w:left="0" w:firstLine="0"/>
        <w:jc w:val="left"/>
        <w:rPr>
          <w:i/>
        </w:rPr>
      </w:pPr>
    </w:p>
    <w:p w:rsidR="009A11BE" w:rsidRDefault="005C57DC">
      <w:pPr>
        <w:pStyle w:val="2"/>
        <w:spacing w:line="322" w:lineRule="exact"/>
      </w:pPr>
      <w:r>
        <w:t>Примерные</w:t>
      </w:r>
      <w:r>
        <w:rPr>
          <w:spacing w:val="-17"/>
        </w:rPr>
        <w:t xml:space="preserve"> </w:t>
      </w:r>
      <w:r>
        <w:t>контрольно-измерительные</w:t>
      </w:r>
      <w:r>
        <w:rPr>
          <w:spacing w:val="-15"/>
        </w:rPr>
        <w:t xml:space="preserve"> </w:t>
      </w:r>
      <w:r>
        <w:rPr>
          <w:spacing w:val="-2"/>
        </w:rPr>
        <w:t>материалы</w:t>
      </w:r>
    </w:p>
    <w:p w:rsidR="009A11BE" w:rsidRDefault="005C57DC">
      <w:pPr>
        <w:pStyle w:val="a3"/>
        <w:ind w:right="285"/>
      </w:pPr>
      <w:r>
        <w:t xml:space="preserve">При проведении на уроках технологии текущего контроля, промежуточной и итоговой аттестации обучающихся, следует помнить о практическом характере обучения и остановить свой выбор на 2 видах </w:t>
      </w:r>
      <w:r>
        <w:rPr>
          <w:spacing w:val="-2"/>
        </w:rPr>
        <w:t>контроля:</w:t>
      </w:r>
    </w:p>
    <w:p w:rsidR="009A11BE" w:rsidRDefault="005C57DC">
      <w:pPr>
        <w:pStyle w:val="a4"/>
        <w:numPr>
          <w:ilvl w:val="0"/>
          <w:numId w:val="31"/>
        </w:numPr>
        <w:tabs>
          <w:tab w:val="left" w:pos="1703"/>
        </w:tabs>
        <w:ind w:left="1703" w:hanging="285"/>
        <w:rPr>
          <w:sz w:val="28"/>
        </w:rPr>
      </w:pPr>
      <w:r>
        <w:rPr>
          <w:sz w:val="28"/>
        </w:rPr>
        <w:t>текущий</w:t>
      </w:r>
      <w:r>
        <w:rPr>
          <w:spacing w:val="-10"/>
          <w:sz w:val="28"/>
        </w:rPr>
        <w:t xml:space="preserve"> </w:t>
      </w:r>
      <w:r>
        <w:rPr>
          <w:sz w:val="28"/>
        </w:rPr>
        <w:t>ко</w:t>
      </w:r>
      <w:r>
        <w:rPr>
          <w:sz w:val="28"/>
        </w:rPr>
        <w:t>нтроль</w:t>
      </w:r>
      <w:r>
        <w:rPr>
          <w:spacing w:val="-5"/>
          <w:sz w:val="28"/>
        </w:rPr>
        <w:t xml:space="preserve"> </w:t>
      </w:r>
      <w:r>
        <w:rPr>
          <w:sz w:val="28"/>
        </w:rPr>
        <w:t>осуществляется</w:t>
      </w:r>
      <w:r>
        <w:rPr>
          <w:spacing w:val="-5"/>
          <w:sz w:val="28"/>
        </w:rPr>
        <w:t xml:space="preserve"> </w:t>
      </w:r>
      <w:r>
        <w:rPr>
          <w:sz w:val="28"/>
        </w:rPr>
        <w:t>с</w:t>
      </w:r>
      <w:r>
        <w:rPr>
          <w:spacing w:val="-7"/>
          <w:sz w:val="28"/>
        </w:rPr>
        <w:t xml:space="preserve"> </w:t>
      </w:r>
      <w:r>
        <w:rPr>
          <w:sz w:val="28"/>
        </w:rPr>
        <w:t>помощью</w:t>
      </w:r>
      <w:r>
        <w:rPr>
          <w:spacing w:val="-6"/>
          <w:sz w:val="28"/>
        </w:rPr>
        <w:t xml:space="preserve"> </w:t>
      </w:r>
      <w:r>
        <w:rPr>
          <w:sz w:val="28"/>
        </w:rPr>
        <w:t>практических</w:t>
      </w:r>
      <w:r>
        <w:rPr>
          <w:spacing w:val="-3"/>
          <w:sz w:val="28"/>
        </w:rPr>
        <w:t xml:space="preserve"> </w:t>
      </w:r>
      <w:r>
        <w:rPr>
          <w:spacing w:val="-2"/>
          <w:sz w:val="28"/>
        </w:rPr>
        <w:t>работ;</w:t>
      </w:r>
    </w:p>
    <w:p w:rsidR="009A11BE" w:rsidRDefault="005C57DC">
      <w:pPr>
        <w:pStyle w:val="a4"/>
        <w:numPr>
          <w:ilvl w:val="0"/>
          <w:numId w:val="31"/>
        </w:numPr>
        <w:tabs>
          <w:tab w:val="left" w:pos="1560"/>
          <w:tab w:val="left" w:pos="1703"/>
        </w:tabs>
        <w:ind w:right="286" w:hanging="142"/>
        <w:rPr>
          <w:sz w:val="28"/>
        </w:rPr>
      </w:pPr>
      <w:r>
        <w:rPr>
          <w:sz w:val="28"/>
        </w:rPr>
        <w:t>тематический контроль осуществляется по завершении темы в форме защиты творческого проекта, тестирования, самостоятельной работы.</w:t>
      </w:r>
    </w:p>
    <w:p w:rsidR="009A11BE" w:rsidRDefault="005C57DC">
      <w:pPr>
        <w:pStyle w:val="a3"/>
        <w:tabs>
          <w:tab w:val="left" w:pos="2427"/>
          <w:tab w:val="left" w:pos="3628"/>
          <w:tab w:val="left" w:pos="5640"/>
          <w:tab w:val="left" w:pos="6872"/>
          <w:tab w:val="left" w:pos="8830"/>
        </w:tabs>
        <w:ind w:right="286"/>
        <w:jc w:val="left"/>
      </w:pPr>
      <w:r>
        <w:rPr>
          <w:spacing w:val="-4"/>
        </w:rPr>
        <w:t>При</w:t>
      </w:r>
      <w:r>
        <w:tab/>
      </w:r>
      <w:r>
        <w:rPr>
          <w:spacing w:val="-2"/>
        </w:rPr>
        <w:t>оценке</w:t>
      </w:r>
      <w:r>
        <w:tab/>
      </w:r>
      <w:r>
        <w:rPr>
          <w:spacing w:val="-2"/>
        </w:rPr>
        <w:t>практической</w:t>
      </w:r>
      <w:r>
        <w:tab/>
      </w:r>
      <w:r>
        <w:rPr>
          <w:spacing w:val="-2"/>
        </w:rPr>
        <w:t>работы</w:t>
      </w:r>
      <w:r>
        <w:tab/>
      </w:r>
      <w:r>
        <w:rPr>
          <w:spacing w:val="-2"/>
        </w:rPr>
        <w:t>учитываются</w:t>
      </w:r>
      <w:r>
        <w:tab/>
      </w:r>
      <w:r>
        <w:rPr>
          <w:spacing w:val="-2"/>
        </w:rPr>
        <w:t>следующие составляющие:</w:t>
      </w:r>
    </w:p>
    <w:p w:rsidR="009A11BE" w:rsidRDefault="005C57DC">
      <w:pPr>
        <w:pStyle w:val="a4"/>
        <w:numPr>
          <w:ilvl w:val="0"/>
          <w:numId w:val="31"/>
        </w:numPr>
        <w:tabs>
          <w:tab w:val="left" w:pos="1703"/>
        </w:tabs>
        <w:spacing w:line="342" w:lineRule="exact"/>
        <w:ind w:left="1703" w:hanging="285"/>
        <w:jc w:val="left"/>
        <w:rPr>
          <w:sz w:val="28"/>
        </w:rPr>
      </w:pPr>
      <w:r>
        <w:rPr>
          <w:sz w:val="28"/>
        </w:rPr>
        <w:t>организ</w:t>
      </w:r>
      <w:r>
        <w:rPr>
          <w:sz w:val="28"/>
        </w:rPr>
        <w:t>ация</w:t>
      </w:r>
      <w:r>
        <w:rPr>
          <w:spacing w:val="-10"/>
          <w:sz w:val="28"/>
        </w:rPr>
        <w:t xml:space="preserve"> </w:t>
      </w:r>
      <w:r>
        <w:rPr>
          <w:spacing w:val="-2"/>
          <w:sz w:val="28"/>
        </w:rPr>
        <w:t>труда;</w:t>
      </w:r>
    </w:p>
    <w:p w:rsidR="009A11BE" w:rsidRDefault="005C57DC">
      <w:pPr>
        <w:pStyle w:val="a4"/>
        <w:numPr>
          <w:ilvl w:val="0"/>
          <w:numId w:val="31"/>
        </w:numPr>
        <w:tabs>
          <w:tab w:val="left" w:pos="1703"/>
        </w:tabs>
        <w:spacing w:line="342" w:lineRule="exact"/>
        <w:ind w:left="1703" w:hanging="285"/>
        <w:jc w:val="left"/>
        <w:rPr>
          <w:sz w:val="28"/>
        </w:rPr>
      </w:pPr>
      <w:r>
        <w:rPr>
          <w:sz w:val="28"/>
        </w:rPr>
        <w:t>приемы</w:t>
      </w:r>
      <w:r>
        <w:rPr>
          <w:spacing w:val="-5"/>
          <w:sz w:val="28"/>
        </w:rPr>
        <w:t xml:space="preserve"> </w:t>
      </w:r>
      <w:r>
        <w:rPr>
          <w:spacing w:val="-2"/>
          <w:sz w:val="28"/>
        </w:rPr>
        <w:t>труда:</w:t>
      </w:r>
    </w:p>
    <w:p w:rsidR="009A11BE" w:rsidRDefault="005C57DC">
      <w:pPr>
        <w:pStyle w:val="a4"/>
        <w:numPr>
          <w:ilvl w:val="0"/>
          <w:numId w:val="31"/>
        </w:numPr>
        <w:tabs>
          <w:tab w:val="left" w:pos="1703"/>
        </w:tabs>
        <w:ind w:left="1703" w:hanging="285"/>
        <w:jc w:val="left"/>
        <w:rPr>
          <w:sz w:val="28"/>
        </w:rPr>
      </w:pPr>
      <w:r>
        <w:rPr>
          <w:sz w:val="28"/>
        </w:rPr>
        <w:t>качество</w:t>
      </w:r>
      <w:r>
        <w:rPr>
          <w:spacing w:val="-7"/>
          <w:sz w:val="28"/>
        </w:rPr>
        <w:t xml:space="preserve"> </w:t>
      </w:r>
      <w:r>
        <w:rPr>
          <w:sz w:val="28"/>
        </w:rPr>
        <w:t>изделия</w:t>
      </w:r>
      <w:r>
        <w:rPr>
          <w:spacing w:val="-6"/>
          <w:sz w:val="28"/>
        </w:rPr>
        <w:t xml:space="preserve"> </w:t>
      </w:r>
      <w:r>
        <w:rPr>
          <w:spacing w:val="-2"/>
          <w:sz w:val="28"/>
        </w:rPr>
        <w:t>(работы).</w:t>
      </w:r>
    </w:p>
    <w:p w:rsidR="009A11BE" w:rsidRDefault="005C57DC">
      <w:pPr>
        <w:pStyle w:val="a3"/>
        <w:spacing w:before="320" w:line="322" w:lineRule="exact"/>
        <w:ind w:firstLine="0"/>
        <w:jc w:val="left"/>
      </w:pPr>
      <w:r>
        <w:t>ПЛАНИРУЕМЫЕ</w:t>
      </w:r>
      <w:r>
        <w:rPr>
          <w:spacing w:val="-11"/>
        </w:rPr>
        <w:t xml:space="preserve"> </w:t>
      </w:r>
      <w:r>
        <w:t>РЕЗУЛЬТАТЫ</w:t>
      </w:r>
      <w:r>
        <w:rPr>
          <w:spacing w:val="-13"/>
        </w:rPr>
        <w:t xml:space="preserve"> </w:t>
      </w:r>
      <w:r>
        <w:t>ОСВОЕНИЯ</w:t>
      </w:r>
      <w:r>
        <w:rPr>
          <w:spacing w:val="-10"/>
        </w:rPr>
        <w:t xml:space="preserve"> </w:t>
      </w:r>
      <w:r>
        <w:t>УЧЕБНОГО</w:t>
      </w:r>
      <w:r>
        <w:rPr>
          <w:spacing w:val="-8"/>
        </w:rPr>
        <w:t xml:space="preserve"> </w:t>
      </w:r>
      <w:r>
        <w:rPr>
          <w:spacing w:val="-2"/>
        </w:rPr>
        <w:t>ПРЕДМЕТА</w:t>
      </w:r>
    </w:p>
    <w:p w:rsidR="009A11BE" w:rsidRDefault="005C57DC">
      <w:pPr>
        <w:pStyle w:val="a3"/>
        <w:ind w:firstLine="0"/>
        <w:jc w:val="left"/>
      </w:pPr>
      <w:r>
        <w:t>«ТЕХНОЛОГИЯ»</w:t>
      </w:r>
      <w:r>
        <w:rPr>
          <w:spacing w:val="-14"/>
        </w:rPr>
        <w:t xml:space="preserve"> </w:t>
      </w:r>
      <w:r>
        <w:t>НА</w:t>
      </w:r>
      <w:r>
        <w:rPr>
          <w:spacing w:val="-8"/>
        </w:rPr>
        <w:t xml:space="preserve"> </w:t>
      </w:r>
      <w:r>
        <w:t>УРОВНЕ</w:t>
      </w:r>
      <w:r>
        <w:rPr>
          <w:spacing w:val="-11"/>
        </w:rPr>
        <w:t xml:space="preserve"> </w:t>
      </w:r>
      <w:r>
        <w:t>ОСНОВНОГО</w:t>
      </w:r>
      <w:r>
        <w:rPr>
          <w:spacing w:val="-8"/>
        </w:rPr>
        <w:t xml:space="preserve"> </w:t>
      </w:r>
      <w:r>
        <w:t>ОБЩЕГО</w:t>
      </w:r>
      <w:r>
        <w:rPr>
          <w:spacing w:val="-7"/>
        </w:rPr>
        <w:t xml:space="preserve"> </w:t>
      </w:r>
      <w:r>
        <w:rPr>
          <w:spacing w:val="-2"/>
        </w:rPr>
        <w:t>ОБРАЗОВАНИЯ</w:t>
      </w:r>
    </w:p>
    <w:p w:rsidR="009A11BE" w:rsidRDefault="005C57DC">
      <w:pPr>
        <w:pStyle w:val="1"/>
        <w:spacing w:before="321" w:line="322" w:lineRule="exact"/>
        <w:ind w:left="1560"/>
      </w:pPr>
      <w:r>
        <w:t>ЛИЧНОСТНЫЕ</w:t>
      </w:r>
      <w:r>
        <w:rPr>
          <w:spacing w:val="-9"/>
        </w:rPr>
        <w:t xml:space="preserve"> </w:t>
      </w:r>
      <w:r>
        <w:rPr>
          <w:spacing w:val="-2"/>
        </w:rPr>
        <w:t>РЕЗУЛЬТАТЫ:</w:t>
      </w:r>
    </w:p>
    <w:p w:rsidR="009A11BE" w:rsidRDefault="005C57DC">
      <w:pPr>
        <w:pStyle w:val="a3"/>
        <w:spacing w:line="242" w:lineRule="auto"/>
        <w:ind w:left="1560" w:firstLine="0"/>
        <w:jc w:val="left"/>
      </w:pPr>
      <w:r>
        <w:t>ценностное отношение к технологиям, трудовым достижениям народа; чувство ответственности и долга перед своей семьей, малой и большой</w:t>
      </w:r>
    </w:p>
    <w:p w:rsidR="009A11BE" w:rsidRDefault="005C57DC">
      <w:pPr>
        <w:pStyle w:val="a3"/>
        <w:spacing w:line="317" w:lineRule="exact"/>
        <w:ind w:firstLine="0"/>
        <w:jc w:val="left"/>
      </w:pPr>
      <w:r>
        <w:t>Родиной</w:t>
      </w:r>
      <w:r>
        <w:rPr>
          <w:spacing w:val="-6"/>
        </w:rPr>
        <w:t xml:space="preserve"> </w:t>
      </w:r>
      <w:r>
        <w:t>через</w:t>
      </w:r>
      <w:r>
        <w:rPr>
          <w:spacing w:val="-7"/>
        </w:rPr>
        <w:t xml:space="preserve"> </w:t>
      </w:r>
      <w:r>
        <w:t>трудовую</w:t>
      </w:r>
      <w:r>
        <w:rPr>
          <w:spacing w:val="-9"/>
        </w:rPr>
        <w:t xml:space="preserve"> </w:t>
      </w:r>
      <w:r>
        <w:rPr>
          <w:spacing w:val="-2"/>
        </w:rPr>
        <w:t>деятельность;</w:t>
      </w:r>
    </w:p>
    <w:p w:rsidR="009A11BE" w:rsidRDefault="005C57DC">
      <w:pPr>
        <w:pStyle w:val="a3"/>
        <w:jc w:val="left"/>
      </w:pPr>
      <w:r>
        <w:t>установка</w:t>
      </w:r>
      <w:r>
        <w:rPr>
          <w:spacing w:val="-3"/>
        </w:rPr>
        <w:t xml:space="preserve"> </w:t>
      </w:r>
      <w:r>
        <w:t>на</w:t>
      </w:r>
      <w:r>
        <w:rPr>
          <w:spacing w:val="-4"/>
        </w:rPr>
        <w:t xml:space="preserve"> </w:t>
      </w:r>
      <w:r>
        <w:t>активное</w:t>
      </w:r>
      <w:r>
        <w:rPr>
          <w:spacing w:val="-4"/>
        </w:rPr>
        <w:t xml:space="preserve"> </w:t>
      </w:r>
      <w:r>
        <w:t>участие</w:t>
      </w:r>
      <w:r>
        <w:rPr>
          <w:spacing w:val="-4"/>
        </w:rPr>
        <w:t xml:space="preserve"> </w:t>
      </w:r>
      <w:r>
        <w:t>в</w:t>
      </w:r>
      <w:r>
        <w:rPr>
          <w:spacing w:val="-5"/>
        </w:rPr>
        <w:t xml:space="preserve"> </w:t>
      </w:r>
      <w:r>
        <w:t>решении</w:t>
      </w:r>
      <w:r>
        <w:rPr>
          <w:spacing w:val="-4"/>
        </w:rPr>
        <w:t xml:space="preserve"> </w:t>
      </w:r>
      <w:r>
        <w:t>практических</w:t>
      </w:r>
      <w:r>
        <w:rPr>
          <w:spacing w:val="-3"/>
        </w:rPr>
        <w:t xml:space="preserve"> </w:t>
      </w:r>
      <w:r>
        <w:t>задач</w:t>
      </w:r>
      <w:r>
        <w:rPr>
          <w:spacing w:val="-4"/>
        </w:rPr>
        <w:t xml:space="preserve"> </w:t>
      </w:r>
      <w:r>
        <w:t>в</w:t>
      </w:r>
      <w:r>
        <w:rPr>
          <w:spacing w:val="-6"/>
        </w:rPr>
        <w:t xml:space="preserve"> </w:t>
      </w:r>
      <w:r>
        <w:t>области предметной технол</w:t>
      </w:r>
      <w:r>
        <w:t>огической деятельности;</w:t>
      </w:r>
    </w:p>
    <w:p w:rsidR="009A11BE" w:rsidRDefault="005C57DC">
      <w:pPr>
        <w:pStyle w:val="a3"/>
        <w:spacing w:line="321" w:lineRule="exact"/>
        <w:ind w:left="1560" w:firstLine="0"/>
        <w:jc w:val="left"/>
      </w:pPr>
      <w:r>
        <w:t>интерес</w:t>
      </w:r>
      <w:r>
        <w:rPr>
          <w:spacing w:val="49"/>
          <w:w w:val="150"/>
        </w:rPr>
        <w:t xml:space="preserve"> </w:t>
      </w:r>
      <w:r>
        <w:t>к</w:t>
      </w:r>
      <w:r>
        <w:rPr>
          <w:spacing w:val="54"/>
          <w:w w:val="150"/>
        </w:rPr>
        <w:t xml:space="preserve"> </w:t>
      </w:r>
      <w:r>
        <w:t>практическому</w:t>
      </w:r>
      <w:r>
        <w:rPr>
          <w:spacing w:val="51"/>
          <w:w w:val="150"/>
        </w:rPr>
        <w:t xml:space="preserve"> </w:t>
      </w:r>
      <w:r>
        <w:t>изучению</w:t>
      </w:r>
      <w:r>
        <w:rPr>
          <w:spacing w:val="50"/>
          <w:w w:val="150"/>
        </w:rPr>
        <w:t xml:space="preserve"> </w:t>
      </w:r>
      <w:r>
        <w:t>профессий</w:t>
      </w:r>
      <w:r>
        <w:rPr>
          <w:spacing w:val="52"/>
          <w:w w:val="150"/>
        </w:rPr>
        <w:t xml:space="preserve"> </w:t>
      </w:r>
      <w:r>
        <w:t>и</w:t>
      </w:r>
      <w:r>
        <w:rPr>
          <w:spacing w:val="54"/>
          <w:w w:val="150"/>
        </w:rPr>
        <w:t xml:space="preserve"> </w:t>
      </w:r>
      <w:r>
        <w:t>труда</w:t>
      </w:r>
      <w:r>
        <w:rPr>
          <w:spacing w:val="52"/>
          <w:w w:val="150"/>
        </w:rPr>
        <w:t xml:space="preserve"> </w:t>
      </w:r>
      <w:r>
        <w:rPr>
          <w:spacing w:val="-2"/>
        </w:rPr>
        <w:t>различного</w:t>
      </w:r>
    </w:p>
    <w:p w:rsidR="009A11BE" w:rsidRDefault="009A11BE">
      <w:pPr>
        <w:pStyle w:val="a3"/>
        <w:spacing w:line="321" w:lineRule="exact"/>
        <w:jc w:val="left"/>
        <w:sectPr w:rsidR="009A11BE">
          <w:pgSz w:w="11910" w:h="16840"/>
          <w:pgMar w:top="1040" w:right="566" w:bottom="1320" w:left="850" w:header="0" w:footer="1069" w:gutter="0"/>
          <w:cols w:space="720"/>
        </w:sectPr>
      </w:pPr>
    </w:p>
    <w:p w:rsidR="009A11BE" w:rsidRDefault="005C57DC">
      <w:pPr>
        <w:pStyle w:val="a3"/>
        <w:ind w:firstLine="0"/>
        <w:jc w:val="left"/>
      </w:pPr>
      <w:r>
        <w:rPr>
          <w:spacing w:val="-2"/>
        </w:rPr>
        <w:lastRenderedPageBreak/>
        <w:t>рода;</w:t>
      </w:r>
    </w:p>
    <w:p w:rsidR="009A11BE" w:rsidRDefault="005C57DC">
      <w:pPr>
        <w:pStyle w:val="a3"/>
        <w:spacing w:before="1"/>
        <w:ind w:left="0" w:firstLine="0"/>
        <w:jc w:val="left"/>
      </w:pPr>
      <w:r>
        <w:br w:type="column"/>
      </w:r>
    </w:p>
    <w:p w:rsidR="009A11BE" w:rsidRDefault="005C57DC">
      <w:pPr>
        <w:pStyle w:val="a3"/>
        <w:spacing w:before="1" w:line="322" w:lineRule="exact"/>
        <w:ind w:left="43" w:firstLine="0"/>
        <w:jc w:val="left"/>
      </w:pPr>
      <w:r>
        <w:t>уважение</w:t>
      </w:r>
      <w:r>
        <w:rPr>
          <w:spacing w:val="-7"/>
        </w:rPr>
        <w:t xml:space="preserve"> </w:t>
      </w:r>
      <w:r>
        <w:t>к</w:t>
      </w:r>
      <w:r>
        <w:rPr>
          <w:spacing w:val="-5"/>
        </w:rPr>
        <w:t xml:space="preserve"> </w:t>
      </w:r>
      <w:r>
        <w:t>труду</w:t>
      </w:r>
      <w:r>
        <w:rPr>
          <w:spacing w:val="-8"/>
        </w:rPr>
        <w:t xml:space="preserve"> </w:t>
      </w:r>
      <w:r>
        <w:t>и</w:t>
      </w:r>
      <w:r>
        <w:rPr>
          <w:spacing w:val="-7"/>
        </w:rPr>
        <w:t xml:space="preserve"> </w:t>
      </w:r>
      <w:r>
        <w:t>результатам</w:t>
      </w:r>
      <w:r>
        <w:rPr>
          <w:spacing w:val="-5"/>
        </w:rPr>
        <w:t xml:space="preserve"> </w:t>
      </w:r>
      <w:r>
        <w:t>трудовой</w:t>
      </w:r>
      <w:r>
        <w:rPr>
          <w:spacing w:val="-7"/>
        </w:rPr>
        <w:t xml:space="preserve"> </w:t>
      </w:r>
      <w:r>
        <w:rPr>
          <w:spacing w:val="-2"/>
        </w:rPr>
        <w:t>деятельности;</w:t>
      </w:r>
    </w:p>
    <w:p w:rsidR="009A11BE" w:rsidRDefault="005C57DC">
      <w:pPr>
        <w:pStyle w:val="a3"/>
        <w:tabs>
          <w:tab w:val="left" w:pos="1642"/>
          <w:tab w:val="left" w:pos="2064"/>
          <w:tab w:val="left" w:pos="3897"/>
          <w:tab w:val="left" w:pos="5063"/>
          <w:tab w:val="left" w:pos="5499"/>
          <w:tab w:val="left" w:pos="7232"/>
        </w:tabs>
        <w:ind w:left="43" w:firstLine="0"/>
        <w:jc w:val="left"/>
      </w:pPr>
      <w:r>
        <w:rPr>
          <w:spacing w:val="-2"/>
        </w:rPr>
        <w:t>готовность</w:t>
      </w:r>
      <w:r>
        <w:tab/>
      </w:r>
      <w:r>
        <w:rPr>
          <w:spacing w:val="-10"/>
        </w:rPr>
        <w:t>к</w:t>
      </w:r>
      <w:r>
        <w:tab/>
      </w:r>
      <w:r>
        <w:rPr>
          <w:spacing w:val="-2"/>
        </w:rPr>
        <w:t>осознанному</w:t>
      </w:r>
      <w:r>
        <w:tab/>
      </w:r>
      <w:r>
        <w:rPr>
          <w:spacing w:val="-2"/>
        </w:rPr>
        <w:t>выбору</w:t>
      </w:r>
      <w:r>
        <w:tab/>
      </w:r>
      <w:r>
        <w:rPr>
          <w:spacing w:val="-10"/>
        </w:rPr>
        <w:t>и</w:t>
      </w:r>
      <w:r>
        <w:tab/>
      </w:r>
      <w:r>
        <w:rPr>
          <w:spacing w:val="-2"/>
        </w:rPr>
        <w:t>построению</w:t>
      </w:r>
      <w:r>
        <w:tab/>
      </w:r>
      <w:r>
        <w:rPr>
          <w:spacing w:val="-2"/>
        </w:rPr>
        <w:t>дальнейшей</w:t>
      </w:r>
    </w:p>
    <w:p w:rsidR="009A11BE" w:rsidRDefault="009A11BE">
      <w:pPr>
        <w:pStyle w:val="a3"/>
        <w:jc w:val="left"/>
        <w:sectPr w:rsidR="009A11BE">
          <w:type w:val="continuous"/>
          <w:pgSz w:w="11910" w:h="16840"/>
          <w:pgMar w:top="1420" w:right="566" w:bottom="280" w:left="850" w:header="0" w:footer="1069" w:gutter="0"/>
          <w:cols w:num="2" w:space="720" w:equalWidth="0">
            <w:col w:w="1477" w:space="40"/>
            <w:col w:w="8977"/>
          </w:cols>
        </w:sectPr>
      </w:pPr>
    </w:p>
    <w:p w:rsidR="009A11BE" w:rsidRDefault="005C57DC">
      <w:pPr>
        <w:pStyle w:val="a3"/>
        <w:ind w:firstLine="0"/>
        <w:jc w:val="left"/>
      </w:pPr>
      <w:r>
        <w:lastRenderedPageBreak/>
        <w:t>индивидуальной</w:t>
      </w:r>
      <w:r>
        <w:rPr>
          <w:spacing w:val="40"/>
        </w:rPr>
        <w:t xml:space="preserve"> </w:t>
      </w:r>
      <w:r>
        <w:t>траектории</w:t>
      </w:r>
      <w:r>
        <w:rPr>
          <w:spacing w:val="40"/>
        </w:rPr>
        <w:t xml:space="preserve"> </w:t>
      </w:r>
      <w:r>
        <w:t>образования</w:t>
      </w:r>
      <w:r>
        <w:rPr>
          <w:spacing w:val="40"/>
        </w:rPr>
        <w:t xml:space="preserve"> </w:t>
      </w:r>
      <w:r>
        <w:t>на</w:t>
      </w:r>
      <w:r>
        <w:rPr>
          <w:spacing w:val="40"/>
        </w:rPr>
        <w:t xml:space="preserve"> </w:t>
      </w:r>
      <w:r>
        <w:t>базе</w:t>
      </w:r>
      <w:r>
        <w:rPr>
          <w:spacing w:val="40"/>
        </w:rPr>
        <w:t xml:space="preserve"> </w:t>
      </w:r>
      <w:r>
        <w:t>ориентирования</w:t>
      </w:r>
      <w:r>
        <w:rPr>
          <w:spacing w:val="40"/>
        </w:rPr>
        <w:t xml:space="preserve"> </w:t>
      </w:r>
      <w:r>
        <w:t>в</w:t>
      </w:r>
      <w:r>
        <w:rPr>
          <w:spacing w:val="40"/>
        </w:rPr>
        <w:t xml:space="preserve"> </w:t>
      </w:r>
      <w:r>
        <w:t>мире</w:t>
      </w:r>
      <w:r>
        <w:rPr>
          <w:spacing w:val="80"/>
        </w:rPr>
        <w:t xml:space="preserve"> </w:t>
      </w:r>
      <w:r>
        <w:t>профессий</w:t>
      </w:r>
      <w:r>
        <w:rPr>
          <w:spacing w:val="57"/>
          <w:w w:val="150"/>
        </w:rPr>
        <w:t xml:space="preserve"> </w:t>
      </w:r>
      <w:r>
        <w:t>и</w:t>
      </w:r>
      <w:r>
        <w:rPr>
          <w:spacing w:val="62"/>
          <w:w w:val="150"/>
        </w:rPr>
        <w:t xml:space="preserve"> </w:t>
      </w:r>
      <w:r>
        <w:t>профессиональных</w:t>
      </w:r>
      <w:r>
        <w:rPr>
          <w:spacing w:val="63"/>
          <w:w w:val="150"/>
        </w:rPr>
        <w:t xml:space="preserve"> </w:t>
      </w:r>
      <w:r>
        <w:t>предпочтений</w:t>
      </w:r>
      <w:r>
        <w:rPr>
          <w:spacing w:val="59"/>
          <w:w w:val="150"/>
        </w:rPr>
        <w:t xml:space="preserve"> </w:t>
      </w:r>
      <w:r>
        <w:t>с</w:t>
      </w:r>
      <w:r>
        <w:rPr>
          <w:spacing w:val="62"/>
          <w:w w:val="150"/>
        </w:rPr>
        <w:t xml:space="preserve"> </w:t>
      </w:r>
      <w:r>
        <w:t>учетом</w:t>
      </w:r>
      <w:r>
        <w:rPr>
          <w:spacing w:val="60"/>
          <w:w w:val="150"/>
        </w:rPr>
        <w:t xml:space="preserve"> </w:t>
      </w:r>
      <w:r>
        <w:rPr>
          <w:spacing w:val="-2"/>
        </w:rPr>
        <w:t>познавательных</w:t>
      </w:r>
    </w:p>
    <w:p w:rsidR="009A11BE" w:rsidRDefault="009A11BE">
      <w:pPr>
        <w:pStyle w:val="a3"/>
        <w:jc w:val="left"/>
        <w:sectPr w:rsidR="009A11BE">
          <w:type w:val="continuous"/>
          <w:pgSz w:w="11910" w:h="16840"/>
          <w:pgMar w:top="1420" w:right="566" w:bottom="280" w:left="850" w:header="0" w:footer="1069" w:gutter="0"/>
          <w:cols w:space="720"/>
        </w:sectPr>
      </w:pPr>
    </w:p>
    <w:p w:rsidR="009A11BE" w:rsidRDefault="005C57DC">
      <w:pPr>
        <w:pStyle w:val="a3"/>
        <w:spacing w:before="74" w:line="242" w:lineRule="auto"/>
        <w:ind w:right="277" w:firstLine="0"/>
      </w:pPr>
      <w:r>
        <w:lastRenderedPageBreak/>
        <w:t xml:space="preserve">интересов, а также на основе формирования уважительного отношения к </w:t>
      </w:r>
      <w:r>
        <w:rPr>
          <w:spacing w:val="-2"/>
        </w:rPr>
        <w:t>труду;</w:t>
      </w:r>
    </w:p>
    <w:p w:rsidR="009A11BE" w:rsidRDefault="005C57DC">
      <w:pPr>
        <w:pStyle w:val="a3"/>
        <w:ind w:right="286"/>
      </w:pPr>
      <w:r>
        <w:t>основы экологической культу</w:t>
      </w:r>
      <w:r>
        <w:t>ры, соответствующей современному уровню экологического мышления; бережное отношение к природным и хозяйственным ресурсам;</w:t>
      </w:r>
    </w:p>
    <w:p w:rsidR="009A11BE" w:rsidRDefault="005C57DC">
      <w:pPr>
        <w:pStyle w:val="a3"/>
        <w:ind w:right="287"/>
      </w:pPr>
      <w:r>
        <w:t>повышение уровня своей компетентности через практическое овладение элементами организации умственного и физического труда;</w:t>
      </w:r>
    </w:p>
    <w:p w:rsidR="009A11BE" w:rsidRDefault="005C57DC">
      <w:pPr>
        <w:pStyle w:val="a3"/>
        <w:ind w:right="286"/>
      </w:pPr>
      <w:r>
        <w:t>способность</w:t>
      </w:r>
      <w:r>
        <w:t xml:space="preserve"> обучающихся с ЗПР к осознанию своих дефицитов (в речевом, двигательном, коммуникативном, волевом развитии) и проявление стремления к их преодолению;</w:t>
      </w:r>
    </w:p>
    <w:p w:rsidR="009A11BE" w:rsidRDefault="005C57DC">
      <w:pPr>
        <w:pStyle w:val="a3"/>
        <w:ind w:right="284"/>
      </w:pPr>
      <w:r>
        <w:t xml:space="preserve">способность к самоопределению в выбранной сфере будущей профессиональной деятельности, умение ставить реальные достижимые </w:t>
      </w:r>
      <w:r>
        <w:rPr>
          <w:spacing w:val="-2"/>
        </w:rPr>
        <w:t>планы;</w:t>
      </w:r>
    </w:p>
    <w:p w:rsidR="009A11BE" w:rsidRDefault="005C57DC">
      <w:pPr>
        <w:pStyle w:val="a3"/>
        <w:ind w:right="287"/>
      </w:pPr>
      <w:r>
        <w:t>готовность брать на себя инициативу в повседневных бытовых делах и нести ответственность за результат своей работы;</w:t>
      </w:r>
    </w:p>
    <w:p w:rsidR="009A11BE" w:rsidRDefault="005C57DC">
      <w:pPr>
        <w:pStyle w:val="a3"/>
        <w:ind w:right="286"/>
      </w:pPr>
      <w:r>
        <w:t>способность</w:t>
      </w:r>
      <w:r>
        <w:t xml:space="preserve"> выбирать адекватную форму поведения, с точки зрения опасности или безопасности для себя и окружающих, при выполнении трудовых функций;</w:t>
      </w:r>
    </w:p>
    <w:p w:rsidR="009A11BE" w:rsidRDefault="005C57DC">
      <w:pPr>
        <w:pStyle w:val="a3"/>
        <w:ind w:right="287"/>
      </w:pPr>
      <w:r>
        <w:t>способность регулировать свое поведение и эмоциональные реакции в различных трудовых ситуациях, при коммуникации с людьм</w:t>
      </w:r>
      <w:r>
        <w:t xml:space="preserve">и разного </w:t>
      </w:r>
      <w:r>
        <w:rPr>
          <w:spacing w:val="-2"/>
        </w:rPr>
        <w:t>статуса.</w:t>
      </w:r>
    </w:p>
    <w:p w:rsidR="009A11BE" w:rsidRDefault="005C57DC">
      <w:pPr>
        <w:pStyle w:val="1"/>
        <w:spacing w:before="319" w:line="322" w:lineRule="exact"/>
        <w:ind w:left="1560"/>
      </w:pPr>
      <w:r>
        <w:t>МЕТАПРЕДМЕТНЫЕ</w:t>
      </w:r>
      <w:r>
        <w:rPr>
          <w:spacing w:val="-15"/>
        </w:rPr>
        <w:t xml:space="preserve"> </w:t>
      </w:r>
      <w:r>
        <w:rPr>
          <w:spacing w:val="-2"/>
        </w:rPr>
        <w:t>РЕЗУЛЬТАТЫ</w:t>
      </w:r>
    </w:p>
    <w:p w:rsidR="009A11BE" w:rsidRDefault="005C57DC">
      <w:pPr>
        <w:pStyle w:val="3"/>
        <w:tabs>
          <w:tab w:val="left" w:pos="3460"/>
          <w:tab w:val="left" w:pos="6111"/>
          <w:tab w:val="left" w:pos="7932"/>
        </w:tabs>
        <w:ind w:left="852" w:right="278" w:firstLine="707"/>
        <w:jc w:val="left"/>
      </w:pPr>
      <w:r>
        <w:rPr>
          <w:spacing w:val="-2"/>
        </w:rPr>
        <w:t>Овладение</w:t>
      </w:r>
      <w:r>
        <w:tab/>
      </w:r>
      <w:r>
        <w:rPr>
          <w:spacing w:val="-2"/>
        </w:rPr>
        <w:t>универсальными</w:t>
      </w:r>
      <w:r>
        <w:tab/>
      </w:r>
      <w:r>
        <w:rPr>
          <w:spacing w:val="-2"/>
        </w:rPr>
        <w:t>учебными</w:t>
      </w:r>
      <w:r>
        <w:tab/>
      </w:r>
      <w:r>
        <w:rPr>
          <w:spacing w:val="-2"/>
        </w:rPr>
        <w:t>познавательными действиями:</w:t>
      </w:r>
    </w:p>
    <w:p w:rsidR="009A11BE" w:rsidRDefault="005C57DC">
      <w:pPr>
        <w:pStyle w:val="a3"/>
        <w:spacing w:line="321" w:lineRule="exact"/>
        <w:ind w:left="1560" w:firstLine="0"/>
        <w:jc w:val="left"/>
      </w:pPr>
      <w:r>
        <w:t>выявлять</w:t>
      </w:r>
      <w:r>
        <w:rPr>
          <w:spacing w:val="-11"/>
        </w:rPr>
        <w:t xml:space="preserve"> </w:t>
      </w:r>
      <w:r>
        <w:t>и</w:t>
      </w:r>
      <w:r>
        <w:rPr>
          <w:spacing w:val="-9"/>
        </w:rPr>
        <w:t xml:space="preserve"> </w:t>
      </w:r>
      <w:r>
        <w:t>характеризовать</w:t>
      </w:r>
      <w:r>
        <w:rPr>
          <w:spacing w:val="-9"/>
        </w:rPr>
        <w:t xml:space="preserve"> </w:t>
      </w:r>
      <w:r>
        <w:t>различные</w:t>
      </w:r>
      <w:r>
        <w:rPr>
          <w:spacing w:val="-9"/>
        </w:rPr>
        <w:t xml:space="preserve"> </w:t>
      </w:r>
      <w:r>
        <w:t>признаки</w:t>
      </w:r>
      <w:r>
        <w:rPr>
          <w:spacing w:val="-8"/>
        </w:rPr>
        <w:t xml:space="preserve"> </w:t>
      </w:r>
      <w:r>
        <w:rPr>
          <w:spacing w:val="-2"/>
        </w:rPr>
        <w:t>объектов;</w:t>
      </w:r>
    </w:p>
    <w:p w:rsidR="009A11BE" w:rsidRDefault="005C57DC">
      <w:pPr>
        <w:pStyle w:val="a3"/>
        <w:spacing w:before="1"/>
        <w:jc w:val="left"/>
      </w:pPr>
      <w:r>
        <w:t>выявлять</w:t>
      </w:r>
      <w:r>
        <w:rPr>
          <w:spacing w:val="40"/>
        </w:rPr>
        <w:t xml:space="preserve"> </w:t>
      </w:r>
      <w:r>
        <w:t>дефициты</w:t>
      </w:r>
      <w:r>
        <w:rPr>
          <w:spacing w:val="40"/>
        </w:rPr>
        <w:t xml:space="preserve"> </w:t>
      </w:r>
      <w:r>
        <w:t>информации,</w:t>
      </w:r>
      <w:r>
        <w:rPr>
          <w:spacing w:val="40"/>
        </w:rPr>
        <w:t xml:space="preserve"> </w:t>
      </w:r>
      <w:r>
        <w:t>данных,</w:t>
      </w:r>
      <w:r>
        <w:rPr>
          <w:spacing w:val="40"/>
        </w:rPr>
        <w:t xml:space="preserve"> </w:t>
      </w:r>
      <w:r>
        <w:t>необходимых</w:t>
      </w:r>
      <w:r>
        <w:rPr>
          <w:spacing w:val="40"/>
        </w:rPr>
        <w:t xml:space="preserve"> </w:t>
      </w:r>
      <w:r>
        <w:t>для</w:t>
      </w:r>
      <w:r>
        <w:rPr>
          <w:spacing w:val="40"/>
        </w:rPr>
        <w:t xml:space="preserve"> </w:t>
      </w:r>
      <w:r>
        <w:t>решения поставленной технологической задачи;</w:t>
      </w:r>
    </w:p>
    <w:p w:rsidR="009A11BE" w:rsidRDefault="005C57DC">
      <w:pPr>
        <w:pStyle w:val="a3"/>
        <w:jc w:val="left"/>
      </w:pPr>
      <w:r>
        <w:t>создавать, применять и преобразовывать модели и схемы для решения учебных задач;</w:t>
      </w:r>
    </w:p>
    <w:p w:rsidR="009A11BE" w:rsidRDefault="005C57DC">
      <w:pPr>
        <w:pStyle w:val="a3"/>
        <w:jc w:val="left"/>
      </w:pPr>
      <w:r>
        <w:t>смысловое</w:t>
      </w:r>
      <w:r>
        <w:rPr>
          <w:spacing w:val="40"/>
        </w:rPr>
        <w:t xml:space="preserve"> </w:t>
      </w:r>
      <w:r>
        <w:t>чтение</w:t>
      </w:r>
      <w:r>
        <w:rPr>
          <w:spacing w:val="40"/>
        </w:rPr>
        <w:t xml:space="preserve"> </w:t>
      </w:r>
      <w:r>
        <w:t>информации,</w:t>
      </w:r>
      <w:r>
        <w:rPr>
          <w:spacing w:val="40"/>
        </w:rPr>
        <w:t xml:space="preserve"> </w:t>
      </w:r>
      <w:r>
        <w:t>представленной</w:t>
      </w:r>
      <w:r>
        <w:rPr>
          <w:spacing w:val="40"/>
        </w:rPr>
        <w:t xml:space="preserve"> </w:t>
      </w:r>
      <w:r>
        <w:t>в</w:t>
      </w:r>
      <w:r>
        <w:rPr>
          <w:spacing w:val="40"/>
        </w:rPr>
        <w:t xml:space="preserve"> </w:t>
      </w:r>
      <w:r>
        <w:t>различных</w:t>
      </w:r>
      <w:r>
        <w:rPr>
          <w:spacing w:val="40"/>
        </w:rPr>
        <w:t xml:space="preserve"> </w:t>
      </w:r>
      <w:r>
        <w:t>формах (схемы, чертежи, инструкции);</w:t>
      </w:r>
    </w:p>
    <w:p w:rsidR="009A11BE" w:rsidRDefault="005C57DC">
      <w:pPr>
        <w:pStyle w:val="a3"/>
        <w:tabs>
          <w:tab w:val="left" w:pos="3746"/>
          <w:tab w:val="left" w:pos="5360"/>
          <w:tab w:val="left" w:pos="6716"/>
          <w:tab w:val="left" w:pos="8247"/>
          <w:tab w:val="left" w:pos="8700"/>
        </w:tabs>
        <w:spacing w:line="242" w:lineRule="auto"/>
        <w:ind w:right="287"/>
        <w:jc w:val="left"/>
      </w:pPr>
      <w:r>
        <w:rPr>
          <w:spacing w:val="-2"/>
        </w:rPr>
        <w:t>прогнозировать</w:t>
      </w:r>
      <w:r>
        <w:tab/>
      </w:r>
      <w:r>
        <w:rPr>
          <w:spacing w:val="-2"/>
        </w:rPr>
        <w:t>возможное</w:t>
      </w:r>
      <w:r>
        <w:tab/>
      </w:r>
      <w:r>
        <w:rPr>
          <w:spacing w:val="-2"/>
        </w:rPr>
        <w:t>развитие</w:t>
      </w:r>
      <w:r>
        <w:tab/>
      </w:r>
      <w:r>
        <w:rPr>
          <w:spacing w:val="-2"/>
        </w:rPr>
        <w:t>про</w:t>
      </w:r>
      <w:r>
        <w:rPr>
          <w:spacing w:val="-2"/>
        </w:rPr>
        <w:t>цессов</w:t>
      </w:r>
      <w:r>
        <w:tab/>
      </w:r>
      <w:r>
        <w:rPr>
          <w:spacing w:val="-10"/>
        </w:rPr>
        <w:t>и</w:t>
      </w:r>
      <w:r>
        <w:tab/>
      </w:r>
      <w:r>
        <w:rPr>
          <w:spacing w:val="-2"/>
        </w:rPr>
        <w:t xml:space="preserve">последствий </w:t>
      </w:r>
      <w:r>
        <w:t>технологического развития в различных отраслях;</w:t>
      </w:r>
    </w:p>
    <w:p w:rsidR="009A11BE" w:rsidRDefault="005C57DC">
      <w:pPr>
        <w:pStyle w:val="a3"/>
        <w:ind w:left="1560" w:firstLine="0"/>
        <w:jc w:val="left"/>
      </w:pPr>
      <w:r>
        <w:t>навыки использования поисковых систем для решения учебных задач; искать</w:t>
      </w:r>
      <w:r>
        <w:rPr>
          <w:spacing w:val="34"/>
        </w:rPr>
        <w:t xml:space="preserve"> </w:t>
      </w:r>
      <w:r>
        <w:t>и</w:t>
      </w:r>
      <w:r>
        <w:rPr>
          <w:spacing w:val="35"/>
        </w:rPr>
        <w:t xml:space="preserve"> </w:t>
      </w:r>
      <w:r>
        <w:t>отбирать</w:t>
      </w:r>
      <w:r>
        <w:rPr>
          <w:spacing w:val="33"/>
        </w:rPr>
        <w:t xml:space="preserve"> </w:t>
      </w:r>
      <w:r>
        <w:t>информацию</w:t>
      </w:r>
      <w:r>
        <w:rPr>
          <w:spacing w:val="33"/>
        </w:rPr>
        <w:t xml:space="preserve"> </w:t>
      </w:r>
      <w:r>
        <w:t>и</w:t>
      </w:r>
      <w:r>
        <w:rPr>
          <w:spacing w:val="35"/>
        </w:rPr>
        <w:t xml:space="preserve"> </w:t>
      </w:r>
      <w:r>
        <w:t>данные</w:t>
      </w:r>
      <w:r>
        <w:rPr>
          <w:spacing w:val="32"/>
        </w:rPr>
        <w:t xml:space="preserve"> </w:t>
      </w:r>
      <w:r>
        <w:t>из</w:t>
      </w:r>
      <w:r>
        <w:rPr>
          <w:spacing w:val="34"/>
        </w:rPr>
        <w:t xml:space="preserve"> </w:t>
      </w:r>
      <w:r>
        <w:t>различных</w:t>
      </w:r>
      <w:r>
        <w:rPr>
          <w:spacing w:val="33"/>
        </w:rPr>
        <w:t xml:space="preserve"> </w:t>
      </w:r>
      <w:r>
        <w:t>источников</w:t>
      </w:r>
      <w:r>
        <w:rPr>
          <w:spacing w:val="34"/>
        </w:rPr>
        <w:t xml:space="preserve"> </w:t>
      </w:r>
      <w:r>
        <w:t>в</w:t>
      </w:r>
    </w:p>
    <w:p w:rsidR="009A11BE" w:rsidRDefault="005C57DC">
      <w:pPr>
        <w:pStyle w:val="a3"/>
        <w:spacing w:line="321" w:lineRule="exact"/>
        <w:ind w:firstLine="0"/>
        <w:jc w:val="left"/>
      </w:pPr>
      <w:r>
        <w:t>соответствии</w:t>
      </w:r>
      <w:r>
        <w:rPr>
          <w:spacing w:val="-8"/>
        </w:rPr>
        <w:t xml:space="preserve"> </w:t>
      </w:r>
      <w:r>
        <w:t>с</w:t>
      </w:r>
      <w:r>
        <w:rPr>
          <w:spacing w:val="-7"/>
        </w:rPr>
        <w:t xml:space="preserve"> </w:t>
      </w:r>
      <w:r>
        <w:t>заданными</w:t>
      </w:r>
      <w:r>
        <w:rPr>
          <w:spacing w:val="-9"/>
        </w:rPr>
        <w:t xml:space="preserve"> </w:t>
      </w:r>
      <w:r>
        <w:t>параметрами</w:t>
      </w:r>
      <w:r>
        <w:rPr>
          <w:spacing w:val="-8"/>
        </w:rPr>
        <w:t xml:space="preserve"> </w:t>
      </w:r>
      <w:r>
        <w:t>и</w:t>
      </w:r>
      <w:r>
        <w:rPr>
          <w:spacing w:val="-5"/>
        </w:rPr>
        <w:t xml:space="preserve"> </w:t>
      </w:r>
      <w:r>
        <w:rPr>
          <w:spacing w:val="-2"/>
        </w:rPr>
        <w:t>критериями.</w:t>
      </w:r>
    </w:p>
    <w:p w:rsidR="009A11BE" w:rsidRDefault="005C57DC">
      <w:pPr>
        <w:pStyle w:val="3"/>
        <w:ind w:left="852" w:right="280" w:firstLine="707"/>
      </w:pPr>
      <w:r>
        <w:t xml:space="preserve">Овладение универсальными учебными коммуникативными </w:t>
      </w:r>
      <w:r>
        <w:rPr>
          <w:spacing w:val="-2"/>
        </w:rPr>
        <w:t>действиями:</w:t>
      </w:r>
    </w:p>
    <w:p w:rsidR="009A11BE" w:rsidRDefault="005C57DC">
      <w:pPr>
        <w:pStyle w:val="a3"/>
        <w:ind w:right="280"/>
      </w:pPr>
      <w:r>
        <w:t>самостоятельно или с помощью педагога составлять устные сообщения для выступления перед аудиторией;</w:t>
      </w:r>
    </w:p>
    <w:p w:rsidR="009A11BE" w:rsidRDefault="005C57DC">
      <w:pPr>
        <w:pStyle w:val="a3"/>
        <w:ind w:right="285"/>
      </w:pPr>
      <w:r>
        <w:t>организовывать учебное сотрудничество и совместную деятельность при коллективном выполнении р</w:t>
      </w:r>
      <w:r>
        <w:t>абот или проектов с учётом общности интересов и возможностей членов трудового коллектива;</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line="242" w:lineRule="auto"/>
        <w:ind w:right="290"/>
      </w:pPr>
      <w:r>
        <w:lastRenderedPageBreak/>
        <w:t xml:space="preserve">работать индивидуально и в группе над созданием условно нового </w:t>
      </w:r>
      <w:r>
        <w:rPr>
          <w:spacing w:val="-2"/>
        </w:rPr>
        <w:t>продукта;</w:t>
      </w:r>
    </w:p>
    <w:p w:rsidR="009A11BE" w:rsidRDefault="005C57DC">
      <w:pPr>
        <w:pStyle w:val="a3"/>
        <w:ind w:right="284"/>
      </w:pPr>
      <w:r>
        <w:t>выполнять свою часть работы, достигать качественного результата, координиро</w:t>
      </w:r>
      <w:r>
        <w:t>вать свою деятельность с другими членами команды в познавательно-трудовой деятельности;</w:t>
      </w:r>
    </w:p>
    <w:p w:rsidR="009A11BE" w:rsidRDefault="005C57DC">
      <w:pPr>
        <w:pStyle w:val="a3"/>
        <w:ind w:right="282"/>
      </w:pPr>
      <w:r>
        <w:t>оценивать качество своего вклада в общий продукт, в решение общих задач коллектива;</w:t>
      </w:r>
    </w:p>
    <w:p w:rsidR="009A11BE" w:rsidRDefault="005C57DC">
      <w:pPr>
        <w:pStyle w:val="a3"/>
        <w:ind w:right="289"/>
      </w:pPr>
      <w:r>
        <w:t>принимать и разделять ответственность при моделировании и изготовлении объектов, про</w:t>
      </w:r>
      <w:r>
        <w:t>дуктов и технологических процессов.</w:t>
      </w:r>
    </w:p>
    <w:p w:rsidR="009A11BE" w:rsidRDefault="005C57DC">
      <w:pPr>
        <w:pStyle w:val="3"/>
        <w:spacing w:line="321" w:lineRule="exact"/>
      </w:pPr>
      <w:r>
        <w:t>Овладение</w:t>
      </w:r>
      <w:r>
        <w:rPr>
          <w:spacing w:val="-9"/>
        </w:rPr>
        <w:t xml:space="preserve"> </w:t>
      </w:r>
      <w:r>
        <w:t>универсальными</w:t>
      </w:r>
      <w:r>
        <w:rPr>
          <w:spacing w:val="-9"/>
        </w:rPr>
        <w:t xml:space="preserve"> </w:t>
      </w:r>
      <w:r>
        <w:t>учебными</w:t>
      </w:r>
      <w:r>
        <w:rPr>
          <w:spacing w:val="-10"/>
        </w:rPr>
        <w:t xml:space="preserve"> </w:t>
      </w:r>
      <w:r>
        <w:t>регулятивными</w:t>
      </w:r>
      <w:r>
        <w:rPr>
          <w:spacing w:val="-6"/>
        </w:rPr>
        <w:t xml:space="preserve"> </w:t>
      </w:r>
      <w:r>
        <w:rPr>
          <w:spacing w:val="-2"/>
        </w:rPr>
        <w:t>действиями:</w:t>
      </w:r>
    </w:p>
    <w:p w:rsidR="009A11BE" w:rsidRDefault="005C57DC">
      <w:pPr>
        <w:pStyle w:val="a3"/>
        <w:ind w:right="281"/>
      </w:pPr>
      <w:r>
        <w:t>самостоятельно или с помощью учителя определять цели технологического обучения, ставить и формулировать для себя новые задачи в учёбе и познавательной деятельности;</w:t>
      </w:r>
    </w:p>
    <w:p w:rsidR="009A11BE" w:rsidRDefault="005C57DC">
      <w:pPr>
        <w:pStyle w:val="a3"/>
        <w:ind w:right="279"/>
      </w:pPr>
      <w:r>
        <w:t>самостоятельно или после предварительного анализа планировать процесс</w:t>
      </w:r>
      <w:r>
        <w:rPr>
          <w:spacing w:val="-6"/>
        </w:rPr>
        <w:t xml:space="preserve"> </w:t>
      </w:r>
      <w:r>
        <w:t>познавательно-трудово</w:t>
      </w:r>
      <w:r>
        <w:t>й</w:t>
      </w:r>
      <w:r>
        <w:rPr>
          <w:spacing w:val="-6"/>
        </w:rPr>
        <w:t xml:space="preserve"> </w:t>
      </w:r>
      <w:r>
        <w:t>деятельности,</w:t>
      </w:r>
      <w:r>
        <w:rPr>
          <w:spacing w:val="-7"/>
        </w:rPr>
        <w:t xml:space="preserve"> </w:t>
      </w:r>
      <w:r>
        <w:t>осознанно</w:t>
      </w:r>
      <w:r>
        <w:rPr>
          <w:spacing w:val="-9"/>
        </w:rPr>
        <w:t xml:space="preserve"> </w:t>
      </w:r>
      <w:r>
        <w:t>выбирать</w:t>
      </w:r>
      <w:r>
        <w:rPr>
          <w:spacing w:val="-7"/>
        </w:rPr>
        <w:t xml:space="preserve"> </w:t>
      </w:r>
      <w:r>
        <w:t>наиболее эффективные способы решения учебной или трудовой задачи на основе заданных алгоритмов;</w:t>
      </w:r>
    </w:p>
    <w:p w:rsidR="009A11BE" w:rsidRDefault="005C57DC">
      <w:pPr>
        <w:pStyle w:val="a3"/>
        <w:ind w:right="286"/>
      </w:pPr>
      <w:r>
        <w:t xml:space="preserve">владеть способами самооценки правильности выполнения учебной </w:t>
      </w:r>
      <w:r>
        <w:rPr>
          <w:spacing w:val="-2"/>
        </w:rPr>
        <w:t>задачи;</w:t>
      </w:r>
    </w:p>
    <w:p w:rsidR="009A11BE" w:rsidRDefault="005C57DC">
      <w:pPr>
        <w:pStyle w:val="a3"/>
        <w:spacing w:line="242" w:lineRule="auto"/>
        <w:ind w:right="289"/>
      </w:pPr>
      <w:r>
        <w:t>оценивать правильность выполнения учебной задачи, собств</w:t>
      </w:r>
      <w:r>
        <w:t>енные возможности ее решения;</w:t>
      </w:r>
    </w:p>
    <w:p w:rsidR="009A11BE" w:rsidRDefault="005C57DC">
      <w:pPr>
        <w:pStyle w:val="a3"/>
        <w:ind w:right="284"/>
      </w:pPr>
      <w:r>
        <w:t>соотносить</w:t>
      </w:r>
      <w:r>
        <w:rPr>
          <w:spacing w:val="-5"/>
        </w:rPr>
        <w:t xml:space="preserve"> </w:t>
      </w:r>
      <w:r>
        <w:t>свои</w:t>
      </w:r>
      <w:r>
        <w:rPr>
          <w:spacing w:val="-4"/>
        </w:rPr>
        <w:t xml:space="preserve"> </w:t>
      </w:r>
      <w:r>
        <w:t>действия</w:t>
      </w:r>
      <w:r>
        <w:rPr>
          <w:spacing w:val="-3"/>
        </w:rPr>
        <w:t xml:space="preserve"> </w:t>
      </w:r>
      <w:r>
        <w:t>с</w:t>
      </w:r>
      <w:r>
        <w:rPr>
          <w:spacing w:val="-4"/>
        </w:rPr>
        <w:t xml:space="preserve"> </w:t>
      </w:r>
      <w:r>
        <w:t>планируемыми</w:t>
      </w:r>
      <w:r>
        <w:rPr>
          <w:spacing w:val="-3"/>
        </w:rPr>
        <w:t xml:space="preserve"> </w:t>
      </w:r>
      <w:r>
        <w:t>результатами,</w:t>
      </w:r>
      <w:r>
        <w:rPr>
          <w:spacing w:val="-4"/>
        </w:rPr>
        <w:t xml:space="preserve"> </w:t>
      </w:r>
      <w:r>
        <w:t>осуществлять контроль своей деятельности на основе заданных алгоритмов,</w:t>
      </w:r>
      <w:r>
        <w:rPr>
          <w:spacing w:val="40"/>
        </w:rPr>
        <w:t xml:space="preserve"> </w:t>
      </w:r>
      <w:r>
        <w:t>корректировать действия в зависимости от меняющейся ситуации;</w:t>
      </w:r>
    </w:p>
    <w:p w:rsidR="009A11BE" w:rsidRDefault="005C57DC">
      <w:pPr>
        <w:pStyle w:val="a3"/>
        <w:ind w:left="1560" w:right="279" w:firstLine="0"/>
      </w:pPr>
      <w:r>
        <w:t>давать адекватную оценку ситуации и пр</w:t>
      </w:r>
      <w:r>
        <w:t>едлагать план ее изменения; предвидеть</w:t>
      </w:r>
      <w:r>
        <w:rPr>
          <w:spacing w:val="-6"/>
        </w:rPr>
        <w:t xml:space="preserve"> </w:t>
      </w:r>
      <w:r>
        <w:t>трудности,</w:t>
      </w:r>
      <w:r>
        <w:rPr>
          <w:spacing w:val="-2"/>
        </w:rPr>
        <w:t xml:space="preserve"> </w:t>
      </w:r>
      <w:r>
        <w:t>которые</w:t>
      </w:r>
      <w:r>
        <w:rPr>
          <w:spacing w:val="-6"/>
        </w:rPr>
        <w:t xml:space="preserve"> </w:t>
      </w:r>
      <w:r>
        <w:t>могут</w:t>
      </w:r>
      <w:r>
        <w:rPr>
          <w:spacing w:val="-3"/>
        </w:rPr>
        <w:t xml:space="preserve"> </w:t>
      </w:r>
      <w:r>
        <w:t>возникнуть</w:t>
      </w:r>
      <w:r>
        <w:rPr>
          <w:spacing w:val="-6"/>
        </w:rPr>
        <w:t xml:space="preserve"> </w:t>
      </w:r>
      <w:r>
        <w:t>при</w:t>
      </w:r>
      <w:r>
        <w:rPr>
          <w:spacing w:val="-3"/>
        </w:rPr>
        <w:t xml:space="preserve"> </w:t>
      </w:r>
      <w:r>
        <w:t>решении</w:t>
      </w:r>
      <w:r>
        <w:rPr>
          <w:spacing w:val="-2"/>
        </w:rPr>
        <w:t xml:space="preserve"> учебно-</w:t>
      </w:r>
    </w:p>
    <w:p w:rsidR="009A11BE" w:rsidRDefault="005C57DC">
      <w:pPr>
        <w:pStyle w:val="a3"/>
        <w:spacing w:line="322" w:lineRule="exact"/>
        <w:ind w:firstLine="0"/>
      </w:pPr>
      <w:r>
        <w:t>технологической</w:t>
      </w:r>
      <w:r>
        <w:rPr>
          <w:spacing w:val="-13"/>
        </w:rPr>
        <w:t xml:space="preserve"> </w:t>
      </w:r>
      <w:r>
        <w:rPr>
          <w:spacing w:val="-2"/>
        </w:rPr>
        <w:t>задачи;</w:t>
      </w:r>
    </w:p>
    <w:p w:rsidR="009A11BE" w:rsidRDefault="005C57DC">
      <w:pPr>
        <w:pStyle w:val="a3"/>
        <w:ind w:right="287"/>
      </w:pPr>
      <w: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rsidR="009A11BE" w:rsidRDefault="005C57DC">
      <w:pPr>
        <w:pStyle w:val="a3"/>
        <w:ind w:right="285"/>
      </w:pPr>
      <w:r>
        <w:t xml:space="preserve">ставить себя на место другого человека, понимать мотивы и намерения </w:t>
      </w:r>
      <w:r>
        <w:rPr>
          <w:spacing w:val="-2"/>
        </w:rPr>
        <w:t>другого;</w:t>
      </w:r>
    </w:p>
    <w:p w:rsidR="009A11BE" w:rsidRDefault="005C57DC">
      <w:pPr>
        <w:pStyle w:val="a3"/>
        <w:ind w:left="1560" w:firstLine="0"/>
      </w:pPr>
      <w:r>
        <w:t>регулировать</w:t>
      </w:r>
      <w:r>
        <w:rPr>
          <w:spacing w:val="-11"/>
        </w:rPr>
        <w:t xml:space="preserve"> </w:t>
      </w:r>
      <w:r>
        <w:t>способ</w:t>
      </w:r>
      <w:r>
        <w:rPr>
          <w:spacing w:val="-7"/>
        </w:rPr>
        <w:t xml:space="preserve"> </w:t>
      </w:r>
      <w:r>
        <w:t>выр</w:t>
      </w:r>
      <w:r>
        <w:t>ажения</w:t>
      </w:r>
      <w:r>
        <w:rPr>
          <w:spacing w:val="-8"/>
        </w:rPr>
        <w:t xml:space="preserve"> </w:t>
      </w:r>
      <w:r>
        <w:rPr>
          <w:spacing w:val="-2"/>
        </w:rPr>
        <w:t>эмоций;</w:t>
      </w:r>
    </w:p>
    <w:p w:rsidR="009A11BE" w:rsidRDefault="005C57DC">
      <w:pPr>
        <w:pStyle w:val="a3"/>
        <w:ind w:left="1560" w:right="1132" w:firstLine="0"/>
        <w:jc w:val="left"/>
      </w:pPr>
      <w:r>
        <w:t>осознанно относиться к другому человеку, его мнению; признавать</w:t>
      </w:r>
      <w:r>
        <w:rPr>
          <w:spacing w:val="-4"/>
        </w:rPr>
        <w:t xml:space="preserve"> </w:t>
      </w:r>
      <w:r>
        <w:t>свое</w:t>
      </w:r>
      <w:r>
        <w:rPr>
          <w:spacing w:val="-6"/>
        </w:rPr>
        <w:t xml:space="preserve"> </w:t>
      </w:r>
      <w:r>
        <w:t>право</w:t>
      </w:r>
      <w:r>
        <w:rPr>
          <w:spacing w:val="-3"/>
        </w:rPr>
        <w:t xml:space="preserve"> </w:t>
      </w:r>
      <w:r>
        <w:t>на</w:t>
      </w:r>
      <w:r>
        <w:rPr>
          <w:spacing w:val="-6"/>
        </w:rPr>
        <w:t xml:space="preserve"> </w:t>
      </w:r>
      <w:r>
        <w:t>ошибку</w:t>
      </w:r>
      <w:r>
        <w:rPr>
          <w:spacing w:val="-2"/>
        </w:rPr>
        <w:t xml:space="preserve"> </w:t>
      </w:r>
      <w:r>
        <w:t>и</w:t>
      </w:r>
      <w:r>
        <w:rPr>
          <w:spacing w:val="-3"/>
        </w:rPr>
        <w:t xml:space="preserve"> </w:t>
      </w:r>
      <w:r>
        <w:t>такое</w:t>
      </w:r>
      <w:r>
        <w:rPr>
          <w:spacing w:val="-3"/>
        </w:rPr>
        <w:t xml:space="preserve"> </w:t>
      </w:r>
      <w:r>
        <w:t>же</w:t>
      </w:r>
      <w:r>
        <w:rPr>
          <w:spacing w:val="-3"/>
        </w:rPr>
        <w:t xml:space="preserve"> </w:t>
      </w:r>
      <w:r>
        <w:t>право</w:t>
      </w:r>
      <w:r>
        <w:rPr>
          <w:spacing w:val="-6"/>
        </w:rPr>
        <w:t xml:space="preserve"> </w:t>
      </w:r>
      <w:r>
        <w:t>другого; осознавать невозможность контролировать все вокруг.</w:t>
      </w:r>
    </w:p>
    <w:p w:rsidR="009A11BE" w:rsidRDefault="005C57DC">
      <w:pPr>
        <w:pStyle w:val="1"/>
        <w:spacing w:before="313" w:line="322" w:lineRule="exact"/>
        <w:ind w:left="1560"/>
      </w:pPr>
      <w:r>
        <w:t>ПРЕДМЕТНЫЕ</w:t>
      </w:r>
      <w:r>
        <w:rPr>
          <w:spacing w:val="-11"/>
        </w:rPr>
        <w:t xml:space="preserve"> </w:t>
      </w:r>
      <w:r>
        <w:rPr>
          <w:spacing w:val="-2"/>
        </w:rPr>
        <w:t>РЕЗУЛЬТАТЫ</w:t>
      </w:r>
    </w:p>
    <w:p w:rsidR="009A11BE" w:rsidRDefault="005C57DC">
      <w:pPr>
        <w:pStyle w:val="a3"/>
        <w:ind w:right="278"/>
      </w:pPr>
      <w:r>
        <w:t>По завершении обучения учащийся с ЗПР должен иметь сформ</w:t>
      </w:r>
      <w:r>
        <w:t xml:space="preserve">ированные образовательные результаты, соотнесённые с каждым из </w:t>
      </w:r>
      <w:r>
        <w:rPr>
          <w:spacing w:val="-2"/>
        </w:rPr>
        <w:t>модулей.</w:t>
      </w:r>
    </w:p>
    <w:p w:rsidR="009A11BE" w:rsidRDefault="009A11BE">
      <w:pPr>
        <w:pStyle w:val="a3"/>
        <w:spacing w:before="1"/>
        <w:ind w:left="0" w:firstLine="0"/>
        <w:jc w:val="left"/>
      </w:pPr>
    </w:p>
    <w:p w:rsidR="009A11BE" w:rsidRDefault="005C57DC">
      <w:pPr>
        <w:pStyle w:val="2"/>
        <w:spacing w:line="240" w:lineRule="auto"/>
        <w:ind w:left="852" w:right="3856" w:firstLine="707"/>
        <w:jc w:val="left"/>
      </w:pPr>
      <w:r>
        <w:t>Модуль</w:t>
      </w:r>
      <w:r>
        <w:rPr>
          <w:spacing w:val="-14"/>
        </w:rPr>
        <w:t xml:space="preserve"> </w:t>
      </w:r>
      <w:r>
        <w:t>«Производство</w:t>
      </w:r>
      <w:r>
        <w:rPr>
          <w:spacing w:val="-10"/>
        </w:rPr>
        <w:t xml:space="preserve"> </w:t>
      </w:r>
      <w:r>
        <w:t>и</w:t>
      </w:r>
      <w:r>
        <w:rPr>
          <w:spacing w:val="-13"/>
        </w:rPr>
        <w:t xml:space="preserve"> </w:t>
      </w:r>
      <w:r>
        <w:t>технология» 5–6 КЛАССЫ:</w:t>
      </w:r>
    </w:p>
    <w:p w:rsidR="009A11BE" w:rsidRDefault="009A11BE">
      <w:pPr>
        <w:pStyle w:val="2"/>
        <w:spacing w:line="240" w:lineRule="auto"/>
        <w:jc w:val="left"/>
        <w:sectPr w:rsidR="009A11BE">
          <w:pgSz w:w="11910" w:h="16840"/>
          <w:pgMar w:top="1040" w:right="566" w:bottom="1320" w:left="850" w:header="0" w:footer="1069" w:gutter="0"/>
          <w:cols w:space="720"/>
        </w:sectPr>
      </w:pPr>
    </w:p>
    <w:p w:rsidR="009A11BE" w:rsidRDefault="005C57DC">
      <w:pPr>
        <w:pStyle w:val="a4"/>
        <w:numPr>
          <w:ilvl w:val="0"/>
          <w:numId w:val="30"/>
        </w:numPr>
        <w:tabs>
          <w:tab w:val="left" w:pos="1560"/>
        </w:tabs>
        <w:spacing w:before="74" w:line="242" w:lineRule="auto"/>
        <w:ind w:right="291"/>
        <w:rPr>
          <w:sz w:val="28"/>
        </w:rPr>
      </w:pPr>
      <w:r>
        <w:rPr>
          <w:sz w:val="28"/>
        </w:rPr>
        <w:lastRenderedPageBreak/>
        <w:t>иметь представление о роли техники и технологий для прогрессивного развития общества;</w:t>
      </w:r>
    </w:p>
    <w:p w:rsidR="009A11BE" w:rsidRDefault="005C57DC">
      <w:pPr>
        <w:pStyle w:val="a4"/>
        <w:numPr>
          <w:ilvl w:val="0"/>
          <w:numId w:val="30"/>
        </w:numPr>
        <w:tabs>
          <w:tab w:val="left" w:pos="1560"/>
        </w:tabs>
        <w:ind w:right="282"/>
        <w:rPr>
          <w:sz w:val="28"/>
        </w:rPr>
      </w:pPr>
      <w:r>
        <w:rPr>
          <w:sz w:val="28"/>
        </w:rPr>
        <w:t>иметь представление о роли техники и технологий в цифровом</w:t>
      </w:r>
      <w:r>
        <w:rPr>
          <w:spacing w:val="40"/>
          <w:sz w:val="28"/>
        </w:rPr>
        <w:t xml:space="preserve"> </w:t>
      </w:r>
      <w:r>
        <w:rPr>
          <w:spacing w:val="-2"/>
          <w:sz w:val="28"/>
        </w:rPr>
        <w:t>социуме;</w:t>
      </w:r>
    </w:p>
    <w:p w:rsidR="009A11BE" w:rsidRDefault="005C57DC">
      <w:pPr>
        <w:pStyle w:val="a4"/>
        <w:numPr>
          <w:ilvl w:val="0"/>
          <w:numId w:val="30"/>
        </w:numPr>
        <w:tabs>
          <w:tab w:val="left" w:pos="1560"/>
        </w:tabs>
        <w:ind w:right="284"/>
        <w:rPr>
          <w:sz w:val="28"/>
        </w:rPr>
      </w:pPr>
      <w:r>
        <w:rPr>
          <w:sz w:val="28"/>
        </w:rPr>
        <w:t>выявлять при помощи учителя причины и последствия развития техники и технологий;</w:t>
      </w:r>
    </w:p>
    <w:p w:rsidR="009A11BE" w:rsidRDefault="005C57DC">
      <w:pPr>
        <w:pStyle w:val="a4"/>
        <w:numPr>
          <w:ilvl w:val="0"/>
          <w:numId w:val="30"/>
        </w:numPr>
        <w:tabs>
          <w:tab w:val="left" w:pos="1560"/>
        </w:tabs>
        <w:spacing w:line="242" w:lineRule="auto"/>
        <w:ind w:right="285"/>
        <w:rPr>
          <w:sz w:val="28"/>
        </w:rPr>
      </w:pPr>
      <w:r>
        <w:rPr>
          <w:sz w:val="28"/>
        </w:rPr>
        <w:t xml:space="preserve">характеризовать по опорному плану, схеме виды современных </w:t>
      </w:r>
      <w:r>
        <w:rPr>
          <w:spacing w:val="-2"/>
          <w:sz w:val="28"/>
        </w:rPr>
        <w:t>технологий;</w:t>
      </w:r>
    </w:p>
    <w:p w:rsidR="009A11BE" w:rsidRDefault="005C57DC">
      <w:pPr>
        <w:pStyle w:val="a4"/>
        <w:numPr>
          <w:ilvl w:val="0"/>
          <w:numId w:val="30"/>
        </w:numPr>
        <w:tabs>
          <w:tab w:val="left" w:pos="1560"/>
        </w:tabs>
        <w:ind w:right="289"/>
        <w:rPr>
          <w:sz w:val="28"/>
        </w:rPr>
      </w:pPr>
      <w:r>
        <w:rPr>
          <w:sz w:val="28"/>
        </w:rPr>
        <w:t xml:space="preserve">уметь строить по алгоритму учебную и </w:t>
      </w:r>
      <w:r>
        <w:rPr>
          <w:sz w:val="28"/>
        </w:rPr>
        <w:t xml:space="preserve">практическую деятельность в соответствии со структурой технологии: этапами, операциями, </w:t>
      </w:r>
      <w:r>
        <w:rPr>
          <w:spacing w:val="-2"/>
          <w:sz w:val="28"/>
        </w:rPr>
        <w:t>действиями;</w:t>
      </w:r>
    </w:p>
    <w:p w:rsidR="009A11BE" w:rsidRDefault="005C57DC">
      <w:pPr>
        <w:pStyle w:val="a4"/>
        <w:numPr>
          <w:ilvl w:val="0"/>
          <w:numId w:val="30"/>
        </w:numPr>
        <w:tabs>
          <w:tab w:val="left" w:pos="1560"/>
        </w:tabs>
        <w:ind w:right="287"/>
        <w:rPr>
          <w:sz w:val="28"/>
        </w:rPr>
      </w:pPr>
      <w:r>
        <w:rPr>
          <w:sz w:val="28"/>
        </w:rPr>
        <w:t>научиться</w:t>
      </w:r>
      <w:r>
        <w:rPr>
          <w:spacing w:val="-11"/>
          <w:sz w:val="28"/>
        </w:rPr>
        <w:t xml:space="preserve"> </w:t>
      </w:r>
      <w:r>
        <w:rPr>
          <w:sz w:val="28"/>
        </w:rPr>
        <w:t>на</w:t>
      </w:r>
      <w:r>
        <w:rPr>
          <w:spacing w:val="-11"/>
          <w:sz w:val="28"/>
        </w:rPr>
        <w:t xml:space="preserve"> </w:t>
      </w:r>
      <w:r>
        <w:rPr>
          <w:sz w:val="28"/>
        </w:rPr>
        <w:t>базовом</w:t>
      </w:r>
      <w:r>
        <w:rPr>
          <w:spacing w:val="-12"/>
          <w:sz w:val="28"/>
        </w:rPr>
        <w:t xml:space="preserve"> </w:t>
      </w:r>
      <w:r>
        <w:rPr>
          <w:sz w:val="28"/>
        </w:rPr>
        <w:t>уровне</w:t>
      </w:r>
      <w:r>
        <w:rPr>
          <w:spacing w:val="-11"/>
          <w:sz w:val="28"/>
        </w:rPr>
        <w:t xml:space="preserve"> </w:t>
      </w:r>
      <w:r>
        <w:rPr>
          <w:sz w:val="28"/>
        </w:rPr>
        <w:t>конструировать,</w:t>
      </w:r>
      <w:r>
        <w:rPr>
          <w:spacing w:val="-12"/>
          <w:sz w:val="28"/>
        </w:rPr>
        <w:t xml:space="preserve"> </w:t>
      </w:r>
      <w:r>
        <w:rPr>
          <w:sz w:val="28"/>
        </w:rPr>
        <w:t>оценивать</w:t>
      </w:r>
      <w:r>
        <w:rPr>
          <w:spacing w:val="-12"/>
          <w:sz w:val="28"/>
        </w:rPr>
        <w:t xml:space="preserve"> </w:t>
      </w:r>
      <w:r>
        <w:rPr>
          <w:sz w:val="28"/>
        </w:rPr>
        <w:t>и</w:t>
      </w:r>
      <w:r>
        <w:rPr>
          <w:spacing w:val="-11"/>
          <w:sz w:val="28"/>
        </w:rPr>
        <w:t xml:space="preserve"> </w:t>
      </w:r>
      <w:r>
        <w:rPr>
          <w:sz w:val="28"/>
        </w:rPr>
        <w:t>использовать модели в познавательной и практической деятельности;</w:t>
      </w:r>
    </w:p>
    <w:p w:rsidR="009A11BE" w:rsidRDefault="005C57DC">
      <w:pPr>
        <w:pStyle w:val="a4"/>
        <w:numPr>
          <w:ilvl w:val="0"/>
          <w:numId w:val="30"/>
        </w:numPr>
        <w:tabs>
          <w:tab w:val="left" w:pos="1560"/>
        </w:tabs>
        <w:ind w:right="286"/>
        <w:rPr>
          <w:sz w:val="28"/>
        </w:rPr>
      </w:pPr>
      <w:r>
        <w:rPr>
          <w:sz w:val="28"/>
        </w:rPr>
        <w:t xml:space="preserve">организовывать рабочее место в соответствии с требованиями </w:t>
      </w:r>
      <w:r>
        <w:rPr>
          <w:spacing w:val="-2"/>
          <w:sz w:val="28"/>
        </w:rPr>
        <w:t>безопасности;</w:t>
      </w:r>
    </w:p>
    <w:p w:rsidR="009A11BE" w:rsidRDefault="005C57DC">
      <w:pPr>
        <w:pStyle w:val="a4"/>
        <w:numPr>
          <w:ilvl w:val="0"/>
          <w:numId w:val="30"/>
        </w:numPr>
        <w:tabs>
          <w:tab w:val="left" w:pos="1559"/>
        </w:tabs>
        <w:spacing w:line="321" w:lineRule="exact"/>
        <w:ind w:left="1559" w:hanging="280"/>
        <w:rPr>
          <w:sz w:val="28"/>
        </w:rPr>
      </w:pPr>
      <w:r>
        <w:rPr>
          <w:spacing w:val="-2"/>
          <w:sz w:val="28"/>
        </w:rPr>
        <w:t>соблюдать</w:t>
      </w:r>
      <w:r>
        <w:rPr>
          <w:spacing w:val="-3"/>
          <w:sz w:val="28"/>
        </w:rPr>
        <w:t xml:space="preserve"> </w:t>
      </w:r>
      <w:r>
        <w:rPr>
          <w:spacing w:val="-2"/>
          <w:sz w:val="28"/>
        </w:rPr>
        <w:t>правила</w:t>
      </w:r>
      <w:r>
        <w:rPr>
          <w:spacing w:val="-5"/>
          <w:sz w:val="28"/>
        </w:rPr>
        <w:t xml:space="preserve"> </w:t>
      </w:r>
      <w:r>
        <w:rPr>
          <w:spacing w:val="-2"/>
          <w:sz w:val="28"/>
        </w:rPr>
        <w:t>безопасности;</w:t>
      </w:r>
    </w:p>
    <w:p w:rsidR="009A11BE" w:rsidRDefault="005C57DC">
      <w:pPr>
        <w:pStyle w:val="a4"/>
        <w:numPr>
          <w:ilvl w:val="0"/>
          <w:numId w:val="30"/>
        </w:numPr>
        <w:tabs>
          <w:tab w:val="left" w:pos="1560"/>
        </w:tabs>
        <w:ind w:right="287"/>
        <w:rPr>
          <w:sz w:val="28"/>
        </w:rPr>
      </w:pPr>
      <w:r>
        <w:rPr>
          <w:sz w:val="28"/>
        </w:rPr>
        <w:t>иметь опыт использования различных материалов (древесина, металлы и сплавы, полимеры, текстиль, сельскохозяйственная продукция);</w:t>
      </w:r>
    </w:p>
    <w:p w:rsidR="009A11BE" w:rsidRDefault="005C57DC">
      <w:pPr>
        <w:pStyle w:val="a4"/>
        <w:numPr>
          <w:ilvl w:val="0"/>
          <w:numId w:val="30"/>
        </w:numPr>
        <w:tabs>
          <w:tab w:val="left" w:pos="1560"/>
        </w:tabs>
        <w:ind w:right="284"/>
        <w:rPr>
          <w:sz w:val="28"/>
        </w:rPr>
      </w:pPr>
      <w:r>
        <w:rPr>
          <w:sz w:val="28"/>
        </w:rPr>
        <w:t>уметь создавать, приме</w:t>
      </w:r>
      <w:r>
        <w:rPr>
          <w:sz w:val="28"/>
        </w:rPr>
        <w:t>нять и преобразовывать с помощью учителя знаки и символы, модели и схемы для решения учебных и производственных задач;</w:t>
      </w:r>
    </w:p>
    <w:p w:rsidR="009A11BE" w:rsidRDefault="005C57DC">
      <w:pPr>
        <w:pStyle w:val="a4"/>
        <w:numPr>
          <w:ilvl w:val="0"/>
          <w:numId w:val="30"/>
        </w:numPr>
        <w:tabs>
          <w:tab w:val="left" w:pos="1560"/>
        </w:tabs>
        <w:ind w:right="286"/>
        <w:rPr>
          <w:sz w:val="28"/>
        </w:rPr>
      </w:pPr>
      <w:r>
        <w:rPr>
          <w:sz w:val="28"/>
        </w:rPr>
        <w:t>иметь</w:t>
      </w:r>
      <w:r>
        <w:rPr>
          <w:spacing w:val="-2"/>
          <w:sz w:val="28"/>
        </w:rPr>
        <w:t xml:space="preserve"> </w:t>
      </w:r>
      <w:r>
        <w:rPr>
          <w:sz w:val="28"/>
        </w:rPr>
        <w:t>опыт</w:t>
      </w:r>
      <w:r>
        <w:rPr>
          <w:spacing w:val="-1"/>
          <w:sz w:val="28"/>
        </w:rPr>
        <w:t xml:space="preserve"> </w:t>
      </w:r>
      <w:r>
        <w:rPr>
          <w:sz w:val="28"/>
        </w:rPr>
        <w:t>коллективного</w:t>
      </w:r>
      <w:r>
        <w:rPr>
          <w:spacing w:val="-2"/>
          <w:sz w:val="28"/>
        </w:rPr>
        <w:t xml:space="preserve"> </w:t>
      </w:r>
      <w:r>
        <w:rPr>
          <w:sz w:val="28"/>
        </w:rPr>
        <w:t>решения задачи с использованием</w:t>
      </w:r>
      <w:r>
        <w:rPr>
          <w:spacing w:val="-1"/>
          <w:sz w:val="28"/>
        </w:rPr>
        <w:t xml:space="preserve"> </w:t>
      </w:r>
      <w:r>
        <w:rPr>
          <w:sz w:val="28"/>
        </w:rPr>
        <w:t xml:space="preserve">облачных </w:t>
      </w:r>
      <w:r>
        <w:rPr>
          <w:spacing w:val="-2"/>
          <w:sz w:val="28"/>
        </w:rPr>
        <w:t>сервисов;</w:t>
      </w:r>
    </w:p>
    <w:p w:rsidR="009A11BE" w:rsidRDefault="005C57DC">
      <w:pPr>
        <w:pStyle w:val="a4"/>
        <w:numPr>
          <w:ilvl w:val="0"/>
          <w:numId w:val="30"/>
        </w:numPr>
        <w:tabs>
          <w:tab w:val="left" w:pos="1559"/>
        </w:tabs>
        <w:spacing w:line="321" w:lineRule="exact"/>
        <w:ind w:left="1559" w:hanging="280"/>
        <w:rPr>
          <w:sz w:val="28"/>
        </w:rPr>
      </w:pPr>
      <w:r>
        <w:rPr>
          <w:sz w:val="28"/>
        </w:rPr>
        <w:t>иметь</w:t>
      </w:r>
      <w:r>
        <w:rPr>
          <w:spacing w:val="-9"/>
          <w:sz w:val="28"/>
        </w:rPr>
        <w:t xml:space="preserve"> </w:t>
      </w:r>
      <w:r>
        <w:rPr>
          <w:sz w:val="28"/>
        </w:rPr>
        <w:t>представление</w:t>
      </w:r>
      <w:r>
        <w:rPr>
          <w:spacing w:val="-7"/>
          <w:sz w:val="28"/>
        </w:rPr>
        <w:t xml:space="preserve"> </w:t>
      </w:r>
      <w:r>
        <w:rPr>
          <w:sz w:val="28"/>
        </w:rPr>
        <w:t>о</w:t>
      </w:r>
      <w:r>
        <w:rPr>
          <w:spacing w:val="-8"/>
          <w:sz w:val="28"/>
        </w:rPr>
        <w:t xml:space="preserve"> </w:t>
      </w:r>
      <w:r>
        <w:rPr>
          <w:sz w:val="28"/>
        </w:rPr>
        <w:t>понятии</w:t>
      </w:r>
      <w:r>
        <w:rPr>
          <w:spacing w:val="-7"/>
          <w:sz w:val="28"/>
        </w:rPr>
        <w:t xml:space="preserve"> </w:t>
      </w:r>
      <w:r>
        <w:rPr>
          <w:spacing w:val="-2"/>
          <w:sz w:val="28"/>
        </w:rPr>
        <w:t>«биотехнология»;</w:t>
      </w:r>
    </w:p>
    <w:p w:rsidR="009A11BE" w:rsidRDefault="005C57DC">
      <w:pPr>
        <w:pStyle w:val="a4"/>
        <w:numPr>
          <w:ilvl w:val="0"/>
          <w:numId w:val="30"/>
        </w:numPr>
        <w:tabs>
          <w:tab w:val="left" w:pos="1560"/>
        </w:tabs>
        <w:ind w:right="285"/>
        <w:rPr>
          <w:sz w:val="28"/>
        </w:rPr>
      </w:pPr>
      <w:r>
        <w:rPr>
          <w:sz w:val="28"/>
        </w:rPr>
        <w:t>классифицировать по опорной схеме методы очистки воды, использовать фильтрование воды;</w:t>
      </w:r>
    </w:p>
    <w:p w:rsidR="009A11BE" w:rsidRDefault="005C57DC">
      <w:pPr>
        <w:pStyle w:val="a4"/>
        <w:numPr>
          <w:ilvl w:val="0"/>
          <w:numId w:val="30"/>
        </w:numPr>
        <w:tabs>
          <w:tab w:val="left" w:pos="1559"/>
        </w:tabs>
        <w:spacing w:line="322" w:lineRule="exact"/>
        <w:ind w:left="1559" w:hanging="280"/>
        <w:rPr>
          <w:sz w:val="28"/>
        </w:rPr>
      </w:pPr>
      <w:r>
        <w:rPr>
          <w:sz w:val="28"/>
        </w:rPr>
        <w:t>иметь</w:t>
      </w:r>
      <w:r>
        <w:rPr>
          <w:spacing w:val="-12"/>
          <w:sz w:val="28"/>
        </w:rPr>
        <w:t xml:space="preserve"> </w:t>
      </w:r>
      <w:r>
        <w:rPr>
          <w:sz w:val="28"/>
        </w:rPr>
        <w:t>представление</w:t>
      </w:r>
      <w:r>
        <w:rPr>
          <w:spacing w:val="-9"/>
          <w:sz w:val="28"/>
        </w:rPr>
        <w:t xml:space="preserve"> </w:t>
      </w:r>
      <w:r>
        <w:rPr>
          <w:sz w:val="28"/>
        </w:rPr>
        <w:t>о</w:t>
      </w:r>
      <w:r>
        <w:rPr>
          <w:spacing w:val="-9"/>
          <w:sz w:val="28"/>
        </w:rPr>
        <w:t xml:space="preserve"> </w:t>
      </w:r>
      <w:r>
        <w:rPr>
          <w:sz w:val="28"/>
        </w:rPr>
        <w:t>понятиях</w:t>
      </w:r>
      <w:r>
        <w:rPr>
          <w:spacing w:val="-11"/>
          <w:sz w:val="28"/>
        </w:rPr>
        <w:t xml:space="preserve"> </w:t>
      </w:r>
      <w:r>
        <w:rPr>
          <w:sz w:val="28"/>
        </w:rPr>
        <w:t>«биоэнергетика»,</w:t>
      </w:r>
      <w:r>
        <w:rPr>
          <w:spacing w:val="-12"/>
          <w:sz w:val="28"/>
        </w:rPr>
        <w:t xml:space="preserve"> </w:t>
      </w:r>
      <w:r>
        <w:rPr>
          <w:spacing w:val="-2"/>
          <w:sz w:val="28"/>
        </w:rPr>
        <w:t>«биометаногенез».</w:t>
      </w:r>
    </w:p>
    <w:p w:rsidR="009A11BE" w:rsidRDefault="005C57DC">
      <w:pPr>
        <w:pStyle w:val="1"/>
        <w:spacing w:line="322" w:lineRule="exact"/>
        <w:ind w:left="852"/>
      </w:pPr>
      <w:r>
        <w:t>7–9</w:t>
      </w:r>
      <w:r>
        <w:rPr>
          <w:spacing w:val="-2"/>
        </w:rPr>
        <w:t xml:space="preserve"> КЛАССЫ:</w:t>
      </w:r>
    </w:p>
    <w:p w:rsidR="009A11BE" w:rsidRDefault="005C57DC">
      <w:pPr>
        <w:pStyle w:val="a4"/>
        <w:numPr>
          <w:ilvl w:val="0"/>
          <w:numId w:val="30"/>
        </w:numPr>
        <w:tabs>
          <w:tab w:val="left" w:pos="1559"/>
        </w:tabs>
        <w:spacing w:line="322" w:lineRule="exact"/>
        <w:ind w:left="1559" w:hanging="280"/>
        <w:rPr>
          <w:sz w:val="28"/>
        </w:rPr>
      </w:pPr>
      <w:r>
        <w:rPr>
          <w:sz w:val="28"/>
        </w:rPr>
        <w:t>иметь</w:t>
      </w:r>
      <w:r>
        <w:rPr>
          <w:spacing w:val="-11"/>
          <w:sz w:val="28"/>
        </w:rPr>
        <w:t xml:space="preserve"> </w:t>
      </w:r>
      <w:r>
        <w:rPr>
          <w:sz w:val="28"/>
        </w:rPr>
        <w:t>представление</w:t>
      </w:r>
      <w:r>
        <w:rPr>
          <w:spacing w:val="-8"/>
          <w:sz w:val="28"/>
        </w:rPr>
        <w:t xml:space="preserve"> </w:t>
      </w:r>
      <w:r>
        <w:rPr>
          <w:sz w:val="28"/>
        </w:rPr>
        <w:t>о</w:t>
      </w:r>
      <w:r>
        <w:rPr>
          <w:spacing w:val="-8"/>
          <w:sz w:val="28"/>
        </w:rPr>
        <w:t xml:space="preserve"> </w:t>
      </w:r>
      <w:r>
        <w:rPr>
          <w:sz w:val="28"/>
        </w:rPr>
        <w:t>видах</w:t>
      </w:r>
      <w:r>
        <w:rPr>
          <w:spacing w:val="-7"/>
          <w:sz w:val="28"/>
        </w:rPr>
        <w:t xml:space="preserve"> </w:t>
      </w:r>
      <w:r>
        <w:rPr>
          <w:sz w:val="28"/>
        </w:rPr>
        <w:t>современных</w:t>
      </w:r>
      <w:r>
        <w:rPr>
          <w:spacing w:val="-7"/>
          <w:sz w:val="28"/>
        </w:rPr>
        <w:t xml:space="preserve"> </w:t>
      </w:r>
      <w:r>
        <w:rPr>
          <w:spacing w:val="-2"/>
          <w:sz w:val="28"/>
        </w:rPr>
        <w:t>технологий;</w:t>
      </w:r>
    </w:p>
    <w:p w:rsidR="009A11BE" w:rsidRDefault="005C57DC">
      <w:pPr>
        <w:pStyle w:val="a4"/>
        <w:numPr>
          <w:ilvl w:val="0"/>
          <w:numId w:val="30"/>
        </w:numPr>
        <w:tabs>
          <w:tab w:val="left" w:pos="1559"/>
        </w:tabs>
        <w:spacing w:line="322" w:lineRule="exact"/>
        <w:ind w:left="1559" w:hanging="280"/>
        <w:rPr>
          <w:sz w:val="28"/>
        </w:rPr>
      </w:pPr>
      <w:r>
        <w:rPr>
          <w:sz w:val="28"/>
        </w:rPr>
        <w:t>иметь</w:t>
      </w:r>
      <w:r>
        <w:rPr>
          <w:spacing w:val="-10"/>
          <w:sz w:val="28"/>
        </w:rPr>
        <w:t xml:space="preserve"> </w:t>
      </w:r>
      <w:r>
        <w:rPr>
          <w:sz w:val="28"/>
        </w:rPr>
        <w:t>опыт</w:t>
      </w:r>
      <w:r>
        <w:rPr>
          <w:spacing w:val="-11"/>
          <w:sz w:val="28"/>
        </w:rPr>
        <w:t xml:space="preserve"> </w:t>
      </w:r>
      <w:r>
        <w:rPr>
          <w:sz w:val="28"/>
        </w:rPr>
        <w:t>применения</w:t>
      </w:r>
      <w:r>
        <w:rPr>
          <w:spacing w:val="-9"/>
          <w:sz w:val="28"/>
        </w:rPr>
        <w:t xml:space="preserve"> </w:t>
      </w:r>
      <w:r>
        <w:rPr>
          <w:sz w:val="28"/>
        </w:rPr>
        <w:t>технологии</w:t>
      </w:r>
      <w:r>
        <w:rPr>
          <w:spacing w:val="-11"/>
          <w:sz w:val="28"/>
        </w:rPr>
        <w:t xml:space="preserve"> </w:t>
      </w:r>
      <w:r>
        <w:rPr>
          <w:sz w:val="28"/>
        </w:rPr>
        <w:t>для</w:t>
      </w:r>
      <w:r>
        <w:rPr>
          <w:spacing w:val="-8"/>
          <w:sz w:val="28"/>
        </w:rPr>
        <w:t xml:space="preserve"> </w:t>
      </w:r>
      <w:r>
        <w:rPr>
          <w:sz w:val="28"/>
        </w:rPr>
        <w:t>решения</w:t>
      </w:r>
      <w:r>
        <w:rPr>
          <w:spacing w:val="-8"/>
          <w:sz w:val="28"/>
        </w:rPr>
        <w:t xml:space="preserve"> </w:t>
      </w:r>
      <w:r>
        <w:rPr>
          <w:sz w:val="28"/>
        </w:rPr>
        <w:t>возникающих</w:t>
      </w:r>
      <w:r>
        <w:rPr>
          <w:spacing w:val="-7"/>
          <w:sz w:val="28"/>
        </w:rPr>
        <w:t xml:space="preserve"> </w:t>
      </w:r>
      <w:r>
        <w:rPr>
          <w:spacing w:val="-2"/>
          <w:sz w:val="28"/>
        </w:rPr>
        <w:t>задач;</w:t>
      </w:r>
    </w:p>
    <w:p w:rsidR="009A11BE" w:rsidRDefault="005C57DC">
      <w:pPr>
        <w:pStyle w:val="a4"/>
        <w:numPr>
          <w:ilvl w:val="0"/>
          <w:numId w:val="30"/>
        </w:numPr>
        <w:tabs>
          <w:tab w:val="left" w:pos="1560"/>
        </w:tabs>
        <w:ind w:right="285"/>
        <w:rPr>
          <w:sz w:val="28"/>
        </w:rPr>
      </w:pPr>
      <w:r>
        <w:rPr>
          <w:sz w:val="28"/>
        </w:rPr>
        <w:t>иметь опыт использования методов учебной, исследовательской и проектной деятельности, решения творческих задач, проектирования, моделирования,</w:t>
      </w:r>
      <w:r>
        <w:rPr>
          <w:spacing w:val="-13"/>
          <w:sz w:val="28"/>
        </w:rPr>
        <w:t xml:space="preserve"> </w:t>
      </w:r>
      <w:r>
        <w:rPr>
          <w:sz w:val="28"/>
        </w:rPr>
        <w:t>конструирования</w:t>
      </w:r>
      <w:r>
        <w:rPr>
          <w:spacing w:val="-13"/>
          <w:sz w:val="28"/>
        </w:rPr>
        <w:t xml:space="preserve"> </w:t>
      </w:r>
      <w:r>
        <w:rPr>
          <w:sz w:val="28"/>
        </w:rPr>
        <w:t>и</w:t>
      </w:r>
      <w:r>
        <w:rPr>
          <w:spacing w:val="-13"/>
          <w:sz w:val="28"/>
        </w:rPr>
        <w:t xml:space="preserve"> </w:t>
      </w:r>
      <w:r>
        <w:rPr>
          <w:sz w:val="28"/>
        </w:rPr>
        <w:t>эстетического</w:t>
      </w:r>
      <w:r>
        <w:rPr>
          <w:spacing w:val="-16"/>
          <w:sz w:val="28"/>
        </w:rPr>
        <w:t xml:space="preserve"> </w:t>
      </w:r>
      <w:r>
        <w:rPr>
          <w:sz w:val="28"/>
        </w:rPr>
        <w:t>оформления</w:t>
      </w:r>
      <w:r>
        <w:rPr>
          <w:spacing w:val="-13"/>
          <w:sz w:val="28"/>
        </w:rPr>
        <w:t xml:space="preserve"> </w:t>
      </w:r>
      <w:r>
        <w:rPr>
          <w:sz w:val="28"/>
        </w:rPr>
        <w:t>изделий;</w:t>
      </w:r>
    </w:p>
    <w:p w:rsidR="009A11BE" w:rsidRDefault="005C57DC">
      <w:pPr>
        <w:pStyle w:val="a4"/>
        <w:numPr>
          <w:ilvl w:val="0"/>
          <w:numId w:val="30"/>
        </w:numPr>
        <w:tabs>
          <w:tab w:val="left" w:pos="1560"/>
        </w:tabs>
        <w:ind w:right="278"/>
        <w:rPr>
          <w:sz w:val="28"/>
        </w:rPr>
      </w:pPr>
      <w:r>
        <w:rPr>
          <w:sz w:val="28"/>
        </w:rPr>
        <w:t>с помощью</w:t>
      </w:r>
      <w:r>
        <w:rPr>
          <w:spacing w:val="-3"/>
          <w:sz w:val="28"/>
        </w:rPr>
        <w:t xml:space="preserve"> </w:t>
      </w:r>
      <w:r>
        <w:rPr>
          <w:sz w:val="28"/>
        </w:rPr>
        <w:t>учителя</w:t>
      </w:r>
      <w:r>
        <w:rPr>
          <w:spacing w:val="-2"/>
          <w:sz w:val="28"/>
        </w:rPr>
        <w:t xml:space="preserve"> </w:t>
      </w:r>
      <w:r>
        <w:rPr>
          <w:sz w:val="28"/>
        </w:rPr>
        <w:t>приводить</w:t>
      </w:r>
      <w:r>
        <w:rPr>
          <w:spacing w:val="-3"/>
          <w:sz w:val="28"/>
        </w:rPr>
        <w:t xml:space="preserve"> </w:t>
      </w:r>
      <w:r>
        <w:rPr>
          <w:sz w:val="28"/>
        </w:rPr>
        <w:t>пример</w:t>
      </w:r>
      <w:r>
        <w:rPr>
          <w:sz w:val="28"/>
        </w:rPr>
        <w:t>ы не только</w:t>
      </w:r>
      <w:r>
        <w:rPr>
          <w:spacing w:val="-1"/>
          <w:sz w:val="28"/>
        </w:rPr>
        <w:t xml:space="preserve"> </w:t>
      </w:r>
      <w:r>
        <w:rPr>
          <w:sz w:val="28"/>
        </w:rPr>
        <w:t>функциональных, но и эстетичных промышленных изделий;</w:t>
      </w:r>
    </w:p>
    <w:p w:rsidR="009A11BE" w:rsidRDefault="005C57DC">
      <w:pPr>
        <w:pStyle w:val="a4"/>
        <w:numPr>
          <w:ilvl w:val="0"/>
          <w:numId w:val="30"/>
        </w:numPr>
        <w:tabs>
          <w:tab w:val="left" w:pos="1560"/>
        </w:tabs>
        <w:ind w:right="281"/>
        <w:rPr>
          <w:sz w:val="28"/>
        </w:rPr>
      </w:pPr>
      <w:r>
        <w:rPr>
          <w:sz w:val="28"/>
        </w:rPr>
        <w:t>иметь опыт использования информационно-когнитивных технологий преобразования данных в информацию и информации в знание;</w:t>
      </w:r>
    </w:p>
    <w:p w:rsidR="009A11BE" w:rsidRDefault="005C57DC">
      <w:pPr>
        <w:pStyle w:val="a4"/>
        <w:numPr>
          <w:ilvl w:val="0"/>
          <w:numId w:val="30"/>
        </w:numPr>
        <w:tabs>
          <w:tab w:val="left" w:pos="1560"/>
        </w:tabs>
        <w:ind w:right="281"/>
        <w:rPr>
          <w:sz w:val="28"/>
        </w:rPr>
      </w:pPr>
      <w:r>
        <w:rPr>
          <w:sz w:val="28"/>
        </w:rPr>
        <w:t>перечислять</w:t>
      </w:r>
      <w:r>
        <w:rPr>
          <w:spacing w:val="-10"/>
          <w:sz w:val="28"/>
        </w:rPr>
        <w:t xml:space="preserve"> </w:t>
      </w:r>
      <w:r>
        <w:rPr>
          <w:sz w:val="28"/>
        </w:rPr>
        <w:t>инструменты</w:t>
      </w:r>
      <w:r>
        <w:rPr>
          <w:spacing w:val="-8"/>
          <w:sz w:val="28"/>
        </w:rPr>
        <w:t xml:space="preserve"> </w:t>
      </w:r>
      <w:r>
        <w:rPr>
          <w:sz w:val="28"/>
        </w:rPr>
        <w:t>и</w:t>
      </w:r>
      <w:r>
        <w:rPr>
          <w:spacing w:val="-10"/>
          <w:sz w:val="28"/>
        </w:rPr>
        <w:t xml:space="preserve"> </w:t>
      </w:r>
      <w:r>
        <w:rPr>
          <w:sz w:val="28"/>
        </w:rPr>
        <w:t>оборудование,</w:t>
      </w:r>
      <w:r>
        <w:rPr>
          <w:spacing w:val="-9"/>
          <w:sz w:val="28"/>
        </w:rPr>
        <w:t xml:space="preserve"> </w:t>
      </w:r>
      <w:r>
        <w:rPr>
          <w:sz w:val="28"/>
        </w:rPr>
        <w:t>используемое</w:t>
      </w:r>
      <w:r>
        <w:rPr>
          <w:spacing w:val="-10"/>
          <w:sz w:val="28"/>
        </w:rPr>
        <w:t xml:space="preserve"> </w:t>
      </w:r>
      <w:r>
        <w:rPr>
          <w:sz w:val="28"/>
        </w:rPr>
        <w:t>при</w:t>
      </w:r>
      <w:r>
        <w:rPr>
          <w:spacing w:val="-8"/>
          <w:sz w:val="28"/>
        </w:rPr>
        <w:t xml:space="preserve"> </w:t>
      </w:r>
      <w:r>
        <w:rPr>
          <w:sz w:val="28"/>
        </w:rPr>
        <w:t>обработке раз</w:t>
      </w:r>
      <w:r>
        <w:rPr>
          <w:sz w:val="28"/>
        </w:rPr>
        <w:t>личных материалов (древесины, металлов и сплавов, полимеров, текстиля, сельскохозяйственной продукции, продуктов питания);</w:t>
      </w:r>
    </w:p>
    <w:p w:rsidR="009A11BE" w:rsidRDefault="005C57DC">
      <w:pPr>
        <w:pStyle w:val="a4"/>
        <w:numPr>
          <w:ilvl w:val="0"/>
          <w:numId w:val="30"/>
        </w:numPr>
        <w:tabs>
          <w:tab w:val="left" w:pos="1560"/>
        </w:tabs>
        <w:ind w:right="288"/>
        <w:rPr>
          <w:sz w:val="28"/>
        </w:rPr>
      </w:pPr>
      <w:r>
        <w:rPr>
          <w:sz w:val="28"/>
        </w:rPr>
        <w:t>иметь представления об области применения технологий, их возможностях и ограничениях;</w:t>
      </w:r>
    </w:p>
    <w:p w:rsidR="009A11BE" w:rsidRDefault="005C57DC">
      <w:pPr>
        <w:pStyle w:val="a4"/>
        <w:numPr>
          <w:ilvl w:val="0"/>
          <w:numId w:val="30"/>
        </w:numPr>
        <w:tabs>
          <w:tab w:val="left" w:pos="1560"/>
        </w:tabs>
        <w:ind w:right="285"/>
        <w:rPr>
          <w:sz w:val="28"/>
        </w:rPr>
      </w:pPr>
      <w:r>
        <w:rPr>
          <w:sz w:val="28"/>
        </w:rPr>
        <w:t xml:space="preserve">получить возможность научиться модернизировать </w:t>
      </w:r>
      <w:r>
        <w:rPr>
          <w:sz w:val="28"/>
        </w:rPr>
        <w:t>и создавать технологии обработки известных материалов;</w:t>
      </w:r>
    </w:p>
    <w:p w:rsidR="009A11BE" w:rsidRDefault="009A11BE">
      <w:pPr>
        <w:pStyle w:val="a4"/>
        <w:rPr>
          <w:sz w:val="28"/>
        </w:rPr>
        <w:sectPr w:rsidR="009A11BE">
          <w:pgSz w:w="11910" w:h="16840"/>
          <w:pgMar w:top="1040" w:right="566" w:bottom="1320" w:left="850" w:header="0" w:footer="1069" w:gutter="0"/>
          <w:cols w:space="720"/>
        </w:sectPr>
      </w:pPr>
    </w:p>
    <w:p w:rsidR="009A11BE" w:rsidRDefault="005C57DC">
      <w:pPr>
        <w:pStyle w:val="a4"/>
        <w:numPr>
          <w:ilvl w:val="0"/>
          <w:numId w:val="30"/>
        </w:numPr>
        <w:tabs>
          <w:tab w:val="left" w:pos="1560"/>
        </w:tabs>
        <w:spacing w:before="74" w:line="242" w:lineRule="auto"/>
        <w:ind w:right="285"/>
        <w:jc w:val="left"/>
        <w:rPr>
          <w:sz w:val="28"/>
        </w:rPr>
      </w:pPr>
      <w:r>
        <w:rPr>
          <w:sz w:val="28"/>
        </w:rPr>
        <w:lastRenderedPageBreak/>
        <w:t>анализировать</w:t>
      </w:r>
      <w:r>
        <w:rPr>
          <w:spacing w:val="25"/>
          <w:sz w:val="28"/>
        </w:rPr>
        <w:t xml:space="preserve"> </w:t>
      </w:r>
      <w:r>
        <w:rPr>
          <w:sz w:val="28"/>
        </w:rPr>
        <w:t>на</w:t>
      </w:r>
      <w:r>
        <w:rPr>
          <w:spacing w:val="27"/>
          <w:sz w:val="28"/>
        </w:rPr>
        <w:t xml:space="preserve"> </w:t>
      </w:r>
      <w:r>
        <w:rPr>
          <w:sz w:val="28"/>
        </w:rPr>
        <w:t>базовом уровне</w:t>
      </w:r>
      <w:r>
        <w:rPr>
          <w:spacing w:val="27"/>
          <w:sz w:val="28"/>
        </w:rPr>
        <w:t xml:space="preserve"> </w:t>
      </w:r>
      <w:r>
        <w:rPr>
          <w:sz w:val="28"/>
        </w:rPr>
        <w:t>значимые</w:t>
      </w:r>
      <w:r>
        <w:rPr>
          <w:spacing w:val="27"/>
          <w:sz w:val="28"/>
        </w:rPr>
        <w:t xml:space="preserve"> </w:t>
      </w:r>
      <w:r>
        <w:rPr>
          <w:sz w:val="28"/>
        </w:rPr>
        <w:t>для</w:t>
      </w:r>
      <w:r>
        <w:rPr>
          <w:spacing w:val="27"/>
          <w:sz w:val="28"/>
        </w:rPr>
        <w:t xml:space="preserve"> </w:t>
      </w:r>
      <w:r>
        <w:rPr>
          <w:sz w:val="28"/>
        </w:rPr>
        <w:t>конкретного</w:t>
      </w:r>
      <w:r>
        <w:rPr>
          <w:spacing w:val="25"/>
          <w:sz w:val="28"/>
        </w:rPr>
        <w:t xml:space="preserve"> </w:t>
      </w:r>
      <w:r>
        <w:rPr>
          <w:sz w:val="28"/>
        </w:rPr>
        <w:t xml:space="preserve">человека </w:t>
      </w:r>
      <w:r>
        <w:rPr>
          <w:spacing w:val="-2"/>
          <w:sz w:val="28"/>
        </w:rPr>
        <w:t>потребности;</w:t>
      </w:r>
    </w:p>
    <w:p w:rsidR="009A11BE" w:rsidRDefault="005C57DC">
      <w:pPr>
        <w:pStyle w:val="a4"/>
        <w:numPr>
          <w:ilvl w:val="0"/>
          <w:numId w:val="30"/>
        </w:numPr>
        <w:tabs>
          <w:tab w:val="left" w:pos="1559"/>
        </w:tabs>
        <w:spacing w:line="317" w:lineRule="exact"/>
        <w:ind w:left="1559" w:hanging="280"/>
        <w:jc w:val="left"/>
        <w:rPr>
          <w:sz w:val="28"/>
        </w:rPr>
      </w:pPr>
      <w:r>
        <w:rPr>
          <w:sz w:val="28"/>
        </w:rPr>
        <w:t>перечислять</w:t>
      </w:r>
      <w:r>
        <w:rPr>
          <w:spacing w:val="-18"/>
          <w:sz w:val="28"/>
        </w:rPr>
        <w:t xml:space="preserve"> </w:t>
      </w:r>
      <w:r>
        <w:rPr>
          <w:sz w:val="28"/>
        </w:rPr>
        <w:t>и</w:t>
      </w:r>
      <w:r>
        <w:rPr>
          <w:spacing w:val="-17"/>
          <w:sz w:val="28"/>
        </w:rPr>
        <w:t xml:space="preserve"> </w:t>
      </w:r>
      <w:r>
        <w:rPr>
          <w:sz w:val="28"/>
        </w:rPr>
        <w:t>характеризовать</w:t>
      </w:r>
      <w:r>
        <w:rPr>
          <w:spacing w:val="-18"/>
          <w:sz w:val="28"/>
        </w:rPr>
        <w:t xml:space="preserve"> </w:t>
      </w:r>
      <w:r>
        <w:rPr>
          <w:sz w:val="28"/>
        </w:rPr>
        <w:t>продукты</w:t>
      </w:r>
      <w:r>
        <w:rPr>
          <w:spacing w:val="-17"/>
          <w:sz w:val="28"/>
        </w:rPr>
        <w:t xml:space="preserve"> </w:t>
      </w:r>
      <w:r>
        <w:rPr>
          <w:spacing w:val="-2"/>
          <w:sz w:val="28"/>
        </w:rPr>
        <w:t>питания;</w:t>
      </w:r>
    </w:p>
    <w:p w:rsidR="009A11BE" w:rsidRDefault="005C57DC">
      <w:pPr>
        <w:pStyle w:val="a4"/>
        <w:numPr>
          <w:ilvl w:val="0"/>
          <w:numId w:val="30"/>
        </w:numPr>
        <w:tabs>
          <w:tab w:val="left" w:pos="1559"/>
        </w:tabs>
        <w:spacing w:line="322" w:lineRule="exact"/>
        <w:ind w:left="1559" w:hanging="280"/>
        <w:jc w:val="left"/>
        <w:rPr>
          <w:sz w:val="28"/>
        </w:rPr>
      </w:pPr>
      <w:r>
        <w:rPr>
          <w:sz w:val="28"/>
        </w:rPr>
        <w:t>перечислять</w:t>
      </w:r>
      <w:r>
        <w:rPr>
          <w:spacing w:val="-13"/>
          <w:sz w:val="28"/>
        </w:rPr>
        <w:t xml:space="preserve"> </w:t>
      </w:r>
      <w:r>
        <w:rPr>
          <w:sz w:val="28"/>
        </w:rPr>
        <w:t>виды</w:t>
      </w:r>
      <w:r>
        <w:rPr>
          <w:spacing w:val="-9"/>
          <w:sz w:val="28"/>
        </w:rPr>
        <w:t xml:space="preserve"> </w:t>
      </w:r>
      <w:r>
        <w:rPr>
          <w:sz w:val="28"/>
        </w:rPr>
        <w:t>и</w:t>
      </w:r>
      <w:r>
        <w:rPr>
          <w:spacing w:val="-11"/>
          <w:sz w:val="28"/>
        </w:rPr>
        <w:t xml:space="preserve"> </w:t>
      </w:r>
      <w:r>
        <w:rPr>
          <w:sz w:val="28"/>
        </w:rPr>
        <w:t>названия</w:t>
      </w:r>
      <w:r>
        <w:rPr>
          <w:spacing w:val="-9"/>
          <w:sz w:val="28"/>
        </w:rPr>
        <w:t xml:space="preserve"> </w:t>
      </w:r>
      <w:r>
        <w:rPr>
          <w:sz w:val="28"/>
        </w:rPr>
        <w:t>народных</w:t>
      </w:r>
      <w:r>
        <w:rPr>
          <w:spacing w:val="-7"/>
          <w:sz w:val="28"/>
        </w:rPr>
        <w:t xml:space="preserve"> </w:t>
      </w:r>
      <w:r>
        <w:rPr>
          <w:sz w:val="28"/>
        </w:rPr>
        <w:t>промыслов</w:t>
      </w:r>
      <w:r>
        <w:rPr>
          <w:spacing w:val="-10"/>
          <w:sz w:val="28"/>
        </w:rPr>
        <w:t xml:space="preserve"> </w:t>
      </w:r>
      <w:r>
        <w:rPr>
          <w:sz w:val="28"/>
        </w:rPr>
        <w:t>и</w:t>
      </w:r>
      <w:r>
        <w:rPr>
          <w:spacing w:val="-8"/>
          <w:sz w:val="28"/>
        </w:rPr>
        <w:t xml:space="preserve"> </w:t>
      </w:r>
      <w:r>
        <w:rPr>
          <w:spacing w:val="-2"/>
          <w:sz w:val="28"/>
        </w:rPr>
        <w:t>ремёсел;</w:t>
      </w:r>
    </w:p>
    <w:p w:rsidR="009A11BE" w:rsidRDefault="005C57DC">
      <w:pPr>
        <w:pStyle w:val="a4"/>
        <w:numPr>
          <w:ilvl w:val="0"/>
          <w:numId w:val="30"/>
        </w:numPr>
        <w:tabs>
          <w:tab w:val="left" w:pos="1560"/>
        </w:tabs>
        <w:ind w:right="284"/>
        <w:jc w:val="left"/>
        <w:rPr>
          <w:sz w:val="28"/>
        </w:rPr>
      </w:pPr>
      <w:r>
        <w:rPr>
          <w:sz w:val="28"/>
        </w:rPr>
        <w:t>иметь</w:t>
      </w:r>
      <w:r>
        <w:rPr>
          <w:spacing w:val="40"/>
          <w:sz w:val="28"/>
        </w:rPr>
        <w:t xml:space="preserve"> </w:t>
      </w:r>
      <w:r>
        <w:rPr>
          <w:sz w:val="28"/>
        </w:rPr>
        <w:t>представления</w:t>
      </w:r>
      <w:r>
        <w:rPr>
          <w:spacing w:val="40"/>
          <w:sz w:val="28"/>
        </w:rPr>
        <w:t xml:space="preserve"> </w:t>
      </w:r>
      <w:r>
        <w:rPr>
          <w:sz w:val="28"/>
        </w:rPr>
        <w:t>об</w:t>
      </w:r>
      <w:r>
        <w:rPr>
          <w:spacing w:val="40"/>
          <w:sz w:val="28"/>
        </w:rPr>
        <w:t xml:space="preserve"> </w:t>
      </w:r>
      <w:r>
        <w:rPr>
          <w:sz w:val="28"/>
        </w:rPr>
        <w:t>использовании</w:t>
      </w:r>
      <w:r>
        <w:rPr>
          <w:spacing w:val="40"/>
          <w:sz w:val="28"/>
        </w:rPr>
        <w:t xml:space="preserve"> </w:t>
      </w:r>
      <w:r>
        <w:rPr>
          <w:sz w:val="28"/>
        </w:rPr>
        <w:t>нанотехнологий</w:t>
      </w:r>
      <w:r>
        <w:rPr>
          <w:spacing w:val="40"/>
          <w:sz w:val="28"/>
        </w:rPr>
        <w:t xml:space="preserve"> </w:t>
      </w:r>
      <w:r>
        <w:rPr>
          <w:sz w:val="28"/>
        </w:rPr>
        <w:t>в</w:t>
      </w:r>
      <w:r>
        <w:rPr>
          <w:spacing w:val="40"/>
          <w:sz w:val="28"/>
        </w:rPr>
        <w:t xml:space="preserve"> </w:t>
      </w:r>
      <w:r>
        <w:rPr>
          <w:sz w:val="28"/>
        </w:rPr>
        <w:t xml:space="preserve">различных </w:t>
      </w:r>
      <w:r>
        <w:rPr>
          <w:spacing w:val="-2"/>
          <w:sz w:val="28"/>
        </w:rPr>
        <w:t>областях;</w:t>
      </w:r>
    </w:p>
    <w:p w:rsidR="009A11BE" w:rsidRDefault="005C57DC">
      <w:pPr>
        <w:pStyle w:val="a4"/>
        <w:numPr>
          <w:ilvl w:val="0"/>
          <w:numId w:val="30"/>
        </w:numPr>
        <w:tabs>
          <w:tab w:val="left" w:pos="1559"/>
        </w:tabs>
        <w:spacing w:line="321" w:lineRule="exact"/>
        <w:ind w:left="1559" w:hanging="280"/>
        <w:jc w:val="left"/>
        <w:rPr>
          <w:sz w:val="28"/>
        </w:rPr>
      </w:pPr>
      <w:r>
        <w:rPr>
          <w:sz w:val="28"/>
        </w:rPr>
        <w:t>иметь</w:t>
      </w:r>
      <w:r>
        <w:rPr>
          <w:spacing w:val="-13"/>
          <w:sz w:val="28"/>
        </w:rPr>
        <w:t xml:space="preserve"> </w:t>
      </w:r>
      <w:r>
        <w:rPr>
          <w:sz w:val="28"/>
        </w:rPr>
        <w:t>представления</w:t>
      </w:r>
      <w:r>
        <w:rPr>
          <w:spacing w:val="-11"/>
          <w:sz w:val="28"/>
        </w:rPr>
        <w:t xml:space="preserve"> </w:t>
      </w:r>
      <w:r>
        <w:rPr>
          <w:sz w:val="28"/>
        </w:rPr>
        <w:t>о</w:t>
      </w:r>
      <w:r>
        <w:rPr>
          <w:spacing w:val="-10"/>
          <w:sz w:val="28"/>
        </w:rPr>
        <w:t xml:space="preserve"> </w:t>
      </w:r>
      <w:r>
        <w:rPr>
          <w:sz w:val="28"/>
        </w:rPr>
        <w:t>экологических</w:t>
      </w:r>
      <w:r>
        <w:rPr>
          <w:spacing w:val="-10"/>
          <w:sz w:val="28"/>
        </w:rPr>
        <w:t xml:space="preserve"> </w:t>
      </w:r>
      <w:r>
        <w:rPr>
          <w:spacing w:val="-2"/>
          <w:sz w:val="28"/>
        </w:rPr>
        <w:t>проблемах;</w:t>
      </w:r>
    </w:p>
    <w:p w:rsidR="009A11BE" w:rsidRDefault="005C57DC">
      <w:pPr>
        <w:pStyle w:val="a4"/>
        <w:numPr>
          <w:ilvl w:val="0"/>
          <w:numId w:val="30"/>
        </w:numPr>
        <w:tabs>
          <w:tab w:val="left" w:pos="1559"/>
        </w:tabs>
        <w:spacing w:before="2"/>
        <w:ind w:left="1559" w:hanging="280"/>
        <w:jc w:val="left"/>
        <w:rPr>
          <w:sz w:val="28"/>
        </w:rPr>
      </w:pPr>
      <w:r>
        <w:rPr>
          <w:sz w:val="28"/>
        </w:rPr>
        <w:t>иметь</w:t>
      </w:r>
      <w:r>
        <w:rPr>
          <w:spacing w:val="-9"/>
          <w:sz w:val="28"/>
        </w:rPr>
        <w:t xml:space="preserve"> </w:t>
      </w:r>
      <w:r>
        <w:rPr>
          <w:sz w:val="28"/>
        </w:rPr>
        <w:t>представления</w:t>
      </w:r>
      <w:r>
        <w:rPr>
          <w:spacing w:val="-7"/>
          <w:sz w:val="28"/>
        </w:rPr>
        <w:t xml:space="preserve"> </w:t>
      </w:r>
      <w:r>
        <w:rPr>
          <w:sz w:val="28"/>
        </w:rPr>
        <w:t>о</w:t>
      </w:r>
      <w:r>
        <w:rPr>
          <w:spacing w:val="-6"/>
          <w:sz w:val="28"/>
        </w:rPr>
        <w:t xml:space="preserve"> </w:t>
      </w:r>
      <w:r>
        <w:rPr>
          <w:sz w:val="28"/>
        </w:rPr>
        <w:t>роли</w:t>
      </w:r>
      <w:r>
        <w:rPr>
          <w:spacing w:val="-7"/>
          <w:sz w:val="28"/>
        </w:rPr>
        <w:t xml:space="preserve"> </w:t>
      </w:r>
      <w:r>
        <w:rPr>
          <w:spacing w:val="-2"/>
          <w:sz w:val="28"/>
        </w:rPr>
        <w:t>прививок.</w:t>
      </w:r>
    </w:p>
    <w:p w:rsidR="009A11BE" w:rsidRDefault="005C57DC">
      <w:pPr>
        <w:tabs>
          <w:tab w:val="left" w:pos="2922"/>
          <w:tab w:val="left" w:pos="4922"/>
          <w:tab w:val="left" w:pos="6609"/>
          <w:tab w:val="left" w:pos="8479"/>
          <w:tab w:val="left" w:pos="9009"/>
        </w:tabs>
        <w:spacing w:before="321"/>
        <w:ind w:left="852" w:right="283" w:firstLine="707"/>
        <w:rPr>
          <w:b/>
          <w:sz w:val="28"/>
        </w:rPr>
      </w:pPr>
      <w:r>
        <w:rPr>
          <w:b/>
          <w:spacing w:val="-2"/>
          <w:sz w:val="28"/>
        </w:rPr>
        <w:t>Модуль</w:t>
      </w:r>
      <w:r>
        <w:rPr>
          <w:b/>
          <w:sz w:val="28"/>
        </w:rPr>
        <w:tab/>
      </w:r>
      <w:r>
        <w:rPr>
          <w:b/>
          <w:spacing w:val="-2"/>
          <w:sz w:val="28"/>
        </w:rPr>
        <w:t>«Технология</w:t>
      </w:r>
      <w:r>
        <w:rPr>
          <w:b/>
          <w:sz w:val="28"/>
        </w:rPr>
        <w:tab/>
      </w:r>
      <w:r>
        <w:rPr>
          <w:b/>
          <w:spacing w:val="-2"/>
          <w:sz w:val="28"/>
        </w:rPr>
        <w:t>обработки</w:t>
      </w:r>
      <w:r>
        <w:rPr>
          <w:b/>
          <w:sz w:val="28"/>
        </w:rPr>
        <w:tab/>
      </w:r>
      <w:r>
        <w:rPr>
          <w:b/>
          <w:spacing w:val="-2"/>
          <w:sz w:val="28"/>
        </w:rPr>
        <w:t>материалов</w:t>
      </w:r>
      <w:r>
        <w:rPr>
          <w:b/>
          <w:sz w:val="28"/>
        </w:rPr>
        <w:tab/>
      </w:r>
      <w:r>
        <w:rPr>
          <w:b/>
          <w:spacing w:val="-10"/>
          <w:sz w:val="28"/>
        </w:rPr>
        <w:t>и</w:t>
      </w:r>
      <w:r>
        <w:rPr>
          <w:b/>
          <w:sz w:val="28"/>
        </w:rPr>
        <w:tab/>
      </w:r>
      <w:r>
        <w:rPr>
          <w:b/>
          <w:spacing w:val="-2"/>
          <w:sz w:val="28"/>
        </w:rPr>
        <w:t>пищевых продуктов»</w:t>
      </w:r>
    </w:p>
    <w:p w:rsidR="009A11BE" w:rsidRDefault="005C57DC">
      <w:pPr>
        <w:pStyle w:val="1"/>
        <w:spacing w:line="322" w:lineRule="exact"/>
        <w:ind w:left="852"/>
      </w:pPr>
      <w:r>
        <w:t>5–6</w:t>
      </w:r>
      <w:r>
        <w:rPr>
          <w:spacing w:val="-2"/>
        </w:rPr>
        <w:t xml:space="preserve"> КЛАССЫ:</w:t>
      </w:r>
    </w:p>
    <w:p w:rsidR="009A11BE" w:rsidRDefault="005C57DC">
      <w:pPr>
        <w:pStyle w:val="a4"/>
        <w:numPr>
          <w:ilvl w:val="0"/>
          <w:numId w:val="30"/>
        </w:numPr>
        <w:tabs>
          <w:tab w:val="left" w:pos="1560"/>
        </w:tabs>
        <w:spacing w:line="242" w:lineRule="auto"/>
        <w:ind w:right="286"/>
        <w:rPr>
          <w:sz w:val="28"/>
        </w:rPr>
      </w:pPr>
      <w:r>
        <w:rPr>
          <w:sz w:val="28"/>
        </w:rPr>
        <w:t>иметь представления о познавательной и преобразовательной деятельности человека;</w:t>
      </w:r>
    </w:p>
    <w:p w:rsidR="009A11BE" w:rsidRDefault="005C57DC">
      <w:pPr>
        <w:pStyle w:val="a4"/>
        <w:numPr>
          <w:ilvl w:val="0"/>
          <w:numId w:val="30"/>
        </w:numPr>
        <w:tabs>
          <w:tab w:val="left" w:pos="1559"/>
        </w:tabs>
        <w:spacing w:line="317" w:lineRule="exact"/>
        <w:ind w:left="1559" w:hanging="280"/>
        <w:rPr>
          <w:sz w:val="28"/>
        </w:rPr>
      </w:pPr>
      <w:r>
        <w:rPr>
          <w:spacing w:val="-2"/>
          <w:sz w:val="28"/>
        </w:rPr>
        <w:t>соблюдать</w:t>
      </w:r>
      <w:r>
        <w:rPr>
          <w:spacing w:val="-3"/>
          <w:sz w:val="28"/>
        </w:rPr>
        <w:t xml:space="preserve"> </w:t>
      </w:r>
      <w:r>
        <w:rPr>
          <w:spacing w:val="-2"/>
          <w:sz w:val="28"/>
        </w:rPr>
        <w:t>правила</w:t>
      </w:r>
      <w:r>
        <w:rPr>
          <w:spacing w:val="-5"/>
          <w:sz w:val="28"/>
        </w:rPr>
        <w:t xml:space="preserve"> </w:t>
      </w:r>
      <w:r>
        <w:rPr>
          <w:spacing w:val="-2"/>
          <w:sz w:val="28"/>
        </w:rPr>
        <w:t>безопасности;</w:t>
      </w:r>
    </w:p>
    <w:p w:rsidR="009A11BE" w:rsidRDefault="005C57DC">
      <w:pPr>
        <w:pStyle w:val="a4"/>
        <w:numPr>
          <w:ilvl w:val="0"/>
          <w:numId w:val="30"/>
        </w:numPr>
        <w:tabs>
          <w:tab w:val="left" w:pos="1560"/>
        </w:tabs>
        <w:ind w:right="286"/>
        <w:rPr>
          <w:sz w:val="28"/>
        </w:rPr>
      </w:pPr>
      <w:r>
        <w:rPr>
          <w:sz w:val="28"/>
        </w:rPr>
        <w:t xml:space="preserve">организовывать рабочее место в соответствии с требованиями </w:t>
      </w:r>
      <w:r>
        <w:rPr>
          <w:spacing w:val="-2"/>
          <w:sz w:val="28"/>
        </w:rPr>
        <w:t>безопасности;</w:t>
      </w:r>
    </w:p>
    <w:p w:rsidR="009A11BE" w:rsidRDefault="005C57DC">
      <w:pPr>
        <w:pStyle w:val="a4"/>
        <w:numPr>
          <w:ilvl w:val="0"/>
          <w:numId w:val="30"/>
        </w:numPr>
        <w:tabs>
          <w:tab w:val="left" w:pos="1560"/>
        </w:tabs>
        <w:ind w:right="286"/>
        <w:rPr>
          <w:sz w:val="28"/>
        </w:rPr>
      </w:pPr>
      <w:r>
        <w:rPr>
          <w:sz w:val="28"/>
        </w:rPr>
        <w:t>классифицировать</w:t>
      </w:r>
      <w:r>
        <w:rPr>
          <w:spacing w:val="-5"/>
          <w:sz w:val="28"/>
        </w:rPr>
        <w:t xml:space="preserve"> </w:t>
      </w:r>
      <w:r>
        <w:rPr>
          <w:sz w:val="28"/>
        </w:rPr>
        <w:t>и</w:t>
      </w:r>
      <w:r>
        <w:rPr>
          <w:spacing w:val="-5"/>
          <w:sz w:val="28"/>
        </w:rPr>
        <w:t xml:space="preserve"> </w:t>
      </w:r>
      <w:r>
        <w:rPr>
          <w:sz w:val="28"/>
        </w:rPr>
        <w:t>характеризовать</w:t>
      </w:r>
      <w:r>
        <w:rPr>
          <w:spacing w:val="-5"/>
          <w:sz w:val="28"/>
        </w:rPr>
        <w:t xml:space="preserve"> </w:t>
      </w:r>
      <w:r>
        <w:rPr>
          <w:sz w:val="28"/>
        </w:rPr>
        <w:t>с</w:t>
      </w:r>
      <w:r>
        <w:rPr>
          <w:spacing w:val="-4"/>
          <w:sz w:val="28"/>
        </w:rPr>
        <w:t xml:space="preserve"> </w:t>
      </w:r>
      <w:r>
        <w:rPr>
          <w:sz w:val="28"/>
        </w:rPr>
        <w:t>помощью</w:t>
      </w:r>
      <w:r>
        <w:rPr>
          <w:spacing w:val="-4"/>
          <w:sz w:val="28"/>
        </w:rPr>
        <w:t xml:space="preserve"> </w:t>
      </w:r>
      <w:r>
        <w:rPr>
          <w:sz w:val="28"/>
        </w:rPr>
        <w:t>учителя</w:t>
      </w:r>
      <w:r>
        <w:rPr>
          <w:spacing w:val="-5"/>
          <w:sz w:val="28"/>
        </w:rPr>
        <w:t xml:space="preserve"> </w:t>
      </w:r>
      <w:r>
        <w:rPr>
          <w:sz w:val="28"/>
        </w:rPr>
        <w:t>инструменты, прис</w:t>
      </w:r>
      <w:r>
        <w:rPr>
          <w:sz w:val="28"/>
        </w:rPr>
        <w:t>пособления и технологическое оборудование;</w:t>
      </w:r>
    </w:p>
    <w:p w:rsidR="009A11BE" w:rsidRDefault="005C57DC">
      <w:pPr>
        <w:pStyle w:val="a4"/>
        <w:numPr>
          <w:ilvl w:val="0"/>
          <w:numId w:val="30"/>
        </w:numPr>
        <w:tabs>
          <w:tab w:val="left" w:pos="1560"/>
        </w:tabs>
        <w:ind w:right="285"/>
        <w:rPr>
          <w:sz w:val="28"/>
        </w:rPr>
      </w:pPr>
      <w:r>
        <w:rPr>
          <w:sz w:val="28"/>
        </w:rPr>
        <w:t xml:space="preserve">иметь опыт использования знаний, полученных при изучении других учебных предметов, и сформированных универсальных учебных </w:t>
      </w:r>
      <w:r>
        <w:rPr>
          <w:spacing w:val="-2"/>
          <w:sz w:val="28"/>
        </w:rPr>
        <w:t>действий;</w:t>
      </w:r>
    </w:p>
    <w:p w:rsidR="009A11BE" w:rsidRDefault="005C57DC">
      <w:pPr>
        <w:pStyle w:val="a4"/>
        <w:numPr>
          <w:ilvl w:val="0"/>
          <w:numId w:val="30"/>
        </w:numPr>
        <w:tabs>
          <w:tab w:val="left" w:pos="1560"/>
        </w:tabs>
        <w:ind w:right="288"/>
        <w:rPr>
          <w:sz w:val="28"/>
        </w:rPr>
      </w:pPr>
      <w:r>
        <w:rPr>
          <w:sz w:val="28"/>
        </w:rPr>
        <w:t>использовать инструменты, приспособления и технологическое оборудование под контр</w:t>
      </w:r>
      <w:r>
        <w:rPr>
          <w:sz w:val="28"/>
        </w:rPr>
        <w:t>олем учителя;</w:t>
      </w:r>
    </w:p>
    <w:p w:rsidR="009A11BE" w:rsidRDefault="005C57DC">
      <w:pPr>
        <w:pStyle w:val="a4"/>
        <w:numPr>
          <w:ilvl w:val="0"/>
          <w:numId w:val="30"/>
        </w:numPr>
        <w:tabs>
          <w:tab w:val="left" w:pos="1560"/>
        </w:tabs>
        <w:ind w:right="281"/>
        <w:rPr>
          <w:sz w:val="28"/>
        </w:rPr>
      </w:pPr>
      <w:r>
        <w:rPr>
          <w:sz w:val="28"/>
        </w:rPr>
        <w:t>выполнять под контролем учителя технологические операции с использованием ручных инструментов, приспособлений, технологического оборудования;</w:t>
      </w:r>
    </w:p>
    <w:p w:rsidR="009A11BE" w:rsidRDefault="005C57DC">
      <w:pPr>
        <w:pStyle w:val="a4"/>
        <w:numPr>
          <w:ilvl w:val="0"/>
          <w:numId w:val="30"/>
        </w:numPr>
        <w:tabs>
          <w:tab w:val="left" w:pos="1560"/>
        </w:tabs>
        <w:spacing w:before="1"/>
        <w:ind w:right="286"/>
        <w:jc w:val="left"/>
        <w:rPr>
          <w:sz w:val="28"/>
        </w:rPr>
      </w:pPr>
      <w:r>
        <w:rPr>
          <w:sz w:val="28"/>
        </w:rPr>
        <w:t>получить</w:t>
      </w:r>
      <w:r>
        <w:rPr>
          <w:spacing w:val="-1"/>
          <w:sz w:val="28"/>
        </w:rPr>
        <w:t xml:space="preserve"> </w:t>
      </w:r>
      <w:r>
        <w:rPr>
          <w:sz w:val="28"/>
        </w:rPr>
        <w:t>возможность</w:t>
      </w:r>
      <w:r>
        <w:rPr>
          <w:spacing w:val="-1"/>
          <w:sz w:val="28"/>
        </w:rPr>
        <w:t xml:space="preserve"> </w:t>
      </w:r>
      <w:r>
        <w:rPr>
          <w:sz w:val="28"/>
        </w:rPr>
        <w:t>научиться использовать</w:t>
      </w:r>
      <w:r>
        <w:rPr>
          <w:spacing w:val="-1"/>
          <w:sz w:val="28"/>
        </w:rPr>
        <w:t xml:space="preserve"> </w:t>
      </w:r>
      <w:r>
        <w:rPr>
          <w:sz w:val="28"/>
        </w:rPr>
        <w:t>цифровые</w:t>
      </w:r>
      <w:r>
        <w:rPr>
          <w:spacing w:val="-1"/>
          <w:sz w:val="28"/>
        </w:rPr>
        <w:t xml:space="preserve"> </w:t>
      </w:r>
      <w:r>
        <w:rPr>
          <w:sz w:val="28"/>
        </w:rPr>
        <w:t>инструменты при изготовлении предметов из разли</w:t>
      </w:r>
      <w:r>
        <w:rPr>
          <w:sz w:val="28"/>
        </w:rPr>
        <w:t>чных материалов;</w:t>
      </w:r>
    </w:p>
    <w:p w:rsidR="009A11BE" w:rsidRDefault="005C57DC">
      <w:pPr>
        <w:pStyle w:val="a4"/>
        <w:numPr>
          <w:ilvl w:val="0"/>
          <w:numId w:val="30"/>
        </w:numPr>
        <w:tabs>
          <w:tab w:val="left" w:pos="1560"/>
        </w:tabs>
        <w:ind w:right="283"/>
        <w:jc w:val="left"/>
        <w:rPr>
          <w:sz w:val="28"/>
        </w:rPr>
      </w:pPr>
      <w:r>
        <w:rPr>
          <w:sz w:val="28"/>
        </w:rPr>
        <w:t>иметь</w:t>
      </w:r>
      <w:r>
        <w:rPr>
          <w:spacing w:val="34"/>
          <w:sz w:val="28"/>
        </w:rPr>
        <w:t xml:space="preserve"> </w:t>
      </w:r>
      <w:r>
        <w:rPr>
          <w:sz w:val="28"/>
        </w:rPr>
        <w:t>представления</w:t>
      </w:r>
      <w:r>
        <w:rPr>
          <w:spacing w:val="35"/>
          <w:sz w:val="28"/>
        </w:rPr>
        <w:t xml:space="preserve"> </w:t>
      </w:r>
      <w:r>
        <w:rPr>
          <w:sz w:val="28"/>
        </w:rPr>
        <w:t>о</w:t>
      </w:r>
      <w:r>
        <w:rPr>
          <w:spacing w:val="36"/>
          <w:sz w:val="28"/>
        </w:rPr>
        <w:t xml:space="preserve"> </w:t>
      </w:r>
      <w:r>
        <w:rPr>
          <w:sz w:val="28"/>
        </w:rPr>
        <w:t>технологических</w:t>
      </w:r>
      <w:r>
        <w:rPr>
          <w:spacing w:val="36"/>
          <w:sz w:val="28"/>
        </w:rPr>
        <w:t xml:space="preserve"> </w:t>
      </w:r>
      <w:r>
        <w:rPr>
          <w:sz w:val="28"/>
        </w:rPr>
        <w:t>операциях</w:t>
      </w:r>
      <w:r>
        <w:rPr>
          <w:spacing w:val="36"/>
          <w:sz w:val="28"/>
        </w:rPr>
        <w:t xml:space="preserve"> </w:t>
      </w:r>
      <w:r>
        <w:rPr>
          <w:sz w:val="28"/>
        </w:rPr>
        <w:t>ручной</w:t>
      </w:r>
      <w:r>
        <w:rPr>
          <w:spacing w:val="36"/>
          <w:sz w:val="28"/>
        </w:rPr>
        <w:t xml:space="preserve"> </w:t>
      </w:r>
      <w:r>
        <w:rPr>
          <w:sz w:val="28"/>
        </w:rPr>
        <w:t>обработки конструкционных материалов;</w:t>
      </w:r>
    </w:p>
    <w:p w:rsidR="009A11BE" w:rsidRDefault="005C57DC">
      <w:pPr>
        <w:pStyle w:val="a4"/>
        <w:numPr>
          <w:ilvl w:val="0"/>
          <w:numId w:val="30"/>
        </w:numPr>
        <w:tabs>
          <w:tab w:val="left" w:pos="1560"/>
          <w:tab w:val="left" w:pos="3269"/>
          <w:tab w:val="left" w:pos="4588"/>
          <w:tab w:val="left" w:pos="6387"/>
          <w:tab w:val="left" w:pos="8061"/>
        </w:tabs>
        <w:ind w:right="286"/>
        <w:jc w:val="left"/>
        <w:rPr>
          <w:sz w:val="28"/>
        </w:rPr>
      </w:pPr>
      <w:r>
        <w:rPr>
          <w:spacing w:val="-2"/>
          <w:sz w:val="28"/>
        </w:rPr>
        <w:t>применять</w:t>
      </w:r>
      <w:r>
        <w:rPr>
          <w:sz w:val="28"/>
        </w:rPr>
        <w:tab/>
      </w:r>
      <w:r>
        <w:rPr>
          <w:spacing w:val="-2"/>
          <w:sz w:val="28"/>
        </w:rPr>
        <w:t>ручные</w:t>
      </w:r>
      <w:r>
        <w:rPr>
          <w:sz w:val="28"/>
        </w:rPr>
        <w:tab/>
      </w:r>
      <w:r>
        <w:rPr>
          <w:spacing w:val="-2"/>
          <w:sz w:val="28"/>
        </w:rPr>
        <w:t>технологии</w:t>
      </w:r>
      <w:r>
        <w:rPr>
          <w:sz w:val="28"/>
        </w:rPr>
        <w:tab/>
      </w:r>
      <w:r>
        <w:rPr>
          <w:spacing w:val="-2"/>
          <w:sz w:val="28"/>
        </w:rPr>
        <w:t>обработки</w:t>
      </w:r>
      <w:r>
        <w:rPr>
          <w:sz w:val="28"/>
        </w:rPr>
        <w:tab/>
      </w:r>
      <w:r>
        <w:rPr>
          <w:spacing w:val="-2"/>
          <w:sz w:val="28"/>
        </w:rPr>
        <w:t>конструкционных материалов;</w:t>
      </w:r>
    </w:p>
    <w:p w:rsidR="009A11BE" w:rsidRDefault="005C57DC">
      <w:pPr>
        <w:pStyle w:val="a4"/>
        <w:numPr>
          <w:ilvl w:val="0"/>
          <w:numId w:val="30"/>
        </w:numPr>
        <w:tabs>
          <w:tab w:val="left" w:pos="1559"/>
        </w:tabs>
        <w:spacing w:line="322" w:lineRule="exact"/>
        <w:ind w:left="1559" w:hanging="280"/>
        <w:jc w:val="left"/>
        <w:rPr>
          <w:sz w:val="28"/>
        </w:rPr>
      </w:pPr>
      <w:r>
        <w:rPr>
          <w:sz w:val="28"/>
        </w:rPr>
        <w:t>правильно</w:t>
      </w:r>
      <w:r>
        <w:rPr>
          <w:spacing w:val="-6"/>
          <w:sz w:val="28"/>
        </w:rPr>
        <w:t xml:space="preserve"> </w:t>
      </w:r>
      <w:r>
        <w:rPr>
          <w:sz w:val="28"/>
        </w:rPr>
        <w:t>хранить</w:t>
      </w:r>
      <w:r>
        <w:rPr>
          <w:spacing w:val="-12"/>
          <w:sz w:val="28"/>
        </w:rPr>
        <w:t xml:space="preserve"> </w:t>
      </w:r>
      <w:r>
        <w:rPr>
          <w:sz w:val="28"/>
        </w:rPr>
        <w:t>пищевые</w:t>
      </w:r>
      <w:r>
        <w:rPr>
          <w:spacing w:val="-9"/>
          <w:sz w:val="28"/>
        </w:rPr>
        <w:t xml:space="preserve"> </w:t>
      </w:r>
      <w:r>
        <w:rPr>
          <w:spacing w:val="-2"/>
          <w:sz w:val="28"/>
        </w:rPr>
        <w:t>продукты;</w:t>
      </w:r>
    </w:p>
    <w:p w:rsidR="009A11BE" w:rsidRDefault="005C57DC">
      <w:pPr>
        <w:pStyle w:val="a4"/>
        <w:numPr>
          <w:ilvl w:val="0"/>
          <w:numId w:val="30"/>
        </w:numPr>
        <w:tabs>
          <w:tab w:val="left" w:pos="1560"/>
          <w:tab w:val="left" w:pos="3536"/>
          <w:tab w:val="left" w:pos="5601"/>
          <w:tab w:val="left" w:pos="6080"/>
          <w:tab w:val="left" w:pos="7555"/>
          <w:tab w:val="left" w:pos="9102"/>
        </w:tabs>
        <w:ind w:right="286"/>
        <w:jc w:val="left"/>
        <w:rPr>
          <w:sz w:val="28"/>
        </w:rPr>
      </w:pPr>
      <w:r>
        <w:rPr>
          <w:spacing w:val="-2"/>
          <w:sz w:val="28"/>
        </w:rPr>
        <w:t>осуществлять</w:t>
      </w:r>
      <w:r>
        <w:rPr>
          <w:sz w:val="28"/>
        </w:rPr>
        <w:tab/>
      </w:r>
      <w:r>
        <w:rPr>
          <w:spacing w:val="-2"/>
          <w:sz w:val="28"/>
        </w:rPr>
        <w:t>механическую</w:t>
      </w:r>
      <w:r>
        <w:rPr>
          <w:sz w:val="28"/>
        </w:rPr>
        <w:tab/>
      </w:r>
      <w:r>
        <w:rPr>
          <w:spacing w:val="-10"/>
          <w:sz w:val="28"/>
        </w:rPr>
        <w:t>и</w:t>
      </w:r>
      <w:r>
        <w:rPr>
          <w:sz w:val="28"/>
        </w:rPr>
        <w:tab/>
      </w:r>
      <w:r>
        <w:rPr>
          <w:spacing w:val="-2"/>
          <w:sz w:val="28"/>
        </w:rPr>
        <w:t>тепловую</w:t>
      </w:r>
      <w:r>
        <w:rPr>
          <w:sz w:val="28"/>
        </w:rPr>
        <w:tab/>
      </w:r>
      <w:r>
        <w:rPr>
          <w:spacing w:val="-2"/>
          <w:sz w:val="28"/>
        </w:rPr>
        <w:t>обработку</w:t>
      </w:r>
      <w:r>
        <w:rPr>
          <w:sz w:val="28"/>
        </w:rPr>
        <w:tab/>
      </w:r>
      <w:r>
        <w:rPr>
          <w:spacing w:val="-2"/>
          <w:sz w:val="28"/>
        </w:rPr>
        <w:t xml:space="preserve">пищевых </w:t>
      </w:r>
      <w:r>
        <w:rPr>
          <w:sz w:val="28"/>
        </w:rPr>
        <w:t>продуктов, сохраняя их пищевую ценность;</w:t>
      </w:r>
    </w:p>
    <w:p w:rsidR="009A11BE" w:rsidRDefault="005C57DC">
      <w:pPr>
        <w:pStyle w:val="a4"/>
        <w:numPr>
          <w:ilvl w:val="0"/>
          <w:numId w:val="30"/>
        </w:numPr>
        <w:tabs>
          <w:tab w:val="left" w:pos="1560"/>
        </w:tabs>
        <w:ind w:right="289"/>
        <w:jc w:val="left"/>
        <w:rPr>
          <w:sz w:val="28"/>
        </w:rPr>
      </w:pPr>
      <w:r>
        <w:rPr>
          <w:sz w:val="28"/>
        </w:rPr>
        <w:t>выбирать</w:t>
      </w:r>
      <w:r>
        <w:rPr>
          <w:spacing w:val="39"/>
          <w:sz w:val="28"/>
        </w:rPr>
        <w:t xml:space="preserve"> </w:t>
      </w:r>
      <w:r>
        <w:rPr>
          <w:sz w:val="28"/>
        </w:rPr>
        <w:t>продукты,</w:t>
      </w:r>
      <w:r>
        <w:rPr>
          <w:spacing w:val="40"/>
          <w:sz w:val="28"/>
        </w:rPr>
        <w:t xml:space="preserve"> </w:t>
      </w:r>
      <w:r>
        <w:rPr>
          <w:sz w:val="28"/>
        </w:rPr>
        <w:t>инструменты</w:t>
      </w:r>
      <w:r>
        <w:rPr>
          <w:spacing w:val="39"/>
          <w:sz w:val="28"/>
        </w:rPr>
        <w:t xml:space="preserve"> </w:t>
      </w:r>
      <w:r>
        <w:rPr>
          <w:sz w:val="28"/>
        </w:rPr>
        <w:t>и</w:t>
      </w:r>
      <w:r>
        <w:rPr>
          <w:spacing w:val="38"/>
          <w:sz w:val="28"/>
        </w:rPr>
        <w:t xml:space="preserve"> </w:t>
      </w:r>
      <w:r>
        <w:rPr>
          <w:sz w:val="28"/>
        </w:rPr>
        <w:t>оборудование</w:t>
      </w:r>
      <w:r>
        <w:rPr>
          <w:spacing w:val="38"/>
          <w:sz w:val="28"/>
        </w:rPr>
        <w:t xml:space="preserve"> </w:t>
      </w:r>
      <w:r>
        <w:rPr>
          <w:sz w:val="28"/>
        </w:rPr>
        <w:t>для</w:t>
      </w:r>
      <w:r>
        <w:rPr>
          <w:spacing w:val="38"/>
          <w:sz w:val="28"/>
        </w:rPr>
        <w:t xml:space="preserve"> </w:t>
      </w:r>
      <w:r>
        <w:rPr>
          <w:sz w:val="28"/>
        </w:rPr>
        <w:t xml:space="preserve">приготовления </w:t>
      </w:r>
      <w:r>
        <w:rPr>
          <w:spacing w:val="-2"/>
          <w:sz w:val="28"/>
        </w:rPr>
        <w:t>блюда;</w:t>
      </w:r>
    </w:p>
    <w:p w:rsidR="009A11BE" w:rsidRDefault="005C57DC">
      <w:pPr>
        <w:pStyle w:val="a4"/>
        <w:numPr>
          <w:ilvl w:val="0"/>
          <w:numId w:val="30"/>
        </w:numPr>
        <w:tabs>
          <w:tab w:val="left" w:pos="1559"/>
        </w:tabs>
        <w:spacing w:line="321" w:lineRule="exact"/>
        <w:ind w:left="1559" w:hanging="280"/>
        <w:jc w:val="left"/>
        <w:rPr>
          <w:sz w:val="28"/>
        </w:rPr>
      </w:pPr>
      <w:r>
        <w:rPr>
          <w:sz w:val="28"/>
        </w:rPr>
        <w:t>осуществлять</w:t>
      </w:r>
      <w:r>
        <w:rPr>
          <w:spacing w:val="-18"/>
          <w:sz w:val="28"/>
        </w:rPr>
        <w:t xml:space="preserve"> </w:t>
      </w:r>
      <w:r>
        <w:rPr>
          <w:sz w:val="28"/>
        </w:rPr>
        <w:t>доступными</w:t>
      </w:r>
      <w:r>
        <w:rPr>
          <w:spacing w:val="-16"/>
          <w:sz w:val="28"/>
        </w:rPr>
        <w:t xml:space="preserve"> </w:t>
      </w:r>
      <w:r>
        <w:rPr>
          <w:sz w:val="28"/>
        </w:rPr>
        <w:t>средствами</w:t>
      </w:r>
      <w:r>
        <w:rPr>
          <w:spacing w:val="-14"/>
          <w:sz w:val="28"/>
        </w:rPr>
        <w:t xml:space="preserve"> </w:t>
      </w:r>
      <w:r>
        <w:rPr>
          <w:sz w:val="28"/>
        </w:rPr>
        <w:t>контроль</w:t>
      </w:r>
      <w:r>
        <w:rPr>
          <w:spacing w:val="-15"/>
          <w:sz w:val="28"/>
        </w:rPr>
        <w:t xml:space="preserve"> </w:t>
      </w:r>
      <w:r>
        <w:rPr>
          <w:sz w:val="28"/>
        </w:rPr>
        <w:t>качества</w:t>
      </w:r>
      <w:r>
        <w:rPr>
          <w:spacing w:val="-13"/>
          <w:sz w:val="28"/>
        </w:rPr>
        <w:t xml:space="preserve"> </w:t>
      </w:r>
      <w:r>
        <w:rPr>
          <w:spacing w:val="-2"/>
          <w:sz w:val="28"/>
        </w:rPr>
        <w:t>блюда;</w:t>
      </w:r>
    </w:p>
    <w:p w:rsidR="009A11BE" w:rsidRDefault="005C57DC">
      <w:pPr>
        <w:pStyle w:val="a4"/>
        <w:numPr>
          <w:ilvl w:val="0"/>
          <w:numId w:val="30"/>
        </w:numPr>
        <w:tabs>
          <w:tab w:val="left" w:pos="1560"/>
        </w:tabs>
        <w:spacing w:before="2"/>
        <w:ind w:right="290"/>
        <w:jc w:val="left"/>
        <w:rPr>
          <w:sz w:val="28"/>
        </w:rPr>
      </w:pPr>
      <w:r>
        <w:rPr>
          <w:sz w:val="28"/>
        </w:rPr>
        <w:t>иметь</w:t>
      </w:r>
      <w:r>
        <w:rPr>
          <w:spacing w:val="40"/>
          <w:sz w:val="28"/>
        </w:rPr>
        <w:t xml:space="preserve"> </w:t>
      </w:r>
      <w:r>
        <w:rPr>
          <w:sz w:val="28"/>
        </w:rPr>
        <w:t>опыт</w:t>
      </w:r>
      <w:r>
        <w:rPr>
          <w:spacing w:val="40"/>
          <w:sz w:val="28"/>
        </w:rPr>
        <w:t xml:space="preserve"> </w:t>
      </w:r>
      <w:r>
        <w:rPr>
          <w:sz w:val="28"/>
        </w:rPr>
        <w:t>проектирования</w:t>
      </w:r>
      <w:r>
        <w:rPr>
          <w:spacing w:val="40"/>
          <w:sz w:val="28"/>
        </w:rPr>
        <w:t xml:space="preserve"> </w:t>
      </w:r>
      <w:r>
        <w:rPr>
          <w:sz w:val="28"/>
        </w:rPr>
        <w:t>интерьера</w:t>
      </w:r>
      <w:r>
        <w:rPr>
          <w:spacing w:val="40"/>
          <w:sz w:val="28"/>
        </w:rPr>
        <w:t xml:space="preserve"> </w:t>
      </w:r>
      <w:r>
        <w:rPr>
          <w:sz w:val="28"/>
        </w:rPr>
        <w:t>помещения</w:t>
      </w:r>
      <w:r>
        <w:rPr>
          <w:spacing w:val="40"/>
          <w:sz w:val="28"/>
        </w:rPr>
        <w:t xml:space="preserve"> </w:t>
      </w:r>
      <w:r>
        <w:rPr>
          <w:sz w:val="28"/>
        </w:rPr>
        <w:t>с</w:t>
      </w:r>
      <w:r>
        <w:rPr>
          <w:spacing w:val="40"/>
          <w:sz w:val="28"/>
        </w:rPr>
        <w:t xml:space="preserve"> </w:t>
      </w:r>
      <w:r>
        <w:rPr>
          <w:sz w:val="28"/>
        </w:rPr>
        <w:t>использованием про</w:t>
      </w:r>
      <w:r>
        <w:rPr>
          <w:sz w:val="28"/>
        </w:rPr>
        <w:t>граммных сервисов;</w:t>
      </w:r>
    </w:p>
    <w:p w:rsidR="009A11BE" w:rsidRDefault="005C57DC">
      <w:pPr>
        <w:pStyle w:val="a4"/>
        <w:numPr>
          <w:ilvl w:val="0"/>
          <w:numId w:val="30"/>
        </w:numPr>
        <w:tabs>
          <w:tab w:val="left" w:pos="1560"/>
          <w:tab w:val="left" w:pos="3157"/>
          <w:tab w:val="left" w:pos="3753"/>
          <w:tab w:val="left" w:pos="5067"/>
          <w:tab w:val="left" w:pos="6053"/>
          <w:tab w:val="left" w:pos="8754"/>
        </w:tabs>
        <w:ind w:right="282"/>
        <w:jc w:val="left"/>
        <w:rPr>
          <w:sz w:val="28"/>
        </w:rPr>
      </w:pPr>
      <w:r>
        <w:rPr>
          <w:spacing w:val="-2"/>
          <w:sz w:val="28"/>
        </w:rPr>
        <w:t>составлять</w:t>
      </w:r>
      <w:r>
        <w:rPr>
          <w:sz w:val="28"/>
        </w:rPr>
        <w:tab/>
      </w:r>
      <w:r>
        <w:rPr>
          <w:spacing w:val="-6"/>
          <w:sz w:val="28"/>
        </w:rPr>
        <w:t>по</w:t>
      </w:r>
      <w:r>
        <w:rPr>
          <w:sz w:val="28"/>
        </w:rPr>
        <w:tab/>
      </w:r>
      <w:r>
        <w:rPr>
          <w:spacing w:val="-2"/>
          <w:sz w:val="28"/>
        </w:rPr>
        <w:t>опорной</w:t>
      </w:r>
      <w:r>
        <w:rPr>
          <w:sz w:val="28"/>
        </w:rPr>
        <w:tab/>
      </w:r>
      <w:r>
        <w:rPr>
          <w:spacing w:val="-4"/>
          <w:sz w:val="28"/>
        </w:rPr>
        <w:t>схеме</w:t>
      </w:r>
      <w:r>
        <w:rPr>
          <w:sz w:val="28"/>
        </w:rPr>
        <w:tab/>
      </w:r>
      <w:r>
        <w:rPr>
          <w:spacing w:val="-2"/>
          <w:sz w:val="28"/>
        </w:rPr>
        <w:t>последовательность</w:t>
      </w:r>
      <w:r>
        <w:rPr>
          <w:sz w:val="28"/>
        </w:rPr>
        <w:tab/>
      </w:r>
      <w:r>
        <w:rPr>
          <w:spacing w:val="-2"/>
          <w:sz w:val="28"/>
        </w:rPr>
        <w:t xml:space="preserve">выполнения </w:t>
      </w:r>
      <w:r>
        <w:rPr>
          <w:sz w:val="28"/>
        </w:rPr>
        <w:t>технологических операций для изготовления швейных изделий;</w:t>
      </w:r>
    </w:p>
    <w:p w:rsidR="009A11BE" w:rsidRDefault="005C57DC">
      <w:pPr>
        <w:pStyle w:val="a4"/>
        <w:numPr>
          <w:ilvl w:val="0"/>
          <w:numId w:val="30"/>
        </w:numPr>
        <w:tabs>
          <w:tab w:val="left" w:pos="1559"/>
        </w:tabs>
        <w:spacing w:line="322" w:lineRule="exact"/>
        <w:ind w:left="1559" w:hanging="280"/>
        <w:jc w:val="left"/>
        <w:rPr>
          <w:sz w:val="28"/>
        </w:rPr>
      </w:pPr>
      <w:r>
        <w:rPr>
          <w:sz w:val="28"/>
        </w:rPr>
        <w:t>строить</w:t>
      </w:r>
      <w:r>
        <w:rPr>
          <w:spacing w:val="-9"/>
          <w:sz w:val="28"/>
        </w:rPr>
        <w:t xml:space="preserve"> </w:t>
      </w:r>
      <w:r>
        <w:rPr>
          <w:sz w:val="28"/>
        </w:rPr>
        <w:t>при</w:t>
      </w:r>
      <w:r>
        <w:rPr>
          <w:spacing w:val="-5"/>
          <w:sz w:val="28"/>
        </w:rPr>
        <w:t xml:space="preserve"> </w:t>
      </w:r>
      <w:r>
        <w:rPr>
          <w:sz w:val="28"/>
        </w:rPr>
        <w:t>помощи</w:t>
      </w:r>
      <w:r>
        <w:rPr>
          <w:spacing w:val="-6"/>
          <w:sz w:val="28"/>
        </w:rPr>
        <w:t xml:space="preserve"> </w:t>
      </w:r>
      <w:r>
        <w:rPr>
          <w:sz w:val="28"/>
        </w:rPr>
        <w:t>учителя</w:t>
      </w:r>
      <w:r>
        <w:rPr>
          <w:spacing w:val="-5"/>
          <w:sz w:val="28"/>
        </w:rPr>
        <w:t xml:space="preserve"> </w:t>
      </w:r>
      <w:r>
        <w:rPr>
          <w:sz w:val="28"/>
        </w:rPr>
        <w:t>чертежи</w:t>
      </w:r>
      <w:r>
        <w:rPr>
          <w:spacing w:val="-6"/>
          <w:sz w:val="28"/>
        </w:rPr>
        <w:t xml:space="preserve"> </w:t>
      </w:r>
      <w:r>
        <w:rPr>
          <w:sz w:val="28"/>
        </w:rPr>
        <w:t>простых</w:t>
      </w:r>
      <w:r>
        <w:rPr>
          <w:spacing w:val="-4"/>
          <w:sz w:val="28"/>
        </w:rPr>
        <w:t xml:space="preserve"> </w:t>
      </w:r>
      <w:r>
        <w:rPr>
          <w:sz w:val="28"/>
        </w:rPr>
        <w:t>швейных</w:t>
      </w:r>
      <w:r>
        <w:rPr>
          <w:spacing w:val="-4"/>
          <w:sz w:val="28"/>
        </w:rPr>
        <w:t xml:space="preserve"> </w:t>
      </w:r>
      <w:r>
        <w:rPr>
          <w:spacing w:val="-2"/>
          <w:sz w:val="28"/>
        </w:rPr>
        <w:t>изделий;</w:t>
      </w:r>
    </w:p>
    <w:p w:rsidR="009A11BE" w:rsidRDefault="009A11BE">
      <w:pPr>
        <w:pStyle w:val="a4"/>
        <w:spacing w:line="322" w:lineRule="exact"/>
        <w:jc w:val="left"/>
        <w:rPr>
          <w:sz w:val="28"/>
        </w:rPr>
        <w:sectPr w:rsidR="009A11BE">
          <w:pgSz w:w="11910" w:h="16840"/>
          <w:pgMar w:top="1040" w:right="566" w:bottom="1320" w:left="850" w:header="0" w:footer="1069" w:gutter="0"/>
          <w:cols w:space="720"/>
        </w:sectPr>
      </w:pPr>
    </w:p>
    <w:p w:rsidR="009A11BE" w:rsidRDefault="005C57DC">
      <w:pPr>
        <w:pStyle w:val="a4"/>
        <w:numPr>
          <w:ilvl w:val="0"/>
          <w:numId w:val="30"/>
        </w:numPr>
        <w:tabs>
          <w:tab w:val="left" w:pos="1560"/>
        </w:tabs>
        <w:spacing w:before="74" w:line="242" w:lineRule="auto"/>
        <w:ind w:right="285"/>
        <w:rPr>
          <w:sz w:val="28"/>
        </w:rPr>
      </w:pPr>
      <w:r>
        <w:rPr>
          <w:sz w:val="28"/>
        </w:rPr>
        <w:lastRenderedPageBreak/>
        <w:t>выбирать материалы, инструменты и оборудование для выполнения швейных работ;</w:t>
      </w:r>
    </w:p>
    <w:p w:rsidR="009A11BE" w:rsidRDefault="005C57DC">
      <w:pPr>
        <w:pStyle w:val="a4"/>
        <w:numPr>
          <w:ilvl w:val="0"/>
          <w:numId w:val="30"/>
        </w:numPr>
        <w:tabs>
          <w:tab w:val="left" w:pos="1559"/>
        </w:tabs>
        <w:spacing w:line="317" w:lineRule="exact"/>
        <w:ind w:left="1559" w:hanging="280"/>
        <w:rPr>
          <w:sz w:val="28"/>
        </w:rPr>
      </w:pPr>
      <w:r>
        <w:rPr>
          <w:spacing w:val="-2"/>
          <w:sz w:val="28"/>
        </w:rPr>
        <w:t>выполнять</w:t>
      </w:r>
      <w:r>
        <w:rPr>
          <w:spacing w:val="-3"/>
          <w:sz w:val="28"/>
        </w:rPr>
        <w:t xml:space="preserve"> </w:t>
      </w:r>
      <w:r>
        <w:rPr>
          <w:spacing w:val="-2"/>
          <w:sz w:val="28"/>
        </w:rPr>
        <w:t>художественное</w:t>
      </w:r>
      <w:r>
        <w:rPr>
          <w:spacing w:val="1"/>
          <w:sz w:val="28"/>
        </w:rPr>
        <w:t xml:space="preserve"> </w:t>
      </w:r>
      <w:r>
        <w:rPr>
          <w:spacing w:val="-2"/>
          <w:sz w:val="28"/>
        </w:rPr>
        <w:t>оформление</w:t>
      </w:r>
      <w:r>
        <w:rPr>
          <w:spacing w:val="1"/>
          <w:sz w:val="28"/>
        </w:rPr>
        <w:t xml:space="preserve"> </w:t>
      </w:r>
      <w:r>
        <w:rPr>
          <w:spacing w:val="-2"/>
          <w:sz w:val="28"/>
        </w:rPr>
        <w:t>швейных</w:t>
      </w:r>
      <w:r>
        <w:rPr>
          <w:spacing w:val="1"/>
          <w:sz w:val="28"/>
        </w:rPr>
        <w:t xml:space="preserve"> </w:t>
      </w:r>
      <w:r>
        <w:rPr>
          <w:spacing w:val="-2"/>
          <w:sz w:val="28"/>
        </w:rPr>
        <w:t>изделий;</w:t>
      </w:r>
    </w:p>
    <w:p w:rsidR="009A11BE" w:rsidRDefault="005C57DC">
      <w:pPr>
        <w:pStyle w:val="a4"/>
        <w:numPr>
          <w:ilvl w:val="0"/>
          <w:numId w:val="30"/>
        </w:numPr>
        <w:tabs>
          <w:tab w:val="left" w:pos="1560"/>
        </w:tabs>
        <w:ind w:right="287"/>
        <w:rPr>
          <w:sz w:val="28"/>
        </w:rPr>
      </w:pPr>
      <w:r>
        <w:rPr>
          <w:sz w:val="28"/>
        </w:rPr>
        <w:t xml:space="preserve">иметь представления о свойствах наноструктур, их использовании в </w:t>
      </w:r>
      <w:r>
        <w:rPr>
          <w:spacing w:val="-2"/>
          <w:sz w:val="28"/>
        </w:rPr>
        <w:t>технологиях;</w:t>
      </w:r>
    </w:p>
    <w:p w:rsidR="009A11BE" w:rsidRDefault="005C57DC">
      <w:pPr>
        <w:pStyle w:val="a4"/>
        <w:numPr>
          <w:ilvl w:val="0"/>
          <w:numId w:val="30"/>
        </w:numPr>
        <w:tabs>
          <w:tab w:val="left" w:pos="1560"/>
        </w:tabs>
        <w:ind w:right="284"/>
        <w:rPr>
          <w:sz w:val="28"/>
        </w:rPr>
      </w:pPr>
      <w:r>
        <w:rPr>
          <w:sz w:val="28"/>
        </w:rPr>
        <w:t xml:space="preserve">получить возможность познакомиться с физическими основами нанотехнологий и их использованием для конструирования новых </w:t>
      </w:r>
      <w:r>
        <w:rPr>
          <w:spacing w:val="-2"/>
          <w:sz w:val="28"/>
        </w:rPr>
        <w:t>материалов.</w:t>
      </w:r>
    </w:p>
    <w:p w:rsidR="009A11BE" w:rsidRDefault="005C57DC">
      <w:pPr>
        <w:pStyle w:val="1"/>
        <w:spacing w:before="1" w:line="322" w:lineRule="exact"/>
        <w:ind w:left="852"/>
      </w:pPr>
      <w:r>
        <w:t>7–9</w:t>
      </w:r>
      <w:r>
        <w:rPr>
          <w:spacing w:val="-2"/>
        </w:rPr>
        <w:t xml:space="preserve"> КЛАССЫ:</w:t>
      </w:r>
    </w:p>
    <w:p w:rsidR="009A11BE" w:rsidRDefault="005C57DC">
      <w:pPr>
        <w:pStyle w:val="a4"/>
        <w:numPr>
          <w:ilvl w:val="0"/>
          <w:numId w:val="30"/>
        </w:numPr>
        <w:tabs>
          <w:tab w:val="left" w:pos="1560"/>
        </w:tabs>
        <w:ind w:right="287"/>
        <w:jc w:val="left"/>
        <w:rPr>
          <w:sz w:val="28"/>
        </w:rPr>
      </w:pPr>
      <w:r>
        <w:rPr>
          <w:sz w:val="28"/>
        </w:rPr>
        <w:t>иметь представление о основных этапах создания проектов от идеи до презентации и использовании полученных результ</w:t>
      </w:r>
      <w:r>
        <w:rPr>
          <w:sz w:val="28"/>
        </w:rPr>
        <w:t>атов;</w:t>
      </w:r>
    </w:p>
    <w:p w:rsidR="009A11BE" w:rsidRDefault="005C57DC">
      <w:pPr>
        <w:pStyle w:val="a4"/>
        <w:numPr>
          <w:ilvl w:val="0"/>
          <w:numId w:val="30"/>
        </w:numPr>
        <w:tabs>
          <w:tab w:val="left" w:pos="1560"/>
        </w:tabs>
        <w:ind w:right="288"/>
        <w:jc w:val="left"/>
        <w:rPr>
          <w:sz w:val="28"/>
        </w:rPr>
      </w:pPr>
      <w:r>
        <w:rPr>
          <w:sz w:val="28"/>
        </w:rPr>
        <w:t>иметь</w:t>
      </w:r>
      <w:r>
        <w:rPr>
          <w:spacing w:val="80"/>
          <w:sz w:val="28"/>
        </w:rPr>
        <w:t xml:space="preserve"> </w:t>
      </w:r>
      <w:r>
        <w:rPr>
          <w:sz w:val="28"/>
        </w:rPr>
        <w:t>опыт</w:t>
      </w:r>
      <w:r>
        <w:rPr>
          <w:spacing w:val="80"/>
          <w:sz w:val="28"/>
        </w:rPr>
        <w:t xml:space="preserve"> </w:t>
      </w:r>
      <w:r>
        <w:rPr>
          <w:sz w:val="28"/>
        </w:rPr>
        <w:t>использования</w:t>
      </w:r>
      <w:r>
        <w:rPr>
          <w:spacing w:val="80"/>
          <w:sz w:val="28"/>
        </w:rPr>
        <w:t xml:space="preserve"> </w:t>
      </w:r>
      <w:r>
        <w:rPr>
          <w:sz w:val="28"/>
        </w:rPr>
        <w:t>программных</w:t>
      </w:r>
      <w:r>
        <w:rPr>
          <w:spacing w:val="80"/>
          <w:sz w:val="28"/>
        </w:rPr>
        <w:t xml:space="preserve"> </w:t>
      </w:r>
      <w:r>
        <w:rPr>
          <w:sz w:val="28"/>
        </w:rPr>
        <w:t>сервисов</w:t>
      </w:r>
      <w:r>
        <w:rPr>
          <w:spacing w:val="80"/>
          <w:sz w:val="28"/>
        </w:rPr>
        <w:t xml:space="preserve"> </w:t>
      </w:r>
      <w:r>
        <w:rPr>
          <w:sz w:val="28"/>
        </w:rPr>
        <w:t>для</w:t>
      </w:r>
      <w:r>
        <w:rPr>
          <w:spacing w:val="80"/>
          <w:sz w:val="28"/>
        </w:rPr>
        <w:t xml:space="preserve"> </w:t>
      </w:r>
      <w:r>
        <w:rPr>
          <w:sz w:val="28"/>
        </w:rPr>
        <w:t>поддержки проектной деятельности;</w:t>
      </w:r>
    </w:p>
    <w:p w:rsidR="009A11BE" w:rsidRDefault="005C57DC">
      <w:pPr>
        <w:pStyle w:val="a4"/>
        <w:numPr>
          <w:ilvl w:val="0"/>
          <w:numId w:val="30"/>
        </w:numPr>
        <w:tabs>
          <w:tab w:val="left" w:pos="1560"/>
        </w:tabs>
        <w:spacing w:before="1"/>
        <w:ind w:right="286"/>
        <w:jc w:val="left"/>
        <w:rPr>
          <w:sz w:val="28"/>
        </w:rPr>
      </w:pPr>
      <w:r>
        <w:rPr>
          <w:sz w:val="28"/>
        </w:rPr>
        <w:t>проводить под руководством</w:t>
      </w:r>
      <w:r>
        <w:rPr>
          <w:spacing w:val="-2"/>
          <w:sz w:val="28"/>
        </w:rPr>
        <w:t xml:space="preserve"> </w:t>
      </w:r>
      <w:r>
        <w:rPr>
          <w:sz w:val="28"/>
        </w:rPr>
        <w:t>учителя</w:t>
      </w:r>
      <w:r>
        <w:rPr>
          <w:spacing w:val="-1"/>
          <w:sz w:val="28"/>
        </w:rPr>
        <w:t xml:space="preserve"> </w:t>
      </w:r>
      <w:r>
        <w:rPr>
          <w:sz w:val="28"/>
        </w:rPr>
        <w:t>и</w:t>
      </w:r>
      <w:r>
        <w:rPr>
          <w:spacing w:val="-1"/>
          <w:sz w:val="28"/>
        </w:rPr>
        <w:t xml:space="preserve"> </w:t>
      </w:r>
      <w:r>
        <w:rPr>
          <w:sz w:val="28"/>
        </w:rPr>
        <w:t>по</w:t>
      </w:r>
      <w:r>
        <w:rPr>
          <w:spacing w:val="-1"/>
          <w:sz w:val="28"/>
        </w:rPr>
        <w:t xml:space="preserve"> </w:t>
      </w:r>
      <w:r>
        <w:rPr>
          <w:sz w:val="28"/>
        </w:rPr>
        <w:t>опорной схеме</w:t>
      </w:r>
      <w:r>
        <w:rPr>
          <w:spacing w:val="-1"/>
          <w:sz w:val="28"/>
        </w:rPr>
        <w:t xml:space="preserve"> </w:t>
      </w:r>
      <w:r>
        <w:rPr>
          <w:sz w:val="28"/>
        </w:rPr>
        <w:t>необходимые опыты по исследованию свойств материалов;</w:t>
      </w:r>
    </w:p>
    <w:p w:rsidR="009A11BE" w:rsidRDefault="005C57DC">
      <w:pPr>
        <w:pStyle w:val="a4"/>
        <w:numPr>
          <w:ilvl w:val="0"/>
          <w:numId w:val="30"/>
        </w:numPr>
        <w:tabs>
          <w:tab w:val="left" w:pos="1560"/>
        </w:tabs>
        <w:ind w:right="288"/>
        <w:jc w:val="left"/>
        <w:rPr>
          <w:sz w:val="28"/>
        </w:rPr>
      </w:pPr>
      <w:r>
        <w:rPr>
          <w:sz w:val="28"/>
        </w:rPr>
        <w:t>выбирать</w:t>
      </w:r>
      <w:r>
        <w:rPr>
          <w:spacing w:val="-9"/>
          <w:sz w:val="28"/>
        </w:rPr>
        <w:t xml:space="preserve"> </w:t>
      </w:r>
      <w:r>
        <w:rPr>
          <w:sz w:val="28"/>
        </w:rPr>
        <w:t>инструменты</w:t>
      </w:r>
      <w:r>
        <w:rPr>
          <w:spacing w:val="-7"/>
          <w:sz w:val="28"/>
        </w:rPr>
        <w:t xml:space="preserve"> </w:t>
      </w:r>
      <w:r>
        <w:rPr>
          <w:sz w:val="28"/>
        </w:rPr>
        <w:t>и</w:t>
      </w:r>
      <w:r>
        <w:rPr>
          <w:spacing w:val="-8"/>
          <w:sz w:val="28"/>
        </w:rPr>
        <w:t xml:space="preserve"> </w:t>
      </w:r>
      <w:r>
        <w:rPr>
          <w:sz w:val="28"/>
        </w:rPr>
        <w:t>оборудование,</w:t>
      </w:r>
      <w:r>
        <w:rPr>
          <w:spacing w:val="-9"/>
          <w:sz w:val="28"/>
        </w:rPr>
        <w:t xml:space="preserve"> </w:t>
      </w:r>
      <w:r>
        <w:rPr>
          <w:sz w:val="28"/>
        </w:rPr>
        <w:t>необходимые</w:t>
      </w:r>
      <w:r>
        <w:rPr>
          <w:spacing w:val="-8"/>
          <w:sz w:val="28"/>
        </w:rPr>
        <w:t xml:space="preserve"> </w:t>
      </w:r>
      <w:r>
        <w:rPr>
          <w:sz w:val="28"/>
        </w:rPr>
        <w:t>для</w:t>
      </w:r>
      <w:r>
        <w:rPr>
          <w:spacing w:val="-9"/>
          <w:sz w:val="28"/>
        </w:rPr>
        <w:t xml:space="preserve"> </w:t>
      </w:r>
      <w:r>
        <w:rPr>
          <w:sz w:val="28"/>
        </w:rPr>
        <w:t>изготовления выбранного изделия по данной технологии;</w:t>
      </w:r>
    </w:p>
    <w:p w:rsidR="009A11BE" w:rsidRDefault="005C57DC">
      <w:pPr>
        <w:pStyle w:val="a4"/>
        <w:numPr>
          <w:ilvl w:val="0"/>
          <w:numId w:val="30"/>
        </w:numPr>
        <w:tabs>
          <w:tab w:val="left" w:pos="1560"/>
          <w:tab w:val="left" w:pos="3072"/>
          <w:tab w:val="left" w:pos="4676"/>
          <w:tab w:val="left" w:pos="6583"/>
          <w:tab w:val="left" w:pos="8060"/>
        </w:tabs>
        <w:ind w:right="290"/>
        <w:jc w:val="left"/>
        <w:rPr>
          <w:sz w:val="28"/>
        </w:rPr>
      </w:pPr>
      <w:r>
        <w:rPr>
          <w:spacing w:val="-2"/>
          <w:sz w:val="28"/>
        </w:rPr>
        <w:t>применять</w:t>
      </w:r>
      <w:r>
        <w:rPr>
          <w:sz w:val="28"/>
        </w:rPr>
        <w:tab/>
      </w:r>
      <w:r>
        <w:rPr>
          <w:spacing w:val="-2"/>
          <w:sz w:val="28"/>
        </w:rPr>
        <w:t>технологии</w:t>
      </w:r>
      <w:r>
        <w:rPr>
          <w:sz w:val="28"/>
        </w:rPr>
        <w:tab/>
      </w:r>
      <w:r>
        <w:rPr>
          <w:spacing w:val="-2"/>
          <w:sz w:val="28"/>
        </w:rPr>
        <w:t>механической</w:t>
      </w:r>
      <w:r>
        <w:rPr>
          <w:sz w:val="28"/>
        </w:rPr>
        <w:tab/>
      </w:r>
      <w:r>
        <w:rPr>
          <w:spacing w:val="-2"/>
          <w:sz w:val="28"/>
        </w:rPr>
        <w:t>обработки</w:t>
      </w:r>
      <w:r>
        <w:rPr>
          <w:sz w:val="28"/>
        </w:rPr>
        <w:tab/>
      </w:r>
      <w:r>
        <w:rPr>
          <w:spacing w:val="-2"/>
          <w:sz w:val="28"/>
        </w:rPr>
        <w:t>конструкционных материалов;</w:t>
      </w:r>
    </w:p>
    <w:p w:rsidR="009A11BE" w:rsidRDefault="005C57DC">
      <w:pPr>
        <w:pStyle w:val="a4"/>
        <w:numPr>
          <w:ilvl w:val="0"/>
          <w:numId w:val="30"/>
        </w:numPr>
        <w:tabs>
          <w:tab w:val="left" w:pos="1560"/>
        </w:tabs>
        <w:ind w:right="279"/>
        <w:rPr>
          <w:sz w:val="28"/>
        </w:rPr>
      </w:pPr>
      <w:r>
        <w:rPr>
          <w:sz w:val="28"/>
        </w:rPr>
        <w:t>осуществлять доступными средствами под руководством учителя контроль качества изготавливаемого изделия, находить и устранять допущ</w:t>
      </w:r>
      <w:r>
        <w:rPr>
          <w:sz w:val="28"/>
        </w:rPr>
        <w:t>енные дефекты;</w:t>
      </w:r>
    </w:p>
    <w:p w:rsidR="009A11BE" w:rsidRDefault="005C57DC">
      <w:pPr>
        <w:pStyle w:val="a4"/>
        <w:numPr>
          <w:ilvl w:val="0"/>
          <w:numId w:val="30"/>
        </w:numPr>
        <w:tabs>
          <w:tab w:val="left" w:pos="1560"/>
        </w:tabs>
        <w:ind w:right="289"/>
        <w:jc w:val="left"/>
        <w:rPr>
          <w:sz w:val="28"/>
        </w:rPr>
      </w:pPr>
      <w:r>
        <w:rPr>
          <w:sz w:val="28"/>
        </w:rPr>
        <w:t>иметь</w:t>
      </w:r>
      <w:r>
        <w:rPr>
          <w:spacing w:val="80"/>
          <w:sz w:val="28"/>
        </w:rPr>
        <w:t xml:space="preserve"> </w:t>
      </w:r>
      <w:r>
        <w:rPr>
          <w:sz w:val="28"/>
        </w:rPr>
        <w:t>представления</w:t>
      </w:r>
      <w:r>
        <w:rPr>
          <w:spacing w:val="80"/>
          <w:sz w:val="28"/>
        </w:rPr>
        <w:t xml:space="preserve"> </w:t>
      </w:r>
      <w:r>
        <w:rPr>
          <w:sz w:val="28"/>
        </w:rPr>
        <w:t>о</w:t>
      </w:r>
      <w:r>
        <w:rPr>
          <w:spacing w:val="80"/>
          <w:sz w:val="28"/>
        </w:rPr>
        <w:t xml:space="preserve"> </w:t>
      </w:r>
      <w:r>
        <w:rPr>
          <w:sz w:val="28"/>
        </w:rPr>
        <w:t>видах</w:t>
      </w:r>
      <w:r>
        <w:rPr>
          <w:spacing w:val="80"/>
          <w:sz w:val="28"/>
        </w:rPr>
        <w:t xml:space="preserve"> </w:t>
      </w:r>
      <w:r>
        <w:rPr>
          <w:sz w:val="28"/>
        </w:rPr>
        <w:t>и</w:t>
      </w:r>
      <w:r>
        <w:rPr>
          <w:spacing w:val="80"/>
          <w:sz w:val="28"/>
        </w:rPr>
        <w:t xml:space="preserve"> </w:t>
      </w:r>
      <w:r>
        <w:rPr>
          <w:sz w:val="28"/>
        </w:rPr>
        <w:t>назначении</w:t>
      </w:r>
      <w:r>
        <w:rPr>
          <w:spacing w:val="80"/>
          <w:sz w:val="28"/>
        </w:rPr>
        <w:t xml:space="preserve"> </w:t>
      </w:r>
      <w:r>
        <w:rPr>
          <w:sz w:val="28"/>
        </w:rPr>
        <w:t>методов</w:t>
      </w:r>
      <w:r>
        <w:rPr>
          <w:spacing w:val="80"/>
          <w:sz w:val="28"/>
        </w:rPr>
        <w:t xml:space="preserve"> </w:t>
      </w:r>
      <w:r>
        <w:rPr>
          <w:sz w:val="28"/>
        </w:rPr>
        <w:t>получения</w:t>
      </w:r>
      <w:r>
        <w:rPr>
          <w:spacing w:val="80"/>
          <w:sz w:val="28"/>
        </w:rPr>
        <w:t xml:space="preserve"> </w:t>
      </w:r>
      <w:r>
        <w:rPr>
          <w:sz w:val="28"/>
        </w:rPr>
        <w:t>и преобразования конструкционных и текстильных материалов;</w:t>
      </w:r>
    </w:p>
    <w:p w:rsidR="009A11BE" w:rsidRDefault="005C57DC">
      <w:pPr>
        <w:pStyle w:val="a4"/>
        <w:numPr>
          <w:ilvl w:val="0"/>
          <w:numId w:val="30"/>
        </w:numPr>
        <w:tabs>
          <w:tab w:val="left" w:pos="1560"/>
          <w:tab w:val="left" w:pos="2562"/>
          <w:tab w:val="left" w:pos="3463"/>
          <w:tab w:val="left" w:pos="5810"/>
          <w:tab w:val="left" w:pos="7104"/>
          <w:tab w:val="left" w:pos="8686"/>
          <w:tab w:val="left" w:pos="10053"/>
        </w:tabs>
        <w:ind w:right="284"/>
        <w:jc w:val="left"/>
        <w:rPr>
          <w:sz w:val="28"/>
        </w:rPr>
      </w:pPr>
      <w:r>
        <w:rPr>
          <w:spacing w:val="-2"/>
          <w:sz w:val="28"/>
        </w:rPr>
        <w:t>иметь</w:t>
      </w:r>
      <w:r>
        <w:rPr>
          <w:sz w:val="28"/>
        </w:rPr>
        <w:tab/>
      </w:r>
      <w:r>
        <w:rPr>
          <w:spacing w:val="-4"/>
          <w:sz w:val="28"/>
        </w:rPr>
        <w:t>опыт</w:t>
      </w:r>
      <w:r>
        <w:rPr>
          <w:sz w:val="28"/>
        </w:rPr>
        <w:tab/>
      </w:r>
      <w:r>
        <w:rPr>
          <w:spacing w:val="-2"/>
          <w:sz w:val="28"/>
        </w:rPr>
        <w:t>конструирования</w:t>
      </w:r>
      <w:r>
        <w:rPr>
          <w:sz w:val="28"/>
        </w:rPr>
        <w:tab/>
      </w:r>
      <w:r>
        <w:rPr>
          <w:spacing w:val="-2"/>
          <w:sz w:val="28"/>
        </w:rPr>
        <w:t>моделей</w:t>
      </w:r>
      <w:r>
        <w:rPr>
          <w:sz w:val="28"/>
        </w:rPr>
        <w:tab/>
      </w:r>
      <w:r>
        <w:rPr>
          <w:spacing w:val="-2"/>
          <w:sz w:val="28"/>
        </w:rPr>
        <w:t>различных</w:t>
      </w:r>
      <w:r>
        <w:rPr>
          <w:sz w:val="28"/>
        </w:rPr>
        <w:tab/>
      </w:r>
      <w:r>
        <w:rPr>
          <w:spacing w:val="-2"/>
          <w:sz w:val="28"/>
        </w:rPr>
        <w:t>объектов</w:t>
      </w:r>
      <w:r>
        <w:rPr>
          <w:sz w:val="28"/>
        </w:rPr>
        <w:tab/>
      </w:r>
      <w:r>
        <w:rPr>
          <w:spacing w:val="-10"/>
          <w:sz w:val="28"/>
        </w:rPr>
        <w:t xml:space="preserve">и </w:t>
      </w:r>
      <w:r>
        <w:rPr>
          <w:sz w:val="28"/>
        </w:rPr>
        <w:t>использования их в практической деятельности;</w:t>
      </w:r>
    </w:p>
    <w:p w:rsidR="009A11BE" w:rsidRDefault="005C57DC">
      <w:pPr>
        <w:pStyle w:val="a4"/>
        <w:numPr>
          <w:ilvl w:val="0"/>
          <w:numId w:val="30"/>
        </w:numPr>
        <w:tabs>
          <w:tab w:val="left" w:pos="1560"/>
        </w:tabs>
        <w:ind w:right="287"/>
        <w:jc w:val="left"/>
        <w:rPr>
          <w:sz w:val="28"/>
        </w:rPr>
      </w:pPr>
      <w:r>
        <w:rPr>
          <w:sz w:val="28"/>
        </w:rPr>
        <w:t>конструировать</w:t>
      </w:r>
      <w:r>
        <w:rPr>
          <w:spacing w:val="80"/>
          <w:sz w:val="28"/>
        </w:rPr>
        <w:t xml:space="preserve"> </w:t>
      </w:r>
      <w:r>
        <w:rPr>
          <w:sz w:val="28"/>
        </w:rPr>
        <w:t>при</w:t>
      </w:r>
      <w:r>
        <w:rPr>
          <w:spacing w:val="80"/>
          <w:sz w:val="28"/>
        </w:rPr>
        <w:t xml:space="preserve"> </w:t>
      </w:r>
      <w:r>
        <w:rPr>
          <w:sz w:val="28"/>
        </w:rPr>
        <w:t>помощи</w:t>
      </w:r>
      <w:r>
        <w:rPr>
          <w:spacing w:val="80"/>
          <w:sz w:val="28"/>
        </w:rPr>
        <w:t xml:space="preserve"> </w:t>
      </w:r>
      <w:r>
        <w:rPr>
          <w:sz w:val="28"/>
        </w:rPr>
        <w:t>учителя</w:t>
      </w:r>
      <w:r>
        <w:rPr>
          <w:spacing w:val="80"/>
          <w:sz w:val="28"/>
        </w:rPr>
        <w:t xml:space="preserve"> </w:t>
      </w:r>
      <w:r>
        <w:rPr>
          <w:sz w:val="28"/>
        </w:rPr>
        <w:t>и</w:t>
      </w:r>
      <w:r>
        <w:rPr>
          <w:spacing w:val="80"/>
          <w:sz w:val="28"/>
        </w:rPr>
        <w:t xml:space="preserve"> </w:t>
      </w:r>
      <w:r>
        <w:rPr>
          <w:sz w:val="28"/>
        </w:rPr>
        <w:t>по</w:t>
      </w:r>
      <w:r>
        <w:rPr>
          <w:spacing w:val="80"/>
          <w:sz w:val="28"/>
        </w:rPr>
        <w:t xml:space="preserve"> </w:t>
      </w:r>
      <w:r>
        <w:rPr>
          <w:sz w:val="28"/>
        </w:rPr>
        <w:t>опорной</w:t>
      </w:r>
      <w:r>
        <w:rPr>
          <w:spacing w:val="80"/>
          <w:sz w:val="28"/>
        </w:rPr>
        <w:t xml:space="preserve"> </w:t>
      </w:r>
      <w:r>
        <w:rPr>
          <w:sz w:val="28"/>
        </w:rPr>
        <w:t>схеме</w:t>
      </w:r>
      <w:r>
        <w:rPr>
          <w:spacing w:val="80"/>
          <w:sz w:val="28"/>
        </w:rPr>
        <w:t xml:space="preserve"> </w:t>
      </w:r>
      <w:r>
        <w:rPr>
          <w:sz w:val="28"/>
        </w:rPr>
        <w:t>модели машин и механизмов;</w:t>
      </w:r>
    </w:p>
    <w:p w:rsidR="009A11BE" w:rsidRDefault="005C57DC">
      <w:pPr>
        <w:pStyle w:val="a4"/>
        <w:numPr>
          <w:ilvl w:val="0"/>
          <w:numId w:val="30"/>
        </w:numPr>
        <w:tabs>
          <w:tab w:val="left" w:pos="1560"/>
        </w:tabs>
        <w:ind w:right="287"/>
        <w:jc w:val="left"/>
        <w:rPr>
          <w:sz w:val="28"/>
        </w:rPr>
      </w:pPr>
      <w:r>
        <w:rPr>
          <w:sz w:val="28"/>
        </w:rPr>
        <w:t>изготавливать</w:t>
      </w:r>
      <w:r>
        <w:rPr>
          <w:spacing w:val="40"/>
          <w:sz w:val="28"/>
        </w:rPr>
        <w:t xml:space="preserve"> </w:t>
      </w:r>
      <w:r>
        <w:rPr>
          <w:sz w:val="28"/>
        </w:rPr>
        <w:t>при</w:t>
      </w:r>
      <w:r>
        <w:rPr>
          <w:spacing w:val="40"/>
          <w:sz w:val="28"/>
        </w:rPr>
        <w:t xml:space="preserve"> </w:t>
      </w:r>
      <w:r>
        <w:rPr>
          <w:sz w:val="28"/>
        </w:rPr>
        <w:t>помощи</w:t>
      </w:r>
      <w:r>
        <w:rPr>
          <w:spacing w:val="40"/>
          <w:sz w:val="28"/>
        </w:rPr>
        <w:t xml:space="preserve"> </w:t>
      </w:r>
      <w:r>
        <w:rPr>
          <w:sz w:val="28"/>
        </w:rPr>
        <w:t>учителя</w:t>
      </w:r>
      <w:r>
        <w:rPr>
          <w:spacing w:val="40"/>
          <w:sz w:val="28"/>
        </w:rPr>
        <w:t xml:space="preserve"> </w:t>
      </w:r>
      <w:r>
        <w:rPr>
          <w:sz w:val="28"/>
        </w:rPr>
        <w:t>и</w:t>
      </w:r>
      <w:r>
        <w:rPr>
          <w:spacing w:val="40"/>
          <w:sz w:val="28"/>
        </w:rPr>
        <w:t xml:space="preserve"> </w:t>
      </w:r>
      <w:r>
        <w:rPr>
          <w:sz w:val="28"/>
        </w:rPr>
        <w:t>по</w:t>
      </w:r>
      <w:r>
        <w:rPr>
          <w:spacing w:val="40"/>
          <w:sz w:val="28"/>
        </w:rPr>
        <w:t xml:space="preserve"> </w:t>
      </w:r>
      <w:r>
        <w:rPr>
          <w:sz w:val="28"/>
        </w:rPr>
        <w:t>опорной</w:t>
      </w:r>
      <w:r>
        <w:rPr>
          <w:spacing w:val="40"/>
          <w:sz w:val="28"/>
        </w:rPr>
        <w:t xml:space="preserve"> </w:t>
      </w:r>
      <w:r>
        <w:rPr>
          <w:sz w:val="28"/>
        </w:rPr>
        <w:t>схеме</w:t>
      </w:r>
      <w:r>
        <w:rPr>
          <w:spacing w:val="40"/>
          <w:sz w:val="28"/>
        </w:rPr>
        <w:t xml:space="preserve"> </w:t>
      </w:r>
      <w:r>
        <w:rPr>
          <w:sz w:val="28"/>
        </w:rPr>
        <w:t>изделие</w:t>
      </w:r>
      <w:r>
        <w:rPr>
          <w:spacing w:val="40"/>
          <w:sz w:val="28"/>
        </w:rPr>
        <w:t xml:space="preserve"> </w:t>
      </w:r>
      <w:r>
        <w:rPr>
          <w:sz w:val="28"/>
        </w:rPr>
        <w:t>из</w:t>
      </w:r>
      <w:r>
        <w:rPr>
          <w:spacing w:val="40"/>
          <w:sz w:val="28"/>
        </w:rPr>
        <w:t xml:space="preserve"> </w:t>
      </w:r>
      <w:r>
        <w:rPr>
          <w:sz w:val="28"/>
        </w:rPr>
        <w:t>конструкционных или поделочных материалов;</w:t>
      </w:r>
    </w:p>
    <w:p w:rsidR="009A11BE" w:rsidRDefault="005C57DC">
      <w:pPr>
        <w:pStyle w:val="a4"/>
        <w:numPr>
          <w:ilvl w:val="0"/>
          <w:numId w:val="30"/>
        </w:numPr>
        <w:tabs>
          <w:tab w:val="left" w:pos="1560"/>
          <w:tab w:val="left" w:pos="2958"/>
          <w:tab w:val="left" w:pos="4744"/>
          <w:tab w:val="left" w:pos="5845"/>
          <w:tab w:val="left" w:pos="6337"/>
          <w:tab w:val="left" w:pos="8282"/>
          <w:tab w:val="left" w:pos="8766"/>
        </w:tabs>
        <w:ind w:right="286"/>
        <w:jc w:val="left"/>
        <w:rPr>
          <w:sz w:val="28"/>
        </w:rPr>
      </w:pPr>
      <w:r>
        <w:rPr>
          <w:spacing w:val="-2"/>
          <w:sz w:val="28"/>
        </w:rPr>
        <w:t>готовить</w:t>
      </w:r>
      <w:r>
        <w:rPr>
          <w:sz w:val="28"/>
        </w:rPr>
        <w:tab/>
      </w:r>
      <w:r>
        <w:rPr>
          <w:spacing w:val="-2"/>
          <w:sz w:val="28"/>
        </w:rPr>
        <w:t>кулинарные</w:t>
      </w:r>
      <w:r>
        <w:rPr>
          <w:sz w:val="28"/>
        </w:rPr>
        <w:tab/>
      </w:r>
      <w:r>
        <w:rPr>
          <w:spacing w:val="-4"/>
          <w:sz w:val="28"/>
        </w:rPr>
        <w:t>блюда</w:t>
      </w:r>
      <w:r>
        <w:rPr>
          <w:sz w:val="28"/>
        </w:rPr>
        <w:tab/>
      </w:r>
      <w:r>
        <w:rPr>
          <w:spacing w:val="-10"/>
          <w:sz w:val="28"/>
        </w:rPr>
        <w:t>в</w:t>
      </w:r>
      <w:r>
        <w:rPr>
          <w:sz w:val="28"/>
        </w:rPr>
        <w:tab/>
      </w:r>
      <w:r>
        <w:rPr>
          <w:spacing w:val="-2"/>
          <w:sz w:val="28"/>
        </w:rPr>
        <w:t>соответствии</w:t>
      </w:r>
      <w:r>
        <w:rPr>
          <w:sz w:val="28"/>
        </w:rPr>
        <w:tab/>
      </w:r>
      <w:r>
        <w:rPr>
          <w:spacing w:val="-10"/>
          <w:sz w:val="28"/>
        </w:rPr>
        <w:t>с</w:t>
      </w:r>
      <w:r>
        <w:rPr>
          <w:sz w:val="28"/>
        </w:rPr>
        <w:tab/>
      </w:r>
      <w:r>
        <w:rPr>
          <w:spacing w:val="-2"/>
          <w:sz w:val="28"/>
        </w:rPr>
        <w:t>известными технологиями;</w:t>
      </w:r>
    </w:p>
    <w:p w:rsidR="009A11BE" w:rsidRDefault="005C57DC">
      <w:pPr>
        <w:pStyle w:val="a4"/>
        <w:numPr>
          <w:ilvl w:val="0"/>
          <w:numId w:val="30"/>
        </w:numPr>
        <w:tabs>
          <w:tab w:val="left" w:pos="1559"/>
        </w:tabs>
        <w:ind w:left="1559" w:hanging="280"/>
        <w:jc w:val="left"/>
        <w:rPr>
          <w:sz w:val="28"/>
        </w:rPr>
      </w:pPr>
      <w:r>
        <w:rPr>
          <w:spacing w:val="-2"/>
          <w:sz w:val="28"/>
        </w:rPr>
        <w:t>выполнять</w:t>
      </w:r>
      <w:r>
        <w:rPr>
          <w:spacing w:val="1"/>
          <w:sz w:val="28"/>
        </w:rPr>
        <w:t xml:space="preserve"> </w:t>
      </w:r>
      <w:r>
        <w:rPr>
          <w:spacing w:val="-2"/>
          <w:sz w:val="28"/>
        </w:rPr>
        <w:t>декоративно-прикладную</w:t>
      </w:r>
      <w:r>
        <w:rPr>
          <w:spacing w:val="2"/>
          <w:sz w:val="28"/>
        </w:rPr>
        <w:t xml:space="preserve"> </w:t>
      </w:r>
      <w:r>
        <w:rPr>
          <w:spacing w:val="-2"/>
          <w:sz w:val="28"/>
        </w:rPr>
        <w:t>обработку</w:t>
      </w:r>
      <w:r>
        <w:rPr>
          <w:spacing w:val="7"/>
          <w:sz w:val="28"/>
        </w:rPr>
        <w:t xml:space="preserve"> </w:t>
      </w:r>
      <w:r>
        <w:rPr>
          <w:spacing w:val="-2"/>
          <w:sz w:val="28"/>
        </w:rPr>
        <w:t>материалов;</w:t>
      </w:r>
    </w:p>
    <w:p w:rsidR="009A11BE" w:rsidRDefault="005C57DC">
      <w:pPr>
        <w:pStyle w:val="a4"/>
        <w:numPr>
          <w:ilvl w:val="0"/>
          <w:numId w:val="30"/>
        </w:numPr>
        <w:tabs>
          <w:tab w:val="left" w:pos="1559"/>
        </w:tabs>
        <w:spacing w:before="1" w:line="322" w:lineRule="exact"/>
        <w:ind w:left="1559" w:hanging="280"/>
        <w:jc w:val="left"/>
        <w:rPr>
          <w:sz w:val="28"/>
        </w:rPr>
      </w:pPr>
      <w:r>
        <w:rPr>
          <w:spacing w:val="-2"/>
          <w:sz w:val="28"/>
        </w:rPr>
        <w:t>выполнять</w:t>
      </w:r>
      <w:r>
        <w:rPr>
          <w:spacing w:val="-5"/>
          <w:sz w:val="28"/>
        </w:rPr>
        <w:t xml:space="preserve"> </w:t>
      </w:r>
      <w:r>
        <w:rPr>
          <w:spacing w:val="-2"/>
          <w:sz w:val="28"/>
        </w:rPr>
        <w:t>художественное</w:t>
      </w:r>
      <w:r>
        <w:rPr>
          <w:spacing w:val="-1"/>
          <w:sz w:val="28"/>
        </w:rPr>
        <w:t xml:space="preserve"> </w:t>
      </w:r>
      <w:r>
        <w:rPr>
          <w:spacing w:val="-2"/>
          <w:sz w:val="28"/>
        </w:rPr>
        <w:t>оформление</w:t>
      </w:r>
      <w:r>
        <w:rPr>
          <w:spacing w:val="-1"/>
          <w:sz w:val="28"/>
        </w:rPr>
        <w:t xml:space="preserve"> </w:t>
      </w:r>
      <w:r>
        <w:rPr>
          <w:spacing w:val="-2"/>
          <w:sz w:val="28"/>
        </w:rPr>
        <w:t>изделий;</w:t>
      </w:r>
    </w:p>
    <w:p w:rsidR="009A11BE" w:rsidRDefault="005C57DC">
      <w:pPr>
        <w:pStyle w:val="a4"/>
        <w:numPr>
          <w:ilvl w:val="0"/>
          <w:numId w:val="30"/>
        </w:numPr>
        <w:tabs>
          <w:tab w:val="left" w:pos="1560"/>
        </w:tabs>
        <w:ind w:right="288"/>
        <w:jc w:val="left"/>
        <w:rPr>
          <w:sz w:val="28"/>
        </w:rPr>
      </w:pPr>
      <w:r>
        <w:rPr>
          <w:sz w:val="28"/>
        </w:rPr>
        <w:t>иметь</w:t>
      </w:r>
      <w:r>
        <w:rPr>
          <w:spacing w:val="80"/>
          <w:sz w:val="28"/>
        </w:rPr>
        <w:t xml:space="preserve"> </w:t>
      </w:r>
      <w:r>
        <w:rPr>
          <w:sz w:val="28"/>
        </w:rPr>
        <w:t>опыт</w:t>
      </w:r>
      <w:r>
        <w:rPr>
          <w:spacing w:val="80"/>
          <w:sz w:val="28"/>
        </w:rPr>
        <w:t xml:space="preserve"> </w:t>
      </w:r>
      <w:r>
        <w:rPr>
          <w:sz w:val="28"/>
        </w:rPr>
        <w:t>создания</w:t>
      </w:r>
      <w:r>
        <w:rPr>
          <w:spacing w:val="80"/>
          <w:sz w:val="28"/>
        </w:rPr>
        <w:t xml:space="preserve"> </w:t>
      </w:r>
      <w:r>
        <w:rPr>
          <w:sz w:val="28"/>
        </w:rPr>
        <w:t>художественного</w:t>
      </w:r>
      <w:r>
        <w:rPr>
          <w:spacing w:val="80"/>
          <w:sz w:val="28"/>
        </w:rPr>
        <w:t xml:space="preserve"> </w:t>
      </w:r>
      <w:r>
        <w:rPr>
          <w:sz w:val="28"/>
        </w:rPr>
        <w:t>образа</w:t>
      </w:r>
      <w:r>
        <w:rPr>
          <w:spacing w:val="80"/>
          <w:sz w:val="28"/>
        </w:rPr>
        <w:t xml:space="preserve"> </w:t>
      </w:r>
      <w:r>
        <w:rPr>
          <w:sz w:val="28"/>
        </w:rPr>
        <w:t>и</w:t>
      </w:r>
      <w:r>
        <w:rPr>
          <w:spacing w:val="80"/>
          <w:sz w:val="28"/>
        </w:rPr>
        <w:t xml:space="preserve"> </w:t>
      </w:r>
      <w:r>
        <w:rPr>
          <w:sz w:val="28"/>
        </w:rPr>
        <w:t>воплощения</w:t>
      </w:r>
      <w:r>
        <w:rPr>
          <w:spacing w:val="80"/>
          <w:sz w:val="28"/>
        </w:rPr>
        <w:t xml:space="preserve"> </w:t>
      </w:r>
      <w:r>
        <w:rPr>
          <w:sz w:val="28"/>
        </w:rPr>
        <w:t>его</w:t>
      </w:r>
      <w:r>
        <w:rPr>
          <w:spacing w:val="80"/>
          <w:sz w:val="28"/>
        </w:rPr>
        <w:t xml:space="preserve"> </w:t>
      </w:r>
      <w:r>
        <w:rPr>
          <w:sz w:val="28"/>
        </w:rPr>
        <w:t xml:space="preserve">в </w:t>
      </w:r>
      <w:r>
        <w:rPr>
          <w:spacing w:val="-2"/>
          <w:sz w:val="28"/>
        </w:rPr>
        <w:t>продукте;</w:t>
      </w:r>
    </w:p>
    <w:p w:rsidR="009A11BE" w:rsidRDefault="005C57DC">
      <w:pPr>
        <w:pStyle w:val="a4"/>
        <w:numPr>
          <w:ilvl w:val="0"/>
          <w:numId w:val="30"/>
        </w:numPr>
        <w:tabs>
          <w:tab w:val="left" w:pos="1559"/>
        </w:tabs>
        <w:spacing w:line="321" w:lineRule="exact"/>
        <w:ind w:left="1559" w:hanging="280"/>
        <w:jc w:val="left"/>
        <w:rPr>
          <w:sz w:val="28"/>
        </w:rPr>
      </w:pPr>
      <w:r>
        <w:rPr>
          <w:sz w:val="28"/>
        </w:rPr>
        <w:t>строить</w:t>
      </w:r>
      <w:r>
        <w:rPr>
          <w:spacing w:val="-10"/>
          <w:sz w:val="28"/>
        </w:rPr>
        <w:t xml:space="preserve"> </w:t>
      </w:r>
      <w:r>
        <w:rPr>
          <w:sz w:val="28"/>
        </w:rPr>
        <w:t>при</w:t>
      </w:r>
      <w:r>
        <w:rPr>
          <w:spacing w:val="-6"/>
          <w:sz w:val="28"/>
        </w:rPr>
        <w:t xml:space="preserve"> </w:t>
      </w:r>
      <w:r>
        <w:rPr>
          <w:sz w:val="28"/>
        </w:rPr>
        <w:t>помощи</w:t>
      </w:r>
      <w:r>
        <w:rPr>
          <w:spacing w:val="-6"/>
          <w:sz w:val="28"/>
        </w:rPr>
        <w:t xml:space="preserve"> </w:t>
      </w:r>
      <w:r>
        <w:rPr>
          <w:sz w:val="28"/>
        </w:rPr>
        <w:t>учителя</w:t>
      </w:r>
      <w:r>
        <w:rPr>
          <w:spacing w:val="-6"/>
          <w:sz w:val="28"/>
        </w:rPr>
        <w:t xml:space="preserve"> </w:t>
      </w:r>
      <w:r>
        <w:rPr>
          <w:sz w:val="28"/>
        </w:rPr>
        <w:t>чертежи</w:t>
      </w:r>
      <w:r>
        <w:rPr>
          <w:spacing w:val="-9"/>
          <w:sz w:val="28"/>
        </w:rPr>
        <w:t xml:space="preserve"> </w:t>
      </w:r>
      <w:r>
        <w:rPr>
          <w:sz w:val="28"/>
        </w:rPr>
        <w:t>швейных</w:t>
      </w:r>
      <w:r>
        <w:rPr>
          <w:spacing w:val="-8"/>
          <w:sz w:val="28"/>
        </w:rPr>
        <w:t xml:space="preserve"> </w:t>
      </w:r>
      <w:r>
        <w:rPr>
          <w:spacing w:val="-2"/>
          <w:sz w:val="28"/>
        </w:rPr>
        <w:t>изделий;</w:t>
      </w:r>
    </w:p>
    <w:p w:rsidR="009A11BE" w:rsidRDefault="005C57DC">
      <w:pPr>
        <w:pStyle w:val="a4"/>
        <w:numPr>
          <w:ilvl w:val="0"/>
          <w:numId w:val="30"/>
        </w:numPr>
        <w:tabs>
          <w:tab w:val="left" w:pos="1560"/>
        </w:tabs>
        <w:ind w:right="285"/>
        <w:jc w:val="left"/>
        <w:rPr>
          <w:sz w:val="28"/>
        </w:rPr>
      </w:pPr>
      <w:r>
        <w:rPr>
          <w:sz w:val="28"/>
        </w:rPr>
        <w:t>выбирать</w:t>
      </w:r>
      <w:r>
        <w:rPr>
          <w:spacing w:val="40"/>
          <w:sz w:val="28"/>
        </w:rPr>
        <w:t xml:space="preserve"> </w:t>
      </w:r>
      <w:r>
        <w:rPr>
          <w:sz w:val="28"/>
        </w:rPr>
        <w:t>материалы,</w:t>
      </w:r>
      <w:r>
        <w:rPr>
          <w:spacing w:val="40"/>
          <w:sz w:val="28"/>
        </w:rPr>
        <w:t xml:space="preserve"> </w:t>
      </w:r>
      <w:r>
        <w:rPr>
          <w:sz w:val="28"/>
        </w:rPr>
        <w:t>инструменты</w:t>
      </w:r>
      <w:r>
        <w:rPr>
          <w:spacing w:val="40"/>
          <w:sz w:val="28"/>
        </w:rPr>
        <w:t xml:space="preserve"> </w:t>
      </w:r>
      <w:r>
        <w:rPr>
          <w:sz w:val="28"/>
        </w:rPr>
        <w:t>и</w:t>
      </w:r>
      <w:r>
        <w:rPr>
          <w:spacing w:val="40"/>
          <w:sz w:val="28"/>
        </w:rPr>
        <w:t xml:space="preserve"> </w:t>
      </w:r>
      <w:r>
        <w:rPr>
          <w:sz w:val="28"/>
        </w:rPr>
        <w:t>оборудование</w:t>
      </w:r>
      <w:r>
        <w:rPr>
          <w:spacing w:val="40"/>
          <w:sz w:val="28"/>
        </w:rPr>
        <w:t xml:space="preserve"> </w:t>
      </w:r>
      <w:r>
        <w:rPr>
          <w:sz w:val="28"/>
        </w:rPr>
        <w:t>для</w:t>
      </w:r>
      <w:r>
        <w:rPr>
          <w:spacing w:val="40"/>
          <w:sz w:val="28"/>
        </w:rPr>
        <w:t xml:space="preserve"> </w:t>
      </w:r>
      <w:r>
        <w:rPr>
          <w:sz w:val="28"/>
        </w:rPr>
        <w:t>выполнения швейных работ;</w:t>
      </w:r>
    </w:p>
    <w:p w:rsidR="009A11BE" w:rsidRDefault="005C57DC">
      <w:pPr>
        <w:pStyle w:val="a4"/>
        <w:numPr>
          <w:ilvl w:val="0"/>
          <w:numId w:val="30"/>
        </w:numPr>
        <w:tabs>
          <w:tab w:val="left" w:pos="1560"/>
          <w:tab w:val="left" w:pos="2483"/>
          <w:tab w:val="left" w:pos="3303"/>
          <w:tab w:val="left" w:pos="4964"/>
          <w:tab w:val="left" w:pos="6355"/>
          <w:tab w:val="left" w:pos="7589"/>
          <w:tab w:val="left" w:pos="7958"/>
          <w:tab w:val="left" w:pos="9166"/>
        </w:tabs>
        <w:spacing w:before="1"/>
        <w:ind w:right="288"/>
        <w:jc w:val="left"/>
        <w:rPr>
          <w:sz w:val="28"/>
        </w:rPr>
      </w:pPr>
      <w:r>
        <w:rPr>
          <w:spacing w:val="-2"/>
          <w:sz w:val="28"/>
        </w:rPr>
        <w:t>иметь</w:t>
      </w:r>
      <w:r>
        <w:rPr>
          <w:sz w:val="28"/>
        </w:rPr>
        <w:tab/>
      </w:r>
      <w:r>
        <w:rPr>
          <w:spacing w:val="-4"/>
          <w:sz w:val="28"/>
        </w:rPr>
        <w:t>опыт</w:t>
      </w:r>
      <w:r>
        <w:rPr>
          <w:sz w:val="28"/>
        </w:rPr>
        <w:tab/>
      </w:r>
      <w:r>
        <w:rPr>
          <w:spacing w:val="-2"/>
          <w:sz w:val="28"/>
        </w:rPr>
        <w:t>применения</w:t>
      </w:r>
      <w:r>
        <w:rPr>
          <w:sz w:val="28"/>
        </w:rPr>
        <w:tab/>
      </w:r>
      <w:r>
        <w:rPr>
          <w:spacing w:val="-2"/>
          <w:sz w:val="28"/>
        </w:rPr>
        <w:t>основных</w:t>
      </w:r>
      <w:r>
        <w:rPr>
          <w:sz w:val="28"/>
        </w:rPr>
        <w:tab/>
      </w:r>
      <w:r>
        <w:rPr>
          <w:spacing w:val="-2"/>
          <w:sz w:val="28"/>
        </w:rPr>
        <w:t>приёмов</w:t>
      </w:r>
      <w:r>
        <w:rPr>
          <w:sz w:val="28"/>
        </w:rPr>
        <w:tab/>
      </w:r>
      <w:r>
        <w:rPr>
          <w:spacing w:val="-10"/>
          <w:sz w:val="28"/>
        </w:rPr>
        <w:t>и</w:t>
      </w:r>
      <w:r>
        <w:rPr>
          <w:sz w:val="28"/>
        </w:rPr>
        <w:tab/>
      </w:r>
      <w:r>
        <w:rPr>
          <w:spacing w:val="-2"/>
          <w:sz w:val="28"/>
        </w:rPr>
        <w:t>навыков</w:t>
      </w:r>
      <w:r>
        <w:rPr>
          <w:sz w:val="28"/>
        </w:rPr>
        <w:tab/>
      </w:r>
      <w:r>
        <w:rPr>
          <w:spacing w:val="-2"/>
          <w:sz w:val="28"/>
        </w:rPr>
        <w:t xml:space="preserve">решения </w:t>
      </w:r>
      <w:r>
        <w:rPr>
          <w:sz w:val="28"/>
        </w:rPr>
        <w:t>изобретательских задач;</w:t>
      </w:r>
    </w:p>
    <w:p w:rsidR="009A11BE" w:rsidRDefault="005C57DC">
      <w:pPr>
        <w:pStyle w:val="a4"/>
        <w:numPr>
          <w:ilvl w:val="0"/>
          <w:numId w:val="30"/>
        </w:numPr>
        <w:tabs>
          <w:tab w:val="left" w:pos="1560"/>
          <w:tab w:val="left" w:pos="2869"/>
          <w:tab w:val="left" w:pos="4622"/>
          <w:tab w:val="left" w:pos="6018"/>
          <w:tab w:val="left" w:pos="7488"/>
          <w:tab w:val="left" w:pos="8922"/>
          <w:tab w:val="left" w:pos="9795"/>
        </w:tabs>
        <w:ind w:right="281"/>
        <w:jc w:val="left"/>
        <w:rPr>
          <w:sz w:val="28"/>
        </w:rPr>
      </w:pPr>
      <w:r>
        <w:rPr>
          <w:spacing w:val="-2"/>
          <w:sz w:val="28"/>
        </w:rPr>
        <w:t>получить</w:t>
      </w:r>
      <w:r>
        <w:rPr>
          <w:sz w:val="28"/>
        </w:rPr>
        <w:tab/>
      </w:r>
      <w:r>
        <w:rPr>
          <w:spacing w:val="-2"/>
          <w:sz w:val="28"/>
        </w:rPr>
        <w:t>возможность</w:t>
      </w:r>
      <w:r>
        <w:rPr>
          <w:sz w:val="28"/>
        </w:rPr>
        <w:tab/>
      </w:r>
      <w:r>
        <w:rPr>
          <w:spacing w:val="-2"/>
          <w:sz w:val="28"/>
        </w:rPr>
        <w:t>научиться</w:t>
      </w:r>
      <w:r>
        <w:rPr>
          <w:sz w:val="28"/>
        </w:rPr>
        <w:tab/>
      </w:r>
      <w:r>
        <w:rPr>
          <w:spacing w:val="-2"/>
          <w:sz w:val="28"/>
        </w:rPr>
        <w:t>применять</w:t>
      </w:r>
      <w:r>
        <w:rPr>
          <w:sz w:val="28"/>
        </w:rPr>
        <w:tab/>
      </w:r>
      <w:r>
        <w:rPr>
          <w:spacing w:val="-2"/>
          <w:sz w:val="28"/>
        </w:rPr>
        <w:t>принципы</w:t>
      </w:r>
      <w:r>
        <w:rPr>
          <w:sz w:val="28"/>
        </w:rPr>
        <w:tab/>
      </w:r>
      <w:r>
        <w:rPr>
          <w:spacing w:val="-4"/>
          <w:sz w:val="28"/>
        </w:rPr>
        <w:t>ТРИЗ</w:t>
      </w:r>
      <w:r>
        <w:rPr>
          <w:sz w:val="28"/>
        </w:rPr>
        <w:tab/>
      </w:r>
      <w:r>
        <w:rPr>
          <w:spacing w:val="-4"/>
          <w:sz w:val="28"/>
        </w:rPr>
        <w:t xml:space="preserve">для </w:t>
      </w:r>
      <w:r>
        <w:rPr>
          <w:sz w:val="28"/>
        </w:rPr>
        <w:t>решения технических задач;</w:t>
      </w:r>
    </w:p>
    <w:p w:rsidR="009A11BE" w:rsidRDefault="005C57DC">
      <w:pPr>
        <w:pStyle w:val="a4"/>
        <w:numPr>
          <w:ilvl w:val="0"/>
          <w:numId w:val="30"/>
        </w:numPr>
        <w:tabs>
          <w:tab w:val="left" w:pos="1559"/>
        </w:tabs>
        <w:spacing w:line="322" w:lineRule="exact"/>
        <w:ind w:left="1559" w:hanging="280"/>
        <w:jc w:val="left"/>
        <w:rPr>
          <w:sz w:val="28"/>
        </w:rPr>
      </w:pPr>
      <w:r>
        <w:rPr>
          <w:sz w:val="28"/>
        </w:rPr>
        <w:t>презентовать</w:t>
      </w:r>
      <w:r>
        <w:rPr>
          <w:spacing w:val="-18"/>
          <w:sz w:val="28"/>
        </w:rPr>
        <w:t xml:space="preserve"> </w:t>
      </w:r>
      <w:r>
        <w:rPr>
          <w:sz w:val="28"/>
        </w:rPr>
        <w:t>изделие</w:t>
      </w:r>
      <w:r>
        <w:rPr>
          <w:spacing w:val="-17"/>
          <w:sz w:val="28"/>
        </w:rPr>
        <w:t xml:space="preserve"> </w:t>
      </w:r>
      <w:r>
        <w:rPr>
          <w:spacing w:val="-2"/>
          <w:sz w:val="28"/>
        </w:rPr>
        <w:t>(продукт);</w:t>
      </w:r>
    </w:p>
    <w:p w:rsidR="009A11BE" w:rsidRDefault="009A11BE">
      <w:pPr>
        <w:pStyle w:val="a4"/>
        <w:spacing w:line="322" w:lineRule="exact"/>
        <w:jc w:val="left"/>
        <w:rPr>
          <w:sz w:val="28"/>
        </w:rPr>
        <w:sectPr w:rsidR="009A11BE">
          <w:pgSz w:w="11910" w:h="16840"/>
          <w:pgMar w:top="1040" w:right="566" w:bottom="1320" w:left="850" w:header="0" w:footer="1069" w:gutter="0"/>
          <w:cols w:space="720"/>
        </w:sectPr>
      </w:pPr>
    </w:p>
    <w:p w:rsidR="009A11BE" w:rsidRDefault="005C57DC">
      <w:pPr>
        <w:pStyle w:val="a4"/>
        <w:numPr>
          <w:ilvl w:val="0"/>
          <w:numId w:val="30"/>
        </w:numPr>
        <w:tabs>
          <w:tab w:val="left" w:pos="1560"/>
        </w:tabs>
        <w:spacing w:before="74" w:line="242" w:lineRule="auto"/>
        <w:ind w:right="287"/>
        <w:rPr>
          <w:sz w:val="28"/>
        </w:rPr>
      </w:pPr>
      <w:r>
        <w:rPr>
          <w:sz w:val="28"/>
        </w:rPr>
        <w:lastRenderedPageBreak/>
        <w:t>иметь представление о современных и перспективных технологиях производства и обработки материалов;</w:t>
      </w:r>
    </w:p>
    <w:p w:rsidR="009A11BE" w:rsidRDefault="005C57DC">
      <w:pPr>
        <w:pStyle w:val="a4"/>
        <w:numPr>
          <w:ilvl w:val="0"/>
          <w:numId w:val="30"/>
        </w:numPr>
        <w:tabs>
          <w:tab w:val="left" w:pos="1560"/>
        </w:tabs>
        <w:ind w:right="284"/>
        <w:rPr>
          <w:sz w:val="28"/>
        </w:rPr>
      </w:pPr>
      <w:r>
        <w:rPr>
          <w:sz w:val="28"/>
        </w:rPr>
        <w:t>получить возможность узнать о современных цифровых технологиях, их возможностях и ограничениях;</w:t>
      </w:r>
    </w:p>
    <w:p w:rsidR="009A11BE" w:rsidRDefault="005C57DC">
      <w:pPr>
        <w:pStyle w:val="a4"/>
        <w:numPr>
          <w:ilvl w:val="0"/>
          <w:numId w:val="30"/>
        </w:numPr>
        <w:tabs>
          <w:tab w:val="left" w:pos="1560"/>
        </w:tabs>
        <w:ind w:right="288"/>
        <w:rPr>
          <w:sz w:val="28"/>
        </w:rPr>
      </w:pPr>
      <w:r>
        <w:rPr>
          <w:sz w:val="28"/>
        </w:rPr>
        <w:t>иметь представления о понятиях «композиты»</w:t>
      </w:r>
      <w:r>
        <w:rPr>
          <w:sz w:val="28"/>
        </w:rPr>
        <w:t>, «нанокомпозиты», примерах использования нанокомпозитов в технологиях, механических свойствах композитов;</w:t>
      </w:r>
    </w:p>
    <w:p w:rsidR="009A11BE" w:rsidRDefault="005C57DC">
      <w:pPr>
        <w:pStyle w:val="a4"/>
        <w:numPr>
          <w:ilvl w:val="0"/>
          <w:numId w:val="30"/>
        </w:numPr>
        <w:tabs>
          <w:tab w:val="left" w:pos="1560"/>
        </w:tabs>
        <w:ind w:right="290"/>
        <w:rPr>
          <w:sz w:val="28"/>
        </w:rPr>
      </w:pPr>
      <w:r>
        <w:rPr>
          <w:sz w:val="28"/>
        </w:rPr>
        <w:t>иметь представления о аллотропных соединениях углерода, примерах использования аллотропных соединений углерода;</w:t>
      </w:r>
    </w:p>
    <w:p w:rsidR="009A11BE" w:rsidRDefault="005C57DC">
      <w:pPr>
        <w:pStyle w:val="a4"/>
        <w:numPr>
          <w:ilvl w:val="0"/>
          <w:numId w:val="30"/>
        </w:numPr>
        <w:tabs>
          <w:tab w:val="left" w:pos="1560"/>
        </w:tabs>
        <w:ind w:right="287"/>
        <w:rPr>
          <w:sz w:val="28"/>
        </w:rPr>
      </w:pPr>
      <w:r>
        <w:rPr>
          <w:sz w:val="28"/>
        </w:rPr>
        <w:t>иметь представление о мире профессий,</w:t>
      </w:r>
      <w:r>
        <w:rPr>
          <w:sz w:val="28"/>
        </w:rPr>
        <w:t xml:space="preserve"> связанных с изучаемыми технологиями, их востребованности на рынке труда;</w:t>
      </w:r>
    </w:p>
    <w:p w:rsidR="009A11BE" w:rsidRDefault="005C57DC">
      <w:pPr>
        <w:pStyle w:val="a4"/>
        <w:numPr>
          <w:ilvl w:val="0"/>
          <w:numId w:val="30"/>
        </w:numPr>
        <w:tabs>
          <w:tab w:val="left" w:pos="1560"/>
        </w:tabs>
        <w:ind w:right="286"/>
        <w:rPr>
          <w:sz w:val="28"/>
        </w:rPr>
      </w:pPr>
      <w:r>
        <w:rPr>
          <w:sz w:val="28"/>
        </w:rPr>
        <w:t>иметь опыт изготовления субъективно нового продукта, опираясь на общую технологическую схему.</w:t>
      </w:r>
    </w:p>
    <w:p w:rsidR="009A11BE" w:rsidRDefault="005C57DC">
      <w:pPr>
        <w:pStyle w:val="2"/>
        <w:spacing w:before="319" w:line="240" w:lineRule="auto"/>
        <w:ind w:left="852" w:right="5457" w:firstLine="707"/>
        <w:jc w:val="left"/>
      </w:pPr>
      <w:r>
        <w:t>Модуль</w:t>
      </w:r>
      <w:r>
        <w:rPr>
          <w:spacing w:val="-18"/>
        </w:rPr>
        <w:t xml:space="preserve"> </w:t>
      </w:r>
      <w:r>
        <w:t>«Робототехника» 5–6 КЛАССЫ:</w:t>
      </w:r>
    </w:p>
    <w:p w:rsidR="009A11BE" w:rsidRDefault="005C57DC">
      <w:pPr>
        <w:pStyle w:val="a4"/>
        <w:numPr>
          <w:ilvl w:val="0"/>
          <w:numId w:val="30"/>
        </w:numPr>
        <w:tabs>
          <w:tab w:val="left" w:pos="1559"/>
        </w:tabs>
        <w:spacing w:line="321" w:lineRule="exact"/>
        <w:ind w:left="1559" w:hanging="280"/>
        <w:jc w:val="left"/>
        <w:rPr>
          <w:sz w:val="28"/>
        </w:rPr>
      </w:pPr>
      <w:r>
        <w:rPr>
          <w:spacing w:val="-2"/>
          <w:sz w:val="28"/>
        </w:rPr>
        <w:t>соблюдать</w:t>
      </w:r>
      <w:r>
        <w:rPr>
          <w:spacing w:val="-4"/>
          <w:sz w:val="28"/>
        </w:rPr>
        <w:t xml:space="preserve"> </w:t>
      </w:r>
      <w:r>
        <w:rPr>
          <w:spacing w:val="-2"/>
          <w:sz w:val="28"/>
        </w:rPr>
        <w:t>правила</w:t>
      </w:r>
      <w:r>
        <w:rPr>
          <w:spacing w:val="-5"/>
          <w:sz w:val="28"/>
        </w:rPr>
        <w:t xml:space="preserve"> </w:t>
      </w:r>
      <w:r>
        <w:rPr>
          <w:spacing w:val="-2"/>
          <w:sz w:val="28"/>
        </w:rPr>
        <w:t>безопасности;</w:t>
      </w:r>
    </w:p>
    <w:p w:rsidR="009A11BE" w:rsidRDefault="005C57DC">
      <w:pPr>
        <w:pStyle w:val="a4"/>
        <w:numPr>
          <w:ilvl w:val="0"/>
          <w:numId w:val="30"/>
        </w:numPr>
        <w:tabs>
          <w:tab w:val="left" w:pos="1560"/>
          <w:tab w:val="left" w:pos="3713"/>
          <w:tab w:val="left" w:pos="4912"/>
          <w:tab w:val="left" w:pos="5874"/>
          <w:tab w:val="left" w:pos="6277"/>
          <w:tab w:val="left" w:pos="8128"/>
          <w:tab w:val="left" w:pos="8523"/>
        </w:tabs>
        <w:ind w:right="286"/>
        <w:jc w:val="left"/>
        <w:rPr>
          <w:sz w:val="28"/>
        </w:rPr>
      </w:pPr>
      <w:r>
        <w:rPr>
          <w:spacing w:val="-2"/>
          <w:sz w:val="28"/>
        </w:rPr>
        <w:t>организовывать</w:t>
      </w:r>
      <w:r>
        <w:rPr>
          <w:sz w:val="28"/>
        </w:rPr>
        <w:tab/>
      </w:r>
      <w:r>
        <w:rPr>
          <w:spacing w:val="-2"/>
          <w:sz w:val="28"/>
        </w:rPr>
        <w:t>рабочее</w:t>
      </w:r>
      <w:r>
        <w:rPr>
          <w:sz w:val="28"/>
        </w:rPr>
        <w:tab/>
      </w:r>
      <w:r>
        <w:rPr>
          <w:spacing w:val="-4"/>
          <w:sz w:val="28"/>
        </w:rPr>
        <w:t>место</w:t>
      </w:r>
      <w:r>
        <w:rPr>
          <w:sz w:val="28"/>
        </w:rPr>
        <w:tab/>
      </w:r>
      <w:r>
        <w:rPr>
          <w:spacing w:val="-10"/>
          <w:sz w:val="28"/>
        </w:rPr>
        <w:t>в</w:t>
      </w:r>
      <w:r>
        <w:rPr>
          <w:sz w:val="28"/>
        </w:rPr>
        <w:tab/>
      </w:r>
      <w:r>
        <w:rPr>
          <w:spacing w:val="-2"/>
          <w:sz w:val="28"/>
        </w:rPr>
        <w:t>соответствии</w:t>
      </w:r>
      <w:r>
        <w:rPr>
          <w:sz w:val="28"/>
        </w:rPr>
        <w:tab/>
      </w:r>
      <w:r>
        <w:rPr>
          <w:spacing w:val="-10"/>
          <w:sz w:val="28"/>
        </w:rPr>
        <w:t>с</w:t>
      </w:r>
      <w:r>
        <w:rPr>
          <w:sz w:val="28"/>
        </w:rPr>
        <w:tab/>
      </w:r>
      <w:r>
        <w:rPr>
          <w:spacing w:val="-2"/>
          <w:sz w:val="28"/>
        </w:rPr>
        <w:t>требованиями безопасности;</w:t>
      </w:r>
    </w:p>
    <w:p w:rsidR="009A11BE" w:rsidRDefault="005C57DC">
      <w:pPr>
        <w:pStyle w:val="a4"/>
        <w:numPr>
          <w:ilvl w:val="0"/>
          <w:numId w:val="30"/>
        </w:numPr>
        <w:tabs>
          <w:tab w:val="left" w:pos="1560"/>
        </w:tabs>
        <w:spacing w:line="242" w:lineRule="auto"/>
        <w:ind w:right="286"/>
        <w:jc w:val="left"/>
        <w:rPr>
          <w:sz w:val="28"/>
        </w:rPr>
      </w:pPr>
      <w:r>
        <w:rPr>
          <w:sz w:val="28"/>
        </w:rPr>
        <w:t>классифицировать</w:t>
      </w:r>
      <w:r>
        <w:rPr>
          <w:spacing w:val="40"/>
          <w:sz w:val="28"/>
        </w:rPr>
        <w:t xml:space="preserve"> </w:t>
      </w:r>
      <w:r>
        <w:rPr>
          <w:sz w:val="28"/>
        </w:rPr>
        <w:t>и</w:t>
      </w:r>
      <w:r>
        <w:rPr>
          <w:spacing w:val="40"/>
          <w:sz w:val="28"/>
        </w:rPr>
        <w:t xml:space="preserve"> </w:t>
      </w:r>
      <w:r>
        <w:rPr>
          <w:sz w:val="28"/>
        </w:rPr>
        <w:t>характеризовать</w:t>
      </w:r>
      <w:r>
        <w:rPr>
          <w:spacing w:val="40"/>
          <w:sz w:val="28"/>
        </w:rPr>
        <w:t xml:space="preserve"> </w:t>
      </w:r>
      <w:r>
        <w:rPr>
          <w:sz w:val="28"/>
        </w:rPr>
        <w:t>по</w:t>
      </w:r>
      <w:r>
        <w:rPr>
          <w:spacing w:val="40"/>
          <w:sz w:val="28"/>
        </w:rPr>
        <w:t xml:space="preserve"> </w:t>
      </w:r>
      <w:r>
        <w:rPr>
          <w:sz w:val="28"/>
        </w:rPr>
        <w:t>опорной</w:t>
      </w:r>
      <w:r>
        <w:rPr>
          <w:spacing w:val="40"/>
          <w:sz w:val="28"/>
        </w:rPr>
        <w:t xml:space="preserve"> </w:t>
      </w:r>
      <w:r>
        <w:rPr>
          <w:sz w:val="28"/>
        </w:rPr>
        <w:t>схеме</w:t>
      </w:r>
      <w:r>
        <w:rPr>
          <w:spacing w:val="40"/>
          <w:sz w:val="28"/>
        </w:rPr>
        <w:t xml:space="preserve"> </w:t>
      </w:r>
      <w:r>
        <w:rPr>
          <w:sz w:val="28"/>
        </w:rPr>
        <w:t>роботов</w:t>
      </w:r>
      <w:r>
        <w:rPr>
          <w:spacing w:val="40"/>
          <w:sz w:val="28"/>
        </w:rPr>
        <w:t xml:space="preserve"> </w:t>
      </w:r>
      <w:r>
        <w:rPr>
          <w:sz w:val="28"/>
        </w:rPr>
        <w:t>по</w:t>
      </w:r>
      <w:r>
        <w:rPr>
          <w:spacing w:val="80"/>
          <w:sz w:val="28"/>
        </w:rPr>
        <w:t xml:space="preserve"> </w:t>
      </w:r>
      <w:r>
        <w:rPr>
          <w:sz w:val="28"/>
        </w:rPr>
        <w:t>видам и назначению;</w:t>
      </w:r>
    </w:p>
    <w:p w:rsidR="009A11BE" w:rsidRDefault="005C57DC">
      <w:pPr>
        <w:pStyle w:val="a4"/>
        <w:numPr>
          <w:ilvl w:val="0"/>
          <w:numId w:val="30"/>
        </w:numPr>
        <w:tabs>
          <w:tab w:val="left" w:pos="1559"/>
        </w:tabs>
        <w:spacing w:line="317" w:lineRule="exact"/>
        <w:ind w:left="1559" w:hanging="280"/>
        <w:jc w:val="left"/>
        <w:rPr>
          <w:sz w:val="28"/>
        </w:rPr>
      </w:pPr>
      <w:r>
        <w:rPr>
          <w:sz w:val="28"/>
        </w:rPr>
        <w:t>знать</w:t>
      </w:r>
      <w:r>
        <w:rPr>
          <w:spacing w:val="-12"/>
          <w:sz w:val="28"/>
        </w:rPr>
        <w:t xml:space="preserve"> </w:t>
      </w:r>
      <w:r>
        <w:rPr>
          <w:sz w:val="28"/>
        </w:rPr>
        <w:t>основные</w:t>
      </w:r>
      <w:r>
        <w:rPr>
          <w:spacing w:val="-10"/>
          <w:sz w:val="28"/>
        </w:rPr>
        <w:t xml:space="preserve"> </w:t>
      </w:r>
      <w:r>
        <w:rPr>
          <w:sz w:val="28"/>
        </w:rPr>
        <w:t>законы</w:t>
      </w:r>
      <w:r>
        <w:rPr>
          <w:spacing w:val="-12"/>
          <w:sz w:val="28"/>
        </w:rPr>
        <w:t xml:space="preserve"> </w:t>
      </w:r>
      <w:r>
        <w:rPr>
          <w:spacing w:val="-2"/>
          <w:sz w:val="28"/>
        </w:rPr>
        <w:t>робототехники;</w:t>
      </w:r>
    </w:p>
    <w:p w:rsidR="009A11BE" w:rsidRDefault="005C57DC">
      <w:pPr>
        <w:pStyle w:val="a4"/>
        <w:numPr>
          <w:ilvl w:val="0"/>
          <w:numId w:val="30"/>
        </w:numPr>
        <w:tabs>
          <w:tab w:val="left" w:pos="1560"/>
          <w:tab w:val="left" w:pos="2533"/>
          <w:tab w:val="left" w:pos="3408"/>
          <w:tab w:val="left" w:pos="5728"/>
          <w:tab w:val="left" w:pos="6150"/>
          <w:tab w:val="left" w:pos="8694"/>
        </w:tabs>
        <w:ind w:right="284"/>
        <w:jc w:val="left"/>
        <w:rPr>
          <w:sz w:val="28"/>
        </w:rPr>
      </w:pPr>
      <w:r>
        <w:rPr>
          <w:spacing w:val="-2"/>
          <w:sz w:val="28"/>
        </w:rPr>
        <w:t>иметь</w:t>
      </w:r>
      <w:r>
        <w:rPr>
          <w:sz w:val="28"/>
        </w:rPr>
        <w:tab/>
      </w:r>
      <w:r>
        <w:rPr>
          <w:spacing w:val="-4"/>
          <w:sz w:val="28"/>
        </w:rPr>
        <w:t>опыт</w:t>
      </w:r>
      <w:r>
        <w:rPr>
          <w:sz w:val="28"/>
        </w:rPr>
        <w:tab/>
      </w:r>
      <w:r>
        <w:rPr>
          <w:spacing w:val="-2"/>
          <w:sz w:val="28"/>
        </w:rPr>
        <w:t>конструирования</w:t>
      </w:r>
      <w:r>
        <w:rPr>
          <w:sz w:val="28"/>
        </w:rPr>
        <w:tab/>
      </w:r>
      <w:r>
        <w:rPr>
          <w:spacing w:val="-10"/>
          <w:sz w:val="28"/>
        </w:rPr>
        <w:t>и</w:t>
      </w:r>
      <w:r>
        <w:rPr>
          <w:sz w:val="28"/>
        </w:rPr>
        <w:tab/>
      </w:r>
      <w:r>
        <w:rPr>
          <w:spacing w:val="-2"/>
          <w:sz w:val="28"/>
        </w:rPr>
        <w:t>программирования</w:t>
      </w:r>
      <w:r>
        <w:rPr>
          <w:sz w:val="28"/>
        </w:rPr>
        <w:tab/>
      </w:r>
      <w:r>
        <w:rPr>
          <w:spacing w:val="-2"/>
          <w:sz w:val="28"/>
        </w:rPr>
        <w:t>движущихся моделей;</w:t>
      </w:r>
    </w:p>
    <w:p w:rsidR="009A11BE" w:rsidRDefault="005C57DC">
      <w:pPr>
        <w:pStyle w:val="a4"/>
        <w:numPr>
          <w:ilvl w:val="0"/>
          <w:numId w:val="30"/>
        </w:numPr>
        <w:tabs>
          <w:tab w:val="left" w:pos="1560"/>
        </w:tabs>
        <w:ind w:right="287"/>
        <w:jc w:val="left"/>
        <w:rPr>
          <w:sz w:val="28"/>
        </w:rPr>
      </w:pPr>
      <w:r>
        <w:rPr>
          <w:sz w:val="28"/>
        </w:rPr>
        <w:t>получить возможность сформировать навыки моделирования машин и механизмов с помощью робототехнического конструктора;</w:t>
      </w:r>
    </w:p>
    <w:p w:rsidR="009A11BE" w:rsidRDefault="005C57DC">
      <w:pPr>
        <w:pStyle w:val="a4"/>
        <w:numPr>
          <w:ilvl w:val="0"/>
          <w:numId w:val="30"/>
        </w:numPr>
        <w:tabs>
          <w:tab w:val="left" w:pos="1560"/>
          <w:tab w:val="left" w:pos="2526"/>
          <w:tab w:val="left" w:pos="3394"/>
          <w:tab w:val="left" w:pos="5485"/>
          <w:tab w:val="left" w:pos="6564"/>
          <w:tab w:val="left" w:pos="6981"/>
          <w:tab w:val="left" w:pos="8658"/>
          <w:tab w:val="left" w:pos="9049"/>
        </w:tabs>
        <w:ind w:right="284"/>
        <w:jc w:val="left"/>
        <w:rPr>
          <w:sz w:val="28"/>
        </w:rPr>
      </w:pPr>
      <w:r>
        <w:rPr>
          <w:spacing w:val="-2"/>
          <w:sz w:val="28"/>
        </w:rPr>
        <w:t>иметь</w:t>
      </w:r>
      <w:r>
        <w:rPr>
          <w:sz w:val="28"/>
        </w:rPr>
        <w:tab/>
      </w:r>
      <w:r>
        <w:rPr>
          <w:spacing w:val="-4"/>
          <w:sz w:val="28"/>
        </w:rPr>
        <w:t>опыт</w:t>
      </w:r>
      <w:r>
        <w:rPr>
          <w:sz w:val="28"/>
        </w:rPr>
        <w:tab/>
      </w:r>
      <w:r>
        <w:rPr>
          <w:spacing w:val="-2"/>
          <w:sz w:val="28"/>
        </w:rPr>
        <w:t>моделирования</w:t>
      </w:r>
      <w:r>
        <w:rPr>
          <w:sz w:val="28"/>
        </w:rPr>
        <w:tab/>
      </w:r>
      <w:r>
        <w:rPr>
          <w:spacing w:val="-4"/>
          <w:sz w:val="28"/>
        </w:rPr>
        <w:t>машин</w:t>
      </w:r>
      <w:r>
        <w:rPr>
          <w:sz w:val="28"/>
        </w:rPr>
        <w:tab/>
      </w:r>
      <w:r>
        <w:rPr>
          <w:spacing w:val="-10"/>
          <w:sz w:val="28"/>
        </w:rPr>
        <w:t>и</w:t>
      </w:r>
      <w:r>
        <w:rPr>
          <w:sz w:val="28"/>
        </w:rPr>
        <w:tab/>
      </w:r>
      <w:r>
        <w:rPr>
          <w:spacing w:val="-2"/>
          <w:sz w:val="28"/>
        </w:rPr>
        <w:t>механизмов</w:t>
      </w:r>
      <w:r>
        <w:rPr>
          <w:sz w:val="28"/>
        </w:rPr>
        <w:tab/>
      </w:r>
      <w:r>
        <w:rPr>
          <w:spacing w:val="-10"/>
          <w:sz w:val="28"/>
        </w:rPr>
        <w:t>с</w:t>
      </w:r>
      <w:r>
        <w:rPr>
          <w:sz w:val="28"/>
        </w:rPr>
        <w:tab/>
      </w:r>
      <w:r>
        <w:rPr>
          <w:spacing w:val="-2"/>
          <w:sz w:val="28"/>
        </w:rPr>
        <w:t xml:space="preserve">помощью </w:t>
      </w:r>
      <w:r>
        <w:rPr>
          <w:sz w:val="28"/>
        </w:rPr>
        <w:t>робототехнического конструктора;</w:t>
      </w:r>
    </w:p>
    <w:p w:rsidR="009A11BE" w:rsidRDefault="005C57DC">
      <w:pPr>
        <w:pStyle w:val="a4"/>
        <w:numPr>
          <w:ilvl w:val="0"/>
          <w:numId w:val="30"/>
        </w:numPr>
        <w:tabs>
          <w:tab w:val="left" w:pos="1560"/>
          <w:tab w:val="left" w:pos="2641"/>
          <w:tab w:val="left" w:pos="3620"/>
          <w:tab w:val="left" w:pos="5981"/>
          <w:tab w:val="left" w:pos="6509"/>
          <w:tab w:val="left" w:pos="8526"/>
        </w:tabs>
        <w:ind w:right="287"/>
        <w:jc w:val="left"/>
        <w:rPr>
          <w:sz w:val="28"/>
        </w:rPr>
      </w:pPr>
      <w:r>
        <w:rPr>
          <w:spacing w:val="-2"/>
          <w:sz w:val="28"/>
        </w:rPr>
        <w:t>иметь</w:t>
      </w:r>
      <w:r>
        <w:rPr>
          <w:sz w:val="28"/>
        </w:rPr>
        <w:tab/>
      </w:r>
      <w:r>
        <w:rPr>
          <w:spacing w:val="-4"/>
          <w:sz w:val="28"/>
        </w:rPr>
        <w:t>опыт</w:t>
      </w:r>
      <w:r>
        <w:rPr>
          <w:sz w:val="28"/>
        </w:rPr>
        <w:tab/>
      </w:r>
      <w:r>
        <w:rPr>
          <w:spacing w:val="-2"/>
          <w:sz w:val="28"/>
        </w:rPr>
        <w:t>индивидуальной</w:t>
      </w:r>
      <w:r>
        <w:rPr>
          <w:sz w:val="28"/>
        </w:rPr>
        <w:tab/>
      </w:r>
      <w:r>
        <w:rPr>
          <w:spacing w:val="-10"/>
          <w:sz w:val="28"/>
        </w:rPr>
        <w:t>и</w:t>
      </w:r>
      <w:r>
        <w:rPr>
          <w:sz w:val="28"/>
        </w:rPr>
        <w:tab/>
      </w:r>
      <w:r>
        <w:rPr>
          <w:spacing w:val="-2"/>
          <w:sz w:val="28"/>
        </w:rPr>
        <w:t>коллективной</w:t>
      </w:r>
      <w:r>
        <w:rPr>
          <w:sz w:val="28"/>
        </w:rPr>
        <w:tab/>
      </w:r>
      <w:r>
        <w:rPr>
          <w:spacing w:val="-2"/>
          <w:sz w:val="28"/>
        </w:rPr>
        <w:t xml:space="preserve">деятельности, </w:t>
      </w:r>
      <w:r>
        <w:rPr>
          <w:sz w:val="28"/>
        </w:rPr>
        <w:t>направленной на создание робототехнического продукта.</w:t>
      </w:r>
    </w:p>
    <w:p w:rsidR="009A11BE" w:rsidRDefault="005C57DC">
      <w:pPr>
        <w:pStyle w:val="1"/>
        <w:spacing w:line="321" w:lineRule="exact"/>
        <w:ind w:left="852"/>
      </w:pPr>
      <w:r>
        <w:t>7–8</w:t>
      </w:r>
      <w:r>
        <w:rPr>
          <w:spacing w:val="-2"/>
        </w:rPr>
        <w:t xml:space="preserve"> КЛАССЫ:</w:t>
      </w:r>
    </w:p>
    <w:p w:rsidR="009A11BE" w:rsidRDefault="005C57DC">
      <w:pPr>
        <w:pStyle w:val="a4"/>
        <w:numPr>
          <w:ilvl w:val="0"/>
          <w:numId w:val="30"/>
        </w:numPr>
        <w:tabs>
          <w:tab w:val="left" w:pos="1560"/>
        </w:tabs>
        <w:ind w:right="289"/>
        <w:jc w:val="left"/>
        <w:rPr>
          <w:sz w:val="28"/>
        </w:rPr>
      </w:pPr>
      <w:r>
        <w:rPr>
          <w:sz w:val="28"/>
        </w:rPr>
        <w:t>иметь</w:t>
      </w:r>
      <w:r>
        <w:rPr>
          <w:spacing w:val="80"/>
          <w:sz w:val="28"/>
        </w:rPr>
        <w:t xml:space="preserve"> </w:t>
      </w:r>
      <w:r>
        <w:rPr>
          <w:sz w:val="28"/>
        </w:rPr>
        <w:t>опыт</w:t>
      </w:r>
      <w:r>
        <w:rPr>
          <w:spacing w:val="80"/>
          <w:sz w:val="28"/>
        </w:rPr>
        <w:t xml:space="preserve"> </w:t>
      </w:r>
      <w:r>
        <w:rPr>
          <w:sz w:val="28"/>
        </w:rPr>
        <w:t>конструирования</w:t>
      </w:r>
      <w:r>
        <w:rPr>
          <w:spacing w:val="80"/>
          <w:sz w:val="28"/>
        </w:rPr>
        <w:t xml:space="preserve"> </w:t>
      </w:r>
      <w:r>
        <w:rPr>
          <w:sz w:val="28"/>
        </w:rPr>
        <w:t>и</w:t>
      </w:r>
      <w:r>
        <w:rPr>
          <w:spacing w:val="80"/>
          <w:sz w:val="28"/>
        </w:rPr>
        <w:t xml:space="preserve"> </w:t>
      </w:r>
      <w:r>
        <w:rPr>
          <w:sz w:val="28"/>
        </w:rPr>
        <w:t>моделирования</w:t>
      </w:r>
      <w:r>
        <w:rPr>
          <w:spacing w:val="80"/>
          <w:sz w:val="28"/>
        </w:rPr>
        <w:t xml:space="preserve"> </w:t>
      </w:r>
      <w:r>
        <w:rPr>
          <w:sz w:val="28"/>
        </w:rPr>
        <w:t xml:space="preserve">робототехнических </w:t>
      </w:r>
      <w:r>
        <w:rPr>
          <w:spacing w:val="-2"/>
          <w:sz w:val="28"/>
        </w:rPr>
        <w:t>систем;</w:t>
      </w:r>
    </w:p>
    <w:p w:rsidR="009A11BE" w:rsidRDefault="005C57DC">
      <w:pPr>
        <w:pStyle w:val="a4"/>
        <w:numPr>
          <w:ilvl w:val="0"/>
          <w:numId w:val="30"/>
        </w:numPr>
        <w:tabs>
          <w:tab w:val="left" w:pos="1560"/>
        </w:tabs>
        <w:spacing w:before="1"/>
        <w:ind w:right="276"/>
        <w:jc w:val="left"/>
        <w:rPr>
          <w:sz w:val="28"/>
        </w:rPr>
      </w:pPr>
      <w:r>
        <w:rPr>
          <w:sz w:val="28"/>
        </w:rPr>
        <w:t>уметь</w:t>
      </w:r>
      <w:r>
        <w:rPr>
          <w:spacing w:val="40"/>
          <w:sz w:val="28"/>
        </w:rPr>
        <w:t xml:space="preserve"> </w:t>
      </w:r>
      <w:r>
        <w:rPr>
          <w:sz w:val="28"/>
        </w:rPr>
        <w:t>использовать</w:t>
      </w:r>
      <w:r>
        <w:rPr>
          <w:spacing w:val="40"/>
          <w:sz w:val="28"/>
        </w:rPr>
        <w:t xml:space="preserve"> </w:t>
      </w:r>
      <w:r>
        <w:rPr>
          <w:sz w:val="28"/>
        </w:rPr>
        <w:t>визуальный</w:t>
      </w:r>
      <w:r>
        <w:rPr>
          <w:spacing w:val="40"/>
          <w:sz w:val="28"/>
        </w:rPr>
        <w:t xml:space="preserve"> </w:t>
      </w:r>
      <w:r>
        <w:rPr>
          <w:sz w:val="28"/>
        </w:rPr>
        <w:t>язык</w:t>
      </w:r>
      <w:r>
        <w:rPr>
          <w:spacing w:val="40"/>
          <w:sz w:val="28"/>
        </w:rPr>
        <w:t xml:space="preserve"> </w:t>
      </w:r>
      <w:r>
        <w:rPr>
          <w:sz w:val="28"/>
        </w:rPr>
        <w:t>программирования</w:t>
      </w:r>
      <w:r>
        <w:rPr>
          <w:spacing w:val="40"/>
          <w:sz w:val="28"/>
        </w:rPr>
        <w:t xml:space="preserve"> </w:t>
      </w:r>
      <w:r>
        <w:rPr>
          <w:sz w:val="28"/>
        </w:rPr>
        <w:t>роботов</w:t>
      </w:r>
      <w:r>
        <w:rPr>
          <w:spacing w:val="40"/>
          <w:sz w:val="28"/>
        </w:rPr>
        <w:t xml:space="preserve"> </w:t>
      </w:r>
      <w:r>
        <w:rPr>
          <w:sz w:val="28"/>
        </w:rPr>
        <w:t>(с</w:t>
      </w:r>
      <w:r>
        <w:rPr>
          <w:spacing w:val="40"/>
          <w:sz w:val="28"/>
        </w:rPr>
        <w:t xml:space="preserve"> </w:t>
      </w:r>
      <w:r>
        <w:rPr>
          <w:sz w:val="28"/>
        </w:rPr>
        <w:t>учетом актуального уровня развития обучающихся с ЗПР);</w:t>
      </w:r>
    </w:p>
    <w:p w:rsidR="009A11BE" w:rsidRDefault="005C57DC">
      <w:pPr>
        <w:pStyle w:val="a4"/>
        <w:numPr>
          <w:ilvl w:val="0"/>
          <w:numId w:val="30"/>
        </w:numPr>
        <w:tabs>
          <w:tab w:val="left" w:pos="1559"/>
        </w:tabs>
        <w:spacing w:line="321" w:lineRule="exact"/>
        <w:ind w:left="1559" w:hanging="280"/>
        <w:jc w:val="left"/>
        <w:rPr>
          <w:sz w:val="28"/>
        </w:rPr>
      </w:pPr>
      <w:r>
        <w:rPr>
          <w:sz w:val="28"/>
        </w:rPr>
        <w:t>иметь</w:t>
      </w:r>
      <w:r>
        <w:rPr>
          <w:spacing w:val="-10"/>
          <w:sz w:val="28"/>
        </w:rPr>
        <w:t xml:space="preserve"> </w:t>
      </w:r>
      <w:r>
        <w:rPr>
          <w:sz w:val="28"/>
        </w:rPr>
        <w:t>опыт</w:t>
      </w:r>
      <w:r>
        <w:rPr>
          <w:spacing w:val="-11"/>
          <w:sz w:val="28"/>
        </w:rPr>
        <w:t xml:space="preserve"> </w:t>
      </w:r>
      <w:r>
        <w:rPr>
          <w:sz w:val="28"/>
        </w:rPr>
        <w:t>реализации</w:t>
      </w:r>
      <w:r>
        <w:rPr>
          <w:spacing w:val="-7"/>
          <w:sz w:val="28"/>
        </w:rPr>
        <w:t xml:space="preserve"> </w:t>
      </w:r>
      <w:r>
        <w:rPr>
          <w:sz w:val="28"/>
        </w:rPr>
        <w:t>полного</w:t>
      </w:r>
      <w:r>
        <w:rPr>
          <w:spacing w:val="-6"/>
          <w:sz w:val="28"/>
        </w:rPr>
        <w:t xml:space="preserve"> </w:t>
      </w:r>
      <w:r>
        <w:rPr>
          <w:sz w:val="28"/>
        </w:rPr>
        <w:t>цикла</w:t>
      </w:r>
      <w:r>
        <w:rPr>
          <w:spacing w:val="-8"/>
          <w:sz w:val="28"/>
        </w:rPr>
        <w:t xml:space="preserve"> </w:t>
      </w:r>
      <w:r>
        <w:rPr>
          <w:sz w:val="28"/>
        </w:rPr>
        <w:t>создания</w:t>
      </w:r>
      <w:r>
        <w:rPr>
          <w:spacing w:val="-6"/>
          <w:sz w:val="28"/>
        </w:rPr>
        <w:t xml:space="preserve"> </w:t>
      </w:r>
      <w:r>
        <w:rPr>
          <w:spacing w:val="-2"/>
          <w:sz w:val="28"/>
        </w:rPr>
        <w:t>робота;</w:t>
      </w:r>
    </w:p>
    <w:p w:rsidR="009A11BE" w:rsidRDefault="005C57DC">
      <w:pPr>
        <w:pStyle w:val="a4"/>
        <w:numPr>
          <w:ilvl w:val="0"/>
          <w:numId w:val="30"/>
        </w:numPr>
        <w:tabs>
          <w:tab w:val="left" w:pos="1560"/>
        </w:tabs>
        <w:ind w:right="276"/>
        <w:rPr>
          <w:sz w:val="28"/>
        </w:rPr>
      </w:pPr>
      <w:r>
        <w:rPr>
          <w:sz w:val="28"/>
        </w:rPr>
        <w:t>иметь опыт программирования действия учебного робота-манипулятора со сменными модулями для обучения работе с производственным оборудованием;</w:t>
      </w:r>
    </w:p>
    <w:p w:rsidR="009A11BE" w:rsidRDefault="005C57DC">
      <w:pPr>
        <w:pStyle w:val="a4"/>
        <w:numPr>
          <w:ilvl w:val="0"/>
          <w:numId w:val="30"/>
        </w:numPr>
        <w:tabs>
          <w:tab w:val="left" w:pos="1560"/>
        </w:tabs>
        <w:spacing w:before="1"/>
        <w:ind w:right="286"/>
        <w:rPr>
          <w:sz w:val="28"/>
        </w:rPr>
      </w:pPr>
      <w:r>
        <w:rPr>
          <w:sz w:val="28"/>
        </w:rPr>
        <w:t>иметь о</w:t>
      </w:r>
      <w:r>
        <w:rPr>
          <w:sz w:val="28"/>
        </w:rPr>
        <w:t>пыт программирования работы модели роботизированной производственной линии;</w:t>
      </w:r>
    </w:p>
    <w:p w:rsidR="009A11BE" w:rsidRDefault="005C57DC">
      <w:pPr>
        <w:pStyle w:val="a4"/>
        <w:numPr>
          <w:ilvl w:val="0"/>
          <w:numId w:val="30"/>
        </w:numPr>
        <w:tabs>
          <w:tab w:val="left" w:pos="1560"/>
        </w:tabs>
        <w:ind w:right="276"/>
        <w:rPr>
          <w:sz w:val="28"/>
        </w:rPr>
      </w:pPr>
      <w:r>
        <w:rPr>
          <w:sz w:val="28"/>
        </w:rPr>
        <w:t>иметь опыт управления движущимися моделями в компьютерно-управляемых средах;</w:t>
      </w:r>
    </w:p>
    <w:p w:rsidR="009A11BE" w:rsidRDefault="009A11BE">
      <w:pPr>
        <w:pStyle w:val="a4"/>
        <w:rPr>
          <w:sz w:val="28"/>
        </w:rPr>
        <w:sectPr w:rsidR="009A11BE">
          <w:pgSz w:w="11910" w:h="16840"/>
          <w:pgMar w:top="1040" w:right="566" w:bottom="1320" w:left="850" w:header="0" w:footer="1069" w:gutter="0"/>
          <w:cols w:space="720"/>
        </w:sectPr>
      </w:pPr>
    </w:p>
    <w:p w:rsidR="009A11BE" w:rsidRDefault="005C57DC">
      <w:pPr>
        <w:pStyle w:val="a4"/>
        <w:numPr>
          <w:ilvl w:val="0"/>
          <w:numId w:val="30"/>
        </w:numPr>
        <w:tabs>
          <w:tab w:val="left" w:pos="1560"/>
          <w:tab w:val="left" w:pos="2958"/>
          <w:tab w:val="left" w:pos="4800"/>
          <w:tab w:val="left" w:pos="6284"/>
          <w:tab w:val="left" w:pos="7776"/>
          <w:tab w:val="left" w:pos="9177"/>
        </w:tabs>
        <w:spacing w:before="74" w:line="242" w:lineRule="auto"/>
        <w:ind w:right="285"/>
        <w:jc w:val="left"/>
        <w:rPr>
          <w:sz w:val="28"/>
        </w:rPr>
      </w:pPr>
      <w:r>
        <w:rPr>
          <w:spacing w:val="-2"/>
          <w:sz w:val="28"/>
        </w:rPr>
        <w:lastRenderedPageBreak/>
        <w:t>получить</w:t>
      </w:r>
      <w:r>
        <w:rPr>
          <w:sz w:val="28"/>
        </w:rPr>
        <w:tab/>
      </w:r>
      <w:r>
        <w:rPr>
          <w:spacing w:val="-2"/>
          <w:sz w:val="28"/>
        </w:rPr>
        <w:t>возможность</w:t>
      </w:r>
      <w:r>
        <w:rPr>
          <w:sz w:val="28"/>
        </w:rPr>
        <w:tab/>
      </w:r>
      <w:r>
        <w:rPr>
          <w:spacing w:val="-2"/>
          <w:sz w:val="28"/>
        </w:rPr>
        <w:t>научиться</w:t>
      </w:r>
      <w:r>
        <w:rPr>
          <w:sz w:val="28"/>
        </w:rPr>
        <w:tab/>
      </w:r>
      <w:r>
        <w:rPr>
          <w:spacing w:val="-2"/>
          <w:sz w:val="28"/>
        </w:rPr>
        <w:t>управлять</w:t>
      </w:r>
      <w:r>
        <w:rPr>
          <w:sz w:val="28"/>
        </w:rPr>
        <w:tab/>
      </w:r>
      <w:r>
        <w:rPr>
          <w:spacing w:val="-2"/>
          <w:sz w:val="28"/>
        </w:rPr>
        <w:t>системой</w:t>
      </w:r>
      <w:r>
        <w:rPr>
          <w:sz w:val="28"/>
        </w:rPr>
        <w:tab/>
      </w:r>
      <w:r>
        <w:rPr>
          <w:spacing w:val="-2"/>
          <w:sz w:val="28"/>
        </w:rPr>
        <w:t>учебных роботов-манипуляторов;</w:t>
      </w:r>
    </w:p>
    <w:p w:rsidR="009A11BE" w:rsidRDefault="005C57DC">
      <w:pPr>
        <w:pStyle w:val="a4"/>
        <w:numPr>
          <w:ilvl w:val="0"/>
          <w:numId w:val="30"/>
        </w:numPr>
        <w:tabs>
          <w:tab w:val="left" w:pos="1559"/>
        </w:tabs>
        <w:spacing w:line="317" w:lineRule="exact"/>
        <w:ind w:left="1559" w:hanging="280"/>
        <w:jc w:val="left"/>
        <w:rPr>
          <w:sz w:val="28"/>
        </w:rPr>
      </w:pPr>
      <w:r>
        <w:rPr>
          <w:sz w:val="28"/>
        </w:rPr>
        <w:t>иметь</w:t>
      </w:r>
      <w:r>
        <w:rPr>
          <w:spacing w:val="-11"/>
          <w:sz w:val="28"/>
        </w:rPr>
        <w:t xml:space="preserve"> </w:t>
      </w:r>
      <w:r>
        <w:rPr>
          <w:sz w:val="28"/>
        </w:rPr>
        <w:t>опыт</w:t>
      </w:r>
      <w:r>
        <w:rPr>
          <w:spacing w:val="-11"/>
          <w:sz w:val="28"/>
        </w:rPr>
        <w:t xml:space="preserve"> </w:t>
      </w:r>
      <w:r>
        <w:rPr>
          <w:sz w:val="28"/>
        </w:rPr>
        <w:t>осуществления</w:t>
      </w:r>
      <w:r>
        <w:rPr>
          <w:spacing w:val="-7"/>
          <w:sz w:val="28"/>
        </w:rPr>
        <w:t xml:space="preserve"> </w:t>
      </w:r>
      <w:r>
        <w:rPr>
          <w:sz w:val="28"/>
        </w:rPr>
        <w:t>робототехнических</w:t>
      </w:r>
      <w:r>
        <w:rPr>
          <w:spacing w:val="-10"/>
          <w:sz w:val="28"/>
        </w:rPr>
        <w:t xml:space="preserve"> </w:t>
      </w:r>
      <w:r>
        <w:rPr>
          <w:spacing w:val="-2"/>
          <w:sz w:val="28"/>
        </w:rPr>
        <w:t>проектов;</w:t>
      </w:r>
    </w:p>
    <w:p w:rsidR="009A11BE" w:rsidRDefault="005C57DC">
      <w:pPr>
        <w:pStyle w:val="a4"/>
        <w:numPr>
          <w:ilvl w:val="0"/>
          <w:numId w:val="30"/>
        </w:numPr>
        <w:tabs>
          <w:tab w:val="left" w:pos="1559"/>
        </w:tabs>
        <w:spacing w:line="322" w:lineRule="exact"/>
        <w:ind w:left="1559" w:hanging="280"/>
        <w:jc w:val="left"/>
        <w:rPr>
          <w:sz w:val="28"/>
        </w:rPr>
      </w:pPr>
      <w:r>
        <w:rPr>
          <w:spacing w:val="-2"/>
          <w:sz w:val="28"/>
        </w:rPr>
        <w:t>презентовать</w:t>
      </w:r>
      <w:r>
        <w:rPr>
          <w:spacing w:val="2"/>
          <w:sz w:val="28"/>
        </w:rPr>
        <w:t xml:space="preserve"> </w:t>
      </w:r>
      <w:r>
        <w:rPr>
          <w:spacing w:val="-2"/>
          <w:sz w:val="28"/>
        </w:rPr>
        <w:t>изделие;</w:t>
      </w:r>
    </w:p>
    <w:p w:rsidR="009A11BE" w:rsidRDefault="005C57DC">
      <w:pPr>
        <w:pStyle w:val="a4"/>
        <w:numPr>
          <w:ilvl w:val="0"/>
          <w:numId w:val="30"/>
        </w:numPr>
        <w:tabs>
          <w:tab w:val="left" w:pos="1560"/>
        </w:tabs>
        <w:ind w:right="287"/>
        <w:jc w:val="left"/>
        <w:rPr>
          <w:sz w:val="28"/>
        </w:rPr>
      </w:pPr>
      <w:r>
        <w:rPr>
          <w:sz w:val="28"/>
        </w:rPr>
        <w:t>иметь</w:t>
      </w:r>
      <w:r>
        <w:rPr>
          <w:spacing w:val="80"/>
          <w:sz w:val="28"/>
        </w:rPr>
        <w:t xml:space="preserve"> </w:t>
      </w:r>
      <w:r>
        <w:rPr>
          <w:sz w:val="28"/>
        </w:rPr>
        <w:t>представление</w:t>
      </w:r>
      <w:r>
        <w:rPr>
          <w:spacing w:val="80"/>
          <w:sz w:val="28"/>
        </w:rPr>
        <w:t xml:space="preserve"> </w:t>
      </w:r>
      <w:r>
        <w:rPr>
          <w:sz w:val="28"/>
        </w:rPr>
        <w:t>о</w:t>
      </w:r>
      <w:r>
        <w:rPr>
          <w:spacing w:val="80"/>
          <w:sz w:val="28"/>
        </w:rPr>
        <w:t xml:space="preserve"> </w:t>
      </w:r>
      <w:r>
        <w:rPr>
          <w:sz w:val="28"/>
        </w:rPr>
        <w:t>мире</w:t>
      </w:r>
      <w:r>
        <w:rPr>
          <w:spacing w:val="80"/>
          <w:sz w:val="28"/>
        </w:rPr>
        <w:t xml:space="preserve"> </w:t>
      </w:r>
      <w:r>
        <w:rPr>
          <w:sz w:val="28"/>
        </w:rPr>
        <w:t>профессий,</w:t>
      </w:r>
      <w:r>
        <w:rPr>
          <w:spacing w:val="80"/>
          <w:sz w:val="28"/>
        </w:rPr>
        <w:t xml:space="preserve"> </w:t>
      </w:r>
      <w:r>
        <w:rPr>
          <w:sz w:val="28"/>
        </w:rPr>
        <w:t>связанных</w:t>
      </w:r>
      <w:r>
        <w:rPr>
          <w:spacing w:val="80"/>
          <w:sz w:val="28"/>
        </w:rPr>
        <w:t xml:space="preserve"> </w:t>
      </w:r>
      <w:r>
        <w:rPr>
          <w:sz w:val="28"/>
        </w:rPr>
        <w:t>с</w:t>
      </w:r>
      <w:r>
        <w:rPr>
          <w:spacing w:val="80"/>
          <w:sz w:val="28"/>
        </w:rPr>
        <w:t xml:space="preserve"> </w:t>
      </w:r>
      <w:r>
        <w:rPr>
          <w:sz w:val="28"/>
        </w:rPr>
        <w:t>изучаемыми технологиями, их востребованности на рынке труда.</w:t>
      </w:r>
    </w:p>
    <w:p w:rsidR="009A11BE" w:rsidRDefault="009A11BE">
      <w:pPr>
        <w:pStyle w:val="a3"/>
        <w:spacing w:before="1"/>
        <w:ind w:left="0" w:firstLine="0"/>
        <w:jc w:val="left"/>
      </w:pPr>
    </w:p>
    <w:p w:rsidR="009A11BE" w:rsidRDefault="005C57DC">
      <w:pPr>
        <w:pStyle w:val="2"/>
        <w:spacing w:line="240" w:lineRule="auto"/>
        <w:ind w:left="852" w:right="285" w:firstLine="707"/>
        <w:jc w:val="left"/>
      </w:pPr>
      <w:r>
        <w:t>Модуль</w:t>
      </w:r>
      <w:r>
        <w:rPr>
          <w:spacing w:val="-10"/>
        </w:rPr>
        <w:t xml:space="preserve"> </w:t>
      </w:r>
      <w:r>
        <w:t>«ЗD-моделирование,</w:t>
      </w:r>
      <w:r>
        <w:rPr>
          <w:spacing w:val="-8"/>
        </w:rPr>
        <w:t xml:space="preserve"> </w:t>
      </w:r>
      <w:r>
        <w:t>прототипирование</w:t>
      </w:r>
      <w:r>
        <w:rPr>
          <w:spacing w:val="-8"/>
        </w:rPr>
        <w:t xml:space="preserve"> </w:t>
      </w:r>
      <w:r>
        <w:t>и</w:t>
      </w:r>
      <w:r>
        <w:rPr>
          <w:spacing w:val="-9"/>
        </w:rPr>
        <w:t xml:space="preserve"> </w:t>
      </w:r>
      <w:r>
        <w:t>макетирование» 7–9 КЛАССЫ:</w:t>
      </w:r>
    </w:p>
    <w:p w:rsidR="009A11BE" w:rsidRDefault="005C57DC">
      <w:pPr>
        <w:pStyle w:val="a4"/>
        <w:numPr>
          <w:ilvl w:val="0"/>
          <w:numId w:val="30"/>
        </w:numPr>
        <w:tabs>
          <w:tab w:val="left" w:pos="1559"/>
        </w:tabs>
        <w:spacing w:line="321" w:lineRule="exact"/>
        <w:ind w:left="1559" w:hanging="280"/>
        <w:rPr>
          <w:sz w:val="28"/>
        </w:rPr>
      </w:pPr>
      <w:r>
        <w:rPr>
          <w:spacing w:val="-2"/>
          <w:sz w:val="28"/>
        </w:rPr>
        <w:t>соблюдать</w:t>
      </w:r>
      <w:r>
        <w:rPr>
          <w:spacing w:val="-3"/>
          <w:sz w:val="28"/>
        </w:rPr>
        <w:t xml:space="preserve"> </w:t>
      </w:r>
      <w:r>
        <w:rPr>
          <w:spacing w:val="-2"/>
          <w:sz w:val="28"/>
        </w:rPr>
        <w:t>правила</w:t>
      </w:r>
      <w:r>
        <w:rPr>
          <w:spacing w:val="-5"/>
          <w:sz w:val="28"/>
        </w:rPr>
        <w:t xml:space="preserve"> </w:t>
      </w:r>
      <w:r>
        <w:rPr>
          <w:spacing w:val="-2"/>
          <w:sz w:val="28"/>
        </w:rPr>
        <w:t>безопасности;</w:t>
      </w:r>
    </w:p>
    <w:p w:rsidR="009A11BE" w:rsidRDefault="005C57DC">
      <w:pPr>
        <w:pStyle w:val="a4"/>
        <w:numPr>
          <w:ilvl w:val="0"/>
          <w:numId w:val="30"/>
        </w:numPr>
        <w:tabs>
          <w:tab w:val="left" w:pos="1560"/>
        </w:tabs>
        <w:ind w:right="286"/>
        <w:rPr>
          <w:sz w:val="28"/>
        </w:rPr>
      </w:pPr>
      <w:r>
        <w:rPr>
          <w:sz w:val="28"/>
        </w:rPr>
        <w:t xml:space="preserve">организовывать рабочее место в соответствии с требованиями </w:t>
      </w:r>
      <w:r>
        <w:rPr>
          <w:spacing w:val="-2"/>
          <w:sz w:val="28"/>
        </w:rPr>
        <w:t>безопасности;</w:t>
      </w:r>
    </w:p>
    <w:p w:rsidR="009A11BE" w:rsidRDefault="005C57DC">
      <w:pPr>
        <w:pStyle w:val="a4"/>
        <w:numPr>
          <w:ilvl w:val="0"/>
          <w:numId w:val="30"/>
        </w:numPr>
        <w:tabs>
          <w:tab w:val="left" w:pos="1560"/>
        </w:tabs>
        <w:ind w:right="286"/>
        <w:rPr>
          <w:sz w:val="28"/>
        </w:rPr>
      </w:pPr>
      <w:r>
        <w:rPr>
          <w:sz w:val="28"/>
        </w:rPr>
        <w:t>иметь опыт разработки оригинальных конструкций с использованием 3D-моделей,</w:t>
      </w:r>
      <w:r>
        <w:rPr>
          <w:spacing w:val="-1"/>
          <w:sz w:val="28"/>
        </w:rPr>
        <w:t xml:space="preserve"> </w:t>
      </w:r>
      <w:r>
        <w:rPr>
          <w:sz w:val="28"/>
        </w:rPr>
        <w:t>проводить их испытание, анализ, способы модерниз</w:t>
      </w:r>
      <w:r>
        <w:rPr>
          <w:sz w:val="28"/>
        </w:rPr>
        <w:t>ации в зависимости от результатов испытания под руководством учителя;</w:t>
      </w:r>
    </w:p>
    <w:p w:rsidR="009A11BE" w:rsidRDefault="005C57DC">
      <w:pPr>
        <w:pStyle w:val="a4"/>
        <w:numPr>
          <w:ilvl w:val="0"/>
          <w:numId w:val="30"/>
        </w:numPr>
        <w:tabs>
          <w:tab w:val="left" w:pos="1560"/>
        </w:tabs>
        <w:spacing w:before="1"/>
        <w:ind w:right="276"/>
        <w:rPr>
          <w:sz w:val="28"/>
        </w:rPr>
      </w:pPr>
      <w:r>
        <w:rPr>
          <w:sz w:val="28"/>
        </w:rPr>
        <w:t>создавать по опорной схеме и под руководством учителя 3D-модели, используя программное обеспечение;</w:t>
      </w:r>
    </w:p>
    <w:p w:rsidR="009A11BE" w:rsidRDefault="005C57DC">
      <w:pPr>
        <w:pStyle w:val="a4"/>
        <w:numPr>
          <w:ilvl w:val="0"/>
          <w:numId w:val="30"/>
        </w:numPr>
        <w:tabs>
          <w:tab w:val="left" w:pos="1560"/>
        </w:tabs>
        <w:ind w:right="286"/>
        <w:rPr>
          <w:sz w:val="28"/>
        </w:rPr>
      </w:pPr>
      <w:r>
        <w:rPr>
          <w:sz w:val="28"/>
        </w:rPr>
        <w:t>устанавливать при помощи учителя адекватность модели объекту и целям моделирования;</w:t>
      </w:r>
    </w:p>
    <w:p w:rsidR="009A11BE" w:rsidRDefault="005C57DC">
      <w:pPr>
        <w:pStyle w:val="a4"/>
        <w:numPr>
          <w:ilvl w:val="0"/>
          <w:numId w:val="30"/>
        </w:numPr>
        <w:tabs>
          <w:tab w:val="left" w:pos="1560"/>
        </w:tabs>
        <w:spacing w:line="242" w:lineRule="auto"/>
        <w:ind w:right="283"/>
        <w:rPr>
          <w:sz w:val="28"/>
        </w:rPr>
      </w:pPr>
      <w:r>
        <w:rPr>
          <w:sz w:val="28"/>
        </w:rPr>
        <w:t>проводить анализ и модернизацию компьютерной модели под руководством учителя;</w:t>
      </w:r>
    </w:p>
    <w:p w:rsidR="009A11BE" w:rsidRDefault="005C57DC">
      <w:pPr>
        <w:pStyle w:val="a4"/>
        <w:numPr>
          <w:ilvl w:val="0"/>
          <w:numId w:val="30"/>
        </w:numPr>
        <w:tabs>
          <w:tab w:val="left" w:pos="1559"/>
        </w:tabs>
        <w:spacing w:line="317" w:lineRule="exact"/>
        <w:ind w:left="1559" w:hanging="280"/>
        <w:rPr>
          <w:sz w:val="28"/>
        </w:rPr>
      </w:pPr>
      <w:r>
        <w:rPr>
          <w:sz w:val="28"/>
        </w:rPr>
        <w:t>иметь</w:t>
      </w:r>
      <w:r>
        <w:rPr>
          <w:spacing w:val="-16"/>
          <w:sz w:val="28"/>
        </w:rPr>
        <w:t xml:space="preserve"> </w:t>
      </w:r>
      <w:r>
        <w:rPr>
          <w:sz w:val="28"/>
        </w:rPr>
        <w:t>опыт</w:t>
      </w:r>
      <w:r>
        <w:rPr>
          <w:spacing w:val="-16"/>
          <w:sz w:val="28"/>
        </w:rPr>
        <w:t xml:space="preserve"> </w:t>
      </w:r>
      <w:r>
        <w:rPr>
          <w:sz w:val="28"/>
        </w:rPr>
        <w:t>изготовления</w:t>
      </w:r>
      <w:r>
        <w:rPr>
          <w:spacing w:val="-15"/>
          <w:sz w:val="28"/>
        </w:rPr>
        <w:t xml:space="preserve"> </w:t>
      </w:r>
      <w:r>
        <w:rPr>
          <w:sz w:val="28"/>
        </w:rPr>
        <w:t>прототипов</w:t>
      </w:r>
      <w:r>
        <w:rPr>
          <w:spacing w:val="-13"/>
          <w:sz w:val="28"/>
        </w:rPr>
        <w:t xml:space="preserve"> </w:t>
      </w:r>
      <w:r>
        <w:rPr>
          <w:sz w:val="28"/>
        </w:rPr>
        <w:t>с</w:t>
      </w:r>
      <w:r>
        <w:rPr>
          <w:spacing w:val="-15"/>
          <w:sz w:val="28"/>
        </w:rPr>
        <w:t xml:space="preserve"> </w:t>
      </w:r>
      <w:r>
        <w:rPr>
          <w:sz w:val="28"/>
        </w:rPr>
        <w:t>использованием</w:t>
      </w:r>
      <w:r>
        <w:rPr>
          <w:spacing w:val="-12"/>
          <w:sz w:val="28"/>
        </w:rPr>
        <w:t xml:space="preserve"> </w:t>
      </w:r>
      <w:r>
        <w:rPr>
          <w:sz w:val="28"/>
        </w:rPr>
        <w:t>ЗD-</w:t>
      </w:r>
      <w:r>
        <w:rPr>
          <w:spacing w:val="-2"/>
          <w:sz w:val="28"/>
        </w:rPr>
        <w:t>принтера;</w:t>
      </w:r>
    </w:p>
    <w:p w:rsidR="009A11BE" w:rsidRDefault="005C57DC">
      <w:pPr>
        <w:pStyle w:val="a4"/>
        <w:numPr>
          <w:ilvl w:val="0"/>
          <w:numId w:val="30"/>
        </w:numPr>
        <w:tabs>
          <w:tab w:val="left" w:pos="1560"/>
        </w:tabs>
        <w:ind w:right="286"/>
        <w:jc w:val="left"/>
        <w:rPr>
          <w:sz w:val="28"/>
        </w:rPr>
      </w:pPr>
      <w:r>
        <w:rPr>
          <w:sz w:val="28"/>
        </w:rPr>
        <w:t>получить</w:t>
      </w:r>
      <w:r>
        <w:rPr>
          <w:spacing w:val="40"/>
          <w:sz w:val="28"/>
        </w:rPr>
        <w:t xml:space="preserve"> </w:t>
      </w:r>
      <w:r>
        <w:rPr>
          <w:sz w:val="28"/>
        </w:rPr>
        <w:t>возможность</w:t>
      </w:r>
      <w:r>
        <w:rPr>
          <w:spacing w:val="40"/>
          <w:sz w:val="28"/>
        </w:rPr>
        <w:t xml:space="preserve"> </w:t>
      </w:r>
      <w:r>
        <w:rPr>
          <w:sz w:val="28"/>
        </w:rPr>
        <w:t>изготавливать</w:t>
      </w:r>
      <w:r>
        <w:rPr>
          <w:spacing w:val="40"/>
          <w:sz w:val="28"/>
        </w:rPr>
        <w:t xml:space="preserve"> </w:t>
      </w:r>
      <w:r>
        <w:rPr>
          <w:sz w:val="28"/>
        </w:rPr>
        <w:t>изделия</w:t>
      </w:r>
      <w:r>
        <w:rPr>
          <w:spacing w:val="40"/>
          <w:sz w:val="28"/>
        </w:rPr>
        <w:t xml:space="preserve"> </w:t>
      </w:r>
      <w:r>
        <w:rPr>
          <w:sz w:val="28"/>
        </w:rPr>
        <w:t>с</w:t>
      </w:r>
      <w:r>
        <w:rPr>
          <w:spacing w:val="40"/>
          <w:sz w:val="28"/>
        </w:rPr>
        <w:t xml:space="preserve"> </w:t>
      </w:r>
      <w:r>
        <w:rPr>
          <w:sz w:val="28"/>
        </w:rPr>
        <w:t>помощью</w:t>
      </w:r>
      <w:r>
        <w:rPr>
          <w:spacing w:val="40"/>
          <w:sz w:val="28"/>
        </w:rPr>
        <w:t xml:space="preserve"> </w:t>
      </w:r>
      <w:r>
        <w:rPr>
          <w:sz w:val="28"/>
        </w:rPr>
        <w:t xml:space="preserve">лазерного </w:t>
      </w:r>
      <w:r>
        <w:rPr>
          <w:spacing w:val="-2"/>
          <w:sz w:val="28"/>
        </w:rPr>
        <w:t>гравера;</w:t>
      </w:r>
    </w:p>
    <w:p w:rsidR="009A11BE" w:rsidRDefault="005C57DC">
      <w:pPr>
        <w:pStyle w:val="a4"/>
        <w:numPr>
          <w:ilvl w:val="0"/>
          <w:numId w:val="30"/>
        </w:numPr>
        <w:tabs>
          <w:tab w:val="left" w:pos="1560"/>
          <w:tab w:val="left" w:pos="3814"/>
          <w:tab w:val="left" w:pos="4142"/>
          <w:tab w:val="left" w:pos="5500"/>
          <w:tab w:val="left" w:pos="6649"/>
          <w:tab w:val="left" w:pos="7955"/>
          <w:tab w:val="left" w:pos="8291"/>
          <w:tab w:val="left" w:pos="10076"/>
        </w:tabs>
        <w:ind w:right="287"/>
        <w:jc w:val="left"/>
        <w:rPr>
          <w:sz w:val="28"/>
        </w:rPr>
      </w:pPr>
      <w:r>
        <w:rPr>
          <w:spacing w:val="-2"/>
          <w:sz w:val="28"/>
        </w:rPr>
        <w:t>модернизировать</w:t>
      </w:r>
      <w:r>
        <w:rPr>
          <w:sz w:val="28"/>
        </w:rPr>
        <w:tab/>
      </w:r>
      <w:r>
        <w:rPr>
          <w:spacing w:val="-10"/>
          <w:sz w:val="28"/>
        </w:rPr>
        <w:t>с</w:t>
      </w:r>
      <w:r>
        <w:rPr>
          <w:sz w:val="28"/>
        </w:rPr>
        <w:tab/>
      </w:r>
      <w:r>
        <w:rPr>
          <w:spacing w:val="-2"/>
          <w:sz w:val="28"/>
        </w:rPr>
        <w:t>помощью</w:t>
      </w:r>
      <w:r>
        <w:rPr>
          <w:sz w:val="28"/>
        </w:rPr>
        <w:tab/>
      </w:r>
      <w:r>
        <w:rPr>
          <w:spacing w:val="-2"/>
          <w:sz w:val="28"/>
        </w:rPr>
        <w:t>учителя</w:t>
      </w:r>
      <w:r>
        <w:rPr>
          <w:sz w:val="28"/>
        </w:rPr>
        <w:tab/>
      </w:r>
      <w:r>
        <w:rPr>
          <w:spacing w:val="-2"/>
          <w:sz w:val="28"/>
        </w:rPr>
        <w:t>прототип</w:t>
      </w:r>
      <w:r>
        <w:rPr>
          <w:sz w:val="28"/>
        </w:rPr>
        <w:tab/>
      </w:r>
      <w:r>
        <w:rPr>
          <w:spacing w:val="-10"/>
          <w:sz w:val="28"/>
        </w:rPr>
        <w:t>в</w:t>
      </w:r>
      <w:r>
        <w:rPr>
          <w:sz w:val="28"/>
        </w:rPr>
        <w:tab/>
      </w:r>
      <w:r>
        <w:rPr>
          <w:spacing w:val="-2"/>
          <w:sz w:val="28"/>
        </w:rPr>
        <w:t>соответствии</w:t>
      </w:r>
      <w:r>
        <w:rPr>
          <w:sz w:val="28"/>
        </w:rPr>
        <w:tab/>
      </w:r>
      <w:r>
        <w:rPr>
          <w:spacing w:val="-10"/>
          <w:sz w:val="28"/>
        </w:rPr>
        <w:t xml:space="preserve">с </w:t>
      </w:r>
      <w:r>
        <w:rPr>
          <w:sz w:val="28"/>
        </w:rPr>
        <w:t>поставленной задачей;</w:t>
      </w:r>
    </w:p>
    <w:p w:rsidR="009A11BE" w:rsidRDefault="005C57DC">
      <w:pPr>
        <w:pStyle w:val="a4"/>
        <w:numPr>
          <w:ilvl w:val="0"/>
          <w:numId w:val="30"/>
        </w:numPr>
        <w:tabs>
          <w:tab w:val="left" w:pos="1559"/>
        </w:tabs>
        <w:spacing w:line="322" w:lineRule="exact"/>
        <w:ind w:left="1559" w:hanging="280"/>
        <w:jc w:val="left"/>
        <w:rPr>
          <w:sz w:val="28"/>
        </w:rPr>
      </w:pPr>
      <w:r>
        <w:rPr>
          <w:spacing w:val="-2"/>
          <w:sz w:val="28"/>
        </w:rPr>
        <w:t>презентовать</w:t>
      </w:r>
      <w:r>
        <w:rPr>
          <w:spacing w:val="2"/>
          <w:sz w:val="28"/>
        </w:rPr>
        <w:t xml:space="preserve"> </w:t>
      </w:r>
      <w:r>
        <w:rPr>
          <w:spacing w:val="-2"/>
          <w:sz w:val="28"/>
        </w:rPr>
        <w:t>изделие;</w:t>
      </w:r>
    </w:p>
    <w:p w:rsidR="009A11BE" w:rsidRDefault="005C57DC">
      <w:pPr>
        <w:pStyle w:val="a4"/>
        <w:numPr>
          <w:ilvl w:val="0"/>
          <w:numId w:val="30"/>
        </w:numPr>
        <w:tabs>
          <w:tab w:val="left" w:pos="1559"/>
        </w:tabs>
        <w:spacing w:line="322" w:lineRule="exact"/>
        <w:ind w:left="1559" w:hanging="280"/>
        <w:jc w:val="left"/>
        <w:rPr>
          <w:sz w:val="28"/>
        </w:rPr>
      </w:pPr>
      <w:r>
        <w:rPr>
          <w:sz w:val="28"/>
        </w:rPr>
        <w:t>иметь</w:t>
      </w:r>
      <w:r>
        <w:rPr>
          <w:spacing w:val="-10"/>
          <w:sz w:val="28"/>
        </w:rPr>
        <w:t xml:space="preserve"> </w:t>
      </w:r>
      <w:r>
        <w:rPr>
          <w:sz w:val="28"/>
        </w:rPr>
        <w:t>представление</w:t>
      </w:r>
      <w:r>
        <w:rPr>
          <w:spacing w:val="-6"/>
          <w:sz w:val="28"/>
        </w:rPr>
        <w:t xml:space="preserve"> </w:t>
      </w:r>
      <w:r>
        <w:rPr>
          <w:sz w:val="28"/>
        </w:rPr>
        <w:t>о</w:t>
      </w:r>
      <w:r>
        <w:rPr>
          <w:spacing w:val="-7"/>
          <w:sz w:val="28"/>
        </w:rPr>
        <w:t xml:space="preserve"> </w:t>
      </w:r>
      <w:r>
        <w:rPr>
          <w:sz w:val="28"/>
        </w:rPr>
        <w:t>видах</w:t>
      </w:r>
      <w:r>
        <w:rPr>
          <w:spacing w:val="-6"/>
          <w:sz w:val="28"/>
        </w:rPr>
        <w:t xml:space="preserve"> </w:t>
      </w:r>
      <w:r>
        <w:rPr>
          <w:sz w:val="28"/>
        </w:rPr>
        <w:t>макетов</w:t>
      </w:r>
      <w:r>
        <w:rPr>
          <w:spacing w:val="-7"/>
          <w:sz w:val="28"/>
        </w:rPr>
        <w:t xml:space="preserve"> </w:t>
      </w:r>
      <w:r>
        <w:rPr>
          <w:sz w:val="28"/>
        </w:rPr>
        <w:t>и</w:t>
      </w:r>
      <w:r>
        <w:rPr>
          <w:spacing w:val="-9"/>
          <w:sz w:val="28"/>
        </w:rPr>
        <w:t xml:space="preserve"> </w:t>
      </w:r>
      <w:r>
        <w:rPr>
          <w:sz w:val="28"/>
        </w:rPr>
        <w:t>их</w:t>
      </w:r>
      <w:r>
        <w:rPr>
          <w:spacing w:val="-9"/>
          <w:sz w:val="28"/>
        </w:rPr>
        <w:t xml:space="preserve"> </w:t>
      </w:r>
      <w:r>
        <w:rPr>
          <w:spacing w:val="-2"/>
          <w:sz w:val="28"/>
        </w:rPr>
        <w:t>назначение;</w:t>
      </w:r>
    </w:p>
    <w:p w:rsidR="009A11BE" w:rsidRDefault="005C57DC">
      <w:pPr>
        <w:pStyle w:val="a4"/>
        <w:numPr>
          <w:ilvl w:val="0"/>
          <w:numId w:val="30"/>
        </w:numPr>
        <w:tabs>
          <w:tab w:val="left" w:pos="1559"/>
        </w:tabs>
        <w:spacing w:line="322" w:lineRule="exact"/>
        <w:ind w:left="1559" w:hanging="280"/>
        <w:jc w:val="left"/>
        <w:rPr>
          <w:sz w:val="28"/>
        </w:rPr>
      </w:pPr>
      <w:r>
        <w:rPr>
          <w:sz w:val="28"/>
        </w:rPr>
        <w:t>иметь</w:t>
      </w:r>
      <w:r>
        <w:rPr>
          <w:spacing w:val="-12"/>
          <w:sz w:val="28"/>
        </w:rPr>
        <w:t xml:space="preserve"> </w:t>
      </w:r>
      <w:r>
        <w:rPr>
          <w:sz w:val="28"/>
        </w:rPr>
        <w:t>опыт</w:t>
      </w:r>
      <w:r>
        <w:rPr>
          <w:spacing w:val="-10"/>
          <w:sz w:val="28"/>
        </w:rPr>
        <w:t xml:space="preserve"> </w:t>
      </w:r>
      <w:r>
        <w:rPr>
          <w:sz w:val="28"/>
        </w:rPr>
        <w:t>создания</w:t>
      </w:r>
      <w:r>
        <w:rPr>
          <w:spacing w:val="-9"/>
          <w:sz w:val="28"/>
        </w:rPr>
        <w:t xml:space="preserve"> </w:t>
      </w:r>
      <w:r>
        <w:rPr>
          <w:sz w:val="28"/>
        </w:rPr>
        <w:t>макетов</w:t>
      </w:r>
      <w:r>
        <w:rPr>
          <w:spacing w:val="-10"/>
          <w:sz w:val="28"/>
        </w:rPr>
        <w:t xml:space="preserve"> </w:t>
      </w:r>
      <w:r>
        <w:rPr>
          <w:sz w:val="28"/>
        </w:rPr>
        <w:t>различных</w:t>
      </w:r>
      <w:r>
        <w:rPr>
          <w:spacing w:val="-8"/>
          <w:sz w:val="28"/>
        </w:rPr>
        <w:t xml:space="preserve"> </w:t>
      </w:r>
      <w:r>
        <w:rPr>
          <w:spacing w:val="-2"/>
          <w:sz w:val="28"/>
        </w:rPr>
        <w:t>видов;</w:t>
      </w:r>
    </w:p>
    <w:p w:rsidR="009A11BE" w:rsidRDefault="005C57DC">
      <w:pPr>
        <w:pStyle w:val="a4"/>
        <w:numPr>
          <w:ilvl w:val="0"/>
          <w:numId w:val="30"/>
        </w:numPr>
        <w:tabs>
          <w:tab w:val="left" w:pos="1560"/>
        </w:tabs>
        <w:ind w:right="285"/>
        <w:jc w:val="left"/>
        <w:rPr>
          <w:sz w:val="28"/>
        </w:rPr>
      </w:pPr>
      <w:r>
        <w:rPr>
          <w:sz w:val="28"/>
        </w:rPr>
        <w:t>выполнять</w:t>
      </w:r>
      <w:r>
        <w:rPr>
          <w:spacing w:val="40"/>
          <w:sz w:val="28"/>
        </w:rPr>
        <w:t xml:space="preserve"> </w:t>
      </w:r>
      <w:r>
        <w:rPr>
          <w:sz w:val="28"/>
        </w:rPr>
        <w:t>с</w:t>
      </w:r>
      <w:r>
        <w:rPr>
          <w:spacing w:val="40"/>
          <w:sz w:val="28"/>
        </w:rPr>
        <w:t xml:space="preserve"> </w:t>
      </w:r>
      <w:r>
        <w:rPr>
          <w:sz w:val="28"/>
        </w:rPr>
        <w:t>помощью</w:t>
      </w:r>
      <w:r>
        <w:rPr>
          <w:spacing w:val="40"/>
          <w:sz w:val="28"/>
        </w:rPr>
        <w:t xml:space="preserve"> </w:t>
      </w:r>
      <w:r>
        <w:rPr>
          <w:sz w:val="28"/>
        </w:rPr>
        <w:t>учителя</w:t>
      </w:r>
      <w:r>
        <w:rPr>
          <w:spacing w:val="40"/>
          <w:sz w:val="28"/>
        </w:rPr>
        <w:t xml:space="preserve"> </w:t>
      </w:r>
      <w:r>
        <w:rPr>
          <w:sz w:val="28"/>
        </w:rPr>
        <w:t>развёртку</w:t>
      </w:r>
      <w:r>
        <w:rPr>
          <w:spacing w:val="40"/>
          <w:sz w:val="28"/>
        </w:rPr>
        <w:t xml:space="preserve"> </w:t>
      </w:r>
      <w:r>
        <w:rPr>
          <w:sz w:val="28"/>
        </w:rPr>
        <w:t>и</w:t>
      </w:r>
      <w:r>
        <w:rPr>
          <w:spacing w:val="40"/>
          <w:sz w:val="28"/>
        </w:rPr>
        <w:t xml:space="preserve"> </w:t>
      </w:r>
      <w:r>
        <w:rPr>
          <w:sz w:val="28"/>
        </w:rPr>
        <w:t>соединения</w:t>
      </w:r>
      <w:r>
        <w:rPr>
          <w:spacing w:val="40"/>
          <w:sz w:val="28"/>
        </w:rPr>
        <w:t xml:space="preserve"> </w:t>
      </w:r>
      <w:r>
        <w:rPr>
          <w:sz w:val="28"/>
        </w:rPr>
        <w:t xml:space="preserve">фрагментов </w:t>
      </w:r>
      <w:r>
        <w:rPr>
          <w:spacing w:val="-2"/>
          <w:sz w:val="28"/>
        </w:rPr>
        <w:t>макета;</w:t>
      </w:r>
    </w:p>
    <w:p w:rsidR="009A11BE" w:rsidRDefault="005C57DC">
      <w:pPr>
        <w:pStyle w:val="a4"/>
        <w:numPr>
          <w:ilvl w:val="0"/>
          <w:numId w:val="30"/>
        </w:numPr>
        <w:tabs>
          <w:tab w:val="left" w:pos="1559"/>
        </w:tabs>
        <w:spacing w:line="321" w:lineRule="exact"/>
        <w:ind w:left="1559" w:hanging="280"/>
        <w:jc w:val="left"/>
        <w:rPr>
          <w:sz w:val="28"/>
        </w:rPr>
      </w:pPr>
      <w:r>
        <w:rPr>
          <w:sz w:val="28"/>
        </w:rPr>
        <w:t>выполнять</w:t>
      </w:r>
      <w:r>
        <w:rPr>
          <w:spacing w:val="-10"/>
          <w:sz w:val="28"/>
        </w:rPr>
        <w:t xml:space="preserve"> </w:t>
      </w:r>
      <w:r>
        <w:rPr>
          <w:sz w:val="28"/>
        </w:rPr>
        <w:t>с</w:t>
      </w:r>
      <w:r>
        <w:rPr>
          <w:spacing w:val="-5"/>
          <w:sz w:val="28"/>
        </w:rPr>
        <w:t xml:space="preserve"> </w:t>
      </w:r>
      <w:r>
        <w:rPr>
          <w:sz w:val="28"/>
        </w:rPr>
        <w:t>помощь</w:t>
      </w:r>
      <w:r>
        <w:rPr>
          <w:sz w:val="28"/>
        </w:rPr>
        <w:t>ю</w:t>
      </w:r>
      <w:r>
        <w:rPr>
          <w:spacing w:val="-7"/>
          <w:sz w:val="28"/>
        </w:rPr>
        <w:t xml:space="preserve"> </w:t>
      </w:r>
      <w:r>
        <w:rPr>
          <w:sz w:val="28"/>
        </w:rPr>
        <w:t>учителя</w:t>
      </w:r>
      <w:r>
        <w:rPr>
          <w:spacing w:val="-5"/>
          <w:sz w:val="28"/>
        </w:rPr>
        <w:t xml:space="preserve"> </w:t>
      </w:r>
      <w:r>
        <w:rPr>
          <w:sz w:val="28"/>
        </w:rPr>
        <w:t>сборку</w:t>
      </w:r>
      <w:r>
        <w:rPr>
          <w:spacing w:val="-5"/>
          <w:sz w:val="28"/>
        </w:rPr>
        <w:t xml:space="preserve"> </w:t>
      </w:r>
      <w:r>
        <w:rPr>
          <w:sz w:val="28"/>
        </w:rPr>
        <w:t>деталей</w:t>
      </w:r>
      <w:r>
        <w:rPr>
          <w:spacing w:val="-4"/>
          <w:sz w:val="28"/>
        </w:rPr>
        <w:t xml:space="preserve"> </w:t>
      </w:r>
      <w:r>
        <w:rPr>
          <w:spacing w:val="-2"/>
          <w:sz w:val="28"/>
        </w:rPr>
        <w:t>макета;</w:t>
      </w:r>
    </w:p>
    <w:p w:rsidR="009A11BE" w:rsidRDefault="005C57DC">
      <w:pPr>
        <w:pStyle w:val="a4"/>
        <w:numPr>
          <w:ilvl w:val="0"/>
          <w:numId w:val="30"/>
        </w:numPr>
        <w:tabs>
          <w:tab w:val="left" w:pos="1560"/>
          <w:tab w:val="left" w:pos="2941"/>
          <w:tab w:val="left" w:pos="4766"/>
          <w:tab w:val="left" w:pos="5979"/>
          <w:tab w:val="left" w:pos="7879"/>
          <w:tab w:val="left" w:pos="9136"/>
        </w:tabs>
        <w:spacing w:line="242" w:lineRule="auto"/>
        <w:ind w:right="285"/>
        <w:jc w:val="left"/>
        <w:rPr>
          <w:sz w:val="28"/>
        </w:rPr>
      </w:pPr>
      <w:r>
        <w:rPr>
          <w:spacing w:val="-2"/>
          <w:sz w:val="28"/>
        </w:rPr>
        <w:t>получить</w:t>
      </w:r>
      <w:r>
        <w:rPr>
          <w:sz w:val="28"/>
        </w:rPr>
        <w:tab/>
      </w:r>
      <w:r>
        <w:rPr>
          <w:spacing w:val="-2"/>
          <w:sz w:val="28"/>
        </w:rPr>
        <w:t>возможность</w:t>
      </w:r>
      <w:r>
        <w:rPr>
          <w:sz w:val="28"/>
        </w:rPr>
        <w:tab/>
      </w:r>
      <w:r>
        <w:rPr>
          <w:spacing w:val="-2"/>
          <w:sz w:val="28"/>
        </w:rPr>
        <w:t>освоить</w:t>
      </w:r>
      <w:r>
        <w:rPr>
          <w:sz w:val="28"/>
        </w:rPr>
        <w:tab/>
      </w:r>
      <w:r>
        <w:rPr>
          <w:spacing w:val="-2"/>
          <w:sz w:val="28"/>
        </w:rPr>
        <w:t>программные</w:t>
      </w:r>
      <w:r>
        <w:rPr>
          <w:sz w:val="28"/>
        </w:rPr>
        <w:tab/>
      </w:r>
      <w:r>
        <w:rPr>
          <w:spacing w:val="-2"/>
          <w:sz w:val="28"/>
        </w:rPr>
        <w:t>сервисы</w:t>
      </w:r>
      <w:r>
        <w:rPr>
          <w:sz w:val="28"/>
        </w:rPr>
        <w:tab/>
      </w:r>
      <w:r>
        <w:rPr>
          <w:spacing w:val="-2"/>
          <w:sz w:val="28"/>
        </w:rPr>
        <w:t>создания макетов;</w:t>
      </w:r>
    </w:p>
    <w:p w:rsidR="009A11BE" w:rsidRDefault="005C57DC">
      <w:pPr>
        <w:pStyle w:val="a4"/>
        <w:numPr>
          <w:ilvl w:val="0"/>
          <w:numId w:val="30"/>
        </w:numPr>
        <w:tabs>
          <w:tab w:val="left" w:pos="1559"/>
        </w:tabs>
        <w:spacing w:line="317" w:lineRule="exact"/>
        <w:ind w:left="1559" w:hanging="280"/>
        <w:jc w:val="left"/>
        <w:rPr>
          <w:sz w:val="28"/>
        </w:rPr>
      </w:pPr>
      <w:r>
        <w:rPr>
          <w:sz w:val="28"/>
        </w:rPr>
        <w:t>иметь</w:t>
      </w:r>
      <w:r>
        <w:rPr>
          <w:spacing w:val="-10"/>
          <w:sz w:val="28"/>
        </w:rPr>
        <w:t xml:space="preserve"> </w:t>
      </w:r>
      <w:r>
        <w:rPr>
          <w:sz w:val="28"/>
        </w:rPr>
        <w:t>опыт</w:t>
      </w:r>
      <w:r>
        <w:rPr>
          <w:spacing w:val="-13"/>
          <w:sz w:val="28"/>
        </w:rPr>
        <w:t xml:space="preserve"> </w:t>
      </w:r>
      <w:r>
        <w:rPr>
          <w:sz w:val="28"/>
        </w:rPr>
        <w:t>разработки</w:t>
      </w:r>
      <w:r>
        <w:rPr>
          <w:spacing w:val="-8"/>
          <w:sz w:val="28"/>
        </w:rPr>
        <w:t xml:space="preserve"> </w:t>
      </w:r>
      <w:r>
        <w:rPr>
          <w:sz w:val="28"/>
        </w:rPr>
        <w:t>графической</w:t>
      </w:r>
      <w:r>
        <w:rPr>
          <w:spacing w:val="-8"/>
          <w:sz w:val="28"/>
        </w:rPr>
        <w:t xml:space="preserve"> </w:t>
      </w:r>
      <w:r>
        <w:rPr>
          <w:spacing w:val="-2"/>
          <w:sz w:val="28"/>
        </w:rPr>
        <w:t>документации;</w:t>
      </w:r>
    </w:p>
    <w:p w:rsidR="009A11BE" w:rsidRDefault="005C57DC">
      <w:pPr>
        <w:pStyle w:val="a4"/>
        <w:numPr>
          <w:ilvl w:val="0"/>
          <w:numId w:val="30"/>
        </w:numPr>
        <w:tabs>
          <w:tab w:val="left" w:pos="1560"/>
        </w:tabs>
        <w:ind w:right="287"/>
        <w:jc w:val="left"/>
        <w:rPr>
          <w:sz w:val="28"/>
        </w:rPr>
      </w:pPr>
      <w:r>
        <w:rPr>
          <w:sz w:val="28"/>
        </w:rPr>
        <w:t>иметь</w:t>
      </w:r>
      <w:r>
        <w:rPr>
          <w:spacing w:val="80"/>
          <w:sz w:val="28"/>
        </w:rPr>
        <w:t xml:space="preserve"> </w:t>
      </w:r>
      <w:r>
        <w:rPr>
          <w:sz w:val="28"/>
        </w:rPr>
        <w:t>представления</w:t>
      </w:r>
      <w:r>
        <w:rPr>
          <w:spacing w:val="80"/>
          <w:sz w:val="28"/>
        </w:rPr>
        <w:t xml:space="preserve"> </w:t>
      </w:r>
      <w:r>
        <w:rPr>
          <w:sz w:val="28"/>
        </w:rPr>
        <w:t>о</w:t>
      </w:r>
      <w:r>
        <w:rPr>
          <w:spacing w:val="80"/>
          <w:sz w:val="28"/>
        </w:rPr>
        <w:t xml:space="preserve"> </w:t>
      </w:r>
      <w:r>
        <w:rPr>
          <w:sz w:val="28"/>
        </w:rPr>
        <w:t>мире</w:t>
      </w:r>
      <w:r>
        <w:rPr>
          <w:spacing w:val="80"/>
          <w:sz w:val="28"/>
        </w:rPr>
        <w:t xml:space="preserve"> </w:t>
      </w:r>
      <w:r>
        <w:rPr>
          <w:sz w:val="28"/>
        </w:rPr>
        <w:t>профессий,</w:t>
      </w:r>
      <w:r>
        <w:rPr>
          <w:spacing w:val="80"/>
          <w:sz w:val="28"/>
        </w:rPr>
        <w:t xml:space="preserve"> </w:t>
      </w:r>
      <w:r>
        <w:rPr>
          <w:sz w:val="28"/>
        </w:rPr>
        <w:t>связанных</w:t>
      </w:r>
      <w:r>
        <w:rPr>
          <w:spacing w:val="80"/>
          <w:sz w:val="28"/>
        </w:rPr>
        <w:t xml:space="preserve"> </w:t>
      </w:r>
      <w:r>
        <w:rPr>
          <w:sz w:val="28"/>
        </w:rPr>
        <w:t>с</w:t>
      </w:r>
      <w:r>
        <w:rPr>
          <w:spacing w:val="80"/>
          <w:sz w:val="28"/>
        </w:rPr>
        <w:t xml:space="preserve"> </w:t>
      </w:r>
      <w:r>
        <w:rPr>
          <w:sz w:val="28"/>
        </w:rPr>
        <w:t>изучаемыми технологиями, их востребованности на рынке труда.</w:t>
      </w:r>
    </w:p>
    <w:p w:rsidR="009A11BE" w:rsidRDefault="005C57DC">
      <w:pPr>
        <w:pStyle w:val="2"/>
        <w:spacing w:before="320" w:line="242" w:lineRule="auto"/>
        <w:ind w:left="852" w:right="2983" w:firstLine="707"/>
        <w:jc w:val="left"/>
      </w:pPr>
      <w:r>
        <w:t>Модуль</w:t>
      </w:r>
      <w:r>
        <w:rPr>
          <w:spacing w:val="-12"/>
        </w:rPr>
        <w:t xml:space="preserve"> </w:t>
      </w:r>
      <w:r>
        <w:t>«Компьютерная</w:t>
      </w:r>
      <w:r>
        <w:rPr>
          <w:spacing w:val="-11"/>
        </w:rPr>
        <w:t xml:space="preserve"> </w:t>
      </w:r>
      <w:r>
        <w:t>графика,</w:t>
      </w:r>
      <w:r>
        <w:rPr>
          <w:spacing w:val="-10"/>
        </w:rPr>
        <w:t xml:space="preserve"> </w:t>
      </w:r>
      <w:r>
        <w:t>черчение» 8–9 КЛАССЫ:</w:t>
      </w:r>
    </w:p>
    <w:p w:rsidR="009A11BE" w:rsidRDefault="005C57DC">
      <w:pPr>
        <w:pStyle w:val="a4"/>
        <w:numPr>
          <w:ilvl w:val="0"/>
          <w:numId w:val="30"/>
        </w:numPr>
        <w:tabs>
          <w:tab w:val="left" w:pos="1559"/>
        </w:tabs>
        <w:spacing w:line="317" w:lineRule="exact"/>
        <w:ind w:left="1559" w:hanging="280"/>
        <w:rPr>
          <w:sz w:val="28"/>
        </w:rPr>
      </w:pPr>
      <w:r>
        <w:rPr>
          <w:spacing w:val="-2"/>
          <w:sz w:val="28"/>
        </w:rPr>
        <w:t>соблюдать</w:t>
      </w:r>
      <w:r>
        <w:rPr>
          <w:spacing w:val="-3"/>
          <w:sz w:val="28"/>
        </w:rPr>
        <w:t xml:space="preserve"> </w:t>
      </w:r>
      <w:r>
        <w:rPr>
          <w:spacing w:val="-2"/>
          <w:sz w:val="28"/>
        </w:rPr>
        <w:t>правила</w:t>
      </w:r>
      <w:r>
        <w:rPr>
          <w:spacing w:val="-5"/>
          <w:sz w:val="28"/>
        </w:rPr>
        <w:t xml:space="preserve"> </w:t>
      </w:r>
      <w:r>
        <w:rPr>
          <w:spacing w:val="-2"/>
          <w:sz w:val="28"/>
        </w:rPr>
        <w:t>безопасности;</w:t>
      </w:r>
    </w:p>
    <w:p w:rsidR="009A11BE" w:rsidRDefault="005C57DC">
      <w:pPr>
        <w:pStyle w:val="a4"/>
        <w:numPr>
          <w:ilvl w:val="0"/>
          <w:numId w:val="30"/>
        </w:numPr>
        <w:tabs>
          <w:tab w:val="left" w:pos="1560"/>
        </w:tabs>
        <w:ind w:right="286"/>
        <w:rPr>
          <w:sz w:val="28"/>
        </w:rPr>
      </w:pPr>
      <w:r>
        <w:rPr>
          <w:sz w:val="28"/>
        </w:rPr>
        <w:t xml:space="preserve">организовывать рабочее место в соответствии с требованиями </w:t>
      </w:r>
      <w:r>
        <w:rPr>
          <w:spacing w:val="-2"/>
          <w:sz w:val="28"/>
        </w:rPr>
        <w:t>безопасности;</w:t>
      </w:r>
    </w:p>
    <w:p w:rsidR="009A11BE" w:rsidRDefault="009A11BE">
      <w:pPr>
        <w:pStyle w:val="a4"/>
        <w:rPr>
          <w:sz w:val="28"/>
        </w:rPr>
        <w:sectPr w:rsidR="009A11BE">
          <w:pgSz w:w="11910" w:h="16840"/>
          <w:pgMar w:top="1040" w:right="566" w:bottom="1320" w:left="850" w:header="0" w:footer="1069" w:gutter="0"/>
          <w:cols w:space="720"/>
        </w:sectPr>
      </w:pPr>
    </w:p>
    <w:p w:rsidR="009A11BE" w:rsidRDefault="005C57DC">
      <w:pPr>
        <w:pStyle w:val="a4"/>
        <w:numPr>
          <w:ilvl w:val="0"/>
          <w:numId w:val="30"/>
        </w:numPr>
        <w:tabs>
          <w:tab w:val="left" w:pos="1560"/>
        </w:tabs>
        <w:spacing w:before="74" w:line="242" w:lineRule="auto"/>
        <w:ind w:right="289"/>
        <w:rPr>
          <w:sz w:val="28"/>
        </w:rPr>
      </w:pPr>
      <w:r>
        <w:rPr>
          <w:sz w:val="28"/>
        </w:rPr>
        <w:lastRenderedPageBreak/>
        <w:t xml:space="preserve">иметь представление </w:t>
      </w:r>
      <w:r>
        <w:rPr>
          <w:sz w:val="28"/>
        </w:rPr>
        <w:t>о смысле условных графических обозначений, иметь опыт создания с их помощью графических текстов;</w:t>
      </w:r>
    </w:p>
    <w:p w:rsidR="009A11BE" w:rsidRDefault="005C57DC">
      <w:pPr>
        <w:pStyle w:val="a4"/>
        <w:numPr>
          <w:ilvl w:val="0"/>
          <w:numId w:val="30"/>
        </w:numPr>
        <w:tabs>
          <w:tab w:val="left" w:pos="1560"/>
        </w:tabs>
        <w:ind w:right="287"/>
        <w:rPr>
          <w:sz w:val="28"/>
        </w:rPr>
      </w:pPr>
      <w:r>
        <w:rPr>
          <w:sz w:val="28"/>
        </w:rPr>
        <w:t>иметь опыт ручного способа вычерчивания чертежей, эскизов и технических рисунков деталей;</w:t>
      </w:r>
    </w:p>
    <w:p w:rsidR="009A11BE" w:rsidRDefault="005C57DC">
      <w:pPr>
        <w:pStyle w:val="a4"/>
        <w:numPr>
          <w:ilvl w:val="0"/>
          <w:numId w:val="30"/>
        </w:numPr>
        <w:tabs>
          <w:tab w:val="left" w:pos="1560"/>
        </w:tabs>
        <w:ind w:right="286"/>
        <w:rPr>
          <w:sz w:val="28"/>
        </w:rPr>
      </w:pPr>
      <w:r>
        <w:rPr>
          <w:sz w:val="28"/>
        </w:rPr>
        <w:t>иметь опыт автоматизированного способа вычерчивания чертежей, эскизов</w:t>
      </w:r>
      <w:r>
        <w:rPr>
          <w:sz w:val="28"/>
        </w:rPr>
        <w:t xml:space="preserve"> и технических рисунков;</w:t>
      </w:r>
    </w:p>
    <w:p w:rsidR="009A11BE" w:rsidRDefault="005C57DC">
      <w:pPr>
        <w:pStyle w:val="a4"/>
        <w:numPr>
          <w:ilvl w:val="0"/>
          <w:numId w:val="30"/>
        </w:numPr>
        <w:tabs>
          <w:tab w:val="left" w:pos="1560"/>
        </w:tabs>
        <w:spacing w:line="242" w:lineRule="auto"/>
        <w:ind w:right="287"/>
        <w:rPr>
          <w:sz w:val="28"/>
        </w:rPr>
      </w:pPr>
      <w:r>
        <w:rPr>
          <w:sz w:val="28"/>
        </w:rPr>
        <w:t>уметь на простейшем уровне читать чертежи деталей и осуществлять при помощи учителя расчёты по чертежам;</w:t>
      </w:r>
    </w:p>
    <w:p w:rsidR="009A11BE" w:rsidRDefault="005C57DC">
      <w:pPr>
        <w:pStyle w:val="a4"/>
        <w:numPr>
          <w:ilvl w:val="0"/>
          <w:numId w:val="30"/>
        </w:numPr>
        <w:tabs>
          <w:tab w:val="left" w:pos="1560"/>
        </w:tabs>
        <w:ind w:right="285"/>
        <w:rPr>
          <w:sz w:val="28"/>
        </w:rPr>
      </w:pPr>
      <w:r>
        <w:rPr>
          <w:sz w:val="28"/>
        </w:rPr>
        <w:t>иметь опыт выполнения эскизов, схем, чертежей с использованием чертёжных инструментов и приспособлений и/или в системе автомат</w:t>
      </w:r>
      <w:r>
        <w:rPr>
          <w:sz w:val="28"/>
        </w:rPr>
        <w:t>изированного проектирования (САПР);</w:t>
      </w:r>
    </w:p>
    <w:p w:rsidR="009A11BE" w:rsidRDefault="005C57DC">
      <w:pPr>
        <w:pStyle w:val="a4"/>
        <w:numPr>
          <w:ilvl w:val="0"/>
          <w:numId w:val="30"/>
        </w:numPr>
        <w:tabs>
          <w:tab w:val="left" w:pos="1560"/>
        </w:tabs>
        <w:ind w:right="286"/>
        <w:rPr>
          <w:sz w:val="28"/>
        </w:rPr>
      </w:pPr>
      <w:r>
        <w:rPr>
          <w:sz w:val="28"/>
        </w:rPr>
        <w:t xml:space="preserve">иметь представление о средствах и формах графического отображения объектов или процессов, правилах выполнения графической </w:t>
      </w:r>
      <w:r>
        <w:rPr>
          <w:spacing w:val="-2"/>
          <w:sz w:val="28"/>
        </w:rPr>
        <w:t>документации;</w:t>
      </w:r>
    </w:p>
    <w:p w:rsidR="009A11BE" w:rsidRDefault="005C57DC">
      <w:pPr>
        <w:pStyle w:val="a4"/>
        <w:numPr>
          <w:ilvl w:val="0"/>
          <w:numId w:val="30"/>
        </w:numPr>
        <w:tabs>
          <w:tab w:val="left" w:pos="1560"/>
        </w:tabs>
        <w:ind w:right="286"/>
        <w:rPr>
          <w:sz w:val="28"/>
        </w:rPr>
      </w:pPr>
      <w:r>
        <w:rPr>
          <w:sz w:val="28"/>
        </w:rPr>
        <w:t>получить возможность научиться использовать технологию формообразования для конструирования 3D-модели;</w:t>
      </w:r>
    </w:p>
    <w:p w:rsidR="009A11BE" w:rsidRDefault="005C57DC">
      <w:pPr>
        <w:pStyle w:val="a4"/>
        <w:numPr>
          <w:ilvl w:val="0"/>
          <w:numId w:val="30"/>
        </w:numPr>
        <w:tabs>
          <w:tab w:val="left" w:pos="1560"/>
        </w:tabs>
        <w:ind w:right="284"/>
        <w:rPr>
          <w:sz w:val="28"/>
        </w:rPr>
      </w:pPr>
      <w:r>
        <w:rPr>
          <w:sz w:val="28"/>
        </w:rPr>
        <w:t>иметь представление об оформлении конструкторской документации, в том числе с использованием систем автоматизированного проектирования (САПР);</w:t>
      </w:r>
    </w:p>
    <w:p w:rsidR="009A11BE" w:rsidRDefault="005C57DC">
      <w:pPr>
        <w:pStyle w:val="a4"/>
        <w:numPr>
          <w:ilvl w:val="0"/>
          <w:numId w:val="30"/>
        </w:numPr>
        <w:tabs>
          <w:tab w:val="left" w:pos="1559"/>
        </w:tabs>
        <w:spacing w:line="321" w:lineRule="exact"/>
        <w:ind w:left="1559" w:hanging="280"/>
        <w:rPr>
          <w:sz w:val="28"/>
        </w:rPr>
      </w:pPr>
      <w:r>
        <w:rPr>
          <w:spacing w:val="-2"/>
          <w:sz w:val="28"/>
        </w:rPr>
        <w:t>презентова</w:t>
      </w:r>
      <w:r>
        <w:rPr>
          <w:spacing w:val="-2"/>
          <w:sz w:val="28"/>
        </w:rPr>
        <w:t>ть</w:t>
      </w:r>
      <w:r>
        <w:rPr>
          <w:spacing w:val="2"/>
          <w:sz w:val="28"/>
        </w:rPr>
        <w:t xml:space="preserve"> </w:t>
      </w:r>
      <w:r>
        <w:rPr>
          <w:spacing w:val="-2"/>
          <w:sz w:val="28"/>
        </w:rPr>
        <w:t>изделие;</w:t>
      </w:r>
    </w:p>
    <w:p w:rsidR="009A11BE" w:rsidRDefault="005C57DC">
      <w:pPr>
        <w:pStyle w:val="a4"/>
        <w:numPr>
          <w:ilvl w:val="0"/>
          <w:numId w:val="30"/>
        </w:numPr>
        <w:tabs>
          <w:tab w:val="left" w:pos="1560"/>
        </w:tabs>
        <w:ind w:right="287"/>
        <w:rPr>
          <w:sz w:val="28"/>
        </w:rPr>
      </w:pPr>
      <w:r>
        <w:rPr>
          <w:sz w:val="28"/>
        </w:rPr>
        <w:t>иметь представление о мире профессий, связанных с изучаемыми технологиями, их востребованности на рынке труда.</w:t>
      </w:r>
    </w:p>
    <w:p w:rsidR="009A11BE" w:rsidRDefault="005C57DC">
      <w:pPr>
        <w:pStyle w:val="2"/>
        <w:spacing w:before="313" w:line="240" w:lineRule="auto"/>
        <w:ind w:left="852" w:right="3550" w:firstLine="707"/>
        <w:jc w:val="left"/>
      </w:pPr>
      <w:r>
        <w:t>Модуль</w:t>
      </w:r>
      <w:r>
        <w:rPr>
          <w:spacing w:val="-18"/>
        </w:rPr>
        <w:t xml:space="preserve"> </w:t>
      </w:r>
      <w:r>
        <w:t>«Автоматизированные</w:t>
      </w:r>
      <w:r>
        <w:rPr>
          <w:spacing w:val="-17"/>
        </w:rPr>
        <w:t xml:space="preserve"> </w:t>
      </w:r>
      <w:r>
        <w:t>системы» 7–9 КЛАССЫ:</w:t>
      </w:r>
    </w:p>
    <w:p w:rsidR="009A11BE" w:rsidRDefault="005C57DC">
      <w:pPr>
        <w:pStyle w:val="a4"/>
        <w:numPr>
          <w:ilvl w:val="0"/>
          <w:numId w:val="30"/>
        </w:numPr>
        <w:tabs>
          <w:tab w:val="left" w:pos="1559"/>
        </w:tabs>
        <w:spacing w:line="321" w:lineRule="exact"/>
        <w:ind w:left="1559" w:hanging="280"/>
        <w:jc w:val="left"/>
        <w:rPr>
          <w:sz w:val="28"/>
        </w:rPr>
      </w:pPr>
      <w:r>
        <w:rPr>
          <w:spacing w:val="-2"/>
          <w:sz w:val="28"/>
        </w:rPr>
        <w:t>соблюдать</w:t>
      </w:r>
      <w:r>
        <w:rPr>
          <w:spacing w:val="-4"/>
          <w:sz w:val="28"/>
        </w:rPr>
        <w:t xml:space="preserve"> </w:t>
      </w:r>
      <w:r>
        <w:rPr>
          <w:spacing w:val="-2"/>
          <w:sz w:val="28"/>
        </w:rPr>
        <w:t>правила</w:t>
      </w:r>
      <w:r>
        <w:rPr>
          <w:spacing w:val="-5"/>
          <w:sz w:val="28"/>
        </w:rPr>
        <w:t xml:space="preserve"> </w:t>
      </w:r>
      <w:r>
        <w:rPr>
          <w:spacing w:val="-2"/>
          <w:sz w:val="28"/>
        </w:rPr>
        <w:t>безопасности;</w:t>
      </w:r>
    </w:p>
    <w:p w:rsidR="009A11BE" w:rsidRDefault="005C57DC">
      <w:pPr>
        <w:pStyle w:val="a4"/>
        <w:numPr>
          <w:ilvl w:val="0"/>
          <w:numId w:val="30"/>
        </w:numPr>
        <w:tabs>
          <w:tab w:val="left" w:pos="1560"/>
          <w:tab w:val="left" w:pos="3713"/>
          <w:tab w:val="left" w:pos="4912"/>
          <w:tab w:val="left" w:pos="5874"/>
          <w:tab w:val="left" w:pos="6277"/>
          <w:tab w:val="left" w:pos="8128"/>
          <w:tab w:val="left" w:pos="8523"/>
        </w:tabs>
        <w:spacing w:before="2"/>
        <w:ind w:right="286"/>
        <w:jc w:val="left"/>
        <w:rPr>
          <w:sz w:val="28"/>
        </w:rPr>
      </w:pPr>
      <w:r>
        <w:rPr>
          <w:spacing w:val="-2"/>
          <w:sz w:val="28"/>
        </w:rPr>
        <w:t>организовывать</w:t>
      </w:r>
      <w:r>
        <w:rPr>
          <w:sz w:val="28"/>
        </w:rPr>
        <w:tab/>
      </w:r>
      <w:r>
        <w:rPr>
          <w:spacing w:val="-2"/>
          <w:sz w:val="28"/>
        </w:rPr>
        <w:t>рабочее</w:t>
      </w:r>
      <w:r>
        <w:rPr>
          <w:sz w:val="28"/>
        </w:rPr>
        <w:tab/>
      </w:r>
      <w:r>
        <w:rPr>
          <w:spacing w:val="-4"/>
          <w:sz w:val="28"/>
        </w:rPr>
        <w:t>место</w:t>
      </w:r>
      <w:r>
        <w:rPr>
          <w:sz w:val="28"/>
        </w:rPr>
        <w:tab/>
      </w:r>
      <w:r>
        <w:rPr>
          <w:spacing w:val="-10"/>
          <w:sz w:val="28"/>
        </w:rPr>
        <w:t>в</w:t>
      </w:r>
      <w:r>
        <w:rPr>
          <w:sz w:val="28"/>
        </w:rPr>
        <w:tab/>
      </w:r>
      <w:r>
        <w:rPr>
          <w:spacing w:val="-2"/>
          <w:sz w:val="28"/>
        </w:rPr>
        <w:t>соответствии</w:t>
      </w:r>
      <w:r>
        <w:rPr>
          <w:sz w:val="28"/>
        </w:rPr>
        <w:tab/>
      </w:r>
      <w:r>
        <w:rPr>
          <w:spacing w:val="-10"/>
          <w:sz w:val="28"/>
        </w:rPr>
        <w:t>с</w:t>
      </w:r>
      <w:r>
        <w:rPr>
          <w:sz w:val="28"/>
        </w:rPr>
        <w:tab/>
      </w:r>
      <w:r>
        <w:rPr>
          <w:spacing w:val="-2"/>
          <w:sz w:val="28"/>
        </w:rPr>
        <w:t>требованиями безопасности;</w:t>
      </w:r>
    </w:p>
    <w:p w:rsidR="009A11BE" w:rsidRDefault="005C57DC">
      <w:pPr>
        <w:pStyle w:val="a4"/>
        <w:numPr>
          <w:ilvl w:val="0"/>
          <w:numId w:val="30"/>
        </w:numPr>
        <w:tabs>
          <w:tab w:val="left" w:pos="1559"/>
        </w:tabs>
        <w:spacing w:line="321" w:lineRule="exact"/>
        <w:ind w:left="1559" w:hanging="280"/>
        <w:jc w:val="left"/>
        <w:rPr>
          <w:sz w:val="28"/>
        </w:rPr>
      </w:pPr>
      <w:r>
        <w:rPr>
          <w:sz w:val="28"/>
        </w:rPr>
        <w:t>иметь</w:t>
      </w:r>
      <w:r>
        <w:rPr>
          <w:spacing w:val="-13"/>
          <w:sz w:val="28"/>
        </w:rPr>
        <w:t xml:space="preserve"> </w:t>
      </w:r>
      <w:r>
        <w:rPr>
          <w:sz w:val="28"/>
        </w:rPr>
        <w:t>опыт</w:t>
      </w:r>
      <w:r>
        <w:rPr>
          <w:spacing w:val="-13"/>
          <w:sz w:val="28"/>
        </w:rPr>
        <w:t xml:space="preserve"> </w:t>
      </w:r>
      <w:r>
        <w:rPr>
          <w:sz w:val="28"/>
        </w:rPr>
        <w:t>исследования</w:t>
      </w:r>
      <w:r>
        <w:rPr>
          <w:spacing w:val="-9"/>
          <w:sz w:val="28"/>
        </w:rPr>
        <w:t xml:space="preserve"> </w:t>
      </w:r>
      <w:r>
        <w:rPr>
          <w:sz w:val="28"/>
        </w:rPr>
        <w:t>схемы</w:t>
      </w:r>
      <w:r>
        <w:rPr>
          <w:spacing w:val="-12"/>
          <w:sz w:val="28"/>
        </w:rPr>
        <w:t xml:space="preserve"> </w:t>
      </w:r>
      <w:r>
        <w:rPr>
          <w:sz w:val="28"/>
        </w:rPr>
        <w:t>управления</w:t>
      </w:r>
      <w:r>
        <w:rPr>
          <w:spacing w:val="-9"/>
          <w:sz w:val="28"/>
        </w:rPr>
        <w:t xml:space="preserve"> </w:t>
      </w:r>
      <w:r>
        <w:rPr>
          <w:sz w:val="28"/>
        </w:rPr>
        <w:t>техническими</w:t>
      </w:r>
      <w:r>
        <w:rPr>
          <w:spacing w:val="-12"/>
          <w:sz w:val="28"/>
        </w:rPr>
        <w:t xml:space="preserve"> </w:t>
      </w:r>
      <w:r>
        <w:rPr>
          <w:spacing w:val="-2"/>
          <w:sz w:val="28"/>
        </w:rPr>
        <w:t>системами;</w:t>
      </w:r>
    </w:p>
    <w:p w:rsidR="009A11BE" w:rsidRDefault="005C57DC">
      <w:pPr>
        <w:pStyle w:val="a4"/>
        <w:numPr>
          <w:ilvl w:val="0"/>
          <w:numId w:val="30"/>
        </w:numPr>
        <w:tabs>
          <w:tab w:val="left" w:pos="1559"/>
        </w:tabs>
        <w:spacing w:line="322" w:lineRule="exact"/>
        <w:ind w:left="1559" w:hanging="280"/>
        <w:jc w:val="left"/>
        <w:rPr>
          <w:sz w:val="28"/>
        </w:rPr>
      </w:pPr>
      <w:r>
        <w:rPr>
          <w:sz w:val="28"/>
        </w:rPr>
        <w:t>иметь</w:t>
      </w:r>
      <w:r>
        <w:rPr>
          <w:spacing w:val="-10"/>
          <w:sz w:val="28"/>
        </w:rPr>
        <w:t xml:space="preserve"> </w:t>
      </w:r>
      <w:r>
        <w:rPr>
          <w:sz w:val="28"/>
        </w:rPr>
        <w:t>опыт</w:t>
      </w:r>
      <w:r>
        <w:rPr>
          <w:spacing w:val="-11"/>
          <w:sz w:val="28"/>
        </w:rPr>
        <w:t xml:space="preserve"> </w:t>
      </w:r>
      <w:r>
        <w:rPr>
          <w:sz w:val="28"/>
        </w:rPr>
        <w:t>управления</w:t>
      </w:r>
      <w:r>
        <w:rPr>
          <w:spacing w:val="-10"/>
          <w:sz w:val="28"/>
        </w:rPr>
        <w:t xml:space="preserve"> </w:t>
      </w:r>
      <w:r>
        <w:rPr>
          <w:sz w:val="28"/>
        </w:rPr>
        <w:t>учебными</w:t>
      </w:r>
      <w:r>
        <w:rPr>
          <w:spacing w:val="-7"/>
          <w:sz w:val="28"/>
        </w:rPr>
        <w:t xml:space="preserve"> </w:t>
      </w:r>
      <w:r>
        <w:rPr>
          <w:sz w:val="28"/>
        </w:rPr>
        <w:t>техническими</w:t>
      </w:r>
      <w:r>
        <w:rPr>
          <w:spacing w:val="-6"/>
          <w:sz w:val="28"/>
        </w:rPr>
        <w:t xml:space="preserve"> </w:t>
      </w:r>
      <w:r>
        <w:rPr>
          <w:spacing w:val="-2"/>
          <w:sz w:val="28"/>
        </w:rPr>
        <w:t>системами;</w:t>
      </w:r>
    </w:p>
    <w:p w:rsidR="009A11BE" w:rsidRDefault="005C57DC">
      <w:pPr>
        <w:pStyle w:val="a4"/>
        <w:numPr>
          <w:ilvl w:val="0"/>
          <w:numId w:val="30"/>
        </w:numPr>
        <w:tabs>
          <w:tab w:val="left" w:pos="1560"/>
          <w:tab w:val="left" w:pos="2538"/>
          <w:tab w:val="left" w:pos="4561"/>
          <w:tab w:val="left" w:pos="5120"/>
          <w:tab w:val="left" w:pos="7286"/>
          <w:tab w:val="left" w:pos="7713"/>
        </w:tabs>
        <w:ind w:right="279"/>
        <w:jc w:val="left"/>
        <w:rPr>
          <w:sz w:val="28"/>
        </w:rPr>
      </w:pPr>
      <w:r>
        <w:rPr>
          <w:spacing w:val="-2"/>
          <w:sz w:val="28"/>
        </w:rPr>
        <w:t>иметь</w:t>
      </w:r>
      <w:r>
        <w:rPr>
          <w:sz w:val="28"/>
        </w:rPr>
        <w:tab/>
      </w:r>
      <w:r>
        <w:rPr>
          <w:spacing w:val="-2"/>
          <w:sz w:val="28"/>
        </w:rPr>
        <w:t>представления</w:t>
      </w:r>
      <w:r>
        <w:rPr>
          <w:sz w:val="28"/>
        </w:rPr>
        <w:tab/>
      </w:r>
      <w:r>
        <w:rPr>
          <w:spacing w:val="-6"/>
          <w:sz w:val="28"/>
        </w:rPr>
        <w:t>об</w:t>
      </w:r>
      <w:r>
        <w:rPr>
          <w:sz w:val="28"/>
        </w:rPr>
        <w:tab/>
      </w:r>
      <w:r>
        <w:rPr>
          <w:spacing w:val="-2"/>
          <w:sz w:val="28"/>
        </w:rPr>
        <w:t>автоматических</w:t>
      </w:r>
      <w:r>
        <w:rPr>
          <w:sz w:val="28"/>
        </w:rPr>
        <w:tab/>
      </w:r>
      <w:r>
        <w:rPr>
          <w:spacing w:val="-10"/>
          <w:sz w:val="28"/>
        </w:rPr>
        <w:t>и</w:t>
      </w:r>
      <w:r>
        <w:rPr>
          <w:sz w:val="28"/>
        </w:rPr>
        <w:tab/>
      </w:r>
      <w:r>
        <w:rPr>
          <w:spacing w:val="-2"/>
          <w:sz w:val="28"/>
        </w:rPr>
        <w:t>автоматизированных системах;</w:t>
      </w:r>
    </w:p>
    <w:p w:rsidR="009A11BE" w:rsidRDefault="005C57DC">
      <w:pPr>
        <w:pStyle w:val="a4"/>
        <w:numPr>
          <w:ilvl w:val="0"/>
          <w:numId w:val="30"/>
        </w:numPr>
        <w:tabs>
          <w:tab w:val="left" w:pos="1560"/>
          <w:tab w:val="left" w:pos="2744"/>
          <w:tab w:val="left" w:pos="3828"/>
          <w:tab w:val="left" w:pos="6233"/>
          <w:tab w:val="left" w:pos="7140"/>
          <w:tab w:val="left" w:pos="9253"/>
        </w:tabs>
        <w:spacing w:line="242" w:lineRule="auto"/>
        <w:ind w:right="285"/>
        <w:jc w:val="left"/>
        <w:rPr>
          <w:sz w:val="28"/>
        </w:rPr>
      </w:pPr>
      <w:r>
        <w:rPr>
          <w:spacing w:val="-2"/>
          <w:sz w:val="28"/>
        </w:rPr>
        <w:t>иметь</w:t>
      </w:r>
      <w:r>
        <w:rPr>
          <w:sz w:val="28"/>
        </w:rPr>
        <w:tab/>
      </w:r>
      <w:r>
        <w:rPr>
          <w:spacing w:val="-4"/>
          <w:sz w:val="28"/>
        </w:rPr>
        <w:t>опыт</w:t>
      </w:r>
      <w:r>
        <w:rPr>
          <w:sz w:val="28"/>
        </w:rPr>
        <w:tab/>
      </w:r>
      <w:r>
        <w:rPr>
          <w:spacing w:val="-2"/>
          <w:sz w:val="28"/>
        </w:rPr>
        <w:t>проектирования</w:t>
      </w:r>
      <w:r>
        <w:rPr>
          <w:sz w:val="28"/>
        </w:rPr>
        <w:tab/>
      </w:r>
      <w:r>
        <w:rPr>
          <w:spacing w:val="-4"/>
          <w:sz w:val="28"/>
        </w:rPr>
        <w:t>под</w:t>
      </w:r>
      <w:r>
        <w:rPr>
          <w:sz w:val="28"/>
        </w:rPr>
        <w:tab/>
      </w:r>
      <w:r>
        <w:rPr>
          <w:spacing w:val="-2"/>
          <w:sz w:val="28"/>
        </w:rPr>
        <w:t>руководством</w:t>
      </w:r>
      <w:r>
        <w:rPr>
          <w:sz w:val="28"/>
        </w:rPr>
        <w:tab/>
      </w:r>
      <w:r>
        <w:rPr>
          <w:spacing w:val="-2"/>
          <w:sz w:val="28"/>
        </w:rPr>
        <w:t xml:space="preserve">учителя </w:t>
      </w:r>
      <w:r>
        <w:rPr>
          <w:sz w:val="28"/>
        </w:rPr>
        <w:t>автоматизированных систем;</w:t>
      </w:r>
    </w:p>
    <w:p w:rsidR="009A11BE" w:rsidRDefault="005C57DC">
      <w:pPr>
        <w:pStyle w:val="a4"/>
        <w:numPr>
          <w:ilvl w:val="0"/>
          <w:numId w:val="30"/>
        </w:numPr>
        <w:tabs>
          <w:tab w:val="left" w:pos="1559"/>
        </w:tabs>
        <w:spacing w:line="317" w:lineRule="exact"/>
        <w:ind w:left="1559" w:hanging="280"/>
        <w:jc w:val="left"/>
        <w:rPr>
          <w:sz w:val="28"/>
        </w:rPr>
      </w:pPr>
      <w:r>
        <w:rPr>
          <w:spacing w:val="-2"/>
          <w:sz w:val="28"/>
        </w:rPr>
        <w:t>иметь</w:t>
      </w:r>
      <w:r>
        <w:rPr>
          <w:spacing w:val="-4"/>
          <w:sz w:val="28"/>
        </w:rPr>
        <w:t xml:space="preserve"> </w:t>
      </w:r>
      <w:r>
        <w:rPr>
          <w:spacing w:val="-2"/>
          <w:sz w:val="28"/>
        </w:rPr>
        <w:t>опыт конструирования</w:t>
      </w:r>
      <w:r>
        <w:rPr>
          <w:spacing w:val="-1"/>
          <w:sz w:val="28"/>
        </w:rPr>
        <w:t xml:space="preserve"> </w:t>
      </w:r>
      <w:r>
        <w:rPr>
          <w:spacing w:val="-2"/>
          <w:sz w:val="28"/>
        </w:rPr>
        <w:t>автоматизированных</w:t>
      </w:r>
      <w:r>
        <w:rPr>
          <w:sz w:val="28"/>
        </w:rPr>
        <w:t xml:space="preserve"> </w:t>
      </w:r>
      <w:r>
        <w:rPr>
          <w:spacing w:val="-2"/>
          <w:sz w:val="28"/>
        </w:rPr>
        <w:t>систем;</w:t>
      </w:r>
    </w:p>
    <w:p w:rsidR="009A11BE" w:rsidRDefault="005C57DC">
      <w:pPr>
        <w:pStyle w:val="a4"/>
        <w:numPr>
          <w:ilvl w:val="0"/>
          <w:numId w:val="30"/>
        </w:numPr>
        <w:tabs>
          <w:tab w:val="left" w:pos="1560"/>
        </w:tabs>
        <w:ind w:right="278"/>
        <w:rPr>
          <w:sz w:val="28"/>
        </w:rPr>
      </w:pPr>
      <w:r>
        <w:rPr>
          <w:sz w:val="28"/>
        </w:rPr>
        <w:t xml:space="preserve">получить возможность использования учебного робота-манипулятора со сменными модулями для моделирования производственного </w:t>
      </w:r>
      <w:r>
        <w:rPr>
          <w:spacing w:val="-2"/>
          <w:sz w:val="28"/>
        </w:rPr>
        <w:t>процесса;</w:t>
      </w:r>
    </w:p>
    <w:p w:rsidR="009A11BE" w:rsidRDefault="005C57DC">
      <w:pPr>
        <w:pStyle w:val="a4"/>
        <w:numPr>
          <w:ilvl w:val="0"/>
          <w:numId w:val="30"/>
        </w:numPr>
        <w:tabs>
          <w:tab w:val="left" w:pos="1560"/>
        </w:tabs>
        <w:spacing w:line="242" w:lineRule="auto"/>
        <w:ind w:right="280"/>
        <w:jc w:val="left"/>
        <w:rPr>
          <w:sz w:val="28"/>
        </w:rPr>
      </w:pPr>
      <w:r>
        <w:rPr>
          <w:sz w:val="28"/>
        </w:rPr>
        <w:t>иметь</w:t>
      </w:r>
      <w:r>
        <w:rPr>
          <w:spacing w:val="-11"/>
          <w:sz w:val="28"/>
        </w:rPr>
        <w:t xml:space="preserve"> </w:t>
      </w:r>
      <w:r>
        <w:rPr>
          <w:sz w:val="28"/>
        </w:rPr>
        <w:t>опыт</w:t>
      </w:r>
      <w:r>
        <w:rPr>
          <w:spacing w:val="-11"/>
          <w:sz w:val="28"/>
        </w:rPr>
        <w:t xml:space="preserve"> </w:t>
      </w:r>
      <w:r>
        <w:rPr>
          <w:sz w:val="28"/>
        </w:rPr>
        <w:t>использовани</w:t>
      </w:r>
      <w:r>
        <w:rPr>
          <w:sz w:val="28"/>
        </w:rPr>
        <w:t>я</w:t>
      </w:r>
      <w:r>
        <w:rPr>
          <w:spacing w:val="-11"/>
          <w:sz w:val="28"/>
        </w:rPr>
        <w:t xml:space="preserve"> </w:t>
      </w:r>
      <w:r>
        <w:rPr>
          <w:sz w:val="28"/>
        </w:rPr>
        <w:t>учебного</w:t>
      </w:r>
      <w:r>
        <w:rPr>
          <w:spacing w:val="-10"/>
          <w:sz w:val="28"/>
        </w:rPr>
        <w:t xml:space="preserve"> </w:t>
      </w:r>
      <w:r>
        <w:rPr>
          <w:sz w:val="28"/>
        </w:rPr>
        <w:t>робота-манипулятора</w:t>
      </w:r>
      <w:r>
        <w:rPr>
          <w:spacing w:val="-11"/>
          <w:sz w:val="28"/>
        </w:rPr>
        <w:t xml:space="preserve"> </w:t>
      </w:r>
      <w:r>
        <w:rPr>
          <w:sz w:val="28"/>
        </w:rPr>
        <w:t>со</w:t>
      </w:r>
      <w:r>
        <w:rPr>
          <w:spacing w:val="-11"/>
          <w:sz w:val="28"/>
        </w:rPr>
        <w:t xml:space="preserve"> </w:t>
      </w:r>
      <w:r>
        <w:rPr>
          <w:sz w:val="28"/>
        </w:rPr>
        <w:t>сменными модулями для моделирования производственного процесса;</w:t>
      </w:r>
    </w:p>
    <w:p w:rsidR="009A11BE" w:rsidRDefault="005C57DC">
      <w:pPr>
        <w:pStyle w:val="a4"/>
        <w:numPr>
          <w:ilvl w:val="0"/>
          <w:numId w:val="30"/>
        </w:numPr>
        <w:tabs>
          <w:tab w:val="left" w:pos="1560"/>
          <w:tab w:val="left" w:pos="3433"/>
          <w:tab w:val="left" w:pos="4008"/>
          <w:tab w:val="left" w:pos="5267"/>
          <w:tab w:val="left" w:pos="6394"/>
          <w:tab w:val="left" w:pos="8034"/>
          <w:tab w:val="left" w:pos="9790"/>
        </w:tabs>
        <w:ind w:right="285"/>
        <w:jc w:val="left"/>
        <w:rPr>
          <w:sz w:val="28"/>
        </w:rPr>
      </w:pPr>
      <w:r>
        <w:rPr>
          <w:spacing w:val="-2"/>
          <w:sz w:val="28"/>
        </w:rPr>
        <w:t>использовать</w:t>
      </w:r>
      <w:r>
        <w:rPr>
          <w:sz w:val="28"/>
        </w:rPr>
        <w:tab/>
      </w:r>
      <w:r>
        <w:rPr>
          <w:spacing w:val="-6"/>
          <w:sz w:val="28"/>
        </w:rPr>
        <w:t>на</w:t>
      </w:r>
      <w:r>
        <w:rPr>
          <w:sz w:val="28"/>
        </w:rPr>
        <w:tab/>
      </w:r>
      <w:r>
        <w:rPr>
          <w:spacing w:val="-2"/>
          <w:sz w:val="28"/>
        </w:rPr>
        <w:t>базовом</w:t>
      </w:r>
      <w:r>
        <w:rPr>
          <w:sz w:val="28"/>
        </w:rPr>
        <w:tab/>
      </w:r>
      <w:r>
        <w:rPr>
          <w:spacing w:val="-2"/>
          <w:sz w:val="28"/>
        </w:rPr>
        <w:t>уровне</w:t>
      </w:r>
      <w:r>
        <w:rPr>
          <w:sz w:val="28"/>
        </w:rPr>
        <w:tab/>
      </w:r>
      <w:r>
        <w:rPr>
          <w:spacing w:val="-2"/>
          <w:sz w:val="28"/>
        </w:rPr>
        <w:t>мобильные</w:t>
      </w:r>
      <w:r>
        <w:rPr>
          <w:sz w:val="28"/>
        </w:rPr>
        <w:tab/>
      </w:r>
      <w:r>
        <w:rPr>
          <w:spacing w:val="-2"/>
          <w:sz w:val="28"/>
        </w:rPr>
        <w:t>приложения</w:t>
      </w:r>
      <w:r>
        <w:rPr>
          <w:sz w:val="28"/>
        </w:rPr>
        <w:tab/>
      </w:r>
      <w:r>
        <w:rPr>
          <w:spacing w:val="-4"/>
          <w:sz w:val="28"/>
        </w:rPr>
        <w:t xml:space="preserve">для </w:t>
      </w:r>
      <w:r>
        <w:rPr>
          <w:sz w:val="28"/>
        </w:rPr>
        <w:t>управления устройствами;</w:t>
      </w:r>
    </w:p>
    <w:p w:rsidR="009A11BE" w:rsidRDefault="005C57DC">
      <w:pPr>
        <w:pStyle w:val="a4"/>
        <w:numPr>
          <w:ilvl w:val="0"/>
          <w:numId w:val="30"/>
        </w:numPr>
        <w:tabs>
          <w:tab w:val="left" w:pos="1560"/>
        </w:tabs>
        <w:ind w:right="281"/>
        <w:jc w:val="left"/>
        <w:rPr>
          <w:sz w:val="28"/>
        </w:rPr>
      </w:pPr>
      <w:r>
        <w:rPr>
          <w:sz w:val="28"/>
        </w:rPr>
        <w:t>иметь</w:t>
      </w:r>
      <w:r>
        <w:rPr>
          <w:spacing w:val="40"/>
          <w:sz w:val="28"/>
        </w:rPr>
        <w:t xml:space="preserve"> </w:t>
      </w:r>
      <w:r>
        <w:rPr>
          <w:sz w:val="28"/>
        </w:rPr>
        <w:t>опыт</w:t>
      </w:r>
      <w:r>
        <w:rPr>
          <w:spacing w:val="40"/>
          <w:sz w:val="28"/>
        </w:rPr>
        <w:t xml:space="preserve"> </w:t>
      </w:r>
      <w:r>
        <w:rPr>
          <w:sz w:val="28"/>
        </w:rPr>
        <w:t>управления</w:t>
      </w:r>
      <w:r>
        <w:rPr>
          <w:spacing w:val="40"/>
          <w:sz w:val="28"/>
        </w:rPr>
        <w:t xml:space="preserve"> </w:t>
      </w:r>
      <w:r>
        <w:rPr>
          <w:sz w:val="28"/>
        </w:rPr>
        <w:t>учебной</w:t>
      </w:r>
      <w:r>
        <w:rPr>
          <w:spacing w:val="40"/>
          <w:sz w:val="28"/>
        </w:rPr>
        <w:t xml:space="preserve"> </w:t>
      </w:r>
      <w:r>
        <w:rPr>
          <w:sz w:val="28"/>
        </w:rPr>
        <w:t>социально-экономической</w:t>
      </w:r>
      <w:r>
        <w:rPr>
          <w:spacing w:val="40"/>
          <w:sz w:val="28"/>
        </w:rPr>
        <w:t xml:space="preserve"> </w:t>
      </w:r>
      <w:r>
        <w:rPr>
          <w:sz w:val="28"/>
        </w:rPr>
        <w:t>системой (например, в р</w:t>
      </w:r>
      <w:r>
        <w:rPr>
          <w:sz w:val="28"/>
        </w:rPr>
        <w:t>амках проекта «Школьная фирма»);</w:t>
      </w:r>
    </w:p>
    <w:p w:rsidR="009A11BE" w:rsidRDefault="009A11BE">
      <w:pPr>
        <w:pStyle w:val="a4"/>
        <w:jc w:val="left"/>
        <w:rPr>
          <w:sz w:val="28"/>
        </w:rPr>
        <w:sectPr w:rsidR="009A11BE">
          <w:pgSz w:w="11910" w:h="16840"/>
          <w:pgMar w:top="1040" w:right="566" w:bottom="1320" w:left="850" w:header="0" w:footer="1069" w:gutter="0"/>
          <w:cols w:space="720"/>
        </w:sectPr>
      </w:pPr>
    </w:p>
    <w:p w:rsidR="009A11BE" w:rsidRDefault="005C57DC">
      <w:pPr>
        <w:pStyle w:val="a4"/>
        <w:numPr>
          <w:ilvl w:val="0"/>
          <w:numId w:val="30"/>
        </w:numPr>
        <w:tabs>
          <w:tab w:val="left" w:pos="1559"/>
        </w:tabs>
        <w:spacing w:before="74"/>
        <w:ind w:left="1559" w:hanging="280"/>
        <w:jc w:val="left"/>
        <w:rPr>
          <w:sz w:val="28"/>
        </w:rPr>
      </w:pPr>
      <w:r>
        <w:rPr>
          <w:spacing w:val="-2"/>
          <w:sz w:val="28"/>
        </w:rPr>
        <w:lastRenderedPageBreak/>
        <w:t>презентовать</w:t>
      </w:r>
      <w:r>
        <w:rPr>
          <w:spacing w:val="2"/>
          <w:sz w:val="28"/>
        </w:rPr>
        <w:t xml:space="preserve"> </w:t>
      </w:r>
      <w:r>
        <w:rPr>
          <w:spacing w:val="-2"/>
          <w:sz w:val="28"/>
        </w:rPr>
        <w:t>изделие;</w:t>
      </w:r>
    </w:p>
    <w:p w:rsidR="009A11BE" w:rsidRDefault="005C57DC">
      <w:pPr>
        <w:pStyle w:val="a4"/>
        <w:numPr>
          <w:ilvl w:val="0"/>
          <w:numId w:val="30"/>
        </w:numPr>
        <w:tabs>
          <w:tab w:val="left" w:pos="1560"/>
        </w:tabs>
        <w:spacing w:before="3"/>
        <w:ind w:right="287"/>
        <w:jc w:val="left"/>
        <w:rPr>
          <w:sz w:val="28"/>
        </w:rPr>
      </w:pPr>
      <w:r>
        <w:rPr>
          <w:sz w:val="28"/>
        </w:rPr>
        <w:t>иметь</w:t>
      </w:r>
      <w:r>
        <w:rPr>
          <w:spacing w:val="80"/>
          <w:sz w:val="28"/>
        </w:rPr>
        <w:t xml:space="preserve"> </w:t>
      </w:r>
      <w:r>
        <w:rPr>
          <w:sz w:val="28"/>
        </w:rPr>
        <w:t>представление</w:t>
      </w:r>
      <w:r>
        <w:rPr>
          <w:spacing w:val="80"/>
          <w:sz w:val="28"/>
        </w:rPr>
        <w:t xml:space="preserve"> </w:t>
      </w:r>
      <w:r>
        <w:rPr>
          <w:sz w:val="28"/>
        </w:rPr>
        <w:t>о</w:t>
      </w:r>
      <w:r>
        <w:rPr>
          <w:spacing w:val="80"/>
          <w:sz w:val="28"/>
        </w:rPr>
        <w:t xml:space="preserve"> </w:t>
      </w:r>
      <w:r>
        <w:rPr>
          <w:sz w:val="28"/>
        </w:rPr>
        <w:t>мире</w:t>
      </w:r>
      <w:r>
        <w:rPr>
          <w:spacing w:val="80"/>
          <w:sz w:val="28"/>
        </w:rPr>
        <w:t xml:space="preserve"> </w:t>
      </w:r>
      <w:r>
        <w:rPr>
          <w:sz w:val="28"/>
        </w:rPr>
        <w:t>профессий,</w:t>
      </w:r>
      <w:r>
        <w:rPr>
          <w:spacing w:val="80"/>
          <w:sz w:val="28"/>
        </w:rPr>
        <w:t xml:space="preserve"> </w:t>
      </w:r>
      <w:r>
        <w:rPr>
          <w:sz w:val="28"/>
        </w:rPr>
        <w:t>связанных</w:t>
      </w:r>
      <w:r>
        <w:rPr>
          <w:spacing w:val="80"/>
          <w:sz w:val="28"/>
        </w:rPr>
        <w:t xml:space="preserve"> </w:t>
      </w:r>
      <w:r>
        <w:rPr>
          <w:sz w:val="28"/>
        </w:rPr>
        <w:t>с</w:t>
      </w:r>
      <w:r>
        <w:rPr>
          <w:spacing w:val="80"/>
          <w:sz w:val="28"/>
        </w:rPr>
        <w:t xml:space="preserve"> </w:t>
      </w:r>
      <w:r>
        <w:rPr>
          <w:sz w:val="28"/>
        </w:rPr>
        <w:t>изучаемыми технологиями, их востребованности на рынке труда;</w:t>
      </w:r>
    </w:p>
    <w:p w:rsidR="009A11BE" w:rsidRDefault="005C57DC">
      <w:pPr>
        <w:pStyle w:val="a4"/>
        <w:numPr>
          <w:ilvl w:val="0"/>
          <w:numId w:val="30"/>
        </w:numPr>
        <w:tabs>
          <w:tab w:val="left" w:pos="1560"/>
          <w:tab w:val="left" w:pos="2615"/>
          <w:tab w:val="left" w:pos="4707"/>
          <w:tab w:val="left" w:pos="5201"/>
          <w:tab w:val="left" w:pos="6647"/>
          <w:tab w:val="left" w:pos="8107"/>
          <w:tab w:val="left" w:pos="8608"/>
        </w:tabs>
        <w:ind w:right="285"/>
        <w:jc w:val="left"/>
        <w:rPr>
          <w:sz w:val="28"/>
        </w:rPr>
      </w:pPr>
      <w:r>
        <w:rPr>
          <w:spacing w:val="-2"/>
          <w:sz w:val="28"/>
        </w:rPr>
        <w:t>иметь</w:t>
      </w:r>
      <w:r>
        <w:rPr>
          <w:sz w:val="28"/>
        </w:rPr>
        <w:tab/>
      </w:r>
      <w:r>
        <w:rPr>
          <w:spacing w:val="-2"/>
          <w:sz w:val="28"/>
        </w:rPr>
        <w:t>представление</w:t>
      </w:r>
      <w:r>
        <w:rPr>
          <w:sz w:val="28"/>
        </w:rPr>
        <w:tab/>
      </w:r>
      <w:r>
        <w:rPr>
          <w:spacing w:val="-10"/>
          <w:sz w:val="28"/>
        </w:rPr>
        <w:t>о</w:t>
      </w:r>
      <w:r>
        <w:rPr>
          <w:sz w:val="28"/>
        </w:rPr>
        <w:tab/>
      </w:r>
      <w:r>
        <w:rPr>
          <w:spacing w:val="-2"/>
          <w:sz w:val="28"/>
        </w:rPr>
        <w:t>способах</w:t>
      </w:r>
      <w:r>
        <w:rPr>
          <w:sz w:val="28"/>
        </w:rPr>
        <w:tab/>
      </w:r>
      <w:r>
        <w:rPr>
          <w:spacing w:val="-2"/>
          <w:sz w:val="28"/>
        </w:rPr>
        <w:t>хранения</w:t>
      </w:r>
      <w:r>
        <w:rPr>
          <w:sz w:val="28"/>
        </w:rPr>
        <w:tab/>
      </w:r>
      <w:r>
        <w:rPr>
          <w:spacing w:val="-10"/>
          <w:sz w:val="28"/>
        </w:rPr>
        <w:t>и</w:t>
      </w:r>
      <w:r>
        <w:rPr>
          <w:sz w:val="28"/>
        </w:rPr>
        <w:tab/>
      </w:r>
      <w:r>
        <w:rPr>
          <w:spacing w:val="-2"/>
          <w:sz w:val="28"/>
        </w:rPr>
        <w:t>производства электроэнергии;</w:t>
      </w:r>
    </w:p>
    <w:p w:rsidR="009A11BE" w:rsidRDefault="005C57DC">
      <w:pPr>
        <w:pStyle w:val="a4"/>
        <w:numPr>
          <w:ilvl w:val="0"/>
          <w:numId w:val="30"/>
        </w:numPr>
        <w:tabs>
          <w:tab w:val="left" w:pos="1559"/>
        </w:tabs>
        <w:spacing w:line="321" w:lineRule="exact"/>
        <w:ind w:left="1559" w:hanging="280"/>
        <w:jc w:val="left"/>
        <w:rPr>
          <w:sz w:val="28"/>
        </w:rPr>
      </w:pPr>
      <w:r>
        <w:rPr>
          <w:sz w:val="28"/>
        </w:rPr>
        <w:t>иметь</w:t>
      </w:r>
      <w:r>
        <w:rPr>
          <w:spacing w:val="-13"/>
          <w:sz w:val="28"/>
        </w:rPr>
        <w:t xml:space="preserve"> </w:t>
      </w:r>
      <w:r>
        <w:rPr>
          <w:sz w:val="28"/>
        </w:rPr>
        <w:t>представление</w:t>
      </w:r>
      <w:r>
        <w:rPr>
          <w:spacing w:val="-10"/>
          <w:sz w:val="28"/>
        </w:rPr>
        <w:t xml:space="preserve"> </w:t>
      </w:r>
      <w:r>
        <w:rPr>
          <w:sz w:val="28"/>
        </w:rPr>
        <w:t>о</w:t>
      </w:r>
      <w:r>
        <w:rPr>
          <w:spacing w:val="-10"/>
          <w:sz w:val="28"/>
        </w:rPr>
        <w:t xml:space="preserve"> </w:t>
      </w:r>
      <w:r>
        <w:rPr>
          <w:sz w:val="28"/>
        </w:rPr>
        <w:t>типах</w:t>
      </w:r>
      <w:r>
        <w:rPr>
          <w:spacing w:val="-9"/>
          <w:sz w:val="28"/>
        </w:rPr>
        <w:t xml:space="preserve"> </w:t>
      </w:r>
      <w:r>
        <w:rPr>
          <w:sz w:val="28"/>
        </w:rPr>
        <w:t>передачи</w:t>
      </w:r>
      <w:r>
        <w:rPr>
          <w:spacing w:val="-9"/>
          <w:sz w:val="28"/>
        </w:rPr>
        <w:t xml:space="preserve"> </w:t>
      </w:r>
      <w:r>
        <w:rPr>
          <w:spacing w:val="-2"/>
          <w:sz w:val="28"/>
        </w:rPr>
        <w:t>электроэнергии;</w:t>
      </w:r>
    </w:p>
    <w:p w:rsidR="009A11BE" w:rsidRDefault="005C57DC">
      <w:pPr>
        <w:pStyle w:val="a4"/>
        <w:numPr>
          <w:ilvl w:val="0"/>
          <w:numId w:val="30"/>
        </w:numPr>
        <w:tabs>
          <w:tab w:val="left" w:pos="1559"/>
        </w:tabs>
        <w:ind w:left="1559" w:hanging="280"/>
        <w:jc w:val="left"/>
        <w:rPr>
          <w:sz w:val="28"/>
        </w:rPr>
      </w:pPr>
      <w:r>
        <w:rPr>
          <w:sz w:val="28"/>
        </w:rPr>
        <w:t>иметь</w:t>
      </w:r>
      <w:r>
        <w:rPr>
          <w:spacing w:val="-9"/>
          <w:sz w:val="28"/>
        </w:rPr>
        <w:t xml:space="preserve"> </w:t>
      </w:r>
      <w:r>
        <w:rPr>
          <w:sz w:val="28"/>
        </w:rPr>
        <w:t>представление</w:t>
      </w:r>
      <w:r>
        <w:rPr>
          <w:spacing w:val="-7"/>
          <w:sz w:val="28"/>
        </w:rPr>
        <w:t xml:space="preserve"> </w:t>
      </w:r>
      <w:r>
        <w:rPr>
          <w:sz w:val="28"/>
        </w:rPr>
        <w:t>о</w:t>
      </w:r>
      <w:r>
        <w:rPr>
          <w:spacing w:val="-7"/>
          <w:sz w:val="28"/>
        </w:rPr>
        <w:t xml:space="preserve"> </w:t>
      </w:r>
      <w:r>
        <w:rPr>
          <w:sz w:val="28"/>
        </w:rPr>
        <w:t>принципе</w:t>
      </w:r>
      <w:r>
        <w:rPr>
          <w:spacing w:val="-7"/>
          <w:sz w:val="28"/>
        </w:rPr>
        <w:t xml:space="preserve"> </w:t>
      </w:r>
      <w:r>
        <w:rPr>
          <w:sz w:val="28"/>
        </w:rPr>
        <w:t>сборки</w:t>
      </w:r>
      <w:r>
        <w:rPr>
          <w:spacing w:val="-7"/>
          <w:sz w:val="28"/>
        </w:rPr>
        <w:t xml:space="preserve"> </w:t>
      </w:r>
      <w:r>
        <w:rPr>
          <w:sz w:val="28"/>
        </w:rPr>
        <w:t>электрических</w:t>
      </w:r>
      <w:r>
        <w:rPr>
          <w:spacing w:val="-6"/>
          <w:sz w:val="28"/>
        </w:rPr>
        <w:t xml:space="preserve"> </w:t>
      </w:r>
      <w:r>
        <w:rPr>
          <w:spacing w:val="-2"/>
          <w:sz w:val="28"/>
        </w:rPr>
        <w:t>схем;</w:t>
      </w:r>
    </w:p>
    <w:p w:rsidR="009A11BE" w:rsidRDefault="005C57DC">
      <w:pPr>
        <w:pStyle w:val="a4"/>
        <w:numPr>
          <w:ilvl w:val="0"/>
          <w:numId w:val="30"/>
        </w:numPr>
        <w:tabs>
          <w:tab w:val="left" w:pos="1560"/>
        </w:tabs>
        <w:spacing w:before="1"/>
        <w:ind w:right="286"/>
        <w:jc w:val="left"/>
        <w:rPr>
          <w:sz w:val="28"/>
        </w:rPr>
      </w:pPr>
      <w:r>
        <w:rPr>
          <w:sz w:val="28"/>
        </w:rPr>
        <w:t>получить</w:t>
      </w:r>
      <w:r>
        <w:rPr>
          <w:spacing w:val="80"/>
          <w:sz w:val="28"/>
        </w:rPr>
        <w:t xml:space="preserve"> </w:t>
      </w:r>
      <w:r>
        <w:rPr>
          <w:sz w:val="28"/>
        </w:rPr>
        <w:t>возможность</w:t>
      </w:r>
      <w:r>
        <w:rPr>
          <w:spacing w:val="80"/>
          <w:sz w:val="28"/>
        </w:rPr>
        <w:t xml:space="preserve"> </w:t>
      </w:r>
      <w:r>
        <w:rPr>
          <w:sz w:val="28"/>
        </w:rPr>
        <w:t>научиться</w:t>
      </w:r>
      <w:r>
        <w:rPr>
          <w:spacing w:val="80"/>
          <w:sz w:val="28"/>
        </w:rPr>
        <w:t xml:space="preserve"> </w:t>
      </w:r>
      <w:r>
        <w:rPr>
          <w:sz w:val="28"/>
        </w:rPr>
        <w:t>выполнять</w:t>
      </w:r>
      <w:r>
        <w:rPr>
          <w:spacing w:val="80"/>
          <w:sz w:val="28"/>
        </w:rPr>
        <w:t xml:space="preserve"> </w:t>
      </w:r>
      <w:r>
        <w:rPr>
          <w:sz w:val="28"/>
        </w:rPr>
        <w:t>сборку</w:t>
      </w:r>
      <w:r>
        <w:rPr>
          <w:spacing w:val="80"/>
          <w:sz w:val="28"/>
        </w:rPr>
        <w:t xml:space="preserve"> </w:t>
      </w:r>
      <w:r>
        <w:rPr>
          <w:sz w:val="28"/>
        </w:rPr>
        <w:t xml:space="preserve">электрических </w:t>
      </w:r>
      <w:r>
        <w:rPr>
          <w:spacing w:val="-2"/>
          <w:sz w:val="28"/>
        </w:rPr>
        <w:t>схем;</w:t>
      </w:r>
    </w:p>
    <w:p w:rsidR="009A11BE" w:rsidRDefault="005C57DC">
      <w:pPr>
        <w:pStyle w:val="a4"/>
        <w:numPr>
          <w:ilvl w:val="0"/>
          <w:numId w:val="30"/>
        </w:numPr>
        <w:tabs>
          <w:tab w:val="left" w:pos="1560"/>
        </w:tabs>
        <w:ind w:right="285"/>
        <w:jc w:val="left"/>
        <w:rPr>
          <w:sz w:val="28"/>
        </w:rPr>
      </w:pPr>
      <w:r>
        <w:rPr>
          <w:sz w:val="28"/>
        </w:rPr>
        <w:t>определять результат работы электрической схемы при использовании различных э</w:t>
      </w:r>
      <w:r>
        <w:rPr>
          <w:sz w:val="28"/>
        </w:rPr>
        <w:t>лементов с помощью учителя;</w:t>
      </w:r>
    </w:p>
    <w:p w:rsidR="009A11BE" w:rsidRDefault="005C57DC">
      <w:pPr>
        <w:pStyle w:val="a4"/>
        <w:numPr>
          <w:ilvl w:val="0"/>
          <w:numId w:val="30"/>
        </w:numPr>
        <w:tabs>
          <w:tab w:val="left" w:pos="1560"/>
        </w:tabs>
        <w:ind w:right="289"/>
        <w:jc w:val="left"/>
        <w:rPr>
          <w:sz w:val="28"/>
        </w:rPr>
      </w:pPr>
      <w:r>
        <w:rPr>
          <w:sz w:val="28"/>
        </w:rPr>
        <w:t>иметь представление о том, как применяются элементы электрической цепи в бытовых приборах;</w:t>
      </w:r>
    </w:p>
    <w:p w:rsidR="009A11BE" w:rsidRDefault="005C57DC">
      <w:pPr>
        <w:pStyle w:val="a4"/>
        <w:numPr>
          <w:ilvl w:val="0"/>
          <w:numId w:val="30"/>
        </w:numPr>
        <w:tabs>
          <w:tab w:val="left" w:pos="1559"/>
        </w:tabs>
        <w:spacing w:before="1" w:line="322" w:lineRule="exact"/>
        <w:ind w:left="1559" w:hanging="280"/>
        <w:jc w:val="left"/>
        <w:rPr>
          <w:sz w:val="28"/>
        </w:rPr>
      </w:pPr>
      <w:r>
        <w:rPr>
          <w:sz w:val="28"/>
        </w:rPr>
        <w:t>различать</w:t>
      </w:r>
      <w:r>
        <w:rPr>
          <w:spacing w:val="-11"/>
          <w:sz w:val="28"/>
        </w:rPr>
        <w:t xml:space="preserve"> </w:t>
      </w:r>
      <w:r>
        <w:rPr>
          <w:sz w:val="28"/>
        </w:rPr>
        <w:t>последовательное</w:t>
      </w:r>
      <w:r>
        <w:rPr>
          <w:spacing w:val="-8"/>
          <w:sz w:val="28"/>
        </w:rPr>
        <w:t xml:space="preserve"> </w:t>
      </w:r>
      <w:r>
        <w:rPr>
          <w:sz w:val="28"/>
        </w:rPr>
        <w:t>и</w:t>
      </w:r>
      <w:r>
        <w:rPr>
          <w:spacing w:val="-11"/>
          <w:sz w:val="28"/>
        </w:rPr>
        <w:t xml:space="preserve"> </w:t>
      </w:r>
      <w:r>
        <w:rPr>
          <w:sz w:val="28"/>
        </w:rPr>
        <w:t>параллельное</w:t>
      </w:r>
      <w:r>
        <w:rPr>
          <w:spacing w:val="-8"/>
          <w:sz w:val="28"/>
        </w:rPr>
        <w:t xml:space="preserve"> </w:t>
      </w:r>
      <w:r>
        <w:rPr>
          <w:sz w:val="28"/>
        </w:rPr>
        <w:t>соединения</w:t>
      </w:r>
      <w:r>
        <w:rPr>
          <w:spacing w:val="-10"/>
          <w:sz w:val="28"/>
        </w:rPr>
        <w:t xml:space="preserve"> </w:t>
      </w:r>
      <w:r>
        <w:rPr>
          <w:spacing w:val="-2"/>
          <w:sz w:val="28"/>
        </w:rPr>
        <w:t>резисторов;</w:t>
      </w:r>
    </w:p>
    <w:p w:rsidR="009A11BE" w:rsidRDefault="005C57DC">
      <w:pPr>
        <w:pStyle w:val="a4"/>
        <w:numPr>
          <w:ilvl w:val="0"/>
          <w:numId w:val="30"/>
        </w:numPr>
        <w:tabs>
          <w:tab w:val="left" w:pos="1559"/>
        </w:tabs>
        <w:spacing w:line="322" w:lineRule="exact"/>
        <w:ind w:left="1559" w:hanging="280"/>
        <w:jc w:val="left"/>
        <w:rPr>
          <w:sz w:val="28"/>
        </w:rPr>
      </w:pPr>
      <w:r>
        <w:rPr>
          <w:sz w:val="28"/>
        </w:rPr>
        <w:t>иметь</w:t>
      </w:r>
      <w:r>
        <w:rPr>
          <w:spacing w:val="-11"/>
          <w:sz w:val="28"/>
        </w:rPr>
        <w:t xml:space="preserve"> </w:t>
      </w:r>
      <w:r>
        <w:rPr>
          <w:sz w:val="28"/>
        </w:rPr>
        <w:t>представление</w:t>
      </w:r>
      <w:r>
        <w:rPr>
          <w:spacing w:val="-8"/>
          <w:sz w:val="28"/>
        </w:rPr>
        <w:t xml:space="preserve"> </w:t>
      </w:r>
      <w:r>
        <w:rPr>
          <w:sz w:val="28"/>
        </w:rPr>
        <w:t>об</w:t>
      </w:r>
      <w:r>
        <w:rPr>
          <w:spacing w:val="-8"/>
          <w:sz w:val="28"/>
        </w:rPr>
        <w:t xml:space="preserve"> </w:t>
      </w:r>
      <w:r>
        <w:rPr>
          <w:sz w:val="28"/>
        </w:rPr>
        <w:t>аналоговой</w:t>
      </w:r>
      <w:r>
        <w:rPr>
          <w:spacing w:val="-10"/>
          <w:sz w:val="28"/>
        </w:rPr>
        <w:t xml:space="preserve"> </w:t>
      </w:r>
      <w:r>
        <w:rPr>
          <w:sz w:val="28"/>
        </w:rPr>
        <w:t>и</w:t>
      </w:r>
      <w:r>
        <w:rPr>
          <w:spacing w:val="-8"/>
          <w:sz w:val="28"/>
        </w:rPr>
        <w:t xml:space="preserve"> </w:t>
      </w:r>
      <w:r>
        <w:rPr>
          <w:sz w:val="28"/>
        </w:rPr>
        <w:t>цифровой</w:t>
      </w:r>
      <w:r>
        <w:rPr>
          <w:spacing w:val="-8"/>
          <w:sz w:val="28"/>
        </w:rPr>
        <w:t xml:space="preserve"> </w:t>
      </w:r>
      <w:r>
        <w:rPr>
          <w:spacing w:val="-2"/>
          <w:sz w:val="28"/>
        </w:rPr>
        <w:t>схемотехнике;</w:t>
      </w:r>
    </w:p>
    <w:p w:rsidR="009A11BE" w:rsidRDefault="005C57DC">
      <w:pPr>
        <w:pStyle w:val="a4"/>
        <w:numPr>
          <w:ilvl w:val="0"/>
          <w:numId w:val="30"/>
        </w:numPr>
        <w:tabs>
          <w:tab w:val="left" w:pos="1560"/>
          <w:tab w:val="left" w:pos="2499"/>
          <w:tab w:val="left" w:pos="3336"/>
          <w:tab w:val="left" w:pos="5846"/>
          <w:tab w:val="left" w:pos="7150"/>
          <w:tab w:val="left" w:pos="8519"/>
          <w:tab w:val="left" w:pos="10075"/>
        </w:tabs>
        <w:ind w:right="287"/>
        <w:jc w:val="left"/>
        <w:rPr>
          <w:sz w:val="28"/>
        </w:rPr>
      </w:pPr>
      <w:r>
        <w:rPr>
          <w:spacing w:val="-2"/>
          <w:sz w:val="28"/>
        </w:rPr>
        <w:t>иметь</w:t>
      </w:r>
      <w:r>
        <w:rPr>
          <w:sz w:val="28"/>
        </w:rPr>
        <w:tab/>
      </w:r>
      <w:r>
        <w:rPr>
          <w:spacing w:val="-4"/>
          <w:sz w:val="28"/>
        </w:rPr>
        <w:t>опыт</w:t>
      </w:r>
      <w:r>
        <w:rPr>
          <w:sz w:val="28"/>
        </w:rPr>
        <w:tab/>
      </w:r>
      <w:r>
        <w:rPr>
          <w:spacing w:val="-2"/>
          <w:sz w:val="28"/>
        </w:rPr>
        <w:t>программирования</w:t>
      </w:r>
      <w:r>
        <w:rPr>
          <w:sz w:val="28"/>
        </w:rPr>
        <w:tab/>
      </w:r>
      <w:r>
        <w:rPr>
          <w:spacing w:val="-2"/>
          <w:sz w:val="28"/>
        </w:rPr>
        <w:t>простого</w:t>
      </w:r>
      <w:r>
        <w:rPr>
          <w:sz w:val="28"/>
        </w:rPr>
        <w:tab/>
      </w:r>
      <w:r>
        <w:rPr>
          <w:spacing w:val="-2"/>
          <w:sz w:val="28"/>
        </w:rPr>
        <w:t>«умного»</w:t>
      </w:r>
      <w:r>
        <w:rPr>
          <w:sz w:val="28"/>
        </w:rPr>
        <w:tab/>
      </w:r>
      <w:r>
        <w:rPr>
          <w:spacing w:val="-2"/>
          <w:sz w:val="28"/>
        </w:rPr>
        <w:t>устройства</w:t>
      </w:r>
      <w:r>
        <w:rPr>
          <w:sz w:val="28"/>
        </w:rPr>
        <w:tab/>
      </w:r>
      <w:r>
        <w:rPr>
          <w:spacing w:val="-10"/>
          <w:sz w:val="28"/>
        </w:rPr>
        <w:t xml:space="preserve">с </w:t>
      </w:r>
      <w:r>
        <w:rPr>
          <w:sz w:val="28"/>
        </w:rPr>
        <w:t>заданными характеристиками;</w:t>
      </w:r>
    </w:p>
    <w:p w:rsidR="009A11BE" w:rsidRDefault="005C57DC">
      <w:pPr>
        <w:pStyle w:val="a4"/>
        <w:numPr>
          <w:ilvl w:val="0"/>
          <w:numId w:val="30"/>
        </w:numPr>
        <w:tabs>
          <w:tab w:val="left" w:pos="1560"/>
          <w:tab w:val="left" w:pos="2572"/>
          <w:tab w:val="left" w:pos="4628"/>
          <w:tab w:val="left" w:pos="5223"/>
          <w:tab w:val="left" w:pos="7163"/>
          <w:tab w:val="left" w:pos="9060"/>
        </w:tabs>
        <w:ind w:right="287"/>
        <w:jc w:val="left"/>
        <w:rPr>
          <w:sz w:val="28"/>
        </w:rPr>
      </w:pPr>
      <w:r>
        <w:rPr>
          <w:spacing w:val="-2"/>
          <w:sz w:val="28"/>
        </w:rPr>
        <w:t>иметь</w:t>
      </w:r>
      <w:r>
        <w:rPr>
          <w:sz w:val="28"/>
        </w:rPr>
        <w:tab/>
      </w:r>
      <w:r>
        <w:rPr>
          <w:spacing w:val="-2"/>
          <w:sz w:val="28"/>
        </w:rPr>
        <w:t>представления</w:t>
      </w:r>
      <w:r>
        <w:rPr>
          <w:sz w:val="28"/>
        </w:rPr>
        <w:tab/>
      </w:r>
      <w:r>
        <w:rPr>
          <w:spacing w:val="-6"/>
          <w:sz w:val="28"/>
        </w:rPr>
        <w:t>об</w:t>
      </w:r>
      <w:r>
        <w:rPr>
          <w:sz w:val="28"/>
        </w:rPr>
        <w:tab/>
      </w:r>
      <w:r>
        <w:rPr>
          <w:spacing w:val="-2"/>
          <w:sz w:val="28"/>
        </w:rPr>
        <w:t>особенностях</w:t>
      </w:r>
      <w:r>
        <w:rPr>
          <w:sz w:val="28"/>
        </w:rPr>
        <w:tab/>
      </w:r>
      <w:r>
        <w:rPr>
          <w:spacing w:val="-2"/>
          <w:sz w:val="28"/>
        </w:rPr>
        <w:t>современных</w:t>
      </w:r>
      <w:r>
        <w:rPr>
          <w:sz w:val="28"/>
        </w:rPr>
        <w:tab/>
      </w:r>
      <w:r>
        <w:rPr>
          <w:spacing w:val="-4"/>
          <w:sz w:val="28"/>
        </w:rPr>
        <w:t xml:space="preserve">датчиков, </w:t>
      </w:r>
      <w:r>
        <w:rPr>
          <w:sz w:val="28"/>
        </w:rPr>
        <w:t>применении их в реальных задачах;</w:t>
      </w:r>
    </w:p>
    <w:p w:rsidR="009A11BE" w:rsidRDefault="005C57DC">
      <w:pPr>
        <w:pStyle w:val="a4"/>
        <w:numPr>
          <w:ilvl w:val="0"/>
          <w:numId w:val="30"/>
        </w:numPr>
        <w:tabs>
          <w:tab w:val="left" w:pos="1560"/>
        </w:tabs>
        <w:spacing w:line="242" w:lineRule="auto"/>
        <w:ind w:right="280"/>
        <w:jc w:val="left"/>
        <w:rPr>
          <w:sz w:val="28"/>
        </w:rPr>
      </w:pPr>
      <w:r>
        <w:rPr>
          <w:sz w:val="28"/>
        </w:rPr>
        <w:t>иметь</w:t>
      </w:r>
      <w:r>
        <w:rPr>
          <w:spacing w:val="40"/>
          <w:sz w:val="28"/>
        </w:rPr>
        <w:t xml:space="preserve"> </w:t>
      </w:r>
      <w:r>
        <w:rPr>
          <w:sz w:val="28"/>
        </w:rPr>
        <w:t>опыт</w:t>
      </w:r>
      <w:r>
        <w:rPr>
          <w:spacing w:val="40"/>
          <w:sz w:val="28"/>
        </w:rPr>
        <w:t xml:space="preserve"> </w:t>
      </w:r>
      <w:r>
        <w:rPr>
          <w:sz w:val="28"/>
        </w:rPr>
        <w:t>составления</w:t>
      </w:r>
      <w:r>
        <w:rPr>
          <w:spacing w:val="40"/>
          <w:sz w:val="28"/>
        </w:rPr>
        <w:t xml:space="preserve"> </w:t>
      </w:r>
      <w:r>
        <w:rPr>
          <w:sz w:val="28"/>
        </w:rPr>
        <w:t>несложных</w:t>
      </w:r>
      <w:r>
        <w:rPr>
          <w:spacing w:val="40"/>
          <w:sz w:val="28"/>
        </w:rPr>
        <w:t xml:space="preserve"> </w:t>
      </w:r>
      <w:r>
        <w:rPr>
          <w:sz w:val="28"/>
        </w:rPr>
        <w:t>алгоритмов</w:t>
      </w:r>
      <w:r>
        <w:rPr>
          <w:spacing w:val="40"/>
          <w:sz w:val="28"/>
        </w:rPr>
        <w:t xml:space="preserve"> </w:t>
      </w:r>
      <w:r>
        <w:rPr>
          <w:sz w:val="28"/>
        </w:rPr>
        <w:t>управления</w:t>
      </w:r>
      <w:r>
        <w:rPr>
          <w:spacing w:val="40"/>
          <w:sz w:val="28"/>
        </w:rPr>
        <w:t xml:space="preserve"> </w:t>
      </w:r>
      <w:r>
        <w:rPr>
          <w:sz w:val="28"/>
        </w:rPr>
        <w:t xml:space="preserve">умного </w:t>
      </w:r>
      <w:r>
        <w:rPr>
          <w:spacing w:val="-2"/>
          <w:sz w:val="28"/>
        </w:rPr>
        <w:t>дома.</w:t>
      </w:r>
    </w:p>
    <w:p w:rsidR="009A11BE" w:rsidRDefault="005C57DC">
      <w:pPr>
        <w:pStyle w:val="2"/>
        <w:spacing w:before="315" w:line="240" w:lineRule="auto"/>
        <w:ind w:left="852" w:right="5417" w:firstLine="707"/>
        <w:jc w:val="left"/>
      </w:pPr>
      <w:r>
        <w:t>Модуль</w:t>
      </w:r>
      <w:r>
        <w:rPr>
          <w:spacing w:val="-18"/>
        </w:rPr>
        <w:t xml:space="preserve"> </w:t>
      </w:r>
      <w:r>
        <w:t>«Животноводст</w:t>
      </w:r>
      <w:r>
        <w:t>во» 7–8 КЛАССЫ:</w:t>
      </w:r>
    </w:p>
    <w:p w:rsidR="009A11BE" w:rsidRDefault="005C57DC">
      <w:pPr>
        <w:pStyle w:val="a4"/>
        <w:numPr>
          <w:ilvl w:val="0"/>
          <w:numId w:val="30"/>
        </w:numPr>
        <w:tabs>
          <w:tab w:val="left" w:pos="1559"/>
        </w:tabs>
        <w:spacing w:line="321" w:lineRule="exact"/>
        <w:ind w:left="1559" w:hanging="280"/>
        <w:jc w:val="left"/>
        <w:rPr>
          <w:sz w:val="28"/>
        </w:rPr>
      </w:pPr>
      <w:r>
        <w:rPr>
          <w:spacing w:val="-2"/>
          <w:sz w:val="28"/>
        </w:rPr>
        <w:t>соблюдать</w:t>
      </w:r>
      <w:r>
        <w:rPr>
          <w:spacing w:val="-3"/>
          <w:sz w:val="28"/>
        </w:rPr>
        <w:t xml:space="preserve"> </w:t>
      </w:r>
      <w:r>
        <w:rPr>
          <w:spacing w:val="-2"/>
          <w:sz w:val="28"/>
        </w:rPr>
        <w:t>правила</w:t>
      </w:r>
      <w:r>
        <w:rPr>
          <w:spacing w:val="-5"/>
          <w:sz w:val="28"/>
        </w:rPr>
        <w:t xml:space="preserve"> </w:t>
      </w:r>
      <w:r>
        <w:rPr>
          <w:spacing w:val="-2"/>
          <w:sz w:val="28"/>
        </w:rPr>
        <w:t>безопасности;</w:t>
      </w:r>
    </w:p>
    <w:p w:rsidR="009A11BE" w:rsidRDefault="005C57DC">
      <w:pPr>
        <w:pStyle w:val="a4"/>
        <w:numPr>
          <w:ilvl w:val="0"/>
          <w:numId w:val="30"/>
        </w:numPr>
        <w:tabs>
          <w:tab w:val="left" w:pos="1560"/>
          <w:tab w:val="left" w:pos="3713"/>
          <w:tab w:val="left" w:pos="4912"/>
          <w:tab w:val="left" w:pos="5874"/>
          <w:tab w:val="left" w:pos="6277"/>
          <w:tab w:val="left" w:pos="8128"/>
          <w:tab w:val="left" w:pos="8523"/>
        </w:tabs>
        <w:spacing w:line="242" w:lineRule="auto"/>
        <w:ind w:right="286"/>
        <w:jc w:val="left"/>
        <w:rPr>
          <w:sz w:val="28"/>
        </w:rPr>
      </w:pPr>
      <w:r>
        <w:rPr>
          <w:spacing w:val="-2"/>
          <w:sz w:val="28"/>
        </w:rPr>
        <w:t>организовывать</w:t>
      </w:r>
      <w:r>
        <w:rPr>
          <w:sz w:val="28"/>
        </w:rPr>
        <w:tab/>
      </w:r>
      <w:r>
        <w:rPr>
          <w:spacing w:val="-2"/>
          <w:sz w:val="28"/>
        </w:rPr>
        <w:t>рабочее</w:t>
      </w:r>
      <w:r>
        <w:rPr>
          <w:sz w:val="28"/>
        </w:rPr>
        <w:tab/>
      </w:r>
      <w:r>
        <w:rPr>
          <w:spacing w:val="-4"/>
          <w:sz w:val="28"/>
        </w:rPr>
        <w:t>место</w:t>
      </w:r>
      <w:r>
        <w:rPr>
          <w:sz w:val="28"/>
        </w:rPr>
        <w:tab/>
      </w:r>
      <w:r>
        <w:rPr>
          <w:spacing w:val="-10"/>
          <w:sz w:val="28"/>
        </w:rPr>
        <w:t>в</w:t>
      </w:r>
      <w:r>
        <w:rPr>
          <w:sz w:val="28"/>
        </w:rPr>
        <w:tab/>
      </w:r>
      <w:r>
        <w:rPr>
          <w:spacing w:val="-2"/>
          <w:sz w:val="28"/>
        </w:rPr>
        <w:t>соответствии</w:t>
      </w:r>
      <w:r>
        <w:rPr>
          <w:sz w:val="28"/>
        </w:rPr>
        <w:tab/>
      </w:r>
      <w:r>
        <w:rPr>
          <w:spacing w:val="-10"/>
          <w:sz w:val="28"/>
        </w:rPr>
        <w:t>с</w:t>
      </w:r>
      <w:r>
        <w:rPr>
          <w:sz w:val="28"/>
        </w:rPr>
        <w:tab/>
      </w:r>
      <w:r>
        <w:rPr>
          <w:spacing w:val="-2"/>
          <w:sz w:val="28"/>
        </w:rPr>
        <w:t>требованиями безопасности;</w:t>
      </w:r>
    </w:p>
    <w:p w:rsidR="009A11BE" w:rsidRDefault="005C57DC">
      <w:pPr>
        <w:pStyle w:val="a4"/>
        <w:numPr>
          <w:ilvl w:val="0"/>
          <w:numId w:val="30"/>
        </w:numPr>
        <w:tabs>
          <w:tab w:val="left" w:pos="1559"/>
        </w:tabs>
        <w:spacing w:line="317" w:lineRule="exact"/>
        <w:ind w:left="1559" w:hanging="280"/>
        <w:jc w:val="left"/>
        <w:rPr>
          <w:sz w:val="28"/>
        </w:rPr>
      </w:pPr>
      <w:r>
        <w:rPr>
          <w:sz w:val="28"/>
        </w:rPr>
        <w:t>иметь</w:t>
      </w:r>
      <w:r>
        <w:rPr>
          <w:spacing w:val="-12"/>
          <w:sz w:val="28"/>
        </w:rPr>
        <w:t xml:space="preserve"> </w:t>
      </w:r>
      <w:r>
        <w:rPr>
          <w:sz w:val="28"/>
        </w:rPr>
        <w:t>представления</w:t>
      </w:r>
      <w:r>
        <w:rPr>
          <w:spacing w:val="-8"/>
          <w:sz w:val="28"/>
        </w:rPr>
        <w:t xml:space="preserve"> </w:t>
      </w:r>
      <w:r>
        <w:rPr>
          <w:sz w:val="28"/>
        </w:rPr>
        <w:t>об</w:t>
      </w:r>
      <w:r>
        <w:rPr>
          <w:spacing w:val="-11"/>
          <w:sz w:val="28"/>
        </w:rPr>
        <w:t xml:space="preserve"> </w:t>
      </w:r>
      <w:r>
        <w:rPr>
          <w:sz w:val="28"/>
        </w:rPr>
        <w:t>основных</w:t>
      </w:r>
      <w:r>
        <w:rPr>
          <w:spacing w:val="-11"/>
          <w:sz w:val="28"/>
        </w:rPr>
        <w:t xml:space="preserve"> </w:t>
      </w:r>
      <w:r>
        <w:rPr>
          <w:sz w:val="28"/>
        </w:rPr>
        <w:t>направлениях</w:t>
      </w:r>
      <w:r>
        <w:rPr>
          <w:spacing w:val="-7"/>
          <w:sz w:val="28"/>
        </w:rPr>
        <w:t xml:space="preserve"> </w:t>
      </w:r>
      <w:r>
        <w:rPr>
          <w:spacing w:val="-2"/>
          <w:sz w:val="28"/>
        </w:rPr>
        <w:t>животноводства;</w:t>
      </w:r>
    </w:p>
    <w:p w:rsidR="009A11BE" w:rsidRDefault="005C57DC">
      <w:pPr>
        <w:pStyle w:val="a4"/>
        <w:numPr>
          <w:ilvl w:val="0"/>
          <w:numId w:val="30"/>
        </w:numPr>
        <w:tabs>
          <w:tab w:val="left" w:pos="1560"/>
          <w:tab w:val="left" w:pos="2746"/>
          <w:tab w:val="left" w:pos="4976"/>
          <w:tab w:val="left" w:pos="5741"/>
          <w:tab w:val="left" w:pos="7854"/>
          <w:tab w:val="left" w:pos="9508"/>
        </w:tabs>
        <w:ind w:right="284"/>
        <w:jc w:val="left"/>
        <w:rPr>
          <w:sz w:val="28"/>
        </w:rPr>
      </w:pPr>
      <w:r>
        <w:rPr>
          <w:spacing w:val="-2"/>
          <w:sz w:val="28"/>
        </w:rPr>
        <w:t>иметь</w:t>
      </w:r>
      <w:r>
        <w:rPr>
          <w:sz w:val="28"/>
        </w:rPr>
        <w:tab/>
      </w:r>
      <w:r>
        <w:rPr>
          <w:spacing w:val="-2"/>
          <w:sz w:val="28"/>
        </w:rPr>
        <w:t>представления</w:t>
      </w:r>
      <w:r>
        <w:rPr>
          <w:sz w:val="28"/>
        </w:rPr>
        <w:tab/>
      </w:r>
      <w:r>
        <w:rPr>
          <w:spacing w:val="-6"/>
          <w:sz w:val="28"/>
        </w:rPr>
        <w:t>об</w:t>
      </w:r>
      <w:r>
        <w:rPr>
          <w:sz w:val="28"/>
        </w:rPr>
        <w:tab/>
      </w:r>
      <w:r>
        <w:rPr>
          <w:spacing w:val="-2"/>
          <w:sz w:val="28"/>
        </w:rPr>
        <w:t>особенностях</w:t>
      </w:r>
      <w:r>
        <w:rPr>
          <w:sz w:val="28"/>
        </w:rPr>
        <w:tab/>
      </w:r>
      <w:r>
        <w:rPr>
          <w:spacing w:val="-2"/>
          <w:sz w:val="28"/>
        </w:rPr>
        <w:t>основных</w:t>
      </w:r>
      <w:r>
        <w:rPr>
          <w:sz w:val="28"/>
        </w:rPr>
        <w:tab/>
      </w:r>
      <w:r>
        <w:rPr>
          <w:spacing w:val="-2"/>
          <w:sz w:val="28"/>
        </w:rPr>
        <w:t xml:space="preserve">видов </w:t>
      </w:r>
      <w:r>
        <w:rPr>
          <w:sz w:val="28"/>
        </w:rPr>
        <w:t>сельскохозяйственных животных своего региона;</w:t>
      </w:r>
    </w:p>
    <w:p w:rsidR="009A11BE" w:rsidRDefault="005C57DC">
      <w:pPr>
        <w:pStyle w:val="a4"/>
        <w:numPr>
          <w:ilvl w:val="0"/>
          <w:numId w:val="30"/>
        </w:numPr>
        <w:tabs>
          <w:tab w:val="left" w:pos="1560"/>
        </w:tabs>
        <w:ind w:right="289"/>
        <w:jc w:val="left"/>
        <w:rPr>
          <w:sz w:val="28"/>
        </w:rPr>
      </w:pPr>
      <w:r>
        <w:rPr>
          <w:sz w:val="28"/>
        </w:rPr>
        <w:t>описывать по опорной схеме полный технологический цикл получения продукции животноводства своего региона;</w:t>
      </w:r>
    </w:p>
    <w:p w:rsidR="009A11BE" w:rsidRDefault="005C57DC">
      <w:pPr>
        <w:pStyle w:val="a4"/>
        <w:numPr>
          <w:ilvl w:val="0"/>
          <w:numId w:val="30"/>
        </w:numPr>
        <w:tabs>
          <w:tab w:val="left" w:pos="1560"/>
        </w:tabs>
        <w:spacing w:line="242" w:lineRule="auto"/>
        <w:ind w:right="279"/>
        <w:jc w:val="left"/>
        <w:rPr>
          <w:sz w:val="28"/>
        </w:rPr>
      </w:pPr>
      <w:r>
        <w:rPr>
          <w:sz w:val="28"/>
        </w:rPr>
        <w:t xml:space="preserve">знать виды сельскохозяйственных животных, характерных для данного </w:t>
      </w:r>
      <w:r>
        <w:rPr>
          <w:spacing w:val="-2"/>
          <w:sz w:val="28"/>
        </w:rPr>
        <w:t>региона;</w:t>
      </w:r>
    </w:p>
    <w:p w:rsidR="009A11BE" w:rsidRDefault="005C57DC">
      <w:pPr>
        <w:pStyle w:val="a4"/>
        <w:numPr>
          <w:ilvl w:val="0"/>
          <w:numId w:val="30"/>
        </w:numPr>
        <w:tabs>
          <w:tab w:val="left" w:pos="1560"/>
        </w:tabs>
        <w:ind w:right="284"/>
        <w:jc w:val="left"/>
        <w:rPr>
          <w:sz w:val="28"/>
        </w:rPr>
      </w:pPr>
      <w:r>
        <w:rPr>
          <w:sz w:val="28"/>
        </w:rPr>
        <w:t>оценивать</w:t>
      </w:r>
      <w:r>
        <w:rPr>
          <w:spacing w:val="80"/>
          <w:sz w:val="28"/>
        </w:rPr>
        <w:t xml:space="preserve"> </w:t>
      </w:r>
      <w:r>
        <w:rPr>
          <w:sz w:val="28"/>
        </w:rPr>
        <w:t>при</w:t>
      </w:r>
      <w:r>
        <w:rPr>
          <w:spacing w:val="80"/>
          <w:sz w:val="28"/>
        </w:rPr>
        <w:t xml:space="preserve"> </w:t>
      </w:r>
      <w:r>
        <w:rPr>
          <w:sz w:val="28"/>
        </w:rPr>
        <w:t>помощи</w:t>
      </w:r>
      <w:r>
        <w:rPr>
          <w:spacing w:val="80"/>
          <w:sz w:val="28"/>
        </w:rPr>
        <w:t xml:space="preserve"> </w:t>
      </w:r>
      <w:r>
        <w:rPr>
          <w:sz w:val="28"/>
        </w:rPr>
        <w:t>учителя</w:t>
      </w:r>
      <w:r>
        <w:rPr>
          <w:spacing w:val="80"/>
          <w:sz w:val="28"/>
        </w:rPr>
        <w:t xml:space="preserve"> </w:t>
      </w:r>
      <w:r>
        <w:rPr>
          <w:sz w:val="28"/>
        </w:rPr>
        <w:t>условия</w:t>
      </w:r>
      <w:r>
        <w:rPr>
          <w:spacing w:val="80"/>
          <w:sz w:val="28"/>
        </w:rPr>
        <w:t xml:space="preserve"> </w:t>
      </w:r>
      <w:r>
        <w:rPr>
          <w:sz w:val="28"/>
        </w:rPr>
        <w:t>содержания</w:t>
      </w:r>
      <w:r>
        <w:rPr>
          <w:spacing w:val="80"/>
          <w:sz w:val="28"/>
        </w:rPr>
        <w:t xml:space="preserve"> </w:t>
      </w:r>
      <w:r>
        <w:rPr>
          <w:sz w:val="28"/>
        </w:rPr>
        <w:t>животных</w:t>
      </w:r>
      <w:r>
        <w:rPr>
          <w:spacing w:val="80"/>
          <w:sz w:val="28"/>
        </w:rPr>
        <w:t xml:space="preserve"> </w:t>
      </w:r>
      <w:r>
        <w:rPr>
          <w:sz w:val="28"/>
        </w:rPr>
        <w:t>в</w:t>
      </w:r>
      <w:r>
        <w:rPr>
          <w:spacing w:val="80"/>
          <w:sz w:val="28"/>
        </w:rPr>
        <w:t xml:space="preserve"> </w:t>
      </w:r>
      <w:r>
        <w:rPr>
          <w:sz w:val="28"/>
        </w:rPr>
        <w:t>различных условиях;</w:t>
      </w:r>
    </w:p>
    <w:p w:rsidR="009A11BE" w:rsidRDefault="005C57DC">
      <w:pPr>
        <w:pStyle w:val="a4"/>
        <w:numPr>
          <w:ilvl w:val="0"/>
          <w:numId w:val="30"/>
        </w:numPr>
        <w:tabs>
          <w:tab w:val="left" w:pos="1560"/>
        </w:tabs>
        <w:ind w:right="285"/>
        <w:jc w:val="left"/>
        <w:rPr>
          <w:sz w:val="28"/>
        </w:rPr>
      </w:pPr>
      <w:r>
        <w:rPr>
          <w:sz w:val="28"/>
        </w:rPr>
        <w:t>иметь</w:t>
      </w:r>
      <w:r>
        <w:rPr>
          <w:spacing w:val="40"/>
          <w:sz w:val="28"/>
        </w:rPr>
        <w:t xml:space="preserve"> </w:t>
      </w:r>
      <w:r>
        <w:rPr>
          <w:sz w:val="28"/>
        </w:rPr>
        <w:t>опыт</w:t>
      </w:r>
      <w:r>
        <w:rPr>
          <w:spacing w:val="40"/>
          <w:sz w:val="28"/>
        </w:rPr>
        <w:t xml:space="preserve"> </w:t>
      </w:r>
      <w:r>
        <w:rPr>
          <w:sz w:val="28"/>
        </w:rPr>
        <w:t>оказания</w:t>
      </w:r>
      <w:r>
        <w:rPr>
          <w:spacing w:val="40"/>
          <w:sz w:val="28"/>
        </w:rPr>
        <w:t xml:space="preserve"> </w:t>
      </w:r>
      <w:r>
        <w:rPr>
          <w:sz w:val="28"/>
        </w:rPr>
        <w:t>первой</w:t>
      </w:r>
      <w:r>
        <w:rPr>
          <w:spacing w:val="40"/>
          <w:sz w:val="28"/>
        </w:rPr>
        <w:t xml:space="preserve"> </w:t>
      </w:r>
      <w:r>
        <w:rPr>
          <w:sz w:val="28"/>
        </w:rPr>
        <w:t>помощи</w:t>
      </w:r>
      <w:r>
        <w:rPr>
          <w:spacing w:val="40"/>
          <w:sz w:val="28"/>
        </w:rPr>
        <w:t xml:space="preserve"> </w:t>
      </w:r>
      <w:r>
        <w:rPr>
          <w:sz w:val="28"/>
        </w:rPr>
        <w:t>заболевшим</w:t>
      </w:r>
      <w:r>
        <w:rPr>
          <w:spacing w:val="40"/>
          <w:sz w:val="28"/>
        </w:rPr>
        <w:t xml:space="preserve"> </w:t>
      </w:r>
      <w:r>
        <w:rPr>
          <w:sz w:val="28"/>
        </w:rPr>
        <w:t>или</w:t>
      </w:r>
      <w:r>
        <w:rPr>
          <w:spacing w:val="40"/>
          <w:sz w:val="28"/>
        </w:rPr>
        <w:t xml:space="preserve"> </w:t>
      </w:r>
      <w:r>
        <w:rPr>
          <w:sz w:val="28"/>
        </w:rPr>
        <w:t>пораненным</w:t>
      </w:r>
      <w:r>
        <w:rPr>
          <w:spacing w:val="80"/>
          <w:sz w:val="28"/>
        </w:rPr>
        <w:t xml:space="preserve"> </w:t>
      </w:r>
      <w:r>
        <w:rPr>
          <w:spacing w:val="-2"/>
          <w:sz w:val="28"/>
        </w:rPr>
        <w:t>животным;</w:t>
      </w:r>
    </w:p>
    <w:p w:rsidR="009A11BE" w:rsidRDefault="005C57DC">
      <w:pPr>
        <w:pStyle w:val="a4"/>
        <w:numPr>
          <w:ilvl w:val="0"/>
          <w:numId w:val="30"/>
        </w:numPr>
        <w:tabs>
          <w:tab w:val="left" w:pos="1560"/>
        </w:tabs>
        <w:spacing w:line="242" w:lineRule="auto"/>
        <w:ind w:right="288"/>
        <w:jc w:val="left"/>
        <w:rPr>
          <w:sz w:val="28"/>
        </w:rPr>
      </w:pPr>
      <w:r>
        <w:rPr>
          <w:sz w:val="28"/>
        </w:rPr>
        <w:t>иметь</w:t>
      </w:r>
      <w:r>
        <w:rPr>
          <w:spacing w:val="40"/>
          <w:sz w:val="28"/>
        </w:rPr>
        <w:t xml:space="preserve"> </w:t>
      </w:r>
      <w:r>
        <w:rPr>
          <w:sz w:val="28"/>
        </w:rPr>
        <w:t>представления</w:t>
      </w:r>
      <w:r>
        <w:rPr>
          <w:spacing w:val="40"/>
          <w:sz w:val="28"/>
        </w:rPr>
        <w:t xml:space="preserve"> </w:t>
      </w:r>
      <w:r>
        <w:rPr>
          <w:sz w:val="28"/>
        </w:rPr>
        <w:t>о</w:t>
      </w:r>
      <w:r>
        <w:rPr>
          <w:spacing w:val="40"/>
          <w:sz w:val="28"/>
        </w:rPr>
        <w:t xml:space="preserve"> </w:t>
      </w:r>
      <w:r>
        <w:rPr>
          <w:sz w:val="28"/>
        </w:rPr>
        <w:t>способах</w:t>
      </w:r>
      <w:r>
        <w:rPr>
          <w:spacing w:val="40"/>
          <w:sz w:val="28"/>
        </w:rPr>
        <w:t xml:space="preserve"> </w:t>
      </w:r>
      <w:r>
        <w:rPr>
          <w:sz w:val="28"/>
        </w:rPr>
        <w:t>переработки</w:t>
      </w:r>
      <w:r>
        <w:rPr>
          <w:spacing w:val="40"/>
          <w:sz w:val="28"/>
        </w:rPr>
        <w:t xml:space="preserve"> </w:t>
      </w:r>
      <w:r>
        <w:rPr>
          <w:sz w:val="28"/>
        </w:rPr>
        <w:t>и</w:t>
      </w:r>
      <w:r>
        <w:rPr>
          <w:spacing w:val="40"/>
          <w:sz w:val="28"/>
        </w:rPr>
        <w:t xml:space="preserve"> </w:t>
      </w:r>
      <w:r>
        <w:rPr>
          <w:sz w:val="28"/>
        </w:rPr>
        <w:t>хранения</w:t>
      </w:r>
      <w:r>
        <w:rPr>
          <w:spacing w:val="40"/>
          <w:sz w:val="28"/>
        </w:rPr>
        <w:t xml:space="preserve"> </w:t>
      </w:r>
      <w:r>
        <w:rPr>
          <w:sz w:val="28"/>
        </w:rPr>
        <w:t xml:space="preserve">продукции </w:t>
      </w:r>
      <w:r>
        <w:rPr>
          <w:spacing w:val="-2"/>
          <w:sz w:val="28"/>
        </w:rPr>
        <w:t>животноводства;</w:t>
      </w:r>
    </w:p>
    <w:p w:rsidR="009A11BE" w:rsidRDefault="005C57DC">
      <w:pPr>
        <w:pStyle w:val="a4"/>
        <w:numPr>
          <w:ilvl w:val="0"/>
          <w:numId w:val="30"/>
        </w:numPr>
        <w:tabs>
          <w:tab w:val="left" w:pos="1560"/>
          <w:tab w:val="left" w:pos="2547"/>
          <w:tab w:val="left" w:pos="4582"/>
          <w:tab w:val="left" w:pos="5009"/>
          <w:tab w:val="left" w:pos="5857"/>
          <w:tab w:val="left" w:pos="7869"/>
        </w:tabs>
        <w:ind w:right="286"/>
        <w:jc w:val="left"/>
        <w:rPr>
          <w:sz w:val="28"/>
        </w:rPr>
      </w:pPr>
      <w:r>
        <w:rPr>
          <w:spacing w:val="-2"/>
          <w:sz w:val="28"/>
        </w:rPr>
        <w:t>иметь</w:t>
      </w:r>
      <w:r>
        <w:rPr>
          <w:sz w:val="28"/>
        </w:rPr>
        <w:tab/>
      </w:r>
      <w:r>
        <w:rPr>
          <w:spacing w:val="-2"/>
          <w:sz w:val="28"/>
        </w:rPr>
        <w:t>представления</w:t>
      </w:r>
      <w:r>
        <w:rPr>
          <w:sz w:val="28"/>
        </w:rPr>
        <w:tab/>
      </w:r>
      <w:r>
        <w:rPr>
          <w:spacing w:val="-10"/>
          <w:sz w:val="28"/>
        </w:rPr>
        <w:t>о</w:t>
      </w:r>
      <w:r>
        <w:rPr>
          <w:sz w:val="28"/>
        </w:rPr>
        <w:tab/>
      </w:r>
      <w:r>
        <w:rPr>
          <w:spacing w:val="-4"/>
          <w:sz w:val="28"/>
        </w:rPr>
        <w:t>пути</w:t>
      </w:r>
      <w:r>
        <w:rPr>
          <w:sz w:val="28"/>
        </w:rPr>
        <w:tab/>
      </w:r>
      <w:r>
        <w:rPr>
          <w:spacing w:val="-2"/>
          <w:sz w:val="28"/>
        </w:rPr>
        <w:t>цифровизации</w:t>
      </w:r>
      <w:r>
        <w:rPr>
          <w:sz w:val="28"/>
        </w:rPr>
        <w:tab/>
      </w:r>
      <w:r>
        <w:rPr>
          <w:spacing w:val="-2"/>
          <w:sz w:val="28"/>
        </w:rPr>
        <w:t>животноводческого производства;</w:t>
      </w:r>
    </w:p>
    <w:p w:rsidR="009A11BE" w:rsidRDefault="005C57DC">
      <w:pPr>
        <w:pStyle w:val="a4"/>
        <w:numPr>
          <w:ilvl w:val="0"/>
          <w:numId w:val="30"/>
        </w:numPr>
        <w:tabs>
          <w:tab w:val="left" w:pos="1560"/>
        </w:tabs>
        <w:ind w:right="285"/>
        <w:jc w:val="left"/>
        <w:rPr>
          <w:sz w:val="28"/>
        </w:rPr>
      </w:pPr>
      <w:r>
        <w:rPr>
          <w:sz w:val="28"/>
        </w:rPr>
        <w:t>иметь</w:t>
      </w:r>
      <w:r>
        <w:rPr>
          <w:spacing w:val="-3"/>
          <w:sz w:val="28"/>
        </w:rPr>
        <w:t xml:space="preserve"> </w:t>
      </w:r>
      <w:r>
        <w:rPr>
          <w:sz w:val="28"/>
        </w:rPr>
        <w:t>представления о</w:t>
      </w:r>
      <w:r>
        <w:rPr>
          <w:spacing w:val="-1"/>
          <w:sz w:val="28"/>
        </w:rPr>
        <w:t xml:space="preserve"> </w:t>
      </w:r>
      <w:r>
        <w:rPr>
          <w:sz w:val="28"/>
        </w:rPr>
        <w:t>мире</w:t>
      </w:r>
      <w:r>
        <w:rPr>
          <w:spacing w:val="-2"/>
          <w:sz w:val="28"/>
        </w:rPr>
        <w:t xml:space="preserve"> </w:t>
      </w:r>
      <w:r>
        <w:rPr>
          <w:sz w:val="28"/>
        </w:rPr>
        <w:t>профессий, связанных с</w:t>
      </w:r>
      <w:r>
        <w:rPr>
          <w:spacing w:val="-2"/>
          <w:sz w:val="28"/>
        </w:rPr>
        <w:t xml:space="preserve"> </w:t>
      </w:r>
      <w:r>
        <w:rPr>
          <w:sz w:val="28"/>
        </w:rPr>
        <w:t>животноводством, их востребованности на рынке труда.</w:t>
      </w:r>
    </w:p>
    <w:p w:rsidR="009A11BE" w:rsidRDefault="009A11BE">
      <w:pPr>
        <w:pStyle w:val="a4"/>
        <w:jc w:val="left"/>
        <w:rPr>
          <w:sz w:val="28"/>
        </w:rPr>
        <w:sectPr w:rsidR="009A11BE">
          <w:pgSz w:w="11910" w:h="16840"/>
          <w:pgMar w:top="1040" w:right="566" w:bottom="1320" w:left="850" w:header="0" w:footer="1069" w:gutter="0"/>
          <w:cols w:space="720"/>
        </w:sectPr>
      </w:pPr>
    </w:p>
    <w:p w:rsidR="009A11BE" w:rsidRDefault="005C57DC">
      <w:pPr>
        <w:pStyle w:val="2"/>
        <w:spacing w:before="59" w:line="240" w:lineRule="auto"/>
        <w:ind w:left="852" w:right="5417" w:firstLine="707"/>
        <w:jc w:val="left"/>
      </w:pPr>
      <w:r>
        <w:lastRenderedPageBreak/>
        <w:t>Модуль</w:t>
      </w:r>
      <w:r>
        <w:rPr>
          <w:spacing w:val="-18"/>
        </w:rPr>
        <w:t xml:space="preserve"> </w:t>
      </w:r>
      <w:r>
        <w:t>«Растениеводство» 7–8 КЛАССЫ:</w:t>
      </w:r>
    </w:p>
    <w:p w:rsidR="009A11BE" w:rsidRDefault="005C57DC">
      <w:pPr>
        <w:pStyle w:val="a4"/>
        <w:numPr>
          <w:ilvl w:val="0"/>
          <w:numId w:val="30"/>
        </w:numPr>
        <w:tabs>
          <w:tab w:val="left" w:pos="1559"/>
        </w:tabs>
        <w:spacing w:line="321" w:lineRule="exact"/>
        <w:ind w:left="1559" w:hanging="280"/>
        <w:jc w:val="left"/>
        <w:rPr>
          <w:sz w:val="28"/>
        </w:rPr>
      </w:pPr>
      <w:r>
        <w:rPr>
          <w:spacing w:val="-2"/>
          <w:sz w:val="28"/>
        </w:rPr>
        <w:t>соблюдать</w:t>
      </w:r>
      <w:r>
        <w:rPr>
          <w:spacing w:val="-3"/>
          <w:sz w:val="28"/>
        </w:rPr>
        <w:t xml:space="preserve"> </w:t>
      </w:r>
      <w:r>
        <w:rPr>
          <w:spacing w:val="-2"/>
          <w:sz w:val="28"/>
        </w:rPr>
        <w:t>правила</w:t>
      </w:r>
      <w:r>
        <w:rPr>
          <w:spacing w:val="-5"/>
          <w:sz w:val="28"/>
        </w:rPr>
        <w:t xml:space="preserve"> </w:t>
      </w:r>
      <w:r>
        <w:rPr>
          <w:spacing w:val="-2"/>
          <w:sz w:val="28"/>
        </w:rPr>
        <w:t>безопасности;</w:t>
      </w:r>
    </w:p>
    <w:p w:rsidR="009A11BE" w:rsidRDefault="005C57DC">
      <w:pPr>
        <w:pStyle w:val="a4"/>
        <w:numPr>
          <w:ilvl w:val="0"/>
          <w:numId w:val="30"/>
        </w:numPr>
        <w:tabs>
          <w:tab w:val="left" w:pos="1560"/>
          <w:tab w:val="left" w:pos="3713"/>
          <w:tab w:val="left" w:pos="4915"/>
          <w:tab w:val="left" w:pos="5877"/>
          <w:tab w:val="left" w:pos="6280"/>
          <w:tab w:val="left" w:pos="8131"/>
          <w:tab w:val="left" w:pos="8527"/>
        </w:tabs>
        <w:ind w:right="283"/>
        <w:jc w:val="left"/>
        <w:rPr>
          <w:sz w:val="28"/>
        </w:rPr>
      </w:pPr>
      <w:r>
        <w:rPr>
          <w:spacing w:val="-2"/>
          <w:sz w:val="28"/>
        </w:rPr>
        <w:t>организовывать</w:t>
      </w:r>
      <w:r>
        <w:rPr>
          <w:sz w:val="28"/>
        </w:rPr>
        <w:tab/>
      </w:r>
      <w:r>
        <w:rPr>
          <w:spacing w:val="-2"/>
          <w:sz w:val="28"/>
        </w:rPr>
        <w:t>рабочее</w:t>
      </w:r>
      <w:r>
        <w:rPr>
          <w:sz w:val="28"/>
        </w:rPr>
        <w:tab/>
      </w:r>
      <w:r>
        <w:rPr>
          <w:spacing w:val="-4"/>
          <w:sz w:val="28"/>
        </w:rPr>
        <w:t>место</w:t>
      </w:r>
      <w:r>
        <w:rPr>
          <w:sz w:val="28"/>
        </w:rPr>
        <w:tab/>
      </w:r>
      <w:r>
        <w:rPr>
          <w:spacing w:val="-10"/>
          <w:sz w:val="28"/>
        </w:rPr>
        <w:t>в</w:t>
      </w:r>
      <w:r>
        <w:rPr>
          <w:sz w:val="28"/>
        </w:rPr>
        <w:tab/>
      </w:r>
      <w:r>
        <w:rPr>
          <w:spacing w:val="-2"/>
          <w:sz w:val="28"/>
        </w:rPr>
        <w:t>соответствии</w:t>
      </w:r>
      <w:r>
        <w:rPr>
          <w:sz w:val="28"/>
        </w:rPr>
        <w:tab/>
      </w:r>
      <w:r>
        <w:rPr>
          <w:spacing w:val="-10"/>
          <w:sz w:val="28"/>
        </w:rPr>
        <w:t>с</w:t>
      </w:r>
      <w:r>
        <w:rPr>
          <w:sz w:val="28"/>
        </w:rPr>
        <w:tab/>
      </w:r>
      <w:r>
        <w:rPr>
          <w:spacing w:val="-2"/>
          <w:sz w:val="28"/>
        </w:rPr>
        <w:t>требованиями безопасности;</w:t>
      </w:r>
    </w:p>
    <w:p w:rsidR="009A11BE" w:rsidRDefault="005C57DC">
      <w:pPr>
        <w:pStyle w:val="a4"/>
        <w:numPr>
          <w:ilvl w:val="0"/>
          <w:numId w:val="30"/>
        </w:numPr>
        <w:tabs>
          <w:tab w:val="left" w:pos="1559"/>
        </w:tabs>
        <w:spacing w:line="321" w:lineRule="exact"/>
        <w:ind w:left="1559" w:hanging="280"/>
        <w:jc w:val="left"/>
        <w:rPr>
          <w:sz w:val="28"/>
        </w:rPr>
      </w:pPr>
      <w:r>
        <w:rPr>
          <w:sz w:val="28"/>
        </w:rPr>
        <w:t>иметь</w:t>
      </w:r>
      <w:r>
        <w:rPr>
          <w:spacing w:val="-12"/>
          <w:sz w:val="28"/>
        </w:rPr>
        <w:t xml:space="preserve"> </w:t>
      </w:r>
      <w:r>
        <w:rPr>
          <w:sz w:val="28"/>
        </w:rPr>
        <w:t>представление</w:t>
      </w:r>
      <w:r>
        <w:rPr>
          <w:spacing w:val="-8"/>
          <w:sz w:val="28"/>
        </w:rPr>
        <w:t xml:space="preserve"> </w:t>
      </w:r>
      <w:r>
        <w:rPr>
          <w:sz w:val="28"/>
        </w:rPr>
        <w:t>об</w:t>
      </w:r>
      <w:r>
        <w:rPr>
          <w:spacing w:val="-10"/>
          <w:sz w:val="28"/>
        </w:rPr>
        <w:t xml:space="preserve"> </w:t>
      </w:r>
      <w:r>
        <w:rPr>
          <w:sz w:val="28"/>
        </w:rPr>
        <w:t>основных</w:t>
      </w:r>
      <w:r>
        <w:rPr>
          <w:spacing w:val="-8"/>
          <w:sz w:val="28"/>
        </w:rPr>
        <w:t xml:space="preserve"> </w:t>
      </w:r>
      <w:r>
        <w:rPr>
          <w:sz w:val="28"/>
        </w:rPr>
        <w:t>направлениях</w:t>
      </w:r>
      <w:r>
        <w:rPr>
          <w:spacing w:val="-7"/>
          <w:sz w:val="28"/>
        </w:rPr>
        <w:t xml:space="preserve"> </w:t>
      </w:r>
      <w:r>
        <w:rPr>
          <w:spacing w:val="-2"/>
          <w:sz w:val="28"/>
        </w:rPr>
        <w:t>растениеводства;</w:t>
      </w:r>
    </w:p>
    <w:p w:rsidR="009A11BE" w:rsidRDefault="005C57DC">
      <w:pPr>
        <w:pStyle w:val="a4"/>
        <w:numPr>
          <w:ilvl w:val="0"/>
          <w:numId w:val="30"/>
        </w:numPr>
        <w:tabs>
          <w:tab w:val="left" w:pos="1560"/>
        </w:tabs>
        <w:spacing w:before="2"/>
        <w:ind w:right="286"/>
        <w:rPr>
          <w:sz w:val="28"/>
        </w:rPr>
      </w:pPr>
      <w:r>
        <w:rPr>
          <w:sz w:val="28"/>
        </w:rPr>
        <w:t xml:space="preserve">описывать по опорной схеме полный технологический цикл получения наиболее распространённой растениеводческой продукции своего </w:t>
      </w:r>
      <w:r>
        <w:rPr>
          <w:spacing w:val="-2"/>
          <w:sz w:val="28"/>
        </w:rPr>
        <w:t>региона;</w:t>
      </w:r>
    </w:p>
    <w:p w:rsidR="009A11BE" w:rsidRDefault="005C57DC">
      <w:pPr>
        <w:pStyle w:val="a4"/>
        <w:numPr>
          <w:ilvl w:val="0"/>
          <w:numId w:val="30"/>
        </w:numPr>
        <w:tabs>
          <w:tab w:val="left" w:pos="1559"/>
        </w:tabs>
        <w:spacing w:line="321" w:lineRule="exact"/>
        <w:ind w:left="1559" w:hanging="280"/>
        <w:rPr>
          <w:sz w:val="28"/>
        </w:rPr>
      </w:pPr>
      <w:r>
        <w:rPr>
          <w:sz w:val="28"/>
        </w:rPr>
        <w:t>иметь</w:t>
      </w:r>
      <w:r>
        <w:rPr>
          <w:spacing w:val="-13"/>
          <w:sz w:val="28"/>
        </w:rPr>
        <w:t xml:space="preserve"> </w:t>
      </w:r>
      <w:r>
        <w:rPr>
          <w:sz w:val="28"/>
        </w:rPr>
        <w:t>представлен</w:t>
      </w:r>
      <w:r>
        <w:rPr>
          <w:sz w:val="28"/>
        </w:rPr>
        <w:t>ие</w:t>
      </w:r>
      <w:r>
        <w:rPr>
          <w:spacing w:val="-9"/>
          <w:sz w:val="28"/>
        </w:rPr>
        <w:t xml:space="preserve"> </w:t>
      </w:r>
      <w:r>
        <w:rPr>
          <w:sz w:val="28"/>
        </w:rPr>
        <w:t>о</w:t>
      </w:r>
      <w:r>
        <w:rPr>
          <w:spacing w:val="-9"/>
          <w:sz w:val="28"/>
        </w:rPr>
        <w:t xml:space="preserve"> </w:t>
      </w:r>
      <w:r>
        <w:rPr>
          <w:sz w:val="28"/>
        </w:rPr>
        <w:t>видах</w:t>
      </w:r>
      <w:r>
        <w:rPr>
          <w:spacing w:val="-8"/>
          <w:sz w:val="28"/>
        </w:rPr>
        <w:t xml:space="preserve"> </w:t>
      </w:r>
      <w:r>
        <w:rPr>
          <w:sz w:val="28"/>
        </w:rPr>
        <w:t>и</w:t>
      </w:r>
      <w:r>
        <w:rPr>
          <w:spacing w:val="-9"/>
          <w:sz w:val="28"/>
        </w:rPr>
        <w:t xml:space="preserve"> </w:t>
      </w:r>
      <w:r>
        <w:rPr>
          <w:sz w:val="28"/>
        </w:rPr>
        <w:t>свойствах</w:t>
      </w:r>
      <w:r>
        <w:rPr>
          <w:spacing w:val="-8"/>
          <w:sz w:val="28"/>
        </w:rPr>
        <w:t xml:space="preserve"> </w:t>
      </w:r>
      <w:r>
        <w:rPr>
          <w:sz w:val="28"/>
        </w:rPr>
        <w:t>почв</w:t>
      </w:r>
      <w:r>
        <w:rPr>
          <w:spacing w:val="-9"/>
          <w:sz w:val="28"/>
        </w:rPr>
        <w:t xml:space="preserve"> </w:t>
      </w:r>
      <w:r>
        <w:rPr>
          <w:sz w:val="28"/>
        </w:rPr>
        <w:t>данного</w:t>
      </w:r>
      <w:r>
        <w:rPr>
          <w:spacing w:val="-11"/>
          <w:sz w:val="28"/>
        </w:rPr>
        <w:t xml:space="preserve"> </w:t>
      </w:r>
      <w:r>
        <w:rPr>
          <w:spacing w:val="-2"/>
          <w:sz w:val="28"/>
        </w:rPr>
        <w:t>региона;</w:t>
      </w:r>
    </w:p>
    <w:p w:rsidR="009A11BE" w:rsidRDefault="005C57DC">
      <w:pPr>
        <w:pStyle w:val="a4"/>
        <w:numPr>
          <w:ilvl w:val="0"/>
          <w:numId w:val="30"/>
        </w:numPr>
        <w:tabs>
          <w:tab w:val="left" w:pos="1559"/>
        </w:tabs>
        <w:spacing w:line="322" w:lineRule="exact"/>
        <w:ind w:left="1559" w:hanging="280"/>
        <w:rPr>
          <w:sz w:val="28"/>
        </w:rPr>
      </w:pPr>
      <w:r>
        <w:rPr>
          <w:sz w:val="28"/>
        </w:rPr>
        <w:t>знать</w:t>
      </w:r>
      <w:r>
        <w:rPr>
          <w:spacing w:val="-14"/>
          <w:sz w:val="28"/>
        </w:rPr>
        <w:t xml:space="preserve"> </w:t>
      </w:r>
      <w:r>
        <w:rPr>
          <w:sz w:val="28"/>
        </w:rPr>
        <w:t>ручные</w:t>
      </w:r>
      <w:r>
        <w:rPr>
          <w:spacing w:val="-13"/>
          <w:sz w:val="28"/>
        </w:rPr>
        <w:t xml:space="preserve"> </w:t>
      </w:r>
      <w:r>
        <w:rPr>
          <w:sz w:val="28"/>
        </w:rPr>
        <w:t>и</w:t>
      </w:r>
      <w:r>
        <w:rPr>
          <w:spacing w:val="-12"/>
          <w:sz w:val="28"/>
        </w:rPr>
        <w:t xml:space="preserve"> </w:t>
      </w:r>
      <w:r>
        <w:rPr>
          <w:sz w:val="28"/>
        </w:rPr>
        <w:t>механизированные</w:t>
      </w:r>
      <w:r>
        <w:rPr>
          <w:spacing w:val="-13"/>
          <w:sz w:val="28"/>
        </w:rPr>
        <w:t xml:space="preserve"> </w:t>
      </w:r>
      <w:r>
        <w:rPr>
          <w:sz w:val="28"/>
        </w:rPr>
        <w:t>инструменты</w:t>
      </w:r>
      <w:r>
        <w:rPr>
          <w:spacing w:val="-12"/>
          <w:sz w:val="28"/>
        </w:rPr>
        <w:t xml:space="preserve"> </w:t>
      </w:r>
      <w:r>
        <w:rPr>
          <w:sz w:val="28"/>
        </w:rPr>
        <w:t>обработки</w:t>
      </w:r>
      <w:r>
        <w:rPr>
          <w:spacing w:val="-15"/>
          <w:sz w:val="28"/>
        </w:rPr>
        <w:t xml:space="preserve"> </w:t>
      </w:r>
      <w:r>
        <w:rPr>
          <w:spacing w:val="-2"/>
          <w:sz w:val="28"/>
        </w:rPr>
        <w:t>почвы;</w:t>
      </w:r>
    </w:p>
    <w:p w:rsidR="009A11BE" w:rsidRDefault="005C57DC">
      <w:pPr>
        <w:pStyle w:val="a4"/>
        <w:numPr>
          <w:ilvl w:val="0"/>
          <w:numId w:val="30"/>
        </w:numPr>
        <w:tabs>
          <w:tab w:val="left" w:pos="1560"/>
          <w:tab w:val="left" w:pos="4011"/>
          <w:tab w:val="left" w:pos="4382"/>
          <w:tab w:val="left" w:pos="5783"/>
          <w:tab w:val="left" w:pos="6975"/>
          <w:tab w:val="left" w:pos="8602"/>
          <w:tab w:val="left" w:pos="9912"/>
        </w:tabs>
        <w:spacing w:line="242" w:lineRule="auto"/>
        <w:ind w:right="287"/>
        <w:jc w:val="left"/>
        <w:rPr>
          <w:sz w:val="28"/>
        </w:rPr>
      </w:pPr>
      <w:r>
        <w:rPr>
          <w:spacing w:val="-2"/>
          <w:sz w:val="28"/>
        </w:rPr>
        <w:t>классифицировать</w:t>
      </w:r>
      <w:r>
        <w:rPr>
          <w:sz w:val="28"/>
        </w:rPr>
        <w:tab/>
      </w:r>
      <w:r>
        <w:rPr>
          <w:spacing w:val="-10"/>
          <w:sz w:val="28"/>
        </w:rPr>
        <w:t>с</w:t>
      </w:r>
      <w:r>
        <w:rPr>
          <w:sz w:val="28"/>
        </w:rPr>
        <w:tab/>
      </w:r>
      <w:r>
        <w:rPr>
          <w:spacing w:val="-2"/>
          <w:sz w:val="28"/>
        </w:rPr>
        <w:t>помощью</w:t>
      </w:r>
      <w:r>
        <w:rPr>
          <w:sz w:val="28"/>
        </w:rPr>
        <w:tab/>
      </w:r>
      <w:r>
        <w:rPr>
          <w:spacing w:val="-2"/>
          <w:sz w:val="28"/>
        </w:rPr>
        <w:t>учителя</w:t>
      </w:r>
      <w:r>
        <w:rPr>
          <w:sz w:val="28"/>
        </w:rPr>
        <w:tab/>
      </w:r>
      <w:r>
        <w:rPr>
          <w:spacing w:val="-2"/>
          <w:sz w:val="28"/>
        </w:rPr>
        <w:t>культурные</w:t>
      </w:r>
      <w:r>
        <w:rPr>
          <w:sz w:val="28"/>
        </w:rPr>
        <w:tab/>
      </w:r>
      <w:r>
        <w:rPr>
          <w:spacing w:val="-2"/>
          <w:sz w:val="28"/>
        </w:rPr>
        <w:t>растения</w:t>
      </w:r>
      <w:r>
        <w:rPr>
          <w:sz w:val="28"/>
        </w:rPr>
        <w:tab/>
      </w:r>
      <w:r>
        <w:rPr>
          <w:spacing w:val="-6"/>
          <w:sz w:val="28"/>
        </w:rPr>
        <w:t xml:space="preserve">по </w:t>
      </w:r>
      <w:r>
        <w:rPr>
          <w:sz w:val="28"/>
        </w:rPr>
        <w:t>различным основаниям;</w:t>
      </w:r>
    </w:p>
    <w:p w:rsidR="009A11BE" w:rsidRDefault="005C57DC">
      <w:pPr>
        <w:pStyle w:val="a4"/>
        <w:numPr>
          <w:ilvl w:val="0"/>
          <w:numId w:val="30"/>
        </w:numPr>
        <w:tabs>
          <w:tab w:val="left" w:pos="1559"/>
        </w:tabs>
        <w:spacing w:line="317" w:lineRule="exact"/>
        <w:ind w:left="1559" w:hanging="280"/>
        <w:jc w:val="left"/>
        <w:rPr>
          <w:sz w:val="28"/>
        </w:rPr>
      </w:pPr>
      <w:r>
        <w:rPr>
          <w:sz w:val="28"/>
        </w:rPr>
        <w:t>знать</w:t>
      </w:r>
      <w:r>
        <w:rPr>
          <w:spacing w:val="-12"/>
          <w:sz w:val="28"/>
        </w:rPr>
        <w:t xml:space="preserve"> </w:t>
      </w:r>
      <w:r>
        <w:rPr>
          <w:sz w:val="28"/>
        </w:rPr>
        <w:t>полезные</w:t>
      </w:r>
      <w:r>
        <w:rPr>
          <w:spacing w:val="-8"/>
          <w:sz w:val="28"/>
        </w:rPr>
        <w:t xml:space="preserve"> </w:t>
      </w:r>
      <w:r>
        <w:rPr>
          <w:sz w:val="28"/>
        </w:rPr>
        <w:t>дикорастущие</w:t>
      </w:r>
      <w:r>
        <w:rPr>
          <w:spacing w:val="-11"/>
          <w:sz w:val="28"/>
        </w:rPr>
        <w:t xml:space="preserve"> </w:t>
      </w:r>
      <w:r>
        <w:rPr>
          <w:sz w:val="28"/>
        </w:rPr>
        <w:t>растения</w:t>
      </w:r>
      <w:r>
        <w:rPr>
          <w:spacing w:val="-11"/>
          <w:sz w:val="28"/>
        </w:rPr>
        <w:t xml:space="preserve"> </w:t>
      </w:r>
      <w:r>
        <w:rPr>
          <w:sz w:val="28"/>
        </w:rPr>
        <w:t>и</w:t>
      </w:r>
      <w:r>
        <w:rPr>
          <w:spacing w:val="-9"/>
          <w:sz w:val="28"/>
        </w:rPr>
        <w:t xml:space="preserve"> </w:t>
      </w:r>
      <w:r>
        <w:rPr>
          <w:sz w:val="28"/>
        </w:rPr>
        <w:t>их</w:t>
      </w:r>
      <w:r>
        <w:rPr>
          <w:spacing w:val="-7"/>
          <w:sz w:val="28"/>
        </w:rPr>
        <w:t xml:space="preserve"> </w:t>
      </w:r>
      <w:r>
        <w:rPr>
          <w:spacing w:val="-2"/>
          <w:sz w:val="28"/>
        </w:rPr>
        <w:t>свойства;</w:t>
      </w:r>
    </w:p>
    <w:p w:rsidR="009A11BE" w:rsidRDefault="005C57DC">
      <w:pPr>
        <w:pStyle w:val="a4"/>
        <w:numPr>
          <w:ilvl w:val="0"/>
          <w:numId w:val="30"/>
        </w:numPr>
        <w:tabs>
          <w:tab w:val="left" w:pos="1559"/>
        </w:tabs>
        <w:spacing w:line="322" w:lineRule="exact"/>
        <w:ind w:left="1559" w:hanging="280"/>
        <w:jc w:val="left"/>
        <w:rPr>
          <w:sz w:val="28"/>
        </w:rPr>
      </w:pPr>
      <w:r>
        <w:rPr>
          <w:sz w:val="28"/>
        </w:rPr>
        <w:t>знать</w:t>
      </w:r>
      <w:r>
        <w:rPr>
          <w:spacing w:val="-15"/>
          <w:sz w:val="28"/>
        </w:rPr>
        <w:t xml:space="preserve"> </w:t>
      </w:r>
      <w:r>
        <w:rPr>
          <w:sz w:val="28"/>
        </w:rPr>
        <w:t>опасные</w:t>
      </w:r>
      <w:r>
        <w:rPr>
          <w:spacing w:val="-14"/>
          <w:sz w:val="28"/>
        </w:rPr>
        <w:t xml:space="preserve"> </w:t>
      </w:r>
      <w:r>
        <w:rPr>
          <w:sz w:val="28"/>
        </w:rPr>
        <w:t>для</w:t>
      </w:r>
      <w:r>
        <w:rPr>
          <w:spacing w:val="-11"/>
          <w:sz w:val="28"/>
        </w:rPr>
        <w:t xml:space="preserve"> </w:t>
      </w:r>
      <w:r>
        <w:rPr>
          <w:sz w:val="28"/>
        </w:rPr>
        <w:t>человека</w:t>
      </w:r>
      <w:r>
        <w:rPr>
          <w:spacing w:val="-12"/>
          <w:sz w:val="28"/>
        </w:rPr>
        <w:t xml:space="preserve"> </w:t>
      </w:r>
      <w:r>
        <w:rPr>
          <w:sz w:val="28"/>
        </w:rPr>
        <w:t>дикорастущие</w:t>
      </w:r>
      <w:r>
        <w:rPr>
          <w:spacing w:val="-11"/>
          <w:sz w:val="28"/>
        </w:rPr>
        <w:t xml:space="preserve"> </w:t>
      </w:r>
      <w:r>
        <w:rPr>
          <w:spacing w:val="-2"/>
          <w:sz w:val="28"/>
        </w:rPr>
        <w:t>растения;</w:t>
      </w:r>
    </w:p>
    <w:p w:rsidR="009A11BE" w:rsidRDefault="005C57DC">
      <w:pPr>
        <w:pStyle w:val="a4"/>
        <w:numPr>
          <w:ilvl w:val="0"/>
          <w:numId w:val="30"/>
        </w:numPr>
        <w:tabs>
          <w:tab w:val="left" w:pos="1559"/>
        </w:tabs>
        <w:spacing w:line="322" w:lineRule="exact"/>
        <w:ind w:left="1559" w:hanging="280"/>
        <w:jc w:val="left"/>
        <w:rPr>
          <w:sz w:val="28"/>
        </w:rPr>
      </w:pPr>
      <w:r>
        <w:rPr>
          <w:sz w:val="28"/>
        </w:rPr>
        <w:t>знать</w:t>
      </w:r>
      <w:r>
        <w:rPr>
          <w:spacing w:val="-9"/>
          <w:sz w:val="28"/>
        </w:rPr>
        <w:t xml:space="preserve"> </w:t>
      </w:r>
      <w:r>
        <w:rPr>
          <w:sz w:val="28"/>
        </w:rPr>
        <w:t>полезные</w:t>
      </w:r>
      <w:r>
        <w:rPr>
          <w:spacing w:val="-7"/>
          <w:sz w:val="28"/>
        </w:rPr>
        <w:t xml:space="preserve"> </w:t>
      </w:r>
      <w:r>
        <w:rPr>
          <w:sz w:val="28"/>
        </w:rPr>
        <w:t>для</w:t>
      </w:r>
      <w:r>
        <w:rPr>
          <w:spacing w:val="-7"/>
          <w:sz w:val="28"/>
        </w:rPr>
        <w:t xml:space="preserve"> </w:t>
      </w:r>
      <w:r>
        <w:rPr>
          <w:sz w:val="28"/>
        </w:rPr>
        <w:t>человека</w:t>
      </w:r>
      <w:r>
        <w:rPr>
          <w:spacing w:val="-7"/>
          <w:sz w:val="28"/>
        </w:rPr>
        <w:t xml:space="preserve"> </w:t>
      </w:r>
      <w:r>
        <w:rPr>
          <w:spacing w:val="-2"/>
          <w:sz w:val="28"/>
        </w:rPr>
        <w:t>грибы;</w:t>
      </w:r>
    </w:p>
    <w:p w:rsidR="009A11BE" w:rsidRDefault="005C57DC">
      <w:pPr>
        <w:pStyle w:val="a4"/>
        <w:numPr>
          <w:ilvl w:val="0"/>
          <w:numId w:val="30"/>
        </w:numPr>
        <w:tabs>
          <w:tab w:val="left" w:pos="1559"/>
        </w:tabs>
        <w:spacing w:line="322" w:lineRule="exact"/>
        <w:ind w:left="1559" w:hanging="280"/>
        <w:jc w:val="left"/>
        <w:rPr>
          <w:sz w:val="28"/>
        </w:rPr>
      </w:pPr>
      <w:r>
        <w:rPr>
          <w:sz w:val="28"/>
        </w:rPr>
        <w:t>знать</w:t>
      </w:r>
      <w:r>
        <w:rPr>
          <w:spacing w:val="-8"/>
          <w:sz w:val="28"/>
        </w:rPr>
        <w:t xml:space="preserve"> </w:t>
      </w:r>
      <w:r>
        <w:rPr>
          <w:sz w:val="28"/>
        </w:rPr>
        <w:t>опасные</w:t>
      </w:r>
      <w:r>
        <w:rPr>
          <w:spacing w:val="-10"/>
          <w:sz w:val="28"/>
        </w:rPr>
        <w:t xml:space="preserve"> </w:t>
      </w:r>
      <w:r>
        <w:rPr>
          <w:sz w:val="28"/>
        </w:rPr>
        <w:t>для</w:t>
      </w:r>
      <w:r>
        <w:rPr>
          <w:spacing w:val="-7"/>
          <w:sz w:val="28"/>
        </w:rPr>
        <w:t xml:space="preserve"> </w:t>
      </w:r>
      <w:r>
        <w:rPr>
          <w:sz w:val="28"/>
        </w:rPr>
        <w:t>человека</w:t>
      </w:r>
      <w:r>
        <w:rPr>
          <w:spacing w:val="-7"/>
          <w:sz w:val="28"/>
        </w:rPr>
        <w:t xml:space="preserve"> </w:t>
      </w:r>
      <w:r>
        <w:rPr>
          <w:spacing w:val="-2"/>
          <w:sz w:val="28"/>
        </w:rPr>
        <w:t>грибы;</w:t>
      </w:r>
    </w:p>
    <w:p w:rsidR="009A11BE" w:rsidRDefault="005C57DC">
      <w:pPr>
        <w:pStyle w:val="a4"/>
        <w:numPr>
          <w:ilvl w:val="0"/>
          <w:numId w:val="30"/>
        </w:numPr>
        <w:tabs>
          <w:tab w:val="left" w:pos="1560"/>
          <w:tab w:val="left" w:pos="2492"/>
          <w:tab w:val="left" w:pos="4463"/>
          <w:tab w:val="left" w:pos="4835"/>
          <w:tab w:val="left" w:pos="6024"/>
          <w:tab w:val="left" w:pos="6996"/>
          <w:tab w:val="left" w:pos="8712"/>
          <w:tab w:val="left" w:pos="9093"/>
        </w:tabs>
        <w:ind w:right="287"/>
        <w:jc w:val="left"/>
        <w:rPr>
          <w:sz w:val="28"/>
        </w:rPr>
      </w:pPr>
      <w:r>
        <w:rPr>
          <w:spacing w:val="-2"/>
          <w:sz w:val="28"/>
        </w:rPr>
        <w:t>иметь</w:t>
      </w:r>
      <w:r>
        <w:rPr>
          <w:sz w:val="28"/>
        </w:rPr>
        <w:tab/>
      </w:r>
      <w:r>
        <w:rPr>
          <w:spacing w:val="-2"/>
          <w:sz w:val="28"/>
        </w:rPr>
        <w:t>представление</w:t>
      </w:r>
      <w:r>
        <w:rPr>
          <w:sz w:val="28"/>
        </w:rPr>
        <w:tab/>
      </w:r>
      <w:r>
        <w:rPr>
          <w:spacing w:val="-10"/>
          <w:sz w:val="28"/>
        </w:rPr>
        <w:t>о</w:t>
      </w:r>
      <w:r>
        <w:rPr>
          <w:sz w:val="28"/>
        </w:rPr>
        <w:tab/>
      </w:r>
      <w:r>
        <w:rPr>
          <w:spacing w:val="-2"/>
          <w:sz w:val="28"/>
        </w:rPr>
        <w:t>методах</w:t>
      </w:r>
      <w:r>
        <w:rPr>
          <w:sz w:val="28"/>
        </w:rPr>
        <w:tab/>
      </w:r>
      <w:r>
        <w:rPr>
          <w:spacing w:val="-2"/>
          <w:sz w:val="28"/>
        </w:rPr>
        <w:t>сбора,</w:t>
      </w:r>
      <w:r>
        <w:rPr>
          <w:sz w:val="28"/>
        </w:rPr>
        <w:tab/>
      </w:r>
      <w:r>
        <w:rPr>
          <w:spacing w:val="-2"/>
          <w:sz w:val="28"/>
        </w:rPr>
        <w:t>переработки</w:t>
      </w:r>
      <w:r>
        <w:rPr>
          <w:sz w:val="28"/>
        </w:rPr>
        <w:tab/>
      </w:r>
      <w:r>
        <w:rPr>
          <w:spacing w:val="-10"/>
          <w:sz w:val="28"/>
        </w:rPr>
        <w:t>и</w:t>
      </w:r>
      <w:r>
        <w:rPr>
          <w:sz w:val="28"/>
        </w:rPr>
        <w:tab/>
      </w:r>
      <w:r>
        <w:rPr>
          <w:spacing w:val="-2"/>
          <w:sz w:val="28"/>
        </w:rPr>
        <w:t xml:space="preserve">хранения </w:t>
      </w:r>
      <w:r>
        <w:rPr>
          <w:sz w:val="28"/>
        </w:rPr>
        <w:t>полезных дикорастущих растений и их плодов;</w:t>
      </w:r>
    </w:p>
    <w:p w:rsidR="009A11BE" w:rsidRDefault="005C57DC">
      <w:pPr>
        <w:pStyle w:val="a4"/>
        <w:numPr>
          <w:ilvl w:val="0"/>
          <w:numId w:val="30"/>
        </w:numPr>
        <w:tabs>
          <w:tab w:val="left" w:pos="1560"/>
          <w:tab w:val="left" w:pos="2492"/>
          <w:tab w:val="left" w:pos="4463"/>
          <w:tab w:val="left" w:pos="4835"/>
          <w:tab w:val="left" w:pos="6024"/>
          <w:tab w:val="left" w:pos="7001"/>
          <w:tab w:val="left" w:pos="8718"/>
          <w:tab w:val="left" w:pos="9099"/>
        </w:tabs>
        <w:spacing w:before="1"/>
        <w:ind w:right="282"/>
        <w:jc w:val="left"/>
        <w:rPr>
          <w:sz w:val="28"/>
        </w:rPr>
      </w:pPr>
      <w:r>
        <w:rPr>
          <w:spacing w:val="-2"/>
          <w:sz w:val="28"/>
        </w:rPr>
        <w:t>иметь</w:t>
      </w:r>
      <w:r>
        <w:rPr>
          <w:sz w:val="28"/>
        </w:rPr>
        <w:tab/>
      </w:r>
      <w:r>
        <w:rPr>
          <w:spacing w:val="-2"/>
          <w:sz w:val="28"/>
        </w:rPr>
        <w:t>представление</w:t>
      </w:r>
      <w:r>
        <w:rPr>
          <w:sz w:val="28"/>
        </w:rPr>
        <w:tab/>
      </w:r>
      <w:r>
        <w:rPr>
          <w:spacing w:val="-10"/>
          <w:sz w:val="28"/>
        </w:rPr>
        <w:t>о</w:t>
      </w:r>
      <w:r>
        <w:rPr>
          <w:sz w:val="28"/>
        </w:rPr>
        <w:tab/>
      </w:r>
      <w:r>
        <w:rPr>
          <w:spacing w:val="-2"/>
          <w:sz w:val="28"/>
        </w:rPr>
        <w:t>методах</w:t>
      </w:r>
      <w:r>
        <w:rPr>
          <w:sz w:val="28"/>
        </w:rPr>
        <w:tab/>
      </w:r>
      <w:r>
        <w:rPr>
          <w:spacing w:val="-2"/>
          <w:sz w:val="28"/>
        </w:rPr>
        <w:t>сбора,</w:t>
      </w:r>
      <w:r>
        <w:rPr>
          <w:sz w:val="28"/>
        </w:rPr>
        <w:tab/>
      </w:r>
      <w:r>
        <w:rPr>
          <w:spacing w:val="-2"/>
          <w:sz w:val="28"/>
        </w:rPr>
        <w:t>переработки</w:t>
      </w:r>
      <w:r>
        <w:rPr>
          <w:sz w:val="28"/>
        </w:rPr>
        <w:tab/>
      </w:r>
      <w:r>
        <w:rPr>
          <w:spacing w:val="-10"/>
          <w:sz w:val="28"/>
        </w:rPr>
        <w:t>и</w:t>
      </w:r>
      <w:r>
        <w:rPr>
          <w:sz w:val="28"/>
        </w:rPr>
        <w:tab/>
      </w:r>
      <w:r>
        <w:rPr>
          <w:spacing w:val="-2"/>
          <w:sz w:val="28"/>
        </w:rPr>
        <w:t xml:space="preserve">хранения </w:t>
      </w:r>
      <w:r>
        <w:rPr>
          <w:sz w:val="28"/>
        </w:rPr>
        <w:t>полезных для человека грибов;</w:t>
      </w:r>
    </w:p>
    <w:p w:rsidR="009A11BE" w:rsidRDefault="005C57DC">
      <w:pPr>
        <w:pStyle w:val="a4"/>
        <w:numPr>
          <w:ilvl w:val="0"/>
          <w:numId w:val="30"/>
        </w:numPr>
        <w:tabs>
          <w:tab w:val="left" w:pos="1560"/>
          <w:tab w:val="left" w:pos="2466"/>
          <w:tab w:val="left" w:pos="4413"/>
          <w:tab w:val="left" w:pos="4897"/>
          <w:tab w:val="left" w:pos="6270"/>
          <w:tab w:val="left" w:pos="8119"/>
          <w:tab w:val="left" w:pos="10049"/>
        </w:tabs>
        <w:ind w:right="288"/>
        <w:jc w:val="left"/>
        <w:rPr>
          <w:sz w:val="28"/>
        </w:rPr>
      </w:pPr>
      <w:r>
        <w:rPr>
          <w:spacing w:val="-2"/>
          <w:sz w:val="28"/>
        </w:rPr>
        <w:t>иметь</w:t>
      </w:r>
      <w:r>
        <w:rPr>
          <w:sz w:val="28"/>
        </w:rPr>
        <w:tab/>
      </w:r>
      <w:r>
        <w:rPr>
          <w:spacing w:val="-2"/>
          <w:sz w:val="28"/>
        </w:rPr>
        <w:t>представление</w:t>
      </w:r>
      <w:r>
        <w:rPr>
          <w:sz w:val="28"/>
        </w:rPr>
        <w:tab/>
      </w:r>
      <w:r>
        <w:rPr>
          <w:spacing w:val="-6"/>
          <w:sz w:val="28"/>
        </w:rPr>
        <w:t>об</w:t>
      </w:r>
      <w:r>
        <w:rPr>
          <w:sz w:val="28"/>
        </w:rPr>
        <w:tab/>
      </w:r>
      <w:r>
        <w:rPr>
          <w:spacing w:val="-2"/>
          <w:sz w:val="28"/>
        </w:rPr>
        <w:t>основных</w:t>
      </w:r>
      <w:r>
        <w:rPr>
          <w:sz w:val="28"/>
        </w:rPr>
        <w:tab/>
      </w:r>
      <w:r>
        <w:rPr>
          <w:spacing w:val="-2"/>
          <w:sz w:val="28"/>
        </w:rPr>
        <w:t>направлениях</w:t>
      </w:r>
      <w:r>
        <w:rPr>
          <w:sz w:val="28"/>
        </w:rPr>
        <w:tab/>
      </w:r>
      <w:r>
        <w:rPr>
          <w:spacing w:val="-2"/>
          <w:sz w:val="28"/>
        </w:rPr>
        <w:t>цифровизации</w:t>
      </w:r>
      <w:r>
        <w:rPr>
          <w:sz w:val="28"/>
        </w:rPr>
        <w:tab/>
      </w:r>
      <w:r>
        <w:rPr>
          <w:spacing w:val="-10"/>
          <w:sz w:val="28"/>
        </w:rPr>
        <w:t xml:space="preserve">и </w:t>
      </w:r>
      <w:r>
        <w:rPr>
          <w:sz w:val="28"/>
        </w:rPr>
        <w:t>роботизации в растениеводстве;</w:t>
      </w:r>
    </w:p>
    <w:p w:rsidR="009A11BE" w:rsidRDefault="005C57DC">
      <w:pPr>
        <w:pStyle w:val="a4"/>
        <w:numPr>
          <w:ilvl w:val="0"/>
          <w:numId w:val="30"/>
        </w:numPr>
        <w:tabs>
          <w:tab w:val="left" w:pos="1560"/>
        </w:tabs>
        <w:ind w:right="287"/>
        <w:jc w:val="left"/>
        <w:rPr>
          <w:sz w:val="28"/>
        </w:rPr>
      </w:pPr>
      <w:r>
        <w:rPr>
          <w:sz w:val="28"/>
        </w:rPr>
        <w:t>получить возможность научиться использовать цифровые устройства и программные сервисы в технологии растениеводства;</w:t>
      </w:r>
    </w:p>
    <w:p w:rsidR="009A11BE" w:rsidRDefault="005C57DC">
      <w:pPr>
        <w:pStyle w:val="a4"/>
        <w:numPr>
          <w:ilvl w:val="0"/>
          <w:numId w:val="30"/>
        </w:numPr>
        <w:tabs>
          <w:tab w:val="left" w:pos="1560"/>
        </w:tabs>
        <w:spacing w:before="1"/>
        <w:ind w:right="287"/>
        <w:jc w:val="left"/>
        <w:rPr>
          <w:sz w:val="28"/>
        </w:rPr>
      </w:pPr>
      <w:r>
        <w:rPr>
          <w:sz w:val="28"/>
        </w:rPr>
        <w:t>иметь</w:t>
      </w:r>
      <w:r>
        <w:rPr>
          <w:spacing w:val="-4"/>
          <w:sz w:val="28"/>
        </w:rPr>
        <w:t xml:space="preserve"> </w:t>
      </w:r>
      <w:r>
        <w:rPr>
          <w:sz w:val="28"/>
        </w:rPr>
        <w:t>пред</w:t>
      </w:r>
      <w:r>
        <w:rPr>
          <w:sz w:val="28"/>
        </w:rPr>
        <w:t>ставление</w:t>
      </w:r>
      <w:r>
        <w:rPr>
          <w:spacing w:val="-3"/>
          <w:sz w:val="28"/>
        </w:rPr>
        <w:t xml:space="preserve"> </w:t>
      </w:r>
      <w:r>
        <w:rPr>
          <w:sz w:val="28"/>
        </w:rPr>
        <w:t>о</w:t>
      </w:r>
      <w:r>
        <w:rPr>
          <w:spacing w:val="-3"/>
          <w:sz w:val="28"/>
        </w:rPr>
        <w:t xml:space="preserve"> </w:t>
      </w:r>
      <w:r>
        <w:rPr>
          <w:sz w:val="28"/>
        </w:rPr>
        <w:t>мире</w:t>
      </w:r>
      <w:r>
        <w:rPr>
          <w:spacing w:val="-6"/>
          <w:sz w:val="28"/>
        </w:rPr>
        <w:t xml:space="preserve"> </w:t>
      </w:r>
      <w:r>
        <w:rPr>
          <w:sz w:val="28"/>
        </w:rPr>
        <w:t>профессий,</w:t>
      </w:r>
      <w:r>
        <w:rPr>
          <w:spacing w:val="-6"/>
          <w:sz w:val="28"/>
        </w:rPr>
        <w:t xml:space="preserve"> </w:t>
      </w:r>
      <w:r>
        <w:rPr>
          <w:sz w:val="28"/>
        </w:rPr>
        <w:t>связанных</w:t>
      </w:r>
      <w:r>
        <w:rPr>
          <w:spacing w:val="-3"/>
          <w:sz w:val="28"/>
        </w:rPr>
        <w:t xml:space="preserve"> </w:t>
      </w:r>
      <w:r>
        <w:rPr>
          <w:sz w:val="28"/>
        </w:rPr>
        <w:t>с</w:t>
      </w:r>
      <w:r>
        <w:rPr>
          <w:spacing w:val="-6"/>
          <w:sz w:val="28"/>
        </w:rPr>
        <w:t xml:space="preserve"> </w:t>
      </w:r>
      <w:r>
        <w:rPr>
          <w:sz w:val="28"/>
        </w:rPr>
        <w:t>растениеводством, их востребованности на рынке труда.</w:t>
      </w:r>
    </w:p>
    <w:p w:rsidR="009A11BE" w:rsidRDefault="009A11BE">
      <w:pPr>
        <w:pStyle w:val="a4"/>
        <w:jc w:val="left"/>
        <w:rPr>
          <w:sz w:val="28"/>
        </w:rPr>
        <w:sectPr w:rsidR="009A11BE">
          <w:pgSz w:w="11910" w:h="16840"/>
          <w:pgMar w:top="1380" w:right="566" w:bottom="1320" w:left="850" w:header="0" w:footer="1069" w:gutter="0"/>
          <w:cols w:space="720"/>
        </w:sectPr>
      </w:pPr>
    </w:p>
    <w:p w:rsidR="009A11BE" w:rsidRDefault="005C57DC">
      <w:pPr>
        <w:pStyle w:val="1"/>
        <w:numPr>
          <w:ilvl w:val="3"/>
          <w:numId w:val="185"/>
        </w:numPr>
        <w:tabs>
          <w:tab w:val="left" w:pos="1900"/>
        </w:tabs>
        <w:spacing w:before="74"/>
        <w:ind w:left="1900" w:hanging="1048"/>
      </w:pPr>
      <w:bookmarkStart w:id="40" w:name="_bookmark39"/>
      <w:bookmarkEnd w:id="40"/>
      <w:r>
        <w:lastRenderedPageBreak/>
        <w:t>АДАПТИВНАЯ</w:t>
      </w:r>
      <w:r>
        <w:rPr>
          <w:spacing w:val="-13"/>
        </w:rPr>
        <w:t xml:space="preserve"> </w:t>
      </w:r>
      <w:r>
        <w:t>ФИЗИЧЕСКАЯ</w:t>
      </w:r>
      <w:r>
        <w:rPr>
          <w:spacing w:val="-13"/>
        </w:rPr>
        <w:t xml:space="preserve"> </w:t>
      </w:r>
      <w:r>
        <w:rPr>
          <w:spacing w:val="-2"/>
        </w:rPr>
        <w:t>КУЛЬТУРА</w:t>
      </w:r>
    </w:p>
    <w:p w:rsidR="009A11BE" w:rsidRDefault="009A11BE">
      <w:pPr>
        <w:pStyle w:val="a3"/>
        <w:spacing w:before="26"/>
        <w:ind w:left="0" w:firstLine="0"/>
        <w:jc w:val="left"/>
        <w:rPr>
          <w:b/>
        </w:rPr>
      </w:pPr>
    </w:p>
    <w:p w:rsidR="009A11BE" w:rsidRDefault="005C57DC">
      <w:pPr>
        <w:pStyle w:val="a3"/>
        <w:ind w:firstLine="0"/>
        <w:jc w:val="left"/>
      </w:pPr>
      <w:r>
        <w:t>ПОЯСНИТЕЛЬНАЯ</w:t>
      </w:r>
      <w:r>
        <w:rPr>
          <w:spacing w:val="-16"/>
        </w:rPr>
        <w:t xml:space="preserve"> </w:t>
      </w:r>
      <w:r>
        <w:rPr>
          <w:spacing w:val="-2"/>
        </w:rPr>
        <w:t>ЗАПИСКА</w:t>
      </w:r>
    </w:p>
    <w:p w:rsidR="009A11BE" w:rsidRDefault="009A11BE">
      <w:pPr>
        <w:pStyle w:val="a3"/>
        <w:spacing w:before="2"/>
        <w:ind w:left="0" w:firstLine="0"/>
        <w:jc w:val="left"/>
      </w:pPr>
    </w:p>
    <w:p w:rsidR="009A11BE" w:rsidRDefault="005C57DC">
      <w:pPr>
        <w:pStyle w:val="a3"/>
        <w:ind w:right="276"/>
      </w:pPr>
      <w:r>
        <w:t xml:space="preserve">Рабочая программа по адаптивной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w:t>
      </w:r>
      <w:r>
        <w:t>образовательном стандарте основного общего образования с учетом особенностей психофизического развития и особых образовательных потребностей обучающихся с задержкой психического развития (ЗПР), а также на основе характеристики планируемых результатов духов</w:t>
      </w:r>
      <w:r>
        <w:t>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rsidR="009A11BE" w:rsidRDefault="005C57DC">
      <w:pPr>
        <w:pStyle w:val="a3"/>
        <w:ind w:right="281" w:firstLine="686"/>
      </w:pPr>
      <w:r>
        <w:t>Рабочая программа по дисциплине «Адаптивная физическая культура» для 5–9 классов общеобразовательны</w:t>
      </w:r>
      <w:r>
        <w:t>х организаций, реализующих адаптированные основные образовательные программы для обучающихся с задержкой психического развития</w:t>
      </w:r>
      <w:r>
        <w:rPr>
          <w:spacing w:val="40"/>
        </w:rPr>
        <w:t xml:space="preserve"> </w:t>
      </w:r>
      <w:r>
        <w:t>представляет собой методически оформленную конкретизацию требований Федерального государственного образовательного</w:t>
      </w:r>
      <w:r>
        <w:rPr>
          <w:spacing w:val="-4"/>
        </w:rPr>
        <w:t xml:space="preserve"> </w:t>
      </w:r>
      <w:r>
        <w:t>стандарта</w:t>
      </w:r>
      <w:r>
        <w:rPr>
          <w:spacing w:val="-5"/>
        </w:rPr>
        <w:t xml:space="preserve"> </w:t>
      </w:r>
      <w:r>
        <w:t>осно</w:t>
      </w:r>
      <w:r>
        <w:t>вного</w:t>
      </w:r>
      <w:r>
        <w:rPr>
          <w:spacing w:val="-4"/>
        </w:rPr>
        <w:t xml:space="preserve"> </w:t>
      </w:r>
      <w:r>
        <w:t>общего</w:t>
      </w:r>
      <w:r>
        <w:rPr>
          <w:spacing w:val="-5"/>
        </w:rPr>
        <w:t xml:space="preserve"> </w:t>
      </w:r>
      <w:r>
        <w:t>образования,</w:t>
      </w:r>
      <w:r>
        <w:rPr>
          <w:spacing w:val="40"/>
        </w:rPr>
        <w:t xml:space="preserve"> </w:t>
      </w:r>
      <w:r>
        <w:t>адаптированных с учетом особенностей психофизического развития и особых образовательных потребностей обучающихся с ЗПР и раскрывает их реализацию через конкретное предметное содержание.</w:t>
      </w:r>
    </w:p>
    <w:p w:rsidR="009A11BE" w:rsidRDefault="009A11BE">
      <w:pPr>
        <w:pStyle w:val="a3"/>
        <w:ind w:left="0" w:firstLine="0"/>
        <w:jc w:val="left"/>
      </w:pPr>
    </w:p>
    <w:p w:rsidR="009A11BE" w:rsidRDefault="005C57DC">
      <w:pPr>
        <w:pStyle w:val="2"/>
        <w:spacing w:line="240" w:lineRule="auto"/>
        <w:ind w:left="852" w:right="279" w:firstLine="686"/>
      </w:pPr>
      <w:r>
        <w:t>Общая характеристика учебного предмета «Ада</w:t>
      </w:r>
      <w:r>
        <w:t>птивная физическая культура»</w:t>
      </w:r>
    </w:p>
    <w:p w:rsidR="009A11BE" w:rsidRDefault="005C57DC">
      <w:pPr>
        <w:pStyle w:val="a3"/>
        <w:ind w:right="279" w:firstLine="686"/>
      </w:pPr>
      <w:r>
        <w:t>При создании рабочей программы учитывалась одна из приоритетных задач современной системы образования – охрана и укрепление здоровья обучающихся, воспитание их способными активно включаться в разнообразные формы здорового образ</w:t>
      </w:r>
      <w:r>
        <w:t xml:space="preserve">а жизни, умеющими использовать ресурсы адаптивной физической культуры для саморазвития и </w:t>
      </w:r>
      <w:r>
        <w:rPr>
          <w:spacing w:val="-2"/>
        </w:rPr>
        <w:t>самоопределения.</w:t>
      </w:r>
    </w:p>
    <w:p w:rsidR="009A11BE" w:rsidRDefault="005C57DC">
      <w:pPr>
        <w:pStyle w:val="a3"/>
        <w:ind w:right="282"/>
      </w:pPr>
      <w:r>
        <w:t>С этой целью в образовательных организациях для обучающихся с ограниченными возможностями здоровья необходимо реализовывать специальные программы корр</w:t>
      </w:r>
      <w:r>
        <w:t>екционной направленности по адаптивной физической культуре (АФК), разрабатываемые для разных категорий обучающихся с ОВЗ.</w:t>
      </w:r>
    </w:p>
    <w:p w:rsidR="009A11BE" w:rsidRDefault="005C57DC">
      <w:pPr>
        <w:pStyle w:val="a3"/>
        <w:spacing w:before="1"/>
        <w:ind w:right="287"/>
      </w:pPr>
      <w:r>
        <w:t>Учебная дисциплина «Адаптивная физическая культура» является составной частью предметной области «Физическая культура и Основы безопас</w:t>
      </w:r>
      <w:r>
        <w:t>ности жизнедеятельности».</w:t>
      </w:r>
    </w:p>
    <w:p w:rsidR="009A11BE" w:rsidRDefault="005C57DC">
      <w:pPr>
        <w:pStyle w:val="a3"/>
        <w:spacing w:line="242" w:lineRule="auto"/>
        <w:ind w:right="279"/>
      </w:pPr>
      <w:r>
        <w:t>Адаптивная физическая культура – это комплекс мер спортивно-оздоровительного</w:t>
      </w:r>
      <w:r>
        <w:rPr>
          <w:spacing w:val="80"/>
          <w:w w:val="150"/>
        </w:rPr>
        <w:t xml:space="preserve"> </w:t>
      </w:r>
      <w:r>
        <w:t>характера,</w:t>
      </w:r>
      <w:r>
        <w:rPr>
          <w:spacing w:val="80"/>
          <w:w w:val="150"/>
        </w:rPr>
        <w:t xml:space="preserve"> </w:t>
      </w:r>
      <w:r>
        <w:t>направленный</w:t>
      </w:r>
      <w:r>
        <w:rPr>
          <w:spacing w:val="80"/>
          <w:w w:val="150"/>
        </w:rPr>
        <w:t xml:space="preserve"> </w:t>
      </w:r>
      <w:r>
        <w:t>на</w:t>
      </w:r>
      <w:r>
        <w:rPr>
          <w:spacing w:val="80"/>
          <w:w w:val="150"/>
        </w:rPr>
        <w:t xml:space="preserve"> </w:t>
      </w:r>
      <w:r>
        <w:t>коррекцию</w:t>
      </w:r>
      <w:r>
        <w:rPr>
          <w:spacing w:val="80"/>
          <w:w w:val="150"/>
        </w:rPr>
        <w:t xml:space="preserve"> </w:t>
      </w:r>
      <w:r>
        <w:t>нарушенных</w:t>
      </w:r>
    </w:p>
    <w:p w:rsidR="009A11BE" w:rsidRDefault="009A11BE">
      <w:pPr>
        <w:pStyle w:val="a3"/>
        <w:spacing w:line="242" w:lineRule="auto"/>
        <w:sectPr w:rsidR="009A11BE">
          <w:pgSz w:w="11910" w:h="16840"/>
          <w:pgMar w:top="1040" w:right="566" w:bottom="1320" w:left="850" w:header="0" w:footer="1069" w:gutter="0"/>
          <w:cols w:space="720"/>
        </w:sectPr>
      </w:pPr>
    </w:p>
    <w:p w:rsidR="009A11BE" w:rsidRDefault="005C57DC">
      <w:pPr>
        <w:pStyle w:val="a3"/>
        <w:spacing w:before="74" w:line="242" w:lineRule="auto"/>
        <w:ind w:right="286" w:firstLine="0"/>
      </w:pPr>
      <w:r>
        <w:lastRenderedPageBreak/>
        <w:t>функций, средство укрепления физического здоровья, повышения и совершенствования двигат</w:t>
      </w:r>
      <w:r>
        <w:t>ельных возможностей.</w:t>
      </w:r>
    </w:p>
    <w:p w:rsidR="009A11BE" w:rsidRDefault="005C57DC">
      <w:pPr>
        <w:pStyle w:val="a3"/>
        <w:ind w:right="280"/>
      </w:pPr>
      <w:r>
        <w:t>Программа по адаптивной физической культуре для обучающихся с ЗПР имеет ряд существенных отличий от общеобразовательной программы физического воспитания. Программа имеет коррекционную направленность</w:t>
      </w:r>
      <w:r>
        <w:rPr>
          <w:spacing w:val="40"/>
        </w:rPr>
        <w:t xml:space="preserve"> </w:t>
      </w:r>
      <w:r>
        <w:t>и разрабатывается с учетом особенностей развития обучающихся с ЗПР. Данная программа должна содействовать всестороннему развитию личности обучающихся, формированию осознанного отношения к своему здоровью, развитию основных физических качеств, компенсации н</w:t>
      </w:r>
      <w:r>
        <w:t xml:space="preserve">арушенных функций </w:t>
      </w:r>
      <w:r>
        <w:rPr>
          <w:spacing w:val="-2"/>
        </w:rPr>
        <w:t>организма.</w:t>
      </w:r>
    </w:p>
    <w:p w:rsidR="009A11BE" w:rsidRDefault="005C57DC">
      <w:pPr>
        <w:pStyle w:val="a3"/>
        <w:ind w:right="285"/>
      </w:pPr>
      <w:r>
        <w:t>Методика адаптивного физического воспитания обучающихся с ЗПР имеет ряд существенных отличий от основной образовательной программы физического воспитания. Это обусловлено особенностями развития как физической, так и психической</w:t>
      </w:r>
      <w:r>
        <w:t xml:space="preserve"> сферы обучающегося с ЗПР.</w:t>
      </w:r>
    </w:p>
    <w:p w:rsidR="009A11BE" w:rsidRDefault="005C57DC">
      <w:pPr>
        <w:pStyle w:val="a3"/>
        <w:ind w:right="278"/>
      </w:pPr>
      <w:r>
        <w:t>Общими для всех обучающихся с ЗПР являются трудности в усвоении образовательных программ, обусловленные недостаточностью познавательной сферы, специфическими расстройствами психологического развития (школьных навыков, речи и др.)</w:t>
      </w:r>
      <w:r>
        <w:t>, нарушениями в организации деятельности и/или поведения. Достаточно часто у обучающихся с ЗПР отмечаются нарушения общей и ручной моторики, зрительно-моторной координации и пространственной ориентировки. Кроме того, трудности в усвоении знаний усугубляютс</w:t>
      </w:r>
      <w:r>
        <w:t>я особым неврологическим статусом многих обучающихся с ЗПР, которые характеризуются повышенной утомляемостью, снижением умственной работоспособности, активного внимания и памяти. Задержка</w:t>
      </w:r>
      <w:r>
        <w:rPr>
          <w:spacing w:val="-2"/>
        </w:rPr>
        <w:t xml:space="preserve"> </w:t>
      </w:r>
      <w:r>
        <w:t>психического</w:t>
      </w:r>
      <w:r>
        <w:rPr>
          <w:spacing w:val="-2"/>
        </w:rPr>
        <w:t xml:space="preserve"> </w:t>
      </w:r>
      <w:r>
        <w:t>развития в</w:t>
      </w:r>
      <w:r>
        <w:rPr>
          <w:spacing w:val="-1"/>
        </w:rPr>
        <w:t xml:space="preserve"> </w:t>
      </w:r>
      <w:r>
        <w:t>большинстве случаев является следствием рези</w:t>
      </w:r>
      <w:r>
        <w:t>дуально-органической</w:t>
      </w:r>
      <w:r>
        <w:rPr>
          <w:spacing w:val="80"/>
        </w:rPr>
        <w:t xml:space="preserve"> </w:t>
      </w:r>
      <w:r>
        <w:t>недостаточности</w:t>
      </w:r>
      <w:r>
        <w:rPr>
          <w:spacing w:val="80"/>
        </w:rPr>
        <w:t xml:space="preserve"> </w:t>
      </w:r>
      <w:r>
        <w:t>центральной</w:t>
      </w:r>
      <w:r>
        <w:rPr>
          <w:spacing w:val="80"/>
        </w:rPr>
        <w:t xml:space="preserve"> </w:t>
      </w:r>
      <w:r>
        <w:t>нервной</w:t>
      </w:r>
      <w:r>
        <w:rPr>
          <w:spacing w:val="80"/>
        </w:rPr>
        <w:t xml:space="preserve"> </w:t>
      </w:r>
      <w:r>
        <w:t>системы,</w:t>
      </w:r>
      <w:r>
        <w:rPr>
          <w:spacing w:val="40"/>
        </w:rPr>
        <w:t xml:space="preserve"> </w:t>
      </w:r>
      <w:r>
        <w:t>что</w:t>
      </w:r>
      <w:r>
        <w:rPr>
          <w:spacing w:val="40"/>
        </w:rPr>
        <w:t xml:space="preserve"> </w:t>
      </w:r>
      <w:r>
        <w:t>оказывает</w:t>
      </w:r>
      <w:r>
        <w:rPr>
          <w:spacing w:val="40"/>
        </w:rPr>
        <w:t xml:space="preserve"> </w:t>
      </w:r>
      <w:r>
        <w:t>влияние</w:t>
      </w:r>
      <w:r>
        <w:rPr>
          <w:spacing w:val="40"/>
        </w:rPr>
        <w:t xml:space="preserve"> </w:t>
      </w:r>
      <w:r>
        <w:t>и</w:t>
      </w:r>
      <w:r>
        <w:rPr>
          <w:spacing w:val="40"/>
        </w:rPr>
        <w:t xml:space="preserve"> </w:t>
      </w:r>
      <w:r>
        <w:t>двигательную</w:t>
      </w:r>
      <w:r>
        <w:rPr>
          <w:spacing w:val="40"/>
        </w:rPr>
        <w:t xml:space="preserve"> </w:t>
      </w:r>
      <w:r>
        <w:t>сферу</w:t>
      </w:r>
      <w:r>
        <w:rPr>
          <w:spacing w:val="40"/>
        </w:rPr>
        <w:t xml:space="preserve"> </w:t>
      </w:r>
      <w:r>
        <w:t>обучающихся.</w:t>
      </w:r>
    </w:p>
    <w:p w:rsidR="009A11BE" w:rsidRDefault="005C57DC">
      <w:pPr>
        <w:pStyle w:val="a3"/>
        <w:ind w:right="280"/>
      </w:pPr>
      <w:r>
        <w:t>В основу разработки программы по адаптивной физической культуре обучающихся с ЗПР на уровне основного общего образования заложены дифф</w:t>
      </w:r>
      <w:r>
        <w:t>еренцированный и деятельностный подходы. Применение дифференцированного подхода к созданию образовательных программ обеспечивает разнообразие содержания, предоставляя обучающимся с ЗПР возможность реализовать свой индивидуальный потенциал.</w:t>
      </w:r>
    </w:p>
    <w:p w:rsidR="009A11BE" w:rsidRDefault="005C57DC">
      <w:pPr>
        <w:pStyle w:val="a3"/>
        <w:ind w:right="286"/>
      </w:pPr>
      <w:r>
        <w:t>В процессе разра</w:t>
      </w:r>
      <w:r>
        <w:t>ботки программы выделяют несколько групп обучающихся с ЗПР:</w:t>
      </w:r>
    </w:p>
    <w:p w:rsidR="009A11BE" w:rsidRDefault="005C57DC">
      <w:pPr>
        <w:pStyle w:val="a4"/>
        <w:numPr>
          <w:ilvl w:val="0"/>
          <w:numId w:val="29"/>
        </w:numPr>
        <w:tabs>
          <w:tab w:val="left" w:pos="1560"/>
        </w:tabs>
        <w:ind w:right="283"/>
        <w:rPr>
          <w:sz w:val="28"/>
        </w:rPr>
      </w:pPr>
      <w:r>
        <w:rPr>
          <w:sz w:val="28"/>
        </w:rPr>
        <w:t>обучающиеся с ЗПР, физическое развитие которых соотносится с возрастной нормой;</w:t>
      </w:r>
    </w:p>
    <w:p w:rsidR="009A11BE" w:rsidRDefault="005C57DC">
      <w:pPr>
        <w:pStyle w:val="a4"/>
        <w:numPr>
          <w:ilvl w:val="0"/>
          <w:numId w:val="29"/>
        </w:numPr>
        <w:tabs>
          <w:tab w:val="left" w:pos="1560"/>
        </w:tabs>
        <w:ind w:right="286"/>
        <w:rPr>
          <w:sz w:val="28"/>
        </w:rPr>
      </w:pPr>
      <w:r>
        <w:rPr>
          <w:sz w:val="28"/>
        </w:rPr>
        <w:t>обучающиеся с ЗПР, отстающие в физическом развитии и формировании двигательных навыков;</w:t>
      </w:r>
    </w:p>
    <w:p w:rsidR="009A11BE" w:rsidRDefault="005C57DC">
      <w:pPr>
        <w:pStyle w:val="a4"/>
        <w:numPr>
          <w:ilvl w:val="0"/>
          <w:numId w:val="29"/>
        </w:numPr>
        <w:tabs>
          <w:tab w:val="left" w:pos="1560"/>
        </w:tabs>
        <w:ind w:right="286"/>
        <w:rPr>
          <w:sz w:val="28"/>
        </w:rPr>
      </w:pPr>
      <w:r>
        <w:rPr>
          <w:sz w:val="28"/>
        </w:rPr>
        <w:t>обучающиеся с ЗПР, имеющие н</w:t>
      </w:r>
      <w:r>
        <w:rPr>
          <w:sz w:val="28"/>
        </w:rPr>
        <w:t>арушения здоровья, подтвержденные медицинским заключением, а также дети с инвалидностью по соматическим заболеваниям.</w:t>
      </w:r>
    </w:p>
    <w:p w:rsidR="009A11BE" w:rsidRDefault="005C57DC">
      <w:pPr>
        <w:ind w:left="852" w:right="280" w:firstLine="707"/>
        <w:jc w:val="both"/>
        <w:rPr>
          <w:sz w:val="28"/>
        </w:rPr>
      </w:pPr>
      <w:r>
        <w:rPr>
          <w:sz w:val="28"/>
        </w:rPr>
        <w:t xml:space="preserve">Для обучающихся с ЗПР, </w:t>
      </w:r>
      <w:r>
        <w:rPr>
          <w:i/>
          <w:sz w:val="28"/>
        </w:rPr>
        <w:t>физическое развитие которых</w:t>
      </w:r>
      <w:r>
        <w:rPr>
          <w:i/>
          <w:spacing w:val="80"/>
          <w:sz w:val="28"/>
        </w:rPr>
        <w:t xml:space="preserve"> </w:t>
      </w:r>
      <w:r>
        <w:rPr>
          <w:i/>
          <w:sz w:val="28"/>
        </w:rPr>
        <w:t>приближается или</w:t>
      </w:r>
      <w:r>
        <w:rPr>
          <w:i/>
          <w:spacing w:val="1"/>
          <w:sz w:val="28"/>
        </w:rPr>
        <w:t xml:space="preserve"> </w:t>
      </w:r>
      <w:r>
        <w:rPr>
          <w:i/>
          <w:sz w:val="28"/>
        </w:rPr>
        <w:t>соответствует</w:t>
      </w:r>
      <w:r>
        <w:rPr>
          <w:i/>
          <w:spacing w:val="3"/>
          <w:sz w:val="28"/>
        </w:rPr>
        <w:t xml:space="preserve"> </w:t>
      </w:r>
      <w:r>
        <w:rPr>
          <w:i/>
          <w:sz w:val="28"/>
        </w:rPr>
        <w:t>возрастной</w:t>
      </w:r>
      <w:r>
        <w:rPr>
          <w:i/>
          <w:spacing w:val="3"/>
          <w:sz w:val="28"/>
        </w:rPr>
        <w:t xml:space="preserve"> </w:t>
      </w:r>
      <w:r>
        <w:rPr>
          <w:i/>
          <w:sz w:val="28"/>
        </w:rPr>
        <w:t>норме</w:t>
      </w:r>
      <w:r>
        <w:rPr>
          <w:sz w:val="28"/>
        </w:rPr>
        <w:t>,</w:t>
      </w:r>
      <w:r>
        <w:rPr>
          <w:spacing w:val="2"/>
          <w:sz w:val="28"/>
        </w:rPr>
        <w:t xml:space="preserve"> </w:t>
      </w:r>
      <w:r>
        <w:rPr>
          <w:sz w:val="28"/>
        </w:rPr>
        <w:t>овладение</w:t>
      </w:r>
      <w:r>
        <w:rPr>
          <w:spacing w:val="3"/>
          <w:sz w:val="28"/>
        </w:rPr>
        <w:t xml:space="preserve"> </w:t>
      </w:r>
      <w:r>
        <w:rPr>
          <w:spacing w:val="-2"/>
          <w:sz w:val="28"/>
        </w:rPr>
        <w:t>предметом</w:t>
      </w:r>
    </w:p>
    <w:p w:rsidR="009A11BE" w:rsidRDefault="009A11BE">
      <w:pPr>
        <w:jc w:val="both"/>
        <w:rPr>
          <w:sz w:val="28"/>
        </w:rPr>
        <w:sectPr w:rsidR="009A11BE">
          <w:pgSz w:w="11910" w:h="16840"/>
          <w:pgMar w:top="1040" w:right="566" w:bottom="1320" w:left="850" w:header="0" w:footer="1069" w:gutter="0"/>
          <w:cols w:space="720"/>
        </w:sectPr>
      </w:pPr>
    </w:p>
    <w:p w:rsidR="009A11BE" w:rsidRDefault="005C57DC">
      <w:pPr>
        <w:pStyle w:val="a3"/>
        <w:spacing w:before="74"/>
        <w:ind w:right="279" w:firstLine="0"/>
      </w:pPr>
      <w:r>
        <w:lastRenderedPageBreak/>
        <w:t>«Физическая культура» все же представляется затруднительным без использования специальных методов и приемов. Чаще всего это связано с особенностями эмоционально-волевой и личностной сферы обучающихся с ЗПР. Они отстают от нормально развивающихся сверстнико</w:t>
      </w:r>
      <w:r>
        <w:t>в по сформированности произвольного поведения. Уровень произвольной регуляции поведения зависит у них от сложности деятельности, особенно от сложности звена программирования. Наибольшие затруднения вызывает формирование контроля за собственной деятельность</w:t>
      </w:r>
      <w:r>
        <w:t>ю. При формировании двигательных навыков у данной группы обучающихся особые трудности наблюдаются при выполнении заданий, требующих определенных волевых усилий, настойчивости, сосредоточенности на результате. Для таких обучающихся с ЗПР образовательная орг</w:t>
      </w:r>
      <w:r>
        <w:t>анизация по согласованию с родителями</w:t>
      </w:r>
      <w:r>
        <w:rPr>
          <w:spacing w:val="30"/>
        </w:rPr>
        <w:t xml:space="preserve"> </w:t>
      </w:r>
      <w:r>
        <w:t>обучающегося</w:t>
      </w:r>
      <w:r>
        <w:rPr>
          <w:spacing w:val="30"/>
        </w:rPr>
        <w:t xml:space="preserve"> </w:t>
      </w:r>
      <w:r>
        <w:t>вправе</w:t>
      </w:r>
      <w:r>
        <w:rPr>
          <w:spacing w:val="30"/>
        </w:rPr>
        <w:t xml:space="preserve"> </w:t>
      </w:r>
      <w:r>
        <w:t>делать</w:t>
      </w:r>
      <w:r>
        <w:rPr>
          <w:spacing w:val="28"/>
        </w:rPr>
        <w:t xml:space="preserve"> </w:t>
      </w:r>
      <w:r>
        <w:t>выбор</w:t>
      </w:r>
      <w:r>
        <w:rPr>
          <w:spacing w:val="30"/>
        </w:rPr>
        <w:t xml:space="preserve"> </w:t>
      </w:r>
      <w:r>
        <w:t>между</w:t>
      </w:r>
      <w:r>
        <w:rPr>
          <w:spacing w:val="30"/>
        </w:rPr>
        <w:t xml:space="preserve"> </w:t>
      </w:r>
      <w:r>
        <w:t>учебным</w:t>
      </w:r>
      <w:r>
        <w:rPr>
          <w:spacing w:val="29"/>
        </w:rPr>
        <w:t xml:space="preserve"> </w:t>
      </w:r>
      <w:r>
        <w:t>предметом</w:t>
      </w:r>
    </w:p>
    <w:p w:rsidR="009A11BE" w:rsidRDefault="005C57DC">
      <w:pPr>
        <w:pStyle w:val="a3"/>
        <w:spacing w:before="4" w:line="322" w:lineRule="exact"/>
        <w:ind w:firstLine="0"/>
      </w:pPr>
      <w:r>
        <w:t>«Физическая</w:t>
      </w:r>
      <w:r>
        <w:rPr>
          <w:spacing w:val="-9"/>
        </w:rPr>
        <w:t xml:space="preserve"> </w:t>
      </w:r>
      <w:r>
        <w:t>культура»</w:t>
      </w:r>
      <w:r>
        <w:rPr>
          <w:spacing w:val="-6"/>
        </w:rPr>
        <w:t xml:space="preserve"> </w:t>
      </w:r>
      <w:r>
        <w:t>и</w:t>
      </w:r>
      <w:r>
        <w:rPr>
          <w:spacing w:val="-6"/>
        </w:rPr>
        <w:t xml:space="preserve"> </w:t>
      </w:r>
      <w:r>
        <w:t>«Адаптивная</w:t>
      </w:r>
      <w:r>
        <w:rPr>
          <w:spacing w:val="-10"/>
        </w:rPr>
        <w:t xml:space="preserve"> </w:t>
      </w:r>
      <w:r>
        <w:t>физическая</w:t>
      </w:r>
      <w:r>
        <w:rPr>
          <w:spacing w:val="-6"/>
        </w:rPr>
        <w:t xml:space="preserve"> </w:t>
      </w:r>
      <w:r>
        <w:rPr>
          <w:spacing w:val="-2"/>
        </w:rPr>
        <w:t>культура».</w:t>
      </w:r>
    </w:p>
    <w:p w:rsidR="009A11BE" w:rsidRDefault="005C57DC">
      <w:pPr>
        <w:pStyle w:val="a3"/>
        <w:ind w:right="274"/>
      </w:pPr>
      <w:r>
        <w:t xml:space="preserve">Обучающиеся с ЗПР, </w:t>
      </w:r>
      <w:r>
        <w:rPr>
          <w:i/>
        </w:rPr>
        <w:t>отстающие в физическом развитии и формировании двигательных навыков</w:t>
      </w:r>
      <w:r>
        <w:t>, помимо вышепере</w:t>
      </w:r>
      <w:r>
        <w:t>численных проблем личностного развития, имеют более выраженные проблемы нервно-психического плана. В двигательном статусе таких обучающихся практически всегда можно выделить как негрубые нарушения в физическом развитии и функциональном состоянии, так и спе</w:t>
      </w:r>
      <w:r>
        <w:t>цифические нарушения психомоторики, связанные с трудностями формирования произвольных осознанных движений, направленных на достижение определенной цели. В результате все задания на уроках физкультуры они выполняют медленнее, чем нормально развивающиеся обу</w:t>
      </w:r>
      <w:r>
        <w:t>чающиеся, обнаруживаются неточность и неловкость движений. Особые затруднения обнаруживаются при</w:t>
      </w:r>
      <w:r>
        <w:rPr>
          <w:spacing w:val="80"/>
        </w:rPr>
        <w:t xml:space="preserve"> </w:t>
      </w:r>
      <w:r>
        <w:t>выполнении попеременных движений, сложных двигательных программ.</w:t>
      </w:r>
      <w:r>
        <w:rPr>
          <w:spacing w:val="40"/>
        </w:rPr>
        <w:t xml:space="preserve"> </w:t>
      </w:r>
      <w:r>
        <w:t>При выполнении произвольных движений может появляться излишнее напряжение мышц, а иногда и неп</w:t>
      </w:r>
      <w:r>
        <w:t>роизвольные движения. У обучающихся с ЗПР данной группы наблюдаются и недостатки координации движений, в которых участвуют группы мышц обеих половин тела. Недостатки моторики и психомоторики обучающихся отрицательно сказываются на возможностях усвоения зна</w:t>
      </w:r>
      <w:r>
        <w:t>ний и умений в области физической культуры. Кроме того, несформированность произвольной регуляции поведения влияет на продуктивность занятий физической культурой: ученики часто не усваивают задания, даваемые учителем, не могут на относительно длительное вр</w:t>
      </w:r>
      <w:r>
        <w:t>емя сосредоточиться на их выполнении, отвлекаются на любые посторонние стимулы. Им чрезвычайно трудно соблюдать определенный двигательный режим, подчиняться четким правилам поведения на уроках физкультуры. Таким образом, для таких обучающихся необходимо со</w:t>
      </w:r>
      <w:r>
        <w:t>здавать специальные педагогические условия для занятий физической культурой и проводить целенаправленную коррекционную работу.</w:t>
      </w:r>
    </w:p>
    <w:p w:rsidR="009A11BE" w:rsidRDefault="005C57DC">
      <w:pPr>
        <w:ind w:left="852" w:right="279" w:firstLine="707"/>
        <w:jc w:val="both"/>
        <w:rPr>
          <w:sz w:val="28"/>
        </w:rPr>
      </w:pPr>
      <w:r>
        <w:rPr>
          <w:sz w:val="28"/>
        </w:rPr>
        <w:t xml:space="preserve">Для обучающихся с ЗПР, </w:t>
      </w:r>
      <w:r>
        <w:rPr>
          <w:i/>
          <w:sz w:val="28"/>
        </w:rPr>
        <w:t>имеющих отклонения в состоянии здоровья или инвалидность по соматическим заболеваниям</w:t>
      </w:r>
      <w:r>
        <w:rPr>
          <w:sz w:val="28"/>
        </w:rPr>
        <w:t>, характерны специфич</w:t>
      </w:r>
      <w:r>
        <w:rPr>
          <w:sz w:val="28"/>
        </w:rPr>
        <w:t>еские</w:t>
      </w:r>
      <w:r>
        <w:rPr>
          <w:spacing w:val="-4"/>
          <w:sz w:val="28"/>
        </w:rPr>
        <w:t xml:space="preserve"> </w:t>
      </w:r>
      <w:r>
        <w:rPr>
          <w:sz w:val="28"/>
        </w:rPr>
        <w:t>особенности</w:t>
      </w:r>
      <w:r>
        <w:rPr>
          <w:spacing w:val="-4"/>
          <w:sz w:val="28"/>
        </w:rPr>
        <w:t xml:space="preserve"> </w:t>
      </w:r>
      <w:r>
        <w:rPr>
          <w:sz w:val="28"/>
        </w:rPr>
        <w:t>двигательного</w:t>
      </w:r>
      <w:r>
        <w:rPr>
          <w:spacing w:val="-6"/>
          <w:sz w:val="28"/>
        </w:rPr>
        <w:t xml:space="preserve"> </w:t>
      </w:r>
      <w:r>
        <w:rPr>
          <w:sz w:val="28"/>
        </w:rPr>
        <w:t>развития,</w:t>
      </w:r>
      <w:r>
        <w:rPr>
          <w:spacing w:val="-4"/>
          <w:sz w:val="28"/>
        </w:rPr>
        <w:t xml:space="preserve"> </w:t>
      </w:r>
      <w:r>
        <w:rPr>
          <w:sz w:val="28"/>
        </w:rPr>
        <w:t>связанные</w:t>
      </w:r>
      <w:r>
        <w:rPr>
          <w:spacing w:val="-4"/>
          <w:sz w:val="28"/>
        </w:rPr>
        <w:t xml:space="preserve"> </w:t>
      </w:r>
      <w:r>
        <w:rPr>
          <w:sz w:val="28"/>
        </w:rPr>
        <w:t>именно</w:t>
      </w:r>
      <w:r>
        <w:rPr>
          <w:spacing w:val="-3"/>
          <w:sz w:val="28"/>
        </w:rPr>
        <w:t xml:space="preserve"> </w:t>
      </w:r>
      <w:r>
        <w:rPr>
          <w:sz w:val="28"/>
        </w:rPr>
        <w:t>с</w:t>
      </w:r>
      <w:r>
        <w:rPr>
          <w:spacing w:val="-5"/>
          <w:sz w:val="28"/>
        </w:rPr>
        <w:t xml:space="preserve"> </w:t>
      </w:r>
      <w:r>
        <w:rPr>
          <w:sz w:val="28"/>
        </w:rPr>
        <w:t>тем</w:t>
      </w:r>
    </w:p>
    <w:p w:rsidR="009A11BE" w:rsidRDefault="009A11BE">
      <w:pPr>
        <w:jc w:val="both"/>
        <w:rPr>
          <w:sz w:val="28"/>
        </w:rPr>
        <w:sectPr w:rsidR="009A11BE">
          <w:pgSz w:w="11910" w:h="16840"/>
          <w:pgMar w:top="1040" w:right="566" w:bottom="1320" w:left="850" w:header="0" w:footer="1069" w:gutter="0"/>
          <w:cols w:space="720"/>
        </w:sectPr>
      </w:pPr>
    </w:p>
    <w:p w:rsidR="009A11BE" w:rsidRDefault="005C57DC">
      <w:pPr>
        <w:pStyle w:val="a3"/>
        <w:spacing w:before="74"/>
        <w:ind w:right="279" w:firstLine="0"/>
      </w:pPr>
      <w:r>
        <w:lastRenderedPageBreak/>
        <w:t>заболеванием, которое имеет обучающийся. Как правило, соматическое заболевание осложняет все вышеперечисленные особенности психофизического развития обучающихся с ЗПР. Очень часто в замедлении темпа</w:t>
      </w:r>
      <w:r>
        <w:rPr>
          <w:spacing w:val="-2"/>
        </w:rPr>
        <w:t xml:space="preserve"> </w:t>
      </w:r>
      <w:r>
        <w:t>развития</w:t>
      </w:r>
      <w:r>
        <w:rPr>
          <w:spacing w:val="-2"/>
        </w:rPr>
        <w:t xml:space="preserve"> </w:t>
      </w:r>
      <w:r>
        <w:t>таких</w:t>
      </w:r>
      <w:r>
        <w:rPr>
          <w:spacing w:val="-2"/>
        </w:rPr>
        <w:t xml:space="preserve"> </w:t>
      </w:r>
      <w:r>
        <w:t>обучающихся</w:t>
      </w:r>
      <w:r>
        <w:rPr>
          <w:spacing w:val="-2"/>
        </w:rPr>
        <w:t xml:space="preserve"> </w:t>
      </w:r>
      <w:r>
        <w:t>принимает</w:t>
      </w:r>
      <w:r>
        <w:rPr>
          <w:spacing w:val="-3"/>
        </w:rPr>
        <w:t xml:space="preserve"> </w:t>
      </w:r>
      <w:r>
        <w:t>участие</w:t>
      </w:r>
      <w:r>
        <w:rPr>
          <w:spacing w:val="-2"/>
        </w:rPr>
        <w:t xml:space="preserve"> </w:t>
      </w:r>
      <w:r>
        <w:t>стойкая</w:t>
      </w:r>
      <w:r>
        <w:rPr>
          <w:spacing w:val="-2"/>
        </w:rPr>
        <w:t xml:space="preserve"> </w:t>
      </w:r>
      <w:r>
        <w:t>сома</w:t>
      </w:r>
      <w:r>
        <w:t>тогенная астения, которая приводит к повышенной утомляемости, истощаемости, неспособности к длительному умственному и физическому напряжению. Обучающиеся часто жалуются</w:t>
      </w:r>
      <w:r>
        <w:rPr>
          <w:spacing w:val="-1"/>
        </w:rPr>
        <w:t xml:space="preserve"> </w:t>
      </w:r>
      <w:r>
        <w:t>на</w:t>
      </w:r>
      <w:r>
        <w:rPr>
          <w:spacing w:val="-1"/>
        </w:rPr>
        <w:t xml:space="preserve"> </w:t>
      </w:r>
      <w:r>
        <w:t>усталость, головные</w:t>
      </w:r>
      <w:r>
        <w:rPr>
          <w:spacing w:val="-1"/>
        </w:rPr>
        <w:t xml:space="preserve"> </w:t>
      </w:r>
      <w:r>
        <w:t>боли, нарушения сна</w:t>
      </w:r>
      <w:r>
        <w:rPr>
          <w:spacing w:val="-1"/>
        </w:rPr>
        <w:t xml:space="preserve"> </w:t>
      </w:r>
      <w:r>
        <w:t xml:space="preserve">и резкое падение работоспособности. В ответ </w:t>
      </w:r>
      <w:r>
        <w:t>на чрезмерную школьную нагрузку у таких обучающихся может возникать переутомление. Таким образом, при обучении данной группы обучающихся, прежде всего необходимы строгая регламентация учебной нагрузки, профилактика переутомления, создание обстановки эмоцио</w:t>
      </w:r>
      <w:r>
        <w:t>нального комфорта как в образовательной организации, так и в семье, забота родителей об охране и укреплении физического и психического здоровья ребенка. Занятия физической культурой должны быть индивидуализированы и зависеть от медицинских рекомендаций леч</w:t>
      </w:r>
      <w:r>
        <w:t>ащего врача. Прежде чем приступать к разработке индивидуального плана занятий адаптивной физической культурой, необходимо очень внимательно ознакомиться с показаниями и противопоказаниями к физическим нагрузкам, строго соблюдать медицинские рекомендации.</w:t>
      </w:r>
    </w:p>
    <w:p w:rsidR="009A11BE" w:rsidRDefault="005C57DC">
      <w:pPr>
        <w:pStyle w:val="a3"/>
        <w:spacing w:before="3"/>
        <w:ind w:right="276"/>
      </w:pPr>
      <w:r>
        <w:t>О</w:t>
      </w:r>
      <w:r>
        <w:t>бучающиеся с ЗПР с физическим развитием, близким к возрастной норме, и обучающиеся с ЗПР, психофизическое</w:t>
      </w:r>
      <w:r>
        <w:rPr>
          <w:spacing w:val="-1"/>
        </w:rPr>
        <w:t xml:space="preserve"> </w:t>
      </w:r>
      <w:r>
        <w:t>развитие которых задержано, посещают уроки физической культуры вместе с нормально развивающимися сверстниками. Учитель физкультуры реализует индивидуа</w:t>
      </w:r>
      <w:r>
        <w:t xml:space="preserve">льно-дифференцированный подход к физическому воспитанию обучающихся с ЗПР, осуществляет коррекционную направленность урока в соответствии с особыми образовательными потребностями этих обучающихся. Обучающиеся с ЗПР с нарушениями здоровья или инвалидностью </w:t>
      </w:r>
      <w:r>
        <w:t>занимаются адаптивной физической культурой в соответствии с медицинскими рекомендациями.</w:t>
      </w:r>
    </w:p>
    <w:p w:rsidR="009A11BE" w:rsidRDefault="005C57DC">
      <w:pPr>
        <w:pStyle w:val="a3"/>
        <w:ind w:right="281"/>
      </w:pPr>
      <w:r>
        <w:t>Адаптивная физическая культура занимает важное место не только в образовательном</w:t>
      </w:r>
      <w:r>
        <w:rPr>
          <w:spacing w:val="-3"/>
        </w:rPr>
        <w:t xml:space="preserve"> </w:t>
      </w:r>
      <w:r>
        <w:t>процессе</w:t>
      </w:r>
      <w:r>
        <w:rPr>
          <w:spacing w:val="-3"/>
        </w:rPr>
        <w:t xml:space="preserve"> </w:t>
      </w:r>
      <w:r>
        <w:t>обучающихся</w:t>
      </w:r>
      <w:r>
        <w:rPr>
          <w:spacing w:val="-1"/>
        </w:rPr>
        <w:t xml:space="preserve"> </w:t>
      </w:r>
      <w:r>
        <w:t>с</w:t>
      </w:r>
      <w:r>
        <w:rPr>
          <w:spacing w:val="-3"/>
        </w:rPr>
        <w:t xml:space="preserve"> </w:t>
      </w:r>
      <w:r>
        <w:t>ЗПР,</w:t>
      </w:r>
      <w:r>
        <w:rPr>
          <w:spacing w:val="-5"/>
        </w:rPr>
        <w:t xml:space="preserve"> </w:t>
      </w:r>
      <w:r>
        <w:t>но</w:t>
      </w:r>
      <w:r>
        <w:rPr>
          <w:spacing w:val="-1"/>
        </w:rPr>
        <w:t xml:space="preserve"> </w:t>
      </w:r>
      <w:r>
        <w:t>и</w:t>
      </w:r>
      <w:r>
        <w:rPr>
          <w:spacing w:val="-3"/>
        </w:rPr>
        <w:t xml:space="preserve"> </w:t>
      </w:r>
      <w:r>
        <w:t>в</w:t>
      </w:r>
      <w:r>
        <w:rPr>
          <w:spacing w:val="-2"/>
        </w:rPr>
        <w:t xml:space="preserve"> </w:t>
      </w:r>
      <w:r>
        <w:t>целом</w:t>
      </w:r>
      <w:r>
        <w:rPr>
          <w:spacing w:val="-2"/>
        </w:rPr>
        <w:t xml:space="preserve"> </w:t>
      </w:r>
      <w:r>
        <w:t>является</w:t>
      </w:r>
      <w:r>
        <w:rPr>
          <w:spacing w:val="-1"/>
        </w:rPr>
        <w:t xml:space="preserve"> </w:t>
      </w:r>
      <w:r>
        <w:t>частью системы комплексного психолог</w:t>
      </w:r>
      <w:r>
        <w:t>о-медико-педагогического сопровождения. Высокий</w:t>
      </w:r>
      <w:r>
        <w:rPr>
          <w:spacing w:val="-2"/>
        </w:rPr>
        <w:t xml:space="preserve"> </w:t>
      </w:r>
      <w:r>
        <w:t>потенциал</w:t>
      </w:r>
      <w:r>
        <w:rPr>
          <w:spacing w:val="-3"/>
        </w:rPr>
        <w:t xml:space="preserve"> </w:t>
      </w:r>
      <w:r>
        <w:t>дисциплины</w:t>
      </w:r>
      <w:r>
        <w:rPr>
          <w:spacing w:val="-2"/>
        </w:rPr>
        <w:t xml:space="preserve"> </w:t>
      </w:r>
      <w:r>
        <w:t>как эффективного</w:t>
      </w:r>
      <w:r>
        <w:rPr>
          <w:spacing w:val="-1"/>
        </w:rPr>
        <w:t xml:space="preserve"> </w:t>
      </w:r>
      <w:r>
        <w:t>метода</w:t>
      </w:r>
      <w:r>
        <w:rPr>
          <w:spacing w:val="-3"/>
        </w:rPr>
        <w:t xml:space="preserve"> </w:t>
      </w:r>
      <w:r>
        <w:t>социализации</w:t>
      </w:r>
      <w:r>
        <w:rPr>
          <w:spacing w:val="-2"/>
        </w:rPr>
        <w:t xml:space="preserve"> </w:t>
      </w:r>
      <w:r>
        <w:t>лиц с ЗПР признается специалистами в сфере образования, физической культуры и спорта, здравоохранения и социальной защиты.</w:t>
      </w:r>
    </w:p>
    <w:p w:rsidR="009A11BE" w:rsidRDefault="005C57DC">
      <w:pPr>
        <w:pStyle w:val="a3"/>
        <w:ind w:right="286"/>
      </w:pPr>
      <w:r>
        <w:t>Занятия адаптивной физкульт</w:t>
      </w:r>
      <w:r>
        <w:t>урой предполагают взаимосвязь и психофизическое единство организованной двигательной деятельности и целенаправленного формирования личности обучающегося, коррекцию и развитие его познавательных способностей, сенсорных систем, высших психических функций, об</w:t>
      </w:r>
      <w:r>
        <w:t>щения, мотивов, интересов, потребностей, самовоспитания. Личностные и предметные результаты освоения дисциплины непосредственно влияют на уровень развития жизненной компетенции</w:t>
      </w:r>
      <w:r>
        <w:rPr>
          <w:spacing w:val="54"/>
        </w:rPr>
        <w:t xml:space="preserve"> </w:t>
      </w:r>
      <w:r>
        <w:t>обучающихся</w:t>
      </w:r>
      <w:r>
        <w:rPr>
          <w:spacing w:val="58"/>
        </w:rPr>
        <w:t xml:space="preserve"> </w:t>
      </w:r>
      <w:r>
        <w:t>в</w:t>
      </w:r>
      <w:r>
        <w:rPr>
          <w:spacing w:val="58"/>
        </w:rPr>
        <w:t xml:space="preserve"> </w:t>
      </w:r>
      <w:r>
        <w:t>части</w:t>
      </w:r>
      <w:r>
        <w:rPr>
          <w:spacing w:val="56"/>
        </w:rPr>
        <w:t xml:space="preserve"> </w:t>
      </w:r>
      <w:r>
        <w:t>формирования</w:t>
      </w:r>
      <w:r>
        <w:rPr>
          <w:spacing w:val="57"/>
        </w:rPr>
        <w:t xml:space="preserve"> </w:t>
      </w:r>
      <w:r>
        <w:t>и</w:t>
      </w:r>
      <w:r>
        <w:rPr>
          <w:spacing w:val="56"/>
        </w:rPr>
        <w:t xml:space="preserve"> </w:t>
      </w:r>
      <w:r>
        <w:t>развития</w:t>
      </w:r>
      <w:r>
        <w:rPr>
          <w:spacing w:val="57"/>
        </w:rPr>
        <w:t xml:space="preserve"> </w:t>
      </w:r>
      <w:r>
        <w:rPr>
          <w:spacing w:val="-2"/>
        </w:rPr>
        <w:t>социальных</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line="242" w:lineRule="auto"/>
        <w:ind w:right="278" w:firstLine="0"/>
      </w:pPr>
      <w:r>
        <w:lastRenderedPageBreak/>
        <w:t>навыков, формирующихся неполноценно из-за недостатков психического и физического развития обучающихся с ЗПР.</w:t>
      </w:r>
    </w:p>
    <w:p w:rsidR="009A11BE" w:rsidRDefault="005C57DC">
      <w:pPr>
        <w:pStyle w:val="a3"/>
        <w:ind w:right="282"/>
      </w:pPr>
      <w:r>
        <w:t xml:space="preserve">Особые образовательные потребности обучающихся с ЗПР определяются спецификой функционирования их центральной нервной системы, которая выражается в </w:t>
      </w:r>
      <w:r>
        <w:t>недостаточности моторной скоординированности сложных двигательных актов, сниженной скорости двигательных реакций, недостаточной ловкости при выполнении упражнений, а также в особенностях психического развития и речи, приводящих к трудностям саморегуляции и</w:t>
      </w:r>
      <w:r>
        <w:t xml:space="preserve"> понимания сложных семантических конструкций.</w:t>
      </w:r>
    </w:p>
    <w:p w:rsidR="009A11BE" w:rsidRDefault="005C57DC">
      <w:pPr>
        <w:pStyle w:val="a3"/>
        <w:ind w:right="284"/>
      </w:pPr>
      <w:r>
        <w:t>К особым образовательным потребностям обучающихся с ЗПР в части занятий физической культурой и спортом относятся потребности:</w:t>
      </w:r>
    </w:p>
    <w:p w:rsidR="009A11BE" w:rsidRDefault="005C57DC">
      <w:pPr>
        <w:pStyle w:val="a4"/>
        <w:numPr>
          <w:ilvl w:val="0"/>
          <w:numId w:val="28"/>
        </w:numPr>
        <w:tabs>
          <w:tab w:val="left" w:pos="1560"/>
        </w:tabs>
        <w:ind w:right="283"/>
        <w:rPr>
          <w:sz w:val="28"/>
        </w:rPr>
      </w:pPr>
      <w:r>
        <w:rPr>
          <w:sz w:val="28"/>
        </w:rPr>
        <w:t>во включении в содержание занятий физической культурой и спортом коррекционно-развив</w:t>
      </w:r>
      <w:r>
        <w:rPr>
          <w:sz w:val="28"/>
        </w:rPr>
        <w:t>ающей работы, предусматривающей коррекцию и развитие точности, ловкости и скоординированности движений; упражнений, способствующих налаживанию межполушарных связей и отработке быстроты двигательных реакций;</w:t>
      </w:r>
    </w:p>
    <w:p w:rsidR="009A11BE" w:rsidRDefault="005C57DC">
      <w:pPr>
        <w:pStyle w:val="a4"/>
        <w:numPr>
          <w:ilvl w:val="0"/>
          <w:numId w:val="28"/>
        </w:numPr>
        <w:tabs>
          <w:tab w:val="left" w:pos="1560"/>
        </w:tabs>
        <w:ind w:right="288"/>
        <w:rPr>
          <w:sz w:val="28"/>
        </w:rPr>
      </w:pPr>
      <w:r>
        <w:rPr>
          <w:sz w:val="28"/>
        </w:rPr>
        <w:t>в создании условий для формирования саморегуляции</w:t>
      </w:r>
      <w:r>
        <w:rPr>
          <w:sz w:val="28"/>
        </w:rPr>
        <w:t xml:space="preserve"> деятельности и </w:t>
      </w:r>
      <w:r>
        <w:rPr>
          <w:spacing w:val="-2"/>
          <w:sz w:val="28"/>
        </w:rPr>
        <w:t>поведения;</w:t>
      </w:r>
    </w:p>
    <w:p w:rsidR="009A11BE" w:rsidRDefault="005C57DC">
      <w:pPr>
        <w:pStyle w:val="a4"/>
        <w:numPr>
          <w:ilvl w:val="0"/>
          <w:numId w:val="28"/>
        </w:numPr>
        <w:tabs>
          <w:tab w:val="left" w:pos="1560"/>
        </w:tabs>
        <w:ind w:right="284"/>
        <w:rPr>
          <w:sz w:val="28"/>
        </w:rPr>
      </w:pPr>
      <w:r>
        <w:rPr>
          <w:sz w:val="28"/>
        </w:rPr>
        <w:t>в организации образовательного процесса с учетом индивидуализации содержания, методов и средств в соответствии с особыми образовательными потребностями и состоянием здоровья обучающегося с ЗПР;</w:t>
      </w:r>
    </w:p>
    <w:p w:rsidR="009A11BE" w:rsidRDefault="005C57DC">
      <w:pPr>
        <w:pStyle w:val="a4"/>
        <w:numPr>
          <w:ilvl w:val="0"/>
          <w:numId w:val="28"/>
        </w:numPr>
        <w:tabs>
          <w:tab w:val="left" w:pos="1560"/>
        </w:tabs>
        <w:ind w:right="279"/>
        <w:rPr>
          <w:sz w:val="28"/>
        </w:rPr>
      </w:pPr>
      <w:r>
        <w:rPr>
          <w:sz w:val="28"/>
        </w:rPr>
        <w:t>в предоставлении дифференцированных</w:t>
      </w:r>
      <w:r>
        <w:rPr>
          <w:sz w:val="28"/>
        </w:rPr>
        <w:t xml:space="preserve"> требований к процессу и результатам занятий с учетом психофизических возможностей </w:t>
      </w:r>
      <w:r>
        <w:rPr>
          <w:spacing w:val="-2"/>
          <w:sz w:val="28"/>
        </w:rPr>
        <w:t>обучающегося;</w:t>
      </w:r>
    </w:p>
    <w:p w:rsidR="009A11BE" w:rsidRDefault="005C57DC">
      <w:pPr>
        <w:pStyle w:val="a4"/>
        <w:numPr>
          <w:ilvl w:val="0"/>
          <w:numId w:val="28"/>
        </w:numPr>
        <w:tabs>
          <w:tab w:val="left" w:pos="1560"/>
        </w:tabs>
        <w:ind w:right="286"/>
        <w:rPr>
          <w:sz w:val="28"/>
        </w:rPr>
      </w:pPr>
      <w:r>
        <w:rPr>
          <w:sz w:val="28"/>
        </w:rPr>
        <w:t>в</w:t>
      </w:r>
      <w:r>
        <w:rPr>
          <w:spacing w:val="-1"/>
          <w:sz w:val="28"/>
        </w:rPr>
        <w:t xml:space="preserve"> </w:t>
      </w:r>
      <w:r>
        <w:rPr>
          <w:sz w:val="28"/>
        </w:rPr>
        <w:t>формировании</w:t>
      </w:r>
      <w:r>
        <w:rPr>
          <w:spacing w:val="-1"/>
          <w:sz w:val="28"/>
        </w:rPr>
        <w:t xml:space="preserve"> </w:t>
      </w:r>
      <w:r>
        <w:rPr>
          <w:sz w:val="28"/>
        </w:rPr>
        <w:t>интереса</w:t>
      </w:r>
      <w:r>
        <w:rPr>
          <w:spacing w:val="-1"/>
          <w:sz w:val="28"/>
        </w:rPr>
        <w:t xml:space="preserve"> </w:t>
      </w:r>
      <w:r>
        <w:rPr>
          <w:sz w:val="28"/>
        </w:rPr>
        <w:t>к</w:t>
      </w:r>
      <w:r>
        <w:rPr>
          <w:spacing w:val="-1"/>
          <w:sz w:val="28"/>
        </w:rPr>
        <w:t xml:space="preserve"> </w:t>
      </w:r>
      <w:r>
        <w:rPr>
          <w:sz w:val="28"/>
        </w:rPr>
        <w:t>занятиям</w:t>
      </w:r>
      <w:r>
        <w:rPr>
          <w:spacing w:val="-1"/>
          <w:sz w:val="28"/>
        </w:rPr>
        <w:t xml:space="preserve"> </w:t>
      </w:r>
      <w:r>
        <w:rPr>
          <w:sz w:val="28"/>
        </w:rPr>
        <w:t>физической</w:t>
      </w:r>
      <w:r>
        <w:rPr>
          <w:spacing w:val="-1"/>
          <w:sz w:val="28"/>
        </w:rPr>
        <w:t xml:space="preserve"> </w:t>
      </w:r>
      <w:r>
        <w:rPr>
          <w:sz w:val="28"/>
        </w:rPr>
        <w:t>культурой</w:t>
      </w:r>
      <w:r>
        <w:rPr>
          <w:spacing w:val="-1"/>
          <w:sz w:val="28"/>
        </w:rPr>
        <w:t xml:space="preserve"> </w:t>
      </w:r>
      <w:r>
        <w:rPr>
          <w:sz w:val="28"/>
        </w:rPr>
        <w:t>и</w:t>
      </w:r>
      <w:r>
        <w:rPr>
          <w:spacing w:val="-1"/>
          <w:sz w:val="28"/>
        </w:rPr>
        <w:t xml:space="preserve"> </w:t>
      </w:r>
      <w:r>
        <w:rPr>
          <w:sz w:val="28"/>
        </w:rPr>
        <w:t>спортом, представлений и навыков здорового образа жизни.</w:t>
      </w:r>
    </w:p>
    <w:p w:rsidR="009A11BE" w:rsidRDefault="005C57DC">
      <w:pPr>
        <w:pStyle w:val="a3"/>
        <w:ind w:right="281"/>
      </w:pPr>
      <w:r>
        <w:t>Личностные, метапредметные и предметные резу</w:t>
      </w:r>
      <w:r>
        <w:t>льтаты освоения учебной дисциплины «Адаптивная физическая культура» непосредственно влияют на уровень жизненных компетенций обучающихся в части формирования и развития социальных навыков.</w:t>
      </w:r>
    </w:p>
    <w:p w:rsidR="009A11BE" w:rsidRDefault="005C57DC">
      <w:pPr>
        <w:pStyle w:val="2"/>
        <w:spacing w:before="320" w:line="240" w:lineRule="auto"/>
        <w:ind w:left="852" w:right="283" w:firstLine="707"/>
      </w:pPr>
      <w:r>
        <w:t xml:space="preserve">Цели изучения учебного предмета «Адаптивная физическая </w:t>
      </w:r>
      <w:r>
        <w:rPr>
          <w:spacing w:val="-2"/>
        </w:rPr>
        <w:t>культура»</w:t>
      </w:r>
    </w:p>
    <w:p w:rsidR="009A11BE" w:rsidRDefault="005C57DC">
      <w:pPr>
        <w:pStyle w:val="a3"/>
        <w:ind w:right="284"/>
      </w:pPr>
      <w:r>
        <w:rPr>
          <w:i/>
        </w:rPr>
        <w:t xml:space="preserve">Общей целью </w:t>
      </w:r>
      <w:r>
        <w:t>школьного образования по адаптивной физической культуре является формирование разносторонне развитой личности, способной активно использовать ценности физической культуры для укрепления и сохранения здоровья, оптимизации жизнедеятельности и орг</w:t>
      </w:r>
      <w:r>
        <w:t>анизации активного отдыха.</w:t>
      </w:r>
    </w:p>
    <w:p w:rsidR="009A11BE" w:rsidRDefault="005C57DC">
      <w:pPr>
        <w:pStyle w:val="a3"/>
        <w:ind w:right="280"/>
      </w:pPr>
      <w:r>
        <w:rPr>
          <w:i/>
        </w:rPr>
        <w:t xml:space="preserve">Цель </w:t>
      </w:r>
      <w:r>
        <w:t>реализации программы по предмету «Адаптивная физическая культура» – обеспечение овладения обучающимися с ЗПР необходимым уровнем подготовки в области физической культуры, совершенствование двигательной</w:t>
      </w:r>
      <w:r>
        <w:rPr>
          <w:spacing w:val="40"/>
        </w:rPr>
        <w:t xml:space="preserve">  </w:t>
      </w:r>
      <w:r>
        <w:t>деятельности</w:t>
      </w:r>
      <w:r>
        <w:rPr>
          <w:spacing w:val="40"/>
        </w:rPr>
        <w:t xml:space="preserve">  </w:t>
      </w:r>
      <w:r>
        <w:t>обучающ</w:t>
      </w:r>
      <w:r>
        <w:t>ихся,</w:t>
      </w:r>
      <w:r>
        <w:rPr>
          <w:spacing w:val="40"/>
        </w:rPr>
        <w:t xml:space="preserve">  </w:t>
      </w:r>
      <w:r>
        <w:t>повышение</w:t>
      </w:r>
      <w:r>
        <w:rPr>
          <w:spacing w:val="80"/>
          <w:w w:val="150"/>
        </w:rPr>
        <w:t xml:space="preserve"> </w:t>
      </w:r>
      <w:r>
        <w:t>функциональных</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line="242" w:lineRule="auto"/>
        <w:ind w:right="286" w:firstLine="0"/>
      </w:pPr>
      <w:r>
        <w:lastRenderedPageBreak/>
        <w:t>возможностей основных систем организма, необходимых для полноценной социальной адаптации обучающихся.</w:t>
      </w:r>
    </w:p>
    <w:p w:rsidR="009A11BE" w:rsidRDefault="005C57DC">
      <w:pPr>
        <w:pStyle w:val="a3"/>
        <w:ind w:right="283"/>
      </w:pPr>
      <w:r>
        <w:t>Обеспечение регулярной, адекватной состоянию здоровья физической нагрузки, формирование мотивации и прив</w:t>
      </w:r>
      <w:r>
        <w:t>ычки к двигательной активности, определение доступного уровня физической активности и поддержание его в течение учебного года являются непременными условиями достижения поставленной цели.</w:t>
      </w:r>
    </w:p>
    <w:p w:rsidR="009A11BE" w:rsidRDefault="005C57DC">
      <w:pPr>
        <w:pStyle w:val="a3"/>
        <w:ind w:right="276"/>
      </w:pPr>
      <w:r>
        <w:t xml:space="preserve">Достижение поставленной цели при разработке и реализации адаптивной </w:t>
      </w:r>
      <w:r>
        <w:t>программы по физическому воспитанию предусматривает решение как общих, так и специфических (коррекционных, компенсаторных, профилактических) задач.</w:t>
      </w:r>
    </w:p>
    <w:p w:rsidR="009A11BE" w:rsidRDefault="005C57DC">
      <w:pPr>
        <w:pStyle w:val="a3"/>
        <w:ind w:right="282"/>
      </w:pPr>
      <w:r>
        <w:rPr>
          <w:i/>
        </w:rPr>
        <w:t xml:space="preserve">Общие задачи </w:t>
      </w:r>
      <w:r>
        <w:t>физического воспитания обучающихся на уровне основного общего образования:</w:t>
      </w:r>
    </w:p>
    <w:p w:rsidR="009A11BE" w:rsidRDefault="005C57DC">
      <w:pPr>
        <w:pStyle w:val="a4"/>
        <w:numPr>
          <w:ilvl w:val="0"/>
          <w:numId w:val="28"/>
        </w:numPr>
        <w:tabs>
          <w:tab w:val="left" w:pos="1560"/>
        </w:tabs>
        <w:ind w:right="286"/>
        <w:rPr>
          <w:sz w:val="28"/>
        </w:rPr>
      </w:pPr>
      <w:r>
        <w:rPr>
          <w:sz w:val="28"/>
        </w:rPr>
        <w:t>укрепление здоровья,</w:t>
      </w:r>
      <w:r>
        <w:rPr>
          <w:sz w:val="28"/>
        </w:rPr>
        <w:t xml:space="preserve"> содействие нормальному физическому развитию, повышению</w:t>
      </w:r>
      <w:r>
        <w:rPr>
          <w:spacing w:val="-10"/>
          <w:sz w:val="28"/>
        </w:rPr>
        <w:t xml:space="preserve"> </w:t>
      </w:r>
      <w:r>
        <w:rPr>
          <w:sz w:val="28"/>
        </w:rPr>
        <w:t>сопротивляемости</w:t>
      </w:r>
      <w:r>
        <w:rPr>
          <w:spacing w:val="-10"/>
          <w:sz w:val="28"/>
        </w:rPr>
        <w:t xml:space="preserve"> </w:t>
      </w:r>
      <w:r>
        <w:rPr>
          <w:sz w:val="28"/>
        </w:rPr>
        <w:t>организма</w:t>
      </w:r>
      <w:r>
        <w:rPr>
          <w:spacing w:val="-10"/>
          <w:sz w:val="28"/>
        </w:rPr>
        <w:t xml:space="preserve"> </w:t>
      </w:r>
      <w:r>
        <w:rPr>
          <w:sz w:val="28"/>
        </w:rPr>
        <w:t>к</w:t>
      </w:r>
      <w:r>
        <w:rPr>
          <w:spacing w:val="-9"/>
          <w:sz w:val="28"/>
        </w:rPr>
        <w:t xml:space="preserve"> </w:t>
      </w:r>
      <w:r>
        <w:rPr>
          <w:sz w:val="28"/>
        </w:rPr>
        <w:t>неблагоприятным</w:t>
      </w:r>
      <w:r>
        <w:rPr>
          <w:spacing w:val="-10"/>
          <w:sz w:val="28"/>
        </w:rPr>
        <w:t xml:space="preserve"> </w:t>
      </w:r>
      <w:r>
        <w:rPr>
          <w:sz w:val="28"/>
        </w:rPr>
        <w:t>условиям внешней среды;</w:t>
      </w:r>
    </w:p>
    <w:p w:rsidR="009A11BE" w:rsidRDefault="005C57DC">
      <w:pPr>
        <w:pStyle w:val="a4"/>
        <w:numPr>
          <w:ilvl w:val="0"/>
          <w:numId w:val="28"/>
        </w:numPr>
        <w:tabs>
          <w:tab w:val="left" w:pos="1559"/>
        </w:tabs>
        <w:spacing w:line="321" w:lineRule="exact"/>
        <w:ind w:left="1559" w:hanging="280"/>
        <w:rPr>
          <w:sz w:val="28"/>
        </w:rPr>
      </w:pPr>
      <w:r>
        <w:rPr>
          <w:sz w:val="28"/>
        </w:rPr>
        <w:t>развитие</w:t>
      </w:r>
      <w:r>
        <w:rPr>
          <w:spacing w:val="-15"/>
          <w:sz w:val="28"/>
        </w:rPr>
        <w:t xml:space="preserve"> </w:t>
      </w:r>
      <w:r>
        <w:rPr>
          <w:sz w:val="28"/>
        </w:rPr>
        <w:t>двигательной</w:t>
      </w:r>
      <w:r>
        <w:rPr>
          <w:spacing w:val="-9"/>
          <w:sz w:val="28"/>
        </w:rPr>
        <w:t xml:space="preserve"> </w:t>
      </w:r>
      <w:r>
        <w:rPr>
          <w:sz w:val="28"/>
        </w:rPr>
        <w:t>активности</w:t>
      </w:r>
      <w:r>
        <w:rPr>
          <w:spacing w:val="-9"/>
          <w:sz w:val="28"/>
        </w:rPr>
        <w:t xml:space="preserve"> </w:t>
      </w:r>
      <w:r>
        <w:rPr>
          <w:spacing w:val="-2"/>
          <w:sz w:val="28"/>
        </w:rPr>
        <w:t>обучающихся;</w:t>
      </w:r>
    </w:p>
    <w:p w:rsidR="009A11BE" w:rsidRDefault="005C57DC">
      <w:pPr>
        <w:pStyle w:val="a4"/>
        <w:numPr>
          <w:ilvl w:val="0"/>
          <w:numId w:val="28"/>
        </w:numPr>
        <w:tabs>
          <w:tab w:val="left" w:pos="1560"/>
        </w:tabs>
        <w:ind w:right="286"/>
        <w:rPr>
          <w:sz w:val="28"/>
        </w:rPr>
      </w:pPr>
      <w:r>
        <w:rPr>
          <w:sz w:val="28"/>
        </w:rPr>
        <w:t>достижение положительной динамики в развитии основных</w:t>
      </w:r>
      <w:r>
        <w:rPr>
          <w:spacing w:val="40"/>
          <w:sz w:val="28"/>
        </w:rPr>
        <w:t xml:space="preserve"> </w:t>
      </w:r>
      <w:r>
        <w:rPr>
          <w:sz w:val="28"/>
        </w:rPr>
        <w:t>физических качеств;</w:t>
      </w:r>
    </w:p>
    <w:p w:rsidR="009A11BE" w:rsidRDefault="005C57DC">
      <w:pPr>
        <w:pStyle w:val="a4"/>
        <w:numPr>
          <w:ilvl w:val="0"/>
          <w:numId w:val="28"/>
        </w:numPr>
        <w:tabs>
          <w:tab w:val="left" w:pos="1560"/>
        </w:tabs>
        <w:spacing w:line="242" w:lineRule="auto"/>
        <w:ind w:right="285"/>
        <w:rPr>
          <w:sz w:val="28"/>
        </w:rPr>
      </w:pPr>
      <w:r>
        <w:rPr>
          <w:sz w:val="28"/>
        </w:rPr>
        <w:t>обучение основам техники движений, формированию жизненно необходимых навыков и умений;</w:t>
      </w:r>
    </w:p>
    <w:p w:rsidR="009A11BE" w:rsidRDefault="005C57DC">
      <w:pPr>
        <w:pStyle w:val="a4"/>
        <w:numPr>
          <w:ilvl w:val="0"/>
          <w:numId w:val="28"/>
        </w:numPr>
        <w:tabs>
          <w:tab w:val="left" w:pos="1560"/>
        </w:tabs>
        <w:ind w:right="279"/>
        <w:rPr>
          <w:sz w:val="28"/>
        </w:rPr>
      </w:pPr>
      <w:r>
        <w:rPr>
          <w:sz w:val="28"/>
        </w:rPr>
        <w:t>формирование потребности в систематических занятиях физической культурой и спортом;</w:t>
      </w:r>
    </w:p>
    <w:p w:rsidR="009A11BE" w:rsidRDefault="005C57DC">
      <w:pPr>
        <w:pStyle w:val="a4"/>
        <w:numPr>
          <w:ilvl w:val="0"/>
          <w:numId w:val="28"/>
        </w:numPr>
        <w:tabs>
          <w:tab w:val="left" w:pos="1560"/>
        </w:tabs>
        <w:ind w:right="286"/>
        <w:rPr>
          <w:sz w:val="28"/>
        </w:rPr>
      </w:pPr>
      <w:r>
        <w:rPr>
          <w:sz w:val="28"/>
        </w:rPr>
        <w:t xml:space="preserve">формирование необходимых знаний в области физической культуры </w:t>
      </w:r>
      <w:r>
        <w:rPr>
          <w:spacing w:val="-2"/>
          <w:sz w:val="28"/>
        </w:rPr>
        <w:t>личности;</w:t>
      </w:r>
    </w:p>
    <w:p w:rsidR="009A11BE" w:rsidRDefault="005C57DC">
      <w:pPr>
        <w:pStyle w:val="a4"/>
        <w:numPr>
          <w:ilvl w:val="0"/>
          <w:numId w:val="28"/>
        </w:numPr>
        <w:tabs>
          <w:tab w:val="left" w:pos="1560"/>
        </w:tabs>
        <w:ind w:right="286"/>
        <w:rPr>
          <w:sz w:val="28"/>
        </w:rPr>
      </w:pPr>
      <w:r>
        <w:rPr>
          <w:sz w:val="28"/>
        </w:rPr>
        <w:t>приобретение опыта организации самостоятельных занятий</w:t>
      </w:r>
      <w:r>
        <w:rPr>
          <w:spacing w:val="40"/>
          <w:sz w:val="28"/>
        </w:rPr>
        <w:t xml:space="preserve"> </w:t>
      </w:r>
      <w:r>
        <w:rPr>
          <w:sz w:val="28"/>
        </w:rPr>
        <w:t xml:space="preserve">физической культурой с учетом индивидуальных особенностей и </w:t>
      </w:r>
      <w:r>
        <w:rPr>
          <w:spacing w:val="-2"/>
          <w:sz w:val="28"/>
        </w:rPr>
        <w:t>способностей;</w:t>
      </w:r>
    </w:p>
    <w:p w:rsidR="009A11BE" w:rsidRDefault="005C57DC">
      <w:pPr>
        <w:pStyle w:val="a4"/>
        <w:numPr>
          <w:ilvl w:val="0"/>
          <w:numId w:val="28"/>
        </w:numPr>
        <w:tabs>
          <w:tab w:val="left" w:pos="1560"/>
        </w:tabs>
        <w:ind w:right="286"/>
        <w:rPr>
          <w:sz w:val="28"/>
        </w:rPr>
      </w:pPr>
      <w:r>
        <w:rPr>
          <w:sz w:val="28"/>
        </w:rPr>
        <w:t>формирование умения применять средства физической культуры для организации учебной и досуговой деятельности;</w:t>
      </w:r>
    </w:p>
    <w:p w:rsidR="009A11BE" w:rsidRDefault="005C57DC">
      <w:pPr>
        <w:pStyle w:val="a4"/>
        <w:numPr>
          <w:ilvl w:val="0"/>
          <w:numId w:val="28"/>
        </w:numPr>
        <w:tabs>
          <w:tab w:val="left" w:pos="1560"/>
        </w:tabs>
        <w:ind w:right="286"/>
        <w:rPr>
          <w:sz w:val="28"/>
        </w:rPr>
      </w:pPr>
      <w:r>
        <w:rPr>
          <w:sz w:val="28"/>
        </w:rPr>
        <w:t>воспитание нравств</w:t>
      </w:r>
      <w:r>
        <w:rPr>
          <w:sz w:val="28"/>
        </w:rPr>
        <w:t xml:space="preserve">енных и волевых качеств, приучение к ответственности за свои поступки, любознательности, активности и </w:t>
      </w:r>
      <w:r>
        <w:rPr>
          <w:spacing w:val="-2"/>
          <w:sz w:val="28"/>
        </w:rPr>
        <w:t>самостоятельности;</w:t>
      </w:r>
    </w:p>
    <w:p w:rsidR="009A11BE" w:rsidRDefault="005C57DC">
      <w:pPr>
        <w:pStyle w:val="a4"/>
        <w:numPr>
          <w:ilvl w:val="0"/>
          <w:numId w:val="28"/>
        </w:numPr>
        <w:tabs>
          <w:tab w:val="left" w:pos="1560"/>
        </w:tabs>
        <w:ind w:right="282"/>
        <w:rPr>
          <w:sz w:val="28"/>
        </w:rPr>
      </w:pPr>
      <w:r>
        <w:rPr>
          <w:sz w:val="28"/>
        </w:rPr>
        <w:t>формирование общей культуры, духовно-нравственное, гражданское, социальное, личностное и интеллектуальное развитие;</w:t>
      </w:r>
    </w:p>
    <w:p w:rsidR="009A11BE" w:rsidRDefault="005C57DC">
      <w:pPr>
        <w:pStyle w:val="a4"/>
        <w:numPr>
          <w:ilvl w:val="0"/>
          <w:numId w:val="28"/>
        </w:numPr>
        <w:tabs>
          <w:tab w:val="left" w:pos="1559"/>
        </w:tabs>
        <w:spacing w:line="321" w:lineRule="exact"/>
        <w:ind w:left="1559" w:hanging="280"/>
        <w:rPr>
          <w:sz w:val="28"/>
        </w:rPr>
      </w:pPr>
      <w:r>
        <w:rPr>
          <w:sz w:val="28"/>
        </w:rPr>
        <w:t>развитие</w:t>
      </w:r>
      <w:r>
        <w:rPr>
          <w:spacing w:val="-9"/>
          <w:sz w:val="28"/>
        </w:rPr>
        <w:t xml:space="preserve"> </w:t>
      </w:r>
      <w:r>
        <w:rPr>
          <w:sz w:val="28"/>
        </w:rPr>
        <w:t>творческих</w:t>
      </w:r>
      <w:r>
        <w:rPr>
          <w:spacing w:val="-8"/>
          <w:sz w:val="28"/>
        </w:rPr>
        <w:t xml:space="preserve"> </w:t>
      </w:r>
      <w:r>
        <w:rPr>
          <w:spacing w:val="-2"/>
          <w:sz w:val="28"/>
        </w:rPr>
        <w:t>способностей.</w:t>
      </w:r>
    </w:p>
    <w:p w:rsidR="009A11BE" w:rsidRDefault="005C57DC">
      <w:pPr>
        <w:pStyle w:val="a3"/>
        <w:ind w:right="279"/>
      </w:pPr>
      <w:r>
        <w:rPr>
          <w:i/>
        </w:rPr>
        <w:t xml:space="preserve">Специфические задачи </w:t>
      </w:r>
      <w:r>
        <w:t>(коррекционные, компенсаторные, профилактические) физического воспитания обучающихся с ЗПР на уровне основного общего образования:</w:t>
      </w:r>
    </w:p>
    <w:p w:rsidR="009A11BE" w:rsidRDefault="005C57DC">
      <w:pPr>
        <w:pStyle w:val="a4"/>
        <w:numPr>
          <w:ilvl w:val="0"/>
          <w:numId w:val="28"/>
        </w:numPr>
        <w:tabs>
          <w:tab w:val="left" w:pos="1560"/>
        </w:tabs>
        <w:ind w:right="277"/>
        <w:rPr>
          <w:sz w:val="28"/>
        </w:rPr>
      </w:pPr>
      <w:r>
        <w:rPr>
          <w:sz w:val="28"/>
        </w:rPr>
        <w:t>коррекция техники выполнения основных движений – ходьбы, бега, плавания, прыжков, перелез</w:t>
      </w:r>
      <w:r>
        <w:rPr>
          <w:sz w:val="28"/>
        </w:rPr>
        <w:t>ания, метания и др.;</w:t>
      </w:r>
    </w:p>
    <w:p w:rsidR="009A11BE" w:rsidRDefault="005C57DC">
      <w:pPr>
        <w:pStyle w:val="a4"/>
        <w:numPr>
          <w:ilvl w:val="0"/>
          <w:numId w:val="28"/>
        </w:numPr>
        <w:tabs>
          <w:tab w:val="left" w:pos="1560"/>
        </w:tabs>
        <w:ind w:right="280"/>
        <w:rPr>
          <w:sz w:val="28"/>
        </w:rPr>
      </w:pPr>
      <w:r>
        <w:rPr>
          <w:sz w:val="28"/>
        </w:rPr>
        <w:t>коррекция и развитие координационных способностей – согласованности движений отдельных мышц при выполнении физических</w:t>
      </w:r>
      <w:r>
        <w:rPr>
          <w:spacing w:val="78"/>
          <w:w w:val="150"/>
          <w:sz w:val="28"/>
        </w:rPr>
        <w:t xml:space="preserve">   </w:t>
      </w:r>
      <w:r>
        <w:rPr>
          <w:sz w:val="28"/>
        </w:rPr>
        <w:t>упражнений,</w:t>
      </w:r>
      <w:r>
        <w:rPr>
          <w:spacing w:val="77"/>
          <w:w w:val="150"/>
          <w:sz w:val="28"/>
        </w:rPr>
        <w:t xml:space="preserve">   </w:t>
      </w:r>
      <w:r>
        <w:rPr>
          <w:sz w:val="28"/>
        </w:rPr>
        <w:t>ориентировки</w:t>
      </w:r>
      <w:r>
        <w:rPr>
          <w:spacing w:val="78"/>
          <w:w w:val="150"/>
          <w:sz w:val="28"/>
        </w:rPr>
        <w:t xml:space="preserve">   </w:t>
      </w:r>
      <w:r>
        <w:rPr>
          <w:sz w:val="28"/>
        </w:rPr>
        <w:t>в</w:t>
      </w:r>
      <w:r>
        <w:rPr>
          <w:spacing w:val="77"/>
          <w:w w:val="150"/>
          <w:sz w:val="28"/>
        </w:rPr>
        <w:t xml:space="preserve">   </w:t>
      </w:r>
      <w:r>
        <w:rPr>
          <w:sz w:val="28"/>
        </w:rPr>
        <w:t>пространстве,</w:t>
      </w:r>
    </w:p>
    <w:p w:rsidR="009A11BE" w:rsidRDefault="009A11BE">
      <w:pPr>
        <w:pStyle w:val="a4"/>
        <w:rPr>
          <w:sz w:val="28"/>
        </w:rPr>
        <w:sectPr w:rsidR="009A11BE">
          <w:pgSz w:w="11910" w:h="16840"/>
          <w:pgMar w:top="1040" w:right="566" w:bottom="1320" w:left="850" w:header="0" w:footer="1069" w:gutter="0"/>
          <w:cols w:space="720"/>
        </w:sectPr>
      </w:pPr>
    </w:p>
    <w:p w:rsidR="009A11BE" w:rsidRDefault="005C57DC">
      <w:pPr>
        <w:pStyle w:val="a3"/>
        <w:spacing w:before="74"/>
        <w:ind w:left="1560" w:right="276" w:firstLine="0"/>
      </w:pPr>
      <w:r>
        <w:lastRenderedPageBreak/>
        <w:t>дифференцировки усилий, быстроты реагирования на и</w:t>
      </w:r>
      <w:r>
        <w:t>зменяющиеся условия, равновесия, ритмичности, точности движений, мышечно-суставного чувства, зрительно-моторной координации;</w:t>
      </w:r>
    </w:p>
    <w:p w:rsidR="009A11BE" w:rsidRDefault="005C57DC">
      <w:pPr>
        <w:pStyle w:val="a4"/>
        <w:numPr>
          <w:ilvl w:val="0"/>
          <w:numId w:val="28"/>
        </w:numPr>
        <w:tabs>
          <w:tab w:val="left" w:pos="1560"/>
        </w:tabs>
        <w:spacing w:before="2"/>
        <w:ind w:right="278"/>
        <w:rPr>
          <w:sz w:val="28"/>
        </w:rPr>
      </w:pPr>
      <w:r>
        <w:rPr>
          <w:sz w:val="28"/>
        </w:rPr>
        <w:t>развитие двигательных качеств: силы, скорости, выносливости, пластичности, гибкости и пр.;</w:t>
      </w:r>
    </w:p>
    <w:p w:rsidR="009A11BE" w:rsidRDefault="005C57DC">
      <w:pPr>
        <w:pStyle w:val="a4"/>
        <w:numPr>
          <w:ilvl w:val="0"/>
          <w:numId w:val="28"/>
        </w:numPr>
        <w:tabs>
          <w:tab w:val="left" w:pos="1560"/>
        </w:tabs>
        <w:ind w:right="281"/>
        <w:rPr>
          <w:sz w:val="28"/>
        </w:rPr>
      </w:pPr>
      <w:r>
        <w:rPr>
          <w:sz w:val="28"/>
        </w:rPr>
        <w:t>профилактика и коррекция соматических на</w:t>
      </w:r>
      <w:r>
        <w:rPr>
          <w:sz w:val="28"/>
        </w:rPr>
        <w:t>рушений – дыхательной и сердечно-сосудистой системы, сколиоза, плоскостопия, профилактика простудных и инфекционных заболеваний, травматизма, микротравм;</w:t>
      </w:r>
    </w:p>
    <w:p w:rsidR="009A11BE" w:rsidRDefault="005C57DC">
      <w:pPr>
        <w:pStyle w:val="a4"/>
        <w:numPr>
          <w:ilvl w:val="0"/>
          <w:numId w:val="28"/>
        </w:numPr>
        <w:tabs>
          <w:tab w:val="left" w:pos="1560"/>
        </w:tabs>
        <w:spacing w:before="1"/>
        <w:ind w:right="285"/>
        <w:rPr>
          <w:sz w:val="28"/>
        </w:rPr>
      </w:pPr>
      <w:r>
        <w:rPr>
          <w:sz w:val="28"/>
        </w:rPr>
        <w:t>коррекция</w:t>
      </w:r>
      <w:r>
        <w:rPr>
          <w:spacing w:val="-2"/>
          <w:sz w:val="28"/>
        </w:rPr>
        <w:t xml:space="preserve"> </w:t>
      </w:r>
      <w:r>
        <w:rPr>
          <w:sz w:val="28"/>
        </w:rPr>
        <w:t>и развитие сенсорных систем: дифференцировка зрительных и слуховых сигналов по силе, расстоя</w:t>
      </w:r>
      <w:r>
        <w:rPr>
          <w:sz w:val="28"/>
        </w:rPr>
        <w:t>нию, направлению; развитие зрительной и слуховой памяти; дифференцировка тактильных ощущений, кожно-кинестетических восприятий и т.д.;</w:t>
      </w:r>
    </w:p>
    <w:p w:rsidR="009A11BE" w:rsidRDefault="005C57DC">
      <w:pPr>
        <w:pStyle w:val="a4"/>
        <w:numPr>
          <w:ilvl w:val="0"/>
          <w:numId w:val="28"/>
        </w:numPr>
        <w:tabs>
          <w:tab w:val="left" w:pos="1560"/>
        </w:tabs>
        <w:ind w:right="278"/>
        <w:rPr>
          <w:sz w:val="28"/>
        </w:rPr>
      </w:pPr>
      <w:r>
        <w:rPr>
          <w:sz w:val="28"/>
        </w:rPr>
        <w:t>коррекция психических нарушений в процессе деятельности – зрительно-предметного и зрительно-пространственного восприятия, наглядно-образного и словесно-логического мышления, памяти, внимания, речи, воображения, эмоционально-волевой сферы и т.д.;</w:t>
      </w:r>
    </w:p>
    <w:p w:rsidR="009A11BE" w:rsidRDefault="005C57DC">
      <w:pPr>
        <w:pStyle w:val="a4"/>
        <w:numPr>
          <w:ilvl w:val="0"/>
          <w:numId w:val="28"/>
        </w:numPr>
        <w:tabs>
          <w:tab w:val="left" w:pos="1560"/>
        </w:tabs>
        <w:ind w:right="286"/>
        <w:rPr>
          <w:sz w:val="28"/>
        </w:rPr>
      </w:pPr>
      <w:r>
        <w:rPr>
          <w:sz w:val="28"/>
        </w:rPr>
        <w:t>воспитание</w:t>
      </w:r>
      <w:r>
        <w:rPr>
          <w:sz w:val="28"/>
        </w:rPr>
        <w:t xml:space="preserve"> произвольной регуляции поведения, возможности следовать правилам;</w:t>
      </w:r>
    </w:p>
    <w:p w:rsidR="009A11BE" w:rsidRDefault="005C57DC">
      <w:pPr>
        <w:pStyle w:val="a4"/>
        <w:numPr>
          <w:ilvl w:val="0"/>
          <w:numId w:val="28"/>
        </w:numPr>
        <w:tabs>
          <w:tab w:val="left" w:pos="1560"/>
        </w:tabs>
        <w:ind w:right="291"/>
        <w:rPr>
          <w:sz w:val="28"/>
        </w:rPr>
      </w:pPr>
      <w:r>
        <w:rPr>
          <w:sz w:val="28"/>
        </w:rPr>
        <w:t>развитие потребности в общении и объединении со сверстниками, коммуникативного поведения;</w:t>
      </w:r>
    </w:p>
    <w:p w:rsidR="009A11BE" w:rsidRDefault="005C57DC">
      <w:pPr>
        <w:pStyle w:val="a4"/>
        <w:numPr>
          <w:ilvl w:val="0"/>
          <w:numId w:val="28"/>
        </w:numPr>
        <w:tabs>
          <w:tab w:val="left" w:pos="1560"/>
        </w:tabs>
        <w:ind w:right="285"/>
        <w:rPr>
          <w:sz w:val="28"/>
        </w:rPr>
      </w:pPr>
      <w:r>
        <w:rPr>
          <w:sz w:val="28"/>
        </w:rPr>
        <w:t>преодоление личностной незрелости обучающихся с ЗПР, воспитание воли, целеустремленности, способнос</w:t>
      </w:r>
      <w:r>
        <w:rPr>
          <w:sz w:val="28"/>
        </w:rPr>
        <w:t>ти к преодолению трудностей, самоконтроля, самоутверждения, самоопределения;</w:t>
      </w:r>
    </w:p>
    <w:p w:rsidR="009A11BE" w:rsidRDefault="005C57DC">
      <w:pPr>
        <w:pStyle w:val="a4"/>
        <w:numPr>
          <w:ilvl w:val="0"/>
          <w:numId w:val="28"/>
        </w:numPr>
        <w:tabs>
          <w:tab w:val="left" w:pos="1560"/>
        </w:tabs>
        <w:ind w:right="286"/>
        <w:rPr>
          <w:sz w:val="28"/>
        </w:rPr>
      </w:pPr>
      <w:r>
        <w:rPr>
          <w:sz w:val="28"/>
        </w:rPr>
        <w:t xml:space="preserve">обеспечение положительной мотивации к занятиям физкультурой и </w:t>
      </w:r>
      <w:r>
        <w:rPr>
          <w:spacing w:val="-2"/>
          <w:sz w:val="28"/>
        </w:rPr>
        <w:t>спортом;</w:t>
      </w:r>
    </w:p>
    <w:p w:rsidR="009A11BE" w:rsidRDefault="005C57DC">
      <w:pPr>
        <w:pStyle w:val="a4"/>
        <w:numPr>
          <w:ilvl w:val="0"/>
          <w:numId w:val="28"/>
        </w:numPr>
        <w:tabs>
          <w:tab w:val="left" w:pos="1560"/>
        </w:tabs>
        <w:ind w:right="281"/>
        <w:rPr>
          <w:sz w:val="28"/>
        </w:rPr>
      </w:pPr>
      <w:r>
        <w:rPr>
          <w:sz w:val="28"/>
        </w:rPr>
        <w:t>профилактика отклонений в поведении и деятельности, преодоление установок на аддиктивные формы поведения, ор</w:t>
      </w:r>
      <w:r>
        <w:rPr>
          <w:sz w:val="28"/>
        </w:rPr>
        <w:t>иентаций на применение силы.</w:t>
      </w:r>
    </w:p>
    <w:p w:rsidR="009A11BE" w:rsidRDefault="009A11BE">
      <w:pPr>
        <w:pStyle w:val="a3"/>
        <w:ind w:left="0" w:firstLine="0"/>
        <w:jc w:val="left"/>
      </w:pPr>
    </w:p>
    <w:p w:rsidR="009A11BE" w:rsidRDefault="005C57DC">
      <w:pPr>
        <w:pStyle w:val="2"/>
        <w:spacing w:line="322" w:lineRule="exact"/>
        <w:jc w:val="left"/>
      </w:pPr>
      <w:r>
        <w:t>Принципы</w:t>
      </w:r>
      <w:r>
        <w:rPr>
          <w:spacing w:val="8"/>
        </w:rPr>
        <w:t xml:space="preserve"> </w:t>
      </w:r>
      <w:r>
        <w:t>и</w:t>
      </w:r>
      <w:r>
        <w:rPr>
          <w:spacing w:val="7"/>
        </w:rPr>
        <w:t xml:space="preserve"> </w:t>
      </w:r>
      <w:r>
        <w:t>подходы</w:t>
      </w:r>
      <w:r>
        <w:rPr>
          <w:spacing w:val="7"/>
        </w:rPr>
        <w:t xml:space="preserve"> </w:t>
      </w:r>
      <w:r>
        <w:t>к</w:t>
      </w:r>
      <w:r>
        <w:rPr>
          <w:spacing w:val="6"/>
        </w:rPr>
        <w:t xml:space="preserve"> </w:t>
      </w:r>
      <w:r>
        <w:t>реализации</w:t>
      </w:r>
      <w:r>
        <w:rPr>
          <w:spacing w:val="7"/>
        </w:rPr>
        <w:t xml:space="preserve"> </w:t>
      </w:r>
      <w:r>
        <w:t>программы</w:t>
      </w:r>
      <w:r>
        <w:rPr>
          <w:spacing w:val="8"/>
        </w:rPr>
        <w:t xml:space="preserve"> </w:t>
      </w:r>
      <w:r>
        <w:t>учебного</w:t>
      </w:r>
      <w:r>
        <w:rPr>
          <w:spacing w:val="9"/>
        </w:rPr>
        <w:t xml:space="preserve"> </w:t>
      </w:r>
      <w:r>
        <w:rPr>
          <w:spacing w:val="-2"/>
        </w:rPr>
        <w:t>предмета</w:t>
      </w:r>
    </w:p>
    <w:p w:rsidR="009A11BE" w:rsidRDefault="005C57DC">
      <w:pPr>
        <w:spacing w:line="322" w:lineRule="exact"/>
        <w:ind w:left="852"/>
        <w:rPr>
          <w:b/>
          <w:sz w:val="28"/>
        </w:rPr>
      </w:pPr>
      <w:r>
        <w:rPr>
          <w:b/>
          <w:sz w:val="28"/>
        </w:rPr>
        <w:t>«Адаптивная</w:t>
      </w:r>
      <w:r>
        <w:rPr>
          <w:b/>
          <w:spacing w:val="-10"/>
          <w:sz w:val="28"/>
        </w:rPr>
        <w:t xml:space="preserve"> </w:t>
      </w:r>
      <w:r>
        <w:rPr>
          <w:b/>
          <w:sz w:val="28"/>
        </w:rPr>
        <w:t>физическая</w:t>
      </w:r>
      <w:r>
        <w:rPr>
          <w:b/>
          <w:spacing w:val="-7"/>
          <w:sz w:val="28"/>
        </w:rPr>
        <w:t xml:space="preserve"> </w:t>
      </w:r>
      <w:r>
        <w:rPr>
          <w:b/>
          <w:spacing w:val="-2"/>
          <w:sz w:val="28"/>
        </w:rPr>
        <w:t>культура»</w:t>
      </w:r>
    </w:p>
    <w:p w:rsidR="009A11BE" w:rsidRDefault="005C57DC">
      <w:pPr>
        <w:ind w:left="1560"/>
        <w:rPr>
          <w:sz w:val="28"/>
        </w:rPr>
      </w:pPr>
      <w:r>
        <w:rPr>
          <w:i/>
          <w:sz w:val="28"/>
        </w:rPr>
        <w:t>Принципы</w:t>
      </w:r>
      <w:r>
        <w:rPr>
          <w:i/>
          <w:spacing w:val="-9"/>
          <w:sz w:val="28"/>
        </w:rPr>
        <w:t xml:space="preserve"> </w:t>
      </w:r>
      <w:r>
        <w:rPr>
          <w:sz w:val="28"/>
        </w:rPr>
        <w:t>реализации</w:t>
      </w:r>
      <w:r>
        <w:rPr>
          <w:spacing w:val="-9"/>
          <w:sz w:val="28"/>
        </w:rPr>
        <w:t xml:space="preserve"> </w:t>
      </w:r>
      <w:r>
        <w:rPr>
          <w:spacing w:val="-2"/>
          <w:sz w:val="28"/>
        </w:rPr>
        <w:t>программы:</w:t>
      </w:r>
    </w:p>
    <w:p w:rsidR="009A11BE" w:rsidRDefault="005C57DC">
      <w:pPr>
        <w:pStyle w:val="a4"/>
        <w:numPr>
          <w:ilvl w:val="0"/>
          <w:numId w:val="28"/>
        </w:numPr>
        <w:tabs>
          <w:tab w:val="left" w:pos="1560"/>
        </w:tabs>
        <w:spacing w:line="242" w:lineRule="auto"/>
        <w:ind w:right="286"/>
        <w:jc w:val="left"/>
        <w:rPr>
          <w:sz w:val="28"/>
        </w:rPr>
      </w:pPr>
      <w:r>
        <w:rPr>
          <w:sz w:val="28"/>
        </w:rPr>
        <w:t>программно-целевой</w:t>
      </w:r>
      <w:r>
        <w:rPr>
          <w:spacing w:val="40"/>
          <w:sz w:val="28"/>
        </w:rPr>
        <w:t xml:space="preserve"> </w:t>
      </w:r>
      <w:r>
        <w:rPr>
          <w:sz w:val="28"/>
        </w:rPr>
        <w:t>подход,</w:t>
      </w:r>
      <w:r>
        <w:rPr>
          <w:spacing w:val="40"/>
          <w:sz w:val="28"/>
        </w:rPr>
        <w:t xml:space="preserve"> </w:t>
      </w:r>
      <w:r>
        <w:rPr>
          <w:sz w:val="28"/>
        </w:rPr>
        <w:t>который</w:t>
      </w:r>
      <w:r>
        <w:rPr>
          <w:spacing w:val="40"/>
          <w:sz w:val="28"/>
        </w:rPr>
        <w:t xml:space="preserve"> </w:t>
      </w:r>
      <w:r>
        <w:rPr>
          <w:sz w:val="28"/>
        </w:rPr>
        <w:t>предполагает</w:t>
      </w:r>
      <w:r>
        <w:rPr>
          <w:spacing w:val="40"/>
          <w:sz w:val="28"/>
        </w:rPr>
        <w:t xml:space="preserve"> </w:t>
      </w:r>
      <w:r>
        <w:rPr>
          <w:sz w:val="28"/>
        </w:rPr>
        <w:t>единую</w:t>
      </w:r>
      <w:r>
        <w:rPr>
          <w:spacing w:val="40"/>
          <w:sz w:val="28"/>
        </w:rPr>
        <w:t xml:space="preserve"> </w:t>
      </w:r>
      <w:r>
        <w:rPr>
          <w:sz w:val="28"/>
        </w:rPr>
        <w:t>систему планирования и своевременного внесения корректив в планы;</w:t>
      </w:r>
    </w:p>
    <w:p w:rsidR="009A11BE" w:rsidRDefault="005C57DC">
      <w:pPr>
        <w:pStyle w:val="a4"/>
        <w:numPr>
          <w:ilvl w:val="0"/>
          <w:numId w:val="28"/>
        </w:numPr>
        <w:tabs>
          <w:tab w:val="left" w:pos="1560"/>
          <w:tab w:val="left" w:pos="3622"/>
          <w:tab w:val="left" w:pos="5641"/>
          <w:tab w:val="left" w:pos="7474"/>
          <w:tab w:val="left" w:pos="8771"/>
          <w:tab w:val="left" w:pos="10049"/>
        </w:tabs>
        <w:ind w:right="288"/>
        <w:jc w:val="left"/>
        <w:rPr>
          <w:sz w:val="28"/>
        </w:rPr>
      </w:pPr>
      <w:r>
        <w:rPr>
          <w:spacing w:val="-2"/>
          <w:sz w:val="28"/>
        </w:rPr>
        <w:t>необходимость</w:t>
      </w:r>
      <w:r>
        <w:rPr>
          <w:sz w:val="28"/>
        </w:rPr>
        <w:tab/>
      </w:r>
      <w:r>
        <w:rPr>
          <w:spacing w:val="-2"/>
          <w:sz w:val="28"/>
        </w:rPr>
        <w:t>использования</w:t>
      </w:r>
      <w:r>
        <w:rPr>
          <w:sz w:val="28"/>
        </w:rPr>
        <w:tab/>
      </w:r>
      <w:r>
        <w:rPr>
          <w:spacing w:val="-2"/>
          <w:sz w:val="28"/>
        </w:rPr>
        <w:t>специальных</w:t>
      </w:r>
      <w:r>
        <w:rPr>
          <w:sz w:val="28"/>
        </w:rPr>
        <w:tab/>
      </w:r>
      <w:r>
        <w:rPr>
          <w:spacing w:val="-2"/>
          <w:sz w:val="28"/>
        </w:rPr>
        <w:t>методов,</w:t>
      </w:r>
      <w:r>
        <w:rPr>
          <w:sz w:val="28"/>
        </w:rPr>
        <w:tab/>
      </w:r>
      <w:r>
        <w:rPr>
          <w:spacing w:val="-2"/>
          <w:sz w:val="28"/>
        </w:rPr>
        <w:t>приёмов</w:t>
      </w:r>
      <w:r>
        <w:rPr>
          <w:sz w:val="28"/>
        </w:rPr>
        <w:tab/>
      </w:r>
      <w:r>
        <w:rPr>
          <w:spacing w:val="-10"/>
          <w:sz w:val="28"/>
        </w:rPr>
        <w:t xml:space="preserve">и </w:t>
      </w:r>
      <w:r>
        <w:rPr>
          <w:sz w:val="28"/>
        </w:rPr>
        <w:t>средств обучения;</w:t>
      </w:r>
    </w:p>
    <w:p w:rsidR="009A11BE" w:rsidRDefault="005C57DC">
      <w:pPr>
        <w:pStyle w:val="a4"/>
        <w:numPr>
          <w:ilvl w:val="0"/>
          <w:numId w:val="28"/>
        </w:numPr>
        <w:tabs>
          <w:tab w:val="left" w:pos="1560"/>
          <w:tab w:val="left" w:pos="4044"/>
          <w:tab w:val="left" w:pos="6363"/>
          <w:tab w:val="left" w:pos="8109"/>
        </w:tabs>
        <w:ind w:right="287"/>
        <w:jc w:val="left"/>
        <w:rPr>
          <w:sz w:val="28"/>
        </w:rPr>
      </w:pPr>
      <w:r>
        <w:rPr>
          <w:spacing w:val="-2"/>
          <w:sz w:val="28"/>
        </w:rPr>
        <w:t>информационной</w:t>
      </w:r>
      <w:r>
        <w:rPr>
          <w:sz w:val="28"/>
        </w:rPr>
        <w:tab/>
      </w:r>
      <w:r>
        <w:rPr>
          <w:spacing w:val="-2"/>
          <w:sz w:val="28"/>
        </w:rPr>
        <w:t>компетентности</w:t>
      </w:r>
      <w:r>
        <w:rPr>
          <w:sz w:val="28"/>
        </w:rPr>
        <w:tab/>
      </w:r>
      <w:r>
        <w:rPr>
          <w:spacing w:val="-2"/>
          <w:sz w:val="28"/>
        </w:rPr>
        <w:t>участников</w:t>
      </w:r>
      <w:r>
        <w:rPr>
          <w:sz w:val="28"/>
        </w:rPr>
        <w:tab/>
      </w:r>
      <w:r>
        <w:rPr>
          <w:spacing w:val="-2"/>
          <w:sz w:val="28"/>
        </w:rPr>
        <w:t xml:space="preserve">образовательного </w:t>
      </w:r>
      <w:r>
        <w:rPr>
          <w:sz w:val="28"/>
        </w:rPr>
        <w:t>процесса в образовательной организации;</w:t>
      </w:r>
    </w:p>
    <w:p w:rsidR="009A11BE" w:rsidRDefault="005C57DC">
      <w:pPr>
        <w:pStyle w:val="a4"/>
        <w:numPr>
          <w:ilvl w:val="0"/>
          <w:numId w:val="28"/>
        </w:numPr>
        <w:tabs>
          <w:tab w:val="left" w:pos="1560"/>
          <w:tab w:val="left" w:pos="3691"/>
          <w:tab w:val="left" w:pos="4904"/>
          <w:tab w:val="left" w:pos="6797"/>
          <w:tab w:val="left" w:pos="8924"/>
        </w:tabs>
        <w:spacing w:line="242" w:lineRule="auto"/>
        <w:ind w:right="279"/>
        <w:jc w:val="left"/>
        <w:rPr>
          <w:sz w:val="28"/>
        </w:rPr>
      </w:pPr>
      <w:r>
        <w:rPr>
          <w:spacing w:val="-2"/>
          <w:sz w:val="28"/>
        </w:rPr>
        <w:t>вариативности,</w:t>
      </w:r>
      <w:r>
        <w:rPr>
          <w:sz w:val="28"/>
        </w:rPr>
        <w:tab/>
      </w:r>
      <w:r>
        <w:rPr>
          <w:spacing w:val="-2"/>
          <w:sz w:val="28"/>
        </w:rPr>
        <w:t>которая</w:t>
      </w:r>
      <w:r>
        <w:rPr>
          <w:sz w:val="28"/>
        </w:rPr>
        <w:tab/>
      </w:r>
      <w:r>
        <w:rPr>
          <w:spacing w:val="-2"/>
          <w:sz w:val="28"/>
        </w:rPr>
        <w:t>предполагает</w:t>
      </w:r>
      <w:r>
        <w:rPr>
          <w:sz w:val="28"/>
        </w:rPr>
        <w:tab/>
      </w:r>
      <w:r>
        <w:rPr>
          <w:spacing w:val="-2"/>
          <w:sz w:val="28"/>
        </w:rPr>
        <w:t>осуществление</w:t>
      </w:r>
      <w:r>
        <w:rPr>
          <w:sz w:val="28"/>
        </w:rPr>
        <w:tab/>
      </w:r>
      <w:r>
        <w:rPr>
          <w:spacing w:val="-2"/>
          <w:sz w:val="28"/>
        </w:rPr>
        <w:t xml:space="preserve">различных </w:t>
      </w:r>
      <w:r>
        <w:rPr>
          <w:sz w:val="28"/>
        </w:rPr>
        <w:t>вариантов действий по реализации поставленных задач;</w:t>
      </w:r>
    </w:p>
    <w:p w:rsidR="009A11BE" w:rsidRDefault="005C57DC">
      <w:pPr>
        <w:pStyle w:val="a4"/>
        <w:numPr>
          <w:ilvl w:val="0"/>
          <w:numId w:val="28"/>
        </w:numPr>
        <w:tabs>
          <w:tab w:val="left" w:pos="1560"/>
          <w:tab w:val="left" w:pos="3363"/>
          <w:tab w:val="left" w:pos="4406"/>
          <w:tab w:val="left" w:pos="4752"/>
          <w:tab w:val="left" w:pos="6334"/>
        </w:tabs>
        <w:ind w:right="279"/>
        <w:jc w:val="left"/>
        <w:rPr>
          <w:sz w:val="28"/>
        </w:rPr>
      </w:pPr>
      <w:r>
        <w:rPr>
          <w:spacing w:val="-2"/>
          <w:sz w:val="28"/>
        </w:rPr>
        <w:t>комплексный</w:t>
      </w:r>
      <w:r>
        <w:rPr>
          <w:sz w:val="28"/>
        </w:rPr>
        <w:tab/>
      </w:r>
      <w:r>
        <w:rPr>
          <w:spacing w:val="-2"/>
          <w:sz w:val="28"/>
        </w:rPr>
        <w:t>подход</w:t>
      </w:r>
      <w:r>
        <w:rPr>
          <w:sz w:val="28"/>
        </w:rPr>
        <w:tab/>
      </w:r>
      <w:r>
        <w:rPr>
          <w:spacing w:val="-10"/>
          <w:sz w:val="28"/>
        </w:rPr>
        <w:t>в</w:t>
      </w:r>
      <w:r>
        <w:rPr>
          <w:sz w:val="28"/>
        </w:rPr>
        <w:tab/>
      </w:r>
      <w:r>
        <w:rPr>
          <w:spacing w:val="-2"/>
          <w:sz w:val="28"/>
        </w:rPr>
        <w:t>реализации</w:t>
      </w:r>
      <w:r>
        <w:rPr>
          <w:sz w:val="28"/>
        </w:rPr>
        <w:tab/>
      </w:r>
      <w:r>
        <w:rPr>
          <w:spacing w:val="-2"/>
          <w:sz w:val="28"/>
        </w:rPr>
        <w:t>коррекционно-образовательного процесса;</w:t>
      </w:r>
    </w:p>
    <w:p w:rsidR="009A11BE" w:rsidRDefault="005C57DC">
      <w:pPr>
        <w:pStyle w:val="a4"/>
        <w:numPr>
          <w:ilvl w:val="0"/>
          <w:numId w:val="28"/>
        </w:numPr>
        <w:tabs>
          <w:tab w:val="left" w:pos="1560"/>
          <w:tab w:val="left" w:pos="3275"/>
          <w:tab w:val="left" w:pos="3822"/>
          <w:tab w:val="left" w:pos="5268"/>
          <w:tab w:val="left" w:pos="6314"/>
          <w:tab w:val="left" w:pos="8084"/>
          <w:tab w:val="left" w:pos="9017"/>
        </w:tabs>
        <w:ind w:right="285"/>
        <w:jc w:val="left"/>
        <w:rPr>
          <w:sz w:val="28"/>
        </w:rPr>
      </w:pPr>
      <w:r>
        <w:rPr>
          <w:spacing w:val="-2"/>
          <w:sz w:val="28"/>
        </w:rPr>
        <w:t>включение</w:t>
      </w:r>
      <w:r>
        <w:rPr>
          <w:sz w:val="28"/>
        </w:rPr>
        <w:tab/>
      </w:r>
      <w:r>
        <w:rPr>
          <w:spacing w:val="-10"/>
          <w:sz w:val="28"/>
        </w:rPr>
        <w:t>в</w:t>
      </w:r>
      <w:r>
        <w:rPr>
          <w:sz w:val="28"/>
        </w:rPr>
        <w:tab/>
      </w:r>
      <w:r>
        <w:rPr>
          <w:spacing w:val="-2"/>
          <w:sz w:val="28"/>
        </w:rPr>
        <w:t>решение</w:t>
      </w:r>
      <w:r>
        <w:rPr>
          <w:sz w:val="28"/>
        </w:rPr>
        <w:tab/>
      </w:r>
      <w:r>
        <w:rPr>
          <w:spacing w:val="-4"/>
          <w:sz w:val="28"/>
        </w:rPr>
        <w:t>задач</w:t>
      </w:r>
      <w:r>
        <w:rPr>
          <w:sz w:val="28"/>
        </w:rPr>
        <w:tab/>
      </w:r>
      <w:r>
        <w:rPr>
          <w:spacing w:val="-2"/>
          <w:sz w:val="28"/>
        </w:rPr>
        <w:t>программы</w:t>
      </w:r>
      <w:r>
        <w:rPr>
          <w:sz w:val="28"/>
        </w:rPr>
        <w:tab/>
      </w:r>
      <w:r>
        <w:rPr>
          <w:spacing w:val="-4"/>
          <w:sz w:val="28"/>
        </w:rPr>
        <w:t>всех</w:t>
      </w:r>
      <w:r>
        <w:rPr>
          <w:sz w:val="28"/>
        </w:rPr>
        <w:tab/>
      </w:r>
      <w:r>
        <w:rPr>
          <w:spacing w:val="-4"/>
          <w:sz w:val="28"/>
        </w:rPr>
        <w:t xml:space="preserve">субъектов </w:t>
      </w:r>
      <w:r>
        <w:rPr>
          <w:sz w:val="28"/>
        </w:rPr>
        <w:t>образовательного процесса.</w:t>
      </w:r>
    </w:p>
    <w:p w:rsidR="009A11BE" w:rsidRDefault="009A11BE">
      <w:pPr>
        <w:pStyle w:val="a4"/>
        <w:jc w:val="left"/>
        <w:rPr>
          <w:sz w:val="28"/>
        </w:rPr>
        <w:sectPr w:rsidR="009A11BE">
          <w:pgSz w:w="11910" w:h="16840"/>
          <w:pgMar w:top="1040" w:right="566" w:bottom="1320" w:left="850" w:header="0" w:footer="1069" w:gutter="0"/>
          <w:cols w:space="720"/>
        </w:sectPr>
      </w:pPr>
    </w:p>
    <w:p w:rsidR="009A11BE" w:rsidRDefault="005C57DC">
      <w:pPr>
        <w:pStyle w:val="a3"/>
        <w:spacing w:before="74" w:line="242" w:lineRule="auto"/>
        <w:ind w:right="283"/>
      </w:pPr>
      <w:r>
        <w:lastRenderedPageBreak/>
        <w:t>Урок АФК состоит из трех частей: подготовительной, основной и заключительной. Каждая часть имеет определённые особенности.</w:t>
      </w:r>
    </w:p>
    <w:p w:rsidR="009A11BE" w:rsidRDefault="005C57DC">
      <w:pPr>
        <w:pStyle w:val="a4"/>
        <w:numPr>
          <w:ilvl w:val="1"/>
          <w:numId w:val="28"/>
        </w:numPr>
        <w:tabs>
          <w:tab w:val="left" w:pos="1972"/>
        </w:tabs>
        <w:ind w:right="278" w:firstLine="707"/>
        <w:jc w:val="both"/>
        <w:rPr>
          <w:sz w:val="28"/>
        </w:rPr>
      </w:pPr>
      <w:r>
        <w:rPr>
          <w:sz w:val="28"/>
        </w:rPr>
        <w:t>Подготовительная часть (длительность 10–15 мин) состоит из общеразвивающих и дыхательных упражнений, которые выпол</w:t>
      </w:r>
      <w:r>
        <w:rPr>
          <w:sz w:val="28"/>
        </w:rPr>
        <w:t xml:space="preserve">няются в медленном или среднем темпе. На первых этапах упражнения выполняются от четырех до шести раз, далее по шесть–восемь и раз, и потом по восемь – десять раз. В подготовительной части урока нагрузку нужно повышать постепенно и не рекомендуется давать </w:t>
      </w:r>
      <w:r>
        <w:rPr>
          <w:sz w:val="28"/>
        </w:rPr>
        <w:t>много упражнений, которые ранее не были знакомы обучающимся с ЗПР.</w:t>
      </w:r>
    </w:p>
    <w:p w:rsidR="009A11BE" w:rsidRDefault="005C57DC">
      <w:pPr>
        <w:pStyle w:val="a3"/>
        <w:ind w:right="286"/>
      </w:pPr>
      <w:r>
        <w:t>Упражнения, рекомендуемые для подготовительной части урока: построение, ходьба в различном темпе и направлениях, медленный бег, дыхательные упражнения, упражнения с набивными мячами и на ги</w:t>
      </w:r>
      <w:r>
        <w:t>мнастической скамье.</w:t>
      </w:r>
    </w:p>
    <w:p w:rsidR="009A11BE" w:rsidRDefault="005C57DC">
      <w:pPr>
        <w:pStyle w:val="a4"/>
        <w:numPr>
          <w:ilvl w:val="1"/>
          <w:numId w:val="28"/>
        </w:numPr>
        <w:tabs>
          <w:tab w:val="left" w:pos="1895"/>
        </w:tabs>
        <w:ind w:right="278" w:firstLine="707"/>
        <w:jc w:val="both"/>
        <w:rPr>
          <w:sz w:val="28"/>
        </w:rPr>
      </w:pPr>
      <w:r>
        <w:rPr>
          <w:sz w:val="28"/>
        </w:rPr>
        <w:t>Основная часть (длительность 15–20 мин) отводится для решения основных</w:t>
      </w:r>
      <w:r>
        <w:rPr>
          <w:spacing w:val="-1"/>
          <w:sz w:val="28"/>
        </w:rPr>
        <w:t xml:space="preserve"> </w:t>
      </w:r>
      <w:r>
        <w:rPr>
          <w:sz w:val="28"/>
        </w:rPr>
        <w:t>задач</w:t>
      </w:r>
      <w:r>
        <w:rPr>
          <w:spacing w:val="-2"/>
          <w:sz w:val="28"/>
        </w:rPr>
        <w:t xml:space="preserve"> </w:t>
      </w:r>
      <w:r>
        <w:rPr>
          <w:sz w:val="28"/>
        </w:rPr>
        <w:t>урока.</w:t>
      </w:r>
      <w:r>
        <w:rPr>
          <w:spacing w:val="-2"/>
          <w:sz w:val="28"/>
        </w:rPr>
        <w:t xml:space="preserve"> </w:t>
      </w:r>
      <w:r>
        <w:rPr>
          <w:sz w:val="28"/>
        </w:rPr>
        <w:t>В</w:t>
      </w:r>
      <w:r>
        <w:rPr>
          <w:spacing w:val="-4"/>
          <w:sz w:val="28"/>
        </w:rPr>
        <w:t xml:space="preserve"> </w:t>
      </w:r>
      <w:r>
        <w:rPr>
          <w:sz w:val="28"/>
        </w:rPr>
        <w:t>неё</w:t>
      </w:r>
      <w:r>
        <w:rPr>
          <w:spacing w:val="-2"/>
          <w:sz w:val="28"/>
        </w:rPr>
        <w:t xml:space="preserve"> </w:t>
      </w:r>
      <w:r>
        <w:rPr>
          <w:sz w:val="28"/>
        </w:rPr>
        <w:t>необходимо</w:t>
      </w:r>
      <w:r>
        <w:rPr>
          <w:spacing w:val="-1"/>
          <w:sz w:val="28"/>
        </w:rPr>
        <w:t xml:space="preserve"> </w:t>
      </w:r>
      <w:r>
        <w:rPr>
          <w:sz w:val="28"/>
        </w:rPr>
        <w:t>включать</w:t>
      </w:r>
      <w:r>
        <w:rPr>
          <w:spacing w:val="-4"/>
          <w:sz w:val="28"/>
        </w:rPr>
        <w:t xml:space="preserve"> </w:t>
      </w:r>
      <w:r>
        <w:rPr>
          <w:sz w:val="28"/>
        </w:rPr>
        <w:t>новые</w:t>
      </w:r>
      <w:r>
        <w:rPr>
          <w:spacing w:val="-2"/>
          <w:sz w:val="28"/>
        </w:rPr>
        <w:t xml:space="preserve"> </w:t>
      </w:r>
      <w:r>
        <w:rPr>
          <w:sz w:val="28"/>
        </w:rPr>
        <w:t>для</w:t>
      </w:r>
      <w:r>
        <w:rPr>
          <w:spacing w:val="-2"/>
          <w:sz w:val="28"/>
        </w:rPr>
        <w:t xml:space="preserve"> </w:t>
      </w:r>
      <w:r>
        <w:rPr>
          <w:sz w:val="28"/>
        </w:rPr>
        <w:t>обучающихся</w:t>
      </w:r>
      <w:r>
        <w:rPr>
          <w:spacing w:val="-2"/>
          <w:sz w:val="28"/>
        </w:rPr>
        <w:t xml:space="preserve"> </w:t>
      </w:r>
      <w:r>
        <w:rPr>
          <w:sz w:val="28"/>
        </w:rPr>
        <w:t>с ЗПР физические упражнения, ориентированные на развитие у них двигательных качеств. Наибольшая физичес</w:t>
      </w:r>
      <w:r>
        <w:rPr>
          <w:sz w:val="28"/>
        </w:rPr>
        <w:t>кая нагрузка приходится на вторую половину основной части урока, поэтому первый этап основной</w:t>
      </w:r>
      <w:r>
        <w:rPr>
          <w:spacing w:val="40"/>
          <w:sz w:val="28"/>
        </w:rPr>
        <w:t xml:space="preserve"> </w:t>
      </w:r>
      <w:r>
        <w:rPr>
          <w:sz w:val="28"/>
        </w:rPr>
        <w:t xml:space="preserve">части урока заполнен более лёгкими по технике выполнения и запоминанию физическими упражнениями. Важно включать в основную часть урока одно–два новых упражнения. </w:t>
      </w:r>
      <w:r>
        <w:rPr>
          <w:sz w:val="28"/>
        </w:rPr>
        <w:t>Упражнения должны быть разнообразными, не однотипными, задействующими большое количество звеньев и мышечных цепей опорно-двигательного аппарата.</w:t>
      </w:r>
    </w:p>
    <w:p w:rsidR="009A11BE" w:rsidRDefault="005C57DC">
      <w:pPr>
        <w:pStyle w:val="a3"/>
        <w:ind w:right="282"/>
      </w:pPr>
      <w:r>
        <w:t>Занятия по направлениям: гимнастика, лёгкая атлетика, спортивные игры, лыжная подготовка, включаются в основную</w:t>
      </w:r>
      <w:r>
        <w:t xml:space="preserve"> часть урока, можно использовать для освоения отдельных разделов и подготовительную часть </w:t>
      </w:r>
      <w:r>
        <w:rPr>
          <w:spacing w:val="-2"/>
        </w:rPr>
        <w:t>урока.</w:t>
      </w:r>
    </w:p>
    <w:p w:rsidR="009A11BE" w:rsidRDefault="005C57DC">
      <w:pPr>
        <w:pStyle w:val="a3"/>
        <w:ind w:right="284"/>
      </w:pPr>
      <w:r>
        <w:t>В основной части урока решаются коррекционные задачи с помощью специальных методов формирования двигательных навыков, развития физических способностей: мышечной силы, быстроты, выносливости, гибкости и, особенно, координационных способностей.</w:t>
      </w:r>
    </w:p>
    <w:p w:rsidR="009A11BE" w:rsidRDefault="005C57DC">
      <w:pPr>
        <w:pStyle w:val="a3"/>
        <w:ind w:right="278"/>
      </w:pPr>
      <w:r>
        <w:t xml:space="preserve">Для развития </w:t>
      </w:r>
      <w:r>
        <w:t>силы используются упражнения основной гимнастики: лазание, ползание, подтягивание, сгибание-разгибание рук в упоре, поднимание ног из положения лежа и упора сидя сзади, перемещения по гимнастической скамейке лежа с помощью рук; корригирующие силовые упражн</w:t>
      </w:r>
      <w:r>
        <w:t xml:space="preserve">ения для профилактики нарушений осанки, предупреждение сколиотической установки позвоночника и коррекции имеющихся нарушений; легкоатлетические упражнения: прыжки и прыжковые упражнения, упражнения с преодолением внешней среды – бег по песку, передвижение </w:t>
      </w:r>
      <w:r>
        <w:t>на лыжах по глубокому снегу, в гору; упражнения с</w:t>
      </w:r>
      <w:r>
        <w:rPr>
          <w:spacing w:val="40"/>
        </w:rPr>
        <w:t xml:space="preserve"> </w:t>
      </w:r>
      <w:r>
        <w:t>гантелями, набивными мячами, резиновым амортизатором, на тренажерах, с партнером; подвижные игры и эстафеты с переноской груза, прыжками; плавание одними ногами, одними руками, с гидротормозом.</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ind w:right="286"/>
      </w:pPr>
      <w:r>
        <w:lastRenderedPageBreak/>
        <w:t>Быстрота простой двигательной реакции развивается в упражнениях с реагированием на внезапно возникающий сигнал. Быстрота сложной двигательной реакции развивается преимущественно в подвижных и спортивных играх.</w:t>
      </w:r>
    </w:p>
    <w:p w:rsidR="009A11BE" w:rsidRDefault="005C57DC">
      <w:pPr>
        <w:pStyle w:val="a3"/>
        <w:spacing w:before="2"/>
        <w:ind w:right="278"/>
      </w:pPr>
      <w:r>
        <w:t>Средствами</w:t>
      </w:r>
      <w:r>
        <w:rPr>
          <w:spacing w:val="-6"/>
        </w:rPr>
        <w:t xml:space="preserve"> </w:t>
      </w:r>
      <w:r>
        <w:t>развития</w:t>
      </w:r>
      <w:r>
        <w:rPr>
          <w:spacing w:val="-6"/>
        </w:rPr>
        <w:t xml:space="preserve"> </w:t>
      </w:r>
      <w:r>
        <w:t>выносли</w:t>
      </w:r>
      <w:r>
        <w:t>вости</w:t>
      </w:r>
      <w:r>
        <w:rPr>
          <w:spacing w:val="-6"/>
        </w:rPr>
        <w:t xml:space="preserve"> </w:t>
      </w:r>
      <w:r>
        <w:t>являются</w:t>
      </w:r>
      <w:r>
        <w:rPr>
          <w:spacing w:val="-6"/>
        </w:rPr>
        <w:t xml:space="preserve"> </w:t>
      </w:r>
      <w:r>
        <w:t>упражнения</w:t>
      </w:r>
      <w:r>
        <w:rPr>
          <w:spacing w:val="-6"/>
        </w:rPr>
        <w:t xml:space="preserve"> </w:t>
      </w:r>
      <w:r>
        <w:t>ритмической и основной гимнастики, легкой атлетики, лыжной подготовки, плавания, спортивных и подвижных игр. Для поддержания аэробной выносливости рекомендуется нагрузка с частотой сердечных сокращений 120-140 уд./мин, для повышен</w:t>
      </w:r>
      <w:r>
        <w:t>ия аэробной выносливости – 140-165 уд ./мин.</w:t>
      </w:r>
    </w:p>
    <w:p w:rsidR="009A11BE" w:rsidRDefault="005C57DC">
      <w:pPr>
        <w:pStyle w:val="a3"/>
        <w:ind w:right="278"/>
      </w:pPr>
      <w:r>
        <w:t>Для развития гибкости используются следующие виды упражнений: динамические активные упражнения: маховые, пружинистые, прыжковые, с резиновыми амортизаторами; динамические пассивные упражнения с дополнительной оп</w:t>
      </w:r>
      <w:r>
        <w:t>орой, с помощью партнера, с отягощением, на</w:t>
      </w:r>
      <w:r>
        <w:rPr>
          <w:spacing w:val="40"/>
        </w:rPr>
        <w:t xml:space="preserve"> </w:t>
      </w:r>
      <w:r>
        <w:t>тренажерах; статические упражнения, включающие удержание растянутых мышц самостоятельно и с помощью партнера.</w:t>
      </w:r>
    </w:p>
    <w:p w:rsidR="009A11BE" w:rsidRDefault="005C57DC">
      <w:pPr>
        <w:pStyle w:val="a3"/>
        <w:spacing w:before="1"/>
        <w:ind w:right="285"/>
      </w:pPr>
      <w:r>
        <w:t xml:space="preserve">В связи с нарушениями мелкой моторики рук большое значение для обучающихся с ЗПР имеют упражнения для </w:t>
      </w:r>
      <w:r>
        <w:t>развития подвижности рук, мелких суставов кистей и пальцев. Эти упражнения предваряются самомассажем пальцев и кистей рук.</w:t>
      </w:r>
    </w:p>
    <w:p w:rsidR="009A11BE" w:rsidRDefault="005C57DC">
      <w:pPr>
        <w:pStyle w:val="a3"/>
        <w:spacing w:line="242" w:lineRule="auto"/>
        <w:ind w:right="287"/>
      </w:pPr>
      <w:r>
        <w:t xml:space="preserve">Для развития координационных способностей обучающихся с ЗПР используются следующие </w:t>
      </w:r>
      <w:r>
        <w:rPr>
          <w:i/>
        </w:rPr>
        <w:t>методы и приемы</w:t>
      </w:r>
      <w:r>
        <w:t>:</w:t>
      </w:r>
    </w:p>
    <w:p w:rsidR="009A11BE" w:rsidRDefault="005C57DC">
      <w:pPr>
        <w:pStyle w:val="a4"/>
        <w:numPr>
          <w:ilvl w:val="0"/>
          <w:numId w:val="28"/>
        </w:numPr>
        <w:tabs>
          <w:tab w:val="left" w:pos="1559"/>
        </w:tabs>
        <w:spacing w:line="317" w:lineRule="exact"/>
        <w:ind w:left="1559" w:hanging="280"/>
        <w:rPr>
          <w:sz w:val="28"/>
        </w:rPr>
      </w:pPr>
      <w:r>
        <w:rPr>
          <w:sz w:val="28"/>
        </w:rPr>
        <w:t>симметричные</w:t>
      </w:r>
      <w:r>
        <w:rPr>
          <w:spacing w:val="-5"/>
          <w:sz w:val="28"/>
        </w:rPr>
        <w:t xml:space="preserve"> </w:t>
      </w:r>
      <w:r>
        <w:rPr>
          <w:sz w:val="28"/>
        </w:rPr>
        <w:t>и</w:t>
      </w:r>
      <w:r>
        <w:rPr>
          <w:spacing w:val="-4"/>
          <w:sz w:val="28"/>
        </w:rPr>
        <w:t xml:space="preserve"> </w:t>
      </w:r>
      <w:r>
        <w:rPr>
          <w:sz w:val="28"/>
        </w:rPr>
        <w:t>асимметричные</w:t>
      </w:r>
      <w:r>
        <w:rPr>
          <w:spacing w:val="-4"/>
          <w:sz w:val="28"/>
        </w:rPr>
        <w:t xml:space="preserve"> </w:t>
      </w:r>
      <w:r>
        <w:rPr>
          <w:spacing w:val="-2"/>
          <w:sz w:val="28"/>
        </w:rPr>
        <w:t>движения;</w:t>
      </w:r>
    </w:p>
    <w:p w:rsidR="009A11BE" w:rsidRDefault="005C57DC">
      <w:pPr>
        <w:pStyle w:val="a4"/>
        <w:numPr>
          <w:ilvl w:val="0"/>
          <w:numId w:val="28"/>
        </w:numPr>
        <w:tabs>
          <w:tab w:val="left" w:pos="1559"/>
        </w:tabs>
        <w:spacing w:line="322" w:lineRule="exact"/>
        <w:ind w:left="1559" w:hanging="280"/>
        <w:rPr>
          <w:sz w:val="28"/>
        </w:rPr>
      </w:pPr>
      <w:r>
        <w:rPr>
          <w:sz w:val="28"/>
        </w:rPr>
        <w:t>релаксационные</w:t>
      </w:r>
      <w:r>
        <w:rPr>
          <w:spacing w:val="-13"/>
          <w:sz w:val="28"/>
        </w:rPr>
        <w:t xml:space="preserve"> </w:t>
      </w:r>
      <w:r>
        <w:rPr>
          <w:sz w:val="28"/>
        </w:rPr>
        <w:t>упражнения,</w:t>
      </w:r>
      <w:r>
        <w:rPr>
          <w:spacing w:val="-10"/>
          <w:sz w:val="28"/>
        </w:rPr>
        <w:t xml:space="preserve"> </w:t>
      </w:r>
      <w:r>
        <w:rPr>
          <w:sz w:val="28"/>
        </w:rPr>
        <w:t>смена</w:t>
      </w:r>
      <w:r>
        <w:rPr>
          <w:spacing w:val="-11"/>
          <w:sz w:val="28"/>
        </w:rPr>
        <w:t xml:space="preserve"> </w:t>
      </w:r>
      <w:r>
        <w:rPr>
          <w:sz w:val="28"/>
        </w:rPr>
        <w:t>напряжения</w:t>
      </w:r>
      <w:r>
        <w:rPr>
          <w:spacing w:val="-13"/>
          <w:sz w:val="28"/>
        </w:rPr>
        <w:t xml:space="preserve"> </w:t>
      </w:r>
      <w:r>
        <w:rPr>
          <w:sz w:val="28"/>
        </w:rPr>
        <w:t>и</w:t>
      </w:r>
      <w:r>
        <w:rPr>
          <w:spacing w:val="-10"/>
          <w:sz w:val="28"/>
        </w:rPr>
        <w:t xml:space="preserve"> </w:t>
      </w:r>
      <w:r>
        <w:rPr>
          <w:sz w:val="28"/>
        </w:rPr>
        <w:t>расслабления</w:t>
      </w:r>
      <w:r>
        <w:rPr>
          <w:spacing w:val="-10"/>
          <w:sz w:val="28"/>
        </w:rPr>
        <w:t xml:space="preserve"> </w:t>
      </w:r>
      <w:r>
        <w:rPr>
          <w:spacing w:val="-2"/>
          <w:sz w:val="28"/>
        </w:rPr>
        <w:t>мышц;</w:t>
      </w:r>
    </w:p>
    <w:p w:rsidR="009A11BE" w:rsidRDefault="005C57DC">
      <w:pPr>
        <w:pStyle w:val="a4"/>
        <w:numPr>
          <w:ilvl w:val="0"/>
          <w:numId w:val="28"/>
        </w:numPr>
        <w:tabs>
          <w:tab w:val="left" w:pos="1560"/>
        </w:tabs>
        <w:ind w:right="286"/>
        <w:rPr>
          <w:sz w:val="28"/>
        </w:rPr>
      </w:pPr>
      <w:r>
        <w:rPr>
          <w:sz w:val="28"/>
        </w:rPr>
        <w:t>упражнения на реагирующую способность (сигналы разной модальности на слуховой и зрительный аппарат);</w:t>
      </w:r>
    </w:p>
    <w:p w:rsidR="009A11BE" w:rsidRDefault="005C57DC">
      <w:pPr>
        <w:pStyle w:val="a4"/>
        <w:numPr>
          <w:ilvl w:val="0"/>
          <w:numId w:val="28"/>
        </w:numPr>
        <w:tabs>
          <w:tab w:val="left" w:pos="1560"/>
        </w:tabs>
        <w:ind w:right="279"/>
        <w:rPr>
          <w:sz w:val="28"/>
        </w:rPr>
      </w:pPr>
      <w:r>
        <w:rPr>
          <w:sz w:val="28"/>
        </w:rPr>
        <w:t xml:space="preserve">упражнения на раздражение вестибулярного аппарата (повороты, наклоны, вращения, </w:t>
      </w:r>
      <w:r>
        <w:rPr>
          <w:sz w:val="28"/>
        </w:rPr>
        <w:t>внезапные остановки, упражнения на ограниченной, повышенной, подвижной, наклонной опоре);</w:t>
      </w:r>
    </w:p>
    <w:p w:rsidR="009A11BE" w:rsidRDefault="005C57DC">
      <w:pPr>
        <w:pStyle w:val="a4"/>
        <w:numPr>
          <w:ilvl w:val="0"/>
          <w:numId w:val="28"/>
        </w:numPr>
        <w:tabs>
          <w:tab w:val="left" w:pos="1559"/>
        </w:tabs>
        <w:spacing w:line="322" w:lineRule="exact"/>
        <w:ind w:left="1559" w:hanging="280"/>
        <w:rPr>
          <w:sz w:val="28"/>
        </w:rPr>
      </w:pPr>
      <w:r>
        <w:rPr>
          <w:sz w:val="28"/>
        </w:rPr>
        <w:t>упражнения</w:t>
      </w:r>
      <w:r>
        <w:rPr>
          <w:spacing w:val="-11"/>
          <w:sz w:val="28"/>
        </w:rPr>
        <w:t xml:space="preserve"> </w:t>
      </w:r>
      <w:r>
        <w:rPr>
          <w:sz w:val="28"/>
        </w:rPr>
        <w:t>на</w:t>
      </w:r>
      <w:r>
        <w:rPr>
          <w:spacing w:val="-8"/>
          <w:sz w:val="28"/>
        </w:rPr>
        <w:t xml:space="preserve"> </w:t>
      </w:r>
      <w:r>
        <w:rPr>
          <w:sz w:val="28"/>
        </w:rPr>
        <w:t>точность</w:t>
      </w:r>
      <w:r>
        <w:rPr>
          <w:spacing w:val="-10"/>
          <w:sz w:val="28"/>
        </w:rPr>
        <w:t xml:space="preserve"> </w:t>
      </w:r>
      <w:r>
        <w:rPr>
          <w:sz w:val="28"/>
        </w:rPr>
        <w:t>различения</w:t>
      </w:r>
      <w:r>
        <w:rPr>
          <w:spacing w:val="-8"/>
          <w:sz w:val="28"/>
        </w:rPr>
        <w:t xml:space="preserve"> </w:t>
      </w:r>
      <w:r>
        <w:rPr>
          <w:sz w:val="28"/>
        </w:rPr>
        <w:t>мышечных</w:t>
      </w:r>
      <w:r>
        <w:rPr>
          <w:spacing w:val="-11"/>
          <w:sz w:val="28"/>
        </w:rPr>
        <w:t xml:space="preserve"> </w:t>
      </w:r>
      <w:r>
        <w:rPr>
          <w:spacing w:val="-2"/>
          <w:sz w:val="28"/>
        </w:rPr>
        <w:t>усилий;</w:t>
      </w:r>
    </w:p>
    <w:p w:rsidR="009A11BE" w:rsidRDefault="005C57DC">
      <w:pPr>
        <w:pStyle w:val="a4"/>
        <w:numPr>
          <w:ilvl w:val="0"/>
          <w:numId w:val="28"/>
        </w:numPr>
        <w:tabs>
          <w:tab w:val="left" w:pos="1560"/>
        </w:tabs>
        <w:ind w:right="289"/>
        <w:jc w:val="left"/>
        <w:rPr>
          <w:sz w:val="28"/>
        </w:rPr>
      </w:pPr>
      <w:r>
        <w:rPr>
          <w:sz w:val="28"/>
        </w:rPr>
        <w:t>упражнения на дифференцировку зрительных и слуховых сигналов по силе, расстоянию, направлению;</w:t>
      </w:r>
    </w:p>
    <w:p w:rsidR="009A11BE" w:rsidRDefault="005C57DC">
      <w:pPr>
        <w:pStyle w:val="a4"/>
        <w:numPr>
          <w:ilvl w:val="0"/>
          <w:numId w:val="28"/>
        </w:numPr>
        <w:tabs>
          <w:tab w:val="left" w:pos="1560"/>
          <w:tab w:val="left" w:pos="3818"/>
          <w:tab w:val="left" w:pos="5230"/>
          <w:tab w:val="left" w:pos="6166"/>
          <w:tab w:val="left" w:pos="7578"/>
          <w:tab w:val="left" w:pos="8321"/>
          <w:tab w:val="left" w:pos="9475"/>
        </w:tabs>
        <w:ind w:right="289"/>
        <w:jc w:val="left"/>
        <w:rPr>
          <w:sz w:val="28"/>
        </w:rPr>
      </w:pPr>
      <w:r>
        <w:rPr>
          <w:spacing w:val="-2"/>
          <w:sz w:val="28"/>
        </w:rPr>
        <w:t>воспроизведение</w:t>
      </w:r>
      <w:r>
        <w:rPr>
          <w:sz w:val="28"/>
        </w:rPr>
        <w:tab/>
      </w:r>
      <w:r>
        <w:rPr>
          <w:spacing w:val="-2"/>
          <w:sz w:val="28"/>
        </w:rPr>
        <w:t>заданного</w:t>
      </w:r>
      <w:r>
        <w:rPr>
          <w:sz w:val="28"/>
        </w:rPr>
        <w:tab/>
      </w:r>
      <w:r>
        <w:rPr>
          <w:spacing w:val="-4"/>
          <w:sz w:val="28"/>
        </w:rPr>
        <w:t>ритма</w:t>
      </w:r>
      <w:r>
        <w:rPr>
          <w:sz w:val="28"/>
        </w:rPr>
        <w:tab/>
      </w:r>
      <w:r>
        <w:rPr>
          <w:spacing w:val="-2"/>
          <w:sz w:val="28"/>
        </w:rPr>
        <w:t>движений</w:t>
      </w:r>
      <w:r>
        <w:rPr>
          <w:sz w:val="28"/>
        </w:rPr>
        <w:tab/>
      </w:r>
      <w:r>
        <w:rPr>
          <w:spacing w:val="-4"/>
          <w:sz w:val="28"/>
        </w:rPr>
        <w:t>(под</w:t>
      </w:r>
      <w:r>
        <w:rPr>
          <w:sz w:val="28"/>
        </w:rPr>
        <w:tab/>
      </w:r>
      <w:r>
        <w:rPr>
          <w:spacing w:val="-2"/>
          <w:sz w:val="28"/>
        </w:rPr>
        <w:t>музыку,</w:t>
      </w:r>
      <w:r>
        <w:rPr>
          <w:sz w:val="28"/>
        </w:rPr>
        <w:tab/>
      </w:r>
      <w:r>
        <w:rPr>
          <w:spacing w:val="-2"/>
          <w:sz w:val="28"/>
        </w:rPr>
        <w:t xml:space="preserve">голос, </w:t>
      </w:r>
      <w:r>
        <w:rPr>
          <w:sz w:val="28"/>
        </w:rPr>
        <w:t>хлопки, звуковые, световые сигналы);</w:t>
      </w:r>
    </w:p>
    <w:p w:rsidR="009A11BE" w:rsidRDefault="005C57DC">
      <w:pPr>
        <w:pStyle w:val="a4"/>
        <w:numPr>
          <w:ilvl w:val="0"/>
          <w:numId w:val="28"/>
        </w:numPr>
        <w:tabs>
          <w:tab w:val="left" w:pos="1560"/>
        </w:tabs>
        <w:ind w:right="287"/>
        <w:jc w:val="left"/>
        <w:rPr>
          <w:sz w:val="28"/>
        </w:rPr>
      </w:pPr>
      <w:r>
        <w:rPr>
          <w:sz w:val="28"/>
        </w:rPr>
        <w:t>пространственная ориентация на основе кинестетических, тактильных, зрительных, слуховых ощущений;</w:t>
      </w:r>
    </w:p>
    <w:p w:rsidR="009A11BE" w:rsidRDefault="005C57DC">
      <w:pPr>
        <w:pStyle w:val="a4"/>
        <w:numPr>
          <w:ilvl w:val="0"/>
          <w:numId w:val="28"/>
        </w:numPr>
        <w:tabs>
          <w:tab w:val="left" w:pos="1560"/>
          <w:tab w:val="left" w:pos="2729"/>
          <w:tab w:val="left" w:pos="3175"/>
          <w:tab w:val="left" w:pos="4744"/>
          <w:tab w:val="left" w:pos="6559"/>
          <w:tab w:val="left" w:pos="8216"/>
        </w:tabs>
        <w:ind w:right="277"/>
        <w:jc w:val="left"/>
        <w:rPr>
          <w:sz w:val="28"/>
        </w:rPr>
      </w:pPr>
      <w:r>
        <w:rPr>
          <w:spacing w:val="-2"/>
          <w:sz w:val="28"/>
        </w:rPr>
        <w:t>парные</w:t>
      </w:r>
      <w:r>
        <w:rPr>
          <w:sz w:val="28"/>
        </w:rPr>
        <w:tab/>
      </w:r>
      <w:r>
        <w:rPr>
          <w:spacing w:val="-10"/>
          <w:sz w:val="28"/>
        </w:rPr>
        <w:t>и</w:t>
      </w:r>
      <w:r>
        <w:rPr>
          <w:sz w:val="28"/>
        </w:rPr>
        <w:tab/>
      </w:r>
      <w:r>
        <w:rPr>
          <w:spacing w:val="-2"/>
          <w:sz w:val="28"/>
        </w:rPr>
        <w:t>групповые</w:t>
      </w:r>
      <w:r>
        <w:rPr>
          <w:sz w:val="28"/>
        </w:rPr>
        <w:tab/>
      </w:r>
      <w:r>
        <w:rPr>
          <w:spacing w:val="-2"/>
          <w:sz w:val="28"/>
        </w:rPr>
        <w:t>упражнения,</w:t>
      </w:r>
      <w:r>
        <w:rPr>
          <w:sz w:val="28"/>
        </w:rPr>
        <w:tab/>
      </w:r>
      <w:r>
        <w:rPr>
          <w:spacing w:val="-2"/>
          <w:sz w:val="28"/>
        </w:rPr>
        <w:t>требующие</w:t>
      </w:r>
      <w:r>
        <w:rPr>
          <w:sz w:val="28"/>
        </w:rPr>
        <w:tab/>
      </w:r>
      <w:r>
        <w:rPr>
          <w:spacing w:val="-2"/>
          <w:sz w:val="28"/>
        </w:rPr>
        <w:t xml:space="preserve">согласованности </w:t>
      </w:r>
      <w:r>
        <w:rPr>
          <w:sz w:val="28"/>
        </w:rPr>
        <w:t>совместных действий</w:t>
      </w:r>
      <w:r>
        <w:rPr>
          <w:sz w:val="28"/>
        </w:rPr>
        <w:t>.</w:t>
      </w:r>
    </w:p>
    <w:p w:rsidR="009A11BE" w:rsidRDefault="005C57DC">
      <w:pPr>
        <w:pStyle w:val="a3"/>
        <w:ind w:right="277"/>
      </w:pPr>
      <w:r>
        <w:t>3. Заключительная часть: (длительность 5–7 мин) на этом этапе урока основной задачей является восстановление функционального состояния организма после физической нагрузки. В этой части урока АФК предусматривается использование упражнений на расслабление,</w:t>
      </w:r>
      <w:r>
        <w:t xml:space="preserve"> дыхательных упражнений, стретчинг, организация медленной ходьбы.</w:t>
      </w:r>
    </w:p>
    <w:p w:rsidR="009A11BE" w:rsidRDefault="005C57DC">
      <w:pPr>
        <w:pStyle w:val="a3"/>
        <w:ind w:right="286"/>
      </w:pPr>
      <w:r>
        <w:t>Содержание обучения по программе является вариативным, оно может изменяться</w:t>
      </w:r>
      <w:r>
        <w:rPr>
          <w:spacing w:val="54"/>
        </w:rPr>
        <w:t xml:space="preserve">  </w:t>
      </w:r>
      <w:r>
        <w:t>в</w:t>
      </w:r>
      <w:r>
        <w:rPr>
          <w:spacing w:val="56"/>
        </w:rPr>
        <w:t xml:space="preserve">  </w:t>
      </w:r>
      <w:r>
        <w:t>зависимости</w:t>
      </w:r>
      <w:r>
        <w:rPr>
          <w:spacing w:val="57"/>
        </w:rPr>
        <w:t xml:space="preserve">  </w:t>
      </w:r>
      <w:r>
        <w:t>от</w:t>
      </w:r>
      <w:r>
        <w:rPr>
          <w:spacing w:val="56"/>
        </w:rPr>
        <w:t xml:space="preserve">  </w:t>
      </w:r>
      <w:r>
        <w:t>особых</w:t>
      </w:r>
      <w:r>
        <w:rPr>
          <w:spacing w:val="57"/>
        </w:rPr>
        <w:t xml:space="preserve">  </w:t>
      </w:r>
      <w:r>
        <w:t>образовательных</w:t>
      </w:r>
      <w:r>
        <w:rPr>
          <w:spacing w:val="57"/>
        </w:rPr>
        <w:t xml:space="preserve">  </w:t>
      </w:r>
      <w:r>
        <w:rPr>
          <w:spacing w:val="-2"/>
        </w:rPr>
        <w:t>потребностей</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ind w:right="284" w:firstLine="0"/>
      </w:pPr>
      <w:r>
        <w:lastRenderedPageBreak/>
        <w:t>обучающихся, обусловленных особенностями и характером имеющихся у</w:t>
      </w:r>
      <w:r>
        <w:rPr>
          <w:spacing w:val="40"/>
        </w:rPr>
        <w:t xml:space="preserve"> </w:t>
      </w:r>
      <w:r>
        <w:t>них нарушений. При формировании и структурировании материала необходимо учитывать возраст, степень выраженности недостатков психофизического развития, состояние соматического здоровья, урове</w:t>
      </w:r>
      <w:r>
        <w:t>нь физической подготовленности обучающихся.</w:t>
      </w:r>
    </w:p>
    <w:p w:rsidR="009A11BE" w:rsidRDefault="005C57DC">
      <w:pPr>
        <w:pStyle w:val="a3"/>
        <w:spacing w:before="1"/>
        <w:ind w:right="285"/>
      </w:pPr>
      <w:r>
        <w:t>В каждый урок адаптивного физического воспитания включаются общеразвивающие, корригирующие, прикладные упражнения, подвижные и спортивные игры по правилам.</w:t>
      </w:r>
    </w:p>
    <w:p w:rsidR="009A11BE" w:rsidRDefault="005C57DC">
      <w:pPr>
        <w:pStyle w:val="a3"/>
        <w:spacing w:before="2" w:line="322" w:lineRule="exact"/>
        <w:ind w:left="1560" w:firstLine="0"/>
      </w:pPr>
      <w:r>
        <w:t>Примерный</w:t>
      </w:r>
      <w:r>
        <w:rPr>
          <w:spacing w:val="53"/>
        </w:rPr>
        <w:t xml:space="preserve"> </w:t>
      </w:r>
      <w:r>
        <w:t>перечень</w:t>
      </w:r>
      <w:r>
        <w:rPr>
          <w:spacing w:val="53"/>
        </w:rPr>
        <w:t xml:space="preserve"> </w:t>
      </w:r>
      <w:r>
        <w:t>возможных</w:t>
      </w:r>
      <w:r>
        <w:rPr>
          <w:spacing w:val="53"/>
        </w:rPr>
        <w:t xml:space="preserve"> </w:t>
      </w:r>
      <w:r>
        <w:t>упражнений</w:t>
      </w:r>
      <w:r>
        <w:rPr>
          <w:spacing w:val="53"/>
        </w:rPr>
        <w:t xml:space="preserve"> </w:t>
      </w:r>
      <w:r>
        <w:t>представлен</w:t>
      </w:r>
      <w:r>
        <w:rPr>
          <w:spacing w:val="55"/>
        </w:rPr>
        <w:t xml:space="preserve"> </w:t>
      </w:r>
      <w:r>
        <w:t>в</w:t>
      </w:r>
      <w:r>
        <w:rPr>
          <w:spacing w:val="52"/>
        </w:rPr>
        <w:t xml:space="preserve"> </w:t>
      </w:r>
      <w:r>
        <w:rPr>
          <w:spacing w:val="-2"/>
        </w:rPr>
        <w:t>ра</w:t>
      </w:r>
      <w:r>
        <w:rPr>
          <w:spacing w:val="-2"/>
        </w:rPr>
        <w:t>зделе</w:t>
      </w:r>
    </w:p>
    <w:p w:rsidR="009A11BE" w:rsidRDefault="005C57DC">
      <w:pPr>
        <w:pStyle w:val="a3"/>
        <w:ind w:right="280" w:firstLine="0"/>
      </w:pPr>
      <w:r>
        <w:t>«Содержание учебного предмета «Адаптивная физическая культура» в таблице</w:t>
      </w:r>
      <w:r>
        <w:rPr>
          <w:spacing w:val="-1"/>
        </w:rPr>
        <w:t xml:space="preserve"> </w:t>
      </w:r>
      <w:r>
        <w:t>1. Все упражнения используются дифференцированно в зависимости от психофизических возможностей обучающихся.</w:t>
      </w:r>
    </w:p>
    <w:p w:rsidR="009A11BE" w:rsidRDefault="005C57DC">
      <w:pPr>
        <w:pStyle w:val="a3"/>
        <w:spacing w:line="242" w:lineRule="auto"/>
        <w:ind w:right="287"/>
        <w:rPr>
          <w:i/>
        </w:rPr>
      </w:pPr>
      <w:r>
        <w:t>Проведение уроков по адаптивной физической культуре предполагает собл</w:t>
      </w:r>
      <w:r>
        <w:t xml:space="preserve">юдение следующих </w:t>
      </w:r>
      <w:r>
        <w:rPr>
          <w:i/>
        </w:rPr>
        <w:t>принципов работы:</w:t>
      </w:r>
    </w:p>
    <w:p w:rsidR="009A11BE" w:rsidRDefault="005C57DC">
      <w:pPr>
        <w:pStyle w:val="a4"/>
        <w:numPr>
          <w:ilvl w:val="0"/>
          <w:numId w:val="27"/>
        </w:numPr>
        <w:tabs>
          <w:tab w:val="left" w:pos="1952"/>
        </w:tabs>
        <w:ind w:right="278" w:firstLine="707"/>
        <w:jc w:val="both"/>
        <w:rPr>
          <w:sz w:val="28"/>
        </w:rPr>
      </w:pPr>
      <w:r>
        <w:rPr>
          <w:sz w:val="28"/>
        </w:rPr>
        <w:t>Создание мотивации. Важно на занятии создавать ситуации, в которых обучающийся должен проявить активность – ставить двигательную задачу и вынуждать ее решить. При этом важно правильно подобрать сложность выполнения упражнений, темпа и ритма. Если упражнени</w:t>
      </w:r>
      <w:r>
        <w:rPr>
          <w:sz w:val="28"/>
        </w:rPr>
        <w:t>я сложные, многосоставные, то это будет тяжело для восприятия учащихся, если слишком легкие, то им будет не интересно выполнять задание на уроке.</w:t>
      </w:r>
    </w:p>
    <w:p w:rsidR="009A11BE" w:rsidRDefault="005C57DC">
      <w:pPr>
        <w:pStyle w:val="a4"/>
        <w:numPr>
          <w:ilvl w:val="0"/>
          <w:numId w:val="27"/>
        </w:numPr>
        <w:tabs>
          <w:tab w:val="left" w:pos="1895"/>
        </w:tabs>
        <w:ind w:right="281" w:firstLine="707"/>
        <w:jc w:val="both"/>
        <w:rPr>
          <w:sz w:val="28"/>
        </w:rPr>
      </w:pPr>
      <w:r>
        <w:rPr>
          <w:sz w:val="28"/>
        </w:rPr>
        <w:t>Сочетание активной работы и отдыха. Важно чередовать отдых и физическую нагрузку. При чрезмерной нагрузке у об</w:t>
      </w:r>
      <w:r>
        <w:rPr>
          <w:sz w:val="28"/>
        </w:rPr>
        <w:t>учающихся с ЗПР быстро наступает психофизическое утомление, что приводит к потере концентрации и нарушению техники движения.</w:t>
      </w:r>
    </w:p>
    <w:p w:rsidR="009A11BE" w:rsidRDefault="005C57DC">
      <w:pPr>
        <w:pStyle w:val="a4"/>
        <w:numPr>
          <w:ilvl w:val="0"/>
          <w:numId w:val="27"/>
        </w:numPr>
        <w:tabs>
          <w:tab w:val="left" w:pos="1907"/>
        </w:tabs>
        <w:ind w:right="286" w:firstLine="707"/>
        <w:jc w:val="both"/>
        <w:rPr>
          <w:sz w:val="28"/>
        </w:rPr>
      </w:pPr>
      <w:r>
        <w:rPr>
          <w:sz w:val="28"/>
        </w:rPr>
        <w:t>Непрерывность образовательного процесса. Занятия должны быть регулярными, адекватными, практически постоянными.</w:t>
      </w:r>
    </w:p>
    <w:p w:rsidR="009A11BE" w:rsidRDefault="005C57DC">
      <w:pPr>
        <w:pStyle w:val="a4"/>
        <w:numPr>
          <w:ilvl w:val="0"/>
          <w:numId w:val="27"/>
        </w:numPr>
        <w:tabs>
          <w:tab w:val="left" w:pos="1900"/>
        </w:tabs>
        <w:ind w:right="286" w:firstLine="707"/>
        <w:jc w:val="both"/>
        <w:rPr>
          <w:sz w:val="28"/>
        </w:rPr>
      </w:pPr>
      <w:r>
        <w:rPr>
          <w:sz w:val="28"/>
        </w:rPr>
        <w:t>Важность поощрения.</w:t>
      </w:r>
      <w:r>
        <w:rPr>
          <w:sz w:val="28"/>
        </w:rPr>
        <w:t xml:space="preserve"> Необходимо как можно чаще подчеркивать успехи обучающихся с ЗПР в ходе проведения занятия. Это способствует повышению самооценки детей и снижению невротизации.</w:t>
      </w:r>
    </w:p>
    <w:p w:rsidR="009A11BE" w:rsidRDefault="005C57DC">
      <w:pPr>
        <w:pStyle w:val="a4"/>
        <w:numPr>
          <w:ilvl w:val="0"/>
          <w:numId w:val="27"/>
        </w:numPr>
        <w:tabs>
          <w:tab w:val="left" w:pos="1984"/>
        </w:tabs>
        <w:ind w:right="287" w:firstLine="707"/>
        <w:jc w:val="both"/>
        <w:rPr>
          <w:sz w:val="28"/>
        </w:rPr>
      </w:pPr>
      <w:r>
        <w:rPr>
          <w:sz w:val="28"/>
        </w:rPr>
        <w:t>Активизации всех нарушенных функций. На каждом занятии необходимо задействовать как можно больш</w:t>
      </w:r>
      <w:r>
        <w:rPr>
          <w:sz w:val="28"/>
        </w:rPr>
        <w:t>е анализаторов, акцентируя внимание на их компенсаторных способностях.</w:t>
      </w:r>
    </w:p>
    <w:p w:rsidR="009A11BE" w:rsidRDefault="005C57DC">
      <w:pPr>
        <w:pStyle w:val="a4"/>
        <w:numPr>
          <w:ilvl w:val="0"/>
          <w:numId w:val="27"/>
        </w:numPr>
        <w:tabs>
          <w:tab w:val="left" w:pos="1888"/>
        </w:tabs>
        <w:ind w:right="283" w:firstLine="707"/>
        <w:jc w:val="both"/>
        <w:rPr>
          <w:sz w:val="28"/>
        </w:rPr>
      </w:pPr>
      <w:r>
        <w:rPr>
          <w:sz w:val="28"/>
        </w:rPr>
        <w:t>Сотрудничество с родителями. Занятия по адаптивной физической культуре должны продолжаться</w:t>
      </w:r>
      <w:r>
        <w:rPr>
          <w:spacing w:val="-1"/>
          <w:sz w:val="28"/>
        </w:rPr>
        <w:t xml:space="preserve"> </w:t>
      </w:r>
      <w:r>
        <w:rPr>
          <w:sz w:val="28"/>
        </w:rPr>
        <w:t>и в домашних условиях. Именно здесь важна взаимосвязь учащегося, родителей и педагога. Рекомен</w:t>
      </w:r>
      <w:r>
        <w:rPr>
          <w:sz w:val="28"/>
        </w:rPr>
        <w:t>довано регулярное выполнение комплексов упражнений в домашних условиях с учетом специфичности нарушений.</w:t>
      </w:r>
    </w:p>
    <w:p w:rsidR="009A11BE" w:rsidRDefault="005C57DC">
      <w:pPr>
        <w:pStyle w:val="a3"/>
        <w:tabs>
          <w:tab w:val="left" w:pos="3281"/>
          <w:tab w:val="left" w:pos="4173"/>
          <w:tab w:val="left" w:pos="8732"/>
        </w:tabs>
        <w:ind w:right="280"/>
      </w:pPr>
      <w:r>
        <w:t>Содержание специальной учебной дисциплины «Адаптивная физическая культура» представлено двигательной деятельностью с её базовыми компонентами: информац</w:t>
      </w:r>
      <w:r>
        <w:t>ионным (знания об адаптивной физической культуре), операциональным (способы выполнения</w:t>
      </w:r>
      <w:r>
        <w:rPr>
          <w:spacing w:val="40"/>
        </w:rPr>
        <w:t xml:space="preserve"> </w:t>
      </w:r>
      <w:r>
        <w:rPr>
          <w:spacing w:val="-2"/>
        </w:rPr>
        <w:t>деятельности)</w:t>
      </w:r>
      <w:r>
        <w:tab/>
      </w:r>
      <w:r>
        <w:rPr>
          <w:spacing w:val="-10"/>
        </w:rPr>
        <w:t>и</w:t>
      </w:r>
      <w:r>
        <w:tab/>
      </w:r>
      <w:r>
        <w:rPr>
          <w:spacing w:val="-2"/>
        </w:rPr>
        <w:t>мотивационно-процессуальным</w:t>
      </w:r>
      <w:r>
        <w:tab/>
      </w:r>
      <w:r>
        <w:rPr>
          <w:spacing w:val="-2"/>
        </w:rPr>
        <w:t xml:space="preserve">(физическое </w:t>
      </w:r>
      <w:r>
        <w:t>совершенствование).</w:t>
      </w:r>
      <w:r>
        <w:rPr>
          <w:spacing w:val="-3"/>
        </w:rPr>
        <w:t xml:space="preserve"> </w:t>
      </w:r>
      <w:r>
        <w:t>Программный</w:t>
      </w:r>
      <w:r>
        <w:rPr>
          <w:spacing w:val="-2"/>
        </w:rPr>
        <w:t xml:space="preserve"> </w:t>
      </w:r>
      <w:r>
        <w:t>материал</w:t>
      </w:r>
      <w:r>
        <w:rPr>
          <w:spacing w:val="-3"/>
        </w:rPr>
        <w:t xml:space="preserve"> </w:t>
      </w:r>
      <w:r>
        <w:t>структурирован</w:t>
      </w:r>
      <w:r>
        <w:rPr>
          <w:spacing w:val="-2"/>
        </w:rPr>
        <w:t xml:space="preserve"> </w:t>
      </w:r>
      <w:r>
        <w:t>по</w:t>
      </w:r>
      <w:r>
        <w:rPr>
          <w:spacing w:val="-2"/>
        </w:rPr>
        <w:t xml:space="preserve"> </w:t>
      </w:r>
      <w:r>
        <w:t xml:space="preserve">модульному </w:t>
      </w:r>
      <w:r>
        <w:rPr>
          <w:spacing w:val="-2"/>
        </w:rPr>
        <w:t>принципу.</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ind w:right="287"/>
      </w:pPr>
      <w:r>
        <w:lastRenderedPageBreak/>
        <w:t>Содержание Прим</w:t>
      </w:r>
      <w:r>
        <w:t>ерной рабочей программы представляется системой модулей,</w:t>
      </w:r>
      <w:r>
        <w:rPr>
          <w:spacing w:val="-1"/>
        </w:rPr>
        <w:t xml:space="preserve"> </w:t>
      </w:r>
      <w:r>
        <w:t>которые входят структурными компонентами в</w:t>
      </w:r>
      <w:r>
        <w:rPr>
          <w:spacing w:val="-1"/>
        </w:rPr>
        <w:t xml:space="preserve"> </w:t>
      </w:r>
      <w:r>
        <w:t xml:space="preserve">раздел «Физическое </w:t>
      </w:r>
      <w:r>
        <w:rPr>
          <w:spacing w:val="-2"/>
        </w:rPr>
        <w:t>совершенствование».</w:t>
      </w:r>
    </w:p>
    <w:p w:rsidR="009A11BE" w:rsidRDefault="005C57DC">
      <w:pPr>
        <w:pStyle w:val="a3"/>
        <w:spacing w:before="2"/>
        <w:ind w:right="277"/>
      </w:pPr>
      <w: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Данные модули в своём предметном содержании ориентируются на освоение обучающими</w:t>
      </w:r>
      <w:r>
        <w:t>ся разнообразных технических действий и физических упражнений, содействующих обогащению двигательного опыта. При отсутствии объективной</w:t>
      </w:r>
      <w:r>
        <w:rPr>
          <w:spacing w:val="80"/>
        </w:rPr>
        <w:t xml:space="preserve"> </w:t>
      </w:r>
      <w:r>
        <w:t>возможности</w:t>
      </w:r>
      <w:r>
        <w:rPr>
          <w:spacing w:val="80"/>
        </w:rPr>
        <w:t xml:space="preserve"> </w:t>
      </w:r>
      <w:r>
        <w:t>реализации</w:t>
      </w:r>
      <w:r>
        <w:rPr>
          <w:spacing w:val="80"/>
        </w:rPr>
        <w:t xml:space="preserve"> </w:t>
      </w:r>
      <w:r>
        <w:t>модулей</w:t>
      </w:r>
      <w:r>
        <w:rPr>
          <w:spacing w:val="80"/>
        </w:rPr>
        <w:t xml:space="preserve"> </w:t>
      </w:r>
      <w:r>
        <w:t>«Лыжная</w:t>
      </w:r>
      <w:r>
        <w:rPr>
          <w:spacing w:val="80"/>
        </w:rPr>
        <w:t xml:space="preserve"> </w:t>
      </w:r>
      <w:r>
        <w:t>подготовка»</w:t>
      </w:r>
      <w:r>
        <w:rPr>
          <w:spacing w:val="80"/>
        </w:rPr>
        <w:t xml:space="preserve"> </w:t>
      </w:r>
      <w:r>
        <w:t>и</w:t>
      </w:r>
    </w:p>
    <w:p w:rsidR="009A11BE" w:rsidRDefault="005C57DC">
      <w:pPr>
        <w:pStyle w:val="a3"/>
        <w:ind w:right="279" w:firstLine="0"/>
      </w:pPr>
      <w:r>
        <w:t>«Плавание» предусматривается включение в содержание образования иных (вариативных) модулей либо увеличение количества учебных часов на освоение программного материала по инвариативным модулям.</w:t>
      </w:r>
    </w:p>
    <w:p w:rsidR="009A11BE" w:rsidRDefault="005C57DC">
      <w:pPr>
        <w:pStyle w:val="a3"/>
        <w:spacing w:before="2"/>
        <w:ind w:right="279"/>
      </w:pPr>
      <w:r>
        <w:t>Содержание вариативного модуля (модуль «Спорт») разрабатывается</w:t>
      </w:r>
      <w:r>
        <w:t xml:space="preserve"> образовательной организацией самостоятельно с учётом особых образовательных потребностей обучающихся с ЗПР, их интересов и способностей, запросов родителей (законных представителей), а также возможностей и особенностей образовательной организации, в т. ч.</w:t>
      </w:r>
      <w:r>
        <w:t xml:space="preserve"> с учётом региональных и этнокультурных особенностей.</w:t>
      </w:r>
    </w:p>
    <w:p w:rsidR="009A11BE" w:rsidRDefault="005C57DC">
      <w:pPr>
        <w:pStyle w:val="a3"/>
        <w:ind w:right="280"/>
      </w:pPr>
      <w:r>
        <w:t>Модуль «Спорт» рекомендуется разрабатывать с учетом выбора видов спорта, обладающих наибольшим коррекционно-развивающим потенциалом для обучающихся с задержкой психического развития.</w:t>
      </w:r>
    </w:p>
    <w:p w:rsidR="009A11BE" w:rsidRDefault="005C57DC">
      <w:pPr>
        <w:pStyle w:val="a3"/>
        <w:ind w:right="284" w:firstLine="686"/>
      </w:pPr>
      <w:r>
        <w:t>Содержание тематиче</w:t>
      </w:r>
      <w:r>
        <w:t>ских модулей Примерной рабочей программы представлено без привязки к годам обучения. Количество модулей может быть дополнено образовательной организацией с учётом интересов и способностей обучающихся, запросов их родителей (законных представителей), а такж</w:t>
      </w:r>
      <w:r>
        <w:t>е возможностей и особенностей образовательной организации, в т.ч. региональных и этнокультурных особенностей. Педагог, разрабатывая рабочую программу по адаптивной физической культуре, самостоятельно распределяет учебный материал по годам и периодам обучен</w:t>
      </w:r>
      <w:r>
        <w:t>ия, исходя из психофизических особенностей обучающихся конкретной образовательной организации, группы, класса, особенностей их здоровья, медицинских рекомендаций и ограничений.</w:t>
      </w:r>
    </w:p>
    <w:p w:rsidR="009A11BE" w:rsidRDefault="009A11BE">
      <w:pPr>
        <w:pStyle w:val="a3"/>
        <w:ind w:left="0" w:firstLine="0"/>
        <w:jc w:val="left"/>
      </w:pPr>
    </w:p>
    <w:p w:rsidR="009A11BE" w:rsidRDefault="005C57DC">
      <w:pPr>
        <w:pStyle w:val="2"/>
        <w:spacing w:line="240" w:lineRule="auto"/>
        <w:ind w:left="852" w:right="286" w:firstLine="707"/>
      </w:pPr>
      <w:r>
        <w:t>Место учебного предмета «Адаптивная физическая культура» в учебном плане</w:t>
      </w:r>
    </w:p>
    <w:p w:rsidR="009A11BE" w:rsidRDefault="005C57DC">
      <w:pPr>
        <w:pStyle w:val="a3"/>
        <w:ind w:right="276" w:firstLine="686"/>
      </w:pPr>
      <w:r>
        <w:t>Содер</w:t>
      </w:r>
      <w:r>
        <w:t>жание программного материала обучающимися с ЗПР может</w:t>
      </w:r>
      <w:r>
        <w:rPr>
          <w:spacing w:val="40"/>
        </w:rPr>
        <w:t xml:space="preserve"> </w:t>
      </w:r>
      <w:r>
        <w:t>быть реализовано на уроках АФК, через иную спортивную, физкультурно-оздоровительную работу во внеурочной деятельности, в том числе при реализации дополнительных образовательных программ в образовательно</w:t>
      </w:r>
      <w:r>
        <w:t>й организации или в форме сетевого взаимодействия.</w:t>
      </w:r>
    </w:p>
    <w:p w:rsidR="009A11BE" w:rsidRDefault="005C57DC">
      <w:pPr>
        <w:pStyle w:val="a3"/>
        <w:ind w:right="284" w:firstLine="686"/>
      </w:pPr>
      <w:r>
        <w:t>В расписании дополнительно, помимо обязательных уроков АФК, могут быть предусмотрены занятия, обеспечивающие ежедневную организацию динамических и/или релаксационных пауз между уроками.</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line="242" w:lineRule="auto"/>
        <w:ind w:firstLine="0"/>
        <w:jc w:val="left"/>
      </w:pPr>
      <w:r>
        <w:lastRenderedPageBreak/>
        <w:t>С</w:t>
      </w:r>
      <w:r>
        <w:t>ОДЕРЖАНИЕ</w:t>
      </w:r>
      <w:r>
        <w:rPr>
          <w:spacing w:val="-8"/>
        </w:rPr>
        <w:t xml:space="preserve"> </w:t>
      </w:r>
      <w:r>
        <w:t>УЧЕБНОГО</w:t>
      </w:r>
      <w:r>
        <w:rPr>
          <w:spacing w:val="-8"/>
        </w:rPr>
        <w:t xml:space="preserve"> </w:t>
      </w:r>
      <w:r>
        <w:t>ПРЕДМЕТА</w:t>
      </w:r>
      <w:r>
        <w:rPr>
          <w:spacing w:val="-12"/>
        </w:rPr>
        <w:t xml:space="preserve"> </w:t>
      </w:r>
      <w:r>
        <w:t>«АДАПТИВНАЯ</w:t>
      </w:r>
      <w:r>
        <w:rPr>
          <w:spacing w:val="-9"/>
        </w:rPr>
        <w:t xml:space="preserve"> </w:t>
      </w:r>
      <w:r>
        <w:t xml:space="preserve">ФИЗИЧЕСКАЯ </w:t>
      </w:r>
      <w:r>
        <w:rPr>
          <w:spacing w:val="-2"/>
        </w:rPr>
        <w:t>КУЛЬТУРА»</w:t>
      </w:r>
    </w:p>
    <w:p w:rsidR="009A11BE" w:rsidRDefault="005C57DC">
      <w:pPr>
        <w:pStyle w:val="a3"/>
        <w:spacing w:before="318"/>
        <w:ind w:right="287"/>
      </w:pPr>
      <w:r>
        <w:t>Основные тематические модули учебной дисциплины «Адаптивная физическая культура» на уровне основного общего образования:</w:t>
      </w:r>
    </w:p>
    <w:p w:rsidR="009A11BE" w:rsidRDefault="005C57DC">
      <w:pPr>
        <w:pStyle w:val="2"/>
        <w:spacing w:line="321" w:lineRule="exact"/>
      </w:pPr>
      <w:r>
        <w:t>Модуль</w:t>
      </w:r>
      <w:r>
        <w:rPr>
          <w:spacing w:val="-8"/>
        </w:rPr>
        <w:t xml:space="preserve"> </w:t>
      </w:r>
      <w:r>
        <w:t>«Знания</w:t>
      </w:r>
      <w:r>
        <w:rPr>
          <w:spacing w:val="-6"/>
        </w:rPr>
        <w:t xml:space="preserve"> </w:t>
      </w:r>
      <w:r>
        <w:t>о</w:t>
      </w:r>
      <w:r>
        <w:rPr>
          <w:spacing w:val="-8"/>
        </w:rPr>
        <w:t xml:space="preserve"> </w:t>
      </w:r>
      <w:r>
        <w:t>физической</w:t>
      </w:r>
      <w:r>
        <w:rPr>
          <w:spacing w:val="-5"/>
        </w:rPr>
        <w:t xml:space="preserve"> </w:t>
      </w:r>
      <w:r>
        <w:rPr>
          <w:spacing w:val="-2"/>
        </w:rPr>
        <w:t>культуре»</w:t>
      </w:r>
    </w:p>
    <w:p w:rsidR="009A11BE" w:rsidRDefault="005C57DC">
      <w:pPr>
        <w:pStyle w:val="a3"/>
        <w:ind w:right="278"/>
      </w:pPr>
      <w:r>
        <w:t xml:space="preserve">В данном блоке теоретические знания </w:t>
      </w:r>
      <w:r>
        <w:t>по истории физической</w:t>
      </w:r>
      <w:r>
        <w:rPr>
          <w:spacing w:val="80"/>
        </w:rPr>
        <w:t xml:space="preserve"> </w:t>
      </w:r>
      <w:r>
        <w:t>культуры и спорта, их месте и роли в современном обществе. Учащиеся должны</w:t>
      </w:r>
      <w:r>
        <w:rPr>
          <w:spacing w:val="-3"/>
        </w:rPr>
        <w:t xml:space="preserve"> </w:t>
      </w:r>
      <w:r>
        <w:t>получить</w:t>
      </w:r>
      <w:r>
        <w:rPr>
          <w:spacing w:val="-4"/>
        </w:rPr>
        <w:t xml:space="preserve"> </w:t>
      </w:r>
      <w:r>
        <w:t>знания</w:t>
      </w:r>
      <w:r>
        <w:rPr>
          <w:spacing w:val="-6"/>
        </w:rPr>
        <w:t xml:space="preserve"> </w:t>
      </w:r>
      <w:r>
        <w:t>о</w:t>
      </w:r>
      <w:r>
        <w:rPr>
          <w:spacing w:val="-2"/>
        </w:rPr>
        <w:t xml:space="preserve"> </w:t>
      </w:r>
      <w:r>
        <w:t>значении</w:t>
      </w:r>
      <w:r>
        <w:rPr>
          <w:spacing w:val="-6"/>
        </w:rPr>
        <w:t xml:space="preserve"> </w:t>
      </w:r>
      <w:r>
        <w:t>физической</w:t>
      </w:r>
      <w:r>
        <w:rPr>
          <w:spacing w:val="-3"/>
        </w:rPr>
        <w:t xml:space="preserve"> </w:t>
      </w:r>
      <w:r>
        <w:t>культуры</w:t>
      </w:r>
      <w:r>
        <w:rPr>
          <w:spacing w:val="-5"/>
        </w:rPr>
        <w:t xml:space="preserve"> </w:t>
      </w:r>
      <w:r>
        <w:t>для</w:t>
      </w:r>
      <w:r>
        <w:rPr>
          <w:spacing w:val="-3"/>
        </w:rPr>
        <w:t xml:space="preserve"> </w:t>
      </w:r>
      <w:r>
        <w:t>всестороннего развития человека, укрепления здоровья и подготовки к трудовой деятельности. Формируются понят</w:t>
      </w:r>
      <w:r>
        <w:t>ия о здоровье и здоровом образе жизни. Рассматривается необходимость</w:t>
      </w:r>
      <w:r>
        <w:rPr>
          <w:spacing w:val="-1"/>
        </w:rPr>
        <w:t xml:space="preserve"> </w:t>
      </w:r>
      <w:r>
        <w:t>коррекции осанки и телосложения,</w:t>
      </w:r>
      <w:r>
        <w:rPr>
          <w:spacing w:val="-1"/>
        </w:rPr>
        <w:t xml:space="preserve"> </w:t>
      </w:r>
      <w:r>
        <w:t xml:space="preserve">контроля и наблюдения за состоянием здоровья, физическим развитием и физической подготовленностью. Формируется способность обучающихся к самонаблюдению и </w:t>
      </w:r>
      <w:r>
        <w:t>самоконтролю, оценка эффективности занятий. Формируется способы выявления и устранения технических ошибок при выполнении физических упражнений. Усваивается техника безопасности при занятиях АФК и спортом.</w:t>
      </w:r>
    </w:p>
    <w:p w:rsidR="009A11BE" w:rsidRDefault="005C57DC">
      <w:pPr>
        <w:pStyle w:val="a3"/>
        <w:ind w:right="283"/>
      </w:pPr>
      <w:r>
        <w:t>Специфической особенностью содержания учебного мате</w:t>
      </w:r>
      <w:r>
        <w:t>риала для обучающихся с ЗПР является включение тематики, касающейся перспективных возможностей обучающихся в освоении любительского спорта, и даже спортивной карьеры. Рассматриваются темы возникновения и развития олимпийского движения, олимпийское движение</w:t>
      </w:r>
      <w:r>
        <w:t xml:space="preserve"> в России, принципы спортивной этики, примеры достижений известных спортсменов.</w:t>
      </w:r>
    </w:p>
    <w:p w:rsidR="009A11BE" w:rsidRDefault="005C57DC">
      <w:pPr>
        <w:pStyle w:val="2"/>
        <w:spacing w:before="1" w:line="322" w:lineRule="exact"/>
      </w:pPr>
      <w:r>
        <w:t>Модуль</w:t>
      </w:r>
      <w:r>
        <w:rPr>
          <w:spacing w:val="-7"/>
        </w:rPr>
        <w:t xml:space="preserve"> </w:t>
      </w:r>
      <w:r>
        <w:rPr>
          <w:spacing w:val="-2"/>
        </w:rPr>
        <w:t>«Гимнастика»</w:t>
      </w:r>
    </w:p>
    <w:p w:rsidR="009A11BE" w:rsidRDefault="005C57DC">
      <w:pPr>
        <w:pStyle w:val="a3"/>
        <w:ind w:right="284"/>
      </w:pPr>
      <w:r>
        <w:t>В данный блок необходимо включать физические упражнения,</w:t>
      </w:r>
      <w:r>
        <w:rPr>
          <w:spacing w:val="40"/>
        </w:rPr>
        <w:t xml:space="preserve"> </w:t>
      </w:r>
      <w:r>
        <w:t>которые, прежде всего, будут направлены на коррекцию нарушений моторики и психомоторики обучающихся с ЗПР.</w:t>
      </w:r>
    </w:p>
    <w:p w:rsidR="009A11BE" w:rsidRDefault="005C57DC">
      <w:pPr>
        <w:pStyle w:val="a3"/>
        <w:spacing w:before="1"/>
        <w:ind w:right="281"/>
      </w:pPr>
      <w:r>
        <w:t>Построения и перестроения также включаются в программу занятий по гимнастике. Учащиеся должны владеть самыми простыми способами перестроения и ориент</w:t>
      </w:r>
      <w:r>
        <w:t>ировки в пространстве.</w:t>
      </w:r>
    </w:p>
    <w:p w:rsidR="009A11BE" w:rsidRDefault="005C57DC">
      <w:pPr>
        <w:pStyle w:val="a3"/>
        <w:ind w:right="283"/>
      </w:pPr>
      <w:r>
        <w:t>Включаются в занятия и общеразвивающие и корригирующие упражнения, болящая часть которых должна проводиться из положения</w:t>
      </w:r>
      <w:r>
        <w:rPr>
          <w:spacing w:val="40"/>
        </w:rPr>
        <w:t xml:space="preserve"> </w:t>
      </w:r>
      <w:r>
        <w:t>лежа, а также стоя или сидя – но в уже в меньшем количестве.</w:t>
      </w:r>
    </w:p>
    <w:p w:rsidR="009A11BE" w:rsidRDefault="005C57DC">
      <w:pPr>
        <w:pStyle w:val="a3"/>
        <w:spacing w:before="1"/>
        <w:ind w:right="285"/>
      </w:pPr>
      <w:r>
        <w:t>Обучение правильному дыханию в покое и при физическ</w:t>
      </w:r>
      <w:r>
        <w:t>ой нагрузке осуществляет коррекцию дыхания, осанке.</w:t>
      </w:r>
    </w:p>
    <w:p w:rsidR="009A11BE" w:rsidRDefault="005C57DC">
      <w:pPr>
        <w:pStyle w:val="a3"/>
        <w:tabs>
          <w:tab w:val="left" w:pos="1363"/>
          <w:tab w:val="left" w:pos="2000"/>
          <w:tab w:val="left" w:pos="2605"/>
          <w:tab w:val="left" w:pos="3086"/>
          <w:tab w:val="left" w:pos="3622"/>
          <w:tab w:val="left" w:pos="3766"/>
          <w:tab w:val="left" w:pos="4300"/>
          <w:tab w:val="left" w:pos="4681"/>
          <w:tab w:val="left" w:pos="5333"/>
          <w:tab w:val="left" w:pos="5466"/>
          <w:tab w:val="left" w:pos="5866"/>
          <w:tab w:val="left" w:pos="6424"/>
          <w:tab w:val="left" w:pos="7571"/>
          <w:tab w:val="left" w:pos="8241"/>
          <w:tab w:val="left" w:pos="9017"/>
          <w:tab w:val="left" w:pos="9345"/>
        </w:tabs>
        <w:ind w:right="281"/>
        <w:jc w:val="right"/>
      </w:pPr>
      <w:r>
        <w:rPr>
          <w:spacing w:val="-2"/>
        </w:rPr>
        <w:t>Акробатические</w:t>
      </w:r>
      <w:r>
        <w:tab/>
      </w:r>
      <w:r>
        <w:tab/>
      </w:r>
      <w:r>
        <w:rPr>
          <w:spacing w:val="-2"/>
        </w:rPr>
        <w:t>упражнения</w:t>
      </w:r>
      <w:r>
        <w:tab/>
      </w:r>
      <w:r>
        <w:tab/>
      </w:r>
      <w:r>
        <w:rPr>
          <w:spacing w:val="-10"/>
        </w:rPr>
        <w:t>и</w:t>
      </w:r>
      <w:r>
        <w:tab/>
      </w:r>
      <w:r>
        <w:rPr>
          <w:spacing w:val="-2"/>
        </w:rPr>
        <w:t>комбинации</w:t>
      </w:r>
      <w:r>
        <w:tab/>
      </w:r>
      <w:r>
        <w:rPr>
          <w:spacing w:val="-60"/>
        </w:rPr>
        <w:t xml:space="preserve"> </w:t>
      </w:r>
      <w:r>
        <w:t>(кувырки,</w:t>
      </w:r>
      <w:r>
        <w:tab/>
      </w:r>
      <w:r>
        <w:rPr>
          <w:spacing w:val="-2"/>
        </w:rPr>
        <w:t>перекаты, стойки,</w:t>
      </w:r>
      <w:r>
        <w:tab/>
      </w:r>
      <w:r>
        <w:rPr>
          <w:spacing w:val="-2"/>
        </w:rPr>
        <w:t>упоры,</w:t>
      </w:r>
      <w:r>
        <w:tab/>
      </w:r>
      <w:r>
        <w:rPr>
          <w:spacing w:val="-2"/>
        </w:rPr>
        <w:t>прыжки</w:t>
      </w:r>
      <w:r>
        <w:tab/>
      </w:r>
      <w:r>
        <w:rPr>
          <w:spacing w:val="-10"/>
        </w:rPr>
        <w:t>с</w:t>
      </w:r>
      <w:r>
        <w:tab/>
      </w:r>
      <w:r>
        <w:rPr>
          <w:spacing w:val="-2"/>
        </w:rPr>
        <w:t>поворотами,</w:t>
      </w:r>
      <w:r>
        <w:tab/>
      </w:r>
      <w:r>
        <w:rPr>
          <w:spacing w:val="-2"/>
        </w:rPr>
        <w:t>перевороты).</w:t>
      </w:r>
      <w:r>
        <w:tab/>
      </w:r>
      <w:r>
        <w:rPr>
          <w:spacing w:val="-2"/>
        </w:rPr>
        <w:t xml:space="preserve">Гимнастические </w:t>
      </w:r>
      <w:r>
        <w:t>упражнения</w:t>
      </w:r>
      <w:r>
        <w:rPr>
          <w:spacing w:val="40"/>
        </w:rPr>
        <w:t xml:space="preserve"> </w:t>
      </w:r>
      <w:r>
        <w:t>и</w:t>
      </w:r>
      <w:r>
        <w:rPr>
          <w:spacing w:val="40"/>
        </w:rPr>
        <w:t xml:space="preserve"> </w:t>
      </w:r>
      <w:r>
        <w:t>комбинации</w:t>
      </w:r>
      <w:r>
        <w:rPr>
          <w:spacing w:val="40"/>
        </w:rPr>
        <w:t xml:space="preserve"> </w:t>
      </w:r>
      <w:r>
        <w:t>на</w:t>
      </w:r>
      <w:r>
        <w:rPr>
          <w:spacing w:val="40"/>
        </w:rPr>
        <w:t xml:space="preserve"> </w:t>
      </w:r>
      <w:r>
        <w:t>спортивных</w:t>
      </w:r>
      <w:r>
        <w:rPr>
          <w:spacing w:val="40"/>
        </w:rPr>
        <w:t xml:space="preserve"> </w:t>
      </w:r>
      <w:r>
        <w:t>снарядах</w:t>
      </w:r>
      <w:r>
        <w:rPr>
          <w:spacing w:val="40"/>
        </w:rPr>
        <w:t xml:space="preserve"> </w:t>
      </w:r>
      <w:r>
        <w:t>(перекладине,</w:t>
      </w:r>
      <w:r>
        <w:rPr>
          <w:spacing w:val="40"/>
        </w:rPr>
        <w:t xml:space="preserve"> </w:t>
      </w:r>
      <w:r>
        <w:t>брусьях, бревне):</w:t>
      </w:r>
      <w:r>
        <w:rPr>
          <w:spacing w:val="80"/>
        </w:rPr>
        <w:t xml:space="preserve"> </w:t>
      </w:r>
      <w:r>
        <w:t>висы,</w:t>
      </w:r>
      <w:r>
        <w:rPr>
          <w:spacing w:val="80"/>
        </w:rPr>
        <w:t xml:space="preserve"> </w:t>
      </w:r>
      <w:r>
        <w:t>упоры,</w:t>
      </w:r>
      <w:r>
        <w:rPr>
          <w:spacing w:val="80"/>
        </w:rPr>
        <w:t xml:space="preserve"> </w:t>
      </w:r>
      <w:r>
        <w:t>махи,</w:t>
      </w:r>
      <w:r>
        <w:rPr>
          <w:spacing w:val="80"/>
        </w:rPr>
        <w:t xml:space="preserve"> </w:t>
      </w:r>
      <w:r>
        <w:t>перемахи,</w:t>
      </w:r>
      <w:r>
        <w:rPr>
          <w:spacing w:val="80"/>
        </w:rPr>
        <w:t xml:space="preserve"> </w:t>
      </w:r>
      <w:r>
        <w:t>повороты,</w:t>
      </w:r>
      <w:r>
        <w:rPr>
          <w:spacing w:val="80"/>
        </w:rPr>
        <w:t xml:space="preserve"> </w:t>
      </w:r>
      <w:r>
        <w:t>передвижения,</w:t>
      </w:r>
      <w:r>
        <w:rPr>
          <w:spacing w:val="80"/>
        </w:rPr>
        <w:t xml:space="preserve"> </w:t>
      </w:r>
      <w:r>
        <w:t>седы,</w:t>
      </w:r>
      <w:r>
        <w:rPr>
          <w:spacing w:val="80"/>
        </w:rPr>
        <w:t xml:space="preserve"> </w:t>
      </w:r>
      <w:r>
        <w:t>стойки,</w:t>
      </w:r>
      <w:r>
        <w:rPr>
          <w:spacing w:val="-1"/>
        </w:rPr>
        <w:t xml:space="preserve"> </w:t>
      </w:r>
      <w:r>
        <w:t xml:space="preserve">наскоки, соскоки. Преодоление гимнастической полосы препятствий. </w:t>
      </w:r>
      <w:r>
        <w:rPr>
          <w:spacing w:val="-10"/>
        </w:rPr>
        <w:t>В</w:t>
      </w:r>
      <w:r>
        <w:tab/>
      </w:r>
      <w:r>
        <w:rPr>
          <w:spacing w:val="-2"/>
        </w:rPr>
        <w:t>занятия</w:t>
      </w:r>
      <w:r>
        <w:tab/>
      </w:r>
      <w:r>
        <w:rPr>
          <w:spacing w:val="-4"/>
        </w:rPr>
        <w:t>могут</w:t>
      </w:r>
      <w:r>
        <w:tab/>
      </w:r>
      <w:r>
        <w:rPr>
          <w:spacing w:val="-2"/>
        </w:rPr>
        <w:t>включаться</w:t>
      </w:r>
      <w:r>
        <w:tab/>
      </w:r>
      <w:r>
        <w:rPr>
          <w:spacing w:val="-2"/>
        </w:rPr>
        <w:t>гимнастические</w:t>
      </w:r>
      <w:r>
        <w:tab/>
      </w:r>
      <w:r>
        <w:rPr>
          <w:spacing w:val="-2"/>
        </w:rPr>
        <w:t>упражнения</w:t>
      </w:r>
      <w:r>
        <w:tab/>
      </w:r>
      <w:r>
        <w:rPr>
          <w:spacing w:val="-10"/>
        </w:rPr>
        <w:t xml:space="preserve">и </w:t>
      </w:r>
      <w:r>
        <w:t>комбинации</w:t>
      </w:r>
      <w:r>
        <w:rPr>
          <w:spacing w:val="80"/>
        </w:rPr>
        <w:t xml:space="preserve"> </w:t>
      </w:r>
      <w:r>
        <w:t>на</w:t>
      </w:r>
      <w:r>
        <w:rPr>
          <w:spacing w:val="80"/>
        </w:rPr>
        <w:t xml:space="preserve"> </w:t>
      </w:r>
      <w:r>
        <w:t>спортивных</w:t>
      </w:r>
      <w:r>
        <w:rPr>
          <w:spacing w:val="80"/>
        </w:rPr>
        <w:t xml:space="preserve"> </w:t>
      </w:r>
      <w:r>
        <w:t>снарядах</w:t>
      </w:r>
      <w:r>
        <w:rPr>
          <w:spacing w:val="80"/>
        </w:rPr>
        <w:t xml:space="preserve"> </w:t>
      </w:r>
      <w:r>
        <w:t>(опорные</w:t>
      </w:r>
      <w:r>
        <w:rPr>
          <w:spacing w:val="80"/>
        </w:rPr>
        <w:t xml:space="preserve"> </w:t>
      </w:r>
      <w:r>
        <w:t>прыжки,</w:t>
      </w:r>
      <w:r>
        <w:rPr>
          <w:spacing w:val="80"/>
        </w:rPr>
        <w:t xml:space="preserve"> </w:t>
      </w:r>
      <w:r>
        <w:t>упражнения</w:t>
      </w:r>
      <w:r>
        <w:rPr>
          <w:spacing w:val="80"/>
        </w:rPr>
        <w:t xml:space="preserve"> </w:t>
      </w:r>
      <w:r>
        <w:t>на гимнастическом</w:t>
      </w:r>
      <w:r>
        <w:rPr>
          <w:spacing w:val="39"/>
        </w:rPr>
        <w:t xml:space="preserve"> </w:t>
      </w:r>
      <w:r>
        <w:t>бревне</w:t>
      </w:r>
      <w:r>
        <w:rPr>
          <w:spacing w:val="45"/>
        </w:rPr>
        <w:t xml:space="preserve"> </w:t>
      </w:r>
      <w:r>
        <w:t>(девочки),</w:t>
      </w:r>
      <w:r>
        <w:rPr>
          <w:spacing w:val="44"/>
        </w:rPr>
        <w:t xml:space="preserve"> </w:t>
      </w:r>
      <w:r>
        <w:t>упражнения</w:t>
      </w:r>
      <w:r>
        <w:rPr>
          <w:spacing w:val="44"/>
        </w:rPr>
        <w:t xml:space="preserve"> </w:t>
      </w:r>
      <w:r>
        <w:t>на</w:t>
      </w:r>
      <w:r>
        <w:rPr>
          <w:spacing w:val="45"/>
        </w:rPr>
        <w:t xml:space="preserve"> </w:t>
      </w:r>
      <w:r>
        <w:t>перекладине</w:t>
      </w:r>
      <w:r>
        <w:rPr>
          <w:spacing w:val="45"/>
        </w:rPr>
        <w:t xml:space="preserve"> </w:t>
      </w:r>
      <w:r>
        <w:rPr>
          <w:spacing w:val="-2"/>
        </w:rPr>
        <w:t>(мальчики),</w:t>
      </w:r>
    </w:p>
    <w:p w:rsidR="009A11BE" w:rsidRDefault="009A11BE">
      <w:pPr>
        <w:pStyle w:val="a3"/>
        <w:jc w:val="right"/>
        <w:sectPr w:rsidR="009A11BE">
          <w:pgSz w:w="11910" w:h="16840"/>
          <w:pgMar w:top="1040" w:right="566" w:bottom="1320" w:left="850" w:header="0" w:footer="1069" w:gutter="0"/>
          <w:cols w:space="720"/>
        </w:sectPr>
      </w:pPr>
    </w:p>
    <w:p w:rsidR="009A11BE" w:rsidRDefault="005C57DC">
      <w:pPr>
        <w:pStyle w:val="a3"/>
        <w:spacing w:before="74"/>
        <w:ind w:right="288" w:firstLine="0"/>
      </w:pPr>
      <w:r>
        <w:lastRenderedPageBreak/>
        <w:t>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w:t>
      </w:r>
      <w:r>
        <w:t>ка с элементами хореографии (девочки).</w:t>
      </w:r>
    </w:p>
    <w:p w:rsidR="009A11BE" w:rsidRDefault="005C57DC">
      <w:pPr>
        <w:pStyle w:val="2"/>
        <w:spacing w:before="2" w:line="322" w:lineRule="exact"/>
      </w:pPr>
      <w:r>
        <w:t>Модуль</w:t>
      </w:r>
      <w:r>
        <w:rPr>
          <w:spacing w:val="-7"/>
        </w:rPr>
        <w:t xml:space="preserve"> </w:t>
      </w:r>
      <w:r>
        <w:t>«Легкая</w:t>
      </w:r>
      <w:r>
        <w:rPr>
          <w:spacing w:val="-7"/>
        </w:rPr>
        <w:t xml:space="preserve"> </w:t>
      </w:r>
      <w:r>
        <w:rPr>
          <w:spacing w:val="-2"/>
        </w:rPr>
        <w:t>атлетика»</w:t>
      </w:r>
    </w:p>
    <w:p w:rsidR="009A11BE" w:rsidRDefault="005C57DC">
      <w:pPr>
        <w:pStyle w:val="a3"/>
        <w:ind w:right="279"/>
      </w:pPr>
      <w:r>
        <w:t>Данный блок включает ходьбу, бег, прыжки, метание. Основное направление занятий легкой атлетикой способствует формированию двигательных навыков, таких как правильная ходьба, бег, прыжки и мета</w:t>
      </w:r>
      <w:r>
        <w:t>ние. На ряду с этим важно развивать такие физические качества, а в дальнейшем их совершенствовать, как быстроты, ловкости, гибкости, силы,</w:t>
      </w:r>
      <w:r>
        <w:rPr>
          <w:spacing w:val="40"/>
        </w:rPr>
        <w:t xml:space="preserve"> </w:t>
      </w:r>
      <w:r>
        <w:t>выносливости, быстроты реакции. Метание развивает точность, ловкость действий с предметами, глазомер. Обучение правил</w:t>
      </w:r>
      <w:r>
        <w:t>ьному захвату мяча, соизмерение дистанции от точки броска до цели, способствует формированию правильной пространственной ориентировки.</w:t>
      </w:r>
    </w:p>
    <w:p w:rsidR="009A11BE" w:rsidRDefault="005C57DC">
      <w:pPr>
        <w:pStyle w:val="a3"/>
        <w:spacing w:before="2"/>
        <w:ind w:right="287"/>
      </w:pPr>
      <w:r>
        <w:t>Легкоатлетические упражнения: техника спортивной ходьбы, бега на короткие, средние и длинные дистанции, метание малого мя</w:t>
      </w:r>
      <w:r>
        <w:t>ча.</w:t>
      </w:r>
    </w:p>
    <w:p w:rsidR="009A11BE" w:rsidRDefault="005C57DC">
      <w:pPr>
        <w:pStyle w:val="2"/>
        <w:spacing w:line="321" w:lineRule="exact"/>
      </w:pPr>
      <w:r>
        <w:t>Модуль</w:t>
      </w:r>
      <w:r>
        <w:rPr>
          <w:spacing w:val="-10"/>
        </w:rPr>
        <w:t xml:space="preserve"> </w:t>
      </w:r>
      <w:r>
        <w:t>«Спортивные</w:t>
      </w:r>
      <w:r>
        <w:rPr>
          <w:spacing w:val="-6"/>
        </w:rPr>
        <w:t xml:space="preserve"> </w:t>
      </w:r>
      <w:r>
        <w:rPr>
          <w:spacing w:val="-4"/>
        </w:rPr>
        <w:t>игры»</w:t>
      </w:r>
    </w:p>
    <w:p w:rsidR="009A11BE" w:rsidRDefault="005C57DC">
      <w:pPr>
        <w:pStyle w:val="a3"/>
        <w:ind w:right="281"/>
      </w:pPr>
      <w:r>
        <w:t>При организации спортивных и подвижных игр для обучающихся с</w:t>
      </w:r>
      <w:r>
        <w:rPr>
          <w:spacing w:val="40"/>
        </w:rPr>
        <w:t xml:space="preserve"> </w:t>
      </w:r>
      <w:r>
        <w:t>ЗПР на уроках АФК рекомендуется использовать игры со знакомыми и доступными видами естественных движений (ходьба, бег, лазанье, перелезание, прыжки, упражнения с мячо</w:t>
      </w:r>
      <w:r>
        <w:t>м). Правила можно адаптировать в соответствии с возможностями обучающихся. Особое значение для обучающихся с ЗПР имеют подвижные игры с правилами. Они формируют способность обучающегося действовать целенаправленно, создавать программу действий во внутренне</w:t>
      </w:r>
      <w:r>
        <w:t xml:space="preserve">м умственном плане и решать двигательную задачу в соответствии с ней, а так же развивают навыки </w:t>
      </w:r>
      <w:r>
        <w:rPr>
          <w:spacing w:val="-2"/>
        </w:rPr>
        <w:t>самоконтроля.</w:t>
      </w:r>
    </w:p>
    <w:p w:rsidR="009A11BE" w:rsidRDefault="005C57DC">
      <w:pPr>
        <w:pStyle w:val="a3"/>
        <w:spacing w:before="1"/>
        <w:ind w:right="276"/>
      </w:pPr>
      <w:r>
        <w:t>При обучении учеников с ЗПР спортивным играм на уроках</w:t>
      </w:r>
      <w:r>
        <w:rPr>
          <w:spacing w:val="80"/>
        </w:rPr>
        <w:t xml:space="preserve"> </w:t>
      </w:r>
      <w:r>
        <w:t>адаптивной физической культуры подробно рассматриваются технико-тактические действия и прие</w:t>
      </w:r>
      <w:r>
        <w:t>мы игры в футбол, волейбол, баскетбол. Обсуждаются и запоминаются обучающимися правила спортивных игр. Могут рассматриваться некоторые национальные виды спорта, их технико-тактические действия и правила.</w:t>
      </w:r>
    </w:p>
    <w:p w:rsidR="009A11BE" w:rsidRDefault="005C57DC">
      <w:pPr>
        <w:pStyle w:val="a3"/>
        <w:spacing w:line="242" w:lineRule="auto"/>
        <w:ind w:right="282"/>
      </w:pPr>
      <w:r>
        <w:t>Баскетбол: перемещение без мяча и с мячом, техническ</w:t>
      </w:r>
      <w:r>
        <w:t>ие приемы и тактические действия, передача, ведение мяча, броски в кольцо.</w:t>
      </w:r>
    </w:p>
    <w:p w:rsidR="009A11BE" w:rsidRDefault="005C57DC">
      <w:pPr>
        <w:pStyle w:val="a3"/>
        <w:ind w:right="285"/>
      </w:pPr>
      <w:r>
        <w:t>Волейбол: перемещение без мяча и с мячом, технические приемы и тактические действия, передача мяча через сетку, нижняя прямая подача, прием мяча после подач.</w:t>
      </w:r>
    </w:p>
    <w:p w:rsidR="009A11BE" w:rsidRDefault="005C57DC">
      <w:pPr>
        <w:pStyle w:val="a3"/>
        <w:ind w:right="284"/>
      </w:pPr>
      <w:r>
        <w:t>Футбол: отбор мяча, ведение мяча, обводка соперника, выбор места в обороне и в атаке.</w:t>
      </w:r>
    </w:p>
    <w:p w:rsidR="009A11BE" w:rsidRDefault="005C57DC">
      <w:pPr>
        <w:pStyle w:val="2"/>
        <w:spacing w:line="322" w:lineRule="exact"/>
      </w:pPr>
      <w:r>
        <w:t>Модуль</w:t>
      </w:r>
      <w:r>
        <w:rPr>
          <w:spacing w:val="-10"/>
        </w:rPr>
        <w:t xml:space="preserve"> </w:t>
      </w:r>
      <w:r>
        <w:t>«Зимние</w:t>
      </w:r>
      <w:r>
        <w:rPr>
          <w:spacing w:val="-5"/>
        </w:rPr>
        <w:t xml:space="preserve"> </w:t>
      </w:r>
      <w:r>
        <w:t>виды</w:t>
      </w:r>
      <w:r>
        <w:rPr>
          <w:spacing w:val="-6"/>
        </w:rPr>
        <w:t xml:space="preserve"> </w:t>
      </w:r>
      <w:r>
        <w:t>спорта</w:t>
      </w:r>
      <w:r>
        <w:rPr>
          <w:spacing w:val="-4"/>
        </w:rPr>
        <w:t xml:space="preserve"> </w:t>
      </w:r>
      <w:r>
        <w:t>(лыжная</w:t>
      </w:r>
      <w:r>
        <w:rPr>
          <w:spacing w:val="-6"/>
        </w:rPr>
        <w:t xml:space="preserve"> </w:t>
      </w:r>
      <w:r>
        <w:rPr>
          <w:spacing w:val="-2"/>
        </w:rPr>
        <w:t>подготовка)»</w:t>
      </w:r>
    </w:p>
    <w:p w:rsidR="009A11BE" w:rsidRDefault="005C57DC">
      <w:pPr>
        <w:pStyle w:val="a3"/>
        <w:ind w:right="287"/>
      </w:pPr>
      <w:r>
        <w:t>Блок включает весь необходимый комплекс для развития движений, осанки, дыхания, координации, моторики и др.</w:t>
      </w:r>
    </w:p>
    <w:p w:rsidR="009A11BE" w:rsidRDefault="005C57DC">
      <w:pPr>
        <w:pStyle w:val="a3"/>
        <w:spacing w:line="322" w:lineRule="exact"/>
        <w:ind w:left="1560" w:firstLine="0"/>
      </w:pPr>
      <w:r>
        <w:t>Техника</w:t>
      </w:r>
      <w:r>
        <w:rPr>
          <w:spacing w:val="-9"/>
        </w:rPr>
        <w:t xml:space="preserve"> </w:t>
      </w:r>
      <w:r>
        <w:t>основн</w:t>
      </w:r>
      <w:r>
        <w:t>ых</w:t>
      </w:r>
      <w:r>
        <w:rPr>
          <w:spacing w:val="-4"/>
        </w:rPr>
        <w:t xml:space="preserve"> </w:t>
      </w:r>
      <w:r>
        <w:t>способов</w:t>
      </w:r>
      <w:r>
        <w:rPr>
          <w:spacing w:val="-9"/>
        </w:rPr>
        <w:t xml:space="preserve"> </w:t>
      </w:r>
      <w:r>
        <w:t>передвижения</w:t>
      </w:r>
      <w:r>
        <w:rPr>
          <w:spacing w:val="-8"/>
        </w:rPr>
        <w:t xml:space="preserve"> </w:t>
      </w:r>
      <w:r>
        <w:t>на</w:t>
      </w:r>
      <w:r>
        <w:rPr>
          <w:spacing w:val="-5"/>
        </w:rPr>
        <w:t xml:space="preserve"> </w:t>
      </w:r>
      <w:r>
        <w:rPr>
          <w:spacing w:val="-2"/>
        </w:rPr>
        <w:t>лыжах:</w:t>
      </w:r>
    </w:p>
    <w:p w:rsidR="009A11BE" w:rsidRDefault="009A11BE">
      <w:pPr>
        <w:pStyle w:val="a3"/>
        <w:spacing w:line="322" w:lineRule="exact"/>
        <w:sectPr w:rsidR="009A11BE">
          <w:pgSz w:w="11910" w:h="16840"/>
          <w:pgMar w:top="1040" w:right="566" w:bottom="1320" w:left="850" w:header="0" w:footer="1069" w:gutter="0"/>
          <w:cols w:space="720"/>
        </w:sectPr>
      </w:pPr>
    </w:p>
    <w:p w:rsidR="009A11BE" w:rsidRDefault="005C57DC">
      <w:pPr>
        <w:pStyle w:val="a4"/>
        <w:numPr>
          <w:ilvl w:val="0"/>
          <w:numId w:val="26"/>
        </w:numPr>
        <w:tabs>
          <w:tab w:val="left" w:pos="2267"/>
        </w:tabs>
        <w:spacing w:before="76"/>
        <w:ind w:right="284" w:firstLine="708"/>
        <w:rPr>
          <w:sz w:val="28"/>
        </w:rPr>
      </w:pPr>
      <w:r>
        <w:rPr>
          <w:sz w:val="28"/>
        </w:rPr>
        <w:lastRenderedPageBreak/>
        <w:t>передвижения на лыжах различными классическими ходами (попеременным двухшажным, одновременным бесшажным, одновременным одношажным, одновременным двухшажным);</w:t>
      </w:r>
    </w:p>
    <w:p w:rsidR="009A11BE" w:rsidRDefault="005C57DC">
      <w:pPr>
        <w:pStyle w:val="a4"/>
        <w:numPr>
          <w:ilvl w:val="0"/>
          <w:numId w:val="26"/>
        </w:numPr>
        <w:tabs>
          <w:tab w:val="left" w:pos="2267"/>
        </w:tabs>
        <w:spacing w:line="342" w:lineRule="exact"/>
        <w:ind w:left="2267" w:hanging="280"/>
        <w:jc w:val="left"/>
        <w:rPr>
          <w:sz w:val="28"/>
        </w:rPr>
      </w:pPr>
      <w:r>
        <w:rPr>
          <w:sz w:val="28"/>
        </w:rPr>
        <w:t>подъёмы</w:t>
      </w:r>
      <w:r>
        <w:rPr>
          <w:spacing w:val="-4"/>
          <w:sz w:val="28"/>
        </w:rPr>
        <w:t xml:space="preserve"> </w:t>
      </w:r>
      <w:r>
        <w:rPr>
          <w:sz w:val="28"/>
        </w:rPr>
        <w:t>на</w:t>
      </w:r>
      <w:r>
        <w:rPr>
          <w:spacing w:val="-3"/>
          <w:sz w:val="28"/>
        </w:rPr>
        <w:t xml:space="preserve"> </w:t>
      </w:r>
      <w:r>
        <w:rPr>
          <w:sz w:val="28"/>
        </w:rPr>
        <w:t>лыжах</w:t>
      </w:r>
      <w:r>
        <w:rPr>
          <w:spacing w:val="-2"/>
          <w:sz w:val="28"/>
        </w:rPr>
        <w:t xml:space="preserve"> </w:t>
      </w:r>
      <w:r>
        <w:rPr>
          <w:sz w:val="28"/>
        </w:rPr>
        <w:t>в</w:t>
      </w:r>
      <w:r>
        <w:rPr>
          <w:spacing w:val="-4"/>
          <w:sz w:val="28"/>
        </w:rPr>
        <w:t xml:space="preserve"> </w:t>
      </w:r>
      <w:r>
        <w:rPr>
          <w:spacing w:val="-2"/>
          <w:sz w:val="28"/>
        </w:rPr>
        <w:t>гору;</w:t>
      </w:r>
    </w:p>
    <w:p w:rsidR="009A11BE" w:rsidRDefault="005C57DC">
      <w:pPr>
        <w:pStyle w:val="a4"/>
        <w:numPr>
          <w:ilvl w:val="0"/>
          <w:numId w:val="26"/>
        </w:numPr>
        <w:tabs>
          <w:tab w:val="left" w:pos="2267"/>
        </w:tabs>
        <w:spacing w:line="342" w:lineRule="exact"/>
        <w:ind w:left="2267" w:hanging="280"/>
        <w:jc w:val="left"/>
        <w:rPr>
          <w:sz w:val="28"/>
        </w:rPr>
      </w:pPr>
      <w:r>
        <w:rPr>
          <w:sz w:val="28"/>
        </w:rPr>
        <w:t>спуски</w:t>
      </w:r>
      <w:r>
        <w:rPr>
          <w:spacing w:val="-2"/>
          <w:sz w:val="28"/>
        </w:rPr>
        <w:t xml:space="preserve"> </w:t>
      </w:r>
      <w:r>
        <w:rPr>
          <w:sz w:val="28"/>
        </w:rPr>
        <w:t>с</w:t>
      </w:r>
      <w:r>
        <w:rPr>
          <w:spacing w:val="-3"/>
          <w:sz w:val="28"/>
        </w:rPr>
        <w:t xml:space="preserve"> </w:t>
      </w:r>
      <w:r>
        <w:rPr>
          <w:sz w:val="28"/>
        </w:rPr>
        <w:t>гор</w:t>
      </w:r>
      <w:r>
        <w:rPr>
          <w:spacing w:val="-1"/>
          <w:sz w:val="28"/>
        </w:rPr>
        <w:t xml:space="preserve"> </w:t>
      </w:r>
      <w:r>
        <w:rPr>
          <w:sz w:val="28"/>
        </w:rPr>
        <w:t>на</w:t>
      </w:r>
      <w:r>
        <w:rPr>
          <w:spacing w:val="-1"/>
          <w:sz w:val="28"/>
        </w:rPr>
        <w:t xml:space="preserve"> </w:t>
      </w:r>
      <w:r>
        <w:rPr>
          <w:spacing w:val="-2"/>
          <w:sz w:val="28"/>
        </w:rPr>
        <w:t>лыжах;</w:t>
      </w:r>
    </w:p>
    <w:p w:rsidR="009A11BE" w:rsidRDefault="005C57DC">
      <w:pPr>
        <w:pStyle w:val="a4"/>
        <w:numPr>
          <w:ilvl w:val="0"/>
          <w:numId w:val="26"/>
        </w:numPr>
        <w:tabs>
          <w:tab w:val="left" w:pos="2267"/>
        </w:tabs>
        <w:spacing w:line="342" w:lineRule="exact"/>
        <w:ind w:left="2267" w:hanging="280"/>
        <w:jc w:val="left"/>
        <w:rPr>
          <w:sz w:val="28"/>
        </w:rPr>
      </w:pPr>
      <w:r>
        <w:rPr>
          <w:sz w:val="28"/>
        </w:rPr>
        <w:t>торможения</w:t>
      </w:r>
      <w:r>
        <w:rPr>
          <w:spacing w:val="-8"/>
          <w:sz w:val="28"/>
        </w:rPr>
        <w:t xml:space="preserve"> </w:t>
      </w:r>
      <w:r>
        <w:rPr>
          <w:sz w:val="28"/>
        </w:rPr>
        <w:t>при</w:t>
      </w:r>
      <w:r>
        <w:rPr>
          <w:spacing w:val="-4"/>
          <w:sz w:val="28"/>
        </w:rPr>
        <w:t xml:space="preserve"> </w:t>
      </w:r>
      <w:r>
        <w:rPr>
          <w:spacing w:val="-2"/>
          <w:sz w:val="28"/>
        </w:rPr>
        <w:t>спусках;</w:t>
      </w:r>
    </w:p>
    <w:p w:rsidR="009A11BE" w:rsidRDefault="005C57DC">
      <w:pPr>
        <w:pStyle w:val="a4"/>
        <w:numPr>
          <w:ilvl w:val="0"/>
          <w:numId w:val="26"/>
        </w:numPr>
        <w:tabs>
          <w:tab w:val="left" w:pos="2267"/>
        </w:tabs>
        <w:spacing w:line="342" w:lineRule="exact"/>
        <w:ind w:left="2267" w:hanging="280"/>
        <w:jc w:val="left"/>
        <w:rPr>
          <w:sz w:val="28"/>
        </w:rPr>
      </w:pPr>
      <w:r>
        <w:rPr>
          <w:sz w:val="28"/>
        </w:rPr>
        <w:t>повороты</w:t>
      </w:r>
      <w:r>
        <w:rPr>
          <w:spacing w:val="-4"/>
          <w:sz w:val="28"/>
        </w:rPr>
        <w:t xml:space="preserve"> </w:t>
      </w:r>
      <w:r>
        <w:rPr>
          <w:sz w:val="28"/>
        </w:rPr>
        <w:t>на</w:t>
      </w:r>
      <w:r>
        <w:rPr>
          <w:spacing w:val="-4"/>
          <w:sz w:val="28"/>
        </w:rPr>
        <w:t xml:space="preserve"> </w:t>
      </w:r>
      <w:r>
        <w:rPr>
          <w:sz w:val="28"/>
        </w:rPr>
        <w:t>лыжах</w:t>
      </w:r>
      <w:r>
        <w:rPr>
          <w:spacing w:val="-6"/>
          <w:sz w:val="28"/>
        </w:rPr>
        <w:t xml:space="preserve"> </w:t>
      </w:r>
      <w:r>
        <w:rPr>
          <w:sz w:val="28"/>
        </w:rPr>
        <w:t>в</w:t>
      </w:r>
      <w:r>
        <w:rPr>
          <w:spacing w:val="-4"/>
          <w:sz w:val="28"/>
        </w:rPr>
        <w:t xml:space="preserve"> </w:t>
      </w:r>
      <w:r>
        <w:rPr>
          <w:spacing w:val="-2"/>
          <w:sz w:val="28"/>
        </w:rPr>
        <w:t>движении;</w:t>
      </w:r>
    </w:p>
    <w:p w:rsidR="009A11BE" w:rsidRDefault="005C57DC">
      <w:pPr>
        <w:pStyle w:val="a4"/>
        <w:numPr>
          <w:ilvl w:val="0"/>
          <w:numId w:val="26"/>
        </w:numPr>
        <w:tabs>
          <w:tab w:val="left" w:pos="2267"/>
        </w:tabs>
        <w:spacing w:line="342" w:lineRule="exact"/>
        <w:ind w:left="2267" w:hanging="280"/>
        <w:jc w:val="left"/>
        <w:rPr>
          <w:sz w:val="28"/>
        </w:rPr>
      </w:pPr>
      <w:r>
        <w:rPr>
          <w:sz w:val="28"/>
        </w:rPr>
        <w:t>прохождение</w:t>
      </w:r>
      <w:r>
        <w:rPr>
          <w:spacing w:val="-8"/>
          <w:sz w:val="28"/>
        </w:rPr>
        <w:t xml:space="preserve"> </w:t>
      </w:r>
      <w:r>
        <w:rPr>
          <w:sz w:val="28"/>
        </w:rPr>
        <w:t>учебных</w:t>
      </w:r>
      <w:r>
        <w:rPr>
          <w:spacing w:val="-10"/>
          <w:sz w:val="28"/>
        </w:rPr>
        <w:t xml:space="preserve"> </w:t>
      </w:r>
      <w:r>
        <w:rPr>
          <w:spacing w:val="-2"/>
          <w:sz w:val="28"/>
        </w:rPr>
        <w:t>дистанций.</w:t>
      </w:r>
    </w:p>
    <w:p w:rsidR="009A11BE" w:rsidRDefault="005C57DC">
      <w:pPr>
        <w:pStyle w:val="2"/>
        <w:spacing w:line="321" w:lineRule="exact"/>
        <w:jc w:val="left"/>
      </w:pPr>
      <w:r>
        <w:t>Модуль</w:t>
      </w:r>
      <w:r>
        <w:rPr>
          <w:spacing w:val="-7"/>
        </w:rPr>
        <w:t xml:space="preserve"> </w:t>
      </w:r>
      <w:r>
        <w:rPr>
          <w:spacing w:val="-2"/>
        </w:rPr>
        <w:t>«Плавание»</w:t>
      </w:r>
    </w:p>
    <w:p w:rsidR="009A11BE" w:rsidRDefault="005C57DC">
      <w:pPr>
        <w:pStyle w:val="a3"/>
        <w:ind w:left="1560" w:firstLine="0"/>
        <w:jc w:val="left"/>
      </w:pPr>
      <w:r>
        <w:t>В</w:t>
      </w:r>
      <w:r>
        <w:rPr>
          <w:spacing w:val="-6"/>
        </w:rPr>
        <w:t xml:space="preserve"> </w:t>
      </w:r>
      <w:r>
        <w:t>программу</w:t>
      </w:r>
      <w:r>
        <w:rPr>
          <w:spacing w:val="-4"/>
        </w:rPr>
        <w:t xml:space="preserve"> </w:t>
      </w:r>
      <w:r>
        <w:t>занятий</w:t>
      </w:r>
      <w:r>
        <w:rPr>
          <w:spacing w:val="-5"/>
        </w:rPr>
        <w:t xml:space="preserve"> </w:t>
      </w:r>
      <w:r>
        <w:rPr>
          <w:spacing w:val="-2"/>
        </w:rPr>
        <w:t>включаются:</w:t>
      </w:r>
    </w:p>
    <w:p w:rsidR="009A11BE" w:rsidRDefault="005C57DC">
      <w:pPr>
        <w:pStyle w:val="a4"/>
        <w:numPr>
          <w:ilvl w:val="0"/>
          <w:numId w:val="26"/>
        </w:numPr>
        <w:tabs>
          <w:tab w:val="left" w:pos="2267"/>
        </w:tabs>
        <w:spacing w:before="1"/>
        <w:ind w:right="286" w:firstLine="708"/>
        <w:jc w:val="left"/>
        <w:rPr>
          <w:sz w:val="28"/>
        </w:rPr>
      </w:pPr>
      <w:r>
        <w:rPr>
          <w:sz w:val="28"/>
        </w:rPr>
        <w:t>комплекс</w:t>
      </w:r>
      <w:r>
        <w:rPr>
          <w:spacing w:val="80"/>
          <w:sz w:val="28"/>
        </w:rPr>
        <w:t xml:space="preserve"> </w:t>
      </w:r>
      <w:r>
        <w:rPr>
          <w:sz w:val="28"/>
        </w:rPr>
        <w:t>общеразвивающих</w:t>
      </w:r>
      <w:r>
        <w:rPr>
          <w:spacing w:val="80"/>
          <w:sz w:val="28"/>
        </w:rPr>
        <w:t xml:space="preserve"> </w:t>
      </w:r>
      <w:r>
        <w:rPr>
          <w:sz w:val="28"/>
        </w:rPr>
        <w:t>и</w:t>
      </w:r>
      <w:r>
        <w:rPr>
          <w:spacing w:val="80"/>
          <w:sz w:val="28"/>
        </w:rPr>
        <w:t xml:space="preserve"> </w:t>
      </w:r>
      <w:r>
        <w:rPr>
          <w:sz w:val="28"/>
        </w:rPr>
        <w:t>подготовительных</w:t>
      </w:r>
      <w:r>
        <w:rPr>
          <w:spacing w:val="80"/>
          <w:sz w:val="28"/>
        </w:rPr>
        <w:t xml:space="preserve"> </w:t>
      </w:r>
      <w:r>
        <w:rPr>
          <w:sz w:val="28"/>
        </w:rPr>
        <w:t>упражнений для развития правильного дыхания и координации движений;</w:t>
      </w:r>
    </w:p>
    <w:p w:rsidR="009A11BE" w:rsidRDefault="005C57DC">
      <w:pPr>
        <w:pStyle w:val="a4"/>
        <w:numPr>
          <w:ilvl w:val="0"/>
          <w:numId w:val="26"/>
        </w:numPr>
        <w:tabs>
          <w:tab w:val="left" w:pos="2267"/>
        </w:tabs>
        <w:ind w:right="286" w:firstLine="708"/>
        <w:jc w:val="left"/>
        <w:rPr>
          <w:sz w:val="28"/>
        </w:rPr>
      </w:pPr>
      <w:r>
        <w:rPr>
          <w:sz w:val="28"/>
        </w:rPr>
        <w:t>подводящие</w:t>
      </w:r>
      <w:r>
        <w:rPr>
          <w:spacing w:val="80"/>
          <w:sz w:val="28"/>
        </w:rPr>
        <w:t xml:space="preserve"> </w:t>
      </w:r>
      <w:r>
        <w:rPr>
          <w:sz w:val="28"/>
        </w:rPr>
        <w:t>упражнения</w:t>
      </w:r>
      <w:r>
        <w:rPr>
          <w:spacing w:val="80"/>
          <w:sz w:val="28"/>
        </w:rPr>
        <w:t xml:space="preserve"> </w:t>
      </w:r>
      <w:r>
        <w:rPr>
          <w:sz w:val="28"/>
        </w:rPr>
        <w:t>в</w:t>
      </w:r>
      <w:r>
        <w:rPr>
          <w:spacing w:val="80"/>
          <w:sz w:val="28"/>
        </w:rPr>
        <w:t xml:space="preserve"> </w:t>
      </w:r>
      <w:r>
        <w:rPr>
          <w:sz w:val="28"/>
        </w:rPr>
        <w:t>лежании</w:t>
      </w:r>
      <w:r>
        <w:rPr>
          <w:spacing w:val="80"/>
          <w:sz w:val="28"/>
        </w:rPr>
        <w:t xml:space="preserve"> </w:t>
      </w:r>
      <w:r>
        <w:rPr>
          <w:sz w:val="28"/>
        </w:rPr>
        <w:t>на</w:t>
      </w:r>
      <w:r>
        <w:rPr>
          <w:spacing w:val="80"/>
          <w:sz w:val="28"/>
        </w:rPr>
        <w:t xml:space="preserve"> </w:t>
      </w:r>
      <w:r>
        <w:rPr>
          <w:sz w:val="28"/>
        </w:rPr>
        <w:t>воде,</w:t>
      </w:r>
      <w:r>
        <w:rPr>
          <w:spacing w:val="80"/>
          <w:sz w:val="28"/>
        </w:rPr>
        <w:t xml:space="preserve"> </w:t>
      </w:r>
      <w:r>
        <w:rPr>
          <w:sz w:val="28"/>
        </w:rPr>
        <w:t>всплывании</w:t>
      </w:r>
      <w:r>
        <w:rPr>
          <w:spacing w:val="80"/>
          <w:sz w:val="28"/>
        </w:rPr>
        <w:t xml:space="preserve"> </w:t>
      </w:r>
      <w:r>
        <w:rPr>
          <w:sz w:val="28"/>
        </w:rPr>
        <w:t>и</w:t>
      </w:r>
      <w:r>
        <w:rPr>
          <w:spacing w:val="80"/>
          <w:sz w:val="28"/>
        </w:rPr>
        <w:t xml:space="preserve"> </w:t>
      </w:r>
      <w:r>
        <w:rPr>
          <w:spacing w:val="-2"/>
          <w:sz w:val="28"/>
        </w:rPr>
        <w:t>скольжении;</w:t>
      </w:r>
    </w:p>
    <w:p w:rsidR="009A11BE" w:rsidRDefault="005C57DC">
      <w:pPr>
        <w:pStyle w:val="a4"/>
        <w:numPr>
          <w:ilvl w:val="0"/>
          <w:numId w:val="26"/>
        </w:numPr>
        <w:tabs>
          <w:tab w:val="left" w:pos="2267"/>
        </w:tabs>
        <w:spacing w:line="340" w:lineRule="exact"/>
        <w:ind w:left="2267" w:hanging="280"/>
        <w:jc w:val="left"/>
        <w:rPr>
          <w:sz w:val="28"/>
        </w:rPr>
      </w:pPr>
      <w:r>
        <w:rPr>
          <w:sz w:val="28"/>
        </w:rPr>
        <w:t>техника</w:t>
      </w:r>
      <w:r>
        <w:rPr>
          <w:spacing w:val="-5"/>
          <w:sz w:val="28"/>
        </w:rPr>
        <w:t xml:space="preserve"> </w:t>
      </w:r>
      <w:r>
        <w:rPr>
          <w:sz w:val="28"/>
        </w:rPr>
        <w:t>плавания</w:t>
      </w:r>
      <w:r>
        <w:rPr>
          <w:spacing w:val="-5"/>
          <w:sz w:val="28"/>
        </w:rPr>
        <w:t xml:space="preserve"> </w:t>
      </w:r>
      <w:r>
        <w:rPr>
          <w:sz w:val="28"/>
        </w:rPr>
        <w:t>«брасс»</w:t>
      </w:r>
      <w:r>
        <w:rPr>
          <w:spacing w:val="-2"/>
          <w:sz w:val="28"/>
        </w:rPr>
        <w:t xml:space="preserve"> </w:t>
      </w:r>
      <w:r>
        <w:rPr>
          <w:sz w:val="28"/>
        </w:rPr>
        <w:t>и</w:t>
      </w:r>
      <w:r>
        <w:rPr>
          <w:spacing w:val="-2"/>
          <w:sz w:val="28"/>
        </w:rPr>
        <w:t xml:space="preserve"> </w:t>
      </w:r>
      <w:r>
        <w:rPr>
          <w:sz w:val="28"/>
        </w:rPr>
        <w:t>«кроль»</w:t>
      </w:r>
      <w:r>
        <w:rPr>
          <w:spacing w:val="-6"/>
          <w:sz w:val="28"/>
        </w:rPr>
        <w:t xml:space="preserve"> </w:t>
      </w:r>
      <w:r>
        <w:rPr>
          <w:sz w:val="28"/>
        </w:rPr>
        <w:t>на</w:t>
      </w:r>
      <w:r>
        <w:rPr>
          <w:spacing w:val="-4"/>
          <w:sz w:val="28"/>
        </w:rPr>
        <w:t xml:space="preserve"> </w:t>
      </w:r>
      <w:r>
        <w:rPr>
          <w:sz w:val="28"/>
        </w:rPr>
        <w:t>спине</w:t>
      </w:r>
      <w:r>
        <w:rPr>
          <w:spacing w:val="-3"/>
          <w:sz w:val="28"/>
        </w:rPr>
        <w:t xml:space="preserve"> </w:t>
      </w:r>
      <w:r>
        <w:rPr>
          <w:sz w:val="28"/>
        </w:rPr>
        <w:t>и</w:t>
      </w:r>
      <w:r>
        <w:rPr>
          <w:spacing w:val="-5"/>
          <w:sz w:val="28"/>
        </w:rPr>
        <w:t xml:space="preserve"> </w:t>
      </w:r>
      <w:r>
        <w:rPr>
          <w:sz w:val="28"/>
        </w:rPr>
        <w:t>на</w:t>
      </w:r>
      <w:r>
        <w:rPr>
          <w:spacing w:val="-2"/>
          <w:sz w:val="28"/>
        </w:rPr>
        <w:t xml:space="preserve"> груди;</w:t>
      </w:r>
    </w:p>
    <w:p w:rsidR="009A11BE" w:rsidRDefault="005C57DC">
      <w:pPr>
        <w:pStyle w:val="a4"/>
        <w:numPr>
          <w:ilvl w:val="0"/>
          <w:numId w:val="26"/>
        </w:numPr>
        <w:tabs>
          <w:tab w:val="left" w:pos="2267"/>
        </w:tabs>
        <w:spacing w:before="1"/>
        <w:ind w:right="287" w:firstLine="708"/>
        <w:jc w:val="left"/>
        <w:rPr>
          <w:sz w:val="28"/>
        </w:rPr>
      </w:pPr>
      <w:r>
        <w:rPr>
          <w:sz w:val="28"/>
        </w:rPr>
        <w:t>техника</w:t>
      </w:r>
      <w:r>
        <w:rPr>
          <w:spacing w:val="80"/>
          <w:sz w:val="28"/>
        </w:rPr>
        <w:t xml:space="preserve"> </w:t>
      </w:r>
      <w:r>
        <w:rPr>
          <w:sz w:val="28"/>
        </w:rPr>
        <w:t>работы</w:t>
      </w:r>
      <w:r>
        <w:rPr>
          <w:spacing w:val="80"/>
          <w:sz w:val="28"/>
        </w:rPr>
        <w:t xml:space="preserve"> </w:t>
      </w:r>
      <w:r>
        <w:rPr>
          <w:sz w:val="28"/>
        </w:rPr>
        <w:t>рук,</w:t>
      </w:r>
      <w:r>
        <w:rPr>
          <w:spacing w:val="80"/>
          <w:sz w:val="28"/>
        </w:rPr>
        <w:t xml:space="preserve"> </w:t>
      </w:r>
      <w:r>
        <w:rPr>
          <w:sz w:val="28"/>
        </w:rPr>
        <w:t>ног</w:t>
      </w:r>
      <w:r>
        <w:rPr>
          <w:spacing w:val="80"/>
          <w:sz w:val="28"/>
        </w:rPr>
        <w:t xml:space="preserve"> </w:t>
      </w:r>
      <w:r>
        <w:rPr>
          <w:sz w:val="28"/>
        </w:rPr>
        <w:t>и</w:t>
      </w:r>
      <w:r>
        <w:rPr>
          <w:spacing w:val="80"/>
          <w:sz w:val="28"/>
        </w:rPr>
        <w:t xml:space="preserve"> </w:t>
      </w:r>
      <w:r>
        <w:rPr>
          <w:sz w:val="28"/>
        </w:rPr>
        <w:t>дыхания</w:t>
      </w:r>
      <w:r>
        <w:rPr>
          <w:spacing w:val="80"/>
          <w:sz w:val="28"/>
        </w:rPr>
        <w:t xml:space="preserve"> </w:t>
      </w:r>
      <w:r>
        <w:rPr>
          <w:sz w:val="28"/>
        </w:rPr>
        <w:t>в</w:t>
      </w:r>
      <w:r>
        <w:rPr>
          <w:spacing w:val="80"/>
          <w:sz w:val="28"/>
        </w:rPr>
        <w:t xml:space="preserve"> </w:t>
      </w:r>
      <w:r>
        <w:rPr>
          <w:sz w:val="28"/>
        </w:rPr>
        <w:t>полной</w:t>
      </w:r>
      <w:r>
        <w:rPr>
          <w:spacing w:val="80"/>
          <w:sz w:val="28"/>
        </w:rPr>
        <w:t xml:space="preserve"> </w:t>
      </w:r>
      <w:r>
        <w:rPr>
          <w:sz w:val="28"/>
        </w:rPr>
        <w:t>координации</w:t>
      </w:r>
      <w:r>
        <w:rPr>
          <w:spacing w:val="40"/>
          <w:sz w:val="28"/>
        </w:rPr>
        <w:t xml:space="preserve"> </w:t>
      </w:r>
      <w:r>
        <w:rPr>
          <w:spacing w:val="-2"/>
          <w:sz w:val="28"/>
        </w:rPr>
        <w:t>движений;</w:t>
      </w:r>
    </w:p>
    <w:p w:rsidR="009A11BE" w:rsidRDefault="005C57DC">
      <w:pPr>
        <w:pStyle w:val="a4"/>
        <w:numPr>
          <w:ilvl w:val="0"/>
          <w:numId w:val="26"/>
        </w:numPr>
        <w:tabs>
          <w:tab w:val="left" w:pos="2267"/>
        </w:tabs>
        <w:spacing w:line="340" w:lineRule="exact"/>
        <w:ind w:left="2267" w:hanging="280"/>
        <w:jc w:val="left"/>
        <w:rPr>
          <w:sz w:val="28"/>
        </w:rPr>
      </w:pPr>
      <w:r>
        <w:rPr>
          <w:sz w:val="28"/>
        </w:rPr>
        <w:t>техника</w:t>
      </w:r>
      <w:r>
        <w:rPr>
          <w:spacing w:val="-6"/>
          <w:sz w:val="28"/>
        </w:rPr>
        <w:t xml:space="preserve"> </w:t>
      </w:r>
      <w:r>
        <w:rPr>
          <w:sz w:val="28"/>
        </w:rPr>
        <w:t>поворотов</w:t>
      </w:r>
      <w:r>
        <w:rPr>
          <w:spacing w:val="-9"/>
          <w:sz w:val="28"/>
        </w:rPr>
        <w:t xml:space="preserve"> </w:t>
      </w:r>
      <w:r>
        <w:rPr>
          <w:spacing w:val="-2"/>
          <w:sz w:val="28"/>
        </w:rPr>
        <w:t>«маятник»;</w:t>
      </w:r>
    </w:p>
    <w:p w:rsidR="009A11BE" w:rsidRDefault="005C57DC">
      <w:pPr>
        <w:pStyle w:val="a4"/>
        <w:numPr>
          <w:ilvl w:val="0"/>
          <w:numId w:val="26"/>
        </w:numPr>
        <w:tabs>
          <w:tab w:val="left" w:pos="2267"/>
        </w:tabs>
        <w:spacing w:line="342" w:lineRule="exact"/>
        <w:ind w:left="2267" w:hanging="280"/>
        <w:jc w:val="left"/>
        <w:rPr>
          <w:sz w:val="28"/>
        </w:rPr>
      </w:pPr>
      <w:r>
        <w:rPr>
          <w:sz w:val="28"/>
        </w:rPr>
        <w:t>техника</w:t>
      </w:r>
      <w:r>
        <w:rPr>
          <w:spacing w:val="-3"/>
          <w:sz w:val="28"/>
        </w:rPr>
        <w:t xml:space="preserve"> </w:t>
      </w:r>
      <w:r>
        <w:rPr>
          <w:sz w:val="28"/>
        </w:rPr>
        <w:t>прыжков</w:t>
      </w:r>
      <w:r>
        <w:rPr>
          <w:spacing w:val="-4"/>
          <w:sz w:val="28"/>
        </w:rPr>
        <w:t xml:space="preserve"> </w:t>
      </w:r>
      <w:r>
        <w:rPr>
          <w:sz w:val="28"/>
        </w:rPr>
        <w:t>с</w:t>
      </w:r>
      <w:r>
        <w:rPr>
          <w:spacing w:val="-2"/>
          <w:sz w:val="28"/>
        </w:rPr>
        <w:t xml:space="preserve"> </w:t>
      </w:r>
      <w:r>
        <w:rPr>
          <w:sz w:val="28"/>
        </w:rPr>
        <w:t>тумбы</w:t>
      </w:r>
      <w:r>
        <w:rPr>
          <w:spacing w:val="-3"/>
          <w:sz w:val="28"/>
        </w:rPr>
        <w:t xml:space="preserve"> </w:t>
      </w:r>
      <w:r>
        <w:rPr>
          <w:sz w:val="28"/>
        </w:rPr>
        <w:t>и</w:t>
      </w:r>
      <w:r>
        <w:rPr>
          <w:spacing w:val="-5"/>
          <w:sz w:val="28"/>
        </w:rPr>
        <w:t xml:space="preserve"> </w:t>
      </w:r>
      <w:r>
        <w:rPr>
          <w:sz w:val="28"/>
        </w:rPr>
        <w:t>ныряний</w:t>
      </w:r>
      <w:r>
        <w:rPr>
          <w:spacing w:val="-3"/>
          <w:sz w:val="28"/>
        </w:rPr>
        <w:t xml:space="preserve"> </w:t>
      </w:r>
      <w:r>
        <w:rPr>
          <w:sz w:val="28"/>
        </w:rPr>
        <w:t>в</w:t>
      </w:r>
      <w:r>
        <w:rPr>
          <w:spacing w:val="-7"/>
          <w:sz w:val="28"/>
        </w:rPr>
        <w:t xml:space="preserve"> </w:t>
      </w:r>
      <w:r>
        <w:rPr>
          <w:spacing w:val="-2"/>
          <w:sz w:val="28"/>
        </w:rPr>
        <w:t>воду;</w:t>
      </w:r>
    </w:p>
    <w:p w:rsidR="009A11BE" w:rsidRDefault="005C57DC">
      <w:pPr>
        <w:pStyle w:val="a4"/>
        <w:numPr>
          <w:ilvl w:val="0"/>
          <w:numId w:val="26"/>
        </w:numPr>
        <w:tabs>
          <w:tab w:val="left" w:pos="2267"/>
        </w:tabs>
        <w:spacing w:line="342" w:lineRule="exact"/>
        <w:ind w:left="2267" w:hanging="280"/>
        <w:jc w:val="left"/>
        <w:rPr>
          <w:sz w:val="28"/>
        </w:rPr>
      </w:pPr>
      <w:r>
        <w:rPr>
          <w:sz w:val="28"/>
        </w:rPr>
        <w:t>игры</w:t>
      </w:r>
      <w:r>
        <w:rPr>
          <w:spacing w:val="-3"/>
          <w:sz w:val="28"/>
        </w:rPr>
        <w:t xml:space="preserve"> </w:t>
      </w:r>
      <w:r>
        <w:rPr>
          <w:sz w:val="28"/>
        </w:rPr>
        <w:t>в</w:t>
      </w:r>
      <w:r>
        <w:rPr>
          <w:spacing w:val="-4"/>
          <w:sz w:val="28"/>
        </w:rPr>
        <w:t xml:space="preserve"> </w:t>
      </w:r>
      <w:r>
        <w:rPr>
          <w:sz w:val="28"/>
        </w:rPr>
        <w:t>воде</w:t>
      </w:r>
      <w:r>
        <w:rPr>
          <w:spacing w:val="-3"/>
          <w:sz w:val="28"/>
        </w:rPr>
        <w:t xml:space="preserve"> </w:t>
      </w:r>
      <w:r>
        <w:rPr>
          <w:sz w:val="28"/>
        </w:rPr>
        <w:t>с</w:t>
      </w:r>
      <w:r>
        <w:rPr>
          <w:spacing w:val="-4"/>
          <w:sz w:val="28"/>
        </w:rPr>
        <w:t xml:space="preserve"> </w:t>
      </w:r>
      <w:r>
        <w:rPr>
          <w:sz w:val="28"/>
        </w:rPr>
        <w:t>элементами</w:t>
      </w:r>
      <w:r>
        <w:rPr>
          <w:spacing w:val="-2"/>
          <w:sz w:val="28"/>
        </w:rPr>
        <w:t xml:space="preserve"> плавания.</w:t>
      </w:r>
    </w:p>
    <w:p w:rsidR="009A11BE" w:rsidRDefault="009A11BE">
      <w:pPr>
        <w:pStyle w:val="a3"/>
        <w:spacing w:before="1"/>
        <w:ind w:left="0" w:firstLine="0"/>
        <w:jc w:val="left"/>
      </w:pPr>
    </w:p>
    <w:p w:rsidR="009A11BE" w:rsidRDefault="005C57DC">
      <w:pPr>
        <w:ind w:left="4802"/>
        <w:rPr>
          <w:i/>
          <w:sz w:val="28"/>
        </w:rPr>
      </w:pPr>
      <w:r>
        <w:rPr>
          <w:i/>
          <w:sz w:val="28"/>
        </w:rPr>
        <w:t>Таблица</w:t>
      </w:r>
      <w:r>
        <w:rPr>
          <w:i/>
          <w:spacing w:val="-9"/>
          <w:sz w:val="28"/>
        </w:rPr>
        <w:t xml:space="preserve"> </w:t>
      </w:r>
      <w:r>
        <w:rPr>
          <w:i/>
          <w:sz w:val="28"/>
        </w:rPr>
        <w:t>1.</w:t>
      </w:r>
      <w:r>
        <w:rPr>
          <w:i/>
          <w:spacing w:val="-5"/>
          <w:sz w:val="28"/>
        </w:rPr>
        <w:t xml:space="preserve"> </w:t>
      </w:r>
      <w:r>
        <w:rPr>
          <w:i/>
          <w:sz w:val="28"/>
        </w:rPr>
        <w:t>Примерный</w:t>
      </w:r>
      <w:r>
        <w:rPr>
          <w:i/>
          <w:spacing w:val="-6"/>
          <w:sz w:val="28"/>
        </w:rPr>
        <w:t xml:space="preserve"> </w:t>
      </w:r>
      <w:r>
        <w:rPr>
          <w:i/>
          <w:sz w:val="28"/>
        </w:rPr>
        <w:t>перечень</w:t>
      </w:r>
      <w:r>
        <w:rPr>
          <w:i/>
          <w:spacing w:val="-5"/>
          <w:sz w:val="28"/>
        </w:rPr>
        <w:t xml:space="preserve"> </w:t>
      </w:r>
      <w:r>
        <w:rPr>
          <w:i/>
          <w:spacing w:val="-2"/>
          <w:sz w:val="28"/>
        </w:rPr>
        <w:t>упражнений</w:t>
      </w:r>
    </w:p>
    <w:p w:rsidR="009A11BE" w:rsidRDefault="009A11BE">
      <w:pPr>
        <w:pStyle w:val="a3"/>
        <w:spacing w:before="91"/>
        <w:ind w:left="0" w:firstLine="0"/>
        <w:jc w:val="left"/>
        <w:rPr>
          <w:i/>
          <w:sz w:val="20"/>
        </w:rPr>
      </w:pPr>
    </w:p>
    <w:tbl>
      <w:tblPr>
        <w:tblStyle w:val="TableNormal"/>
        <w:tblW w:w="0" w:type="auto"/>
        <w:tblInd w:w="89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151"/>
        <w:gridCol w:w="2552"/>
        <w:gridCol w:w="4871"/>
      </w:tblGrid>
      <w:tr w:rsidR="009A11BE">
        <w:trPr>
          <w:trHeight w:val="979"/>
        </w:trPr>
        <w:tc>
          <w:tcPr>
            <w:tcW w:w="2151" w:type="dxa"/>
            <w:tcBorders>
              <w:bottom w:val="single" w:sz="12" w:space="0" w:color="000000"/>
            </w:tcBorders>
          </w:tcPr>
          <w:p w:rsidR="009A11BE" w:rsidRDefault="005C57DC">
            <w:pPr>
              <w:pStyle w:val="TableParagraph"/>
              <w:spacing w:before="78"/>
              <w:ind w:left="93" w:right="78"/>
              <w:jc w:val="center"/>
              <w:rPr>
                <w:b/>
                <w:sz w:val="24"/>
              </w:rPr>
            </w:pPr>
            <w:r>
              <w:rPr>
                <w:b/>
                <w:sz w:val="24"/>
              </w:rPr>
              <w:t>Модуль</w:t>
            </w:r>
            <w:r>
              <w:rPr>
                <w:b/>
                <w:spacing w:val="-1"/>
                <w:sz w:val="24"/>
              </w:rPr>
              <w:t xml:space="preserve"> </w:t>
            </w:r>
            <w:r>
              <w:rPr>
                <w:b/>
                <w:spacing w:val="-10"/>
                <w:sz w:val="24"/>
              </w:rPr>
              <w:t>/</w:t>
            </w:r>
          </w:p>
          <w:p w:rsidR="009A11BE" w:rsidRDefault="005C57DC">
            <w:pPr>
              <w:pStyle w:val="TableParagraph"/>
              <w:ind w:left="93" w:right="76"/>
              <w:jc w:val="center"/>
              <w:rPr>
                <w:b/>
                <w:sz w:val="24"/>
              </w:rPr>
            </w:pPr>
            <w:r>
              <w:rPr>
                <w:b/>
                <w:spacing w:val="-2"/>
                <w:sz w:val="24"/>
              </w:rPr>
              <w:t xml:space="preserve">тематический </w:t>
            </w:r>
            <w:r>
              <w:rPr>
                <w:b/>
                <w:spacing w:val="-4"/>
                <w:sz w:val="24"/>
              </w:rPr>
              <w:t>блок</w:t>
            </w:r>
          </w:p>
        </w:tc>
        <w:tc>
          <w:tcPr>
            <w:tcW w:w="2552" w:type="dxa"/>
            <w:tcBorders>
              <w:bottom w:val="single" w:sz="12" w:space="0" w:color="000000"/>
            </w:tcBorders>
          </w:tcPr>
          <w:p w:rsidR="009A11BE" w:rsidRDefault="005C57DC">
            <w:pPr>
              <w:pStyle w:val="TableParagraph"/>
              <w:spacing w:before="78"/>
              <w:ind w:left="817"/>
              <w:rPr>
                <w:b/>
                <w:sz w:val="24"/>
              </w:rPr>
            </w:pPr>
            <w:r>
              <w:rPr>
                <w:b/>
                <w:spacing w:val="-2"/>
                <w:sz w:val="24"/>
              </w:rPr>
              <w:t>Разделы</w:t>
            </w:r>
          </w:p>
        </w:tc>
        <w:tc>
          <w:tcPr>
            <w:tcW w:w="4871" w:type="dxa"/>
            <w:tcBorders>
              <w:bottom w:val="single" w:sz="12" w:space="0" w:color="000000"/>
            </w:tcBorders>
          </w:tcPr>
          <w:p w:rsidR="009A11BE" w:rsidRDefault="005C57DC">
            <w:pPr>
              <w:pStyle w:val="TableParagraph"/>
              <w:spacing w:before="78"/>
              <w:ind w:left="1383"/>
              <w:rPr>
                <w:b/>
                <w:sz w:val="24"/>
              </w:rPr>
            </w:pPr>
            <w:r>
              <w:rPr>
                <w:b/>
                <w:sz w:val="24"/>
              </w:rPr>
              <w:t>Учебный</w:t>
            </w:r>
            <w:r>
              <w:rPr>
                <w:b/>
                <w:spacing w:val="-4"/>
                <w:sz w:val="24"/>
              </w:rPr>
              <w:t xml:space="preserve"> </w:t>
            </w:r>
            <w:r>
              <w:rPr>
                <w:b/>
                <w:spacing w:val="-2"/>
                <w:sz w:val="24"/>
              </w:rPr>
              <w:t>материал</w:t>
            </w:r>
          </w:p>
        </w:tc>
      </w:tr>
      <w:tr w:rsidR="009A11BE">
        <w:trPr>
          <w:trHeight w:val="5397"/>
        </w:trPr>
        <w:tc>
          <w:tcPr>
            <w:tcW w:w="2151" w:type="dxa"/>
            <w:tcBorders>
              <w:top w:val="single" w:sz="12" w:space="0" w:color="000000"/>
              <w:bottom w:val="single" w:sz="6" w:space="0" w:color="000000"/>
            </w:tcBorders>
          </w:tcPr>
          <w:p w:rsidR="009A11BE" w:rsidRDefault="005C57DC">
            <w:pPr>
              <w:pStyle w:val="TableParagraph"/>
              <w:spacing w:before="76"/>
              <w:ind w:left="78"/>
              <w:rPr>
                <w:sz w:val="24"/>
              </w:rPr>
            </w:pPr>
            <w:r>
              <w:rPr>
                <w:sz w:val="24"/>
              </w:rPr>
              <w:t xml:space="preserve">Знания о </w:t>
            </w:r>
            <w:r>
              <w:rPr>
                <w:spacing w:val="-2"/>
                <w:sz w:val="24"/>
              </w:rPr>
              <w:t>физической культуре</w:t>
            </w:r>
          </w:p>
        </w:tc>
        <w:tc>
          <w:tcPr>
            <w:tcW w:w="2552" w:type="dxa"/>
            <w:tcBorders>
              <w:top w:val="single" w:sz="12" w:space="0" w:color="000000"/>
              <w:bottom w:val="single" w:sz="6" w:space="0" w:color="000000"/>
            </w:tcBorders>
          </w:tcPr>
          <w:p w:rsidR="009A11BE" w:rsidRDefault="005C57DC">
            <w:pPr>
              <w:pStyle w:val="TableParagraph"/>
              <w:spacing w:before="76"/>
              <w:ind w:left="78" w:right="211"/>
              <w:rPr>
                <w:sz w:val="24"/>
              </w:rPr>
            </w:pPr>
            <w:r>
              <w:rPr>
                <w:sz w:val="24"/>
              </w:rPr>
              <w:t>Место и роль физической</w:t>
            </w:r>
            <w:r>
              <w:rPr>
                <w:spacing w:val="-15"/>
                <w:sz w:val="24"/>
              </w:rPr>
              <w:t xml:space="preserve"> </w:t>
            </w:r>
            <w:r>
              <w:rPr>
                <w:sz w:val="24"/>
              </w:rPr>
              <w:t xml:space="preserve">культуры и спорта в </w:t>
            </w:r>
            <w:r>
              <w:rPr>
                <w:spacing w:val="-2"/>
                <w:sz w:val="24"/>
              </w:rPr>
              <w:t>современном обществе.</w:t>
            </w:r>
          </w:p>
          <w:p w:rsidR="009A11BE" w:rsidRDefault="005C57DC">
            <w:pPr>
              <w:pStyle w:val="TableParagraph"/>
              <w:spacing w:before="1"/>
              <w:ind w:left="78"/>
              <w:rPr>
                <w:sz w:val="24"/>
              </w:rPr>
            </w:pPr>
            <w:r>
              <w:rPr>
                <w:sz w:val="24"/>
              </w:rPr>
              <w:t>Физическая</w:t>
            </w:r>
            <w:r>
              <w:rPr>
                <w:spacing w:val="-8"/>
                <w:sz w:val="24"/>
              </w:rPr>
              <w:t xml:space="preserve"> </w:t>
            </w:r>
            <w:r>
              <w:rPr>
                <w:sz w:val="24"/>
              </w:rPr>
              <w:t>культура</w:t>
            </w:r>
            <w:r>
              <w:rPr>
                <w:spacing w:val="-9"/>
                <w:sz w:val="24"/>
              </w:rPr>
              <w:t xml:space="preserve"> </w:t>
            </w:r>
            <w:r>
              <w:rPr>
                <w:sz w:val="24"/>
              </w:rPr>
              <w:t>- составная часть культуры, одно из важных средств укрепления</w:t>
            </w:r>
            <w:r>
              <w:rPr>
                <w:spacing w:val="-15"/>
                <w:sz w:val="24"/>
              </w:rPr>
              <w:t xml:space="preserve"> </w:t>
            </w:r>
            <w:r>
              <w:rPr>
                <w:sz w:val="24"/>
              </w:rPr>
              <w:t>здоровья</w:t>
            </w:r>
            <w:r>
              <w:rPr>
                <w:spacing w:val="-15"/>
                <w:sz w:val="24"/>
              </w:rPr>
              <w:t xml:space="preserve"> </w:t>
            </w:r>
            <w:r>
              <w:rPr>
                <w:sz w:val="24"/>
              </w:rPr>
              <w:t xml:space="preserve">и </w:t>
            </w:r>
            <w:r>
              <w:rPr>
                <w:spacing w:val="-2"/>
                <w:sz w:val="24"/>
              </w:rPr>
              <w:t xml:space="preserve">всестороннего </w:t>
            </w:r>
            <w:r>
              <w:rPr>
                <w:sz w:val="24"/>
              </w:rPr>
              <w:t xml:space="preserve">физического развития </w:t>
            </w:r>
            <w:r>
              <w:rPr>
                <w:spacing w:val="-2"/>
                <w:sz w:val="24"/>
              </w:rPr>
              <w:t>занимающихся.</w:t>
            </w:r>
          </w:p>
          <w:p w:rsidR="009A11BE" w:rsidRDefault="005C57DC">
            <w:pPr>
              <w:pStyle w:val="TableParagraph"/>
              <w:ind w:left="78" w:right="77"/>
              <w:rPr>
                <w:sz w:val="24"/>
              </w:rPr>
            </w:pPr>
            <w:r>
              <w:rPr>
                <w:sz w:val="24"/>
              </w:rPr>
              <w:t>Понятия о здоровье и здоровом образе жизни.</w:t>
            </w:r>
            <w:r>
              <w:rPr>
                <w:spacing w:val="-15"/>
                <w:sz w:val="24"/>
              </w:rPr>
              <w:t xml:space="preserve"> </w:t>
            </w:r>
            <w:r>
              <w:rPr>
                <w:sz w:val="24"/>
              </w:rPr>
              <w:t>Необходимость контроля и наблюдения за состоянием здоровья,</w:t>
            </w:r>
          </w:p>
        </w:tc>
        <w:tc>
          <w:tcPr>
            <w:tcW w:w="4871" w:type="dxa"/>
            <w:tcBorders>
              <w:top w:val="single" w:sz="12" w:space="0" w:color="000000"/>
              <w:bottom w:val="single" w:sz="6" w:space="0" w:color="000000"/>
            </w:tcBorders>
          </w:tcPr>
          <w:p w:rsidR="009A11BE" w:rsidRDefault="005C57DC">
            <w:pPr>
              <w:pStyle w:val="TableParagraph"/>
              <w:spacing w:before="76"/>
              <w:ind w:left="78"/>
              <w:rPr>
                <w:sz w:val="24"/>
              </w:rPr>
            </w:pPr>
            <w:r>
              <w:rPr>
                <w:sz w:val="24"/>
              </w:rPr>
              <w:t>Печатные</w:t>
            </w:r>
            <w:r>
              <w:rPr>
                <w:spacing w:val="-6"/>
                <w:sz w:val="24"/>
              </w:rPr>
              <w:t xml:space="preserve"> </w:t>
            </w:r>
            <w:r>
              <w:rPr>
                <w:spacing w:val="-2"/>
                <w:sz w:val="24"/>
              </w:rPr>
              <w:t>издания</w:t>
            </w:r>
          </w:p>
          <w:p w:rsidR="009A11BE" w:rsidRDefault="005C57DC">
            <w:pPr>
              <w:pStyle w:val="TableParagraph"/>
              <w:spacing w:before="139" w:line="360" w:lineRule="auto"/>
              <w:ind w:left="78" w:right="182"/>
              <w:rPr>
                <w:sz w:val="24"/>
              </w:rPr>
            </w:pPr>
            <w:r>
              <w:rPr>
                <w:sz w:val="24"/>
              </w:rPr>
              <w:t>Наглядный</w:t>
            </w:r>
            <w:r>
              <w:rPr>
                <w:spacing w:val="-15"/>
                <w:sz w:val="24"/>
              </w:rPr>
              <w:t xml:space="preserve"> </w:t>
            </w:r>
            <w:r>
              <w:rPr>
                <w:sz w:val="24"/>
              </w:rPr>
              <w:t>картинный</w:t>
            </w:r>
            <w:r>
              <w:rPr>
                <w:spacing w:val="-15"/>
                <w:sz w:val="24"/>
              </w:rPr>
              <w:t xml:space="preserve"> </w:t>
            </w:r>
            <w:r>
              <w:rPr>
                <w:sz w:val="24"/>
              </w:rPr>
              <w:t xml:space="preserve">материал </w:t>
            </w:r>
            <w:r>
              <w:rPr>
                <w:spacing w:val="-2"/>
                <w:sz w:val="24"/>
              </w:rPr>
              <w:t>Презентации</w:t>
            </w:r>
          </w:p>
          <w:p w:rsidR="009A11BE" w:rsidRDefault="005C57DC">
            <w:pPr>
              <w:pStyle w:val="TableParagraph"/>
              <w:spacing w:before="1"/>
              <w:ind w:left="78"/>
              <w:rPr>
                <w:sz w:val="24"/>
              </w:rPr>
            </w:pPr>
            <w:r>
              <w:rPr>
                <w:sz w:val="24"/>
              </w:rPr>
              <w:t>Видео</w:t>
            </w:r>
            <w:r>
              <w:rPr>
                <w:spacing w:val="-1"/>
                <w:sz w:val="24"/>
              </w:rPr>
              <w:t xml:space="preserve"> </w:t>
            </w:r>
            <w:r>
              <w:rPr>
                <w:sz w:val="24"/>
              </w:rPr>
              <w:t xml:space="preserve">– </w:t>
            </w:r>
            <w:r>
              <w:rPr>
                <w:spacing w:val="-2"/>
                <w:sz w:val="24"/>
              </w:rPr>
              <w:t>фильмы</w:t>
            </w:r>
          </w:p>
        </w:tc>
      </w:tr>
    </w:tbl>
    <w:p w:rsidR="009A11BE" w:rsidRDefault="009A11BE">
      <w:pPr>
        <w:pStyle w:val="TableParagraph"/>
        <w:rPr>
          <w:sz w:val="24"/>
        </w:rPr>
        <w:sectPr w:rsidR="009A11BE">
          <w:pgSz w:w="11910" w:h="16840"/>
          <w:pgMar w:top="1040" w:right="566" w:bottom="1320" w:left="850" w:header="0" w:footer="1069" w:gutter="0"/>
          <w:cols w:space="720"/>
        </w:sectPr>
      </w:pPr>
    </w:p>
    <w:tbl>
      <w:tblPr>
        <w:tblStyle w:val="TableNormal"/>
        <w:tblW w:w="0" w:type="auto"/>
        <w:tblInd w:w="89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151"/>
        <w:gridCol w:w="2552"/>
        <w:gridCol w:w="4871"/>
      </w:tblGrid>
      <w:tr w:rsidR="009A11BE">
        <w:trPr>
          <w:trHeight w:val="4846"/>
        </w:trPr>
        <w:tc>
          <w:tcPr>
            <w:tcW w:w="2151" w:type="dxa"/>
            <w:tcBorders>
              <w:bottom w:val="single" w:sz="12" w:space="0" w:color="000000"/>
            </w:tcBorders>
          </w:tcPr>
          <w:p w:rsidR="009A11BE" w:rsidRDefault="009A11BE">
            <w:pPr>
              <w:pStyle w:val="TableParagraph"/>
              <w:rPr>
                <w:sz w:val="24"/>
              </w:rPr>
            </w:pPr>
          </w:p>
        </w:tc>
        <w:tc>
          <w:tcPr>
            <w:tcW w:w="2552" w:type="dxa"/>
            <w:tcBorders>
              <w:bottom w:val="single" w:sz="12" w:space="0" w:color="000000"/>
            </w:tcBorders>
          </w:tcPr>
          <w:p w:rsidR="009A11BE" w:rsidRDefault="005C57DC">
            <w:pPr>
              <w:pStyle w:val="TableParagraph"/>
              <w:spacing w:before="80"/>
              <w:ind w:left="78" w:right="77"/>
              <w:rPr>
                <w:sz w:val="24"/>
              </w:rPr>
            </w:pPr>
            <w:r>
              <w:rPr>
                <w:sz w:val="24"/>
              </w:rPr>
              <w:t>физическим</w:t>
            </w:r>
            <w:r>
              <w:rPr>
                <w:spacing w:val="-15"/>
                <w:sz w:val="24"/>
              </w:rPr>
              <w:t xml:space="preserve"> </w:t>
            </w:r>
            <w:r>
              <w:rPr>
                <w:sz w:val="24"/>
              </w:rPr>
              <w:t xml:space="preserve">развитием и физической </w:t>
            </w:r>
            <w:r>
              <w:rPr>
                <w:spacing w:val="-2"/>
                <w:sz w:val="24"/>
              </w:rPr>
              <w:t>подготовленностью.</w:t>
            </w:r>
          </w:p>
          <w:p w:rsidR="009A11BE" w:rsidRDefault="005C57DC">
            <w:pPr>
              <w:pStyle w:val="TableParagraph"/>
              <w:spacing w:before="1"/>
              <w:ind w:left="78" w:right="162"/>
              <w:rPr>
                <w:sz w:val="24"/>
              </w:rPr>
            </w:pPr>
            <w:r>
              <w:rPr>
                <w:sz w:val="24"/>
              </w:rPr>
              <w:t>Техника</w:t>
            </w:r>
            <w:r>
              <w:rPr>
                <w:spacing w:val="-15"/>
                <w:sz w:val="24"/>
              </w:rPr>
              <w:t xml:space="preserve"> </w:t>
            </w:r>
            <w:r>
              <w:rPr>
                <w:sz w:val="24"/>
              </w:rPr>
              <w:t xml:space="preserve">безопасности при занятиях АФК и </w:t>
            </w:r>
            <w:r>
              <w:rPr>
                <w:spacing w:val="-2"/>
                <w:sz w:val="24"/>
              </w:rPr>
              <w:t>спортом.</w:t>
            </w:r>
          </w:p>
          <w:p w:rsidR="009A11BE" w:rsidRDefault="005C57DC">
            <w:pPr>
              <w:pStyle w:val="TableParagraph"/>
              <w:ind w:left="78" w:right="237"/>
              <w:rPr>
                <w:sz w:val="24"/>
              </w:rPr>
            </w:pPr>
            <w:r>
              <w:rPr>
                <w:sz w:val="24"/>
              </w:rPr>
              <w:t>Значение</w:t>
            </w:r>
            <w:r>
              <w:rPr>
                <w:spacing w:val="-15"/>
                <w:sz w:val="24"/>
              </w:rPr>
              <w:t xml:space="preserve"> </w:t>
            </w:r>
            <w:r>
              <w:rPr>
                <w:sz w:val="24"/>
              </w:rPr>
              <w:t xml:space="preserve">физической культуры для подготовки людей к </w:t>
            </w:r>
            <w:r>
              <w:rPr>
                <w:spacing w:val="-2"/>
                <w:sz w:val="24"/>
              </w:rPr>
              <w:t>трудовой деятельности.</w:t>
            </w:r>
          </w:p>
          <w:p w:rsidR="009A11BE" w:rsidRDefault="005C57DC">
            <w:pPr>
              <w:pStyle w:val="TableParagraph"/>
              <w:ind w:left="78" w:right="59"/>
              <w:rPr>
                <w:sz w:val="24"/>
              </w:rPr>
            </w:pPr>
            <w:r>
              <w:rPr>
                <w:sz w:val="24"/>
              </w:rPr>
              <w:t>История</w:t>
            </w:r>
            <w:r>
              <w:rPr>
                <w:spacing w:val="-15"/>
                <w:sz w:val="24"/>
              </w:rPr>
              <w:t xml:space="preserve"> </w:t>
            </w:r>
            <w:r>
              <w:rPr>
                <w:sz w:val="24"/>
              </w:rPr>
              <w:t xml:space="preserve">олимпийского </w:t>
            </w:r>
            <w:r>
              <w:rPr>
                <w:spacing w:val="-2"/>
                <w:sz w:val="24"/>
              </w:rPr>
              <w:t>движения,</w:t>
            </w:r>
            <w:r>
              <w:rPr>
                <w:spacing w:val="80"/>
                <w:sz w:val="24"/>
              </w:rPr>
              <w:t xml:space="preserve"> </w:t>
            </w:r>
            <w:r>
              <w:rPr>
                <w:spacing w:val="-2"/>
                <w:sz w:val="24"/>
              </w:rPr>
              <w:t>современное олимпийское</w:t>
            </w:r>
            <w:r>
              <w:rPr>
                <w:spacing w:val="80"/>
                <w:sz w:val="24"/>
              </w:rPr>
              <w:t xml:space="preserve"> </w:t>
            </w:r>
            <w:r>
              <w:rPr>
                <w:sz w:val="24"/>
              </w:rPr>
              <w:t>движение в России, великие спортсмены.</w:t>
            </w:r>
          </w:p>
        </w:tc>
        <w:tc>
          <w:tcPr>
            <w:tcW w:w="4871" w:type="dxa"/>
            <w:tcBorders>
              <w:bottom w:val="single" w:sz="12" w:space="0" w:color="000000"/>
            </w:tcBorders>
          </w:tcPr>
          <w:p w:rsidR="009A11BE" w:rsidRDefault="009A11BE">
            <w:pPr>
              <w:pStyle w:val="TableParagraph"/>
              <w:rPr>
                <w:sz w:val="24"/>
              </w:rPr>
            </w:pPr>
          </w:p>
        </w:tc>
      </w:tr>
      <w:tr w:rsidR="009A11BE">
        <w:trPr>
          <w:trHeight w:val="9262"/>
        </w:trPr>
        <w:tc>
          <w:tcPr>
            <w:tcW w:w="2151" w:type="dxa"/>
            <w:tcBorders>
              <w:top w:val="single" w:sz="12" w:space="0" w:color="000000"/>
              <w:bottom w:val="single" w:sz="6" w:space="0" w:color="000000"/>
            </w:tcBorders>
          </w:tcPr>
          <w:p w:rsidR="009A11BE" w:rsidRDefault="005C57DC">
            <w:pPr>
              <w:pStyle w:val="TableParagraph"/>
              <w:spacing w:before="76" w:line="360" w:lineRule="auto"/>
              <w:ind w:left="78"/>
              <w:rPr>
                <w:sz w:val="24"/>
              </w:rPr>
            </w:pPr>
            <w:r>
              <w:rPr>
                <w:sz w:val="24"/>
              </w:rPr>
              <w:t>Гимнастика</w:t>
            </w:r>
            <w:r>
              <w:rPr>
                <w:spacing w:val="-15"/>
                <w:sz w:val="24"/>
              </w:rPr>
              <w:t xml:space="preserve"> </w:t>
            </w:r>
            <w:r>
              <w:rPr>
                <w:sz w:val="24"/>
              </w:rPr>
              <w:t xml:space="preserve">с </w:t>
            </w:r>
            <w:r>
              <w:rPr>
                <w:spacing w:val="-2"/>
                <w:sz w:val="24"/>
              </w:rPr>
              <w:t>элементами акробатики</w:t>
            </w:r>
          </w:p>
        </w:tc>
        <w:tc>
          <w:tcPr>
            <w:tcW w:w="2552" w:type="dxa"/>
            <w:tcBorders>
              <w:top w:val="single" w:sz="12" w:space="0" w:color="000000"/>
              <w:bottom w:val="single" w:sz="6" w:space="0" w:color="000000"/>
            </w:tcBorders>
          </w:tcPr>
          <w:p w:rsidR="009A11BE" w:rsidRDefault="005C57DC">
            <w:pPr>
              <w:pStyle w:val="TableParagraph"/>
              <w:tabs>
                <w:tab w:val="left" w:pos="1439"/>
              </w:tabs>
              <w:spacing w:before="76"/>
              <w:ind w:left="78" w:right="60"/>
              <w:rPr>
                <w:sz w:val="24"/>
              </w:rPr>
            </w:pPr>
            <w:r>
              <w:rPr>
                <w:spacing w:val="-2"/>
                <w:sz w:val="24"/>
              </w:rPr>
              <w:t>Обучение</w:t>
            </w:r>
            <w:r>
              <w:rPr>
                <w:sz w:val="24"/>
              </w:rPr>
              <w:tab/>
            </w:r>
            <w:r>
              <w:rPr>
                <w:spacing w:val="-2"/>
                <w:sz w:val="24"/>
              </w:rPr>
              <w:t>основным гимнастическим элементам</w:t>
            </w:r>
          </w:p>
          <w:p w:rsidR="009A11BE" w:rsidRDefault="009A11BE">
            <w:pPr>
              <w:pStyle w:val="TableParagraph"/>
              <w:rPr>
                <w:i/>
                <w:sz w:val="24"/>
              </w:rPr>
            </w:pPr>
          </w:p>
          <w:p w:rsidR="009A11BE" w:rsidRDefault="009A11BE">
            <w:pPr>
              <w:pStyle w:val="TableParagraph"/>
              <w:rPr>
                <w:i/>
                <w:sz w:val="24"/>
              </w:rPr>
            </w:pPr>
          </w:p>
          <w:p w:rsidR="009A11BE" w:rsidRDefault="009A11BE">
            <w:pPr>
              <w:pStyle w:val="TableParagraph"/>
              <w:rPr>
                <w:i/>
                <w:sz w:val="24"/>
              </w:rPr>
            </w:pPr>
          </w:p>
          <w:p w:rsidR="009A11BE" w:rsidRDefault="009A11BE">
            <w:pPr>
              <w:pStyle w:val="TableParagraph"/>
              <w:rPr>
                <w:i/>
                <w:sz w:val="24"/>
              </w:rPr>
            </w:pPr>
          </w:p>
          <w:p w:rsidR="009A11BE" w:rsidRDefault="009A11BE">
            <w:pPr>
              <w:pStyle w:val="TableParagraph"/>
              <w:rPr>
                <w:i/>
                <w:sz w:val="24"/>
              </w:rPr>
            </w:pPr>
          </w:p>
          <w:p w:rsidR="009A11BE" w:rsidRDefault="009A11BE">
            <w:pPr>
              <w:pStyle w:val="TableParagraph"/>
              <w:rPr>
                <w:i/>
                <w:sz w:val="24"/>
              </w:rPr>
            </w:pPr>
          </w:p>
          <w:p w:rsidR="009A11BE" w:rsidRDefault="009A11BE">
            <w:pPr>
              <w:pStyle w:val="TableParagraph"/>
              <w:rPr>
                <w:i/>
                <w:sz w:val="24"/>
              </w:rPr>
            </w:pPr>
          </w:p>
          <w:p w:rsidR="009A11BE" w:rsidRDefault="009A11BE">
            <w:pPr>
              <w:pStyle w:val="TableParagraph"/>
              <w:rPr>
                <w:i/>
                <w:sz w:val="24"/>
              </w:rPr>
            </w:pPr>
          </w:p>
          <w:p w:rsidR="009A11BE" w:rsidRDefault="009A11BE">
            <w:pPr>
              <w:pStyle w:val="TableParagraph"/>
              <w:rPr>
                <w:i/>
                <w:sz w:val="24"/>
              </w:rPr>
            </w:pPr>
          </w:p>
          <w:p w:rsidR="009A11BE" w:rsidRDefault="009A11BE">
            <w:pPr>
              <w:pStyle w:val="TableParagraph"/>
              <w:rPr>
                <w:i/>
                <w:sz w:val="24"/>
              </w:rPr>
            </w:pPr>
          </w:p>
          <w:p w:rsidR="009A11BE" w:rsidRDefault="009A11BE">
            <w:pPr>
              <w:pStyle w:val="TableParagraph"/>
              <w:rPr>
                <w:i/>
                <w:sz w:val="24"/>
              </w:rPr>
            </w:pPr>
          </w:p>
          <w:p w:rsidR="009A11BE" w:rsidRDefault="009A11BE">
            <w:pPr>
              <w:pStyle w:val="TableParagraph"/>
              <w:rPr>
                <w:i/>
                <w:sz w:val="24"/>
              </w:rPr>
            </w:pPr>
          </w:p>
          <w:p w:rsidR="009A11BE" w:rsidRDefault="009A11BE">
            <w:pPr>
              <w:pStyle w:val="TableParagraph"/>
              <w:rPr>
                <w:i/>
                <w:sz w:val="24"/>
              </w:rPr>
            </w:pPr>
          </w:p>
          <w:p w:rsidR="009A11BE" w:rsidRDefault="009A11BE">
            <w:pPr>
              <w:pStyle w:val="TableParagraph"/>
              <w:rPr>
                <w:i/>
                <w:sz w:val="24"/>
              </w:rPr>
            </w:pPr>
          </w:p>
          <w:p w:rsidR="009A11BE" w:rsidRDefault="009A11BE">
            <w:pPr>
              <w:pStyle w:val="TableParagraph"/>
              <w:rPr>
                <w:i/>
                <w:sz w:val="24"/>
              </w:rPr>
            </w:pPr>
          </w:p>
          <w:p w:rsidR="009A11BE" w:rsidRDefault="009A11BE">
            <w:pPr>
              <w:pStyle w:val="TableParagraph"/>
              <w:rPr>
                <w:i/>
                <w:sz w:val="24"/>
              </w:rPr>
            </w:pPr>
          </w:p>
          <w:p w:rsidR="009A11BE" w:rsidRDefault="009A11BE">
            <w:pPr>
              <w:pStyle w:val="TableParagraph"/>
              <w:rPr>
                <w:i/>
                <w:sz w:val="24"/>
              </w:rPr>
            </w:pPr>
          </w:p>
          <w:p w:rsidR="009A11BE" w:rsidRDefault="009A11BE">
            <w:pPr>
              <w:pStyle w:val="TableParagraph"/>
              <w:rPr>
                <w:i/>
                <w:sz w:val="24"/>
              </w:rPr>
            </w:pPr>
          </w:p>
          <w:p w:rsidR="009A11BE" w:rsidRDefault="009A11BE">
            <w:pPr>
              <w:pStyle w:val="TableParagraph"/>
              <w:rPr>
                <w:i/>
                <w:sz w:val="24"/>
              </w:rPr>
            </w:pPr>
          </w:p>
          <w:p w:rsidR="009A11BE" w:rsidRDefault="009A11BE">
            <w:pPr>
              <w:pStyle w:val="TableParagraph"/>
              <w:rPr>
                <w:i/>
                <w:sz w:val="24"/>
              </w:rPr>
            </w:pPr>
          </w:p>
          <w:p w:rsidR="009A11BE" w:rsidRDefault="009A11BE">
            <w:pPr>
              <w:pStyle w:val="TableParagraph"/>
              <w:rPr>
                <w:i/>
                <w:sz w:val="24"/>
              </w:rPr>
            </w:pPr>
          </w:p>
          <w:p w:rsidR="009A11BE" w:rsidRDefault="009A11BE">
            <w:pPr>
              <w:pStyle w:val="TableParagraph"/>
              <w:rPr>
                <w:i/>
                <w:sz w:val="24"/>
              </w:rPr>
            </w:pPr>
          </w:p>
          <w:p w:rsidR="009A11BE" w:rsidRDefault="009A11BE">
            <w:pPr>
              <w:pStyle w:val="TableParagraph"/>
              <w:rPr>
                <w:i/>
                <w:sz w:val="24"/>
              </w:rPr>
            </w:pPr>
          </w:p>
          <w:p w:rsidR="009A11BE" w:rsidRDefault="009A11BE">
            <w:pPr>
              <w:pStyle w:val="TableParagraph"/>
              <w:spacing w:before="2"/>
              <w:rPr>
                <w:i/>
                <w:sz w:val="24"/>
              </w:rPr>
            </w:pPr>
          </w:p>
          <w:p w:rsidR="009A11BE" w:rsidRDefault="005C57DC">
            <w:pPr>
              <w:pStyle w:val="TableParagraph"/>
              <w:tabs>
                <w:tab w:val="left" w:pos="1391"/>
              </w:tabs>
              <w:ind w:left="78" w:right="59"/>
              <w:rPr>
                <w:sz w:val="24"/>
              </w:rPr>
            </w:pPr>
            <w:r>
              <w:rPr>
                <w:spacing w:val="-2"/>
                <w:sz w:val="24"/>
              </w:rPr>
              <w:t>Обучение</w:t>
            </w:r>
            <w:r>
              <w:rPr>
                <w:sz w:val="24"/>
              </w:rPr>
              <w:tab/>
            </w:r>
            <w:r>
              <w:rPr>
                <w:spacing w:val="-2"/>
                <w:sz w:val="24"/>
              </w:rPr>
              <w:t>элементам акробатики</w:t>
            </w:r>
          </w:p>
        </w:tc>
        <w:tc>
          <w:tcPr>
            <w:tcW w:w="4871" w:type="dxa"/>
            <w:tcBorders>
              <w:top w:val="single" w:sz="12" w:space="0" w:color="000000"/>
              <w:bottom w:val="single" w:sz="6" w:space="0" w:color="000000"/>
            </w:tcBorders>
          </w:tcPr>
          <w:p w:rsidR="009A11BE" w:rsidRDefault="005C57DC">
            <w:pPr>
              <w:pStyle w:val="TableParagraph"/>
              <w:spacing w:before="76"/>
              <w:ind w:left="78" w:right="59"/>
              <w:jc w:val="both"/>
              <w:rPr>
                <w:sz w:val="24"/>
              </w:rPr>
            </w:pPr>
            <w:r>
              <w:rPr>
                <w:sz w:val="24"/>
              </w:rPr>
              <w:t xml:space="preserve">Построения и перестроения. Построения, повороты на месте, перестроение из одной шеренги в две, из колонны по одному в колонну по два. Перемена направления движения строя. Обозначение шага на месте. Переход с шага на бег и с бега на шаг. Изменение скорости </w:t>
            </w:r>
            <w:r>
              <w:rPr>
                <w:sz w:val="24"/>
              </w:rPr>
              <w:t xml:space="preserve">движения. Повороты в </w:t>
            </w:r>
            <w:r>
              <w:rPr>
                <w:spacing w:val="-2"/>
                <w:sz w:val="24"/>
              </w:rPr>
              <w:t>движении.</w:t>
            </w:r>
          </w:p>
          <w:p w:rsidR="009A11BE" w:rsidRDefault="005C57DC">
            <w:pPr>
              <w:pStyle w:val="TableParagraph"/>
              <w:spacing w:before="1"/>
              <w:ind w:left="78" w:right="62"/>
              <w:jc w:val="both"/>
              <w:rPr>
                <w:sz w:val="24"/>
              </w:rPr>
            </w:pPr>
            <w:r>
              <w:rPr>
                <w:sz w:val="24"/>
              </w:rPr>
              <w:t xml:space="preserve">Общеразвивающие упражнения без </w:t>
            </w:r>
            <w:r>
              <w:rPr>
                <w:spacing w:val="-2"/>
                <w:sz w:val="24"/>
              </w:rPr>
              <w:t>предметов:</w:t>
            </w:r>
          </w:p>
          <w:p w:rsidR="009A11BE" w:rsidRDefault="005C57DC">
            <w:pPr>
              <w:pStyle w:val="TableParagraph"/>
              <w:tabs>
                <w:tab w:val="left" w:pos="971"/>
                <w:tab w:val="left" w:pos="2356"/>
                <w:tab w:val="left" w:pos="3474"/>
                <w:tab w:val="left" w:pos="4660"/>
              </w:tabs>
              <w:ind w:left="78" w:right="59"/>
              <w:rPr>
                <w:sz w:val="24"/>
              </w:rPr>
            </w:pPr>
            <w:r>
              <w:rPr>
                <w:sz w:val="24"/>
              </w:rPr>
              <w:t>Упражнения</w:t>
            </w:r>
            <w:r>
              <w:rPr>
                <w:spacing w:val="40"/>
                <w:sz w:val="24"/>
              </w:rPr>
              <w:t xml:space="preserve"> </w:t>
            </w:r>
            <w:r>
              <w:rPr>
                <w:sz w:val="24"/>
              </w:rPr>
              <w:t>для</w:t>
            </w:r>
            <w:r>
              <w:rPr>
                <w:spacing w:val="40"/>
                <w:sz w:val="24"/>
              </w:rPr>
              <w:t xml:space="preserve"> </w:t>
            </w:r>
            <w:r>
              <w:rPr>
                <w:sz w:val="24"/>
              </w:rPr>
              <w:t>развития</w:t>
            </w:r>
            <w:r>
              <w:rPr>
                <w:spacing w:val="40"/>
                <w:sz w:val="24"/>
              </w:rPr>
              <w:t xml:space="preserve"> </w:t>
            </w:r>
            <w:r>
              <w:rPr>
                <w:sz w:val="24"/>
              </w:rPr>
              <w:t>рук</w:t>
            </w:r>
            <w:r>
              <w:rPr>
                <w:spacing w:val="40"/>
                <w:sz w:val="24"/>
              </w:rPr>
              <w:t xml:space="preserve"> </w:t>
            </w:r>
            <w:r>
              <w:rPr>
                <w:sz w:val="24"/>
              </w:rPr>
              <w:t>и</w:t>
            </w:r>
            <w:r>
              <w:rPr>
                <w:spacing w:val="40"/>
                <w:sz w:val="24"/>
              </w:rPr>
              <w:t xml:space="preserve"> </w:t>
            </w:r>
            <w:r>
              <w:rPr>
                <w:sz w:val="24"/>
              </w:rPr>
              <w:t xml:space="preserve">плечевого </w:t>
            </w:r>
            <w:r>
              <w:rPr>
                <w:spacing w:val="-2"/>
                <w:sz w:val="24"/>
              </w:rPr>
              <w:t>пояса:</w:t>
            </w:r>
            <w:r>
              <w:rPr>
                <w:sz w:val="24"/>
              </w:rPr>
              <w:tab/>
            </w:r>
            <w:r>
              <w:rPr>
                <w:spacing w:val="-2"/>
                <w:sz w:val="24"/>
              </w:rPr>
              <w:t>медленные</w:t>
            </w:r>
            <w:r>
              <w:rPr>
                <w:sz w:val="24"/>
              </w:rPr>
              <w:tab/>
            </w:r>
            <w:r>
              <w:rPr>
                <w:spacing w:val="-2"/>
                <w:sz w:val="24"/>
              </w:rPr>
              <w:t>плавные</w:t>
            </w:r>
            <w:r>
              <w:rPr>
                <w:sz w:val="24"/>
              </w:rPr>
              <w:tab/>
            </w:r>
            <w:r>
              <w:rPr>
                <w:spacing w:val="-2"/>
                <w:sz w:val="24"/>
              </w:rPr>
              <w:t>сгибания</w:t>
            </w:r>
            <w:r>
              <w:rPr>
                <w:sz w:val="24"/>
              </w:rPr>
              <w:tab/>
            </w:r>
            <w:r>
              <w:rPr>
                <w:spacing w:val="-10"/>
                <w:sz w:val="24"/>
              </w:rPr>
              <w:t xml:space="preserve">и </w:t>
            </w:r>
            <w:r>
              <w:rPr>
                <w:sz w:val="24"/>
              </w:rPr>
              <w:t>разгибания; медленные плавные скручивая и вращения, махи, отведения и приведения.</w:t>
            </w:r>
          </w:p>
          <w:p w:rsidR="009A11BE" w:rsidRDefault="005C57DC">
            <w:pPr>
              <w:pStyle w:val="TableParagraph"/>
              <w:tabs>
                <w:tab w:val="left" w:pos="1098"/>
                <w:tab w:val="left" w:pos="2430"/>
                <w:tab w:val="left" w:pos="3791"/>
              </w:tabs>
              <w:ind w:left="78" w:right="58"/>
              <w:rPr>
                <w:sz w:val="24"/>
              </w:rPr>
            </w:pPr>
            <w:r>
              <w:rPr>
                <w:sz w:val="24"/>
              </w:rPr>
              <w:t>Упражнения для развития мышц шеи. Упражнения для развития мышц туловища. Упражнения</w:t>
            </w:r>
            <w:r>
              <w:rPr>
                <w:spacing w:val="80"/>
                <w:sz w:val="24"/>
              </w:rPr>
              <w:t xml:space="preserve"> </w:t>
            </w:r>
            <w:r>
              <w:rPr>
                <w:sz w:val="24"/>
              </w:rPr>
              <w:t>на</w:t>
            </w:r>
            <w:r>
              <w:rPr>
                <w:spacing w:val="80"/>
                <w:sz w:val="24"/>
              </w:rPr>
              <w:t xml:space="preserve"> </w:t>
            </w:r>
            <w:r>
              <w:rPr>
                <w:sz w:val="24"/>
              </w:rPr>
              <w:t>формирование</w:t>
            </w:r>
            <w:r>
              <w:rPr>
                <w:spacing w:val="80"/>
                <w:sz w:val="24"/>
              </w:rPr>
              <w:t xml:space="preserve"> </w:t>
            </w:r>
            <w:r>
              <w:rPr>
                <w:sz w:val="24"/>
              </w:rPr>
              <w:t xml:space="preserve">правильной </w:t>
            </w:r>
            <w:r>
              <w:rPr>
                <w:spacing w:val="-2"/>
                <w:sz w:val="24"/>
              </w:rPr>
              <w:t>осанки</w:t>
            </w:r>
            <w:r>
              <w:rPr>
                <w:sz w:val="24"/>
              </w:rPr>
              <w:tab/>
            </w:r>
            <w:r>
              <w:rPr>
                <w:spacing w:val="-2"/>
                <w:sz w:val="24"/>
              </w:rPr>
              <w:t>(наклоны,</w:t>
            </w:r>
            <w:r>
              <w:rPr>
                <w:sz w:val="24"/>
              </w:rPr>
              <w:tab/>
            </w:r>
            <w:r>
              <w:rPr>
                <w:spacing w:val="-2"/>
                <w:sz w:val="24"/>
              </w:rPr>
              <w:t>повороты,</w:t>
            </w:r>
            <w:r>
              <w:rPr>
                <w:sz w:val="24"/>
              </w:rPr>
              <w:tab/>
            </w:r>
            <w:r>
              <w:rPr>
                <w:spacing w:val="-2"/>
                <w:sz w:val="24"/>
              </w:rPr>
              <w:t xml:space="preserve">вращения </w:t>
            </w:r>
            <w:r>
              <w:rPr>
                <w:sz w:val="24"/>
              </w:rPr>
              <w:t>туловища, в положении лежа; поднимание и опускание</w:t>
            </w:r>
            <w:r>
              <w:rPr>
                <w:spacing w:val="39"/>
                <w:sz w:val="24"/>
              </w:rPr>
              <w:t xml:space="preserve"> </w:t>
            </w:r>
            <w:r>
              <w:rPr>
                <w:sz w:val="24"/>
              </w:rPr>
              <w:t>ног,</w:t>
            </w:r>
            <w:r>
              <w:rPr>
                <w:spacing w:val="39"/>
                <w:sz w:val="24"/>
              </w:rPr>
              <w:t xml:space="preserve"> </w:t>
            </w:r>
            <w:r>
              <w:rPr>
                <w:sz w:val="24"/>
              </w:rPr>
              <w:t>круговые</w:t>
            </w:r>
            <w:r>
              <w:rPr>
                <w:spacing w:val="39"/>
                <w:sz w:val="24"/>
              </w:rPr>
              <w:t xml:space="preserve"> </w:t>
            </w:r>
            <w:r>
              <w:rPr>
                <w:sz w:val="24"/>
              </w:rPr>
              <w:t>движения</w:t>
            </w:r>
            <w:r>
              <w:rPr>
                <w:spacing w:val="40"/>
                <w:sz w:val="24"/>
              </w:rPr>
              <w:t xml:space="preserve"> </w:t>
            </w:r>
            <w:r>
              <w:rPr>
                <w:sz w:val="24"/>
              </w:rPr>
              <w:t>одной</w:t>
            </w:r>
            <w:r>
              <w:rPr>
                <w:spacing w:val="40"/>
                <w:sz w:val="24"/>
              </w:rPr>
              <w:t xml:space="preserve"> </w:t>
            </w:r>
            <w:r>
              <w:rPr>
                <w:sz w:val="24"/>
              </w:rPr>
              <w:t>и обеими</w:t>
            </w:r>
            <w:r>
              <w:rPr>
                <w:spacing w:val="80"/>
                <w:sz w:val="24"/>
              </w:rPr>
              <w:t xml:space="preserve"> </w:t>
            </w:r>
            <w:r>
              <w:rPr>
                <w:sz w:val="24"/>
              </w:rPr>
              <w:t>ногами,</w:t>
            </w:r>
            <w:r>
              <w:rPr>
                <w:spacing w:val="80"/>
                <w:sz w:val="24"/>
              </w:rPr>
              <w:t xml:space="preserve"> </w:t>
            </w:r>
            <w:r>
              <w:rPr>
                <w:sz w:val="24"/>
              </w:rPr>
              <w:t>поднимание</w:t>
            </w:r>
            <w:r>
              <w:rPr>
                <w:spacing w:val="80"/>
                <w:sz w:val="24"/>
              </w:rPr>
              <w:t xml:space="preserve"> </w:t>
            </w:r>
            <w:r>
              <w:rPr>
                <w:sz w:val="24"/>
              </w:rPr>
              <w:t>и</w:t>
            </w:r>
            <w:r>
              <w:rPr>
                <w:spacing w:val="80"/>
                <w:sz w:val="24"/>
              </w:rPr>
              <w:t xml:space="preserve"> </w:t>
            </w:r>
            <w:r>
              <w:rPr>
                <w:sz w:val="24"/>
              </w:rPr>
              <w:t xml:space="preserve">опускание </w:t>
            </w:r>
            <w:r>
              <w:rPr>
                <w:spacing w:val="-2"/>
                <w:sz w:val="24"/>
              </w:rPr>
              <w:t>туловища).</w:t>
            </w:r>
          </w:p>
          <w:p w:rsidR="009A11BE" w:rsidRDefault="005C57DC">
            <w:pPr>
              <w:pStyle w:val="TableParagraph"/>
              <w:spacing w:before="1"/>
              <w:ind w:left="78" w:right="59"/>
              <w:jc w:val="both"/>
              <w:rPr>
                <w:sz w:val="24"/>
              </w:rPr>
            </w:pPr>
            <w:r>
              <w:rPr>
                <w:sz w:val="24"/>
              </w:rPr>
              <w:t>Упражнения для развития мышц ног: различные маховые движения ногами, приседания на обеих и на одной ноге, выпады, выпады с дополнительными пружинящими движениями.</w:t>
            </w:r>
          </w:p>
          <w:p w:rsidR="009A11BE" w:rsidRDefault="005C57DC">
            <w:pPr>
              <w:pStyle w:val="TableParagraph"/>
              <w:ind w:left="78" w:right="56"/>
              <w:jc w:val="both"/>
              <w:rPr>
                <w:sz w:val="24"/>
              </w:rPr>
            </w:pPr>
            <w:r>
              <w:rPr>
                <w:sz w:val="24"/>
              </w:rPr>
              <w:t>Упражнения с сопротивлением. Упражнения в парах – повороты и наклоны туловища, сгибание и разгибание рук, приседания с партнером, перенос партнера на спине и на плечах, игры с элементами сопротивления.</w:t>
            </w:r>
          </w:p>
          <w:p w:rsidR="009A11BE" w:rsidRDefault="005C57DC">
            <w:pPr>
              <w:pStyle w:val="TableParagraph"/>
              <w:tabs>
                <w:tab w:val="left" w:pos="2742"/>
                <w:tab w:val="left" w:pos="4682"/>
              </w:tabs>
              <w:ind w:left="78"/>
              <w:jc w:val="both"/>
              <w:rPr>
                <w:sz w:val="24"/>
              </w:rPr>
            </w:pPr>
            <w:r>
              <w:rPr>
                <w:spacing w:val="-2"/>
                <w:sz w:val="24"/>
              </w:rPr>
              <w:t>Общеразвивающие</w:t>
            </w:r>
            <w:r>
              <w:rPr>
                <w:sz w:val="24"/>
              </w:rPr>
              <w:tab/>
            </w:r>
            <w:r>
              <w:rPr>
                <w:spacing w:val="-2"/>
                <w:sz w:val="24"/>
              </w:rPr>
              <w:t>упражнения</w:t>
            </w:r>
            <w:r>
              <w:rPr>
                <w:sz w:val="24"/>
              </w:rPr>
              <w:tab/>
            </w:r>
            <w:r>
              <w:rPr>
                <w:spacing w:val="-10"/>
                <w:sz w:val="24"/>
              </w:rPr>
              <w:t>с</w:t>
            </w:r>
          </w:p>
        </w:tc>
      </w:tr>
    </w:tbl>
    <w:p w:rsidR="009A11BE" w:rsidRDefault="009A11BE">
      <w:pPr>
        <w:pStyle w:val="TableParagraph"/>
        <w:jc w:val="both"/>
        <w:rPr>
          <w:sz w:val="24"/>
        </w:rPr>
        <w:sectPr w:rsidR="009A11BE">
          <w:type w:val="continuous"/>
          <w:pgSz w:w="11910" w:h="16840"/>
          <w:pgMar w:top="1100" w:right="566" w:bottom="1320" w:left="850" w:header="0" w:footer="1069" w:gutter="0"/>
          <w:cols w:space="720"/>
        </w:sectPr>
      </w:pPr>
    </w:p>
    <w:tbl>
      <w:tblPr>
        <w:tblStyle w:val="TableNormal"/>
        <w:tblW w:w="0" w:type="auto"/>
        <w:tblInd w:w="89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151"/>
        <w:gridCol w:w="2552"/>
        <w:gridCol w:w="4871"/>
      </w:tblGrid>
      <w:tr w:rsidR="009A11BE">
        <w:trPr>
          <w:trHeight w:val="10091"/>
        </w:trPr>
        <w:tc>
          <w:tcPr>
            <w:tcW w:w="2151" w:type="dxa"/>
            <w:tcBorders>
              <w:bottom w:val="single" w:sz="12" w:space="0" w:color="000000"/>
            </w:tcBorders>
          </w:tcPr>
          <w:p w:rsidR="009A11BE" w:rsidRDefault="009A11BE">
            <w:pPr>
              <w:pStyle w:val="TableParagraph"/>
              <w:rPr>
                <w:sz w:val="24"/>
              </w:rPr>
            </w:pPr>
          </w:p>
        </w:tc>
        <w:tc>
          <w:tcPr>
            <w:tcW w:w="2552" w:type="dxa"/>
            <w:tcBorders>
              <w:bottom w:val="single" w:sz="12" w:space="0" w:color="000000"/>
            </w:tcBorders>
          </w:tcPr>
          <w:p w:rsidR="009A11BE" w:rsidRDefault="009A11BE">
            <w:pPr>
              <w:pStyle w:val="TableParagraph"/>
              <w:rPr>
                <w:sz w:val="24"/>
              </w:rPr>
            </w:pPr>
          </w:p>
        </w:tc>
        <w:tc>
          <w:tcPr>
            <w:tcW w:w="4871" w:type="dxa"/>
            <w:tcBorders>
              <w:bottom w:val="single" w:sz="12" w:space="0" w:color="000000"/>
            </w:tcBorders>
          </w:tcPr>
          <w:p w:rsidR="009A11BE" w:rsidRDefault="005C57DC">
            <w:pPr>
              <w:pStyle w:val="TableParagraph"/>
              <w:spacing w:before="80"/>
              <w:ind w:left="78"/>
              <w:rPr>
                <w:sz w:val="24"/>
              </w:rPr>
            </w:pPr>
            <w:r>
              <w:rPr>
                <w:spacing w:val="-2"/>
                <w:sz w:val="24"/>
              </w:rPr>
              <w:t>пр</w:t>
            </w:r>
            <w:r>
              <w:rPr>
                <w:spacing w:val="-2"/>
                <w:sz w:val="24"/>
              </w:rPr>
              <w:t>едметами:</w:t>
            </w:r>
          </w:p>
          <w:p w:rsidR="009A11BE" w:rsidRDefault="005C57DC">
            <w:pPr>
              <w:pStyle w:val="TableParagraph"/>
              <w:ind w:left="78" w:right="58"/>
              <w:jc w:val="both"/>
              <w:rPr>
                <w:sz w:val="24"/>
              </w:rPr>
            </w:pPr>
            <w:r>
              <w:rPr>
                <w:sz w:val="24"/>
              </w:rPr>
              <w:t>Упражнения с набивными мячами: поднимание, опускание, наклоны, повороты, перебрасывания с одной руки на другую перед собой, над головой, за спиной, броски</w:t>
            </w:r>
            <w:r>
              <w:rPr>
                <w:spacing w:val="40"/>
                <w:sz w:val="24"/>
              </w:rPr>
              <w:t xml:space="preserve"> </w:t>
            </w:r>
            <w:r>
              <w:rPr>
                <w:sz w:val="24"/>
              </w:rPr>
              <w:t>и ловля мяча.</w:t>
            </w:r>
          </w:p>
          <w:p w:rsidR="009A11BE" w:rsidRDefault="005C57DC">
            <w:pPr>
              <w:pStyle w:val="TableParagraph"/>
              <w:spacing w:before="1"/>
              <w:ind w:left="78" w:right="61"/>
              <w:jc w:val="both"/>
              <w:rPr>
                <w:sz w:val="24"/>
              </w:rPr>
            </w:pPr>
            <w:r>
              <w:rPr>
                <w:sz w:val="24"/>
              </w:rPr>
              <w:t>Упражнения на месте (стоя, сидя, лежа) и в движении (в парах и группе с передачами, бросками и ловлей мяча).</w:t>
            </w:r>
          </w:p>
          <w:p w:rsidR="009A11BE" w:rsidRDefault="005C57DC">
            <w:pPr>
              <w:pStyle w:val="TableParagraph"/>
              <w:ind w:left="78" w:right="58"/>
              <w:jc w:val="both"/>
              <w:rPr>
                <w:sz w:val="24"/>
              </w:rPr>
            </w:pPr>
            <w:r>
              <w:rPr>
                <w:sz w:val="24"/>
              </w:rPr>
              <w:t>Упражнения с гантелями, штангой, мешками с песком: сгибание и разгибание рук, медленные повороты и наклоны туловища, приседания (начинать в положен</w:t>
            </w:r>
            <w:r>
              <w:rPr>
                <w:sz w:val="24"/>
              </w:rPr>
              <w:t>ии лежа, затем вводить упражнения с утяжелителями сидя, если нет противопоказаний и нарушений осанки).</w:t>
            </w:r>
          </w:p>
          <w:p w:rsidR="009A11BE" w:rsidRDefault="005C57DC">
            <w:pPr>
              <w:pStyle w:val="TableParagraph"/>
              <w:ind w:left="78" w:right="59"/>
              <w:jc w:val="both"/>
              <w:rPr>
                <w:sz w:val="24"/>
              </w:rPr>
            </w:pPr>
            <w:r>
              <w:rPr>
                <w:sz w:val="24"/>
              </w:rPr>
              <w:t>Упражнения с малыми мячами – броски и ловля мяча после подбрасывания вверх,</w:t>
            </w:r>
            <w:r>
              <w:rPr>
                <w:spacing w:val="40"/>
                <w:sz w:val="24"/>
              </w:rPr>
              <w:t xml:space="preserve"> </w:t>
            </w:r>
            <w:r>
              <w:rPr>
                <w:sz w:val="24"/>
              </w:rPr>
              <w:t>удара о пол, в стену (ловля мяча на месте, в прыжке, после кувырка в движении</w:t>
            </w:r>
            <w:r>
              <w:rPr>
                <w:sz w:val="24"/>
              </w:rPr>
              <w:t>).</w:t>
            </w:r>
          </w:p>
          <w:p w:rsidR="009A11BE" w:rsidRDefault="005C57DC">
            <w:pPr>
              <w:pStyle w:val="TableParagraph"/>
              <w:spacing w:before="1"/>
              <w:ind w:left="78" w:right="59"/>
              <w:jc w:val="both"/>
              <w:rPr>
                <w:sz w:val="24"/>
              </w:rPr>
            </w:pPr>
            <w:r>
              <w:rPr>
                <w:sz w:val="24"/>
              </w:rPr>
              <w:t>Перекаты: вперед и назад из положения лёжа на спине, перекат вперед и назад из положения сидя, перекат вперед и назад из упора присев, круговой перекат в сторону, перекат вперед погнувшись.</w:t>
            </w:r>
          </w:p>
          <w:p w:rsidR="009A11BE" w:rsidRDefault="005C57DC">
            <w:pPr>
              <w:pStyle w:val="TableParagraph"/>
              <w:ind w:left="78" w:right="60"/>
              <w:jc w:val="both"/>
              <w:rPr>
                <w:sz w:val="24"/>
              </w:rPr>
            </w:pPr>
            <w:r>
              <w:rPr>
                <w:sz w:val="24"/>
              </w:rPr>
              <w:t>Упражнения в группировке: в положении лёжа на спине, сидя, в пр</w:t>
            </w:r>
            <w:r>
              <w:rPr>
                <w:sz w:val="24"/>
              </w:rPr>
              <w:t>иседе.</w:t>
            </w:r>
          </w:p>
          <w:p w:rsidR="009A11BE" w:rsidRDefault="005C57DC">
            <w:pPr>
              <w:pStyle w:val="TableParagraph"/>
              <w:ind w:left="78" w:right="62"/>
              <w:jc w:val="both"/>
              <w:rPr>
                <w:sz w:val="24"/>
              </w:rPr>
            </w:pPr>
            <w:r>
              <w:rPr>
                <w:sz w:val="24"/>
              </w:rPr>
              <w:t>Кувырки: кувырок назад, кувырок назад прогнувшись через плечо, кувырок вперед, кувырок вперед с прыжка.</w:t>
            </w:r>
          </w:p>
          <w:p w:rsidR="009A11BE" w:rsidRDefault="005C57DC">
            <w:pPr>
              <w:pStyle w:val="TableParagraph"/>
              <w:ind w:left="78" w:right="56"/>
              <w:jc w:val="both"/>
              <w:rPr>
                <w:sz w:val="24"/>
              </w:rPr>
            </w:pPr>
            <w:r>
              <w:rPr>
                <w:sz w:val="24"/>
              </w:rPr>
              <w:t>Стойки: Стойка на лопатках. Стойка на голове и руках, стойка на руках</w:t>
            </w:r>
          </w:p>
          <w:p w:rsidR="009A11BE" w:rsidRDefault="005C57DC">
            <w:pPr>
              <w:pStyle w:val="TableParagraph"/>
              <w:ind w:left="78"/>
              <w:jc w:val="both"/>
              <w:rPr>
                <w:sz w:val="24"/>
              </w:rPr>
            </w:pPr>
            <w:r>
              <w:rPr>
                <w:sz w:val="24"/>
              </w:rPr>
              <w:t>Мост.</w:t>
            </w:r>
            <w:r>
              <w:rPr>
                <w:spacing w:val="-3"/>
                <w:sz w:val="24"/>
              </w:rPr>
              <w:t xml:space="preserve"> </w:t>
            </w:r>
            <w:r>
              <w:rPr>
                <w:spacing w:val="-2"/>
                <w:sz w:val="24"/>
              </w:rPr>
              <w:t>Перевороты.</w:t>
            </w:r>
          </w:p>
          <w:p w:rsidR="009A11BE" w:rsidRDefault="005C57DC">
            <w:pPr>
              <w:pStyle w:val="TableParagraph"/>
              <w:ind w:left="78" w:right="60"/>
              <w:jc w:val="both"/>
              <w:rPr>
                <w:sz w:val="24"/>
              </w:rPr>
            </w:pPr>
            <w:r>
              <w:rPr>
                <w:sz w:val="24"/>
              </w:rPr>
              <w:t>Постепенно усложняющиеся комбинации элементов в соответствии с двигательными возможностями обучающихся.</w:t>
            </w:r>
          </w:p>
        </w:tc>
      </w:tr>
      <w:tr w:rsidR="009A11BE">
        <w:trPr>
          <w:trHeight w:val="4017"/>
        </w:trPr>
        <w:tc>
          <w:tcPr>
            <w:tcW w:w="2151" w:type="dxa"/>
            <w:tcBorders>
              <w:top w:val="single" w:sz="12" w:space="0" w:color="000000"/>
              <w:bottom w:val="single" w:sz="6" w:space="0" w:color="000000"/>
            </w:tcBorders>
          </w:tcPr>
          <w:p w:rsidR="009A11BE" w:rsidRDefault="005C57DC">
            <w:pPr>
              <w:pStyle w:val="TableParagraph"/>
              <w:spacing w:before="77"/>
              <w:ind w:left="78"/>
              <w:rPr>
                <w:sz w:val="24"/>
              </w:rPr>
            </w:pPr>
            <w:r>
              <w:rPr>
                <w:sz w:val="24"/>
              </w:rPr>
              <w:t>Легкая</w:t>
            </w:r>
            <w:r>
              <w:rPr>
                <w:spacing w:val="-1"/>
                <w:sz w:val="24"/>
              </w:rPr>
              <w:t xml:space="preserve"> </w:t>
            </w:r>
            <w:r>
              <w:rPr>
                <w:spacing w:val="-2"/>
                <w:sz w:val="24"/>
              </w:rPr>
              <w:t>атлетика</w:t>
            </w:r>
          </w:p>
        </w:tc>
        <w:tc>
          <w:tcPr>
            <w:tcW w:w="2552" w:type="dxa"/>
            <w:tcBorders>
              <w:top w:val="single" w:sz="12" w:space="0" w:color="000000"/>
              <w:bottom w:val="single" w:sz="6" w:space="0" w:color="000000"/>
            </w:tcBorders>
          </w:tcPr>
          <w:p w:rsidR="009A11BE" w:rsidRDefault="005C57DC">
            <w:pPr>
              <w:pStyle w:val="TableParagraph"/>
              <w:spacing w:before="77"/>
              <w:ind w:left="78"/>
              <w:rPr>
                <w:sz w:val="24"/>
              </w:rPr>
            </w:pPr>
            <w:r>
              <w:rPr>
                <w:sz w:val="24"/>
              </w:rPr>
              <w:t>Обучение</w:t>
            </w:r>
            <w:r>
              <w:rPr>
                <w:spacing w:val="-15"/>
                <w:sz w:val="24"/>
              </w:rPr>
              <w:t xml:space="preserve"> </w:t>
            </w:r>
            <w:r>
              <w:rPr>
                <w:sz w:val="24"/>
              </w:rPr>
              <w:t>технике ходьбы и бега</w:t>
            </w:r>
          </w:p>
        </w:tc>
        <w:tc>
          <w:tcPr>
            <w:tcW w:w="4871" w:type="dxa"/>
            <w:tcBorders>
              <w:top w:val="single" w:sz="12" w:space="0" w:color="000000"/>
              <w:bottom w:val="single" w:sz="6" w:space="0" w:color="000000"/>
            </w:tcBorders>
          </w:tcPr>
          <w:p w:rsidR="009A11BE" w:rsidRDefault="005C57DC">
            <w:pPr>
              <w:pStyle w:val="TableParagraph"/>
              <w:spacing w:before="77"/>
              <w:ind w:left="78"/>
              <w:rPr>
                <w:b/>
                <w:sz w:val="24"/>
              </w:rPr>
            </w:pPr>
            <w:r>
              <w:rPr>
                <w:b/>
                <w:spacing w:val="-2"/>
                <w:sz w:val="24"/>
              </w:rPr>
              <w:t>Ходьба.</w:t>
            </w:r>
          </w:p>
          <w:p w:rsidR="009A11BE" w:rsidRDefault="005C57DC">
            <w:pPr>
              <w:pStyle w:val="TableParagraph"/>
              <w:ind w:left="78" w:right="60"/>
              <w:jc w:val="both"/>
              <w:rPr>
                <w:sz w:val="24"/>
              </w:rPr>
            </w:pPr>
            <w:r>
              <w:rPr>
                <w:sz w:val="24"/>
              </w:rPr>
              <w:t xml:space="preserve">Сочетание разновидностей ходьбы (на носках, на пятках, в полу-приседе, спиной </w:t>
            </w:r>
            <w:r>
              <w:rPr>
                <w:spacing w:val="-2"/>
                <w:sz w:val="24"/>
              </w:rPr>
              <w:t>вперед).</w:t>
            </w:r>
          </w:p>
          <w:p w:rsidR="009A11BE" w:rsidRDefault="005C57DC">
            <w:pPr>
              <w:pStyle w:val="TableParagraph"/>
              <w:ind w:left="78" w:right="59"/>
              <w:jc w:val="both"/>
              <w:rPr>
                <w:sz w:val="24"/>
              </w:rPr>
            </w:pPr>
            <w:r>
              <w:rPr>
                <w:sz w:val="24"/>
              </w:rPr>
              <w:t xml:space="preserve">Ходьба на носках с высоким подниманием </w:t>
            </w:r>
            <w:r>
              <w:rPr>
                <w:spacing w:val="-2"/>
                <w:sz w:val="24"/>
              </w:rPr>
              <w:t>бедра;</w:t>
            </w:r>
          </w:p>
          <w:p w:rsidR="009A11BE" w:rsidRDefault="005C57DC">
            <w:pPr>
              <w:pStyle w:val="TableParagraph"/>
              <w:ind w:left="78" w:right="60"/>
              <w:jc w:val="both"/>
              <w:rPr>
                <w:sz w:val="24"/>
              </w:rPr>
            </w:pPr>
            <w:r>
              <w:rPr>
                <w:sz w:val="24"/>
              </w:rPr>
              <w:t xml:space="preserve">ходьба приставным шагом левым и правым </w:t>
            </w:r>
            <w:r>
              <w:rPr>
                <w:spacing w:val="-2"/>
                <w:sz w:val="24"/>
              </w:rPr>
              <w:t>боком;</w:t>
            </w:r>
          </w:p>
          <w:p w:rsidR="009A11BE" w:rsidRDefault="005C57DC">
            <w:pPr>
              <w:pStyle w:val="TableParagraph"/>
              <w:ind w:left="78" w:right="59"/>
              <w:jc w:val="both"/>
              <w:rPr>
                <w:sz w:val="24"/>
              </w:rPr>
            </w:pPr>
            <w:r>
              <w:rPr>
                <w:sz w:val="24"/>
              </w:rPr>
              <w:t>ходьба с остановками для выполнения задания (присесть, повернуться, выполнить упражнение и др.);</w:t>
            </w:r>
          </w:p>
          <w:p w:rsidR="009A11BE" w:rsidRDefault="005C57DC">
            <w:pPr>
              <w:pStyle w:val="TableParagraph"/>
              <w:ind w:left="78"/>
              <w:jc w:val="both"/>
              <w:rPr>
                <w:sz w:val="24"/>
              </w:rPr>
            </w:pPr>
            <w:r>
              <w:rPr>
                <w:sz w:val="24"/>
              </w:rPr>
              <w:t>ходьба</w:t>
            </w:r>
            <w:r>
              <w:rPr>
                <w:spacing w:val="-4"/>
                <w:sz w:val="24"/>
              </w:rPr>
              <w:t xml:space="preserve"> </w:t>
            </w:r>
            <w:r>
              <w:rPr>
                <w:sz w:val="24"/>
              </w:rPr>
              <w:t>скрестным</w:t>
            </w:r>
            <w:r>
              <w:rPr>
                <w:spacing w:val="-4"/>
                <w:sz w:val="24"/>
              </w:rPr>
              <w:t xml:space="preserve"> </w:t>
            </w:r>
            <w:r>
              <w:rPr>
                <w:spacing w:val="-2"/>
                <w:sz w:val="24"/>
              </w:rPr>
              <w:t>шагом;</w:t>
            </w:r>
          </w:p>
          <w:p w:rsidR="009A11BE" w:rsidRDefault="005C57DC">
            <w:pPr>
              <w:pStyle w:val="TableParagraph"/>
              <w:spacing w:before="1"/>
              <w:ind w:left="78" w:right="57"/>
              <w:jc w:val="both"/>
              <w:rPr>
                <w:sz w:val="24"/>
              </w:rPr>
            </w:pPr>
            <w:r>
              <w:rPr>
                <w:sz w:val="24"/>
              </w:rPr>
              <w:t xml:space="preserve">ходьба с изменением направлений по </w:t>
            </w:r>
            <w:r>
              <w:rPr>
                <w:spacing w:val="-2"/>
                <w:sz w:val="24"/>
              </w:rPr>
              <w:t>сигналу;</w:t>
            </w:r>
          </w:p>
        </w:tc>
      </w:tr>
    </w:tbl>
    <w:p w:rsidR="009A11BE" w:rsidRDefault="009A11BE">
      <w:pPr>
        <w:pStyle w:val="TableParagraph"/>
        <w:jc w:val="both"/>
        <w:rPr>
          <w:sz w:val="24"/>
        </w:rPr>
        <w:sectPr w:rsidR="009A11BE">
          <w:type w:val="continuous"/>
          <w:pgSz w:w="11910" w:h="16840"/>
          <w:pgMar w:top="1100" w:right="566" w:bottom="1320" w:left="850" w:header="0" w:footer="1069" w:gutter="0"/>
          <w:cols w:space="720"/>
        </w:sectPr>
      </w:pPr>
    </w:p>
    <w:tbl>
      <w:tblPr>
        <w:tblStyle w:val="TableNormal"/>
        <w:tblW w:w="0" w:type="auto"/>
        <w:tblInd w:w="89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151"/>
        <w:gridCol w:w="2552"/>
        <w:gridCol w:w="4871"/>
      </w:tblGrid>
      <w:tr w:rsidR="009A11BE">
        <w:trPr>
          <w:trHeight w:val="14234"/>
        </w:trPr>
        <w:tc>
          <w:tcPr>
            <w:tcW w:w="2151" w:type="dxa"/>
            <w:tcBorders>
              <w:bottom w:val="single" w:sz="6" w:space="0" w:color="000000"/>
            </w:tcBorders>
          </w:tcPr>
          <w:p w:rsidR="009A11BE" w:rsidRDefault="009A11BE">
            <w:pPr>
              <w:pStyle w:val="TableParagraph"/>
              <w:rPr>
                <w:sz w:val="24"/>
              </w:rPr>
            </w:pPr>
          </w:p>
        </w:tc>
        <w:tc>
          <w:tcPr>
            <w:tcW w:w="2552" w:type="dxa"/>
            <w:tcBorders>
              <w:bottom w:val="single" w:sz="6" w:space="0" w:color="000000"/>
            </w:tcBorders>
          </w:tcPr>
          <w:p w:rsidR="009A11BE" w:rsidRDefault="009A11BE">
            <w:pPr>
              <w:pStyle w:val="TableParagraph"/>
              <w:rPr>
                <w:i/>
                <w:sz w:val="24"/>
              </w:rPr>
            </w:pPr>
          </w:p>
          <w:p w:rsidR="009A11BE" w:rsidRDefault="009A11BE">
            <w:pPr>
              <w:pStyle w:val="TableParagraph"/>
              <w:rPr>
                <w:i/>
                <w:sz w:val="24"/>
              </w:rPr>
            </w:pPr>
          </w:p>
          <w:p w:rsidR="009A11BE" w:rsidRDefault="009A11BE">
            <w:pPr>
              <w:pStyle w:val="TableParagraph"/>
              <w:rPr>
                <w:i/>
                <w:sz w:val="24"/>
              </w:rPr>
            </w:pPr>
          </w:p>
          <w:p w:rsidR="009A11BE" w:rsidRDefault="009A11BE">
            <w:pPr>
              <w:pStyle w:val="TableParagraph"/>
              <w:rPr>
                <w:i/>
                <w:sz w:val="24"/>
              </w:rPr>
            </w:pPr>
          </w:p>
          <w:p w:rsidR="009A11BE" w:rsidRDefault="009A11BE">
            <w:pPr>
              <w:pStyle w:val="TableParagraph"/>
              <w:rPr>
                <w:i/>
                <w:sz w:val="24"/>
              </w:rPr>
            </w:pPr>
          </w:p>
          <w:p w:rsidR="009A11BE" w:rsidRDefault="009A11BE">
            <w:pPr>
              <w:pStyle w:val="TableParagraph"/>
              <w:rPr>
                <w:i/>
                <w:sz w:val="24"/>
              </w:rPr>
            </w:pPr>
          </w:p>
          <w:p w:rsidR="009A11BE" w:rsidRDefault="009A11BE">
            <w:pPr>
              <w:pStyle w:val="TableParagraph"/>
              <w:rPr>
                <w:i/>
                <w:sz w:val="24"/>
              </w:rPr>
            </w:pPr>
          </w:p>
          <w:p w:rsidR="009A11BE" w:rsidRDefault="009A11BE">
            <w:pPr>
              <w:pStyle w:val="TableParagraph"/>
              <w:rPr>
                <w:i/>
                <w:sz w:val="24"/>
              </w:rPr>
            </w:pPr>
          </w:p>
          <w:p w:rsidR="009A11BE" w:rsidRDefault="009A11BE">
            <w:pPr>
              <w:pStyle w:val="TableParagraph"/>
              <w:rPr>
                <w:i/>
                <w:sz w:val="24"/>
              </w:rPr>
            </w:pPr>
          </w:p>
          <w:p w:rsidR="009A11BE" w:rsidRDefault="009A11BE">
            <w:pPr>
              <w:pStyle w:val="TableParagraph"/>
              <w:rPr>
                <w:i/>
                <w:sz w:val="24"/>
              </w:rPr>
            </w:pPr>
          </w:p>
          <w:p w:rsidR="009A11BE" w:rsidRDefault="009A11BE">
            <w:pPr>
              <w:pStyle w:val="TableParagraph"/>
              <w:rPr>
                <w:i/>
                <w:sz w:val="24"/>
              </w:rPr>
            </w:pPr>
          </w:p>
          <w:p w:rsidR="009A11BE" w:rsidRDefault="009A11BE">
            <w:pPr>
              <w:pStyle w:val="TableParagraph"/>
              <w:rPr>
                <w:i/>
                <w:sz w:val="24"/>
              </w:rPr>
            </w:pPr>
          </w:p>
          <w:p w:rsidR="009A11BE" w:rsidRDefault="009A11BE">
            <w:pPr>
              <w:pStyle w:val="TableParagraph"/>
              <w:rPr>
                <w:i/>
                <w:sz w:val="24"/>
              </w:rPr>
            </w:pPr>
          </w:p>
          <w:p w:rsidR="009A11BE" w:rsidRDefault="009A11BE">
            <w:pPr>
              <w:pStyle w:val="TableParagraph"/>
              <w:rPr>
                <w:i/>
                <w:sz w:val="24"/>
              </w:rPr>
            </w:pPr>
          </w:p>
          <w:p w:rsidR="009A11BE" w:rsidRDefault="009A11BE">
            <w:pPr>
              <w:pStyle w:val="TableParagraph"/>
              <w:rPr>
                <w:i/>
                <w:sz w:val="24"/>
              </w:rPr>
            </w:pPr>
          </w:p>
          <w:p w:rsidR="009A11BE" w:rsidRDefault="009A11BE">
            <w:pPr>
              <w:pStyle w:val="TableParagraph"/>
              <w:rPr>
                <w:i/>
                <w:sz w:val="24"/>
              </w:rPr>
            </w:pPr>
          </w:p>
          <w:p w:rsidR="009A11BE" w:rsidRDefault="009A11BE">
            <w:pPr>
              <w:pStyle w:val="TableParagraph"/>
              <w:rPr>
                <w:i/>
                <w:sz w:val="24"/>
              </w:rPr>
            </w:pPr>
          </w:p>
          <w:p w:rsidR="009A11BE" w:rsidRDefault="009A11BE">
            <w:pPr>
              <w:pStyle w:val="TableParagraph"/>
              <w:rPr>
                <w:i/>
                <w:sz w:val="24"/>
              </w:rPr>
            </w:pPr>
          </w:p>
          <w:p w:rsidR="009A11BE" w:rsidRDefault="009A11BE">
            <w:pPr>
              <w:pStyle w:val="TableParagraph"/>
              <w:rPr>
                <w:i/>
                <w:sz w:val="24"/>
              </w:rPr>
            </w:pPr>
          </w:p>
          <w:p w:rsidR="009A11BE" w:rsidRDefault="009A11BE">
            <w:pPr>
              <w:pStyle w:val="TableParagraph"/>
              <w:rPr>
                <w:i/>
                <w:sz w:val="24"/>
              </w:rPr>
            </w:pPr>
          </w:p>
          <w:p w:rsidR="009A11BE" w:rsidRDefault="009A11BE">
            <w:pPr>
              <w:pStyle w:val="TableParagraph"/>
              <w:rPr>
                <w:i/>
                <w:sz w:val="24"/>
              </w:rPr>
            </w:pPr>
          </w:p>
          <w:p w:rsidR="009A11BE" w:rsidRDefault="009A11BE">
            <w:pPr>
              <w:pStyle w:val="TableParagraph"/>
              <w:rPr>
                <w:i/>
                <w:sz w:val="24"/>
              </w:rPr>
            </w:pPr>
          </w:p>
          <w:p w:rsidR="009A11BE" w:rsidRDefault="009A11BE">
            <w:pPr>
              <w:pStyle w:val="TableParagraph"/>
              <w:rPr>
                <w:i/>
                <w:sz w:val="24"/>
              </w:rPr>
            </w:pPr>
          </w:p>
          <w:p w:rsidR="009A11BE" w:rsidRDefault="009A11BE">
            <w:pPr>
              <w:pStyle w:val="TableParagraph"/>
              <w:rPr>
                <w:i/>
                <w:sz w:val="24"/>
              </w:rPr>
            </w:pPr>
          </w:p>
          <w:p w:rsidR="009A11BE" w:rsidRDefault="009A11BE">
            <w:pPr>
              <w:pStyle w:val="TableParagraph"/>
              <w:rPr>
                <w:i/>
                <w:sz w:val="24"/>
              </w:rPr>
            </w:pPr>
          </w:p>
          <w:p w:rsidR="009A11BE" w:rsidRDefault="009A11BE">
            <w:pPr>
              <w:pStyle w:val="TableParagraph"/>
              <w:rPr>
                <w:i/>
                <w:sz w:val="24"/>
              </w:rPr>
            </w:pPr>
          </w:p>
          <w:p w:rsidR="009A11BE" w:rsidRDefault="009A11BE">
            <w:pPr>
              <w:pStyle w:val="TableParagraph"/>
              <w:rPr>
                <w:i/>
                <w:sz w:val="24"/>
              </w:rPr>
            </w:pPr>
          </w:p>
          <w:p w:rsidR="009A11BE" w:rsidRDefault="009A11BE">
            <w:pPr>
              <w:pStyle w:val="TableParagraph"/>
              <w:rPr>
                <w:i/>
                <w:sz w:val="24"/>
              </w:rPr>
            </w:pPr>
          </w:p>
          <w:p w:rsidR="009A11BE" w:rsidRDefault="009A11BE">
            <w:pPr>
              <w:pStyle w:val="TableParagraph"/>
              <w:rPr>
                <w:i/>
                <w:sz w:val="24"/>
              </w:rPr>
            </w:pPr>
          </w:p>
          <w:p w:rsidR="009A11BE" w:rsidRDefault="009A11BE">
            <w:pPr>
              <w:pStyle w:val="TableParagraph"/>
              <w:rPr>
                <w:i/>
                <w:sz w:val="24"/>
              </w:rPr>
            </w:pPr>
          </w:p>
          <w:p w:rsidR="009A11BE" w:rsidRDefault="009A11BE">
            <w:pPr>
              <w:pStyle w:val="TableParagraph"/>
              <w:rPr>
                <w:i/>
                <w:sz w:val="24"/>
              </w:rPr>
            </w:pPr>
          </w:p>
          <w:p w:rsidR="009A11BE" w:rsidRDefault="009A11BE">
            <w:pPr>
              <w:pStyle w:val="TableParagraph"/>
              <w:rPr>
                <w:i/>
                <w:sz w:val="24"/>
              </w:rPr>
            </w:pPr>
          </w:p>
          <w:p w:rsidR="009A11BE" w:rsidRDefault="009A11BE">
            <w:pPr>
              <w:pStyle w:val="TableParagraph"/>
              <w:rPr>
                <w:i/>
                <w:sz w:val="24"/>
              </w:rPr>
            </w:pPr>
          </w:p>
          <w:p w:rsidR="009A11BE" w:rsidRDefault="009A11BE">
            <w:pPr>
              <w:pStyle w:val="TableParagraph"/>
              <w:rPr>
                <w:i/>
                <w:sz w:val="24"/>
              </w:rPr>
            </w:pPr>
          </w:p>
          <w:p w:rsidR="009A11BE" w:rsidRDefault="009A11BE">
            <w:pPr>
              <w:pStyle w:val="TableParagraph"/>
              <w:rPr>
                <w:i/>
                <w:sz w:val="24"/>
              </w:rPr>
            </w:pPr>
          </w:p>
          <w:p w:rsidR="009A11BE" w:rsidRDefault="009A11BE">
            <w:pPr>
              <w:pStyle w:val="TableParagraph"/>
              <w:rPr>
                <w:i/>
                <w:sz w:val="24"/>
              </w:rPr>
            </w:pPr>
          </w:p>
          <w:p w:rsidR="009A11BE" w:rsidRDefault="009A11BE">
            <w:pPr>
              <w:pStyle w:val="TableParagraph"/>
              <w:rPr>
                <w:i/>
                <w:sz w:val="24"/>
              </w:rPr>
            </w:pPr>
          </w:p>
          <w:p w:rsidR="009A11BE" w:rsidRDefault="009A11BE">
            <w:pPr>
              <w:pStyle w:val="TableParagraph"/>
              <w:rPr>
                <w:i/>
                <w:sz w:val="24"/>
              </w:rPr>
            </w:pPr>
          </w:p>
          <w:p w:rsidR="009A11BE" w:rsidRDefault="009A11BE">
            <w:pPr>
              <w:pStyle w:val="TableParagraph"/>
              <w:rPr>
                <w:i/>
                <w:sz w:val="24"/>
              </w:rPr>
            </w:pPr>
          </w:p>
          <w:p w:rsidR="009A11BE" w:rsidRDefault="009A11BE">
            <w:pPr>
              <w:pStyle w:val="TableParagraph"/>
              <w:rPr>
                <w:i/>
                <w:sz w:val="24"/>
              </w:rPr>
            </w:pPr>
          </w:p>
          <w:p w:rsidR="009A11BE" w:rsidRDefault="009A11BE">
            <w:pPr>
              <w:pStyle w:val="TableParagraph"/>
              <w:rPr>
                <w:i/>
                <w:sz w:val="24"/>
              </w:rPr>
            </w:pPr>
          </w:p>
          <w:p w:rsidR="009A11BE" w:rsidRDefault="009A11BE">
            <w:pPr>
              <w:pStyle w:val="TableParagraph"/>
              <w:rPr>
                <w:i/>
                <w:sz w:val="24"/>
              </w:rPr>
            </w:pPr>
          </w:p>
          <w:p w:rsidR="009A11BE" w:rsidRDefault="009A11BE">
            <w:pPr>
              <w:pStyle w:val="TableParagraph"/>
              <w:spacing w:before="83"/>
              <w:rPr>
                <w:i/>
                <w:sz w:val="24"/>
              </w:rPr>
            </w:pPr>
          </w:p>
          <w:p w:rsidR="009A11BE" w:rsidRDefault="005C57DC">
            <w:pPr>
              <w:pStyle w:val="TableParagraph"/>
              <w:ind w:left="78" w:right="476"/>
              <w:rPr>
                <w:sz w:val="24"/>
              </w:rPr>
            </w:pPr>
            <w:r>
              <w:rPr>
                <w:sz w:val="24"/>
              </w:rPr>
              <w:t>Обучение</w:t>
            </w:r>
            <w:r>
              <w:rPr>
                <w:spacing w:val="-15"/>
                <w:sz w:val="24"/>
              </w:rPr>
              <w:t xml:space="preserve"> </w:t>
            </w:r>
            <w:r>
              <w:rPr>
                <w:sz w:val="24"/>
              </w:rPr>
              <w:t>метанию малого мяча</w:t>
            </w:r>
          </w:p>
        </w:tc>
        <w:tc>
          <w:tcPr>
            <w:tcW w:w="4871" w:type="dxa"/>
            <w:tcBorders>
              <w:bottom w:val="single" w:sz="6" w:space="0" w:color="000000"/>
            </w:tcBorders>
          </w:tcPr>
          <w:p w:rsidR="009A11BE" w:rsidRDefault="005C57DC">
            <w:pPr>
              <w:pStyle w:val="TableParagraph"/>
              <w:spacing w:before="80"/>
              <w:ind w:left="78"/>
              <w:rPr>
                <w:sz w:val="24"/>
              </w:rPr>
            </w:pPr>
            <w:r>
              <w:rPr>
                <w:sz w:val="24"/>
              </w:rPr>
              <w:t>ходьба</w:t>
            </w:r>
            <w:r>
              <w:rPr>
                <w:spacing w:val="80"/>
                <w:sz w:val="24"/>
              </w:rPr>
              <w:t xml:space="preserve"> </w:t>
            </w:r>
            <w:r>
              <w:rPr>
                <w:sz w:val="24"/>
              </w:rPr>
              <w:t>с</w:t>
            </w:r>
            <w:r>
              <w:rPr>
                <w:spacing w:val="80"/>
                <w:sz w:val="24"/>
              </w:rPr>
              <w:t xml:space="preserve"> </w:t>
            </w:r>
            <w:r>
              <w:rPr>
                <w:sz w:val="24"/>
              </w:rPr>
              <w:t>выполнением</w:t>
            </w:r>
            <w:r>
              <w:rPr>
                <w:spacing w:val="80"/>
                <w:sz w:val="24"/>
              </w:rPr>
              <w:t xml:space="preserve"> </w:t>
            </w:r>
            <w:r>
              <w:rPr>
                <w:sz w:val="24"/>
              </w:rPr>
              <w:t>движений</w:t>
            </w:r>
            <w:r>
              <w:rPr>
                <w:spacing w:val="80"/>
                <w:sz w:val="24"/>
              </w:rPr>
              <w:t xml:space="preserve"> </w:t>
            </w:r>
            <w:r>
              <w:rPr>
                <w:sz w:val="24"/>
              </w:rPr>
              <w:t>рук</w:t>
            </w:r>
            <w:r>
              <w:rPr>
                <w:spacing w:val="80"/>
                <w:sz w:val="24"/>
              </w:rPr>
              <w:t xml:space="preserve"> </w:t>
            </w:r>
            <w:r>
              <w:rPr>
                <w:sz w:val="24"/>
              </w:rPr>
              <w:t xml:space="preserve">на </w:t>
            </w:r>
            <w:r>
              <w:rPr>
                <w:spacing w:val="-2"/>
                <w:sz w:val="24"/>
              </w:rPr>
              <w:t>координацию;</w:t>
            </w:r>
          </w:p>
          <w:p w:rsidR="009A11BE" w:rsidRDefault="005C57DC">
            <w:pPr>
              <w:pStyle w:val="TableParagraph"/>
              <w:tabs>
                <w:tab w:val="left" w:pos="1208"/>
                <w:tab w:val="left" w:pos="1743"/>
                <w:tab w:val="left" w:pos="3630"/>
              </w:tabs>
              <w:ind w:left="78" w:right="61"/>
              <w:rPr>
                <w:sz w:val="24"/>
              </w:rPr>
            </w:pPr>
            <w:r>
              <w:rPr>
                <w:spacing w:val="-2"/>
                <w:sz w:val="24"/>
              </w:rPr>
              <w:t>ходьба</w:t>
            </w:r>
            <w:r>
              <w:rPr>
                <w:sz w:val="24"/>
              </w:rPr>
              <w:tab/>
            </w:r>
            <w:r>
              <w:rPr>
                <w:spacing w:val="-10"/>
                <w:sz w:val="24"/>
              </w:rPr>
              <w:t>с</w:t>
            </w:r>
            <w:r>
              <w:rPr>
                <w:sz w:val="24"/>
              </w:rPr>
              <w:tab/>
            </w:r>
            <w:r>
              <w:rPr>
                <w:spacing w:val="-2"/>
                <w:sz w:val="24"/>
              </w:rPr>
              <w:t>преодолением</w:t>
            </w:r>
            <w:r>
              <w:rPr>
                <w:sz w:val="24"/>
              </w:rPr>
              <w:tab/>
            </w:r>
            <w:r>
              <w:rPr>
                <w:spacing w:val="-2"/>
                <w:sz w:val="24"/>
              </w:rPr>
              <w:t>несложных препятствий;</w:t>
            </w:r>
          </w:p>
          <w:p w:rsidR="009A11BE" w:rsidRDefault="005C57DC">
            <w:pPr>
              <w:pStyle w:val="TableParagraph"/>
              <w:tabs>
                <w:tab w:val="left" w:pos="2114"/>
                <w:tab w:val="left" w:pos="3038"/>
                <w:tab w:val="left" w:pos="3902"/>
                <w:tab w:val="left" w:pos="4675"/>
              </w:tabs>
              <w:spacing w:before="1"/>
              <w:ind w:left="78" w:right="60"/>
              <w:rPr>
                <w:sz w:val="24"/>
              </w:rPr>
            </w:pPr>
            <w:r>
              <w:rPr>
                <w:spacing w:val="-2"/>
                <w:sz w:val="24"/>
              </w:rPr>
              <w:t>продолжительная</w:t>
            </w:r>
            <w:r>
              <w:rPr>
                <w:sz w:val="24"/>
              </w:rPr>
              <w:tab/>
            </w:r>
            <w:r>
              <w:rPr>
                <w:spacing w:val="-2"/>
                <w:sz w:val="24"/>
              </w:rPr>
              <w:t>ходьба</w:t>
            </w:r>
            <w:r>
              <w:rPr>
                <w:sz w:val="24"/>
              </w:rPr>
              <w:tab/>
            </w:r>
            <w:r>
              <w:rPr>
                <w:spacing w:val="-2"/>
                <w:sz w:val="24"/>
              </w:rPr>
              <w:t>(10-15</w:t>
            </w:r>
            <w:r>
              <w:rPr>
                <w:sz w:val="24"/>
              </w:rPr>
              <w:tab/>
            </w:r>
            <w:r>
              <w:rPr>
                <w:spacing w:val="-2"/>
                <w:sz w:val="24"/>
              </w:rPr>
              <w:t>мин.)</w:t>
            </w:r>
            <w:r>
              <w:rPr>
                <w:sz w:val="24"/>
              </w:rPr>
              <w:tab/>
            </w:r>
            <w:r>
              <w:rPr>
                <w:spacing w:val="-10"/>
                <w:sz w:val="24"/>
              </w:rPr>
              <w:t xml:space="preserve">в </w:t>
            </w:r>
            <w:r>
              <w:rPr>
                <w:sz w:val="24"/>
              </w:rPr>
              <w:t>различном темпе;</w:t>
            </w:r>
          </w:p>
          <w:p w:rsidR="009A11BE" w:rsidRDefault="005C57DC">
            <w:pPr>
              <w:pStyle w:val="TableParagraph"/>
              <w:tabs>
                <w:tab w:val="left" w:pos="1014"/>
                <w:tab w:val="left" w:pos="2279"/>
                <w:tab w:val="left" w:pos="2807"/>
              </w:tabs>
              <w:ind w:left="78" w:right="61"/>
              <w:rPr>
                <w:sz w:val="24"/>
              </w:rPr>
            </w:pPr>
            <w:r>
              <w:rPr>
                <w:spacing w:val="-2"/>
                <w:sz w:val="24"/>
              </w:rPr>
              <w:t>пешие</w:t>
            </w:r>
            <w:r>
              <w:rPr>
                <w:sz w:val="24"/>
              </w:rPr>
              <w:tab/>
            </w:r>
            <w:r>
              <w:rPr>
                <w:spacing w:val="-2"/>
                <w:sz w:val="24"/>
              </w:rPr>
              <w:t>переходы</w:t>
            </w:r>
            <w:r>
              <w:rPr>
                <w:sz w:val="24"/>
              </w:rPr>
              <w:tab/>
            </w:r>
            <w:r>
              <w:rPr>
                <w:spacing w:val="-6"/>
                <w:sz w:val="24"/>
              </w:rPr>
              <w:t>по</w:t>
            </w:r>
            <w:r>
              <w:rPr>
                <w:sz w:val="24"/>
              </w:rPr>
              <w:tab/>
            </w:r>
            <w:r>
              <w:rPr>
                <w:spacing w:val="-2"/>
                <w:sz w:val="24"/>
              </w:rPr>
              <w:t xml:space="preserve">слабопересеченной </w:t>
            </w:r>
            <w:r>
              <w:rPr>
                <w:sz w:val="24"/>
              </w:rPr>
              <w:t>местности до 1км,</w:t>
            </w:r>
          </w:p>
          <w:p w:rsidR="009A11BE" w:rsidRDefault="005C57DC">
            <w:pPr>
              <w:pStyle w:val="TableParagraph"/>
              <w:ind w:left="78"/>
              <w:rPr>
                <w:sz w:val="24"/>
              </w:rPr>
            </w:pPr>
            <w:r>
              <w:rPr>
                <w:sz w:val="24"/>
              </w:rPr>
              <w:t>ходьба</w:t>
            </w:r>
            <w:r>
              <w:rPr>
                <w:spacing w:val="40"/>
                <w:sz w:val="24"/>
              </w:rPr>
              <w:t xml:space="preserve"> </w:t>
            </w:r>
            <w:r>
              <w:rPr>
                <w:sz w:val="24"/>
              </w:rPr>
              <w:t>в</w:t>
            </w:r>
            <w:r>
              <w:rPr>
                <w:spacing w:val="40"/>
                <w:sz w:val="24"/>
              </w:rPr>
              <w:t xml:space="preserve"> </w:t>
            </w:r>
            <w:r>
              <w:rPr>
                <w:sz w:val="24"/>
              </w:rPr>
              <w:t>различном</w:t>
            </w:r>
            <w:r>
              <w:rPr>
                <w:spacing w:val="40"/>
                <w:sz w:val="24"/>
              </w:rPr>
              <w:t xml:space="preserve"> </w:t>
            </w:r>
            <w:r>
              <w:rPr>
                <w:sz w:val="24"/>
              </w:rPr>
              <w:t>темпе</w:t>
            </w:r>
            <w:r>
              <w:rPr>
                <w:spacing w:val="40"/>
                <w:sz w:val="24"/>
              </w:rPr>
              <w:t xml:space="preserve"> </w:t>
            </w:r>
            <w:r>
              <w:rPr>
                <w:sz w:val="24"/>
              </w:rPr>
              <w:t>с</w:t>
            </w:r>
            <w:r>
              <w:rPr>
                <w:spacing w:val="40"/>
                <w:sz w:val="24"/>
              </w:rPr>
              <w:t xml:space="preserve"> </w:t>
            </w:r>
            <w:r>
              <w:rPr>
                <w:sz w:val="24"/>
              </w:rPr>
              <w:t>выполнением заданий и другие.</w:t>
            </w:r>
          </w:p>
          <w:p w:rsidR="009A11BE" w:rsidRDefault="005C57DC">
            <w:pPr>
              <w:pStyle w:val="TableParagraph"/>
              <w:ind w:left="78"/>
              <w:rPr>
                <w:b/>
                <w:sz w:val="24"/>
              </w:rPr>
            </w:pPr>
            <w:r>
              <w:rPr>
                <w:b/>
                <w:spacing w:val="-4"/>
                <w:sz w:val="24"/>
              </w:rPr>
              <w:t>Бег.</w:t>
            </w:r>
          </w:p>
          <w:p w:rsidR="009A11BE" w:rsidRDefault="005C57DC">
            <w:pPr>
              <w:pStyle w:val="TableParagraph"/>
              <w:ind w:left="78"/>
              <w:rPr>
                <w:sz w:val="24"/>
              </w:rPr>
            </w:pPr>
            <w:r>
              <w:rPr>
                <w:sz w:val="24"/>
              </w:rPr>
              <w:t>Бег</w:t>
            </w:r>
            <w:r>
              <w:rPr>
                <w:spacing w:val="29"/>
                <w:sz w:val="24"/>
              </w:rPr>
              <w:t xml:space="preserve"> </w:t>
            </w:r>
            <w:r>
              <w:rPr>
                <w:sz w:val="24"/>
              </w:rPr>
              <w:t>на</w:t>
            </w:r>
            <w:r>
              <w:rPr>
                <w:spacing w:val="28"/>
                <w:sz w:val="24"/>
              </w:rPr>
              <w:t xml:space="preserve"> </w:t>
            </w:r>
            <w:r>
              <w:rPr>
                <w:sz w:val="24"/>
              </w:rPr>
              <w:t>месте</w:t>
            </w:r>
            <w:r>
              <w:rPr>
                <w:spacing w:val="28"/>
                <w:sz w:val="24"/>
              </w:rPr>
              <w:t xml:space="preserve"> </w:t>
            </w:r>
            <w:r>
              <w:rPr>
                <w:sz w:val="24"/>
              </w:rPr>
              <w:t>с</w:t>
            </w:r>
            <w:r>
              <w:rPr>
                <w:spacing w:val="28"/>
                <w:sz w:val="24"/>
              </w:rPr>
              <w:t xml:space="preserve"> </w:t>
            </w:r>
            <w:r>
              <w:rPr>
                <w:sz w:val="24"/>
              </w:rPr>
              <w:t>высоким</w:t>
            </w:r>
            <w:r>
              <w:rPr>
                <w:spacing w:val="29"/>
                <w:sz w:val="24"/>
              </w:rPr>
              <w:t xml:space="preserve"> </w:t>
            </w:r>
            <w:r>
              <w:rPr>
                <w:sz w:val="24"/>
              </w:rPr>
              <w:t>подниманием</w:t>
            </w:r>
            <w:r>
              <w:rPr>
                <w:spacing w:val="29"/>
                <w:sz w:val="24"/>
              </w:rPr>
              <w:t xml:space="preserve"> </w:t>
            </w:r>
            <w:r>
              <w:rPr>
                <w:sz w:val="24"/>
              </w:rPr>
              <w:t>бедра со сменой темпа;</w:t>
            </w:r>
          </w:p>
          <w:p w:rsidR="009A11BE" w:rsidRDefault="005C57DC">
            <w:pPr>
              <w:pStyle w:val="TableParagraph"/>
              <w:ind w:left="78"/>
              <w:rPr>
                <w:sz w:val="24"/>
              </w:rPr>
            </w:pPr>
            <w:r>
              <w:rPr>
                <w:sz w:val="24"/>
              </w:rPr>
              <w:t>Бег «змейкой», не</w:t>
            </w:r>
            <w:r>
              <w:rPr>
                <w:spacing w:val="-1"/>
                <w:sz w:val="24"/>
              </w:rPr>
              <w:t xml:space="preserve"> </w:t>
            </w:r>
            <w:r>
              <w:rPr>
                <w:sz w:val="24"/>
              </w:rPr>
              <w:t>задевая предметов; то же – вдвоем, держась за руки;</w:t>
            </w:r>
          </w:p>
          <w:p w:rsidR="009A11BE" w:rsidRDefault="005C57DC">
            <w:pPr>
              <w:pStyle w:val="TableParagraph"/>
              <w:tabs>
                <w:tab w:val="left" w:pos="647"/>
                <w:tab w:val="left" w:pos="1124"/>
                <w:tab w:val="left" w:pos="2114"/>
                <w:tab w:val="left" w:pos="2589"/>
                <w:tab w:val="left" w:pos="3542"/>
                <w:tab w:val="left" w:pos="4449"/>
              </w:tabs>
              <w:ind w:left="78" w:right="62"/>
              <w:rPr>
                <w:sz w:val="24"/>
              </w:rPr>
            </w:pPr>
            <w:r>
              <w:rPr>
                <w:spacing w:val="-4"/>
                <w:sz w:val="24"/>
              </w:rPr>
              <w:t>Бег</w:t>
            </w:r>
            <w:r>
              <w:rPr>
                <w:sz w:val="24"/>
              </w:rPr>
              <w:tab/>
            </w:r>
            <w:r>
              <w:rPr>
                <w:spacing w:val="-6"/>
                <w:sz w:val="24"/>
              </w:rPr>
              <w:t>по</w:t>
            </w:r>
            <w:r>
              <w:rPr>
                <w:sz w:val="24"/>
              </w:rPr>
              <w:tab/>
            </w:r>
            <w:r>
              <w:rPr>
                <w:spacing w:val="-2"/>
                <w:sz w:val="24"/>
              </w:rPr>
              <w:t>прямой</w:t>
            </w:r>
            <w:r>
              <w:rPr>
                <w:sz w:val="24"/>
              </w:rPr>
              <w:tab/>
            </w:r>
            <w:r>
              <w:rPr>
                <w:spacing w:val="-6"/>
                <w:sz w:val="24"/>
              </w:rPr>
              <w:t>по</w:t>
            </w:r>
            <w:r>
              <w:rPr>
                <w:sz w:val="24"/>
              </w:rPr>
              <w:tab/>
            </w:r>
            <w:r>
              <w:rPr>
                <w:spacing w:val="-2"/>
                <w:sz w:val="24"/>
              </w:rPr>
              <w:t>узкому</w:t>
            </w:r>
            <w:r>
              <w:rPr>
                <w:sz w:val="24"/>
              </w:rPr>
              <w:tab/>
            </w:r>
            <w:r>
              <w:rPr>
                <w:spacing w:val="-2"/>
                <w:sz w:val="24"/>
              </w:rPr>
              <w:t>(30–35</w:t>
            </w:r>
            <w:r>
              <w:rPr>
                <w:sz w:val="24"/>
              </w:rPr>
              <w:tab/>
            </w:r>
            <w:r>
              <w:rPr>
                <w:spacing w:val="-4"/>
                <w:sz w:val="24"/>
              </w:rPr>
              <w:t xml:space="preserve">см) </w:t>
            </w:r>
            <w:r>
              <w:rPr>
                <w:spacing w:val="-2"/>
                <w:sz w:val="24"/>
              </w:rPr>
              <w:t>коридору;</w:t>
            </w:r>
          </w:p>
          <w:p w:rsidR="009A11BE" w:rsidRDefault="005C57DC">
            <w:pPr>
              <w:pStyle w:val="TableParagraph"/>
              <w:tabs>
                <w:tab w:val="left" w:pos="608"/>
                <w:tab w:val="left" w:pos="918"/>
                <w:tab w:val="left" w:pos="2402"/>
                <w:tab w:val="left" w:pos="2714"/>
                <w:tab w:val="left" w:pos="4660"/>
              </w:tabs>
              <w:ind w:left="78" w:right="59"/>
              <w:rPr>
                <w:sz w:val="24"/>
              </w:rPr>
            </w:pPr>
            <w:r>
              <w:rPr>
                <w:spacing w:val="-4"/>
                <w:sz w:val="24"/>
              </w:rPr>
              <w:t>бег</w:t>
            </w:r>
            <w:r>
              <w:rPr>
                <w:sz w:val="24"/>
              </w:rPr>
              <w:tab/>
            </w:r>
            <w:r>
              <w:rPr>
                <w:spacing w:val="-10"/>
                <w:sz w:val="24"/>
              </w:rPr>
              <w:t>с</w:t>
            </w:r>
            <w:r>
              <w:rPr>
                <w:sz w:val="24"/>
              </w:rPr>
              <w:tab/>
            </w:r>
            <w:r>
              <w:rPr>
                <w:spacing w:val="-2"/>
                <w:sz w:val="24"/>
              </w:rPr>
              <w:t>подскоками,</w:t>
            </w:r>
            <w:r>
              <w:rPr>
                <w:sz w:val="24"/>
              </w:rPr>
              <w:tab/>
            </w:r>
            <w:r>
              <w:rPr>
                <w:spacing w:val="-10"/>
                <w:sz w:val="24"/>
              </w:rPr>
              <w:t>с</w:t>
            </w:r>
            <w:r>
              <w:rPr>
                <w:sz w:val="24"/>
              </w:rPr>
              <w:tab/>
            </w:r>
            <w:r>
              <w:rPr>
                <w:spacing w:val="-2"/>
                <w:sz w:val="24"/>
              </w:rPr>
              <w:t>подпрыгиванием</w:t>
            </w:r>
            <w:r>
              <w:rPr>
                <w:sz w:val="24"/>
              </w:rPr>
              <w:tab/>
            </w:r>
            <w:r>
              <w:rPr>
                <w:spacing w:val="-10"/>
                <w:sz w:val="24"/>
              </w:rPr>
              <w:t xml:space="preserve">и </w:t>
            </w:r>
            <w:r>
              <w:rPr>
                <w:sz w:val="24"/>
              </w:rPr>
              <w:t>доставанием предметов;</w:t>
            </w:r>
          </w:p>
          <w:p w:rsidR="009A11BE" w:rsidRDefault="005C57DC">
            <w:pPr>
              <w:pStyle w:val="TableParagraph"/>
              <w:ind w:left="78"/>
              <w:rPr>
                <w:sz w:val="24"/>
              </w:rPr>
            </w:pPr>
            <w:r>
              <w:rPr>
                <w:sz w:val="24"/>
              </w:rPr>
              <w:t>бег по</w:t>
            </w:r>
            <w:r>
              <w:rPr>
                <w:spacing w:val="-1"/>
                <w:sz w:val="24"/>
              </w:rPr>
              <w:t xml:space="preserve"> </w:t>
            </w:r>
            <w:r>
              <w:rPr>
                <w:spacing w:val="-2"/>
                <w:sz w:val="24"/>
              </w:rPr>
              <w:t>ориентирам;</w:t>
            </w:r>
          </w:p>
          <w:p w:rsidR="009A11BE" w:rsidRDefault="005C57DC">
            <w:pPr>
              <w:pStyle w:val="TableParagraph"/>
              <w:spacing w:before="1"/>
              <w:ind w:left="78"/>
              <w:rPr>
                <w:sz w:val="24"/>
              </w:rPr>
            </w:pPr>
            <w:r>
              <w:rPr>
                <w:sz w:val="24"/>
              </w:rPr>
              <w:t>бег</w:t>
            </w:r>
            <w:r>
              <w:rPr>
                <w:spacing w:val="-1"/>
                <w:sz w:val="24"/>
              </w:rPr>
              <w:t xml:space="preserve"> </w:t>
            </w:r>
            <w:r>
              <w:rPr>
                <w:sz w:val="24"/>
              </w:rPr>
              <w:t>в</w:t>
            </w:r>
            <w:r>
              <w:rPr>
                <w:spacing w:val="-2"/>
                <w:sz w:val="24"/>
              </w:rPr>
              <w:t xml:space="preserve"> </w:t>
            </w:r>
            <w:r>
              <w:rPr>
                <w:sz w:val="24"/>
              </w:rPr>
              <w:t>различном</w:t>
            </w:r>
            <w:r>
              <w:rPr>
                <w:spacing w:val="-1"/>
                <w:sz w:val="24"/>
              </w:rPr>
              <w:t xml:space="preserve"> </w:t>
            </w:r>
            <w:r>
              <w:rPr>
                <w:spacing w:val="-2"/>
                <w:sz w:val="24"/>
              </w:rPr>
              <w:t>темпе;</w:t>
            </w:r>
          </w:p>
          <w:p w:rsidR="009A11BE" w:rsidRDefault="005C57DC">
            <w:pPr>
              <w:pStyle w:val="TableParagraph"/>
              <w:ind w:left="78"/>
              <w:rPr>
                <w:sz w:val="24"/>
              </w:rPr>
            </w:pPr>
            <w:r>
              <w:rPr>
                <w:sz w:val="24"/>
              </w:rPr>
              <w:t>медленный бег в равномерном темпе от 5 до 15 минут;</w:t>
            </w:r>
          </w:p>
          <w:p w:rsidR="009A11BE" w:rsidRDefault="005C57DC">
            <w:pPr>
              <w:pStyle w:val="TableParagraph"/>
              <w:ind w:left="78"/>
              <w:rPr>
                <w:sz w:val="24"/>
              </w:rPr>
            </w:pPr>
            <w:r>
              <w:rPr>
                <w:sz w:val="24"/>
              </w:rPr>
              <w:t>«Челночный</w:t>
            </w:r>
            <w:r>
              <w:rPr>
                <w:spacing w:val="-4"/>
                <w:sz w:val="24"/>
              </w:rPr>
              <w:t xml:space="preserve"> бег»;</w:t>
            </w:r>
          </w:p>
          <w:p w:rsidR="009A11BE" w:rsidRDefault="005C57DC">
            <w:pPr>
              <w:pStyle w:val="TableParagraph"/>
              <w:ind w:left="78" w:right="82"/>
              <w:rPr>
                <w:sz w:val="24"/>
              </w:rPr>
            </w:pPr>
            <w:r>
              <w:rPr>
                <w:sz w:val="24"/>
              </w:rPr>
              <w:t>бег с максимальной скоростью, остановками, с переноской п</w:t>
            </w:r>
            <w:r>
              <w:rPr>
                <w:sz w:val="24"/>
              </w:rPr>
              <w:t>редметов (кубиков, мячей);</w:t>
            </w:r>
            <w:r>
              <w:rPr>
                <w:spacing w:val="40"/>
                <w:sz w:val="24"/>
              </w:rPr>
              <w:t xml:space="preserve"> </w:t>
            </w:r>
            <w:r>
              <w:rPr>
                <w:sz w:val="24"/>
              </w:rPr>
              <w:t>бег с грузом в руках;</w:t>
            </w:r>
          </w:p>
          <w:p w:rsidR="009A11BE" w:rsidRDefault="005C57DC">
            <w:pPr>
              <w:pStyle w:val="TableParagraph"/>
              <w:ind w:left="78"/>
              <w:rPr>
                <w:sz w:val="24"/>
              </w:rPr>
            </w:pPr>
            <w:r>
              <w:rPr>
                <w:sz w:val="24"/>
              </w:rPr>
              <w:t>бег</w:t>
            </w:r>
            <w:r>
              <w:rPr>
                <w:spacing w:val="-6"/>
                <w:sz w:val="24"/>
              </w:rPr>
              <w:t xml:space="preserve"> </w:t>
            </w:r>
            <w:r>
              <w:rPr>
                <w:sz w:val="24"/>
              </w:rPr>
              <w:t>широким</w:t>
            </w:r>
            <w:r>
              <w:rPr>
                <w:spacing w:val="-6"/>
                <w:sz w:val="24"/>
              </w:rPr>
              <w:t xml:space="preserve"> </w:t>
            </w:r>
            <w:r>
              <w:rPr>
                <w:sz w:val="24"/>
              </w:rPr>
              <w:t>шагом</w:t>
            </w:r>
            <w:r>
              <w:rPr>
                <w:spacing w:val="-7"/>
                <w:sz w:val="24"/>
              </w:rPr>
              <w:t xml:space="preserve"> </w:t>
            </w:r>
            <w:r>
              <w:rPr>
                <w:sz w:val="24"/>
              </w:rPr>
              <w:t>на</w:t>
            </w:r>
            <w:r>
              <w:rPr>
                <w:spacing w:val="-7"/>
                <w:sz w:val="24"/>
              </w:rPr>
              <w:t xml:space="preserve"> </w:t>
            </w:r>
            <w:r>
              <w:rPr>
                <w:sz w:val="24"/>
              </w:rPr>
              <w:t>носках</w:t>
            </w:r>
            <w:r>
              <w:rPr>
                <w:spacing w:val="-6"/>
                <w:sz w:val="24"/>
              </w:rPr>
              <w:t xml:space="preserve"> </w:t>
            </w:r>
            <w:r>
              <w:rPr>
                <w:sz w:val="24"/>
              </w:rPr>
              <w:t>по</w:t>
            </w:r>
            <w:r>
              <w:rPr>
                <w:spacing w:val="-7"/>
                <w:sz w:val="24"/>
              </w:rPr>
              <w:t xml:space="preserve"> </w:t>
            </w:r>
            <w:r>
              <w:rPr>
                <w:sz w:val="24"/>
              </w:rPr>
              <w:t>прямой; скоростной бег на дистанции 10-30м;</w:t>
            </w:r>
          </w:p>
          <w:p w:rsidR="009A11BE" w:rsidRDefault="005C57DC">
            <w:pPr>
              <w:pStyle w:val="TableParagraph"/>
              <w:ind w:left="78" w:right="60"/>
              <w:jc w:val="both"/>
              <w:rPr>
                <w:sz w:val="24"/>
              </w:rPr>
            </w:pPr>
            <w:r>
              <w:rPr>
                <w:sz w:val="24"/>
              </w:rPr>
              <w:t>бег с преодолением малых препятствий (набивные мячи, полосы, скамейки) в среднем темпе;</w:t>
            </w:r>
          </w:p>
          <w:p w:rsidR="009A11BE" w:rsidRDefault="005C57DC">
            <w:pPr>
              <w:pStyle w:val="TableParagraph"/>
              <w:ind w:left="78"/>
              <w:jc w:val="both"/>
              <w:rPr>
                <w:sz w:val="24"/>
              </w:rPr>
            </w:pPr>
            <w:r>
              <w:rPr>
                <w:sz w:val="24"/>
              </w:rPr>
              <w:t>бег</w:t>
            </w:r>
            <w:r>
              <w:rPr>
                <w:spacing w:val="-1"/>
                <w:sz w:val="24"/>
              </w:rPr>
              <w:t xml:space="preserve"> </w:t>
            </w:r>
            <w:r>
              <w:rPr>
                <w:sz w:val="24"/>
              </w:rPr>
              <w:t>на</w:t>
            </w:r>
            <w:r>
              <w:rPr>
                <w:spacing w:val="-1"/>
                <w:sz w:val="24"/>
              </w:rPr>
              <w:t xml:space="preserve"> </w:t>
            </w:r>
            <w:r>
              <w:rPr>
                <w:sz w:val="24"/>
              </w:rPr>
              <w:t>20-</w:t>
            </w:r>
            <w:r>
              <w:rPr>
                <w:spacing w:val="-4"/>
                <w:sz w:val="24"/>
              </w:rPr>
              <w:t>30м;</w:t>
            </w:r>
          </w:p>
          <w:p w:rsidR="009A11BE" w:rsidRDefault="005C57DC">
            <w:pPr>
              <w:pStyle w:val="TableParagraph"/>
              <w:ind w:left="78" w:right="59"/>
              <w:jc w:val="both"/>
              <w:rPr>
                <w:sz w:val="24"/>
              </w:rPr>
            </w:pPr>
            <w:r>
              <w:rPr>
                <w:sz w:val="24"/>
              </w:rPr>
              <w:t xml:space="preserve">эстафетный бег на отрезках 15-20м с передачей эстафеты касанием рукой </w:t>
            </w:r>
            <w:r>
              <w:rPr>
                <w:spacing w:val="-2"/>
                <w:sz w:val="24"/>
              </w:rPr>
              <w:t>партнера;</w:t>
            </w:r>
          </w:p>
          <w:p w:rsidR="009A11BE" w:rsidRDefault="005C57DC">
            <w:pPr>
              <w:pStyle w:val="TableParagraph"/>
              <w:ind w:left="78" w:right="58"/>
              <w:jc w:val="both"/>
              <w:rPr>
                <w:sz w:val="24"/>
              </w:rPr>
            </w:pPr>
            <w:r>
              <w:rPr>
                <w:sz w:val="24"/>
              </w:rPr>
              <w:t xml:space="preserve">бег с преодолением препятствий (высота до </w:t>
            </w:r>
            <w:r>
              <w:rPr>
                <w:spacing w:val="-2"/>
                <w:sz w:val="24"/>
              </w:rPr>
              <w:t>20-30см);</w:t>
            </w:r>
          </w:p>
          <w:p w:rsidR="009A11BE" w:rsidRDefault="005C57DC">
            <w:pPr>
              <w:pStyle w:val="TableParagraph"/>
              <w:spacing w:before="1"/>
              <w:ind w:left="78" w:right="62"/>
              <w:jc w:val="both"/>
              <w:rPr>
                <w:sz w:val="24"/>
              </w:rPr>
            </w:pPr>
            <w:r>
              <w:rPr>
                <w:sz w:val="24"/>
              </w:rPr>
              <w:t>различные специальные беговые упражнения на отрезках до 30м;</w:t>
            </w:r>
          </w:p>
          <w:p w:rsidR="009A11BE" w:rsidRDefault="005C57DC">
            <w:pPr>
              <w:pStyle w:val="TableParagraph"/>
              <w:ind w:left="78"/>
              <w:jc w:val="both"/>
              <w:rPr>
                <w:sz w:val="24"/>
              </w:rPr>
            </w:pPr>
            <w:r>
              <w:rPr>
                <w:sz w:val="24"/>
              </w:rPr>
              <w:t>бег на</w:t>
            </w:r>
            <w:r>
              <w:rPr>
                <w:spacing w:val="-1"/>
                <w:sz w:val="24"/>
              </w:rPr>
              <w:t xml:space="preserve"> </w:t>
            </w:r>
            <w:r>
              <w:rPr>
                <w:sz w:val="24"/>
              </w:rPr>
              <w:t>30м</w:t>
            </w:r>
            <w:r>
              <w:rPr>
                <w:spacing w:val="-1"/>
                <w:sz w:val="24"/>
              </w:rPr>
              <w:t xml:space="preserve"> </w:t>
            </w:r>
            <w:r>
              <w:rPr>
                <w:sz w:val="24"/>
              </w:rPr>
              <w:t xml:space="preserve">на </w:t>
            </w:r>
            <w:r>
              <w:rPr>
                <w:spacing w:val="-2"/>
                <w:sz w:val="24"/>
              </w:rPr>
              <w:t>скорость;</w:t>
            </w:r>
          </w:p>
          <w:p w:rsidR="009A11BE" w:rsidRDefault="005C57DC">
            <w:pPr>
              <w:pStyle w:val="TableParagraph"/>
              <w:ind w:left="78" w:right="63"/>
              <w:jc w:val="both"/>
              <w:rPr>
                <w:sz w:val="24"/>
              </w:rPr>
            </w:pPr>
            <w:r>
              <w:rPr>
                <w:sz w:val="24"/>
              </w:rPr>
              <w:t>кроссовый бег по слабопересеченной мест</w:t>
            </w:r>
            <w:r>
              <w:rPr>
                <w:sz w:val="24"/>
              </w:rPr>
              <w:t>ности на расстояние до 1000м и другие.</w:t>
            </w:r>
          </w:p>
          <w:p w:rsidR="009A11BE" w:rsidRDefault="009A11BE">
            <w:pPr>
              <w:pStyle w:val="TableParagraph"/>
              <w:rPr>
                <w:i/>
                <w:sz w:val="24"/>
              </w:rPr>
            </w:pPr>
          </w:p>
          <w:p w:rsidR="009A11BE" w:rsidRDefault="005C57DC">
            <w:pPr>
              <w:pStyle w:val="TableParagraph"/>
              <w:ind w:left="78" w:right="58"/>
              <w:jc w:val="both"/>
              <w:rPr>
                <w:sz w:val="24"/>
              </w:rPr>
            </w:pPr>
            <w:r>
              <w:rPr>
                <w:sz w:val="24"/>
              </w:rPr>
              <w:t>Подготовительные упражнения: упражнения на увеличение подвижности (гибкости) в плечевых суставах и в грудном отделе позвоночника; координацию (двигательную ловкость) и быстроту движений; развитие скоростно-силовых ка</w:t>
            </w:r>
            <w:r>
              <w:rPr>
                <w:sz w:val="24"/>
              </w:rPr>
              <w:t>честв.</w:t>
            </w:r>
          </w:p>
          <w:p w:rsidR="009A11BE" w:rsidRDefault="005C57DC">
            <w:pPr>
              <w:pStyle w:val="TableParagraph"/>
              <w:spacing w:before="1"/>
              <w:ind w:left="78"/>
              <w:jc w:val="both"/>
              <w:rPr>
                <w:sz w:val="24"/>
              </w:rPr>
            </w:pPr>
            <w:r>
              <w:rPr>
                <w:sz w:val="24"/>
              </w:rPr>
              <w:t>Подготовительные</w:t>
            </w:r>
            <w:r>
              <w:rPr>
                <w:spacing w:val="53"/>
                <w:sz w:val="24"/>
              </w:rPr>
              <w:t xml:space="preserve">  </w:t>
            </w:r>
            <w:r>
              <w:rPr>
                <w:sz w:val="24"/>
              </w:rPr>
              <w:t>упражнения</w:t>
            </w:r>
            <w:r>
              <w:rPr>
                <w:spacing w:val="54"/>
                <w:sz w:val="24"/>
              </w:rPr>
              <w:t xml:space="preserve">  </w:t>
            </w:r>
            <w:r>
              <w:rPr>
                <w:sz w:val="24"/>
              </w:rPr>
              <w:t>с</w:t>
            </w:r>
            <w:r>
              <w:rPr>
                <w:spacing w:val="53"/>
                <w:sz w:val="24"/>
              </w:rPr>
              <w:t xml:space="preserve">  </w:t>
            </w:r>
            <w:r>
              <w:rPr>
                <w:spacing w:val="-2"/>
                <w:sz w:val="24"/>
              </w:rPr>
              <w:t>мячом:</w:t>
            </w:r>
          </w:p>
        </w:tc>
      </w:tr>
    </w:tbl>
    <w:p w:rsidR="009A11BE" w:rsidRDefault="009A11BE">
      <w:pPr>
        <w:pStyle w:val="TableParagraph"/>
        <w:jc w:val="both"/>
        <w:rPr>
          <w:sz w:val="24"/>
        </w:rPr>
        <w:sectPr w:rsidR="009A11BE">
          <w:type w:val="continuous"/>
          <w:pgSz w:w="11910" w:h="16840"/>
          <w:pgMar w:top="1100" w:right="566" w:bottom="1320" w:left="850" w:header="0" w:footer="1069" w:gutter="0"/>
          <w:cols w:space="720"/>
        </w:sectPr>
      </w:pPr>
    </w:p>
    <w:tbl>
      <w:tblPr>
        <w:tblStyle w:val="TableNormal"/>
        <w:tblW w:w="0" w:type="auto"/>
        <w:tblInd w:w="89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151"/>
        <w:gridCol w:w="2552"/>
        <w:gridCol w:w="4871"/>
      </w:tblGrid>
      <w:tr w:rsidR="009A11BE">
        <w:trPr>
          <w:trHeight w:val="6781"/>
        </w:trPr>
        <w:tc>
          <w:tcPr>
            <w:tcW w:w="2151" w:type="dxa"/>
            <w:tcBorders>
              <w:bottom w:val="single" w:sz="6" w:space="0" w:color="000000"/>
            </w:tcBorders>
          </w:tcPr>
          <w:p w:rsidR="009A11BE" w:rsidRDefault="009A11BE">
            <w:pPr>
              <w:pStyle w:val="TableParagraph"/>
              <w:rPr>
                <w:sz w:val="24"/>
              </w:rPr>
            </w:pPr>
          </w:p>
        </w:tc>
        <w:tc>
          <w:tcPr>
            <w:tcW w:w="2552" w:type="dxa"/>
            <w:tcBorders>
              <w:bottom w:val="single" w:sz="6" w:space="0" w:color="000000"/>
            </w:tcBorders>
          </w:tcPr>
          <w:p w:rsidR="009A11BE" w:rsidRDefault="009A11BE">
            <w:pPr>
              <w:pStyle w:val="TableParagraph"/>
              <w:rPr>
                <w:sz w:val="24"/>
              </w:rPr>
            </w:pPr>
          </w:p>
        </w:tc>
        <w:tc>
          <w:tcPr>
            <w:tcW w:w="4871" w:type="dxa"/>
            <w:tcBorders>
              <w:bottom w:val="single" w:sz="6" w:space="0" w:color="000000"/>
            </w:tcBorders>
          </w:tcPr>
          <w:p w:rsidR="009A11BE" w:rsidRDefault="005C57DC">
            <w:pPr>
              <w:pStyle w:val="TableParagraph"/>
              <w:tabs>
                <w:tab w:val="left" w:pos="2457"/>
                <w:tab w:val="left" w:pos="3789"/>
              </w:tabs>
              <w:spacing w:before="80"/>
              <w:ind w:left="78" w:right="58"/>
              <w:jc w:val="both"/>
              <w:rPr>
                <w:sz w:val="24"/>
              </w:rPr>
            </w:pPr>
            <w:r>
              <w:rPr>
                <w:spacing w:val="-2"/>
                <w:sz w:val="24"/>
              </w:rPr>
              <w:t>перекатывание</w:t>
            </w:r>
            <w:r>
              <w:rPr>
                <w:sz w:val="24"/>
              </w:rPr>
              <w:tab/>
            </w:r>
            <w:r>
              <w:rPr>
                <w:spacing w:val="-4"/>
                <w:sz w:val="24"/>
              </w:rPr>
              <w:t>мяча</w:t>
            </w:r>
            <w:r>
              <w:rPr>
                <w:sz w:val="24"/>
              </w:rPr>
              <w:tab/>
            </w:r>
            <w:r>
              <w:rPr>
                <w:spacing w:val="-2"/>
                <w:sz w:val="24"/>
              </w:rPr>
              <w:t xml:space="preserve">партнеру, </w:t>
            </w:r>
            <w:r>
              <w:rPr>
                <w:sz w:val="24"/>
              </w:rPr>
              <w:t>перекатывания мяча через препятствия, катание мяча вдоль гимнастической скамейки. Подбрасывание и ловля мяча над собой и об стенку. Перебрасывание мяча двумя руками снизу, из-за головы партнеру и ловля двумя руками (с постепенным увеличением расстояния и</w:t>
            </w:r>
            <w:r>
              <w:rPr>
                <w:spacing w:val="80"/>
                <w:sz w:val="24"/>
              </w:rPr>
              <w:t xml:space="preserve"> </w:t>
            </w:r>
            <w:r>
              <w:rPr>
                <w:sz w:val="24"/>
              </w:rPr>
              <w:t>в</w:t>
            </w:r>
            <w:r>
              <w:rPr>
                <w:sz w:val="24"/>
              </w:rPr>
              <w:t xml:space="preserve">ысоты полета). Дополнительные движения перед ловлей </w:t>
            </w:r>
            <w:r>
              <w:rPr>
                <w:spacing w:val="-2"/>
                <w:sz w:val="24"/>
              </w:rPr>
              <w:t>мяча.</w:t>
            </w:r>
          </w:p>
          <w:p w:rsidR="009A11BE" w:rsidRDefault="005C57DC">
            <w:pPr>
              <w:pStyle w:val="TableParagraph"/>
              <w:spacing w:before="1"/>
              <w:ind w:left="78" w:right="58"/>
              <w:jc w:val="both"/>
              <w:rPr>
                <w:sz w:val="24"/>
              </w:rPr>
            </w:pPr>
            <w:r>
              <w:rPr>
                <w:sz w:val="24"/>
              </w:rPr>
              <w:t>Упражнения с набивным мячом. Удержание мяча в различных положениях, ходьба с мячом в различных положениях рук,</w:t>
            </w:r>
            <w:r>
              <w:rPr>
                <w:spacing w:val="80"/>
                <w:sz w:val="24"/>
              </w:rPr>
              <w:t xml:space="preserve"> </w:t>
            </w:r>
            <w:r>
              <w:rPr>
                <w:sz w:val="24"/>
              </w:rPr>
              <w:t>наклоны туловища, приседания с</w:t>
            </w:r>
            <w:r>
              <w:rPr>
                <w:spacing w:val="40"/>
                <w:sz w:val="24"/>
              </w:rPr>
              <w:t xml:space="preserve"> </w:t>
            </w:r>
            <w:r>
              <w:rPr>
                <w:sz w:val="24"/>
              </w:rPr>
              <w:t>удержанием мяча. Перекатывание набивного мяча руками, но</w:t>
            </w:r>
            <w:r>
              <w:rPr>
                <w:sz w:val="24"/>
              </w:rPr>
              <w:t>гами, со сбиванием предметов. Стойка на мяче.</w:t>
            </w:r>
          </w:p>
          <w:p w:rsidR="009A11BE" w:rsidRDefault="005C57DC">
            <w:pPr>
              <w:pStyle w:val="TableParagraph"/>
              <w:ind w:left="78" w:right="56"/>
              <w:jc w:val="both"/>
              <w:rPr>
                <w:sz w:val="24"/>
              </w:rPr>
            </w:pPr>
            <w:r>
              <w:rPr>
                <w:sz w:val="24"/>
              </w:rPr>
              <w:t>Упражнения в метании малого мяча.</w:t>
            </w:r>
            <w:r>
              <w:rPr>
                <w:spacing w:val="40"/>
                <w:sz w:val="24"/>
              </w:rPr>
              <w:t xml:space="preserve"> </w:t>
            </w:r>
            <w:r>
              <w:rPr>
                <w:sz w:val="24"/>
              </w:rPr>
              <w:t>Метание малого мяча в цель. Метание в цель после предварительного замаха. Метание из разных исходных положений. Метание на точность попадания в цель. Эстафеты с метанием в цель</w:t>
            </w:r>
            <w:r>
              <w:rPr>
                <w:sz w:val="24"/>
              </w:rPr>
              <w:t xml:space="preserve">, подвижные игры с </w:t>
            </w:r>
            <w:r>
              <w:rPr>
                <w:spacing w:val="-2"/>
                <w:sz w:val="24"/>
              </w:rPr>
              <w:t>метанием.</w:t>
            </w:r>
          </w:p>
        </w:tc>
      </w:tr>
      <w:tr w:rsidR="009A11BE">
        <w:trPr>
          <w:trHeight w:val="7332"/>
        </w:trPr>
        <w:tc>
          <w:tcPr>
            <w:tcW w:w="2151" w:type="dxa"/>
            <w:tcBorders>
              <w:top w:val="single" w:sz="6" w:space="0" w:color="000000"/>
              <w:bottom w:val="single" w:sz="6" w:space="0" w:color="000000"/>
            </w:tcBorders>
          </w:tcPr>
          <w:p w:rsidR="009A11BE" w:rsidRDefault="005C57DC">
            <w:pPr>
              <w:pStyle w:val="TableParagraph"/>
              <w:spacing w:before="79"/>
              <w:ind w:left="78"/>
              <w:rPr>
                <w:sz w:val="24"/>
              </w:rPr>
            </w:pPr>
            <w:r>
              <w:rPr>
                <w:sz w:val="24"/>
              </w:rPr>
              <w:t>Спортивные</w:t>
            </w:r>
            <w:r>
              <w:rPr>
                <w:spacing w:val="-4"/>
                <w:sz w:val="24"/>
              </w:rPr>
              <w:t xml:space="preserve"> игры</w:t>
            </w:r>
          </w:p>
        </w:tc>
        <w:tc>
          <w:tcPr>
            <w:tcW w:w="2552" w:type="dxa"/>
            <w:tcBorders>
              <w:top w:val="single" w:sz="6" w:space="0" w:color="000000"/>
              <w:bottom w:val="single" w:sz="6" w:space="0" w:color="000000"/>
            </w:tcBorders>
          </w:tcPr>
          <w:p w:rsidR="009A11BE" w:rsidRDefault="005C57DC">
            <w:pPr>
              <w:pStyle w:val="TableParagraph"/>
              <w:spacing w:before="79"/>
              <w:ind w:left="78" w:right="294"/>
              <w:rPr>
                <w:sz w:val="24"/>
              </w:rPr>
            </w:pPr>
            <w:r>
              <w:rPr>
                <w:sz w:val="24"/>
              </w:rPr>
              <w:t>Обучение игре в волейбол,</w:t>
            </w:r>
            <w:r>
              <w:rPr>
                <w:spacing w:val="-15"/>
                <w:sz w:val="24"/>
              </w:rPr>
              <w:t xml:space="preserve"> </w:t>
            </w:r>
            <w:r>
              <w:rPr>
                <w:sz w:val="24"/>
              </w:rPr>
              <w:t xml:space="preserve">баскетбол, </w:t>
            </w:r>
            <w:r>
              <w:rPr>
                <w:spacing w:val="-2"/>
                <w:sz w:val="24"/>
              </w:rPr>
              <w:t>футбол</w:t>
            </w:r>
          </w:p>
        </w:tc>
        <w:tc>
          <w:tcPr>
            <w:tcW w:w="4871" w:type="dxa"/>
            <w:tcBorders>
              <w:top w:val="single" w:sz="6" w:space="0" w:color="000000"/>
              <w:bottom w:val="single" w:sz="6" w:space="0" w:color="000000"/>
            </w:tcBorders>
          </w:tcPr>
          <w:p w:rsidR="009A11BE" w:rsidRDefault="005C57DC">
            <w:pPr>
              <w:pStyle w:val="TableParagraph"/>
              <w:spacing w:before="79"/>
              <w:ind w:left="78" w:right="61"/>
              <w:jc w:val="both"/>
              <w:rPr>
                <w:sz w:val="24"/>
              </w:rPr>
            </w:pPr>
            <w:r>
              <w:rPr>
                <w:sz w:val="24"/>
              </w:rPr>
              <w:t>Изучение правил игры в волейбол,</w:t>
            </w:r>
            <w:r>
              <w:rPr>
                <w:spacing w:val="80"/>
                <w:sz w:val="24"/>
              </w:rPr>
              <w:t xml:space="preserve"> </w:t>
            </w:r>
            <w:r>
              <w:rPr>
                <w:sz w:val="24"/>
              </w:rPr>
              <w:t>баскетбол, футбол с использованием наглядности: презентаций, печатных</w:t>
            </w:r>
            <w:r>
              <w:rPr>
                <w:spacing w:val="40"/>
                <w:sz w:val="24"/>
              </w:rPr>
              <w:t xml:space="preserve"> </w:t>
            </w:r>
            <w:r>
              <w:rPr>
                <w:sz w:val="24"/>
              </w:rPr>
              <w:t>изданий, видеофильмов.</w:t>
            </w:r>
          </w:p>
          <w:p w:rsidR="009A11BE" w:rsidRDefault="005C57DC">
            <w:pPr>
              <w:pStyle w:val="TableParagraph"/>
              <w:tabs>
                <w:tab w:val="left" w:pos="1926"/>
                <w:tab w:val="left" w:pos="3254"/>
              </w:tabs>
              <w:ind w:left="78" w:right="58"/>
              <w:jc w:val="both"/>
              <w:rPr>
                <w:sz w:val="24"/>
              </w:rPr>
            </w:pPr>
            <w:r>
              <w:rPr>
                <w:b/>
                <w:spacing w:val="-2"/>
                <w:sz w:val="24"/>
              </w:rPr>
              <w:t>Баскетбол:</w:t>
            </w:r>
            <w:r>
              <w:rPr>
                <w:b/>
                <w:sz w:val="24"/>
              </w:rPr>
              <w:tab/>
            </w:r>
            <w:r>
              <w:rPr>
                <w:spacing w:val="-2"/>
                <w:sz w:val="24"/>
              </w:rPr>
              <w:t>стойка</w:t>
            </w:r>
            <w:r>
              <w:rPr>
                <w:sz w:val="24"/>
              </w:rPr>
              <w:tab/>
            </w:r>
            <w:r>
              <w:rPr>
                <w:spacing w:val="-2"/>
                <w:sz w:val="24"/>
              </w:rPr>
              <w:t xml:space="preserve">баскетболиста, </w:t>
            </w:r>
            <w:r>
              <w:rPr>
                <w:sz w:val="24"/>
              </w:rPr>
              <w:t>передвижения к защитной стойке приставными шагами влево, вправо, вперед, назад, с остановками шагом и прыжком без мяча, передача мяча двумя руками от груди с места и шагом, ведение мяча на месте, по прямой, бросок мяча по корзине двумя руками от груди и дв</w:t>
            </w:r>
            <w:r>
              <w:rPr>
                <w:sz w:val="24"/>
              </w:rPr>
              <w:t xml:space="preserve">умя руками снизу с </w:t>
            </w:r>
            <w:r>
              <w:rPr>
                <w:spacing w:val="-2"/>
                <w:sz w:val="24"/>
              </w:rPr>
              <w:t>места.</w:t>
            </w:r>
          </w:p>
          <w:p w:rsidR="009A11BE" w:rsidRDefault="005C57DC">
            <w:pPr>
              <w:pStyle w:val="TableParagraph"/>
              <w:spacing w:before="1"/>
              <w:ind w:left="78"/>
              <w:rPr>
                <w:b/>
                <w:sz w:val="24"/>
              </w:rPr>
            </w:pPr>
            <w:r>
              <w:rPr>
                <w:b/>
                <w:spacing w:val="-2"/>
                <w:sz w:val="24"/>
              </w:rPr>
              <w:t>Волейбол:</w:t>
            </w:r>
          </w:p>
          <w:p w:rsidR="009A11BE" w:rsidRDefault="005C57DC">
            <w:pPr>
              <w:pStyle w:val="TableParagraph"/>
              <w:ind w:left="78" w:right="58"/>
              <w:jc w:val="both"/>
              <w:rPr>
                <w:sz w:val="24"/>
              </w:rPr>
            </w:pPr>
            <w:r>
              <w:rPr>
                <w:sz w:val="24"/>
              </w:rPr>
              <w:t>Перемещения и стойки: основная и низкая стойка; ходьба, бег, перемещение приставными шагами лицом, боком (правым, левым), спиной вперед; двойной шаг, скачок вперед, остановка шагом; сочетание стоек и перемещений, способов перемещений.</w:t>
            </w:r>
          </w:p>
          <w:p w:rsidR="009A11BE" w:rsidRDefault="005C57DC">
            <w:pPr>
              <w:pStyle w:val="TableParagraph"/>
              <w:ind w:left="78" w:right="60"/>
              <w:jc w:val="both"/>
              <w:rPr>
                <w:sz w:val="24"/>
              </w:rPr>
            </w:pPr>
            <w:r>
              <w:rPr>
                <w:sz w:val="24"/>
              </w:rPr>
              <w:t>Передачи: передача мя</w:t>
            </w:r>
            <w:r>
              <w:rPr>
                <w:sz w:val="24"/>
              </w:rPr>
              <w:t>ча сверху двумя руками: над собой – на месте, в парах, в треугольнике;</w:t>
            </w:r>
            <w:r>
              <w:rPr>
                <w:spacing w:val="-6"/>
                <w:sz w:val="24"/>
              </w:rPr>
              <w:t xml:space="preserve"> </w:t>
            </w:r>
            <w:r>
              <w:rPr>
                <w:sz w:val="24"/>
              </w:rPr>
              <w:t>передачи</w:t>
            </w:r>
            <w:r>
              <w:rPr>
                <w:spacing w:val="-6"/>
                <w:sz w:val="24"/>
              </w:rPr>
              <w:t xml:space="preserve"> </w:t>
            </w:r>
            <w:r>
              <w:rPr>
                <w:sz w:val="24"/>
              </w:rPr>
              <w:t>в</w:t>
            </w:r>
            <w:r>
              <w:rPr>
                <w:spacing w:val="-6"/>
                <w:sz w:val="24"/>
              </w:rPr>
              <w:t xml:space="preserve"> </w:t>
            </w:r>
            <w:r>
              <w:rPr>
                <w:sz w:val="24"/>
              </w:rPr>
              <w:t>стену</w:t>
            </w:r>
            <w:r>
              <w:rPr>
                <w:spacing w:val="-7"/>
                <w:sz w:val="24"/>
              </w:rPr>
              <w:t xml:space="preserve"> </w:t>
            </w:r>
            <w:r>
              <w:rPr>
                <w:sz w:val="24"/>
              </w:rPr>
              <w:t>с</w:t>
            </w:r>
            <w:r>
              <w:rPr>
                <w:spacing w:val="-6"/>
                <w:sz w:val="24"/>
              </w:rPr>
              <w:t xml:space="preserve"> </w:t>
            </w:r>
            <w:r>
              <w:rPr>
                <w:sz w:val="24"/>
              </w:rPr>
              <w:t>изменением высоты и расстояния.</w:t>
            </w:r>
          </w:p>
          <w:p w:rsidR="009A11BE" w:rsidRDefault="005C57DC">
            <w:pPr>
              <w:pStyle w:val="TableParagraph"/>
              <w:spacing w:before="1"/>
              <w:ind w:left="78" w:right="59"/>
              <w:jc w:val="both"/>
              <w:rPr>
                <w:sz w:val="24"/>
              </w:rPr>
            </w:pPr>
            <w:r>
              <w:rPr>
                <w:sz w:val="24"/>
              </w:rPr>
              <w:t>Нижняя прямая подача: и.п. стоя лицом к сетке,</w:t>
            </w:r>
            <w:r>
              <w:rPr>
                <w:spacing w:val="52"/>
                <w:w w:val="150"/>
                <w:sz w:val="24"/>
              </w:rPr>
              <w:t xml:space="preserve"> </w:t>
            </w:r>
            <w:r>
              <w:rPr>
                <w:sz w:val="24"/>
              </w:rPr>
              <w:t>ноги</w:t>
            </w:r>
            <w:r>
              <w:rPr>
                <w:spacing w:val="53"/>
                <w:w w:val="150"/>
                <w:sz w:val="24"/>
              </w:rPr>
              <w:t xml:space="preserve"> </w:t>
            </w:r>
            <w:r>
              <w:rPr>
                <w:sz w:val="24"/>
              </w:rPr>
              <w:t>согнуты</w:t>
            </w:r>
            <w:r>
              <w:rPr>
                <w:spacing w:val="54"/>
                <w:w w:val="150"/>
                <w:sz w:val="24"/>
              </w:rPr>
              <w:t xml:space="preserve"> </w:t>
            </w:r>
            <w:r>
              <w:rPr>
                <w:sz w:val="24"/>
              </w:rPr>
              <w:t>в</w:t>
            </w:r>
            <w:r>
              <w:rPr>
                <w:spacing w:val="51"/>
                <w:w w:val="150"/>
                <w:sz w:val="24"/>
              </w:rPr>
              <w:t xml:space="preserve"> </w:t>
            </w:r>
            <w:r>
              <w:rPr>
                <w:sz w:val="24"/>
              </w:rPr>
              <w:t>коленях,</w:t>
            </w:r>
            <w:r>
              <w:rPr>
                <w:spacing w:val="53"/>
                <w:w w:val="150"/>
                <w:sz w:val="24"/>
              </w:rPr>
              <w:t xml:space="preserve"> </w:t>
            </w:r>
            <w:r>
              <w:rPr>
                <w:sz w:val="24"/>
              </w:rPr>
              <w:t>одна</w:t>
            </w:r>
            <w:r>
              <w:rPr>
                <w:spacing w:val="52"/>
                <w:w w:val="150"/>
                <w:sz w:val="24"/>
              </w:rPr>
              <w:t xml:space="preserve"> </w:t>
            </w:r>
            <w:r>
              <w:rPr>
                <w:spacing w:val="-4"/>
                <w:sz w:val="24"/>
              </w:rPr>
              <w:t>нога</w:t>
            </w:r>
          </w:p>
        </w:tc>
      </w:tr>
    </w:tbl>
    <w:p w:rsidR="009A11BE" w:rsidRDefault="009A11BE">
      <w:pPr>
        <w:pStyle w:val="TableParagraph"/>
        <w:jc w:val="both"/>
        <w:rPr>
          <w:sz w:val="24"/>
        </w:rPr>
        <w:sectPr w:rsidR="009A11BE">
          <w:type w:val="continuous"/>
          <w:pgSz w:w="11910" w:h="16840"/>
          <w:pgMar w:top="1100" w:right="566" w:bottom="1320" w:left="850" w:header="0" w:footer="1069" w:gutter="0"/>
          <w:cols w:space="720"/>
        </w:sectPr>
      </w:pPr>
    </w:p>
    <w:tbl>
      <w:tblPr>
        <w:tblStyle w:val="TableNormal"/>
        <w:tblW w:w="0" w:type="auto"/>
        <w:tblInd w:w="8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80"/>
        <w:gridCol w:w="2552"/>
        <w:gridCol w:w="4871"/>
      </w:tblGrid>
      <w:tr w:rsidR="009A11BE">
        <w:trPr>
          <w:trHeight w:val="2917"/>
        </w:trPr>
        <w:tc>
          <w:tcPr>
            <w:tcW w:w="2180" w:type="dxa"/>
            <w:tcBorders>
              <w:left w:val="single" w:sz="8" w:space="0" w:color="000000"/>
              <w:bottom w:val="single" w:sz="6" w:space="0" w:color="000000"/>
              <w:right w:val="single" w:sz="8" w:space="0" w:color="000000"/>
            </w:tcBorders>
          </w:tcPr>
          <w:p w:rsidR="009A11BE" w:rsidRDefault="009A11BE">
            <w:pPr>
              <w:pStyle w:val="TableParagraph"/>
              <w:rPr>
                <w:sz w:val="24"/>
              </w:rPr>
            </w:pPr>
          </w:p>
        </w:tc>
        <w:tc>
          <w:tcPr>
            <w:tcW w:w="2552" w:type="dxa"/>
            <w:tcBorders>
              <w:left w:val="single" w:sz="8" w:space="0" w:color="000000"/>
              <w:bottom w:val="single" w:sz="6" w:space="0" w:color="000000"/>
              <w:right w:val="single" w:sz="8" w:space="0" w:color="000000"/>
            </w:tcBorders>
          </w:tcPr>
          <w:p w:rsidR="009A11BE" w:rsidRDefault="009A11BE">
            <w:pPr>
              <w:pStyle w:val="TableParagraph"/>
              <w:rPr>
                <w:sz w:val="24"/>
              </w:rPr>
            </w:pPr>
          </w:p>
        </w:tc>
        <w:tc>
          <w:tcPr>
            <w:tcW w:w="4871" w:type="dxa"/>
            <w:tcBorders>
              <w:left w:val="single" w:sz="8" w:space="0" w:color="000000"/>
              <w:bottom w:val="single" w:sz="6" w:space="0" w:color="000000"/>
              <w:right w:val="single" w:sz="8" w:space="0" w:color="000000"/>
            </w:tcBorders>
          </w:tcPr>
          <w:p w:rsidR="009A11BE" w:rsidRDefault="005C57DC">
            <w:pPr>
              <w:pStyle w:val="TableParagraph"/>
              <w:spacing w:before="80"/>
              <w:ind w:left="78"/>
              <w:rPr>
                <w:sz w:val="24"/>
              </w:rPr>
            </w:pPr>
            <w:r>
              <w:rPr>
                <w:sz w:val="24"/>
              </w:rPr>
              <w:t>впереди,</w:t>
            </w:r>
            <w:r>
              <w:rPr>
                <w:spacing w:val="-3"/>
                <w:sz w:val="24"/>
              </w:rPr>
              <w:t xml:space="preserve"> </w:t>
            </w:r>
            <w:r>
              <w:rPr>
                <w:sz w:val="24"/>
              </w:rPr>
              <w:t>туловище</w:t>
            </w:r>
            <w:r>
              <w:rPr>
                <w:spacing w:val="-2"/>
                <w:sz w:val="24"/>
              </w:rPr>
              <w:t xml:space="preserve"> наклонено</w:t>
            </w:r>
          </w:p>
          <w:p w:rsidR="009A11BE" w:rsidRDefault="005C57DC">
            <w:pPr>
              <w:pStyle w:val="TableParagraph"/>
              <w:spacing w:before="1"/>
              <w:ind w:left="78"/>
              <w:rPr>
                <w:b/>
                <w:sz w:val="24"/>
              </w:rPr>
            </w:pPr>
            <w:r>
              <w:rPr>
                <w:b/>
                <w:spacing w:val="-2"/>
                <w:sz w:val="24"/>
              </w:rPr>
              <w:t>Футбол:</w:t>
            </w:r>
          </w:p>
          <w:p w:rsidR="009A11BE" w:rsidRDefault="005C57DC">
            <w:pPr>
              <w:pStyle w:val="TableParagraph"/>
              <w:ind w:left="78" w:right="58"/>
              <w:jc w:val="both"/>
              <w:rPr>
                <w:sz w:val="24"/>
              </w:rPr>
            </w:pPr>
            <w:r>
              <w:rPr>
                <w:sz w:val="24"/>
              </w:rPr>
              <w:t>Обучение движениям без мяча: бег (в том числе</w:t>
            </w:r>
            <w:r>
              <w:rPr>
                <w:spacing w:val="-2"/>
                <w:sz w:val="24"/>
              </w:rPr>
              <w:t xml:space="preserve"> </w:t>
            </w:r>
            <w:r>
              <w:rPr>
                <w:sz w:val="24"/>
              </w:rPr>
              <w:t>и</w:t>
            </w:r>
            <w:r>
              <w:rPr>
                <w:spacing w:val="-1"/>
                <w:sz w:val="24"/>
              </w:rPr>
              <w:t xml:space="preserve"> </w:t>
            </w:r>
            <w:r>
              <w:rPr>
                <w:sz w:val="24"/>
              </w:rPr>
              <w:t>с</w:t>
            </w:r>
            <w:r>
              <w:rPr>
                <w:spacing w:val="-1"/>
                <w:sz w:val="24"/>
              </w:rPr>
              <w:t xml:space="preserve"> </w:t>
            </w:r>
            <w:r>
              <w:rPr>
                <w:sz w:val="24"/>
              </w:rPr>
              <w:t>изменением</w:t>
            </w:r>
            <w:r>
              <w:rPr>
                <w:spacing w:val="-1"/>
                <w:sz w:val="24"/>
              </w:rPr>
              <w:t xml:space="preserve"> </w:t>
            </w:r>
            <w:r>
              <w:rPr>
                <w:sz w:val="24"/>
              </w:rPr>
              <w:t>направления);</w:t>
            </w:r>
            <w:r>
              <w:rPr>
                <w:spacing w:val="-1"/>
                <w:sz w:val="24"/>
              </w:rPr>
              <w:t xml:space="preserve"> </w:t>
            </w:r>
            <w:r>
              <w:rPr>
                <w:sz w:val="24"/>
              </w:rPr>
              <w:t>прыжки; финты без мяча (туловищем).</w:t>
            </w:r>
          </w:p>
          <w:p w:rsidR="009A11BE" w:rsidRDefault="005C57DC">
            <w:pPr>
              <w:pStyle w:val="TableParagraph"/>
              <w:ind w:left="78" w:right="61"/>
              <w:jc w:val="both"/>
              <w:rPr>
                <w:sz w:val="24"/>
              </w:rPr>
            </w:pPr>
            <w:r>
              <w:rPr>
                <w:sz w:val="24"/>
              </w:rPr>
              <w:t>Обучение движениям с мячом: удар ногой;) прием (остановки) мяча; удар головой; ведение мяча; финты;</w:t>
            </w:r>
          </w:p>
          <w:p w:rsidR="009A11BE" w:rsidRDefault="005C57DC">
            <w:pPr>
              <w:pStyle w:val="TableParagraph"/>
              <w:ind w:left="78" w:right="61"/>
              <w:jc w:val="both"/>
              <w:rPr>
                <w:sz w:val="24"/>
              </w:rPr>
            </w:pPr>
            <w:r>
              <w:rPr>
                <w:sz w:val="24"/>
              </w:rPr>
              <w:t xml:space="preserve">отбор мяча; вбрасывание мяча; техника </w:t>
            </w:r>
            <w:r>
              <w:rPr>
                <w:spacing w:val="-2"/>
                <w:sz w:val="24"/>
              </w:rPr>
              <w:t>вратаря.</w:t>
            </w:r>
          </w:p>
        </w:tc>
      </w:tr>
      <w:tr w:rsidR="009A11BE">
        <w:trPr>
          <w:trHeight w:val="6504"/>
        </w:trPr>
        <w:tc>
          <w:tcPr>
            <w:tcW w:w="2180" w:type="dxa"/>
            <w:tcBorders>
              <w:top w:val="single" w:sz="6" w:space="0" w:color="000000"/>
              <w:left w:val="single" w:sz="8" w:space="0" w:color="000000"/>
              <w:bottom w:val="single" w:sz="6" w:space="0" w:color="000000"/>
              <w:right w:val="single" w:sz="8" w:space="0" w:color="000000"/>
            </w:tcBorders>
          </w:tcPr>
          <w:p w:rsidR="009A11BE" w:rsidRDefault="005C57DC">
            <w:pPr>
              <w:pStyle w:val="TableParagraph"/>
              <w:spacing w:before="79" w:line="360" w:lineRule="auto"/>
              <w:ind w:left="78" w:right="727"/>
              <w:rPr>
                <w:sz w:val="24"/>
              </w:rPr>
            </w:pPr>
            <w:r>
              <w:rPr>
                <w:sz w:val="24"/>
              </w:rPr>
              <w:t>Зимние</w:t>
            </w:r>
            <w:r>
              <w:rPr>
                <w:spacing w:val="-15"/>
                <w:sz w:val="24"/>
              </w:rPr>
              <w:t xml:space="preserve"> </w:t>
            </w:r>
            <w:r>
              <w:rPr>
                <w:sz w:val="24"/>
              </w:rPr>
              <w:t xml:space="preserve">виды </w:t>
            </w:r>
            <w:r>
              <w:rPr>
                <w:spacing w:val="-2"/>
                <w:sz w:val="24"/>
              </w:rPr>
              <w:t>спорта</w:t>
            </w:r>
          </w:p>
        </w:tc>
        <w:tc>
          <w:tcPr>
            <w:tcW w:w="2552" w:type="dxa"/>
            <w:tcBorders>
              <w:top w:val="single" w:sz="6" w:space="0" w:color="000000"/>
              <w:left w:val="single" w:sz="8" w:space="0" w:color="000000"/>
              <w:bottom w:val="single" w:sz="6" w:space="0" w:color="000000"/>
              <w:right w:val="single" w:sz="8" w:space="0" w:color="000000"/>
            </w:tcBorders>
          </w:tcPr>
          <w:p w:rsidR="009A11BE" w:rsidRDefault="005C57DC">
            <w:pPr>
              <w:pStyle w:val="TableParagraph"/>
              <w:spacing w:before="79"/>
              <w:ind w:left="78" w:right="353"/>
              <w:rPr>
                <w:sz w:val="24"/>
              </w:rPr>
            </w:pPr>
            <w:r>
              <w:rPr>
                <w:sz w:val="24"/>
              </w:rPr>
              <w:t>Обучение</w:t>
            </w:r>
            <w:r>
              <w:rPr>
                <w:spacing w:val="-15"/>
                <w:sz w:val="24"/>
              </w:rPr>
              <w:t xml:space="preserve"> </w:t>
            </w:r>
            <w:r>
              <w:rPr>
                <w:sz w:val="24"/>
              </w:rPr>
              <w:t xml:space="preserve">основным элементам лыжной </w:t>
            </w:r>
            <w:r>
              <w:rPr>
                <w:spacing w:val="-2"/>
                <w:sz w:val="24"/>
              </w:rPr>
              <w:t>подготовки</w:t>
            </w:r>
          </w:p>
        </w:tc>
        <w:tc>
          <w:tcPr>
            <w:tcW w:w="4871" w:type="dxa"/>
            <w:tcBorders>
              <w:top w:val="single" w:sz="6" w:space="0" w:color="000000"/>
              <w:left w:val="single" w:sz="8" w:space="0" w:color="000000"/>
              <w:bottom w:val="single" w:sz="6" w:space="0" w:color="000000"/>
              <w:right w:val="single" w:sz="8" w:space="0" w:color="000000"/>
            </w:tcBorders>
          </w:tcPr>
          <w:p w:rsidR="009A11BE" w:rsidRDefault="005C57DC">
            <w:pPr>
              <w:pStyle w:val="TableParagraph"/>
              <w:numPr>
                <w:ilvl w:val="0"/>
                <w:numId w:val="25"/>
              </w:numPr>
              <w:tabs>
                <w:tab w:val="left" w:pos="494"/>
                <w:tab w:val="left" w:pos="3337"/>
              </w:tabs>
              <w:spacing w:before="79"/>
              <w:ind w:right="61" w:firstLine="0"/>
              <w:jc w:val="both"/>
              <w:rPr>
                <w:sz w:val="24"/>
              </w:rPr>
            </w:pPr>
            <w:r>
              <w:rPr>
                <w:sz w:val="24"/>
              </w:rPr>
              <w:t xml:space="preserve">передвижения на лыжах различными классическими ходами (попеременным двухшажным, одновременным бесшажным, </w:t>
            </w:r>
            <w:r>
              <w:rPr>
                <w:spacing w:val="-2"/>
                <w:sz w:val="24"/>
              </w:rPr>
              <w:t>одновременным</w:t>
            </w:r>
            <w:r>
              <w:rPr>
                <w:sz w:val="24"/>
              </w:rPr>
              <w:tab/>
            </w:r>
            <w:r>
              <w:rPr>
                <w:spacing w:val="-2"/>
                <w:sz w:val="24"/>
              </w:rPr>
              <w:t xml:space="preserve">одношажным, </w:t>
            </w:r>
            <w:r>
              <w:rPr>
                <w:sz w:val="24"/>
              </w:rPr>
              <w:t>одновременным двухшажным);</w:t>
            </w:r>
          </w:p>
          <w:p w:rsidR="009A11BE" w:rsidRDefault="005C57DC">
            <w:pPr>
              <w:pStyle w:val="TableParagraph"/>
              <w:numPr>
                <w:ilvl w:val="0"/>
                <w:numId w:val="25"/>
              </w:numPr>
              <w:tabs>
                <w:tab w:val="left" w:pos="336"/>
              </w:tabs>
              <w:spacing w:before="1"/>
              <w:ind w:left="336" w:hanging="258"/>
              <w:jc w:val="both"/>
              <w:rPr>
                <w:sz w:val="24"/>
              </w:rPr>
            </w:pPr>
            <w:r>
              <w:rPr>
                <w:sz w:val="24"/>
              </w:rPr>
              <w:t>подъёмы</w:t>
            </w:r>
            <w:r>
              <w:rPr>
                <w:spacing w:val="-2"/>
                <w:sz w:val="24"/>
              </w:rPr>
              <w:t xml:space="preserve"> </w:t>
            </w:r>
            <w:r>
              <w:rPr>
                <w:sz w:val="24"/>
              </w:rPr>
              <w:t>на</w:t>
            </w:r>
            <w:r>
              <w:rPr>
                <w:spacing w:val="-2"/>
                <w:sz w:val="24"/>
              </w:rPr>
              <w:t xml:space="preserve"> </w:t>
            </w:r>
            <w:r>
              <w:rPr>
                <w:sz w:val="24"/>
              </w:rPr>
              <w:t>лыжах</w:t>
            </w:r>
            <w:r>
              <w:rPr>
                <w:spacing w:val="-1"/>
                <w:sz w:val="24"/>
              </w:rPr>
              <w:t xml:space="preserve"> </w:t>
            </w:r>
            <w:r>
              <w:rPr>
                <w:sz w:val="24"/>
              </w:rPr>
              <w:t xml:space="preserve">в </w:t>
            </w:r>
            <w:r>
              <w:rPr>
                <w:spacing w:val="-2"/>
                <w:sz w:val="24"/>
              </w:rPr>
              <w:t>гору;</w:t>
            </w:r>
          </w:p>
          <w:p w:rsidR="009A11BE" w:rsidRDefault="005C57DC">
            <w:pPr>
              <w:pStyle w:val="TableParagraph"/>
              <w:numPr>
                <w:ilvl w:val="0"/>
                <w:numId w:val="25"/>
              </w:numPr>
              <w:tabs>
                <w:tab w:val="left" w:pos="336"/>
              </w:tabs>
              <w:ind w:left="336" w:hanging="258"/>
              <w:jc w:val="both"/>
              <w:rPr>
                <w:sz w:val="24"/>
              </w:rPr>
            </w:pPr>
            <w:r>
              <w:rPr>
                <w:sz w:val="24"/>
              </w:rPr>
              <w:t>спуски с</w:t>
            </w:r>
            <w:r>
              <w:rPr>
                <w:spacing w:val="-1"/>
                <w:sz w:val="24"/>
              </w:rPr>
              <w:t xml:space="preserve"> </w:t>
            </w:r>
            <w:r>
              <w:rPr>
                <w:sz w:val="24"/>
              </w:rPr>
              <w:t>гор</w:t>
            </w:r>
            <w:r>
              <w:rPr>
                <w:spacing w:val="-1"/>
                <w:sz w:val="24"/>
              </w:rPr>
              <w:t xml:space="preserve"> </w:t>
            </w:r>
            <w:r>
              <w:rPr>
                <w:sz w:val="24"/>
              </w:rPr>
              <w:t>на</w:t>
            </w:r>
            <w:r>
              <w:rPr>
                <w:spacing w:val="-1"/>
                <w:sz w:val="24"/>
              </w:rPr>
              <w:t xml:space="preserve"> </w:t>
            </w:r>
            <w:r>
              <w:rPr>
                <w:spacing w:val="-2"/>
                <w:sz w:val="24"/>
              </w:rPr>
              <w:t>лыжах;</w:t>
            </w:r>
          </w:p>
          <w:p w:rsidR="009A11BE" w:rsidRDefault="005C57DC">
            <w:pPr>
              <w:pStyle w:val="TableParagraph"/>
              <w:numPr>
                <w:ilvl w:val="0"/>
                <w:numId w:val="25"/>
              </w:numPr>
              <w:tabs>
                <w:tab w:val="left" w:pos="336"/>
              </w:tabs>
              <w:ind w:left="336" w:hanging="258"/>
              <w:jc w:val="both"/>
              <w:rPr>
                <w:sz w:val="24"/>
              </w:rPr>
            </w:pPr>
            <w:r>
              <w:rPr>
                <w:sz w:val="24"/>
              </w:rPr>
              <w:t>торможения</w:t>
            </w:r>
            <w:r>
              <w:rPr>
                <w:spacing w:val="-2"/>
                <w:sz w:val="24"/>
              </w:rPr>
              <w:t xml:space="preserve"> </w:t>
            </w:r>
            <w:r>
              <w:rPr>
                <w:sz w:val="24"/>
              </w:rPr>
              <w:t>при</w:t>
            </w:r>
            <w:r>
              <w:rPr>
                <w:spacing w:val="1"/>
                <w:sz w:val="24"/>
              </w:rPr>
              <w:t xml:space="preserve"> </w:t>
            </w:r>
            <w:r>
              <w:rPr>
                <w:spacing w:val="-2"/>
                <w:sz w:val="24"/>
              </w:rPr>
              <w:t>спусках;</w:t>
            </w:r>
          </w:p>
          <w:p w:rsidR="009A11BE" w:rsidRDefault="005C57DC">
            <w:pPr>
              <w:pStyle w:val="TableParagraph"/>
              <w:numPr>
                <w:ilvl w:val="0"/>
                <w:numId w:val="25"/>
              </w:numPr>
              <w:tabs>
                <w:tab w:val="left" w:pos="336"/>
              </w:tabs>
              <w:ind w:left="336" w:hanging="258"/>
              <w:jc w:val="both"/>
              <w:rPr>
                <w:sz w:val="24"/>
              </w:rPr>
            </w:pPr>
            <w:r>
              <w:rPr>
                <w:sz w:val="24"/>
              </w:rPr>
              <w:t>повороты</w:t>
            </w:r>
            <w:r>
              <w:rPr>
                <w:spacing w:val="-2"/>
                <w:sz w:val="24"/>
              </w:rPr>
              <w:t xml:space="preserve"> </w:t>
            </w:r>
            <w:r>
              <w:rPr>
                <w:sz w:val="24"/>
              </w:rPr>
              <w:t>на</w:t>
            </w:r>
            <w:r>
              <w:rPr>
                <w:spacing w:val="-1"/>
                <w:sz w:val="24"/>
              </w:rPr>
              <w:t xml:space="preserve"> </w:t>
            </w:r>
            <w:r>
              <w:rPr>
                <w:sz w:val="24"/>
              </w:rPr>
              <w:t>лыжах в</w:t>
            </w:r>
            <w:r>
              <w:rPr>
                <w:spacing w:val="1"/>
                <w:sz w:val="24"/>
              </w:rPr>
              <w:t xml:space="preserve"> </w:t>
            </w:r>
            <w:r>
              <w:rPr>
                <w:spacing w:val="-2"/>
                <w:sz w:val="24"/>
              </w:rPr>
              <w:t>движении;</w:t>
            </w:r>
          </w:p>
          <w:p w:rsidR="009A11BE" w:rsidRDefault="005C57DC">
            <w:pPr>
              <w:pStyle w:val="TableParagraph"/>
              <w:numPr>
                <w:ilvl w:val="0"/>
                <w:numId w:val="25"/>
              </w:numPr>
              <w:tabs>
                <w:tab w:val="left" w:pos="379"/>
              </w:tabs>
              <w:ind w:right="61" w:firstLine="0"/>
              <w:jc w:val="both"/>
              <w:rPr>
                <w:sz w:val="24"/>
              </w:rPr>
            </w:pPr>
            <w:r>
              <w:rPr>
                <w:sz w:val="24"/>
              </w:rPr>
              <w:t xml:space="preserve">прохождение учебных дистанций (1, 2, 3 </w:t>
            </w:r>
            <w:r>
              <w:rPr>
                <w:spacing w:val="-4"/>
                <w:sz w:val="24"/>
              </w:rPr>
              <w:t>км).</w:t>
            </w:r>
          </w:p>
          <w:p w:rsidR="009A11BE" w:rsidRDefault="005C57DC">
            <w:pPr>
              <w:pStyle w:val="TableParagraph"/>
              <w:ind w:left="78" w:right="56"/>
              <w:jc w:val="both"/>
              <w:rPr>
                <w:sz w:val="24"/>
              </w:rPr>
            </w:pPr>
            <w:r>
              <w:rPr>
                <w:sz w:val="24"/>
              </w:rPr>
              <w:t>Построение в одну колонну. Передвижение на лыжах под рукой; с лыжами на плече; пово</w:t>
            </w:r>
            <w:r>
              <w:rPr>
                <w:sz w:val="24"/>
              </w:rPr>
              <w:t xml:space="preserve">рот на лыжах вокруг носков лыж; передвижение ступающим и скользящим шагом по лыжне; спуск со склонов в низкой стойке, в основной стойке; подъем по склону наискось и прямо «лесенкой»; передвижение на лыжах в медленном темпе на отрезке до 1 км; передвижение </w:t>
            </w:r>
            <w:r>
              <w:rPr>
                <w:sz w:val="24"/>
              </w:rPr>
              <w:t>на лыжах на скорость на отрезке 40-60 м. Игры "Кто дальше", "Быстрый лыжник", "Кто быстрее". Передвижение на лыжах до 1км.</w:t>
            </w:r>
          </w:p>
        </w:tc>
      </w:tr>
      <w:tr w:rsidR="009A11BE">
        <w:trPr>
          <w:trHeight w:val="4848"/>
        </w:trPr>
        <w:tc>
          <w:tcPr>
            <w:tcW w:w="2180" w:type="dxa"/>
            <w:tcBorders>
              <w:top w:val="single" w:sz="6" w:space="0" w:color="000000"/>
              <w:left w:val="single" w:sz="8" w:space="0" w:color="000000"/>
              <w:bottom w:val="single" w:sz="6" w:space="0" w:color="000000"/>
              <w:right w:val="single" w:sz="8" w:space="0" w:color="000000"/>
            </w:tcBorders>
          </w:tcPr>
          <w:p w:rsidR="009A11BE" w:rsidRDefault="005C57DC">
            <w:pPr>
              <w:pStyle w:val="TableParagraph"/>
              <w:spacing w:before="77"/>
              <w:ind w:left="107"/>
              <w:rPr>
                <w:sz w:val="24"/>
              </w:rPr>
            </w:pPr>
            <w:r>
              <w:rPr>
                <w:spacing w:val="-2"/>
                <w:sz w:val="24"/>
              </w:rPr>
              <w:t>Плавание</w:t>
            </w:r>
          </w:p>
        </w:tc>
        <w:tc>
          <w:tcPr>
            <w:tcW w:w="2552" w:type="dxa"/>
            <w:tcBorders>
              <w:top w:val="single" w:sz="6" w:space="0" w:color="000000"/>
              <w:left w:val="single" w:sz="8" w:space="0" w:color="000000"/>
              <w:bottom w:val="single" w:sz="6" w:space="0" w:color="000000"/>
              <w:right w:val="single" w:sz="8" w:space="0" w:color="000000"/>
            </w:tcBorders>
          </w:tcPr>
          <w:p w:rsidR="009A11BE" w:rsidRDefault="005C57DC">
            <w:pPr>
              <w:pStyle w:val="TableParagraph"/>
              <w:tabs>
                <w:tab w:val="left" w:pos="1439"/>
              </w:tabs>
              <w:spacing w:before="77"/>
              <w:ind w:left="78" w:right="60"/>
              <w:rPr>
                <w:sz w:val="24"/>
              </w:rPr>
            </w:pPr>
            <w:r>
              <w:rPr>
                <w:spacing w:val="-2"/>
                <w:sz w:val="24"/>
              </w:rPr>
              <w:t>Обучение</w:t>
            </w:r>
            <w:r>
              <w:rPr>
                <w:sz w:val="24"/>
              </w:rPr>
              <w:tab/>
            </w:r>
            <w:r>
              <w:rPr>
                <w:spacing w:val="-2"/>
                <w:sz w:val="24"/>
              </w:rPr>
              <w:t xml:space="preserve">основным </w:t>
            </w:r>
            <w:r>
              <w:rPr>
                <w:sz w:val="24"/>
              </w:rPr>
              <w:t>элементам плавания</w:t>
            </w:r>
          </w:p>
        </w:tc>
        <w:tc>
          <w:tcPr>
            <w:tcW w:w="4871" w:type="dxa"/>
            <w:tcBorders>
              <w:top w:val="single" w:sz="6" w:space="0" w:color="000000"/>
              <w:left w:val="single" w:sz="8" w:space="0" w:color="000000"/>
              <w:bottom w:val="single" w:sz="6" w:space="0" w:color="000000"/>
              <w:right w:val="single" w:sz="8" w:space="0" w:color="000000"/>
            </w:tcBorders>
          </w:tcPr>
          <w:p w:rsidR="009A11BE" w:rsidRDefault="005C57DC">
            <w:pPr>
              <w:pStyle w:val="TableParagraph"/>
              <w:spacing w:before="77"/>
              <w:ind w:left="78"/>
              <w:jc w:val="both"/>
              <w:rPr>
                <w:sz w:val="24"/>
              </w:rPr>
            </w:pPr>
            <w:r>
              <w:rPr>
                <w:sz w:val="24"/>
              </w:rPr>
              <w:t>Подготовительные</w:t>
            </w:r>
            <w:r>
              <w:rPr>
                <w:spacing w:val="-11"/>
                <w:sz w:val="24"/>
              </w:rPr>
              <w:t xml:space="preserve"> </w:t>
            </w:r>
            <w:r>
              <w:rPr>
                <w:spacing w:val="-2"/>
                <w:sz w:val="24"/>
              </w:rPr>
              <w:t>упражнения:</w:t>
            </w:r>
          </w:p>
          <w:p w:rsidR="009A11BE" w:rsidRDefault="005C57DC">
            <w:pPr>
              <w:pStyle w:val="TableParagraph"/>
              <w:ind w:left="78" w:right="59"/>
              <w:jc w:val="both"/>
              <w:rPr>
                <w:i/>
                <w:sz w:val="24"/>
              </w:rPr>
            </w:pPr>
            <w:r>
              <w:rPr>
                <w:i/>
                <w:sz w:val="24"/>
              </w:rPr>
              <w:t xml:space="preserve">Вхождение в воду и передвижения по дну </w:t>
            </w:r>
            <w:r>
              <w:rPr>
                <w:i/>
                <w:spacing w:val="-2"/>
                <w:sz w:val="24"/>
              </w:rPr>
              <w:t>бассейна</w:t>
            </w:r>
          </w:p>
          <w:p w:rsidR="009A11BE" w:rsidRDefault="005C57DC">
            <w:pPr>
              <w:pStyle w:val="TableParagraph"/>
              <w:ind w:left="78" w:right="56"/>
              <w:jc w:val="both"/>
              <w:rPr>
                <w:sz w:val="24"/>
              </w:rPr>
            </w:pPr>
            <w:r>
              <w:rPr>
                <w:sz w:val="24"/>
              </w:rPr>
              <w:t>И.п. – стоя на дне, держась одной рукой за бортик, другая – впереди на поверхности воды. Движения свободной рукой в сторону, вниз, вверх. Упражнение выполняется на разной глубине, в приседе, в наклоне.</w:t>
            </w:r>
          </w:p>
          <w:p w:rsidR="009A11BE" w:rsidRDefault="005C57DC">
            <w:pPr>
              <w:pStyle w:val="TableParagraph"/>
              <w:ind w:left="78" w:right="56"/>
              <w:jc w:val="both"/>
              <w:rPr>
                <w:sz w:val="24"/>
              </w:rPr>
            </w:pPr>
            <w:r>
              <w:rPr>
                <w:sz w:val="24"/>
              </w:rPr>
              <w:t>И.п. – стоя на дне, держась одной рукой за бортик,</w:t>
            </w:r>
            <w:r>
              <w:rPr>
                <w:spacing w:val="-6"/>
                <w:sz w:val="24"/>
              </w:rPr>
              <w:t xml:space="preserve"> </w:t>
            </w:r>
            <w:r>
              <w:rPr>
                <w:sz w:val="24"/>
              </w:rPr>
              <w:t>дви</w:t>
            </w:r>
            <w:r>
              <w:rPr>
                <w:sz w:val="24"/>
              </w:rPr>
              <w:t>жения</w:t>
            </w:r>
            <w:r>
              <w:rPr>
                <w:spacing w:val="-6"/>
                <w:sz w:val="24"/>
              </w:rPr>
              <w:t xml:space="preserve"> </w:t>
            </w:r>
            <w:r>
              <w:rPr>
                <w:sz w:val="24"/>
              </w:rPr>
              <w:t>ногами</w:t>
            </w:r>
            <w:r>
              <w:rPr>
                <w:spacing w:val="-6"/>
                <w:sz w:val="24"/>
              </w:rPr>
              <w:t xml:space="preserve"> </w:t>
            </w:r>
            <w:r>
              <w:rPr>
                <w:sz w:val="24"/>
              </w:rPr>
              <w:t>по</w:t>
            </w:r>
            <w:r>
              <w:rPr>
                <w:spacing w:val="-7"/>
                <w:sz w:val="24"/>
              </w:rPr>
              <w:t xml:space="preserve"> </w:t>
            </w:r>
            <w:r>
              <w:rPr>
                <w:sz w:val="24"/>
              </w:rPr>
              <w:t>очереди:</w:t>
            </w:r>
            <w:r>
              <w:rPr>
                <w:spacing w:val="-6"/>
                <w:sz w:val="24"/>
              </w:rPr>
              <w:t xml:space="preserve"> </w:t>
            </w:r>
            <w:r>
              <w:rPr>
                <w:sz w:val="24"/>
              </w:rPr>
              <w:t>вперед, назад, в сторону, внутрь.</w:t>
            </w:r>
          </w:p>
          <w:p w:rsidR="009A11BE" w:rsidRDefault="005C57DC">
            <w:pPr>
              <w:pStyle w:val="TableParagraph"/>
              <w:ind w:left="78" w:right="56"/>
              <w:jc w:val="both"/>
              <w:rPr>
                <w:sz w:val="24"/>
              </w:rPr>
            </w:pPr>
            <w:r>
              <w:rPr>
                <w:sz w:val="24"/>
              </w:rPr>
              <w:t>Передвижения по дну, держась руками за бортик бассейна.</w:t>
            </w:r>
          </w:p>
          <w:p w:rsidR="009A11BE" w:rsidRDefault="005C57DC">
            <w:pPr>
              <w:pStyle w:val="TableParagraph"/>
              <w:ind w:left="78" w:right="58"/>
              <w:jc w:val="both"/>
              <w:rPr>
                <w:sz w:val="24"/>
              </w:rPr>
            </w:pPr>
            <w:r>
              <w:rPr>
                <w:sz w:val="24"/>
              </w:rPr>
              <w:t>Передвижение по дну, держась ближней рукой за бортик, другой отталкивать воду ладонью назад вниз.</w:t>
            </w:r>
          </w:p>
          <w:p w:rsidR="009A11BE" w:rsidRDefault="005C57DC">
            <w:pPr>
              <w:pStyle w:val="TableParagraph"/>
              <w:spacing w:before="1"/>
              <w:ind w:left="78"/>
              <w:jc w:val="both"/>
              <w:rPr>
                <w:sz w:val="24"/>
              </w:rPr>
            </w:pPr>
            <w:r>
              <w:rPr>
                <w:sz w:val="24"/>
              </w:rPr>
              <w:t>При</w:t>
            </w:r>
            <w:r>
              <w:rPr>
                <w:spacing w:val="-1"/>
                <w:sz w:val="24"/>
              </w:rPr>
              <w:t xml:space="preserve"> </w:t>
            </w:r>
            <w:r>
              <w:rPr>
                <w:sz w:val="24"/>
              </w:rPr>
              <w:t>отталкивании</w:t>
            </w:r>
            <w:r>
              <w:rPr>
                <w:spacing w:val="4"/>
                <w:sz w:val="24"/>
              </w:rPr>
              <w:t xml:space="preserve"> </w:t>
            </w:r>
            <w:r>
              <w:rPr>
                <w:sz w:val="24"/>
              </w:rPr>
              <w:t>воды - рука</w:t>
            </w:r>
            <w:r>
              <w:rPr>
                <w:spacing w:val="3"/>
                <w:sz w:val="24"/>
              </w:rPr>
              <w:t xml:space="preserve"> </w:t>
            </w:r>
            <w:r>
              <w:rPr>
                <w:sz w:val="24"/>
              </w:rPr>
              <w:t>прямая,</w:t>
            </w:r>
            <w:r>
              <w:rPr>
                <w:spacing w:val="1"/>
                <w:sz w:val="24"/>
              </w:rPr>
              <w:t xml:space="preserve"> </w:t>
            </w:r>
            <w:r>
              <w:rPr>
                <w:spacing w:val="-2"/>
                <w:sz w:val="24"/>
              </w:rPr>
              <w:t>форма</w:t>
            </w:r>
          </w:p>
        </w:tc>
      </w:tr>
    </w:tbl>
    <w:p w:rsidR="009A11BE" w:rsidRDefault="009A11BE">
      <w:pPr>
        <w:pStyle w:val="TableParagraph"/>
        <w:jc w:val="both"/>
        <w:rPr>
          <w:sz w:val="24"/>
        </w:rPr>
        <w:sectPr w:rsidR="009A11BE">
          <w:type w:val="continuous"/>
          <w:pgSz w:w="11910" w:h="16840"/>
          <w:pgMar w:top="1100" w:right="566" w:bottom="1300" w:left="850" w:header="0" w:footer="1069" w:gutter="0"/>
          <w:cols w:space="720"/>
        </w:sectPr>
      </w:pP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51"/>
        <w:gridCol w:w="2552"/>
        <w:gridCol w:w="4871"/>
      </w:tblGrid>
      <w:tr w:rsidR="009A11BE">
        <w:trPr>
          <w:trHeight w:val="12302"/>
        </w:trPr>
        <w:tc>
          <w:tcPr>
            <w:tcW w:w="2151" w:type="dxa"/>
            <w:tcBorders>
              <w:left w:val="single" w:sz="8" w:space="0" w:color="000000"/>
              <w:bottom w:val="single" w:sz="6" w:space="0" w:color="000000"/>
              <w:right w:val="single" w:sz="8" w:space="0" w:color="000000"/>
            </w:tcBorders>
          </w:tcPr>
          <w:p w:rsidR="009A11BE" w:rsidRDefault="009A11BE">
            <w:pPr>
              <w:pStyle w:val="TableParagraph"/>
              <w:rPr>
                <w:sz w:val="24"/>
              </w:rPr>
            </w:pPr>
          </w:p>
        </w:tc>
        <w:tc>
          <w:tcPr>
            <w:tcW w:w="2552" w:type="dxa"/>
            <w:tcBorders>
              <w:left w:val="single" w:sz="8" w:space="0" w:color="000000"/>
              <w:bottom w:val="single" w:sz="6" w:space="0" w:color="000000"/>
              <w:right w:val="single" w:sz="8" w:space="0" w:color="000000"/>
            </w:tcBorders>
          </w:tcPr>
          <w:p w:rsidR="009A11BE" w:rsidRDefault="009A11BE">
            <w:pPr>
              <w:pStyle w:val="TableParagraph"/>
              <w:rPr>
                <w:sz w:val="24"/>
              </w:rPr>
            </w:pPr>
          </w:p>
        </w:tc>
        <w:tc>
          <w:tcPr>
            <w:tcW w:w="4871" w:type="dxa"/>
            <w:tcBorders>
              <w:left w:val="single" w:sz="8" w:space="0" w:color="000000"/>
              <w:bottom w:val="single" w:sz="6" w:space="0" w:color="000000"/>
              <w:right w:val="single" w:sz="8" w:space="0" w:color="000000"/>
            </w:tcBorders>
          </w:tcPr>
          <w:p w:rsidR="009A11BE" w:rsidRDefault="005C57DC">
            <w:pPr>
              <w:pStyle w:val="TableParagraph"/>
              <w:spacing w:before="80"/>
              <w:ind w:left="78"/>
              <w:jc w:val="both"/>
              <w:rPr>
                <w:sz w:val="24"/>
              </w:rPr>
            </w:pPr>
            <w:r>
              <w:rPr>
                <w:sz w:val="24"/>
              </w:rPr>
              <w:t>ладони –</w:t>
            </w:r>
            <w:r>
              <w:rPr>
                <w:spacing w:val="-1"/>
                <w:sz w:val="24"/>
              </w:rPr>
              <w:t xml:space="preserve"> </w:t>
            </w:r>
            <w:r>
              <w:rPr>
                <w:spacing w:val="-2"/>
                <w:sz w:val="24"/>
              </w:rPr>
              <w:t>«ложка».</w:t>
            </w:r>
          </w:p>
          <w:p w:rsidR="009A11BE" w:rsidRDefault="005C57DC">
            <w:pPr>
              <w:pStyle w:val="TableParagraph"/>
              <w:spacing w:before="1"/>
              <w:ind w:left="78" w:right="56"/>
              <w:jc w:val="both"/>
              <w:rPr>
                <w:sz w:val="24"/>
              </w:rPr>
            </w:pPr>
            <w:r>
              <w:rPr>
                <w:sz w:val="24"/>
              </w:rPr>
              <w:t>Передвижения</w:t>
            </w:r>
            <w:r>
              <w:rPr>
                <w:spacing w:val="-6"/>
                <w:sz w:val="24"/>
              </w:rPr>
              <w:t xml:space="preserve"> </w:t>
            </w:r>
            <w:r>
              <w:rPr>
                <w:sz w:val="24"/>
              </w:rPr>
              <w:t>по</w:t>
            </w:r>
            <w:r>
              <w:rPr>
                <w:spacing w:val="-6"/>
                <w:sz w:val="24"/>
              </w:rPr>
              <w:t xml:space="preserve"> </w:t>
            </w:r>
            <w:r>
              <w:rPr>
                <w:sz w:val="24"/>
              </w:rPr>
              <w:t>дну</w:t>
            </w:r>
            <w:r>
              <w:rPr>
                <w:spacing w:val="-6"/>
                <w:sz w:val="24"/>
              </w:rPr>
              <w:t xml:space="preserve"> </w:t>
            </w:r>
            <w:r>
              <w:rPr>
                <w:sz w:val="24"/>
              </w:rPr>
              <w:t>с</w:t>
            </w:r>
            <w:r>
              <w:rPr>
                <w:spacing w:val="-7"/>
                <w:sz w:val="24"/>
              </w:rPr>
              <w:t xml:space="preserve"> </w:t>
            </w:r>
            <w:r>
              <w:rPr>
                <w:sz w:val="24"/>
              </w:rPr>
              <w:t>различным</w:t>
            </w:r>
            <w:r>
              <w:rPr>
                <w:spacing w:val="-7"/>
                <w:sz w:val="24"/>
              </w:rPr>
              <w:t xml:space="preserve"> </w:t>
            </w:r>
            <w:r>
              <w:rPr>
                <w:sz w:val="24"/>
              </w:rPr>
              <w:t>исходным положением рук (в стороны, вперед, за голову, за спину, вверх).</w:t>
            </w:r>
          </w:p>
          <w:p w:rsidR="009A11BE" w:rsidRDefault="005C57DC">
            <w:pPr>
              <w:pStyle w:val="TableParagraph"/>
              <w:tabs>
                <w:tab w:val="left" w:pos="1302"/>
                <w:tab w:val="left" w:pos="1551"/>
                <w:tab w:val="left" w:pos="1878"/>
                <w:tab w:val="left" w:pos="2704"/>
                <w:tab w:val="left" w:pos="2850"/>
                <w:tab w:val="left" w:pos="3587"/>
                <w:tab w:val="left" w:pos="4096"/>
                <w:tab w:val="left" w:pos="4658"/>
              </w:tabs>
              <w:ind w:left="78" w:right="56"/>
              <w:rPr>
                <w:sz w:val="24"/>
              </w:rPr>
            </w:pPr>
            <w:r>
              <w:rPr>
                <w:sz w:val="24"/>
              </w:rPr>
              <w:t>Движения</w:t>
            </w:r>
            <w:r>
              <w:rPr>
                <w:spacing w:val="35"/>
                <w:sz w:val="24"/>
              </w:rPr>
              <w:t xml:space="preserve"> </w:t>
            </w:r>
            <w:r>
              <w:rPr>
                <w:sz w:val="24"/>
              </w:rPr>
              <w:t>по</w:t>
            </w:r>
            <w:r>
              <w:rPr>
                <w:spacing w:val="34"/>
                <w:sz w:val="24"/>
              </w:rPr>
              <w:t xml:space="preserve"> </w:t>
            </w:r>
            <w:r>
              <w:rPr>
                <w:sz w:val="24"/>
              </w:rPr>
              <w:t>дну</w:t>
            </w:r>
            <w:r>
              <w:rPr>
                <w:spacing w:val="35"/>
                <w:sz w:val="24"/>
              </w:rPr>
              <w:t xml:space="preserve"> </w:t>
            </w:r>
            <w:r>
              <w:rPr>
                <w:sz w:val="24"/>
              </w:rPr>
              <w:t>в</w:t>
            </w:r>
            <w:r>
              <w:rPr>
                <w:spacing w:val="34"/>
                <w:sz w:val="24"/>
              </w:rPr>
              <w:t xml:space="preserve"> </w:t>
            </w:r>
            <w:r>
              <w:rPr>
                <w:sz w:val="24"/>
              </w:rPr>
              <w:t>полуприседе,</w:t>
            </w:r>
            <w:r>
              <w:rPr>
                <w:spacing w:val="35"/>
                <w:sz w:val="24"/>
              </w:rPr>
              <w:t xml:space="preserve"> </w:t>
            </w:r>
            <w:r>
              <w:rPr>
                <w:sz w:val="24"/>
              </w:rPr>
              <w:t>ладони</w:t>
            </w:r>
            <w:r>
              <w:rPr>
                <w:spacing w:val="36"/>
                <w:sz w:val="24"/>
              </w:rPr>
              <w:t xml:space="preserve"> </w:t>
            </w:r>
            <w:r>
              <w:rPr>
                <w:sz w:val="24"/>
              </w:rPr>
              <w:t xml:space="preserve">на </w:t>
            </w:r>
            <w:r>
              <w:rPr>
                <w:spacing w:val="-2"/>
                <w:sz w:val="24"/>
              </w:rPr>
              <w:t>коленях,</w:t>
            </w:r>
            <w:r>
              <w:rPr>
                <w:sz w:val="24"/>
              </w:rPr>
              <w:tab/>
            </w:r>
            <w:r>
              <w:rPr>
                <w:spacing w:val="-6"/>
                <w:sz w:val="24"/>
              </w:rPr>
              <w:t>на</w:t>
            </w:r>
            <w:r>
              <w:rPr>
                <w:sz w:val="24"/>
              </w:rPr>
              <w:tab/>
            </w:r>
            <w:r>
              <w:rPr>
                <w:sz w:val="24"/>
              </w:rPr>
              <w:tab/>
            </w:r>
            <w:r>
              <w:rPr>
                <w:spacing w:val="-2"/>
                <w:sz w:val="24"/>
              </w:rPr>
              <w:t>поясе,</w:t>
            </w:r>
            <w:r>
              <w:rPr>
                <w:sz w:val="24"/>
              </w:rPr>
              <w:tab/>
            </w:r>
            <w:r>
              <w:rPr>
                <w:sz w:val="24"/>
              </w:rPr>
              <w:tab/>
            </w:r>
            <w:r>
              <w:rPr>
                <w:spacing w:val="-2"/>
                <w:sz w:val="24"/>
              </w:rPr>
              <w:t>одновременно</w:t>
            </w:r>
            <w:r>
              <w:rPr>
                <w:sz w:val="24"/>
              </w:rPr>
              <w:tab/>
            </w:r>
            <w:r>
              <w:rPr>
                <w:spacing w:val="-10"/>
                <w:sz w:val="24"/>
              </w:rPr>
              <w:t xml:space="preserve">и </w:t>
            </w:r>
            <w:r>
              <w:rPr>
                <w:sz w:val="24"/>
              </w:rPr>
              <w:t xml:space="preserve">попеременно отгребая ладонями воду назад. При выполнении задания, туловище немного </w:t>
            </w:r>
            <w:r>
              <w:rPr>
                <w:spacing w:val="-2"/>
                <w:sz w:val="24"/>
              </w:rPr>
              <w:t>наклонено</w:t>
            </w:r>
            <w:r>
              <w:rPr>
                <w:sz w:val="24"/>
              </w:rPr>
              <w:tab/>
            </w:r>
            <w:r>
              <w:rPr>
                <w:sz w:val="24"/>
              </w:rPr>
              <w:tab/>
            </w:r>
            <w:r>
              <w:rPr>
                <w:spacing w:val="-2"/>
                <w:sz w:val="24"/>
              </w:rPr>
              <w:t>вперед,</w:t>
            </w:r>
            <w:r>
              <w:rPr>
                <w:sz w:val="24"/>
              </w:rPr>
              <w:tab/>
            </w:r>
            <w:r>
              <w:rPr>
                <w:spacing w:val="-4"/>
                <w:sz w:val="24"/>
              </w:rPr>
              <w:t>руки</w:t>
            </w:r>
            <w:r>
              <w:rPr>
                <w:sz w:val="24"/>
              </w:rPr>
              <w:tab/>
            </w:r>
            <w:r>
              <w:rPr>
                <w:spacing w:val="-10"/>
                <w:sz w:val="24"/>
              </w:rPr>
              <w:t>в</w:t>
            </w:r>
            <w:r>
              <w:rPr>
                <w:sz w:val="24"/>
              </w:rPr>
              <w:tab/>
            </w:r>
            <w:r>
              <w:rPr>
                <w:spacing w:val="-2"/>
                <w:sz w:val="24"/>
              </w:rPr>
              <w:t xml:space="preserve">локтях </w:t>
            </w:r>
            <w:r>
              <w:rPr>
                <w:sz w:val="24"/>
              </w:rPr>
              <w:t>выпрямлены, форма ладони – «ложка».</w:t>
            </w:r>
          </w:p>
          <w:p w:rsidR="009A11BE" w:rsidRDefault="005C57DC">
            <w:pPr>
              <w:pStyle w:val="TableParagraph"/>
              <w:ind w:left="78" w:right="58"/>
              <w:jc w:val="both"/>
              <w:rPr>
                <w:sz w:val="24"/>
              </w:rPr>
            </w:pPr>
            <w:r>
              <w:rPr>
                <w:sz w:val="24"/>
              </w:rPr>
              <w:t>И.п. – стоя на дне, руки в стороны. Выполнять</w:t>
            </w:r>
            <w:r>
              <w:rPr>
                <w:spacing w:val="-2"/>
                <w:sz w:val="24"/>
              </w:rPr>
              <w:t xml:space="preserve"> </w:t>
            </w:r>
            <w:r>
              <w:rPr>
                <w:sz w:val="24"/>
              </w:rPr>
              <w:t>руками</w:t>
            </w:r>
            <w:r>
              <w:rPr>
                <w:spacing w:val="-2"/>
                <w:sz w:val="24"/>
              </w:rPr>
              <w:t xml:space="preserve"> </w:t>
            </w:r>
            <w:r>
              <w:rPr>
                <w:sz w:val="24"/>
              </w:rPr>
              <w:t>одновременные</w:t>
            </w:r>
            <w:r>
              <w:rPr>
                <w:spacing w:val="-5"/>
                <w:sz w:val="24"/>
              </w:rPr>
              <w:t xml:space="preserve"> </w:t>
            </w:r>
            <w:r>
              <w:rPr>
                <w:sz w:val="24"/>
              </w:rPr>
              <w:t>движения внутрь и наружу вдоль поверх</w:t>
            </w:r>
            <w:r>
              <w:rPr>
                <w:sz w:val="24"/>
              </w:rPr>
              <w:t>ности воды, развивая</w:t>
            </w:r>
            <w:r>
              <w:rPr>
                <w:spacing w:val="-1"/>
                <w:sz w:val="24"/>
              </w:rPr>
              <w:t xml:space="preserve"> </w:t>
            </w:r>
            <w:r>
              <w:rPr>
                <w:sz w:val="24"/>
              </w:rPr>
              <w:t>усилия</w:t>
            </w:r>
            <w:r>
              <w:rPr>
                <w:spacing w:val="-1"/>
                <w:sz w:val="24"/>
              </w:rPr>
              <w:t xml:space="preserve"> </w:t>
            </w:r>
            <w:r>
              <w:rPr>
                <w:sz w:val="24"/>
              </w:rPr>
              <w:t>в</w:t>
            </w:r>
            <w:r>
              <w:rPr>
                <w:spacing w:val="-1"/>
                <w:sz w:val="24"/>
              </w:rPr>
              <w:t xml:space="preserve"> </w:t>
            </w:r>
            <w:r>
              <w:rPr>
                <w:sz w:val="24"/>
              </w:rPr>
              <w:t>сторону</w:t>
            </w:r>
            <w:r>
              <w:rPr>
                <w:spacing w:val="-1"/>
                <w:sz w:val="24"/>
              </w:rPr>
              <w:t xml:space="preserve"> </w:t>
            </w:r>
            <w:r>
              <w:rPr>
                <w:sz w:val="24"/>
              </w:rPr>
              <w:t>движения</w:t>
            </w:r>
            <w:r>
              <w:rPr>
                <w:spacing w:val="-1"/>
                <w:sz w:val="24"/>
              </w:rPr>
              <w:t xml:space="preserve"> </w:t>
            </w:r>
            <w:r>
              <w:rPr>
                <w:sz w:val="24"/>
              </w:rPr>
              <w:t xml:space="preserve">ладоней и немного вниз. (пальцы ладони слегка направлены вниз, руки чуть согнуты в </w:t>
            </w:r>
            <w:r>
              <w:rPr>
                <w:spacing w:val="-2"/>
                <w:sz w:val="24"/>
              </w:rPr>
              <w:t>локтях).</w:t>
            </w:r>
          </w:p>
          <w:p w:rsidR="009A11BE" w:rsidRDefault="005C57DC">
            <w:pPr>
              <w:pStyle w:val="TableParagraph"/>
              <w:spacing w:before="1"/>
              <w:ind w:left="78" w:right="63"/>
              <w:jc w:val="both"/>
              <w:rPr>
                <w:sz w:val="24"/>
              </w:rPr>
            </w:pPr>
            <w:r>
              <w:rPr>
                <w:sz w:val="24"/>
              </w:rPr>
              <w:t>В положении стоя сделать вдох, задержать дыхание и опустить лицо в воду.</w:t>
            </w:r>
          </w:p>
          <w:p w:rsidR="009A11BE" w:rsidRDefault="005C57DC">
            <w:pPr>
              <w:pStyle w:val="TableParagraph"/>
              <w:ind w:left="78" w:right="59"/>
              <w:jc w:val="both"/>
              <w:rPr>
                <w:sz w:val="24"/>
              </w:rPr>
            </w:pPr>
            <w:r>
              <w:rPr>
                <w:sz w:val="24"/>
              </w:rPr>
              <w:t>Присесть, оттолкнуться ногами от дна и выпры</w:t>
            </w:r>
            <w:r>
              <w:rPr>
                <w:sz w:val="24"/>
              </w:rPr>
              <w:t>гнуть вверх («Кто выше прыгнет?»).</w:t>
            </w:r>
          </w:p>
          <w:p w:rsidR="009A11BE" w:rsidRDefault="005C57DC">
            <w:pPr>
              <w:pStyle w:val="TableParagraph"/>
              <w:ind w:left="78"/>
              <w:rPr>
                <w:sz w:val="24"/>
              </w:rPr>
            </w:pPr>
            <w:r>
              <w:rPr>
                <w:sz w:val="24"/>
              </w:rPr>
              <w:t>«Кто дольше продержит лицо в воде?» Пробежать</w:t>
            </w:r>
            <w:r>
              <w:rPr>
                <w:spacing w:val="80"/>
                <w:sz w:val="24"/>
              </w:rPr>
              <w:t xml:space="preserve"> </w:t>
            </w:r>
            <w:r>
              <w:rPr>
                <w:sz w:val="24"/>
              </w:rPr>
              <w:t>в</w:t>
            </w:r>
            <w:r>
              <w:rPr>
                <w:spacing w:val="80"/>
                <w:sz w:val="24"/>
              </w:rPr>
              <w:t xml:space="preserve"> </w:t>
            </w:r>
            <w:r>
              <w:rPr>
                <w:sz w:val="24"/>
              </w:rPr>
              <w:t>воде</w:t>
            </w:r>
            <w:r>
              <w:rPr>
                <w:spacing w:val="80"/>
                <w:sz w:val="24"/>
              </w:rPr>
              <w:t xml:space="preserve"> </w:t>
            </w:r>
            <w:r>
              <w:rPr>
                <w:sz w:val="24"/>
              </w:rPr>
              <w:t>4-5м,</w:t>
            </w:r>
            <w:r>
              <w:rPr>
                <w:spacing w:val="80"/>
                <w:sz w:val="24"/>
              </w:rPr>
              <w:t xml:space="preserve"> </w:t>
            </w:r>
            <w:r>
              <w:rPr>
                <w:sz w:val="24"/>
              </w:rPr>
              <w:t>выполняя</w:t>
            </w:r>
            <w:r>
              <w:rPr>
                <w:spacing w:val="80"/>
                <w:sz w:val="24"/>
              </w:rPr>
              <w:t xml:space="preserve"> </w:t>
            </w:r>
            <w:r>
              <w:rPr>
                <w:sz w:val="24"/>
              </w:rPr>
              <w:t xml:space="preserve">гребки </w:t>
            </w:r>
            <w:r>
              <w:rPr>
                <w:spacing w:val="-2"/>
                <w:sz w:val="24"/>
              </w:rPr>
              <w:t>руками.</w:t>
            </w:r>
          </w:p>
          <w:p w:rsidR="009A11BE" w:rsidRDefault="005C57DC">
            <w:pPr>
              <w:pStyle w:val="TableParagraph"/>
              <w:ind w:left="78"/>
              <w:rPr>
                <w:sz w:val="24"/>
              </w:rPr>
            </w:pPr>
            <w:r>
              <w:rPr>
                <w:sz w:val="24"/>
              </w:rPr>
              <w:t>Упражнение</w:t>
            </w:r>
            <w:r>
              <w:rPr>
                <w:spacing w:val="-3"/>
                <w:sz w:val="24"/>
              </w:rPr>
              <w:t xml:space="preserve"> </w:t>
            </w:r>
            <w:r>
              <w:rPr>
                <w:spacing w:val="-2"/>
                <w:sz w:val="24"/>
              </w:rPr>
              <w:t>«поплавок».</w:t>
            </w:r>
          </w:p>
          <w:p w:rsidR="009A11BE" w:rsidRDefault="005C57DC">
            <w:pPr>
              <w:pStyle w:val="TableParagraph"/>
              <w:ind w:left="78"/>
              <w:rPr>
                <w:sz w:val="24"/>
              </w:rPr>
            </w:pPr>
            <w:r>
              <w:rPr>
                <w:i/>
                <w:sz w:val="24"/>
              </w:rPr>
              <w:t>Подводящие упражнения в лежании на воде, всплывании и скольжении</w:t>
            </w:r>
            <w:r>
              <w:rPr>
                <w:sz w:val="24"/>
              </w:rPr>
              <w:t>.</w:t>
            </w:r>
          </w:p>
          <w:p w:rsidR="009A11BE" w:rsidRDefault="005C57DC">
            <w:pPr>
              <w:pStyle w:val="TableParagraph"/>
              <w:ind w:left="78" w:right="58"/>
              <w:jc w:val="both"/>
              <w:rPr>
                <w:sz w:val="24"/>
              </w:rPr>
            </w:pPr>
            <w:r>
              <w:rPr>
                <w:sz w:val="24"/>
              </w:rPr>
              <w:t>Скольжение на груди. Стать спиной к бортику, подн</w:t>
            </w:r>
            <w:r>
              <w:rPr>
                <w:sz w:val="24"/>
              </w:rPr>
              <w:t>ять руки вверх за голову, соединить кисти. Сделать вдох, задержать дыхание, оттолкнувшись одной ногой от бортика, «проскользить» по поверхности воды. Стараться удержать туловище на поверхности воды как можно дольше.</w:t>
            </w:r>
          </w:p>
          <w:p w:rsidR="009A11BE" w:rsidRDefault="005C57DC">
            <w:pPr>
              <w:pStyle w:val="TableParagraph"/>
              <w:ind w:left="78"/>
              <w:jc w:val="both"/>
              <w:rPr>
                <w:sz w:val="24"/>
              </w:rPr>
            </w:pPr>
            <w:r>
              <w:rPr>
                <w:sz w:val="24"/>
              </w:rPr>
              <w:t>Скольжение</w:t>
            </w:r>
            <w:r>
              <w:rPr>
                <w:spacing w:val="-3"/>
                <w:sz w:val="24"/>
              </w:rPr>
              <w:t xml:space="preserve"> </w:t>
            </w:r>
            <w:r>
              <w:rPr>
                <w:sz w:val="24"/>
              </w:rPr>
              <w:t>на</w:t>
            </w:r>
            <w:r>
              <w:rPr>
                <w:spacing w:val="-3"/>
                <w:sz w:val="24"/>
              </w:rPr>
              <w:t xml:space="preserve"> </w:t>
            </w:r>
            <w:r>
              <w:rPr>
                <w:spacing w:val="-2"/>
                <w:sz w:val="24"/>
              </w:rPr>
              <w:t>спине.</w:t>
            </w:r>
          </w:p>
          <w:p w:rsidR="009A11BE" w:rsidRDefault="005C57DC">
            <w:pPr>
              <w:pStyle w:val="TableParagraph"/>
              <w:ind w:left="78" w:right="58"/>
              <w:jc w:val="both"/>
              <w:rPr>
                <w:sz w:val="24"/>
              </w:rPr>
            </w:pPr>
            <w:r>
              <w:rPr>
                <w:sz w:val="24"/>
              </w:rPr>
              <w:t>Возможно использова</w:t>
            </w:r>
            <w:r>
              <w:rPr>
                <w:sz w:val="24"/>
              </w:rPr>
              <w:t>ние специальных средств для удержания на поверхности воды и максимального расслабления.</w:t>
            </w:r>
          </w:p>
          <w:p w:rsidR="009A11BE" w:rsidRDefault="005C57DC">
            <w:pPr>
              <w:pStyle w:val="TableParagraph"/>
              <w:spacing w:before="1"/>
              <w:ind w:left="78" w:right="1736"/>
              <w:rPr>
                <w:sz w:val="24"/>
              </w:rPr>
            </w:pPr>
            <w:r>
              <w:rPr>
                <w:sz w:val="24"/>
              </w:rPr>
              <w:t>Скольжение</w:t>
            </w:r>
            <w:r>
              <w:rPr>
                <w:spacing w:val="-15"/>
                <w:sz w:val="24"/>
              </w:rPr>
              <w:t xml:space="preserve"> </w:t>
            </w:r>
            <w:r>
              <w:rPr>
                <w:sz w:val="24"/>
              </w:rPr>
              <w:t>на</w:t>
            </w:r>
            <w:r>
              <w:rPr>
                <w:spacing w:val="-15"/>
                <w:sz w:val="24"/>
              </w:rPr>
              <w:t xml:space="preserve"> </w:t>
            </w:r>
            <w:r>
              <w:rPr>
                <w:sz w:val="24"/>
              </w:rPr>
              <w:t>спине. Выдохи в воду.</w:t>
            </w:r>
          </w:p>
          <w:p w:rsidR="009A11BE" w:rsidRDefault="005C57DC">
            <w:pPr>
              <w:pStyle w:val="TableParagraph"/>
              <w:ind w:left="78"/>
              <w:rPr>
                <w:sz w:val="24"/>
              </w:rPr>
            </w:pPr>
            <w:r>
              <w:rPr>
                <w:i/>
                <w:sz w:val="24"/>
              </w:rPr>
              <w:t xml:space="preserve">Плавание на груди и спине вольным стилем </w:t>
            </w:r>
            <w:r>
              <w:rPr>
                <w:sz w:val="24"/>
              </w:rPr>
              <w:t>Обучение</w:t>
            </w:r>
            <w:r>
              <w:rPr>
                <w:spacing w:val="80"/>
                <w:sz w:val="24"/>
              </w:rPr>
              <w:t xml:space="preserve"> </w:t>
            </w:r>
            <w:r>
              <w:rPr>
                <w:sz w:val="24"/>
              </w:rPr>
              <w:t>технике</w:t>
            </w:r>
            <w:r>
              <w:rPr>
                <w:spacing w:val="80"/>
                <w:sz w:val="24"/>
              </w:rPr>
              <w:t xml:space="preserve"> </w:t>
            </w:r>
            <w:r>
              <w:rPr>
                <w:sz w:val="24"/>
              </w:rPr>
              <w:t>плавания.</w:t>
            </w:r>
            <w:r>
              <w:rPr>
                <w:spacing w:val="80"/>
                <w:sz w:val="24"/>
              </w:rPr>
              <w:t xml:space="preserve"> </w:t>
            </w:r>
            <w:r>
              <w:rPr>
                <w:sz w:val="24"/>
              </w:rPr>
              <w:t>Плавание</w:t>
            </w:r>
            <w:r>
              <w:rPr>
                <w:spacing w:val="80"/>
                <w:sz w:val="24"/>
              </w:rPr>
              <w:t xml:space="preserve"> </w:t>
            </w:r>
            <w:r>
              <w:rPr>
                <w:sz w:val="24"/>
              </w:rPr>
              <w:t>в медленном темпе 25 м. Плавание на скорость 25, затем 50 м.</w:t>
            </w:r>
          </w:p>
        </w:tc>
      </w:tr>
    </w:tbl>
    <w:p w:rsidR="009A11BE" w:rsidRDefault="005C57DC">
      <w:pPr>
        <w:pStyle w:val="a3"/>
        <w:spacing w:before="244" w:line="322" w:lineRule="exact"/>
        <w:ind w:firstLine="0"/>
        <w:jc w:val="left"/>
      </w:pPr>
      <w:r>
        <w:t>ПЛАНИРУЕМЫЕ</w:t>
      </w:r>
      <w:r>
        <w:rPr>
          <w:spacing w:val="-11"/>
        </w:rPr>
        <w:t xml:space="preserve"> </w:t>
      </w:r>
      <w:r>
        <w:t>РЕЗУЛЬТАТЫ</w:t>
      </w:r>
      <w:r>
        <w:rPr>
          <w:spacing w:val="-12"/>
        </w:rPr>
        <w:t xml:space="preserve"> </w:t>
      </w:r>
      <w:r>
        <w:t>ОСВОЕНИЯ</w:t>
      </w:r>
      <w:r>
        <w:rPr>
          <w:spacing w:val="-10"/>
        </w:rPr>
        <w:t xml:space="preserve"> </w:t>
      </w:r>
      <w:r>
        <w:t>УЧЕБНОГО</w:t>
      </w:r>
      <w:r>
        <w:rPr>
          <w:spacing w:val="-8"/>
        </w:rPr>
        <w:t xml:space="preserve"> </w:t>
      </w:r>
      <w:r>
        <w:rPr>
          <w:spacing w:val="-2"/>
        </w:rPr>
        <w:t>ПРЕДМЕТА</w:t>
      </w:r>
    </w:p>
    <w:p w:rsidR="009A11BE" w:rsidRDefault="005C57DC">
      <w:pPr>
        <w:pStyle w:val="a3"/>
        <w:ind w:firstLine="0"/>
        <w:jc w:val="left"/>
      </w:pPr>
      <w:r>
        <w:t>«АДАПТИВНАЯ</w:t>
      </w:r>
      <w:r>
        <w:rPr>
          <w:spacing w:val="-8"/>
        </w:rPr>
        <w:t xml:space="preserve"> </w:t>
      </w:r>
      <w:r>
        <w:t>ФИЗИЧЕСКАЯ</w:t>
      </w:r>
      <w:r>
        <w:rPr>
          <w:spacing w:val="-8"/>
        </w:rPr>
        <w:t xml:space="preserve"> </w:t>
      </w:r>
      <w:r>
        <w:t>КУЛЬТУРА»</w:t>
      </w:r>
      <w:r>
        <w:rPr>
          <w:spacing w:val="-7"/>
        </w:rPr>
        <w:t xml:space="preserve"> </w:t>
      </w:r>
      <w:r>
        <w:t>НА</w:t>
      </w:r>
      <w:r>
        <w:rPr>
          <w:spacing w:val="-7"/>
        </w:rPr>
        <w:t xml:space="preserve"> </w:t>
      </w:r>
      <w:r>
        <w:t>УРОВНЕ</w:t>
      </w:r>
      <w:r>
        <w:rPr>
          <w:spacing w:val="-10"/>
        </w:rPr>
        <w:t xml:space="preserve"> </w:t>
      </w:r>
      <w:r>
        <w:t>ОСНОВНОГО ОБЩЕГО ОБРАЗОВАНИЯ</w:t>
      </w:r>
    </w:p>
    <w:p w:rsidR="009A11BE" w:rsidRDefault="009A11BE">
      <w:pPr>
        <w:pStyle w:val="a3"/>
        <w:jc w:val="left"/>
        <w:sectPr w:rsidR="009A11BE">
          <w:type w:val="continuous"/>
          <w:pgSz w:w="11910" w:h="16840"/>
          <w:pgMar w:top="1100" w:right="566" w:bottom="1320" w:left="850" w:header="0" w:footer="1069" w:gutter="0"/>
          <w:cols w:space="720"/>
        </w:sectPr>
      </w:pPr>
    </w:p>
    <w:p w:rsidR="009A11BE" w:rsidRDefault="005C57DC">
      <w:pPr>
        <w:pStyle w:val="a3"/>
        <w:spacing w:before="74"/>
        <w:ind w:right="285" w:firstLine="686"/>
      </w:pPr>
      <w:r>
        <w:lastRenderedPageBreak/>
        <w:t>При подготовке рабочей программы учитывались требова</w:t>
      </w:r>
      <w:r>
        <w:t>ния к личностным и метапредметным результатам, отраженные в Федеральном государственном образовательном стандарте основного общего образования.</w:t>
      </w:r>
    </w:p>
    <w:p w:rsidR="009A11BE" w:rsidRDefault="005C57DC">
      <w:pPr>
        <w:pStyle w:val="a3"/>
        <w:spacing w:before="2"/>
        <w:ind w:right="278" w:firstLine="686"/>
      </w:pPr>
      <w:r>
        <w:t xml:space="preserve">По структуре планируемые результаты освоения программы соответствуют планируемым результатам ПАООП ООО ЗПР, они </w:t>
      </w:r>
      <w:r>
        <w:t>включают</w:t>
      </w:r>
      <w:r>
        <w:rPr>
          <w:spacing w:val="40"/>
        </w:rPr>
        <w:t xml:space="preserve"> </w:t>
      </w:r>
      <w:r>
        <w:t>в себя личностные, метапредметные и предметные результаты.</w:t>
      </w:r>
    </w:p>
    <w:p w:rsidR="009A11BE" w:rsidRDefault="009A11BE">
      <w:pPr>
        <w:pStyle w:val="a3"/>
        <w:spacing w:before="1"/>
        <w:ind w:left="0" w:firstLine="0"/>
        <w:jc w:val="left"/>
      </w:pPr>
    </w:p>
    <w:p w:rsidR="009A11BE" w:rsidRDefault="005C57DC">
      <w:pPr>
        <w:pStyle w:val="1"/>
        <w:spacing w:line="322" w:lineRule="exact"/>
        <w:ind w:left="1560"/>
      </w:pPr>
      <w:r>
        <w:t>ЛИЧНОСТНЫЕ</w:t>
      </w:r>
      <w:r>
        <w:rPr>
          <w:spacing w:val="-9"/>
        </w:rPr>
        <w:t xml:space="preserve"> </w:t>
      </w:r>
      <w:r>
        <w:rPr>
          <w:spacing w:val="-2"/>
        </w:rPr>
        <w:t>РЕЗУЛЬТАТЫ:</w:t>
      </w:r>
    </w:p>
    <w:p w:rsidR="009A11BE" w:rsidRDefault="005C57DC">
      <w:pPr>
        <w:pStyle w:val="a3"/>
        <w:ind w:right="280"/>
      </w:pPr>
      <w:r>
        <w:t>российская гражданская идентичность (патриотизм, уважение к спортивному прошлому и настоящему многонационального народа России, осознание и ощущение личностной сопричастности спортивной составляющей жизни российского народа); знание истории спорта, знамени</w:t>
      </w:r>
      <w:r>
        <w:t>тых спортсменов России и мира;</w:t>
      </w:r>
    </w:p>
    <w:p w:rsidR="009A11BE" w:rsidRDefault="005C57DC">
      <w:pPr>
        <w:pStyle w:val="a3"/>
        <w:spacing w:before="1"/>
        <w:ind w:right="277"/>
      </w:pPr>
      <w:r>
        <w:t>готовность и способность обучающихся с ЗПР к саморазвитию и самообразованию на основе мотивации к занятиям адаптивной физической культурой; готовность и способность к осознанному выбору и построению дальнейшей</w:t>
      </w:r>
      <w:r>
        <w:rPr>
          <w:spacing w:val="-2"/>
        </w:rPr>
        <w:t xml:space="preserve"> </w:t>
      </w:r>
      <w:r>
        <w:t>индивидуальной</w:t>
      </w:r>
      <w:r>
        <w:rPr>
          <w:spacing w:val="-2"/>
        </w:rPr>
        <w:t xml:space="preserve"> </w:t>
      </w:r>
      <w:r>
        <w:t>траектории</w:t>
      </w:r>
      <w:r>
        <w:rPr>
          <w:spacing w:val="-2"/>
        </w:rPr>
        <w:t xml:space="preserve"> </w:t>
      </w:r>
      <w:r>
        <w:t>образования</w:t>
      </w:r>
      <w:r>
        <w:rPr>
          <w:spacing w:val="-2"/>
        </w:rPr>
        <w:t xml:space="preserve"> </w:t>
      </w:r>
      <w:r>
        <w:t>на</w:t>
      </w:r>
      <w:r>
        <w:rPr>
          <w:spacing w:val="-4"/>
        </w:rPr>
        <w:t xml:space="preserve"> </w:t>
      </w:r>
      <w:r>
        <w:t>базе</w:t>
      </w:r>
      <w:r>
        <w:rPr>
          <w:spacing w:val="-3"/>
        </w:rPr>
        <w:t xml:space="preserve"> </w:t>
      </w:r>
      <w:r>
        <w:t>ориентировки</w:t>
      </w:r>
      <w:r>
        <w:rPr>
          <w:spacing w:val="-4"/>
        </w:rPr>
        <w:t xml:space="preserve"> </w:t>
      </w:r>
      <w:r>
        <w:t>в мире профессий и профессиональных предпочтений, с учетом устойчивых познавательных интересов;</w:t>
      </w:r>
    </w:p>
    <w:p w:rsidR="009A11BE" w:rsidRDefault="005C57DC">
      <w:pPr>
        <w:pStyle w:val="a3"/>
        <w:ind w:right="284"/>
      </w:pPr>
      <w:r>
        <w:t xml:space="preserve">развитое моральное сознание и компетентность в решении моральных проблем на основе личностного выбора, формирование </w:t>
      </w:r>
      <w:r>
        <w:t>нравственных чувств и нравственного поведения, осознанного и ответственного отношения к собственным поступкам при выполнении физических упражнений и в совместной спортивной деятельности;</w:t>
      </w:r>
    </w:p>
    <w:p w:rsidR="009A11BE" w:rsidRDefault="005C57DC">
      <w:pPr>
        <w:pStyle w:val="a3"/>
        <w:ind w:right="278"/>
      </w:pPr>
      <w:r>
        <w:t>сформированность целостного мировоззрения, соответствующего современн</w:t>
      </w:r>
      <w:r>
        <w:t>ому уровню развития науки и общественной практики, учитывающего социальное, культурное, языковое, духовное, спортивное многообразие современного мира;</w:t>
      </w:r>
    </w:p>
    <w:p w:rsidR="009A11BE" w:rsidRDefault="005C57DC">
      <w:pPr>
        <w:pStyle w:val="a3"/>
        <w:ind w:right="282"/>
      </w:pPr>
      <w:r>
        <w:t>осознанное, уважительное и доброжелательное отношение к физическим возможностям другого человека, к его м</w:t>
      </w:r>
      <w:r>
        <w:t>нению, мировоззрению, культуре, языку, вере, гражданской позиции; готовность и способность вести диалог с другими людьми и достигать в нем взаимопонимания;</w:t>
      </w:r>
    </w:p>
    <w:p w:rsidR="009A11BE" w:rsidRDefault="005C57DC">
      <w:pPr>
        <w:pStyle w:val="a3"/>
        <w:spacing w:line="242" w:lineRule="auto"/>
        <w:ind w:right="291"/>
      </w:pPr>
      <w:r>
        <w:t>освоенность социальных норм, правил поведения, ролей и форм на уроках «Адаптивная физическая культур</w:t>
      </w:r>
      <w:r>
        <w:t>а»;</w:t>
      </w:r>
    </w:p>
    <w:p w:rsidR="009A11BE" w:rsidRDefault="005C57DC">
      <w:pPr>
        <w:pStyle w:val="a3"/>
        <w:ind w:right="284"/>
      </w:pPr>
      <w:r>
        <w:t>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w:t>
      </w:r>
    </w:p>
    <w:p w:rsidR="009A11BE" w:rsidRDefault="005C57DC">
      <w:pPr>
        <w:pStyle w:val="a3"/>
        <w:ind w:right="281"/>
      </w:pPr>
      <w:r>
        <w:t>развитость эстетического сознания через освоение понимания красоты движения и человека</w:t>
      </w:r>
      <w:r>
        <w:t>;</w:t>
      </w:r>
    </w:p>
    <w:p w:rsidR="009A11BE" w:rsidRDefault="005C57DC">
      <w:pPr>
        <w:pStyle w:val="a3"/>
        <w:ind w:right="281"/>
      </w:pPr>
      <w:r>
        <w:t>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занятиям туризмом</w:t>
      </w:r>
      <w:r>
        <w:t>, в</w:t>
      </w:r>
      <w:r>
        <w:rPr>
          <w:spacing w:val="40"/>
        </w:rPr>
        <w:t xml:space="preserve"> </w:t>
      </w:r>
      <w:r>
        <w:t>том числе экотуризмом).</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1"/>
        <w:spacing w:before="74"/>
        <w:ind w:left="1560"/>
        <w:jc w:val="both"/>
      </w:pPr>
      <w:r>
        <w:lastRenderedPageBreak/>
        <w:t>МЕТАПРЕДМЕТНЫЕ</w:t>
      </w:r>
      <w:r>
        <w:rPr>
          <w:spacing w:val="-15"/>
        </w:rPr>
        <w:t xml:space="preserve"> </w:t>
      </w:r>
      <w:r>
        <w:rPr>
          <w:spacing w:val="-2"/>
        </w:rPr>
        <w:t>РЕЗУЛЬТАТЫ</w:t>
      </w:r>
    </w:p>
    <w:p w:rsidR="009A11BE" w:rsidRDefault="005C57DC">
      <w:pPr>
        <w:pStyle w:val="3"/>
        <w:spacing w:before="3"/>
        <w:ind w:left="852" w:right="280" w:firstLine="707"/>
      </w:pPr>
      <w:r>
        <w:t xml:space="preserve">Овладение универсальными учебными познавательными </w:t>
      </w:r>
      <w:r>
        <w:rPr>
          <w:spacing w:val="-2"/>
        </w:rPr>
        <w:t>действиями:</w:t>
      </w:r>
    </w:p>
    <w:p w:rsidR="009A11BE" w:rsidRDefault="005C57DC">
      <w:pPr>
        <w:pStyle w:val="a3"/>
        <w:ind w:right="279"/>
      </w:pPr>
      <w:r>
        <w:t>систематизировать, сопоставлять, анализировать, обобщать и интерпретировать информацию по истории спорта, теоретическим ос</w:t>
      </w:r>
      <w:r>
        <w:t>новам адаптивной физической культуры, содержащуюся в готовых информационных объектах;</w:t>
      </w:r>
    </w:p>
    <w:p w:rsidR="009A11BE" w:rsidRDefault="005C57DC">
      <w:pPr>
        <w:pStyle w:val="a3"/>
        <w:ind w:right="288"/>
      </w:pPr>
      <w:r>
        <w:t>подбирать соответствующие термины к упражнению, движению или спортивному инвентарю;</w:t>
      </w:r>
    </w:p>
    <w:p w:rsidR="009A11BE" w:rsidRDefault="005C57DC">
      <w:pPr>
        <w:pStyle w:val="a3"/>
        <w:ind w:right="285"/>
      </w:pPr>
      <w:r>
        <w:t>выделять общий признак или отличие двух или нескольких упражнений, объяснять их сходство или отличия;</w:t>
      </w:r>
    </w:p>
    <w:p w:rsidR="009A11BE" w:rsidRDefault="005C57DC">
      <w:pPr>
        <w:pStyle w:val="a3"/>
        <w:ind w:right="283"/>
      </w:pPr>
      <w:r>
        <w:t>объединять движения, упражнения в группы по определенным признакам, сравнивать, классифицировать;</w:t>
      </w:r>
    </w:p>
    <w:p w:rsidR="009A11BE" w:rsidRDefault="005C57DC">
      <w:pPr>
        <w:pStyle w:val="a3"/>
        <w:spacing w:before="1" w:line="322" w:lineRule="exact"/>
        <w:ind w:left="1560" w:firstLine="0"/>
      </w:pPr>
      <w:r>
        <w:t>различать/выделять</w:t>
      </w:r>
      <w:r>
        <w:rPr>
          <w:spacing w:val="-10"/>
        </w:rPr>
        <w:t xml:space="preserve"> </w:t>
      </w:r>
      <w:r>
        <w:t>явление</w:t>
      </w:r>
      <w:r>
        <w:rPr>
          <w:spacing w:val="-6"/>
        </w:rPr>
        <w:t xml:space="preserve"> </w:t>
      </w:r>
      <w:r>
        <w:t>из</w:t>
      </w:r>
      <w:r>
        <w:rPr>
          <w:spacing w:val="-5"/>
        </w:rPr>
        <w:t xml:space="preserve"> </w:t>
      </w:r>
      <w:r>
        <w:t>общего</w:t>
      </w:r>
      <w:r>
        <w:rPr>
          <w:spacing w:val="-8"/>
        </w:rPr>
        <w:t xml:space="preserve"> </w:t>
      </w:r>
      <w:r>
        <w:t>ряда</w:t>
      </w:r>
      <w:r>
        <w:rPr>
          <w:spacing w:val="-8"/>
        </w:rPr>
        <w:t xml:space="preserve"> </w:t>
      </w:r>
      <w:r>
        <w:t>других</w:t>
      </w:r>
      <w:r>
        <w:rPr>
          <w:spacing w:val="-8"/>
        </w:rPr>
        <w:t xml:space="preserve"> </w:t>
      </w:r>
      <w:r>
        <w:rPr>
          <w:spacing w:val="-2"/>
        </w:rPr>
        <w:t>явлений;</w:t>
      </w:r>
    </w:p>
    <w:p w:rsidR="009A11BE" w:rsidRDefault="005C57DC">
      <w:pPr>
        <w:pStyle w:val="a3"/>
        <w:ind w:right="285"/>
      </w:pPr>
      <w:r>
        <w:t xml:space="preserve">выделять причинно-следственные связи наблюдаемых явлений или событий, выявлять причины возникновения наблюдаемых явлений или </w:t>
      </w:r>
      <w:r>
        <w:rPr>
          <w:spacing w:val="-2"/>
        </w:rPr>
        <w:t>событий;</w:t>
      </w:r>
    </w:p>
    <w:p w:rsidR="009A11BE" w:rsidRDefault="005C57DC">
      <w:pPr>
        <w:pStyle w:val="a3"/>
        <w:ind w:right="289"/>
      </w:pPr>
      <w:r>
        <w:t>заполнять и/или дополнять таблицы, схемы, диаграммы, тексты: составление режима дня, программы тренировок и т.д.</w:t>
      </w:r>
    </w:p>
    <w:p w:rsidR="009A11BE" w:rsidRDefault="005C57DC">
      <w:pPr>
        <w:pStyle w:val="a3"/>
        <w:spacing w:line="321" w:lineRule="exact"/>
        <w:ind w:left="1560" w:firstLine="0"/>
      </w:pPr>
      <w:r>
        <w:t>обозначать</w:t>
      </w:r>
      <w:r>
        <w:rPr>
          <w:spacing w:val="-6"/>
        </w:rPr>
        <w:t xml:space="preserve"> </w:t>
      </w:r>
      <w:r>
        <w:t>символом</w:t>
      </w:r>
      <w:r>
        <w:rPr>
          <w:spacing w:val="-6"/>
        </w:rPr>
        <w:t xml:space="preserve"> </w:t>
      </w:r>
      <w:r>
        <w:t>и</w:t>
      </w:r>
      <w:r>
        <w:rPr>
          <w:spacing w:val="-5"/>
        </w:rPr>
        <w:t xml:space="preserve"> </w:t>
      </w:r>
      <w:r>
        <w:t>знаком</w:t>
      </w:r>
      <w:r>
        <w:rPr>
          <w:spacing w:val="-7"/>
        </w:rPr>
        <w:t xml:space="preserve"> </w:t>
      </w:r>
      <w:r>
        <w:rPr>
          <w:spacing w:val="-2"/>
        </w:rPr>
        <w:t>движение;</w:t>
      </w:r>
    </w:p>
    <w:p w:rsidR="009A11BE" w:rsidRDefault="005C57DC">
      <w:pPr>
        <w:pStyle w:val="a3"/>
        <w:ind w:right="284"/>
      </w:pPr>
      <w:r>
        <w:t>определять логические связи между движениями, обозначать данные логические связи с помощью знаков в схеме выполнения упражнения;</w:t>
      </w:r>
    </w:p>
    <w:p w:rsidR="009A11BE" w:rsidRDefault="005C57DC">
      <w:pPr>
        <w:pStyle w:val="a3"/>
        <w:ind w:right="286"/>
      </w:pPr>
      <w:r>
        <w:t>строить схему, алгоритм действия, исправлять или восстанавливать неизвестный ранее алгор</w:t>
      </w:r>
      <w:r>
        <w:t>итм на основе имеющегося знания о физическом упражнении, к которому применяется алгоритм;</w:t>
      </w:r>
    </w:p>
    <w:p w:rsidR="009A11BE" w:rsidRDefault="005C57DC">
      <w:pPr>
        <w:pStyle w:val="a3"/>
        <w:spacing w:line="242" w:lineRule="auto"/>
        <w:ind w:right="282"/>
      </w:pPr>
      <w:r>
        <w:t>находить в тексте требуемую информацию (в соответствии с целями изучения теоретических основ адаптивной физической культуры).</w:t>
      </w:r>
    </w:p>
    <w:p w:rsidR="009A11BE" w:rsidRDefault="005C57DC">
      <w:pPr>
        <w:pStyle w:val="3"/>
        <w:ind w:left="852" w:right="280" w:firstLine="707"/>
      </w:pPr>
      <w:r>
        <w:t>Овладение универсальными учебными коммун</w:t>
      </w:r>
      <w:r>
        <w:t xml:space="preserve">икативными </w:t>
      </w:r>
      <w:r>
        <w:rPr>
          <w:spacing w:val="-2"/>
        </w:rPr>
        <w:t>действиями:</w:t>
      </w:r>
    </w:p>
    <w:p w:rsidR="009A11BE" w:rsidRDefault="005C57DC">
      <w:pPr>
        <w:pStyle w:val="a3"/>
        <w:ind w:left="1560" w:right="285" w:firstLine="0"/>
        <w:jc w:val="left"/>
      </w:pPr>
      <w:r>
        <w:t>определять возможные роли в совместной деятельности; организовывать</w:t>
      </w:r>
      <w:r>
        <w:rPr>
          <w:spacing w:val="68"/>
        </w:rPr>
        <w:t xml:space="preserve"> </w:t>
      </w:r>
      <w:r>
        <w:t>самостоятельно</w:t>
      </w:r>
      <w:r>
        <w:rPr>
          <w:spacing w:val="68"/>
        </w:rPr>
        <w:t xml:space="preserve"> </w:t>
      </w:r>
      <w:r>
        <w:t>или</w:t>
      </w:r>
      <w:r>
        <w:rPr>
          <w:spacing w:val="68"/>
        </w:rPr>
        <w:t xml:space="preserve"> </w:t>
      </w:r>
      <w:r>
        <w:t>совместно</w:t>
      </w:r>
      <w:r>
        <w:rPr>
          <w:spacing w:val="70"/>
        </w:rPr>
        <w:t xml:space="preserve"> </w:t>
      </w:r>
      <w:r>
        <w:t>с</w:t>
      </w:r>
      <w:r>
        <w:rPr>
          <w:spacing w:val="67"/>
        </w:rPr>
        <w:t xml:space="preserve"> </w:t>
      </w:r>
      <w:r>
        <w:t>педагогом</w:t>
      </w:r>
      <w:r>
        <w:rPr>
          <w:spacing w:val="73"/>
        </w:rPr>
        <w:t xml:space="preserve"> </w:t>
      </w:r>
      <w:r>
        <w:rPr>
          <w:spacing w:val="-2"/>
        </w:rPr>
        <w:t>учебное</w:t>
      </w:r>
    </w:p>
    <w:p w:rsidR="009A11BE" w:rsidRDefault="005C57DC">
      <w:pPr>
        <w:pStyle w:val="a3"/>
        <w:ind w:right="287" w:firstLine="0"/>
      </w:pPr>
      <w:r>
        <w:t>сотрудничество и совместную деятельность с учителем и сверстниками; заниматься индивидуально и в группе: находить об</w:t>
      </w:r>
      <w:r>
        <w:t>щее решение и разрешать конфликты на основе согласования позиций и учета интересов; формулировать, аргументировать и отстаивать свое мнение;</w:t>
      </w:r>
    </w:p>
    <w:p w:rsidR="009A11BE" w:rsidRDefault="005C57DC">
      <w:pPr>
        <w:pStyle w:val="a3"/>
        <w:jc w:val="left"/>
      </w:pPr>
      <w:r>
        <w:t>распознавать</w:t>
      </w:r>
      <w:r>
        <w:rPr>
          <w:spacing w:val="36"/>
        </w:rPr>
        <w:t xml:space="preserve"> </w:t>
      </w:r>
      <w:r>
        <w:t>невербальные</w:t>
      </w:r>
      <w:r>
        <w:rPr>
          <w:spacing w:val="37"/>
        </w:rPr>
        <w:t xml:space="preserve"> </w:t>
      </w:r>
      <w:r>
        <w:t>средства</w:t>
      </w:r>
      <w:r>
        <w:rPr>
          <w:spacing w:val="37"/>
        </w:rPr>
        <w:t xml:space="preserve"> </w:t>
      </w:r>
      <w:r>
        <w:t>общения</w:t>
      </w:r>
      <w:r>
        <w:rPr>
          <w:spacing w:val="37"/>
        </w:rPr>
        <w:t xml:space="preserve"> </w:t>
      </w:r>
      <w:r>
        <w:t>в</w:t>
      </w:r>
      <w:r>
        <w:rPr>
          <w:spacing w:val="35"/>
        </w:rPr>
        <w:t xml:space="preserve"> </w:t>
      </w:r>
      <w:r>
        <w:t>процессе</w:t>
      </w:r>
      <w:r>
        <w:rPr>
          <w:spacing w:val="35"/>
        </w:rPr>
        <w:t xml:space="preserve"> </w:t>
      </w:r>
      <w:r>
        <w:t xml:space="preserve">спортивных игр, прогнозировать конфликтные ситуации, смягчая </w:t>
      </w:r>
      <w:r>
        <w:t>конфликты;</w:t>
      </w:r>
    </w:p>
    <w:p w:rsidR="009A11BE" w:rsidRDefault="005C57DC">
      <w:pPr>
        <w:pStyle w:val="a3"/>
        <w:spacing w:line="321" w:lineRule="exact"/>
        <w:ind w:left="1560" w:firstLine="0"/>
        <w:jc w:val="left"/>
      </w:pPr>
      <w:r>
        <w:t>оценивать</w:t>
      </w:r>
      <w:r>
        <w:rPr>
          <w:spacing w:val="-7"/>
        </w:rPr>
        <w:t xml:space="preserve"> </w:t>
      </w:r>
      <w:r>
        <w:t>качество</w:t>
      </w:r>
      <w:r>
        <w:rPr>
          <w:spacing w:val="-7"/>
        </w:rPr>
        <w:t xml:space="preserve"> </w:t>
      </w:r>
      <w:r>
        <w:t>своего</w:t>
      </w:r>
      <w:r>
        <w:rPr>
          <w:spacing w:val="-3"/>
        </w:rPr>
        <w:t xml:space="preserve"> </w:t>
      </w:r>
      <w:r>
        <w:t>вклада</w:t>
      </w:r>
      <w:r>
        <w:rPr>
          <w:spacing w:val="-4"/>
        </w:rPr>
        <w:t xml:space="preserve"> </w:t>
      </w:r>
      <w:r>
        <w:t>в</w:t>
      </w:r>
      <w:r>
        <w:rPr>
          <w:spacing w:val="-5"/>
        </w:rPr>
        <w:t xml:space="preserve"> </w:t>
      </w:r>
      <w:r>
        <w:t>командный</w:t>
      </w:r>
      <w:r>
        <w:rPr>
          <w:spacing w:val="-7"/>
        </w:rPr>
        <w:t xml:space="preserve"> </w:t>
      </w:r>
      <w:r>
        <w:rPr>
          <w:spacing w:val="-2"/>
        </w:rPr>
        <w:t>результат.</w:t>
      </w:r>
    </w:p>
    <w:p w:rsidR="009A11BE" w:rsidRDefault="005C57DC">
      <w:pPr>
        <w:pStyle w:val="3"/>
        <w:jc w:val="left"/>
      </w:pPr>
      <w:r>
        <w:t>Овладение</w:t>
      </w:r>
      <w:r>
        <w:rPr>
          <w:spacing w:val="-9"/>
        </w:rPr>
        <w:t xml:space="preserve"> </w:t>
      </w:r>
      <w:r>
        <w:t>универсальными</w:t>
      </w:r>
      <w:r>
        <w:rPr>
          <w:spacing w:val="-7"/>
        </w:rPr>
        <w:t xml:space="preserve"> </w:t>
      </w:r>
      <w:r>
        <w:t>учебными</w:t>
      </w:r>
      <w:r>
        <w:rPr>
          <w:spacing w:val="-10"/>
        </w:rPr>
        <w:t xml:space="preserve"> </w:t>
      </w:r>
      <w:r>
        <w:t>регулятивными</w:t>
      </w:r>
      <w:r>
        <w:rPr>
          <w:spacing w:val="-6"/>
        </w:rPr>
        <w:t xml:space="preserve"> </w:t>
      </w:r>
      <w:r>
        <w:rPr>
          <w:spacing w:val="-2"/>
        </w:rPr>
        <w:t>действиями:</w:t>
      </w:r>
    </w:p>
    <w:p w:rsidR="009A11BE" w:rsidRDefault="005C57DC">
      <w:pPr>
        <w:pStyle w:val="a3"/>
        <w:jc w:val="left"/>
      </w:pPr>
      <w:r>
        <w:t>анализировать</w:t>
      </w:r>
      <w:r>
        <w:rPr>
          <w:spacing w:val="-7"/>
        </w:rPr>
        <w:t xml:space="preserve"> </w:t>
      </w:r>
      <w:r>
        <w:t>существующие</w:t>
      </w:r>
      <w:r>
        <w:rPr>
          <w:spacing w:val="-6"/>
        </w:rPr>
        <w:t xml:space="preserve"> </w:t>
      </w:r>
      <w:r>
        <w:t>и</w:t>
      </w:r>
      <w:r>
        <w:rPr>
          <w:spacing w:val="-6"/>
        </w:rPr>
        <w:t xml:space="preserve"> </w:t>
      </w:r>
      <w:r>
        <w:t>планировать</w:t>
      </w:r>
      <w:r>
        <w:rPr>
          <w:spacing w:val="-7"/>
        </w:rPr>
        <w:t xml:space="preserve"> </w:t>
      </w:r>
      <w:r>
        <w:t>будущие</w:t>
      </w:r>
      <w:r>
        <w:rPr>
          <w:spacing w:val="-6"/>
        </w:rPr>
        <w:t xml:space="preserve"> </w:t>
      </w:r>
      <w:r>
        <w:t>образовательные результаты по предмету «Адаптивная физическая культура»;</w:t>
      </w:r>
    </w:p>
    <w:p w:rsidR="009A11BE" w:rsidRDefault="005C57DC">
      <w:pPr>
        <w:pStyle w:val="a3"/>
        <w:jc w:val="left"/>
      </w:pPr>
      <w:r>
        <w:t>определять</w:t>
      </w:r>
      <w:r>
        <w:rPr>
          <w:spacing w:val="80"/>
        </w:rPr>
        <w:t xml:space="preserve"> </w:t>
      </w:r>
      <w:r>
        <w:t>совместно</w:t>
      </w:r>
      <w:r>
        <w:rPr>
          <w:spacing w:val="80"/>
        </w:rPr>
        <w:t xml:space="preserve"> </w:t>
      </w:r>
      <w:r>
        <w:t>с</w:t>
      </w:r>
      <w:r>
        <w:rPr>
          <w:spacing w:val="80"/>
        </w:rPr>
        <w:t xml:space="preserve"> </w:t>
      </w:r>
      <w:r>
        <w:t>педагогом</w:t>
      </w:r>
      <w:r>
        <w:rPr>
          <w:spacing w:val="80"/>
        </w:rPr>
        <w:t xml:space="preserve"> </w:t>
      </w:r>
      <w:r>
        <w:t>критерии</w:t>
      </w:r>
      <w:r>
        <w:rPr>
          <w:spacing w:val="80"/>
        </w:rPr>
        <w:t xml:space="preserve"> </w:t>
      </w:r>
      <w:r>
        <w:t>оценки</w:t>
      </w:r>
      <w:r>
        <w:rPr>
          <w:spacing w:val="80"/>
        </w:rPr>
        <w:t xml:space="preserve"> </w:t>
      </w:r>
      <w:r>
        <w:t>планируемых образовательных результатов;</w:t>
      </w:r>
    </w:p>
    <w:p w:rsidR="009A11BE" w:rsidRDefault="009A11BE">
      <w:pPr>
        <w:pStyle w:val="a3"/>
        <w:jc w:val="left"/>
        <w:sectPr w:rsidR="009A11BE">
          <w:pgSz w:w="11910" w:h="16840"/>
          <w:pgMar w:top="1040" w:right="566" w:bottom="1320" w:left="850" w:header="0" w:footer="1069" w:gutter="0"/>
          <w:cols w:space="720"/>
        </w:sectPr>
      </w:pPr>
    </w:p>
    <w:p w:rsidR="009A11BE" w:rsidRDefault="005C57DC">
      <w:pPr>
        <w:pStyle w:val="a3"/>
        <w:spacing w:before="74"/>
        <w:ind w:right="286"/>
      </w:pPr>
      <w:r>
        <w:lastRenderedPageBreak/>
        <w:t>идентифицировать препятствия, возникающие при достижении собственных запланированных образовательных результатов в части физического совершенствован</w:t>
      </w:r>
      <w:r>
        <w:t>ия;</w:t>
      </w:r>
    </w:p>
    <w:p w:rsidR="009A11BE" w:rsidRDefault="005C57DC">
      <w:pPr>
        <w:pStyle w:val="a3"/>
        <w:spacing w:before="2"/>
        <w:ind w:right="285"/>
      </w:pPr>
      <w:r>
        <w:t>выдвигать версии преодоления препятствий, формулировать гипотезы, в отдельных случаях – прогнозировать конечный результат;</w:t>
      </w:r>
    </w:p>
    <w:p w:rsidR="009A11BE" w:rsidRDefault="005C57DC">
      <w:pPr>
        <w:pStyle w:val="a3"/>
        <w:ind w:right="286"/>
      </w:pPr>
      <w:r>
        <w:t xml:space="preserve">ставить цель и формулировать задачи собственной образовательной деятельности с учетом выявленных затруднений и существующих </w:t>
      </w:r>
      <w:r>
        <w:rPr>
          <w:spacing w:val="-2"/>
        </w:rPr>
        <w:t>возмо</w:t>
      </w:r>
      <w:r>
        <w:rPr>
          <w:spacing w:val="-2"/>
        </w:rPr>
        <w:t>жностей;</w:t>
      </w:r>
    </w:p>
    <w:p w:rsidR="009A11BE" w:rsidRDefault="005C57DC">
      <w:pPr>
        <w:pStyle w:val="a3"/>
        <w:spacing w:before="1"/>
        <w:ind w:right="286"/>
      </w:pPr>
      <w:r>
        <w:t>обосновывать выбранные подходы и средства, используемые для достижения образовательных результатов.</w:t>
      </w:r>
    </w:p>
    <w:p w:rsidR="009A11BE" w:rsidRDefault="005C57DC">
      <w:pPr>
        <w:pStyle w:val="a3"/>
        <w:ind w:right="288"/>
      </w:pPr>
      <w:r>
        <w:t>определять необходимые действия в соответствии с учебной и познавательной задачей и составлять алгоритм их выполнения;</w:t>
      </w:r>
    </w:p>
    <w:p w:rsidR="009A11BE" w:rsidRDefault="005C57DC">
      <w:pPr>
        <w:pStyle w:val="a3"/>
        <w:spacing w:line="242" w:lineRule="auto"/>
        <w:ind w:right="285"/>
      </w:pPr>
      <w:r>
        <w:t xml:space="preserve">обосновывать и осуществлять </w:t>
      </w:r>
      <w:r>
        <w:t>выбор наиболее эффективных способов решения учебных задач;</w:t>
      </w:r>
    </w:p>
    <w:p w:rsidR="009A11BE" w:rsidRDefault="005C57DC">
      <w:pPr>
        <w:pStyle w:val="a3"/>
        <w:ind w:right="281"/>
      </w:pPr>
      <w:r>
        <w:t>определять/находить, в том числе из предложенных вариантов, условия для выполнения учебной и задачи;</w:t>
      </w:r>
    </w:p>
    <w:p w:rsidR="009A11BE" w:rsidRDefault="005C57DC">
      <w:pPr>
        <w:pStyle w:val="a3"/>
        <w:ind w:right="285"/>
      </w:pPr>
      <w:r>
        <w:t>выбирать из предложенных вариантов и самостоятельно искать оптимальные ресурсы для совершенствов</w:t>
      </w:r>
      <w:r>
        <w:t>ания двигательных функций;</w:t>
      </w:r>
    </w:p>
    <w:p w:rsidR="009A11BE" w:rsidRDefault="005C57DC">
      <w:pPr>
        <w:pStyle w:val="a3"/>
        <w:spacing w:line="321" w:lineRule="exact"/>
        <w:ind w:left="1560" w:firstLine="0"/>
      </w:pPr>
      <w:r>
        <w:t>планировать</w:t>
      </w:r>
      <w:r>
        <w:rPr>
          <w:spacing w:val="-10"/>
        </w:rPr>
        <w:t xml:space="preserve"> </w:t>
      </w:r>
      <w:r>
        <w:t>и</w:t>
      </w:r>
      <w:r>
        <w:rPr>
          <w:spacing w:val="-7"/>
        </w:rPr>
        <w:t xml:space="preserve"> </w:t>
      </w:r>
      <w:r>
        <w:t>корректировать</w:t>
      </w:r>
      <w:r>
        <w:rPr>
          <w:spacing w:val="-8"/>
        </w:rPr>
        <w:t xml:space="preserve"> </w:t>
      </w:r>
      <w:r>
        <w:t>свое</w:t>
      </w:r>
      <w:r>
        <w:rPr>
          <w:spacing w:val="-7"/>
        </w:rPr>
        <w:t xml:space="preserve"> </w:t>
      </w:r>
      <w:r>
        <w:t>физическое</w:t>
      </w:r>
      <w:r>
        <w:rPr>
          <w:spacing w:val="-10"/>
        </w:rPr>
        <w:t xml:space="preserve"> </w:t>
      </w:r>
      <w:r>
        <w:rPr>
          <w:spacing w:val="-2"/>
        </w:rPr>
        <w:t>развитие.</w:t>
      </w:r>
    </w:p>
    <w:p w:rsidR="009A11BE" w:rsidRDefault="005C57DC">
      <w:pPr>
        <w:pStyle w:val="a3"/>
        <w:spacing w:line="242" w:lineRule="auto"/>
        <w:ind w:right="280"/>
      </w:pPr>
      <w:r>
        <w:t>различать результаты и способы действий при достижении</w:t>
      </w:r>
      <w:r>
        <w:rPr>
          <w:spacing w:val="80"/>
        </w:rPr>
        <w:t xml:space="preserve"> </w:t>
      </w:r>
      <w:r>
        <w:rPr>
          <w:spacing w:val="-2"/>
        </w:rPr>
        <w:t>результатов;</w:t>
      </w:r>
    </w:p>
    <w:p w:rsidR="009A11BE" w:rsidRDefault="005C57DC">
      <w:pPr>
        <w:pStyle w:val="a3"/>
        <w:ind w:right="288"/>
      </w:pPr>
      <w:r>
        <w:t>определять совместно с педагогом критерии достижения планируемых результатов и критерии оценки своей учебн</w:t>
      </w:r>
      <w:r>
        <w:t>ой деятельности;</w:t>
      </w:r>
    </w:p>
    <w:p w:rsidR="009A11BE" w:rsidRDefault="005C57DC">
      <w:pPr>
        <w:pStyle w:val="a3"/>
        <w:ind w:right="288"/>
      </w:pPr>
      <w:r>
        <w:t>отбирать инструменты для оценивания и оценивать свою деятельность, осуществлять самоконтроль на уроках по адаптивной физической культуре;</w:t>
      </w:r>
    </w:p>
    <w:p w:rsidR="009A11BE" w:rsidRDefault="005C57DC">
      <w:pPr>
        <w:pStyle w:val="a3"/>
        <w:ind w:right="287"/>
      </w:pPr>
      <w:r>
        <w:t>работая по своему плану, вносить коррективы в текущую деятельность на основе анализа изменений ситуац</w:t>
      </w:r>
      <w:r>
        <w:t>ии для получения запланированных характеристик/показателей результата;</w:t>
      </w:r>
    </w:p>
    <w:p w:rsidR="009A11BE" w:rsidRDefault="005C57DC">
      <w:pPr>
        <w:pStyle w:val="a3"/>
        <w:ind w:right="279"/>
      </w:pPr>
      <w:r>
        <w:t xml:space="preserve">определять критерии правильности (корректности) выполнения </w:t>
      </w:r>
      <w:r>
        <w:rPr>
          <w:spacing w:val="-2"/>
        </w:rPr>
        <w:t>упражнения;</w:t>
      </w:r>
    </w:p>
    <w:p w:rsidR="009A11BE" w:rsidRDefault="005C57DC">
      <w:pPr>
        <w:pStyle w:val="a3"/>
        <w:ind w:right="287"/>
      </w:pPr>
      <w:r>
        <w:t>обосновывать достижимость выполнения упражнения выбранным способом на основе оценки своих внутренних ресурсов и доступных</w:t>
      </w:r>
      <w:r>
        <w:rPr>
          <w:spacing w:val="40"/>
        </w:rPr>
        <w:t xml:space="preserve"> </w:t>
      </w:r>
      <w:r>
        <w:t>внешних ресурсов;</w:t>
      </w:r>
    </w:p>
    <w:p w:rsidR="009A11BE" w:rsidRDefault="005C57DC">
      <w:pPr>
        <w:pStyle w:val="a3"/>
        <w:ind w:right="288"/>
      </w:pPr>
      <w:r>
        <w:t xml:space="preserve">фиксировать и анализировать динамику собственных образовательных </w:t>
      </w:r>
      <w:r>
        <w:rPr>
          <w:spacing w:val="-2"/>
        </w:rPr>
        <w:t>результатов.</w:t>
      </w:r>
    </w:p>
    <w:p w:rsidR="009A11BE" w:rsidRDefault="005C57DC">
      <w:pPr>
        <w:pStyle w:val="a3"/>
        <w:ind w:right="288"/>
      </w:pPr>
      <w:r>
        <w:t>анализировать собственную деятельность</w:t>
      </w:r>
      <w:r>
        <w:t xml:space="preserve"> на уроках по адаптивной физкультуре и деятельность других обучающихся в процессе </w:t>
      </w:r>
      <w:r>
        <w:rPr>
          <w:spacing w:val="-2"/>
        </w:rPr>
        <w:t>взаимопроверки;</w:t>
      </w:r>
    </w:p>
    <w:p w:rsidR="009A11BE" w:rsidRDefault="005C57DC">
      <w:pPr>
        <w:pStyle w:val="a3"/>
        <w:ind w:right="281"/>
      </w:pPr>
      <w:r>
        <w:t xml:space="preserve">соотносить реальные и планируемые результаты двигательного развития и делать выводы о причинах его успешности/эффективности или </w:t>
      </w:r>
      <w:r>
        <w:rPr>
          <w:spacing w:val="-2"/>
        </w:rPr>
        <w:t>неуспешности/неэффективности;</w:t>
      </w:r>
    </w:p>
    <w:p w:rsidR="009A11BE" w:rsidRDefault="005C57DC">
      <w:pPr>
        <w:pStyle w:val="a3"/>
        <w:ind w:right="287"/>
      </w:pPr>
      <w:r>
        <w:t>определять,</w:t>
      </w:r>
      <w:r>
        <w:rPr>
          <w:spacing w:val="-3"/>
        </w:rPr>
        <w:t xml:space="preserve"> </w:t>
      </w:r>
      <w:r>
        <w:t>какие</w:t>
      </w:r>
      <w:r>
        <w:rPr>
          <w:spacing w:val="-4"/>
        </w:rPr>
        <w:t xml:space="preserve"> </w:t>
      </w:r>
      <w:r>
        <w:t>действия</w:t>
      </w:r>
      <w:r>
        <w:rPr>
          <w:spacing w:val="-2"/>
        </w:rPr>
        <w:t xml:space="preserve"> </w:t>
      </w:r>
      <w:r>
        <w:t>по</w:t>
      </w:r>
      <w:r>
        <w:rPr>
          <w:spacing w:val="-2"/>
        </w:rPr>
        <w:t xml:space="preserve"> </w:t>
      </w:r>
      <w:r>
        <w:t>решению</w:t>
      </w:r>
      <w:r>
        <w:rPr>
          <w:spacing w:val="-4"/>
        </w:rPr>
        <w:t xml:space="preserve"> </w:t>
      </w:r>
      <w:r>
        <w:t>учебной</w:t>
      </w:r>
      <w:r>
        <w:rPr>
          <w:spacing w:val="-2"/>
        </w:rPr>
        <w:t xml:space="preserve"> </w:t>
      </w:r>
      <w:r>
        <w:t>задачи</w:t>
      </w:r>
      <w:r>
        <w:rPr>
          <w:spacing w:val="-2"/>
        </w:rPr>
        <w:t xml:space="preserve"> </w:t>
      </w:r>
      <w:r>
        <w:t>или</w:t>
      </w:r>
      <w:r>
        <w:rPr>
          <w:spacing w:val="-2"/>
        </w:rPr>
        <w:t xml:space="preserve"> </w:t>
      </w:r>
      <w:r>
        <w:t>параметры этих действий привели к правильному выполнению физического</w:t>
      </w:r>
      <w:r>
        <w:rPr>
          <w:spacing w:val="40"/>
        </w:rPr>
        <w:t xml:space="preserve"> </w:t>
      </w:r>
      <w:r>
        <w:rPr>
          <w:spacing w:val="-2"/>
        </w:rPr>
        <w:t>упражнения;</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tabs>
          <w:tab w:val="left" w:pos="4577"/>
          <w:tab w:val="left" w:pos="6467"/>
          <w:tab w:val="left" w:pos="8664"/>
        </w:tabs>
        <w:spacing w:before="74" w:line="242" w:lineRule="auto"/>
        <w:ind w:right="287"/>
      </w:pPr>
      <w:r>
        <w:rPr>
          <w:spacing w:val="-2"/>
        </w:rPr>
        <w:lastRenderedPageBreak/>
        <w:t>демонстрировать</w:t>
      </w:r>
      <w:r>
        <w:tab/>
      </w:r>
      <w:r>
        <w:rPr>
          <w:spacing w:val="-2"/>
        </w:rPr>
        <w:t>приемы</w:t>
      </w:r>
      <w:r>
        <w:tab/>
      </w:r>
      <w:r>
        <w:rPr>
          <w:spacing w:val="-2"/>
        </w:rPr>
        <w:t>регуляции</w:t>
      </w:r>
      <w:r>
        <w:tab/>
      </w:r>
      <w:r>
        <w:rPr>
          <w:spacing w:val="-2"/>
        </w:rPr>
        <w:t xml:space="preserve">собственных </w:t>
      </w:r>
      <w:r>
        <w:t>психофизиологических/эмоциональных состояний.</w:t>
      </w:r>
    </w:p>
    <w:p w:rsidR="009A11BE" w:rsidRDefault="005C57DC">
      <w:pPr>
        <w:pStyle w:val="1"/>
        <w:spacing w:before="318" w:line="322" w:lineRule="exact"/>
        <w:ind w:left="1560"/>
      </w:pPr>
      <w:r>
        <w:t>ПРЕДМЕТНЫ</w:t>
      </w:r>
      <w:r>
        <w:t>Е</w:t>
      </w:r>
      <w:r>
        <w:rPr>
          <w:spacing w:val="-11"/>
        </w:rPr>
        <w:t xml:space="preserve"> </w:t>
      </w:r>
      <w:r>
        <w:rPr>
          <w:spacing w:val="-2"/>
        </w:rPr>
        <w:t>РЕЗУЛЬТАТЫ</w:t>
      </w:r>
    </w:p>
    <w:p w:rsidR="009A11BE" w:rsidRDefault="005C57DC">
      <w:pPr>
        <w:pStyle w:val="a3"/>
        <w:ind w:right="285"/>
      </w:pPr>
      <w:r>
        <w:t xml:space="preserve">Целевым ориентиром освоения обучающимися с ЗПР программы по адаптивной физической культуре являются предметные результаты освоения программы по физической культуре в соответствии с требованиями ФГОС </w:t>
      </w:r>
      <w:r>
        <w:rPr>
          <w:spacing w:val="-4"/>
        </w:rPr>
        <w:t>ООО.</w:t>
      </w:r>
    </w:p>
    <w:p w:rsidR="009A11BE" w:rsidRDefault="005C57DC">
      <w:pPr>
        <w:pStyle w:val="a3"/>
        <w:ind w:right="285"/>
      </w:pPr>
      <w:r>
        <w:t>Предметные результаты освоения программ</w:t>
      </w:r>
      <w:r>
        <w:t>ного материала по основным</w:t>
      </w:r>
      <w:r>
        <w:rPr>
          <w:spacing w:val="54"/>
        </w:rPr>
        <w:t xml:space="preserve">  </w:t>
      </w:r>
      <w:r>
        <w:t>тематическим</w:t>
      </w:r>
      <w:r>
        <w:rPr>
          <w:spacing w:val="54"/>
        </w:rPr>
        <w:t xml:space="preserve">  </w:t>
      </w:r>
      <w:r>
        <w:t>модулям</w:t>
      </w:r>
      <w:r>
        <w:rPr>
          <w:spacing w:val="54"/>
        </w:rPr>
        <w:t xml:space="preserve">  </w:t>
      </w:r>
      <w:r>
        <w:t>(«Знание</w:t>
      </w:r>
      <w:r>
        <w:rPr>
          <w:spacing w:val="54"/>
        </w:rPr>
        <w:t xml:space="preserve">  </w:t>
      </w:r>
      <w:r>
        <w:t>о</w:t>
      </w:r>
      <w:r>
        <w:rPr>
          <w:spacing w:val="54"/>
        </w:rPr>
        <w:t xml:space="preserve">  </w:t>
      </w:r>
      <w:r>
        <w:t>физической</w:t>
      </w:r>
      <w:r>
        <w:rPr>
          <w:spacing w:val="54"/>
        </w:rPr>
        <w:t xml:space="preserve">  </w:t>
      </w:r>
      <w:r>
        <w:rPr>
          <w:spacing w:val="-2"/>
        </w:rPr>
        <w:t>культуре»,</w:t>
      </w:r>
    </w:p>
    <w:p w:rsidR="009A11BE" w:rsidRDefault="005C57DC">
      <w:pPr>
        <w:pStyle w:val="a3"/>
        <w:ind w:right="284" w:firstLine="0"/>
      </w:pPr>
      <w:r>
        <w:t>«Гимнастика», «Легкая атлетика», «Спортивные игры», «Лыжная подготовка», «Плавание») определяются индивидуально для каждого обучающегося с ЗПР с учетом его особых образо</w:t>
      </w:r>
      <w:r>
        <w:t>вательных потребностей, особенностей развития моторики и психомоторики. Обучающиеся с ЗПР должны уметь использовать полученные в ходе занятий теоретические</w:t>
      </w:r>
      <w:r>
        <w:rPr>
          <w:spacing w:val="40"/>
        </w:rPr>
        <w:t xml:space="preserve"> </w:t>
      </w:r>
      <w:r>
        <w:t>знания на практике: в условиях тренировочных занятий, соревновательной деятельности, а также в повсе</w:t>
      </w:r>
      <w:r>
        <w:t>дневной двигательной деятельности.</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1"/>
        <w:numPr>
          <w:ilvl w:val="3"/>
          <w:numId w:val="185"/>
        </w:numPr>
        <w:tabs>
          <w:tab w:val="left" w:pos="1899"/>
        </w:tabs>
        <w:spacing w:before="74"/>
        <w:ind w:left="1899" w:hanging="1047"/>
      </w:pPr>
      <w:bookmarkStart w:id="41" w:name="_bookmark40"/>
      <w:bookmarkEnd w:id="41"/>
      <w:r>
        <w:lastRenderedPageBreak/>
        <w:t>ОСНОВЫ</w:t>
      </w:r>
      <w:r>
        <w:rPr>
          <w:spacing w:val="-10"/>
        </w:rPr>
        <w:t xml:space="preserve"> </w:t>
      </w:r>
      <w:r>
        <w:t>БЕЗОПАСНОСТИ</w:t>
      </w:r>
      <w:r>
        <w:rPr>
          <w:spacing w:val="-10"/>
        </w:rPr>
        <w:t xml:space="preserve"> </w:t>
      </w:r>
      <w:r>
        <w:rPr>
          <w:spacing w:val="-2"/>
        </w:rPr>
        <w:t>ЖИЗНЕДЕЯТЕЛЬНОСТИ</w:t>
      </w:r>
    </w:p>
    <w:p w:rsidR="009A11BE" w:rsidRDefault="009A11BE">
      <w:pPr>
        <w:pStyle w:val="a3"/>
        <w:spacing w:before="26"/>
        <w:ind w:left="0" w:firstLine="0"/>
        <w:jc w:val="left"/>
        <w:rPr>
          <w:b/>
        </w:rPr>
      </w:pPr>
    </w:p>
    <w:p w:rsidR="009A11BE" w:rsidRDefault="005C57DC">
      <w:pPr>
        <w:pStyle w:val="a3"/>
        <w:ind w:firstLine="0"/>
        <w:jc w:val="left"/>
      </w:pPr>
      <w:r>
        <w:t>ПОЯСНИТЕЛЬНАЯ</w:t>
      </w:r>
      <w:r>
        <w:rPr>
          <w:spacing w:val="-16"/>
        </w:rPr>
        <w:t xml:space="preserve"> </w:t>
      </w:r>
      <w:r>
        <w:rPr>
          <w:spacing w:val="-2"/>
        </w:rPr>
        <w:t>ЗАПИСКА</w:t>
      </w:r>
    </w:p>
    <w:p w:rsidR="009A11BE" w:rsidRDefault="009A11BE">
      <w:pPr>
        <w:pStyle w:val="a3"/>
        <w:spacing w:before="2"/>
        <w:ind w:left="0" w:firstLine="0"/>
        <w:jc w:val="left"/>
      </w:pPr>
    </w:p>
    <w:p w:rsidR="009A11BE" w:rsidRDefault="005C57DC">
      <w:pPr>
        <w:pStyle w:val="a3"/>
        <w:ind w:right="277"/>
      </w:pPr>
      <w:r>
        <w:t>Рабочая программа</w:t>
      </w:r>
      <w:r>
        <w:rPr>
          <w:spacing w:val="-3"/>
        </w:rPr>
        <w:t xml:space="preserve"> </w:t>
      </w:r>
      <w:r>
        <w:t>по</w:t>
      </w:r>
      <w:r>
        <w:rPr>
          <w:spacing w:val="-2"/>
        </w:rPr>
        <w:t xml:space="preserve"> </w:t>
      </w:r>
      <w:r>
        <w:t>основам безопасности</w:t>
      </w:r>
      <w:r>
        <w:rPr>
          <w:spacing w:val="-2"/>
        </w:rPr>
        <w:t xml:space="preserve"> </w:t>
      </w:r>
      <w:r>
        <w:t>жизнедеятельности (далее – ОБЖ)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w:t>
      </w:r>
      <w:r>
        <w:rPr>
          <w:spacing w:val="-7"/>
        </w:rPr>
        <w:t xml:space="preserve"> </w:t>
      </w:r>
      <w:r>
        <w:t>образования</w:t>
      </w:r>
      <w:r>
        <w:rPr>
          <w:spacing w:val="-6"/>
        </w:rPr>
        <w:t xml:space="preserve"> </w:t>
      </w:r>
      <w:r>
        <w:t>(Приказ</w:t>
      </w:r>
      <w:r>
        <w:rPr>
          <w:spacing w:val="-7"/>
        </w:rPr>
        <w:t xml:space="preserve"> </w:t>
      </w:r>
      <w:r>
        <w:t>Минп</w:t>
      </w:r>
      <w:r>
        <w:t>росвещения</w:t>
      </w:r>
      <w:r>
        <w:rPr>
          <w:spacing w:val="-6"/>
        </w:rPr>
        <w:t xml:space="preserve"> </w:t>
      </w:r>
      <w:r>
        <w:t>России</w:t>
      </w:r>
      <w:r>
        <w:rPr>
          <w:spacing w:val="-6"/>
        </w:rPr>
        <w:t xml:space="preserve"> </w:t>
      </w:r>
      <w:r>
        <w:t>от</w:t>
      </w:r>
      <w:r>
        <w:rPr>
          <w:spacing w:val="-9"/>
        </w:rPr>
        <w:t xml:space="preserve"> </w:t>
      </w:r>
      <w:r>
        <w:t>31.05.2021</w:t>
      </w:r>
      <w:r>
        <w:rPr>
          <w:spacing w:val="-7"/>
        </w:rPr>
        <w:t xml:space="preserve"> </w:t>
      </w:r>
      <w:r>
        <w:t>г.</w:t>
      </w:r>
      <w:r>
        <w:rPr>
          <w:spacing w:val="-7"/>
        </w:rPr>
        <w:t xml:space="preserve"> </w:t>
      </w:r>
      <w:r>
        <w:t>№</w:t>
      </w:r>
      <w:r>
        <w:rPr>
          <w:spacing w:val="-8"/>
        </w:rPr>
        <w:t xml:space="preserve"> </w:t>
      </w:r>
      <w:r>
        <w:t>287, зарегистрирован Министерством юстиции Российской Федерации 05.07.2021 г., рег. номер</w:t>
      </w:r>
      <w:r>
        <w:rPr>
          <w:spacing w:val="40"/>
        </w:rPr>
        <w:t xml:space="preserve"> </w:t>
      </w:r>
      <w:r>
        <w:t>64101) (далее</w:t>
      </w:r>
      <w:r>
        <w:rPr>
          <w:spacing w:val="40"/>
        </w:rPr>
        <w:t xml:space="preserve"> </w:t>
      </w:r>
      <w:r>
        <w:t>–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–ПАООП ООО ЗПР), Примерной рабочей программы основного общего образования по предмету «Основы безопас</w:t>
      </w:r>
      <w:r>
        <w:t>ности жизнедеятельности», Концепции преподавания учебного предмета «Основы безопасности жизнедеятельности», Примерной программы воспитания, с учетом распределенных</w:t>
      </w:r>
      <w:r>
        <w:rPr>
          <w:spacing w:val="-2"/>
        </w:rPr>
        <w:t xml:space="preserve"> </w:t>
      </w:r>
      <w:r>
        <w:t>по</w:t>
      </w:r>
      <w:r>
        <w:rPr>
          <w:spacing w:val="-2"/>
        </w:rPr>
        <w:t xml:space="preserve"> </w:t>
      </w:r>
      <w:r>
        <w:t>классам проверяемых требований</w:t>
      </w:r>
      <w:r>
        <w:rPr>
          <w:spacing w:val="-1"/>
        </w:rPr>
        <w:t xml:space="preserve"> </w:t>
      </w:r>
      <w:r>
        <w:t>к</w:t>
      </w:r>
      <w:r>
        <w:rPr>
          <w:spacing w:val="-2"/>
        </w:rPr>
        <w:t xml:space="preserve"> </w:t>
      </w:r>
      <w:r>
        <w:t>результатам освоения Адаптированной основной образовател</w:t>
      </w:r>
      <w:r>
        <w:t>ьной программы основного общего образования обучающихся с задержкой психического развития.</w:t>
      </w:r>
    </w:p>
    <w:p w:rsidR="009A11BE" w:rsidRDefault="005C57DC">
      <w:pPr>
        <w:pStyle w:val="a3"/>
        <w:ind w:right="283"/>
      </w:pPr>
      <w:r>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w:t>
      </w:r>
      <w:r>
        <w:t>вне основного общего образования и преемственность учебного процесса на уровне среднего общего образования:</w:t>
      </w:r>
    </w:p>
    <w:p w:rsidR="009A11BE" w:rsidRDefault="005C57DC">
      <w:pPr>
        <w:pStyle w:val="a3"/>
        <w:ind w:right="287"/>
      </w:pPr>
      <w:r>
        <w:t>модуль № 1 «Культура безопасности жизнедеятельности в</w:t>
      </w:r>
      <w:r>
        <w:rPr>
          <w:spacing w:val="40"/>
        </w:rPr>
        <w:t xml:space="preserve"> </w:t>
      </w:r>
      <w:r>
        <w:t>современном обществе»;</w:t>
      </w:r>
    </w:p>
    <w:p w:rsidR="009A11BE" w:rsidRDefault="005C57DC">
      <w:pPr>
        <w:pStyle w:val="a3"/>
        <w:ind w:right="287"/>
      </w:pPr>
      <w:r>
        <w:t xml:space="preserve">модуль № 2 «Безопасность в быту. Безопасность на объектах </w:t>
      </w:r>
      <w:r>
        <w:rPr>
          <w:spacing w:val="-2"/>
        </w:rPr>
        <w:t>экономики»;</w:t>
      </w:r>
    </w:p>
    <w:p w:rsidR="009A11BE" w:rsidRDefault="005C57DC">
      <w:pPr>
        <w:pStyle w:val="a3"/>
        <w:spacing w:line="322" w:lineRule="exact"/>
        <w:ind w:left="1560" w:firstLine="0"/>
      </w:pPr>
      <w:r>
        <w:t>м</w:t>
      </w:r>
      <w:r>
        <w:t>одуль</w:t>
      </w:r>
      <w:r>
        <w:rPr>
          <w:spacing w:val="-5"/>
        </w:rPr>
        <w:t xml:space="preserve"> </w:t>
      </w:r>
      <w:r>
        <w:t>№</w:t>
      </w:r>
      <w:r>
        <w:rPr>
          <w:spacing w:val="-6"/>
        </w:rPr>
        <w:t xml:space="preserve"> </w:t>
      </w:r>
      <w:r>
        <w:t>3</w:t>
      </w:r>
      <w:r>
        <w:rPr>
          <w:spacing w:val="-2"/>
        </w:rPr>
        <w:t xml:space="preserve"> </w:t>
      </w:r>
      <w:r>
        <w:t>«Безопасность</w:t>
      </w:r>
      <w:r>
        <w:rPr>
          <w:spacing w:val="-4"/>
        </w:rPr>
        <w:t xml:space="preserve"> </w:t>
      </w:r>
      <w:r>
        <w:t>на</w:t>
      </w:r>
      <w:r>
        <w:rPr>
          <w:spacing w:val="-3"/>
        </w:rPr>
        <w:t xml:space="preserve"> </w:t>
      </w:r>
      <w:r>
        <w:rPr>
          <w:spacing w:val="-2"/>
        </w:rPr>
        <w:t>транспорте»;</w:t>
      </w:r>
    </w:p>
    <w:p w:rsidR="009A11BE" w:rsidRDefault="005C57DC">
      <w:pPr>
        <w:pStyle w:val="a3"/>
        <w:ind w:left="1560" w:right="2581" w:firstLine="0"/>
      </w:pPr>
      <w:r>
        <w:t>модуль</w:t>
      </w:r>
      <w:r>
        <w:rPr>
          <w:spacing w:val="-7"/>
        </w:rPr>
        <w:t xml:space="preserve"> </w:t>
      </w:r>
      <w:r>
        <w:t>№</w:t>
      </w:r>
      <w:r>
        <w:rPr>
          <w:spacing w:val="-9"/>
        </w:rPr>
        <w:t xml:space="preserve"> </w:t>
      </w:r>
      <w:r>
        <w:t>4</w:t>
      </w:r>
      <w:r>
        <w:rPr>
          <w:spacing w:val="-5"/>
        </w:rPr>
        <w:t xml:space="preserve"> </w:t>
      </w:r>
      <w:r>
        <w:t>«Безопасность</w:t>
      </w:r>
      <w:r>
        <w:rPr>
          <w:spacing w:val="-7"/>
        </w:rPr>
        <w:t xml:space="preserve"> </w:t>
      </w:r>
      <w:r>
        <w:t>в</w:t>
      </w:r>
      <w:r>
        <w:rPr>
          <w:spacing w:val="-7"/>
        </w:rPr>
        <w:t xml:space="preserve"> </w:t>
      </w:r>
      <w:r>
        <w:t>общественных</w:t>
      </w:r>
      <w:r>
        <w:rPr>
          <w:spacing w:val="-5"/>
        </w:rPr>
        <w:t xml:space="preserve"> </w:t>
      </w:r>
      <w:r>
        <w:t>местах»; модуль № 5 «Безопасность в природной среде»;</w:t>
      </w:r>
    </w:p>
    <w:p w:rsidR="009A11BE" w:rsidRDefault="005C57DC">
      <w:pPr>
        <w:pStyle w:val="a3"/>
        <w:ind w:right="286"/>
      </w:pPr>
      <w:r>
        <w:t xml:space="preserve">модуль № 6 «Здоровье и как его сохранить. Основы медицинских </w:t>
      </w:r>
      <w:r>
        <w:rPr>
          <w:spacing w:val="-2"/>
        </w:rPr>
        <w:t>знаний»;</w:t>
      </w:r>
    </w:p>
    <w:p w:rsidR="009A11BE" w:rsidRDefault="005C57DC">
      <w:pPr>
        <w:pStyle w:val="a3"/>
        <w:spacing w:line="321" w:lineRule="exact"/>
        <w:ind w:left="1560" w:firstLine="0"/>
      </w:pPr>
      <w:r>
        <w:t>модуль</w:t>
      </w:r>
      <w:r>
        <w:rPr>
          <w:spacing w:val="-7"/>
        </w:rPr>
        <w:t xml:space="preserve"> </w:t>
      </w:r>
      <w:r>
        <w:t>№</w:t>
      </w:r>
      <w:r>
        <w:rPr>
          <w:spacing w:val="-6"/>
        </w:rPr>
        <w:t xml:space="preserve"> </w:t>
      </w:r>
      <w:r>
        <w:t>7</w:t>
      </w:r>
      <w:r>
        <w:rPr>
          <w:spacing w:val="-2"/>
        </w:rPr>
        <w:t xml:space="preserve"> </w:t>
      </w:r>
      <w:r>
        <w:t>«Безопасность</w:t>
      </w:r>
      <w:r>
        <w:rPr>
          <w:spacing w:val="-4"/>
        </w:rPr>
        <w:t xml:space="preserve"> </w:t>
      </w:r>
      <w:r>
        <w:t>в</w:t>
      </w:r>
      <w:r>
        <w:rPr>
          <w:spacing w:val="-4"/>
        </w:rPr>
        <w:t xml:space="preserve"> </w:t>
      </w:r>
      <w:r>
        <w:rPr>
          <w:spacing w:val="-2"/>
        </w:rPr>
        <w:t>социуме»;</w:t>
      </w:r>
    </w:p>
    <w:p w:rsidR="009A11BE" w:rsidRDefault="005C57DC">
      <w:pPr>
        <w:pStyle w:val="a3"/>
        <w:ind w:left="1560" w:right="658" w:firstLine="0"/>
        <w:jc w:val="left"/>
      </w:pPr>
      <w:r>
        <w:t>модуль № 8 «Без</w:t>
      </w:r>
      <w:r>
        <w:t>опасность в информационном пространстве»; модуль</w:t>
      </w:r>
      <w:r>
        <w:rPr>
          <w:spacing w:val="-5"/>
        </w:rPr>
        <w:t xml:space="preserve"> </w:t>
      </w:r>
      <w:r>
        <w:t>№</w:t>
      </w:r>
      <w:r>
        <w:rPr>
          <w:spacing w:val="-7"/>
        </w:rPr>
        <w:t xml:space="preserve"> </w:t>
      </w:r>
      <w:r>
        <w:t>9</w:t>
      </w:r>
      <w:r>
        <w:rPr>
          <w:spacing w:val="-3"/>
        </w:rPr>
        <w:t xml:space="preserve"> </w:t>
      </w:r>
      <w:r>
        <w:t>«Основы</w:t>
      </w:r>
      <w:r>
        <w:rPr>
          <w:spacing w:val="-4"/>
        </w:rPr>
        <w:t xml:space="preserve"> </w:t>
      </w:r>
      <w:r>
        <w:t>противодействия</w:t>
      </w:r>
      <w:r>
        <w:rPr>
          <w:spacing w:val="-7"/>
        </w:rPr>
        <w:t xml:space="preserve"> </w:t>
      </w:r>
      <w:r>
        <w:t>экстремизму</w:t>
      </w:r>
      <w:r>
        <w:rPr>
          <w:spacing w:val="-3"/>
        </w:rPr>
        <w:t xml:space="preserve"> </w:t>
      </w:r>
      <w:r>
        <w:t>и</w:t>
      </w:r>
      <w:r>
        <w:rPr>
          <w:spacing w:val="-4"/>
        </w:rPr>
        <w:t xml:space="preserve"> </w:t>
      </w:r>
      <w:r>
        <w:t>терроризму»;</w:t>
      </w:r>
    </w:p>
    <w:p w:rsidR="009A11BE" w:rsidRDefault="005C57DC">
      <w:pPr>
        <w:pStyle w:val="a3"/>
        <w:ind w:right="283"/>
      </w:pPr>
      <w:r>
        <w:t>модуль № 10 «Взаимодействие личности, общества и государства в обеспечении безопасности жизни и здоровья населения».</w:t>
      </w:r>
    </w:p>
    <w:p w:rsidR="009A11BE" w:rsidRDefault="005C57DC">
      <w:pPr>
        <w:pStyle w:val="a3"/>
        <w:ind w:right="279"/>
      </w:pPr>
      <w:r>
        <w:t>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w:t>
      </w:r>
      <w:r>
        <w:t>изнедеятельности: «предвидеть опасность, по возможности её избегать, при</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69"/>
        <w:ind w:right="279" w:firstLine="0"/>
      </w:pPr>
      <w:r>
        <w:lastRenderedPageBreak/>
        <w:t>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w:t>
      </w:r>
      <w:r>
        <w:t>еста; природные условия; коммуникационные связи и каналы; объекты и учреждения культуры и пр.</w:t>
      </w:r>
    </w:p>
    <w:p w:rsidR="009A11BE" w:rsidRDefault="005C57DC">
      <w:pPr>
        <w:pStyle w:val="a3"/>
        <w:spacing w:before="2"/>
        <w:ind w:right="276"/>
      </w:pPr>
      <w:r>
        <w:t xml:space="preserve">Программой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w:t>
      </w:r>
      <w:r>
        <w:t>виртуальных моделей.</w:t>
      </w:r>
      <w:r>
        <w:rPr>
          <w:spacing w:val="40"/>
        </w:rPr>
        <w:t xml:space="preserve"> </w:t>
      </w:r>
      <w: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9A11BE" w:rsidRDefault="005C57DC">
      <w:pPr>
        <w:pStyle w:val="a3"/>
        <w:spacing w:before="5"/>
        <w:ind w:right="280"/>
      </w:pPr>
      <w:r>
        <w:t>Примерная рабочая программа разработана с целью оказания методической помощи преподавателям-организаторам, учителям ОБЖ в составлении рабочей программы по учебному предмету, ориентированной на системно-деятельностный и практико-ориентированный подход в пре</w:t>
      </w:r>
      <w:r>
        <w:t>подавании ОБЖ обучающимся с задержкой психического развития.</w:t>
      </w:r>
    </w:p>
    <w:p w:rsidR="009A11BE" w:rsidRDefault="009A11BE">
      <w:pPr>
        <w:pStyle w:val="a3"/>
        <w:ind w:left="0" w:firstLine="0"/>
        <w:jc w:val="left"/>
      </w:pPr>
    </w:p>
    <w:p w:rsidR="009A11BE" w:rsidRDefault="005C57DC">
      <w:pPr>
        <w:pStyle w:val="2"/>
        <w:spacing w:line="240" w:lineRule="auto"/>
        <w:ind w:left="852" w:right="284" w:firstLine="707"/>
      </w:pPr>
      <w:r>
        <w:t xml:space="preserve">Общая характеристика учебного предмета «Основы безопасности </w:t>
      </w:r>
      <w:r>
        <w:rPr>
          <w:spacing w:val="-2"/>
        </w:rPr>
        <w:t>жизнедеятельности»</w:t>
      </w:r>
    </w:p>
    <w:p w:rsidR="009A11BE" w:rsidRDefault="005C57DC">
      <w:pPr>
        <w:pStyle w:val="a3"/>
        <w:ind w:right="276"/>
      </w:pPr>
      <w:r>
        <w:t>Учебный предмет «Основы безопасности жизнедеятельности» является обязательным для изучения на уровне основного обще</w:t>
      </w:r>
      <w:r>
        <w:t>го образования и является одной из составляющих предметной области «Физическая культура и</w:t>
      </w:r>
      <w:r>
        <w:rPr>
          <w:spacing w:val="52"/>
        </w:rPr>
        <w:t xml:space="preserve"> </w:t>
      </w:r>
      <w:r>
        <w:t>Основы</w:t>
      </w:r>
      <w:r>
        <w:rPr>
          <w:spacing w:val="51"/>
        </w:rPr>
        <w:t xml:space="preserve"> </w:t>
      </w:r>
      <w:r>
        <w:t>безопасности</w:t>
      </w:r>
      <w:r>
        <w:rPr>
          <w:spacing w:val="52"/>
        </w:rPr>
        <w:t xml:space="preserve"> </w:t>
      </w:r>
      <w:r>
        <w:t>жизнедеятельности».</w:t>
      </w:r>
      <w:r>
        <w:rPr>
          <w:spacing w:val="53"/>
        </w:rPr>
        <w:t xml:space="preserve"> </w:t>
      </w:r>
      <w:r>
        <w:t>Изучение</w:t>
      </w:r>
      <w:r>
        <w:rPr>
          <w:spacing w:val="54"/>
        </w:rPr>
        <w:t xml:space="preserve"> </w:t>
      </w:r>
      <w:r>
        <w:t>учебного</w:t>
      </w:r>
      <w:r>
        <w:rPr>
          <w:spacing w:val="53"/>
        </w:rPr>
        <w:t xml:space="preserve"> </w:t>
      </w:r>
      <w:r>
        <w:rPr>
          <w:spacing w:val="-2"/>
        </w:rPr>
        <w:t>предмета</w:t>
      </w:r>
    </w:p>
    <w:p w:rsidR="009A11BE" w:rsidRDefault="005C57DC">
      <w:pPr>
        <w:pStyle w:val="a3"/>
        <w:spacing w:before="1"/>
        <w:ind w:right="286" w:firstLine="0"/>
      </w:pPr>
      <w:r>
        <w:t>«Основы безопасности жизнедеятельности» способствует получению обучающимися знаний, умений, навыков</w:t>
      </w:r>
      <w:r>
        <w:t xml:space="preserve"> и компетенций личной</w:t>
      </w:r>
      <w:r>
        <w:rPr>
          <w:spacing w:val="40"/>
        </w:rPr>
        <w:t xml:space="preserve"> </w:t>
      </w:r>
      <w:r>
        <w:t>безопасности в условиях опасных и чрезвычайных ситуаций социально сложного и технически насыщенного окружающего мира.</w:t>
      </w:r>
    </w:p>
    <w:p w:rsidR="009A11BE" w:rsidRDefault="005C57DC">
      <w:pPr>
        <w:pStyle w:val="a3"/>
        <w:spacing w:before="1"/>
        <w:ind w:right="283"/>
      </w:pPr>
      <w:r>
        <w:t xml:space="preserve">Значимость предмета для формирования жизненной компетенции обучающихся с ЗПР заключается в углублении представлений </w:t>
      </w:r>
      <w:r>
        <w:t>о целостной и подробной картине мира, понимании взаимосвязей между деятельностью человека и состоянием природы; получении навыков и компетенций личной безопасности в условиях опасных и чрезвычайных ситуаций социально сложного и технически насыщенного окруж</w:t>
      </w:r>
      <w:r>
        <w:t>ающего мира; умении распознавать и противостоять психологической манипуляции, социально неблагоприятному воздействию.</w:t>
      </w:r>
    </w:p>
    <w:p w:rsidR="009A11BE" w:rsidRDefault="005C57DC">
      <w:pPr>
        <w:pStyle w:val="a3"/>
        <w:spacing w:line="322" w:lineRule="exact"/>
        <w:ind w:left="1560" w:firstLine="0"/>
      </w:pPr>
      <w:r>
        <w:t>Программа</w:t>
      </w:r>
      <w:r>
        <w:rPr>
          <w:spacing w:val="66"/>
          <w:w w:val="150"/>
        </w:rPr>
        <w:t xml:space="preserve"> </w:t>
      </w:r>
      <w:r>
        <w:t>определяет</w:t>
      </w:r>
      <w:r>
        <w:rPr>
          <w:spacing w:val="68"/>
          <w:w w:val="150"/>
        </w:rPr>
        <w:t xml:space="preserve"> </w:t>
      </w:r>
      <w:r>
        <w:t>базовое</w:t>
      </w:r>
      <w:r>
        <w:rPr>
          <w:spacing w:val="68"/>
          <w:w w:val="150"/>
        </w:rPr>
        <w:t xml:space="preserve"> </w:t>
      </w:r>
      <w:r>
        <w:t>содержание</w:t>
      </w:r>
      <w:r>
        <w:rPr>
          <w:spacing w:val="68"/>
          <w:w w:val="150"/>
        </w:rPr>
        <w:t xml:space="preserve"> </w:t>
      </w:r>
      <w:r>
        <w:t>по</w:t>
      </w:r>
      <w:r>
        <w:rPr>
          <w:spacing w:val="67"/>
          <w:w w:val="150"/>
        </w:rPr>
        <w:t xml:space="preserve"> </w:t>
      </w:r>
      <w:r>
        <w:t>учебному</w:t>
      </w:r>
      <w:r>
        <w:rPr>
          <w:spacing w:val="69"/>
          <w:w w:val="150"/>
        </w:rPr>
        <w:t xml:space="preserve"> </w:t>
      </w:r>
      <w:r>
        <w:rPr>
          <w:spacing w:val="-2"/>
        </w:rPr>
        <w:t>предмету</w:t>
      </w:r>
    </w:p>
    <w:p w:rsidR="009A11BE" w:rsidRDefault="005C57DC">
      <w:pPr>
        <w:pStyle w:val="a3"/>
        <w:ind w:right="277" w:firstLine="0"/>
      </w:pPr>
      <w:r>
        <w:t>«Основы безопасности жизнедеятельности» в форме и объеме, которые соответству</w:t>
      </w:r>
      <w:r>
        <w:t>ют возрастным особенностям и особым образовательным потребностям обучающихся с ЗПР. Овладение учебным предметом «Основы безопасности жизнедеятельности» представляет определенную сложность</w:t>
      </w:r>
      <w:r>
        <w:rPr>
          <w:spacing w:val="40"/>
        </w:rPr>
        <w:t xml:space="preserve"> </w:t>
      </w:r>
      <w:r>
        <w:t xml:space="preserve">для данной категории обучающихся с ОВЗ. Это связано со своеобразием </w:t>
      </w:r>
      <w:r>
        <w:t>психической деятельности обучающихся с ЗПР:</w:t>
      </w:r>
    </w:p>
    <w:p w:rsidR="009A11BE" w:rsidRDefault="005C57DC">
      <w:pPr>
        <w:pStyle w:val="a4"/>
        <w:numPr>
          <w:ilvl w:val="0"/>
          <w:numId w:val="24"/>
        </w:numPr>
        <w:tabs>
          <w:tab w:val="left" w:pos="2266"/>
        </w:tabs>
        <w:spacing w:before="2"/>
        <w:ind w:right="281" w:firstLine="707"/>
        <w:rPr>
          <w:sz w:val="28"/>
        </w:rPr>
      </w:pPr>
      <w:r>
        <w:rPr>
          <w:sz w:val="28"/>
        </w:rPr>
        <w:t>низким уровнем познавательной активности, вследствие чего обучающиеся</w:t>
      </w:r>
      <w:r>
        <w:rPr>
          <w:spacing w:val="79"/>
          <w:w w:val="150"/>
          <w:sz w:val="28"/>
        </w:rPr>
        <w:t xml:space="preserve">  </w:t>
      </w:r>
      <w:r>
        <w:rPr>
          <w:sz w:val="28"/>
        </w:rPr>
        <w:t>овладевают</w:t>
      </w:r>
      <w:r>
        <w:rPr>
          <w:spacing w:val="79"/>
          <w:w w:val="150"/>
          <w:sz w:val="28"/>
        </w:rPr>
        <w:t xml:space="preserve">  </w:t>
      </w:r>
      <w:r>
        <w:rPr>
          <w:sz w:val="28"/>
        </w:rPr>
        <w:t>гораздо</w:t>
      </w:r>
      <w:r>
        <w:rPr>
          <w:spacing w:val="80"/>
          <w:w w:val="150"/>
          <w:sz w:val="28"/>
        </w:rPr>
        <w:t xml:space="preserve">  </w:t>
      </w:r>
      <w:r>
        <w:rPr>
          <w:sz w:val="28"/>
        </w:rPr>
        <w:t>меньшим</w:t>
      </w:r>
      <w:r>
        <w:rPr>
          <w:spacing w:val="78"/>
          <w:w w:val="150"/>
          <w:sz w:val="28"/>
        </w:rPr>
        <w:t xml:space="preserve">  </w:t>
      </w:r>
      <w:r>
        <w:rPr>
          <w:sz w:val="28"/>
        </w:rPr>
        <w:t>объемом</w:t>
      </w:r>
      <w:r>
        <w:rPr>
          <w:spacing w:val="79"/>
          <w:w w:val="150"/>
          <w:sz w:val="28"/>
        </w:rPr>
        <w:t xml:space="preserve">  </w:t>
      </w:r>
      <w:r>
        <w:rPr>
          <w:sz w:val="28"/>
        </w:rPr>
        <w:t>знаний</w:t>
      </w:r>
      <w:r>
        <w:rPr>
          <w:spacing w:val="78"/>
          <w:w w:val="150"/>
          <w:sz w:val="28"/>
        </w:rPr>
        <w:t xml:space="preserve">  </w:t>
      </w:r>
      <w:r>
        <w:rPr>
          <w:sz w:val="28"/>
        </w:rPr>
        <w:t>и</w:t>
      </w:r>
    </w:p>
    <w:p w:rsidR="009A11BE" w:rsidRDefault="009A11BE">
      <w:pPr>
        <w:pStyle w:val="a4"/>
        <w:rPr>
          <w:sz w:val="28"/>
        </w:rPr>
        <w:sectPr w:rsidR="009A11BE">
          <w:pgSz w:w="11910" w:h="16840"/>
          <w:pgMar w:top="1040" w:right="566" w:bottom="1320" w:left="850" w:header="0" w:footer="1069" w:gutter="0"/>
          <w:cols w:space="720"/>
        </w:sectPr>
      </w:pPr>
    </w:p>
    <w:p w:rsidR="009A11BE" w:rsidRDefault="005C57DC">
      <w:pPr>
        <w:pStyle w:val="a3"/>
        <w:spacing w:before="74" w:line="242" w:lineRule="auto"/>
        <w:ind w:left="864" w:right="286" w:firstLine="0"/>
      </w:pPr>
      <w:r>
        <w:lastRenderedPageBreak/>
        <w:t xml:space="preserve">представлений об окружающем мире, чем их нормативно развивающиеся </w:t>
      </w:r>
      <w:r>
        <w:rPr>
          <w:spacing w:val="-2"/>
        </w:rPr>
        <w:t>сверстни</w:t>
      </w:r>
      <w:r>
        <w:rPr>
          <w:spacing w:val="-2"/>
        </w:rPr>
        <w:t>ки;</w:t>
      </w:r>
    </w:p>
    <w:p w:rsidR="009A11BE" w:rsidRDefault="005C57DC">
      <w:pPr>
        <w:pStyle w:val="a4"/>
        <w:numPr>
          <w:ilvl w:val="0"/>
          <w:numId w:val="24"/>
        </w:numPr>
        <w:tabs>
          <w:tab w:val="left" w:pos="2266"/>
        </w:tabs>
        <w:ind w:right="285" w:firstLine="707"/>
        <w:rPr>
          <w:sz w:val="28"/>
        </w:rPr>
      </w:pPr>
      <w:r>
        <w:rPr>
          <w:sz w:val="28"/>
        </w:rPr>
        <w:t>преимущественно пассивным характером усвоения знаний, которые с трудом актуализируются;</w:t>
      </w:r>
    </w:p>
    <w:p w:rsidR="009A11BE" w:rsidRDefault="005C57DC">
      <w:pPr>
        <w:pStyle w:val="a4"/>
        <w:numPr>
          <w:ilvl w:val="0"/>
          <w:numId w:val="24"/>
        </w:numPr>
        <w:tabs>
          <w:tab w:val="left" w:pos="2266"/>
        </w:tabs>
        <w:ind w:right="278" w:firstLine="707"/>
        <w:rPr>
          <w:sz w:val="28"/>
        </w:rPr>
      </w:pPr>
      <w:r>
        <w:rPr>
          <w:sz w:val="28"/>
        </w:rPr>
        <w:t>низким уровнем развития познавательной сферы, трудностями понимания причинно-следственных связей и прогнозирования последствий тех или иных действий;</w:t>
      </w:r>
    </w:p>
    <w:p w:rsidR="009A11BE" w:rsidRDefault="005C57DC">
      <w:pPr>
        <w:pStyle w:val="a4"/>
        <w:numPr>
          <w:ilvl w:val="0"/>
          <w:numId w:val="24"/>
        </w:numPr>
        <w:tabs>
          <w:tab w:val="left" w:pos="2266"/>
        </w:tabs>
        <w:ind w:right="285" w:firstLine="707"/>
        <w:rPr>
          <w:sz w:val="28"/>
        </w:rPr>
      </w:pPr>
      <w:r>
        <w:rPr>
          <w:sz w:val="28"/>
        </w:rPr>
        <w:t>недостаточной сформированностью саморегуляции деятельности и поведения.</w:t>
      </w:r>
    </w:p>
    <w:p w:rsidR="009A11BE" w:rsidRDefault="005C57DC">
      <w:pPr>
        <w:pStyle w:val="a3"/>
        <w:ind w:right="284"/>
      </w:pPr>
      <w:r>
        <w:t>При адаптации программы основное внимание обращается на овладение обучающимися с ЗПР практическими умениями и навыками, на уменьшение объема теоретических сведений, включение отдельных</w:t>
      </w:r>
      <w:r>
        <w:t xml:space="preserve"> тем или целых разделов в материалы для обзорного или ознакомительного изучения.</w:t>
      </w:r>
    </w:p>
    <w:p w:rsidR="009A11BE" w:rsidRDefault="005C57DC">
      <w:pPr>
        <w:pStyle w:val="2"/>
        <w:spacing w:before="316" w:line="240" w:lineRule="auto"/>
        <w:ind w:left="852" w:right="283" w:firstLine="707"/>
      </w:pPr>
      <w:r>
        <w:t xml:space="preserve">Цели и задачи изучения учебного предмета «Основы безопасности </w:t>
      </w:r>
      <w:r>
        <w:rPr>
          <w:spacing w:val="-2"/>
        </w:rPr>
        <w:t>жизнедеятельности»</w:t>
      </w:r>
    </w:p>
    <w:p w:rsidR="009A11BE" w:rsidRDefault="005C57DC">
      <w:pPr>
        <w:pStyle w:val="a3"/>
        <w:ind w:right="278"/>
      </w:pPr>
      <w:r>
        <w:rPr>
          <w:i/>
        </w:rPr>
        <w:t xml:space="preserve">Целью </w:t>
      </w:r>
      <w:r>
        <w:t>изучения учебного предмета «Основы безопасности жизнедеятельности» на уровне основного о</w:t>
      </w:r>
      <w:r>
        <w:t>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w:t>
      </w:r>
      <w:r>
        <w:rPr>
          <w:spacing w:val="80"/>
        </w:rPr>
        <w:t xml:space="preserve"> </w:t>
      </w:r>
      <w:r>
        <w:t>личности, общества и государства</w:t>
      </w:r>
    </w:p>
    <w:p w:rsidR="009A11BE" w:rsidRDefault="005C57DC">
      <w:pPr>
        <w:pStyle w:val="a3"/>
        <w:ind w:right="286"/>
        <w:rPr>
          <w:i/>
        </w:rPr>
      </w:pPr>
      <w:r>
        <w:t>Достижение этих целей применительно к обучающимся с задержкой психиче</w:t>
      </w:r>
      <w:r>
        <w:t xml:space="preserve">ского развития обеспечивается решением следующих </w:t>
      </w:r>
      <w:r>
        <w:rPr>
          <w:i/>
        </w:rPr>
        <w:t>задач:</w:t>
      </w:r>
    </w:p>
    <w:p w:rsidR="009A11BE" w:rsidRDefault="005C57DC">
      <w:pPr>
        <w:pStyle w:val="a4"/>
        <w:numPr>
          <w:ilvl w:val="0"/>
          <w:numId w:val="23"/>
        </w:numPr>
        <w:tabs>
          <w:tab w:val="left" w:pos="1560"/>
        </w:tabs>
        <w:ind w:right="286"/>
        <w:rPr>
          <w:sz w:val="28"/>
        </w:rPr>
      </w:pPr>
      <w:r>
        <w:rPr>
          <w:sz w:val="28"/>
        </w:rPr>
        <w:t>освоение обучающимися с ЗПР знаний о безопасном поведении в повседневной жизнедеятельности;</w:t>
      </w:r>
    </w:p>
    <w:p w:rsidR="009A11BE" w:rsidRDefault="005C57DC">
      <w:pPr>
        <w:pStyle w:val="a4"/>
        <w:numPr>
          <w:ilvl w:val="0"/>
          <w:numId w:val="23"/>
        </w:numPr>
        <w:tabs>
          <w:tab w:val="left" w:pos="1560"/>
        </w:tabs>
        <w:spacing w:before="1"/>
        <w:ind w:right="285"/>
        <w:rPr>
          <w:sz w:val="28"/>
        </w:rPr>
      </w:pPr>
      <w:r>
        <w:rPr>
          <w:sz w:val="28"/>
        </w:rPr>
        <w:t>понимание обучающимися личной и общественной значимости современной культуры безопасности жизнедеятельности,</w:t>
      </w:r>
      <w:r>
        <w:rPr>
          <w:sz w:val="28"/>
        </w:rPr>
        <w:t xml:space="preserve"> ценностей гражданского общества, в том числе гражданской идентичности и правового поведения;</w:t>
      </w:r>
    </w:p>
    <w:p w:rsidR="009A11BE" w:rsidRDefault="005C57DC">
      <w:pPr>
        <w:pStyle w:val="a4"/>
        <w:numPr>
          <w:ilvl w:val="0"/>
          <w:numId w:val="23"/>
        </w:numPr>
        <w:tabs>
          <w:tab w:val="left" w:pos="1560"/>
        </w:tabs>
        <w:ind w:right="277"/>
        <w:rPr>
          <w:sz w:val="28"/>
        </w:rPr>
      </w:pPr>
      <w:r>
        <w:rPr>
          <w:sz w:val="28"/>
        </w:rPr>
        <w:t>понимание необходимости беречь и сохранять свое здоровье как индивидуальную и общественную ценность;</w:t>
      </w:r>
    </w:p>
    <w:p w:rsidR="009A11BE" w:rsidRDefault="005C57DC">
      <w:pPr>
        <w:pStyle w:val="a4"/>
        <w:numPr>
          <w:ilvl w:val="0"/>
          <w:numId w:val="23"/>
        </w:numPr>
        <w:tabs>
          <w:tab w:val="left" w:pos="1560"/>
        </w:tabs>
        <w:ind w:right="286"/>
        <w:rPr>
          <w:sz w:val="28"/>
        </w:rPr>
      </w:pPr>
      <w:r>
        <w:rPr>
          <w:sz w:val="28"/>
        </w:rPr>
        <w:t>понимание необходимости следовать правилам безопасного поведе</w:t>
      </w:r>
      <w:r>
        <w:rPr>
          <w:sz w:val="28"/>
        </w:rPr>
        <w:t>ния в опасных и чрезвычайных ситуациях природного, техногенного и социального характера;</w:t>
      </w:r>
    </w:p>
    <w:p w:rsidR="009A11BE" w:rsidRDefault="005C57DC">
      <w:pPr>
        <w:pStyle w:val="a4"/>
        <w:numPr>
          <w:ilvl w:val="0"/>
          <w:numId w:val="23"/>
        </w:numPr>
        <w:tabs>
          <w:tab w:val="left" w:pos="1560"/>
        </w:tabs>
        <w:ind w:right="287"/>
        <w:rPr>
          <w:sz w:val="28"/>
        </w:rPr>
      </w:pPr>
      <w:r>
        <w:rPr>
          <w:sz w:val="28"/>
        </w:rPr>
        <w:t>понимание необходимости сохранения природы и окружающей среды для полноценной жизни человека;</w:t>
      </w:r>
    </w:p>
    <w:p w:rsidR="009A11BE" w:rsidRDefault="005C57DC">
      <w:pPr>
        <w:pStyle w:val="a4"/>
        <w:numPr>
          <w:ilvl w:val="0"/>
          <w:numId w:val="23"/>
        </w:numPr>
        <w:tabs>
          <w:tab w:val="left" w:pos="1560"/>
        </w:tabs>
        <w:ind w:right="287"/>
        <w:rPr>
          <w:sz w:val="28"/>
        </w:rPr>
      </w:pPr>
      <w:r>
        <w:rPr>
          <w:sz w:val="28"/>
        </w:rPr>
        <w:t>освоение</w:t>
      </w:r>
      <w:r>
        <w:rPr>
          <w:spacing w:val="-8"/>
          <w:sz w:val="28"/>
        </w:rPr>
        <w:t xml:space="preserve"> </w:t>
      </w:r>
      <w:r>
        <w:rPr>
          <w:sz w:val="28"/>
        </w:rPr>
        <w:t>обучающимися</w:t>
      </w:r>
      <w:r>
        <w:rPr>
          <w:spacing w:val="-8"/>
          <w:sz w:val="28"/>
        </w:rPr>
        <w:t xml:space="preserve"> </w:t>
      </w:r>
      <w:r>
        <w:rPr>
          <w:sz w:val="28"/>
        </w:rPr>
        <w:t>с</w:t>
      </w:r>
      <w:r>
        <w:rPr>
          <w:spacing w:val="-6"/>
          <w:sz w:val="28"/>
        </w:rPr>
        <w:t xml:space="preserve"> </w:t>
      </w:r>
      <w:r>
        <w:rPr>
          <w:sz w:val="28"/>
        </w:rPr>
        <w:t>ЗПР</w:t>
      </w:r>
      <w:r>
        <w:rPr>
          <w:spacing w:val="-6"/>
          <w:sz w:val="28"/>
        </w:rPr>
        <w:t xml:space="preserve"> </w:t>
      </w:r>
      <w:r>
        <w:rPr>
          <w:sz w:val="28"/>
        </w:rPr>
        <w:t>умений</w:t>
      </w:r>
      <w:r>
        <w:rPr>
          <w:spacing w:val="-9"/>
          <w:sz w:val="28"/>
        </w:rPr>
        <w:t xml:space="preserve"> </w:t>
      </w:r>
      <w:r>
        <w:rPr>
          <w:sz w:val="28"/>
        </w:rPr>
        <w:t>экологического</w:t>
      </w:r>
      <w:r>
        <w:rPr>
          <w:spacing w:val="-8"/>
          <w:sz w:val="28"/>
        </w:rPr>
        <w:t xml:space="preserve"> </w:t>
      </w:r>
      <w:r>
        <w:rPr>
          <w:sz w:val="28"/>
        </w:rPr>
        <w:t>проектирования безопасн</w:t>
      </w:r>
      <w:r>
        <w:rPr>
          <w:sz w:val="28"/>
        </w:rPr>
        <w:t>ой жизнедеятельности с учетом природных, техногенных и социальных рисков;</w:t>
      </w:r>
    </w:p>
    <w:p w:rsidR="009A11BE" w:rsidRDefault="005C57DC">
      <w:pPr>
        <w:pStyle w:val="a4"/>
        <w:numPr>
          <w:ilvl w:val="0"/>
          <w:numId w:val="23"/>
        </w:numPr>
        <w:tabs>
          <w:tab w:val="left" w:pos="1560"/>
        </w:tabs>
        <w:ind w:right="283"/>
        <w:rPr>
          <w:sz w:val="28"/>
        </w:rPr>
      </w:pPr>
      <w:r>
        <w:rPr>
          <w:sz w:val="28"/>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w:t>
      </w:r>
      <w:r>
        <w:rPr>
          <w:sz w:val="28"/>
        </w:rPr>
        <w:t xml:space="preserve">циального характера, в том числе от экстремизма, терроризма и </w:t>
      </w:r>
      <w:r>
        <w:rPr>
          <w:spacing w:val="-2"/>
          <w:sz w:val="28"/>
        </w:rPr>
        <w:t>наркотизма;</w:t>
      </w:r>
    </w:p>
    <w:p w:rsidR="009A11BE" w:rsidRDefault="009A11BE">
      <w:pPr>
        <w:pStyle w:val="a4"/>
        <w:rPr>
          <w:sz w:val="28"/>
        </w:rPr>
        <w:sectPr w:rsidR="009A11BE">
          <w:pgSz w:w="11910" w:h="16840"/>
          <w:pgMar w:top="1040" w:right="566" w:bottom="1320" w:left="850" w:header="0" w:footer="1069" w:gutter="0"/>
          <w:cols w:space="720"/>
        </w:sectPr>
      </w:pPr>
    </w:p>
    <w:p w:rsidR="009A11BE" w:rsidRDefault="005C57DC">
      <w:pPr>
        <w:pStyle w:val="a4"/>
        <w:numPr>
          <w:ilvl w:val="0"/>
          <w:numId w:val="23"/>
        </w:numPr>
        <w:tabs>
          <w:tab w:val="left" w:pos="1560"/>
        </w:tabs>
        <w:spacing w:before="74"/>
        <w:ind w:right="284"/>
        <w:rPr>
          <w:sz w:val="28"/>
        </w:rPr>
      </w:pPr>
      <w:r>
        <w:rPr>
          <w:sz w:val="28"/>
        </w:rPr>
        <w:lastRenderedPageBreak/>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9A11BE" w:rsidRDefault="005C57DC">
      <w:pPr>
        <w:pStyle w:val="a4"/>
        <w:numPr>
          <w:ilvl w:val="0"/>
          <w:numId w:val="23"/>
        </w:numPr>
        <w:tabs>
          <w:tab w:val="left" w:pos="1560"/>
        </w:tabs>
        <w:spacing w:before="2"/>
        <w:ind w:right="288"/>
        <w:rPr>
          <w:sz w:val="28"/>
        </w:rPr>
      </w:pPr>
      <w:r>
        <w:rPr>
          <w:sz w:val="28"/>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9A11BE" w:rsidRDefault="005C57DC">
      <w:pPr>
        <w:pStyle w:val="a4"/>
        <w:numPr>
          <w:ilvl w:val="0"/>
          <w:numId w:val="23"/>
        </w:numPr>
        <w:tabs>
          <w:tab w:val="left" w:pos="1559"/>
        </w:tabs>
        <w:spacing w:line="321" w:lineRule="exact"/>
        <w:ind w:left="1559" w:hanging="280"/>
        <w:rPr>
          <w:sz w:val="28"/>
        </w:rPr>
      </w:pPr>
      <w:r>
        <w:rPr>
          <w:sz w:val="28"/>
        </w:rPr>
        <w:t>освоение</w:t>
      </w:r>
      <w:r>
        <w:rPr>
          <w:spacing w:val="-12"/>
          <w:sz w:val="28"/>
        </w:rPr>
        <w:t xml:space="preserve"> </w:t>
      </w:r>
      <w:r>
        <w:rPr>
          <w:sz w:val="28"/>
        </w:rPr>
        <w:t>умений</w:t>
      </w:r>
      <w:r>
        <w:rPr>
          <w:spacing w:val="-11"/>
          <w:sz w:val="28"/>
        </w:rPr>
        <w:t xml:space="preserve"> </w:t>
      </w:r>
      <w:r>
        <w:rPr>
          <w:sz w:val="28"/>
        </w:rPr>
        <w:t>оказывать</w:t>
      </w:r>
      <w:r>
        <w:rPr>
          <w:spacing w:val="-11"/>
          <w:sz w:val="28"/>
        </w:rPr>
        <w:t xml:space="preserve"> </w:t>
      </w:r>
      <w:r>
        <w:rPr>
          <w:sz w:val="28"/>
        </w:rPr>
        <w:t>первую</w:t>
      </w:r>
      <w:r>
        <w:rPr>
          <w:spacing w:val="-12"/>
          <w:sz w:val="28"/>
        </w:rPr>
        <w:t xml:space="preserve"> </w:t>
      </w:r>
      <w:r>
        <w:rPr>
          <w:sz w:val="28"/>
        </w:rPr>
        <w:t>помощь</w:t>
      </w:r>
      <w:r>
        <w:rPr>
          <w:spacing w:val="-11"/>
          <w:sz w:val="28"/>
        </w:rPr>
        <w:t xml:space="preserve"> </w:t>
      </w:r>
      <w:r>
        <w:rPr>
          <w:spacing w:val="-2"/>
          <w:sz w:val="28"/>
        </w:rPr>
        <w:t>пострадавшим;</w:t>
      </w:r>
    </w:p>
    <w:p w:rsidR="009A11BE" w:rsidRDefault="005C57DC">
      <w:pPr>
        <w:pStyle w:val="a4"/>
        <w:numPr>
          <w:ilvl w:val="0"/>
          <w:numId w:val="23"/>
        </w:numPr>
        <w:tabs>
          <w:tab w:val="left" w:pos="1560"/>
        </w:tabs>
        <w:spacing w:before="2"/>
        <w:ind w:right="286"/>
        <w:rPr>
          <w:sz w:val="28"/>
        </w:rPr>
      </w:pPr>
      <w:r>
        <w:rPr>
          <w:sz w:val="28"/>
        </w:rPr>
        <w:t>освоение умений проявля</w:t>
      </w:r>
      <w:r>
        <w:rPr>
          <w:sz w:val="28"/>
        </w:rPr>
        <w:t xml:space="preserve">ть предосторожность в ситуациях </w:t>
      </w:r>
      <w:r>
        <w:rPr>
          <w:spacing w:val="-2"/>
          <w:sz w:val="28"/>
        </w:rPr>
        <w:t>неопределенности;</w:t>
      </w:r>
    </w:p>
    <w:p w:rsidR="009A11BE" w:rsidRDefault="005C57DC">
      <w:pPr>
        <w:pStyle w:val="a4"/>
        <w:numPr>
          <w:ilvl w:val="0"/>
          <w:numId w:val="23"/>
        </w:numPr>
        <w:tabs>
          <w:tab w:val="left" w:pos="1560"/>
        </w:tabs>
        <w:ind w:right="287"/>
        <w:rPr>
          <w:sz w:val="28"/>
        </w:rPr>
      </w:pPr>
      <w:r>
        <w:rPr>
          <w:sz w:val="28"/>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9A11BE" w:rsidRDefault="005C57DC">
      <w:pPr>
        <w:pStyle w:val="a4"/>
        <w:numPr>
          <w:ilvl w:val="0"/>
          <w:numId w:val="23"/>
        </w:numPr>
        <w:tabs>
          <w:tab w:val="left" w:pos="1560"/>
        </w:tabs>
        <w:spacing w:line="242" w:lineRule="auto"/>
        <w:ind w:right="286"/>
        <w:rPr>
          <w:sz w:val="28"/>
        </w:rPr>
      </w:pPr>
      <w:r>
        <w:rPr>
          <w:sz w:val="28"/>
        </w:rPr>
        <w:t>освоение умений использовать средства ин</w:t>
      </w:r>
      <w:r>
        <w:rPr>
          <w:sz w:val="28"/>
        </w:rPr>
        <w:t>дивидуальной и коллективной защиты.</w:t>
      </w:r>
    </w:p>
    <w:p w:rsidR="009A11BE" w:rsidRDefault="005C57DC">
      <w:pPr>
        <w:pStyle w:val="a3"/>
        <w:ind w:right="289"/>
      </w:pPr>
      <w:r>
        <w:t>Освоение и понимание учебного предмета «Основы безопасности жизнедеятельности» направлено на:</w:t>
      </w:r>
    </w:p>
    <w:p w:rsidR="009A11BE" w:rsidRDefault="005C57DC">
      <w:pPr>
        <w:pStyle w:val="a4"/>
        <w:numPr>
          <w:ilvl w:val="0"/>
          <w:numId w:val="23"/>
        </w:numPr>
        <w:tabs>
          <w:tab w:val="left" w:pos="1560"/>
        </w:tabs>
        <w:ind w:right="281"/>
        <w:rPr>
          <w:sz w:val="28"/>
        </w:rPr>
      </w:pPr>
      <w:r>
        <w:rPr>
          <w:sz w:val="28"/>
        </w:rPr>
        <w:t>воспитание у обучающихся с ЗПР чувства ответственности за личную безопасность, ценностного отношения к своему здоровью и жизни</w:t>
      </w:r>
      <w:r>
        <w:rPr>
          <w:sz w:val="28"/>
        </w:rPr>
        <w:t>;</w:t>
      </w:r>
    </w:p>
    <w:p w:rsidR="009A11BE" w:rsidRDefault="005C57DC">
      <w:pPr>
        <w:pStyle w:val="a4"/>
        <w:numPr>
          <w:ilvl w:val="0"/>
          <w:numId w:val="23"/>
        </w:numPr>
        <w:tabs>
          <w:tab w:val="left" w:pos="1560"/>
        </w:tabs>
        <w:ind w:right="288"/>
        <w:rPr>
          <w:sz w:val="28"/>
        </w:rPr>
      </w:pPr>
      <w:r>
        <w:rPr>
          <w:sz w:val="28"/>
        </w:rPr>
        <w:t>развитие у обучающихся с ЗПР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9A11BE" w:rsidRDefault="005C57DC">
      <w:pPr>
        <w:pStyle w:val="a4"/>
        <w:numPr>
          <w:ilvl w:val="0"/>
          <w:numId w:val="23"/>
        </w:numPr>
        <w:tabs>
          <w:tab w:val="left" w:pos="1560"/>
        </w:tabs>
        <w:ind w:right="285"/>
        <w:rPr>
          <w:sz w:val="28"/>
        </w:rPr>
      </w:pPr>
      <w:r>
        <w:rPr>
          <w:sz w:val="28"/>
        </w:rPr>
        <w:t>формирование у обучающихся с ЗПР современной культуры безопасности жизнед</w:t>
      </w:r>
      <w:r>
        <w:rPr>
          <w:sz w:val="28"/>
        </w:rPr>
        <w:t>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w:t>
      </w:r>
      <w:r>
        <w:rPr>
          <w:sz w:val="28"/>
        </w:rPr>
        <w:t>сного и здорового образа жизни, антиэкстримистской и антитеррористической личностной позиции, нетерпимости к действиям и влияниям, представляющим угрозу для жизни человека.</w:t>
      </w:r>
    </w:p>
    <w:p w:rsidR="009A11BE" w:rsidRDefault="005C57DC">
      <w:pPr>
        <w:pStyle w:val="2"/>
        <w:spacing w:before="315" w:line="240" w:lineRule="auto"/>
        <w:ind w:left="852" w:right="284" w:firstLine="707"/>
      </w:pPr>
      <w:r>
        <w:t>Особенности отбора и адаптации учебного материала по основам безопасности жизнедеятельности</w:t>
      </w:r>
    </w:p>
    <w:p w:rsidR="009A11BE" w:rsidRDefault="005C57DC">
      <w:pPr>
        <w:pStyle w:val="a3"/>
        <w:spacing w:before="2"/>
        <w:ind w:right="285"/>
      </w:pPr>
      <w:r>
        <w:t>Особенности психического развития обучающихся с ЗПР обусловливают</w:t>
      </w:r>
      <w:r>
        <w:rPr>
          <w:spacing w:val="51"/>
        </w:rPr>
        <w:t xml:space="preserve"> </w:t>
      </w:r>
      <w:r>
        <w:t>дополнительные</w:t>
      </w:r>
      <w:r>
        <w:rPr>
          <w:spacing w:val="54"/>
        </w:rPr>
        <w:t xml:space="preserve"> </w:t>
      </w:r>
      <w:r>
        <w:t>коррекционные</w:t>
      </w:r>
      <w:r>
        <w:rPr>
          <w:spacing w:val="54"/>
        </w:rPr>
        <w:t xml:space="preserve"> </w:t>
      </w:r>
      <w:r>
        <w:t>задачи</w:t>
      </w:r>
      <w:r>
        <w:rPr>
          <w:spacing w:val="54"/>
        </w:rPr>
        <w:t xml:space="preserve"> </w:t>
      </w:r>
      <w:r>
        <w:t>учебного</w:t>
      </w:r>
      <w:r>
        <w:rPr>
          <w:spacing w:val="53"/>
        </w:rPr>
        <w:t xml:space="preserve"> </w:t>
      </w:r>
      <w:r>
        <w:rPr>
          <w:spacing w:val="-2"/>
        </w:rPr>
        <w:t>предмета</w:t>
      </w:r>
    </w:p>
    <w:p w:rsidR="009A11BE" w:rsidRDefault="005C57DC">
      <w:pPr>
        <w:pStyle w:val="a3"/>
        <w:ind w:right="281" w:firstLine="0"/>
      </w:pPr>
      <w:r>
        <w:t>«Основы безопасности жизнедеятельности», направленные на развитие мыслительной деятельности, повышение познавательной активности, формирование саморегуляции деятельности и коммуникативных навыков.</w:t>
      </w:r>
    </w:p>
    <w:p w:rsidR="009A11BE" w:rsidRDefault="005C57DC">
      <w:pPr>
        <w:pStyle w:val="a3"/>
        <w:ind w:right="282"/>
      </w:pPr>
      <w:r>
        <w:t>Для преодоления трудностей в изучении учебного предмета «Ос</w:t>
      </w:r>
      <w:r>
        <w:t>новы безопасности жизнедеятельности» необходима адаптация объема и характера учебного материала к познавательным возможностям обучающихся с ЗПР: учебный материал необходимо преподносить небольшими порциями, усложняя его постепенно, изыскивать способы адапт</w:t>
      </w:r>
      <w:r>
        <w:t>ации трудных заданий, некоторые</w:t>
      </w:r>
      <w:r>
        <w:rPr>
          <w:spacing w:val="55"/>
        </w:rPr>
        <w:t xml:space="preserve"> </w:t>
      </w:r>
      <w:r>
        <w:t>темы</w:t>
      </w:r>
      <w:r>
        <w:rPr>
          <w:spacing w:val="57"/>
        </w:rPr>
        <w:t xml:space="preserve"> </w:t>
      </w:r>
      <w:r>
        <w:t>давать</w:t>
      </w:r>
      <w:r>
        <w:rPr>
          <w:spacing w:val="58"/>
        </w:rPr>
        <w:t xml:space="preserve"> </w:t>
      </w:r>
      <w:r>
        <w:t>как</w:t>
      </w:r>
      <w:r>
        <w:rPr>
          <w:spacing w:val="57"/>
        </w:rPr>
        <w:t xml:space="preserve"> </w:t>
      </w:r>
      <w:r>
        <w:t>ознакомительные</w:t>
      </w:r>
      <w:r>
        <w:rPr>
          <w:spacing w:val="58"/>
        </w:rPr>
        <w:t xml:space="preserve"> </w:t>
      </w:r>
      <w:r>
        <w:t>(в</w:t>
      </w:r>
      <w:r>
        <w:rPr>
          <w:spacing w:val="56"/>
        </w:rPr>
        <w:t xml:space="preserve"> </w:t>
      </w:r>
      <w:r>
        <w:t>программе</w:t>
      </w:r>
      <w:r>
        <w:rPr>
          <w:spacing w:val="57"/>
        </w:rPr>
        <w:t xml:space="preserve"> </w:t>
      </w:r>
      <w:r>
        <w:t>они</w:t>
      </w:r>
      <w:r>
        <w:rPr>
          <w:spacing w:val="58"/>
        </w:rPr>
        <w:t xml:space="preserve"> </w:t>
      </w:r>
      <w:r>
        <w:rPr>
          <w:spacing w:val="-2"/>
        </w:rPr>
        <w:t>выделены</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ind w:right="286" w:firstLine="0"/>
      </w:pPr>
      <w:r>
        <w:lastRenderedPageBreak/>
        <w:t>курсивом); теоретический материал рекомендуется изучать в процессе практической деятельности по решению учебных задач (через решение ситуационных за</w:t>
      </w:r>
      <w:r>
        <w:t xml:space="preserve">дач, практических навыков эвакуации, занятий в игровой форме, изучение в реальной обстановке возможных в повседневной жизни опасных ситуаций). Органическое единство практической и мыслительной деятельности обучающихся на уроках ОБЖ способствует прочному и </w:t>
      </w:r>
      <w:r>
        <w:t>осознанному формированию жизненных компетенций.</w:t>
      </w:r>
    </w:p>
    <w:p w:rsidR="009A11BE" w:rsidRDefault="005C57DC">
      <w:pPr>
        <w:pStyle w:val="a3"/>
        <w:spacing w:before="3"/>
        <w:ind w:right="282"/>
      </w:pPr>
      <w:r>
        <w:t>Изучение учебного предмета «Основы безопасности жизнедеятельности» позволяет обучающимся с ЗПР получить систематизированное представление о личном здоровье, здоровом образе жизни, здоровье населения, об опасн</w:t>
      </w:r>
      <w:r>
        <w:t>остях, о прогнозировании опасных ситуаций, оценке влияния их последствий на здоровье и жизнь человека и выработке алгоритма безопасного поведения с учетом своих возможностей.</w:t>
      </w:r>
    </w:p>
    <w:p w:rsidR="009A11BE" w:rsidRDefault="005C57DC">
      <w:pPr>
        <w:pStyle w:val="a3"/>
        <w:spacing w:before="1"/>
        <w:ind w:right="281"/>
      </w:pPr>
      <w:r>
        <w:t>Примерная программа предоставляет автору рабочей программы свободу в распределени</w:t>
      </w:r>
      <w:r>
        <w:t>и материала по годам обучения и четвертям (триместрам). Тематическое планирование программы курса «Основы безопасности жизнедеятельности» может быть разработано как по линейному,</w:t>
      </w:r>
      <w:r>
        <w:rPr>
          <w:spacing w:val="-3"/>
        </w:rPr>
        <w:t xml:space="preserve"> </w:t>
      </w:r>
      <w:r>
        <w:t>так</w:t>
      </w:r>
      <w:r>
        <w:rPr>
          <w:spacing w:val="-5"/>
        </w:rPr>
        <w:t xml:space="preserve"> </w:t>
      </w:r>
      <w:r>
        <w:t>и</w:t>
      </w:r>
      <w:r>
        <w:rPr>
          <w:spacing w:val="-4"/>
        </w:rPr>
        <w:t xml:space="preserve"> </w:t>
      </w:r>
      <w:r>
        <w:t>по</w:t>
      </w:r>
      <w:r>
        <w:rPr>
          <w:spacing w:val="-4"/>
        </w:rPr>
        <w:t xml:space="preserve"> </w:t>
      </w:r>
      <w:r>
        <w:t>концентрическому</w:t>
      </w:r>
      <w:r>
        <w:rPr>
          <w:spacing w:val="-3"/>
        </w:rPr>
        <w:t xml:space="preserve"> </w:t>
      </w:r>
      <w:r>
        <w:t>принципу.</w:t>
      </w:r>
      <w:r>
        <w:rPr>
          <w:spacing w:val="-5"/>
        </w:rPr>
        <w:t xml:space="preserve"> </w:t>
      </w:r>
      <w:r>
        <w:t>Предлагается</w:t>
      </w:r>
      <w:r>
        <w:rPr>
          <w:spacing w:val="-4"/>
        </w:rPr>
        <w:t xml:space="preserve"> </w:t>
      </w:r>
      <w:r>
        <w:t>два</w:t>
      </w:r>
      <w:r>
        <w:rPr>
          <w:spacing w:val="-3"/>
        </w:rPr>
        <w:t xml:space="preserve"> </w:t>
      </w:r>
      <w:r>
        <w:t>варианта тематического п</w:t>
      </w:r>
      <w:r>
        <w:t>ланирования. Первый построен по линейному принципу, предполагает</w:t>
      </w:r>
      <w:r>
        <w:rPr>
          <w:spacing w:val="-3"/>
        </w:rPr>
        <w:t xml:space="preserve"> </w:t>
      </w:r>
      <w:r>
        <w:t>последовательное</w:t>
      </w:r>
      <w:r>
        <w:rPr>
          <w:spacing w:val="-3"/>
        </w:rPr>
        <w:t xml:space="preserve"> </w:t>
      </w:r>
      <w:r>
        <w:t>изучение</w:t>
      </w:r>
      <w:r>
        <w:rPr>
          <w:spacing w:val="-3"/>
        </w:rPr>
        <w:t xml:space="preserve"> </w:t>
      </w:r>
      <w:r>
        <w:t>модулей</w:t>
      </w:r>
      <w:r>
        <w:rPr>
          <w:spacing w:val="-2"/>
        </w:rPr>
        <w:t xml:space="preserve"> </w:t>
      </w:r>
      <w:r>
        <w:t>программы</w:t>
      </w:r>
      <w:r>
        <w:rPr>
          <w:spacing w:val="-2"/>
        </w:rPr>
        <w:t xml:space="preserve"> </w:t>
      </w:r>
      <w:r>
        <w:t>в</w:t>
      </w:r>
      <w:r>
        <w:rPr>
          <w:spacing w:val="-3"/>
        </w:rPr>
        <w:t xml:space="preserve"> </w:t>
      </w:r>
      <w:r>
        <w:t>течении</w:t>
      </w:r>
      <w:r>
        <w:rPr>
          <w:spacing w:val="-3"/>
        </w:rPr>
        <w:t xml:space="preserve"> </w:t>
      </w:r>
      <w:r>
        <w:t>двух лет (8-9 класс) может применяться в условиях инклюзивного класса. Второй вариант построен по концентрическому принципу, все модули и</w:t>
      </w:r>
      <w:r>
        <w:t>зучаются и в 8, и в 9 классе с постепенным усложнением тем, данный вариант используется в отдельном классе для обучающихся с ЗПР. Вариант тематического планирования самостоятельно определяется образовательной организацией и зависит от индивидуальных возмож</w:t>
      </w:r>
      <w:r>
        <w:t>ностей обучающихся с ЗПР</w:t>
      </w:r>
      <w:r>
        <w:rPr>
          <w:b/>
        </w:rPr>
        <w:t xml:space="preserve">. </w:t>
      </w:r>
      <w:r>
        <w:t>При составлении рабочих программ в отдельных темах возможны дополнения с учетом региональных особенностей.</w:t>
      </w:r>
    </w:p>
    <w:p w:rsidR="009A11BE" w:rsidRDefault="005C57DC">
      <w:pPr>
        <w:pStyle w:val="2"/>
        <w:spacing w:before="321" w:line="240" w:lineRule="auto"/>
        <w:ind w:left="852" w:right="282" w:firstLine="707"/>
      </w:pPr>
      <w:r>
        <w:t>Примерные виды деятельности обучающихся с ЗПР, обусловленные особыми образовательными потребностями и обеспечивающие осмысл</w:t>
      </w:r>
      <w:r>
        <w:t>енное освоение содержании образования по предмету «Основы безопасности жизнедеятельности»</w:t>
      </w:r>
    </w:p>
    <w:p w:rsidR="009A11BE" w:rsidRDefault="005C57DC">
      <w:pPr>
        <w:pStyle w:val="a3"/>
        <w:spacing w:before="1"/>
        <w:ind w:right="276"/>
      </w:pPr>
      <w:r>
        <w:t>Содержание видов деятельности определяется особыми образовательными потребностями обучающихся с ЗПР. Помимо широко используемых</w:t>
      </w:r>
      <w:r>
        <w:rPr>
          <w:spacing w:val="-2"/>
        </w:rPr>
        <w:t xml:space="preserve"> </w:t>
      </w:r>
      <w:r>
        <w:t>в</w:t>
      </w:r>
      <w:r>
        <w:rPr>
          <w:spacing w:val="-4"/>
        </w:rPr>
        <w:t xml:space="preserve"> </w:t>
      </w:r>
      <w:r>
        <w:t>ООП</w:t>
      </w:r>
      <w:r>
        <w:rPr>
          <w:spacing w:val="-2"/>
        </w:rPr>
        <w:t xml:space="preserve"> </w:t>
      </w:r>
      <w:r>
        <w:t>ООО</w:t>
      </w:r>
      <w:r>
        <w:rPr>
          <w:spacing w:val="-2"/>
        </w:rPr>
        <w:t xml:space="preserve"> </w:t>
      </w:r>
      <w:r>
        <w:t>общих</w:t>
      </w:r>
      <w:r>
        <w:rPr>
          <w:spacing w:val="-6"/>
        </w:rPr>
        <w:t xml:space="preserve"> </w:t>
      </w:r>
      <w:r>
        <w:t>для</w:t>
      </w:r>
      <w:r>
        <w:rPr>
          <w:spacing w:val="-3"/>
        </w:rPr>
        <w:t xml:space="preserve"> </w:t>
      </w:r>
      <w:r>
        <w:t>всех</w:t>
      </w:r>
      <w:r>
        <w:rPr>
          <w:spacing w:val="-5"/>
        </w:rPr>
        <w:t xml:space="preserve"> </w:t>
      </w:r>
      <w:r>
        <w:t>обучающихся</w:t>
      </w:r>
      <w:r>
        <w:rPr>
          <w:spacing w:val="-3"/>
        </w:rPr>
        <w:t xml:space="preserve"> </w:t>
      </w:r>
      <w:r>
        <w:t>видов</w:t>
      </w:r>
      <w:r>
        <w:rPr>
          <w:spacing w:val="-4"/>
        </w:rPr>
        <w:t xml:space="preserve"> </w:t>
      </w:r>
      <w:r>
        <w:t>деятельности следует усилить специфичные для данной категории подростков, обеспечивающие осмысленное освоение содержания образования по предмету: усиление предметно-практической деятельности с активизацией сенсорных систем; чередование видов деятельн</w:t>
      </w:r>
      <w:r>
        <w:t>ости; введение дополнительных заданий, обеспечивающих коррекцию регуляции учебно-познавательной деятельности и контроль собственного результата.</w:t>
      </w:r>
    </w:p>
    <w:p w:rsidR="009A11BE" w:rsidRDefault="005C57DC">
      <w:pPr>
        <w:pStyle w:val="a3"/>
        <w:ind w:right="285"/>
      </w:pPr>
      <w:r>
        <w:t>При изучении материала по ОБЖ целесообразно давать алгоритм ответа</w:t>
      </w:r>
      <w:r>
        <w:rPr>
          <w:spacing w:val="27"/>
        </w:rPr>
        <w:t xml:space="preserve">  </w:t>
      </w:r>
      <w:r>
        <w:t>или</w:t>
      </w:r>
      <w:r>
        <w:rPr>
          <w:spacing w:val="28"/>
        </w:rPr>
        <w:t xml:space="preserve">  </w:t>
      </w:r>
      <w:r>
        <w:t>наводящие</w:t>
      </w:r>
      <w:r>
        <w:rPr>
          <w:spacing w:val="29"/>
        </w:rPr>
        <w:t xml:space="preserve">  </w:t>
      </w:r>
      <w:r>
        <w:t>вопросы,</w:t>
      </w:r>
      <w:r>
        <w:rPr>
          <w:spacing w:val="28"/>
        </w:rPr>
        <w:t xml:space="preserve">  </w:t>
      </w:r>
      <w:r>
        <w:t>использовать</w:t>
      </w:r>
      <w:r>
        <w:rPr>
          <w:spacing w:val="28"/>
        </w:rPr>
        <w:t xml:space="preserve">  </w:t>
      </w:r>
      <w:r>
        <w:t>пла</w:t>
      </w:r>
      <w:r>
        <w:t>н,</w:t>
      </w:r>
      <w:r>
        <w:rPr>
          <w:spacing w:val="29"/>
        </w:rPr>
        <w:t xml:space="preserve">  </w:t>
      </w:r>
      <w:r>
        <w:t>составленный</w:t>
      </w:r>
      <w:r>
        <w:rPr>
          <w:spacing w:val="28"/>
        </w:rPr>
        <w:t xml:space="preserve">  </w:t>
      </w:r>
      <w:r>
        <w:rPr>
          <w:spacing w:val="-5"/>
        </w:rPr>
        <w:t>при</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ind w:right="284" w:firstLine="0"/>
      </w:pPr>
      <w:r>
        <w:lastRenderedPageBreak/>
        <w:t>подготовке домашнего задания, которые помогут последовательно изложить материал; упражнения, направленные на отработку плохо усвоенного материала, обсуждение ошибок и их устранение.</w:t>
      </w:r>
    </w:p>
    <w:p w:rsidR="009A11BE" w:rsidRDefault="005C57DC">
      <w:pPr>
        <w:pStyle w:val="a3"/>
        <w:spacing w:before="2"/>
        <w:ind w:right="286"/>
      </w:pPr>
      <w:r>
        <w:t>Примерная тематическая и терминоло</w:t>
      </w:r>
      <w:r>
        <w:t>гическая лексика соответствует ПООП ООО.</w:t>
      </w:r>
    </w:p>
    <w:p w:rsidR="009A11BE" w:rsidRDefault="005C57DC">
      <w:pPr>
        <w:pStyle w:val="a3"/>
        <w:ind w:right="282"/>
      </w:pPr>
      <w:r>
        <w:t>Для обучающихся с ЗПР существенными являются приемы работы с лексическим материалом по предмету. Проводится специальная работа по введению</w:t>
      </w:r>
      <w:r>
        <w:rPr>
          <w:spacing w:val="-5"/>
        </w:rPr>
        <w:t xml:space="preserve"> </w:t>
      </w:r>
      <w:r>
        <w:t>в</w:t>
      </w:r>
      <w:r>
        <w:rPr>
          <w:spacing w:val="-4"/>
        </w:rPr>
        <w:t xml:space="preserve"> </w:t>
      </w:r>
      <w:r>
        <w:t>активный</w:t>
      </w:r>
      <w:r>
        <w:rPr>
          <w:spacing w:val="-4"/>
        </w:rPr>
        <w:t xml:space="preserve"> </w:t>
      </w:r>
      <w:r>
        <w:t>словарь</w:t>
      </w:r>
      <w:r>
        <w:rPr>
          <w:spacing w:val="-6"/>
        </w:rPr>
        <w:t xml:space="preserve"> </w:t>
      </w:r>
      <w:r>
        <w:t>обучающихся</w:t>
      </w:r>
      <w:r>
        <w:rPr>
          <w:spacing w:val="-4"/>
        </w:rPr>
        <w:t xml:space="preserve"> </w:t>
      </w:r>
      <w:r>
        <w:t>соответствующей</w:t>
      </w:r>
      <w:r>
        <w:rPr>
          <w:spacing w:val="-4"/>
        </w:rPr>
        <w:t xml:space="preserve"> </w:t>
      </w:r>
      <w:r>
        <w:t>терминологии.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rsidR="009A11BE" w:rsidRDefault="005C57DC">
      <w:pPr>
        <w:pStyle w:val="2"/>
        <w:spacing w:before="322" w:line="242" w:lineRule="auto"/>
        <w:ind w:left="852" w:right="281" w:firstLine="707"/>
      </w:pPr>
      <w:r>
        <w:t>Место учебного предмета «Основы безопасности жизнедеятельности» в учебном план</w:t>
      </w:r>
      <w:r>
        <w:t>е</w:t>
      </w:r>
    </w:p>
    <w:p w:rsidR="009A11BE" w:rsidRDefault="005C57DC">
      <w:pPr>
        <w:pStyle w:val="a3"/>
        <w:ind w:right="283"/>
      </w:pPr>
      <w:r>
        <w:t>Изучение учебного предмета ОБЖ предусматривается в течение двух лет, в 8–9 классах по 1 часу в неделю. Всего на изучение предмета ОБЖ отводится 68 часов, из них по 34 часа в каждом классе.</w:t>
      </w:r>
    </w:p>
    <w:p w:rsidR="009A11BE" w:rsidRDefault="005C57DC">
      <w:pPr>
        <w:pStyle w:val="a3"/>
        <w:ind w:right="280"/>
      </w:pPr>
      <w:r>
        <w:t>Организация вправе самостоятельно определять последовательность т</w:t>
      </w:r>
      <w:r>
        <w:t>ематических линий учебного предмета «Основы безопасности жизнедеятельности» 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w:t>
      </w:r>
      <w:r>
        <w:t>, а также бытовых и других местных особенностей.</w:t>
      </w:r>
    </w:p>
    <w:p w:rsidR="009A11BE" w:rsidRDefault="005C57DC">
      <w:pPr>
        <w:pStyle w:val="a3"/>
        <w:spacing w:before="311" w:line="322" w:lineRule="exact"/>
        <w:ind w:firstLine="0"/>
      </w:pPr>
      <w:r>
        <w:t>СОДЕРЖАНИЕ</w:t>
      </w:r>
      <w:r>
        <w:rPr>
          <w:spacing w:val="-10"/>
        </w:rPr>
        <w:t xml:space="preserve"> </w:t>
      </w:r>
      <w:r>
        <w:t>УЧЕБНОГО</w:t>
      </w:r>
      <w:r>
        <w:rPr>
          <w:spacing w:val="-10"/>
        </w:rPr>
        <w:t xml:space="preserve"> </w:t>
      </w:r>
      <w:r>
        <w:rPr>
          <w:spacing w:val="-2"/>
        </w:rPr>
        <w:t>ПРЕДМЕТА</w:t>
      </w:r>
    </w:p>
    <w:p w:rsidR="009A11BE" w:rsidRDefault="005C57DC">
      <w:pPr>
        <w:pStyle w:val="a3"/>
        <w:ind w:firstLine="0"/>
      </w:pPr>
      <w:r>
        <w:t>«ОСНОВЫ</w:t>
      </w:r>
      <w:r>
        <w:rPr>
          <w:spacing w:val="-12"/>
        </w:rPr>
        <w:t xml:space="preserve"> </w:t>
      </w:r>
      <w:r>
        <w:t>БЕЗОПАСНОСТИ</w:t>
      </w:r>
      <w:r>
        <w:rPr>
          <w:spacing w:val="-9"/>
        </w:rPr>
        <w:t xml:space="preserve"> </w:t>
      </w:r>
      <w:r>
        <w:rPr>
          <w:spacing w:val="-2"/>
        </w:rPr>
        <w:t>ЖИЗНЕДЕЯТЕЛЬНОСТИ»</w:t>
      </w:r>
    </w:p>
    <w:p w:rsidR="009A11BE" w:rsidRDefault="005C57DC">
      <w:pPr>
        <w:tabs>
          <w:tab w:val="left" w:pos="2814"/>
          <w:tab w:val="left" w:pos="3358"/>
          <w:tab w:val="left" w:pos="3763"/>
          <w:tab w:val="left" w:pos="5388"/>
          <w:tab w:val="left" w:pos="7323"/>
          <w:tab w:val="left" w:pos="10058"/>
        </w:tabs>
        <w:spacing w:before="7"/>
        <w:ind w:left="852" w:right="277" w:firstLine="707"/>
        <w:rPr>
          <w:b/>
          <w:sz w:val="28"/>
        </w:rPr>
      </w:pPr>
      <w:r>
        <w:rPr>
          <w:b/>
          <w:spacing w:val="-2"/>
          <w:sz w:val="28"/>
        </w:rPr>
        <w:t>Модуль</w:t>
      </w:r>
      <w:r>
        <w:rPr>
          <w:b/>
          <w:sz w:val="28"/>
        </w:rPr>
        <w:tab/>
      </w:r>
      <w:r>
        <w:rPr>
          <w:b/>
          <w:spacing w:val="-10"/>
          <w:sz w:val="28"/>
        </w:rPr>
        <w:t>№</w:t>
      </w:r>
      <w:r>
        <w:rPr>
          <w:b/>
          <w:sz w:val="28"/>
        </w:rPr>
        <w:tab/>
      </w:r>
      <w:r>
        <w:rPr>
          <w:b/>
          <w:spacing w:val="-10"/>
          <w:sz w:val="28"/>
        </w:rPr>
        <w:t>1</w:t>
      </w:r>
      <w:r>
        <w:rPr>
          <w:b/>
          <w:sz w:val="28"/>
        </w:rPr>
        <w:tab/>
      </w:r>
      <w:r>
        <w:rPr>
          <w:b/>
          <w:spacing w:val="-2"/>
          <w:sz w:val="28"/>
        </w:rPr>
        <w:t>«Культура</w:t>
      </w:r>
      <w:r>
        <w:rPr>
          <w:b/>
          <w:sz w:val="28"/>
        </w:rPr>
        <w:tab/>
      </w:r>
      <w:r>
        <w:rPr>
          <w:b/>
          <w:spacing w:val="-2"/>
          <w:sz w:val="28"/>
        </w:rPr>
        <w:t>безопасности</w:t>
      </w:r>
      <w:r>
        <w:rPr>
          <w:b/>
          <w:sz w:val="28"/>
        </w:rPr>
        <w:tab/>
      </w:r>
      <w:r>
        <w:rPr>
          <w:b/>
          <w:spacing w:val="-2"/>
          <w:sz w:val="28"/>
        </w:rPr>
        <w:t>жизнедеятельности</w:t>
      </w:r>
      <w:r>
        <w:rPr>
          <w:b/>
          <w:sz w:val="28"/>
        </w:rPr>
        <w:tab/>
      </w:r>
      <w:r>
        <w:rPr>
          <w:b/>
          <w:spacing w:val="-10"/>
          <w:sz w:val="28"/>
        </w:rPr>
        <w:t xml:space="preserve">в </w:t>
      </w:r>
      <w:r>
        <w:rPr>
          <w:b/>
          <w:sz w:val="28"/>
        </w:rPr>
        <w:t>современном обществе»:</w:t>
      </w:r>
    </w:p>
    <w:p w:rsidR="009A11BE" w:rsidRDefault="005C57DC">
      <w:pPr>
        <w:pStyle w:val="a3"/>
        <w:jc w:val="left"/>
      </w:pPr>
      <w:r>
        <w:t>цель</w:t>
      </w:r>
      <w:r>
        <w:rPr>
          <w:spacing w:val="80"/>
        </w:rPr>
        <w:t xml:space="preserve"> </w:t>
      </w:r>
      <w:r>
        <w:t>и</w:t>
      </w:r>
      <w:r>
        <w:rPr>
          <w:spacing w:val="80"/>
        </w:rPr>
        <w:t xml:space="preserve"> </w:t>
      </w:r>
      <w:r>
        <w:t>задачи</w:t>
      </w:r>
      <w:r>
        <w:rPr>
          <w:spacing w:val="80"/>
        </w:rPr>
        <w:t xml:space="preserve"> </w:t>
      </w:r>
      <w:r>
        <w:t>учебного</w:t>
      </w:r>
      <w:r>
        <w:rPr>
          <w:spacing w:val="80"/>
        </w:rPr>
        <w:t xml:space="preserve"> </w:t>
      </w:r>
      <w:r>
        <w:t>предмета</w:t>
      </w:r>
      <w:r>
        <w:rPr>
          <w:spacing w:val="80"/>
        </w:rPr>
        <w:t xml:space="preserve"> </w:t>
      </w:r>
      <w:r>
        <w:t>ОБЖ,</w:t>
      </w:r>
      <w:r>
        <w:rPr>
          <w:spacing w:val="80"/>
        </w:rPr>
        <w:t xml:space="preserve"> </w:t>
      </w:r>
      <w:r>
        <w:t>его</w:t>
      </w:r>
      <w:r>
        <w:rPr>
          <w:spacing w:val="80"/>
        </w:rPr>
        <w:t xml:space="preserve"> </w:t>
      </w:r>
      <w:r>
        <w:t>ключевые</w:t>
      </w:r>
      <w:r>
        <w:rPr>
          <w:spacing w:val="80"/>
        </w:rPr>
        <w:t xml:space="preserve"> </w:t>
      </w:r>
      <w:r>
        <w:t>понятия</w:t>
      </w:r>
      <w:r>
        <w:rPr>
          <w:spacing w:val="80"/>
        </w:rPr>
        <w:t xml:space="preserve"> </w:t>
      </w:r>
      <w:r>
        <w:t>и значение для человека;</w:t>
      </w:r>
    </w:p>
    <w:p w:rsidR="009A11BE" w:rsidRDefault="005C57DC">
      <w:pPr>
        <w:pStyle w:val="a3"/>
        <w:tabs>
          <w:tab w:val="left" w:pos="2576"/>
          <w:tab w:val="left" w:pos="3825"/>
          <w:tab w:val="left" w:pos="5638"/>
          <w:tab w:val="left" w:pos="7829"/>
          <w:tab w:val="left" w:pos="8987"/>
        </w:tabs>
        <w:ind w:right="289"/>
        <w:jc w:val="left"/>
      </w:pPr>
      <w:r>
        <w:rPr>
          <w:spacing w:val="-2"/>
        </w:rPr>
        <w:t>смысл</w:t>
      </w:r>
      <w:r>
        <w:tab/>
      </w:r>
      <w:r>
        <w:rPr>
          <w:spacing w:val="-2"/>
        </w:rPr>
        <w:t>понятий</w:t>
      </w:r>
      <w:r>
        <w:tab/>
      </w:r>
      <w:r>
        <w:rPr>
          <w:spacing w:val="-2"/>
        </w:rPr>
        <w:t>«опасность»,</w:t>
      </w:r>
      <w:r>
        <w:tab/>
      </w:r>
      <w:r>
        <w:rPr>
          <w:spacing w:val="-2"/>
        </w:rPr>
        <w:t>«безопасность»,</w:t>
      </w:r>
      <w:r>
        <w:tab/>
      </w:r>
      <w:r>
        <w:rPr>
          <w:spacing w:val="-2"/>
        </w:rPr>
        <w:t>«риск»,</w:t>
      </w:r>
      <w:r>
        <w:tab/>
      </w:r>
      <w:r>
        <w:rPr>
          <w:spacing w:val="-2"/>
        </w:rPr>
        <w:t xml:space="preserve">«культура </w:t>
      </w:r>
      <w:r>
        <w:t>безопасности жизнедеятельности»;</w:t>
      </w:r>
    </w:p>
    <w:p w:rsidR="009A11BE" w:rsidRDefault="005C57DC">
      <w:pPr>
        <w:pStyle w:val="a3"/>
        <w:spacing w:line="242" w:lineRule="auto"/>
        <w:ind w:left="1560" w:right="1945" w:firstLine="0"/>
        <w:jc w:val="left"/>
      </w:pPr>
      <w:r>
        <w:t>источники</w:t>
      </w:r>
      <w:r>
        <w:rPr>
          <w:spacing w:val="-8"/>
        </w:rPr>
        <w:t xml:space="preserve"> </w:t>
      </w:r>
      <w:r>
        <w:t>и</w:t>
      </w:r>
      <w:r>
        <w:rPr>
          <w:spacing w:val="-8"/>
        </w:rPr>
        <w:t xml:space="preserve"> </w:t>
      </w:r>
      <w:r>
        <w:t>факторы</w:t>
      </w:r>
      <w:r>
        <w:rPr>
          <w:spacing w:val="-8"/>
        </w:rPr>
        <w:t xml:space="preserve"> </w:t>
      </w:r>
      <w:r>
        <w:t>опасности,</w:t>
      </w:r>
      <w:r>
        <w:rPr>
          <w:spacing w:val="-8"/>
        </w:rPr>
        <w:t xml:space="preserve"> </w:t>
      </w:r>
      <w:r>
        <w:t>их</w:t>
      </w:r>
      <w:r>
        <w:rPr>
          <w:spacing w:val="-7"/>
        </w:rPr>
        <w:t xml:space="preserve"> </w:t>
      </w:r>
      <w:r>
        <w:t>классификация; общие принципы безопасного поведения;</w:t>
      </w:r>
    </w:p>
    <w:p w:rsidR="009A11BE" w:rsidRDefault="005C57DC">
      <w:pPr>
        <w:pStyle w:val="a3"/>
        <w:tabs>
          <w:tab w:val="left" w:pos="2469"/>
          <w:tab w:val="left" w:pos="4493"/>
          <w:tab w:val="left" w:pos="5968"/>
          <w:tab w:val="left" w:pos="7328"/>
          <w:tab w:val="left" w:pos="7771"/>
          <w:tab w:val="left" w:pos="9152"/>
        </w:tabs>
        <w:ind w:right="287"/>
        <w:jc w:val="left"/>
      </w:pPr>
      <w:r>
        <w:rPr>
          <w:spacing w:val="-4"/>
        </w:rPr>
        <w:t>виды</w:t>
      </w:r>
      <w:r>
        <w:tab/>
      </w:r>
      <w:r>
        <w:rPr>
          <w:spacing w:val="-2"/>
        </w:rPr>
        <w:t>чрезвычайных</w:t>
      </w:r>
      <w:r>
        <w:tab/>
      </w:r>
      <w:r>
        <w:rPr>
          <w:spacing w:val="-2"/>
        </w:rPr>
        <w:t>ситуаций,</w:t>
      </w:r>
      <w:r>
        <w:tab/>
      </w:r>
      <w:r>
        <w:rPr>
          <w:spacing w:val="-2"/>
        </w:rPr>
        <w:t>сходство</w:t>
      </w:r>
      <w:r>
        <w:tab/>
      </w:r>
      <w:r>
        <w:rPr>
          <w:spacing w:val="-10"/>
        </w:rPr>
        <w:t>и</w:t>
      </w:r>
      <w:r>
        <w:tab/>
      </w:r>
      <w:r>
        <w:rPr>
          <w:spacing w:val="-2"/>
        </w:rPr>
        <w:t>различия</w:t>
      </w:r>
      <w:r>
        <w:tab/>
      </w:r>
      <w:r>
        <w:rPr>
          <w:spacing w:val="-2"/>
        </w:rPr>
        <w:t>оп</w:t>
      </w:r>
      <w:r>
        <w:rPr>
          <w:spacing w:val="-2"/>
        </w:rPr>
        <w:t xml:space="preserve">асной, </w:t>
      </w:r>
      <w:r>
        <w:t>экстремальной и чрезвычайной ситуаций;</w:t>
      </w:r>
    </w:p>
    <w:p w:rsidR="009A11BE" w:rsidRDefault="005C57DC">
      <w:pPr>
        <w:pStyle w:val="a3"/>
        <w:spacing w:line="321" w:lineRule="exact"/>
        <w:ind w:left="1560" w:firstLine="0"/>
        <w:jc w:val="left"/>
      </w:pPr>
      <w:r>
        <w:t>уровни</w:t>
      </w:r>
      <w:r>
        <w:rPr>
          <w:spacing w:val="-9"/>
        </w:rPr>
        <w:t xml:space="preserve"> </w:t>
      </w:r>
      <w:r>
        <w:t>взаимодействия</w:t>
      </w:r>
      <w:r>
        <w:rPr>
          <w:spacing w:val="-7"/>
        </w:rPr>
        <w:t xml:space="preserve"> </w:t>
      </w:r>
      <w:r>
        <w:t>человека</w:t>
      </w:r>
      <w:r>
        <w:rPr>
          <w:spacing w:val="-10"/>
        </w:rPr>
        <w:t xml:space="preserve"> </w:t>
      </w:r>
      <w:r>
        <w:t>и</w:t>
      </w:r>
      <w:r>
        <w:rPr>
          <w:spacing w:val="-4"/>
        </w:rPr>
        <w:t xml:space="preserve"> </w:t>
      </w:r>
      <w:r>
        <w:t>окружающей</w:t>
      </w:r>
      <w:r>
        <w:rPr>
          <w:spacing w:val="-6"/>
        </w:rPr>
        <w:t xml:space="preserve"> </w:t>
      </w:r>
      <w:r>
        <w:rPr>
          <w:spacing w:val="-2"/>
        </w:rPr>
        <w:t>среды;</w:t>
      </w:r>
    </w:p>
    <w:p w:rsidR="009A11BE" w:rsidRDefault="005C57DC">
      <w:pPr>
        <w:pStyle w:val="a3"/>
        <w:tabs>
          <w:tab w:val="left" w:pos="2959"/>
          <w:tab w:val="left" w:pos="4808"/>
          <w:tab w:val="left" w:pos="6712"/>
          <w:tab w:val="left" w:pos="8069"/>
          <w:tab w:val="left" w:pos="8447"/>
        </w:tabs>
        <w:ind w:right="288"/>
        <w:jc w:val="left"/>
      </w:pPr>
      <w:r>
        <w:rPr>
          <w:spacing w:val="-2"/>
        </w:rPr>
        <w:t>механизм</w:t>
      </w:r>
      <w:r>
        <w:tab/>
      </w:r>
      <w:r>
        <w:rPr>
          <w:spacing w:val="-2"/>
        </w:rPr>
        <w:t>перерастания</w:t>
      </w:r>
      <w:r>
        <w:tab/>
      </w:r>
      <w:r>
        <w:rPr>
          <w:spacing w:val="-2"/>
        </w:rPr>
        <w:t>повседневной</w:t>
      </w:r>
      <w:r>
        <w:tab/>
      </w:r>
      <w:r>
        <w:rPr>
          <w:spacing w:val="-2"/>
        </w:rPr>
        <w:t>ситуации</w:t>
      </w:r>
      <w:r>
        <w:tab/>
      </w:r>
      <w:r>
        <w:rPr>
          <w:spacing w:val="-10"/>
        </w:rPr>
        <w:t>в</w:t>
      </w:r>
      <w:r>
        <w:tab/>
      </w:r>
      <w:r>
        <w:rPr>
          <w:spacing w:val="-2"/>
        </w:rPr>
        <w:t xml:space="preserve">чрезвычайную </w:t>
      </w:r>
      <w:r>
        <w:t>ситуацию, правила поведения в опасных и чрезвычайных ситуациях.</w:t>
      </w:r>
    </w:p>
    <w:p w:rsidR="009A11BE" w:rsidRDefault="005C57DC">
      <w:pPr>
        <w:spacing w:before="316"/>
        <w:ind w:left="852" w:firstLine="707"/>
        <w:rPr>
          <w:b/>
          <w:sz w:val="28"/>
        </w:rPr>
      </w:pPr>
      <w:r>
        <w:rPr>
          <w:b/>
          <w:sz w:val="28"/>
        </w:rPr>
        <w:t>Модуль</w:t>
      </w:r>
      <w:r>
        <w:rPr>
          <w:b/>
          <w:spacing w:val="80"/>
          <w:sz w:val="28"/>
        </w:rPr>
        <w:t xml:space="preserve"> </w:t>
      </w:r>
      <w:r>
        <w:rPr>
          <w:b/>
          <w:sz w:val="28"/>
        </w:rPr>
        <w:t>№</w:t>
      </w:r>
      <w:r>
        <w:rPr>
          <w:b/>
          <w:spacing w:val="80"/>
          <w:sz w:val="28"/>
        </w:rPr>
        <w:t xml:space="preserve"> </w:t>
      </w:r>
      <w:r>
        <w:rPr>
          <w:b/>
          <w:sz w:val="28"/>
        </w:rPr>
        <w:t>2</w:t>
      </w:r>
      <w:r>
        <w:rPr>
          <w:b/>
          <w:spacing w:val="80"/>
          <w:sz w:val="28"/>
        </w:rPr>
        <w:t xml:space="preserve"> </w:t>
      </w:r>
      <w:r>
        <w:rPr>
          <w:b/>
          <w:sz w:val="28"/>
        </w:rPr>
        <w:t>«Безопасность</w:t>
      </w:r>
      <w:r>
        <w:rPr>
          <w:b/>
          <w:spacing w:val="80"/>
          <w:sz w:val="28"/>
        </w:rPr>
        <w:t xml:space="preserve"> </w:t>
      </w:r>
      <w:r>
        <w:rPr>
          <w:b/>
          <w:sz w:val="28"/>
        </w:rPr>
        <w:t>в</w:t>
      </w:r>
      <w:r>
        <w:rPr>
          <w:b/>
          <w:spacing w:val="80"/>
          <w:sz w:val="28"/>
        </w:rPr>
        <w:t xml:space="preserve"> </w:t>
      </w:r>
      <w:r>
        <w:rPr>
          <w:b/>
          <w:sz w:val="28"/>
        </w:rPr>
        <w:t>быту.</w:t>
      </w:r>
      <w:r>
        <w:rPr>
          <w:b/>
          <w:spacing w:val="80"/>
          <w:sz w:val="28"/>
        </w:rPr>
        <w:t xml:space="preserve"> </w:t>
      </w:r>
      <w:r>
        <w:rPr>
          <w:b/>
          <w:sz w:val="28"/>
        </w:rPr>
        <w:t>безопасность</w:t>
      </w:r>
      <w:r>
        <w:rPr>
          <w:b/>
          <w:spacing w:val="80"/>
          <w:sz w:val="28"/>
        </w:rPr>
        <w:t xml:space="preserve"> </w:t>
      </w:r>
      <w:r>
        <w:rPr>
          <w:b/>
          <w:sz w:val="28"/>
        </w:rPr>
        <w:t>на</w:t>
      </w:r>
      <w:r>
        <w:rPr>
          <w:b/>
          <w:spacing w:val="80"/>
          <w:sz w:val="28"/>
        </w:rPr>
        <w:t xml:space="preserve"> </w:t>
      </w:r>
      <w:r>
        <w:rPr>
          <w:b/>
          <w:sz w:val="28"/>
        </w:rPr>
        <w:t xml:space="preserve">объектах </w:t>
      </w:r>
      <w:r>
        <w:rPr>
          <w:b/>
          <w:spacing w:val="-2"/>
          <w:sz w:val="28"/>
        </w:rPr>
        <w:t>экономики»:</w:t>
      </w:r>
    </w:p>
    <w:p w:rsidR="009A11BE" w:rsidRDefault="005C57DC">
      <w:pPr>
        <w:pStyle w:val="a3"/>
        <w:spacing w:line="317" w:lineRule="exact"/>
        <w:ind w:left="1560" w:firstLine="0"/>
        <w:jc w:val="left"/>
      </w:pPr>
      <w:r>
        <w:t>основные</w:t>
      </w:r>
      <w:r>
        <w:rPr>
          <w:spacing w:val="-9"/>
        </w:rPr>
        <w:t xml:space="preserve"> </w:t>
      </w:r>
      <w:r>
        <w:t>источники</w:t>
      </w:r>
      <w:r>
        <w:rPr>
          <w:spacing w:val="-4"/>
        </w:rPr>
        <w:t xml:space="preserve"> </w:t>
      </w:r>
      <w:r>
        <w:t>опасности</w:t>
      </w:r>
      <w:r>
        <w:rPr>
          <w:spacing w:val="-4"/>
        </w:rPr>
        <w:t xml:space="preserve"> </w:t>
      </w:r>
      <w:r>
        <w:t>в</w:t>
      </w:r>
      <w:r>
        <w:rPr>
          <w:spacing w:val="-5"/>
        </w:rPr>
        <w:t xml:space="preserve"> </w:t>
      </w:r>
      <w:r>
        <w:t>быту</w:t>
      </w:r>
      <w:r>
        <w:rPr>
          <w:spacing w:val="-3"/>
        </w:rPr>
        <w:t xml:space="preserve"> </w:t>
      </w:r>
      <w:r>
        <w:t>и</w:t>
      </w:r>
      <w:r>
        <w:rPr>
          <w:spacing w:val="-4"/>
        </w:rPr>
        <w:t xml:space="preserve"> </w:t>
      </w:r>
      <w:r>
        <w:t>их</w:t>
      </w:r>
      <w:r>
        <w:rPr>
          <w:spacing w:val="-3"/>
        </w:rPr>
        <w:t xml:space="preserve"> </w:t>
      </w:r>
      <w:r>
        <w:rPr>
          <w:spacing w:val="-2"/>
        </w:rPr>
        <w:t>классификация;</w:t>
      </w:r>
    </w:p>
    <w:p w:rsidR="009A11BE" w:rsidRDefault="005C57DC">
      <w:pPr>
        <w:pStyle w:val="a3"/>
        <w:ind w:left="1560" w:firstLine="0"/>
        <w:jc w:val="left"/>
      </w:pPr>
      <w:r>
        <w:t>защита</w:t>
      </w:r>
      <w:r>
        <w:rPr>
          <w:spacing w:val="-8"/>
        </w:rPr>
        <w:t xml:space="preserve"> </w:t>
      </w:r>
      <w:r>
        <w:t>прав</w:t>
      </w:r>
      <w:r>
        <w:rPr>
          <w:spacing w:val="-9"/>
        </w:rPr>
        <w:t xml:space="preserve"> </w:t>
      </w:r>
      <w:r>
        <w:t>потребителя,</w:t>
      </w:r>
      <w:r>
        <w:rPr>
          <w:spacing w:val="-5"/>
        </w:rPr>
        <w:t xml:space="preserve"> </w:t>
      </w:r>
      <w:r>
        <w:t>сроки</w:t>
      </w:r>
      <w:r>
        <w:rPr>
          <w:spacing w:val="-6"/>
        </w:rPr>
        <w:t xml:space="preserve"> </w:t>
      </w:r>
      <w:r>
        <w:t>годности</w:t>
      </w:r>
      <w:r>
        <w:rPr>
          <w:spacing w:val="-5"/>
        </w:rPr>
        <w:t xml:space="preserve"> </w:t>
      </w:r>
      <w:r>
        <w:t>и</w:t>
      </w:r>
      <w:r>
        <w:rPr>
          <w:spacing w:val="-5"/>
        </w:rPr>
        <w:t xml:space="preserve"> </w:t>
      </w:r>
      <w:r>
        <w:t>состав</w:t>
      </w:r>
      <w:r>
        <w:rPr>
          <w:spacing w:val="-6"/>
        </w:rPr>
        <w:t xml:space="preserve"> </w:t>
      </w:r>
      <w:r>
        <w:t>продуктов</w:t>
      </w:r>
      <w:r>
        <w:rPr>
          <w:spacing w:val="-6"/>
        </w:rPr>
        <w:t xml:space="preserve"> </w:t>
      </w:r>
      <w:r>
        <w:rPr>
          <w:spacing w:val="-2"/>
        </w:rPr>
        <w:t>питания;</w:t>
      </w:r>
    </w:p>
    <w:p w:rsidR="009A11BE" w:rsidRDefault="009A11BE">
      <w:pPr>
        <w:pStyle w:val="a3"/>
        <w:jc w:val="left"/>
        <w:sectPr w:rsidR="009A11BE">
          <w:pgSz w:w="11910" w:h="16840"/>
          <w:pgMar w:top="1040" w:right="566" w:bottom="1320" w:left="850" w:header="0" w:footer="1069" w:gutter="0"/>
          <w:cols w:space="720"/>
        </w:sectPr>
      </w:pPr>
    </w:p>
    <w:p w:rsidR="009A11BE" w:rsidRDefault="005C57DC">
      <w:pPr>
        <w:pStyle w:val="a3"/>
        <w:spacing w:before="69" w:line="242" w:lineRule="auto"/>
        <w:jc w:val="left"/>
      </w:pPr>
      <w:r>
        <w:lastRenderedPageBreak/>
        <w:t>бытовые</w:t>
      </w:r>
      <w:r>
        <w:rPr>
          <w:spacing w:val="80"/>
        </w:rPr>
        <w:t xml:space="preserve"> </w:t>
      </w:r>
      <w:r>
        <w:t>отравления</w:t>
      </w:r>
      <w:r>
        <w:rPr>
          <w:spacing w:val="80"/>
        </w:rPr>
        <w:t xml:space="preserve"> </w:t>
      </w:r>
      <w:r>
        <w:t>и</w:t>
      </w:r>
      <w:r>
        <w:rPr>
          <w:spacing w:val="80"/>
        </w:rPr>
        <w:t xml:space="preserve"> </w:t>
      </w:r>
      <w:r>
        <w:t>причины</w:t>
      </w:r>
      <w:r>
        <w:rPr>
          <w:spacing w:val="80"/>
        </w:rPr>
        <w:t xml:space="preserve"> </w:t>
      </w:r>
      <w:r>
        <w:t>их</w:t>
      </w:r>
      <w:r>
        <w:rPr>
          <w:spacing w:val="80"/>
        </w:rPr>
        <w:t xml:space="preserve"> </w:t>
      </w:r>
      <w:r>
        <w:t>возникновения,</w:t>
      </w:r>
      <w:r>
        <w:rPr>
          <w:spacing w:val="80"/>
        </w:rPr>
        <w:t xml:space="preserve"> </w:t>
      </w:r>
      <w:r>
        <w:t>классификация ядовитых веществ</w:t>
      </w:r>
      <w:r>
        <w:t xml:space="preserve"> и их опасности;</w:t>
      </w:r>
    </w:p>
    <w:p w:rsidR="009A11BE" w:rsidRDefault="005C57DC">
      <w:pPr>
        <w:pStyle w:val="a3"/>
        <w:ind w:left="1560" w:right="285" w:firstLine="0"/>
        <w:jc w:val="left"/>
      </w:pPr>
      <w:r>
        <w:t>признаки</w:t>
      </w:r>
      <w:r>
        <w:rPr>
          <w:spacing w:val="-7"/>
        </w:rPr>
        <w:t xml:space="preserve"> </w:t>
      </w:r>
      <w:r>
        <w:t>отравления,</w:t>
      </w:r>
      <w:r>
        <w:rPr>
          <w:spacing w:val="-5"/>
        </w:rPr>
        <w:t xml:space="preserve"> </w:t>
      </w:r>
      <w:r>
        <w:t>приёмы</w:t>
      </w:r>
      <w:r>
        <w:rPr>
          <w:spacing w:val="-5"/>
        </w:rPr>
        <w:t xml:space="preserve"> </w:t>
      </w:r>
      <w:r>
        <w:t>и</w:t>
      </w:r>
      <w:r>
        <w:rPr>
          <w:spacing w:val="-8"/>
        </w:rPr>
        <w:t xml:space="preserve"> </w:t>
      </w:r>
      <w:r>
        <w:t>правила</w:t>
      </w:r>
      <w:r>
        <w:rPr>
          <w:spacing w:val="-7"/>
        </w:rPr>
        <w:t xml:space="preserve"> </w:t>
      </w:r>
      <w:r>
        <w:t>оказания</w:t>
      </w:r>
      <w:r>
        <w:rPr>
          <w:spacing w:val="-5"/>
        </w:rPr>
        <w:t xml:space="preserve"> </w:t>
      </w:r>
      <w:r>
        <w:t>первой</w:t>
      </w:r>
      <w:r>
        <w:rPr>
          <w:spacing w:val="-5"/>
        </w:rPr>
        <w:t xml:space="preserve"> </w:t>
      </w:r>
      <w:r>
        <w:t>помощи; правила комплектования и хранения домашней аптечки;</w:t>
      </w:r>
    </w:p>
    <w:p w:rsidR="009A11BE" w:rsidRDefault="005C57DC">
      <w:pPr>
        <w:pStyle w:val="a3"/>
        <w:jc w:val="left"/>
      </w:pPr>
      <w:r>
        <w:t>бытовые</w:t>
      </w:r>
      <w:r>
        <w:rPr>
          <w:spacing w:val="40"/>
        </w:rPr>
        <w:t xml:space="preserve"> </w:t>
      </w:r>
      <w:r>
        <w:t>травмы</w:t>
      </w:r>
      <w:r>
        <w:rPr>
          <w:spacing w:val="40"/>
        </w:rPr>
        <w:t xml:space="preserve"> </w:t>
      </w:r>
      <w:r>
        <w:t>и</w:t>
      </w:r>
      <w:r>
        <w:rPr>
          <w:spacing w:val="40"/>
        </w:rPr>
        <w:t xml:space="preserve"> </w:t>
      </w:r>
      <w:r>
        <w:t>правила</w:t>
      </w:r>
      <w:r>
        <w:rPr>
          <w:spacing w:val="40"/>
        </w:rPr>
        <w:t xml:space="preserve"> </w:t>
      </w:r>
      <w:r>
        <w:t>их</w:t>
      </w:r>
      <w:r>
        <w:rPr>
          <w:spacing w:val="40"/>
        </w:rPr>
        <w:t xml:space="preserve"> </w:t>
      </w:r>
      <w:r>
        <w:t>предупреждения,</w:t>
      </w:r>
      <w:r>
        <w:rPr>
          <w:spacing w:val="40"/>
        </w:rPr>
        <w:t xml:space="preserve"> </w:t>
      </w:r>
      <w:r>
        <w:t>приёмы</w:t>
      </w:r>
      <w:r>
        <w:rPr>
          <w:spacing w:val="40"/>
        </w:rPr>
        <w:t xml:space="preserve"> </w:t>
      </w:r>
      <w:r>
        <w:t>и</w:t>
      </w:r>
      <w:r>
        <w:rPr>
          <w:spacing w:val="40"/>
        </w:rPr>
        <w:t xml:space="preserve"> </w:t>
      </w:r>
      <w:r>
        <w:t>правила</w:t>
      </w:r>
      <w:r>
        <w:rPr>
          <w:spacing w:val="80"/>
        </w:rPr>
        <w:t xml:space="preserve"> </w:t>
      </w:r>
      <w:r>
        <w:t>оказания первой помощи;</w:t>
      </w:r>
    </w:p>
    <w:p w:rsidR="009A11BE" w:rsidRDefault="005C57DC">
      <w:pPr>
        <w:pStyle w:val="a3"/>
        <w:spacing w:line="242" w:lineRule="auto"/>
        <w:jc w:val="left"/>
      </w:pPr>
      <w:r>
        <w:t>правила</w:t>
      </w:r>
      <w:r>
        <w:rPr>
          <w:spacing w:val="-5"/>
        </w:rPr>
        <w:t xml:space="preserve"> </w:t>
      </w:r>
      <w:r>
        <w:t>обращения</w:t>
      </w:r>
      <w:r>
        <w:rPr>
          <w:spacing w:val="-5"/>
        </w:rPr>
        <w:t xml:space="preserve"> </w:t>
      </w:r>
      <w:r>
        <w:t>с</w:t>
      </w:r>
      <w:r>
        <w:rPr>
          <w:spacing w:val="-5"/>
        </w:rPr>
        <w:t xml:space="preserve"> </w:t>
      </w:r>
      <w:r>
        <w:t>газовыми</w:t>
      </w:r>
      <w:r>
        <w:rPr>
          <w:spacing w:val="-5"/>
        </w:rPr>
        <w:t xml:space="preserve"> </w:t>
      </w:r>
      <w:r>
        <w:t>и</w:t>
      </w:r>
      <w:r>
        <w:rPr>
          <w:spacing w:val="-4"/>
        </w:rPr>
        <w:t xml:space="preserve"> </w:t>
      </w:r>
      <w:r>
        <w:t>электрическими</w:t>
      </w:r>
      <w:r>
        <w:rPr>
          <w:spacing w:val="-5"/>
        </w:rPr>
        <w:t xml:space="preserve"> </w:t>
      </w:r>
      <w:r>
        <w:t>приборами,</w:t>
      </w:r>
      <w:r>
        <w:rPr>
          <w:spacing w:val="-6"/>
        </w:rPr>
        <w:t xml:space="preserve"> </w:t>
      </w:r>
      <w:r>
        <w:t>приёмы</w:t>
      </w:r>
      <w:r>
        <w:rPr>
          <w:spacing w:val="-5"/>
        </w:rPr>
        <w:t xml:space="preserve"> </w:t>
      </w:r>
      <w:r>
        <w:t>и правила оказания первой помощи;</w:t>
      </w:r>
    </w:p>
    <w:p w:rsidR="009A11BE" w:rsidRDefault="005C57DC">
      <w:pPr>
        <w:pStyle w:val="a3"/>
        <w:spacing w:line="317" w:lineRule="exact"/>
        <w:ind w:left="1560" w:firstLine="0"/>
        <w:jc w:val="left"/>
      </w:pPr>
      <w:r>
        <w:t>правила</w:t>
      </w:r>
      <w:r>
        <w:rPr>
          <w:spacing w:val="14"/>
        </w:rPr>
        <w:t xml:space="preserve"> </w:t>
      </w:r>
      <w:r>
        <w:t>поведения</w:t>
      </w:r>
      <w:r>
        <w:rPr>
          <w:spacing w:val="14"/>
        </w:rPr>
        <w:t xml:space="preserve"> </w:t>
      </w:r>
      <w:r>
        <w:t>в</w:t>
      </w:r>
      <w:r>
        <w:rPr>
          <w:spacing w:val="15"/>
        </w:rPr>
        <w:t xml:space="preserve"> </w:t>
      </w:r>
      <w:r>
        <w:t>подъезде</w:t>
      </w:r>
      <w:r>
        <w:rPr>
          <w:spacing w:val="16"/>
        </w:rPr>
        <w:t xml:space="preserve"> </w:t>
      </w:r>
      <w:r>
        <w:t>и</w:t>
      </w:r>
      <w:r>
        <w:rPr>
          <w:spacing w:val="16"/>
        </w:rPr>
        <w:t xml:space="preserve"> </w:t>
      </w:r>
      <w:r>
        <w:t>лифте,</w:t>
      </w:r>
      <w:r>
        <w:rPr>
          <w:spacing w:val="13"/>
        </w:rPr>
        <w:t xml:space="preserve"> </w:t>
      </w:r>
      <w:r>
        <w:t>а</w:t>
      </w:r>
      <w:r>
        <w:rPr>
          <w:spacing w:val="16"/>
        </w:rPr>
        <w:t xml:space="preserve"> </w:t>
      </w:r>
      <w:r>
        <w:t>также</w:t>
      </w:r>
      <w:r>
        <w:rPr>
          <w:spacing w:val="17"/>
        </w:rPr>
        <w:t xml:space="preserve"> </w:t>
      </w:r>
      <w:r>
        <w:t>при</w:t>
      </w:r>
      <w:r>
        <w:rPr>
          <w:spacing w:val="16"/>
        </w:rPr>
        <w:t xml:space="preserve"> </w:t>
      </w:r>
      <w:r>
        <w:t>входе</w:t>
      </w:r>
      <w:r>
        <w:rPr>
          <w:spacing w:val="14"/>
        </w:rPr>
        <w:t xml:space="preserve"> </w:t>
      </w:r>
      <w:r>
        <w:t>и</w:t>
      </w:r>
      <w:r>
        <w:rPr>
          <w:spacing w:val="16"/>
        </w:rPr>
        <w:t xml:space="preserve"> </w:t>
      </w:r>
      <w:r>
        <w:t>выходе</w:t>
      </w:r>
      <w:r>
        <w:rPr>
          <w:spacing w:val="17"/>
        </w:rPr>
        <w:t xml:space="preserve"> </w:t>
      </w:r>
      <w:r>
        <w:rPr>
          <w:spacing w:val="-5"/>
        </w:rPr>
        <w:t>из</w:t>
      </w:r>
    </w:p>
    <w:p w:rsidR="009A11BE" w:rsidRDefault="009A11BE">
      <w:pPr>
        <w:pStyle w:val="a3"/>
        <w:spacing w:line="317" w:lineRule="exact"/>
        <w:jc w:val="left"/>
        <w:sectPr w:rsidR="009A11BE">
          <w:pgSz w:w="11910" w:h="16840"/>
          <w:pgMar w:top="1040" w:right="566" w:bottom="1320" w:left="850" w:header="0" w:footer="1069" w:gutter="0"/>
          <w:cols w:space="720"/>
        </w:sectPr>
      </w:pPr>
    </w:p>
    <w:p w:rsidR="009A11BE" w:rsidRDefault="005C57DC">
      <w:pPr>
        <w:pStyle w:val="a3"/>
        <w:spacing w:line="317" w:lineRule="exact"/>
        <w:ind w:firstLine="0"/>
        <w:jc w:val="left"/>
      </w:pPr>
      <w:r>
        <w:rPr>
          <w:spacing w:val="-4"/>
        </w:rPr>
        <w:lastRenderedPageBreak/>
        <w:t>них;</w:t>
      </w:r>
    </w:p>
    <w:p w:rsidR="009A11BE" w:rsidRDefault="005C57DC">
      <w:pPr>
        <w:pStyle w:val="a3"/>
        <w:spacing w:before="316"/>
        <w:ind w:left="149" w:firstLine="0"/>
        <w:jc w:val="left"/>
      </w:pPr>
      <w:r>
        <w:br w:type="column"/>
      </w:r>
      <w:r>
        <w:lastRenderedPageBreak/>
        <w:t>пожар</w:t>
      </w:r>
      <w:r>
        <w:rPr>
          <w:spacing w:val="-6"/>
        </w:rPr>
        <w:t xml:space="preserve"> </w:t>
      </w:r>
      <w:r>
        <w:t>и</w:t>
      </w:r>
      <w:r>
        <w:rPr>
          <w:spacing w:val="-3"/>
        </w:rPr>
        <w:t xml:space="preserve"> </w:t>
      </w:r>
      <w:r>
        <w:t>факторы</w:t>
      </w:r>
      <w:r>
        <w:rPr>
          <w:spacing w:val="-3"/>
        </w:rPr>
        <w:t xml:space="preserve"> </w:t>
      </w:r>
      <w:r>
        <w:t>его</w:t>
      </w:r>
      <w:r>
        <w:rPr>
          <w:spacing w:val="-2"/>
        </w:rPr>
        <w:t xml:space="preserve"> развития;</w:t>
      </w:r>
    </w:p>
    <w:p w:rsidR="009A11BE" w:rsidRDefault="005C57DC">
      <w:pPr>
        <w:pStyle w:val="a3"/>
        <w:tabs>
          <w:tab w:val="left" w:pos="1426"/>
          <w:tab w:val="left" w:pos="1901"/>
          <w:tab w:val="left" w:pos="3292"/>
          <w:tab w:val="left" w:pos="5407"/>
          <w:tab w:val="left" w:pos="6820"/>
          <w:tab w:val="left" w:pos="7432"/>
        </w:tabs>
        <w:ind w:left="149" w:firstLine="0"/>
        <w:jc w:val="left"/>
      </w:pPr>
      <w:r>
        <w:rPr>
          <w:spacing w:val="-2"/>
        </w:rPr>
        <w:t>условия</w:t>
      </w:r>
      <w:r>
        <w:tab/>
      </w:r>
      <w:r>
        <w:rPr>
          <w:spacing w:val="-10"/>
        </w:rPr>
        <w:t>и</w:t>
      </w:r>
      <w:r>
        <w:tab/>
      </w:r>
      <w:r>
        <w:rPr>
          <w:spacing w:val="-2"/>
        </w:rPr>
        <w:t>причины</w:t>
      </w:r>
      <w:r>
        <w:tab/>
      </w:r>
      <w:r>
        <w:rPr>
          <w:spacing w:val="-2"/>
        </w:rPr>
        <w:t>возникновения</w:t>
      </w:r>
      <w:r>
        <w:tab/>
      </w:r>
      <w:r>
        <w:rPr>
          <w:spacing w:val="-2"/>
        </w:rPr>
        <w:t>пожаров,</w:t>
      </w:r>
      <w:r>
        <w:tab/>
      </w:r>
      <w:r>
        <w:rPr>
          <w:spacing w:val="-5"/>
        </w:rPr>
        <w:t>их</w:t>
      </w:r>
      <w:r>
        <w:tab/>
      </w:r>
      <w:r>
        <w:rPr>
          <w:spacing w:val="-2"/>
        </w:rPr>
        <w:t>возможные</w:t>
      </w:r>
    </w:p>
    <w:p w:rsidR="009A11BE" w:rsidRDefault="009A11BE">
      <w:pPr>
        <w:pStyle w:val="a3"/>
        <w:jc w:val="left"/>
        <w:sectPr w:rsidR="009A11BE">
          <w:type w:val="continuous"/>
          <w:pgSz w:w="11910" w:h="16840"/>
          <w:pgMar w:top="1420" w:right="566" w:bottom="280" w:left="850" w:header="0" w:footer="1069" w:gutter="0"/>
          <w:cols w:num="2" w:space="720" w:equalWidth="0">
            <w:col w:w="1371" w:space="40"/>
            <w:col w:w="9083"/>
          </w:cols>
        </w:sectPr>
      </w:pPr>
    </w:p>
    <w:p w:rsidR="009A11BE" w:rsidRDefault="005C57DC">
      <w:pPr>
        <w:pStyle w:val="a3"/>
        <w:spacing w:line="242" w:lineRule="auto"/>
        <w:ind w:left="1560" w:right="1945" w:hanging="708"/>
        <w:jc w:val="left"/>
      </w:pPr>
      <w:r>
        <w:lastRenderedPageBreak/>
        <w:t>последствия,</w:t>
      </w:r>
      <w:r>
        <w:rPr>
          <w:spacing w:val="-7"/>
        </w:rPr>
        <w:t xml:space="preserve"> </w:t>
      </w:r>
      <w:r>
        <w:t>приёмы</w:t>
      </w:r>
      <w:r>
        <w:rPr>
          <w:spacing w:val="-7"/>
        </w:rPr>
        <w:t xml:space="preserve"> </w:t>
      </w:r>
      <w:r>
        <w:t>и</w:t>
      </w:r>
      <w:r>
        <w:rPr>
          <w:spacing w:val="-7"/>
        </w:rPr>
        <w:t xml:space="preserve"> </w:t>
      </w:r>
      <w:r>
        <w:t>правила</w:t>
      </w:r>
      <w:r>
        <w:rPr>
          <w:spacing w:val="-7"/>
        </w:rPr>
        <w:t xml:space="preserve"> </w:t>
      </w:r>
      <w:r>
        <w:t>оказания</w:t>
      </w:r>
      <w:r>
        <w:rPr>
          <w:spacing w:val="-7"/>
        </w:rPr>
        <w:t xml:space="preserve"> </w:t>
      </w:r>
      <w:r>
        <w:t>первой</w:t>
      </w:r>
      <w:r>
        <w:rPr>
          <w:spacing w:val="-7"/>
        </w:rPr>
        <w:t xml:space="preserve"> </w:t>
      </w:r>
      <w:r>
        <w:t>помощи; первичные средства пожаротушения;</w:t>
      </w:r>
    </w:p>
    <w:p w:rsidR="009A11BE" w:rsidRDefault="005C57DC">
      <w:pPr>
        <w:pStyle w:val="a3"/>
        <w:jc w:val="left"/>
      </w:pPr>
      <w:r>
        <w:t>правила вызова экстренных</w:t>
      </w:r>
      <w:r>
        <w:rPr>
          <w:spacing w:val="35"/>
        </w:rPr>
        <w:t xml:space="preserve"> </w:t>
      </w:r>
      <w:r>
        <w:t>служб</w:t>
      </w:r>
      <w:r>
        <w:rPr>
          <w:spacing w:val="35"/>
        </w:rPr>
        <w:t xml:space="preserve"> </w:t>
      </w:r>
      <w:r>
        <w:t>и порядок</w:t>
      </w:r>
      <w:r>
        <w:rPr>
          <w:spacing w:val="35"/>
        </w:rPr>
        <w:t xml:space="preserve"> </w:t>
      </w:r>
      <w:r>
        <w:t>взаимодействия</w:t>
      </w:r>
      <w:r>
        <w:rPr>
          <w:spacing w:val="35"/>
        </w:rPr>
        <w:t xml:space="preserve"> </w:t>
      </w:r>
      <w:r>
        <w:t>с ними, ответственность за ложные сообщения;</w:t>
      </w:r>
    </w:p>
    <w:p w:rsidR="009A11BE" w:rsidRDefault="005C57DC">
      <w:pPr>
        <w:pStyle w:val="a3"/>
        <w:jc w:val="left"/>
      </w:pPr>
      <w:r>
        <w:t>права,</w:t>
      </w:r>
      <w:r>
        <w:rPr>
          <w:spacing w:val="40"/>
        </w:rPr>
        <w:t xml:space="preserve"> </w:t>
      </w:r>
      <w:r>
        <w:t>обязанности</w:t>
      </w:r>
      <w:r>
        <w:rPr>
          <w:spacing w:val="40"/>
        </w:rPr>
        <w:t xml:space="preserve"> </w:t>
      </w:r>
      <w:r>
        <w:t>и</w:t>
      </w:r>
      <w:r>
        <w:rPr>
          <w:spacing w:val="40"/>
        </w:rPr>
        <w:t xml:space="preserve"> </w:t>
      </w:r>
      <w:r>
        <w:t>ответственнос</w:t>
      </w:r>
      <w:r>
        <w:t>ть</w:t>
      </w:r>
      <w:r>
        <w:rPr>
          <w:spacing w:val="40"/>
        </w:rPr>
        <w:t xml:space="preserve"> </w:t>
      </w:r>
      <w:r>
        <w:t>граждан</w:t>
      </w:r>
      <w:r>
        <w:rPr>
          <w:spacing w:val="40"/>
        </w:rPr>
        <w:t xml:space="preserve"> </w:t>
      </w:r>
      <w:r>
        <w:t>в</w:t>
      </w:r>
      <w:r>
        <w:rPr>
          <w:spacing w:val="40"/>
        </w:rPr>
        <w:t xml:space="preserve"> </w:t>
      </w:r>
      <w:r>
        <w:t>области</w:t>
      </w:r>
      <w:r>
        <w:rPr>
          <w:spacing w:val="40"/>
        </w:rPr>
        <w:t xml:space="preserve"> </w:t>
      </w:r>
      <w:r>
        <w:t>пожарной</w:t>
      </w:r>
      <w:r>
        <w:rPr>
          <w:spacing w:val="40"/>
        </w:rPr>
        <w:t xml:space="preserve"> </w:t>
      </w:r>
      <w:r>
        <w:rPr>
          <w:spacing w:val="-2"/>
        </w:rPr>
        <w:t>безопасности;</w:t>
      </w:r>
    </w:p>
    <w:p w:rsidR="009A11BE" w:rsidRDefault="005C57DC">
      <w:pPr>
        <w:pStyle w:val="a3"/>
        <w:tabs>
          <w:tab w:val="left" w:pos="3094"/>
          <w:tab w:val="left" w:pos="5357"/>
          <w:tab w:val="left" w:pos="7025"/>
          <w:tab w:val="left" w:pos="8411"/>
          <w:tab w:val="left" w:pos="10075"/>
        </w:tabs>
        <w:ind w:right="288"/>
        <w:jc w:val="left"/>
      </w:pPr>
      <w:r>
        <w:rPr>
          <w:spacing w:val="-2"/>
        </w:rPr>
        <w:t>ситуации</w:t>
      </w:r>
      <w:r>
        <w:tab/>
      </w:r>
      <w:r>
        <w:rPr>
          <w:spacing w:val="-2"/>
        </w:rPr>
        <w:t>криминального</w:t>
      </w:r>
      <w:r>
        <w:tab/>
      </w:r>
      <w:r>
        <w:rPr>
          <w:spacing w:val="-2"/>
        </w:rPr>
        <w:t>характера,</w:t>
      </w:r>
      <w:r>
        <w:tab/>
      </w:r>
      <w:r>
        <w:rPr>
          <w:spacing w:val="-2"/>
        </w:rPr>
        <w:t>правила</w:t>
      </w:r>
      <w:r>
        <w:tab/>
      </w:r>
      <w:r>
        <w:rPr>
          <w:spacing w:val="-2"/>
        </w:rPr>
        <w:t>поведения</w:t>
      </w:r>
      <w:r>
        <w:tab/>
      </w:r>
      <w:r>
        <w:rPr>
          <w:spacing w:val="-10"/>
        </w:rPr>
        <w:t xml:space="preserve">с </w:t>
      </w:r>
      <w:r>
        <w:t>малознакомыми людьми;</w:t>
      </w:r>
    </w:p>
    <w:p w:rsidR="009A11BE" w:rsidRDefault="005C57DC">
      <w:pPr>
        <w:pStyle w:val="a3"/>
        <w:jc w:val="left"/>
      </w:pPr>
      <w:r>
        <w:t>меры</w:t>
      </w:r>
      <w:r>
        <w:rPr>
          <w:spacing w:val="40"/>
        </w:rPr>
        <w:t xml:space="preserve"> </w:t>
      </w:r>
      <w:r>
        <w:t>по</w:t>
      </w:r>
      <w:r>
        <w:rPr>
          <w:spacing w:val="40"/>
        </w:rPr>
        <w:t xml:space="preserve"> </w:t>
      </w:r>
      <w:r>
        <w:t>предотвращению</w:t>
      </w:r>
      <w:r>
        <w:rPr>
          <w:spacing w:val="40"/>
        </w:rPr>
        <w:t xml:space="preserve"> </w:t>
      </w:r>
      <w:r>
        <w:t>проникновения</w:t>
      </w:r>
      <w:r>
        <w:rPr>
          <w:spacing w:val="40"/>
        </w:rPr>
        <w:t xml:space="preserve"> </w:t>
      </w:r>
      <w:r>
        <w:t>злоумышленников</w:t>
      </w:r>
      <w:r>
        <w:rPr>
          <w:spacing w:val="40"/>
        </w:rPr>
        <w:t xml:space="preserve"> </w:t>
      </w:r>
      <w:r>
        <w:t>в</w:t>
      </w:r>
      <w:r>
        <w:rPr>
          <w:spacing w:val="40"/>
        </w:rPr>
        <w:t xml:space="preserve"> </w:t>
      </w:r>
      <w:r>
        <w:t>дом,</w:t>
      </w:r>
      <w:r>
        <w:rPr>
          <w:spacing w:val="40"/>
        </w:rPr>
        <w:t xml:space="preserve"> </w:t>
      </w:r>
      <w:r>
        <w:t>правила поведения при попытке проникновения в дом посторонних;</w:t>
      </w:r>
    </w:p>
    <w:p w:rsidR="009A11BE" w:rsidRDefault="005C57DC">
      <w:pPr>
        <w:pStyle w:val="a3"/>
        <w:tabs>
          <w:tab w:val="left" w:pos="3661"/>
          <w:tab w:val="left" w:pos="5239"/>
          <w:tab w:val="left" w:pos="6627"/>
          <w:tab w:val="left" w:pos="7039"/>
          <w:tab w:val="left" w:pos="9113"/>
        </w:tabs>
        <w:ind w:right="286"/>
        <w:jc w:val="left"/>
      </w:pPr>
      <w:r>
        <w:rPr>
          <w:spacing w:val="-2"/>
        </w:rPr>
        <w:t>классификация</w:t>
      </w:r>
      <w:r>
        <w:tab/>
      </w:r>
      <w:r>
        <w:rPr>
          <w:spacing w:val="-2"/>
        </w:rPr>
        <w:t>аварийных</w:t>
      </w:r>
      <w:r>
        <w:tab/>
      </w:r>
      <w:r>
        <w:rPr>
          <w:spacing w:val="-2"/>
        </w:rPr>
        <w:t>ситуаций</w:t>
      </w:r>
      <w:r>
        <w:tab/>
      </w:r>
      <w:r>
        <w:rPr>
          <w:spacing w:val="-10"/>
        </w:rPr>
        <w:t>в</w:t>
      </w:r>
      <w:r>
        <w:tab/>
      </w:r>
      <w:r>
        <w:rPr>
          <w:spacing w:val="-2"/>
        </w:rPr>
        <w:t>коммунальных</w:t>
      </w:r>
      <w:r>
        <w:tab/>
      </w:r>
      <w:r>
        <w:rPr>
          <w:spacing w:val="-2"/>
        </w:rPr>
        <w:t>системах жизнеобеспечения;</w:t>
      </w:r>
    </w:p>
    <w:p w:rsidR="009A11BE" w:rsidRDefault="005C57DC">
      <w:pPr>
        <w:pStyle w:val="a3"/>
        <w:jc w:val="left"/>
      </w:pPr>
      <w:r>
        <w:t>правила подготовки к возможным авариям на коммунальных системах, порядок действий при авариях на коммунальных системах.</w:t>
      </w:r>
    </w:p>
    <w:p w:rsidR="009A11BE" w:rsidRDefault="005C57DC">
      <w:pPr>
        <w:pStyle w:val="a3"/>
        <w:spacing w:line="322" w:lineRule="exact"/>
        <w:ind w:left="1560" w:firstLine="0"/>
        <w:jc w:val="left"/>
      </w:pPr>
      <w:r>
        <w:t>классификация</w:t>
      </w:r>
      <w:r>
        <w:rPr>
          <w:spacing w:val="-9"/>
        </w:rPr>
        <w:t xml:space="preserve"> </w:t>
      </w:r>
      <w:r>
        <w:t>аварийных</w:t>
      </w:r>
      <w:r>
        <w:rPr>
          <w:spacing w:val="-6"/>
        </w:rPr>
        <w:t xml:space="preserve"> </w:t>
      </w:r>
      <w:r>
        <w:t>ситуаций</w:t>
      </w:r>
      <w:r>
        <w:rPr>
          <w:spacing w:val="-10"/>
        </w:rPr>
        <w:t xml:space="preserve"> </w:t>
      </w:r>
      <w:r>
        <w:t>на</w:t>
      </w:r>
      <w:r>
        <w:rPr>
          <w:spacing w:val="-10"/>
        </w:rPr>
        <w:t xml:space="preserve"> </w:t>
      </w:r>
      <w:r>
        <w:t>объектах</w:t>
      </w:r>
      <w:r>
        <w:rPr>
          <w:spacing w:val="-5"/>
        </w:rPr>
        <w:t xml:space="preserve"> </w:t>
      </w:r>
      <w:r>
        <w:rPr>
          <w:spacing w:val="-2"/>
        </w:rPr>
        <w:t>экономики;</w:t>
      </w:r>
    </w:p>
    <w:p w:rsidR="009A11BE" w:rsidRDefault="005C57DC">
      <w:pPr>
        <w:pStyle w:val="a3"/>
        <w:tabs>
          <w:tab w:val="left" w:pos="2724"/>
          <w:tab w:val="left" w:pos="4295"/>
          <w:tab w:val="left" w:pos="4635"/>
          <w:tab w:val="left" w:pos="6249"/>
          <w:tab w:val="left" w:pos="7430"/>
          <w:tab w:val="left" w:pos="7907"/>
          <w:tab w:val="left" w:pos="9127"/>
        </w:tabs>
        <w:ind w:right="286"/>
        <w:jc w:val="left"/>
      </w:pPr>
      <w:r>
        <w:rPr>
          <w:spacing w:val="-2"/>
        </w:rPr>
        <w:t>правила</w:t>
      </w:r>
      <w:r>
        <w:tab/>
      </w:r>
      <w:r>
        <w:rPr>
          <w:spacing w:val="-2"/>
        </w:rPr>
        <w:t>подготовки</w:t>
      </w:r>
      <w:r>
        <w:tab/>
      </w:r>
      <w:r>
        <w:rPr>
          <w:spacing w:val="-10"/>
        </w:rPr>
        <w:t>к</w:t>
      </w:r>
      <w:r>
        <w:tab/>
      </w:r>
      <w:r>
        <w:rPr>
          <w:spacing w:val="-2"/>
        </w:rPr>
        <w:t>возможным</w:t>
      </w:r>
      <w:r>
        <w:tab/>
      </w:r>
      <w:r>
        <w:rPr>
          <w:spacing w:val="-2"/>
        </w:rPr>
        <w:t>авариям</w:t>
      </w:r>
      <w:r>
        <w:tab/>
      </w:r>
      <w:r>
        <w:rPr>
          <w:spacing w:val="-6"/>
        </w:rPr>
        <w:t>на</w:t>
      </w:r>
      <w:r>
        <w:tab/>
      </w:r>
      <w:r>
        <w:rPr>
          <w:spacing w:val="-2"/>
        </w:rPr>
        <w:t>опасных</w:t>
      </w:r>
      <w:r>
        <w:tab/>
      </w:r>
      <w:r>
        <w:rPr>
          <w:spacing w:val="-2"/>
        </w:rPr>
        <w:t xml:space="preserve">объектах </w:t>
      </w:r>
      <w:r>
        <w:t>экономики, порядок действий при авариях на опасных объектах экономики.</w:t>
      </w:r>
    </w:p>
    <w:p w:rsidR="009A11BE" w:rsidRDefault="005C57DC">
      <w:pPr>
        <w:spacing w:before="321" w:line="319" w:lineRule="exact"/>
        <w:ind w:left="1560"/>
        <w:rPr>
          <w:b/>
          <w:sz w:val="28"/>
        </w:rPr>
      </w:pPr>
      <w:r>
        <w:rPr>
          <w:b/>
          <w:sz w:val="28"/>
        </w:rPr>
        <w:t>Модуль</w:t>
      </w:r>
      <w:r>
        <w:rPr>
          <w:b/>
          <w:spacing w:val="-6"/>
          <w:sz w:val="28"/>
        </w:rPr>
        <w:t xml:space="preserve"> </w:t>
      </w:r>
      <w:r>
        <w:rPr>
          <w:b/>
          <w:sz w:val="28"/>
        </w:rPr>
        <w:t>№</w:t>
      </w:r>
      <w:r>
        <w:rPr>
          <w:b/>
          <w:spacing w:val="-1"/>
          <w:sz w:val="28"/>
        </w:rPr>
        <w:t xml:space="preserve"> </w:t>
      </w:r>
      <w:r>
        <w:rPr>
          <w:b/>
          <w:sz w:val="28"/>
        </w:rPr>
        <w:t>3</w:t>
      </w:r>
      <w:r>
        <w:rPr>
          <w:b/>
          <w:spacing w:val="-6"/>
          <w:sz w:val="28"/>
        </w:rPr>
        <w:t xml:space="preserve"> </w:t>
      </w:r>
      <w:r>
        <w:rPr>
          <w:b/>
          <w:sz w:val="28"/>
        </w:rPr>
        <w:t>«Безопасность</w:t>
      </w:r>
      <w:r>
        <w:rPr>
          <w:b/>
          <w:spacing w:val="-2"/>
          <w:sz w:val="28"/>
        </w:rPr>
        <w:t xml:space="preserve"> </w:t>
      </w:r>
      <w:r>
        <w:rPr>
          <w:b/>
          <w:sz w:val="28"/>
        </w:rPr>
        <w:t>на</w:t>
      </w:r>
      <w:r>
        <w:rPr>
          <w:b/>
          <w:spacing w:val="-1"/>
          <w:sz w:val="28"/>
        </w:rPr>
        <w:t xml:space="preserve"> </w:t>
      </w:r>
      <w:r>
        <w:rPr>
          <w:b/>
          <w:spacing w:val="-2"/>
          <w:sz w:val="28"/>
        </w:rPr>
        <w:t>транспорте»:</w:t>
      </w:r>
    </w:p>
    <w:p w:rsidR="009A11BE" w:rsidRDefault="005C57DC">
      <w:pPr>
        <w:pStyle w:val="a3"/>
        <w:jc w:val="left"/>
      </w:pPr>
      <w:r>
        <w:t>правила</w:t>
      </w:r>
      <w:r>
        <w:rPr>
          <w:spacing w:val="80"/>
        </w:rPr>
        <w:t xml:space="preserve"> </w:t>
      </w:r>
      <w:r>
        <w:t>дорожного</w:t>
      </w:r>
      <w:r>
        <w:rPr>
          <w:spacing w:val="80"/>
        </w:rPr>
        <w:t xml:space="preserve"> </w:t>
      </w:r>
      <w:r>
        <w:t>движения</w:t>
      </w:r>
      <w:r>
        <w:rPr>
          <w:spacing w:val="80"/>
        </w:rPr>
        <w:t xml:space="preserve"> </w:t>
      </w:r>
      <w:r>
        <w:t>и</w:t>
      </w:r>
      <w:r>
        <w:rPr>
          <w:spacing w:val="80"/>
        </w:rPr>
        <w:t xml:space="preserve"> </w:t>
      </w:r>
      <w:r>
        <w:t>их</w:t>
      </w:r>
      <w:r>
        <w:rPr>
          <w:spacing w:val="80"/>
        </w:rPr>
        <w:t xml:space="preserve"> </w:t>
      </w:r>
      <w:r>
        <w:t>значение,</w:t>
      </w:r>
      <w:r>
        <w:rPr>
          <w:spacing w:val="80"/>
        </w:rPr>
        <w:t xml:space="preserve"> </w:t>
      </w:r>
      <w:r>
        <w:t>условия</w:t>
      </w:r>
      <w:r>
        <w:rPr>
          <w:spacing w:val="80"/>
        </w:rPr>
        <w:t xml:space="preserve"> </w:t>
      </w:r>
      <w:r>
        <w:t>обеспечения безопасности участников дорожного движения;</w:t>
      </w:r>
    </w:p>
    <w:p w:rsidR="009A11BE" w:rsidRDefault="005C57DC">
      <w:pPr>
        <w:pStyle w:val="a3"/>
        <w:spacing w:line="322" w:lineRule="exact"/>
        <w:ind w:left="1560" w:firstLine="0"/>
        <w:jc w:val="left"/>
      </w:pPr>
      <w:r>
        <w:t>правила</w:t>
      </w:r>
      <w:r>
        <w:rPr>
          <w:spacing w:val="-8"/>
        </w:rPr>
        <w:t xml:space="preserve"> </w:t>
      </w:r>
      <w:r>
        <w:t>дорожного</w:t>
      </w:r>
      <w:r>
        <w:rPr>
          <w:spacing w:val="-8"/>
        </w:rPr>
        <w:t xml:space="preserve"> </w:t>
      </w:r>
      <w:r>
        <w:t>движения</w:t>
      </w:r>
      <w:r>
        <w:rPr>
          <w:spacing w:val="-8"/>
        </w:rPr>
        <w:t xml:space="preserve"> </w:t>
      </w:r>
      <w:r>
        <w:t>и</w:t>
      </w:r>
      <w:r>
        <w:rPr>
          <w:spacing w:val="-6"/>
        </w:rPr>
        <w:t xml:space="preserve"> </w:t>
      </w:r>
      <w:r>
        <w:t>дорожные</w:t>
      </w:r>
      <w:r>
        <w:rPr>
          <w:spacing w:val="-5"/>
        </w:rPr>
        <w:t xml:space="preserve"> </w:t>
      </w:r>
      <w:r>
        <w:t>знаки</w:t>
      </w:r>
      <w:r>
        <w:rPr>
          <w:spacing w:val="-7"/>
        </w:rPr>
        <w:t xml:space="preserve"> </w:t>
      </w:r>
      <w:r>
        <w:t>для</w:t>
      </w:r>
      <w:r>
        <w:rPr>
          <w:spacing w:val="-5"/>
        </w:rPr>
        <w:t xml:space="preserve"> </w:t>
      </w:r>
      <w:r>
        <w:rPr>
          <w:spacing w:val="-2"/>
        </w:rPr>
        <w:t>пешеходов;</w:t>
      </w:r>
    </w:p>
    <w:p w:rsidR="009A11BE" w:rsidRDefault="005C57DC">
      <w:pPr>
        <w:pStyle w:val="a3"/>
        <w:ind w:left="1560" w:right="1945" w:firstLine="0"/>
        <w:jc w:val="left"/>
      </w:pPr>
      <w:r>
        <w:t>«дорожные ловушки» и правила их предупреждения; световозвращающие</w:t>
      </w:r>
      <w:r>
        <w:rPr>
          <w:spacing w:val="-8"/>
        </w:rPr>
        <w:t xml:space="preserve"> </w:t>
      </w:r>
      <w:r>
        <w:t>элементы</w:t>
      </w:r>
      <w:r>
        <w:rPr>
          <w:spacing w:val="-8"/>
        </w:rPr>
        <w:t xml:space="preserve"> </w:t>
      </w:r>
      <w:r>
        <w:t>и</w:t>
      </w:r>
      <w:r>
        <w:rPr>
          <w:spacing w:val="-8"/>
        </w:rPr>
        <w:t xml:space="preserve"> </w:t>
      </w:r>
      <w:r>
        <w:t>правила</w:t>
      </w:r>
      <w:r>
        <w:rPr>
          <w:spacing w:val="-8"/>
        </w:rPr>
        <w:t xml:space="preserve"> </w:t>
      </w:r>
      <w:r>
        <w:t>их</w:t>
      </w:r>
      <w:r>
        <w:rPr>
          <w:spacing w:val="-7"/>
        </w:rPr>
        <w:t xml:space="preserve"> </w:t>
      </w:r>
      <w:r>
        <w:t>применения; правила дорожного движения для пассажиров;</w:t>
      </w:r>
    </w:p>
    <w:p w:rsidR="009A11BE" w:rsidRDefault="005C57DC">
      <w:pPr>
        <w:pStyle w:val="a3"/>
        <w:ind w:right="286"/>
      </w:pPr>
      <w:r>
        <w:t>обязанности пассажиров маршрутных транспортных средств, ремень безопасности и правила его применения;</w:t>
      </w:r>
    </w:p>
    <w:p w:rsidR="009A11BE" w:rsidRDefault="005C57DC">
      <w:pPr>
        <w:pStyle w:val="a3"/>
        <w:ind w:right="278"/>
      </w:pPr>
      <w:r>
        <w:t xml:space="preserve">порядок действий пассажиров при различных происшествиях в маршрутных транспортных средствах, в том </w:t>
      </w:r>
      <w:r>
        <w:t>числе вызванных террористическим актом;</w:t>
      </w:r>
    </w:p>
    <w:p w:rsidR="009A11BE" w:rsidRDefault="005C57DC">
      <w:pPr>
        <w:pStyle w:val="a3"/>
        <w:spacing w:line="321" w:lineRule="exact"/>
        <w:ind w:left="1560" w:firstLine="0"/>
      </w:pPr>
      <w:r>
        <w:t>правила</w:t>
      </w:r>
      <w:r>
        <w:rPr>
          <w:spacing w:val="-7"/>
        </w:rPr>
        <w:t xml:space="preserve"> </w:t>
      </w:r>
      <w:r>
        <w:t>поведения</w:t>
      </w:r>
      <w:r>
        <w:rPr>
          <w:spacing w:val="-8"/>
        </w:rPr>
        <w:t xml:space="preserve"> </w:t>
      </w:r>
      <w:r>
        <w:t>пассажира</w:t>
      </w:r>
      <w:r>
        <w:rPr>
          <w:spacing w:val="-6"/>
        </w:rPr>
        <w:t xml:space="preserve"> </w:t>
      </w:r>
      <w:r>
        <w:rPr>
          <w:spacing w:val="-2"/>
        </w:rPr>
        <w:t>мотоцикла;</w:t>
      </w:r>
    </w:p>
    <w:p w:rsidR="009A11BE" w:rsidRDefault="005C57DC">
      <w:pPr>
        <w:pStyle w:val="a3"/>
        <w:ind w:left="1560" w:firstLine="0"/>
      </w:pPr>
      <w:r>
        <w:t>правила</w:t>
      </w:r>
      <w:r>
        <w:rPr>
          <w:spacing w:val="40"/>
        </w:rPr>
        <w:t xml:space="preserve">  </w:t>
      </w:r>
      <w:r>
        <w:t>дорожного</w:t>
      </w:r>
      <w:r>
        <w:rPr>
          <w:spacing w:val="41"/>
        </w:rPr>
        <w:t xml:space="preserve">  </w:t>
      </w:r>
      <w:r>
        <w:t>движения</w:t>
      </w:r>
      <w:r>
        <w:rPr>
          <w:spacing w:val="41"/>
        </w:rPr>
        <w:t xml:space="preserve">  </w:t>
      </w:r>
      <w:r>
        <w:t>для</w:t>
      </w:r>
      <w:r>
        <w:rPr>
          <w:spacing w:val="40"/>
        </w:rPr>
        <w:t xml:space="preserve">  </w:t>
      </w:r>
      <w:r>
        <w:t>водителя</w:t>
      </w:r>
      <w:r>
        <w:rPr>
          <w:spacing w:val="41"/>
        </w:rPr>
        <w:t xml:space="preserve">  </w:t>
      </w:r>
      <w:r>
        <w:t>велосипеда</w:t>
      </w:r>
      <w:r>
        <w:rPr>
          <w:spacing w:val="41"/>
        </w:rPr>
        <w:t xml:space="preserve">  </w:t>
      </w:r>
      <w:r>
        <w:t>и</w:t>
      </w:r>
      <w:r>
        <w:rPr>
          <w:spacing w:val="41"/>
        </w:rPr>
        <w:t xml:space="preserve">  </w:t>
      </w:r>
      <w:r>
        <w:rPr>
          <w:spacing w:val="-4"/>
        </w:rPr>
        <w:t>иных</w:t>
      </w:r>
    </w:p>
    <w:p w:rsidR="009A11BE" w:rsidRDefault="009A11BE">
      <w:pPr>
        <w:pStyle w:val="a3"/>
        <w:sectPr w:rsidR="009A11BE">
          <w:type w:val="continuous"/>
          <w:pgSz w:w="11910" w:h="16840"/>
          <w:pgMar w:top="1420" w:right="566" w:bottom="280" w:left="850" w:header="0" w:footer="1069" w:gutter="0"/>
          <w:cols w:space="720"/>
        </w:sectPr>
      </w:pPr>
    </w:p>
    <w:p w:rsidR="009A11BE" w:rsidRDefault="005C57DC">
      <w:pPr>
        <w:pStyle w:val="a3"/>
        <w:spacing w:before="69"/>
        <w:ind w:right="285" w:firstLine="0"/>
      </w:pPr>
      <w:r>
        <w:lastRenderedPageBreak/>
        <w:t>индивидуальных средств передвижения (электросамокаты, гироскутеры, моноколёса, сигвеи и т. п</w:t>
      </w:r>
      <w:r>
        <w:t>.), правила безопасного использования монотранспорта (мопедов и мотоциклов);</w:t>
      </w:r>
    </w:p>
    <w:p w:rsidR="009A11BE" w:rsidRDefault="005C57DC">
      <w:pPr>
        <w:pStyle w:val="a3"/>
        <w:spacing w:before="2"/>
        <w:ind w:left="1560" w:firstLine="0"/>
        <w:jc w:val="left"/>
      </w:pPr>
      <w:r>
        <w:t>дорожные</w:t>
      </w:r>
      <w:r>
        <w:rPr>
          <w:spacing w:val="-6"/>
        </w:rPr>
        <w:t xml:space="preserve"> </w:t>
      </w:r>
      <w:r>
        <w:t>знаки</w:t>
      </w:r>
      <w:r>
        <w:rPr>
          <w:spacing w:val="-6"/>
        </w:rPr>
        <w:t xml:space="preserve"> </w:t>
      </w:r>
      <w:r>
        <w:t>для</w:t>
      </w:r>
      <w:r>
        <w:rPr>
          <w:spacing w:val="-9"/>
        </w:rPr>
        <w:t xml:space="preserve"> </w:t>
      </w:r>
      <w:r>
        <w:t>водителя</w:t>
      </w:r>
      <w:r>
        <w:rPr>
          <w:spacing w:val="-6"/>
        </w:rPr>
        <w:t xml:space="preserve"> </w:t>
      </w:r>
      <w:r>
        <w:t>велосипеда,</w:t>
      </w:r>
      <w:r>
        <w:rPr>
          <w:spacing w:val="-7"/>
        </w:rPr>
        <w:t xml:space="preserve"> </w:t>
      </w:r>
      <w:r>
        <w:t>сигналы</w:t>
      </w:r>
      <w:r>
        <w:rPr>
          <w:spacing w:val="-6"/>
        </w:rPr>
        <w:t xml:space="preserve"> </w:t>
      </w:r>
      <w:r>
        <w:t>велосипедиста; правила подготовки велосипеда к пользованию;</w:t>
      </w:r>
    </w:p>
    <w:p w:rsidR="009A11BE" w:rsidRDefault="005C57DC">
      <w:pPr>
        <w:pStyle w:val="a3"/>
        <w:tabs>
          <w:tab w:val="left" w:pos="3000"/>
          <w:tab w:val="left" w:pos="4322"/>
          <w:tab w:val="left" w:pos="5288"/>
          <w:tab w:val="left" w:pos="7372"/>
        </w:tabs>
        <w:ind w:left="1560" w:right="285" w:firstLine="0"/>
        <w:jc w:val="left"/>
      </w:pPr>
      <w:r>
        <w:t xml:space="preserve">дорожно-транспортные происшествия и причины их возникновения; </w:t>
      </w:r>
      <w:r>
        <w:rPr>
          <w:spacing w:val="-2"/>
        </w:rPr>
        <w:t>основные</w:t>
      </w:r>
      <w:r>
        <w:tab/>
      </w:r>
      <w:r>
        <w:rPr>
          <w:spacing w:val="-2"/>
        </w:rPr>
        <w:t>факторы</w:t>
      </w:r>
      <w:r>
        <w:tab/>
      </w:r>
      <w:r>
        <w:rPr>
          <w:spacing w:val="-4"/>
        </w:rPr>
        <w:t>риска</w:t>
      </w:r>
      <w:r>
        <w:tab/>
      </w:r>
      <w:r>
        <w:rPr>
          <w:spacing w:val="-2"/>
        </w:rPr>
        <w:t>возникновения</w:t>
      </w:r>
      <w:r>
        <w:tab/>
      </w:r>
      <w:r>
        <w:rPr>
          <w:spacing w:val="-2"/>
        </w:rPr>
        <w:t>дорожно-транспортных</w:t>
      </w:r>
    </w:p>
    <w:p w:rsidR="009A11BE" w:rsidRDefault="005C57DC">
      <w:pPr>
        <w:pStyle w:val="a3"/>
        <w:spacing w:before="1" w:line="322" w:lineRule="exact"/>
        <w:ind w:firstLine="0"/>
        <w:jc w:val="left"/>
      </w:pPr>
      <w:r>
        <w:rPr>
          <w:spacing w:val="-2"/>
        </w:rPr>
        <w:t>происшествий;</w:t>
      </w:r>
    </w:p>
    <w:p w:rsidR="009A11BE" w:rsidRDefault="005C57DC">
      <w:pPr>
        <w:pStyle w:val="a3"/>
        <w:ind w:left="1560" w:firstLine="0"/>
        <w:jc w:val="left"/>
      </w:pPr>
      <w:r>
        <w:t>порядок</w:t>
      </w:r>
      <w:r>
        <w:rPr>
          <w:spacing w:val="-7"/>
        </w:rPr>
        <w:t xml:space="preserve"> </w:t>
      </w:r>
      <w:r>
        <w:t>действий</w:t>
      </w:r>
      <w:r>
        <w:rPr>
          <w:spacing w:val="-10"/>
        </w:rPr>
        <w:t xml:space="preserve"> </w:t>
      </w:r>
      <w:r>
        <w:t>очевидца</w:t>
      </w:r>
      <w:r>
        <w:rPr>
          <w:spacing w:val="-10"/>
        </w:rPr>
        <w:t xml:space="preserve"> </w:t>
      </w:r>
      <w:r>
        <w:t>дорожно-транспортного</w:t>
      </w:r>
      <w:r>
        <w:rPr>
          <w:spacing w:val="-6"/>
        </w:rPr>
        <w:t xml:space="preserve"> </w:t>
      </w:r>
      <w:r>
        <w:t>происшествия; порядок действий при пожаре на транспорте;</w:t>
      </w:r>
    </w:p>
    <w:p w:rsidR="009A11BE" w:rsidRDefault="005C57DC">
      <w:pPr>
        <w:pStyle w:val="a3"/>
        <w:ind w:right="286"/>
      </w:pPr>
      <w:r>
        <w:t>особенности различных видов транспорта (подземного, железнодорожного, водного, воздушного);</w:t>
      </w:r>
    </w:p>
    <w:p w:rsidR="009A11BE" w:rsidRDefault="005C57DC">
      <w:pPr>
        <w:pStyle w:val="a3"/>
        <w:ind w:right="281"/>
      </w:pPr>
      <w: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9A11BE" w:rsidRDefault="005C57DC">
      <w:pPr>
        <w:pStyle w:val="a3"/>
        <w:spacing w:line="322" w:lineRule="exact"/>
        <w:ind w:left="1560" w:firstLine="0"/>
      </w:pPr>
      <w:r>
        <w:t>первая</w:t>
      </w:r>
      <w:r>
        <w:rPr>
          <w:spacing w:val="-4"/>
        </w:rPr>
        <w:t xml:space="preserve"> </w:t>
      </w:r>
      <w:r>
        <w:t>помощь</w:t>
      </w:r>
      <w:r>
        <w:rPr>
          <w:spacing w:val="-5"/>
        </w:rPr>
        <w:t xml:space="preserve"> </w:t>
      </w:r>
      <w:r>
        <w:t>и</w:t>
      </w:r>
      <w:r>
        <w:rPr>
          <w:spacing w:val="-7"/>
        </w:rPr>
        <w:t xml:space="preserve"> </w:t>
      </w:r>
      <w:r>
        <w:t>п</w:t>
      </w:r>
      <w:r>
        <w:t>оследовательность</w:t>
      </w:r>
      <w:r>
        <w:rPr>
          <w:spacing w:val="-5"/>
        </w:rPr>
        <w:t xml:space="preserve"> </w:t>
      </w:r>
      <w:r>
        <w:t>её</w:t>
      </w:r>
      <w:r>
        <w:rPr>
          <w:spacing w:val="-6"/>
        </w:rPr>
        <w:t xml:space="preserve"> </w:t>
      </w:r>
      <w:r>
        <w:rPr>
          <w:spacing w:val="-2"/>
        </w:rPr>
        <w:t>оказания;</w:t>
      </w:r>
    </w:p>
    <w:p w:rsidR="009A11BE" w:rsidRDefault="005C57DC">
      <w:pPr>
        <w:pStyle w:val="a3"/>
        <w:ind w:right="290"/>
      </w:pPr>
      <w:r>
        <w:t>правила и приёмы оказания первой помощи при различных травмах в результате чрезвычайных ситуаций на транспорте.</w:t>
      </w:r>
    </w:p>
    <w:p w:rsidR="009A11BE" w:rsidRDefault="009A11BE">
      <w:pPr>
        <w:pStyle w:val="a3"/>
        <w:spacing w:before="4"/>
        <w:ind w:left="0" w:firstLine="0"/>
        <w:jc w:val="left"/>
      </w:pPr>
    </w:p>
    <w:p w:rsidR="009A11BE" w:rsidRDefault="005C57DC">
      <w:pPr>
        <w:spacing w:line="321" w:lineRule="exact"/>
        <w:ind w:left="1560"/>
        <w:rPr>
          <w:b/>
          <w:sz w:val="28"/>
        </w:rPr>
      </w:pPr>
      <w:r>
        <w:rPr>
          <w:b/>
          <w:sz w:val="28"/>
        </w:rPr>
        <w:t>Модуль</w:t>
      </w:r>
      <w:r>
        <w:rPr>
          <w:b/>
          <w:spacing w:val="-7"/>
          <w:sz w:val="28"/>
        </w:rPr>
        <w:t xml:space="preserve"> </w:t>
      </w:r>
      <w:r>
        <w:rPr>
          <w:b/>
          <w:sz w:val="28"/>
        </w:rPr>
        <w:t>№</w:t>
      </w:r>
      <w:r>
        <w:rPr>
          <w:b/>
          <w:spacing w:val="-2"/>
          <w:sz w:val="28"/>
        </w:rPr>
        <w:t xml:space="preserve"> </w:t>
      </w:r>
      <w:r>
        <w:rPr>
          <w:b/>
          <w:sz w:val="28"/>
        </w:rPr>
        <w:t>4</w:t>
      </w:r>
      <w:r>
        <w:rPr>
          <w:b/>
          <w:spacing w:val="-6"/>
          <w:sz w:val="28"/>
        </w:rPr>
        <w:t xml:space="preserve"> </w:t>
      </w:r>
      <w:r>
        <w:rPr>
          <w:b/>
          <w:sz w:val="28"/>
        </w:rPr>
        <w:t>«Безопасность</w:t>
      </w:r>
      <w:r>
        <w:rPr>
          <w:b/>
          <w:spacing w:val="-4"/>
          <w:sz w:val="28"/>
        </w:rPr>
        <w:t xml:space="preserve"> </w:t>
      </w:r>
      <w:r>
        <w:rPr>
          <w:b/>
          <w:sz w:val="28"/>
        </w:rPr>
        <w:t>в</w:t>
      </w:r>
      <w:r>
        <w:rPr>
          <w:b/>
          <w:spacing w:val="-7"/>
          <w:sz w:val="28"/>
        </w:rPr>
        <w:t xml:space="preserve"> </w:t>
      </w:r>
      <w:r>
        <w:rPr>
          <w:b/>
          <w:sz w:val="28"/>
        </w:rPr>
        <w:t>общественных</w:t>
      </w:r>
      <w:r>
        <w:rPr>
          <w:b/>
          <w:spacing w:val="-2"/>
          <w:sz w:val="28"/>
        </w:rPr>
        <w:t xml:space="preserve"> местах»:</w:t>
      </w:r>
    </w:p>
    <w:p w:rsidR="009A11BE" w:rsidRDefault="005C57DC">
      <w:pPr>
        <w:pStyle w:val="a3"/>
        <w:jc w:val="left"/>
      </w:pPr>
      <w:r>
        <w:t>общественные</w:t>
      </w:r>
      <w:r>
        <w:rPr>
          <w:spacing w:val="40"/>
        </w:rPr>
        <w:t xml:space="preserve"> </w:t>
      </w:r>
      <w:r>
        <w:t>места</w:t>
      </w:r>
      <w:r>
        <w:rPr>
          <w:spacing w:val="40"/>
        </w:rPr>
        <w:t xml:space="preserve"> </w:t>
      </w:r>
      <w:r>
        <w:t>и</w:t>
      </w:r>
      <w:r>
        <w:rPr>
          <w:spacing w:val="40"/>
        </w:rPr>
        <w:t xml:space="preserve"> </w:t>
      </w:r>
      <w:r>
        <w:t>их</w:t>
      </w:r>
      <w:r>
        <w:rPr>
          <w:spacing w:val="40"/>
        </w:rPr>
        <w:t xml:space="preserve"> </w:t>
      </w:r>
      <w:r>
        <w:t>характеристики,</w:t>
      </w:r>
      <w:r>
        <w:rPr>
          <w:spacing w:val="40"/>
        </w:rPr>
        <w:t xml:space="preserve"> </w:t>
      </w:r>
      <w:r>
        <w:t>потенциальные</w:t>
      </w:r>
      <w:r>
        <w:rPr>
          <w:spacing w:val="40"/>
        </w:rPr>
        <w:t xml:space="preserve"> </w:t>
      </w:r>
      <w:r>
        <w:t>источники опасности в общественных местах;</w:t>
      </w:r>
    </w:p>
    <w:p w:rsidR="009A11BE" w:rsidRDefault="005C57DC">
      <w:pPr>
        <w:pStyle w:val="a3"/>
        <w:ind w:left="1560" w:firstLine="0"/>
        <w:jc w:val="left"/>
      </w:pPr>
      <w:r>
        <w:t>правила вызова экстренных служб и порядок взаимодействия с ними; массовые мероприятия</w:t>
      </w:r>
      <w:r>
        <w:rPr>
          <w:spacing w:val="-1"/>
        </w:rPr>
        <w:t xml:space="preserve"> </w:t>
      </w:r>
      <w:r>
        <w:t>и</w:t>
      </w:r>
      <w:r>
        <w:rPr>
          <w:spacing w:val="-1"/>
        </w:rPr>
        <w:t xml:space="preserve"> </w:t>
      </w:r>
      <w:r>
        <w:t>правила</w:t>
      </w:r>
      <w:r>
        <w:rPr>
          <w:spacing w:val="-2"/>
        </w:rPr>
        <w:t xml:space="preserve"> </w:t>
      </w:r>
      <w:r>
        <w:t>подготовки</w:t>
      </w:r>
      <w:r>
        <w:rPr>
          <w:spacing w:val="-1"/>
        </w:rPr>
        <w:t xml:space="preserve"> </w:t>
      </w:r>
      <w:r>
        <w:t>к</w:t>
      </w:r>
      <w:r>
        <w:rPr>
          <w:spacing w:val="-1"/>
        </w:rPr>
        <w:t xml:space="preserve"> </w:t>
      </w:r>
      <w:r>
        <w:t>ним,</w:t>
      </w:r>
      <w:r>
        <w:rPr>
          <w:spacing w:val="-2"/>
        </w:rPr>
        <w:t xml:space="preserve"> </w:t>
      </w:r>
      <w:r>
        <w:t>оборудование</w:t>
      </w:r>
      <w:r>
        <w:rPr>
          <w:spacing w:val="-2"/>
        </w:rPr>
        <w:t xml:space="preserve"> </w:t>
      </w:r>
      <w:r>
        <w:t>мест</w:t>
      </w:r>
    </w:p>
    <w:p w:rsidR="009A11BE" w:rsidRDefault="005C57DC">
      <w:pPr>
        <w:pStyle w:val="a3"/>
        <w:spacing w:line="321" w:lineRule="exact"/>
        <w:ind w:firstLine="0"/>
        <w:jc w:val="left"/>
      </w:pPr>
      <w:r>
        <w:t>массового</w:t>
      </w:r>
      <w:r>
        <w:rPr>
          <w:spacing w:val="-7"/>
        </w:rPr>
        <w:t xml:space="preserve"> </w:t>
      </w:r>
      <w:r>
        <w:t>пребывания</w:t>
      </w:r>
      <w:r>
        <w:rPr>
          <w:spacing w:val="-7"/>
        </w:rPr>
        <w:t xml:space="preserve"> </w:t>
      </w:r>
      <w:r>
        <w:rPr>
          <w:spacing w:val="-2"/>
        </w:rPr>
        <w:t>людей;</w:t>
      </w:r>
    </w:p>
    <w:p w:rsidR="009A11BE" w:rsidRDefault="005C57DC">
      <w:pPr>
        <w:pStyle w:val="a3"/>
        <w:spacing w:line="242" w:lineRule="auto"/>
        <w:jc w:val="left"/>
      </w:pPr>
      <w:r>
        <w:t>порядок</w:t>
      </w:r>
      <w:r>
        <w:rPr>
          <w:spacing w:val="40"/>
        </w:rPr>
        <w:t xml:space="preserve"> </w:t>
      </w:r>
      <w:r>
        <w:t>действий</w:t>
      </w:r>
      <w:r>
        <w:rPr>
          <w:spacing w:val="40"/>
        </w:rPr>
        <w:t xml:space="preserve"> </w:t>
      </w:r>
      <w:r>
        <w:t>при</w:t>
      </w:r>
      <w:r>
        <w:rPr>
          <w:spacing w:val="40"/>
        </w:rPr>
        <w:t xml:space="preserve"> </w:t>
      </w:r>
      <w:r>
        <w:t>беспорядках</w:t>
      </w:r>
      <w:r>
        <w:rPr>
          <w:spacing w:val="40"/>
        </w:rPr>
        <w:t xml:space="preserve"> </w:t>
      </w:r>
      <w:r>
        <w:t>в</w:t>
      </w:r>
      <w:r>
        <w:rPr>
          <w:spacing w:val="40"/>
        </w:rPr>
        <w:t xml:space="preserve"> </w:t>
      </w:r>
      <w:r>
        <w:t>местах</w:t>
      </w:r>
      <w:r>
        <w:rPr>
          <w:spacing w:val="40"/>
        </w:rPr>
        <w:t xml:space="preserve"> </w:t>
      </w:r>
      <w:r>
        <w:t>массового</w:t>
      </w:r>
      <w:r>
        <w:rPr>
          <w:spacing w:val="40"/>
        </w:rPr>
        <w:t xml:space="preserve"> </w:t>
      </w:r>
      <w:r>
        <w:t>п</w:t>
      </w:r>
      <w:r>
        <w:t>ребывания</w:t>
      </w:r>
      <w:r>
        <w:rPr>
          <w:spacing w:val="40"/>
        </w:rPr>
        <w:t xml:space="preserve"> </w:t>
      </w:r>
      <w:r>
        <w:rPr>
          <w:spacing w:val="-2"/>
        </w:rPr>
        <w:t>людей;</w:t>
      </w:r>
    </w:p>
    <w:p w:rsidR="009A11BE" w:rsidRDefault="005C57DC">
      <w:pPr>
        <w:pStyle w:val="a3"/>
        <w:spacing w:line="317" w:lineRule="exact"/>
        <w:ind w:left="1560" w:firstLine="0"/>
        <w:jc w:val="left"/>
      </w:pPr>
      <w:r>
        <w:t>порядок</w:t>
      </w:r>
      <w:r>
        <w:rPr>
          <w:spacing w:val="-7"/>
        </w:rPr>
        <w:t xml:space="preserve"> </w:t>
      </w:r>
      <w:r>
        <w:t>действий</w:t>
      </w:r>
      <w:r>
        <w:rPr>
          <w:spacing w:val="-8"/>
        </w:rPr>
        <w:t xml:space="preserve"> </w:t>
      </w:r>
      <w:r>
        <w:t>при</w:t>
      </w:r>
      <w:r>
        <w:rPr>
          <w:spacing w:val="-7"/>
        </w:rPr>
        <w:t xml:space="preserve"> </w:t>
      </w:r>
      <w:r>
        <w:t>попадании</w:t>
      </w:r>
      <w:r>
        <w:rPr>
          <w:spacing w:val="-5"/>
        </w:rPr>
        <w:t xml:space="preserve"> </w:t>
      </w:r>
      <w:r>
        <w:t>в</w:t>
      </w:r>
      <w:r>
        <w:rPr>
          <w:spacing w:val="-5"/>
        </w:rPr>
        <w:t xml:space="preserve"> </w:t>
      </w:r>
      <w:r>
        <w:t>толпу</w:t>
      </w:r>
      <w:r>
        <w:rPr>
          <w:spacing w:val="-8"/>
        </w:rPr>
        <w:t xml:space="preserve"> </w:t>
      </w:r>
      <w:r>
        <w:t>и</w:t>
      </w:r>
      <w:r>
        <w:rPr>
          <w:spacing w:val="-4"/>
        </w:rPr>
        <w:t xml:space="preserve"> </w:t>
      </w:r>
      <w:r>
        <w:rPr>
          <w:spacing w:val="-2"/>
        </w:rPr>
        <w:t>давку;</w:t>
      </w:r>
    </w:p>
    <w:p w:rsidR="009A11BE" w:rsidRDefault="005C57DC">
      <w:pPr>
        <w:pStyle w:val="a3"/>
        <w:tabs>
          <w:tab w:val="left" w:pos="3108"/>
          <w:tab w:val="left" w:pos="5407"/>
          <w:tab w:val="left" w:pos="5881"/>
          <w:tab w:val="left" w:pos="8570"/>
          <w:tab w:val="left" w:pos="10069"/>
        </w:tabs>
        <w:ind w:left="1560" w:right="286" w:firstLine="0"/>
        <w:jc w:val="left"/>
      </w:pPr>
      <w:r>
        <w:t xml:space="preserve">порядок действий при обнаружении угрозы возникновения пожара; порядок действий при эвакуации из общественных мест и зданий; </w:t>
      </w:r>
      <w:r>
        <w:rPr>
          <w:spacing w:val="-2"/>
        </w:rPr>
        <w:t>опасности</w:t>
      </w:r>
      <w:r>
        <w:tab/>
      </w:r>
      <w:r>
        <w:rPr>
          <w:spacing w:val="-2"/>
        </w:rPr>
        <w:t>криминогенного</w:t>
      </w:r>
      <w:r>
        <w:tab/>
      </w:r>
      <w:r>
        <w:rPr>
          <w:spacing w:val="-10"/>
        </w:rPr>
        <w:t>и</w:t>
      </w:r>
      <w:r>
        <w:tab/>
      </w:r>
      <w:r>
        <w:rPr>
          <w:spacing w:val="-2"/>
        </w:rPr>
        <w:t>антиобщественного</w:t>
      </w:r>
      <w:r>
        <w:tab/>
      </w:r>
      <w:r>
        <w:rPr>
          <w:spacing w:val="-2"/>
        </w:rPr>
        <w:t>характера</w:t>
      </w:r>
      <w:r>
        <w:tab/>
      </w:r>
      <w:r>
        <w:rPr>
          <w:spacing w:val="-10"/>
        </w:rPr>
        <w:t>в</w:t>
      </w:r>
    </w:p>
    <w:p w:rsidR="009A11BE" w:rsidRDefault="005C57DC">
      <w:pPr>
        <w:pStyle w:val="a3"/>
        <w:spacing w:line="321" w:lineRule="exact"/>
        <w:ind w:firstLine="0"/>
        <w:jc w:val="left"/>
      </w:pPr>
      <w:r>
        <w:t>общественных</w:t>
      </w:r>
      <w:r>
        <w:rPr>
          <w:spacing w:val="-7"/>
        </w:rPr>
        <w:t xml:space="preserve"> </w:t>
      </w:r>
      <w:r>
        <w:t>местах,</w:t>
      </w:r>
      <w:r>
        <w:rPr>
          <w:spacing w:val="-6"/>
        </w:rPr>
        <w:t xml:space="preserve"> </w:t>
      </w:r>
      <w:r>
        <w:t>порядок</w:t>
      </w:r>
      <w:r>
        <w:rPr>
          <w:spacing w:val="-7"/>
        </w:rPr>
        <w:t xml:space="preserve"> </w:t>
      </w:r>
      <w:r>
        <w:t>действий</w:t>
      </w:r>
      <w:r>
        <w:rPr>
          <w:spacing w:val="-6"/>
        </w:rPr>
        <w:t xml:space="preserve"> </w:t>
      </w:r>
      <w:r>
        <w:t>при</w:t>
      </w:r>
      <w:r>
        <w:rPr>
          <w:spacing w:val="-7"/>
        </w:rPr>
        <w:t xml:space="preserve"> </w:t>
      </w:r>
      <w:r>
        <w:t>их</w:t>
      </w:r>
      <w:r>
        <w:rPr>
          <w:spacing w:val="-4"/>
        </w:rPr>
        <w:t xml:space="preserve"> </w:t>
      </w:r>
      <w:r>
        <w:rPr>
          <w:spacing w:val="-2"/>
        </w:rPr>
        <w:t>возникновении;</w:t>
      </w:r>
    </w:p>
    <w:p w:rsidR="009A11BE" w:rsidRDefault="005C57DC">
      <w:pPr>
        <w:pStyle w:val="a3"/>
        <w:ind w:right="284"/>
      </w:pPr>
      <w:r>
        <w:t>порядок действий при обнаружении бесхозных (потенциально</w:t>
      </w:r>
      <w:r>
        <w:rPr>
          <w:spacing w:val="40"/>
        </w:rPr>
        <w:t xml:space="preserve"> </w:t>
      </w:r>
      <w:r>
        <w:t xml:space="preserve">опасных) вещей и предметов, а также в условиях совершения террористического акта, в том числе при захвате и освобождении </w:t>
      </w:r>
      <w:r>
        <w:rPr>
          <w:spacing w:val="-2"/>
        </w:rPr>
        <w:t>заложников;</w:t>
      </w:r>
    </w:p>
    <w:p w:rsidR="009A11BE" w:rsidRDefault="005C57DC">
      <w:pPr>
        <w:pStyle w:val="a3"/>
        <w:ind w:right="288"/>
      </w:pPr>
      <w:r>
        <w:t>порядо</w:t>
      </w:r>
      <w:r>
        <w:t xml:space="preserve">к действий при взаимодействии с правоохранительными </w:t>
      </w:r>
      <w:r>
        <w:rPr>
          <w:spacing w:val="-2"/>
        </w:rPr>
        <w:t>органами.</w:t>
      </w:r>
    </w:p>
    <w:p w:rsidR="009A11BE" w:rsidRDefault="009A11BE">
      <w:pPr>
        <w:pStyle w:val="a3"/>
        <w:spacing w:before="5"/>
        <w:ind w:left="0" w:firstLine="0"/>
        <w:jc w:val="left"/>
      </w:pPr>
    </w:p>
    <w:p w:rsidR="009A11BE" w:rsidRDefault="005C57DC">
      <w:pPr>
        <w:spacing w:line="319" w:lineRule="exact"/>
        <w:ind w:left="1560"/>
        <w:rPr>
          <w:b/>
          <w:sz w:val="28"/>
        </w:rPr>
      </w:pPr>
      <w:r>
        <w:rPr>
          <w:b/>
          <w:sz w:val="28"/>
        </w:rPr>
        <w:t>Модуль</w:t>
      </w:r>
      <w:r>
        <w:rPr>
          <w:b/>
          <w:spacing w:val="-8"/>
          <w:sz w:val="28"/>
        </w:rPr>
        <w:t xml:space="preserve"> </w:t>
      </w:r>
      <w:r>
        <w:rPr>
          <w:b/>
          <w:sz w:val="28"/>
        </w:rPr>
        <w:t>№</w:t>
      </w:r>
      <w:r>
        <w:rPr>
          <w:b/>
          <w:spacing w:val="-2"/>
          <w:sz w:val="28"/>
        </w:rPr>
        <w:t xml:space="preserve"> </w:t>
      </w:r>
      <w:r>
        <w:rPr>
          <w:b/>
          <w:sz w:val="28"/>
        </w:rPr>
        <w:t>5</w:t>
      </w:r>
      <w:r>
        <w:rPr>
          <w:b/>
          <w:spacing w:val="-5"/>
          <w:sz w:val="28"/>
        </w:rPr>
        <w:t xml:space="preserve"> </w:t>
      </w:r>
      <w:r>
        <w:rPr>
          <w:b/>
          <w:sz w:val="28"/>
        </w:rPr>
        <w:t>«Безопасность</w:t>
      </w:r>
      <w:r>
        <w:rPr>
          <w:b/>
          <w:spacing w:val="-3"/>
          <w:sz w:val="28"/>
        </w:rPr>
        <w:t xml:space="preserve"> </w:t>
      </w:r>
      <w:r>
        <w:rPr>
          <w:b/>
          <w:sz w:val="28"/>
        </w:rPr>
        <w:t>в</w:t>
      </w:r>
      <w:r>
        <w:rPr>
          <w:b/>
          <w:spacing w:val="-5"/>
          <w:sz w:val="28"/>
        </w:rPr>
        <w:t xml:space="preserve"> </w:t>
      </w:r>
      <w:r>
        <w:rPr>
          <w:b/>
          <w:sz w:val="28"/>
        </w:rPr>
        <w:t>природной</w:t>
      </w:r>
      <w:r>
        <w:rPr>
          <w:b/>
          <w:spacing w:val="-3"/>
          <w:sz w:val="28"/>
        </w:rPr>
        <w:t xml:space="preserve"> </w:t>
      </w:r>
      <w:r>
        <w:rPr>
          <w:b/>
          <w:spacing w:val="-2"/>
          <w:sz w:val="28"/>
        </w:rPr>
        <w:t>среде»:</w:t>
      </w:r>
    </w:p>
    <w:p w:rsidR="009A11BE" w:rsidRDefault="005C57DC">
      <w:pPr>
        <w:pStyle w:val="a3"/>
        <w:tabs>
          <w:tab w:val="left" w:pos="2724"/>
          <w:tab w:val="left" w:pos="4243"/>
          <w:tab w:val="left" w:pos="6068"/>
          <w:tab w:val="left" w:pos="6684"/>
          <w:tab w:val="left" w:pos="8058"/>
          <w:tab w:val="left" w:pos="8938"/>
          <w:tab w:val="left" w:pos="10080"/>
        </w:tabs>
        <w:ind w:right="283"/>
        <w:jc w:val="left"/>
      </w:pPr>
      <w:r>
        <w:rPr>
          <w:spacing w:val="-2"/>
        </w:rPr>
        <w:t>правила</w:t>
      </w:r>
      <w:r>
        <w:tab/>
      </w:r>
      <w:r>
        <w:rPr>
          <w:spacing w:val="-2"/>
        </w:rPr>
        <w:t>поведения,</w:t>
      </w:r>
      <w:r>
        <w:tab/>
      </w:r>
      <w:r>
        <w:rPr>
          <w:spacing w:val="-2"/>
        </w:rPr>
        <w:t>необходимые</w:t>
      </w:r>
      <w:r>
        <w:tab/>
      </w:r>
      <w:r>
        <w:rPr>
          <w:spacing w:val="-4"/>
        </w:rPr>
        <w:t>для</w:t>
      </w:r>
      <w:r>
        <w:tab/>
      </w:r>
      <w:r>
        <w:rPr>
          <w:spacing w:val="-2"/>
        </w:rPr>
        <w:t>снижения</w:t>
      </w:r>
      <w:r>
        <w:tab/>
      </w:r>
      <w:r>
        <w:rPr>
          <w:spacing w:val="-2"/>
        </w:rPr>
        <w:t>риска</w:t>
      </w:r>
      <w:r>
        <w:tab/>
      </w:r>
      <w:r>
        <w:rPr>
          <w:spacing w:val="-2"/>
        </w:rPr>
        <w:t>встречи</w:t>
      </w:r>
      <w:r>
        <w:tab/>
      </w:r>
      <w:r>
        <w:rPr>
          <w:spacing w:val="-10"/>
        </w:rPr>
        <w:t xml:space="preserve">с </w:t>
      </w:r>
      <w:r>
        <w:t>дикими животными, порядок действий при встрече с ними;</w:t>
      </w:r>
    </w:p>
    <w:p w:rsidR="009A11BE" w:rsidRDefault="005C57DC">
      <w:pPr>
        <w:pStyle w:val="a3"/>
        <w:jc w:val="left"/>
      </w:pPr>
      <w:r>
        <w:t>порядок действий при укусах диких</w:t>
      </w:r>
      <w:r>
        <w:t xml:space="preserve"> животных, змей, пауков, клещей и </w:t>
      </w:r>
      <w:r>
        <w:rPr>
          <w:spacing w:val="-2"/>
        </w:rPr>
        <w:t>насекомых;</w:t>
      </w:r>
    </w:p>
    <w:p w:rsidR="009A11BE" w:rsidRDefault="009A11BE">
      <w:pPr>
        <w:pStyle w:val="a3"/>
        <w:jc w:val="left"/>
        <w:sectPr w:rsidR="009A11BE">
          <w:pgSz w:w="11910" w:h="16840"/>
          <w:pgMar w:top="1040" w:right="566" w:bottom="1320" w:left="850" w:header="0" w:footer="1069" w:gutter="0"/>
          <w:cols w:space="720"/>
        </w:sectPr>
      </w:pPr>
    </w:p>
    <w:p w:rsidR="009A11BE" w:rsidRDefault="005C57DC">
      <w:pPr>
        <w:pStyle w:val="a3"/>
        <w:spacing w:before="69"/>
        <w:ind w:right="285"/>
      </w:pPr>
      <w:r>
        <w:lastRenderedPageBreak/>
        <w:t>различия</w:t>
      </w:r>
      <w:r>
        <w:rPr>
          <w:spacing w:val="-4"/>
        </w:rPr>
        <w:t xml:space="preserve"> </w:t>
      </w:r>
      <w:r>
        <w:t>съедобных</w:t>
      </w:r>
      <w:r>
        <w:rPr>
          <w:spacing w:val="-4"/>
        </w:rPr>
        <w:t xml:space="preserve"> </w:t>
      </w:r>
      <w:r>
        <w:t>и</w:t>
      </w:r>
      <w:r>
        <w:rPr>
          <w:spacing w:val="-2"/>
        </w:rPr>
        <w:t xml:space="preserve"> </w:t>
      </w:r>
      <w:r>
        <w:t>ядовитых</w:t>
      </w:r>
      <w:r>
        <w:rPr>
          <w:spacing w:val="-2"/>
        </w:rPr>
        <w:t xml:space="preserve"> </w:t>
      </w:r>
      <w:r>
        <w:t>грибов</w:t>
      </w:r>
      <w:r>
        <w:rPr>
          <w:spacing w:val="-3"/>
        </w:rPr>
        <w:t xml:space="preserve"> </w:t>
      </w:r>
      <w:r>
        <w:t>и</w:t>
      </w:r>
      <w:r>
        <w:rPr>
          <w:spacing w:val="-2"/>
        </w:rPr>
        <w:t xml:space="preserve"> </w:t>
      </w:r>
      <w:r>
        <w:t>растений,</w:t>
      </w:r>
      <w:r>
        <w:rPr>
          <w:spacing w:val="-3"/>
        </w:rPr>
        <w:t xml:space="preserve"> </w:t>
      </w:r>
      <w:r>
        <w:t>правила</w:t>
      </w:r>
      <w:r>
        <w:rPr>
          <w:spacing w:val="-5"/>
        </w:rPr>
        <w:t xml:space="preserve"> </w:t>
      </w:r>
      <w:r>
        <w:t xml:space="preserve">поведения, необходимые для снижения риска отравления ядовитыми грибами и </w:t>
      </w:r>
      <w:r>
        <w:rPr>
          <w:spacing w:val="-2"/>
        </w:rPr>
        <w:t>растениями;</w:t>
      </w:r>
    </w:p>
    <w:p w:rsidR="009A11BE" w:rsidRDefault="005C57DC">
      <w:pPr>
        <w:pStyle w:val="a3"/>
        <w:spacing w:before="2"/>
        <w:ind w:right="287"/>
      </w:pPr>
      <w:r>
        <w:t>автономные условия, их особенности и опасности, правила подготовки к длительному автономному существованию;</w:t>
      </w:r>
    </w:p>
    <w:p w:rsidR="009A11BE" w:rsidRDefault="005C57DC">
      <w:pPr>
        <w:pStyle w:val="a3"/>
        <w:ind w:left="1560" w:right="284" w:firstLine="0"/>
      </w:pPr>
      <w:r>
        <w:t>порядок действий при автономном существовании в природной среде; правила</w:t>
      </w:r>
      <w:r>
        <w:rPr>
          <w:spacing w:val="27"/>
        </w:rPr>
        <w:t xml:space="preserve">  </w:t>
      </w:r>
      <w:r>
        <w:t>ориентирования</w:t>
      </w:r>
      <w:r>
        <w:rPr>
          <w:spacing w:val="31"/>
        </w:rPr>
        <w:t xml:space="preserve">  </w:t>
      </w:r>
      <w:r>
        <w:t>на</w:t>
      </w:r>
      <w:r>
        <w:rPr>
          <w:spacing w:val="29"/>
        </w:rPr>
        <w:t xml:space="preserve">  </w:t>
      </w:r>
      <w:r>
        <w:t>местности,</w:t>
      </w:r>
      <w:r>
        <w:rPr>
          <w:spacing w:val="29"/>
        </w:rPr>
        <w:t xml:space="preserve">  </w:t>
      </w:r>
      <w:r>
        <w:t>способы</w:t>
      </w:r>
      <w:r>
        <w:rPr>
          <w:spacing w:val="28"/>
        </w:rPr>
        <w:t xml:space="preserve">  </w:t>
      </w:r>
      <w:r>
        <w:t>подачи</w:t>
      </w:r>
      <w:r>
        <w:rPr>
          <w:spacing w:val="29"/>
        </w:rPr>
        <w:t xml:space="preserve">  </w:t>
      </w:r>
      <w:r>
        <w:rPr>
          <w:spacing w:val="-2"/>
        </w:rPr>
        <w:t>сигналов</w:t>
      </w:r>
    </w:p>
    <w:p w:rsidR="009A11BE" w:rsidRDefault="005C57DC">
      <w:pPr>
        <w:pStyle w:val="a3"/>
        <w:spacing w:before="1" w:line="322" w:lineRule="exact"/>
        <w:ind w:firstLine="0"/>
        <w:jc w:val="left"/>
      </w:pPr>
      <w:r>
        <w:rPr>
          <w:spacing w:val="-2"/>
        </w:rPr>
        <w:t>бедствия;</w:t>
      </w:r>
    </w:p>
    <w:p w:rsidR="009A11BE" w:rsidRDefault="005C57DC">
      <w:pPr>
        <w:pStyle w:val="a3"/>
        <w:ind w:left="1560" w:right="1945" w:firstLine="0"/>
        <w:jc w:val="left"/>
      </w:pPr>
      <w:r>
        <w:t>порядок</w:t>
      </w:r>
      <w:r>
        <w:rPr>
          <w:spacing w:val="-8"/>
        </w:rPr>
        <w:t xml:space="preserve"> </w:t>
      </w:r>
      <w:r>
        <w:t>действий</w:t>
      </w:r>
      <w:r>
        <w:rPr>
          <w:spacing w:val="-10"/>
        </w:rPr>
        <w:t xml:space="preserve"> </w:t>
      </w:r>
      <w:r>
        <w:t>при</w:t>
      </w:r>
      <w:r>
        <w:rPr>
          <w:spacing w:val="-10"/>
        </w:rPr>
        <w:t xml:space="preserve"> </w:t>
      </w:r>
      <w:r>
        <w:t>обнаружении</w:t>
      </w:r>
      <w:r>
        <w:rPr>
          <w:spacing w:val="-8"/>
        </w:rPr>
        <w:t xml:space="preserve"> </w:t>
      </w:r>
      <w:r>
        <w:t>тонущего</w:t>
      </w:r>
      <w:r>
        <w:rPr>
          <w:spacing w:val="-7"/>
        </w:rPr>
        <w:t xml:space="preserve"> </w:t>
      </w:r>
      <w:r>
        <w:t>человека; правила поведения при нахождении на плавсредствах;</w:t>
      </w:r>
    </w:p>
    <w:p w:rsidR="009A11BE" w:rsidRDefault="005C57DC">
      <w:pPr>
        <w:pStyle w:val="a3"/>
        <w:jc w:val="left"/>
      </w:pPr>
      <w:r>
        <w:t>правила</w:t>
      </w:r>
      <w:r>
        <w:rPr>
          <w:spacing w:val="40"/>
        </w:rPr>
        <w:t xml:space="preserve"> </w:t>
      </w:r>
      <w:r>
        <w:t>поведения</w:t>
      </w:r>
      <w:r>
        <w:rPr>
          <w:spacing w:val="40"/>
        </w:rPr>
        <w:t xml:space="preserve"> </w:t>
      </w:r>
      <w:r>
        <w:t>при</w:t>
      </w:r>
      <w:r>
        <w:rPr>
          <w:spacing w:val="40"/>
        </w:rPr>
        <w:t xml:space="preserve"> </w:t>
      </w:r>
      <w:r>
        <w:t>нахождении</w:t>
      </w:r>
      <w:r>
        <w:rPr>
          <w:spacing w:val="40"/>
        </w:rPr>
        <w:t xml:space="preserve"> </w:t>
      </w:r>
      <w:r>
        <w:t>на</w:t>
      </w:r>
      <w:r>
        <w:rPr>
          <w:spacing w:val="40"/>
        </w:rPr>
        <w:t xml:space="preserve"> </w:t>
      </w:r>
      <w:r>
        <w:t>льду,</w:t>
      </w:r>
      <w:r>
        <w:rPr>
          <w:spacing w:val="40"/>
        </w:rPr>
        <w:t xml:space="preserve"> </w:t>
      </w:r>
      <w:r>
        <w:t>порядок</w:t>
      </w:r>
      <w:r>
        <w:rPr>
          <w:spacing w:val="40"/>
        </w:rPr>
        <w:t xml:space="preserve"> </w:t>
      </w:r>
      <w:r>
        <w:t>действий</w:t>
      </w:r>
      <w:r>
        <w:rPr>
          <w:spacing w:val="40"/>
        </w:rPr>
        <w:t xml:space="preserve"> </w:t>
      </w:r>
      <w:r>
        <w:t>при обнаружении человека в полынье;</w:t>
      </w:r>
    </w:p>
    <w:p w:rsidR="009A11BE" w:rsidRDefault="005C57DC">
      <w:pPr>
        <w:pStyle w:val="a3"/>
        <w:spacing w:line="242" w:lineRule="auto"/>
        <w:jc w:val="left"/>
      </w:pPr>
      <w:r>
        <w:t>смысл</w:t>
      </w:r>
      <w:r>
        <w:rPr>
          <w:spacing w:val="80"/>
        </w:rPr>
        <w:t xml:space="preserve"> </w:t>
      </w:r>
      <w:r>
        <w:t>понятий</w:t>
      </w:r>
      <w:r>
        <w:rPr>
          <w:spacing w:val="80"/>
        </w:rPr>
        <w:t xml:space="preserve"> </w:t>
      </w:r>
      <w:r>
        <w:t>«экология»</w:t>
      </w:r>
      <w:r>
        <w:rPr>
          <w:spacing w:val="80"/>
        </w:rPr>
        <w:t xml:space="preserve"> </w:t>
      </w:r>
      <w:r>
        <w:t>и</w:t>
      </w:r>
      <w:r>
        <w:rPr>
          <w:spacing w:val="80"/>
        </w:rPr>
        <w:t xml:space="preserve"> </w:t>
      </w:r>
      <w:r>
        <w:t>«экологическая</w:t>
      </w:r>
      <w:r>
        <w:rPr>
          <w:spacing w:val="80"/>
        </w:rPr>
        <w:t xml:space="preserve"> </w:t>
      </w:r>
      <w:r>
        <w:t>культура»,</w:t>
      </w:r>
      <w:r>
        <w:rPr>
          <w:spacing w:val="80"/>
        </w:rPr>
        <w:t xml:space="preserve"> </w:t>
      </w:r>
      <w:r>
        <w:t>значе</w:t>
      </w:r>
      <w:r>
        <w:t>ние</w:t>
      </w:r>
      <w:r>
        <w:rPr>
          <w:spacing w:val="40"/>
        </w:rPr>
        <w:t xml:space="preserve"> </w:t>
      </w:r>
      <w:r>
        <w:t>экологии для устойчивого развития общества;</w:t>
      </w:r>
    </w:p>
    <w:p w:rsidR="009A11BE" w:rsidRDefault="005C57DC">
      <w:pPr>
        <w:ind w:left="852" w:firstLine="707"/>
        <w:rPr>
          <w:i/>
          <w:sz w:val="28"/>
        </w:rPr>
      </w:pPr>
      <w:r>
        <w:rPr>
          <w:i/>
          <w:sz w:val="28"/>
        </w:rPr>
        <w:t>правила</w:t>
      </w:r>
      <w:r>
        <w:rPr>
          <w:i/>
          <w:spacing w:val="80"/>
          <w:sz w:val="28"/>
        </w:rPr>
        <w:t xml:space="preserve"> </w:t>
      </w:r>
      <w:r>
        <w:rPr>
          <w:i/>
          <w:sz w:val="28"/>
        </w:rPr>
        <w:t>безопасного</w:t>
      </w:r>
      <w:r>
        <w:rPr>
          <w:i/>
          <w:spacing w:val="40"/>
          <w:sz w:val="28"/>
        </w:rPr>
        <w:t xml:space="preserve"> </w:t>
      </w:r>
      <w:r>
        <w:rPr>
          <w:i/>
          <w:sz w:val="28"/>
        </w:rPr>
        <w:t>поведения</w:t>
      </w:r>
      <w:r>
        <w:rPr>
          <w:i/>
          <w:spacing w:val="40"/>
          <w:sz w:val="28"/>
        </w:rPr>
        <w:t xml:space="preserve"> </w:t>
      </w:r>
      <w:r>
        <w:rPr>
          <w:i/>
          <w:sz w:val="28"/>
        </w:rPr>
        <w:t>при</w:t>
      </w:r>
      <w:r>
        <w:rPr>
          <w:i/>
          <w:spacing w:val="80"/>
          <w:sz w:val="28"/>
        </w:rPr>
        <w:t xml:space="preserve"> </w:t>
      </w:r>
      <w:r>
        <w:rPr>
          <w:i/>
          <w:sz w:val="28"/>
        </w:rPr>
        <w:t>неблагоприятной</w:t>
      </w:r>
      <w:r>
        <w:rPr>
          <w:i/>
          <w:spacing w:val="40"/>
          <w:sz w:val="28"/>
        </w:rPr>
        <w:t xml:space="preserve"> </w:t>
      </w:r>
      <w:r>
        <w:rPr>
          <w:i/>
          <w:sz w:val="28"/>
        </w:rPr>
        <w:t xml:space="preserve">экологической </w:t>
      </w:r>
      <w:r>
        <w:rPr>
          <w:i/>
          <w:spacing w:val="-2"/>
          <w:sz w:val="28"/>
        </w:rPr>
        <w:t>обстановке</w:t>
      </w:r>
      <w:r>
        <w:rPr>
          <w:i/>
          <w:spacing w:val="-2"/>
          <w:sz w:val="28"/>
          <w:vertAlign w:val="superscript"/>
        </w:rPr>
        <w:t>34</w:t>
      </w:r>
      <w:r>
        <w:rPr>
          <w:i/>
          <w:spacing w:val="-2"/>
          <w:sz w:val="28"/>
        </w:rPr>
        <w:t>.</w:t>
      </w:r>
    </w:p>
    <w:p w:rsidR="009A11BE" w:rsidRDefault="005C57DC">
      <w:pPr>
        <w:pStyle w:val="a3"/>
        <w:ind w:left="1560" w:firstLine="0"/>
        <w:jc w:val="left"/>
      </w:pPr>
      <w:r>
        <w:t>чрезвычайные ситуации природного характера и их классификация; природные</w:t>
      </w:r>
      <w:r>
        <w:rPr>
          <w:spacing w:val="46"/>
          <w:w w:val="150"/>
        </w:rPr>
        <w:t xml:space="preserve"> </w:t>
      </w:r>
      <w:r>
        <w:t>пожары,</w:t>
      </w:r>
      <w:r>
        <w:rPr>
          <w:spacing w:val="48"/>
          <w:w w:val="150"/>
        </w:rPr>
        <w:t xml:space="preserve"> </w:t>
      </w:r>
      <w:r>
        <w:t>их</w:t>
      </w:r>
      <w:r>
        <w:rPr>
          <w:spacing w:val="49"/>
          <w:w w:val="150"/>
        </w:rPr>
        <w:t xml:space="preserve"> </w:t>
      </w:r>
      <w:r>
        <w:t>виды</w:t>
      </w:r>
      <w:r>
        <w:rPr>
          <w:spacing w:val="47"/>
          <w:w w:val="150"/>
        </w:rPr>
        <w:t xml:space="preserve"> </w:t>
      </w:r>
      <w:r>
        <w:t>и</w:t>
      </w:r>
      <w:r>
        <w:rPr>
          <w:spacing w:val="49"/>
          <w:w w:val="150"/>
        </w:rPr>
        <w:t xml:space="preserve"> </w:t>
      </w:r>
      <w:r>
        <w:t>опасности,</w:t>
      </w:r>
      <w:r>
        <w:rPr>
          <w:spacing w:val="46"/>
          <w:w w:val="150"/>
        </w:rPr>
        <w:t xml:space="preserve"> </w:t>
      </w:r>
      <w:r>
        <w:t>факторы</w:t>
      </w:r>
      <w:r>
        <w:rPr>
          <w:spacing w:val="49"/>
          <w:w w:val="150"/>
        </w:rPr>
        <w:t xml:space="preserve"> </w:t>
      </w:r>
      <w:r>
        <w:t>и</w:t>
      </w:r>
      <w:r>
        <w:rPr>
          <w:spacing w:val="47"/>
          <w:w w:val="150"/>
        </w:rPr>
        <w:t xml:space="preserve"> </w:t>
      </w:r>
      <w:r>
        <w:t>причины</w:t>
      </w:r>
      <w:r>
        <w:rPr>
          <w:spacing w:val="48"/>
          <w:w w:val="150"/>
        </w:rPr>
        <w:t xml:space="preserve"> </w:t>
      </w:r>
      <w:r>
        <w:rPr>
          <w:spacing w:val="-5"/>
        </w:rPr>
        <w:t>их</w:t>
      </w:r>
    </w:p>
    <w:p w:rsidR="009A11BE" w:rsidRDefault="005C57DC">
      <w:pPr>
        <w:pStyle w:val="a3"/>
        <w:tabs>
          <w:tab w:val="left" w:pos="2921"/>
          <w:tab w:val="left" w:pos="4105"/>
          <w:tab w:val="left" w:pos="5407"/>
          <w:tab w:val="left" w:pos="6054"/>
          <w:tab w:val="left" w:pos="7723"/>
          <w:tab w:val="left" w:pos="8061"/>
          <w:tab w:val="left" w:pos="8794"/>
        </w:tabs>
        <w:ind w:right="289" w:firstLine="0"/>
        <w:jc w:val="left"/>
      </w:pPr>
      <w:r>
        <w:rPr>
          <w:spacing w:val="-2"/>
        </w:rPr>
        <w:t>возникновения,</w:t>
      </w:r>
      <w:r>
        <w:tab/>
      </w:r>
      <w:r>
        <w:rPr>
          <w:spacing w:val="-2"/>
        </w:rPr>
        <w:t>порядок</w:t>
      </w:r>
      <w:r>
        <w:tab/>
      </w:r>
      <w:r>
        <w:rPr>
          <w:spacing w:val="-2"/>
        </w:rPr>
        <w:t>действий</w:t>
      </w:r>
      <w:r>
        <w:tab/>
      </w:r>
      <w:r>
        <w:rPr>
          <w:spacing w:val="-4"/>
        </w:rPr>
        <w:t>при</w:t>
      </w:r>
      <w:r>
        <w:tab/>
      </w:r>
      <w:r>
        <w:rPr>
          <w:spacing w:val="-2"/>
        </w:rPr>
        <w:t>нахождении</w:t>
      </w:r>
      <w:r>
        <w:tab/>
      </w:r>
      <w:r>
        <w:rPr>
          <w:spacing w:val="-10"/>
        </w:rPr>
        <w:t>в</w:t>
      </w:r>
      <w:r>
        <w:tab/>
      </w:r>
      <w:r>
        <w:rPr>
          <w:spacing w:val="-4"/>
        </w:rPr>
        <w:t>зоне</w:t>
      </w:r>
      <w:r>
        <w:tab/>
      </w:r>
      <w:r>
        <w:rPr>
          <w:spacing w:val="-2"/>
        </w:rPr>
        <w:t>природного пожара;</w:t>
      </w:r>
    </w:p>
    <w:p w:rsidR="009A11BE" w:rsidRDefault="005C57DC">
      <w:pPr>
        <w:pStyle w:val="a3"/>
        <w:spacing w:line="322" w:lineRule="exact"/>
        <w:ind w:left="1560" w:firstLine="0"/>
      </w:pPr>
      <w:r>
        <w:t>правила</w:t>
      </w:r>
      <w:r>
        <w:rPr>
          <w:spacing w:val="-7"/>
        </w:rPr>
        <w:t xml:space="preserve"> </w:t>
      </w:r>
      <w:r>
        <w:t>безопасного</w:t>
      </w:r>
      <w:r>
        <w:rPr>
          <w:spacing w:val="-5"/>
        </w:rPr>
        <w:t xml:space="preserve"> </w:t>
      </w:r>
      <w:r>
        <w:t>поведения</w:t>
      </w:r>
      <w:r>
        <w:rPr>
          <w:spacing w:val="-6"/>
        </w:rPr>
        <w:t xml:space="preserve"> </w:t>
      </w:r>
      <w:r>
        <w:t>в</w:t>
      </w:r>
      <w:r>
        <w:rPr>
          <w:spacing w:val="-7"/>
        </w:rPr>
        <w:t xml:space="preserve"> </w:t>
      </w:r>
      <w:r>
        <w:rPr>
          <w:spacing w:val="-2"/>
        </w:rPr>
        <w:t>горах;</w:t>
      </w:r>
    </w:p>
    <w:p w:rsidR="009A11BE" w:rsidRDefault="005C57DC">
      <w:pPr>
        <w:pStyle w:val="a3"/>
        <w:ind w:right="289"/>
      </w:pPr>
      <w:r>
        <w:t>снежные лавины, их характеристики и опасности, порядок действий при попадании в лавину;</w:t>
      </w:r>
    </w:p>
    <w:p w:rsidR="009A11BE" w:rsidRDefault="005C57DC">
      <w:pPr>
        <w:pStyle w:val="a3"/>
        <w:ind w:right="281"/>
      </w:pPr>
      <w:r>
        <w:t>камнепады, их характеристики и опасности, порядок действ</w:t>
      </w:r>
      <w:r>
        <w:t>ий, необходимых для снижения риска попадания под камнепад;</w:t>
      </w:r>
    </w:p>
    <w:p w:rsidR="009A11BE" w:rsidRDefault="005C57DC">
      <w:pPr>
        <w:pStyle w:val="a3"/>
        <w:spacing w:line="242" w:lineRule="auto"/>
        <w:ind w:right="286"/>
      </w:pPr>
      <w:r>
        <w:t>сели, их характеристики и опасности, порядок действий при попадании в зону селя;</w:t>
      </w:r>
    </w:p>
    <w:p w:rsidR="009A11BE" w:rsidRDefault="005C57DC">
      <w:pPr>
        <w:pStyle w:val="a3"/>
        <w:ind w:right="276"/>
      </w:pPr>
      <w:r>
        <w:t xml:space="preserve">оползни, их характеристики и опасности, порядок действий при начале </w:t>
      </w:r>
      <w:r>
        <w:rPr>
          <w:spacing w:val="-2"/>
        </w:rPr>
        <w:t>оползня;</w:t>
      </w:r>
    </w:p>
    <w:p w:rsidR="009A11BE" w:rsidRDefault="005C57DC">
      <w:pPr>
        <w:pStyle w:val="a3"/>
        <w:ind w:right="287"/>
      </w:pPr>
      <w:r>
        <w:t>общие правила безопасного поведения на водоёмах, правила купания в подготовленных и неподготовленных местах;</w:t>
      </w:r>
    </w:p>
    <w:p w:rsidR="009A11BE" w:rsidRDefault="005C57DC">
      <w:pPr>
        <w:pStyle w:val="a3"/>
        <w:ind w:right="287"/>
      </w:pPr>
      <w:r>
        <w:t xml:space="preserve">наводнения, их характеристики и опасности, порядок действий при </w:t>
      </w:r>
      <w:r>
        <w:rPr>
          <w:spacing w:val="-2"/>
        </w:rPr>
        <w:t>наводнении;</w:t>
      </w:r>
    </w:p>
    <w:p w:rsidR="009A11BE" w:rsidRDefault="005C57DC">
      <w:pPr>
        <w:pStyle w:val="a3"/>
        <w:ind w:right="289"/>
      </w:pPr>
      <w:r>
        <w:t>цунами, их характеристики и опасности, порядок действий при нахождении в зоне цунами;</w:t>
      </w:r>
    </w:p>
    <w:p w:rsidR="009A11BE" w:rsidRDefault="005C57DC">
      <w:pPr>
        <w:pStyle w:val="a3"/>
        <w:ind w:right="288"/>
      </w:pPr>
      <w:r>
        <w:t>ураганы, бури, смерчи, их характеристики и опасности, порядок действий при ураганах, бурях и смерчах;</w:t>
      </w:r>
    </w:p>
    <w:p w:rsidR="009A11BE" w:rsidRDefault="005C57DC">
      <w:pPr>
        <w:pStyle w:val="a3"/>
        <w:ind w:right="287"/>
      </w:pPr>
      <w:r>
        <w:t>грозы, их характеристики и опасности, порядок действий при попадании</w:t>
      </w:r>
      <w:r>
        <w:t xml:space="preserve"> в грозу;</w:t>
      </w:r>
    </w:p>
    <w:p w:rsidR="009A11BE" w:rsidRDefault="005C57DC">
      <w:pPr>
        <w:pStyle w:val="a3"/>
        <w:ind w:right="279"/>
      </w:pPr>
      <w: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9A11BE" w:rsidRDefault="005C57DC">
      <w:pPr>
        <w:pStyle w:val="a3"/>
        <w:ind w:left="0" w:firstLine="0"/>
        <w:jc w:val="left"/>
        <w:rPr>
          <w:sz w:val="18"/>
        </w:rPr>
      </w:pPr>
      <w:r>
        <w:rPr>
          <w:noProof/>
          <w:sz w:val="18"/>
          <w:lang w:eastAsia="ru-RU"/>
        </w:rPr>
        <mc:AlternateContent>
          <mc:Choice Requires="wps">
            <w:drawing>
              <wp:anchor distT="0" distB="0" distL="0" distR="0" simplePos="0" relativeHeight="487608832" behindDoc="1" locked="0" layoutInCell="1" allowOverlap="1">
                <wp:simplePos x="0" y="0"/>
                <wp:positionH relativeFrom="page">
                  <wp:posOffset>1080820</wp:posOffset>
                </wp:positionH>
                <wp:positionV relativeFrom="paragraph">
                  <wp:posOffset>146712</wp:posOffset>
                </wp:positionV>
                <wp:extent cx="1829435" cy="9525"/>
                <wp:effectExtent l="0" t="0" r="0" b="0"/>
                <wp:wrapTopAndBottom/>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E99FC84" id="Graphic 46" o:spid="_x0000_s1026" style="position:absolute;margin-left:85.1pt;margin-top:11.55pt;width:144.05pt;height:.75pt;z-index:-1570764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LLsNwIAAOMEAAAOAAAAZHJzL2Uyb0RvYy54bWysVN9v2jAQfp+0/8Hy+whQqEpEqKZWrSZV&#10;XaVS7dk4Donm+LyzIfDf7+zENNueNo0H5+z7fP6++8H69tRqdlToGjAFn02mnCkjoWzMvuBv24dP&#10;N5w5L0wpNBhV8LNy/Hbz8cO6s7maQw26VMgoiHF5Zwtee2/zLHOyVq1wE7DKkLMCbIWnLe6zEkVH&#10;0VudzafT66wDLC2CVM7R6X3v5JsYv6qU9F+ryinPdMGJm48rxnUX1myzFvkeha0bOdAQ/8CiFY2h&#10;Ry+h7oUX7IDNH6HaRiI4qPxEQptBVTVSRQ2kZjb9Tc1rLayKWig5zl7S5P5fWPl8fEHWlAVfXHNm&#10;REs1ehzSQSeUns66nFCv9gWDQGefQH535Mh+8YSNGzCnCtuAJXnsFHN9vuRanTyTdDi7ma8WV0vO&#10;JPlWy/kyvJWJPN2VB+cfFcQ44vjkfF+pMlmiTpY8mWQi1TtUWsdKe86o0sgZVXrXV9oKH+4FcsFk&#10;3YhIPfAIzhaOagsR5oOEwHa6XHCWhBDTd4w2Yyy12QiVfOlrY7wes5otrgbZyZ2+PWz87F+BY2MT&#10;xxROanCqT3DQHTN9yQXhxtl2oJvyodE6yHe4391pZEcRBij+BsYjWOyEvvihDXZQnqmpOmqjgrsf&#10;B4GKM/3FUNuGEUwGJmOXDPT6DuKgxsyj89vTN4GWWTIL7ql3niENhchTWxD/AOix4aaBzwcPVRN6&#10;JnLrGQ0bmqSof5j6MKrjfUS9/zdtfgIAAP//AwBQSwMEFAAGAAgAAAAhAI3XxGLgAAAACQEAAA8A&#10;AABkcnMvZG93bnJldi54bWxMj8FKw0AQhu+C77CM4EXspkmsIWZTVBALtqCxeN5kxySYnQ3ZbRvf&#10;3vGkx3/m459vivVsB3HEyfeOFCwXEQikxpmeWgX796frDIQPmoweHKGCb/SwLs/PCp0bd6I3PFah&#10;FVxCPtcKuhDGXErfdGi1X7gRiXefbrI6cJxaaSZ94nI7yDiKVtLqnvhCp0d87LD5qg5WwbPZbbLX&#10;K3zZbZLqIeznbZ1+bJW6vJjv70AEnMMfDL/6rA4lO9XuQMaLgfNtFDOqIE6WIBhIb7IERM2DdAWy&#10;LOT/D8ofAAAA//8DAFBLAQItABQABgAIAAAAIQC2gziS/gAAAOEBAAATAAAAAAAAAAAAAAAAAAAA&#10;AABbQ29udGVudF9UeXBlc10ueG1sUEsBAi0AFAAGAAgAAAAhADj9If/WAAAAlAEAAAsAAAAAAAAA&#10;AAAAAAAALwEAAF9yZWxzLy5yZWxzUEsBAi0AFAAGAAgAAAAhAAQwsuw3AgAA4wQAAA4AAAAAAAAA&#10;AAAAAAAALgIAAGRycy9lMm9Eb2MueG1sUEsBAi0AFAAGAAgAAAAhAI3XxGLgAAAACQEAAA8AAAAA&#10;AAAAAAAAAAAAkQQAAGRycy9kb3ducmV2LnhtbFBLBQYAAAAABAAEAPMAAACeBQAAAAA=&#10;" path="m1829054,l,,,9143r1829054,l1829054,xe" fillcolor="black" stroked="f">
                <v:path arrowok="t"/>
                <w10:wrap type="topAndBottom" anchorx="page"/>
              </v:shape>
            </w:pict>
          </mc:Fallback>
        </mc:AlternateContent>
      </w:r>
    </w:p>
    <w:p w:rsidR="009A11BE" w:rsidRDefault="005C57DC">
      <w:pPr>
        <w:spacing w:before="118"/>
        <w:ind w:left="852" w:right="349"/>
        <w:rPr>
          <w:sz w:val="20"/>
        </w:rPr>
      </w:pPr>
      <w:r>
        <w:rPr>
          <w:sz w:val="20"/>
          <w:vertAlign w:val="superscript"/>
        </w:rPr>
        <w:t>34</w:t>
      </w:r>
      <w:r>
        <w:rPr>
          <w:spacing w:val="-5"/>
          <w:sz w:val="20"/>
        </w:rPr>
        <w:t xml:space="preserve"> </w:t>
      </w:r>
      <w:r>
        <w:rPr>
          <w:sz w:val="20"/>
        </w:rPr>
        <w:t>Здесь</w:t>
      </w:r>
      <w:r>
        <w:rPr>
          <w:spacing w:val="-5"/>
          <w:sz w:val="20"/>
        </w:rPr>
        <w:t xml:space="preserve"> </w:t>
      </w:r>
      <w:r>
        <w:rPr>
          <w:sz w:val="20"/>
        </w:rPr>
        <w:t>и</w:t>
      </w:r>
      <w:r>
        <w:rPr>
          <w:spacing w:val="-5"/>
          <w:sz w:val="20"/>
        </w:rPr>
        <w:t xml:space="preserve"> </w:t>
      </w:r>
      <w:r>
        <w:rPr>
          <w:sz w:val="20"/>
        </w:rPr>
        <w:t>далее</w:t>
      </w:r>
      <w:r>
        <w:rPr>
          <w:spacing w:val="-2"/>
          <w:sz w:val="20"/>
        </w:rPr>
        <w:t xml:space="preserve"> </w:t>
      </w:r>
      <w:r>
        <w:rPr>
          <w:sz w:val="20"/>
        </w:rPr>
        <w:t>курсивом</w:t>
      </w:r>
      <w:r>
        <w:rPr>
          <w:spacing w:val="-4"/>
          <w:sz w:val="20"/>
        </w:rPr>
        <w:t xml:space="preserve"> </w:t>
      </w:r>
      <w:r>
        <w:rPr>
          <w:sz w:val="20"/>
        </w:rPr>
        <w:t>обозначены</w:t>
      </w:r>
      <w:r>
        <w:rPr>
          <w:spacing w:val="-5"/>
          <w:sz w:val="20"/>
        </w:rPr>
        <w:t xml:space="preserve"> </w:t>
      </w:r>
      <w:r>
        <w:rPr>
          <w:sz w:val="20"/>
        </w:rPr>
        <w:t>темы,</w:t>
      </w:r>
      <w:r>
        <w:rPr>
          <w:spacing w:val="-4"/>
          <w:sz w:val="20"/>
        </w:rPr>
        <w:t xml:space="preserve"> </w:t>
      </w:r>
      <w:r>
        <w:rPr>
          <w:sz w:val="20"/>
        </w:rPr>
        <w:t>изучение</w:t>
      </w:r>
      <w:r>
        <w:rPr>
          <w:spacing w:val="-5"/>
          <w:sz w:val="20"/>
        </w:rPr>
        <w:t xml:space="preserve"> </w:t>
      </w:r>
      <w:r>
        <w:rPr>
          <w:sz w:val="20"/>
        </w:rPr>
        <w:t>которых</w:t>
      </w:r>
      <w:r>
        <w:rPr>
          <w:spacing w:val="-4"/>
          <w:sz w:val="20"/>
        </w:rPr>
        <w:t xml:space="preserve"> </w:t>
      </w:r>
      <w:r>
        <w:rPr>
          <w:sz w:val="20"/>
        </w:rPr>
        <w:t>п</w:t>
      </w:r>
      <w:r>
        <w:rPr>
          <w:sz w:val="20"/>
        </w:rPr>
        <w:t>роводится</w:t>
      </w:r>
      <w:r>
        <w:rPr>
          <w:spacing w:val="-5"/>
          <w:sz w:val="20"/>
        </w:rPr>
        <w:t xml:space="preserve"> </w:t>
      </w:r>
      <w:r>
        <w:rPr>
          <w:sz w:val="20"/>
        </w:rPr>
        <w:t>в</w:t>
      </w:r>
      <w:r>
        <w:rPr>
          <w:spacing w:val="-5"/>
          <w:sz w:val="20"/>
        </w:rPr>
        <w:t xml:space="preserve"> </w:t>
      </w:r>
      <w:r>
        <w:rPr>
          <w:sz w:val="20"/>
        </w:rPr>
        <w:t>ознакомительном</w:t>
      </w:r>
      <w:r>
        <w:rPr>
          <w:spacing w:val="-4"/>
          <w:sz w:val="20"/>
        </w:rPr>
        <w:t xml:space="preserve"> </w:t>
      </w:r>
      <w:r>
        <w:rPr>
          <w:sz w:val="20"/>
        </w:rPr>
        <w:t>плане. Педагог самостоятельно определяет объем изучаемого материала.</w:t>
      </w:r>
    </w:p>
    <w:p w:rsidR="009A11BE" w:rsidRDefault="009A11BE">
      <w:pPr>
        <w:rPr>
          <w:sz w:val="20"/>
        </w:rPr>
        <w:sectPr w:rsidR="009A11BE">
          <w:pgSz w:w="11910" w:h="16840"/>
          <w:pgMar w:top="1040" w:right="566" w:bottom="1260" w:left="850" w:header="0" w:footer="1069" w:gutter="0"/>
          <w:cols w:space="720"/>
        </w:sectPr>
      </w:pPr>
    </w:p>
    <w:p w:rsidR="009A11BE" w:rsidRDefault="005C57DC">
      <w:pPr>
        <w:spacing w:before="74" w:line="242" w:lineRule="auto"/>
        <w:ind w:left="852" w:right="282" w:firstLine="707"/>
        <w:jc w:val="both"/>
        <w:rPr>
          <w:b/>
          <w:sz w:val="28"/>
        </w:rPr>
      </w:pPr>
      <w:r>
        <w:rPr>
          <w:b/>
          <w:sz w:val="28"/>
        </w:rPr>
        <w:lastRenderedPageBreak/>
        <w:t xml:space="preserve">Модуль № 6 «Здоровье и как его сохранить. Основы медицинских </w:t>
      </w:r>
      <w:r>
        <w:rPr>
          <w:b/>
          <w:spacing w:val="-2"/>
          <w:sz w:val="28"/>
        </w:rPr>
        <w:t>знаний»:</w:t>
      </w:r>
    </w:p>
    <w:p w:rsidR="009A11BE" w:rsidRDefault="005C57DC">
      <w:pPr>
        <w:pStyle w:val="a3"/>
        <w:ind w:right="279"/>
      </w:pPr>
      <w:r>
        <w:t>смысл</w:t>
      </w:r>
      <w:r>
        <w:rPr>
          <w:spacing w:val="-2"/>
        </w:rPr>
        <w:t xml:space="preserve"> </w:t>
      </w:r>
      <w:r>
        <w:t>понятий</w:t>
      </w:r>
      <w:r>
        <w:rPr>
          <w:spacing w:val="-1"/>
        </w:rPr>
        <w:t xml:space="preserve"> </w:t>
      </w:r>
      <w:r>
        <w:t>«здоровье»</w:t>
      </w:r>
      <w:r>
        <w:rPr>
          <w:spacing w:val="-1"/>
        </w:rPr>
        <w:t xml:space="preserve"> </w:t>
      </w:r>
      <w:r>
        <w:t>и</w:t>
      </w:r>
      <w:r>
        <w:rPr>
          <w:spacing w:val="-1"/>
        </w:rPr>
        <w:t xml:space="preserve"> </w:t>
      </w:r>
      <w:r>
        <w:t>«здоровый</w:t>
      </w:r>
      <w:r>
        <w:rPr>
          <w:spacing w:val="-3"/>
        </w:rPr>
        <w:t xml:space="preserve"> </w:t>
      </w:r>
      <w:r>
        <w:t>образ</w:t>
      </w:r>
      <w:r>
        <w:rPr>
          <w:spacing w:val="-2"/>
        </w:rPr>
        <w:t xml:space="preserve"> </w:t>
      </w:r>
      <w:r>
        <w:t>жизни»,</w:t>
      </w:r>
      <w:r>
        <w:rPr>
          <w:spacing w:val="-2"/>
        </w:rPr>
        <w:t xml:space="preserve"> </w:t>
      </w:r>
      <w:r>
        <w:t>их содержание</w:t>
      </w:r>
      <w:r>
        <w:rPr>
          <w:spacing w:val="-2"/>
        </w:rPr>
        <w:t xml:space="preserve"> </w:t>
      </w:r>
      <w:r>
        <w:t>и знач</w:t>
      </w:r>
      <w:r>
        <w:t>ение для человека;</w:t>
      </w:r>
    </w:p>
    <w:p w:rsidR="009A11BE" w:rsidRDefault="005C57DC">
      <w:pPr>
        <w:pStyle w:val="a3"/>
        <w:ind w:right="284"/>
      </w:pPr>
      <w:r>
        <w:t xml:space="preserve">факторы, влияющие на здоровье человека, опасность вредных </w:t>
      </w:r>
      <w:r>
        <w:rPr>
          <w:spacing w:val="-2"/>
        </w:rPr>
        <w:t>привычек;</w:t>
      </w:r>
    </w:p>
    <w:p w:rsidR="009A11BE" w:rsidRDefault="005C57DC">
      <w:pPr>
        <w:pStyle w:val="a3"/>
        <w:spacing w:line="242" w:lineRule="auto"/>
        <w:ind w:right="288"/>
      </w:pPr>
      <w:r>
        <w:t xml:space="preserve">элементы здорового образа жизни, ответственность за сохранение </w:t>
      </w:r>
      <w:r>
        <w:rPr>
          <w:spacing w:val="-2"/>
        </w:rPr>
        <w:t>здоровья;</w:t>
      </w:r>
    </w:p>
    <w:p w:rsidR="009A11BE" w:rsidRDefault="005C57DC">
      <w:pPr>
        <w:spacing w:line="317" w:lineRule="exact"/>
        <w:ind w:left="1560"/>
        <w:jc w:val="both"/>
        <w:rPr>
          <w:i/>
          <w:sz w:val="28"/>
        </w:rPr>
      </w:pPr>
      <w:r>
        <w:rPr>
          <w:i/>
          <w:sz w:val="28"/>
        </w:rPr>
        <w:t>понятие</w:t>
      </w:r>
      <w:r>
        <w:rPr>
          <w:i/>
          <w:spacing w:val="-9"/>
          <w:sz w:val="28"/>
        </w:rPr>
        <w:t xml:space="preserve"> </w:t>
      </w:r>
      <w:r>
        <w:rPr>
          <w:i/>
          <w:sz w:val="28"/>
        </w:rPr>
        <w:t>«инфекционные</w:t>
      </w:r>
      <w:r>
        <w:rPr>
          <w:i/>
          <w:spacing w:val="-8"/>
          <w:sz w:val="28"/>
        </w:rPr>
        <w:t xml:space="preserve"> </w:t>
      </w:r>
      <w:r>
        <w:rPr>
          <w:i/>
          <w:sz w:val="28"/>
        </w:rPr>
        <w:t>заболевания»,</w:t>
      </w:r>
      <w:r>
        <w:rPr>
          <w:i/>
          <w:spacing w:val="-10"/>
          <w:sz w:val="28"/>
        </w:rPr>
        <w:t xml:space="preserve"> </w:t>
      </w:r>
      <w:r>
        <w:rPr>
          <w:i/>
          <w:sz w:val="28"/>
        </w:rPr>
        <w:t>причины</w:t>
      </w:r>
      <w:r>
        <w:rPr>
          <w:i/>
          <w:spacing w:val="-10"/>
          <w:sz w:val="28"/>
        </w:rPr>
        <w:t xml:space="preserve"> </w:t>
      </w:r>
      <w:r>
        <w:rPr>
          <w:i/>
          <w:sz w:val="28"/>
        </w:rPr>
        <w:t>их</w:t>
      </w:r>
      <w:r>
        <w:rPr>
          <w:i/>
          <w:spacing w:val="-6"/>
          <w:sz w:val="28"/>
        </w:rPr>
        <w:t xml:space="preserve"> </w:t>
      </w:r>
      <w:r>
        <w:rPr>
          <w:i/>
          <w:spacing w:val="-2"/>
          <w:sz w:val="28"/>
        </w:rPr>
        <w:t>возникновения;</w:t>
      </w:r>
    </w:p>
    <w:p w:rsidR="009A11BE" w:rsidRDefault="005C57DC">
      <w:pPr>
        <w:pStyle w:val="a3"/>
        <w:ind w:right="286"/>
      </w:pPr>
      <w:r>
        <w:t>механизм распространения инфекционных заболеваний, меры их профилактики и защиты от них;</w:t>
      </w:r>
    </w:p>
    <w:p w:rsidR="009A11BE" w:rsidRDefault="005C57DC">
      <w:pPr>
        <w:pStyle w:val="a3"/>
        <w:ind w:right="274"/>
      </w:pPr>
      <w:r>
        <w:t>порядок</w:t>
      </w:r>
      <w:r>
        <w:rPr>
          <w:spacing w:val="-5"/>
        </w:rPr>
        <w:t xml:space="preserve"> </w:t>
      </w:r>
      <w:r>
        <w:t>действий</w:t>
      </w:r>
      <w:r>
        <w:rPr>
          <w:spacing w:val="-5"/>
        </w:rPr>
        <w:t xml:space="preserve"> </w:t>
      </w:r>
      <w:r>
        <w:t>при</w:t>
      </w:r>
      <w:r>
        <w:rPr>
          <w:spacing w:val="-5"/>
        </w:rPr>
        <w:t xml:space="preserve"> </w:t>
      </w:r>
      <w:r>
        <w:t>возникновении</w:t>
      </w:r>
      <w:r>
        <w:rPr>
          <w:spacing w:val="-5"/>
        </w:rPr>
        <w:t xml:space="preserve"> </w:t>
      </w:r>
      <w:r>
        <w:t>чрезвычайных</w:t>
      </w:r>
      <w:r>
        <w:rPr>
          <w:spacing w:val="-5"/>
        </w:rPr>
        <w:t xml:space="preserve"> </w:t>
      </w:r>
      <w:r>
        <w:t>ситуаций</w:t>
      </w:r>
      <w:r>
        <w:rPr>
          <w:spacing w:val="-5"/>
        </w:rPr>
        <w:t xml:space="preserve"> </w:t>
      </w:r>
      <w:r>
        <w:t>биолого-социального происхождения (эпидемия, пандемия);</w:t>
      </w:r>
    </w:p>
    <w:p w:rsidR="009A11BE" w:rsidRDefault="005C57DC">
      <w:pPr>
        <w:pStyle w:val="a3"/>
        <w:ind w:right="276"/>
      </w:pPr>
      <w: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9A11BE" w:rsidRDefault="005C57DC">
      <w:pPr>
        <w:pStyle w:val="a3"/>
        <w:ind w:right="287"/>
      </w:pPr>
      <w:r>
        <w:t>понятие «неинфекционные заболевания» и их классификация, факторы риска неинфекционных заболеваний;</w:t>
      </w:r>
    </w:p>
    <w:p w:rsidR="009A11BE" w:rsidRDefault="005C57DC">
      <w:pPr>
        <w:pStyle w:val="a3"/>
        <w:ind w:left="1560" w:right="682" w:firstLine="0"/>
      </w:pPr>
      <w:r>
        <w:t>мер</w:t>
      </w:r>
      <w:r>
        <w:t>ы</w:t>
      </w:r>
      <w:r>
        <w:rPr>
          <w:spacing w:val="-5"/>
        </w:rPr>
        <w:t xml:space="preserve"> </w:t>
      </w:r>
      <w:r>
        <w:t>профилактики</w:t>
      </w:r>
      <w:r>
        <w:rPr>
          <w:spacing w:val="-6"/>
        </w:rPr>
        <w:t xml:space="preserve"> </w:t>
      </w:r>
      <w:r>
        <w:t>неинфекционных</w:t>
      </w:r>
      <w:r>
        <w:rPr>
          <w:spacing w:val="-4"/>
        </w:rPr>
        <w:t xml:space="preserve"> </w:t>
      </w:r>
      <w:r>
        <w:t>заболеваний</w:t>
      </w:r>
      <w:r>
        <w:rPr>
          <w:spacing w:val="-8"/>
        </w:rPr>
        <w:t xml:space="preserve"> </w:t>
      </w:r>
      <w:r>
        <w:t>и</w:t>
      </w:r>
      <w:r>
        <w:rPr>
          <w:spacing w:val="-5"/>
        </w:rPr>
        <w:t xml:space="preserve"> </w:t>
      </w:r>
      <w:r>
        <w:t>защиты</w:t>
      </w:r>
      <w:r>
        <w:rPr>
          <w:spacing w:val="-5"/>
        </w:rPr>
        <w:t xml:space="preserve"> </w:t>
      </w:r>
      <w:r>
        <w:t>от</w:t>
      </w:r>
      <w:r>
        <w:rPr>
          <w:spacing w:val="-8"/>
        </w:rPr>
        <w:t xml:space="preserve"> </w:t>
      </w:r>
      <w:r>
        <w:t>них; диспансеризация и её задачи;</w:t>
      </w:r>
    </w:p>
    <w:p w:rsidR="009A11BE" w:rsidRDefault="005C57DC">
      <w:pPr>
        <w:pStyle w:val="a3"/>
        <w:jc w:val="left"/>
      </w:pPr>
      <w:r>
        <w:t>понятия</w:t>
      </w:r>
      <w:r>
        <w:rPr>
          <w:spacing w:val="40"/>
        </w:rPr>
        <w:t xml:space="preserve"> </w:t>
      </w:r>
      <w:r>
        <w:t>«психическое</w:t>
      </w:r>
      <w:r>
        <w:rPr>
          <w:spacing w:val="40"/>
        </w:rPr>
        <w:t xml:space="preserve"> </w:t>
      </w:r>
      <w:r>
        <w:t>здоровье»</w:t>
      </w:r>
      <w:r>
        <w:rPr>
          <w:spacing w:val="40"/>
        </w:rPr>
        <w:t xml:space="preserve"> </w:t>
      </w:r>
      <w:r>
        <w:t>и</w:t>
      </w:r>
      <w:r>
        <w:rPr>
          <w:spacing w:val="40"/>
        </w:rPr>
        <w:t xml:space="preserve"> </w:t>
      </w:r>
      <w:r>
        <w:t>«психологическое</w:t>
      </w:r>
      <w:r>
        <w:rPr>
          <w:spacing w:val="40"/>
        </w:rPr>
        <w:t xml:space="preserve"> </w:t>
      </w:r>
      <w:r>
        <w:t>благополучие», современные модели психического здоровья и здоровой личности;</w:t>
      </w:r>
    </w:p>
    <w:p w:rsidR="009A11BE" w:rsidRDefault="005C57DC">
      <w:pPr>
        <w:pStyle w:val="a3"/>
        <w:jc w:val="left"/>
      </w:pPr>
      <w:r>
        <w:t>стресс и</w:t>
      </w:r>
      <w:r>
        <w:rPr>
          <w:spacing w:val="-2"/>
        </w:rPr>
        <w:t xml:space="preserve"> </w:t>
      </w:r>
      <w:r>
        <w:t>его</w:t>
      </w:r>
      <w:r>
        <w:rPr>
          <w:spacing w:val="-1"/>
        </w:rPr>
        <w:t xml:space="preserve"> </w:t>
      </w:r>
      <w:r>
        <w:t>влияние на</w:t>
      </w:r>
      <w:r>
        <w:rPr>
          <w:spacing w:val="-3"/>
        </w:rPr>
        <w:t xml:space="preserve"> </w:t>
      </w:r>
      <w:r>
        <w:t>человека,</w:t>
      </w:r>
      <w:r>
        <w:rPr>
          <w:spacing w:val="-1"/>
        </w:rPr>
        <w:t xml:space="preserve"> </w:t>
      </w:r>
      <w:r>
        <w:t>меры</w:t>
      </w:r>
      <w:r>
        <w:rPr>
          <w:spacing w:val="-2"/>
        </w:rPr>
        <w:t xml:space="preserve"> </w:t>
      </w:r>
      <w:r>
        <w:t>профилактики стресса,</w:t>
      </w:r>
      <w:r>
        <w:rPr>
          <w:spacing w:val="-1"/>
        </w:rPr>
        <w:t xml:space="preserve"> </w:t>
      </w:r>
      <w:r>
        <w:t>способы самоконтроля и саморегуляции эмоциональных состояний;</w:t>
      </w:r>
    </w:p>
    <w:p w:rsidR="009A11BE" w:rsidRDefault="005C57DC">
      <w:pPr>
        <w:pStyle w:val="a3"/>
        <w:tabs>
          <w:tab w:val="left" w:pos="2852"/>
          <w:tab w:val="left" w:pos="4116"/>
          <w:tab w:val="left" w:pos="5532"/>
          <w:tab w:val="left" w:pos="6009"/>
          <w:tab w:val="left" w:pos="7796"/>
          <w:tab w:val="left" w:pos="8412"/>
          <w:tab w:val="left" w:pos="8985"/>
        </w:tabs>
        <w:ind w:right="286"/>
        <w:jc w:val="left"/>
      </w:pPr>
      <w:r>
        <w:rPr>
          <w:spacing w:val="-2"/>
        </w:rPr>
        <w:t>понятие</w:t>
      </w:r>
      <w:r>
        <w:tab/>
      </w:r>
      <w:r>
        <w:rPr>
          <w:spacing w:val="-2"/>
        </w:rPr>
        <w:t>«первая</w:t>
      </w:r>
      <w:r>
        <w:tab/>
      </w:r>
      <w:r>
        <w:rPr>
          <w:spacing w:val="-2"/>
        </w:rPr>
        <w:t>помощь»</w:t>
      </w:r>
      <w:r>
        <w:tab/>
      </w:r>
      <w:r>
        <w:rPr>
          <w:spacing w:val="-10"/>
        </w:rPr>
        <w:t>и</w:t>
      </w:r>
      <w:r>
        <w:tab/>
      </w:r>
      <w:r>
        <w:rPr>
          <w:spacing w:val="-2"/>
        </w:rPr>
        <w:t>обязанность</w:t>
      </w:r>
      <w:r>
        <w:tab/>
      </w:r>
      <w:r>
        <w:rPr>
          <w:spacing w:val="-6"/>
        </w:rPr>
        <w:t>по</w:t>
      </w:r>
      <w:r>
        <w:tab/>
      </w:r>
      <w:r>
        <w:rPr>
          <w:spacing w:val="-6"/>
        </w:rPr>
        <w:t>её</w:t>
      </w:r>
      <w:r>
        <w:tab/>
      </w:r>
      <w:r>
        <w:rPr>
          <w:spacing w:val="-2"/>
        </w:rPr>
        <w:t xml:space="preserve">оказанию, </w:t>
      </w:r>
      <w:r>
        <w:t>универсальный алгоритм оказания первой помощи;</w:t>
      </w:r>
    </w:p>
    <w:p w:rsidR="009A11BE" w:rsidRDefault="005C57DC">
      <w:pPr>
        <w:pStyle w:val="a3"/>
        <w:spacing w:line="322" w:lineRule="exact"/>
        <w:ind w:left="1560" w:firstLine="0"/>
        <w:jc w:val="left"/>
      </w:pPr>
      <w:r>
        <w:t>назначение</w:t>
      </w:r>
      <w:r>
        <w:rPr>
          <w:spacing w:val="-6"/>
        </w:rPr>
        <w:t xml:space="preserve"> </w:t>
      </w:r>
      <w:r>
        <w:t>и</w:t>
      </w:r>
      <w:r>
        <w:rPr>
          <w:spacing w:val="-4"/>
        </w:rPr>
        <w:t xml:space="preserve"> </w:t>
      </w:r>
      <w:r>
        <w:t>состав</w:t>
      </w:r>
      <w:r>
        <w:rPr>
          <w:spacing w:val="-5"/>
        </w:rPr>
        <w:t xml:space="preserve"> </w:t>
      </w:r>
      <w:r>
        <w:t>аптечки</w:t>
      </w:r>
      <w:r>
        <w:rPr>
          <w:spacing w:val="-4"/>
        </w:rPr>
        <w:t xml:space="preserve"> </w:t>
      </w:r>
      <w:r>
        <w:t>первой</w:t>
      </w:r>
      <w:r>
        <w:rPr>
          <w:spacing w:val="-5"/>
        </w:rPr>
        <w:t xml:space="preserve"> </w:t>
      </w:r>
      <w:r>
        <w:rPr>
          <w:spacing w:val="-2"/>
        </w:rPr>
        <w:t>помощи;</w:t>
      </w:r>
    </w:p>
    <w:p w:rsidR="009A11BE" w:rsidRDefault="005C57DC">
      <w:pPr>
        <w:pStyle w:val="a3"/>
        <w:jc w:val="left"/>
      </w:pPr>
      <w:r>
        <w:t>порядок</w:t>
      </w:r>
      <w:r>
        <w:rPr>
          <w:spacing w:val="-8"/>
        </w:rPr>
        <w:t xml:space="preserve"> </w:t>
      </w:r>
      <w:r>
        <w:t>действий</w:t>
      </w:r>
      <w:r>
        <w:rPr>
          <w:spacing w:val="-10"/>
        </w:rPr>
        <w:t xml:space="preserve"> </w:t>
      </w:r>
      <w:r>
        <w:t>при</w:t>
      </w:r>
      <w:r>
        <w:rPr>
          <w:spacing w:val="-10"/>
        </w:rPr>
        <w:t xml:space="preserve"> </w:t>
      </w:r>
      <w:r>
        <w:t>оказани</w:t>
      </w:r>
      <w:r>
        <w:t>и</w:t>
      </w:r>
      <w:r>
        <w:rPr>
          <w:spacing w:val="-10"/>
        </w:rPr>
        <w:t xml:space="preserve"> </w:t>
      </w:r>
      <w:r>
        <w:t>первой</w:t>
      </w:r>
      <w:r>
        <w:rPr>
          <w:spacing w:val="-8"/>
        </w:rPr>
        <w:t xml:space="preserve"> </w:t>
      </w:r>
      <w:r>
        <w:t>помощи</w:t>
      </w:r>
      <w:r>
        <w:rPr>
          <w:spacing w:val="-8"/>
        </w:rPr>
        <w:t xml:space="preserve"> </w:t>
      </w:r>
      <w:r>
        <w:t>в</w:t>
      </w:r>
      <w:r>
        <w:rPr>
          <w:spacing w:val="-11"/>
        </w:rPr>
        <w:t xml:space="preserve"> </w:t>
      </w:r>
      <w:r>
        <w:t>различных</w:t>
      </w:r>
      <w:r>
        <w:rPr>
          <w:spacing w:val="-7"/>
        </w:rPr>
        <w:t xml:space="preserve"> </w:t>
      </w:r>
      <w:r>
        <w:t>ситуациях, приёмы психологической поддержки пострадавшего.</w:t>
      </w:r>
    </w:p>
    <w:p w:rsidR="009A11BE" w:rsidRDefault="005C57DC">
      <w:pPr>
        <w:spacing w:before="317" w:line="319" w:lineRule="exact"/>
        <w:ind w:left="1560"/>
        <w:jc w:val="both"/>
        <w:rPr>
          <w:b/>
          <w:sz w:val="28"/>
        </w:rPr>
      </w:pPr>
      <w:r>
        <w:rPr>
          <w:b/>
          <w:sz w:val="28"/>
        </w:rPr>
        <w:t>Модуль</w:t>
      </w:r>
      <w:r>
        <w:rPr>
          <w:b/>
          <w:spacing w:val="-5"/>
          <w:sz w:val="28"/>
        </w:rPr>
        <w:t xml:space="preserve"> </w:t>
      </w:r>
      <w:r>
        <w:rPr>
          <w:b/>
          <w:sz w:val="28"/>
        </w:rPr>
        <w:t>№</w:t>
      </w:r>
      <w:r>
        <w:rPr>
          <w:b/>
          <w:spacing w:val="-1"/>
          <w:sz w:val="28"/>
        </w:rPr>
        <w:t xml:space="preserve"> </w:t>
      </w:r>
      <w:r>
        <w:rPr>
          <w:b/>
          <w:sz w:val="28"/>
        </w:rPr>
        <w:t>7</w:t>
      </w:r>
      <w:r>
        <w:rPr>
          <w:b/>
          <w:spacing w:val="-4"/>
          <w:sz w:val="28"/>
        </w:rPr>
        <w:t xml:space="preserve"> </w:t>
      </w:r>
      <w:r>
        <w:rPr>
          <w:b/>
          <w:sz w:val="28"/>
        </w:rPr>
        <w:t>«Безопасность</w:t>
      </w:r>
      <w:r>
        <w:rPr>
          <w:b/>
          <w:spacing w:val="-2"/>
          <w:sz w:val="28"/>
        </w:rPr>
        <w:t xml:space="preserve"> </w:t>
      </w:r>
      <w:r>
        <w:rPr>
          <w:b/>
          <w:sz w:val="28"/>
        </w:rPr>
        <w:t>в</w:t>
      </w:r>
      <w:r>
        <w:rPr>
          <w:b/>
          <w:spacing w:val="-3"/>
          <w:sz w:val="28"/>
        </w:rPr>
        <w:t xml:space="preserve"> </w:t>
      </w:r>
      <w:r>
        <w:rPr>
          <w:b/>
          <w:spacing w:val="-2"/>
          <w:sz w:val="28"/>
        </w:rPr>
        <w:t>социуме»:</w:t>
      </w:r>
    </w:p>
    <w:p w:rsidR="009A11BE" w:rsidRDefault="005C57DC">
      <w:pPr>
        <w:pStyle w:val="a3"/>
        <w:ind w:right="287"/>
      </w:pPr>
      <w:r>
        <w:t>общение и его значение для человека, способы организации эффективного и позитивного общения;</w:t>
      </w:r>
    </w:p>
    <w:p w:rsidR="009A11BE" w:rsidRDefault="005C57DC">
      <w:pPr>
        <w:pStyle w:val="a3"/>
        <w:ind w:right="280"/>
      </w:pPr>
      <w:r>
        <w:t>приёмы и правила безопасной межличностн</w:t>
      </w:r>
      <w:r>
        <w:t>ой коммуникации и комфортного взаимодействия в группе, признаки конструктивного и деструктивного общения;</w:t>
      </w:r>
    </w:p>
    <w:p w:rsidR="009A11BE" w:rsidRDefault="005C57DC">
      <w:pPr>
        <w:pStyle w:val="a3"/>
        <w:ind w:right="287"/>
      </w:pPr>
      <w:r>
        <w:t>понятие «конфликт» и стадии его развития, факторы и причины развития конфликта;</w:t>
      </w:r>
    </w:p>
    <w:p w:rsidR="009A11BE" w:rsidRDefault="005C57DC">
      <w:pPr>
        <w:pStyle w:val="a3"/>
        <w:ind w:right="287"/>
      </w:pPr>
      <w:r>
        <w:t>условия и ситуации возникновения межличностных и групповых конфликтов,</w:t>
      </w:r>
      <w:r>
        <w:t xml:space="preserve"> безопасные и эффективные способы избегания и разрешения конфликтных ситуаций;</w:t>
      </w:r>
    </w:p>
    <w:p w:rsidR="009A11BE" w:rsidRDefault="005C57DC">
      <w:pPr>
        <w:pStyle w:val="a3"/>
        <w:ind w:right="290"/>
      </w:pPr>
      <w:r>
        <w:t>правила поведения для снижения риска конфликта и порядок действий при его опасных проявлениях;</w:t>
      </w:r>
    </w:p>
    <w:p w:rsidR="009A11BE" w:rsidRDefault="005C57DC">
      <w:pPr>
        <w:pStyle w:val="a3"/>
        <w:spacing w:line="322" w:lineRule="exact"/>
        <w:ind w:left="1560" w:firstLine="0"/>
      </w:pPr>
      <w:r>
        <w:t>способ</w:t>
      </w:r>
      <w:r>
        <w:rPr>
          <w:spacing w:val="52"/>
          <w:w w:val="150"/>
        </w:rPr>
        <w:t xml:space="preserve">  </w:t>
      </w:r>
      <w:r>
        <w:t>разрешения</w:t>
      </w:r>
      <w:r>
        <w:rPr>
          <w:spacing w:val="53"/>
          <w:w w:val="150"/>
        </w:rPr>
        <w:t xml:space="preserve">  </w:t>
      </w:r>
      <w:r>
        <w:t>конфликта</w:t>
      </w:r>
      <w:r>
        <w:rPr>
          <w:spacing w:val="54"/>
          <w:w w:val="150"/>
        </w:rPr>
        <w:t xml:space="preserve">  </w:t>
      </w:r>
      <w:r>
        <w:t>с</w:t>
      </w:r>
      <w:r>
        <w:rPr>
          <w:spacing w:val="53"/>
          <w:w w:val="150"/>
        </w:rPr>
        <w:t xml:space="preserve">  </w:t>
      </w:r>
      <w:r>
        <w:t>помощью</w:t>
      </w:r>
      <w:r>
        <w:rPr>
          <w:spacing w:val="53"/>
          <w:w w:val="150"/>
        </w:rPr>
        <w:t xml:space="preserve">  </w:t>
      </w:r>
      <w:r>
        <w:t>третьей</w:t>
      </w:r>
      <w:r>
        <w:rPr>
          <w:spacing w:val="54"/>
          <w:w w:val="150"/>
        </w:rPr>
        <w:t xml:space="preserve">  </w:t>
      </w:r>
      <w:r>
        <w:rPr>
          <w:spacing w:val="-2"/>
        </w:rPr>
        <w:t>стороны</w:t>
      </w:r>
    </w:p>
    <w:p w:rsidR="009A11BE" w:rsidRDefault="009A11BE">
      <w:pPr>
        <w:pStyle w:val="a3"/>
        <w:spacing w:line="322" w:lineRule="exact"/>
        <w:sectPr w:rsidR="009A11BE">
          <w:pgSz w:w="11910" w:h="16840"/>
          <w:pgMar w:top="1040" w:right="566" w:bottom="1320" w:left="850" w:header="0" w:footer="1069" w:gutter="0"/>
          <w:cols w:space="720"/>
        </w:sectPr>
      </w:pPr>
    </w:p>
    <w:p w:rsidR="009A11BE" w:rsidRDefault="005C57DC">
      <w:pPr>
        <w:pStyle w:val="a3"/>
        <w:spacing w:before="69"/>
        <w:ind w:firstLine="0"/>
        <w:jc w:val="left"/>
      </w:pPr>
      <w:r>
        <w:rPr>
          <w:spacing w:val="-2"/>
        </w:rPr>
        <w:lastRenderedPageBreak/>
        <w:t>(модератора);</w:t>
      </w:r>
    </w:p>
    <w:p w:rsidR="009A11BE" w:rsidRDefault="005C57DC">
      <w:pPr>
        <w:pStyle w:val="a3"/>
        <w:spacing w:before="3"/>
        <w:ind w:right="285"/>
      </w:pPr>
      <w:r>
        <w:t xml:space="preserve">опасные формы проявления конфликта: агрессия, домашнее насилие и </w:t>
      </w:r>
      <w:r>
        <w:rPr>
          <w:spacing w:val="-2"/>
        </w:rPr>
        <w:t>буллинг;</w:t>
      </w:r>
    </w:p>
    <w:p w:rsidR="009A11BE" w:rsidRDefault="005C57DC">
      <w:pPr>
        <w:pStyle w:val="a3"/>
        <w:ind w:right="289"/>
      </w:pPr>
      <w:r>
        <w:t>манипуляции в ходе межличностного общения, приёмы распознавания манипуляций и способы противостояния им;</w:t>
      </w:r>
    </w:p>
    <w:p w:rsidR="009A11BE" w:rsidRDefault="005C57DC">
      <w:pPr>
        <w:pStyle w:val="a3"/>
        <w:ind w:right="283"/>
      </w:pPr>
      <w:r>
        <w:t>приёмы распознавания противозаконных проявлений манипуляции (мо</w:t>
      </w:r>
      <w:r>
        <w:t>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9A11BE" w:rsidRDefault="005C57DC">
      <w:pPr>
        <w:pStyle w:val="a3"/>
        <w:ind w:right="287"/>
      </w:pPr>
      <w:r>
        <w:t>современные молодёжные увлечения и опасности, связанн</w:t>
      </w:r>
      <w:r>
        <w:t>ые с ними, правила безопасного поведения;</w:t>
      </w:r>
    </w:p>
    <w:p w:rsidR="009A11BE" w:rsidRDefault="005C57DC">
      <w:pPr>
        <w:pStyle w:val="a3"/>
        <w:ind w:left="1560" w:firstLine="0"/>
      </w:pPr>
      <w:r>
        <w:t>правила</w:t>
      </w:r>
      <w:r>
        <w:rPr>
          <w:spacing w:val="-7"/>
        </w:rPr>
        <w:t xml:space="preserve"> </w:t>
      </w:r>
      <w:r>
        <w:t>безопасной</w:t>
      </w:r>
      <w:r>
        <w:rPr>
          <w:spacing w:val="-8"/>
        </w:rPr>
        <w:t xml:space="preserve"> </w:t>
      </w:r>
      <w:r>
        <w:t>коммуникации</w:t>
      </w:r>
      <w:r>
        <w:rPr>
          <w:spacing w:val="-5"/>
        </w:rPr>
        <w:t xml:space="preserve"> </w:t>
      </w:r>
      <w:r>
        <w:t>с</w:t>
      </w:r>
      <w:r>
        <w:rPr>
          <w:spacing w:val="-9"/>
        </w:rPr>
        <w:t xml:space="preserve"> </w:t>
      </w:r>
      <w:r>
        <w:t>незнакомыми</w:t>
      </w:r>
      <w:r>
        <w:rPr>
          <w:spacing w:val="-4"/>
        </w:rPr>
        <w:t xml:space="preserve"> </w:t>
      </w:r>
      <w:r>
        <w:rPr>
          <w:spacing w:val="-2"/>
        </w:rPr>
        <w:t>людьми.</w:t>
      </w:r>
    </w:p>
    <w:p w:rsidR="009A11BE" w:rsidRDefault="009A11BE">
      <w:pPr>
        <w:pStyle w:val="a3"/>
        <w:spacing w:before="5"/>
        <w:ind w:left="0" w:firstLine="0"/>
        <w:jc w:val="left"/>
      </w:pPr>
    </w:p>
    <w:p w:rsidR="009A11BE" w:rsidRDefault="005C57DC">
      <w:pPr>
        <w:spacing w:before="1" w:line="319" w:lineRule="exact"/>
        <w:ind w:left="1560"/>
        <w:jc w:val="both"/>
        <w:rPr>
          <w:b/>
          <w:sz w:val="28"/>
        </w:rPr>
      </w:pPr>
      <w:r>
        <w:rPr>
          <w:b/>
          <w:sz w:val="28"/>
        </w:rPr>
        <w:t>Модуль</w:t>
      </w:r>
      <w:r>
        <w:rPr>
          <w:b/>
          <w:spacing w:val="-9"/>
          <w:sz w:val="28"/>
        </w:rPr>
        <w:t xml:space="preserve"> </w:t>
      </w:r>
      <w:r>
        <w:rPr>
          <w:b/>
          <w:sz w:val="28"/>
        </w:rPr>
        <w:t>№</w:t>
      </w:r>
      <w:r>
        <w:rPr>
          <w:b/>
          <w:spacing w:val="-3"/>
          <w:sz w:val="28"/>
        </w:rPr>
        <w:t xml:space="preserve"> </w:t>
      </w:r>
      <w:r>
        <w:rPr>
          <w:b/>
          <w:sz w:val="28"/>
        </w:rPr>
        <w:t>8</w:t>
      </w:r>
      <w:r>
        <w:rPr>
          <w:b/>
          <w:spacing w:val="-6"/>
          <w:sz w:val="28"/>
        </w:rPr>
        <w:t xml:space="preserve"> </w:t>
      </w:r>
      <w:r>
        <w:rPr>
          <w:b/>
          <w:sz w:val="28"/>
        </w:rPr>
        <w:t>«Безопасность</w:t>
      </w:r>
      <w:r>
        <w:rPr>
          <w:b/>
          <w:spacing w:val="-3"/>
          <w:sz w:val="28"/>
        </w:rPr>
        <w:t xml:space="preserve"> </w:t>
      </w:r>
      <w:r>
        <w:rPr>
          <w:b/>
          <w:sz w:val="28"/>
        </w:rPr>
        <w:t>в</w:t>
      </w:r>
      <w:r>
        <w:rPr>
          <w:b/>
          <w:spacing w:val="-6"/>
          <w:sz w:val="28"/>
        </w:rPr>
        <w:t xml:space="preserve"> </w:t>
      </w:r>
      <w:r>
        <w:rPr>
          <w:b/>
          <w:sz w:val="28"/>
        </w:rPr>
        <w:t>информационном</w:t>
      </w:r>
      <w:r>
        <w:rPr>
          <w:b/>
          <w:spacing w:val="-3"/>
          <w:sz w:val="28"/>
        </w:rPr>
        <w:t xml:space="preserve"> </w:t>
      </w:r>
      <w:r>
        <w:rPr>
          <w:b/>
          <w:spacing w:val="-2"/>
          <w:sz w:val="28"/>
        </w:rPr>
        <w:t>пространстве»:</w:t>
      </w:r>
    </w:p>
    <w:p w:rsidR="009A11BE" w:rsidRDefault="005C57DC">
      <w:pPr>
        <w:pStyle w:val="a3"/>
        <w:ind w:right="286"/>
      </w:pPr>
      <w:r>
        <w:t>понятие «цифровая среда», её характеристики и примеры информационных и компьютерных угроз, положительн</w:t>
      </w:r>
      <w:r>
        <w:t>ые возможности цифровой среды;</w:t>
      </w:r>
    </w:p>
    <w:p w:rsidR="009A11BE" w:rsidRDefault="005C57DC">
      <w:pPr>
        <w:pStyle w:val="a3"/>
        <w:spacing w:line="321" w:lineRule="exact"/>
        <w:ind w:left="1560" w:firstLine="0"/>
      </w:pPr>
      <w:r>
        <w:t>риски</w:t>
      </w:r>
      <w:r>
        <w:rPr>
          <w:spacing w:val="-7"/>
        </w:rPr>
        <w:t xml:space="preserve"> </w:t>
      </w:r>
      <w:r>
        <w:t>и</w:t>
      </w:r>
      <w:r>
        <w:rPr>
          <w:spacing w:val="-4"/>
        </w:rPr>
        <w:t xml:space="preserve"> </w:t>
      </w:r>
      <w:r>
        <w:t>угрозы</w:t>
      </w:r>
      <w:r>
        <w:rPr>
          <w:spacing w:val="-7"/>
        </w:rPr>
        <w:t xml:space="preserve"> </w:t>
      </w:r>
      <w:r>
        <w:t>при</w:t>
      </w:r>
      <w:r>
        <w:rPr>
          <w:spacing w:val="-7"/>
        </w:rPr>
        <w:t xml:space="preserve"> </w:t>
      </w:r>
      <w:r>
        <w:t>использовании</w:t>
      </w:r>
      <w:r>
        <w:rPr>
          <w:spacing w:val="-7"/>
        </w:rPr>
        <w:t xml:space="preserve"> </w:t>
      </w:r>
      <w:r>
        <w:rPr>
          <w:spacing w:val="-2"/>
        </w:rPr>
        <w:t>Интернета;</w:t>
      </w:r>
    </w:p>
    <w:p w:rsidR="009A11BE" w:rsidRDefault="005C57DC">
      <w:pPr>
        <w:pStyle w:val="a3"/>
        <w:ind w:right="284"/>
      </w:pPr>
      <w: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9A11BE" w:rsidRDefault="005C57DC">
      <w:pPr>
        <w:pStyle w:val="a3"/>
        <w:ind w:right="286"/>
      </w:pPr>
      <w:r>
        <w:t>опасные явления цифровой среды: вредоно</w:t>
      </w:r>
      <w:r>
        <w:t>сные программы и приложения и их разновидности;</w:t>
      </w:r>
    </w:p>
    <w:p w:rsidR="009A11BE" w:rsidRDefault="005C57DC">
      <w:pPr>
        <w:pStyle w:val="a3"/>
        <w:ind w:right="281"/>
      </w:pPr>
      <w:r>
        <w:t>правила кибергигиены, необходимые для предупреждения возникновения сложных и опасных ситуаций в цифровой среде;</w:t>
      </w:r>
    </w:p>
    <w:p w:rsidR="009A11BE" w:rsidRDefault="005C57DC">
      <w:pPr>
        <w:pStyle w:val="a3"/>
        <w:spacing w:line="242" w:lineRule="auto"/>
        <w:ind w:right="288"/>
      </w:pPr>
      <w:r>
        <w:t>основные виды опасного и запрещённого контента в Интернете и его признаки, приёмы распознавания опасностей при использовании Интернета;</w:t>
      </w:r>
    </w:p>
    <w:p w:rsidR="009A11BE" w:rsidRDefault="005C57DC">
      <w:pPr>
        <w:pStyle w:val="a3"/>
        <w:spacing w:line="317" w:lineRule="exact"/>
        <w:ind w:left="1560" w:firstLine="0"/>
      </w:pPr>
      <w:r>
        <w:t>противоправные</w:t>
      </w:r>
      <w:r>
        <w:rPr>
          <w:spacing w:val="-8"/>
        </w:rPr>
        <w:t xml:space="preserve"> </w:t>
      </w:r>
      <w:r>
        <w:t>действия</w:t>
      </w:r>
      <w:r>
        <w:rPr>
          <w:spacing w:val="-8"/>
        </w:rPr>
        <w:t xml:space="preserve"> </w:t>
      </w:r>
      <w:r>
        <w:t>в</w:t>
      </w:r>
      <w:r>
        <w:rPr>
          <w:spacing w:val="-9"/>
        </w:rPr>
        <w:t xml:space="preserve"> </w:t>
      </w:r>
      <w:r>
        <w:rPr>
          <w:spacing w:val="-2"/>
        </w:rPr>
        <w:t>Интернете;</w:t>
      </w:r>
    </w:p>
    <w:p w:rsidR="009A11BE" w:rsidRDefault="005C57DC">
      <w:pPr>
        <w:pStyle w:val="a3"/>
        <w:ind w:right="288"/>
      </w:pPr>
      <w: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rsidR="009A11BE" w:rsidRDefault="005C57DC">
      <w:pPr>
        <w:pStyle w:val="a3"/>
        <w:ind w:right="287"/>
      </w:pPr>
      <w:r>
        <w:t>деструктивные течения в Интернете, их признаки и опасности, правила безопасного использовани</w:t>
      </w:r>
      <w:r>
        <w:t>я Интернета по предотвращению рисков и угроз вовлечения в различную деструктивную деятельность.</w:t>
      </w:r>
    </w:p>
    <w:p w:rsidR="009A11BE" w:rsidRDefault="009A11BE">
      <w:pPr>
        <w:pStyle w:val="a3"/>
        <w:spacing w:before="2"/>
        <w:ind w:left="0" w:firstLine="0"/>
        <w:jc w:val="left"/>
      </w:pPr>
    </w:p>
    <w:p w:rsidR="009A11BE" w:rsidRDefault="005C57DC">
      <w:pPr>
        <w:tabs>
          <w:tab w:val="left" w:pos="2900"/>
          <w:tab w:val="left" w:pos="3531"/>
          <w:tab w:val="left" w:pos="4020"/>
          <w:tab w:val="left" w:pos="5524"/>
          <w:tab w:val="left" w:pos="8077"/>
          <w:tab w:val="left" w:pos="10047"/>
        </w:tabs>
        <w:ind w:left="852" w:right="279" w:firstLine="707"/>
        <w:rPr>
          <w:b/>
          <w:sz w:val="28"/>
        </w:rPr>
      </w:pPr>
      <w:r>
        <w:rPr>
          <w:b/>
          <w:spacing w:val="-2"/>
          <w:sz w:val="28"/>
        </w:rPr>
        <w:t>Модуль</w:t>
      </w:r>
      <w:r>
        <w:rPr>
          <w:b/>
          <w:sz w:val="28"/>
        </w:rPr>
        <w:tab/>
      </w:r>
      <w:r>
        <w:rPr>
          <w:b/>
          <w:spacing w:val="-10"/>
          <w:sz w:val="28"/>
        </w:rPr>
        <w:t>№</w:t>
      </w:r>
      <w:r>
        <w:rPr>
          <w:b/>
          <w:sz w:val="28"/>
        </w:rPr>
        <w:tab/>
      </w:r>
      <w:r>
        <w:rPr>
          <w:b/>
          <w:spacing w:val="-10"/>
          <w:sz w:val="28"/>
        </w:rPr>
        <w:t>9</w:t>
      </w:r>
      <w:r>
        <w:rPr>
          <w:b/>
          <w:sz w:val="28"/>
        </w:rPr>
        <w:tab/>
      </w:r>
      <w:r>
        <w:rPr>
          <w:b/>
          <w:spacing w:val="-2"/>
          <w:sz w:val="28"/>
        </w:rPr>
        <w:t>«Основы</w:t>
      </w:r>
      <w:r>
        <w:rPr>
          <w:b/>
          <w:sz w:val="28"/>
        </w:rPr>
        <w:tab/>
      </w:r>
      <w:r>
        <w:rPr>
          <w:b/>
          <w:spacing w:val="-2"/>
          <w:sz w:val="28"/>
        </w:rPr>
        <w:t>противодействия</w:t>
      </w:r>
      <w:r>
        <w:rPr>
          <w:b/>
          <w:sz w:val="28"/>
        </w:rPr>
        <w:tab/>
      </w:r>
      <w:r>
        <w:rPr>
          <w:b/>
          <w:spacing w:val="-2"/>
          <w:sz w:val="28"/>
        </w:rPr>
        <w:t>экстремизму</w:t>
      </w:r>
      <w:r>
        <w:rPr>
          <w:b/>
          <w:sz w:val="28"/>
        </w:rPr>
        <w:tab/>
      </w:r>
      <w:r>
        <w:rPr>
          <w:b/>
          <w:spacing w:val="-10"/>
          <w:sz w:val="28"/>
        </w:rPr>
        <w:t xml:space="preserve">и </w:t>
      </w:r>
      <w:r>
        <w:rPr>
          <w:b/>
          <w:spacing w:val="-2"/>
          <w:sz w:val="28"/>
        </w:rPr>
        <w:t>терроризму»:</w:t>
      </w:r>
    </w:p>
    <w:p w:rsidR="009A11BE" w:rsidRDefault="005C57DC">
      <w:pPr>
        <w:pStyle w:val="a3"/>
        <w:tabs>
          <w:tab w:val="left" w:pos="2756"/>
          <w:tab w:val="left" w:pos="4644"/>
          <w:tab w:val="left" w:pos="5020"/>
          <w:tab w:val="left" w:pos="6837"/>
          <w:tab w:val="left" w:pos="7354"/>
          <w:tab w:val="left" w:pos="9060"/>
        </w:tabs>
        <w:ind w:right="286"/>
        <w:jc w:val="left"/>
      </w:pPr>
      <w:r>
        <w:rPr>
          <w:spacing w:val="-2"/>
        </w:rPr>
        <w:t>понятия</w:t>
      </w:r>
      <w:r>
        <w:tab/>
      </w:r>
      <w:r>
        <w:rPr>
          <w:spacing w:val="-2"/>
        </w:rPr>
        <w:t>«экстремизм»</w:t>
      </w:r>
      <w:r>
        <w:tab/>
      </w:r>
      <w:r>
        <w:rPr>
          <w:spacing w:val="-10"/>
        </w:rPr>
        <w:t>и</w:t>
      </w:r>
      <w:r>
        <w:tab/>
      </w:r>
      <w:r>
        <w:rPr>
          <w:spacing w:val="-2"/>
        </w:rPr>
        <w:t>«терроризм»,</w:t>
      </w:r>
      <w:r>
        <w:tab/>
      </w:r>
      <w:r>
        <w:rPr>
          <w:spacing w:val="-6"/>
        </w:rPr>
        <w:t>их</w:t>
      </w:r>
      <w:r>
        <w:tab/>
      </w:r>
      <w:r>
        <w:rPr>
          <w:spacing w:val="-2"/>
        </w:rPr>
        <w:t>содержание,</w:t>
      </w:r>
      <w:r>
        <w:tab/>
      </w:r>
      <w:r>
        <w:rPr>
          <w:spacing w:val="-2"/>
        </w:rPr>
        <w:t xml:space="preserve">причины, </w:t>
      </w:r>
      <w:r>
        <w:t>возможные варианты проявления и после</w:t>
      </w:r>
      <w:r>
        <w:t>дствия;</w:t>
      </w:r>
    </w:p>
    <w:p w:rsidR="009A11BE" w:rsidRDefault="005C57DC">
      <w:pPr>
        <w:pStyle w:val="a3"/>
        <w:jc w:val="left"/>
      </w:pPr>
      <w:r>
        <w:t>цели</w:t>
      </w:r>
      <w:r>
        <w:rPr>
          <w:spacing w:val="40"/>
        </w:rPr>
        <w:t xml:space="preserve"> </w:t>
      </w:r>
      <w:r>
        <w:t>и</w:t>
      </w:r>
      <w:r>
        <w:rPr>
          <w:spacing w:val="40"/>
        </w:rPr>
        <w:t xml:space="preserve"> </w:t>
      </w:r>
      <w:r>
        <w:t>формы</w:t>
      </w:r>
      <w:r>
        <w:rPr>
          <w:spacing w:val="40"/>
        </w:rPr>
        <w:t xml:space="preserve"> </w:t>
      </w:r>
      <w:r>
        <w:t>проявления</w:t>
      </w:r>
      <w:r>
        <w:rPr>
          <w:spacing w:val="40"/>
        </w:rPr>
        <w:t xml:space="preserve"> </w:t>
      </w:r>
      <w:r>
        <w:t>террористических</w:t>
      </w:r>
      <w:r>
        <w:rPr>
          <w:spacing w:val="40"/>
        </w:rPr>
        <w:t xml:space="preserve"> </w:t>
      </w:r>
      <w:r>
        <w:t>актов,</w:t>
      </w:r>
      <w:r>
        <w:rPr>
          <w:spacing w:val="40"/>
        </w:rPr>
        <w:t xml:space="preserve"> </w:t>
      </w:r>
      <w:r>
        <w:t>их</w:t>
      </w:r>
      <w:r>
        <w:rPr>
          <w:spacing w:val="40"/>
        </w:rPr>
        <w:t xml:space="preserve"> </w:t>
      </w:r>
      <w:r>
        <w:t>последствия, уровни террористической опасности;</w:t>
      </w:r>
    </w:p>
    <w:p w:rsidR="009A11BE" w:rsidRDefault="005C57DC">
      <w:pPr>
        <w:pStyle w:val="a3"/>
        <w:tabs>
          <w:tab w:val="left" w:pos="2780"/>
          <w:tab w:val="left" w:pos="6802"/>
          <w:tab w:val="left" w:pos="8157"/>
        </w:tabs>
        <w:ind w:right="285"/>
        <w:jc w:val="left"/>
      </w:pPr>
      <w:r>
        <w:rPr>
          <w:spacing w:val="-2"/>
        </w:rPr>
        <w:t>основы</w:t>
      </w:r>
      <w:r>
        <w:tab/>
      </w:r>
      <w:r>
        <w:rPr>
          <w:spacing w:val="-2"/>
        </w:rPr>
        <w:t>общественно-государственной</w:t>
      </w:r>
      <w:r>
        <w:tab/>
      </w:r>
      <w:r>
        <w:rPr>
          <w:spacing w:val="-2"/>
        </w:rPr>
        <w:t>системы</w:t>
      </w:r>
      <w:r>
        <w:tab/>
      </w:r>
      <w:r>
        <w:rPr>
          <w:spacing w:val="-2"/>
        </w:rPr>
        <w:t xml:space="preserve">противодействия </w:t>
      </w:r>
      <w:r>
        <w:t>экстремизму и терроризму, контртеррористическая операция и её цели;</w:t>
      </w:r>
    </w:p>
    <w:p w:rsidR="009A11BE" w:rsidRDefault="005C57DC">
      <w:pPr>
        <w:tabs>
          <w:tab w:val="left" w:pos="2859"/>
          <w:tab w:val="left" w:pos="4376"/>
          <w:tab w:val="left" w:pos="4716"/>
          <w:tab w:val="left" w:pos="7265"/>
          <w:tab w:val="left" w:pos="9259"/>
        </w:tabs>
        <w:spacing w:line="322" w:lineRule="exact"/>
        <w:ind w:left="1560"/>
        <w:rPr>
          <w:i/>
          <w:sz w:val="28"/>
        </w:rPr>
      </w:pPr>
      <w:r>
        <w:rPr>
          <w:i/>
          <w:spacing w:val="-2"/>
          <w:sz w:val="28"/>
        </w:rPr>
        <w:t>признаки</w:t>
      </w:r>
      <w:r>
        <w:rPr>
          <w:i/>
          <w:sz w:val="28"/>
        </w:rPr>
        <w:tab/>
      </w:r>
      <w:r>
        <w:rPr>
          <w:i/>
          <w:spacing w:val="-2"/>
          <w:sz w:val="28"/>
        </w:rPr>
        <w:t>вовлечения</w:t>
      </w:r>
      <w:r>
        <w:rPr>
          <w:i/>
          <w:sz w:val="28"/>
        </w:rPr>
        <w:tab/>
      </w:r>
      <w:r>
        <w:rPr>
          <w:i/>
          <w:spacing w:val="-10"/>
          <w:sz w:val="28"/>
        </w:rPr>
        <w:t>в</w:t>
      </w:r>
      <w:r>
        <w:rPr>
          <w:i/>
          <w:sz w:val="28"/>
        </w:rPr>
        <w:tab/>
      </w:r>
      <w:r>
        <w:rPr>
          <w:i/>
          <w:spacing w:val="-2"/>
          <w:sz w:val="28"/>
        </w:rPr>
        <w:t>террористическую</w:t>
      </w:r>
      <w:r>
        <w:rPr>
          <w:i/>
          <w:sz w:val="28"/>
        </w:rPr>
        <w:tab/>
      </w:r>
      <w:r>
        <w:rPr>
          <w:i/>
          <w:spacing w:val="-2"/>
          <w:sz w:val="28"/>
        </w:rPr>
        <w:t>деятельность,</w:t>
      </w:r>
      <w:r>
        <w:rPr>
          <w:i/>
          <w:sz w:val="28"/>
        </w:rPr>
        <w:tab/>
      </w:r>
      <w:r>
        <w:rPr>
          <w:i/>
          <w:spacing w:val="-2"/>
          <w:sz w:val="28"/>
        </w:rPr>
        <w:t>правила</w:t>
      </w:r>
    </w:p>
    <w:p w:rsidR="009A11BE" w:rsidRDefault="009A11BE">
      <w:pPr>
        <w:spacing w:line="322" w:lineRule="exact"/>
        <w:rPr>
          <w:i/>
          <w:sz w:val="28"/>
        </w:rPr>
        <w:sectPr w:rsidR="009A11BE">
          <w:pgSz w:w="11910" w:h="16840"/>
          <w:pgMar w:top="1040" w:right="566" w:bottom="1320" w:left="850" w:header="0" w:footer="1069" w:gutter="0"/>
          <w:cols w:space="720"/>
        </w:sectPr>
      </w:pPr>
    </w:p>
    <w:p w:rsidR="009A11BE" w:rsidRDefault="005C57DC">
      <w:pPr>
        <w:spacing w:before="69"/>
        <w:ind w:left="852"/>
        <w:rPr>
          <w:i/>
          <w:sz w:val="28"/>
        </w:rPr>
      </w:pPr>
      <w:r>
        <w:rPr>
          <w:i/>
          <w:spacing w:val="-2"/>
          <w:sz w:val="28"/>
        </w:rPr>
        <w:lastRenderedPageBreak/>
        <w:t>антитеррористического</w:t>
      </w:r>
      <w:r>
        <w:rPr>
          <w:i/>
          <w:spacing w:val="18"/>
          <w:sz w:val="28"/>
        </w:rPr>
        <w:t xml:space="preserve"> </w:t>
      </w:r>
      <w:r>
        <w:rPr>
          <w:i/>
          <w:spacing w:val="-2"/>
          <w:sz w:val="28"/>
        </w:rPr>
        <w:t>поведения;</w:t>
      </w:r>
    </w:p>
    <w:p w:rsidR="009A11BE" w:rsidRDefault="005C57DC">
      <w:pPr>
        <w:pStyle w:val="a3"/>
        <w:spacing w:before="3"/>
        <w:jc w:val="left"/>
      </w:pPr>
      <w:r>
        <w:t>признаки</w:t>
      </w:r>
      <w:r>
        <w:rPr>
          <w:spacing w:val="80"/>
        </w:rPr>
        <w:t xml:space="preserve"> </w:t>
      </w:r>
      <w:r>
        <w:t>угроз</w:t>
      </w:r>
      <w:r>
        <w:rPr>
          <w:spacing w:val="80"/>
        </w:rPr>
        <w:t xml:space="preserve"> </w:t>
      </w:r>
      <w:r>
        <w:t>и</w:t>
      </w:r>
      <w:r>
        <w:rPr>
          <w:spacing w:val="80"/>
        </w:rPr>
        <w:t xml:space="preserve"> </w:t>
      </w:r>
      <w:r>
        <w:t>подготовки</w:t>
      </w:r>
      <w:r>
        <w:rPr>
          <w:spacing w:val="80"/>
        </w:rPr>
        <w:t xml:space="preserve"> </w:t>
      </w:r>
      <w:r>
        <w:t>различных</w:t>
      </w:r>
      <w:r>
        <w:rPr>
          <w:spacing w:val="80"/>
        </w:rPr>
        <w:t xml:space="preserve"> </w:t>
      </w:r>
      <w:r>
        <w:t>форм</w:t>
      </w:r>
      <w:r>
        <w:rPr>
          <w:spacing w:val="80"/>
        </w:rPr>
        <w:t xml:space="preserve"> </w:t>
      </w:r>
      <w:r>
        <w:t>терактов,</w:t>
      </w:r>
      <w:r>
        <w:rPr>
          <w:spacing w:val="80"/>
        </w:rPr>
        <w:t xml:space="preserve"> </w:t>
      </w:r>
      <w:r>
        <w:t>порядок</w:t>
      </w:r>
      <w:r>
        <w:rPr>
          <w:spacing w:val="80"/>
        </w:rPr>
        <w:t xml:space="preserve"> </w:t>
      </w:r>
      <w:r>
        <w:t>действий при их обнаружении;</w:t>
      </w:r>
    </w:p>
    <w:p w:rsidR="009A11BE" w:rsidRDefault="005C57DC">
      <w:pPr>
        <w:pStyle w:val="a3"/>
        <w:ind w:left="1560" w:right="285" w:firstLine="0"/>
        <w:jc w:val="left"/>
      </w:pPr>
      <w:r>
        <w:t>правила безопасного поведения в условиях совершения теракта; порядок</w:t>
      </w:r>
      <w:r>
        <w:rPr>
          <w:spacing w:val="39"/>
        </w:rPr>
        <w:t xml:space="preserve"> </w:t>
      </w:r>
      <w:r>
        <w:t>действий</w:t>
      </w:r>
      <w:r>
        <w:rPr>
          <w:spacing w:val="41"/>
        </w:rPr>
        <w:t xml:space="preserve"> </w:t>
      </w:r>
      <w:r>
        <w:t>при</w:t>
      </w:r>
      <w:r>
        <w:rPr>
          <w:spacing w:val="41"/>
        </w:rPr>
        <w:t xml:space="preserve"> </w:t>
      </w:r>
      <w:r>
        <w:t>совершении</w:t>
      </w:r>
      <w:r>
        <w:rPr>
          <w:spacing w:val="41"/>
        </w:rPr>
        <w:t xml:space="preserve"> </w:t>
      </w:r>
      <w:r>
        <w:t>теракта</w:t>
      </w:r>
      <w:r>
        <w:rPr>
          <w:spacing w:val="41"/>
        </w:rPr>
        <w:t xml:space="preserve"> </w:t>
      </w:r>
      <w:r>
        <w:t>(нападение</w:t>
      </w:r>
      <w:r>
        <w:rPr>
          <w:spacing w:val="41"/>
        </w:rPr>
        <w:t xml:space="preserve"> </w:t>
      </w:r>
      <w:r>
        <w:t>террористов</w:t>
      </w:r>
      <w:r>
        <w:rPr>
          <w:spacing w:val="41"/>
        </w:rPr>
        <w:t xml:space="preserve"> </w:t>
      </w:r>
      <w:r>
        <w:rPr>
          <w:spacing w:val="-10"/>
        </w:rPr>
        <w:t>и</w:t>
      </w:r>
    </w:p>
    <w:p w:rsidR="009A11BE" w:rsidRDefault="005C57DC">
      <w:pPr>
        <w:pStyle w:val="a3"/>
        <w:ind w:firstLine="0"/>
        <w:jc w:val="left"/>
      </w:pPr>
      <w:r>
        <w:t>попытка</w:t>
      </w:r>
      <w:r>
        <w:rPr>
          <w:spacing w:val="38"/>
        </w:rPr>
        <w:t xml:space="preserve"> </w:t>
      </w:r>
      <w:r>
        <w:t>захвата</w:t>
      </w:r>
      <w:r>
        <w:rPr>
          <w:spacing w:val="35"/>
        </w:rPr>
        <w:t xml:space="preserve"> </w:t>
      </w:r>
      <w:r>
        <w:t>заложников,</w:t>
      </w:r>
      <w:r>
        <w:rPr>
          <w:spacing w:val="37"/>
        </w:rPr>
        <w:t xml:space="preserve"> </w:t>
      </w:r>
      <w:r>
        <w:t>попадание</w:t>
      </w:r>
      <w:r>
        <w:rPr>
          <w:spacing w:val="38"/>
        </w:rPr>
        <w:t xml:space="preserve"> </w:t>
      </w:r>
      <w:r>
        <w:t>в</w:t>
      </w:r>
      <w:r>
        <w:rPr>
          <w:spacing w:val="38"/>
        </w:rPr>
        <w:t xml:space="preserve"> </w:t>
      </w:r>
      <w:r>
        <w:t>заложники,</w:t>
      </w:r>
      <w:r>
        <w:rPr>
          <w:spacing w:val="35"/>
        </w:rPr>
        <w:t xml:space="preserve"> </w:t>
      </w:r>
      <w:r>
        <w:t>огневой</w:t>
      </w:r>
      <w:r>
        <w:rPr>
          <w:spacing w:val="36"/>
        </w:rPr>
        <w:t xml:space="preserve"> </w:t>
      </w:r>
      <w:r>
        <w:t>налёт,</w:t>
      </w:r>
      <w:r>
        <w:rPr>
          <w:spacing w:val="35"/>
        </w:rPr>
        <w:t xml:space="preserve"> </w:t>
      </w:r>
      <w:r>
        <w:t>наезд транспортного средства, подрыв взрывного устройства).</w:t>
      </w:r>
    </w:p>
    <w:p w:rsidR="009A11BE" w:rsidRDefault="009A11BE">
      <w:pPr>
        <w:pStyle w:val="a3"/>
        <w:spacing w:before="4"/>
        <w:ind w:left="0" w:firstLine="0"/>
        <w:jc w:val="left"/>
      </w:pPr>
    </w:p>
    <w:p w:rsidR="009A11BE" w:rsidRDefault="005C57DC">
      <w:pPr>
        <w:spacing w:before="1"/>
        <w:ind w:left="852" w:right="280" w:firstLine="707"/>
        <w:jc w:val="both"/>
        <w:rPr>
          <w:b/>
          <w:sz w:val="28"/>
        </w:rPr>
      </w:pPr>
      <w:r>
        <w:rPr>
          <w:b/>
          <w:sz w:val="28"/>
        </w:rPr>
        <w:t>Модуль</w:t>
      </w:r>
      <w:r>
        <w:rPr>
          <w:b/>
          <w:spacing w:val="-3"/>
          <w:sz w:val="28"/>
        </w:rPr>
        <w:t xml:space="preserve"> </w:t>
      </w:r>
      <w:r>
        <w:rPr>
          <w:b/>
          <w:sz w:val="28"/>
        </w:rPr>
        <w:t>№ 10 «Взаимодействие личности, общества и</w:t>
      </w:r>
      <w:r>
        <w:rPr>
          <w:b/>
          <w:spacing w:val="-1"/>
          <w:sz w:val="28"/>
        </w:rPr>
        <w:t xml:space="preserve"> </w:t>
      </w:r>
      <w:r>
        <w:rPr>
          <w:b/>
          <w:sz w:val="28"/>
        </w:rPr>
        <w:t>государства в обеспечении безопасности жизни и здоровья населения»:</w:t>
      </w:r>
    </w:p>
    <w:p w:rsidR="009A11BE" w:rsidRDefault="005C57DC">
      <w:pPr>
        <w:pStyle w:val="a3"/>
        <w:ind w:right="290"/>
      </w:pPr>
      <w:r>
        <w:t xml:space="preserve">классификация чрезвычайных ситуаций природного и техногенного </w:t>
      </w:r>
      <w:r>
        <w:rPr>
          <w:spacing w:val="-2"/>
        </w:rPr>
        <w:t>характера;</w:t>
      </w:r>
    </w:p>
    <w:p w:rsidR="009A11BE" w:rsidRDefault="005C57DC">
      <w:pPr>
        <w:pStyle w:val="a3"/>
        <w:ind w:right="285"/>
      </w:pPr>
      <w:r>
        <w:t>единая государственная система предупреждения и ликвидации чрезвычайных ситуаций (РСЧС), её задачи, структура, режи</w:t>
      </w:r>
      <w:r>
        <w:t xml:space="preserve">мы </w:t>
      </w:r>
      <w:r>
        <w:rPr>
          <w:spacing w:val="-2"/>
        </w:rPr>
        <w:t>функционирования;</w:t>
      </w:r>
    </w:p>
    <w:p w:rsidR="009A11BE" w:rsidRDefault="005C57DC">
      <w:pPr>
        <w:pStyle w:val="a3"/>
        <w:ind w:right="285"/>
      </w:pPr>
      <w:r>
        <w:t>государственные службы обеспечения безопасности, их роль и сфера ответственности, порядок взаимодействия с ними;</w:t>
      </w:r>
    </w:p>
    <w:p w:rsidR="009A11BE" w:rsidRDefault="005C57DC">
      <w:pPr>
        <w:ind w:left="852" w:right="284" w:firstLine="707"/>
        <w:jc w:val="both"/>
        <w:rPr>
          <w:i/>
          <w:sz w:val="28"/>
        </w:rPr>
      </w:pPr>
      <w:r>
        <w:rPr>
          <w:i/>
          <w:sz w:val="28"/>
        </w:rPr>
        <w:t>общественные институты и их место в системе обеспечения безопасности жизни и здоровья населения;</w:t>
      </w:r>
    </w:p>
    <w:p w:rsidR="009A11BE" w:rsidRDefault="005C57DC">
      <w:pPr>
        <w:pStyle w:val="a3"/>
        <w:spacing w:line="242" w:lineRule="auto"/>
        <w:ind w:right="278"/>
      </w:pPr>
      <w:r>
        <w:t>права, обязанности и роль</w:t>
      </w:r>
      <w:r>
        <w:t xml:space="preserve"> граждан Российской Федерации в области защиты населения от чрезвычайных ситуаций;</w:t>
      </w:r>
    </w:p>
    <w:p w:rsidR="009A11BE" w:rsidRDefault="005C57DC">
      <w:pPr>
        <w:pStyle w:val="a3"/>
        <w:ind w:right="288"/>
      </w:pPr>
      <w:r>
        <w:t>антикоррупционное поведение как элемент общественной и государственной безопасности;</w:t>
      </w:r>
    </w:p>
    <w:p w:rsidR="009A11BE" w:rsidRDefault="005C57DC">
      <w:pPr>
        <w:pStyle w:val="a3"/>
        <w:ind w:right="288"/>
      </w:pPr>
      <w:r>
        <w:t>информирование и оповещение населения о чрезвычайных ситуациях, система ОКСИОН;</w:t>
      </w:r>
    </w:p>
    <w:p w:rsidR="009A11BE" w:rsidRDefault="005C57DC">
      <w:pPr>
        <w:pStyle w:val="a3"/>
        <w:ind w:right="283"/>
      </w:pPr>
      <w:r>
        <w:t>сигнал «</w:t>
      </w:r>
      <w:r>
        <w:t>Внимание всем!», порядок действий населения при его получении, в том числе при авариях с выбросом химических и радиоактивных веществ;</w:t>
      </w:r>
    </w:p>
    <w:p w:rsidR="009A11BE" w:rsidRDefault="005C57DC">
      <w:pPr>
        <w:pStyle w:val="a3"/>
        <w:ind w:right="288"/>
      </w:pPr>
      <w:r>
        <w:t>средства индивидуальной и коллективной защиты населения, порядок пользования фильтрующим противогазом;</w:t>
      </w:r>
    </w:p>
    <w:p w:rsidR="009A11BE" w:rsidRDefault="005C57DC">
      <w:pPr>
        <w:pStyle w:val="a3"/>
        <w:ind w:right="284"/>
      </w:pPr>
      <w:r>
        <w:t>эвакуация населения</w:t>
      </w:r>
      <w:r>
        <w:t xml:space="preserve"> в условиях чрезвычайных ситуаций, порядок действий населения при объявлении эвакуации.</w:t>
      </w:r>
    </w:p>
    <w:p w:rsidR="009A11BE" w:rsidRDefault="005C57DC">
      <w:pPr>
        <w:pStyle w:val="2"/>
        <w:spacing w:before="317" w:line="322" w:lineRule="exact"/>
      </w:pPr>
      <w:r>
        <w:rPr>
          <w:spacing w:val="-2"/>
        </w:rPr>
        <w:t>Контрольно-измерительные</w:t>
      </w:r>
      <w:r>
        <w:rPr>
          <w:spacing w:val="30"/>
        </w:rPr>
        <w:t xml:space="preserve"> </w:t>
      </w:r>
      <w:r>
        <w:rPr>
          <w:spacing w:val="-2"/>
        </w:rPr>
        <w:t>материалы</w:t>
      </w:r>
    </w:p>
    <w:p w:rsidR="009A11BE" w:rsidRDefault="005C57DC">
      <w:pPr>
        <w:pStyle w:val="a3"/>
        <w:ind w:right="277"/>
      </w:pPr>
      <w:r>
        <w:t>Для организации проверки, учета и контроля знаний обучающихся с ЗПР по предмету предусмотрен контроль знаний в виде: контрольных работ, самостоятельных работ, зачетов, практических работ, тестирования. Одним</w:t>
      </w:r>
      <w:r>
        <w:rPr>
          <w:spacing w:val="40"/>
        </w:rPr>
        <w:t xml:space="preserve"> </w:t>
      </w:r>
      <w:r>
        <w:t>из методов контроля результатов обучения обучающ</w:t>
      </w:r>
      <w:r>
        <w:t>ихся с ЗПР является метод поливариативного экспресс-тестирования с конструируемыми ответами. Его отличительными чертами являются: оперативность, высокая степень индивидуализации знаний, сравнительно малые затраты времени и труда на проверку ответов обучающ</w:t>
      </w:r>
      <w:r>
        <w:t>ихся.</w:t>
      </w:r>
    </w:p>
    <w:p w:rsidR="009A11BE" w:rsidRDefault="005C57DC">
      <w:pPr>
        <w:pStyle w:val="a3"/>
        <w:ind w:right="274"/>
      </w:pPr>
      <w:r>
        <w:t>Для обучающихся с ЗПР возможно изменение формулировки заданий на</w:t>
      </w:r>
      <w:r>
        <w:rPr>
          <w:spacing w:val="57"/>
          <w:w w:val="150"/>
        </w:rPr>
        <w:t xml:space="preserve">  </w:t>
      </w:r>
      <w:r>
        <w:t>«пошаговую»,</w:t>
      </w:r>
      <w:r>
        <w:rPr>
          <w:spacing w:val="57"/>
          <w:w w:val="150"/>
        </w:rPr>
        <w:t xml:space="preserve">  </w:t>
      </w:r>
      <w:r>
        <w:t>адаптация</w:t>
      </w:r>
      <w:r>
        <w:rPr>
          <w:spacing w:val="57"/>
          <w:w w:val="150"/>
        </w:rPr>
        <w:t xml:space="preserve">  </w:t>
      </w:r>
      <w:r>
        <w:t>предлагаемого</w:t>
      </w:r>
      <w:r>
        <w:rPr>
          <w:spacing w:val="58"/>
          <w:w w:val="150"/>
        </w:rPr>
        <w:t xml:space="preserve">  </w:t>
      </w:r>
      <w:r>
        <w:t>тестового</w:t>
      </w:r>
      <w:r>
        <w:rPr>
          <w:spacing w:val="57"/>
          <w:w w:val="150"/>
        </w:rPr>
        <w:t xml:space="preserve">  </w:t>
      </w:r>
      <w:r>
        <w:rPr>
          <w:spacing w:val="-2"/>
        </w:rPr>
        <w:t>(контрольно-</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ind w:right="284" w:firstLine="0"/>
      </w:pPr>
      <w:r>
        <w:lastRenderedPageBreak/>
        <w:t>оценочного) материала: использование устных и письменных инструкций, упрощение длинных сложных формули</w:t>
      </w:r>
      <w:r>
        <w:t>ровок инструкций, решение с опорой на алгоритм, образец, использование справочной информации.</w:t>
      </w:r>
    </w:p>
    <w:p w:rsidR="009A11BE" w:rsidRDefault="005C57DC">
      <w:pPr>
        <w:pStyle w:val="a3"/>
        <w:spacing w:before="2"/>
        <w:ind w:right="283"/>
      </w:pPr>
      <w:r>
        <w:t>В рабочей программе предусмотрено 12 контрольных работ, выполнение контрольных работ по классам будет зависеть от выбранного варианта тематического планирования.</w:t>
      </w:r>
    </w:p>
    <w:p w:rsidR="009A11BE" w:rsidRDefault="005C57DC">
      <w:pPr>
        <w:pStyle w:val="a3"/>
        <w:spacing w:before="318" w:line="322" w:lineRule="exact"/>
        <w:ind w:firstLine="0"/>
      </w:pPr>
      <w:r>
        <w:t>ПЛАНИРУЕМЫЕ</w:t>
      </w:r>
      <w:r>
        <w:rPr>
          <w:spacing w:val="25"/>
        </w:rPr>
        <w:t xml:space="preserve">  </w:t>
      </w:r>
      <w:r>
        <w:t>РЕЗУЛЬТАТЫ</w:t>
      </w:r>
      <w:r>
        <w:rPr>
          <w:spacing w:val="27"/>
        </w:rPr>
        <w:t xml:space="preserve">  </w:t>
      </w:r>
      <w:r>
        <w:t>ОСВОЕНИЯ</w:t>
      </w:r>
      <w:r>
        <w:rPr>
          <w:spacing w:val="29"/>
        </w:rPr>
        <w:t xml:space="preserve">  </w:t>
      </w:r>
      <w:r>
        <w:t>УЧЕБНОГО</w:t>
      </w:r>
      <w:r>
        <w:rPr>
          <w:spacing w:val="29"/>
        </w:rPr>
        <w:t xml:space="preserve">  </w:t>
      </w:r>
      <w:r>
        <w:rPr>
          <w:spacing w:val="-2"/>
        </w:rPr>
        <w:t>ПРЕДМЕТА</w:t>
      </w:r>
    </w:p>
    <w:p w:rsidR="009A11BE" w:rsidRDefault="005C57DC">
      <w:pPr>
        <w:pStyle w:val="a3"/>
        <w:ind w:right="280" w:firstLine="0"/>
      </w:pPr>
      <w:r>
        <w:t>«ОСНОВЫ БЕЗОПАСНОСТИ ЖИЗНЕДЕЯТЕЛЬНОСТИ» НА УРОВНЕ ОСНОВНОГО ОБЩЕГО ОБРАЗОВАНИЯ</w:t>
      </w:r>
    </w:p>
    <w:p w:rsidR="009A11BE" w:rsidRDefault="005C57DC">
      <w:pPr>
        <w:pStyle w:val="a3"/>
        <w:spacing w:before="321"/>
        <w:ind w:right="279"/>
      </w:pPr>
      <w:r>
        <w:t>Настоящая Программа чётко ориентирована на выполнение</w:t>
      </w:r>
      <w:r>
        <w:rPr>
          <w:spacing w:val="40"/>
        </w:rPr>
        <w:t xml:space="preserve"> </w:t>
      </w:r>
      <w:r>
        <w:t>требований, устанавливаемых ФГОС к результатам освоения основной обра</w:t>
      </w:r>
      <w:r>
        <w:t>зовательной программы (личностные, метапредметные и предметные), которые должны демонстрировать обучающиеся с ЗПР по завершении обучения</w:t>
      </w:r>
      <w:r>
        <w:rPr>
          <w:spacing w:val="50"/>
        </w:rPr>
        <w:t xml:space="preserve">  </w:t>
      </w:r>
      <w:r>
        <w:t>в</w:t>
      </w:r>
      <w:r>
        <w:rPr>
          <w:spacing w:val="53"/>
        </w:rPr>
        <w:t xml:space="preserve">  </w:t>
      </w:r>
      <w:r>
        <w:t>основной</w:t>
      </w:r>
      <w:r>
        <w:rPr>
          <w:spacing w:val="53"/>
        </w:rPr>
        <w:t xml:space="preserve">  </w:t>
      </w:r>
      <w:r>
        <w:t>школе.Результаты</w:t>
      </w:r>
      <w:r>
        <w:rPr>
          <w:spacing w:val="53"/>
        </w:rPr>
        <w:t xml:space="preserve">  </w:t>
      </w:r>
      <w:r>
        <w:t>освоения</w:t>
      </w:r>
      <w:r>
        <w:rPr>
          <w:spacing w:val="53"/>
        </w:rPr>
        <w:t xml:space="preserve">  </w:t>
      </w:r>
      <w:r>
        <w:t>учебного</w:t>
      </w:r>
      <w:r>
        <w:rPr>
          <w:spacing w:val="53"/>
        </w:rPr>
        <w:t xml:space="preserve">  </w:t>
      </w:r>
      <w:r>
        <w:rPr>
          <w:spacing w:val="-2"/>
        </w:rPr>
        <w:t>предмета</w:t>
      </w:r>
    </w:p>
    <w:p w:rsidR="009A11BE" w:rsidRDefault="005C57DC">
      <w:pPr>
        <w:pStyle w:val="a3"/>
        <w:spacing w:before="1"/>
        <w:ind w:right="287" w:firstLine="0"/>
      </w:pPr>
      <w:r>
        <w:t>«Основы безопасности жизнедеятельности» обучающимися с ЗПР</w:t>
      </w:r>
      <w:r>
        <w:t xml:space="preserve"> в целом должны совпадать с соответствующими результатами примерной рабочей программы учебного предмета «Основы безопасности жизнедеятельности» образовательной программы основного общего образования.</w:t>
      </w:r>
    </w:p>
    <w:p w:rsidR="009A11BE" w:rsidRDefault="005C57DC">
      <w:pPr>
        <w:pStyle w:val="a3"/>
        <w:spacing w:before="1"/>
        <w:ind w:right="285"/>
      </w:pPr>
      <w:r>
        <w:t>Наиболее значимые личностные и метапредметные результаты для обучающихся с ЗПР:</w:t>
      </w:r>
    </w:p>
    <w:p w:rsidR="009A11BE" w:rsidRDefault="009A11BE">
      <w:pPr>
        <w:pStyle w:val="a3"/>
        <w:spacing w:before="4"/>
        <w:ind w:left="0" w:firstLine="0"/>
        <w:jc w:val="left"/>
      </w:pPr>
    </w:p>
    <w:p w:rsidR="009A11BE" w:rsidRDefault="005C57DC">
      <w:pPr>
        <w:pStyle w:val="1"/>
        <w:spacing w:line="319" w:lineRule="exact"/>
        <w:ind w:left="1560"/>
        <w:jc w:val="both"/>
      </w:pPr>
      <w:r>
        <w:t>ЛИЧНОСТНЫЕ</w:t>
      </w:r>
      <w:r>
        <w:rPr>
          <w:spacing w:val="-9"/>
        </w:rPr>
        <w:t xml:space="preserve"> </w:t>
      </w:r>
      <w:r>
        <w:rPr>
          <w:spacing w:val="-2"/>
        </w:rPr>
        <w:t>РЕЗУЛЬТАТЫ:</w:t>
      </w:r>
    </w:p>
    <w:p w:rsidR="009A11BE" w:rsidRDefault="005C57DC">
      <w:pPr>
        <w:pStyle w:val="a3"/>
        <w:ind w:right="287"/>
      </w:pPr>
      <w:r>
        <w:t xml:space="preserve">чувство ответственности и долга перед своей семьей, малой и большой </w:t>
      </w:r>
      <w:r>
        <w:rPr>
          <w:spacing w:val="-2"/>
        </w:rPr>
        <w:t>Родиной;</w:t>
      </w:r>
    </w:p>
    <w:p w:rsidR="009A11BE" w:rsidRDefault="005C57DC">
      <w:pPr>
        <w:pStyle w:val="a3"/>
        <w:spacing w:line="322" w:lineRule="exact"/>
        <w:ind w:left="1560" w:firstLine="0"/>
      </w:pPr>
      <w:r>
        <w:t>неприятие</w:t>
      </w:r>
      <w:r>
        <w:rPr>
          <w:spacing w:val="-10"/>
        </w:rPr>
        <w:t xml:space="preserve"> </w:t>
      </w:r>
      <w:r>
        <w:t>любых</w:t>
      </w:r>
      <w:r>
        <w:rPr>
          <w:spacing w:val="-6"/>
        </w:rPr>
        <w:t xml:space="preserve"> </w:t>
      </w:r>
      <w:r>
        <w:t>форм</w:t>
      </w:r>
      <w:r>
        <w:rPr>
          <w:spacing w:val="-7"/>
        </w:rPr>
        <w:t xml:space="preserve"> </w:t>
      </w:r>
      <w:r>
        <w:t>экстремизма,</w:t>
      </w:r>
      <w:r>
        <w:rPr>
          <w:spacing w:val="-8"/>
        </w:rPr>
        <w:t xml:space="preserve"> </w:t>
      </w:r>
      <w:r>
        <w:rPr>
          <w:spacing w:val="-2"/>
        </w:rPr>
        <w:t>дискриминации;</w:t>
      </w:r>
    </w:p>
    <w:p w:rsidR="009A11BE" w:rsidRDefault="005C57DC">
      <w:pPr>
        <w:pStyle w:val="a3"/>
        <w:ind w:right="287"/>
      </w:pPr>
      <w:r>
        <w:t>способность</w:t>
      </w:r>
      <w:r>
        <w:rPr>
          <w:spacing w:val="-4"/>
        </w:rPr>
        <w:t xml:space="preserve"> </w:t>
      </w:r>
      <w:r>
        <w:t>оценивать</w:t>
      </w:r>
      <w:r>
        <w:rPr>
          <w:spacing w:val="-4"/>
        </w:rPr>
        <w:t xml:space="preserve"> </w:t>
      </w:r>
      <w:r>
        <w:t>свое</w:t>
      </w:r>
      <w:r>
        <w:rPr>
          <w:spacing w:val="-3"/>
        </w:rPr>
        <w:t xml:space="preserve"> </w:t>
      </w:r>
      <w:r>
        <w:t>поведение</w:t>
      </w:r>
      <w:r>
        <w:rPr>
          <w:spacing w:val="-6"/>
        </w:rPr>
        <w:t xml:space="preserve"> </w:t>
      </w:r>
      <w:r>
        <w:t>и</w:t>
      </w:r>
      <w:r>
        <w:rPr>
          <w:spacing w:val="-3"/>
        </w:rPr>
        <w:t xml:space="preserve"> </w:t>
      </w:r>
      <w:r>
        <w:t>поступки,</w:t>
      </w:r>
      <w:r>
        <w:rPr>
          <w:spacing w:val="-4"/>
        </w:rPr>
        <w:t xml:space="preserve"> </w:t>
      </w:r>
      <w:r>
        <w:t>а</w:t>
      </w:r>
      <w:r>
        <w:rPr>
          <w:spacing w:val="-3"/>
        </w:rPr>
        <w:t xml:space="preserve"> </w:t>
      </w:r>
      <w:r>
        <w:t>также</w:t>
      </w:r>
      <w:r>
        <w:rPr>
          <w:spacing w:val="-3"/>
        </w:rPr>
        <w:t xml:space="preserve"> </w:t>
      </w:r>
      <w:r>
        <w:t>поведение</w:t>
      </w:r>
      <w:r>
        <w:rPr>
          <w:spacing w:val="-3"/>
        </w:rPr>
        <w:t xml:space="preserve"> </w:t>
      </w:r>
      <w:r>
        <w:t xml:space="preserve">и поступки других людей с позиции нравственных и правовых норм с учетом осознания последствий поступков; активное неприятие асоциальных </w:t>
      </w:r>
      <w:r>
        <w:rPr>
          <w:spacing w:val="-2"/>
        </w:rPr>
        <w:t>поступков;</w:t>
      </w:r>
    </w:p>
    <w:p w:rsidR="009A11BE" w:rsidRDefault="005C57DC">
      <w:pPr>
        <w:pStyle w:val="a3"/>
        <w:ind w:left="1560" w:right="349" w:firstLine="0"/>
        <w:jc w:val="left"/>
      </w:pPr>
      <w:r>
        <w:t>осмысление личного и чужого опыта, наблюдений, поступков;</w:t>
      </w:r>
      <w:r>
        <w:rPr>
          <w:spacing w:val="40"/>
        </w:rPr>
        <w:t xml:space="preserve"> </w:t>
      </w:r>
      <w:r>
        <w:t>ценность</w:t>
      </w:r>
      <w:r>
        <w:rPr>
          <w:spacing w:val="80"/>
        </w:rPr>
        <w:t xml:space="preserve"> </w:t>
      </w:r>
      <w:r>
        <w:t>з</w:t>
      </w:r>
      <w:r>
        <w:t>дорового</w:t>
      </w:r>
      <w:r>
        <w:rPr>
          <w:spacing w:val="80"/>
        </w:rPr>
        <w:t xml:space="preserve"> </w:t>
      </w:r>
      <w:r>
        <w:t>и</w:t>
      </w:r>
      <w:r>
        <w:rPr>
          <w:spacing w:val="80"/>
        </w:rPr>
        <w:t xml:space="preserve"> </w:t>
      </w:r>
      <w:r>
        <w:t>безопасного</w:t>
      </w:r>
      <w:r>
        <w:rPr>
          <w:spacing w:val="80"/>
        </w:rPr>
        <w:t xml:space="preserve"> </w:t>
      </w:r>
      <w:r>
        <w:t>образа</w:t>
      </w:r>
      <w:r>
        <w:rPr>
          <w:spacing w:val="80"/>
        </w:rPr>
        <w:t xml:space="preserve"> </w:t>
      </w:r>
      <w:r>
        <w:t>жизни;</w:t>
      </w:r>
      <w:r>
        <w:rPr>
          <w:spacing w:val="80"/>
        </w:rPr>
        <w:t xml:space="preserve"> </w:t>
      </w:r>
      <w:r>
        <w:t>усвоение</w:t>
      </w:r>
      <w:r>
        <w:rPr>
          <w:spacing w:val="80"/>
        </w:rPr>
        <w:t xml:space="preserve"> </w:t>
      </w:r>
      <w:r>
        <w:t>правил</w:t>
      </w:r>
    </w:p>
    <w:p w:rsidR="009A11BE" w:rsidRDefault="005C57DC">
      <w:pPr>
        <w:pStyle w:val="a3"/>
        <w:ind w:right="278" w:firstLine="0"/>
      </w:pPr>
      <w:r>
        <w:t>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9A11BE" w:rsidRDefault="005C57DC">
      <w:pPr>
        <w:pStyle w:val="a3"/>
        <w:ind w:right="286"/>
      </w:pPr>
      <w:r>
        <w:t>осознание последствий и неприятие вредных п</w:t>
      </w:r>
      <w:r>
        <w:t>ривычек (употребления алкоголя, наркотиков, курения) и иных форм вреда для физического и психического здоровья;</w:t>
      </w:r>
    </w:p>
    <w:p w:rsidR="009A11BE" w:rsidRDefault="005C57DC">
      <w:pPr>
        <w:pStyle w:val="a3"/>
        <w:ind w:right="287"/>
      </w:pPr>
      <w:r>
        <w:t>соблюдение правил безопасности, в том числе навыки безопасного поведения в интернет-среде;</w:t>
      </w:r>
    </w:p>
    <w:p w:rsidR="009A11BE" w:rsidRDefault="005C57DC">
      <w:pPr>
        <w:pStyle w:val="a3"/>
        <w:ind w:right="288"/>
      </w:pPr>
      <w:r>
        <w:t>способность адаптироваться к стрессовым ситуациям и м</w:t>
      </w:r>
      <w:r>
        <w:t>еняющимся социальным, информационным и природным условиям;</w:t>
      </w:r>
    </w:p>
    <w:p w:rsidR="009A11BE" w:rsidRDefault="005C57DC">
      <w:pPr>
        <w:pStyle w:val="a3"/>
        <w:spacing w:line="322" w:lineRule="exact"/>
        <w:ind w:left="1560" w:firstLine="0"/>
      </w:pPr>
      <w:r>
        <w:t>основы</w:t>
      </w:r>
      <w:r>
        <w:rPr>
          <w:spacing w:val="45"/>
        </w:rPr>
        <w:t xml:space="preserve">  </w:t>
      </w:r>
      <w:r>
        <w:t>экологической</w:t>
      </w:r>
      <w:r>
        <w:rPr>
          <w:spacing w:val="46"/>
        </w:rPr>
        <w:t xml:space="preserve">  </w:t>
      </w:r>
      <w:r>
        <w:t>культуры,</w:t>
      </w:r>
      <w:r>
        <w:rPr>
          <w:spacing w:val="46"/>
        </w:rPr>
        <w:t xml:space="preserve">  </w:t>
      </w:r>
      <w:r>
        <w:t>соответствующей</w:t>
      </w:r>
      <w:r>
        <w:rPr>
          <w:spacing w:val="45"/>
        </w:rPr>
        <w:t xml:space="preserve">  </w:t>
      </w:r>
      <w:r>
        <w:rPr>
          <w:spacing w:val="-2"/>
        </w:rPr>
        <w:t>современному</w:t>
      </w:r>
    </w:p>
    <w:p w:rsidR="009A11BE" w:rsidRDefault="009A11BE">
      <w:pPr>
        <w:pStyle w:val="a3"/>
        <w:spacing w:line="322" w:lineRule="exact"/>
        <w:sectPr w:rsidR="009A11BE">
          <w:pgSz w:w="11910" w:h="16840"/>
          <w:pgMar w:top="1040" w:right="566" w:bottom="1320" w:left="850" w:header="0" w:footer="1069" w:gutter="0"/>
          <w:cols w:space="720"/>
        </w:sectPr>
      </w:pPr>
    </w:p>
    <w:p w:rsidR="009A11BE" w:rsidRDefault="005C57DC">
      <w:pPr>
        <w:pStyle w:val="a3"/>
        <w:tabs>
          <w:tab w:val="left" w:pos="2012"/>
          <w:tab w:val="left" w:pos="4120"/>
          <w:tab w:val="left" w:pos="5708"/>
          <w:tab w:val="left" w:pos="7614"/>
          <w:tab w:val="left" w:pos="8586"/>
        </w:tabs>
        <w:spacing w:before="69" w:line="242" w:lineRule="auto"/>
        <w:ind w:right="277" w:firstLine="0"/>
        <w:jc w:val="left"/>
      </w:pPr>
      <w:r>
        <w:rPr>
          <w:spacing w:val="-2"/>
        </w:rPr>
        <w:lastRenderedPageBreak/>
        <w:t>уровню</w:t>
      </w:r>
      <w:r>
        <w:tab/>
      </w:r>
      <w:r>
        <w:rPr>
          <w:spacing w:val="-2"/>
        </w:rPr>
        <w:t>экологического</w:t>
      </w:r>
      <w:r>
        <w:tab/>
      </w:r>
      <w:r>
        <w:rPr>
          <w:spacing w:val="-2"/>
        </w:rPr>
        <w:t>мышления,</w:t>
      </w:r>
      <w:r>
        <w:tab/>
      </w:r>
      <w:r>
        <w:rPr>
          <w:spacing w:val="-2"/>
        </w:rPr>
        <w:t>приобретение</w:t>
      </w:r>
      <w:r>
        <w:tab/>
      </w:r>
      <w:r>
        <w:rPr>
          <w:spacing w:val="-2"/>
        </w:rPr>
        <w:t>опыта</w:t>
      </w:r>
      <w:r>
        <w:tab/>
      </w:r>
      <w:r>
        <w:rPr>
          <w:spacing w:val="-2"/>
        </w:rPr>
        <w:t xml:space="preserve">экологически </w:t>
      </w:r>
      <w:r>
        <w:t>ориентированной практической деятельности в жизненных ситуациях;</w:t>
      </w:r>
    </w:p>
    <w:p w:rsidR="009A11BE" w:rsidRDefault="005C57DC">
      <w:pPr>
        <w:pStyle w:val="a3"/>
        <w:tabs>
          <w:tab w:val="left" w:pos="2950"/>
          <w:tab w:val="left" w:pos="4686"/>
          <w:tab w:val="left" w:pos="5667"/>
          <w:tab w:val="left" w:pos="6806"/>
          <w:tab w:val="left" w:pos="8353"/>
          <w:tab w:val="left" w:pos="8787"/>
          <w:tab w:val="left" w:pos="10050"/>
        </w:tabs>
        <w:ind w:left="1560" w:right="287" w:firstLine="0"/>
        <w:jc w:val="left"/>
      </w:pPr>
      <w:r>
        <w:t xml:space="preserve">активное неприятие действий, приносящих вред окружающей среде; </w:t>
      </w:r>
      <w:r>
        <w:rPr>
          <w:spacing w:val="-2"/>
        </w:rPr>
        <w:t>освоение</w:t>
      </w:r>
      <w:r>
        <w:tab/>
      </w:r>
      <w:r>
        <w:rPr>
          <w:spacing w:val="-2"/>
        </w:rPr>
        <w:t>социальных</w:t>
      </w:r>
      <w:r>
        <w:tab/>
      </w:r>
      <w:r>
        <w:rPr>
          <w:spacing w:val="-2"/>
        </w:rPr>
        <w:t>норм,</w:t>
      </w:r>
      <w:r>
        <w:tab/>
      </w:r>
      <w:r>
        <w:rPr>
          <w:spacing w:val="-2"/>
        </w:rPr>
        <w:t>правил</w:t>
      </w:r>
      <w:r>
        <w:tab/>
      </w:r>
      <w:r>
        <w:rPr>
          <w:spacing w:val="-2"/>
        </w:rPr>
        <w:t>поведения</w:t>
      </w:r>
      <w:r>
        <w:tab/>
      </w:r>
      <w:r>
        <w:rPr>
          <w:spacing w:val="-10"/>
        </w:rPr>
        <w:t>в</w:t>
      </w:r>
      <w:r>
        <w:tab/>
      </w:r>
      <w:r>
        <w:rPr>
          <w:spacing w:val="-2"/>
        </w:rPr>
        <w:t>группах</w:t>
      </w:r>
      <w:r>
        <w:tab/>
      </w:r>
      <w:r>
        <w:rPr>
          <w:spacing w:val="-10"/>
        </w:rPr>
        <w:t>и</w:t>
      </w:r>
    </w:p>
    <w:p w:rsidR="009A11BE" w:rsidRDefault="005C57DC">
      <w:pPr>
        <w:pStyle w:val="a3"/>
        <w:spacing w:line="321" w:lineRule="exact"/>
        <w:ind w:firstLine="0"/>
        <w:jc w:val="left"/>
      </w:pPr>
      <w:r>
        <w:t>сообществах,</w:t>
      </w:r>
      <w:r>
        <w:rPr>
          <w:spacing w:val="-8"/>
        </w:rPr>
        <w:t xml:space="preserve"> </w:t>
      </w:r>
      <w:r>
        <w:t>включая</w:t>
      </w:r>
      <w:r>
        <w:rPr>
          <w:spacing w:val="-5"/>
        </w:rPr>
        <w:t xml:space="preserve"> </w:t>
      </w:r>
      <w:r>
        <w:t>взрослые</w:t>
      </w:r>
      <w:r>
        <w:rPr>
          <w:spacing w:val="-8"/>
        </w:rPr>
        <w:t xml:space="preserve"> </w:t>
      </w:r>
      <w:r>
        <w:t>и</w:t>
      </w:r>
      <w:r>
        <w:rPr>
          <w:spacing w:val="-5"/>
        </w:rPr>
        <w:t xml:space="preserve"> </w:t>
      </w:r>
      <w:r>
        <w:t>социальные</w:t>
      </w:r>
      <w:r>
        <w:rPr>
          <w:spacing w:val="-4"/>
        </w:rPr>
        <w:t xml:space="preserve"> </w:t>
      </w:r>
      <w:r>
        <w:rPr>
          <w:spacing w:val="-2"/>
        </w:rPr>
        <w:t>сообщества;</w:t>
      </w:r>
    </w:p>
    <w:p w:rsidR="009A11BE" w:rsidRDefault="005C57DC">
      <w:pPr>
        <w:pStyle w:val="a3"/>
        <w:tabs>
          <w:tab w:val="left" w:pos="3232"/>
          <w:tab w:val="left" w:pos="4365"/>
          <w:tab w:val="left" w:pos="5337"/>
          <w:tab w:val="left" w:pos="7567"/>
          <w:tab w:val="left" w:pos="8507"/>
        </w:tabs>
        <w:ind w:right="282"/>
        <w:jc w:val="left"/>
      </w:pPr>
      <w:r>
        <w:rPr>
          <w:spacing w:val="-2"/>
        </w:rPr>
        <w:t>повышение</w:t>
      </w:r>
      <w:r>
        <w:tab/>
      </w:r>
      <w:r>
        <w:rPr>
          <w:spacing w:val="-2"/>
        </w:rPr>
        <w:t>уровня</w:t>
      </w:r>
      <w:r>
        <w:tab/>
      </w:r>
      <w:r>
        <w:rPr>
          <w:spacing w:val="-4"/>
        </w:rPr>
        <w:t>своей</w:t>
      </w:r>
      <w:r>
        <w:tab/>
      </w:r>
      <w:r>
        <w:rPr>
          <w:spacing w:val="-2"/>
        </w:rPr>
        <w:t>компетентности</w:t>
      </w:r>
      <w:r>
        <w:tab/>
      </w:r>
      <w:r>
        <w:rPr>
          <w:spacing w:val="-2"/>
        </w:rPr>
        <w:t>через</w:t>
      </w:r>
      <w:r>
        <w:tab/>
      </w:r>
      <w:r>
        <w:rPr>
          <w:spacing w:val="-2"/>
        </w:rPr>
        <w:t xml:space="preserve">практическую </w:t>
      </w:r>
      <w:r>
        <w:t>деятельность, в том числе умение учиться у других людей;</w:t>
      </w:r>
    </w:p>
    <w:p w:rsidR="009A11BE" w:rsidRDefault="005C57DC">
      <w:pPr>
        <w:pStyle w:val="a3"/>
        <w:tabs>
          <w:tab w:val="left" w:pos="3550"/>
          <w:tab w:val="left" w:pos="5351"/>
          <w:tab w:val="left" w:pos="7237"/>
          <w:tab w:val="left" w:pos="8979"/>
        </w:tabs>
        <w:ind w:left="1560" w:right="286" w:firstLine="0"/>
        <w:jc w:val="left"/>
      </w:pPr>
      <w:r>
        <w:t xml:space="preserve">формирование умений продуктивной коммуникации со сверстниками; </w:t>
      </w:r>
      <w:r>
        <w:rPr>
          <w:spacing w:val="-2"/>
        </w:rPr>
        <w:t>способность</w:t>
      </w:r>
      <w:r>
        <w:tab/>
      </w:r>
      <w:r>
        <w:rPr>
          <w:spacing w:val="-2"/>
        </w:rPr>
        <w:t>осознавать</w:t>
      </w:r>
      <w:r>
        <w:tab/>
      </w:r>
      <w:r>
        <w:rPr>
          <w:spacing w:val="-2"/>
        </w:rPr>
        <w:t>стрессовую</w:t>
      </w:r>
      <w:r>
        <w:tab/>
      </w:r>
      <w:r>
        <w:rPr>
          <w:spacing w:val="-2"/>
        </w:rPr>
        <w:t>ситуацию,</w:t>
      </w:r>
      <w:r>
        <w:tab/>
      </w:r>
      <w:r>
        <w:rPr>
          <w:spacing w:val="-2"/>
        </w:rPr>
        <w:t>оценивать</w:t>
      </w:r>
    </w:p>
    <w:p w:rsidR="009A11BE" w:rsidRDefault="005C57DC">
      <w:pPr>
        <w:pStyle w:val="a3"/>
        <w:ind w:right="280" w:firstLine="0"/>
      </w:pPr>
      <w:r>
        <w:t>происходящие изменения и их последствия; ф</w:t>
      </w:r>
      <w:r>
        <w:t>ормулировать и оценивать риски, уметь находить позитивное в произошедшей ситуации; быть готовым действовать в отсутствие гарантий успеха;</w:t>
      </w:r>
    </w:p>
    <w:p w:rsidR="009A11BE" w:rsidRDefault="005C57DC">
      <w:pPr>
        <w:pStyle w:val="a3"/>
        <w:spacing w:line="242" w:lineRule="auto"/>
        <w:ind w:right="285"/>
      </w:pPr>
      <w:r>
        <w:t>способность связаться удобным способом и запросить помощь, корректно и точно сформулировав возникшую проблему;</w:t>
      </w:r>
    </w:p>
    <w:p w:rsidR="009A11BE" w:rsidRDefault="005C57DC">
      <w:pPr>
        <w:pStyle w:val="a3"/>
        <w:tabs>
          <w:tab w:val="left" w:pos="3312"/>
          <w:tab w:val="left" w:pos="4950"/>
          <w:tab w:val="left" w:pos="6437"/>
          <w:tab w:val="left" w:pos="8187"/>
          <w:tab w:val="left" w:pos="8717"/>
        </w:tabs>
        <w:ind w:left="1560" w:right="287" w:firstLine="0"/>
        <w:jc w:val="left"/>
      </w:pPr>
      <w:r>
        <w:t>примене</w:t>
      </w:r>
      <w:r>
        <w:t xml:space="preserve">ние в повседневной жизни правил личной безопасности; </w:t>
      </w:r>
      <w:r>
        <w:rPr>
          <w:spacing w:val="-2"/>
        </w:rPr>
        <w:t>способность</w:t>
      </w:r>
      <w:r>
        <w:tab/>
      </w:r>
      <w:r>
        <w:rPr>
          <w:spacing w:val="-2"/>
        </w:rPr>
        <w:t>критически</w:t>
      </w:r>
      <w:r>
        <w:tab/>
      </w:r>
      <w:r>
        <w:rPr>
          <w:spacing w:val="-2"/>
        </w:rPr>
        <w:t>оценивать</w:t>
      </w:r>
      <w:r>
        <w:tab/>
      </w:r>
      <w:r>
        <w:rPr>
          <w:spacing w:val="-2"/>
        </w:rPr>
        <w:t>полученную</w:t>
      </w:r>
      <w:r>
        <w:tab/>
      </w:r>
      <w:r>
        <w:rPr>
          <w:spacing w:val="-6"/>
        </w:rPr>
        <w:t>от</w:t>
      </w:r>
      <w:r>
        <w:tab/>
      </w:r>
      <w:r>
        <w:rPr>
          <w:spacing w:val="-2"/>
        </w:rPr>
        <w:t>собеседника</w:t>
      </w:r>
    </w:p>
    <w:p w:rsidR="009A11BE" w:rsidRDefault="005C57DC">
      <w:pPr>
        <w:pStyle w:val="a3"/>
        <w:spacing w:line="321" w:lineRule="exact"/>
        <w:ind w:firstLine="0"/>
        <w:jc w:val="left"/>
      </w:pPr>
      <w:r>
        <w:rPr>
          <w:spacing w:val="-2"/>
        </w:rPr>
        <w:t>информацию;</w:t>
      </w:r>
    </w:p>
    <w:p w:rsidR="009A11BE" w:rsidRDefault="005C57DC">
      <w:pPr>
        <w:pStyle w:val="a3"/>
        <w:jc w:val="left"/>
      </w:pPr>
      <w:r>
        <w:t>умение</w:t>
      </w:r>
      <w:r>
        <w:rPr>
          <w:spacing w:val="35"/>
        </w:rPr>
        <w:t xml:space="preserve"> </w:t>
      </w:r>
      <w:r>
        <w:t>передать</w:t>
      </w:r>
      <w:r>
        <w:rPr>
          <w:spacing w:val="33"/>
        </w:rPr>
        <w:t xml:space="preserve"> </w:t>
      </w:r>
      <w:r>
        <w:t>свои</w:t>
      </w:r>
      <w:r>
        <w:rPr>
          <w:spacing w:val="36"/>
        </w:rPr>
        <w:t xml:space="preserve"> </w:t>
      </w:r>
      <w:r>
        <w:t>впечатления,</w:t>
      </w:r>
      <w:r>
        <w:rPr>
          <w:spacing w:val="35"/>
        </w:rPr>
        <w:t xml:space="preserve"> </w:t>
      </w:r>
      <w:r>
        <w:t>соображения,</w:t>
      </w:r>
      <w:r>
        <w:rPr>
          <w:spacing w:val="35"/>
        </w:rPr>
        <w:t xml:space="preserve"> </w:t>
      </w:r>
      <w:r>
        <w:t>умозаключения</w:t>
      </w:r>
      <w:r>
        <w:rPr>
          <w:spacing w:val="37"/>
        </w:rPr>
        <w:t xml:space="preserve"> </w:t>
      </w:r>
      <w:r>
        <w:t>так, чтобы быть понятым другим человеком;</w:t>
      </w:r>
    </w:p>
    <w:p w:rsidR="009A11BE" w:rsidRDefault="005C57DC">
      <w:pPr>
        <w:pStyle w:val="a3"/>
        <w:spacing w:line="242" w:lineRule="auto"/>
        <w:jc w:val="left"/>
      </w:pPr>
      <w:r>
        <w:t>способность</w:t>
      </w:r>
      <w:r>
        <w:rPr>
          <w:spacing w:val="40"/>
        </w:rPr>
        <w:t xml:space="preserve"> </w:t>
      </w:r>
      <w:r>
        <w:t>принимать</w:t>
      </w:r>
      <w:r>
        <w:rPr>
          <w:spacing w:val="40"/>
        </w:rPr>
        <w:t xml:space="preserve"> </w:t>
      </w:r>
      <w:r>
        <w:t>и</w:t>
      </w:r>
      <w:r>
        <w:rPr>
          <w:spacing w:val="40"/>
        </w:rPr>
        <w:t xml:space="preserve"> </w:t>
      </w:r>
      <w:r>
        <w:t>включать</w:t>
      </w:r>
      <w:r>
        <w:rPr>
          <w:spacing w:val="40"/>
        </w:rPr>
        <w:t xml:space="preserve"> </w:t>
      </w:r>
      <w:r>
        <w:t>в</w:t>
      </w:r>
      <w:r>
        <w:rPr>
          <w:spacing w:val="40"/>
        </w:rPr>
        <w:t xml:space="preserve"> </w:t>
      </w:r>
      <w:r>
        <w:t>свой</w:t>
      </w:r>
      <w:r>
        <w:rPr>
          <w:spacing w:val="40"/>
        </w:rPr>
        <w:t xml:space="preserve"> </w:t>
      </w:r>
      <w:r>
        <w:t>личный</w:t>
      </w:r>
      <w:r>
        <w:rPr>
          <w:spacing w:val="40"/>
        </w:rPr>
        <w:t xml:space="preserve"> </w:t>
      </w:r>
      <w:r>
        <w:t>опыт</w:t>
      </w:r>
      <w:r>
        <w:rPr>
          <w:spacing w:val="40"/>
        </w:rPr>
        <w:t xml:space="preserve"> </w:t>
      </w:r>
      <w:r>
        <w:t>жизненный опыт других людей, исключая асоциальные проявления;</w:t>
      </w:r>
    </w:p>
    <w:p w:rsidR="009A11BE" w:rsidRDefault="005C57DC">
      <w:pPr>
        <w:pStyle w:val="a3"/>
        <w:jc w:val="left"/>
      </w:pPr>
      <w:r>
        <w:t>адекватность</w:t>
      </w:r>
      <w:r>
        <w:rPr>
          <w:spacing w:val="39"/>
        </w:rPr>
        <w:t xml:space="preserve"> </w:t>
      </w:r>
      <w:r>
        <w:t>поведения</w:t>
      </w:r>
      <w:r>
        <w:rPr>
          <w:spacing w:val="40"/>
        </w:rPr>
        <w:t xml:space="preserve"> </w:t>
      </w:r>
      <w:r>
        <w:t>обучающегося</w:t>
      </w:r>
      <w:r>
        <w:rPr>
          <w:spacing w:val="38"/>
        </w:rPr>
        <w:t xml:space="preserve"> </w:t>
      </w:r>
      <w:r>
        <w:t>с</w:t>
      </w:r>
      <w:r>
        <w:rPr>
          <w:spacing w:val="40"/>
        </w:rPr>
        <w:t xml:space="preserve"> </w:t>
      </w:r>
      <w:r>
        <w:t>точки</w:t>
      </w:r>
      <w:r>
        <w:rPr>
          <w:spacing w:val="40"/>
        </w:rPr>
        <w:t xml:space="preserve"> </w:t>
      </w:r>
      <w:r>
        <w:t>зрения</w:t>
      </w:r>
      <w:r>
        <w:rPr>
          <w:spacing w:val="40"/>
        </w:rPr>
        <w:t xml:space="preserve"> </w:t>
      </w:r>
      <w:r>
        <w:t>опасности</w:t>
      </w:r>
      <w:r>
        <w:rPr>
          <w:spacing w:val="39"/>
        </w:rPr>
        <w:t xml:space="preserve"> </w:t>
      </w:r>
      <w:r>
        <w:t>или безопасности для себя или для окружающих;</w:t>
      </w:r>
    </w:p>
    <w:p w:rsidR="009A11BE" w:rsidRDefault="005C57DC">
      <w:pPr>
        <w:pStyle w:val="a3"/>
        <w:tabs>
          <w:tab w:val="left" w:pos="3276"/>
          <w:tab w:val="left" w:pos="4734"/>
          <w:tab w:val="left" w:pos="6677"/>
          <w:tab w:val="left" w:pos="7058"/>
          <w:tab w:val="left" w:pos="8904"/>
          <w:tab w:val="left" w:pos="10076"/>
        </w:tabs>
        <w:ind w:right="279"/>
        <w:jc w:val="left"/>
      </w:pPr>
      <w:r>
        <w:rPr>
          <w:spacing w:val="-2"/>
        </w:rPr>
        <w:t>способность</w:t>
      </w:r>
      <w:r>
        <w:tab/>
      </w:r>
      <w:r>
        <w:rPr>
          <w:spacing w:val="-2"/>
        </w:rPr>
        <w:t>корректно</w:t>
      </w:r>
      <w:r>
        <w:tab/>
      </w:r>
      <w:r>
        <w:rPr>
          <w:spacing w:val="-2"/>
        </w:rPr>
        <w:t>устанавливать</w:t>
      </w:r>
      <w:r>
        <w:tab/>
      </w:r>
      <w:r>
        <w:rPr>
          <w:spacing w:val="-10"/>
        </w:rPr>
        <w:t>и</w:t>
      </w:r>
      <w:r>
        <w:tab/>
      </w:r>
      <w:r>
        <w:rPr>
          <w:spacing w:val="-2"/>
        </w:rPr>
        <w:t>ограничивать</w:t>
      </w:r>
      <w:r>
        <w:tab/>
      </w:r>
      <w:r>
        <w:rPr>
          <w:spacing w:val="-2"/>
        </w:rPr>
        <w:t>контакт</w:t>
      </w:r>
      <w:r>
        <w:tab/>
      </w:r>
      <w:r>
        <w:rPr>
          <w:spacing w:val="-10"/>
        </w:rPr>
        <w:t xml:space="preserve">в </w:t>
      </w:r>
      <w:r>
        <w:t>зависимости от социальной ситуации;</w:t>
      </w:r>
    </w:p>
    <w:p w:rsidR="009A11BE" w:rsidRDefault="005C57DC">
      <w:pPr>
        <w:pStyle w:val="a3"/>
        <w:tabs>
          <w:tab w:val="left" w:pos="3454"/>
          <w:tab w:val="left" w:pos="5432"/>
          <w:tab w:val="left" w:pos="5991"/>
          <w:tab w:val="left" w:pos="8140"/>
        </w:tabs>
        <w:spacing w:line="242" w:lineRule="auto"/>
        <w:ind w:right="285"/>
        <w:jc w:val="left"/>
      </w:pPr>
      <w:r>
        <w:rPr>
          <w:spacing w:val="-2"/>
        </w:rPr>
        <w:t>способность</w:t>
      </w:r>
      <w:r>
        <w:tab/>
      </w:r>
      <w:r>
        <w:rPr>
          <w:spacing w:val="-2"/>
        </w:rPr>
        <w:t>распознавать</w:t>
      </w:r>
      <w:r>
        <w:tab/>
      </w:r>
      <w:r>
        <w:rPr>
          <w:spacing w:val="-10"/>
        </w:rPr>
        <w:t>и</w:t>
      </w:r>
      <w:r>
        <w:tab/>
      </w:r>
      <w:r>
        <w:rPr>
          <w:spacing w:val="-2"/>
        </w:rPr>
        <w:t>противостоять</w:t>
      </w:r>
      <w:r>
        <w:tab/>
      </w:r>
      <w:r>
        <w:rPr>
          <w:spacing w:val="-2"/>
        </w:rPr>
        <w:t xml:space="preserve">психологической </w:t>
      </w:r>
      <w:r>
        <w:t>манипуляции, социально неблагоприятному воздействию.</w:t>
      </w:r>
    </w:p>
    <w:p w:rsidR="009A11BE" w:rsidRDefault="005C57DC">
      <w:pPr>
        <w:pStyle w:val="1"/>
        <w:spacing w:before="306" w:line="322" w:lineRule="exact"/>
        <w:ind w:left="1560"/>
      </w:pPr>
      <w:r>
        <w:t>МЕТАПРЕДМЕТНЫЕ</w:t>
      </w:r>
      <w:r>
        <w:rPr>
          <w:spacing w:val="-15"/>
        </w:rPr>
        <w:t xml:space="preserve"> </w:t>
      </w:r>
      <w:r>
        <w:rPr>
          <w:spacing w:val="-2"/>
        </w:rPr>
        <w:t>РЕЗУЛЬТАТЫ</w:t>
      </w:r>
    </w:p>
    <w:p w:rsidR="009A11BE" w:rsidRDefault="005C57DC">
      <w:pPr>
        <w:pStyle w:val="3"/>
        <w:ind w:left="852" w:right="280" w:firstLine="707"/>
      </w:pPr>
      <w:r>
        <w:t xml:space="preserve">Овладение универсальными учебными познавательными </w:t>
      </w:r>
      <w:r>
        <w:rPr>
          <w:spacing w:val="-2"/>
        </w:rPr>
        <w:t>действиями:</w:t>
      </w:r>
    </w:p>
    <w:p w:rsidR="009A11BE" w:rsidRDefault="005C57DC">
      <w:pPr>
        <w:pStyle w:val="a3"/>
        <w:ind w:right="279"/>
      </w:pPr>
      <w:r>
        <w:t>определять понятия, создавать обобщения, устанавливать аналогии, классифицировать по заданным основаниям и критериям (например, для классификации опасных и чрезвычайных ситуаций, видов террористической и экстремистской деятельности), устанавливать после пр</w:t>
      </w:r>
      <w:r>
        <w:t>едварительного анализа причинно-следственные связи, строить логическое рассуждение, умозаключение (по аналогии) и делать выводы;</w:t>
      </w:r>
    </w:p>
    <w:p w:rsidR="009A11BE" w:rsidRDefault="005C57DC">
      <w:pPr>
        <w:pStyle w:val="a3"/>
        <w:ind w:right="290"/>
      </w:pPr>
      <w:r>
        <w:t>применять знаки и символы, модели и схемы для решения учебных и познавательных задач;</w:t>
      </w:r>
    </w:p>
    <w:p w:rsidR="009A11BE" w:rsidRDefault="005C57DC">
      <w:pPr>
        <w:pStyle w:val="a3"/>
        <w:ind w:right="281"/>
      </w:pPr>
      <w:r>
        <w:t>прогнозировать возможное дальнейшее разви</w:t>
      </w:r>
      <w:r>
        <w:t>тие процессов, событий и их последствия в аналогичных или сходных ситуациях;</w:t>
      </w:r>
    </w:p>
    <w:p w:rsidR="009A11BE" w:rsidRDefault="005C57DC">
      <w:pPr>
        <w:pStyle w:val="a3"/>
        <w:ind w:right="286"/>
      </w:pPr>
      <w:r>
        <w:t>знать и использовать приемы действий в опасных и чрезвычайных ситуациях природного, техногенного и социального характера, в том числе оказание первой помощи пострадавшим.</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3"/>
        <w:spacing w:before="74" w:line="242" w:lineRule="auto"/>
        <w:ind w:left="852" w:right="279" w:firstLine="707"/>
      </w:pPr>
      <w:r>
        <w:lastRenderedPageBreak/>
        <w:t xml:space="preserve">Овладение универсальными учебными коммуникативными </w:t>
      </w:r>
      <w:r>
        <w:rPr>
          <w:spacing w:val="-2"/>
        </w:rPr>
        <w:t>действиями:</w:t>
      </w:r>
    </w:p>
    <w:p w:rsidR="009A11BE" w:rsidRDefault="005C57DC">
      <w:pPr>
        <w:pStyle w:val="a3"/>
        <w:ind w:right="277"/>
      </w:pPr>
      <w:r>
        <w:t xml:space="preserve">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w:t>
      </w:r>
      <w:r>
        <w:t>основе согласования позиций и учета интересов;</w:t>
      </w:r>
    </w:p>
    <w:p w:rsidR="009A11BE" w:rsidRDefault="005C57DC">
      <w:pPr>
        <w:pStyle w:val="a3"/>
        <w:spacing w:line="320" w:lineRule="exact"/>
        <w:ind w:left="1560" w:firstLine="0"/>
      </w:pPr>
      <w:r>
        <w:t>формулировать,</w:t>
      </w:r>
      <w:r>
        <w:rPr>
          <w:spacing w:val="-12"/>
        </w:rPr>
        <w:t xml:space="preserve"> </w:t>
      </w:r>
      <w:r>
        <w:t>аргументировать</w:t>
      </w:r>
      <w:r>
        <w:rPr>
          <w:spacing w:val="-9"/>
        </w:rPr>
        <w:t xml:space="preserve"> </w:t>
      </w:r>
      <w:r>
        <w:t>и</w:t>
      </w:r>
      <w:r>
        <w:rPr>
          <w:spacing w:val="-9"/>
        </w:rPr>
        <w:t xml:space="preserve"> </w:t>
      </w:r>
      <w:r>
        <w:t>отстаивать</w:t>
      </w:r>
      <w:r>
        <w:rPr>
          <w:spacing w:val="-10"/>
        </w:rPr>
        <w:t xml:space="preserve"> </w:t>
      </w:r>
      <w:r>
        <w:t>свое</w:t>
      </w:r>
      <w:r>
        <w:rPr>
          <w:spacing w:val="-8"/>
        </w:rPr>
        <w:t xml:space="preserve"> </w:t>
      </w:r>
      <w:r>
        <w:rPr>
          <w:spacing w:val="-2"/>
        </w:rPr>
        <w:t>мнение;</w:t>
      </w:r>
    </w:p>
    <w:p w:rsidR="009A11BE" w:rsidRDefault="005C57DC">
      <w:pPr>
        <w:pStyle w:val="a3"/>
        <w:ind w:right="276"/>
      </w:pPr>
      <w:r>
        <w:t>проявлять компетентность в области использования информационно-коммуникационных технологий;</w:t>
      </w:r>
    </w:p>
    <w:p w:rsidR="009A11BE" w:rsidRDefault="005C57DC">
      <w:pPr>
        <w:pStyle w:val="a3"/>
        <w:ind w:right="284"/>
      </w:pPr>
      <w:r>
        <w:t>взаимодействовать с окружающими, выполнять различные социальные роли во время и при ликвидации последствий чрезвычайных ситуаций.</w:t>
      </w:r>
    </w:p>
    <w:p w:rsidR="009A11BE" w:rsidRDefault="005C57DC">
      <w:pPr>
        <w:pStyle w:val="3"/>
        <w:spacing w:line="319" w:lineRule="exact"/>
      </w:pPr>
      <w:r>
        <w:t>Овладение</w:t>
      </w:r>
      <w:r>
        <w:rPr>
          <w:spacing w:val="-9"/>
        </w:rPr>
        <w:t xml:space="preserve"> </w:t>
      </w:r>
      <w:r>
        <w:t>универсальными</w:t>
      </w:r>
      <w:r>
        <w:rPr>
          <w:spacing w:val="-9"/>
        </w:rPr>
        <w:t xml:space="preserve"> </w:t>
      </w:r>
      <w:r>
        <w:t>учебными</w:t>
      </w:r>
      <w:r>
        <w:rPr>
          <w:spacing w:val="-10"/>
        </w:rPr>
        <w:t xml:space="preserve"> </w:t>
      </w:r>
      <w:r>
        <w:t>регулятивными</w:t>
      </w:r>
      <w:r>
        <w:rPr>
          <w:spacing w:val="-6"/>
        </w:rPr>
        <w:t xml:space="preserve"> </w:t>
      </w:r>
      <w:r>
        <w:rPr>
          <w:spacing w:val="-2"/>
        </w:rPr>
        <w:t>действиями:</w:t>
      </w:r>
    </w:p>
    <w:p w:rsidR="009A11BE" w:rsidRDefault="005C57DC">
      <w:pPr>
        <w:pStyle w:val="a3"/>
        <w:ind w:right="285"/>
      </w:pPr>
      <w:r>
        <w:t>планировать пути достижения целей защищенности, в том числе альтер</w:t>
      </w:r>
      <w:r>
        <w:t>нативные, выбирать наиболее эффективные способы решения учебных и познавательных задач;</w:t>
      </w:r>
    </w:p>
    <w:p w:rsidR="009A11BE" w:rsidRDefault="005C57DC">
      <w:pPr>
        <w:pStyle w:val="a3"/>
        <w:ind w:right="287"/>
      </w:pPr>
      <w:r>
        <w:t>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w:t>
      </w:r>
      <w:r>
        <w:t>еятельности;</w:t>
      </w:r>
    </w:p>
    <w:p w:rsidR="009A11BE" w:rsidRDefault="005C57DC">
      <w:pPr>
        <w:pStyle w:val="a3"/>
        <w:ind w:right="283"/>
      </w:pPr>
      <w:r>
        <w:t>соотносить</w:t>
      </w:r>
      <w:r>
        <w:rPr>
          <w:spacing w:val="-5"/>
        </w:rPr>
        <w:t xml:space="preserve"> </w:t>
      </w:r>
      <w:r>
        <w:t>свои</w:t>
      </w:r>
      <w:r>
        <w:rPr>
          <w:spacing w:val="-4"/>
        </w:rPr>
        <w:t xml:space="preserve"> </w:t>
      </w:r>
      <w:r>
        <w:t>действия</w:t>
      </w:r>
      <w:r>
        <w:rPr>
          <w:spacing w:val="-3"/>
        </w:rPr>
        <w:t xml:space="preserve"> </w:t>
      </w:r>
      <w:r>
        <w:t>с</w:t>
      </w:r>
      <w:r>
        <w:rPr>
          <w:spacing w:val="-4"/>
        </w:rPr>
        <w:t xml:space="preserve"> </w:t>
      </w:r>
      <w:r>
        <w:t>планируемыми</w:t>
      </w:r>
      <w:r>
        <w:rPr>
          <w:spacing w:val="-3"/>
        </w:rPr>
        <w:t xml:space="preserve"> </w:t>
      </w:r>
      <w:r>
        <w:t>результатами,</w:t>
      </w:r>
      <w:r>
        <w:rPr>
          <w:spacing w:val="-4"/>
        </w:rPr>
        <w:t xml:space="preserve"> </w:t>
      </w:r>
      <w:r>
        <w:t>осуществлять контроль своей деятельности в процессе достижения результата, определять способы действий в опасных и чрезвычайных ситуациях в рамках предложенных условий и требований, корректировать свои действия в соответствии с изменяющейся ситуацией;</w:t>
      </w:r>
    </w:p>
    <w:p w:rsidR="009A11BE" w:rsidRDefault="005C57DC">
      <w:pPr>
        <w:pStyle w:val="a3"/>
        <w:ind w:right="284"/>
      </w:pPr>
      <w:r>
        <w:t>оцен</w:t>
      </w:r>
      <w:r>
        <w:t>ивать правильность выполнения учебной задачи в области безопасности жизнедеятельности, собственные возможности ее решения;</w:t>
      </w:r>
    </w:p>
    <w:p w:rsidR="009A11BE" w:rsidRDefault="005C57DC">
      <w:pPr>
        <w:pStyle w:val="a3"/>
        <w:ind w:right="286"/>
      </w:pPr>
      <w:r>
        <w:t xml:space="preserve">владеть основами самоконтроля, самооценки, принятия решений и осуществления осознанного выбора в учебной и познавательной </w:t>
      </w:r>
      <w:r>
        <w:rPr>
          <w:spacing w:val="-2"/>
        </w:rPr>
        <w:t>деятельност</w:t>
      </w:r>
      <w:r>
        <w:rPr>
          <w:spacing w:val="-2"/>
        </w:rPr>
        <w:t>и.</w:t>
      </w:r>
    </w:p>
    <w:p w:rsidR="009A11BE" w:rsidRDefault="009A11BE">
      <w:pPr>
        <w:pStyle w:val="a3"/>
        <w:spacing w:before="3"/>
        <w:ind w:left="0" w:firstLine="0"/>
        <w:jc w:val="left"/>
      </w:pPr>
    </w:p>
    <w:p w:rsidR="009A11BE" w:rsidRDefault="005C57DC">
      <w:pPr>
        <w:pStyle w:val="1"/>
        <w:spacing w:line="318" w:lineRule="exact"/>
        <w:ind w:left="1560"/>
        <w:jc w:val="both"/>
      </w:pPr>
      <w:r>
        <w:t>ПРЕДМЕТНЫЕ</w:t>
      </w:r>
      <w:r>
        <w:rPr>
          <w:spacing w:val="-11"/>
        </w:rPr>
        <w:t xml:space="preserve"> </w:t>
      </w:r>
      <w:r>
        <w:rPr>
          <w:spacing w:val="-2"/>
        </w:rPr>
        <w:t>РЕЗУЛЬТАТЫ</w:t>
      </w:r>
    </w:p>
    <w:p w:rsidR="009A11BE" w:rsidRDefault="005C57DC">
      <w:pPr>
        <w:pStyle w:val="a3"/>
        <w:ind w:right="282"/>
      </w:pPr>
      <w:r>
        <w:t>Предметные результаты характеризуют сформированностью у обучающихся с ЗПР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w:t>
      </w:r>
      <w:r>
        <w:t>именения в повседневной жизни.</w:t>
      </w:r>
    </w:p>
    <w:p w:rsidR="009A11BE" w:rsidRDefault="005C57DC">
      <w:pPr>
        <w:pStyle w:val="a3"/>
        <w:ind w:right="277"/>
      </w:pPr>
      <w: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w:t>
      </w:r>
      <w:r>
        <w:t>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w:t>
      </w:r>
      <w:r>
        <w:t>ми умениями безопасного поведения в повседневной жизни.</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69" w:line="242" w:lineRule="auto"/>
        <w:ind w:right="289"/>
      </w:pPr>
      <w:r>
        <w:lastRenderedPageBreak/>
        <w:t>Предметные результаты по предметной области «Физическая культура и основы безопасности жизнедеятельности» должны обеспечивать:</w:t>
      </w:r>
    </w:p>
    <w:p w:rsidR="009A11BE" w:rsidRDefault="005C57DC">
      <w:pPr>
        <w:pStyle w:val="a3"/>
        <w:spacing w:line="318" w:lineRule="exact"/>
        <w:ind w:left="1560" w:firstLine="0"/>
      </w:pPr>
      <w:r>
        <w:t>По</w:t>
      </w:r>
      <w:r>
        <w:rPr>
          <w:spacing w:val="-11"/>
        </w:rPr>
        <w:t xml:space="preserve"> </w:t>
      </w:r>
      <w:r>
        <w:t>учебному</w:t>
      </w:r>
      <w:r>
        <w:rPr>
          <w:spacing w:val="-9"/>
        </w:rPr>
        <w:t xml:space="preserve"> </w:t>
      </w:r>
      <w:r>
        <w:t>предмету</w:t>
      </w:r>
      <w:r>
        <w:rPr>
          <w:spacing w:val="-5"/>
        </w:rPr>
        <w:t xml:space="preserve"> </w:t>
      </w:r>
      <w:r>
        <w:t>«Основы</w:t>
      </w:r>
      <w:r>
        <w:rPr>
          <w:spacing w:val="-9"/>
        </w:rPr>
        <w:t xml:space="preserve"> </w:t>
      </w:r>
      <w:r>
        <w:t>безопасности</w:t>
      </w:r>
      <w:r>
        <w:rPr>
          <w:spacing w:val="-6"/>
        </w:rPr>
        <w:t xml:space="preserve"> </w:t>
      </w:r>
      <w:r>
        <w:rPr>
          <w:spacing w:val="-2"/>
        </w:rPr>
        <w:t>жизнедеятельн</w:t>
      </w:r>
      <w:r>
        <w:rPr>
          <w:spacing w:val="-2"/>
        </w:rPr>
        <w:t>ости»:</w:t>
      </w:r>
    </w:p>
    <w:p w:rsidR="009A11BE" w:rsidRDefault="005C57DC">
      <w:pPr>
        <w:pStyle w:val="a4"/>
        <w:numPr>
          <w:ilvl w:val="0"/>
          <w:numId w:val="22"/>
        </w:numPr>
        <w:tabs>
          <w:tab w:val="left" w:pos="1560"/>
        </w:tabs>
        <w:spacing w:before="5"/>
        <w:ind w:right="287"/>
        <w:rPr>
          <w:sz w:val="28"/>
        </w:rPr>
      </w:pPr>
      <w:r>
        <w:rPr>
          <w:sz w:val="28"/>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9A11BE" w:rsidRDefault="005C57DC">
      <w:pPr>
        <w:pStyle w:val="a4"/>
        <w:numPr>
          <w:ilvl w:val="0"/>
          <w:numId w:val="22"/>
        </w:numPr>
        <w:tabs>
          <w:tab w:val="left" w:pos="1560"/>
        </w:tabs>
        <w:spacing w:before="1"/>
        <w:ind w:right="283"/>
        <w:rPr>
          <w:sz w:val="28"/>
        </w:rPr>
      </w:pPr>
      <w:r>
        <w:rPr>
          <w:sz w:val="28"/>
        </w:rPr>
        <w:t>сформ</w:t>
      </w:r>
      <w:r>
        <w:rPr>
          <w:sz w:val="28"/>
        </w:rPr>
        <w:t>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9A11BE" w:rsidRDefault="005C57DC">
      <w:pPr>
        <w:pStyle w:val="a4"/>
        <w:numPr>
          <w:ilvl w:val="0"/>
          <w:numId w:val="22"/>
        </w:numPr>
        <w:tabs>
          <w:tab w:val="left" w:pos="1560"/>
        </w:tabs>
        <w:ind w:right="279"/>
        <w:rPr>
          <w:sz w:val="28"/>
        </w:rPr>
      </w:pPr>
      <w:r>
        <w:rPr>
          <w:sz w:val="28"/>
        </w:rPr>
        <w:t>сформированность активной жизненной позиции, умени</w:t>
      </w:r>
      <w:r>
        <w:rPr>
          <w:sz w:val="28"/>
        </w:rPr>
        <w:t>й и навыков личного</w:t>
      </w:r>
      <w:r>
        <w:rPr>
          <w:spacing w:val="-1"/>
          <w:sz w:val="28"/>
        </w:rPr>
        <w:t xml:space="preserve"> </w:t>
      </w:r>
      <w:r>
        <w:rPr>
          <w:sz w:val="28"/>
        </w:rPr>
        <w:t>участия</w:t>
      </w:r>
      <w:r>
        <w:rPr>
          <w:spacing w:val="-1"/>
          <w:sz w:val="28"/>
        </w:rPr>
        <w:t xml:space="preserve"> </w:t>
      </w:r>
      <w:r>
        <w:rPr>
          <w:sz w:val="28"/>
        </w:rPr>
        <w:t>в</w:t>
      </w:r>
      <w:r>
        <w:rPr>
          <w:spacing w:val="-2"/>
          <w:sz w:val="28"/>
        </w:rPr>
        <w:t xml:space="preserve"> </w:t>
      </w:r>
      <w:r>
        <w:rPr>
          <w:sz w:val="28"/>
        </w:rPr>
        <w:t>обеспечении</w:t>
      </w:r>
      <w:r>
        <w:rPr>
          <w:spacing w:val="-1"/>
          <w:sz w:val="28"/>
        </w:rPr>
        <w:t xml:space="preserve"> </w:t>
      </w:r>
      <w:r>
        <w:rPr>
          <w:sz w:val="28"/>
        </w:rPr>
        <w:t>мер</w:t>
      </w:r>
      <w:r>
        <w:rPr>
          <w:spacing w:val="-1"/>
          <w:sz w:val="28"/>
        </w:rPr>
        <w:t xml:space="preserve"> </w:t>
      </w:r>
      <w:r>
        <w:rPr>
          <w:sz w:val="28"/>
        </w:rPr>
        <w:t>безопасности</w:t>
      </w:r>
      <w:r>
        <w:rPr>
          <w:spacing w:val="-1"/>
          <w:sz w:val="28"/>
        </w:rPr>
        <w:t xml:space="preserve"> </w:t>
      </w:r>
      <w:r>
        <w:rPr>
          <w:sz w:val="28"/>
        </w:rPr>
        <w:t>личности,</w:t>
      </w:r>
      <w:r>
        <w:rPr>
          <w:spacing w:val="-2"/>
          <w:sz w:val="28"/>
        </w:rPr>
        <w:t xml:space="preserve"> </w:t>
      </w:r>
      <w:r>
        <w:rPr>
          <w:sz w:val="28"/>
        </w:rPr>
        <w:t>общества</w:t>
      </w:r>
      <w:r>
        <w:rPr>
          <w:spacing w:val="-2"/>
          <w:sz w:val="28"/>
        </w:rPr>
        <w:t xml:space="preserve"> </w:t>
      </w:r>
      <w:r>
        <w:rPr>
          <w:sz w:val="28"/>
        </w:rPr>
        <w:t xml:space="preserve">и </w:t>
      </w:r>
      <w:r>
        <w:rPr>
          <w:spacing w:val="-2"/>
          <w:sz w:val="28"/>
        </w:rPr>
        <w:t>государства;</w:t>
      </w:r>
    </w:p>
    <w:p w:rsidR="009A11BE" w:rsidRDefault="005C57DC">
      <w:pPr>
        <w:pStyle w:val="a4"/>
        <w:numPr>
          <w:ilvl w:val="0"/>
          <w:numId w:val="22"/>
        </w:numPr>
        <w:tabs>
          <w:tab w:val="left" w:pos="1560"/>
        </w:tabs>
        <w:ind w:right="277"/>
        <w:rPr>
          <w:sz w:val="28"/>
        </w:rPr>
      </w:pPr>
      <w:r>
        <w:rPr>
          <w:sz w:val="28"/>
        </w:rPr>
        <w:t>понимание и признание особой роли России в обеспечении государственной</w:t>
      </w:r>
      <w:r>
        <w:rPr>
          <w:spacing w:val="80"/>
          <w:sz w:val="28"/>
        </w:rPr>
        <w:t xml:space="preserve"> </w:t>
      </w:r>
      <w:r>
        <w:rPr>
          <w:sz w:val="28"/>
        </w:rPr>
        <w:t>и</w:t>
      </w:r>
      <w:r>
        <w:rPr>
          <w:spacing w:val="80"/>
          <w:sz w:val="28"/>
        </w:rPr>
        <w:t xml:space="preserve"> </w:t>
      </w:r>
      <w:r>
        <w:rPr>
          <w:sz w:val="28"/>
        </w:rPr>
        <w:t>международной</w:t>
      </w:r>
      <w:r>
        <w:rPr>
          <w:spacing w:val="80"/>
          <w:sz w:val="28"/>
        </w:rPr>
        <w:t xml:space="preserve"> </w:t>
      </w:r>
      <w:r>
        <w:rPr>
          <w:sz w:val="28"/>
        </w:rPr>
        <w:t>безопасности,</w:t>
      </w:r>
      <w:r>
        <w:rPr>
          <w:spacing w:val="80"/>
          <w:sz w:val="28"/>
        </w:rPr>
        <w:t xml:space="preserve"> </w:t>
      </w:r>
      <w:r>
        <w:rPr>
          <w:sz w:val="28"/>
        </w:rPr>
        <w:t>обороны</w:t>
      </w:r>
      <w:r>
        <w:rPr>
          <w:spacing w:val="80"/>
          <w:sz w:val="28"/>
        </w:rPr>
        <w:t xml:space="preserve"> </w:t>
      </w:r>
      <w:r>
        <w:rPr>
          <w:sz w:val="28"/>
        </w:rPr>
        <w:t>страны,</w:t>
      </w:r>
      <w:r>
        <w:rPr>
          <w:spacing w:val="40"/>
          <w:sz w:val="28"/>
        </w:rPr>
        <w:t xml:space="preserve"> </w:t>
      </w:r>
      <w:r>
        <w:rPr>
          <w:sz w:val="28"/>
        </w:rPr>
        <w:t>в</w:t>
      </w:r>
      <w:r>
        <w:rPr>
          <w:spacing w:val="-6"/>
          <w:sz w:val="28"/>
        </w:rPr>
        <w:t xml:space="preserve"> </w:t>
      </w:r>
      <w:r>
        <w:rPr>
          <w:sz w:val="28"/>
        </w:rPr>
        <w:t>противодействии основным вызовам современности: терроризму, экстремизму, незаконному распространению наркотических средств;</w:t>
      </w:r>
    </w:p>
    <w:p w:rsidR="009A11BE" w:rsidRDefault="005C57DC">
      <w:pPr>
        <w:pStyle w:val="a4"/>
        <w:numPr>
          <w:ilvl w:val="0"/>
          <w:numId w:val="22"/>
        </w:numPr>
        <w:tabs>
          <w:tab w:val="left" w:pos="1560"/>
        </w:tabs>
        <w:ind w:right="279"/>
        <w:rPr>
          <w:sz w:val="28"/>
        </w:rPr>
      </w:pPr>
      <w:r>
        <w:rPr>
          <w:sz w:val="28"/>
        </w:rPr>
        <w:t xml:space="preserve">сформированность чувства гордости за свою Родину, ответственного отношения к выполнению конституционного долга — защите </w:t>
      </w:r>
      <w:r>
        <w:rPr>
          <w:spacing w:val="-2"/>
          <w:sz w:val="28"/>
        </w:rPr>
        <w:t>Отечества;</w:t>
      </w:r>
    </w:p>
    <w:p w:rsidR="009A11BE" w:rsidRDefault="005C57DC">
      <w:pPr>
        <w:pStyle w:val="a4"/>
        <w:numPr>
          <w:ilvl w:val="0"/>
          <w:numId w:val="22"/>
        </w:numPr>
        <w:tabs>
          <w:tab w:val="left" w:pos="1560"/>
        </w:tabs>
        <w:ind w:right="281"/>
        <w:rPr>
          <w:sz w:val="28"/>
        </w:rPr>
      </w:pPr>
      <w:r>
        <w:rPr>
          <w:sz w:val="28"/>
        </w:rPr>
        <w:t>з</w:t>
      </w:r>
      <w:r>
        <w:rPr>
          <w:sz w:val="28"/>
        </w:rPr>
        <w:t>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9A11BE" w:rsidRDefault="005C57DC">
      <w:pPr>
        <w:pStyle w:val="a4"/>
        <w:numPr>
          <w:ilvl w:val="0"/>
          <w:numId w:val="22"/>
        </w:numPr>
        <w:tabs>
          <w:tab w:val="left" w:pos="1560"/>
        </w:tabs>
        <w:ind w:right="285"/>
        <w:rPr>
          <w:sz w:val="28"/>
        </w:rPr>
      </w:pPr>
      <w:r>
        <w:rPr>
          <w:sz w:val="28"/>
        </w:rPr>
        <w:t>понимание причин, м</w:t>
      </w:r>
      <w:r>
        <w:rPr>
          <w:sz w:val="28"/>
        </w:rPr>
        <w:t>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опасные производства, дорожное движение, общественные места и социум, природа, ко</w:t>
      </w:r>
      <w:r>
        <w:rPr>
          <w:sz w:val="28"/>
        </w:rPr>
        <w:t>ммуникационные связи и каналы);</w:t>
      </w:r>
    </w:p>
    <w:p w:rsidR="009A11BE" w:rsidRDefault="005C57DC">
      <w:pPr>
        <w:pStyle w:val="a4"/>
        <w:numPr>
          <w:ilvl w:val="0"/>
          <w:numId w:val="22"/>
        </w:numPr>
        <w:tabs>
          <w:tab w:val="left" w:pos="1560"/>
        </w:tabs>
        <w:ind w:right="283"/>
        <w:rPr>
          <w:sz w:val="28"/>
        </w:rPr>
      </w:pPr>
      <w:r>
        <w:rPr>
          <w:sz w:val="28"/>
        </w:rPr>
        <w:t>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9A11BE" w:rsidRDefault="005C57DC">
      <w:pPr>
        <w:pStyle w:val="a4"/>
        <w:numPr>
          <w:ilvl w:val="0"/>
          <w:numId w:val="22"/>
        </w:numPr>
        <w:tabs>
          <w:tab w:val="left" w:pos="1560"/>
        </w:tabs>
        <w:spacing w:before="1"/>
        <w:ind w:right="277"/>
        <w:rPr>
          <w:sz w:val="28"/>
        </w:rPr>
      </w:pPr>
      <w:r>
        <w:rPr>
          <w:sz w:val="28"/>
        </w:rPr>
        <w:t xml:space="preserve">освоение основ медицинских знаний и владение умениями оказывать </w:t>
      </w:r>
      <w:r>
        <w:rPr>
          <w:sz w:val="28"/>
        </w:rPr>
        <w:t>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9A11BE" w:rsidRDefault="005C57DC">
      <w:pPr>
        <w:pStyle w:val="a4"/>
        <w:numPr>
          <w:ilvl w:val="0"/>
          <w:numId w:val="22"/>
        </w:numPr>
        <w:tabs>
          <w:tab w:val="left" w:pos="1560"/>
        </w:tabs>
        <w:ind w:right="279"/>
        <w:rPr>
          <w:sz w:val="28"/>
        </w:rPr>
      </w:pPr>
      <w:r>
        <w:rPr>
          <w:sz w:val="28"/>
        </w:rPr>
        <w:t>умение оценивать и прогнозировать неблагоприя</w:t>
      </w:r>
      <w:r>
        <w:rPr>
          <w:sz w:val="28"/>
        </w:rPr>
        <w:t>тные факторы обстановки и принимать обоснованные решения в опасной (чрезвычайной) ситуации с учётом реальных условий и возможностей;</w:t>
      </w:r>
    </w:p>
    <w:p w:rsidR="009A11BE" w:rsidRDefault="005C57DC">
      <w:pPr>
        <w:pStyle w:val="a4"/>
        <w:numPr>
          <w:ilvl w:val="0"/>
          <w:numId w:val="22"/>
        </w:numPr>
        <w:tabs>
          <w:tab w:val="left" w:pos="1560"/>
        </w:tabs>
        <w:ind w:right="285"/>
        <w:rPr>
          <w:sz w:val="28"/>
        </w:rPr>
      </w:pPr>
      <w:r>
        <w:rPr>
          <w:sz w:val="28"/>
        </w:rPr>
        <w:t xml:space="preserve">освоение основ экологической культуры, методов проектирования собственной безопасной жизнедеятельности с учётом природных, </w:t>
      </w:r>
      <w:r>
        <w:rPr>
          <w:sz w:val="28"/>
        </w:rPr>
        <w:t>техногенных и социальных рисков на территории проживания;</w:t>
      </w:r>
    </w:p>
    <w:p w:rsidR="009A11BE" w:rsidRDefault="009A11BE">
      <w:pPr>
        <w:pStyle w:val="a4"/>
        <w:rPr>
          <w:sz w:val="28"/>
        </w:rPr>
        <w:sectPr w:rsidR="009A11BE">
          <w:pgSz w:w="11910" w:h="16840"/>
          <w:pgMar w:top="1040" w:right="566" w:bottom="1320" w:left="850" w:header="0" w:footer="1069" w:gutter="0"/>
          <w:cols w:space="720"/>
        </w:sectPr>
      </w:pPr>
    </w:p>
    <w:p w:rsidR="009A11BE" w:rsidRDefault="005C57DC">
      <w:pPr>
        <w:pStyle w:val="a4"/>
        <w:numPr>
          <w:ilvl w:val="0"/>
          <w:numId w:val="22"/>
        </w:numPr>
        <w:tabs>
          <w:tab w:val="left" w:pos="1560"/>
        </w:tabs>
        <w:spacing w:before="74"/>
        <w:ind w:right="285"/>
        <w:rPr>
          <w:sz w:val="28"/>
        </w:rPr>
      </w:pPr>
      <w:r>
        <w:rPr>
          <w:sz w:val="28"/>
        </w:rPr>
        <w:lastRenderedPageBreak/>
        <w:t>овладение знаниями и умениями предупреждения опасных и чрезвычайных ситуаций во время пребывания в различных средах (бытовые условия, опасные производства, дорожное движение, общес</w:t>
      </w:r>
      <w:r>
        <w:rPr>
          <w:sz w:val="28"/>
        </w:rPr>
        <w:t xml:space="preserve">твенные места и социум, природа, коммуникационные связи и </w:t>
      </w:r>
      <w:r>
        <w:rPr>
          <w:spacing w:val="-2"/>
          <w:sz w:val="28"/>
        </w:rPr>
        <w:t>каналы).</w:t>
      </w:r>
    </w:p>
    <w:p w:rsidR="009A11BE" w:rsidRDefault="005C57DC">
      <w:pPr>
        <w:pStyle w:val="a3"/>
        <w:ind w:right="286"/>
      </w:pPr>
      <w: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w:t>
      </w:r>
      <w:r>
        <w:t>Основы безопасности жизнедеятельности».</w:t>
      </w:r>
    </w:p>
    <w:p w:rsidR="009A11BE" w:rsidRDefault="005C57DC">
      <w:pPr>
        <w:pStyle w:val="a3"/>
        <w:ind w:right="279"/>
      </w:pPr>
      <w:r>
        <w:t>Организация вправе самостоятельно определять последовательность модулей</w:t>
      </w:r>
      <w:r>
        <w:rPr>
          <w:spacing w:val="40"/>
        </w:rPr>
        <w:t xml:space="preserve">  </w:t>
      </w:r>
      <w:r>
        <w:t>для</w:t>
      </w:r>
      <w:r>
        <w:rPr>
          <w:spacing w:val="40"/>
        </w:rPr>
        <w:t xml:space="preserve">  </w:t>
      </w:r>
      <w:r>
        <w:t>освоения</w:t>
      </w:r>
      <w:r>
        <w:rPr>
          <w:spacing w:val="40"/>
        </w:rPr>
        <w:t xml:space="preserve">  </w:t>
      </w:r>
      <w:r>
        <w:t>обучающимися</w:t>
      </w:r>
      <w:r>
        <w:rPr>
          <w:spacing w:val="40"/>
        </w:rPr>
        <w:t xml:space="preserve">  </w:t>
      </w:r>
      <w:r>
        <w:t>содержания</w:t>
      </w:r>
      <w:r>
        <w:rPr>
          <w:spacing w:val="40"/>
        </w:rPr>
        <w:t xml:space="preserve">  </w:t>
      </w:r>
      <w:r>
        <w:t>учебного</w:t>
      </w:r>
      <w:r>
        <w:rPr>
          <w:spacing w:val="40"/>
        </w:rPr>
        <w:t xml:space="preserve">  </w:t>
      </w:r>
      <w:r>
        <w:t>предмета</w:t>
      </w:r>
    </w:p>
    <w:p w:rsidR="009A11BE" w:rsidRDefault="005C57DC">
      <w:pPr>
        <w:pStyle w:val="a3"/>
        <w:spacing w:line="322" w:lineRule="exact"/>
        <w:ind w:firstLine="0"/>
      </w:pPr>
      <w:r>
        <w:t>«Основы</w:t>
      </w:r>
      <w:r>
        <w:rPr>
          <w:spacing w:val="-14"/>
        </w:rPr>
        <w:t xml:space="preserve"> </w:t>
      </w:r>
      <w:r>
        <w:t>безопасности</w:t>
      </w:r>
      <w:r>
        <w:rPr>
          <w:spacing w:val="-9"/>
        </w:rPr>
        <w:t xml:space="preserve"> </w:t>
      </w:r>
      <w:r>
        <w:rPr>
          <w:spacing w:val="-2"/>
        </w:rPr>
        <w:t>жизнедеятельности».</w:t>
      </w:r>
    </w:p>
    <w:p w:rsidR="009A11BE" w:rsidRDefault="005C57DC">
      <w:pPr>
        <w:pStyle w:val="a3"/>
        <w:spacing w:line="242" w:lineRule="auto"/>
        <w:ind w:right="286"/>
      </w:pPr>
      <w:r>
        <w:t>Предлагается распределение предметных резу</w:t>
      </w:r>
      <w:r>
        <w:t>льтатов, формируемых в ходе</w:t>
      </w:r>
      <w:r>
        <w:rPr>
          <w:spacing w:val="-1"/>
        </w:rPr>
        <w:t xml:space="preserve"> </w:t>
      </w:r>
      <w:r>
        <w:t>изучения</w:t>
      </w:r>
      <w:r>
        <w:rPr>
          <w:spacing w:val="-1"/>
        </w:rPr>
        <w:t xml:space="preserve"> </w:t>
      </w:r>
      <w:r>
        <w:t>учебного предмета ОБЖ, сгруппировать</w:t>
      </w:r>
      <w:r>
        <w:rPr>
          <w:spacing w:val="-3"/>
        </w:rPr>
        <w:t xml:space="preserve"> </w:t>
      </w:r>
      <w:r>
        <w:t>по</w:t>
      </w:r>
      <w:r>
        <w:rPr>
          <w:spacing w:val="-1"/>
        </w:rPr>
        <w:t xml:space="preserve"> </w:t>
      </w:r>
      <w:r>
        <w:t>учебным модулям:</w:t>
      </w:r>
    </w:p>
    <w:p w:rsidR="009A11BE" w:rsidRDefault="005C57DC">
      <w:pPr>
        <w:pStyle w:val="2"/>
        <w:spacing w:before="319" w:line="240" w:lineRule="auto"/>
        <w:ind w:left="852" w:right="285" w:firstLine="707"/>
      </w:pPr>
      <w:r>
        <w:t>Модуль 1 «Культура безопасности жизнедеятельности в современном обществе»</w:t>
      </w:r>
    </w:p>
    <w:p w:rsidR="009A11BE" w:rsidRDefault="005C57DC">
      <w:pPr>
        <w:pStyle w:val="a3"/>
        <w:ind w:right="284"/>
      </w:pPr>
      <w:r>
        <w:t xml:space="preserve">ориентироваться в понятиях опасной и чрезвычайной ситуации, анализировать с опорой на алгоритм учебных действий, в чем их сходство и различия (виды чрезвычайных ситуаций, в том числе террористического </w:t>
      </w:r>
      <w:r>
        <w:rPr>
          <w:spacing w:val="-2"/>
        </w:rPr>
        <w:t>характера);</w:t>
      </w:r>
    </w:p>
    <w:p w:rsidR="009A11BE" w:rsidRDefault="005C57DC">
      <w:pPr>
        <w:pStyle w:val="a3"/>
        <w:ind w:right="287"/>
      </w:pPr>
      <w:r>
        <w:t>иметь представление о понятии культуры безо</w:t>
      </w:r>
      <w:r>
        <w:t xml:space="preserve">пасности (как способности предвидеть, по возможности избегать, действовать в опасных </w:t>
      </w:r>
      <w:r>
        <w:rPr>
          <w:spacing w:val="-2"/>
        </w:rPr>
        <w:t>ситуациях);</w:t>
      </w:r>
    </w:p>
    <w:p w:rsidR="009A11BE" w:rsidRDefault="005C57DC">
      <w:pPr>
        <w:pStyle w:val="a3"/>
        <w:ind w:right="280"/>
      </w:pPr>
      <w:r>
        <w:t>приводить с опорой на справочный материал примеры угрозы физическому, психическому здоровью человека и/или нанесения ущерба имуществу, безопасности личности, о</w:t>
      </w:r>
      <w:r>
        <w:t>бщества, государства;</w:t>
      </w:r>
    </w:p>
    <w:p w:rsidR="009A11BE" w:rsidRDefault="005C57DC">
      <w:pPr>
        <w:pStyle w:val="a3"/>
        <w:ind w:right="276"/>
      </w:pPr>
      <w:r>
        <w:t>классифицировать</w:t>
      </w:r>
      <w:r>
        <w:rPr>
          <w:spacing w:val="-4"/>
        </w:rPr>
        <w:t xml:space="preserve"> </w:t>
      </w:r>
      <w:r>
        <w:t>с</w:t>
      </w:r>
      <w:r>
        <w:rPr>
          <w:spacing w:val="-4"/>
        </w:rPr>
        <w:t xml:space="preserve"> </w:t>
      </w:r>
      <w:r>
        <w:t>опорой</w:t>
      </w:r>
      <w:r>
        <w:rPr>
          <w:spacing w:val="-3"/>
        </w:rPr>
        <w:t xml:space="preserve"> </w:t>
      </w:r>
      <w:r>
        <w:t>на</w:t>
      </w:r>
      <w:r>
        <w:rPr>
          <w:spacing w:val="-3"/>
        </w:rPr>
        <w:t xml:space="preserve"> </w:t>
      </w:r>
      <w:r>
        <w:t>образец</w:t>
      </w:r>
      <w:r>
        <w:rPr>
          <w:spacing w:val="-3"/>
        </w:rPr>
        <w:t xml:space="preserve"> </w:t>
      </w:r>
      <w:r>
        <w:t>источники</w:t>
      </w:r>
      <w:r>
        <w:rPr>
          <w:spacing w:val="-3"/>
        </w:rPr>
        <w:t xml:space="preserve"> </w:t>
      </w:r>
      <w:r>
        <w:t>опасности</w:t>
      </w:r>
      <w:r>
        <w:rPr>
          <w:spacing w:val="-1"/>
        </w:rPr>
        <w:t xml:space="preserve"> </w:t>
      </w:r>
      <w:r>
        <w:t>и</w:t>
      </w:r>
      <w:r>
        <w:rPr>
          <w:spacing w:val="-3"/>
        </w:rPr>
        <w:t xml:space="preserve"> </w:t>
      </w:r>
      <w:r>
        <w:t>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w:t>
      </w:r>
      <w:r>
        <w:rPr>
          <w:spacing w:val="80"/>
        </w:rPr>
        <w:t xml:space="preserve"> </w:t>
      </w:r>
      <w:r>
        <w:t>техногенного происхождения;</w:t>
      </w:r>
    </w:p>
    <w:p w:rsidR="009A11BE" w:rsidRDefault="005C57DC">
      <w:pPr>
        <w:pStyle w:val="a3"/>
        <w:spacing w:line="242" w:lineRule="auto"/>
        <w:ind w:right="286"/>
      </w:pPr>
      <w:r>
        <w:t>объяснять с опорой на справочны</w:t>
      </w:r>
      <w:r>
        <w:t>й материал общие принципы безопасного поведения.</w:t>
      </w:r>
    </w:p>
    <w:p w:rsidR="009A11BE" w:rsidRDefault="005C57DC">
      <w:pPr>
        <w:pStyle w:val="2"/>
        <w:tabs>
          <w:tab w:val="left" w:pos="2804"/>
          <w:tab w:val="left" w:pos="3178"/>
          <w:tab w:val="left" w:pos="5253"/>
          <w:tab w:val="left" w:pos="5634"/>
          <w:tab w:val="left" w:pos="6572"/>
          <w:tab w:val="left" w:pos="8505"/>
          <w:tab w:val="left" w:pos="9040"/>
        </w:tabs>
        <w:spacing w:before="316" w:line="240" w:lineRule="auto"/>
        <w:ind w:left="871" w:right="302" w:firstLine="710"/>
        <w:jc w:val="left"/>
      </w:pPr>
      <w:r>
        <w:rPr>
          <w:spacing w:val="-2"/>
        </w:rPr>
        <w:t>Модуль</w:t>
      </w:r>
      <w:r>
        <w:tab/>
      </w:r>
      <w:r>
        <w:rPr>
          <w:spacing w:val="-10"/>
        </w:rPr>
        <w:t>2</w:t>
      </w:r>
      <w:r>
        <w:tab/>
      </w:r>
      <w:r>
        <w:rPr>
          <w:spacing w:val="-2"/>
        </w:rPr>
        <w:t>«Безопасность</w:t>
      </w:r>
      <w:r>
        <w:tab/>
      </w:r>
      <w:r>
        <w:rPr>
          <w:spacing w:val="-10"/>
        </w:rPr>
        <w:t>в</w:t>
      </w:r>
      <w:r>
        <w:tab/>
      </w:r>
      <w:r>
        <w:rPr>
          <w:spacing w:val="-2"/>
        </w:rPr>
        <w:t>быту.</w:t>
      </w:r>
      <w:r>
        <w:tab/>
      </w:r>
      <w:r>
        <w:rPr>
          <w:spacing w:val="-2"/>
        </w:rPr>
        <w:t>Безопасность</w:t>
      </w:r>
      <w:r>
        <w:tab/>
      </w:r>
      <w:r>
        <w:rPr>
          <w:spacing w:val="-6"/>
        </w:rPr>
        <w:t>на</w:t>
      </w:r>
      <w:r>
        <w:tab/>
      </w:r>
      <w:r>
        <w:rPr>
          <w:spacing w:val="-2"/>
        </w:rPr>
        <w:t>объектах экономики»</w:t>
      </w:r>
    </w:p>
    <w:p w:rsidR="009A11BE" w:rsidRDefault="005C57DC">
      <w:pPr>
        <w:pStyle w:val="a3"/>
        <w:ind w:left="1560" w:firstLine="0"/>
        <w:jc w:val="left"/>
      </w:pPr>
      <w:r>
        <w:t>иметь представление об особенностях жизнеобеспечения жилища; классифицировать</w:t>
      </w:r>
      <w:r>
        <w:rPr>
          <w:spacing w:val="47"/>
        </w:rPr>
        <w:t xml:space="preserve"> </w:t>
      </w:r>
      <w:r>
        <w:t>с</w:t>
      </w:r>
      <w:r>
        <w:rPr>
          <w:spacing w:val="51"/>
        </w:rPr>
        <w:t xml:space="preserve"> </w:t>
      </w:r>
      <w:r>
        <w:t>опорой</w:t>
      </w:r>
      <w:r>
        <w:rPr>
          <w:spacing w:val="51"/>
        </w:rPr>
        <w:t xml:space="preserve"> </w:t>
      </w:r>
      <w:r>
        <w:t>на</w:t>
      </w:r>
      <w:r>
        <w:rPr>
          <w:spacing w:val="51"/>
        </w:rPr>
        <w:t xml:space="preserve"> </w:t>
      </w:r>
      <w:r>
        <w:t>образец</w:t>
      </w:r>
      <w:r>
        <w:rPr>
          <w:spacing w:val="52"/>
        </w:rPr>
        <w:t xml:space="preserve"> </w:t>
      </w:r>
      <w:r>
        <w:t>источники</w:t>
      </w:r>
      <w:r>
        <w:rPr>
          <w:spacing w:val="51"/>
        </w:rPr>
        <w:t xml:space="preserve"> </w:t>
      </w:r>
      <w:r>
        <w:t>опасности</w:t>
      </w:r>
      <w:r>
        <w:rPr>
          <w:spacing w:val="52"/>
        </w:rPr>
        <w:t xml:space="preserve"> </w:t>
      </w:r>
      <w:r>
        <w:t>в</w:t>
      </w:r>
      <w:r>
        <w:rPr>
          <w:spacing w:val="51"/>
        </w:rPr>
        <w:t xml:space="preserve"> </w:t>
      </w:r>
      <w:r>
        <w:rPr>
          <w:spacing w:val="-4"/>
        </w:rPr>
        <w:t>быту</w:t>
      </w:r>
    </w:p>
    <w:p w:rsidR="009A11BE" w:rsidRDefault="005C57DC">
      <w:pPr>
        <w:pStyle w:val="a3"/>
        <w:ind w:firstLine="0"/>
        <w:jc w:val="left"/>
      </w:pPr>
      <w:r>
        <w:t xml:space="preserve">(пожароопасные </w:t>
      </w:r>
      <w:r>
        <w:t>предметы, электроприборы, газовое оборудование, бытовая химия, медикаменты);</w:t>
      </w:r>
    </w:p>
    <w:p w:rsidR="009A11BE" w:rsidRDefault="005C57DC">
      <w:pPr>
        <w:pStyle w:val="a3"/>
        <w:tabs>
          <w:tab w:val="left" w:pos="2425"/>
          <w:tab w:val="left" w:pos="3397"/>
          <w:tab w:val="left" w:pos="5109"/>
          <w:tab w:val="left" w:pos="5488"/>
          <w:tab w:val="left" w:pos="7677"/>
          <w:tab w:val="left" w:pos="8893"/>
          <w:tab w:val="left" w:pos="9256"/>
        </w:tabs>
        <w:ind w:right="288"/>
        <w:jc w:val="left"/>
      </w:pPr>
      <w:r>
        <w:rPr>
          <w:spacing w:val="-4"/>
        </w:rPr>
        <w:t>знать</w:t>
      </w:r>
      <w:r>
        <w:tab/>
      </w:r>
      <w:r>
        <w:rPr>
          <w:spacing w:val="-2"/>
        </w:rPr>
        <w:t>права,</w:t>
      </w:r>
      <w:r>
        <w:tab/>
      </w:r>
      <w:r>
        <w:rPr>
          <w:spacing w:val="-2"/>
        </w:rPr>
        <w:t>обязанности</w:t>
      </w:r>
      <w:r>
        <w:tab/>
      </w:r>
      <w:r>
        <w:rPr>
          <w:spacing w:val="-10"/>
        </w:rPr>
        <w:t>и</w:t>
      </w:r>
      <w:r>
        <w:tab/>
      </w:r>
      <w:r>
        <w:rPr>
          <w:spacing w:val="-2"/>
        </w:rPr>
        <w:t>ответственность</w:t>
      </w:r>
      <w:r>
        <w:tab/>
      </w:r>
      <w:r>
        <w:rPr>
          <w:spacing w:val="-2"/>
        </w:rPr>
        <w:t>граждан</w:t>
      </w:r>
      <w:r>
        <w:tab/>
      </w:r>
      <w:r>
        <w:rPr>
          <w:spacing w:val="-10"/>
        </w:rPr>
        <w:t>в</w:t>
      </w:r>
      <w:r>
        <w:tab/>
      </w:r>
      <w:r>
        <w:rPr>
          <w:spacing w:val="-2"/>
        </w:rPr>
        <w:t xml:space="preserve">области </w:t>
      </w:r>
      <w:r>
        <w:t>пожарной безопасности;</w:t>
      </w:r>
    </w:p>
    <w:p w:rsidR="009A11BE" w:rsidRDefault="005C57DC">
      <w:pPr>
        <w:pStyle w:val="a3"/>
        <w:tabs>
          <w:tab w:val="left" w:pos="3332"/>
          <w:tab w:val="left" w:pos="4790"/>
          <w:tab w:val="left" w:pos="6748"/>
          <w:tab w:val="left" w:pos="8558"/>
        </w:tabs>
        <w:spacing w:line="322" w:lineRule="exact"/>
        <w:ind w:left="1560" w:firstLine="0"/>
        <w:jc w:val="left"/>
      </w:pPr>
      <w:r>
        <w:rPr>
          <w:spacing w:val="-2"/>
        </w:rPr>
        <w:t>соблюдать</w:t>
      </w:r>
      <w:r>
        <w:tab/>
      </w:r>
      <w:r>
        <w:rPr>
          <w:spacing w:val="-2"/>
        </w:rPr>
        <w:t>правила</w:t>
      </w:r>
      <w:r>
        <w:tab/>
      </w:r>
      <w:r>
        <w:rPr>
          <w:spacing w:val="-2"/>
        </w:rPr>
        <w:t>безопасного</w:t>
      </w:r>
      <w:r>
        <w:tab/>
      </w:r>
      <w:r>
        <w:rPr>
          <w:spacing w:val="-2"/>
        </w:rPr>
        <w:t>поведения,</w:t>
      </w:r>
      <w:r>
        <w:tab/>
      </w:r>
      <w:r>
        <w:rPr>
          <w:spacing w:val="-2"/>
        </w:rPr>
        <w:t>позволяющие</w:t>
      </w:r>
    </w:p>
    <w:p w:rsidR="009A11BE" w:rsidRDefault="009A11BE">
      <w:pPr>
        <w:pStyle w:val="a3"/>
        <w:spacing w:line="322" w:lineRule="exact"/>
        <w:jc w:val="left"/>
        <w:sectPr w:rsidR="009A11BE">
          <w:pgSz w:w="11910" w:h="16840"/>
          <w:pgMar w:top="1040" w:right="566" w:bottom="1320" w:left="850" w:header="0" w:footer="1069" w:gutter="0"/>
          <w:cols w:space="720"/>
        </w:sectPr>
      </w:pPr>
    </w:p>
    <w:p w:rsidR="009A11BE" w:rsidRDefault="005C57DC">
      <w:pPr>
        <w:pStyle w:val="a3"/>
        <w:spacing w:before="69" w:line="242" w:lineRule="auto"/>
        <w:ind w:left="1560" w:right="2919" w:hanging="708"/>
      </w:pPr>
      <w:r>
        <w:lastRenderedPageBreak/>
        <w:t>предупредить</w:t>
      </w:r>
      <w:r>
        <w:rPr>
          <w:spacing w:val="-9"/>
        </w:rPr>
        <w:t xml:space="preserve"> </w:t>
      </w:r>
      <w:r>
        <w:t>возникновение</w:t>
      </w:r>
      <w:r>
        <w:rPr>
          <w:spacing w:val="-8"/>
        </w:rPr>
        <w:t xml:space="preserve"> </w:t>
      </w:r>
      <w:r>
        <w:t>опасных</w:t>
      </w:r>
      <w:r>
        <w:rPr>
          <w:spacing w:val="-7"/>
        </w:rPr>
        <w:t xml:space="preserve"> </w:t>
      </w:r>
      <w:r>
        <w:t>ситуаций</w:t>
      </w:r>
      <w:r>
        <w:rPr>
          <w:spacing w:val="-8"/>
        </w:rPr>
        <w:t xml:space="preserve"> </w:t>
      </w:r>
      <w:r>
        <w:t>в</w:t>
      </w:r>
      <w:r>
        <w:rPr>
          <w:spacing w:val="-9"/>
        </w:rPr>
        <w:t xml:space="preserve"> </w:t>
      </w:r>
      <w:r>
        <w:t>быту; понимать ситуации криминального характера;</w:t>
      </w:r>
    </w:p>
    <w:p w:rsidR="009A11BE" w:rsidRDefault="005C57DC">
      <w:pPr>
        <w:pStyle w:val="a3"/>
        <w:ind w:right="283"/>
      </w:pPr>
      <w:r>
        <w:t xml:space="preserve">знать правила вызова экстренных служб и ответственность за ложные </w:t>
      </w:r>
      <w:r>
        <w:rPr>
          <w:spacing w:val="-2"/>
        </w:rPr>
        <w:t>сообщения;</w:t>
      </w:r>
    </w:p>
    <w:p w:rsidR="009A11BE" w:rsidRDefault="005C57DC">
      <w:pPr>
        <w:pStyle w:val="a3"/>
        <w:ind w:right="277"/>
      </w:pPr>
      <w:r>
        <w:t>безопасно действовать при возникновении аварийных ситуаций техногенного происхождения в коммуналь</w:t>
      </w:r>
      <w:r>
        <w:t xml:space="preserve">ных системах жизнеобеспечения (водо- и газоснабжение, канализация, электроэнергетические и тепловые </w:t>
      </w:r>
      <w:r>
        <w:rPr>
          <w:spacing w:val="-2"/>
        </w:rPr>
        <w:t>сети);</w:t>
      </w:r>
    </w:p>
    <w:p w:rsidR="009A11BE" w:rsidRDefault="005C57DC">
      <w:pPr>
        <w:pStyle w:val="a3"/>
        <w:ind w:left="1560" w:right="289" w:firstLine="0"/>
        <w:jc w:val="left"/>
      </w:pPr>
      <w:r>
        <w:t>безопасно действовать в ситуациях криминального характера; безопасно действовать при пожаре в</w:t>
      </w:r>
      <w:r>
        <w:rPr>
          <w:spacing w:val="-1"/>
        </w:rPr>
        <w:t xml:space="preserve"> </w:t>
      </w:r>
      <w:r>
        <w:t>жилых и общественных зданиях, в</w:t>
      </w:r>
    </w:p>
    <w:p w:rsidR="009A11BE" w:rsidRDefault="005C57DC">
      <w:pPr>
        <w:pStyle w:val="a3"/>
        <w:spacing w:line="321" w:lineRule="exact"/>
        <w:ind w:firstLine="0"/>
        <w:jc w:val="left"/>
      </w:pPr>
      <w:r>
        <w:t>том</w:t>
      </w:r>
      <w:r>
        <w:rPr>
          <w:spacing w:val="-9"/>
        </w:rPr>
        <w:t xml:space="preserve"> </w:t>
      </w:r>
      <w:r>
        <w:t>числе</w:t>
      </w:r>
      <w:r>
        <w:rPr>
          <w:spacing w:val="-9"/>
        </w:rPr>
        <w:t xml:space="preserve"> </w:t>
      </w:r>
      <w:r>
        <w:t>правильно</w:t>
      </w:r>
      <w:r>
        <w:rPr>
          <w:spacing w:val="-5"/>
        </w:rPr>
        <w:t xml:space="preserve"> </w:t>
      </w:r>
      <w:r>
        <w:t>исп</w:t>
      </w:r>
      <w:r>
        <w:t>ользовать</w:t>
      </w:r>
      <w:r>
        <w:rPr>
          <w:spacing w:val="-9"/>
        </w:rPr>
        <w:t xml:space="preserve"> </w:t>
      </w:r>
      <w:r>
        <w:t>первичные</w:t>
      </w:r>
      <w:r>
        <w:rPr>
          <w:spacing w:val="-6"/>
        </w:rPr>
        <w:t xml:space="preserve"> </w:t>
      </w:r>
      <w:r>
        <w:t>средства</w:t>
      </w:r>
      <w:r>
        <w:rPr>
          <w:spacing w:val="-10"/>
        </w:rPr>
        <w:t xml:space="preserve"> </w:t>
      </w:r>
      <w:r>
        <w:rPr>
          <w:spacing w:val="-2"/>
        </w:rPr>
        <w:t>пожаротушения.</w:t>
      </w:r>
    </w:p>
    <w:p w:rsidR="009A11BE" w:rsidRDefault="009A11BE">
      <w:pPr>
        <w:pStyle w:val="a3"/>
        <w:spacing w:before="1"/>
        <w:ind w:left="0" w:firstLine="0"/>
        <w:jc w:val="left"/>
      </w:pPr>
    </w:p>
    <w:p w:rsidR="009A11BE" w:rsidRDefault="005C57DC">
      <w:pPr>
        <w:pStyle w:val="2"/>
        <w:spacing w:line="321" w:lineRule="exact"/>
        <w:ind w:left="1581"/>
      </w:pPr>
      <w:r>
        <w:t>Модуль</w:t>
      </w:r>
      <w:r>
        <w:rPr>
          <w:spacing w:val="-8"/>
        </w:rPr>
        <w:t xml:space="preserve"> </w:t>
      </w:r>
      <w:r>
        <w:t>3</w:t>
      </w:r>
      <w:r>
        <w:rPr>
          <w:spacing w:val="-3"/>
        </w:rPr>
        <w:t xml:space="preserve"> </w:t>
      </w:r>
      <w:r>
        <w:t>«Безопасность</w:t>
      </w:r>
      <w:r>
        <w:rPr>
          <w:spacing w:val="-5"/>
        </w:rPr>
        <w:t xml:space="preserve"> </w:t>
      </w:r>
      <w:r>
        <w:t>на</w:t>
      </w:r>
      <w:r>
        <w:rPr>
          <w:spacing w:val="-3"/>
        </w:rPr>
        <w:t xml:space="preserve"> </w:t>
      </w:r>
      <w:r>
        <w:rPr>
          <w:spacing w:val="-2"/>
        </w:rPr>
        <w:t>транспорте»</w:t>
      </w:r>
    </w:p>
    <w:p w:rsidR="009A11BE" w:rsidRDefault="005C57DC">
      <w:pPr>
        <w:pStyle w:val="a3"/>
        <w:ind w:right="285"/>
      </w:pPr>
      <w:r>
        <w:t>классифицировать с опорой на образец виды опасностей на транспорте (наземный, подземный, железнодорожный, водный, воздушный);</w:t>
      </w:r>
    </w:p>
    <w:p w:rsidR="009A11BE" w:rsidRDefault="005C57DC">
      <w:pPr>
        <w:pStyle w:val="a3"/>
        <w:ind w:right="283"/>
      </w:pPr>
      <w:r>
        <w:t>соблюдать</w:t>
      </w:r>
      <w:r>
        <w:rPr>
          <w:spacing w:val="-6"/>
        </w:rPr>
        <w:t xml:space="preserve"> </w:t>
      </w:r>
      <w:r>
        <w:t>правила</w:t>
      </w:r>
      <w:r>
        <w:rPr>
          <w:spacing w:val="-9"/>
        </w:rPr>
        <w:t xml:space="preserve"> </w:t>
      </w:r>
      <w:r>
        <w:t>дорожного</w:t>
      </w:r>
      <w:r>
        <w:rPr>
          <w:spacing w:val="-4"/>
        </w:rPr>
        <w:t xml:space="preserve"> </w:t>
      </w:r>
      <w:r>
        <w:t>движения,</w:t>
      </w:r>
      <w:r>
        <w:rPr>
          <w:spacing w:val="-5"/>
        </w:rPr>
        <w:t xml:space="preserve"> </w:t>
      </w:r>
      <w:r>
        <w:t>установле</w:t>
      </w:r>
      <w:r>
        <w:t>нные</w:t>
      </w:r>
      <w:r>
        <w:rPr>
          <w:spacing w:val="-5"/>
        </w:rPr>
        <w:t xml:space="preserve"> </w:t>
      </w:r>
      <w:r>
        <w:t>для</w:t>
      </w:r>
      <w:r>
        <w:rPr>
          <w:spacing w:val="-5"/>
        </w:rPr>
        <w:t xml:space="preserve"> </w:t>
      </w:r>
      <w:r>
        <w:t>пешехода, пассажира, водителя велосипеда и иных средств передвижения;</w:t>
      </w:r>
    </w:p>
    <w:p w:rsidR="009A11BE" w:rsidRDefault="005C57DC">
      <w:pPr>
        <w:pStyle w:val="a3"/>
        <w:ind w:right="288"/>
      </w:pPr>
      <w: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9A11BE" w:rsidRDefault="005C57DC">
      <w:pPr>
        <w:pStyle w:val="a3"/>
        <w:ind w:right="279"/>
      </w:pPr>
      <w:r>
        <w:t>безопасно действовать в ситу</w:t>
      </w:r>
      <w:r>
        <w:t>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9A11BE" w:rsidRDefault="009A11BE">
      <w:pPr>
        <w:pStyle w:val="a3"/>
        <w:spacing w:before="2"/>
        <w:ind w:left="0" w:firstLine="0"/>
        <w:jc w:val="left"/>
      </w:pPr>
    </w:p>
    <w:p w:rsidR="009A11BE" w:rsidRDefault="005C57DC">
      <w:pPr>
        <w:pStyle w:val="2"/>
        <w:spacing w:line="319" w:lineRule="exact"/>
        <w:ind w:left="1581"/>
      </w:pPr>
      <w:r>
        <w:t>Модуль</w:t>
      </w:r>
      <w:r>
        <w:rPr>
          <w:spacing w:val="-9"/>
        </w:rPr>
        <w:t xml:space="preserve"> </w:t>
      </w:r>
      <w:r>
        <w:t>4</w:t>
      </w:r>
      <w:r>
        <w:rPr>
          <w:spacing w:val="-5"/>
        </w:rPr>
        <w:t xml:space="preserve"> </w:t>
      </w:r>
      <w:r>
        <w:t>«Безопасность</w:t>
      </w:r>
      <w:r>
        <w:rPr>
          <w:spacing w:val="-5"/>
        </w:rPr>
        <w:t xml:space="preserve"> </w:t>
      </w:r>
      <w:r>
        <w:t>в</w:t>
      </w:r>
      <w:r>
        <w:rPr>
          <w:spacing w:val="-8"/>
        </w:rPr>
        <w:t xml:space="preserve"> </w:t>
      </w:r>
      <w:r>
        <w:t>общественных</w:t>
      </w:r>
      <w:r>
        <w:rPr>
          <w:spacing w:val="-4"/>
        </w:rPr>
        <w:t xml:space="preserve"> </w:t>
      </w:r>
      <w:r>
        <w:rPr>
          <w:spacing w:val="-2"/>
        </w:rPr>
        <w:t>местах»</w:t>
      </w:r>
    </w:p>
    <w:p w:rsidR="009A11BE" w:rsidRDefault="005C57DC">
      <w:pPr>
        <w:pStyle w:val="a3"/>
        <w:ind w:right="278"/>
      </w:pPr>
      <w:r>
        <w:t>описывать с опорой на справочный материал потенциальные</w:t>
      </w:r>
      <w:r>
        <w:rPr>
          <w:spacing w:val="80"/>
        </w:rPr>
        <w:t xml:space="preserve"> </w:t>
      </w:r>
      <w:r>
        <w:t xml:space="preserve">источники опасности в общественных местах, в том числе техногенного </w:t>
      </w:r>
      <w:r>
        <w:rPr>
          <w:spacing w:val="-2"/>
        </w:rPr>
        <w:t>происхождения;</w:t>
      </w:r>
    </w:p>
    <w:p w:rsidR="009A11BE" w:rsidRDefault="005C57DC">
      <w:pPr>
        <w:pStyle w:val="a3"/>
        <w:ind w:right="285"/>
      </w:pPr>
      <w:r>
        <w:t>понимать и описывать с опорой на справочный материал ситуации криминогенного и антиобщественного характера (кража, гр</w:t>
      </w:r>
      <w:r>
        <w:t>абеж, мошенничество, хулиганство, ксенофобия);</w:t>
      </w:r>
    </w:p>
    <w:p w:rsidR="009A11BE" w:rsidRDefault="005C57DC">
      <w:pPr>
        <w:pStyle w:val="a3"/>
        <w:ind w:right="287"/>
      </w:pPr>
      <w:r>
        <w:t>соблюдать правила безопасного поведения в местах массового пребывания людей (в толпе);</w:t>
      </w:r>
    </w:p>
    <w:p w:rsidR="009A11BE" w:rsidRDefault="005C57DC">
      <w:pPr>
        <w:pStyle w:val="a3"/>
        <w:spacing w:line="322" w:lineRule="exact"/>
        <w:ind w:left="1560" w:firstLine="0"/>
      </w:pPr>
      <w:r>
        <w:t>знать</w:t>
      </w:r>
      <w:r>
        <w:rPr>
          <w:spacing w:val="-11"/>
        </w:rPr>
        <w:t xml:space="preserve"> </w:t>
      </w:r>
      <w:r>
        <w:t>правила</w:t>
      </w:r>
      <w:r>
        <w:rPr>
          <w:spacing w:val="-11"/>
        </w:rPr>
        <w:t xml:space="preserve"> </w:t>
      </w:r>
      <w:r>
        <w:t>информирования</w:t>
      </w:r>
      <w:r>
        <w:rPr>
          <w:spacing w:val="-8"/>
        </w:rPr>
        <w:t xml:space="preserve"> </w:t>
      </w:r>
      <w:r>
        <w:t>экстренных</w:t>
      </w:r>
      <w:r>
        <w:rPr>
          <w:spacing w:val="-6"/>
        </w:rPr>
        <w:t xml:space="preserve"> </w:t>
      </w:r>
      <w:r>
        <w:rPr>
          <w:spacing w:val="-2"/>
        </w:rPr>
        <w:t>служб;</w:t>
      </w:r>
    </w:p>
    <w:p w:rsidR="009A11BE" w:rsidRDefault="005C57DC">
      <w:pPr>
        <w:pStyle w:val="a3"/>
        <w:ind w:right="289"/>
      </w:pPr>
      <w:r>
        <w:t>безопасно действовать при обнаружении в общественных местах бесхозных (потенциально опасных) вещей и предметов;</w:t>
      </w:r>
    </w:p>
    <w:p w:rsidR="009A11BE" w:rsidRDefault="005C57DC">
      <w:pPr>
        <w:pStyle w:val="a3"/>
        <w:spacing w:line="321" w:lineRule="exact"/>
        <w:ind w:left="1560" w:firstLine="0"/>
      </w:pPr>
      <w:r>
        <w:t>эвакуироваться</w:t>
      </w:r>
      <w:r>
        <w:rPr>
          <w:spacing w:val="-7"/>
        </w:rPr>
        <w:t xml:space="preserve"> </w:t>
      </w:r>
      <w:r>
        <w:t>из</w:t>
      </w:r>
      <w:r>
        <w:rPr>
          <w:spacing w:val="-5"/>
        </w:rPr>
        <w:t xml:space="preserve"> </w:t>
      </w:r>
      <w:r>
        <w:t>общественных</w:t>
      </w:r>
      <w:r>
        <w:rPr>
          <w:spacing w:val="-3"/>
        </w:rPr>
        <w:t xml:space="preserve"> </w:t>
      </w:r>
      <w:r>
        <w:t>мест</w:t>
      </w:r>
      <w:r>
        <w:rPr>
          <w:spacing w:val="-8"/>
        </w:rPr>
        <w:t xml:space="preserve"> </w:t>
      </w:r>
      <w:r>
        <w:t>и</w:t>
      </w:r>
      <w:r>
        <w:rPr>
          <w:spacing w:val="-5"/>
        </w:rPr>
        <w:t xml:space="preserve"> </w:t>
      </w:r>
      <w:r>
        <w:rPr>
          <w:spacing w:val="-2"/>
        </w:rPr>
        <w:t>зданий;</w:t>
      </w:r>
    </w:p>
    <w:p w:rsidR="009A11BE" w:rsidRDefault="005C57DC">
      <w:pPr>
        <w:pStyle w:val="a3"/>
        <w:jc w:val="left"/>
      </w:pPr>
      <w:r>
        <w:t>безопасно действовать при возникновении пожара и происшествиях в общественных местах;</w:t>
      </w:r>
    </w:p>
    <w:p w:rsidR="009A11BE" w:rsidRDefault="005C57DC">
      <w:pPr>
        <w:pStyle w:val="a3"/>
        <w:spacing w:before="1"/>
        <w:ind w:right="285"/>
        <w:jc w:val="left"/>
      </w:pPr>
      <w:r>
        <w:t>безопасно де</w:t>
      </w:r>
      <w:r>
        <w:t>йствовать в условиях совершения террористического акта, в том числе при захвате и освобождении заложников;</w:t>
      </w:r>
    </w:p>
    <w:p w:rsidR="009A11BE" w:rsidRDefault="005C57DC">
      <w:pPr>
        <w:pStyle w:val="a3"/>
        <w:tabs>
          <w:tab w:val="left" w:pos="3267"/>
          <w:tab w:val="left" w:pos="5210"/>
          <w:tab w:val="left" w:pos="5843"/>
          <w:tab w:val="left" w:pos="7577"/>
          <w:tab w:val="left" w:pos="10052"/>
        </w:tabs>
        <w:ind w:right="285"/>
        <w:jc w:val="left"/>
      </w:pPr>
      <w:r>
        <w:rPr>
          <w:spacing w:val="-2"/>
        </w:rPr>
        <w:t>безопасно</w:t>
      </w:r>
      <w:r>
        <w:tab/>
      </w:r>
      <w:r>
        <w:rPr>
          <w:spacing w:val="-2"/>
        </w:rPr>
        <w:t>действовать</w:t>
      </w:r>
      <w:r>
        <w:tab/>
      </w:r>
      <w:r>
        <w:rPr>
          <w:spacing w:val="-10"/>
        </w:rPr>
        <w:t>в</w:t>
      </w:r>
      <w:r>
        <w:tab/>
      </w:r>
      <w:r>
        <w:rPr>
          <w:spacing w:val="-2"/>
        </w:rPr>
        <w:t>ситуациях</w:t>
      </w:r>
      <w:r>
        <w:tab/>
      </w:r>
      <w:r>
        <w:rPr>
          <w:spacing w:val="-2"/>
        </w:rPr>
        <w:t>криминогенного</w:t>
      </w:r>
      <w:r>
        <w:tab/>
      </w:r>
      <w:r>
        <w:rPr>
          <w:spacing w:val="-10"/>
        </w:rPr>
        <w:t xml:space="preserve">и </w:t>
      </w:r>
      <w:r>
        <w:t>антиобщественного характера.</w:t>
      </w:r>
    </w:p>
    <w:p w:rsidR="009A11BE" w:rsidRDefault="009A11BE">
      <w:pPr>
        <w:pStyle w:val="a3"/>
        <w:jc w:val="left"/>
        <w:sectPr w:rsidR="009A11BE">
          <w:pgSz w:w="11910" w:h="16840"/>
          <w:pgMar w:top="1040" w:right="566" w:bottom="1320" w:left="850" w:header="0" w:footer="1069" w:gutter="0"/>
          <w:cols w:space="720"/>
        </w:sectPr>
      </w:pPr>
    </w:p>
    <w:p w:rsidR="009A11BE" w:rsidRDefault="005C57DC">
      <w:pPr>
        <w:pStyle w:val="2"/>
        <w:spacing w:before="74" w:line="321" w:lineRule="exact"/>
        <w:ind w:left="1581"/>
      </w:pPr>
      <w:r>
        <w:lastRenderedPageBreak/>
        <w:t>Модуль</w:t>
      </w:r>
      <w:r>
        <w:rPr>
          <w:spacing w:val="-8"/>
        </w:rPr>
        <w:t xml:space="preserve"> </w:t>
      </w:r>
      <w:r>
        <w:t>5</w:t>
      </w:r>
      <w:r>
        <w:rPr>
          <w:spacing w:val="-4"/>
        </w:rPr>
        <w:t xml:space="preserve"> </w:t>
      </w:r>
      <w:r>
        <w:t>«Безопасность</w:t>
      </w:r>
      <w:r>
        <w:rPr>
          <w:spacing w:val="-5"/>
        </w:rPr>
        <w:t xml:space="preserve"> </w:t>
      </w:r>
      <w:r>
        <w:t>в</w:t>
      </w:r>
      <w:r>
        <w:rPr>
          <w:spacing w:val="-7"/>
        </w:rPr>
        <w:t xml:space="preserve"> </w:t>
      </w:r>
      <w:r>
        <w:t>природной</w:t>
      </w:r>
      <w:r>
        <w:rPr>
          <w:spacing w:val="-8"/>
        </w:rPr>
        <w:t xml:space="preserve"> </w:t>
      </w:r>
      <w:r>
        <w:rPr>
          <w:spacing w:val="-2"/>
        </w:rPr>
        <w:t>среде»</w:t>
      </w:r>
    </w:p>
    <w:p w:rsidR="009A11BE" w:rsidRDefault="005C57DC">
      <w:pPr>
        <w:pStyle w:val="a3"/>
        <w:ind w:right="286"/>
      </w:pPr>
      <w:r>
        <w:t>раскрыват</w:t>
      </w:r>
      <w:r>
        <w:t>ь</w:t>
      </w:r>
      <w:r>
        <w:rPr>
          <w:spacing w:val="-1"/>
        </w:rPr>
        <w:t xml:space="preserve"> </w:t>
      </w:r>
      <w:r>
        <w:t xml:space="preserve">с опорой на справочный материал смысл понятия экологии, экологической культуры, значения экологии для устойчивого развития </w:t>
      </w:r>
      <w:r>
        <w:rPr>
          <w:spacing w:val="-2"/>
        </w:rPr>
        <w:t>общества;</w:t>
      </w:r>
    </w:p>
    <w:p w:rsidR="009A11BE" w:rsidRDefault="005C57DC">
      <w:pPr>
        <w:pStyle w:val="a3"/>
        <w:ind w:right="286"/>
      </w:pPr>
      <w:r>
        <w:t>помнить и выполнять правила безопасного поведения при неблагоприятной экологической обстановке;</w:t>
      </w:r>
    </w:p>
    <w:p w:rsidR="009A11BE" w:rsidRDefault="005C57DC">
      <w:pPr>
        <w:pStyle w:val="a3"/>
        <w:spacing w:line="321" w:lineRule="exact"/>
        <w:ind w:left="1560" w:firstLine="0"/>
      </w:pPr>
      <w:r>
        <w:t>соблюдать</w:t>
      </w:r>
      <w:r>
        <w:rPr>
          <w:spacing w:val="-7"/>
        </w:rPr>
        <w:t xml:space="preserve"> </w:t>
      </w:r>
      <w:r>
        <w:t>правила</w:t>
      </w:r>
      <w:r>
        <w:rPr>
          <w:spacing w:val="-5"/>
        </w:rPr>
        <w:t xml:space="preserve"> </w:t>
      </w:r>
      <w:r>
        <w:t>безопас</w:t>
      </w:r>
      <w:r>
        <w:t>ного</w:t>
      </w:r>
      <w:r>
        <w:rPr>
          <w:spacing w:val="-7"/>
        </w:rPr>
        <w:t xml:space="preserve"> </w:t>
      </w:r>
      <w:r>
        <w:t>поведения</w:t>
      </w:r>
      <w:r>
        <w:rPr>
          <w:spacing w:val="-8"/>
        </w:rPr>
        <w:t xml:space="preserve"> </w:t>
      </w:r>
      <w:r>
        <w:t>на</w:t>
      </w:r>
      <w:r>
        <w:rPr>
          <w:spacing w:val="-5"/>
        </w:rPr>
        <w:t xml:space="preserve"> </w:t>
      </w:r>
      <w:r>
        <w:rPr>
          <w:spacing w:val="-2"/>
        </w:rPr>
        <w:t>природе;</w:t>
      </w:r>
    </w:p>
    <w:p w:rsidR="009A11BE" w:rsidRDefault="005C57DC">
      <w:pPr>
        <w:pStyle w:val="a3"/>
        <w:ind w:right="287"/>
      </w:pPr>
      <w:r>
        <w:t>объяснять с опорой на справочный материал правила безопасного поведения на водоемах в различное время года;</w:t>
      </w:r>
    </w:p>
    <w:p w:rsidR="009A11BE" w:rsidRDefault="005C57DC">
      <w:pPr>
        <w:pStyle w:val="a3"/>
        <w:ind w:right="283"/>
      </w:pPr>
      <w:r>
        <w:t>безопасно</w:t>
      </w:r>
      <w:r>
        <w:rPr>
          <w:spacing w:val="-2"/>
        </w:rPr>
        <w:t xml:space="preserve"> </w:t>
      </w:r>
      <w:r>
        <w:t>действовать</w:t>
      </w:r>
      <w:r>
        <w:rPr>
          <w:spacing w:val="-4"/>
        </w:rPr>
        <w:t xml:space="preserve"> </w:t>
      </w:r>
      <w:r>
        <w:t>в</w:t>
      </w:r>
      <w:r>
        <w:rPr>
          <w:spacing w:val="-3"/>
        </w:rPr>
        <w:t xml:space="preserve"> </w:t>
      </w:r>
      <w:r>
        <w:t>случае</w:t>
      </w:r>
      <w:r>
        <w:rPr>
          <w:spacing w:val="-3"/>
        </w:rPr>
        <w:t xml:space="preserve"> </w:t>
      </w:r>
      <w:r>
        <w:t>возникновения</w:t>
      </w:r>
      <w:r>
        <w:rPr>
          <w:spacing w:val="-2"/>
        </w:rPr>
        <w:t xml:space="preserve"> </w:t>
      </w:r>
      <w:r>
        <w:t>чрезвычайных</w:t>
      </w:r>
      <w:r>
        <w:rPr>
          <w:spacing w:val="-2"/>
        </w:rPr>
        <w:t xml:space="preserve"> </w:t>
      </w:r>
      <w:r>
        <w:t>ситуаций геологического происхождения (землетрясения, извержени</w:t>
      </w:r>
      <w:r>
        <w:t>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9A11BE" w:rsidRDefault="005C57DC">
      <w:pPr>
        <w:pStyle w:val="a3"/>
        <w:ind w:left="1560" w:right="288" w:firstLine="0"/>
      </w:pPr>
      <w:r>
        <w:t>объяснять правила само- и взаимопомощи терпящим бедствие на воде; безопасно</w:t>
      </w:r>
      <w:r>
        <w:rPr>
          <w:spacing w:val="40"/>
        </w:rPr>
        <w:t xml:space="preserve"> </w:t>
      </w:r>
      <w:r>
        <w:t>действовать</w:t>
      </w:r>
      <w:r>
        <w:rPr>
          <w:spacing w:val="40"/>
        </w:rPr>
        <w:t xml:space="preserve"> </w:t>
      </w:r>
      <w:r>
        <w:t>при</w:t>
      </w:r>
      <w:r>
        <w:rPr>
          <w:spacing w:val="40"/>
        </w:rPr>
        <w:t xml:space="preserve"> </w:t>
      </w:r>
      <w:r>
        <w:t>автономном</w:t>
      </w:r>
      <w:r>
        <w:rPr>
          <w:spacing w:val="40"/>
        </w:rPr>
        <w:t xml:space="preserve"> </w:t>
      </w:r>
      <w:r>
        <w:t>существовании</w:t>
      </w:r>
      <w:r>
        <w:rPr>
          <w:spacing w:val="40"/>
        </w:rPr>
        <w:t xml:space="preserve"> </w:t>
      </w:r>
      <w:r>
        <w:t>в</w:t>
      </w:r>
      <w:r>
        <w:rPr>
          <w:spacing w:val="40"/>
        </w:rPr>
        <w:t xml:space="preserve"> </w:t>
      </w:r>
      <w:r>
        <w:t>природной</w:t>
      </w:r>
    </w:p>
    <w:p w:rsidR="009A11BE" w:rsidRDefault="005C57DC">
      <w:pPr>
        <w:pStyle w:val="a3"/>
        <w:ind w:right="281" w:firstLine="0"/>
      </w:pPr>
      <w:r>
        <w:t>среде,</w:t>
      </w:r>
      <w:r>
        <w:rPr>
          <w:spacing w:val="-2"/>
        </w:rPr>
        <w:t xml:space="preserve"> </w:t>
      </w:r>
      <w:r>
        <w:t>учитывая</w:t>
      </w:r>
      <w:r>
        <w:rPr>
          <w:spacing w:val="-2"/>
        </w:rPr>
        <w:t xml:space="preserve"> </w:t>
      </w:r>
      <w:r>
        <w:t>вероятность</w:t>
      </w:r>
      <w:r>
        <w:rPr>
          <w:spacing w:val="-3"/>
        </w:rPr>
        <w:t xml:space="preserve"> </w:t>
      </w:r>
      <w:r>
        <w:t>потери</w:t>
      </w:r>
      <w:r>
        <w:rPr>
          <w:spacing w:val="-1"/>
        </w:rPr>
        <w:t xml:space="preserve"> </w:t>
      </w:r>
      <w:r>
        <w:t>ориентиров (риска заблудиться), встречи с дикими животными, опасными насекомыми, клещами</w:t>
      </w:r>
      <w:r>
        <w:rPr>
          <w:spacing w:val="-1"/>
        </w:rPr>
        <w:t xml:space="preserve"> </w:t>
      </w:r>
      <w:r>
        <w:t>и змеями, ядовитыми грибами и растениями;</w:t>
      </w:r>
    </w:p>
    <w:p w:rsidR="009A11BE" w:rsidRDefault="005C57DC">
      <w:pPr>
        <w:pStyle w:val="a3"/>
        <w:spacing w:line="321" w:lineRule="exact"/>
        <w:ind w:left="1560" w:firstLine="0"/>
      </w:pPr>
      <w:r>
        <w:t>знать</w:t>
      </w:r>
      <w:r>
        <w:rPr>
          <w:spacing w:val="-8"/>
        </w:rPr>
        <w:t xml:space="preserve"> </w:t>
      </w:r>
      <w:r>
        <w:t>и</w:t>
      </w:r>
      <w:r>
        <w:rPr>
          <w:spacing w:val="-5"/>
        </w:rPr>
        <w:t xml:space="preserve"> </w:t>
      </w:r>
      <w:r>
        <w:t>применять</w:t>
      </w:r>
      <w:r>
        <w:rPr>
          <w:spacing w:val="-7"/>
        </w:rPr>
        <w:t xml:space="preserve"> </w:t>
      </w:r>
      <w:r>
        <w:t>способы</w:t>
      </w:r>
      <w:r>
        <w:rPr>
          <w:spacing w:val="-8"/>
        </w:rPr>
        <w:t xml:space="preserve"> </w:t>
      </w:r>
      <w:r>
        <w:t>подачи</w:t>
      </w:r>
      <w:r>
        <w:rPr>
          <w:spacing w:val="-4"/>
        </w:rPr>
        <w:t xml:space="preserve"> </w:t>
      </w:r>
      <w:r>
        <w:t>сигнала</w:t>
      </w:r>
      <w:r>
        <w:rPr>
          <w:spacing w:val="-7"/>
        </w:rPr>
        <w:t xml:space="preserve"> </w:t>
      </w:r>
      <w:r>
        <w:t>о</w:t>
      </w:r>
      <w:r>
        <w:rPr>
          <w:spacing w:val="-3"/>
        </w:rPr>
        <w:t xml:space="preserve"> </w:t>
      </w:r>
      <w:r>
        <w:rPr>
          <w:spacing w:val="-2"/>
        </w:rPr>
        <w:t>помощи.</w:t>
      </w:r>
    </w:p>
    <w:p w:rsidR="009A11BE" w:rsidRDefault="009A11BE">
      <w:pPr>
        <w:pStyle w:val="a3"/>
        <w:spacing w:before="6"/>
        <w:ind w:left="0" w:firstLine="0"/>
        <w:jc w:val="left"/>
      </w:pPr>
    </w:p>
    <w:p w:rsidR="009A11BE" w:rsidRDefault="005C57DC">
      <w:pPr>
        <w:pStyle w:val="2"/>
        <w:spacing w:line="240" w:lineRule="auto"/>
        <w:ind w:left="871" w:right="308" w:firstLine="710"/>
      </w:pPr>
      <w:r>
        <w:t xml:space="preserve">Модуль 6 «Здоровье и как его сохранить. Основы медицинских </w:t>
      </w:r>
      <w:r>
        <w:rPr>
          <w:spacing w:val="-2"/>
        </w:rPr>
        <w:t>знаний»</w:t>
      </w:r>
    </w:p>
    <w:p w:rsidR="009A11BE" w:rsidRDefault="005C57DC">
      <w:pPr>
        <w:pStyle w:val="a3"/>
        <w:ind w:right="287"/>
      </w:pPr>
      <w:r>
        <w:t xml:space="preserve">раскрывать с опорой на справочный материал смысл понятий здоровья (физического и психического) </w:t>
      </w:r>
      <w:r>
        <w:t>и здорового образа жизни;</w:t>
      </w:r>
    </w:p>
    <w:p w:rsidR="009A11BE" w:rsidRDefault="005C57DC">
      <w:pPr>
        <w:pStyle w:val="a3"/>
        <w:spacing w:line="321" w:lineRule="exact"/>
        <w:ind w:left="1560" w:firstLine="0"/>
      </w:pPr>
      <w:r>
        <w:t>описывать</w:t>
      </w:r>
      <w:r>
        <w:rPr>
          <w:spacing w:val="-10"/>
        </w:rPr>
        <w:t xml:space="preserve"> </w:t>
      </w:r>
      <w:r>
        <w:t>факторы,</w:t>
      </w:r>
      <w:r>
        <w:rPr>
          <w:spacing w:val="-8"/>
        </w:rPr>
        <w:t xml:space="preserve"> </w:t>
      </w:r>
      <w:r>
        <w:t>влияющие</w:t>
      </w:r>
      <w:r>
        <w:rPr>
          <w:spacing w:val="-8"/>
        </w:rPr>
        <w:t xml:space="preserve"> </w:t>
      </w:r>
      <w:r>
        <w:t>на</w:t>
      </w:r>
      <w:r>
        <w:rPr>
          <w:spacing w:val="-6"/>
        </w:rPr>
        <w:t xml:space="preserve"> </w:t>
      </w:r>
      <w:r>
        <w:t>здоровье</w:t>
      </w:r>
      <w:r>
        <w:rPr>
          <w:spacing w:val="-5"/>
        </w:rPr>
        <w:t xml:space="preserve"> </w:t>
      </w:r>
      <w:r>
        <w:rPr>
          <w:spacing w:val="-2"/>
        </w:rPr>
        <w:t>человека;</w:t>
      </w:r>
    </w:p>
    <w:p w:rsidR="009A11BE" w:rsidRDefault="005C57DC">
      <w:pPr>
        <w:pStyle w:val="a3"/>
        <w:ind w:right="285"/>
      </w:pPr>
      <w:r>
        <w:t>раскрывать с опорой на справочный материал понятия заболеваний, зависящих от образа жизни (физических нагрузок, режима труда и отдыха, питания, психического здоровья и психологичес</w:t>
      </w:r>
      <w:r>
        <w:t>кого благополучия);</w:t>
      </w:r>
    </w:p>
    <w:p w:rsidR="009A11BE" w:rsidRDefault="005C57DC">
      <w:pPr>
        <w:pStyle w:val="a3"/>
        <w:ind w:right="287"/>
      </w:pPr>
      <w:r>
        <w:t>иметь негативное отношение к вредным привычкам (табакокурение, алкоголизм, наркомания, игровая зависимость);</w:t>
      </w:r>
    </w:p>
    <w:p w:rsidR="009A11BE" w:rsidRDefault="005C57DC">
      <w:pPr>
        <w:pStyle w:val="a3"/>
        <w:ind w:right="287"/>
      </w:pPr>
      <w:r>
        <w:t>приводить с опорой на справочный материал примеры мер защиты от инфекционных и неинфекционных заболеваний;</w:t>
      </w:r>
    </w:p>
    <w:p w:rsidR="009A11BE" w:rsidRDefault="005C57DC">
      <w:pPr>
        <w:pStyle w:val="a3"/>
        <w:ind w:right="289"/>
      </w:pPr>
      <w:r>
        <w:t>безопасно</w:t>
      </w:r>
      <w:r>
        <w:rPr>
          <w:spacing w:val="-3"/>
        </w:rPr>
        <w:t xml:space="preserve"> </w:t>
      </w:r>
      <w:r>
        <w:t>действоват</w:t>
      </w:r>
      <w:r>
        <w:t>ь</w:t>
      </w:r>
      <w:r>
        <w:rPr>
          <w:spacing w:val="-5"/>
        </w:rPr>
        <w:t xml:space="preserve"> </w:t>
      </w:r>
      <w:r>
        <w:t>в</w:t>
      </w:r>
      <w:r>
        <w:rPr>
          <w:spacing w:val="-4"/>
        </w:rPr>
        <w:t xml:space="preserve"> </w:t>
      </w:r>
      <w:r>
        <w:t>случае</w:t>
      </w:r>
      <w:r>
        <w:rPr>
          <w:spacing w:val="-4"/>
        </w:rPr>
        <w:t xml:space="preserve"> </w:t>
      </w:r>
      <w:r>
        <w:t>возникновения</w:t>
      </w:r>
      <w:r>
        <w:rPr>
          <w:spacing w:val="-3"/>
        </w:rPr>
        <w:t xml:space="preserve"> </w:t>
      </w:r>
      <w:r>
        <w:t>чрезвычайных</w:t>
      </w:r>
      <w:r>
        <w:rPr>
          <w:spacing w:val="-3"/>
        </w:rPr>
        <w:t xml:space="preserve"> </w:t>
      </w:r>
      <w:r>
        <w:t>ситуаций биолого-социального происхождения (эпидемии, пандемии);</w:t>
      </w:r>
    </w:p>
    <w:p w:rsidR="009A11BE" w:rsidRDefault="005C57DC">
      <w:pPr>
        <w:pStyle w:val="a3"/>
        <w:ind w:right="288"/>
      </w:pPr>
      <w:r>
        <w:t>характеризовать с опорой на план основные мероприятия, проводимые в Российской Федерации по</w:t>
      </w:r>
      <w:r>
        <w:rPr>
          <w:spacing w:val="-1"/>
        </w:rPr>
        <w:t xml:space="preserve"> </w:t>
      </w:r>
      <w:r>
        <w:t>обеспечению безопасности населения при угрозе и во время чрез</w:t>
      </w:r>
      <w:r>
        <w:t>вычайных ситуаций биолого-социального характера;</w:t>
      </w:r>
    </w:p>
    <w:p w:rsidR="009A11BE" w:rsidRDefault="005C57DC">
      <w:pPr>
        <w:pStyle w:val="a3"/>
        <w:spacing w:line="321" w:lineRule="exact"/>
        <w:ind w:left="1560" w:firstLine="0"/>
      </w:pPr>
      <w:r>
        <w:t>оказывать</w:t>
      </w:r>
      <w:r>
        <w:rPr>
          <w:spacing w:val="-10"/>
        </w:rPr>
        <w:t xml:space="preserve"> </w:t>
      </w:r>
      <w:r>
        <w:t>первую</w:t>
      </w:r>
      <w:r>
        <w:rPr>
          <w:spacing w:val="-9"/>
        </w:rPr>
        <w:t xml:space="preserve"> </w:t>
      </w:r>
      <w:r>
        <w:t>помощь</w:t>
      </w:r>
      <w:r>
        <w:rPr>
          <w:spacing w:val="-6"/>
        </w:rPr>
        <w:t xml:space="preserve"> </w:t>
      </w:r>
      <w:r>
        <w:t>и</w:t>
      </w:r>
      <w:r>
        <w:rPr>
          <w:spacing w:val="-5"/>
        </w:rPr>
        <w:t xml:space="preserve"> </w:t>
      </w:r>
      <w:r>
        <w:t>самопомощь</w:t>
      </w:r>
      <w:r>
        <w:rPr>
          <w:spacing w:val="-7"/>
        </w:rPr>
        <w:t xml:space="preserve"> </w:t>
      </w:r>
      <w:r>
        <w:t>при</w:t>
      </w:r>
      <w:r>
        <w:rPr>
          <w:spacing w:val="-5"/>
        </w:rPr>
        <w:t xml:space="preserve"> </w:t>
      </w:r>
      <w:r>
        <w:t>неотложных</w:t>
      </w:r>
      <w:r>
        <w:rPr>
          <w:spacing w:val="-6"/>
        </w:rPr>
        <w:t xml:space="preserve"> </w:t>
      </w:r>
      <w:r>
        <w:rPr>
          <w:spacing w:val="-2"/>
        </w:rPr>
        <w:t>состояниях.</w:t>
      </w:r>
    </w:p>
    <w:p w:rsidR="009A11BE" w:rsidRDefault="009A11BE">
      <w:pPr>
        <w:pStyle w:val="a3"/>
        <w:spacing w:before="3"/>
        <w:ind w:left="0" w:firstLine="0"/>
        <w:jc w:val="left"/>
      </w:pPr>
    </w:p>
    <w:p w:rsidR="009A11BE" w:rsidRDefault="005C57DC">
      <w:pPr>
        <w:pStyle w:val="2"/>
        <w:spacing w:line="319" w:lineRule="exact"/>
        <w:ind w:left="1581"/>
        <w:jc w:val="left"/>
      </w:pPr>
      <w:r>
        <w:t>Модуль</w:t>
      </w:r>
      <w:r>
        <w:rPr>
          <w:spacing w:val="-7"/>
        </w:rPr>
        <w:t xml:space="preserve"> </w:t>
      </w:r>
      <w:r>
        <w:t>7</w:t>
      </w:r>
      <w:r>
        <w:rPr>
          <w:spacing w:val="-3"/>
        </w:rPr>
        <w:t xml:space="preserve"> </w:t>
      </w:r>
      <w:r>
        <w:t>«Безопасность</w:t>
      </w:r>
      <w:r>
        <w:rPr>
          <w:spacing w:val="-5"/>
        </w:rPr>
        <w:t xml:space="preserve"> </w:t>
      </w:r>
      <w:r>
        <w:t>в</w:t>
      </w:r>
      <w:r>
        <w:rPr>
          <w:spacing w:val="-5"/>
        </w:rPr>
        <w:t xml:space="preserve"> </w:t>
      </w:r>
      <w:r>
        <w:rPr>
          <w:spacing w:val="-2"/>
        </w:rPr>
        <w:t>социуме»</w:t>
      </w:r>
    </w:p>
    <w:p w:rsidR="009A11BE" w:rsidRDefault="005C57DC">
      <w:pPr>
        <w:pStyle w:val="a3"/>
        <w:ind w:right="285"/>
        <w:jc w:val="left"/>
      </w:pPr>
      <w:r>
        <w:t>приводить</w:t>
      </w:r>
      <w:r>
        <w:rPr>
          <w:spacing w:val="-2"/>
        </w:rPr>
        <w:t xml:space="preserve"> </w:t>
      </w:r>
      <w:r>
        <w:t>с</w:t>
      </w:r>
      <w:r>
        <w:rPr>
          <w:spacing w:val="-4"/>
        </w:rPr>
        <w:t xml:space="preserve"> </w:t>
      </w:r>
      <w:r>
        <w:t>опорой</w:t>
      </w:r>
      <w:r>
        <w:rPr>
          <w:spacing w:val="-3"/>
        </w:rPr>
        <w:t xml:space="preserve"> </w:t>
      </w:r>
      <w:r>
        <w:t>на</w:t>
      </w:r>
      <w:r>
        <w:rPr>
          <w:spacing w:val="-1"/>
        </w:rPr>
        <w:t xml:space="preserve"> </w:t>
      </w:r>
      <w:r>
        <w:t>справочный</w:t>
      </w:r>
      <w:r>
        <w:rPr>
          <w:spacing w:val="-1"/>
        </w:rPr>
        <w:t xml:space="preserve"> </w:t>
      </w:r>
      <w:r>
        <w:t>материал</w:t>
      </w:r>
      <w:r>
        <w:rPr>
          <w:spacing w:val="-2"/>
        </w:rPr>
        <w:t xml:space="preserve"> </w:t>
      </w:r>
      <w:r>
        <w:t>примеры</w:t>
      </w:r>
      <w:r>
        <w:rPr>
          <w:spacing w:val="-3"/>
        </w:rPr>
        <w:t xml:space="preserve"> </w:t>
      </w:r>
      <w:r>
        <w:t>межличностного и группового конфликта;</w:t>
      </w:r>
    </w:p>
    <w:p w:rsidR="009A11BE" w:rsidRDefault="005C57DC">
      <w:pPr>
        <w:pStyle w:val="a3"/>
        <w:spacing w:line="322" w:lineRule="exact"/>
        <w:ind w:left="1560" w:firstLine="0"/>
        <w:jc w:val="left"/>
      </w:pPr>
      <w:r>
        <w:t>иметь</w:t>
      </w:r>
      <w:r>
        <w:rPr>
          <w:spacing w:val="5"/>
        </w:rPr>
        <w:t xml:space="preserve"> </w:t>
      </w:r>
      <w:r>
        <w:t>представление</w:t>
      </w:r>
      <w:r>
        <w:rPr>
          <w:spacing w:val="8"/>
        </w:rPr>
        <w:t xml:space="preserve"> </w:t>
      </w:r>
      <w:r>
        <w:t>о</w:t>
      </w:r>
      <w:r>
        <w:rPr>
          <w:spacing w:val="8"/>
        </w:rPr>
        <w:t xml:space="preserve"> </w:t>
      </w:r>
      <w:r>
        <w:t>способах</w:t>
      </w:r>
      <w:r>
        <w:rPr>
          <w:spacing w:val="6"/>
        </w:rPr>
        <w:t xml:space="preserve"> </w:t>
      </w:r>
      <w:r>
        <w:t>избегания</w:t>
      </w:r>
      <w:r>
        <w:rPr>
          <w:spacing w:val="5"/>
        </w:rPr>
        <w:t xml:space="preserve"> </w:t>
      </w:r>
      <w:r>
        <w:t>и</w:t>
      </w:r>
      <w:r>
        <w:rPr>
          <w:spacing w:val="5"/>
        </w:rPr>
        <w:t xml:space="preserve"> </w:t>
      </w:r>
      <w:r>
        <w:t>разрешения</w:t>
      </w:r>
      <w:r>
        <w:rPr>
          <w:spacing w:val="9"/>
        </w:rPr>
        <w:t xml:space="preserve"> </w:t>
      </w:r>
      <w:r>
        <w:rPr>
          <w:spacing w:val="-2"/>
        </w:rPr>
        <w:t>конфликтных</w:t>
      </w:r>
    </w:p>
    <w:p w:rsidR="009A11BE" w:rsidRDefault="009A11BE">
      <w:pPr>
        <w:pStyle w:val="a3"/>
        <w:spacing w:line="322" w:lineRule="exact"/>
        <w:jc w:val="left"/>
        <w:sectPr w:rsidR="009A11BE">
          <w:pgSz w:w="11910" w:h="16840"/>
          <w:pgMar w:top="1040" w:right="566" w:bottom="1320" w:left="850" w:header="0" w:footer="1069" w:gutter="0"/>
          <w:cols w:space="720"/>
        </w:sectPr>
      </w:pPr>
    </w:p>
    <w:p w:rsidR="009A11BE" w:rsidRDefault="005C57DC">
      <w:pPr>
        <w:pStyle w:val="a3"/>
        <w:spacing w:before="69"/>
        <w:ind w:firstLine="0"/>
        <w:jc w:val="left"/>
      </w:pPr>
      <w:r>
        <w:rPr>
          <w:spacing w:val="-2"/>
        </w:rPr>
        <w:lastRenderedPageBreak/>
        <w:t>ситуаций;</w:t>
      </w:r>
    </w:p>
    <w:p w:rsidR="009A11BE" w:rsidRDefault="005C57DC">
      <w:pPr>
        <w:pStyle w:val="a3"/>
        <w:spacing w:before="3"/>
        <w:ind w:right="285"/>
      </w:pPr>
      <w:r>
        <w:t>иметь представление об опасных проявлениях конфликтов (в том числе насилие, буллинг (травля));</w:t>
      </w:r>
    </w:p>
    <w:p w:rsidR="009A11BE" w:rsidRDefault="005C57DC">
      <w:pPr>
        <w:pStyle w:val="a3"/>
        <w:ind w:right="282"/>
      </w:pPr>
      <w:r>
        <w:t>приводить с опорой на справочный материал примеры манипуляций (в том числе в целях вов</w:t>
      </w:r>
      <w:r>
        <w:t>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9A11BE" w:rsidRDefault="005C57DC">
      <w:pPr>
        <w:pStyle w:val="a3"/>
        <w:ind w:right="280"/>
      </w:pPr>
      <w:r>
        <w:t>соблюдать</w:t>
      </w:r>
      <w:r>
        <w:rPr>
          <w:spacing w:val="-4"/>
        </w:rPr>
        <w:t xml:space="preserve"> </w:t>
      </w:r>
      <w:r>
        <w:t>правила</w:t>
      </w:r>
      <w:r>
        <w:rPr>
          <w:spacing w:val="-3"/>
        </w:rPr>
        <w:t xml:space="preserve"> </w:t>
      </w:r>
      <w:r>
        <w:t>коммуникации</w:t>
      </w:r>
      <w:r>
        <w:rPr>
          <w:spacing w:val="-2"/>
        </w:rPr>
        <w:t xml:space="preserve"> </w:t>
      </w:r>
      <w:r>
        <w:t>с незнаком</w:t>
      </w:r>
      <w:r>
        <w:t>ыми людьми</w:t>
      </w:r>
      <w:r>
        <w:rPr>
          <w:spacing w:val="-2"/>
        </w:rPr>
        <w:t xml:space="preserve"> </w:t>
      </w:r>
      <w:r>
        <w:t>(в</w:t>
      </w:r>
      <w:r>
        <w:rPr>
          <w:spacing w:val="-1"/>
        </w:rPr>
        <w:t xml:space="preserve"> </w:t>
      </w:r>
      <w:r>
        <w:t>том</w:t>
      </w:r>
      <w:r>
        <w:rPr>
          <w:spacing w:val="-1"/>
        </w:rPr>
        <w:t xml:space="preserve"> </w:t>
      </w:r>
      <w:r>
        <w:t xml:space="preserve">числе с подозрительными людьми, у которых могут иметься преступные </w:t>
      </w:r>
      <w:r>
        <w:rPr>
          <w:spacing w:val="-2"/>
        </w:rPr>
        <w:t>намерения);</w:t>
      </w:r>
    </w:p>
    <w:p w:rsidR="009A11BE" w:rsidRDefault="005C57DC">
      <w:pPr>
        <w:pStyle w:val="a3"/>
        <w:ind w:right="286"/>
      </w:pPr>
      <w: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w:t>
      </w:r>
      <w:r>
        <w:t>тивной команды, группе друзей;</w:t>
      </w:r>
    </w:p>
    <w:p w:rsidR="009A11BE" w:rsidRDefault="005C57DC">
      <w:pPr>
        <w:pStyle w:val="a3"/>
        <w:ind w:right="286"/>
      </w:pPr>
      <w:r>
        <w:t>распознавать опасности и соблюдать правила безопасного поведения в практике современных молодежных увлечений;</w:t>
      </w:r>
    </w:p>
    <w:p w:rsidR="009A11BE" w:rsidRDefault="005C57DC">
      <w:pPr>
        <w:pStyle w:val="a3"/>
        <w:ind w:right="288"/>
      </w:pPr>
      <w:r>
        <w:t>безопасно действовать при опасных проявлениях конфликта и при возможных манипуляциях.</w:t>
      </w:r>
    </w:p>
    <w:p w:rsidR="009A11BE" w:rsidRDefault="009A11BE">
      <w:pPr>
        <w:pStyle w:val="a3"/>
        <w:spacing w:before="3"/>
        <w:ind w:left="0" w:firstLine="0"/>
        <w:jc w:val="left"/>
      </w:pPr>
    </w:p>
    <w:p w:rsidR="009A11BE" w:rsidRDefault="005C57DC">
      <w:pPr>
        <w:pStyle w:val="2"/>
        <w:spacing w:line="321" w:lineRule="exact"/>
        <w:ind w:left="1581"/>
      </w:pPr>
      <w:r>
        <w:t>Модуль</w:t>
      </w:r>
      <w:r>
        <w:rPr>
          <w:spacing w:val="-11"/>
        </w:rPr>
        <w:t xml:space="preserve"> </w:t>
      </w:r>
      <w:r>
        <w:t>8</w:t>
      </w:r>
      <w:r>
        <w:rPr>
          <w:spacing w:val="-4"/>
        </w:rPr>
        <w:t xml:space="preserve"> </w:t>
      </w:r>
      <w:r>
        <w:t>«Безопасность</w:t>
      </w:r>
      <w:r>
        <w:rPr>
          <w:spacing w:val="-5"/>
        </w:rPr>
        <w:t xml:space="preserve"> </w:t>
      </w:r>
      <w:r>
        <w:t>в</w:t>
      </w:r>
      <w:r>
        <w:rPr>
          <w:spacing w:val="-8"/>
        </w:rPr>
        <w:t xml:space="preserve"> </w:t>
      </w:r>
      <w:r>
        <w:t>информационном</w:t>
      </w:r>
      <w:r>
        <w:rPr>
          <w:spacing w:val="-5"/>
        </w:rPr>
        <w:t xml:space="preserve"> </w:t>
      </w:r>
      <w:r>
        <w:rPr>
          <w:spacing w:val="-2"/>
        </w:rPr>
        <w:t>пространстве»</w:t>
      </w:r>
    </w:p>
    <w:p w:rsidR="009A11BE" w:rsidRDefault="005C57DC">
      <w:pPr>
        <w:pStyle w:val="a3"/>
        <w:ind w:right="285"/>
      </w:pPr>
      <w:r>
        <w:t>приводить с опорой на справочный материал примеры информационных и компьютерных угроз;</w:t>
      </w:r>
    </w:p>
    <w:p w:rsidR="009A11BE" w:rsidRDefault="005C57DC">
      <w:pPr>
        <w:pStyle w:val="a3"/>
        <w:ind w:right="277"/>
      </w:pPr>
      <w:r>
        <w:t>иметь представление о потенциальных рисках и угрозах при использовании сети Интернет (далее – Интернет), предупреждать риски и угрозы в сети</w:t>
      </w:r>
      <w:r>
        <w:t xml:space="preserve"> Интернет (в том числе вовлечения в экстремистские, террористические и иные деструктивные интернет-сообщества);</w:t>
      </w:r>
    </w:p>
    <w:p w:rsidR="009A11BE" w:rsidRDefault="005C57DC">
      <w:pPr>
        <w:pStyle w:val="a3"/>
        <w:ind w:left="1560" w:right="1541" w:firstLine="0"/>
      </w:pPr>
      <w:r>
        <w:t>владеть принципами безопасного использования Интернета; предупреждать</w:t>
      </w:r>
      <w:r>
        <w:rPr>
          <w:spacing w:val="-11"/>
        </w:rPr>
        <w:t xml:space="preserve"> </w:t>
      </w:r>
      <w:r>
        <w:t>возникновение</w:t>
      </w:r>
      <w:r>
        <w:rPr>
          <w:spacing w:val="-8"/>
        </w:rPr>
        <w:t xml:space="preserve"> </w:t>
      </w:r>
      <w:r>
        <w:t>сложных</w:t>
      </w:r>
      <w:r>
        <w:rPr>
          <w:spacing w:val="-9"/>
        </w:rPr>
        <w:t xml:space="preserve"> </w:t>
      </w:r>
      <w:r>
        <w:t>и</w:t>
      </w:r>
      <w:r>
        <w:rPr>
          <w:spacing w:val="-8"/>
        </w:rPr>
        <w:t xml:space="preserve"> </w:t>
      </w:r>
      <w:r>
        <w:t>опасных</w:t>
      </w:r>
      <w:r>
        <w:rPr>
          <w:spacing w:val="-7"/>
        </w:rPr>
        <w:t xml:space="preserve"> </w:t>
      </w:r>
      <w:r>
        <w:rPr>
          <w:spacing w:val="-2"/>
        </w:rPr>
        <w:t>ситуаций;</w:t>
      </w:r>
    </w:p>
    <w:p w:rsidR="009A11BE" w:rsidRDefault="005C57DC">
      <w:pPr>
        <w:pStyle w:val="a3"/>
        <w:ind w:right="285"/>
      </w:pPr>
      <w:r>
        <w:t>понимать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rsidR="009A11BE" w:rsidRDefault="009A11BE">
      <w:pPr>
        <w:pStyle w:val="a3"/>
        <w:spacing w:before="3"/>
        <w:ind w:left="0" w:firstLine="0"/>
        <w:jc w:val="left"/>
      </w:pPr>
    </w:p>
    <w:p w:rsidR="009A11BE" w:rsidRDefault="005C57DC">
      <w:pPr>
        <w:pStyle w:val="2"/>
        <w:spacing w:line="321" w:lineRule="exact"/>
        <w:ind w:left="1581"/>
        <w:jc w:val="left"/>
      </w:pPr>
      <w:r>
        <w:t>Модуль</w:t>
      </w:r>
      <w:r>
        <w:rPr>
          <w:spacing w:val="-8"/>
        </w:rPr>
        <w:t xml:space="preserve"> </w:t>
      </w:r>
      <w:r>
        <w:t>9</w:t>
      </w:r>
      <w:r>
        <w:rPr>
          <w:spacing w:val="-4"/>
        </w:rPr>
        <w:t xml:space="preserve"> </w:t>
      </w:r>
      <w:r>
        <w:t>«Основы</w:t>
      </w:r>
      <w:r>
        <w:rPr>
          <w:spacing w:val="-8"/>
        </w:rPr>
        <w:t xml:space="preserve"> </w:t>
      </w:r>
      <w:r>
        <w:t>противодействия</w:t>
      </w:r>
      <w:r>
        <w:rPr>
          <w:spacing w:val="-8"/>
        </w:rPr>
        <w:t xml:space="preserve"> </w:t>
      </w:r>
      <w:r>
        <w:t>экстремизму</w:t>
      </w:r>
      <w:r>
        <w:rPr>
          <w:spacing w:val="-5"/>
        </w:rPr>
        <w:t xml:space="preserve"> </w:t>
      </w:r>
      <w:r>
        <w:t>и</w:t>
      </w:r>
      <w:r>
        <w:rPr>
          <w:spacing w:val="-5"/>
        </w:rPr>
        <w:t xml:space="preserve"> </w:t>
      </w:r>
      <w:r>
        <w:rPr>
          <w:spacing w:val="-2"/>
        </w:rPr>
        <w:t>терроризму»</w:t>
      </w:r>
    </w:p>
    <w:p w:rsidR="009A11BE" w:rsidRDefault="005C57DC">
      <w:pPr>
        <w:pStyle w:val="a3"/>
        <w:jc w:val="left"/>
      </w:pPr>
      <w:r>
        <w:t>объяснять</w:t>
      </w:r>
      <w:r>
        <w:rPr>
          <w:spacing w:val="40"/>
        </w:rPr>
        <w:t xml:space="preserve"> </w:t>
      </w:r>
      <w:r>
        <w:t>с</w:t>
      </w:r>
      <w:r>
        <w:rPr>
          <w:spacing w:val="40"/>
        </w:rPr>
        <w:t xml:space="preserve"> </w:t>
      </w:r>
      <w:r>
        <w:t>опорой</w:t>
      </w:r>
      <w:r>
        <w:rPr>
          <w:spacing w:val="40"/>
        </w:rPr>
        <w:t xml:space="preserve"> </w:t>
      </w:r>
      <w:r>
        <w:t>на</w:t>
      </w:r>
      <w:r>
        <w:rPr>
          <w:spacing w:val="40"/>
        </w:rPr>
        <w:t xml:space="preserve"> </w:t>
      </w:r>
      <w:r>
        <w:t>справочны</w:t>
      </w:r>
      <w:r>
        <w:t>й</w:t>
      </w:r>
      <w:r>
        <w:rPr>
          <w:spacing w:val="40"/>
        </w:rPr>
        <w:t xml:space="preserve"> </w:t>
      </w:r>
      <w:r>
        <w:t>материал</w:t>
      </w:r>
      <w:r>
        <w:rPr>
          <w:spacing w:val="40"/>
        </w:rPr>
        <w:t xml:space="preserve"> </w:t>
      </w:r>
      <w:r>
        <w:t>понятия</w:t>
      </w:r>
      <w:r>
        <w:rPr>
          <w:spacing w:val="40"/>
        </w:rPr>
        <w:t xml:space="preserve"> </w:t>
      </w:r>
      <w:r>
        <w:t>экстремизма,</w:t>
      </w:r>
      <w:r>
        <w:rPr>
          <w:spacing w:val="80"/>
        </w:rPr>
        <w:t xml:space="preserve"> </w:t>
      </w:r>
      <w:r>
        <w:t>терроризма, их причины и последствия;</w:t>
      </w:r>
    </w:p>
    <w:p w:rsidR="009A11BE" w:rsidRDefault="005C57DC">
      <w:pPr>
        <w:pStyle w:val="a3"/>
        <w:jc w:val="left"/>
      </w:pPr>
      <w:r>
        <w:t>иметь</w:t>
      </w:r>
      <w:r>
        <w:rPr>
          <w:spacing w:val="40"/>
        </w:rPr>
        <w:t xml:space="preserve"> </w:t>
      </w:r>
      <w:r>
        <w:t>негативное</w:t>
      </w:r>
      <w:r>
        <w:rPr>
          <w:spacing w:val="40"/>
        </w:rPr>
        <w:t xml:space="preserve"> </w:t>
      </w:r>
      <w:r>
        <w:t>отношение</w:t>
      </w:r>
      <w:r>
        <w:rPr>
          <w:spacing w:val="40"/>
        </w:rPr>
        <w:t xml:space="preserve"> </w:t>
      </w:r>
      <w:r>
        <w:t>к</w:t>
      </w:r>
      <w:r>
        <w:rPr>
          <w:spacing w:val="40"/>
        </w:rPr>
        <w:t xml:space="preserve"> </w:t>
      </w:r>
      <w:r>
        <w:t>экстремистской</w:t>
      </w:r>
      <w:r>
        <w:rPr>
          <w:spacing w:val="40"/>
        </w:rPr>
        <w:t xml:space="preserve"> </w:t>
      </w:r>
      <w:r>
        <w:t>и</w:t>
      </w:r>
      <w:r>
        <w:rPr>
          <w:spacing w:val="40"/>
        </w:rPr>
        <w:t xml:space="preserve"> </w:t>
      </w:r>
      <w:r>
        <w:t>террористической</w:t>
      </w:r>
      <w:r>
        <w:rPr>
          <w:spacing w:val="40"/>
        </w:rPr>
        <w:t xml:space="preserve"> </w:t>
      </w:r>
      <w:r>
        <w:rPr>
          <w:spacing w:val="-2"/>
        </w:rPr>
        <w:t>деятельности;</w:t>
      </w:r>
    </w:p>
    <w:p w:rsidR="009A11BE" w:rsidRDefault="005C57DC">
      <w:pPr>
        <w:pStyle w:val="a3"/>
        <w:tabs>
          <w:tab w:val="left" w:pos="2627"/>
          <w:tab w:val="left" w:pos="4741"/>
          <w:tab w:val="left" w:pos="5389"/>
          <w:tab w:val="left" w:pos="7881"/>
          <w:tab w:val="left" w:pos="9197"/>
        </w:tabs>
        <w:ind w:right="281"/>
        <w:jc w:val="left"/>
      </w:pPr>
      <w:r>
        <w:rPr>
          <w:spacing w:val="-4"/>
        </w:rPr>
        <w:t>иметь</w:t>
      </w:r>
      <w:r>
        <w:tab/>
      </w:r>
      <w:r>
        <w:rPr>
          <w:spacing w:val="-2"/>
        </w:rPr>
        <w:t>представление</w:t>
      </w:r>
      <w:r>
        <w:tab/>
      </w:r>
      <w:r>
        <w:rPr>
          <w:spacing w:val="-6"/>
        </w:rPr>
        <w:t>об</w:t>
      </w:r>
      <w:r>
        <w:tab/>
      </w:r>
      <w:r>
        <w:rPr>
          <w:spacing w:val="-2"/>
        </w:rPr>
        <w:t>организационных</w:t>
      </w:r>
      <w:r>
        <w:tab/>
      </w:r>
      <w:r>
        <w:rPr>
          <w:spacing w:val="-2"/>
        </w:rPr>
        <w:t>основах</w:t>
      </w:r>
      <w:r>
        <w:tab/>
      </w:r>
      <w:r>
        <w:rPr>
          <w:spacing w:val="-2"/>
        </w:rPr>
        <w:t xml:space="preserve">системы </w:t>
      </w:r>
      <w:r>
        <w:t xml:space="preserve">противодействия терроризму и экстремизму в Российской </w:t>
      </w:r>
      <w:r>
        <w:t>Федерации.</w:t>
      </w:r>
    </w:p>
    <w:p w:rsidR="009A11BE" w:rsidRDefault="005C57DC">
      <w:pPr>
        <w:pStyle w:val="a3"/>
        <w:tabs>
          <w:tab w:val="left" w:pos="3333"/>
          <w:tab w:val="left" w:pos="4647"/>
          <w:tab w:val="left" w:pos="5684"/>
          <w:tab w:val="left" w:pos="8159"/>
          <w:tab w:val="left" w:pos="8869"/>
          <w:tab w:val="left" w:pos="9205"/>
          <w:tab w:val="left" w:pos="10065"/>
        </w:tabs>
        <w:ind w:right="289"/>
        <w:jc w:val="left"/>
      </w:pPr>
      <w:r>
        <w:rPr>
          <w:spacing w:val="-2"/>
        </w:rPr>
        <w:t>распознавать</w:t>
      </w:r>
      <w:r>
        <w:tab/>
      </w:r>
      <w:r>
        <w:rPr>
          <w:spacing w:val="-2"/>
        </w:rPr>
        <w:t>ситуации</w:t>
      </w:r>
      <w:r>
        <w:tab/>
      </w:r>
      <w:r>
        <w:rPr>
          <w:spacing w:val="-2"/>
        </w:rPr>
        <w:t>угрозы</w:t>
      </w:r>
      <w:r>
        <w:tab/>
      </w:r>
      <w:r>
        <w:rPr>
          <w:spacing w:val="-2"/>
        </w:rPr>
        <w:t>террористического</w:t>
      </w:r>
      <w:r>
        <w:tab/>
      </w:r>
      <w:r>
        <w:rPr>
          <w:spacing w:val="-4"/>
        </w:rPr>
        <w:t>акта</w:t>
      </w:r>
      <w:r>
        <w:tab/>
      </w:r>
      <w:r>
        <w:rPr>
          <w:spacing w:val="-10"/>
        </w:rPr>
        <w:t>в</w:t>
      </w:r>
      <w:r>
        <w:tab/>
      </w:r>
      <w:r>
        <w:rPr>
          <w:spacing w:val="-2"/>
        </w:rPr>
        <w:t>доме,</w:t>
      </w:r>
      <w:r>
        <w:tab/>
      </w:r>
      <w:r>
        <w:rPr>
          <w:spacing w:val="-10"/>
        </w:rPr>
        <w:t xml:space="preserve">в </w:t>
      </w:r>
      <w:r>
        <w:t>общественном месте;</w:t>
      </w:r>
    </w:p>
    <w:p w:rsidR="009A11BE" w:rsidRDefault="005C57DC">
      <w:pPr>
        <w:pStyle w:val="a3"/>
        <w:tabs>
          <w:tab w:val="left" w:pos="2974"/>
          <w:tab w:val="left" w:pos="4622"/>
          <w:tab w:val="left" w:pos="5271"/>
          <w:tab w:val="left" w:pos="7083"/>
          <w:tab w:val="left" w:pos="7424"/>
          <w:tab w:val="left" w:pos="9386"/>
        </w:tabs>
        <w:ind w:right="289"/>
        <w:jc w:val="left"/>
      </w:pPr>
      <w:r>
        <w:rPr>
          <w:spacing w:val="-2"/>
        </w:rPr>
        <w:t>безопасно</w:t>
      </w:r>
      <w:r>
        <w:tab/>
      </w:r>
      <w:r>
        <w:rPr>
          <w:spacing w:val="-2"/>
        </w:rPr>
        <w:t>действовать</w:t>
      </w:r>
      <w:r>
        <w:tab/>
      </w:r>
      <w:r>
        <w:rPr>
          <w:spacing w:val="-4"/>
        </w:rPr>
        <w:t>при</w:t>
      </w:r>
      <w:r>
        <w:tab/>
      </w:r>
      <w:r>
        <w:rPr>
          <w:spacing w:val="-2"/>
        </w:rPr>
        <w:t>обнаружении</w:t>
      </w:r>
      <w:r>
        <w:tab/>
      </w:r>
      <w:r>
        <w:rPr>
          <w:spacing w:val="-10"/>
        </w:rPr>
        <w:t>в</w:t>
      </w:r>
      <w:r>
        <w:tab/>
      </w:r>
      <w:r>
        <w:rPr>
          <w:spacing w:val="-2"/>
        </w:rPr>
        <w:t>общественных</w:t>
      </w:r>
      <w:r>
        <w:tab/>
      </w:r>
      <w:r>
        <w:rPr>
          <w:spacing w:val="-2"/>
        </w:rPr>
        <w:t xml:space="preserve">местах </w:t>
      </w:r>
      <w:r>
        <w:t>бесхозных (или опасных) вещей и предметов;</w:t>
      </w:r>
    </w:p>
    <w:p w:rsidR="009A11BE" w:rsidRDefault="005C57DC">
      <w:pPr>
        <w:pStyle w:val="a3"/>
        <w:spacing w:line="322" w:lineRule="exact"/>
        <w:ind w:left="1560" w:firstLine="0"/>
        <w:jc w:val="left"/>
      </w:pPr>
      <w:r>
        <w:t>безопасно</w:t>
      </w:r>
      <w:r>
        <w:rPr>
          <w:spacing w:val="2"/>
        </w:rPr>
        <w:t xml:space="preserve"> </w:t>
      </w:r>
      <w:r>
        <w:t>действовать</w:t>
      </w:r>
      <w:r>
        <w:rPr>
          <w:spacing w:val="1"/>
        </w:rPr>
        <w:t xml:space="preserve"> </w:t>
      </w:r>
      <w:r>
        <w:t>в</w:t>
      </w:r>
      <w:r>
        <w:rPr>
          <w:spacing w:val="1"/>
        </w:rPr>
        <w:t xml:space="preserve"> </w:t>
      </w:r>
      <w:r>
        <w:t>условиях</w:t>
      </w:r>
      <w:r>
        <w:rPr>
          <w:spacing w:val="3"/>
        </w:rPr>
        <w:t xml:space="preserve"> </w:t>
      </w:r>
      <w:r>
        <w:t>совершения</w:t>
      </w:r>
      <w:r>
        <w:rPr>
          <w:spacing w:val="2"/>
        </w:rPr>
        <w:t xml:space="preserve"> </w:t>
      </w:r>
      <w:r>
        <w:t>террористического</w:t>
      </w:r>
      <w:r>
        <w:rPr>
          <w:spacing w:val="3"/>
        </w:rPr>
        <w:t xml:space="preserve"> </w:t>
      </w:r>
      <w:r>
        <w:rPr>
          <w:spacing w:val="-2"/>
        </w:rPr>
        <w:t>акта,</w:t>
      </w:r>
    </w:p>
    <w:p w:rsidR="009A11BE" w:rsidRDefault="009A11BE">
      <w:pPr>
        <w:pStyle w:val="a3"/>
        <w:spacing w:line="322" w:lineRule="exact"/>
        <w:jc w:val="left"/>
        <w:sectPr w:rsidR="009A11BE">
          <w:pgSz w:w="11910" w:h="16840"/>
          <w:pgMar w:top="1040" w:right="566" w:bottom="1320" w:left="850" w:header="0" w:footer="1069" w:gutter="0"/>
          <w:cols w:space="720"/>
        </w:sectPr>
      </w:pPr>
    </w:p>
    <w:p w:rsidR="009A11BE" w:rsidRDefault="005C57DC">
      <w:pPr>
        <w:pStyle w:val="a3"/>
        <w:spacing w:before="69"/>
        <w:ind w:firstLine="0"/>
        <w:jc w:val="left"/>
      </w:pPr>
      <w:r>
        <w:lastRenderedPageBreak/>
        <w:t>в</w:t>
      </w:r>
      <w:r>
        <w:rPr>
          <w:spacing w:val="-7"/>
        </w:rPr>
        <w:t xml:space="preserve"> </w:t>
      </w:r>
      <w:r>
        <w:t>том</w:t>
      </w:r>
      <w:r>
        <w:rPr>
          <w:spacing w:val="-4"/>
        </w:rPr>
        <w:t xml:space="preserve"> </w:t>
      </w:r>
      <w:r>
        <w:t>числе</w:t>
      </w:r>
      <w:r>
        <w:rPr>
          <w:spacing w:val="-6"/>
        </w:rPr>
        <w:t xml:space="preserve"> </w:t>
      </w:r>
      <w:r>
        <w:t>при</w:t>
      </w:r>
      <w:r>
        <w:rPr>
          <w:spacing w:val="-4"/>
        </w:rPr>
        <w:t xml:space="preserve"> </w:t>
      </w:r>
      <w:r>
        <w:t>захвате</w:t>
      </w:r>
      <w:r>
        <w:rPr>
          <w:spacing w:val="-5"/>
        </w:rPr>
        <w:t xml:space="preserve"> </w:t>
      </w:r>
      <w:r>
        <w:t>и</w:t>
      </w:r>
      <w:r>
        <w:rPr>
          <w:spacing w:val="-4"/>
        </w:rPr>
        <w:t xml:space="preserve"> </w:t>
      </w:r>
      <w:r>
        <w:t>освобождении</w:t>
      </w:r>
      <w:r>
        <w:rPr>
          <w:spacing w:val="-3"/>
        </w:rPr>
        <w:t xml:space="preserve"> </w:t>
      </w:r>
      <w:r>
        <w:rPr>
          <w:spacing w:val="-2"/>
        </w:rPr>
        <w:t>заложников.</w:t>
      </w:r>
    </w:p>
    <w:p w:rsidR="009A11BE" w:rsidRDefault="009A11BE">
      <w:pPr>
        <w:pStyle w:val="a3"/>
        <w:spacing w:before="7"/>
        <w:ind w:left="0" w:firstLine="0"/>
        <w:jc w:val="left"/>
      </w:pPr>
    </w:p>
    <w:p w:rsidR="009A11BE" w:rsidRDefault="005C57DC">
      <w:pPr>
        <w:pStyle w:val="2"/>
        <w:spacing w:line="240" w:lineRule="auto"/>
        <w:ind w:left="871" w:right="302" w:firstLine="710"/>
      </w:pPr>
      <w:r>
        <w:t>Модуль 10 «Взаимодействие личности, общества и государства в обеспечении безопасности жизни и здоровья населения»</w:t>
      </w:r>
    </w:p>
    <w:p w:rsidR="009A11BE" w:rsidRDefault="005C57DC">
      <w:pPr>
        <w:pStyle w:val="a3"/>
        <w:ind w:right="286"/>
      </w:pPr>
      <w:r>
        <w:t xml:space="preserve">иметь представление о роли человека, общества и государства при обеспечении безопасности жизни и здоровья населения в Российской </w:t>
      </w:r>
      <w:r>
        <w:rPr>
          <w:spacing w:val="-2"/>
        </w:rPr>
        <w:t>Федерации;</w:t>
      </w:r>
    </w:p>
    <w:p w:rsidR="009A11BE" w:rsidRDefault="005C57DC">
      <w:pPr>
        <w:pStyle w:val="a3"/>
        <w:ind w:right="278"/>
      </w:pPr>
      <w:r>
        <w:t>иметь представление о роли государственных служб Российской Федерации по защите населения при возникновении и ликвид</w:t>
      </w:r>
      <w:r>
        <w:t>ации последствий чрезвычайных ситуаций в современных условиях;</w:t>
      </w:r>
    </w:p>
    <w:p w:rsidR="009A11BE" w:rsidRDefault="005C57DC">
      <w:pPr>
        <w:pStyle w:val="a3"/>
        <w:ind w:right="286"/>
      </w:pPr>
      <w:r>
        <w:t>понимать и различать основные мероприятия, проводимые в Российской Федерации</w:t>
      </w:r>
      <w:r>
        <w:rPr>
          <w:spacing w:val="-2"/>
        </w:rPr>
        <w:t xml:space="preserve"> </w:t>
      </w:r>
      <w:r>
        <w:t>по</w:t>
      </w:r>
      <w:r>
        <w:rPr>
          <w:spacing w:val="-1"/>
        </w:rPr>
        <w:t xml:space="preserve"> </w:t>
      </w:r>
      <w:r>
        <w:t>обеспечению</w:t>
      </w:r>
      <w:r>
        <w:rPr>
          <w:spacing w:val="-1"/>
        </w:rPr>
        <w:t xml:space="preserve"> </w:t>
      </w:r>
      <w:r>
        <w:t>безопасности населения</w:t>
      </w:r>
      <w:r>
        <w:rPr>
          <w:spacing w:val="-2"/>
        </w:rPr>
        <w:t xml:space="preserve"> </w:t>
      </w:r>
      <w:r>
        <w:t>при</w:t>
      </w:r>
      <w:r>
        <w:rPr>
          <w:spacing w:val="-2"/>
        </w:rPr>
        <w:t xml:space="preserve"> </w:t>
      </w:r>
      <w:r>
        <w:t>угрозе</w:t>
      </w:r>
      <w:r>
        <w:rPr>
          <w:spacing w:val="-3"/>
        </w:rPr>
        <w:t xml:space="preserve"> </w:t>
      </w:r>
      <w:r>
        <w:t>и во время чрезвычайных ситуаций различного характера;</w:t>
      </w:r>
    </w:p>
    <w:p w:rsidR="009A11BE" w:rsidRDefault="005C57DC">
      <w:pPr>
        <w:pStyle w:val="a3"/>
        <w:ind w:right="286"/>
      </w:pPr>
      <w:r>
        <w:t>знать правил</w:t>
      </w:r>
      <w:r>
        <w:t>а оповещения и эвакуации населения в условиях чрезвычайных ситуаций;</w:t>
      </w:r>
    </w:p>
    <w:p w:rsidR="009A11BE" w:rsidRDefault="005C57DC">
      <w:pPr>
        <w:pStyle w:val="a3"/>
        <w:ind w:right="287"/>
      </w:pPr>
      <w: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9A11BE" w:rsidRDefault="005C57DC">
      <w:pPr>
        <w:pStyle w:val="a3"/>
        <w:ind w:right="284"/>
      </w:pPr>
      <w:r>
        <w:t>владеть правилами безопасного поведения и безопасно действовать в различных ситуациях;</w:t>
      </w:r>
    </w:p>
    <w:p w:rsidR="009A11BE" w:rsidRDefault="005C57DC">
      <w:pPr>
        <w:pStyle w:val="a3"/>
        <w:ind w:right="287"/>
      </w:pPr>
      <w:r>
        <w:t>владеть способами антикоррупционного поведения с учетом возрастных обязанностей;</w:t>
      </w:r>
    </w:p>
    <w:p w:rsidR="009A11BE" w:rsidRDefault="005C57DC">
      <w:pPr>
        <w:pStyle w:val="a3"/>
        <w:ind w:right="286"/>
      </w:pPr>
      <w:r>
        <w:t>информировать население и соответствующие органы о возникновении опасных ситуаций.</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1"/>
        <w:numPr>
          <w:ilvl w:val="3"/>
          <w:numId w:val="185"/>
        </w:numPr>
        <w:tabs>
          <w:tab w:val="left" w:pos="1899"/>
        </w:tabs>
        <w:spacing w:before="74" w:line="259" w:lineRule="auto"/>
        <w:ind w:left="852" w:right="1540" w:firstLine="0"/>
      </w:pPr>
      <w:bookmarkStart w:id="42" w:name="_bookmark41"/>
      <w:bookmarkEnd w:id="42"/>
      <w:r>
        <w:lastRenderedPageBreak/>
        <w:t>ОСНОВЫ</w:t>
      </w:r>
      <w:r>
        <w:rPr>
          <w:spacing w:val="-14"/>
        </w:rPr>
        <w:t xml:space="preserve"> </w:t>
      </w:r>
      <w:r>
        <w:t>ДУХОВНО-НРАВСТВЕННОЙ</w:t>
      </w:r>
      <w:r>
        <w:rPr>
          <w:spacing w:val="-15"/>
        </w:rPr>
        <w:t xml:space="preserve"> </w:t>
      </w:r>
      <w:r>
        <w:t>КУЛЬТУРЫ НАРОДОВ РОССИИ</w:t>
      </w:r>
    </w:p>
    <w:p w:rsidR="009A11BE" w:rsidRDefault="009A11BE">
      <w:pPr>
        <w:pStyle w:val="a3"/>
        <w:spacing w:before="1"/>
        <w:ind w:left="0" w:firstLine="0"/>
        <w:jc w:val="left"/>
        <w:rPr>
          <w:b/>
        </w:rPr>
      </w:pPr>
    </w:p>
    <w:p w:rsidR="009A11BE" w:rsidRDefault="005C57DC">
      <w:pPr>
        <w:pStyle w:val="a3"/>
        <w:ind w:firstLine="0"/>
        <w:jc w:val="left"/>
      </w:pPr>
      <w:r>
        <w:t>ПОЯСНИТЕЛЬНАЯ</w:t>
      </w:r>
      <w:r>
        <w:rPr>
          <w:spacing w:val="-16"/>
        </w:rPr>
        <w:t xml:space="preserve"> </w:t>
      </w:r>
      <w:r>
        <w:rPr>
          <w:spacing w:val="-2"/>
        </w:rPr>
        <w:t>ЗАПИСКА</w:t>
      </w:r>
    </w:p>
    <w:p w:rsidR="009A11BE" w:rsidRDefault="009A11BE">
      <w:pPr>
        <w:pStyle w:val="a3"/>
        <w:spacing w:before="1"/>
        <w:ind w:left="0" w:firstLine="0"/>
        <w:jc w:val="left"/>
      </w:pPr>
    </w:p>
    <w:p w:rsidR="009A11BE" w:rsidRDefault="005C57DC">
      <w:pPr>
        <w:pStyle w:val="a3"/>
        <w:spacing w:before="1"/>
        <w:ind w:right="275"/>
      </w:pPr>
      <w:r>
        <w:t>Рабочая программа по основам духовно-нравственной культуры народов России для обучающихся с задержкой психического развития (далее – ЗПР) на уровне основного общ</w:t>
      </w:r>
      <w:r>
        <w:t>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w:t>
      </w:r>
      <w:r>
        <w:rPr>
          <w:spacing w:val="40"/>
        </w:rPr>
        <w:t xml:space="preserve"> </w:t>
      </w:r>
      <w:r>
        <w:t>287, зарегистрирован Министерством юстиции Российской Федерации 05.07.2021 г., рег</w:t>
      </w:r>
      <w:r>
        <w:t>. номер</w:t>
      </w:r>
      <w:r>
        <w:rPr>
          <w:spacing w:val="40"/>
        </w:rPr>
        <w:t xml:space="preserve"> </w:t>
      </w:r>
      <w:r>
        <w:t>64101) (далее</w:t>
      </w:r>
      <w:r>
        <w:rPr>
          <w:spacing w:val="40"/>
        </w:rPr>
        <w:t xml:space="preserve"> </w:t>
      </w:r>
      <w:r>
        <w:t>–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 ПАООП ООО ЗПР), Примерной программы воспитания, с учетом распределенных</w:t>
      </w:r>
      <w:r>
        <w:rPr>
          <w:spacing w:val="-1"/>
        </w:rPr>
        <w:t xml:space="preserve"> </w:t>
      </w:r>
      <w:r>
        <w:t>по</w:t>
      </w:r>
      <w:r>
        <w:rPr>
          <w:spacing w:val="-3"/>
        </w:rPr>
        <w:t xml:space="preserve"> </w:t>
      </w:r>
      <w:r>
        <w:t>кл</w:t>
      </w:r>
      <w:r>
        <w:t>ассам</w:t>
      </w:r>
      <w:r>
        <w:rPr>
          <w:spacing w:val="-2"/>
        </w:rPr>
        <w:t xml:space="preserve"> </w:t>
      </w:r>
      <w:r>
        <w:t>проверяемых требований к</w:t>
      </w:r>
      <w:r>
        <w:rPr>
          <w:spacing w:val="-1"/>
        </w:rPr>
        <w:t xml:space="preserve"> </w:t>
      </w:r>
      <w:r>
        <w:t>результатам</w:t>
      </w:r>
      <w:r>
        <w:rPr>
          <w:spacing w:val="-2"/>
        </w:rPr>
        <w:t xml:space="preserve"> </w:t>
      </w:r>
      <w:r>
        <w:t>освоения Адаптированной основной образовательной программы основного общего образования обучающихся с задержкой психического развития.</w:t>
      </w:r>
    </w:p>
    <w:p w:rsidR="009A11BE" w:rsidRDefault="005C57DC">
      <w:pPr>
        <w:pStyle w:val="2"/>
        <w:spacing w:before="322" w:line="240" w:lineRule="auto"/>
        <w:ind w:left="852" w:right="276" w:firstLine="707"/>
      </w:pPr>
      <w:r>
        <w:t>Общая характеристика учебного предмета «Основы духовно-нравственной культуры народов России»</w:t>
      </w:r>
    </w:p>
    <w:p w:rsidR="009A11BE" w:rsidRDefault="005C57DC">
      <w:pPr>
        <w:pStyle w:val="a3"/>
        <w:ind w:right="279"/>
      </w:pPr>
      <w:r>
        <w:t>Учебный предмет «Основы духовно-нравственной культуры народов России» входит в предметную область «Общественно-научные предметы». Он направлен на формирование перв</w:t>
      </w:r>
      <w:r>
        <w:t>оначальных представлений о светской этике, о традиционных религиях, их роли в культуре, истории и современности. Расширение знаний обучающихся сочетается с воспитанием ценностного отношения к изучаемым явлениям: внутренней установки личности поступать согл</w:t>
      </w:r>
      <w:r>
        <w:t>асно общественным нормам, правилам поведения и взаимоотношений в обществе, ценить и гордиться своей Родиной, проявлять уважение к памяти защитников Отечества и подвигам Героев Отечества, бережно относиться к культурному наследию и традициям многонациональн</w:t>
      </w:r>
      <w:r>
        <w:t>ого народа Российской Федерации.</w:t>
      </w:r>
    </w:p>
    <w:p w:rsidR="009A11BE" w:rsidRDefault="005C57DC">
      <w:pPr>
        <w:pStyle w:val="a3"/>
        <w:spacing w:before="1"/>
        <w:ind w:right="278"/>
      </w:pPr>
      <w:r>
        <w:t>Предмет «Основы духовно-нравственной культуры народов России» имеет интегративный характер: изучение направлено на образование, воспитание и социализацию подростка при особом внимании к его социально-эмоциональному развитию</w:t>
      </w:r>
      <w:r>
        <w:t>.</w:t>
      </w:r>
    </w:p>
    <w:p w:rsidR="009A11BE" w:rsidRDefault="005C57DC">
      <w:pPr>
        <w:pStyle w:val="a3"/>
        <w:ind w:right="283"/>
      </w:pPr>
      <w:r>
        <w:t>В этой связи учебный предмет играет большую роль в формировании сферы жизненной компетенции обучающихся с ЗПР, создавая предпосылки для формирования целостной картины общества, основ духовной культуры, общероссийской гражданской и культурной идентичности</w:t>
      </w:r>
      <w:r>
        <w:t>, патриотизма, социальной ответственности. Осмысление и применение полученных на уроках знаний позволит продуктивно решать типичные задачи в области социальных отношений, межличностных отношений, включая отношения между</w:t>
      </w:r>
      <w:r>
        <w:rPr>
          <w:spacing w:val="53"/>
        </w:rPr>
        <w:t xml:space="preserve"> </w:t>
      </w:r>
      <w:r>
        <w:t>людьми</w:t>
      </w:r>
      <w:r>
        <w:rPr>
          <w:spacing w:val="51"/>
        </w:rPr>
        <w:t xml:space="preserve"> </w:t>
      </w:r>
      <w:r>
        <w:t>различных</w:t>
      </w:r>
      <w:r>
        <w:rPr>
          <w:spacing w:val="52"/>
        </w:rPr>
        <w:t xml:space="preserve"> </w:t>
      </w:r>
      <w:r>
        <w:t>национальностей</w:t>
      </w:r>
      <w:r>
        <w:rPr>
          <w:spacing w:val="53"/>
        </w:rPr>
        <w:t xml:space="preserve"> </w:t>
      </w:r>
      <w:r>
        <w:t>и</w:t>
      </w:r>
      <w:r>
        <w:rPr>
          <w:spacing w:val="52"/>
        </w:rPr>
        <w:t xml:space="preserve"> </w:t>
      </w:r>
      <w:r>
        <w:t>в</w:t>
      </w:r>
      <w:r>
        <w:t>ероисповеданий,</w:t>
      </w:r>
      <w:r>
        <w:rPr>
          <w:spacing w:val="52"/>
        </w:rPr>
        <w:t xml:space="preserve"> </w:t>
      </w:r>
      <w:r>
        <w:t>а</w:t>
      </w:r>
      <w:r>
        <w:rPr>
          <w:spacing w:val="53"/>
        </w:rPr>
        <w:t xml:space="preserve"> </w:t>
      </w:r>
      <w:r>
        <w:t>также</w:t>
      </w:r>
      <w:r>
        <w:rPr>
          <w:spacing w:val="51"/>
        </w:rPr>
        <w:t xml:space="preserve"> </w:t>
      </w:r>
      <w:r>
        <w:rPr>
          <w:spacing w:val="-10"/>
        </w:rPr>
        <w:t>в</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ind w:right="277" w:firstLine="0"/>
      </w:pPr>
      <w:r>
        <w:lastRenderedPageBreak/>
        <w:t>семейно-бытовой сфере, соотносить собственное поведение и поступки других людей с нравственными ценностями и принятыми в российском обществе правилами и нормами.</w:t>
      </w:r>
    </w:p>
    <w:p w:rsidR="009A11BE" w:rsidRDefault="005C57DC">
      <w:pPr>
        <w:pStyle w:val="a3"/>
        <w:spacing w:before="2"/>
        <w:ind w:right="276"/>
      </w:pPr>
      <w:r>
        <w:t>Программа отражает содержание обучения предмету «О</w:t>
      </w:r>
      <w:r>
        <w:t>сновы</w:t>
      </w:r>
      <w:r>
        <w:rPr>
          <w:spacing w:val="80"/>
        </w:rPr>
        <w:t xml:space="preserve"> </w:t>
      </w:r>
      <w:r>
        <w:t>духовно-нравственной культуры народов России» с учетом особых образовательных потребностей обучающихся с ЗПР. Овладение учебным предметом «Основы духовно-нравственной культуры народов России», осмысление и усвоение информации морально-нравственного х</w:t>
      </w:r>
      <w:r>
        <w:t>арактера представляет определенную сложность для обучающихся с ЗПР. Это связано с особенностями их эмоционально-волевой сферы, мыслительной деятельности, недостаточностью общего запаса знаний, пониженным познавательным интересом к предметному и социальному</w:t>
      </w:r>
      <w:r>
        <w:t xml:space="preserve"> миру, низким уровнем речевого развития.</w:t>
      </w:r>
    </w:p>
    <w:p w:rsidR="009A11BE" w:rsidRDefault="005C57DC">
      <w:pPr>
        <w:pStyle w:val="a3"/>
        <w:spacing w:before="2"/>
        <w:ind w:right="278"/>
      </w:pPr>
      <w:r>
        <w:t>Для преодоления трудностей в изучении учебного предмета «Основы духовно-нравственной культуры народов России» необходима адаптация объема и характера учебного материала к познавательным возможностям обучащихся с ЗПР</w:t>
      </w:r>
      <w:r>
        <w:t>: учебный материал преподносить небольшими порциями, изыскивать способы адаптации трудных заданий; применять алгоритмы, дополнительную визуальную поддержку, опорные схемы при решении учебно-познавательных</w:t>
      </w:r>
      <w:r>
        <w:rPr>
          <w:spacing w:val="-2"/>
        </w:rPr>
        <w:t xml:space="preserve"> </w:t>
      </w:r>
      <w:r>
        <w:t>задач</w:t>
      </w:r>
      <w:r>
        <w:rPr>
          <w:spacing w:val="-4"/>
        </w:rPr>
        <w:t xml:space="preserve"> </w:t>
      </w:r>
      <w:r>
        <w:t>и</w:t>
      </w:r>
      <w:r>
        <w:rPr>
          <w:spacing w:val="-4"/>
        </w:rPr>
        <w:t xml:space="preserve"> </w:t>
      </w:r>
      <w:r>
        <w:t>работе</w:t>
      </w:r>
      <w:r>
        <w:rPr>
          <w:spacing w:val="-4"/>
        </w:rPr>
        <w:t xml:space="preserve"> </w:t>
      </w:r>
      <w:r>
        <w:t>с</w:t>
      </w:r>
      <w:r>
        <w:rPr>
          <w:spacing w:val="-3"/>
        </w:rPr>
        <w:t xml:space="preserve"> </w:t>
      </w:r>
      <w:r>
        <w:t>учебной</w:t>
      </w:r>
      <w:r>
        <w:rPr>
          <w:spacing w:val="-4"/>
        </w:rPr>
        <w:t xml:space="preserve"> </w:t>
      </w:r>
      <w:r>
        <w:t>информацией;</w:t>
      </w:r>
      <w:r>
        <w:rPr>
          <w:spacing w:val="-4"/>
        </w:rPr>
        <w:t xml:space="preserve"> </w:t>
      </w:r>
      <w:r>
        <w:t xml:space="preserve">использовать </w:t>
      </w:r>
      <w:r>
        <w:t>разностороннюю проработку учебного материала, стимулировать</w:t>
      </w:r>
      <w:r>
        <w:rPr>
          <w:spacing w:val="40"/>
        </w:rPr>
        <w:t xml:space="preserve"> </w:t>
      </w:r>
      <w:r>
        <w:t>применение навыков и компетенций в различных жизненных ситуациях; увеличить долю практико-ориентированного материала, связанного с жизненным опытом обучающегося с ЗПР; использовать разнообразие и вариативность предъявления и объяснения учебного материала п</w:t>
      </w:r>
      <w:r>
        <w:t>ри трудностях в усвоении и переработке информации.</w:t>
      </w:r>
    </w:p>
    <w:p w:rsidR="009A11BE" w:rsidRDefault="005C57DC">
      <w:pPr>
        <w:pStyle w:val="2"/>
        <w:spacing w:before="322" w:line="240" w:lineRule="auto"/>
        <w:ind w:left="852" w:right="276" w:firstLine="707"/>
      </w:pPr>
      <w:r>
        <w:t>Цели и задачи изучения учебного предмета «Основы духовно-нравственной культуры народов России»</w:t>
      </w:r>
    </w:p>
    <w:p w:rsidR="009A11BE" w:rsidRDefault="005C57DC">
      <w:pPr>
        <w:pStyle w:val="a3"/>
        <w:ind w:right="274"/>
      </w:pPr>
      <w:r>
        <w:t>Общие цели изучения учебного предмета «Основы духовно-нравственной культуры народов России» представлены в При</w:t>
      </w:r>
      <w:r>
        <w:t>мерной основной образовательной программе основного общего образования.</w:t>
      </w:r>
    </w:p>
    <w:p w:rsidR="009A11BE" w:rsidRDefault="005C57DC">
      <w:pPr>
        <w:pStyle w:val="a3"/>
        <w:ind w:right="278"/>
      </w:pPr>
      <w:r>
        <w:rPr>
          <w:i/>
        </w:rPr>
        <w:t xml:space="preserve">Специальной целью </w:t>
      </w:r>
      <w:r>
        <w:t>изучения предмета «Основы духовно-нравственной культуры народов России» обучающимися с ЗПР является их приобщение к культурному наследию народов нашей страны, к общеч</w:t>
      </w:r>
      <w:r>
        <w:t>еловеческим ценностям предшествующих поколений, воплощенным в религиозных верованиях, фольклоре, народных традициях и обычаях (нравственном</w:t>
      </w:r>
      <w:r>
        <w:rPr>
          <w:spacing w:val="-2"/>
        </w:rPr>
        <w:t xml:space="preserve"> </w:t>
      </w:r>
      <w:r>
        <w:t>опыте поколений), в искусстве; воспитание духовно-нравственного гражданина России, любящего свое Отечество, способно</w:t>
      </w:r>
      <w:r>
        <w:t>го к нравственному совершенствованию и развитию.</w:t>
      </w:r>
    </w:p>
    <w:p w:rsidR="009A11BE" w:rsidRDefault="005C57DC">
      <w:pPr>
        <w:pStyle w:val="a3"/>
        <w:spacing w:line="322" w:lineRule="exact"/>
        <w:ind w:left="1560" w:firstLine="0"/>
        <w:rPr>
          <w:i/>
        </w:rPr>
      </w:pPr>
      <w:r>
        <w:t>Достижение</w:t>
      </w:r>
      <w:r>
        <w:rPr>
          <w:spacing w:val="-9"/>
        </w:rPr>
        <w:t xml:space="preserve"> </w:t>
      </w:r>
      <w:r>
        <w:t>этих</w:t>
      </w:r>
      <w:r>
        <w:rPr>
          <w:spacing w:val="-5"/>
        </w:rPr>
        <w:t xml:space="preserve"> </w:t>
      </w:r>
      <w:r>
        <w:t>целей</w:t>
      </w:r>
      <w:r>
        <w:rPr>
          <w:spacing w:val="-5"/>
        </w:rPr>
        <w:t xml:space="preserve"> </w:t>
      </w:r>
      <w:r>
        <w:t>обеспечивается</w:t>
      </w:r>
      <w:r>
        <w:rPr>
          <w:spacing w:val="-6"/>
        </w:rPr>
        <w:t xml:space="preserve"> </w:t>
      </w:r>
      <w:r>
        <w:t>решением</w:t>
      </w:r>
      <w:r>
        <w:rPr>
          <w:spacing w:val="-6"/>
        </w:rPr>
        <w:t xml:space="preserve"> </w:t>
      </w:r>
      <w:r>
        <w:t>следующих</w:t>
      </w:r>
      <w:r>
        <w:rPr>
          <w:spacing w:val="-3"/>
        </w:rPr>
        <w:t xml:space="preserve"> </w:t>
      </w:r>
      <w:r>
        <w:rPr>
          <w:i/>
          <w:spacing w:val="-2"/>
        </w:rPr>
        <w:t>задач:</w:t>
      </w:r>
    </w:p>
    <w:p w:rsidR="009A11BE" w:rsidRDefault="005C57DC">
      <w:pPr>
        <w:pStyle w:val="a4"/>
        <w:numPr>
          <w:ilvl w:val="0"/>
          <w:numId w:val="21"/>
        </w:numPr>
        <w:tabs>
          <w:tab w:val="left" w:pos="1560"/>
        </w:tabs>
        <w:ind w:right="286"/>
        <w:rPr>
          <w:sz w:val="28"/>
        </w:rPr>
      </w:pPr>
      <w:r>
        <w:rPr>
          <w:sz w:val="28"/>
        </w:rPr>
        <w:t>расширение и систематизация знаний и представлений обучающихся с ЗПР</w:t>
      </w:r>
      <w:r>
        <w:rPr>
          <w:spacing w:val="-2"/>
          <w:sz w:val="28"/>
        </w:rPr>
        <w:t xml:space="preserve"> </w:t>
      </w:r>
      <w:r>
        <w:rPr>
          <w:sz w:val="28"/>
        </w:rPr>
        <w:t>о</w:t>
      </w:r>
      <w:r>
        <w:rPr>
          <w:spacing w:val="-1"/>
          <w:sz w:val="28"/>
        </w:rPr>
        <w:t xml:space="preserve"> </w:t>
      </w:r>
      <w:r>
        <w:rPr>
          <w:sz w:val="28"/>
        </w:rPr>
        <w:t>культуре</w:t>
      </w:r>
      <w:r>
        <w:rPr>
          <w:spacing w:val="-2"/>
          <w:sz w:val="28"/>
        </w:rPr>
        <w:t xml:space="preserve"> </w:t>
      </w:r>
      <w:r>
        <w:rPr>
          <w:sz w:val="28"/>
        </w:rPr>
        <w:t>и</w:t>
      </w:r>
      <w:r>
        <w:rPr>
          <w:spacing w:val="-1"/>
          <w:sz w:val="28"/>
        </w:rPr>
        <w:t xml:space="preserve"> </w:t>
      </w:r>
      <w:r>
        <w:rPr>
          <w:sz w:val="28"/>
        </w:rPr>
        <w:t>духовных традициях народов России,</w:t>
      </w:r>
      <w:r>
        <w:rPr>
          <w:spacing w:val="-2"/>
          <w:sz w:val="28"/>
        </w:rPr>
        <w:t xml:space="preserve"> </w:t>
      </w:r>
      <w:r>
        <w:rPr>
          <w:sz w:val="28"/>
        </w:rPr>
        <w:t>о нравственных</w:t>
      </w:r>
    </w:p>
    <w:p w:rsidR="009A11BE" w:rsidRDefault="009A11BE">
      <w:pPr>
        <w:pStyle w:val="a4"/>
        <w:rPr>
          <w:sz w:val="28"/>
        </w:rPr>
        <w:sectPr w:rsidR="009A11BE">
          <w:pgSz w:w="11910" w:h="16840"/>
          <w:pgMar w:top="1040" w:right="566" w:bottom="1320" w:left="850" w:header="0" w:footer="1069" w:gutter="0"/>
          <w:cols w:space="720"/>
        </w:sectPr>
      </w:pPr>
    </w:p>
    <w:p w:rsidR="009A11BE" w:rsidRDefault="005C57DC">
      <w:pPr>
        <w:pStyle w:val="a3"/>
        <w:spacing w:before="74" w:line="242" w:lineRule="auto"/>
        <w:ind w:left="1560" w:right="291" w:firstLine="0"/>
      </w:pPr>
      <w:r>
        <w:lastRenderedPageBreak/>
        <w:t xml:space="preserve">ценностях, полученных при освоении программы начального общего </w:t>
      </w:r>
      <w:r>
        <w:rPr>
          <w:spacing w:val="-2"/>
        </w:rPr>
        <w:t>образования;</w:t>
      </w:r>
    </w:p>
    <w:p w:rsidR="009A11BE" w:rsidRDefault="005C57DC">
      <w:pPr>
        <w:pStyle w:val="a4"/>
        <w:numPr>
          <w:ilvl w:val="0"/>
          <w:numId w:val="21"/>
        </w:numPr>
        <w:tabs>
          <w:tab w:val="left" w:pos="1560"/>
        </w:tabs>
        <w:ind w:right="278"/>
        <w:rPr>
          <w:sz w:val="28"/>
        </w:rPr>
      </w:pPr>
      <w:r>
        <w:rPr>
          <w:sz w:val="28"/>
        </w:rPr>
        <w:t xml:space="preserve">формирование первоначальных представлений о традиционных религиях народов России, их роли в культуре, истории российского </w:t>
      </w:r>
      <w:r>
        <w:rPr>
          <w:spacing w:val="-2"/>
          <w:sz w:val="28"/>
        </w:rPr>
        <w:t>общества;</w:t>
      </w:r>
    </w:p>
    <w:p w:rsidR="009A11BE" w:rsidRDefault="005C57DC">
      <w:pPr>
        <w:pStyle w:val="a4"/>
        <w:numPr>
          <w:ilvl w:val="0"/>
          <w:numId w:val="21"/>
        </w:numPr>
        <w:tabs>
          <w:tab w:val="left" w:pos="1560"/>
        </w:tabs>
        <w:ind w:right="287"/>
        <w:rPr>
          <w:sz w:val="28"/>
        </w:rPr>
      </w:pPr>
      <w:r>
        <w:rPr>
          <w:sz w:val="28"/>
        </w:rPr>
        <w:t>формирование</w:t>
      </w:r>
      <w:r>
        <w:rPr>
          <w:spacing w:val="-5"/>
          <w:sz w:val="28"/>
        </w:rPr>
        <w:t xml:space="preserve"> </w:t>
      </w:r>
      <w:r>
        <w:rPr>
          <w:sz w:val="28"/>
        </w:rPr>
        <w:t>основ</w:t>
      </w:r>
      <w:r>
        <w:rPr>
          <w:spacing w:val="-4"/>
          <w:sz w:val="28"/>
        </w:rPr>
        <w:t xml:space="preserve"> </w:t>
      </w:r>
      <w:r>
        <w:rPr>
          <w:sz w:val="28"/>
        </w:rPr>
        <w:t>морали,</w:t>
      </w:r>
      <w:r>
        <w:rPr>
          <w:spacing w:val="-4"/>
          <w:sz w:val="28"/>
        </w:rPr>
        <w:t xml:space="preserve"> </w:t>
      </w:r>
      <w:r>
        <w:rPr>
          <w:sz w:val="28"/>
        </w:rPr>
        <w:t>семейных</w:t>
      </w:r>
      <w:r>
        <w:rPr>
          <w:spacing w:val="-5"/>
          <w:sz w:val="28"/>
        </w:rPr>
        <w:t xml:space="preserve"> </w:t>
      </w:r>
      <w:r>
        <w:rPr>
          <w:sz w:val="28"/>
        </w:rPr>
        <w:t>ценностей,</w:t>
      </w:r>
      <w:r>
        <w:rPr>
          <w:spacing w:val="-4"/>
          <w:sz w:val="28"/>
        </w:rPr>
        <w:t xml:space="preserve"> </w:t>
      </w:r>
      <w:r>
        <w:rPr>
          <w:sz w:val="28"/>
        </w:rPr>
        <w:t>ориентированное</w:t>
      </w:r>
      <w:r>
        <w:rPr>
          <w:spacing w:val="-5"/>
          <w:sz w:val="28"/>
        </w:rPr>
        <w:t xml:space="preserve"> </w:t>
      </w:r>
      <w:r>
        <w:rPr>
          <w:sz w:val="28"/>
        </w:rPr>
        <w:t>на соизмерение своих</w:t>
      </w:r>
      <w:r>
        <w:rPr>
          <w:spacing w:val="-1"/>
          <w:sz w:val="28"/>
        </w:rPr>
        <w:t xml:space="preserve"> </w:t>
      </w:r>
      <w:r>
        <w:rPr>
          <w:sz w:val="28"/>
        </w:rPr>
        <w:t>поступков с</w:t>
      </w:r>
      <w:r>
        <w:rPr>
          <w:spacing w:val="-1"/>
          <w:sz w:val="28"/>
        </w:rPr>
        <w:t xml:space="preserve"> </w:t>
      </w:r>
      <w:r>
        <w:rPr>
          <w:sz w:val="28"/>
        </w:rPr>
        <w:t>нравственными идеалами,</w:t>
      </w:r>
      <w:r>
        <w:rPr>
          <w:spacing w:val="-2"/>
          <w:sz w:val="28"/>
        </w:rPr>
        <w:t xml:space="preserve"> </w:t>
      </w:r>
      <w:r>
        <w:rPr>
          <w:sz w:val="28"/>
        </w:rPr>
        <w:t>на осознание своих обязанностей перед семьей, страной;</w:t>
      </w:r>
    </w:p>
    <w:p w:rsidR="009A11BE" w:rsidRDefault="005C57DC">
      <w:pPr>
        <w:pStyle w:val="a4"/>
        <w:numPr>
          <w:ilvl w:val="0"/>
          <w:numId w:val="21"/>
        </w:numPr>
        <w:tabs>
          <w:tab w:val="left" w:pos="1560"/>
        </w:tabs>
        <w:ind w:right="284"/>
        <w:rPr>
          <w:sz w:val="28"/>
        </w:rPr>
      </w:pPr>
      <w:r>
        <w:rPr>
          <w:sz w:val="28"/>
        </w:rPr>
        <w:t>воспитание патриотических чувств; уважения к истории, языку, культурным и религиозным традициям своего и дру</w:t>
      </w:r>
      <w:r>
        <w:rPr>
          <w:sz w:val="28"/>
        </w:rPr>
        <w:t>гих народов</w:t>
      </w:r>
      <w:r>
        <w:rPr>
          <w:spacing w:val="40"/>
          <w:sz w:val="28"/>
        </w:rPr>
        <w:t xml:space="preserve"> </w:t>
      </w:r>
      <w:r>
        <w:rPr>
          <w:sz w:val="28"/>
        </w:rPr>
        <w:t>России, толерантное отношение к людям другой культуры;</w:t>
      </w:r>
    </w:p>
    <w:p w:rsidR="009A11BE" w:rsidRDefault="005C57DC">
      <w:pPr>
        <w:pStyle w:val="a4"/>
        <w:numPr>
          <w:ilvl w:val="0"/>
          <w:numId w:val="21"/>
        </w:numPr>
        <w:tabs>
          <w:tab w:val="left" w:pos="1559"/>
        </w:tabs>
        <w:spacing w:line="321" w:lineRule="exact"/>
        <w:ind w:left="1559" w:hanging="280"/>
        <w:rPr>
          <w:sz w:val="28"/>
        </w:rPr>
      </w:pPr>
      <w:r>
        <w:rPr>
          <w:sz w:val="28"/>
        </w:rPr>
        <w:t>развитие</w:t>
      </w:r>
      <w:r>
        <w:rPr>
          <w:spacing w:val="-8"/>
          <w:sz w:val="28"/>
        </w:rPr>
        <w:t xml:space="preserve"> </w:t>
      </w:r>
      <w:r>
        <w:rPr>
          <w:sz w:val="28"/>
        </w:rPr>
        <w:t>информационной</w:t>
      </w:r>
      <w:r>
        <w:rPr>
          <w:spacing w:val="-8"/>
          <w:sz w:val="28"/>
        </w:rPr>
        <w:t xml:space="preserve"> </w:t>
      </w:r>
      <w:r>
        <w:rPr>
          <w:sz w:val="28"/>
        </w:rPr>
        <w:t>культуры</w:t>
      </w:r>
      <w:r>
        <w:rPr>
          <w:spacing w:val="-8"/>
          <w:sz w:val="28"/>
        </w:rPr>
        <w:t xml:space="preserve"> </w:t>
      </w:r>
      <w:r>
        <w:rPr>
          <w:sz w:val="28"/>
        </w:rPr>
        <w:t>обучающихся</w:t>
      </w:r>
      <w:r>
        <w:rPr>
          <w:spacing w:val="-8"/>
          <w:sz w:val="28"/>
        </w:rPr>
        <w:t xml:space="preserve"> </w:t>
      </w:r>
      <w:r>
        <w:rPr>
          <w:sz w:val="28"/>
        </w:rPr>
        <w:t>с</w:t>
      </w:r>
      <w:r>
        <w:rPr>
          <w:spacing w:val="-8"/>
          <w:sz w:val="28"/>
        </w:rPr>
        <w:t xml:space="preserve"> </w:t>
      </w:r>
      <w:r>
        <w:rPr>
          <w:spacing w:val="-4"/>
          <w:sz w:val="28"/>
        </w:rPr>
        <w:t>ЗПР.</w:t>
      </w:r>
    </w:p>
    <w:p w:rsidR="009A11BE" w:rsidRDefault="005C57DC">
      <w:pPr>
        <w:pStyle w:val="a3"/>
        <w:spacing w:line="242" w:lineRule="auto"/>
        <w:ind w:right="283"/>
      </w:pPr>
      <w:r>
        <w:t>Особенности психического развития обучающихся с ЗПР обусловливают</w:t>
      </w:r>
      <w:r>
        <w:rPr>
          <w:spacing w:val="51"/>
        </w:rPr>
        <w:t xml:space="preserve"> </w:t>
      </w:r>
      <w:r>
        <w:t>дополнительные</w:t>
      </w:r>
      <w:r>
        <w:rPr>
          <w:spacing w:val="54"/>
        </w:rPr>
        <w:t xml:space="preserve"> </w:t>
      </w:r>
      <w:r>
        <w:t>коррекционные</w:t>
      </w:r>
      <w:r>
        <w:rPr>
          <w:spacing w:val="54"/>
        </w:rPr>
        <w:t xml:space="preserve"> </w:t>
      </w:r>
      <w:r>
        <w:t>задачи</w:t>
      </w:r>
      <w:r>
        <w:rPr>
          <w:spacing w:val="54"/>
        </w:rPr>
        <w:t xml:space="preserve"> </w:t>
      </w:r>
      <w:r>
        <w:t>учебного</w:t>
      </w:r>
      <w:r>
        <w:rPr>
          <w:spacing w:val="53"/>
        </w:rPr>
        <w:t xml:space="preserve"> </w:t>
      </w:r>
      <w:r>
        <w:rPr>
          <w:spacing w:val="-2"/>
        </w:rPr>
        <w:t>предмета</w:t>
      </w:r>
    </w:p>
    <w:p w:rsidR="009A11BE" w:rsidRDefault="005C57DC">
      <w:pPr>
        <w:pStyle w:val="a3"/>
        <w:ind w:right="284" w:firstLine="0"/>
      </w:pPr>
      <w:r>
        <w:t>«Основы</w:t>
      </w:r>
      <w:r>
        <w:rPr>
          <w:spacing w:val="-5"/>
        </w:rPr>
        <w:t xml:space="preserve"> </w:t>
      </w:r>
      <w:r>
        <w:t>духовно-нравственной</w:t>
      </w:r>
      <w:r>
        <w:rPr>
          <w:spacing w:val="-5"/>
        </w:rPr>
        <w:t xml:space="preserve"> </w:t>
      </w:r>
      <w:r>
        <w:t>культуры</w:t>
      </w:r>
      <w:r>
        <w:rPr>
          <w:spacing w:val="-5"/>
        </w:rPr>
        <w:t xml:space="preserve"> </w:t>
      </w:r>
      <w:r>
        <w:t>народов</w:t>
      </w:r>
      <w:r>
        <w:rPr>
          <w:spacing w:val="-4"/>
        </w:rPr>
        <w:t xml:space="preserve"> </w:t>
      </w:r>
      <w:r>
        <w:t>России»,</w:t>
      </w:r>
      <w:r>
        <w:rPr>
          <w:spacing w:val="-4"/>
        </w:rPr>
        <w:t xml:space="preserve"> </w:t>
      </w:r>
      <w:r>
        <w:t>направленные</w:t>
      </w:r>
      <w:r>
        <w:rPr>
          <w:spacing w:val="-4"/>
        </w:rPr>
        <w:t xml:space="preserve"> </w:t>
      </w:r>
      <w:r>
        <w:t>на социально-эмоциональное развитие, развитие мыслительной и речевой деятельности, стимулирование познавательной активности, повышение коммуникативной компетентности в разных социальных условиях.</w:t>
      </w:r>
    </w:p>
    <w:p w:rsidR="009A11BE" w:rsidRDefault="005C57DC">
      <w:pPr>
        <w:pStyle w:val="2"/>
        <w:spacing w:before="311" w:line="242" w:lineRule="auto"/>
        <w:ind w:left="852" w:right="284" w:firstLine="707"/>
      </w:pPr>
      <w:r>
        <w:t>Особенности отбора и адаптации учебного материала по основам духовно-нравственной культуры народов России</w:t>
      </w:r>
    </w:p>
    <w:p w:rsidR="009A11BE" w:rsidRDefault="005C57DC">
      <w:pPr>
        <w:pStyle w:val="a3"/>
        <w:ind w:right="278"/>
      </w:pPr>
      <w:r>
        <w:t>Обучение учебному предмету «Основы духовно-нравственной культуры народов России» необходимо строить на создании оптимальных условий для усвоения прогр</w:t>
      </w:r>
      <w:r>
        <w:t xml:space="preserve">аммного материала обучающимися с ЗПР. Большое внимание должно быть уделено отбору учебного материала в соответствии с принципами доступности при сохранении общего базового уровня. Он должен по содержанию и объему быть адаптированным для обучающихся с ЗПР, </w:t>
      </w:r>
      <w:r>
        <w:t>освобожден от излишней детализации. Необходимо использовать специальные методы и приемы: объяснение с систематическим повторением, использование разнообразных приемов актуализации (визуальная опора, памятка и т.д.), опору на личный опыт подростка, привлече</w:t>
      </w:r>
      <w:r>
        <w:t>ние краеведческого материала.</w:t>
      </w:r>
    </w:p>
    <w:p w:rsidR="009A11BE" w:rsidRDefault="005C57DC">
      <w:pPr>
        <w:pStyle w:val="2"/>
        <w:spacing w:before="319" w:line="240" w:lineRule="auto"/>
        <w:ind w:left="852" w:right="282" w:firstLine="707"/>
      </w:pPr>
      <w: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«Основы духовно-нравственной культуры народов России»</w:t>
      </w:r>
    </w:p>
    <w:p w:rsidR="009A11BE" w:rsidRDefault="005C57DC">
      <w:pPr>
        <w:pStyle w:val="a3"/>
        <w:ind w:right="281"/>
      </w:pPr>
      <w:r>
        <w:t>Содержание видов деятельности обучающихся с ЗПР определяется их особыми</w:t>
      </w:r>
      <w:r>
        <w:rPr>
          <w:spacing w:val="-4"/>
        </w:rPr>
        <w:t xml:space="preserve"> </w:t>
      </w:r>
      <w:r>
        <w:t>образовательными</w:t>
      </w:r>
      <w:r>
        <w:rPr>
          <w:spacing w:val="-6"/>
        </w:rPr>
        <w:t xml:space="preserve"> </w:t>
      </w:r>
      <w:r>
        <w:t>потребностями.</w:t>
      </w:r>
      <w:r>
        <w:rPr>
          <w:spacing w:val="-6"/>
        </w:rPr>
        <w:t xml:space="preserve"> </w:t>
      </w:r>
      <w:r>
        <w:t>Помимо</w:t>
      </w:r>
      <w:r>
        <w:rPr>
          <w:spacing w:val="-5"/>
        </w:rPr>
        <w:t xml:space="preserve"> </w:t>
      </w:r>
      <w:r>
        <w:t>широко</w:t>
      </w:r>
      <w:r>
        <w:rPr>
          <w:spacing w:val="-5"/>
        </w:rPr>
        <w:t xml:space="preserve"> </w:t>
      </w:r>
      <w:r>
        <w:t>используемых</w:t>
      </w:r>
      <w:r>
        <w:rPr>
          <w:spacing w:val="-4"/>
        </w:rPr>
        <w:t xml:space="preserve"> </w:t>
      </w:r>
      <w:r>
        <w:t>в ПООП ООО общих для всех обучающихся видов деятельности следует усилить виды деятельности, специфичные для данной категории</w:t>
      </w:r>
      <w:r>
        <w:t xml:space="preserve"> детей, обеспечивающие осмысленное освоение содержания образования по предмету: усиление предметно-практической деятельности; чередование видов</w:t>
      </w:r>
      <w:r>
        <w:rPr>
          <w:spacing w:val="80"/>
        </w:rPr>
        <w:t xml:space="preserve">  </w:t>
      </w:r>
      <w:r>
        <w:t>деятельности;</w:t>
      </w:r>
      <w:r>
        <w:rPr>
          <w:spacing w:val="80"/>
        </w:rPr>
        <w:t xml:space="preserve">  </w:t>
      </w:r>
      <w:r>
        <w:t>освоение</w:t>
      </w:r>
      <w:r>
        <w:rPr>
          <w:spacing w:val="80"/>
        </w:rPr>
        <w:t xml:space="preserve">  </w:t>
      </w:r>
      <w:r>
        <w:t>материала</w:t>
      </w:r>
      <w:r>
        <w:rPr>
          <w:spacing w:val="80"/>
        </w:rPr>
        <w:t xml:space="preserve">  </w:t>
      </w:r>
      <w:r>
        <w:t>с</w:t>
      </w:r>
      <w:r>
        <w:rPr>
          <w:spacing w:val="80"/>
        </w:rPr>
        <w:t xml:space="preserve">  </w:t>
      </w:r>
      <w:r>
        <w:t>опорой</w:t>
      </w:r>
      <w:r>
        <w:rPr>
          <w:spacing w:val="80"/>
        </w:rPr>
        <w:t xml:space="preserve">  </w:t>
      </w:r>
      <w:r>
        <w:t>на</w:t>
      </w:r>
      <w:r>
        <w:rPr>
          <w:spacing w:val="80"/>
        </w:rPr>
        <w:t xml:space="preserve">  </w:t>
      </w:r>
      <w:r>
        <w:t>алгоритм;</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ind w:right="282" w:firstLine="0"/>
      </w:pPr>
      <w:r>
        <w:lastRenderedPageBreak/>
        <w:t>«пошаговость» в изучении материала; использование дополнительной визуальной опоры (схемы, шаблоны, опорные таблицы); речевой отчет о процессе и результате деятельности; выполнение специальных заданий, обеспечивающих коррекцию</w:t>
      </w:r>
      <w:r>
        <w:rPr>
          <w:spacing w:val="-3"/>
        </w:rPr>
        <w:t xml:space="preserve"> </w:t>
      </w:r>
      <w:r>
        <w:t>регуляции</w:t>
      </w:r>
      <w:r>
        <w:rPr>
          <w:spacing w:val="-1"/>
        </w:rPr>
        <w:t xml:space="preserve"> </w:t>
      </w:r>
      <w:r>
        <w:t>учебно-познавательно</w:t>
      </w:r>
      <w:r>
        <w:t>й</w:t>
      </w:r>
      <w:r>
        <w:rPr>
          <w:spacing w:val="-1"/>
        </w:rPr>
        <w:t xml:space="preserve"> </w:t>
      </w:r>
      <w:r>
        <w:t>деятельности и контроль собственного результата. При закреплении изученных тем полезно использовать такие виды деятельности как обсуждение</w:t>
      </w:r>
      <w:r>
        <w:rPr>
          <w:spacing w:val="40"/>
        </w:rPr>
        <w:t xml:space="preserve"> </w:t>
      </w:r>
      <w:r>
        <w:t>произведений художественной литературы и живописи, фрагментов</w:t>
      </w:r>
      <w:r>
        <w:rPr>
          <w:spacing w:val="40"/>
        </w:rPr>
        <w:t xml:space="preserve"> </w:t>
      </w:r>
      <w:r>
        <w:t xml:space="preserve">фильмов; организация экскурсий в музеи, к памятникам </w:t>
      </w:r>
      <w:r>
        <w:t>истории, к местным достопримечательностям; моделирование ситуаций социального взаимодействия; подготовка сообщения на заданную тему с поиском необходимой информации, коллективные проектные работы.</w:t>
      </w:r>
    </w:p>
    <w:p w:rsidR="009A11BE" w:rsidRDefault="005C57DC">
      <w:pPr>
        <w:pStyle w:val="a3"/>
        <w:spacing w:before="2"/>
        <w:ind w:right="278"/>
      </w:pPr>
      <w:r>
        <w:t>Примерная тематическая и терминологическая лексика соответс</w:t>
      </w:r>
      <w:r>
        <w:t>твует ООП ООО. Для обучающихся с ЗПР существенными являются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Каждое новое слово закрепляется в речевой</w:t>
      </w:r>
      <w:r>
        <w:t xml:space="preserve"> практике обучающихся.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rsidR="009A11BE" w:rsidRDefault="009A11BE">
      <w:pPr>
        <w:pStyle w:val="a3"/>
        <w:spacing w:before="1"/>
        <w:ind w:left="0" w:firstLine="0"/>
        <w:jc w:val="left"/>
      </w:pPr>
    </w:p>
    <w:p w:rsidR="009A11BE" w:rsidRDefault="005C57DC">
      <w:pPr>
        <w:pStyle w:val="2"/>
        <w:spacing w:line="240" w:lineRule="auto"/>
        <w:ind w:left="852" w:right="276" w:firstLine="707"/>
      </w:pPr>
      <w:r>
        <w:t>Место учебного предмета «Основы духовно-нравственной культуры народов России» в учебном плане</w:t>
      </w:r>
    </w:p>
    <w:p w:rsidR="009A11BE" w:rsidRDefault="005C57DC">
      <w:pPr>
        <w:pStyle w:val="a3"/>
        <w:ind w:right="276"/>
      </w:pPr>
      <w:r>
        <w:t>В соответствии с Федеральным государственным образовательным стандартом основного общего образования учебный предмет «Основы духовно-нравственной культуры народов</w:t>
      </w:r>
      <w:r>
        <w:t xml:space="preserve"> России» входит в предметную область «Искусство». Содержание учебного предмета «Основы духовно-нравственной культуры народов России», представленное в Примерной рабочей программе, соответствует ФГОС ООО, Примерной адаптированной основной образовательной пр</w:t>
      </w:r>
      <w:r>
        <w:t>ограмме основного общего образования обучающихся с задержкой психического развития.</w:t>
      </w:r>
    </w:p>
    <w:p w:rsidR="009A11BE" w:rsidRDefault="005C57DC">
      <w:pPr>
        <w:pStyle w:val="a3"/>
        <w:spacing w:before="321"/>
        <w:ind w:firstLine="0"/>
      </w:pPr>
      <w:r>
        <w:t>СОДЕРЖАНИЕ</w:t>
      </w:r>
      <w:r>
        <w:rPr>
          <w:spacing w:val="-11"/>
        </w:rPr>
        <w:t xml:space="preserve"> </w:t>
      </w:r>
      <w:r>
        <w:t>УЧЕБНОГО</w:t>
      </w:r>
      <w:r>
        <w:rPr>
          <w:spacing w:val="-10"/>
        </w:rPr>
        <w:t xml:space="preserve"> </w:t>
      </w:r>
      <w:r>
        <w:rPr>
          <w:spacing w:val="-2"/>
        </w:rPr>
        <w:t>ПРЕДМЕТА</w:t>
      </w:r>
    </w:p>
    <w:p w:rsidR="009A11BE" w:rsidRDefault="005C57DC">
      <w:pPr>
        <w:pStyle w:val="a3"/>
        <w:spacing w:line="242" w:lineRule="auto"/>
        <w:ind w:right="1132" w:firstLine="0"/>
        <w:jc w:val="left"/>
      </w:pPr>
      <w:r>
        <w:t>«ОСНОВЫ</w:t>
      </w:r>
      <w:r>
        <w:rPr>
          <w:spacing w:val="-13"/>
        </w:rPr>
        <w:t xml:space="preserve"> </w:t>
      </w:r>
      <w:r>
        <w:t>ДУХОВНО-НРАВСТВЕННОЙ</w:t>
      </w:r>
      <w:r>
        <w:rPr>
          <w:spacing w:val="-10"/>
        </w:rPr>
        <w:t xml:space="preserve"> </w:t>
      </w:r>
      <w:r>
        <w:t>КУЛЬТУРЫ</w:t>
      </w:r>
      <w:r>
        <w:rPr>
          <w:spacing w:val="-13"/>
        </w:rPr>
        <w:t xml:space="preserve"> </w:t>
      </w:r>
      <w:r>
        <w:t xml:space="preserve">НАРОДОВ </w:t>
      </w:r>
      <w:r>
        <w:rPr>
          <w:spacing w:val="-2"/>
        </w:rPr>
        <w:t>РОССИИ»</w:t>
      </w:r>
    </w:p>
    <w:p w:rsidR="009A11BE" w:rsidRDefault="005C57DC">
      <w:pPr>
        <w:pStyle w:val="a3"/>
        <w:spacing w:before="317"/>
        <w:ind w:right="279"/>
      </w:pPr>
      <w:r>
        <w:t>Содержание учебного предмета «Основы духовно-нравственной культуры народов России» полнос</w:t>
      </w:r>
      <w:r>
        <w:t>тью соответствует ПООП ООО.</w:t>
      </w:r>
    </w:p>
    <w:p w:rsidR="009A11BE" w:rsidRDefault="005C57DC">
      <w:pPr>
        <w:pStyle w:val="2"/>
        <w:spacing w:before="321" w:line="240" w:lineRule="auto"/>
      </w:pPr>
      <w:r>
        <w:rPr>
          <w:spacing w:val="-2"/>
        </w:rPr>
        <w:t>Контрольно-измерительные</w:t>
      </w:r>
      <w:r>
        <w:rPr>
          <w:spacing w:val="30"/>
        </w:rPr>
        <w:t xml:space="preserve"> </w:t>
      </w:r>
      <w:r>
        <w:rPr>
          <w:spacing w:val="-2"/>
        </w:rPr>
        <w:t>материалы</w:t>
      </w:r>
    </w:p>
    <w:p w:rsidR="009A11BE" w:rsidRDefault="005C57DC">
      <w:pPr>
        <w:pStyle w:val="a3"/>
        <w:spacing w:before="2"/>
        <w:ind w:right="288"/>
      </w:pPr>
      <w:r>
        <w:t>Для организации проверки, учета и контроля знаний обучающихся с ЗПР предусмотрен контроль в виде: индивидуальных заданий, устных опросов, защиты проектов.</w:t>
      </w:r>
    </w:p>
    <w:p w:rsidR="009A11BE" w:rsidRDefault="005C57DC">
      <w:pPr>
        <w:pStyle w:val="a3"/>
        <w:ind w:right="282"/>
      </w:pPr>
      <w:r>
        <w:t>Для обучающихся с ЗПР возможно изменен</w:t>
      </w:r>
      <w:r>
        <w:t>ие формулировки заданий на</w:t>
      </w:r>
      <w:r>
        <w:rPr>
          <w:spacing w:val="55"/>
        </w:rPr>
        <w:t xml:space="preserve">   </w:t>
      </w:r>
      <w:r>
        <w:t>«пошаговую»,</w:t>
      </w:r>
      <w:r>
        <w:rPr>
          <w:spacing w:val="55"/>
        </w:rPr>
        <w:t xml:space="preserve">   </w:t>
      </w:r>
      <w:r>
        <w:t>адаптация</w:t>
      </w:r>
      <w:r>
        <w:rPr>
          <w:spacing w:val="57"/>
        </w:rPr>
        <w:t xml:space="preserve">   </w:t>
      </w:r>
      <w:r>
        <w:t>предлагаемого</w:t>
      </w:r>
      <w:r>
        <w:rPr>
          <w:spacing w:val="56"/>
        </w:rPr>
        <w:t xml:space="preserve">   </w:t>
      </w:r>
      <w:r>
        <w:t>тестового</w:t>
      </w:r>
      <w:r>
        <w:rPr>
          <w:spacing w:val="56"/>
        </w:rPr>
        <w:t xml:space="preserve">   </w:t>
      </w:r>
      <w:r>
        <w:rPr>
          <w:spacing w:val="-2"/>
        </w:rPr>
        <w:t>материала:</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ind w:right="286" w:firstLine="0"/>
      </w:pPr>
      <w:r>
        <w:lastRenderedPageBreak/>
        <w:t>использование устных и письменных инструкций, упрощение длинных сложных формулировок инструкций; предоставление образца или возможности использ</w:t>
      </w:r>
      <w:r>
        <w:t>ования справочной информации.</w:t>
      </w:r>
    </w:p>
    <w:p w:rsidR="009A11BE" w:rsidRDefault="009A11BE">
      <w:pPr>
        <w:pStyle w:val="a3"/>
        <w:spacing w:before="162"/>
        <w:ind w:left="0" w:firstLine="0"/>
        <w:jc w:val="left"/>
      </w:pPr>
    </w:p>
    <w:p w:rsidR="009A11BE" w:rsidRDefault="005C57DC">
      <w:pPr>
        <w:pStyle w:val="a3"/>
        <w:spacing w:line="322" w:lineRule="exact"/>
        <w:ind w:firstLine="0"/>
        <w:jc w:val="left"/>
      </w:pPr>
      <w:r>
        <w:t>ПЛАНИРУЕМЫЕ</w:t>
      </w:r>
      <w:r>
        <w:rPr>
          <w:spacing w:val="-11"/>
        </w:rPr>
        <w:t xml:space="preserve"> </w:t>
      </w:r>
      <w:r>
        <w:t>РЕЗУЛЬТАТЫ</w:t>
      </w:r>
      <w:r>
        <w:rPr>
          <w:spacing w:val="-13"/>
        </w:rPr>
        <w:t xml:space="preserve"> </w:t>
      </w:r>
      <w:r>
        <w:t>ОСВОЕНИЯ</w:t>
      </w:r>
      <w:r>
        <w:rPr>
          <w:spacing w:val="-10"/>
        </w:rPr>
        <w:t xml:space="preserve"> </w:t>
      </w:r>
      <w:r>
        <w:t>УЧЕБНОГО</w:t>
      </w:r>
      <w:r>
        <w:rPr>
          <w:spacing w:val="-8"/>
        </w:rPr>
        <w:t xml:space="preserve"> </w:t>
      </w:r>
      <w:r>
        <w:rPr>
          <w:spacing w:val="-2"/>
        </w:rPr>
        <w:t>ПРЕДМЕТА</w:t>
      </w:r>
    </w:p>
    <w:p w:rsidR="009A11BE" w:rsidRDefault="005C57DC">
      <w:pPr>
        <w:pStyle w:val="a3"/>
        <w:spacing w:line="242" w:lineRule="auto"/>
        <w:ind w:right="1132" w:firstLine="0"/>
        <w:jc w:val="left"/>
      </w:pPr>
      <w:r>
        <w:t>«ОСНОВЫ</w:t>
      </w:r>
      <w:r>
        <w:rPr>
          <w:spacing w:val="-13"/>
        </w:rPr>
        <w:t xml:space="preserve"> </w:t>
      </w:r>
      <w:r>
        <w:t>ДУХОВНО-НРАВСТВЕННОЙ</w:t>
      </w:r>
      <w:r>
        <w:rPr>
          <w:spacing w:val="-10"/>
        </w:rPr>
        <w:t xml:space="preserve"> </w:t>
      </w:r>
      <w:r>
        <w:t>КУЛЬТУРЫ</w:t>
      </w:r>
      <w:r>
        <w:rPr>
          <w:spacing w:val="-13"/>
        </w:rPr>
        <w:t xml:space="preserve"> </w:t>
      </w:r>
      <w:r>
        <w:t>НАРОДОВ РОССИИ» НА УРОВНЕ ОСНОВНОГО ОБЩЕГО ОБРАЗОВАНИЯ</w:t>
      </w:r>
    </w:p>
    <w:p w:rsidR="009A11BE" w:rsidRDefault="005C57DC">
      <w:pPr>
        <w:pStyle w:val="1"/>
        <w:spacing w:line="317" w:lineRule="exact"/>
        <w:ind w:left="1560"/>
      </w:pPr>
      <w:r>
        <w:t>ЛИЧНОСТНЫЕ</w:t>
      </w:r>
      <w:r>
        <w:rPr>
          <w:spacing w:val="-9"/>
        </w:rPr>
        <w:t xml:space="preserve"> </w:t>
      </w:r>
      <w:r>
        <w:rPr>
          <w:spacing w:val="-2"/>
        </w:rPr>
        <w:t>РЕЗУЛЬТАТЫ:</w:t>
      </w:r>
    </w:p>
    <w:p w:rsidR="009A11BE" w:rsidRDefault="005C57DC">
      <w:pPr>
        <w:pStyle w:val="a3"/>
        <w:ind w:right="286"/>
      </w:pPr>
      <w:r>
        <w:t>воспитание у обучающихся с ЗПР российской гражданской идентичности: патриотизма, уважения к Отечеству, прошлому и настоящему многонационального народа России;</w:t>
      </w:r>
    </w:p>
    <w:p w:rsidR="009A11BE" w:rsidRDefault="005C57DC">
      <w:pPr>
        <w:pStyle w:val="a3"/>
        <w:spacing w:line="321" w:lineRule="exact"/>
        <w:ind w:left="1560" w:firstLine="0"/>
      </w:pPr>
      <w:r>
        <w:t>неприятие</w:t>
      </w:r>
      <w:r>
        <w:rPr>
          <w:spacing w:val="-10"/>
        </w:rPr>
        <w:t xml:space="preserve"> </w:t>
      </w:r>
      <w:r>
        <w:t>любых</w:t>
      </w:r>
      <w:r>
        <w:rPr>
          <w:spacing w:val="-6"/>
        </w:rPr>
        <w:t xml:space="preserve"> </w:t>
      </w:r>
      <w:r>
        <w:t>форм</w:t>
      </w:r>
      <w:r>
        <w:rPr>
          <w:spacing w:val="-7"/>
        </w:rPr>
        <w:t xml:space="preserve"> </w:t>
      </w:r>
      <w:r>
        <w:t>экстремизма,</w:t>
      </w:r>
      <w:r>
        <w:rPr>
          <w:spacing w:val="-8"/>
        </w:rPr>
        <w:t xml:space="preserve"> </w:t>
      </w:r>
      <w:r>
        <w:rPr>
          <w:spacing w:val="-2"/>
        </w:rPr>
        <w:t>дискриминации;</w:t>
      </w:r>
    </w:p>
    <w:p w:rsidR="009A11BE" w:rsidRDefault="005C57DC">
      <w:pPr>
        <w:pStyle w:val="a3"/>
        <w:ind w:right="281"/>
      </w:pPr>
      <w:r>
        <w:t>представление об основных правах, свободах и обя</w:t>
      </w:r>
      <w:r>
        <w:t>занностях гражданина, социальных нормах и правилах межличностных отношений, готовность к участию в гуманитарной деятельности (волонтерство; помощь людям, нуждающимся в ней);</w:t>
      </w:r>
    </w:p>
    <w:p w:rsidR="009A11BE" w:rsidRDefault="005C57DC">
      <w:pPr>
        <w:pStyle w:val="a3"/>
        <w:spacing w:before="1"/>
        <w:ind w:right="288"/>
      </w:pPr>
      <w:r>
        <w:t>развитие морального сознания, формирование нравственных чувств и нравственного пов</w:t>
      </w:r>
      <w:r>
        <w:t>едения;</w:t>
      </w:r>
    </w:p>
    <w:p w:rsidR="009A11BE" w:rsidRDefault="005C57DC">
      <w:pPr>
        <w:pStyle w:val="a3"/>
        <w:ind w:right="287"/>
      </w:pPr>
      <w:r>
        <w:t xml:space="preserve">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w:t>
      </w:r>
      <w:r>
        <w:rPr>
          <w:spacing w:val="-2"/>
        </w:rPr>
        <w:t>поступков;</w:t>
      </w:r>
    </w:p>
    <w:p w:rsidR="009A11BE" w:rsidRDefault="005C57DC">
      <w:pPr>
        <w:pStyle w:val="a3"/>
        <w:ind w:left="1560" w:right="349" w:firstLine="0"/>
        <w:jc w:val="left"/>
      </w:pPr>
      <w:r>
        <w:t>понимание ценности отечественного р</w:t>
      </w:r>
      <w:r>
        <w:t>елигиозного искусства; установка</w:t>
      </w:r>
      <w:r>
        <w:rPr>
          <w:spacing w:val="40"/>
        </w:rPr>
        <w:t xml:space="preserve"> </w:t>
      </w:r>
      <w:r>
        <w:t>на</w:t>
      </w:r>
      <w:r>
        <w:rPr>
          <w:spacing w:val="40"/>
        </w:rPr>
        <w:t xml:space="preserve"> </w:t>
      </w:r>
      <w:r>
        <w:t>осмысление</w:t>
      </w:r>
      <w:r>
        <w:rPr>
          <w:spacing w:val="40"/>
        </w:rPr>
        <w:t xml:space="preserve"> </w:t>
      </w:r>
      <w:r>
        <w:t>чужого</w:t>
      </w:r>
      <w:r>
        <w:rPr>
          <w:spacing w:val="40"/>
        </w:rPr>
        <w:t xml:space="preserve"> </w:t>
      </w:r>
      <w:r>
        <w:t>опыта,</w:t>
      </w:r>
      <w:r>
        <w:rPr>
          <w:spacing w:val="40"/>
        </w:rPr>
        <w:t xml:space="preserve"> </w:t>
      </w:r>
      <w:r>
        <w:t>собственных</w:t>
      </w:r>
      <w:r>
        <w:rPr>
          <w:spacing w:val="40"/>
        </w:rPr>
        <w:t xml:space="preserve"> </w:t>
      </w:r>
      <w:r>
        <w:t>наблюдений</w:t>
      </w:r>
      <w:r>
        <w:rPr>
          <w:spacing w:val="40"/>
        </w:rPr>
        <w:t xml:space="preserve"> </w:t>
      </w:r>
      <w:r>
        <w:t>и</w:t>
      </w:r>
    </w:p>
    <w:p w:rsidR="009A11BE" w:rsidRDefault="005C57DC">
      <w:pPr>
        <w:pStyle w:val="a3"/>
        <w:spacing w:line="321" w:lineRule="exact"/>
        <w:ind w:firstLine="0"/>
        <w:jc w:val="left"/>
      </w:pPr>
      <w:r>
        <w:rPr>
          <w:spacing w:val="-2"/>
        </w:rPr>
        <w:t>поступков;</w:t>
      </w:r>
    </w:p>
    <w:p w:rsidR="009A11BE" w:rsidRDefault="005C57DC">
      <w:pPr>
        <w:pStyle w:val="a3"/>
        <w:ind w:right="286"/>
      </w:pPr>
      <w:r>
        <w:t>осознание последствий и неприятие вредных привычек (употребления алкоголя, наркотиков, курения) и иных форм вреда для физического и психического здоровья;</w:t>
      </w:r>
    </w:p>
    <w:p w:rsidR="009A11BE" w:rsidRDefault="005C57DC">
      <w:pPr>
        <w:pStyle w:val="a3"/>
        <w:spacing w:before="1"/>
        <w:ind w:right="287"/>
      </w:pPr>
      <w:r>
        <w:t>способность осознавать эмоциональное состояние себя и других, управлять собственным эмоциональным состоянием;</w:t>
      </w:r>
    </w:p>
    <w:p w:rsidR="009A11BE" w:rsidRDefault="005C57DC">
      <w:pPr>
        <w:pStyle w:val="a3"/>
        <w:ind w:right="288"/>
      </w:pPr>
      <w:r>
        <w:t>принятие себя и других без осуждения; признание своего права на ошибку и такого же права другого человека;</w:t>
      </w:r>
    </w:p>
    <w:p w:rsidR="009A11BE" w:rsidRDefault="005C57DC">
      <w:pPr>
        <w:pStyle w:val="a3"/>
        <w:spacing w:before="2" w:line="322" w:lineRule="exact"/>
        <w:ind w:left="1560" w:firstLine="0"/>
      </w:pPr>
      <w:r>
        <w:t>уважение</w:t>
      </w:r>
      <w:r>
        <w:rPr>
          <w:spacing w:val="-7"/>
        </w:rPr>
        <w:t xml:space="preserve"> </w:t>
      </w:r>
      <w:r>
        <w:t>к</w:t>
      </w:r>
      <w:r>
        <w:rPr>
          <w:spacing w:val="-5"/>
        </w:rPr>
        <w:t xml:space="preserve"> </w:t>
      </w:r>
      <w:r>
        <w:t>труду</w:t>
      </w:r>
      <w:r>
        <w:rPr>
          <w:spacing w:val="-7"/>
        </w:rPr>
        <w:t xml:space="preserve"> </w:t>
      </w:r>
      <w:r>
        <w:t>и</w:t>
      </w:r>
      <w:r>
        <w:rPr>
          <w:spacing w:val="-8"/>
        </w:rPr>
        <w:t xml:space="preserve"> </w:t>
      </w:r>
      <w:r>
        <w:t>результатам</w:t>
      </w:r>
      <w:r>
        <w:rPr>
          <w:spacing w:val="-5"/>
        </w:rPr>
        <w:t xml:space="preserve"> </w:t>
      </w:r>
      <w:r>
        <w:t>трудовой</w:t>
      </w:r>
      <w:r>
        <w:rPr>
          <w:spacing w:val="-2"/>
        </w:rPr>
        <w:t xml:space="preserve"> деятельности;</w:t>
      </w:r>
    </w:p>
    <w:p w:rsidR="009A11BE" w:rsidRDefault="005C57DC">
      <w:pPr>
        <w:pStyle w:val="a3"/>
        <w:ind w:left="1560" w:firstLine="0"/>
        <w:jc w:val="left"/>
      </w:pPr>
      <w:r>
        <w:t>активное неприятие действий, приносящих вред окружающей среде; умение находить позитивное в произошедшей ситуации; быть готовым</w:t>
      </w:r>
    </w:p>
    <w:p w:rsidR="009A11BE" w:rsidRDefault="005C57DC">
      <w:pPr>
        <w:pStyle w:val="a3"/>
        <w:spacing w:line="321" w:lineRule="exact"/>
        <w:ind w:firstLine="0"/>
        <w:jc w:val="left"/>
      </w:pPr>
      <w:r>
        <w:t>действовать</w:t>
      </w:r>
      <w:r>
        <w:rPr>
          <w:spacing w:val="-9"/>
        </w:rPr>
        <w:t xml:space="preserve"> </w:t>
      </w:r>
      <w:r>
        <w:t>в</w:t>
      </w:r>
      <w:r>
        <w:rPr>
          <w:spacing w:val="-7"/>
        </w:rPr>
        <w:t xml:space="preserve"> </w:t>
      </w:r>
      <w:r>
        <w:t>отсутствие</w:t>
      </w:r>
      <w:r>
        <w:rPr>
          <w:spacing w:val="-6"/>
        </w:rPr>
        <w:t xml:space="preserve"> </w:t>
      </w:r>
      <w:r>
        <w:t>гарантий</w:t>
      </w:r>
      <w:r>
        <w:rPr>
          <w:spacing w:val="-6"/>
        </w:rPr>
        <w:t xml:space="preserve"> </w:t>
      </w:r>
      <w:r>
        <w:rPr>
          <w:spacing w:val="-2"/>
        </w:rPr>
        <w:t>успеха;</w:t>
      </w:r>
    </w:p>
    <w:p w:rsidR="009A11BE" w:rsidRDefault="005C57DC">
      <w:pPr>
        <w:pStyle w:val="a3"/>
        <w:ind w:left="1560" w:firstLine="0"/>
        <w:jc w:val="left"/>
      </w:pPr>
      <w:r>
        <w:t>умение оценивать собственные возможности, склонности и интересы; готовн</w:t>
      </w:r>
      <w:r>
        <w:t>ость брать на себя инициативу в повседневных бытовых делах и</w:t>
      </w:r>
    </w:p>
    <w:p w:rsidR="009A11BE" w:rsidRDefault="005C57DC">
      <w:pPr>
        <w:pStyle w:val="a3"/>
        <w:spacing w:line="321" w:lineRule="exact"/>
        <w:ind w:firstLine="0"/>
        <w:jc w:val="left"/>
      </w:pPr>
      <w:r>
        <w:t>нести</w:t>
      </w:r>
      <w:r>
        <w:rPr>
          <w:spacing w:val="-10"/>
        </w:rPr>
        <w:t xml:space="preserve"> </w:t>
      </w:r>
      <w:r>
        <w:t>ответственность</w:t>
      </w:r>
      <w:r>
        <w:rPr>
          <w:spacing w:val="-7"/>
        </w:rPr>
        <w:t xml:space="preserve"> </w:t>
      </w:r>
      <w:r>
        <w:t>за</w:t>
      </w:r>
      <w:r>
        <w:rPr>
          <w:spacing w:val="-8"/>
        </w:rPr>
        <w:t xml:space="preserve"> </w:t>
      </w:r>
      <w:r>
        <w:t>результат</w:t>
      </w:r>
      <w:r>
        <w:rPr>
          <w:spacing w:val="-7"/>
        </w:rPr>
        <w:t xml:space="preserve"> </w:t>
      </w:r>
      <w:r>
        <w:t>своей</w:t>
      </w:r>
      <w:r>
        <w:rPr>
          <w:spacing w:val="-7"/>
        </w:rPr>
        <w:t xml:space="preserve"> </w:t>
      </w:r>
      <w:r>
        <w:rPr>
          <w:spacing w:val="-2"/>
        </w:rPr>
        <w:t>работы;</w:t>
      </w:r>
    </w:p>
    <w:p w:rsidR="009A11BE" w:rsidRDefault="005C57DC">
      <w:pPr>
        <w:pStyle w:val="a3"/>
        <w:tabs>
          <w:tab w:val="left" w:pos="2818"/>
          <w:tab w:val="left" w:pos="4581"/>
          <w:tab w:val="left" w:pos="6192"/>
          <w:tab w:val="left" w:pos="8065"/>
          <w:tab w:val="left" w:pos="8720"/>
        </w:tabs>
        <w:spacing w:before="2"/>
        <w:ind w:right="285"/>
        <w:jc w:val="left"/>
      </w:pPr>
      <w:r>
        <w:rPr>
          <w:spacing w:val="-2"/>
        </w:rPr>
        <w:t>умение</w:t>
      </w:r>
      <w:r>
        <w:tab/>
      </w:r>
      <w:r>
        <w:rPr>
          <w:spacing w:val="-2"/>
        </w:rPr>
        <w:t>критически</w:t>
      </w:r>
      <w:r>
        <w:tab/>
      </w:r>
      <w:r>
        <w:rPr>
          <w:spacing w:val="-2"/>
        </w:rPr>
        <w:t>оценивать</w:t>
      </w:r>
      <w:r>
        <w:tab/>
      </w:r>
      <w:r>
        <w:rPr>
          <w:spacing w:val="-2"/>
        </w:rPr>
        <w:t>полученную</w:t>
      </w:r>
      <w:r>
        <w:tab/>
      </w:r>
      <w:r>
        <w:rPr>
          <w:spacing w:val="-6"/>
        </w:rPr>
        <w:t>от</w:t>
      </w:r>
      <w:r>
        <w:tab/>
      </w:r>
      <w:r>
        <w:rPr>
          <w:spacing w:val="-2"/>
        </w:rPr>
        <w:t>собеседника информацию;</w:t>
      </w:r>
    </w:p>
    <w:p w:rsidR="009A11BE" w:rsidRDefault="005C57DC">
      <w:pPr>
        <w:pStyle w:val="a3"/>
        <w:tabs>
          <w:tab w:val="left" w:pos="2919"/>
          <w:tab w:val="left" w:pos="4617"/>
          <w:tab w:val="left" w:pos="5528"/>
          <w:tab w:val="left" w:pos="7135"/>
          <w:tab w:val="left" w:pos="8094"/>
          <w:tab w:val="left" w:pos="9226"/>
        </w:tabs>
        <w:ind w:right="285"/>
        <w:jc w:val="left"/>
      </w:pPr>
      <w:r>
        <w:rPr>
          <w:spacing w:val="-2"/>
        </w:rPr>
        <w:t>освоение</w:t>
      </w:r>
      <w:r>
        <w:tab/>
      </w:r>
      <w:r>
        <w:rPr>
          <w:spacing w:val="-2"/>
        </w:rPr>
        <w:t>культурных</w:t>
      </w:r>
      <w:r>
        <w:tab/>
      </w:r>
      <w:r>
        <w:rPr>
          <w:spacing w:val="-4"/>
        </w:rPr>
        <w:t>форм</w:t>
      </w:r>
      <w:r>
        <w:tab/>
      </w:r>
      <w:r>
        <w:rPr>
          <w:spacing w:val="-2"/>
        </w:rPr>
        <w:t>выражения</w:t>
      </w:r>
      <w:r>
        <w:tab/>
      </w:r>
      <w:r>
        <w:rPr>
          <w:spacing w:val="-2"/>
        </w:rPr>
        <w:t>своих</w:t>
      </w:r>
      <w:r>
        <w:tab/>
      </w:r>
      <w:r>
        <w:rPr>
          <w:spacing w:val="-2"/>
        </w:rPr>
        <w:t>чувств,</w:t>
      </w:r>
      <w:r>
        <w:tab/>
      </w:r>
      <w:r>
        <w:rPr>
          <w:spacing w:val="-2"/>
        </w:rPr>
        <w:t>мыслей, потребностей;</w:t>
      </w:r>
    </w:p>
    <w:p w:rsidR="009A11BE" w:rsidRDefault="009A11BE">
      <w:pPr>
        <w:pStyle w:val="a3"/>
        <w:jc w:val="left"/>
        <w:sectPr w:rsidR="009A11BE">
          <w:pgSz w:w="11910" w:h="16840"/>
          <w:pgMar w:top="1040" w:right="566" w:bottom="1320" w:left="850" w:header="0" w:footer="1069" w:gutter="0"/>
          <w:cols w:space="720"/>
        </w:sectPr>
      </w:pPr>
    </w:p>
    <w:p w:rsidR="009A11BE" w:rsidRDefault="005C57DC">
      <w:pPr>
        <w:pStyle w:val="a3"/>
        <w:spacing w:before="74" w:line="242" w:lineRule="auto"/>
        <w:ind w:right="284"/>
      </w:pPr>
      <w:r>
        <w:lastRenderedPageBreak/>
        <w:t>умение передать свои впечатления, соображения, умозаключения так, чтобы быть понятым другим человеком;</w:t>
      </w:r>
    </w:p>
    <w:p w:rsidR="009A11BE" w:rsidRDefault="005C57DC">
      <w:pPr>
        <w:pStyle w:val="a3"/>
        <w:ind w:right="287"/>
      </w:pPr>
      <w:r>
        <w:t>способность регулировать свое поведение и эмоциональные реакции в разных социальных ситуациях (на экскурсии в храм, музей);</w:t>
      </w:r>
    </w:p>
    <w:p w:rsidR="009A11BE" w:rsidRDefault="005C57DC">
      <w:pPr>
        <w:pStyle w:val="a3"/>
        <w:ind w:right="281"/>
      </w:pPr>
      <w:r>
        <w:t>освоение необходимых социальных ритуалов, связанных с религиозными традициями (одежда при посещении храмов, поведение, приветствие в религиозные праздники и т.п.).</w:t>
      </w:r>
    </w:p>
    <w:p w:rsidR="009A11BE" w:rsidRDefault="005C57DC">
      <w:pPr>
        <w:pStyle w:val="1"/>
        <w:spacing w:before="318" w:line="322" w:lineRule="exact"/>
        <w:ind w:left="1560"/>
        <w:jc w:val="both"/>
      </w:pPr>
      <w:r>
        <w:t>МЕТАПРЕДМЕТНЫЕ</w:t>
      </w:r>
      <w:r>
        <w:rPr>
          <w:spacing w:val="-15"/>
        </w:rPr>
        <w:t xml:space="preserve"> </w:t>
      </w:r>
      <w:r>
        <w:rPr>
          <w:spacing w:val="-2"/>
        </w:rPr>
        <w:t>РЕЗУЛЬТАТЫ</w:t>
      </w:r>
    </w:p>
    <w:p w:rsidR="009A11BE" w:rsidRDefault="005C57DC">
      <w:pPr>
        <w:pStyle w:val="3"/>
        <w:ind w:left="852" w:right="280" w:firstLine="707"/>
      </w:pPr>
      <w:r>
        <w:t xml:space="preserve">Овладение универсальными учебными познавательными </w:t>
      </w:r>
      <w:r>
        <w:rPr>
          <w:spacing w:val="-2"/>
        </w:rPr>
        <w:t>действиями:</w:t>
      </w:r>
    </w:p>
    <w:p w:rsidR="009A11BE" w:rsidRDefault="005C57DC">
      <w:pPr>
        <w:pStyle w:val="a3"/>
        <w:ind w:right="283"/>
      </w:pPr>
      <w:r>
        <w:t>осознавать учебно-познавательную задачу, целенаправленно решать ее, ориентируясь на учителя и одноклассников;</w:t>
      </w:r>
    </w:p>
    <w:p w:rsidR="009A11BE" w:rsidRDefault="005C57DC">
      <w:pPr>
        <w:pStyle w:val="a3"/>
        <w:spacing w:before="1"/>
        <w:ind w:right="286"/>
      </w:pPr>
      <w:r>
        <w:t>осуществлять поиск и анализ необходимой информации из разных источников для решения учебных задач;</w:t>
      </w:r>
    </w:p>
    <w:p w:rsidR="009A11BE" w:rsidRDefault="005C57DC">
      <w:pPr>
        <w:pStyle w:val="a3"/>
        <w:ind w:right="284"/>
      </w:pPr>
      <w:r>
        <w:t xml:space="preserve">понимать культурную информацию, представленную </w:t>
      </w:r>
      <w:r>
        <w:t xml:space="preserve">в изобразительной, схематичной форме; умение переводить ее в словесную </w:t>
      </w:r>
      <w:r>
        <w:rPr>
          <w:spacing w:val="-2"/>
        </w:rPr>
        <w:t>форму;</w:t>
      </w:r>
    </w:p>
    <w:p w:rsidR="009A11BE" w:rsidRDefault="005C57DC">
      <w:pPr>
        <w:pStyle w:val="a3"/>
        <w:ind w:right="283"/>
      </w:pPr>
      <w:r>
        <w:t>сопоставлять после предварительного анализа информацию из разных источников, осуществлять выбор дополнительных источников информации для решения учебных задач, включая справочную</w:t>
      </w:r>
      <w:r>
        <w:t xml:space="preserve"> и дополнительную литературу, Интернет; обобщать и систематизировать ее.</w:t>
      </w:r>
    </w:p>
    <w:p w:rsidR="009A11BE" w:rsidRDefault="005C57DC">
      <w:pPr>
        <w:pStyle w:val="3"/>
        <w:ind w:left="852" w:right="280" w:firstLine="707"/>
      </w:pPr>
      <w:r>
        <w:t xml:space="preserve">Овладение универсальными учебными коммуникативными </w:t>
      </w:r>
      <w:r>
        <w:rPr>
          <w:spacing w:val="-2"/>
        </w:rPr>
        <w:t>действиями:</w:t>
      </w:r>
    </w:p>
    <w:p w:rsidR="009A11BE" w:rsidRDefault="005C57DC">
      <w:pPr>
        <w:pStyle w:val="a3"/>
        <w:ind w:right="285"/>
      </w:pPr>
      <w:r>
        <w:t>воспринимать и формулировать суждения, выражать эмоции в соответствии с условиями и целями общения;</w:t>
      </w:r>
    </w:p>
    <w:p w:rsidR="009A11BE" w:rsidRDefault="005C57DC">
      <w:pPr>
        <w:pStyle w:val="a3"/>
        <w:spacing w:before="1"/>
        <w:ind w:right="278"/>
      </w:pPr>
      <w:r>
        <w:t>распознавать неверба</w:t>
      </w:r>
      <w:r>
        <w:t>льные средства общения, прогнозировать конфликтные ситуации, смягчая конфликты;</w:t>
      </w:r>
    </w:p>
    <w:p w:rsidR="009A11BE" w:rsidRDefault="005C57DC">
      <w:pPr>
        <w:pStyle w:val="a3"/>
        <w:ind w:right="287"/>
      </w:pPr>
      <w:r>
        <w:t>с помощью педагога или самостоятельно составлять устные и письменные тексты с использованием иллюстративных материалов для выступления перед аудиторией.</w:t>
      </w:r>
    </w:p>
    <w:p w:rsidR="009A11BE" w:rsidRDefault="005C57DC">
      <w:pPr>
        <w:pStyle w:val="a3"/>
        <w:ind w:right="280"/>
      </w:pPr>
      <w:r>
        <w:t xml:space="preserve">организовывать учебное </w:t>
      </w:r>
      <w:r>
        <w:t>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9A11BE" w:rsidRDefault="005C57DC">
      <w:pPr>
        <w:pStyle w:val="a3"/>
        <w:spacing w:line="322" w:lineRule="exact"/>
        <w:ind w:left="1560" w:firstLine="0"/>
      </w:pPr>
      <w:r>
        <w:t>о</w:t>
      </w:r>
      <w:r>
        <w:t>существлять</w:t>
      </w:r>
      <w:r>
        <w:rPr>
          <w:spacing w:val="-10"/>
        </w:rPr>
        <w:t xml:space="preserve"> </w:t>
      </w:r>
      <w:r>
        <w:t>помощь</w:t>
      </w:r>
      <w:r>
        <w:rPr>
          <w:spacing w:val="-7"/>
        </w:rPr>
        <w:t xml:space="preserve"> </w:t>
      </w:r>
      <w:r>
        <w:rPr>
          <w:spacing w:val="-2"/>
        </w:rPr>
        <w:t>одноклассникам;</w:t>
      </w:r>
    </w:p>
    <w:p w:rsidR="009A11BE" w:rsidRDefault="005C57DC">
      <w:pPr>
        <w:pStyle w:val="a3"/>
        <w:ind w:right="286"/>
      </w:pPr>
      <w:r>
        <w:t>выполнять свою часть работы, достигать качественного результата и координировать свои действия с другими членами команды;</w:t>
      </w:r>
    </w:p>
    <w:p w:rsidR="009A11BE" w:rsidRDefault="005C57DC">
      <w:pPr>
        <w:pStyle w:val="a3"/>
        <w:spacing w:line="321" w:lineRule="exact"/>
        <w:ind w:left="1560" w:firstLine="0"/>
      </w:pPr>
      <w:r>
        <w:t>оценивать</w:t>
      </w:r>
      <w:r>
        <w:rPr>
          <w:spacing w:val="-8"/>
        </w:rPr>
        <w:t xml:space="preserve"> </w:t>
      </w:r>
      <w:r>
        <w:t>качество</w:t>
      </w:r>
      <w:r>
        <w:rPr>
          <w:spacing w:val="-7"/>
        </w:rPr>
        <w:t xml:space="preserve"> </w:t>
      </w:r>
      <w:r>
        <w:t>своего</w:t>
      </w:r>
      <w:r>
        <w:rPr>
          <w:spacing w:val="-2"/>
        </w:rPr>
        <w:t xml:space="preserve"> </w:t>
      </w:r>
      <w:r>
        <w:t>вклада</w:t>
      </w:r>
      <w:r>
        <w:rPr>
          <w:spacing w:val="-4"/>
        </w:rPr>
        <w:t xml:space="preserve"> </w:t>
      </w:r>
      <w:r>
        <w:t>в</w:t>
      </w:r>
      <w:r>
        <w:rPr>
          <w:spacing w:val="-5"/>
        </w:rPr>
        <w:t xml:space="preserve"> </w:t>
      </w:r>
      <w:r>
        <w:t>общий</w:t>
      </w:r>
      <w:r>
        <w:rPr>
          <w:spacing w:val="-6"/>
        </w:rPr>
        <w:t xml:space="preserve"> </w:t>
      </w:r>
      <w:r>
        <w:rPr>
          <w:spacing w:val="-2"/>
        </w:rPr>
        <w:t>продукт;</w:t>
      </w:r>
    </w:p>
    <w:p w:rsidR="009A11BE" w:rsidRDefault="005C57DC">
      <w:pPr>
        <w:pStyle w:val="a3"/>
        <w:spacing w:before="1"/>
        <w:ind w:right="286"/>
      </w:pPr>
      <w:r>
        <w:t>принимать и разделять ответственность и проявлять</w:t>
      </w:r>
      <w:r>
        <w:t xml:space="preserve"> готовность к предоставлению отчета перед группой.</w:t>
      </w:r>
    </w:p>
    <w:p w:rsidR="009A11BE" w:rsidRDefault="005C57DC">
      <w:pPr>
        <w:pStyle w:val="3"/>
        <w:spacing w:line="321" w:lineRule="exact"/>
      </w:pPr>
      <w:r>
        <w:t>Овладение</w:t>
      </w:r>
      <w:r>
        <w:rPr>
          <w:spacing w:val="-9"/>
        </w:rPr>
        <w:t xml:space="preserve"> </w:t>
      </w:r>
      <w:r>
        <w:t>универсальными</w:t>
      </w:r>
      <w:r>
        <w:rPr>
          <w:spacing w:val="-9"/>
        </w:rPr>
        <w:t xml:space="preserve"> </w:t>
      </w:r>
      <w:r>
        <w:t>учебными</w:t>
      </w:r>
      <w:r>
        <w:rPr>
          <w:spacing w:val="-10"/>
        </w:rPr>
        <w:t xml:space="preserve"> </w:t>
      </w:r>
      <w:r>
        <w:t>регулятивными</w:t>
      </w:r>
      <w:r>
        <w:rPr>
          <w:spacing w:val="-6"/>
        </w:rPr>
        <w:t xml:space="preserve"> </w:t>
      </w:r>
      <w:r>
        <w:rPr>
          <w:spacing w:val="-2"/>
        </w:rPr>
        <w:t>действиями:</w:t>
      </w:r>
    </w:p>
    <w:p w:rsidR="009A11BE" w:rsidRDefault="009A11BE">
      <w:pPr>
        <w:pStyle w:val="3"/>
        <w:spacing w:line="321" w:lineRule="exact"/>
        <w:sectPr w:rsidR="009A11BE">
          <w:pgSz w:w="11910" w:h="16840"/>
          <w:pgMar w:top="1040" w:right="566" w:bottom="1320" w:left="850" w:header="0" w:footer="1069" w:gutter="0"/>
          <w:cols w:space="720"/>
        </w:sectPr>
      </w:pPr>
    </w:p>
    <w:p w:rsidR="009A11BE" w:rsidRDefault="005C57DC">
      <w:pPr>
        <w:pStyle w:val="a3"/>
        <w:spacing w:before="74"/>
        <w:ind w:right="286"/>
      </w:pPr>
      <w:r>
        <w:lastRenderedPageBreak/>
        <w:t xml:space="preserve">владеть основами самоконтроля, самооценки, принятия решений и осуществления осознанного выбора в учебной и познавательной </w:t>
      </w:r>
      <w:r>
        <w:rPr>
          <w:spacing w:val="-2"/>
        </w:rPr>
        <w:t>деяте</w:t>
      </w:r>
      <w:r>
        <w:rPr>
          <w:spacing w:val="-2"/>
        </w:rPr>
        <w:t>льности;</w:t>
      </w:r>
    </w:p>
    <w:p w:rsidR="009A11BE" w:rsidRDefault="005C57DC">
      <w:pPr>
        <w:pStyle w:val="a3"/>
        <w:spacing w:before="2"/>
        <w:ind w:right="284"/>
      </w:pPr>
      <w:r>
        <w:t>оценивать правильность выполнения учебной задачи, собственные возможности ее решения;</w:t>
      </w:r>
    </w:p>
    <w:p w:rsidR="009A11BE" w:rsidRDefault="005C57DC">
      <w:pPr>
        <w:pStyle w:val="a3"/>
        <w:ind w:right="279"/>
      </w:pPr>
      <w:r>
        <w:t>соотносить</w:t>
      </w:r>
      <w:r>
        <w:rPr>
          <w:spacing w:val="-4"/>
        </w:rPr>
        <w:t xml:space="preserve"> </w:t>
      </w:r>
      <w:r>
        <w:t>свои</w:t>
      </w:r>
      <w:r>
        <w:rPr>
          <w:spacing w:val="-3"/>
        </w:rPr>
        <w:t xml:space="preserve"> </w:t>
      </w:r>
      <w:r>
        <w:t>действия</w:t>
      </w:r>
      <w:r>
        <w:rPr>
          <w:spacing w:val="-2"/>
        </w:rPr>
        <w:t xml:space="preserve"> </w:t>
      </w:r>
      <w:r>
        <w:t>с</w:t>
      </w:r>
      <w:r>
        <w:rPr>
          <w:spacing w:val="-3"/>
        </w:rPr>
        <w:t xml:space="preserve"> </w:t>
      </w:r>
      <w:r>
        <w:t>планируемыми</w:t>
      </w:r>
      <w:r>
        <w:rPr>
          <w:spacing w:val="-2"/>
        </w:rPr>
        <w:t xml:space="preserve"> </w:t>
      </w:r>
      <w:r>
        <w:t>результатами,</w:t>
      </w:r>
      <w:r>
        <w:rPr>
          <w:spacing w:val="-3"/>
        </w:rPr>
        <w:t xml:space="preserve"> </w:t>
      </w:r>
      <w:r>
        <w:t>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9A11BE" w:rsidRDefault="005C57DC">
      <w:pPr>
        <w:pStyle w:val="a3"/>
        <w:ind w:left="1560" w:right="288" w:firstLine="0"/>
      </w:pPr>
      <w:r>
        <w:t>давать адекватную оценку ситуации и пре</w:t>
      </w:r>
      <w:r>
        <w:t>длагать план ее изменения; предвидеть</w:t>
      </w:r>
      <w:r>
        <w:rPr>
          <w:spacing w:val="46"/>
        </w:rPr>
        <w:t xml:space="preserve">  </w:t>
      </w:r>
      <w:r>
        <w:t>трудности,</w:t>
      </w:r>
      <w:r>
        <w:rPr>
          <w:spacing w:val="47"/>
        </w:rPr>
        <w:t xml:space="preserve">  </w:t>
      </w:r>
      <w:r>
        <w:t>которые</w:t>
      </w:r>
      <w:r>
        <w:rPr>
          <w:spacing w:val="48"/>
        </w:rPr>
        <w:t xml:space="preserve">  </w:t>
      </w:r>
      <w:r>
        <w:t>могут</w:t>
      </w:r>
      <w:r>
        <w:rPr>
          <w:spacing w:val="46"/>
        </w:rPr>
        <w:t xml:space="preserve">  </w:t>
      </w:r>
      <w:r>
        <w:t>возникнуть</w:t>
      </w:r>
      <w:r>
        <w:rPr>
          <w:spacing w:val="47"/>
        </w:rPr>
        <w:t xml:space="preserve">  </w:t>
      </w:r>
      <w:r>
        <w:t>при</w:t>
      </w:r>
      <w:r>
        <w:rPr>
          <w:spacing w:val="47"/>
        </w:rPr>
        <w:t xml:space="preserve">  </w:t>
      </w:r>
      <w:r>
        <w:rPr>
          <w:spacing w:val="-2"/>
        </w:rPr>
        <w:t>решении</w:t>
      </w:r>
    </w:p>
    <w:p w:rsidR="009A11BE" w:rsidRDefault="005C57DC">
      <w:pPr>
        <w:pStyle w:val="a3"/>
        <w:spacing w:line="322" w:lineRule="exact"/>
        <w:ind w:firstLine="0"/>
      </w:pPr>
      <w:r>
        <w:t>учебной</w:t>
      </w:r>
      <w:r>
        <w:rPr>
          <w:spacing w:val="-6"/>
        </w:rPr>
        <w:t xml:space="preserve"> </w:t>
      </w:r>
      <w:r>
        <w:rPr>
          <w:spacing w:val="-2"/>
        </w:rPr>
        <w:t>задачи;</w:t>
      </w:r>
    </w:p>
    <w:p w:rsidR="009A11BE" w:rsidRDefault="005C57DC">
      <w:pPr>
        <w:pStyle w:val="a3"/>
        <w:ind w:right="280"/>
      </w:pPr>
      <w: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rsidR="009A11BE" w:rsidRDefault="005C57DC">
      <w:pPr>
        <w:pStyle w:val="a3"/>
        <w:spacing w:before="1"/>
        <w:ind w:right="286"/>
      </w:pPr>
      <w:r>
        <w:t xml:space="preserve">ставить себя на место другого человека, понимать мотивы и намерения </w:t>
      </w:r>
      <w:r>
        <w:rPr>
          <w:spacing w:val="-2"/>
        </w:rPr>
        <w:t>другого;</w:t>
      </w:r>
    </w:p>
    <w:p w:rsidR="009A11BE" w:rsidRDefault="005C57DC">
      <w:pPr>
        <w:pStyle w:val="a3"/>
        <w:spacing w:line="321" w:lineRule="exact"/>
        <w:ind w:left="1560" w:firstLine="0"/>
      </w:pPr>
      <w:r>
        <w:t>регулировать</w:t>
      </w:r>
      <w:r>
        <w:rPr>
          <w:spacing w:val="-11"/>
        </w:rPr>
        <w:t xml:space="preserve"> </w:t>
      </w:r>
      <w:r>
        <w:t>способ</w:t>
      </w:r>
      <w:r>
        <w:rPr>
          <w:spacing w:val="-7"/>
        </w:rPr>
        <w:t xml:space="preserve"> </w:t>
      </w:r>
      <w:r>
        <w:t>выр</w:t>
      </w:r>
      <w:r>
        <w:t>ажения</w:t>
      </w:r>
      <w:r>
        <w:rPr>
          <w:spacing w:val="-8"/>
        </w:rPr>
        <w:t xml:space="preserve"> </w:t>
      </w:r>
      <w:r>
        <w:rPr>
          <w:spacing w:val="-2"/>
        </w:rPr>
        <w:t>эмоций;</w:t>
      </w:r>
    </w:p>
    <w:p w:rsidR="009A11BE" w:rsidRDefault="005C57DC">
      <w:pPr>
        <w:pStyle w:val="a3"/>
        <w:ind w:left="1560" w:right="1132" w:firstLine="0"/>
        <w:jc w:val="left"/>
      </w:pPr>
      <w:r>
        <w:t>осознанно относиться к другому человеку, его мнению; признавать</w:t>
      </w:r>
      <w:r>
        <w:rPr>
          <w:spacing w:val="-4"/>
        </w:rPr>
        <w:t xml:space="preserve"> </w:t>
      </w:r>
      <w:r>
        <w:t>свое</w:t>
      </w:r>
      <w:r>
        <w:rPr>
          <w:spacing w:val="-6"/>
        </w:rPr>
        <w:t xml:space="preserve"> </w:t>
      </w:r>
      <w:r>
        <w:t>право</w:t>
      </w:r>
      <w:r>
        <w:rPr>
          <w:spacing w:val="-3"/>
        </w:rPr>
        <w:t xml:space="preserve"> </w:t>
      </w:r>
      <w:r>
        <w:t>на</w:t>
      </w:r>
      <w:r>
        <w:rPr>
          <w:spacing w:val="-6"/>
        </w:rPr>
        <w:t xml:space="preserve"> </w:t>
      </w:r>
      <w:r>
        <w:t>ошибку</w:t>
      </w:r>
      <w:r>
        <w:rPr>
          <w:spacing w:val="-2"/>
        </w:rPr>
        <w:t xml:space="preserve"> </w:t>
      </w:r>
      <w:r>
        <w:t>и</w:t>
      </w:r>
      <w:r>
        <w:rPr>
          <w:spacing w:val="-3"/>
        </w:rPr>
        <w:t xml:space="preserve"> </w:t>
      </w:r>
      <w:r>
        <w:t>такое</w:t>
      </w:r>
      <w:r>
        <w:rPr>
          <w:spacing w:val="-3"/>
        </w:rPr>
        <w:t xml:space="preserve"> </w:t>
      </w:r>
      <w:r>
        <w:t>же</w:t>
      </w:r>
      <w:r>
        <w:rPr>
          <w:spacing w:val="-3"/>
        </w:rPr>
        <w:t xml:space="preserve"> </w:t>
      </w:r>
      <w:r>
        <w:t>право</w:t>
      </w:r>
      <w:r>
        <w:rPr>
          <w:spacing w:val="-6"/>
        </w:rPr>
        <w:t xml:space="preserve"> </w:t>
      </w:r>
      <w:r>
        <w:t>другого; осознавать невозможность контролировать все вокруг.</w:t>
      </w:r>
    </w:p>
    <w:p w:rsidR="009A11BE" w:rsidRDefault="009A11BE">
      <w:pPr>
        <w:pStyle w:val="a3"/>
        <w:spacing w:before="1"/>
        <w:ind w:left="0" w:firstLine="0"/>
        <w:jc w:val="left"/>
      </w:pPr>
    </w:p>
    <w:p w:rsidR="009A11BE" w:rsidRDefault="005C57DC">
      <w:pPr>
        <w:pStyle w:val="1"/>
        <w:spacing w:line="322" w:lineRule="exact"/>
        <w:ind w:left="1560"/>
      </w:pPr>
      <w:r>
        <w:t>ПРЕДМЕТНЫЕ</w:t>
      </w:r>
      <w:r>
        <w:rPr>
          <w:spacing w:val="-10"/>
        </w:rPr>
        <w:t xml:space="preserve"> </w:t>
      </w:r>
      <w:r>
        <w:rPr>
          <w:spacing w:val="-2"/>
        </w:rPr>
        <w:t>РЕЗУЛЬТАТЫ</w:t>
      </w:r>
    </w:p>
    <w:p w:rsidR="009A11BE" w:rsidRDefault="005C57DC">
      <w:pPr>
        <w:pStyle w:val="a3"/>
        <w:ind w:right="276"/>
      </w:pPr>
      <w:r>
        <w:t>Предметные результаты освоения обучающимися программы у</w:t>
      </w:r>
      <w:r>
        <w:t>чебного предмета «Основы духовно-нравственной культуры народов России», в соответствии с ФГОС ООО, должны обеспечивать:</w:t>
      </w:r>
    </w:p>
    <w:p w:rsidR="009A11BE" w:rsidRDefault="005C57DC">
      <w:pPr>
        <w:pStyle w:val="a4"/>
        <w:numPr>
          <w:ilvl w:val="0"/>
          <w:numId w:val="20"/>
        </w:numPr>
        <w:tabs>
          <w:tab w:val="left" w:pos="1560"/>
          <w:tab w:val="left" w:pos="3113"/>
          <w:tab w:val="left" w:pos="4147"/>
          <w:tab w:val="left" w:pos="6256"/>
          <w:tab w:val="left" w:pos="7778"/>
          <w:tab w:val="left" w:pos="8982"/>
          <w:tab w:val="left" w:pos="10066"/>
        </w:tabs>
        <w:spacing w:before="1"/>
        <w:ind w:right="289"/>
        <w:jc w:val="left"/>
        <w:rPr>
          <w:sz w:val="28"/>
        </w:rPr>
      </w:pPr>
      <w:r>
        <w:rPr>
          <w:spacing w:val="-2"/>
          <w:sz w:val="28"/>
        </w:rPr>
        <w:t>понимание</w:t>
      </w:r>
      <w:r>
        <w:rPr>
          <w:sz w:val="28"/>
        </w:rPr>
        <w:tab/>
      </w:r>
      <w:r>
        <w:rPr>
          <w:spacing w:val="-2"/>
          <w:sz w:val="28"/>
        </w:rPr>
        <w:t>вклада</w:t>
      </w:r>
      <w:r>
        <w:rPr>
          <w:sz w:val="28"/>
        </w:rPr>
        <w:tab/>
      </w:r>
      <w:r>
        <w:rPr>
          <w:spacing w:val="-2"/>
          <w:sz w:val="28"/>
        </w:rPr>
        <w:t>представителей</w:t>
      </w:r>
      <w:r>
        <w:rPr>
          <w:sz w:val="28"/>
        </w:rPr>
        <w:tab/>
      </w:r>
      <w:r>
        <w:rPr>
          <w:spacing w:val="-2"/>
          <w:sz w:val="28"/>
        </w:rPr>
        <w:t>различных</w:t>
      </w:r>
      <w:r>
        <w:rPr>
          <w:sz w:val="28"/>
        </w:rPr>
        <w:tab/>
      </w:r>
      <w:r>
        <w:rPr>
          <w:spacing w:val="-2"/>
          <w:sz w:val="28"/>
        </w:rPr>
        <w:t>народов</w:t>
      </w:r>
      <w:r>
        <w:rPr>
          <w:sz w:val="28"/>
        </w:rPr>
        <w:tab/>
      </w:r>
      <w:r>
        <w:rPr>
          <w:spacing w:val="-2"/>
          <w:sz w:val="28"/>
        </w:rPr>
        <w:t>России</w:t>
      </w:r>
      <w:r>
        <w:rPr>
          <w:sz w:val="28"/>
        </w:rPr>
        <w:tab/>
      </w:r>
      <w:r>
        <w:rPr>
          <w:spacing w:val="-10"/>
          <w:sz w:val="28"/>
        </w:rPr>
        <w:t xml:space="preserve">в </w:t>
      </w:r>
      <w:r>
        <w:rPr>
          <w:sz w:val="28"/>
        </w:rPr>
        <w:t>формирования ее цивилизационного наследия;</w:t>
      </w:r>
    </w:p>
    <w:p w:rsidR="009A11BE" w:rsidRDefault="005C57DC">
      <w:pPr>
        <w:pStyle w:val="a4"/>
        <w:numPr>
          <w:ilvl w:val="0"/>
          <w:numId w:val="20"/>
        </w:numPr>
        <w:tabs>
          <w:tab w:val="left" w:pos="1560"/>
          <w:tab w:val="left" w:pos="3118"/>
          <w:tab w:val="left" w:pos="4468"/>
          <w:tab w:val="left" w:pos="6368"/>
          <w:tab w:val="left" w:pos="8035"/>
          <w:tab w:val="left" w:pos="9232"/>
        </w:tabs>
        <w:ind w:right="287"/>
        <w:jc w:val="left"/>
        <w:rPr>
          <w:sz w:val="28"/>
        </w:rPr>
      </w:pPr>
      <w:r>
        <w:rPr>
          <w:spacing w:val="-2"/>
          <w:sz w:val="28"/>
        </w:rPr>
        <w:t>понимание</w:t>
      </w:r>
      <w:r>
        <w:rPr>
          <w:sz w:val="28"/>
        </w:rPr>
        <w:tab/>
      </w:r>
      <w:r>
        <w:rPr>
          <w:spacing w:val="-2"/>
          <w:sz w:val="28"/>
        </w:rPr>
        <w:t>ценности</w:t>
      </w:r>
      <w:r>
        <w:rPr>
          <w:sz w:val="28"/>
        </w:rPr>
        <w:tab/>
      </w:r>
      <w:r>
        <w:rPr>
          <w:spacing w:val="-2"/>
          <w:sz w:val="28"/>
        </w:rPr>
        <w:t>многообразия</w:t>
      </w:r>
      <w:r>
        <w:rPr>
          <w:sz w:val="28"/>
        </w:rPr>
        <w:tab/>
      </w:r>
      <w:r>
        <w:rPr>
          <w:spacing w:val="-2"/>
          <w:sz w:val="28"/>
        </w:rPr>
        <w:t>культурных</w:t>
      </w:r>
      <w:r>
        <w:rPr>
          <w:sz w:val="28"/>
        </w:rPr>
        <w:tab/>
      </w:r>
      <w:r>
        <w:rPr>
          <w:spacing w:val="-2"/>
          <w:sz w:val="28"/>
        </w:rPr>
        <w:t>укладов</w:t>
      </w:r>
      <w:r>
        <w:rPr>
          <w:sz w:val="28"/>
        </w:rPr>
        <w:tab/>
      </w:r>
      <w:r>
        <w:rPr>
          <w:spacing w:val="-2"/>
          <w:sz w:val="28"/>
        </w:rPr>
        <w:t xml:space="preserve">народов </w:t>
      </w:r>
      <w:r>
        <w:rPr>
          <w:sz w:val="28"/>
        </w:rPr>
        <w:t>Российской Федерации;</w:t>
      </w:r>
    </w:p>
    <w:p w:rsidR="009A11BE" w:rsidRDefault="005C57DC">
      <w:pPr>
        <w:pStyle w:val="a4"/>
        <w:numPr>
          <w:ilvl w:val="0"/>
          <w:numId w:val="20"/>
        </w:numPr>
        <w:tabs>
          <w:tab w:val="left" w:pos="1560"/>
        </w:tabs>
        <w:ind w:right="286"/>
        <w:jc w:val="left"/>
        <w:rPr>
          <w:sz w:val="28"/>
        </w:rPr>
      </w:pPr>
      <w:r>
        <w:rPr>
          <w:sz w:val="28"/>
        </w:rPr>
        <w:t>поддержку</w:t>
      </w:r>
      <w:r>
        <w:rPr>
          <w:spacing w:val="80"/>
          <w:sz w:val="28"/>
        </w:rPr>
        <w:t xml:space="preserve"> </w:t>
      </w:r>
      <w:r>
        <w:rPr>
          <w:sz w:val="28"/>
        </w:rPr>
        <w:t>интереса</w:t>
      </w:r>
      <w:r>
        <w:rPr>
          <w:spacing w:val="80"/>
          <w:sz w:val="28"/>
        </w:rPr>
        <w:t xml:space="preserve"> </w:t>
      </w:r>
      <w:r>
        <w:rPr>
          <w:sz w:val="28"/>
        </w:rPr>
        <w:t>к</w:t>
      </w:r>
      <w:r>
        <w:rPr>
          <w:spacing w:val="80"/>
          <w:sz w:val="28"/>
        </w:rPr>
        <w:t xml:space="preserve"> </w:t>
      </w:r>
      <w:r>
        <w:rPr>
          <w:sz w:val="28"/>
        </w:rPr>
        <w:t>традициям</w:t>
      </w:r>
      <w:r>
        <w:rPr>
          <w:spacing w:val="80"/>
          <w:sz w:val="28"/>
        </w:rPr>
        <w:t xml:space="preserve"> </w:t>
      </w:r>
      <w:r>
        <w:rPr>
          <w:sz w:val="28"/>
        </w:rPr>
        <w:t>собственного</w:t>
      </w:r>
      <w:r>
        <w:rPr>
          <w:spacing w:val="80"/>
          <w:sz w:val="28"/>
        </w:rPr>
        <w:t xml:space="preserve"> </w:t>
      </w:r>
      <w:r>
        <w:rPr>
          <w:sz w:val="28"/>
        </w:rPr>
        <w:t>народа</w:t>
      </w:r>
      <w:r>
        <w:rPr>
          <w:spacing w:val="80"/>
          <w:sz w:val="28"/>
        </w:rPr>
        <w:t xml:space="preserve"> </w:t>
      </w:r>
      <w:r>
        <w:rPr>
          <w:sz w:val="28"/>
        </w:rPr>
        <w:t>и</w:t>
      </w:r>
      <w:r>
        <w:rPr>
          <w:spacing w:val="80"/>
          <w:sz w:val="28"/>
        </w:rPr>
        <w:t xml:space="preserve"> </w:t>
      </w:r>
      <w:r>
        <w:rPr>
          <w:sz w:val="28"/>
        </w:rPr>
        <w:t>народов, проживающих в Российской Федерации;</w:t>
      </w:r>
    </w:p>
    <w:p w:rsidR="009A11BE" w:rsidRDefault="005C57DC">
      <w:pPr>
        <w:pStyle w:val="a4"/>
        <w:numPr>
          <w:ilvl w:val="0"/>
          <w:numId w:val="20"/>
        </w:numPr>
        <w:tabs>
          <w:tab w:val="left" w:pos="1560"/>
        </w:tabs>
        <w:spacing w:line="242" w:lineRule="auto"/>
        <w:ind w:right="285"/>
        <w:rPr>
          <w:sz w:val="28"/>
        </w:rPr>
      </w:pPr>
      <w:r>
        <w:rPr>
          <w:sz w:val="28"/>
        </w:rPr>
        <w:t>знание исторических примеров взаимопомощи и сотрудничества народов Российской Федерации;</w:t>
      </w:r>
    </w:p>
    <w:p w:rsidR="009A11BE" w:rsidRDefault="005C57DC">
      <w:pPr>
        <w:pStyle w:val="a4"/>
        <w:numPr>
          <w:ilvl w:val="0"/>
          <w:numId w:val="20"/>
        </w:numPr>
        <w:tabs>
          <w:tab w:val="left" w:pos="1560"/>
        </w:tabs>
        <w:ind w:right="278"/>
        <w:rPr>
          <w:sz w:val="28"/>
        </w:rPr>
      </w:pPr>
      <w:r>
        <w:rPr>
          <w:sz w:val="28"/>
        </w:rPr>
        <w:t xml:space="preserve">формирование уважительного отношения к национальным и этническим ценностям, религиозным чувствам народов Российской </w:t>
      </w:r>
      <w:r>
        <w:rPr>
          <w:spacing w:val="-2"/>
          <w:sz w:val="28"/>
        </w:rPr>
        <w:t>Федерации;</w:t>
      </w:r>
    </w:p>
    <w:p w:rsidR="009A11BE" w:rsidRDefault="005C57DC">
      <w:pPr>
        <w:pStyle w:val="a4"/>
        <w:numPr>
          <w:ilvl w:val="0"/>
          <w:numId w:val="20"/>
        </w:numPr>
        <w:tabs>
          <w:tab w:val="left" w:pos="1559"/>
        </w:tabs>
        <w:spacing w:line="321" w:lineRule="exact"/>
        <w:ind w:left="1559" w:hanging="280"/>
        <w:rPr>
          <w:sz w:val="28"/>
        </w:rPr>
      </w:pPr>
      <w:r>
        <w:rPr>
          <w:sz w:val="28"/>
        </w:rPr>
        <w:t>осознание</w:t>
      </w:r>
      <w:r>
        <w:rPr>
          <w:spacing w:val="-12"/>
          <w:sz w:val="28"/>
        </w:rPr>
        <w:t xml:space="preserve"> </w:t>
      </w:r>
      <w:r>
        <w:rPr>
          <w:sz w:val="28"/>
        </w:rPr>
        <w:t>ценности</w:t>
      </w:r>
      <w:r>
        <w:rPr>
          <w:spacing w:val="-11"/>
          <w:sz w:val="28"/>
        </w:rPr>
        <w:t xml:space="preserve"> </w:t>
      </w:r>
      <w:r>
        <w:rPr>
          <w:sz w:val="28"/>
        </w:rPr>
        <w:t>межнационального</w:t>
      </w:r>
      <w:r>
        <w:rPr>
          <w:spacing w:val="-8"/>
          <w:sz w:val="28"/>
        </w:rPr>
        <w:t xml:space="preserve"> </w:t>
      </w:r>
      <w:r>
        <w:rPr>
          <w:sz w:val="28"/>
        </w:rPr>
        <w:t>и</w:t>
      </w:r>
      <w:r>
        <w:rPr>
          <w:spacing w:val="-10"/>
          <w:sz w:val="28"/>
        </w:rPr>
        <w:t xml:space="preserve"> </w:t>
      </w:r>
      <w:r>
        <w:rPr>
          <w:sz w:val="28"/>
        </w:rPr>
        <w:t>межрелигиозного</w:t>
      </w:r>
      <w:r>
        <w:rPr>
          <w:spacing w:val="-11"/>
          <w:sz w:val="28"/>
        </w:rPr>
        <w:t xml:space="preserve"> </w:t>
      </w:r>
      <w:r>
        <w:rPr>
          <w:spacing w:val="-2"/>
          <w:sz w:val="28"/>
        </w:rPr>
        <w:t>согласия;</w:t>
      </w:r>
    </w:p>
    <w:p w:rsidR="009A11BE" w:rsidRDefault="005C57DC">
      <w:pPr>
        <w:pStyle w:val="a4"/>
        <w:numPr>
          <w:ilvl w:val="0"/>
          <w:numId w:val="20"/>
        </w:numPr>
        <w:tabs>
          <w:tab w:val="left" w:pos="1560"/>
        </w:tabs>
        <w:spacing w:line="242" w:lineRule="auto"/>
        <w:ind w:right="290"/>
        <w:rPr>
          <w:sz w:val="28"/>
        </w:rPr>
      </w:pPr>
      <w:r>
        <w:rPr>
          <w:sz w:val="28"/>
        </w:rPr>
        <w:t>формирование представлений об образцах и примерах традиционного д</w:t>
      </w:r>
      <w:r>
        <w:rPr>
          <w:sz w:val="28"/>
        </w:rPr>
        <w:t>уховного наследия народов Российской Федерации.</w:t>
      </w:r>
    </w:p>
    <w:p w:rsidR="009A11BE" w:rsidRDefault="005C57DC">
      <w:pPr>
        <w:pStyle w:val="a3"/>
        <w:tabs>
          <w:tab w:val="left" w:pos="3667"/>
          <w:tab w:val="left" w:pos="5356"/>
          <w:tab w:val="left" w:pos="7205"/>
          <w:tab w:val="left" w:pos="8663"/>
          <w:tab w:val="left" w:pos="9937"/>
        </w:tabs>
        <w:ind w:left="1560" w:right="288" w:firstLine="0"/>
        <w:jc w:val="left"/>
      </w:pPr>
      <w:r>
        <w:t xml:space="preserve">В ходе изучения учебного предмета обучающийся научится: </w:t>
      </w:r>
      <w:r>
        <w:rPr>
          <w:spacing w:val="-2"/>
        </w:rPr>
        <w:t>воспроизводить</w:t>
      </w:r>
      <w:r>
        <w:tab/>
      </w:r>
      <w:r>
        <w:rPr>
          <w:spacing w:val="-2"/>
        </w:rPr>
        <w:t>полученную</w:t>
      </w:r>
      <w:r>
        <w:tab/>
      </w:r>
      <w:r>
        <w:rPr>
          <w:spacing w:val="-2"/>
        </w:rPr>
        <w:t>информацию,</w:t>
      </w:r>
      <w:r>
        <w:tab/>
      </w:r>
      <w:r>
        <w:rPr>
          <w:spacing w:val="-2"/>
        </w:rPr>
        <w:t>приводить</w:t>
      </w:r>
      <w:r>
        <w:tab/>
      </w:r>
      <w:r>
        <w:rPr>
          <w:spacing w:val="-2"/>
        </w:rPr>
        <w:t>примеры</w:t>
      </w:r>
      <w:r>
        <w:tab/>
      </w:r>
      <w:r>
        <w:rPr>
          <w:spacing w:val="-6"/>
        </w:rPr>
        <w:t>из</w:t>
      </w:r>
    </w:p>
    <w:p w:rsidR="009A11BE" w:rsidRDefault="005C57DC">
      <w:pPr>
        <w:pStyle w:val="a3"/>
        <w:spacing w:line="322" w:lineRule="exact"/>
        <w:ind w:firstLine="0"/>
        <w:jc w:val="left"/>
      </w:pPr>
      <w:r>
        <w:t>прочитанных</w:t>
      </w:r>
      <w:r>
        <w:rPr>
          <w:spacing w:val="-9"/>
        </w:rPr>
        <w:t xml:space="preserve"> </w:t>
      </w:r>
      <w:r>
        <w:t>текстов</w:t>
      </w:r>
      <w:r>
        <w:rPr>
          <w:spacing w:val="-8"/>
        </w:rPr>
        <w:t xml:space="preserve"> </w:t>
      </w:r>
      <w:r>
        <w:t>с</w:t>
      </w:r>
      <w:r>
        <w:rPr>
          <w:spacing w:val="-7"/>
        </w:rPr>
        <w:t xml:space="preserve"> </w:t>
      </w:r>
      <w:r>
        <w:t>опорой</w:t>
      </w:r>
      <w:r>
        <w:rPr>
          <w:spacing w:val="-7"/>
        </w:rPr>
        <w:t xml:space="preserve"> </w:t>
      </w:r>
      <w:r>
        <w:t>на</w:t>
      </w:r>
      <w:r>
        <w:rPr>
          <w:spacing w:val="-9"/>
        </w:rPr>
        <w:t xml:space="preserve"> </w:t>
      </w:r>
      <w:r>
        <w:t>план/вопросы/ключевые</w:t>
      </w:r>
      <w:r>
        <w:rPr>
          <w:spacing w:val="-7"/>
        </w:rPr>
        <w:t xml:space="preserve"> </w:t>
      </w:r>
      <w:r>
        <w:rPr>
          <w:spacing w:val="-2"/>
        </w:rPr>
        <w:t>слова;</w:t>
      </w:r>
    </w:p>
    <w:p w:rsidR="009A11BE" w:rsidRDefault="009A11BE">
      <w:pPr>
        <w:pStyle w:val="a3"/>
        <w:spacing w:line="322" w:lineRule="exact"/>
        <w:jc w:val="left"/>
        <w:sectPr w:rsidR="009A11BE">
          <w:pgSz w:w="11910" w:h="16840"/>
          <w:pgMar w:top="1040" w:right="566" w:bottom="1320" w:left="850" w:header="0" w:footer="1069" w:gutter="0"/>
          <w:cols w:space="720"/>
        </w:sectPr>
      </w:pPr>
    </w:p>
    <w:p w:rsidR="009A11BE" w:rsidRDefault="005C57DC">
      <w:pPr>
        <w:pStyle w:val="a3"/>
        <w:spacing w:before="74" w:line="242" w:lineRule="auto"/>
        <w:ind w:right="285"/>
      </w:pPr>
      <w:r>
        <w:lastRenderedPageBreak/>
        <w:t>кратко высказы</w:t>
      </w:r>
      <w:r>
        <w:t>ваться о главной мысли прочитанных текстов и прослушанных объяснений учителя;</w:t>
      </w:r>
    </w:p>
    <w:p w:rsidR="009A11BE" w:rsidRDefault="005C57DC">
      <w:pPr>
        <w:pStyle w:val="a3"/>
        <w:ind w:right="287"/>
      </w:pPr>
      <w:r>
        <w:t>сравнивать главную мысль литературных, фольклорных и религиозных текстов с опорой на план/вопросы/ключевые слова;</w:t>
      </w:r>
    </w:p>
    <w:p w:rsidR="009A11BE" w:rsidRDefault="005C57DC">
      <w:pPr>
        <w:pStyle w:val="a3"/>
        <w:ind w:right="282"/>
      </w:pPr>
      <w:r>
        <w:t>проводить аналогии между героями, сопоставлять их поведение с общечеловеческими духовно-нравственными ценностями с опорой на план/вопросы/ключевые слова;</w:t>
      </w:r>
    </w:p>
    <w:p w:rsidR="009A11BE" w:rsidRDefault="005C57DC">
      <w:pPr>
        <w:pStyle w:val="a3"/>
        <w:ind w:right="284"/>
      </w:pPr>
      <w:r>
        <w:t>участвовать в диалоге: высказывать свои суждения, анализировать высказывания участников беседы, добавл</w:t>
      </w:r>
      <w:r>
        <w:t>ять, приводить доказательства с опорой на зрительную наглядность и/или вербальные опоры;</w:t>
      </w:r>
    </w:p>
    <w:p w:rsidR="009A11BE" w:rsidRDefault="005C57DC">
      <w:pPr>
        <w:pStyle w:val="a3"/>
        <w:ind w:right="284"/>
      </w:pPr>
      <w:r>
        <w:t xml:space="preserve">создавать по изображениям (художественным полотнам, иконам, иллюстрациям) словесный портрет героя с опорой на ключевые </w:t>
      </w:r>
      <w:r>
        <w:rPr>
          <w:spacing w:val="-2"/>
        </w:rPr>
        <w:t>слова/план/вопросы;</w:t>
      </w:r>
    </w:p>
    <w:p w:rsidR="009A11BE" w:rsidRDefault="005C57DC">
      <w:pPr>
        <w:pStyle w:val="a3"/>
        <w:ind w:right="287"/>
      </w:pPr>
      <w:r>
        <w:t>кратко высказываться о посту</w:t>
      </w:r>
      <w:r>
        <w:t>пках реальных лиц, героев произведений, высказываниях известных личностей;</w:t>
      </w:r>
    </w:p>
    <w:p w:rsidR="009A11BE" w:rsidRDefault="005C57DC">
      <w:pPr>
        <w:pStyle w:val="a3"/>
        <w:ind w:right="280"/>
      </w:pPr>
      <w:r>
        <w:t>работать с исторической картой: находить объекты в соответствии с учебной задачей;</w:t>
      </w:r>
    </w:p>
    <w:p w:rsidR="009A11BE" w:rsidRDefault="005C57DC">
      <w:pPr>
        <w:pStyle w:val="a3"/>
        <w:ind w:right="287"/>
      </w:pPr>
      <w:r>
        <w:t>использовать информацию, полученную из разных источников, для решения учебных и практических задач с опорой на зрительную наглядность и/или вербальные опоры;</w:t>
      </w:r>
    </w:p>
    <w:p w:rsidR="009A11BE" w:rsidRDefault="005C57DC">
      <w:pPr>
        <w:pStyle w:val="a3"/>
        <w:ind w:right="286"/>
      </w:pPr>
      <w:r>
        <w:t>высказывать предположения после предварительного анализа о последствиях неправильного (безнравстве</w:t>
      </w:r>
      <w:r>
        <w:t>нного) поведения человека;</w:t>
      </w:r>
    </w:p>
    <w:p w:rsidR="009A11BE" w:rsidRDefault="005C57DC">
      <w:pPr>
        <w:pStyle w:val="a3"/>
        <w:ind w:right="288"/>
      </w:pPr>
      <w:r>
        <w:t xml:space="preserve">оценивать свои поступки, соотнося их с правилами нравственности и </w:t>
      </w:r>
      <w:r>
        <w:rPr>
          <w:spacing w:val="-2"/>
        </w:rPr>
        <w:t>этики;</w:t>
      </w:r>
    </w:p>
    <w:p w:rsidR="009A11BE" w:rsidRDefault="005C57DC">
      <w:pPr>
        <w:pStyle w:val="a3"/>
        <w:ind w:right="290"/>
      </w:pPr>
      <w:r>
        <w:t>работать с историческими источниками и документами с опорой на алгоритм учебных действий.</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4"/>
        <w:numPr>
          <w:ilvl w:val="2"/>
          <w:numId w:val="185"/>
        </w:numPr>
        <w:tabs>
          <w:tab w:val="left" w:pos="2835"/>
        </w:tabs>
        <w:spacing w:before="74" w:line="242" w:lineRule="auto"/>
        <w:ind w:left="1725" w:right="855" w:firstLine="405"/>
        <w:jc w:val="left"/>
        <w:rPr>
          <w:sz w:val="28"/>
        </w:rPr>
      </w:pPr>
      <w:bookmarkStart w:id="43" w:name="_bookmark42"/>
      <w:bookmarkEnd w:id="43"/>
      <w:r>
        <w:rPr>
          <w:sz w:val="28"/>
        </w:rPr>
        <w:lastRenderedPageBreak/>
        <w:t>ПРОГРАММА</w:t>
      </w:r>
      <w:r>
        <w:rPr>
          <w:spacing w:val="-13"/>
          <w:sz w:val="28"/>
        </w:rPr>
        <w:t xml:space="preserve"> </w:t>
      </w:r>
      <w:r>
        <w:rPr>
          <w:sz w:val="28"/>
        </w:rPr>
        <w:t>ФОРМИРОВАНИЯ</w:t>
      </w:r>
      <w:r>
        <w:rPr>
          <w:spacing w:val="-17"/>
          <w:sz w:val="28"/>
        </w:rPr>
        <w:t xml:space="preserve"> </w:t>
      </w:r>
      <w:r>
        <w:rPr>
          <w:sz w:val="28"/>
        </w:rPr>
        <w:t>УНИВЕРСАЛЬНЫХ УЧЕБНЫХ ДЕЙ</w:t>
      </w:r>
      <w:r>
        <w:rPr>
          <w:sz w:val="28"/>
        </w:rPr>
        <w:t>СТВИЙ У ОБУЧАЮЩИХСЯ С ЗАДЕРЖКОЙ</w:t>
      </w:r>
    </w:p>
    <w:p w:rsidR="009A11BE" w:rsidRDefault="005C57DC">
      <w:pPr>
        <w:pStyle w:val="a3"/>
        <w:spacing w:line="318" w:lineRule="exact"/>
        <w:ind w:left="3627" w:firstLine="0"/>
        <w:jc w:val="left"/>
      </w:pPr>
      <w:r>
        <w:t>ПСИХИЧЕСКОГО</w:t>
      </w:r>
      <w:r>
        <w:rPr>
          <w:spacing w:val="-16"/>
        </w:rPr>
        <w:t xml:space="preserve"> </w:t>
      </w:r>
      <w:r>
        <w:rPr>
          <w:spacing w:val="-2"/>
        </w:rPr>
        <w:t>РАЗВИТИЯ</w:t>
      </w:r>
    </w:p>
    <w:p w:rsidR="009A11BE" w:rsidRDefault="005C57DC">
      <w:pPr>
        <w:pStyle w:val="2"/>
        <w:numPr>
          <w:ilvl w:val="3"/>
          <w:numId w:val="185"/>
        </w:numPr>
        <w:tabs>
          <w:tab w:val="left" w:pos="1761"/>
        </w:tabs>
        <w:spacing w:before="322" w:line="240" w:lineRule="auto"/>
        <w:ind w:left="1761" w:hanging="909"/>
      </w:pPr>
      <w:bookmarkStart w:id="44" w:name="_bookmark43"/>
      <w:bookmarkEnd w:id="44"/>
      <w:r>
        <w:t>Целевой</w:t>
      </w:r>
      <w:r>
        <w:rPr>
          <w:spacing w:val="-8"/>
        </w:rPr>
        <w:t xml:space="preserve"> </w:t>
      </w:r>
      <w:r>
        <w:rPr>
          <w:spacing w:val="-2"/>
        </w:rPr>
        <w:t>раздел</w:t>
      </w:r>
    </w:p>
    <w:p w:rsidR="009A11BE" w:rsidRDefault="009A11BE">
      <w:pPr>
        <w:pStyle w:val="a3"/>
        <w:spacing w:before="25"/>
        <w:ind w:left="0" w:firstLine="0"/>
        <w:jc w:val="left"/>
        <w:rPr>
          <w:b/>
        </w:rPr>
      </w:pPr>
    </w:p>
    <w:p w:rsidR="009A11BE" w:rsidRDefault="005C57DC">
      <w:pPr>
        <w:pStyle w:val="a3"/>
        <w:ind w:right="280" w:firstLine="885"/>
      </w:pPr>
      <w:r>
        <w:t xml:space="preserve">В Федеральном государственном образовательном стандарте основного общего образования указано, что программа формирования универсальных учебных действий (УУД) у обучающихся должна </w:t>
      </w:r>
      <w:r>
        <w:rPr>
          <w:spacing w:val="-2"/>
        </w:rPr>
        <w:t>обеспечивать:</w:t>
      </w:r>
    </w:p>
    <w:p w:rsidR="009A11BE" w:rsidRDefault="005C57DC">
      <w:pPr>
        <w:pStyle w:val="a4"/>
        <w:numPr>
          <w:ilvl w:val="4"/>
          <w:numId w:val="185"/>
        </w:numPr>
        <w:tabs>
          <w:tab w:val="left" w:pos="1559"/>
        </w:tabs>
        <w:spacing w:before="1"/>
        <w:ind w:left="1559" w:hanging="280"/>
        <w:rPr>
          <w:sz w:val="28"/>
        </w:rPr>
      </w:pPr>
      <w:r>
        <w:rPr>
          <w:sz w:val="28"/>
        </w:rPr>
        <w:t>развитие</w:t>
      </w:r>
      <w:r>
        <w:rPr>
          <w:spacing w:val="-9"/>
          <w:sz w:val="28"/>
        </w:rPr>
        <w:t xml:space="preserve"> </w:t>
      </w:r>
      <w:r>
        <w:rPr>
          <w:sz w:val="28"/>
        </w:rPr>
        <w:t>способности</w:t>
      </w:r>
      <w:r>
        <w:rPr>
          <w:spacing w:val="-6"/>
          <w:sz w:val="28"/>
        </w:rPr>
        <w:t xml:space="preserve"> </w:t>
      </w:r>
      <w:r>
        <w:rPr>
          <w:sz w:val="28"/>
        </w:rPr>
        <w:t>к</w:t>
      </w:r>
      <w:r>
        <w:rPr>
          <w:spacing w:val="-6"/>
          <w:sz w:val="28"/>
        </w:rPr>
        <w:t xml:space="preserve"> </w:t>
      </w:r>
      <w:r>
        <w:rPr>
          <w:sz w:val="28"/>
        </w:rPr>
        <w:t>саморазвитию</w:t>
      </w:r>
      <w:r>
        <w:rPr>
          <w:spacing w:val="-6"/>
          <w:sz w:val="28"/>
        </w:rPr>
        <w:t xml:space="preserve"> </w:t>
      </w:r>
      <w:r>
        <w:rPr>
          <w:sz w:val="28"/>
        </w:rPr>
        <w:t>и</w:t>
      </w:r>
      <w:r>
        <w:rPr>
          <w:spacing w:val="-6"/>
          <w:sz w:val="28"/>
        </w:rPr>
        <w:t xml:space="preserve"> </w:t>
      </w:r>
      <w:r>
        <w:rPr>
          <w:spacing w:val="-2"/>
          <w:sz w:val="28"/>
        </w:rPr>
        <w:t>самосовершенствованию;</w:t>
      </w:r>
    </w:p>
    <w:p w:rsidR="009A11BE" w:rsidRDefault="005C57DC">
      <w:pPr>
        <w:pStyle w:val="a4"/>
        <w:numPr>
          <w:ilvl w:val="4"/>
          <w:numId w:val="185"/>
        </w:numPr>
        <w:tabs>
          <w:tab w:val="left" w:pos="1560"/>
        </w:tabs>
        <w:ind w:left="1560" w:right="280"/>
        <w:rPr>
          <w:sz w:val="28"/>
        </w:rPr>
      </w:pPr>
      <w:r>
        <w:rPr>
          <w:sz w:val="28"/>
        </w:rPr>
        <w:t xml:space="preserve">формирование внутренней позиции личности, познавательных, коммуникативных, регулятивных универсальных учебных действий у </w:t>
      </w:r>
      <w:r>
        <w:rPr>
          <w:spacing w:val="-2"/>
          <w:sz w:val="28"/>
        </w:rPr>
        <w:t>обучающихся;</w:t>
      </w:r>
    </w:p>
    <w:p w:rsidR="009A11BE" w:rsidRDefault="005C57DC">
      <w:pPr>
        <w:pStyle w:val="a4"/>
        <w:numPr>
          <w:ilvl w:val="4"/>
          <w:numId w:val="185"/>
        </w:numPr>
        <w:tabs>
          <w:tab w:val="left" w:pos="1560"/>
        </w:tabs>
        <w:ind w:left="1560" w:right="284"/>
        <w:rPr>
          <w:sz w:val="28"/>
        </w:rPr>
      </w:pPr>
      <w:r>
        <w:rPr>
          <w:sz w:val="28"/>
        </w:rPr>
        <w:t>формирование опыта применения универсальных уче</w:t>
      </w:r>
      <w:r>
        <w:rPr>
          <w:sz w:val="28"/>
        </w:rPr>
        <w:t>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9A11BE" w:rsidRDefault="005C57DC">
      <w:pPr>
        <w:pStyle w:val="a4"/>
        <w:numPr>
          <w:ilvl w:val="4"/>
          <w:numId w:val="185"/>
        </w:numPr>
        <w:tabs>
          <w:tab w:val="left" w:pos="1560"/>
        </w:tabs>
        <w:ind w:left="1560" w:right="276"/>
        <w:rPr>
          <w:sz w:val="28"/>
        </w:rPr>
      </w:pPr>
      <w:r>
        <w:rPr>
          <w:sz w:val="28"/>
        </w:rPr>
        <w:t>повышение эффективности усвоения знаний и учебных действий, формирования компетенций в предм</w:t>
      </w:r>
      <w:r>
        <w:rPr>
          <w:sz w:val="28"/>
        </w:rPr>
        <w:t>етных областях, учебно-исследовательской и проектной деятельности;</w:t>
      </w:r>
    </w:p>
    <w:p w:rsidR="009A11BE" w:rsidRDefault="005C57DC">
      <w:pPr>
        <w:pStyle w:val="a4"/>
        <w:numPr>
          <w:ilvl w:val="4"/>
          <w:numId w:val="185"/>
        </w:numPr>
        <w:tabs>
          <w:tab w:val="left" w:pos="1560"/>
        </w:tabs>
        <w:spacing w:line="242" w:lineRule="auto"/>
        <w:ind w:left="1560" w:right="287"/>
        <w:rPr>
          <w:sz w:val="28"/>
        </w:rPr>
      </w:pPr>
      <w:r>
        <w:rPr>
          <w:sz w:val="28"/>
        </w:rPr>
        <w:t>формирование навыка участия в различных формах организации учебно-исследовательской и проектной деятельности;</w:t>
      </w:r>
    </w:p>
    <w:p w:rsidR="009A11BE" w:rsidRDefault="005C57DC">
      <w:pPr>
        <w:pStyle w:val="a4"/>
        <w:numPr>
          <w:ilvl w:val="4"/>
          <w:numId w:val="185"/>
        </w:numPr>
        <w:tabs>
          <w:tab w:val="left" w:pos="1560"/>
        </w:tabs>
        <w:ind w:left="1560" w:right="278"/>
        <w:rPr>
          <w:sz w:val="28"/>
        </w:rPr>
      </w:pPr>
      <w:r>
        <w:rPr>
          <w:sz w:val="28"/>
        </w:rPr>
        <w:t>овладение приемами учебного сотрудничества и социального взаимодействия со свер</w:t>
      </w:r>
      <w:r>
        <w:rPr>
          <w:sz w:val="28"/>
        </w:rPr>
        <w:t>стниками, обучающимися младшего и старшего возраста и взрослыми в совместной учебно-исследовательской и проектной деятельности;</w:t>
      </w:r>
    </w:p>
    <w:p w:rsidR="009A11BE" w:rsidRDefault="005C57DC">
      <w:pPr>
        <w:pStyle w:val="a4"/>
        <w:numPr>
          <w:ilvl w:val="4"/>
          <w:numId w:val="185"/>
        </w:numPr>
        <w:tabs>
          <w:tab w:val="left" w:pos="1560"/>
        </w:tabs>
        <w:ind w:left="1560" w:right="276"/>
        <w:rPr>
          <w:sz w:val="28"/>
        </w:rPr>
      </w:pPr>
      <w:r>
        <w:rPr>
          <w:sz w:val="28"/>
        </w:rPr>
        <w:t xml:space="preserve">формирование и развитие компетенций обучающихся в области использования ИКТ на уровне общего пользования, включая владение ИКТ, </w:t>
      </w:r>
      <w:r>
        <w:rPr>
          <w:sz w:val="28"/>
        </w:rPr>
        <w:t>поиском, анализом и передачей информации, презентацией выполненных работ, основами информационной безопасности,</w:t>
      </w:r>
      <w:r>
        <w:rPr>
          <w:spacing w:val="40"/>
          <w:sz w:val="28"/>
        </w:rPr>
        <w:t xml:space="preserve"> </w:t>
      </w:r>
      <w:r>
        <w:rPr>
          <w:sz w:val="28"/>
        </w:rPr>
        <w:t>умением безопасного использования средств ИКТ и информационно-телекоммуникационной сети «Интернет», формирование культуры пользования ИКТ;</w:t>
      </w:r>
    </w:p>
    <w:p w:rsidR="009A11BE" w:rsidRDefault="005C57DC">
      <w:pPr>
        <w:pStyle w:val="a4"/>
        <w:numPr>
          <w:ilvl w:val="4"/>
          <w:numId w:val="185"/>
        </w:numPr>
        <w:tabs>
          <w:tab w:val="left" w:pos="1560"/>
        </w:tabs>
        <w:spacing w:line="242" w:lineRule="auto"/>
        <w:ind w:left="1560" w:right="289"/>
        <w:rPr>
          <w:sz w:val="28"/>
        </w:rPr>
      </w:pPr>
      <w:r>
        <w:rPr>
          <w:sz w:val="28"/>
        </w:rPr>
        <w:t>форми</w:t>
      </w:r>
      <w:r>
        <w:rPr>
          <w:sz w:val="28"/>
        </w:rPr>
        <w:t>рование знаний и навыков в области финансовой грамотности и устойчивого развития общества.</w:t>
      </w:r>
    </w:p>
    <w:p w:rsidR="009A11BE" w:rsidRDefault="005C57DC">
      <w:pPr>
        <w:pStyle w:val="a3"/>
        <w:ind w:right="277" w:firstLine="885"/>
      </w:pPr>
      <w:r>
        <w:t>Структура настоящей программы формирования универсальных учебных действий у обучающихся с ЗПР сформирована в соответствии с ФГОС ООО. Программа содержит значимую информацию о целях развития УУД, понятиях и характеристиках УУД, планируемых результатах разви</w:t>
      </w:r>
      <w:r>
        <w:t>тия компетентности обучающихся с ЗПР. Программа включает описания особенностей реализации учебно-исследовательской и проектной деятельности и описание содержания и форм организации учебной деятельности</w:t>
      </w:r>
      <w:r>
        <w:rPr>
          <w:spacing w:val="51"/>
        </w:rPr>
        <w:t xml:space="preserve">  </w:t>
      </w:r>
      <w:r>
        <w:t>по</w:t>
      </w:r>
      <w:r>
        <w:rPr>
          <w:spacing w:val="51"/>
        </w:rPr>
        <w:t xml:space="preserve">  </w:t>
      </w:r>
      <w:r>
        <w:t>развитию</w:t>
      </w:r>
      <w:r>
        <w:rPr>
          <w:spacing w:val="50"/>
        </w:rPr>
        <w:t xml:space="preserve">  </w:t>
      </w:r>
      <w:r>
        <w:t>ИКТ-компетентности</w:t>
      </w:r>
      <w:r>
        <w:rPr>
          <w:spacing w:val="51"/>
        </w:rPr>
        <w:t xml:space="preserve">  </w:t>
      </w:r>
      <w:r>
        <w:t>в</w:t>
      </w:r>
      <w:r>
        <w:rPr>
          <w:spacing w:val="50"/>
        </w:rPr>
        <w:t xml:space="preserve">  </w:t>
      </w:r>
      <w:r>
        <w:t>качестве</w:t>
      </w:r>
      <w:r>
        <w:rPr>
          <w:spacing w:val="51"/>
        </w:rPr>
        <w:t xml:space="preserve">  </w:t>
      </w:r>
      <w:r>
        <w:rPr>
          <w:spacing w:val="-2"/>
        </w:rPr>
        <w:t>наибол</w:t>
      </w:r>
      <w:r>
        <w:rPr>
          <w:spacing w:val="-2"/>
        </w:rPr>
        <w:t>ее</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ind w:right="286" w:firstLine="0"/>
      </w:pPr>
      <w:r>
        <w:lastRenderedPageBreak/>
        <w:t>эффективных направлений развития УУД. В содержание программы также включено описание форм взаимодействия участников образовательного процесса при создании и реализации программы.</w:t>
      </w:r>
    </w:p>
    <w:p w:rsidR="009A11BE" w:rsidRDefault="005C57DC">
      <w:pPr>
        <w:pStyle w:val="a3"/>
        <w:spacing w:before="2"/>
        <w:ind w:right="277"/>
      </w:pPr>
      <w:r>
        <w:rPr>
          <w:i/>
        </w:rPr>
        <w:t xml:space="preserve">Целью </w:t>
      </w:r>
      <w:r>
        <w:t>программы формирования УУД у обучающихся с ЗПР является обеспечение организационно-методических условий для реализации системно-деятельностного подхода, положенного в основу ФГОС ООО, с тем, чтобы сформировать у обучающихся с ЗПР на уровне основного общего</w:t>
      </w:r>
      <w:r>
        <w:t xml:space="preserve"> образования способности к самостоятельному учебному целеполаганию и учебному сотрудничеству.</w:t>
      </w:r>
    </w:p>
    <w:p w:rsidR="009A11BE" w:rsidRDefault="005C57DC">
      <w:pPr>
        <w:pStyle w:val="a3"/>
        <w:ind w:right="286"/>
        <w:rPr>
          <w:i/>
        </w:rPr>
      </w:pPr>
      <w:r>
        <w:t xml:space="preserve">В соответствии с указанной целью программа развития УУД в основной школе определяет следующие </w:t>
      </w:r>
      <w:r>
        <w:rPr>
          <w:i/>
        </w:rPr>
        <w:t>задачи:</w:t>
      </w:r>
    </w:p>
    <w:p w:rsidR="009A11BE" w:rsidRDefault="005C57DC">
      <w:pPr>
        <w:pStyle w:val="a4"/>
        <w:numPr>
          <w:ilvl w:val="4"/>
          <w:numId w:val="185"/>
        </w:numPr>
        <w:tabs>
          <w:tab w:val="left" w:pos="1560"/>
        </w:tabs>
        <w:ind w:left="1560" w:right="281"/>
        <w:rPr>
          <w:sz w:val="28"/>
        </w:rPr>
      </w:pPr>
      <w:r>
        <w:rPr>
          <w:sz w:val="28"/>
        </w:rPr>
        <w:t>организация взаимодействия педагогов и обучающихся с ЗПР и и</w:t>
      </w:r>
      <w:r>
        <w:rPr>
          <w:sz w:val="28"/>
        </w:rPr>
        <w:t xml:space="preserve">х родителей по развитию универсальных учебных действий в основной </w:t>
      </w:r>
      <w:r>
        <w:rPr>
          <w:spacing w:val="-2"/>
          <w:sz w:val="28"/>
        </w:rPr>
        <w:t>школе;</w:t>
      </w:r>
    </w:p>
    <w:p w:rsidR="009A11BE" w:rsidRDefault="005C57DC">
      <w:pPr>
        <w:pStyle w:val="a4"/>
        <w:numPr>
          <w:ilvl w:val="4"/>
          <w:numId w:val="185"/>
        </w:numPr>
        <w:tabs>
          <w:tab w:val="left" w:pos="1560"/>
        </w:tabs>
        <w:spacing w:before="1"/>
        <w:ind w:left="1560" w:right="285"/>
        <w:rPr>
          <w:sz w:val="28"/>
        </w:rPr>
      </w:pPr>
      <w:r>
        <w:rPr>
          <w:sz w:val="28"/>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w:t>
      </w:r>
      <w:r>
        <w:rPr>
          <w:sz w:val="28"/>
        </w:rPr>
        <w:t>ом числе на материале содержания учебных предметов и коррекционных курсов;</w:t>
      </w:r>
    </w:p>
    <w:p w:rsidR="009A11BE" w:rsidRDefault="005C57DC">
      <w:pPr>
        <w:pStyle w:val="a4"/>
        <w:numPr>
          <w:ilvl w:val="4"/>
          <w:numId w:val="185"/>
        </w:numPr>
        <w:tabs>
          <w:tab w:val="left" w:pos="1560"/>
        </w:tabs>
        <w:spacing w:line="242" w:lineRule="auto"/>
        <w:ind w:left="1560" w:right="285"/>
        <w:rPr>
          <w:sz w:val="28"/>
        </w:rPr>
      </w:pPr>
      <w:r>
        <w:rPr>
          <w:sz w:val="28"/>
        </w:rPr>
        <w:t>включение развивающих задач как в урочную, так и внеурочную деятельность обучающихся с ЗПР;</w:t>
      </w:r>
    </w:p>
    <w:p w:rsidR="009A11BE" w:rsidRDefault="005C57DC">
      <w:pPr>
        <w:pStyle w:val="a4"/>
        <w:numPr>
          <w:ilvl w:val="4"/>
          <w:numId w:val="185"/>
        </w:numPr>
        <w:tabs>
          <w:tab w:val="left" w:pos="1560"/>
        </w:tabs>
        <w:ind w:left="1560" w:right="288"/>
        <w:rPr>
          <w:sz w:val="28"/>
        </w:rPr>
      </w:pPr>
      <w:r>
        <w:rPr>
          <w:sz w:val="28"/>
        </w:rPr>
        <w:t>обеспечение преемственности и особенностей программы развития универсальных учебных дейст</w:t>
      </w:r>
      <w:r>
        <w:rPr>
          <w:sz w:val="28"/>
        </w:rPr>
        <w:t>вий при переходе от начального к основному общему образованию.</w:t>
      </w:r>
    </w:p>
    <w:p w:rsidR="009A11BE" w:rsidRDefault="005C57DC">
      <w:pPr>
        <w:pStyle w:val="a3"/>
        <w:ind w:right="285"/>
      </w:pPr>
      <w: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с ЗПР. УУД представляют собой целостну</w:t>
      </w:r>
      <w:r>
        <w:t>ю взаимосвязанную систему, определяемую общей логикой возрастного развития.</w:t>
      </w:r>
    </w:p>
    <w:p w:rsidR="009A11BE" w:rsidRDefault="005C57DC">
      <w:pPr>
        <w:pStyle w:val="a3"/>
        <w:ind w:right="289"/>
      </w:pPr>
      <w:r>
        <w:t>В единой структуре основной образовательной программы программа формирования универсальных учебных действий:</w:t>
      </w:r>
    </w:p>
    <w:p w:rsidR="009A11BE" w:rsidRDefault="005C57DC">
      <w:pPr>
        <w:pStyle w:val="a4"/>
        <w:numPr>
          <w:ilvl w:val="4"/>
          <w:numId w:val="185"/>
        </w:numPr>
        <w:tabs>
          <w:tab w:val="left" w:pos="1560"/>
        </w:tabs>
        <w:ind w:left="1560" w:right="286"/>
        <w:rPr>
          <w:sz w:val="28"/>
        </w:rPr>
      </w:pPr>
      <w:r>
        <w:rPr>
          <w:sz w:val="28"/>
        </w:rPr>
        <w:t>конкретизирует требования ФГОС к личностным и метапредметным результата</w:t>
      </w:r>
      <w:r>
        <w:rPr>
          <w:sz w:val="28"/>
        </w:rPr>
        <w:t>м освоения адаптированной основной образовательной программы основного общего образования обучающихся с ЗПР;</w:t>
      </w:r>
    </w:p>
    <w:p w:rsidR="009A11BE" w:rsidRDefault="005C57DC">
      <w:pPr>
        <w:pStyle w:val="a4"/>
        <w:numPr>
          <w:ilvl w:val="4"/>
          <w:numId w:val="185"/>
        </w:numPr>
        <w:tabs>
          <w:tab w:val="left" w:pos="1560"/>
        </w:tabs>
        <w:ind w:left="1560" w:right="279"/>
        <w:rPr>
          <w:sz w:val="28"/>
        </w:rPr>
      </w:pPr>
      <w:r>
        <w:rPr>
          <w:sz w:val="28"/>
        </w:rPr>
        <w:t xml:space="preserve">дополняет традиционное содержание образовательно-воспитательных </w:t>
      </w:r>
      <w:r>
        <w:rPr>
          <w:spacing w:val="-2"/>
          <w:sz w:val="28"/>
        </w:rPr>
        <w:t>программ;</w:t>
      </w:r>
    </w:p>
    <w:p w:rsidR="009A11BE" w:rsidRDefault="005C57DC">
      <w:pPr>
        <w:pStyle w:val="a4"/>
        <w:numPr>
          <w:ilvl w:val="4"/>
          <w:numId w:val="185"/>
        </w:numPr>
        <w:tabs>
          <w:tab w:val="left" w:pos="1560"/>
        </w:tabs>
        <w:ind w:left="1560" w:right="286"/>
        <w:rPr>
          <w:sz w:val="28"/>
        </w:rPr>
      </w:pPr>
      <w:r>
        <w:rPr>
          <w:sz w:val="28"/>
        </w:rPr>
        <w:t>служит основой для разработки примерных программ учебных предметов, коррекционно-развивающих курсов, дисциплин.</w:t>
      </w:r>
    </w:p>
    <w:p w:rsidR="009A11BE" w:rsidRDefault="005C57DC">
      <w:pPr>
        <w:pStyle w:val="a3"/>
        <w:ind w:right="277"/>
      </w:pPr>
      <w:r>
        <w:t xml:space="preserve">Исходя из того, что в подростковом возрасте ведущей становится деятельность межличностного общения, приоритетное значение в развитии УУД в этот </w:t>
      </w:r>
      <w:r>
        <w:t>период приобретают коммуникативные учебные действия. В</w:t>
      </w:r>
      <w:r>
        <w:rPr>
          <w:spacing w:val="80"/>
        </w:rPr>
        <w:t xml:space="preserve"> </w:t>
      </w:r>
      <w:r>
        <w:t>этом смысле задача начальной школы «учить ученика учиться» трансформируется в новую задачу для основной школы – «инициировать учебное</w:t>
      </w:r>
      <w:r>
        <w:rPr>
          <w:spacing w:val="68"/>
          <w:w w:val="150"/>
        </w:rPr>
        <w:t xml:space="preserve">  </w:t>
      </w:r>
      <w:r>
        <w:t>сотрудничество».</w:t>
      </w:r>
      <w:r>
        <w:rPr>
          <w:spacing w:val="69"/>
          <w:w w:val="150"/>
        </w:rPr>
        <w:t xml:space="preserve">  </w:t>
      </w:r>
      <w:r>
        <w:t>Решение</w:t>
      </w:r>
      <w:r>
        <w:rPr>
          <w:spacing w:val="67"/>
          <w:w w:val="150"/>
        </w:rPr>
        <w:t xml:space="preserve">  </w:t>
      </w:r>
      <w:r>
        <w:t>данной</w:t>
      </w:r>
      <w:r>
        <w:rPr>
          <w:spacing w:val="69"/>
          <w:w w:val="150"/>
        </w:rPr>
        <w:t xml:space="preserve">  </w:t>
      </w:r>
      <w:r>
        <w:t>задачи</w:t>
      </w:r>
      <w:r>
        <w:rPr>
          <w:spacing w:val="68"/>
          <w:w w:val="150"/>
        </w:rPr>
        <w:t xml:space="preserve">  </w:t>
      </w:r>
      <w:r>
        <w:t>в</w:t>
      </w:r>
      <w:r>
        <w:rPr>
          <w:spacing w:val="68"/>
          <w:w w:val="150"/>
        </w:rPr>
        <w:t xml:space="preserve">  </w:t>
      </w:r>
      <w:r>
        <w:rPr>
          <w:spacing w:val="-2"/>
        </w:rPr>
        <w:t>отношении</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line="242" w:lineRule="auto"/>
        <w:ind w:firstLine="0"/>
        <w:jc w:val="left"/>
      </w:pPr>
      <w:r>
        <w:lastRenderedPageBreak/>
        <w:t>обучающихся</w:t>
      </w:r>
      <w:r>
        <w:rPr>
          <w:spacing w:val="-4"/>
        </w:rPr>
        <w:t xml:space="preserve"> </w:t>
      </w:r>
      <w:r>
        <w:t>с</w:t>
      </w:r>
      <w:r>
        <w:rPr>
          <w:spacing w:val="-4"/>
        </w:rPr>
        <w:t xml:space="preserve"> </w:t>
      </w:r>
      <w:r>
        <w:t>ЗПР</w:t>
      </w:r>
      <w:r>
        <w:rPr>
          <w:spacing w:val="-6"/>
        </w:rPr>
        <w:t xml:space="preserve"> </w:t>
      </w:r>
      <w:r>
        <w:t>имеет</w:t>
      </w:r>
      <w:r>
        <w:rPr>
          <w:spacing w:val="-4"/>
        </w:rPr>
        <w:t xml:space="preserve"> </w:t>
      </w:r>
      <w:r>
        <w:t>не</w:t>
      </w:r>
      <w:r>
        <w:rPr>
          <w:spacing w:val="-4"/>
        </w:rPr>
        <w:t xml:space="preserve"> </w:t>
      </w:r>
      <w:r>
        <w:t>только</w:t>
      </w:r>
      <w:r>
        <w:rPr>
          <w:spacing w:val="-3"/>
        </w:rPr>
        <w:t xml:space="preserve"> </w:t>
      </w:r>
      <w:r>
        <w:t>общеразвивающий,</w:t>
      </w:r>
      <w:r>
        <w:rPr>
          <w:spacing w:val="-5"/>
        </w:rPr>
        <w:t xml:space="preserve"> </w:t>
      </w:r>
      <w:r>
        <w:t>но</w:t>
      </w:r>
      <w:r>
        <w:rPr>
          <w:spacing w:val="-5"/>
        </w:rPr>
        <w:t xml:space="preserve"> </w:t>
      </w:r>
      <w:r>
        <w:t>и</w:t>
      </w:r>
      <w:r>
        <w:rPr>
          <w:spacing w:val="-4"/>
        </w:rPr>
        <w:t xml:space="preserve"> </w:t>
      </w:r>
      <w:r>
        <w:t xml:space="preserve">коррекционный </w:t>
      </w:r>
      <w:r>
        <w:rPr>
          <w:spacing w:val="-2"/>
        </w:rPr>
        <w:t>характер.</w:t>
      </w:r>
    </w:p>
    <w:p w:rsidR="009A11BE" w:rsidRDefault="005C57DC">
      <w:pPr>
        <w:pStyle w:val="2"/>
        <w:numPr>
          <w:ilvl w:val="3"/>
          <w:numId w:val="185"/>
        </w:numPr>
        <w:tabs>
          <w:tab w:val="left" w:pos="1758"/>
        </w:tabs>
        <w:spacing w:before="318" w:line="240" w:lineRule="auto"/>
        <w:ind w:left="1758" w:hanging="906"/>
      </w:pPr>
      <w:bookmarkStart w:id="45" w:name="_bookmark44"/>
      <w:bookmarkEnd w:id="45"/>
      <w:r>
        <w:t>Содержательный</w:t>
      </w:r>
      <w:r>
        <w:rPr>
          <w:spacing w:val="-13"/>
        </w:rPr>
        <w:t xml:space="preserve"> </w:t>
      </w:r>
      <w:r>
        <w:rPr>
          <w:spacing w:val="-2"/>
        </w:rPr>
        <w:t>раздел</w:t>
      </w:r>
    </w:p>
    <w:p w:rsidR="009A11BE" w:rsidRDefault="009A11BE">
      <w:pPr>
        <w:pStyle w:val="a3"/>
        <w:spacing w:before="25"/>
        <w:ind w:left="0" w:firstLine="0"/>
        <w:jc w:val="left"/>
        <w:rPr>
          <w:b/>
        </w:rPr>
      </w:pPr>
    </w:p>
    <w:p w:rsidR="009A11BE" w:rsidRDefault="005C57DC">
      <w:pPr>
        <w:pStyle w:val="a3"/>
        <w:ind w:right="286"/>
      </w:pPr>
      <w:r>
        <w:t>В широком значении термин «универсальные учебные действия» означает умение учиться, т.е. способность субъекта к саморазвитию и самосов</w:t>
      </w:r>
      <w:r>
        <w:t>ершенствованию путем сознательного и активного присвоения нового социального опыта.</w:t>
      </w:r>
    </w:p>
    <w:p w:rsidR="009A11BE" w:rsidRDefault="005C57DC">
      <w:pPr>
        <w:pStyle w:val="a3"/>
        <w:spacing w:before="1"/>
        <w:ind w:right="277"/>
      </w:pPr>
      <w:r>
        <w:t>В более узком (психологическом значении) термин «универсальные учебные действия» можно определить как совокупность способов действия учащегося (а также связанных с ними нав</w:t>
      </w:r>
      <w:r>
        <w:t>ыков учебной работы), обеспечивающих его культурную идентичность, социальную</w:t>
      </w:r>
      <w:r>
        <w:rPr>
          <w:spacing w:val="40"/>
        </w:rPr>
        <w:t xml:space="preserve"> </w:t>
      </w:r>
      <w:r>
        <w:t>компетентность, толерантность, способность к самостоятельному усвоению новых знаний и умений, включая организацию этого процесса. Таким образом, универсальные учебные действия:</w:t>
      </w:r>
    </w:p>
    <w:p w:rsidR="009A11BE" w:rsidRDefault="005C57DC">
      <w:pPr>
        <w:pStyle w:val="a4"/>
        <w:numPr>
          <w:ilvl w:val="4"/>
          <w:numId w:val="185"/>
        </w:numPr>
        <w:tabs>
          <w:tab w:val="left" w:pos="1559"/>
        </w:tabs>
        <w:spacing w:line="322" w:lineRule="exact"/>
        <w:ind w:left="1559" w:hanging="280"/>
        <w:rPr>
          <w:sz w:val="28"/>
        </w:rPr>
      </w:pPr>
      <w:r>
        <w:rPr>
          <w:sz w:val="28"/>
        </w:rPr>
        <w:t>носят</w:t>
      </w:r>
      <w:r>
        <w:rPr>
          <w:spacing w:val="-13"/>
          <w:sz w:val="28"/>
        </w:rPr>
        <w:t xml:space="preserve"> </w:t>
      </w:r>
      <w:r>
        <w:rPr>
          <w:sz w:val="28"/>
        </w:rPr>
        <w:t>надпредметный,</w:t>
      </w:r>
      <w:r>
        <w:rPr>
          <w:spacing w:val="-10"/>
          <w:sz w:val="28"/>
        </w:rPr>
        <w:t xml:space="preserve"> </w:t>
      </w:r>
      <w:r>
        <w:rPr>
          <w:sz w:val="28"/>
        </w:rPr>
        <w:t>метапредметный</w:t>
      </w:r>
      <w:r>
        <w:rPr>
          <w:spacing w:val="-10"/>
          <w:sz w:val="28"/>
        </w:rPr>
        <w:t xml:space="preserve"> </w:t>
      </w:r>
      <w:r>
        <w:rPr>
          <w:spacing w:val="-2"/>
          <w:sz w:val="28"/>
        </w:rPr>
        <w:t>характер;</w:t>
      </w:r>
    </w:p>
    <w:p w:rsidR="009A11BE" w:rsidRDefault="005C57DC">
      <w:pPr>
        <w:pStyle w:val="a4"/>
        <w:numPr>
          <w:ilvl w:val="4"/>
          <w:numId w:val="185"/>
        </w:numPr>
        <w:tabs>
          <w:tab w:val="left" w:pos="1560"/>
        </w:tabs>
        <w:ind w:left="1560" w:right="286"/>
        <w:rPr>
          <w:sz w:val="28"/>
        </w:rPr>
      </w:pPr>
      <w:r>
        <w:rPr>
          <w:sz w:val="28"/>
        </w:rPr>
        <w:t>обеспечивают целостность общекультурного, личностного и познавательного развития и саморазвития личности;</w:t>
      </w:r>
    </w:p>
    <w:p w:rsidR="009A11BE" w:rsidRDefault="005C57DC">
      <w:pPr>
        <w:pStyle w:val="a4"/>
        <w:numPr>
          <w:ilvl w:val="4"/>
          <w:numId w:val="185"/>
        </w:numPr>
        <w:tabs>
          <w:tab w:val="left" w:pos="1560"/>
          <w:tab w:val="left" w:pos="3545"/>
          <w:tab w:val="left" w:pos="5879"/>
          <w:tab w:val="left" w:pos="6702"/>
          <w:tab w:val="left" w:pos="8090"/>
        </w:tabs>
        <w:ind w:left="1560" w:right="287"/>
        <w:jc w:val="left"/>
        <w:rPr>
          <w:sz w:val="28"/>
        </w:rPr>
      </w:pPr>
      <w:r>
        <w:rPr>
          <w:spacing w:val="-2"/>
          <w:sz w:val="28"/>
        </w:rPr>
        <w:t>обеспечивают</w:t>
      </w:r>
      <w:r>
        <w:rPr>
          <w:sz w:val="28"/>
        </w:rPr>
        <w:tab/>
      </w:r>
      <w:r>
        <w:rPr>
          <w:spacing w:val="-2"/>
          <w:sz w:val="28"/>
        </w:rPr>
        <w:t>преемственность</w:t>
      </w:r>
      <w:r>
        <w:rPr>
          <w:sz w:val="28"/>
        </w:rPr>
        <w:tab/>
      </w:r>
      <w:r>
        <w:rPr>
          <w:spacing w:val="-4"/>
          <w:sz w:val="28"/>
        </w:rPr>
        <w:t>всех</w:t>
      </w:r>
      <w:r>
        <w:rPr>
          <w:sz w:val="28"/>
        </w:rPr>
        <w:tab/>
      </w:r>
      <w:r>
        <w:rPr>
          <w:spacing w:val="-2"/>
          <w:sz w:val="28"/>
        </w:rPr>
        <w:t>ступеней</w:t>
      </w:r>
      <w:r>
        <w:rPr>
          <w:sz w:val="28"/>
        </w:rPr>
        <w:tab/>
      </w:r>
      <w:r>
        <w:rPr>
          <w:spacing w:val="-2"/>
          <w:sz w:val="28"/>
        </w:rPr>
        <w:t>образовательного процесса;</w:t>
      </w:r>
    </w:p>
    <w:p w:rsidR="009A11BE" w:rsidRDefault="005C57DC">
      <w:pPr>
        <w:pStyle w:val="a4"/>
        <w:numPr>
          <w:ilvl w:val="4"/>
          <w:numId w:val="185"/>
        </w:numPr>
        <w:tabs>
          <w:tab w:val="left" w:pos="1560"/>
          <w:tab w:val="left" w:pos="2027"/>
          <w:tab w:val="left" w:pos="2512"/>
          <w:tab w:val="left" w:pos="2891"/>
          <w:tab w:val="left" w:pos="3200"/>
          <w:tab w:val="left" w:pos="3948"/>
          <w:tab w:val="left" w:pos="4646"/>
          <w:tab w:val="left" w:pos="5622"/>
          <w:tab w:val="left" w:pos="5698"/>
          <w:tab w:val="left" w:pos="6093"/>
          <w:tab w:val="left" w:pos="7577"/>
          <w:tab w:val="left" w:pos="7737"/>
          <w:tab w:val="left" w:pos="8604"/>
          <w:tab w:val="left" w:pos="9042"/>
        </w:tabs>
        <w:ind w:left="1560" w:right="279"/>
        <w:jc w:val="left"/>
        <w:rPr>
          <w:sz w:val="28"/>
        </w:rPr>
      </w:pPr>
      <w:r>
        <w:rPr>
          <w:spacing w:val="-2"/>
          <w:sz w:val="28"/>
        </w:rPr>
        <w:t>лежат</w:t>
      </w:r>
      <w:r>
        <w:rPr>
          <w:sz w:val="28"/>
        </w:rPr>
        <w:tab/>
      </w:r>
      <w:r>
        <w:rPr>
          <w:spacing w:val="-10"/>
          <w:sz w:val="28"/>
        </w:rPr>
        <w:t>в</w:t>
      </w:r>
      <w:r>
        <w:rPr>
          <w:sz w:val="28"/>
        </w:rPr>
        <w:tab/>
      </w:r>
      <w:r>
        <w:rPr>
          <w:spacing w:val="-2"/>
          <w:sz w:val="28"/>
        </w:rPr>
        <w:t>основе</w:t>
      </w:r>
      <w:r>
        <w:rPr>
          <w:sz w:val="28"/>
        </w:rPr>
        <w:tab/>
      </w:r>
      <w:r>
        <w:rPr>
          <w:spacing w:val="-2"/>
          <w:sz w:val="28"/>
        </w:rPr>
        <w:t>организации</w:t>
      </w:r>
      <w:r>
        <w:rPr>
          <w:sz w:val="28"/>
        </w:rPr>
        <w:tab/>
      </w:r>
      <w:r>
        <w:rPr>
          <w:sz w:val="28"/>
        </w:rPr>
        <w:tab/>
      </w:r>
      <w:r>
        <w:rPr>
          <w:spacing w:val="-10"/>
          <w:sz w:val="28"/>
        </w:rPr>
        <w:t>и</w:t>
      </w:r>
      <w:r>
        <w:rPr>
          <w:sz w:val="28"/>
        </w:rPr>
        <w:tab/>
      </w:r>
      <w:r>
        <w:rPr>
          <w:spacing w:val="-2"/>
          <w:sz w:val="28"/>
        </w:rPr>
        <w:t>регуляции</w:t>
      </w:r>
      <w:r>
        <w:rPr>
          <w:sz w:val="28"/>
        </w:rPr>
        <w:tab/>
      </w:r>
      <w:r>
        <w:rPr>
          <w:spacing w:val="-2"/>
          <w:sz w:val="28"/>
        </w:rPr>
        <w:t>любой</w:t>
      </w:r>
      <w:r>
        <w:rPr>
          <w:sz w:val="28"/>
        </w:rPr>
        <w:tab/>
      </w:r>
      <w:r>
        <w:rPr>
          <w:spacing w:val="-2"/>
          <w:sz w:val="28"/>
        </w:rPr>
        <w:t xml:space="preserve">деятельности </w:t>
      </w:r>
      <w:r>
        <w:rPr>
          <w:sz w:val="28"/>
        </w:rPr>
        <w:t xml:space="preserve">обучающегося независимо от ее специально-предметного содержания. </w:t>
      </w:r>
      <w:r>
        <w:rPr>
          <w:spacing w:val="-10"/>
          <w:sz w:val="28"/>
        </w:rPr>
        <w:t>В</w:t>
      </w:r>
      <w:r>
        <w:rPr>
          <w:sz w:val="28"/>
        </w:rPr>
        <w:tab/>
      </w:r>
      <w:r>
        <w:rPr>
          <w:spacing w:val="-2"/>
          <w:sz w:val="28"/>
        </w:rPr>
        <w:t>составе</w:t>
      </w:r>
      <w:r>
        <w:rPr>
          <w:sz w:val="28"/>
        </w:rPr>
        <w:tab/>
      </w:r>
      <w:r>
        <w:rPr>
          <w:spacing w:val="-2"/>
          <w:sz w:val="28"/>
        </w:rPr>
        <w:t>основных</w:t>
      </w:r>
      <w:r>
        <w:rPr>
          <w:sz w:val="28"/>
        </w:rPr>
        <w:tab/>
      </w:r>
      <w:r>
        <w:rPr>
          <w:spacing w:val="-4"/>
          <w:sz w:val="28"/>
        </w:rPr>
        <w:t>видов</w:t>
      </w:r>
      <w:r>
        <w:rPr>
          <w:sz w:val="28"/>
        </w:rPr>
        <w:tab/>
      </w:r>
      <w:r>
        <w:rPr>
          <w:spacing w:val="-2"/>
          <w:sz w:val="28"/>
        </w:rPr>
        <w:t>универсальных</w:t>
      </w:r>
      <w:r>
        <w:rPr>
          <w:sz w:val="28"/>
        </w:rPr>
        <w:tab/>
      </w:r>
      <w:r>
        <w:rPr>
          <w:sz w:val="28"/>
        </w:rPr>
        <w:tab/>
      </w:r>
      <w:r>
        <w:rPr>
          <w:spacing w:val="-2"/>
          <w:sz w:val="28"/>
        </w:rPr>
        <w:t>учебных</w:t>
      </w:r>
      <w:r>
        <w:rPr>
          <w:sz w:val="28"/>
        </w:rPr>
        <w:tab/>
      </w:r>
      <w:r>
        <w:rPr>
          <w:spacing w:val="-2"/>
          <w:sz w:val="28"/>
        </w:rPr>
        <w:t>действий,</w:t>
      </w:r>
    </w:p>
    <w:p w:rsidR="009A11BE" w:rsidRDefault="005C57DC">
      <w:pPr>
        <w:pStyle w:val="a3"/>
        <w:tabs>
          <w:tab w:val="left" w:pos="3306"/>
          <w:tab w:val="left" w:pos="4872"/>
          <w:tab w:val="left" w:pos="5908"/>
          <w:tab w:val="left" w:pos="7457"/>
          <w:tab w:val="left" w:pos="8651"/>
        </w:tabs>
        <w:ind w:right="286" w:firstLine="0"/>
        <w:jc w:val="left"/>
      </w:pPr>
      <w:r>
        <w:rPr>
          <w:spacing w:val="-2"/>
        </w:rPr>
        <w:t>соответствующих</w:t>
      </w:r>
      <w:r>
        <w:tab/>
      </w:r>
      <w:r>
        <w:rPr>
          <w:spacing w:val="-2"/>
        </w:rPr>
        <w:t>ключевым</w:t>
      </w:r>
      <w:r>
        <w:tab/>
      </w:r>
      <w:r>
        <w:rPr>
          <w:spacing w:val="-2"/>
        </w:rPr>
        <w:t>целям</w:t>
      </w:r>
      <w:r>
        <w:tab/>
      </w:r>
      <w:r>
        <w:rPr>
          <w:spacing w:val="-2"/>
        </w:rPr>
        <w:t>основного</w:t>
      </w:r>
      <w:r>
        <w:tab/>
      </w:r>
      <w:r>
        <w:rPr>
          <w:spacing w:val="-2"/>
        </w:rPr>
        <w:t>общего</w:t>
      </w:r>
      <w:r>
        <w:tab/>
      </w:r>
      <w:r>
        <w:rPr>
          <w:spacing w:val="-2"/>
        </w:rPr>
        <w:t>образования, выделяются:</w:t>
      </w:r>
    </w:p>
    <w:p w:rsidR="009A11BE" w:rsidRDefault="005C57DC">
      <w:pPr>
        <w:pStyle w:val="a4"/>
        <w:numPr>
          <w:ilvl w:val="4"/>
          <w:numId w:val="185"/>
        </w:numPr>
        <w:tabs>
          <w:tab w:val="left" w:pos="1559"/>
        </w:tabs>
        <w:spacing w:line="321" w:lineRule="exact"/>
        <w:ind w:left="1559" w:hanging="280"/>
        <w:jc w:val="left"/>
        <w:rPr>
          <w:sz w:val="28"/>
        </w:rPr>
      </w:pPr>
      <w:r>
        <w:rPr>
          <w:sz w:val="28"/>
        </w:rPr>
        <w:t>универсальные</w:t>
      </w:r>
      <w:r>
        <w:rPr>
          <w:spacing w:val="-12"/>
          <w:sz w:val="28"/>
        </w:rPr>
        <w:t xml:space="preserve"> </w:t>
      </w:r>
      <w:r>
        <w:rPr>
          <w:sz w:val="28"/>
        </w:rPr>
        <w:t>учебные</w:t>
      </w:r>
      <w:r>
        <w:rPr>
          <w:spacing w:val="-9"/>
          <w:sz w:val="28"/>
        </w:rPr>
        <w:t xml:space="preserve"> </w:t>
      </w:r>
      <w:r>
        <w:rPr>
          <w:sz w:val="28"/>
        </w:rPr>
        <w:t>познавате</w:t>
      </w:r>
      <w:r>
        <w:rPr>
          <w:sz w:val="28"/>
        </w:rPr>
        <w:t>льные</w:t>
      </w:r>
      <w:r>
        <w:rPr>
          <w:spacing w:val="-9"/>
          <w:sz w:val="28"/>
        </w:rPr>
        <w:t xml:space="preserve"> </w:t>
      </w:r>
      <w:r>
        <w:rPr>
          <w:spacing w:val="-2"/>
          <w:sz w:val="28"/>
        </w:rPr>
        <w:t>действия;</w:t>
      </w:r>
    </w:p>
    <w:p w:rsidR="009A11BE" w:rsidRDefault="005C57DC">
      <w:pPr>
        <w:pStyle w:val="a4"/>
        <w:numPr>
          <w:ilvl w:val="4"/>
          <w:numId w:val="185"/>
        </w:numPr>
        <w:tabs>
          <w:tab w:val="left" w:pos="1559"/>
        </w:tabs>
        <w:spacing w:line="322" w:lineRule="exact"/>
        <w:ind w:left="1559" w:hanging="280"/>
        <w:jc w:val="left"/>
        <w:rPr>
          <w:sz w:val="28"/>
        </w:rPr>
      </w:pPr>
      <w:r>
        <w:rPr>
          <w:sz w:val="28"/>
        </w:rPr>
        <w:t>универсальные</w:t>
      </w:r>
      <w:r>
        <w:rPr>
          <w:spacing w:val="-13"/>
          <w:sz w:val="28"/>
        </w:rPr>
        <w:t xml:space="preserve"> </w:t>
      </w:r>
      <w:r>
        <w:rPr>
          <w:sz w:val="28"/>
        </w:rPr>
        <w:t>учебные</w:t>
      </w:r>
      <w:r>
        <w:rPr>
          <w:spacing w:val="-11"/>
          <w:sz w:val="28"/>
        </w:rPr>
        <w:t xml:space="preserve"> </w:t>
      </w:r>
      <w:r>
        <w:rPr>
          <w:sz w:val="28"/>
        </w:rPr>
        <w:t>коммуникативные</w:t>
      </w:r>
      <w:r>
        <w:rPr>
          <w:spacing w:val="-9"/>
          <w:sz w:val="28"/>
        </w:rPr>
        <w:t xml:space="preserve"> </w:t>
      </w:r>
      <w:r>
        <w:rPr>
          <w:spacing w:val="-2"/>
          <w:sz w:val="28"/>
        </w:rPr>
        <w:t>действия;</w:t>
      </w:r>
    </w:p>
    <w:p w:rsidR="009A11BE" w:rsidRDefault="005C57DC">
      <w:pPr>
        <w:pStyle w:val="a4"/>
        <w:numPr>
          <w:ilvl w:val="4"/>
          <w:numId w:val="185"/>
        </w:numPr>
        <w:tabs>
          <w:tab w:val="left" w:pos="1559"/>
        </w:tabs>
        <w:ind w:left="1559" w:hanging="280"/>
        <w:jc w:val="left"/>
        <w:rPr>
          <w:sz w:val="28"/>
        </w:rPr>
      </w:pPr>
      <w:r>
        <w:rPr>
          <w:sz w:val="28"/>
        </w:rPr>
        <w:t>универсальные</w:t>
      </w:r>
      <w:r>
        <w:rPr>
          <w:spacing w:val="-10"/>
          <w:sz w:val="28"/>
        </w:rPr>
        <w:t xml:space="preserve"> </w:t>
      </w:r>
      <w:r>
        <w:rPr>
          <w:sz w:val="28"/>
        </w:rPr>
        <w:t>учебные</w:t>
      </w:r>
      <w:r>
        <w:rPr>
          <w:spacing w:val="-12"/>
          <w:sz w:val="28"/>
        </w:rPr>
        <w:t xml:space="preserve"> </w:t>
      </w:r>
      <w:r>
        <w:rPr>
          <w:sz w:val="28"/>
        </w:rPr>
        <w:t>регулятивные</w:t>
      </w:r>
      <w:r>
        <w:rPr>
          <w:spacing w:val="-6"/>
          <w:sz w:val="28"/>
        </w:rPr>
        <w:t xml:space="preserve"> </w:t>
      </w:r>
      <w:r>
        <w:rPr>
          <w:spacing w:val="-2"/>
          <w:sz w:val="28"/>
        </w:rPr>
        <w:t>действия.</w:t>
      </w:r>
    </w:p>
    <w:p w:rsidR="009A11BE" w:rsidRDefault="005C57DC">
      <w:pPr>
        <w:pStyle w:val="a3"/>
        <w:spacing w:before="2"/>
        <w:ind w:right="278"/>
      </w:pPr>
      <w:r>
        <w:rPr>
          <w:i/>
        </w:rPr>
        <w:t xml:space="preserve">Универсальные учебные познавательные действия </w:t>
      </w:r>
      <w:r>
        <w:t xml:space="preserve">включают базовые логические действия, базовые исследовательские действия, работу с информацией. По отношению к обучающимся с ЗПР предметом особого коррекционного внимания является формирование приемов мыслительной деятельности и соответствующих логических </w:t>
      </w:r>
      <w:r>
        <w:t>операций, обусловленное сниженным уровнем развития словесно-логических форм мышления.</w:t>
      </w:r>
    </w:p>
    <w:p w:rsidR="009A11BE" w:rsidRDefault="005C57DC">
      <w:pPr>
        <w:pStyle w:val="a3"/>
        <w:spacing w:before="1"/>
        <w:ind w:right="276"/>
      </w:pPr>
      <w:r>
        <w:rPr>
          <w:i/>
        </w:rPr>
        <w:t xml:space="preserve">Универсальные учебные коммуникативные действия </w:t>
      </w:r>
      <w:r>
        <w:t>обеспечивают социальную компетентность и учёт позиции других людей, партнеров по общению или деятельности; умение слушать и</w:t>
      </w:r>
      <w:r>
        <w:t xml:space="preserve"> вступать в диалог;</w:t>
      </w:r>
      <w:r>
        <w:rPr>
          <w:spacing w:val="40"/>
        </w:rPr>
        <w:t xml:space="preserve"> </w:t>
      </w:r>
      <w:r>
        <w:t>участвовать в коллективном обсуждении проблем; способность интегрироваться в группу сверстников и строить продуктивное взаимодействие и сотрудничество со сверстниками и взрослыми. По отношению к обучающимся с ЗПР особую значимость предс</w:t>
      </w:r>
      <w:r>
        <w:t>тавляет расширение коммуникативного репертуара подростка, формирование навыков</w:t>
      </w:r>
      <w:r>
        <w:rPr>
          <w:spacing w:val="67"/>
        </w:rPr>
        <w:t xml:space="preserve">  </w:t>
      </w:r>
      <w:r>
        <w:t>гибкости</w:t>
      </w:r>
      <w:r>
        <w:rPr>
          <w:spacing w:val="69"/>
        </w:rPr>
        <w:t xml:space="preserve">  </w:t>
      </w:r>
      <w:r>
        <w:t>общения,</w:t>
      </w:r>
      <w:r>
        <w:rPr>
          <w:spacing w:val="71"/>
        </w:rPr>
        <w:t xml:space="preserve">  </w:t>
      </w:r>
      <w:r>
        <w:t>соотносимых</w:t>
      </w:r>
      <w:r>
        <w:rPr>
          <w:spacing w:val="70"/>
        </w:rPr>
        <w:t xml:space="preserve">  </w:t>
      </w:r>
      <w:r>
        <w:t>с</w:t>
      </w:r>
      <w:r>
        <w:rPr>
          <w:spacing w:val="70"/>
        </w:rPr>
        <w:t xml:space="preserve">  </w:t>
      </w:r>
      <w:r>
        <w:t>контекстом</w:t>
      </w:r>
      <w:r>
        <w:rPr>
          <w:spacing w:val="71"/>
        </w:rPr>
        <w:t xml:space="preserve">  </w:t>
      </w:r>
      <w:r>
        <w:rPr>
          <w:spacing w:val="-2"/>
        </w:rPr>
        <w:t>социально-</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ind w:firstLine="0"/>
      </w:pPr>
      <w:r>
        <w:lastRenderedPageBreak/>
        <w:t>коммуникативной</w:t>
      </w:r>
      <w:r>
        <w:rPr>
          <w:spacing w:val="-10"/>
        </w:rPr>
        <w:t xml:space="preserve"> </w:t>
      </w:r>
      <w:r>
        <w:t>ситуации,</w:t>
      </w:r>
      <w:r>
        <w:rPr>
          <w:spacing w:val="-9"/>
        </w:rPr>
        <w:t xml:space="preserve"> </w:t>
      </w:r>
      <w:r>
        <w:t>развитие</w:t>
      </w:r>
      <w:r>
        <w:rPr>
          <w:spacing w:val="-8"/>
        </w:rPr>
        <w:t xml:space="preserve"> </w:t>
      </w:r>
      <w:r>
        <w:t>речевых</w:t>
      </w:r>
      <w:r>
        <w:rPr>
          <w:spacing w:val="-7"/>
        </w:rPr>
        <w:t xml:space="preserve"> </w:t>
      </w:r>
      <w:r>
        <w:t>компетенций</w:t>
      </w:r>
      <w:r>
        <w:rPr>
          <w:spacing w:val="-8"/>
        </w:rPr>
        <w:t xml:space="preserve"> </w:t>
      </w:r>
      <w:r>
        <w:t>и</w:t>
      </w:r>
      <w:r>
        <w:rPr>
          <w:spacing w:val="-8"/>
        </w:rPr>
        <w:t xml:space="preserve"> </w:t>
      </w:r>
      <w:r>
        <w:t>связной</w:t>
      </w:r>
      <w:r>
        <w:rPr>
          <w:spacing w:val="-7"/>
        </w:rPr>
        <w:t xml:space="preserve"> </w:t>
      </w:r>
      <w:r>
        <w:rPr>
          <w:spacing w:val="-2"/>
        </w:rPr>
        <w:t>речи.</w:t>
      </w:r>
    </w:p>
    <w:p w:rsidR="009A11BE" w:rsidRDefault="005C57DC">
      <w:pPr>
        <w:pStyle w:val="a3"/>
        <w:spacing w:before="3"/>
        <w:ind w:right="277"/>
      </w:pPr>
      <w:r>
        <w:rPr>
          <w:i/>
        </w:rPr>
        <w:t xml:space="preserve">Универсальные учебные регулятивные действия </w:t>
      </w:r>
      <w:r>
        <w:t>обеспечивают учащимся организацию своей учебной деятельности. К ним относятся: целеполагание как постановка учебной задачи на основе соотнесения того, что уже известно и усвоено учащимися, и того, что еще неизвес</w:t>
      </w:r>
      <w:r>
        <w:t>тно; планирование – определение последовательности промежуточных целей с учетом конечного результата; составление плана и последовательности действий; прогнозирование – предвосхищение результата и уровня усвоения знаний, его временных характеристик; контро</w:t>
      </w:r>
      <w:r>
        <w:t>ль в форме соотнесения</w:t>
      </w:r>
      <w:r>
        <w:rPr>
          <w:spacing w:val="40"/>
        </w:rPr>
        <w:t xml:space="preserve"> </w:t>
      </w:r>
      <w:r>
        <w:t>способа действия и его результата с заданным эталоном с целью</w:t>
      </w:r>
      <w:r>
        <w:rPr>
          <w:spacing w:val="40"/>
        </w:rPr>
        <w:t xml:space="preserve"> </w:t>
      </w:r>
      <w:r>
        <w:t>обнаружения отклонений и отличий от эталона; коррекция – внесение необходимых дополнений и коррективов в план и способ действия в случае расхождения эталона, реального дей</w:t>
      </w:r>
      <w:r>
        <w:t>ствия и его результата с учётом оценки этого результата самим обучающимся, учителем, товарищами; оценка – выделение и осознание учащимся того, что уже усвоено и что еще нужно усвоить, осознание качества и уровня усвоения; оценка результатов работы; саморег</w:t>
      </w:r>
      <w:r>
        <w:t>уляция как способность к мобилизации сил и энергии, к волевому усилию (к выбору в ситуации мотивационного конфликта) и преодолению препятствий. По отношению к обучающимся с ЗПР саморегуляция познавательной деятельности, поведения и эмоционального реагирова</w:t>
      </w:r>
      <w:r>
        <w:t>ния является предметом особого коррекционного внимания. Формирование саморегуляции у обучающихся с ЗПР является обязательным сквозным направлением в образовательном и коррекционном процессе.</w:t>
      </w:r>
    </w:p>
    <w:p w:rsidR="009A11BE" w:rsidRDefault="005C57DC">
      <w:pPr>
        <w:pStyle w:val="a3"/>
        <w:spacing w:line="322" w:lineRule="exact"/>
        <w:ind w:left="1560" w:firstLine="0"/>
      </w:pPr>
      <w:r>
        <w:t>Процесс</w:t>
      </w:r>
      <w:r>
        <w:rPr>
          <w:spacing w:val="-9"/>
        </w:rPr>
        <w:t xml:space="preserve"> </w:t>
      </w:r>
      <w:r>
        <w:t>формирования</w:t>
      </w:r>
      <w:r>
        <w:rPr>
          <w:spacing w:val="-8"/>
        </w:rPr>
        <w:t xml:space="preserve"> </w:t>
      </w:r>
      <w:r>
        <w:t>УУД</w:t>
      </w:r>
      <w:r>
        <w:rPr>
          <w:spacing w:val="-8"/>
        </w:rPr>
        <w:t xml:space="preserve"> </w:t>
      </w:r>
      <w:r>
        <w:t>основан</w:t>
      </w:r>
      <w:r>
        <w:rPr>
          <w:spacing w:val="-5"/>
        </w:rPr>
        <w:t xml:space="preserve"> </w:t>
      </w:r>
      <w:r>
        <w:t>на</w:t>
      </w:r>
      <w:r>
        <w:rPr>
          <w:spacing w:val="-6"/>
        </w:rPr>
        <w:t xml:space="preserve"> </w:t>
      </w:r>
      <w:r>
        <w:t>следующих</w:t>
      </w:r>
      <w:r>
        <w:rPr>
          <w:spacing w:val="-5"/>
        </w:rPr>
        <w:t xml:space="preserve"> </w:t>
      </w:r>
      <w:r>
        <w:rPr>
          <w:spacing w:val="-2"/>
        </w:rPr>
        <w:t>принципах:</w:t>
      </w:r>
    </w:p>
    <w:p w:rsidR="009A11BE" w:rsidRDefault="005C57DC">
      <w:pPr>
        <w:pStyle w:val="a4"/>
        <w:numPr>
          <w:ilvl w:val="4"/>
          <w:numId w:val="185"/>
        </w:numPr>
        <w:tabs>
          <w:tab w:val="left" w:pos="1560"/>
        </w:tabs>
        <w:ind w:left="1560" w:right="284"/>
        <w:rPr>
          <w:sz w:val="28"/>
        </w:rPr>
      </w:pPr>
      <w:r>
        <w:rPr>
          <w:sz w:val="28"/>
        </w:rPr>
        <w:t>формиров</w:t>
      </w:r>
      <w:r>
        <w:rPr>
          <w:sz w:val="28"/>
        </w:rPr>
        <w:t>ание УУД – задача, сквозная для всего образовательного процесса, объединяющая урочную и внеурочную деятельность;</w:t>
      </w:r>
    </w:p>
    <w:p w:rsidR="009A11BE" w:rsidRDefault="005C57DC">
      <w:pPr>
        <w:pStyle w:val="a4"/>
        <w:numPr>
          <w:ilvl w:val="4"/>
          <w:numId w:val="185"/>
        </w:numPr>
        <w:tabs>
          <w:tab w:val="left" w:pos="1560"/>
        </w:tabs>
        <w:spacing w:before="1"/>
        <w:ind w:left="1560" w:right="285"/>
        <w:rPr>
          <w:sz w:val="28"/>
        </w:rPr>
      </w:pPr>
      <w:r>
        <w:rPr>
          <w:sz w:val="28"/>
        </w:rPr>
        <w:t>формирование УУД требует работы как с предметным, так и междисциплинарным содержанием;</w:t>
      </w:r>
    </w:p>
    <w:p w:rsidR="009A11BE" w:rsidRDefault="005C57DC">
      <w:pPr>
        <w:pStyle w:val="a4"/>
        <w:numPr>
          <w:ilvl w:val="4"/>
          <w:numId w:val="185"/>
        </w:numPr>
        <w:tabs>
          <w:tab w:val="left" w:pos="1560"/>
        </w:tabs>
        <w:ind w:left="1560" w:right="279"/>
        <w:rPr>
          <w:sz w:val="28"/>
        </w:rPr>
      </w:pPr>
      <w:r>
        <w:rPr>
          <w:sz w:val="28"/>
        </w:rPr>
        <w:t>обеспечение преемственности по отношению к уровню началь</w:t>
      </w:r>
      <w:r>
        <w:rPr>
          <w:sz w:val="28"/>
        </w:rPr>
        <w:t>ного общего образования с учетом специфики подросткового возраста (возрастание значимости различных социальных практик, исследовательской и проектной деятельности, использования ИКТ);</w:t>
      </w:r>
    </w:p>
    <w:p w:rsidR="009A11BE" w:rsidRDefault="005C57DC">
      <w:pPr>
        <w:pStyle w:val="a4"/>
        <w:numPr>
          <w:ilvl w:val="4"/>
          <w:numId w:val="185"/>
        </w:numPr>
        <w:tabs>
          <w:tab w:val="left" w:pos="1560"/>
        </w:tabs>
        <w:spacing w:line="242" w:lineRule="auto"/>
        <w:ind w:left="1560" w:right="286"/>
        <w:rPr>
          <w:sz w:val="28"/>
        </w:rPr>
      </w:pPr>
      <w:r>
        <w:rPr>
          <w:sz w:val="28"/>
        </w:rPr>
        <w:t>отход от понимания отдельного урока как ключевой единицы образовательног</w:t>
      </w:r>
      <w:r>
        <w:rPr>
          <w:sz w:val="28"/>
        </w:rPr>
        <w:t>о процесса;</w:t>
      </w:r>
    </w:p>
    <w:p w:rsidR="009A11BE" w:rsidRDefault="005C57DC">
      <w:pPr>
        <w:pStyle w:val="a4"/>
        <w:numPr>
          <w:ilvl w:val="4"/>
          <w:numId w:val="185"/>
        </w:numPr>
        <w:tabs>
          <w:tab w:val="left" w:pos="1560"/>
        </w:tabs>
        <w:ind w:left="1560" w:right="286"/>
        <w:rPr>
          <w:sz w:val="28"/>
        </w:rPr>
      </w:pPr>
      <w:r>
        <w:rPr>
          <w:sz w:val="28"/>
        </w:rPr>
        <w:t xml:space="preserve">особое внимание при составлении учебного плана и расписания на нелинейность, наличие элективных компонентов, вариативность, </w:t>
      </w:r>
      <w:r>
        <w:rPr>
          <w:spacing w:val="-2"/>
          <w:sz w:val="28"/>
        </w:rPr>
        <w:t>индивидуализацию.</w:t>
      </w:r>
    </w:p>
    <w:p w:rsidR="009A11BE" w:rsidRDefault="005C57DC">
      <w:pPr>
        <w:pStyle w:val="2"/>
        <w:spacing w:before="314" w:line="242" w:lineRule="auto"/>
        <w:ind w:left="852" w:right="280" w:firstLine="707"/>
      </w:pPr>
      <w:r>
        <w:t>Связь процесса формирования УУД с содержанием учебных предметов и коррекционных курсов</w:t>
      </w:r>
    </w:p>
    <w:p w:rsidR="009A11BE" w:rsidRDefault="005C57DC">
      <w:pPr>
        <w:pStyle w:val="a3"/>
        <w:ind w:right="278"/>
      </w:pPr>
      <w:r>
        <w:t>Содержание основного общего образования обучающихся с ЗПР определяется адаптированной основной образовательной программой основного общего образования. Предметное учебное содержание фиксируется в рабочих программах.</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ind w:right="280"/>
      </w:pPr>
      <w:r>
        <w:lastRenderedPageBreak/>
        <w:t>Разработанные по всем учебным предметам и коррекционным курсам примерные рабочие программы (ПРП) отражают определенные во ФГОС ООО универсальные учебные действия в трех своих компонентах:</w:t>
      </w:r>
    </w:p>
    <w:p w:rsidR="009A11BE" w:rsidRDefault="005C57DC">
      <w:pPr>
        <w:pStyle w:val="a4"/>
        <w:numPr>
          <w:ilvl w:val="4"/>
          <w:numId w:val="185"/>
        </w:numPr>
        <w:tabs>
          <w:tab w:val="left" w:pos="1559"/>
        </w:tabs>
        <w:spacing w:before="2" w:line="322" w:lineRule="exact"/>
        <w:ind w:left="1559" w:hanging="280"/>
        <w:rPr>
          <w:sz w:val="28"/>
        </w:rPr>
      </w:pPr>
      <w:r>
        <w:rPr>
          <w:sz w:val="28"/>
        </w:rPr>
        <w:t>как</w:t>
      </w:r>
      <w:r>
        <w:rPr>
          <w:spacing w:val="60"/>
          <w:w w:val="150"/>
          <w:sz w:val="28"/>
        </w:rPr>
        <w:t xml:space="preserve">  </w:t>
      </w:r>
      <w:r>
        <w:rPr>
          <w:sz w:val="28"/>
        </w:rPr>
        <w:t>часть</w:t>
      </w:r>
      <w:r>
        <w:rPr>
          <w:spacing w:val="60"/>
          <w:w w:val="150"/>
          <w:sz w:val="28"/>
        </w:rPr>
        <w:t xml:space="preserve">  </w:t>
      </w:r>
      <w:r>
        <w:rPr>
          <w:sz w:val="28"/>
        </w:rPr>
        <w:t>метапредметных</w:t>
      </w:r>
      <w:r>
        <w:rPr>
          <w:spacing w:val="60"/>
          <w:w w:val="150"/>
          <w:sz w:val="28"/>
        </w:rPr>
        <w:t xml:space="preserve">  </w:t>
      </w:r>
      <w:r>
        <w:rPr>
          <w:sz w:val="28"/>
        </w:rPr>
        <w:t>результатов</w:t>
      </w:r>
      <w:r>
        <w:rPr>
          <w:spacing w:val="59"/>
          <w:w w:val="150"/>
          <w:sz w:val="28"/>
        </w:rPr>
        <w:t xml:space="preserve">  </w:t>
      </w:r>
      <w:r>
        <w:rPr>
          <w:sz w:val="28"/>
        </w:rPr>
        <w:t>обучения</w:t>
      </w:r>
      <w:r>
        <w:rPr>
          <w:spacing w:val="60"/>
          <w:w w:val="150"/>
          <w:sz w:val="28"/>
        </w:rPr>
        <w:t xml:space="preserve">  </w:t>
      </w:r>
      <w:r>
        <w:rPr>
          <w:sz w:val="28"/>
        </w:rPr>
        <w:t>в</w:t>
      </w:r>
      <w:r>
        <w:rPr>
          <w:spacing w:val="60"/>
          <w:w w:val="150"/>
          <w:sz w:val="28"/>
        </w:rPr>
        <w:t xml:space="preserve">  </w:t>
      </w:r>
      <w:r>
        <w:rPr>
          <w:spacing w:val="-2"/>
          <w:sz w:val="28"/>
        </w:rPr>
        <w:t>разделе</w:t>
      </w:r>
    </w:p>
    <w:p w:rsidR="009A11BE" w:rsidRDefault="005C57DC">
      <w:pPr>
        <w:pStyle w:val="a3"/>
        <w:ind w:left="1560" w:right="280" w:firstLine="0"/>
      </w:pPr>
      <w:r>
        <w:t>«Плани</w:t>
      </w:r>
      <w:r>
        <w:t>руемые результаты освоения учебного предмета на уровне основного общего образования»;</w:t>
      </w:r>
    </w:p>
    <w:p w:rsidR="009A11BE" w:rsidRDefault="005C57DC">
      <w:pPr>
        <w:pStyle w:val="a4"/>
        <w:numPr>
          <w:ilvl w:val="4"/>
          <w:numId w:val="185"/>
        </w:numPr>
        <w:tabs>
          <w:tab w:val="left" w:pos="1560"/>
        </w:tabs>
        <w:spacing w:line="242" w:lineRule="auto"/>
        <w:ind w:left="1560" w:right="287"/>
        <w:rPr>
          <w:sz w:val="28"/>
        </w:rPr>
      </w:pPr>
      <w:r>
        <w:rPr>
          <w:sz w:val="28"/>
        </w:rPr>
        <w:t>в соотнесении с предметными результатами по основным разделам и темам учебного содержания;</w:t>
      </w:r>
    </w:p>
    <w:p w:rsidR="009A11BE" w:rsidRDefault="005C57DC">
      <w:pPr>
        <w:pStyle w:val="a4"/>
        <w:numPr>
          <w:ilvl w:val="4"/>
          <w:numId w:val="185"/>
        </w:numPr>
        <w:tabs>
          <w:tab w:val="left" w:pos="1560"/>
        </w:tabs>
        <w:ind w:left="1560" w:right="287"/>
        <w:rPr>
          <w:sz w:val="28"/>
        </w:rPr>
      </w:pPr>
      <w:r>
        <w:rPr>
          <w:sz w:val="28"/>
        </w:rPr>
        <w:t xml:space="preserve">в разделе «Основные виды деятельности» Примерного тематического </w:t>
      </w:r>
      <w:r>
        <w:rPr>
          <w:spacing w:val="-2"/>
          <w:sz w:val="28"/>
        </w:rPr>
        <w:t>планирования.</w:t>
      </w:r>
    </w:p>
    <w:p w:rsidR="009A11BE" w:rsidRDefault="005C57DC">
      <w:pPr>
        <w:pStyle w:val="a3"/>
        <w:ind w:right="278"/>
      </w:pPr>
      <w:r>
        <w:t>Д</w:t>
      </w:r>
      <w:r>
        <w:t>еятельность по формированию УУД в рамках учебных предметов и коррекционных курсов предполагает работу по двум направлениям – изменение взгляда педагогов на традиционное учебное занятие (урок) и выделение приоритетных учебных предметов для развития отдельны</w:t>
      </w:r>
      <w:r>
        <w:t xml:space="preserve">х групп </w:t>
      </w:r>
      <w:r>
        <w:rPr>
          <w:spacing w:val="-4"/>
        </w:rPr>
        <w:t>УУД.</w:t>
      </w:r>
    </w:p>
    <w:p w:rsidR="009A11BE" w:rsidRDefault="005C57DC">
      <w:pPr>
        <w:pStyle w:val="a3"/>
        <w:ind w:right="278"/>
      </w:pPr>
      <w:r>
        <w:t>В основе формирования универсальных учебных действий лежит системно-деятельностный подход. В соответствии с ним именно активность обучающегося признаётся основой достижения развивающих целей образования – знания не передаются в готовом виде, а</w:t>
      </w:r>
      <w:r>
        <w:t xml:space="preserve"> добываются самими обучающимися в процессе познавательной деятельности. В данном случае обучающийся с ЗПР представляется как активный субъект учебной деятельности. Специальной задачей педагога является формирование у обучающегося с ЗПР самостоятельности в </w:t>
      </w:r>
      <w:r>
        <w:t>учебных действиях, стремления к поисковой активности, поддержание познавательного интереса и адекватной оценки подростком своих достижений и трудностей. В образовательной практике отмечается переход от обучения как презентации системы знаний к активной раб</w:t>
      </w:r>
      <w:r>
        <w:t>оте обучающихся с ЗПР над заданиями, непосредственно связанными с проблемами реальной жизни. Признание активной роли обучающегося с ЗПР в учении приводит к изменению представлений о содержании взаимодействия обучающегося с учителем и одноклассниками. Оно п</w:t>
      </w:r>
      <w:r>
        <w:t>ринимает характер сотрудничества. Единоличное руководство учителя в этом сотрудничестве замещается активным участием обучающихся.</w:t>
      </w:r>
    </w:p>
    <w:p w:rsidR="009A11BE" w:rsidRDefault="005C57DC">
      <w:pPr>
        <w:pStyle w:val="a3"/>
        <w:spacing w:line="242" w:lineRule="auto"/>
        <w:ind w:right="282"/>
      </w:pPr>
      <w:r>
        <w:t>Так, с точки зрения системно-деятельностного подхода современный урок представляется следующим образом.</w:t>
      </w:r>
    </w:p>
    <w:p w:rsidR="009A11BE" w:rsidRDefault="009A11BE">
      <w:pPr>
        <w:pStyle w:val="a3"/>
        <w:spacing w:before="5" w:after="1"/>
        <w:ind w:left="0" w:firstLine="0"/>
        <w:jc w:val="left"/>
        <w:rPr>
          <w:sz w:val="9"/>
        </w:rPr>
      </w:pPr>
    </w:p>
    <w:tbl>
      <w:tblPr>
        <w:tblStyle w:val="TableNormal"/>
        <w:tblW w:w="0" w:type="auto"/>
        <w:tblInd w:w="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0"/>
        <w:gridCol w:w="6450"/>
      </w:tblGrid>
      <w:tr w:rsidR="009A11BE">
        <w:trPr>
          <w:trHeight w:val="275"/>
        </w:trPr>
        <w:tc>
          <w:tcPr>
            <w:tcW w:w="2830" w:type="dxa"/>
          </w:tcPr>
          <w:p w:rsidR="009A11BE" w:rsidRDefault="005C57DC">
            <w:pPr>
              <w:pStyle w:val="TableParagraph"/>
              <w:spacing w:line="256" w:lineRule="exact"/>
              <w:ind w:left="705"/>
              <w:rPr>
                <w:b/>
                <w:sz w:val="24"/>
              </w:rPr>
            </w:pPr>
            <w:r>
              <w:rPr>
                <w:b/>
                <w:sz w:val="24"/>
              </w:rPr>
              <w:t>Этапы</w:t>
            </w:r>
            <w:r>
              <w:rPr>
                <w:b/>
                <w:spacing w:val="-5"/>
                <w:sz w:val="24"/>
              </w:rPr>
              <w:t xml:space="preserve"> </w:t>
            </w:r>
            <w:r>
              <w:rPr>
                <w:b/>
                <w:spacing w:val="-2"/>
                <w:sz w:val="24"/>
              </w:rPr>
              <w:t>урока</w:t>
            </w:r>
          </w:p>
        </w:tc>
        <w:tc>
          <w:tcPr>
            <w:tcW w:w="6450" w:type="dxa"/>
          </w:tcPr>
          <w:p w:rsidR="009A11BE" w:rsidRDefault="005C57DC">
            <w:pPr>
              <w:pStyle w:val="TableParagraph"/>
              <w:spacing w:line="256" w:lineRule="exact"/>
              <w:ind w:left="7"/>
              <w:jc w:val="center"/>
              <w:rPr>
                <w:b/>
                <w:sz w:val="24"/>
              </w:rPr>
            </w:pPr>
            <w:r>
              <w:rPr>
                <w:b/>
                <w:sz w:val="24"/>
              </w:rPr>
              <w:t xml:space="preserve">Виды </w:t>
            </w:r>
            <w:r>
              <w:rPr>
                <w:b/>
                <w:spacing w:val="-2"/>
                <w:sz w:val="24"/>
              </w:rPr>
              <w:t>деят</w:t>
            </w:r>
            <w:r>
              <w:rPr>
                <w:b/>
                <w:spacing w:val="-2"/>
                <w:sz w:val="24"/>
              </w:rPr>
              <w:t>ельности</w:t>
            </w:r>
          </w:p>
        </w:tc>
      </w:tr>
      <w:tr w:rsidR="009A11BE">
        <w:trPr>
          <w:trHeight w:val="551"/>
        </w:trPr>
        <w:tc>
          <w:tcPr>
            <w:tcW w:w="2830" w:type="dxa"/>
          </w:tcPr>
          <w:p w:rsidR="009A11BE" w:rsidRDefault="005C57DC">
            <w:pPr>
              <w:pStyle w:val="TableParagraph"/>
              <w:spacing w:line="275" w:lineRule="exact"/>
              <w:ind w:left="326"/>
              <w:rPr>
                <w:b/>
                <w:sz w:val="24"/>
              </w:rPr>
            </w:pPr>
            <w:r>
              <w:rPr>
                <w:b/>
                <w:sz w:val="24"/>
              </w:rPr>
              <w:t>1.</w:t>
            </w:r>
            <w:r>
              <w:rPr>
                <w:b/>
                <w:spacing w:val="27"/>
                <w:sz w:val="24"/>
              </w:rPr>
              <w:t xml:space="preserve">  </w:t>
            </w:r>
            <w:r>
              <w:rPr>
                <w:b/>
                <w:sz w:val="24"/>
              </w:rPr>
              <w:t>Тема</w:t>
            </w:r>
            <w:r>
              <w:rPr>
                <w:b/>
                <w:spacing w:val="1"/>
                <w:sz w:val="24"/>
              </w:rPr>
              <w:t xml:space="preserve"> </w:t>
            </w:r>
            <w:r>
              <w:rPr>
                <w:b/>
                <w:spacing w:val="-2"/>
                <w:sz w:val="24"/>
              </w:rPr>
              <w:t>урока</w:t>
            </w:r>
          </w:p>
        </w:tc>
        <w:tc>
          <w:tcPr>
            <w:tcW w:w="6450" w:type="dxa"/>
          </w:tcPr>
          <w:p w:rsidR="009A11BE" w:rsidRDefault="005C57DC">
            <w:pPr>
              <w:pStyle w:val="TableParagraph"/>
              <w:spacing w:line="276" w:lineRule="exact"/>
              <w:ind w:left="107" w:right="189"/>
              <w:rPr>
                <w:sz w:val="24"/>
              </w:rPr>
            </w:pPr>
            <w:r>
              <w:rPr>
                <w:sz w:val="24"/>
              </w:rPr>
              <w:t>Учитель</w:t>
            </w:r>
            <w:r>
              <w:rPr>
                <w:spacing w:val="-10"/>
                <w:sz w:val="24"/>
              </w:rPr>
              <w:t xml:space="preserve"> </w:t>
            </w:r>
            <w:r>
              <w:rPr>
                <w:sz w:val="24"/>
              </w:rPr>
              <w:t>подводит</w:t>
            </w:r>
            <w:r>
              <w:rPr>
                <w:spacing w:val="-8"/>
                <w:sz w:val="24"/>
              </w:rPr>
              <w:t xml:space="preserve"> </w:t>
            </w:r>
            <w:r>
              <w:rPr>
                <w:sz w:val="24"/>
              </w:rPr>
              <w:t>обучающихся</w:t>
            </w:r>
            <w:r>
              <w:rPr>
                <w:spacing w:val="-10"/>
                <w:sz w:val="24"/>
              </w:rPr>
              <w:t xml:space="preserve"> </w:t>
            </w:r>
            <w:r>
              <w:rPr>
                <w:sz w:val="24"/>
              </w:rPr>
              <w:t>к</w:t>
            </w:r>
            <w:r>
              <w:rPr>
                <w:spacing w:val="-10"/>
                <w:sz w:val="24"/>
              </w:rPr>
              <w:t xml:space="preserve"> </w:t>
            </w:r>
            <w:r>
              <w:rPr>
                <w:sz w:val="24"/>
              </w:rPr>
              <w:t>самостоятельной формулировке темы</w:t>
            </w:r>
          </w:p>
        </w:tc>
      </w:tr>
      <w:tr w:rsidR="009A11BE">
        <w:trPr>
          <w:trHeight w:val="551"/>
        </w:trPr>
        <w:tc>
          <w:tcPr>
            <w:tcW w:w="2830" w:type="dxa"/>
          </w:tcPr>
          <w:p w:rsidR="009A11BE" w:rsidRDefault="005C57DC">
            <w:pPr>
              <w:pStyle w:val="TableParagraph"/>
              <w:spacing w:line="275" w:lineRule="exact"/>
              <w:ind w:left="326"/>
              <w:rPr>
                <w:b/>
                <w:sz w:val="24"/>
              </w:rPr>
            </w:pPr>
            <w:r>
              <w:rPr>
                <w:b/>
                <w:sz w:val="24"/>
              </w:rPr>
              <w:t>2.</w:t>
            </w:r>
            <w:r>
              <w:rPr>
                <w:b/>
                <w:spacing w:val="29"/>
                <w:sz w:val="24"/>
              </w:rPr>
              <w:t xml:space="preserve">  </w:t>
            </w:r>
            <w:r>
              <w:rPr>
                <w:b/>
                <w:sz w:val="24"/>
              </w:rPr>
              <w:t>Цели</w:t>
            </w:r>
            <w:r>
              <w:rPr>
                <w:b/>
                <w:spacing w:val="1"/>
                <w:sz w:val="24"/>
              </w:rPr>
              <w:t xml:space="preserve"> </w:t>
            </w:r>
            <w:r>
              <w:rPr>
                <w:b/>
                <w:sz w:val="24"/>
              </w:rPr>
              <w:t xml:space="preserve">и </w:t>
            </w:r>
            <w:r>
              <w:rPr>
                <w:b/>
                <w:spacing w:val="-2"/>
                <w:sz w:val="24"/>
              </w:rPr>
              <w:t>задачи</w:t>
            </w:r>
          </w:p>
        </w:tc>
        <w:tc>
          <w:tcPr>
            <w:tcW w:w="6450" w:type="dxa"/>
          </w:tcPr>
          <w:p w:rsidR="009A11BE" w:rsidRDefault="005C57DC">
            <w:pPr>
              <w:pStyle w:val="TableParagraph"/>
              <w:spacing w:line="276" w:lineRule="exact"/>
              <w:ind w:left="107" w:right="189"/>
              <w:rPr>
                <w:sz w:val="24"/>
              </w:rPr>
            </w:pPr>
            <w:r>
              <w:rPr>
                <w:sz w:val="24"/>
              </w:rPr>
              <w:t>Обучающиеся</w:t>
            </w:r>
            <w:r>
              <w:rPr>
                <w:spacing w:val="-7"/>
                <w:sz w:val="24"/>
              </w:rPr>
              <w:t xml:space="preserve"> </w:t>
            </w:r>
            <w:r>
              <w:rPr>
                <w:sz w:val="24"/>
              </w:rPr>
              <w:t>определяют</w:t>
            </w:r>
            <w:r>
              <w:rPr>
                <w:spacing w:val="-7"/>
                <w:sz w:val="24"/>
              </w:rPr>
              <w:t xml:space="preserve"> </w:t>
            </w:r>
            <w:r>
              <w:rPr>
                <w:sz w:val="24"/>
              </w:rPr>
              <w:t>границы</w:t>
            </w:r>
            <w:r>
              <w:rPr>
                <w:spacing w:val="-7"/>
                <w:sz w:val="24"/>
              </w:rPr>
              <w:t xml:space="preserve"> </w:t>
            </w:r>
            <w:r>
              <w:rPr>
                <w:sz w:val="24"/>
              </w:rPr>
              <w:t>знания</w:t>
            </w:r>
            <w:r>
              <w:rPr>
                <w:spacing w:val="-7"/>
                <w:sz w:val="24"/>
              </w:rPr>
              <w:t xml:space="preserve"> </w:t>
            </w:r>
            <w:r>
              <w:rPr>
                <w:sz w:val="24"/>
              </w:rPr>
              <w:t>и</w:t>
            </w:r>
            <w:r>
              <w:rPr>
                <w:spacing w:val="-9"/>
                <w:sz w:val="24"/>
              </w:rPr>
              <w:t xml:space="preserve"> </w:t>
            </w:r>
            <w:r>
              <w:rPr>
                <w:sz w:val="24"/>
              </w:rPr>
              <w:t>незнания</w:t>
            </w:r>
            <w:r>
              <w:rPr>
                <w:spacing w:val="-7"/>
                <w:sz w:val="24"/>
              </w:rPr>
              <w:t xml:space="preserve"> </w:t>
            </w:r>
            <w:r>
              <w:rPr>
                <w:sz w:val="24"/>
              </w:rPr>
              <w:t>и сами (или с помощью учителя) намечают цели и задачи</w:t>
            </w:r>
          </w:p>
        </w:tc>
      </w:tr>
      <w:tr w:rsidR="009A11BE">
        <w:trPr>
          <w:trHeight w:val="550"/>
        </w:trPr>
        <w:tc>
          <w:tcPr>
            <w:tcW w:w="2830" w:type="dxa"/>
          </w:tcPr>
          <w:p w:rsidR="009A11BE" w:rsidRDefault="005C57DC">
            <w:pPr>
              <w:pStyle w:val="TableParagraph"/>
              <w:spacing w:line="274" w:lineRule="exact"/>
              <w:ind w:left="326"/>
              <w:rPr>
                <w:b/>
                <w:sz w:val="24"/>
              </w:rPr>
            </w:pPr>
            <w:r>
              <w:rPr>
                <w:b/>
                <w:sz w:val="24"/>
              </w:rPr>
              <w:t>3.</w:t>
            </w:r>
            <w:r>
              <w:rPr>
                <w:b/>
                <w:spacing w:val="30"/>
                <w:sz w:val="24"/>
              </w:rPr>
              <w:t xml:space="preserve">  </w:t>
            </w:r>
            <w:r>
              <w:rPr>
                <w:b/>
                <w:spacing w:val="-2"/>
                <w:sz w:val="24"/>
              </w:rPr>
              <w:t>Планирование</w:t>
            </w:r>
          </w:p>
        </w:tc>
        <w:tc>
          <w:tcPr>
            <w:tcW w:w="6450" w:type="dxa"/>
          </w:tcPr>
          <w:p w:rsidR="009A11BE" w:rsidRDefault="005C57DC">
            <w:pPr>
              <w:pStyle w:val="TableParagraph"/>
              <w:spacing w:line="276" w:lineRule="exact"/>
              <w:ind w:left="107" w:right="189"/>
              <w:rPr>
                <w:sz w:val="24"/>
              </w:rPr>
            </w:pPr>
            <w:r>
              <w:rPr>
                <w:sz w:val="24"/>
              </w:rPr>
              <w:t>Учитель</w:t>
            </w:r>
            <w:r>
              <w:rPr>
                <w:spacing w:val="-13"/>
                <w:sz w:val="24"/>
              </w:rPr>
              <w:t xml:space="preserve"> </w:t>
            </w:r>
            <w:r>
              <w:rPr>
                <w:sz w:val="24"/>
              </w:rPr>
              <w:t>помогает</w:t>
            </w:r>
            <w:r>
              <w:rPr>
                <w:spacing w:val="-13"/>
                <w:sz w:val="24"/>
              </w:rPr>
              <w:t xml:space="preserve"> </w:t>
            </w:r>
            <w:r>
              <w:rPr>
                <w:sz w:val="24"/>
              </w:rPr>
              <w:t>самостоятельно</w:t>
            </w:r>
            <w:r>
              <w:rPr>
                <w:spacing w:val="-13"/>
                <w:sz w:val="24"/>
              </w:rPr>
              <w:t xml:space="preserve"> </w:t>
            </w:r>
            <w:r>
              <w:rPr>
                <w:sz w:val="24"/>
              </w:rPr>
              <w:t xml:space="preserve">планировать </w:t>
            </w:r>
            <w:r>
              <w:rPr>
                <w:spacing w:val="-2"/>
                <w:sz w:val="24"/>
              </w:rPr>
              <w:t>деятельность</w:t>
            </w:r>
          </w:p>
        </w:tc>
      </w:tr>
      <w:tr w:rsidR="009A11BE">
        <w:trPr>
          <w:trHeight w:val="829"/>
        </w:trPr>
        <w:tc>
          <w:tcPr>
            <w:tcW w:w="2830" w:type="dxa"/>
          </w:tcPr>
          <w:p w:rsidR="009A11BE" w:rsidRDefault="005C57DC">
            <w:pPr>
              <w:pStyle w:val="TableParagraph"/>
              <w:ind w:left="686" w:hanging="360"/>
              <w:rPr>
                <w:b/>
                <w:sz w:val="24"/>
              </w:rPr>
            </w:pPr>
            <w:r>
              <w:rPr>
                <w:b/>
                <w:sz w:val="24"/>
              </w:rPr>
              <w:t>4.</w:t>
            </w:r>
            <w:r>
              <w:rPr>
                <w:b/>
                <w:spacing w:val="80"/>
                <w:sz w:val="24"/>
              </w:rPr>
              <w:t xml:space="preserve"> </w:t>
            </w:r>
            <w:r>
              <w:rPr>
                <w:b/>
                <w:sz w:val="24"/>
              </w:rPr>
              <w:t xml:space="preserve">Практическая </w:t>
            </w:r>
            <w:r>
              <w:rPr>
                <w:b/>
                <w:spacing w:val="-2"/>
                <w:sz w:val="24"/>
              </w:rPr>
              <w:t>деятельность</w:t>
            </w:r>
          </w:p>
        </w:tc>
        <w:tc>
          <w:tcPr>
            <w:tcW w:w="6450" w:type="dxa"/>
          </w:tcPr>
          <w:p w:rsidR="009A11BE" w:rsidRDefault="005C57DC">
            <w:pPr>
              <w:pStyle w:val="TableParagraph"/>
              <w:ind w:left="107" w:right="189"/>
              <w:rPr>
                <w:sz w:val="24"/>
              </w:rPr>
            </w:pPr>
            <w:r>
              <w:rPr>
                <w:sz w:val="24"/>
              </w:rPr>
              <w:t>Осуществление</w:t>
            </w:r>
            <w:r>
              <w:rPr>
                <w:spacing w:val="-10"/>
                <w:sz w:val="24"/>
              </w:rPr>
              <w:t xml:space="preserve"> </w:t>
            </w:r>
            <w:r>
              <w:rPr>
                <w:sz w:val="24"/>
              </w:rPr>
              <w:t>деятельности</w:t>
            </w:r>
            <w:r>
              <w:rPr>
                <w:spacing w:val="-8"/>
                <w:sz w:val="24"/>
              </w:rPr>
              <w:t xml:space="preserve"> </w:t>
            </w:r>
            <w:r>
              <w:rPr>
                <w:sz w:val="24"/>
              </w:rPr>
              <w:t>по</w:t>
            </w:r>
            <w:r>
              <w:rPr>
                <w:spacing w:val="-12"/>
                <w:sz w:val="24"/>
              </w:rPr>
              <w:t xml:space="preserve"> </w:t>
            </w:r>
            <w:r>
              <w:rPr>
                <w:sz w:val="24"/>
              </w:rPr>
              <w:t>намеченному</w:t>
            </w:r>
            <w:r>
              <w:rPr>
                <w:spacing w:val="-7"/>
                <w:sz w:val="24"/>
              </w:rPr>
              <w:t xml:space="preserve"> </w:t>
            </w:r>
            <w:r>
              <w:rPr>
                <w:sz w:val="24"/>
              </w:rPr>
              <w:t>плану индивидуально, группой или всем классом (учитель</w:t>
            </w:r>
          </w:p>
          <w:p w:rsidR="009A11BE" w:rsidRDefault="005C57DC">
            <w:pPr>
              <w:pStyle w:val="TableParagraph"/>
              <w:spacing w:line="257" w:lineRule="exact"/>
              <w:ind w:left="107"/>
              <w:rPr>
                <w:sz w:val="24"/>
              </w:rPr>
            </w:pPr>
            <w:r>
              <w:rPr>
                <w:spacing w:val="-2"/>
                <w:sz w:val="24"/>
              </w:rPr>
              <w:t>консультирует)</w:t>
            </w:r>
          </w:p>
        </w:tc>
      </w:tr>
      <w:tr w:rsidR="009A11BE">
        <w:trPr>
          <w:trHeight w:val="275"/>
        </w:trPr>
        <w:tc>
          <w:tcPr>
            <w:tcW w:w="2830" w:type="dxa"/>
          </w:tcPr>
          <w:p w:rsidR="009A11BE" w:rsidRDefault="005C57DC">
            <w:pPr>
              <w:pStyle w:val="TableParagraph"/>
              <w:spacing w:line="256" w:lineRule="exact"/>
              <w:ind w:left="326"/>
              <w:rPr>
                <w:b/>
                <w:sz w:val="24"/>
              </w:rPr>
            </w:pPr>
            <w:r>
              <w:rPr>
                <w:b/>
                <w:sz w:val="24"/>
              </w:rPr>
              <w:t>5.</w:t>
            </w:r>
            <w:r>
              <w:rPr>
                <w:b/>
                <w:spacing w:val="28"/>
                <w:sz w:val="24"/>
              </w:rPr>
              <w:t xml:space="preserve">  </w:t>
            </w:r>
            <w:r>
              <w:rPr>
                <w:b/>
                <w:spacing w:val="-2"/>
                <w:sz w:val="24"/>
              </w:rPr>
              <w:t>Контроль</w:t>
            </w:r>
          </w:p>
        </w:tc>
        <w:tc>
          <w:tcPr>
            <w:tcW w:w="6450" w:type="dxa"/>
          </w:tcPr>
          <w:p w:rsidR="009A11BE" w:rsidRDefault="005C57DC">
            <w:pPr>
              <w:pStyle w:val="TableParagraph"/>
              <w:spacing w:line="256" w:lineRule="exact"/>
              <w:ind w:left="107"/>
              <w:rPr>
                <w:sz w:val="24"/>
              </w:rPr>
            </w:pPr>
            <w:r>
              <w:rPr>
                <w:sz w:val="24"/>
              </w:rPr>
              <w:t>Обучающиеся</w:t>
            </w:r>
            <w:r>
              <w:rPr>
                <w:spacing w:val="-4"/>
                <w:sz w:val="24"/>
              </w:rPr>
              <w:t xml:space="preserve"> </w:t>
            </w:r>
            <w:r>
              <w:rPr>
                <w:sz w:val="24"/>
              </w:rPr>
              <w:t>контролируют</w:t>
            </w:r>
            <w:r>
              <w:rPr>
                <w:spacing w:val="-3"/>
                <w:sz w:val="24"/>
              </w:rPr>
              <w:t xml:space="preserve"> </w:t>
            </w:r>
            <w:r>
              <w:rPr>
                <w:sz w:val="24"/>
              </w:rPr>
              <w:t>с</w:t>
            </w:r>
            <w:r>
              <w:rPr>
                <w:spacing w:val="-3"/>
                <w:sz w:val="24"/>
              </w:rPr>
              <w:t xml:space="preserve"> </w:t>
            </w:r>
            <w:r>
              <w:rPr>
                <w:sz w:val="24"/>
              </w:rPr>
              <w:t>помощью</w:t>
            </w:r>
            <w:r>
              <w:rPr>
                <w:spacing w:val="-3"/>
                <w:sz w:val="24"/>
              </w:rPr>
              <w:t xml:space="preserve"> </w:t>
            </w:r>
            <w:r>
              <w:rPr>
                <w:spacing w:val="-2"/>
                <w:sz w:val="24"/>
              </w:rPr>
              <w:t>самоконтроля,</w:t>
            </w:r>
          </w:p>
        </w:tc>
      </w:tr>
    </w:tbl>
    <w:p w:rsidR="009A11BE" w:rsidRDefault="009A11BE">
      <w:pPr>
        <w:pStyle w:val="TableParagraph"/>
        <w:spacing w:line="256" w:lineRule="exact"/>
        <w:rPr>
          <w:sz w:val="24"/>
        </w:rPr>
        <w:sectPr w:rsidR="009A11BE">
          <w:pgSz w:w="11910" w:h="16840"/>
          <w:pgMar w:top="1040" w:right="566" w:bottom="1413" w:left="850" w:header="0" w:footer="1069" w:gutter="0"/>
          <w:cols w:space="720"/>
        </w:sectPr>
      </w:pPr>
    </w:p>
    <w:tbl>
      <w:tblPr>
        <w:tblStyle w:val="TableNormal"/>
        <w:tblW w:w="0" w:type="auto"/>
        <w:tblInd w:w="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0"/>
        <w:gridCol w:w="6450"/>
      </w:tblGrid>
      <w:tr w:rsidR="009A11BE">
        <w:trPr>
          <w:trHeight w:val="277"/>
        </w:trPr>
        <w:tc>
          <w:tcPr>
            <w:tcW w:w="2830" w:type="dxa"/>
          </w:tcPr>
          <w:p w:rsidR="009A11BE" w:rsidRDefault="009A11BE">
            <w:pPr>
              <w:pStyle w:val="TableParagraph"/>
              <w:rPr>
                <w:sz w:val="20"/>
              </w:rPr>
            </w:pPr>
          </w:p>
        </w:tc>
        <w:tc>
          <w:tcPr>
            <w:tcW w:w="6450" w:type="dxa"/>
          </w:tcPr>
          <w:p w:rsidR="009A11BE" w:rsidRDefault="005C57DC">
            <w:pPr>
              <w:pStyle w:val="TableParagraph"/>
              <w:spacing w:before="1" w:line="257" w:lineRule="exact"/>
              <w:ind w:left="107"/>
              <w:rPr>
                <w:sz w:val="24"/>
              </w:rPr>
            </w:pPr>
            <w:r>
              <w:rPr>
                <w:sz w:val="24"/>
              </w:rPr>
              <w:t>взаимоконтроля</w:t>
            </w:r>
            <w:r>
              <w:rPr>
                <w:spacing w:val="-5"/>
                <w:sz w:val="24"/>
              </w:rPr>
              <w:t xml:space="preserve"> </w:t>
            </w:r>
            <w:r>
              <w:rPr>
                <w:sz w:val="24"/>
              </w:rPr>
              <w:t>(учитель</w:t>
            </w:r>
            <w:r>
              <w:rPr>
                <w:spacing w:val="-5"/>
                <w:sz w:val="24"/>
              </w:rPr>
              <w:t xml:space="preserve"> </w:t>
            </w:r>
            <w:r>
              <w:rPr>
                <w:spacing w:val="-2"/>
                <w:sz w:val="24"/>
              </w:rPr>
              <w:t>консультирует)</w:t>
            </w:r>
          </w:p>
        </w:tc>
      </w:tr>
      <w:tr w:rsidR="009A11BE">
        <w:trPr>
          <w:trHeight w:val="552"/>
        </w:trPr>
        <w:tc>
          <w:tcPr>
            <w:tcW w:w="2830" w:type="dxa"/>
          </w:tcPr>
          <w:p w:rsidR="009A11BE" w:rsidRDefault="005C57DC">
            <w:pPr>
              <w:pStyle w:val="TableParagraph"/>
              <w:spacing w:line="275" w:lineRule="exact"/>
              <w:ind w:left="326"/>
              <w:rPr>
                <w:b/>
                <w:sz w:val="24"/>
              </w:rPr>
            </w:pPr>
            <w:r>
              <w:rPr>
                <w:b/>
                <w:sz w:val="24"/>
              </w:rPr>
              <w:t>6.</w:t>
            </w:r>
            <w:r>
              <w:rPr>
                <w:b/>
                <w:spacing w:val="30"/>
                <w:sz w:val="24"/>
              </w:rPr>
              <w:t xml:space="preserve">  </w:t>
            </w:r>
            <w:r>
              <w:rPr>
                <w:b/>
                <w:spacing w:val="-2"/>
                <w:sz w:val="24"/>
              </w:rPr>
              <w:t>Коррекция</w:t>
            </w:r>
          </w:p>
        </w:tc>
        <w:tc>
          <w:tcPr>
            <w:tcW w:w="6450" w:type="dxa"/>
          </w:tcPr>
          <w:p w:rsidR="009A11BE" w:rsidRDefault="005C57DC">
            <w:pPr>
              <w:pStyle w:val="TableParagraph"/>
              <w:spacing w:line="276" w:lineRule="exact"/>
              <w:ind w:left="107" w:right="189"/>
              <w:rPr>
                <w:sz w:val="24"/>
              </w:rPr>
            </w:pPr>
            <w:r>
              <w:rPr>
                <w:sz w:val="24"/>
              </w:rPr>
              <w:t>Обучающиеся</w:t>
            </w:r>
            <w:r>
              <w:rPr>
                <w:spacing w:val="-9"/>
                <w:sz w:val="24"/>
              </w:rPr>
              <w:t xml:space="preserve"> </w:t>
            </w:r>
            <w:r>
              <w:rPr>
                <w:sz w:val="24"/>
              </w:rPr>
              <w:t>формулируют</w:t>
            </w:r>
            <w:r>
              <w:rPr>
                <w:spacing w:val="-9"/>
                <w:sz w:val="24"/>
              </w:rPr>
              <w:t xml:space="preserve"> </w:t>
            </w:r>
            <w:r>
              <w:rPr>
                <w:sz w:val="24"/>
              </w:rPr>
              <w:t>затруднения</w:t>
            </w:r>
            <w:r>
              <w:rPr>
                <w:spacing w:val="-12"/>
                <w:sz w:val="24"/>
              </w:rPr>
              <w:t xml:space="preserve"> </w:t>
            </w:r>
            <w:r>
              <w:rPr>
                <w:sz w:val="24"/>
              </w:rPr>
              <w:t>и</w:t>
            </w:r>
            <w:r>
              <w:rPr>
                <w:spacing w:val="-9"/>
                <w:sz w:val="24"/>
              </w:rPr>
              <w:t xml:space="preserve"> </w:t>
            </w:r>
            <w:r>
              <w:rPr>
                <w:sz w:val="24"/>
              </w:rPr>
              <w:t>выполняют коррекцию (учитель консультирует)</w:t>
            </w:r>
          </w:p>
        </w:tc>
      </w:tr>
      <w:tr w:rsidR="009A11BE">
        <w:trPr>
          <w:trHeight w:val="551"/>
        </w:trPr>
        <w:tc>
          <w:tcPr>
            <w:tcW w:w="2830" w:type="dxa"/>
          </w:tcPr>
          <w:p w:rsidR="009A11BE" w:rsidRDefault="005C57DC">
            <w:pPr>
              <w:pStyle w:val="TableParagraph"/>
              <w:spacing w:line="275" w:lineRule="exact"/>
              <w:ind w:left="326"/>
              <w:rPr>
                <w:b/>
                <w:sz w:val="24"/>
              </w:rPr>
            </w:pPr>
            <w:r>
              <w:rPr>
                <w:b/>
                <w:sz w:val="24"/>
              </w:rPr>
              <w:t>7.</w:t>
            </w:r>
            <w:r>
              <w:rPr>
                <w:b/>
                <w:spacing w:val="30"/>
                <w:sz w:val="24"/>
              </w:rPr>
              <w:t xml:space="preserve">  </w:t>
            </w:r>
            <w:r>
              <w:rPr>
                <w:b/>
                <w:spacing w:val="-2"/>
                <w:sz w:val="24"/>
              </w:rPr>
              <w:t>Оценивание</w:t>
            </w:r>
          </w:p>
        </w:tc>
        <w:tc>
          <w:tcPr>
            <w:tcW w:w="6450" w:type="dxa"/>
          </w:tcPr>
          <w:p w:rsidR="009A11BE" w:rsidRDefault="005C57DC">
            <w:pPr>
              <w:pStyle w:val="TableParagraph"/>
              <w:spacing w:line="276" w:lineRule="exact"/>
              <w:ind w:left="107" w:right="189"/>
              <w:rPr>
                <w:sz w:val="24"/>
              </w:rPr>
            </w:pPr>
            <w:r>
              <w:rPr>
                <w:sz w:val="24"/>
              </w:rPr>
              <w:t>Обучающиеся</w:t>
            </w:r>
            <w:r>
              <w:rPr>
                <w:spacing w:val="-13"/>
                <w:sz w:val="24"/>
              </w:rPr>
              <w:t xml:space="preserve"> </w:t>
            </w:r>
            <w:r>
              <w:rPr>
                <w:sz w:val="24"/>
              </w:rPr>
              <w:t>оценивают:</w:t>
            </w:r>
            <w:r>
              <w:rPr>
                <w:spacing w:val="-12"/>
                <w:sz w:val="24"/>
              </w:rPr>
              <w:t xml:space="preserve"> </w:t>
            </w:r>
            <w:r>
              <w:rPr>
                <w:sz w:val="24"/>
              </w:rPr>
              <w:t>самооценка,</w:t>
            </w:r>
            <w:r>
              <w:rPr>
                <w:spacing w:val="-13"/>
                <w:sz w:val="24"/>
              </w:rPr>
              <w:t xml:space="preserve"> </w:t>
            </w:r>
            <w:r>
              <w:rPr>
                <w:sz w:val="24"/>
              </w:rPr>
              <w:t>взаимооценка (учитель консультирует)</w:t>
            </w:r>
          </w:p>
        </w:tc>
      </w:tr>
      <w:tr w:rsidR="009A11BE">
        <w:trPr>
          <w:trHeight w:val="275"/>
        </w:trPr>
        <w:tc>
          <w:tcPr>
            <w:tcW w:w="2830" w:type="dxa"/>
          </w:tcPr>
          <w:p w:rsidR="009A11BE" w:rsidRDefault="005C57DC">
            <w:pPr>
              <w:pStyle w:val="TableParagraph"/>
              <w:spacing w:line="255" w:lineRule="exact"/>
              <w:ind w:left="326"/>
              <w:rPr>
                <w:b/>
                <w:sz w:val="24"/>
              </w:rPr>
            </w:pPr>
            <w:r>
              <w:rPr>
                <w:b/>
                <w:sz w:val="24"/>
              </w:rPr>
              <w:t>8.</w:t>
            </w:r>
            <w:r>
              <w:rPr>
                <w:b/>
                <w:spacing w:val="26"/>
                <w:sz w:val="24"/>
              </w:rPr>
              <w:t xml:space="preserve">  </w:t>
            </w:r>
            <w:r>
              <w:rPr>
                <w:b/>
                <w:sz w:val="24"/>
              </w:rPr>
              <w:t xml:space="preserve">Итог </w:t>
            </w:r>
            <w:r>
              <w:rPr>
                <w:b/>
                <w:spacing w:val="-2"/>
                <w:sz w:val="24"/>
              </w:rPr>
              <w:t>урока</w:t>
            </w:r>
          </w:p>
        </w:tc>
        <w:tc>
          <w:tcPr>
            <w:tcW w:w="6450" w:type="dxa"/>
          </w:tcPr>
          <w:p w:rsidR="009A11BE" w:rsidRDefault="005C57DC">
            <w:pPr>
              <w:pStyle w:val="TableParagraph"/>
              <w:spacing w:line="255" w:lineRule="exact"/>
              <w:ind w:left="107"/>
              <w:rPr>
                <w:sz w:val="24"/>
              </w:rPr>
            </w:pPr>
            <w:r>
              <w:rPr>
                <w:sz w:val="24"/>
              </w:rPr>
              <w:t>Рефлексия</w:t>
            </w:r>
            <w:r>
              <w:rPr>
                <w:spacing w:val="-3"/>
                <w:sz w:val="24"/>
              </w:rPr>
              <w:t xml:space="preserve"> </w:t>
            </w:r>
            <w:r>
              <w:rPr>
                <w:spacing w:val="-2"/>
                <w:sz w:val="24"/>
              </w:rPr>
              <w:t>обучающихся</w:t>
            </w:r>
          </w:p>
        </w:tc>
      </w:tr>
      <w:tr w:rsidR="009A11BE">
        <w:trPr>
          <w:trHeight w:val="827"/>
        </w:trPr>
        <w:tc>
          <w:tcPr>
            <w:tcW w:w="2830" w:type="dxa"/>
          </w:tcPr>
          <w:p w:rsidR="009A11BE" w:rsidRDefault="005C57DC">
            <w:pPr>
              <w:pStyle w:val="TableParagraph"/>
              <w:spacing w:line="275" w:lineRule="exact"/>
              <w:ind w:left="326"/>
              <w:rPr>
                <w:b/>
                <w:sz w:val="24"/>
              </w:rPr>
            </w:pPr>
            <w:r>
              <w:rPr>
                <w:b/>
                <w:sz w:val="24"/>
              </w:rPr>
              <w:t>9.</w:t>
            </w:r>
            <w:r>
              <w:rPr>
                <w:b/>
                <w:spacing w:val="30"/>
                <w:sz w:val="24"/>
              </w:rPr>
              <w:t xml:space="preserve">  </w:t>
            </w:r>
            <w:r>
              <w:rPr>
                <w:b/>
                <w:sz w:val="24"/>
              </w:rPr>
              <w:t>Домашнее</w:t>
            </w:r>
            <w:r>
              <w:rPr>
                <w:b/>
                <w:spacing w:val="-2"/>
                <w:sz w:val="24"/>
              </w:rPr>
              <w:t xml:space="preserve"> задание</w:t>
            </w:r>
          </w:p>
        </w:tc>
        <w:tc>
          <w:tcPr>
            <w:tcW w:w="6450" w:type="dxa"/>
          </w:tcPr>
          <w:p w:rsidR="009A11BE" w:rsidRDefault="005C57DC">
            <w:pPr>
              <w:pStyle w:val="TableParagraph"/>
              <w:spacing w:line="276" w:lineRule="exact"/>
              <w:ind w:left="107" w:right="189"/>
              <w:rPr>
                <w:sz w:val="24"/>
              </w:rPr>
            </w:pPr>
            <w:r>
              <w:rPr>
                <w:sz w:val="24"/>
              </w:rPr>
              <w:t>Обучающиеся</w:t>
            </w:r>
            <w:r>
              <w:rPr>
                <w:spacing w:val="-7"/>
                <w:sz w:val="24"/>
              </w:rPr>
              <w:t xml:space="preserve"> </w:t>
            </w:r>
            <w:r>
              <w:rPr>
                <w:sz w:val="24"/>
              </w:rPr>
              <w:t>самостоятельно</w:t>
            </w:r>
            <w:r>
              <w:rPr>
                <w:spacing w:val="-7"/>
                <w:sz w:val="24"/>
              </w:rPr>
              <w:t xml:space="preserve"> </w:t>
            </w:r>
            <w:r>
              <w:rPr>
                <w:sz w:val="24"/>
              </w:rPr>
              <w:t>(или</w:t>
            </w:r>
            <w:r>
              <w:rPr>
                <w:spacing w:val="-7"/>
                <w:sz w:val="24"/>
              </w:rPr>
              <w:t xml:space="preserve"> </w:t>
            </w:r>
            <w:r>
              <w:rPr>
                <w:sz w:val="24"/>
              </w:rPr>
              <w:t>с</w:t>
            </w:r>
            <w:r>
              <w:rPr>
                <w:spacing w:val="-8"/>
                <w:sz w:val="24"/>
              </w:rPr>
              <w:t xml:space="preserve"> </w:t>
            </w:r>
            <w:r>
              <w:rPr>
                <w:sz w:val="24"/>
              </w:rPr>
              <w:t>помощью</w:t>
            </w:r>
            <w:r>
              <w:rPr>
                <w:spacing w:val="-9"/>
                <w:sz w:val="24"/>
              </w:rPr>
              <w:t xml:space="preserve"> </w:t>
            </w:r>
            <w:r>
              <w:rPr>
                <w:sz w:val="24"/>
              </w:rPr>
              <w:t>учителя) выбирают задание из предложенных учителем или привносят в единое задание творческое начало</w:t>
            </w:r>
          </w:p>
        </w:tc>
      </w:tr>
    </w:tbl>
    <w:p w:rsidR="009A11BE" w:rsidRDefault="005C57DC">
      <w:pPr>
        <w:pStyle w:val="a3"/>
        <w:spacing w:before="17"/>
        <w:ind w:right="276"/>
      </w:pPr>
      <w:r>
        <w:t>Реализация программы предполагает деятельность по формированию всех групп УУД на всех учебных предметах и в рамках коррекционно-развивающих курсов. Задания на применение УУД могут строиться как на материале учебных предметов, так и на практических ситуация</w:t>
      </w:r>
      <w:r>
        <w:t>х, встречающихся в жизни обучающегося с ЗПР и имеющих для него значение (экология, молодежные субкультуры, бытовые практико-ориентированные ситуации, логистика и др.).</w:t>
      </w:r>
    </w:p>
    <w:p w:rsidR="009A11BE" w:rsidRDefault="005C57DC">
      <w:pPr>
        <w:pStyle w:val="a3"/>
        <w:ind w:left="1560" w:firstLine="0"/>
      </w:pPr>
      <w:r>
        <w:t>Различаются</w:t>
      </w:r>
      <w:r>
        <w:rPr>
          <w:spacing w:val="-7"/>
        </w:rPr>
        <w:t xml:space="preserve"> </w:t>
      </w:r>
      <w:r>
        <w:t>два</w:t>
      </w:r>
      <w:r>
        <w:rPr>
          <w:spacing w:val="-4"/>
        </w:rPr>
        <w:t xml:space="preserve"> </w:t>
      </w:r>
      <w:r>
        <w:t>типа</w:t>
      </w:r>
      <w:r>
        <w:rPr>
          <w:spacing w:val="-3"/>
        </w:rPr>
        <w:t xml:space="preserve"> </w:t>
      </w:r>
      <w:r>
        <w:t>заданий,</w:t>
      </w:r>
      <w:r>
        <w:rPr>
          <w:spacing w:val="-5"/>
        </w:rPr>
        <w:t xml:space="preserve"> </w:t>
      </w:r>
      <w:r>
        <w:t>связанных</w:t>
      </w:r>
      <w:r>
        <w:rPr>
          <w:spacing w:val="-2"/>
        </w:rPr>
        <w:t xml:space="preserve"> </w:t>
      </w:r>
      <w:r>
        <w:t>с</w:t>
      </w:r>
      <w:r>
        <w:rPr>
          <w:spacing w:val="-7"/>
        </w:rPr>
        <w:t xml:space="preserve"> </w:t>
      </w:r>
      <w:r>
        <w:rPr>
          <w:spacing w:val="-4"/>
        </w:rPr>
        <w:t>УУД:</w:t>
      </w:r>
    </w:p>
    <w:p w:rsidR="009A11BE" w:rsidRDefault="005C57DC">
      <w:pPr>
        <w:pStyle w:val="a4"/>
        <w:numPr>
          <w:ilvl w:val="4"/>
          <w:numId w:val="185"/>
        </w:numPr>
        <w:tabs>
          <w:tab w:val="left" w:pos="1560"/>
        </w:tabs>
        <w:spacing w:before="2"/>
        <w:ind w:left="1560" w:right="284"/>
        <w:rPr>
          <w:sz w:val="28"/>
        </w:rPr>
      </w:pPr>
      <w:r>
        <w:rPr>
          <w:sz w:val="28"/>
        </w:rPr>
        <w:t>задания, позволяющие в рамках образовател</w:t>
      </w:r>
      <w:r>
        <w:rPr>
          <w:sz w:val="28"/>
        </w:rPr>
        <w:t>ьного процесса сформировать УУД;</w:t>
      </w:r>
    </w:p>
    <w:p w:rsidR="009A11BE" w:rsidRDefault="005C57DC">
      <w:pPr>
        <w:pStyle w:val="a4"/>
        <w:numPr>
          <w:ilvl w:val="4"/>
          <w:numId w:val="185"/>
        </w:numPr>
        <w:tabs>
          <w:tab w:val="left" w:pos="1560"/>
        </w:tabs>
        <w:ind w:left="1560" w:right="292"/>
        <w:rPr>
          <w:sz w:val="28"/>
        </w:rPr>
      </w:pPr>
      <w:r>
        <w:rPr>
          <w:sz w:val="28"/>
        </w:rPr>
        <w:t xml:space="preserve">задания, позволяющие диагностировать уровень сформированности </w:t>
      </w:r>
      <w:r>
        <w:rPr>
          <w:spacing w:val="-4"/>
          <w:sz w:val="28"/>
        </w:rPr>
        <w:t>УУД.</w:t>
      </w:r>
    </w:p>
    <w:p w:rsidR="009A11BE" w:rsidRDefault="005C57DC">
      <w:pPr>
        <w:pStyle w:val="a3"/>
        <w:ind w:right="285"/>
      </w:pPr>
      <w: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w:t>
      </w:r>
      <w:r>
        <w:t xml:space="preserve"> как к одной категории (например, регулятивные), так и к разным (например, коммуникативные и регулятивные, познавательные и регулятивные).</w:t>
      </w:r>
    </w:p>
    <w:p w:rsidR="009A11BE" w:rsidRDefault="005C57DC">
      <w:pPr>
        <w:pStyle w:val="a3"/>
        <w:ind w:right="278"/>
      </w:pPr>
      <w:r>
        <w:t>Во втором случае задание может быть сконструировано таким образом, чтобы проявлять способность обучающегося с ЗПР при</w:t>
      </w:r>
      <w:r>
        <w:t>менять какое-то конкретное универсальное учебное действие.</w:t>
      </w:r>
    </w:p>
    <w:p w:rsidR="009A11BE" w:rsidRDefault="005C57DC">
      <w:pPr>
        <w:pStyle w:val="a3"/>
        <w:spacing w:before="1"/>
        <w:ind w:right="279"/>
      </w:pPr>
      <w:r>
        <w:t>На уровне основного общего образования возможно использовать в</w:t>
      </w:r>
      <w:r>
        <w:rPr>
          <w:spacing w:val="80"/>
        </w:rPr>
        <w:t xml:space="preserve"> </w:t>
      </w:r>
      <w:r>
        <w:t>том числе следующие типы заданий:</w:t>
      </w:r>
    </w:p>
    <w:p w:rsidR="009A11BE" w:rsidRDefault="005C57DC">
      <w:pPr>
        <w:pStyle w:val="a4"/>
        <w:numPr>
          <w:ilvl w:val="0"/>
          <w:numId w:val="19"/>
        </w:numPr>
        <w:tabs>
          <w:tab w:val="left" w:pos="1840"/>
        </w:tabs>
        <w:spacing w:line="321" w:lineRule="exact"/>
        <w:ind w:hanging="280"/>
        <w:jc w:val="both"/>
        <w:rPr>
          <w:i/>
          <w:sz w:val="28"/>
        </w:rPr>
      </w:pPr>
      <w:r>
        <w:rPr>
          <w:i/>
          <w:sz w:val="28"/>
        </w:rPr>
        <w:t>Задания,</w:t>
      </w:r>
      <w:r>
        <w:rPr>
          <w:i/>
          <w:spacing w:val="-12"/>
          <w:sz w:val="28"/>
        </w:rPr>
        <w:t xml:space="preserve"> </w:t>
      </w:r>
      <w:r>
        <w:rPr>
          <w:i/>
          <w:sz w:val="28"/>
        </w:rPr>
        <w:t>формирующие</w:t>
      </w:r>
      <w:r>
        <w:rPr>
          <w:i/>
          <w:spacing w:val="-11"/>
          <w:sz w:val="28"/>
        </w:rPr>
        <w:t xml:space="preserve"> </w:t>
      </w:r>
      <w:r>
        <w:rPr>
          <w:i/>
          <w:sz w:val="28"/>
        </w:rPr>
        <w:t>познавательные</w:t>
      </w:r>
      <w:r>
        <w:rPr>
          <w:i/>
          <w:spacing w:val="-11"/>
          <w:sz w:val="28"/>
        </w:rPr>
        <w:t xml:space="preserve"> </w:t>
      </w:r>
      <w:r>
        <w:rPr>
          <w:i/>
          <w:spacing w:val="-4"/>
          <w:sz w:val="28"/>
        </w:rPr>
        <w:t>УУД:</w:t>
      </w:r>
    </w:p>
    <w:p w:rsidR="009A11BE" w:rsidRDefault="005C57DC">
      <w:pPr>
        <w:pStyle w:val="a4"/>
        <w:numPr>
          <w:ilvl w:val="4"/>
          <w:numId w:val="185"/>
        </w:numPr>
        <w:tabs>
          <w:tab w:val="left" w:pos="1559"/>
        </w:tabs>
        <w:ind w:left="1559" w:hanging="280"/>
        <w:jc w:val="left"/>
        <w:rPr>
          <w:sz w:val="28"/>
        </w:rPr>
      </w:pPr>
      <w:r>
        <w:rPr>
          <w:sz w:val="28"/>
        </w:rPr>
        <w:t>проекты</w:t>
      </w:r>
      <w:r>
        <w:rPr>
          <w:spacing w:val="-9"/>
          <w:sz w:val="28"/>
        </w:rPr>
        <w:t xml:space="preserve"> </w:t>
      </w:r>
      <w:r>
        <w:rPr>
          <w:sz w:val="28"/>
        </w:rPr>
        <w:t>на</w:t>
      </w:r>
      <w:r>
        <w:rPr>
          <w:spacing w:val="-6"/>
          <w:sz w:val="28"/>
        </w:rPr>
        <w:t xml:space="preserve"> </w:t>
      </w:r>
      <w:r>
        <w:rPr>
          <w:sz w:val="28"/>
        </w:rPr>
        <w:t>выстраивание</w:t>
      </w:r>
      <w:r>
        <w:rPr>
          <w:spacing w:val="-9"/>
          <w:sz w:val="28"/>
        </w:rPr>
        <w:t xml:space="preserve"> </w:t>
      </w:r>
      <w:r>
        <w:rPr>
          <w:sz w:val="28"/>
        </w:rPr>
        <w:t>стратегии</w:t>
      </w:r>
      <w:r>
        <w:rPr>
          <w:spacing w:val="-6"/>
          <w:sz w:val="28"/>
        </w:rPr>
        <w:t xml:space="preserve"> </w:t>
      </w:r>
      <w:r>
        <w:rPr>
          <w:sz w:val="28"/>
        </w:rPr>
        <w:t>поиска</w:t>
      </w:r>
      <w:r>
        <w:rPr>
          <w:spacing w:val="-6"/>
          <w:sz w:val="28"/>
        </w:rPr>
        <w:t xml:space="preserve"> </w:t>
      </w:r>
      <w:r>
        <w:rPr>
          <w:sz w:val="28"/>
        </w:rPr>
        <w:t>решения</w:t>
      </w:r>
      <w:r>
        <w:rPr>
          <w:spacing w:val="-6"/>
          <w:sz w:val="28"/>
        </w:rPr>
        <w:t xml:space="preserve"> </w:t>
      </w:r>
      <w:r>
        <w:rPr>
          <w:spacing w:val="-2"/>
          <w:sz w:val="28"/>
        </w:rPr>
        <w:t>задач;</w:t>
      </w:r>
    </w:p>
    <w:p w:rsidR="009A11BE" w:rsidRDefault="005C57DC">
      <w:pPr>
        <w:pStyle w:val="a4"/>
        <w:numPr>
          <w:ilvl w:val="4"/>
          <w:numId w:val="185"/>
        </w:numPr>
        <w:tabs>
          <w:tab w:val="left" w:pos="1559"/>
        </w:tabs>
        <w:spacing w:line="322" w:lineRule="exact"/>
        <w:ind w:left="1559" w:hanging="280"/>
        <w:jc w:val="left"/>
        <w:rPr>
          <w:sz w:val="28"/>
        </w:rPr>
      </w:pPr>
      <w:r>
        <w:rPr>
          <w:sz w:val="28"/>
        </w:rPr>
        <w:t>задачи</w:t>
      </w:r>
      <w:r>
        <w:rPr>
          <w:spacing w:val="-6"/>
          <w:sz w:val="28"/>
        </w:rPr>
        <w:t xml:space="preserve"> </w:t>
      </w:r>
      <w:r>
        <w:rPr>
          <w:sz w:val="28"/>
        </w:rPr>
        <w:t>на</w:t>
      </w:r>
      <w:r>
        <w:rPr>
          <w:spacing w:val="-6"/>
          <w:sz w:val="28"/>
        </w:rPr>
        <w:t xml:space="preserve"> </w:t>
      </w:r>
      <w:r>
        <w:rPr>
          <w:sz w:val="28"/>
        </w:rPr>
        <w:t>сериацию,</w:t>
      </w:r>
      <w:r>
        <w:rPr>
          <w:spacing w:val="-6"/>
          <w:sz w:val="28"/>
        </w:rPr>
        <w:t xml:space="preserve"> </w:t>
      </w:r>
      <w:r>
        <w:rPr>
          <w:sz w:val="28"/>
        </w:rPr>
        <w:t>сравнение,</w:t>
      </w:r>
      <w:r>
        <w:rPr>
          <w:spacing w:val="-4"/>
          <w:sz w:val="28"/>
        </w:rPr>
        <w:t xml:space="preserve"> </w:t>
      </w:r>
      <w:r>
        <w:rPr>
          <w:spacing w:val="-2"/>
          <w:sz w:val="28"/>
        </w:rPr>
        <w:t>оценивание;</w:t>
      </w:r>
    </w:p>
    <w:p w:rsidR="009A11BE" w:rsidRDefault="005C57DC">
      <w:pPr>
        <w:pStyle w:val="a4"/>
        <w:numPr>
          <w:ilvl w:val="4"/>
          <w:numId w:val="185"/>
        </w:numPr>
        <w:tabs>
          <w:tab w:val="left" w:pos="1559"/>
        </w:tabs>
        <w:spacing w:line="322" w:lineRule="exact"/>
        <w:ind w:left="1559" w:hanging="280"/>
        <w:jc w:val="left"/>
        <w:rPr>
          <w:sz w:val="28"/>
        </w:rPr>
      </w:pPr>
      <w:r>
        <w:rPr>
          <w:sz w:val="28"/>
        </w:rPr>
        <w:t>проведение</w:t>
      </w:r>
      <w:r>
        <w:rPr>
          <w:spacing w:val="-11"/>
          <w:sz w:val="28"/>
        </w:rPr>
        <w:t xml:space="preserve"> </w:t>
      </w:r>
      <w:r>
        <w:rPr>
          <w:sz w:val="28"/>
        </w:rPr>
        <w:t>эмпирического</w:t>
      </w:r>
      <w:r>
        <w:rPr>
          <w:spacing w:val="-9"/>
          <w:sz w:val="28"/>
        </w:rPr>
        <w:t xml:space="preserve"> </w:t>
      </w:r>
      <w:r>
        <w:rPr>
          <w:spacing w:val="-2"/>
          <w:sz w:val="28"/>
        </w:rPr>
        <w:t>исследования;</w:t>
      </w:r>
    </w:p>
    <w:p w:rsidR="009A11BE" w:rsidRDefault="005C57DC">
      <w:pPr>
        <w:pStyle w:val="a4"/>
        <w:numPr>
          <w:ilvl w:val="4"/>
          <w:numId w:val="185"/>
        </w:numPr>
        <w:tabs>
          <w:tab w:val="left" w:pos="1559"/>
        </w:tabs>
        <w:ind w:left="1559" w:hanging="280"/>
        <w:jc w:val="left"/>
        <w:rPr>
          <w:sz w:val="28"/>
        </w:rPr>
      </w:pPr>
      <w:r>
        <w:rPr>
          <w:sz w:val="28"/>
        </w:rPr>
        <w:t>проведение</w:t>
      </w:r>
      <w:r>
        <w:rPr>
          <w:spacing w:val="-10"/>
          <w:sz w:val="28"/>
        </w:rPr>
        <w:t xml:space="preserve"> </w:t>
      </w:r>
      <w:r>
        <w:rPr>
          <w:sz w:val="28"/>
        </w:rPr>
        <w:t>теоретического</w:t>
      </w:r>
      <w:r>
        <w:rPr>
          <w:spacing w:val="-10"/>
          <w:sz w:val="28"/>
        </w:rPr>
        <w:t xml:space="preserve"> </w:t>
      </w:r>
      <w:r>
        <w:rPr>
          <w:spacing w:val="-2"/>
          <w:sz w:val="28"/>
        </w:rPr>
        <w:t>исследования;</w:t>
      </w:r>
    </w:p>
    <w:p w:rsidR="009A11BE" w:rsidRDefault="005C57DC">
      <w:pPr>
        <w:pStyle w:val="a4"/>
        <w:numPr>
          <w:ilvl w:val="4"/>
          <w:numId w:val="185"/>
        </w:numPr>
        <w:tabs>
          <w:tab w:val="left" w:pos="1559"/>
        </w:tabs>
        <w:spacing w:before="2" w:line="322" w:lineRule="exact"/>
        <w:ind w:left="1559" w:hanging="280"/>
        <w:jc w:val="left"/>
        <w:rPr>
          <w:sz w:val="28"/>
        </w:rPr>
      </w:pPr>
      <w:r>
        <w:rPr>
          <w:sz w:val="28"/>
        </w:rPr>
        <w:t>смысловое</w:t>
      </w:r>
      <w:r>
        <w:rPr>
          <w:spacing w:val="-6"/>
          <w:sz w:val="28"/>
        </w:rPr>
        <w:t xml:space="preserve"> </w:t>
      </w:r>
      <w:r>
        <w:rPr>
          <w:spacing w:val="-2"/>
          <w:sz w:val="28"/>
        </w:rPr>
        <w:t>чтение.</w:t>
      </w:r>
    </w:p>
    <w:p w:rsidR="009A11BE" w:rsidRDefault="005C57DC">
      <w:pPr>
        <w:pStyle w:val="a4"/>
        <w:numPr>
          <w:ilvl w:val="0"/>
          <w:numId w:val="19"/>
        </w:numPr>
        <w:tabs>
          <w:tab w:val="left" w:pos="1839"/>
        </w:tabs>
        <w:spacing w:line="322" w:lineRule="exact"/>
        <w:ind w:left="1839" w:hanging="279"/>
        <w:rPr>
          <w:i/>
          <w:sz w:val="28"/>
        </w:rPr>
      </w:pPr>
      <w:r>
        <w:rPr>
          <w:i/>
          <w:sz w:val="28"/>
        </w:rPr>
        <w:t>Задания,</w:t>
      </w:r>
      <w:r>
        <w:rPr>
          <w:i/>
          <w:spacing w:val="-12"/>
          <w:sz w:val="28"/>
        </w:rPr>
        <w:t xml:space="preserve"> </w:t>
      </w:r>
      <w:r>
        <w:rPr>
          <w:i/>
          <w:sz w:val="28"/>
        </w:rPr>
        <w:t>формирующие</w:t>
      </w:r>
      <w:r>
        <w:rPr>
          <w:i/>
          <w:spacing w:val="-10"/>
          <w:sz w:val="28"/>
        </w:rPr>
        <w:t xml:space="preserve"> </w:t>
      </w:r>
      <w:r>
        <w:rPr>
          <w:i/>
          <w:sz w:val="28"/>
        </w:rPr>
        <w:t>коммуникативные</w:t>
      </w:r>
      <w:r>
        <w:rPr>
          <w:i/>
          <w:spacing w:val="-10"/>
          <w:sz w:val="28"/>
        </w:rPr>
        <w:t xml:space="preserve"> </w:t>
      </w:r>
      <w:r>
        <w:rPr>
          <w:i/>
          <w:spacing w:val="-4"/>
          <w:sz w:val="28"/>
        </w:rPr>
        <w:t>УУД:</w:t>
      </w:r>
    </w:p>
    <w:p w:rsidR="009A11BE" w:rsidRDefault="005C57DC">
      <w:pPr>
        <w:pStyle w:val="a4"/>
        <w:numPr>
          <w:ilvl w:val="4"/>
          <w:numId w:val="185"/>
        </w:numPr>
        <w:tabs>
          <w:tab w:val="left" w:pos="1559"/>
        </w:tabs>
        <w:spacing w:line="322" w:lineRule="exact"/>
        <w:ind w:left="1559" w:hanging="280"/>
        <w:jc w:val="left"/>
        <w:rPr>
          <w:sz w:val="28"/>
        </w:rPr>
      </w:pPr>
      <w:r>
        <w:rPr>
          <w:sz w:val="28"/>
        </w:rPr>
        <w:t>на</w:t>
      </w:r>
      <w:r>
        <w:rPr>
          <w:spacing w:val="-3"/>
          <w:sz w:val="28"/>
        </w:rPr>
        <w:t xml:space="preserve"> </w:t>
      </w:r>
      <w:r>
        <w:rPr>
          <w:sz w:val="28"/>
        </w:rPr>
        <w:t>учет</w:t>
      </w:r>
      <w:r>
        <w:rPr>
          <w:spacing w:val="-3"/>
          <w:sz w:val="28"/>
        </w:rPr>
        <w:t xml:space="preserve"> </w:t>
      </w:r>
      <w:r>
        <w:rPr>
          <w:sz w:val="28"/>
        </w:rPr>
        <w:t>позиции</w:t>
      </w:r>
      <w:r>
        <w:rPr>
          <w:spacing w:val="-3"/>
          <w:sz w:val="28"/>
        </w:rPr>
        <w:t xml:space="preserve"> </w:t>
      </w:r>
      <w:r>
        <w:rPr>
          <w:spacing w:val="-2"/>
          <w:sz w:val="28"/>
        </w:rPr>
        <w:t>партнера;</w:t>
      </w:r>
    </w:p>
    <w:p w:rsidR="009A11BE" w:rsidRDefault="005C57DC">
      <w:pPr>
        <w:pStyle w:val="a4"/>
        <w:numPr>
          <w:ilvl w:val="4"/>
          <w:numId w:val="185"/>
        </w:numPr>
        <w:tabs>
          <w:tab w:val="left" w:pos="1559"/>
        </w:tabs>
        <w:spacing w:line="322" w:lineRule="exact"/>
        <w:ind w:left="1559" w:hanging="280"/>
        <w:jc w:val="left"/>
        <w:rPr>
          <w:sz w:val="28"/>
        </w:rPr>
      </w:pPr>
      <w:r>
        <w:rPr>
          <w:sz w:val="28"/>
        </w:rPr>
        <w:t>на</w:t>
      </w:r>
      <w:r>
        <w:rPr>
          <w:spacing w:val="-5"/>
          <w:sz w:val="28"/>
        </w:rPr>
        <w:t xml:space="preserve"> </w:t>
      </w:r>
      <w:r>
        <w:rPr>
          <w:sz w:val="28"/>
        </w:rPr>
        <w:t>организацию</w:t>
      </w:r>
      <w:r>
        <w:rPr>
          <w:spacing w:val="-6"/>
          <w:sz w:val="28"/>
        </w:rPr>
        <w:t xml:space="preserve"> </w:t>
      </w:r>
      <w:r>
        <w:rPr>
          <w:sz w:val="28"/>
        </w:rPr>
        <w:t>и</w:t>
      </w:r>
      <w:r>
        <w:rPr>
          <w:spacing w:val="-5"/>
          <w:sz w:val="28"/>
        </w:rPr>
        <w:t xml:space="preserve"> </w:t>
      </w:r>
      <w:r>
        <w:rPr>
          <w:sz w:val="28"/>
        </w:rPr>
        <w:t>осуществление</w:t>
      </w:r>
      <w:r>
        <w:rPr>
          <w:spacing w:val="-4"/>
          <w:sz w:val="28"/>
        </w:rPr>
        <w:t xml:space="preserve"> </w:t>
      </w:r>
      <w:r>
        <w:rPr>
          <w:spacing w:val="-2"/>
          <w:sz w:val="28"/>
        </w:rPr>
        <w:t>сотрудничества;</w:t>
      </w:r>
    </w:p>
    <w:p w:rsidR="009A11BE" w:rsidRDefault="005C57DC">
      <w:pPr>
        <w:pStyle w:val="a4"/>
        <w:numPr>
          <w:ilvl w:val="4"/>
          <w:numId w:val="185"/>
        </w:numPr>
        <w:tabs>
          <w:tab w:val="left" w:pos="1559"/>
        </w:tabs>
        <w:spacing w:line="322" w:lineRule="exact"/>
        <w:ind w:left="1559" w:hanging="280"/>
        <w:jc w:val="left"/>
        <w:rPr>
          <w:sz w:val="28"/>
        </w:rPr>
      </w:pPr>
      <w:r>
        <w:rPr>
          <w:sz w:val="28"/>
        </w:rPr>
        <w:t>на</w:t>
      </w:r>
      <w:r>
        <w:rPr>
          <w:spacing w:val="-8"/>
          <w:sz w:val="28"/>
        </w:rPr>
        <w:t xml:space="preserve"> </w:t>
      </w:r>
      <w:r>
        <w:rPr>
          <w:sz w:val="28"/>
        </w:rPr>
        <w:t>передачу</w:t>
      </w:r>
      <w:r>
        <w:rPr>
          <w:spacing w:val="-5"/>
          <w:sz w:val="28"/>
        </w:rPr>
        <w:t xml:space="preserve"> </w:t>
      </w:r>
      <w:r>
        <w:rPr>
          <w:sz w:val="28"/>
        </w:rPr>
        <w:t>информации</w:t>
      </w:r>
      <w:r>
        <w:rPr>
          <w:spacing w:val="-6"/>
          <w:sz w:val="28"/>
        </w:rPr>
        <w:t xml:space="preserve"> </w:t>
      </w:r>
      <w:r>
        <w:rPr>
          <w:sz w:val="28"/>
        </w:rPr>
        <w:t>и</w:t>
      </w:r>
      <w:r>
        <w:rPr>
          <w:spacing w:val="-9"/>
          <w:sz w:val="28"/>
        </w:rPr>
        <w:t xml:space="preserve"> </w:t>
      </w:r>
      <w:r>
        <w:rPr>
          <w:sz w:val="28"/>
        </w:rPr>
        <w:t>отображение</w:t>
      </w:r>
      <w:r>
        <w:rPr>
          <w:spacing w:val="-8"/>
          <w:sz w:val="28"/>
        </w:rPr>
        <w:t xml:space="preserve"> </w:t>
      </w:r>
      <w:r>
        <w:rPr>
          <w:sz w:val="28"/>
        </w:rPr>
        <w:t>предметного</w:t>
      </w:r>
      <w:r>
        <w:rPr>
          <w:spacing w:val="-4"/>
          <w:sz w:val="28"/>
        </w:rPr>
        <w:t xml:space="preserve"> </w:t>
      </w:r>
      <w:r>
        <w:rPr>
          <w:spacing w:val="-2"/>
          <w:sz w:val="28"/>
        </w:rPr>
        <w:t>содержания;</w:t>
      </w:r>
    </w:p>
    <w:p w:rsidR="009A11BE" w:rsidRDefault="005C57DC">
      <w:pPr>
        <w:pStyle w:val="a4"/>
        <w:numPr>
          <w:ilvl w:val="4"/>
          <w:numId w:val="185"/>
        </w:numPr>
        <w:tabs>
          <w:tab w:val="left" w:pos="1559"/>
        </w:tabs>
        <w:ind w:left="1559" w:hanging="280"/>
        <w:jc w:val="left"/>
        <w:rPr>
          <w:sz w:val="28"/>
        </w:rPr>
      </w:pPr>
      <w:r>
        <w:rPr>
          <w:sz w:val="28"/>
        </w:rPr>
        <w:t>тренинги</w:t>
      </w:r>
      <w:r>
        <w:rPr>
          <w:spacing w:val="-11"/>
          <w:sz w:val="28"/>
        </w:rPr>
        <w:t xml:space="preserve"> </w:t>
      </w:r>
      <w:r>
        <w:rPr>
          <w:sz w:val="28"/>
        </w:rPr>
        <w:t>коммуникативных</w:t>
      </w:r>
      <w:r>
        <w:rPr>
          <w:spacing w:val="-11"/>
          <w:sz w:val="28"/>
        </w:rPr>
        <w:t xml:space="preserve"> </w:t>
      </w:r>
      <w:r>
        <w:rPr>
          <w:spacing w:val="-2"/>
          <w:sz w:val="28"/>
        </w:rPr>
        <w:t>навыков.</w:t>
      </w:r>
    </w:p>
    <w:p w:rsidR="009A11BE" w:rsidRDefault="005C57DC">
      <w:pPr>
        <w:pStyle w:val="a4"/>
        <w:numPr>
          <w:ilvl w:val="0"/>
          <w:numId w:val="19"/>
        </w:numPr>
        <w:tabs>
          <w:tab w:val="left" w:pos="1839"/>
        </w:tabs>
        <w:spacing w:before="2"/>
        <w:ind w:left="1839" w:hanging="279"/>
        <w:rPr>
          <w:i/>
          <w:sz w:val="28"/>
        </w:rPr>
      </w:pPr>
      <w:r>
        <w:rPr>
          <w:i/>
          <w:sz w:val="28"/>
        </w:rPr>
        <w:t>Задания,</w:t>
      </w:r>
      <w:r>
        <w:rPr>
          <w:i/>
          <w:spacing w:val="-10"/>
          <w:sz w:val="28"/>
        </w:rPr>
        <w:t xml:space="preserve"> </w:t>
      </w:r>
      <w:r>
        <w:rPr>
          <w:i/>
          <w:sz w:val="28"/>
        </w:rPr>
        <w:t>формирующие</w:t>
      </w:r>
      <w:r>
        <w:rPr>
          <w:i/>
          <w:spacing w:val="-8"/>
          <w:sz w:val="28"/>
        </w:rPr>
        <w:t xml:space="preserve"> </w:t>
      </w:r>
      <w:r>
        <w:rPr>
          <w:i/>
          <w:sz w:val="28"/>
        </w:rPr>
        <w:t>регулятивные</w:t>
      </w:r>
      <w:r>
        <w:rPr>
          <w:i/>
          <w:spacing w:val="-10"/>
          <w:sz w:val="28"/>
        </w:rPr>
        <w:t xml:space="preserve"> </w:t>
      </w:r>
      <w:r>
        <w:rPr>
          <w:i/>
          <w:spacing w:val="-4"/>
          <w:sz w:val="28"/>
        </w:rPr>
        <w:t>УУД:</w:t>
      </w:r>
    </w:p>
    <w:p w:rsidR="009A11BE" w:rsidRDefault="005C57DC">
      <w:pPr>
        <w:pStyle w:val="a4"/>
        <w:numPr>
          <w:ilvl w:val="4"/>
          <w:numId w:val="185"/>
        </w:numPr>
        <w:tabs>
          <w:tab w:val="left" w:pos="1559"/>
        </w:tabs>
        <w:spacing w:line="322" w:lineRule="exact"/>
        <w:ind w:left="1559" w:hanging="280"/>
        <w:jc w:val="left"/>
        <w:rPr>
          <w:sz w:val="28"/>
        </w:rPr>
      </w:pPr>
      <w:r>
        <w:rPr>
          <w:sz w:val="28"/>
        </w:rPr>
        <w:t xml:space="preserve">на </w:t>
      </w:r>
      <w:r>
        <w:rPr>
          <w:spacing w:val="-2"/>
          <w:sz w:val="28"/>
        </w:rPr>
        <w:t>планирование;</w:t>
      </w:r>
    </w:p>
    <w:p w:rsidR="009A11BE" w:rsidRDefault="005C57DC">
      <w:pPr>
        <w:pStyle w:val="a4"/>
        <w:numPr>
          <w:ilvl w:val="4"/>
          <w:numId w:val="185"/>
        </w:numPr>
        <w:tabs>
          <w:tab w:val="left" w:pos="1559"/>
        </w:tabs>
        <w:ind w:left="1559" w:hanging="280"/>
        <w:jc w:val="left"/>
        <w:rPr>
          <w:sz w:val="28"/>
        </w:rPr>
      </w:pPr>
      <w:r>
        <w:rPr>
          <w:sz w:val="28"/>
        </w:rPr>
        <w:t>на</w:t>
      </w:r>
      <w:r>
        <w:rPr>
          <w:spacing w:val="-5"/>
          <w:sz w:val="28"/>
        </w:rPr>
        <w:t xml:space="preserve"> </w:t>
      </w:r>
      <w:r>
        <w:rPr>
          <w:sz w:val="28"/>
        </w:rPr>
        <w:t>ориентировку</w:t>
      </w:r>
      <w:r>
        <w:rPr>
          <w:spacing w:val="-3"/>
          <w:sz w:val="28"/>
        </w:rPr>
        <w:t xml:space="preserve"> </w:t>
      </w:r>
      <w:r>
        <w:rPr>
          <w:sz w:val="28"/>
        </w:rPr>
        <w:t>в</w:t>
      </w:r>
      <w:r>
        <w:rPr>
          <w:spacing w:val="-5"/>
          <w:sz w:val="28"/>
        </w:rPr>
        <w:t xml:space="preserve"> </w:t>
      </w:r>
      <w:r>
        <w:rPr>
          <w:spacing w:val="-2"/>
          <w:sz w:val="28"/>
        </w:rPr>
        <w:t>ситуации;</w:t>
      </w:r>
    </w:p>
    <w:p w:rsidR="009A11BE" w:rsidRDefault="009A11BE">
      <w:pPr>
        <w:pStyle w:val="a4"/>
        <w:jc w:val="left"/>
        <w:rPr>
          <w:sz w:val="28"/>
        </w:rPr>
        <w:sectPr w:rsidR="009A11BE">
          <w:type w:val="continuous"/>
          <w:pgSz w:w="11910" w:h="16840"/>
          <w:pgMar w:top="1100" w:right="566" w:bottom="1320" w:left="850" w:header="0" w:footer="1069" w:gutter="0"/>
          <w:cols w:space="720"/>
        </w:sectPr>
      </w:pPr>
    </w:p>
    <w:p w:rsidR="009A11BE" w:rsidRDefault="005C57DC">
      <w:pPr>
        <w:pStyle w:val="a4"/>
        <w:numPr>
          <w:ilvl w:val="4"/>
          <w:numId w:val="185"/>
        </w:numPr>
        <w:tabs>
          <w:tab w:val="left" w:pos="1559"/>
        </w:tabs>
        <w:spacing w:before="74"/>
        <w:ind w:left="1559" w:hanging="280"/>
        <w:jc w:val="left"/>
        <w:rPr>
          <w:sz w:val="28"/>
        </w:rPr>
      </w:pPr>
      <w:r>
        <w:rPr>
          <w:sz w:val="28"/>
        </w:rPr>
        <w:lastRenderedPageBreak/>
        <w:t xml:space="preserve">на </w:t>
      </w:r>
      <w:r>
        <w:rPr>
          <w:spacing w:val="-2"/>
          <w:sz w:val="28"/>
        </w:rPr>
        <w:t>прогнозирование;</w:t>
      </w:r>
    </w:p>
    <w:p w:rsidR="009A11BE" w:rsidRDefault="005C57DC">
      <w:pPr>
        <w:pStyle w:val="a4"/>
        <w:numPr>
          <w:ilvl w:val="4"/>
          <w:numId w:val="185"/>
        </w:numPr>
        <w:tabs>
          <w:tab w:val="left" w:pos="1559"/>
        </w:tabs>
        <w:spacing w:before="3" w:line="322" w:lineRule="exact"/>
        <w:ind w:left="1559" w:hanging="280"/>
        <w:jc w:val="left"/>
        <w:rPr>
          <w:sz w:val="28"/>
        </w:rPr>
      </w:pPr>
      <w:r>
        <w:rPr>
          <w:sz w:val="28"/>
        </w:rPr>
        <w:t xml:space="preserve">на </w:t>
      </w:r>
      <w:r>
        <w:rPr>
          <w:spacing w:val="-2"/>
          <w:sz w:val="28"/>
        </w:rPr>
        <w:t>целеполагание;</w:t>
      </w:r>
    </w:p>
    <w:p w:rsidR="009A11BE" w:rsidRDefault="005C57DC">
      <w:pPr>
        <w:pStyle w:val="a4"/>
        <w:numPr>
          <w:ilvl w:val="4"/>
          <w:numId w:val="185"/>
        </w:numPr>
        <w:tabs>
          <w:tab w:val="left" w:pos="1559"/>
        </w:tabs>
        <w:spacing w:line="322" w:lineRule="exact"/>
        <w:ind w:left="1559" w:hanging="280"/>
        <w:jc w:val="left"/>
        <w:rPr>
          <w:sz w:val="28"/>
        </w:rPr>
      </w:pPr>
      <w:r>
        <w:rPr>
          <w:sz w:val="28"/>
        </w:rPr>
        <w:t>на</w:t>
      </w:r>
      <w:r>
        <w:rPr>
          <w:spacing w:val="-4"/>
          <w:sz w:val="28"/>
        </w:rPr>
        <w:t xml:space="preserve"> </w:t>
      </w:r>
      <w:r>
        <w:rPr>
          <w:sz w:val="28"/>
        </w:rPr>
        <w:t>принятие</w:t>
      </w:r>
      <w:r>
        <w:rPr>
          <w:spacing w:val="-6"/>
          <w:sz w:val="28"/>
        </w:rPr>
        <w:t xml:space="preserve"> </w:t>
      </w:r>
      <w:r>
        <w:rPr>
          <w:spacing w:val="-2"/>
          <w:sz w:val="28"/>
        </w:rPr>
        <w:t>решения;</w:t>
      </w:r>
    </w:p>
    <w:p w:rsidR="009A11BE" w:rsidRDefault="005C57DC">
      <w:pPr>
        <w:pStyle w:val="a4"/>
        <w:numPr>
          <w:ilvl w:val="4"/>
          <w:numId w:val="185"/>
        </w:numPr>
        <w:tabs>
          <w:tab w:val="left" w:pos="1559"/>
        </w:tabs>
        <w:spacing w:line="322" w:lineRule="exact"/>
        <w:ind w:left="1559" w:hanging="280"/>
        <w:jc w:val="left"/>
        <w:rPr>
          <w:sz w:val="28"/>
        </w:rPr>
      </w:pPr>
      <w:r>
        <w:rPr>
          <w:sz w:val="28"/>
        </w:rPr>
        <w:t xml:space="preserve">на </w:t>
      </w:r>
      <w:r>
        <w:rPr>
          <w:spacing w:val="-2"/>
          <w:sz w:val="28"/>
        </w:rPr>
        <w:t>самоконтроль.</w:t>
      </w:r>
    </w:p>
    <w:p w:rsidR="009A11BE" w:rsidRDefault="005C57DC">
      <w:pPr>
        <w:pStyle w:val="a3"/>
        <w:ind w:right="278"/>
      </w:pPr>
      <w:r>
        <w:t>Формированию</w:t>
      </w:r>
      <w:r>
        <w:rPr>
          <w:spacing w:val="-3"/>
        </w:rPr>
        <w:t xml:space="preserve"> </w:t>
      </w:r>
      <w:r>
        <w:t>регулятивных</w:t>
      </w:r>
      <w:r>
        <w:rPr>
          <w:spacing w:val="-2"/>
        </w:rPr>
        <w:t xml:space="preserve"> </w:t>
      </w:r>
      <w:r>
        <w:t>УУД у</w:t>
      </w:r>
      <w:r>
        <w:rPr>
          <w:spacing w:val="-2"/>
        </w:rPr>
        <w:t xml:space="preserve"> </w:t>
      </w:r>
      <w:r>
        <w:t>обучающихся</w:t>
      </w:r>
      <w:r>
        <w:rPr>
          <w:spacing w:val="-2"/>
        </w:rPr>
        <w:t xml:space="preserve"> </w:t>
      </w:r>
      <w:r>
        <w:t>с</w:t>
      </w:r>
      <w:r>
        <w:rPr>
          <w:spacing w:val="-3"/>
        </w:rPr>
        <w:t xml:space="preserve"> </w:t>
      </w:r>
      <w:r>
        <w:t>ЗПР</w:t>
      </w:r>
      <w:r>
        <w:rPr>
          <w:spacing w:val="-2"/>
        </w:rPr>
        <w:t xml:space="preserve"> </w:t>
      </w:r>
      <w:r>
        <w:t>способствует также использование в учебном процессе системы таких индивидуальных</w:t>
      </w:r>
      <w:r>
        <w:rPr>
          <w:spacing w:val="40"/>
        </w:rPr>
        <w:t xml:space="preserve"> </w:t>
      </w:r>
      <w:r>
        <w:t>или групповых учебных заданий, которые наделяют обучающихся с ЗПР функциями организации их выполнен</w:t>
      </w:r>
      <w:r>
        <w:t>ия. Это планирование этапов выполнения работы, отслеживание продвижения в выполнении задания, соблюдение графика подготовки и предоставления материалов, поиск необходимых ресурсов, распределение обязанностей и контроль качества выполнения</w:t>
      </w:r>
      <w:r>
        <w:rPr>
          <w:spacing w:val="-2"/>
        </w:rPr>
        <w:t xml:space="preserve"> </w:t>
      </w:r>
      <w:r>
        <w:t>работы.</w:t>
      </w:r>
      <w:r>
        <w:rPr>
          <w:spacing w:val="-4"/>
        </w:rPr>
        <w:t xml:space="preserve"> </w:t>
      </w:r>
      <w:r>
        <w:t>Все</w:t>
      </w:r>
      <w:r>
        <w:rPr>
          <w:spacing w:val="-2"/>
        </w:rPr>
        <w:t xml:space="preserve"> </w:t>
      </w:r>
      <w:r>
        <w:t>задан</w:t>
      </w:r>
      <w:r>
        <w:t>ия</w:t>
      </w:r>
      <w:r>
        <w:rPr>
          <w:spacing w:val="-2"/>
        </w:rPr>
        <w:t xml:space="preserve"> </w:t>
      </w:r>
      <w:r>
        <w:t>выполняются</w:t>
      </w:r>
      <w:r>
        <w:rPr>
          <w:spacing w:val="-4"/>
        </w:rPr>
        <w:t xml:space="preserve"> </w:t>
      </w:r>
      <w:r>
        <w:t>при</w:t>
      </w:r>
      <w:r>
        <w:rPr>
          <w:spacing w:val="-2"/>
        </w:rPr>
        <w:t xml:space="preserve"> </w:t>
      </w:r>
      <w:r>
        <w:t>минимизации</w:t>
      </w:r>
      <w:r>
        <w:rPr>
          <w:spacing w:val="-2"/>
        </w:rPr>
        <w:t xml:space="preserve"> </w:t>
      </w:r>
      <w:r>
        <w:t>пошагового контроля со стороны учителя.</w:t>
      </w:r>
    </w:p>
    <w:p w:rsidR="009A11BE" w:rsidRDefault="005C57DC">
      <w:pPr>
        <w:pStyle w:val="a3"/>
        <w:spacing w:before="2"/>
        <w:ind w:right="280"/>
      </w:pPr>
      <w:r>
        <w:t xml:space="preserve">Распределение материала и типовых заданий по различным предметам не является жестким, начальное освоение одних и тех же УУД и закрепление освоенного может происходить в ходе занятий по </w:t>
      </w:r>
      <w:r>
        <w:t>разным предметам. Распределение типовых заданий внутри предмета должно быть направлено</w:t>
      </w:r>
      <w:r>
        <w:rPr>
          <w:spacing w:val="40"/>
        </w:rPr>
        <w:t xml:space="preserve"> </w:t>
      </w:r>
      <w:r>
        <w:t>на достижение баланса между временем освоения и временем использования соответствующих действий.</w:t>
      </w:r>
    </w:p>
    <w:p w:rsidR="009A11BE" w:rsidRDefault="005C57DC">
      <w:pPr>
        <w:pStyle w:val="a3"/>
        <w:ind w:right="281"/>
      </w:pPr>
      <w:r>
        <w:t>Задания на применение УУД могут носить как открытый, так и закрытый хара</w:t>
      </w:r>
      <w:r>
        <w:t>ктер. При работе с заданиями на применение УУД для оценивания результативности применяются технологии «формирующего оценивания» (бинарное, критериальное и пр.).</w:t>
      </w:r>
    </w:p>
    <w:p w:rsidR="009A11BE" w:rsidRDefault="005C57DC">
      <w:pPr>
        <w:pStyle w:val="2"/>
        <w:spacing w:before="320" w:line="240" w:lineRule="auto"/>
        <w:ind w:left="852" w:right="277" w:firstLine="707"/>
      </w:pPr>
      <w:r>
        <w:t>Основные направления учебно-исследовательской и проектной деятельности обучающихся с ЗПР</w:t>
      </w:r>
    </w:p>
    <w:p w:rsidR="009A11BE" w:rsidRDefault="005C57DC">
      <w:pPr>
        <w:pStyle w:val="a3"/>
        <w:spacing w:before="2"/>
        <w:ind w:right="279"/>
      </w:pPr>
      <w:r>
        <w:t xml:space="preserve">Одним </w:t>
      </w:r>
      <w:r>
        <w:t xml:space="preserve">из важнейших путей формирования универсальных учебных действий (УУД) в основной школе является включение обучающихся в учебно-исследовательскую и проектную деятельность (УИПД), которая должна быть организована во всех видах образовательных организаций при </w:t>
      </w:r>
      <w:r>
        <w:t>получении основного общего образования на основе программы формирования УУД, разработанной в каждой организации. При проектировании и реализации основных направлений и форм УИПД обучающихся с ЗПР в рамках урочной и внеурочной деятельности следует опираться</w:t>
      </w:r>
      <w:r>
        <w:t xml:space="preserve"> на рекомендации ПООП и учитывать особые образовательные потребности обучающихся с ЗПР на уровне основного общего образования.</w:t>
      </w:r>
    </w:p>
    <w:p w:rsidR="009A11BE" w:rsidRDefault="005C57DC">
      <w:pPr>
        <w:pStyle w:val="a3"/>
        <w:ind w:right="277"/>
      </w:pPr>
      <w:r>
        <w:t>Включение обучающихся с ЗПР в учебно-исследовательскую и проектную деятельность, имеет следующие особенности:</w:t>
      </w:r>
    </w:p>
    <w:p w:rsidR="009A11BE" w:rsidRDefault="005C57DC">
      <w:pPr>
        <w:pStyle w:val="a4"/>
        <w:numPr>
          <w:ilvl w:val="4"/>
          <w:numId w:val="185"/>
        </w:numPr>
        <w:tabs>
          <w:tab w:val="left" w:pos="1560"/>
        </w:tabs>
        <w:ind w:left="1560" w:right="278"/>
        <w:rPr>
          <w:sz w:val="28"/>
        </w:rPr>
      </w:pPr>
      <w:r>
        <w:rPr>
          <w:sz w:val="28"/>
        </w:rPr>
        <w:t xml:space="preserve">цели и задачи этих </w:t>
      </w:r>
      <w:r>
        <w:rPr>
          <w:sz w:val="28"/>
        </w:rPr>
        <w:t>видов деятельности обучающихся с ЗПР определяются как их личностными, так и социальными мотивами. Это означает, что такая деятельность направлена не только на повышение компетентности обучающихся в предметной области определённых учебных дисциплин, на разв</w:t>
      </w:r>
      <w:r>
        <w:rPr>
          <w:sz w:val="28"/>
        </w:rPr>
        <w:t>итие их способностей, но и на создание продукта, имеющего значимость для других;</w:t>
      </w:r>
    </w:p>
    <w:p w:rsidR="009A11BE" w:rsidRDefault="009A11BE">
      <w:pPr>
        <w:pStyle w:val="a4"/>
        <w:rPr>
          <w:sz w:val="28"/>
        </w:rPr>
        <w:sectPr w:rsidR="009A11BE">
          <w:pgSz w:w="11910" w:h="16840"/>
          <w:pgMar w:top="1040" w:right="566" w:bottom="1320" w:left="850" w:header="0" w:footer="1069" w:gutter="0"/>
          <w:cols w:space="720"/>
        </w:sectPr>
      </w:pPr>
    </w:p>
    <w:p w:rsidR="009A11BE" w:rsidRDefault="005C57DC">
      <w:pPr>
        <w:pStyle w:val="a4"/>
        <w:numPr>
          <w:ilvl w:val="4"/>
          <w:numId w:val="185"/>
        </w:numPr>
        <w:tabs>
          <w:tab w:val="left" w:pos="1560"/>
        </w:tabs>
        <w:spacing w:before="74"/>
        <w:ind w:left="1560" w:right="285"/>
        <w:rPr>
          <w:sz w:val="28"/>
        </w:rPr>
      </w:pPr>
      <w:r>
        <w:rPr>
          <w:sz w:val="28"/>
        </w:rPr>
        <w:lastRenderedPageBreak/>
        <w:t>учебно-исследовательская и проектная деятельность организована таким</w:t>
      </w:r>
      <w:r>
        <w:rPr>
          <w:spacing w:val="-2"/>
          <w:sz w:val="28"/>
        </w:rPr>
        <w:t xml:space="preserve"> </w:t>
      </w:r>
      <w:r>
        <w:rPr>
          <w:sz w:val="28"/>
        </w:rPr>
        <w:t>образом,</w:t>
      </w:r>
      <w:r>
        <w:rPr>
          <w:spacing w:val="-2"/>
          <w:sz w:val="28"/>
        </w:rPr>
        <w:t xml:space="preserve"> </w:t>
      </w:r>
      <w:r>
        <w:rPr>
          <w:sz w:val="28"/>
        </w:rPr>
        <w:t>чтобы</w:t>
      </w:r>
      <w:r>
        <w:rPr>
          <w:spacing w:val="-1"/>
          <w:sz w:val="28"/>
        </w:rPr>
        <w:t xml:space="preserve"> </w:t>
      </w:r>
      <w:r>
        <w:rPr>
          <w:sz w:val="28"/>
        </w:rPr>
        <w:t>в</w:t>
      </w:r>
      <w:r>
        <w:rPr>
          <w:spacing w:val="-2"/>
          <w:sz w:val="28"/>
        </w:rPr>
        <w:t xml:space="preserve"> </w:t>
      </w:r>
      <w:r>
        <w:rPr>
          <w:sz w:val="28"/>
        </w:rPr>
        <w:t>ходе</w:t>
      </w:r>
      <w:r>
        <w:rPr>
          <w:spacing w:val="-2"/>
          <w:sz w:val="28"/>
        </w:rPr>
        <w:t xml:space="preserve"> </w:t>
      </w:r>
      <w:r>
        <w:rPr>
          <w:sz w:val="28"/>
        </w:rPr>
        <w:t>целенаправленной,</w:t>
      </w:r>
      <w:r>
        <w:rPr>
          <w:spacing w:val="-2"/>
          <w:sz w:val="28"/>
        </w:rPr>
        <w:t xml:space="preserve"> </w:t>
      </w:r>
      <w:r>
        <w:rPr>
          <w:sz w:val="28"/>
        </w:rPr>
        <w:t>поисковой,</w:t>
      </w:r>
      <w:r>
        <w:rPr>
          <w:spacing w:val="-2"/>
          <w:sz w:val="28"/>
        </w:rPr>
        <w:t xml:space="preserve"> </w:t>
      </w:r>
      <w:r>
        <w:rPr>
          <w:sz w:val="28"/>
        </w:rPr>
        <w:t>творческой и продуктивной деятельности, обучающиеся с ЗПР овладевали</w:t>
      </w:r>
      <w:r>
        <w:rPr>
          <w:spacing w:val="40"/>
          <w:sz w:val="28"/>
        </w:rPr>
        <w:t xml:space="preserve"> </w:t>
      </w:r>
      <w:r>
        <w:rPr>
          <w:sz w:val="28"/>
        </w:rPr>
        <w:t xml:space="preserve">нормами взаимоотношений с разными людьми, умениями переходить от одного вида общения к другому, приобретали навыки индивидуальной самостоятельной работы и сотрудничества в </w:t>
      </w:r>
      <w:r>
        <w:rPr>
          <w:spacing w:val="-2"/>
          <w:sz w:val="28"/>
        </w:rPr>
        <w:t>коллективе;</w:t>
      </w:r>
    </w:p>
    <w:p w:rsidR="009A11BE" w:rsidRDefault="005C57DC">
      <w:pPr>
        <w:pStyle w:val="a4"/>
        <w:numPr>
          <w:ilvl w:val="4"/>
          <w:numId w:val="185"/>
        </w:numPr>
        <w:tabs>
          <w:tab w:val="left" w:pos="1560"/>
        </w:tabs>
        <w:spacing w:before="3"/>
        <w:ind w:left="1560" w:right="282"/>
        <w:rPr>
          <w:sz w:val="28"/>
        </w:rPr>
      </w:pPr>
      <w:r>
        <w:rPr>
          <w:sz w:val="28"/>
        </w:rPr>
        <w:t>орг</w:t>
      </w:r>
      <w:r>
        <w:rPr>
          <w:sz w:val="28"/>
        </w:rPr>
        <w:t>анизация учебно-исследовательских и проектных работ обучающихся с ЗПР обеспечивает сочетание различных видов познавательной деятельности, в которых могут быть востребованы практически любые способности подростков.</w:t>
      </w:r>
    </w:p>
    <w:p w:rsidR="009A11BE" w:rsidRDefault="005C57DC">
      <w:pPr>
        <w:pStyle w:val="a3"/>
        <w:ind w:right="278"/>
      </w:pPr>
      <w:r>
        <w:rPr>
          <w:i/>
        </w:rPr>
        <w:t xml:space="preserve">Специфика проектной деятельности </w:t>
      </w:r>
      <w:r>
        <w:t>обучающих</w:t>
      </w:r>
      <w:r>
        <w:t xml:space="preserve">ся с ЗПР 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с ЗПР рассматривается с нескольких сторон: продукт как </w:t>
      </w:r>
      <w:r>
        <w:t>материализованный результат, процесс как работа по выполнению проекта, защита проекта как иллюстрация образовательного достижения обучающегося и ориентирована на формирование и развитие метапредметных и личностных результатов обучающихся с ЗПР.</w:t>
      </w:r>
    </w:p>
    <w:p w:rsidR="009A11BE" w:rsidRDefault="005C57DC">
      <w:pPr>
        <w:pStyle w:val="a3"/>
        <w:ind w:right="281"/>
      </w:pPr>
      <w:r>
        <w:t>В ходе реал</w:t>
      </w:r>
      <w:r>
        <w:t>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9A11BE" w:rsidRDefault="005C57DC">
      <w:pPr>
        <w:pStyle w:val="a3"/>
        <w:ind w:right="278"/>
      </w:pPr>
      <w:r>
        <w:t>Проекты могут быть реализованы как в рамках одного п</w:t>
      </w:r>
      <w:r>
        <w:t>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w:t>
      </w:r>
      <w:r>
        <w:t xml:space="preserve"> промежутка времени. В состав участников проектной работы могут войти не только сами обучающиеся с ЗПР (одного или разных возрастов), но и родители, и учителя.</w:t>
      </w:r>
    </w:p>
    <w:p w:rsidR="009A11BE" w:rsidRDefault="005C57DC">
      <w:pPr>
        <w:pStyle w:val="a3"/>
        <w:ind w:right="279"/>
      </w:pPr>
      <w:r>
        <w:t>Проектная</w:t>
      </w:r>
      <w:r>
        <w:rPr>
          <w:spacing w:val="-6"/>
        </w:rPr>
        <w:t xml:space="preserve"> </w:t>
      </w:r>
      <w:r>
        <w:t>форма</w:t>
      </w:r>
      <w:r>
        <w:rPr>
          <w:spacing w:val="-6"/>
        </w:rPr>
        <w:t xml:space="preserve"> </w:t>
      </w:r>
      <w:r>
        <w:t>сотрудничества</w:t>
      </w:r>
      <w:r>
        <w:rPr>
          <w:spacing w:val="-7"/>
        </w:rPr>
        <w:t xml:space="preserve"> </w:t>
      </w:r>
      <w:r>
        <w:t>предполагает</w:t>
      </w:r>
      <w:r>
        <w:rPr>
          <w:spacing w:val="-6"/>
        </w:rPr>
        <w:t xml:space="preserve"> </w:t>
      </w:r>
      <w:r>
        <w:t>совокупность</w:t>
      </w:r>
      <w:r>
        <w:rPr>
          <w:spacing w:val="-7"/>
        </w:rPr>
        <w:t xml:space="preserve"> </w:t>
      </w:r>
      <w:r>
        <w:t>способов, направленных не только на обм</w:t>
      </w:r>
      <w:r>
        <w:t>ен информацией и действиями, но и на организацию коммуникативной деятельности. Такая деятельность ориентирована на удовлетворение эмоционально-психологических потребностей партнёров на основе развития соответствующих</w:t>
      </w:r>
      <w:r>
        <w:rPr>
          <w:spacing w:val="40"/>
        </w:rPr>
        <w:t xml:space="preserve"> </w:t>
      </w:r>
      <w:r>
        <w:t>универсальных учебных действий, а именн</w:t>
      </w:r>
      <w:r>
        <w:t>о:</w:t>
      </w:r>
    </w:p>
    <w:p w:rsidR="009A11BE" w:rsidRDefault="005C57DC">
      <w:pPr>
        <w:pStyle w:val="a4"/>
        <w:numPr>
          <w:ilvl w:val="4"/>
          <w:numId w:val="185"/>
        </w:numPr>
        <w:tabs>
          <w:tab w:val="left" w:pos="1560"/>
        </w:tabs>
        <w:ind w:left="1560" w:right="288"/>
        <w:jc w:val="left"/>
        <w:rPr>
          <w:sz w:val="28"/>
        </w:rPr>
      </w:pPr>
      <w:r>
        <w:rPr>
          <w:sz w:val="28"/>
        </w:rPr>
        <w:t>оказывать</w:t>
      </w:r>
      <w:r>
        <w:rPr>
          <w:spacing w:val="40"/>
          <w:sz w:val="28"/>
        </w:rPr>
        <w:t xml:space="preserve"> </w:t>
      </w:r>
      <w:r>
        <w:rPr>
          <w:sz w:val="28"/>
        </w:rPr>
        <w:t>поддержку</w:t>
      </w:r>
      <w:r>
        <w:rPr>
          <w:spacing w:val="40"/>
          <w:sz w:val="28"/>
        </w:rPr>
        <w:t xml:space="preserve"> </w:t>
      </w:r>
      <w:r>
        <w:rPr>
          <w:sz w:val="28"/>
        </w:rPr>
        <w:t>и</w:t>
      </w:r>
      <w:r>
        <w:rPr>
          <w:spacing w:val="40"/>
          <w:sz w:val="28"/>
        </w:rPr>
        <w:t xml:space="preserve"> </w:t>
      </w:r>
      <w:r>
        <w:rPr>
          <w:sz w:val="28"/>
        </w:rPr>
        <w:t>содействие</w:t>
      </w:r>
      <w:r>
        <w:rPr>
          <w:spacing w:val="40"/>
          <w:sz w:val="28"/>
        </w:rPr>
        <w:t xml:space="preserve"> </w:t>
      </w:r>
      <w:r>
        <w:rPr>
          <w:sz w:val="28"/>
        </w:rPr>
        <w:t>тем,</w:t>
      </w:r>
      <w:r>
        <w:rPr>
          <w:spacing w:val="40"/>
          <w:sz w:val="28"/>
        </w:rPr>
        <w:t xml:space="preserve"> </w:t>
      </w:r>
      <w:r>
        <w:rPr>
          <w:sz w:val="28"/>
        </w:rPr>
        <w:t>от</w:t>
      </w:r>
      <w:r>
        <w:rPr>
          <w:spacing w:val="40"/>
          <w:sz w:val="28"/>
        </w:rPr>
        <w:t xml:space="preserve"> </w:t>
      </w:r>
      <w:r>
        <w:rPr>
          <w:sz w:val="28"/>
        </w:rPr>
        <w:t>кого</w:t>
      </w:r>
      <w:r>
        <w:rPr>
          <w:spacing w:val="40"/>
          <w:sz w:val="28"/>
        </w:rPr>
        <w:t xml:space="preserve"> </w:t>
      </w:r>
      <w:r>
        <w:rPr>
          <w:sz w:val="28"/>
        </w:rPr>
        <w:t>зависит</w:t>
      </w:r>
      <w:r>
        <w:rPr>
          <w:spacing w:val="40"/>
          <w:sz w:val="28"/>
        </w:rPr>
        <w:t xml:space="preserve"> </w:t>
      </w:r>
      <w:r>
        <w:rPr>
          <w:sz w:val="28"/>
        </w:rPr>
        <w:t xml:space="preserve">достижение </w:t>
      </w:r>
      <w:r>
        <w:rPr>
          <w:spacing w:val="-2"/>
          <w:sz w:val="28"/>
        </w:rPr>
        <w:t>цели;</w:t>
      </w:r>
    </w:p>
    <w:p w:rsidR="009A11BE" w:rsidRDefault="005C57DC">
      <w:pPr>
        <w:pStyle w:val="a4"/>
        <w:numPr>
          <w:ilvl w:val="4"/>
          <w:numId w:val="185"/>
        </w:numPr>
        <w:tabs>
          <w:tab w:val="left" w:pos="1559"/>
        </w:tabs>
        <w:spacing w:before="2" w:line="322" w:lineRule="exact"/>
        <w:ind w:left="1559" w:hanging="280"/>
        <w:jc w:val="left"/>
        <w:rPr>
          <w:sz w:val="28"/>
        </w:rPr>
      </w:pPr>
      <w:r>
        <w:rPr>
          <w:sz w:val="28"/>
        </w:rPr>
        <w:t>обеспечивать</w:t>
      </w:r>
      <w:r>
        <w:rPr>
          <w:spacing w:val="-8"/>
          <w:sz w:val="28"/>
        </w:rPr>
        <w:t xml:space="preserve"> </w:t>
      </w:r>
      <w:r>
        <w:rPr>
          <w:sz w:val="28"/>
        </w:rPr>
        <w:t>бесконфликтную</w:t>
      </w:r>
      <w:r>
        <w:rPr>
          <w:spacing w:val="-8"/>
          <w:sz w:val="28"/>
        </w:rPr>
        <w:t xml:space="preserve"> </w:t>
      </w:r>
      <w:r>
        <w:rPr>
          <w:sz w:val="28"/>
        </w:rPr>
        <w:t>совместную</w:t>
      </w:r>
      <w:r>
        <w:rPr>
          <w:spacing w:val="-11"/>
          <w:sz w:val="28"/>
        </w:rPr>
        <w:t xml:space="preserve"> </w:t>
      </w:r>
      <w:r>
        <w:rPr>
          <w:sz w:val="28"/>
        </w:rPr>
        <w:t>работу</w:t>
      </w:r>
      <w:r>
        <w:rPr>
          <w:spacing w:val="-6"/>
          <w:sz w:val="28"/>
        </w:rPr>
        <w:t xml:space="preserve"> </w:t>
      </w:r>
      <w:r>
        <w:rPr>
          <w:sz w:val="28"/>
        </w:rPr>
        <w:t>в</w:t>
      </w:r>
      <w:r>
        <w:rPr>
          <w:spacing w:val="-7"/>
          <w:sz w:val="28"/>
        </w:rPr>
        <w:t xml:space="preserve"> </w:t>
      </w:r>
      <w:r>
        <w:rPr>
          <w:spacing w:val="-2"/>
          <w:sz w:val="28"/>
        </w:rPr>
        <w:t>группе;</w:t>
      </w:r>
    </w:p>
    <w:p w:rsidR="009A11BE" w:rsidRDefault="005C57DC">
      <w:pPr>
        <w:pStyle w:val="a4"/>
        <w:numPr>
          <w:ilvl w:val="4"/>
          <w:numId w:val="185"/>
        </w:numPr>
        <w:tabs>
          <w:tab w:val="left" w:pos="1559"/>
        </w:tabs>
        <w:spacing w:line="322" w:lineRule="exact"/>
        <w:ind w:left="1559" w:hanging="280"/>
        <w:jc w:val="left"/>
        <w:rPr>
          <w:sz w:val="28"/>
        </w:rPr>
      </w:pPr>
      <w:r>
        <w:rPr>
          <w:sz w:val="28"/>
        </w:rPr>
        <w:t>устанавливать</w:t>
      </w:r>
      <w:r>
        <w:rPr>
          <w:spacing w:val="-11"/>
          <w:sz w:val="28"/>
        </w:rPr>
        <w:t xml:space="preserve"> </w:t>
      </w:r>
      <w:r>
        <w:rPr>
          <w:sz w:val="28"/>
        </w:rPr>
        <w:t>с</w:t>
      </w:r>
      <w:r>
        <w:rPr>
          <w:spacing w:val="-7"/>
          <w:sz w:val="28"/>
        </w:rPr>
        <w:t xml:space="preserve"> </w:t>
      </w:r>
      <w:r>
        <w:rPr>
          <w:sz w:val="28"/>
        </w:rPr>
        <w:t>партнёрами</w:t>
      </w:r>
      <w:r>
        <w:rPr>
          <w:spacing w:val="-9"/>
          <w:sz w:val="28"/>
        </w:rPr>
        <w:t xml:space="preserve"> </w:t>
      </w:r>
      <w:r>
        <w:rPr>
          <w:sz w:val="28"/>
        </w:rPr>
        <w:t>отношения</w:t>
      </w:r>
      <w:r>
        <w:rPr>
          <w:spacing w:val="-9"/>
          <w:sz w:val="28"/>
        </w:rPr>
        <w:t xml:space="preserve"> </w:t>
      </w:r>
      <w:r>
        <w:rPr>
          <w:spacing w:val="-2"/>
          <w:sz w:val="28"/>
        </w:rPr>
        <w:t>взаимопонимания;</w:t>
      </w:r>
    </w:p>
    <w:p w:rsidR="009A11BE" w:rsidRDefault="005C57DC">
      <w:pPr>
        <w:pStyle w:val="a4"/>
        <w:numPr>
          <w:ilvl w:val="4"/>
          <w:numId w:val="185"/>
        </w:numPr>
        <w:tabs>
          <w:tab w:val="left" w:pos="1559"/>
        </w:tabs>
        <w:ind w:left="1559" w:hanging="280"/>
        <w:jc w:val="left"/>
        <w:rPr>
          <w:sz w:val="28"/>
        </w:rPr>
      </w:pPr>
      <w:r>
        <w:rPr>
          <w:sz w:val="28"/>
        </w:rPr>
        <w:t>проводить</w:t>
      </w:r>
      <w:r>
        <w:rPr>
          <w:spacing w:val="-12"/>
          <w:sz w:val="28"/>
        </w:rPr>
        <w:t xml:space="preserve"> </w:t>
      </w:r>
      <w:r>
        <w:rPr>
          <w:sz w:val="28"/>
        </w:rPr>
        <w:t>эффективные</w:t>
      </w:r>
      <w:r>
        <w:rPr>
          <w:spacing w:val="-8"/>
          <w:sz w:val="28"/>
        </w:rPr>
        <w:t xml:space="preserve"> </w:t>
      </w:r>
      <w:r>
        <w:rPr>
          <w:sz w:val="28"/>
        </w:rPr>
        <w:t>групповые</w:t>
      </w:r>
      <w:r>
        <w:rPr>
          <w:spacing w:val="-11"/>
          <w:sz w:val="28"/>
        </w:rPr>
        <w:t xml:space="preserve"> </w:t>
      </w:r>
      <w:r>
        <w:rPr>
          <w:spacing w:val="-2"/>
          <w:sz w:val="28"/>
        </w:rPr>
        <w:t>обсуждения;</w:t>
      </w:r>
    </w:p>
    <w:p w:rsidR="009A11BE" w:rsidRDefault="005C57DC">
      <w:pPr>
        <w:pStyle w:val="a4"/>
        <w:numPr>
          <w:ilvl w:val="4"/>
          <w:numId w:val="185"/>
        </w:numPr>
        <w:tabs>
          <w:tab w:val="left" w:pos="1560"/>
        </w:tabs>
        <w:ind w:left="1560" w:right="287"/>
        <w:jc w:val="left"/>
        <w:rPr>
          <w:sz w:val="28"/>
        </w:rPr>
      </w:pPr>
      <w:r>
        <w:rPr>
          <w:sz w:val="28"/>
        </w:rPr>
        <w:t>обеспечивать</w:t>
      </w:r>
      <w:r>
        <w:rPr>
          <w:spacing w:val="40"/>
          <w:sz w:val="28"/>
        </w:rPr>
        <w:t xml:space="preserve"> </w:t>
      </w:r>
      <w:r>
        <w:rPr>
          <w:sz w:val="28"/>
        </w:rPr>
        <w:t>обмен</w:t>
      </w:r>
      <w:r>
        <w:rPr>
          <w:spacing w:val="40"/>
          <w:sz w:val="28"/>
        </w:rPr>
        <w:t xml:space="preserve"> </w:t>
      </w:r>
      <w:r>
        <w:rPr>
          <w:sz w:val="28"/>
        </w:rPr>
        <w:t>знаниями</w:t>
      </w:r>
      <w:r>
        <w:rPr>
          <w:spacing w:val="40"/>
          <w:sz w:val="28"/>
        </w:rPr>
        <w:t xml:space="preserve"> </w:t>
      </w:r>
      <w:r>
        <w:rPr>
          <w:sz w:val="28"/>
        </w:rPr>
        <w:t>между</w:t>
      </w:r>
      <w:r>
        <w:rPr>
          <w:spacing w:val="40"/>
          <w:sz w:val="28"/>
        </w:rPr>
        <w:t xml:space="preserve"> </w:t>
      </w:r>
      <w:r>
        <w:rPr>
          <w:sz w:val="28"/>
        </w:rPr>
        <w:t>членами</w:t>
      </w:r>
      <w:r>
        <w:rPr>
          <w:spacing w:val="40"/>
          <w:sz w:val="28"/>
        </w:rPr>
        <w:t xml:space="preserve"> </w:t>
      </w:r>
      <w:r>
        <w:rPr>
          <w:sz w:val="28"/>
        </w:rPr>
        <w:t>группы</w:t>
      </w:r>
      <w:r>
        <w:rPr>
          <w:spacing w:val="40"/>
          <w:sz w:val="28"/>
        </w:rPr>
        <w:t xml:space="preserve"> </w:t>
      </w:r>
      <w:r>
        <w:rPr>
          <w:sz w:val="28"/>
        </w:rPr>
        <w:t>для</w:t>
      </w:r>
      <w:r>
        <w:rPr>
          <w:spacing w:val="40"/>
          <w:sz w:val="28"/>
        </w:rPr>
        <w:t xml:space="preserve"> </w:t>
      </w:r>
      <w:r>
        <w:rPr>
          <w:sz w:val="28"/>
        </w:rPr>
        <w:t>принятия эффективных совместных решений;</w:t>
      </w:r>
    </w:p>
    <w:p w:rsidR="009A11BE" w:rsidRDefault="009A11BE">
      <w:pPr>
        <w:pStyle w:val="a4"/>
        <w:jc w:val="left"/>
        <w:rPr>
          <w:sz w:val="28"/>
        </w:rPr>
        <w:sectPr w:rsidR="009A11BE">
          <w:pgSz w:w="11910" w:h="16840"/>
          <w:pgMar w:top="1040" w:right="566" w:bottom="1320" w:left="850" w:header="0" w:footer="1069" w:gutter="0"/>
          <w:cols w:space="720"/>
        </w:sectPr>
      </w:pPr>
    </w:p>
    <w:p w:rsidR="009A11BE" w:rsidRDefault="005C57DC">
      <w:pPr>
        <w:pStyle w:val="a4"/>
        <w:numPr>
          <w:ilvl w:val="4"/>
          <w:numId w:val="185"/>
        </w:numPr>
        <w:tabs>
          <w:tab w:val="left" w:pos="1560"/>
        </w:tabs>
        <w:spacing w:before="74" w:line="242" w:lineRule="auto"/>
        <w:ind w:left="1560" w:right="285"/>
        <w:rPr>
          <w:sz w:val="28"/>
        </w:rPr>
      </w:pPr>
      <w:r>
        <w:rPr>
          <w:sz w:val="28"/>
        </w:rPr>
        <w:lastRenderedPageBreak/>
        <w:t>чётко формулировать цели группы и позволять её участникам проявлять инициативу для достижения этих целей;</w:t>
      </w:r>
    </w:p>
    <w:p w:rsidR="009A11BE" w:rsidRDefault="005C57DC">
      <w:pPr>
        <w:pStyle w:val="a4"/>
        <w:numPr>
          <w:ilvl w:val="4"/>
          <w:numId w:val="185"/>
        </w:numPr>
        <w:tabs>
          <w:tab w:val="left" w:pos="1559"/>
        </w:tabs>
        <w:spacing w:line="317" w:lineRule="exact"/>
        <w:ind w:left="1559" w:hanging="280"/>
        <w:rPr>
          <w:sz w:val="28"/>
        </w:rPr>
      </w:pPr>
      <w:r>
        <w:rPr>
          <w:sz w:val="28"/>
        </w:rPr>
        <w:t>адекватно</w:t>
      </w:r>
      <w:r>
        <w:rPr>
          <w:spacing w:val="-6"/>
          <w:sz w:val="28"/>
        </w:rPr>
        <w:t xml:space="preserve"> </w:t>
      </w:r>
      <w:r>
        <w:rPr>
          <w:sz w:val="28"/>
        </w:rPr>
        <w:t>реагировать</w:t>
      </w:r>
      <w:r>
        <w:rPr>
          <w:spacing w:val="-7"/>
          <w:sz w:val="28"/>
        </w:rPr>
        <w:t xml:space="preserve"> </w:t>
      </w:r>
      <w:r>
        <w:rPr>
          <w:sz w:val="28"/>
        </w:rPr>
        <w:t>на</w:t>
      </w:r>
      <w:r>
        <w:rPr>
          <w:spacing w:val="-6"/>
          <w:sz w:val="28"/>
        </w:rPr>
        <w:t xml:space="preserve"> </w:t>
      </w:r>
      <w:r>
        <w:rPr>
          <w:sz w:val="28"/>
        </w:rPr>
        <w:t>нужды</w:t>
      </w:r>
      <w:r>
        <w:rPr>
          <w:spacing w:val="-8"/>
          <w:sz w:val="28"/>
        </w:rPr>
        <w:t xml:space="preserve"> </w:t>
      </w:r>
      <w:r>
        <w:rPr>
          <w:spacing w:val="-2"/>
          <w:sz w:val="28"/>
        </w:rPr>
        <w:t>других.</w:t>
      </w:r>
    </w:p>
    <w:p w:rsidR="009A11BE" w:rsidRDefault="005C57DC">
      <w:pPr>
        <w:pStyle w:val="a3"/>
        <w:ind w:right="276"/>
      </w:pPr>
      <w:r>
        <w:t>Особое значение для развити</w:t>
      </w:r>
      <w:r>
        <w:t>я универсальных учебных действий на уровне основного общего образования имеет индивидуальный проект, представляющий собой самостоятельную работу, осуществляемую обучающимся с ЗПР на протяжении длительного периода. В ходе такой работы обучающийся (автор про</w:t>
      </w:r>
      <w:r>
        <w:t>екта) самостоятельно или с помощью педагога</w:t>
      </w:r>
      <w:r>
        <w:rPr>
          <w:spacing w:val="-2"/>
        </w:rPr>
        <w:t xml:space="preserve"> </w:t>
      </w:r>
      <w:r>
        <w:t>получает</w:t>
      </w:r>
      <w:r>
        <w:rPr>
          <w:spacing w:val="-2"/>
        </w:rPr>
        <w:t xml:space="preserve"> </w:t>
      </w:r>
      <w:r>
        <w:t>возможность</w:t>
      </w:r>
      <w:r>
        <w:rPr>
          <w:spacing w:val="-4"/>
        </w:rPr>
        <w:t xml:space="preserve"> </w:t>
      </w:r>
      <w:r>
        <w:t>научиться</w:t>
      </w:r>
      <w:r>
        <w:rPr>
          <w:spacing w:val="-1"/>
        </w:rPr>
        <w:t xml:space="preserve"> </w:t>
      </w:r>
      <w:r>
        <w:t>планировать</w:t>
      </w:r>
      <w:r>
        <w:rPr>
          <w:spacing w:val="-4"/>
        </w:rPr>
        <w:t xml:space="preserve"> </w:t>
      </w:r>
      <w:r>
        <w:t>и</w:t>
      </w:r>
      <w:r>
        <w:rPr>
          <w:spacing w:val="-3"/>
        </w:rPr>
        <w:t xml:space="preserve"> </w:t>
      </w:r>
      <w:r>
        <w:t>работать</w:t>
      </w:r>
      <w:r>
        <w:rPr>
          <w:spacing w:val="-3"/>
        </w:rPr>
        <w:t xml:space="preserve"> </w:t>
      </w:r>
      <w:r>
        <w:t>по</w:t>
      </w:r>
      <w:r>
        <w:rPr>
          <w:spacing w:val="-1"/>
        </w:rPr>
        <w:t xml:space="preserve"> </w:t>
      </w:r>
      <w:r>
        <w:t>плану – это один из важнейших не только учебных, но и социальных навыков, которым должен овладеть обучающийся с ЗПР подросткового возраста.</w:t>
      </w:r>
    </w:p>
    <w:p w:rsidR="009A11BE" w:rsidRDefault="005C57DC">
      <w:pPr>
        <w:pStyle w:val="a3"/>
        <w:ind w:right="285"/>
      </w:pPr>
      <w:r>
        <w:t>Среди возможных</w:t>
      </w:r>
      <w:r>
        <w:t xml:space="preserve"> форм представления результатов проектной деятельности можно выделить следующие:</w:t>
      </w:r>
    </w:p>
    <w:p w:rsidR="009A11BE" w:rsidRDefault="005C57DC">
      <w:pPr>
        <w:pStyle w:val="a4"/>
        <w:numPr>
          <w:ilvl w:val="4"/>
          <w:numId w:val="185"/>
        </w:numPr>
        <w:tabs>
          <w:tab w:val="left" w:pos="1559"/>
        </w:tabs>
        <w:spacing w:before="2" w:line="322" w:lineRule="exact"/>
        <w:ind w:left="1559" w:hanging="280"/>
        <w:jc w:val="left"/>
        <w:rPr>
          <w:sz w:val="28"/>
        </w:rPr>
      </w:pPr>
      <w:r>
        <w:rPr>
          <w:sz w:val="28"/>
        </w:rPr>
        <w:t>макеты,</w:t>
      </w:r>
      <w:r>
        <w:rPr>
          <w:spacing w:val="-7"/>
          <w:sz w:val="28"/>
        </w:rPr>
        <w:t xml:space="preserve"> </w:t>
      </w:r>
      <w:r>
        <w:rPr>
          <w:sz w:val="28"/>
        </w:rPr>
        <w:t>модели,</w:t>
      </w:r>
      <w:r>
        <w:rPr>
          <w:spacing w:val="-8"/>
          <w:sz w:val="28"/>
        </w:rPr>
        <w:t xml:space="preserve"> </w:t>
      </w:r>
      <w:r>
        <w:rPr>
          <w:sz w:val="28"/>
        </w:rPr>
        <w:t>рабочие</w:t>
      </w:r>
      <w:r>
        <w:rPr>
          <w:spacing w:val="-4"/>
          <w:sz w:val="28"/>
        </w:rPr>
        <w:t xml:space="preserve"> </w:t>
      </w:r>
      <w:r>
        <w:rPr>
          <w:sz w:val="28"/>
        </w:rPr>
        <w:t>установки,</w:t>
      </w:r>
      <w:r>
        <w:rPr>
          <w:spacing w:val="-5"/>
          <w:sz w:val="28"/>
        </w:rPr>
        <w:t xml:space="preserve"> </w:t>
      </w:r>
      <w:r>
        <w:rPr>
          <w:sz w:val="28"/>
        </w:rPr>
        <w:t>схемы,</w:t>
      </w:r>
      <w:r>
        <w:rPr>
          <w:spacing w:val="-3"/>
          <w:sz w:val="28"/>
        </w:rPr>
        <w:t xml:space="preserve"> </w:t>
      </w:r>
      <w:r>
        <w:rPr>
          <w:sz w:val="28"/>
        </w:rPr>
        <w:t>план-</w:t>
      </w:r>
      <w:r>
        <w:rPr>
          <w:spacing w:val="-2"/>
          <w:sz w:val="28"/>
        </w:rPr>
        <w:t>карты;</w:t>
      </w:r>
    </w:p>
    <w:p w:rsidR="009A11BE" w:rsidRDefault="005C57DC">
      <w:pPr>
        <w:pStyle w:val="a4"/>
        <w:numPr>
          <w:ilvl w:val="4"/>
          <w:numId w:val="185"/>
        </w:numPr>
        <w:tabs>
          <w:tab w:val="left" w:pos="1559"/>
        </w:tabs>
        <w:spacing w:line="322" w:lineRule="exact"/>
        <w:ind w:left="1559" w:hanging="280"/>
        <w:jc w:val="left"/>
        <w:rPr>
          <w:sz w:val="28"/>
        </w:rPr>
      </w:pPr>
      <w:r>
        <w:rPr>
          <w:sz w:val="28"/>
        </w:rPr>
        <w:t>постеры,</w:t>
      </w:r>
      <w:r>
        <w:rPr>
          <w:spacing w:val="-6"/>
          <w:sz w:val="28"/>
        </w:rPr>
        <w:t xml:space="preserve"> </w:t>
      </w:r>
      <w:r>
        <w:rPr>
          <w:spacing w:val="-2"/>
          <w:sz w:val="28"/>
        </w:rPr>
        <w:t>презентации;</w:t>
      </w:r>
    </w:p>
    <w:p w:rsidR="009A11BE" w:rsidRDefault="005C57DC">
      <w:pPr>
        <w:pStyle w:val="a4"/>
        <w:numPr>
          <w:ilvl w:val="4"/>
          <w:numId w:val="185"/>
        </w:numPr>
        <w:tabs>
          <w:tab w:val="left" w:pos="1559"/>
        </w:tabs>
        <w:spacing w:line="322" w:lineRule="exact"/>
        <w:ind w:left="1559" w:hanging="280"/>
        <w:jc w:val="left"/>
        <w:rPr>
          <w:sz w:val="28"/>
        </w:rPr>
      </w:pPr>
      <w:r>
        <w:rPr>
          <w:sz w:val="28"/>
        </w:rPr>
        <w:t>альбомы,</w:t>
      </w:r>
      <w:r>
        <w:rPr>
          <w:spacing w:val="-8"/>
          <w:sz w:val="28"/>
        </w:rPr>
        <w:t xml:space="preserve"> </w:t>
      </w:r>
      <w:r>
        <w:rPr>
          <w:spacing w:val="-2"/>
          <w:sz w:val="28"/>
        </w:rPr>
        <w:t>буклеты;</w:t>
      </w:r>
    </w:p>
    <w:p w:rsidR="009A11BE" w:rsidRDefault="005C57DC">
      <w:pPr>
        <w:pStyle w:val="a4"/>
        <w:numPr>
          <w:ilvl w:val="4"/>
          <w:numId w:val="185"/>
        </w:numPr>
        <w:tabs>
          <w:tab w:val="left" w:pos="1559"/>
        </w:tabs>
        <w:spacing w:line="322" w:lineRule="exact"/>
        <w:ind w:left="1559" w:hanging="280"/>
        <w:jc w:val="left"/>
        <w:rPr>
          <w:sz w:val="28"/>
        </w:rPr>
      </w:pPr>
      <w:r>
        <w:rPr>
          <w:sz w:val="28"/>
        </w:rPr>
        <w:t>реконструкции</w:t>
      </w:r>
      <w:r>
        <w:rPr>
          <w:spacing w:val="-10"/>
          <w:sz w:val="28"/>
        </w:rPr>
        <w:t xml:space="preserve"> </w:t>
      </w:r>
      <w:r>
        <w:rPr>
          <w:spacing w:val="-2"/>
          <w:sz w:val="28"/>
        </w:rPr>
        <w:t>событий;</w:t>
      </w:r>
    </w:p>
    <w:p w:rsidR="009A11BE" w:rsidRDefault="005C57DC">
      <w:pPr>
        <w:pStyle w:val="a4"/>
        <w:numPr>
          <w:ilvl w:val="4"/>
          <w:numId w:val="185"/>
        </w:numPr>
        <w:tabs>
          <w:tab w:val="left" w:pos="1559"/>
        </w:tabs>
        <w:spacing w:line="322" w:lineRule="exact"/>
        <w:ind w:left="1559" w:hanging="280"/>
        <w:jc w:val="left"/>
        <w:rPr>
          <w:sz w:val="28"/>
        </w:rPr>
      </w:pPr>
      <w:r>
        <w:rPr>
          <w:sz w:val="28"/>
        </w:rPr>
        <w:t>эссе,</w:t>
      </w:r>
      <w:r>
        <w:rPr>
          <w:spacing w:val="-6"/>
          <w:sz w:val="28"/>
        </w:rPr>
        <w:t xml:space="preserve"> </w:t>
      </w:r>
      <w:r>
        <w:rPr>
          <w:sz w:val="28"/>
        </w:rPr>
        <w:t>рассказы,</w:t>
      </w:r>
      <w:r>
        <w:rPr>
          <w:spacing w:val="-5"/>
          <w:sz w:val="28"/>
        </w:rPr>
        <w:t xml:space="preserve"> </w:t>
      </w:r>
      <w:r>
        <w:rPr>
          <w:sz w:val="28"/>
        </w:rPr>
        <w:t>стихи,</w:t>
      </w:r>
      <w:r>
        <w:rPr>
          <w:spacing w:val="-5"/>
          <w:sz w:val="28"/>
        </w:rPr>
        <w:t xml:space="preserve"> </w:t>
      </w:r>
      <w:r>
        <w:rPr>
          <w:spacing w:val="-2"/>
          <w:sz w:val="28"/>
        </w:rPr>
        <w:t>рисунки;</w:t>
      </w:r>
    </w:p>
    <w:p w:rsidR="009A11BE" w:rsidRDefault="005C57DC">
      <w:pPr>
        <w:pStyle w:val="a4"/>
        <w:numPr>
          <w:ilvl w:val="4"/>
          <w:numId w:val="185"/>
        </w:numPr>
        <w:tabs>
          <w:tab w:val="left" w:pos="1559"/>
        </w:tabs>
        <w:spacing w:line="322" w:lineRule="exact"/>
        <w:ind w:left="1559" w:hanging="280"/>
        <w:jc w:val="left"/>
        <w:rPr>
          <w:sz w:val="28"/>
        </w:rPr>
      </w:pPr>
      <w:r>
        <w:rPr>
          <w:sz w:val="28"/>
        </w:rPr>
        <w:t>результаты</w:t>
      </w:r>
      <w:r>
        <w:rPr>
          <w:spacing w:val="-10"/>
          <w:sz w:val="28"/>
        </w:rPr>
        <w:t xml:space="preserve"> </w:t>
      </w:r>
      <w:r>
        <w:rPr>
          <w:sz w:val="28"/>
        </w:rPr>
        <w:t>исследовательских</w:t>
      </w:r>
      <w:r>
        <w:rPr>
          <w:spacing w:val="-9"/>
          <w:sz w:val="28"/>
        </w:rPr>
        <w:t xml:space="preserve"> </w:t>
      </w:r>
      <w:r>
        <w:rPr>
          <w:spacing w:val="-2"/>
          <w:sz w:val="28"/>
        </w:rPr>
        <w:t>экспедиций;</w:t>
      </w:r>
    </w:p>
    <w:p w:rsidR="009A11BE" w:rsidRDefault="005C57DC">
      <w:pPr>
        <w:pStyle w:val="a4"/>
        <w:numPr>
          <w:ilvl w:val="4"/>
          <w:numId w:val="185"/>
        </w:numPr>
        <w:tabs>
          <w:tab w:val="left" w:pos="1559"/>
        </w:tabs>
        <w:ind w:left="1559" w:hanging="280"/>
        <w:jc w:val="left"/>
        <w:rPr>
          <w:sz w:val="28"/>
        </w:rPr>
      </w:pPr>
      <w:r>
        <w:rPr>
          <w:spacing w:val="-2"/>
          <w:sz w:val="28"/>
        </w:rPr>
        <w:t>выставки.</w:t>
      </w:r>
    </w:p>
    <w:p w:rsidR="009A11BE" w:rsidRDefault="005C57DC">
      <w:pPr>
        <w:pStyle w:val="a3"/>
        <w:spacing w:before="2"/>
        <w:ind w:right="288"/>
      </w:pPr>
      <w:r>
        <w:t>Результаты также могут быть представлены в ходе проведения ученических конференций, семинаров и круглых столов.</w:t>
      </w:r>
    </w:p>
    <w:p w:rsidR="009A11BE" w:rsidRDefault="005C57DC">
      <w:pPr>
        <w:spacing w:line="321" w:lineRule="exact"/>
        <w:ind w:left="1560"/>
        <w:jc w:val="both"/>
        <w:rPr>
          <w:sz w:val="28"/>
        </w:rPr>
      </w:pPr>
      <w:r>
        <w:rPr>
          <w:i/>
          <w:sz w:val="28"/>
        </w:rPr>
        <w:t>Особенностью</w:t>
      </w:r>
      <w:r>
        <w:rPr>
          <w:i/>
          <w:spacing w:val="75"/>
          <w:sz w:val="28"/>
        </w:rPr>
        <w:t xml:space="preserve">  </w:t>
      </w:r>
      <w:r>
        <w:rPr>
          <w:i/>
          <w:sz w:val="28"/>
        </w:rPr>
        <w:t>учебно-исследовательской</w:t>
      </w:r>
      <w:r>
        <w:rPr>
          <w:i/>
          <w:spacing w:val="74"/>
          <w:sz w:val="28"/>
        </w:rPr>
        <w:t xml:space="preserve">  </w:t>
      </w:r>
      <w:r>
        <w:rPr>
          <w:i/>
          <w:sz w:val="28"/>
        </w:rPr>
        <w:t>деятельности</w:t>
      </w:r>
      <w:r>
        <w:rPr>
          <w:i/>
          <w:spacing w:val="76"/>
          <w:sz w:val="28"/>
        </w:rPr>
        <w:t xml:space="preserve">  </w:t>
      </w:r>
      <w:r>
        <w:rPr>
          <w:spacing w:val="-2"/>
          <w:sz w:val="28"/>
        </w:rPr>
        <w:t>является</w:t>
      </w:r>
    </w:p>
    <w:p w:rsidR="009A11BE" w:rsidRDefault="005C57DC">
      <w:pPr>
        <w:pStyle w:val="a3"/>
        <w:ind w:right="279" w:firstLine="0"/>
      </w:pPr>
      <w:r>
        <w:t>«приращение» в компетенциях обучающегося. Ценность учебно-исследовательской работы определяется возможностью обучающихся с ЗПР посмотреть на различные проблемы с позиции экспертов, занимающихся научным исследованием.</w:t>
      </w:r>
    </w:p>
    <w:p w:rsidR="009A11BE" w:rsidRDefault="005C57DC">
      <w:pPr>
        <w:pStyle w:val="a3"/>
        <w:ind w:right="283"/>
      </w:pPr>
      <w:r>
        <w:t>Для</w:t>
      </w:r>
      <w:r>
        <w:rPr>
          <w:spacing w:val="-8"/>
        </w:rPr>
        <w:t xml:space="preserve"> </w:t>
      </w:r>
      <w:r>
        <w:t>успешного</w:t>
      </w:r>
      <w:r>
        <w:rPr>
          <w:spacing w:val="-10"/>
        </w:rPr>
        <w:t xml:space="preserve"> </w:t>
      </w:r>
      <w:r>
        <w:t>осуществления</w:t>
      </w:r>
      <w:r>
        <w:rPr>
          <w:spacing w:val="-8"/>
        </w:rPr>
        <w:t xml:space="preserve"> </w:t>
      </w:r>
      <w:r>
        <w:t>учебно-иссл</w:t>
      </w:r>
      <w:r>
        <w:t>едовательской</w:t>
      </w:r>
      <w:r>
        <w:rPr>
          <w:spacing w:val="-11"/>
        </w:rPr>
        <w:t xml:space="preserve"> </w:t>
      </w:r>
      <w:r>
        <w:t>деятельности учащиеся с ЗПР с помощью педагога овладевают следующими действиями:</w:t>
      </w:r>
    </w:p>
    <w:p w:rsidR="009A11BE" w:rsidRDefault="005C57DC">
      <w:pPr>
        <w:pStyle w:val="a4"/>
        <w:numPr>
          <w:ilvl w:val="4"/>
          <w:numId w:val="185"/>
        </w:numPr>
        <w:tabs>
          <w:tab w:val="left" w:pos="1559"/>
        </w:tabs>
        <w:spacing w:line="321" w:lineRule="exact"/>
        <w:ind w:left="1559" w:hanging="280"/>
        <w:rPr>
          <w:sz w:val="28"/>
        </w:rPr>
      </w:pPr>
      <w:r>
        <w:rPr>
          <w:sz w:val="28"/>
        </w:rPr>
        <w:t>постановка</w:t>
      </w:r>
      <w:r>
        <w:rPr>
          <w:spacing w:val="-10"/>
          <w:sz w:val="28"/>
        </w:rPr>
        <w:t xml:space="preserve"> </w:t>
      </w:r>
      <w:r>
        <w:rPr>
          <w:sz w:val="28"/>
        </w:rPr>
        <w:t>проблемы</w:t>
      </w:r>
      <w:r>
        <w:rPr>
          <w:spacing w:val="-6"/>
          <w:sz w:val="28"/>
        </w:rPr>
        <w:t xml:space="preserve"> </w:t>
      </w:r>
      <w:r>
        <w:rPr>
          <w:sz w:val="28"/>
        </w:rPr>
        <w:t>и</w:t>
      </w:r>
      <w:r>
        <w:rPr>
          <w:spacing w:val="-7"/>
          <w:sz w:val="28"/>
        </w:rPr>
        <w:t xml:space="preserve"> </w:t>
      </w:r>
      <w:r>
        <w:rPr>
          <w:sz w:val="28"/>
        </w:rPr>
        <w:t>аргументирование</w:t>
      </w:r>
      <w:r>
        <w:rPr>
          <w:spacing w:val="-6"/>
          <w:sz w:val="28"/>
        </w:rPr>
        <w:t xml:space="preserve"> </w:t>
      </w:r>
      <w:r>
        <w:rPr>
          <w:sz w:val="28"/>
        </w:rPr>
        <w:t>её</w:t>
      </w:r>
      <w:r>
        <w:rPr>
          <w:spacing w:val="-6"/>
          <w:sz w:val="28"/>
        </w:rPr>
        <w:t xml:space="preserve"> </w:t>
      </w:r>
      <w:r>
        <w:rPr>
          <w:spacing w:val="-2"/>
          <w:sz w:val="28"/>
        </w:rPr>
        <w:t>актуальности;</w:t>
      </w:r>
    </w:p>
    <w:p w:rsidR="009A11BE" w:rsidRDefault="005C57DC">
      <w:pPr>
        <w:pStyle w:val="a4"/>
        <w:numPr>
          <w:ilvl w:val="4"/>
          <w:numId w:val="185"/>
        </w:numPr>
        <w:tabs>
          <w:tab w:val="left" w:pos="1560"/>
        </w:tabs>
        <w:ind w:left="1560" w:right="278"/>
        <w:rPr>
          <w:sz w:val="28"/>
        </w:rPr>
      </w:pPr>
      <w:r>
        <w:rPr>
          <w:sz w:val="28"/>
        </w:rPr>
        <w:t>формулировка гипотезы исследования и раскрытие замысла –</w:t>
      </w:r>
      <w:r>
        <w:rPr>
          <w:spacing w:val="80"/>
          <w:sz w:val="28"/>
        </w:rPr>
        <w:t xml:space="preserve"> </w:t>
      </w:r>
      <w:r>
        <w:rPr>
          <w:sz w:val="28"/>
        </w:rPr>
        <w:t>сущности будущей деятельности;</w:t>
      </w:r>
    </w:p>
    <w:p w:rsidR="009A11BE" w:rsidRDefault="005C57DC">
      <w:pPr>
        <w:pStyle w:val="a4"/>
        <w:numPr>
          <w:ilvl w:val="4"/>
          <w:numId w:val="185"/>
        </w:numPr>
        <w:tabs>
          <w:tab w:val="left" w:pos="1560"/>
        </w:tabs>
        <w:spacing w:line="242" w:lineRule="auto"/>
        <w:ind w:left="1560" w:right="287"/>
        <w:rPr>
          <w:sz w:val="28"/>
        </w:rPr>
      </w:pPr>
      <w:r>
        <w:rPr>
          <w:sz w:val="28"/>
        </w:rPr>
        <w:t xml:space="preserve">планирование исследовательских работ и выбор необходимого </w:t>
      </w:r>
      <w:r>
        <w:rPr>
          <w:spacing w:val="-2"/>
          <w:sz w:val="28"/>
        </w:rPr>
        <w:t>инструментария;</w:t>
      </w:r>
    </w:p>
    <w:p w:rsidR="009A11BE" w:rsidRDefault="005C57DC">
      <w:pPr>
        <w:pStyle w:val="a4"/>
        <w:numPr>
          <w:ilvl w:val="4"/>
          <w:numId w:val="185"/>
        </w:numPr>
        <w:tabs>
          <w:tab w:val="left" w:pos="1560"/>
        </w:tabs>
        <w:ind w:left="1560" w:right="285"/>
        <w:rPr>
          <w:sz w:val="28"/>
        </w:rPr>
      </w:pPr>
      <w:r>
        <w:rPr>
          <w:sz w:val="28"/>
        </w:rPr>
        <w:t>собственно проведение исследования с обязательным поэтапным контролем и коррекцией результатов работ;</w:t>
      </w:r>
    </w:p>
    <w:p w:rsidR="009A11BE" w:rsidRDefault="005C57DC">
      <w:pPr>
        <w:pStyle w:val="a4"/>
        <w:numPr>
          <w:ilvl w:val="4"/>
          <w:numId w:val="185"/>
        </w:numPr>
        <w:tabs>
          <w:tab w:val="left" w:pos="1560"/>
        </w:tabs>
        <w:ind w:left="1560" w:right="281"/>
        <w:rPr>
          <w:sz w:val="28"/>
        </w:rPr>
      </w:pPr>
      <w:r>
        <w:rPr>
          <w:sz w:val="28"/>
        </w:rPr>
        <w:t>оформление результатов учебно-исследовательской деятельности как конечного проду</w:t>
      </w:r>
      <w:r>
        <w:rPr>
          <w:sz w:val="28"/>
        </w:rPr>
        <w:t>кта;</w:t>
      </w:r>
    </w:p>
    <w:p w:rsidR="009A11BE" w:rsidRDefault="005C57DC">
      <w:pPr>
        <w:pStyle w:val="a4"/>
        <w:numPr>
          <w:ilvl w:val="4"/>
          <w:numId w:val="185"/>
        </w:numPr>
        <w:tabs>
          <w:tab w:val="left" w:pos="1560"/>
        </w:tabs>
        <w:ind w:left="1560" w:right="287"/>
        <w:rPr>
          <w:sz w:val="28"/>
        </w:rPr>
      </w:pPr>
      <w:r>
        <w:rPr>
          <w:sz w:val="28"/>
        </w:rPr>
        <w:t>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p w:rsidR="009A11BE" w:rsidRDefault="005C57DC">
      <w:pPr>
        <w:pStyle w:val="a3"/>
        <w:ind w:right="281"/>
      </w:pPr>
      <w:r>
        <w:t>Формы организации учебно-исследовательской деятельности на урочных занятиях могут быть следующими:</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4"/>
        <w:numPr>
          <w:ilvl w:val="4"/>
          <w:numId w:val="185"/>
        </w:numPr>
        <w:tabs>
          <w:tab w:val="left" w:pos="1560"/>
        </w:tabs>
        <w:spacing w:before="74"/>
        <w:ind w:left="1560" w:right="277"/>
        <w:rPr>
          <w:sz w:val="28"/>
        </w:rPr>
      </w:pPr>
      <w:r>
        <w:rPr>
          <w:sz w:val="28"/>
        </w:rPr>
        <w:lastRenderedPageBreak/>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w:t>
      </w:r>
      <w:r>
        <w:rPr>
          <w:sz w:val="28"/>
        </w:rPr>
        <w:t xml:space="preserve"> мыслей;</w:t>
      </w:r>
    </w:p>
    <w:p w:rsidR="009A11BE" w:rsidRDefault="005C57DC">
      <w:pPr>
        <w:pStyle w:val="a4"/>
        <w:numPr>
          <w:ilvl w:val="4"/>
          <w:numId w:val="185"/>
        </w:numPr>
        <w:tabs>
          <w:tab w:val="left" w:pos="1560"/>
        </w:tabs>
        <w:spacing w:before="2"/>
        <w:ind w:left="1560" w:right="286"/>
        <w:rPr>
          <w:sz w:val="28"/>
        </w:rPr>
      </w:pPr>
      <w:r>
        <w:rPr>
          <w:sz w:val="28"/>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9A11BE" w:rsidRDefault="005C57DC">
      <w:pPr>
        <w:pStyle w:val="a4"/>
        <w:numPr>
          <w:ilvl w:val="4"/>
          <w:numId w:val="185"/>
        </w:numPr>
        <w:tabs>
          <w:tab w:val="left" w:pos="1560"/>
        </w:tabs>
        <w:spacing w:before="1"/>
        <w:ind w:left="1560" w:right="283"/>
        <w:rPr>
          <w:sz w:val="28"/>
        </w:rPr>
      </w:pPr>
      <w:r>
        <w:rPr>
          <w:sz w:val="28"/>
        </w:rPr>
        <w:t>домашнее задание исследовательского характера может сочета</w:t>
      </w:r>
      <w:r>
        <w:rPr>
          <w:sz w:val="28"/>
        </w:rPr>
        <w:t>ть в себе разнообразные виды, причем позволяет провести учебное исследование, достаточно протяженное во времени.</w:t>
      </w:r>
    </w:p>
    <w:p w:rsidR="009A11BE" w:rsidRDefault="005C57DC">
      <w:pPr>
        <w:pStyle w:val="a3"/>
        <w:ind w:right="281"/>
      </w:pPr>
      <w:r>
        <w:t>Формы организации учебно-исследовательской деятельности на внеурочных занятиях могут быть следующими:</w:t>
      </w:r>
    </w:p>
    <w:p w:rsidR="009A11BE" w:rsidRDefault="005C57DC">
      <w:pPr>
        <w:pStyle w:val="a4"/>
        <w:numPr>
          <w:ilvl w:val="4"/>
          <w:numId w:val="185"/>
        </w:numPr>
        <w:tabs>
          <w:tab w:val="left" w:pos="1559"/>
        </w:tabs>
        <w:ind w:left="1559" w:hanging="280"/>
        <w:rPr>
          <w:sz w:val="28"/>
        </w:rPr>
      </w:pPr>
      <w:r>
        <w:rPr>
          <w:sz w:val="28"/>
        </w:rPr>
        <w:t>исследовательская</w:t>
      </w:r>
      <w:r>
        <w:rPr>
          <w:spacing w:val="-10"/>
          <w:sz w:val="28"/>
        </w:rPr>
        <w:t xml:space="preserve"> </w:t>
      </w:r>
      <w:r>
        <w:rPr>
          <w:sz w:val="28"/>
        </w:rPr>
        <w:t>практика</w:t>
      </w:r>
      <w:r>
        <w:rPr>
          <w:spacing w:val="-9"/>
          <w:sz w:val="28"/>
        </w:rPr>
        <w:t xml:space="preserve"> </w:t>
      </w:r>
      <w:r>
        <w:rPr>
          <w:sz w:val="28"/>
        </w:rPr>
        <w:t>обучающихся</w:t>
      </w:r>
      <w:r>
        <w:rPr>
          <w:spacing w:val="-7"/>
          <w:sz w:val="28"/>
        </w:rPr>
        <w:t xml:space="preserve"> </w:t>
      </w:r>
      <w:r>
        <w:rPr>
          <w:sz w:val="28"/>
        </w:rPr>
        <w:t>с</w:t>
      </w:r>
      <w:r>
        <w:rPr>
          <w:spacing w:val="-6"/>
          <w:sz w:val="28"/>
        </w:rPr>
        <w:t xml:space="preserve"> </w:t>
      </w:r>
      <w:r>
        <w:rPr>
          <w:spacing w:val="-4"/>
          <w:sz w:val="28"/>
        </w:rPr>
        <w:t>ЗПР;</w:t>
      </w:r>
    </w:p>
    <w:p w:rsidR="009A11BE" w:rsidRDefault="005C57DC">
      <w:pPr>
        <w:pStyle w:val="a4"/>
        <w:numPr>
          <w:ilvl w:val="4"/>
          <w:numId w:val="185"/>
        </w:numPr>
        <w:tabs>
          <w:tab w:val="left" w:pos="1560"/>
        </w:tabs>
        <w:spacing w:before="1"/>
        <w:ind w:left="1560" w:right="281"/>
        <w:rPr>
          <w:sz w:val="28"/>
        </w:rPr>
      </w:pPr>
      <w:r>
        <w:rPr>
          <w:sz w:val="28"/>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обучающихся</w:t>
      </w:r>
      <w:r>
        <w:rPr>
          <w:sz w:val="28"/>
        </w:rPr>
        <w:t xml:space="preserve"> с ЗПР, в том числе и исследовательского характера;</w:t>
      </w:r>
    </w:p>
    <w:p w:rsidR="009A11BE" w:rsidRDefault="005C57DC">
      <w:pPr>
        <w:pStyle w:val="a4"/>
        <w:numPr>
          <w:ilvl w:val="4"/>
          <w:numId w:val="185"/>
        </w:numPr>
        <w:tabs>
          <w:tab w:val="left" w:pos="1560"/>
        </w:tabs>
        <w:ind w:left="1560" w:right="276"/>
        <w:rPr>
          <w:sz w:val="28"/>
        </w:rPr>
      </w:pPr>
      <w:r>
        <w:rPr>
          <w:sz w:val="28"/>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 с ЗПР;</w:t>
      </w:r>
    </w:p>
    <w:p w:rsidR="009A11BE" w:rsidRDefault="005C57DC">
      <w:pPr>
        <w:pStyle w:val="a4"/>
        <w:numPr>
          <w:ilvl w:val="4"/>
          <w:numId w:val="185"/>
        </w:numPr>
        <w:tabs>
          <w:tab w:val="left" w:pos="1560"/>
        </w:tabs>
        <w:ind w:left="1560" w:right="286"/>
        <w:rPr>
          <w:sz w:val="28"/>
        </w:rPr>
      </w:pPr>
      <w:r>
        <w:rPr>
          <w:sz w:val="28"/>
        </w:rPr>
        <w:t>участие обучающихся в конкурсах, учен</w:t>
      </w:r>
      <w:r>
        <w:rPr>
          <w:sz w:val="28"/>
        </w:rPr>
        <w:t>ических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9A11BE" w:rsidRDefault="005C57DC">
      <w:pPr>
        <w:pStyle w:val="a3"/>
        <w:ind w:right="280"/>
      </w:pPr>
      <w:r>
        <w:t>Итоги учебно-исследовательской деятельности могут быть представлены в том числе в виде презентаций, обзоров, отчетов и</w:t>
      </w:r>
      <w:r>
        <w:rPr>
          <w:spacing w:val="40"/>
        </w:rPr>
        <w:t xml:space="preserve"> </w:t>
      </w:r>
      <w:r>
        <w:t>заключений по итогам исследований, проводимых в рамках исследований по различным предметным областям, а также в виде прототипов, моделей,</w:t>
      </w:r>
      <w:r>
        <w:t xml:space="preserve"> </w:t>
      </w:r>
      <w:r>
        <w:rPr>
          <w:spacing w:val="-2"/>
        </w:rPr>
        <w:t>образцов.</w:t>
      </w:r>
    </w:p>
    <w:p w:rsidR="009A11BE" w:rsidRDefault="005C57DC">
      <w:pPr>
        <w:pStyle w:val="2"/>
        <w:spacing w:before="320" w:line="240" w:lineRule="auto"/>
        <w:ind w:left="852" w:right="282" w:firstLine="707"/>
      </w:pPr>
      <w:r>
        <w:t>Деятельность по развитию навыков использования информационно-коммуникационных технологий</w:t>
      </w:r>
    </w:p>
    <w:p w:rsidR="009A11BE" w:rsidRDefault="005C57DC">
      <w:pPr>
        <w:pStyle w:val="a3"/>
        <w:spacing w:before="2"/>
        <w:ind w:right="276"/>
      </w:pPr>
      <w:r>
        <w:t xml:space="preserve">В условиях интенсификации процессов информатизации общества и образования при формировании универсальных учебных действий наряду с традиционными методиками </w:t>
      </w:r>
      <w:r>
        <w:t>целесообразно широкое использование цифровых инструментов и возможностей современной информационно-образовательной среды. Одновременно ИКТ применяются при оценке сформированности универсальных учебных действий. Для их формирования исключительную важность и</w:t>
      </w:r>
      <w:r>
        <w:t>меет использование информационно-образовательной среды, в которой планируют и фиксируют свою деятельность и результаты учителя и обучающиеся с ЗПР.</w:t>
      </w:r>
    </w:p>
    <w:p w:rsidR="009A11BE" w:rsidRDefault="005C57DC">
      <w:pPr>
        <w:pStyle w:val="a3"/>
        <w:ind w:right="284"/>
      </w:pPr>
      <w:r>
        <w:t xml:space="preserve">Основные </w:t>
      </w:r>
      <w:r>
        <w:rPr>
          <w:b/>
        </w:rPr>
        <w:t xml:space="preserve">формы организации </w:t>
      </w:r>
      <w:r>
        <w:t>учебной деятельности по формированию ИКТ-компетенции обучающихся с ЗПР включают:</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4"/>
        <w:numPr>
          <w:ilvl w:val="4"/>
          <w:numId w:val="185"/>
        </w:numPr>
        <w:tabs>
          <w:tab w:val="left" w:pos="1559"/>
        </w:tabs>
        <w:spacing w:before="74"/>
        <w:ind w:left="1559" w:hanging="280"/>
        <w:jc w:val="left"/>
        <w:rPr>
          <w:sz w:val="28"/>
        </w:rPr>
      </w:pPr>
      <w:r>
        <w:rPr>
          <w:sz w:val="28"/>
        </w:rPr>
        <w:lastRenderedPageBreak/>
        <w:t>уроки</w:t>
      </w:r>
      <w:r>
        <w:rPr>
          <w:spacing w:val="-5"/>
          <w:sz w:val="28"/>
        </w:rPr>
        <w:t xml:space="preserve"> </w:t>
      </w:r>
      <w:r>
        <w:rPr>
          <w:sz w:val="28"/>
        </w:rPr>
        <w:t>по</w:t>
      </w:r>
      <w:r>
        <w:rPr>
          <w:spacing w:val="-3"/>
          <w:sz w:val="28"/>
        </w:rPr>
        <w:t xml:space="preserve"> </w:t>
      </w:r>
      <w:r>
        <w:rPr>
          <w:sz w:val="28"/>
        </w:rPr>
        <w:t>информатике</w:t>
      </w:r>
      <w:r>
        <w:rPr>
          <w:spacing w:val="-4"/>
          <w:sz w:val="28"/>
        </w:rPr>
        <w:t xml:space="preserve"> </w:t>
      </w:r>
      <w:r>
        <w:rPr>
          <w:sz w:val="28"/>
        </w:rPr>
        <w:t>и</w:t>
      </w:r>
      <w:r>
        <w:rPr>
          <w:spacing w:val="-3"/>
          <w:sz w:val="28"/>
        </w:rPr>
        <w:t xml:space="preserve"> </w:t>
      </w:r>
      <w:r>
        <w:rPr>
          <w:sz w:val="28"/>
        </w:rPr>
        <w:t>другим</w:t>
      </w:r>
      <w:r>
        <w:rPr>
          <w:spacing w:val="-6"/>
          <w:sz w:val="28"/>
        </w:rPr>
        <w:t xml:space="preserve"> </w:t>
      </w:r>
      <w:r>
        <w:rPr>
          <w:spacing w:val="-2"/>
          <w:sz w:val="28"/>
        </w:rPr>
        <w:t>предметам;</w:t>
      </w:r>
    </w:p>
    <w:p w:rsidR="009A11BE" w:rsidRDefault="005C57DC">
      <w:pPr>
        <w:pStyle w:val="a4"/>
        <w:numPr>
          <w:ilvl w:val="4"/>
          <w:numId w:val="185"/>
        </w:numPr>
        <w:tabs>
          <w:tab w:val="left" w:pos="1559"/>
        </w:tabs>
        <w:spacing w:before="3" w:line="322" w:lineRule="exact"/>
        <w:ind w:left="1559" w:hanging="280"/>
        <w:jc w:val="left"/>
        <w:rPr>
          <w:sz w:val="28"/>
        </w:rPr>
      </w:pPr>
      <w:r>
        <w:rPr>
          <w:spacing w:val="-2"/>
          <w:sz w:val="28"/>
        </w:rPr>
        <w:t>факультативы;</w:t>
      </w:r>
    </w:p>
    <w:p w:rsidR="009A11BE" w:rsidRDefault="005C57DC">
      <w:pPr>
        <w:pStyle w:val="a4"/>
        <w:numPr>
          <w:ilvl w:val="4"/>
          <w:numId w:val="185"/>
        </w:numPr>
        <w:tabs>
          <w:tab w:val="left" w:pos="1559"/>
        </w:tabs>
        <w:spacing w:line="322" w:lineRule="exact"/>
        <w:ind w:left="1559" w:hanging="280"/>
        <w:jc w:val="left"/>
        <w:rPr>
          <w:sz w:val="28"/>
        </w:rPr>
      </w:pPr>
      <w:r>
        <w:rPr>
          <w:spacing w:val="-2"/>
          <w:sz w:val="28"/>
        </w:rPr>
        <w:t>кружки;</w:t>
      </w:r>
    </w:p>
    <w:p w:rsidR="009A11BE" w:rsidRDefault="005C57DC">
      <w:pPr>
        <w:pStyle w:val="a4"/>
        <w:numPr>
          <w:ilvl w:val="4"/>
          <w:numId w:val="185"/>
        </w:numPr>
        <w:tabs>
          <w:tab w:val="left" w:pos="1559"/>
        </w:tabs>
        <w:spacing w:line="322" w:lineRule="exact"/>
        <w:ind w:left="1559" w:hanging="280"/>
        <w:jc w:val="left"/>
        <w:rPr>
          <w:sz w:val="28"/>
        </w:rPr>
      </w:pPr>
      <w:r>
        <w:rPr>
          <w:sz w:val="28"/>
        </w:rPr>
        <w:t>интегративные</w:t>
      </w:r>
      <w:r>
        <w:rPr>
          <w:spacing w:val="-12"/>
          <w:sz w:val="28"/>
        </w:rPr>
        <w:t xml:space="preserve"> </w:t>
      </w:r>
      <w:r>
        <w:rPr>
          <w:sz w:val="28"/>
        </w:rPr>
        <w:t>межпредметные</w:t>
      </w:r>
      <w:r>
        <w:rPr>
          <w:spacing w:val="-12"/>
          <w:sz w:val="28"/>
        </w:rPr>
        <w:t xml:space="preserve"> </w:t>
      </w:r>
      <w:r>
        <w:rPr>
          <w:spacing w:val="-2"/>
          <w:sz w:val="28"/>
        </w:rPr>
        <w:t>проекты;</w:t>
      </w:r>
    </w:p>
    <w:p w:rsidR="009A11BE" w:rsidRDefault="005C57DC">
      <w:pPr>
        <w:pStyle w:val="a4"/>
        <w:numPr>
          <w:ilvl w:val="4"/>
          <w:numId w:val="185"/>
        </w:numPr>
        <w:tabs>
          <w:tab w:val="left" w:pos="1559"/>
        </w:tabs>
        <w:spacing w:line="322" w:lineRule="exact"/>
        <w:ind w:left="1559" w:hanging="280"/>
        <w:jc w:val="left"/>
        <w:rPr>
          <w:sz w:val="28"/>
        </w:rPr>
      </w:pPr>
      <w:r>
        <w:rPr>
          <w:sz w:val="28"/>
        </w:rPr>
        <w:t>внеурочные</w:t>
      </w:r>
      <w:r>
        <w:rPr>
          <w:spacing w:val="-7"/>
          <w:sz w:val="28"/>
        </w:rPr>
        <w:t xml:space="preserve"> </w:t>
      </w:r>
      <w:r>
        <w:rPr>
          <w:sz w:val="28"/>
        </w:rPr>
        <w:t>и</w:t>
      </w:r>
      <w:r>
        <w:rPr>
          <w:spacing w:val="-4"/>
          <w:sz w:val="28"/>
        </w:rPr>
        <w:t xml:space="preserve"> </w:t>
      </w:r>
      <w:r>
        <w:rPr>
          <w:sz w:val="28"/>
        </w:rPr>
        <w:t>внешкольные</w:t>
      </w:r>
      <w:r>
        <w:rPr>
          <w:spacing w:val="-4"/>
          <w:sz w:val="28"/>
        </w:rPr>
        <w:t xml:space="preserve"> </w:t>
      </w:r>
      <w:r>
        <w:rPr>
          <w:spacing w:val="-2"/>
          <w:sz w:val="28"/>
        </w:rPr>
        <w:t>активности.</w:t>
      </w:r>
    </w:p>
    <w:p w:rsidR="009A11BE" w:rsidRDefault="005C57DC">
      <w:pPr>
        <w:ind w:left="852" w:firstLine="707"/>
        <w:rPr>
          <w:sz w:val="28"/>
        </w:rPr>
      </w:pPr>
      <w:r>
        <w:rPr>
          <w:b/>
          <w:sz w:val="28"/>
        </w:rPr>
        <w:t>Виды</w:t>
      </w:r>
      <w:r>
        <w:rPr>
          <w:b/>
          <w:spacing w:val="40"/>
          <w:sz w:val="28"/>
        </w:rPr>
        <w:t xml:space="preserve"> </w:t>
      </w:r>
      <w:r>
        <w:rPr>
          <w:b/>
          <w:sz w:val="28"/>
        </w:rPr>
        <w:t>учебной</w:t>
      </w:r>
      <w:r>
        <w:rPr>
          <w:b/>
          <w:spacing w:val="40"/>
          <w:sz w:val="28"/>
        </w:rPr>
        <w:t xml:space="preserve"> </w:t>
      </w:r>
      <w:r>
        <w:rPr>
          <w:b/>
          <w:sz w:val="28"/>
        </w:rPr>
        <w:t>деятельности</w:t>
      </w:r>
      <w:r>
        <w:rPr>
          <w:sz w:val="28"/>
        </w:rPr>
        <w:t>,</w:t>
      </w:r>
      <w:r>
        <w:rPr>
          <w:spacing w:val="40"/>
          <w:sz w:val="28"/>
        </w:rPr>
        <w:t xml:space="preserve"> </w:t>
      </w:r>
      <w:r>
        <w:rPr>
          <w:sz w:val="28"/>
        </w:rPr>
        <w:t>обеспечивающие</w:t>
      </w:r>
      <w:r>
        <w:rPr>
          <w:spacing w:val="40"/>
          <w:sz w:val="28"/>
        </w:rPr>
        <w:t xml:space="preserve"> </w:t>
      </w:r>
      <w:r>
        <w:rPr>
          <w:sz w:val="28"/>
        </w:rPr>
        <w:t>формирование</w:t>
      </w:r>
      <w:r>
        <w:rPr>
          <w:spacing w:val="40"/>
          <w:sz w:val="28"/>
        </w:rPr>
        <w:t xml:space="preserve"> </w:t>
      </w:r>
      <w:r>
        <w:rPr>
          <w:sz w:val="28"/>
        </w:rPr>
        <w:t>ИКТ-компетенции обучающихся с ЗПР:</w:t>
      </w:r>
    </w:p>
    <w:p w:rsidR="009A11BE" w:rsidRDefault="005C57DC">
      <w:pPr>
        <w:pStyle w:val="a4"/>
        <w:numPr>
          <w:ilvl w:val="4"/>
          <w:numId w:val="185"/>
        </w:numPr>
        <w:tabs>
          <w:tab w:val="left" w:pos="1560"/>
          <w:tab w:val="left" w:pos="3322"/>
          <w:tab w:val="left" w:pos="6128"/>
          <w:tab w:val="left" w:pos="8649"/>
        </w:tabs>
        <w:spacing w:before="1"/>
        <w:ind w:left="1560" w:right="278"/>
        <w:rPr>
          <w:sz w:val="28"/>
        </w:rPr>
      </w:pPr>
      <w:r>
        <w:rPr>
          <w:sz w:val="28"/>
        </w:rPr>
        <w:t xml:space="preserve">выполняемые на уроках, дома и в рамках внеурочной деятельности </w:t>
      </w:r>
      <w:r>
        <w:rPr>
          <w:spacing w:val="-2"/>
          <w:sz w:val="28"/>
        </w:rPr>
        <w:t>задания,</w:t>
      </w:r>
      <w:r>
        <w:rPr>
          <w:sz w:val="28"/>
        </w:rPr>
        <w:tab/>
      </w:r>
      <w:r>
        <w:rPr>
          <w:spacing w:val="-2"/>
          <w:sz w:val="28"/>
        </w:rPr>
        <w:t>предполагающие</w:t>
      </w:r>
      <w:r>
        <w:rPr>
          <w:sz w:val="28"/>
        </w:rPr>
        <w:tab/>
      </w:r>
      <w:r>
        <w:rPr>
          <w:spacing w:val="-2"/>
          <w:sz w:val="28"/>
        </w:rPr>
        <w:t>использование</w:t>
      </w:r>
      <w:r>
        <w:rPr>
          <w:sz w:val="28"/>
        </w:rPr>
        <w:tab/>
      </w:r>
      <w:r>
        <w:rPr>
          <w:spacing w:val="-2"/>
          <w:sz w:val="28"/>
        </w:rPr>
        <w:t xml:space="preserve">электронных </w:t>
      </w:r>
      <w:r>
        <w:rPr>
          <w:sz w:val="28"/>
        </w:rPr>
        <w:t>образовательных ресурсов;</w:t>
      </w:r>
    </w:p>
    <w:p w:rsidR="009A11BE" w:rsidRDefault="005C57DC">
      <w:pPr>
        <w:pStyle w:val="a4"/>
        <w:numPr>
          <w:ilvl w:val="4"/>
          <w:numId w:val="185"/>
        </w:numPr>
        <w:tabs>
          <w:tab w:val="left" w:pos="1559"/>
        </w:tabs>
        <w:spacing w:line="321" w:lineRule="exact"/>
        <w:ind w:left="1559" w:hanging="280"/>
        <w:rPr>
          <w:sz w:val="28"/>
        </w:rPr>
      </w:pPr>
      <w:r>
        <w:rPr>
          <w:sz w:val="28"/>
        </w:rPr>
        <w:t>создание</w:t>
      </w:r>
      <w:r>
        <w:rPr>
          <w:spacing w:val="-6"/>
          <w:sz w:val="28"/>
        </w:rPr>
        <w:t xml:space="preserve"> </w:t>
      </w:r>
      <w:r>
        <w:rPr>
          <w:sz w:val="28"/>
        </w:rPr>
        <w:t>и</w:t>
      </w:r>
      <w:r>
        <w:rPr>
          <w:spacing w:val="-8"/>
          <w:sz w:val="28"/>
        </w:rPr>
        <w:t xml:space="preserve"> </w:t>
      </w:r>
      <w:r>
        <w:rPr>
          <w:sz w:val="28"/>
        </w:rPr>
        <w:t>редактирование</w:t>
      </w:r>
      <w:r>
        <w:rPr>
          <w:spacing w:val="-5"/>
          <w:sz w:val="28"/>
        </w:rPr>
        <w:t xml:space="preserve"> </w:t>
      </w:r>
      <w:r>
        <w:rPr>
          <w:spacing w:val="-2"/>
          <w:sz w:val="28"/>
        </w:rPr>
        <w:t>текстов;</w:t>
      </w:r>
    </w:p>
    <w:p w:rsidR="009A11BE" w:rsidRDefault="005C57DC">
      <w:pPr>
        <w:pStyle w:val="a4"/>
        <w:numPr>
          <w:ilvl w:val="4"/>
          <w:numId w:val="185"/>
        </w:numPr>
        <w:tabs>
          <w:tab w:val="left" w:pos="1559"/>
        </w:tabs>
        <w:spacing w:line="322" w:lineRule="exact"/>
        <w:ind w:left="1559" w:hanging="280"/>
        <w:rPr>
          <w:sz w:val="28"/>
        </w:rPr>
      </w:pPr>
      <w:r>
        <w:rPr>
          <w:sz w:val="28"/>
        </w:rPr>
        <w:t>создание</w:t>
      </w:r>
      <w:r>
        <w:rPr>
          <w:spacing w:val="-7"/>
          <w:sz w:val="28"/>
        </w:rPr>
        <w:t xml:space="preserve"> </w:t>
      </w:r>
      <w:r>
        <w:rPr>
          <w:sz w:val="28"/>
        </w:rPr>
        <w:t>и</w:t>
      </w:r>
      <w:r>
        <w:rPr>
          <w:spacing w:val="-10"/>
          <w:sz w:val="28"/>
        </w:rPr>
        <w:t xml:space="preserve"> </w:t>
      </w:r>
      <w:r>
        <w:rPr>
          <w:sz w:val="28"/>
        </w:rPr>
        <w:t>редактирование</w:t>
      </w:r>
      <w:r>
        <w:rPr>
          <w:spacing w:val="-7"/>
          <w:sz w:val="28"/>
        </w:rPr>
        <w:t xml:space="preserve"> </w:t>
      </w:r>
      <w:r>
        <w:rPr>
          <w:sz w:val="28"/>
        </w:rPr>
        <w:t>электронных</w:t>
      </w:r>
      <w:r>
        <w:rPr>
          <w:spacing w:val="-7"/>
          <w:sz w:val="28"/>
        </w:rPr>
        <w:t xml:space="preserve"> </w:t>
      </w:r>
      <w:r>
        <w:rPr>
          <w:spacing w:val="-2"/>
          <w:sz w:val="28"/>
        </w:rPr>
        <w:t>таблиц;</w:t>
      </w:r>
    </w:p>
    <w:p w:rsidR="009A11BE" w:rsidRDefault="005C57DC">
      <w:pPr>
        <w:pStyle w:val="a4"/>
        <w:numPr>
          <w:ilvl w:val="4"/>
          <w:numId w:val="185"/>
        </w:numPr>
        <w:tabs>
          <w:tab w:val="left" w:pos="1560"/>
        </w:tabs>
        <w:spacing w:line="242" w:lineRule="auto"/>
        <w:ind w:left="1560" w:right="279"/>
        <w:jc w:val="left"/>
        <w:rPr>
          <w:sz w:val="28"/>
        </w:rPr>
      </w:pPr>
      <w:r>
        <w:rPr>
          <w:sz w:val="28"/>
        </w:rPr>
        <w:t>использование средств для построения диаграмм, графиков, блок-схем, других графических объектов;</w:t>
      </w:r>
    </w:p>
    <w:p w:rsidR="009A11BE" w:rsidRDefault="005C57DC">
      <w:pPr>
        <w:pStyle w:val="a4"/>
        <w:numPr>
          <w:ilvl w:val="4"/>
          <w:numId w:val="185"/>
        </w:numPr>
        <w:tabs>
          <w:tab w:val="left" w:pos="1559"/>
        </w:tabs>
        <w:spacing w:line="317" w:lineRule="exact"/>
        <w:ind w:left="1559" w:hanging="280"/>
        <w:jc w:val="left"/>
        <w:rPr>
          <w:sz w:val="28"/>
        </w:rPr>
      </w:pPr>
      <w:r>
        <w:rPr>
          <w:sz w:val="28"/>
        </w:rPr>
        <w:t>создание</w:t>
      </w:r>
      <w:r>
        <w:rPr>
          <w:spacing w:val="-6"/>
          <w:sz w:val="28"/>
        </w:rPr>
        <w:t xml:space="preserve"> </w:t>
      </w:r>
      <w:r>
        <w:rPr>
          <w:sz w:val="28"/>
        </w:rPr>
        <w:t>и</w:t>
      </w:r>
      <w:r>
        <w:rPr>
          <w:spacing w:val="-8"/>
          <w:sz w:val="28"/>
        </w:rPr>
        <w:t xml:space="preserve"> </w:t>
      </w:r>
      <w:r>
        <w:rPr>
          <w:sz w:val="28"/>
        </w:rPr>
        <w:t>редактирование</w:t>
      </w:r>
      <w:r>
        <w:rPr>
          <w:spacing w:val="-8"/>
          <w:sz w:val="28"/>
        </w:rPr>
        <w:t xml:space="preserve"> </w:t>
      </w:r>
      <w:r>
        <w:rPr>
          <w:spacing w:val="-2"/>
          <w:sz w:val="28"/>
        </w:rPr>
        <w:t>презентаций;</w:t>
      </w:r>
    </w:p>
    <w:p w:rsidR="009A11BE" w:rsidRDefault="005C57DC">
      <w:pPr>
        <w:pStyle w:val="a4"/>
        <w:numPr>
          <w:ilvl w:val="4"/>
          <w:numId w:val="185"/>
        </w:numPr>
        <w:tabs>
          <w:tab w:val="left" w:pos="1559"/>
        </w:tabs>
        <w:spacing w:line="322" w:lineRule="exact"/>
        <w:ind w:left="1559" w:hanging="280"/>
        <w:jc w:val="left"/>
        <w:rPr>
          <w:sz w:val="28"/>
        </w:rPr>
      </w:pPr>
      <w:r>
        <w:rPr>
          <w:sz w:val="28"/>
        </w:rPr>
        <w:t>создание</w:t>
      </w:r>
      <w:r>
        <w:rPr>
          <w:spacing w:val="-7"/>
          <w:sz w:val="28"/>
        </w:rPr>
        <w:t xml:space="preserve"> </w:t>
      </w:r>
      <w:r>
        <w:rPr>
          <w:sz w:val="28"/>
        </w:rPr>
        <w:t>и</w:t>
      </w:r>
      <w:r>
        <w:rPr>
          <w:spacing w:val="-8"/>
          <w:sz w:val="28"/>
        </w:rPr>
        <w:t xml:space="preserve"> </w:t>
      </w:r>
      <w:r>
        <w:rPr>
          <w:sz w:val="28"/>
        </w:rPr>
        <w:t>редактирование</w:t>
      </w:r>
      <w:r>
        <w:rPr>
          <w:spacing w:val="-4"/>
          <w:sz w:val="28"/>
        </w:rPr>
        <w:t xml:space="preserve"> </w:t>
      </w:r>
      <w:r>
        <w:rPr>
          <w:sz w:val="28"/>
        </w:rPr>
        <w:t>графиков</w:t>
      </w:r>
      <w:r>
        <w:rPr>
          <w:spacing w:val="-6"/>
          <w:sz w:val="28"/>
        </w:rPr>
        <w:t xml:space="preserve"> </w:t>
      </w:r>
      <w:r>
        <w:rPr>
          <w:sz w:val="28"/>
        </w:rPr>
        <w:t>и</w:t>
      </w:r>
      <w:r>
        <w:rPr>
          <w:spacing w:val="-7"/>
          <w:sz w:val="28"/>
        </w:rPr>
        <w:t xml:space="preserve"> </w:t>
      </w:r>
      <w:r>
        <w:rPr>
          <w:spacing w:val="-2"/>
          <w:sz w:val="28"/>
        </w:rPr>
        <w:t>фотоизображений;</w:t>
      </w:r>
    </w:p>
    <w:p w:rsidR="009A11BE" w:rsidRDefault="005C57DC">
      <w:pPr>
        <w:pStyle w:val="a4"/>
        <w:numPr>
          <w:ilvl w:val="4"/>
          <w:numId w:val="185"/>
        </w:numPr>
        <w:tabs>
          <w:tab w:val="left" w:pos="1559"/>
        </w:tabs>
        <w:spacing w:line="322" w:lineRule="exact"/>
        <w:ind w:left="1559" w:hanging="280"/>
        <w:jc w:val="left"/>
        <w:rPr>
          <w:sz w:val="28"/>
        </w:rPr>
      </w:pPr>
      <w:r>
        <w:rPr>
          <w:sz w:val="28"/>
        </w:rPr>
        <w:t>создание</w:t>
      </w:r>
      <w:r>
        <w:rPr>
          <w:spacing w:val="-6"/>
          <w:sz w:val="28"/>
        </w:rPr>
        <w:t xml:space="preserve"> </w:t>
      </w:r>
      <w:r>
        <w:rPr>
          <w:sz w:val="28"/>
        </w:rPr>
        <w:t>музыкальных</w:t>
      </w:r>
      <w:r>
        <w:rPr>
          <w:spacing w:val="-8"/>
          <w:sz w:val="28"/>
        </w:rPr>
        <w:t xml:space="preserve"> </w:t>
      </w:r>
      <w:r>
        <w:rPr>
          <w:sz w:val="28"/>
        </w:rPr>
        <w:t>и</w:t>
      </w:r>
      <w:r>
        <w:rPr>
          <w:spacing w:val="-6"/>
          <w:sz w:val="28"/>
        </w:rPr>
        <w:t xml:space="preserve"> </w:t>
      </w:r>
      <w:r>
        <w:rPr>
          <w:sz w:val="28"/>
        </w:rPr>
        <w:t>звуковых</w:t>
      </w:r>
      <w:r>
        <w:rPr>
          <w:spacing w:val="-8"/>
          <w:sz w:val="28"/>
        </w:rPr>
        <w:t xml:space="preserve"> </w:t>
      </w:r>
      <w:r>
        <w:rPr>
          <w:spacing w:val="-2"/>
          <w:sz w:val="28"/>
        </w:rPr>
        <w:t>объектов;</w:t>
      </w:r>
    </w:p>
    <w:p w:rsidR="009A11BE" w:rsidRDefault="005C57DC">
      <w:pPr>
        <w:pStyle w:val="a4"/>
        <w:numPr>
          <w:ilvl w:val="4"/>
          <w:numId w:val="185"/>
        </w:numPr>
        <w:tabs>
          <w:tab w:val="left" w:pos="1559"/>
        </w:tabs>
        <w:spacing w:line="322" w:lineRule="exact"/>
        <w:ind w:left="1559" w:hanging="280"/>
        <w:jc w:val="left"/>
        <w:rPr>
          <w:sz w:val="28"/>
        </w:rPr>
      </w:pPr>
      <w:r>
        <w:rPr>
          <w:sz w:val="28"/>
        </w:rPr>
        <w:t>поиск</w:t>
      </w:r>
      <w:r>
        <w:rPr>
          <w:spacing w:val="-6"/>
          <w:sz w:val="28"/>
        </w:rPr>
        <w:t xml:space="preserve"> </w:t>
      </w:r>
      <w:r>
        <w:rPr>
          <w:sz w:val="28"/>
        </w:rPr>
        <w:t>и</w:t>
      </w:r>
      <w:r>
        <w:rPr>
          <w:spacing w:val="-2"/>
          <w:sz w:val="28"/>
        </w:rPr>
        <w:t xml:space="preserve"> </w:t>
      </w:r>
      <w:r>
        <w:rPr>
          <w:sz w:val="28"/>
        </w:rPr>
        <w:t>анализ</w:t>
      </w:r>
      <w:r>
        <w:rPr>
          <w:spacing w:val="-4"/>
          <w:sz w:val="28"/>
        </w:rPr>
        <w:t xml:space="preserve"> </w:t>
      </w:r>
      <w:r>
        <w:rPr>
          <w:sz w:val="28"/>
        </w:rPr>
        <w:t>информации</w:t>
      </w:r>
      <w:r>
        <w:rPr>
          <w:spacing w:val="-2"/>
          <w:sz w:val="28"/>
        </w:rPr>
        <w:t xml:space="preserve"> </w:t>
      </w:r>
      <w:r>
        <w:rPr>
          <w:sz w:val="28"/>
        </w:rPr>
        <w:t>в</w:t>
      </w:r>
      <w:r>
        <w:rPr>
          <w:spacing w:val="-7"/>
          <w:sz w:val="28"/>
        </w:rPr>
        <w:t xml:space="preserve"> </w:t>
      </w:r>
      <w:r>
        <w:rPr>
          <w:spacing w:val="-2"/>
          <w:sz w:val="28"/>
        </w:rPr>
        <w:t>Интернете;</w:t>
      </w:r>
    </w:p>
    <w:p w:rsidR="009A11BE" w:rsidRDefault="005C57DC">
      <w:pPr>
        <w:pStyle w:val="a4"/>
        <w:numPr>
          <w:ilvl w:val="4"/>
          <w:numId w:val="185"/>
        </w:numPr>
        <w:tabs>
          <w:tab w:val="left" w:pos="1559"/>
        </w:tabs>
        <w:spacing w:line="322" w:lineRule="exact"/>
        <w:ind w:left="1559" w:hanging="280"/>
        <w:jc w:val="left"/>
        <w:rPr>
          <w:sz w:val="28"/>
        </w:rPr>
      </w:pPr>
      <w:r>
        <w:rPr>
          <w:sz w:val="28"/>
        </w:rPr>
        <w:t>математическая</w:t>
      </w:r>
      <w:r>
        <w:rPr>
          <w:spacing w:val="-11"/>
          <w:sz w:val="28"/>
        </w:rPr>
        <w:t xml:space="preserve"> </w:t>
      </w:r>
      <w:r>
        <w:rPr>
          <w:sz w:val="28"/>
        </w:rPr>
        <w:t>обработка</w:t>
      </w:r>
      <w:r>
        <w:rPr>
          <w:spacing w:val="-5"/>
          <w:sz w:val="28"/>
        </w:rPr>
        <w:t xml:space="preserve"> </w:t>
      </w:r>
      <w:r>
        <w:rPr>
          <w:sz w:val="28"/>
        </w:rPr>
        <w:t>и</w:t>
      </w:r>
      <w:r>
        <w:rPr>
          <w:spacing w:val="-6"/>
          <w:sz w:val="28"/>
        </w:rPr>
        <w:t xml:space="preserve"> </w:t>
      </w:r>
      <w:r>
        <w:rPr>
          <w:sz w:val="28"/>
        </w:rPr>
        <w:t>визуализация</w:t>
      </w:r>
      <w:r>
        <w:rPr>
          <w:spacing w:val="-5"/>
          <w:sz w:val="28"/>
        </w:rPr>
        <w:t xml:space="preserve"> </w:t>
      </w:r>
      <w:r>
        <w:rPr>
          <w:spacing w:val="-2"/>
          <w:sz w:val="28"/>
        </w:rPr>
        <w:t>данных;</w:t>
      </w:r>
    </w:p>
    <w:p w:rsidR="009A11BE" w:rsidRDefault="005C57DC">
      <w:pPr>
        <w:pStyle w:val="a4"/>
        <w:numPr>
          <w:ilvl w:val="4"/>
          <w:numId w:val="185"/>
        </w:numPr>
        <w:tabs>
          <w:tab w:val="left" w:pos="1559"/>
        </w:tabs>
        <w:ind w:left="1559" w:hanging="280"/>
        <w:jc w:val="left"/>
        <w:rPr>
          <w:sz w:val="28"/>
        </w:rPr>
      </w:pPr>
      <w:r>
        <w:rPr>
          <w:sz w:val="28"/>
        </w:rPr>
        <w:t>создание</w:t>
      </w:r>
      <w:r>
        <w:rPr>
          <w:spacing w:val="-7"/>
          <w:sz w:val="28"/>
        </w:rPr>
        <w:t xml:space="preserve"> </w:t>
      </w:r>
      <w:r>
        <w:rPr>
          <w:sz w:val="28"/>
        </w:rPr>
        <w:t>веб-</w:t>
      </w:r>
      <w:r>
        <w:rPr>
          <w:spacing w:val="-2"/>
          <w:sz w:val="28"/>
        </w:rPr>
        <w:t>страниц;</w:t>
      </w:r>
    </w:p>
    <w:p w:rsidR="009A11BE" w:rsidRDefault="005C57DC">
      <w:pPr>
        <w:pStyle w:val="a4"/>
        <w:numPr>
          <w:ilvl w:val="4"/>
          <w:numId w:val="185"/>
        </w:numPr>
        <w:tabs>
          <w:tab w:val="left" w:pos="1559"/>
        </w:tabs>
        <w:spacing w:before="2" w:line="322" w:lineRule="exact"/>
        <w:ind w:left="1559" w:hanging="280"/>
        <w:jc w:val="left"/>
        <w:rPr>
          <w:sz w:val="28"/>
        </w:rPr>
      </w:pPr>
      <w:r>
        <w:rPr>
          <w:sz w:val="28"/>
        </w:rPr>
        <w:t>сетевая</w:t>
      </w:r>
      <w:r>
        <w:rPr>
          <w:spacing w:val="-8"/>
          <w:sz w:val="28"/>
        </w:rPr>
        <w:t xml:space="preserve"> </w:t>
      </w:r>
      <w:r>
        <w:rPr>
          <w:sz w:val="28"/>
        </w:rPr>
        <w:t>коммуникация</w:t>
      </w:r>
      <w:r>
        <w:rPr>
          <w:spacing w:val="-5"/>
          <w:sz w:val="28"/>
        </w:rPr>
        <w:t xml:space="preserve"> </w:t>
      </w:r>
      <w:r>
        <w:rPr>
          <w:sz w:val="28"/>
        </w:rPr>
        <w:t>между</w:t>
      </w:r>
      <w:r>
        <w:rPr>
          <w:spacing w:val="-4"/>
          <w:sz w:val="28"/>
        </w:rPr>
        <w:t xml:space="preserve"> </w:t>
      </w:r>
      <w:r>
        <w:rPr>
          <w:sz w:val="28"/>
        </w:rPr>
        <w:t>учениками</w:t>
      </w:r>
      <w:r>
        <w:rPr>
          <w:spacing w:val="-5"/>
          <w:sz w:val="28"/>
        </w:rPr>
        <w:t xml:space="preserve"> </w:t>
      </w:r>
      <w:r>
        <w:rPr>
          <w:sz w:val="28"/>
        </w:rPr>
        <w:t>и</w:t>
      </w:r>
      <w:r>
        <w:rPr>
          <w:spacing w:val="-5"/>
          <w:sz w:val="28"/>
        </w:rPr>
        <w:t xml:space="preserve"> </w:t>
      </w:r>
      <w:r>
        <w:rPr>
          <w:sz w:val="28"/>
        </w:rPr>
        <w:t>(или)</w:t>
      </w:r>
      <w:r>
        <w:rPr>
          <w:spacing w:val="-5"/>
          <w:sz w:val="28"/>
        </w:rPr>
        <w:t xml:space="preserve"> </w:t>
      </w:r>
      <w:r>
        <w:rPr>
          <w:spacing w:val="-2"/>
          <w:sz w:val="28"/>
        </w:rPr>
        <w:t>учителем.</w:t>
      </w:r>
    </w:p>
    <w:p w:rsidR="009A11BE" w:rsidRDefault="005C57DC">
      <w:pPr>
        <w:pStyle w:val="a3"/>
        <w:jc w:val="left"/>
      </w:pPr>
      <w:r>
        <w:t>Эффективное</w:t>
      </w:r>
      <w:r>
        <w:rPr>
          <w:spacing w:val="40"/>
        </w:rPr>
        <w:t xml:space="preserve"> </w:t>
      </w:r>
      <w:r>
        <w:t>формирование</w:t>
      </w:r>
      <w:r>
        <w:rPr>
          <w:spacing w:val="40"/>
        </w:rPr>
        <w:t xml:space="preserve"> </w:t>
      </w:r>
      <w:r>
        <w:t>ИКТ-компетенции</w:t>
      </w:r>
      <w:r>
        <w:rPr>
          <w:spacing w:val="40"/>
        </w:rPr>
        <w:t xml:space="preserve"> </w:t>
      </w:r>
      <w:r>
        <w:t>обучающихся</w:t>
      </w:r>
      <w:r>
        <w:rPr>
          <w:spacing w:val="40"/>
        </w:rPr>
        <w:t xml:space="preserve"> </w:t>
      </w:r>
      <w:r>
        <w:t>может быть обеспечено усилиями команды учителей-предме</w:t>
      </w:r>
      <w:r>
        <w:t>тников.</w:t>
      </w:r>
    </w:p>
    <w:p w:rsidR="009A11BE" w:rsidRDefault="005C57DC">
      <w:pPr>
        <w:pStyle w:val="a3"/>
        <w:tabs>
          <w:tab w:val="left" w:pos="2397"/>
          <w:tab w:val="left" w:pos="2506"/>
          <w:tab w:val="left" w:pos="2567"/>
          <w:tab w:val="left" w:pos="2674"/>
          <w:tab w:val="left" w:pos="2783"/>
          <w:tab w:val="left" w:pos="3456"/>
          <w:tab w:val="left" w:pos="3516"/>
          <w:tab w:val="left" w:pos="3921"/>
          <w:tab w:val="left" w:pos="3962"/>
          <w:tab w:val="left" w:pos="4515"/>
          <w:tab w:val="left" w:pos="4691"/>
          <w:tab w:val="left" w:pos="5156"/>
          <w:tab w:val="left" w:pos="5211"/>
          <w:tab w:val="left" w:pos="5287"/>
          <w:tab w:val="left" w:pos="5591"/>
          <w:tab w:val="left" w:pos="5658"/>
          <w:tab w:val="left" w:pos="5944"/>
          <w:tab w:val="left" w:pos="6819"/>
          <w:tab w:val="left" w:pos="7103"/>
          <w:tab w:val="left" w:pos="7139"/>
          <w:tab w:val="left" w:pos="7404"/>
          <w:tab w:val="left" w:pos="7755"/>
          <w:tab w:val="left" w:pos="7912"/>
          <w:tab w:val="left" w:pos="8008"/>
          <w:tab w:val="left" w:pos="8313"/>
          <w:tab w:val="left" w:pos="8717"/>
          <w:tab w:val="left" w:pos="8830"/>
          <w:tab w:val="left" w:pos="8920"/>
          <w:tab w:val="left" w:pos="9053"/>
          <w:tab w:val="left" w:pos="10060"/>
        </w:tabs>
        <w:ind w:right="279"/>
        <w:jc w:val="right"/>
      </w:pPr>
      <w:r>
        <w:t>Целенаправленная</w:t>
      </w:r>
      <w:r>
        <w:rPr>
          <w:spacing w:val="40"/>
        </w:rPr>
        <w:t xml:space="preserve"> </w:t>
      </w:r>
      <w:r>
        <w:t>работа</w:t>
      </w:r>
      <w:r>
        <w:rPr>
          <w:spacing w:val="40"/>
        </w:rPr>
        <w:t xml:space="preserve"> </w:t>
      </w:r>
      <w:r>
        <w:t>по</w:t>
      </w:r>
      <w:r>
        <w:rPr>
          <w:spacing w:val="40"/>
        </w:rPr>
        <w:t xml:space="preserve"> </w:t>
      </w:r>
      <w:r>
        <w:t>формированию</w:t>
      </w:r>
      <w:r>
        <w:rPr>
          <w:spacing w:val="40"/>
        </w:rPr>
        <w:t xml:space="preserve"> </w:t>
      </w:r>
      <w:r>
        <w:t>ИКТ-компетентности</w:t>
      </w:r>
      <w:r>
        <w:rPr>
          <w:spacing w:val="40"/>
        </w:rPr>
        <w:t xml:space="preserve"> </w:t>
      </w:r>
      <w:r>
        <w:t>на уровне</w:t>
      </w:r>
      <w:r>
        <w:rPr>
          <w:spacing w:val="-2"/>
        </w:rPr>
        <w:t xml:space="preserve"> </w:t>
      </w:r>
      <w:r>
        <w:t>основного</w:t>
      </w:r>
      <w:r>
        <w:rPr>
          <w:spacing w:val="-1"/>
        </w:rPr>
        <w:t xml:space="preserve"> </w:t>
      </w:r>
      <w:r>
        <w:t>общего</w:t>
      </w:r>
      <w:r>
        <w:rPr>
          <w:spacing w:val="-1"/>
        </w:rPr>
        <w:t xml:space="preserve"> </w:t>
      </w:r>
      <w:r>
        <w:t>образования</w:t>
      </w:r>
      <w:r>
        <w:rPr>
          <w:spacing w:val="-5"/>
        </w:rPr>
        <w:t xml:space="preserve"> </w:t>
      </w:r>
      <w:r>
        <w:t>включает</w:t>
      </w:r>
      <w:r>
        <w:rPr>
          <w:spacing w:val="-2"/>
        </w:rPr>
        <w:t xml:space="preserve"> </w:t>
      </w:r>
      <w:r>
        <w:t>следующие</w:t>
      </w:r>
      <w:r>
        <w:rPr>
          <w:spacing w:val="-2"/>
        </w:rPr>
        <w:t xml:space="preserve"> </w:t>
      </w:r>
      <w:r>
        <w:t>этапы</w:t>
      </w:r>
      <w:r>
        <w:rPr>
          <w:spacing w:val="-1"/>
        </w:rPr>
        <w:t xml:space="preserve"> </w:t>
      </w:r>
      <w:r>
        <w:t xml:space="preserve">(разделы). </w:t>
      </w:r>
      <w:r>
        <w:rPr>
          <w:i/>
        </w:rPr>
        <w:t>Обращение</w:t>
      </w:r>
      <w:r>
        <w:rPr>
          <w:i/>
          <w:spacing w:val="40"/>
        </w:rPr>
        <w:t xml:space="preserve"> </w:t>
      </w:r>
      <w:r>
        <w:rPr>
          <w:i/>
        </w:rPr>
        <w:t>с</w:t>
      </w:r>
      <w:r>
        <w:rPr>
          <w:i/>
          <w:spacing w:val="40"/>
        </w:rPr>
        <w:t xml:space="preserve"> </w:t>
      </w:r>
      <w:r>
        <w:rPr>
          <w:i/>
        </w:rPr>
        <w:t>устройствами</w:t>
      </w:r>
      <w:r>
        <w:rPr>
          <w:i/>
          <w:spacing w:val="40"/>
        </w:rPr>
        <w:t xml:space="preserve"> </w:t>
      </w:r>
      <w:r>
        <w:rPr>
          <w:i/>
        </w:rPr>
        <w:t>ИКТ.</w:t>
      </w:r>
      <w:r>
        <w:rPr>
          <w:i/>
          <w:spacing w:val="40"/>
        </w:rPr>
        <w:t xml:space="preserve"> </w:t>
      </w:r>
      <w:r>
        <w:t>Соединение устройств ИКТ</w:t>
      </w:r>
      <w:r>
        <w:rPr>
          <w:spacing w:val="40"/>
        </w:rPr>
        <w:t xml:space="preserve"> </w:t>
      </w:r>
      <w:r>
        <w:t>(блоки компьютера,</w:t>
      </w:r>
      <w:r>
        <w:rPr>
          <w:spacing w:val="40"/>
        </w:rPr>
        <w:t xml:space="preserve"> </w:t>
      </w:r>
      <w:r>
        <w:t>устройства</w:t>
      </w:r>
      <w:r>
        <w:rPr>
          <w:spacing w:val="40"/>
        </w:rPr>
        <w:t xml:space="preserve"> </w:t>
      </w:r>
      <w:r>
        <w:t>сетей,</w:t>
      </w:r>
      <w:r>
        <w:rPr>
          <w:spacing w:val="40"/>
        </w:rPr>
        <w:t xml:space="preserve"> </w:t>
      </w:r>
      <w:r>
        <w:t>принтер,</w:t>
      </w:r>
      <w:r>
        <w:rPr>
          <w:spacing w:val="40"/>
        </w:rPr>
        <w:t xml:space="preserve"> </w:t>
      </w:r>
      <w:r>
        <w:t>проектор,</w:t>
      </w:r>
      <w:r>
        <w:rPr>
          <w:spacing w:val="40"/>
        </w:rPr>
        <w:t xml:space="preserve"> </w:t>
      </w:r>
      <w:r>
        <w:t>сканер,</w:t>
      </w:r>
      <w:r>
        <w:rPr>
          <w:spacing w:val="40"/>
        </w:rPr>
        <w:t xml:space="preserve"> </w:t>
      </w:r>
      <w:r>
        <w:t>измерительные устройства и т.</w:t>
      </w:r>
      <w:r>
        <w:rPr>
          <w:spacing w:val="-2"/>
        </w:rPr>
        <w:t xml:space="preserve"> </w:t>
      </w:r>
      <w:r>
        <w:t xml:space="preserve">д.) с использованием проводных и беспроводных технологий; </w:t>
      </w:r>
      <w:r>
        <w:rPr>
          <w:spacing w:val="-2"/>
        </w:rPr>
        <w:t>включение</w:t>
      </w:r>
      <w:r>
        <w:tab/>
      </w:r>
      <w:r>
        <w:rPr>
          <w:spacing w:val="-10"/>
        </w:rPr>
        <w:t>и</w:t>
      </w:r>
      <w:r>
        <w:tab/>
      </w:r>
      <w:r>
        <w:tab/>
      </w:r>
      <w:r>
        <w:tab/>
      </w:r>
      <w:r>
        <w:rPr>
          <w:spacing w:val="-2"/>
        </w:rPr>
        <w:t>выключение</w:t>
      </w:r>
      <w:r>
        <w:tab/>
      </w:r>
      <w:r>
        <w:rPr>
          <w:spacing w:val="-2"/>
        </w:rPr>
        <w:t>устройств</w:t>
      </w:r>
      <w:r>
        <w:tab/>
      </w:r>
      <w:r>
        <w:rPr>
          <w:spacing w:val="-4"/>
        </w:rPr>
        <w:t>ИКТ;</w:t>
      </w:r>
      <w:r>
        <w:tab/>
      </w:r>
      <w:r>
        <w:rPr>
          <w:spacing w:val="-2"/>
        </w:rPr>
        <w:t>получение</w:t>
      </w:r>
      <w:r>
        <w:tab/>
      </w:r>
      <w:r>
        <w:rPr>
          <w:spacing w:val="-2"/>
        </w:rPr>
        <w:t>информации</w:t>
      </w:r>
      <w:r>
        <w:tab/>
      </w:r>
      <w:r>
        <w:rPr>
          <w:spacing w:val="-10"/>
        </w:rPr>
        <w:t xml:space="preserve">о </w:t>
      </w:r>
      <w:r>
        <w:rPr>
          <w:spacing w:val="-2"/>
        </w:rPr>
        <w:t>характеристиках</w:t>
      </w:r>
      <w:r>
        <w:tab/>
      </w:r>
      <w:r>
        <w:rPr>
          <w:spacing w:val="-2"/>
        </w:rPr>
        <w:t>компьютера;</w:t>
      </w:r>
      <w:r>
        <w:tab/>
      </w:r>
      <w:r>
        <w:tab/>
      </w:r>
      <w:r>
        <w:tab/>
      </w:r>
      <w:r>
        <w:tab/>
      </w:r>
      <w:r>
        <w:rPr>
          <w:spacing w:val="-2"/>
        </w:rPr>
        <w:t>осуществление</w:t>
      </w:r>
      <w:r>
        <w:tab/>
      </w:r>
      <w:r>
        <w:tab/>
      </w:r>
      <w:r>
        <w:tab/>
      </w:r>
      <w:r>
        <w:rPr>
          <w:spacing w:val="-2"/>
        </w:rPr>
        <w:t xml:space="preserve">информационного </w:t>
      </w:r>
      <w:r>
        <w:t>подключения</w:t>
      </w:r>
      <w:r>
        <w:rPr>
          <w:spacing w:val="40"/>
        </w:rPr>
        <w:t xml:space="preserve"> </w:t>
      </w:r>
      <w:r>
        <w:t>к</w:t>
      </w:r>
      <w:r>
        <w:rPr>
          <w:spacing w:val="40"/>
        </w:rPr>
        <w:t xml:space="preserve"> </w:t>
      </w:r>
      <w:r>
        <w:t>локальной</w:t>
      </w:r>
      <w:r>
        <w:rPr>
          <w:spacing w:val="40"/>
        </w:rPr>
        <w:t xml:space="preserve"> </w:t>
      </w:r>
      <w:r>
        <w:t>сети</w:t>
      </w:r>
      <w:r>
        <w:rPr>
          <w:spacing w:val="40"/>
        </w:rPr>
        <w:t xml:space="preserve"> </w:t>
      </w:r>
      <w:r>
        <w:t>и</w:t>
      </w:r>
      <w:r>
        <w:rPr>
          <w:spacing w:val="40"/>
        </w:rPr>
        <w:t xml:space="preserve"> </w:t>
      </w:r>
      <w:r>
        <w:t>гло</w:t>
      </w:r>
      <w:r>
        <w:t>бальной</w:t>
      </w:r>
      <w:r>
        <w:rPr>
          <w:spacing w:val="40"/>
        </w:rPr>
        <w:t xml:space="preserve"> </w:t>
      </w:r>
      <w:r>
        <w:t>сети</w:t>
      </w:r>
      <w:r>
        <w:rPr>
          <w:spacing w:val="40"/>
        </w:rPr>
        <w:t xml:space="preserve"> </w:t>
      </w:r>
      <w:r>
        <w:t>Интернет;</w:t>
      </w:r>
      <w:r>
        <w:rPr>
          <w:spacing w:val="40"/>
        </w:rPr>
        <w:t xml:space="preserve"> </w:t>
      </w:r>
      <w:r>
        <w:t>выполнение базовых</w:t>
      </w:r>
      <w:r>
        <w:rPr>
          <w:spacing w:val="35"/>
        </w:rPr>
        <w:t xml:space="preserve"> </w:t>
      </w:r>
      <w:r>
        <w:t>операций</w:t>
      </w:r>
      <w:r>
        <w:rPr>
          <w:spacing w:val="35"/>
        </w:rPr>
        <w:t xml:space="preserve"> </w:t>
      </w:r>
      <w:r>
        <w:t>с основными</w:t>
      </w:r>
      <w:r>
        <w:rPr>
          <w:spacing w:val="35"/>
        </w:rPr>
        <w:t xml:space="preserve"> </w:t>
      </w:r>
      <w:r>
        <w:t>элементами</w:t>
      </w:r>
      <w:r>
        <w:rPr>
          <w:spacing w:val="35"/>
        </w:rPr>
        <w:t xml:space="preserve"> </w:t>
      </w:r>
      <w:r>
        <w:t>пользовательского</w:t>
      </w:r>
      <w:r>
        <w:rPr>
          <w:spacing w:val="35"/>
        </w:rPr>
        <w:t xml:space="preserve"> </w:t>
      </w:r>
      <w:r>
        <w:t>интерфейса: работа с меню, запуск прикладных программ, обращение за справкой; вход в информационную</w:t>
      </w:r>
      <w:r>
        <w:rPr>
          <w:spacing w:val="40"/>
        </w:rPr>
        <w:t xml:space="preserve"> </w:t>
      </w:r>
      <w:r>
        <w:t>среду</w:t>
      </w:r>
      <w:r>
        <w:rPr>
          <w:spacing w:val="40"/>
        </w:rPr>
        <w:t xml:space="preserve"> </w:t>
      </w:r>
      <w:r>
        <w:t>образовательной</w:t>
      </w:r>
      <w:r>
        <w:rPr>
          <w:spacing w:val="40"/>
        </w:rPr>
        <w:t xml:space="preserve"> </w:t>
      </w:r>
      <w:r>
        <w:t>организации,</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через</w:t>
      </w:r>
      <w:r>
        <w:rPr>
          <w:spacing w:val="40"/>
        </w:rPr>
        <w:t xml:space="preserve"> </w:t>
      </w:r>
      <w:r>
        <w:rPr>
          <w:spacing w:val="-2"/>
        </w:rPr>
        <w:t>Интернет,</w:t>
      </w:r>
      <w:r>
        <w:tab/>
      </w:r>
      <w:r>
        <w:tab/>
      </w:r>
      <w:r>
        <w:tab/>
      </w:r>
      <w:r>
        <w:rPr>
          <w:spacing w:val="-2"/>
        </w:rPr>
        <w:t>размещение</w:t>
      </w:r>
      <w:r>
        <w:tab/>
      </w:r>
      <w:r>
        <w:rPr>
          <w:spacing w:val="-10"/>
        </w:rPr>
        <w:t>в</w:t>
      </w:r>
      <w:r>
        <w:tab/>
      </w:r>
      <w:r>
        <w:tab/>
      </w:r>
      <w:r>
        <w:rPr>
          <w:spacing w:val="-2"/>
        </w:rPr>
        <w:t>информационной</w:t>
      </w:r>
      <w:r>
        <w:tab/>
      </w:r>
      <w:r>
        <w:tab/>
      </w:r>
      <w:r>
        <w:rPr>
          <w:spacing w:val="-2"/>
        </w:rPr>
        <w:t>среде</w:t>
      </w:r>
      <w:r>
        <w:tab/>
      </w:r>
      <w:r>
        <w:tab/>
      </w:r>
      <w:r>
        <w:tab/>
      </w:r>
      <w:r>
        <w:rPr>
          <w:spacing w:val="-2"/>
        </w:rPr>
        <w:t>различных информационных</w:t>
      </w:r>
      <w:r>
        <w:tab/>
      </w:r>
      <w:r>
        <w:tab/>
      </w:r>
      <w:r>
        <w:rPr>
          <w:spacing w:val="-2"/>
        </w:rPr>
        <w:t>объектов;</w:t>
      </w:r>
      <w:r>
        <w:tab/>
      </w:r>
      <w:r>
        <w:tab/>
      </w:r>
      <w:r>
        <w:tab/>
      </w:r>
      <w:r>
        <w:rPr>
          <w:spacing w:val="-2"/>
        </w:rPr>
        <w:t>оценивание</w:t>
      </w:r>
      <w:r>
        <w:tab/>
      </w:r>
      <w:r>
        <w:tab/>
      </w:r>
      <w:r>
        <w:tab/>
      </w:r>
      <w:r>
        <w:rPr>
          <w:spacing w:val="-2"/>
        </w:rPr>
        <w:t>числовых</w:t>
      </w:r>
      <w:r>
        <w:tab/>
      </w:r>
      <w:r>
        <w:tab/>
      </w:r>
      <w:r>
        <w:tab/>
      </w:r>
      <w:r>
        <w:rPr>
          <w:spacing w:val="-2"/>
        </w:rPr>
        <w:t xml:space="preserve">параметров </w:t>
      </w:r>
      <w:r>
        <w:t>информационных</w:t>
      </w:r>
      <w:r>
        <w:rPr>
          <w:spacing w:val="80"/>
        </w:rPr>
        <w:t xml:space="preserve"> </w:t>
      </w:r>
      <w:r>
        <w:t>процессов</w:t>
      </w:r>
      <w:r>
        <w:rPr>
          <w:spacing w:val="80"/>
        </w:rPr>
        <w:t xml:space="preserve"> </w:t>
      </w:r>
      <w:r>
        <w:t>(объем</w:t>
      </w:r>
      <w:r>
        <w:rPr>
          <w:spacing w:val="80"/>
        </w:rPr>
        <w:t xml:space="preserve"> </w:t>
      </w:r>
      <w:r>
        <w:t>памяти,</w:t>
      </w:r>
      <w:r>
        <w:rPr>
          <w:spacing w:val="80"/>
        </w:rPr>
        <w:t xml:space="preserve"> </w:t>
      </w:r>
      <w:r>
        <w:t>необходимой</w:t>
      </w:r>
      <w:r>
        <w:rPr>
          <w:spacing w:val="80"/>
        </w:rPr>
        <w:t xml:space="preserve"> </w:t>
      </w:r>
      <w:r>
        <w:t>для</w:t>
      </w:r>
      <w:r>
        <w:rPr>
          <w:spacing w:val="80"/>
        </w:rPr>
        <w:t xml:space="preserve"> </w:t>
      </w:r>
      <w:r>
        <w:t xml:space="preserve">хранения </w:t>
      </w:r>
      <w:r>
        <w:rPr>
          <w:spacing w:val="-2"/>
        </w:rPr>
        <w:t>информации;</w:t>
      </w:r>
      <w:r>
        <w:tab/>
      </w:r>
      <w:r>
        <w:tab/>
      </w:r>
      <w:r>
        <w:tab/>
      </w:r>
      <w:r>
        <w:rPr>
          <w:spacing w:val="-2"/>
        </w:rPr>
        <w:t>скорость</w:t>
      </w:r>
      <w:r>
        <w:tab/>
      </w:r>
      <w:r>
        <w:tab/>
      </w:r>
      <w:r>
        <w:rPr>
          <w:spacing w:val="-2"/>
        </w:rPr>
        <w:t>передачи</w:t>
      </w:r>
      <w:r>
        <w:tab/>
      </w:r>
      <w:r>
        <w:tab/>
      </w:r>
      <w:r>
        <w:tab/>
      </w:r>
      <w:r>
        <w:rPr>
          <w:spacing w:val="-2"/>
        </w:rPr>
        <w:t>информации,</w:t>
      </w:r>
      <w:r>
        <w:tab/>
      </w:r>
      <w:r>
        <w:rPr>
          <w:spacing w:val="-2"/>
        </w:rPr>
        <w:t>пропускная</w:t>
      </w:r>
      <w:r>
        <w:tab/>
      </w:r>
      <w:r>
        <w:rPr>
          <w:spacing w:val="-2"/>
        </w:rPr>
        <w:t>способность выбранног</w:t>
      </w:r>
      <w:r>
        <w:rPr>
          <w:spacing w:val="-2"/>
        </w:rPr>
        <w:t>о</w:t>
      </w:r>
      <w:r>
        <w:tab/>
      </w:r>
      <w:r>
        <w:tab/>
      </w:r>
      <w:r>
        <w:rPr>
          <w:spacing w:val="-2"/>
        </w:rPr>
        <w:t>канала</w:t>
      </w:r>
      <w:r>
        <w:tab/>
      </w:r>
      <w:r>
        <w:tab/>
      </w:r>
      <w:r>
        <w:rPr>
          <w:spacing w:val="-51"/>
        </w:rPr>
        <w:t xml:space="preserve"> </w:t>
      </w:r>
      <w:r>
        <w:t>и</w:t>
      </w:r>
      <w:r>
        <w:tab/>
      </w:r>
      <w:r>
        <w:rPr>
          <w:spacing w:val="-2"/>
        </w:rPr>
        <w:t>пр.);</w:t>
      </w:r>
      <w:r>
        <w:tab/>
      </w:r>
      <w:r>
        <w:tab/>
      </w:r>
      <w:r>
        <w:rPr>
          <w:spacing w:val="-4"/>
        </w:rPr>
        <w:t>вывод</w:t>
      </w:r>
      <w:r>
        <w:tab/>
      </w:r>
      <w:r>
        <w:tab/>
      </w:r>
      <w:r>
        <w:rPr>
          <w:spacing w:val="-2"/>
        </w:rPr>
        <w:t>информации</w:t>
      </w:r>
      <w:r>
        <w:tab/>
      </w:r>
      <w:r>
        <w:rPr>
          <w:spacing w:val="-6"/>
        </w:rPr>
        <w:t>на</w:t>
      </w:r>
      <w:r>
        <w:tab/>
      </w:r>
      <w:r>
        <w:tab/>
      </w:r>
      <w:r>
        <w:rPr>
          <w:spacing w:val="-2"/>
        </w:rPr>
        <w:t>бумагу,</w:t>
      </w:r>
      <w:r>
        <w:tab/>
      </w:r>
      <w:r>
        <w:tab/>
      </w:r>
      <w:r>
        <w:tab/>
        <w:t>работа</w:t>
      </w:r>
      <w:r>
        <w:rPr>
          <w:spacing w:val="80"/>
          <w:w w:val="150"/>
        </w:rPr>
        <w:t xml:space="preserve"> </w:t>
      </w:r>
      <w:r>
        <w:t>с расходными</w:t>
      </w:r>
      <w:r>
        <w:rPr>
          <w:spacing w:val="80"/>
        </w:rPr>
        <w:t xml:space="preserve">  </w:t>
      </w:r>
      <w:r>
        <w:t>материалами;</w:t>
      </w:r>
      <w:r>
        <w:rPr>
          <w:spacing w:val="80"/>
        </w:rPr>
        <w:t xml:space="preserve">  </w:t>
      </w:r>
      <w:r>
        <w:t>соблюдение</w:t>
      </w:r>
      <w:r>
        <w:rPr>
          <w:spacing w:val="80"/>
        </w:rPr>
        <w:t xml:space="preserve">  </w:t>
      </w:r>
      <w:r>
        <w:t>требований</w:t>
      </w:r>
      <w:r>
        <w:rPr>
          <w:spacing w:val="80"/>
        </w:rPr>
        <w:t xml:space="preserve">  </w:t>
      </w:r>
      <w:r>
        <w:t>к</w:t>
      </w:r>
      <w:r>
        <w:rPr>
          <w:spacing w:val="80"/>
        </w:rPr>
        <w:t xml:space="preserve">  </w:t>
      </w:r>
      <w:r>
        <w:t>организации</w:t>
      </w:r>
      <w:r>
        <w:rPr>
          <w:spacing w:val="40"/>
        </w:rPr>
        <w:t xml:space="preserve"> </w:t>
      </w:r>
      <w:r>
        <w:t>компьютерного</w:t>
      </w:r>
      <w:r>
        <w:rPr>
          <w:spacing w:val="16"/>
        </w:rPr>
        <w:t xml:space="preserve"> </w:t>
      </w:r>
      <w:r>
        <w:t>рабочего</w:t>
      </w:r>
      <w:r>
        <w:rPr>
          <w:spacing w:val="19"/>
        </w:rPr>
        <w:t xml:space="preserve"> </w:t>
      </w:r>
      <w:r>
        <w:t>места,</w:t>
      </w:r>
      <w:r>
        <w:rPr>
          <w:spacing w:val="17"/>
        </w:rPr>
        <w:t xml:space="preserve"> </w:t>
      </w:r>
      <w:r>
        <w:t>техника</w:t>
      </w:r>
      <w:r>
        <w:rPr>
          <w:spacing w:val="18"/>
        </w:rPr>
        <w:t xml:space="preserve"> </w:t>
      </w:r>
      <w:r>
        <w:t>безопасности,</w:t>
      </w:r>
      <w:r>
        <w:rPr>
          <w:spacing w:val="17"/>
        </w:rPr>
        <w:t xml:space="preserve"> </w:t>
      </w:r>
      <w:r>
        <w:t>гигиены,</w:t>
      </w:r>
      <w:r>
        <w:rPr>
          <w:spacing w:val="18"/>
        </w:rPr>
        <w:t xml:space="preserve"> </w:t>
      </w:r>
      <w:r>
        <w:rPr>
          <w:spacing w:val="-2"/>
        </w:rPr>
        <w:t>эргономики</w:t>
      </w:r>
    </w:p>
    <w:p w:rsidR="009A11BE" w:rsidRDefault="005C57DC">
      <w:pPr>
        <w:pStyle w:val="a3"/>
        <w:spacing w:before="1"/>
        <w:ind w:firstLine="0"/>
        <w:jc w:val="left"/>
      </w:pPr>
      <w:r>
        <w:t>и</w:t>
      </w:r>
      <w:r>
        <w:rPr>
          <w:spacing w:val="-6"/>
        </w:rPr>
        <w:t xml:space="preserve"> </w:t>
      </w:r>
      <w:r>
        <w:t>ресурсосбережения</w:t>
      </w:r>
      <w:r>
        <w:rPr>
          <w:spacing w:val="-5"/>
        </w:rPr>
        <w:t xml:space="preserve"> </w:t>
      </w:r>
      <w:r>
        <w:t>при</w:t>
      </w:r>
      <w:r>
        <w:rPr>
          <w:spacing w:val="-5"/>
        </w:rPr>
        <w:t xml:space="preserve"> </w:t>
      </w:r>
      <w:r>
        <w:t>работе</w:t>
      </w:r>
      <w:r>
        <w:rPr>
          <w:spacing w:val="-5"/>
        </w:rPr>
        <w:t xml:space="preserve"> </w:t>
      </w:r>
      <w:r>
        <w:t>с</w:t>
      </w:r>
      <w:r>
        <w:rPr>
          <w:spacing w:val="-9"/>
        </w:rPr>
        <w:t xml:space="preserve"> </w:t>
      </w:r>
      <w:r>
        <w:t>устройствами</w:t>
      </w:r>
      <w:r>
        <w:rPr>
          <w:spacing w:val="-5"/>
        </w:rPr>
        <w:t xml:space="preserve"> </w:t>
      </w:r>
      <w:r>
        <w:rPr>
          <w:spacing w:val="-4"/>
        </w:rPr>
        <w:t>ИКТ.</w:t>
      </w:r>
    </w:p>
    <w:p w:rsidR="009A11BE" w:rsidRDefault="005C57DC">
      <w:pPr>
        <w:tabs>
          <w:tab w:val="left" w:pos="1979"/>
          <w:tab w:val="left" w:pos="2755"/>
          <w:tab w:val="left" w:pos="3381"/>
          <w:tab w:val="left" w:pos="4764"/>
          <w:tab w:val="left" w:pos="6555"/>
          <w:tab w:val="left" w:pos="6921"/>
          <w:tab w:val="left" w:pos="7926"/>
          <w:tab w:val="left" w:pos="8274"/>
          <w:tab w:val="left" w:pos="10074"/>
        </w:tabs>
        <w:ind w:left="852" w:right="282" w:firstLine="707"/>
        <w:rPr>
          <w:sz w:val="28"/>
        </w:rPr>
      </w:pPr>
      <w:r>
        <w:rPr>
          <w:i/>
          <w:sz w:val="28"/>
        </w:rPr>
        <w:t>Фиксация</w:t>
      </w:r>
      <w:r>
        <w:rPr>
          <w:i/>
          <w:spacing w:val="80"/>
          <w:sz w:val="28"/>
        </w:rPr>
        <w:t xml:space="preserve"> </w:t>
      </w:r>
      <w:r>
        <w:rPr>
          <w:i/>
          <w:sz w:val="28"/>
        </w:rPr>
        <w:t>и</w:t>
      </w:r>
      <w:r>
        <w:rPr>
          <w:i/>
          <w:spacing w:val="80"/>
          <w:sz w:val="28"/>
        </w:rPr>
        <w:t xml:space="preserve"> </w:t>
      </w:r>
      <w:r>
        <w:rPr>
          <w:i/>
          <w:sz w:val="28"/>
        </w:rPr>
        <w:t>обработка</w:t>
      </w:r>
      <w:r>
        <w:rPr>
          <w:i/>
          <w:spacing w:val="80"/>
          <w:sz w:val="28"/>
        </w:rPr>
        <w:t xml:space="preserve"> </w:t>
      </w:r>
      <w:r>
        <w:rPr>
          <w:i/>
          <w:sz w:val="28"/>
        </w:rPr>
        <w:t>изображений</w:t>
      </w:r>
      <w:r>
        <w:rPr>
          <w:i/>
          <w:spacing w:val="80"/>
          <w:sz w:val="28"/>
        </w:rPr>
        <w:t xml:space="preserve"> </w:t>
      </w:r>
      <w:r>
        <w:rPr>
          <w:i/>
          <w:sz w:val="28"/>
        </w:rPr>
        <w:t>и</w:t>
      </w:r>
      <w:r>
        <w:rPr>
          <w:i/>
          <w:spacing w:val="80"/>
          <w:sz w:val="28"/>
        </w:rPr>
        <w:t xml:space="preserve"> </w:t>
      </w:r>
      <w:r>
        <w:rPr>
          <w:i/>
          <w:sz w:val="28"/>
        </w:rPr>
        <w:t>звуков.</w:t>
      </w:r>
      <w:r>
        <w:rPr>
          <w:i/>
          <w:spacing w:val="80"/>
          <w:sz w:val="28"/>
        </w:rPr>
        <w:t xml:space="preserve"> </w:t>
      </w:r>
      <w:r>
        <w:rPr>
          <w:sz w:val="28"/>
        </w:rPr>
        <w:t>Выбор</w:t>
      </w:r>
      <w:r>
        <w:rPr>
          <w:spacing w:val="80"/>
          <w:sz w:val="28"/>
        </w:rPr>
        <w:t xml:space="preserve"> </w:t>
      </w:r>
      <w:r>
        <w:rPr>
          <w:sz w:val="28"/>
        </w:rPr>
        <w:t xml:space="preserve">технических </w:t>
      </w:r>
      <w:r>
        <w:rPr>
          <w:spacing w:val="-2"/>
          <w:sz w:val="28"/>
        </w:rPr>
        <w:t>средств</w:t>
      </w:r>
      <w:r>
        <w:rPr>
          <w:sz w:val="28"/>
        </w:rPr>
        <w:tab/>
      </w:r>
      <w:r>
        <w:rPr>
          <w:spacing w:val="-5"/>
          <w:sz w:val="28"/>
        </w:rPr>
        <w:t>ИКТ</w:t>
      </w:r>
      <w:r>
        <w:rPr>
          <w:sz w:val="28"/>
        </w:rPr>
        <w:tab/>
      </w:r>
      <w:r>
        <w:rPr>
          <w:spacing w:val="-5"/>
          <w:sz w:val="28"/>
        </w:rPr>
        <w:t>для</w:t>
      </w:r>
      <w:r>
        <w:rPr>
          <w:sz w:val="28"/>
        </w:rPr>
        <w:tab/>
      </w:r>
      <w:r>
        <w:rPr>
          <w:spacing w:val="-2"/>
          <w:sz w:val="28"/>
        </w:rPr>
        <w:t>фиксации</w:t>
      </w:r>
      <w:r>
        <w:rPr>
          <w:sz w:val="28"/>
        </w:rPr>
        <w:tab/>
      </w:r>
      <w:r>
        <w:rPr>
          <w:spacing w:val="-2"/>
          <w:sz w:val="28"/>
        </w:rPr>
        <w:t>изображений</w:t>
      </w:r>
      <w:r>
        <w:rPr>
          <w:sz w:val="28"/>
        </w:rPr>
        <w:tab/>
      </w:r>
      <w:r>
        <w:rPr>
          <w:spacing w:val="-10"/>
          <w:sz w:val="28"/>
        </w:rPr>
        <w:t>и</w:t>
      </w:r>
      <w:r>
        <w:rPr>
          <w:sz w:val="28"/>
        </w:rPr>
        <w:tab/>
      </w:r>
      <w:r>
        <w:rPr>
          <w:spacing w:val="-2"/>
          <w:sz w:val="28"/>
        </w:rPr>
        <w:t>звуков</w:t>
      </w:r>
      <w:r>
        <w:rPr>
          <w:sz w:val="28"/>
        </w:rPr>
        <w:tab/>
      </w:r>
      <w:r>
        <w:rPr>
          <w:spacing w:val="-10"/>
          <w:sz w:val="28"/>
        </w:rPr>
        <w:t>в</w:t>
      </w:r>
      <w:r>
        <w:rPr>
          <w:sz w:val="28"/>
        </w:rPr>
        <w:tab/>
      </w:r>
      <w:r>
        <w:rPr>
          <w:spacing w:val="-2"/>
          <w:sz w:val="28"/>
        </w:rPr>
        <w:t>соответствии</w:t>
      </w:r>
      <w:r>
        <w:rPr>
          <w:sz w:val="28"/>
        </w:rPr>
        <w:tab/>
      </w:r>
      <w:r>
        <w:rPr>
          <w:spacing w:val="-10"/>
          <w:sz w:val="28"/>
        </w:rPr>
        <w:t>с</w:t>
      </w:r>
    </w:p>
    <w:p w:rsidR="009A11BE" w:rsidRDefault="009A11BE">
      <w:pPr>
        <w:rPr>
          <w:sz w:val="28"/>
        </w:rPr>
        <w:sectPr w:rsidR="009A11BE">
          <w:pgSz w:w="11910" w:h="16840"/>
          <w:pgMar w:top="1040" w:right="566" w:bottom="1320" w:left="850" w:header="0" w:footer="1069" w:gutter="0"/>
          <w:cols w:space="720"/>
        </w:sectPr>
      </w:pPr>
    </w:p>
    <w:p w:rsidR="009A11BE" w:rsidRDefault="005C57DC">
      <w:pPr>
        <w:pStyle w:val="a3"/>
        <w:spacing w:before="74"/>
        <w:ind w:right="283" w:firstLine="0"/>
      </w:pPr>
      <w:r>
        <w:lastRenderedPageBreak/>
        <w:t>поставленной целью; осуществление фиксации изображений и звуков в ходе процесса обсуждения, проведения эксперимент</w:t>
      </w:r>
      <w:r>
        <w:t>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w:t>
      </w:r>
      <w:r>
        <w:t>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w:t>
      </w:r>
      <w:r>
        <w:t>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9A11BE" w:rsidRDefault="005C57DC">
      <w:pPr>
        <w:pStyle w:val="a3"/>
        <w:spacing w:before="2"/>
        <w:ind w:right="278"/>
      </w:pPr>
      <w:r>
        <w:rPr>
          <w:i/>
        </w:rPr>
        <w:t xml:space="preserve">Поиск и организация хранения информации. </w:t>
      </w:r>
      <w:r>
        <w:t>Использование приемов поиска информации на персонал</w:t>
      </w:r>
      <w:r>
        <w:t>ьном компьютере, в информационной среде организации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 информации</w:t>
      </w:r>
      <w:r>
        <w:rPr>
          <w:spacing w:val="-1"/>
        </w:rPr>
        <w:t xml:space="preserve"> </w:t>
      </w:r>
      <w:r>
        <w:t>в</w:t>
      </w:r>
      <w:r>
        <w:rPr>
          <w:spacing w:val="-2"/>
        </w:rPr>
        <w:t xml:space="preserve"> </w:t>
      </w:r>
      <w:r>
        <w:t>сети</w:t>
      </w:r>
      <w:r>
        <w:rPr>
          <w:spacing w:val="-3"/>
        </w:rPr>
        <w:t xml:space="preserve"> </w:t>
      </w:r>
      <w:r>
        <w:t>Инте</w:t>
      </w:r>
      <w:r>
        <w:t>рнет</w:t>
      </w:r>
      <w:r>
        <w:rPr>
          <w:spacing w:val="-2"/>
        </w:rPr>
        <w:t xml:space="preserve"> </w:t>
      </w:r>
      <w:r>
        <w:t>с</w:t>
      </w:r>
      <w:r>
        <w:rPr>
          <w:spacing w:val="-2"/>
        </w:rPr>
        <w:t xml:space="preserve"> </w:t>
      </w:r>
      <w:r>
        <w:t>использованием</w:t>
      </w:r>
      <w:r>
        <w:rPr>
          <w:spacing w:val="-3"/>
        </w:rPr>
        <w:t xml:space="preserve"> </w:t>
      </w:r>
      <w:r>
        <w:t>простых</w:t>
      </w:r>
      <w:r>
        <w:rPr>
          <w:spacing w:val="-1"/>
        </w:rPr>
        <w:t xml:space="preserve"> </w:t>
      </w:r>
      <w:r>
        <w:t>запросов</w:t>
      </w:r>
      <w:r>
        <w:rPr>
          <w:spacing w:val="-2"/>
        </w:rPr>
        <w:t xml:space="preserve"> </w:t>
      </w:r>
      <w:r>
        <w:t>(по</w:t>
      </w:r>
      <w:r>
        <w:rPr>
          <w:spacing w:val="-1"/>
        </w:rPr>
        <w:t xml:space="preserve"> </w:t>
      </w:r>
      <w:r>
        <w:t>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w:t>
      </w:r>
      <w:r>
        <w:t xml:space="preserve">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w:t>
      </w:r>
      <w:r>
        <w:t>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сети Интернет.</w:t>
      </w:r>
    </w:p>
    <w:p w:rsidR="009A11BE" w:rsidRDefault="005C57DC">
      <w:pPr>
        <w:pStyle w:val="a3"/>
        <w:spacing w:before="1"/>
        <w:ind w:right="279"/>
      </w:pPr>
      <w:r>
        <w:rPr>
          <w:i/>
        </w:rPr>
        <w:t xml:space="preserve">Создание письменных сообщений. </w:t>
      </w:r>
      <w:r>
        <w:t>Создание текстовых документов на русском, родном языка</w:t>
      </w:r>
      <w:r>
        <w:t>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w:t>
      </w:r>
      <w:r>
        <w:t>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w:t>
      </w:r>
      <w:r>
        <w:t>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w:t>
      </w:r>
      <w:r>
        <w:t>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w:t>
      </w:r>
      <w:r>
        <w:rPr>
          <w:spacing w:val="40"/>
        </w:rPr>
        <w:t xml:space="preserve">  </w:t>
      </w:r>
      <w:r>
        <w:t>цитирование</w:t>
      </w:r>
      <w:r>
        <w:rPr>
          <w:spacing w:val="40"/>
        </w:rPr>
        <w:t xml:space="preserve">  </w:t>
      </w:r>
      <w:r>
        <w:t>источников</w:t>
      </w:r>
      <w:r>
        <w:rPr>
          <w:spacing w:val="40"/>
        </w:rPr>
        <w:t xml:space="preserve">  </w:t>
      </w:r>
      <w:r>
        <w:t>при</w:t>
      </w:r>
      <w:r>
        <w:rPr>
          <w:spacing w:val="40"/>
        </w:rPr>
        <w:t xml:space="preserve">  </w:t>
      </w:r>
      <w:r>
        <w:t>создании</w:t>
      </w:r>
      <w:r>
        <w:rPr>
          <w:spacing w:val="40"/>
        </w:rPr>
        <w:t xml:space="preserve">  </w:t>
      </w:r>
      <w:r>
        <w:t>на</w:t>
      </w:r>
      <w:r>
        <w:rPr>
          <w:spacing w:val="40"/>
        </w:rPr>
        <w:t xml:space="preserve">  </w:t>
      </w:r>
      <w:r>
        <w:t>их</w:t>
      </w:r>
      <w:r>
        <w:rPr>
          <w:spacing w:val="40"/>
        </w:rPr>
        <w:t xml:space="preserve">  </w:t>
      </w:r>
      <w:r>
        <w:t>основе</w:t>
      </w:r>
      <w:r>
        <w:rPr>
          <w:spacing w:val="40"/>
        </w:rPr>
        <w:t xml:space="preserve">  </w:t>
      </w:r>
      <w:r>
        <w:t>собственных</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ind w:firstLine="0"/>
      </w:pPr>
      <w:r>
        <w:lastRenderedPageBreak/>
        <w:t>информационных</w:t>
      </w:r>
      <w:r>
        <w:rPr>
          <w:spacing w:val="-13"/>
        </w:rPr>
        <w:t xml:space="preserve"> </w:t>
      </w:r>
      <w:r>
        <w:rPr>
          <w:spacing w:val="-2"/>
        </w:rPr>
        <w:t>объектов.</w:t>
      </w:r>
    </w:p>
    <w:p w:rsidR="009A11BE" w:rsidRDefault="005C57DC">
      <w:pPr>
        <w:pStyle w:val="a3"/>
        <w:spacing w:before="3"/>
        <w:ind w:right="279"/>
      </w:pPr>
      <w:r>
        <w:rPr>
          <w:i/>
        </w:rPr>
        <w:t xml:space="preserve">Создание графических объектов. </w:t>
      </w:r>
      <w: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w:t>
      </w:r>
      <w:r>
        <w:t>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w:t>
      </w:r>
      <w:r>
        <w:t>дание диаграмм различных видов в соответствии с решаемыми задачами; создание движущихся изображений с использованием возможностей специальных</w:t>
      </w:r>
      <w:r>
        <w:rPr>
          <w:spacing w:val="-1"/>
        </w:rPr>
        <w:t xml:space="preserve"> </w:t>
      </w:r>
      <w:r>
        <w:t>компьютерных</w:t>
      </w:r>
      <w:r>
        <w:rPr>
          <w:spacing w:val="-1"/>
        </w:rPr>
        <w:t xml:space="preserve"> </w:t>
      </w:r>
      <w:r>
        <w:t>инструментов;</w:t>
      </w:r>
      <w:r>
        <w:rPr>
          <w:spacing w:val="-1"/>
        </w:rPr>
        <w:t xml:space="preserve"> </w:t>
      </w:r>
      <w:r>
        <w:t>создание</w:t>
      </w:r>
      <w:r>
        <w:rPr>
          <w:spacing w:val="-1"/>
        </w:rPr>
        <w:t xml:space="preserve"> </w:t>
      </w:r>
      <w:r>
        <w:t>объектов трехмерной графики.</w:t>
      </w:r>
    </w:p>
    <w:p w:rsidR="009A11BE" w:rsidRDefault="005C57DC">
      <w:pPr>
        <w:pStyle w:val="a3"/>
        <w:ind w:right="284"/>
      </w:pPr>
      <w:r>
        <w:rPr>
          <w:i/>
        </w:rPr>
        <w:t xml:space="preserve">Создание музыкальных и звуковых объектов. </w:t>
      </w:r>
      <w:r>
        <w:t>Использ</w:t>
      </w:r>
      <w:r>
        <w:t>ование звуковых</w:t>
      </w:r>
      <w:r>
        <w:rPr>
          <w:spacing w:val="40"/>
        </w:rPr>
        <w:t xml:space="preserve"> </w:t>
      </w:r>
      <w:r>
        <w:t>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9A11BE" w:rsidRDefault="005C57DC">
      <w:pPr>
        <w:pStyle w:val="a3"/>
        <w:ind w:right="278"/>
      </w:pPr>
      <w:r>
        <w:rPr>
          <w:i/>
        </w:rPr>
        <w:t xml:space="preserve">Восприятие, использование и создание гипертекстовых и мультимедийных информационных объектов. </w:t>
      </w:r>
      <w:r>
        <w:t>«Чтение» таблиц, графиков, диаграмм, схем и т.</w:t>
      </w:r>
      <w:r>
        <w:rPr>
          <w:spacing w:val="-1"/>
        </w:rPr>
        <w:t xml:space="preserve"> </w:t>
      </w:r>
      <w:r>
        <w:t>д., самостоятельное перекодирование информации из одной знаковой системы в другую; использование при восприятии</w:t>
      </w:r>
      <w:r>
        <w:rPr>
          <w:spacing w:val="40"/>
        </w:rPr>
        <w:t xml:space="preserve"> </w:t>
      </w:r>
      <w:r>
        <w:t>соо</w:t>
      </w:r>
      <w:r>
        <w:t xml:space="preserve">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w:t>
      </w:r>
      <w:r>
        <w:t>(включая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картами и спутниковыми фотографиями, в том числе в системах глобального позиционирования; избирател</w:t>
      </w:r>
      <w:r>
        <w:t>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w:t>
      </w:r>
      <w:r>
        <w:t xml:space="preserve">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w:t>
      </w:r>
      <w:r>
        <w:t>а информации в заданный интервал времени (клавиатура, сканер,</w:t>
      </w:r>
      <w:r>
        <w:rPr>
          <w:spacing w:val="-1"/>
        </w:rPr>
        <w:t xml:space="preserve"> </w:t>
      </w:r>
      <w:r>
        <w:t>микрофон, фотокамера, видеокамера); использование программ-архиваторов.</w:t>
      </w:r>
    </w:p>
    <w:p w:rsidR="009A11BE" w:rsidRDefault="005C57DC">
      <w:pPr>
        <w:spacing w:before="2"/>
        <w:ind w:left="852" w:right="283" w:firstLine="707"/>
        <w:jc w:val="both"/>
        <w:rPr>
          <w:sz w:val="28"/>
        </w:rPr>
      </w:pPr>
      <w:r>
        <w:rPr>
          <w:i/>
          <w:sz w:val="28"/>
        </w:rPr>
        <w:t xml:space="preserve">Анализ информации, математическая обработка данных в исследовании. </w:t>
      </w:r>
      <w:r>
        <w:rPr>
          <w:sz w:val="28"/>
        </w:rPr>
        <w:t>Проведение естественнонаучных и социальных измерений, в</w:t>
      </w:r>
      <w:r>
        <w:rPr>
          <w:sz w:val="28"/>
        </w:rPr>
        <w:t>вод результатов измерений и других цифровых данных и их обработка; проведение экспериментов и исследований в виртуальных лабораториях по естественным</w:t>
      </w:r>
      <w:r>
        <w:rPr>
          <w:spacing w:val="20"/>
          <w:sz w:val="28"/>
        </w:rPr>
        <w:t xml:space="preserve"> </w:t>
      </w:r>
      <w:r>
        <w:rPr>
          <w:sz w:val="28"/>
        </w:rPr>
        <w:t>наукам,</w:t>
      </w:r>
      <w:r>
        <w:rPr>
          <w:spacing w:val="19"/>
          <w:sz w:val="28"/>
        </w:rPr>
        <w:t xml:space="preserve"> </w:t>
      </w:r>
      <w:r>
        <w:rPr>
          <w:sz w:val="28"/>
        </w:rPr>
        <w:t>математике</w:t>
      </w:r>
      <w:r>
        <w:rPr>
          <w:spacing w:val="18"/>
          <w:sz w:val="28"/>
        </w:rPr>
        <w:t xml:space="preserve"> </w:t>
      </w:r>
      <w:r>
        <w:rPr>
          <w:sz w:val="28"/>
        </w:rPr>
        <w:t>и</w:t>
      </w:r>
      <w:r>
        <w:rPr>
          <w:spacing w:val="21"/>
          <w:sz w:val="28"/>
        </w:rPr>
        <w:t xml:space="preserve"> </w:t>
      </w:r>
      <w:r>
        <w:rPr>
          <w:sz w:val="28"/>
        </w:rPr>
        <w:t>информатике;</w:t>
      </w:r>
      <w:r>
        <w:rPr>
          <w:spacing w:val="21"/>
          <w:sz w:val="28"/>
        </w:rPr>
        <w:t xml:space="preserve"> </w:t>
      </w:r>
      <w:r>
        <w:rPr>
          <w:sz w:val="28"/>
        </w:rPr>
        <w:t>анализ</w:t>
      </w:r>
      <w:r>
        <w:rPr>
          <w:spacing w:val="17"/>
          <w:sz w:val="28"/>
        </w:rPr>
        <w:t xml:space="preserve"> </w:t>
      </w:r>
      <w:r>
        <w:rPr>
          <w:sz w:val="28"/>
        </w:rPr>
        <w:t>результатов</w:t>
      </w:r>
      <w:r>
        <w:rPr>
          <w:spacing w:val="21"/>
          <w:sz w:val="28"/>
        </w:rPr>
        <w:t xml:space="preserve"> </w:t>
      </w:r>
      <w:r>
        <w:rPr>
          <w:spacing w:val="-2"/>
          <w:sz w:val="28"/>
        </w:rPr>
        <w:t>своей</w:t>
      </w:r>
    </w:p>
    <w:p w:rsidR="009A11BE" w:rsidRDefault="009A11BE">
      <w:pPr>
        <w:jc w:val="both"/>
        <w:rPr>
          <w:sz w:val="28"/>
        </w:rPr>
        <w:sectPr w:rsidR="009A11BE">
          <w:pgSz w:w="11910" w:h="16840"/>
          <w:pgMar w:top="1040" w:right="566" w:bottom="1320" w:left="850" w:header="0" w:footer="1069" w:gutter="0"/>
          <w:cols w:space="720"/>
        </w:sectPr>
      </w:pPr>
    </w:p>
    <w:p w:rsidR="009A11BE" w:rsidRDefault="005C57DC">
      <w:pPr>
        <w:pStyle w:val="a3"/>
        <w:spacing w:before="74"/>
        <w:ind w:firstLine="0"/>
      </w:pPr>
      <w:r>
        <w:lastRenderedPageBreak/>
        <w:t>деятельности</w:t>
      </w:r>
      <w:r>
        <w:rPr>
          <w:spacing w:val="-8"/>
        </w:rPr>
        <w:t xml:space="preserve"> </w:t>
      </w:r>
      <w:r>
        <w:t>и</w:t>
      </w:r>
      <w:r>
        <w:rPr>
          <w:spacing w:val="-8"/>
        </w:rPr>
        <w:t xml:space="preserve"> </w:t>
      </w:r>
      <w:r>
        <w:t>затрачиваемых</w:t>
      </w:r>
      <w:r>
        <w:rPr>
          <w:spacing w:val="-7"/>
        </w:rPr>
        <w:t xml:space="preserve"> </w:t>
      </w:r>
      <w:r>
        <w:rPr>
          <w:spacing w:val="-2"/>
        </w:rPr>
        <w:t>ресурсов.</w:t>
      </w:r>
    </w:p>
    <w:p w:rsidR="009A11BE" w:rsidRDefault="005C57DC">
      <w:pPr>
        <w:pStyle w:val="a3"/>
        <w:tabs>
          <w:tab w:val="left" w:pos="2417"/>
          <w:tab w:val="left" w:pos="2818"/>
          <w:tab w:val="left" w:pos="3334"/>
          <w:tab w:val="left" w:pos="3436"/>
          <w:tab w:val="left" w:pos="3704"/>
          <w:tab w:val="left" w:pos="3795"/>
          <w:tab w:val="left" w:pos="4220"/>
          <w:tab w:val="left" w:pos="4729"/>
          <w:tab w:val="left" w:pos="4845"/>
          <w:tab w:val="left" w:pos="5490"/>
          <w:tab w:val="left" w:pos="5612"/>
          <w:tab w:val="left" w:pos="5935"/>
          <w:tab w:val="left" w:pos="6116"/>
          <w:tab w:val="left" w:pos="6446"/>
          <w:tab w:val="left" w:pos="7282"/>
          <w:tab w:val="left" w:pos="7390"/>
          <w:tab w:val="left" w:pos="8007"/>
          <w:tab w:val="left" w:pos="8334"/>
          <w:tab w:val="left" w:pos="8435"/>
          <w:tab w:val="left" w:pos="8608"/>
          <w:tab w:val="left" w:pos="8795"/>
          <w:tab w:val="left" w:pos="10066"/>
        </w:tabs>
        <w:spacing w:before="3"/>
        <w:ind w:right="280"/>
        <w:jc w:val="right"/>
      </w:pPr>
      <w:r>
        <w:rPr>
          <w:i/>
          <w:spacing w:val="-2"/>
        </w:rPr>
        <w:t>Коммуникация</w:t>
      </w:r>
      <w:r>
        <w:rPr>
          <w:i/>
        </w:rPr>
        <w:tab/>
      </w:r>
      <w:r>
        <w:rPr>
          <w:i/>
        </w:rPr>
        <w:tab/>
      </w:r>
      <w:r>
        <w:rPr>
          <w:i/>
        </w:rPr>
        <w:tab/>
      </w:r>
      <w:r>
        <w:rPr>
          <w:i/>
          <w:spacing w:val="-10"/>
        </w:rPr>
        <w:t>и</w:t>
      </w:r>
      <w:r>
        <w:rPr>
          <w:i/>
        </w:rPr>
        <w:tab/>
      </w:r>
      <w:r>
        <w:rPr>
          <w:i/>
          <w:spacing w:val="-2"/>
        </w:rPr>
        <w:t>социальное</w:t>
      </w:r>
      <w:r>
        <w:rPr>
          <w:i/>
        </w:rPr>
        <w:tab/>
      </w:r>
      <w:r>
        <w:rPr>
          <w:i/>
        </w:rPr>
        <w:tab/>
      </w:r>
      <w:r>
        <w:rPr>
          <w:i/>
          <w:spacing w:val="-2"/>
        </w:rPr>
        <w:t>взаимодействие.</w:t>
      </w:r>
      <w:r>
        <w:rPr>
          <w:i/>
        </w:rPr>
        <w:tab/>
      </w:r>
      <w:r>
        <w:rPr>
          <w:i/>
        </w:rPr>
        <w:tab/>
      </w:r>
      <w:r>
        <w:rPr>
          <w:spacing w:val="-2"/>
        </w:rPr>
        <w:t>Осуществление образовательного</w:t>
      </w:r>
      <w:r>
        <w:tab/>
      </w:r>
      <w:r>
        <w:rPr>
          <w:spacing w:val="-2"/>
        </w:rPr>
        <w:t>взаимодействия</w:t>
      </w:r>
      <w:r>
        <w:tab/>
      </w:r>
      <w:r>
        <w:tab/>
      </w:r>
      <w:r>
        <w:rPr>
          <w:spacing w:val="-10"/>
        </w:rPr>
        <w:t>в</w:t>
      </w:r>
      <w:r>
        <w:tab/>
      </w:r>
      <w:r>
        <w:tab/>
      </w:r>
      <w:r>
        <w:rPr>
          <w:spacing w:val="-2"/>
        </w:rPr>
        <w:t>информационном</w:t>
      </w:r>
      <w:r>
        <w:tab/>
      </w:r>
      <w:r>
        <w:tab/>
      </w:r>
      <w:r>
        <w:tab/>
      </w:r>
      <w:r>
        <w:rPr>
          <w:spacing w:val="-2"/>
        </w:rPr>
        <w:t xml:space="preserve">пространстве </w:t>
      </w:r>
      <w:r>
        <w:t xml:space="preserve">образовательной организации (получение и выполнение заданий, получение комментариев, совершенствование своей работы, формирование портфолио); </w:t>
      </w:r>
      <w:r>
        <w:rPr>
          <w:spacing w:val="-2"/>
        </w:rPr>
        <w:t>использование</w:t>
      </w:r>
      <w:r>
        <w:tab/>
      </w:r>
      <w:r>
        <w:rPr>
          <w:spacing w:val="-2"/>
        </w:rPr>
        <w:t>возможностей</w:t>
      </w:r>
      <w:r>
        <w:tab/>
      </w:r>
      <w:r>
        <w:rPr>
          <w:spacing w:val="-2"/>
        </w:rPr>
        <w:t>электронной</w:t>
      </w:r>
      <w:r>
        <w:tab/>
      </w:r>
      <w:r>
        <w:rPr>
          <w:spacing w:val="-2"/>
        </w:rPr>
        <w:t>почты</w:t>
      </w:r>
      <w:r>
        <w:tab/>
      </w:r>
      <w:r>
        <w:tab/>
      </w:r>
      <w:r>
        <w:rPr>
          <w:spacing w:val="-4"/>
        </w:rPr>
        <w:t>для</w:t>
      </w:r>
      <w:r>
        <w:tab/>
      </w:r>
      <w:r>
        <w:rPr>
          <w:spacing w:val="-2"/>
        </w:rPr>
        <w:t xml:space="preserve">информационного </w:t>
      </w:r>
      <w:r>
        <w:t>обмена;</w:t>
      </w:r>
      <w:r>
        <w:rPr>
          <w:spacing w:val="36"/>
        </w:rPr>
        <w:t xml:space="preserve"> </w:t>
      </w:r>
      <w:r>
        <w:t>ведение</w:t>
      </w:r>
      <w:r>
        <w:rPr>
          <w:spacing w:val="36"/>
        </w:rPr>
        <w:t xml:space="preserve"> </w:t>
      </w:r>
      <w:r>
        <w:t>личного</w:t>
      </w:r>
      <w:r>
        <w:rPr>
          <w:spacing w:val="34"/>
        </w:rPr>
        <w:t xml:space="preserve"> </w:t>
      </w:r>
      <w:r>
        <w:t>дневника</w:t>
      </w:r>
      <w:r>
        <w:rPr>
          <w:spacing w:val="34"/>
        </w:rPr>
        <w:t xml:space="preserve"> </w:t>
      </w:r>
      <w:r>
        <w:t>(блога)</w:t>
      </w:r>
      <w:r>
        <w:rPr>
          <w:spacing w:val="36"/>
        </w:rPr>
        <w:t xml:space="preserve"> </w:t>
      </w:r>
      <w:r>
        <w:t>с испол</w:t>
      </w:r>
      <w:r>
        <w:t>ьзованием</w:t>
      </w:r>
      <w:r>
        <w:rPr>
          <w:spacing w:val="36"/>
        </w:rPr>
        <w:t xml:space="preserve"> </w:t>
      </w:r>
      <w:r>
        <w:t xml:space="preserve">возможностей </w:t>
      </w:r>
      <w:r>
        <w:rPr>
          <w:spacing w:val="-2"/>
        </w:rPr>
        <w:t>Интернета;</w:t>
      </w:r>
      <w:r>
        <w:tab/>
      </w:r>
      <w:r>
        <w:rPr>
          <w:spacing w:val="-2"/>
        </w:rPr>
        <w:t>работа</w:t>
      </w:r>
      <w:r>
        <w:tab/>
      </w:r>
      <w:r>
        <w:tab/>
      </w:r>
      <w:r>
        <w:rPr>
          <w:spacing w:val="-10"/>
        </w:rPr>
        <w:t>в</w:t>
      </w:r>
      <w:r>
        <w:tab/>
      </w:r>
      <w:r>
        <w:tab/>
      </w:r>
      <w:r>
        <w:rPr>
          <w:spacing w:val="-2"/>
        </w:rPr>
        <w:t>группе</w:t>
      </w:r>
      <w:r>
        <w:tab/>
      </w:r>
      <w:r>
        <w:tab/>
      </w:r>
      <w:r>
        <w:rPr>
          <w:spacing w:val="-4"/>
        </w:rPr>
        <w:t>над</w:t>
      </w:r>
      <w:r>
        <w:tab/>
      </w:r>
      <w:r>
        <w:rPr>
          <w:spacing w:val="-2"/>
        </w:rPr>
        <w:t>сообщением;</w:t>
      </w:r>
      <w:r>
        <w:tab/>
      </w:r>
      <w:r>
        <w:rPr>
          <w:spacing w:val="-2"/>
        </w:rPr>
        <w:t>участие</w:t>
      </w:r>
      <w:r>
        <w:tab/>
      </w:r>
      <w:r>
        <w:tab/>
      </w:r>
      <w:r>
        <w:rPr>
          <w:spacing w:val="-10"/>
        </w:rPr>
        <w:t>в</w:t>
      </w:r>
      <w:r>
        <w:tab/>
      </w:r>
      <w:r>
        <w:tab/>
      </w:r>
      <w:r>
        <w:rPr>
          <w:spacing w:val="-2"/>
        </w:rPr>
        <w:t>форумах</w:t>
      </w:r>
      <w:r>
        <w:tab/>
      </w:r>
      <w:r>
        <w:rPr>
          <w:spacing w:val="-10"/>
        </w:rPr>
        <w:t xml:space="preserve">в </w:t>
      </w:r>
      <w:r>
        <w:t>социальных образовательных сетях; выступления перед аудиторией в целях представления</w:t>
      </w:r>
      <w:r>
        <w:rPr>
          <w:spacing w:val="80"/>
        </w:rPr>
        <w:t xml:space="preserve"> </w:t>
      </w:r>
      <w:r>
        <w:t>ей</w:t>
      </w:r>
      <w:r>
        <w:rPr>
          <w:spacing w:val="80"/>
        </w:rPr>
        <w:t xml:space="preserve"> </w:t>
      </w:r>
      <w:r>
        <w:t>результатов</w:t>
      </w:r>
      <w:r>
        <w:rPr>
          <w:spacing w:val="80"/>
        </w:rPr>
        <w:t xml:space="preserve"> </w:t>
      </w:r>
      <w:r>
        <w:t>своей</w:t>
      </w:r>
      <w:r>
        <w:rPr>
          <w:spacing w:val="80"/>
        </w:rPr>
        <w:t xml:space="preserve"> </w:t>
      </w:r>
      <w:r>
        <w:t>работы</w:t>
      </w:r>
      <w:r>
        <w:rPr>
          <w:spacing w:val="80"/>
        </w:rPr>
        <w:t xml:space="preserve"> </w:t>
      </w:r>
      <w:r>
        <w:t>с</w:t>
      </w:r>
      <w:r>
        <w:rPr>
          <w:spacing w:val="80"/>
        </w:rPr>
        <w:t xml:space="preserve"> </w:t>
      </w:r>
      <w:r>
        <w:t>помощью</w:t>
      </w:r>
      <w:r>
        <w:rPr>
          <w:spacing w:val="80"/>
        </w:rPr>
        <w:t xml:space="preserve"> </w:t>
      </w:r>
      <w:r>
        <w:t>средств</w:t>
      </w:r>
      <w:r>
        <w:rPr>
          <w:spacing w:val="80"/>
        </w:rPr>
        <w:t xml:space="preserve"> </w:t>
      </w:r>
      <w:r>
        <w:t>ИКТ;</w:t>
      </w:r>
      <w:r>
        <w:rPr>
          <w:spacing w:val="80"/>
          <w:w w:val="150"/>
        </w:rPr>
        <w:t xml:space="preserve"> </w:t>
      </w:r>
      <w:r>
        <w:t>соблюдение норм информационно</w:t>
      </w:r>
      <w:r>
        <w:t>й</w:t>
      </w:r>
      <w:r>
        <w:rPr>
          <w:spacing w:val="35"/>
        </w:rPr>
        <w:t xml:space="preserve"> </w:t>
      </w:r>
      <w:r>
        <w:t>культуры, этики и</w:t>
      </w:r>
      <w:r>
        <w:rPr>
          <w:spacing w:val="35"/>
        </w:rPr>
        <w:t xml:space="preserve"> </w:t>
      </w:r>
      <w:r>
        <w:t>права;</w:t>
      </w:r>
      <w:r>
        <w:rPr>
          <w:spacing w:val="35"/>
        </w:rPr>
        <w:t xml:space="preserve"> </w:t>
      </w:r>
      <w:r>
        <w:t>уважительное отношение к частной информации</w:t>
      </w:r>
      <w:r>
        <w:rPr>
          <w:spacing w:val="-1"/>
        </w:rPr>
        <w:t xml:space="preserve"> </w:t>
      </w:r>
      <w:r>
        <w:t>и информационным правам других людей.</w:t>
      </w:r>
    </w:p>
    <w:p w:rsidR="009A11BE" w:rsidRDefault="005C57DC">
      <w:pPr>
        <w:pStyle w:val="a3"/>
        <w:ind w:right="280"/>
      </w:pPr>
      <w:r>
        <w:rPr>
          <w:i/>
        </w:rPr>
        <w:t xml:space="preserve">Информационная безопасность. </w:t>
      </w:r>
      <w: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w:t>
      </w:r>
      <w:r>
        <w:t>ачами воспитания и образования или нежелательно.</w:t>
      </w:r>
    </w:p>
    <w:p w:rsidR="009A11BE" w:rsidRDefault="005C57DC">
      <w:pPr>
        <w:pStyle w:val="3"/>
        <w:ind w:left="852" w:right="280" w:firstLine="707"/>
      </w:pPr>
      <w:r>
        <w:t>Планируемые результаты формирования и развития компетентности обучающихся в области использования информационно-коммуникационных технологий</w:t>
      </w:r>
    </w:p>
    <w:p w:rsidR="009A11BE" w:rsidRDefault="005C57DC">
      <w:pPr>
        <w:pStyle w:val="a3"/>
        <w:ind w:right="277"/>
      </w:pPr>
      <w:r>
        <w:t xml:space="preserve">Представленные ниже планируемые результаты развития компетентности </w:t>
      </w:r>
      <w:r>
        <w:t>обучающихся с ЗПР в области использования ИКТ учитывают существующие знания и компетенции, полученные обучающимися вне образовательной организации.</w:t>
      </w:r>
    </w:p>
    <w:p w:rsidR="009A11BE" w:rsidRDefault="005C57DC">
      <w:pPr>
        <w:ind w:left="852" w:right="278" w:firstLine="707"/>
        <w:jc w:val="both"/>
        <w:rPr>
          <w:sz w:val="28"/>
        </w:rPr>
      </w:pPr>
      <w:r>
        <w:rPr>
          <w:sz w:val="28"/>
        </w:rPr>
        <w:t>В рамках направления «</w:t>
      </w:r>
      <w:r>
        <w:rPr>
          <w:i/>
          <w:sz w:val="28"/>
        </w:rPr>
        <w:t>Обращение с устройствами ИКТ</w:t>
      </w:r>
      <w:r>
        <w:rPr>
          <w:sz w:val="28"/>
        </w:rPr>
        <w:t>» обучающийся сможет:</w:t>
      </w:r>
    </w:p>
    <w:p w:rsidR="009A11BE" w:rsidRDefault="005C57DC">
      <w:pPr>
        <w:pStyle w:val="a4"/>
        <w:numPr>
          <w:ilvl w:val="0"/>
          <w:numId w:val="18"/>
        </w:numPr>
        <w:tabs>
          <w:tab w:val="left" w:pos="1560"/>
        </w:tabs>
        <w:spacing w:before="1"/>
        <w:ind w:right="288"/>
        <w:rPr>
          <w:sz w:val="28"/>
        </w:rPr>
      </w:pPr>
      <w:r>
        <w:rPr>
          <w:sz w:val="28"/>
        </w:rPr>
        <w:t>осуществлять информационное подключе</w:t>
      </w:r>
      <w:r>
        <w:rPr>
          <w:sz w:val="28"/>
        </w:rPr>
        <w:t>ние к локальной сети и глобальной сети Интернет;</w:t>
      </w:r>
    </w:p>
    <w:p w:rsidR="009A11BE" w:rsidRDefault="005C57DC">
      <w:pPr>
        <w:pStyle w:val="a4"/>
        <w:numPr>
          <w:ilvl w:val="0"/>
          <w:numId w:val="18"/>
        </w:numPr>
        <w:tabs>
          <w:tab w:val="left" w:pos="1559"/>
        </w:tabs>
        <w:spacing w:line="321" w:lineRule="exact"/>
        <w:ind w:left="1559" w:hanging="280"/>
        <w:rPr>
          <w:sz w:val="28"/>
        </w:rPr>
      </w:pPr>
      <w:r>
        <w:rPr>
          <w:sz w:val="28"/>
        </w:rPr>
        <w:t>получать</w:t>
      </w:r>
      <w:r>
        <w:rPr>
          <w:spacing w:val="-12"/>
          <w:sz w:val="28"/>
        </w:rPr>
        <w:t xml:space="preserve"> </w:t>
      </w:r>
      <w:r>
        <w:rPr>
          <w:sz w:val="28"/>
        </w:rPr>
        <w:t>информацию</w:t>
      </w:r>
      <w:r>
        <w:rPr>
          <w:spacing w:val="-8"/>
          <w:sz w:val="28"/>
        </w:rPr>
        <w:t xml:space="preserve"> </w:t>
      </w:r>
      <w:r>
        <w:rPr>
          <w:sz w:val="28"/>
        </w:rPr>
        <w:t>о</w:t>
      </w:r>
      <w:r>
        <w:rPr>
          <w:spacing w:val="-8"/>
          <w:sz w:val="28"/>
        </w:rPr>
        <w:t xml:space="preserve"> </w:t>
      </w:r>
      <w:r>
        <w:rPr>
          <w:sz w:val="28"/>
        </w:rPr>
        <w:t>характеристиках</w:t>
      </w:r>
      <w:r>
        <w:rPr>
          <w:spacing w:val="-6"/>
          <w:sz w:val="28"/>
        </w:rPr>
        <w:t xml:space="preserve"> </w:t>
      </w:r>
      <w:r>
        <w:rPr>
          <w:spacing w:val="-2"/>
          <w:sz w:val="28"/>
        </w:rPr>
        <w:t>компьютера;</w:t>
      </w:r>
    </w:p>
    <w:p w:rsidR="009A11BE" w:rsidRDefault="005C57DC">
      <w:pPr>
        <w:pStyle w:val="a4"/>
        <w:numPr>
          <w:ilvl w:val="0"/>
          <w:numId w:val="18"/>
        </w:numPr>
        <w:tabs>
          <w:tab w:val="left" w:pos="1560"/>
        </w:tabs>
        <w:ind w:right="287"/>
        <w:rPr>
          <w:sz w:val="28"/>
        </w:rPr>
      </w:pPr>
      <w:r>
        <w:rPr>
          <w:sz w:val="28"/>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9A11BE" w:rsidRDefault="005C57DC">
      <w:pPr>
        <w:pStyle w:val="a4"/>
        <w:numPr>
          <w:ilvl w:val="0"/>
          <w:numId w:val="18"/>
        </w:numPr>
        <w:tabs>
          <w:tab w:val="left" w:pos="1560"/>
        </w:tabs>
        <w:ind w:right="277"/>
        <w:rPr>
          <w:sz w:val="28"/>
        </w:rPr>
      </w:pPr>
      <w:r>
        <w:rPr>
          <w:sz w:val="28"/>
        </w:rPr>
        <w:t xml:space="preserve">соединять устройства ИКТ (блоки компьютера, устройства сетей, принтер, </w:t>
      </w:r>
      <w:r>
        <w:rPr>
          <w:sz w:val="28"/>
        </w:rPr>
        <w:t>проектор, сканер, измерительные устройства и т. д.) с использованием проводных и беспроводных технологий;</w:t>
      </w:r>
    </w:p>
    <w:p w:rsidR="009A11BE" w:rsidRDefault="005C57DC">
      <w:pPr>
        <w:pStyle w:val="a4"/>
        <w:numPr>
          <w:ilvl w:val="0"/>
          <w:numId w:val="18"/>
        </w:numPr>
        <w:tabs>
          <w:tab w:val="left" w:pos="1560"/>
        </w:tabs>
        <w:spacing w:before="1"/>
        <w:ind w:right="285"/>
        <w:rPr>
          <w:sz w:val="28"/>
        </w:rPr>
      </w:pPr>
      <w:r>
        <w:rPr>
          <w:sz w:val="28"/>
        </w:rPr>
        <w:t>входить в информационную среду образовательной организации, в том числе через сеть Интернет, размещать в информационной среде различные информационные</w:t>
      </w:r>
      <w:r>
        <w:rPr>
          <w:sz w:val="28"/>
        </w:rPr>
        <w:t xml:space="preserve"> объекты;</w:t>
      </w:r>
    </w:p>
    <w:p w:rsidR="009A11BE" w:rsidRDefault="005C57DC">
      <w:pPr>
        <w:pStyle w:val="a4"/>
        <w:numPr>
          <w:ilvl w:val="0"/>
          <w:numId w:val="18"/>
        </w:numPr>
        <w:tabs>
          <w:tab w:val="left" w:pos="1560"/>
        </w:tabs>
        <w:spacing w:line="242" w:lineRule="auto"/>
        <w:ind w:right="287"/>
        <w:rPr>
          <w:sz w:val="28"/>
        </w:rPr>
      </w:pPr>
      <w:r>
        <w:rPr>
          <w:sz w:val="28"/>
        </w:rPr>
        <w:t>соблюдать требования техники безопасности, гигиены, эргономики и ресурсосбережения при работе с устройствами ИКТ.</w:t>
      </w:r>
    </w:p>
    <w:p w:rsidR="009A11BE" w:rsidRDefault="005C57DC">
      <w:pPr>
        <w:spacing w:line="317" w:lineRule="exact"/>
        <w:ind w:left="1560"/>
        <w:jc w:val="both"/>
        <w:rPr>
          <w:i/>
          <w:sz w:val="28"/>
        </w:rPr>
      </w:pPr>
      <w:r>
        <w:rPr>
          <w:sz w:val="28"/>
        </w:rPr>
        <w:t>В</w:t>
      </w:r>
      <w:r>
        <w:rPr>
          <w:spacing w:val="7"/>
          <w:sz w:val="28"/>
        </w:rPr>
        <w:t xml:space="preserve"> </w:t>
      </w:r>
      <w:r>
        <w:rPr>
          <w:sz w:val="28"/>
        </w:rPr>
        <w:t>рамках</w:t>
      </w:r>
      <w:r>
        <w:rPr>
          <w:spacing w:val="12"/>
          <w:sz w:val="28"/>
        </w:rPr>
        <w:t xml:space="preserve"> </w:t>
      </w:r>
      <w:r>
        <w:rPr>
          <w:sz w:val="28"/>
        </w:rPr>
        <w:t>направления</w:t>
      </w:r>
      <w:r>
        <w:rPr>
          <w:spacing w:val="15"/>
          <w:sz w:val="28"/>
        </w:rPr>
        <w:t xml:space="preserve"> </w:t>
      </w:r>
      <w:r>
        <w:rPr>
          <w:i/>
          <w:sz w:val="28"/>
        </w:rPr>
        <w:t>«Фиксация</w:t>
      </w:r>
      <w:r>
        <w:rPr>
          <w:i/>
          <w:spacing w:val="10"/>
          <w:sz w:val="28"/>
        </w:rPr>
        <w:t xml:space="preserve"> </w:t>
      </w:r>
      <w:r>
        <w:rPr>
          <w:i/>
          <w:sz w:val="28"/>
        </w:rPr>
        <w:t>и</w:t>
      </w:r>
      <w:r>
        <w:rPr>
          <w:i/>
          <w:spacing w:val="12"/>
          <w:sz w:val="28"/>
        </w:rPr>
        <w:t xml:space="preserve"> </w:t>
      </w:r>
      <w:r>
        <w:rPr>
          <w:i/>
          <w:sz w:val="28"/>
        </w:rPr>
        <w:t>обработка</w:t>
      </w:r>
      <w:r>
        <w:rPr>
          <w:i/>
          <w:spacing w:val="10"/>
          <w:sz w:val="28"/>
        </w:rPr>
        <w:t xml:space="preserve"> </w:t>
      </w:r>
      <w:r>
        <w:rPr>
          <w:i/>
          <w:sz w:val="28"/>
        </w:rPr>
        <w:t>изображений</w:t>
      </w:r>
      <w:r>
        <w:rPr>
          <w:i/>
          <w:spacing w:val="12"/>
          <w:sz w:val="28"/>
        </w:rPr>
        <w:t xml:space="preserve"> </w:t>
      </w:r>
      <w:r>
        <w:rPr>
          <w:i/>
          <w:sz w:val="28"/>
        </w:rPr>
        <w:t>и</w:t>
      </w:r>
      <w:r>
        <w:rPr>
          <w:i/>
          <w:spacing w:val="12"/>
          <w:sz w:val="28"/>
        </w:rPr>
        <w:t xml:space="preserve"> </w:t>
      </w:r>
      <w:r>
        <w:rPr>
          <w:i/>
          <w:spacing w:val="-2"/>
          <w:sz w:val="28"/>
        </w:rPr>
        <w:t>звуков»</w:t>
      </w:r>
    </w:p>
    <w:p w:rsidR="009A11BE" w:rsidRDefault="005C57DC">
      <w:pPr>
        <w:pStyle w:val="a3"/>
        <w:ind w:firstLine="0"/>
      </w:pPr>
      <w:r>
        <w:t>обучающийся</w:t>
      </w:r>
      <w:r>
        <w:rPr>
          <w:spacing w:val="-8"/>
        </w:rPr>
        <w:t xml:space="preserve"> </w:t>
      </w:r>
      <w:r>
        <w:rPr>
          <w:spacing w:val="-2"/>
        </w:rPr>
        <w:t>сможет:</w:t>
      </w:r>
    </w:p>
    <w:p w:rsidR="009A11BE" w:rsidRDefault="005C57DC">
      <w:pPr>
        <w:pStyle w:val="a4"/>
        <w:numPr>
          <w:ilvl w:val="0"/>
          <w:numId w:val="18"/>
        </w:numPr>
        <w:tabs>
          <w:tab w:val="left" w:pos="1559"/>
        </w:tabs>
        <w:ind w:left="1559" w:hanging="280"/>
        <w:rPr>
          <w:sz w:val="28"/>
        </w:rPr>
      </w:pPr>
      <w:r>
        <w:rPr>
          <w:sz w:val="28"/>
        </w:rPr>
        <w:t>создавать</w:t>
      </w:r>
      <w:r>
        <w:rPr>
          <w:spacing w:val="-9"/>
          <w:sz w:val="28"/>
        </w:rPr>
        <w:t xml:space="preserve"> </w:t>
      </w:r>
      <w:r>
        <w:rPr>
          <w:sz w:val="28"/>
        </w:rPr>
        <w:t>презентации</w:t>
      </w:r>
      <w:r>
        <w:rPr>
          <w:spacing w:val="-8"/>
          <w:sz w:val="28"/>
        </w:rPr>
        <w:t xml:space="preserve"> </w:t>
      </w:r>
      <w:r>
        <w:rPr>
          <w:sz w:val="28"/>
        </w:rPr>
        <w:t>на</w:t>
      </w:r>
      <w:r>
        <w:rPr>
          <w:spacing w:val="-5"/>
          <w:sz w:val="28"/>
        </w:rPr>
        <w:t xml:space="preserve"> </w:t>
      </w:r>
      <w:r>
        <w:rPr>
          <w:sz w:val="28"/>
        </w:rPr>
        <w:t>основе</w:t>
      </w:r>
      <w:r>
        <w:rPr>
          <w:spacing w:val="-6"/>
          <w:sz w:val="28"/>
        </w:rPr>
        <w:t xml:space="preserve"> </w:t>
      </w:r>
      <w:r>
        <w:rPr>
          <w:sz w:val="28"/>
        </w:rPr>
        <w:t>цифровых</w:t>
      </w:r>
      <w:r>
        <w:rPr>
          <w:spacing w:val="-3"/>
          <w:sz w:val="28"/>
        </w:rPr>
        <w:t xml:space="preserve"> </w:t>
      </w:r>
      <w:r>
        <w:rPr>
          <w:spacing w:val="-2"/>
          <w:sz w:val="28"/>
        </w:rPr>
        <w:t>фотографий;</w:t>
      </w:r>
    </w:p>
    <w:p w:rsidR="009A11BE" w:rsidRDefault="009A11BE">
      <w:pPr>
        <w:pStyle w:val="a4"/>
        <w:rPr>
          <w:sz w:val="28"/>
        </w:rPr>
        <w:sectPr w:rsidR="009A11BE">
          <w:pgSz w:w="11910" w:h="16840"/>
          <w:pgMar w:top="1040" w:right="566" w:bottom="1320" w:left="850" w:header="0" w:footer="1069" w:gutter="0"/>
          <w:cols w:space="720"/>
        </w:sectPr>
      </w:pPr>
    </w:p>
    <w:p w:rsidR="009A11BE" w:rsidRDefault="005C57DC">
      <w:pPr>
        <w:pStyle w:val="a4"/>
        <w:numPr>
          <w:ilvl w:val="0"/>
          <w:numId w:val="18"/>
        </w:numPr>
        <w:tabs>
          <w:tab w:val="left" w:pos="1560"/>
        </w:tabs>
        <w:spacing w:before="74" w:line="242" w:lineRule="auto"/>
        <w:ind w:right="288"/>
        <w:rPr>
          <w:sz w:val="28"/>
        </w:rPr>
      </w:pPr>
      <w:r>
        <w:rPr>
          <w:sz w:val="28"/>
        </w:rPr>
        <w:lastRenderedPageBreak/>
        <w:t>проводить обработку цифровых фотографий с использованием возможностей специальных компьютерных инструментов;</w:t>
      </w:r>
    </w:p>
    <w:p w:rsidR="009A11BE" w:rsidRDefault="005C57DC">
      <w:pPr>
        <w:pStyle w:val="a4"/>
        <w:numPr>
          <w:ilvl w:val="0"/>
          <w:numId w:val="18"/>
        </w:numPr>
        <w:tabs>
          <w:tab w:val="left" w:pos="1560"/>
        </w:tabs>
        <w:ind w:right="285"/>
        <w:rPr>
          <w:sz w:val="28"/>
        </w:rPr>
      </w:pPr>
      <w:r>
        <w:rPr>
          <w:sz w:val="28"/>
        </w:rPr>
        <w:t>проводить обработку цифровых звукозаписей с использованием возможностей специальных компьютерных инструментов;</w:t>
      </w:r>
    </w:p>
    <w:p w:rsidR="009A11BE" w:rsidRDefault="005C57DC">
      <w:pPr>
        <w:pStyle w:val="a4"/>
        <w:numPr>
          <w:ilvl w:val="0"/>
          <w:numId w:val="18"/>
        </w:numPr>
        <w:tabs>
          <w:tab w:val="left" w:pos="1560"/>
        </w:tabs>
        <w:ind w:right="282"/>
        <w:rPr>
          <w:sz w:val="28"/>
        </w:rPr>
      </w:pPr>
      <w:r>
        <w:rPr>
          <w:sz w:val="28"/>
        </w:rPr>
        <w:t xml:space="preserve">осуществлять видеосъемку и проводить монтаж отснятого материала с использованием возможностей специальных компьютерных </w:t>
      </w:r>
      <w:r>
        <w:rPr>
          <w:spacing w:val="-2"/>
          <w:sz w:val="28"/>
        </w:rPr>
        <w:t>инструментов.</w:t>
      </w:r>
    </w:p>
    <w:p w:rsidR="009A11BE" w:rsidRDefault="005C57DC">
      <w:pPr>
        <w:spacing w:line="322" w:lineRule="exact"/>
        <w:ind w:left="1560"/>
        <w:jc w:val="both"/>
        <w:rPr>
          <w:i/>
          <w:sz w:val="28"/>
        </w:rPr>
      </w:pPr>
      <w:r>
        <w:rPr>
          <w:sz w:val="28"/>
        </w:rPr>
        <w:t>В</w:t>
      </w:r>
      <w:r>
        <w:rPr>
          <w:spacing w:val="51"/>
          <w:sz w:val="28"/>
        </w:rPr>
        <w:t xml:space="preserve"> </w:t>
      </w:r>
      <w:r>
        <w:rPr>
          <w:sz w:val="28"/>
        </w:rPr>
        <w:t>рамках</w:t>
      </w:r>
      <w:r>
        <w:rPr>
          <w:spacing w:val="52"/>
          <w:sz w:val="28"/>
        </w:rPr>
        <w:t xml:space="preserve"> </w:t>
      </w:r>
      <w:r>
        <w:rPr>
          <w:sz w:val="28"/>
        </w:rPr>
        <w:t>направления</w:t>
      </w:r>
      <w:r>
        <w:rPr>
          <w:spacing w:val="55"/>
          <w:sz w:val="28"/>
        </w:rPr>
        <w:t xml:space="preserve"> </w:t>
      </w:r>
      <w:r>
        <w:rPr>
          <w:i/>
          <w:sz w:val="28"/>
        </w:rPr>
        <w:t>«Поиск</w:t>
      </w:r>
      <w:r>
        <w:rPr>
          <w:i/>
          <w:spacing w:val="52"/>
          <w:sz w:val="28"/>
        </w:rPr>
        <w:t xml:space="preserve"> </w:t>
      </w:r>
      <w:r>
        <w:rPr>
          <w:i/>
          <w:sz w:val="28"/>
        </w:rPr>
        <w:t>и</w:t>
      </w:r>
      <w:r>
        <w:rPr>
          <w:i/>
          <w:spacing w:val="54"/>
          <w:sz w:val="28"/>
        </w:rPr>
        <w:t xml:space="preserve"> </w:t>
      </w:r>
      <w:r>
        <w:rPr>
          <w:i/>
          <w:sz w:val="28"/>
        </w:rPr>
        <w:t>организация</w:t>
      </w:r>
      <w:r>
        <w:rPr>
          <w:i/>
          <w:spacing w:val="52"/>
          <w:sz w:val="28"/>
        </w:rPr>
        <w:t xml:space="preserve"> </w:t>
      </w:r>
      <w:r>
        <w:rPr>
          <w:i/>
          <w:sz w:val="28"/>
        </w:rPr>
        <w:t>хранения</w:t>
      </w:r>
      <w:r>
        <w:rPr>
          <w:i/>
          <w:spacing w:val="53"/>
          <w:sz w:val="28"/>
        </w:rPr>
        <w:t xml:space="preserve"> </w:t>
      </w:r>
      <w:r>
        <w:rPr>
          <w:i/>
          <w:spacing w:val="-2"/>
          <w:sz w:val="28"/>
        </w:rPr>
        <w:t>информации»</w:t>
      </w:r>
    </w:p>
    <w:p w:rsidR="009A11BE" w:rsidRDefault="005C57DC">
      <w:pPr>
        <w:pStyle w:val="a3"/>
        <w:spacing w:line="322" w:lineRule="exact"/>
        <w:ind w:firstLine="0"/>
      </w:pPr>
      <w:r>
        <w:t>обучающийся</w:t>
      </w:r>
      <w:r>
        <w:rPr>
          <w:spacing w:val="-8"/>
        </w:rPr>
        <w:t xml:space="preserve"> </w:t>
      </w:r>
      <w:r>
        <w:rPr>
          <w:spacing w:val="-2"/>
        </w:rPr>
        <w:t>сможет:</w:t>
      </w:r>
    </w:p>
    <w:p w:rsidR="009A11BE" w:rsidRDefault="005C57DC">
      <w:pPr>
        <w:pStyle w:val="a4"/>
        <w:numPr>
          <w:ilvl w:val="0"/>
          <w:numId w:val="18"/>
        </w:numPr>
        <w:tabs>
          <w:tab w:val="left" w:pos="1560"/>
        </w:tabs>
        <w:ind w:right="286"/>
        <w:jc w:val="left"/>
        <w:rPr>
          <w:sz w:val="28"/>
        </w:rPr>
      </w:pPr>
      <w:r>
        <w:rPr>
          <w:sz w:val="28"/>
        </w:rPr>
        <w:t>использовать различные приемы поиска инф</w:t>
      </w:r>
      <w:r>
        <w:rPr>
          <w:sz w:val="28"/>
        </w:rPr>
        <w:t>ормации в сети Интернет (поисковые системы, справочные разделы, предметные рубрики);</w:t>
      </w:r>
    </w:p>
    <w:p w:rsidR="009A11BE" w:rsidRDefault="005C57DC">
      <w:pPr>
        <w:pStyle w:val="a4"/>
        <w:numPr>
          <w:ilvl w:val="0"/>
          <w:numId w:val="18"/>
        </w:numPr>
        <w:tabs>
          <w:tab w:val="left" w:pos="1560"/>
        </w:tabs>
        <w:ind w:right="290"/>
        <w:jc w:val="left"/>
        <w:rPr>
          <w:sz w:val="28"/>
        </w:rPr>
      </w:pPr>
      <w:r>
        <w:rPr>
          <w:sz w:val="28"/>
        </w:rPr>
        <w:t>строить запросы для поиска информации с использованием логических операций и анализировать результаты поиска;</w:t>
      </w:r>
    </w:p>
    <w:p w:rsidR="009A11BE" w:rsidRDefault="005C57DC">
      <w:pPr>
        <w:pStyle w:val="a4"/>
        <w:numPr>
          <w:ilvl w:val="0"/>
          <w:numId w:val="18"/>
        </w:numPr>
        <w:tabs>
          <w:tab w:val="left" w:pos="1560"/>
        </w:tabs>
        <w:ind w:right="284"/>
        <w:jc w:val="left"/>
        <w:rPr>
          <w:sz w:val="28"/>
        </w:rPr>
      </w:pPr>
      <w:r>
        <w:rPr>
          <w:sz w:val="28"/>
        </w:rPr>
        <w:t>использовать</w:t>
      </w:r>
      <w:r>
        <w:rPr>
          <w:spacing w:val="80"/>
          <w:sz w:val="28"/>
        </w:rPr>
        <w:t xml:space="preserve"> </w:t>
      </w:r>
      <w:r>
        <w:rPr>
          <w:sz w:val="28"/>
        </w:rPr>
        <w:t>различные</w:t>
      </w:r>
      <w:r>
        <w:rPr>
          <w:spacing w:val="80"/>
          <w:sz w:val="28"/>
        </w:rPr>
        <w:t xml:space="preserve"> </w:t>
      </w:r>
      <w:r>
        <w:rPr>
          <w:sz w:val="28"/>
        </w:rPr>
        <w:t>библиотечные,</w:t>
      </w:r>
      <w:r>
        <w:rPr>
          <w:spacing w:val="80"/>
          <w:sz w:val="28"/>
        </w:rPr>
        <w:t xml:space="preserve"> </w:t>
      </w:r>
      <w:r>
        <w:rPr>
          <w:sz w:val="28"/>
        </w:rPr>
        <w:t>в</w:t>
      </w:r>
      <w:r>
        <w:rPr>
          <w:spacing w:val="80"/>
          <w:sz w:val="28"/>
        </w:rPr>
        <w:t xml:space="preserve"> </w:t>
      </w:r>
      <w:r>
        <w:rPr>
          <w:sz w:val="28"/>
        </w:rPr>
        <w:t>том</w:t>
      </w:r>
      <w:r>
        <w:rPr>
          <w:spacing w:val="80"/>
          <w:sz w:val="28"/>
        </w:rPr>
        <w:t xml:space="preserve"> </w:t>
      </w:r>
      <w:r>
        <w:rPr>
          <w:sz w:val="28"/>
        </w:rPr>
        <w:t>числе</w:t>
      </w:r>
      <w:r>
        <w:rPr>
          <w:spacing w:val="80"/>
          <w:sz w:val="28"/>
        </w:rPr>
        <w:t xml:space="preserve"> </w:t>
      </w:r>
      <w:r>
        <w:rPr>
          <w:sz w:val="28"/>
        </w:rPr>
        <w:t>электронные,</w:t>
      </w:r>
      <w:r>
        <w:rPr>
          <w:sz w:val="28"/>
        </w:rPr>
        <w:t xml:space="preserve"> каталоги для поиска необходимых книг;</w:t>
      </w:r>
    </w:p>
    <w:p w:rsidR="009A11BE" w:rsidRDefault="005C57DC">
      <w:pPr>
        <w:pStyle w:val="a4"/>
        <w:numPr>
          <w:ilvl w:val="0"/>
          <w:numId w:val="18"/>
        </w:numPr>
        <w:tabs>
          <w:tab w:val="left" w:pos="1560"/>
        </w:tabs>
        <w:ind w:right="289"/>
        <w:jc w:val="left"/>
        <w:rPr>
          <w:sz w:val="28"/>
        </w:rPr>
      </w:pPr>
      <w:r>
        <w:rPr>
          <w:sz w:val="28"/>
        </w:rPr>
        <w:t>искать информацию в различных базах данных, создавать и заполнять базы данных, в частности, использовать различные определители;</w:t>
      </w:r>
    </w:p>
    <w:p w:rsidR="009A11BE" w:rsidRDefault="005C57DC">
      <w:pPr>
        <w:pStyle w:val="a4"/>
        <w:numPr>
          <w:ilvl w:val="0"/>
          <w:numId w:val="18"/>
        </w:numPr>
        <w:tabs>
          <w:tab w:val="left" w:pos="1560"/>
          <w:tab w:val="left" w:pos="2959"/>
          <w:tab w:val="left" w:pos="3573"/>
          <w:tab w:val="left" w:pos="5870"/>
          <w:tab w:val="left" w:pos="7839"/>
          <w:tab w:val="left" w:pos="9344"/>
          <w:tab w:val="left" w:pos="9679"/>
        </w:tabs>
        <w:ind w:right="288"/>
        <w:jc w:val="left"/>
        <w:rPr>
          <w:sz w:val="28"/>
        </w:rPr>
      </w:pPr>
      <w:r>
        <w:rPr>
          <w:spacing w:val="-2"/>
          <w:sz w:val="28"/>
        </w:rPr>
        <w:t>сохранять</w:t>
      </w:r>
      <w:r>
        <w:rPr>
          <w:sz w:val="28"/>
        </w:rPr>
        <w:tab/>
      </w:r>
      <w:r>
        <w:rPr>
          <w:spacing w:val="-4"/>
          <w:sz w:val="28"/>
        </w:rPr>
        <w:t>для</w:t>
      </w:r>
      <w:r>
        <w:rPr>
          <w:sz w:val="28"/>
        </w:rPr>
        <w:tab/>
      </w:r>
      <w:r>
        <w:rPr>
          <w:spacing w:val="-2"/>
          <w:sz w:val="28"/>
        </w:rPr>
        <w:t>индивидуального</w:t>
      </w:r>
      <w:r>
        <w:rPr>
          <w:sz w:val="28"/>
        </w:rPr>
        <w:tab/>
      </w:r>
      <w:r>
        <w:rPr>
          <w:spacing w:val="-2"/>
          <w:sz w:val="28"/>
        </w:rPr>
        <w:t>использования</w:t>
      </w:r>
      <w:r>
        <w:rPr>
          <w:sz w:val="28"/>
        </w:rPr>
        <w:tab/>
      </w:r>
      <w:r>
        <w:rPr>
          <w:spacing w:val="-2"/>
          <w:sz w:val="28"/>
        </w:rPr>
        <w:t>найденные</w:t>
      </w:r>
      <w:r>
        <w:rPr>
          <w:sz w:val="28"/>
        </w:rPr>
        <w:tab/>
      </w:r>
      <w:r>
        <w:rPr>
          <w:spacing w:val="-10"/>
          <w:sz w:val="28"/>
        </w:rPr>
        <w:t>в</w:t>
      </w:r>
      <w:r>
        <w:rPr>
          <w:sz w:val="28"/>
        </w:rPr>
        <w:tab/>
      </w:r>
      <w:r>
        <w:rPr>
          <w:spacing w:val="-4"/>
          <w:sz w:val="28"/>
        </w:rPr>
        <w:t xml:space="preserve">сети </w:t>
      </w:r>
      <w:r>
        <w:rPr>
          <w:sz w:val="28"/>
        </w:rPr>
        <w:t>Интернет информационные объекты и ссылки на них.</w:t>
      </w:r>
    </w:p>
    <w:p w:rsidR="009A11BE" w:rsidRDefault="005C57DC">
      <w:pPr>
        <w:pStyle w:val="a3"/>
        <w:ind w:right="279"/>
      </w:pPr>
      <w:r>
        <w:t xml:space="preserve">В рамках направления </w:t>
      </w:r>
      <w:r>
        <w:rPr>
          <w:i/>
        </w:rPr>
        <w:t xml:space="preserve">«Создание письменных сообщений» </w:t>
      </w:r>
      <w:r>
        <w:t>в качестве основных планируемых результатов возможен, но не ограничивается следующим, список того, что обучающийся сможет:</w:t>
      </w:r>
    </w:p>
    <w:p w:rsidR="009A11BE" w:rsidRDefault="005C57DC">
      <w:pPr>
        <w:pStyle w:val="a4"/>
        <w:numPr>
          <w:ilvl w:val="0"/>
          <w:numId w:val="18"/>
        </w:numPr>
        <w:tabs>
          <w:tab w:val="left" w:pos="1560"/>
        </w:tabs>
        <w:ind w:right="286"/>
        <w:rPr>
          <w:sz w:val="28"/>
        </w:rPr>
      </w:pPr>
      <w:r>
        <w:rPr>
          <w:sz w:val="28"/>
        </w:rPr>
        <w:t>осуществлять редактирование и с</w:t>
      </w:r>
      <w:r>
        <w:rPr>
          <w:sz w:val="28"/>
        </w:rPr>
        <w:t>труктурирование текста в соответствии с его смыслом средствами текстового редактора;</w:t>
      </w:r>
    </w:p>
    <w:p w:rsidR="009A11BE" w:rsidRDefault="005C57DC">
      <w:pPr>
        <w:pStyle w:val="a4"/>
        <w:numPr>
          <w:ilvl w:val="0"/>
          <w:numId w:val="18"/>
        </w:numPr>
        <w:tabs>
          <w:tab w:val="left" w:pos="1560"/>
        </w:tabs>
        <w:ind w:right="285"/>
        <w:rPr>
          <w:sz w:val="28"/>
        </w:rPr>
      </w:pPr>
      <w:r>
        <w:rPr>
          <w:sz w:val="28"/>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9A11BE" w:rsidRDefault="005C57DC">
      <w:pPr>
        <w:pStyle w:val="a4"/>
        <w:numPr>
          <w:ilvl w:val="0"/>
          <w:numId w:val="18"/>
        </w:numPr>
        <w:tabs>
          <w:tab w:val="left" w:pos="1559"/>
        </w:tabs>
        <w:spacing w:line="322" w:lineRule="exact"/>
        <w:ind w:left="1559" w:hanging="280"/>
        <w:jc w:val="left"/>
        <w:rPr>
          <w:sz w:val="28"/>
        </w:rPr>
      </w:pPr>
      <w:r>
        <w:rPr>
          <w:sz w:val="28"/>
        </w:rPr>
        <w:t>вставлять</w:t>
      </w:r>
      <w:r>
        <w:rPr>
          <w:spacing w:val="-10"/>
          <w:sz w:val="28"/>
        </w:rPr>
        <w:t xml:space="preserve"> </w:t>
      </w:r>
      <w:r>
        <w:rPr>
          <w:sz w:val="28"/>
        </w:rPr>
        <w:t>в</w:t>
      </w:r>
      <w:r>
        <w:rPr>
          <w:spacing w:val="-6"/>
          <w:sz w:val="28"/>
        </w:rPr>
        <w:t xml:space="preserve"> </w:t>
      </w:r>
      <w:r>
        <w:rPr>
          <w:sz w:val="28"/>
        </w:rPr>
        <w:t>документ</w:t>
      </w:r>
      <w:r>
        <w:rPr>
          <w:spacing w:val="-6"/>
          <w:sz w:val="28"/>
        </w:rPr>
        <w:t xml:space="preserve"> </w:t>
      </w:r>
      <w:r>
        <w:rPr>
          <w:sz w:val="28"/>
        </w:rPr>
        <w:t>формулы,</w:t>
      </w:r>
      <w:r>
        <w:rPr>
          <w:spacing w:val="-6"/>
          <w:sz w:val="28"/>
        </w:rPr>
        <w:t xml:space="preserve"> </w:t>
      </w:r>
      <w:r>
        <w:rPr>
          <w:sz w:val="28"/>
        </w:rPr>
        <w:t>таблицы,</w:t>
      </w:r>
      <w:r>
        <w:rPr>
          <w:spacing w:val="-6"/>
          <w:sz w:val="28"/>
        </w:rPr>
        <w:t xml:space="preserve"> </w:t>
      </w:r>
      <w:r>
        <w:rPr>
          <w:sz w:val="28"/>
        </w:rPr>
        <w:t>списки,</w:t>
      </w:r>
      <w:r>
        <w:rPr>
          <w:spacing w:val="-6"/>
          <w:sz w:val="28"/>
        </w:rPr>
        <w:t xml:space="preserve"> </w:t>
      </w:r>
      <w:r>
        <w:rPr>
          <w:spacing w:val="-2"/>
          <w:sz w:val="28"/>
        </w:rPr>
        <w:t>изображения;</w:t>
      </w:r>
    </w:p>
    <w:p w:rsidR="009A11BE" w:rsidRDefault="005C57DC">
      <w:pPr>
        <w:pStyle w:val="a4"/>
        <w:numPr>
          <w:ilvl w:val="0"/>
          <w:numId w:val="18"/>
        </w:numPr>
        <w:tabs>
          <w:tab w:val="left" w:pos="1559"/>
        </w:tabs>
        <w:spacing w:line="322" w:lineRule="exact"/>
        <w:ind w:left="1559" w:hanging="280"/>
        <w:jc w:val="left"/>
        <w:rPr>
          <w:sz w:val="28"/>
        </w:rPr>
      </w:pPr>
      <w:r>
        <w:rPr>
          <w:sz w:val="28"/>
        </w:rPr>
        <w:t>участвовать</w:t>
      </w:r>
      <w:r>
        <w:rPr>
          <w:spacing w:val="-12"/>
          <w:sz w:val="28"/>
        </w:rPr>
        <w:t xml:space="preserve"> </w:t>
      </w:r>
      <w:r>
        <w:rPr>
          <w:sz w:val="28"/>
        </w:rPr>
        <w:t>в</w:t>
      </w:r>
      <w:r>
        <w:rPr>
          <w:spacing w:val="-8"/>
          <w:sz w:val="28"/>
        </w:rPr>
        <w:t xml:space="preserve"> </w:t>
      </w:r>
      <w:r>
        <w:rPr>
          <w:sz w:val="28"/>
        </w:rPr>
        <w:t>коллективном</w:t>
      </w:r>
      <w:r>
        <w:rPr>
          <w:spacing w:val="-7"/>
          <w:sz w:val="28"/>
        </w:rPr>
        <w:t xml:space="preserve"> </w:t>
      </w:r>
      <w:r>
        <w:rPr>
          <w:sz w:val="28"/>
        </w:rPr>
        <w:t>создании</w:t>
      </w:r>
      <w:r>
        <w:rPr>
          <w:spacing w:val="-8"/>
          <w:sz w:val="28"/>
        </w:rPr>
        <w:t xml:space="preserve"> </w:t>
      </w:r>
      <w:r>
        <w:rPr>
          <w:sz w:val="28"/>
        </w:rPr>
        <w:t>текстового</w:t>
      </w:r>
      <w:r>
        <w:rPr>
          <w:spacing w:val="-6"/>
          <w:sz w:val="28"/>
        </w:rPr>
        <w:t xml:space="preserve"> </w:t>
      </w:r>
      <w:r>
        <w:rPr>
          <w:spacing w:val="-2"/>
          <w:sz w:val="28"/>
        </w:rPr>
        <w:t>документа;</w:t>
      </w:r>
    </w:p>
    <w:p w:rsidR="009A11BE" w:rsidRDefault="005C57DC">
      <w:pPr>
        <w:pStyle w:val="a4"/>
        <w:numPr>
          <w:ilvl w:val="0"/>
          <w:numId w:val="18"/>
        </w:numPr>
        <w:tabs>
          <w:tab w:val="left" w:pos="1559"/>
        </w:tabs>
        <w:spacing w:line="322" w:lineRule="exact"/>
        <w:ind w:left="1559" w:hanging="280"/>
        <w:jc w:val="left"/>
        <w:rPr>
          <w:sz w:val="28"/>
        </w:rPr>
      </w:pPr>
      <w:r>
        <w:rPr>
          <w:sz w:val="28"/>
        </w:rPr>
        <w:t>создавать</w:t>
      </w:r>
      <w:r>
        <w:rPr>
          <w:spacing w:val="-10"/>
          <w:sz w:val="28"/>
        </w:rPr>
        <w:t xml:space="preserve"> </w:t>
      </w:r>
      <w:r>
        <w:rPr>
          <w:sz w:val="28"/>
        </w:rPr>
        <w:t>гипертекстовые</w:t>
      </w:r>
      <w:r>
        <w:rPr>
          <w:spacing w:val="-9"/>
          <w:sz w:val="28"/>
        </w:rPr>
        <w:t xml:space="preserve"> </w:t>
      </w:r>
      <w:r>
        <w:rPr>
          <w:spacing w:val="-2"/>
          <w:sz w:val="28"/>
        </w:rPr>
        <w:t>документы.</w:t>
      </w:r>
    </w:p>
    <w:p w:rsidR="009A11BE" w:rsidRDefault="005C57DC">
      <w:pPr>
        <w:tabs>
          <w:tab w:val="left" w:pos="2157"/>
          <w:tab w:val="left" w:pos="3409"/>
          <w:tab w:val="left" w:pos="5336"/>
          <w:tab w:val="left" w:pos="7006"/>
          <w:tab w:val="left" w:pos="8921"/>
        </w:tabs>
        <w:spacing w:line="322" w:lineRule="exact"/>
        <w:ind w:left="1560"/>
        <w:rPr>
          <w:i/>
          <w:sz w:val="28"/>
        </w:rPr>
      </w:pPr>
      <w:r>
        <w:rPr>
          <w:spacing w:val="-10"/>
          <w:sz w:val="28"/>
        </w:rPr>
        <w:t>В</w:t>
      </w:r>
      <w:r>
        <w:rPr>
          <w:sz w:val="28"/>
        </w:rPr>
        <w:tab/>
      </w:r>
      <w:r>
        <w:rPr>
          <w:spacing w:val="-2"/>
          <w:sz w:val="28"/>
        </w:rPr>
        <w:t>рамках</w:t>
      </w:r>
      <w:r>
        <w:rPr>
          <w:sz w:val="28"/>
        </w:rPr>
        <w:tab/>
      </w:r>
      <w:r>
        <w:rPr>
          <w:spacing w:val="-2"/>
          <w:sz w:val="28"/>
        </w:rPr>
        <w:t>направления</w:t>
      </w:r>
      <w:r>
        <w:rPr>
          <w:sz w:val="28"/>
        </w:rPr>
        <w:tab/>
      </w:r>
      <w:r>
        <w:rPr>
          <w:i/>
          <w:spacing w:val="-2"/>
          <w:sz w:val="28"/>
        </w:rPr>
        <w:t>«Создание</w:t>
      </w:r>
      <w:r>
        <w:rPr>
          <w:i/>
          <w:sz w:val="28"/>
        </w:rPr>
        <w:tab/>
      </w:r>
      <w:r>
        <w:rPr>
          <w:i/>
          <w:spacing w:val="-2"/>
          <w:sz w:val="28"/>
        </w:rPr>
        <w:t>графических</w:t>
      </w:r>
      <w:r>
        <w:rPr>
          <w:i/>
          <w:sz w:val="28"/>
        </w:rPr>
        <w:tab/>
      </w:r>
      <w:r>
        <w:rPr>
          <w:i/>
          <w:spacing w:val="-2"/>
          <w:sz w:val="28"/>
        </w:rPr>
        <w:t>объектов»</w:t>
      </w:r>
    </w:p>
    <w:p w:rsidR="009A11BE" w:rsidRDefault="005C57DC">
      <w:pPr>
        <w:pStyle w:val="a3"/>
        <w:ind w:firstLine="0"/>
        <w:jc w:val="left"/>
      </w:pPr>
      <w:r>
        <w:t>обучающийся</w:t>
      </w:r>
      <w:r>
        <w:rPr>
          <w:spacing w:val="-8"/>
        </w:rPr>
        <w:t xml:space="preserve"> </w:t>
      </w:r>
      <w:r>
        <w:rPr>
          <w:spacing w:val="-2"/>
        </w:rPr>
        <w:t>сможет:</w:t>
      </w:r>
    </w:p>
    <w:p w:rsidR="009A11BE" w:rsidRDefault="005C57DC">
      <w:pPr>
        <w:pStyle w:val="a4"/>
        <w:numPr>
          <w:ilvl w:val="0"/>
          <w:numId w:val="18"/>
        </w:numPr>
        <w:tabs>
          <w:tab w:val="left" w:pos="1560"/>
        </w:tabs>
        <w:spacing w:line="242" w:lineRule="auto"/>
        <w:ind w:right="288"/>
        <w:rPr>
          <w:sz w:val="28"/>
        </w:rPr>
      </w:pPr>
      <w:r>
        <w:rPr>
          <w:sz w:val="28"/>
        </w:rPr>
        <w:t>создавать и редактировать изображения с п</w:t>
      </w:r>
      <w:r>
        <w:rPr>
          <w:sz w:val="28"/>
        </w:rPr>
        <w:t>омощью инструментов графического редактора;</w:t>
      </w:r>
    </w:p>
    <w:p w:rsidR="009A11BE" w:rsidRDefault="005C57DC">
      <w:pPr>
        <w:pStyle w:val="a4"/>
        <w:numPr>
          <w:ilvl w:val="0"/>
          <w:numId w:val="18"/>
        </w:numPr>
        <w:tabs>
          <w:tab w:val="left" w:pos="1560"/>
        </w:tabs>
        <w:ind w:right="283"/>
        <w:rPr>
          <w:sz w:val="28"/>
        </w:rPr>
      </w:pPr>
      <w:r>
        <w:rPr>
          <w:sz w:val="28"/>
        </w:rPr>
        <w:t xml:space="preserve">создавать различные геометрические объекты и чертежи с использованием возможностей специальных компьютерных </w:t>
      </w:r>
      <w:r>
        <w:rPr>
          <w:spacing w:val="-2"/>
          <w:sz w:val="28"/>
        </w:rPr>
        <w:t>инструментов;</w:t>
      </w:r>
    </w:p>
    <w:p w:rsidR="009A11BE" w:rsidRDefault="005C57DC">
      <w:pPr>
        <w:pStyle w:val="a4"/>
        <w:numPr>
          <w:ilvl w:val="0"/>
          <w:numId w:val="18"/>
        </w:numPr>
        <w:tabs>
          <w:tab w:val="left" w:pos="1560"/>
        </w:tabs>
        <w:ind w:right="283"/>
        <w:rPr>
          <w:sz w:val="28"/>
        </w:rPr>
      </w:pPr>
      <w:r>
        <w:rPr>
          <w:sz w:val="28"/>
        </w:rPr>
        <w:t>создавать диаграммы различных видов (алгоритмические, концептуальные, классификационные, о</w:t>
      </w:r>
      <w:r>
        <w:rPr>
          <w:sz w:val="28"/>
        </w:rPr>
        <w:t>рганизационные, родства и др.) в соответствии с решаемыми задачами.</w:t>
      </w:r>
    </w:p>
    <w:p w:rsidR="009A11BE" w:rsidRDefault="005C57DC">
      <w:pPr>
        <w:spacing w:line="322" w:lineRule="exact"/>
        <w:ind w:left="1560"/>
        <w:jc w:val="both"/>
        <w:rPr>
          <w:i/>
          <w:sz w:val="28"/>
        </w:rPr>
      </w:pPr>
      <w:r>
        <w:rPr>
          <w:sz w:val="28"/>
        </w:rPr>
        <w:t>В</w:t>
      </w:r>
      <w:r>
        <w:rPr>
          <w:spacing w:val="33"/>
          <w:sz w:val="28"/>
        </w:rPr>
        <w:t xml:space="preserve"> </w:t>
      </w:r>
      <w:r>
        <w:rPr>
          <w:sz w:val="28"/>
        </w:rPr>
        <w:t>рамках</w:t>
      </w:r>
      <w:r>
        <w:rPr>
          <w:spacing w:val="36"/>
          <w:sz w:val="28"/>
        </w:rPr>
        <w:t xml:space="preserve"> </w:t>
      </w:r>
      <w:r>
        <w:rPr>
          <w:sz w:val="28"/>
        </w:rPr>
        <w:t>направления</w:t>
      </w:r>
      <w:r>
        <w:rPr>
          <w:spacing w:val="37"/>
          <w:sz w:val="28"/>
        </w:rPr>
        <w:t xml:space="preserve"> </w:t>
      </w:r>
      <w:r>
        <w:rPr>
          <w:i/>
          <w:sz w:val="28"/>
        </w:rPr>
        <w:t>«Создание</w:t>
      </w:r>
      <w:r>
        <w:rPr>
          <w:i/>
          <w:spacing w:val="36"/>
          <w:sz w:val="28"/>
        </w:rPr>
        <w:t xml:space="preserve"> </w:t>
      </w:r>
      <w:r>
        <w:rPr>
          <w:i/>
          <w:sz w:val="28"/>
        </w:rPr>
        <w:t>музыкальных</w:t>
      </w:r>
      <w:r>
        <w:rPr>
          <w:i/>
          <w:spacing w:val="34"/>
          <w:sz w:val="28"/>
        </w:rPr>
        <w:t xml:space="preserve"> </w:t>
      </w:r>
      <w:r>
        <w:rPr>
          <w:i/>
          <w:sz w:val="28"/>
        </w:rPr>
        <w:t>и</w:t>
      </w:r>
      <w:r>
        <w:rPr>
          <w:i/>
          <w:spacing w:val="35"/>
          <w:sz w:val="28"/>
        </w:rPr>
        <w:t xml:space="preserve"> </w:t>
      </w:r>
      <w:r>
        <w:rPr>
          <w:i/>
          <w:sz w:val="28"/>
        </w:rPr>
        <w:t>звуковых</w:t>
      </w:r>
      <w:r>
        <w:rPr>
          <w:i/>
          <w:spacing w:val="36"/>
          <w:sz w:val="28"/>
        </w:rPr>
        <w:t xml:space="preserve"> </w:t>
      </w:r>
      <w:r>
        <w:rPr>
          <w:i/>
          <w:spacing w:val="-2"/>
          <w:sz w:val="28"/>
        </w:rPr>
        <w:t>объектов»</w:t>
      </w:r>
    </w:p>
    <w:p w:rsidR="009A11BE" w:rsidRDefault="005C57DC">
      <w:pPr>
        <w:pStyle w:val="a3"/>
        <w:ind w:firstLine="0"/>
      </w:pPr>
      <w:r>
        <w:t>обучающийся</w:t>
      </w:r>
      <w:r>
        <w:rPr>
          <w:spacing w:val="-8"/>
        </w:rPr>
        <w:t xml:space="preserve"> </w:t>
      </w:r>
      <w:r>
        <w:rPr>
          <w:spacing w:val="-2"/>
        </w:rPr>
        <w:t>сможет:</w:t>
      </w:r>
    </w:p>
    <w:p w:rsidR="009A11BE" w:rsidRDefault="005C57DC">
      <w:pPr>
        <w:pStyle w:val="a4"/>
        <w:numPr>
          <w:ilvl w:val="0"/>
          <w:numId w:val="18"/>
        </w:numPr>
        <w:tabs>
          <w:tab w:val="left" w:pos="1560"/>
        </w:tabs>
        <w:ind w:right="288"/>
        <w:rPr>
          <w:sz w:val="28"/>
        </w:rPr>
      </w:pPr>
      <w:r>
        <w:rPr>
          <w:sz w:val="28"/>
        </w:rPr>
        <w:t>записывать звуковые файлы с различным качеством звучания (глубиной кодирования и частотой дискретизации);</w:t>
      </w:r>
    </w:p>
    <w:p w:rsidR="009A11BE" w:rsidRDefault="009A11BE">
      <w:pPr>
        <w:pStyle w:val="a4"/>
        <w:rPr>
          <w:sz w:val="28"/>
        </w:rPr>
        <w:sectPr w:rsidR="009A11BE">
          <w:pgSz w:w="11910" w:h="16840"/>
          <w:pgMar w:top="1040" w:right="566" w:bottom="1320" w:left="850" w:header="0" w:footer="1069" w:gutter="0"/>
          <w:cols w:space="720"/>
        </w:sectPr>
      </w:pPr>
    </w:p>
    <w:p w:rsidR="009A11BE" w:rsidRDefault="005C57DC">
      <w:pPr>
        <w:pStyle w:val="a4"/>
        <w:numPr>
          <w:ilvl w:val="0"/>
          <w:numId w:val="18"/>
        </w:numPr>
        <w:tabs>
          <w:tab w:val="left" w:pos="1560"/>
        </w:tabs>
        <w:spacing w:before="74" w:line="242" w:lineRule="auto"/>
        <w:ind w:right="280"/>
        <w:rPr>
          <w:sz w:val="28"/>
        </w:rPr>
      </w:pPr>
      <w:r>
        <w:rPr>
          <w:sz w:val="28"/>
        </w:rPr>
        <w:lastRenderedPageBreak/>
        <w:t>использовать музыкальные редакторы, клавишные и кинетические синтезаторы для решения творческих задач.</w:t>
      </w:r>
    </w:p>
    <w:p w:rsidR="009A11BE" w:rsidRDefault="005C57DC">
      <w:pPr>
        <w:ind w:left="852" w:right="283" w:firstLine="707"/>
        <w:jc w:val="both"/>
        <w:rPr>
          <w:sz w:val="28"/>
        </w:rPr>
      </w:pPr>
      <w:r>
        <w:rPr>
          <w:sz w:val="28"/>
        </w:rPr>
        <w:t xml:space="preserve">В рамках направления </w:t>
      </w:r>
      <w:r>
        <w:rPr>
          <w:i/>
          <w:sz w:val="28"/>
        </w:rPr>
        <w:t xml:space="preserve">«Восприятие, использование и создание гипертекстовых и мультимедийных информационных объектов» </w:t>
      </w:r>
      <w:r>
        <w:rPr>
          <w:sz w:val="28"/>
        </w:rPr>
        <w:t>обучающийся сможет:</w:t>
      </w:r>
    </w:p>
    <w:p w:rsidR="009A11BE" w:rsidRDefault="005C57DC">
      <w:pPr>
        <w:pStyle w:val="a4"/>
        <w:numPr>
          <w:ilvl w:val="0"/>
          <w:numId w:val="18"/>
        </w:numPr>
        <w:tabs>
          <w:tab w:val="left" w:pos="1560"/>
        </w:tabs>
        <w:ind w:right="286"/>
        <w:rPr>
          <w:sz w:val="28"/>
        </w:rPr>
      </w:pPr>
      <w:r>
        <w:rPr>
          <w:sz w:val="28"/>
        </w:rPr>
        <w:t xml:space="preserve">создавать на заданную тему мультимедийную презентацию с гиперссылками, слайды которой содержат тексты, звуки, графические </w:t>
      </w:r>
      <w:r>
        <w:rPr>
          <w:spacing w:val="-2"/>
          <w:sz w:val="28"/>
        </w:rPr>
        <w:t>изображения;</w:t>
      </w:r>
    </w:p>
    <w:p w:rsidR="009A11BE" w:rsidRDefault="005C57DC">
      <w:pPr>
        <w:pStyle w:val="a4"/>
        <w:numPr>
          <w:ilvl w:val="0"/>
          <w:numId w:val="18"/>
        </w:numPr>
        <w:tabs>
          <w:tab w:val="left" w:pos="1560"/>
          <w:tab w:val="left" w:pos="4716"/>
          <w:tab w:val="left" w:pos="7692"/>
        </w:tabs>
        <w:ind w:right="282"/>
        <w:rPr>
          <w:sz w:val="28"/>
        </w:rPr>
      </w:pPr>
      <w:r>
        <w:rPr>
          <w:sz w:val="28"/>
        </w:rPr>
        <w:t>работа</w:t>
      </w:r>
      <w:r>
        <w:rPr>
          <w:sz w:val="28"/>
        </w:rPr>
        <w:t xml:space="preserve">ть с особыми видами сообщений: диаграммами </w:t>
      </w:r>
      <w:r>
        <w:rPr>
          <w:spacing w:val="-2"/>
          <w:sz w:val="28"/>
        </w:rPr>
        <w:t>(алгоритмические,</w:t>
      </w:r>
      <w:r>
        <w:rPr>
          <w:sz w:val="28"/>
        </w:rPr>
        <w:tab/>
      </w:r>
      <w:r>
        <w:rPr>
          <w:spacing w:val="-2"/>
          <w:sz w:val="28"/>
        </w:rPr>
        <w:t>концептуальные,</w:t>
      </w:r>
      <w:r>
        <w:rPr>
          <w:sz w:val="28"/>
        </w:rPr>
        <w:tab/>
      </w:r>
      <w:r>
        <w:rPr>
          <w:spacing w:val="-2"/>
          <w:sz w:val="28"/>
        </w:rPr>
        <w:t xml:space="preserve">классификационные, </w:t>
      </w:r>
      <w:r>
        <w:rPr>
          <w:sz w:val="28"/>
        </w:rPr>
        <w:t>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9A11BE" w:rsidRDefault="005C57DC">
      <w:pPr>
        <w:pStyle w:val="a4"/>
        <w:numPr>
          <w:ilvl w:val="0"/>
          <w:numId w:val="18"/>
        </w:numPr>
        <w:tabs>
          <w:tab w:val="left" w:pos="1560"/>
        </w:tabs>
        <w:ind w:right="285"/>
        <w:rPr>
          <w:sz w:val="28"/>
        </w:rPr>
      </w:pPr>
      <w:r>
        <w:rPr>
          <w:sz w:val="28"/>
        </w:rPr>
        <w:t>оце</w:t>
      </w:r>
      <w:r>
        <w:rPr>
          <w:sz w:val="28"/>
        </w:rPr>
        <w:t>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9A11BE" w:rsidRDefault="005C57DC">
      <w:pPr>
        <w:pStyle w:val="a4"/>
        <w:numPr>
          <w:ilvl w:val="0"/>
          <w:numId w:val="18"/>
        </w:numPr>
        <w:tabs>
          <w:tab w:val="left" w:pos="1559"/>
        </w:tabs>
        <w:spacing w:line="321" w:lineRule="exact"/>
        <w:ind w:left="1559" w:hanging="280"/>
        <w:rPr>
          <w:sz w:val="28"/>
        </w:rPr>
      </w:pPr>
      <w:r>
        <w:rPr>
          <w:spacing w:val="-2"/>
          <w:sz w:val="28"/>
        </w:rPr>
        <w:t>использовать</w:t>
      </w:r>
      <w:r>
        <w:rPr>
          <w:spacing w:val="23"/>
          <w:sz w:val="28"/>
        </w:rPr>
        <w:t xml:space="preserve"> </w:t>
      </w:r>
      <w:r>
        <w:rPr>
          <w:spacing w:val="-2"/>
          <w:sz w:val="28"/>
        </w:rPr>
        <w:t>программы-архиваторы.</w:t>
      </w:r>
    </w:p>
    <w:p w:rsidR="009A11BE" w:rsidRDefault="005C57DC">
      <w:pPr>
        <w:ind w:left="852" w:right="283" w:firstLine="707"/>
        <w:jc w:val="both"/>
        <w:rPr>
          <w:sz w:val="28"/>
        </w:rPr>
      </w:pPr>
      <w:r>
        <w:rPr>
          <w:sz w:val="28"/>
        </w:rPr>
        <w:t xml:space="preserve">В рамках направления </w:t>
      </w:r>
      <w:r>
        <w:rPr>
          <w:i/>
          <w:sz w:val="28"/>
        </w:rPr>
        <w:t>«Анализ информации, мат</w:t>
      </w:r>
      <w:r>
        <w:rPr>
          <w:i/>
          <w:sz w:val="28"/>
        </w:rPr>
        <w:t xml:space="preserve">ематическая обработка данных в исследовании» </w:t>
      </w:r>
      <w:r>
        <w:rPr>
          <w:sz w:val="28"/>
        </w:rPr>
        <w:t>обучающийся сможет:</w:t>
      </w:r>
    </w:p>
    <w:p w:rsidR="009A11BE" w:rsidRDefault="005C57DC">
      <w:pPr>
        <w:pStyle w:val="a4"/>
        <w:numPr>
          <w:ilvl w:val="0"/>
          <w:numId w:val="18"/>
        </w:numPr>
        <w:tabs>
          <w:tab w:val="left" w:pos="1560"/>
          <w:tab w:val="left" w:pos="3010"/>
          <w:tab w:val="left" w:pos="4204"/>
          <w:tab w:val="left" w:pos="6117"/>
          <w:tab w:val="left" w:pos="6472"/>
          <w:tab w:val="left" w:pos="8309"/>
          <w:tab w:val="left" w:pos="8647"/>
        </w:tabs>
        <w:spacing w:line="242" w:lineRule="auto"/>
        <w:ind w:right="287"/>
        <w:jc w:val="left"/>
        <w:rPr>
          <w:sz w:val="28"/>
        </w:rPr>
      </w:pPr>
      <w:r>
        <w:rPr>
          <w:spacing w:val="-2"/>
          <w:sz w:val="28"/>
        </w:rPr>
        <w:t>проводить</w:t>
      </w:r>
      <w:r>
        <w:rPr>
          <w:sz w:val="28"/>
        </w:rPr>
        <w:tab/>
      </w:r>
      <w:r>
        <w:rPr>
          <w:spacing w:val="-2"/>
          <w:sz w:val="28"/>
        </w:rPr>
        <w:t>простые</w:t>
      </w:r>
      <w:r>
        <w:rPr>
          <w:sz w:val="28"/>
        </w:rPr>
        <w:tab/>
      </w:r>
      <w:r>
        <w:rPr>
          <w:spacing w:val="-2"/>
          <w:sz w:val="28"/>
        </w:rPr>
        <w:t>эксперименты</w:t>
      </w:r>
      <w:r>
        <w:rPr>
          <w:sz w:val="28"/>
        </w:rPr>
        <w:tab/>
      </w:r>
      <w:r>
        <w:rPr>
          <w:spacing w:val="-10"/>
          <w:sz w:val="28"/>
        </w:rPr>
        <w:t>и</w:t>
      </w:r>
      <w:r>
        <w:rPr>
          <w:sz w:val="28"/>
        </w:rPr>
        <w:tab/>
      </w:r>
      <w:r>
        <w:rPr>
          <w:spacing w:val="-2"/>
          <w:sz w:val="28"/>
        </w:rPr>
        <w:t>исследования</w:t>
      </w:r>
      <w:r>
        <w:rPr>
          <w:sz w:val="28"/>
        </w:rPr>
        <w:tab/>
      </w:r>
      <w:r>
        <w:rPr>
          <w:spacing w:val="-10"/>
          <w:sz w:val="28"/>
        </w:rPr>
        <w:t>в</w:t>
      </w:r>
      <w:r>
        <w:rPr>
          <w:sz w:val="28"/>
        </w:rPr>
        <w:tab/>
      </w:r>
      <w:r>
        <w:rPr>
          <w:spacing w:val="-2"/>
          <w:sz w:val="28"/>
        </w:rPr>
        <w:t>виртуальных лабораториях;</w:t>
      </w:r>
    </w:p>
    <w:p w:rsidR="009A11BE" w:rsidRDefault="005C57DC">
      <w:pPr>
        <w:pStyle w:val="a4"/>
        <w:numPr>
          <w:ilvl w:val="0"/>
          <w:numId w:val="18"/>
        </w:numPr>
        <w:tabs>
          <w:tab w:val="left" w:pos="1560"/>
        </w:tabs>
        <w:ind w:right="283"/>
        <w:jc w:val="left"/>
        <w:rPr>
          <w:sz w:val="28"/>
        </w:rPr>
      </w:pPr>
      <w:r>
        <w:rPr>
          <w:sz w:val="28"/>
        </w:rPr>
        <w:t>вводить</w:t>
      </w:r>
      <w:r>
        <w:rPr>
          <w:spacing w:val="80"/>
          <w:sz w:val="28"/>
        </w:rPr>
        <w:t xml:space="preserve"> </w:t>
      </w:r>
      <w:r>
        <w:rPr>
          <w:sz w:val="28"/>
        </w:rPr>
        <w:t>результаты</w:t>
      </w:r>
      <w:r>
        <w:rPr>
          <w:spacing w:val="80"/>
          <w:sz w:val="28"/>
        </w:rPr>
        <w:t xml:space="preserve"> </w:t>
      </w:r>
      <w:r>
        <w:rPr>
          <w:sz w:val="28"/>
        </w:rPr>
        <w:t>измерений</w:t>
      </w:r>
      <w:r>
        <w:rPr>
          <w:spacing w:val="80"/>
          <w:sz w:val="28"/>
        </w:rPr>
        <w:t xml:space="preserve"> </w:t>
      </w:r>
      <w:r>
        <w:rPr>
          <w:sz w:val="28"/>
        </w:rPr>
        <w:t>и</w:t>
      </w:r>
      <w:r>
        <w:rPr>
          <w:spacing w:val="80"/>
          <w:sz w:val="28"/>
        </w:rPr>
        <w:t xml:space="preserve"> </w:t>
      </w:r>
      <w:r>
        <w:rPr>
          <w:sz w:val="28"/>
        </w:rPr>
        <w:t>другие</w:t>
      </w:r>
      <w:r>
        <w:rPr>
          <w:spacing w:val="80"/>
          <w:sz w:val="28"/>
        </w:rPr>
        <w:t xml:space="preserve"> </w:t>
      </w:r>
      <w:r>
        <w:rPr>
          <w:sz w:val="28"/>
        </w:rPr>
        <w:t>цифровые</w:t>
      </w:r>
      <w:r>
        <w:rPr>
          <w:spacing w:val="80"/>
          <w:sz w:val="28"/>
        </w:rPr>
        <w:t xml:space="preserve"> </w:t>
      </w:r>
      <w:r>
        <w:rPr>
          <w:sz w:val="28"/>
        </w:rPr>
        <w:t>данные</w:t>
      </w:r>
      <w:r>
        <w:rPr>
          <w:spacing w:val="80"/>
          <w:sz w:val="28"/>
        </w:rPr>
        <w:t xml:space="preserve"> </w:t>
      </w:r>
      <w:r>
        <w:rPr>
          <w:sz w:val="28"/>
        </w:rPr>
        <w:t>для</w:t>
      </w:r>
      <w:r>
        <w:rPr>
          <w:spacing w:val="80"/>
          <w:sz w:val="28"/>
        </w:rPr>
        <w:t xml:space="preserve"> </w:t>
      </w:r>
      <w:r>
        <w:rPr>
          <w:sz w:val="28"/>
        </w:rPr>
        <w:t>их обработки, в том числе статистической и визуализации;</w:t>
      </w:r>
    </w:p>
    <w:p w:rsidR="009A11BE" w:rsidRDefault="005C57DC">
      <w:pPr>
        <w:pStyle w:val="a4"/>
        <w:numPr>
          <w:ilvl w:val="0"/>
          <w:numId w:val="18"/>
        </w:numPr>
        <w:tabs>
          <w:tab w:val="left" w:pos="1560"/>
        </w:tabs>
        <w:ind w:right="289"/>
        <w:jc w:val="left"/>
        <w:rPr>
          <w:sz w:val="28"/>
        </w:rPr>
      </w:pPr>
      <w:r>
        <w:rPr>
          <w:sz w:val="28"/>
        </w:rPr>
        <w:t>проводить эксперименты и исследования в виртуальных лабораториях по естественным наукам, математике и информатике.</w:t>
      </w:r>
    </w:p>
    <w:p w:rsidR="009A11BE" w:rsidRDefault="005C57DC">
      <w:pPr>
        <w:spacing w:line="321" w:lineRule="exact"/>
        <w:ind w:left="1560"/>
        <w:rPr>
          <w:i/>
          <w:sz w:val="28"/>
        </w:rPr>
      </w:pPr>
      <w:r>
        <w:rPr>
          <w:sz w:val="28"/>
        </w:rPr>
        <w:t>В</w:t>
      </w:r>
      <w:r>
        <w:rPr>
          <w:spacing w:val="26"/>
          <w:sz w:val="28"/>
        </w:rPr>
        <w:t xml:space="preserve"> </w:t>
      </w:r>
      <w:r>
        <w:rPr>
          <w:sz w:val="28"/>
        </w:rPr>
        <w:t>рамках</w:t>
      </w:r>
      <w:r>
        <w:rPr>
          <w:spacing w:val="29"/>
          <w:sz w:val="28"/>
        </w:rPr>
        <w:t xml:space="preserve"> </w:t>
      </w:r>
      <w:r>
        <w:rPr>
          <w:sz w:val="28"/>
        </w:rPr>
        <w:t>направления</w:t>
      </w:r>
      <w:r>
        <w:rPr>
          <w:spacing w:val="30"/>
          <w:sz w:val="28"/>
        </w:rPr>
        <w:t xml:space="preserve"> </w:t>
      </w:r>
      <w:r>
        <w:rPr>
          <w:i/>
          <w:sz w:val="28"/>
        </w:rPr>
        <w:t>«Коммуникация</w:t>
      </w:r>
      <w:r>
        <w:rPr>
          <w:i/>
          <w:spacing w:val="24"/>
          <w:sz w:val="28"/>
        </w:rPr>
        <w:t xml:space="preserve"> </w:t>
      </w:r>
      <w:r>
        <w:rPr>
          <w:i/>
          <w:sz w:val="28"/>
        </w:rPr>
        <w:t>и</w:t>
      </w:r>
      <w:r>
        <w:rPr>
          <w:i/>
          <w:spacing w:val="29"/>
          <w:sz w:val="28"/>
        </w:rPr>
        <w:t xml:space="preserve"> </w:t>
      </w:r>
      <w:r>
        <w:rPr>
          <w:i/>
          <w:sz w:val="28"/>
        </w:rPr>
        <w:t>социальное</w:t>
      </w:r>
      <w:r>
        <w:rPr>
          <w:i/>
          <w:spacing w:val="29"/>
          <w:sz w:val="28"/>
        </w:rPr>
        <w:t xml:space="preserve"> </w:t>
      </w:r>
      <w:r>
        <w:rPr>
          <w:i/>
          <w:spacing w:val="-2"/>
          <w:sz w:val="28"/>
        </w:rPr>
        <w:t>взаимодействие»</w:t>
      </w:r>
    </w:p>
    <w:p w:rsidR="009A11BE" w:rsidRDefault="005C57DC">
      <w:pPr>
        <w:pStyle w:val="a3"/>
        <w:spacing w:line="322" w:lineRule="exact"/>
        <w:ind w:firstLine="0"/>
        <w:jc w:val="left"/>
      </w:pPr>
      <w:r>
        <w:t>обучающийся</w:t>
      </w:r>
      <w:r>
        <w:rPr>
          <w:spacing w:val="-7"/>
        </w:rPr>
        <w:t xml:space="preserve"> </w:t>
      </w:r>
      <w:r>
        <w:rPr>
          <w:spacing w:val="-2"/>
        </w:rPr>
        <w:t>сможет:</w:t>
      </w:r>
    </w:p>
    <w:p w:rsidR="009A11BE" w:rsidRDefault="005C57DC">
      <w:pPr>
        <w:pStyle w:val="a4"/>
        <w:numPr>
          <w:ilvl w:val="0"/>
          <w:numId w:val="18"/>
        </w:numPr>
        <w:tabs>
          <w:tab w:val="left" w:pos="1560"/>
        </w:tabs>
        <w:ind w:right="284"/>
        <w:rPr>
          <w:sz w:val="28"/>
        </w:rPr>
      </w:pPr>
      <w:r>
        <w:rPr>
          <w:sz w:val="28"/>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9A11BE" w:rsidRDefault="005C57DC">
      <w:pPr>
        <w:pStyle w:val="a4"/>
        <w:numPr>
          <w:ilvl w:val="0"/>
          <w:numId w:val="18"/>
        </w:numPr>
        <w:tabs>
          <w:tab w:val="left" w:pos="1560"/>
        </w:tabs>
        <w:ind w:right="277"/>
        <w:rPr>
          <w:sz w:val="28"/>
        </w:rPr>
      </w:pPr>
      <w:r>
        <w:rPr>
          <w:sz w:val="28"/>
        </w:rPr>
        <w:t>использовать</w:t>
      </w:r>
      <w:r>
        <w:rPr>
          <w:spacing w:val="-8"/>
          <w:sz w:val="28"/>
        </w:rPr>
        <w:t xml:space="preserve"> </w:t>
      </w:r>
      <w:r>
        <w:rPr>
          <w:sz w:val="28"/>
        </w:rPr>
        <w:t>возможности</w:t>
      </w:r>
      <w:r>
        <w:rPr>
          <w:spacing w:val="-7"/>
          <w:sz w:val="28"/>
        </w:rPr>
        <w:t xml:space="preserve"> </w:t>
      </w:r>
      <w:r>
        <w:rPr>
          <w:sz w:val="28"/>
        </w:rPr>
        <w:t>электронной</w:t>
      </w:r>
      <w:r>
        <w:rPr>
          <w:spacing w:val="-7"/>
          <w:sz w:val="28"/>
        </w:rPr>
        <w:t xml:space="preserve"> </w:t>
      </w:r>
      <w:r>
        <w:rPr>
          <w:sz w:val="28"/>
        </w:rPr>
        <w:t>поч</w:t>
      </w:r>
      <w:r>
        <w:rPr>
          <w:sz w:val="28"/>
        </w:rPr>
        <w:t>ты,</w:t>
      </w:r>
      <w:r>
        <w:rPr>
          <w:spacing w:val="-8"/>
          <w:sz w:val="28"/>
        </w:rPr>
        <w:t xml:space="preserve"> </w:t>
      </w:r>
      <w:r>
        <w:rPr>
          <w:sz w:val="28"/>
        </w:rPr>
        <w:t>интернет-мессенджеров и социальных сетей для обучения;</w:t>
      </w:r>
    </w:p>
    <w:p w:rsidR="009A11BE" w:rsidRDefault="005C57DC">
      <w:pPr>
        <w:pStyle w:val="a4"/>
        <w:numPr>
          <w:ilvl w:val="0"/>
          <w:numId w:val="18"/>
        </w:numPr>
        <w:tabs>
          <w:tab w:val="left" w:pos="1560"/>
        </w:tabs>
        <w:ind w:right="286"/>
        <w:rPr>
          <w:sz w:val="28"/>
        </w:rPr>
      </w:pPr>
      <w:r>
        <w:rPr>
          <w:sz w:val="28"/>
        </w:rPr>
        <w:t xml:space="preserve">вести личный дневник (блог) с использованием возможностей сети </w:t>
      </w:r>
      <w:r>
        <w:rPr>
          <w:spacing w:val="-2"/>
          <w:sz w:val="28"/>
        </w:rPr>
        <w:t>Интернет;</w:t>
      </w:r>
    </w:p>
    <w:p w:rsidR="009A11BE" w:rsidRDefault="005C57DC">
      <w:pPr>
        <w:pStyle w:val="a4"/>
        <w:numPr>
          <w:ilvl w:val="0"/>
          <w:numId w:val="18"/>
        </w:numPr>
        <w:tabs>
          <w:tab w:val="left" w:pos="1560"/>
        </w:tabs>
        <w:ind w:right="281"/>
        <w:rPr>
          <w:sz w:val="28"/>
        </w:rPr>
      </w:pPr>
      <w:r>
        <w:rPr>
          <w:sz w:val="28"/>
        </w:rPr>
        <w:t xml:space="preserve">соблюдать нормы информационной культуры, этики и права; с уважением относиться к частной информации и информационным правам </w:t>
      </w:r>
      <w:r>
        <w:rPr>
          <w:sz w:val="28"/>
        </w:rPr>
        <w:t>других людей;</w:t>
      </w:r>
    </w:p>
    <w:p w:rsidR="009A11BE" w:rsidRDefault="005C57DC">
      <w:pPr>
        <w:pStyle w:val="a4"/>
        <w:numPr>
          <w:ilvl w:val="0"/>
          <w:numId w:val="18"/>
        </w:numPr>
        <w:tabs>
          <w:tab w:val="left" w:pos="1560"/>
        </w:tabs>
        <w:ind w:right="284"/>
        <w:rPr>
          <w:sz w:val="28"/>
        </w:rPr>
      </w:pPr>
      <w:r>
        <w:rPr>
          <w:sz w:val="28"/>
        </w:rPr>
        <w:t xml:space="preserve">осуществлять защиту от троянских вирусов, фишинговых атак, информации от компьютерных вирусов с помощью антивирусных </w:t>
      </w:r>
      <w:r>
        <w:rPr>
          <w:spacing w:val="-2"/>
          <w:sz w:val="28"/>
        </w:rPr>
        <w:t>программ;</w:t>
      </w:r>
    </w:p>
    <w:p w:rsidR="009A11BE" w:rsidRDefault="005C57DC">
      <w:pPr>
        <w:pStyle w:val="a4"/>
        <w:numPr>
          <w:ilvl w:val="0"/>
          <w:numId w:val="18"/>
        </w:numPr>
        <w:tabs>
          <w:tab w:val="left" w:pos="1559"/>
        </w:tabs>
        <w:ind w:left="1559" w:hanging="280"/>
        <w:rPr>
          <w:sz w:val="28"/>
        </w:rPr>
      </w:pPr>
      <w:r>
        <w:rPr>
          <w:sz w:val="28"/>
        </w:rPr>
        <w:t>соблюдать</w:t>
      </w:r>
      <w:r>
        <w:rPr>
          <w:spacing w:val="-8"/>
          <w:sz w:val="28"/>
        </w:rPr>
        <w:t xml:space="preserve"> </w:t>
      </w:r>
      <w:r>
        <w:rPr>
          <w:sz w:val="28"/>
        </w:rPr>
        <w:t>правила</w:t>
      </w:r>
      <w:r>
        <w:rPr>
          <w:spacing w:val="-5"/>
          <w:sz w:val="28"/>
        </w:rPr>
        <w:t xml:space="preserve"> </w:t>
      </w:r>
      <w:r>
        <w:rPr>
          <w:sz w:val="28"/>
        </w:rPr>
        <w:t>безопасного</w:t>
      </w:r>
      <w:r>
        <w:rPr>
          <w:spacing w:val="-7"/>
          <w:sz w:val="28"/>
        </w:rPr>
        <w:t xml:space="preserve"> </w:t>
      </w:r>
      <w:r>
        <w:rPr>
          <w:sz w:val="28"/>
        </w:rPr>
        <w:t>поведения</w:t>
      </w:r>
      <w:r>
        <w:rPr>
          <w:spacing w:val="-5"/>
          <w:sz w:val="28"/>
        </w:rPr>
        <w:t xml:space="preserve"> </w:t>
      </w:r>
      <w:r>
        <w:rPr>
          <w:sz w:val="28"/>
        </w:rPr>
        <w:t>в</w:t>
      </w:r>
      <w:r>
        <w:rPr>
          <w:spacing w:val="-7"/>
          <w:sz w:val="28"/>
        </w:rPr>
        <w:t xml:space="preserve"> </w:t>
      </w:r>
      <w:r>
        <w:rPr>
          <w:sz w:val="28"/>
        </w:rPr>
        <w:t>сети</w:t>
      </w:r>
      <w:r>
        <w:rPr>
          <w:spacing w:val="-7"/>
          <w:sz w:val="28"/>
        </w:rPr>
        <w:t xml:space="preserve"> </w:t>
      </w:r>
      <w:r>
        <w:rPr>
          <w:spacing w:val="-2"/>
          <w:sz w:val="28"/>
        </w:rPr>
        <w:t>Интернет;</w:t>
      </w:r>
    </w:p>
    <w:p w:rsidR="009A11BE" w:rsidRDefault="009A11BE">
      <w:pPr>
        <w:pStyle w:val="a4"/>
        <w:rPr>
          <w:sz w:val="28"/>
        </w:rPr>
        <w:sectPr w:rsidR="009A11BE">
          <w:pgSz w:w="11910" w:h="16840"/>
          <w:pgMar w:top="1040" w:right="566" w:bottom="1320" w:left="850" w:header="0" w:footer="1069" w:gutter="0"/>
          <w:cols w:space="720"/>
        </w:sectPr>
      </w:pPr>
    </w:p>
    <w:p w:rsidR="009A11BE" w:rsidRDefault="005C57DC">
      <w:pPr>
        <w:pStyle w:val="a4"/>
        <w:numPr>
          <w:ilvl w:val="0"/>
          <w:numId w:val="18"/>
        </w:numPr>
        <w:tabs>
          <w:tab w:val="left" w:pos="1560"/>
        </w:tabs>
        <w:spacing w:before="74"/>
        <w:ind w:right="284"/>
        <w:rPr>
          <w:sz w:val="28"/>
        </w:rPr>
      </w:pPr>
      <w:r>
        <w:rPr>
          <w:sz w:val="28"/>
        </w:rPr>
        <w:lastRenderedPageBreak/>
        <w:t>различать безопасные ресурсы сети Интерн</w:t>
      </w:r>
      <w:r>
        <w:rPr>
          <w:sz w:val="28"/>
        </w:rPr>
        <w:t xml:space="preserve">ет и ресурсы, содержание которых несовместимо с задачами воспитания и образования или </w:t>
      </w:r>
      <w:r>
        <w:rPr>
          <w:spacing w:val="-2"/>
          <w:sz w:val="28"/>
        </w:rPr>
        <w:t>нежелательно.</w:t>
      </w:r>
    </w:p>
    <w:p w:rsidR="009A11BE" w:rsidRDefault="009A11BE">
      <w:pPr>
        <w:pStyle w:val="a3"/>
        <w:spacing w:before="1"/>
        <w:ind w:left="0" w:firstLine="0"/>
        <w:jc w:val="left"/>
      </w:pPr>
    </w:p>
    <w:p w:rsidR="009A11BE" w:rsidRDefault="005C57DC">
      <w:pPr>
        <w:pStyle w:val="2"/>
        <w:spacing w:before="1" w:line="240" w:lineRule="auto"/>
        <w:ind w:left="852" w:right="286" w:firstLine="707"/>
      </w:pPr>
      <w:r>
        <w:t>Планируемые результаты освоения обучающимися с ЗПР универсальных учебных действий</w:t>
      </w:r>
    </w:p>
    <w:p w:rsidR="009A11BE" w:rsidRDefault="005C57DC">
      <w:pPr>
        <w:pStyle w:val="a3"/>
        <w:ind w:right="277"/>
      </w:pPr>
      <w:r>
        <w:t>В результате изучения базовых и дополнительных (факультативных, элективных) учебных предметов, курсов, коррекционно-развивающих</w:t>
      </w:r>
      <w:r>
        <w:rPr>
          <w:spacing w:val="40"/>
        </w:rPr>
        <w:t xml:space="preserve"> </w:t>
      </w:r>
      <w:r>
        <w:t>курсов, а также в ходе внеурочной деятельности у выпускников с ЗПР будут сформированы познавательные, коммуникативные и регуляти</w:t>
      </w:r>
      <w:r>
        <w:t>вные универсальные учебные действия как основа учебного сотрудничества и умения учиться в общении. Подробное описание планируемых результатов формирования универсальных учебных действий даётся в разделе 2.1.3.3. настоящей адаптированной основной образовате</w:t>
      </w:r>
      <w:r>
        <w:t>льной программы.</w:t>
      </w:r>
    </w:p>
    <w:p w:rsidR="009A11BE" w:rsidRDefault="005C57DC">
      <w:pPr>
        <w:pStyle w:val="3"/>
        <w:spacing w:before="1"/>
        <w:ind w:left="852" w:right="282" w:firstLine="707"/>
      </w:pPr>
      <w:r>
        <w:t>Методика и инструментарий мониторинга успешности освоения и применения обучающимися с ЗПР универсальных учебных действий</w:t>
      </w:r>
    </w:p>
    <w:p w:rsidR="009A11BE" w:rsidRDefault="005C57DC">
      <w:pPr>
        <w:pStyle w:val="a3"/>
        <w:ind w:right="285"/>
      </w:pPr>
      <w:r>
        <w:t>В процессе реализации мониторинга успешности освоения и применения УУД учитываются следующие этапы освоения УУД:</w:t>
      </w:r>
    </w:p>
    <w:p w:rsidR="009A11BE" w:rsidRDefault="005C57DC">
      <w:pPr>
        <w:pStyle w:val="a4"/>
        <w:numPr>
          <w:ilvl w:val="0"/>
          <w:numId w:val="18"/>
        </w:numPr>
        <w:tabs>
          <w:tab w:val="left" w:pos="1560"/>
        </w:tabs>
        <w:ind w:right="284"/>
        <w:rPr>
          <w:sz w:val="28"/>
        </w:rPr>
      </w:pPr>
      <w:r>
        <w:rPr>
          <w:sz w:val="28"/>
        </w:rPr>
        <w:t xml:space="preserve">универсальное учебное действие не сформировано (обучающийся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w:t>
      </w:r>
      <w:r>
        <w:rPr>
          <w:spacing w:val="-2"/>
          <w:sz w:val="28"/>
        </w:rPr>
        <w:t>воспроиз</w:t>
      </w:r>
      <w:r>
        <w:rPr>
          <w:spacing w:val="-2"/>
          <w:sz w:val="28"/>
        </w:rPr>
        <w:t>ведения);</w:t>
      </w:r>
    </w:p>
    <w:p w:rsidR="009A11BE" w:rsidRDefault="005C57DC">
      <w:pPr>
        <w:pStyle w:val="a4"/>
        <w:numPr>
          <w:ilvl w:val="0"/>
          <w:numId w:val="18"/>
        </w:numPr>
        <w:tabs>
          <w:tab w:val="left" w:pos="1560"/>
        </w:tabs>
        <w:ind w:right="279"/>
        <w:rPr>
          <w:sz w:val="28"/>
        </w:rPr>
      </w:pPr>
      <w:r>
        <w:rPr>
          <w:sz w:val="28"/>
        </w:rPr>
        <w:t>учебное действие выполняется в сотрудничестве с педагогом,</w:t>
      </w:r>
      <w:r>
        <w:rPr>
          <w:spacing w:val="40"/>
          <w:sz w:val="28"/>
        </w:rPr>
        <w:t xml:space="preserve"> </w:t>
      </w:r>
      <w:r>
        <w:rPr>
          <w:sz w:val="28"/>
        </w:rPr>
        <w:t>тьютором (требуются разъяснения для установления связи отдельных операций и условий задачи, обучающийся может выполнять действия по уже усвоенному алгоритму);</w:t>
      </w:r>
    </w:p>
    <w:p w:rsidR="009A11BE" w:rsidRDefault="005C57DC">
      <w:pPr>
        <w:pStyle w:val="a4"/>
        <w:numPr>
          <w:ilvl w:val="0"/>
          <w:numId w:val="18"/>
        </w:numPr>
        <w:tabs>
          <w:tab w:val="left" w:pos="1560"/>
        </w:tabs>
        <w:spacing w:before="1"/>
        <w:ind w:right="281"/>
        <w:rPr>
          <w:sz w:val="28"/>
        </w:rPr>
      </w:pPr>
      <w:r>
        <w:rPr>
          <w:sz w:val="28"/>
        </w:rPr>
        <w:t>неадекватный перенос учебных</w:t>
      </w:r>
      <w:r>
        <w:rPr>
          <w:sz w:val="28"/>
        </w:rPr>
        <w:t xml:space="preserve"> действий на новые виды задач (при изменении условий задачи не может самостоятельно внести</w:t>
      </w:r>
      <w:r>
        <w:rPr>
          <w:spacing w:val="40"/>
          <w:sz w:val="28"/>
        </w:rPr>
        <w:t xml:space="preserve"> </w:t>
      </w:r>
      <w:r>
        <w:rPr>
          <w:sz w:val="28"/>
        </w:rPr>
        <w:t>коррективы в действия);</w:t>
      </w:r>
    </w:p>
    <w:p w:rsidR="009A11BE" w:rsidRDefault="005C57DC">
      <w:pPr>
        <w:pStyle w:val="a4"/>
        <w:numPr>
          <w:ilvl w:val="0"/>
          <w:numId w:val="18"/>
        </w:numPr>
        <w:tabs>
          <w:tab w:val="left" w:pos="1560"/>
        </w:tabs>
        <w:ind w:right="285"/>
        <w:rPr>
          <w:sz w:val="28"/>
        </w:rPr>
      </w:pPr>
      <w:r>
        <w:rPr>
          <w:sz w:val="28"/>
        </w:rPr>
        <w:t xml:space="preserve">адекватный перенос учебных действий (самостоятельное обнаружение обучающимся несоответствия между условиями задачи и имеющимися способами ее </w:t>
      </w:r>
      <w:r>
        <w:rPr>
          <w:sz w:val="28"/>
        </w:rPr>
        <w:t>решения и правильное изменение способа в сотрудничестве с учителем);</w:t>
      </w:r>
    </w:p>
    <w:p w:rsidR="009A11BE" w:rsidRDefault="005C57DC">
      <w:pPr>
        <w:pStyle w:val="a4"/>
        <w:numPr>
          <w:ilvl w:val="0"/>
          <w:numId w:val="18"/>
        </w:numPr>
        <w:tabs>
          <w:tab w:val="left" w:pos="1560"/>
        </w:tabs>
        <w:ind w:right="285"/>
        <w:rPr>
          <w:sz w:val="28"/>
        </w:rPr>
      </w:pPr>
      <w:r>
        <w:rPr>
          <w:sz w:val="28"/>
        </w:rPr>
        <w:t xml:space="preserve">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w:t>
      </w:r>
      <w:r>
        <w:rPr>
          <w:spacing w:val="-2"/>
          <w:sz w:val="28"/>
        </w:rPr>
        <w:t>действия)</w:t>
      </w:r>
      <w:r>
        <w:rPr>
          <w:spacing w:val="-2"/>
          <w:sz w:val="28"/>
        </w:rPr>
        <w:t>;</w:t>
      </w:r>
    </w:p>
    <w:p w:rsidR="009A11BE" w:rsidRDefault="005C57DC">
      <w:pPr>
        <w:pStyle w:val="a4"/>
        <w:numPr>
          <w:ilvl w:val="0"/>
          <w:numId w:val="18"/>
        </w:numPr>
        <w:tabs>
          <w:tab w:val="left" w:pos="1559"/>
        </w:tabs>
        <w:spacing w:line="320" w:lineRule="exact"/>
        <w:ind w:left="1559" w:hanging="280"/>
        <w:rPr>
          <w:sz w:val="28"/>
        </w:rPr>
      </w:pPr>
      <w:r>
        <w:rPr>
          <w:sz w:val="28"/>
        </w:rPr>
        <w:t>обобщение</w:t>
      </w:r>
      <w:r>
        <w:rPr>
          <w:spacing w:val="-10"/>
          <w:sz w:val="28"/>
        </w:rPr>
        <w:t xml:space="preserve"> </w:t>
      </w:r>
      <w:r>
        <w:rPr>
          <w:sz w:val="28"/>
        </w:rPr>
        <w:t>учебных</w:t>
      </w:r>
      <w:r>
        <w:rPr>
          <w:spacing w:val="-7"/>
          <w:sz w:val="28"/>
        </w:rPr>
        <w:t xml:space="preserve"> </w:t>
      </w:r>
      <w:r>
        <w:rPr>
          <w:sz w:val="28"/>
        </w:rPr>
        <w:t>действий</w:t>
      </w:r>
      <w:r>
        <w:rPr>
          <w:spacing w:val="-7"/>
          <w:sz w:val="28"/>
        </w:rPr>
        <w:t xml:space="preserve"> </w:t>
      </w:r>
      <w:r>
        <w:rPr>
          <w:sz w:val="28"/>
        </w:rPr>
        <w:t>на</w:t>
      </w:r>
      <w:r>
        <w:rPr>
          <w:spacing w:val="-8"/>
          <w:sz w:val="28"/>
        </w:rPr>
        <w:t xml:space="preserve"> </w:t>
      </w:r>
      <w:r>
        <w:rPr>
          <w:sz w:val="28"/>
        </w:rPr>
        <w:t>основе</w:t>
      </w:r>
      <w:r>
        <w:rPr>
          <w:spacing w:val="-8"/>
          <w:sz w:val="28"/>
        </w:rPr>
        <w:t xml:space="preserve"> </w:t>
      </w:r>
      <w:r>
        <w:rPr>
          <w:sz w:val="28"/>
        </w:rPr>
        <w:t>выявления</w:t>
      </w:r>
      <w:r>
        <w:rPr>
          <w:spacing w:val="-8"/>
          <w:sz w:val="28"/>
        </w:rPr>
        <w:t xml:space="preserve"> </w:t>
      </w:r>
      <w:r>
        <w:rPr>
          <w:sz w:val="28"/>
        </w:rPr>
        <w:t>общих</w:t>
      </w:r>
      <w:r>
        <w:rPr>
          <w:spacing w:val="-4"/>
          <w:sz w:val="28"/>
        </w:rPr>
        <w:t xml:space="preserve"> </w:t>
      </w:r>
      <w:r>
        <w:rPr>
          <w:spacing w:val="-2"/>
          <w:sz w:val="28"/>
        </w:rPr>
        <w:t>принципов.</w:t>
      </w:r>
    </w:p>
    <w:p w:rsidR="009A11BE" w:rsidRDefault="005C57DC">
      <w:pPr>
        <w:pStyle w:val="a3"/>
        <w:spacing w:before="2"/>
        <w:ind w:right="285" w:firstLine="851"/>
      </w:pPr>
      <w:r>
        <w:t>При оценке успешности освоения и применения УУД обучающимися с ЗПР следует руководствоваться общими методическими подходами, описанными в пункте 2.1.2.</w:t>
      </w:r>
    </w:p>
    <w:p w:rsidR="009A11BE" w:rsidRDefault="005C57DC">
      <w:pPr>
        <w:pStyle w:val="a3"/>
        <w:spacing w:line="321" w:lineRule="exact"/>
        <w:ind w:left="1560" w:firstLine="0"/>
      </w:pPr>
      <w:r>
        <w:t>Система</w:t>
      </w:r>
      <w:r>
        <w:rPr>
          <w:spacing w:val="-5"/>
        </w:rPr>
        <w:t xml:space="preserve"> </w:t>
      </w:r>
      <w:r>
        <w:t>оценки</w:t>
      </w:r>
      <w:r>
        <w:rPr>
          <w:spacing w:val="-3"/>
        </w:rPr>
        <w:t xml:space="preserve"> </w:t>
      </w:r>
      <w:r>
        <w:t>УУД</w:t>
      </w:r>
      <w:r>
        <w:rPr>
          <w:spacing w:val="-4"/>
        </w:rPr>
        <w:t xml:space="preserve"> </w:t>
      </w:r>
      <w:r>
        <w:t>может</w:t>
      </w:r>
      <w:r>
        <w:rPr>
          <w:spacing w:val="-4"/>
        </w:rPr>
        <w:t xml:space="preserve"> быть:</w:t>
      </w:r>
    </w:p>
    <w:p w:rsidR="009A11BE" w:rsidRDefault="005C57DC">
      <w:pPr>
        <w:pStyle w:val="a4"/>
        <w:numPr>
          <w:ilvl w:val="0"/>
          <w:numId w:val="18"/>
        </w:numPr>
        <w:tabs>
          <w:tab w:val="left" w:pos="1559"/>
        </w:tabs>
        <w:ind w:left="1559" w:hanging="280"/>
        <w:rPr>
          <w:sz w:val="28"/>
        </w:rPr>
      </w:pPr>
      <w:r>
        <w:rPr>
          <w:sz w:val="28"/>
        </w:rPr>
        <w:t>уровнев</w:t>
      </w:r>
      <w:r>
        <w:rPr>
          <w:sz w:val="28"/>
        </w:rPr>
        <w:t>ой</w:t>
      </w:r>
      <w:r>
        <w:rPr>
          <w:spacing w:val="-12"/>
          <w:sz w:val="28"/>
        </w:rPr>
        <w:t xml:space="preserve"> </w:t>
      </w:r>
      <w:r>
        <w:rPr>
          <w:sz w:val="28"/>
        </w:rPr>
        <w:t>(определяются</w:t>
      </w:r>
      <w:r>
        <w:rPr>
          <w:spacing w:val="-10"/>
          <w:sz w:val="28"/>
        </w:rPr>
        <w:t xml:space="preserve"> </w:t>
      </w:r>
      <w:r>
        <w:rPr>
          <w:sz w:val="28"/>
        </w:rPr>
        <w:t>вышеуказанные</w:t>
      </w:r>
      <w:r>
        <w:rPr>
          <w:spacing w:val="-10"/>
          <w:sz w:val="28"/>
        </w:rPr>
        <w:t xml:space="preserve"> </w:t>
      </w:r>
      <w:r>
        <w:rPr>
          <w:sz w:val="28"/>
        </w:rPr>
        <w:t>уровни</w:t>
      </w:r>
      <w:r>
        <w:rPr>
          <w:spacing w:val="-9"/>
          <w:sz w:val="28"/>
        </w:rPr>
        <w:t xml:space="preserve"> </w:t>
      </w:r>
      <w:r>
        <w:rPr>
          <w:sz w:val="28"/>
        </w:rPr>
        <w:t>освоения</w:t>
      </w:r>
      <w:r>
        <w:rPr>
          <w:spacing w:val="-11"/>
          <w:sz w:val="28"/>
        </w:rPr>
        <w:t xml:space="preserve"> </w:t>
      </w:r>
      <w:r>
        <w:rPr>
          <w:spacing w:val="-2"/>
          <w:sz w:val="28"/>
        </w:rPr>
        <w:t>УУД);</w:t>
      </w:r>
    </w:p>
    <w:p w:rsidR="009A11BE" w:rsidRDefault="009A11BE">
      <w:pPr>
        <w:pStyle w:val="a4"/>
        <w:rPr>
          <w:sz w:val="28"/>
        </w:rPr>
        <w:sectPr w:rsidR="009A11BE">
          <w:pgSz w:w="11910" w:h="16840"/>
          <w:pgMar w:top="1040" w:right="566" w:bottom="1320" w:left="850" w:header="0" w:footer="1069" w:gutter="0"/>
          <w:cols w:space="720"/>
        </w:sectPr>
      </w:pPr>
    </w:p>
    <w:p w:rsidR="009A11BE" w:rsidRDefault="005C57DC">
      <w:pPr>
        <w:pStyle w:val="a4"/>
        <w:numPr>
          <w:ilvl w:val="0"/>
          <w:numId w:val="18"/>
        </w:numPr>
        <w:tabs>
          <w:tab w:val="left" w:pos="1560"/>
        </w:tabs>
        <w:spacing w:before="74"/>
        <w:ind w:right="281"/>
        <w:rPr>
          <w:sz w:val="28"/>
        </w:rPr>
      </w:pPr>
      <w:r>
        <w:rPr>
          <w:sz w:val="28"/>
        </w:rPr>
        <w:lastRenderedPageBreak/>
        <w:t>позиционной – оценка формируется на основе рефлексивных отчетов всех участников образовательного процесса: учителей, специалистов, родителей, представителей общественности, принимающей участие в отдельном</w:t>
      </w:r>
      <w:r>
        <w:rPr>
          <w:spacing w:val="-4"/>
          <w:sz w:val="28"/>
        </w:rPr>
        <w:t xml:space="preserve"> </w:t>
      </w:r>
      <w:r>
        <w:rPr>
          <w:sz w:val="28"/>
        </w:rPr>
        <w:t>проекте</w:t>
      </w:r>
      <w:r>
        <w:rPr>
          <w:spacing w:val="-4"/>
          <w:sz w:val="28"/>
        </w:rPr>
        <w:t xml:space="preserve"> </w:t>
      </w:r>
      <w:r>
        <w:rPr>
          <w:sz w:val="28"/>
        </w:rPr>
        <w:t>или</w:t>
      </w:r>
      <w:r>
        <w:rPr>
          <w:spacing w:val="-1"/>
          <w:sz w:val="28"/>
        </w:rPr>
        <w:t xml:space="preserve"> </w:t>
      </w:r>
      <w:r>
        <w:rPr>
          <w:sz w:val="28"/>
        </w:rPr>
        <w:t>виде</w:t>
      </w:r>
      <w:r>
        <w:rPr>
          <w:spacing w:val="-4"/>
          <w:sz w:val="28"/>
        </w:rPr>
        <w:t xml:space="preserve"> </w:t>
      </w:r>
      <w:r>
        <w:rPr>
          <w:sz w:val="28"/>
        </w:rPr>
        <w:t>социальной</w:t>
      </w:r>
      <w:r>
        <w:rPr>
          <w:spacing w:val="-1"/>
          <w:sz w:val="28"/>
        </w:rPr>
        <w:t xml:space="preserve"> </w:t>
      </w:r>
      <w:r>
        <w:rPr>
          <w:sz w:val="28"/>
        </w:rPr>
        <w:t>практики,</w:t>
      </w:r>
      <w:r>
        <w:rPr>
          <w:spacing w:val="-2"/>
          <w:sz w:val="28"/>
        </w:rPr>
        <w:t xml:space="preserve"> </w:t>
      </w:r>
      <w:r>
        <w:rPr>
          <w:sz w:val="28"/>
        </w:rPr>
        <w:t>сверстников, самого обучающегося. В результате появляется некоторая карта самооценивания и позиционного внешнего оценивания.</w:t>
      </w:r>
    </w:p>
    <w:p w:rsidR="009A11BE" w:rsidRDefault="005C57DC">
      <w:pPr>
        <w:pStyle w:val="a3"/>
        <w:spacing w:before="1"/>
        <w:ind w:right="280"/>
      </w:pPr>
      <w:r>
        <w:t>Не рекомендуется при оценивании развития УУД применять пятибалльную шкалу. Рекомендуется применение технологий</w:t>
      </w:r>
      <w:r>
        <w:rPr>
          <w:spacing w:val="40"/>
        </w:rPr>
        <w:t xml:space="preserve"> </w:t>
      </w:r>
      <w:r>
        <w:t>формирующего (развив</w:t>
      </w:r>
      <w:r>
        <w:t>ающего оценивания), в том числе бинарное, критериальное, экспертное оценивание, текст самооценки. Возможно применение метода экспертной оценки посредством деятельности ППк.</w:t>
      </w:r>
    </w:p>
    <w:p w:rsidR="009A11BE" w:rsidRDefault="005C57DC">
      <w:pPr>
        <w:pStyle w:val="a3"/>
        <w:spacing w:before="1"/>
        <w:ind w:right="280"/>
      </w:pPr>
      <w:r>
        <w:t>Представленные формы и методы мониторинга носят рекомендательный характер и могут б</w:t>
      </w:r>
      <w:r>
        <w:t>ыть скорректированы и дополнены образовательной</w:t>
      </w:r>
      <w:r>
        <w:rPr>
          <w:spacing w:val="-2"/>
        </w:rPr>
        <w:t xml:space="preserve"> </w:t>
      </w:r>
      <w:r>
        <w:t>организацией в</w:t>
      </w:r>
      <w:r>
        <w:rPr>
          <w:spacing w:val="-1"/>
        </w:rPr>
        <w:t xml:space="preserve"> </w:t>
      </w:r>
      <w:r>
        <w:t>соответствии с конкретными особенностями и характеристиками текущей ситуации и актуальными задачами.</w:t>
      </w:r>
    </w:p>
    <w:p w:rsidR="009A11BE" w:rsidRDefault="009A11BE">
      <w:pPr>
        <w:pStyle w:val="a3"/>
        <w:spacing w:before="161"/>
        <w:ind w:left="0" w:firstLine="0"/>
        <w:jc w:val="left"/>
      </w:pPr>
    </w:p>
    <w:p w:rsidR="009A11BE" w:rsidRDefault="005C57DC">
      <w:pPr>
        <w:pStyle w:val="2"/>
        <w:numPr>
          <w:ilvl w:val="3"/>
          <w:numId w:val="185"/>
        </w:numPr>
        <w:tabs>
          <w:tab w:val="left" w:pos="1761"/>
        </w:tabs>
        <w:spacing w:line="240" w:lineRule="auto"/>
        <w:ind w:left="1761" w:hanging="909"/>
      </w:pPr>
      <w:bookmarkStart w:id="46" w:name="_bookmark45"/>
      <w:bookmarkEnd w:id="46"/>
      <w:r>
        <w:t>Организационный</w:t>
      </w:r>
      <w:r>
        <w:rPr>
          <w:spacing w:val="-17"/>
        </w:rPr>
        <w:t xml:space="preserve"> </w:t>
      </w:r>
      <w:r>
        <w:rPr>
          <w:spacing w:val="-2"/>
        </w:rPr>
        <w:t>раздел</w:t>
      </w:r>
    </w:p>
    <w:p w:rsidR="009A11BE" w:rsidRDefault="009A11BE">
      <w:pPr>
        <w:pStyle w:val="a3"/>
        <w:spacing w:before="26"/>
        <w:ind w:left="0" w:firstLine="0"/>
        <w:jc w:val="left"/>
        <w:rPr>
          <w:b/>
        </w:rPr>
      </w:pPr>
    </w:p>
    <w:p w:rsidR="009A11BE" w:rsidRDefault="005C57DC">
      <w:pPr>
        <w:pStyle w:val="3"/>
        <w:ind w:left="852" w:right="284" w:firstLine="707"/>
      </w:pPr>
      <w:r>
        <w:t>Формы взаимодействия участников образовательного процесса при созда</w:t>
      </w:r>
      <w:r>
        <w:t xml:space="preserve">нии и реализации программы формирования универсальных учебных </w:t>
      </w:r>
      <w:r>
        <w:rPr>
          <w:spacing w:val="-2"/>
        </w:rPr>
        <w:t>действий</w:t>
      </w:r>
    </w:p>
    <w:p w:rsidR="009A11BE" w:rsidRDefault="005C57DC">
      <w:pPr>
        <w:pStyle w:val="a3"/>
        <w:tabs>
          <w:tab w:val="left" w:pos="4736"/>
          <w:tab w:val="left" w:pos="8099"/>
        </w:tabs>
        <w:ind w:right="277"/>
      </w:pPr>
      <w:r>
        <w:t>C целью разработки и реализации программы формирования УУД в образовательной организации может быть создана рабочая группа под руководством руководителя образовательной организации, зам</w:t>
      </w:r>
      <w:r>
        <w:t xml:space="preserve">естителя руководителя или других представителей образовательной организации </w:t>
      </w:r>
      <w:r>
        <w:rPr>
          <w:spacing w:val="-2"/>
        </w:rPr>
        <w:t>(учителей-предметников,</w:t>
      </w:r>
      <w:r>
        <w:tab/>
      </w:r>
      <w:r>
        <w:rPr>
          <w:spacing w:val="-2"/>
        </w:rPr>
        <w:t>педагога-психолога),</w:t>
      </w:r>
      <w:r>
        <w:tab/>
      </w:r>
      <w:r>
        <w:rPr>
          <w:spacing w:val="-2"/>
        </w:rPr>
        <w:t xml:space="preserve">осуществляющих </w:t>
      </w:r>
      <w:r>
        <w:t>деятельность в сфере формирования и реализации программы развития УУД.</w:t>
      </w:r>
    </w:p>
    <w:p w:rsidR="009A11BE" w:rsidRDefault="005C57DC">
      <w:pPr>
        <w:pStyle w:val="a3"/>
        <w:ind w:left="1560" w:firstLine="0"/>
      </w:pPr>
      <w:r>
        <w:t>Направления</w:t>
      </w:r>
      <w:r>
        <w:rPr>
          <w:spacing w:val="-11"/>
        </w:rPr>
        <w:t xml:space="preserve"> </w:t>
      </w:r>
      <w:r>
        <w:t>деятельности</w:t>
      </w:r>
      <w:r>
        <w:rPr>
          <w:spacing w:val="-8"/>
        </w:rPr>
        <w:t xml:space="preserve"> </w:t>
      </w:r>
      <w:r>
        <w:t>рабочей</w:t>
      </w:r>
      <w:r>
        <w:rPr>
          <w:spacing w:val="-9"/>
        </w:rPr>
        <w:t xml:space="preserve"> </w:t>
      </w:r>
      <w:r>
        <w:t>группы</w:t>
      </w:r>
      <w:r>
        <w:rPr>
          <w:spacing w:val="-8"/>
        </w:rPr>
        <w:t xml:space="preserve"> </w:t>
      </w:r>
      <w:r>
        <w:rPr>
          <w:spacing w:val="-2"/>
        </w:rPr>
        <w:t>включают:</w:t>
      </w:r>
    </w:p>
    <w:p w:rsidR="009A11BE" w:rsidRDefault="005C57DC">
      <w:pPr>
        <w:pStyle w:val="a4"/>
        <w:numPr>
          <w:ilvl w:val="4"/>
          <w:numId w:val="185"/>
        </w:numPr>
        <w:tabs>
          <w:tab w:val="left" w:pos="1560"/>
        </w:tabs>
        <w:spacing w:before="1"/>
        <w:ind w:left="1560" w:right="285"/>
        <w:rPr>
          <w:sz w:val="28"/>
        </w:rPr>
      </w:pPr>
      <w:r>
        <w:rPr>
          <w:sz w:val="28"/>
        </w:rPr>
        <w:t xml:space="preserve">разработку планируемых образовательных метапредметных результатов для всех обучающихся с ЗПР с учетом сформированных текущего и перспективного учебных планов и используемых в образовательной организации образовательных технологий и методов </w:t>
      </w:r>
      <w:r>
        <w:rPr>
          <w:spacing w:val="-2"/>
          <w:sz w:val="28"/>
        </w:rPr>
        <w:t>обучения;</w:t>
      </w:r>
    </w:p>
    <w:p w:rsidR="009A11BE" w:rsidRDefault="005C57DC">
      <w:pPr>
        <w:pStyle w:val="a4"/>
        <w:numPr>
          <w:ilvl w:val="4"/>
          <w:numId w:val="185"/>
        </w:numPr>
        <w:tabs>
          <w:tab w:val="left" w:pos="1560"/>
        </w:tabs>
        <w:ind w:left="1560" w:right="287"/>
        <w:rPr>
          <w:sz w:val="28"/>
        </w:rPr>
      </w:pPr>
      <w:r>
        <w:rPr>
          <w:sz w:val="28"/>
        </w:rPr>
        <w:t>разра</w:t>
      </w:r>
      <w:r>
        <w:rPr>
          <w:sz w:val="28"/>
        </w:rPr>
        <w:t>ботку основных подходов к обеспечению связи универсальных учебных действий с содержанием отдельных учебных предметов и коррекционных курсов, внеурочной и внешкольной деятельностью, а также места отдельных компонентов универсальных учебных действий в структ</w:t>
      </w:r>
      <w:r>
        <w:rPr>
          <w:sz w:val="28"/>
        </w:rPr>
        <w:t>уре образовательного процесса;</w:t>
      </w:r>
    </w:p>
    <w:p w:rsidR="009A11BE" w:rsidRDefault="005C57DC">
      <w:pPr>
        <w:pStyle w:val="a4"/>
        <w:numPr>
          <w:ilvl w:val="4"/>
          <w:numId w:val="185"/>
        </w:numPr>
        <w:tabs>
          <w:tab w:val="left" w:pos="1560"/>
        </w:tabs>
        <w:ind w:left="1560" w:right="289"/>
        <w:rPr>
          <w:sz w:val="28"/>
        </w:rPr>
      </w:pPr>
      <w:r>
        <w:rPr>
          <w:sz w:val="28"/>
        </w:rPr>
        <w:t>разработку основных подходов к конструированию задач на применение универсальных учебных действий;</w:t>
      </w:r>
    </w:p>
    <w:p w:rsidR="009A11BE" w:rsidRDefault="005C57DC">
      <w:pPr>
        <w:pStyle w:val="a4"/>
        <w:numPr>
          <w:ilvl w:val="4"/>
          <w:numId w:val="185"/>
        </w:numPr>
        <w:tabs>
          <w:tab w:val="left" w:pos="1560"/>
        </w:tabs>
        <w:ind w:left="1560" w:right="279"/>
        <w:rPr>
          <w:sz w:val="28"/>
        </w:rPr>
      </w:pPr>
      <w:r>
        <w:rPr>
          <w:sz w:val="28"/>
        </w:rPr>
        <w:t>разработку основных подходов к организации учебно-исследовательской и проектной деятельности в рамках урочной и внеурочной</w:t>
      </w:r>
      <w:r>
        <w:rPr>
          <w:spacing w:val="80"/>
          <w:sz w:val="28"/>
        </w:rPr>
        <w:t xml:space="preserve">   </w:t>
      </w:r>
      <w:r>
        <w:rPr>
          <w:sz w:val="28"/>
        </w:rPr>
        <w:t>деятельности</w:t>
      </w:r>
      <w:r>
        <w:rPr>
          <w:spacing w:val="80"/>
          <w:sz w:val="28"/>
        </w:rPr>
        <w:t xml:space="preserve">   </w:t>
      </w:r>
      <w:r>
        <w:rPr>
          <w:sz w:val="28"/>
        </w:rPr>
        <w:t>по</w:t>
      </w:r>
      <w:r>
        <w:rPr>
          <w:spacing w:val="80"/>
          <w:sz w:val="28"/>
        </w:rPr>
        <w:t xml:space="preserve">   </w:t>
      </w:r>
      <w:r>
        <w:rPr>
          <w:sz w:val="28"/>
        </w:rPr>
        <w:t>таким</w:t>
      </w:r>
      <w:r>
        <w:rPr>
          <w:spacing w:val="80"/>
          <w:sz w:val="28"/>
        </w:rPr>
        <w:t xml:space="preserve">   </w:t>
      </w:r>
      <w:r>
        <w:rPr>
          <w:sz w:val="28"/>
        </w:rPr>
        <w:t>направлениям,</w:t>
      </w:r>
      <w:r>
        <w:rPr>
          <w:spacing w:val="80"/>
          <w:sz w:val="28"/>
        </w:rPr>
        <w:t xml:space="preserve">   </w:t>
      </w:r>
      <w:r>
        <w:rPr>
          <w:sz w:val="28"/>
        </w:rPr>
        <w:t>как:</w:t>
      </w:r>
    </w:p>
    <w:p w:rsidR="009A11BE" w:rsidRDefault="009A11BE">
      <w:pPr>
        <w:pStyle w:val="a4"/>
        <w:rPr>
          <w:sz w:val="28"/>
        </w:rPr>
        <w:sectPr w:rsidR="009A11BE">
          <w:pgSz w:w="11910" w:h="16840"/>
          <w:pgMar w:top="1040" w:right="566" w:bottom="1320" w:left="850" w:header="0" w:footer="1069" w:gutter="0"/>
          <w:cols w:space="720"/>
        </w:sectPr>
      </w:pPr>
    </w:p>
    <w:p w:rsidR="009A11BE" w:rsidRDefault="005C57DC">
      <w:pPr>
        <w:pStyle w:val="a3"/>
        <w:spacing w:before="74" w:line="242" w:lineRule="auto"/>
        <w:ind w:left="1560" w:right="285" w:firstLine="0"/>
      </w:pPr>
      <w:r>
        <w:lastRenderedPageBreak/>
        <w:t>исследовательское, инженерное, прикладное, информационное, социальное, игровое, творческое;</w:t>
      </w:r>
    </w:p>
    <w:p w:rsidR="009A11BE" w:rsidRDefault="005C57DC">
      <w:pPr>
        <w:pStyle w:val="a4"/>
        <w:numPr>
          <w:ilvl w:val="4"/>
          <w:numId w:val="185"/>
        </w:numPr>
        <w:tabs>
          <w:tab w:val="left" w:pos="1560"/>
        </w:tabs>
        <w:ind w:left="1560" w:right="288"/>
        <w:rPr>
          <w:sz w:val="28"/>
        </w:rPr>
      </w:pPr>
      <w:r>
        <w:rPr>
          <w:sz w:val="28"/>
        </w:rPr>
        <w:t>разработку</w:t>
      </w:r>
      <w:r>
        <w:rPr>
          <w:spacing w:val="-3"/>
          <w:sz w:val="28"/>
        </w:rPr>
        <w:t xml:space="preserve"> </w:t>
      </w:r>
      <w:r>
        <w:rPr>
          <w:sz w:val="28"/>
        </w:rPr>
        <w:t>основных</w:t>
      </w:r>
      <w:r>
        <w:rPr>
          <w:spacing w:val="-1"/>
          <w:sz w:val="28"/>
        </w:rPr>
        <w:t xml:space="preserve"> </w:t>
      </w:r>
      <w:r>
        <w:rPr>
          <w:sz w:val="28"/>
        </w:rPr>
        <w:t>подходов</w:t>
      </w:r>
      <w:r>
        <w:rPr>
          <w:spacing w:val="-2"/>
          <w:sz w:val="28"/>
        </w:rPr>
        <w:t xml:space="preserve"> </w:t>
      </w:r>
      <w:r>
        <w:rPr>
          <w:sz w:val="28"/>
        </w:rPr>
        <w:t>к</w:t>
      </w:r>
      <w:r>
        <w:rPr>
          <w:spacing w:val="-3"/>
          <w:sz w:val="28"/>
        </w:rPr>
        <w:t xml:space="preserve"> </w:t>
      </w:r>
      <w:r>
        <w:rPr>
          <w:sz w:val="28"/>
        </w:rPr>
        <w:t>организации</w:t>
      </w:r>
      <w:r>
        <w:rPr>
          <w:spacing w:val="-1"/>
          <w:sz w:val="28"/>
        </w:rPr>
        <w:t xml:space="preserve"> </w:t>
      </w:r>
      <w:r>
        <w:rPr>
          <w:sz w:val="28"/>
        </w:rPr>
        <w:t>учебной</w:t>
      </w:r>
      <w:r>
        <w:rPr>
          <w:spacing w:val="-3"/>
          <w:sz w:val="28"/>
        </w:rPr>
        <w:t xml:space="preserve"> </w:t>
      </w:r>
      <w:r>
        <w:rPr>
          <w:sz w:val="28"/>
        </w:rPr>
        <w:t>деятельности</w:t>
      </w:r>
      <w:r>
        <w:rPr>
          <w:spacing w:val="-1"/>
          <w:sz w:val="28"/>
        </w:rPr>
        <w:t xml:space="preserve"> </w:t>
      </w:r>
      <w:r>
        <w:rPr>
          <w:sz w:val="28"/>
        </w:rPr>
        <w:t>по формированию и развитию ИКТ-компетенций;</w:t>
      </w:r>
    </w:p>
    <w:p w:rsidR="009A11BE" w:rsidRDefault="005C57DC">
      <w:pPr>
        <w:pStyle w:val="a4"/>
        <w:numPr>
          <w:ilvl w:val="4"/>
          <w:numId w:val="185"/>
        </w:numPr>
        <w:tabs>
          <w:tab w:val="left" w:pos="1560"/>
        </w:tabs>
        <w:ind w:left="1560" w:right="284"/>
        <w:rPr>
          <w:sz w:val="28"/>
        </w:rPr>
      </w:pPr>
      <w:r>
        <w:rPr>
          <w:sz w:val="28"/>
        </w:rPr>
        <w:t>разработку системы мер по организации взаимодействия с учебными, научными и социальными организациями, формы привлечения консультантов, экспертов и научных руководителей;</w:t>
      </w:r>
    </w:p>
    <w:p w:rsidR="009A11BE" w:rsidRDefault="005C57DC">
      <w:pPr>
        <w:pStyle w:val="a4"/>
        <w:numPr>
          <w:ilvl w:val="4"/>
          <w:numId w:val="185"/>
        </w:numPr>
        <w:tabs>
          <w:tab w:val="left" w:pos="1560"/>
        </w:tabs>
        <w:ind w:left="1560" w:right="278"/>
        <w:rPr>
          <w:sz w:val="28"/>
        </w:rPr>
      </w:pPr>
      <w:r>
        <w:rPr>
          <w:sz w:val="28"/>
        </w:rPr>
        <w:t>разработку системы мер по обеспечению усл</w:t>
      </w:r>
      <w:r>
        <w:rPr>
          <w:sz w:val="28"/>
        </w:rPr>
        <w:t>овий для развития универсальных учебных действий у обучающихся с ЗПР, в том числе информационно-методического обеспечения, подготовки кадров;</w:t>
      </w:r>
    </w:p>
    <w:p w:rsidR="009A11BE" w:rsidRDefault="005C57DC">
      <w:pPr>
        <w:pStyle w:val="a4"/>
        <w:numPr>
          <w:ilvl w:val="4"/>
          <w:numId w:val="185"/>
        </w:numPr>
        <w:tabs>
          <w:tab w:val="left" w:pos="1560"/>
        </w:tabs>
        <w:ind w:left="1560" w:right="287"/>
        <w:rPr>
          <w:sz w:val="28"/>
        </w:rPr>
      </w:pPr>
      <w:r>
        <w:rPr>
          <w:sz w:val="28"/>
        </w:rPr>
        <w:t>разработку методики и инструментария мониторинга успешности освоения и применения обучающимися с ЗПР универсальных</w:t>
      </w:r>
      <w:r>
        <w:rPr>
          <w:sz w:val="28"/>
        </w:rPr>
        <w:t xml:space="preserve"> учебных </w:t>
      </w:r>
      <w:r>
        <w:rPr>
          <w:spacing w:val="-2"/>
          <w:sz w:val="28"/>
        </w:rPr>
        <w:t>действий;</w:t>
      </w:r>
    </w:p>
    <w:p w:rsidR="009A11BE" w:rsidRDefault="005C57DC">
      <w:pPr>
        <w:pStyle w:val="a4"/>
        <w:numPr>
          <w:ilvl w:val="4"/>
          <w:numId w:val="185"/>
        </w:numPr>
        <w:tabs>
          <w:tab w:val="left" w:pos="1560"/>
        </w:tabs>
        <w:ind w:left="1560" w:right="279"/>
        <w:rPr>
          <w:sz w:val="28"/>
        </w:rPr>
      </w:pPr>
      <w:r>
        <w:rPr>
          <w:sz w:val="28"/>
        </w:rPr>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 с ЗПР;</w:t>
      </w:r>
    </w:p>
    <w:p w:rsidR="009A11BE" w:rsidRDefault="005C57DC">
      <w:pPr>
        <w:pStyle w:val="a4"/>
        <w:numPr>
          <w:ilvl w:val="4"/>
          <w:numId w:val="185"/>
        </w:numPr>
        <w:tabs>
          <w:tab w:val="left" w:pos="1560"/>
        </w:tabs>
        <w:ind w:left="1560" w:right="286"/>
        <w:rPr>
          <w:sz w:val="28"/>
        </w:rPr>
      </w:pPr>
      <w:r>
        <w:rPr>
          <w:sz w:val="28"/>
        </w:rPr>
        <w:t>разработку основных подходов к созданию рабочих программ по пр</w:t>
      </w:r>
      <w:r>
        <w:rPr>
          <w:sz w:val="28"/>
        </w:rPr>
        <w:t>едметам и коррекционным курсам с учетом требований развития и применения универсальных учебных действий;</w:t>
      </w:r>
    </w:p>
    <w:p w:rsidR="009A11BE" w:rsidRDefault="005C57DC">
      <w:pPr>
        <w:pStyle w:val="a4"/>
        <w:numPr>
          <w:ilvl w:val="4"/>
          <w:numId w:val="185"/>
        </w:numPr>
        <w:tabs>
          <w:tab w:val="left" w:pos="1560"/>
        </w:tabs>
        <w:ind w:left="1560" w:right="286"/>
        <w:rPr>
          <w:sz w:val="28"/>
        </w:rPr>
      </w:pPr>
      <w:r>
        <w:rPr>
          <w:sz w:val="28"/>
        </w:rPr>
        <w:t>разработку рекомендаций педагогам по конструированию уроков, коррекционных курсов и иных учебных занятий с учетом требований развития и применения УУД;</w:t>
      </w:r>
    </w:p>
    <w:p w:rsidR="009A11BE" w:rsidRDefault="005C57DC">
      <w:pPr>
        <w:pStyle w:val="a4"/>
        <w:numPr>
          <w:ilvl w:val="4"/>
          <w:numId w:val="185"/>
        </w:numPr>
        <w:tabs>
          <w:tab w:val="left" w:pos="1560"/>
        </w:tabs>
        <w:ind w:left="1560" w:right="287"/>
        <w:rPr>
          <w:sz w:val="28"/>
        </w:rPr>
      </w:pPr>
      <w:r>
        <w:rPr>
          <w:sz w:val="28"/>
        </w:rPr>
        <w:t>организацию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 на уровнях начального и основного общего образования;</w:t>
      </w:r>
    </w:p>
    <w:p w:rsidR="009A11BE" w:rsidRDefault="005C57DC">
      <w:pPr>
        <w:pStyle w:val="a4"/>
        <w:numPr>
          <w:ilvl w:val="4"/>
          <w:numId w:val="185"/>
        </w:numPr>
        <w:tabs>
          <w:tab w:val="left" w:pos="1560"/>
        </w:tabs>
        <w:ind w:left="1560" w:right="280"/>
        <w:rPr>
          <w:sz w:val="28"/>
        </w:rPr>
      </w:pPr>
      <w:r>
        <w:rPr>
          <w:sz w:val="28"/>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9A11BE" w:rsidRDefault="005C57DC">
      <w:pPr>
        <w:pStyle w:val="a4"/>
        <w:numPr>
          <w:ilvl w:val="4"/>
          <w:numId w:val="185"/>
        </w:numPr>
        <w:tabs>
          <w:tab w:val="left" w:pos="1560"/>
        </w:tabs>
        <w:ind w:left="1560" w:right="276"/>
        <w:rPr>
          <w:sz w:val="28"/>
        </w:rPr>
      </w:pPr>
      <w:r>
        <w:rPr>
          <w:sz w:val="28"/>
        </w:rPr>
        <w:t>организацию и проведение методических семинаров с педагогами-предметниками и шко</w:t>
      </w:r>
      <w:r>
        <w:rPr>
          <w:sz w:val="28"/>
        </w:rPr>
        <w:t>льными педагогами-психологами по анализу и способам развития УУД у обучающихся с ЗПР;</w:t>
      </w:r>
    </w:p>
    <w:p w:rsidR="009A11BE" w:rsidRDefault="005C57DC">
      <w:pPr>
        <w:pStyle w:val="a4"/>
        <w:numPr>
          <w:ilvl w:val="4"/>
          <w:numId w:val="185"/>
        </w:numPr>
        <w:tabs>
          <w:tab w:val="left" w:pos="1560"/>
        </w:tabs>
        <w:ind w:left="1560" w:right="286"/>
        <w:rPr>
          <w:sz w:val="28"/>
        </w:rPr>
      </w:pPr>
      <w:r>
        <w:rPr>
          <w:sz w:val="28"/>
        </w:rPr>
        <w:t>организацию разъяснительной/просветительской работы с родителями по проблемам развития УУД у обучающихся с ЗПР на уровне основного общего образования;</w:t>
      </w:r>
    </w:p>
    <w:p w:rsidR="009A11BE" w:rsidRDefault="005C57DC">
      <w:pPr>
        <w:pStyle w:val="a4"/>
        <w:numPr>
          <w:ilvl w:val="4"/>
          <w:numId w:val="185"/>
        </w:numPr>
        <w:tabs>
          <w:tab w:val="left" w:pos="1560"/>
        </w:tabs>
        <w:ind w:left="1560" w:right="284"/>
        <w:rPr>
          <w:sz w:val="28"/>
        </w:rPr>
      </w:pPr>
      <w:r>
        <w:rPr>
          <w:sz w:val="28"/>
        </w:rPr>
        <w:t>организацию отражен</w:t>
      </w:r>
      <w:r>
        <w:rPr>
          <w:sz w:val="28"/>
        </w:rPr>
        <w:t>ия результатов работы по формированию УУД учащихся на сайте образовательной организации.</w:t>
      </w:r>
    </w:p>
    <w:p w:rsidR="009A11BE" w:rsidRDefault="005C57DC">
      <w:pPr>
        <w:pStyle w:val="a3"/>
        <w:ind w:right="284"/>
      </w:pPr>
      <w:r>
        <w:t>Образовательной</w:t>
      </w:r>
      <w:r>
        <w:rPr>
          <w:spacing w:val="-4"/>
        </w:rPr>
        <w:t xml:space="preserve"> </w:t>
      </w:r>
      <w:r>
        <w:t>организацией</w:t>
      </w:r>
      <w:r>
        <w:rPr>
          <w:spacing w:val="-6"/>
        </w:rPr>
        <w:t xml:space="preserve"> </w:t>
      </w:r>
      <w:r>
        <w:t>осуществляется</w:t>
      </w:r>
      <w:r>
        <w:rPr>
          <w:spacing w:val="-4"/>
        </w:rPr>
        <w:t xml:space="preserve"> </w:t>
      </w:r>
      <w:r>
        <w:t>подготовка</w:t>
      </w:r>
      <w:r>
        <w:rPr>
          <w:spacing w:val="-4"/>
        </w:rPr>
        <w:t xml:space="preserve"> </w:t>
      </w:r>
      <w:r>
        <w:t>содержания разделов программы по развитию УУД, определенных рабочей группой. Особенности содержания индивидуальн</w:t>
      </w:r>
      <w:r>
        <w:t>о ориентированной работы представляются в рабочих программах по учебным предметам, курсам, коррекционным курсам.</w:t>
      </w:r>
    </w:p>
    <w:p w:rsidR="009A11BE" w:rsidRDefault="005C57DC">
      <w:pPr>
        <w:pStyle w:val="a3"/>
        <w:ind w:right="282"/>
      </w:pPr>
      <w:r>
        <w:t>Итоговый текст программы развития УУД согласовывается с членами органа</w:t>
      </w:r>
      <w:r>
        <w:rPr>
          <w:spacing w:val="68"/>
        </w:rPr>
        <w:t xml:space="preserve"> </w:t>
      </w:r>
      <w:r>
        <w:t>государственно-общественного</w:t>
      </w:r>
      <w:r>
        <w:rPr>
          <w:spacing w:val="72"/>
        </w:rPr>
        <w:t xml:space="preserve"> </w:t>
      </w:r>
      <w:r>
        <w:t>управления.</w:t>
      </w:r>
      <w:r>
        <w:rPr>
          <w:spacing w:val="73"/>
        </w:rPr>
        <w:t xml:space="preserve"> </w:t>
      </w:r>
      <w:r>
        <w:t>Результаты</w:t>
      </w:r>
      <w:r>
        <w:rPr>
          <w:spacing w:val="73"/>
        </w:rPr>
        <w:t xml:space="preserve"> </w:t>
      </w:r>
      <w:r>
        <w:rPr>
          <w:spacing w:val="-2"/>
        </w:rPr>
        <w:t>реализации</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line="242" w:lineRule="auto"/>
        <w:ind w:right="286" w:firstLine="0"/>
      </w:pPr>
      <w:r>
        <w:lastRenderedPageBreak/>
        <w:t xml:space="preserve">программы периодически анализируются, в них вносятся необходимые </w:t>
      </w:r>
      <w:r>
        <w:rPr>
          <w:spacing w:val="-2"/>
        </w:rPr>
        <w:t>коррективы.</w:t>
      </w:r>
    </w:p>
    <w:p w:rsidR="009A11BE" w:rsidRDefault="005C57DC">
      <w:pPr>
        <w:pStyle w:val="3"/>
        <w:ind w:left="852" w:right="278" w:firstLine="707"/>
      </w:pPr>
      <w:r>
        <w:t>Описание условий, обеспечивающих формирование универсальных учебных действий у обучающихся с ЗПР</w:t>
      </w:r>
    </w:p>
    <w:p w:rsidR="009A11BE" w:rsidRDefault="005C57DC">
      <w:pPr>
        <w:pStyle w:val="a3"/>
        <w:ind w:right="279"/>
      </w:pPr>
      <w:r>
        <w:t>Условия реализации адаптированной основной образовательной прог</w:t>
      </w:r>
      <w:r>
        <w:t>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9A11BE" w:rsidRDefault="005C57DC">
      <w:pPr>
        <w:pStyle w:val="a3"/>
        <w:spacing w:line="322" w:lineRule="exact"/>
        <w:ind w:left="1560" w:firstLine="0"/>
      </w:pPr>
      <w:r>
        <w:t>Требования</w:t>
      </w:r>
      <w:r>
        <w:rPr>
          <w:spacing w:val="-8"/>
        </w:rPr>
        <w:t xml:space="preserve"> </w:t>
      </w:r>
      <w:r>
        <w:t>к</w:t>
      </w:r>
      <w:r>
        <w:rPr>
          <w:spacing w:val="-5"/>
        </w:rPr>
        <w:t xml:space="preserve"> </w:t>
      </w:r>
      <w:r>
        <w:t>условиям</w:t>
      </w:r>
      <w:r>
        <w:rPr>
          <w:spacing w:val="-4"/>
        </w:rPr>
        <w:t xml:space="preserve"> </w:t>
      </w:r>
      <w:r>
        <w:rPr>
          <w:spacing w:val="-2"/>
        </w:rPr>
        <w:t>включают:</w:t>
      </w:r>
    </w:p>
    <w:p w:rsidR="009A11BE" w:rsidRDefault="005C57DC">
      <w:pPr>
        <w:pStyle w:val="a4"/>
        <w:numPr>
          <w:ilvl w:val="4"/>
          <w:numId w:val="185"/>
        </w:numPr>
        <w:tabs>
          <w:tab w:val="left" w:pos="1560"/>
        </w:tabs>
        <w:ind w:left="1560" w:right="285"/>
        <w:rPr>
          <w:sz w:val="28"/>
        </w:rPr>
      </w:pPr>
      <w:r>
        <w:rPr>
          <w:sz w:val="28"/>
        </w:rPr>
        <w:t>укомплектованность образовательной орган</w:t>
      </w:r>
      <w:r>
        <w:rPr>
          <w:sz w:val="28"/>
        </w:rPr>
        <w:t>изации педагогическими, руководящими и иными работниками;</w:t>
      </w:r>
    </w:p>
    <w:p w:rsidR="009A11BE" w:rsidRDefault="005C57DC">
      <w:pPr>
        <w:pStyle w:val="a4"/>
        <w:numPr>
          <w:ilvl w:val="4"/>
          <w:numId w:val="185"/>
        </w:numPr>
        <w:tabs>
          <w:tab w:val="left" w:pos="1560"/>
        </w:tabs>
        <w:ind w:left="1560" w:right="284"/>
        <w:rPr>
          <w:sz w:val="28"/>
        </w:rPr>
      </w:pPr>
      <w:r>
        <w:rPr>
          <w:sz w:val="28"/>
        </w:rPr>
        <w:t>уровень квалификации педагогических и иных работников образовательной организации;</w:t>
      </w:r>
    </w:p>
    <w:p w:rsidR="009A11BE" w:rsidRDefault="005C57DC">
      <w:pPr>
        <w:pStyle w:val="a4"/>
        <w:numPr>
          <w:ilvl w:val="4"/>
          <w:numId w:val="185"/>
        </w:numPr>
        <w:tabs>
          <w:tab w:val="left" w:pos="1560"/>
        </w:tabs>
        <w:ind w:left="1560" w:right="283"/>
        <w:rPr>
          <w:sz w:val="28"/>
        </w:rPr>
      </w:pPr>
      <w:r>
        <w:rPr>
          <w:sz w:val="28"/>
        </w:rPr>
        <w:t xml:space="preserve">непрерывность профессионального развития педагогических работников образовательной организации, реализующей адаптированную образовательную программу основного общего </w:t>
      </w:r>
      <w:r>
        <w:rPr>
          <w:spacing w:val="-2"/>
          <w:sz w:val="28"/>
        </w:rPr>
        <w:t>образования.</w:t>
      </w:r>
    </w:p>
    <w:p w:rsidR="009A11BE" w:rsidRDefault="005C57DC">
      <w:pPr>
        <w:pStyle w:val="a3"/>
        <w:ind w:right="282"/>
      </w:pPr>
      <w:r>
        <w:t xml:space="preserve">Требования к педагогическим кадрам, реализующим программу УУД, </w:t>
      </w:r>
      <w:r>
        <w:rPr>
          <w:spacing w:val="-2"/>
        </w:rPr>
        <w:t>включают:</w:t>
      </w:r>
    </w:p>
    <w:p w:rsidR="009A11BE" w:rsidRDefault="005C57DC">
      <w:pPr>
        <w:pStyle w:val="a4"/>
        <w:numPr>
          <w:ilvl w:val="4"/>
          <w:numId w:val="185"/>
        </w:numPr>
        <w:tabs>
          <w:tab w:val="left" w:pos="1560"/>
        </w:tabs>
        <w:spacing w:line="242" w:lineRule="auto"/>
        <w:ind w:left="1560" w:right="280"/>
        <w:rPr>
          <w:sz w:val="28"/>
        </w:rPr>
      </w:pPr>
      <w:r>
        <w:rPr>
          <w:sz w:val="28"/>
        </w:rPr>
        <w:t>влад</w:t>
      </w:r>
      <w:r>
        <w:rPr>
          <w:sz w:val="28"/>
        </w:rPr>
        <w:t>ение представлениями о возрастных особенностях обучающихся соответствующего уровня образования;</w:t>
      </w:r>
    </w:p>
    <w:p w:rsidR="009A11BE" w:rsidRDefault="005C57DC">
      <w:pPr>
        <w:pStyle w:val="a4"/>
        <w:numPr>
          <w:ilvl w:val="4"/>
          <w:numId w:val="185"/>
        </w:numPr>
        <w:tabs>
          <w:tab w:val="left" w:pos="1560"/>
        </w:tabs>
        <w:ind w:left="1560" w:right="279"/>
        <w:rPr>
          <w:sz w:val="28"/>
        </w:rPr>
      </w:pPr>
      <w:r>
        <w:rPr>
          <w:sz w:val="28"/>
        </w:rPr>
        <w:t>владение представлениями об индивидуально-типологических особенностях обучающихся с ЗПР и их особых образовательных потребностях на уровне основного общего обра</w:t>
      </w:r>
      <w:r>
        <w:rPr>
          <w:sz w:val="28"/>
        </w:rPr>
        <w:t>зования;</w:t>
      </w:r>
    </w:p>
    <w:p w:rsidR="009A11BE" w:rsidRDefault="005C57DC">
      <w:pPr>
        <w:pStyle w:val="a4"/>
        <w:numPr>
          <w:ilvl w:val="4"/>
          <w:numId w:val="185"/>
        </w:numPr>
        <w:tabs>
          <w:tab w:val="left" w:pos="1560"/>
        </w:tabs>
        <w:ind w:left="1560" w:right="285"/>
        <w:rPr>
          <w:sz w:val="28"/>
        </w:rPr>
      </w:pPr>
      <w:r>
        <w:rPr>
          <w:sz w:val="28"/>
        </w:rPr>
        <w:t>регулярное повышение квалификации, посвященное формированию УУД в рамках ФГОС;</w:t>
      </w:r>
    </w:p>
    <w:p w:rsidR="009A11BE" w:rsidRDefault="005C57DC">
      <w:pPr>
        <w:pStyle w:val="a4"/>
        <w:numPr>
          <w:ilvl w:val="4"/>
          <w:numId w:val="185"/>
        </w:numPr>
        <w:tabs>
          <w:tab w:val="left" w:pos="1560"/>
        </w:tabs>
        <w:ind w:left="1560" w:right="287"/>
        <w:rPr>
          <w:sz w:val="28"/>
        </w:rPr>
      </w:pPr>
      <w:r>
        <w:rPr>
          <w:sz w:val="28"/>
        </w:rPr>
        <w:t>участие в разработке программы по формированию УУД в образовательной организации;</w:t>
      </w:r>
    </w:p>
    <w:p w:rsidR="009A11BE" w:rsidRDefault="005C57DC">
      <w:pPr>
        <w:pStyle w:val="a4"/>
        <w:numPr>
          <w:ilvl w:val="4"/>
          <w:numId w:val="185"/>
        </w:numPr>
        <w:tabs>
          <w:tab w:val="left" w:pos="1560"/>
        </w:tabs>
        <w:ind w:left="1560" w:right="282"/>
        <w:rPr>
          <w:sz w:val="28"/>
        </w:rPr>
      </w:pPr>
      <w:r>
        <w:rPr>
          <w:sz w:val="28"/>
        </w:rPr>
        <w:t xml:space="preserve">умение планировать образовательный процесс в рамках учебного предмета в соответствии с особенностями формирования конкретных </w:t>
      </w:r>
      <w:r>
        <w:rPr>
          <w:spacing w:val="-4"/>
          <w:sz w:val="28"/>
        </w:rPr>
        <w:t>УУД;</w:t>
      </w:r>
    </w:p>
    <w:p w:rsidR="009A11BE" w:rsidRDefault="005C57DC">
      <w:pPr>
        <w:pStyle w:val="a4"/>
        <w:numPr>
          <w:ilvl w:val="4"/>
          <w:numId w:val="185"/>
        </w:numPr>
        <w:tabs>
          <w:tab w:val="left" w:pos="1560"/>
        </w:tabs>
        <w:ind w:left="1560" w:right="276"/>
        <w:rPr>
          <w:sz w:val="28"/>
        </w:rPr>
      </w:pPr>
      <w:r>
        <w:rPr>
          <w:sz w:val="28"/>
        </w:rPr>
        <w:t>навыки формирования УУД в рамках проектной и учебно-исследовательской деятельности;</w:t>
      </w:r>
    </w:p>
    <w:p w:rsidR="009A11BE" w:rsidRDefault="005C57DC">
      <w:pPr>
        <w:pStyle w:val="a4"/>
        <w:numPr>
          <w:ilvl w:val="4"/>
          <w:numId w:val="185"/>
        </w:numPr>
        <w:tabs>
          <w:tab w:val="left" w:pos="1560"/>
        </w:tabs>
        <w:ind w:left="1560" w:right="287"/>
        <w:rPr>
          <w:sz w:val="28"/>
        </w:rPr>
      </w:pPr>
      <w:r>
        <w:rPr>
          <w:sz w:val="28"/>
        </w:rPr>
        <w:t>навыки продуктивного взаимодействия педаго</w:t>
      </w:r>
      <w:r>
        <w:rPr>
          <w:sz w:val="28"/>
        </w:rPr>
        <w:t>га и обучающегося в рамках формирования УУД;</w:t>
      </w:r>
    </w:p>
    <w:p w:rsidR="009A11BE" w:rsidRDefault="005C57DC">
      <w:pPr>
        <w:pStyle w:val="a4"/>
        <w:numPr>
          <w:ilvl w:val="4"/>
          <w:numId w:val="185"/>
        </w:numPr>
        <w:tabs>
          <w:tab w:val="left" w:pos="1559"/>
        </w:tabs>
        <w:spacing w:line="321" w:lineRule="exact"/>
        <w:ind w:left="1559" w:hanging="280"/>
        <w:rPr>
          <w:sz w:val="28"/>
        </w:rPr>
      </w:pPr>
      <w:r>
        <w:rPr>
          <w:sz w:val="28"/>
        </w:rPr>
        <w:t>владение</w:t>
      </w:r>
      <w:r>
        <w:rPr>
          <w:spacing w:val="-9"/>
          <w:sz w:val="28"/>
        </w:rPr>
        <w:t xml:space="preserve"> </w:t>
      </w:r>
      <w:r>
        <w:rPr>
          <w:sz w:val="28"/>
        </w:rPr>
        <w:t>навыками</w:t>
      </w:r>
      <w:r>
        <w:rPr>
          <w:spacing w:val="-11"/>
          <w:sz w:val="28"/>
        </w:rPr>
        <w:t xml:space="preserve"> </w:t>
      </w:r>
      <w:r>
        <w:rPr>
          <w:sz w:val="28"/>
        </w:rPr>
        <w:t>формирующего</w:t>
      </w:r>
      <w:r>
        <w:rPr>
          <w:spacing w:val="-7"/>
          <w:sz w:val="28"/>
        </w:rPr>
        <w:t xml:space="preserve"> </w:t>
      </w:r>
      <w:r>
        <w:rPr>
          <w:spacing w:val="-2"/>
          <w:sz w:val="28"/>
        </w:rPr>
        <w:t>оценивания;</w:t>
      </w:r>
    </w:p>
    <w:p w:rsidR="009A11BE" w:rsidRDefault="005C57DC">
      <w:pPr>
        <w:pStyle w:val="a4"/>
        <w:numPr>
          <w:ilvl w:val="4"/>
          <w:numId w:val="185"/>
        </w:numPr>
        <w:tabs>
          <w:tab w:val="left" w:pos="1560"/>
        </w:tabs>
        <w:ind w:left="1560" w:right="284"/>
        <w:rPr>
          <w:sz w:val="28"/>
        </w:rPr>
      </w:pPr>
      <w:r>
        <w:rPr>
          <w:sz w:val="28"/>
        </w:rPr>
        <w:t>умение применять диагностический инструментарий для оценки качества формирования УУД как в рамках предметной, так и внепредметной деятельности.</w:t>
      </w:r>
    </w:p>
    <w:p w:rsidR="009A11BE" w:rsidRDefault="009A11BE">
      <w:pPr>
        <w:pStyle w:val="a4"/>
        <w:rPr>
          <w:sz w:val="28"/>
        </w:rPr>
        <w:sectPr w:rsidR="009A11BE">
          <w:pgSz w:w="11910" w:h="16840"/>
          <w:pgMar w:top="1040" w:right="566" w:bottom="1320" w:left="850" w:header="0" w:footer="1069" w:gutter="0"/>
          <w:cols w:space="720"/>
        </w:sectPr>
      </w:pPr>
    </w:p>
    <w:p w:rsidR="009A11BE" w:rsidRDefault="005C57DC">
      <w:pPr>
        <w:pStyle w:val="a4"/>
        <w:numPr>
          <w:ilvl w:val="2"/>
          <w:numId w:val="185"/>
        </w:numPr>
        <w:tabs>
          <w:tab w:val="left" w:pos="3978"/>
        </w:tabs>
        <w:spacing w:before="74"/>
        <w:ind w:left="3978" w:hanging="697"/>
        <w:jc w:val="left"/>
        <w:rPr>
          <w:sz w:val="28"/>
        </w:rPr>
      </w:pPr>
      <w:bookmarkStart w:id="47" w:name="_bookmark46"/>
      <w:bookmarkEnd w:id="47"/>
      <w:r>
        <w:rPr>
          <w:sz w:val="28"/>
        </w:rPr>
        <w:lastRenderedPageBreak/>
        <w:t>ПРОГРАММА</w:t>
      </w:r>
      <w:r>
        <w:rPr>
          <w:spacing w:val="-11"/>
          <w:sz w:val="28"/>
        </w:rPr>
        <w:t xml:space="preserve"> </w:t>
      </w:r>
      <w:r>
        <w:rPr>
          <w:spacing w:val="-2"/>
          <w:sz w:val="28"/>
        </w:rPr>
        <w:t>ВОСПИТАНИЯ</w:t>
      </w:r>
    </w:p>
    <w:p w:rsidR="009A11BE" w:rsidRDefault="009A11BE">
      <w:pPr>
        <w:pStyle w:val="a3"/>
        <w:spacing w:before="26"/>
        <w:ind w:left="0" w:firstLine="0"/>
        <w:jc w:val="left"/>
      </w:pPr>
    </w:p>
    <w:p w:rsidR="009A11BE" w:rsidRDefault="005C57DC">
      <w:pPr>
        <w:pStyle w:val="2"/>
        <w:numPr>
          <w:ilvl w:val="3"/>
          <w:numId w:val="185"/>
        </w:numPr>
        <w:tabs>
          <w:tab w:val="left" w:pos="1761"/>
        </w:tabs>
        <w:spacing w:line="240" w:lineRule="auto"/>
        <w:ind w:left="1761" w:hanging="909"/>
      </w:pPr>
      <w:bookmarkStart w:id="48" w:name="_bookmark47"/>
      <w:bookmarkEnd w:id="48"/>
      <w:r>
        <w:t>Пояснительная</w:t>
      </w:r>
      <w:r>
        <w:rPr>
          <w:spacing w:val="-16"/>
        </w:rPr>
        <w:t xml:space="preserve"> </w:t>
      </w:r>
      <w:r>
        <w:rPr>
          <w:spacing w:val="-2"/>
        </w:rPr>
        <w:t>записка</w:t>
      </w:r>
    </w:p>
    <w:p w:rsidR="009A11BE" w:rsidRDefault="009A11BE">
      <w:pPr>
        <w:pStyle w:val="a3"/>
        <w:spacing w:before="26"/>
        <w:ind w:left="0" w:firstLine="0"/>
        <w:jc w:val="left"/>
        <w:rPr>
          <w:b/>
        </w:rPr>
      </w:pPr>
    </w:p>
    <w:p w:rsidR="009A11BE" w:rsidRDefault="005C57DC">
      <w:pPr>
        <w:pStyle w:val="a3"/>
        <w:ind w:right="278"/>
      </w:pPr>
      <w:r>
        <w:t>Программа воспитания является обязательной частью АООП ООО обучающихся с ЗПР; разработана на основе Примерной программы воспитания (одобренной решением ФУМО по общему образованию (протокол от 2 июня 2020 г. № 2/</w:t>
      </w:r>
      <w:r>
        <w:t>20)).</w:t>
      </w:r>
    </w:p>
    <w:p w:rsidR="009A11BE" w:rsidRDefault="005C57DC">
      <w:pPr>
        <w:pStyle w:val="a3"/>
        <w:spacing w:before="1"/>
        <w:ind w:right="280"/>
      </w:pPr>
      <w:r>
        <w:t xml:space="preserve">Назначение программы воспитания и социализации (далее – программа воспитания) – способствовать созданию и реализации собственных рабочих программ воспитания, направленных на решение проблем гармоничного вхождения обучающихся с ЗПР в социальный мир и </w:t>
      </w:r>
      <w:r>
        <w:t>налаживания ответственных взаимоотношений с окружающими их людьми. Примерная программа показывает, каким образом педагогические работники (учитель, классный руководитель, заместитель директора по воспитательной работе, социальный педагог, педагог дополните</w:t>
      </w:r>
      <w:r>
        <w:t>льного образования, куратор, тьютор и т.п.) и другие специалисты образовательной организации могут</w:t>
      </w:r>
      <w:r>
        <w:rPr>
          <w:spacing w:val="40"/>
        </w:rPr>
        <w:t xml:space="preserve"> </w:t>
      </w:r>
      <w:r>
        <w:t>реализовать воспитательный потенциал их совместной с обучающимися деятельности и тем самым сделать свою образовательную организацию воспитывающей организацие</w:t>
      </w:r>
      <w:r>
        <w:t>й.</w:t>
      </w:r>
    </w:p>
    <w:p w:rsidR="009A11BE" w:rsidRDefault="005C57DC">
      <w:pPr>
        <w:pStyle w:val="a3"/>
        <w:spacing w:before="1"/>
        <w:ind w:right="277"/>
      </w:pPr>
      <w:r>
        <w:t>Программа воспитания обучающихся с ЗПР самостоятельно разрабатывается и утверждается образовательной организацией, является неотъемлемой частью образовательной программы образовательной организации. Она должна обладать всеми необходимыми элементами встр</w:t>
      </w:r>
      <w:r>
        <w:t>аиваемости и быть направлена на включение обучающегося с ЗПР в доступные ему виды социальной активности, основанные на следующих принципах и подходах:</w:t>
      </w:r>
    </w:p>
    <w:p w:rsidR="009A11BE" w:rsidRDefault="005C57DC">
      <w:pPr>
        <w:pStyle w:val="a4"/>
        <w:numPr>
          <w:ilvl w:val="4"/>
          <w:numId w:val="185"/>
        </w:numPr>
        <w:tabs>
          <w:tab w:val="left" w:pos="1560"/>
        </w:tabs>
        <w:ind w:left="1560" w:right="281"/>
        <w:rPr>
          <w:sz w:val="28"/>
        </w:rPr>
      </w:pPr>
      <w:r>
        <w:rPr>
          <w:sz w:val="28"/>
        </w:rPr>
        <w:t>учет индивидуальных, возрастных и психофизиологических особенностей обучающихся с ЗПР при построении обра</w:t>
      </w:r>
      <w:r>
        <w:rPr>
          <w:sz w:val="28"/>
        </w:rPr>
        <w:t>зовательного процесса и определении образовательно-воспитательных целей и путей их достижения; разнообразие индивидуальных образовательных траекторий и индивидуального развития каждого обучающегося с ЗПР;</w:t>
      </w:r>
    </w:p>
    <w:p w:rsidR="009A11BE" w:rsidRDefault="005C57DC">
      <w:pPr>
        <w:pStyle w:val="a4"/>
        <w:numPr>
          <w:ilvl w:val="4"/>
          <w:numId w:val="185"/>
        </w:numPr>
        <w:tabs>
          <w:tab w:val="left" w:pos="1560"/>
        </w:tabs>
        <w:spacing w:before="1"/>
        <w:ind w:left="1560" w:right="286"/>
        <w:rPr>
          <w:sz w:val="28"/>
        </w:rPr>
      </w:pPr>
      <w:r>
        <w:rPr>
          <w:sz w:val="28"/>
        </w:rPr>
        <w:t>личностное развитие обучающихся, формирование у них системных знаний о различных аспектах развития России и мира; приобщение обучающихся к российским традиционным духовным ценностям, правилам и нормам поведения в российском обществе;</w:t>
      </w:r>
    </w:p>
    <w:p w:rsidR="009A11BE" w:rsidRDefault="005C57DC">
      <w:pPr>
        <w:pStyle w:val="a4"/>
        <w:numPr>
          <w:ilvl w:val="4"/>
          <w:numId w:val="185"/>
        </w:numPr>
        <w:tabs>
          <w:tab w:val="left" w:pos="1560"/>
        </w:tabs>
        <w:ind w:left="1560" w:right="278"/>
        <w:rPr>
          <w:sz w:val="28"/>
        </w:rPr>
      </w:pPr>
      <w:r>
        <w:rPr>
          <w:sz w:val="28"/>
        </w:rPr>
        <w:t>обеспечение достижения</w:t>
      </w:r>
      <w:r>
        <w:rPr>
          <w:sz w:val="28"/>
        </w:rPr>
        <w:t xml:space="preserve"> обучающимися с ЗПР личностных результатов, указанных во ФГОС ООО, с учетом их особых образовательных потребностей на уровне основного общего образования (формирование у обучающихся основ российской идентичности; готовность обучающихся к саморазвитию; моти</w:t>
      </w:r>
      <w:r>
        <w:rPr>
          <w:sz w:val="28"/>
        </w:rPr>
        <w:t xml:space="preserve">вацию к познанию и обучению; ценностные установки и социально-значимые качества личности; активное участие в социально-значимой </w:t>
      </w:r>
      <w:r>
        <w:rPr>
          <w:spacing w:val="-2"/>
          <w:sz w:val="28"/>
        </w:rPr>
        <w:t>деятельности).</w:t>
      </w:r>
    </w:p>
    <w:p w:rsidR="009A11BE" w:rsidRDefault="009A11BE">
      <w:pPr>
        <w:pStyle w:val="a4"/>
        <w:rPr>
          <w:sz w:val="28"/>
        </w:rPr>
        <w:sectPr w:rsidR="009A11BE">
          <w:pgSz w:w="11910" w:h="16840"/>
          <w:pgMar w:top="1040" w:right="566" w:bottom="1320" w:left="850" w:header="0" w:footer="1069" w:gutter="0"/>
          <w:cols w:space="720"/>
        </w:sectPr>
      </w:pPr>
    </w:p>
    <w:p w:rsidR="009A11BE" w:rsidRDefault="005C57DC">
      <w:pPr>
        <w:pStyle w:val="a3"/>
        <w:spacing w:before="74" w:line="242" w:lineRule="auto"/>
        <w:ind w:right="287"/>
      </w:pPr>
      <w:r>
        <w:lastRenderedPageBreak/>
        <w:t>Программа воспитания образовательной организации включает в себя четыре основных раздела:</w:t>
      </w:r>
    </w:p>
    <w:p w:rsidR="009A11BE" w:rsidRDefault="005C57DC">
      <w:pPr>
        <w:pStyle w:val="a4"/>
        <w:numPr>
          <w:ilvl w:val="5"/>
          <w:numId w:val="185"/>
        </w:numPr>
        <w:tabs>
          <w:tab w:val="left" w:pos="1847"/>
        </w:tabs>
        <w:ind w:right="278" w:firstLine="707"/>
        <w:jc w:val="both"/>
        <w:rPr>
          <w:i/>
          <w:sz w:val="28"/>
        </w:rPr>
      </w:pPr>
      <w:r>
        <w:rPr>
          <w:i/>
          <w:sz w:val="28"/>
        </w:rPr>
        <w:t>Разде</w:t>
      </w:r>
      <w:r>
        <w:rPr>
          <w:i/>
          <w:sz w:val="28"/>
        </w:rPr>
        <w:t>л «Особенности организуемого в образовательной организации воспитательного процесса</w:t>
      </w:r>
      <w:r>
        <w:rPr>
          <w:sz w:val="28"/>
        </w:rPr>
        <w:t>», в котором образовательная организация кратко описывает специфику своей деятельности в сфере воспитания. Здесь может быть размещена информация: о специфике расположения об</w:t>
      </w:r>
      <w:r>
        <w:rPr>
          <w:sz w:val="28"/>
        </w:rPr>
        <w:t>разовательной организации, школьного режима, особенностях ее социального окружения, источниках положительного или отрицательного влияния на обучающихся, значимых партнерах образовательной организации, оригинальных воспитательных находках образовательной ор</w:t>
      </w:r>
      <w:r>
        <w:rPr>
          <w:sz w:val="28"/>
        </w:rPr>
        <w:t>ганизации, а также важных для образовательной организации принципах и традициях воспитания, особенностях контингента обучающихся, описание личностных и психологических особенностей обучающихся с ЗПР.</w:t>
      </w:r>
    </w:p>
    <w:p w:rsidR="009A11BE" w:rsidRDefault="005C57DC">
      <w:pPr>
        <w:pStyle w:val="a4"/>
        <w:numPr>
          <w:ilvl w:val="5"/>
          <w:numId w:val="185"/>
        </w:numPr>
        <w:tabs>
          <w:tab w:val="left" w:pos="1883"/>
        </w:tabs>
        <w:ind w:right="283" w:firstLine="707"/>
        <w:jc w:val="both"/>
        <w:rPr>
          <w:i/>
          <w:sz w:val="28"/>
        </w:rPr>
      </w:pPr>
      <w:r>
        <w:rPr>
          <w:i/>
          <w:sz w:val="28"/>
        </w:rPr>
        <w:t>Раздел «Цель и задачи воспитания»</w:t>
      </w:r>
      <w:r>
        <w:rPr>
          <w:sz w:val="28"/>
        </w:rPr>
        <w:t>, в котором на основе б</w:t>
      </w:r>
      <w:r>
        <w:rPr>
          <w:sz w:val="28"/>
        </w:rPr>
        <w:t>азовых общественных ценностей формулируется цель воспитания и задачи, которые образовательной организации предстоит решать для достижения цели. В разделе также описываются специфические задачи, связанные с воспитанием у</w:t>
      </w:r>
      <w:r>
        <w:rPr>
          <w:spacing w:val="-2"/>
          <w:sz w:val="28"/>
        </w:rPr>
        <w:t xml:space="preserve"> </w:t>
      </w:r>
      <w:r>
        <w:rPr>
          <w:sz w:val="28"/>
        </w:rPr>
        <w:t>обучающихся</w:t>
      </w:r>
      <w:r>
        <w:rPr>
          <w:spacing w:val="-2"/>
          <w:sz w:val="28"/>
        </w:rPr>
        <w:t xml:space="preserve"> </w:t>
      </w:r>
      <w:r>
        <w:rPr>
          <w:sz w:val="28"/>
        </w:rPr>
        <w:t>с</w:t>
      </w:r>
      <w:r>
        <w:rPr>
          <w:spacing w:val="-4"/>
          <w:sz w:val="28"/>
        </w:rPr>
        <w:t xml:space="preserve"> </w:t>
      </w:r>
      <w:r>
        <w:rPr>
          <w:sz w:val="28"/>
        </w:rPr>
        <w:t>ЗПР</w:t>
      </w:r>
      <w:r>
        <w:rPr>
          <w:spacing w:val="-3"/>
          <w:sz w:val="28"/>
        </w:rPr>
        <w:t xml:space="preserve"> </w:t>
      </w:r>
      <w:r>
        <w:rPr>
          <w:sz w:val="28"/>
        </w:rPr>
        <w:t>личностных</w:t>
      </w:r>
      <w:r>
        <w:rPr>
          <w:spacing w:val="-2"/>
          <w:sz w:val="28"/>
        </w:rPr>
        <w:t xml:space="preserve"> </w:t>
      </w:r>
      <w:r>
        <w:rPr>
          <w:sz w:val="28"/>
        </w:rPr>
        <w:t>качеств</w:t>
      </w:r>
      <w:r>
        <w:rPr>
          <w:sz w:val="28"/>
        </w:rPr>
        <w:t>,</w:t>
      </w:r>
      <w:r>
        <w:rPr>
          <w:spacing w:val="-4"/>
          <w:sz w:val="28"/>
        </w:rPr>
        <w:t xml:space="preserve"> </w:t>
      </w:r>
      <w:r>
        <w:rPr>
          <w:sz w:val="28"/>
        </w:rPr>
        <w:t>оказывающих</w:t>
      </w:r>
      <w:r>
        <w:rPr>
          <w:spacing w:val="-3"/>
          <w:sz w:val="28"/>
        </w:rPr>
        <w:t xml:space="preserve"> </w:t>
      </w:r>
      <w:r>
        <w:rPr>
          <w:sz w:val="28"/>
        </w:rPr>
        <w:t>влияние</w:t>
      </w:r>
      <w:r>
        <w:rPr>
          <w:spacing w:val="-4"/>
          <w:sz w:val="28"/>
        </w:rPr>
        <w:t xml:space="preserve"> </w:t>
      </w:r>
      <w:r>
        <w:rPr>
          <w:sz w:val="28"/>
        </w:rPr>
        <w:t>на</w:t>
      </w:r>
      <w:r>
        <w:rPr>
          <w:spacing w:val="-2"/>
          <w:sz w:val="28"/>
        </w:rPr>
        <w:t xml:space="preserve"> </w:t>
      </w:r>
      <w:r>
        <w:rPr>
          <w:sz w:val="28"/>
        </w:rPr>
        <w:t>процесс самоопределения подростка, осознание своих целей и жизненных планов с учетом собственных возможностей и ограничений и др.</w:t>
      </w:r>
    </w:p>
    <w:p w:rsidR="009A11BE" w:rsidRDefault="005C57DC">
      <w:pPr>
        <w:pStyle w:val="a4"/>
        <w:numPr>
          <w:ilvl w:val="5"/>
          <w:numId w:val="185"/>
        </w:numPr>
        <w:tabs>
          <w:tab w:val="left" w:pos="1924"/>
        </w:tabs>
        <w:ind w:right="278" w:firstLine="707"/>
        <w:jc w:val="both"/>
        <w:rPr>
          <w:i/>
          <w:sz w:val="28"/>
        </w:rPr>
      </w:pPr>
      <w:r>
        <w:rPr>
          <w:i/>
          <w:sz w:val="28"/>
        </w:rPr>
        <w:t>Раздел «Виды, формы и содержание деятельности»</w:t>
      </w:r>
      <w:r>
        <w:rPr>
          <w:sz w:val="28"/>
        </w:rPr>
        <w:t>, в котором образовательная организация показывает, как</w:t>
      </w:r>
      <w:r>
        <w:rPr>
          <w:sz w:val="28"/>
        </w:rPr>
        <w:t>им образом будет осуществляться достижение поставленных цели и задач воспитания. Данный раздел может состоять из нескольких инвариантных и вариативных модулей, каждый из которых ориентирован на одну из поставленных образовательной организацией задач воспит</w:t>
      </w:r>
      <w:r>
        <w:rPr>
          <w:sz w:val="28"/>
        </w:rPr>
        <w:t>ания и соответствует одному из направлений воспитательной работы образовательной организации. Инвариантными модулями являются: «Классное руководство», «Школьный урок», «Курсы внеурочной</w:t>
      </w:r>
      <w:r>
        <w:rPr>
          <w:spacing w:val="80"/>
          <w:sz w:val="28"/>
        </w:rPr>
        <w:t xml:space="preserve"> </w:t>
      </w:r>
      <w:r>
        <w:rPr>
          <w:sz w:val="28"/>
        </w:rPr>
        <w:t>деятельности»,</w:t>
      </w:r>
      <w:r>
        <w:rPr>
          <w:spacing w:val="80"/>
          <w:sz w:val="28"/>
        </w:rPr>
        <w:t xml:space="preserve"> </w:t>
      </w:r>
      <w:r>
        <w:rPr>
          <w:sz w:val="28"/>
        </w:rPr>
        <w:t>«Работа</w:t>
      </w:r>
      <w:r>
        <w:rPr>
          <w:spacing w:val="80"/>
          <w:sz w:val="28"/>
        </w:rPr>
        <w:t xml:space="preserve"> </w:t>
      </w:r>
      <w:r>
        <w:rPr>
          <w:sz w:val="28"/>
        </w:rPr>
        <w:t>с</w:t>
      </w:r>
      <w:r>
        <w:rPr>
          <w:spacing w:val="80"/>
          <w:sz w:val="28"/>
        </w:rPr>
        <w:t xml:space="preserve"> </w:t>
      </w:r>
      <w:r>
        <w:rPr>
          <w:sz w:val="28"/>
        </w:rPr>
        <w:t>родителями»,</w:t>
      </w:r>
      <w:r>
        <w:rPr>
          <w:spacing w:val="80"/>
          <w:sz w:val="28"/>
        </w:rPr>
        <w:t xml:space="preserve"> </w:t>
      </w:r>
      <w:r>
        <w:rPr>
          <w:sz w:val="28"/>
        </w:rPr>
        <w:t>«Самоуправление»</w:t>
      </w:r>
      <w:r>
        <w:rPr>
          <w:spacing w:val="80"/>
          <w:sz w:val="28"/>
        </w:rPr>
        <w:t xml:space="preserve"> </w:t>
      </w:r>
      <w:r>
        <w:rPr>
          <w:sz w:val="28"/>
        </w:rPr>
        <w:t>и</w:t>
      </w:r>
    </w:p>
    <w:p w:rsidR="009A11BE" w:rsidRDefault="005C57DC">
      <w:pPr>
        <w:pStyle w:val="a3"/>
        <w:ind w:right="274" w:firstLine="0"/>
      </w:pPr>
      <w:r>
        <w:t>«Профориентация». Вариативными модулями могут быть: «Ключевые общешкольные дела», «Детские общественные объединения», «Школьные медиа», «Экскурсии, экспедиции, походы», «Организация предметно-эстетической среды».</w:t>
      </w:r>
    </w:p>
    <w:p w:rsidR="009A11BE" w:rsidRDefault="005C57DC">
      <w:pPr>
        <w:pStyle w:val="a4"/>
        <w:numPr>
          <w:ilvl w:val="5"/>
          <w:numId w:val="185"/>
        </w:numPr>
        <w:tabs>
          <w:tab w:val="left" w:pos="2030"/>
        </w:tabs>
        <w:ind w:right="280" w:firstLine="707"/>
        <w:jc w:val="both"/>
        <w:rPr>
          <w:sz w:val="28"/>
        </w:rPr>
      </w:pPr>
      <w:r>
        <w:rPr>
          <w:i/>
          <w:sz w:val="28"/>
        </w:rPr>
        <w:t>Раздел «Основные направления самоанализа во</w:t>
      </w:r>
      <w:r>
        <w:rPr>
          <w:i/>
          <w:sz w:val="28"/>
        </w:rPr>
        <w:t>спитательной работы»</w:t>
      </w:r>
      <w:r>
        <w:rPr>
          <w:sz w:val="28"/>
        </w:rPr>
        <w:t>, в котором образовательная организация кратко описывает критерии, на основе которых осуществляется данный анализ, способы получения информации о результатах воспитания, социализации и саморазвития обучающихся с ЗПР.</w:t>
      </w:r>
    </w:p>
    <w:p w:rsidR="009A11BE" w:rsidRDefault="005C57DC">
      <w:pPr>
        <w:pStyle w:val="a3"/>
        <w:spacing w:line="242" w:lineRule="auto"/>
        <w:ind w:right="282"/>
      </w:pPr>
      <w:r>
        <w:t>К программе воспита</w:t>
      </w:r>
      <w:r>
        <w:t>ния каждой образовательной организации прилагается ежегодный календарный план воспитательной работы.</w:t>
      </w:r>
    </w:p>
    <w:p w:rsidR="009A11BE" w:rsidRDefault="009A11BE">
      <w:pPr>
        <w:pStyle w:val="a3"/>
        <w:spacing w:line="242" w:lineRule="auto"/>
        <w:sectPr w:rsidR="009A11BE">
          <w:pgSz w:w="11910" w:h="16840"/>
          <w:pgMar w:top="1040" w:right="566" w:bottom="1320" w:left="850" w:header="0" w:footer="1069" w:gutter="0"/>
          <w:cols w:space="720"/>
        </w:sectPr>
      </w:pPr>
    </w:p>
    <w:p w:rsidR="009A11BE" w:rsidRDefault="005C57DC">
      <w:pPr>
        <w:pStyle w:val="2"/>
        <w:numPr>
          <w:ilvl w:val="3"/>
          <w:numId w:val="185"/>
        </w:numPr>
        <w:tabs>
          <w:tab w:val="left" w:pos="1761"/>
        </w:tabs>
        <w:spacing w:before="74" w:line="259" w:lineRule="auto"/>
        <w:ind w:left="852" w:right="1030" w:firstLine="0"/>
      </w:pPr>
      <w:bookmarkStart w:id="49" w:name="_bookmark48"/>
      <w:bookmarkEnd w:id="49"/>
      <w:r>
        <w:lastRenderedPageBreak/>
        <w:t>Особенности</w:t>
      </w:r>
      <w:r>
        <w:rPr>
          <w:spacing w:val="-8"/>
        </w:rPr>
        <w:t xml:space="preserve"> </w:t>
      </w:r>
      <w:r>
        <w:t>организуемого</w:t>
      </w:r>
      <w:r>
        <w:rPr>
          <w:spacing w:val="-8"/>
        </w:rPr>
        <w:t xml:space="preserve"> </w:t>
      </w:r>
      <w:r>
        <w:t>в</w:t>
      </w:r>
      <w:r>
        <w:rPr>
          <w:spacing w:val="-9"/>
        </w:rPr>
        <w:t xml:space="preserve"> </w:t>
      </w:r>
      <w:r>
        <w:t>образовательной</w:t>
      </w:r>
      <w:r>
        <w:rPr>
          <w:spacing w:val="-8"/>
        </w:rPr>
        <w:t xml:space="preserve"> </w:t>
      </w:r>
      <w:r>
        <w:t>организации воспитательного процесса</w:t>
      </w:r>
    </w:p>
    <w:p w:rsidR="009A11BE" w:rsidRDefault="009A11BE">
      <w:pPr>
        <w:pStyle w:val="a3"/>
        <w:spacing w:before="1"/>
        <w:ind w:left="0" w:firstLine="0"/>
        <w:jc w:val="left"/>
        <w:rPr>
          <w:b/>
        </w:rPr>
      </w:pPr>
    </w:p>
    <w:p w:rsidR="009A11BE" w:rsidRDefault="005C57DC">
      <w:pPr>
        <w:pStyle w:val="a3"/>
        <w:ind w:right="280"/>
      </w:pPr>
      <w:r>
        <w:t xml:space="preserve">Процесс воспитания в образовательной организации основывается на следующих принципах взаимодействия педагогических работников и </w:t>
      </w:r>
      <w:r>
        <w:rPr>
          <w:spacing w:val="-2"/>
        </w:rPr>
        <w:t>обучающихся:</w:t>
      </w:r>
    </w:p>
    <w:p w:rsidR="009A11BE" w:rsidRDefault="005C57DC">
      <w:pPr>
        <w:pStyle w:val="a4"/>
        <w:numPr>
          <w:ilvl w:val="4"/>
          <w:numId w:val="185"/>
        </w:numPr>
        <w:tabs>
          <w:tab w:val="left" w:pos="1560"/>
        </w:tabs>
        <w:spacing w:before="1"/>
        <w:ind w:left="1560" w:right="279"/>
        <w:rPr>
          <w:sz w:val="28"/>
        </w:rPr>
      </w:pPr>
      <w:r>
        <w:rPr>
          <w:sz w:val="28"/>
        </w:rPr>
        <w:t>неукоснительное соблюдение законности и прав семьи и</w:t>
      </w:r>
      <w:r>
        <w:rPr>
          <w:spacing w:val="40"/>
          <w:sz w:val="28"/>
        </w:rPr>
        <w:t xml:space="preserve"> </w:t>
      </w:r>
      <w:r>
        <w:rPr>
          <w:sz w:val="28"/>
        </w:rPr>
        <w:t>обучающегося, соблюдения конфиденциальности информации об обуч</w:t>
      </w:r>
      <w:r>
        <w:rPr>
          <w:sz w:val="28"/>
        </w:rPr>
        <w:t>ающемся и семье, приоритета безопасности обучающегося при нахождении в образовательной организации, реализация права ребенка с ЗПР на качественное образование;</w:t>
      </w:r>
    </w:p>
    <w:p w:rsidR="009A11BE" w:rsidRDefault="005C57DC">
      <w:pPr>
        <w:pStyle w:val="a4"/>
        <w:numPr>
          <w:ilvl w:val="4"/>
          <w:numId w:val="185"/>
        </w:numPr>
        <w:tabs>
          <w:tab w:val="left" w:pos="1560"/>
        </w:tabs>
        <w:ind w:left="1560" w:right="284"/>
        <w:rPr>
          <w:sz w:val="28"/>
        </w:rPr>
      </w:pPr>
      <w:r>
        <w:rPr>
          <w:sz w:val="28"/>
        </w:rPr>
        <w:t>ориентир на создание в образовательной организации психологически комфортной среды для каждого о</w:t>
      </w:r>
      <w:r>
        <w:rPr>
          <w:sz w:val="28"/>
        </w:rPr>
        <w:t>бучающегося и взрослого, без</w:t>
      </w:r>
      <w:r>
        <w:rPr>
          <w:spacing w:val="80"/>
          <w:sz w:val="28"/>
        </w:rPr>
        <w:t xml:space="preserve"> </w:t>
      </w:r>
      <w:r>
        <w:rPr>
          <w:sz w:val="28"/>
        </w:rPr>
        <w:t>которой невозможно конструктивное взаимодействие обучающихся и педагогических</w:t>
      </w:r>
      <w:r>
        <w:rPr>
          <w:spacing w:val="-3"/>
          <w:sz w:val="28"/>
        </w:rPr>
        <w:t xml:space="preserve"> </w:t>
      </w:r>
      <w:r>
        <w:rPr>
          <w:sz w:val="28"/>
        </w:rPr>
        <w:t>работников,</w:t>
      </w:r>
      <w:r>
        <w:rPr>
          <w:spacing w:val="-3"/>
          <w:sz w:val="28"/>
        </w:rPr>
        <w:t xml:space="preserve"> </w:t>
      </w:r>
      <w:r>
        <w:rPr>
          <w:sz w:val="28"/>
        </w:rPr>
        <w:t>на</w:t>
      </w:r>
      <w:r>
        <w:rPr>
          <w:spacing w:val="-5"/>
          <w:sz w:val="28"/>
        </w:rPr>
        <w:t xml:space="preserve"> </w:t>
      </w:r>
      <w:r>
        <w:rPr>
          <w:sz w:val="28"/>
        </w:rPr>
        <w:t>создание</w:t>
      </w:r>
      <w:r>
        <w:rPr>
          <w:spacing w:val="-2"/>
          <w:sz w:val="28"/>
        </w:rPr>
        <w:t xml:space="preserve"> </w:t>
      </w:r>
      <w:r>
        <w:rPr>
          <w:sz w:val="28"/>
        </w:rPr>
        <w:t>специальных</w:t>
      </w:r>
      <w:r>
        <w:rPr>
          <w:spacing w:val="-4"/>
          <w:sz w:val="28"/>
        </w:rPr>
        <w:t xml:space="preserve"> </w:t>
      </w:r>
      <w:r>
        <w:rPr>
          <w:sz w:val="28"/>
        </w:rPr>
        <w:t>образовательных условий и адаптацию среды с учетом особых образовательных потребностей обучающихся с ЗПР;</w:t>
      </w:r>
    </w:p>
    <w:p w:rsidR="009A11BE" w:rsidRDefault="005C57DC">
      <w:pPr>
        <w:pStyle w:val="a4"/>
        <w:numPr>
          <w:ilvl w:val="4"/>
          <w:numId w:val="185"/>
        </w:numPr>
        <w:tabs>
          <w:tab w:val="left" w:pos="1560"/>
        </w:tabs>
        <w:ind w:left="1560" w:right="277"/>
        <w:rPr>
          <w:sz w:val="28"/>
        </w:rPr>
      </w:pPr>
      <w:r>
        <w:rPr>
          <w:sz w:val="28"/>
        </w:rPr>
        <w:t>реализа</w:t>
      </w:r>
      <w:r>
        <w:rPr>
          <w:sz w:val="28"/>
        </w:rPr>
        <w:t>ция процесса воспитания главным образом через создание в образовательной организации детско-взрослых общностей, которые объединяют обучающихся с ЗПР, других обучающихся, родителей (законных представителей) и педагогических работников яркими и содержательны</w:t>
      </w:r>
      <w:r>
        <w:rPr>
          <w:sz w:val="28"/>
        </w:rPr>
        <w:t>ми событиями, общими позитивными эмоциями и доверительными отношениями друг к другу;</w:t>
      </w:r>
    </w:p>
    <w:p w:rsidR="009A11BE" w:rsidRDefault="005C57DC">
      <w:pPr>
        <w:pStyle w:val="a4"/>
        <w:numPr>
          <w:ilvl w:val="4"/>
          <w:numId w:val="185"/>
        </w:numPr>
        <w:tabs>
          <w:tab w:val="left" w:pos="1560"/>
        </w:tabs>
        <w:ind w:left="1560" w:right="285"/>
        <w:rPr>
          <w:sz w:val="28"/>
        </w:rPr>
      </w:pPr>
      <w:r>
        <w:rPr>
          <w:sz w:val="28"/>
        </w:rPr>
        <w:t>организация основных совместных дел обучающихся (включая обучающихся с ЗПР) и педагогических работников как предмета совместной заботы и взрослых, и обучающихся;</w:t>
      </w:r>
    </w:p>
    <w:p w:rsidR="009A11BE" w:rsidRDefault="005C57DC">
      <w:pPr>
        <w:pStyle w:val="a4"/>
        <w:numPr>
          <w:ilvl w:val="4"/>
          <w:numId w:val="185"/>
        </w:numPr>
        <w:tabs>
          <w:tab w:val="left" w:pos="1560"/>
        </w:tabs>
        <w:spacing w:before="1"/>
        <w:ind w:left="1560" w:right="278"/>
        <w:rPr>
          <w:sz w:val="28"/>
        </w:rPr>
      </w:pPr>
      <w:r>
        <w:rPr>
          <w:sz w:val="28"/>
        </w:rPr>
        <w:t>системнос</w:t>
      </w:r>
      <w:r>
        <w:rPr>
          <w:sz w:val="28"/>
        </w:rPr>
        <w:t>ть, целесообразность и нешаблонность воспитания как условия его эффективности.</w:t>
      </w:r>
    </w:p>
    <w:p w:rsidR="009A11BE" w:rsidRDefault="005C57DC">
      <w:pPr>
        <w:pStyle w:val="a3"/>
        <w:ind w:right="288"/>
      </w:pPr>
      <w:r>
        <w:t>Основными традициями воспитания в образовательной организации являются следующие:</w:t>
      </w:r>
    </w:p>
    <w:p w:rsidR="009A11BE" w:rsidRDefault="005C57DC">
      <w:pPr>
        <w:pStyle w:val="a4"/>
        <w:numPr>
          <w:ilvl w:val="4"/>
          <w:numId w:val="185"/>
        </w:numPr>
        <w:tabs>
          <w:tab w:val="left" w:pos="1560"/>
        </w:tabs>
        <w:ind w:left="1560" w:right="278"/>
        <w:rPr>
          <w:sz w:val="28"/>
        </w:rPr>
      </w:pPr>
      <w:r>
        <w:rPr>
          <w:sz w:val="28"/>
        </w:rPr>
        <w:t>стержнем годового цикла воспитательной работы образовательной организации являются ключевые общ</w:t>
      </w:r>
      <w:r>
        <w:rPr>
          <w:sz w:val="28"/>
        </w:rPr>
        <w:t xml:space="preserve">ешкольные дела, через которые осуществляется интеграция воспитательных усилий педагогических </w:t>
      </w:r>
      <w:r>
        <w:rPr>
          <w:spacing w:val="-2"/>
          <w:sz w:val="28"/>
        </w:rPr>
        <w:t>работников;</w:t>
      </w:r>
    </w:p>
    <w:p w:rsidR="009A11BE" w:rsidRDefault="005C57DC">
      <w:pPr>
        <w:pStyle w:val="a4"/>
        <w:numPr>
          <w:ilvl w:val="4"/>
          <w:numId w:val="185"/>
        </w:numPr>
        <w:tabs>
          <w:tab w:val="left" w:pos="1560"/>
        </w:tabs>
        <w:ind w:left="1560" w:right="280"/>
        <w:rPr>
          <w:sz w:val="28"/>
        </w:rPr>
      </w:pPr>
      <w:r>
        <w:rPr>
          <w:sz w:val="28"/>
        </w:rPr>
        <w:t xml:space="preserve">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w:t>
      </w:r>
      <w:r>
        <w:rPr>
          <w:spacing w:val="-2"/>
          <w:sz w:val="28"/>
        </w:rPr>
        <w:t>резул</w:t>
      </w:r>
      <w:r>
        <w:rPr>
          <w:spacing w:val="-2"/>
          <w:sz w:val="28"/>
        </w:rPr>
        <w:t>ьтатов;</w:t>
      </w:r>
    </w:p>
    <w:p w:rsidR="009A11BE" w:rsidRDefault="005C57DC">
      <w:pPr>
        <w:pStyle w:val="a4"/>
        <w:numPr>
          <w:ilvl w:val="4"/>
          <w:numId w:val="185"/>
        </w:numPr>
        <w:tabs>
          <w:tab w:val="left" w:pos="1560"/>
        </w:tabs>
        <w:ind w:left="1560" w:right="283"/>
        <w:rPr>
          <w:sz w:val="28"/>
        </w:rPr>
      </w:pPr>
      <w:r>
        <w:rPr>
          <w:sz w:val="28"/>
        </w:rPr>
        <w:t>в образовательной организации создаются такие условия, при которых по мере взросления обучающегося с ЗПР увеличивается и его роль в совместных делах (от пассивного наблюдателя до соорганизатора);</w:t>
      </w:r>
    </w:p>
    <w:p w:rsidR="009A11BE" w:rsidRDefault="005C57DC">
      <w:pPr>
        <w:pStyle w:val="a4"/>
        <w:numPr>
          <w:ilvl w:val="4"/>
          <w:numId w:val="185"/>
        </w:numPr>
        <w:tabs>
          <w:tab w:val="left" w:pos="1560"/>
        </w:tabs>
        <w:ind w:left="1560" w:right="284"/>
        <w:rPr>
          <w:sz w:val="28"/>
        </w:rPr>
      </w:pPr>
      <w:r>
        <w:rPr>
          <w:sz w:val="28"/>
        </w:rPr>
        <w:t>в проведении общешкольных дел отсутствует соревноват</w:t>
      </w:r>
      <w:r>
        <w:rPr>
          <w:sz w:val="28"/>
        </w:rPr>
        <w:t>ельность между</w:t>
      </w:r>
      <w:r>
        <w:rPr>
          <w:spacing w:val="80"/>
          <w:sz w:val="28"/>
        </w:rPr>
        <w:t xml:space="preserve">  </w:t>
      </w:r>
      <w:r>
        <w:rPr>
          <w:sz w:val="28"/>
        </w:rPr>
        <w:t>классами,</w:t>
      </w:r>
      <w:r>
        <w:rPr>
          <w:spacing w:val="80"/>
          <w:sz w:val="28"/>
        </w:rPr>
        <w:t xml:space="preserve">  </w:t>
      </w:r>
      <w:r>
        <w:rPr>
          <w:sz w:val="28"/>
        </w:rPr>
        <w:t>поощряется</w:t>
      </w:r>
      <w:r>
        <w:rPr>
          <w:spacing w:val="80"/>
          <w:sz w:val="28"/>
        </w:rPr>
        <w:t xml:space="preserve">  </w:t>
      </w:r>
      <w:r>
        <w:rPr>
          <w:sz w:val="28"/>
        </w:rPr>
        <w:t>конструктивное</w:t>
      </w:r>
      <w:r>
        <w:rPr>
          <w:spacing w:val="80"/>
          <w:sz w:val="28"/>
        </w:rPr>
        <w:t xml:space="preserve">  </w:t>
      </w:r>
      <w:r>
        <w:rPr>
          <w:sz w:val="28"/>
        </w:rPr>
        <w:t>межклассное</w:t>
      </w:r>
      <w:r>
        <w:rPr>
          <w:spacing w:val="80"/>
          <w:sz w:val="28"/>
        </w:rPr>
        <w:t xml:space="preserve">  </w:t>
      </w:r>
      <w:r>
        <w:rPr>
          <w:sz w:val="28"/>
        </w:rPr>
        <w:t>и</w:t>
      </w:r>
    </w:p>
    <w:p w:rsidR="009A11BE" w:rsidRDefault="009A11BE">
      <w:pPr>
        <w:pStyle w:val="a4"/>
        <w:rPr>
          <w:sz w:val="28"/>
        </w:rPr>
        <w:sectPr w:rsidR="009A11BE">
          <w:pgSz w:w="11910" w:h="16840"/>
          <w:pgMar w:top="1040" w:right="566" w:bottom="1320" w:left="850" w:header="0" w:footer="1069" w:gutter="0"/>
          <w:cols w:space="720"/>
        </w:sectPr>
      </w:pPr>
    </w:p>
    <w:p w:rsidR="009A11BE" w:rsidRDefault="005C57DC">
      <w:pPr>
        <w:pStyle w:val="a3"/>
        <w:spacing w:before="74" w:line="242" w:lineRule="auto"/>
        <w:ind w:left="1560" w:right="285" w:firstLine="0"/>
      </w:pPr>
      <w:r>
        <w:lastRenderedPageBreak/>
        <w:t xml:space="preserve">межвозрастное взаимодействие обучающихся, а также их социальная </w:t>
      </w:r>
      <w:r>
        <w:rPr>
          <w:spacing w:val="-2"/>
        </w:rPr>
        <w:t>активность;</w:t>
      </w:r>
    </w:p>
    <w:p w:rsidR="009A11BE" w:rsidRDefault="005C57DC">
      <w:pPr>
        <w:pStyle w:val="a4"/>
        <w:numPr>
          <w:ilvl w:val="4"/>
          <w:numId w:val="185"/>
        </w:numPr>
        <w:tabs>
          <w:tab w:val="left" w:pos="1560"/>
        </w:tabs>
        <w:ind w:left="1560" w:right="284"/>
        <w:rPr>
          <w:sz w:val="28"/>
        </w:rPr>
      </w:pPr>
      <w:r>
        <w:rPr>
          <w:sz w:val="28"/>
        </w:rPr>
        <w:t xml:space="preserve">педагогические работники образовательной организации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w:t>
      </w:r>
      <w:r>
        <w:rPr>
          <w:spacing w:val="-2"/>
          <w:sz w:val="28"/>
        </w:rPr>
        <w:t>взаимоотношений;</w:t>
      </w:r>
    </w:p>
    <w:p w:rsidR="009A11BE" w:rsidRDefault="005C57DC">
      <w:pPr>
        <w:pStyle w:val="a4"/>
        <w:numPr>
          <w:ilvl w:val="4"/>
          <w:numId w:val="185"/>
        </w:numPr>
        <w:tabs>
          <w:tab w:val="left" w:pos="1560"/>
        </w:tabs>
        <w:ind w:left="1560" w:right="279"/>
        <w:rPr>
          <w:sz w:val="28"/>
        </w:rPr>
      </w:pPr>
      <w:r>
        <w:rPr>
          <w:sz w:val="28"/>
        </w:rPr>
        <w:t>ключевой фи</w:t>
      </w:r>
      <w:r>
        <w:rPr>
          <w:sz w:val="28"/>
        </w:rPr>
        <w:t>гурой воспитания в образовательной организации</w:t>
      </w:r>
      <w:r>
        <w:rPr>
          <w:spacing w:val="80"/>
          <w:sz w:val="28"/>
        </w:rPr>
        <w:t xml:space="preserve"> </w:t>
      </w:r>
      <w:r>
        <w:rPr>
          <w:sz w:val="28"/>
        </w:rPr>
        <w:t xml:space="preserve">является классный руководитель, реализующий по отношению к обучающимся с ЗПР защитную, личностно развивающую, организационную, посредническую (в разрешении конфликтов) </w:t>
      </w:r>
      <w:r>
        <w:rPr>
          <w:spacing w:val="-2"/>
          <w:sz w:val="28"/>
        </w:rPr>
        <w:t>функции.</w:t>
      </w:r>
    </w:p>
    <w:p w:rsidR="009A11BE" w:rsidRDefault="005C57DC">
      <w:pPr>
        <w:pStyle w:val="a3"/>
        <w:ind w:right="278"/>
      </w:pPr>
      <w:r>
        <w:t>Коррекционная направленность про</w:t>
      </w:r>
      <w:r>
        <w:t>цесса воспитания, обусловленная спецификой формирования социально-значимых качеств личности и достижения социально-значимых личностных результатов обучающимися с ЗПР, заключается в специально организованной совместной деятельности с учетом особенностей дан</w:t>
      </w:r>
      <w:r>
        <w:t>ной категории обучающихся.</w:t>
      </w:r>
    </w:p>
    <w:p w:rsidR="009A11BE" w:rsidRDefault="005C57DC">
      <w:pPr>
        <w:pStyle w:val="a3"/>
        <w:ind w:right="276"/>
      </w:pPr>
      <w:r>
        <w:t>Для обучающихся с ЗПР характерны следующие особенности, которые должны учитываться в процессе воспитательной работы. Обучающиеся с</w:t>
      </w:r>
      <w:r>
        <w:rPr>
          <w:spacing w:val="40"/>
        </w:rPr>
        <w:t xml:space="preserve"> </w:t>
      </w:r>
      <w:r>
        <w:t>ЗПР долгое время продолжают испытывать трудности социально-коммуникативного взаимодействия, обусло</w:t>
      </w:r>
      <w:r>
        <w:t>вленные слабостью процессов регуляции эмоций, деятельности и поведения, обедненностью используемых коммуникативных средств, сужением репертуара осознаваемых эмоций и эмоциональных состояний. У обучающихся с ЗПР затруднено формирование сложных социальных чу</w:t>
      </w:r>
      <w:r>
        <w:t>вств и эмоций, они демонстрируют некоторую упрощенность восприятия морально-этических проявлений.</w:t>
      </w:r>
    </w:p>
    <w:p w:rsidR="009A11BE" w:rsidRDefault="005C57DC">
      <w:pPr>
        <w:pStyle w:val="a3"/>
        <w:ind w:right="277"/>
      </w:pPr>
      <w:r>
        <w:t>Для них характерна сниженная критичность к собственному поведению, неадекватность (завышение или занижение) самооценки, повышенная внушаемость, аффективная не</w:t>
      </w:r>
      <w:r>
        <w:t>устойчивость. Им сложно всесторонне оценить социально-эмоциональный контекст коммуникативной ситуации и правильно выбрать стратегию реагирования и поведения в отношении партнера по общению. Эмоционально-смысловые компоненты личности</w:t>
      </w:r>
      <w:r>
        <w:rPr>
          <w:spacing w:val="-1"/>
        </w:rPr>
        <w:t xml:space="preserve"> </w:t>
      </w:r>
      <w:r>
        <w:t>у</w:t>
      </w:r>
      <w:r>
        <w:rPr>
          <w:spacing w:val="-1"/>
        </w:rPr>
        <w:t xml:space="preserve"> </w:t>
      </w:r>
      <w:r>
        <w:t>обучающихся</w:t>
      </w:r>
      <w:r>
        <w:rPr>
          <w:spacing w:val="-1"/>
        </w:rPr>
        <w:t xml:space="preserve"> </w:t>
      </w:r>
      <w:r>
        <w:t>с</w:t>
      </w:r>
      <w:r>
        <w:rPr>
          <w:spacing w:val="-3"/>
        </w:rPr>
        <w:t xml:space="preserve"> </w:t>
      </w:r>
      <w:r>
        <w:t>ЗПР,</w:t>
      </w:r>
      <w:r>
        <w:rPr>
          <w:spacing w:val="-2"/>
        </w:rPr>
        <w:t xml:space="preserve"> </w:t>
      </w:r>
      <w:r>
        <w:t>в</w:t>
      </w:r>
      <w:r>
        <w:rPr>
          <w:spacing w:val="-2"/>
        </w:rPr>
        <w:t xml:space="preserve"> </w:t>
      </w:r>
      <w:r>
        <w:t>силу</w:t>
      </w:r>
      <w:r>
        <w:rPr>
          <w:spacing w:val="-3"/>
        </w:rPr>
        <w:t xml:space="preserve"> </w:t>
      </w:r>
      <w:r>
        <w:t>их</w:t>
      </w:r>
      <w:r>
        <w:rPr>
          <w:spacing w:val="-2"/>
        </w:rPr>
        <w:t xml:space="preserve"> </w:t>
      </w:r>
      <w:r>
        <w:t>недостаточной</w:t>
      </w:r>
      <w:r>
        <w:rPr>
          <w:spacing w:val="-3"/>
        </w:rPr>
        <w:t xml:space="preserve"> </w:t>
      </w:r>
      <w:r>
        <w:t>сформированности, оказывают влияние на иерархию мотивов. В этой связи у них наблюдается ситуативная зависимость от непосредственно переживаемых эмоций.</w:t>
      </w:r>
    </w:p>
    <w:p w:rsidR="009A11BE" w:rsidRDefault="005C57DC">
      <w:pPr>
        <w:pStyle w:val="2"/>
        <w:numPr>
          <w:ilvl w:val="3"/>
          <w:numId w:val="185"/>
        </w:numPr>
        <w:tabs>
          <w:tab w:val="left" w:pos="1761"/>
        </w:tabs>
        <w:spacing w:before="319" w:line="240" w:lineRule="auto"/>
        <w:ind w:left="1761" w:hanging="909"/>
      </w:pPr>
      <w:bookmarkStart w:id="50" w:name="_bookmark49"/>
      <w:bookmarkEnd w:id="50"/>
      <w:r>
        <w:t>Цель</w:t>
      </w:r>
      <w:r>
        <w:rPr>
          <w:spacing w:val="-4"/>
        </w:rPr>
        <w:t xml:space="preserve"> </w:t>
      </w:r>
      <w:r>
        <w:t>и</w:t>
      </w:r>
      <w:r>
        <w:rPr>
          <w:spacing w:val="-4"/>
        </w:rPr>
        <w:t xml:space="preserve"> </w:t>
      </w:r>
      <w:r>
        <w:t>задачи</w:t>
      </w:r>
      <w:r>
        <w:rPr>
          <w:spacing w:val="-4"/>
        </w:rPr>
        <w:t xml:space="preserve"> </w:t>
      </w:r>
      <w:r>
        <w:rPr>
          <w:spacing w:val="-2"/>
        </w:rPr>
        <w:t>воспитания</w:t>
      </w:r>
    </w:p>
    <w:p w:rsidR="009A11BE" w:rsidRDefault="009A11BE">
      <w:pPr>
        <w:pStyle w:val="a3"/>
        <w:spacing w:before="25"/>
        <w:ind w:left="0" w:firstLine="0"/>
        <w:jc w:val="left"/>
        <w:rPr>
          <w:b/>
        </w:rPr>
      </w:pPr>
    </w:p>
    <w:p w:rsidR="009A11BE" w:rsidRDefault="005C57DC">
      <w:pPr>
        <w:pStyle w:val="a3"/>
        <w:ind w:right="282"/>
      </w:pPr>
      <w:r>
        <w:t>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w:t>
      </w:r>
      <w:r>
        <w:t xml:space="preserve">рных традициях многонационального народа Российской </w:t>
      </w:r>
      <w:r>
        <w:rPr>
          <w:spacing w:val="-2"/>
        </w:rPr>
        <w:t>Федерации.</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ind w:right="278"/>
      </w:pPr>
      <w:r>
        <w:lastRenderedPageBreak/>
        <w:t>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w:t>
      </w:r>
      <w:r>
        <w:t xml:space="preserve">е, человек) формулируется общая </w:t>
      </w:r>
      <w:r>
        <w:rPr>
          <w:b/>
        </w:rPr>
        <w:t xml:space="preserve">цель воспитания </w:t>
      </w:r>
      <w:r>
        <w:t>в общеобразовательной организации – личностное развитие обучающихся, проявляющееся:</w:t>
      </w:r>
    </w:p>
    <w:p w:rsidR="009A11BE" w:rsidRDefault="005C57DC">
      <w:pPr>
        <w:pStyle w:val="a4"/>
        <w:numPr>
          <w:ilvl w:val="4"/>
          <w:numId w:val="185"/>
        </w:numPr>
        <w:tabs>
          <w:tab w:val="left" w:pos="1560"/>
        </w:tabs>
        <w:spacing w:before="1"/>
        <w:ind w:left="1560" w:right="287"/>
        <w:rPr>
          <w:sz w:val="28"/>
        </w:rPr>
      </w:pPr>
      <w:r>
        <w:rPr>
          <w:sz w:val="28"/>
        </w:rPr>
        <w:t>в усвоении ими знаний основных норм, которые общество выработало на</w:t>
      </w:r>
      <w:r>
        <w:rPr>
          <w:spacing w:val="-3"/>
          <w:sz w:val="28"/>
        </w:rPr>
        <w:t xml:space="preserve"> </w:t>
      </w:r>
      <w:r>
        <w:rPr>
          <w:sz w:val="28"/>
        </w:rPr>
        <w:t>основе</w:t>
      </w:r>
      <w:r>
        <w:rPr>
          <w:spacing w:val="-3"/>
          <w:sz w:val="28"/>
        </w:rPr>
        <w:t xml:space="preserve"> </w:t>
      </w:r>
      <w:r>
        <w:rPr>
          <w:sz w:val="28"/>
        </w:rPr>
        <w:t>этих</w:t>
      </w:r>
      <w:r>
        <w:rPr>
          <w:spacing w:val="-2"/>
          <w:sz w:val="28"/>
        </w:rPr>
        <w:t xml:space="preserve"> </w:t>
      </w:r>
      <w:r>
        <w:rPr>
          <w:sz w:val="28"/>
        </w:rPr>
        <w:t>ценностей</w:t>
      </w:r>
      <w:r>
        <w:rPr>
          <w:spacing w:val="-2"/>
          <w:sz w:val="28"/>
        </w:rPr>
        <w:t xml:space="preserve"> </w:t>
      </w:r>
      <w:r>
        <w:rPr>
          <w:sz w:val="28"/>
        </w:rPr>
        <w:t>(то</w:t>
      </w:r>
      <w:r>
        <w:rPr>
          <w:spacing w:val="-2"/>
          <w:sz w:val="28"/>
        </w:rPr>
        <w:t xml:space="preserve"> </w:t>
      </w:r>
      <w:r>
        <w:rPr>
          <w:sz w:val="28"/>
        </w:rPr>
        <w:t>есть,</w:t>
      </w:r>
      <w:r>
        <w:rPr>
          <w:spacing w:val="-3"/>
          <w:sz w:val="28"/>
        </w:rPr>
        <w:t xml:space="preserve"> </w:t>
      </w:r>
      <w:r>
        <w:rPr>
          <w:sz w:val="28"/>
        </w:rPr>
        <w:t>в</w:t>
      </w:r>
      <w:r>
        <w:rPr>
          <w:spacing w:val="-3"/>
          <w:sz w:val="28"/>
        </w:rPr>
        <w:t xml:space="preserve"> </w:t>
      </w:r>
      <w:r>
        <w:rPr>
          <w:sz w:val="28"/>
        </w:rPr>
        <w:t>усвоении</w:t>
      </w:r>
      <w:r>
        <w:rPr>
          <w:spacing w:val="-2"/>
          <w:sz w:val="28"/>
        </w:rPr>
        <w:t xml:space="preserve"> </w:t>
      </w:r>
      <w:r>
        <w:rPr>
          <w:sz w:val="28"/>
        </w:rPr>
        <w:t>ими</w:t>
      </w:r>
      <w:r>
        <w:rPr>
          <w:spacing w:val="-2"/>
          <w:sz w:val="28"/>
        </w:rPr>
        <w:t xml:space="preserve"> </w:t>
      </w:r>
      <w:r>
        <w:rPr>
          <w:sz w:val="28"/>
        </w:rPr>
        <w:t>социально</w:t>
      </w:r>
      <w:r>
        <w:rPr>
          <w:spacing w:val="-2"/>
          <w:sz w:val="28"/>
        </w:rPr>
        <w:t xml:space="preserve"> </w:t>
      </w:r>
      <w:r>
        <w:rPr>
          <w:sz w:val="28"/>
        </w:rPr>
        <w:t xml:space="preserve">значимых </w:t>
      </w:r>
      <w:r>
        <w:rPr>
          <w:spacing w:val="-2"/>
          <w:sz w:val="28"/>
        </w:rPr>
        <w:t>знаний);</w:t>
      </w:r>
    </w:p>
    <w:p w:rsidR="009A11BE" w:rsidRDefault="005C57DC">
      <w:pPr>
        <w:pStyle w:val="a4"/>
        <w:numPr>
          <w:ilvl w:val="4"/>
          <w:numId w:val="185"/>
        </w:numPr>
        <w:tabs>
          <w:tab w:val="left" w:pos="1560"/>
        </w:tabs>
        <w:spacing w:before="2"/>
        <w:ind w:left="1560" w:right="285"/>
        <w:rPr>
          <w:sz w:val="28"/>
        </w:rPr>
      </w:pPr>
      <w:r>
        <w:rPr>
          <w:sz w:val="28"/>
        </w:rPr>
        <w:t>в развитии их позитивных отношений к этим общественным ценностям (то есть в развитии их социально значимых отношений);</w:t>
      </w:r>
    </w:p>
    <w:p w:rsidR="009A11BE" w:rsidRDefault="005C57DC">
      <w:pPr>
        <w:pStyle w:val="a4"/>
        <w:numPr>
          <w:ilvl w:val="4"/>
          <w:numId w:val="185"/>
        </w:numPr>
        <w:tabs>
          <w:tab w:val="left" w:pos="1560"/>
        </w:tabs>
        <w:ind w:left="1560" w:right="285"/>
        <w:rPr>
          <w:sz w:val="28"/>
        </w:rPr>
      </w:pPr>
      <w:r>
        <w:rPr>
          <w:sz w:val="28"/>
        </w:rPr>
        <w:t>в приобретении ими соответствующего этим ценностям опыта поведения, опыта применения сформированных знаний и отношений</w:t>
      </w:r>
      <w:r>
        <w:rPr>
          <w:spacing w:val="80"/>
          <w:sz w:val="28"/>
        </w:rPr>
        <w:t xml:space="preserve"> </w:t>
      </w:r>
      <w:r>
        <w:rPr>
          <w:sz w:val="28"/>
        </w:rPr>
        <w:t>на практике (то есть в приобретении ими опыта осуществления социально значимых дел).</w:t>
      </w:r>
    </w:p>
    <w:p w:rsidR="009A11BE" w:rsidRDefault="005C57DC">
      <w:pPr>
        <w:pStyle w:val="a3"/>
        <w:ind w:right="279"/>
      </w:pPr>
      <w:r>
        <w:t xml:space="preserve">Данная цель ориентирует педагогических работников не на обеспечение соответствия личности обучающегося единому уровню воспитанности, а на обеспечение позитивной динамики </w:t>
      </w:r>
      <w:r>
        <w:t>развития его личности.</w:t>
      </w:r>
      <w:r>
        <w:rPr>
          <w:spacing w:val="-4"/>
        </w:rPr>
        <w:t xml:space="preserve"> </w:t>
      </w:r>
      <w:r>
        <w:t>В</w:t>
      </w:r>
      <w:r>
        <w:rPr>
          <w:spacing w:val="-3"/>
        </w:rPr>
        <w:t xml:space="preserve"> </w:t>
      </w:r>
      <w:r>
        <w:t>связи</w:t>
      </w:r>
      <w:r>
        <w:rPr>
          <w:spacing w:val="-3"/>
        </w:rPr>
        <w:t xml:space="preserve"> </w:t>
      </w:r>
      <w:r>
        <w:t>с</w:t>
      </w:r>
      <w:r>
        <w:rPr>
          <w:spacing w:val="-2"/>
        </w:rPr>
        <w:t xml:space="preserve"> </w:t>
      </w:r>
      <w:r>
        <w:t>этим</w:t>
      </w:r>
      <w:r>
        <w:rPr>
          <w:spacing w:val="-3"/>
        </w:rPr>
        <w:t xml:space="preserve"> </w:t>
      </w:r>
      <w:r>
        <w:t>важно</w:t>
      </w:r>
      <w:r>
        <w:rPr>
          <w:spacing w:val="-2"/>
        </w:rPr>
        <w:t xml:space="preserve"> </w:t>
      </w:r>
      <w:r>
        <w:t>сочетание</w:t>
      </w:r>
      <w:r>
        <w:rPr>
          <w:spacing w:val="-3"/>
        </w:rPr>
        <w:t xml:space="preserve"> </w:t>
      </w:r>
      <w:r>
        <w:t>усилий</w:t>
      </w:r>
      <w:r>
        <w:rPr>
          <w:spacing w:val="-3"/>
        </w:rPr>
        <w:t xml:space="preserve"> </w:t>
      </w:r>
      <w:r>
        <w:t>педагогического</w:t>
      </w:r>
      <w:r>
        <w:rPr>
          <w:spacing w:val="-2"/>
        </w:rPr>
        <w:t xml:space="preserve"> </w:t>
      </w:r>
      <w:r>
        <w:t>работника по развитию личности обучающегося и усилий самого обучающегося по своему саморазвитию. Их сотрудничество, партнерские отношения являются важным фактором успеха в достиже</w:t>
      </w:r>
      <w:r>
        <w:t>нии цели.</w:t>
      </w:r>
    </w:p>
    <w:p w:rsidR="009A11BE" w:rsidRDefault="005C57DC">
      <w:pPr>
        <w:pStyle w:val="a3"/>
        <w:ind w:right="277"/>
      </w:pPr>
      <w:r>
        <w:t xml:space="preserve">Конкретизация общей цели воспитания применительно к возрастным особенностям обучающихся позволяет выделить в ней </w:t>
      </w:r>
      <w:r>
        <w:rPr>
          <w:b/>
        </w:rPr>
        <w:t xml:space="preserve">целевые приоритеты </w:t>
      </w:r>
      <w:r>
        <w:t>на уровне основного общего образования.</w:t>
      </w:r>
    </w:p>
    <w:p w:rsidR="009A11BE" w:rsidRDefault="005C57DC">
      <w:pPr>
        <w:pStyle w:val="a3"/>
        <w:ind w:right="284"/>
      </w:pPr>
      <w:r>
        <w:t>В воспитании обучающихся с ЗПР подросткового возраста таким приоритетом яв</w:t>
      </w:r>
      <w:r>
        <w:t xml:space="preserve">ляется создание благоприятных условий для развития социально значимых отношений обучающихся, и, прежде всего, ценностных </w:t>
      </w:r>
      <w:r>
        <w:rPr>
          <w:spacing w:val="-2"/>
        </w:rPr>
        <w:t>отношений:</w:t>
      </w:r>
    </w:p>
    <w:p w:rsidR="009A11BE" w:rsidRDefault="005C57DC">
      <w:pPr>
        <w:pStyle w:val="a4"/>
        <w:numPr>
          <w:ilvl w:val="4"/>
          <w:numId w:val="185"/>
        </w:numPr>
        <w:tabs>
          <w:tab w:val="left" w:pos="1559"/>
        </w:tabs>
        <w:spacing w:line="322" w:lineRule="exact"/>
        <w:ind w:left="1559" w:hanging="280"/>
        <w:rPr>
          <w:sz w:val="28"/>
        </w:rPr>
      </w:pPr>
      <w:r>
        <w:rPr>
          <w:sz w:val="28"/>
        </w:rPr>
        <w:t>к</w:t>
      </w:r>
      <w:r>
        <w:rPr>
          <w:spacing w:val="-6"/>
          <w:sz w:val="28"/>
        </w:rPr>
        <w:t xml:space="preserve"> </w:t>
      </w:r>
      <w:r>
        <w:rPr>
          <w:sz w:val="28"/>
        </w:rPr>
        <w:t>семье</w:t>
      </w:r>
      <w:r>
        <w:rPr>
          <w:spacing w:val="-3"/>
          <w:sz w:val="28"/>
        </w:rPr>
        <w:t xml:space="preserve"> </w:t>
      </w:r>
      <w:r>
        <w:rPr>
          <w:sz w:val="28"/>
        </w:rPr>
        <w:t>как</w:t>
      </w:r>
      <w:r>
        <w:rPr>
          <w:spacing w:val="-4"/>
          <w:sz w:val="28"/>
        </w:rPr>
        <w:t xml:space="preserve"> </w:t>
      </w:r>
      <w:r>
        <w:rPr>
          <w:sz w:val="28"/>
        </w:rPr>
        <w:t>главной</w:t>
      </w:r>
      <w:r>
        <w:rPr>
          <w:spacing w:val="-6"/>
          <w:sz w:val="28"/>
        </w:rPr>
        <w:t xml:space="preserve"> </w:t>
      </w:r>
      <w:r>
        <w:rPr>
          <w:sz w:val="28"/>
        </w:rPr>
        <w:t>опоре</w:t>
      </w:r>
      <w:r>
        <w:rPr>
          <w:spacing w:val="-4"/>
          <w:sz w:val="28"/>
        </w:rPr>
        <w:t xml:space="preserve"> </w:t>
      </w:r>
      <w:r>
        <w:rPr>
          <w:sz w:val="28"/>
        </w:rPr>
        <w:t>в</w:t>
      </w:r>
      <w:r>
        <w:rPr>
          <w:spacing w:val="-4"/>
          <w:sz w:val="28"/>
        </w:rPr>
        <w:t xml:space="preserve"> </w:t>
      </w:r>
      <w:r>
        <w:rPr>
          <w:sz w:val="28"/>
        </w:rPr>
        <w:t>жизни</w:t>
      </w:r>
      <w:r>
        <w:rPr>
          <w:spacing w:val="-4"/>
          <w:sz w:val="28"/>
        </w:rPr>
        <w:t xml:space="preserve"> </w:t>
      </w:r>
      <w:r>
        <w:rPr>
          <w:sz w:val="28"/>
        </w:rPr>
        <w:t>человека</w:t>
      </w:r>
      <w:r>
        <w:rPr>
          <w:spacing w:val="-3"/>
          <w:sz w:val="28"/>
        </w:rPr>
        <w:t xml:space="preserve"> </w:t>
      </w:r>
      <w:r>
        <w:rPr>
          <w:sz w:val="28"/>
        </w:rPr>
        <w:t>и</w:t>
      </w:r>
      <w:r>
        <w:rPr>
          <w:spacing w:val="-3"/>
          <w:sz w:val="28"/>
        </w:rPr>
        <w:t xml:space="preserve"> </w:t>
      </w:r>
      <w:r>
        <w:rPr>
          <w:sz w:val="28"/>
        </w:rPr>
        <w:t>источнику</w:t>
      </w:r>
      <w:r>
        <w:rPr>
          <w:spacing w:val="-3"/>
          <w:sz w:val="28"/>
        </w:rPr>
        <w:t xml:space="preserve"> </w:t>
      </w:r>
      <w:r>
        <w:rPr>
          <w:sz w:val="28"/>
        </w:rPr>
        <w:t>его</w:t>
      </w:r>
      <w:r>
        <w:rPr>
          <w:spacing w:val="-2"/>
          <w:sz w:val="28"/>
        </w:rPr>
        <w:t xml:space="preserve"> счастья;</w:t>
      </w:r>
    </w:p>
    <w:p w:rsidR="009A11BE" w:rsidRDefault="005C57DC">
      <w:pPr>
        <w:pStyle w:val="a4"/>
        <w:numPr>
          <w:ilvl w:val="4"/>
          <w:numId w:val="185"/>
        </w:numPr>
        <w:tabs>
          <w:tab w:val="left" w:pos="1560"/>
        </w:tabs>
        <w:ind w:left="1560" w:right="286"/>
        <w:rPr>
          <w:sz w:val="28"/>
        </w:rPr>
      </w:pPr>
      <w:r>
        <w:rPr>
          <w:sz w:val="28"/>
        </w:rPr>
        <w:t>к труду как основному способу достижения жизненного благ</w:t>
      </w:r>
      <w:r>
        <w:rPr>
          <w:sz w:val="28"/>
        </w:rPr>
        <w:t>ополучия человека, залогу его успешного профессионального самоопределения и ощущения уверенности в завтрашнем дне;</w:t>
      </w:r>
    </w:p>
    <w:p w:rsidR="009A11BE" w:rsidRDefault="005C57DC">
      <w:pPr>
        <w:pStyle w:val="a4"/>
        <w:numPr>
          <w:ilvl w:val="4"/>
          <w:numId w:val="185"/>
        </w:numPr>
        <w:tabs>
          <w:tab w:val="left" w:pos="1560"/>
        </w:tabs>
        <w:ind w:left="1560" w:right="283"/>
        <w:rPr>
          <w:sz w:val="28"/>
        </w:rPr>
      </w:pPr>
      <w:r>
        <w:rPr>
          <w:sz w:val="28"/>
        </w:rPr>
        <w:t>к своему отечеству, своей малой и большой Родине как месту, в котором человек вырос и познал первые радости и неудачи, которая завещана ему п</w:t>
      </w:r>
      <w:r>
        <w:rPr>
          <w:sz w:val="28"/>
        </w:rPr>
        <w:t>редками и которую нужно оберегать;</w:t>
      </w:r>
    </w:p>
    <w:p w:rsidR="009A11BE" w:rsidRDefault="005C57DC">
      <w:pPr>
        <w:pStyle w:val="a4"/>
        <w:numPr>
          <w:ilvl w:val="4"/>
          <w:numId w:val="185"/>
        </w:numPr>
        <w:tabs>
          <w:tab w:val="left" w:pos="1560"/>
        </w:tabs>
        <w:spacing w:before="1"/>
        <w:ind w:left="1560" w:right="280"/>
        <w:rPr>
          <w:sz w:val="28"/>
        </w:rPr>
      </w:pPr>
      <w:r>
        <w:rPr>
          <w:sz w:val="28"/>
        </w:rPr>
        <w:t>к природе как источнику жизни на Земле, основе самого ее существования, нуждающейся в защите и постоянном внимании со стороны человека;</w:t>
      </w:r>
    </w:p>
    <w:p w:rsidR="009A11BE" w:rsidRDefault="005C57DC">
      <w:pPr>
        <w:pStyle w:val="a4"/>
        <w:numPr>
          <w:ilvl w:val="4"/>
          <w:numId w:val="185"/>
        </w:numPr>
        <w:tabs>
          <w:tab w:val="left" w:pos="1560"/>
        </w:tabs>
        <w:ind w:left="1560" w:right="285"/>
        <w:rPr>
          <w:sz w:val="28"/>
        </w:rPr>
      </w:pPr>
      <w:r>
        <w:rPr>
          <w:sz w:val="28"/>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9A11BE" w:rsidRDefault="009A11BE">
      <w:pPr>
        <w:pStyle w:val="a4"/>
        <w:rPr>
          <w:sz w:val="28"/>
        </w:rPr>
        <w:sectPr w:rsidR="009A11BE">
          <w:pgSz w:w="11910" w:h="16840"/>
          <w:pgMar w:top="1040" w:right="566" w:bottom="1320" w:left="850" w:header="0" w:footer="1069" w:gutter="0"/>
          <w:cols w:space="720"/>
        </w:sectPr>
      </w:pPr>
    </w:p>
    <w:p w:rsidR="009A11BE" w:rsidRDefault="005C57DC">
      <w:pPr>
        <w:pStyle w:val="a4"/>
        <w:numPr>
          <w:ilvl w:val="4"/>
          <w:numId w:val="185"/>
        </w:numPr>
        <w:tabs>
          <w:tab w:val="left" w:pos="1560"/>
        </w:tabs>
        <w:spacing w:before="74"/>
        <w:ind w:left="1560" w:right="283"/>
        <w:rPr>
          <w:sz w:val="28"/>
        </w:rPr>
      </w:pPr>
      <w:r>
        <w:rPr>
          <w:sz w:val="28"/>
        </w:rPr>
        <w:lastRenderedPageBreak/>
        <w:t>к знаниям как интеллектуальному ресурсу,</w:t>
      </w:r>
      <w:r>
        <w:rPr>
          <w:sz w:val="28"/>
        </w:rPr>
        <w:t xml:space="preserve"> обеспечивающему будущее человека, как результату кропотливого, но увлекательного учебного </w:t>
      </w:r>
      <w:r>
        <w:rPr>
          <w:spacing w:val="-2"/>
          <w:sz w:val="28"/>
        </w:rPr>
        <w:t>труда;</w:t>
      </w:r>
    </w:p>
    <w:p w:rsidR="009A11BE" w:rsidRDefault="005C57DC">
      <w:pPr>
        <w:pStyle w:val="a4"/>
        <w:numPr>
          <w:ilvl w:val="4"/>
          <w:numId w:val="185"/>
        </w:numPr>
        <w:tabs>
          <w:tab w:val="left" w:pos="1560"/>
        </w:tabs>
        <w:spacing w:before="2"/>
        <w:ind w:left="1560" w:right="285"/>
        <w:rPr>
          <w:sz w:val="28"/>
        </w:rPr>
      </w:pPr>
      <w:r>
        <w:rPr>
          <w:sz w:val="28"/>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w:t>
      </w:r>
      <w:r>
        <w:rPr>
          <w:sz w:val="28"/>
        </w:rPr>
        <w:t xml:space="preserve"> творческое самовыражение;</w:t>
      </w:r>
    </w:p>
    <w:p w:rsidR="009A11BE" w:rsidRDefault="005C57DC">
      <w:pPr>
        <w:pStyle w:val="a4"/>
        <w:numPr>
          <w:ilvl w:val="4"/>
          <w:numId w:val="185"/>
        </w:numPr>
        <w:tabs>
          <w:tab w:val="left" w:pos="1560"/>
        </w:tabs>
        <w:spacing w:line="242" w:lineRule="auto"/>
        <w:ind w:left="1560" w:right="283"/>
        <w:rPr>
          <w:sz w:val="28"/>
        </w:rPr>
      </w:pPr>
      <w:r>
        <w:rPr>
          <w:sz w:val="28"/>
        </w:rPr>
        <w:t>к</w:t>
      </w:r>
      <w:r>
        <w:rPr>
          <w:spacing w:val="-4"/>
          <w:sz w:val="28"/>
        </w:rPr>
        <w:t xml:space="preserve"> </w:t>
      </w:r>
      <w:r>
        <w:rPr>
          <w:sz w:val="28"/>
        </w:rPr>
        <w:t>здоровью</w:t>
      </w:r>
      <w:r>
        <w:rPr>
          <w:spacing w:val="-5"/>
          <w:sz w:val="28"/>
        </w:rPr>
        <w:t xml:space="preserve"> </w:t>
      </w:r>
      <w:r>
        <w:rPr>
          <w:sz w:val="28"/>
        </w:rPr>
        <w:t>как</w:t>
      </w:r>
      <w:r>
        <w:rPr>
          <w:spacing w:val="-4"/>
          <w:sz w:val="28"/>
        </w:rPr>
        <w:t xml:space="preserve"> </w:t>
      </w:r>
      <w:r>
        <w:rPr>
          <w:sz w:val="28"/>
        </w:rPr>
        <w:t>залогу</w:t>
      </w:r>
      <w:r>
        <w:rPr>
          <w:spacing w:val="-3"/>
          <w:sz w:val="28"/>
        </w:rPr>
        <w:t xml:space="preserve"> </w:t>
      </w:r>
      <w:r>
        <w:rPr>
          <w:sz w:val="28"/>
        </w:rPr>
        <w:t>долгой</w:t>
      </w:r>
      <w:r>
        <w:rPr>
          <w:spacing w:val="-4"/>
          <w:sz w:val="28"/>
        </w:rPr>
        <w:t xml:space="preserve"> </w:t>
      </w:r>
      <w:r>
        <w:rPr>
          <w:sz w:val="28"/>
        </w:rPr>
        <w:t>и</w:t>
      </w:r>
      <w:r>
        <w:rPr>
          <w:spacing w:val="-4"/>
          <w:sz w:val="28"/>
        </w:rPr>
        <w:t xml:space="preserve"> </w:t>
      </w:r>
      <w:r>
        <w:rPr>
          <w:sz w:val="28"/>
        </w:rPr>
        <w:t>активной</w:t>
      </w:r>
      <w:r>
        <w:rPr>
          <w:spacing w:val="-4"/>
          <w:sz w:val="28"/>
        </w:rPr>
        <w:t xml:space="preserve"> </w:t>
      </w:r>
      <w:r>
        <w:rPr>
          <w:sz w:val="28"/>
        </w:rPr>
        <w:t>жизни</w:t>
      </w:r>
      <w:r>
        <w:rPr>
          <w:spacing w:val="-4"/>
          <w:sz w:val="28"/>
        </w:rPr>
        <w:t xml:space="preserve"> </w:t>
      </w:r>
      <w:r>
        <w:rPr>
          <w:sz w:val="28"/>
        </w:rPr>
        <w:t>человека,</w:t>
      </w:r>
      <w:r>
        <w:rPr>
          <w:spacing w:val="-5"/>
          <w:sz w:val="28"/>
        </w:rPr>
        <w:t xml:space="preserve"> </w:t>
      </w:r>
      <w:r>
        <w:rPr>
          <w:sz w:val="28"/>
        </w:rPr>
        <w:t>его</w:t>
      </w:r>
      <w:r>
        <w:rPr>
          <w:spacing w:val="-3"/>
          <w:sz w:val="28"/>
        </w:rPr>
        <w:t xml:space="preserve"> </w:t>
      </w:r>
      <w:r>
        <w:rPr>
          <w:sz w:val="28"/>
        </w:rPr>
        <w:t>хорошего настроения и оптимистичного взгляда на мир;</w:t>
      </w:r>
    </w:p>
    <w:p w:rsidR="009A11BE" w:rsidRDefault="005C57DC">
      <w:pPr>
        <w:pStyle w:val="a4"/>
        <w:numPr>
          <w:ilvl w:val="4"/>
          <w:numId w:val="185"/>
        </w:numPr>
        <w:tabs>
          <w:tab w:val="left" w:pos="1560"/>
        </w:tabs>
        <w:ind w:left="1560" w:right="281"/>
        <w:rPr>
          <w:sz w:val="28"/>
        </w:rPr>
      </w:pPr>
      <w:r>
        <w:rPr>
          <w:sz w:val="28"/>
        </w:rPr>
        <w:t xml:space="preserve">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w:t>
      </w:r>
      <w:r>
        <w:rPr>
          <w:spacing w:val="-2"/>
          <w:sz w:val="28"/>
        </w:rPr>
        <w:t>одиночества</w:t>
      </w:r>
      <w:r>
        <w:rPr>
          <w:spacing w:val="-2"/>
          <w:sz w:val="28"/>
        </w:rPr>
        <w:t>;</w:t>
      </w:r>
    </w:p>
    <w:p w:rsidR="009A11BE" w:rsidRDefault="005C57DC">
      <w:pPr>
        <w:pStyle w:val="a4"/>
        <w:numPr>
          <w:ilvl w:val="4"/>
          <w:numId w:val="185"/>
        </w:numPr>
        <w:tabs>
          <w:tab w:val="left" w:pos="1560"/>
        </w:tabs>
        <w:ind w:left="1560" w:right="279"/>
        <w:rPr>
          <w:sz w:val="28"/>
        </w:rPr>
      </w:pPr>
      <w:r>
        <w:rPr>
          <w:sz w:val="28"/>
        </w:rPr>
        <w:t xml:space="preserve">к самим себе как хозяевам своей судьбы, самоопределяющимся и самореализующимся личностям, отвечающим за свое собственное </w:t>
      </w:r>
      <w:r>
        <w:rPr>
          <w:spacing w:val="-2"/>
          <w:sz w:val="28"/>
        </w:rPr>
        <w:t>будущее.</w:t>
      </w:r>
    </w:p>
    <w:p w:rsidR="009A11BE" w:rsidRDefault="005C57DC">
      <w:pPr>
        <w:pStyle w:val="a3"/>
        <w:ind w:right="278"/>
      </w:pPr>
      <w:r>
        <w:t>Данный ценностный аспект человеческой жизни чрезвычайно важен для личностного развития обучающегося с ЗПР, так как именно ос</w:t>
      </w:r>
      <w:r>
        <w:t>ознание этих ценностей во многом определяет его жизненные цели, его поступки, его повседневную жизнь. Выделение данного приоритета в воспитании обучающихся на ступени основного общего образования, связано с особенностями обучающихся с ЗПР подросткового воз</w:t>
      </w:r>
      <w:r>
        <w:t>раста: с их стремлением утвердить себя как личность в системе отношений, свойственных взрослому миру. В этом возрасте особую значимость для обучающихся приобретает становление их собственной жизненной позиции, собственных ценностных ориентаций. Подростковы</w:t>
      </w:r>
      <w:r>
        <w:t>й возраст – наиболее удачный возраст для развития социально значимых отношений</w:t>
      </w:r>
      <w:r>
        <w:rPr>
          <w:spacing w:val="80"/>
        </w:rPr>
        <w:t xml:space="preserve"> </w:t>
      </w:r>
      <w:r>
        <w:rPr>
          <w:spacing w:val="-2"/>
        </w:rPr>
        <w:t>обучающихся.</w:t>
      </w:r>
    </w:p>
    <w:p w:rsidR="009A11BE" w:rsidRDefault="005C57DC">
      <w:pPr>
        <w:pStyle w:val="a3"/>
        <w:ind w:right="277"/>
      </w:pPr>
      <w:r>
        <w:t>Для обучающихся с ЗПР этот процесс сопровождается со стороны педагога-психолога, обеспечивается тесное сотрудничество с классными руководителями и родителями (закон</w:t>
      </w:r>
      <w:r>
        <w:t>ными представителями) с целью учета индивидуальных различий в личностном развитии обучающихся с ЗПР, обусловленных основным нарушением. В особых случаях воспитательная стратегия индивидуализируется на психолого-педагогическом консилиуме образовательной орг</w:t>
      </w:r>
      <w:r>
        <w:t>анизации.</w:t>
      </w:r>
    </w:p>
    <w:p w:rsidR="009A11BE" w:rsidRDefault="005C57DC">
      <w:pPr>
        <w:pStyle w:val="a3"/>
        <w:ind w:right="281"/>
      </w:pPr>
      <w:r>
        <w:t>Выделение в общей цели воспитания целевых приоритетов, связанных</w:t>
      </w:r>
      <w:r>
        <w:rPr>
          <w:spacing w:val="40"/>
        </w:rPr>
        <w:t xml:space="preserve"> </w:t>
      </w:r>
      <w:r>
        <w:t>с возрастными особенностями воспитанников, не означает игнорирования других составляющих общей цели воспитания. Приоритет – это то, чему педагогическим работникам, работающим с обуч</w:t>
      </w:r>
      <w:r>
        <w:t xml:space="preserve">ающимися с ЗПР основного уровня образования, предстоит уделять большее, но не единственное </w:t>
      </w:r>
      <w:r>
        <w:rPr>
          <w:spacing w:val="-2"/>
        </w:rPr>
        <w:t>внимание.</w:t>
      </w:r>
    </w:p>
    <w:p w:rsidR="009A11BE" w:rsidRDefault="005C57DC">
      <w:pPr>
        <w:pStyle w:val="a3"/>
        <w:ind w:right="285"/>
      </w:pPr>
      <w:r>
        <w:t>Деятельность</w:t>
      </w:r>
      <w:r>
        <w:rPr>
          <w:spacing w:val="-4"/>
        </w:rPr>
        <w:t xml:space="preserve"> </w:t>
      </w:r>
      <w:r>
        <w:t>педагогических</w:t>
      </w:r>
      <w:r>
        <w:rPr>
          <w:spacing w:val="-4"/>
        </w:rPr>
        <w:t xml:space="preserve"> </w:t>
      </w:r>
      <w:r>
        <w:t>работников,</w:t>
      </w:r>
      <w:r>
        <w:rPr>
          <w:spacing w:val="-3"/>
        </w:rPr>
        <w:t xml:space="preserve"> </w:t>
      </w:r>
      <w:r>
        <w:t>направленная</w:t>
      </w:r>
      <w:r>
        <w:rPr>
          <w:spacing w:val="-4"/>
        </w:rPr>
        <w:t xml:space="preserve"> </w:t>
      </w:r>
      <w:r>
        <w:t>на</w:t>
      </w:r>
      <w:r>
        <w:rPr>
          <w:spacing w:val="-5"/>
        </w:rPr>
        <w:t xml:space="preserve"> </w:t>
      </w:r>
      <w:r>
        <w:t>достижение поставленной цели, позволит обучающемуся с ЗПР получить необходимые социальные</w:t>
      </w:r>
      <w:r>
        <w:rPr>
          <w:spacing w:val="-7"/>
        </w:rPr>
        <w:t xml:space="preserve"> </w:t>
      </w:r>
      <w:r>
        <w:t>навыки,</w:t>
      </w:r>
      <w:r>
        <w:rPr>
          <w:spacing w:val="-4"/>
        </w:rPr>
        <w:t xml:space="preserve"> </w:t>
      </w:r>
      <w:r>
        <w:t>которые</w:t>
      </w:r>
      <w:r>
        <w:rPr>
          <w:spacing w:val="-2"/>
        </w:rPr>
        <w:t xml:space="preserve"> </w:t>
      </w:r>
      <w:r>
        <w:t>помогут</w:t>
      </w:r>
      <w:r>
        <w:rPr>
          <w:spacing w:val="-2"/>
        </w:rPr>
        <w:t xml:space="preserve"> </w:t>
      </w:r>
      <w:r>
        <w:t>ему</w:t>
      </w:r>
      <w:r>
        <w:rPr>
          <w:spacing w:val="-2"/>
        </w:rPr>
        <w:t xml:space="preserve"> </w:t>
      </w:r>
      <w:r>
        <w:t>лучше</w:t>
      </w:r>
      <w:r>
        <w:rPr>
          <w:spacing w:val="-1"/>
        </w:rPr>
        <w:t xml:space="preserve"> </w:t>
      </w:r>
      <w:r>
        <w:t>ориентироваться</w:t>
      </w:r>
      <w:r>
        <w:rPr>
          <w:spacing w:val="-2"/>
        </w:rPr>
        <w:t xml:space="preserve"> </w:t>
      </w:r>
      <w:r>
        <w:t>в</w:t>
      </w:r>
      <w:r>
        <w:rPr>
          <w:spacing w:val="-2"/>
        </w:rPr>
        <w:t xml:space="preserve"> сложном</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ind w:right="277" w:firstLine="0"/>
      </w:pPr>
      <w:r>
        <w:lastRenderedPageBreak/>
        <w:t>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w:t>
      </w:r>
      <w:r>
        <w:t>стов и разного социального положения, смелее искать и находить выходы из трудных жизненных ситуаций, осмысленнее выбирать свой жизненный путь.</w:t>
      </w:r>
    </w:p>
    <w:p w:rsidR="009A11BE" w:rsidRDefault="005C57DC">
      <w:pPr>
        <w:pStyle w:val="a3"/>
        <w:spacing w:before="1" w:line="242" w:lineRule="auto"/>
        <w:ind w:right="286"/>
      </w:pPr>
      <w:r>
        <w:t xml:space="preserve">Достижению поставленной цели воспитания обучающихся будет способствовать решение следующих </w:t>
      </w:r>
      <w:r>
        <w:rPr>
          <w:b/>
        </w:rPr>
        <w:t>основных задач</w:t>
      </w:r>
      <w:r>
        <w:t>:</w:t>
      </w:r>
    </w:p>
    <w:p w:rsidR="009A11BE" w:rsidRDefault="005C57DC">
      <w:pPr>
        <w:pStyle w:val="a4"/>
        <w:numPr>
          <w:ilvl w:val="4"/>
          <w:numId w:val="185"/>
        </w:numPr>
        <w:tabs>
          <w:tab w:val="left" w:pos="1560"/>
        </w:tabs>
        <w:ind w:left="1560" w:right="280"/>
        <w:rPr>
          <w:sz w:val="28"/>
        </w:rPr>
      </w:pPr>
      <w:r>
        <w:rPr>
          <w:sz w:val="28"/>
        </w:rPr>
        <w:t>реализ</w:t>
      </w:r>
      <w:r>
        <w:rPr>
          <w:sz w:val="28"/>
        </w:rPr>
        <w:t>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9A11BE" w:rsidRDefault="005C57DC">
      <w:pPr>
        <w:pStyle w:val="a4"/>
        <w:numPr>
          <w:ilvl w:val="4"/>
          <w:numId w:val="185"/>
        </w:numPr>
        <w:tabs>
          <w:tab w:val="left" w:pos="1560"/>
        </w:tabs>
        <w:ind w:left="1560" w:right="283"/>
        <w:rPr>
          <w:sz w:val="28"/>
        </w:rPr>
      </w:pPr>
      <w:r>
        <w:rPr>
          <w:sz w:val="28"/>
        </w:rPr>
        <w:t>реализовывать потенциал классного руководства в воспитании обучающихся с ЗПР, поддер</w:t>
      </w:r>
      <w:r>
        <w:rPr>
          <w:sz w:val="28"/>
        </w:rPr>
        <w:t>живать активное участие классных сообществ в жизни образовательной организации;</w:t>
      </w:r>
    </w:p>
    <w:p w:rsidR="009A11BE" w:rsidRDefault="005C57DC">
      <w:pPr>
        <w:pStyle w:val="a4"/>
        <w:numPr>
          <w:ilvl w:val="4"/>
          <w:numId w:val="185"/>
        </w:numPr>
        <w:tabs>
          <w:tab w:val="left" w:pos="1560"/>
        </w:tabs>
        <w:ind w:left="1560" w:right="276"/>
        <w:rPr>
          <w:sz w:val="28"/>
        </w:rPr>
      </w:pPr>
      <w:r>
        <w:rPr>
          <w:sz w:val="28"/>
        </w:rPr>
        <w:t>вовлекать обучающихся с ЗПР в кружки, секции, клубы, студии и иные объединения, работающие по программам внеурочной деятельности в образовательной организации, реализовывать их</w:t>
      </w:r>
      <w:r>
        <w:rPr>
          <w:sz w:val="28"/>
        </w:rPr>
        <w:t xml:space="preserve"> воспитательные </w:t>
      </w:r>
      <w:r>
        <w:rPr>
          <w:spacing w:val="-2"/>
          <w:sz w:val="28"/>
        </w:rPr>
        <w:t>возможности;</w:t>
      </w:r>
    </w:p>
    <w:p w:rsidR="009A11BE" w:rsidRDefault="005C57DC">
      <w:pPr>
        <w:pStyle w:val="a4"/>
        <w:numPr>
          <w:ilvl w:val="4"/>
          <w:numId w:val="185"/>
        </w:numPr>
        <w:tabs>
          <w:tab w:val="left" w:pos="1560"/>
        </w:tabs>
        <w:ind w:left="1560" w:right="286"/>
        <w:rPr>
          <w:sz w:val="28"/>
        </w:rPr>
      </w:pPr>
      <w:r>
        <w:rPr>
          <w:sz w:val="28"/>
        </w:rPr>
        <w:t>использовать в воспитании обучающихся возможности школьного урока, поддерживать использование на уроках интерактивных форм занятий с обучающимися;</w:t>
      </w:r>
    </w:p>
    <w:p w:rsidR="009A11BE" w:rsidRDefault="005C57DC">
      <w:pPr>
        <w:pStyle w:val="a4"/>
        <w:numPr>
          <w:ilvl w:val="4"/>
          <w:numId w:val="185"/>
        </w:numPr>
        <w:tabs>
          <w:tab w:val="left" w:pos="1560"/>
        </w:tabs>
        <w:ind w:left="1560" w:right="277"/>
        <w:rPr>
          <w:sz w:val="28"/>
        </w:rPr>
      </w:pPr>
      <w:r>
        <w:rPr>
          <w:sz w:val="28"/>
        </w:rPr>
        <w:t>инициировать и поддерживать ученическое самоуправление – как на уровне образоват</w:t>
      </w:r>
      <w:r>
        <w:rPr>
          <w:sz w:val="28"/>
        </w:rPr>
        <w:t xml:space="preserve">ельной организации, так и на уровне классных сообществ, включать обучающихся с ЗПР в органы ученического </w:t>
      </w:r>
      <w:r>
        <w:rPr>
          <w:spacing w:val="-2"/>
          <w:sz w:val="28"/>
        </w:rPr>
        <w:t>самоуправления;</w:t>
      </w:r>
    </w:p>
    <w:p w:rsidR="009A11BE" w:rsidRDefault="005C57DC">
      <w:pPr>
        <w:pStyle w:val="a4"/>
        <w:numPr>
          <w:ilvl w:val="4"/>
          <w:numId w:val="185"/>
        </w:numPr>
        <w:tabs>
          <w:tab w:val="left" w:pos="1560"/>
        </w:tabs>
        <w:ind w:left="1560" w:right="284"/>
        <w:rPr>
          <w:sz w:val="28"/>
        </w:rPr>
      </w:pPr>
      <w:r>
        <w:rPr>
          <w:sz w:val="28"/>
        </w:rPr>
        <w:t xml:space="preserve">поддерживать деятельность функционирующих на базе образовательной организации детских общественных объединений и </w:t>
      </w:r>
      <w:r>
        <w:rPr>
          <w:spacing w:val="-2"/>
          <w:sz w:val="28"/>
        </w:rPr>
        <w:t>организаций;</w:t>
      </w:r>
    </w:p>
    <w:p w:rsidR="009A11BE" w:rsidRDefault="005C57DC">
      <w:pPr>
        <w:pStyle w:val="a4"/>
        <w:numPr>
          <w:ilvl w:val="4"/>
          <w:numId w:val="185"/>
        </w:numPr>
        <w:tabs>
          <w:tab w:val="left" w:pos="1560"/>
        </w:tabs>
        <w:ind w:left="1560" w:right="288"/>
        <w:rPr>
          <w:sz w:val="28"/>
        </w:rPr>
      </w:pPr>
      <w:r>
        <w:rPr>
          <w:sz w:val="28"/>
        </w:rPr>
        <w:t>организов</w:t>
      </w:r>
      <w:r>
        <w:rPr>
          <w:sz w:val="28"/>
        </w:rPr>
        <w:t>ывать для обучающихся экскурсии, экспедиции, походы и реализовывать их воспитательный потенциал;</w:t>
      </w:r>
    </w:p>
    <w:p w:rsidR="009A11BE" w:rsidRDefault="005C57DC">
      <w:pPr>
        <w:pStyle w:val="a4"/>
        <w:numPr>
          <w:ilvl w:val="4"/>
          <w:numId w:val="185"/>
        </w:numPr>
        <w:tabs>
          <w:tab w:val="left" w:pos="1559"/>
        </w:tabs>
        <w:spacing w:line="321" w:lineRule="exact"/>
        <w:ind w:left="1559" w:hanging="280"/>
        <w:rPr>
          <w:sz w:val="28"/>
        </w:rPr>
      </w:pPr>
      <w:r>
        <w:rPr>
          <w:sz w:val="28"/>
        </w:rPr>
        <w:t>организовывать</w:t>
      </w:r>
      <w:r>
        <w:rPr>
          <w:spacing w:val="-10"/>
          <w:sz w:val="28"/>
        </w:rPr>
        <w:t xml:space="preserve"> </w:t>
      </w:r>
      <w:r>
        <w:rPr>
          <w:sz w:val="28"/>
        </w:rPr>
        <w:t>профориентационную</w:t>
      </w:r>
      <w:r>
        <w:rPr>
          <w:spacing w:val="-8"/>
          <w:sz w:val="28"/>
        </w:rPr>
        <w:t xml:space="preserve"> </w:t>
      </w:r>
      <w:r>
        <w:rPr>
          <w:sz w:val="28"/>
        </w:rPr>
        <w:t>работу</w:t>
      </w:r>
      <w:r>
        <w:rPr>
          <w:spacing w:val="-8"/>
          <w:sz w:val="28"/>
        </w:rPr>
        <w:t xml:space="preserve"> </w:t>
      </w:r>
      <w:r>
        <w:rPr>
          <w:sz w:val="28"/>
        </w:rPr>
        <w:t>с</w:t>
      </w:r>
      <w:r>
        <w:rPr>
          <w:spacing w:val="-11"/>
          <w:sz w:val="28"/>
        </w:rPr>
        <w:t xml:space="preserve"> </w:t>
      </w:r>
      <w:r>
        <w:rPr>
          <w:sz w:val="28"/>
        </w:rPr>
        <w:t>обучающимися</w:t>
      </w:r>
      <w:r>
        <w:rPr>
          <w:spacing w:val="-7"/>
          <w:sz w:val="28"/>
        </w:rPr>
        <w:t xml:space="preserve"> </w:t>
      </w:r>
      <w:r>
        <w:rPr>
          <w:sz w:val="28"/>
        </w:rPr>
        <w:t>с</w:t>
      </w:r>
      <w:r>
        <w:rPr>
          <w:spacing w:val="-10"/>
          <w:sz w:val="28"/>
        </w:rPr>
        <w:t xml:space="preserve"> </w:t>
      </w:r>
      <w:r>
        <w:rPr>
          <w:spacing w:val="-4"/>
          <w:sz w:val="28"/>
        </w:rPr>
        <w:t>ЗПР;</w:t>
      </w:r>
    </w:p>
    <w:p w:rsidR="009A11BE" w:rsidRDefault="005C57DC">
      <w:pPr>
        <w:pStyle w:val="a4"/>
        <w:numPr>
          <w:ilvl w:val="4"/>
          <w:numId w:val="185"/>
        </w:numPr>
        <w:tabs>
          <w:tab w:val="left" w:pos="1560"/>
        </w:tabs>
        <w:ind w:left="1560" w:right="284"/>
        <w:rPr>
          <w:sz w:val="28"/>
        </w:rPr>
      </w:pPr>
      <w:r>
        <w:rPr>
          <w:sz w:val="28"/>
        </w:rPr>
        <w:t>организовать работу школьных медиа, реализовывать их воспитательный потенциал;</w:t>
      </w:r>
    </w:p>
    <w:p w:rsidR="009A11BE" w:rsidRDefault="005C57DC">
      <w:pPr>
        <w:pStyle w:val="a4"/>
        <w:numPr>
          <w:ilvl w:val="4"/>
          <w:numId w:val="185"/>
        </w:numPr>
        <w:tabs>
          <w:tab w:val="left" w:pos="1560"/>
        </w:tabs>
        <w:ind w:left="1560" w:right="281"/>
        <w:rPr>
          <w:sz w:val="28"/>
        </w:rPr>
      </w:pPr>
      <w:r>
        <w:rPr>
          <w:sz w:val="28"/>
        </w:rPr>
        <w:t>развивать</w:t>
      </w:r>
      <w:r>
        <w:rPr>
          <w:spacing w:val="-7"/>
          <w:sz w:val="28"/>
        </w:rPr>
        <w:t xml:space="preserve"> </w:t>
      </w:r>
      <w:r>
        <w:rPr>
          <w:sz w:val="28"/>
        </w:rPr>
        <w:t>предметно-эстетическую</w:t>
      </w:r>
      <w:r>
        <w:rPr>
          <w:spacing w:val="-4"/>
          <w:sz w:val="28"/>
        </w:rPr>
        <w:t xml:space="preserve"> </w:t>
      </w:r>
      <w:r>
        <w:rPr>
          <w:sz w:val="28"/>
        </w:rPr>
        <w:t>среду</w:t>
      </w:r>
      <w:r>
        <w:rPr>
          <w:spacing w:val="-2"/>
          <w:sz w:val="28"/>
        </w:rPr>
        <w:t xml:space="preserve"> </w:t>
      </w:r>
      <w:r>
        <w:rPr>
          <w:sz w:val="28"/>
        </w:rPr>
        <w:t>образовательной</w:t>
      </w:r>
      <w:r>
        <w:rPr>
          <w:spacing w:val="-3"/>
          <w:sz w:val="28"/>
        </w:rPr>
        <w:t xml:space="preserve"> </w:t>
      </w:r>
      <w:r>
        <w:rPr>
          <w:sz w:val="28"/>
        </w:rPr>
        <w:t>организации и реализовывать ее воспитательные возможности;</w:t>
      </w:r>
    </w:p>
    <w:p w:rsidR="009A11BE" w:rsidRDefault="005C57DC">
      <w:pPr>
        <w:pStyle w:val="a4"/>
        <w:numPr>
          <w:ilvl w:val="4"/>
          <w:numId w:val="185"/>
        </w:numPr>
        <w:tabs>
          <w:tab w:val="left" w:pos="1560"/>
        </w:tabs>
        <w:ind w:left="1560" w:right="284"/>
        <w:rPr>
          <w:sz w:val="28"/>
        </w:rPr>
      </w:pPr>
      <w:r>
        <w:rPr>
          <w:sz w:val="28"/>
        </w:rPr>
        <w:t xml:space="preserve">организовать работу с семьями обучающихся, их родителями или законными представителями, направленную на совместное решение проблем личностного развития </w:t>
      </w:r>
      <w:r>
        <w:rPr>
          <w:sz w:val="28"/>
        </w:rPr>
        <w:t>обучающихся с ЗПР.</w:t>
      </w:r>
    </w:p>
    <w:p w:rsidR="009A11BE" w:rsidRDefault="005C57DC">
      <w:pPr>
        <w:pStyle w:val="a3"/>
        <w:ind w:right="282"/>
      </w:pPr>
      <w:r>
        <w:t>Планомерная реализация поставленных задач позволит организовать в образовательной организации интересную и событийно насыщенную жизнь обучающихся и педагогических работников, что станет эффективным способом профилактики антисоциального п</w:t>
      </w:r>
      <w:r>
        <w:t>оведения обучающихся с ЗПР.</w:t>
      </w:r>
    </w:p>
    <w:p w:rsidR="009A11BE" w:rsidRDefault="005C57DC">
      <w:pPr>
        <w:ind w:left="852" w:right="287" w:firstLine="707"/>
        <w:jc w:val="both"/>
        <w:rPr>
          <w:sz w:val="28"/>
        </w:rPr>
      </w:pPr>
      <w:r>
        <w:rPr>
          <w:sz w:val="28"/>
        </w:rPr>
        <w:t xml:space="preserve">Помимо вышеперечисленных задач образовательная организация планирует решение </w:t>
      </w:r>
      <w:r>
        <w:rPr>
          <w:b/>
          <w:sz w:val="28"/>
        </w:rPr>
        <w:t>коррекционно-развивающих задач</w:t>
      </w:r>
      <w:r>
        <w:rPr>
          <w:sz w:val="28"/>
        </w:rPr>
        <w:t>:</w:t>
      </w:r>
    </w:p>
    <w:p w:rsidR="009A11BE" w:rsidRDefault="009A11BE">
      <w:pPr>
        <w:jc w:val="both"/>
        <w:rPr>
          <w:sz w:val="28"/>
        </w:rPr>
        <w:sectPr w:rsidR="009A11BE">
          <w:pgSz w:w="11910" w:h="16840"/>
          <w:pgMar w:top="1040" w:right="566" w:bottom="1320" w:left="850" w:header="0" w:footer="1069" w:gutter="0"/>
          <w:cols w:space="720"/>
        </w:sectPr>
      </w:pPr>
    </w:p>
    <w:p w:rsidR="009A11BE" w:rsidRDefault="005C57DC">
      <w:pPr>
        <w:pStyle w:val="a4"/>
        <w:numPr>
          <w:ilvl w:val="4"/>
          <w:numId w:val="185"/>
        </w:numPr>
        <w:tabs>
          <w:tab w:val="left" w:pos="1560"/>
        </w:tabs>
        <w:spacing w:before="74"/>
        <w:ind w:left="1560" w:right="284"/>
        <w:rPr>
          <w:sz w:val="28"/>
        </w:rPr>
      </w:pPr>
      <w:r>
        <w:rPr>
          <w:sz w:val="28"/>
        </w:rPr>
        <w:lastRenderedPageBreak/>
        <w:t>развитие у обучающегося с ЗПР осознанного отношения к себе и своей личности, влияющего на процесс сам</w:t>
      </w:r>
      <w:r>
        <w:rPr>
          <w:sz w:val="28"/>
        </w:rPr>
        <w:t xml:space="preserve">оопределения, осознания своих целей и жизненных планов с пониманием своих возможностей и </w:t>
      </w:r>
      <w:r>
        <w:rPr>
          <w:spacing w:val="-2"/>
          <w:sz w:val="28"/>
        </w:rPr>
        <w:t>ограничений;</w:t>
      </w:r>
    </w:p>
    <w:p w:rsidR="009A11BE" w:rsidRDefault="005C57DC">
      <w:pPr>
        <w:pStyle w:val="a4"/>
        <w:numPr>
          <w:ilvl w:val="4"/>
          <w:numId w:val="185"/>
        </w:numPr>
        <w:tabs>
          <w:tab w:val="left" w:pos="1560"/>
        </w:tabs>
        <w:spacing w:before="2"/>
        <w:ind w:left="1560" w:right="285"/>
        <w:rPr>
          <w:sz w:val="28"/>
        </w:rPr>
      </w:pPr>
      <w:r>
        <w:rPr>
          <w:sz w:val="28"/>
        </w:rPr>
        <w:t>формирование позитивного самоотношения, целостного образа Я как основы адекватной самооценки обучающегося с ЗПР;</w:t>
      </w:r>
    </w:p>
    <w:p w:rsidR="009A11BE" w:rsidRDefault="005C57DC">
      <w:pPr>
        <w:pStyle w:val="a4"/>
        <w:numPr>
          <w:ilvl w:val="4"/>
          <w:numId w:val="185"/>
        </w:numPr>
        <w:tabs>
          <w:tab w:val="left" w:pos="1560"/>
        </w:tabs>
        <w:ind w:left="1560" w:right="279"/>
        <w:rPr>
          <w:sz w:val="28"/>
        </w:rPr>
      </w:pPr>
      <w:r>
        <w:rPr>
          <w:sz w:val="28"/>
        </w:rPr>
        <w:t>коррекция и развитие коммуникативных умен</w:t>
      </w:r>
      <w:r>
        <w:rPr>
          <w:sz w:val="28"/>
        </w:rPr>
        <w:t>ий и навыков, расширение репертуара способов социально-приемлемого</w:t>
      </w:r>
      <w:r>
        <w:rPr>
          <w:spacing w:val="40"/>
          <w:sz w:val="28"/>
        </w:rPr>
        <w:t xml:space="preserve"> </w:t>
      </w:r>
      <w:r>
        <w:rPr>
          <w:sz w:val="28"/>
        </w:rPr>
        <w:t>реагирования в различных жизненных ситуациях;</w:t>
      </w:r>
    </w:p>
    <w:p w:rsidR="009A11BE" w:rsidRDefault="005C57DC">
      <w:pPr>
        <w:pStyle w:val="a4"/>
        <w:numPr>
          <w:ilvl w:val="4"/>
          <w:numId w:val="185"/>
        </w:numPr>
        <w:tabs>
          <w:tab w:val="left" w:pos="1560"/>
        </w:tabs>
        <w:ind w:left="1560" w:right="284"/>
        <w:rPr>
          <w:sz w:val="28"/>
        </w:rPr>
      </w:pPr>
      <w:r>
        <w:rPr>
          <w:sz w:val="28"/>
        </w:rPr>
        <w:t>формирование мотивационных установок у обучающихся с ЗПР, способствующих развитию интереса к себе и социальному окружению, потребности к самопо</w:t>
      </w:r>
      <w:r>
        <w:rPr>
          <w:sz w:val="28"/>
        </w:rPr>
        <w:t>знанию и саморазвитию;</w:t>
      </w:r>
    </w:p>
    <w:p w:rsidR="009A11BE" w:rsidRDefault="005C57DC">
      <w:pPr>
        <w:pStyle w:val="a4"/>
        <w:numPr>
          <w:ilvl w:val="4"/>
          <w:numId w:val="185"/>
        </w:numPr>
        <w:tabs>
          <w:tab w:val="left" w:pos="1560"/>
        </w:tabs>
        <w:spacing w:line="242" w:lineRule="auto"/>
        <w:ind w:left="1560" w:right="283"/>
        <w:rPr>
          <w:sz w:val="28"/>
        </w:rPr>
      </w:pPr>
      <w:r>
        <w:rPr>
          <w:sz w:val="28"/>
        </w:rPr>
        <w:t>формирование устойчивых моральных установок, умений противостоять негативному влиянию социальной среды.</w:t>
      </w:r>
    </w:p>
    <w:p w:rsidR="009A11BE" w:rsidRDefault="005C57DC">
      <w:pPr>
        <w:pStyle w:val="2"/>
        <w:numPr>
          <w:ilvl w:val="3"/>
          <w:numId w:val="185"/>
        </w:numPr>
        <w:tabs>
          <w:tab w:val="left" w:pos="1761"/>
        </w:tabs>
        <w:spacing w:before="316" w:line="240" w:lineRule="auto"/>
        <w:ind w:left="1761" w:hanging="909"/>
      </w:pPr>
      <w:bookmarkStart w:id="51" w:name="_bookmark50"/>
      <w:bookmarkEnd w:id="51"/>
      <w:r>
        <w:t>Виды,</w:t>
      </w:r>
      <w:r>
        <w:rPr>
          <w:spacing w:val="-6"/>
        </w:rPr>
        <w:t xml:space="preserve"> </w:t>
      </w:r>
      <w:r>
        <w:t>формы</w:t>
      </w:r>
      <w:r>
        <w:rPr>
          <w:spacing w:val="-5"/>
        </w:rPr>
        <w:t xml:space="preserve"> </w:t>
      </w:r>
      <w:r>
        <w:t>и</w:t>
      </w:r>
      <w:r>
        <w:rPr>
          <w:spacing w:val="-7"/>
        </w:rPr>
        <w:t xml:space="preserve"> </w:t>
      </w:r>
      <w:r>
        <w:t>содержание</w:t>
      </w:r>
      <w:r>
        <w:rPr>
          <w:spacing w:val="-4"/>
        </w:rPr>
        <w:t xml:space="preserve"> </w:t>
      </w:r>
      <w:r>
        <w:rPr>
          <w:spacing w:val="-2"/>
        </w:rPr>
        <w:t>деятельности</w:t>
      </w:r>
    </w:p>
    <w:p w:rsidR="009A11BE" w:rsidRDefault="009A11BE">
      <w:pPr>
        <w:pStyle w:val="a3"/>
        <w:spacing w:before="26"/>
        <w:ind w:left="0" w:firstLine="0"/>
        <w:jc w:val="left"/>
        <w:rPr>
          <w:b/>
        </w:rPr>
      </w:pPr>
    </w:p>
    <w:p w:rsidR="009A11BE" w:rsidRDefault="005C57DC">
      <w:pPr>
        <w:pStyle w:val="a3"/>
        <w:ind w:right="279"/>
      </w:pPr>
      <w:r>
        <w:t>Практическая реализация цели и задач воспитания обучающихся с ЗПР на уровне основного общего образования осуществляется в рамках следующих направлений воспитательной работы образовательной организации. Каждое из них представлено в соответствующем модуле.</w:t>
      </w:r>
    </w:p>
    <w:p w:rsidR="009A11BE" w:rsidRDefault="009A11BE">
      <w:pPr>
        <w:pStyle w:val="a3"/>
        <w:spacing w:before="1"/>
        <w:ind w:left="0" w:firstLine="0"/>
        <w:jc w:val="left"/>
      </w:pPr>
    </w:p>
    <w:p w:rsidR="009A11BE" w:rsidRDefault="005C57DC">
      <w:pPr>
        <w:pStyle w:val="2"/>
        <w:spacing w:line="322" w:lineRule="exact"/>
      </w:pPr>
      <w:r>
        <w:t>Модуль</w:t>
      </w:r>
      <w:r>
        <w:rPr>
          <w:spacing w:val="-9"/>
        </w:rPr>
        <w:t xml:space="preserve"> </w:t>
      </w:r>
      <w:r>
        <w:t>«Ключевые</w:t>
      </w:r>
      <w:r>
        <w:rPr>
          <w:spacing w:val="-6"/>
        </w:rPr>
        <w:t xml:space="preserve"> </w:t>
      </w:r>
      <w:r>
        <w:t>общешкольные</w:t>
      </w:r>
      <w:r>
        <w:rPr>
          <w:spacing w:val="-6"/>
        </w:rPr>
        <w:t xml:space="preserve"> </w:t>
      </w:r>
      <w:r>
        <w:rPr>
          <w:spacing w:val="-2"/>
        </w:rPr>
        <w:t>дела»</w:t>
      </w:r>
    </w:p>
    <w:p w:rsidR="009A11BE" w:rsidRDefault="005C57DC">
      <w:pPr>
        <w:pStyle w:val="a3"/>
        <w:ind w:right="279"/>
      </w:pPr>
      <w:r>
        <w:t>Ключевые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w:t>
      </w:r>
      <w:r>
        <w:t>ками и обучающимися. Это комплекс</w:t>
      </w:r>
      <w:r>
        <w:rPr>
          <w:spacing w:val="40"/>
        </w:rPr>
        <w:t xml:space="preserve"> </w:t>
      </w:r>
      <w:r>
        <w:t>коллективных творческих дел, интересных и значимых для обучающихся, объединяющих их вместе с педагогическими работниками в единый коллектив. Ключевые дела обеспечивают включенность в них большого числа обучающихся и взрослых, способствуют интенсификации их</w:t>
      </w:r>
      <w:r>
        <w:t xml:space="preserve"> общения, ставят их в ответственную позицию к происходящему в образовательной организации. Введение ключевых дел в жизнь образовательной организации помогает преодолеть формальный, «мероприятийный» характер воспитания, сводящийся к набору мероприятий, орга</w:t>
      </w:r>
      <w:r>
        <w:t>низуемых педагогическими работниками для обучающихся.</w:t>
      </w:r>
    </w:p>
    <w:p w:rsidR="009A11BE" w:rsidRDefault="005C57DC">
      <w:pPr>
        <w:ind w:left="852" w:right="278" w:firstLine="707"/>
        <w:jc w:val="both"/>
        <w:rPr>
          <w:sz w:val="28"/>
        </w:rPr>
      </w:pPr>
      <w:r>
        <w:rPr>
          <w:sz w:val="28"/>
        </w:rPr>
        <w:t xml:space="preserve">Для этого в образовательной организации используются следующие формы работы </w:t>
      </w:r>
      <w:r>
        <w:rPr>
          <w:i/>
          <w:sz w:val="28"/>
        </w:rPr>
        <w:t>(примечание: приведенный здесь и далее по всем модулям перечень</w:t>
      </w:r>
      <w:r>
        <w:rPr>
          <w:i/>
          <w:spacing w:val="-1"/>
          <w:sz w:val="28"/>
        </w:rPr>
        <w:t xml:space="preserve"> </w:t>
      </w:r>
      <w:r>
        <w:rPr>
          <w:i/>
          <w:sz w:val="28"/>
        </w:rPr>
        <w:t>видов и форм деятельности носит примерный характер.</w:t>
      </w:r>
      <w:r>
        <w:rPr>
          <w:i/>
          <w:spacing w:val="-1"/>
          <w:sz w:val="28"/>
        </w:rPr>
        <w:t xml:space="preserve"> </w:t>
      </w:r>
      <w:r>
        <w:rPr>
          <w:i/>
          <w:sz w:val="28"/>
        </w:rPr>
        <w:t>В каждом м</w:t>
      </w:r>
      <w:r>
        <w:rPr>
          <w:i/>
          <w:sz w:val="28"/>
        </w:rPr>
        <w:t>одуле</w:t>
      </w:r>
      <w:r>
        <w:rPr>
          <w:i/>
          <w:spacing w:val="-4"/>
          <w:sz w:val="28"/>
        </w:rPr>
        <w:t xml:space="preserve"> </w:t>
      </w:r>
      <w:r>
        <w:rPr>
          <w:i/>
          <w:sz w:val="28"/>
        </w:rPr>
        <w:t>программы</w:t>
      </w:r>
      <w:r>
        <w:rPr>
          <w:i/>
          <w:spacing w:val="-5"/>
          <w:sz w:val="28"/>
        </w:rPr>
        <w:t xml:space="preserve"> </w:t>
      </w:r>
      <w:r>
        <w:rPr>
          <w:i/>
          <w:sz w:val="28"/>
        </w:rPr>
        <w:t>ее</w:t>
      </w:r>
      <w:r>
        <w:rPr>
          <w:i/>
          <w:spacing w:val="-4"/>
          <w:sz w:val="28"/>
        </w:rPr>
        <w:t xml:space="preserve"> </w:t>
      </w:r>
      <w:r>
        <w:rPr>
          <w:i/>
          <w:sz w:val="28"/>
        </w:rPr>
        <w:t>разработчикам</w:t>
      </w:r>
      <w:r>
        <w:rPr>
          <w:i/>
          <w:spacing w:val="-4"/>
          <w:sz w:val="28"/>
        </w:rPr>
        <w:t xml:space="preserve"> </w:t>
      </w:r>
      <w:r>
        <w:rPr>
          <w:i/>
          <w:sz w:val="28"/>
        </w:rPr>
        <w:t>необходимо</w:t>
      </w:r>
      <w:r>
        <w:rPr>
          <w:i/>
          <w:spacing w:val="-3"/>
          <w:sz w:val="28"/>
        </w:rPr>
        <w:t xml:space="preserve"> </w:t>
      </w:r>
      <w:r>
        <w:rPr>
          <w:i/>
          <w:sz w:val="28"/>
        </w:rPr>
        <w:t>кратко</w:t>
      </w:r>
      <w:r>
        <w:rPr>
          <w:i/>
          <w:spacing w:val="-3"/>
          <w:sz w:val="28"/>
        </w:rPr>
        <w:t xml:space="preserve"> </w:t>
      </w:r>
      <w:r>
        <w:rPr>
          <w:i/>
          <w:sz w:val="28"/>
        </w:rPr>
        <w:t>описать</w:t>
      </w:r>
      <w:r>
        <w:rPr>
          <w:i/>
          <w:spacing w:val="-7"/>
          <w:sz w:val="28"/>
        </w:rPr>
        <w:t xml:space="preserve"> </w:t>
      </w:r>
      <w:r>
        <w:rPr>
          <w:i/>
          <w:sz w:val="28"/>
        </w:rPr>
        <w:t>те</w:t>
      </w:r>
      <w:r>
        <w:rPr>
          <w:i/>
          <w:spacing w:val="-4"/>
          <w:sz w:val="28"/>
        </w:rPr>
        <w:t xml:space="preserve"> </w:t>
      </w:r>
      <w:r>
        <w:rPr>
          <w:i/>
          <w:sz w:val="28"/>
        </w:rPr>
        <w:t>формы и виды, которые используются в работе именно этой образовательной организации. В каждом из них педагогическим работникам важно ориентироваться на целевые приоритеты, связанные с возрастным</w:t>
      </w:r>
      <w:r>
        <w:rPr>
          <w:i/>
          <w:sz w:val="28"/>
        </w:rPr>
        <w:t>и и индивидуально-типическими особенностями воспитанников с ЗПР)</w:t>
      </w:r>
      <w:r>
        <w:rPr>
          <w:sz w:val="28"/>
        </w:rPr>
        <w:t>.</w:t>
      </w:r>
    </w:p>
    <w:p w:rsidR="009A11BE" w:rsidRDefault="009A11BE">
      <w:pPr>
        <w:jc w:val="both"/>
        <w:rPr>
          <w:sz w:val="28"/>
        </w:rPr>
        <w:sectPr w:rsidR="009A11BE">
          <w:pgSz w:w="11910" w:h="16840"/>
          <w:pgMar w:top="1040" w:right="566" w:bottom="1320" w:left="850" w:header="0" w:footer="1069" w:gutter="0"/>
          <w:cols w:space="720"/>
        </w:sectPr>
      </w:pPr>
    </w:p>
    <w:p w:rsidR="009A11BE" w:rsidRDefault="005C57DC">
      <w:pPr>
        <w:pStyle w:val="3"/>
        <w:spacing w:before="74"/>
      </w:pPr>
      <w:r>
        <w:lastRenderedPageBreak/>
        <w:t>Вне</w:t>
      </w:r>
      <w:r>
        <w:rPr>
          <w:spacing w:val="-8"/>
        </w:rPr>
        <w:t xml:space="preserve"> </w:t>
      </w:r>
      <w:r>
        <w:t>образовательной</w:t>
      </w:r>
      <w:r>
        <w:rPr>
          <w:spacing w:val="-8"/>
        </w:rPr>
        <w:t xml:space="preserve"> </w:t>
      </w:r>
      <w:r>
        <w:rPr>
          <w:spacing w:val="-2"/>
        </w:rPr>
        <w:t>организации:</w:t>
      </w:r>
    </w:p>
    <w:p w:rsidR="009A11BE" w:rsidRDefault="005C57DC">
      <w:pPr>
        <w:pStyle w:val="a4"/>
        <w:numPr>
          <w:ilvl w:val="4"/>
          <w:numId w:val="185"/>
        </w:numPr>
        <w:tabs>
          <w:tab w:val="left" w:pos="1560"/>
        </w:tabs>
        <w:spacing w:before="3"/>
        <w:ind w:left="1560" w:right="278"/>
        <w:rPr>
          <w:sz w:val="28"/>
        </w:rPr>
      </w:pPr>
      <w:r>
        <w:rPr>
          <w:sz w:val="28"/>
        </w:rPr>
        <w:t>социальные проекты – ежегодные совместно разрабатываемые и реализуемые обучающимися и педагогическими работниками комплексы дел (благотвори</w:t>
      </w:r>
      <w:r>
        <w:rPr>
          <w:sz w:val="28"/>
        </w:rPr>
        <w:t>тельной, экологической, патриотической, трудовой направленности), ориентированные на преобразование окружающего образовательной организации социума;</w:t>
      </w:r>
    </w:p>
    <w:p w:rsidR="009A11BE" w:rsidRDefault="005C57DC">
      <w:pPr>
        <w:pStyle w:val="a4"/>
        <w:numPr>
          <w:ilvl w:val="4"/>
          <w:numId w:val="185"/>
        </w:numPr>
        <w:tabs>
          <w:tab w:val="left" w:pos="1560"/>
        </w:tabs>
        <w:ind w:left="1560" w:right="279"/>
        <w:rPr>
          <w:sz w:val="28"/>
        </w:rPr>
      </w:pPr>
      <w:r>
        <w:rPr>
          <w:sz w:val="28"/>
        </w:rPr>
        <w:t>открытые дискуссионные площадки – регулярно организуемый комплекс открытых дискуссионных площадок (детских,</w:t>
      </w:r>
      <w:r>
        <w:rPr>
          <w:sz w:val="28"/>
        </w:rPr>
        <w:t xml:space="preserve"> педагогических, родительских, совместных), на которые приглашаются представители других образовательных организаций, деятели науки и культуры, представители власти, общественности и в рамках которых обсуждаются насущные поведенческие, нравственные, социал</w:t>
      </w:r>
      <w:r>
        <w:rPr>
          <w:sz w:val="28"/>
        </w:rPr>
        <w:t xml:space="preserve">ьные проблемы, касающиеся жизни образовательной организации, города, </w:t>
      </w:r>
      <w:r>
        <w:rPr>
          <w:spacing w:val="-2"/>
          <w:sz w:val="28"/>
        </w:rPr>
        <w:t>страны;</w:t>
      </w:r>
    </w:p>
    <w:p w:rsidR="009A11BE" w:rsidRDefault="005C57DC">
      <w:pPr>
        <w:pStyle w:val="a4"/>
        <w:numPr>
          <w:ilvl w:val="4"/>
          <w:numId w:val="185"/>
        </w:numPr>
        <w:tabs>
          <w:tab w:val="left" w:pos="1560"/>
        </w:tabs>
        <w:ind w:left="1560" w:right="284"/>
        <w:rPr>
          <w:sz w:val="28"/>
        </w:rPr>
      </w:pPr>
      <w:r>
        <w:rPr>
          <w:sz w:val="28"/>
        </w:rPr>
        <w:t>проводимые для жителей микрорайона и организуемые совместно с семьями обучающихся спортивные состязания, праздники, фестивали, представления, которые открывают возможности для творческой самореализации обучающихся (в том числе обучающихся с ЗПР) и включают</w:t>
      </w:r>
      <w:r>
        <w:rPr>
          <w:sz w:val="28"/>
        </w:rPr>
        <w:t xml:space="preserve"> их в деятельную заботу об окружающих;</w:t>
      </w:r>
    </w:p>
    <w:p w:rsidR="009A11BE" w:rsidRDefault="005C57DC">
      <w:pPr>
        <w:pStyle w:val="a4"/>
        <w:numPr>
          <w:ilvl w:val="4"/>
          <w:numId w:val="185"/>
        </w:numPr>
        <w:tabs>
          <w:tab w:val="left" w:pos="1560"/>
        </w:tabs>
        <w:spacing w:line="242" w:lineRule="auto"/>
        <w:ind w:left="1560" w:right="286"/>
        <w:rPr>
          <w:sz w:val="28"/>
        </w:rPr>
      </w:pPr>
      <w:r>
        <w:rPr>
          <w:sz w:val="28"/>
        </w:rPr>
        <w:t>участие во всероссийских акциях, посвященных значимым отечественным и международным событиям.</w:t>
      </w:r>
    </w:p>
    <w:p w:rsidR="009A11BE" w:rsidRDefault="005C57DC">
      <w:pPr>
        <w:pStyle w:val="3"/>
        <w:spacing w:line="317" w:lineRule="exact"/>
      </w:pPr>
      <w:r>
        <w:t>На</w:t>
      </w:r>
      <w:r>
        <w:rPr>
          <w:spacing w:val="-7"/>
        </w:rPr>
        <w:t xml:space="preserve"> </w:t>
      </w:r>
      <w:r>
        <w:t>уровне</w:t>
      </w:r>
      <w:r>
        <w:rPr>
          <w:spacing w:val="-7"/>
        </w:rPr>
        <w:t xml:space="preserve"> </w:t>
      </w:r>
      <w:r>
        <w:t>образовательной</w:t>
      </w:r>
      <w:r>
        <w:rPr>
          <w:spacing w:val="-9"/>
        </w:rPr>
        <w:t xml:space="preserve"> </w:t>
      </w:r>
      <w:r>
        <w:rPr>
          <w:spacing w:val="-2"/>
        </w:rPr>
        <w:t>организации:</w:t>
      </w:r>
    </w:p>
    <w:p w:rsidR="009A11BE" w:rsidRDefault="005C57DC">
      <w:pPr>
        <w:pStyle w:val="a4"/>
        <w:numPr>
          <w:ilvl w:val="4"/>
          <w:numId w:val="185"/>
        </w:numPr>
        <w:tabs>
          <w:tab w:val="left" w:pos="1560"/>
          <w:tab w:val="left" w:pos="4863"/>
          <w:tab w:val="left" w:pos="7863"/>
        </w:tabs>
        <w:ind w:left="1560" w:right="279"/>
        <w:rPr>
          <w:sz w:val="28"/>
        </w:rPr>
      </w:pPr>
      <w:r>
        <w:rPr>
          <w:sz w:val="28"/>
        </w:rPr>
        <w:t>разновозрастные сборы – ежегодные многодневные выездные события, включающие в себя к</w:t>
      </w:r>
      <w:r>
        <w:rPr>
          <w:sz w:val="28"/>
        </w:rPr>
        <w:t>омплекс коллективных творческих дел, в</w:t>
      </w:r>
      <w:r>
        <w:rPr>
          <w:spacing w:val="80"/>
          <w:sz w:val="28"/>
        </w:rPr>
        <w:t xml:space="preserve"> </w:t>
      </w:r>
      <w:r>
        <w:rPr>
          <w:sz w:val="28"/>
        </w:rPr>
        <w:t xml:space="preserve">процессе которых складывается особая детско-взрослая общность, </w:t>
      </w:r>
      <w:r>
        <w:rPr>
          <w:spacing w:val="-2"/>
          <w:sz w:val="28"/>
        </w:rPr>
        <w:t>характеризующаяся</w:t>
      </w:r>
      <w:r>
        <w:rPr>
          <w:sz w:val="28"/>
        </w:rPr>
        <w:tab/>
      </w:r>
      <w:r>
        <w:rPr>
          <w:spacing w:val="-2"/>
          <w:sz w:val="28"/>
        </w:rPr>
        <w:t>доверительными,</w:t>
      </w:r>
      <w:r>
        <w:rPr>
          <w:sz w:val="28"/>
        </w:rPr>
        <w:tab/>
      </w:r>
      <w:r>
        <w:rPr>
          <w:spacing w:val="-2"/>
          <w:sz w:val="28"/>
        </w:rPr>
        <w:t xml:space="preserve">поддерживающими </w:t>
      </w:r>
      <w:r>
        <w:rPr>
          <w:sz w:val="28"/>
        </w:rPr>
        <w:t>взаимоотношениями, ответственным отношением к делу, атмосферой эмоционально-психологического комфорта, д</w:t>
      </w:r>
      <w:r>
        <w:rPr>
          <w:sz w:val="28"/>
        </w:rPr>
        <w:t xml:space="preserve">оброго юмора и общей </w:t>
      </w:r>
      <w:r>
        <w:rPr>
          <w:spacing w:val="-2"/>
          <w:sz w:val="28"/>
        </w:rPr>
        <w:t>радости;</w:t>
      </w:r>
    </w:p>
    <w:p w:rsidR="009A11BE" w:rsidRDefault="005C57DC">
      <w:pPr>
        <w:pStyle w:val="a4"/>
        <w:numPr>
          <w:ilvl w:val="4"/>
          <w:numId w:val="185"/>
        </w:numPr>
        <w:tabs>
          <w:tab w:val="left" w:pos="1560"/>
        </w:tabs>
        <w:ind w:left="1560" w:right="277"/>
        <w:rPr>
          <w:sz w:val="28"/>
        </w:rPr>
      </w:pPr>
      <w:r>
        <w:rPr>
          <w:sz w:val="28"/>
        </w:rPr>
        <w:t>общешкольные праздники – ежегодно проводимые творческие (театрализованные, музыкальные, литературные и т.п.) дела, связанные со значимыми для обучающихся и педагогических работников знаменательными датами и в которых участвуют</w:t>
      </w:r>
      <w:r>
        <w:rPr>
          <w:sz w:val="28"/>
        </w:rPr>
        <w:t xml:space="preserve"> все классы образовательной организации;</w:t>
      </w:r>
    </w:p>
    <w:p w:rsidR="009A11BE" w:rsidRDefault="005C57DC">
      <w:pPr>
        <w:pStyle w:val="a4"/>
        <w:numPr>
          <w:ilvl w:val="4"/>
          <w:numId w:val="185"/>
        </w:numPr>
        <w:tabs>
          <w:tab w:val="left" w:pos="1560"/>
        </w:tabs>
        <w:ind w:left="1560" w:right="278"/>
        <w:rPr>
          <w:sz w:val="28"/>
        </w:rPr>
      </w:pPr>
      <w:r>
        <w:rPr>
          <w:sz w:val="28"/>
        </w:rPr>
        <w:t>торжественные ритуалы посвящения, связанные с переходом обучающихся на следующий уровень образования, символизирующие приобретение ими новых социальных статусов в образовательной организации и развивающие школьную и</w:t>
      </w:r>
      <w:r>
        <w:rPr>
          <w:sz w:val="28"/>
        </w:rPr>
        <w:t>дентичность обучающихся;</w:t>
      </w:r>
    </w:p>
    <w:p w:rsidR="009A11BE" w:rsidRDefault="005C57DC">
      <w:pPr>
        <w:pStyle w:val="a4"/>
        <w:numPr>
          <w:ilvl w:val="4"/>
          <w:numId w:val="185"/>
        </w:numPr>
        <w:tabs>
          <w:tab w:val="left" w:pos="1560"/>
        </w:tabs>
        <w:ind w:left="1560" w:right="280"/>
        <w:rPr>
          <w:sz w:val="28"/>
        </w:rPr>
      </w:pPr>
      <w:r>
        <w:rPr>
          <w:sz w:val="28"/>
        </w:rPr>
        <w:t>театрализованные выступления обучающихся, педагогических работников, родителей. Они создают в образовательной организации атмосферу творчества и неформального общения, способствуют сплочению детского, педагогического и родительског</w:t>
      </w:r>
      <w:r>
        <w:rPr>
          <w:sz w:val="28"/>
        </w:rPr>
        <w:t>о сообществ образовательной организации;</w:t>
      </w:r>
    </w:p>
    <w:p w:rsidR="009A11BE" w:rsidRDefault="009A11BE">
      <w:pPr>
        <w:pStyle w:val="a4"/>
        <w:rPr>
          <w:sz w:val="28"/>
        </w:rPr>
        <w:sectPr w:rsidR="009A11BE">
          <w:pgSz w:w="11910" w:h="16840"/>
          <w:pgMar w:top="1040" w:right="566" w:bottom="1320" w:left="850" w:header="0" w:footer="1069" w:gutter="0"/>
          <w:cols w:space="720"/>
        </w:sectPr>
      </w:pPr>
    </w:p>
    <w:p w:rsidR="009A11BE" w:rsidRDefault="005C57DC">
      <w:pPr>
        <w:pStyle w:val="a4"/>
        <w:numPr>
          <w:ilvl w:val="4"/>
          <w:numId w:val="185"/>
        </w:numPr>
        <w:tabs>
          <w:tab w:val="left" w:pos="1560"/>
        </w:tabs>
        <w:spacing w:before="74"/>
        <w:ind w:left="1560" w:right="279"/>
        <w:rPr>
          <w:sz w:val="28"/>
        </w:rPr>
      </w:pPr>
      <w:r>
        <w:rPr>
          <w:sz w:val="28"/>
        </w:rPr>
        <w:lastRenderedPageBreak/>
        <w:t>церемонии награждения (по итогам года) обучающихся и педагогических работников за активное участие в жизни образовательной организации, защиту чести образовательной организации в конкурсах, соревно</w:t>
      </w:r>
      <w:r>
        <w:rPr>
          <w:sz w:val="28"/>
        </w:rPr>
        <w:t>ваниях, значительный вклад в развитие образовательной организации. Это способствует поощрению социальной активности обучающихся, развитию позитивных межличностных отношений между педагогическими работниками и обучающимися, формированию чувства доверия и ув</w:t>
      </w:r>
      <w:r>
        <w:rPr>
          <w:sz w:val="28"/>
        </w:rPr>
        <w:t xml:space="preserve">ажения друг к </w:t>
      </w:r>
      <w:r>
        <w:rPr>
          <w:spacing w:val="-2"/>
          <w:sz w:val="28"/>
        </w:rPr>
        <w:t>другу.</w:t>
      </w:r>
    </w:p>
    <w:p w:rsidR="009A11BE" w:rsidRDefault="005C57DC">
      <w:pPr>
        <w:pStyle w:val="3"/>
        <w:spacing w:before="2" w:line="322" w:lineRule="exact"/>
      </w:pPr>
      <w:r>
        <w:t>На</w:t>
      </w:r>
      <w:r>
        <w:rPr>
          <w:spacing w:val="-4"/>
        </w:rPr>
        <w:t xml:space="preserve"> </w:t>
      </w:r>
      <w:r>
        <w:t>уровне</w:t>
      </w:r>
      <w:r>
        <w:rPr>
          <w:spacing w:val="-3"/>
        </w:rPr>
        <w:t xml:space="preserve"> </w:t>
      </w:r>
      <w:r>
        <w:rPr>
          <w:spacing w:val="-2"/>
        </w:rPr>
        <w:t>классов:</w:t>
      </w:r>
    </w:p>
    <w:p w:rsidR="009A11BE" w:rsidRDefault="005C57DC">
      <w:pPr>
        <w:pStyle w:val="a4"/>
        <w:numPr>
          <w:ilvl w:val="4"/>
          <w:numId w:val="185"/>
        </w:numPr>
        <w:tabs>
          <w:tab w:val="left" w:pos="1560"/>
        </w:tabs>
        <w:ind w:left="1560" w:right="285"/>
        <w:rPr>
          <w:sz w:val="28"/>
        </w:rPr>
      </w:pPr>
      <w:r>
        <w:rPr>
          <w:sz w:val="28"/>
        </w:rPr>
        <w:t>выбор и делегирование представителей классов в общешкольные советы, ответственных за подготовку общешкольных ключевых дел;</w:t>
      </w:r>
    </w:p>
    <w:p w:rsidR="009A11BE" w:rsidRDefault="005C57DC">
      <w:pPr>
        <w:pStyle w:val="a4"/>
        <w:numPr>
          <w:ilvl w:val="4"/>
          <w:numId w:val="185"/>
        </w:numPr>
        <w:tabs>
          <w:tab w:val="left" w:pos="1559"/>
        </w:tabs>
        <w:ind w:left="1559" w:hanging="280"/>
        <w:rPr>
          <w:sz w:val="28"/>
        </w:rPr>
      </w:pPr>
      <w:r>
        <w:rPr>
          <w:sz w:val="28"/>
        </w:rPr>
        <w:t>участие</w:t>
      </w:r>
      <w:r>
        <w:rPr>
          <w:spacing w:val="-6"/>
          <w:sz w:val="28"/>
        </w:rPr>
        <w:t xml:space="preserve"> </w:t>
      </w:r>
      <w:r>
        <w:rPr>
          <w:sz w:val="28"/>
        </w:rPr>
        <w:t>школьных</w:t>
      </w:r>
      <w:r>
        <w:rPr>
          <w:spacing w:val="-4"/>
          <w:sz w:val="28"/>
        </w:rPr>
        <w:t xml:space="preserve"> </w:t>
      </w:r>
      <w:r>
        <w:rPr>
          <w:sz w:val="28"/>
        </w:rPr>
        <w:t>классов</w:t>
      </w:r>
      <w:r>
        <w:rPr>
          <w:spacing w:val="-7"/>
          <w:sz w:val="28"/>
        </w:rPr>
        <w:t xml:space="preserve"> </w:t>
      </w:r>
      <w:r>
        <w:rPr>
          <w:sz w:val="28"/>
        </w:rPr>
        <w:t>в</w:t>
      </w:r>
      <w:r>
        <w:rPr>
          <w:spacing w:val="-6"/>
          <w:sz w:val="28"/>
        </w:rPr>
        <w:t xml:space="preserve"> </w:t>
      </w:r>
      <w:r>
        <w:rPr>
          <w:sz w:val="28"/>
        </w:rPr>
        <w:t>реализации</w:t>
      </w:r>
      <w:r>
        <w:rPr>
          <w:spacing w:val="-7"/>
          <w:sz w:val="28"/>
        </w:rPr>
        <w:t xml:space="preserve"> </w:t>
      </w:r>
      <w:r>
        <w:rPr>
          <w:sz w:val="28"/>
        </w:rPr>
        <w:t>общешкольных</w:t>
      </w:r>
      <w:r>
        <w:rPr>
          <w:spacing w:val="-5"/>
          <w:sz w:val="28"/>
        </w:rPr>
        <w:t xml:space="preserve"> </w:t>
      </w:r>
      <w:r>
        <w:rPr>
          <w:sz w:val="28"/>
        </w:rPr>
        <w:t>ключевых</w:t>
      </w:r>
      <w:r>
        <w:rPr>
          <w:spacing w:val="-4"/>
          <w:sz w:val="28"/>
        </w:rPr>
        <w:t xml:space="preserve"> дел;</w:t>
      </w:r>
    </w:p>
    <w:p w:rsidR="009A11BE" w:rsidRDefault="005C57DC">
      <w:pPr>
        <w:pStyle w:val="a4"/>
        <w:numPr>
          <w:ilvl w:val="4"/>
          <w:numId w:val="185"/>
        </w:numPr>
        <w:tabs>
          <w:tab w:val="left" w:pos="1560"/>
        </w:tabs>
        <w:spacing w:before="2"/>
        <w:ind w:left="1560" w:right="283"/>
        <w:rPr>
          <w:sz w:val="28"/>
        </w:rPr>
      </w:pPr>
      <w:r>
        <w:rPr>
          <w:sz w:val="28"/>
        </w:rPr>
        <w:t xml:space="preserve">проведение в рамках класса итогового анализа обучающимися общешкольных ключевых дел, участие представителей классов в итоговом анализе проведенных дел на уровне общешкольных советов </w:t>
      </w:r>
      <w:r>
        <w:rPr>
          <w:spacing w:val="-2"/>
          <w:sz w:val="28"/>
        </w:rPr>
        <w:t>дела.</w:t>
      </w:r>
    </w:p>
    <w:p w:rsidR="009A11BE" w:rsidRDefault="005C57DC">
      <w:pPr>
        <w:pStyle w:val="3"/>
        <w:spacing w:line="320" w:lineRule="exact"/>
      </w:pPr>
      <w:r>
        <w:t>На</w:t>
      </w:r>
      <w:r>
        <w:rPr>
          <w:spacing w:val="-5"/>
        </w:rPr>
        <w:t xml:space="preserve"> </w:t>
      </w:r>
      <w:r>
        <w:t>уровне</w:t>
      </w:r>
      <w:r>
        <w:rPr>
          <w:spacing w:val="-4"/>
        </w:rPr>
        <w:t xml:space="preserve"> </w:t>
      </w:r>
      <w:r>
        <w:rPr>
          <w:spacing w:val="-2"/>
        </w:rPr>
        <w:t>обучающихся:</w:t>
      </w:r>
    </w:p>
    <w:p w:rsidR="009A11BE" w:rsidRDefault="005C57DC">
      <w:pPr>
        <w:pStyle w:val="a4"/>
        <w:numPr>
          <w:ilvl w:val="4"/>
          <w:numId w:val="185"/>
        </w:numPr>
        <w:tabs>
          <w:tab w:val="left" w:pos="1560"/>
        </w:tabs>
        <w:ind w:left="1560" w:right="283"/>
        <w:rPr>
          <w:sz w:val="28"/>
        </w:rPr>
      </w:pPr>
      <w:r>
        <w:rPr>
          <w:sz w:val="28"/>
        </w:rPr>
        <w:t>вовлечение по возможности каждого обучающегос</w:t>
      </w:r>
      <w:r>
        <w:rPr>
          <w:sz w:val="28"/>
        </w:rPr>
        <w:t xml:space="preserve">я с ЗПР в ключевые дела образовательной организации в одной из доступных для них </w:t>
      </w:r>
      <w:r>
        <w:rPr>
          <w:spacing w:val="-2"/>
          <w:sz w:val="28"/>
        </w:rPr>
        <w:t>ролей;</w:t>
      </w:r>
    </w:p>
    <w:p w:rsidR="009A11BE" w:rsidRDefault="005C57DC">
      <w:pPr>
        <w:pStyle w:val="a4"/>
        <w:numPr>
          <w:ilvl w:val="4"/>
          <w:numId w:val="185"/>
        </w:numPr>
        <w:tabs>
          <w:tab w:val="left" w:pos="1560"/>
        </w:tabs>
        <w:spacing w:before="1"/>
        <w:ind w:left="1560" w:right="290"/>
        <w:rPr>
          <w:sz w:val="28"/>
        </w:rPr>
      </w:pPr>
      <w:r>
        <w:rPr>
          <w:sz w:val="28"/>
        </w:rPr>
        <w:t>индивидуальная помощь обучающемуся с ЗПР (при необходимости) в освоении навыков подготовки, проведения и анализа ключевых дел;</w:t>
      </w:r>
    </w:p>
    <w:p w:rsidR="009A11BE" w:rsidRDefault="005C57DC">
      <w:pPr>
        <w:pStyle w:val="a4"/>
        <w:numPr>
          <w:ilvl w:val="4"/>
          <w:numId w:val="185"/>
        </w:numPr>
        <w:tabs>
          <w:tab w:val="left" w:pos="1560"/>
        </w:tabs>
        <w:ind w:left="1560" w:right="285"/>
        <w:rPr>
          <w:sz w:val="28"/>
        </w:rPr>
      </w:pPr>
      <w:r>
        <w:rPr>
          <w:sz w:val="28"/>
        </w:rPr>
        <w:t>наблюдение за поведением обучающегося с З</w:t>
      </w:r>
      <w:r>
        <w:rPr>
          <w:sz w:val="28"/>
        </w:rPr>
        <w:t>ПР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w:t>
      </w:r>
    </w:p>
    <w:p w:rsidR="009A11BE" w:rsidRDefault="005C57DC">
      <w:pPr>
        <w:pStyle w:val="a4"/>
        <w:numPr>
          <w:ilvl w:val="4"/>
          <w:numId w:val="185"/>
        </w:numPr>
        <w:tabs>
          <w:tab w:val="left" w:pos="1560"/>
        </w:tabs>
        <w:ind w:left="1560" w:right="285"/>
        <w:rPr>
          <w:sz w:val="28"/>
        </w:rPr>
      </w:pPr>
      <w:r>
        <w:rPr>
          <w:sz w:val="28"/>
        </w:rPr>
        <w:t>при необходимости регуляция и коррекция поведения обучающегося с ЗПР</w:t>
      </w:r>
      <w:r>
        <w:rPr>
          <w:spacing w:val="-8"/>
          <w:sz w:val="28"/>
        </w:rPr>
        <w:t xml:space="preserve"> </w:t>
      </w:r>
      <w:r>
        <w:rPr>
          <w:sz w:val="28"/>
        </w:rPr>
        <w:t>поср</w:t>
      </w:r>
      <w:r>
        <w:rPr>
          <w:sz w:val="28"/>
        </w:rPr>
        <w:t>едством</w:t>
      </w:r>
      <w:r>
        <w:rPr>
          <w:spacing w:val="-6"/>
          <w:sz w:val="28"/>
        </w:rPr>
        <w:t xml:space="preserve"> </w:t>
      </w:r>
      <w:r>
        <w:rPr>
          <w:sz w:val="28"/>
        </w:rPr>
        <w:t>использования</w:t>
      </w:r>
      <w:r>
        <w:rPr>
          <w:spacing w:val="-7"/>
          <w:sz w:val="28"/>
        </w:rPr>
        <w:t xml:space="preserve"> </w:t>
      </w:r>
      <w:r>
        <w:rPr>
          <w:sz w:val="28"/>
        </w:rPr>
        <w:t>преимущественно</w:t>
      </w:r>
      <w:r>
        <w:rPr>
          <w:spacing w:val="-5"/>
          <w:sz w:val="28"/>
        </w:rPr>
        <w:t xml:space="preserve"> </w:t>
      </w:r>
      <w:r>
        <w:rPr>
          <w:sz w:val="28"/>
        </w:rPr>
        <w:t>позитивных</w:t>
      </w:r>
      <w:r>
        <w:rPr>
          <w:spacing w:val="-5"/>
          <w:sz w:val="28"/>
        </w:rPr>
        <w:t xml:space="preserve"> </w:t>
      </w:r>
      <w:r>
        <w:rPr>
          <w:sz w:val="28"/>
        </w:rPr>
        <w:t>средств стимуляции; обучение навыкам управления своим поведением и адекватным способам реагирования; формирование мотивации к участию в ключевых делах, включение в совместную работу с другими обучающимися, р</w:t>
      </w:r>
      <w:r>
        <w:rPr>
          <w:sz w:val="28"/>
        </w:rPr>
        <w:t xml:space="preserve">азвитие и отработка средств коммуникации, приемов конструктивного общения и взаимодействия (со сверстниками, с </w:t>
      </w:r>
      <w:r>
        <w:rPr>
          <w:spacing w:val="-2"/>
          <w:sz w:val="28"/>
        </w:rPr>
        <w:t>взрослыми),</w:t>
      </w:r>
    </w:p>
    <w:p w:rsidR="009A11BE" w:rsidRDefault="009A11BE">
      <w:pPr>
        <w:pStyle w:val="a3"/>
        <w:ind w:left="0" w:firstLine="0"/>
        <w:jc w:val="left"/>
      </w:pPr>
    </w:p>
    <w:p w:rsidR="009A11BE" w:rsidRDefault="005C57DC">
      <w:pPr>
        <w:pStyle w:val="2"/>
        <w:spacing w:line="322" w:lineRule="exact"/>
      </w:pPr>
      <w:r>
        <w:t>Модуль</w:t>
      </w:r>
      <w:r>
        <w:rPr>
          <w:spacing w:val="-8"/>
        </w:rPr>
        <w:t xml:space="preserve"> </w:t>
      </w:r>
      <w:r>
        <w:t>«Классное</w:t>
      </w:r>
      <w:r>
        <w:rPr>
          <w:spacing w:val="-7"/>
        </w:rPr>
        <w:t xml:space="preserve"> </w:t>
      </w:r>
      <w:r>
        <w:rPr>
          <w:spacing w:val="-2"/>
        </w:rPr>
        <w:t>руководство»</w:t>
      </w:r>
    </w:p>
    <w:p w:rsidR="009A11BE" w:rsidRDefault="005C57DC">
      <w:pPr>
        <w:pStyle w:val="a3"/>
        <w:ind w:right="280"/>
      </w:pPr>
      <w:r>
        <w:t>Осуществляя работу с классом, педагогический работник (классный руководитель, социальный педагог и т.п</w:t>
      </w:r>
      <w:r>
        <w:t xml:space="preserve">.)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обучающихся или их законными представителями. Спецификой организации данной работы </w:t>
      </w:r>
      <w:r>
        <w:t>является тесное сотрудничество классного руководителя с педагогом-психологом</w:t>
      </w:r>
      <w:r>
        <w:rPr>
          <w:spacing w:val="66"/>
        </w:rPr>
        <w:t xml:space="preserve">  </w:t>
      </w:r>
      <w:r>
        <w:t>и</w:t>
      </w:r>
      <w:r>
        <w:rPr>
          <w:spacing w:val="68"/>
        </w:rPr>
        <w:t xml:space="preserve">  </w:t>
      </w:r>
      <w:r>
        <w:t>социальным</w:t>
      </w:r>
      <w:r>
        <w:rPr>
          <w:spacing w:val="68"/>
        </w:rPr>
        <w:t xml:space="preserve">  </w:t>
      </w:r>
      <w:r>
        <w:t>педагогом</w:t>
      </w:r>
      <w:r>
        <w:rPr>
          <w:spacing w:val="67"/>
        </w:rPr>
        <w:t xml:space="preserve">  </w:t>
      </w:r>
      <w:r>
        <w:t>по</w:t>
      </w:r>
      <w:r>
        <w:rPr>
          <w:spacing w:val="68"/>
        </w:rPr>
        <w:t xml:space="preserve">  </w:t>
      </w:r>
      <w:r>
        <w:t>вопросам</w:t>
      </w:r>
      <w:r>
        <w:rPr>
          <w:spacing w:val="68"/>
        </w:rPr>
        <w:t xml:space="preserve">  </w:t>
      </w:r>
      <w:r>
        <w:rPr>
          <w:spacing w:val="-2"/>
        </w:rPr>
        <w:t>учета</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ind w:right="280" w:firstLine="0"/>
      </w:pPr>
      <w:r>
        <w:lastRenderedPageBreak/>
        <w:t>индивидуальных особенностей обучающегося с ЗПР, профилактики негативных проявлений, расширения социального взаимод</w:t>
      </w:r>
      <w:r>
        <w:t>ействия обучающихся с ЗПР, профессионального самоопределения с учетом возможностей и ограничений, продуктивного сотрудничества с семьей обучающегося по выбору наиболее эффективной стратегии взаимодействия с обучающимся с ЗПР с учетом его особых образовател</w:t>
      </w:r>
      <w:r>
        <w:t>ьных потребностей.</w:t>
      </w:r>
    </w:p>
    <w:p w:rsidR="009A11BE" w:rsidRDefault="005C57DC">
      <w:pPr>
        <w:pStyle w:val="3"/>
        <w:spacing w:before="1"/>
      </w:pPr>
      <w:r>
        <w:t>Работа</w:t>
      </w:r>
      <w:r>
        <w:rPr>
          <w:spacing w:val="-4"/>
        </w:rPr>
        <w:t xml:space="preserve"> </w:t>
      </w:r>
      <w:r>
        <w:t>с</w:t>
      </w:r>
      <w:r>
        <w:rPr>
          <w:spacing w:val="-5"/>
        </w:rPr>
        <w:t xml:space="preserve"> </w:t>
      </w:r>
      <w:r>
        <w:t>классным</w:t>
      </w:r>
      <w:r>
        <w:rPr>
          <w:spacing w:val="-6"/>
        </w:rPr>
        <w:t xml:space="preserve"> </w:t>
      </w:r>
      <w:r>
        <w:rPr>
          <w:spacing w:val="-2"/>
        </w:rPr>
        <w:t>коллективом:</w:t>
      </w:r>
    </w:p>
    <w:p w:rsidR="009A11BE" w:rsidRDefault="005C57DC">
      <w:pPr>
        <w:pStyle w:val="a4"/>
        <w:numPr>
          <w:ilvl w:val="4"/>
          <w:numId w:val="185"/>
        </w:numPr>
        <w:tabs>
          <w:tab w:val="left" w:pos="1560"/>
        </w:tabs>
        <w:spacing w:before="2"/>
        <w:ind w:left="1560" w:right="286"/>
        <w:rPr>
          <w:sz w:val="28"/>
        </w:rPr>
      </w:pPr>
      <w:r>
        <w:rPr>
          <w:sz w:val="28"/>
        </w:rPr>
        <w:t>инициирование и поддержка участия класса в общешкольных ключевых делах, оказание необходимой помощи обучающимся в их подготовке, проведении и анализе;</w:t>
      </w:r>
    </w:p>
    <w:p w:rsidR="009A11BE" w:rsidRDefault="005C57DC">
      <w:pPr>
        <w:pStyle w:val="a4"/>
        <w:numPr>
          <w:ilvl w:val="4"/>
          <w:numId w:val="185"/>
        </w:numPr>
        <w:tabs>
          <w:tab w:val="left" w:pos="1560"/>
          <w:tab w:val="left" w:pos="4836"/>
          <w:tab w:val="left" w:pos="8785"/>
        </w:tabs>
        <w:ind w:left="1560" w:right="279"/>
        <w:rPr>
          <w:sz w:val="28"/>
        </w:rPr>
      </w:pPr>
      <w:r>
        <w:rPr>
          <w:sz w:val="28"/>
        </w:rPr>
        <w:t>организация интересных и полезных для личностного развития обучающегося совместных дел (познавательной, трудовой, спортивно-</w:t>
      </w:r>
      <w:r>
        <w:rPr>
          <w:spacing w:val="-2"/>
          <w:sz w:val="28"/>
        </w:rPr>
        <w:t>оздоровительной,</w:t>
      </w:r>
      <w:r>
        <w:rPr>
          <w:sz w:val="28"/>
        </w:rPr>
        <w:tab/>
      </w:r>
      <w:r>
        <w:rPr>
          <w:spacing w:val="-2"/>
          <w:sz w:val="28"/>
        </w:rPr>
        <w:t>духовно-нравственной,</w:t>
      </w:r>
      <w:r>
        <w:rPr>
          <w:sz w:val="28"/>
        </w:rPr>
        <w:tab/>
      </w:r>
      <w:r>
        <w:rPr>
          <w:spacing w:val="-2"/>
          <w:sz w:val="28"/>
        </w:rPr>
        <w:t xml:space="preserve">творческой, </w:t>
      </w:r>
      <w:r>
        <w:rPr>
          <w:sz w:val="28"/>
        </w:rPr>
        <w:t>профориентационной направленности), позволяющих, с одной</w:t>
      </w:r>
      <w:r>
        <w:rPr>
          <w:spacing w:val="40"/>
          <w:sz w:val="28"/>
        </w:rPr>
        <w:t xml:space="preserve"> </w:t>
      </w:r>
      <w:r>
        <w:rPr>
          <w:sz w:val="28"/>
        </w:rPr>
        <w:t>стороны, вовлечь в них о</w:t>
      </w:r>
      <w:r>
        <w:rPr>
          <w:sz w:val="28"/>
        </w:rPr>
        <w:t>бучающихся с ЗПР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w:t>
      </w:r>
    </w:p>
    <w:p w:rsidR="009A11BE" w:rsidRDefault="005C57DC">
      <w:pPr>
        <w:pStyle w:val="a4"/>
        <w:numPr>
          <w:ilvl w:val="4"/>
          <w:numId w:val="185"/>
        </w:numPr>
        <w:tabs>
          <w:tab w:val="left" w:pos="1560"/>
        </w:tabs>
        <w:ind w:left="1560" w:right="283"/>
        <w:rPr>
          <w:sz w:val="28"/>
        </w:rPr>
      </w:pPr>
      <w:r>
        <w:rPr>
          <w:sz w:val="28"/>
        </w:rPr>
        <w:t>проведение классных часов ка</w:t>
      </w:r>
      <w:r>
        <w:rPr>
          <w:sz w:val="28"/>
        </w:rPr>
        <w:t>к часов плодотворного и доверительного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w:t>
      </w:r>
      <w:r>
        <w:rPr>
          <w:sz w:val="28"/>
        </w:rPr>
        <w:t>и обсуждения и принятия решений</w:t>
      </w:r>
      <w:r>
        <w:rPr>
          <w:spacing w:val="-3"/>
          <w:sz w:val="28"/>
        </w:rPr>
        <w:t xml:space="preserve"> </w:t>
      </w:r>
      <w:r>
        <w:rPr>
          <w:sz w:val="28"/>
        </w:rPr>
        <w:t>по</w:t>
      </w:r>
      <w:r>
        <w:rPr>
          <w:spacing w:val="-4"/>
          <w:sz w:val="28"/>
        </w:rPr>
        <w:t xml:space="preserve"> </w:t>
      </w:r>
      <w:r>
        <w:rPr>
          <w:sz w:val="28"/>
        </w:rPr>
        <w:t>обсуждаемой</w:t>
      </w:r>
      <w:r>
        <w:rPr>
          <w:spacing w:val="-3"/>
          <w:sz w:val="28"/>
        </w:rPr>
        <w:t xml:space="preserve"> </w:t>
      </w:r>
      <w:r>
        <w:rPr>
          <w:sz w:val="28"/>
        </w:rPr>
        <w:t>проблеме,</w:t>
      </w:r>
      <w:r>
        <w:rPr>
          <w:spacing w:val="-4"/>
          <w:sz w:val="28"/>
        </w:rPr>
        <w:t xml:space="preserve"> </w:t>
      </w:r>
      <w:r>
        <w:rPr>
          <w:sz w:val="28"/>
        </w:rPr>
        <w:t>создания</w:t>
      </w:r>
      <w:r>
        <w:rPr>
          <w:spacing w:val="-5"/>
          <w:sz w:val="28"/>
        </w:rPr>
        <w:t xml:space="preserve"> </w:t>
      </w:r>
      <w:r>
        <w:rPr>
          <w:sz w:val="28"/>
        </w:rPr>
        <w:t>благоприятной</w:t>
      </w:r>
      <w:r>
        <w:rPr>
          <w:spacing w:val="-3"/>
          <w:sz w:val="28"/>
        </w:rPr>
        <w:t xml:space="preserve"> </w:t>
      </w:r>
      <w:r>
        <w:rPr>
          <w:sz w:val="28"/>
        </w:rPr>
        <w:t>среды</w:t>
      </w:r>
      <w:r>
        <w:rPr>
          <w:spacing w:val="-3"/>
          <w:sz w:val="28"/>
        </w:rPr>
        <w:t xml:space="preserve"> </w:t>
      </w:r>
      <w:r>
        <w:rPr>
          <w:sz w:val="28"/>
        </w:rPr>
        <w:t xml:space="preserve">для </w:t>
      </w:r>
      <w:r>
        <w:rPr>
          <w:spacing w:val="-2"/>
          <w:sz w:val="28"/>
        </w:rPr>
        <w:t>общения;</w:t>
      </w:r>
    </w:p>
    <w:p w:rsidR="009A11BE" w:rsidRDefault="005C57DC">
      <w:pPr>
        <w:pStyle w:val="a4"/>
        <w:numPr>
          <w:ilvl w:val="4"/>
          <w:numId w:val="185"/>
        </w:numPr>
        <w:tabs>
          <w:tab w:val="left" w:pos="1560"/>
        </w:tabs>
        <w:ind w:left="1560" w:right="277"/>
        <w:rPr>
          <w:sz w:val="28"/>
        </w:rPr>
      </w:pPr>
      <w:r>
        <w:rPr>
          <w:sz w:val="28"/>
        </w:rPr>
        <w:t>сплочение коллектива класса через: тренинги на сплочение и командообразование; однодневные и многодневные походы и экскурсии, организуемые классными руководи</w:t>
      </w:r>
      <w:r>
        <w:rPr>
          <w:sz w:val="28"/>
        </w:rPr>
        <w:t>телями и родителями; празднование в классе значимых событий, включающее в себя подготовленные ученическими микрогруппами поздравления, сюрпризы, творческие подарки и розыгрыши; регулярные внутриклассные вечера, дающие каждому обучающемуся возможность рефле</w:t>
      </w:r>
      <w:r>
        <w:rPr>
          <w:sz w:val="28"/>
        </w:rPr>
        <w:t>ксии собственного участия в жизни класса;</w:t>
      </w:r>
    </w:p>
    <w:p w:rsidR="009A11BE" w:rsidRDefault="005C57DC">
      <w:pPr>
        <w:pStyle w:val="a4"/>
        <w:numPr>
          <w:ilvl w:val="4"/>
          <w:numId w:val="185"/>
        </w:numPr>
        <w:tabs>
          <w:tab w:val="left" w:pos="1560"/>
        </w:tabs>
        <w:spacing w:before="1"/>
        <w:ind w:left="1560" w:right="285"/>
        <w:rPr>
          <w:sz w:val="28"/>
        </w:rPr>
      </w:pPr>
      <w:r>
        <w:rPr>
          <w:sz w:val="28"/>
        </w:rPr>
        <w:t>выработка совместно с обучающимися правил класса, помогающих обучающимся с ЗПР освоить нормы и правила общения, которым они должны следовать в образовательной организации;</w:t>
      </w:r>
    </w:p>
    <w:p w:rsidR="009A11BE" w:rsidRDefault="005C57DC">
      <w:pPr>
        <w:pStyle w:val="a4"/>
        <w:numPr>
          <w:ilvl w:val="4"/>
          <w:numId w:val="185"/>
        </w:numPr>
        <w:tabs>
          <w:tab w:val="left" w:pos="1560"/>
        </w:tabs>
        <w:ind w:left="1560" w:right="278"/>
        <w:rPr>
          <w:sz w:val="28"/>
        </w:rPr>
      </w:pPr>
      <w:r>
        <w:rPr>
          <w:sz w:val="28"/>
        </w:rPr>
        <w:t xml:space="preserve">формирование психологической устойчивости </w:t>
      </w:r>
      <w:r>
        <w:rPr>
          <w:sz w:val="28"/>
        </w:rPr>
        <w:t>обучающихся с ЗПР к неблагоприятному воздействию социальной среды, вовлечению в ассоциальные группы;</w:t>
      </w:r>
    </w:p>
    <w:p w:rsidR="009A11BE" w:rsidRDefault="005C57DC">
      <w:pPr>
        <w:pStyle w:val="a4"/>
        <w:numPr>
          <w:ilvl w:val="4"/>
          <w:numId w:val="185"/>
        </w:numPr>
        <w:tabs>
          <w:tab w:val="left" w:pos="1560"/>
        </w:tabs>
        <w:spacing w:before="1"/>
        <w:ind w:left="1560" w:right="279"/>
        <w:rPr>
          <w:sz w:val="28"/>
        </w:rPr>
      </w:pPr>
      <w:r>
        <w:rPr>
          <w:sz w:val="28"/>
        </w:rPr>
        <w:t xml:space="preserve">профилактика негативных проявлений у обучающихся с ЗПР, формирование отрицательного отношения к противоправному </w:t>
      </w:r>
      <w:r>
        <w:rPr>
          <w:spacing w:val="-2"/>
          <w:sz w:val="28"/>
        </w:rPr>
        <w:t>поведению.</w:t>
      </w:r>
    </w:p>
    <w:p w:rsidR="009A11BE" w:rsidRDefault="005C57DC">
      <w:pPr>
        <w:pStyle w:val="3"/>
        <w:spacing w:line="321" w:lineRule="exact"/>
      </w:pPr>
      <w:r>
        <w:t>Индивидуальная</w:t>
      </w:r>
      <w:r>
        <w:rPr>
          <w:spacing w:val="-9"/>
        </w:rPr>
        <w:t xml:space="preserve"> </w:t>
      </w:r>
      <w:r>
        <w:t>работа</w:t>
      </w:r>
      <w:r>
        <w:rPr>
          <w:spacing w:val="-3"/>
        </w:rPr>
        <w:t xml:space="preserve"> </w:t>
      </w:r>
      <w:r>
        <w:t>с</w:t>
      </w:r>
      <w:r>
        <w:rPr>
          <w:spacing w:val="-8"/>
        </w:rPr>
        <w:t xml:space="preserve"> </w:t>
      </w:r>
      <w:r>
        <w:rPr>
          <w:spacing w:val="-2"/>
        </w:rPr>
        <w:t>обучающи</w:t>
      </w:r>
      <w:r>
        <w:rPr>
          <w:spacing w:val="-2"/>
        </w:rPr>
        <w:t>мися:</w:t>
      </w:r>
    </w:p>
    <w:p w:rsidR="009A11BE" w:rsidRDefault="009A11BE">
      <w:pPr>
        <w:pStyle w:val="3"/>
        <w:spacing w:line="321" w:lineRule="exact"/>
        <w:sectPr w:rsidR="009A11BE">
          <w:pgSz w:w="11910" w:h="16840"/>
          <w:pgMar w:top="1040" w:right="566" w:bottom="1320" w:left="850" w:header="0" w:footer="1069" w:gutter="0"/>
          <w:cols w:space="720"/>
        </w:sectPr>
      </w:pPr>
    </w:p>
    <w:p w:rsidR="009A11BE" w:rsidRDefault="005C57DC">
      <w:pPr>
        <w:pStyle w:val="a4"/>
        <w:numPr>
          <w:ilvl w:val="4"/>
          <w:numId w:val="185"/>
        </w:numPr>
        <w:tabs>
          <w:tab w:val="left" w:pos="1560"/>
        </w:tabs>
        <w:spacing w:before="74"/>
        <w:ind w:left="1560" w:right="278"/>
        <w:rPr>
          <w:sz w:val="28"/>
        </w:rPr>
      </w:pPr>
      <w:r>
        <w:rPr>
          <w:sz w:val="28"/>
        </w:rPr>
        <w:lastRenderedPageBreak/>
        <w:t>изучение особенностей личностного развития обучающихся с ЗПР через наблюдение за их поведением в повседневной жизни, в специально создаваемых педагогических ситуациях, в организуемых педагогическим работником беседах по тем или иным</w:t>
      </w:r>
      <w:r>
        <w:rPr>
          <w:sz w:val="28"/>
        </w:rPr>
        <w:t xml:space="preserve"> нравственным проблемам; результаты наблюдения сопоставляются с результатами бесед с родителями (законными представителями) обучающихся, учителями-предметниками, педагогом-психологом;</w:t>
      </w:r>
    </w:p>
    <w:p w:rsidR="009A11BE" w:rsidRDefault="005C57DC">
      <w:pPr>
        <w:pStyle w:val="a4"/>
        <w:numPr>
          <w:ilvl w:val="4"/>
          <w:numId w:val="185"/>
        </w:numPr>
        <w:tabs>
          <w:tab w:val="left" w:pos="1560"/>
        </w:tabs>
        <w:spacing w:before="3"/>
        <w:ind w:left="1560" w:right="284"/>
        <w:rPr>
          <w:sz w:val="28"/>
        </w:rPr>
      </w:pPr>
      <w:r>
        <w:rPr>
          <w:sz w:val="28"/>
        </w:rPr>
        <w:t>поддержка обучающегося с ЗПР в решении важных для него жизненных проблем (налаживание взаимоотношений с одноклассниками, педагогическими работниками, выбор профессии и дальнейшего трудоустройства, успеваемость и т.п.), когда каждая проблема трансформируетс</w:t>
      </w:r>
      <w:r>
        <w:rPr>
          <w:sz w:val="28"/>
        </w:rPr>
        <w:t>я классным руководителем в задачу для обучающегося, которую они совместно стараются решить;</w:t>
      </w:r>
    </w:p>
    <w:p w:rsidR="009A11BE" w:rsidRDefault="005C57DC">
      <w:pPr>
        <w:pStyle w:val="a4"/>
        <w:numPr>
          <w:ilvl w:val="4"/>
          <w:numId w:val="185"/>
        </w:numPr>
        <w:tabs>
          <w:tab w:val="left" w:pos="1560"/>
        </w:tabs>
        <w:spacing w:before="1"/>
        <w:ind w:left="1560" w:right="285"/>
        <w:rPr>
          <w:sz w:val="28"/>
        </w:rPr>
      </w:pPr>
      <w:r>
        <w:rPr>
          <w:sz w:val="28"/>
        </w:rPr>
        <w:t>формирование позитивного самоотношения, целостного образа Я как основы адекватной самооценки обучающегося с ЗПР в специально создаваемых педагогических ситуациях, т</w:t>
      </w:r>
      <w:r>
        <w:rPr>
          <w:sz w:val="28"/>
        </w:rPr>
        <w:t>ренингах, деловых играх;</w:t>
      </w:r>
    </w:p>
    <w:p w:rsidR="009A11BE" w:rsidRDefault="005C57DC">
      <w:pPr>
        <w:pStyle w:val="a4"/>
        <w:numPr>
          <w:ilvl w:val="4"/>
          <w:numId w:val="185"/>
        </w:numPr>
        <w:tabs>
          <w:tab w:val="left" w:pos="1560"/>
        </w:tabs>
        <w:ind w:left="1560" w:right="276"/>
        <w:rPr>
          <w:sz w:val="28"/>
        </w:rPr>
      </w:pPr>
      <w:r>
        <w:rPr>
          <w:sz w:val="28"/>
        </w:rPr>
        <w:t>формирование коммуникативных умений и навыков у обучающихся с ЗПР, моделирование шаблонов социально-приемлемого реагирования в различных жизненных ситуациях в специально создаваемых педагогических условиях на классных часах, тренин</w:t>
      </w:r>
      <w:r>
        <w:rPr>
          <w:sz w:val="28"/>
        </w:rPr>
        <w:t>гах, в рамках внеклассных мероприятиях;</w:t>
      </w:r>
    </w:p>
    <w:p w:rsidR="009A11BE" w:rsidRDefault="005C57DC">
      <w:pPr>
        <w:pStyle w:val="a4"/>
        <w:numPr>
          <w:ilvl w:val="4"/>
          <w:numId w:val="185"/>
        </w:numPr>
        <w:tabs>
          <w:tab w:val="left" w:pos="1560"/>
        </w:tabs>
        <w:ind w:left="1560" w:right="274"/>
        <w:rPr>
          <w:sz w:val="28"/>
        </w:rPr>
      </w:pPr>
      <w:r>
        <w:rPr>
          <w:sz w:val="28"/>
        </w:rPr>
        <w:t>коррекция поведения обучающегося через частные беседы с ним, его родителями или законными представителями, с другими обучающимися класса; через включение в проводимые педагогом-психологом тренинги общения; через пред</w:t>
      </w:r>
      <w:r>
        <w:rPr>
          <w:sz w:val="28"/>
        </w:rPr>
        <w:t>ложение взять на себя ответственность за то или иное поручение в классе.</w:t>
      </w:r>
    </w:p>
    <w:p w:rsidR="009A11BE" w:rsidRDefault="005C57DC">
      <w:pPr>
        <w:pStyle w:val="3"/>
        <w:spacing w:line="322" w:lineRule="exact"/>
      </w:pPr>
      <w:r>
        <w:t>Работа</w:t>
      </w:r>
      <w:r>
        <w:rPr>
          <w:spacing w:val="-6"/>
        </w:rPr>
        <w:t xml:space="preserve"> </w:t>
      </w:r>
      <w:r>
        <w:t>с</w:t>
      </w:r>
      <w:r>
        <w:rPr>
          <w:spacing w:val="-8"/>
        </w:rPr>
        <w:t xml:space="preserve"> </w:t>
      </w:r>
      <w:r>
        <w:t>учителями-предметниками</w:t>
      </w:r>
      <w:r>
        <w:rPr>
          <w:spacing w:val="-7"/>
        </w:rPr>
        <w:t xml:space="preserve"> </w:t>
      </w:r>
      <w:r>
        <w:t>в</w:t>
      </w:r>
      <w:r>
        <w:rPr>
          <w:spacing w:val="-8"/>
        </w:rPr>
        <w:t xml:space="preserve"> </w:t>
      </w:r>
      <w:r>
        <w:rPr>
          <w:spacing w:val="-2"/>
        </w:rPr>
        <w:t>классе:</w:t>
      </w:r>
    </w:p>
    <w:p w:rsidR="009A11BE" w:rsidRDefault="005C57DC">
      <w:pPr>
        <w:pStyle w:val="a4"/>
        <w:numPr>
          <w:ilvl w:val="4"/>
          <w:numId w:val="185"/>
        </w:numPr>
        <w:tabs>
          <w:tab w:val="left" w:pos="1560"/>
        </w:tabs>
        <w:ind w:left="1560" w:right="276"/>
        <w:rPr>
          <w:sz w:val="28"/>
        </w:rPr>
      </w:pPr>
      <w:r>
        <w:rPr>
          <w:sz w:val="28"/>
        </w:rPr>
        <w:t>регулярные консультации классного руководителя с учителями-предметниками, направленные на формирование единства мнений и требований педагоги</w:t>
      </w:r>
      <w:r>
        <w:rPr>
          <w:sz w:val="28"/>
        </w:rPr>
        <w:t>ческих работников по ключевым вопросам воспитания, на предупреждение и разрешение конфликтов между учителями-предметниками и обучающимися с ЗПР;</w:t>
      </w:r>
    </w:p>
    <w:p w:rsidR="009A11BE" w:rsidRDefault="005C57DC">
      <w:pPr>
        <w:pStyle w:val="a4"/>
        <w:numPr>
          <w:ilvl w:val="4"/>
          <w:numId w:val="185"/>
        </w:numPr>
        <w:tabs>
          <w:tab w:val="left" w:pos="1560"/>
        </w:tabs>
        <w:ind w:left="1560" w:right="284"/>
        <w:rPr>
          <w:sz w:val="28"/>
        </w:rPr>
      </w:pPr>
      <w:r>
        <w:rPr>
          <w:sz w:val="28"/>
        </w:rPr>
        <w:t xml:space="preserve">проведение мини-педсоветов, направленных на решение конкретных проблем класса и интеграцию воспитательных влияний на </w:t>
      </w:r>
      <w:r>
        <w:rPr>
          <w:spacing w:val="-2"/>
          <w:sz w:val="28"/>
        </w:rPr>
        <w:t>обучающихся;</w:t>
      </w:r>
    </w:p>
    <w:p w:rsidR="009A11BE" w:rsidRDefault="005C57DC">
      <w:pPr>
        <w:pStyle w:val="a4"/>
        <w:numPr>
          <w:ilvl w:val="4"/>
          <w:numId w:val="185"/>
        </w:numPr>
        <w:tabs>
          <w:tab w:val="left" w:pos="1560"/>
        </w:tabs>
        <w:ind w:left="1560" w:right="282"/>
        <w:rPr>
          <w:sz w:val="28"/>
        </w:rPr>
      </w:pPr>
      <w:r>
        <w:rPr>
          <w:sz w:val="28"/>
        </w:rPr>
        <w:t>привлечение учителей-предметников к участию во внутриклассных делах, дающих педагогическим работникам возможность лучше узнава</w:t>
      </w:r>
      <w:r>
        <w:rPr>
          <w:sz w:val="28"/>
        </w:rPr>
        <w:t>ть и понимать своих обучающихся с ЗПР, увидев их в иной, отличной от учебной, обстановке;</w:t>
      </w:r>
    </w:p>
    <w:p w:rsidR="009A11BE" w:rsidRDefault="005C57DC">
      <w:pPr>
        <w:pStyle w:val="a4"/>
        <w:numPr>
          <w:ilvl w:val="4"/>
          <w:numId w:val="185"/>
        </w:numPr>
        <w:tabs>
          <w:tab w:val="left" w:pos="1560"/>
        </w:tabs>
        <w:spacing w:before="1"/>
        <w:ind w:left="1560" w:right="283"/>
        <w:rPr>
          <w:sz w:val="28"/>
        </w:rPr>
      </w:pPr>
      <w:r>
        <w:rPr>
          <w:sz w:val="28"/>
        </w:rPr>
        <w:t>привлечение учителей-предметников к участию в родительских собраниях класса для объединения усилий в деле обучения и воспитания обучающихся.</w:t>
      </w:r>
    </w:p>
    <w:p w:rsidR="009A11BE" w:rsidRDefault="005C57DC">
      <w:pPr>
        <w:pStyle w:val="3"/>
        <w:ind w:left="852" w:right="461" w:firstLine="707"/>
      </w:pPr>
      <w:r>
        <w:t>Работа с родителями обуча</w:t>
      </w:r>
      <w:r>
        <w:t xml:space="preserve">ющихся с ЗПР или их законными </w:t>
      </w:r>
      <w:r>
        <w:rPr>
          <w:spacing w:val="-2"/>
        </w:rPr>
        <w:t>представителями:</w:t>
      </w:r>
    </w:p>
    <w:p w:rsidR="009A11BE" w:rsidRDefault="009A11BE">
      <w:pPr>
        <w:pStyle w:val="3"/>
        <w:sectPr w:rsidR="009A11BE">
          <w:pgSz w:w="11910" w:h="16840"/>
          <w:pgMar w:top="1040" w:right="566" w:bottom="1320" w:left="850" w:header="0" w:footer="1069" w:gutter="0"/>
          <w:cols w:space="720"/>
        </w:sectPr>
      </w:pPr>
    </w:p>
    <w:p w:rsidR="009A11BE" w:rsidRDefault="005C57DC">
      <w:pPr>
        <w:pStyle w:val="a4"/>
        <w:numPr>
          <w:ilvl w:val="4"/>
          <w:numId w:val="185"/>
        </w:numPr>
        <w:tabs>
          <w:tab w:val="left" w:pos="1560"/>
        </w:tabs>
        <w:spacing w:before="74" w:line="242" w:lineRule="auto"/>
        <w:ind w:left="1560" w:right="289"/>
        <w:rPr>
          <w:sz w:val="28"/>
        </w:rPr>
      </w:pPr>
      <w:r>
        <w:rPr>
          <w:sz w:val="28"/>
        </w:rPr>
        <w:lastRenderedPageBreak/>
        <w:t>регулярное информирование родителей (законных представителей) о школьных успехах и проблемах их детей, о жизни класса в целом;</w:t>
      </w:r>
    </w:p>
    <w:p w:rsidR="009A11BE" w:rsidRDefault="005C57DC">
      <w:pPr>
        <w:pStyle w:val="a4"/>
        <w:numPr>
          <w:ilvl w:val="4"/>
          <w:numId w:val="185"/>
        </w:numPr>
        <w:tabs>
          <w:tab w:val="left" w:pos="1560"/>
        </w:tabs>
        <w:ind w:left="1560" w:right="280"/>
        <w:rPr>
          <w:sz w:val="28"/>
        </w:rPr>
      </w:pPr>
      <w:r>
        <w:rPr>
          <w:sz w:val="28"/>
        </w:rPr>
        <w:t>разъяснение родителям (законным представителям) индивидуальных и возрастных особенностей обучающегося с ЗПР, возможных</w:t>
      </w:r>
      <w:r>
        <w:rPr>
          <w:spacing w:val="40"/>
          <w:sz w:val="28"/>
        </w:rPr>
        <w:t xml:space="preserve"> </w:t>
      </w:r>
      <w:r>
        <w:rPr>
          <w:sz w:val="28"/>
        </w:rPr>
        <w:t>трудностей, связанных с периодом взросления и обусловленных нарушением развития при ЗПР;</w:t>
      </w:r>
    </w:p>
    <w:p w:rsidR="009A11BE" w:rsidRDefault="005C57DC">
      <w:pPr>
        <w:pStyle w:val="a4"/>
        <w:numPr>
          <w:ilvl w:val="4"/>
          <w:numId w:val="185"/>
        </w:numPr>
        <w:tabs>
          <w:tab w:val="left" w:pos="1560"/>
        </w:tabs>
        <w:ind w:left="1560" w:right="276"/>
        <w:rPr>
          <w:sz w:val="28"/>
        </w:rPr>
      </w:pPr>
      <w:r>
        <w:rPr>
          <w:sz w:val="28"/>
        </w:rPr>
        <w:t>помощь родителям обучающихся с ЗПР или их законн</w:t>
      </w:r>
      <w:r>
        <w:rPr>
          <w:sz w:val="28"/>
        </w:rPr>
        <w:t>ым представителям в регулировании отношений между ними, администрацией образовательной организации и учителями-</w:t>
      </w:r>
      <w:r>
        <w:rPr>
          <w:spacing w:val="-2"/>
          <w:sz w:val="28"/>
        </w:rPr>
        <w:t>предметниками;</w:t>
      </w:r>
    </w:p>
    <w:p w:rsidR="009A11BE" w:rsidRDefault="005C57DC">
      <w:pPr>
        <w:pStyle w:val="a4"/>
        <w:numPr>
          <w:ilvl w:val="4"/>
          <w:numId w:val="185"/>
        </w:numPr>
        <w:tabs>
          <w:tab w:val="left" w:pos="1560"/>
        </w:tabs>
        <w:ind w:left="1560" w:right="286"/>
        <w:rPr>
          <w:sz w:val="28"/>
        </w:rPr>
      </w:pPr>
      <w:r>
        <w:rPr>
          <w:sz w:val="28"/>
        </w:rPr>
        <w:t xml:space="preserve">организация родительских собраний, происходящих в режиме обсуждения наиболее острых проблем обучения и воспитания </w:t>
      </w:r>
      <w:r>
        <w:rPr>
          <w:spacing w:val="-2"/>
          <w:sz w:val="28"/>
        </w:rPr>
        <w:t>обучающихся;</w:t>
      </w:r>
    </w:p>
    <w:p w:rsidR="009A11BE" w:rsidRDefault="005C57DC">
      <w:pPr>
        <w:pStyle w:val="a4"/>
        <w:numPr>
          <w:ilvl w:val="4"/>
          <w:numId w:val="185"/>
        </w:numPr>
        <w:tabs>
          <w:tab w:val="left" w:pos="1560"/>
        </w:tabs>
        <w:ind w:left="1560" w:right="283"/>
        <w:rPr>
          <w:sz w:val="28"/>
        </w:rPr>
      </w:pPr>
      <w:r>
        <w:rPr>
          <w:sz w:val="28"/>
        </w:rPr>
        <w:t>соз</w:t>
      </w:r>
      <w:r>
        <w:rPr>
          <w:sz w:val="28"/>
        </w:rPr>
        <w:t>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9A11BE" w:rsidRDefault="005C57DC">
      <w:pPr>
        <w:pStyle w:val="a4"/>
        <w:numPr>
          <w:ilvl w:val="4"/>
          <w:numId w:val="185"/>
        </w:numPr>
        <w:tabs>
          <w:tab w:val="left" w:pos="1560"/>
        </w:tabs>
        <w:ind w:left="1560" w:right="289"/>
        <w:rPr>
          <w:sz w:val="28"/>
        </w:rPr>
      </w:pPr>
      <w:r>
        <w:rPr>
          <w:sz w:val="28"/>
        </w:rPr>
        <w:t>привлечение членов семей обучающихся с ЗПР к организации и проведению дел класса;</w:t>
      </w:r>
    </w:p>
    <w:p w:rsidR="009A11BE" w:rsidRDefault="005C57DC">
      <w:pPr>
        <w:pStyle w:val="a4"/>
        <w:numPr>
          <w:ilvl w:val="4"/>
          <w:numId w:val="185"/>
        </w:numPr>
        <w:tabs>
          <w:tab w:val="left" w:pos="1560"/>
        </w:tabs>
        <w:ind w:left="1560" w:right="279"/>
        <w:rPr>
          <w:sz w:val="28"/>
        </w:rPr>
      </w:pPr>
      <w:r>
        <w:rPr>
          <w:sz w:val="28"/>
        </w:rPr>
        <w:t>организаци</w:t>
      </w:r>
      <w:r>
        <w:rPr>
          <w:sz w:val="28"/>
        </w:rPr>
        <w:t xml:space="preserve">я на базе класса семейных праздников, конкурсов, соревнований, направленных на сплочение семьи и образовательной </w:t>
      </w:r>
      <w:r>
        <w:rPr>
          <w:spacing w:val="-2"/>
          <w:sz w:val="28"/>
        </w:rPr>
        <w:t>организации.</w:t>
      </w:r>
    </w:p>
    <w:p w:rsidR="009A11BE" w:rsidRDefault="005C57DC">
      <w:pPr>
        <w:pStyle w:val="2"/>
        <w:spacing w:before="319" w:line="322" w:lineRule="exact"/>
      </w:pPr>
      <w:r>
        <w:t>Модуль</w:t>
      </w:r>
      <w:r>
        <w:rPr>
          <w:spacing w:val="-10"/>
        </w:rPr>
        <w:t xml:space="preserve"> </w:t>
      </w:r>
      <w:r>
        <w:t>«Курсы</w:t>
      </w:r>
      <w:r>
        <w:rPr>
          <w:spacing w:val="-7"/>
        </w:rPr>
        <w:t xml:space="preserve"> </w:t>
      </w:r>
      <w:r>
        <w:t>внеурочной</w:t>
      </w:r>
      <w:r>
        <w:rPr>
          <w:spacing w:val="-5"/>
        </w:rPr>
        <w:t xml:space="preserve"> </w:t>
      </w:r>
      <w:r>
        <w:rPr>
          <w:spacing w:val="-2"/>
        </w:rPr>
        <w:t>деятельности»</w:t>
      </w:r>
    </w:p>
    <w:p w:rsidR="009A11BE" w:rsidRDefault="005C57DC">
      <w:pPr>
        <w:pStyle w:val="a3"/>
        <w:ind w:right="287"/>
      </w:pPr>
      <w:r>
        <w:t>Воспитание на занятиях школьных курсов внеурочной деятельности осуществляется преимуществен</w:t>
      </w:r>
      <w:r>
        <w:t>но через:</w:t>
      </w:r>
    </w:p>
    <w:p w:rsidR="009A11BE" w:rsidRDefault="005C57DC">
      <w:pPr>
        <w:pStyle w:val="a4"/>
        <w:numPr>
          <w:ilvl w:val="4"/>
          <w:numId w:val="185"/>
        </w:numPr>
        <w:tabs>
          <w:tab w:val="left" w:pos="1560"/>
        </w:tabs>
        <w:ind w:left="1560" w:right="280"/>
        <w:rPr>
          <w:sz w:val="28"/>
        </w:rPr>
      </w:pPr>
      <w:r>
        <w:rPr>
          <w:sz w:val="28"/>
        </w:rPr>
        <w:t>вовлечение обучающихся с ЗПР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качества, установит</w:t>
      </w:r>
      <w:r>
        <w:rPr>
          <w:sz w:val="28"/>
        </w:rPr>
        <w:t xml:space="preserve">ь социально значимые отношения, получить опыт участия в социально значимых </w:t>
      </w:r>
      <w:r>
        <w:rPr>
          <w:spacing w:val="-2"/>
          <w:sz w:val="28"/>
        </w:rPr>
        <w:t>делах;</w:t>
      </w:r>
    </w:p>
    <w:p w:rsidR="009A11BE" w:rsidRDefault="005C57DC">
      <w:pPr>
        <w:pStyle w:val="a4"/>
        <w:numPr>
          <w:ilvl w:val="4"/>
          <w:numId w:val="185"/>
        </w:numPr>
        <w:tabs>
          <w:tab w:val="left" w:pos="1560"/>
        </w:tabs>
        <w:ind w:left="1560" w:right="276"/>
        <w:rPr>
          <w:sz w:val="28"/>
        </w:rPr>
      </w:pPr>
      <w:r>
        <w:rPr>
          <w:sz w:val="28"/>
        </w:rPr>
        <w:t>формирование в кружках, секциях, клубах, студиях и т.п. детско-взрослых общностей, которые могли бы объединять обучающихся и педагогических работников общими позитивными эмоц</w:t>
      </w:r>
      <w:r>
        <w:rPr>
          <w:sz w:val="28"/>
        </w:rPr>
        <w:t>иями и доверительными отношениями друг к другу.</w:t>
      </w:r>
    </w:p>
    <w:p w:rsidR="009A11BE" w:rsidRDefault="005C57DC">
      <w:pPr>
        <w:pStyle w:val="a3"/>
        <w:ind w:right="281"/>
      </w:pPr>
      <w:r>
        <w:t xml:space="preserve">Реализация воспитательного потенциала курсов внеурочной деятельности происходит в рамках следующих выбранных обучающимися ее </w:t>
      </w:r>
      <w:r>
        <w:rPr>
          <w:spacing w:val="-2"/>
        </w:rPr>
        <w:t>видов:</w:t>
      </w:r>
    </w:p>
    <w:p w:rsidR="009A11BE" w:rsidRDefault="005C57DC">
      <w:pPr>
        <w:pStyle w:val="3"/>
        <w:spacing w:line="321" w:lineRule="exact"/>
      </w:pPr>
      <w:r>
        <w:t>Познавательная</w:t>
      </w:r>
      <w:r>
        <w:rPr>
          <w:spacing w:val="-13"/>
        </w:rPr>
        <w:t xml:space="preserve"> </w:t>
      </w:r>
      <w:r>
        <w:rPr>
          <w:spacing w:val="-2"/>
        </w:rPr>
        <w:t>деятельность.</w:t>
      </w:r>
    </w:p>
    <w:p w:rsidR="009A11BE" w:rsidRDefault="005C57DC">
      <w:pPr>
        <w:pStyle w:val="a3"/>
        <w:spacing w:before="2"/>
        <w:ind w:right="283"/>
      </w:pPr>
      <w:r>
        <w:t>Курсы внеурочной деятельности, направленные на передачу обучающимся с ЗПР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w:t>
      </w:r>
      <w:r>
        <w:t>мирующие их гуманистическое мировоззрение и научную картину мира.</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ind w:right="283"/>
      </w:pPr>
      <w:r>
        <w:lastRenderedPageBreak/>
        <w:t>Коррекционная направленность включает формирование мотивационных установок, способствующих стремлению к саморазвитию, пополнению представлений о современном мире.</w:t>
      </w:r>
    </w:p>
    <w:p w:rsidR="009A11BE" w:rsidRDefault="005C57DC">
      <w:pPr>
        <w:pStyle w:val="3"/>
        <w:spacing w:before="2" w:line="322" w:lineRule="exact"/>
      </w:pPr>
      <w:r>
        <w:t>Художеств</w:t>
      </w:r>
      <w:r>
        <w:t>енное</w:t>
      </w:r>
      <w:r>
        <w:rPr>
          <w:spacing w:val="-12"/>
        </w:rPr>
        <w:t xml:space="preserve"> </w:t>
      </w:r>
      <w:r>
        <w:rPr>
          <w:spacing w:val="-2"/>
        </w:rPr>
        <w:t>творчество.</w:t>
      </w:r>
    </w:p>
    <w:p w:rsidR="009A11BE" w:rsidRDefault="005C57DC">
      <w:pPr>
        <w:pStyle w:val="a3"/>
        <w:ind w:right="277"/>
      </w:pPr>
      <w:r>
        <w:t>Курсы внеурочной деятельности, создающие благоприятные условия для просоциальной самореализации обучающихся с ЗПР, направленные на раскрытие</w:t>
      </w:r>
      <w:r>
        <w:rPr>
          <w:spacing w:val="-2"/>
        </w:rPr>
        <w:t xml:space="preserve"> </w:t>
      </w:r>
      <w:r>
        <w:t>их творческих способностей,</w:t>
      </w:r>
      <w:r>
        <w:rPr>
          <w:spacing w:val="-3"/>
        </w:rPr>
        <w:t xml:space="preserve"> </w:t>
      </w:r>
      <w:r>
        <w:t>формирование эстетического вкуса и умения ценить прекрасное, на воспи</w:t>
      </w:r>
      <w:r>
        <w:t>тание ценностного отношения обучающихся к культуре и их общее духовно-нравственное развитие.</w:t>
      </w:r>
    </w:p>
    <w:p w:rsidR="009A11BE" w:rsidRDefault="005C57DC">
      <w:pPr>
        <w:pStyle w:val="3"/>
        <w:spacing w:line="322" w:lineRule="exact"/>
      </w:pPr>
      <w:r>
        <w:t>Проблемно-ценностное</w:t>
      </w:r>
      <w:r>
        <w:rPr>
          <w:spacing w:val="-16"/>
        </w:rPr>
        <w:t xml:space="preserve"> </w:t>
      </w:r>
      <w:r>
        <w:rPr>
          <w:spacing w:val="-2"/>
        </w:rPr>
        <w:t>общение.</w:t>
      </w:r>
    </w:p>
    <w:p w:rsidR="009A11BE" w:rsidRDefault="005C57DC">
      <w:pPr>
        <w:pStyle w:val="a3"/>
        <w:ind w:right="277"/>
      </w:pPr>
      <w:r>
        <w:t>Курсы внеурочной деятельности, направленные на развитие коммуникативных компетенций обучающихся, воспитание у них культуры общения, р</w:t>
      </w:r>
      <w:r>
        <w:t>азвитие умений слушать и слышать других, уважать чужое</w:t>
      </w:r>
      <w:r>
        <w:rPr>
          <w:spacing w:val="80"/>
        </w:rPr>
        <w:t xml:space="preserve"> </w:t>
      </w:r>
      <w:r>
        <w:t>мнение и отстаивать свое собственное, терпимо относиться к разнообразию взглядов людей.</w:t>
      </w:r>
    </w:p>
    <w:p w:rsidR="009A11BE" w:rsidRDefault="005C57DC">
      <w:pPr>
        <w:pStyle w:val="a3"/>
        <w:spacing w:before="1"/>
        <w:ind w:right="282"/>
      </w:pPr>
      <w:r>
        <w:t>Коррекционная направленность включает моделирование социально приемлемых способов реагирования в различных коммун</w:t>
      </w:r>
      <w:r>
        <w:t>икативных ситуациях, отработку навыков конструктивного сотрудничества, расширение репертуара коммуникативных умений и речевых шаблонов.</w:t>
      </w:r>
    </w:p>
    <w:p w:rsidR="009A11BE" w:rsidRDefault="005C57DC">
      <w:pPr>
        <w:pStyle w:val="3"/>
        <w:spacing w:line="320" w:lineRule="exact"/>
      </w:pPr>
      <w:r>
        <w:rPr>
          <w:spacing w:val="-2"/>
        </w:rPr>
        <w:t>Туристско-краеведческая</w:t>
      </w:r>
      <w:r>
        <w:rPr>
          <w:spacing w:val="23"/>
        </w:rPr>
        <w:t xml:space="preserve"> </w:t>
      </w:r>
      <w:r>
        <w:rPr>
          <w:spacing w:val="-2"/>
        </w:rPr>
        <w:t>деятельность.</w:t>
      </w:r>
    </w:p>
    <w:p w:rsidR="009A11BE" w:rsidRDefault="005C57DC">
      <w:pPr>
        <w:pStyle w:val="a3"/>
        <w:spacing w:before="2"/>
        <w:ind w:right="282"/>
      </w:pPr>
      <w:r>
        <w:t>Курсы внеурочной деятельности, направленные на воспитание у обучающихся с ЗПР любви к своему краю, его истории, культуре, природе, накопление разнообразных впечатлений, формирование потребности получать эти впечатления (на экскурсиях, прогулках, в путешест</w:t>
      </w:r>
      <w:r>
        <w:t>виях) и делиться ими, на развитие самостоятельности и ответственности обучающихся, формирование у них навыков самообслуживающего труда.</w:t>
      </w:r>
    </w:p>
    <w:p w:rsidR="009A11BE" w:rsidRDefault="005C57DC">
      <w:pPr>
        <w:pStyle w:val="3"/>
        <w:spacing w:before="1" w:line="322" w:lineRule="exact"/>
      </w:pPr>
      <w:r>
        <w:rPr>
          <w:spacing w:val="-2"/>
        </w:rPr>
        <w:t>Спортивно-оздоровительная</w:t>
      </w:r>
      <w:r>
        <w:rPr>
          <w:spacing w:val="29"/>
        </w:rPr>
        <w:t xml:space="preserve"> </w:t>
      </w:r>
      <w:r>
        <w:rPr>
          <w:spacing w:val="-2"/>
        </w:rPr>
        <w:t>деятельность.</w:t>
      </w:r>
    </w:p>
    <w:p w:rsidR="009A11BE" w:rsidRDefault="005C57DC">
      <w:pPr>
        <w:pStyle w:val="a3"/>
        <w:ind w:right="278"/>
      </w:pPr>
      <w:r>
        <w:t>Курсы внеурочной деятельности, направленные на физическое</w:t>
      </w:r>
      <w:r>
        <w:rPr>
          <w:spacing w:val="40"/>
        </w:rPr>
        <w:t xml:space="preserve"> </w:t>
      </w:r>
      <w:r>
        <w:t>развитие обучающихся с</w:t>
      </w:r>
      <w:r>
        <w:t xml:space="preserve"> ЗПР,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w:t>
      </w:r>
    </w:p>
    <w:p w:rsidR="009A11BE" w:rsidRDefault="005C57DC">
      <w:pPr>
        <w:pStyle w:val="a3"/>
        <w:ind w:right="280"/>
      </w:pPr>
      <w:r>
        <w:t>Коррекционная направленность включает специальную работу, направленную на развит</w:t>
      </w:r>
      <w:r>
        <w:t>ие общей координации, двигательных программ, коррекцию общей моторики, развитие реципрокной координации и межанализаторных связей, формирование саморегуляции.</w:t>
      </w:r>
    </w:p>
    <w:p w:rsidR="009A11BE" w:rsidRDefault="005C57DC">
      <w:pPr>
        <w:pStyle w:val="3"/>
        <w:spacing w:line="322" w:lineRule="exact"/>
      </w:pPr>
      <w:r>
        <w:t>Трудовая</w:t>
      </w:r>
      <w:r>
        <w:rPr>
          <w:spacing w:val="-7"/>
        </w:rPr>
        <w:t xml:space="preserve"> </w:t>
      </w:r>
      <w:r>
        <w:rPr>
          <w:spacing w:val="-2"/>
        </w:rPr>
        <w:t>деятельность.</w:t>
      </w:r>
    </w:p>
    <w:p w:rsidR="009A11BE" w:rsidRDefault="005C57DC">
      <w:pPr>
        <w:pStyle w:val="a3"/>
        <w:ind w:right="282"/>
      </w:pPr>
      <w:r>
        <w:t>Курсы</w:t>
      </w:r>
      <w:r>
        <w:rPr>
          <w:spacing w:val="-5"/>
        </w:rPr>
        <w:t xml:space="preserve"> </w:t>
      </w:r>
      <w:r>
        <w:t>внеурочной</w:t>
      </w:r>
      <w:r>
        <w:rPr>
          <w:spacing w:val="-9"/>
        </w:rPr>
        <w:t xml:space="preserve"> </w:t>
      </w:r>
      <w:r>
        <w:t>деятельности,</w:t>
      </w:r>
      <w:r>
        <w:rPr>
          <w:spacing w:val="-7"/>
        </w:rPr>
        <w:t xml:space="preserve"> </w:t>
      </w:r>
      <w:r>
        <w:t>направленные</w:t>
      </w:r>
      <w:r>
        <w:rPr>
          <w:spacing w:val="-1"/>
        </w:rPr>
        <w:t xml:space="preserve"> </w:t>
      </w:r>
      <w:r>
        <w:t>на</w:t>
      </w:r>
      <w:r>
        <w:rPr>
          <w:spacing w:val="-9"/>
        </w:rPr>
        <w:t xml:space="preserve"> </w:t>
      </w:r>
      <w:r>
        <w:t>развитие</w:t>
      </w:r>
      <w:r>
        <w:rPr>
          <w:spacing w:val="-6"/>
        </w:rPr>
        <w:t xml:space="preserve"> </w:t>
      </w:r>
      <w:r>
        <w:t>творческих способн</w:t>
      </w:r>
      <w:r>
        <w:t>остей обучающихся с ЗПР, воспитание у них трудолюбия и уважительного отношения к физическому труду.</w:t>
      </w:r>
    </w:p>
    <w:p w:rsidR="009A11BE" w:rsidRDefault="005C57DC">
      <w:pPr>
        <w:pStyle w:val="a3"/>
        <w:spacing w:before="1"/>
        <w:ind w:right="281"/>
      </w:pPr>
      <w:r>
        <w:rPr>
          <w:b/>
          <w:i/>
        </w:rPr>
        <w:t xml:space="preserve">Игровая деятельность. </w:t>
      </w:r>
      <w:r>
        <w:t>Курсы внеурочной деятельности, направленные на раскрытие творческого, умственного и физического потенциала обучающихся с ЗПР, развитие</w:t>
      </w:r>
      <w:r>
        <w:t xml:space="preserve"> у них навыков конструктивного общения, умений работать в команде.</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2"/>
        <w:spacing w:before="74" w:line="240" w:lineRule="auto"/>
      </w:pPr>
      <w:r>
        <w:lastRenderedPageBreak/>
        <w:t>Модуль</w:t>
      </w:r>
      <w:r>
        <w:rPr>
          <w:spacing w:val="-9"/>
        </w:rPr>
        <w:t xml:space="preserve"> </w:t>
      </w:r>
      <w:r>
        <w:t>«Школьный</w:t>
      </w:r>
      <w:r>
        <w:rPr>
          <w:spacing w:val="-6"/>
        </w:rPr>
        <w:t xml:space="preserve"> </w:t>
      </w:r>
      <w:r>
        <w:rPr>
          <w:spacing w:val="-4"/>
        </w:rPr>
        <w:t>урок»</w:t>
      </w:r>
    </w:p>
    <w:p w:rsidR="009A11BE" w:rsidRDefault="005C57DC">
      <w:pPr>
        <w:pStyle w:val="a3"/>
        <w:spacing w:before="3"/>
        <w:ind w:right="280"/>
      </w:pPr>
      <w:r>
        <w:t>Реализация</w:t>
      </w:r>
      <w:r>
        <w:rPr>
          <w:spacing w:val="-6"/>
        </w:rPr>
        <w:t xml:space="preserve"> </w:t>
      </w:r>
      <w:r>
        <w:t>педагогическими</w:t>
      </w:r>
      <w:r>
        <w:rPr>
          <w:spacing w:val="-7"/>
        </w:rPr>
        <w:t xml:space="preserve"> </w:t>
      </w:r>
      <w:r>
        <w:t>работниками</w:t>
      </w:r>
      <w:r>
        <w:rPr>
          <w:spacing w:val="-1"/>
        </w:rPr>
        <w:t xml:space="preserve"> </w:t>
      </w:r>
      <w:r>
        <w:t>воспитательного</w:t>
      </w:r>
      <w:r>
        <w:rPr>
          <w:spacing w:val="-6"/>
        </w:rPr>
        <w:t xml:space="preserve"> </w:t>
      </w:r>
      <w:r>
        <w:t>потенциала урока предполагает следующее:</w:t>
      </w:r>
    </w:p>
    <w:p w:rsidR="009A11BE" w:rsidRDefault="005C57DC">
      <w:pPr>
        <w:pStyle w:val="a4"/>
        <w:numPr>
          <w:ilvl w:val="4"/>
          <w:numId w:val="185"/>
        </w:numPr>
        <w:tabs>
          <w:tab w:val="left" w:pos="1560"/>
        </w:tabs>
        <w:ind w:left="1560" w:right="280"/>
        <w:rPr>
          <w:sz w:val="28"/>
        </w:rPr>
      </w:pPr>
      <w:r>
        <w:rPr>
          <w:sz w:val="28"/>
        </w:rPr>
        <w:t>установление доверительных отношений между педагогическим работником и его обучающимися, способствующих позитивному восприятию обучающимися с ЗПР требований и просьб педагогического работника, привлечению их внимания к обсуждаемой на уроке информации, акти</w:t>
      </w:r>
      <w:r>
        <w:rPr>
          <w:sz w:val="28"/>
        </w:rPr>
        <w:t>визации их познавательной деятельности;</w:t>
      </w:r>
    </w:p>
    <w:p w:rsidR="009A11BE" w:rsidRDefault="005C57DC">
      <w:pPr>
        <w:pStyle w:val="a4"/>
        <w:numPr>
          <w:ilvl w:val="4"/>
          <w:numId w:val="185"/>
        </w:numPr>
        <w:tabs>
          <w:tab w:val="left" w:pos="1560"/>
        </w:tabs>
        <w:ind w:left="1560" w:right="285"/>
        <w:rPr>
          <w:sz w:val="28"/>
        </w:rPr>
      </w:pPr>
      <w:r>
        <w:rPr>
          <w:sz w:val="28"/>
        </w:rPr>
        <w:t>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w:t>
      </w:r>
    </w:p>
    <w:p w:rsidR="009A11BE" w:rsidRDefault="005C57DC">
      <w:pPr>
        <w:pStyle w:val="a4"/>
        <w:numPr>
          <w:ilvl w:val="4"/>
          <w:numId w:val="185"/>
        </w:numPr>
        <w:tabs>
          <w:tab w:val="left" w:pos="1560"/>
        </w:tabs>
        <w:ind w:left="1560" w:right="281"/>
        <w:rPr>
          <w:sz w:val="28"/>
        </w:rPr>
      </w:pPr>
      <w:r>
        <w:rPr>
          <w:sz w:val="28"/>
        </w:rPr>
        <w:t>привлече</w:t>
      </w:r>
      <w:r>
        <w:rPr>
          <w:sz w:val="28"/>
        </w:rPr>
        <w:t>ние внимания обучающихся с ЗПР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w:t>
      </w:r>
      <w:r>
        <w:rPr>
          <w:spacing w:val="-4"/>
          <w:sz w:val="28"/>
        </w:rPr>
        <w:t xml:space="preserve"> </w:t>
      </w:r>
      <w:r>
        <w:rPr>
          <w:sz w:val="28"/>
        </w:rPr>
        <w:t>высказывания</w:t>
      </w:r>
      <w:r>
        <w:rPr>
          <w:spacing w:val="-5"/>
          <w:sz w:val="28"/>
        </w:rPr>
        <w:t xml:space="preserve"> </w:t>
      </w:r>
      <w:r>
        <w:rPr>
          <w:sz w:val="28"/>
        </w:rPr>
        <w:t>обучающимися</w:t>
      </w:r>
      <w:r>
        <w:rPr>
          <w:spacing w:val="-3"/>
          <w:sz w:val="28"/>
        </w:rPr>
        <w:t xml:space="preserve"> </w:t>
      </w:r>
      <w:r>
        <w:rPr>
          <w:sz w:val="28"/>
        </w:rPr>
        <w:t>своего</w:t>
      </w:r>
      <w:r>
        <w:rPr>
          <w:spacing w:val="-3"/>
          <w:sz w:val="28"/>
        </w:rPr>
        <w:t xml:space="preserve"> </w:t>
      </w:r>
      <w:r>
        <w:rPr>
          <w:sz w:val="28"/>
        </w:rPr>
        <w:t>мнения</w:t>
      </w:r>
      <w:r>
        <w:rPr>
          <w:spacing w:val="-3"/>
          <w:sz w:val="28"/>
        </w:rPr>
        <w:t xml:space="preserve"> </w:t>
      </w:r>
      <w:r>
        <w:rPr>
          <w:sz w:val="28"/>
        </w:rPr>
        <w:t>по</w:t>
      </w:r>
      <w:r>
        <w:rPr>
          <w:spacing w:val="-3"/>
          <w:sz w:val="28"/>
        </w:rPr>
        <w:t xml:space="preserve"> </w:t>
      </w:r>
      <w:r>
        <w:rPr>
          <w:sz w:val="28"/>
        </w:rPr>
        <w:t>ее</w:t>
      </w:r>
      <w:r>
        <w:rPr>
          <w:spacing w:val="-5"/>
          <w:sz w:val="28"/>
        </w:rPr>
        <w:t xml:space="preserve"> </w:t>
      </w:r>
      <w:r>
        <w:rPr>
          <w:sz w:val="28"/>
        </w:rPr>
        <w:t>поводу, выработки свое</w:t>
      </w:r>
      <w:r>
        <w:rPr>
          <w:sz w:val="28"/>
        </w:rPr>
        <w:t>го к ней отношения;</w:t>
      </w:r>
    </w:p>
    <w:p w:rsidR="009A11BE" w:rsidRDefault="005C57DC">
      <w:pPr>
        <w:pStyle w:val="a4"/>
        <w:numPr>
          <w:ilvl w:val="4"/>
          <w:numId w:val="185"/>
        </w:numPr>
        <w:tabs>
          <w:tab w:val="left" w:pos="1560"/>
        </w:tabs>
        <w:ind w:left="1560" w:right="284"/>
        <w:rPr>
          <w:sz w:val="28"/>
        </w:rPr>
      </w:pPr>
      <w:r>
        <w:rPr>
          <w:sz w:val="28"/>
        </w:rPr>
        <w:t>использование 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w:t>
      </w:r>
      <w:r>
        <w:rPr>
          <w:sz w:val="28"/>
        </w:rPr>
        <w:t xml:space="preserve"> чтения, проблемных ситуаций для обсуждения в классе;</w:t>
      </w:r>
    </w:p>
    <w:p w:rsidR="009A11BE" w:rsidRDefault="005C57DC">
      <w:pPr>
        <w:pStyle w:val="a4"/>
        <w:numPr>
          <w:ilvl w:val="4"/>
          <w:numId w:val="185"/>
        </w:numPr>
        <w:tabs>
          <w:tab w:val="left" w:pos="1560"/>
        </w:tabs>
        <w:ind w:left="1560" w:right="277"/>
        <w:rPr>
          <w:sz w:val="28"/>
        </w:rPr>
      </w:pPr>
      <w:r>
        <w:rPr>
          <w:sz w:val="28"/>
        </w:rPr>
        <w:t>применение на уроке интерактивных форм работы с обучающимися с ЗПР: интеллектуальных игр, стимулирующих познавательную мотивацию обучающихся; дидактического театра, где полученные на уроке знания обыгры</w:t>
      </w:r>
      <w:r>
        <w:rPr>
          <w:sz w:val="28"/>
        </w:rPr>
        <w:t>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обучающихся командной работе и взаимодействию с другими обучающимися;</w:t>
      </w:r>
    </w:p>
    <w:p w:rsidR="009A11BE" w:rsidRDefault="005C57DC">
      <w:pPr>
        <w:pStyle w:val="a4"/>
        <w:numPr>
          <w:ilvl w:val="4"/>
          <w:numId w:val="185"/>
        </w:numPr>
        <w:tabs>
          <w:tab w:val="left" w:pos="1560"/>
        </w:tabs>
        <w:ind w:left="1560" w:right="280"/>
        <w:rPr>
          <w:sz w:val="28"/>
        </w:rPr>
      </w:pPr>
      <w:r>
        <w:rPr>
          <w:sz w:val="28"/>
        </w:rPr>
        <w:t>включ</w:t>
      </w:r>
      <w:r>
        <w:rPr>
          <w:sz w:val="28"/>
        </w:rPr>
        <w:t>ение в урок игровых процедур, которые помогают поддержать мотивацию обучающихся с ЗПР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9A11BE" w:rsidRDefault="005C57DC">
      <w:pPr>
        <w:pStyle w:val="a4"/>
        <w:numPr>
          <w:ilvl w:val="4"/>
          <w:numId w:val="185"/>
        </w:numPr>
        <w:tabs>
          <w:tab w:val="left" w:pos="1560"/>
        </w:tabs>
        <w:spacing w:before="1"/>
        <w:ind w:left="1560" w:right="284"/>
        <w:rPr>
          <w:sz w:val="28"/>
        </w:rPr>
      </w:pPr>
      <w:r>
        <w:rPr>
          <w:sz w:val="28"/>
        </w:rPr>
        <w:t>организация шефства мотивиро</w:t>
      </w:r>
      <w:r>
        <w:rPr>
          <w:sz w:val="28"/>
        </w:rPr>
        <w:t>ванных и эрудированных обучающихся над одноклассниками с ЗПР, дающего обучающимся социально значимый опыт сотрудничества и взаимной помощи;</w:t>
      </w:r>
    </w:p>
    <w:p w:rsidR="009A11BE" w:rsidRDefault="005C57DC">
      <w:pPr>
        <w:pStyle w:val="a4"/>
        <w:numPr>
          <w:ilvl w:val="4"/>
          <w:numId w:val="185"/>
        </w:numPr>
        <w:tabs>
          <w:tab w:val="left" w:pos="1560"/>
        </w:tabs>
        <w:ind w:left="1560" w:right="281"/>
        <w:rPr>
          <w:sz w:val="28"/>
        </w:rPr>
      </w:pPr>
      <w:r>
        <w:rPr>
          <w:sz w:val="28"/>
        </w:rPr>
        <w:t xml:space="preserve">инициирование и поддержка исследовательской деятельности обучающихся с ЗПР в рамках реализации ими индивидуальных и </w:t>
      </w:r>
      <w:r>
        <w:rPr>
          <w:sz w:val="28"/>
        </w:rPr>
        <w:t>групповых исследовательских проектов, что даст обучающимся возможность приобрести навык самостоятельного решения практикоориентированных задач, навык обдумывания и высказывания собственных идей, навык уважительного отношения к чужим идеям, оформленным</w:t>
      </w:r>
      <w:r>
        <w:rPr>
          <w:spacing w:val="80"/>
          <w:sz w:val="28"/>
        </w:rPr>
        <w:t xml:space="preserve"> </w:t>
      </w:r>
      <w:r>
        <w:rPr>
          <w:sz w:val="28"/>
        </w:rPr>
        <w:t>в</w:t>
      </w:r>
      <w:r>
        <w:rPr>
          <w:spacing w:val="80"/>
          <w:sz w:val="28"/>
        </w:rPr>
        <w:t xml:space="preserve"> </w:t>
      </w:r>
      <w:r>
        <w:rPr>
          <w:sz w:val="28"/>
        </w:rPr>
        <w:t>работах</w:t>
      </w:r>
      <w:r>
        <w:rPr>
          <w:spacing w:val="80"/>
          <w:sz w:val="28"/>
        </w:rPr>
        <w:t xml:space="preserve"> </w:t>
      </w:r>
      <w:r>
        <w:rPr>
          <w:sz w:val="28"/>
        </w:rPr>
        <w:t>других</w:t>
      </w:r>
      <w:r>
        <w:rPr>
          <w:spacing w:val="80"/>
          <w:sz w:val="28"/>
        </w:rPr>
        <w:t xml:space="preserve"> </w:t>
      </w:r>
      <w:r>
        <w:rPr>
          <w:sz w:val="28"/>
        </w:rPr>
        <w:t>исследователей,</w:t>
      </w:r>
      <w:r>
        <w:rPr>
          <w:spacing w:val="80"/>
          <w:sz w:val="28"/>
        </w:rPr>
        <w:t xml:space="preserve"> </w:t>
      </w:r>
      <w:r>
        <w:rPr>
          <w:sz w:val="28"/>
        </w:rPr>
        <w:t>навык</w:t>
      </w:r>
      <w:r>
        <w:rPr>
          <w:spacing w:val="80"/>
          <w:sz w:val="28"/>
        </w:rPr>
        <w:t xml:space="preserve"> </w:t>
      </w:r>
      <w:r>
        <w:rPr>
          <w:sz w:val="28"/>
        </w:rPr>
        <w:t>публичного</w:t>
      </w:r>
    </w:p>
    <w:p w:rsidR="009A11BE" w:rsidRDefault="009A11BE">
      <w:pPr>
        <w:pStyle w:val="a4"/>
        <w:rPr>
          <w:sz w:val="28"/>
        </w:rPr>
        <w:sectPr w:rsidR="009A11BE">
          <w:pgSz w:w="11910" w:h="16840"/>
          <w:pgMar w:top="1040" w:right="566" w:bottom="1320" w:left="850" w:header="0" w:footer="1069" w:gutter="0"/>
          <w:cols w:space="720"/>
        </w:sectPr>
      </w:pPr>
    </w:p>
    <w:p w:rsidR="009A11BE" w:rsidRDefault="005C57DC">
      <w:pPr>
        <w:pStyle w:val="a3"/>
        <w:spacing w:before="74" w:line="242" w:lineRule="auto"/>
        <w:ind w:left="1560" w:right="290" w:firstLine="0"/>
      </w:pPr>
      <w:r>
        <w:lastRenderedPageBreak/>
        <w:t>выступления</w:t>
      </w:r>
      <w:r>
        <w:rPr>
          <w:spacing w:val="-1"/>
        </w:rPr>
        <w:t xml:space="preserve"> </w:t>
      </w:r>
      <w:r>
        <w:t>перед аудиторией, аргументирования и отстаивания своей точки зрения.</w:t>
      </w:r>
    </w:p>
    <w:p w:rsidR="009A11BE" w:rsidRDefault="005C57DC">
      <w:pPr>
        <w:pStyle w:val="2"/>
        <w:spacing w:before="318" w:line="322" w:lineRule="exact"/>
      </w:pPr>
      <w:r>
        <w:t>Модуль</w:t>
      </w:r>
      <w:r>
        <w:rPr>
          <w:spacing w:val="-7"/>
        </w:rPr>
        <w:t xml:space="preserve"> </w:t>
      </w:r>
      <w:r>
        <w:rPr>
          <w:spacing w:val="-2"/>
        </w:rPr>
        <w:t>«Самоуправление»</w:t>
      </w:r>
    </w:p>
    <w:p w:rsidR="009A11BE" w:rsidRDefault="005C57DC">
      <w:pPr>
        <w:pStyle w:val="a3"/>
        <w:ind w:right="278"/>
      </w:pPr>
      <w:r>
        <w:t xml:space="preserve">Поддержка детского самоуправления в образовательной организации позволяет воспитывать у обучающихся с ЗПР инициативность, самостоятельность, ответственность, трудолюбие, чувство собственного достоинства, а обучающимся предоставляет широкие возможности для </w:t>
      </w:r>
      <w:r>
        <w:t xml:space="preserve">самовыражения и самореализации, что готовит их к взрослой жизни. Детское самоуправление в образовательной организации осуществляется следующим </w:t>
      </w:r>
      <w:r>
        <w:rPr>
          <w:spacing w:val="-2"/>
        </w:rPr>
        <w:t>образом:</w:t>
      </w:r>
    </w:p>
    <w:p w:rsidR="009A11BE" w:rsidRDefault="005C57DC">
      <w:pPr>
        <w:pStyle w:val="3"/>
        <w:spacing w:line="322" w:lineRule="exact"/>
      </w:pPr>
      <w:r>
        <w:t>На</w:t>
      </w:r>
      <w:r>
        <w:rPr>
          <w:spacing w:val="-4"/>
        </w:rPr>
        <w:t xml:space="preserve"> </w:t>
      </w:r>
      <w:r>
        <w:t>уровне</w:t>
      </w:r>
      <w:r>
        <w:rPr>
          <w:spacing w:val="-3"/>
        </w:rPr>
        <w:t xml:space="preserve"> </w:t>
      </w:r>
      <w:r>
        <w:rPr>
          <w:spacing w:val="-2"/>
        </w:rPr>
        <w:t>школы:</w:t>
      </w:r>
    </w:p>
    <w:p w:rsidR="009A11BE" w:rsidRDefault="005C57DC">
      <w:pPr>
        <w:pStyle w:val="a4"/>
        <w:numPr>
          <w:ilvl w:val="4"/>
          <w:numId w:val="185"/>
        </w:numPr>
        <w:tabs>
          <w:tab w:val="left" w:pos="1560"/>
        </w:tabs>
        <w:ind w:left="1560" w:right="284"/>
        <w:rPr>
          <w:sz w:val="28"/>
        </w:rPr>
      </w:pPr>
      <w:r>
        <w:rPr>
          <w:sz w:val="28"/>
        </w:rPr>
        <w:t>через деятельность выборного Совета обучающихся, создаваемого для учета мнения обучающи</w:t>
      </w:r>
      <w:r>
        <w:rPr>
          <w:sz w:val="28"/>
        </w:rPr>
        <w:t>хся по вопросам управления образовательной организацией и принятия административных решений, затрагивающих их права и законные интересы;</w:t>
      </w:r>
    </w:p>
    <w:p w:rsidR="009A11BE" w:rsidRDefault="005C57DC">
      <w:pPr>
        <w:pStyle w:val="a4"/>
        <w:numPr>
          <w:ilvl w:val="4"/>
          <w:numId w:val="185"/>
        </w:numPr>
        <w:tabs>
          <w:tab w:val="left" w:pos="1560"/>
        </w:tabs>
        <w:ind w:left="1560" w:right="282"/>
        <w:rPr>
          <w:sz w:val="28"/>
        </w:rPr>
      </w:pPr>
      <w:r>
        <w:rPr>
          <w:sz w:val="28"/>
        </w:rPr>
        <w:t>через деятельность Совета старост, объединяющего старост классов</w:t>
      </w:r>
      <w:r>
        <w:rPr>
          <w:spacing w:val="40"/>
          <w:sz w:val="28"/>
        </w:rPr>
        <w:t xml:space="preserve"> </w:t>
      </w:r>
      <w:r>
        <w:rPr>
          <w:sz w:val="28"/>
        </w:rPr>
        <w:t>для облегчения распространения значимой для обучающихс</w:t>
      </w:r>
      <w:r>
        <w:rPr>
          <w:sz w:val="28"/>
        </w:rPr>
        <w:t>я информации и получения обратной связи от классных коллективов;</w:t>
      </w:r>
    </w:p>
    <w:p w:rsidR="009A11BE" w:rsidRDefault="005C57DC">
      <w:pPr>
        <w:pStyle w:val="a4"/>
        <w:numPr>
          <w:ilvl w:val="4"/>
          <w:numId w:val="185"/>
        </w:numPr>
        <w:tabs>
          <w:tab w:val="left" w:pos="1560"/>
        </w:tabs>
        <w:ind w:left="1560" w:right="283"/>
        <w:rPr>
          <w:sz w:val="28"/>
        </w:rPr>
      </w:pPr>
      <w:r>
        <w:rPr>
          <w:sz w:val="28"/>
        </w:rPr>
        <w:t>через работу постоянно действующего школьного актива, инициирующего и организующего проведение личностно значимых</w:t>
      </w:r>
      <w:r>
        <w:rPr>
          <w:spacing w:val="40"/>
          <w:sz w:val="28"/>
        </w:rPr>
        <w:t xml:space="preserve"> </w:t>
      </w:r>
      <w:r>
        <w:rPr>
          <w:sz w:val="28"/>
        </w:rPr>
        <w:t>для обучающихся событий (соревнований, конкурсов, фестивалей, флешмобов и т.п</w:t>
      </w:r>
      <w:r>
        <w:rPr>
          <w:sz w:val="28"/>
        </w:rPr>
        <w:t>.);</w:t>
      </w:r>
    </w:p>
    <w:p w:rsidR="009A11BE" w:rsidRDefault="005C57DC">
      <w:pPr>
        <w:pStyle w:val="a4"/>
        <w:numPr>
          <w:ilvl w:val="4"/>
          <w:numId w:val="185"/>
        </w:numPr>
        <w:tabs>
          <w:tab w:val="left" w:pos="1560"/>
        </w:tabs>
        <w:spacing w:before="1"/>
        <w:ind w:left="1560" w:right="287"/>
        <w:rPr>
          <w:sz w:val="28"/>
        </w:rPr>
      </w:pPr>
      <w:r>
        <w:rPr>
          <w:sz w:val="28"/>
        </w:rPr>
        <w:t>через деятельность творческих советов дела, отвечающих за</w:t>
      </w:r>
      <w:r>
        <w:rPr>
          <w:spacing w:val="40"/>
          <w:sz w:val="28"/>
        </w:rPr>
        <w:t xml:space="preserve"> </w:t>
      </w:r>
      <w:r>
        <w:rPr>
          <w:sz w:val="28"/>
        </w:rPr>
        <w:t>проведение тех или иных конкретных мероприятий, праздников, вечеров, акций и т.п.;</w:t>
      </w:r>
    </w:p>
    <w:p w:rsidR="009A11BE" w:rsidRDefault="005C57DC">
      <w:pPr>
        <w:pStyle w:val="a4"/>
        <w:numPr>
          <w:ilvl w:val="4"/>
          <w:numId w:val="185"/>
        </w:numPr>
        <w:tabs>
          <w:tab w:val="left" w:pos="1560"/>
        </w:tabs>
        <w:spacing w:before="1"/>
        <w:ind w:left="1560" w:right="279"/>
        <w:rPr>
          <w:sz w:val="28"/>
        </w:rPr>
      </w:pPr>
      <w:r>
        <w:rPr>
          <w:sz w:val="28"/>
        </w:rPr>
        <w:t xml:space="preserve">через деятельность созданной из наиболее авторитетных старшеклассников и курируемой школьным психологом группы </w:t>
      </w:r>
      <w:r>
        <w:rPr>
          <w:sz w:val="28"/>
        </w:rPr>
        <w:t xml:space="preserve">по урегулированию конфликтных ситуаций в образовательной </w:t>
      </w:r>
      <w:r>
        <w:rPr>
          <w:spacing w:val="-2"/>
          <w:sz w:val="28"/>
        </w:rPr>
        <w:t>организации.</w:t>
      </w:r>
    </w:p>
    <w:p w:rsidR="009A11BE" w:rsidRDefault="005C57DC">
      <w:pPr>
        <w:pStyle w:val="3"/>
        <w:spacing w:line="320" w:lineRule="exact"/>
        <w:rPr>
          <w:b w:val="0"/>
        </w:rPr>
      </w:pPr>
      <w:r>
        <w:t>На</w:t>
      </w:r>
      <w:r>
        <w:rPr>
          <w:spacing w:val="-4"/>
        </w:rPr>
        <w:t xml:space="preserve"> </w:t>
      </w:r>
      <w:r>
        <w:t>уровне</w:t>
      </w:r>
      <w:r>
        <w:rPr>
          <w:spacing w:val="-3"/>
        </w:rPr>
        <w:t xml:space="preserve"> </w:t>
      </w:r>
      <w:r>
        <w:rPr>
          <w:spacing w:val="-2"/>
        </w:rPr>
        <w:t>классов</w:t>
      </w:r>
      <w:r>
        <w:rPr>
          <w:b w:val="0"/>
          <w:spacing w:val="-2"/>
        </w:rPr>
        <w:t>:</w:t>
      </w:r>
    </w:p>
    <w:p w:rsidR="009A11BE" w:rsidRDefault="005C57DC">
      <w:pPr>
        <w:pStyle w:val="a4"/>
        <w:numPr>
          <w:ilvl w:val="4"/>
          <w:numId w:val="185"/>
        </w:numPr>
        <w:tabs>
          <w:tab w:val="left" w:pos="1560"/>
        </w:tabs>
        <w:ind w:left="1560" w:right="280"/>
        <w:rPr>
          <w:sz w:val="28"/>
        </w:rPr>
      </w:pPr>
      <w:r>
        <w:rPr>
          <w:sz w:val="28"/>
        </w:rPr>
        <w:t>через деятельность выборных по инициативе и предложениям обучающихся класса лидеров, представляющих интересы класса в общешкольных делах и призванных координировать ег</w:t>
      </w:r>
      <w:r>
        <w:rPr>
          <w:sz w:val="28"/>
        </w:rPr>
        <w:t xml:space="preserve">о работу с работой общешкольных органов самоуправления и классных </w:t>
      </w:r>
      <w:r>
        <w:rPr>
          <w:spacing w:val="-2"/>
          <w:sz w:val="28"/>
        </w:rPr>
        <w:t>руководителей;</w:t>
      </w:r>
    </w:p>
    <w:p w:rsidR="009A11BE" w:rsidRDefault="005C57DC">
      <w:pPr>
        <w:pStyle w:val="a4"/>
        <w:numPr>
          <w:ilvl w:val="4"/>
          <w:numId w:val="185"/>
        </w:numPr>
        <w:tabs>
          <w:tab w:val="left" w:pos="1560"/>
        </w:tabs>
        <w:spacing w:before="1"/>
        <w:ind w:left="1560" w:right="280"/>
        <w:rPr>
          <w:sz w:val="28"/>
        </w:rPr>
      </w:pPr>
      <w:r>
        <w:rPr>
          <w:sz w:val="28"/>
        </w:rPr>
        <w:t>через деятельность выборных органов самоуправления, отвечающих за различные направления работы класса;</w:t>
      </w:r>
    </w:p>
    <w:p w:rsidR="009A11BE" w:rsidRDefault="005C57DC">
      <w:pPr>
        <w:pStyle w:val="a4"/>
        <w:numPr>
          <w:ilvl w:val="4"/>
          <w:numId w:val="185"/>
        </w:numPr>
        <w:tabs>
          <w:tab w:val="left" w:pos="1560"/>
        </w:tabs>
        <w:ind w:left="1560" w:right="284"/>
        <w:rPr>
          <w:sz w:val="28"/>
        </w:rPr>
      </w:pPr>
      <w:r>
        <w:rPr>
          <w:sz w:val="28"/>
        </w:rPr>
        <w:t>через организацию на принципах самоуправления жизни детских</w:t>
      </w:r>
      <w:r>
        <w:rPr>
          <w:spacing w:val="40"/>
          <w:sz w:val="28"/>
        </w:rPr>
        <w:t xml:space="preserve"> </w:t>
      </w:r>
      <w:r>
        <w:rPr>
          <w:sz w:val="28"/>
        </w:rPr>
        <w:t>групп, отпра</w:t>
      </w:r>
      <w:r>
        <w:rPr>
          <w:sz w:val="28"/>
        </w:rPr>
        <w:t>вляющихся в походы, экспедиции, на экскурсии, осуществляемую через систему распределяемых среди участников ответственных должностей.</w:t>
      </w:r>
    </w:p>
    <w:p w:rsidR="009A11BE" w:rsidRDefault="005C57DC">
      <w:pPr>
        <w:pStyle w:val="3"/>
      </w:pPr>
      <w:r>
        <w:t>На</w:t>
      </w:r>
      <w:r>
        <w:rPr>
          <w:spacing w:val="-8"/>
        </w:rPr>
        <w:t xml:space="preserve"> </w:t>
      </w:r>
      <w:r>
        <w:t>индивидуальном</w:t>
      </w:r>
      <w:r>
        <w:rPr>
          <w:spacing w:val="-6"/>
        </w:rPr>
        <w:t xml:space="preserve"> </w:t>
      </w:r>
      <w:r>
        <w:rPr>
          <w:spacing w:val="-2"/>
        </w:rPr>
        <w:t>уровне:</w:t>
      </w:r>
    </w:p>
    <w:p w:rsidR="009A11BE" w:rsidRDefault="009A11BE">
      <w:pPr>
        <w:pStyle w:val="3"/>
        <w:sectPr w:rsidR="009A11BE">
          <w:pgSz w:w="11910" w:h="16840"/>
          <w:pgMar w:top="1040" w:right="566" w:bottom="1320" w:left="850" w:header="0" w:footer="1069" w:gutter="0"/>
          <w:cols w:space="720"/>
        </w:sectPr>
      </w:pPr>
    </w:p>
    <w:p w:rsidR="009A11BE" w:rsidRDefault="005C57DC">
      <w:pPr>
        <w:pStyle w:val="a4"/>
        <w:numPr>
          <w:ilvl w:val="4"/>
          <w:numId w:val="185"/>
        </w:numPr>
        <w:tabs>
          <w:tab w:val="left" w:pos="1560"/>
        </w:tabs>
        <w:spacing w:before="74" w:line="242" w:lineRule="auto"/>
        <w:ind w:left="1560" w:right="288"/>
        <w:rPr>
          <w:sz w:val="28"/>
        </w:rPr>
      </w:pPr>
      <w:r>
        <w:rPr>
          <w:sz w:val="28"/>
        </w:rPr>
        <w:lastRenderedPageBreak/>
        <w:t>через вовлечение обучающихся с ЗПР в планирование, организацию, проведение и анализ общешкольных и внутриклассных дел;</w:t>
      </w:r>
    </w:p>
    <w:p w:rsidR="009A11BE" w:rsidRDefault="005C57DC">
      <w:pPr>
        <w:pStyle w:val="a4"/>
        <w:numPr>
          <w:ilvl w:val="4"/>
          <w:numId w:val="185"/>
        </w:numPr>
        <w:tabs>
          <w:tab w:val="left" w:pos="1560"/>
        </w:tabs>
        <w:ind w:left="1560" w:right="280"/>
        <w:rPr>
          <w:sz w:val="28"/>
        </w:rPr>
      </w:pPr>
      <w:r>
        <w:rPr>
          <w:sz w:val="28"/>
        </w:rPr>
        <w:t>через реализацию обучающимися, взявшими на себя соответствующую роль, функций по контролю за порядком и чистотой в классе, комнатными рас</w:t>
      </w:r>
      <w:r>
        <w:rPr>
          <w:sz w:val="28"/>
        </w:rPr>
        <w:t>тениями и т.п.</w:t>
      </w:r>
    </w:p>
    <w:p w:rsidR="009A11BE" w:rsidRDefault="005C57DC">
      <w:pPr>
        <w:pStyle w:val="2"/>
        <w:spacing w:before="316" w:line="240" w:lineRule="auto"/>
      </w:pPr>
      <w:r>
        <w:t>Модуль</w:t>
      </w:r>
      <w:r>
        <w:rPr>
          <w:spacing w:val="-10"/>
        </w:rPr>
        <w:t xml:space="preserve"> </w:t>
      </w:r>
      <w:r>
        <w:t>«Детские</w:t>
      </w:r>
      <w:r>
        <w:rPr>
          <w:spacing w:val="-10"/>
        </w:rPr>
        <w:t xml:space="preserve"> </w:t>
      </w:r>
      <w:r>
        <w:t>общественные</w:t>
      </w:r>
      <w:r>
        <w:rPr>
          <w:spacing w:val="-9"/>
        </w:rPr>
        <w:t xml:space="preserve"> </w:t>
      </w:r>
      <w:r>
        <w:rPr>
          <w:spacing w:val="-2"/>
        </w:rPr>
        <w:t>объединения»</w:t>
      </w:r>
    </w:p>
    <w:p w:rsidR="009A11BE" w:rsidRDefault="005C57DC">
      <w:pPr>
        <w:pStyle w:val="a3"/>
        <w:spacing w:before="2"/>
        <w:ind w:right="278"/>
      </w:pPr>
      <w:r>
        <w:t>Действующее на базе образовательной организации 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w:t>
      </w:r>
      <w:r>
        <w:t>щих целей, указанных в уставе общественного объединения.</w:t>
      </w:r>
    </w:p>
    <w:p w:rsidR="009A11BE" w:rsidRDefault="005C57DC">
      <w:pPr>
        <w:pStyle w:val="a3"/>
        <w:spacing w:line="242" w:lineRule="auto"/>
        <w:ind w:right="286"/>
      </w:pPr>
      <w:r>
        <w:t xml:space="preserve">Воспитание в детском общественном объединении осуществляется </w:t>
      </w:r>
      <w:r>
        <w:rPr>
          <w:spacing w:val="-2"/>
        </w:rPr>
        <w:t>через:</w:t>
      </w:r>
    </w:p>
    <w:p w:rsidR="009A11BE" w:rsidRDefault="005C57DC">
      <w:pPr>
        <w:pStyle w:val="a4"/>
        <w:numPr>
          <w:ilvl w:val="4"/>
          <w:numId w:val="185"/>
        </w:numPr>
        <w:tabs>
          <w:tab w:val="left" w:pos="1560"/>
        </w:tabs>
        <w:ind w:left="1560" w:right="281"/>
        <w:rPr>
          <w:sz w:val="28"/>
        </w:rPr>
      </w:pPr>
      <w:r>
        <w:rPr>
          <w:sz w:val="28"/>
        </w:rPr>
        <w:t>утверждение и последовательную реализацию в</w:t>
      </w:r>
      <w:r>
        <w:rPr>
          <w:spacing w:val="-1"/>
          <w:sz w:val="28"/>
        </w:rPr>
        <w:t xml:space="preserve"> </w:t>
      </w:r>
      <w:r>
        <w:rPr>
          <w:sz w:val="28"/>
        </w:rPr>
        <w:t>детском</w:t>
      </w:r>
      <w:r>
        <w:rPr>
          <w:spacing w:val="-1"/>
          <w:sz w:val="28"/>
        </w:rPr>
        <w:t xml:space="preserve"> </w:t>
      </w:r>
      <w:r>
        <w:rPr>
          <w:sz w:val="28"/>
        </w:rPr>
        <w:t>общественном объединении демократических процедур (выборы руководящих</w:t>
      </w:r>
      <w:r>
        <w:rPr>
          <w:spacing w:val="40"/>
          <w:sz w:val="28"/>
        </w:rPr>
        <w:t xml:space="preserve"> </w:t>
      </w:r>
      <w:r>
        <w:rPr>
          <w:sz w:val="28"/>
        </w:rPr>
        <w:t>органов о</w:t>
      </w:r>
      <w:r>
        <w:rPr>
          <w:sz w:val="28"/>
        </w:rPr>
        <w:t>бъединения, подотчетность выборных органов общему сбору объединения; ротация состава выборных органов и т.п.), дающих обучающемуся</w:t>
      </w:r>
      <w:r>
        <w:rPr>
          <w:spacing w:val="-1"/>
          <w:sz w:val="28"/>
        </w:rPr>
        <w:t xml:space="preserve"> </w:t>
      </w:r>
      <w:r>
        <w:rPr>
          <w:sz w:val="28"/>
        </w:rPr>
        <w:t>с</w:t>
      </w:r>
      <w:r>
        <w:rPr>
          <w:spacing w:val="-2"/>
          <w:sz w:val="28"/>
        </w:rPr>
        <w:t xml:space="preserve"> </w:t>
      </w:r>
      <w:r>
        <w:rPr>
          <w:sz w:val="28"/>
        </w:rPr>
        <w:t>ЗПР</w:t>
      </w:r>
      <w:r>
        <w:rPr>
          <w:spacing w:val="-2"/>
          <w:sz w:val="28"/>
        </w:rPr>
        <w:t xml:space="preserve"> </w:t>
      </w:r>
      <w:r>
        <w:rPr>
          <w:sz w:val="28"/>
        </w:rPr>
        <w:t>возможность</w:t>
      </w:r>
      <w:r>
        <w:rPr>
          <w:spacing w:val="-3"/>
          <w:sz w:val="28"/>
        </w:rPr>
        <w:t xml:space="preserve"> </w:t>
      </w:r>
      <w:r>
        <w:rPr>
          <w:sz w:val="28"/>
        </w:rPr>
        <w:t>получить</w:t>
      </w:r>
      <w:r>
        <w:rPr>
          <w:spacing w:val="-3"/>
          <w:sz w:val="28"/>
        </w:rPr>
        <w:t xml:space="preserve"> </w:t>
      </w:r>
      <w:r>
        <w:rPr>
          <w:sz w:val="28"/>
        </w:rPr>
        <w:t>социально</w:t>
      </w:r>
      <w:r>
        <w:rPr>
          <w:spacing w:val="-1"/>
          <w:sz w:val="28"/>
        </w:rPr>
        <w:t xml:space="preserve"> </w:t>
      </w:r>
      <w:r>
        <w:rPr>
          <w:sz w:val="28"/>
        </w:rPr>
        <w:t>значимый</w:t>
      </w:r>
      <w:r>
        <w:rPr>
          <w:spacing w:val="-1"/>
          <w:sz w:val="28"/>
        </w:rPr>
        <w:t xml:space="preserve"> </w:t>
      </w:r>
      <w:r>
        <w:rPr>
          <w:sz w:val="28"/>
        </w:rPr>
        <w:t>опыт гражданского поведения;</w:t>
      </w:r>
    </w:p>
    <w:p w:rsidR="009A11BE" w:rsidRDefault="005C57DC">
      <w:pPr>
        <w:pStyle w:val="a4"/>
        <w:numPr>
          <w:ilvl w:val="4"/>
          <w:numId w:val="185"/>
        </w:numPr>
        <w:tabs>
          <w:tab w:val="left" w:pos="1560"/>
        </w:tabs>
        <w:ind w:left="1560" w:right="276"/>
        <w:rPr>
          <w:sz w:val="28"/>
        </w:rPr>
      </w:pPr>
      <w:r>
        <w:rPr>
          <w:sz w:val="28"/>
        </w:rPr>
        <w:t>организацию общественно полезных дел, дающих обуча</w:t>
      </w:r>
      <w:r>
        <w:rPr>
          <w:sz w:val="28"/>
        </w:rPr>
        <w:t>ющимся с ЗПР возможность получить важный для их личностного развития опыт деятельности, направленной на помощь другим людям, своей образовательной организации, обществу в целом; развить в себе такие качества как забота,</w:t>
      </w:r>
      <w:r>
        <w:rPr>
          <w:spacing w:val="-1"/>
          <w:sz w:val="28"/>
        </w:rPr>
        <w:t xml:space="preserve"> </w:t>
      </w:r>
      <w:r>
        <w:rPr>
          <w:sz w:val="28"/>
        </w:rPr>
        <w:t>уважение, умение сопереживать, умени</w:t>
      </w:r>
      <w:r>
        <w:rPr>
          <w:sz w:val="28"/>
        </w:rPr>
        <w:t>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w:t>
      </w:r>
      <w:r>
        <w:rPr>
          <w:sz w:val="28"/>
        </w:rPr>
        <w:t>елей этих учреждений, помощь в благоустройстве территории данных учреждений и т.п.); участие обучающихся в работе на прилегающей к образовательной организации территории (работа в школьном саду, уход за деревьями и кустарниками, благоустройство клумб) и др</w:t>
      </w:r>
      <w:r>
        <w:rPr>
          <w:sz w:val="28"/>
        </w:rPr>
        <w:t>угие;</w:t>
      </w:r>
    </w:p>
    <w:p w:rsidR="009A11BE" w:rsidRDefault="005C57DC">
      <w:pPr>
        <w:pStyle w:val="a4"/>
        <w:numPr>
          <w:ilvl w:val="4"/>
          <w:numId w:val="185"/>
        </w:numPr>
        <w:tabs>
          <w:tab w:val="left" w:pos="1560"/>
        </w:tabs>
        <w:ind w:left="1560" w:right="278"/>
        <w:rPr>
          <w:sz w:val="28"/>
        </w:rPr>
      </w:pPr>
      <w:r>
        <w:rPr>
          <w:sz w:val="28"/>
        </w:rPr>
        <w:t>интеграцию обучающихся с ЗПР в крупные детские общественные объединения на уровне региона, субъекта, страны (например, Российское движение школьников);</w:t>
      </w:r>
    </w:p>
    <w:p w:rsidR="009A11BE" w:rsidRDefault="005C57DC">
      <w:pPr>
        <w:pStyle w:val="a4"/>
        <w:numPr>
          <w:ilvl w:val="4"/>
          <w:numId w:val="185"/>
        </w:numPr>
        <w:tabs>
          <w:tab w:val="left" w:pos="1560"/>
        </w:tabs>
        <w:ind w:left="1560" w:right="279"/>
        <w:rPr>
          <w:sz w:val="28"/>
        </w:rPr>
      </w:pPr>
      <w:r>
        <w:rPr>
          <w:sz w:val="28"/>
        </w:rPr>
        <w:t xml:space="preserve">клубные встречи – формальные и неформальные встречи членов детского общественного объединения для </w:t>
      </w:r>
      <w:r>
        <w:rPr>
          <w:sz w:val="28"/>
        </w:rPr>
        <w:t>обсуждения вопросов управления объединением, планирования дел в образовательной организации и микрорайоне, совместного пения, празднования знаменательных для членов объединения событий;</w:t>
      </w:r>
    </w:p>
    <w:p w:rsidR="009A11BE" w:rsidRDefault="005C57DC">
      <w:pPr>
        <w:pStyle w:val="a4"/>
        <w:numPr>
          <w:ilvl w:val="4"/>
          <w:numId w:val="185"/>
        </w:numPr>
        <w:tabs>
          <w:tab w:val="left" w:pos="1560"/>
        </w:tabs>
        <w:ind w:left="1560" w:right="287"/>
        <w:rPr>
          <w:sz w:val="28"/>
        </w:rPr>
      </w:pPr>
      <w:r>
        <w:rPr>
          <w:sz w:val="28"/>
        </w:rPr>
        <w:t xml:space="preserve">лагерные сборы детского объединения, проводимые в каникулярное </w:t>
      </w:r>
      <w:r>
        <w:rPr>
          <w:spacing w:val="-2"/>
          <w:sz w:val="28"/>
        </w:rPr>
        <w:t>время;</w:t>
      </w:r>
    </w:p>
    <w:p w:rsidR="009A11BE" w:rsidRDefault="009A11BE">
      <w:pPr>
        <w:pStyle w:val="a4"/>
        <w:rPr>
          <w:sz w:val="28"/>
        </w:rPr>
        <w:sectPr w:rsidR="009A11BE">
          <w:pgSz w:w="11910" w:h="16840"/>
          <w:pgMar w:top="1040" w:right="566" w:bottom="1320" w:left="850" w:header="0" w:footer="1069" w:gutter="0"/>
          <w:cols w:space="720"/>
        </w:sectPr>
      </w:pPr>
    </w:p>
    <w:p w:rsidR="009A11BE" w:rsidRDefault="005C57DC">
      <w:pPr>
        <w:pStyle w:val="a4"/>
        <w:numPr>
          <w:ilvl w:val="4"/>
          <w:numId w:val="185"/>
        </w:numPr>
        <w:tabs>
          <w:tab w:val="left" w:pos="1560"/>
        </w:tabs>
        <w:spacing w:before="74"/>
        <w:ind w:left="1560" w:right="280"/>
        <w:rPr>
          <w:sz w:val="28"/>
        </w:rPr>
      </w:pPr>
      <w:r>
        <w:rPr>
          <w:sz w:val="28"/>
        </w:rPr>
        <w:lastRenderedPageBreak/>
        <w:t>поддержку</w:t>
      </w:r>
      <w:r>
        <w:rPr>
          <w:spacing w:val="-2"/>
          <w:sz w:val="28"/>
        </w:rPr>
        <w:t xml:space="preserve"> </w:t>
      </w:r>
      <w:r>
        <w:rPr>
          <w:sz w:val="28"/>
        </w:rPr>
        <w:t>и</w:t>
      </w:r>
      <w:r>
        <w:rPr>
          <w:spacing w:val="-4"/>
          <w:sz w:val="28"/>
        </w:rPr>
        <w:t xml:space="preserve"> </w:t>
      </w:r>
      <w:r>
        <w:rPr>
          <w:sz w:val="28"/>
        </w:rPr>
        <w:t>развитие</w:t>
      </w:r>
      <w:r>
        <w:rPr>
          <w:spacing w:val="-3"/>
          <w:sz w:val="28"/>
        </w:rPr>
        <w:t xml:space="preserve"> </w:t>
      </w:r>
      <w:r>
        <w:rPr>
          <w:sz w:val="28"/>
        </w:rPr>
        <w:t>в</w:t>
      </w:r>
      <w:r>
        <w:rPr>
          <w:spacing w:val="-3"/>
          <w:sz w:val="28"/>
        </w:rPr>
        <w:t xml:space="preserve"> </w:t>
      </w:r>
      <w:r>
        <w:rPr>
          <w:sz w:val="28"/>
        </w:rPr>
        <w:t>детском</w:t>
      </w:r>
      <w:r>
        <w:rPr>
          <w:spacing w:val="-3"/>
          <w:sz w:val="28"/>
        </w:rPr>
        <w:t xml:space="preserve"> </w:t>
      </w:r>
      <w:r>
        <w:rPr>
          <w:sz w:val="28"/>
        </w:rPr>
        <w:t>объединении</w:t>
      </w:r>
      <w:r>
        <w:rPr>
          <w:spacing w:val="-2"/>
          <w:sz w:val="28"/>
        </w:rPr>
        <w:t xml:space="preserve"> </w:t>
      </w:r>
      <w:r>
        <w:rPr>
          <w:sz w:val="28"/>
        </w:rPr>
        <w:t>его традиций</w:t>
      </w:r>
      <w:r>
        <w:rPr>
          <w:spacing w:val="-4"/>
          <w:sz w:val="28"/>
        </w:rPr>
        <w:t xml:space="preserve"> </w:t>
      </w:r>
      <w:r>
        <w:rPr>
          <w:sz w:val="28"/>
        </w:rPr>
        <w:t>и</w:t>
      </w:r>
      <w:r>
        <w:rPr>
          <w:spacing w:val="-2"/>
          <w:sz w:val="28"/>
        </w:rPr>
        <w:t xml:space="preserve"> </w:t>
      </w:r>
      <w:r>
        <w:rPr>
          <w:sz w:val="28"/>
        </w:rPr>
        <w:t xml:space="preserve">ритуалов, формирующих у обучающегося с ЗПР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w:t>
      </w:r>
      <w:r>
        <w:rPr>
          <w:sz w:val="28"/>
        </w:rPr>
        <w:t>в члены детского объединения, создания и поддержки интернет-странички детского объединения в социальных сетях, организации деятельности пресс-центра детского объединения);</w:t>
      </w:r>
    </w:p>
    <w:p w:rsidR="009A11BE" w:rsidRDefault="005C57DC">
      <w:pPr>
        <w:pStyle w:val="a4"/>
        <w:numPr>
          <w:ilvl w:val="4"/>
          <w:numId w:val="185"/>
        </w:numPr>
        <w:tabs>
          <w:tab w:val="left" w:pos="1560"/>
        </w:tabs>
        <w:spacing w:before="3"/>
        <w:ind w:left="1560" w:right="285"/>
        <w:rPr>
          <w:sz w:val="28"/>
        </w:rPr>
      </w:pPr>
      <w:r>
        <w:rPr>
          <w:sz w:val="28"/>
        </w:rPr>
        <w:t>участие членов детского общественного объединения в волонтерских акциях, деятельност</w:t>
      </w:r>
      <w:r>
        <w:rPr>
          <w:sz w:val="28"/>
        </w:rPr>
        <w:t>и на благо конкретных людей и социального окружения в целом. Это может быть как участием обучающихся с ЗПР в проведении разовых акций, которые часто носят масштабный характер, так и постоянной деятельностью обучающихся.</w:t>
      </w:r>
    </w:p>
    <w:p w:rsidR="009A11BE" w:rsidRDefault="009A11BE">
      <w:pPr>
        <w:pStyle w:val="a3"/>
        <w:ind w:left="0" w:firstLine="0"/>
        <w:jc w:val="left"/>
      </w:pPr>
    </w:p>
    <w:p w:rsidR="009A11BE" w:rsidRDefault="005C57DC">
      <w:pPr>
        <w:pStyle w:val="2"/>
        <w:spacing w:line="322" w:lineRule="exact"/>
      </w:pPr>
      <w:r>
        <w:t>Модуль</w:t>
      </w:r>
      <w:r>
        <w:rPr>
          <w:spacing w:val="-12"/>
        </w:rPr>
        <w:t xml:space="preserve"> </w:t>
      </w:r>
      <w:r>
        <w:t>«Экскурсии,</w:t>
      </w:r>
      <w:r>
        <w:rPr>
          <w:spacing w:val="-8"/>
        </w:rPr>
        <w:t xml:space="preserve"> </w:t>
      </w:r>
      <w:r>
        <w:t>экспедиции,</w:t>
      </w:r>
      <w:r>
        <w:rPr>
          <w:spacing w:val="-8"/>
        </w:rPr>
        <w:t xml:space="preserve"> </w:t>
      </w:r>
      <w:r>
        <w:rPr>
          <w:spacing w:val="-2"/>
        </w:rPr>
        <w:t>похо</w:t>
      </w:r>
      <w:r>
        <w:rPr>
          <w:spacing w:val="-2"/>
        </w:rPr>
        <w:t>ды»</w:t>
      </w:r>
    </w:p>
    <w:p w:rsidR="009A11BE" w:rsidRDefault="005C57DC">
      <w:pPr>
        <w:pStyle w:val="a3"/>
        <w:ind w:right="277"/>
      </w:pPr>
      <w:r>
        <w:t>Экскурсии, экспедиции, походы помогают обучающемуся с ЗПР расширить свой кругозор, получить новые знания об окружающей его социальной,</w:t>
      </w:r>
      <w:r>
        <w:rPr>
          <w:spacing w:val="-4"/>
        </w:rPr>
        <w:t xml:space="preserve"> </w:t>
      </w:r>
      <w:r>
        <w:t>культурной,</w:t>
      </w:r>
      <w:r>
        <w:rPr>
          <w:spacing w:val="-7"/>
        </w:rPr>
        <w:t xml:space="preserve"> </w:t>
      </w:r>
      <w:r>
        <w:t>природной</w:t>
      </w:r>
      <w:r>
        <w:rPr>
          <w:spacing w:val="-4"/>
        </w:rPr>
        <w:t xml:space="preserve"> </w:t>
      </w:r>
      <w:r>
        <w:t>среде,</w:t>
      </w:r>
      <w:r>
        <w:rPr>
          <w:spacing w:val="-4"/>
        </w:rPr>
        <w:t xml:space="preserve"> </w:t>
      </w:r>
      <w:r>
        <w:t>научиться</w:t>
      </w:r>
      <w:r>
        <w:rPr>
          <w:spacing w:val="-6"/>
        </w:rPr>
        <w:t xml:space="preserve"> </w:t>
      </w:r>
      <w:r>
        <w:t>уважительно</w:t>
      </w:r>
      <w:r>
        <w:rPr>
          <w:spacing w:val="-3"/>
        </w:rPr>
        <w:t xml:space="preserve"> </w:t>
      </w:r>
      <w:r>
        <w:t>и</w:t>
      </w:r>
      <w:r>
        <w:rPr>
          <w:spacing w:val="-4"/>
        </w:rPr>
        <w:t xml:space="preserve"> </w:t>
      </w:r>
      <w:r>
        <w:t>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обучающихся самостоятельности и ответственности, фо</w:t>
      </w:r>
      <w:r>
        <w:t>рмирования у них навыков самообслуживающего труда, преодоления их инфантильных и эгоистических наклонностей, обучения рациональному использованию</w:t>
      </w:r>
      <w:r>
        <w:rPr>
          <w:spacing w:val="40"/>
        </w:rPr>
        <w:t xml:space="preserve"> </w:t>
      </w:r>
      <w:r>
        <w:t>своего времени, сил, имущества. Эти воспитательные возможности реализуются в рамках следующих видов и форм дея</w:t>
      </w:r>
      <w:r>
        <w:t>тельности:</w:t>
      </w:r>
    </w:p>
    <w:p w:rsidR="009A11BE" w:rsidRDefault="005C57DC">
      <w:pPr>
        <w:pStyle w:val="a4"/>
        <w:numPr>
          <w:ilvl w:val="4"/>
          <w:numId w:val="185"/>
        </w:numPr>
        <w:tabs>
          <w:tab w:val="left" w:pos="1560"/>
        </w:tabs>
        <w:spacing w:before="1"/>
        <w:ind w:left="1560" w:right="280"/>
        <w:rPr>
          <w:sz w:val="28"/>
        </w:rPr>
      </w:pPr>
      <w:r>
        <w:rPr>
          <w:sz w:val="28"/>
        </w:rPr>
        <w:t>регулярные пешие прогулки, экскурсии или походы выходного дня, организуемые в классах их классными руководителями и родителями обучающихся: в музей, в картинную галерею, в технопарк, на предприятие, на природу (проводятся как интерактивные занят</w:t>
      </w:r>
      <w:r>
        <w:rPr>
          <w:sz w:val="28"/>
        </w:rPr>
        <w:t>ия с распределением среди обучающихся ролей и соответствующих им заданий,</w:t>
      </w:r>
      <w:r>
        <w:rPr>
          <w:spacing w:val="75"/>
          <w:sz w:val="28"/>
        </w:rPr>
        <w:t xml:space="preserve">   </w:t>
      </w:r>
      <w:r>
        <w:rPr>
          <w:sz w:val="28"/>
        </w:rPr>
        <w:t>например:</w:t>
      </w:r>
      <w:r>
        <w:rPr>
          <w:spacing w:val="74"/>
          <w:sz w:val="28"/>
        </w:rPr>
        <w:t xml:space="preserve">   </w:t>
      </w:r>
      <w:r>
        <w:rPr>
          <w:sz w:val="28"/>
        </w:rPr>
        <w:t>«фотографов»,</w:t>
      </w:r>
      <w:r>
        <w:rPr>
          <w:spacing w:val="75"/>
          <w:sz w:val="28"/>
        </w:rPr>
        <w:t xml:space="preserve">   </w:t>
      </w:r>
      <w:r>
        <w:rPr>
          <w:sz w:val="28"/>
        </w:rPr>
        <w:t>«разведчиков»,</w:t>
      </w:r>
      <w:r>
        <w:rPr>
          <w:spacing w:val="75"/>
          <w:sz w:val="28"/>
        </w:rPr>
        <w:t xml:space="preserve">   </w:t>
      </w:r>
      <w:r>
        <w:rPr>
          <w:sz w:val="28"/>
        </w:rPr>
        <w:t>«гидов»,</w:t>
      </w:r>
    </w:p>
    <w:p w:rsidR="009A11BE" w:rsidRDefault="005C57DC">
      <w:pPr>
        <w:pStyle w:val="a3"/>
        <w:spacing w:line="320" w:lineRule="exact"/>
        <w:ind w:left="1560" w:firstLine="0"/>
      </w:pPr>
      <w:r>
        <w:rPr>
          <w:spacing w:val="-2"/>
        </w:rPr>
        <w:t>«корреспондентов»,</w:t>
      </w:r>
      <w:r>
        <w:rPr>
          <w:spacing w:val="16"/>
        </w:rPr>
        <w:t xml:space="preserve"> </w:t>
      </w:r>
      <w:r>
        <w:rPr>
          <w:spacing w:val="-2"/>
        </w:rPr>
        <w:t>«оформителей»);</w:t>
      </w:r>
    </w:p>
    <w:p w:rsidR="009A11BE" w:rsidRDefault="005C57DC">
      <w:pPr>
        <w:pStyle w:val="a4"/>
        <w:numPr>
          <w:ilvl w:val="4"/>
          <w:numId w:val="185"/>
        </w:numPr>
        <w:tabs>
          <w:tab w:val="left" w:pos="1560"/>
        </w:tabs>
        <w:spacing w:before="2"/>
        <w:ind w:left="1560" w:right="279"/>
        <w:rPr>
          <w:sz w:val="28"/>
        </w:rPr>
      </w:pPr>
      <w:r>
        <w:rPr>
          <w:sz w:val="28"/>
        </w:rPr>
        <w:t>литературные,</w:t>
      </w:r>
      <w:r>
        <w:rPr>
          <w:spacing w:val="-6"/>
          <w:sz w:val="28"/>
        </w:rPr>
        <w:t xml:space="preserve"> </w:t>
      </w:r>
      <w:r>
        <w:rPr>
          <w:sz w:val="28"/>
        </w:rPr>
        <w:t>исторические,</w:t>
      </w:r>
      <w:r>
        <w:rPr>
          <w:spacing w:val="-6"/>
          <w:sz w:val="28"/>
        </w:rPr>
        <w:t xml:space="preserve"> </w:t>
      </w:r>
      <w:r>
        <w:rPr>
          <w:sz w:val="28"/>
        </w:rPr>
        <w:t>биологические</w:t>
      </w:r>
      <w:r>
        <w:rPr>
          <w:spacing w:val="-6"/>
          <w:sz w:val="28"/>
        </w:rPr>
        <w:t xml:space="preserve"> </w:t>
      </w:r>
      <w:r>
        <w:rPr>
          <w:sz w:val="28"/>
        </w:rPr>
        <w:t>экспедиции,</w:t>
      </w:r>
      <w:r>
        <w:rPr>
          <w:spacing w:val="-6"/>
          <w:sz w:val="28"/>
        </w:rPr>
        <w:t xml:space="preserve"> </w:t>
      </w:r>
      <w:r>
        <w:rPr>
          <w:sz w:val="28"/>
        </w:rPr>
        <w:t>организуемые педагогическими работник</w:t>
      </w:r>
      <w:r>
        <w:rPr>
          <w:sz w:val="28"/>
        </w:rPr>
        <w:t>ами и родителями обучающихся в другие города или села для углубленного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историко-культурных ландшафтов, флоры и фауны;</w:t>
      </w:r>
    </w:p>
    <w:p w:rsidR="009A11BE" w:rsidRDefault="005C57DC">
      <w:pPr>
        <w:pStyle w:val="a4"/>
        <w:numPr>
          <w:ilvl w:val="4"/>
          <w:numId w:val="185"/>
        </w:numPr>
        <w:tabs>
          <w:tab w:val="left" w:pos="1560"/>
        </w:tabs>
        <w:ind w:left="1560" w:right="281"/>
        <w:rPr>
          <w:sz w:val="28"/>
        </w:rPr>
      </w:pPr>
      <w:r>
        <w:rPr>
          <w:sz w:val="28"/>
        </w:rPr>
        <w:t>п</w:t>
      </w:r>
      <w:r>
        <w:rPr>
          <w:sz w:val="28"/>
        </w:rPr>
        <w:t>оисковые экспедиции – вахты памяти, организуемые школьным поисковым отрядом к местам боев Великой отечественной войны для поиска и захоронения останков погибших советских воинов;</w:t>
      </w:r>
    </w:p>
    <w:p w:rsidR="009A11BE" w:rsidRDefault="005C57DC">
      <w:pPr>
        <w:pStyle w:val="a4"/>
        <w:numPr>
          <w:ilvl w:val="4"/>
          <w:numId w:val="185"/>
        </w:numPr>
        <w:tabs>
          <w:tab w:val="left" w:pos="1560"/>
        </w:tabs>
        <w:ind w:left="1560" w:right="284"/>
        <w:rPr>
          <w:sz w:val="28"/>
        </w:rPr>
      </w:pPr>
      <w:r>
        <w:rPr>
          <w:sz w:val="28"/>
        </w:rPr>
        <w:t>походы, организуемые совместно с организациями, реализующими дополнительные</w:t>
      </w:r>
      <w:r>
        <w:rPr>
          <w:spacing w:val="80"/>
          <w:sz w:val="28"/>
        </w:rPr>
        <w:t xml:space="preserve"> </w:t>
      </w:r>
      <w:r>
        <w:rPr>
          <w:sz w:val="28"/>
        </w:rPr>
        <w:t>о</w:t>
      </w:r>
      <w:r>
        <w:rPr>
          <w:sz w:val="28"/>
        </w:rPr>
        <w:t>бщеразвивающие</w:t>
      </w:r>
      <w:r>
        <w:rPr>
          <w:spacing w:val="80"/>
          <w:sz w:val="28"/>
        </w:rPr>
        <w:t xml:space="preserve"> </w:t>
      </w:r>
      <w:r>
        <w:rPr>
          <w:sz w:val="28"/>
        </w:rPr>
        <w:t>программы</w:t>
      </w:r>
      <w:r>
        <w:rPr>
          <w:spacing w:val="80"/>
          <w:sz w:val="28"/>
        </w:rPr>
        <w:t xml:space="preserve"> </w:t>
      </w:r>
      <w:r>
        <w:rPr>
          <w:sz w:val="28"/>
        </w:rPr>
        <w:t>и</w:t>
      </w:r>
      <w:r>
        <w:rPr>
          <w:spacing w:val="79"/>
          <w:sz w:val="28"/>
        </w:rPr>
        <w:t xml:space="preserve"> </w:t>
      </w:r>
      <w:r>
        <w:rPr>
          <w:sz w:val="28"/>
        </w:rPr>
        <w:t>осуществляемые</w:t>
      </w:r>
      <w:r>
        <w:rPr>
          <w:spacing w:val="80"/>
          <w:sz w:val="28"/>
        </w:rPr>
        <w:t xml:space="preserve"> </w:t>
      </w:r>
      <w:r>
        <w:rPr>
          <w:sz w:val="28"/>
        </w:rPr>
        <w:t>с</w:t>
      </w:r>
    </w:p>
    <w:p w:rsidR="009A11BE" w:rsidRDefault="009A11BE">
      <w:pPr>
        <w:pStyle w:val="a4"/>
        <w:rPr>
          <w:sz w:val="28"/>
        </w:rPr>
        <w:sectPr w:rsidR="009A11BE">
          <w:pgSz w:w="11910" w:h="16840"/>
          <w:pgMar w:top="1040" w:right="566" w:bottom="1320" w:left="850" w:header="0" w:footer="1069" w:gutter="0"/>
          <w:cols w:space="720"/>
        </w:sectPr>
      </w:pPr>
    </w:p>
    <w:p w:rsidR="009A11BE" w:rsidRDefault="005C57DC">
      <w:pPr>
        <w:pStyle w:val="a3"/>
        <w:spacing w:before="74"/>
        <w:ind w:left="1560" w:right="278" w:firstLine="0"/>
      </w:pPr>
      <w:r>
        <w:lastRenderedPageBreak/>
        <w:t xml:space="preserve">обязательным привлечением обучающихся к 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снаряжения и питания), коллективному проведению (распределение </w:t>
      </w:r>
      <w:r>
        <w:t>среди обучающихся основных видов работ и соответствующих им ответственных должностей), коллективному анализу туристского путешествия (каждого дня – у вечернего походного костра и всего похода – по возвращению домой).</w:t>
      </w:r>
    </w:p>
    <w:p w:rsidR="009A11BE" w:rsidRDefault="009A11BE">
      <w:pPr>
        <w:pStyle w:val="a3"/>
        <w:spacing w:before="2"/>
        <w:ind w:left="0" w:firstLine="0"/>
        <w:jc w:val="left"/>
      </w:pPr>
    </w:p>
    <w:p w:rsidR="009A11BE" w:rsidRDefault="005C57DC">
      <w:pPr>
        <w:pStyle w:val="2"/>
        <w:spacing w:line="322" w:lineRule="exact"/>
      </w:pPr>
      <w:r>
        <w:t>Модуль</w:t>
      </w:r>
      <w:r>
        <w:rPr>
          <w:spacing w:val="-7"/>
        </w:rPr>
        <w:t xml:space="preserve"> </w:t>
      </w:r>
      <w:r>
        <w:rPr>
          <w:spacing w:val="-2"/>
        </w:rPr>
        <w:t>«Профориентация»</w:t>
      </w:r>
    </w:p>
    <w:p w:rsidR="009A11BE" w:rsidRDefault="005C57DC">
      <w:pPr>
        <w:pStyle w:val="a3"/>
        <w:ind w:right="281"/>
      </w:pPr>
      <w:r>
        <w:t>Совместная дея</w:t>
      </w:r>
      <w:r>
        <w:t>тельность педагогических работников и обучающихся с ЗПР по направлению «профориентация»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обучающихся.</w:t>
      </w:r>
      <w:r>
        <w:rPr>
          <w:spacing w:val="40"/>
        </w:rPr>
        <w:t xml:space="preserve"> </w:t>
      </w:r>
      <w:r>
        <w:t>Зад</w:t>
      </w:r>
      <w:r>
        <w:t>ача совместной деятельности педагогического работника и обучающегося – подготовить обучающегося к осознанному выбору своей будущей профессиональной деятельности. Создавая профориентационно значимые проблемные ситуации, формирующие готовность обучающегося к</w:t>
      </w:r>
      <w:r>
        <w:t xml:space="preserve"> выбору, педагогический работник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w:t>
      </w:r>
    </w:p>
    <w:p w:rsidR="009A11BE" w:rsidRDefault="005C57DC">
      <w:pPr>
        <w:pStyle w:val="a3"/>
        <w:spacing w:before="1"/>
        <w:ind w:right="276"/>
      </w:pPr>
      <w:r>
        <w:t>Данный модуль в отн</w:t>
      </w:r>
      <w:r>
        <w:t>ошении обучающихся с ЗПР реализуется совместно с педагогом-психологом и родителями (законными представителями). При сопровождении педагога-психолога у обучающихся с ЗПР первоначально происходит формирование мотивации к приобретению профессии, осуществляетс</w:t>
      </w:r>
      <w:r>
        <w:t>я развитие осознанного отношения к себе и своей личности как основы процесса профессионального самоопределения. Важным является формирование у обучающихся с ЗПР реалистичных представлений о мире профессий, умение соотносить предпочитаемую профессию с собст</w:t>
      </w:r>
      <w:r>
        <w:t>венными желаниями, возможностями и ограничениями. Обучающийся с ЗПР нуждается в регулирующей функции взрослого для определения и планирования будущей траектории профессионального образования. С помощью взрослого происходит осознание своих целей и жизненных</w:t>
      </w:r>
      <w:r>
        <w:t xml:space="preserve"> планов, связанных с будущей профессиональной деятельностью.</w:t>
      </w:r>
    </w:p>
    <w:p w:rsidR="009A11BE" w:rsidRDefault="005C57DC">
      <w:pPr>
        <w:pStyle w:val="a3"/>
        <w:spacing w:before="1" w:line="322" w:lineRule="exact"/>
        <w:ind w:left="1560" w:firstLine="0"/>
      </w:pPr>
      <w:r>
        <w:t>Эта</w:t>
      </w:r>
      <w:r>
        <w:rPr>
          <w:spacing w:val="-6"/>
        </w:rPr>
        <w:t xml:space="preserve"> </w:t>
      </w:r>
      <w:r>
        <w:t>работа</w:t>
      </w:r>
      <w:r>
        <w:rPr>
          <w:spacing w:val="-7"/>
        </w:rPr>
        <w:t xml:space="preserve"> </w:t>
      </w:r>
      <w:r>
        <w:t>осуществляется</w:t>
      </w:r>
      <w:r>
        <w:rPr>
          <w:spacing w:val="-3"/>
        </w:rPr>
        <w:t xml:space="preserve"> </w:t>
      </w:r>
      <w:r>
        <w:rPr>
          <w:spacing w:val="-2"/>
        </w:rPr>
        <w:t>через:</w:t>
      </w:r>
    </w:p>
    <w:p w:rsidR="009A11BE" w:rsidRDefault="005C57DC">
      <w:pPr>
        <w:pStyle w:val="a4"/>
        <w:numPr>
          <w:ilvl w:val="4"/>
          <w:numId w:val="185"/>
        </w:numPr>
        <w:tabs>
          <w:tab w:val="left" w:pos="1560"/>
        </w:tabs>
        <w:ind w:left="1560" w:right="286"/>
        <w:rPr>
          <w:sz w:val="28"/>
        </w:rPr>
      </w:pPr>
      <w:r>
        <w:rPr>
          <w:sz w:val="28"/>
        </w:rPr>
        <w:t>циклы профориентационных часов общения, направленных на подготовку обучающегося с ЗПР к осознанному планированию и реализации своего профессионального будущего;</w:t>
      </w:r>
    </w:p>
    <w:p w:rsidR="009A11BE" w:rsidRDefault="005C57DC">
      <w:pPr>
        <w:pStyle w:val="a4"/>
        <w:numPr>
          <w:ilvl w:val="4"/>
          <w:numId w:val="185"/>
        </w:numPr>
        <w:tabs>
          <w:tab w:val="left" w:pos="1560"/>
        </w:tabs>
        <w:spacing w:before="1"/>
        <w:ind w:left="1560" w:right="283"/>
        <w:rPr>
          <w:sz w:val="28"/>
        </w:rPr>
      </w:pPr>
      <w:r>
        <w:rPr>
          <w:sz w:val="28"/>
        </w:rPr>
        <w:t>п</w:t>
      </w:r>
      <w:r>
        <w:rPr>
          <w:sz w:val="28"/>
        </w:rPr>
        <w:t>рофориентационные игры: симуляции, деловые игры, квесты,</w:t>
      </w:r>
      <w:r>
        <w:rPr>
          <w:spacing w:val="40"/>
          <w:sz w:val="28"/>
        </w:rPr>
        <w:t xml:space="preserve"> </w:t>
      </w:r>
      <w:r>
        <w:rPr>
          <w:sz w:val="28"/>
        </w:rPr>
        <w:t>решение кейсов (ситуаций, в которых необходимо принять решение, занять определенную позицию), расширяющие знания обучающихся о типах</w:t>
      </w:r>
      <w:r>
        <w:rPr>
          <w:spacing w:val="80"/>
          <w:sz w:val="28"/>
        </w:rPr>
        <w:t xml:space="preserve"> </w:t>
      </w:r>
      <w:r>
        <w:rPr>
          <w:sz w:val="28"/>
        </w:rPr>
        <w:t>профессий,</w:t>
      </w:r>
      <w:r>
        <w:rPr>
          <w:spacing w:val="80"/>
          <w:sz w:val="28"/>
        </w:rPr>
        <w:t xml:space="preserve"> </w:t>
      </w:r>
      <w:r>
        <w:rPr>
          <w:sz w:val="28"/>
        </w:rPr>
        <w:t>о</w:t>
      </w:r>
      <w:r>
        <w:rPr>
          <w:spacing w:val="80"/>
          <w:sz w:val="28"/>
        </w:rPr>
        <w:t xml:space="preserve"> </w:t>
      </w:r>
      <w:r>
        <w:rPr>
          <w:sz w:val="28"/>
        </w:rPr>
        <w:t>способах</w:t>
      </w:r>
      <w:r>
        <w:rPr>
          <w:spacing w:val="80"/>
          <w:sz w:val="28"/>
        </w:rPr>
        <w:t xml:space="preserve"> </w:t>
      </w:r>
      <w:r>
        <w:rPr>
          <w:sz w:val="28"/>
        </w:rPr>
        <w:t>выбора</w:t>
      </w:r>
      <w:r>
        <w:rPr>
          <w:spacing w:val="80"/>
          <w:sz w:val="28"/>
        </w:rPr>
        <w:t xml:space="preserve"> </w:t>
      </w:r>
      <w:r>
        <w:rPr>
          <w:sz w:val="28"/>
        </w:rPr>
        <w:t>профессий,</w:t>
      </w:r>
      <w:r>
        <w:rPr>
          <w:spacing w:val="80"/>
          <w:sz w:val="28"/>
        </w:rPr>
        <w:t xml:space="preserve"> </w:t>
      </w:r>
      <w:r>
        <w:rPr>
          <w:sz w:val="28"/>
        </w:rPr>
        <w:t>о</w:t>
      </w:r>
      <w:r>
        <w:rPr>
          <w:spacing w:val="80"/>
          <w:sz w:val="28"/>
        </w:rPr>
        <w:t xml:space="preserve"> </w:t>
      </w:r>
      <w:r>
        <w:rPr>
          <w:sz w:val="28"/>
        </w:rPr>
        <w:t>достоинствах</w:t>
      </w:r>
      <w:r>
        <w:rPr>
          <w:spacing w:val="80"/>
          <w:sz w:val="28"/>
        </w:rPr>
        <w:t xml:space="preserve"> </w:t>
      </w:r>
      <w:r>
        <w:rPr>
          <w:sz w:val="28"/>
        </w:rPr>
        <w:t>и</w:t>
      </w:r>
    </w:p>
    <w:p w:rsidR="009A11BE" w:rsidRDefault="009A11BE">
      <w:pPr>
        <w:pStyle w:val="a4"/>
        <w:rPr>
          <w:sz w:val="28"/>
        </w:rPr>
        <w:sectPr w:rsidR="009A11BE">
          <w:pgSz w:w="11910" w:h="16840"/>
          <w:pgMar w:top="1040" w:right="566" w:bottom="1320" w:left="850" w:header="0" w:footer="1069" w:gutter="0"/>
          <w:cols w:space="720"/>
        </w:sectPr>
      </w:pPr>
    </w:p>
    <w:p w:rsidR="009A11BE" w:rsidRDefault="005C57DC">
      <w:pPr>
        <w:pStyle w:val="a3"/>
        <w:spacing w:before="74" w:line="242" w:lineRule="auto"/>
        <w:ind w:left="1560" w:right="282" w:firstLine="0"/>
      </w:pPr>
      <w:r>
        <w:lastRenderedPageBreak/>
        <w:t>недостатках</w:t>
      </w:r>
      <w:r>
        <w:rPr>
          <w:spacing w:val="-3"/>
        </w:rPr>
        <w:t xml:space="preserve"> </w:t>
      </w:r>
      <w:r>
        <w:t>той</w:t>
      </w:r>
      <w:r>
        <w:rPr>
          <w:spacing w:val="-3"/>
        </w:rPr>
        <w:t xml:space="preserve"> </w:t>
      </w:r>
      <w:r>
        <w:t>или</w:t>
      </w:r>
      <w:r>
        <w:rPr>
          <w:spacing w:val="-5"/>
        </w:rPr>
        <w:t xml:space="preserve"> </w:t>
      </w:r>
      <w:r>
        <w:t>иной</w:t>
      </w:r>
      <w:r>
        <w:rPr>
          <w:spacing w:val="-5"/>
        </w:rPr>
        <w:t xml:space="preserve"> </w:t>
      </w:r>
      <w:r>
        <w:t>интересной</w:t>
      </w:r>
      <w:r>
        <w:rPr>
          <w:spacing w:val="-5"/>
        </w:rPr>
        <w:t xml:space="preserve"> </w:t>
      </w:r>
      <w:r>
        <w:t>обучающимся</w:t>
      </w:r>
      <w:r>
        <w:rPr>
          <w:spacing w:val="-5"/>
        </w:rPr>
        <w:t xml:space="preserve"> </w:t>
      </w:r>
      <w:r>
        <w:t xml:space="preserve">профессиональной </w:t>
      </w:r>
      <w:r>
        <w:rPr>
          <w:spacing w:val="-2"/>
        </w:rPr>
        <w:t>деятельности;</w:t>
      </w:r>
    </w:p>
    <w:p w:rsidR="009A11BE" w:rsidRDefault="005C57DC">
      <w:pPr>
        <w:pStyle w:val="a4"/>
        <w:numPr>
          <w:ilvl w:val="4"/>
          <w:numId w:val="185"/>
        </w:numPr>
        <w:tabs>
          <w:tab w:val="left" w:pos="1560"/>
        </w:tabs>
        <w:ind w:left="1560" w:right="284"/>
        <w:rPr>
          <w:sz w:val="28"/>
        </w:rPr>
      </w:pPr>
      <w:r>
        <w:rPr>
          <w:sz w:val="28"/>
        </w:rPr>
        <w:t>экскурсии на предприятия города, дающие обучающимся с ЗПР начальные представления о существующих профессиях и условиях работы людей, представляющих эти профес</w:t>
      </w:r>
      <w:r>
        <w:rPr>
          <w:sz w:val="28"/>
        </w:rPr>
        <w:t>сии;</w:t>
      </w:r>
    </w:p>
    <w:p w:rsidR="009A11BE" w:rsidRDefault="005C57DC">
      <w:pPr>
        <w:pStyle w:val="a4"/>
        <w:numPr>
          <w:ilvl w:val="4"/>
          <w:numId w:val="185"/>
        </w:numPr>
        <w:tabs>
          <w:tab w:val="left" w:pos="1560"/>
        </w:tabs>
        <w:ind w:left="1560" w:right="279"/>
        <w:rPr>
          <w:sz w:val="28"/>
        </w:rPr>
      </w:pPr>
      <w:r>
        <w:rPr>
          <w:sz w:val="28"/>
        </w:rPr>
        <w:t>посещение профориентационных выставок, ярмарок профессий, тематических профориентационных парков, профориентационных лагерей, дней открытых дверей в организации среднего профессионального образования;</w:t>
      </w:r>
    </w:p>
    <w:p w:rsidR="009A11BE" w:rsidRDefault="005C57DC">
      <w:pPr>
        <w:pStyle w:val="a4"/>
        <w:numPr>
          <w:ilvl w:val="4"/>
          <w:numId w:val="185"/>
        </w:numPr>
        <w:tabs>
          <w:tab w:val="left" w:pos="1560"/>
        </w:tabs>
        <w:ind w:left="1560" w:right="278"/>
        <w:rPr>
          <w:sz w:val="28"/>
        </w:rPr>
      </w:pPr>
      <w:r>
        <w:rPr>
          <w:sz w:val="28"/>
        </w:rPr>
        <w:t>организация на базе пришкольного детского лагеря отдыха профориентационных смен, в работе которых принимают участие эксперты в области профориентации и где обучающиеся с ЗПР могут глубже познакомиться с теми или иными профессиями, получить представление</w:t>
      </w:r>
      <w:r>
        <w:rPr>
          <w:spacing w:val="-1"/>
          <w:sz w:val="28"/>
        </w:rPr>
        <w:t xml:space="preserve"> </w:t>
      </w:r>
      <w:r>
        <w:rPr>
          <w:sz w:val="28"/>
        </w:rPr>
        <w:t>об</w:t>
      </w:r>
      <w:r>
        <w:rPr>
          <w:sz w:val="28"/>
        </w:rPr>
        <w:t xml:space="preserve"> их специфике,</w:t>
      </w:r>
      <w:r>
        <w:rPr>
          <w:spacing w:val="-1"/>
          <w:sz w:val="28"/>
        </w:rPr>
        <w:t xml:space="preserve"> </w:t>
      </w:r>
      <w:r>
        <w:rPr>
          <w:sz w:val="28"/>
        </w:rPr>
        <w:t>попробовать</w:t>
      </w:r>
      <w:r>
        <w:rPr>
          <w:spacing w:val="-2"/>
          <w:sz w:val="28"/>
        </w:rPr>
        <w:t xml:space="preserve"> </w:t>
      </w:r>
      <w:r>
        <w:rPr>
          <w:sz w:val="28"/>
        </w:rPr>
        <w:t>свои силы в</w:t>
      </w:r>
      <w:r>
        <w:rPr>
          <w:spacing w:val="-1"/>
          <w:sz w:val="28"/>
        </w:rPr>
        <w:t xml:space="preserve"> </w:t>
      </w:r>
      <w:r>
        <w:rPr>
          <w:sz w:val="28"/>
        </w:rPr>
        <w:t>той или иной профессии, развивать в себе соответствующие навыки;</w:t>
      </w:r>
    </w:p>
    <w:p w:rsidR="009A11BE" w:rsidRDefault="005C57DC">
      <w:pPr>
        <w:pStyle w:val="a4"/>
        <w:numPr>
          <w:ilvl w:val="4"/>
          <w:numId w:val="185"/>
        </w:numPr>
        <w:tabs>
          <w:tab w:val="left" w:pos="1560"/>
          <w:tab w:val="left" w:pos="4016"/>
          <w:tab w:val="left" w:pos="7577"/>
        </w:tabs>
        <w:ind w:left="1560" w:right="278"/>
        <w:rPr>
          <w:sz w:val="28"/>
        </w:rPr>
      </w:pPr>
      <w:r>
        <w:rPr>
          <w:sz w:val="28"/>
        </w:rPr>
        <w:t xml:space="preserve">совместное с педагогическим работником или педагогом-психологом изучение интернет ресурсов, посвященных выбору профессий, </w:t>
      </w:r>
      <w:r>
        <w:rPr>
          <w:spacing w:val="-2"/>
          <w:sz w:val="28"/>
        </w:rPr>
        <w:t>прохождение</w:t>
      </w:r>
      <w:r>
        <w:rPr>
          <w:sz w:val="28"/>
        </w:rPr>
        <w:tab/>
      </w:r>
      <w:r>
        <w:rPr>
          <w:spacing w:val="-2"/>
          <w:sz w:val="28"/>
        </w:rPr>
        <w:t>профориентационног</w:t>
      </w:r>
      <w:r>
        <w:rPr>
          <w:spacing w:val="-2"/>
          <w:sz w:val="28"/>
        </w:rPr>
        <w:t>о</w:t>
      </w:r>
      <w:r>
        <w:rPr>
          <w:sz w:val="28"/>
        </w:rPr>
        <w:tab/>
      </w:r>
      <w:r>
        <w:rPr>
          <w:spacing w:val="-2"/>
          <w:sz w:val="28"/>
        </w:rPr>
        <w:t xml:space="preserve">онлайн-тестирования, </w:t>
      </w:r>
      <w:r>
        <w:rPr>
          <w:sz w:val="28"/>
        </w:rPr>
        <w:t>прохождение онлайн-курсов по интересующим профессиям и направлениям образования;</w:t>
      </w:r>
    </w:p>
    <w:p w:rsidR="009A11BE" w:rsidRDefault="005C57DC">
      <w:pPr>
        <w:pStyle w:val="a4"/>
        <w:numPr>
          <w:ilvl w:val="4"/>
          <w:numId w:val="185"/>
        </w:numPr>
        <w:tabs>
          <w:tab w:val="left" w:pos="1560"/>
        </w:tabs>
        <w:ind w:left="1560" w:right="276"/>
        <w:rPr>
          <w:sz w:val="28"/>
        </w:rPr>
      </w:pPr>
      <w:r>
        <w:rPr>
          <w:sz w:val="28"/>
        </w:rPr>
        <w:t>участие в работе всероссийских профориентационных проектов, созданных в сети интернет: просмотр лекций, решение учебно-тренировочных задач, участие в ма</w:t>
      </w:r>
      <w:r>
        <w:rPr>
          <w:sz w:val="28"/>
        </w:rPr>
        <w:t xml:space="preserve">стер-классах, посещение открытых </w:t>
      </w:r>
      <w:r>
        <w:rPr>
          <w:spacing w:val="-2"/>
          <w:sz w:val="28"/>
        </w:rPr>
        <w:t>уроков;</w:t>
      </w:r>
    </w:p>
    <w:p w:rsidR="009A11BE" w:rsidRDefault="005C57DC">
      <w:pPr>
        <w:pStyle w:val="a4"/>
        <w:numPr>
          <w:ilvl w:val="4"/>
          <w:numId w:val="185"/>
        </w:numPr>
        <w:tabs>
          <w:tab w:val="left" w:pos="1560"/>
        </w:tabs>
        <w:ind w:left="1560" w:right="281"/>
        <w:rPr>
          <w:sz w:val="28"/>
        </w:rPr>
      </w:pPr>
      <w:r>
        <w:rPr>
          <w:sz w:val="28"/>
        </w:rPr>
        <w:t>индивидуальные консультации педагога-психолога для обучающихся и их родителей (законных представителей) по вопросам склонностей, способностей и иных индивидуальных особенностей обучающихся с ЗПР, которые могут иметь</w:t>
      </w:r>
      <w:r>
        <w:rPr>
          <w:sz w:val="28"/>
        </w:rPr>
        <w:t xml:space="preserve"> значение в процессе выбора ими профессии;</w:t>
      </w:r>
    </w:p>
    <w:p w:rsidR="009A11BE" w:rsidRDefault="005C57DC">
      <w:pPr>
        <w:pStyle w:val="a4"/>
        <w:numPr>
          <w:ilvl w:val="4"/>
          <w:numId w:val="185"/>
        </w:numPr>
        <w:tabs>
          <w:tab w:val="left" w:pos="1560"/>
        </w:tabs>
        <w:ind w:left="1560" w:right="282"/>
        <w:rPr>
          <w:sz w:val="28"/>
        </w:rPr>
      </w:pPr>
      <w:r>
        <w:rPr>
          <w:sz w:val="28"/>
        </w:rPr>
        <w:t>освоение обучающимися с ЗПР основ профессии в рамках различных курсов по выбору, включенных в основную образовательную программу образовательной организации, или в рамках курсов дополнительного образования.</w:t>
      </w:r>
    </w:p>
    <w:p w:rsidR="009A11BE" w:rsidRDefault="005C57DC">
      <w:pPr>
        <w:pStyle w:val="2"/>
        <w:spacing w:before="320" w:line="322" w:lineRule="exact"/>
      </w:pPr>
      <w:r>
        <w:t>Модуль</w:t>
      </w:r>
      <w:r>
        <w:rPr>
          <w:spacing w:val="-8"/>
        </w:rPr>
        <w:t xml:space="preserve"> </w:t>
      </w:r>
      <w:r>
        <w:t>«Школьные</w:t>
      </w:r>
      <w:r>
        <w:rPr>
          <w:spacing w:val="-5"/>
        </w:rPr>
        <w:t xml:space="preserve"> </w:t>
      </w:r>
      <w:r>
        <w:rPr>
          <w:spacing w:val="-2"/>
        </w:rPr>
        <w:t>медиа»</w:t>
      </w:r>
    </w:p>
    <w:p w:rsidR="009A11BE" w:rsidRDefault="005C57DC">
      <w:pPr>
        <w:pStyle w:val="a3"/>
        <w:ind w:right="277"/>
      </w:pPr>
      <w:r>
        <w:t>Цель школьных медиа (совместно создаваемых обучающимися и педагогическими работниками средств распространения текстовой, аудио и видео информации) – развитие коммуникативной культуры обучающихся, формирование навыков общения и сотрудничес</w:t>
      </w:r>
      <w:r>
        <w:t>тва, поддержка творческой самореализации обучающихся. Воспитательный потенциал школьных медиа реализуется в рамках следующих видов и форм:</w:t>
      </w:r>
    </w:p>
    <w:p w:rsidR="009A11BE" w:rsidRDefault="005C57DC">
      <w:pPr>
        <w:pStyle w:val="a4"/>
        <w:numPr>
          <w:ilvl w:val="4"/>
          <w:numId w:val="185"/>
        </w:numPr>
        <w:tabs>
          <w:tab w:val="left" w:pos="1560"/>
        </w:tabs>
        <w:ind w:left="1560" w:right="279"/>
        <w:rPr>
          <w:sz w:val="28"/>
        </w:rPr>
      </w:pPr>
      <w:r>
        <w:rPr>
          <w:sz w:val="28"/>
        </w:rPr>
        <w:t>разновозрастный редакционный совет обучающихся и консультирующих их педагогических работников, целью которого являетс</w:t>
      </w:r>
      <w:r>
        <w:rPr>
          <w:sz w:val="28"/>
        </w:rPr>
        <w:t>я освещение (через школьную газету, школьное радио или телевидение)</w:t>
      </w:r>
      <w:r>
        <w:rPr>
          <w:spacing w:val="40"/>
          <w:sz w:val="28"/>
        </w:rPr>
        <w:t xml:space="preserve"> </w:t>
      </w:r>
      <w:r>
        <w:rPr>
          <w:sz w:val="28"/>
        </w:rPr>
        <w:t>наиболее</w:t>
      </w:r>
      <w:r>
        <w:rPr>
          <w:spacing w:val="40"/>
          <w:sz w:val="28"/>
        </w:rPr>
        <w:t xml:space="preserve"> </w:t>
      </w:r>
      <w:r>
        <w:rPr>
          <w:sz w:val="28"/>
        </w:rPr>
        <w:t>интересных</w:t>
      </w:r>
      <w:r>
        <w:rPr>
          <w:spacing w:val="40"/>
          <w:sz w:val="28"/>
        </w:rPr>
        <w:t xml:space="preserve"> </w:t>
      </w:r>
      <w:r>
        <w:rPr>
          <w:sz w:val="28"/>
        </w:rPr>
        <w:t>моментов</w:t>
      </w:r>
      <w:r>
        <w:rPr>
          <w:spacing w:val="40"/>
          <w:sz w:val="28"/>
        </w:rPr>
        <w:t xml:space="preserve"> </w:t>
      </w:r>
      <w:r>
        <w:rPr>
          <w:sz w:val="28"/>
        </w:rPr>
        <w:t>жизни</w:t>
      </w:r>
      <w:r>
        <w:rPr>
          <w:spacing w:val="40"/>
          <w:sz w:val="28"/>
        </w:rPr>
        <w:t xml:space="preserve"> </w:t>
      </w:r>
      <w:r>
        <w:rPr>
          <w:sz w:val="28"/>
        </w:rPr>
        <w:t>образовательной</w:t>
      </w:r>
    </w:p>
    <w:p w:rsidR="009A11BE" w:rsidRDefault="009A11BE">
      <w:pPr>
        <w:pStyle w:val="a4"/>
        <w:rPr>
          <w:sz w:val="28"/>
        </w:rPr>
        <w:sectPr w:rsidR="009A11BE">
          <w:pgSz w:w="11910" w:h="16840"/>
          <w:pgMar w:top="1040" w:right="566" w:bottom="1320" w:left="850" w:header="0" w:footer="1069" w:gutter="0"/>
          <w:cols w:space="720"/>
        </w:sectPr>
      </w:pPr>
    </w:p>
    <w:p w:rsidR="009A11BE" w:rsidRDefault="005C57DC">
      <w:pPr>
        <w:pStyle w:val="a3"/>
        <w:spacing w:before="74" w:line="242" w:lineRule="auto"/>
        <w:ind w:left="1560" w:right="285" w:firstLine="0"/>
      </w:pPr>
      <w:r>
        <w:lastRenderedPageBreak/>
        <w:t>организации, популяризация общешкольных ключевых дел, кружков, секций, деятельности органов ученического самоуправления;</w:t>
      </w:r>
    </w:p>
    <w:p w:rsidR="009A11BE" w:rsidRDefault="005C57DC">
      <w:pPr>
        <w:pStyle w:val="a4"/>
        <w:numPr>
          <w:ilvl w:val="4"/>
          <w:numId w:val="185"/>
        </w:numPr>
        <w:tabs>
          <w:tab w:val="left" w:pos="1560"/>
        </w:tabs>
        <w:ind w:left="1560" w:right="280"/>
        <w:rPr>
          <w:sz w:val="28"/>
        </w:rPr>
      </w:pPr>
      <w:r>
        <w:rPr>
          <w:sz w:val="28"/>
        </w:rPr>
        <w:t>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вечеров;</w:t>
      </w:r>
    </w:p>
    <w:p w:rsidR="009A11BE" w:rsidRDefault="005C57DC">
      <w:pPr>
        <w:pStyle w:val="a4"/>
        <w:numPr>
          <w:ilvl w:val="4"/>
          <w:numId w:val="185"/>
        </w:numPr>
        <w:tabs>
          <w:tab w:val="left" w:pos="1560"/>
        </w:tabs>
        <w:ind w:left="1560" w:right="279"/>
        <w:rPr>
          <w:sz w:val="28"/>
        </w:rPr>
      </w:pPr>
      <w:r>
        <w:rPr>
          <w:sz w:val="28"/>
        </w:rPr>
        <w:t>шко</w:t>
      </w:r>
      <w:r>
        <w:rPr>
          <w:sz w:val="28"/>
        </w:rPr>
        <w:t>льная интернет-группа – разновозрастное сообщество</w:t>
      </w:r>
      <w:r>
        <w:rPr>
          <w:spacing w:val="40"/>
          <w:sz w:val="28"/>
        </w:rPr>
        <w:t xml:space="preserve"> </w:t>
      </w:r>
      <w:r>
        <w:rPr>
          <w:sz w:val="28"/>
        </w:rPr>
        <w:t>обучающихся и педагогических работников, поддерживающее интернет-сайт образовательной организации и соответствующую группу в социальных сетях с целью освещения деятельности образовательной организации в ин</w:t>
      </w:r>
      <w:r>
        <w:rPr>
          <w:sz w:val="28"/>
        </w:rPr>
        <w:t>формационном пространстве, привлечения внимания общественности к образовательной организации, информационного продвижения ценностей образовательной организации и организации виртуальной диалоговой площадки, на которой обучающимися, педагогическими</w:t>
      </w:r>
      <w:r>
        <w:rPr>
          <w:spacing w:val="-1"/>
          <w:sz w:val="28"/>
        </w:rPr>
        <w:t xml:space="preserve"> </w:t>
      </w:r>
      <w:r>
        <w:rPr>
          <w:sz w:val="28"/>
        </w:rPr>
        <w:t>работник</w:t>
      </w:r>
      <w:r>
        <w:rPr>
          <w:sz w:val="28"/>
        </w:rPr>
        <w:t>ами и родителями могли бы открыто обсуждаться значимые для образовательной организации вопросы;</w:t>
      </w:r>
    </w:p>
    <w:p w:rsidR="009A11BE" w:rsidRDefault="005C57DC">
      <w:pPr>
        <w:pStyle w:val="a4"/>
        <w:numPr>
          <w:ilvl w:val="4"/>
          <w:numId w:val="185"/>
        </w:numPr>
        <w:tabs>
          <w:tab w:val="left" w:pos="1560"/>
        </w:tabs>
        <w:ind w:left="1560" w:right="283"/>
        <w:rPr>
          <w:sz w:val="28"/>
        </w:rPr>
      </w:pPr>
      <w:r>
        <w:rPr>
          <w:sz w:val="28"/>
        </w:rPr>
        <w:t>школьная киностудия, в рамках которой создаются ролики, клипы, осуществляется монтаж познавательных, документальных, анимационных, художественных фильмов, с акц</w:t>
      </w:r>
      <w:r>
        <w:rPr>
          <w:sz w:val="28"/>
        </w:rPr>
        <w:t>ентом на этическое, эстетическое, патриотическое просвещение аудитории;</w:t>
      </w:r>
    </w:p>
    <w:p w:rsidR="009A11BE" w:rsidRDefault="005C57DC">
      <w:pPr>
        <w:pStyle w:val="a4"/>
        <w:numPr>
          <w:ilvl w:val="4"/>
          <w:numId w:val="185"/>
        </w:numPr>
        <w:tabs>
          <w:tab w:val="left" w:pos="1560"/>
        </w:tabs>
        <w:ind w:left="1560" w:right="287"/>
        <w:rPr>
          <w:sz w:val="28"/>
        </w:rPr>
      </w:pPr>
      <w:r>
        <w:rPr>
          <w:sz w:val="28"/>
        </w:rPr>
        <w:t>участие обучающихся (в том числе обучающихся с ЗПР) в региональных или всероссийских конкурсах школьных медиа.</w:t>
      </w:r>
    </w:p>
    <w:p w:rsidR="009A11BE" w:rsidRDefault="005C57DC">
      <w:pPr>
        <w:pStyle w:val="2"/>
        <w:spacing w:before="318" w:line="240" w:lineRule="auto"/>
      </w:pPr>
      <w:r>
        <w:t>Модуль</w:t>
      </w:r>
      <w:r>
        <w:rPr>
          <w:spacing w:val="-14"/>
        </w:rPr>
        <w:t xml:space="preserve"> </w:t>
      </w:r>
      <w:r>
        <w:t>«Организация</w:t>
      </w:r>
      <w:r>
        <w:rPr>
          <w:spacing w:val="-13"/>
        </w:rPr>
        <w:t xml:space="preserve"> </w:t>
      </w:r>
      <w:r>
        <w:t>предметно-эстетической</w:t>
      </w:r>
      <w:r>
        <w:rPr>
          <w:spacing w:val="-12"/>
        </w:rPr>
        <w:t xml:space="preserve"> </w:t>
      </w:r>
      <w:r>
        <w:rPr>
          <w:spacing w:val="-2"/>
        </w:rPr>
        <w:t>среды»</w:t>
      </w:r>
    </w:p>
    <w:p w:rsidR="009A11BE" w:rsidRDefault="005C57DC">
      <w:pPr>
        <w:pStyle w:val="a3"/>
        <w:spacing w:before="2"/>
        <w:ind w:right="276"/>
      </w:pPr>
      <w:r>
        <w:t>Окружающая обучающегося</w:t>
      </w:r>
      <w:r>
        <w:t xml:space="preserve"> с ЗПР предметно-эстетическая среда образовательной организации,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w:t>
      </w:r>
      <w:r>
        <w:t>троение, предупреждает стрессовые ситуации, способствует позитивному восприятию обучающимся образовательной организации. Воспитывающее влияние на обучающегося осуществляется через такие формы работы с предметно-эстетической средой образовательной организац</w:t>
      </w:r>
      <w:r>
        <w:t>ии как:</w:t>
      </w:r>
    </w:p>
    <w:p w:rsidR="009A11BE" w:rsidRDefault="005C57DC">
      <w:pPr>
        <w:pStyle w:val="a4"/>
        <w:numPr>
          <w:ilvl w:val="4"/>
          <w:numId w:val="185"/>
        </w:numPr>
        <w:tabs>
          <w:tab w:val="left" w:pos="1560"/>
        </w:tabs>
        <w:ind w:left="1560" w:right="281"/>
        <w:rPr>
          <w:sz w:val="28"/>
        </w:rPr>
      </w:pPr>
      <w:r>
        <w:rPr>
          <w:sz w:val="28"/>
        </w:rPr>
        <w:t>оформление интерьера школьных помещений (вестибюля,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обучающихся с ЗПР на учебные и в</w:t>
      </w:r>
      <w:r>
        <w:rPr>
          <w:sz w:val="28"/>
        </w:rPr>
        <w:t>неучебные занятия;</w:t>
      </w:r>
    </w:p>
    <w:p w:rsidR="009A11BE" w:rsidRDefault="005C57DC">
      <w:pPr>
        <w:pStyle w:val="a4"/>
        <w:numPr>
          <w:ilvl w:val="4"/>
          <w:numId w:val="185"/>
        </w:numPr>
        <w:tabs>
          <w:tab w:val="left" w:pos="1560"/>
        </w:tabs>
        <w:ind w:left="1560" w:right="279"/>
        <w:rPr>
          <w:sz w:val="28"/>
        </w:rPr>
      </w:pPr>
      <w:r>
        <w:rPr>
          <w:sz w:val="28"/>
        </w:rPr>
        <w:t>размещение на стенах образовательной организации регулярно сменяемых экспозиций: творческих работ обучающихся, позволяющих им реализовать свой творческий потенциал, а также знакомящих их с работами</w:t>
      </w:r>
      <w:r>
        <w:rPr>
          <w:spacing w:val="40"/>
          <w:sz w:val="28"/>
        </w:rPr>
        <w:t xml:space="preserve"> </w:t>
      </w:r>
      <w:r>
        <w:rPr>
          <w:sz w:val="28"/>
        </w:rPr>
        <w:t>друг</w:t>
      </w:r>
      <w:r>
        <w:rPr>
          <w:spacing w:val="40"/>
          <w:sz w:val="28"/>
        </w:rPr>
        <w:t xml:space="preserve"> </w:t>
      </w:r>
      <w:r>
        <w:rPr>
          <w:sz w:val="28"/>
        </w:rPr>
        <w:t>друга;</w:t>
      </w:r>
      <w:r>
        <w:rPr>
          <w:spacing w:val="40"/>
          <w:sz w:val="28"/>
        </w:rPr>
        <w:t xml:space="preserve"> </w:t>
      </w:r>
      <w:r>
        <w:rPr>
          <w:sz w:val="28"/>
        </w:rPr>
        <w:t>картин</w:t>
      </w:r>
      <w:r>
        <w:rPr>
          <w:spacing w:val="40"/>
          <w:sz w:val="28"/>
        </w:rPr>
        <w:t xml:space="preserve"> </w:t>
      </w:r>
      <w:r>
        <w:rPr>
          <w:sz w:val="28"/>
        </w:rPr>
        <w:t>определенного</w:t>
      </w:r>
      <w:r>
        <w:rPr>
          <w:spacing w:val="40"/>
          <w:sz w:val="28"/>
        </w:rPr>
        <w:t xml:space="preserve"> </w:t>
      </w:r>
      <w:r>
        <w:rPr>
          <w:sz w:val="28"/>
        </w:rPr>
        <w:t>художе</w:t>
      </w:r>
      <w:r>
        <w:rPr>
          <w:sz w:val="28"/>
        </w:rPr>
        <w:t>ственного</w:t>
      </w:r>
      <w:r>
        <w:rPr>
          <w:spacing w:val="40"/>
          <w:sz w:val="28"/>
        </w:rPr>
        <w:t xml:space="preserve"> </w:t>
      </w:r>
      <w:r>
        <w:rPr>
          <w:sz w:val="28"/>
        </w:rPr>
        <w:t>стиля,</w:t>
      </w:r>
    </w:p>
    <w:p w:rsidR="009A11BE" w:rsidRDefault="009A11BE">
      <w:pPr>
        <w:pStyle w:val="a4"/>
        <w:rPr>
          <w:sz w:val="28"/>
        </w:rPr>
        <w:sectPr w:rsidR="009A11BE">
          <w:pgSz w:w="11910" w:h="16840"/>
          <w:pgMar w:top="1040" w:right="566" w:bottom="1320" w:left="850" w:header="0" w:footer="1069" w:gutter="0"/>
          <w:cols w:space="720"/>
        </w:sectPr>
      </w:pPr>
    </w:p>
    <w:p w:rsidR="009A11BE" w:rsidRDefault="005C57DC">
      <w:pPr>
        <w:pStyle w:val="a3"/>
        <w:spacing w:before="74"/>
        <w:ind w:left="1560" w:right="278" w:firstLine="0"/>
      </w:pPr>
      <w:r>
        <w:lastRenderedPageBreak/>
        <w:t>знакомящего обучающихся с разнообразием эстетического осмысления мира; фотоотчетов об интересных событиях, происходящих в образовательной организации (проведенных ключевых делах, интересных экскурсиях, походах, встречах с</w:t>
      </w:r>
      <w:r>
        <w:t xml:space="preserve"> интересными людьми и </w:t>
      </w:r>
      <w:r>
        <w:rPr>
          <w:spacing w:val="-2"/>
        </w:rPr>
        <w:t>т.п.);</w:t>
      </w:r>
    </w:p>
    <w:p w:rsidR="009A11BE" w:rsidRDefault="005C57DC">
      <w:pPr>
        <w:pStyle w:val="a4"/>
        <w:numPr>
          <w:ilvl w:val="4"/>
          <w:numId w:val="185"/>
        </w:numPr>
        <w:tabs>
          <w:tab w:val="left" w:pos="1560"/>
        </w:tabs>
        <w:spacing w:before="1"/>
        <w:ind w:left="1560" w:right="277"/>
        <w:rPr>
          <w:sz w:val="28"/>
        </w:rPr>
      </w:pPr>
      <w:r>
        <w:rPr>
          <w:sz w:val="28"/>
        </w:rPr>
        <w:t>озеленение пришкольной территории, разбивка клумб, тенистых аллей, оборудование во дворе образовательной организации беседок, спортивных и игровых площадок, доступных и приспособленных для обучающихся разных возрастных категори</w:t>
      </w:r>
      <w:r>
        <w:rPr>
          <w:sz w:val="28"/>
        </w:rPr>
        <w:t>й, оздоровительно-рекреационных зон, позволяющих разделить свободное пространство образовательной организации</w:t>
      </w:r>
      <w:r>
        <w:rPr>
          <w:spacing w:val="40"/>
          <w:sz w:val="28"/>
        </w:rPr>
        <w:t xml:space="preserve"> </w:t>
      </w:r>
      <w:r>
        <w:rPr>
          <w:sz w:val="28"/>
        </w:rPr>
        <w:t>на зоны активного и тихого отдыха;</w:t>
      </w:r>
    </w:p>
    <w:p w:rsidR="009A11BE" w:rsidRDefault="005C57DC">
      <w:pPr>
        <w:pStyle w:val="a4"/>
        <w:numPr>
          <w:ilvl w:val="4"/>
          <w:numId w:val="185"/>
        </w:numPr>
        <w:tabs>
          <w:tab w:val="left" w:pos="1560"/>
        </w:tabs>
        <w:spacing w:before="1"/>
        <w:ind w:left="1560" w:right="280"/>
        <w:rPr>
          <w:sz w:val="28"/>
        </w:rPr>
      </w:pPr>
      <w:r>
        <w:rPr>
          <w:sz w:val="28"/>
        </w:rPr>
        <w:t xml:space="preserve">благоустройство классных кабинетов, осуществляемое классными руководителями вместе с обучающимся, позволяющее обучающимся с ЗПР проявить свои фантазию и творческие способности, создающее повод для длительного общения классного руководителя со своими </w:t>
      </w:r>
      <w:r>
        <w:rPr>
          <w:spacing w:val="-2"/>
          <w:sz w:val="28"/>
        </w:rPr>
        <w:t>обучаю</w:t>
      </w:r>
      <w:r>
        <w:rPr>
          <w:spacing w:val="-2"/>
          <w:sz w:val="28"/>
        </w:rPr>
        <w:t>щимися;</w:t>
      </w:r>
    </w:p>
    <w:p w:rsidR="009A11BE" w:rsidRDefault="005C57DC">
      <w:pPr>
        <w:pStyle w:val="a4"/>
        <w:numPr>
          <w:ilvl w:val="4"/>
          <w:numId w:val="185"/>
        </w:numPr>
        <w:tabs>
          <w:tab w:val="left" w:pos="1560"/>
        </w:tabs>
        <w:spacing w:before="1"/>
        <w:ind w:left="1560" w:right="281"/>
        <w:rPr>
          <w:sz w:val="28"/>
        </w:rPr>
      </w:pPr>
      <w:r>
        <w:rPr>
          <w:sz w:val="28"/>
        </w:rPr>
        <w:t>размещение в коридорах и рекреациях образовательной организации экспонатов школьного экспериментариума – набора приспособлений для проведения заинтересованными обучающимися несложных и безопасных технических экспериментов;</w:t>
      </w:r>
    </w:p>
    <w:p w:rsidR="009A11BE" w:rsidRDefault="005C57DC">
      <w:pPr>
        <w:pStyle w:val="a4"/>
        <w:numPr>
          <w:ilvl w:val="4"/>
          <w:numId w:val="185"/>
        </w:numPr>
        <w:tabs>
          <w:tab w:val="left" w:pos="1560"/>
        </w:tabs>
        <w:ind w:left="1560" w:right="283"/>
        <w:rPr>
          <w:sz w:val="28"/>
        </w:rPr>
      </w:pPr>
      <w:r>
        <w:rPr>
          <w:sz w:val="28"/>
        </w:rPr>
        <w:t>событийный дизайн – оформ</w:t>
      </w:r>
      <w:r>
        <w:rPr>
          <w:sz w:val="28"/>
        </w:rPr>
        <w:t>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w:t>
      </w:r>
    </w:p>
    <w:p w:rsidR="009A11BE" w:rsidRDefault="005C57DC">
      <w:pPr>
        <w:pStyle w:val="a4"/>
        <w:numPr>
          <w:ilvl w:val="4"/>
          <w:numId w:val="185"/>
        </w:numPr>
        <w:tabs>
          <w:tab w:val="left" w:pos="1560"/>
        </w:tabs>
        <w:ind w:left="1560" w:right="278"/>
        <w:rPr>
          <w:sz w:val="28"/>
        </w:rPr>
      </w:pPr>
      <w:r>
        <w:rPr>
          <w:sz w:val="28"/>
        </w:rPr>
        <w:t>совместная с обучающимися разработка, создание и популяризация особой школьной символики (ф</w:t>
      </w:r>
      <w:r>
        <w:rPr>
          <w:sz w:val="28"/>
        </w:rPr>
        <w:t>лаг школы, гимн школы, эмблема школы, логотип, элементы школьного костюма и т.п.), используемой как в школьной повседневности, так и в торжественные моменты</w:t>
      </w:r>
      <w:r>
        <w:rPr>
          <w:spacing w:val="40"/>
          <w:sz w:val="28"/>
        </w:rPr>
        <w:t xml:space="preserve"> </w:t>
      </w:r>
      <w:r>
        <w:rPr>
          <w:sz w:val="28"/>
        </w:rPr>
        <w:t>жизни образовательной организации – во время праздников, торжественных церемоний, ключевых общешкол</w:t>
      </w:r>
      <w:r>
        <w:rPr>
          <w:sz w:val="28"/>
        </w:rPr>
        <w:t xml:space="preserve">ьных дел и иных происходящих в жизни образовательной организации знаковых </w:t>
      </w:r>
      <w:r>
        <w:rPr>
          <w:spacing w:val="-2"/>
          <w:sz w:val="28"/>
        </w:rPr>
        <w:t>событий;</w:t>
      </w:r>
    </w:p>
    <w:p w:rsidR="009A11BE" w:rsidRDefault="005C57DC">
      <w:pPr>
        <w:pStyle w:val="a4"/>
        <w:numPr>
          <w:ilvl w:val="4"/>
          <w:numId w:val="185"/>
        </w:numPr>
        <w:tabs>
          <w:tab w:val="left" w:pos="1560"/>
        </w:tabs>
        <w:ind w:left="1560" w:right="278"/>
        <w:rPr>
          <w:sz w:val="28"/>
        </w:rPr>
      </w:pPr>
      <w:r>
        <w:rPr>
          <w:sz w:val="28"/>
        </w:rPr>
        <w:t>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w:t>
      </w:r>
      <w:r>
        <w:rPr>
          <w:sz w:val="28"/>
        </w:rPr>
        <w:t xml:space="preserve">ке газонов, сооружению альпийских горок, созданию инсталляций и иного декоративного оформления отведенных для проектов обучающихся </w:t>
      </w:r>
      <w:r>
        <w:rPr>
          <w:spacing w:val="-2"/>
          <w:sz w:val="28"/>
        </w:rPr>
        <w:t>мест);</w:t>
      </w:r>
    </w:p>
    <w:p w:rsidR="009A11BE" w:rsidRDefault="005C57DC">
      <w:pPr>
        <w:pStyle w:val="a4"/>
        <w:numPr>
          <w:ilvl w:val="4"/>
          <w:numId w:val="185"/>
        </w:numPr>
        <w:tabs>
          <w:tab w:val="left" w:pos="1560"/>
        </w:tabs>
        <w:ind w:left="1560" w:right="277"/>
        <w:rPr>
          <w:sz w:val="28"/>
        </w:rPr>
      </w:pPr>
      <w:r>
        <w:rPr>
          <w:sz w:val="28"/>
        </w:rPr>
        <w:t>акцентирование внимания обучающихся с ЗПР посредством элементов предметно-эстетической среды (стенды, плакаты, инсталл</w:t>
      </w:r>
      <w:r>
        <w:rPr>
          <w:sz w:val="28"/>
        </w:rPr>
        <w:t>яции) на важных для воспитания ценностях образовательной организации, ее традициях, правилах.</w:t>
      </w:r>
    </w:p>
    <w:p w:rsidR="009A11BE" w:rsidRDefault="009A11BE">
      <w:pPr>
        <w:pStyle w:val="a3"/>
        <w:ind w:left="0" w:firstLine="0"/>
        <w:jc w:val="left"/>
      </w:pPr>
    </w:p>
    <w:p w:rsidR="009A11BE" w:rsidRDefault="005C57DC">
      <w:pPr>
        <w:pStyle w:val="2"/>
        <w:spacing w:line="240" w:lineRule="auto"/>
      </w:pPr>
      <w:r>
        <w:t>Модуль</w:t>
      </w:r>
      <w:r>
        <w:rPr>
          <w:spacing w:val="-10"/>
        </w:rPr>
        <w:t xml:space="preserve"> </w:t>
      </w:r>
      <w:r>
        <w:t>«Работа</w:t>
      </w:r>
      <w:r>
        <w:rPr>
          <w:spacing w:val="-5"/>
        </w:rPr>
        <w:t xml:space="preserve"> </w:t>
      </w:r>
      <w:r>
        <w:t>с</w:t>
      </w:r>
      <w:r>
        <w:rPr>
          <w:spacing w:val="-7"/>
        </w:rPr>
        <w:t xml:space="preserve"> </w:t>
      </w:r>
      <w:r>
        <w:t>родителями</w:t>
      </w:r>
      <w:r>
        <w:rPr>
          <w:spacing w:val="-5"/>
        </w:rPr>
        <w:t xml:space="preserve"> </w:t>
      </w:r>
      <w:r>
        <w:t>(законными</w:t>
      </w:r>
      <w:r>
        <w:rPr>
          <w:spacing w:val="-6"/>
        </w:rPr>
        <w:t xml:space="preserve"> </w:t>
      </w:r>
      <w:r>
        <w:rPr>
          <w:spacing w:val="-2"/>
        </w:rPr>
        <w:t>представителями)»</w:t>
      </w:r>
    </w:p>
    <w:p w:rsidR="009A11BE" w:rsidRDefault="009A11BE">
      <w:pPr>
        <w:pStyle w:val="2"/>
        <w:spacing w:line="240" w:lineRule="auto"/>
        <w:sectPr w:rsidR="009A11BE">
          <w:pgSz w:w="11910" w:h="16840"/>
          <w:pgMar w:top="1040" w:right="566" w:bottom="1320" w:left="850" w:header="0" w:footer="1069" w:gutter="0"/>
          <w:cols w:space="720"/>
        </w:sectPr>
      </w:pPr>
    </w:p>
    <w:p w:rsidR="009A11BE" w:rsidRDefault="005C57DC">
      <w:pPr>
        <w:pStyle w:val="a3"/>
        <w:spacing w:before="74"/>
        <w:ind w:right="279"/>
      </w:pPr>
      <w:r>
        <w:lastRenderedPageBreak/>
        <w:t>Работа с родителями или законными представителями обучающихся осуществляется для более</w:t>
      </w:r>
      <w:r>
        <w:t xml:space="preserve"> эффективного достижения цели воспитания, которое обеспечивается согласованием позиций семьи и образовательной организации в данном вопросе.</w:t>
      </w:r>
    </w:p>
    <w:p w:rsidR="009A11BE" w:rsidRDefault="005C57DC">
      <w:pPr>
        <w:pStyle w:val="a3"/>
        <w:spacing w:before="2"/>
        <w:ind w:right="278"/>
      </w:pPr>
      <w:r>
        <w:t>При работе с семьями, воспитывающими обучающих с ЗПР, особое внимание уделяется формированию реалистичного отношени</w:t>
      </w:r>
      <w:r>
        <w:t>я к возможностям и ограничениям обучающегося, осознанию своей роли в продуктивном развивающем взаимодействии и сотрудничестве с собственным ребенком.</w:t>
      </w:r>
    </w:p>
    <w:p w:rsidR="009A11BE" w:rsidRDefault="005C57DC">
      <w:pPr>
        <w:pStyle w:val="a3"/>
        <w:ind w:right="287"/>
      </w:pPr>
      <w:r>
        <w:t>Работа с родителями или законными представителями обучающихся осуществляется в рамках следующих видов и форм деятельности.</w:t>
      </w:r>
    </w:p>
    <w:p w:rsidR="009A11BE" w:rsidRDefault="005C57DC">
      <w:pPr>
        <w:pStyle w:val="3"/>
        <w:spacing w:line="322" w:lineRule="exact"/>
      </w:pPr>
      <w:r>
        <w:t>На</w:t>
      </w:r>
      <w:r>
        <w:rPr>
          <w:spacing w:val="-4"/>
        </w:rPr>
        <w:t xml:space="preserve"> </w:t>
      </w:r>
      <w:r>
        <w:t>групповом</w:t>
      </w:r>
      <w:r>
        <w:rPr>
          <w:spacing w:val="-4"/>
        </w:rPr>
        <w:t xml:space="preserve"> </w:t>
      </w:r>
      <w:r>
        <w:rPr>
          <w:spacing w:val="-2"/>
        </w:rPr>
        <w:t>уровне:</w:t>
      </w:r>
    </w:p>
    <w:p w:rsidR="009A11BE" w:rsidRDefault="005C57DC">
      <w:pPr>
        <w:pStyle w:val="a4"/>
        <w:numPr>
          <w:ilvl w:val="4"/>
          <w:numId w:val="185"/>
        </w:numPr>
        <w:tabs>
          <w:tab w:val="left" w:pos="1560"/>
        </w:tabs>
        <w:ind w:left="1560" w:right="281"/>
        <w:rPr>
          <w:sz w:val="28"/>
        </w:rPr>
      </w:pPr>
      <w:r>
        <w:rPr>
          <w:sz w:val="28"/>
        </w:rPr>
        <w:t>общешкольный родительский комитет и управляющий/попечительский совет образовательной организации, участвующие в управлении образовательной организацией и решении вопросов воспитания и социализации их обучающихся;</w:t>
      </w:r>
    </w:p>
    <w:p w:rsidR="009A11BE" w:rsidRDefault="005C57DC">
      <w:pPr>
        <w:pStyle w:val="a4"/>
        <w:numPr>
          <w:ilvl w:val="4"/>
          <w:numId w:val="185"/>
        </w:numPr>
        <w:tabs>
          <w:tab w:val="left" w:pos="1560"/>
        </w:tabs>
        <w:spacing w:before="1"/>
        <w:ind w:left="1560" w:right="282"/>
        <w:rPr>
          <w:sz w:val="28"/>
        </w:rPr>
      </w:pPr>
      <w:r>
        <w:rPr>
          <w:sz w:val="28"/>
        </w:rPr>
        <w:t xml:space="preserve">семейные клубы, предоставляющие родителям, </w:t>
      </w:r>
      <w:r>
        <w:rPr>
          <w:sz w:val="28"/>
        </w:rPr>
        <w:t>педагогическим работникам и обучающимся площадку для совместного проведения досуга и общения;</w:t>
      </w:r>
    </w:p>
    <w:p w:rsidR="009A11BE" w:rsidRDefault="005C57DC">
      <w:pPr>
        <w:pStyle w:val="a4"/>
        <w:numPr>
          <w:ilvl w:val="4"/>
          <w:numId w:val="185"/>
        </w:numPr>
        <w:tabs>
          <w:tab w:val="left" w:pos="1560"/>
        </w:tabs>
        <w:ind w:left="1560" w:right="283"/>
        <w:rPr>
          <w:sz w:val="28"/>
        </w:rPr>
      </w:pPr>
      <w:r>
        <w:rPr>
          <w:sz w:val="28"/>
        </w:rPr>
        <w:t>родительские гостиные, на которых обсуждаются вопросы возрастных особенностей обучающихся, особых образовательных потребностей подростка с ЗПР, влияния психофизич</w:t>
      </w:r>
      <w:r>
        <w:rPr>
          <w:sz w:val="28"/>
        </w:rPr>
        <w:t xml:space="preserve">еских особенностей на поведение, социализацию и развитие ребенка, формы и способы доверительного взаимодействия родителей с обучающимися, проводятся мастер-классы, семинары, круглые столы с приглашением </w:t>
      </w:r>
      <w:r>
        <w:rPr>
          <w:spacing w:val="-2"/>
          <w:sz w:val="28"/>
        </w:rPr>
        <w:t>специалистов;</w:t>
      </w:r>
    </w:p>
    <w:p w:rsidR="009A11BE" w:rsidRDefault="005C57DC">
      <w:pPr>
        <w:pStyle w:val="a4"/>
        <w:numPr>
          <w:ilvl w:val="4"/>
          <w:numId w:val="185"/>
        </w:numPr>
        <w:tabs>
          <w:tab w:val="left" w:pos="1560"/>
        </w:tabs>
        <w:spacing w:before="1"/>
        <w:ind w:left="1560" w:right="283"/>
        <w:rPr>
          <w:sz w:val="28"/>
        </w:rPr>
      </w:pPr>
      <w:r>
        <w:rPr>
          <w:sz w:val="28"/>
        </w:rPr>
        <w:t>родительские дни, во время которых роди</w:t>
      </w:r>
      <w:r>
        <w:rPr>
          <w:sz w:val="28"/>
        </w:rPr>
        <w:t>тели могут посещать школьные уроки и внеурочные занятия для получения представления о ходе</w:t>
      </w:r>
      <w:r>
        <w:rPr>
          <w:spacing w:val="-5"/>
          <w:sz w:val="28"/>
        </w:rPr>
        <w:t xml:space="preserve"> </w:t>
      </w:r>
      <w:r>
        <w:rPr>
          <w:sz w:val="28"/>
        </w:rPr>
        <w:t>учебно-воспитательного</w:t>
      </w:r>
      <w:r>
        <w:rPr>
          <w:spacing w:val="-1"/>
          <w:sz w:val="28"/>
        </w:rPr>
        <w:t xml:space="preserve"> </w:t>
      </w:r>
      <w:r>
        <w:rPr>
          <w:sz w:val="28"/>
        </w:rPr>
        <w:t>процесса</w:t>
      </w:r>
      <w:r>
        <w:rPr>
          <w:spacing w:val="-5"/>
          <w:sz w:val="28"/>
        </w:rPr>
        <w:t xml:space="preserve"> </w:t>
      </w:r>
      <w:r>
        <w:rPr>
          <w:sz w:val="28"/>
        </w:rPr>
        <w:t>в</w:t>
      </w:r>
      <w:r>
        <w:rPr>
          <w:spacing w:val="-1"/>
          <w:sz w:val="28"/>
        </w:rPr>
        <w:t xml:space="preserve"> </w:t>
      </w:r>
      <w:r>
        <w:rPr>
          <w:sz w:val="28"/>
        </w:rPr>
        <w:t>образовательной</w:t>
      </w:r>
      <w:r>
        <w:rPr>
          <w:spacing w:val="-5"/>
          <w:sz w:val="28"/>
        </w:rPr>
        <w:t xml:space="preserve"> </w:t>
      </w:r>
      <w:r>
        <w:rPr>
          <w:sz w:val="28"/>
        </w:rPr>
        <w:t>организации;</w:t>
      </w:r>
    </w:p>
    <w:p w:rsidR="009A11BE" w:rsidRDefault="005C57DC">
      <w:pPr>
        <w:pStyle w:val="a4"/>
        <w:numPr>
          <w:ilvl w:val="4"/>
          <w:numId w:val="185"/>
        </w:numPr>
        <w:tabs>
          <w:tab w:val="left" w:pos="1560"/>
        </w:tabs>
        <w:ind w:left="1560" w:right="284"/>
        <w:rPr>
          <w:sz w:val="28"/>
        </w:rPr>
      </w:pPr>
      <w:r>
        <w:rPr>
          <w:sz w:val="28"/>
        </w:rPr>
        <w:t xml:space="preserve">общешкольные родительские собрания, происходящие в режиме обсуждения наиболее острых проблем обучения </w:t>
      </w:r>
      <w:r>
        <w:rPr>
          <w:sz w:val="28"/>
        </w:rPr>
        <w:t xml:space="preserve">и воспитания </w:t>
      </w:r>
      <w:r>
        <w:rPr>
          <w:spacing w:val="-2"/>
          <w:sz w:val="28"/>
        </w:rPr>
        <w:t>обучающихся;</w:t>
      </w:r>
    </w:p>
    <w:p w:rsidR="009A11BE" w:rsidRDefault="005C57DC">
      <w:pPr>
        <w:pStyle w:val="a4"/>
        <w:numPr>
          <w:ilvl w:val="4"/>
          <w:numId w:val="185"/>
        </w:numPr>
        <w:tabs>
          <w:tab w:val="left" w:pos="1560"/>
        </w:tabs>
        <w:ind w:left="1560" w:right="286"/>
        <w:rPr>
          <w:sz w:val="28"/>
        </w:rPr>
      </w:pPr>
      <w:r>
        <w:rPr>
          <w:sz w:val="28"/>
        </w:rPr>
        <w:t>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w:t>
      </w:r>
      <w:r>
        <w:rPr>
          <w:sz w:val="28"/>
        </w:rPr>
        <w:t>хся;</w:t>
      </w:r>
    </w:p>
    <w:p w:rsidR="009A11BE" w:rsidRDefault="005C57DC">
      <w:pPr>
        <w:pStyle w:val="a4"/>
        <w:numPr>
          <w:ilvl w:val="4"/>
          <w:numId w:val="185"/>
        </w:numPr>
        <w:tabs>
          <w:tab w:val="left" w:pos="1560"/>
        </w:tabs>
        <w:ind w:left="1560" w:right="280"/>
        <w:rPr>
          <w:sz w:val="28"/>
        </w:rPr>
      </w:pPr>
      <w:r>
        <w:rPr>
          <w:sz w:val="28"/>
        </w:rPr>
        <w:t>родительские форумы при школьном интернет-сайте, на которых обсуждаются интересующие родителей вопросы, а также осуществляются виртуальные консультации психологов и педагогических работников.</w:t>
      </w:r>
    </w:p>
    <w:p w:rsidR="009A11BE" w:rsidRDefault="005C57DC">
      <w:pPr>
        <w:pStyle w:val="3"/>
        <w:spacing w:before="1" w:line="322" w:lineRule="exact"/>
      </w:pPr>
      <w:r>
        <w:t>На</w:t>
      </w:r>
      <w:r>
        <w:rPr>
          <w:spacing w:val="-8"/>
        </w:rPr>
        <w:t xml:space="preserve"> </w:t>
      </w:r>
      <w:r>
        <w:t>индивидуальном</w:t>
      </w:r>
      <w:r>
        <w:rPr>
          <w:spacing w:val="-6"/>
        </w:rPr>
        <w:t xml:space="preserve"> </w:t>
      </w:r>
      <w:r>
        <w:rPr>
          <w:spacing w:val="-2"/>
        </w:rPr>
        <w:t>уровне:</w:t>
      </w:r>
    </w:p>
    <w:p w:rsidR="009A11BE" w:rsidRDefault="005C57DC">
      <w:pPr>
        <w:pStyle w:val="a4"/>
        <w:numPr>
          <w:ilvl w:val="4"/>
          <w:numId w:val="185"/>
        </w:numPr>
        <w:tabs>
          <w:tab w:val="left" w:pos="1560"/>
        </w:tabs>
        <w:ind w:left="1560" w:right="286"/>
        <w:rPr>
          <w:sz w:val="28"/>
        </w:rPr>
      </w:pPr>
      <w:r>
        <w:rPr>
          <w:sz w:val="28"/>
        </w:rPr>
        <w:t>работа специалистов по запросу ро</w:t>
      </w:r>
      <w:r>
        <w:rPr>
          <w:sz w:val="28"/>
        </w:rPr>
        <w:t>дителей (законных представителей) для решения острых конфликтных ситуаций;</w:t>
      </w:r>
    </w:p>
    <w:p w:rsidR="009A11BE" w:rsidRDefault="009A11BE">
      <w:pPr>
        <w:pStyle w:val="a4"/>
        <w:rPr>
          <w:sz w:val="28"/>
        </w:rPr>
        <w:sectPr w:rsidR="009A11BE">
          <w:pgSz w:w="11910" w:h="16840"/>
          <w:pgMar w:top="1040" w:right="566" w:bottom="1320" w:left="850" w:header="0" w:footer="1069" w:gutter="0"/>
          <w:cols w:space="720"/>
        </w:sectPr>
      </w:pPr>
    </w:p>
    <w:p w:rsidR="009A11BE" w:rsidRDefault="005C57DC">
      <w:pPr>
        <w:pStyle w:val="a4"/>
        <w:numPr>
          <w:ilvl w:val="4"/>
          <w:numId w:val="185"/>
        </w:numPr>
        <w:tabs>
          <w:tab w:val="left" w:pos="1560"/>
        </w:tabs>
        <w:spacing w:before="74"/>
        <w:ind w:left="1560" w:right="279"/>
        <w:rPr>
          <w:sz w:val="28"/>
        </w:rPr>
      </w:pPr>
      <w:r>
        <w:rPr>
          <w:sz w:val="28"/>
        </w:rPr>
        <w:lastRenderedPageBreak/>
        <w:t>участие родителей (законных представителей) в психолого-педагогических консилиумах, проводимых в рамках комплексного сопровождения образовательного процесса и связ</w:t>
      </w:r>
      <w:r>
        <w:rPr>
          <w:sz w:val="28"/>
        </w:rPr>
        <w:t>анных с обучением и воспитанием конкретного обучающегося с ЗПР;</w:t>
      </w:r>
    </w:p>
    <w:p w:rsidR="009A11BE" w:rsidRDefault="005C57DC">
      <w:pPr>
        <w:pStyle w:val="a4"/>
        <w:numPr>
          <w:ilvl w:val="4"/>
          <w:numId w:val="185"/>
        </w:numPr>
        <w:tabs>
          <w:tab w:val="left" w:pos="1560"/>
        </w:tabs>
        <w:spacing w:before="2"/>
        <w:ind w:left="1560" w:right="288"/>
        <w:rPr>
          <w:sz w:val="28"/>
        </w:rPr>
      </w:pPr>
      <w:r>
        <w:rPr>
          <w:sz w:val="28"/>
        </w:rPr>
        <w:t>помощь</w:t>
      </w:r>
      <w:r>
        <w:rPr>
          <w:spacing w:val="-1"/>
          <w:sz w:val="28"/>
        </w:rPr>
        <w:t xml:space="preserve"> </w:t>
      </w:r>
      <w:r>
        <w:rPr>
          <w:sz w:val="28"/>
        </w:rPr>
        <w:t>со стороны</w:t>
      </w:r>
      <w:r>
        <w:rPr>
          <w:spacing w:val="-2"/>
          <w:sz w:val="28"/>
        </w:rPr>
        <w:t xml:space="preserve"> </w:t>
      </w:r>
      <w:r>
        <w:rPr>
          <w:sz w:val="28"/>
        </w:rPr>
        <w:t>родителей (законных представителей)</w:t>
      </w:r>
      <w:r>
        <w:rPr>
          <w:spacing w:val="-1"/>
          <w:sz w:val="28"/>
        </w:rPr>
        <w:t xml:space="preserve"> </w:t>
      </w:r>
      <w:r>
        <w:rPr>
          <w:sz w:val="28"/>
        </w:rPr>
        <w:t>в</w:t>
      </w:r>
      <w:r>
        <w:rPr>
          <w:spacing w:val="-3"/>
          <w:sz w:val="28"/>
        </w:rPr>
        <w:t xml:space="preserve"> </w:t>
      </w:r>
      <w:r>
        <w:rPr>
          <w:sz w:val="28"/>
        </w:rPr>
        <w:t>подготовке и проведении общешкольных и внутриклассных мероприятий воспитательной направленности;</w:t>
      </w:r>
    </w:p>
    <w:p w:rsidR="009A11BE" w:rsidRDefault="005C57DC">
      <w:pPr>
        <w:pStyle w:val="a4"/>
        <w:numPr>
          <w:ilvl w:val="4"/>
          <w:numId w:val="185"/>
        </w:numPr>
        <w:tabs>
          <w:tab w:val="left" w:pos="1560"/>
        </w:tabs>
        <w:spacing w:before="1"/>
        <w:ind w:left="1560" w:right="282"/>
        <w:rPr>
          <w:sz w:val="28"/>
        </w:rPr>
      </w:pPr>
      <w:r>
        <w:rPr>
          <w:sz w:val="28"/>
        </w:rPr>
        <w:t>индивидуальное консультирование c целью координации воспитательных усилий педагогических работников и родителей (законных представителей);</w:t>
      </w:r>
    </w:p>
    <w:p w:rsidR="009A11BE" w:rsidRDefault="005C57DC">
      <w:pPr>
        <w:pStyle w:val="a4"/>
        <w:numPr>
          <w:ilvl w:val="4"/>
          <w:numId w:val="185"/>
        </w:numPr>
        <w:tabs>
          <w:tab w:val="left" w:pos="1560"/>
        </w:tabs>
        <w:ind w:left="1560" w:right="288"/>
        <w:rPr>
          <w:sz w:val="28"/>
        </w:rPr>
      </w:pPr>
      <w:r>
        <w:rPr>
          <w:sz w:val="28"/>
        </w:rPr>
        <w:t>индивидуальное консультирование по запросу родителя (законного представителя) по различным вопросам развития, воспита</w:t>
      </w:r>
      <w:r>
        <w:rPr>
          <w:sz w:val="28"/>
        </w:rPr>
        <w:t>ния и продуктивного взаимодействия с обучающимся с ЗПР.</w:t>
      </w:r>
    </w:p>
    <w:p w:rsidR="009A11BE" w:rsidRDefault="009A11BE">
      <w:pPr>
        <w:pStyle w:val="a3"/>
        <w:ind w:left="0" w:firstLine="0"/>
        <w:jc w:val="left"/>
      </w:pPr>
    </w:p>
    <w:p w:rsidR="009A11BE" w:rsidRDefault="005C57DC">
      <w:pPr>
        <w:pStyle w:val="2"/>
        <w:numPr>
          <w:ilvl w:val="3"/>
          <w:numId w:val="185"/>
        </w:numPr>
        <w:tabs>
          <w:tab w:val="left" w:pos="1761"/>
        </w:tabs>
        <w:spacing w:line="240" w:lineRule="auto"/>
        <w:ind w:left="1761" w:hanging="909"/>
      </w:pPr>
      <w:bookmarkStart w:id="52" w:name="_bookmark51"/>
      <w:bookmarkEnd w:id="52"/>
      <w:r>
        <w:t>Основные</w:t>
      </w:r>
      <w:r>
        <w:rPr>
          <w:spacing w:val="-14"/>
        </w:rPr>
        <w:t xml:space="preserve"> </w:t>
      </w:r>
      <w:r>
        <w:t>направления</w:t>
      </w:r>
      <w:r>
        <w:rPr>
          <w:spacing w:val="-13"/>
        </w:rPr>
        <w:t xml:space="preserve"> </w:t>
      </w:r>
      <w:r>
        <w:t>самоанализа</w:t>
      </w:r>
      <w:r>
        <w:rPr>
          <w:spacing w:val="-11"/>
        </w:rPr>
        <w:t xml:space="preserve"> </w:t>
      </w:r>
      <w:r>
        <w:t>воспитательной</w:t>
      </w:r>
      <w:r>
        <w:rPr>
          <w:spacing w:val="-12"/>
        </w:rPr>
        <w:t xml:space="preserve"> </w:t>
      </w:r>
      <w:r>
        <w:rPr>
          <w:spacing w:val="-2"/>
        </w:rPr>
        <w:t>работы</w:t>
      </w:r>
    </w:p>
    <w:p w:rsidR="009A11BE" w:rsidRDefault="009A11BE">
      <w:pPr>
        <w:pStyle w:val="a3"/>
        <w:spacing w:before="26"/>
        <w:ind w:left="0" w:firstLine="0"/>
        <w:jc w:val="left"/>
        <w:rPr>
          <w:b/>
        </w:rPr>
      </w:pPr>
    </w:p>
    <w:p w:rsidR="009A11BE" w:rsidRDefault="005C57DC">
      <w:pPr>
        <w:pStyle w:val="a3"/>
        <w:ind w:right="281"/>
      </w:pPr>
      <w:r>
        <w:t>Самоанализ организуемой в образовательной организации воспитательной работы осуществляется по выбранным самой образовательной организацией напр</w:t>
      </w:r>
      <w:r>
        <w:t xml:space="preserve">авлениям и проводится с целью выявления основных проблем школьного воспитания и последующего их </w:t>
      </w:r>
      <w:r>
        <w:rPr>
          <w:spacing w:val="-2"/>
        </w:rPr>
        <w:t>решения.</w:t>
      </w:r>
    </w:p>
    <w:p w:rsidR="009A11BE" w:rsidRDefault="005C57DC">
      <w:pPr>
        <w:pStyle w:val="a3"/>
        <w:spacing w:line="242" w:lineRule="auto"/>
        <w:ind w:right="278"/>
      </w:pPr>
      <w:r>
        <w:t xml:space="preserve">Самоанализ осуществляется ежегодно силами самой образовательной </w:t>
      </w:r>
      <w:r>
        <w:rPr>
          <w:spacing w:val="-2"/>
        </w:rPr>
        <w:t>организации.</w:t>
      </w:r>
    </w:p>
    <w:p w:rsidR="009A11BE" w:rsidRDefault="005C57DC">
      <w:pPr>
        <w:pStyle w:val="a3"/>
        <w:ind w:right="276"/>
      </w:pPr>
      <w:r>
        <w:t xml:space="preserve">Основными принципами, на основе которых осуществляется самоанализ воспитательной работы в образовательной организации, </w:t>
      </w:r>
      <w:r>
        <w:rPr>
          <w:spacing w:val="-2"/>
        </w:rPr>
        <w:t>являются:</w:t>
      </w:r>
    </w:p>
    <w:p w:rsidR="009A11BE" w:rsidRDefault="005C57DC">
      <w:pPr>
        <w:pStyle w:val="a4"/>
        <w:numPr>
          <w:ilvl w:val="4"/>
          <w:numId w:val="185"/>
        </w:numPr>
        <w:tabs>
          <w:tab w:val="left" w:pos="1560"/>
        </w:tabs>
        <w:ind w:left="1560" w:right="278"/>
        <w:rPr>
          <w:sz w:val="28"/>
        </w:rPr>
      </w:pPr>
      <w:r>
        <w:rPr>
          <w:sz w:val="28"/>
        </w:rPr>
        <w:t>принцип гуманистической направленности осуществляемого анализа, ориентирующий экспертов на уважительное отношение как к воспита</w:t>
      </w:r>
      <w:r>
        <w:rPr>
          <w:sz w:val="28"/>
        </w:rPr>
        <w:t>нникам, так и к педагогическим работникам, реализующим воспитательный процесс;</w:t>
      </w:r>
    </w:p>
    <w:p w:rsidR="009A11BE" w:rsidRDefault="005C57DC">
      <w:pPr>
        <w:pStyle w:val="a4"/>
        <w:numPr>
          <w:ilvl w:val="4"/>
          <w:numId w:val="185"/>
        </w:numPr>
        <w:tabs>
          <w:tab w:val="left" w:pos="1560"/>
        </w:tabs>
        <w:ind w:left="1560" w:right="280"/>
        <w:rPr>
          <w:sz w:val="28"/>
        </w:rPr>
      </w:pPr>
      <w:r>
        <w:rPr>
          <w:sz w:val="28"/>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w:t>
      </w:r>
      <w:r>
        <w:rPr>
          <w:sz w:val="28"/>
        </w:rPr>
        <w:t>зие деятельности, характер общения и отношений между обучающимися и педагогическими работниками;</w:t>
      </w:r>
    </w:p>
    <w:p w:rsidR="009A11BE" w:rsidRDefault="005C57DC">
      <w:pPr>
        <w:pStyle w:val="a4"/>
        <w:numPr>
          <w:ilvl w:val="4"/>
          <w:numId w:val="185"/>
        </w:numPr>
        <w:tabs>
          <w:tab w:val="left" w:pos="1560"/>
        </w:tabs>
        <w:ind w:left="1560" w:right="283"/>
        <w:rPr>
          <w:sz w:val="28"/>
        </w:rPr>
      </w:pPr>
      <w:r>
        <w:rPr>
          <w:sz w:val="28"/>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w:t>
      </w:r>
      <w:r>
        <w:rPr>
          <w:sz w:val="28"/>
        </w:rPr>
        <w:t xml:space="preserve">ания своей воспитательной работы, адекватного подбора видов, форм и содержания их совместной с обучающимися </w:t>
      </w:r>
      <w:r>
        <w:rPr>
          <w:spacing w:val="-2"/>
          <w:sz w:val="28"/>
        </w:rPr>
        <w:t>деятельности;</w:t>
      </w:r>
    </w:p>
    <w:p w:rsidR="009A11BE" w:rsidRDefault="005C57DC">
      <w:pPr>
        <w:pStyle w:val="a4"/>
        <w:numPr>
          <w:ilvl w:val="4"/>
          <w:numId w:val="185"/>
        </w:numPr>
        <w:tabs>
          <w:tab w:val="left" w:pos="1560"/>
        </w:tabs>
        <w:ind w:left="1560" w:right="285"/>
        <w:rPr>
          <w:sz w:val="28"/>
        </w:rPr>
      </w:pPr>
      <w:r>
        <w:rPr>
          <w:sz w:val="28"/>
        </w:rPr>
        <w:t>принцип разделенной ответственности за результаты личностного развития обучающихся, ориентирующий экспертов на понимание того,</w:t>
      </w:r>
    </w:p>
    <w:p w:rsidR="009A11BE" w:rsidRDefault="009A11BE">
      <w:pPr>
        <w:pStyle w:val="a4"/>
        <w:rPr>
          <w:sz w:val="28"/>
        </w:rPr>
        <w:sectPr w:rsidR="009A11BE">
          <w:pgSz w:w="11910" w:h="16840"/>
          <w:pgMar w:top="1040" w:right="566" w:bottom="1320" w:left="850" w:header="0" w:footer="1069" w:gutter="0"/>
          <w:cols w:space="720"/>
        </w:sectPr>
      </w:pPr>
    </w:p>
    <w:p w:rsidR="009A11BE" w:rsidRDefault="005C57DC">
      <w:pPr>
        <w:pStyle w:val="a3"/>
        <w:spacing w:before="74"/>
        <w:ind w:left="1560" w:right="278" w:firstLine="0"/>
      </w:pPr>
      <w:r>
        <w:lastRenderedPageBreak/>
        <w:t>что личностное развитие обучающихся с ЗПР – это результат как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 обучающихся.</w:t>
      </w:r>
    </w:p>
    <w:p w:rsidR="009A11BE" w:rsidRDefault="005C57DC">
      <w:pPr>
        <w:pStyle w:val="a3"/>
        <w:spacing w:before="2"/>
        <w:ind w:right="278"/>
      </w:pPr>
      <w:r>
        <w:t>Осн</w:t>
      </w:r>
      <w:r>
        <w:t>овными направлениями анализа организуемого в образовательной организации воспитательного процесса могут быть следующие:</w:t>
      </w:r>
    </w:p>
    <w:p w:rsidR="009A11BE" w:rsidRDefault="005C57DC">
      <w:pPr>
        <w:pStyle w:val="3"/>
        <w:numPr>
          <w:ilvl w:val="0"/>
          <w:numId w:val="17"/>
        </w:numPr>
        <w:tabs>
          <w:tab w:val="left" w:pos="2089"/>
        </w:tabs>
        <w:spacing w:line="242" w:lineRule="auto"/>
        <w:ind w:right="284" w:firstLine="707"/>
        <w:jc w:val="both"/>
      </w:pPr>
      <w:r>
        <w:t xml:space="preserve">Результаты воспитания, социализации и саморазвития </w:t>
      </w:r>
      <w:r>
        <w:rPr>
          <w:spacing w:val="-2"/>
        </w:rPr>
        <w:t>обучающихся.</w:t>
      </w:r>
    </w:p>
    <w:p w:rsidR="009A11BE" w:rsidRDefault="005C57DC">
      <w:pPr>
        <w:pStyle w:val="a3"/>
        <w:ind w:right="285"/>
      </w:pPr>
      <w:r>
        <w:t>Критерием, на основе которого осуществляется данный анализ, является дин</w:t>
      </w:r>
      <w:r>
        <w:t>амика личностного развития обучающихся каждого класса.</w:t>
      </w:r>
    </w:p>
    <w:p w:rsidR="009A11BE" w:rsidRDefault="005C57DC">
      <w:pPr>
        <w:pStyle w:val="a3"/>
        <w:ind w:right="279"/>
      </w:pPr>
      <w:r>
        <w:t>Осуществляется анализ классными руководителями совместно с заместителем директора по воспитательной работе и педагогом-психологом</w:t>
      </w:r>
      <w:r>
        <w:rPr>
          <w:spacing w:val="-2"/>
        </w:rPr>
        <w:t xml:space="preserve"> </w:t>
      </w:r>
      <w:r>
        <w:t>с последующим обсуждением его результатов на заседании методического об</w:t>
      </w:r>
      <w:r>
        <w:t>ъединения классных руководителей или педагогическом совете образовательной организации.</w:t>
      </w:r>
    </w:p>
    <w:p w:rsidR="009A11BE" w:rsidRDefault="005C57DC">
      <w:pPr>
        <w:pStyle w:val="a3"/>
        <w:ind w:right="276"/>
      </w:pPr>
      <w:r>
        <w:t>Способом получения информации о результатах воспитания, социализации и саморазвития обучающихся с ЗПР является педагогическое наблюдение, включающее рефлексивное создан</w:t>
      </w:r>
      <w:r>
        <w:t xml:space="preserve">ие экспериментально-педагогических ситуаций, а также экспертное мнение специалистов и </w:t>
      </w:r>
      <w:r>
        <w:rPr>
          <w:spacing w:val="-2"/>
        </w:rPr>
        <w:t>родителей.</w:t>
      </w:r>
    </w:p>
    <w:p w:rsidR="009A11BE" w:rsidRDefault="005C57DC">
      <w:pPr>
        <w:pStyle w:val="a3"/>
        <w:tabs>
          <w:tab w:val="left" w:pos="3642"/>
          <w:tab w:val="left" w:pos="5882"/>
          <w:tab w:val="left" w:pos="8699"/>
        </w:tabs>
        <w:ind w:right="276"/>
      </w:pPr>
      <w:r>
        <w:t>Внимание педагогических работников и специалистов психолого-</w:t>
      </w:r>
      <w:r>
        <w:rPr>
          <w:spacing w:val="-2"/>
        </w:rPr>
        <w:t>педагогического</w:t>
      </w:r>
      <w:r>
        <w:tab/>
      </w:r>
      <w:r>
        <w:rPr>
          <w:spacing w:val="-2"/>
        </w:rPr>
        <w:t>консилиума</w:t>
      </w:r>
      <w:r>
        <w:tab/>
      </w:r>
      <w:r>
        <w:rPr>
          <w:spacing w:val="-2"/>
        </w:rPr>
        <w:t>образовательной</w:t>
      </w:r>
      <w:r>
        <w:tab/>
      </w:r>
      <w:r>
        <w:rPr>
          <w:spacing w:val="-2"/>
        </w:rPr>
        <w:t xml:space="preserve">организации </w:t>
      </w:r>
      <w:r>
        <w:t>сосредотачивается на следующих вопросах: как</w:t>
      </w:r>
      <w:r>
        <w:t>ие прежде существовавшие проблемы личностного развития обучающихся с ЗПР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9A11BE" w:rsidRDefault="005C57DC">
      <w:pPr>
        <w:pStyle w:val="a4"/>
        <w:numPr>
          <w:ilvl w:val="0"/>
          <w:numId w:val="17"/>
        </w:numPr>
        <w:tabs>
          <w:tab w:val="left" w:pos="2114"/>
        </w:tabs>
        <w:spacing w:line="322" w:lineRule="exact"/>
        <w:ind w:left="2114" w:hanging="554"/>
        <w:jc w:val="both"/>
        <w:rPr>
          <w:sz w:val="28"/>
        </w:rPr>
      </w:pPr>
      <w:r>
        <w:rPr>
          <w:b/>
          <w:i/>
          <w:sz w:val="28"/>
        </w:rPr>
        <w:t>Состоян</w:t>
      </w:r>
      <w:r>
        <w:rPr>
          <w:b/>
          <w:i/>
          <w:sz w:val="28"/>
        </w:rPr>
        <w:t>ие</w:t>
      </w:r>
      <w:r>
        <w:rPr>
          <w:b/>
          <w:i/>
          <w:spacing w:val="63"/>
          <w:w w:val="150"/>
          <w:sz w:val="28"/>
        </w:rPr>
        <w:t xml:space="preserve">  </w:t>
      </w:r>
      <w:r>
        <w:rPr>
          <w:b/>
          <w:i/>
          <w:sz w:val="28"/>
        </w:rPr>
        <w:t>организуемой</w:t>
      </w:r>
      <w:r>
        <w:rPr>
          <w:b/>
          <w:i/>
          <w:spacing w:val="65"/>
          <w:w w:val="150"/>
          <w:sz w:val="28"/>
        </w:rPr>
        <w:t xml:space="preserve">  </w:t>
      </w:r>
      <w:r>
        <w:rPr>
          <w:b/>
          <w:i/>
          <w:sz w:val="28"/>
        </w:rPr>
        <w:t>в</w:t>
      </w:r>
      <w:r>
        <w:rPr>
          <w:b/>
          <w:i/>
          <w:spacing w:val="65"/>
          <w:w w:val="150"/>
          <w:sz w:val="28"/>
        </w:rPr>
        <w:t xml:space="preserve">  </w:t>
      </w:r>
      <w:r>
        <w:rPr>
          <w:sz w:val="28"/>
        </w:rPr>
        <w:t>образовательной</w:t>
      </w:r>
      <w:r>
        <w:rPr>
          <w:spacing w:val="64"/>
          <w:w w:val="150"/>
          <w:sz w:val="28"/>
        </w:rPr>
        <w:t xml:space="preserve">  </w:t>
      </w:r>
      <w:r>
        <w:rPr>
          <w:spacing w:val="-2"/>
          <w:sz w:val="28"/>
        </w:rPr>
        <w:t>организации</w:t>
      </w:r>
    </w:p>
    <w:p w:rsidR="009A11BE" w:rsidRDefault="005C57DC">
      <w:pPr>
        <w:pStyle w:val="3"/>
        <w:spacing w:line="322" w:lineRule="exact"/>
        <w:ind w:left="852"/>
      </w:pPr>
      <w:r>
        <w:t>совместной</w:t>
      </w:r>
      <w:r>
        <w:rPr>
          <w:spacing w:val="-9"/>
        </w:rPr>
        <w:t xml:space="preserve"> </w:t>
      </w:r>
      <w:r>
        <w:t>деятельности</w:t>
      </w:r>
      <w:r>
        <w:rPr>
          <w:spacing w:val="-9"/>
        </w:rPr>
        <w:t xml:space="preserve"> </w:t>
      </w:r>
      <w:r>
        <w:t>обучающихся</w:t>
      </w:r>
      <w:r>
        <w:rPr>
          <w:spacing w:val="-7"/>
        </w:rPr>
        <w:t xml:space="preserve"> </w:t>
      </w:r>
      <w:r>
        <w:t>и</w:t>
      </w:r>
      <w:r>
        <w:rPr>
          <w:spacing w:val="-6"/>
        </w:rPr>
        <w:t xml:space="preserve"> </w:t>
      </w:r>
      <w:r>
        <w:rPr>
          <w:spacing w:val="-2"/>
        </w:rPr>
        <w:t>взрослых.</w:t>
      </w:r>
    </w:p>
    <w:p w:rsidR="009A11BE" w:rsidRDefault="005C57DC">
      <w:pPr>
        <w:pStyle w:val="a3"/>
        <w:ind w:right="282"/>
      </w:pPr>
      <w:r>
        <w:t>Критерием, на основе которого осуществляется данный анализ, является наличие в образовательной организации интересной, событийно насыщенной и личностно развивающей совместной деятельности обучающихся и взрослых.</w:t>
      </w:r>
    </w:p>
    <w:p w:rsidR="009A11BE" w:rsidRDefault="005C57DC">
      <w:pPr>
        <w:pStyle w:val="a3"/>
        <w:ind w:right="278"/>
      </w:pPr>
      <w:r>
        <w:t>Осуществляется анализ заместителем директора</w:t>
      </w:r>
      <w:r>
        <w:t xml:space="preserve"> по воспитательной работе, классными руководителями, активом обучающихся и родителями, хорошо знакомыми с деятельностью образовательной организации.</w:t>
      </w:r>
    </w:p>
    <w:p w:rsidR="009A11BE" w:rsidRDefault="005C57DC">
      <w:pPr>
        <w:pStyle w:val="a3"/>
        <w:ind w:right="281"/>
      </w:pPr>
      <w:r>
        <w:t>Способами получения информации о состоянии организуемой в образовательной организации совместной деятельнос</w:t>
      </w:r>
      <w:r>
        <w:t>ти обучающихся и педагогических работников могут быть беседы с обучающимися и их родителями, педагогическими работниками, лидерами ученического самоуправления, при необходимости – их анкетирование. Полученные результаты обсуждаются на заседании методическо</w:t>
      </w:r>
      <w:r>
        <w:t>го объединения классных руководителей или педагогическом совете образовательной организации.</w:t>
      </w:r>
    </w:p>
    <w:p w:rsidR="009A11BE" w:rsidRDefault="005C57DC">
      <w:pPr>
        <w:pStyle w:val="a3"/>
        <w:ind w:left="1560" w:firstLine="0"/>
      </w:pPr>
      <w:r>
        <w:t>Внимание</w:t>
      </w:r>
      <w:r>
        <w:rPr>
          <w:spacing w:val="-7"/>
        </w:rPr>
        <w:t xml:space="preserve"> </w:t>
      </w:r>
      <w:r>
        <w:t>при</w:t>
      </w:r>
      <w:r>
        <w:rPr>
          <w:spacing w:val="-6"/>
        </w:rPr>
        <w:t xml:space="preserve"> </w:t>
      </w:r>
      <w:r>
        <w:t>этом</w:t>
      </w:r>
      <w:r>
        <w:rPr>
          <w:spacing w:val="-9"/>
        </w:rPr>
        <w:t xml:space="preserve"> </w:t>
      </w:r>
      <w:r>
        <w:t>сосредотачивается</w:t>
      </w:r>
      <w:r>
        <w:rPr>
          <w:spacing w:val="-9"/>
        </w:rPr>
        <w:t xml:space="preserve"> </w:t>
      </w:r>
      <w:r>
        <w:t>на</w:t>
      </w:r>
      <w:r>
        <w:rPr>
          <w:spacing w:val="-7"/>
        </w:rPr>
        <w:t xml:space="preserve"> </w:t>
      </w:r>
      <w:r>
        <w:t>вопросах,</w:t>
      </w:r>
      <w:r>
        <w:rPr>
          <w:spacing w:val="-7"/>
        </w:rPr>
        <w:t xml:space="preserve"> </w:t>
      </w:r>
      <w:r>
        <w:t>связанных</w:t>
      </w:r>
      <w:r>
        <w:rPr>
          <w:spacing w:val="-5"/>
        </w:rPr>
        <w:t xml:space="preserve"> с:</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4"/>
        <w:numPr>
          <w:ilvl w:val="4"/>
          <w:numId w:val="185"/>
        </w:numPr>
        <w:tabs>
          <w:tab w:val="left" w:pos="1559"/>
        </w:tabs>
        <w:spacing w:before="74"/>
        <w:ind w:left="1559" w:hanging="280"/>
        <w:jc w:val="left"/>
        <w:rPr>
          <w:sz w:val="28"/>
        </w:rPr>
      </w:pPr>
      <w:r>
        <w:rPr>
          <w:sz w:val="28"/>
        </w:rPr>
        <w:lastRenderedPageBreak/>
        <w:t>качеством</w:t>
      </w:r>
      <w:r>
        <w:rPr>
          <w:spacing w:val="-8"/>
          <w:sz w:val="28"/>
        </w:rPr>
        <w:t xml:space="preserve"> </w:t>
      </w:r>
      <w:r>
        <w:rPr>
          <w:sz w:val="28"/>
        </w:rPr>
        <w:t>проводимых</w:t>
      </w:r>
      <w:r>
        <w:rPr>
          <w:spacing w:val="-9"/>
          <w:sz w:val="28"/>
        </w:rPr>
        <w:t xml:space="preserve"> </w:t>
      </w:r>
      <w:r>
        <w:rPr>
          <w:sz w:val="28"/>
        </w:rPr>
        <w:t>общешкольных</w:t>
      </w:r>
      <w:r>
        <w:rPr>
          <w:spacing w:val="-8"/>
          <w:sz w:val="28"/>
        </w:rPr>
        <w:t xml:space="preserve"> </w:t>
      </w:r>
      <w:r>
        <w:rPr>
          <w:sz w:val="28"/>
        </w:rPr>
        <w:t>ключевых</w:t>
      </w:r>
      <w:r>
        <w:rPr>
          <w:spacing w:val="-10"/>
          <w:sz w:val="28"/>
        </w:rPr>
        <w:t xml:space="preserve"> </w:t>
      </w:r>
      <w:r>
        <w:rPr>
          <w:spacing w:val="-4"/>
          <w:sz w:val="28"/>
        </w:rPr>
        <w:t>дел;</w:t>
      </w:r>
    </w:p>
    <w:p w:rsidR="009A11BE" w:rsidRDefault="005C57DC">
      <w:pPr>
        <w:pStyle w:val="a4"/>
        <w:numPr>
          <w:ilvl w:val="4"/>
          <w:numId w:val="185"/>
        </w:numPr>
        <w:tabs>
          <w:tab w:val="left" w:pos="1560"/>
        </w:tabs>
        <w:spacing w:before="3"/>
        <w:ind w:left="1560" w:right="282"/>
        <w:jc w:val="left"/>
        <w:rPr>
          <w:sz w:val="28"/>
        </w:rPr>
      </w:pPr>
      <w:r>
        <w:rPr>
          <w:sz w:val="28"/>
        </w:rPr>
        <w:t>качеством</w:t>
      </w:r>
      <w:r>
        <w:rPr>
          <w:spacing w:val="80"/>
          <w:sz w:val="28"/>
        </w:rPr>
        <w:t xml:space="preserve"> </w:t>
      </w:r>
      <w:r>
        <w:rPr>
          <w:sz w:val="28"/>
        </w:rPr>
        <w:t>совместной</w:t>
      </w:r>
      <w:r>
        <w:rPr>
          <w:spacing w:val="80"/>
          <w:sz w:val="28"/>
        </w:rPr>
        <w:t xml:space="preserve"> </w:t>
      </w:r>
      <w:r>
        <w:rPr>
          <w:sz w:val="28"/>
        </w:rPr>
        <w:t>деятельности</w:t>
      </w:r>
      <w:r>
        <w:rPr>
          <w:spacing w:val="80"/>
          <w:sz w:val="28"/>
        </w:rPr>
        <w:t xml:space="preserve"> </w:t>
      </w:r>
      <w:r>
        <w:rPr>
          <w:sz w:val="28"/>
        </w:rPr>
        <w:t>классных</w:t>
      </w:r>
      <w:r>
        <w:rPr>
          <w:spacing w:val="80"/>
          <w:sz w:val="28"/>
        </w:rPr>
        <w:t xml:space="preserve"> </w:t>
      </w:r>
      <w:r>
        <w:rPr>
          <w:sz w:val="28"/>
        </w:rPr>
        <w:t>руководителей</w:t>
      </w:r>
      <w:r>
        <w:rPr>
          <w:spacing w:val="80"/>
          <w:sz w:val="28"/>
        </w:rPr>
        <w:t xml:space="preserve"> </w:t>
      </w:r>
      <w:r>
        <w:rPr>
          <w:sz w:val="28"/>
        </w:rPr>
        <w:t>и</w:t>
      </w:r>
      <w:r>
        <w:rPr>
          <w:spacing w:val="80"/>
          <w:sz w:val="28"/>
        </w:rPr>
        <w:t xml:space="preserve"> </w:t>
      </w:r>
      <w:r>
        <w:rPr>
          <w:sz w:val="28"/>
        </w:rPr>
        <w:t xml:space="preserve">их </w:t>
      </w:r>
      <w:r>
        <w:rPr>
          <w:spacing w:val="-2"/>
          <w:sz w:val="28"/>
        </w:rPr>
        <w:t>классов;</w:t>
      </w:r>
    </w:p>
    <w:p w:rsidR="009A11BE" w:rsidRDefault="005C57DC">
      <w:pPr>
        <w:pStyle w:val="a4"/>
        <w:numPr>
          <w:ilvl w:val="4"/>
          <w:numId w:val="185"/>
        </w:numPr>
        <w:tabs>
          <w:tab w:val="left" w:pos="1560"/>
        </w:tabs>
        <w:ind w:left="1560" w:right="278"/>
        <w:jc w:val="left"/>
        <w:rPr>
          <w:sz w:val="28"/>
        </w:rPr>
      </w:pPr>
      <w:r>
        <w:rPr>
          <w:sz w:val="28"/>
        </w:rPr>
        <w:t>качеством</w:t>
      </w:r>
      <w:r>
        <w:rPr>
          <w:spacing w:val="40"/>
          <w:sz w:val="28"/>
        </w:rPr>
        <w:t xml:space="preserve"> </w:t>
      </w:r>
      <w:r>
        <w:rPr>
          <w:sz w:val="28"/>
        </w:rPr>
        <w:t>организуемой</w:t>
      </w:r>
      <w:r>
        <w:rPr>
          <w:spacing w:val="40"/>
          <w:sz w:val="28"/>
        </w:rPr>
        <w:t xml:space="preserve"> </w:t>
      </w:r>
      <w:r>
        <w:rPr>
          <w:sz w:val="28"/>
        </w:rPr>
        <w:t>в</w:t>
      </w:r>
      <w:r>
        <w:rPr>
          <w:spacing w:val="40"/>
          <w:sz w:val="28"/>
        </w:rPr>
        <w:t xml:space="preserve"> </w:t>
      </w:r>
      <w:r>
        <w:rPr>
          <w:sz w:val="28"/>
        </w:rPr>
        <w:t>образовательной</w:t>
      </w:r>
      <w:r>
        <w:rPr>
          <w:spacing w:val="40"/>
          <w:sz w:val="28"/>
        </w:rPr>
        <w:t xml:space="preserve"> </w:t>
      </w:r>
      <w:r>
        <w:rPr>
          <w:sz w:val="28"/>
        </w:rPr>
        <w:t>организации</w:t>
      </w:r>
      <w:r>
        <w:rPr>
          <w:spacing w:val="40"/>
          <w:sz w:val="28"/>
        </w:rPr>
        <w:t xml:space="preserve"> </w:t>
      </w:r>
      <w:r>
        <w:rPr>
          <w:sz w:val="28"/>
        </w:rPr>
        <w:t xml:space="preserve">внеурочной </w:t>
      </w:r>
      <w:r>
        <w:rPr>
          <w:spacing w:val="-2"/>
          <w:sz w:val="28"/>
        </w:rPr>
        <w:t>деятельности;</w:t>
      </w:r>
    </w:p>
    <w:p w:rsidR="009A11BE" w:rsidRDefault="005C57DC">
      <w:pPr>
        <w:pStyle w:val="a4"/>
        <w:numPr>
          <w:ilvl w:val="4"/>
          <w:numId w:val="185"/>
        </w:numPr>
        <w:tabs>
          <w:tab w:val="left" w:pos="1560"/>
        </w:tabs>
        <w:ind w:left="1560" w:right="287"/>
        <w:jc w:val="left"/>
        <w:rPr>
          <w:sz w:val="28"/>
        </w:rPr>
      </w:pPr>
      <w:r>
        <w:rPr>
          <w:sz w:val="28"/>
        </w:rPr>
        <w:t xml:space="preserve">качеством реализации личностно развивающего потенциала школьных </w:t>
      </w:r>
      <w:r>
        <w:rPr>
          <w:spacing w:val="-2"/>
          <w:sz w:val="28"/>
        </w:rPr>
        <w:t>уроков;</w:t>
      </w:r>
    </w:p>
    <w:p w:rsidR="009A11BE" w:rsidRDefault="005C57DC">
      <w:pPr>
        <w:pStyle w:val="a4"/>
        <w:numPr>
          <w:ilvl w:val="4"/>
          <w:numId w:val="185"/>
        </w:numPr>
        <w:tabs>
          <w:tab w:val="left" w:pos="1560"/>
          <w:tab w:val="left" w:pos="3246"/>
          <w:tab w:val="left" w:pos="5635"/>
          <w:tab w:val="left" w:pos="6233"/>
          <w:tab w:val="left" w:pos="8702"/>
        </w:tabs>
        <w:ind w:left="1560" w:right="283"/>
        <w:jc w:val="left"/>
        <w:rPr>
          <w:sz w:val="28"/>
        </w:rPr>
      </w:pPr>
      <w:r>
        <w:rPr>
          <w:spacing w:val="-2"/>
          <w:sz w:val="28"/>
        </w:rPr>
        <w:t>качеством</w:t>
      </w:r>
      <w:r>
        <w:rPr>
          <w:sz w:val="28"/>
        </w:rPr>
        <w:tab/>
      </w:r>
      <w:r>
        <w:rPr>
          <w:spacing w:val="-2"/>
          <w:sz w:val="28"/>
        </w:rPr>
        <w:t>существующего</w:t>
      </w:r>
      <w:r>
        <w:rPr>
          <w:sz w:val="28"/>
        </w:rPr>
        <w:tab/>
      </w:r>
      <w:r>
        <w:rPr>
          <w:spacing w:val="-10"/>
          <w:sz w:val="28"/>
        </w:rPr>
        <w:t>в</w:t>
      </w:r>
      <w:r>
        <w:rPr>
          <w:sz w:val="28"/>
        </w:rPr>
        <w:tab/>
      </w:r>
      <w:r>
        <w:rPr>
          <w:spacing w:val="-2"/>
          <w:sz w:val="28"/>
        </w:rPr>
        <w:t>образовательной</w:t>
      </w:r>
      <w:r>
        <w:rPr>
          <w:sz w:val="28"/>
        </w:rPr>
        <w:tab/>
      </w:r>
      <w:r>
        <w:rPr>
          <w:spacing w:val="-2"/>
          <w:sz w:val="28"/>
        </w:rPr>
        <w:t xml:space="preserve">организации </w:t>
      </w:r>
      <w:r>
        <w:rPr>
          <w:sz w:val="28"/>
        </w:rPr>
        <w:t>ученического са</w:t>
      </w:r>
      <w:r>
        <w:rPr>
          <w:sz w:val="28"/>
        </w:rPr>
        <w:t>моуправления;</w:t>
      </w:r>
    </w:p>
    <w:p w:rsidR="009A11BE" w:rsidRDefault="005C57DC">
      <w:pPr>
        <w:pStyle w:val="a4"/>
        <w:numPr>
          <w:ilvl w:val="4"/>
          <w:numId w:val="185"/>
        </w:numPr>
        <w:tabs>
          <w:tab w:val="left" w:pos="1560"/>
        </w:tabs>
        <w:ind w:left="1560" w:right="284"/>
        <w:jc w:val="left"/>
        <w:rPr>
          <w:sz w:val="28"/>
        </w:rPr>
      </w:pPr>
      <w:r>
        <w:rPr>
          <w:sz w:val="28"/>
        </w:rPr>
        <w:t>качеством</w:t>
      </w:r>
      <w:r>
        <w:rPr>
          <w:spacing w:val="40"/>
          <w:sz w:val="28"/>
        </w:rPr>
        <w:t xml:space="preserve"> </w:t>
      </w:r>
      <w:r>
        <w:rPr>
          <w:sz w:val="28"/>
        </w:rPr>
        <w:t>функционирующих</w:t>
      </w:r>
      <w:r>
        <w:rPr>
          <w:spacing w:val="40"/>
          <w:sz w:val="28"/>
        </w:rPr>
        <w:t xml:space="preserve"> </w:t>
      </w:r>
      <w:r>
        <w:rPr>
          <w:sz w:val="28"/>
        </w:rPr>
        <w:t>на</w:t>
      </w:r>
      <w:r>
        <w:rPr>
          <w:spacing w:val="40"/>
          <w:sz w:val="28"/>
        </w:rPr>
        <w:t xml:space="preserve"> </w:t>
      </w:r>
      <w:r>
        <w:rPr>
          <w:sz w:val="28"/>
        </w:rPr>
        <w:t>базе</w:t>
      </w:r>
      <w:r>
        <w:rPr>
          <w:spacing w:val="40"/>
          <w:sz w:val="28"/>
        </w:rPr>
        <w:t xml:space="preserve"> </w:t>
      </w:r>
      <w:r>
        <w:rPr>
          <w:sz w:val="28"/>
        </w:rPr>
        <w:t>образовательной</w:t>
      </w:r>
      <w:r>
        <w:rPr>
          <w:spacing w:val="40"/>
          <w:sz w:val="28"/>
        </w:rPr>
        <w:t xml:space="preserve"> </w:t>
      </w:r>
      <w:r>
        <w:rPr>
          <w:sz w:val="28"/>
        </w:rPr>
        <w:t>организации детских общественных объединений;</w:t>
      </w:r>
    </w:p>
    <w:p w:rsidR="009A11BE" w:rsidRDefault="005C57DC">
      <w:pPr>
        <w:pStyle w:val="a4"/>
        <w:numPr>
          <w:ilvl w:val="4"/>
          <w:numId w:val="185"/>
        </w:numPr>
        <w:tabs>
          <w:tab w:val="left" w:pos="1560"/>
        </w:tabs>
        <w:ind w:left="1560" w:right="277"/>
        <w:jc w:val="left"/>
        <w:rPr>
          <w:sz w:val="28"/>
        </w:rPr>
      </w:pPr>
      <w:r>
        <w:rPr>
          <w:sz w:val="28"/>
        </w:rPr>
        <w:t>качеством</w:t>
      </w:r>
      <w:r>
        <w:rPr>
          <w:spacing w:val="80"/>
          <w:sz w:val="28"/>
        </w:rPr>
        <w:t xml:space="preserve"> </w:t>
      </w:r>
      <w:r>
        <w:rPr>
          <w:sz w:val="28"/>
        </w:rPr>
        <w:t>проводимых</w:t>
      </w:r>
      <w:r>
        <w:rPr>
          <w:spacing w:val="80"/>
          <w:sz w:val="28"/>
        </w:rPr>
        <w:t xml:space="preserve"> </w:t>
      </w:r>
      <w:r>
        <w:rPr>
          <w:sz w:val="28"/>
        </w:rPr>
        <w:t>в</w:t>
      </w:r>
      <w:r>
        <w:rPr>
          <w:spacing w:val="80"/>
          <w:sz w:val="28"/>
        </w:rPr>
        <w:t xml:space="preserve"> </w:t>
      </w:r>
      <w:r>
        <w:rPr>
          <w:sz w:val="28"/>
        </w:rPr>
        <w:t>образовательной</w:t>
      </w:r>
      <w:r>
        <w:rPr>
          <w:spacing w:val="80"/>
          <w:sz w:val="28"/>
        </w:rPr>
        <w:t xml:space="preserve"> </w:t>
      </w:r>
      <w:r>
        <w:rPr>
          <w:sz w:val="28"/>
        </w:rPr>
        <w:t>организации</w:t>
      </w:r>
      <w:r>
        <w:rPr>
          <w:spacing w:val="80"/>
          <w:sz w:val="28"/>
        </w:rPr>
        <w:t xml:space="preserve"> </w:t>
      </w:r>
      <w:r>
        <w:rPr>
          <w:sz w:val="28"/>
        </w:rPr>
        <w:t>экскурсий, экспедиций, походов;</w:t>
      </w:r>
    </w:p>
    <w:p w:rsidR="009A11BE" w:rsidRDefault="005C57DC">
      <w:pPr>
        <w:pStyle w:val="a4"/>
        <w:numPr>
          <w:ilvl w:val="4"/>
          <w:numId w:val="185"/>
        </w:numPr>
        <w:tabs>
          <w:tab w:val="left" w:pos="1559"/>
        </w:tabs>
        <w:spacing w:before="1" w:line="322" w:lineRule="exact"/>
        <w:ind w:left="1559" w:hanging="280"/>
        <w:jc w:val="left"/>
        <w:rPr>
          <w:sz w:val="28"/>
        </w:rPr>
      </w:pPr>
      <w:r>
        <w:rPr>
          <w:sz w:val="28"/>
        </w:rPr>
        <w:t>качеством</w:t>
      </w:r>
      <w:r>
        <w:rPr>
          <w:spacing w:val="-13"/>
          <w:sz w:val="28"/>
        </w:rPr>
        <w:t xml:space="preserve"> </w:t>
      </w:r>
      <w:r>
        <w:rPr>
          <w:sz w:val="28"/>
        </w:rPr>
        <w:t>профориентационной</w:t>
      </w:r>
      <w:r>
        <w:rPr>
          <w:spacing w:val="-14"/>
          <w:sz w:val="28"/>
        </w:rPr>
        <w:t xml:space="preserve"> </w:t>
      </w:r>
      <w:r>
        <w:rPr>
          <w:sz w:val="28"/>
        </w:rPr>
        <w:t>работы</w:t>
      </w:r>
      <w:r>
        <w:rPr>
          <w:spacing w:val="-6"/>
          <w:sz w:val="28"/>
        </w:rPr>
        <w:t xml:space="preserve"> </w:t>
      </w:r>
      <w:r>
        <w:rPr>
          <w:sz w:val="28"/>
        </w:rPr>
        <w:t>образовательной</w:t>
      </w:r>
      <w:r>
        <w:rPr>
          <w:spacing w:val="-13"/>
          <w:sz w:val="28"/>
        </w:rPr>
        <w:t xml:space="preserve"> </w:t>
      </w:r>
      <w:r>
        <w:rPr>
          <w:spacing w:val="-2"/>
          <w:sz w:val="28"/>
        </w:rPr>
        <w:t>организации;</w:t>
      </w:r>
    </w:p>
    <w:p w:rsidR="009A11BE" w:rsidRDefault="005C57DC">
      <w:pPr>
        <w:pStyle w:val="a4"/>
        <w:numPr>
          <w:ilvl w:val="4"/>
          <w:numId w:val="185"/>
        </w:numPr>
        <w:tabs>
          <w:tab w:val="left" w:pos="1559"/>
        </w:tabs>
        <w:spacing w:line="322" w:lineRule="exact"/>
        <w:ind w:left="1559" w:hanging="280"/>
        <w:jc w:val="left"/>
        <w:rPr>
          <w:sz w:val="28"/>
        </w:rPr>
      </w:pPr>
      <w:r>
        <w:rPr>
          <w:sz w:val="28"/>
        </w:rPr>
        <w:t>качеством</w:t>
      </w:r>
      <w:r>
        <w:rPr>
          <w:spacing w:val="-9"/>
          <w:sz w:val="28"/>
        </w:rPr>
        <w:t xml:space="preserve"> </w:t>
      </w:r>
      <w:r>
        <w:rPr>
          <w:sz w:val="28"/>
        </w:rPr>
        <w:t>работы</w:t>
      </w:r>
      <w:r>
        <w:rPr>
          <w:spacing w:val="-6"/>
          <w:sz w:val="28"/>
        </w:rPr>
        <w:t xml:space="preserve"> </w:t>
      </w:r>
      <w:r>
        <w:rPr>
          <w:sz w:val="28"/>
        </w:rPr>
        <w:t>школьных</w:t>
      </w:r>
      <w:r>
        <w:rPr>
          <w:spacing w:val="-5"/>
          <w:sz w:val="28"/>
        </w:rPr>
        <w:t xml:space="preserve"> </w:t>
      </w:r>
      <w:r>
        <w:rPr>
          <w:spacing w:val="-2"/>
          <w:sz w:val="28"/>
        </w:rPr>
        <w:t>медиа;</w:t>
      </w:r>
    </w:p>
    <w:p w:rsidR="009A11BE" w:rsidRDefault="005C57DC">
      <w:pPr>
        <w:pStyle w:val="a4"/>
        <w:numPr>
          <w:ilvl w:val="4"/>
          <w:numId w:val="185"/>
        </w:numPr>
        <w:tabs>
          <w:tab w:val="left" w:pos="1560"/>
          <w:tab w:val="left" w:pos="3534"/>
          <w:tab w:val="left" w:pos="5788"/>
          <w:tab w:val="left" w:pos="9487"/>
        </w:tabs>
        <w:ind w:left="1560" w:right="279"/>
        <w:jc w:val="left"/>
        <w:rPr>
          <w:sz w:val="28"/>
        </w:rPr>
      </w:pPr>
      <w:r>
        <w:rPr>
          <w:spacing w:val="-2"/>
          <w:sz w:val="28"/>
        </w:rPr>
        <w:t>качеством</w:t>
      </w:r>
      <w:r>
        <w:rPr>
          <w:sz w:val="28"/>
        </w:rPr>
        <w:tab/>
      </w:r>
      <w:r>
        <w:rPr>
          <w:spacing w:val="-2"/>
          <w:sz w:val="28"/>
        </w:rPr>
        <w:t>организации</w:t>
      </w:r>
      <w:r>
        <w:rPr>
          <w:sz w:val="28"/>
        </w:rPr>
        <w:tab/>
      </w:r>
      <w:r>
        <w:rPr>
          <w:spacing w:val="-2"/>
          <w:sz w:val="28"/>
        </w:rPr>
        <w:t>предметно-эстетической</w:t>
      </w:r>
      <w:r>
        <w:rPr>
          <w:sz w:val="28"/>
        </w:rPr>
        <w:tab/>
      </w:r>
      <w:r>
        <w:rPr>
          <w:spacing w:val="-2"/>
          <w:sz w:val="28"/>
        </w:rPr>
        <w:t xml:space="preserve">среды </w:t>
      </w:r>
      <w:r>
        <w:rPr>
          <w:sz w:val="28"/>
        </w:rPr>
        <w:t>образовательной организации;</w:t>
      </w:r>
    </w:p>
    <w:p w:rsidR="009A11BE" w:rsidRDefault="005C57DC">
      <w:pPr>
        <w:pStyle w:val="a4"/>
        <w:numPr>
          <w:ilvl w:val="4"/>
          <w:numId w:val="185"/>
        </w:numPr>
        <w:tabs>
          <w:tab w:val="left" w:pos="1560"/>
          <w:tab w:val="left" w:pos="3013"/>
          <w:tab w:val="left" w:pos="5153"/>
          <w:tab w:val="left" w:pos="7391"/>
          <w:tab w:val="left" w:pos="9128"/>
          <w:tab w:val="left" w:pos="9509"/>
        </w:tabs>
        <w:ind w:left="1560" w:right="278"/>
        <w:jc w:val="left"/>
        <w:rPr>
          <w:sz w:val="28"/>
        </w:rPr>
      </w:pPr>
      <w:r>
        <w:rPr>
          <w:spacing w:val="-2"/>
          <w:sz w:val="28"/>
        </w:rPr>
        <w:t>качеством</w:t>
      </w:r>
      <w:r>
        <w:rPr>
          <w:sz w:val="28"/>
        </w:rPr>
        <w:tab/>
      </w:r>
      <w:r>
        <w:rPr>
          <w:spacing w:val="-2"/>
          <w:sz w:val="28"/>
        </w:rPr>
        <w:t>взаимодействия</w:t>
      </w:r>
      <w:r>
        <w:rPr>
          <w:sz w:val="28"/>
        </w:rPr>
        <w:tab/>
      </w:r>
      <w:r>
        <w:rPr>
          <w:spacing w:val="-2"/>
          <w:sz w:val="28"/>
        </w:rPr>
        <w:t>образовательной</w:t>
      </w:r>
      <w:r>
        <w:rPr>
          <w:sz w:val="28"/>
        </w:rPr>
        <w:tab/>
      </w:r>
      <w:r>
        <w:rPr>
          <w:spacing w:val="-2"/>
          <w:sz w:val="28"/>
        </w:rPr>
        <w:t>организации</w:t>
      </w:r>
      <w:r>
        <w:rPr>
          <w:sz w:val="28"/>
        </w:rPr>
        <w:tab/>
      </w:r>
      <w:r>
        <w:rPr>
          <w:spacing w:val="-10"/>
          <w:sz w:val="28"/>
        </w:rPr>
        <w:t>и</w:t>
      </w:r>
      <w:r>
        <w:rPr>
          <w:sz w:val="28"/>
        </w:rPr>
        <w:tab/>
      </w:r>
      <w:r>
        <w:rPr>
          <w:spacing w:val="-2"/>
          <w:sz w:val="28"/>
        </w:rPr>
        <w:t>семей обучающихся.</w:t>
      </w:r>
    </w:p>
    <w:p w:rsidR="009A11BE" w:rsidRDefault="005C57DC">
      <w:pPr>
        <w:pStyle w:val="a3"/>
        <w:ind w:right="279"/>
      </w:pPr>
      <w:r>
        <w:t>Итогом самоанализа организуемой в образовательной органи</w:t>
      </w:r>
      <w:r>
        <w:t>зации воспитательной работы является перечень выявленных проблем, над которыми предстоит работать педагогическому коллективу и планирование стратегии их решения.</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4"/>
        <w:numPr>
          <w:ilvl w:val="2"/>
          <w:numId w:val="185"/>
        </w:numPr>
        <w:tabs>
          <w:tab w:val="left" w:pos="3111"/>
        </w:tabs>
        <w:spacing w:before="74"/>
        <w:ind w:left="3111" w:hanging="697"/>
        <w:jc w:val="left"/>
        <w:rPr>
          <w:sz w:val="28"/>
        </w:rPr>
      </w:pPr>
      <w:bookmarkStart w:id="53" w:name="_bookmark52"/>
      <w:bookmarkEnd w:id="53"/>
      <w:r>
        <w:rPr>
          <w:sz w:val="28"/>
        </w:rPr>
        <w:lastRenderedPageBreak/>
        <w:t>ПРОГРАММА</w:t>
      </w:r>
      <w:r>
        <w:rPr>
          <w:spacing w:val="-13"/>
          <w:sz w:val="28"/>
        </w:rPr>
        <w:t xml:space="preserve"> </w:t>
      </w:r>
      <w:r>
        <w:rPr>
          <w:sz w:val="28"/>
        </w:rPr>
        <w:t>КОРРЕКЦИОННОЙ</w:t>
      </w:r>
      <w:r>
        <w:rPr>
          <w:spacing w:val="-12"/>
          <w:sz w:val="28"/>
        </w:rPr>
        <w:t xml:space="preserve"> </w:t>
      </w:r>
      <w:r>
        <w:rPr>
          <w:spacing w:val="-2"/>
          <w:sz w:val="28"/>
        </w:rPr>
        <w:t>РАБОТЫ</w:t>
      </w:r>
    </w:p>
    <w:p w:rsidR="009A11BE" w:rsidRDefault="009A11BE">
      <w:pPr>
        <w:pStyle w:val="a3"/>
        <w:spacing w:before="26"/>
        <w:ind w:left="0" w:firstLine="0"/>
        <w:jc w:val="left"/>
      </w:pPr>
    </w:p>
    <w:p w:rsidR="009A11BE" w:rsidRDefault="005C57DC">
      <w:pPr>
        <w:pStyle w:val="2"/>
        <w:numPr>
          <w:ilvl w:val="3"/>
          <w:numId w:val="185"/>
        </w:numPr>
        <w:tabs>
          <w:tab w:val="left" w:pos="1761"/>
        </w:tabs>
        <w:spacing w:line="240" w:lineRule="auto"/>
        <w:ind w:left="1761" w:hanging="909"/>
      </w:pPr>
      <w:bookmarkStart w:id="54" w:name="_bookmark53"/>
      <w:bookmarkEnd w:id="54"/>
      <w:r>
        <w:t>Пояснительная</w:t>
      </w:r>
      <w:r>
        <w:rPr>
          <w:spacing w:val="-16"/>
        </w:rPr>
        <w:t xml:space="preserve"> </w:t>
      </w:r>
      <w:r>
        <w:rPr>
          <w:spacing w:val="-2"/>
        </w:rPr>
        <w:t>записка</w:t>
      </w:r>
    </w:p>
    <w:p w:rsidR="009A11BE" w:rsidRDefault="009A11BE">
      <w:pPr>
        <w:pStyle w:val="a3"/>
        <w:spacing w:before="26"/>
        <w:ind w:left="0" w:firstLine="0"/>
        <w:jc w:val="left"/>
        <w:rPr>
          <w:b/>
        </w:rPr>
      </w:pPr>
    </w:p>
    <w:p w:rsidR="009A11BE" w:rsidRDefault="005C57DC">
      <w:pPr>
        <w:pStyle w:val="a3"/>
        <w:ind w:right="274"/>
      </w:pPr>
      <w:r>
        <w:t>Программа коррекционной работы является обязательной частью содержательного раздела адаптированной основной образовательной программы основного общего образования. Для успешного освоения АООП ООО, коррекции нарушений и развития имеющихся ресурсов обучающих</w:t>
      </w:r>
      <w:r>
        <w:t>ся с ЗПР предполагается система комплексной помощи, которая реализуется</w:t>
      </w:r>
      <w:r>
        <w:rPr>
          <w:spacing w:val="40"/>
        </w:rPr>
        <w:t xml:space="preserve"> </w:t>
      </w:r>
      <w:r>
        <w:t>через программу коррекционной работы. Программа коррекционной работы (далее</w:t>
      </w:r>
      <w:r>
        <w:rPr>
          <w:spacing w:val="-2"/>
        </w:rPr>
        <w:t xml:space="preserve"> </w:t>
      </w:r>
      <w:r>
        <w:t>ПКР) предусматривает</w:t>
      </w:r>
      <w:r>
        <w:rPr>
          <w:spacing w:val="-2"/>
        </w:rPr>
        <w:t xml:space="preserve"> </w:t>
      </w:r>
      <w:r>
        <w:t>индивидуализацию</w:t>
      </w:r>
      <w:r>
        <w:rPr>
          <w:spacing w:val="-1"/>
        </w:rPr>
        <w:t xml:space="preserve"> </w:t>
      </w:r>
      <w:r>
        <w:t>психолого-педагогического сопровождения обучающегося с ЗПР. Содержание</w:t>
      </w:r>
      <w:r>
        <w:t xml:space="preserve"> ПКР определяется с учетом</w:t>
      </w:r>
      <w:r>
        <w:rPr>
          <w:spacing w:val="-4"/>
        </w:rPr>
        <w:t xml:space="preserve"> </w:t>
      </w:r>
      <w:r>
        <w:t>особых</w:t>
      </w:r>
      <w:r>
        <w:rPr>
          <w:spacing w:val="-3"/>
        </w:rPr>
        <w:t xml:space="preserve"> </w:t>
      </w:r>
      <w:r>
        <w:t>образовательных потребностей обучающихся с</w:t>
      </w:r>
      <w:r>
        <w:rPr>
          <w:spacing w:val="-3"/>
        </w:rPr>
        <w:t xml:space="preserve"> </w:t>
      </w:r>
      <w:r>
        <w:t>ЗПР</w:t>
      </w:r>
      <w:r>
        <w:rPr>
          <w:spacing w:val="-1"/>
        </w:rPr>
        <w:t xml:space="preserve"> </w:t>
      </w:r>
      <w:r>
        <w:t>на</w:t>
      </w:r>
      <w:r>
        <w:rPr>
          <w:spacing w:val="-3"/>
        </w:rPr>
        <w:t xml:space="preserve"> </w:t>
      </w:r>
      <w:r>
        <w:t>уровне основного общего образования в соответствии с рекомендациями психолого-медико-педагогической</w:t>
      </w:r>
      <w:r>
        <w:rPr>
          <w:spacing w:val="-2"/>
        </w:rPr>
        <w:t xml:space="preserve"> </w:t>
      </w:r>
      <w:r>
        <w:t>комиссии</w:t>
      </w:r>
      <w:r>
        <w:rPr>
          <w:spacing w:val="-2"/>
        </w:rPr>
        <w:t xml:space="preserve"> </w:t>
      </w:r>
      <w:r>
        <w:t>(далее</w:t>
      </w:r>
      <w:r>
        <w:rPr>
          <w:spacing w:val="-2"/>
        </w:rPr>
        <w:t xml:space="preserve"> </w:t>
      </w:r>
      <w:r>
        <w:t>ПМПК),</w:t>
      </w:r>
      <w:r>
        <w:rPr>
          <w:spacing w:val="-2"/>
        </w:rPr>
        <w:t xml:space="preserve"> </w:t>
      </w:r>
      <w:r>
        <w:t>психолого-педагогического консилиума образовательной организации (ППк) и/или индивидуальной программой реабилитации или абилитации (ИПРА).</w:t>
      </w:r>
    </w:p>
    <w:p w:rsidR="009A11BE" w:rsidRDefault="005C57DC">
      <w:pPr>
        <w:pStyle w:val="a3"/>
        <w:spacing w:before="1"/>
        <w:ind w:right="275"/>
      </w:pPr>
      <w:r>
        <w:t>ПКР вариативна по форме и по содержанию в зависимости от региональной специфики и возможностей образовательной органи</w:t>
      </w:r>
      <w:r>
        <w:t>зации.</w:t>
      </w:r>
      <w:r>
        <w:rPr>
          <w:spacing w:val="80"/>
        </w:rPr>
        <w:t xml:space="preserve"> </w:t>
      </w:r>
      <w:r>
        <w:t>ПКР уровня основного общего образования непрерывна и преемственна с уровнем начального общего образования.</w:t>
      </w:r>
    </w:p>
    <w:p w:rsidR="009A11BE" w:rsidRDefault="005C57DC">
      <w:pPr>
        <w:pStyle w:val="a3"/>
        <w:spacing w:before="1"/>
        <w:ind w:right="276"/>
      </w:pPr>
      <w:r>
        <w:t>Программа ориентирована на развитие потенциальных возможностей обучающихся с ЗПР, необходимых для дальнейшего обучения и успешной социализации</w:t>
      </w:r>
      <w:r>
        <w:t>. ПКР основного уровня образования опирается на ведущую деятельность подросткового возраста и учитывает особенности психологических новообразований данного возрастного периода.</w:t>
      </w:r>
    </w:p>
    <w:p w:rsidR="009A11BE" w:rsidRDefault="005C57DC">
      <w:pPr>
        <w:pStyle w:val="a3"/>
        <w:ind w:right="276"/>
      </w:pPr>
      <w:r>
        <w:t>Содержание программы направлено на коррекцию, преодоление или ослабление основн</w:t>
      </w:r>
      <w:r>
        <w:t>ых нарушений познавательного и речевого развития, препятствующих освоению образовательной программы, и социальную адаптацию обучающихся с ЗПР. В связи с этим в программе находит отражение развитие значимых для обучающихся с ЗПР компетенций коммуникации, не</w:t>
      </w:r>
      <w:r>
        <w:t>обходимых для интеграции в социум, процессов саморегуляции поведения и деятельности, развитие адаптивных форм реагирования в различных жизненных ситуациях с контролем эмоций.</w:t>
      </w:r>
    </w:p>
    <w:p w:rsidR="009A11BE" w:rsidRDefault="005C57DC">
      <w:pPr>
        <w:pStyle w:val="a3"/>
        <w:ind w:right="276"/>
      </w:pPr>
      <w:r>
        <w:t>Обучающиеся с ЗПР нуждаются в специальном формировании устойчивой личностной пози</w:t>
      </w:r>
      <w:r>
        <w:t>ции в отношении негативного воздействия микросоциальной среды, в помощи в осознании взаимосвязи общественного порядка и уклада собственной жизни, в сопровождении личностного самоопределения, в помощи в осознании своих трудностей и ограничений, в побуждении</w:t>
      </w:r>
      <w:r>
        <w:t xml:space="preserve"> запрашивать поддержку у взрослого в затруднительных социальных ситуациях.</w:t>
      </w:r>
    </w:p>
    <w:p w:rsidR="009A11BE" w:rsidRDefault="005C57DC">
      <w:pPr>
        <w:pStyle w:val="a3"/>
        <w:ind w:right="277"/>
      </w:pPr>
      <w:r>
        <w:t>Важная роль в ПКР отводится развитию осознанного отношения к учебной</w:t>
      </w:r>
      <w:r>
        <w:rPr>
          <w:spacing w:val="76"/>
        </w:rPr>
        <w:t xml:space="preserve">  </w:t>
      </w:r>
      <w:r>
        <w:t>и</w:t>
      </w:r>
      <w:r>
        <w:rPr>
          <w:spacing w:val="76"/>
        </w:rPr>
        <w:t xml:space="preserve">  </w:t>
      </w:r>
      <w:r>
        <w:t>познавательной</w:t>
      </w:r>
      <w:r>
        <w:rPr>
          <w:spacing w:val="78"/>
        </w:rPr>
        <w:t xml:space="preserve">  </w:t>
      </w:r>
      <w:r>
        <w:t>деятельности</w:t>
      </w:r>
      <w:r>
        <w:rPr>
          <w:spacing w:val="77"/>
        </w:rPr>
        <w:t xml:space="preserve">  </w:t>
      </w:r>
      <w:r>
        <w:t>как</w:t>
      </w:r>
      <w:r>
        <w:rPr>
          <w:spacing w:val="77"/>
        </w:rPr>
        <w:t xml:space="preserve">  </w:t>
      </w:r>
      <w:r>
        <w:t>основы</w:t>
      </w:r>
      <w:r>
        <w:rPr>
          <w:spacing w:val="77"/>
        </w:rPr>
        <w:t xml:space="preserve">  </w:t>
      </w:r>
      <w:r>
        <w:rPr>
          <w:spacing w:val="-2"/>
        </w:rPr>
        <w:t>выстраивания</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line="242" w:lineRule="auto"/>
        <w:ind w:right="278" w:firstLine="0"/>
      </w:pPr>
      <w:r>
        <w:lastRenderedPageBreak/>
        <w:t>образовательной перспективы с учет</w:t>
      </w:r>
      <w:r>
        <w:t>ом профессиональных предпочтений обучающихся с ЗПР.</w:t>
      </w:r>
    </w:p>
    <w:p w:rsidR="009A11BE" w:rsidRDefault="005C57DC">
      <w:pPr>
        <w:pStyle w:val="a3"/>
        <w:ind w:right="278"/>
      </w:pPr>
      <w:r>
        <w:t xml:space="preserve">Особое внимание в программе уделяется вопросам формирования жизненных компетенций у обучающихся с ЗПР, способствующих освоению социального опыта и возможности его переноса в реальные жизненные </w:t>
      </w:r>
      <w:r>
        <w:rPr>
          <w:spacing w:val="-2"/>
        </w:rPr>
        <w:t>ситуации.</w:t>
      </w:r>
    </w:p>
    <w:p w:rsidR="009A11BE" w:rsidRDefault="005C57DC">
      <w:pPr>
        <w:pStyle w:val="a3"/>
        <w:ind w:right="278"/>
      </w:pPr>
      <w:r>
        <w:t>П</w:t>
      </w:r>
      <w:r>
        <w:t>реемственными линиями ПКР являются продолжение работы по формированию осознанной саморегуляции познавательной деятельности, поведения и эмоциональных состояний, особенно в ситуациях коммуникации; расширение навыков конструктивного общения, развитие личност</w:t>
      </w:r>
      <w:r>
        <w:t>ных компетенций; коррекция и развитие приемов мыслительной деятельности и логических операций, дефицитарных познавательных процессов и учебных навыков; коррекция и развитие речевых компетенций, преодоление недостатков письма и чтения.</w:t>
      </w:r>
    </w:p>
    <w:p w:rsidR="009A11BE" w:rsidRDefault="005C57DC">
      <w:pPr>
        <w:pStyle w:val="a3"/>
        <w:ind w:right="277"/>
      </w:pPr>
      <w:r>
        <w:t>ПКР неразрывно связан</w:t>
      </w:r>
      <w:r>
        <w:t>а с содержанием программного материала АООП ООО обучающихся с ЗПР, поддерживает процесс освоения знаний и учебных компетенций.</w:t>
      </w:r>
    </w:p>
    <w:p w:rsidR="009A11BE" w:rsidRDefault="005C57DC">
      <w:pPr>
        <w:pStyle w:val="a3"/>
        <w:ind w:right="279"/>
      </w:pPr>
      <w:r>
        <w:t>ПКР основывается на комплексном подходе, предполагающем взаимодействие учителей и специалистов различного профиля в</w:t>
      </w:r>
      <w:r>
        <w:rPr>
          <w:spacing w:val="-1"/>
        </w:rPr>
        <w:t xml:space="preserve"> </w:t>
      </w:r>
      <w:r>
        <w:t>определении и</w:t>
      </w:r>
      <w:r>
        <w:t xml:space="preserve"> преодолении/ослаблении трудностей обучающегося в обучении, развитии, социализации и социальной адаптации. Осуществление работы педагогов и специалистов (учителя-логопеда, педагога-психолога, учителя-дефектолога, социального педагога) в тесном сотрудничест</w:t>
      </w:r>
      <w:r>
        <w:t>ве позволяет максимально индивидуализировать содержание образования для каждого ученика, выстроить индивидуальную траекторию его обучения и развития, компенсируя/ослабляя нарушения.</w:t>
      </w:r>
    </w:p>
    <w:p w:rsidR="009A11BE" w:rsidRDefault="005C57DC">
      <w:pPr>
        <w:pStyle w:val="a3"/>
        <w:ind w:right="279"/>
      </w:pPr>
      <w:r>
        <w:t>ПКР разрабатывается на период получения основного общего образования и вкл</w:t>
      </w:r>
      <w:r>
        <w:t xml:space="preserve">ючает целевой, содержательный и организационный </w:t>
      </w:r>
      <w:r>
        <w:rPr>
          <w:spacing w:val="-2"/>
        </w:rPr>
        <w:t>разделы.</w:t>
      </w:r>
    </w:p>
    <w:p w:rsidR="009A11BE" w:rsidRDefault="005C57DC">
      <w:pPr>
        <w:pStyle w:val="2"/>
        <w:numPr>
          <w:ilvl w:val="3"/>
          <w:numId w:val="185"/>
        </w:numPr>
        <w:tabs>
          <w:tab w:val="left" w:pos="1761"/>
        </w:tabs>
        <w:spacing w:before="318" w:line="240" w:lineRule="auto"/>
        <w:ind w:left="1761" w:hanging="909"/>
      </w:pPr>
      <w:bookmarkStart w:id="55" w:name="_bookmark54"/>
      <w:bookmarkEnd w:id="55"/>
      <w:r>
        <w:t>Целевой</w:t>
      </w:r>
      <w:r>
        <w:rPr>
          <w:spacing w:val="-8"/>
        </w:rPr>
        <w:t xml:space="preserve"> </w:t>
      </w:r>
      <w:r>
        <w:rPr>
          <w:spacing w:val="-2"/>
        </w:rPr>
        <w:t>раздел</w:t>
      </w:r>
    </w:p>
    <w:p w:rsidR="009A11BE" w:rsidRDefault="009A11BE">
      <w:pPr>
        <w:pStyle w:val="a3"/>
        <w:spacing w:before="26"/>
        <w:ind w:left="0" w:firstLine="0"/>
        <w:jc w:val="left"/>
        <w:rPr>
          <w:b/>
        </w:rPr>
      </w:pPr>
    </w:p>
    <w:p w:rsidR="009A11BE" w:rsidRDefault="005C57DC">
      <w:pPr>
        <w:pStyle w:val="a3"/>
        <w:tabs>
          <w:tab w:val="left" w:pos="5278"/>
          <w:tab w:val="left" w:pos="8317"/>
        </w:tabs>
        <w:ind w:right="279"/>
      </w:pPr>
      <w:r>
        <w:rPr>
          <w:b/>
          <w:i/>
        </w:rPr>
        <w:t>Цель</w:t>
      </w:r>
      <w:r>
        <w:rPr>
          <w:b/>
          <w:i/>
          <w:spacing w:val="-2"/>
        </w:rPr>
        <w:t xml:space="preserve"> </w:t>
      </w:r>
      <w:r>
        <w:rPr>
          <w:b/>
          <w:i/>
        </w:rPr>
        <w:t>программы</w:t>
      </w:r>
      <w:r>
        <w:rPr>
          <w:b/>
          <w:i/>
          <w:spacing w:val="-4"/>
        </w:rPr>
        <w:t xml:space="preserve"> </w:t>
      </w:r>
      <w:r>
        <w:t>–</w:t>
      </w:r>
      <w:r>
        <w:rPr>
          <w:spacing w:val="-4"/>
        </w:rPr>
        <w:t xml:space="preserve"> </w:t>
      </w:r>
      <w:r>
        <w:t>проектирование</w:t>
      </w:r>
      <w:r>
        <w:rPr>
          <w:spacing w:val="-3"/>
        </w:rPr>
        <w:t xml:space="preserve"> </w:t>
      </w:r>
      <w:r>
        <w:t>и</w:t>
      </w:r>
      <w:r>
        <w:rPr>
          <w:spacing w:val="-4"/>
        </w:rPr>
        <w:t xml:space="preserve"> </w:t>
      </w:r>
      <w:r>
        <w:t>реализация</w:t>
      </w:r>
      <w:r>
        <w:rPr>
          <w:spacing w:val="-4"/>
        </w:rPr>
        <w:t xml:space="preserve"> </w:t>
      </w:r>
      <w:r>
        <w:t>комплексной</w:t>
      </w:r>
      <w:r>
        <w:rPr>
          <w:spacing w:val="-2"/>
        </w:rPr>
        <w:t xml:space="preserve"> </w:t>
      </w:r>
      <w:r>
        <w:t xml:space="preserve">системы </w:t>
      </w:r>
      <w:r>
        <w:rPr>
          <w:spacing w:val="-2"/>
        </w:rPr>
        <w:t>психолого-педагогического</w:t>
      </w:r>
      <w:r>
        <w:tab/>
      </w:r>
      <w:r>
        <w:rPr>
          <w:spacing w:val="-2"/>
        </w:rPr>
        <w:t>сопровождения,</w:t>
      </w:r>
      <w:r>
        <w:tab/>
      </w:r>
      <w:r>
        <w:rPr>
          <w:spacing w:val="-2"/>
        </w:rPr>
        <w:t xml:space="preserve">предоставление </w:t>
      </w:r>
      <w:r>
        <w:t xml:space="preserve">специализированной помощи обучающимся с ЗПР для преодоления/ослабления недостатков в психическом развитии, успешной школьной и социальной адаптации, результативного освоения адаптированной основной образовательной программы основного общего </w:t>
      </w:r>
      <w:r>
        <w:rPr>
          <w:spacing w:val="-2"/>
        </w:rPr>
        <w:t>образования.</w:t>
      </w:r>
    </w:p>
    <w:p w:rsidR="009A11BE" w:rsidRDefault="005C57DC">
      <w:pPr>
        <w:pStyle w:val="3"/>
        <w:spacing w:line="322" w:lineRule="exact"/>
      </w:pPr>
      <w:r>
        <w:t>За</w:t>
      </w:r>
      <w:r>
        <w:t>дачи</w:t>
      </w:r>
      <w:r>
        <w:rPr>
          <w:spacing w:val="-10"/>
        </w:rPr>
        <w:t xml:space="preserve"> </w:t>
      </w:r>
      <w:r>
        <w:t>программы</w:t>
      </w:r>
      <w:r>
        <w:rPr>
          <w:spacing w:val="-10"/>
        </w:rPr>
        <w:t xml:space="preserve"> </w:t>
      </w:r>
      <w:r>
        <w:t>коррекционной</w:t>
      </w:r>
      <w:r>
        <w:rPr>
          <w:spacing w:val="-12"/>
        </w:rPr>
        <w:t xml:space="preserve"> </w:t>
      </w:r>
      <w:r>
        <w:rPr>
          <w:spacing w:val="-2"/>
        </w:rPr>
        <w:t>работы:</w:t>
      </w:r>
    </w:p>
    <w:p w:rsidR="009A11BE" w:rsidRDefault="005C57DC">
      <w:pPr>
        <w:pStyle w:val="a4"/>
        <w:numPr>
          <w:ilvl w:val="4"/>
          <w:numId w:val="185"/>
        </w:numPr>
        <w:tabs>
          <w:tab w:val="left" w:pos="1560"/>
        </w:tabs>
        <w:ind w:left="1560" w:right="289"/>
        <w:rPr>
          <w:sz w:val="28"/>
        </w:rPr>
      </w:pPr>
      <w:r>
        <w:rPr>
          <w:sz w:val="28"/>
        </w:rPr>
        <w:t>обеспечение специальных условий обучения, воспитания и развития в соответствии с индивидуальными особенностями и возможностями обучающихся с ЗПР;</w:t>
      </w:r>
    </w:p>
    <w:p w:rsidR="009A11BE" w:rsidRDefault="009A11BE">
      <w:pPr>
        <w:pStyle w:val="a4"/>
        <w:rPr>
          <w:sz w:val="28"/>
        </w:rPr>
        <w:sectPr w:rsidR="009A11BE">
          <w:pgSz w:w="11910" w:h="16840"/>
          <w:pgMar w:top="1040" w:right="566" w:bottom="1320" w:left="850" w:header="0" w:footer="1069" w:gutter="0"/>
          <w:cols w:space="720"/>
        </w:sectPr>
      </w:pPr>
    </w:p>
    <w:p w:rsidR="009A11BE" w:rsidRDefault="005C57DC">
      <w:pPr>
        <w:pStyle w:val="a4"/>
        <w:numPr>
          <w:ilvl w:val="4"/>
          <w:numId w:val="185"/>
        </w:numPr>
        <w:tabs>
          <w:tab w:val="left" w:pos="1560"/>
        </w:tabs>
        <w:spacing w:before="74" w:line="242" w:lineRule="auto"/>
        <w:ind w:left="1560" w:right="281"/>
        <w:rPr>
          <w:sz w:val="28"/>
        </w:rPr>
      </w:pPr>
      <w:r>
        <w:rPr>
          <w:sz w:val="28"/>
        </w:rPr>
        <w:lastRenderedPageBreak/>
        <w:t>оказание</w:t>
      </w:r>
      <w:r>
        <w:rPr>
          <w:spacing w:val="-7"/>
          <w:sz w:val="28"/>
        </w:rPr>
        <w:t xml:space="preserve"> </w:t>
      </w:r>
      <w:r>
        <w:rPr>
          <w:sz w:val="28"/>
        </w:rPr>
        <w:t>комплексной</w:t>
      </w:r>
      <w:r>
        <w:rPr>
          <w:spacing w:val="-9"/>
          <w:sz w:val="28"/>
        </w:rPr>
        <w:t xml:space="preserve"> </w:t>
      </w:r>
      <w:r>
        <w:rPr>
          <w:sz w:val="28"/>
        </w:rPr>
        <w:t>коррекционно-педагогической,</w:t>
      </w:r>
      <w:r>
        <w:rPr>
          <w:spacing w:val="-8"/>
          <w:sz w:val="28"/>
        </w:rPr>
        <w:t xml:space="preserve"> </w:t>
      </w:r>
      <w:r>
        <w:rPr>
          <w:sz w:val="28"/>
        </w:rPr>
        <w:t>психологической и социальной помощи обучающимся с ЗПР;</w:t>
      </w:r>
    </w:p>
    <w:p w:rsidR="009A11BE" w:rsidRDefault="005C57DC">
      <w:pPr>
        <w:pStyle w:val="a4"/>
        <w:numPr>
          <w:ilvl w:val="4"/>
          <w:numId w:val="185"/>
        </w:numPr>
        <w:tabs>
          <w:tab w:val="left" w:pos="1560"/>
        </w:tabs>
        <w:ind w:left="1560" w:right="276"/>
        <w:rPr>
          <w:sz w:val="28"/>
        </w:rPr>
      </w:pPr>
      <w:r>
        <w:rPr>
          <w:sz w:val="28"/>
        </w:rPr>
        <w:t>осуществление индивидуально-ориентированного психолого-педагогического сопровождения обучающихся с ЗПР с учетом их особых образовательных потребностей;</w:t>
      </w:r>
    </w:p>
    <w:p w:rsidR="009A11BE" w:rsidRDefault="005C57DC">
      <w:pPr>
        <w:pStyle w:val="a4"/>
        <w:numPr>
          <w:ilvl w:val="4"/>
          <w:numId w:val="185"/>
        </w:numPr>
        <w:tabs>
          <w:tab w:val="left" w:pos="1560"/>
        </w:tabs>
        <w:ind w:left="1560" w:right="284"/>
        <w:rPr>
          <w:sz w:val="28"/>
        </w:rPr>
      </w:pPr>
      <w:r>
        <w:rPr>
          <w:sz w:val="28"/>
        </w:rPr>
        <w:t>развитие коммуникации, социальных и бытовых навык</w:t>
      </w:r>
      <w:r>
        <w:rPr>
          <w:sz w:val="28"/>
        </w:rPr>
        <w:t>ов, адекватного учебного поведения, навыков взаимодействия со взрослыми и обучающимися, совершенствование представлений о социуме и собственных возможностях;</w:t>
      </w:r>
    </w:p>
    <w:p w:rsidR="009A11BE" w:rsidRDefault="005C57DC">
      <w:pPr>
        <w:pStyle w:val="a4"/>
        <w:numPr>
          <w:ilvl w:val="4"/>
          <w:numId w:val="185"/>
        </w:numPr>
        <w:tabs>
          <w:tab w:val="left" w:pos="1560"/>
        </w:tabs>
        <w:ind w:left="1560" w:right="284"/>
        <w:rPr>
          <w:sz w:val="28"/>
        </w:rPr>
      </w:pPr>
      <w:r>
        <w:rPr>
          <w:sz w:val="28"/>
        </w:rPr>
        <w:t>реализация системы мероприятий по социальной адаптации обучающихся с ЗПР;</w:t>
      </w:r>
    </w:p>
    <w:p w:rsidR="009A11BE" w:rsidRDefault="005C57DC">
      <w:pPr>
        <w:pStyle w:val="a4"/>
        <w:numPr>
          <w:ilvl w:val="4"/>
          <w:numId w:val="185"/>
        </w:numPr>
        <w:tabs>
          <w:tab w:val="left" w:pos="1560"/>
        </w:tabs>
        <w:ind w:left="1560" w:right="284"/>
        <w:rPr>
          <w:sz w:val="28"/>
        </w:rPr>
      </w:pPr>
      <w:r>
        <w:rPr>
          <w:sz w:val="28"/>
        </w:rPr>
        <w:t>осуществление информацио</w:t>
      </w:r>
      <w:r>
        <w:rPr>
          <w:sz w:val="28"/>
        </w:rPr>
        <w:t xml:space="preserve">нно-просветительской и консультативной работы с родителями (законными представителями) обучающихся с </w:t>
      </w:r>
      <w:r>
        <w:rPr>
          <w:spacing w:val="-4"/>
          <w:sz w:val="28"/>
        </w:rPr>
        <w:t>ЗПР.</w:t>
      </w:r>
    </w:p>
    <w:p w:rsidR="009A11BE" w:rsidRDefault="005C57DC">
      <w:pPr>
        <w:pStyle w:val="2"/>
        <w:numPr>
          <w:ilvl w:val="3"/>
          <w:numId w:val="185"/>
        </w:numPr>
        <w:tabs>
          <w:tab w:val="left" w:pos="1759"/>
        </w:tabs>
        <w:spacing w:before="318" w:line="240" w:lineRule="auto"/>
        <w:ind w:left="1759" w:hanging="907"/>
      </w:pPr>
      <w:bookmarkStart w:id="56" w:name="_bookmark55"/>
      <w:bookmarkEnd w:id="56"/>
      <w:r>
        <w:t>Содержательный</w:t>
      </w:r>
      <w:r>
        <w:rPr>
          <w:spacing w:val="-13"/>
        </w:rPr>
        <w:t xml:space="preserve"> </w:t>
      </w:r>
      <w:r>
        <w:rPr>
          <w:spacing w:val="-2"/>
        </w:rPr>
        <w:t>раздел</w:t>
      </w:r>
    </w:p>
    <w:p w:rsidR="009A11BE" w:rsidRDefault="009A11BE">
      <w:pPr>
        <w:pStyle w:val="a3"/>
        <w:spacing w:before="26"/>
        <w:ind w:left="0" w:firstLine="0"/>
        <w:jc w:val="left"/>
        <w:rPr>
          <w:b/>
        </w:rPr>
      </w:pPr>
    </w:p>
    <w:p w:rsidR="009A11BE" w:rsidRDefault="005C57DC">
      <w:pPr>
        <w:pStyle w:val="a3"/>
        <w:ind w:right="281"/>
      </w:pPr>
      <w:r>
        <w:t>Коррекционная</w:t>
      </w:r>
      <w:r>
        <w:rPr>
          <w:spacing w:val="-1"/>
        </w:rPr>
        <w:t xml:space="preserve"> </w:t>
      </w:r>
      <w:r>
        <w:t>работа осуществляется</w:t>
      </w:r>
      <w:r>
        <w:rPr>
          <w:spacing w:val="-3"/>
        </w:rPr>
        <w:t xml:space="preserve"> </w:t>
      </w:r>
      <w:r>
        <w:t>в</w:t>
      </w:r>
      <w:r>
        <w:rPr>
          <w:spacing w:val="-1"/>
        </w:rPr>
        <w:t xml:space="preserve"> </w:t>
      </w:r>
      <w:r>
        <w:t>ходе</w:t>
      </w:r>
      <w:r>
        <w:rPr>
          <w:spacing w:val="-1"/>
        </w:rPr>
        <w:t xml:space="preserve"> </w:t>
      </w:r>
      <w:r>
        <w:t xml:space="preserve">учебно-образовательного процесса, при изучении предметов учебного плана, и на специальных коррекционно-развивающих занятиях, где осуществляется коррекция нарушений психофизического развития обучающихся с ЗПР и оказывается помощь в освоении нового учебного </w:t>
      </w:r>
      <w:r>
        <w:t>материала на уроке и в освоении АООП ООО в целом.</w:t>
      </w:r>
    </w:p>
    <w:p w:rsidR="009A11BE" w:rsidRDefault="005C57DC">
      <w:pPr>
        <w:pStyle w:val="a3"/>
        <w:spacing w:before="1"/>
        <w:ind w:right="277"/>
      </w:pPr>
      <w:r>
        <w:t>Программа коррекционной работы основывается на индивидуально-личностном подходе, необходимость которого обусловлена широким диапазоном различий внутри данной нозологической группы и предусматривает дифферен</w:t>
      </w:r>
      <w:r>
        <w:t>циацию помощи в соответствии с особыми образовательными потребностями обучающихся с ЗПР на уровне основного общего образования.</w:t>
      </w:r>
    </w:p>
    <w:p w:rsidR="009A11BE" w:rsidRDefault="005C57DC">
      <w:pPr>
        <w:pStyle w:val="a3"/>
        <w:ind w:right="280"/>
      </w:pPr>
      <w:r>
        <w:t>ПКР позволяет проектировать и реализовывать систему комплексного психолого-педагогического сопровождения и направлена на предост</w:t>
      </w:r>
      <w:r>
        <w:t>авление специализированной помощи обучающимся с ЗПР для успешной школьной и социальной адаптации, результативного освоения адаптированной основной образовательной программы основного общего образования.</w:t>
      </w:r>
    </w:p>
    <w:p w:rsidR="009A11BE" w:rsidRDefault="005C57DC">
      <w:pPr>
        <w:pStyle w:val="a3"/>
        <w:ind w:right="274"/>
      </w:pPr>
      <w:r>
        <w:t>Система комплексной помощи выстраивается на основе ре</w:t>
      </w:r>
      <w:r>
        <w:t>ализации психологического, логопедического, дефектологического, социально-педагогического сопровождения.</w:t>
      </w:r>
    </w:p>
    <w:p w:rsidR="009A11BE" w:rsidRDefault="005C57DC">
      <w:pPr>
        <w:pStyle w:val="a3"/>
        <w:spacing w:line="322" w:lineRule="exact"/>
        <w:ind w:left="1560" w:firstLine="0"/>
      </w:pPr>
      <w:r>
        <w:t>Система</w:t>
      </w:r>
      <w:r>
        <w:rPr>
          <w:spacing w:val="-6"/>
        </w:rPr>
        <w:t xml:space="preserve"> </w:t>
      </w:r>
      <w:r>
        <w:t>комплексной</w:t>
      </w:r>
      <w:r>
        <w:rPr>
          <w:spacing w:val="-7"/>
        </w:rPr>
        <w:t xml:space="preserve"> </w:t>
      </w:r>
      <w:r>
        <w:t>помощи</w:t>
      </w:r>
      <w:r>
        <w:rPr>
          <w:spacing w:val="-4"/>
        </w:rPr>
        <w:t xml:space="preserve"> </w:t>
      </w:r>
      <w:r>
        <w:rPr>
          <w:spacing w:val="-2"/>
        </w:rPr>
        <w:t>включает:</w:t>
      </w:r>
    </w:p>
    <w:p w:rsidR="009A11BE" w:rsidRDefault="005C57DC">
      <w:pPr>
        <w:pStyle w:val="a4"/>
        <w:numPr>
          <w:ilvl w:val="4"/>
          <w:numId w:val="185"/>
        </w:numPr>
        <w:tabs>
          <w:tab w:val="left" w:pos="1560"/>
        </w:tabs>
        <w:ind w:left="1560" w:right="285"/>
        <w:rPr>
          <w:sz w:val="28"/>
        </w:rPr>
      </w:pPr>
      <w:r>
        <w:rPr>
          <w:sz w:val="28"/>
        </w:rPr>
        <w:t>определение особых образовательных потребностей обучающихся с ЗПР на уровне основного общего образования;</w:t>
      </w:r>
    </w:p>
    <w:p w:rsidR="009A11BE" w:rsidRDefault="005C57DC">
      <w:pPr>
        <w:pStyle w:val="a4"/>
        <w:numPr>
          <w:ilvl w:val="4"/>
          <w:numId w:val="185"/>
        </w:numPr>
        <w:tabs>
          <w:tab w:val="left" w:pos="1560"/>
        </w:tabs>
        <w:ind w:left="1560" w:right="286"/>
        <w:rPr>
          <w:sz w:val="28"/>
        </w:rPr>
      </w:pPr>
      <w:r>
        <w:rPr>
          <w:sz w:val="28"/>
        </w:rPr>
        <w:t>индивиду</w:t>
      </w:r>
      <w:r>
        <w:rPr>
          <w:sz w:val="28"/>
        </w:rPr>
        <w:t>ализацию содержания специальных образовательных</w:t>
      </w:r>
      <w:r>
        <w:rPr>
          <w:spacing w:val="40"/>
          <w:sz w:val="28"/>
        </w:rPr>
        <w:t xml:space="preserve"> </w:t>
      </w:r>
      <w:r>
        <w:rPr>
          <w:spacing w:val="-2"/>
          <w:sz w:val="28"/>
        </w:rPr>
        <w:t>условий;</w:t>
      </w:r>
    </w:p>
    <w:p w:rsidR="009A11BE" w:rsidRDefault="009A11BE">
      <w:pPr>
        <w:pStyle w:val="a4"/>
        <w:rPr>
          <w:sz w:val="28"/>
        </w:rPr>
        <w:sectPr w:rsidR="009A11BE">
          <w:pgSz w:w="11910" w:h="16840"/>
          <w:pgMar w:top="1040" w:right="566" w:bottom="1320" w:left="850" w:header="0" w:footer="1069" w:gutter="0"/>
          <w:cols w:space="720"/>
        </w:sectPr>
      </w:pPr>
    </w:p>
    <w:p w:rsidR="009A11BE" w:rsidRDefault="005C57DC">
      <w:pPr>
        <w:pStyle w:val="a4"/>
        <w:numPr>
          <w:ilvl w:val="4"/>
          <w:numId w:val="185"/>
        </w:numPr>
        <w:tabs>
          <w:tab w:val="left" w:pos="1560"/>
        </w:tabs>
        <w:spacing w:before="74"/>
        <w:ind w:left="1560" w:right="285"/>
        <w:rPr>
          <w:sz w:val="28"/>
        </w:rPr>
      </w:pPr>
      <w:r>
        <w:rPr>
          <w:sz w:val="28"/>
        </w:rPr>
        <w:lastRenderedPageBreak/>
        <w:t xml:space="preserve">определение особенностей организации образовательного процесса в соответствии с индивидуальными психофизическими возможностями </w:t>
      </w:r>
      <w:r>
        <w:rPr>
          <w:spacing w:val="-2"/>
          <w:sz w:val="28"/>
        </w:rPr>
        <w:t>обучающихся;</w:t>
      </w:r>
    </w:p>
    <w:p w:rsidR="009A11BE" w:rsidRDefault="005C57DC">
      <w:pPr>
        <w:pStyle w:val="a4"/>
        <w:numPr>
          <w:ilvl w:val="4"/>
          <w:numId w:val="185"/>
        </w:numPr>
        <w:tabs>
          <w:tab w:val="left" w:pos="1560"/>
        </w:tabs>
        <w:spacing w:before="2"/>
        <w:ind w:left="1560" w:right="276"/>
        <w:rPr>
          <w:sz w:val="28"/>
        </w:rPr>
      </w:pPr>
      <w:r>
        <w:rPr>
          <w:sz w:val="28"/>
        </w:rPr>
        <w:t>организацию групповых и индивидуальных ко</w:t>
      </w:r>
      <w:r>
        <w:rPr>
          <w:sz w:val="28"/>
        </w:rPr>
        <w:t>ррекционно-развивающих занятий для обучающихся с ЗПР;</w:t>
      </w:r>
    </w:p>
    <w:p w:rsidR="009A11BE" w:rsidRDefault="005C57DC">
      <w:pPr>
        <w:pStyle w:val="a4"/>
        <w:numPr>
          <w:ilvl w:val="4"/>
          <w:numId w:val="185"/>
        </w:numPr>
        <w:tabs>
          <w:tab w:val="left" w:pos="1559"/>
        </w:tabs>
        <w:spacing w:line="321" w:lineRule="exact"/>
        <w:ind w:left="1559" w:hanging="280"/>
        <w:rPr>
          <w:sz w:val="28"/>
        </w:rPr>
      </w:pPr>
      <w:r>
        <w:rPr>
          <w:sz w:val="28"/>
        </w:rPr>
        <w:t>реализацию</w:t>
      </w:r>
      <w:r>
        <w:rPr>
          <w:spacing w:val="-9"/>
          <w:sz w:val="28"/>
        </w:rPr>
        <w:t xml:space="preserve"> </w:t>
      </w:r>
      <w:r>
        <w:rPr>
          <w:sz w:val="28"/>
        </w:rPr>
        <w:t>мероприятий</w:t>
      </w:r>
      <w:r>
        <w:rPr>
          <w:spacing w:val="-8"/>
          <w:sz w:val="28"/>
        </w:rPr>
        <w:t xml:space="preserve"> </w:t>
      </w:r>
      <w:r>
        <w:rPr>
          <w:sz w:val="28"/>
        </w:rPr>
        <w:t>по</w:t>
      </w:r>
      <w:r>
        <w:rPr>
          <w:spacing w:val="-6"/>
          <w:sz w:val="28"/>
        </w:rPr>
        <w:t xml:space="preserve"> </w:t>
      </w:r>
      <w:r>
        <w:rPr>
          <w:sz w:val="28"/>
        </w:rPr>
        <w:t>социальной</w:t>
      </w:r>
      <w:r>
        <w:rPr>
          <w:spacing w:val="-8"/>
          <w:sz w:val="28"/>
        </w:rPr>
        <w:t xml:space="preserve"> </w:t>
      </w:r>
      <w:r>
        <w:rPr>
          <w:sz w:val="28"/>
        </w:rPr>
        <w:t>адаптации</w:t>
      </w:r>
      <w:r>
        <w:rPr>
          <w:spacing w:val="-7"/>
          <w:sz w:val="28"/>
        </w:rPr>
        <w:t xml:space="preserve"> </w:t>
      </w:r>
      <w:r>
        <w:rPr>
          <w:spacing w:val="-2"/>
          <w:sz w:val="28"/>
        </w:rPr>
        <w:t>учащихся;</w:t>
      </w:r>
    </w:p>
    <w:p w:rsidR="009A11BE" w:rsidRDefault="005C57DC">
      <w:pPr>
        <w:pStyle w:val="a4"/>
        <w:numPr>
          <w:ilvl w:val="4"/>
          <w:numId w:val="185"/>
        </w:numPr>
        <w:tabs>
          <w:tab w:val="left" w:pos="1560"/>
        </w:tabs>
        <w:ind w:left="1560" w:right="282"/>
        <w:rPr>
          <w:sz w:val="28"/>
        </w:rPr>
      </w:pPr>
      <w:r>
        <w:rPr>
          <w:sz w:val="28"/>
        </w:rPr>
        <w:t>оказание родителям (законным представителям) обучающихся консультативной и методической помощи по социальным, правовым и другим вопросам;</w:t>
      </w:r>
    </w:p>
    <w:p w:rsidR="009A11BE" w:rsidRDefault="005C57DC">
      <w:pPr>
        <w:pStyle w:val="a4"/>
        <w:numPr>
          <w:ilvl w:val="4"/>
          <w:numId w:val="185"/>
        </w:numPr>
        <w:tabs>
          <w:tab w:val="left" w:pos="1560"/>
        </w:tabs>
        <w:spacing w:before="1"/>
        <w:ind w:left="1560" w:right="287"/>
        <w:rPr>
          <w:sz w:val="28"/>
        </w:rPr>
      </w:pPr>
      <w:r>
        <w:rPr>
          <w:sz w:val="28"/>
        </w:rPr>
        <w:t>мониторинг динамики развития обучающихся, их успешности в освоении адаптированной основной образовательной программы основного общего образования.</w:t>
      </w:r>
    </w:p>
    <w:p w:rsidR="009A11BE" w:rsidRDefault="005C57DC">
      <w:pPr>
        <w:pStyle w:val="a3"/>
        <w:tabs>
          <w:tab w:val="left" w:pos="3797"/>
          <w:tab w:val="left" w:pos="8116"/>
        </w:tabs>
        <w:ind w:right="277"/>
      </w:pPr>
      <w:r>
        <w:t xml:space="preserve">Сопровождение организуется по следующим направлениям </w:t>
      </w:r>
      <w:r>
        <w:rPr>
          <w:spacing w:val="-2"/>
        </w:rPr>
        <w:t>диагностическое,</w:t>
      </w:r>
      <w:r>
        <w:tab/>
      </w:r>
      <w:r>
        <w:rPr>
          <w:spacing w:val="-2"/>
        </w:rPr>
        <w:t>коррекционно-развивающее,</w:t>
      </w:r>
      <w:r>
        <w:tab/>
      </w:r>
      <w:r>
        <w:rPr>
          <w:spacing w:val="-2"/>
        </w:rPr>
        <w:t>консультативн</w:t>
      </w:r>
      <w:r>
        <w:rPr>
          <w:spacing w:val="-2"/>
        </w:rPr>
        <w:t xml:space="preserve">ое, </w:t>
      </w:r>
      <w:r>
        <w:t>информационно-просветительское направления работы. Основным направлением является коррекционно-развивающее, базирующееся на данных комплексной диагностики развития и определения особых образовательных потребностей и предполагающее реализацию коррекцион</w:t>
      </w:r>
      <w:r>
        <w:t>ных курсов специалистов сопровождения (учителя-дефектолога, учителя-логопеда, педагога-психолога) и дополнительных коррекционно-развивающих занятий.</w:t>
      </w:r>
    </w:p>
    <w:p w:rsidR="009A11BE" w:rsidRDefault="005C57DC">
      <w:pPr>
        <w:pStyle w:val="a3"/>
        <w:spacing w:before="1"/>
        <w:ind w:right="279"/>
      </w:pPr>
      <w:r>
        <w:t>Коррекционные курсы реализуются в части коррекционно-развивающей области учебного плана, которая является о</w:t>
      </w:r>
      <w:r>
        <w:t>бязательной составляющей</w:t>
      </w:r>
      <w:r>
        <w:rPr>
          <w:spacing w:val="-3"/>
        </w:rPr>
        <w:t xml:space="preserve"> </w:t>
      </w:r>
      <w:r>
        <w:t>внеурочной</w:t>
      </w:r>
      <w:r>
        <w:rPr>
          <w:spacing w:val="-3"/>
        </w:rPr>
        <w:t xml:space="preserve"> </w:t>
      </w:r>
      <w:r>
        <w:t>деятельности,</w:t>
      </w:r>
      <w:r>
        <w:rPr>
          <w:spacing w:val="-4"/>
        </w:rPr>
        <w:t xml:space="preserve"> </w:t>
      </w:r>
      <w:r>
        <w:t>поддерживающей</w:t>
      </w:r>
      <w:r>
        <w:rPr>
          <w:spacing w:val="-5"/>
        </w:rPr>
        <w:t xml:space="preserve"> </w:t>
      </w:r>
      <w:r>
        <w:t>процесс</w:t>
      </w:r>
      <w:r>
        <w:rPr>
          <w:spacing w:val="-3"/>
        </w:rPr>
        <w:t xml:space="preserve"> </w:t>
      </w:r>
      <w:r>
        <w:t>освоения содержания АООП ООО.</w:t>
      </w:r>
    </w:p>
    <w:p w:rsidR="009A11BE" w:rsidRDefault="005C57DC">
      <w:pPr>
        <w:pStyle w:val="a3"/>
        <w:ind w:right="277"/>
      </w:pPr>
      <w:r>
        <w:t>Программа коррекционной работы включает реализацию коррекционных курсов: «Коррекционно-развивающие занятия психокоррекционные (психологические и дефектол</w:t>
      </w:r>
      <w:r>
        <w:t>огические)» и коррекционный курс «Логопедические занятия»</w:t>
      </w:r>
      <w:r>
        <w:rPr>
          <w:vertAlign w:val="superscript"/>
        </w:rPr>
        <w:t>35</w:t>
      </w:r>
      <w:r>
        <w:t xml:space="preserve">, а также предусматривает возможность проведения дополнительных коррекционно-развивающих </w:t>
      </w:r>
      <w:r>
        <w:rPr>
          <w:spacing w:val="-2"/>
        </w:rPr>
        <w:t>занятий.</w:t>
      </w:r>
    </w:p>
    <w:p w:rsidR="009A11BE" w:rsidRDefault="005C57DC">
      <w:pPr>
        <w:pStyle w:val="a3"/>
        <w:ind w:right="279"/>
      </w:pPr>
      <w:r>
        <w:t>Необходимость проведения дополнительных коррекционно-развивающих занятий может возникнуть в следующ</w:t>
      </w:r>
      <w:r>
        <w:t>их случаях:</w:t>
      </w:r>
    </w:p>
    <w:p w:rsidR="009A11BE" w:rsidRDefault="005C57DC">
      <w:pPr>
        <w:pStyle w:val="a4"/>
        <w:numPr>
          <w:ilvl w:val="4"/>
          <w:numId w:val="185"/>
        </w:numPr>
        <w:tabs>
          <w:tab w:val="left" w:pos="1560"/>
          <w:tab w:val="left" w:pos="3643"/>
          <w:tab w:val="left" w:pos="4378"/>
          <w:tab w:val="left" w:pos="6972"/>
        </w:tabs>
        <w:spacing w:before="1"/>
        <w:ind w:left="1560" w:right="276"/>
        <w:jc w:val="left"/>
        <w:rPr>
          <w:sz w:val="28"/>
        </w:rPr>
      </w:pPr>
      <w:r>
        <w:rPr>
          <w:spacing w:val="-2"/>
          <w:sz w:val="28"/>
        </w:rPr>
        <w:t>потребность</w:t>
      </w:r>
      <w:r>
        <w:rPr>
          <w:sz w:val="28"/>
        </w:rPr>
        <w:tab/>
      </w:r>
      <w:r>
        <w:rPr>
          <w:spacing w:val="-10"/>
          <w:sz w:val="28"/>
        </w:rPr>
        <w:t>в</w:t>
      </w:r>
      <w:r>
        <w:rPr>
          <w:sz w:val="28"/>
        </w:rPr>
        <w:tab/>
      </w:r>
      <w:r>
        <w:rPr>
          <w:spacing w:val="-2"/>
          <w:sz w:val="28"/>
        </w:rPr>
        <w:t>дополнительном</w:t>
      </w:r>
      <w:r>
        <w:rPr>
          <w:sz w:val="28"/>
        </w:rPr>
        <w:tab/>
      </w:r>
      <w:r>
        <w:rPr>
          <w:spacing w:val="-2"/>
          <w:sz w:val="28"/>
        </w:rPr>
        <w:t xml:space="preserve">психолого-педагогическом </w:t>
      </w:r>
      <w:r>
        <w:rPr>
          <w:sz w:val="28"/>
        </w:rPr>
        <w:t>сопровождении после длительной болезни;</w:t>
      </w:r>
    </w:p>
    <w:p w:rsidR="009A11BE" w:rsidRDefault="005C57DC">
      <w:pPr>
        <w:pStyle w:val="a4"/>
        <w:numPr>
          <w:ilvl w:val="4"/>
          <w:numId w:val="185"/>
        </w:numPr>
        <w:tabs>
          <w:tab w:val="left" w:pos="1560"/>
          <w:tab w:val="left" w:pos="3964"/>
          <w:tab w:val="left" w:pos="7766"/>
          <w:tab w:val="left" w:pos="9075"/>
        </w:tabs>
        <w:ind w:left="1560" w:right="276"/>
        <w:jc w:val="left"/>
        <w:rPr>
          <w:sz w:val="28"/>
        </w:rPr>
      </w:pPr>
      <w:r>
        <w:rPr>
          <w:spacing w:val="-2"/>
          <w:sz w:val="28"/>
        </w:rPr>
        <w:t>индивидуальные</w:t>
      </w:r>
      <w:r>
        <w:rPr>
          <w:sz w:val="28"/>
        </w:rPr>
        <w:tab/>
      </w:r>
      <w:r>
        <w:rPr>
          <w:spacing w:val="-2"/>
          <w:sz w:val="28"/>
        </w:rPr>
        <w:t>коррекционно-развивающие</w:t>
      </w:r>
      <w:r>
        <w:rPr>
          <w:sz w:val="28"/>
        </w:rPr>
        <w:tab/>
      </w:r>
      <w:r>
        <w:rPr>
          <w:spacing w:val="-2"/>
          <w:sz w:val="28"/>
        </w:rPr>
        <w:t>занятия</w:t>
      </w:r>
      <w:r>
        <w:rPr>
          <w:sz w:val="28"/>
        </w:rPr>
        <w:tab/>
      </w:r>
      <w:r>
        <w:rPr>
          <w:spacing w:val="-2"/>
          <w:sz w:val="28"/>
        </w:rPr>
        <w:t>педагога-</w:t>
      </w:r>
      <w:r>
        <w:rPr>
          <w:sz w:val="28"/>
        </w:rPr>
        <w:t>психолога, направленные на помощь в трудной жизненной ситуации;</w:t>
      </w:r>
    </w:p>
    <w:p w:rsidR="009A11BE" w:rsidRDefault="005C57DC">
      <w:pPr>
        <w:pStyle w:val="a4"/>
        <w:numPr>
          <w:ilvl w:val="4"/>
          <w:numId w:val="185"/>
        </w:numPr>
        <w:tabs>
          <w:tab w:val="left" w:pos="1560"/>
        </w:tabs>
        <w:ind w:left="1560" w:right="281"/>
        <w:jc w:val="left"/>
        <w:rPr>
          <w:sz w:val="28"/>
        </w:rPr>
      </w:pPr>
      <w:r>
        <w:rPr>
          <w:sz w:val="28"/>
        </w:rPr>
        <w:t>коррекционно-развивающие заня</w:t>
      </w:r>
      <w:r>
        <w:rPr>
          <w:sz w:val="28"/>
        </w:rPr>
        <w:t>тия педагога-психолога по коррекции индивидуальных личностных нарушений/акцентуаций;</w:t>
      </w:r>
    </w:p>
    <w:p w:rsidR="009A11BE" w:rsidRDefault="009A11BE">
      <w:pPr>
        <w:pStyle w:val="a3"/>
        <w:ind w:left="0" w:firstLine="0"/>
        <w:jc w:val="left"/>
        <w:rPr>
          <w:sz w:val="20"/>
        </w:rPr>
      </w:pPr>
    </w:p>
    <w:p w:rsidR="009A11BE" w:rsidRDefault="009A11BE">
      <w:pPr>
        <w:pStyle w:val="a3"/>
        <w:ind w:left="0" w:firstLine="0"/>
        <w:jc w:val="left"/>
        <w:rPr>
          <w:sz w:val="20"/>
        </w:rPr>
      </w:pPr>
    </w:p>
    <w:p w:rsidR="009A11BE" w:rsidRDefault="009A11BE">
      <w:pPr>
        <w:pStyle w:val="a3"/>
        <w:ind w:left="0" w:firstLine="0"/>
        <w:jc w:val="left"/>
        <w:rPr>
          <w:sz w:val="20"/>
        </w:rPr>
      </w:pPr>
    </w:p>
    <w:p w:rsidR="009A11BE" w:rsidRDefault="005C57DC">
      <w:pPr>
        <w:pStyle w:val="a3"/>
        <w:spacing w:before="165"/>
        <w:ind w:left="0" w:firstLine="0"/>
        <w:jc w:val="left"/>
        <w:rPr>
          <w:sz w:val="20"/>
        </w:rPr>
      </w:pPr>
      <w:r>
        <w:rPr>
          <w:noProof/>
          <w:sz w:val="20"/>
          <w:lang w:eastAsia="ru-RU"/>
        </w:rPr>
        <mc:AlternateContent>
          <mc:Choice Requires="wps">
            <w:drawing>
              <wp:anchor distT="0" distB="0" distL="0" distR="0" simplePos="0" relativeHeight="487609344" behindDoc="1" locked="0" layoutInCell="1" allowOverlap="1">
                <wp:simplePos x="0" y="0"/>
                <wp:positionH relativeFrom="page">
                  <wp:posOffset>1080820</wp:posOffset>
                </wp:positionH>
                <wp:positionV relativeFrom="paragraph">
                  <wp:posOffset>266303</wp:posOffset>
                </wp:positionV>
                <wp:extent cx="1829435" cy="9525"/>
                <wp:effectExtent l="0" t="0" r="0" b="0"/>
                <wp:wrapTopAndBottom/>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449"/>
                              </a:lnTo>
                              <a:lnTo>
                                <a:pt x="1829054" y="944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D35AA95" id="Graphic 47" o:spid="_x0000_s1026" style="position:absolute;margin-left:85.1pt;margin-top:20.95pt;width:144.05pt;height:.75pt;z-index:-1570713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GoLNwIAAOMEAAAOAAAAZHJzL2Uyb0RvYy54bWysVN9v0zAQfkfif7D8TtOWFtao6YQ2bUKa&#10;xqQV8ew6ThPh+IzPbbL/nrMTdwGeQPTBOfs+n7/vfnR73beanZXDBkzBF7M5Z8pIKBtzLPjX/d27&#10;K87QC1MKDUYV/EUhv969fbPtbK6WUIMulWMUxGDe2YLX3ts8y1DWqhU4A6sMOStwrfC0dcesdKKj&#10;6K3OlvP5h6wDV1oHUiHS6e3g5LsYv6qU9F+qCpVnuuDEzcfVxfUQ1my3FfnRCVs3cqQh/oFFKxpD&#10;j15C3Qov2Mk1f4RqG+kAofIzCW0GVdVIFTWQmsX8NzXPtbAqaqHkoL2kCf9fWPl4fnKsKQu++siZ&#10;ES3V6H5MB51QejqLOaGe7ZMLAtE+gPyO5Mh+8YQNjpi+cm3AkjzWx1y/XHKtes8kHS6ulpvV+zVn&#10;knyb9XId3spEnu7KE/p7BTGOOD+gHypVJkvUyZK9SaajeodK61hpzxlV2nFGlT4MlbbCh3uBXDBZ&#10;NyFSjzyCs4Wz2kOE+SAhsJ2vV5wlIcT0FaPNFEttNkElX/raGG/AbFarzSg7udN3gE2f/StwbGzi&#10;mMJJDaiGBAfdMdOXXBBumm0E3ZR3jdZBPrrj4UY7dhZhgOJvZDyBxU4Yih/a4ADlCzVVR21UcPxx&#10;Ek5xpj8batswgslwyTgkw3l9A3FQY+Yd+n3/TTjLLJkF99Q7j5CGQuSpLYh/AAzYcNPAp5OHqgk9&#10;E7kNjMYNTVLUP059GNXpPqJe/5t2PwEAAP//AwBQSwMEFAAGAAgAAAAhALbr6DDgAAAACQEAAA8A&#10;AABkcnMvZG93bnJldi54bWxMj8FKw0AQhu+C77CM4EXspk3UGLMpKogFW2hj8bzJjkkwOxuy2za+&#10;veNJb/MzH/98ky8n24sjjr5zpGA+i0Ag1c501CjYv79cpyB80GR07wgVfKOHZXF+luvMuBPt8FiG&#10;RnAJ+UwraEMYMil93aLVfuYGJN59utHqwHFspBn1icttLxdRdCut7ogvtHrA5xbrr/JgFbyazSrd&#10;XuHbZhWXT2E/ravkY63U5cX0+AAi4BT+YPjVZ3Uo2KlyBzJe9JzvogWjCpL5PQgGkps0BlHxECcg&#10;i1z+/6D4AQAA//8DAFBLAQItABQABgAIAAAAIQC2gziS/gAAAOEBAAATAAAAAAAAAAAAAAAAAAAA&#10;AABbQ29udGVudF9UeXBlc10ueG1sUEsBAi0AFAAGAAgAAAAhADj9If/WAAAAlAEAAAsAAAAAAAAA&#10;AAAAAAAALwEAAF9yZWxzLy5yZWxzUEsBAi0AFAAGAAgAAAAhAOs4ags3AgAA4wQAAA4AAAAAAAAA&#10;AAAAAAAALgIAAGRycy9lMm9Eb2MueG1sUEsBAi0AFAAGAAgAAAAhALbr6DDgAAAACQEAAA8AAAAA&#10;AAAAAAAAAAAAkQQAAGRycy9kb3ducmV2LnhtbFBLBQYAAAAABAAEAPMAAACeBQAAAAA=&#10;" path="m1829054,l,,,9449r1829054,l1829054,xe" fillcolor="black" stroked="f">
                <v:path arrowok="t"/>
                <w10:wrap type="topAndBottom" anchorx="page"/>
              </v:shape>
            </w:pict>
          </mc:Fallback>
        </mc:AlternateContent>
      </w:r>
    </w:p>
    <w:p w:rsidR="009A11BE" w:rsidRDefault="005C57DC">
      <w:pPr>
        <w:spacing w:before="119"/>
        <w:ind w:left="1560"/>
        <w:rPr>
          <w:sz w:val="24"/>
        </w:rPr>
      </w:pPr>
      <w:r>
        <w:rPr>
          <w:sz w:val="24"/>
          <w:vertAlign w:val="superscript"/>
        </w:rPr>
        <w:t>35</w:t>
      </w:r>
      <w:r>
        <w:rPr>
          <w:spacing w:val="30"/>
          <w:sz w:val="24"/>
        </w:rPr>
        <w:t xml:space="preserve"> </w:t>
      </w:r>
      <w:r>
        <w:rPr>
          <w:sz w:val="24"/>
        </w:rPr>
        <w:t>Содержание</w:t>
      </w:r>
      <w:r>
        <w:rPr>
          <w:spacing w:val="29"/>
          <w:sz w:val="24"/>
        </w:rPr>
        <w:t xml:space="preserve"> </w:t>
      </w:r>
      <w:r>
        <w:rPr>
          <w:sz w:val="24"/>
        </w:rPr>
        <w:t>коррекционных</w:t>
      </w:r>
      <w:r>
        <w:rPr>
          <w:spacing w:val="29"/>
          <w:sz w:val="24"/>
        </w:rPr>
        <w:t xml:space="preserve"> </w:t>
      </w:r>
      <w:r>
        <w:rPr>
          <w:sz w:val="24"/>
        </w:rPr>
        <w:t>курсов</w:t>
      </w:r>
      <w:r>
        <w:rPr>
          <w:spacing w:val="30"/>
          <w:sz w:val="24"/>
        </w:rPr>
        <w:t xml:space="preserve"> </w:t>
      </w:r>
      <w:r>
        <w:rPr>
          <w:sz w:val="24"/>
        </w:rPr>
        <w:t>отражено</w:t>
      </w:r>
      <w:r>
        <w:rPr>
          <w:spacing w:val="29"/>
          <w:sz w:val="24"/>
        </w:rPr>
        <w:t xml:space="preserve"> </w:t>
      </w:r>
      <w:r>
        <w:rPr>
          <w:sz w:val="24"/>
        </w:rPr>
        <w:t>в</w:t>
      </w:r>
      <w:r>
        <w:rPr>
          <w:spacing w:val="28"/>
          <w:sz w:val="24"/>
        </w:rPr>
        <w:t xml:space="preserve"> </w:t>
      </w:r>
      <w:r>
        <w:rPr>
          <w:sz w:val="24"/>
        </w:rPr>
        <w:t>разделах</w:t>
      </w:r>
      <w:r>
        <w:rPr>
          <w:spacing w:val="30"/>
          <w:sz w:val="24"/>
        </w:rPr>
        <w:t xml:space="preserve"> </w:t>
      </w:r>
      <w:r>
        <w:rPr>
          <w:sz w:val="24"/>
        </w:rPr>
        <w:t>ПАООП</w:t>
      </w:r>
      <w:r>
        <w:rPr>
          <w:spacing w:val="31"/>
          <w:sz w:val="24"/>
        </w:rPr>
        <w:t xml:space="preserve"> </w:t>
      </w:r>
      <w:r>
        <w:rPr>
          <w:sz w:val="24"/>
        </w:rPr>
        <w:t>ООО</w:t>
      </w:r>
      <w:r>
        <w:rPr>
          <w:spacing w:val="28"/>
          <w:sz w:val="24"/>
        </w:rPr>
        <w:t xml:space="preserve"> </w:t>
      </w:r>
      <w:r>
        <w:rPr>
          <w:spacing w:val="-2"/>
          <w:sz w:val="24"/>
        </w:rPr>
        <w:t>2.2.4.1.</w:t>
      </w:r>
    </w:p>
    <w:p w:rsidR="009A11BE" w:rsidRDefault="005C57DC">
      <w:pPr>
        <w:ind w:left="852"/>
        <w:rPr>
          <w:sz w:val="24"/>
        </w:rPr>
      </w:pPr>
      <w:r>
        <w:rPr>
          <w:sz w:val="24"/>
        </w:rPr>
        <w:t>«Психокоррекционный</w:t>
      </w:r>
      <w:r>
        <w:rPr>
          <w:spacing w:val="-6"/>
          <w:sz w:val="24"/>
        </w:rPr>
        <w:t xml:space="preserve"> </w:t>
      </w:r>
      <w:r>
        <w:rPr>
          <w:sz w:val="24"/>
        </w:rPr>
        <w:t>курс»</w:t>
      </w:r>
      <w:r>
        <w:rPr>
          <w:spacing w:val="-3"/>
          <w:sz w:val="24"/>
        </w:rPr>
        <w:t xml:space="preserve"> </w:t>
      </w:r>
      <w:r>
        <w:rPr>
          <w:sz w:val="24"/>
        </w:rPr>
        <w:t>и</w:t>
      </w:r>
      <w:r>
        <w:rPr>
          <w:spacing w:val="-2"/>
          <w:sz w:val="24"/>
        </w:rPr>
        <w:t xml:space="preserve"> </w:t>
      </w:r>
      <w:r>
        <w:rPr>
          <w:sz w:val="24"/>
        </w:rPr>
        <w:t>2.2.4.2.</w:t>
      </w:r>
      <w:r>
        <w:rPr>
          <w:spacing w:val="-3"/>
          <w:sz w:val="24"/>
        </w:rPr>
        <w:t xml:space="preserve"> </w:t>
      </w:r>
      <w:r>
        <w:rPr>
          <w:sz w:val="24"/>
        </w:rPr>
        <w:t>Коррекционный</w:t>
      </w:r>
      <w:r>
        <w:rPr>
          <w:spacing w:val="-4"/>
          <w:sz w:val="24"/>
        </w:rPr>
        <w:t xml:space="preserve"> </w:t>
      </w:r>
      <w:r>
        <w:rPr>
          <w:sz w:val="24"/>
        </w:rPr>
        <w:t>курс</w:t>
      </w:r>
      <w:r>
        <w:rPr>
          <w:spacing w:val="-4"/>
          <w:sz w:val="24"/>
        </w:rPr>
        <w:t xml:space="preserve"> </w:t>
      </w:r>
      <w:r>
        <w:rPr>
          <w:sz w:val="24"/>
        </w:rPr>
        <w:t>«Логопедические</w:t>
      </w:r>
      <w:r>
        <w:rPr>
          <w:spacing w:val="-3"/>
          <w:sz w:val="24"/>
        </w:rPr>
        <w:t xml:space="preserve"> </w:t>
      </w:r>
      <w:r>
        <w:rPr>
          <w:spacing w:val="-2"/>
          <w:sz w:val="24"/>
        </w:rPr>
        <w:t>занятия».</w:t>
      </w:r>
    </w:p>
    <w:p w:rsidR="009A11BE" w:rsidRDefault="009A11BE">
      <w:pPr>
        <w:rPr>
          <w:sz w:val="24"/>
        </w:rPr>
        <w:sectPr w:rsidR="009A11BE">
          <w:pgSz w:w="11910" w:h="16840"/>
          <w:pgMar w:top="1040" w:right="566" w:bottom="1260" w:left="850" w:header="0" w:footer="1069" w:gutter="0"/>
          <w:cols w:space="720"/>
        </w:sectPr>
      </w:pPr>
    </w:p>
    <w:p w:rsidR="009A11BE" w:rsidRDefault="005C57DC">
      <w:pPr>
        <w:pStyle w:val="a4"/>
        <w:numPr>
          <w:ilvl w:val="4"/>
          <w:numId w:val="185"/>
        </w:numPr>
        <w:tabs>
          <w:tab w:val="left" w:pos="1560"/>
        </w:tabs>
        <w:spacing w:before="74"/>
        <w:ind w:left="1560" w:right="278"/>
        <w:rPr>
          <w:sz w:val="28"/>
        </w:rPr>
      </w:pPr>
      <w:r>
        <w:rPr>
          <w:sz w:val="28"/>
        </w:rPr>
        <w:lastRenderedPageBreak/>
        <w:t xml:space="preserve">коррекционно-развивающие занятия предметной направленности с учителем по преодолению индивидуальных образовательных </w:t>
      </w:r>
      <w:r>
        <w:rPr>
          <w:spacing w:val="-2"/>
          <w:sz w:val="28"/>
        </w:rPr>
        <w:t>дефицитов;</w:t>
      </w:r>
    </w:p>
    <w:p w:rsidR="009A11BE" w:rsidRDefault="005C57DC">
      <w:pPr>
        <w:pStyle w:val="a4"/>
        <w:numPr>
          <w:ilvl w:val="4"/>
          <w:numId w:val="185"/>
        </w:numPr>
        <w:tabs>
          <w:tab w:val="left" w:pos="1560"/>
        </w:tabs>
        <w:spacing w:before="2"/>
        <w:ind w:left="1560" w:right="279"/>
        <w:rPr>
          <w:sz w:val="28"/>
        </w:rPr>
      </w:pPr>
      <w:r>
        <w:rPr>
          <w:sz w:val="28"/>
        </w:rPr>
        <w:t>и в других ситуациях, требующих дополнительной, в том числе индивидуально ориентированной, коррекционно-развив</w:t>
      </w:r>
      <w:r>
        <w:rPr>
          <w:sz w:val="28"/>
        </w:rPr>
        <w:t>ающей</w:t>
      </w:r>
      <w:r>
        <w:rPr>
          <w:spacing w:val="80"/>
          <w:sz w:val="28"/>
        </w:rPr>
        <w:t xml:space="preserve"> </w:t>
      </w:r>
      <w:r>
        <w:rPr>
          <w:spacing w:val="-2"/>
          <w:sz w:val="28"/>
        </w:rPr>
        <w:t>помощи.</w:t>
      </w:r>
    </w:p>
    <w:p w:rsidR="009A11BE" w:rsidRDefault="005C57DC">
      <w:pPr>
        <w:pStyle w:val="a3"/>
        <w:ind w:right="278"/>
      </w:pPr>
      <w:r>
        <w:t>В зависимости от направления коррекционно-развивающей работы в рамках дополнительных занятий и коррекционно-развивающих курсов занятия могут проводить учителя-дефектологи (олигофренопедагоги), учителя-логопеды, педагоги-психологи и другие пед</w:t>
      </w:r>
      <w:r>
        <w:t>агоги, реализующие адаптированную основную образовательную программу.</w:t>
      </w:r>
    </w:p>
    <w:p w:rsidR="009A11BE" w:rsidRDefault="005C57DC">
      <w:pPr>
        <w:spacing w:before="322" w:line="242" w:lineRule="auto"/>
        <w:ind w:left="1560" w:right="447"/>
        <w:jc w:val="both"/>
        <w:rPr>
          <w:sz w:val="28"/>
        </w:rPr>
      </w:pPr>
      <w:r>
        <w:rPr>
          <w:b/>
          <w:sz w:val="28"/>
        </w:rPr>
        <w:t>Характеристика</w:t>
      </w:r>
      <w:r>
        <w:rPr>
          <w:b/>
          <w:spacing w:val="-6"/>
          <w:sz w:val="28"/>
        </w:rPr>
        <w:t xml:space="preserve"> </w:t>
      </w:r>
      <w:r>
        <w:rPr>
          <w:b/>
          <w:sz w:val="28"/>
        </w:rPr>
        <w:t>содержания</w:t>
      </w:r>
      <w:r>
        <w:rPr>
          <w:b/>
          <w:spacing w:val="-9"/>
          <w:sz w:val="28"/>
        </w:rPr>
        <w:t xml:space="preserve"> </w:t>
      </w:r>
      <w:r>
        <w:rPr>
          <w:b/>
          <w:sz w:val="28"/>
        </w:rPr>
        <w:t>направлений</w:t>
      </w:r>
      <w:r>
        <w:rPr>
          <w:b/>
          <w:spacing w:val="-9"/>
          <w:sz w:val="28"/>
        </w:rPr>
        <w:t xml:space="preserve"> </w:t>
      </w:r>
      <w:r>
        <w:rPr>
          <w:b/>
          <w:sz w:val="28"/>
        </w:rPr>
        <w:t>коррекционной</w:t>
      </w:r>
      <w:r>
        <w:rPr>
          <w:b/>
          <w:spacing w:val="-9"/>
          <w:sz w:val="28"/>
        </w:rPr>
        <w:t xml:space="preserve"> </w:t>
      </w:r>
      <w:r>
        <w:rPr>
          <w:b/>
          <w:sz w:val="28"/>
        </w:rPr>
        <w:t xml:space="preserve">работы </w:t>
      </w:r>
      <w:r>
        <w:rPr>
          <w:b/>
          <w:i/>
          <w:sz w:val="28"/>
        </w:rPr>
        <w:t xml:space="preserve">Диагностическая работа </w:t>
      </w:r>
      <w:r>
        <w:rPr>
          <w:sz w:val="28"/>
        </w:rPr>
        <w:t>включает:</w:t>
      </w:r>
    </w:p>
    <w:p w:rsidR="009A11BE" w:rsidRDefault="005C57DC">
      <w:pPr>
        <w:pStyle w:val="a4"/>
        <w:numPr>
          <w:ilvl w:val="4"/>
          <w:numId w:val="185"/>
        </w:numPr>
        <w:tabs>
          <w:tab w:val="left" w:pos="1560"/>
        </w:tabs>
        <w:ind w:left="1560" w:right="286"/>
        <w:rPr>
          <w:sz w:val="28"/>
        </w:rPr>
      </w:pPr>
      <w:r>
        <w:rPr>
          <w:sz w:val="28"/>
        </w:rPr>
        <w:t>определение уровня актуального и зоны ближайшего развития обучающихся с ЗПР, выявление индивид</w:t>
      </w:r>
      <w:r>
        <w:rPr>
          <w:sz w:val="28"/>
        </w:rPr>
        <w:t>уальных возможностей;</w:t>
      </w:r>
    </w:p>
    <w:p w:rsidR="009A11BE" w:rsidRDefault="005C57DC">
      <w:pPr>
        <w:pStyle w:val="a4"/>
        <w:numPr>
          <w:ilvl w:val="4"/>
          <w:numId w:val="185"/>
        </w:numPr>
        <w:tabs>
          <w:tab w:val="left" w:pos="1560"/>
        </w:tabs>
        <w:ind w:left="1560" w:right="285"/>
        <w:rPr>
          <w:sz w:val="28"/>
        </w:rPr>
      </w:pPr>
      <w:r>
        <w:rPr>
          <w:sz w:val="28"/>
        </w:rPr>
        <w:t>изучение развития эмоциональной, регуляторной, познавательной, речевой сфер и личностных особенностей обучающихся с ЗПР;</w:t>
      </w:r>
    </w:p>
    <w:p w:rsidR="009A11BE" w:rsidRDefault="005C57DC">
      <w:pPr>
        <w:pStyle w:val="a4"/>
        <w:numPr>
          <w:ilvl w:val="4"/>
          <w:numId w:val="185"/>
        </w:numPr>
        <w:tabs>
          <w:tab w:val="left" w:pos="1560"/>
        </w:tabs>
        <w:ind w:left="1560" w:right="287"/>
        <w:rPr>
          <w:sz w:val="28"/>
        </w:rPr>
      </w:pPr>
      <w:r>
        <w:rPr>
          <w:sz w:val="28"/>
        </w:rPr>
        <w:t>изучение социальной ситуации развития и условий семейного воспитания обучающегося с ЗПР;</w:t>
      </w:r>
    </w:p>
    <w:p w:rsidR="009A11BE" w:rsidRDefault="005C57DC">
      <w:pPr>
        <w:pStyle w:val="a4"/>
        <w:numPr>
          <w:ilvl w:val="4"/>
          <w:numId w:val="185"/>
        </w:numPr>
        <w:tabs>
          <w:tab w:val="left" w:pos="1560"/>
        </w:tabs>
        <w:ind w:left="1560" w:right="280"/>
        <w:rPr>
          <w:sz w:val="28"/>
        </w:rPr>
      </w:pPr>
      <w:r>
        <w:rPr>
          <w:sz w:val="28"/>
        </w:rPr>
        <w:t>изучение адаптивных возможностей и уровня психосоциального развития обучающегося с ЗПР;</w:t>
      </w:r>
    </w:p>
    <w:p w:rsidR="009A11BE" w:rsidRDefault="005C57DC">
      <w:pPr>
        <w:pStyle w:val="a4"/>
        <w:numPr>
          <w:ilvl w:val="4"/>
          <w:numId w:val="185"/>
        </w:numPr>
        <w:tabs>
          <w:tab w:val="left" w:pos="1560"/>
        </w:tabs>
        <w:ind w:left="1560" w:right="278"/>
        <w:rPr>
          <w:sz w:val="28"/>
        </w:rPr>
      </w:pPr>
      <w:r>
        <w:rPr>
          <w:sz w:val="28"/>
        </w:rPr>
        <w:t>выявление особенностей коммуникативной деятельности обучающихся с ЗПР и способности к регуляции собственного поведения, эмоционального реагирования;</w:t>
      </w:r>
    </w:p>
    <w:p w:rsidR="009A11BE" w:rsidRDefault="005C57DC">
      <w:pPr>
        <w:pStyle w:val="a4"/>
        <w:numPr>
          <w:ilvl w:val="4"/>
          <w:numId w:val="185"/>
        </w:numPr>
        <w:tabs>
          <w:tab w:val="left" w:pos="1559"/>
        </w:tabs>
        <w:spacing w:line="321" w:lineRule="exact"/>
        <w:ind w:left="1559" w:hanging="280"/>
        <w:rPr>
          <w:sz w:val="28"/>
        </w:rPr>
      </w:pPr>
      <w:r>
        <w:rPr>
          <w:sz w:val="28"/>
        </w:rPr>
        <w:t>изучение</w:t>
      </w:r>
      <w:r>
        <w:rPr>
          <w:spacing w:val="-11"/>
          <w:sz w:val="28"/>
        </w:rPr>
        <w:t xml:space="preserve"> </w:t>
      </w:r>
      <w:r>
        <w:rPr>
          <w:sz w:val="28"/>
        </w:rPr>
        <w:t>профессион</w:t>
      </w:r>
      <w:r>
        <w:rPr>
          <w:sz w:val="28"/>
        </w:rPr>
        <w:t>альных</w:t>
      </w:r>
      <w:r>
        <w:rPr>
          <w:spacing w:val="-12"/>
          <w:sz w:val="28"/>
        </w:rPr>
        <w:t xml:space="preserve"> </w:t>
      </w:r>
      <w:r>
        <w:rPr>
          <w:sz w:val="28"/>
        </w:rPr>
        <w:t>предпочтений</w:t>
      </w:r>
      <w:r>
        <w:rPr>
          <w:spacing w:val="-9"/>
          <w:sz w:val="28"/>
        </w:rPr>
        <w:t xml:space="preserve"> </w:t>
      </w:r>
      <w:r>
        <w:rPr>
          <w:sz w:val="28"/>
        </w:rPr>
        <w:t>и</w:t>
      </w:r>
      <w:r>
        <w:rPr>
          <w:spacing w:val="-8"/>
          <w:sz w:val="28"/>
        </w:rPr>
        <w:t xml:space="preserve"> </w:t>
      </w:r>
      <w:r>
        <w:rPr>
          <w:spacing w:val="-2"/>
          <w:sz w:val="28"/>
        </w:rPr>
        <w:t>склонностей;</w:t>
      </w:r>
    </w:p>
    <w:p w:rsidR="009A11BE" w:rsidRDefault="005C57DC">
      <w:pPr>
        <w:pStyle w:val="a4"/>
        <w:numPr>
          <w:ilvl w:val="4"/>
          <w:numId w:val="185"/>
        </w:numPr>
        <w:tabs>
          <w:tab w:val="left" w:pos="1560"/>
          <w:tab w:val="left" w:pos="3586"/>
          <w:tab w:val="left" w:pos="5358"/>
          <w:tab w:val="left" w:pos="7077"/>
          <w:tab w:val="left" w:pos="9109"/>
        </w:tabs>
        <w:ind w:left="1560" w:right="287"/>
        <w:jc w:val="left"/>
        <w:rPr>
          <w:sz w:val="28"/>
        </w:rPr>
      </w:pPr>
      <w:r>
        <w:rPr>
          <w:spacing w:val="-2"/>
          <w:sz w:val="28"/>
        </w:rPr>
        <w:t>мониторинг</w:t>
      </w:r>
      <w:r>
        <w:rPr>
          <w:sz w:val="28"/>
        </w:rPr>
        <w:tab/>
      </w:r>
      <w:r>
        <w:rPr>
          <w:spacing w:val="-2"/>
          <w:sz w:val="28"/>
        </w:rPr>
        <w:t>динамики</w:t>
      </w:r>
      <w:r>
        <w:rPr>
          <w:sz w:val="28"/>
        </w:rPr>
        <w:tab/>
      </w:r>
      <w:r>
        <w:rPr>
          <w:spacing w:val="-2"/>
          <w:sz w:val="28"/>
        </w:rPr>
        <w:t>развития,</w:t>
      </w:r>
      <w:r>
        <w:rPr>
          <w:sz w:val="28"/>
        </w:rPr>
        <w:tab/>
      </w:r>
      <w:r>
        <w:rPr>
          <w:spacing w:val="-2"/>
          <w:sz w:val="28"/>
        </w:rPr>
        <w:t>успешности</w:t>
      </w:r>
      <w:r>
        <w:rPr>
          <w:sz w:val="28"/>
        </w:rPr>
        <w:tab/>
      </w:r>
      <w:r>
        <w:rPr>
          <w:spacing w:val="-2"/>
          <w:sz w:val="28"/>
        </w:rPr>
        <w:t xml:space="preserve">освоения </w:t>
      </w:r>
      <w:r>
        <w:rPr>
          <w:sz w:val="28"/>
        </w:rPr>
        <w:t xml:space="preserve">образовательных программ основного общего образования. </w:t>
      </w:r>
      <w:r>
        <w:rPr>
          <w:b/>
          <w:i/>
          <w:sz w:val="28"/>
        </w:rPr>
        <w:t xml:space="preserve">Коррекционно-развивающая работа </w:t>
      </w:r>
      <w:r>
        <w:rPr>
          <w:sz w:val="28"/>
        </w:rPr>
        <w:t>включает:</w:t>
      </w:r>
    </w:p>
    <w:p w:rsidR="009A11BE" w:rsidRDefault="005C57DC">
      <w:pPr>
        <w:pStyle w:val="a4"/>
        <w:numPr>
          <w:ilvl w:val="4"/>
          <w:numId w:val="185"/>
        </w:numPr>
        <w:tabs>
          <w:tab w:val="left" w:pos="1560"/>
        </w:tabs>
        <w:ind w:left="1560" w:right="279"/>
        <w:rPr>
          <w:sz w:val="28"/>
        </w:rPr>
      </w:pPr>
      <w:r>
        <w:rPr>
          <w:sz w:val="28"/>
        </w:rPr>
        <w:t>выбор оптимальных специальных методик и вариативного программного содержан</w:t>
      </w:r>
      <w:r>
        <w:rPr>
          <w:sz w:val="28"/>
        </w:rPr>
        <w:t>ия коррекционных курсов, методов и приемов коррекции, развития и обучения в соответствии с особыми образовательными потребностями обучающегося с ЗПР на уровне основного общего образования;</w:t>
      </w:r>
    </w:p>
    <w:p w:rsidR="009A11BE" w:rsidRDefault="005C57DC">
      <w:pPr>
        <w:pStyle w:val="a4"/>
        <w:numPr>
          <w:ilvl w:val="4"/>
          <w:numId w:val="185"/>
        </w:numPr>
        <w:tabs>
          <w:tab w:val="left" w:pos="1560"/>
        </w:tabs>
        <w:ind w:left="1560" w:right="282"/>
        <w:rPr>
          <w:sz w:val="28"/>
        </w:rPr>
      </w:pPr>
      <w:r>
        <w:rPr>
          <w:sz w:val="28"/>
        </w:rPr>
        <w:t>проведение коррекционных курсов, индивидуальных и групповых коррекц</w:t>
      </w:r>
      <w:r>
        <w:rPr>
          <w:sz w:val="28"/>
        </w:rPr>
        <w:t xml:space="preserve">ионно-развивающих занятий, необходимых для преодоления нарушений развития, трудностей обучения и обеспечения успешной </w:t>
      </w:r>
      <w:r>
        <w:rPr>
          <w:spacing w:val="-2"/>
          <w:sz w:val="28"/>
        </w:rPr>
        <w:t>социализации;</w:t>
      </w:r>
    </w:p>
    <w:p w:rsidR="009A11BE" w:rsidRDefault="005C57DC">
      <w:pPr>
        <w:pStyle w:val="a4"/>
        <w:numPr>
          <w:ilvl w:val="4"/>
          <w:numId w:val="185"/>
        </w:numPr>
        <w:tabs>
          <w:tab w:val="left" w:pos="1560"/>
        </w:tabs>
        <w:ind w:left="1560" w:right="281"/>
        <w:rPr>
          <w:sz w:val="28"/>
        </w:rPr>
      </w:pPr>
      <w:r>
        <w:rPr>
          <w:sz w:val="28"/>
        </w:rPr>
        <w:t>системное воздействие на учебно-познавательную и речевую деятельность обучающегося с ЗПР, направленное на формирование униве</w:t>
      </w:r>
      <w:r>
        <w:rPr>
          <w:sz w:val="28"/>
        </w:rPr>
        <w:t>рсальных</w:t>
      </w:r>
      <w:r>
        <w:rPr>
          <w:spacing w:val="-1"/>
          <w:sz w:val="28"/>
        </w:rPr>
        <w:t xml:space="preserve"> </w:t>
      </w:r>
      <w:r>
        <w:rPr>
          <w:sz w:val="28"/>
        </w:rPr>
        <w:t>учебных действий</w:t>
      </w:r>
      <w:r>
        <w:rPr>
          <w:spacing w:val="-1"/>
          <w:sz w:val="28"/>
        </w:rPr>
        <w:t xml:space="preserve"> </w:t>
      </w:r>
      <w:r>
        <w:rPr>
          <w:sz w:val="28"/>
        </w:rPr>
        <w:t>и коррекцию</w:t>
      </w:r>
      <w:r>
        <w:rPr>
          <w:spacing w:val="-2"/>
          <w:sz w:val="28"/>
        </w:rPr>
        <w:t xml:space="preserve"> </w:t>
      </w:r>
      <w:r>
        <w:rPr>
          <w:sz w:val="28"/>
        </w:rPr>
        <w:t>отклонений</w:t>
      </w:r>
      <w:r>
        <w:rPr>
          <w:spacing w:val="-1"/>
          <w:sz w:val="28"/>
        </w:rPr>
        <w:t xml:space="preserve"> </w:t>
      </w:r>
      <w:r>
        <w:rPr>
          <w:sz w:val="28"/>
        </w:rPr>
        <w:t>в развитии;</w:t>
      </w:r>
    </w:p>
    <w:p w:rsidR="009A11BE" w:rsidRDefault="005C57DC">
      <w:pPr>
        <w:pStyle w:val="a4"/>
        <w:numPr>
          <w:ilvl w:val="4"/>
          <w:numId w:val="185"/>
        </w:numPr>
        <w:tabs>
          <w:tab w:val="left" w:pos="1560"/>
        </w:tabs>
        <w:ind w:left="1560" w:right="286"/>
        <w:rPr>
          <w:sz w:val="28"/>
        </w:rPr>
      </w:pPr>
      <w:r>
        <w:rPr>
          <w:sz w:val="28"/>
        </w:rPr>
        <w:t>коррекцию и развитие высших психических функций, развитие эмоциональной, регуляторной и личностной сферы обучающегося с ЗПР и психокоррекцию его поведения;</w:t>
      </w:r>
    </w:p>
    <w:p w:rsidR="009A11BE" w:rsidRDefault="009A11BE">
      <w:pPr>
        <w:pStyle w:val="a4"/>
        <w:rPr>
          <w:sz w:val="28"/>
        </w:rPr>
        <w:sectPr w:rsidR="009A11BE">
          <w:pgSz w:w="11910" w:h="16840"/>
          <w:pgMar w:top="1040" w:right="566" w:bottom="1320" w:left="850" w:header="0" w:footer="1069" w:gutter="0"/>
          <w:cols w:space="720"/>
        </w:sectPr>
      </w:pPr>
    </w:p>
    <w:p w:rsidR="009A11BE" w:rsidRDefault="005C57DC">
      <w:pPr>
        <w:pStyle w:val="a4"/>
        <w:numPr>
          <w:ilvl w:val="4"/>
          <w:numId w:val="185"/>
        </w:numPr>
        <w:tabs>
          <w:tab w:val="left" w:pos="1560"/>
        </w:tabs>
        <w:spacing w:before="74" w:line="242" w:lineRule="auto"/>
        <w:ind w:left="1560" w:right="285"/>
        <w:rPr>
          <w:sz w:val="28"/>
        </w:rPr>
      </w:pPr>
      <w:r>
        <w:rPr>
          <w:sz w:val="28"/>
        </w:rPr>
        <w:lastRenderedPageBreak/>
        <w:t>формирование стремления к осознанному самопознанию и саморазвитию у обучающихся с ЗПР;</w:t>
      </w:r>
    </w:p>
    <w:p w:rsidR="009A11BE" w:rsidRDefault="005C57DC">
      <w:pPr>
        <w:pStyle w:val="a4"/>
        <w:numPr>
          <w:ilvl w:val="4"/>
          <w:numId w:val="185"/>
        </w:numPr>
        <w:tabs>
          <w:tab w:val="left" w:pos="1560"/>
        </w:tabs>
        <w:ind w:left="1560" w:right="283"/>
        <w:rPr>
          <w:sz w:val="28"/>
        </w:rPr>
      </w:pPr>
      <w:r>
        <w:rPr>
          <w:sz w:val="28"/>
        </w:rPr>
        <w:t>формирование способов регуляции поведения и эмоциональных состояний с учетом норм и правил общественного уклада;</w:t>
      </w:r>
    </w:p>
    <w:p w:rsidR="009A11BE" w:rsidRDefault="005C57DC">
      <w:pPr>
        <w:pStyle w:val="a4"/>
        <w:numPr>
          <w:ilvl w:val="4"/>
          <w:numId w:val="185"/>
        </w:numPr>
        <w:tabs>
          <w:tab w:val="left" w:pos="1560"/>
        </w:tabs>
        <w:ind w:left="1560" w:right="289"/>
        <w:rPr>
          <w:sz w:val="28"/>
        </w:rPr>
      </w:pPr>
      <w:r>
        <w:rPr>
          <w:sz w:val="28"/>
        </w:rPr>
        <w:t xml:space="preserve">развитие навыков конструктивного общения и эффективного </w:t>
      </w:r>
      <w:r>
        <w:rPr>
          <w:sz w:val="28"/>
        </w:rPr>
        <w:t>взаимодействия с окружающими;</w:t>
      </w:r>
    </w:p>
    <w:p w:rsidR="009A11BE" w:rsidRDefault="005C57DC">
      <w:pPr>
        <w:pStyle w:val="a4"/>
        <w:numPr>
          <w:ilvl w:val="4"/>
          <w:numId w:val="185"/>
        </w:numPr>
        <w:tabs>
          <w:tab w:val="left" w:pos="1560"/>
        </w:tabs>
        <w:spacing w:line="242" w:lineRule="auto"/>
        <w:ind w:left="1560" w:right="291"/>
        <w:rPr>
          <w:sz w:val="28"/>
        </w:rPr>
      </w:pPr>
      <w:r>
        <w:rPr>
          <w:sz w:val="28"/>
        </w:rPr>
        <w:t>развитие компетенций, необходимых для продолжения образования и профессионального самоопределения;</w:t>
      </w:r>
    </w:p>
    <w:p w:rsidR="009A11BE" w:rsidRDefault="005C57DC">
      <w:pPr>
        <w:pStyle w:val="a4"/>
        <w:numPr>
          <w:ilvl w:val="4"/>
          <w:numId w:val="185"/>
        </w:numPr>
        <w:tabs>
          <w:tab w:val="left" w:pos="1560"/>
        </w:tabs>
        <w:ind w:left="1560" w:right="287"/>
        <w:rPr>
          <w:sz w:val="28"/>
        </w:rPr>
      </w:pPr>
      <w:r>
        <w:rPr>
          <w:sz w:val="28"/>
        </w:rPr>
        <w:t>развитие осознанного подхода в решении нравственных проблем на основе личностного выбора, осознанного и ответственного отношени</w:t>
      </w:r>
      <w:r>
        <w:rPr>
          <w:sz w:val="28"/>
        </w:rPr>
        <w:t>я</w:t>
      </w:r>
      <w:r>
        <w:rPr>
          <w:spacing w:val="40"/>
          <w:sz w:val="28"/>
        </w:rPr>
        <w:t xml:space="preserve"> </w:t>
      </w:r>
      <w:r>
        <w:rPr>
          <w:sz w:val="28"/>
        </w:rPr>
        <w:t>к своим поступкам;</w:t>
      </w:r>
    </w:p>
    <w:p w:rsidR="009A11BE" w:rsidRDefault="005C57DC">
      <w:pPr>
        <w:pStyle w:val="a4"/>
        <w:numPr>
          <w:ilvl w:val="4"/>
          <w:numId w:val="185"/>
        </w:numPr>
        <w:tabs>
          <w:tab w:val="left" w:pos="1560"/>
        </w:tabs>
        <w:ind w:left="1560" w:right="286"/>
        <w:rPr>
          <w:sz w:val="28"/>
        </w:rPr>
      </w:pPr>
      <w:r>
        <w:rPr>
          <w:sz w:val="28"/>
        </w:rPr>
        <w:t>социальную защиту обучающегося в случае неблагоприятных условий жизни при психотравмирующих обстоятельствах.</w:t>
      </w:r>
    </w:p>
    <w:p w:rsidR="009A11BE" w:rsidRDefault="005C57DC">
      <w:pPr>
        <w:spacing w:line="322" w:lineRule="exact"/>
        <w:ind w:left="1560"/>
        <w:jc w:val="both"/>
        <w:rPr>
          <w:sz w:val="28"/>
        </w:rPr>
      </w:pPr>
      <w:r>
        <w:rPr>
          <w:b/>
          <w:i/>
          <w:sz w:val="28"/>
        </w:rPr>
        <w:t>Консультативная</w:t>
      </w:r>
      <w:r>
        <w:rPr>
          <w:b/>
          <w:i/>
          <w:spacing w:val="-14"/>
          <w:sz w:val="28"/>
        </w:rPr>
        <w:t xml:space="preserve"> </w:t>
      </w:r>
      <w:r>
        <w:rPr>
          <w:b/>
          <w:i/>
          <w:sz w:val="28"/>
        </w:rPr>
        <w:t>работа</w:t>
      </w:r>
      <w:r>
        <w:rPr>
          <w:b/>
          <w:i/>
          <w:spacing w:val="-7"/>
          <w:sz w:val="28"/>
        </w:rPr>
        <w:t xml:space="preserve"> </w:t>
      </w:r>
      <w:r>
        <w:rPr>
          <w:spacing w:val="-2"/>
          <w:sz w:val="28"/>
        </w:rPr>
        <w:t>включает:</w:t>
      </w:r>
    </w:p>
    <w:p w:rsidR="009A11BE" w:rsidRDefault="005C57DC">
      <w:pPr>
        <w:pStyle w:val="a4"/>
        <w:numPr>
          <w:ilvl w:val="4"/>
          <w:numId w:val="185"/>
        </w:numPr>
        <w:tabs>
          <w:tab w:val="left" w:pos="1560"/>
        </w:tabs>
        <w:ind w:left="1560" w:right="288"/>
        <w:rPr>
          <w:sz w:val="28"/>
        </w:rPr>
      </w:pPr>
      <w:r>
        <w:rPr>
          <w:sz w:val="28"/>
        </w:rPr>
        <w:t>выработку педагогами и специалистами совместных обоснованных рекомендаций по основным направл</w:t>
      </w:r>
      <w:r>
        <w:rPr>
          <w:sz w:val="28"/>
        </w:rPr>
        <w:t xml:space="preserve">ениям работы с каждым </w:t>
      </w:r>
      <w:r>
        <w:rPr>
          <w:spacing w:val="-2"/>
          <w:sz w:val="28"/>
        </w:rPr>
        <w:t>обучающимся;</w:t>
      </w:r>
    </w:p>
    <w:p w:rsidR="009A11BE" w:rsidRDefault="005C57DC">
      <w:pPr>
        <w:pStyle w:val="a4"/>
        <w:numPr>
          <w:ilvl w:val="4"/>
          <w:numId w:val="185"/>
        </w:numPr>
        <w:tabs>
          <w:tab w:val="left" w:pos="1560"/>
        </w:tabs>
        <w:ind w:left="1560" w:right="286"/>
        <w:rPr>
          <w:sz w:val="28"/>
        </w:rPr>
      </w:pPr>
      <w:r>
        <w:rPr>
          <w:sz w:val="28"/>
        </w:rPr>
        <w:t>консультирование специалистами педагогов по выбору индивидуально ориентированных методов и приемов работы с обучающимися с ЗПР в освоении ими адаптированной основной образовательной программы основного общего образования;</w:t>
      </w:r>
    </w:p>
    <w:p w:rsidR="009A11BE" w:rsidRDefault="005C57DC">
      <w:pPr>
        <w:pStyle w:val="a4"/>
        <w:numPr>
          <w:ilvl w:val="4"/>
          <w:numId w:val="185"/>
        </w:numPr>
        <w:tabs>
          <w:tab w:val="left" w:pos="1560"/>
        </w:tabs>
        <w:ind w:left="1560" w:right="285"/>
        <w:rPr>
          <w:sz w:val="28"/>
        </w:rPr>
      </w:pPr>
      <w:r>
        <w:rPr>
          <w:sz w:val="28"/>
        </w:rPr>
        <w:t>консультативную помощь семье в вопросах выбора стратегии воспитания и приемов коррекционного обучения обучающегося с ЗПР;</w:t>
      </w:r>
    </w:p>
    <w:p w:rsidR="009A11BE" w:rsidRDefault="005C57DC">
      <w:pPr>
        <w:pStyle w:val="a4"/>
        <w:numPr>
          <w:ilvl w:val="4"/>
          <w:numId w:val="185"/>
        </w:numPr>
        <w:tabs>
          <w:tab w:val="left" w:pos="1560"/>
        </w:tabs>
        <w:ind w:left="1560" w:right="285"/>
        <w:rPr>
          <w:sz w:val="28"/>
        </w:rPr>
      </w:pPr>
      <w:r>
        <w:rPr>
          <w:sz w:val="28"/>
        </w:rPr>
        <w:t>консультативную поддержку обучающихся с ЗПР, направленную на содействие осознанному выбору будущей профессиональной деятельности, фор</w:t>
      </w:r>
      <w:r>
        <w:rPr>
          <w:sz w:val="28"/>
        </w:rPr>
        <w:t>мы и места дальнейшего профессионального обучения в соответствии интересами, индивидуальными</w:t>
      </w:r>
      <w:r>
        <w:rPr>
          <w:spacing w:val="40"/>
          <w:sz w:val="28"/>
        </w:rPr>
        <w:t xml:space="preserve"> </w:t>
      </w:r>
      <w:r>
        <w:rPr>
          <w:sz w:val="28"/>
        </w:rPr>
        <w:t>способностями и склонностями с учетом имеющихся ограничений.</w:t>
      </w:r>
    </w:p>
    <w:p w:rsidR="009A11BE" w:rsidRDefault="005C57DC">
      <w:pPr>
        <w:pStyle w:val="3"/>
        <w:spacing w:line="322" w:lineRule="exact"/>
        <w:rPr>
          <w:b w:val="0"/>
          <w:i w:val="0"/>
        </w:rPr>
      </w:pPr>
      <w:r>
        <w:t>Информационно-просветительская</w:t>
      </w:r>
      <w:r>
        <w:rPr>
          <w:spacing w:val="-18"/>
        </w:rPr>
        <w:t xml:space="preserve"> </w:t>
      </w:r>
      <w:r>
        <w:t>работа</w:t>
      </w:r>
      <w:r>
        <w:rPr>
          <w:spacing w:val="-13"/>
        </w:rPr>
        <w:t xml:space="preserve"> </w:t>
      </w:r>
      <w:r>
        <w:rPr>
          <w:b w:val="0"/>
          <w:i w:val="0"/>
          <w:spacing w:val="-2"/>
        </w:rPr>
        <w:t>включает:</w:t>
      </w:r>
    </w:p>
    <w:p w:rsidR="009A11BE" w:rsidRDefault="005C57DC">
      <w:pPr>
        <w:pStyle w:val="a4"/>
        <w:numPr>
          <w:ilvl w:val="4"/>
          <w:numId w:val="185"/>
        </w:numPr>
        <w:tabs>
          <w:tab w:val="left" w:pos="1560"/>
        </w:tabs>
        <w:ind w:left="1560" w:right="277"/>
        <w:rPr>
          <w:sz w:val="28"/>
        </w:rPr>
      </w:pPr>
      <w:r>
        <w:rPr>
          <w:sz w:val="28"/>
        </w:rPr>
        <w:t>информационную поддержку образовательной деятельности обучающихся с ЗПР посредством размещения информации на официальном сайте образовательной организации и страницы образовательной организации в социальных сетях;</w:t>
      </w:r>
    </w:p>
    <w:p w:rsidR="009A11BE" w:rsidRDefault="005C57DC">
      <w:pPr>
        <w:pStyle w:val="a4"/>
        <w:numPr>
          <w:ilvl w:val="4"/>
          <w:numId w:val="185"/>
        </w:numPr>
        <w:tabs>
          <w:tab w:val="left" w:pos="1560"/>
        </w:tabs>
        <w:ind w:left="1560" w:right="276"/>
        <w:rPr>
          <w:sz w:val="28"/>
        </w:rPr>
      </w:pPr>
      <w:r>
        <w:rPr>
          <w:sz w:val="28"/>
        </w:rPr>
        <w:t>различные формы просветительской деятельно</w:t>
      </w:r>
      <w:r>
        <w:rPr>
          <w:sz w:val="28"/>
        </w:rPr>
        <w:t>сти (вебинары, онлайн-консультации, беседы, размещение информации на официальном сайте образовательной организации и странице образовательной организации в социальных сетях);</w:t>
      </w:r>
    </w:p>
    <w:p w:rsidR="009A11BE" w:rsidRDefault="005C57DC">
      <w:pPr>
        <w:pStyle w:val="a4"/>
        <w:numPr>
          <w:ilvl w:val="4"/>
          <w:numId w:val="185"/>
        </w:numPr>
        <w:tabs>
          <w:tab w:val="left" w:pos="1560"/>
        </w:tabs>
        <w:ind w:left="1560" w:right="283"/>
        <w:rPr>
          <w:sz w:val="28"/>
        </w:rPr>
      </w:pPr>
      <w:r>
        <w:rPr>
          <w:sz w:val="28"/>
        </w:rPr>
        <w:t>проведение тематических выступлений для педагогов и родителей по разъяснению инди</w:t>
      </w:r>
      <w:r>
        <w:rPr>
          <w:sz w:val="28"/>
        </w:rPr>
        <w:t>видуально-психологических особенностей</w:t>
      </w:r>
      <w:r>
        <w:rPr>
          <w:spacing w:val="40"/>
          <w:sz w:val="28"/>
        </w:rPr>
        <w:t xml:space="preserve"> </w:t>
      </w:r>
      <w:r>
        <w:rPr>
          <w:sz w:val="28"/>
        </w:rPr>
        <w:t>различных категорий обучающихся с ЗПР.</w:t>
      </w:r>
    </w:p>
    <w:p w:rsidR="009A11BE" w:rsidRDefault="005C57DC">
      <w:pPr>
        <w:pStyle w:val="2"/>
        <w:numPr>
          <w:ilvl w:val="3"/>
          <w:numId w:val="185"/>
        </w:numPr>
        <w:tabs>
          <w:tab w:val="left" w:pos="1761"/>
        </w:tabs>
        <w:spacing w:before="313" w:line="240" w:lineRule="auto"/>
        <w:ind w:left="1761" w:hanging="909"/>
      </w:pPr>
      <w:bookmarkStart w:id="57" w:name="_bookmark56"/>
      <w:bookmarkEnd w:id="57"/>
      <w:r>
        <w:t>Организационный</w:t>
      </w:r>
      <w:r>
        <w:rPr>
          <w:spacing w:val="-16"/>
        </w:rPr>
        <w:t xml:space="preserve"> </w:t>
      </w:r>
      <w:r>
        <w:rPr>
          <w:spacing w:val="-2"/>
        </w:rPr>
        <w:t>раздел</w:t>
      </w:r>
    </w:p>
    <w:p w:rsidR="009A11BE" w:rsidRDefault="005C57DC">
      <w:pPr>
        <w:pStyle w:val="a3"/>
        <w:tabs>
          <w:tab w:val="left" w:pos="3032"/>
          <w:tab w:val="left" w:pos="3832"/>
          <w:tab w:val="left" w:pos="4715"/>
          <w:tab w:val="left" w:pos="5461"/>
          <w:tab w:val="left" w:pos="6299"/>
          <w:tab w:val="left" w:pos="7063"/>
          <w:tab w:val="left" w:pos="7838"/>
          <w:tab w:val="left" w:pos="8311"/>
          <w:tab w:val="left" w:pos="9279"/>
        </w:tabs>
        <w:spacing w:before="27"/>
        <w:ind w:right="286"/>
        <w:jc w:val="left"/>
      </w:pPr>
      <w:r>
        <w:rPr>
          <w:spacing w:val="-2"/>
        </w:rPr>
        <w:t>Основным</w:t>
      </w:r>
      <w:r>
        <w:tab/>
      </w:r>
      <w:r>
        <w:rPr>
          <w:spacing w:val="-60"/>
        </w:rPr>
        <w:t xml:space="preserve"> </w:t>
      </w:r>
      <w:r>
        <w:t>механизмом</w:t>
      </w:r>
      <w:r>
        <w:tab/>
      </w:r>
      <w:r>
        <w:rPr>
          <w:spacing w:val="-2"/>
        </w:rPr>
        <w:t>реализации</w:t>
      </w:r>
      <w:r>
        <w:tab/>
      </w:r>
      <w:r>
        <w:rPr>
          <w:spacing w:val="-4"/>
        </w:rPr>
        <w:t>ПКР</w:t>
      </w:r>
      <w:r>
        <w:tab/>
      </w:r>
      <w:r>
        <w:rPr>
          <w:spacing w:val="-2"/>
        </w:rPr>
        <w:t>является</w:t>
      </w:r>
      <w:r>
        <w:tab/>
      </w:r>
      <w:r>
        <w:rPr>
          <w:spacing w:val="-2"/>
        </w:rPr>
        <w:t>организованное взаимодействие</w:t>
      </w:r>
      <w:r>
        <w:tab/>
      </w:r>
      <w:r>
        <w:rPr>
          <w:spacing w:val="-4"/>
        </w:rPr>
        <w:t>всех</w:t>
      </w:r>
      <w:r>
        <w:tab/>
      </w:r>
      <w:r>
        <w:rPr>
          <w:spacing w:val="-2"/>
        </w:rPr>
        <w:t>участников</w:t>
      </w:r>
      <w:r>
        <w:tab/>
      </w:r>
      <w:r>
        <w:rPr>
          <w:spacing w:val="-2"/>
        </w:rPr>
        <w:t>образовательного</w:t>
      </w:r>
      <w:r>
        <w:tab/>
      </w:r>
      <w:r>
        <w:rPr>
          <w:spacing w:val="-2"/>
        </w:rPr>
        <w:t>процесса,</w:t>
      </w:r>
      <w:r>
        <w:tab/>
      </w:r>
      <w:r>
        <w:rPr>
          <w:spacing w:val="-5"/>
        </w:rPr>
        <w:t>которое</w:t>
      </w:r>
    </w:p>
    <w:p w:rsidR="009A11BE" w:rsidRDefault="009A11BE">
      <w:pPr>
        <w:pStyle w:val="a3"/>
        <w:jc w:val="left"/>
        <w:sectPr w:rsidR="009A11BE">
          <w:pgSz w:w="11910" w:h="16840"/>
          <w:pgMar w:top="1040" w:right="566" w:bottom="1320" w:left="850" w:header="0" w:footer="1069" w:gutter="0"/>
          <w:cols w:space="720"/>
        </w:sectPr>
      </w:pPr>
    </w:p>
    <w:p w:rsidR="009A11BE" w:rsidRDefault="005C57DC">
      <w:pPr>
        <w:pStyle w:val="a3"/>
        <w:spacing w:before="74" w:line="242" w:lineRule="auto"/>
        <w:ind w:right="280" w:firstLine="0"/>
      </w:pPr>
      <w:r>
        <w:lastRenderedPageBreak/>
        <w:t>обеспечивае</w:t>
      </w:r>
      <w:r>
        <w:t xml:space="preserve">тся посредством деятельности психолого-педагогического </w:t>
      </w:r>
      <w:r>
        <w:rPr>
          <w:spacing w:val="-2"/>
        </w:rPr>
        <w:t>консилиума.</w:t>
      </w:r>
    </w:p>
    <w:p w:rsidR="009A11BE" w:rsidRDefault="005C57DC">
      <w:pPr>
        <w:pStyle w:val="a3"/>
        <w:ind w:right="274"/>
      </w:pPr>
      <w:r>
        <w:t>Консилиум определяется как одна из организационных форм совмест-ной деятельности педагогов, специалистов службы психолого-пе-дагогического сопровождения и родителей, которая направлена на р</w:t>
      </w:r>
      <w:r>
        <w:t xml:space="preserve">ешение задач комплексной оценки возможностей, особенностей развития, особых образовательных потребностей обучающихся с ЗПР и определяет стратегию оказания психолого-педагогической помощи с учетом имеющихся ресурсов как в самой образовательной организации, </w:t>
      </w:r>
      <w:r>
        <w:t>так и за ее пределами.</w:t>
      </w:r>
    </w:p>
    <w:p w:rsidR="009A11BE" w:rsidRDefault="005C57DC">
      <w:pPr>
        <w:pStyle w:val="a3"/>
        <w:spacing w:line="322" w:lineRule="exact"/>
        <w:ind w:left="1560" w:firstLine="0"/>
      </w:pPr>
      <w:r>
        <w:rPr>
          <w:b/>
        </w:rPr>
        <w:t>Задачами</w:t>
      </w:r>
      <w:r>
        <w:rPr>
          <w:b/>
          <w:spacing w:val="-12"/>
        </w:rPr>
        <w:t xml:space="preserve"> </w:t>
      </w:r>
      <w:r>
        <w:t>деятельности</w:t>
      </w:r>
      <w:r>
        <w:rPr>
          <w:spacing w:val="-12"/>
        </w:rPr>
        <w:t xml:space="preserve"> </w:t>
      </w:r>
      <w:r>
        <w:t>ППк</w:t>
      </w:r>
      <w:r>
        <w:rPr>
          <w:spacing w:val="-12"/>
        </w:rPr>
        <w:t xml:space="preserve"> </w:t>
      </w:r>
      <w:r>
        <w:t>образовательной</w:t>
      </w:r>
      <w:r>
        <w:rPr>
          <w:spacing w:val="-9"/>
        </w:rPr>
        <w:t xml:space="preserve"> </w:t>
      </w:r>
      <w:r>
        <w:t>организации</w:t>
      </w:r>
      <w:r>
        <w:rPr>
          <w:spacing w:val="-11"/>
        </w:rPr>
        <w:t xml:space="preserve"> </w:t>
      </w:r>
      <w:r>
        <w:rPr>
          <w:spacing w:val="-2"/>
        </w:rPr>
        <w:t>являются:</w:t>
      </w:r>
    </w:p>
    <w:p w:rsidR="009A11BE" w:rsidRDefault="005C57DC">
      <w:pPr>
        <w:pStyle w:val="a4"/>
        <w:numPr>
          <w:ilvl w:val="4"/>
          <w:numId w:val="185"/>
        </w:numPr>
        <w:tabs>
          <w:tab w:val="left" w:pos="1560"/>
        </w:tabs>
        <w:ind w:left="1560" w:right="282"/>
        <w:rPr>
          <w:sz w:val="28"/>
        </w:rPr>
      </w:pPr>
      <w:r>
        <w:rPr>
          <w:sz w:val="28"/>
        </w:rPr>
        <w:t>обеспечение взаимодействия участников образовательного процесса в решении вопросов адаптации и социализации обучающихся с ЗПР;</w:t>
      </w:r>
    </w:p>
    <w:p w:rsidR="009A11BE" w:rsidRDefault="005C57DC">
      <w:pPr>
        <w:pStyle w:val="a4"/>
        <w:numPr>
          <w:ilvl w:val="4"/>
          <w:numId w:val="185"/>
        </w:numPr>
        <w:tabs>
          <w:tab w:val="left" w:pos="1560"/>
        </w:tabs>
        <w:spacing w:line="242" w:lineRule="auto"/>
        <w:ind w:left="1560" w:right="279"/>
        <w:rPr>
          <w:sz w:val="28"/>
        </w:rPr>
      </w:pPr>
      <w:r>
        <w:rPr>
          <w:sz w:val="28"/>
        </w:rPr>
        <w:t>организация и проведение комплексного психолого-педагогического обследования и подготовка коллегиального заключения;</w:t>
      </w:r>
    </w:p>
    <w:p w:rsidR="009A11BE" w:rsidRDefault="005C57DC">
      <w:pPr>
        <w:pStyle w:val="a4"/>
        <w:numPr>
          <w:ilvl w:val="4"/>
          <w:numId w:val="185"/>
        </w:numPr>
        <w:tabs>
          <w:tab w:val="left" w:pos="1560"/>
        </w:tabs>
        <w:ind w:left="1560" w:right="280"/>
        <w:rPr>
          <w:sz w:val="28"/>
        </w:rPr>
      </w:pPr>
      <w:r>
        <w:rPr>
          <w:sz w:val="28"/>
        </w:rPr>
        <w:t>определение характера, продолжительности и эффективности психолого-педагогической, коррекционно-развивающей помощи в условиях образовательн</w:t>
      </w:r>
      <w:r>
        <w:rPr>
          <w:sz w:val="28"/>
        </w:rPr>
        <w:t>ой организации;</w:t>
      </w:r>
    </w:p>
    <w:p w:rsidR="009A11BE" w:rsidRDefault="005C57DC">
      <w:pPr>
        <w:pStyle w:val="a4"/>
        <w:numPr>
          <w:ilvl w:val="4"/>
          <w:numId w:val="185"/>
        </w:numPr>
        <w:tabs>
          <w:tab w:val="left" w:pos="1560"/>
        </w:tabs>
        <w:ind w:left="1560" w:right="279"/>
        <w:rPr>
          <w:sz w:val="28"/>
        </w:rPr>
      </w:pPr>
      <w:r>
        <w:rPr>
          <w:sz w:val="28"/>
        </w:rPr>
        <w:t>определение дифференцированных психолого-педагогических технологий сопровождения, индивидуализация специальных образовательных условий, проектирование индивидуальных</w:t>
      </w:r>
      <w:r>
        <w:rPr>
          <w:spacing w:val="40"/>
          <w:sz w:val="28"/>
        </w:rPr>
        <w:t xml:space="preserve"> </w:t>
      </w:r>
      <w:r>
        <w:rPr>
          <w:sz w:val="28"/>
        </w:rPr>
        <w:t>траекторий развития обучающихся с ЗПР;</w:t>
      </w:r>
    </w:p>
    <w:p w:rsidR="009A11BE" w:rsidRDefault="005C57DC">
      <w:pPr>
        <w:pStyle w:val="a4"/>
        <w:numPr>
          <w:ilvl w:val="4"/>
          <w:numId w:val="185"/>
        </w:numPr>
        <w:tabs>
          <w:tab w:val="left" w:pos="1560"/>
        </w:tabs>
        <w:ind w:left="1560" w:right="279"/>
        <w:rPr>
          <w:sz w:val="28"/>
        </w:rPr>
      </w:pPr>
      <w:r>
        <w:rPr>
          <w:sz w:val="28"/>
        </w:rPr>
        <w:t>отслеживание динамики развития обуч</w:t>
      </w:r>
      <w:r>
        <w:rPr>
          <w:sz w:val="28"/>
        </w:rPr>
        <w:t>ающегося и эффективности реализации программы коррекционной работы;</w:t>
      </w:r>
    </w:p>
    <w:p w:rsidR="009A11BE" w:rsidRDefault="005C57DC">
      <w:pPr>
        <w:pStyle w:val="a4"/>
        <w:numPr>
          <w:ilvl w:val="4"/>
          <w:numId w:val="185"/>
        </w:numPr>
        <w:tabs>
          <w:tab w:val="left" w:pos="1560"/>
        </w:tabs>
        <w:ind w:left="1560" w:right="282"/>
        <w:rPr>
          <w:sz w:val="28"/>
        </w:rPr>
      </w:pPr>
      <w:r>
        <w:rPr>
          <w:sz w:val="28"/>
        </w:rPr>
        <w:t>разработка коллегиальных рекомендаций педагогам для обеспечения индивидуально-дифференцированного подхода к обучающимся в процессе обучения и воспитания.</w:t>
      </w:r>
    </w:p>
    <w:p w:rsidR="009A11BE" w:rsidRDefault="005C57DC">
      <w:pPr>
        <w:pStyle w:val="a3"/>
        <w:ind w:right="278"/>
      </w:pPr>
      <w:r>
        <w:t>Консилиум может быть создан в любой образовательной организации при наличии в ней специалистов или дополнительном их привлечении на договорной основе. Консилиум создается на основе ежегодного приказа, определяющего его состав. Общее руководство деятельност</w:t>
      </w:r>
      <w:r>
        <w:t>ью ППк возлагается на руководителя образовательной организации. В состав консилиума входят специалисты образовательной организации: учителя, учитель-дефектолог, учитель-логопед, педагог-психолог, социальный педагог. В случае отсутствия какого-либо специали</w:t>
      </w:r>
      <w:r>
        <w:t>ста организация может восполнить дефицит на договорной основе посредством внешнего ресурса.</w:t>
      </w:r>
    </w:p>
    <w:p w:rsidR="009A11BE" w:rsidRDefault="005C57DC">
      <w:pPr>
        <w:pStyle w:val="a3"/>
        <w:ind w:right="281"/>
      </w:pPr>
      <w:r>
        <w:t>Регламентируется деятельность ППк Положением образовательной организации, утвержденным руководителем образовательной организации, которое разрабатывается на основан</w:t>
      </w:r>
      <w:r>
        <w:t>ии Распоряжения Министерства Просвещения РФ № Р-93 от 09.09.2019 «Об утверждении примерного Положения о психолого-педагогическом консилиуме образовательной организации» и дорабатывается в соответствии соответствующими статьями Закона об образовании в РФ, Ф</w:t>
      </w:r>
      <w:r>
        <w:t>ГОС общего образования по уровням образования.</w:t>
      </w:r>
      <w:r>
        <w:rPr>
          <w:spacing w:val="80"/>
        </w:rPr>
        <w:t xml:space="preserve">  </w:t>
      </w:r>
      <w:r>
        <w:t>Положением</w:t>
      </w:r>
      <w:r>
        <w:rPr>
          <w:spacing w:val="80"/>
        </w:rPr>
        <w:t xml:space="preserve">  </w:t>
      </w:r>
      <w:r>
        <w:t>определяется</w:t>
      </w:r>
      <w:r>
        <w:rPr>
          <w:spacing w:val="80"/>
        </w:rPr>
        <w:t xml:space="preserve">  </w:t>
      </w:r>
      <w:r>
        <w:t>структура</w:t>
      </w:r>
      <w:r>
        <w:rPr>
          <w:spacing w:val="80"/>
        </w:rPr>
        <w:t xml:space="preserve">  </w:t>
      </w:r>
      <w:r>
        <w:t>ППк,</w:t>
      </w:r>
      <w:r>
        <w:rPr>
          <w:spacing w:val="80"/>
        </w:rPr>
        <w:t xml:space="preserve">  </w:t>
      </w:r>
      <w:r>
        <w:t>основные</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tabs>
          <w:tab w:val="left" w:pos="2597"/>
          <w:tab w:val="left" w:pos="4424"/>
          <w:tab w:val="left" w:pos="4808"/>
          <w:tab w:val="left" w:pos="5836"/>
          <w:tab w:val="left" w:pos="7287"/>
          <w:tab w:val="left" w:pos="8445"/>
        </w:tabs>
        <w:spacing w:before="74" w:line="242" w:lineRule="auto"/>
        <w:ind w:right="287" w:firstLine="0"/>
        <w:jc w:val="left"/>
      </w:pPr>
      <w:r>
        <w:rPr>
          <w:spacing w:val="-2"/>
        </w:rPr>
        <w:lastRenderedPageBreak/>
        <w:t>направления</w:t>
      </w:r>
      <w:r>
        <w:tab/>
      </w:r>
      <w:r>
        <w:rPr>
          <w:spacing w:val="-2"/>
        </w:rPr>
        <w:t>деятельности</w:t>
      </w:r>
      <w:r>
        <w:tab/>
      </w:r>
      <w:r>
        <w:rPr>
          <w:spacing w:val="-10"/>
        </w:rPr>
        <w:t>и</w:t>
      </w:r>
      <w:r>
        <w:tab/>
      </w:r>
      <w:r>
        <w:rPr>
          <w:spacing w:val="-4"/>
        </w:rPr>
        <w:t>общий</w:t>
      </w:r>
      <w:r>
        <w:tab/>
      </w:r>
      <w:r>
        <w:rPr>
          <w:spacing w:val="-2"/>
        </w:rPr>
        <w:t>регламент</w:t>
      </w:r>
      <w:r>
        <w:tab/>
      </w:r>
      <w:r>
        <w:rPr>
          <w:spacing w:val="-2"/>
        </w:rPr>
        <w:t>работы,</w:t>
      </w:r>
      <w:r>
        <w:tab/>
      </w:r>
      <w:r>
        <w:rPr>
          <w:spacing w:val="-2"/>
        </w:rPr>
        <w:t xml:space="preserve">документация, </w:t>
      </w:r>
      <w:r>
        <w:t>порядок и срок ее хранения.</w:t>
      </w:r>
    </w:p>
    <w:p w:rsidR="009A11BE" w:rsidRDefault="005C57DC">
      <w:pPr>
        <w:pStyle w:val="2"/>
        <w:numPr>
          <w:ilvl w:val="3"/>
          <w:numId w:val="185"/>
        </w:numPr>
        <w:tabs>
          <w:tab w:val="left" w:pos="1761"/>
        </w:tabs>
        <w:spacing w:before="318" w:line="240" w:lineRule="auto"/>
        <w:ind w:left="1761" w:hanging="909"/>
      </w:pPr>
      <w:bookmarkStart w:id="58" w:name="_bookmark57"/>
      <w:bookmarkEnd w:id="58"/>
      <w:r>
        <w:t>Планируемые</w:t>
      </w:r>
      <w:r>
        <w:rPr>
          <w:spacing w:val="-10"/>
        </w:rPr>
        <w:t xml:space="preserve"> </w:t>
      </w:r>
      <w:r>
        <w:t>результаты</w:t>
      </w:r>
      <w:r>
        <w:rPr>
          <w:spacing w:val="-10"/>
        </w:rPr>
        <w:t xml:space="preserve"> </w:t>
      </w:r>
      <w:r>
        <w:t>коррекционной</w:t>
      </w:r>
      <w:r>
        <w:rPr>
          <w:spacing w:val="-10"/>
        </w:rPr>
        <w:t xml:space="preserve"> </w:t>
      </w:r>
      <w:r>
        <w:rPr>
          <w:spacing w:val="-2"/>
        </w:rPr>
        <w:t>работы</w:t>
      </w:r>
    </w:p>
    <w:p w:rsidR="009A11BE" w:rsidRDefault="009A11BE">
      <w:pPr>
        <w:pStyle w:val="a3"/>
        <w:spacing w:before="25"/>
        <w:ind w:left="0" w:firstLine="0"/>
        <w:jc w:val="left"/>
        <w:rPr>
          <w:b/>
        </w:rPr>
      </w:pPr>
    </w:p>
    <w:p w:rsidR="009A11BE" w:rsidRDefault="005C57DC">
      <w:pPr>
        <w:pStyle w:val="a3"/>
        <w:ind w:right="285"/>
      </w:pPr>
      <w:r>
        <w:t>Основным объектом оценки достижений планируемых результатов освоения</w:t>
      </w:r>
      <w:r>
        <w:rPr>
          <w:spacing w:val="-3"/>
        </w:rPr>
        <w:t xml:space="preserve"> </w:t>
      </w:r>
      <w:r>
        <w:t>обучающимися</w:t>
      </w:r>
      <w:r>
        <w:rPr>
          <w:spacing w:val="-3"/>
        </w:rPr>
        <w:t xml:space="preserve"> </w:t>
      </w:r>
      <w:r>
        <w:t>с</w:t>
      </w:r>
      <w:r>
        <w:rPr>
          <w:spacing w:val="-1"/>
        </w:rPr>
        <w:t xml:space="preserve"> </w:t>
      </w:r>
      <w:r>
        <w:t>ЗПР</w:t>
      </w:r>
      <w:r>
        <w:rPr>
          <w:spacing w:val="-4"/>
        </w:rPr>
        <w:t xml:space="preserve"> </w:t>
      </w:r>
      <w:r>
        <w:t>программы коррекционной</w:t>
      </w:r>
      <w:r>
        <w:rPr>
          <w:spacing w:val="-3"/>
        </w:rPr>
        <w:t xml:space="preserve"> </w:t>
      </w:r>
      <w:r>
        <w:t>работы</w:t>
      </w:r>
      <w:r>
        <w:rPr>
          <w:spacing w:val="-1"/>
        </w:rPr>
        <w:t xml:space="preserve"> </w:t>
      </w:r>
      <w:r>
        <w:t>выступает наличие положительной динамики обучающихся в интегративных показателях, отражающих успешность достижения образовательных достиж</w:t>
      </w:r>
      <w:r>
        <w:t>ений, расширение сферы жизненной компетенции и преодоления/ослабления нарушений развития. Система оценки достижения планируемых результатов в части освоения обучающимися с ЗПР программы коррекционной работы приведена в разделе 2.5.1.</w:t>
      </w:r>
    </w:p>
    <w:p w:rsidR="009A11BE" w:rsidRDefault="005C57DC">
      <w:pPr>
        <w:pStyle w:val="a3"/>
        <w:ind w:right="280"/>
      </w:pPr>
      <w:r>
        <w:t>Общие требования к рез</w:t>
      </w:r>
      <w:r>
        <w:t>ультатам освоения программы коррекционной работы в части овладения социальными (жизненными) компетенциями, необходимыми для решения практико-ориентированных задач и обеспечивающими становление социальных отношений обучающихся с ЗПР в различных средах, прив</w:t>
      </w:r>
      <w:r>
        <w:t xml:space="preserve">едены в разделе 2.1.4.3. Личностные результаты. Конкретные требования к результатам коррекционной работы раскрыты в программах коррекционных курсов специалистов (см. разделы 2.2.4.1. и </w:t>
      </w:r>
      <w:r>
        <w:rPr>
          <w:spacing w:val="-2"/>
        </w:rPr>
        <w:t>2.2.4.2.).</w:t>
      </w:r>
    </w:p>
    <w:p w:rsidR="009A11BE" w:rsidRDefault="005C57DC">
      <w:pPr>
        <w:pStyle w:val="3"/>
        <w:spacing w:before="120"/>
      </w:pPr>
      <w:r>
        <w:t>Показатели</w:t>
      </w:r>
      <w:r>
        <w:rPr>
          <w:spacing w:val="-16"/>
        </w:rPr>
        <w:t xml:space="preserve"> </w:t>
      </w:r>
      <w:r>
        <w:t>результативности</w:t>
      </w:r>
      <w:r>
        <w:rPr>
          <w:spacing w:val="-11"/>
        </w:rPr>
        <w:t xml:space="preserve"> </w:t>
      </w:r>
      <w:r>
        <w:t>коррекционной</w:t>
      </w:r>
      <w:r>
        <w:rPr>
          <w:spacing w:val="-10"/>
        </w:rPr>
        <w:t xml:space="preserve"> </w:t>
      </w:r>
      <w:r>
        <w:rPr>
          <w:spacing w:val="-2"/>
        </w:rPr>
        <w:t>работы</w:t>
      </w:r>
    </w:p>
    <w:p w:rsidR="009A11BE" w:rsidRDefault="005C57DC">
      <w:pPr>
        <w:pStyle w:val="a4"/>
        <w:numPr>
          <w:ilvl w:val="0"/>
          <w:numId w:val="16"/>
        </w:numPr>
        <w:tabs>
          <w:tab w:val="left" w:pos="1559"/>
        </w:tabs>
        <w:spacing w:before="2"/>
        <w:ind w:right="278" w:firstLine="427"/>
        <w:jc w:val="both"/>
        <w:rPr>
          <w:sz w:val="28"/>
        </w:rPr>
      </w:pPr>
      <w:r>
        <w:rPr>
          <w:sz w:val="28"/>
        </w:rPr>
        <w:t>Организация</w:t>
      </w:r>
      <w:r>
        <w:rPr>
          <w:sz w:val="28"/>
        </w:rPr>
        <w:t xml:space="preserve"> системы комплексной помощи, способствующей успешному освоению обучающимися адаптированной основной образовательной программы основного общего образования.</w:t>
      </w:r>
    </w:p>
    <w:p w:rsidR="009A11BE" w:rsidRDefault="005C57DC">
      <w:pPr>
        <w:pStyle w:val="a4"/>
        <w:numPr>
          <w:ilvl w:val="0"/>
          <w:numId w:val="16"/>
        </w:numPr>
        <w:tabs>
          <w:tab w:val="left" w:pos="1559"/>
        </w:tabs>
        <w:ind w:right="282" w:firstLine="427"/>
        <w:jc w:val="both"/>
        <w:rPr>
          <w:sz w:val="28"/>
        </w:rPr>
      </w:pPr>
      <w:r>
        <w:rPr>
          <w:sz w:val="28"/>
        </w:rPr>
        <w:t>Соответствие требованиям к созданию в образовательной организации условий, способствующих обеспечени</w:t>
      </w:r>
      <w:r>
        <w:rPr>
          <w:sz w:val="28"/>
        </w:rPr>
        <w:t>ю доступности и получению качественного основного общего образования обучающимся с ЗПР.</w:t>
      </w:r>
    </w:p>
    <w:p w:rsidR="009A11BE" w:rsidRDefault="005C57DC">
      <w:pPr>
        <w:pStyle w:val="a4"/>
        <w:numPr>
          <w:ilvl w:val="0"/>
          <w:numId w:val="16"/>
        </w:numPr>
        <w:tabs>
          <w:tab w:val="left" w:pos="1559"/>
        </w:tabs>
        <w:ind w:right="274" w:firstLine="427"/>
        <w:jc w:val="both"/>
        <w:rPr>
          <w:sz w:val="28"/>
        </w:rPr>
      </w:pPr>
      <w:r>
        <w:rPr>
          <w:sz w:val="28"/>
        </w:rPr>
        <w:t>Обеспеченность направлений коррекционно-педагогической работы программами коррекционных курсов и дополнительных коррекционно-развивающих занятий, способствующих достиже</w:t>
      </w:r>
      <w:r>
        <w:rPr>
          <w:sz w:val="28"/>
        </w:rPr>
        <w:t>нию обучающимися с ЗПР предметных, метапредметных и личностных результатов.</w:t>
      </w:r>
    </w:p>
    <w:p w:rsidR="009A11BE" w:rsidRDefault="005C57DC">
      <w:pPr>
        <w:pStyle w:val="a4"/>
        <w:numPr>
          <w:ilvl w:val="0"/>
          <w:numId w:val="16"/>
        </w:numPr>
        <w:tabs>
          <w:tab w:val="left" w:pos="1559"/>
        </w:tabs>
        <w:ind w:right="285" w:firstLine="427"/>
        <w:jc w:val="both"/>
        <w:rPr>
          <w:sz w:val="28"/>
        </w:rPr>
      </w:pPr>
      <w:r>
        <w:rPr>
          <w:sz w:val="28"/>
        </w:rPr>
        <w:t xml:space="preserve">Сформированность у обучающихся с ЗПР навыков жизненной </w:t>
      </w:r>
      <w:r>
        <w:rPr>
          <w:spacing w:val="-2"/>
          <w:sz w:val="28"/>
        </w:rPr>
        <w:t>компетенции.</w:t>
      </w:r>
    </w:p>
    <w:p w:rsidR="009A11BE" w:rsidRDefault="005C57DC">
      <w:pPr>
        <w:pStyle w:val="a4"/>
        <w:numPr>
          <w:ilvl w:val="0"/>
          <w:numId w:val="16"/>
        </w:numPr>
        <w:tabs>
          <w:tab w:val="left" w:pos="1559"/>
        </w:tabs>
        <w:spacing w:line="242" w:lineRule="auto"/>
        <w:ind w:right="285" w:firstLine="427"/>
        <w:jc w:val="both"/>
        <w:rPr>
          <w:sz w:val="28"/>
        </w:rPr>
      </w:pPr>
      <w:r>
        <w:rPr>
          <w:sz w:val="28"/>
        </w:rPr>
        <w:t>Стойкая положительная динамика в развитии познавательной, речевой, эмоционально-личностной, регуляторной и комму</w:t>
      </w:r>
      <w:r>
        <w:rPr>
          <w:sz w:val="28"/>
        </w:rPr>
        <w:t>никативной сфер.</w:t>
      </w:r>
    </w:p>
    <w:p w:rsidR="009A11BE" w:rsidRDefault="005C57DC">
      <w:pPr>
        <w:pStyle w:val="a4"/>
        <w:numPr>
          <w:ilvl w:val="0"/>
          <w:numId w:val="16"/>
        </w:numPr>
        <w:tabs>
          <w:tab w:val="left" w:pos="1559"/>
        </w:tabs>
        <w:ind w:right="286" w:firstLine="427"/>
        <w:jc w:val="both"/>
        <w:rPr>
          <w:sz w:val="28"/>
        </w:rPr>
      </w:pPr>
      <w:r>
        <w:rPr>
          <w:sz w:val="28"/>
        </w:rPr>
        <w:t>Преодоление и/или ослабление нарушений в развитии, препятствующих в освоении АООП ООО.</w:t>
      </w:r>
    </w:p>
    <w:p w:rsidR="009A11BE" w:rsidRDefault="005C57DC">
      <w:pPr>
        <w:pStyle w:val="2"/>
        <w:numPr>
          <w:ilvl w:val="3"/>
          <w:numId w:val="185"/>
        </w:numPr>
        <w:tabs>
          <w:tab w:val="left" w:pos="1761"/>
        </w:tabs>
        <w:spacing w:before="315" w:line="240" w:lineRule="auto"/>
        <w:ind w:left="1761" w:hanging="909"/>
      </w:pPr>
      <w:bookmarkStart w:id="59" w:name="_bookmark58"/>
      <w:bookmarkEnd w:id="59"/>
      <w:r>
        <w:t>«Психокоррекционный</w:t>
      </w:r>
      <w:r>
        <w:rPr>
          <w:spacing w:val="-14"/>
        </w:rPr>
        <w:t xml:space="preserve"> </w:t>
      </w:r>
      <w:r>
        <w:t>курс».</w:t>
      </w:r>
      <w:r>
        <w:rPr>
          <w:spacing w:val="-9"/>
        </w:rPr>
        <w:t xml:space="preserve"> </w:t>
      </w:r>
      <w:r>
        <w:t>Рабочая</w:t>
      </w:r>
      <w:r>
        <w:rPr>
          <w:spacing w:val="-12"/>
        </w:rPr>
        <w:t xml:space="preserve"> </w:t>
      </w:r>
      <w:r>
        <w:rPr>
          <w:spacing w:val="-2"/>
        </w:rPr>
        <w:t>программа</w:t>
      </w:r>
    </w:p>
    <w:p w:rsidR="009A11BE" w:rsidRDefault="009A11BE">
      <w:pPr>
        <w:pStyle w:val="a3"/>
        <w:spacing w:before="25"/>
        <w:ind w:left="0" w:firstLine="0"/>
        <w:jc w:val="left"/>
        <w:rPr>
          <w:b/>
        </w:rPr>
      </w:pPr>
    </w:p>
    <w:p w:rsidR="009A11BE" w:rsidRDefault="005C57DC">
      <w:pPr>
        <w:ind w:left="2308"/>
        <w:rPr>
          <w:b/>
          <w:sz w:val="28"/>
        </w:rPr>
      </w:pPr>
      <w:r>
        <w:rPr>
          <w:b/>
          <w:sz w:val="28"/>
        </w:rPr>
        <w:t>Рабочая</w:t>
      </w:r>
      <w:r>
        <w:rPr>
          <w:b/>
          <w:spacing w:val="-18"/>
          <w:sz w:val="28"/>
        </w:rPr>
        <w:t xml:space="preserve"> </w:t>
      </w:r>
      <w:r>
        <w:rPr>
          <w:b/>
          <w:sz w:val="28"/>
        </w:rPr>
        <w:t>программа</w:t>
      </w:r>
      <w:r>
        <w:rPr>
          <w:b/>
          <w:spacing w:val="-12"/>
          <w:sz w:val="28"/>
        </w:rPr>
        <w:t xml:space="preserve"> </w:t>
      </w:r>
      <w:r>
        <w:rPr>
          <w:b/>
          <w:sz w:val="28"/>
        </w:rPr>
        <w:t>коррекционно-развивающего</w:t>
      </w:r>
      <w:r>
        <w:rPr>
          <w:b/>
          <w:spacing w:val="-12"/>
          <w:sz w:val="28"/>
        </w:rPr>
        <w:t xml:space="preserve"> </w:t>
      </w:r>
      <w:r>
        <w:rPr>
          <w:b/>
          <w:spacing w:val="-2"/>
          <w:sz w:val="28"/>
        </w:rPr>
        <w:t>курса</w:t>
      </w:r>
    </w:p>
    <w:p w:rsidR="009A11BE" w:rsidRDefault="005C57DC">
      <w:pPr>
        <w:ind w:left="4284" w:hanging="2744"/>
        <w:rPr>
          <w:b/>
          <w:sz w:val="28"/>
        </w:rPr>
      </w:pPr>
      <w:r>
        <w:rPr>
          <w:b/>
          <w:sz w:val="28"/>
        </w:rPr>
        <w:t>«Психокоррекционный</w:t>
      </w:r>
      <w:r>
        <w:rPr>
          <w:b/>
          <w:spacing w:val="-11"/>
          <w:sz w:val="28"/>
        </w:rPr>
        <w:t xml:space="preserve"> </w:t>
      </w:r>
      <w:r>
        <w:rPr>
          <w:b/>
          <w:sz w:val="28"/>
        </w:rPr>
        <w:t>курс»:</w:t>
      </w:r>
      <w:r>
        <w:rPr>
          <w:b/>
          <w:spacing w:val="-11"/>
          <w:sz w:val="28"/>
        </w:rPr>
        <w:t xml:space="preserve"> </w:t>
      </w:r>
      <w:r>
        <w:rPr>
          <w:b/>
          <w:sz w:val="28"/>
        </w:rPr>
        <w:t>«Психокоррекционные</w:t>
      </w:r>
      <w:r>
        <w:rPr>
          <w:b/>
          <w:spacing w:val="-10"/>
          <w:sz w:val="28"/>
        </w:rPr>
        <w:t xml:space="preserve"> </w:t>
      </w:r>
      <w:r>
        <w:rPr>
          <w:b/>
          <w:sz w:val="28"/>
        </w:rPr>
        <w:t xml:space="preserve">занятия </w:t>
      </w:r>
      <w:r>
        <w:rPr>
          <w:b/>
          <w:spacing w:val="-2"/>
          <w:sz w:val="28"/>
        </w:rPr>
        <w:t>(психологические)»</w:t>
      </w:r>
    </w:p>
    <w:p w:rsidR="009A11BE" w:rsidRDefault="009A11BE">
      <w:pPr>
        <w:rPr>
          <w:b/>
          <w:sz w:val="28"/>
        </w:rPr>
        <w:sectPr w:rsidR="009A11BE">
          <w:pgSz w:w="11910" w:h="16840"/>
          <w:pgMar w:top="1040" w:right="566" w:bottom="1280" w:left="850" w:header="0" w:footer="1069" w:gutter="0"/>
          <w:cols w:space="720"/>
        </w:sectPr>
      </w:pPr>
    </w:p>
    <w:p w:rsidR="009A11BE" w:rsidRDefault="005C57DC">
      <w:pPr>
        <w:pStyle w:val="a3"/>
        <w:tabs>
          <w:tab w:val="left" w:pos="4332"/>
          <w:tab w:val="left" w:pos="5699"/>
          <w:tab w:val="left" w:pos="9290"/>
        </w:tabs>
        <w:spacing w:before="74"/>
        <w:ind w:right="276"/>
      </w:pPr>
      <w:r>
        <w:rPr>
          <w:spacing w:val="-2"/>
        </w:rPr>
        <w:lastRenderedPageBreak/>
        <w:t>Коррекционный</w:t>
      </w:r>
      <w:r>
        <w:tab/>
      </w:r>
      <w:r>
        <w:rPr>
          <w:spacing w:val="-4"/>
        </w:rPr>
        <w:t>курс</w:t>
      </w:r>
      <w:r>
        <w:tab/>
      </w:r>
      <w:r>
        <w:rPr>
          <w:spacing w:val="-2"/>
        </w:rPr>
        <w:t>«Психокоррекционные</w:t>
      </w:r>
      <w:r>
        <w:tab/>
      </w:r>
      <w:r>
        <w:rPr>
          <w:spacing w:val="-2"/>
        </w:rPr>
        <w:t xml:space="preserve">занятия </w:t>
      </w:r>
      <w:r>
        <w:t>(психологические)» является обязательной частью коррекционно-развивающей области. Курс реализуется в рамках внеурочной деятельности посредством индивидуальных, подгрупповых</w:t>
      </w:r>
      <w:r>
        <w:t xml:space="preserve"> и групповых занятий педагога-психолога и обеспечивается системой психолого-педагогического сопровождения. Сопровождение обучающегося с ЗПР организуется посредством реализации следующих форм профессиональной деятельности педагога-психолога: психологическая</w:t>
      </w:r>
      <w:r>
        <w:t xml:space="preserve"> диагностика, коррекционно-развивающая</w:t>
      </w:r>
      <w:r>
        <w:rPr>
          <w:spacing w:val="-4"/>
        </w:rPr>
        <w:t xml:space="preserve"> </w:t>
      </w:r>
      <w:r>
        <w:t>деятельность,</w:t>
      </w:r>
      <w:r>
        <w:rPr>
          <w:spacing w:val="-5"/>
        </w:rPr>
        <w:t xml:space="preserve"> </w:t>
      </w:r>
      <w:r>
        <w:t>психологическая</w:t>
      </w:r>
      <w:r>
        <w:rPr>
          <w:spacing w:val="-4"/>
        </w:rPr>
        <w:t xml:space="preserve"> </w:t>
      </w:r>
      <w:r>
        <w:t>профилактика,</w:t>
      </w:r>
      <w:r>
        <w:rPr>
          <w:spacing w:val="-5"/>
        </w:rPr>
        <w:t xml:space="preserve"> </w:t>
      </w:r>
      <w:r>
        <w:t>психологическое просвещение, психологическое консультирование, организационно-методическая деятельность.</w:t>
      </w:r>
    </w:p>
    <w:p w:rsidR="009A11BE" w:rsidRDefault="005C57DC">
      <w:pPr>
        <w:pStyle w:val="a3"/>
        <w:spacing w:before="2"/>
        <w:ind w:right="277"/>
      </w:pPr>
      <w:r>
        <w:t>У обучающихся с ЗПР сохраняются трудности и замедленный темп развити</w:t>
      </w:r>
      <w:r>
        <w:t xml:space="preserve">я отдельных познавательных процессов, навыков саморегуляции поведения и деятельности. Для них характерна общая эмоциональная незрелость, невысокий уровень развития коммуникативных компетенций. Адаптивные ресурсы у таких обучающихся снижены, что затрудняет </w:t>
      </w:r>
      <w:r>
        <w:t>социализацию в целом, создает трудности в процессе самостоятельного осуществления жизненных выборов.</w:t>
      </w:r>
    </w:p>
    <w:p w:rsidR="009A11BE" w:rsidRDefault="005C57DC">
      <w:pPr>
        <w:pStyle w:val="a3"/>
        <w:ind w:right="281"/>
      </w:pPr>
      <w:r>
        <w:t>Педагог-психолог осуществляет психологическую помощь, направленную на преодоление трудностей в развитии познавательных процессов, эмоционально-личностной с</w:t>
      </w:r>
      <w:r>
        <w:t>феры, коммуникативной сферы, регуляторной</w:t>
      </w:r>
      <w:r>
        <w:rPr>
          <w:spacing w:val="-4"/>
        </w:rPr>
        <w:t xml:space="preserve"> </w:t>
      </w:r>
      <w:r>
        <w:t>сферы,</w:t>
      </w:r>
      <w:r>
        <w:rPr>
          <w:spacing w:val="-5"/>
        </w:rPr>
        <w:t xml:space="preserve"> </w:t>
      </w:r>
      <w:r>
        <w:t>отклоняющегося</w:t>
      </w:r>
      <w:r>
        <w:rPr>
          <w:spacing w:val="-7"/>
        </w:rPr>
        <w:t xml:space="preserve"> </w:t>
      </w:r>
      <w:r>
        <w:t>поведения</w:t>
      </w:r>
      <w:r>
        <w:rPr>
          <w:spacing w:val="-4"/>
        </w:rPr>
        <w:t xml:space="preserve"> </w:t>
      </w:r>
      <w:r>
        <w:t>обучающихся</w:t>
      </w:r>
      <w:r>
        <w:rPr>
          <w:spacing w:val="-4"/>
        </w:rPr>
        <w:t xml:space="preserve"> </w:t>
      </w:r>
      <w:r>
        <w:t>с</w:t>
      </w:r>
      <w:r>
        <w:rPr>
          <w:spacing w:val="-4"/>
        </w:rPr>
        <w:t xml:space="preserve"> </w:t>
      </w:r>
      <w:r>
        <w:t>ЗПР.</w:t>
      </w:r>
      <w:r>
        <w:rPr>
          <w:spacing w:val="-6"/>
        </w:rPr>
        <w:t xml:space="preserve"> </w:t>
      </w:r>
      <w:r>
        <w:t>В</w:t>
      </w:r>
      <w:r>
        <w:rPr>
          <w:spacing w:val="-4"/>
        </w:rPr>
        <w:t xml:space="preserve"> </w:t>
      </w:r>
      <w:r>
        <w:t>ходе психолого-педагогического сопровождения проводится работа по формированию социально-ориентированной, конкурентоспособной, творческой личности, способной к с</w:t>
      </w:r>
      <w:r>
        <w:t>амоопределению, саморегуляции, самопознанию, саморазвитию.</w:t>
      </w:r>
    </w:p>
    <w:p w:rsidR="009A11BE" w:rsidRDefault="005C57DC">
      <w:pPr>
        <w:pStyle w:val="a3"/>
        <w:spacing w:before="2"/>
        <w:ind w:right="278"/>
      </w:pPr>
      <w:r>
        <w:t xml:space="preserve">Педагог-психолог работает в тесном сотрудничестве с другими специалистами сопровождения (учителем-логопедом, учителем-дефектологом), а также с родителями обучающегося, что обеспечивает комплексный </w:t>
      </w:r>
      <w:r>
        <w:t>подход в решении задач предотвращения/минимизации трудностей обучающегося с ЗПР. Проведение коррекционно-развивающих занятий обеспечивает реализацию возрастных и индивидуальных возможностей психофизического развития обучающихся с ЗПР посредством индивидуал</w:t>
      </w:r>
      <w:r>
        <w:t xml:space="preserve">изации содержания курса с учетом их особых образовательных </w:t>
      </w:r>
      <w:r>
        <w:rPr>
          <w:spacing w:val="-2"/>
        </w:rPr>
        <w:t>потребностей.</w:t>
      </w:r>
    </w:p>
    <w:p w:rsidR="009A11BE" w:rsidRDefault="005C57DC">
      <w:pPr>
        <w:pStyle w:val="a3"/>
        <w:ind w:right="281"/>
      </w:pPr>
      <w:r>
        <w:t>Программа курса направлена на развитие личности подростка, его коммуникативных и социальных компетенций, гармонизацию его взаимоотношений с социумом.</w:t>
      </w:r>
    </w:p>
    <w:p w:rsidR="009A11BE" w:rsidRDefault="005C57DC">
      <w:pPr>
        <w:ind w:left="852" w:right="278" w:firstLine="707"/>
        <w:jc w:val="both"/>
        <w:rPr>
          <w:sz w:val="28"/>
        </w:rPr>
      </w:pPr>
      <w:r>
        <w:rPr>
          <w:b/>
          <w:i/>
          <w:sz w:val="28"/>
        </w:rPr>
        <w:t>Организация коррекционно-развиваю</w:t>
      </w:r>
      <w:r>
        <w:rPr>
          <w:b/>
          <w:i/>
          <w:sz w:val="28"/>
        </w:rPr>
        <w:t xml:space="preserve">щей работы </w:t>
      </w:r>
      <w:r>
        <w:rPr>
          <w:sz w:val="28"/>
        </w:rPr>
        <w:t>предполагает проведение занятий в подгруппах от 2 до 10 человек продолжительностью 30 – 40 минут и периодичностью 2 раза в неделю.</w:t>
      </w:r>
    </w:p>
    <w:p w:rsidR="009A11BE" w:rsidRDefault="005C57DC">
      <w:pPr>
        <w:pStyle w:val="a3"/>
        <w:ind w:right="284"/>
      </w:pPr>
      <w:r>
        <w:rPr>
          <w:b/>
          <w:i/>
        </w:rPr>
        <w:t xml:space="preserve">Цель курса </w:t>
      </w:r>
      <w:r>
        <w:t>– развитие и коррекция познавательной, личностной, эмоциональной,</w:t>
      </w:r>
      <w:r>
        <w:rPr>
          <w:spacing w:val="68"/>
        </w:rPr>
        <w:t xml:space="preserve">  </w:t>
      </w:r>
      <w:r>
        <w:t>коммуникативной,</w:t>
      </w:r>
      <w:r>
        <w:rPr>
          <w:spacing w:val="69"/>
        </w:rPr>
        <w:t xml:space="preserve">  </w:t>
      </w:r>
      <w:r>
        <w:t>регуляторной</w:t>
      </w:r>
      <w:r>
        <w:rPr>
          <w:spacing w:val="70"/>
        </w:rPr>
        <w:t xml:space="preserve">  </w:t>
      </w:r>
      <w:r>
        <w:t>сфер</w:t>
      </w:r>
      <w:r>
        <w:rPr>
          <w:spacing w:val="70"/>
        </w:rPr>
        <w:t xml:space="preserve">  </w:t>
      </w:r>
      <w:r>
        <w:rPr>
          <w:spacing w:val="-2"/>
        </w:rPr>
        <w:t>обучающегося,</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line="242" w:lineRule="auto"/>
        <w:ind w:right="288" w:firstLine="0"/>
      </w:pPr>
      <w:r>
        <w:lastRenderedPageBreak/>
        <w:t>направленные на преодоление или ослабление трудностей в развитии, гармонизацию личности и межличностных отношений.</w:t>
      </w:r>
    </w:p>
    <w:p w:rsidR="009A11BE" w:rsidRDefault="005C57DC">
      <w:pPr>
        <w:pStyle w:val="3"/>
        <w:spacing w:line="317" w:lineRule="exact"/>
      </w:pPr>
      <w:r>
        <w:t>Задачи</w:t>
      </w:r>
      <w:r>
        <w:rPr>
          <w:spacing w:val="-5"/>
        </w:rPr>
        <w:t xml:space="preserve"> </w:t>
      </w:r>
      <w:r>
        <w:rPr>
          <w:spacing w:val="-2"/>
        </w:rPr>
        <w:t>курса:</w:t>
      </w:r>
    </w:p>
    <w:p w:rsidR="009A11BE" w:rsidRDefault="005C57DC">
      <w:pPr>
        <w:pStyle w:val="a4"/>
        <w:numPr>
          <w:ilvl w:val="0"/>
          <w:numId w:val="15"/>
        </w:numPr>
        <w:tabs>
          <w:tab w:val="left" w:pos="1560"/>
        </w:tabs>
        <w:ind w:right="280"/>
        <w:rPr>
          <w:sz w:val="28"/>
        </w:rPr>
      </w:pPr>
      <w:r>
        <w:rPr>
          <w:sz w:val="28"/>
        </w:rPr>
        <w:t>формирование учебной мотивации, стимуляция развития познавательных процессов;</w:t>
      </w:r>
    </w:p>
    <w:p w:rsidR="009A11BE" w:rsidRDefault="005C57DC">
      <w:pPr>
        <w:pStyle w:val="a4"/>
        <w:numPr>
          <w:ilvl w:val="0"/>
          <w:numId w:val="15"/>
        </w:numPr>
        <w:tabs>
          <w:tab w:val="left" w:pos="1560"/>
        </w:tabs>
        <w:ind w:right="284"/>
        <w:rPr>
          <w:sz w:val="28"/>
        </w:rPr>
      </w:pPr>
      <w:r>
        <w:rPr>
          <w:sz w:val="28"/>
        </w:rPr>
        <w:t xml:space="preserve">коррекция недостатков осознанной саморегуляции познавательной деятельности, эмоций и поведения, формирование навыков </w:t>
      </w:r>
      <w:r>
        <w:rPr>
          <w:spacing w:val="-2"/>
          <w:sz w:val="28"/>
        </w:rPr>
        <w:t>самоконтроля;</w:t>
      </w:r>
    </w:p>
    <w:p w:rsidR="009A11BE" w:rsidRDefault="005C57DC">
      <w:pPr>
        <w:pStyle w:val="a4"/>
        <w:numPr>
          <w:ilvl w:val="0"/>
          <w:numId w:val="15"/>
        </w:numPr>
        <w:tabs>
          <w:tab w:val="left" w:pos="1560"/>
        </w:tabs>
        <w:spacing w:before="1"/>
        <w:ind w:right="288"/>
        <w:rPr>
          <w:sz w:val="28"/>
        </w:rPr>
      </w:pPr>
      <w:r>
        <w:rPr>
          <w:sz w:val="28"/>
        </w:rPr>
        <w:t>гармонизация психоэмоционального состояния, формирование позитивного отношения к своему «Я», повышение уверенности в себе, фо</w:t>
      </w:r>
      <w:r>
        <w:rPr>
          <w:sz w:val="28"/>
        </w:rPr>
        <w:t>рмирование адекватной самооценки;</w:t>
      </w:r>
    </w:p>
    <w:p w:rsidR="009A11BE" w:rsidRDefault="005C57DC">
      <w:pPr>
        <w:pStyle w:val="a4"/>
        <w:numPr>
          <w:ilvl w:val="0"/>
          <w:numId w:val="15"/>
        </w:numPr>
        <w:tabs>
          <w:tab w:val="left" w:pos="1560"/>
        </w:tabs>
        <w:ind w:right="285"/>
        <w:rPr>
          <w:sz w:val="28"/>
        </w:rPr>
      </w:pPr>
      <w:r>
        <w:rPr>
          <w:sz w:val="28"/>
        </w:rPr>
        <w:t>становление личностного и профессионального самоопределения, формирование целостного «образа Я»;</w:t>
      </w:r>
    </w:p>
    <w:p w:rsidR="009A11BE" w:rsidRDefault="005C57DC">
      <w:pPr>
        <w:pStyle w:val="a4"/>
        <w:numPr>
          <w:ilvl w:val="0"/>
          <w:numId w:val="15"/>
        </w:numPr>
        <w:tabs>
          <w:tab w:val="left" w:pos="1560"/>
        </w:tabs>
        <w:spacing w:before="1"/>
        <w:ind w:right="286"/>
        <w:rPr>
          <w:sz w:val="28"/>
        </w:rPr>
      </w:pPr>
      <w:r>
        <w:rPr>
          <w:sz w:val="28"/>
        </w:rPr>
        <w:t>развитие различных коммуникативных умений, приемов конструктивного общения и навыков сотрудничества;</w:t>
      </w:r>
    </w:p>
    <w:p w:rsidR="009A11BE" w:rsidRDefault="005C57DC">
      <w:pPr>
        <w:pStyle w:val="a4"/>
        <w:numPr>
          <w:ilvl w:val="0"/>
          <w:numId w:val="15"/>
        </w:numPr>
        <w:tabs>
          <w:tab w:val="left" w:pos="1559"/>
        </w:tabs>
        <w:spacing w:line="321" w:lineRule="exact"/>
        <w:ind w:left="1559" w:hanging="280"/>
        <w:rPr>
          <w:sz w:val="28"/>
        </w:rPr>
      </w:pPr>
      <w:r>
        <w:rPr>
          <w:sz w:val="28"/>
        </w:rPr>
        <w:t>стимулирование</w:t>
      </w:r>
      <w:r>
        <w:rPr>
          <w:spacing w:val="-6"/>
          <w:sz w:val="28"/>
        </w:rPr>
        <w:t xml:space="preserve"> </w:t>
      </w:r>
      <w:r>
        <w:rPr>
          <w:sz w:val="28"/>
        </w:rPr>
        <w:t>интереса</w:t>
      </w:r>
      <w:r>
        <w:rPr>
          <w:spacing w:val="-4"/>
          <w:sz w:val="28"/>
        </w:rPr>
        <w:t xml:space="preserve"> </w:t>
      </w:r>
      <w:r>
        <w:rPr>
          <w:sz w:val="28"/>
        </w:rPr>
        <w:t>к</w:t>
      </w:r>
      <w:r>
        <w:rPr>
          <w:spacing w:val="-5"/>
          <w:sz w:val="28"/>
        </w:rPr>
        <w:t xml:space="preserve"> </w:t>
      </w:r>
      <w:r>
        <w:rPr>
          <w:sz w:val="28"/>
        </w:rPr>
        <w:t>себе</w:t>
      </w:r>
      <w:r>
        <w:rPr>
          <w:spacing w:val="-5"/>
          <w:sz w:val="28"/>
        </w:rPr>
        <w:t xml:space="preserve"> </w:t>
      </w:r>
      <w:r>
        <w:rPr>
          <w:sz w:val="28"/>
        </w:rPr>
        <w:t>и</w:t>
      </w:r>
      <w:r>
        <w:rPr>
          <w:spacing w:val="-6"/>
          <w:sz w:val="28"/>
        </w:rPr>
        <w:t xml:space="preserve"> </w:t>
      </w:r>
      <w:r>
        <w:rPr>
          <w:sz w:val="28"/>
        </w:rPr>
        <w:t>социальному</w:t>
      </w:r>
      <w:r>
        <w:rPr>
          <w:spacing w:val="-4"/>
          <w:sz w:val="28"/>
        </w:rPr>
        <w:t xml:space="preserve"> </w:t>
      </w:r>
      <w:r>
        <w:rPr>
          <w:spacing w:val="-2"/>
          <w:sz w:val="28"/>
        </w:rPr>
        <w:t>окружению;</w:t>
      </w:r>
    </w:p>
    <w:p w:rsidR="009A11BE" w:rsidRDefault="005C57DC">
      <w:pPr>
        <w:pStyle w:val="a4"/>
        <w:numPr>
          <w:ilvl w:val="0"/>
          <w:numId w:val="15"/>
        </w:numPr>
        <w:tabs>
          <w:tab w:val="left" w:pos="1560"/>
          <w:tab w:val="left" w:pos="2830"/>
          <w:tab w:val="left" w:pos="4780"/>
          <w:tab w:val="left" w:pos="5694"/>
          <w:tab w:val="left" w:pos="8085"/>
          <w:tab w:val="left" w:pos="8426"/>
        </w:tabs>
        <w:ind w:right="278"/>
        <w:jc w:val="left"/>
        <w:rPr>
          <w:sz w:val="28"/>
        </w:rPr>
      </w:pPr>
      <w:r>
        <w:rPr>
          <w:spacing w:val="-2"/>
          <w:sz w:val="28"/>
        </w:rPr>
        <w:t>развитие</w:t>
      </w:r>
      <w:r>
        <w:rPr>
          <w:sz w:val="28"/>
        </w:rPr>
        <w:tab/>
      </w:r>
      <w:r>
        <w:rPr>
          <w:spacing w:val="-2"/>
          <w:sz w:val="28"/>
        </w:rPr>
        <w:t>продуктивных</w:t>
      </w:r>
      <w:r>
        <w:rPr>
          <w:sz w:val="28"/>
        </w:rPr>
        <w:tab/>
      </w:r>
      <w:r>
        <w:rPr>
          <w:spacing w:val="-4"/>
          <w:sz w:val="28"/>
        </w:rPr>
        <w:t>видов</w:t>
      </w:r>
      <w:r>
        <w:rPr>
          <w:sz w:val="28"/>
        </w:rPr>
        <w:tab/>
      </w:r>
      <w:r>
        <w:rPr>
          <w:spacing w:val="-2"/>
          <w:sz w:val="28"/>
        </w:rPr>
        <w:t>взаимоотношений</w:t>
      </w:r>
      <w:r>
        <w:rPr>
          <w:sz w:val="28"/>
        </w:rPr>
        <w:tab/>
      </w:r>
      <w:r>
        <w:rPr>
          <w:spacing w:val="-10"/>
          <w:sz w:val="28"/>
        </w:rPr>
        <w:t>с</w:t>
      </w:r>
      <w:r>
        <w:rPr>
          <w:sz w:val="28"/>
        </w:rPr>
        <w:tab/>
      </w:r>
      <w:r>
        <w:rPr>
          <w:spacing w:val="-2"/>
          <w:sz w:val="28"/>
        </w:rPr>
        <w:t xml:space="preserve">окружающими </w:t>
      </w:r>
      <w:r>
        <w:rPr>
          <w:sz w:val="28"/>
        </w:rPr>
        <w:t>сверстниками и взрослыми;</w:t>
      </w:r>
    </w:p>
    <w:p w:rsidR="009A11BE" w:rsidRDefault="005C57DC">
      <w:pPr>
        <w:pStyle w:val="a4"/>
        <w:numPr>
          <w:ilvl w:val="0"/>
          <w:numId w:val="15"/>
        </w:numPr>
        <w:tabs>
          <w:tab w:val="left" w:pos="1559"/>
        </w:tabs>
        <w:spacing w:line="321" w:lineRule="exact"/>
        <w:ind w:left="1559" w:hanging="280"/>
        <w:jc w:val="left"/>
        <w:rPr>
          <w:sz w:val="28"/>
        </w:rPr>
      </w:pPr>
      <w:r>
        <w:rPr>
          <w:sz w:val="28"/>
        </w:rPr>
        <w:t>предупреждение</w:t>
      </w:r>
      <w:r>
        <w:rPr>
          <w:spacing w:val="-10"/>
          <w:sz w:val="28"/>
        </w:rPr>
        <w:t xml:space="preserve"> </w:t>
      </w:r>
      <w:r>
        <w:rPr>
          <w:sz w:val="28"/>
        </w:rPr>
        <w:t>школьной</w:t>
      </w:r>
      <w:r>
        <w:rPr>
          <w:spacing w:val="-8"/>
          <w:sz w:val="28"/>
        </w:rPr>
        <w:t xml:space="preserve"> </w:t>
      </w:r>
      <w:r>
        <w:rPr>
          <w:sz w:val="28"/>
        </w:rPr>
        <w:t>и</w:t>
      </w:r>
      <w:r>
        <w:rPr>
          <w:spacing w:val="-8"/>
          <w:sz w:val="28"/>
        </w:rPr>
        <w:t xml:space="preserve"> </w:t>
      </w:r>
      <w:r>
        <w:rPr>
          <w:sz w:val="28"/>
        </w:rPr>
        <w:t>социальной</w:t>
      </w:r>
      <w:r>
        <w:rPr>
          <w:spacing w:val="-7"/>
          <w:sz w:val="28"/>
        </w:rPr>
        <w:t xml:space="preserve"> </w:t>
      </w:r>
      <w:r>
        <w:rPr>
          <w:spacing w:val="-2"/>
          <w:sz w:val="28"/>
        </w:rPr>
        <w:t>дезадаптации;</w:t>
      </w:r>
    </w:p>
    <w:p w:rsidR="009A11BE" w:rsidRDefault="005C57DC">
      <w:pPr>
        <w:pStyle w:val="a4"/>
        <w:numPr>
          <w:ilvl w:val="0"/>
          <w:numId w:val="15"/>
        </w:numPr>
        <w:tabs>
          <w:tab w:val="left" w:pos="1559"/>
        </w:tabs>
        <w:ind w:left="1559" w:hanging="280"/>
        <w:jc w:val="left"/>
        <w:rPr>
          <w:sz w:val="28"/>
        </w:rPr>
      </w:pPr>
      <w:r>
        <w:rPr>
          <w:sz w:val="28"/>
        </w:rPr>
        <w:t>становление</w:t>
      </w:r>
      <w:r>
        <w:rPr>
          <w:spacing w:val="-8"/>
          <w:sz w:val="28"/>
        </w:rPr>
        <w:t xml:space="preserve"> </w:t>
      </w:r>
      <w:r>
        <w:rPr>
          <w:sz w:val="28"/>
        </w:rPr>
        <w:t>и</w:t>
      </w:r>
      <w:r>
        <w:rPr>
          <w:spacing w:val="-9"/>
          <w:sz w:val="28"/>
        </w:rPr>
        <w:t xml:space="preserve"> </w:t>
      </w:r>
      <w:r>
        <w:rPr>
          <w:sz w:val="28"/>
        </w:rPr>
        <w:t>расширение</w:t>
      </w:r>
      <w:r>
        <w:rPr>
          <w:spacing w:val="-6"/>
          <w:sz w:val="28"/>
        </w:rPr>
        <w:t xml:space="preserve"> </w:t>
      </w:r>
      <w:r>
        <w:rPr>
          <w:sz w:val="28"/>
        </w:rPr>
        <w:t>сферы</w:t>
      </w:r>
      <w:r>
        <w:rPr>
          <w:spacing w:val="-6"/>
          <w:sz w:val="28"/>
        </w:rPr>
        <w:t xml:space="preserve"> </w:t>
      </w:r>
      <w:r>
        <w:rPr>
          <w:sz w:val="28"/>
        </w:rPr>
        <w:t>жизненной</w:t>
      </w:r>
      <w:r>
        <w:rPr>
          <w:spacing w:val="-5"/>
          <w:sz w:val="28"/>
        </w:rPr>
        <w:t xml:space="preserve"> </w:t>
      </w:r>
      <w:r>
        <w:rPr>
          <w:spacing w:val="-2"/>
          <w:sz w:val="28"/>
        </w:rPr>
        <w:t>компетенции.</w:t>
      </w:r>
    </w:p>
    <w:p w:rsidR="009A11BE" w:rsidRDefault="005C57DC">
      <w:pPr>
        <w:pStyle w:val="a3"/>
        <w:spacing w:before="1"/>
        <w:ind w:right="279"/>
      </w:pPr>
      <w:r>
        <w:t>Коррекция трудностей психологического развития и социальной адаптации осуществляется с учетом особых образовательных потребностей обучающихся с ЗПР на основе специальных подходов, методов и способов, учитывающих особенности подросткового возраста. При выбо</w:t>
      </w:r>
      <w:r>
        <w:t>ре форм и приемов работы необходимо опираться на ведущую деятельность подросткового возраста – общение. В ходе коррекционно-развивающего занятия педагогу-психологу важно учитывать принцип активного включения обучающегося в совместную со сверстниками и взро</w:t>
      </w:r>
      <w:r>
        <w:t>слым деятельность, предполагающий обязательное участие подростка в процессе обсуждения, беседы, диалога. Также в процессе работы необходимо сохранять руководящий контроль со стороны взрослого, обеспечивать положительную обратную связь, делать акцент на раз</w:t>
      </w:r>
      <w:r>
        <w:t>витии навыков саморегуляции.</w:t>
      </w:r>
    </w:p>
    <w:p w:rsidR="009A11BE" w:rsidRDefault="005C57DC">
      <w:pPr>
        <w:pStyle w:val="a3"/>
        <w:spacing w:line="242" w:lineRule="auto"/>
        <w:ind w:right="288"/>
      </w:pPr>
      <w:r>
        <w:t>Содержание занятий направлено на развитие и расширение жизненных компетенций обучающегося с ЗПР.</w:t>
      </w:r>
    </w:p>
    <w:p w:rsidR="009A11BE" w:rsidRDefault="005C57DC">
      <w:pPr>
        <w:pStyle w:val="a3"/>
        <w:ind w:right="280"/>
      </w:pPr>
      <w:r>
        <w:t>Программа курса строится по модульному принципу и</w:t>
      </w:r>
      <w:r>
        <w:rPr>
          <w:spacing w:val="40"/>
        </w:rPr>
        <w:t xml:space="preserve"> </w:t>
      </w:r>
      <w:r>
        <w:t>предусматривает гибкость содержательного наполнения модулей и конкретных тем.</w:t>
      </w:r>
    </w:p>
    <w:p w:rsidR="009A11BE" w:rsidRDefault="005C57DC">
      <w:pPr>
        <w:pStyle w:val="a3"/>
        <w:ind w:right="282"/>
      </w:pPr>
      <w:r>
        <w:t>Каждый модуль представляет собой систему взаимосвязанных занятий, выстроенных в определенной логике с постепенным усложнением и включением новых тем, направленную на развитие дефицитарных психических функций обучающихся с ЗПР в соответствии с</w:t>
      </w:r>
      <w:r>
        <w:rPr>
          <w:spacing w:val="40"/>
        </w:rPr>
        <w:t xml:space="preserve"> </w:t>
      </w:r>
      <w:r>
        <w:t>направленност</w:t>
      </w:r>
      <w:r>
        <w:t>ью соответствующего модуля.</w:t>
      </w:r>
    </w:p>
    <w:p w:rsidR="009A11BE" w:rsidRDefault="005C57DC">
      <w:pPr>
        <w:pStyle w:val="a3"/>
        <w:ind w:right="286"/>
      </w:pPr>
      <w:r>
        <w:t>При этом из общего содержания модулей данного курса возможно выделение</w:t>
      </w:r>
      <w:r>
        <w:rPr>
          <w:spacing w:val="24"/>
        </w:rPr>
        <w:t xml:space="preserve">  </w:t>
      </w:r>
      <w:r>
        <w:t>конкретных</w:t>
      </w:r>
      <w:r>
        <w:rPr>
          <w:spacing w:val="27"/>
        </w:rPr>
        <w:t xml:space="preserve">  </w:t>
      </w:r>
      <w:r>
        <w:t>тематических</w:t>
      </w:r>
      <w:r>
        <w:rPr>
          <w:spacing w:val="26"/>
        </w:rPr>
        <w:t xml:space="preserve">  </w:t>
      </w:r>
      <w:r>
        <w:t>блоков</w:t>
      </w:r>
      <w:r>
        <w:rPr>
          <w:spacing w:val="25"/>
        </w:rPr>
        <w:t xml:space="preserve">  </w:t>
      </w:r>
      <w:r>
        <w:t>с</w:t>
      </w:r>
      <w:r>
        <w:rPr>
          <w:spacing w:val="27"/>
        </w:rPr>
        <w:t xml:space="preserve">  </w:t>
      </w:r>
      <w:r>
        <w:t>учетом</w:t>
      </w:r>
      <w:r>
        <w:rPr>
          <w:spacing w:val="26"/>
        </w:rPr>
        <w:t xml:space="preserve">  </w:t>
      </w:r>
      <w:r>
        <w:rPr>
          <w:spacing w:val="-2"/>
        </w:rPr>
        <w:t>индивидуальных</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ind w:right="277" w:firstLine="0"/>
      </w:pPr>
      <w:r>
        <w:lastRenderedPageBreak/>
        <w:t>особенностей развития и особых образовательных потребностей конкретных обучающ</w:t>
      </w:r>
      <w:r>
        <w:t xml:space="preserve">ихся с ЗПР, зачисленных на психокоррекционные занятия. За счет этого возможно формирование индивидуализированных коррекционно-развивающих программ, направленных на коррекцию и развитие дефицитарных психических функций, профилактику возникновения вторичных </w:t>
      </w:r>
      <w:r>
        <w:t>отклонений в развитии, оптимизацию психосоциального развития обучающихся с ЗПР.</w:t>
      </w:r>
    </w:p>
    <w:p w:rsidR="009A11BE" w:rsidRDefault="005C57DC">
      <w:pPr>
        <w:pStyle w:val="a3"/>
        <w:spacing w:before="3"/>
        <w:ind w:right="280"/>
      </w:pPr>
      <w:r>
        <w:t>В соответствии с целями и задачами коррекционного выделяются следующие модули и разделы программы:</w:t>
      </w:r>
    </w:p>
    <w:p w:rsidR="009A11BE" w:rsidRDefault="005C57DC">
      <w:pPr>
        <w:ind w:left="852" w:right="278" w:firstLine="707"/>
        <w:jc w:val="both"/>
        <w:rPr>
          <w:sz w:val="28"/>
        </w:rPr>
      </w:pPr>
      <w:r>
        <w:rPr>
          <w:b/>
          <w:sz w:val="28"/>
        </w:rPr>
        <w:t>Модуль 1 «Развитие саморегуляции познавательной деятельности</w:t>
      </w:r>
      <w:r>
        <w:rPr>
          <w:b/>
          <w:spacing w:val="40"/>
          <w:sz w:val="28"/>
        </w:rPr>
        <w:t xml:space="preserve"> </w:t>
      </w:r>
      <w:r>
        <w:rPr>
          <w:b/>
          <w:sz w:val="28"/>
        </w:rPr>
        <w:t xml:space="preserve">и поведения» </w:t>
      </w:r>
      <w:r>
        <w:rPr>
          <w:sz w:val="28"/>
        </w:rPr>
        <w:t>сос</w:t>
      </w:r>
      <w:r>
        <w:rPr>
          <w:sz w:val="28"/>
        </w:rPr>
        <w:t>тоит из разделов «Развитие регуляции познавательных процессов» и «Развитие саморегуляции эмоциональных и функциональных состояний» и направлен на формирование произвольной регуляции поведения,</w:t>
      </w:r>
      <w:r>
        <w:rPr>
          <w:spacing w:val="-4"/>
          <w:sz w:val="28"/>
        </w:rPr>
        <w:t xml:space="preserve"> </w:t>
      </w:r>
      <w:r>
        <w:rPr>
          <w:sz w:val="28"/>
        </w:rPr>
        <w:t>учебной</w:t>
      </w:r>
      <w:r>
        <w:rPr>
          <w:spacing w:val="-5"/>
          <w:sz w:val="28"/>
        </w:rPr>
        <w:t xml:space="preserve"> </w:t>
      </w:r>
      <w:r>
        <w:rPr>
          <w:sz w:val="28"/>
        </w:rPr>
        <w:t>деятельности</w:t>
      </w:r>
      <w:r>
        <w:rPr>
          <w:spacing w:val="-3"/>
          <w:sz w:val="28"/>
        </w:rPr>
        <w:t xml:space="preserve"> </w:t>
      </w:r>
      <w:r>
        <w:rPr>
          <w:sz w:val="28"/>
        </w:rPr>
        <w:t>и</w:t>
      </w:r>
      <w:r>
        <w:rPr>
          <w:spacing w:val="-3"/>
          <w:sz w:val="28"/>
        </w:rPr>
        <w:t xml:space="preserve"> </w:t>
      </w:r>
      <w:r>
        <w:rPr>
          <w:sz w:val="28"/>
        </w:rPr>
        <w:t>собственных</w:t>
      </w:r>
      <w:r>
        <w:rPr>
          <w:spacing w:val="-3"/>
          <w:sz w:val="28"/>
        </w:rPr>
        <w:t xml:space="preserve"> </w:t>
      </w:r>
      <w:r>
        <w:rPr>
          <w:sz w:val="28"/>
        </w:rPr>
        <w:t>эмоциональных</w:t>
      </w:r>
      <w:r>
        <w:rPr>
          <w:spacing w:val="-3"/>
          <w:sz w:val="28"/>
        </w:rPr>
        <w:t xml:space="preserve"> </w:t>
      </w:r>
      <w:r>
        <w:rPr>
          <w:sz w:val="28"/>
        </w:rPr>
        <w:t xml:space="preserve">состояний у </w:t>
      </w:r>
      <w:r>
        <w:rPr>
          <w:spacing w:val="-2"/>
          <w:sz w:val="28"/>
        </w:rPr>
        <w:t>об</w:t>
      </w:r>
      <w:r>
        <w:rPr>
          <w:spacing w:val="-2"/>
          <w:sz w:val="28"/>
        </w:rPr>
        <w:t>учающихся.</w:t>
      </w:r>
    </w:p>
    <w:p w:rsidR="009A11BE" w:rsidRDefault="005C57DC">
      <w:pPr>
        <w:pStyle w:val="a3"/>
        <w:ind w:right="277"/>
      </w:pPr>
      <w:r>
        <w:t>В процессе коррекционно-развивающих занятий идет развитие способности управлять собственными психологическими состояниями, а также поступками и действиями. Проводится работа над способностью самостоятельно выполнять действия по усвоенной програм</w:t>
      </w:r>
      <w:r>
        <w:t>ме, самостоятельно выполнять действия по внутренней программе и переносить ее на новый материал. Также большое внимание уделяется развитию регуляции собственного поведения и эмоционального реагирования. Формируется способность управлять собственным эмоцион</w:t>
      </w:r>
      <w:r>
        <w:t>альным состоянием, понимать и различать чужие эмоциональные состояния, проявлять адекватные эмоции в ситуации общения в различных статусноролевых позициях, развивается умение определять конкретные цели своих поступков, искать и находить адекватные средства</w:t>
      </w:r>
      <w:r>
        <w:t xml:space="preserve"> достижения этих </w:t>
      </w:r>
      <w:r>
        <w:rPr>
          <w:spacing w:val="-2"/>
        </w:rPr>
        <w:t>целей.</w:t>
      </w:r>
    </w:p>
    <w:p w:rsidR="009A11BE" w:rsidRDefault="005C57DC">
      <w:pPr>
        <w:pStyle w:val="a3"/>
        <w:ind w:right="277"/>
      </w:pPr>
      <w:r>
        <w:rPr>
          <w:b/>
        </w:rPr>
        <w:t xml:space="preserve">Модуль 2 «Формирование личностного самоопределения» </w:t>
      </w:r>
      <w:r>
        <w:t>состоит из разделов «Становление личностного самоопределения» и «Развитие профессионального самоопределения» и направлен на осознание и принятие своих индивидуальных личностных осо</w:t>
      </w:r>
      <w:r>
        <w:t>бенностей, позитивное реалистичное отношение к себе, первичное определение своей жизненной стратегии в</w:t>
      </w:r>
      <w:r>
        <w:rPr>
          <w:spacing w:val="40"/>
        </w:rPr>
        <w:t xml:space="preserve"> </w:t>
      </w:r>
      <w:r>
        <w:t>части профессионального самоопределения и обучения.</w:t>
      </w:r>
    </w:p>
    <w:p w:rsidR="009A11BE" w:rsidRDefault="005C57DC">
      <w:pPr>
        <w:pStyle w:val="a3"/>
        <w:spacing w:before="1"/>
        <w:ind w:right="277"/>
      </w:pPr>
      <w:r>
        <w:t>Значимым в коррекционно-развивающей работе является развитие осознания и принятия общепризнанных жизн</w:t>
      </w:r>
      <w:r>
        <w:t>енных ценностей и нравственных норм, умения анализировать социальные ситуации, принимать обдуманные, взвешенные решения, нести ответственность за свои поступки. В ходе коррекционной работы основное внимание уделяется развитию способности к осознанию себя к</w:t>
      </w:r>
      <w:r>
        <w:t>ак социального субъекта, умения адекватно воспринимать себя и свои действия, поступки других людей, видеть перспективу развития социальной ситуации и оценивать уже свершившиеся события, выстраивать жизненную перспективу, жизненные планы.</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ind w:right="278"/>
      </w:pPr>
      <w:r>
        <w:rPr>
          <w:b/>
        </w:rPr>
        <w:lastRenderedPageBreak/>
        <w:t xml:space="preserve">Модуль 3 «Развитие коммуникативной деятельности» </w:t>
      </w:r>
      <w:r>
        <w:t>состоит из разделов «Развитие коммуникативных навыков» и «Развитие навыков сотрудничества» и направлен на развитие навыков личностного общения со сверстниками и навыков продуктивной коммуникации в социальном</w:t>
      </w:r>
      <w:r>
        <w:t xml:space="preserve"> </w:t>
      </w:r>
      <w:r>
        <w:rPr>
          <w:spacing w:val="-2"/>
        </w:rPr>
        <w:t>окружении.</w:t>
      </w:r>
    </w:p>
    <w:p w:rsidR="009A11BE" w:rsidRDefault="005C57DC">
      <w:pPr>
        <w:pStyle w:val="a3"/>
        <w:spacing w:before="1"/>
        <w:ind w:right="277"/>
      </w:pPr>
      <w:r>
        <w:t>Важным в коррекционно-развивающей работе является развитие своевременной и точной ориентировки в ситуации взаимодействия, адекватной включенности в ситуацию общения, способности проявлять гибкость в общении, умения адекватно выстраивать коммуни</w:t>
      </w:r>
      <w:r>
        <w:t>кацию в разных статусноролевых позициях. Для развития эффективного коммуникативного процесса в подростковом возрасте имеет значение развитие</w:t>
      </w:r>
      <w:r>
        <w:rPr>
          <w:spacing w:val="40"/>
        </w:rPr>
        <w:t xml:space="preserve"> </w:t>
      </w:r>
      <w:r>
        <w:t>чувствительности к вербальной и невербальной экспрессии собеседника, способность проявлять гибкость ролевых позиций</w:t>
      </w:r>
      <w:r>
        <w:t xml:space="preserve"> в процессе общения, динамично меняя их в соответствии с поведением собеседников и с контекстом ситуации общения.</w:t>
      </w:r>
      <w:r>
        <w:rPr>
          <w:spacing w:val="-2"/>
        </w:rPr>
        <w:t xml:space="preserve"> </w:t>
      </w:r>
      <w:r>
        <w:t>Также на занятиях происходит формирование умения уверенно отстаивать свою позицию в конфликтных ситуациях, не переходя к агрессии или пассивно</w:t>
      </w:r>
      <w:r>
        <w:t>-зависимому поведению. В ходе коррекционной работы основное внимание уделяется развитию навыков продуктивного взаимодействия с социальным окружением, расширению вариантов эффективных поведенческих стратегий, готовности к сотрудничеству со сверстниками и вз</w:t>
      </w:r>
      <w:r>
        <w:t>рослыми в учебных и внеучебных ситуациях. Также важными являются умения анализировать социальный и эмоциональный контексты коммуникативной ситуации, выбирать</w:t>
      </w:r>
      <w:r>
        <w:rPr>
          <w:spacing w:val="40"/>
        </w:rPr>
        <w:t xml:space="preserve"> </w:t>
      </w:r>
      <w:r>
        <w:t>адекватную стратегию поведения в условиях конфликта, учитывать позицию и интересы партнера по совместной деятельности, эффективно взаимодействовать с социальным окружением.</w:t>
      </w:r>
    </w:p>
    <w:p w:rsidR="009A11BE" w:rsidRDefault="009A11BE">
      <w:pPr>
        <w:pStyle w:val="a3"/>
        <w:spacing w:before="2"/>
        <w:ind w:left="0" w:firstLine="0"/>
        <w:jc w:val="left"/>
      </w:pPr>
    </w:p>
    <w:p w:rsidR="009A11BE" w:rsidRDefault="005C57DC">
      <w:pPr>
        <w:pStyle w:val="a3"/>
        <w:spacing w:before="1"/>
        <w:ind w:right="278"/>
      </w:pPr>
      <w:r>
        <w:t>Рекомендованное распределение часов на изучение каждого раздела модуля по годам об</w:t>
      </w:r>
      <w:r>
        <w:t>учения приводится в тематическом планировании Примерной</w:t>
      </w:r>
      <w:r>
        <w:rPr>
          <w:spacing w:val="72"/>
        </w:rPr>
        <w:t xml:space="preserve">  </w:t>
      </w:r>
      <w:r>
        <w:t>рабочей</w:t>
      </w:r>
      <w:r>
        <w:rPr>
          <w:spacing w:val="72"/>
        </w:rPr>
        <w:t xml:space="preserve">  </w:t>
      </w:r>
      <w:r>
        <w:t>программы</w:t>
      </w:r>
      <w:r>
        <w:rPr>
          <w:spacing w:val="72"/>
        </w:rPr>
        <w:t xml:space="preserve">  </w:t>
      </w:r>
      <w:r>
        <w:t>курса</w:t>
      </w:r>
      <w:r>
        <w:rPr>
          <w:spacing w:val="71"/>
        </w:rPr>
        <w:t xml:space="preserve">  </w:t>
      </w:r>
      <w:r>
        <w:t>«Психокоррекционный</w:t>
      </w:r>
      <w:r>
        <w:rPr>
          <w:spacing w:val="73"/>
        </w:rPr>
        <w:t xml:space="preserve">  </w:t>
      </w:r>
      <w:r>
        <w:t>курс»:</w:t>
      </w:r>
    </w:p>
    <w:p w:rsidR="009A11BE" w:rsidRDefault="005C57DC">
      <w:pPr>
        <w:pStyle w:val="a3"/>
        <w:ind w:right="274" w:firstLine="0"/>
      </w:pPr>
      <w:r>
        <w:t>«Психокоррекционные занятия (психологические)». В то же время, модульный принцип подразумевает определение приоритетности изучения того или иного раздела модуля в зависимости от особенностей ребенка или группы обучающихся. Специалист может сделать один и б</w:t>
      </w:r>
      <w:r>
        <w:t>олее разделов модулей в качестве базовых, а другие изучать в меньшем объеме. Педагог-психолог может гибко варьировать распределение часов, ориентируясь на потребности обучающихся с ЗПР.</w:t>
      </w:r>
    </w:p>
    <w:p w:rsidR="009A11BE" w:rsidRDefault="005C57DC">
      <w:pPr>
        <w:pStyle w:val="2"/>
        <w:spacing w:before="321" w:line="242" w:lineRule="auto"/>
        <w:ind w:right="349"/>
        <w:jc w:val="left"/>
      </w:pPr>
      <w:r>
        <w:t>Содержание курса на уровне основного общего образования Модуль 1</w:t>
      </w:r>
      <w:r>
        <w:rPr>
          <w:spacing w:val="32"/>
        </w:rPr>
        <w:t xml:space="preserve"> </w:t>
      </w:r>
      <w:r>
        <w:t>«Разв</w:t>
      </w:r>
      <w:r>
        <w:t>итие саморегуляции познавательной деятельности</w:t>
      </w:r>
    </w:p>
    <w:p w:rsidR="009A11BE" w:rsidRDefault="005C57DC">
      <w:pPr>
        <w:spacing w:line="317" w:lineRule="exact"/>
        <w:ind w:left="852"/>
        <w:rPr>
          <w:b/>
          <w:sz w:val="28"/>
        </w:rPr>
      </w:pPr>
      <w:r>
        <w:rPr>
          <w:b/>
          <w:sz w:val="28"/>
        </w:rPr>
        <w:t>и</w:t>
      </w:r>
      <w:r>
        <w:rPr>
          <w:b/>
          <w:spacing w:val="-1"/>
          <w:sz w:val="28"/>
        </w:rPr>
        <w:t xml:space="preserve"> </w:t>
      </w:r>
      <w:r>
        <w:rPr>
          <w:b/>
          <w:spacing w:val="-2"/>
          <w:sz w:val="28"/>
        </w:rPr>
        <w:t>поведения»</w:t>
      </w:r>
    </w:p>
    <w:p w:rsidR="009A11BE" w:rsidRDefault="005C57DC">
      <w:pPr>
        <w:pStyle w:val="a3"/>
        <w:ind w:right="275"/>
      </w:pPr>
      <w:r>
        <w:t>Определение последовательности своих действий при решении познавательных задач. Ориентировка в задании и способы определения цели. Оценка</w:t>
      </w:r>
      <w:r>
        <w:rPr>
          <w:spacing w:val="49"/>
        </w:rPr>
        <w:t xml:space="preserve">  </w:t>
      </w:r>
      <w:r>
        <w:t>условий,</w:t>
      </w:r>
      <w:r>
        <w:rPr>
          <w:spacing w:val="47"/>
        </w:rPr>
        <w:t xml:space="preserve">  </w:t>
      </w:r>
      <w:r>
        <w:t>необходимых</w:t>
      </w:r>
      <w:r>
        <w:rPr>
          <w:spacing w:val="48"/>
        </w:rPr>
        <w:t xml:space="preserve">  </w:t>
      </w:r>
      <w:r>
        <w:t>для</w:t>
      </w:r>
      <w:r>
        <w:rPr>
          <w:spacing w:val="49"/>
        </w:rPr>
        <w:t xml:space="preserve">  </w:t>
      </w:r>
      <w:r>
        <w:t>выполнения</w:t>
      </w:r>
      <w:r>
        <w:rPr>
          <w:spacing w:val="49"/>
        </w:rPr>
        <w:t xml:space="preserve">  </w:t>
      </w:r>
      <w:r>
        <w:t>задания</w:t>
      </w:r>
      <w:r>
        <w:rPr>
          <w:spacing w:val="48"/>
        </w:rPr>
        <w:t xml:space="preserve">  </w:t>
      </w:r>
      <w:r>
        <w:t>с</w:t>
      </w:r>
      <w:r>
        <w:rPr>
          <w:spacing w:val="48"/>
        </w:rPr>
        <w:t xml:space="preserve">  </w:t>
      </w:r>
      <w:r>
        <w:rPr>
          <w:spacing w:val="-2"/>
        </w:rPr>
        <w:t>помощ</w:t>
      </w:r>
      <w:r>
        <w:rPr>
          <w:spacing w:val="-2"/>
        </w:rPr>
        <w:t>ью</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ind w:right="278" w:firstLine="0"/>
      </w:pPr>
      <w:r>
        <w:lastRenderedPageBreak/>
        <w:t>взрослого. Отработка навыка следования словесной инструкции (устной и письменной). Соотнесение своих действий с планом выполнения задания. Отработка выполнения программы. Корректировка своих действий на основании расхождений результата</w:t>
      </w:r>
      <w:r>
        <w:t xml:space="preserve"> с эталоном. Отработка навыков промежуточного контроля. Оценка результатов работы группы, результативности участия в групповой работе своего и других участников группы. Работоспособность и утомление: оценка собственных ресурсов, распределение времени и сил</w:t>
      </w:r>
      <w:r>
        <w:t xml:space="preserve"> при выполнении заданий.</w:t>
      </w:r>
    </w:p>
    <w:p w:rsidR="009A11BE" w:rsidRDefault="005C57DC">
      <w:pPr>
        <w:pStyle w:val="a3"/>
        <w:spacing w:before="3"/>
        <w:ind w:right="278"/>
      </w:pPr>
      <w:r>
        <w:t>Эмоции и эмоциональные состояния, их соотношение с соответствующими внешними проявлениями. Различение мимики, жестов, позы, интонации, физических проявлений, соответствующих различным эмоциональным состояниям (в том числе сложным и</w:t>
      </w:r>
      <w:r>
        <w:t xml:space="preserve"> противоречивым). Анализ и словесное обозначение своего эмоционального состояния. Основные техники и приемы регуляции эмоций. Контроль эмоциональных состояний. Моделирование социально приемлемого поведения в эмоционально напряженных коммуникативных ситуаци</w:t>
      </w:r>
      <w:r>
        <w:t>ях, отработка способов регуляции своего поведения. Отработка навыков снижения волнения и уровня тревоги в эмоционально напряженных учебных ситуациях (самостоятельные и контрольные работы, ситуация экзамена). Состояние стресса, его проявления и влияние на п</w:t>
      </w:r>
      <w:r>
        <w:t>родуктивность общения и деятельности. Стратегии поведения в стрессовых ситуациях. Знакомство со способами профилактики стрессовых состояний на примере ситуации подготовки к государственной итоговой аттестации.</w:t>
      </w:r>
    </w:p>
    <w:p w:rsidR="009A11BE" w:rsidRDefault="005C57DC">
      <w:pPr>
        <w:pStyle w:val="2"/>
        <w:spacing w:before="321" w:line="322" w:lineRule="exact"/>
      </w:pPr>
      <w:r>
        <w:t>Модуль</w:t>
      </w:r>
      <w:r>
        <w:rPr>
          <w:spacing w:val="-13"/>
        </w:rPr>
        <w:t xml:space="preserve"> </w:t>
      </w:r>
      <w:r>
        <w:t>2</w:t>
      </w:r>
      <w:r>
        <w:rPr>
          <w:spacing w:val="-6"/>
        </w:rPr>
        <w:t xml:space="preserve"> </w:t>
      </w:r>
      <w:r>
        <w:t>«Формирование</w:t>
      </w:r>
      <w:r>
        <w:rPr>
          <w:spacing w:val="-8"/>
        </w:rPr>
        <w:t xml:space="preserve"> </w:t>
      </w:r>
      <w:r>
        <w:t>личностного</w:t>
      </w:r>
      <w:r>
        <w:rPr>
          <w:spacing w:val="-7"/>
        </w:rPr>
        <w:t xml:space="preserve"> </w:t>
      </w:r>
      <w:r>
        <w:rPr>
          <w:spacing w:val="-2"/>
        </w:rPr>
        <w:t>самоопредел</w:t>
      </w:r>
      <w:r>
        <w:rPr>
          <w:spacing w:val="-2"/>
        </w:rPr>
        <w:t>ения»</w:t>
      </w:r>
    </w:p>
    <w:p w:rsidR="009A11BE" w:rsidRDefault="005C57DC">
      <w:pPr>
        <w:pStyle w:val="a3"/>
        <w:ind w:right="277"/>
      </w:pPr>
      <w:r>
        <w:t>Социальные роли в обществе, вариативность моделей поведения в соответствии с социальными ролями, правилами и нормами поведения. Отработка навыков самопрезентации. Отработка навыков самооценивания в моделируемых ситуациях (учебные и коммуникативные си</w:t>
      </w:r>
      <w:r>
        <w:t>туации). Индивидуальные особенности человека, психологические качества и черты характера. Характеристика задатков и склонностей человека. Знакомство с понятием «уровень притязаний», связь уровня притязаний и реальных возможностей. Способность противостоять</w:t>
      </w:r>
      <w:r>
        <w:t xml:space="preserve"> негативным воздействиям среды, окружающих людей на собственное поведение. Экономическая и правовая компетентность. Представление об ответственном поведении, выборе</w:t>
      </w:r>
      <w:r>
        <w:rPr>
          <w:spacing w:val="40"/>
        </w:rPr>
        <w:t xml:space="preserve"> </w:t>
      </w:r>
      <w:r>
        <w:t>способа действий в жизненных ситуациях и последствиях своего поведения. Прогнозирование воз</w:t>
      </w:r>
      <w:r>
        <w:t>можных последствий поведения в моделируемых ситуациях, оценка различных вариантов поведения. Оценка себя и своих поступков с учетом общепринятых социальных норм и правил. Понятие жизненного плана и его временных перспектив. Планирование путей и средств дос</w:t>
      </w:r>
      <w:r>
        <w:t>тижения жизненных планов.</w:t>
      </w:r>
    </w:p>
    <w:p w:rsidR="009A11BE" w:rsidRDefault="005C57DC">
      <w:pPr>
        <w:pStyle w:val="a3"/>
        <w:spacing w:before="2"/>
        <w:ind w:right="285"/>
      </w:pPr>
      <w:r>
        <w:t>Современный мир профессий и рынок труда. Знакомство с основными направлениями профессиональной деятельности. Значение склонностей и познавательных</w:t>
      </w:r>
      <w:r>
        <w:rPr>
          <w:spacing w:val="69"/>
        </w:rPr>
        <w:t xml:space="preserve">    </w:t>
      </w:r>
      <w:r>
        <w:t>способностей</w:t>
      </w:r>
      <w:r>
        <w:rPr>
          <w:spacing w:val="72"/>
        </w:rPr>
        <w:t xml:space="preserve">    </w:t>
      </w:r>
      <w:r>
        <w:t>при</w:t>
      </w:r>
      <w:r>
        <w:rPr>
          <w:spacing w:val="72"/>
        </w:rPr>
        <w:t xml:space="preserve">    </w:t>
      </w:r>
      <w:r>
        <w:t>определении</w:t>
      </w:r>
      <w:r>
        <w:rPr>
          <w:spacing w:val="73"/>
        </w:rPr>
        <w:t xml:space="preserve">    </w:t>
      </w:r>
      <w:r>
        <w:rPr>
          <w:spacing w:val="-2"/>
        </w:rPr>
        <w:t>направления</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ind w:right="277" w:firstLine="0"/>
      </w:pPr>
      <w:r>
        <w:lastRenderedPageBreak/>
        <w:t>профессионал</w:t>
      </w:r>
      <w:r>
        <w:t>ьной деятельности. Профессиональная направленность личности. Профессиональные склонности и профессиональный потенциал. Выделение собственных интересов и склонностей, соотнесение их с будущей профессиональной деятельностью. Карьера как профессиональный и со</w:t>
      </w:r>
      <w:r>
        <w:t>циальный путь в жизни человека. Профессиональная пригодность в основных направлениях профессиональной деятельности, ограничения при выборе профессии. Представления о перспективах профессионального образования и будущей профессиональной деятельности. Индиви</w:t>
      </w:r>
      <w:r>
        <w:t>дуальная стратегия выбора будущей профессии.</w:t>
      </w:r>
    </w:p>
    <w:p w:rsidR="009A11BE" w:rsidRDefault="009A11BE">
      <w:pPr>
        <w:pStyle w:val="a3"/>
        <w:spacing w:before="2"/>
        <w:ind w:left="0" w:firstLine="0"/>
        <w:jc w:val="left"/>
      </w:pPr>
    </w:p>
    <w:p w:rsidR="009A11BE" w:rsidRDefault="005C57DC">
      <w:pPr>
        <w:pStyle w:val="2"/>
        <w:spacing w:line="240" w:lineRule="auto"/>
      </w:pPr>
      <w:r>
        <w:t>Модуль</w:t>
      </w:r>
      <w:r>
        <w:rPr>
          <w:spacing w:val="-13"/>
        </w:rPr>
        <w:t xml:space="preserve"> </w:t>
      </w:r>
      <w:r>
        <w:t>3</w:t>
      </w:r>
      <w:r>
        <w:rPr>
          <w:spacing w:val="-5"/>
        </w:rPr>
        <w:t xml:space="preserve"> </w:t>
      </w:r>
      <w:r>
        <w:t>«Развитие</w:t>
      </w:r>
      <w:r>
        <w:rPr>
          <w:spacing w:val="-8"/>
        </w:rPr>
        <w:t xml:space="preserve"> </w:t>
      </w:r>
      <w:r>
        <w:t>коммуникативной</w:t>
      </w:r>
      <w:r>
        <w:rPr>
          <w:spacing w:val="-8"/>
        </w:rPr>
        <w:t xml:space="preserve"> </w:t>
      </w:r>
      <w:r>
        <w:rPr>
          <w:spacing w:val="-2"/>
        </w:rPr>
        <w:t>деятельности»</w:t>
      </w:r>
    </w:p>
    <w:p w:rsidR="009A11BE" w:rsidRDefault="005C57DC">
      <w:pPr>
        <w:pStyle w:val="a3"/>
        <w:ind w:right="281"/>
      </w:pPr>
      <w:r>
        <w:t>Соотнесение вербальных и невербальных средств общения с</w:t>
      </w:r>
      <w:r>
        <w:rPr>
          <w:spacing w:val="40"/>
        </w:rPr>
        <w:t xml:space="preserve"> </w:t>
      </w:r>
      <w:r>
        <w:t>социально-эмоциональным контекстом ситуации. Конструктивное общение в различных моделируемых социальных ситуациях. Использование</w:t>
      </w:r>
      <w:r>
        <w:rPr>
          <w:spacing w:val="80"/>
        </w:rPr>
        <w:t xml:space="preserve"> </w:t>
      </w:r>
      <w:r>
        <w:t>позитивной лексики, комплиментов, правил этики общения.</w:t>
      </w:r>
      <w:r>
        <w:rPr>
          <w:spacing w:val="40"/>
        </w:rPr>
        <w:t xml:space="preserve"> </w:t>
      </w:r>
      <w:r>
        <w:t>Психологические помехи в общении: психологические качества личности, ос</w:t>
      </w:r>
      <w:r>
        <w:t>обенности поведения. Особенности личности и модели поведения, способствующие продуктивному общению. Знакомство с навыками активного слушания. Способы передачи информации между собеседниками. Ведение диалога, поддержание беседы на заданную тему. Альтернатив</w:t>
      </w:r>
      <w:r>
        <w:t xml:space="preserve">ная точка зрения собеседника, способы поддержания разговора, использование речевых клише. Представление собственной позиции социально приемлемыми способами. Отработка навыков ведения дискуссии в паре и </w:t>
      </w:r>
      <w:r>
        <w:rPr>
          <w:spacing w:val="-2"/>
        </w:rPr>
        <w:t>группе.</w:t>
      </w:r>
    </w:p>
    <w:p w:rsidR="009A11BE" w:rsidRDefault="005C57DC">
      <w:pPr>
        <w:pStyle w:val="a3"/>
        <w:ind w:right="277"/>
      </w:pPr>
      <w:r>
        <w:t>Учебное сотрудничество в совместной деятельности со сверстниками. Правила совместной работы в группе. Коллективное обсуждение работы в моделируемых ситуациях. Планирование и реализация общих способов работы с партнерами по совместной деятельности для дости</w:t>
      </w:r>
      <w:r>
        <w:t>жения общей цели. Прогнозирование результата коллективных решений в моделируемых ситуациях под руководством взрослого. Отработка навыков согласования своих действий с действиями партнера для достижения общего результата. Конфликт: причины, виды, структура.</w:t>
      </w:r>
      <w:r>
        <w:t xml:space="preserve"> Стратегии и правила поведения в конфликтной ситуации. Знакомство с различными стратегиями поведения при возникновении конфликтной ситуации в процессе учебного сотрудничества. Отработка умения аргументировать свою точку зрения, спорить и отстаивать свою по</w:t>
      </w:r>
      <w:r>
        <w:t>зицию социально приемлемым способом.</w:t>
      </w:r>
    </w:p>
    <w:p w:rsidR="009A11BE" w:rsidRDefault="009A11BE">
      <w:pPr>
        <w:pStyle w:val="a3"/>
        <w:spacing w:before="1"/>
        <w:ind w:left="0" w:firstLine="0"/>
        <w:jc w:val="left"/>
      </w:pPr>
    </w:p>
    <w:p w:rsidR="009A11BE" w:rsidRDefault="005C57DC">
      <w:pPr>
        <w:pStyle w:val="3"/>
        <w:spacing w:line="322" w:lineRule="exact"/>
      </w:pPr>
      <w:r>
        <w:t>Организация</w:t>
      </w:r>
      <w:r>
        <w:rPr>
          <w:spacing w:val="-12"/>
        </w:rPr>
        <w:t xml:space="preserve"> </w:t>
      </w:r>
      <w:r>
        <w:rPr>
          <w:spacing w:val="-2"/>
        </w:rPr>
        <w:t>занятий</w:t>
      </w:r>
    </w:p>
    <w:p w:rsidR="009A11BE" w:rsidRDefault="005C57DC">
      <w:pPr>
        <w:pStyle w:val="a3"/>
        <w:ind w:right="276"/>
      </w:pPr>
      <w:r>
        <w:t>Педагог-психолог выстраивает коррекционно-развивающее занятие в соответствии с особыми образовательными потребностями обучающегося с ЗПР. Учитывая сниженную общую работоспособность, повышенную утомл</w:t>
      </w:r>
      <w:r>
        <w:t>яемость, низкий темп переработки информации, снижение эмоциональной саморегуляции у такого обучающегося, педагог-психолог придерживается</w:t>
      </w:r>
      <w:r>
        <w:rPr>
          <w:spacing w:val="40"/>
        </w:rPr>
        <w:t xml:space="preserve">  </w:t>
      </w:r>
      <w:r>
        <w:t>строгой</w:t>
      </w:r>
      <w:r>
        <w:rPr>
          <w:spacing w:val="40"/>
        </w:rPr>
        <w:t xml:space="preserve">  </w:t>
      </w:r>
      <w:r>
        <w:t>этапности</w:t>
      </w:r>
      <w:r>
        <w:rPr>
          <w:spacing w:val="40"/>
        </w:rPr>
        <w:t xml:space="preserve">  </w:t>
      </w:r>
      <w:r>
        <w:t>при</w:t>
      </w:r>
      <w:r>
        <w:rPr>
          <w:spacing w:val="40"/>
        </w:rPr>
        <w:t xml:space="preserve">  </w:t>
      </w:r>
      <w:r>
        <w:t>проведении</w:t>
      </w:r>
      <w:r>
        <w:rPr>
          <w:spacing w:val="40"/>
        </w:rPr>
        <w:t xml:space="preserve">  </w:t>
      </w:r>
      <w:r>
        <w:t>занятия.</w:t>
      </w:r>
      <w:r>
        <w:rPr>
          <w:spacing w:val="40"/>
        </w:rPr>
        <w:t xml:space="preserve">  </w:t>
      </w:r>
      <w:r>
        <w:t>Каждое</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ind w:right="276" w:firstLine="0"/>
      </w:pPr>
      <w:r>
        <w:lastRenderedPageBreak/>
        <w:t>отдельное занятие по своей структуре делится н</w:t>
      </w:r>
      <w:r>
        <w:t>а вводную, основную и заключительную части и проводится с использованием игровых упражнений и работы с бланковыми материалами, а также предусматривает включение в занятия динамических и релаксационных пауз. Вводная часть занятия включает в себя ритуал прив</w:t>
      </w:r>
      <w:r>
        <w:t>етствия, который позволяет обучающимся ощутить атмосферу группового доверия и принятия, и разминку, которая активизирует продуктивную групповую деятельность и способствует эмоциональной стабильности участников группового занятия. Основная</w:t>
      </w:r>
      <w:r>
        <w:rPr>
          <w:spacing w:val="40"/>
        </w:rPr>
        <w:t xml:space="preserve"> </w:t>
      </w:r>
      <w:r>
        <w:t>часть предполагае</w:t>
      </w:r>
      <w:r>
        <w:t>т последовательное выполнение различных упражнений, направленных на развитие определенных сфер личности обучающегося с</w:t>
      </w:r>
      <w:r>
        <w:rPr>
          <w:spacing w:val="80"/>
        </w:rPr>
        <w:t xml:space="preserve"> </w:t>
      </w:r>
      <w:r>
        <w:t>ЗПР в соответствии с общим содержанием конкретного модуля. Заключительная часть занятия включает в себя рефлексию проведенной работы, обм</w:t>
      </w:r>
      <w:r>
        <w:t>ен мнениями и эмоциональными впечатлениями и ритуал прощания, укрепляющий чувство групповой сплоченности.</w:t>
      </w:r>
    </w:p>
    <w:p w:rsidR="009A11BE" w:rsidRDefault="005C57DC">
      <w:pPr>
        <w:pStyle w:val="a3"/>
        <w:spacing w:before="3"/>
        <w:ind w:right="277"/>
      </w:pPr>
      <w:r>
        <w:t>При изучении большинства тем широко задействованы активные формы работы с обучающимися: подвижные игры и упражнения, работа с психологическими сказкам</w:t>
      </w:r>
      <w:r>
        <w:t>и, элементы арт-терапии, тренинговых занятий и деловых игр.</w:t>
      </w:r>
    </w:p>
    <w:p w:rsidR="009A11BE" w:rsidRDefault="005C57DC">
      <w:pPr>
        <w:pStyle w:val="3"/>
        <w:spacing w:before="320"/>
        <w:ind w:left="852" w:right="281" w:firstLine="707"/>
      </w:pPr>
      <w: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курса</w:t>
      </w:r>
    </w:p>
    <w:p w:rsidR="009A11BE" w:rsidRDefault="005C57DC">
      <w:pPr>
        <w:pStyle w:val="a3"/>
        <w:spacing w:before="2"/>
        <w:ind w:right="279"/>
      </w:pPr>
      <w:r>
        <w:t>Коррекция трудностей психологического раз</w:t>
      </w:r>
      <w:r>
        <w:t>вития и социальной адаптации осуществляется с учетом особых образовательных потребностей обучающихся с ЗПР на основе специальных подходов, методов и способов, учитывающих особенности подросткового возраста. При выборе форм и приемов работы необходимо опира</w:t>
      </w:r>
      <w:r>
        <w:t>ться на ведущую деятельность подросткового возраста – общение. В ходе коррекционно-развивающего занятия педагогу-психологу важно учитывать принцип активного включения обучающегося в совместную со сверстниками и взрослым деятельность, предполагающий обязате</w:t>
      </w:r>
      <w:r>
        <w:t>льное участие подростка в процессе обсуждения, беседы, диалога. Также в процессе работы необходимо сохранять руководящий контроль со стороны взрослого, обеспечивать положительную обратную связь, делать акцент на развитии навыков саморегуляции.</w:t>
      </w:r>
    </w:p>
    <w:p w:rsidR="009A11BE" w:rsidRDefault="005C57DC">
      <w:pPr>
        <w:pStyle w:val="a3"/>
        <w:spacing w:before="1"/>
        <w:ind w:right="278"/>
      </w:pPr>
      <w:r>
        <w:t>Педагог-псих</w:t>
      </w:r>
      <w:r>
        <w:t>олог выстраивает коррекционно-развивающее занятие в соответствии с особыми образовательными потребностями обучающегося с ЗПР. Учитывая сниженную общую работоспособность, повышенную утомляемость, низкий темп переработки информации, снижение эмоциональной са</w:t>
      </w:r>
      <w:r>
        <w:t xml:space="preserve">морегуляции у такого обучающегося, педагог-психолог придерживается строгой этапности при проведении занятия. Каждое отдельное занятие по своей структуре делится на вводную, основную и заключительную части и проводится с использованием игровых упражнений и </w:t>
      </w:r>
      <w:r>
        <w:t>работы с бланковыми материалами, а также предусматривает включение в занятия</w:t>
      </w:r>
      <w:r>
        <w:rPr>
          <w:spacing w:val="80"/>
          <w:w w:val="150"/>
        </w:rPr>
        <w:t xml:space="preserve"> </w:t>
      </w:r>
      <w:r>
        <w:t>динамических</w:t>
      </w:r>
      <w:r>
        <w:rPr>
          <w:spacing w:val="80"/>
          <w:w w:val="150"/>
        </w:rPr>
        <w:t xml:space="preserve"> </w:t>
      </w:r>
      <w:r>
        <w:t>и</w:t>
      </w:r>
      <w:r>
        <w:rPr>
          <w:spacing w:val="80"/>
          <w:w w:val="150"/>
        </w:rPr>
        <w:t xml:space="preserve"> </w:t>
      </w:r>
      <w:r>
        <w:t>релаксационных</w:t>
      </w:r>
      <w:r>
        <w:rPr>
          <w:spacing w:val="80"/>
          <w:w w:val="150"/>
        </w:rPr>
        <w:t xml:space="preserve"> </w:t>
      </w:r>
      <w:r>
        <w:t>пауз.</w:t>
      </w:r>
      <w:r>
        <w:rPr>
          <w:spacing w:val="80"/>
          <w:w w:val="150"/>
        </w:rPr>
        <w:t xml:space="preserve"> </w:t>
      </w:r>
      <w:r>
        <w:t>Вводная</w:t>
      </w:r>
      <w:r>
        <w:rPr>
          <w:spacing w:val="80"/>
          <w:w w:val="150"/>
        </w:rPr>
        <w:t xml:space="preserve"> </w:t>
      </w:r>
      <w:r>
        <w:t>часть</w:t>
      </w:r>
      <w:r>
        <w:rPr>
          <w:spacing w:val="80"/>
          <w:w w:val="150"/>
        </w:rPr>
        <w:t xml:space="preserve"> </w:t>
      </w:r>
      <w:r>
        <w:t>занятия</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ind w:right="277" w:firstLine="0"/>
      </w:pPr>
      <w:r>
        <w:lastRenderedPageBreak/>
        <w:t xml:space="preserve">включает в себя ритуал приветствия, который позволяет обучающимся ощутить атмосферу группового доверия </w:t>
      </w:r>
      <w:r>
        <w:t>и принятия, и разминку, которая активизирует продуктивную групповую деятельность и способствует эмоциональной стабильности участников группового занятия. Основная</w:t>
      </w:r>
      <w:r>
        <w:rPr>
          <w:spacing w:val="40"/>
        </w:rPr>
        <w:t xml:space="preserve"> </w:t>
      </w:r>
      <w:r>
        <w:t>часть предполагает последовательное выполнение различных упражнений, направленных на развитие</w:t>
      </w:r>
      <w:r>
        <w:t xml:space="preserve"> определенных сфер личности обучающегося с</w:t>
      </w:r>
      <w:r>
        <w:rPr>
          <w:spacing w:val="40"/>
        </w:rPr>
        <w:t xml:space="preserve"> </w:t>
      </w:r>
      <w:r>
        <w:t>ЗПР в соответствии с общим содержанием конкретного модуля. Заключительная часть занятия включает в себя рефлексию проведенной работы, обмен мнениями и эмоциональными впечатлениями и ритуал прощания, укрепляющий чу</w:t>
      </w:r>
      <w:r>
        <w:t>вство групповой сплоченности.</w:t>
      </w:r>
    </w:p>
    <w:p w:rsidR="009A11BE" w:rsidRDefault="005C57DC">
      <w:pPr>
        <w:pStyle w:val="a3"/>
        <w:spacing w:before="2"/>
        <w:ind w:right="286"/>
      </w:pPr>
      <w:r>
        <w:t>При изучении большинства тем широко задействованы активные формы работы с обучающимися: подвижные игры и упражнения, работа с психологическими сказками, элементы арт-терапии и тренинговых занятий.</w:t>
      </w:r>
    </w:p>
    <w:p w:rsidR="009A11BE" w:rsidRDefault="009A11BE">
      <w:pPr>
        <w:pStyle w:val="a3"/>
        <w:spacing w:before="1"/>
        <w:ind w:left="0" w:firstLine="0"/>
        <w:jc w:val="left"/>
      </w:pPr>
    </w:p>
    <w:p w:rsidR="009A11BE" w:rsidRDefault="005C57DC">
      <w:pPr>
        <w:pStyle w:val="3"/>
        <w:spacing w:line="322" w:lineRule="exact"/>
      </w:pPr>
      <w:r>
        <w:t>Планируемые</w:t>
      </w:r>
      <w:r>
        <w:rPr>
          <w:spacing w:val="63"/>
        </w:rPr>
        <w:t xml:space="preserve">   </w:t>
      </w:r>
      <w:r>
        <w:t>результаты</w:t>
      </w:r>
      <w:r>
        <w:rPr>
          <w:spacing w:val="64"/>
        </w:rPr>
        <w:t xml:space="preserve">   </w:t>
      </w:r>
      <w:r>
        <w:t>о</w:t>
      </w:r>
      <w:r>
        <w:t>своения</w:t>
      </w:r>
      <w:r>
        <w:rPr>
          <w:spacing w:val="63"/>
        </w:rPr>
        <w:t xml:space="preserve">   </w:t>
      </w:r>
      <w:r>
        <w:t>коррекционного</w:t>
      </w:r>
      <w:r>
        <w:rPr>
          <w:spacing w:val="64"/>
        </w:rPr>
        <w:t xml:space="preserve">   </w:t>
      </w:r>
      <w:r>
        <w:rPr>
          <w:spacing w:val="-2"/>
        </w:rPr>
        <w:t>курса</w:t>
      </w:r>
    </w:p>
    <w:p w:rsidR="009A11BE" w:rsidRDefault="005C57DC">
      <w:pPr>
        <w:ind w:left="852" w:right="284"/>
        <w:jc w:val="both"/>
        <w:rPr>
          <w:b/>
          <w:i/>
          <w:sz w:val="28"/>
        </w:rPr>
      </w:pPr>
      <w:r>
        <w:rPr>
          <w:b/>
          <w:i/>
          <w:sz w:val="28"/>
        </w:rPr>
        <w:t>«Психокоррекционные занятия» (психологические занятия) на уровень основного общего образования</w:t>
      </w:r>
    </w:p>
    <w:p w:rsidR="009A11BE" w:rsidRDefault="005C57DC">
      <w:pPr>
        <w:ind w:left="852" w:right="280" w:firstLine="707"/>
        <w:jc w:val="both"/>
        <w:rPr>
          <w:sz w:val="28"/>
        </w:rPr>
      </w:pPr>
      <w:r>
        <w:rPr>
          <w:sz w:val="28"/>
        </w:rPr>
        <w:t xml:space="preserve">В результате изучения модуля </w:t>
      </w:r>
      <w:r>
        <w:rPr>
          <w:b/>
          <w:sz w:val="28"/>
        </w:rPr>
        <w:t xml:space="preserve">«Развитие саморегуляции познавательной деятельности и поведения» </w:t>
      </w:r>
      <w:r>
        <w:rPr>
          <w:sz w:val="28"/>
        </w:rPr>
        <w:t>обучающийся научится и будет (сможет):</w:t>
      </w:r>
    </w:p>
    <w:p w:rsidR="009A11BE" w:rsidRDefault="005C57DC">
      <w:pPr>
        <w:pStyle w:val="a4"/>
        <w:numPr>
          <w:ilvl w:val="0"/>
          <w:numId w:val="14"/>
        </w:numPr>
        <w:tabs>
          <w:tab w:val="left" w:pos="1560"/>
        </w:tabs>
        <w:spacing w:before="1"/>
        <w:ind w:right="288"/>
        <w:rPr>
          <w:sz w:val="28"/>
        </w:rPr>
      </w:pPr>
      <w:r>
        <w:rPr>
          <w:sz w:val="28"/>
        </w:rPr>
        <w:t>планировать свою деятельность и следовать плану, контролировать и корректировать свои действия при необходимости;</w:t>
      </w:r>
    </w:p>
    <w:p w:rsidR="009A11BE" w:rsidRDefault="005C57DC">
      <w:pPr>
        <w:pStyle w:val="a4"/>
        <w:numPr>
          <w:ilvl w:val="0"/>
          <w:numId w:val="14"/>
        </w:numPr>
        <w:tabs>
          <w:tab w:val="left" w:pos="1559"/>
        </w:tabs>
        <w:spacing w:line="321" w:lineRule="exact"/>
        <w:ind w:left="1559" w:hanging="280"/>
        <w:rPr>
          <w:sz w:val="28"/>
        </w:rPr>
      </w:pPr>
      <w:r>
        <w:rPr>
          <w:sz w:val="28"/>
        </w:rPr>
        <w:t>самостоятельно</w:t>
      </w:r>
      <w:r>
        <w:rPr>
          <w:spacing w:val="-12"/>
          <w:sz w:val="28"/>
        </w:rPr>
        <w:t xml:space="preserve"> </w:t>
      </w:r>
      <w:r>
        <w:rPr>
          <w:sz w:val="28"/>
        </w:rPr>
        <w:t>определять</w:t>
      </w:r>
      <w:r>
        <w:rPr>
          <w:spacing w:val="-9"/>
          <w:sz w:val="28"/>
        </w:rPr>
        <w:t xml:space="preserve"> </w:t>
      </w:r>
      <w:r>
        <w:rPr>
          <w:sz w:val="28"/>
        </w:rPr>
        <w:t>цели</w:t>
      </w:r>
      <w:r>
        <w:rPr>
          <w:spacing w:val="-7"/>
          <w:sz w:val="28"/>
        </w:rPr>
        <w:t xml:space="preserve"> </w:t>
      </w:r>
      <w:r>
        <w:rPr>
          <w:sz w:val="28"/>
        </w:rPr>
        <w:t>и</w:t>
      </w:r>
      <w:r>
        <w:rPr>
          <w:spacing w:val="-7"/>
          <w:sz w:val="28"/>
        </w:rPr>
        <w:t xml:space="preserve"> </w:t>
      </w:r>
      <w:r>
        <w:rPr>
          <w:sz w:val="28"/>
        </w:rPr>
        <w:t>задачи</w:t>
      </w:r>
      <w:r>
        <w:rPr>
          <w:spacing w:val="-6"/>
          <w:sz w:val="28"/>
        </w:rPr>
        <w:t xml:space="preserve"> </w:t>
      </w:r>
      <w:r>
        <w:rPr>
          <w:sz w:val="28"/>
        </w:rPr>
        <w:t>собственной</w:t>
      </w:r>
      <w:r>
        <w:rPr>
          <w:spacing w:val="-7"/>
          <w:sz w:val="28"/>
        </w:rPr>
        <w:t xml:space="preserve"> </w:t>
      </w:r>
      <w:r>
        <w:rPr>
          <w:spacing w:val="-2"/>
          <w:sz w:val="28"/>
        </w:rPr>
        <w:t>деятельности;</w:t>
      </w:r>
    </w:p>
    <w:p w:rsidR="009A11BE" w:rsidRDefault="005C57DC">
      <w:pPr>
        <w:pStyle w:val="a4"/>
        <w:numPr>
          <w:ilvl w:val="0"/>
          <w:numId w:val="14"/>
        </w:numPr>
        <w:tabs>
          <w:tab w:val="left" w:pos="1560"/>
        </w:tabs>
        <w:ind w:right="287"/>
        <w:rPr>
          <w:sz w:val="28"/>
        </w:rPr>
      </w:pPr>
      <w:r>
        <w:rPr>
          <w:sz w:val="28"/>
        </w:rPr>
        <w:t>осуществлять промежуточный и итоговый</w:t>
      </w:r>
      <w:r>
        <w:rPr>
          <w:sz w:val="28"/>
        </w:rPr>
        <w:t xml:space="preserve"> контроль результата деятельности, объективно оценивать собственные достижения;</w:t>
      </w:r>
    </w:p>
    <w:p w:rsidR="009A11BE" w:rsidRDefault="005C57DC">
      <w:pPr>
        <w:pStyle w:val="a4"/>
        <w:numPr>
          <w:ilvl w:val="0"/>
          <w:numId w:val="14"/>
        </w:numPr>
        <w:tabs>
          <w:tab w:val="left" w:pos="1560"/>
        </w:tabs>
        <w:ind w:right="279"/>
        <w:rPr>
          <w:sz w:val="28"/>
        </w:rPr>
      </w:pPr>
      <w:r>
        <w:rPr>
          <w:sz w:val="28"/>
        </w:rPr>
        <w:t>регулировать проявление собственных эмоций (положительных и отрицательных) в соответствии с социальным контекстом коммуникативной ситуации;</w:t>
      </w:r>
    </w:p>
    <w:p w:rsidR="009A11BE" w:rsidRDefault="005C57DC">
      <w:pPr>
        <w:pStyle w:val="a4"/>
        <w:numPr>
          <w:ilvl w:val="0"/>
          <w:numId w:val="14"/>
        </w:numPr>
        <w:tabs>
          <w:tab w:val="left" w:pos="1560"/>
        </w:tabs>
        <w:ind w:right="287"/>
        <w:rPr>
          <w:sz w:val="28"/>
        </w:rPr>
      </w:pPr>
      <w:r>
        <w:rPr>
          <w:sz w:val="28"/>
        </w:rPr>
        <w:t>сдерживать</w:t>
      </w:r>
      <w:r>
        <w:rPr>
          <w:spacing w:val="-3"/>
          <w:sz w:val="28"/>
        </w:rPr>
        <w:t xml:space="preserve"> </w:t>
      </w:r>
      <w:r>
        <w:rPr>
          <w:sz w:val="28"/>
        </w:rPr>
        <w:t>проявление</w:t>
      </w:r>
      <w:r>
        <w:rPr>
          <w:spacing w:val="-4"/>
          <w:sz w:val="28"/>
        </w:rPr>
        <w:t xml:space="preserve"> </w:t>
      </w:r>
      <w:r>
        <w:rPr>
          <w:sz w:val="28"/>
        </w:rPr>
        <w:t>негативных</w:t>
      </w:r>
      <w:r>
        <w:rPr>
          <w:spacing w:val="-1"/>
          <w:sz w:val="28"/>
        </w:rPr>
        <w:t xml:space="preserve"> </w:t>
      </w:r>
      <w:r>
        <w:rPr>
          <w:sz w:val="28"/>
        </w:rPr>
        <w:t>эмо</w:t>
      </w:r>
      <w:r>
        <w:rPr>
          <w:sz w:val="28"/>
        </w:rPr>
        <w:t>ций</w:t>
      </w:r>
      <w:r>
        <w:rPr>
          <w:spacing w:val="-1"/>
          <w:sz w:val="28"/>
        </w:rPr>
        <w:t xml:space="preserve"> </w:t>
      </w:r>
      <w:r>
        <w:rPr>
          <w:sz w:val="28"/>
        </w:rPr>
        <w:t>в</w:t>
      </w:r>
      <w:r>
        <w:rPr>
          <w:spacing w:val="-4"/>
          <w:sz w:val="28"/>
        </w:rPr>
        <w:t xml:space="preserve"> </w:t>
      </w:r>
      <w:r>
        <w:rPr>
          <w:sz w:val="28"/>
        </w:rPr>
        <w:t>отношении</w:t>
      </w:r>
      <w:r>
        <w:rPr>
          <w:spacing w:val="-3"/>
          <w:sz w:val="28"/>
        </w:rPr>
        <w:t xml:space="preserve"> </w:t>
      </w:r>
      <w:r>
        <w:rPr>
          <w:sz w:val="28"/>
        </w:rPr>
        <w:t>собеседника</w:t>
      </w:r>
      <w:r>
        <w:rPr>
          <w:spacing w:val="-1"/>
          <w:sz w:val="28"/>
        </w:rPr>
        <w:t xml:space="preserve"> </w:t>
      </w:r>
      <w:r>
        <w:rPr>
          <w:sz w:val="28"/>
        </w:rPr>
        <w:t>в ситуации возникновения разногласий, дискуссии, учебного спора;</w:t>
      </w:r>
    </w:p>
    <w:p w:rsidR="009A11BE" w:rsidRDefault="005C57DC">
      <w:pPr>
        <w:pStyle w:val="a4"/>
        <w:numPr>
          <w:ilvl w:val="0"/>
          <w:numId w:val="14"/>
        </w:numPr>
        <w:tabs>
          <w:tab w:val="left" w:pos="1560"/>
        </w:tabs>
        <w:ind w:right="284"/>
        <w:rPr>
          <w:sz w:val="28"/>
        </w:rPr>
      </w:pPr>
      <w:r>
        <w:rPr>
          <w:sz w:val="28"/>
        </w:rPr>
        <w:t>владеть техниками контроля своего эмоционального состояния в ситуации экзамена, уметь минимизировать волнение;</w:t>
      </w:r>
    </w:p>
    <w:p w:rsidR="009A11BE" w:rsidRDefault="005C57DC">
      <w:pPr>
        <w:pStyle w:val="a4"/>
        <w:numPr>
          <w:ilvl w:val="0"/>
          <w:numId w:val="14"/>
        </w:numPr>
        <w:tabs>
          <w:tab w:val="left" w:pos="1560"/>
        </w:tabs>
        <w:ind w:right="288"/>
        <w:rPr>
          <w:sz w:val="28"/>
        </w:rPr>
      </w:pPr>
      <w:r>
        <w:rPr>
          <w:sz w:val="28"/>
        </w:rPr>
        <w:t>прилагать волевые усилия при трудностях в учебной ра</w:t>
      </w:r>
      <w:r>
        <w:rPr>
          <w:sz w:val="28"/>
        </w:rPr>
        <w:t>боте, в</w:t>
      </w:r>
      <w:r>
        <w:rPr>
          <w:spacing w:val="40"/>
          <w:sz w:val="28"/>
        </w:rPr>
        <w:t xml:space="preserve"> </w:t>
      </w:r>
      <w:r>
        <w:rPr>
          <w:sz w:val="28"/>
        </w:rPr>
        <w:t>ситуации пресыщения, при выполнении однообразной учебной работы, при возникновении утомления в моделируемой ситуации экзамена;</w:t>
      </w:r>
    </w:p>
    <w:p w:rsidR="009A11BE" w:rsidRDefault="005C57DC">
      <w:pPr>
        <w:pStyle w:val="a4"/>
        <w:numPr>
          <w:ilvl w:val="0"/>
          <w:numId w:val="14"/>
        </w:numPr>
        <w:tabs>
          <w:tab w:val="left" w:pos="1560"/>
        </w:tabs>
        <w:ind w:right="289"/>
        <w:rPr>
          <w:sz w:val="28"/>
        </w:rPr>
      </w:pPr>
      <w:r>
        <w:rPr>
          <w:sz w:val="28"/>
        </w:rPr>
        <w:t>сохранять устойчивость социально приемлемой позиции в ситуациях негативного воздействия со стороны окружающих.</w:t>
      </w:r>
    </w:p>
    <w:p w:rsidR="009A11BE" w:rsidRDefault="005C57DC">
      <w:pPr>
        <w:ind w:left="852" w:right="281" w:firstLine="707"/>
        <w:jc w:val="both"/>
        <w:rPr>
          <w:sz w:val="28"/>
        </w:rPr>
      </w:pPr>
      <w:r>
        <w:rPr>
          <w:sz w:val="28"/>
        </w:rPr>
        <w:t>В результа</w:t>
      </w:r>
      <w:r>
        <w:rPr>
          <w:sz w:val="28"/>
        </w:rPr>
        <w:t xml:space="preserve">те изучения модуля </w:t>
      </w:r>
      <w:r>
        <w:rPr>
          <w:b/>
          <w:sz w:val="28"/>
        </w:rPr>
        <w:t xml:space="preserve">«Формирование личностного самоопределения» </w:t>
      </w:r>
      <w:r>
        <w:rPr>
          <w:sz w:val="28"/>
        </w:rPr>
        <w:t>обучающийся научится и будет (сможет):</w:t>
      </w:r>
    </w:p>
    <w:p w:rsidR="009A11BE" w:rsidRDefault="005C57DC">
      <w:pPr>
        <w:pStyle w:val="a4"/>
        <w:numPr>
          <w:ilvl w:val="0"/>
          <w:numId w:val="14"/>
        </w:numPr>
        <w:tabs>
          <w:tab w:val="left" w:pos="1560"/>
        </w:tabs>
        <w:spacing w:before="1"/>
        <w:ind w:right="284"/>
        <w:rPr>
          <w:sz w:val="28"/>
        </w:rPr>
      </w:pPr>
      <w:r>
        <w:rPr>
          <w:sz w:val="28"/>
        </w:rPr>
        <w:t xml:space="preserve">демонстрировать мотивацию к самопознанию, потребность к </w:t>
      </w:r>
      <w:r>
        <w:rPr>
          <w:spacing w:val="-2"/>
          <w:sz w:val="28"/>
        </w:rPr>
        <w:t>саморазвитию;</w:t>
      </w:r>
    </w:p>
    <w:p w:rsidR="009A11BE" w:rsidRDefault="005C57DC">
      <w:pPr>
        <w:pStyle w:val="a4"/>
        <w:numPr>
          <w:ilvl w:val="0"/>
          <w:numId w:val="14"/>
        </w:numPr>
        <w:tabs>
          <w:tab w:val="left" w:pos="1560"/>
        </w:tabs>
        <w:ind w:right="279"/>
        <w:rPr>
          <w:sz w:val="28"/>
        </w:rPr>
      </w:pPr>
      <w:r>
        <w:rPr>
          <w:sz w:val="28"/>
        </w:rPr>
        <w:t>иметь представление о своих личностных особенностях и уметь презентировать себя социально одобряемым способом;</w:t>
      </w:r>
    </w:p>
    <w:p w:rsidR="009A11BE" w:rsidRDefault="009A11BE">
      <w:pPr>
        <w:pStyle w:val="a4"/>
        <w:rPr>
          <w:sz w:val="28"/>
        </w:rPr>
        <w:sectPr w:rsidR="009A11BE">
          <w:pgSz w:w="11910" w:h="16840"/>
          <w:pgMar w:top="1040" w:right="566" w:bottom="1320" w:left="850" w:header="0" w:footer="1069" w:gutter="0"/>
          <w:cols w:space="720"/>
        </w:sectPr>
      </w:pPr>
    </w:p>
    <w:p w:rsidR="009A11BE" w:rsidRDefault="005C57DC">
      <w:pPr>
        <w:pStyle w:val="a4"/>
        <w:numPr>
          <w:ilvl w:val="0"/>
          <w:numId w:val="14"/>
        </w:numPr>
        <w:tabs>
          <w:tab w:val="left" w:pos="1560"/>
        </w:tabs>
        <w:spacing w:before="74"/>
        <w:ind w:right="280"/>
        <w:rPr>
          <w:sz w:val="28"/>
        </w:rPr>
      </w:pPr>
      <w:r>
        <w:rPr>
          <w:sz w:val="28"/>
        </w:rPr>
        <w:lastRenderedPageBreak/>
        <w:t>иметь развернутое представление о социальных ролях в обществе, различных моделях поведения в соответствии с этими ролями,</w:t>
      </w:r>
      <w:r>
        <w:rPr>
          <w:spacing w:val="40"/>
          <w:sz w:val="28"/>
        </w:rPr>
        <w:t xml:space="preserve"> </w:t>
      </w:r>
      <w:r>
        <w:rPr>
          <w:sz w:val="28"/>
        </w:rPr>
        <w:t>прави</w:t>
      </w:r>
      <w:r>
        <w:rPr>
          <w:sz w:val="28"/>
        </w:rPr>
        <w:t>лах и нормах поведения;</w:t>
      </w:r>
    </w:p>
    <w:p w:rsidR="009A11BE" w:rsidRDefault="005C57DC">
      <w:pPr>
        <w:pStyle w:val="a4"/>
        <w:numPr>
          <w:ilvl w:val="0"/>
          <w:numId w:val="14"/>
        </w:numPr>
        <w:tabs>
          <w:tab w:val="left" w:pos="1560"/>
        </w:tabs>
        <w:spacing w:before="2"/>
        <w:ind w:right="287"/>
        <w:rPr>
          <w:sz w:val="28"/>
        </w:rPr>
      </w:pPr>
      <w:r>
        <w:rPr>
          <w:sz w:val="28"/>
        </w:rPr>
        <w:t>иметь представление об ответственном и безответственном, в том</w:t>
      </w:r>
      <w:r>
        <w:rPr>
          <w:spacing w:val="40"/>
          <w:sz w:val="28"/>
        </w:rPr>
        <w:t xml:space="preserve"> </w:t>
      </w:r>
      <w:r>
        <w:rPr>
          <w:sz w:val="28"/>
        </w:rPr>
        <w:t xml:space="preserve">числе наказуемом, поведении, уметь принимать на себя посильную </w:t>
      </w:r>
      <w:r>
        <w:rPr>
          <w:spacing w:val="-2"/>
          <w:sz w:val="28"/>
        </w:rPr>
        <w:t>ответственность;</w:t>
      </w:r>
    </w:p>
    <w:p w:rsidR="009A11BE" w:rsidRDefault="005C57DC">
      <w:pPr>
        <w:pStyle w:val="a4"/>
        <w:numPr>
          <w:ilvl w:val="0"/>
          <w:numId w:val="14"/>
        </w:numPr>
        <w:tabs>
          <w:tab w:val="left" w:pos="1560"/>
        </w:tabs>
        <w:spacing w:line="242" w:lineRule="auto"/>
        <w:ind w:right="280"/>
        <w:rPr>
          <w:sz w:val="28"/>
        </w:rPr>
      </w:pPr>
      <w:r>
        <w:rPr>
          <w:sz w:val="28"/>
        </w:rPr>
        <w:t>оценивать свои возможности, осознавать собственные склонности, интересы и увлечения;</w:t>
      </w:r>
    </w:p>
    <w:p w:rsidR="009A11BE" w:rsidRDefault="005C57DC">
      <w:pPr>
        <w:pStyle w:val="a4"/>
        <w:numPr>
          <w:ilvl w:val="0"/>
          <w:numId w:val="14"/>
        </w:numPr>
        <w:tabs>
          <w:tab w:val="left" w:pos="1560"/>
        </w:tabs>
        <w:ind w:right="287"/>
        <w:rPr>
          <w:sz w:val="28"/>
        </w:rPr>
      </w:pPr>
      <w:r>
        <w:rPr>
          <w:sz w:val="28"/>
        </w:rPr>
        <w:t>оцен</w:t>
      </w:r>
      <w:r>
        <w:rPr>
          <w:sz w:val="28"/>
        </w:rPr>
        <w:t>ивать себя и свои поступки с учетом общепринятых социальных норм и правил;</w:t>
      </w:r>
    </w:p>
    <w:p w:rsidR="009A11BE" w:rsidRDefault="005C57DC">
      <w:pPr>
        <w:pStyle w:val="a4"/>
        <w:numPr>
          <w:ilvl w:val="0"/>
          <w:numId w:val="14"/>
        </w:numPr>
        <w:tabs>
          <w:tab w:val="left" w:pos="1560"/>
        </w:tabs>
        <w:ind w:right="285"/>
        <w:rPr>
          <w:sz w:val="28"/>
        </w:rPr>
      </w:pPr>
      <w:r>
        <w:rPr>
          <w:sz w:val="28"/>
        </w:rPr>
        <w:t>выстраивать с помощью взрослого жизненную перспективу,</w:t>
      </w:r>
      <w:r>
        <w:rPr>
          <w:spacing w:val="40"/>
          <w:sz w:val="28"/>
        </w:rPr>
        <w:t xml:space="preserve"> </w:t>
      </w:r>
      <w:r>
        <w:rPr>
          <w:sz w:val="28"/>
        </w:rPr>
        <w:t xml:space="preserve">жизненные планы, включающие последовательность целей и задач в их </w:t>
      </w:r>
      <w:r>
        <w:rPr>
          <w:spacing w:val="-2"/>
          <w:sz w:val="28"/>
        </w:rPr>
        <w:t>взаимосвязи;</w:t>
      </w:r>
    </w:p>
    <w:p w:rsidR="009A11BE" w:rsidRDefault="005C57DC">
      <w:pPr>
        <w:pStyle w:val="a4"/>
        <w:numPr>
          <w:ilvl w:val="0"/>
          <w:numId w:val="14"/>
        </w:numPr>
        <w:tabs>
          <w:tab w:val="left" w:pos="1560"/>
        </w:tabs>
        <w:ind w:right="281"/>
        <w:rPr>
          <w:sz w:val="28"/>
        </w:rPr>
      </w:pPr>
      <w:r>
        <w:rPr>
          <w:sz w:val="28"/>
        </w:rPr>
        <w:t>ориентироваться в современном мире профессий, перечислять и давать краткую характеристику различным профессиям, актуальным для современного рынка труда;</w:t>
      </w:r>
    </w:p>
    <w:p w:rsidR="009A11BE" w:rsidRDefault="005C57DC">
      <w:pPr>
        <w:pStyle w:val="a4"/>
        <w:numPr>
          <w:ilvl w:val="0"/>
          <w:numId w:val="14"/>
        </w:numPr>
        <w:tabs>
          <w:tab w:val="left" w:pos="1560"/>
        </w:tabs>
        <w:ind w:right="286"/>
        <w:rPr>
          <w:sz w:val="28"/>
        </w:rPr>
      </w:pPr>
      <w:r>
        <w:rPr>
          <w:sz w:val="28"/>
        </w:rPr>
        <w:t>иметь представления о собственных профессиональных склонностях, способностях и профессиональном потенци</w:t>
      </w:r>
      <w:r>
        <w:rPr>
          <w:sz w:val="28"/>
        </w:rPr>
        <w:t>але;</w:t>
      </w:r>
    </w:p>
    <w:p w:rsidR="009A11BE" w:rsidRDefault="005C57DC">
      <w:pPr>
        <w:pStyle w:val="a4"/>
        <w:numPr>
          <w:ilvl w:val="0"/>
          <w:numId w:val="14"/>
        </w:numPr>
        <w:tabs>
          <w:tab w:val="left" w:pos="1560"/>
        </w:tabs>
        <w:ind w:right="288"/>
        <w:rPr>
          <w:sz w:val="28"/>
        </w:rPr>
      </w:pPr>
      <w:r>
        <w:rPr>
          <w:sz w:val="28"/>
        </w:rPr>
        <w:t>знать об ограничениях при выборе профессии, учитывать ограничения профессиональной пригодности при выборе будущей профессии;</w:t>
      </w:r>
    </w:p>
    <w:p w:rsidR="009A11BE" w:rsidRDefault="005C57DC">
      <w:pPr>
        <w:pStyle w:val="a4"/>
        <w:numPr>
          <w:ilvl w:val="0"/>
          <w:numId w:val="14"/>
        </w:numPr>
        <w:tabs>
          <w:tab w:val="left" w:pos="1560"/>
        </w:tabs>
        <w:ind w:right="288"/>
        <w:rPr>
          <w:sz w:val="28"/>
        </w:rPr>
      </w:pPr>
      <w:r>
        <w:rPr>
          <w:sz w:val="28"/>
        </w:rPr>
        <w:t xml:space="preserve">иметь конкретные реалистичные представления о перспективах своего профессионального образования и будущей профессиональной </w:t>
      </w:r>
      <w:r>
        <w:rPr>
          <w:spacing w:val="-2"/>
          <w:sz w:val="28"/>
        </w:rPr>
        <w:t>дея</w:t>
      </w:r>
      <w:r>
        <w:rPr>
          <w:spacing w:val="-2"/>
          <w:sz w:val="28"/>
        </w:rPr>
        <w:t>тельности;</w:t>
      </w:r>
    </w:p>
    <w:p w:rsidR="009A11BE" w:rsidRDefault="005C57DC">
      <w:pPr>
        <w:pStyle w:val="a4"/>
        <w:numPr>
          <w:ilvl w:val="0"/>
          <w:numId w:val="14"/>
        </w:numPr>
        <w:tabs>
          <w:tab w:val="left" w:pos="1560"/>
        </w:tabs>
        <w:ind w:right="286"/>
        <w:rPr>
          <w:sz w:val="28"/>
        </w:rPr>
      </w:pPr>
      <w:r>
        <w:rPr>
          <w:sz w:val="28"/>
        </w:rPr>
        <w:t>иметь представление об экономических реалиях и адекватный уровень материальных притязаний, соотносимый с выбираемой профессией;</w:t>
      </w:r>
    </w:p>
    <w:p w:rsidR="009A11BE" w:rsidRDefault="005C57DC">
      <w:pPr>
        <w:pStyle w:val="a4"/>
        <w:numPr>
          <w:ilvl w:val="0"/>
          <w:numId w:val="14"/>
        </w:numPr>
        <w:tabs>
          <w:tab w:val="left" w:pos="1560"/>
        </w:tabs>
        <w:ind w:right="283"/>
        <w:rPr>
          <w:sz w:val="28"/>
        </w:rPr>
      </w:pPr>
      <w:r>
        <w:rPr>
          <w:sz w:val="28"/>
        </w:rPr>
        <w:t>с помощью взрослого выбирать и выстраивать дальнейшую индивидуальную траекторию образования на базе</w:t>
      </w:r>
      <w:r>
        <w:rPr>
          <w:spacing w:val="-1"/>
          <w:sz w:val="28"/>
        </w:rPr>
        <w:t xml:space="preserve"> </w:t>
      </w:r>
      <w:r>
        <w:rPr>
          <w:sz w:val="28"/>
        </w:rPr>
        <w:t>ориентировки в мире профессий и профессиональных предпочтений, с учетом устойчивых познавательных интересов.</w:t>
      </w:r>
    </w:p>
    <w:p w:rsidR="009A11BE" w:rsidRDefault="005C57DC">
      <w:pPr>
        <w:ind w:left="852" w:right="281" w:firstLine="707"/>
        <w:jc w:val="both"/>
        <w:rPr>
          <w:sz w:val="28"/>
        </w:rPr>
      </w:pPr>
      <w:r>
        <w:rPr>
          <w:sz w:val="28"/>
        </w:rPr>
        <w:t xml:space="preserve">В результате изучения модуля </w:t>
      </w:r>
      <w:r>
        <w:rPr>
          <w:b/>
          <w:sz w:val="28"/>
        </w:rPr>
        <w:t xml:space="preserve">«Развитие коммуникативной деятельности» </w:t>
      </w:r>
      <w:r>
        <w:rPr>
          <w:sz w:val="28"/>
        </w:rPr>
        <w:t>обучающийся научится и будет (сможет):</w:t>
      </w:r>
    </w:p>
    <w:p w:rsidR="009A11BE" w:rsidRDefault="005C57DC">
      <w:pPr>
        <w:pStyle w:val="a4"/>
        <w:numPr>
          <w:ilvl w:val="0"/>
          <w:numId w:val="14"/>
        </w:numPr>
        <w:tabs>
          <w:tab w:val="left" w:pos="1559"/>
        </w:tabs>
        <w:spacing w:line="321" w:lineRule="exact"/>
        <w:ind w:left="1559" w:hanging="280"/>
        <w:rPr>
          <w:sz w:val="28"/>
        </w:rPr>
      </w:pPr>
      <w:r>
        <w:rPr>
          <w:sz w:val="28"/>
        </w:rPr>
        <w:t>владеть</w:t>
      </w:r>
      <w:r>
        <w:rPr>
          <w:spacing w:val="-11"/>
          <w:sz w:val="28"/>
        </w:rPr>
        <w:t xml:space="preserve"> </w:t>
      </w:r>
      <w:r>
        <w:rPr>
          <w:sz w:val="28"/>
        </w:rPr>
        <w:t>навыками</w:t>
      </w:r>
      <w:r>
        <w:rPr>
          <w:spacing w:val="-9"/>
          <w:sz w:val="28"/>
        </w:rPr>
        <w:t xml:space="preserve"> </w:t>
      </w:r>
      <w:r>
        <w:rPr>
          <w:sz w:val="28"/>
        </w:rPr>
        <w:t>конструктивного</w:t>
      </w:r>
      <w:r>
        <w:rPr>
          <w:spacing w:val="-8"/>
          <w:sz w:val="28"/>
        </w:rPr>
        <w:t xml:space="preserve"> </w:t>
      </w:r>
      <w:r>
        <w:rPr>
          <w:spacing w:val="-2"/>
          <w:sz w:val="28"/>
        </w:rPr>
        <w:t>общени</w:t>
      </w:r>
      <w:r>
        <w:rPr>
          <w:spacing w:val="-2"/>
          <w:sz w:val="28"/>
        </w:rPr>
        <w:t>я;</w:t>
      </w:r>
    </w:p>
    <w:p w:rsidR="009A11BE" w:rsidRDefault="005C57DC">
      <w:pPr>
        <w:pStyle w:val="a4"/>
        <w:numPr>
          <w:ilvl w:val="0"/>
          <w:numId w:val="14"/>
        </w:numPr>
        <w:tabs>
          <w:tab w:val="left" w:pos="1560"/>
        </w:tabs>
        <w:spacing w:line="242" w:lineRule="auto"/>
        <w:ind w:right="281"/>
        <w:rPr>
          <w:sz w:val="28"/>
        </w:rPr>
      </w:pPr>
      <w:r>
        <w:rPr>
          <w:sz w:val="28"/>
        </w:rPr>
        <w:t>использовать вербальные и невербальные средства общения</w:t>
      </w:r>
      <w:r>
        <w:rPr>
          <w:spacing w:val="40"/>
          <w:sz w:val="28"/>
        </w:rPr>
        <w:t xml:space="preserve"> </w:t>
      </w:r>
      <w:r>
        <w:rPr>
          <w:sz w:val="28"/>
        </w:rPr>
        <w:t>адекватные социально-эмоциональному контексту ситуации;</w:t>
      </w:r>
    </w:p>
    <w:p w:rsidR="009A11BE" w:rsidRDefault="005C57DC">
      <w:pPr>
        <w:pStyle w:val="a4"/>
        <w:numPr>
          <w:ilvl w:val="0"/>
          <w:numId w:val="14"/>
        </w:numPr>
        <w:tabs>
          <w:tab w:val="left" w:pos="1560"/>
        </w:tabs>
        <w:ind w:right="286"/>
        <w:jc w:val="left"/>
        <w:rPr>
          <w:sz w:val="28"/>
        </w:rPr>
      </w:pPr>
      <w:r>
        <w:rPr>
          <w:sz w:val="28"/>
        </w:rPr>
        <w:t>выстраивать</w:t>
      </w:r>
      <w:r>
        <w:rPr>
          <w:spacing w:val="34"/>
          <w:sz w:val="28"/>
        </w:rPr>
        <w:t xml:space="preserve"> </w:t>
      </w:r>
      <w:r>
        <w:rPr>
          <w:sz w:val="28"/>
        </w:rPr>
        <w:t>коммуникацию</w:t>
      </w:r>
      <w:r>
        <w:rPr>
          <w:spacing w:val="35"/>
          <w:sz w:val="28"/>
        </w:rPr>
        <w:t xml:space="preserve"> </w:t>
      </w:r>
      <w:r>
        <w:rPr>
          <w:sz w:val="28"/>
        </w:rPr>
        <w:t>в</w:t>
      </w:r>
      <w:r>
        <w:rPr>
          <w:spacing w:val="35"/>
          <w:sz w:val="28"/>
        </w:rPr>
        <w:t xml:space="preserve"> </w:t>
      </w:r>
      <w:r>
        <w:rPr>
          <w:sz w:val="28"/>
        </w:rPr>
        <w:t>разных</w:t>
      </w:r>
      <w:r>
        <w:rPr>
          <w:spacing w:val="34"/>
          <w:sz w:val="28"/>
        </w:rPr>
        <w:t xml:space="preserve"> </w:t>
      </w:r>
      <w:r>
        <w:rPr>
          <w:sz w:val="28"/>
        </w:rPr>
        <w:t>жизненных</w:t>
      </w:r>
      <w:r>
        <w:rPr>
          <w:spacing w:val="36"/>
          <w:sz w:val="28"/>
        </w:rPr>
        <w:t xml:space="preserve"> </w:t>
      </w:r>
      <w:r>
        <w:rPr>
          <w:sz w:val="28"/>
        </w:rPr>
        <w:t>ситуациях</w:t>
      </w:r>
      <w:r>
        <w:rPr>
          <w:spacing w:val="37"/>
          <w:sz w:val="28"/>
        </w:rPr>
        <w:t xml:space="preserve"> </w:t>
      </w:r>
      <w:r>
        <w:rPr>
          <w:sz w:val="28"/>
        </w:rPr>
        <w:t>с</w:t>
      </w:r>
      <w:r>
        <w:rPr>
          <w:spacing w:val="36"/>
          <w:sz w:val="28"/>
        </w:rPr>
        <w:t xml:space="preserve"> </w:t>
      </w:r>
      <w:r>
        <w:rPr>
          <w:sz w:val="28"/>
        </w:rPr>
        <w:t>учетом статуса, возраста, социальной роли и особенностей собеседника;</w:t>
      </w:r>
    </w:p>
    <w:p w:rsidR="009A11BE" w:rsidRDefault="005C57DC">
      <w:pPr>
        <w:pStyle w:val="a4"/>
        <w:numPr>
          <w:ilvl w:val="0"/>
          <w:numId w:val="14"/>
        </w:numPr>
        <w:tabs>
          <w:tab w:val="left" w:pos="1560"/>
        </w:tabs>
        <w:ind w:right="282"/>
        <w:jc w:val="left"/>
        <w:rPr>
          <w:sz w:val="28"/>
        </w:rPr>
      </w:pPr>
      <w:r>
        <w:rPr>
          <w:sz w:val="28"/>
        </w:rPr>
        <w:t>владеть навыкам</w:t>
      </w:r>
      <w:r>
        <w:rPr>
          <w:sz w:val="28"/>
        </w:rPr>
        <w:t>и эффективного сотрудничества в различных учебных и социальных ситуациях;</w:t>
      </w:r>
    </w:p>
    <w:p w:rsidR="009A11BE" w:rsidRDefault="005C57DC">
      <w:pPr>
        <w:pStyle w:val="a4"/>
        <w:numPr>
          <w:ilvl w:val="0"/>
          <w:numId w:val="14"/>
        </w:numPr>
        <w:tabs>
          <w:tab w:val="left" w:pos="1560"/>
          <w:tab w:val="left" w:pos="3571"/>
          <w:tab w:val="left" w:pos="3950"/>
          <w:tab w:val="left" w:pos="5408"/>
          <w:tab w:val="left" w:pos="6734"/>
          <w:tab w:val="left" w:pos="7571"/>
          <w:tab w:val="left" w:pos="8858"/>
          <w:tab w:val="left" w:pos="9371"/>
        </w:tabs>
        <w:spacing w:line="242" w:lineRule="auto"/>
        <w:ind w:right="288"/>
        <w:jc w:val="left"/>
        <w:rPr>
          <w:sz w:val="28"/>
        </w:rPr>
      </w:pPr>
      <w:r>
        <w:rPr>
          <w:spacing w:val="-2"/>
          <w:sz w:val="28"/>
        </w:rPr>
        <w:t>конструктивно</w:t>
      </w:r>
      <w:r>
        <w:rPr>
          <w:sz w:val="28"/>
        </w:rPr>
        <w:tab/>
      </w:r>
      <w:r>
        <w:rPr>
          <w:spacing w:val="-10"/>
          <w:sz w:val="28"/>
        </w:rPr>
        <w:t>и</w:t>
      </w:r>
      <w:r>
        <w:rPr>
          <w:sz w:val="28"/>
        </w:rPr>
        <w:tab/>
      </w:r>
      <w:r>
        <w:rPr>
          <w:spacing w:val="-2"/>
          <w:sz w:val="28"/>
        </w:rPr>
        <w:t>корректно</w:t>
      </w:r>
      <w:r>
        <w:rPr>
          <w:sz w:val="28"/>
        </w:rPr>
        <w:tab/>
      </w:r>
      <w:r>
        <w:rPr>
          <w:spacing w:val="-2"/>
          <w:sz w:val="28"/>
        </w:rPr>
        <w:t>доносить</w:t>
      </w:r>
      <w:r>
        <w:rPr>
          <w:sz w:val="28"/>
        </w:rPr>
        <w:tab/>
      </w:r>
      <w:r>
        <w:rPr>
          <w:spacing w:val="-4"/>
          <w:sz w:val="28"/>
        </w:rPr>
        <w:t>свою</w:t>
      </w:r>
      <w:r>
        <w:rPr>
          <w:sz w:val="28"/>
        </w:rPr>
        <w:tab/>
      </w:r>
      <w:r>
        <w:rPr>
          <w:spacing w:val="-2"/>
          <w:sz w:val="28"/>
        </w:rPr>
        <w:t>позицию</w:t>
      </w:r>
      <w:r>
        <w:rPr>
          <w:sz w:val="28"/>
        </w:rPr>
        <w:tab/>
      </w:r>
      <w:r>
        <w:rPr>
          <w:spacing w:val="-6"/>
          <w:sz w:val="28"/>
        </w:rPr>
        <w:t>до</w:t>
      </w:r>
      <w:r>
        <w:rPr>
          <w:sz w:val="28"/>
        </w:rPr>
        <w:tab/>
      </w:r>
      <w:r>
        <w:rPr>
          <w:spacing w:val="-2"/>
          <w:sz w:val="28"/>
        </w:rPr>
        <w:t xml:space="preserve">других </w:t>
      </w:r>
      <w:r>
        <w:rPr>
          <w:sz w:val="28"/>
        </w:rPr>
        <w:t>участников коммуникации;</w:t>
      </w:r>
    </w:p>
    <w:p w:rsidR="009A11BE" w:rsidRDefault="005C57DC">
      <w:pPr>
        <w:pStyle w:val="a4"/>
        <w:numPr>
          <w:ilvl w:val="0"/>
          <w:numId w:val="14"/>
        </w:numPr>
        <w:tabs>
          <w:tab w:val="left" w:pos="1560"/>
        </w:tabs>
        <w:ind w:right="286"/>
        <w:jc w:val="left"/>
        <w:rPr>
          <w:sz w:val="28"/>
        </w:rPr>
      </w:pPr>
      <w:r>
        <w:rPr>
          <w:sz w:val="28"/>
        </w:rPr>
        <w:t>критически</w:t>
      </w:r>
      <w:r>
        <w:rPr>
          <w:spacing w:val="40"/>
          <w:sz w:val="28"/>
        </w:rPr>
        <w:t xml:space="preserve"> </w:t>
      </w:r>
      <w:r>
        <w:rPr>
          <w:sz w:val="28"/>
        </w:rPr>
        <w:t>относиться</w:t>
      </w:r>
      <w:r>
        <w:rPr>
          <w:spacing w:val="40"/>
          <w:sz w:val="28"/>
        </w:rPr>
        <w:t xml:space="preserve"> </w:t>
      </w:r>
      <w:r>
        <w:rPr>
          <w:sz w:val="28"/>
        </w:rPr>
        <w:t>к</w:t>
      </w:r>
      <w:r>
        <w:rPr>
          <w:spacing w:val="40"/>
          <w:sz w:val="28"/>
        </w:rPr>
        <w:t xml:space="preserve"> </w:t>
      </w:r>
      <w:r>
        <w:rPr>
          <w:sz w:val="28"/>
        </w:rPr>
        <w:t>своему</w:t>
      </w:r>
      <w:r>
        <w:rPr>
          <w:spacing w:val="40"/>
          <w:sz w:val="28"/>
        </w:rPr>
        <w:t xml:space="preserve"> </w:t>
      </w:r>
      <w:r>
        <w:rPr>
          <w:sz w:val="28"/>
        </w:rPr>
        <w:t>мнению,</w:t>
      </w:r>
      <w:r>
        <w:rPr>
          <w:spacing w:val="40"/>
          <w:sz w:val="28"/>
        </w:rPr>
        <w:t xml:space="preserve"> </w:t>
      </w:r>
      <w:r>
        <w:rPr>
          <w:sz w:val="28"/>
        </w:rPr>
        <w:t>признавать</w:t>
      </w:r>
      <w:r>
        <w:rPr>
          <w:spacing w:val="40"/>
          <w:sz w:val="28"/>
        </w:rPr>
        <w:t xml:space="preserve"> </w:t>
      </w:r>
      <w:r>
        <w:rPr>
          <w:sz w:val="28"/>
        </w:rPr>
        <w:t>ошибочность</w:t>
      </w:r>
      <w:r>
        <w:rPr>
          <w:spacing w:val="80"/>
          <w:w w:val="150"/>
          <w:sz w:val="28"/>
        </w:rPr>
        <w:t xml:space="preserve"> </w:t>
      </w:r>
      <w:r>
        <w:rPr>
          <w:sz w:val="28"/>
        </w:rPr>
        <w:t>своего мнения (если оно таково) и корректировать его;</w:t>
      </w:r>
    </w:p>
    <w:p w:rsidR="009A11BE" w:rsidRDefault="005C57DC">
      <w:pPr>
        <w:pStyle w:val="a4"/>
        <w:numPr>
          <w:ilvl w:val="0"/>
          <w:numId w:val="14"/>
        </w:numPr>
        <w:tabs>
          <w:tab w:val="left" w:pos="1560"/>
          <w:tab w:val="left" w:pos="3523"/>
          <w:tab w:val="left" w:pos="3875"/>
          <w:tab w:val="left" w:pos="5641"/>
          <w:tab w:val="left" w:pos="6199"/>
          <w:tab w:val="left" w:pos="6878"/>
          <w:tab w:val="left" w:pos="7756"/>
          <w:tab w:val="left" w:pos="8070"/>
          <w:tab w:val="left" w:pos="9337"/>
          <w:tab w:val="left" w:pos="10072"/>
        </w:tabs>
        <w:ind w:right="283"/>
        <w:jc w:val="left"/>
        <w:rPr>
          <w:sz w:val="28"/>
        </w:rPr>
      </w:pPr>
      <w:r>
        <w:rPr>
          <w:spacing w:val="-2"/>
          <w:sz w:val="28"/>
        </w:rPr>
        <w:t>самостоятельно</w:t>
      </w:r>
      <w:r>
        <w:rPr>
          <w:sz w:val="28"/>
        </w:rPr>
        <w:tab/>
      </w:r>
      <w:r>
        <w:rPr>
          <w:sz w:val="28"/>
        </w:rPr>
        <w:tab/>
      </w:r>
      <w:r>
        <w:rPr>
          <w:spacing w:val="-2"/>
          <w:sz w:val="28"/>
        </w:rPr>
        <w:t>организовывать</w:t>
      </w:r>
      <w:r>
        <w:rPr>
          <w:sz w:val="28"/>
        </w:rPr>
        <w:tab/>
      </w:r>
      <w:r>
        <w:rPr>
          <w:spacing w:val="-2"/>
          <w:sz w:val="28"/>
        </w:rPr>
        <w:t>совместную</w:t>
      </w:r>
      <w:r>
        <w:rPr>
          <w:sz w:val="28"/>
        </w:rPr>
        <w:tab/>
      </w:r>
      <w:r>
        <w:rPr>
          <w:sz w:val="28"/>
        </w:rPr>
        <w:tab/>
      </w:r>
      <w:r>
        <w:rPr>
          <w:spacing w:val="-2"/>
          <w:sz w:val="28"/>
        </w:rPr>
        <w:t>деятельность</w:t>
      </w:r>
      <w:r>
        <w:rPr>
          <w:sz w:val="28"/>
        </w:rPr>
        <w:tab/>
      </w:r>
      <w:r>
        <w:rPr>
          <w:spacing w:val="-10"/>
          <w:sz w:val="28"/>
        </w:rPr>
        <w:t xml:space="preserve">в </w:t>
      </w:r>
      <w:r>
        <w:rPr>
          <w:spacing w:val="-2"/>
          <w:sz w:val="28"/>
        </w:rPr>
        <w:t>продуктивном</w:t>
      </w:r>
      <w:r>
        <w:rPr>
          <w:sz w:val="28"/>
        </w:rPr>
        <w:tab/>
      </w:r>
      <w:r>
        <w:rPr>
          <w:spacing w:val="-2"/>
          <w:sz w:val="28"/>
        </w:rPr>
        <w:t>сотрудничестве</w:t>
      </w:r>
      <w:r>
        <w:rPr>
          <w:sz w:val="28"/>
        </w:rPr>
        <w:tab/>
      </w:r>
      <w:r>
        <w:rPr>
          <w:spacing w:val="-2"/>
          <w:sz w:val="28"/>
        </w:rPr>
        <w:t>(ставить</w:t>
      </w:r>
      <w:r>
        <w:rPr>
          <w:sz w:val="28"/>
        </w:rPr>
        <w:tab/>
      </w:r>
      <w:r>
        <w:rPr>
          <w:spacing w:val="-2"/>
          <w:sz w:val="28"/>
        </w:rPr>
        <w:t>цели,</w:t>
      </w:r>
      <w:r>
        <w:rPr>
          <w:sz w:val="28"/>
        </w:rPr>
        <w:tab/>
      </w:r>
      <w:r>
        <w:rPr>
          <w:spacing w:val="-2"/>
          <w:sz w:val="28"/>
        </w:rPr>
        <w:t>определять</w:t>
      </w:r>
      <w:r>
        <w:rPr>
          <w:sz w:val="28"/>
        </w:rPr>
        <w:tab/>
      </w:r>
      <w:r>
        <w:rPr>
          <w:spacing w:val="-2"/>
          <w:sz w:val="28"/>
        </w:rPr>
        <w:t>задачи,</w:t>
      </w:r>
    </w:p>
    <w:p w:rsidR="009A11BE" w:rsidRDefault="009A11BE">
      <w:pPr>
        <w:pStyle w:val="a4"/>
        <w:jc w:val="left"/>
        <w:rPr>
          <w:sz w:val="28"/>
        </w:rPr>
        <w:sectPr w:rsidR="009A11BE">
          <w:pgSz w:w="11910" w:h="16840"/>
          <w:pgMar w:top="1040" w:right="566" w:bottom="1320" w:left="850" w:header="0" w:footer="1069" w:gutter="0"/>
          <w:cols w:space="720"/>
        </w:sectPr>
      </w:pPr>
    </w:p>
    <w:p w:rsidR="009A11BE" w:rsidRDefault="005C57DC">
      <w:pPr>
        <w:pStyle w:val="a3"/>
        <w:spacing w:before="74" w:line="242" w:lineRule="auto"/>
        <w:ind w:left="1560" w:firstLine="0"/>
        <w:jc w:val="left"/>
      </w:pPr>
      <w:r>
        <w:lastRenderedPageBreak/>
        <w:t>намечать совместный план действий, прогнозировать результат общей деятельности и достигать его);</w:t>
      </w:r>
    </w:p>
    <w:p w:rsidR="009A11BE" w:rsidRDefault="005C57DC">
      <w:pPr>
        <w:pStyle w:val="a4"/>
        <w:numPr>
          <w:ilvl w:val="0"/>
          <w:numId w:val="14"/>
        </w:numPr>
        <w:tabs>
          <w:tab w:val="left" w:pos="1560"/>
        </w:tabs>
        <w:ind w:right="279"/>
        <w:jc w:val="left"/>
        <w:rPr>
          <w:sz w:val="28"/>
        </w:rPr>
      </w:pPr>
      <w:r>
        <w:rPr>
          <w:sz w:val="28"/>
        </w:rPr>
        <w:t>находить</w:t>
      </w:r>
      <w:r>
        <w:rPr>
          <w:spacing w:val="-2"/>
          <w:sz w:val="28"/>
        </w:rPr>
        <w:t xml:space="preserve"> </w:t>
      </w:r>
      <w:r>
        <w:rPr>
          <w:sz w:val="28"/>
        </w:rPr>
        <w:t>общее</w:t>
      </w:r>
      <w:r>
        <w:rPr>
          <w:spacing w:val="-1"/>
          <w:sz w:val="28"/>
        </w:rPr>
        <w:t xml:space="preserve"> </w:t>
      </w:r>
      <w:r>
        <w:rPr>
          <w:sz w:val="28"/>
        </w:rPr>
        <w:t>решение</w:t>
      </w:r>
      <w:r>
        <w:rPr>
          <w:spacing w:val="-1"/>
          <w:sz w:val="28"/>
        </w:rPr>
        <w:t xml:space="preserve"> </w:t>
      </w:r>
      <w:r>
        <w:rPr>
          <w:sz w:val="28"/>
        </w:rPr>
        <w:t>и</w:t>
      </w:r>
      <w:r>
        <w:rPr>
          <w:spacing w:val="-1"/>
          <w:sz w:val="28"/>
        </w:rPr>
        <w:t xml:space="preserve"> </w:t>
      </w:r>
      <w:r>
        <w:rPr>
          <w:sz w:val="28"/>
        </w:rPr>
        <w:t>разрешать</w:t>
      </w:r>
      <w:r>
        <w:rPr>
          <w:spacing w:val="-2"/>
          <w:sz w:val="28"/>
        </w:rPr>
        <w:t xml:space="preserve"> </w:t>
      </w:r>
      <w:r>
        <w:rPr>
          <w:sz w:val="28"/>
        </w:rPr>
        <w:t>конфликтные</w:t>
      </w:r>
      <w:r>
        <w:rPr>
          <w:spacing w:val="-1"/>
          <w:sz w:val="28"/>
        </w:rPr>
        <w:t xml:space="preserve"> </w:t>
      </w:r>
      <w:r>
        <w:rPr>
          <w:sz w:val="28"/>
        </w:rPr>
        <w:t>ситуации</w:t>
      </w:r>
      <w:r>
        <w:rPr>
          <w:spacing w:val="-1"/>
          <w:sz w:val="28"/>
        </w:rPr>
        <w:t xml:space="preserve"> </w:t>
      </w:r>
      <w:r>
        <w:rPr>
          <w:sz w:val="28"/>
        </w:rPr>
        <w:t>на</w:t>
      </w:r>
      <w:r>
        <w:rPr>
          <w:spacing w:val="-1"/>
          <w:sz w:val="28"/>
        </w:rPr>
        <w:t xml:space="preserve"> </w:t>
      </w:r>
      <w:r>
        <w:rPr>
          <w:sz w:val="28"/>
        </w:rPr>
        <w:t>основе согласования позиций и учета интересов участников группы.</w:t>
      </w:r>
    </w:p>
    <w:p w:rsidR="009A11BE" w:rsidRDefault="005C57DC">
      <w:pPr>
        <w:pStyle w:val="3"/>
        <w:spacing w:before="317"/>
        <w:ind w:left="852" w:right="284" w:firstLine="707"/>
      </w:pPr>
      <w:r>
        <w:t>Подходы к оценке достижения планиру</w:t>
      </w:r>
      <w:r>
        <w:t>емых результатов освоения программы коррекционно-развивающего курса</w:t>
      </w:r>
    </w:p>
    <w:p w:rsidR="009A11BE" w:rsidRDefault="005C57DC">
      <w:pPr>
        <w:pStyle w:val="a3"/>
        <w:spacing w:before="1"/>
        <w:ind w:right="278"/>
      </w:pPr>
      <w:r>
        <w:t>Диагностическое направление работы предполагает получение своевременной информации об индивидуально-психологических особенностях и динамике развития обучающихся с ЗПР, позволяет оценить ре</w:t>
      </w:r>
      <w:r>
        <w:t xml:space="preserve">зультаты освоения коррекционно-развивающего курса обучающимися. Диагностика проводится с использованием стандартизированных психодиагностических методик, анкетирования, психодиагностического наблюдения и анализа продуктов деятельности обучающихся, а также </w:t>
      </w:r>
      <w:r>
        <w:t>моделирования экспериментально-психологических ситуаций.</w:t>
      </w:r>
    </w:p>
    <w:p w:rsidR="009A11BE" w:rsidRDefault="005C57DC">
      <w:pPr>
        <w:pStyle w:val="a3"/>
        <w:ind w:right="281"/>
      </w:pPr>
      <w:r>
        <w:t>При оценке уровня произвольной регуляции следует обращать внимание на сформированность таких показателей, как: способность к осознанному планированию своей деятельности, выдвижению и удержанию ее цел</w:t>
      </w:r>
      <w:r>
        <w:t>ей; способность определять значимые условия для осуществления деятельности;</w:t>
      </w:r>
      <w:r>
        <w:rPr>
          <w:spacing w:val="-2"/>
        </w:rPr>
        <w:t xml:space="preserve"> </w:t>
      </w:r>
      <w:r>
        <w:t>способность</w:t>
      </w:r>
      <w:r>
        <w:rPr>
          <w:spacing w:val="-4"/>
        </w:rPr>
        <w:t xml:space="preserve"> </w:t>
      </w:r>
      <w:r>
        <w:t>к</w:t>
      </w:r>
      <w:r>
        <w:rPr>
          <w:spacing w:val="-2"/>
        </w:rPr>
        <w:t xml:space="preserve"> </w:t>
      </w:r>
      <w:r>
        <w:t>самоконтролю</w:t>
      </w:r>
      <w:r>
        <w:rPr>
          <w:spacing w:val="-4"/>
        </w:rPr>
        <w:t xml:space="preserve"> </w:t>
      </w:r>
      <w:r>
        <w:t>в</w:t>
      </w:r>
      <w:r>
        <w:rPr>
          <w:spacing w:val="-3"/>
        </w:rPr>
        <w:t xml:space="preserve"> </w:t>
      </w:r>
      <w:r>
        <w:t>процессе</w:t>
      </w:r>
      <w:r>
        <w:rPr>
          <w:spacing w:val="-2"/>
        </w:rPr>
        <w:t xml:space="preserve"> </w:t>
      </w:r>
      <w:r>
        <w:t>выполнения</w:t>
      </w:r>
      <w:r>
        <w:rPr>
          <w:spacing w:val="-2"/>
        </w:rPr>
        <w:t xml:space="preserve"> </w:t>
      </w:r>
      <w:r>
        <w:t>задания</w:t>
      </w:r>
      <w:r>
        <w:rPr>
          <w:spacing w:val="-4"/>
        </w:rPr>
        <w:t xml:space="preserve"> </w:t>
      </w:r>
      <w:r>
        <w:t>и при оценке результата; способность адекватно оценивать результат своей деятельности. Также необходимо оценивать степень с</w:t>
      </w:r>
      <w:r>
        <w:t xml:space="preserve">амостоятельности при выполнении задания, эффективность оказываемой взрослым дозированной </w:t>
      </w:r>
      <w:r>
        <w:rPr>
          <w:spacing w:val="-2"/>
        </w:rPr>
        <w:t>помощи.</w:t>
      </w:r>
    </w:p>
    <w:p w:rsidR="009A11BE" w:rsidRDefault="005C57DC">
      <w:pPr>
        <w:pStyle w:val="a3"/>
        <w:ind w:right="280"/>
      </w:pPr>
      <w:r>
        <w:t>При оценке эмоциональной сферы подростков необходимо учитывать ее общую неустойчивость и высокий уровень ситуативной тревожности, характерный для обучающихся д</w:t>
      </w:r>
      <w:r>
        <w:t>анного возраста. Показателями</w:t>
      </w:r>
      <w:r>
        <w:rPr>
          <w:spacing w:val="40"/>
        </w:rPr>
        <w:t xml:space="preserve"> </w:t>
      </w:r>
      <w:r>
        <w:t>особенностей развития эмоциональной сферы выступают общее эмоциональное состояние и настроение, склонность к аффективному поведению, стрессоустойчивость, уровень эмпатии, выраженность агрессивности и личностной тревожности.</w:t>
      </w:r>
    </w:p>
    <w:p w:rsidR="009A11BE" w:rsidRDefault="005C57DC">
      <w:pPr>
        <w:pStyle w:val="a3"/>
        <w:ind w:right="279"/>
      </w:pPr>
      <w:r>
        <w:t>При определении особенностей развития личности подростков следует оценить характерологические особенности и выраженность акцентуаций характера, уровень и структуру самооценки, ценностные ориентации, иерархию потребностей личности, уровень притязаний и уров</w:t>
      </w:r>
      <w:r>
        <w:t>ень субъективного контроля. Для выявления профессионального самоопределения личности необходимо определить общую направленность личности, профессиональные склонности и интересы, мотивы выбора профессии, профессиональный тип личности, а также тип мышления.</w:t>
      </w:r>
    </w:p>
    <w:p w:rsidR="009A11BE" w:rsidRDefault="005C57DC">
      <w:pPr>
        <w:pStyle w:val="a3"/>
        <w:spacing w:before="2"/>
        <w:ind w:right="287"/>
      </w:pPr>
      <w:r>
        <w:t>При оценке особенностей развития коммуникативной сферы важно обращать внимание на уровень общительности, развитие коммуникативных умений, уровень коммуникативных и организаторских способностей, тип поведения</w:t>
      </w:r>
      <w:r>
        <w:rPr>
          <w:spacing w:val="22"/>
        </w:rPr>
        <w:t xml:space="preserve"> </w:t>
      </w:r>
      <w:r>
        <w:t>в</w:t>
      </w:r>
      <w:r>
        <w:rPr>
          <w:spacing w:val="22"/>
        </w:rPr>
        <w:t xml:space="preserve"> </w:t>
      </w:r>
      <w:r>
        <w:t>конфликте,</w:t>
      </w:r>
      <w:r>
        <w:rPr>
          <w:spacing w:val="22"/>
        </w:rPr>
        <w:t xml:space="preserve"> </w:t>
      </w:r>
      <w:r>
        <w:t>а</w:t>
      </w:r>
      <w:r>
        <w:rPr>
          <w:spacing w:val="20"/>
        </w:rPr>
        <w:t xml:space="preserve"> </w:t>
      </w:r>
      <w:r>
        <w:t>также</w:t>
      </w:r>
      <w:r>
        <w:rPr>
          <w:spacing w:val="22"/>
        </w:rPr>
        <w:t xml:space="preserve"> </w:t>
      </w:r>
      <w:r>
        <w:t>учитывать</w:t>
      </w:r>
      <w:r>
        <w:rPr>
          <w:spacing w:val="21"/>
        </w:rPr>
        <w:t xml:space="preserve"> </w:t>
      </w:r>
      <w:r>
        <w:t>явления,</w:t>
      </w:r>
      <w:r>
        <w:rPr>
          <w:spacing w:val="20"/>
        </w:rPr>
        <w:t xml:space="preserve"> </w:t>
      </w:r>
      <w:r>
        <w:t>характер</w:t>
      </w:r>
      <w:r>
        <w:t>ные</w:t>
      </w:r>
      <w:r>
        <w:rPr>
          <w:spacing w:val="23"/>
        </w:rPr>
        <w:t xml:space="preserve"> </w:t>
      </w:r>
      <w:r>
        <w:t>для</w:t>
      </w:r>
      <w:r>
        <w:rPr>
          <w:spacing w:val="23"/>
        </w:rPr>
        <w:t xml:space="preserve"> </w:t>
      </w:r>
      <w:r>
        <w:rPr>
          <w:spacing w:val="-2"/>
        </w:rPr>
        <w:t>малой</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line="242" w:lineRule="auto"/>
        <w:ind w:firstLine="0"/>
        <w:jc w:val="left"/>
      </w:pPr>
      <w:r>
        <w:lastRenderedPageBreak/>
        <w:t>группы</w:t>
      </w:r>
      <w:r>
        <w:rPr>
          <w:spacing w:val="40"/>
        </w:rPr>
        <w:t xml:space="preserve"> </w:t>
      </w:r>
      <w:r>
        <w:t>(социальный</w:t>
      </w:r>
      <w:r>
        <w:rPr>
          <w:spacing w:val="40"/>
        </w:rPr>
        <w:t xml:space="preserve"> </w:t>
      </w:r>
      <w:r>
        <w:t>статус</w:t>
      </w:r>
      <w:r>
        <w:rPr>
          <w:spacing w:val="40"/>
        </w:rPr>
        <w:t xml:space="preserve"> </w:t>
      </w:r>
      <w:r>
        <w:t>в</w:t>
      </w:r>
      <w:r>
        <w:rPr>
          <w:spacing w:val="40"/>
        </w:rPr>
        <w:t xml:space="preserve"> </w:t>
      </w:r>
      <w:r>
        <w:t>группе</w:t>
      </w:r>
      <w:r>
        <w:rPr>
          <w:spacing w:val="40"/>
        </w:rPr>
        <w:t xml:space="preserve"> </w:t>
      </w:r>
      <w:r>
        <w:t>сверстников,</w:t>
      </w:r>
      <w:r>
        <w:rPr>
          <w:spacing w:val="40"/>
        </w:rPr>
        <w:t xml:space="preserve"> </w:t>
      </w:r>
      <w:r>
        <w:t>оценочные</w:t>
      </w:r>
      <w:r>
        <w:rPr>
          <w:spacing w:val="40"/>
        </w:rPr>
        <w:t xml:space="preserve"> </w:t>
      </w:r>
      <w:r>
        <w:t>отношения</w:t>
      </w:r>
      <w:r>
        <w:rPr>
          <w:spacing w:val="40"/>
        </w:rPr>
        <w:t xml:space="preserve"> </w:t>
      </w:r>
      <w:r>
        <w:t>членов группы, преобладающий тип отношений к окружающим).</w:t>
      </w:r>
    </w:p>
    <w:p w:rsidR="009A11BE" w:rsidRDefault="005C57DC">
      <w:pPr>
        <w:pStyle w:val="2"/>
        <w:spacing w:before="318" w:line="322" w:lineRule="exact"/>
        <w:ind w:left="2308"/>
      </w:pPr>
      <w:r>
        <w:t>Рабочая</w:t>
      </w:r>
      <w:r>
        <w:rPr>
          <w:spacing w:val="-15"/>
        </w:rPr>
        <w:t xml:space="preserve"> </w:t>
      </w:r>
      <w:r>
        <w:t>программа</w:t>
      </w:r>
      <w:r>
        <w:rPr>
          <w:spacing w:val="-13"/>
        </w:rPr>
        <w:t xml:space="preserve"> </w:t>
      </w:r>
      <w:r>
        <w:t>коррекционно-развивающего</w:t>
      </w:r>
      <w:r>
        <w:rPr>
          <w:spacing w:val="-12"/>
        </w:rPr>
        <w:t xml:space="preserve"> </w:t>
      </w:r>
      <w:r>
        <w:rPr>
          <w:spacing w:val="-2"/>
        </w:rPr>
        <w:t>курса</w:t>
      </w:r>
    </w:p>
    <w:p w:rsidR="009A11BE" w:rsidRDefault="005C57DC">
      <w:pPr>
        <w:ind w:left="4135" w:right="971" w:hanging="2595"/>
        <w:jc w:val="both"/>
        <w:rPr>
          <w:b/>
          <w:sz w:val="28"/>
        </w:rPr>
      </w:pPr>
      <w:r>
        <w:rPr>
          <w:b/>
          <w:sz w:val="28"/>
        </w:rPr>
        <w:t>«Психокоррекционный</w:t>
      </w:r>
      <w:r>
        <w:rPr>
          <w:b/>
          <w:spacing w:val="-13"/>
          <w:sz w:val="28"/>
        </w:rPr>
        <w:t xml:space="preserve"> </w:t>
      </w:r>
      <w:r>
        <w:rPr>
          <w:b/>
          <w:sz w:val="28"/>
        </w:rPr>
        <w:t>курс»:</w:t>
      </w:r>
      <w:r>
        <w:rPr>
          <w:b/>
          <w:spacing w:val="-12"/>
          <w:sz w:val="28"/>
        </w:rPr>
        <w:t xml:space="preserve"> </w:t>
      </w:r>
      <w:r>
        <w:rPr>
          <w:b/>
          <w:sz w:val="28"/>
        </w:rPr>
        <w:t>«Психокоррекционные</w:t>
      </w:r>
      <w:r>
        <w:rPr>
          <w:b/>
          <w:spacing w:val="-12"/>
          <w:sz w:val="28"/>
        </w:rPr>
        <w:t xml:space="preserve"> </w:t>
      </w:r>
      <w:r>
        <w:rPr>
          <w:b/>
          <w:sz w:val="28"/>
        </w:rPr>
        <w:t>з</w:t>
      </w:r>
      <w:r>
        <w:rPr>
          <w:b/>
          <w:sz w:val="28"/>
        </w:rPr>
        <w:t xml:space="preserve">анятия </w:t>
      </w:r>
      <w:r>
        <w:rPr>
          <w:b/>
          <w:spacing w:val="-2"/>
          <w:sz w:val="28"/>
        </w:rPr>
        <w:t>(дефектологические)»</w:t>
      </w:r>
    </w:p>
    <w:p w:rsidR="009A11BE" w:rsidRDefault="005C57DC">
      <w:pPr>
        <w:pStyle w:val="a3"/>
        <w:ind w:right="276"/>
      </w:pPr>
      <w:r>
        <w:t>Коррекционно-развивающий курс «Психокоррекционные занятия (дефектологические)» является обязательной частью коррекционно-развивающей области учебного плана при реализации АООП ООО обучающихся с ЗПР.</w:t>
      </w:r>
    </w:p>
    <w:p w:rsidR="009A11BE" w:rsidRDefault="005C57DC">
      <w:pPr>
        <w:pStyle w:val="a3"/>
        <w:ind w:right="283"/>
      </w:pPr>
      <w:r>
        <w:t>Специфические трудности освоения программного материала, обусловленные парциальной недостаточностью высших психических функций, характерные для обучающихся с ЗПР, определяют необходимость специальной коррекционной поддержки процесса обучения. Обучающиеся с</w:t>
      </w:r>
      <w:r>
        <w:t xml:space="preserve"> ЗПР нуждаются в пролонгированной коррекционной работе, направленной</w:t>
      </w:r>
      <w:r>
        <w:rPr>
          <w:spacing w:val="40"/>
        </w:rPr>
        <w:t xml:space="preserve"> </w:t>
      </w:r>
      <w:r>
        <w:t>на развитие необходимых для формирования учебных компетенций приемов мыслительной деятельности, ослаблении нарушений познавательных процессов, специальном формировании метапредметных умен</w:t>
      </w:r>
      <w:r>
        <w:t>ий и социальных (жизненных) компетенций.</w:t>
      </w:r>
    </w:p>
    <w:p w:rsidR="009A11BE" w:rsidRDefault="005C57DC">
      <w:pPr>
        <w:pStyle w:val="a3"/>
        <w:tabs>
          <w:tab w:val="left" w:pos="3565"/>
          <w:tab w:val="left" w:pos="5936"/>
          <w:tab w:val="left" w:pos="8101"/>
        </w:tabs>
        <w:ind w:right="274"/>
      </w:pPr>
      <w:r>
        <w:t xml:space="preserve">Курс реализуется учителем-дефектологом в рамках внеурочной деятельности посредством индивидуальных и групповых коррекционно-развивающих занятий. Курс обеспечивается системой дефектологического </w:t>
      </w:r>
      <w:r>
        <w:rPr>
          <w:spacing w:val="-2"/>
        </w:rPr>
        <w:t>сопровождения,</w:t>
      </w:r>
      <w:r>
        <w:tab/>
      </w:r>
      <w:r>
        <w:rPr>
          <w:spacing w:val="-2"/>
        </w:rPr>
        <w:t>включаю</w:t>
      </w:r>
      <w:r>
        <w:rPr>
          <w:spacing w:val="-2"/>
        </w:rPr>
        <w:t>щей</w:t>
      </w:r>
      <w:r>
        <w:tab/>
      </w:r>
      <w:r>
        <w:rPr>
          <w:spacing w:val="-2"/>
        </w:rPr>
        <w:t>проведение</w:t>
      </w:r>
      <w:r>
        <w:tab/>
      </w:r>
      <w:r>
        <w:rPr>
          <w:spacing w:val="-2"/>
        </w:rPr>
        <w:t xml:space="preserve">диагностической, </w:t>
      </w:r>
      <w:r>
        <w:t>консультативной, коррекционно-развивающей и организационно-методической работы специалиста. В ходе дефектологического сопровождения осуществляется специализированная помощь обучающемуся с ЗПР в динамике образовательного проц</w:t>
      </w:r>
      <w:r>
        <w:t>есса. Учитель-дефектолог выявляет основные дефициты в развитии учебно-познавательной сферы обучающегося с ЗПР, анализирует структуру нарушения, определяет сохранные функции, зону ближайшего развития, его индивидуальные особые образовательные потребности. Н</w:t>
      </w:r>
      <w:r>
        <w:t>а основании анализа полученных данных проектирует индивидуальный образовательный маршрут, в котором определяет коррекционные задачи и индивидуальные специальные приемы работы с обучающимся с ЗПР.</w:t>
      </w:r>
    </w:p>
    <w:p w:rsidR="009A11BE" w:rsidRDefault="005C57DC">
      <w:pPr>
        <w:pStyle w:val="a3"/>
        <w:spacing w:before="2"/>
        <w:ind w:right="274"/>
      </w:pPr>
      <w:r>
        <w:t xml:space="preserve">Дефектологическое сопровождение основывается на комплексном </w:t>
      </w:r>
      <w:r>
        <w:t>подходе. Учитель-дефектолог взаимодействует с другими специалистами сопровождения и при планировании коррекционно-развивающей работы учитывает профессиональную позицию педагога-психолога и учителя-логопеда. Основной задачей специалиста является коррекция и</w:t>
      </w:r>
      <w:r>
        <w:t xml:space="preserve"> развитие учебно-познавательной деятельности обучающегося с ЗПР, преодоление или ослабление нарушений развития, препятствующих освоению программного материала на уровне основного общего образования. Учитель-дефектолог проводит коррекционно-развивающие заня</w:t>
      </w:r>
      <w:r>
        <w:t>тия, для которых организуются группы</w:t>
      </w:r>
      <w:r>
        <w:rPr>
          <w:spacing w:val="35"/>
        </w:rPr>
        <w:t xml:space="preserve"> </w:t>
      </w:r>
      <w:r>
        <w:t>из</w:t>
      </w:r>
      <w:r>
        <w:rPr>
          <w:spacing w:val="34"/>
        </w:rPr>
        <w:t xml:space="preserve"> </w:t>
      </w:r>
      <w:r>
        <w:t>обучающихся</w:t>
      </w:r>
      <w:r>
        <w:rPr>
          <w:spacing w:val="38"/>
        </w:rPr>
        <w:t xml:space="preserve"> </w:t>
      </w:r>
      <w:r>
        <w:t>с</w:t>
      </w:r>
      <w:r>
        <w:rPr>
          <w:spacing w:val="35"/>
        </w:rPr>
        <w:t xml:space="preserve"> </w:t>
      </w:r>
      <w:r>
        <w:t>однородной</w:t>
      </w:r>
      <w:r>
        <w:rPr>
          <w:spacing w:val="39"/>
        </w:rPr>
        <w:t xml:space="preserve"> </w:t>
      </w:r>
      <w:r>
        <w:t>структурой</w:t>
      </w:r>
      <w:r>
        <w:rPr>
          <w:spacing w:val="35"/>
        </w:rPr>
        <w:t xml:space="preserve"> </w:t>
      </w:r>
      <w:r>
        <w:t>нарушения.</w:t>
      </w:r>
      <w:r>
        <w:rPr>
          <w:spacing w:val="38"/>
        </w:rPr>
        <w:t xml:space="preserve"> </w:t>
      </w:r>
      <w:r>
        <w:rPr>
          <w:spacing w:val="-2"/>
        </w:rPr>
        <w:t>Возможным</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line="242" w:lineRule="auto"/>
        <w:ind w:right="285" w:firstLine="0"/>
      </w:pPr>
      <w:r>
        <w:lastRenderedPageBreak/>
        <w:t>является проведение индивидуальных занятий. Занятия проводятся во внеурочное время по заранее составленному расписанию.</w:t>
      </w:r>
    </w:p>
    <w:p w:rsidR="009A11BE" w:rsidRDefault="005C57DC">
      <w:pPr>
        <w:pStyle w:val="a3"/>
        <w:ind w:right="283"/>
      </w:pPr>
      <w:r>
        <w:t>Курс «Коррекционно-развивающие занятия. Психокоррекционные занятия (дефектологические)</w:t>
      </w:r>
      <w:r>
        <w:rPr>
          <w:b/>
        </w:rPr>
        <w:t xml:space="preserve">» </w:t>
      </w:r>
      <w:r>
        <w:t>создается по модульному принципу.</w:t>
      </w:r>
    </w:p>
    <w:p w:rsidR="009A11BE" w:rsidRDefault="005C57DC">
      <w:pPr>
        <w:pStyle w:val="a3"/>
        <w:ind w:right="285"/>
      </w:pPr>
      <w:r>
        <w:rPr>
          <w:b/>
          <w:i/>
        </w:rPr>
        <w:t xml:space="preserve">Цель курса </w:t>
      </w:r>
      <w:r>
        <w:t xml:space="preserve">– преодоление или ослабление недостатков развития познавательных процессов, коррекция и развитие мыслительной деятельности </w:t>
      </w:r>
      <w:r>
        <w:t>обучающихся с ЗПР, а также формирование умений и навыков учебно-познавательной деятельности, необходимых для освоения программного материала.</w:t>
      </w:r>
    </w:p>
    <w:p w:rsidR="009A11BE" w:rsidRDefault="005C57DC">
      <w:pPr>
        <w:pStyle w:val="3"/>
        <w:spacing w:line="322" w:lineRule="exact"/>
      </w:pPr>
      <w:r>
        <w:t>Задачи</w:t>
      </w:r>
      <w:r>
        <w:rPr>
          <w:spacing w:val="-5"/>
        </w:rPr>
        <w:t xml:space="preserve"> </w:t>
      </w:r>
      <w:r>
        <w:rPr>
          <w:spacing w:val="-2"/>
        </w:rPr>
        <w:t>курса:</w:t>
      </w:r>
    </w:p>
    <w:p w:rsidR="009A11BE" w:rsidRDefault="005C57DC">
      <w:pPr>
        <w:pStyle w:val="a4"/>
        <w:numPr>
          <w:ilvl w:val="0"/>
          <w:numId w:val="14"/>
        </w:numPr>
        <w:tabs>
          <w:tab w:val="left" w:pos="1560"/>
        </w:tabs>
        <w:ind w:right="282"/>
        <w:rPr>
          <w:sz w:val="28"/>
        </w:rPr>
      </w:pPr>
      <w:r>
        <w:rPr>
          <w:sz w:val="28"/>
        </w:rPr>
        <w:t xml:space="preserve">коррекция и развитие познавательных процессов на основе учебного </w:t>
      </w:r>
      <w:r>
        <w:rPr>
          <w:spacing w:val="-2"/>
          <w:sz w:val="28"/>
        </w:rPr>
        <w:t>материала;</w:t>
      </w:r>
    </w:p>
    <w:p w:rsidR="009A11BE" w:rsidRDefault="005C57DC">
      <w:pPr>
        <w:pStyle w:val="a4"/>
        <w:numPr>
          <w:ilvl w:val="0"/>
          <w:numId w:val="14"/>
        </w:numPr>
        <w:tabs>
          <w:tab w:val="left" w:pos="1560"/>
        </w:tabs>
        <w:spacing w:line="242" w:lineRule="auto"/>
        <w:ind w:right="286"/>
        <w:rPr>
          <w:sz w:val="28"/>
        </w:rPr>
      </w:pPr>
      <w:r>
        <w:rPr>
          <w:sz w:val="28"/>
        </w:rPr>
        <w:t>формирование приемов мыс</w:t>
      </w:r>
      <w:r>
        <w:rPr>
          <w:sz w:val="28"/>
        </w:rPr>
        <w:t>лительной деятельности, коррекция и развитие логических мыслительных операций;</w:t>
      </w:r>
    </w:p>
    <w:p w:rsidR="009A11BE" w:rsidRDefault="005C57DC">
      <w:pPr>
        <w:pStyle w:val="a4"/>
        <w:numPr>
          <w:ilvl w:val="0"/>
          <w:numId w:val="14"/>
        </w:numPr>
        <w:tabs>
          <w:tab w:val="left" w:pos="1560"/>
        </w:tabs>
        <w:ind w:right="283"/>
        <w:rPr>
          <w:sz w:val="28"/>
        </w:rPr>
      </w:pPr>
      <w:r>
        <w:rPr>
          <w:sz w:val="28"/>
        </w:rPr>
        <w:t>развитие самостоятельности в организации учебной работы, формирование алгоритмов учебных навыков, коррекция учебной деятельности, специальное формирование ее структурных</w:t>
      </w:r>
      <w:r>
        <w:rPr>
          <w:spacing w:val="40"/>
          <w:sz w:val="28"/>
        </w:rPr>
        <w:t xml:space="preserve"> </w:t>
      </w:r>
      <w:r>
        <w:rPr>
          <w:spacing w:val="-2"/>
          <w:sz w:val="28"/>
        </w:rPr>
        <w:t>компоне</w:t>
      </w:r>
      <w:r>
        <w:rPr>
          <w:spacing w:val="-2"/>
          <w:sz w:val="28"/>
        </w:rPr>
        <w:t>нтов;</w:t>
      </w:r>
    </w:p>
    <w:p w:rsidR="009A11BE" w:rsidRDefault="005C57DC">
      <w:pPr>
        <w:pStyle w:val="a4"/>
        <w:numPr>
          <w:ilvl w:val="0"/>
          <w:numId w:val="14"/>
        </w:numPr>
        <w:tabs>
          <w:tab w:val="left" w:pos="1560"/>
        </w:tabs>
        <w:ind w:right="287"/>
        <w:rPr>
          <w:sz w:val="28"/>
        </w:rPr>
      </w:pPr>
      <w:r>
        <w:rPr>
          <w:sz w:val="28"/>
        </w:rPr>
        <w:t>специальное формирование метапредметных умений, обеспечивающих освоение программного материала;</w:t>
      </w:r>
    </w:p>
    <w:p w:rsidR="009A11BE" w:rsidRDefault="005C57DC">
      <w:pPr>
        <w:pStyle w:val="a4"/>
        <w:numPr>
          <w:ilvl w:val="0"/>
          <w:numId w:val="14"/>
        </w:numPr>
        <w:tabs>
          <w:tab w:val="left" w:pos="1559"/>
        </w:tabs>
        <w:spacing w:line="322" w:lineRule="exact"/>
        <w:ind w:left="1559" w:hanging="280"/>
        <w:rPr>
          <w:sz w:val="28"/>
        </w:rPr>
      </w:pPr>
      <w:r>
        <w:rPr>
          <w:sz w:val="28"/>
        </w:rPr>
        <w:t>формирование</w:t>
      </w:r>
      <w:r>
        <w:rPr>
          <w:spacing w:val="-14"/>
          <w:sz w:val="28"/>
        </w:rPr>
        <w:t xml:space="preserve"> </w:t>
      </w:r>
      <w:r>
        <w:rPr>
          <w:sz w:val="28"/>
        </w:rPr>
        <w:t>навыков</w:t>
      </w:r>
      <w:r>
        <w:rPr>
          <w:spacing w:val="-10"/>
          <w:sz w:val="28"/>
        </w:rPr>
        <w:t xml:space="preserve"> </w:t>
      </w:r>
      <w:r>
        <w:rPr>
          <w:sz w:val="28"/>
        </w:rPr>
        <w:t>социальной</w:t>
      </w:r>
      <w:r>
        <w:rPr>
          <w:spacing w:val="-9"/>
          <w:sz w:val="28"/>
        </w:rPr>
        <w:t xml:space="preserve"> </w:t>
      </w:r>
      <w:r>
        <w:rPr>
          <w:sz w:val="28"/>
        </w:rPr>
        <w:t>(жизненной)</w:t>
      </w:r>
      <w:r>
        <w:rPr>
          <w:spacing w:val="-8"/>
          <w:sz w:val="28"/>
        </w:rPr>
        <w:t xml:space="preserve"> </w:t>
      </w:r>
      <w:r>
        <w:rPr>
          <w:spacing w:val="-2"/>
          <w:sz w:val="28"/>
        </w:rPr>
        <w:t>компетенции.</w:t>
      </w:r>
    </w:p>
    <w:p w:rsidR="009A11BE" w:rsidRDefault="005C57DC">
      <w:pPr>
        <w:pStyle w:val="a3"/>
        <w:ind w:right="281"/>
      </w:pPr>
      <w:r>
        <w:t>В процессе коррекционно-развивающих занятий у обучающихся с ЗПР формируются приемы мыслительной деятельности и логические действия, составляющие основу логических мыслительных операций, корректируются метапредметные способы учебно-познавательной деятельнос</w:t>
      </w:r>
      <w:r>
        <w:t>ти, развиваются общеучебные умения и навыки, обеспечивающие процесс освоения программного материала.</w:t>
      </w:r>
    </w:p>
    <w:p w:rsidR="009A11BE" w:rsidRDefault="005C57DC">
      <w:pPr>
        <w:pStyle w:val="a3"/>
        <w:ind w:right="277"/>
      </w:pPr>
      <w:r>
        <w:t xml:space="preserve">Содержание коррекционно-развивающего курса включает в себя следующие </w:t>
      </w:r>
      <w:r>
        <w:rPr>
          <w:b/>
        </w:rPr>
        <w:t>модули</w:t>
      </w:r>
      <w:r>
        <w:t>:</w:t>
      </w:r>
    </w:p>
    <w:p w:rsidR="009A11BE" w:rsidRDefault="005C57DC">
      <w:pPr>
        <w:pStyle w:val="a4"/>
        <w:numPr>
          <w:ilvl w:val="0"/>
          <w:numId w:val="13"/>
        </w:numPr>
        <w:tabs>
          <w:tab w:val="left" w:pos="1559"/>
        </w:tabs>
        <w:spacing w:line="321" w:lineRule="exact"/>
        <w:ind w:left="1559" w:hanging="280"/>
        <w:jc w:val="both"/>
        <w:rPr>
          <w:sz w:val="28"/>
        </w:rPr>
      </w:pPr>
      <w:r>
        <w:rPr>
          <w:sz w:val="28"/>
        </w:rPr>
        <w:t>Коррекция</w:t>
      </w:r>
      <w:r>
        <w:rPr>
          <w:spacing w:val="-10"/>
          <w:sz w:val="28"/>
        </w:rPr>
        <w:t xml:space="preserve"> </w:t>
      </w:r>
      <w:r>
        <w:rPr>
          <w:sz w:val="28"/>
        </w:rPr>
        <w:t>и</w:t>
      </w:r>
      <w:r>
        <w:rPr>
          <w:spacing w:val="-6"/>
          <w:sz w:val="28"/>
        </w:rPr>
        <w:t xml:space="preserve"> </w:t>
      </w:r>
      <w:r>
        <w:rPr>
          <w:sz w:val="28"/>
        </w:rPr>
        <w:t>развитие</w:t>
      </w:r>
      <w:r>
        <w:rPr>
          <w:spacing w:val="-5"/>
          <w:sz w:val="28"/>
        </w:rPr>
        <w:t xml:space="preserve"> </w:t>
      </w:r>
      <w:r>
        <w:rPr>
          <w:sz w:val="28"/>
        </w:rPr>
        <w:t>базовых</w:t>
      </w:r>
      <w:r>
        <w:rPr>
          <w:spacing w:val="-7"/>
          <w:sz w:val="28"/>
        </w:rPr>
        <w:t xml:space="preserve"> </w:t>
      </w:r>
      <w:r>
        <w:rPr>
          <w:sz w:val="28"/>
        </w:rPr>
        <w:t>приемов</w:t>
      </w:r>
      <w:r>
        <w:rPr>
          <w:spacing w:val="-9"/>
          <w:sz w:val="28"/>
        </w:rPr>
        <w:t xml:space="preserve"> </w:t>
      </w:r>
      <w:r>
        <w:rPr>
          <w:sz w:val="28"/>
        </w:rPr>
        <w:t>мыслительной</w:t>
      </w:r>
      <w:r>
        <w:rPr>
          <w:spacing w:val="-4"/>
          <w:sz w:val="28"/>
        </w:rPr>
        <w:t xml:space="preserve"> </w:t>
      </w:r>
      <w:r>
        <w:rPr>
          <w:spacing w:val="-2"/>
          <w:sz w:val="28"/>
        </w:rPr>
        <w:t>деятельности.</w:t>
      </w:r>
    </w:p>
    <w:p w:rsidR="009A11BE" w:rsidRDefault="005C57DC">
      <w:pPr>
        <w:pStyle w:val="a4"/>
        <w:numPr>
          <w:ilvl w:val="0"/>
          <w:numId w:val="13"/>
        </w:numPr>
        <w:tabs>
          <w:tab w:val="left" w:pos="1559"/>
        </w:tabs>
        <w:ind w:left="852" w:right="278" w:firstLine="427"/>
        <w:jc w:val="both"/>
        <w:rPr>
          <w:sz w:val="28"/>
        </w:rPr>
      </w:pPr>
      <w:r>
        <w:rPr>
          <w:sz w:val="28"/>
        </w:rPr>
        <w:t xml:space="preserve">Коррекция и развитие познавательной деятельности на учебном </w:t>
      </w:r>
      <w:r>
        <w:rPr>
          <w:spacing w:val="-2"/>
          <w:sz w:val="28"/>
        </w:rPr>
        <w:t>материале.</w:t>
      </w:r>
    </w:p>
    <w:p w:rsidR="009A11BE" w:rsidRDefault="005C57DC">
      <w:pPr>
        <w:pStyle w:val="a3"/>
        <w:ind w:right="275"/>
      </w:pPr>
      <w:r>
        <w:t>Содержание курса включает работу по преодолению у детей шаблонности и инертности мышления, формирование осознанного отношения к решению задач, требующих логических операций, суждений, у</w:t>
      </w:r>
      <w:r>
        <w:t>мозаключений и их оречевления. У обучающихся формируется умение выполнять сравнение, выделяя существенные признаки объектов окружающей действительности и отвлеченных понятий, классифицировать их, самостоятельно выделяя для этого разные основания. Проводитс</w:t>
      </w:r>
      <w:r>
        <w:t>я работа по обучению установлению причинно-следственных зависимостей (на материале учебных предметов).</w:t>
      </w:r>
    </w:p>
    <w:p w:rsidR="009A11BE" w:rsidRDefault="005C57DC">
      <w:pPr>
        <w:pStyle w:val="a3"/>
        <w:ind w:left="993" w:right="278" w:firstLine="710"/>
      </w:pPr>
      <w:r>
        <w:t>Осуществляется развитие способности самостоятельно действовать в соответствии</w:t>
      </w:r>
      <w:r>
        <w:rPr>
          <w:spacing w:val="-3"/>
        </w:rPr>
        <w:t xml:space="preserve"> </w:t>
      </w:r>
      <w:r>
        <w:t>с заданными</w:t>
      </w:r>
      <w:r>
        <w:rPr>
          <w:spacing w:val="1"/>
        </w:rPr>
        <w:t xml:space="preserve"> </w:t>
      </w:r>
      <w:r>
        <w:t>эталонами</w:t>
      </w:r>
      <w:r>
        <w:rPr>
          <w:spacing w:val="-2"/>
        </w:rPr>
        <w:t xml:space="preserve"> </w:t>
      </w:r>
      <w:r>
        <w:t>и</w:t>
      </w:r>
      <w:r>
        <w:rPr>
          <w:spacing w:val="-2"/>
        </w:rPr>
        <w:t xml:space="preserve"> </w:t>
      </w:r>
      <w:r>
        <w:t>критериями</w:t>
      </w:r>
      <w:r>
        <w:rPr>
          <w:spacing w:val="-2"/>
        </w:rPr>
        <w:t xml:space="preserve"> </w:t>
      </w:r>
      <w:r>
        <w:t>при</w:t>
      </w:r>
      <w:r>
        <w:rPr>
          <w:spacing w:val="1"/>
        </w:rPr>
        <w:t xml:space="preserve"> </w:t>
      </w:r>
      <w:r>
        <w:t xml:space="preserve">поиске </w:t>
      </w:r>
      <w:r>
        <w:rPr>
          <w:spacing w:val="-2"/>
        </w:rPr>
        <w:t>информации</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line="242" w:lineRule="auto"/>
        <w:ind w:left="993" w:right="279" w:firstLine="0"/>
      </w:pPr>
      <w:r>
        <w:lastRenderedPageBreak/>
        <w:t>в различных источниках, критически оценивать и интерпретировать получаемую из них информацию.</w:t>
      </w:r>
    </w:p>
    <w:p w:rsidR="009A11BE" w:rsidRDefault="005C57DC">
      <w:pPr>
        <w:pStyle w:val="a3"/>
        <w:ind w:left="993" w:right="276" w:firstLine="710"/>
      </w:pPr>
      <w:r>
        <w:t>Происходит развитие и коррекция познавательной сферы, целенаправленное формирование высших психических функций; коррекция недостатков развития учебно-познавательн</w:t>
      </w:r>
      <w:r>
        <w:t>ой деятельности.</w:t>
      </w:r>
    </w:p>
    <w:p w:rsidR="009A11BE" w:rsidRDefault="005C57DC">
      <w:pPr>
        <w:pStyle w:val="a3"/>
        <w:ind w:left="993" w:right="277" w:firstLine="710"/>
      </w:pPr>
      <w:r>
        <w:t xml:space="preserve">Осуществляется восполнение образовательных дефицитов, формирование метапредметных навыков учебной работы, формируются алгоритмы выполнения трудно усваиваемых и слабо упроченных учебных навыков. Задача специалиста выработать у обучающегося </w:t>
      </w:r>
      <w:r>
        <w:t>с ЗПР самостоятельное использование способов учебной работы, обеспечивая помощь в освоении программного материала.</w:t>
      </w:r>
    </w:p>
    <w:p w:rsidR="009A11BE" w:rsidRDefault="005C57DC">
      <w:pPr>
        <w:pStyle w:val="3"/>
        <w:spacing w:before="317"/>
        <w:jc w:val="left"/>
      </w:pPr>
      <w:r>
        <w:t>Содержание</w:t>
      </w:r>
      <w:r>
        <w:rPr>
          <w:spacing w:val="-10"/>
        </w:rPr>
        <w:t xml:space="preserve"> </w:t>
      </w:r>
      <w:r>
        <w:t>модулей</w:t>
      </w:r>
      <w:r>
        <w:rPr>
          <w:spacing w:val="-8"/>
        </w:rPr>
        <w:t xml:space="preserve"> </w:t>
      </w:r>
      <w:r>
        <w:t>определено</w:t>
      </w:r>
      <w:r>
        <w:rPr>
          <w:spacing w:val="-7"/>
        </w:rPr>
        <w:t xml:space="preserve"> </w:t>
      </w:r>
      <w:r>
        <w:t>следующими</w:t>
      </w:r>
      <w:r>
        <w:rPr>
          <w:spacing w:val="-11"/>
        </w:rPr>
        <w:t xml:space="preserve"> </w:t>
      </w:r>
      <w:r>
        <w:rPr>
          <w:spacing w:val="-2"/>
        </w:rPr>
        <w:t>разделами:</w:t>
      </w:r>
    </w:p>
    <w:p w:rsidR="009A11BE" w:rsidRDefault="005C57DC">
      <w:pPr>
        <w:spacing w:before="2"/>
        <w:ind w:left="852" w:firstLine="707"/>
        <w:rPr>
          <w:sz w:val="28"/>
        </w:rPr>
      </w:pPr>
      <w:r>
        <w:rPr>
          <w:b/>
          <w:sz w:val="28"/>
        </w:rPr>
        <w:t>Модуль</w:t>
      </w:r>
      <w:r>
        <w:rPr>
          <w:b/>
          <w:spacing w:val="40"/>
          <w:sz w:val="28"/>
        </w:rPr>
        <w:t xml:space="preserve"> </w:t>
      </w:r>
      <w:r>
        <w:rPr>
          <w:b/>
          <w:sz w:val="28"/>
        </w:rPr>
        <w:t>«Коррекция</w:t>
      </w:r>
      <w:r>
        <w:rPr>
          <w:b/>
          <w:spacing w:val="40"/>
          <w:sz w:val="28"/>
        </w:rPr>
        <w:t xml:space="preserve"> </w:t>
      </w:r>
      <w:r>
        <w:rPr>
          <w:b/>
          <w:sz w:val="28"/>
        </w:rPr>
        <w:t>и</w:t>
      </w:r>
      <w:r>
        <w:rPr>
          <w:b/>
          <w:spacing w:val="40"/>
          <w:sz w:val="28"/>
        </w:rPr>
        <w:t xml:space="preserve"> </w:t>
      </w:r>
      <w:r>
        <w:rPr>
          <w:b/>
          <w:sz w:val="28"/>
        </w:rPr>
        <w:t>развитие</w:t>
      </w:r>
      <w:r>
        <w:rPr>
          <w:b/>
          <w:spacing w:val="40"/>
          <w:sz w:val="28"/>
        </w:rPr>
        <w:t xml:space="preserve"> </w:t>
      </w:r>
      <w:r>
        <w:rPr>
          <w:b/>
          <w:sz w:val="28"/>
        </w:rPr>
        <w:t>базовых</w:t>
      </w:r>
      <w:r>
        <w:rPr>
          <w:b/>
          <w:spacing w:val="40"/>
          <w:sz w:val="28"/>
        </w:rPr>
        <w:t xml:space="preserve"> </w:t>
      </w:r>
      <w:r>
        <w:rPr>
          <w:b/>
          <w:sz w:val="28"/>
        </w:rPr>
        <w:t>приемов</w:t>
      </w:r>
      <w:r>
        <w:rPr>
          <w:b/>
          <w:spacing w:val="40"/>
          <w:sz w:val="28"/>
        </w:rPr>
        <w:t xml:space="preserve"> </w:t>
      </w:r>
      <w:r>
        <w:rPr>
          <w:b/>
          <w:sz w:val="28"/>
        </w:rPr>
        <w:t xml:space="preserve">мыслительной деятельности» </w:t>
      </w:r>
      <w:r>
        <w:rPr>
          <w:sz w:val="28"/>
        </w:rPr>
        <w:t>включает следующи</w:t>
      </w:r>
      <w:r>
        <w:rPr>
          <w:sz w:val="28"/>
        </w:rPr>
        <w:t>е разделы:</w:t>
      </w:r>
    </w:p>
    <w:p w:rsidR="009A11BE" w:rsidRDefault="005C57DC">
      <w:pPr>
        <w:pStyle w:val="a4"/>
        <w:numPr>
          <w:ilvl w:val="0"/>
          <w:numId w:val="12"/>
        </w:numPr>
        <w:tabs>
          <w:tab w:val="left" w:pos="1560"/>
        </w:tabs>
        <w:ind w:right="288"/>
        <w:jc w:val="left"/>
        <w:rPr>
          <w:sz w:val="28"/>
        </w:rPr>
      </w:pPr>
      <w:r>
        <w:rPr>
          <w:sz w:val="28"/>
        </w:rPr>
        <w:t>Коррекция</w:t>
      </w:r>
      <w:r>
        <w:rPr>
          <w:spacing w:val="37"/>
          <w:sz w:val="28"/>
        </w:rPr>
        <w:t xml:space="preserve"> </w:t>
      </w:r>
      <w:r>
        <w:rPr>
          <w:sz w:val="28"/>
        </w:rPr>
        <w:t>и</w:t>
      </w:r>
      <w:r>
        <w:rPr>
          <w:spacing w:val="35"/>
          <w:sz w:val="28"/>
        </w:rPr>
        <w:t xml:space="preserve"> </w:t>
      </w:r>
      <w:r>
        <w:rPr>
          <w:sz w:val="28"/>
        </w:rPr>
        <w:t>развитие</w:t>
      </w:r>
      <w:r>
        <w:rPr>
          <w:spacing w:val="37"/>
          <w:sz w:val="28"/>
        </w:rPr>
        <w:t xml:space="preserve"> </w:t>
      </w:r>
      <w:r>
        <w:rPr>
          <w:sz w:val="28"/>
        </w:rPr>
        <w:t>базовых</w:t>
      </w:r>
      <w:r>
        <w:rPr>
          <w:spacing w:val="38"/>
          <w:sz w:val="28"/>
        </w:rPr>
        <w:t xml:space="preserve"> </w:t>
      </w:r>
      <w:r>
        <w:rPr>
          <w:sz w:val="28"/>
        </w:rPr>
        <w:t>логических</w:t>
      </w:r>
      <w:r>
        <w:rPr>
          <w:spacing w:val="38"/>
          <w:sz w:val="28"/>
        </w:rPr>
        <w:t xml:space="preserve"> </w:t>
      </w:r>
      <w:r>
        <w:rPr>
          <w:sz w:val="28"/>
        </w:rPr>
        <w:t>действий</w:t>
      </w:r>
      <w:r>
        <w:rPr>
          <w:spacing w:val="38"/>
          <w:sz w:val="28"/>
        </w:rPr>
        <w:t xml:space="preserve"> </w:t>
      </w:r>
      <w:r>
        <w:rPr>
          <w:sz w:val="28"/>
        </w:rPr>
        <w:t>и</w:t>
      </w:r>
      <w:r>
        <w:rPr>
          <w:spacing w:val="38"/>
          <w:sz w:val="28"/>
        </w:rPr>
        <w:t xml:space="preserve"> </w:t>
      </w:r>
      <w:r>
        <w:rPr>
          <w:sz w:val="28"/>
        </w:rPr>
        <w:t>мыслительных операций анализа, синтеза, сравнения, классификации.</w:t>
      </w:r>
    </w:p>
    <w:p w:rsidR="009A11BE" w:rsidRDefault="005C57DC">
      <w:pPr>
        <w:pStyle w:val="a4"/>
        <w:numPr>
          <w:ilvl w:val="0"/>
          <w:numId w:val="12"/>
        </w:numPr>
        <w:tabs>
          <w:tab w:val="left" w:pos="1560"/>
        </w:tabs>
        <w:ind w:right="288"/>
        <w:jc w:val="left"/>
        <w:rPr>
          <w:sz w:val="28"/>
        </w:rPr>
      </w:pPr>
      <w:r>
        <w:rPr>
          <w:sz w:val="28"/>
        </w:rPr>
        <w:t>Коррекция</w:t>
      </w:r>
      <w:r>
        <w:rPr>
          <w:spacing w:val="37"/>
          <w:sz w:val="28"/>
        </w:rPr>
        <w:t xml:space="preserve"> </w:t>
      </w:r>
      <w:r>
        <w:rPr>
          <w:sz w:val="28"/>
        </w:rPr>
        <w:t>и</w:t>
      </w:r>
      <w:r>
        <w:rPr>
          <w:spacing w:val="35"/>
          <w:sz w:val="28"/>
        </w:rPr>
        <w:t xml:space="preserve"> </w:t>
      </w:r>
      <w:r>
        <w:rPr>
          <w:sz w:val="28"/>
        </w:rPr>
        <w:t>развитие</w:t>
      </w:r>
      <w:r>
        <w:rPr>
          <w:spacing w:val="37"/>
          <w:sz w:val="28"/>
        </w:rPr>
        <w:t xml:space="preserve"> </w:t>
      </w:r>
      <w:r>
        <w:rPr>
          <w:sz w:val="28"/>
        </w:rPr>
        <w:t>базовых</w:t>
      </w:r>
      <w:r>
        <w:rPr>
          <w:spacing w:val="38"/>
          <w:sz w:val="28"/>
        </w:rPr>
        <w:t xml:space="preserve"> </w:t>
      </w:r>
      <w:r>
        <w:rPr>
          <w:sz w:val="28"/>
        </w:rPr>
        <w:t>логических</w:t>
      </w:r>
      <w:r>
        <w:rPr>
          <w:spacing w:val="38"/>
          <w:sz w:val="28"/>
        </w:rPr>
        <w:t xml:space="preserve"> </w:t>
      </w:r>
      <w:r>
        <w:rPr>
          <w:sz w:val="28"/>
        </w:rPr>
        <w:t>действий</w:t>
      </w:r>
      <w:r>
        <w:rPr>
          <w:spacing w:val="38"/>
          <w:sz w:val="28"/>
        </w:rPr>
        <w:t xml:space="preserve"> </w:t>
      </w:r>
      <w:r>
        <w:rPr>
          <w:sz w:val="28"/>
        </w:rPr>
        <w:t>и</w:t>
      </w:r>
      <w:r>
        <w:rPr>
          <w:spacing w:val="38"/>
          <w:sz w:val="28"/>
        </w:rPr>
        <w:t xml:space="preserve"> </w:t>
      </w:r>
      <w:r>
        <w:rPr>
          <w:sz w:val="28"/>
        </w:rPr>
        <w:t>мыслительных операций обобщения, абстрагирования, конкретизации.</w:t>
      </w:r>
    </w:p>
    <w:p w:rsidR="009A11BE" w:rsidRDefault="005C57DC">
      <w:pPr>
        <w:pStyle w:val="a4"/>
        <w:numPr>
          <w:ilvl w:val="0"/>
          <w:numId w:val="12"/>
        </w:numPr>
        <w:tabs>
          <w:tab w:val="left" w:pos="1560"/>
          <w:tab w:val="left" w:pos="2908"/>
          <w:tab w:val="left" w:pos="4543"/>
          <w:tab w:val="left" w:pos="5709"/>
          <w:tab w:val="left" w:pos="6764"/>
          <w:tab w:val="left" w:pos="8265"/>
        </w:tabs>
        <w:spacing w:line="242" w:lineRule="auto"/>
        <w:ind w:right="285"/>
        <w:jc w:val="left"/>
        <w:rPr>
          <w:sz w:val="28"/>
        </w:rPr>
      </w:pPr>
      <w:r>
        <w:rPr>
          <w:spacing w:val="-2"/>
          <w:sz w:val="28"/>
        </w:rPr>
        <w:t>Развитие</w:t>
      </w:r>
      <w:r>
        <w:rPr>
          <w:sz w:val="28"/>
        </w:rPr>
        <w:tab/>
      </w:r>
      <w:r>
        <w:rPr>
          <w:spacing w:val="-2"/>
          <w:sz w:val="28"/>
        </w:rPr>
        <w:t>логических</w:t>
      </w:r>
      <w:r>
        <w:rPr>
          <w:sz w:val="28"/>
        </w:rPr>
        <w:tab/>
      </w:r>
      <w:r>
        <w:rPr>
          <w:spacing w:val="-2"/>
          <w:sz w:val="28"/>
        </w:rPr>
        <w:t>умений</w:t>
      </w:r>
      <w:r>
        <w:rPr>
          <w:sz w:val="28"/>
        </w:rPr>
        <w:tab/>
      </w:r>
      <w:r>
        <w:rPr>
          <w:spacing w:val="-2"/>
          <w:sz w:val="28"/>
        </w:rPr>
        <w:t>делать</w:t>
      </w:r>
      <w:r>
        <w:rPr>
          <w:sz w:val="28"/>
        </w:rPr>
        <w:tab/>
      </w:r>
      <w:r>
        <w:rPr>
          <w:spacing w:val="-2"/>
          <w:sz w:val="28"/>
        </w:rPr>
        <w:t>суждения,</w:t>
      </w:r>
      <w:r>
        <w:rPr>
          <w:sz w:val="28"/>
        </w:rPr>
        <w:tab/>
      </w:r>
      <w:r>
        <w:rPr>
          <w:spacing w:val="-2"/>
          <w:sz w:val="28"/>
        </w:rPr>
        <w:t xml:space="preserve">умозаключение, </w:t>
      </w:r>
      <w:r>
        <w:rPr>
          <w:sz w:val="28"/>
        </w:rPr>
        <w:t>подводить под понятие.</w:t>
      </w:r>
    </w:p>
    <w:p w:rsidR="009A11BE" w:rsidRDefault="005C57DC">
      <w:pPr>
        <w:pStyle w:val="a4"/>
        <w:numPr>
          <w:ilvl w:val="0"/>
          <w:numId w:val="12"/>
        </w:numPr>
        <w:tabs>
          <w:tab w:val="left" w:pos="1560"/>
          <w:tab w:val="left" w:pos="2855"/>
          <w:tab w:val="left" w:pos="4586"/>
          <w:tab w:val="left" w:pos="4946"/>
          <w:tab w:val="left" w:pos="6574"/>
          <w:tab w:val="left" w:pos="7908"/>
          <w:tab w:val="left" w:pos="9009"/>
        </w:tabs>
        <w:ind w:right="282"/>
        <w:jc w:val="left"/>
        <w:rPr>
          <w:sz w:val="28"/>
        </w:rPr>
      </w:pPr>
      <w:r>
        <w:rPr>
          <w:spacing w:val="-2"/>
          <w:sz w:val="28"/>
        </w:rPr>
        <w:t>Развитие</w:t>
      </w:r>
      <w:r>
        <w:rPr>
          <w:sz w:val="28"/>
        </w:rPr>
        <w:tab/>
      </w:r>
      <w:r>
        <w:rPr>
          <w:spacing w:val="-2"/>
          <w:sz w:val="28"/>
        </w:rPr>
        <w:t>способности</w:t>
      </w:r>
      <w:r>
        <w:rPr>
          <w:sz w:val="28"/>
        </w:rPr>
        <w:tab/>
      </w:r>
      <w:r>
        <w:rPr>
          <w:spacing w:val="-10"/>
          <w:sz w:val="28"/>
        </w:rPr>
        <w:t>к</w:t>
      </w:r>
      <w:r>
        <w:rPr>
          <w:sz w:val="28"/>
        </w:rPr>
        <w:tab/>
      </w:r>
      <w:r>
        <w:rPr>
          <w:spacing w:val="-2"/>
          <w:sz w:val="28"/>
        </w:rPr>
        <w:t>пониманию</w:t>
      </w:r>
      <w:r>
        <w:rPr>
          <w:sz w:val="28"/>
        </w:rPr>
        <w:tab/>
      </w:r>
      <w:r>
        <w:rPr>
          <w:spacing w:val="-2"/>
          <w:sz w:val="28"/>
        </w:rPr>
        <w:t>скрытого</w:t>
      </w:r>
      <w:r>
        <w:rPr>
          <w:sz w:val="28"/>
        </w:rPr>
        <w:tab/>
      </w:r>
      <w:r>
        <w:rPr>
          <w:spacing w:val="-2"/>
          <w:sz w:val="28"/>
        </w:rPr>
        <w:t>смысла</w:t>
      </w:r>
      <w:r>
        <w:rPr>
          <w:sz w:val="28"/>
        </w:rPr>
        <w:tab/>
      </w:r>
      <w:r>
        <w:rPr>
          <w:spacing w:val="-2"/>
          <w:sz w:val="28"/>
        </w:rPr>
        <w:t xml:space="preserve">пословиц, </w:t>
      </w:r>
      <w:r>
        <w:rPr>
          <w:sz w:val="28"/>
        </w:rPr>
        <w:t>поговорок, метафор и текстов.</w:t>
      </w:r>
    </w:p>
    <w:p w:rsidR="009A11BE" w:rsidRDefault="005C57DC">
      <w:pPr>
        <w:ind w:left="852" w:firstLine="707"/>
        <w:rPr>
          <w:sz w:val="28"/>
        </w:rPr>
      </w:pPr>
      <w:r>
        <w:rPr>
          <w:b/>
          <w:sz w:val="28"/>
        </w:rPr>
        <w:t>Модуль</w:t>
      </w:r>
      <w:r>
        <w:rPr>
          <w:b/>
          <w:spacing w:val="40"/>
          <w:sz w:val="28"/>
        </w:rPr>
        <w:t xml:space="preserve"> </w:t>
      </w:r>
      <w:r>
        <w:rPr>
          <w:b/>
          <w:sz w:val="28"/>
        </w:rPr>
        <w:t>«Коррекция</w:t>
      </w:r>
      <w:r>
        <w:rPr>
          <w:b/>
          <w:spacing w:val="40"/>
          <w:sz w:val="28"/>
        </w:rPr>
        <w:t xml:space="preserve"> </w:t>
      </w:r>
      <w:r>
        <w:rPr>
          <w:b/>
          <w:sz w:val="28"/>
        </w:rPr>
        <w:t>и</w:t>
      </w:r>
      <w:r>
        <w:rPr>
          <w:b/>
          <w:spacing w:val="40"/>
          <w:sz w:val="28"/>
        </w:rPr>
        <w:t xml:space="preserve"> </w:t>
      </w:r>
      <w:r>
        <w:rPr>
          <w:b/>
          <w:sz w:val="28"/>
        </w:rPr>
        <w:t>развитие</w:t>
      </w:r>
      <w:r>
        <w:rPr>
          <w:b/>
          <w:spacing w:val="40"/>
          <w:sz w:val="28"/>
        </w:rPr>
        <w:t xml:space="preserve"> </w:t>
      </w:r>
      <w:r>
        <w:rPr>
          <w:b/>
          <w:sz w:val="28"/>
        </w:rPr>
        <w:t>познавательной</w:t>
      </w:r>
      <w:r>
        <w:rPr>
          <w:b/>
          <w:spacing w:val="40"/>
          <w:sz w:val="28"/>
        </w:rPr>
        <w:t xml:space="preserve"> </w:t>
      </w:r>
      <w:r>
        <w:rPr>
          <w:b/>
          <w:sz w:val="28"/>
        </w:rPr>
        <w:t>деятельности</w:t>
      </w:r>
      <w:r>
        <w:rPr>
          <w:b/>
          <w:spacing w:val="40"/>
          <w:sz w:val="28"/>
        </w:rPr>
        <w:t xml:space="preserve"> </w:t>
      </w:r>
      <w:r>
        <w:rPr>
          <w:b/>
          <w:sz w:val="28"/>
        </w:rPr>
        <w:t xml:space="preserve">на учебном материале» </w:t>
      </w:r>
      <w:r>
        <w:rPr>
          <w:sz w:val="28"/>
        </w:rPr>
        <w:t>включает следую</w:t>
      </w:r>
      <w:r>
        <w:rPr>
          <w:sz w:val="28"/>
        </w:rPr>
        <w:t>щие разделы:</w:t>
      </w:r>
    </w:p>
    <w:p w:rsidR="009A11BE" w:rsidRDefault="005C57DC">
      <w:pPr>
        <w:pStyle w:val="a4"/>
        <w:numPr>
          <w:ilvl w:val="0"/>
          <w:numId w:val="12"/>
        </w:numPr>
        <w:tabs>
          <w:tab w:val="left" w:pos="1559"/>
        </w:tabs>
        <w:spacing w:line="321" w:lineRule="exact"/>
        <w:ind w:left="1559" w:hanging="280"/>
        <w:jc w:val="left"/>
        <w:rPr>
          <w:sz w:val="28"/>
        </w:rPr>
      </w:pPr>
      <w:r>
        <w:rPr>
          <w:sz w:val="28"/>
        </w:rPr>
        <w:t>Познавательные</w:t>
      </w:r>
      <w:r>
        <w:rPr>
          <w:spacing w:val="-8"/>
          <w:sz w:val="28"/>
        </w:rPr>
        <w:t xml:space="preserve"> </w:t>
      </w:r>
      <w:r>
        <w:rPr>
          <w:sz w:val="28"/>
        </w:rPr>
        <w:t>действия</w:t>
      </w:r>
      <w:r>
        <w:rPr>
          <w:spacing w:val="-4"/>
          <w:sz w:val="28"/>
        </w:rPr>
        <w:t xml:space="preserve"> </w:t>
      </w:r>
      <w:r>
        <w:rPr>
          <w:sz w:val="28"/>
        </w:rPr>
        <w:t>при</w:t>
      </w:r>
      <w:r>
        <w:rPr>
          <w:spacing w:val="-5"/>
          <w:sz w:val="28"/>
        </w:rPr>
        <w:t xml:space="preserve"> </w:t>
      </w:r>
      <w:r>
        <w:rPr>
          <w:sz w:val="28"/>
        </w:rPr>
        <w:t>работе</w:t>
      </w:r>
      <w:r>
        <w:rPr>
          <w:spacing w:val="-4"/>
          <w:sz w:val="28"/>
        </w:rPr>
        <w:t xml:space="preserve"> </w:t>
      </w:r>
      <w:r>
        <w:rPr>
          <w:sz w:val="28"/>
        </w:rPr>
        <w:t>с</w:t>
      </w:r>
      <w:r>
        <w:rPr>
          <w:spacing w:val="-5"/>
          <w:sz w:val="28"/>
        </w:rPr>
        <w:t xml:space="preserve"> </w:t>
      </w:r>
      <w:r>
        <w:rPr>
          <w:spacing w:val="-2"/>
          <w:sz w:val="28"/>
        </w:rPr>
        <w:t>алгоритмами.</w:t>
      </w:r>
    </w:p>
    <w:p w:rsidR="009A11BE" w:rsidRDefault="005C57DC">
      <w:pPr>
        <w:pStyle w:val="a4"/>
        <w:numPr>
          <w:ilvl w:val="0"/>
          <w:numId w:val="12"/>
        </w:numPr>
        <w:tabs>
          <w:tab w:val="left" w:pos="1560"/>
        </w:tabs>
        <w:ind w:right="279"/>
        <w:jc w:val="left"/>
        <w:rPr>
          <w:sz w:val="28"/>
        </w:rPr>
      </w:pPr>
      <w:r>
        <w:rPr>
          <w:sz w:val="28"/>
        </w:rPr>
        <w:t>Познавательные</w:t>
      </w:r>
      <w:r>
        <w:rPr>
          <w:spacing w:val="80"/>
          <w:sz w:val="28"/>
        </w:rPr>
        <w:t xml:space="preserve"> </w:t>
      </w:r>
      <w:r>
        <w:rPr>
          <w:sz w:val="28"/>
        </w:rPr>
        <w:t>действия</w:t>
      </w:r>
      <w:r>
        <w:rPr>
          <w:spacing w:val="80"/>
          <w:sz w:val="28"/>
        </w:rPr>
        <w:t xml:space="preserve"> </w:t>
      </w:r>
      <w:r>
        <w:rPr>
          <w:sz w:val="28"/>
        </w:rPr>
        <w:t>при</w:t>
      </w:r>
      <w:r>
        <w:rPr>
          <w:spacing w:val="80"/>
          <w:sz w:val="28"/>
        </w:rPr>
        <w:t xml:space="preserve"> </w:t>
      </w:r>
      <w:r>
        <w:rPr>
          <w:sz w:val="28"/>
        </w:rPr>
        <w:t>работе</w:t>
      </w:r>
      <w:r>
        <w:rPr>
          <w:spacing w:val="80"/>
          <w:sz w:val="28"/>
        </w:rPr>
        <w:t xml:space="preserve"> </w:t>
      </w:r>
      <w:r>
        <w:rPr>
          <w:sz w:val="28"/>
        </w:rPr>
        <w:t>с</w:t>
      </w:r>
      <w:r>
        <w:rPr>
          <w:spacing w:val="80"/>
          <w:sz w:val="28"/>
        </w:rPr>
        <w:t xml:space="preserve"> </w:t>
      </w:r>
      <w:r>
        <w:rPr>
          <w:sz w:val="28"/>
        </w:rPr>
        <w:t>информацией,</w:t>
      </w:r>
      <w:r>
        <w:rPr>
          <w:spacing w:val="80"/>
          <w:sz w:val="28"/>
        </w:rPr>
        <w:t xml:space="preserve"> </w:t>
      </w:r>
      <w:r>
        <w:rPr>
          <w:sz w:val="28"/>
        </w:rPr>
        <w:t>коррекция</w:t>
      </w:r>
      <w:r>
        <w:rPr>
          <w:spacing w:val="80"/>
          <w:sz w:val="28"/>
        </w:rPr>
        <w:t xml:space="preserve"> </w:t>
      </w:r>
      <w:r>
        <w:rPr>
          <w:sz w:val="28"/>
        </w:rPr>
        <w:t>и развитие познавательных процессов.</w:t>
      </w:r>
    </w:p>
    <w:p w:rsidR="009A11BE" w:rsidRDefault="005C57DC">
      <w:pPr>
        <w:pStyle w:val="a4"/>
        <w:numPr>
          <w:ilvl w:val="0"/>
          <w:numId w:val="12"/>
        </w:numPr>
        <w:tabs>
          <w:tab w:val="left" w:pos="1559"/>
        </w:tabs>
        <w:spacing w:line="321" w:lineRule="exact"/>
        <w:ind w:left="1559" w:hanging="280"/>
        <w:jc w:val="left"/>
        <w:rPr>
          <w:sz w:val="28"/>
        </w:rPr>
      </w:pPr>
      <w:r>
        <w:rPr>
          <w:sz w:val="28"/>
        </w:rPr>
        <w:t>Познавательные</w:t>
      </w:r>
      <w:r>
        <w:rPr>
          <w:spacing w:val="-13"/>
          <w:sz w:val="28"/>
        </w:rPr>
        <w:t xml:space="preserve"> </w:t>
      </w:r>
      <w:r>
        <w:rPr>
          <w:sz w:val="28"/>
        </w:rPr>
        <w:t>действия</w:t>
      </w:r>
      <w:r>
        <w:rPr>
          <w:spacing w:val="-8"/>
          <w:sz w:val="28"/>
        </w:rPr>
        <w:t xml:space="preserve"> </w:t>
      </w:r>
      <w:r>
        <w:rPr>
          <w:sz w:val="28"/>
        </w:rPr>
        <w:t>по</w:t>
      </w:r>
      <w:r>
        <w:rPr>
          <w:spacing w:val="-8"/>
          <w:sz w:val="28"/>
        </w:rPr>
        <w:t xml:space="preserve"> </w:t>
      </w:r>
      <w:r>
        <w:rPr>
          <w:sz w:val="28"/>
        </w:rPr>
        <w:t>преобразованию</w:t>
      </w:r>
      <w:r>
        <w:rPr>
          <w:spacing w:val="-11"/>
          <w:sz w:val="28"/>
        </w:rPr>
        <w:t xml:space="preserve"> </w:t>
      </w:r>
      <w:r>
        <w:rPr>
          <w:spacing w:val="-2"/>
          <w:sz w:val="28"/>
        </w:rPr>
        <w:t>информации.</w:t>
      </w:r>
    </w:p>
    <w:p w:rsidR="009A11BE" w:rsidRDefault="005C57DC">
      <w:pPr>
        <w:pStyle w:val="a3"/>
        <w:spacing w:before="316"/>
        <w:ind w:right="278"/>
      </w:pPr>
      <w:r>
        <w:t>Рекомендованное распределение часов на изучение каждого раздела модуля по годам обучения приводится в тематическом планировании Примерной</w:t>
      </w:r>
      <w:r>
        <w:rPr>
          <w:spacing w:val="72"/>
        </w:rPr>
        <w:t xml:space="preserve">  </w:t>
      </w:r>
      <w:r>
        <w:t>рабочей</w:t>
      </w:r>
      <w:r>
        <w:rPr>
          <w:spacing w:val="72"/>
        </w:rPr>
        <w:t xml:space="preserve">  </w:t>
      </w:r>
      <w:r>
        <w:t>программы</w:t>
      </w:r>
      <w:r>
        <w:rPr>
          <w:spacing w:val="72"/>
        </w:rPr>
        <w:t xml:space="preserve">  </w:t>
      </w:r>
      <w:r>
        <w:t>курса</w:t>
      </w:r>
      <w:r>
        <w:rPr>
          <w:spacing w:val="71"/>
        </w:rPr>
        <w:t xml:space="preserve">  </w:t>
      </w:r>
      <w:r>
        <w:t>«Психокоррекционный</w:t>
      </w:r>
      <w:r>
        <w:rPr>
          <w:spacing w:val="73"/>
        </w:rPr>
        <w:t xml:space="preserve">  </w:t>
      </w:r>
      <w:r>
        <w:t>курс»:</w:t>
      </w:r>
    </w:p>
    <w:p w:rsidR="009A11BE" w:rsidRDefault="005C57DC">
      <w:pPr>
        <w:pStyle w:val="a3"/>
        <w:spacing w:before="2"/>
        <w:ind w:right="276" w:firstLine="0"/>
      </w:pPr>
      <w:r>
        <w:t>«Психокоррекционные занятия (дефектологические)». В то же врем</w:t>
      </w:r>
      <w:r>
        <w:t>я, модульный принцип подразумевает определение приоритетности изучения того или иного раздела модуля в зависимости от особенностей ребенка или группы обучающихся. Специалист может сделать один и более разделов модулей в качестве базовых, а другие изучать в</w:t>
      </w:r>
      <w:r>
        <w:t xml:space="preserve"> меньшем объеме. Учитель-дефектолог может гибко варьировать распределение часов, ориентируясь на потребности обучающихся с ЗПР.</w:t>
      </w:r>
    </w:p>
    <w:p w:rsidR="009A11BE" w:rsidRDefault="005C57DC">
      <w:pPr>
        <w:spacing w:before="321"/>
        <w:ind w:left="1560" w:firstLine="494"/>
        <w:rPr>
          <w:b/>
          <w:sz w:val="28"/>
        </w:rPr>
      </w:pPr>
      <w:r>
        <w:rPr>
          <w:b/>
          <w:sz w:val="28"/>
        </w:rPr>
        <w:t>Содержание курса на уровне основного общего образования Модуль</w:t>
      </w:r>
      <w:r>
        <w:rPr>
          <w:b/>
          <w:spacing w:val="40"/>
          <w:sz w:val="28"/>
        </w:rPr>
        <w:t xml:space="preserve"> </w:t>
      </w:r>
      <w:r>
        <w:rPr>
          <w:sz w:val="28"/>
        </w:rPr>
        <w:t>«</w:t>
      </w:r>
      <w:r>
        <w:rPr>
          <w:b/>
          <w:sz w:val="28"/>
        </w:rPr>
        <w:t>Коррекция</w:t>
      </w:r>
      <w:r>
        <w:rPr>
          <w:b/>
          <w:spacing w:val="40"/>
          <w:sz w:val="28"/>
        </w:rPr>
        <w:t xml:space="preserve"> </w:t>
      </w:r>
      <w:r>
        <w:rPr>
          <w:b/>
          <w:sz w:val="28"/>
        </w:rPr>
        <w:t>и</w:t>
      </w:r>
      <w:r>
        <w:rPr>
          <w:b/>
          <w:spacing w:val="40"/>
          <w:sz w:val="28"/>
        </w:rPr>
        <w:t xml:space="preserve"> </w:t>
      </w:r>
      <w:r>
        <w:rPr>
          <w:b/>
          <w:sz w:val="28"/>
        </w:rPr>
        <w:t>развитие</w:t>
      </w:r>
      <w:r>
        <w:rPr>
          <w:b/>
          <w:spacing w:val="40"/>
          <w:sz w:val="28"/>
        </w:rPr>
        <w:t xml:space="preserve"> </w:t>
      </w:r>
      <w:r>
        <w:rPr>
          <w:b/>
          <w:sz w:val="28"/>
        </w:rPr>
        <w:t>базовых</w:t>
      </w:r>
      <w:r>
        <w:rPr>
          <w:b/>
          <w:spacing w:val="40"/>
          <w:sz w:val="28"/>
        </w:rPr>
        <w:t xml:space="preserve"> </w:t>
      </w:r>
      <w:r>
        <w:rPr>
          <w:b/>
          <w:sz w:val="28"/>
        </w:rPr>
        <w:t>приемов</w:t>
      </w:r>
      <w:r>
        <w:rPr>
          <w:b/>
          <w:spacing w:val="40"/>
          <w:sz w:val="28"/>
        </w:rPr>
        <w:t xml:space="preserve"> </w:t>
      </w:r>
      <w:r>
        <w:rPr>
          <w:b/>
          <w:sz w:val="28"/>
        </w:rPr>
        <w:t>мыслительной</w:t>
      </w:r>
    </w:p>
    <w:p w:rsidR="009A11BE" w:rsidRDefault="005C57DC">
      <w:pPr>
        <w:spacing w:line="322" w:lineRule="exact"/>
        <w:ind w:left="852"/>
        <w:rPr>
          <w:b/>
          <w:sz w:val="28"/>
        </w:rPr>
      </w:pPr>
      <w:r>
        <w:rPr>
          <w:b/>
          <w:spacing w:val="-2"/>
          <w:sz w:val="28"/>
        </w:rPr>
        <w:t>деятельности»</w:t>
      </w:r>
    </w:p>
    <w:p w:rsidR="009A11BE" w:rsidRDefault="009A11BE">
      <w:pPr>
        <w:spacing w:line="322" w:lineRule="exact"/>
        <w:rPr>
          <w:b/>
          <w:sz w:val="28"/>
        </w:rPr>
        <w:sectPr w:rsidR="009A11BE">
          <w:pgSz w:w="11910" w:h="16840"/>
          <w:pgMar w:top="1040" w:right="566" w:bottom="1320" w:left="850" w:header="0" w:footer="1069" w:gutter="0"/>
          <w:cols w:space="720"/>
        </w:sectPr>
      </w:pPr>
    </w:p>
    <w:p w:rsidR="009A11BE" w:rsidRDefault="005C57DC">
      <w:pPr>
        <w:spacing w:before="74" w:line="242" w:lineRule="auto"/>
        <w:ind w:left="852" w:right="286" w:firstLine="707"/>
        <w:jc w:val="both"/>
        <w:rPr>
          <w:b/>
          <w:sz w:val="28"/>
        </w:rPr>
      </w:pPr>
      <w:r>
        <w:rPr>
          <w:b/>
          <w:sz w:val="28"/>
        </w:rPr>
        <w:lastRenderedPageBreak/>
        <w:t>Раздел «Коррекция и развитие базовых логических действий и мыслительных операций анализа, синтеза, сравнения, классификации»</w:t>
      </w:r>
    </w:p>
    <w:p w:rsidR="009A11BE" w:rsidRDefault="005C57DC">
      <w:pPr>
        <w:pStyle w:val="a3"/>
        <w:ind w:right="277"/>
      </w:pPr>
      <w:r>
        <w:t>Выделение признаков предметов, объектов или явлений, оперирование ими на базовом уровне на материале учебных пре</w:t>
      </w:r>
      <w:r>
        <w:t>дметов (например, озеро, река, море, океан). Характеристика объекта по признакам (например, число: однозначное/ многозначное, четное/нечетное, круглое). Различение существенных и несущественных признаков предмета, объекта и явления.</w:t>
      </w:r>
    </w:p>
    <w:p w:rsidR="009A11BE" w:rsidRDefault="005C57DC">
      <w:pPr>
        <w:pStyle w:val="a3"/>
        <w:ind w:right="279"/>
      </w:pPr>
      <w:r>
        <w:t>Выделение признаков кон</w:t>
      </w:r>
      <w:r>
        <w:t>кретных/простых учебных понятий на материале учебных предметов, оперирование признаками, определение существенных признаков (части речи: изменяемые и неизменяемые</w:t>
      </w:r>
      <w:r>
        <w:rPr>
          <w:spacing w:val="40"/>
        </w:rPr>
        <w:t xml:space="preserve"> </w:t>
      </w:r>
      <w:r>
        <w:t>признаки; различие частей речи: существительное, прилагательное, глагол, наречие, предлог, со</w:t>
      </w:r>
      <w:r>
        <w:t>юз). Различение существенных и несущественных признаков житейских/простых учебных понятий.</w:t>
      </w:r>
    </w:p>
    <w:p w:rsidR="009A11BE" w:rsidRDefault="005C57DC">
      <w:pPr>
        <w:pStyle w:val="a3"/>
        <w:ind w:right="284"/>
      </w:pPr>
      <w:r>
        <w:t>Выделение признаков учебных и научных понятий (например, абсолютизм, буржуазия, капитализм, монополия, среда обитания, популяция, причастие, деепричастие, частица, с</w:t>
      </w:r>
      <w:r>
        <w:t xml:space="preserve">олнечная система, атмосфера, </w:t>
      </w:r>
      <w:r>
        <w:rPr>
          <w:spacing w:val="-2"/>
        </w:rPr>
        <w:t>гидросфера).</w:t>
      </w:r>
    </w:p>
    <w:p w:rsidR="009A11BE" w:rsidRDefault="005C57DC">
      <w:pPr>
        <w:pStyle w:val="a3"/>
        <w:ind w:right="285"/>
      </w:pPr>
      <w:r>
        <w:t>Выделение существенных признаков учебных и научных понятий (например, насекомые: количество лапок, строение тела, органы чувств).</w:t>
      </w:r>
    </w:p>
    <w:p w:rsidR="009A11BE" w:rsidRDefault="005C57DC">
      <w:pPr>
        <w:pStyle w:val="a3"/>
        <w:ind w:right="277"/>
      </w:pPr>
      <w:r>
        <w:t>Различение существенных и несущественных признаков учебных и научных понятий (наприм</w:t>
      </w:r>
      <w:r>
        <w:t>ер, равнина: существенные признаки – участок земной поверхности, ровная или слабоволнистая поверхность; несущественные – месторасположение, размер).</w:t>
      </w:r>
    </w:p>
    <w:p w:rsidR="009A11BE" w:rsidRDefault="005C57DC">
      <w:pPr>
        <w:pStyle w:val="a3"/>
        <w:ind w:right="287"/>
      </w:pPr>
      <w:r>
        <w:t>Определение признаков сходства и различия на основе сопоставления (например, озера и болота, луч и отрезок,</w:t>
      </w:r>
      <w:r>
        <w:t xml:space="preserve"> гласные и согласные звуки). Сравнение объектов по наиболее характерным признакам, вывод по результатам сравнения.</w:t>
      </w:r>
    </w:p>
    <w:p w:rsidR="009A11BE" w:rsidRDefault="005C57DC">
      <w:pPr>
        <w:pStyle w:val="a3"/>
        <w:ind w:right="286"/>
      </w:pPr>
      <w:r>
        <w:t>Сравнение учебных и научных понятий на основании сопоставления существенных признаков (например, причастие и деепричастие; птицы и млекопитаю</w:t>
      </w:r>
      <w:r>
        <w:t xml:space="preserve">щие; оседлые, кочующие, перелетные птицы; части света и </w:t>
      </w:r>
      <w:r>
        <w:rPr>
          <w:spacing w:val="-2"/>
        </w:rPr>
        <w:t>материки).</w:t>
      </w:r>
    </w:p>
    <w:p w:rsidR="009A11BE" w:rsidRDefault="005C57DC">
      <w:pPr>
        <w:pStyle w:val="a3"/>
        <w:ind w:right="282"/>
      </w:pPr>
      <w:r>
        <w:t>Сравнение фактов и процессов в истории, литературе, биологии, географии на основе установления и сопоставления обобщенных характеристик по составленному плану или образцу (например, климати</w:t>
      </w:r>
      <w:r>
        <w:t>ческие условия Антарктиды и Австралии; используя информацию из текста и рисунков, сравните белую акулу и синего кита, укажите два признака, одинаковых для обоих животных, и два признака, по которым они отличаются друг от друга).</w:t>
      </w:r>
    </w:p>
    <w:p w:rsidR="009A11BE" w:rsidRDefault="005C57DC">
      <w:pPr>
        <w:pStyle w:val="a3"/>
        <w:ind w:right="277"/>
      </w:pPr>
      <w:r>
        <w:t>Объединение предметов и явл</w:t>
      </w:r>
      <w:r>
        <w:t>ений в группы по определенным признакам по заданному и самостоятельно найденному основанию (например, группировка слов по грамматическим признакам, группировка звуков по характерным признакам, классификация живых организмов, отнесение рек к речной системе,</w:t>
      </w:r>
      <w:r>
        <w:t xml:space="preserve"> одушевленные и неодушевленные имена </w:t>
      </w:r>
      <w:r>
        <w:rPr>
          <w:spacing w:val="-2"/>
        </w:rPr>
        <w:t>существительные).</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ind w:right="279"/>
      </w:pPr>
      <w:r>
        <w:lastRenderedPageBreak/>
        <w:t>Классификация учебных и научных понятий по заданным правилам, словесное определение основания классификации и каждого класса (например, части речи: служебные/самостоятельные; прилагат</w:t>
      </w:r>
      <w:r>
        <w:t>ельные, существительные/ глаголы/ наречия/ причастия/ деепричастия/ междометия/ частицы/ предлоги/ союзы/ категория состояния; тип/ класс/ отряд/ семейство/ род/ вид).</w:t>
      </w:r>
    </w:p>
    <w:p w:rsidR="009A11BE" w:rsidRDefault="005C57DC">
      <w:pPr>
        <w:pStyle w:val="a3"/>
        <w:spacing w:before="1"/>
        <w:ind w:right="276"/>
      </w:pPr>
      <w:r>
        <w:t>Синтезирование объекта. Восполнение целого по части (слов с пропущенными буквами, предложений с пропущенными словами; математических выражений с</w:t>
      </w:r>
      <w:r>
        <w:rPr>
          <w:spacing w:val="-1"/>
        </w:rPr>
        <w:t xml:space="preserve"> </w:t>
      </w:r>
      <w:r>
        <w:t>пропущенными знаками,</w:t>
      </w:r>
      <w:r>
        <w:rPr>
          <w:spacing w:val="-1"/>
        </w:rPr>
        <w:t xml:space="preserve"> </w:t>
      </w:r>
      <w:r>
        <w:t>числами; целостности исторического события с опорой на слова из справки). Восстановление</w:t>
      </w:r>
      <w:r>
        <w:rPr>
          <w:spacing w:val="80"/>
        </w:rPr>
        <w:t xml:space="preserve"> </w:t>
      </w:r>
      <w:r>
        <w:t>текста из слов, предложений, отрывков, восстановление деформированного слова с опорой на контекст предложения. Синтезирование текста как целого: установление прямых связей между событиями, причинно-следственных зависимостей на материале исторических и есте</w:t>
      </w:r>
      <w:r>
        <w:t>ственно-научных текстов.</w:t>
      </w:r>
    </w:p>
    <w:p w:rsidR="009A11BE" w:rsidRDefault="005C57DC">
      <w:pPr>
        <w:pStyle w:val="a3"/>
        <w:spacing w:before="2"/>
        <w:ind w:right="280"/>
      </w:pPr>
      <w:r>
        <w:t>Синтезирование информации: восстановление недостающих событий по логической зависимости (например, В результате подводного землетрясения или извержения вулкана, может образоваться цунами. Скорость движения волны достигает до 800 км</w:t>
      </w:r>
      <w:r>
        <w:t>/ч. У берега ее высота может достичь несколько десятков метров.</w:t>
      </w:r>
      <w:r>
        <w:rPr>
          <w:spacing w:val="40"/>
        </w:rPr>
        <w:t xml:space="preserve"> </w:t>
      </w:r>
      <w:r>
        <w:t>_ _ _ _ _ _ _ _ _ Поэтому цунами представляет большую опасность для прибрежных районов).</w:t>
      </w:r>
    </w:p>
    <w:p w:rsidR="009A11BE" w:rsidRDefault="005C57DC">
      <w:pPr>
        <w:pStyle w:val="a3"/>
        <w:ind w:right="279"/>
      </w:pPr>
      <w:r>
        <w:t>Синтезирование объекта: восстановление причинно-следственных зависимостей из частей текста на материале</w:t>
      </w:r>
      <w:r>
        <w:t xml:space="preserve"> предметов естественно-научного и гуманитарного цикла.</w:t>
      </w:r>
    </w:p>
    <w:p w:rsidR="009A11BE" w:rsidRDefault="005C57DC">
      <w:pPr>
        <w:pStyle w:val="2"/>
        <w:spacing w:line="240" w:lineRule="auto"/>
        <w:ind w:left="852" w:right="287" w:firstLine="707"/>
      </w:pPr>
      <w:r>
        <w:t>Раздел «Коррекция и развитие базовых логических действий и мыслительных операций обобщения, абстрагирования, конкретизации»</w:t>
      </w:r>
    </w:p>
    <w:p w:rsidR="009A11BE" w:rsidRDefault="005C57DC">
      <w:pPr>
        <w:pStyle w:val="a3"/>
        <w:ind w:right="277"/>
      </w:pPr>
      <w:r>
        <w:t>Установление логической последовательности в числовых рядах, природных явлениях, жизненных циклах, жизненных событиях, учебных действиях. Определение причины и следствия явления или события, определение связи (например, пищевая цепь, причины развития земле</w:t>
      </w:r>
      <w:r>
        <w:t>делия в Древнем Египте; почему идет дождь; смена дня и ночи; смена сезонов года).</w:t>
      </w:r>
    </w:p>
    <w:p w:rsidR="009A11BE" w:rsidRDefault="005C57DC">
      <w:pPr>
        <w:pStyle w:val="a3"/>
        <w:ind w:right="278"/>
      </w:pPr>
      <w:r>
        <w:t>Определение видовых и родового понятий (например, животные – млекопитающие, хвойное дерево – ель). Обобщение объектов и конкретных житейских/простых учебных понятий по сущест</w:t>
      </w:r>
      <w:r>
        <w:t>венным признакам с исключением лишнего. Обобщение и конкретизация житейских понятий (например, горы – Альпы, острова – Мадагаскар, равнины – Восточно-Европейская, океаны – Индийский).</w:t>
      </w:r>
    </w:p>
    <w:p w:rsidR="009A11BE" w:rsidRDefault="005C57DC">
      <w:pPr>
        <w:pStyle w:val="a3"/>
        <w:ind w:right="277"/>
      </w:pPr>
      <w:r>
        <w:t>Установление логических связей между понятиями, определение причинно-сле</w:t>
      </w:r>
      <w:r>
        <w:t>дственных зависимостей на учебном материале предметов естественно-научного и гуманитарного цикла (например, гидросфера и</w:t>
      </w:r>
      <w:r>
        <w:rPr>
          <w:spacing w:val="80"/>
        </w:rPr>
        <w:t xml:space="preserve"> </w:t>
      </w:r>
      <w:r>
        <w:t>океан; изменение температуры воздуха). Установление родо-видовых отношений на учебном материале предметов естественно-научного цикла (т</w:t>
      </w:r>
      <w:r>
        <w:t>равы, многолетние травы, лютик; водные растения, лотос).</w:t>
      </w:r>
    </w:p>
    <w:p w:rsidR="009A11BE" w:rsidRDefault="005C57DC">
      <w:pPr>
        <w:pStyle w:val="a3"/>
        <w:spacing w:before="1"/>
        <w:ind w:right="277"/>
      </w:pPr>
      <w:r>
        <w:t>Установление логических отношений между понятиями (противоположности,</w:t>
      </w:r>
      <w:r>
        <w:rPr>
          <w:spacing w:val="25"/>
        </w:rPr>
        <w:t xml:space="preserve">  </w:t>
      </w:r>
      <w:r>
        <w:t>причина</w:t>
      </w:r>
      <w:r>
        <w:rPr>
          <w:spacing w:val="29"/>
        </w:rPr>
        <w:t xml:space="preserve">  </w:t>
      </w:r>
      <w:r>
        <w:t>–</w:t>
      </w:r>
      <w:r>
        <w:rPr>
          <w:spacing w:val="27"/>
        </w:rPr>
        <w:t xml:space="preserve">  </w:t>
      </w:r>
      <w:r>
        <w:t>следствие,</w:t>
      </w:r>
      <w:r>
        <w:rPr>
          <w:spacing w:val="26"/>
        </w:rPr>
        <w:t xml:space="preserve">  </w:t>
      </w:r>
      <w:r>
        <w:t>часть</w:t>
      </w:r>
      <w:r>
        <w:rPr>
          <w:spacing w:val="26"/>
        </w:rPr>
        <w:t xml:space="preserve">  </w:t>
      </w:r>
      <w:r>
        <w:t>–</w:t>
      </w:r>
      <w:r>
        <w:rPr>
          <w:spacing w:val="27"/>
        </w:rPr>
        <w:t xml:space="preserve">  </w:t>
      </w:r>
      <w:r>
        <w:t>целое,</w:t>
      </w:r>
      <w:r>
        <w:rPr>
          <w:spacing w:val="26"/>
        </w:rPr>
        <w:t xml:space="preserve">  </w:t>
      </w:r>
      <w:r>
        <w:t>вид</w:t>
      </w:r>
      <w:r>
        <w:rPr>
          <w:spacing w:val="27"/>
        </w:rPr>
        <w:t xml:space="preserve">  </w:t>
      </w:r>
      <w:r>
        <w:t>–</w:t>
      </w:r>
      <w:r>
        <w:rPr>
          <w:spacing w:val="27"/>
        </w:rPr>
        <w:t xml:space="preserve">  </w:t>
      </w:r>
      <w:r>
        <w:rPr>
          <w:spacing w:val="-4"/>
        </w:rPr>
        <w:t>род,</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line="242" w:lineRule="auto"/>
        <w:ind w:right="278" w:firstLine="0"/>
      </w:pPr>
      <w:r>
        <w:lastRenderedPageBreak/>
        <w:t>пересечение). Расположение понятий в последовательности</w:t>
      </w:r>
      <w:r>
        <w:t xml:space="preserve"> от частного к общему (например, ботаника–биология–естествознание–наука).</w:t>
      </w:r>
    </w:p>
    <w:p w:rsidR="009A11BE" w:rsidRDefault="005C57DC">
      <w:pPr>
        <w:pStyle w:val="a3"/>
        <w:ind w:right="286"/>
      </w:pPr>
      <w:r>
        <w:t xml:space="preserve">Установление закономерностей в процессах и явлениях (например, установление последовательности в числовых выражениях и продолжение </w:t>
      </w:r>
      <w:r>
        <w:rPr>
          <w:spacing w:val="-2"/>
        </w:rPr>
        <w:t>ряда).</w:t>
      </w:r>
    </w:p>
    <w:p w:rsidR="009A11BE" w:rsidRDefault="005C57DC">
      <w:pPr>
        <w:pStyle w:val="2"/>
        <w:spacing w:line="240" w:lineRule="auto"/>
        <w:ind w:left="852" w:right="286" w:firstLine="707"/>
      </w:pPr>
      <w:r>
        <w:t>Раздел «Развитие логических умений делать су</w:t>
      </w:r>
      <w:r>
        <w:t>ждения, умозаключение, подводить под понятие»</w:t>
      </w:r>
    </w:p>
    <w:p w:rsidR="009A11BE" w:rsidRDefault="005C57DC">
      <w:pPr>
        <w:pStyle w:val="a3"/>
        <w:ind w:right="275"/>
      </w:pPr>
      <w:r>
        <w:t>Знакомство с построением рассуждений от общих закономерностей к частным</w:t>
      </w:r>
      <w:r>
        <w:rPr>
          <w:spacing w:val="-1"/>
        </w:rPr>
        <w:t xml:space="preserve"> </w:t>
      </w:r>
      <w:r>
        <w:t>явлениям</w:t>
      </w:r>
      <w:r>
        <w:rPr>
          <w:spacing w:val="-1"/>
        </w:rPr>
        <w:t xml:space="preserve"> </w:t>
      </w:r>
      <w:r>
        <w:t>и</w:t>
      </w:r>
      <w:r>
        <w:rPr>
          <w:spacing w:val="-2"/>
        </w:rPr>
        <w:t xml:space="preserve"> </w:t>
      </w:r>
      <w:r>
        <w:t>от</w:t>
      </w:r>
      <w:r>
        <w:rPr>
          <w:spacing w:val="-1"/>
        </w:rPr>
        <w:t xml:space="preserve"> </w:t>
      </w:r>
      <w:r>
        <w:t>частных явлений</w:t>
      </w:r>
      <w:r>
        <w:rPr>
          <w:spacing w:val="-2"/>
        </w:rPr>
        <w:t xml:space="preserve"> </w:t>
      </w:r>
      <w:r>
        <w:t>к общим</w:t>
      </w:r>
      <w:r>
        <w:rPr>
          <w:spacing w:val="-1"/>
        </w:rPr>
        <w:t xml:space="preserve"> </w:t>
      </w:r>
      <w:r>
        <w:t>закономерностям</w:t>
      </w:r>
      <w:r>
        <w:rPr>
          <w:spacing w:val="-1"/>
        </w:rPr>
        <w:t xml:space="preserve"> </w:t>
      </w:r>
      <w:r>
        <w:t>(решение логических задач). Подведение под правило и вывод на основе анализа и наблю</w:t>
      </w:r>
      <w:r>
        <w:t>дения за частными случаями и примерами на данное правило на материале учебных предметов (например, правописание сочетаний -чк-, -чн). Умозаключение по аналогии. Определение конкретного понятия через род и видовое отличие по алгоритму учебных действий. Форм</w:t>
      </w:r>
      <w:r>
        <w:t>улировка суждения на основе сравнения предметов и явлений с выделением общих признаков (например, остров и полуостров: Камчатка полуостров, так как это выступающая часть суши, с трех сторон окруженная водой).</w:t>
      </w:r>
    </w:p>
    <w:p w:rsidR="009A11BE" w:rsidRDefault="005C57DC">
      <w:pPr>
        <w:pStyle w:val="a3"/>
        <w:ind w:right="277"/>
      </w:pPr>
      <w:r>
        <w:t xml:space="preserve">Умозаключение из двух и более посылок с опорой </w:t>
      </w:r>
      <w:r>
        <w:t>на словесное описание (все A – В, все В – С, следовательно все А – С: все плоды состоят</w:t>
      </w:r>
      <w:r>
        <w:rPr>
          <w:spacing w:val="80"/>
        </w:rPr>
        <w:t xml:space="preserve"> </w:t>
      </w:r>
      <w:r>
        <w:t>из</w:t>
      </w:r>
      <w:r>
        <w:rPr>
          <w:spacing w:val="-1"/>
        </w:rPr>
        <w:t xml:space="preserve"> </w:t>
      </w:r>
      <w:r>
        <w:t>семян и околоплодника,</w:t>
      </w:r>
      <w:r>
        <w:rPr>
          <w:spacing w:val="-1"/>
        </w:rPr>
        <w:t xml:space="preserve"> </w:t>
      </w:r>
      <w:r>
        <w:t>боб гороха – это плод,</w:t>
      </w:r>
      <w:r>
        <w:rPr>
          <w:spacing w:val="-1"/>
        </w:rPr>
        <w:t xml:space="preserve"> </w:t>
      </w:r>
      <w:r>
        <w:t>из</w:t>
      </w:r>
      <w:r>
        <w:rPr>
          <w:spacing w:val="-1"/>
        </w:rPr>
        <w:t xml:space="preserve"> </w:t>
      </w:r>
      <w:r>
        <w:t>чего состоит</w:t>
      </w:r>
      <w:r>
        <w:rPr>
          <w:spacing w:val="-1"/>
        </w:rPr>
        <w:t xml:space="preserve"> </w:t>
      </w:r>
      <w:r>
        <w:t>боб гороха; все</w:t>
      </w:r>
      <w:r>
        <w:rPr>
          <w:spacing w:val="35"/>
        </w:rPr>
        <w:t xml:space="preserve">  </w:t>
      </w:r>
      <w:r>
        <w:t>прилагательные</w:t>
      </w:r>
      <w:r>
        <w:rPr>
          <w:spacing w:val="37"/>
        </w:rPr>
        <w:t xml:space="preserve">  </w:t>
      </w:r>
      <w:r>
        <w:t>изменяются</w:t>
      </w:r>
      <w:r>
        <w:rPr>
          <w:spacing w:val="38"/>
        </w:rPr>
        <w:t xml:space="preserve">  </w:t>
      </w:r>
      <w:r>
        <w:t>по</w:t>
      </w:r>
      <w:r>
        <w:rPr>
          <w:spacing w:val="37"/>
        </w:rPr>
        <w:t xml:space="preserve">  </w:t>
      </w:r>
      <w:r>
        <w:t>родам,</w:t>
      </w:r>
      <w:r>
        <w:rPr>
          <w:spacing w:val="37"/>
        </w:rPr>
        <w:t xml:space="preserve">  </w:t>
      </w:r>
      <w:r>
        <w:t>падежам</w:t>
      </w:r>
      <w:r>
        <w:rPr>
          <w:spacing w:val="36"/>
        </w:rPr>
        <w:t xml:space="preserve">  </w:t>
      </w:r>
      <w:r>
        <w:t>и</w:t>
      </w:r>
      <w:r>
        <w:rPr>
          <w:spacing w:val="38"/>
        </w:rPr>
        <w:t xml:space="preserve">  </w:t>
      </w:r>
      <w:r>
        <w:t>числам,</w:t>
      </w:r>
      <w:r>
        <w:rPr>
          <w:spacing w:val="37"/>
        </w:rPr>
        <w:t xml:space="preserve">  </w:t>
      </w:r>
      <w:r>
        <w:rPr>
          <w:spacing w:val="-2"/>
        </w:rPr>
        <w:t>слово</w:t>
      </w:r>
    </w:p>
    <w:p w:rsidR="009A11BE" w:rsidRDefault="005C57DC">
      <w:pPr>
        <w:pStyle w:val="a3"/>
        <w:ind w:right="284" w:firstLine="0"/>
      </w:pPr>
      <w:r>
        <w:t xml:space="preserve">«прекрасный» – имя прилагательное, …). Индуктивные и дедуктивные </w:t>
      </w:r>
      <w:r>
        <w:rPr>
          <w:spacing w:val="-2"/>
        </w:rPr>
        <w:t>умозаключения.</w:t>
      </w:r>
    </w:p>
    <w:p w:rsidR="009A11BE" w:rsidRDefault="005C57DC">
      <w:pPr>
        <w:pStyle w:val="a3"/>
        <w:ind w:right="283"/>
      </w:pPr>
      <w:r>
        <w:t>Суждения</w:t>
      </w:r>
      <w:r>
        <w:rPr>
          <w:spacing w:val="-2"/>
        </w:rPr>
        <w:t xml:space="preserve"> </w:t>
      </w:r>
      <w:r>
        <w:t>с</w:t>
      </w:r>
      <w:r>
        <w:rPr>
          <w:spacing w:val="-3"/>
        </w:rPr>
        <w:t xml:space="preserve"> </w:t>
      </w:r>
      <w:r>
        <w:t>логическими</w:t>
      </w:r>
      <w:r>
        <w:rPr>
          <w:spacing w:val="-2"/>
        </w:rPr>
        <w:t xml:space="preserve"> </w:t>
      </w:r>
      <w:r>
        <w:t>связками</w:t>
      </w:r>
      <w:r>
        <w:rPr>
          <w:spacing w:val="-4"/>
        </w:rPr>
        <w:t xml:space="preserve"> </w:t>
      </w:r>
      <w:r>
        <w:t>«и,</w:t>
      </w:r>
      <w:r>
        <w:rPr>
          <w:spacing w:val="-4"/>
        </w:rPr>
        <w:t xml:space="preserve"> </w:t>
      </w:r>
      <w:r>
        <w:t>или,</w:t>
      </w:r>
      <w:r>
        <w:rPr>
          <w:spacing w:val="-3"/>
        </w:rPr>
        <w:t xml:space="preserve"> </w:t>
      </w:r>
      <w:r>
        <w:t>не».</w:t>
      </w:r>
      <w:r>
        <w:rPr>
          <w:spacing w:val="-3"/>
        </w:rPr>
        <w:t xml:space="preserve"> </w:t>
      </w:r>
      <w:r>
        <w:t>Применение</w:t>
      </w:r>
      <w:r>
        <w:rPr>
          <w:spacing w:val="-3"/>
        </w:rPr>
        <w:t xml:space="preserve"> </w:t>
      </w:r>
      <w:r>
        <w:t>отрицания в суждениях. Определение истинности и ложности суждений с аргументацией ответа. Суждения с использованием лог</w:t>
      </w:r>
      <w:r>
        <w:t>ических связок (кванторов): все, всякий, любой, каждый, некоторые. Распознавание обратимых и необратимых предположений.</w:t>
      </w:r>
    </w:p>
    <w:p w:rsidR="009A11BE" w:rsidRDefault="005C57DC">
      <w:pPr>
        <w:pStyle w:val="a3"/>
        <w:tabs>
          <w:tab w:val="left" w:pos="3405"/>
          <w:tab w:val="left" w:pos="5168"/>
          <w:tab w:val="left" w:pos="6123"/>
          <w:tab w:val="left" w:pos="7193"/>
          <w:tab w:val="left" w:pos="7749"/>
          <w:tab w:val="left" w:pos="8979"/>
          <w:tab w:val="left" w:pos="9378"/>
        </w:tabs>
        <w:ind w:left="1560" w:right="284" w:firstLine="0"/>
        <w:jc w:val="left"/>
      </w:pPr>
      <w:r>
        <w:t xml:space="preserve">Формулирование вывода на основе резюмирования информации. </w:t>
      </w:r>
      <w:r>
        <w:rPr>
          <w:spacing w:val="-2"/>
        </w:rPr>
        <w:t>Обоснование</w:t>
      </w:r>
      <w:r>
        <w:tab/>
      </w:r>
      <w:r>
        <w:rPr>
          <w:spacing w:val="-2"/>
        </w:rPr>
        <w:t>собственной</w:t>
      </w:r>
      <w:r>
        <w:tab/>
      </w:r>
      <w:r>
        <w:rPr>
          <w:spacing w:val="-4"/>
        </w:rPr>
        <w:t>точки</w:t>
      </w:r>
      <w:r>
        <w:tab/>
      </w:r>
      <w:r>
        <w:rPr>
          <w:spacing w:val="-2"/>
        </w:rPr>
        <w:t>зрения</w:t>
      </w:r>
      <w:r>
        <w:tab/>
      </w:r>
      <w:r>
        <w:rPr>
          <w:spacing w:val="-6"/>
        </w:rPr>
        <w:t>по</w:t>
      </w:r>
      <w:r>
        <w:tab/>
      </w:r>
      <w:r>
        <w:rPr>
          <w:spacing w:val="-2"/>
        </w:rPr>
        <w:t>вопросу</w:t>
      </w:r>
      <w:r>
        <w:tab/>
      </w:r>
      <w:r>
        <w:rPr>
          <w:spacing w:val="-10"/>
        </w:rPr>
        <w:t>в</w:t>
      </w:r>
      <w:r>
        <w:tab/>
      </w:r>
      <w:r>
        <w:rPr>
          <w:spacing w:val="-2"/>
        </w:rPr>
        <w:t>тексте,</w:t>
      </w:r>
    </w:p>
    <w:p w:rsidR="009A11BE" w:rsidRDefault="005C57DC">
      <w:pPr>
        <w:pStyle w:val="a3"/>
        <w:spacing w:line="321" w:lineRule="exact"/>
        <w:ind w:firstLine="0"/>
        <w:jc w:val="left"/>
      </w:pPr>
      <w:r>
        <w:t>относительно</w:t>
      </w:r>
      <w:r>
        <w:rPr>
          <w:spacing w:val="-8"/>
        </w:rPr>
        <w:t xml:space="preserve"> </w:t>
      </w:r>
      <w:r>
        <w:t>позиции</w:t>
      </w:r>
      <w:r>
        <w:rPr>
          <w:spacing w:val="-9"/>
        </w:rPr>
        <w:t xml:space="preserve"> </w:t>
      </w:r>
      <w:r>
        <w:t>автора</w:t>
      </w:r>
      <w:r>
        <w:rPr>
          <w:spacing w:val="-8"/>
        </w:rPr>
        <w:t xml:space="preserve"> </w:t>
      </w:r>
      <w:r>
        <w:rPr>
          <w:spacing w:val="-2"/>
        </w:rPr>
        <w:t>текста.</w:t>
      </w:r>
    </w:p>
    <w:p w:rsidR="009A11BE" w:rsidRDefault="005C57DC">
      <w:pPr>
        <w:pStyle w:val="a3"/>
        <w:ind w:right="285"/>
      </w:pPr>
      <w:r>
        <w:t>Обоснование суждения, нахождение подтверждения в виде примеров</w:t>
      </w:r>
      <w:r>
        <w:rPr>
          <w:spacing w:val="40"/>
        </w:rPr>
        <w:t xml:space="preserve"> </w:t>
      </w:r>
      <w:r>
        <w:t>из текста.</w:t>
      </w:r>
    </w:p>
    <w:p w:rsidR="009A11BE" w:rsidRDefault="005C57DC">
      <w:pPr>
        <w:pStyle w:val="a3"/>
        <w:ind w:right="285"/>
      </w:pPr>
      <w:r>
        <w:t>Алгоритм подведения под определение учебного понятия через обобщение существенных признаков и установление связи между ними.</w:t>
      </w:r>
    </w:p>
    <w:p w:rsidR="009A11BE" w:rsidRDefault="005C57DC">
      <w:pPr>
        <w:pStyle w:val="2"/>
        <w:spacing w:line="240" w:lineRule="auto"/>
        <w:ind w:left="852" w:right="282" w:firstLine="707"/>
      </w:pPr>
      <w:r>
        <w:t xml:space="preserve">Раздел </w:t>
      </w:r>
      <w:r>
        <w:rPr>
          <w:b w:val="0"/>
        </w:rPr>
        <w:t>«</w:t>
      </w:r>
      <w:r>
        <w:t xml:space="preserve">Развитие способности к пониманию </w:t>
      </w:r>
      <w:r>
        <w:t>скрытого смысла пословиц, поговорок, метафор и текстов»</w:t>
      </w:r>
    </w:p>
    <w:p w:rsidR="009A11BE" w:rsidRDefault="005C57DC">
      <w:pPr>
        <w:pStyle w:val="a3"/>
        <w:ind w:right="282"/>
      </w:pPr>
      <w:r>
        <w:t>Выделение</w:t>
      </w:r>
      <w:r>
        <w:rPr>
          <w:spacing w:val="-6"/>
        </w:rPr>
        <w:t xml:space="preserve"> </w:t>
      </w:r>
      <w:r>
        <w:t>и</w:t>
      </w:r>
      <w:r>
        <w:rPr>
          <w:spacing w:val="-6"/>
        </w:rPr>
        <w:t xml:space="preserve"> </w:t>
      </w:r>
      <w:r>
        <w:t>пояснение</w:t>
      </w:r>
      <w:r>
        <w:rPr>
          <w:spacing w:val="-6"/>
        </w:rPr>
        <w:t xml:space="preserve"> </w:t>
      </w:r>
      <w:r>
        <w:t>обобщено-образного</w:t>
      </w:r>
      <w:r>
        <w:rPr>
          <w:spacing w:val="-5"/>
        </w:rPr>
        <w:t xml:space="preserve"> </w:t>
      </w:r>
      <w:r>
        <w:t>выражения,</w:t>
      </w:r>
      <w:r>
        <w:rPr>
          <w:spacing w:val="-6"/>
        </w:rPr>
        <w:t xml:space="preserve"> </w:t>
      </w:r>
      <w:r>
        <w:t>заключенного в пословице, поговорке, метафоре на примере широко употребляемых пословиц, поговорок, метафор. Умение понимать содержание пословиц в со</w:t>
      </w:r>
      <w:r>
        <w:t>ответствии с определенной ситуацией. Определение темы в пословицах и поговорках. Отнесенность пословиц и поговорок к тематическим группам. Синонимичность значений пословиц и поговорок.</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line="242" w:lineRule="auto"/>
        <w:ind w:right="288"/>
      </w:pPr>
      <w:r>
        <w:lastRenderedPageBreak/>
        <w:t xml:space="preserve">Понимание нравственного смысла пословиц и поговорок. </w:t>
      </w:r>
      <w:r>
        <w:t>Выделение и объяснение оценочных суждений, заключенных в пословицах и поговорках.</w:t>
      </w:r>
    </w:p>
    <w:p w:rsidR="009A11BE" w:rsidRDefault="005C57DC">
      <w:pPr>
        <w:pStyle w:val="a3"/>
        <w:ind w:right="278"/>
      </w:pPr>
      <w:r>
        <w:t>Употребление в речи пословиц и поговорок применительно к характеристике поступков людей или жизненной ситуации. Встраивание пословицы и поговорки в контекст коммуникативной с</w:t>
      </w:r>
      <w:r>
        <w:t>итуации.</w:t>
      </w:r>
    </w:p>
    <w:p w:rsidR="009A11BE" w:rsidRDefault="005C57DC">
      <w:pPr>
        <w:pStyle w:val="2"/>
        <w:spacing w:before="316" w:line="242" w:lineRule="auto"/>
        <w:ind w:left="852" w:right="285" w:firstLine="707"/>
      </w:pPr>
      <w:r>
        <w:t>Модуль «Коррекция и развитие познавательной деятельности на учебном материале»</w:t>
      </w:r>
    </w:p>
    <w:p w:rsidR="009A11BE" w:rsidRDefault="005C57DC">
      <w:pPr>
        <w:spacing w:line="317" w:lineRule="exact"/>
        <w:ind w:left="1560"/>
        <w:jc w:val="both"/>
        <w:rPr>
          <w:b/>
          <w:sz w:val="28"/>
        </w:rPr>
      </w:pPr>
      <w:r>
        <w:rPr>
          <w:b/>
          <w:sz w:val="28"/>
        </w:rPr>
        <w:t>Раздел</w:t>
      </w:r>
      <w:r>
        <w:rPr>
          <w:b/>
          <w:spacing w:val="-9"/>
          <w:sz w:val="28"/>
        </w:rPr>
        <w:t xml:space="preserve"> </w:t>
      </w:r>
      <w:r>
        <w:rPr>
          <w:b/>
          <w:sz w:val="28"/>
        </w:rPr>
        <w:t>«Познавательные</w:t>
      </w:r>
      <w:r>
        <w:rPr>
          <w:b/>
          <w:spacing w:val="-4"/>
          <w:sz w:val="28"/>
        </w:rPr>
        <w:t xml:space="preserve"> </w:t>
      </w:r>
      <w:r>
        <w:rPr>
          <w:b/>
          <w:sz w:val="28"/>
        </w:rPr>
        <w:t>действия</w:t>
      </w:r>
      <w:r>
        <w:rPr>
          <w:b/>
          <w:spacing w:val="-6"/>
          <w:sz w:val="28"/>
        </w:rPr>
        <w:t xml:space="preserve"> </w:t>
      </w:r>
      <w:r>
        <w:rPr>
          <w:b/>
          <w:sz w:val="28"/>
        </w:rPr>
        <w:t>при</w:t>
      </w:r>
      <w:r>
        <w:rPr>
          <w:b/>
          <w:spacing w:val="-5"/>
          <w:sz w:val="28"/>
        </w:rPr>
        <w:t xml:space="preserve"> </w:t>
      </w:r>
      <w:r>
        <w:rPr>
          <w:b/>
          <w:sz w:val="28"/>
        </w:rPr>
        <w:t>работе</w:t>
      </w:r>
      <w:r>
        <w:rPr>
          <w:b/>
          <w:spacing w:val="-5"/>
          <w:sz w:val="28"/>
        </w:rPr>
        <w:t xml:space="preserve"> </w:t>
      </w:r>
      <w:r>
        <w:rPr>
          <w:b/>
          <w:sz w:val="28"/>
        </w:rPr>
        <w:t>с</w:t>
      </w:r>
      <w:r>
        <w:rPr>
          <w:b/>
          <w:spacing w:val="-3"/>
          <w:sz w:val="28"/>
        </w:rPr>
        <w:t xml:space="preserve"> </w:t>
      </w:r>
      <w:r>
        <w:rPr>
          <w:b/>
          <w:spacing w:val="-2"/>
          <w:sz w:val="28"/>
        </w:rPr>
        <w:t>алгоритмами»</w:t>
      </w:r>
    </w:p>
    <w:p w:rsidR="009A11BE" w:rsidRDefault="005C57DC">
      <w:pPr>
        <w:pStyle w:val="a3"/>
        <w:ind w:right="278"/>
      </w:pPr>
      <w:r>
        <w:t xml:space="preserve">Определение последовательности выполнения действий и составление простых и сложных инструкций. Отработка навыка работы с алгоритмом применения правила по визуальной опоре (например, правописание падежных окончаний существительных, письменный прием деления </w:t>
      </w:r>
      <w:r>
        <w:t>многозначного числа на двузначное; определение спряжения глагола; буквы е-и в корнях с чередованием).</w:t>
      </w:r>
    </w:p>
    <w:p w:rsidR="009A11BE" w:rsidRDefault="005C57DC">
      <w:pPr>
        <w:pStyle w:val="a3"/>
        <w:spacing w:before="1"/>
        <w:ind w:right="278"/>
      </w:pPr>
      <w:r>
        <w:t>Знакомство с разным видами учебных алгоритмов и закрепление их использования при работе с правилом (например, определение разряда наречий), при решении уч</w:t>
      </w:r>
      <w:r>
        <w:t>ебной задачи, при определении понятий на изучаемом программном материале (например, животные, растения, лиственное дерево, имя существительное, имя прилагательное). Составление алгоритма собственных действий (например, морфологический разбор местоимения, п</w:t>
      </w:r>
      <w:r>
        <w:t>рилагательного, причастия).</w:t>
      </w:r>
    </w:p>
    <w:p w:rsidR="009A11BE" w:rsidRDefault="005C57DC">
      <w:pPr>
        <w:pStyle w:val="a3"/>
        <w:ind w:right="282"/>
      </w:pPr>
      <w:r>
        <w:t xml:space="preserve">Определение понятия по заданному алгоритму на изучаемом программном материале (например, параллелограмм; словообразование; </w:t>
      </w:r>
      <w:r>
        <w:rPr>
          <w:spacing w:val="-2"/>
        </w:rPr>
        <w:t>революция).</w:t>
      </w:r>
    </w:p>
    <w:p w:rsidR="009A11BE" w:rsidRDefault="005C57DC">
      <w:pPr>
        <w:pStyle w:val="2"/>
        <w:spacing w:line="242" w:lineRule="auto"/>
        <w:ind w:left="852" w:right="284" w:firstLine="707"/>
      </w:pPr>
      <w:r>
        <w:t>Раздел «Познавательные действия при работе с информацией, коррекция и развитие познавательных</w:t>
      </w:r>
      <w:r>
        <w:t xml:space="preserve"> процессов»</w:t>
      </w:r>
    </w:p>
    <w:p w:rsidR="009A11BE" w:rsidRDefault="005C57DC">
      <w:pPr>
        <w:pStyle w:val="a3"/>
        <w:ind w:right="276"/>
      </w:pPr>
      <w:r>
        <w:t>Анализ и сопоставление зрительно воспринимаемых объектов (идентификация, сличение, восполнение). Отработка точности и скорости переработки зрительной информации. Отработка навыка распределения и переключения внимания на зрительно воспринимаемых</w:t>
      </w:r>
      <w:r>
        <w:t xml:space="preserve"> объектах. Дифференциация наложенных объектов. Зрительно-моторная и слухо-моторная ориентировка. Анализ и восполнение пространственных образов.</w:t>
      </w:r>
    </w:p>
    <w:p w:rsidR="009A11BE" w:rsidRDefault="005C57DC">
      <w:pPr>
        <w:pStyle w:val="a3"/>
        <w:ind w:left="868" w:right="319" w:firstLine="710"/>
      </w:pPr>
      <w:r>
        <w:t>Изучение приемов слухо-речевого запоминания. Изучение приемов опосредованного запоминания. Отработка навыков воспроизведения информации по визуальной опоре. Оперирование приемами запоминания и воспроизведения информацией на учебном материале: выделение опо</w:t>
      </w:r>
      <w:r>
        <w:t>рных слов, воспроизведения текста по опорным словам и др.</w:t>
      </w:r>
    </w:p>
    <w:p w:rsidR="009A11BE" w:rsidRDefault="005C57DC">
      <w:pPr>
        <w:pStyle w:val="a3"/>
        <w:tabs>
          <w:tab w:val="left" w:pos="2524"/>
          <w:tab w:val="left" w:pos="2694"/>
          <w:tab w:val="left" w:pos="2818"/>
          <w:tab w:val="left" w:pos="3101"/>
          <w:tab w:val="left" w:pos="3204"/>
          <w:tab w:val="left" w:pos="3939"/>
          <w:tab w:val="left" w:pos="4825"/>
          <w:tab w:val="left" w:pos="4897"/>
          <w:tab w:val="left" w:pos="5774"/>
          <w:tab w:val="left" w:pos="6230"/>
          <w:tab w:val="left" w:pos="6542"/>
          <w:tab w:val="left" w:pos="6967"/>
          <w:tab w:val="left" w:pos="7374"/>
          <w:tab w:val="left" w:pos="8139"/>
          <w:tab w:val="left" w:pos="8376"/>
          <w:tab w:val="left" w:pos="8587"/>
          <w:tab w:val="left" w:pos="8619"/>
          <w:tab w:val="left" w:pos="10069"/>
        </w:tabs>
        <w:ind w:right="285"/>
        <w:jc w:val="right"/>
      </w:pPr>
      <w:r>
        <w:rPr>
          <w:spacing w:val="-2"/>
        </w:rPr>
        <w:t>Анализ</w:t>
      </w:r>
      <w:r>
        <w:tab/>
      </w:r>
      <w:r>
        <w:tab/>
      </w:r>
      <w:r>
        <w:rPr>
          <w:spacing w:val="-10"/>
        </w:rPr>
        <w:t>и</w:t>
      </w:r>
      <w:r>
        <w:tab/>
      </w:r>
      <w:r>
        <w:rPr>
          <w:spacing w:val="-2"/>
        </w:rPr>
        <w:t>переработка</w:t>
      </w:r>
      <w:r>
        <w:tab/>
      </w:r>
      <w:r>
        <w:rPr>
          <w:spacing w:val="-2"/>
        </w:rPr>
        <w:t>познавательной</w:t>
      </w:r>
      <w:r>
        <w:tab/>
      </w:r>
      <w:r>
        <w:rPr>
          <w:spacing w:val="-10"/>
        </w:rPr>
        <w:t>и</w:t>
      </w:r>
      <w:r>
        <w:tab/>
      </w:r>
      <w:r>
        <w:rPr>
          <w:spacing w:val="-2"/>
        </w:rPr>
        <w:t>учебной</w:t>
      </w:r>
      <w:r>
        <w:tab/>
      </w:r>
      <w:r>
        <w:tab/>
      </w:r>
      <w:r>
        <w:tab/>
      </w:r>
      <w:r>
        <w:rPr>
          <w:spacing w:val="-2"/>
        </w:rPr>
        <w:t>информации. Ориентировка</w:t>
      </w:r>
      <w:r>
        <w:tab/>
      </w:r>
      <w:r>
        <w:tab/>
      </w:r>
      <w:r>
        <w:rPr>
          <w:spacing w:val="-10"/>
        </w:rPr>
        <w:t>в</w:t>
      </w:r>
      <w:r>
        <w:tab/>
      </w:r>
      <w:r>
        <w:tab/>
      </w:r>
      <w:r>
        <w:rPr>
          <w:spacing w:val="-2"/>
        </w:rPr>
        <w:t>содержании</w:t>
      </w:r>
      <w:r>
        <w:tab/>
      </w:r>
      <w:r>
        <w:tab/>
      </w:r>
      <w:r>
        <w:rPr>
          <w:spacing w:val="-2"/>
        </w:rPr>
        <w:t>справочной</w:t>
      </w:r>
      <w:r>
        <w:tab/>
      </w:r>
      <w:r>
        <w:rPr>
          <w:spacing w:val="-2"/>
        </w:rPr>
        <w:t>информации,</w:t>
      </w:r>
      <w:r>
        <w:tab/>
      </w:r>
      <w:r>
        <w:tab/>
      </w:r>
      <w:r>
        <w:rPr>
          <w:spacing w:val="-2"/>
        </w:rPr>
        <w:t>нахождение</w:t>
      </w:r>
      <w:r>
        <w:tab/>
      </w:r>
      <w:r>
        <w:rPr>
          <w:spacing w:val="-10"/>
        </w:rPr>
        <w:t xml:space="preserve">в </w:t>
      </w:r>
      <w:r>
        <w:t>источнике ответов на вопросы с использованием явно заданной информации.</w:t>
      </w:r>
      <w:r>
        <w:t xml:space="preserve"> Проведение учебных действий по работе с информацией: нахождение и </w:t>
      </w:r>
      <w:r>
        <w:rPr>
          <w:spacing w:val="-2"/>
        </w:rPr>
        <w:t>извлечение</w:t>
      </w:r>
      <w:r>
        <w:tab/>
      </w:r>
      <w:r>
        <w:rPr>
          <w:spacing w:val="-2"/>
        </w:rPr>
        <w:t>заданной</w:t>
      </w:r>
      <w:r>
        <w:tab/>
      </w:r>
      <w:r>
        <w:rPr>
          <w:spacing w:val="-2"/>
        </w:rPr>
        <w:t>информации</w:t>
      </w:r>
      <w:r>
        <w:tab/>
      </w:r>
      <w:r>
        <w:rPr>
          <w:spacing w:val="-10"/>
        </w:rPr>
        <w:t>в</w:t>
      </w:r>
      <w:r>
        <w:tab/>
      </w:r>
      <w:r>
        <w:rPr>
          <w:spacing w:val="-2"/>
        </w:rPr>
        <w:t>соответствии</w:t>
      </w:r>
      <w:r>
        <w:tab/>
      </w:r>
      <w:r>
        <w:rPr>
          <w:spacing w:val="-10"/>
        </w:rPr>
        <w:t>с</w:t>
      </w:r>
      <w:r>
        <w:tab/>
      </w:r>
      <w:r>
        <w:tab/>
      </w:r>
      <w:r>
        <w:rPr>
          <w:spacing w:val="-2"/>
        </w:rPr>
        <w:t xml:space="preserve">инструкцией; </w:t>
      </w:r>
      <w:r>
        <w:t>определение</w:t>
      </w:r>
      <w:r>
        <w:rPr>
          <w:spacing w:val="52"/>
        </w:rPr>
        <w:t xml:space="preserve"> </w:t>
      </w:r>
      <w:r>
        <w:t>места</w:t>
      </w:r>
      <w:r>
        <w:rPr>
          <w:spacing w:val="52"/>
        </w:rPr>
        <w:t xml:space="preserve"> </w:t>
      </w:r>
      <w:r>
        <w:t>искомой</w:t>
      </w:r>
      <w:r>
        <w:rPr>
          <w:spacing w:val="52"/>
        </w:rPr>
        <w:t xml:space="preserve"> </w:t>
      </w:r>
      <w:r>
        <w:t>информации</w:t>
      </w:r>
      <w:r>
        <w:rPr>
          <w:spacing w:val="55"/>
        </w:rPr>
        <w:t xml:space="preserve"> </w:t>
      </w:r>
      <w:r>
        <w:t>(выборочное</w:t>
      </w:r>
      <w:r>
        <w:rPr>
          <w:spacing w:val="55"/>
        </w:rPr>
        <w:t xml:space="preserve"> </w:t>
      </w:r>
      <w:r>
        <w:t>чтение,</w:t>
      </w:r>
      <w:r>
        <w:rPr>
          <w:spacing w:val="54"/>
        </w:rPr>
        <w:t xml:space="preserve"> </w:t>
      </w:r>
      <w:r>
        <w:rPr>
          <w:spacing w:val="-2"/>
        </w:rPr>
        <w:t>нахождение</w:t>
      </w:r>
    </w:p>
    <w:p w:rsidR="009A11BE" w:rsidRDefault="009A11BE">
      <w:pPr>
        <w:pStyle w:val="a3"/>
        <w:jc w:val="right"/>
        <w:sectPr w:rsidR="009A11BE">
          <w:pgSz w:w="11910" w:h="16840"/>
          <w:pgMar w:top="1040" w:right="566" w:bottom="1320" w:left="850" w:header="0" w:footer="1069" w:gutter="0"/>
          <w:cols w:space="720"/>
        </w:sectPr>
      </w:pPr>
    </w:p>
    <w:p w:rsidR="009A11BE" w:rsidRDefault="005C57DC">
      <w:pPr>
        <w:pStyle w:val="a3"/>
        <w:spacing w:before="74"/>
        <w:ind w:right="280" w:firstLine="0"/>
      </w:pPr>
      <w:r>
        <w:lastRenderedPageBreak/>
        <w:t>фрагмента текста). Знакомство с приемами интерпретации информации, нахождение в источнике ответов на вопросы с использованием неявно заданной информации. Определение, нахождение и извлечение одной или нескольких единиц информации, расположенных в разных фр</w:t>
      </w:r>
      <w:r>
        <w:t>агментах текста. Проведение оценки достаточности информации для решения практических задач.</w:t>
      </w:r>
    </w:p>
    <w:p w:rsidR="009A11BE" w:rsidRDefault="005C57DC">
      <w:pPr>
        <w:pStyle w:val="a3"/>
        <w:spacing w:before="1"/>
        <w:ind w:right="284"/>
      </w:pPr>
      <w:r>
        <w:t>Логические приемы работы с информацией: формулирование поискового запроса, отбор нужной информации в соответствии с учебной задачей, упорядочивание, ранжирование, к</w:t>
      </w:r>
      <w:r>
        <w:t>лассифицирование информации.</w:t>
      </w:r>
    </w:p>
    <w:p w:rsidR="009A11BE" w:rsidRDefault="005C57DC">
      <w:pPr>
        <w:pStyle w:val="a3"/>
        <w:spacing w:before="1"/>
        <w:ind w:right="284"/>
      </w:pPr>
      <w:r>
        <w:t>Анализ и оперирование информацией, представленной в виде таблицы, диаграммы, схемы, рисунка, карты.</w:t>
      </w:r>
    </w:p>
    <w:p w:rsidR="009A11BE" w:rsidRDefault="005C57DC">
      <w:pPr>
        <w:pStyle w:val="2"/>
        <w:spacing w:line="240" w:lineRule="auto"/>
        <w:ind w:left="852" w:right="286" w:firstLine="707"/>
      </w:pPr>
      <w:r>
        <w:t xml:space="preserve">Раздел «Познавательные действия по преобразованию </w:t>
      </w:r>
      <w:r>
        <w:rPr>
          <w:spacing w:val="-2"/>
        </w:rPr>
        <w:t>информации»</w:t>
      </w:r>
    </w:p>
    <w:p w:rsidR="009A11BE" w:rsidRDefault="005C57DC">
      <w:pPr>
        <w:pStyle w:val="a3"/>
        <w:spacing w:before="2"/>
        <w:ind w:right="278"/>
      </w:pPr>
      <w:r>
        <w:t>Обработка информации. Текст. Смысловая структура текста. Анализ у</w:t>
      </w:r>
      <w:r>
        <w:t xml:space="preserve">чебного текста. Определение темы, главной мысли. Отработка логических приемов переработки информации (заполнение таблицы, введение числовых </w:t>
      </w:r>
      <w:r>
        <w:rPr>
          <w:spacing w:val="-2"/>
        </w:rPr>
        <w:t>данных).</w:t>
      </w:r>
    </w:p>
    <w:p w:rsidR="009A11BE" w:rsidRDefault="005C57DC">
      <w:pPr>
        <w:pStyle w:val="a3"/>
        <w:ind w:right="280"/>
      </w:pPr>
      <w:r>
        <w:t>Преобразование информации из одной формы в другую различными способами по образцу.</w:t>
      </w:r>
    </w:p>
    <w:p w:rsidR="009A11BE" w:rsidRDefault="005C57DC">
      <w:pPr>
        <w:pStyle w:val="a3"/>
        <w:spacing w:line="321" w:lineRule="exact"/>
        <w:ind w:left="1560" w:firstLine="0"/>
      </w:pPr>
      <w:r>
        <w:t>Выстраивание</w:t>
      </w:r>
      <w:r>
        <w:rPr>
          <w:spacing w:val="-7"/>
        </w:rPr>
        <w:t xml:space="preserve"> </w:t>
      </w:r>
      <w:r>
        <w:t>схемы</w:t>
      </w:r>
      <w:r>
        <w:rPr>
          <w:spacing w:val="-4"/>
        </w:rPr>
        <w:t xml:space="preserve"> </w:t>
      </w:r>
      <w:r>
        <w:t>рассу</w:t>
      </w:r>
      <w:r>
        <w:t>ждений</w:t>
      </w:r>
      <w:r>
        <w:rPr>
          <w:spacing w:val="-8"/>
        </w:rPr>
        <w:t xml:space="preserve"> </w:t>
      </w:r>
      <w:r>
        <w:t>на</w:t>
      </w:r>
      <w:r>
        <w:rPr>
          <w:spacing w:val="-4"/>
        </w:rPr>
        <w:t xml:space="preserve"> </w:t>
      </w:r>
      <w:r>
        <w:t>основе</w:t>
      </w:r>
      <w:r>
        <w:rPr>
          <w:spacing w:val="-5"/>
        </w:rPr>
        <w:t xml:space="preserve"> </w:t>
      </w:r>
      <w:r>
        <w:t>правила</w:t>
      </w:r>
      <w:r>
        <w:rPr>
          <w:spacing w:val="-8"/>
        </w:rPr>
        <w:t xml:space="preserve"> </w:t>
      </w:r>
      <w:r>
        <w:t>по</w:t>
      </w:r>
      <w:r>
        <w:rPr>
          <w:spacing w:val="-3"/>
        </w:rPr>
        <w:t xml:space="preserve"> </w:t>
      </w:r>
      <w:r>
        <w:rPr>
          <w:spacing w:val="-2"/>
        </w:rPr>
        <w:t>вопросам.</w:t>
      </w:r>
    </w:p>
    <w:p w:rsidR="009A11BE" w:rsidRDefault="005C57DC">
      <w:pPr>
        <w:pStyle w:val="a3"/>
        <w:ind w:right="318"/>
      </w:pPr>
      <w:r>
        <w:t>Преобразование информации из графического или символьного представления</w:t>
      </w:r>
      <w:r>
        <w:rPr>
          <w:spacing w:val="-1"/>
        </w:rPr>
        <w:t xml:space="preserve"> </w:t>
      </w:r>
      <w:r>
        <w:t>в</w:t>
      </w:r>
      <w:r>
        <w:rPr>
          <w:spacing w:val="-2"/>
        </w:rPr>
        <w:t xml:space="preserve"> </w:t>
      </w:r>
      <w:r>
        <w:t>текстовое</w:t>
      </w:r>
      <w:r>
        <w:rPr>
          <w:spacing w:val="-2"/>
        </w:rPr>
        <w:t xml:space="preserve"> </w:t>
      </w:r>
      <w:r>
        <w:t>и</w:t>
      </w:r>
      <w:r>
        <w:rPr>
          <w:spacing w:val="-1"/>
        </w:rPr>
        <w:t xml:space="preserve"> </w:t>
      </w:r>
      <w:r>
        <w:t>наоборот.</w:t>
      </w:r>
      <w:r>
        <w:rPr>
          <w:spacing w:val="-4"/>
        </w:rPr>
        <w:t xml:space="preserve"> </w:t>
      </w:r>
      <w:r>
        <w:t>Извлечение</w:t>
      </w:r>
      <w:r>
        <w:rPr>
          <w:spacing w:val="-2"/>
        </w:rPr>
        <w:t xml:space="preserve"> </w:t>
      </w:r>
      <w:r>
        <w:t>текстовой</w:t>
      </w:r>
      <w:r>
        <w:rPr>
          <w:spacing w:val="-1"/>
        </w:rPr>
        <w:t xml:space="preserve"> </w:t>
      </w:r>
      <w:r>
        <w:t>информации</w:t>
      </w:r>
      <w:r>
        <w:rPr>
          <w:spacing w:val="-1"/>
        </w:rPr>
        <w:t xml:space="preserve"> </w:t>
      </w:r>
      <w:r>
        <w:t xml:space="preserve">из графической (схемы, таблицы, диаграммы, карты). Кодирование и декодирование информации </w:t>
      </w:r>
      <w:r>
        <w:t>(шифровка символами).</w:t>
      </w:r>
    </w:p>
    <w:p w:rsidR="009A11BE" w:rsidRDefault="005C57DC">
      <w:pPr>
        <w:pStyle w:val="a3"/>
        <w:ind w:left="1560" w:right="522" w:firstLine="0"/>
      </w:pPr>
      <w:r>
        <w:t>Составление</w:t>
      </w:r>
      <w:r>
        <w:rPr>
          <w:spacing w:val="-5"/>
        </w:rPr>
        <w:t xml:space="preserve"> </w:t>
      </w:r>
      <w:r>
        <w:t>план-конспекта</w:t>
      </w:r>
      <w:r>
        <w:rPr>
          <w:spacing w:val="-5"/>
        </w:rPr>
        <w:t xml:space="preserve"> </w:t>
      </w:r>
      <w:r>
        <w:t>текста</w:t>
      </w:r>
      <w:r>
        <w:rPr>
          <w:spacing w:val="-5"/>
        </w:rPr>
        <w:t xml:space="preserve"> </w:t>
      </w:r>
      <w:r>
        <w:t>на</w:t>
      </w:r>
      <w:r>
        <w:rPr>
          <w:spacing w:val="-7"/>
        </w:rPr>
        <w:t xml:space="preserve"> </w:t>
      </w:r>
      <w:r>
        <w:t>материале</w:t>
      </w:r>
      <w:r>
        <w:rPr>
          <w:spacing w:val="-9"/>
        </w:rPr>
        <w:t xml:space="preserve"> </w:t>
      </w:r>
      <w:r>
        <w:t>учебных</w:t>
      </w:r>
      <w:r>
        <w:rPr>
          <w:spacing w:val="-4"/>
        </w:rPr>
        <w:t xml:space="preserve"> </w:t>
      </w:r>
      <w:r>
        <w:t>предметов. Составление тезисов устного или письменного сообщения.</w:t>
      </w:r>
    </w:p>
    <w:p w:rsidR="009A11BE" w:rsidRDefault="005C57DC">
      <w:pPr>
        <w:pStyle w:val="a3"/>
        <w:spacing w:before="1" w:line="322" w:lineRule="exact"/>
        <w:ind w:left="1560" w:firstLine="0"/>
      </w:pPr>
      <w:r>
        <w:t>Составление</w:t>
      </w:r>
      <w:r>
        <w:rPr>
          <w:spacing w:val="-4"/>
        </w:rPr>
        <w:t xml:space="preserve"> </w:t>
      </w:r>
      <w:r>
        <w:t>эссе</w:t>
      </w:r>
      <w:r>
        <w:rPr>
          <w:spacing w:val="-3"/>
        </w:rPr>
        <w:t xml:space="preserve"> </w:t>
      </w:r>
      <w:r>
        <w:t>по</w:t>
      </w:r>
      <w:r>
        <w:rPr>
          <w:spacing w:val="-4"/>
        </w:rPr>
        <w:t xml:space="preserve"> </w:t>
      </w:r>
      <w:r>
        <w:rPr>
          <w:spacing w:val="-2"/>
        </w:rPr>
        <w:t>прочитанному.</w:t>
      </w:r>
    </w:p>
    <w:p w:rsidR="009A11BE" w:rsidRDefault="005C57DC">
      <w:pPr>
        <w:pStyle w:val="a3"/>
        <w:ind w:right="286"/>
      </w:pPr>
      <w:r>
        <w:t>Составление и преобразование текстов делового стиля, личного характера, постов на странице сети Интернет.</w:t>
      </w:r>
    </w:p>
    <w:p w:rsidR="009A11BE" w:rsidRDefault="005C57DC">
      <w:pPr>
        <w:pStyle w:val="3"/>
        <w:spacing w:before="320" w:line="322" w:lineRule="exact"/>
      </w:pPr>
      <w:r>
        <w:t>Организация</w:t>
      </w:r>
      <w:r>
        <w:rPr>
          <w:spacing w:val="-12"/>
        </w:rPr>
        <w:t xml:space="preserve"> </w:t>
      </w:r>
      <w:r>
        <w:rPr>
          <w:spacing w:val="-2"/>
        </w:rPr>
        <w:t>занятий</w:t>
      </w:r>
    </w:p>
    <w:p w:rsidR="009A11BE" w:rsidRDefault="005C57DC">
      <w:pPr>
        <w:pStyle w:val="a3"/>
        <w:ind w:right="277"/>
      </w:pPr>
      <w:r>
        <w:t>Специфика видов деятельности обучающихся с ЗПР при изучении коррекционного курса определяется их особыми образовательными потребно</w:t>
      </w:r>
      <w:r>
        <w:t>стями. Для обучающихся с ЗПР необходимо предусмотреть предъявление дозированной помощи, которая при постепенном уменьшении позволит осуществить переход от выполнения учебной работы под руководством и с помощью педагога к самостоятельному выполнению задания</w:t>
      </w:r>
      <w:r>
        <w:t xml:space="preserve">. Особое внимание должно уделяться формированию осознания у обучающихся с ЗПР своих учебных трудностей и способов использования вспомогательных средств для их преодоления. Специальное внимание должно уделяться обучению использования визуальных и смысловых </w:t>
      </w:r>
      <w:r>
        <w:t>опор. Для обучающихся с ЗПР также предусматриваются дополнительные шаги при выполнении учебного действия и их визуальное подкрепление с тем, чтобы</w:t>
      </w:r>
      <w:r>
        <w:rPr>
          <w:spacing w:val="40"/>
        </w:rPr>
        <w:t xml:space="preserve">  </w:t>
      </w:r>
      <w:r>
        <w:t>сделать</w:t>
      </w:r>
      <w:r>
        <w:rPr>
          <w:spacing w:val="40"/>
        </w:rPr>
        <w:t xml:space="preserve">  </w:t>
      </w:r>
      <w:r>
        <w:t>связи</w:t>
      </w:r>
      <w:r>
        <w:rPr>
          <w:spacing w:val="40"/>
        </w:rPr>
        <w:t xml:space="preserve">  </w:t>
      </w:r>
      <w:r>
        <w:t>в</w:t>
      </w:r>
      <w:r>
        <w:rPr>
          <w:spacing w:val="40"/>
        </w:rPr>
        <w:t xml:space="preserve">  </w:t>
      </w:r>
      <w:r>
        <w:t>совершаемом</w:t>
      </w:r>
      <w:r>
        <w:rPr>
          <w:spacing w:val="40"/>
        </w:rPr>
        <w:t xml:space="preserve">  </w:t>
      </w:r>
      <w:r>
        <w:t>действии</w:t>
      </w:r>
      <w:r>
        <w:rPr>
          <w:spacing w:val="40"/>
        </w:rPr>
        <w:t xml:space="preserve">  </w:t>
      </w:r>
      <w:r>
        <w:t>более</w:t>
      </w:r>
      <w:r>
        <w:rPr>
          <w:spacing w:val="40"/>
        </w:rPr>
        <w:t xml:space="preserve">  </w:t>
      </w:r>
      <w:r>
        <w:t>очевидными</w:t>
      </w:r>
      <w:r>
        <w:rPr>
          <w:spacing w:val="40"/>
        </w:rPr>
        <w:t xml:space="preserve">  </w:t>
      </w:r>
      <w:r>
        <w:t>и</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ind w:right="280" w:firstLine="0"/>
      </w:pPr>
      <w:r>
        <w:lastRenderedPageBreak/>
        <w:t>осмысленными. Определенное место должна занимать работа с инструкцией к заданию. С учащимися следует детально прорабатывать понимание шагов учебных действий, определяемых в инструкции и их последовательность. Приучать руководствоваться ей при выполнении за</w:t>
      </w:r>
      <w:r>
        <w:t>дания, учитывать все звенья, связывая их в контекстное целое. Важным является словесный отчет, который</w:t>
      </w:r>
      <w:r>
        <w:rPr>
          <w:spacing w:val="-2"/>
        </w:rPr>
        <w:t xml:space="preserve"> </w:t>
      </w:r>
      <w:r>
        <w:t>дает ученик с</w:t>
      </w:r>
      <w:r>
        <w:rPr>
          <w:spacing w:val="-1"/>
        </w:rPr>
        <w:t xml:space="preserve"> </w:t>
      </w:r>
      <w:r>
        <w:t>ЗПР</w:t>
      </w:r>
      <w:r>
        <w:rPr>
          <w:spacing w:val="-1"/>
        </w:rPr>
        <w:t xml:space="preserve"> </w:t>
      </w:r>
      <w:r>
        <w:t>по походу выполнения задания или итогу</w:t>
      </w:r>
      <w:r>
        <w:rPr>
          <w:spacing w:val="-1"/>
        </w:rPr>
        <w:t xml:space="preserve"> </w:t>
      </w:r>
      <w:r>
        <w:t>работы, как способ речевой регуляции действий и повышения осознанности совершаемой деятельности.</w:t>
      </w:r>
    </w:p>
    <w:p w:rsidR="009A11BE" w:rsidRDefault="009A11BE">
      <w:pPr>
        <w:pStyle w:val="a3"/>
        <w:spacing w:before="2"/>
        <w:ind w:left="0" w:firstLine="0"/>
        <w:jc w:val="left"/>
      </w:pPr>
    </w:p>
    <w:p w:rsidR="009A11BE" w:rsidRDefault="005C57DC">
      <w:pPr>
        <w:pStyle w:val="3"/>
        <w:ind w:left="852" w:right="280" w:firstLine="707"/>
      </w:pPr>
      <w: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курса</w:t>
      </w:r>
    </w:p>
    <w:p w:rsidR="009A11BE" w:rsidRDefault="005C57DC">
      <w:pPr>
        <w:pStyle w:val="a3"/>
        <w:ind w:right="277"/>
      </w:pPr>
      <w:r>
        <w:t>Специфика видов деятельности обучающихся с ЗПР при изучении коррекционного курса определяется их ос</w:t>
      </w:r>
      <w:r>
        <w:t>обыми образовательными потребностями. Для обучающихся с ЗПР необходимо предусмотреть предъявление дозированной помощи, которая при постепенном уменьшении позволит осуществить переход от выполнения учебной работы под руководством и с помощью педагога к само</w:t>
      </w:r>
      <w:r>
        <w:t>стоятельному выполнению задания. Особое внимание должно уделяться формированию осознания у обучающихся с ЗПР своих учебных трудностей и способов использования вспомогательных средств для их преодоления. Специальное внимание должно уделяться обучению исполь</w:t>
      </w:r>
      <w:r>
        <w:t>зования визуальных и смысловых опор. Для обучающихся с ЗПР также предусматриваются дополнительные шаги при выполнении учебного действия и их визуальное подкрепление с тем, чтобы сделать связи в совершаемом действии более очевидными и осмысленными. Определе</w:t>
      </w:r>
      <w:r>
        <w:t>нное место должна занимать работа с инструкцией к заданию. С учащимися следует детально прорабатывать понимание шагов учебных действий, определяемых в инструкции и их последовательность. Приучать руководствоваться ей при выполнении задания, учитывать все з</w:t>
      </w:r>
      <w:r>
        <w:t>венья, связывая их в контекстное целое. Важным является словесный отчет, который</w:t>
      </w:r>
      <w:r>
        <w:rPr>
          <w:spacing w:val="-2"/>
        </w:rPr>
        <w:t xml:space="preserve"> </w:t>
      </w:r>
      <w:r>
        <w:t>дает ученик с</w:t>
      </w:r>
      <w:r>
        <w:rPr>
          <w:spacing w:val="-1"/>
        </w:rPr>
        <w:t xml:space="preserve"> </w:t>
      </w:r>
      <w:r>
        <w:t>ЗПР</w:t>
      </w:r>
      <w:r>
        <w:rPr>
          <w:spacing w:val="-1"/>
        </w:rPr>
        <w:t xml:space="preserve"> </w:t>
      </w:r>
      <w:r>
        <w:t>по походу выполнения задания или итогу</w:t>
      </w:r>
      <w:r>
        <w:rPr>
          <w:spacing w:val="-1"/>
        </w:rPr>
        <w:t xml:space="preserve"> </w:t>
      </w:r>
      <w:r>
        <w:t>работы, как способ речевой регуляции действий и повышения осознанности совершаемой деятельности.</w:t>
      </w:r>
    </w:p>
    <w:p w:rsidR="009A11BE" w:rsidRDefault="009A11BE">
      <w:pPr>
        <w:pStyle w:val="a3"/>
        <w:spacing w:before="2"/>
        <w:ind w:left="0" w:firstLine="0"/>
        <w:jc w:val="left"/>
      </w:pPr>
    </w:p>
    <w:p w:rsidR="009A11BE" w:rsidRDefault="005C57DC">
      <w:pPr>
        <w:pStyle w:val="3"/>
        <w:tabs>
          <w:tab w:val="left" w:pos="3683"/>
          <w:tab w:val="left" w:pos="5631"/>
          <w:tab w:val="left" w:pos="7150"/>
          <w:tab w:val="left" w:pos="9541"/>
        </w:tabs>
        <w:spacing w:line="322" w:lineRule="exact"/>
        <w:jc w:val="left"/>
      </w:pPr>
      <w:r>
        <w:rPr>
          <w:spacing w:val="-2"/>
        </w:rPr>
        <w:t>Планируемые</w:t>
      </w:r>
      <w:r>
        <w:tab/>
      </w:r>
      <w:r>
        <w:rPr>
          <w:spacing w:val="-2"/>
        </w:rPr>
        <w:t>результа</w:t>
      </w:r>
      <w:r>
        <w:rPr>
          <w:spacing w:val="-2"/>
        </w:rPr>
        <w:t>ты</w:t>
      </w:r>
      <w:r>
        <w:tab/>
      </w:r>
      <w:r>
        <w:rPr>
          <w:spacing w:val="-2"/>
        </w:rPr>
        <w:t>освоения</w:t>
      </w:r>
      <w:r>
        <w:tab/>
      </w:r>
      <w:r>
        <w:rPr>
          <w:spacing w:val="-2"/>
        </w:rPr>
        <w:t>коррекционного</w:t>
      </w:r>
      <w:r>
        <w:tab/>
      </w:r>
      <w:r>
        <w:rPr>
          <w:spacing w:val="-2"/>
        </w:rPr>
        <w:t>курса</w:t>
      </w:r>
    </w:p>
    <w:p w:rsidR="009A11BE" w:rsidRDefault="005C57DC">
      <w:pPr>
        <w:ind w:left="852"/>
        <w:rPr>
          <w:b/>
          <w:i/>
          <w:sz w:val="28"/>
        </w:rPr>
      </w:pPr>
      <w:r>
        <w:rPr>
          <w:b/>
          <w:i/>
          <w:sz w:val="28"/>
        </w:rPr>
        <w:t>«Психокоррекционные</w:t>
      </w:r>
      <w:r>
        <w:rPr>
          <w:b/>
          <w:i/>
          <w:spacing w:val="-1"/>
          <w:sz w:val="28"/>
        </w:rPr>
        <w:t xml:space="preserve"> </w:t>
      </w:r>
      <w:r>
        <w:rPr>
          <w:b/>
          <w:i/>
          <w:sz w:val="28"/>
        </w:rPr>
        <w:t>занятия</w:t>
      </w:r>
      <w:r>
        <w:rPr>
          <w:b/>
          <w:i/>
          <w:spacing w:val="-1"/>
          <w:sz w:val="28"/>
        </w:rPr>
        <w:t xml:space="preserve"> </w:t>
      </w:r>
      <w:r>
        <w:rPr>
          <w:b/>
          <w:i/>
          <w:sz w:val="28"/>
        </w:rPr>
        <w:t>(дефектологические</w:t>
      </w:r>
      <w:r>
        <w:rPr>
          <w:b/>
          <w:i/>
          <w:spacing w:val="-1"/>
          <w:sz w:val="28"/>
        </w:rPr>
        <w:t xml:space="preserve"> </w:t>
      </w:r>
      <w:r>
        <w:rPr>
          <w:b/>
          <w:i/>
          <w:sz w:val="28"/>
        </w:rPr>
        <w:t>занятия)» на уровень основного общего образования</w:t>
      </w:r>
    </w:p>
    <w:p w:rsidR="009A11BE" w:rsidRDefault="005C57DC">
      <w:pPr>
        <w:pStyle w:val="a3"/>
        <w:jc w:val="left"/>
      </w:pPr>
      <w:r>
        <w:t>В</w:t>
      </w:r>
      <w:r>
        <w:rPr>
          <w:spacing w:val="36"/>
        </w:rPr>
        <w:t xml:space="preserve"> </w:t>
      </w:r>
      <w:r>
        <w:t>процессе</w:t>
      </w:r>
      <w:r>
        <w:rPr>
          <w:spacing w:val="36"/>
        </w:rPr>
        <w:t xml:space="preserve"> </w:t>
      </w:r>
      <w:r>
        <w:t>освоения</w:t>
      </w:r>
      <w:r>
        <w:rPr>
          <w:spacing w:val="36"/>
        </w:rPr>
        <w:t xml:space="preserve"> </w:t>
      </w:r>
      <w:r>
        <w:t>коррекционного</w:t>
      </w:r>
      <w:r>
        <w:rPr>
          <w:spacing w:val="36"/>
        </w:rPr>
        <w:t xml:space="preserve"> </w:t>
      </w:r>
      <w:r>
        <w:t>курса</w:t>
      </w:r>
      <w:r>
        <w:rPr>
          <w:spacing w:val="36"/>
        </w:rPr>
        <w:t xml:space="preserve"> </w:t>
      </w:r>
      <w:r>
        <w:t>обучающийся</w:t>
      </w:r>
      <w:r>
        <w:rPr>
          <w:spacing w:val="34"/>
        </w:rPr>
        <w:t xml:space="preserve"> </w:t>
      </w:r>
      <w:r>
        <w:t>научится</w:t>
      </w:r>
      <w:r>
        <w:rPr>
          <w:spacing w:val="36"/>
        </w:rPr>
        <w:t xml:space="preserve"> </w:t>
      </w:r>
      <w:r>
        <w:t>и будет (сможет):</w:t>
      </w:r>
    </w:p>
    <w:p w:rsidR="009A11BE" w:rsidRDefault="005C57DC">
      <w:pPr>
        <w:pStyle w:val="2"/>
        <w:tabs>
          <w:tab w:val="left" w:pos="2305"/>
          <w:tab w:val="left" w:pos="3672"/>
          <w:tab w:val="left" w:pos="5614"/>
          <w:tab w:val="left" w:pos="6161"/>
          <w:tab w:val="left" w:pos="7691"/>
          <w:tab w:val="left" w:pos="9121"/>
        </w:tabs>
        <w:spacing w:before="1" w:line="240" w:lineRule="auto"/>
        <w:ind w:left="852" w:right="282" w:firstLine="707"/>
        <w:jc w:val="left"/>
      </w:pPr>
      <w:r>
        <w:rPr>
          <w:spacing w:val="-6"/>
        </w:rPr>
        <w:t>По</w:t>
      </w:r>
      <w:r>
        <w:tab/>
      </w:r>
      <w:r>
        <w:rPr>
          <w:spacing w:val="-2"/>
        </w:rPr>
        <w:t>модулю</w:t>
      </w:r>
      <w:r>
        <w:tab/>
      </w:r>
      <w:r>
        <w:rPr>
          <w:spacing w:val="-2"/>
        </w:rPr>
        <w:t>«Коррекция</w:t>
      </w:r>
      <w:r>
        <w:tab/>
      </w:r>
      <w:r>
        <w:rPr>
          <w:spacing w:val="-10"/>
        </w:rPr>
        <w:t>и</w:t>
      </w:r>
      <w:r>
        <w:tab/>
      </w:r>
      <w:r>
        <w:rPr>
          <w:spacing w:val="-2"/>
        </w:rPr>
        <w:t>развитие</w:t>
      </w:r>
      <w:r>
        <w:tab/>
      </w:r>
      <w:r>
        <w:rPr>
          <w:spacing w:val="-2"/>
        </w:rPr>
        <w:t>базовых</w:t>
      </w:r>
      <w:r>
        <w:tab/>
      </w:r>
      <w:r>
        <w:rPr>
          <w:spacing w:val="-2"/>
        </w:rPr>
        <w:t xml:space="preserve">приемов </w:t>
      </w:r>
      <w:r>
        <w:t>мыслительной (умственной) деятельности»:</w:t>
      </w:r>
    </w:p>
    <w:p w:rsidR="009A11BE" w:rsidRDefault="005C57DC">
      <w:pPr>
        <w:pStyle w:val="a4"/>
        <w:numPr>
          <w:ilvl w:val="0"/>
          <w:numId w:val="11"/>
        </w:numPr>
        <w:tabs>
          <w:tab w:val="left" w:pos="1560"/>
          <w:tab w:val="left" w:pos="3305"/>
          <w:tab w:val="left" w:pos="4826"/>
          <w:tab w:val="left" w:pos="6490"/>
          <w:tab w:val="left" w:pos="8392"/>
        </w:tabs>
        <w:ind w:right="287"/>
        <w:jc w:val="left"/>
        <w:rPr>
          <w:sz w:val="28"/>
        </w:rPr>
      </w:pPr>
      <w:r>
        <w:rPr>
          <w:spacing w:val="-2"/>
          <w:sz w:val="28"/>
        </w:rPr>
        <w:t>оперировать</w:t>
      </w:r>
      <w:r>
        <w:rPr>
          <w:sz w:val="28"/>
        </w:rPr>
        <w:tab/>
      </w:r>
      <w:r>
        <w:rPr>
          <w:spacing w:val="-2"/>
          <w:sz w:val="28"/>
        </w:rPr>
        <w:t>(выделять,</w:t>
      </w:r>
      <w:r>
        <w:rPr>
          <w:sz w:val="28"/>
        </w:rPr>
        <w:tab/>
      </w:r>
      <w:r>
        <w:rPr>
          <w:spacing w:val="-2"/>
          <w:sz w:val="28"/>
        </w:rPr>
        <w:t>соотносить,</w:t>
      </w:r>
      <w:r>
        <w:rPr>
          <w:sz w:val="28"/>
        </w:rPr>
        <w:tab/>
      </w:r>
      <w:r>
        <w:rPr>
          <w:spacing w:val="-2"/>
          <w:sz w:val="28"/>
        </w:rPr>
        <w:t>сопоставлять,</w:t>
      </w:r>
      <w:r>
        <w:rPr>
          <w:sz w:val="28"/>
        </w:rPr>
        <w:tab/>
      </w:r>
      <w:r>
        <w:rPr>
          <w:spacing w:val="-2"/>
          <w:sz w:val="28"/>
        </w:rPr>
        <w:t xml:space="preserve">синтезировать) </w:t>
      </w:r>
      <w:r>
        <w:rPr>
          <w:sz w:val="28"/>
        </w:rPr>
        <w:t>признаками предметов, явления, понятий;</w:t>
      </w:r>
    </w:p>
    <w:p w:rsidR="009A11BE" w:rsidRDefault="009A11BE">
      <w:pPr>
        <w:pStyle w:val="a4"/>
        <w:jc w:val="left"/>
        <w:rPr>
          <w:sz w:val="28"/>
        </w:rPr>
        <w:sectPr w:rsidR="009A11BE">
          <w:pgSz w:w="11910" w:h="16840"/>
          <w:pgMar w:top="1040" w:right="566" w:bottom="1320" w:left="850" w:header="0" w:footer="1069" w:gutter="0"/>
          <w:cols w:space="720"/>
        </w:sectPr>
      </w:pPr>
    </w:p>
    <w:p w:rsidR="009A11BE" w:rsidRDefault="005C57DC">
      <w:pPr>
        <w:pStyle w:val="a4"/>
        <w:numPr>
          <w:ilvl w:val="0"/>
          <w:numId w:val="11"/>
        </w:numPr>
        <w:tabs>
          <w:tab w:val="left" w:pos="1560"/>
        </w:tabs>
        <w:spacing w:before="74"/>
        <w:ind w:right="286"/>
        <w:rPr>
          <w:sz w:val="28"/>
        </w:rPr>
      </w:pPr>
      <w:r>
        <w:rPr>
          <w:sz w:val="28"/>
        </w:rPr>
        <w:lastRenderedPageBreak/>
        <w:t>выделять совокупность признаков предметов, явлений, понятий; устанавливать их соотнош</w:t>
      </w:r>
      <w:r>
        <w:rPr>
          <w:sz w:val="28"/>
        </w:rPr>
        <w:t>ение, различать существенные и несущественные признаки;</w:t>
      </w:r>
    </w:p>
    <w:p w:rsidR="009A11BE" w:rsidRDefault="005C57DC">
      <w:pPr>
        <w:pStyle w:val="a4"/>
        <w:numPr>
          <w:ilvl w:val="0"/>
          <w:numId w:val="11"/>
        </w:numPr>
        <w:tabs>
          <w:tab w:val="left" w:pos="1560"/>
        </w:tabs>
        <w:spacing w:before="2"/>
        <w:ind w:right="288"/>
        <w:rPr>
          <w:sz w:val="28"/>
        </w:rPr>
      </w:pPr>
      <w:r>
        <w:rPr>
          <w:sz w:val="28"/>
        </w:rPr>
        <w:t>анализировать объекты или процессы на основе наблюдений с опорой на схему;</w:t>
      </w:r>
    </w:p>
    <w:p w:rsidR="009A11BE" w:rsidRDefault="005C57DC">
      <w:pPr>
        <w:pStyle w:val="a4"/>
        <w:numPr>
          <w:ilvl w:val="0"/>
          <w:numId w:val="11"/>
        </w:numPr>
        <w:tabs>
          <w:tab w:val="left" w:pos="1560"/>
        </w:tabs>
        <w:ind w:right="285"/>
        <w:rPr>
          <w:sz w:val="28"/>
        </w:rPr>
      </w:pPr>
      <w:r>
        <w:rPr>
          <w:sz w:val="28"/>
        </w:rPr>
        <w:t xml:space="preserve">анализировать информацию из различных источников, сопоставлять, классифицировать и обобщать ее, уметь резюмировать на основе </w:t>
      </w:r>
      <w:r>
        <w:rPr>
          <w:sz w:val="28"/>
        </w:rPr>
        <w:t>предварительного анализа;</w:t>
      </w:r>
    </w:p>
    <w:p w:rsidR="009A11BE" w:rsidRDefault="005C57DC">
      <w:pPr>
        <w:pStyle w:val="a4"/>
        <w:numPr>
          <w:ilvl w:val="0"/>
          <w:numId w:val="11"/>
        </w:numPr>
        <w:tabs>
          <w:tab w:val="left" w:pos="1560"/>
        </w:tabs>
        <w:spacing w:before="1"/>
        <w:ind w:right="280"/>
        <w:rPr>
          <w:sz w:val="28"/>
        </w:rPr>
      </w:pPr>
      <w:r>
        <w:rPr>
          <w:sz w:val="28"/>
        </w:rPr>
        <w:t>синтезировать объекты, восстанавливать целое по части, воспринимать объект как целое, понимать целостность конспекта;</w:t>
      </w:r>
    </w:p>
    <w:p w:rsidR="009A11BE" w:rsidRDefault="005C57DC">
      <w:pPr>
        <w:pStyle w:val="a4"/>
        <w:numPr>
          <w:ilvl w:val="0"/>
          <w:numId w:val="11"/>
        </w:numPr>
        <w:tabs>
          <w:tab w:val="left" w:pos="1560"/>
        </w:tabs>
        <w:ind w:right="287"/>
        <w:rPr>
          <w:sz w:val="28"/>
        </w:rPr>
      </w:pPr>
      <w:r>
        <w:rPr>
          <w:sz w:val="28"/>
        </w:rPr>
        <w:t>находить основание и классифицировать предметы, явления, понятия; обозначать</w:t>
      </w:r>
      <w:r>
        <w:rPr>
          <w:spacing w:val="-6"/>
          <w:sz w:val="28"/>
        </w:rPr>
        <w:t xml:space="preserve"> </w:t>
      </w:r>
      <w:r>
        <w:rPr>
          <w:sz w:val="28"/>
        </w:rPr>
        <w:t>словесной</w:t>
      </w:r>
      <w:r>
        <w:rPr>
          <w:spacing w:val="-5"/>
          <w:sz w:val="28"/>
        </w:rPr>
        <w:t xml:space="preserve"> </w:t>
      </w:r>
      <w:r>
        <w:rPr>
          <w:sz w:val="28"/>
        </w:rPr>
        <w:t>характеристикой</w:t>
      </w:r>
      <w:r>
        <w:rPr>
          <w:spacing w:val="-8"/>
          <w:sz w:val="28"/>
        </w:rPr>
        <w:t xml:space="preserve"> </w:t>
      </w:r>
      <w:r>
        <w:rPr>
          <w:sz w:val="28"/>
        </w:rPr>
        <w:t>основание</w:t>
      </w:r>
      <w:r>
        <w:rPr>
          <w:sz w:val="28"/>
        </w:rPr>
        <w:t>,</w:t>
      </w:r>
      <w:r>
        <w:rPr>
          <w:spacing w:val="-6"/>
          <w:sz w:val="28"/>
        </w:rPr>
        <w:t xml:space="preserve"> </w:t>
      </w:r>
      <w:r>
        <w:rPr>
          <w:sz w:val="28"/>
        </w:rPr>
        <w:t>классы</w:t>
      </w:r>
      <w:r>
        <w:rPr>
          <w:spacing w:val="-5"/>
          <w:sz w:val="28"/>
        </w:rPr>
        <w:t xml:space="preserve"> </w:t>
      </w:r>
      <w:r>
        <w:rPr>
          <w:sz w:val="28"/>
        </w:rPr>
        <w:t>(группы)</w:t>
      </w:r>
      <w:r>
        <w:rPr>
          <w:spacing w:val="-5"/>
          <w:sz w:val="28"/>
        </w:rPr>
        <w:t xml:space="preserve"> </w:t>
      </w:r>
      <w:r>
        <w:rPr>
          <w:sz w:val="28"/>
        </w:rPr>
        <w:t>при необходимости с направляющей помощью;</w:t>
      </w:r>
    </w:p>
    <w:p w:rsidR="009A11BE" w:rsidRDefault="005C57DC">
      <w:pPr>
        <w:pStyle w:val="a4"/>
        <w:numPr>
          <w:ilvl w:val="0"/>
          <w:numId w:val="11"/>
        </w:numPr>
        <w:tabs>
          <w:tab w:val="left" w:pos="1559"/>
        </w:tabs>
        <w:spacing w:before="1" w:line="322" w:lineRule="exact"/>
        <w:ind w:left="1559" w:hanging="280"/>
        <w:rPr>
          <w:sz w:val="28"/>
        </w:rPr>
      </w:pPr>
      <w:r>
        <w:rPr>
          <w:sz w:val="28"/>
        </w:rPr>
        <w:t>группировать</w:t>
      </w:r>
      <w:r>
        <w:rPr>
          <w:spacing w:val="-11"/>
          <w:sz w:val="28"/>
        </w:rPr>
        <w:t xml:space="preserve"> </w:t>
      </w:r>
      <w:r>
        <w:rPr>
          <w:sz w:val="28"/>
        </w:rPr>
        <w:t>учебную</w:t>
      </w:r>
      <w:r>
        <w:rPr>
          <w:spacing w:val="-8"/>
          <w:sz w:val="28"/>
        </w:rPr>
        <w:t xml:space="preserve"> </w:t>
      </w:r>
      <w:r>
        <w:rPr>
          <w:sz w:val="28"/>
        </w:rPr>
        <w:t>информацию</w:t>
      </w:r>
      <w:r>
        <w:rPr>
          <w:spacing w:val="-8"/>
          <w:sz w:val="28"/>
        </w:rPr>
        <w:t xml:space="preserve"> </w:t>
      </w:r>
      <w:r>
        <w:rPr>
          <w:sz w:val="28"/>
        </w:rPr>
        <w:t>по</w:t>
      </w:r>
      <w:r>
        <w:rPr>
          <w:spacing w:val="-7"/>
          <w:sz w:val="28"/>
        </w:rPr>
        <w:t xml:space="preserve"> </w:t>
      </w:r>
      <w:r>
        <w:rPr>
          <w:sz w:val="28"/>
        </w:rPr>
        <w:t>заданным</w:t>
      </w:r>
      <w:r>
        <w:rPr>
          <w:spacing w:val="-7"/>
          <w:sz w:val="28"/>
        </w:rPr>
        <w:t xml:space="preserve"> </w:t>
      </w:r>
      <w:r>
        <w:rPr>
          <w:spacing w:val="-2"/>
          <w:sz w:val="28"/>
        </w:rPr>
        <w:t>параметрам;</w:t>
      </w:r>
    </w:p>
    <w:p w:rsidR="009A11BE" w:rsidRDefault="005C57DC">
      <w:pPr>
        <w:pStyle w:val="a4"/>
        <w:numPr>
          <w:ilvl w:val="0"/>
          <w:numId w:val="11"/>
        </w:numPr>
        <w:tabs>
          <w:tab w:val="left" w:pos="1560"/>
        </w:tabs>
        <w:ind w:right="279"/>
        <w:rPr>
          <w:sz w:val="28"/>
        </w:rPr>
      </w:pPr>
      <w:r>
        <w:rPr>
          <w:sz w:val="28"/>
        </w:rPr>
        <w:t>сравнивать объекты, явления, житейские, конкретные и учебные понятия; проводить отбор существенных признаков, формулировать выводы о сходств</w:t>
      </w:r>
      <w:r>
        <w:rPr>
          <w:sz w:val="28"/>
        </w:rPr>
        <w:t>ах и различиях;</w:t>
      </w:r>
    </w:p>
    <w:p w:rsidR="009A11BE" w:rsidRDefault="005C57DC">
      <w:pPr>
        <w:pStyle w:val="a4"/>
        <w:numPr>
          <w:ilvl w:val="0"/>
          <w:numId w:val="11"/>
        </w:numPr>
        <w:tabs>
          <w:tab w:val="left" w:pos="1560"/>
        </w:tabs>
        <w:ind w:right="286"/>
        <w:rPr>
          <w:sz w:val="28"/>
        </w:rPr>
      </w:pPr>
      <w:r>
        <w:rPr>
          <w:sz w:val="28"/>
        </w:rPr>
        <w:t>сравнивать факты и процессы на материале учебных предметов на основе установления и сопоставления обобщенных характеристик с опорой на образец;</w:t>
      </w:r>
    </w:p>
    <w:p w:rsidR="009A11BE" w:rsidRDefault="005C57DC">
      <w:pPr>
        <w:pStyle w:val="a4"/>
        <w:numPr>
          <w:ilvl w:val="0"/>
          <w:numId w:val="11"/>
        </w:numPr>
        <w:tabs>
          <w:tab w:val="left" w:pos="1560"/>
        </w:tabs>
        <w:ind w:right="286"/>
        <w:rPr>
          <w:sz w:val="28"/>
        </w:rPr>
      </w:pPr>
      <w:r>
        <w:rPr>
          <w:sz w:val="28"/>
        </w:rPr>
        <w:t>обобщать понятия по существенным признакам, исключать «лишнее» на основе выделения общих признаков;</w:t>
      </w:r>
    </w:p>
    <w:p w:rsidR="009A11BE" w:rsidRDefault="005C57DC">
      <w:pPr>
        <w:pStyle w:val="a4"/>
        <w:numPr>
          <w:ilvl w:val="0"/>
          <w:numId w:val="11"/>
        </w:numPr>
        <w:tabs>
          <w:tab w:val="left" w:pos="1559"/>
        </w:tabs>
        <w:spacing w:line="321" w:lineRule="exact"/>
        <w:ind w:left="1559" w:hanging="280"/>
        <w:rPr>
          <w:sz w:val="28"/>
        </w:rPr>
      </w:pPr>
      <w:r>
        <w:rPr>
          <w:sz w:val="28"/>
        </w:rPr>
        <w:t>обобщать</w:t>
      </w:r>
      <w:r>
        <w:rPr>
          <w:spacing w:val="-11"/>
          <w:sz w:val="28"/>
        </w:rPr>
        <w:t xml:space="preserve"> </w:t>
      </w:r>
      <w:r>
        <w:rPr>
          <w:sz w:val="28"/>
        </w:rPr>
        <w:t>явления,</w:t>
      </w:r>
      <w:r>
        <w:rPr>
          <w:spacing w:val="-7"/>
          <w:sz w:val="28"/>
        </w:rPr>
        <w:t xml:space="preserve"> </w:t>
      </w:r>
      <w:r>
        <w:rPr>
          <w:sz w:val="28"/>
        </w:rPr>
        <w:t>события,</w:t>
      </w:r>
      <w:r>
        <w:rPr>
          <w:spacing w:val="-7"/>
          <w:sz w:val="28"/>
        </w:rPr>
        <w:t xml:space="preserve"> </w:t>
      </w:r>
      <w:r>
        <w:rPr>
          <w:sz w:val="28"/>
        </w:rPr>
        <w:t>информацию</w:t>
      </w:r>
      <w:r>
        <w:rPr>
          <w:spacing w:val="-8"/>
          <w:sz w:val="28"/>
        </w:rPr>
        <w:t xml:space="preserve"> </w:t>
      </w:r>
      <w:r>
        <w:rPr>
          <w:sz w:val="28"/>
        </w:rPr>
        <w:t>по</w:t>
      </w:r>
      <w:r>
        <w:rPr>
          <w:spacing w:val="-6"/>
          <w:sz w:val="28"/>
        </w:rPr>
        <w:t xml:space="preserve"> </w:t>
      </w:r>
      <w:r>
        <w:rPr>
          <w:sz w:val="28"/>
        </w:rPr>
        <w:t>заданным</w:t>
      </w:r>
      <w:r>
        <w:rPr>
          <w:spacing w:val="-7"/>
          <w:sz w:val="28"/>
        </w:rPr>
        <w:t xml:space="preserve"> </w:t>
      </w:r>
      <w:r>
        <w:rPr>
          <w:spacing w:val="-2"/>
          <w:sz w:val="28"/>
        </w:rPr>
        <w:t>требованиям;</w:t>
      </w:r>
    </w:p>
    <w:p w:rsidR="009A11BE" w:rsidRDefault="005C57DC">
      <w:pPr>
        <w:pStyle w:val="a4"/>
        <w:numPr>
          <w:ilvl w:val="0"/>
          <w:numId w:val="11"/>
        </w:numPr>
        <w:tabs>
          <w:tab w:val="left" w:pos="1560"/>
        </w:tabs>
        <w:ind w:right="285"/>
        <w:rPr>
          <w:sz w:val="28"/>
        </w:rPr>
      </w:pPr>
      <w:r>
        <w:rPr>
          <w:sz w:val="28"/>
        </w:rPr>
        <w:t>обобщать частные случаи правила и формулировать вывод при необходимости с направляющей помощь</w:t>
      </w:r>
      <w:r>
        <w:rPr>
          <w:sz w:val="28"/>
        </w:rPr>
        <w:t>ю;</w:t>
      </w:r>
    </w:p>
    <w:p w:rsidR="009A11BE" w:rsidRDefault="005C57DC">
      <w:pPr>
        <w:pStyle w:val="a4"/>
        <w:numPr>
          <w:ilvl w:val="0"/>
          <w:numId w:val="11"/>
        </w:numPr>
        <w:tabs>
          <w:tab w:val="left" w:pos="1560"/>
        </w:tabs>
        <w:spacing w:line="242" w:lineRule="auto"/>
        <w:ind w:right="282"/>
        <w:rPr>
          <w:sz w:val="28"/>
        </w:rPr>
      </w:pPr>
      <w:r>
        <w:rPr>
          <w:sz w:val="28"/>
        </w:rPr>
        <w:t>устанавливать</w:t>
      </w:r>
      <w:r>
        <w:rPr>
          <w:spacing w:val="-3"/>
          <w:sz w:val="28"/>
        </w:rPr>
        <w:t xml:space="preserve"> </w:t>
      </w:r>
      <w:r>
        <w:rPr>
          <w:sz w:val="28"/>
        </w:rPr>
        <w:t>логические</w:t>
      </w:r>
      <w:r>
        <w:rPr>
          <w:spacing w:val="-1"/>
          <w:sz w:val="28"/>
        </w:rPr>
        <w:t xml:space="preserve"> </w:t>
      </w:r>
      <w:r>
        <w:rPr>
          <w:sz w:val="28"/>
        </w:rPr>
        <w:t>связи</w:t>
      </w:r>
      <w:r>
        <w:rPr>
          <w:spacing w:val="-1"/>
          <w:sz w:val="28"/>
        </w:rPr>
        <w:t xml:space="preserve"> </w:t>
      </w:r>
      <w:r>
        <w:rPr>
          <w:sz w:val="28"/>
        </w:rPr>
        <w:t>и</w:t>
      </w:r>
      <w:r>
        <w:rPr>
          <w:spacing w:val="-1"/>
          <w:sz w:val="28"/>
        </w:rPr>
        <w:t xml:space="preserve"> </w:t>
      </w:r>
      <w:r>
        <w:rPr>
          <w:sz w:val="28"/>
        </w:rPr>
        <w:t>причинно-следственные</w:t>
      </w:r>
      <w:r>
        <w:rPr>
          <w:spacing w:val="-1"/>
          <w:sz w:val="28"/>
        </w:rPr>
        <w:t xml:space="preserve"> </w:t>
      </w:r>
      <w:r>
        <w:rPr>
          <w:sz w:val="28"/>
        </w:rPr>
        <w:t>зависимости между явлениями и событиями на материале учебных предметов;</w:t>
      </w:r>
    </w:p>
    <w:p w:rsidR="009A11BE" w:rsidRDefault="005C57DC">
      <w:pPr>
        <w:pStyle w:val="a4"/>
        <w:numPr>
          <w:ilvl w:val="0"/>
          <w:numId w:val="11"/>
        </w:numPr>
        <w:tabs>
          <w:tab w:val="left" w:pos="1560"/>
        </w:tabs>
        <w:ind w:right="286"/>
        <w:rPr>
          <w:sz w:val="28"/>
        </w:rPr>
      </w:pPr>
      <w:r>
        <w:rPr>
          <w:sz w:val="28"/>
        </w:rPr>
        <w:t>делать умозаключения по аналогии на основе изучаемого</w:t>
      </w:r>
      <w:r>
        <w:rPr>
          <w:spacing w:val="40"/>
          <w:sz w:val="28"/>
        </w:rPr>
        <w:t xml:space="preserve"> </w:t>
      </w:r>
      <w:r>
        <w:rPr>
          <w:sz w:val="28"/>
        </w:rPr>
        <w:t>программного материала при необходимости с опорой на образец;</w:t>
      </w:r>
    </w:p>
    <w:p w:rsidR="009A11BE" w:rsidRDefault="005C57DC">
      <w:pPr>
        <w:pStyle w:val="a4"/>
        <w:numPr>
          <w:ilvl w:val="0"/>
          <w:numId w:val="11"/>
        </w:numPr>
        <w:tabs>
          <w:tab w:val="left" w:pos="1560"/>
        </w:tabs>
        <w:ind w:right="286"/>
        <w:rPr>
          <w:sz w:val="28"/>
        </w:rPr>
      </w:pPr>
      <w:r>
        <w:rPr>
          <w:sz w:val="28"/>
        </w:rPr>
        <w:t>строить суждения с логическими связками «и, или, не» «все, всякий, любой, каждый, некоторые»; использовать отрицание в суждениях; определять истинность и ложность суждений, аргументируя ответ;</w:t>
      </w:r>
    </w:p>
    <w:p w:rsidR="009A11BE" w:rsidRDefault="005C57DC">
      <w:pPr>
        <w:pStyle w:val="a4"/>
        <w:numPr>
          <w:ilvl w:val="0"/>
          <w:numId w:val="11"/>
        </w:numPr>
        <w:tabs>
          <w:tab w:val="left" w:pos="1560"/>
        </w:tabs>
        <w:spacing w:line="242" w:lineRule="auto"/>
        <w:ind w:right="285"/>
        <w:rPr>
          <w:sz w:val="28"/>
        </w:rPr>
      </w:pPr>
      <w:r>
        <w:rPr>
          <w:sz w:val="28"/>
        </w:rPr>
        <w:t xml:space="preserve">делать вывод на основе анализа различных точек зрения, обобщая </w:t>
      </w:r>
      <w:r>
        <w:rPr>
          <w:sz w:val="28"/>
        </w:rPr>
        <w:t>информацию, уметь приводить собственную аргументацию;</w:t>
      </w:r>
    </w:p>
    <w:p w:rsidR="009A11BE" w:rsidRDefault="005C57DC">
      <w:pPr>
        <w:pStyle w:val="a4"/>
        <w:numPr>
          <w:ilvl w:val="0"/>
          <w:numId w:val="11"/>
        </w:numPr>
        <w:tabs>
          <w:tab w:val="left" w:pos="1560"/>
        </w:tabs>
        <w:ind w:right="288"/>
        <w:rPr>
          <w:sz w:val="28"/>
        </w:rPr>
      </w:pPr>
      <w:r>
        <w:rPr>
          <w:sz w:val="28"/>
        </w:rPr>
        <w:t>подводить под конкретное понятие на основе распознавания системы признаков и установления их соотношения при необходимости по смысловой опоре;</w:t>
      </w:r>
    </w:p>
    <w:p w:rsidR="009A11BE" w:rsidRDefault="005C57DC">
      <w:pPr>
        <w:pStyle w:val="a4"/>
        <w:numPr>
          <w:ilvl w:val="0"/>
          <w:numId w:val="11"/>
        </w:numPr>
        <w:tabs>
          <w:tab w:val="left" w:pos="1560"/>
        </w:tabs>
        <w:ind w:right="286"/>
        <w:rPr>
          <w:sz w:val="28"/>
        </w:rPr>
      </w:pPr>
      <w:r>
        <w:rPr>
          <w:sz w:val="28"/>
        </w:rPr>
        <w:t xml:space="preserve">определять и объяснять скрытый смысл текста, выделяя в нем </w:t>
      </w:r>
      <w:r>
        <w:rPr>
          <w:sz w:val="28"/>
        </w:rPr>
        <w:t>неявно заданную информацию;</w:t>
      </w:r>
    </w:p>
    <w:p w:rsidR="009A11BE" w:rsidRDefault="005C57DC">
      <w:pPr>
        <w:pStyle w:val="a4"/>
        <w:numPr>
          <w:ilvl w:val="0"/>
          <w:numId w:val="11"/>
        </w:numPr>
        <w:tabs>
          <w:tab w:val="left" w:pos="1559"/>
        </w:tabs>
        <w:spacing w:line="322" w:lineRule="exact"/>
        <w:ind w:left="1559" w:hanging="280"/>
        <w:rPr>
          <w:sz w:val="28"/>
        </w:rPr>
      </w:pPr>
      <w:r>
        <w:rPr>
          <w:sz w:val="28"/>
        </w:rPr>
        <w:t>проводить</w:t>
      </w:r>
      <w:r>
        <w:rPr>
          <w:spacing w:val="-9"/>
          <w:sz w:val="28"/>
        </w:rPr>
        <w:t xml:space="preserve"> </w:t>
      </w:r>
      <w:r>
        <w:rPr>
          <w:sz w:val="28"/>
        </w:rPr>
        <w:t>образные</w:t>
      </w:r>
      <w:r>
        <w:rPr>
          <w:spacing w:val="-9"/>
          <w:sz w:val="28"/>
        </w:rPr>
        <w:t xml:space="preserve"> </w:t>
      </w:r>
      <w:r>
        <w:rPr>
          <w:sz w:val="28"/>
        </w:rPr>
        <w:t>сравнения,</w:t>
      </w:r>
      <w:r>
        <w:rPr>
          <w:spacing w:val="-7"/>
          <w:sz w:val="28"/>
        </w:rPr>
        <w:t xml:space="preserve"> </w:t>
      </w:r>
      <w:r>
        <w:rPr>
          <w:sz w:val="28"/>
        </w:rPr>
        <w:t>объяснять</w:t>
      </w:r>
      <w:r>
        <w:rPr>
          <w:spacing w:val="-8"/>
          <w:sz w:val="28"/>
        </w:rPr>
        <w:t xml:space="preserve"> </w:t>
      </w:r>
      <w:r>
        <w:rPr>
          <w:spacing w:val="-2"/>
          <w:sz w:val="28"/>
        </w:rPr>
        <w:t>метафоры;</w:t>
      </w:r>
    </w:p>
    <w:p w:rsidR="009A11BE" w:rsidRDefault="005C57DC">
      <w:pPr>
        <w:pStyle w:val="a4"/>
        <w:numPr>
          <w:ilvl w:val="0"/>
          <w:numId w:val="11"/>
        </w:numPr>
        <w:tabs>
          <w:tab w:val="left" w:pos="1560"/>
        </w:tabs>
        <w:ind w:right="288"/>
        <w:rPr>
          <w:sz w:val="28"/>
        </w:rPr>
      </w:pPr>
      <w:r>
        <w:rPr>
          <w:sz w:val="28"/>
        </w:rPr>
        <w:t>понимать и объяснять скрытый смысл пословиц и поговорок, при необходимости с направляющей помощью;</w:t>
      </w:r>
    </w:p>
    <w:p w:rsidR="009A11BE" w:rsidRDefault="005C57DC">
      <w:pPr>
        <w:pStyle w:val="a4"/>
        <w:numPr>
          <w:ilvl w:val="0"/>
          <w:numId w:val="11"/>
        </w:numPr>
        <w:tabs>
          <w:tab w:val="left" w:pos="1560"/>
        </w:tabs>
        <w:ind w:right="287"/>
        <w:rPr>
          <w:sz w:val="28"/>
        </w:rPr>
      </w:pPr>
      <w:r>
        <w:rPr>
          <w:sz w:val="28"/>
        </w:rPr>
        <w:t xml:space="preserve">понимать нравственный смысл, заключенный в значениях пословиц и </w:t>
      </w:r>
      <w:r>
        <w:rPr>
          <w:spacing w:val="-2"/>
          <w:sz w:val="28"/>
        </w:rPr>
        <w:t>поговорок;</w:t>
      </w:r>
    </w:p>
    <w:p w:rsidR="009A11BE" w:rsidRDefault="009A11BE">
      <w:pPr>
        <w:pStyle w:val="a4"/>
        <w:rPr>
          <w:sz w:val="28"/>
        </w:rPr>
        <w:sectPr w:rsidR="009A11BE">
          <w:pgSz w:w="11910" w:h="16840"/>
          <w:pgMar w:top="1040" w:right="566" w:bottom="1320" w:left="850" w:header="0" w:footer="1069" w:gutter="0"/>
          <w:cols w:space="720"/>
        </w:sectPr>
      </w:pPr>
    </w:p>
    <w:p w:rsidR="009A11BE" w:rsidRDefault="005C57DC">
      <w:pPr>
        <w:pStyle w:val="a4"/>
        <w:numPr>
          <w:ilvl w:val="0"/>
          <w:numId w:val="11"/>
        </w:numPr>
        <w:tabs>
          <w:tab w:val="left" w:pos="1560"/>
        </w:tabs>
        <w:spacing w:before="74" w:line="242" w:lineRule="auto"/>
        <w:ind w:right="287"/>
        <w:jc w:val="left"/>
        <w:rPr>
          <w:sz w:val="28"/>
        </w:rPr>
      </w:pPr>
      <w:r>
        <w:rPr>
          <w:sz w:val="28"/>
        </w:rPr>
        <w:lastRenderedPageBreak/>
        <w:t>употреблять</w:t>
      </w:r>
      <w:r>
        <w:rPr>
          <w:spacing w:val="40"/>
          <w:sz w:val="28"/>
        </w:rPr>
        <w:t xml:space="preserve"> </w:t>
      </w:r>
      <w:r>
        <w:rPr>
          <w:sz w:val="28"/>
        </w:rPr>
        <w:t>изученные</w:t>
      </w:r>
      <w:r>
        <w:rPr>
          <w:spacing w:val="40"/>
          <w:sz w:val="28"/>
        </w:rPr>
        <w:t xml:space="preserve"> </w:t>
      </w:r>
      <w:r>
        <w:rPr>
          <w:sz w:val="28"/>
        </w:rPr>
        <w:t>пословицы</w:t>
      </w:r>
      <w:r>
        <w:rPr>
          <w:spacing w:val="40"/>
          <w:sz w:val="28"/>
        </w:rPr>
        <w:t xml:space="preserve"> </w:t>
      </w:r>
      <w:r>
        <w:rPr>
          <w:sz w:val="28"/>
        </w:rPr>
        <w:t>и</w:t>
      </w:r>
      <w:r>
        <w:rPr>
          <w:spacing w:val="40"/>
          <w:sz w:val="28"/>
        </w:rPr>
        <w:t xml:space="preserve"> </w:t>
      </w:r>
      <w:r>
        <w:rPr>
          <w:sz w:val="28"/>
        </w:rPr>
        <w:t>поговорки</w:t>
      </w:r>
      <w:r>
        <w:rPr>
          <w:spacing w:val="40"/>
          <w:sz w:val="28"/>
        </w:rPr>
        <w:t xml:space="preserve"> </w:t>
      </w:r>
      <w:r>
        <w:rPr>
          <w:sz w:val="28"/>
        </w:rPr>
        <w:t>в</w:t>
      </w:r>
      <w:r>
        <w:rPr>
          <w:spacing w:val="40"/>
          <w:sz w:val="28"/>
        </w:rPr>
        <w:t xml:space="preserve"> </w:t>
      </w:r>
      <w:r>
        <w:rPr>
          <w:sz w:val="28"/>
        </w:rPr>
        <w:t>применительно</w:t>
      </w:r>
      <w:r>
        <w:rPr>
          <w:spacing w:val="40"/>
          <w:sz w:val="28"/>
        </w:rPr>
        <w:t xml:space="preserve"> </w:t>
      </w:r>
      <w:r>
        <w:rPr>
          <w:sz w:val="28"/>
        </w:rPr>
        <w:t>к</w:t>
      </w:r>
      <w:r>
        <w:rPr>
          <w:spacing w:val="40"/>
          <w:sz w:val="28"/>
        </w:rPr>
        <w:t xml:space="preserve"> </w:t>
      </w:r>
      <w:r>
        <w:rPr>
          <w:sz w:val="28"/>
        </w:rPr>
        <w:t>разным жизненным ситуациям.</w:t>
      </w:r>
    </w:p>
    <w:p w:rsidR="009A11BE" w:rsidRDefault="005C57DC">
      <w:pPr>
        <w:pStyle w:val="2"/>
        <w:spacing w:line="240" w:lineRule="auto"/>
        <w:ind w:left="852" w:right="285" w:firstLine="707"/>
        <w:jc w:val="left"/>
      </w:pPr>
      <w:r>
        <w:t>По</w:t>
      </w:r>
      <w:r>
        <w:rPr>
          <w:spacing w:val="34"/>
        </w:rPr>
        <w:t xml:space="preserve"> </w:t>
      </w:r>
      <w:r>
        <w:t>модулю «Коррекция и</w:t>
      </w:r>
      <w:r>
        <w:rPr>
          <w:spacing w:val="34"/>
        </w:rPr>
        <w:t xml:space="preserve"> </w:t>
      </w:r>
      <w:r>
        <w:t>развитие познавательной деятельности на учебном материале»:</w:t>
      </w:r>
    </w:p>
    <w:p w:rsidR="009A11BE" w:rsidRDefault="005C57DC">
      <w:pPr>
        <w:pStyle w:val="a4"/>
        <w:numPr>
          <w:ilvl w:val="0"/>
          <w:numId w:val="11"/>
        </w:numPr>
        <w:tabs>
          <w:tab w:val="left" w:pos="1560"/>
          <w:tab w:val="left" w:pos="3627"/>
          <w:tab w:val="left" w:pos="5533"/>
          <w:tab w:val="left" w:pos="6949"/>
          <w:tab w:val="left" w:pos="8625"/>
          <w:tab w:val="left" w:pos="9038"/>
        </w:tabs>
        <w:ind w:right="283"/>
        <w:jc w:val="left"/>
        <w:rPr>
          <w:sz w:val="28"/>
        </w:rPr>
      </w:pPr>
      <w:r>
        <w:rPr>
          <w:spacing w:val="-2"/>
          <w:sz w:val="28"/>
        </w:rPr>
        <w:t>анализировать,</w:t>
      </w:r>
      <w:r>
        <w:rPr>
          <w:sz w:val="28"/>
        </w:rPr>
        <w:tab/>
      </w:r>
      <w:r>
        <w:rPr>
          <w:spacing w:val="-2"/>
          <w:sz w:val="28"/>
        </w:rPr>
        <w:t>сопоставлять,</w:t>
      </w:r>
      <w:r>
        <w:rPr>
          <w:sz w:val="28"/>
        </w:rPr>
        <w:tab/>
      </w:r>
      <w:r>
        <w:rPr>
          <w:spacing w:val="-2"/>
          <w:sz w:val="28"/>
        </w:rPr>
        <w:t>обобщать</w:t>
      </w:r>
      <w:r>
        <w:rPr>
          <w:sz w:val="28"/>
        </w:rPr>
        <w:tab/>
      </w:r>
      <w:r>
        <w:rPr>
          <w:spacing w:val="-2"/>
          <w:sz w:val="28"/>
        </w:rPr>
        <w:t>зрительную</w:t>
      </w:r>
      <w:r>
        <w:rPr>
          <w:sz w:val="28"/>
        </w:rPr>
        <w:tab/>
      </w:r>
      <w:r>
        <w:rPr>
          <w:spacing w:val="-10"/>
          <w:sz w:val="28"/>
        </w:rPr>
        <w:t>и</w:t>
      </w:r>
      <w:r>
        <w:rPr>
          <w:sz w:val="28"/>
        </w:rPr>
        <w:tab/>
      </w:r>
      <w:r>
        <w:rPr>
          <w:spacing w:val="-2"/>
          <w:sz w:val="28"/>
        </w:rPr>
        <w:t>слуховую информацию;</w:t>
      </w:r>
    </w:p>
    <w:p w:rsidR="009A11BE" w:rsidRDefault="005C57DC">
      <w:pPr>
        <w:pStyle w:val="a4"/>
        <w:numPr>
          <w:ilvl w:val="0"/>
          <w:numId w:val="11"/>
        </w:numPr>
        <w:tabs>
          <w:tab w:val="left" w:pos="1559"/>
        </w:tabs>
        <w:spacing w:line="321" w:lineRule="exact"/>
        <w:ind w:left="1559" w:hanging="280"/>
        <w:jc w:val="left"/>
        <w:rPr>
          <w:sz w:val="28"/>
        </w:rPr>
      </w:pPr>
      <w:r>
        <w:rPr>
          <w:sz w:val="28"/>
        </w:rPr>
        <w:t>анализировать</w:t>
      </w:r>
      <w:r>
        <w:rPr>
          <w:spacing w:val="-10"/>
          <w:sz w:val="28"/>
        </w:rPr>
        <w:t xml:space="preserve"> </w:t>
      </w:r>
      <w:r>
        <w:rPr>
          <w:sz w:val="28"/>
        </w:rPr>
        <w:t>и</w:t>
      </w:r>
      <w:r>
        <w:rPr>
          <w:spacing w:val="-8"/>
          <w:sz w:val="28"/>
        </w:rPr>
        <w:t xml:space="preserve"> </w:t>
      </w:r>
      <w:r>
        <w:rPr>
          <w:sz w:val="28"/>
        </w:rPr>
        <w:t>восполнять</w:t>
      </w:r>
      <w:r>
        <w:rPr>
          <w:spacing w:val="-10"/>
          <w:sz w:val="28"/>
        </w:rPr>
        <w:t xml:space="preserve"> </w:t>
      </w:r>
      <w:r>
        <w:rPr>
          <w:sz w:val="28"/>
        </w:rPr>
        <w:t>пространственные</w:t>
      </w:r>
      <w:r>
        <w:rPr>
          <w:spacing w:val="-10"/>
          <w:sz w:val="28"/>
        </w:rPr>
        <w:t xml:space="preserve"> </w:t>
      </w:r>
      <w:r>
        <w:rPr>
          <w:spacing w:val="-2"/>
          <w:sz w:val="28"/>
        </w:rPr>
        <w:t>образы;</w:t>
      </w:r>
    </w:p>
    <w:p w:rsidR="009A11BE" w:rsidRDefault="005C57DC">
      <w:pPr>
        <w:pStyle w:val="a4"/>
        <w:numPr>
          <w:ilvl w:val="0"/>
          <w:numId w:val="11"/>
        </w:numPr>
        <w:tabs>
          <w:tab w:val="left" w:pos="1559"/>
        </w:tabs>
        <w:spacing w:line="322" w:lineRule="exact"/>
        <w:ind w:left="1559" w:hanging="280"/>
        <w:jc w:val="left"/>
        <w:rPr>
          <w:sz w:val="28"/>
        </w:rPr>
      </w:pPr>
      <w:r>
        <w:rPr>
          <w:sz w:val="28"/>
        </w:rPr>
        <w:t>владеть</w:t>
      </w:r>
      <w:r>
        <w:rPr>
          <w:spacing w:val="-12"/>
          <w:sz w:val="28"/>
        </w:rPr>
        <w:t xml:space="preserve"> </w:t>
      </w:r>
      <w:r>
        <w:rPr>
          <w:sz w:val="28"/>
        </w:rPr>
        <w:t>навыками</w:t>
      </w:r>
      <w:r>
        <w:rPr>
          <w:spacing w:val="-8"/>
          <w:sz w:val="28"/>
        </w:rPr>
        <w:t xml:space="preserve"> </w:t>
      </w:r>
      <w:r>
        <w:rPr>
          <w:sz w:val="28"/>
        </w:rPr>
        <w:t>пространственной</w:t>
      </w:r>
      <w:r>
        <w:rPr>
          <w:spacing w:val="-8"/>
          <w:sz w:val="28"/>
        </w:rPr>
        <w:t xml:space="preserve"> </w:t>
      </w:r>
      <w:r>
        <w:rPr>
          <w:spacing w:val="-2"/>
          <w:sz w:val="28"/>
        </w:rPr>
        <w:t>ориентировки;</w:t>
      </w:r>
    </w:p>
    <w:p w:rsidR="009A11BE" w:rsidRDefault="005C57DC">
      <w:pPr>
        <w:pStyle w:val="a4"/>
        <w:numPr>
          <w:ilvl w:val="0"/>
          <w:numId w:val="11"/>
        </w:numPr>
        <w:tabs>
          <w:tab w:val="left" w:pos="1560"/>
        </w:tabs>
        <w:ind w:right="277"/>
        <w:jc w:val="left"/>
        <w:rPr>
          <w:sz w:val="28"/>
        </w:rPr>
      </w:pPr>
      <w:r>
        <w:rPr>
          <w:sz w:val="28"/>
        </w:rPr>
        <w:t>оперировать</w:t>
      </w:r>
      <w:r>
        <w:rPr>
          <w:spacing w:val="-6"/>
          <w:sz w:val="28"/>
        </w:rPr>
        <w:t xml:space="preserve"> </w:t>
      </w:r>
      <w:r>
        <w:rPr>
          <w:sz w:val="28"/>
        </w:rPr>
        <w:t>приемами</w:t>
      </w:r>
      <w:r>
        <w:rPr>
          <w:spacing w:val="-3"/>
          <w:sz w:val="28"/>
        </w:rPr>
        <w:t xml:space="preserve"> </w:t>
      </w:r>
      <w:r>
        <w:rPr>
          <w:sz w:val="28"/>
        </w:rPr>
        <w:t>запоминания</w:t>
      </w:r>
      <w:r>
        <w:rPr>
          <w:spacing w:val="-3"/>
          <w:sz w:val="28"/>
        </w:rPr>
        <w:t xml:space="preserve"> </w:t>
      </w:r>
      <w:r>
        <w:rPr>
          <w:sz w:val="28"/>
        </w:rPr>
        <w:t>и</w:t>
      </w:r>
      <w:r>
        <w:rPr>
          <w:spacing w:val="-3"/>
          <w:sz w:val="28"/>
        </w:rPr>
        <w:t xml:space="preserve"> </w:t>
      </w:r>
      <w:r>
        <w:rPr>
          <w:sz w:val="28"/>
        </w:rPr>
        <w:t>воспроизведения</w:t>
      </w:r>
      <w:r>
        <w:rPr>
          <w:spacing w:val="-3"/>
          <w:sz w:val="28"/>
        </w:rPr>
        <w:t xml:space="preserve"> </w:t>
      </w:r>
      <w:r>
        <w:rPr>
          <w:sz w:val="28"/>
        </w:rPr>
        <w:t>информации</w:t>
      </w:r>
      <w:r>
        <w:rPr>
          <w:spacing w:val="-2"/>
          <w:sz w:val="28"/>
        </w:rPr>
        <w:t xml:space="preserve"> </w:t>
      </w:r>
      <w:r>
        <w:rPr>
          <w:sz w:val="28"/>
        </w:rPr>
        <w:t>на учебном материале;</w:t>
      </w:r>
    </w:p>
    <w:p w:rsidR="009A11BE" w:rsidRDefault="005C57DC">
      <w:pPr>
        <w:pStyle w:val="a4"/>
        <w:numPr>
          <w:ilvl w:val="0"/>
          <w:numId w:val="11"/>
        </w:numPr>
        <w:tabs>
          <w:tab w:val="left" w:pos="1559"/>
        </w:tabs>
        <w:spacing w:line="321" w:lineRule="exact"/>
        <w:ind w:left="1559" w:hanging="280"/>
        <w:jc w:val="left"/>
        <w:rPr>
          <w:sz w:val="28"/>
        </w:rPr>
      </w:pPr>
      <w:r>
        <w:rPr>
          <w:sz w:val="28"/>
        </w:rPr>
        <w:t>строить</w:t>
      </w:r>
      <w:r>
        <w:rPr>
          <w:spacing w:val="-10"/>
          <w:sz w:val="28"/>
        </w:rPr>
        <w:t xml:space="preserve"> </w:t>
      </w:r>
      <w:r>
        <w:rPr>
          <w:sz w:val="28"/>
        </w:rPr>
        <w:t>самостоятельно</w:t>
      </w:r>
      <w:r>
        <w:rPr>
          <w:spacing w:val="-5"/>
          <w:sz w:val="28"/>
        </w:rPr>
        <w:t xml:space="preserve"> </w:t>
      </w:r>
      <w:r>
        <w:rPr>
          <w:sz w:val="28"/>
        </w:rPr>
        <w:t>алгоритм</w:t>
      </w:r>
      <w:r>
        <w:rPr>
          <w:spacing w:val="-7"/>
          <w:sz w:val="28"/>
        </w:rPr>
        <w:t xml:space="preserve"> </w:t>
      </w:r>
      <w:r>
        <w:rPr>
          <w:sz w:val="28"/>
        </w:rPr>
        <w:t>учебных</w:t>
      </w:r>
      <w:r>
        <w:rPr>
          <w:spacing w:val="-5"/>
          <w:sz w:val="28"/>
        </w:rPr>
        <w:t xml:space="preserve"> </w:t>
      </w:r>
      <w:r>
        <w:rPr>
          <w:spacing w:val="-2"/>
          <w:sz w:val="28"/>
        </w:rPr>
        <w:t>действий;</w:t>
      </w:r>
    </w:p>
    <w:p w:rsidR="009A11BE" w:rsidRDefault="005C57DC">
      <w:pPr>
        <w:pStyle w:val="a4"/>
        <w:numPr>
          <w:ilvl w:val="0"/>
          <w:numId w:val="11"/>
        </w:numPr>
        <w:tabs>
          <w:tab w:val="left" w:pos="1560"/>
        </w:tabs>
        <w:ind w:right="278"/>
        <w:jc w:val="left"/>
        <w:rPr>
          <w:sz w:val="28"/>
        </w:rPr>
      </w:pPr>
      <w:r>
        <w:rPr>
          <w:sz w:val="28"/>
        </w:rPr>
        <w:t>выполнять</w:t>
      </w:r>
      <w:r>
        <w:rPr>
          <w:spacing w:val="40"/>
          <w:sz w:val="28"/>
        </w:rPr>
        <w:t xml:space="preserve"> </w:t>
      </w:r>
      <w:r>
        <w:rPr>
          <w:sz w:val="28"/>
        </w:rPr>
        <w:t>алгоритм</w:t>
      </w:r>
      <w:r>
        <w:rPr>
          <w:spacing w:val="40"/>
          <w:sz w:val="28"/>
        </w:rPr>
        <w:t xml:space="preserve"> </w:t>
      </w:r>
      <w:r>
        <w:rPr>
          <w:sz w:val="28"/>
        </w:rPr>
        <w:t>учебных</w:t>
      </w:r>
      <w:r>
        <w:rPr>
          <w:spacing w:val="40"/>
          <w:sz w:val="28"/>
        </w:rPr>
        <w:t xml:space="preserve"> </w:t>
      </w:r>
      <w:r>
        <w:rPr>
          <w:sz w:val="28"/>
        </w:rPr>
        <w:t>действий</w:t>
      </w:r>
      <w:r>
        <w:rPr>
          <w:spacing w:val="40"/>
          <w:sz w:val="28"/>
        </w:rPr>
        <w:t xml:space="preserve"> </w:t>
      </w:r>
      <w:r>
        <w:rPr>
          <w:sz w:val="28"/>
        </w:rPr>
        <w:t>при</w:t>
      </w:r>
      <w:r>
        <w:rPr>
          <w:spacing w:val="40"/>
          <w:sz w:val="28"/>
        </w:rPr>
        <w:t xml:space="preserve"> </w:t>
      </w:r>
      <w:r>
        <w:rPr>
          <w:sz w:val="28"/>
        </w:rPr>
        <w:t>работе</w:t>
      </w:r>
      <w:r>
        <w:rPr>
          <w:spacing w:val="40"/>
          <w:sz w:val="28"/>
        </w:rPr>
        <w:t xml:space="preserve"> </w:t>
      </w:r>
      <w:r>
        <w:rPr>
          <w:sz w:val="28"/>
        </w:rPr>
        <w:t>с</w:t>
      </w:r>
      <w:r>
        <w:rPr>
          <w:spacing w:val="40"/>
          <w:sz w:val="28"/>
        </w:rPr>
        <w:t xml:space="preserve"> </w:t>
      </w:r>
      <w:r>
        <w:rPr>
          <w:sz w:val="28"/>
        </w:rPr>
        <w:t>правилом,</w:t>
      </w:r>
      <w:r>
        <w:rPr>
          <w:spacing w:val="40"/>
          <w:sz w:val="28"/>
        </w:rPr>
        <w:t xml:space="preserve"> </w:t>
      </w:r>
      <w:r>
        <w:rPr>
          <w:sz w:val="28"/>
        </w:rPr>
        <w:t>при решении учебной задачи на изучаемом программном материале;</w:t>
      </w:r>
    </w:p>
    <w:p w:rsidR="009A11BE" w:rsidRDefault="005C57DC">
      <w:pPr>
        <w:pStyle w:val="a4"/>
        <w:numPr>
          <w:ilvl w:val="0"/>
          <w:numId w:val="11"/>
        </w:numPr>
        <w:tabs>
          <w:tab w:val="left" w:pos="1560"/>
        </w:tabs>
        <w:ind w:right="287"/>
        <w:jc w:val="left"/>
        <w:rPr>
          <w:sz w:val="28"/>
        </w:rPr>
      </w:pPr>
      <w:r>
        <w:rPr>
          <w:sz w:val="28"/>
        </w:rPr>
        <w:t xml:space="preserve">определять учебное понятие по заданному алгоритму на программном </w:t>
      </w:r>
      <w:r>
        <w:rPr>
          <w:spacing w:val="-2"/>
          <w:sz w:val="28"/>
        </w:rPr>
        <w:t>материале;</w:t>
      </w:r>
    </w:p>
    <w:p w:rsidR="009A11BE" w:rsidRDefault="005C57DC">
      <w:pPr>
        <w:pStyle w:val="a4"/>
        <w:numPr>
          <w:ilvl w:val="0"/>
          <w:numId w:val="11"/>
        </w:numPr>
        <w:tabs>
          <w:tab w:val="left" w:pos="1560"/>
        </w:tabs>
        <w:ind w:right="290"/>
        <w:jc w:val="left"/>
        <w:rPr>
          <w:sz w:val="28"/>
        </w:rPr>
      </w:pPr>
      <w:r>
        <w:rPr>
          <w:sz w:val="28"/>
        </w:rPr>
        <w:t>интерпретировать</w:t>
      </w:r>
      <w:r>
        <w:rPr>
          <w:spacing w:val="34"/>
          <w:sz w:val="28"/>
        </w:rPr>
        <w:t xml:space="preserve"> </w:t>
      </w:r>
      <w:r>
        <w:rPr>
          <w:sz w:val="28"/>
        </w:rPr>
        <w:t>информацию,</w:t>
      </w:r>
      <w:r>
        <w:rPr>
          <w:spacing w:val="38"/>
          <w:sz w:val="28"/>
        </w:rPr>
        <w:t xml:space="preserve"> </w:t>
      </w:r>
      <w:r>
        <w:rPr>
          <w:sz w:val="28"/>
        </w:rPr>
        <w:t>отвечать</w:t>
      </w:r>
      <w:r>
        <w:rPr>
          <w:spacing w:val="37"/>
          <w:sz w:val="28"/>
        </w:rPr>
        <w:t xml:space="preserve"> </w:t>
      </w:r>
      <w:r>
        <w:rPr>
          <w:sz w:val="28"/>
        </w:rPr>
        <w:t>на</w:t>
      </w:r>
      <w:r>
        <w:rPr>
          <w:spacing w:val="39"/>
          <w:sz w:val="28"/>
        </w:rPr>
        <w:t xml:space="preserve"> </w:t>
      </w:r>
      <w:r>
        <w:rPr>
          <w:sz w:val="28"/>
        </w:rPr>
        <w:t>вопросы,</w:t>
      </w:r>
      <w:r>
        <w:rPr>
          <w:spacing w:val="38"/>
          <w:sz w:val="28"/>
        </w:rPr>
        <w:t xml:space="preserve"> </w:t>
      </w:r>
      <w:r>
        <w:rPr>
          <w:sz w:val="28"/>
        </w:rPr>
        <w:t>используя</w:t>
      </w:r>
      <w:r>
        <w:rPr>
          <w:spacing w:val="39"/>
          <w:sz w:val="28"/>
        </w:rPr>
        <w:t xml:space="preserve"> </w:t>
      </w:r>
      <w:r>
        <w:rPr>
          <w:sz w:val="28"/>
        </w:rPr>
        <w:t>явно заданную в источнике и неявную информацию;</w:t>
      </w:r>
    </w:p>
    <w:p w:rsidR="009A11BE" w:rsidRDefault="005C57DC">
      <w:pPr>
        <w:pStyle w:val="a4"/>
        <w:numPr>
          <w:ilvl w:val="0"/>
          <w:numId w:val="11"/>
        </w:numPr>
        <w:tabs>
          <w:tab w:val="left" w:pos="1560"/>
        </w:tabs>
        <w:ind w:right="286"/>
        <w:jc w:val="left"/>
        <w:rPr>
          <w:sz w:val="28"/>
        </w:rPr>
      </w:pPr>
      <w:r>
        <w:rPr>
          <w:sz w:val="28"/>
        </w:rPr>
        <w:t>определять</w:t>
      </w:r>
      <w:r>
        <w:rPr>
          <w:spacing w:val="40"/>
          <w:sz w:val="28"/>
        </w:rPr>
        <w:t xml:space="preserve"> </w:t>
      </w:r>
      <w:r>
        <w:rPr>
          <w:sz w:val="28"/>
        </w:rPr>
        <w:t>основную</w:t>
      </w:r>
      <w:r>
        <w:rPr>
          <w:spacing w:val="40"/>
          <w:sz w:val="28"/>
        </w:rPr>
        <w:t xml:space="preserve"> </w:t>
      </w:r>
      <w:r>
        <w:rPr>
          <w:sz w:val="28"/>
        </w:rPr>
        <w:t>и</w:t>
      </w:r>
      <w:r>
        <w:rPr>
          <w:spacing w:val="40"/>
          <w:sz w:val="28"/>
        </w:rPr>
        <w:t xml:space="preserve"> </w:t>
      </w:r>
      <w:r>
        <w:rPr>
          <w:sz w:val="28"/>
        </w:rPr>
        <w:t>второстепенную</w:t>
      </w:r>
      <w:r>
        <w:rPr>
          <w:spacing w:val="40"/>
          <w:sz w:val="28"/>
        </w:rPr>
        <w:t xml:space="preserve"> </w:t>
      </w:r>
      <w:r>
        <w:rPr>
          <w:sz w:val="28"/>
        </w:rPr>
        <w:t>информацию</w:t>
      </w:r>
      <w:r>
        <w:rPr>
          <w:spacing w:val="40"/>
          <w:sz w:val="28"/>
        </w:rPr>
        <w:t xml:space="preserve"> </w:t>
      </w:r>
      <w:r>
        <w:rPr>
          <w:sz w:val="28"/>
        </w:rPr>
        <w:t>при</w:t>
      </w:r>
      <w:r>
        <w:rPr>
          <w:spacing w:val="40"/>
          <w:sz w:val="28"/>
        </w:rPr>
        <w:t xml:space="preserve"> </w:t>
      </w:r>
      <w:r>
        <w:rPr>
          <w:sz w:val="28"/>
        </w:rPr>
        <w:t>решении</w:t>
      </w:r>
      <w:r>
        <w:rPr>
          <w:spacing w:val="40"/>
          <w:sz w:val="28"/>
        </w:rPr>
        <w:t xml:space="preserve"> </w:t>
      </w:r>
      <w:r>
        <w:rPr>
          <w:sz w:val="28"/>
        </w:rPr>
        <w:t>практических задач;</w:t>
      </w:r>
    </w:p>
    <w:p w:rsidR="009A11BE" w:rsidRDefault="005C57DC">
      <w:pPr>
        <w:pStyle w:val="a4"/>
        <w:numPr>
          <w:ilvl w:val="0"/>
          <w:numId w:val="11"/>
        </w:numPr>
        <w:tabs>
          <w:tab w:val="left" w:pos="1559"/>
        </w:tabs>
        <w:spacing w:line="321" w:lineRule="exact"/>
        <w:ind w:left="1559" w:hanging="280"/>
        <w:jc w:val="left"/>
        <w:rPr>
          <w:sz w:val="28"/>
        </w:rPr>
      </w:pPr>
      <w:r>
        <w:rPr>
          <w:sz w:val="28"/>
        </w:rPr>
        <w:t>формулировать</w:t>
      </w:r>
      <w:r>
        <w:rPr>
          <w:spacing w:val="-7"/>
          <w:sz w:val="28"/>
        </w:rPr>
        <w:t xml:space="preserve"> </w:t>
      </w:r>
      <w:r>
        <w:rPr>
          <w:sz w:val="28"/>
        </w:rPr>
        <w:t>вопрос</w:t>
      </w:r>
      <w:r>
        <w:rPr>
          <w:spacing w:val="-4"/>
          <w:sz w:val="28"/>
        </w:rPr>
        <w:t xml:space="preserve"> </w:t>
      </w:r>
      <w:r>
        <w:rPr>
          <w:sz w:val="28"/>
        </w:rPr>
        <w:t>при</w:t>
      </w:r>
      <w:r>
        <w:rPr>
          <w:spacing w:val="-7"/>
          <w:sz w:val="28"/>
        </w:rPr>
        <w:t xml:space="preserve"> </w:t>
      </w:r>
      <w:r>
        <w:rPr>
          <w:sz w:val="28"/>
        </w:rPr>
        <w:t>работе</w:t>
      </w:r>
      <w:r>
        <w:rPr>
          <w:spacing w:val="-4"/>
          <w:sz w:val="28"/>
        </w:rPr>
        <w:t xml:space="preserve"> </w:t>
      </w:r>
      <w:r>
        <w:rPr>
          <w:sz w:val="28"/>
        </w:rPr>
        <w:t>с</w:t>
      </w:r>
      <w:r>
        <w:rPr>
          <w:spacing w:val="-7"/>
          <w:sz w:val="28"/>
        </w:rPr>
        <w:t xml:space="preserve"> </w:t>
      </w:r>
      <w:r>
        <w:rPr>
          <w:spacing w:val="-2"/>
          <w:sz w:val="28"/>
        </w:rPr>
        <w:t>информацией;</w:t>
      </w:r>
    </w:p>
    <w:p w:rsidR="009A11BE" w:rsidRDefault="005C57DC">
      <w:pPr>
        <w:pStyle w:val="a4"/>
        <w:numPr>
          <w:ilvl w:val="0"/>
          <w:numId w:val="11"/>
        </w:numPr>
        <w:tabs>
          <w:tab w:val="left" w:pos="1560"/>
        </w:tabs>
        <w:ind w:right="286"/>
        <w:jc w:val="left"/>
        <w:rPr>
          <w:sz w:val="28"/>
        </w:rPr>
      </w:pPr>
      <w:r>
        <w:rPr>
          <w:sz w:val="28"/>
        </w:rPr>
        <w:t>создавать</w:t>
      </w:r>
      <w:r>
        <w:rPr>
          <w:spacing w:val="37"/>
          <w:sz w:val="28"/>
        </w:rPr>
        <w:t xml:space="preserve"> </w:t>
      </w:r>
      <w:r>
        <w:rPr>
          <w:sz w:val="28"/>
        </w:rPr>
        <w:t>собственные</w:t>
      </w:r>
      <w:r>
        <w:rPr>
          <w:spacing w:val="38"/>
          <w:sz w:val="28"/>
        </w:rPr>
        <w:t xml:space="preserve"> </w:t>
      </w:r>
      <w:r>
        <w:rPr>
          <w:sz w:val="28"/>
        </w:rPr>
        <w:t>тексты,</w:t>
      </w:r>
      <w:r>
        <w:rPr>
          <w:spacing w:val="38"/>
          <w:sz w:val="28"/>
        </w:rPr>
        <w:t xml:space="preserve"> </w:t>
      </w:r>
      <w:r>
        <w:rPr>
          <w:sz w:val="28"/>
        </w:rPr>
        <w:t>применять</w:t>
      </w:r>
      <w:r>
        <w:rPr>
          <w:spacing w:val="37"/>
          <w:sz w:val="28"/>
        </w:rPr>
        <w:t xml:space="preserve"> </w:t>
      </w:r>
      <w:r>
        <w:rPr>
          <w:sz w:val="28"/>
        </w:rPr>
        <w:t>информацию</w:t>
      </w:r>
      <w:r>
        <w:rPr>
          <w:spacing w:val="37"/>
          <w:sz w:val="28"/>
        </w:rPr>
        <w:t xml:space="preserve"> </w:t>
      </w:r>
      <w:r>
        <w:rPr>
          <w:sz w:val="28"/>
        </w:rPr>
        <w:t>из</w:t>
      </w:r>
      <w:r>
        <w:rPr>
          <w:spacing w:val="38"/>
          <w:sz w:val="28"/>
        </w:rPr>
        <w:t xml:space="preserve"> </w:t>
      </w:r>
      <w:r>
        <w:rPr>
          <w:sz w:val="28"/>
        </w:rPr>
        <w:t>текста</w:t>
      </w:r>
      <w:r>
        <w:rPr>
          <w:spacing w:val="36"/>
          <w:sz w:val="28"/>
        </w:rPr>
        <w:t xml:space="preserve"> </w:t>
      </w:r>
      <w:r>
        <w:rPr>
          <w:sz w:val="28"/>
        </w:rPr>
        <w:t>при решении учебно-практических задач;</w:t>
      </w:r>
    </w:p>
    <w:p w:rsidR="009A11BE" w:rsidRDefault="005C57DC">
      <w:pPr>
        <w:pStyle w:val="a4"/>
        <w:numPr>
          <w:ilvl w:val="0"/>
          <w:numId w:val="11"/>
        </w:numPr>
        <w:tabs>
          <w:tab w:val="left" w:pos="1560"/>
          <w:tab w:val="left" w:pos="3653"/>
          <w:tab w:val="left" w:pos="4885"/>
          <w:tab w:val="left" w:pos="6633"/>
          <w:tab w:val="left" w:pos="7146"/>
          <w:tab w:val="left" w:pos="8623"/>
        </w:tabs>
        <w:ind w:right="284"/>
        <w:jc w:val="left"/>
        <w:rPr>
          <w:sz w:val="28"/>
        </w:rPr>
      </w:pPr>
      <w:r>
        <w:rPr>
          <w:spacing w:val="-2"/>
          <w:sz w:val="28"/>
        </w:rPr>
        <w:t>формулировать</w:t>
      </w:r>
      <w:r>
        <w:rPr>
          <w:sz w:val="28"/>
        </w:rPr>
        <w:tab/>
      </w:r>
      <w:r>
        <w:rPr>
          <w:spacing w:val="-2"/>
          <w:sz w:val="28"/>
        </w:rPr>
        <w:t>выводы,</w:t>
      </w:r>
      <w:r>
        <w:rPr>
          <w:sz w:val="28"/>
        </w:rPr>
        <w:tab/>
      </w:r>
      <w:r>
        <w:rPr>
          <w:spacing w:val="-2"/>
          <w:sz w:val="28"/>
        </w:rPr>
        <w:t>основываясь</w:t>
      </w:r>
      <w:r>
        <w:rPr>
          <w:sz w:val="28"/>
        </w:rPr>
        <w:tab/>
      </w:r>
      <w:r>
        <w:rPr>
          <w:spacing w:val="-6"/>
          <w:sz w:val="28"/>
        </w:rPr>
        <w:t>на</w:t>
      </w:r>
      <w:r>
        <w:rPr>
          <w:sz w:val="28"/>
        </w:rPr>
        <w:tab/>
      </w:r>
      <w:r>
        <w:rPr>
          <w:spacing w:val="-2"/>
          <w:sz w:val="28"/>
        </w:rPr>
        <w:t>источнике</w:t>
      </w:r>
      <w:r>
        <w:rPr>
          <w:sz w:val="28"/>
        </w:rPr>
        <w:tab/>
      </w:r>
      <w:r>
        <w:rPr>
          <w:spacing w:val="-2"/>
          <w:sz w:val="28"/>
        </w:rPr>
        <w:t xml:space="preserve">информации, </w:t>
      </w:r>
      <w:r>
        <w:rPr>
          <w:sz w:val="28"/>
        </w:rPr>
        <w:t>находить аргументы, подтверждающие вывод;</w:t>
      </w:r>
    </w:p>
    <w:p w:rsidR="009A11BE" w:rsidRDefault="005C57DC">
      <w:pPr>
        <w:pStyle w:val="a4"/>
        <w:numPr>
          <w:ilvl w:val="0"/>
          <w:numId w:val="11"/>
        </w:numPr>
        <w:tabs>
          <w:tab w:val="left" w:pos="1560"/>
          <w:tab w:val="left" w:pos="4113"/>
          <w:tab w:val="left" w:pos="4659"/>
          <w:tab w:val="left" w:pos="6209"/>
          <w:tab w:val="left" w:pos="8175"/>
          <w:tab w:val="left" w:pos="8831"/>
        </w:tabs>
        <w:ind w:right="288"/>
        <w:jc w:val="left"/>
        <w:rPr>
          <w:sz w:val="28"/>
        </w:rPr>
      </w:pPr>
      <w:r>
        <w:rPr>
          <w:spacing w:val="-2"/>
          <w:sz w:val="28"/>
        </w:rPr>
        <w:t>интерпретировать</w:t>
      </w:r>
      <w:r>
        <w:rPr>
          <w:sz w:val="28"/>
        </w:rPr>
        <w:tab/>
      </w:r>
      <w:r>
        <w:rPr>
          <w:spacing w:val="-10"/>
          <w:sz w:val="28"/>
        </w:rPr>
        <w:t>и</w:t>
      </w:r>
      <w:r>
        <w:rPr>
          <w:sz w:val="28"/>
        </w:rPr>
        <w:tab/>
      </w:r>
      <w:r>
        <w:rPr>
          <w:spacing w:val="-2"/>
          <w:sz w:val="28"/>
        </w:rPr>
        <w:t>обобщать</w:t>
      </w:r>
      <w:r>
        <w:rPr>
          <w:sz w:val="28"/>
        </w:rPr>
        <w:tab/>
      </w:r>
      <w:r>
        <w:rPr>
          <w:spacing w:val="-2"/>
          <w:sz w:val="28"/>
        </w:rPr>
        <w:t>информацию</w:t>
      </w:r>
      <w:r>
        <w:rPr>
          <w:sz w:val="28"/>
        </w:rPr>
        <w:tab/>
      </w:r>
      <w:r>
        <w:rPr>
          <w:spacing w:val="-6"/>
          <w:sz w:val="28"/>
        </w:rPr>
        <w:t>из</w:t>
      </w:r>
      <w:r>
        <w:rPr>
          <w:sz w:val="28"/>
        </w:rPr>
        <w:tab/>
      </w:r>
      <w:r>
        <w:rPr>
          <w:spacing w:val="-2"/>
          <w:sz w:val="28"/>
        </w:rPr>
        <w:t xml:space="preserve">нескольких </w:t>
      </w:r>
      <w:r>
        <w:rPr>
          <w:sz w:val="28"/>
        </w:rPr>
        <w:t>отличающихся источников;</w:t>
      </w:r>
    </w:p>
    <w:p w:rsidR="009A11BE" w:rsidRDefault="005C57DC">
      <w:pPr>
        <w:pStyle w:val="a4"/>
        <w:numPr>
          <w:ilvl w:val="0"/>
          <w:numId w:val="11"/>
        </w:numPr>
        <w:tabs>
          <w:tab w:val="left" w:pos="1559"/>
        </w:tabs>
        <w:spacing w:line="322" w:lineRule="exact"/>
        <w:ind w:left="1559" w:hanging="280"/>
        <w:jc w:val="left"/>
        <w:rPr>
          <w:sz w:val="28"/>
        </w:rPr>
      </w:pPr>
      <w:r>
        <w:rPr>
          <w:sz w:val="28"/>
        </w:rPr>
        <w:t>кодировать</w:t>
      </w:r>
      <w:r>
        <w:rPr>
          <w:spacing w:val="-8"/>
          <w:sz w:val="28"/>
        </w:rPr>
        <w:t xml:space="preserve"> </w:t>
      </w:r>
      <w:r>
        <w:rPr>
          <w:sz w:val="28"/>
        </w:rPr>
        <w:t>и</w:t>
      </w:r>
      <w:r>
        <w:rPr>
          <w:spacing w:val="-6"/>
          <w:sz w:val="28"/>
        </w:rPr>
        <w:t xml:space="preserve"> </w:t>
      </w:r>
      <w:r>
        <w:rPr>
          <w:sz w:val="28"/>
        </w:rPr>
        <w:t>декодировать</w:t>
      </w:r>
      <w:r>
        <w:rPr>
          <w:spacing w:val="-8"/>
          <w:sz w:val="28"/>
        </w:rPr>
        <w:t xml:space="preserve"> </w:t>
      </w:r>
      <w:r>
        <w:rPr>
          <w:spacing w:val="-2"/>
          <w:sz w:val="28"/>
        </w:rPr>
        <w:t>информацию;</w:t>
      </w:r>
    </w:p>
    <w:p w:rsidR="009A11BE" w:rsidRDefault="005C57DC">
      <w:pPr>
        <w:pStyle w:val="a4"/>
        <w:numPr>
          <w:ilvl w:val="0"/>
          <w:numId w:val="11"/>
        </w:numPr>
        <w:tabs>
          <w:tab w:val="left" w:pos="1560"/>
        </w:tabs>
        <w:ind w:right="277"/>
        <w:rPr>
          <w:sz w:val="28"/>
        </w:rPr>
      </w:pPr>
      <w:r>
        <w:rPr>
          <w:sz w:val="28"/>
        </w:rPr>
        <w:t>анализировать, сопоставлять и сравнивать информацию, представленную в тексте, таблице, диаграмме, схеме, рисунке, карте на материале учебных предметов;</w:t>
      </w:r>
    </w:p>
    <w:p w:rsidR="009A11BE" w:rsidRDefault="005C57DC">
      <w:pPr>
        <w:pStyle w:val="a4"/>
        <w:numPr>
          <w:ilvl w:val="0"/>
          <w:numId w:val="11"/>
        </w:numPr>
        <w:tabs>
          <w:tab w:val="left" w:pos="1560"/>
        </w:tabs>
        <w:ind w:right="281"/>
        <w:rPr>
          <w:sz w:val="28"/>
        </w:rPr>
      </w:pPr>
      <w:r>
        <w:rPr>
          <w:sz w:val="28"/>
        </w:rPr>
        <w:t>ориентироваться в схематически представленной информации, составлять высказывание с опорой на схему;</w:t>
      </w:r>
    </w:p>
    <w:p w:rsidR="009A11BE" w:rsidRDefault="005C57DC">
      <w:pPr>
        <w:pStyle w:val="a4"/>
        <w:numPr>
          <w:ilvl w:val="0"/>
          <w:numId w:val="11"/>
        </w:numPr>
        <w:tabs>
          <w:tab w:val="left" w:pos="1560"/>
        </w:tabs>
        <w:spacing w:line="242" w:lineRule="auto"/>
        <w:ind w:right="278"/>
        <w:rPr>
          <w:sz w:val="28"/>
        </w:rPr>
      </w:pPr>
      <w:r>
        <w:rPr>
          <w:sz w:val="28"/>
        </w:rPr>
        <w:t>стр</w:t>
      </w:r>
      <w:r>
        <w:rPr>
          <w:sz w:val="28"/>
        </w:rPr>
        <w:t>оить схему рассуждений на основе правила с использованием направляющей помощи;</w:t>
      </w:r>
    </w:p>
    <w:p w:rsidR="009A11BE" w:rsidRDefault="005C57DC">
      <w:pPr>
        <w:pStyle w:val="a4"/>
        <w:numPr>
          <w:ilvl w:val="0"/>
          <w:numId w:val="11"/>
        </w:numPr>
        <w:tabs>
          <w:tab w:val="left" w:pos="1560"/>
        </w:tabs>
        <w:ind w:right="286"/>
        <w:rPr>
          <w:sz w:val="28"/>
        </w:rPr>
      </w:pPr>
      <w:r>
        <w:rPr>
          <w:sz w:val="28"/>
        </w:rPr>
        <w:t xml:space="preserve">составлять простой конспект, тезисы устного или письменного </w:t>
      </w:r>
      <w:r>
        <w:rPr>
          <w:spacing w:val="-2"/>
          <w:sz w:val="28"/>
        </w:rPr>
        <w:t>сообщения;</w:t>
      </w:r>
    </w:p>
    <w:p w:rsidR="009A11BE" w:rsidRDefault="005C57DC">
      <w:pPr>
        <w:pStyle w:val="a4"/>
        <w:numPr>
          <w:ilvl w:val="0"/>
          <w:numId w:val="11"/>
        </w:numPr>
        <w:tabs>
          <w:tab w:val="left" w:pos="1560"/>
        </w:tabs>
        <w:ind w:right="288"/>
        <w:rPr>
          <w:sz w:val="28"/>
        </w:rPr>
      </w:pPr>
      <w:r>
        <w:rPr>
          <w:sz w:val="28"/>
        </w:rPr>
        <w:t>преобразовывать информацию из одного вида в другой и выбирать удобную для себя форму фиксации и представления информации при необходимости с опорой на образец;</w:t>
      </w:r>
    </w:p>
    <w:p w:rsidR="009A11BE" w:rsidRDefault="005C57DC">
      <w:pPr>
        <w:pStyle w:val="a4"/>
        <w:numPr>
          <w:ilvl w:val="0"/>
          <w:numId w:val="11"/>
        </w:numPr>
        <w:tabs>
          <w:tab w:val="left" w:pos="1560"/>
        </w:tabs>
        <w:ind w:right="276"/>
        <w:rPr>
          <w:sz w:val="28"/>
        </w:rPr>
      </w:pPr>
      <w:r>
        <w:rPr>
          <w:sz w:val="28"/>
        </w:rPr>
        <w:t>критически оценивать информацию, ее достоверность, в том числе в сети Интернет;</w:t>
      </w:r>
    </w:p>
    <w:p w:rsidR="009A11BE" w:rsidRDefault="005C57DC">
      <w:pPr>
        <w:pStyle w:val="a4"/>
        <w:numPr>
          <w:ilvl w:val="0"/>
          <w:numId w:val="11"/>
        </w:numPr>
        <w:tabs>
          <w:tab w:val="left" w:pos="1560"/>
        </w:tabs>
        <w:ind w:right="287"/>
        <w:rPr>
          <w:sz w:val="28"/>
        </w:rPr>
      </w:pPr>
      <w:r>
        <w:rPr>
          <w:sz w:val="28"/>
        </w:rPr>
        <w:t>находить и использовать информацию в разных жизненных ситуациях</w:t>
      </w:r>
      <w:r>
        <w:rPr>
          <w:spacing w:val="40"/>
          <w:sz w:val="28"/>
        </w:rPr>
        <w:t xml:space="preserve"> </w:t>
      </w:r>
      <w:r>
        <w:rPr>
          <w:sz w:val="28"/>
        </w:rPr>
        <w:t>и в общении;</w:t>
      </w:r>
    </w:p>
    <w:p w:rsidR="009A11BE" w:rsidRDefault="009A11BE">
      <w:pPr>
        <w:pStyle w:val="a4"/>
        <w:rPr>
          <w:sz w:val="28"/>
        </w:rPr>
        <w:sectPr w:rsidR="009A11BE">
          <w:pgSz w:w="11910" w:h="16840"/>
          <w:pgMar w:top="1040" w:right="566" w:bottom="1320" w:left="850" w:header="0" w:footer="1069" w:gutter="0"/>
          <w:cols w:space="720"/>
        </w:sectPr>
      </w:pPr>
    </w:p>
    <w:p w:rsidR="009A11BE" w:rsidRDefault="005C57DC">
      <w:pPr>
        <w:pStyle w:val="a4"/>
        <w:numPr>
          <w:ilvl w:val="0"/>
          <w:numId w:val="11"/>
        </w:numPr>
        <w:tabs>
          <w:tab w:val="left" w:pos="1560"/>
          <w:tab w:val="left" w:pos="3107"/>
          <w:tab w:val="left" w:pos="3519"/>
          <w:tab w:val="left" w:pos="5819"/>
          <w:tab w:val="left" w:pos="6897"/>
          <w:tab w:val="left" w:pos="8233"/>
          <w:tab w:val="left" w:pos="9226"/>
        </w:tabs>
        <w:spacing w:before="74" w:line="242" w:lineRule="auto"/>
        <w:ind w:right="287"/>
        <w:jc w:val="left"/>
        <w:rPr>
          <w:sz w:val="28"/>
        </w:rPr>
      </w:pPr>
      <w:r>
        <w:rPr>
          <w:spacing w:val="-2"/>
          <w:sz w:val="28"/>
        </w:rPr>
        <w:lastRenderedPageBreak/>
        <w:t>составлять</w:t>
      </w:r>
      <w:r>
        <w:rPr>
          <w:sz w:val="28"/>
        </w:rPr>
        <w:tab/>
      </w:r>
      <w:r>
        <w:rPr>
          <w:spacing w:val="-10"/>
          <w:sz w:val="28"/>
        </w:rPr>
        <w:t>и</w:t>
      </w:r>
      <w:r>
        <w:rPr>
          <w:sz w:val="28"/>
        </w:rPr>
        <w:tab/>
      </w:r>
      <w:r>
        <w:rPr>
          <w:spacing w:val="-2"/>
          <w:sz w:val="28"/>
        </w:rPr>
        <w:t>преобразовывать</w:t>
      </w:r>
      <w:r>
        <w:rPr>
          <w:sz w:val="28"/>
        </w:rPr>
        <w:tab/>
      </w:r>
      <w:r>
        <w:rPr>
          <w:spacing w:val="-2"/>
          <w:sz w:val="28"/>
        </w:rPr>
        <w:t>тексты</w:t>
      </w:r>
      <w:r>
        <w:rPr>
          <w:sz w:val="28"/>
        </w:rPr>
        <w:tab/>
      </w:r>
      <w:r>
        <w:rPr>
          <w:spacing w:val="-2"/>
          <w:sz w:val="28"/>
        </w:rPr>
        <w:t>делового</w:t>
      </w:r>
      <w:r>
        <w:rPr>
          <w:sz w:val="28"/>
        </w:rPr>
        <w:tab/>
      </w:r>
      <w:r>
        <w:rPr>
          <w:spacing w:val="-2"/>
          <w:sz w:val="28"/>
        </w:rPr>
        <w:t>стиля,</w:t>
      </w:r>
      <w:r>
        <w:rPr>
          <w:sz w:val="28"/>
        </w:rPr>
        <w:tab/>
      </w:r>
      <w:r>
        <w:rPr>
          <w:spacing w:val="-2"/>
          <w:sz w:val="28"/>
        </w:rPr>
        <w:t xml:space="preserve">личного </w:t>
      </w:r>
      <w:r>
        <w:rPr>
          <w:sz w:val="28"/>
        </w:rPr>
        <w:t>характера, посты на странице сети Интернет.</w:t>
      </w:r>
    </w:p>
    <w:p w:rsidR="009A11BE" w:rsidRDefault="005C57DC">
      <w:pPr>
        <w:pStyle w:val="3"/>
        <w:spacing w:before="318"/>
        <w:ind w:left="852" w:right="284" w:firstLine="707"/>
      </w:pPr>
      <w:r>
        <w:t>Подходы к оценке достижения планируемых результатов освое</w:t>
      </w:r>
      <w:r>
        <w:t>ния программы коррекционно-развивающего курса</w:t>
      </w:r>
    </w:p>
    <w:p w:rsidR="009A11BE" w:rsidRDefault="005C57DC">
      <w:pPr>
        <w:pStyle w:val="a3"/>
        <w:ind w:right="276"/>
      </w:pPr>
      <w:r>
        <w:t>Оценка достижений образовательного результата осуществляется в рамках диагностического направления работы учителя-дефектолога, которое включает стартовую диагностику, рубежный и итоговый контроль. Специалист пр</w:t>
      </w:r>
      <w:r>
        <w:t>оводит изучение уровня учебно-познавательной деятельности ребенка, уровня его обученности и обучаемости. Проводится рубежный и итоговый контроль освоения коррекционно-развивающего курса. Для этого учитель-дефектолог проводит обследование познавательных про</w:t>
      </w:r>
      <w:r>
        <w:t>цессов на основе диагностического материала в соответствии с возрастом обучающегося. Для определения сформированности метапредметных умений могут быть использованы задания из комплексной диагностической работы овладения универсальными учебными действиями п</w:t>
      </w:r>
      <w:r>
        <w:t>о годам обучения. Проводится анализ текущих письменных работ обучающегося, срезовых и контрольных работ по предметам.</w:t>
      </w:r>
    </w:p>
    <w:p w:rsidR="009A11BE" w:rsidRDefault="005C57DC">
      <w:pPr>
        <w:pStyle w:val="2"/>
        <w:numPr>
          <w:ilvl w:val="3"/>
          <w:numId w:val="185"/>
        </w:numPr>
        <w:tabs>
          <w:tab w:val="left" w:pos="1761"/>
        </w:tabs>
        <w:spacing w:before="321" w:line="240" w:lineRule="auto"/>
        <w:ind w:left="1761" w:hanging="909"/>
      </w:pPr>
      <w:bookmarkStart w:id="60" w:name="_bookmark59"/>
      <w:bookmarkEnd w:id="60"/>
      <w:r>
        <w:t>Коррекционный</w:t>
      </w:r>
      <w:r>
        <w:rPr>
          <w:spacing w:val="-14"/>
        </w:rPr>
        <w:t xml:space="preserve"> </w:t>
      </w:r>
      <w:r>
        <w:t>курс</w:t>
      </w:r>
      <w:r>
        <w:rPr>
          <w:spacing w:val="-9"/>
        </w:rPr>
        <w:t xml:space="preserve"> </w:t>
      </w:r>
      <w:r>
        <w:t>«Логопедические</w:t>
      </w:r>
      <w:r>
        <w:rPr>
          <w:spacing w:val="-9"/>
        </w:rPr>
        <w:t xml:space="preserve"> </w:t>
      </w:r>
      <w:r>
        <w:rPr>
          <w:spacing w:val="-2"/>
        </w:rPr>
        <w:t>занятия»</w:t>
      </w:r>
    </w:p>
    <w:p w:rsidR="009A11BE" w:rsidRDefault="009A11BE">
      <w:pPr>
        <w:pStyle w:val="a3"/>
        <w:spacing w:before="25"/>
        <w:ind w:left="0" w:firstLine="0"/>
        <w:jc w:val="left"/>
        <w:rPr>
          <w:b/>
        </w:rPr>
      </w:pPr>
    </w:p>
    <w:p w:rsidR="009A11BE" w:rsidRDefault="005C57DC">
      <w:pPr>
        <w:spacing w:before="1"/>
        <w:ind w:left="4627"/>
        <w:jc w:val="both"/>
        <w:rPr>
          <w:b/>
          <w:sz w:val="28"/>
        </w:rPr>
      </w:pPr>
      <w:r>
        <w:rPr>
          <w:b/>
          <w:sz w:val="28"/>
        </w:rPr>
        <w:t>Рабочая</w:t>
      </w:r>
      <w:r>
        <w:rPr>
          <w:b/>
          <w:spacing w:val="-9"/>
          <w:sz w:val="28"/>
        </w:rPr>
        <w:t xml:space="preserve"> </w:t>
      </w:r>
      <w:r>
        <w:rPr>
          <w:b/>
          <w:spacing w:val="-2"/>
          <w:sz w:val="28"/>
        </w:rPr>
        <w:t>программа</w:t>
      </w:r>
    </w:p>
    <w:p w:rsidR="009A11BE" w:rsidRDefault="005C57DC">
      <w:pPr>
        <w:pStyle w:val="a3"/>
        <w:spacing w:before="2"/>
        <w:ind w:right="279"/>
      </w:pPr>
      <w:r>
        <w:t>Коррекционно-развивающий курс «Логопедические занятия» является обязательной частью коррекционно-развивающей области АООП ООО обучающихся с ЗПР. Курс обеспечивается логопедическим сопровождением и направлен на преодоление и/или ослабление нарушений/недоста</w:t>
      </w:r>
      <w:r>
        <w:t>тков речевого развития у обучающихся 5–9 классов, получающих образование в соответствии с АООП ООО обучающихся с ЗПР.</w:t>
      </w:r>
    </w:p>
    <w:p w:rsidR="009A11BE" w:rsidRDefault="005C57DC">
      <w:pPr>
        <w:pStyle w:val="a3"/>
        <w:ind w:right="278"/>
      </w:pPr>
      <w:r>
        <w:t>Обучающиеся с ЗПР продолжают испытывать трудности освоения программного материала по учебному</w:t>
      </w:r>
      <w:r>
        <w:rPr>
          <w:spacing w:val="-1"/>
        </w:rPr>
        <w:t xml:space="preserve"> </w:t>
      </w:r>
      <w:r>
        <w:t>предмету «Русский язык», связанные с особенн</w:t>
      </w:r>
      <w:r>
        <w:t>остями речевого развития.</w:t>
      </w:r>
    </w:p>
    <w:p w:rsidR="009A11BE" w:rsidRDefault="005C57DC">
      <w:pPr>
        <w:pStyle w:val="a3"/>
        <w:ind w:right="283"/>
      </w:pPr>
      <w:r>
        <w:t>Поскольку категория обучающихся с ЗПР многочисленна и неоднородна</w:t>
      </w:r>
      <w:r>
        <w:rPr>
          <w:spacing w:val="-3"/>
        </w:rPr>
        <w:t xml:space="preserve"> </w:t>
      </w:r>
      <w:r>
        <w:t>по</w:t>
      </w:r>
      <w:r>
        <w:rPr>
          <w:spacing w:val="-1"/>
        </w:rPr>
        <w:t xml:space="preserve"> </w:t>
      </w:r>
      <w:r>
        <w:t>своему составу, то выраженность</w:t>
      </w:r>
      <w:r>
        <w:rPr>
          <w:spacing w:val="-1"/>
        </w:rPr>
        <w:t xml:space="preserve"> </w:t>
      </w:r>
      <w:r>
        <w:t>речевого</w:t>
      </w:r>
      <w:r>
        <w:rPr>
          <w:spacing w:val="-1"/>
        </w:rPr>
        <w:t xml:space="preserve"> </w:t>
      </w:r>
      <w:r>
        <w:t>нарушения может быть разной у обучающихся одной возрастной группы. У некоторых обучающихся с ЗПР может сохраняться нечет</w:t>
      </w:r>
      <w:r>
        <w:t>кость артикуляции и произношения, недостаточная автоматизированность отдельных звуков, недостаточность произвольности, объема и переключаемости артикуляционных движений. В речи могут встречаться нестойкие замены и пропуски звуков.</w:t>
      </w:r>
    </w:p>
    <w:p w:rsidR="009A11BE" w:rsidRDefault="005C57DC">
      <w:pPr>
        <w:pStyle w:val="a3"/>
        <w:ind w:right="278"/>
      </w:pPr>
      <w:r>
        <w:t>Трудности письма часто об</w:t>
      </w:r>
      <w:r>
        <w:t>условлены у обучающихся с ЗПР на уровне основного общего образования недостатками фонематических процессов, нарушением языкового анализа и синтеза. Обучающиеся с ЗПР продолжают затрудняться в выделении позиций и последовательности звуков в словах сложной</w:t>
      </w:r>
      <w:r>
        <w:rPr>
          <w:spacing w:val="78"/>
          <w:w w:val="150"/>
        </w:rPr>
        <w:t xml:space="preserve">  </w:t>
      </w:r>
      <w:r>
        <w:t>слоговой</w:t>
      </w:r>
      <w:r>
        <w:rPr>
          <w:spacing w:val="78"/>
          <w:w w:val="150"/>
        </w:rPr>
        <w:t xml:space="preserve">  </w:t>
      </w:r>
      <w:r>
        <w:t>структуры,</w:t>
      </w:r>
      <w:r>
        <w:rPr>
          <w:spacing w:val="77"/>
          <w:w w:val="150"/>
        </w:rPr>
        <w:t xml:space="preserve">  </w:t>
      </w:r>
      <w:r>
        <w:t>допускают</w:t>
      </w:r>
      <w:r>
        <w:rPr>
          <w:spacing w:val="77"/>
          <w:w w:val="150"/>
        </w:rPr>
        <w:t xml:space="preserve">  </w:t>
      </w:r>
      <w:r>
        <w:t>ошибки</w:t>
      </w:r>
      <w:r>
        <w:rPr>
          <w:spacing w:val="77"/>
          <w:w w:val="150"/>
        </w:rPr>
        <w:t xml:space="preserve">  </w:t>
      </w:r>
      <w:r>
        <w:t>на</w:t>
      </w:r>
      <w:r>
        <w:rPr>
          <w:spacing w:val="77"/>
          <w:w w:val="150"/>
        </w:rPr>
        <w:t xml:space="preserve">  </w:t>
      </w:r>
      <w:r>
        <w:rPr>
          <w:spacing w:val="-2"/>
        </w:rPr>
        <w:t>смешение</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ind w:right="285" w:firstLine="0"/>
      </w:pPr>
      <w:r>
        <w:lastRenderedPageBreak/>
        <w:t xml:space="preserve">оппозиционных звуков, могут переставлять звуки в словах, пропускать на письме буквы в словах, сложных для фонематического восприятия или </w:t>
      </w:r>
      <w:r>
        <w:rPr>
          <w:spacing w:val="-2"/>
        </w:rPr>
        <w:t>малознакомых.</w:t>
      </w:r>
    </w:p>
    <w:p w:rsidR="009A11BE" w:rsidRDefault="005C57DC">
      <w:pPr>
        <w:pStyle w:val="a3"/>
        <w:spacing w:before="2"/>
        <w:ind w:right="280"/>
      </w:pPr>
      <w:r>
        <w:t xml:space="preserve">У большинства обучающихся с ЗПР навыки словообразования формируются специфично и с некоторым запозданием, у них затруднены навыки словообразования приставочного и суффиксального способа. Обучающиеся могут применить изученный ранее способ преобразования на </w:t>
      </w:r>
      <w:r>
        <w:t>других словах, формально, без опоры на лексическое и грамматическое значение слова, допуская ошибки. Использование навыков словоизменения связано с трудностями понимания контекста в словосочетании и предложении, они могут изменить форму существительного, з</w:t>
      </w:r>
      <w:r>
        <w:t>абывая при этом про форму прилагательного и наоборот.</w:t>
      </w:r>
    </w:p>
    <w:p w:rsidR="009A11BE" w:rsidRDefault="005C57DC">
      <w:pPr>
        <w:pStyle w:val="a3"/>
        <w:ind w:right="282"/>
      </w:pPr>
      <w:r>
        <w:t>Обучающиеся допускают ошибки и испытывают затруднения на</w:t>
      </w:r>
      <w:r>
        <w:rPr>
          <w:spacing w:val="40"/>
        </w:rPr>
        <w:t xml:space="preserve"> </w:t>
      </w:r>
      <w:r>
        <w:t xml:space="preserve">уровне лексико-грамматического строя речи, допускают семантические замены, затрудняются в подборе слов, синонимов, что затрудняет коммуникацию в </w:t>
      </w:r>
      <w:r>
        <w:t>целом.</w:t>
      </w:r>
    </w:p>
    <w:p w:rsidR="009A11BE" w:rsidRDefault="005C57DC">
      <w:pPr>
        <w:pStyle w:val="a3"/>
        <w:spacing w:before="1"/>
        <w:ind w:right="278"/>
      </w:pPr>
      <w:r>
        <w:t>На</w:t>
      </w:r>
      <w:r>
        <w:rPr>
          <w:spacing w:val="-2"/>
        </w:rPr>
        <w:t xml:space="preserve"> </w:t>
      </w:r>
      <w:r>
        <w:t>фоне</w:t>
      </w:r>
      <w:r>
        <w:rPr>
          <w:spacing w:val="-2"/>
        </w:rPr>
        <w:t xml:space="preserve"> </w:t>
      </w:r>
      <w:r>
        <w:t>специфических</w:t>
      </w:r>
      <w:r>
        <w:rPr>
          <w:spacing w:val="-1"/>
        </w:rPr>
        <w:t xml:space="preserve"> </w:t>
      </w:r>
      <w:r>
        <w:t>ошибок письма</w:t>
      </w:r>
      <w:r>
        <w:rPr>
          <w:spacing w:val="-2"/>
        </w:rPr>
        <w:t xml:space="preserve"> </w:t>
      </w:r>
      <w:r>
        <w:t>и</w:t>
      </w:r>
      <w:r>
        <w:rPr>
          <w:spacing w:val="-1"/>
        </w:rPr>
        <w:t xml:space="preserve"> </w:t>
      </w:r>
      <w:r>
        <w:t>чтения</w:t>
      </w:r>
      <w:r>
        <w:rPr>
          <w:spacing w:val="-3"/>
        </w:rPr>
        <w:t xml:space="preserve"> </w:t>
      </w:r>
      <w:r>
        <w:t>у</w:t>
      </w:r>
      <w:r>
        <w:rPr>
          <w:spacing w:val="-1"/>
        </w:rPr>
        <w:t xml:space="preserve"> </w:t>
      </w:r>
      <w:r>
        <w:t>обучающихся</w:t>
      </w:r>
      <w:r>
        <w:rPr>
          <w:spacing w:val="-2"/>
        </w:rPr>
        <w:t xml:space="preserve"> </w:t>
      </w:r>
      <w:r>
        <w:t>с</w:t>
      </w:r>
      <w:r>
        <w:rPr>
          <w:spacing w:val="-3"/>
        </w:rPr>
        <w:t xml:space="preserve"> </w:t>
      </w:r>
      <w:r>
        <w:t>ЗПР при отсутствии коррекционной работы возникает стойкая дизорфография,</w:t>
      </w:r>
      <w:r>
        <w:rPr>
          <w:spacing w:val="40"/>
        </w:rPr>
        <w:t xml:space="preserve"> </w:t>
      </w:r>
      <w:r>
        <w:t>что значительно затрудняет овладение орфографическими навыками в 5–9 классах, программным материалом по учебному пр</w:t>
      </w:r>
      <w:r>
        <w:t>едмету «Русский язык».</w:t>
      </w:r>
    </w:p>
    <w:p w:rsidR="009A11BE" w:rsidRDefault="005C57DC">
      <w:pPr>
        <w:pStyle w:val="a3"/>
        <w:ind w:right="279"/>
      </w:pPr>
      <w:r>
        <w:t>Обучающиеся с ЗПР нуждаются в пролонгированной логопедической помощи, которая реализуется в процессе освоения коррекционно-развивающего курса.</w:t>
      </w:r>
    </w:p>
    <w:p w:rsidR="009A11BE" w:rsidRDefault="005C57DC">
      <w:pPr>
        <w:pStyle w:val="a3"/>
        <w:ind w:right="281"/>
      </w:pPr>
      <w:r>
        <w:t>Коррекционно-развивающий курс «Логопедические занятия»</w:t>
      </w:r>
      <w:r>
        <w:rPr>
          <w:spacing w:val="40"/>
        </w:rPr>
        <w:t xml:space="preserve"> </w:t>
      </w:r>
      <w:r>
        <w:t>направлен на формирование речевой к</w:t>
      </w:r>
      <w:r>
        <w:t>омпетенции учащихся, развитие и совершенствование навыков речевого общения, обогащение лексического запаса и языковых средств общения, преодоление и/или ослабление нарушений чтения и письма, формирование мотивации к самоконтролю собственной речи и саморазв</w:t>
      </w:r>
      <w:r>
        <w:t>итию коммуникативных компетенций.</w:t>
      </w:r>
    </w:p>
    <w:p w:rsidR="009A11BE" w:rsidRDefault="005C57DC">
      <w:pPr>
        <w:pStyle w:val="a3"/>
        <w:ind w:right="282"/>
      </w:pPr>
      <w:r>
        <w:rPr>
          <w:b/>
          <w:i/>
        </w:rPr>
        <w:t xml:space="preserve">Цель курса </w:t>
      </w:r>
      <w:r>
        <w:t>«Логопедические занятия» – коррекция и преодоление/или ослабление имеющихся нарушений/недостатков устной и письменной речи обучающихся с ЗПР, формирование мотивации к самоконтролю собственной речи и саморазвитию</w:t>
      </w:r>
      <w:r>
        <w:t xml:space="preserve"> коммуникативных компетенций.</w:t>
      </w:r>
    </w:p>
    <w:p w:rsidR="009A11BE" w:rsidRDefault="005C57DC">
      <w:pPr>
        <w:pStyle w:val="3"/>
        <w:spacing w:before="1" w:line="322" w:lineRule="exact"/>
      </w:pPr>
      <w:r>
        <w:t>Задачи</w:t>
      </w:r>
      <w:r>
        <w:rPr>
          <w:spacing w:val="-5"/>
        </w:rPr>
        <w:t xml:space="preserve"> </w:t>
      </w:r>
      <w:r>
        <w:rPr>
          <w:spacing w:val="-2"/>
        </w:rPr>
        <w:t>курса:</w:t>
      </w:r>
    </w:p>
    <w:p w:rsidR="009A11BE" w:rsidRDefault="005C57DC">
      <w:pPr>
        <w:pStyle w:val="a4"/>
        <w:numPr>
          <w:ilvl w:val="0"/>
          <w:numId w:val="10"/>
        </w:numPr>
        <w:tabs>
          <w:tab w:val="left" w:pos="1559"/>
        </w:tabs>
        <w:spacing w:line="322" w:lineRule="exact"/>
        <w:ind w:left="1559" w:hanging="280"/>
        <w:jc w:val="left"/>
        <w:rPr>
          <w:sz w:val="28"/>
        </w:rPr>
      </w:pPr>
      <w:r>
        <w:rPr>
          <w:sz w:val="28"/>
        </w:rPr>
        <w:t>коррекция</w:t>
      </w:r>
      <w:r>
        <w:rPr>
          <w:spacing w:val="-10"/>
          <w:sz w:val="28"/>
        </w:rPr>
        <w:t xml:space="preserve"> </w:t>
      </w:r>
      <w:r>
        <w:rPr>
          <w:sz w:val="28"/>
        </w:rPr>
        <w:t>и</w:t>
      </w:r>
      <w:r>
        <w:rPr>
          <w:spacing w:val="-5"/>
          <w:sz w:val="28"/>
        </w:rPr>
        <w:t xml:space="preserve"> </w:t>
      </w:r>
      <w:r>
        <w:rPr>
          <w:sz w:val="28"/>
        </w:rPr>
        <w:t>развитие</w:t>
      </w:r>
      <w:r>
        <w:rPr>
          <w:spacing w:val="-5"/>
          <w:sz w:val="28"/>
        </w:rPr>
        <w:t xml:space="preserve"> </w:t>
      </w:r>
      <w:r>
        <w:rPr>
          <w:sz w:val="28"/>
        </w:rPr>
        <w:t>языкового</w:t>
      </w:r>
      <w:r>
        <w:rPr>
          <w:spacing w:val="-4"/>
          <w:sz w:val="28"/>
        </w:rPr>
        <w:t xml:space="preserve"> </w:t>
      </w:r>
      <w:r>
        <w:rPr>
          <w:sz w:val="28"/>
        </w:rPr>
        <w:t>анализа</w:t>
      </w:r>
      <w:r>
        <w:rPr>
          <w:spacing w:val="-5"/>
          <w:sz w:val="28"/>
        </w:rPr>
        <w:t xml:space="preserve"> </w:t>
      </w:r>
      <w:r>
        <w:rPr>
          <w:sz w:val="28"/>
        </w:rPr>
        <w:t>и</w:t>
      </w:r>
      <w:r>
        <w:rPr>
          <w:spacing w:val="-4"/>
          <w:sz w:val="28"/>
        </w:rPr>
        <w:t xml:space="preserve"> </w:t>
      </w:r>
      <w:r>
        <w:rPr>
          <w:spacing w:val="-2"/>
          <w:sz w:val="28"/>
        </w:rPr>
        <w:t>синтеза;</w:t>
      </w:r>
    </w:p>
    <w:p w:rsidR="009A11BE" w:rsidRDefault="005C57DC">
      <w:pPr>
        <w:pStyle w:val="a4"/>
        <w:numPr>
          <w:ilvl w:val="0"/>
          <w:numId w:val="10"/>
        </w:numPr>
        <w:tabs>
          <w:tab w:val="left" w:pos="1560"/>
        </w:tabs>
        <w:ind w:right="279"/>
        <w:jc w:val="left"/>
        <w:rPr>
          <w:sz w:val="28"/>
        </w:rPr>
      </w:pPr>
      <w:r>
        <w:rPr>
          <w:sz w:val="28"/>
        </w:rPr>
        <w:t>совершенствование</w:t>
      </w:r>
      <w:r>
        <w:rPr>
          <w:spacing w:val="40"/>
          <w:sz w:val="28"/>
        </w:rPr>
        <w:t xml:space="preserve"> </w:t>
      </w:r>
      <w:r>
        <w:rPr>
          <w:sz w:val="28"/>
        </w:rPr>
        <w:t>зрительно-пространственных</w:t>
      </w:r>
      <w:r>
        <w:rPr>
          <w:spacing w:val="40"/>
          <w:sz w:val="28"/>
        </w:rPr>
        <w:t xml:space="preserve"> </w:t>
      </w:r>
      <w:r>
        <w:rPr>
          <w:sz w:val="28"/>
        </w:rPr>
        <w:t>и</w:t>
      </w:r>
      <w:r>
        <w:rPr>
          <w:spacing w:val="40"/>
          <w:sz w:val="28"/>
        </w:rPr>
        <w:t xml:space="preserve"> </w:t>
      </w:r>
      <w:r>
        <w:rPr>
          <w:sz w:val="28"/>
        </w:rPr>
        <w:t>пространственно-временных представлений;</w:t>
      </w:r>
    </w:p>
    <w:p w:rsidR="009A11BE" w:rsidRDefault="005C57DC">
      <w:pPr>
        <w:pStyle w:val="a4"/>
        <w:numPr>
          <w:ilvl w:val="0"/>
          <w:numId w:val="10"/>
        </w:numPr>
        <w:tabs>
          <w:tab w:val="left" w:pos="1559"/>
        </w:tabs>
        <w:spacing w:line="321" w:lineRule="exact"/>
        <w:ind w:left="1559" w:hanging="280"/>
        <w:jc w:val="left"/>
        <w:rPr>
          <w:sz w:val="28"/>
        </w:rPr>
      </w:pPr>
      <w:r>
        <w:rPr>
          <w:sz w:val="28"/>
        </w:rPr>
        <w:t>совершенствование</w:t>
      </w:r>
      <w:r>
        <w:rPr>
          <w:spacing w:val="-19"/>
          <w:sz w:val="28"/>
        </w:rPr>
        <w:t xml:space="preserve"> </w:t>
      </w:r>
      <w:r>
        <w:rPr>
          <w:sz w:val="28"/>
        </w:rPr>
        <w:t>фонетико-фонематической</w:t>
      </w:r>
      <w:r>
        <w:rPr>
          <w:spacing w:val="-14"/>
          <w:sz w:val="28"/>
        </w:rPr>
        <w:t xml:space="preserve"> </w:t>
      </w:r>
      <w:r>
        <w:rPr>
          <w:sz w:val="28"/>
        </w:rPr>
        <w:t>стороны</w:t>
      </w:r>
      <w:r>
        <w:rPr>
          <w:spacing w:val="-16"/>
          <w:sz w:val="28"/>
        </w:rPr>
        <w:t xml:space="preserve"> </w:t>
      </w:r>
      <w:r>
        <w:rPr>
          <w:spacing w:val="-2"/>
          <w:sz w:val="28"/>
        </w:rPr>
        <w:t>речи;</w:t>
      </w:r>
    </w:p>
    <w:p w:rsidR="009A11BE" w:rsidRDefault="005C57DC">
      <w:pPr>
        <w:pStyle w:val="a4"/>
        <w:numPr>
          <w:ilvl w:val="0"/>
          <w:numId w:val="10"/>
        </w:numPr>
        <w:tabs>
          <w:tab w:val="left" w:pos="1560"/>
        </w:tabs>
        <w:spacing w:line="242" w:lineRule="auto"/>
        <w:ind w:right="284"/>
        <w:jc w:val="left"/>
        <w:rPr>
          <w:sz w:val="28"/>
        </w:rPr>
      </w:pPr>
      <w:r>
        <w:rPr>
          <w:sz w:val="28"/>
        </w:rPr>
        <w:t>формирование</w:t>
      </w:r>
      <w:r>
        <w:rPr>
          <w:spacing w:val="40"/>
          <w:sz w:val="28"/>
        </w:rPr>
        <w:t xml:space="preserve"> </w:t>
      </w:r>
      <w:r>
        <w:rPr>
          <w:sz w:val="28"/>
        </w:rPr>
        <w:t>фонематических,</w:t>
      </w:r>
      <w:r>
        <w:rPr>
          <w:spacing w:val="40"/>
          <w:sz w:val="28"/>
        </w:rPr>
        <w:t xml:space="preserve"> </w:t>
      </w:r>
      <w:r>
        <w:rPr>
          <w:sz w:val="28"/>
        </w:rPr>
        <w:t>морфологических</w:t>
      </w:r>
      <w:r>
        <w:rPr>
          <w:spacing w:val="40"/>
          <w:sz w:val="28"/>
        </w:rPr>
        <w:t xml:space="preserve"> </w:t>
      </w:r>
      <w:r>
        <w:rPr>
          <w:sz w:val="28"/>
        </w:rPr>
        <w:t>и</w:t>
      </w:r>
      <w:r>
        <w:rPr>
          <w:spacing w:val="40"/>
          <w:sz w:val="28"/>
        </w:rPr>
        <w:t xml:space="preserve"> </w:t>
      </w:r>
      <w:r>
        <w:rPr>
          <w:sz w:val="28"/>
        </w:rPr>
        <w:t xml:space="preserve">синтаксических </w:t>
      </w:r>
      <w:r>
        <w:rPr>
          <w:spacing w:val="-2"/>
          <w:sz w:val="28"/>
        </w:rPr>
        <w:t>обобщений;</w:t>
      </w:r>
    </w:p>
    <w:p w:rsidR="009A11BE" w:rsidRDefault="005C57DC">
      <w:pPr>
        <w:pStyle w:val="a4"/>
        <w:numPr>
          <w:ilvl w:val="0"/>
          <w:numId w:val="10"/>
        </w:numPr>
        <w:tabs>
          <w:tab w:val="left" w:pos="1559"/>
        </w:tabs>
        <w:spacing w:line="317" w:lineRule="exact"/>
        <w:ind w:left="1559" w:hanging="280"/>
        <w:jc w:val="left"/>
        <w:rPr>
          <w:sz w:val="28"/>
        </w:rPr>
      </w:pPr>
      <w:r>
        <w:rPr>
          <w:sz w:val="28"/>
        </w:rPr>
        <w:t>коррекция</w:t>
      </w:r>
      <w:r>
        <w:rPr>
          <w:spacing w:val="-12"/>
          <w:sz w:val="28"/>
        </w:rPr>
        <w:t xml:space="preserve"> </w:t>
      </w:r>
      <w:r>
        <w:rPr>
          <w:sz w:val="28"/>
        </w:rPr>
        <w:t>и</w:t>
      </w:r>
      <w:r>
        <w:rPr>
          <w:spacing w:val="-7"/>
          <w:sz w:val="28"/>
        </w:rPr>
        <w:t xml:space="preserve"> </w:t>
      </w:r>
      <w:r>
        <w:rPr>
          <w:sz w:val="28"/>
        </w:rPr>
        <w:t>развитие</w:t>
      </w:r>
      <w:r>
        <w:rPr>
          <w:spacing w:val="-7"/>
          <w:sz w:val="28"/>
        </w:rPr>
        <w:t xml:space="preserve"> </w:t>
      </w:r>
      <w:r>
        <w:rPr>
          <w:sz w:val="28"/>
        </w:rPr>
        <w:t>лексико-грамматического</w:t>
      </w:r>
      <w:r>
        <w:rPr>
          <w:spacing w:val="-6"/>
          <w:sz w:val="28"/>
        </w:rPr>
        <w:t xml:space="preserve"> </w:t>
      </w:r>
      <w:r>
        <w:rPr>
          <w:sz w:val="28"/>
        </w:rPr>
        <w:t>строя</w:t>
      </w:r>
      <w:r>
        <w:rPr>
          <w:spacing w:val="-6"/>
          <w:sz w:val="28"/>
        </w:rPr>
        <w:t xml:space="preserve"> </w:t>
      </w:r>
      <w:r>
        <w:rPr>
          <w:spacing w:val="-2"/>
          <w:sz w:val="28"/>
        </w:rPr>
        <w:t>речи;</w:t>
      </w:r>
    </w:p>
    <w:p w:rsidR="009A11BE" w:rsidRDefault="005C57DC">
      <w:pPr>
        <w:pStyle w:val="a4"/>
        <w:numPr>
          <w:ilvl w:val="0"/>
          <w:numId w:val="10"/>
        </w:numPr>
        <w:tabs>
          <w:tab w:val="left" w:pos="1560"/>
          <w:tab w:val="left" w:pos="4097"/>
          <w:tab w:val="left" w:pos="6120"/>
          <w:tab w:val="left" w:pos="9038"/>
        </w:tabs>
        <w:ind w:right="286"/>
        <w:jc w:val="left"/>
        <w:rPr>
          <w:sz w:val="28"/>
        </w:rPr>
      </w:pPr>
      <w:r>
        <w:rPr>
          <w:spacing w:val="-2"/>
          <w:sz w:val="28"/>
        </w:rPr>
        <w:t>формирование</w:t>
      </w:r>
      <w:r>
        <w:rPr>
          <w:sz w:val="28"/>
        </w:rPr>
        <w:tab/>
      </w:r>
      <w:r>
        <w:rPr>
          <w:spacing w:val="-2"/>
          <w:sz w:val="28"/>
        </w:rPr>
        <w:t>алгоритма</w:t>
      </w:r>
      <w:r>
        <w:rPr>
          <w:sz w:val="28"/>
        </w:rPr>
        <w:tab/>
      </w:r>
      <w:r>
        <w:rPr>
          <w:spacing w:val="-2"/>
          <w:sz w:val="28"/>
        </w:rPr>
        <w:t>орфографических</w:t>
      </w:r>
      <w:r>
        <w:rPr>
          <w:sz w:val="28"/>
        </w:rPr>
        <w:tab/>
      </w:r>
      <w:r>
        <w:rPr>
          <w:spacing w:val="-2"/>
          <w:sz w:val="28"/>
        </w:rPr>
        <w:t xml:space="preserve">действий, </w:t>
      </w:r>
      <w:r>
        <w:rPr>
          <w:sz w:val="28"/>
        </w:rPr>
        <w:t>орфографической зоркости, навыков грамотного письма;</w:t>
      </w:r>
    </w:p>
    <w:p w:rsidR="009A11BE" w:rsidRDefault="005C57DC">
      <w:pPr>
        <w:pStyle w:val="a4"/>
        <w:numPr>
          <w:ilvl w:val="0"/>
          <w:numId w:val="10"/>
        </w:numPr>
        <w:tabs>
          <w:tab w:val="left" w:pos="1559"/>
        </w:tabs>
        <w:spacing w:line="322" w:lineRule="exact"/>
        <w:ind w:left="1559" w:hanging="280"/>
        <w:jc w:val="left"/>
        <w:rPr>
          <w:sz w:val="28"/>
        </w:rPr>
      </w:pPr>
      <w:r>
        <w:rPr>
          <w:sz w:val="28"/>
        </w:rPr>
        <w:t>коррекция</w:t>
      </w:r>
      <w:r>
        <w:rPr>
          <w:spacing w:val="-10"/>
          <w:sz w:val="28"/>
        </w:rPr>
        <w:t xml:space="preserve"> </w:t>
      </w:r>
      <w:r>
        <w:rPr>
          <w:sz w:val="28"/>
        </w:rPr>
        <w:t>или</w:t>
      </w:r>
      <w:r>
        <w:rPr>
          <w:spacing w:val="-5"/>
          <w:sz w:val="28"/>
        </w:rPr>
        <w:t xml:space="preserve"> </w:t>
      </w:r>
      <w:r>
        <w:rPr>
          <w:sz w:val="28"/>
        </w:rPr>
        <w:t>минимизация</w:t>
      </w:r>
      <w:r>
        <w:rPr>
          <w:spacing w:val="-8"/>
          <w:sz w:val="28"/>
        </w:rPr>
        <w:t xml:space="preserve"> </w:t>
      </w:r>
      <w:r>
        <w:rPr>
          <w:sz w:val="28"/>
        </w:rPr>
        <w:t>ошибок</w:t>
      </w:r>
      <w:r>
        <w:rPr>
          <w:spacing w:val="-8"/>
          <w:sz w:val="28"/>
        </w:rPr>
        <w:t xml:space="preserve"> </w:t>
      </w:r>
      <w:r>
        <w:rPr>
          <w:sz w:val="28"/>
        </w:rPr>
        <w:t>пись</w:t>
      </w:r>
      <w:r>
        <w:rPr>
          <w:sz w:val="28"/>
        </w:rPr>
        <w:t>ма</w:t>
      </w:r>
      <w:r>
        <w:rPr>
          <w:spacing w:val="-5"/>
          <w:sz w:val="28"/>
        </w:rPr>
        <w:t xml:space="preserve"> </w:t>
      </w:r>
      <w:r>
        <w:rPr>
          <w:sz w:val="28"/>
        </w:rPr>
        <w:t>и</w:t>
      </w:r>
      <w:r>
        <w:rPr>
          <w:spacing w:val="-5"/>
          <w:sz w:val="28"/>
        </w:rPr>
        <w:t xml:space="preserve"> </w:t>
      </w:r>
      <w:r>
        <w:rPr>
          <w:spacing w:val="-2"/>
          <w:sz w:val="28"/>
        </w:rPr>
        <w:t>чтения;</w:t>
      </w:r>
    </w:p>
    <w:p w:rsidR="009A11BE" w:rsidRDefault="009A11BE">
      <w:pPr>
        <w:pStyle w:val="a4"/>
        <w:spacing w:line="322" w:lineRule="exact"/>
        <w:jc w:val="left"/>
        <w:rPr>
          <w:sz w:val="28"/>
        </w:rPr>
        <w:sectPr w:rsidR="009A11BE">
          <w:pgSz w:w="11910" w:h="16840"/>
          <w:pgMar w:top="1040" w:right="566" w:bottom="1320" w:left="850" w:header="0" w:footer="1069" w:gutter="0"/>
          <w:cols w:space="720"/>
        </w:sectPr>
      </w:pPr>
    </w:p>
    <w:p w:rsidR="009A11BE" w:rsidRDefault="005C57DC">
      <w:pPr>
        <w:pStyle w:val="a4"/>
        <w:numPr>
          <w:ilvl w:val="0"/>
          <w:numId w:val="10"/>
        </w:numPr>
        <w:tabs>
          <w:tab w:val="left" w:pos="1560"/>
        </w:tabs>
        <w:spacing w:before="74" w:line="242" w:lineRule="auto"/>
        <w:ind w:right="287"/>
        <w:rPr>
          <w:sz w:val="28"/>
        </w:rPr>
      </w:pPr>
      <w:r>
        <w:rPr>
          <w:sz w:val="28"/>
        </w:rPr>
        <w:lastRenderedPageBreak/>
        <w:t>развитие связной речи и формирование коммуникативной</w:t>
      </w:r>
      <w:r>
        <w:rPr>
          <w:spacing w:val="40"/>
          <w:sz w:val="28"/>
        </w:rPr>
        <w:t xml:space="preserve"> </w:t>
      </w:r>
      <w:r>
        <w:rPr>
          <w:spacing w:val="-2"/>
          <w:sz w:val="28"/>
        </w:rPr>
        <w:t>компетенции.</w:t>
      </w:r>
    </w:p>
    <w:p w:rsidR="009A11BE" w:rsidRDefault="005C57DC">
      <w:pPr>
        <w:pStyle w:val="a3"/>
        <w:ind w:right="277"/>
      </w:pPr>
      <w:r>
        <w:t>В ходе курса «Логопедические занятия» осуществляется формирование языковых обобщений, коррекция и развитие навыков правильного использования языковых средств в</w:t>
      </w:r>
      <w:r>
        <w:t xml:space="preserve"> процессе общения и в учебной деятельности. Происходит обогащение лексического строя речи, развитие лексической системности, совершенствование грамматического оформления речи путем овладения новыми способами словоизменения и словообразования изучаемых част</w:t>
      </w:r>
      <w:r>
        <w:t>ей речи, моделями различных синтаксических конструкций. Осуществляется развитие связной речи, соответствующей законам логики, грамматики, композиции, выполняющей коммуникативную функцию.</w:t>
      </w:r>
    </w:p>
    <w:p w:rsidR="009A11BE" w:rsidRDefault="005C57DC">
      <w:pPr>
        <w:pStyle w:val="a3"/>
        <w:spacing w:line="242" w:lineRule="auto"/>
        <w:ind w:right="281"/>
      </w:pPr>
      <w:r>
        <w:t>Содержание курса «Логопедические занятия» строится в строгом соответс</w:t>
      </w:r>
      <w:r>
        <w:t>твии</w:t>
      </w:r>
      <w:r>
        <w:rPr>
          <w:spacing w:val="63"/>
          <w:w w:val="150"/>
        </w:rPr>
        <w:t xml:space="preserve"> </w:t>
      </w:r>
      <w:r>
        <w:t>с</w:t>
      </w:r>
      <w:r>
        <w:rPr>
          <w:spacing w:val="65"/>
          <w:w w:val="150"/>
        </w:rPr>
        <w:t xml:space="preserve"> </w:t>
      </w:r>
      <w:r>
        <w:t>требованиями</w:t>
      </w:r>
      <w:r>
        <w:rPr>
          <w:spacing w:val="66"/>
          <w:w w:val="150"/>
        </w:rPr>
        <w:t xml:space="preserve"> </w:t>
      </w:r>
      <w:r>
        <w:t>к</w:t>
      </w:r>
      <w:r>
        <w:rPr>
          <w:spacing w:val="65"/>
          <w:w w:val="150"/>
        </w:rPr>
        <w:t xml:space="preserve"> </w:t>
      </w:r>
      <w:r>
        <w:t>результату</w:t>
      </w:r>
      <w:r>
        <w:rPr>
          <w:spacing w:val="72"/>
          <w:w w:val="150"/>
        </w:rPr>
        <w:t xml:space="preserve"> </w:t>
      </w:r>
      <w:r>
        <w:t>изучения</w:t>
      </w:r>
      <w:r>
        <w:rPr>
          <w:spacing w:val="65"/>
          <w:w w:val="150"/>
        </w:rPr>
        <w:t xml:space="preserve"> </w:t>
      </w:r>
      <w:r>
        <w:t>учебного</w:t>
      </w:r>
      <w:r>
        <w:rPr>
          <w:spacing w:val="67"/>
          <w:w w:val="150"/>
        </w:rPr>
        <w:t xml:space="preserve"> </w:t>
      </w:r>
      <w:r>
        <w:rPr>
          <w:spacing w:val="-2"/>
        </w:rPr>
        <w:t>предмета</w:t>
      </w:r>
    </w:p>
    <w:p w:rsidR="009A11BE" w:rsidRDefault="005C57DC">
      <w:pPr>
        <w:pStyle w:val="a3"/>
        <w:ind w:right="277" w:firstLine="0"/>
      </w:pPr>
      <w:r>
        <w:t>«Русский язык» и основано на использовании учебного материала. Специалист уделяет внимание закреплению учебных навыков по учебному предмету «Русский язык» с использованием логопедических приемов. Например, используемые на логопедических занятиях задания по</w:t>
      </w:r>
      <w:r>
        <w:t xml:space="preserve"> словообразованию разных частей речи, позволяют отрабатывать навыки морфемного разбора; работа над обогащением словарного запаса способствует расширению возможностей обучающихся в подборе проверочных слов на ряд орфографических; специальные приемы логопеда</w:t>
      </w:r>
      <w:r>
        <w:t xml:space="preserve"> по работе с текстом способствуют повышению осознанности чтения, читательской грамотности; отработка интонационно-выразительных средств, модуляции голоса совершенствует навыки выразительного чтения.</w:t>
      </w:r>
    </w:p>
    <w:p w:rsidR="009A11BE" w:rsidRDefault="005C57DC">
      <w:pPr>
        <w:pStyle w:val="a3"/>
        <w:ind w:right="281"/>
      </w:pPr>
      <w:r>
        <w:t xml:space="preserve">Важным моментом является система работы по подготовке обучающихся к итоговому изложению в рамках государственной итоговой аттестации. Учитель-логопед проводит работу по развитию и расширению умений выделять микротемы в тексте, грамотно излагать свои мысли </w:t>
      </w:r>
      <w:r>
        <w:t>в письменной форме, соблюдать последовательность изложения, излагать основное содержание прослушанного текста с использованием приемов сжатия, разделив его на абзацы и передав все значимые микротемы.</w:t>
      </w:r>
    </w:p>
    <w:p w:rsidR="009A11BE" w:rsidRDefault="005C57DC">
      <w:pPr>
        <w:pStyle w:val="a3"/>
        <w:ind w:right="279"/>
      </w:pPr>
      <w:r>
        <w:t>Курс реализуется в рамках внеурочной деятельности посред</w:t>
      </w:r>
      <w:r>
        <w:t>ством индивидуальных, подгрупповых и групповых занятий учителя-логопеда. Занятия проходят во второй половине дня во внеурочное время в специально оборудованном кабинете. Расписание занятий составляется с учетом режима работы образовательной организации и в</w:t>
      </w:r>
      <w:r>
        <w:t xml:space="preserve"> соответствии с циклограммой специалиста,</w:t>
      </w:r>
      <w:r>
        <w:rPr>
          <w:spacing w:val="-3"/>
        </w:rPr>
        <w:t xml:space="preserve"> </w:t>
      </w:r>
      <w:r>
        <w:t>согласованной</w:t>
      </w:r>
      <w:r>
        <w:rPr>
          <w:spacing w:val="-2"/>
        </w:rPr>
        <w:t xml:space="preserve"> </w:t>
      </w:r>
      <w:r>
        <w:t>с</w:t>
      </w:r>
      <w:r>
        <w:rPr>
          <w:spacing w:val="-2"/>
        </w:rPr>
        <w:t xml:space="preserve"> </w:t>
      </w:r>
      <w:r>
        <w:t>администрацией обучающихся.</w:t>
      </w:r>
      <w:r>
        <w:rPr>
          <w:spacing w:val="-3"/>
        </w:rPr>
        <w:t xml:space="preserve"> </w:t>
      </w:r>
      <w:r>
        <w:t>В</w:t>
      </w:r>
      <w:r>
        <w:rPr>
          <w:spacing w:val="-2"/>
        </w:rPr>
        <w:t xml:space="preserve"> </w:t>
      </w:r>
      <w:r>
        <w:t>соответствии с учебным планом на изучение курса коррекционно-развивающих логопедических занятий отводятся 2 часа в неделю.</w:t>
      </w:r>
    </w:p>
    <w:p w:rsidR="009A11BE" w:rsidRDefault="005C57DC">
      <w:pPr>
        <w:pStyle w:val="a3"/>
        <w:ind w:right="280"/>
      </w:pPr>
      <w:r>
        <w:t>Ориентировочная продолжительность логопедичес</w:t>
      </w:r>
      <w:r>
        <w:t>ких занятий определяется в соответствии с санитарно-эпидемиологическими требованиями и может составлять:</w:t>
      </w:r>
    </w:p>
    <w:p w:rsidR="009A11BE" w:rsidRDefault="005C57DC">
      <w:pPr>
        <w:pStyle w:val="a3"/>
        <w:spacing w:line="321" w:lineRule="exact"/>
        <w:ind w:left="1560" w:firstLine="0"/>
      </w:pPr>
      <w:r>
        <w:t>групповое</w:t>
      </w:r>
      <w:r>
        <w:rPr>
          <w:spacing w:val="-3"/>
        </w:rPr>
        <w:t xml:space="preserve"> </w:t>
      </w:r>
      <w:r>
        <w:t>занятие</w:t>
      </w:r>
      <w:r>
        <w:rPr>
          <w:spacing w:val="-3"/>
        </w:rPr>
        <w:t xml:space="preserve"> </w:t>
      </w:r>
      <w:r>
        <w:t>–</w:t>
      </w:r>
      <w:r>
        <w:rPr>
          <w:spacing w:val="-4"/>
        </w:rPr>
        <w:t xml:space="preserve"> </w:t>
      </w:r>
      <w:r>
        <w:t>40</w:t>
      </w:r>
      <w:r>
        <w:rPr>
          <w:spacing w:val="-3"/>
        </w:rPr>
        <w:t xml:space="preserve"> </w:t>
      </w:r>
      <w:r>
        <w:rPr>
          <w:spacing w:val="-2"/>
        </w:rPr>
        <w:t>минут;</w:t>
      </w:r>
    </w:p>
    <w:p w:rsidR="009A11BE" w:rsidRDefault="009A11BE">
      <w:pPr>
        <w:pStyle w:val="a3"/>
        <w:spacing w:line="321" w:lineRule="exact"/>
        <w:sectPr w:rsidR="009A11BE">
          <w:pgSz w:w="11910" w:h="16840"/>
          <w:pgMar w:top="1040" w:right="566" w:bottom="1320" w:left="850" w:header="0" w:footer="1069" w:gutter="0"/>
          <w:cols w:space="720"/>
        </w:sectPr>
      </w:pPr>
    </w:p>
    <w:p w:rsidR="009A11BE" w:rsidRDefault="005C57DC">
      <w:pPr>
        <w:pStyle w:val="a3"/>
        <w:spacing w:before="74" w:line="242" w:lineRule="auto"/>
        <w:ind w:left="1560" w:right="4124" w:firstLine="0"/>
      </w:pPr>
      <w:r>
        <w:lastRenderedPageBreak/>
        <w:t>подгрупповое занятие – 30–40 минут; индивидуальное</w:t>
      </w:r>
      <w:r>
        <w:rPr>
          <w:spacing w:val="-5"/>
        </w:rPr>
        <w:t xml:space="preserve"> </w:t>
      </w:r>
      <w:r>
        <w:t>занятие</w:t>
      </w:r>
      <w:r>
        <w:rPr>
          <w:spacing w:val="-8"/>
        </w:rPr>
        <w:t xml:space="preserve"> </w:t>
      </w:r>
      <w:r>
        <w:t>–</w:t>
      </w:r>
      <w:r>
        <w:rPr>
          <w:spacing w:val="-6"/>
        </w:rPr>
        <w:t xml:space="preserve"> </w:t>
      </w:r>
      <w:r>
        <w:t>20–40</w:t>
      </w:r>
      <w:r>
        <w:rPr>
          <w:spacing w:val="-6"/>
        </w:rPr>
        <w:t xml:space="preserve"> </w:t>
      </w:r>
      <w:r>
        <w:rPr>
          <w:spacing w:val="-2"/>
        </w:rPr>
        <w:t>минут.</w:t>
      </w:r>
    </w:p>
    <w:p w:rsidR="009A11BE" w:rsidRDefault="005C57DC">
      <w:pPr>
        <w:pStyle w:val="a3"/>
        <w:ind w:right="274"/>
      </w:pPr>
      <w:r>
        <w:t>Учитель-логопед работает в те</w:t>
      </w:r>
      <w:r>
        <w:t>сном сотрудничестве с другими специалистами сопровождения (учителем-дефектологом, педагогом-психологом), а также с родителями обучающегося с ЗПР, что обеспечивает комплексный подход в решении трудностей обучающегося с ЗПР.</w:t>
      </w:r>
    </w:p>
    <w:p w:rsidR="009A11BE" w:rsidRDefault="005C57DC">
      <w:pPr>
        <w:pStyle w:val="a3"/>
        <w:ind w:right="278"/>
      </w:pPr>
      <w:r>
        <w:t>Программа коррекционно-развивающе</w:t>
      </w:r>
      <w:r>
        <w:t>го курса «Логопедические занятия» построена по модульному принципу. Каждый модуль отражает содержание одного из направлений коррекционной логопедической работы, необходимых для преодоления речевого нарушения при ЗПР. Модульное построение программы курса по</w:t>
      </w:r>
      <w:r>
        <w:t>зволяет осуществлять дифференцированный подход с учетом особых образовательных потребностей и речевых возможностей обучающихся с ЗПР. Учитель-логопед может структурировать содержание программного материала по курсу, исходя из потребностей учащегося с ЗПР и</w:t>
      </w:r>
      <w:r>
        <w:t>ли группы, увеличивая количество часов на изучение одного или нескольких модулей, либо равномерно распределяя время на изучение каждого модуля. Проведение коррекционно-развивающих занятий учителя-логопеда предполагает вариативность и индивидуализацию содер</w:t>
      </w:r>
      <w:r>
        <w:t>жания программы.</w:t>
      </w:r>
    </w:p>
    <w:p w:rsidR="009A11BE" w:rsidRDefault="005C57DC">
      <w:pPr>
        <w:pStyle w:val="a3"/>
        <w:ind w:right="279"/>
      </w:pPr>
      <w:r>
        <w:t xml:space="preserve">При тематическом планировании логопедических занятий учитель-логопед после изучения конкретной темы модуля интегрирует ее материал для закрепления в структуру последующих занятий. Кроме того, возможно совмещение на одном занятии логически </w:t>
      </w:r>
      <w:r>
        <w:t>связанных тем из разных модулей.</w:t>
      </w:r>
    </w:p>
    <w:p w:rsidR="009A11BE" w:rsidRDefault="005C57DC">
      <w:pPr>
        <w:pStyle w:val="2"/>
        <w:spacing w:before="318" w:line="240" w:lineRule="auto"/>
        <w:ind w:left="852" w:right="282" w:firstLine="707"/>
      </w:pPr>
      <w:r>
        <w:t>Содержание коррекционного курса «Логопедические занятия» включает в себя следующие модули:</w:t>
      </w:r>
    </w:p>
    <w:p w:rsidR="009A11BE" w:rsidRDefault="005C57DC">
      <w:pPr>
        <w:spacing w:before="2"/>
        <w:ind w:left="852" w:right="278" w:firstLine="707"/>
        <w:jc w:val="both"/>
        <w:rPr>
          <w:sz w:val="28"/>
        </w:rPr>
      </w:pPr>
      <w:r>
        <w:rPr>
          <w:b/>
          <w:sz w:val="28"/>
        </w:rPr>
        <w:t xml:space="preserve">Модуль «Совершенствование фонетико-фонематической стороны речи» (фонетика, орфоэпия, графика) </w:t>
      </w:r>
      <w:r>
        <w:rPr>
          <w:sz w:val="28"/>
        </w:rPr>
        <w:t>направлен на коррекцию и развитие прои</w:t>
      </w:r>
      <w:r>
        <w:rPr>
          <w:sz w:val="28"/>
        </w:rPr>
        <w:t>зносительной стороны речи, звуко-слоговой структуры слова, дифференциацию звуков и</w:t>
      </w:r>
      <w:r>
        <w:rPr>
          <w:spacing w:val="-1"/>
          <w:sz w:val="28"/>
        </w:rPr>
        <w:t xml:space="preserve"> </w:t>
      </w:r>
      <w:r>
        <w:rPr>
          <w:sz w:val="28"/>
        </w:rPr>
        <w:t>букв, преодоление</w:t>
      </w:r>
      <w:r>
        <w:rPr>
          <w:spacing w:val="-2"/>
          <w:sz w:val="28"/>
        </w:rPr>
        <w:t xml:space="preserve"> </w:t>
      </w:r>
      <w:r>
        <w:rPr>
          <w:sz w:val="28"/>
        </w:rPr>
        <w:t>специфических</w:t>
      </w:r>
      <w:r>
        <w:rPr>
          <w:spacing w:val="-1"/>
          <w:sz w:val="28"/>
        </w:rPr>
        <w:t xml:space="preserve"> </w:t>
      </w:r>
      <w:r>
        <w:rPr>
          <w:sz w:val="28"/>
        </w:rPr>
        <w:t>ошибок</w:t>
      </w:r>
      <w:r>
        <w:rPr>
          <w:spacing w:val="-1"/>
          <w:sz w:val="28"/>
        </w:rPr>
        <w:t xml:space="preserve"> </w:t>
      </w:r>
      <w:r>
        <w:rPr>
          <w:sz w:val="28"/>
        </w:rPr>
        <w:t>письма (перестановки, пропуски, замены).</w:t>
      </w:r>
    </w:p>
    <w:p w:rsidR="009A11BE" w:rsidRDefault="005C57DC">
      <w:pPr>
        <w:ind w:left="852" w:right="279" w:firstLine="707"/>
        <w:jc w:val="both"/>
        <w:rPr>
          <w:sz w:val="28"/>
        </w:rPr>
      </w:pPr>
      <w:r>
        <w:rPr>
          <w:b/>
          <w:sz w:val="28"/>
        </w:rPr>
        <w:t>Модуль «Обогащение и активизация словарного запаса. Формирование навыков словообразования. Мо</w:t>
      </w:r>
      <w:r>
        <w:rPr>
          <w:b/>
          <w:sz w:val="28"/>
        </w:rPr>
        <w:t xml:space="preserve">рфемика» </w:t>
      </w:r>
      <w:r>
        <w:rPr>
          <w:sz w:val="28"/>
        </w:rPr>
        <w:t>направлен на пополнение словарного запаса, использование различных способов словообразования разных частей речи, преодоление специфических и дизорфографических ошибок.</w:t>
      </w:r>
    </w:p>
    <w:p w:rsidR="009A11BE" w:rsidRDefault="005C57DC">
      <w:pPr>
        <w:ind w:left="852" w:right="277" w:firstLine="707"/>
        <w:jc w:val="both"/>
        <w:rPr>
          <w:sz w:val="28"/>
        </w:rPr>
      </w:pPr>
      <w:r>
        <w:rPr>
          <w:b/>
          <w:sz w:val="28"/>
        </w:rPr>
        <w:t xml:space="preserve">Модуль «Коррекция и развитие лексико-грамматической стороны речи. Морфология» </w:t>
      </w:r>
      <w:r>
        <w:rPr>
          <w:sz w:val="28"/>
        </w:rPr>
        <w:t>н</w:t>
      </w:r>
      <w:r>
        <w:rPr>
          <w:sz w:val="28"/>
        </w:rPr>
        <w:t>аправлен на формирование синтаксических и семантических представлений, расширение языковых средств и формирование умения их активного использования на уровне</w:t>
      </w:r>
      <w:r>
        <w:rPr>
          <w:spacing w:val="80"/>
          <w:sz w:val="28"/>
        </w:rPr>
        <w:t xml:space="preserve"> </w:t>
      </w:r>
      <w:r>
        <w:rPr>
          <w:sz w:val="28"/>
        </w:rPr>
        <w:t>словосочетания и предложения, преодоление специфических, дизорфографических и пунктуационных ошибо</w:t>
      </w:r>
      <w:r>
        <w:rPr>
          <w:sz w:val="28"/>
        </w:rPr>
        <w:t>к.</w:t>
      </w:r>
    </w:p>
    <w:p w:rsidR="009A11BE" w:rsidRDefault="005C57DC">
      <w:pPr>
        <w:pStyle w:val="2"/>
        <w:spacing w:line="322" w:lineRule="exact"/>
        <w:ind w:left="0" w:right="286"/>
        <w:jc w:val="right"/>
      </w:pPr>
      <w:r>
        <w:t>Модуль</w:t>
      </w:r>
      <w:r>
        <w:rPr>
          <w:spacing w:val="54"/>
          <w:w w:val="150"/>
        </w:rPr>
        <w:t xml:space="preserve"> </w:t>
      </w:r>
      <w:r>
        <w:t>«Коррекция</w:t>
      </w:r>
      <w:r>
        <w:rPr>
          <w:spacing w:val="59"/>
          <w:w w:val="150"/>
        </w:rPr>
        <w:t xml:space="preserve"> </w:t>
      </w:r>
      <w:r>
        <w:t>и</w:t>
      </w:r>
      <w:r>
        <w:rPr>
          <w:spacing w:val="59"/>
          <w:w w:val="150"/>
        </w:rPr>
        <w:t xml:space="preserve"> </w:t>
      </w:r>
      <w:r>
        <w:t>развитие</w:t>
      </w:r>
      <w:r>
        <w:rPr>
          <w:spacing w:val="59"/>
          <w:w w:val="150"/>
        </w:rPr>
        <w:t xml:space="preserve"> </w:t>
      </w:r>
      <w:r>
        <w:t>связной</w:t>
      </w:r>
      <w:r>
        <w:rPr>
          <w:spacing w:val="59"/>
          <w:w w:val="150"/>
        </w:rPr>
        <w:t xml:space="preserve"> </w:t>
      </w:r>
      <w:r>
        <w:t>речи.</w:t>
      </w:r>
      <w:r>
        <w:rPr>
          <w:spacing w:val="59"/>
          <w:w w:val="150"/>
        </w:rPr>
        <w:t xml:space="preserve"> </w:t>
      </w:r>
      <w:r>
        <w:rPr>
          <w:spacing w:val="-2"/>
        </w:rPr>
        <w:t>Коммуникация»</w:t>
      </w:r>
    </w:p>
    <w:p w:rsidR="009A11BE" w:rsidRDefault="005C57DC">
      <w:pPr>
        <w:pStyle w:val="a3"/>
        <w:tabs>
          <w:tab w:val="left" w:pos="1515"/>
          <w:tab w:val="left" w:pos="2068"/>
          <w:tab w:val="left" w:pos="3402"/>
          <w:tab w:val="left" w:pos="4574"/>
          <w:tab w:val="left" w:pos="5897"/>
          <w:tab w:val="left" w:pos="6302"/>
          <w:tab w:val="left" w:pos="7597"/>
        </w:tabs>
        <w:ind w:left="0" w:right="288" w:firstLine="0"/>
        <w:jc w:val="right"/>
      </w:pPr>
      <w:r>
        <w:rPr>
          <w:spacing w:val="-2"/>
        </w:rPr>
        <w:t>направлен</w:t>
      </w:r>
      <w:r>
        <w:tab/>
      </w:r>
      <w:r>
        <w:rPr>
          <w:spacing w:val="-5"/>
        </w:rPr>
        <w:t>на</w:t>
      </w:r>
      <w:r>
        <w:tab/>
      </w:r>
      <w:r>
        <w:rPr>
          <w:spacing w:val="-2"/>
        </w:rPr>
        <w:t>развитие</w:t>
      </w:r>
      <w:r>
        <w:tab/>
      </w:r>
      <w:r>
        <w:rPr>
          <w:spacing w:val="-2"/>
        </w:rPr>
        <w:t>умений</w:t>
      </w:r>
      <w:r>
        <w:tab/>
      </w:r>
      <w:r>
        <w:rPr>
          <w:spacing w:val="-2"/>
        </w:rPr>
        <w:t>работать</w:t>
      </w:r>
      <w:r>
        <w:tab/>
      </w:r>
      <w:r>
        <w:rPr>
          <w:spacing w:val="-10"/>
        </w:rPr>
        <w:t>с</w:t>
      </w:r>
      <w:r>
        <w:tab/>
      </w:r>
      <w:r>
        <w:rPr>
          <w:spacing w:val="-2"/>
        </w:rPr>
        <w:t>текстом,</w:t>
      </w:r>
      <w:r>
        <w:tab/>
      </w:r>
      <w:r>
        <w:rPr>
          <w:spacing w:val="-2"/>
        </w:rPr>
        <w:t>формирование</w:t>
      </w:r>
    </w:p>
    <w:p w:rsidR="009A11BE" w:rsidRDefault="009A11BE">
      <w:pPr>
        <w:pStyle w:val="a3"/>
        <w:jc w:val="right"/>
        <w:sectPr w:rsidR="009A11BE">
          <w:pgSz w:w="11910" w:h="16840"/>
          <w:pgMar w:top="1040" w:right="566" w:bottom="1320" w:left="850" w:header="0" w:footer="1069" w:gutter="0"/>
          <w:cols w:space="720"/>
        </w:sectPr>
      </w:pPr>
    </w:p>
    <w:p w:rsidR="009A11BE" w:rsidRDefault="005C57DC">
      <w:pPr>
        <w:pStyle w:val="a3"/>
        <w:spacing w:before="74"/>
        <w:ind w:right="280" w:firstLine="0"/>
      </w:pPr>
      <w:r>
        <w:lastRenderedPageBreak/>
        <w:t>коммуникативных умений и навыков, готовности и способности к речевому взаимодействию и взаимопониманию, потребности к речевому самосовершенствованию, преодоление специфических, дизорфографических и пунктуационных ошибок.</w:t>
      </w:r>
    </w:p>
    <w:p w:rsidR="009A11BE" w:rsidRDefault="005C57DC">
      <w:pPr>
        <w:pStyle w:val="a3"/>
        <w:spacing w:before="2"/>
        <w:ind w:right="276"/>
      </w:pPr>
      <w:r>
        <w:t>Рекомендованное распределение часов</w:t>
      </w:r>
      <w:r>
        <w:t xml:space="preserve"> на изучение каждого раздела модуля по годам обучения приводится в тематическом планировании Примерной рабочей программы курса «Логопедические занятия». В то же время, модульный принцип подразумевает определение приоритетности изучения того или иного разде</w:t>
      </w:r>
      <w:r>
        <w:t xml:space="preserve">ла модуля в зависимости от особенностей ребенка или группы обучающихся. Специалист может сделать один и более разделов модулей в качестве базовых, а другие изучать в меньшем объеме. Учитель-логопед может гибко варьировать распределение часов, ориентируясь </w:t>
      </w:r>
      <w:r>
        <w:t>на потребности обучающихся с ЗПР.</w:t>
      </w:r>
    </w:p>
    <w:p w:rsidR="009A11BE" w:rsidRDefault="009A11BE">
      <w:pPr>
        <w:pStyle w:val="a3"/>
        <w:ind w:left="0" w:firstLine="0"/>
        <w:jc w:val="left"/>
      </w:pPr>
    </w:p>
    <w:p w:rsidR="009A11BE" w:rsidRDefault="009A11BE">
      <w:pPr>
        <w:pStyle w:val="a3"/>
        <w:spacing w:before="1"/>
        <w:ind w:left="0" w:firstLine="0"/>
        <w:jc w:val="left"/>
      </w:pPr>
    </w:p>
    <w:p w:rsidR="009A11BE" w:rsidRDefault="005C57DC">
      <w:pPr>
        <w:spacing w:line="322" w:lineRule="exact"/>
        <w:ind w:left="1627"/>
        <w:jc w:val="both"/>
        <w:rPr>
          <w:b/>
          <w:sz w:val="28"/>
        </w:rPr>
      </w:pPr>
      <w:r>
        <w:rPr>
          <w:b/>
          <w:sz w:val="28"/>
        </w:rPr>
        <w:t>Содержание</w:t>
      </w:r>
      <w:r>
        <w:rPr>
          <w:b/>
          <w:spacing w:val="-9"/>
          <w:sz w:val="28"/>
        </w:rPr>
        <w:t xml:space="preserve"> </w:t>
      </w:r>
      <w:r>
        <w:rPr>
          <w:b/>
          <w:sz w:val="28"/>
        </w:rPr>
        <w:t>курса</w:t>
      </w:r>
      <w:r>
        <w:rPr>
          <w:b/>
          <w:spacing w:val="-10"/>
          <w:sz w:val="28"/>
        </w:rPr>
        <w:t xml:space="preserve"> </w:t>
      </w:r>
      <w:r>
        <w:rPr>
          <w:b/>
          <w:sz w:val="28"/>
        </w:rPr>
        <w:t>«Логопедические</w:t>
      </w:r>
      <w:r>
        <w:rPr>
          <w:b/>
          <w:spacing w:val="-7"/>
          <w:sz w:val="28"/>
        </w:rPr>
        <w:t xml:space="preserve"> </w:t>
      </w:r>
      <w:r>
        <w:rPr>
          <w:b/>
          <w:sz w:val="28"/>
        </w:rPr>
        <w:t>занятия»</w:t>
      </w:r>
      <w:r>
        <w:rPr>
          <w:b/>
          <w:spacing w:val="-6"/>
          <w:sz w:val="28"/>
        </w:rPr>
        <w:t xml:space="preserve"> </w:t>
      </w:r>
      <w:r>
        <w:rPr>
          <w:b/>
          <w:sz w:val="28"/>
        </w:rPr>
        <w:t>на</w:t>
      </w:r>
      <w:r>
        <w:rPr>
          <w:b/>
          <w:spacing w:val="-6"/>
          <w:sz w:val="28"/>
        </w:rPr>
        <w:t xml:space="preserve"> </w:t>
      </w:r>
      <w:r>
        <w:rPr>
          <w:b/>
          <w:sz w:val="28"/>
        </w:rPr>
        <w:t>уровне</w:t>
      </w:r>
      <w:r>
        <w:rPr>
          <w:b/>
          <w:spacing w:val="-9"/>
          <w:sz w:val="28"/>
        </w:rPr>
        <w:t xml:space="preserve"> </w:t>
      </w:r>
      <w:r>
        <w:rPr>
          <w:b/>
          <w:spacing w:val="-2"/>
          <w:sz w:val="28"/>
        </w:rPr>
        <w:t>основного</w:t>
      </w:r>
    </w:p>
    <w:p w:rsidR="009A11BE" w:rsidRDefault="005C57DC">
      <w:pPr>
        <w:spacing w:line="322" w:lineRule="exact"/>
        <w:ind w:left="4243"/>
        <w:jc w:val="both"/>
        <w:rPr>
          <w:b/>
          <w:sz w:val="28"/>
        </w:rPr>
      </w:pPr>
      <w:r>
        <w:rPr>
          <w:b/>
          <w:sz w:val="28"/>
        </w:rPr>
        <w:t>общего</w:t>
      </w:r>
      <w:r>
        <w:rPr>
          <w:b/>
          <w:spacing w:val="-5"/>
          <w:sz w:val="28"/>
        </w:rPr>
        <w:t xml:space="preserve"> </w:t>
      </w:r>
      <w:r>
        <w:rPr>
          <w:b/>
          <w:spacing w:val="-2"/>
          <w:sz w:val="28"/>
        </w:rPr>
        <w:t>образования</w:t>
      </w:r>
    </w:p>
    <w:p w:rsidR="009A11BE" w:rsidRDefault="005C57DC">
      <w:pPr>
        <w:ind w:left="852" w:right="278" w:firstLine="707"/>
        <w:jc w:val="both"/>
        <w:rPr>
          <w:b/>
          <w:sz w:val="28"/>
        </w:rPr>
      </w:pPr>
      <w:r>
        <w:rPr>
          <w:b/>
          <w:sz w:val="28"/>
        </w:rPr>
        <w:t>Модуль «Совершенствование фонетико-фонематической стороны речи» (фонетика, орфоэпия, графика)</w:t>
      </w:r>
    </w:p>
    <w:p w:rsidR="009A11BE" w:rsidRDefault="005C57DC">
      <w:pPr>
        <w:pStyle w:val="a3"/>
        <w:ind w:right="277"/>
      </w:pPr>
      <w:r>
        <w:t>Звуки русского языка, их сравнение и различен</w:t>
      </w:r>
      <w:r>
        <w:t>ие (гласные –</w:t>
      </w:r>
      <w:r>
        <w:rPr>
          <w:spacing w:val="80"/>
        </w:rPr>
        <w:t xml:space="preserve"> </w:t>
      </w:r>
      <w:r>
        <w:t>согласные, ударные – безударные, звонкие – глухие, твердые – мягкие). Практикум по улучшению дикции и произношения, отработка правильного ударения в словах. Роль ударения. Проверяемые безударные гласные в корне слова (способы подбора провероч</w:t>
      </w:r>
      <w:r>
        <w:t>ных слов). Актуализация опорных знаний по изучению и закреплению понятий: звук, буква, слог, гласные, йотированные гласные, согласные, ударение, ударные, безударные, глухие, звонкие, непроизносимые, фонема, фонетический разбор. Дифференциация при письме сх</w:t>
      </w:r>
      <w:r>
        <w:t xml:space="preserve">одных по оптическому, кинестетическому принципу букв, фонетическому принципу звуков. Отработка приемов выразительного чтения с соблюдением орфоэпических норм (в рамках изученного по годам </w:t>
      </w:r>
      <w:r>
        <w:rPr>
          <w:spacing w:val="-2"/>
        </w:rPr>
        <w:t>обучения).</w:t>
      </w:r>
    </w:p>
    <w:p w:rsidR="009A11BE" w:rsidRDefault="009A11BE">
      <w:pPr>
        <w:pStyle w:val="a3"/>
        <w:ind w:left="0" w:firstLine="0"/>
        <w:jc w:val="left"/>
      </w:pPr>
    </w:p>
    <w:p w:rsidR="009A11BE" w:rsidRDefault="005C57DC">
      <w:pPr>
        <w:pStyle w:val="2"/>
        <w:spacing w:line="242" w:lineRule="auto"/>
        <w:ind w:left="852" w:right="282" w:firstLine="707"/>
      </w:pPr>
      <w:r>
        <w:t>Модуль «Обогащение и активизация словарного запаса, формирование навыков словообразования. Морфемика»</w:t>
      </w:r>
    </w:p>
    <w:p w:rsidR="009A11BE" w:rsidRDefault="005C57DC">
      <w:pPr>
        <w:pStyle w:val="a3"/>
        <w:ind w:right="280"/>
      </w:pPr>
      <w:r>
        <w:t>Написание слов с проговариванием, исключая специфические ошибки словообразования. Актуализация опорных знаний по изучению и закреплению понятий: части сло</w:t>
      </w:r>
      <w:r>
        <w:t>ва, основа, корень, приставка, суффикс, окончание, постфикс. Выделение морфем на основе словообразовательного анализа слова. Образование новых слов с помощью типичных для изученных частей речи суффиксов, с помощью приставок, приставок и суффиксов. Образова</w:t>
      </w:r>
      <w:r>
        <w:t>ние сложных слов путем сложения основ. Выполнение словообразовательного разбора с целью определения способа образования слова. Практическое употребление форм слов разных частей речи. Соблюдение</w:t>
      </w:r>
      <w:r>
        <w:rPr>
          <w:spacing w:val="-3"/>
        </w:rPr>
        <w:t xml:space="preserve"> </w:t>
      </w:r>
      <w:r>
        <w:t>на</w:t>
      </w:r>
      <w:r>
        <w:rPr>
          <w:spacing w:val="-3"/>
        </w:rPr>
        <w:t xml:space="preserve"> </w:t>
      </w:r>
      <w:r>
        <w:t>письме</w:t>
      </w:r>
      <w:r>
        <w:rPr>
          <w:spacing w:val="-3"/>
        </w:rPr>
        <w:t xml:space="preserve"> </w:t>
      </w:r>
      <w:r>
        <w:t>орфографических</w:t>
      </w:r>
      <w:r>
        <w:rPr>
          <w:spacing w:val="-2"/>
        </w:rPr>
        <w:t xml:space="preserve"> </w:t>
      </w:r>
      <w:r>
        <w:t>правил:</w:t>
      </w:r>
      <w:r>
        <w:rPr>
          <w:spacing w:val="-2"/>
        </w:rPr>
        <w:t xml:space="preserve"> </w:t>
      </w:r>
      <w:r>
        <w:t>правописание</w:t>
      </w:r>
      <w:r>
        <w:rPr>
          <w:spacing w:val="-3"/>
        </w:rPr>
        <w:t xml:space="preserve"> </w:t>
      </w:r>
      <w:r>
        <w:t>приставок</w:t>
      </w:r>
      <w:r>
        <w:rPr>
          <w:spacing w:val="-3"/>
        </w:rPr>
        <w:t xml:space="preserve"> </w:t>
      </w:r>
      <w:r>
        <w:t>по</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ind w:right="277" w:firstLine="0"/>
      </w:pPr>
      <w:r>
        <w:lastRenderedPageBreak/>
        <w:t>типу пре-, при-, приставок на з (с); правописание корней с безударными проверяемыми, непроверяемыми, чередующимися гласными, непроизносимыми согласными; ё – о после шипящих в корне слова; правописание суффиксов -чик- (-щик-); -ек- (-ик-)</w:t>
      </w:r>
      <w:r>
        <w:t xml:space="preserve"> и др. (в рамках изученного по годам обучения); правописание глаголов (корней с чередованием е // и; использование ь как показателя грамматической формы в инфинитиве, в форме 2-го лица единственного числа после шипящих; -тся и -ться в</w:t>
      </w:r>
      <w:r>
        <w:rPr>
          <w:spacing w:val="40"/>
        </w:rPr>
        <w:t xml:space="preserve"> </w:t>
      </w:r>
      <w:r>
        <w:t>глаголах; суффиксов -ова-/-ева-, -ыва-/-ива-; личных окончаний глагола (в рамках изученного по годам обучения).</w:t>
      </w:r>
    </w:p>
    <w:p w:rsidR="009A11BE" w:rsidRDefault="009A11BE">
      <w:pPr>
        <w:pStyle w:val="a3"/>
        <w:spacing w:before="2"/>
        <w:ind w:left="0" w:firstLine="0"/>
        <w:jc w:val="left"/>
      </w:pPr>
    </w:p>
    <w:p w:rsidR="009A11BE" w:rsidRDefault="005C57DC">
      <w:pPr>
        <w:pStyle w:val="2"/>
        <w:spacing w:line="240" w:lineRule="auto"/>
        <w:ind w:left="852" w:right="277" w:firstLine="707"/>
      </w:pPr>
      <w:r>
        <w:t>Модуль «Коррекция и развитие лексико-грамматической стороны речи. Морфология»</w:t>
      </w:r>
    </w:p>
    <w:p w:rsidR="009A11BE" w:rsidRDefault="005C57DC">
      <w:pPr>
        <w:pStyle w:val="a3"/>
        <w:ind w:right="277"/>
      </w:pPr>
      <w:r>
        <w:t>Части речи. Словосочетание. Предложение. Актуализация опорных зна</w:t>
      </w:r>
      <w:r>
        <w:t>ний по изучению и закреплению понятий: части речи, имя существительное, имя прилагательное, глагол, наречие, местоимение, предлог, союз, междометие, причастие, деепричастие, числительное и использование их в речи (в рамках изученного по годам обучения). Ра</w:t>
      </w:r>
      <w:r>
        <w:t>зличение и определение (с опорой на схему) различных морфологических признаков изученных частей речи. Развитие и совершенствование умения образовывать форму слов изученных частей речи. Различение однозначных и многозначных слов, омонимов, прямого и перенос</w:t>
      </w:r>
      <w:r>
        <w:t xml:space="preserve">ного значения слова. Подбор и использование синонимов и антонимов в речи. Фразеологизмы и свободные словосочетания, их различение и употребление. Понимание и употребление метафор, гипербол, сравнений (в рамках изученного материала). Сравнение и различение </w:t>
      </w:r>
      <w:r>
        <w:t>тематических групп слов: родовых и видовых понятий. Отработка практических умений употреблять слова в соответствии с их лексическим значением. Упражнение в понимании лексического значения незнакомого слова, исходя из контекста (предложение, текст). Согласо</w:t>
      </w:r>
      <w:r>
        <w:t>вание слов и изменение предложно-падежных конструкций (с опорой на образец и без). Выделение словосочетаний внутри предложения, определение типа связи, главного и зависимого слова. Разбор предложения, определение вида по цели высказывания, интонации, налич</w:t>
      </w:r>
      <w:r>
        <w:t>ию или отсутствию второстепенных членов, количеству грамматических основ. Составление простых и сложных предложений с однородными членами (с опорой на</w:t>
      </w:r>
      <w:r>
        <w:rPr>
          <w:spacing w:val="-1"/>
        </w:rPr>
        <w:t xml:space="preserve"> </w:t>
      </w:r>
      <w:r>
        <w:t>образец и схему). Применение знаний по синтаксису и пунктуации (постановка</w:t>
      </w:r>
      <w:r>
        <w:rPr>
          <w:spacing w:val="-1"/>
        </w:rPr>
        <w:t xml:space="preserve"> </w:t>
      </w:r>
      <w:r>
        <w:t>знаков</w:t>
      </w:r>
      <w:r>
        <w:rPr>
          <w:spacing w:val="-2"/>
        </w:rPr>
        <w:t xml:space="preserve"> </w:t>
      </w:r>
      <w:r>
        <w:t>препинания в</w:t>
      </w:r>
      <w:r>
        <w:rPr>
          <w:spacing w:val="-1"/>
        </w:rPr>
        <w:t xml:space="preserve"> </w:t>
      </w:r>
      <w:r>
        <w:t>предложени</w:t>
      </w:r>
      <w:r>
        <w:t>ях с</w:t>
      </w:r>
      <w:r>
        <w:rPr>
          <w:spacing w:val="-1"/>
        </w:rPr>
        <w:t xml:space="preserve"> </w:t>
      </w:r>
      <w:r>
        <w:t>косвенной речью,</w:t>
      </w:r>
      <w:r>
        <w:rPr>
          <w:spacing w:val="-1"/>
        </w:rPr>
        <w:t xml:space="preserve"> </w:t>
      </w:r>
      <w:r>
        <w:t>с</w:t>
      </w:r>
      <w:r>
        <w:rPr>
          <w:spacing w:val="-1"/>
        </w:rPr>
        <w:t xml:space="preserve"> </w:t>
      </w:r>
      <w:r>
        <w:t>прямой речью, при цитировании). Развитие умения находить в предложениях смысловые отрезки, которые необходимо выделить знаками препинания, обосновывать выбор знаков препинания и расставлять их в соответствии с изученными в 5-9 класс</w:t>
      </w:r>
      <w:r>
        <w:t>ах пунктуационными правилами.</w:t>
      </w:r>
    </w:p>
    <w:p w:rsidR="009A11BE" w:rsidRDefault="009A11BE">
      <w:pPr>
        <w:pStyle w:val="a3"/>
        <w:spacing w:before="2"/>
        <w:ind w:left="0" w:firstLine="0"/>
        <w:jc w:val="left"/>
      </w:pPr>
    </w:p>
    <w:p w:rsidR="009A11BE" w:rsidRDefault="005C57DC">
      <w:pPr>
        <w:pStyle w:val="2"/>
        <w:spacing w:line="240" w:lineRule="auto"/>
        <w:jc w:val="left"/>
      </w:pPr>
      <w:r>
        <w:t>Модуль</w:t>
      </w:r>
      <w:r>
        <w:rPr>
          <w:spacing w:val="-9"/>
        </w:rPr>
        <w:t xml:space="preserve"> </w:t>
      </w:r>
      <w:r>
        <w:t>«Коррекция</w:t>
      </w:r>
      <w:r>
        <w:rPr>
          <w:spacing w:val="-7"/>
        </w:rPr>
        <w:t xml:space="preserve"> </w:t>
      </w:r>
      <w:r>
        <w:t>и</w:t>
      </w:r>
      <w:r>
        <w:rPr>
          <w:spacing w:val="-6"/>
        </w:rPr>
        <w:t xml:space="preserve"> </w:t>
      </w:r>
      <w:r>
        <w:t>развитие</w:t>
      </w:r>
      <w:r>
        <w:rPr>
          <w:spacing w:val="-5"/>
        </w:rPr>
        <w:t xml:space="preserve"> </w:t>
      </w:r>
      <w:r>
        <w:t>связной</w:t>
      </w:r>
      <w:r>
        <w:rPr>
          <w:spacing w:val="-6"/>
        </w:rPr>
        <w:t xml:space="preserve"> </w:t>
      </w:r>
      <w:r>
        <w:t>речи.</w:t>
      </w:r>
      <w:r>
        <w:rPr>
          <w:spacing w:val="-6"/>
        </w:rPr>
        <w:t xml:space="preserve"> </w:t>
      </w:r>
      <w:r>
        <w:rPr>
          <w:spacing w:val="-2"/>
        </w:rPr>
        <w:t>Коммуникация»</w:t>
      </w:r>
    </w:p>
    <w:p w:rsidR="009A11BE" w:rsidRDefault="005C57DC">
      <w:pPr>
        <w:pStyle w:val="a3"/>
        <w:ind w:right="278"/>
      </w:pPr>
      <w:r>
        <w:t>Работа с текстом (определение темы и основной мысли, понимание основного</w:t>
      </w:r>
      <w:r>
        <w:rPr>
          <w:spacing w:val="3"/>
        </w:rPr>
        <w:t xml:space="preserve"> </w:t>
      </w:r>
      <w:r>
        <w:t>содержания,</w:t>
      </w:r>
      <w:r>
        <w:rPr>
          <w:spacing w:val="5"/>
        </w:rPr>
        <w:t xml:space="preserve"> </w:t>
      </w:r>
      <w:r>
        <w:t>смысла</w:t>
      </w:r>
      <w:r>
        <w:rPr>
          <w:spacing w:val="4"/>
        </w:rPr>
        <w:t xml:space="preserve"> </w:t>
      </w:r>
      <w:r>
        <w:t>текста,</w:t>
      </w:r>
      <w:r>
        <w:rPr>
          <w:spacing w:val="8"/>
        </w:rPr>
        <w:t xml:space="preserve"> </w:t>
      </w:r>
      <w:r>
        <w:t>составление</w:t>
      </w:r>
      <w:r>
        <w:rPr>
          <w:spacing w:val="3"/>
        </w:rPr>
        <w:t xml:space="preserve"> </w:t>
      </w:r>
      <w:r>
        <w:t>простого/сложного</w:t>
      </w:r>
      <w:r>
        <w:rPr>
          <w:spacing w:val="4"/>
        </w:rPr>
        <w:t xml:space="preserve"> </w:t>
      </w:r>
      <w:r>
        <w:rPr>
          <w:spacing w:val="-2"/>
        </w:rPr>
        <w:t>плана</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ind w:right="279" w:firstLine="0"/>
      </w:pPr>
      <w:r>
        <w:lastRenderedPageBreak/>
        <w:t>для дальнейшег</w:t>
      </w:r>
      <w:r>
        <w:t>о пересказа). Изложение прослушанного текста, с использованием приемов сжатия (с предварительным делением его на</w:t>
      </w:r>
      <w:r>
        <w:rPr>
          <w:spacing w:val="40"/>
        </w:rPr>
        <w:t xml:space="preserve"> </w:t>
      </w:r>
      <w:r>
        <w:t>абзацы, выделением значимых микротем). Составление связного рассказа и пересказа на заданную тему (с соблюдением смысловой цельности, речевой с</w:t>
      </w:r>
      <w:r>
        <w:t>вязности и последовательности изложения). Составление письменного текста (с использованием изученных особенностей частей речи, синтаксических конструкций). Аргументирование собственной позиции (отработка умения доказывать и убеждать, используя различные яз</w:t>
      </w:r>
      <w:r>
        <w:t>ыковые средства и приемы). Беседы и диалоги (инициация бесед, устных монологических и диалогических высказываний, характеризующихся широким</w:t>
      </w:r>
      <w:r>
        <w:rPr>
          <w:spacing w:val="-1"/>
        </w:rPr>
        <w:t xml:space="preserve"> </w:t>
      </w:r>
      <w:r>
        <w:t>спектром</w:t>
      </w:r>
      <w:r>
        <w:rPr>
          <w:spacing w:val="-3"/>
        </w:rPr>
        <w:t xml:space="preserve"> </w:t>
      </w:r>
      <w:r>
        <w:t>лексических средств,</w:t>
      </w:r>
      <w:r>
        <w:rPr>
          <w:spacing w:val="-1"/>
        </w:rPr>
        <w:t xml:space="preserve"> </w:t>
      </w:r>
      <w:r>
        <w:t>точностью</w:t>
      </w:r>
      <w:r>
        <w:rPr>
          <w:spacing w:val="-1"/>
        </w:rPr>
        <w:t xml:space="preserve"> </w:t>
      </w:r>
      <w:r>
        <w:t>словаря,</w:t>
      </w:r>
      <w:r>
        <w:rPr>
          <w:spacing w:val="-1"/>
        </w:rPr>
        <w:t xml:space="preserve"> </w:t>
      </w:r>
      <w:r>
        <w:t>использованием разнообразных синтаксических конструкций). Речевой п</w:t>
      </w:r>
      <w:r>
        <w:t>рактикум, направленный на извлечение нужной информации, анализ и систематизацию отобранного речевого материала. Создание и редактирование текстов, нахождение и исправление ошибок. Изучение и закрепление в устной речи и на письме правил речевого этикета. Вы</w:t>
      </w:r>
      <w:r>
        <w:t>разительное чтение стихотворных и прозаических текстов (с соблюдением всех пройденных орфоэпических</w:t>
      </w:r>
      <w:r>
        <w:rPr>
          <w:spacing w:val="40"/>
        </w:rPr>
        <w:t xml:space="preserve"> </w:t>
      </w:r>
      <w:r>
        <w:t>норм, с соблюдением интонации и пунктуационного оформления текста).</w:t>
      </w:r>
    </w:p>
    <w:p w:rsidR="009A11BE" w:rsidRDefault="009A11BE">
      <w:pPr>
        <w:pStyle w:val="a3"/>
        <w:spacing w:before="1"/>
        <w:ind w:left="0" w:firstLine="0"/>
        <w:jc w:val="left"/>
      </w:pPr>
    </w:p>
    <w:p w:rsidR="009A11BE" w:rsidRDefault="005C57DC">
      <w:pPr>
        <w:pStyle w:val="3"/>
      </w:pPr>
      <w:r>
        <w:t>Организация</w:t>
      </w:r>
      <w:r>
        <w:rPr>
          <w:spacing w:val="-12"/>
        </w:rPr>
        <w:t xml:space="preserve"> </w:t>
      </w:r>
      <w:r>
        <w:rPr>
          <w:spacing w:val="-2"/>
        </w:rPr>
        <w:t>занятий</w:t>
      </w:r>
    </w:p>
    <w:p w:rsidR="009A11BE" w:rsidRDefault="005C57DC">
      <w:pPr>
        <w:pStyle w:val="a3"/>
        <w:spacing w:before="2"/>
        <w:ind w:right="278"/>
      </w:pPr>
      <w:r>
        <w:t>В целях повышения эффективности коррекционной работы и осмысления содержания данного курса на занятиях используются разнообразные виды деятельности. Учителю-логопеду целесообразно комбинировать аудирование, говорение и выполнение письменных работ. Обучающи</w:t>
      </w:r>
      <w:r>
        <w:t>еся с</w:t>
      </w:r>
      <w:r>
        <w:rPr>
          <w:spacing w:val="-1"/>
        </w:rPr>
        <w:t xml:space="preserve"> </w:t>
      </w:r>
      <w:r>
        <w:t>ЗПР</w:t>
      </w:r>
      <w:r>
        <w:rPr>
          <w:spacing w:val="-1"/>
        </w:rPr>
        <w:t xml:space="preserve"> </w:t>
      </w:r>
      <w:r>
        <w:t>должны</w:t>
      </w:r>
      <w:r>
        <w:rPr>
          <w:spacing w:val="-2"/>
        </w:rPr>
        <w:t xml:space="preserve"> </w:t>
      </w:r>
      <w:r>
        <w:t>объяснять</w:t>
      </w:r>
      <w:r>
        <w:rPr>
          <w:spacing w:val="-2"/>
        </w:rPr>
        <w:t xml:space="preserve"> </w:t>
      </w:r>
      <w:r>
        <w:t>свои действия,</w:t>
      </w:r>
      <w:r>
        <w:rPr>
          <w:spacing w:val="-1"/>
        </w:rPr>
        <w:t xml:space="preserve"> </w:t>
      </w:r>
      <w:r>
        <w:t>вслух</w:t>
      </w:r>
      <w:r>
        <w:rPr>
          <w:spacing w:val="-1"/>
        </w:rPr>
        <w:t xml:space="preserve"> </w:t>
      </w:r>
      <w:r>
        <w:t>разъяснять</w:t>
      </w:r>
      <w:r>
        <w:rPr>
          <w:spacing w:val="-1"/>
        </w:rPr>
        <w:t xml:space="preserve"> </w:t>
      </w:r>
      <w:r>
        <w:t>свои мысли, ссылаться на известные правила, факты, высказывать догадки, предлагать способы выполнения задания, задавать вопросы. Необходимо постоянно развивать у обучающихся с ЗПР умение работать с</w:t>
      </w:r>
      <w:r>
        <w:t xml:space="preserve"> письменным текстом и справочной литературой.</w:t>
      </w:r>
    </w:p>
    <w:p w:rsidR="009A11BE" w:rsidRDefault="005C57DC">
      <w:pPr>
        <w:pStyle w:val="a3"/>
        <w:ind w:right="280"/>
      </w:pPr>
      <w:r>
        <w:t xml:space="preserve">Процесс овладения учебными компетенциями и навыками по коррекционному курсу основан на многократной тренировке в применении полученных знаний на практике с постепенным усложнением. Объяснение всего материала проводится с опорой на практико-ориентированные </w:t>
      </w:r>
      <w:r>
        <w:t>задания. При изучении тем рекомендуется использовать наглядный материал:</w:t>
      </w:r>
      <w:r>
        <w:rPr>
          <w:spacing w:val="40"/>
        </w:rPr>
        <w:t xml:space="preserve"> </w:t>
      </w:r>
      <w:r>
        <w:t xml:space="preserve">опорные схемы, карточки, таблицы и т.д. Отработка и закрепление осуществляется на большом числе несложных, доступных учащимся </w:t>
      </w:r>
      <w:r>
        <w:rPr>
          <w:spacing w:val="-2"/>
        </w:rPr>
        <w:t>упражнений.</w:t>
      </w:r>
    </w:p>
    <w:p w:rsidR="009A11BE" w:rsidRDefault="005C57DC">
      <w:pPr>
        <w:pStyle w:val="3"/>
        <w:spacing w:before="322"/>
        <w:ind w:left="852" w:right="282" w:firstLine="707"/>
      </w:pPr>
      <w:r>
        <w:t>Примерные виды деятельности обучающихся с ЗПР</w:t>
      </w:r>
      <w:r>
        <w:t>, обусловленные особыми образовательными потребностями и обеспечивающие осмысленное освоение содержания курса</w:t>
      </w:r>
    </w:p>
    <w:p w:rsidR="009A11BE" w:rsidRDefault="005C57DC">
      <w:pPr>
        <w:pStyle w:val="a3"/>
        <w:spacing w:before="1"/>
        <w:ind w:right="279"/>
      </w:pPr>
      <w:r>
        <w:t>В целях повышения эффективности коррекционной работы и осмысления содержания данного курса на занятиях используются разнообразные</w:t>
      </w:r>
      <w:r>
        <w:rPr>
          <w:spacing w:val="40"/>
        </w:rPr>
        <w:t xml:space="preserve"> </w:t>
      </w:r>
      <w:r>
        <w:t>виды</w:t>
      </w:r>
      <w:r>
        <w:rPr>
          <w:spacing w:val="40"/>
        </w:rPr>
        <w:t xml:space="preserve"> </w:t>
      </w:r>
      <w:r>
        <w:t>деятельност</w:t>
      </w:r>
      <w:r>
        <w:t>и</w:t>
      </w:r>
      <w:r>
        <w:rPr>
          <w:spacing w:val="40"/>
        </w:rPr>
        <w:t xml:space="preserve"> </w:t>
      </w:r>
      <w:r>
        <w:t>обучающихся</w:t>
      </w:r>
      <w:r>
        <w:rPr>
          <w:spacing w:val="40"/>
        </w:rPr>
        <w:t xml:space="preserve"> </w:t>
      </w:r>
      <w:r>
        <w:t>с</w:t>
      </w:r>
      <w:r>
        <w:rPr>
          <w:spacing w:val="40"/>
        </w:rPr>
        <w:t xml:space="preserve"> </w:t>
      </w:r>
      <w:r>
        <w:t>ЗПР.</w:t>
      </w:r>
      <w:r>
        <w:rPr>
          <w:spacing w:val="40"/>
        </w:rPr>
        <w:t xml:space="preserve"> </w:t>
      </w:r>
      <w:r>
        <w:t>Учителю-логопеду</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ind w:right="279" w:firstLine="0"/>
      </w:pPr>
      <w:r>
        <w:lastRenderedPageBreak/>
        <w:t xml:space="preserve">целесообразно комбинировать аудирование, говорение и выполнение письменных работ. Обучающиеся с ЗПР должны объяснять свои действия, вслух разъяснять свои мысли, ссылаться на известные правила, факты, </w:t>
      </w:r>
      <w:r>
        <w:t>высказывать догадки, предлагать способы выполнения задания, задавать вопросы. Необходимо постоянно развивать у обучающихся с ЗПР умение работать с текстом и справочной литературой.</w:t>
      </w:r>
    </w:p>
    <w:p w:rsidR="009A11BE" w:rsidRDefault="005C57DC">
      <w:pPr>
        <w:pStyle w:val="a3"/>
        <w:spacing w:before="1"/>
        <w:ind w:right="278"/>
      </w:pPr>
      <w:r>
        <w:t>Немаловажным</w:t>
      </w:r>
      <w:r>
        <w:rPr>
          <w:spacing w:val="-3"/>
        </w:rPr>
        <w:t xml:space="preserve"> </w:t>
      </w:r>
      <w:r>
        <w:t>представляется</w:t>
      </w:r>
      <w:r>
        <w:rPr>
          <w:spacing w:val="-2"/>
        </w:rPr>
        <w:t xml:space="preserve"> </w:t>
      </w:r>
      <w:r>
        <w:t>введение</w:t>
      </w:r>
      <w:r>
        <w:rPr>
          <w:spacing w:val="-2"/>
        </w:rPr>
        <w:t xml:space="preserve"> </w:t>
      </w:r>
      <w:r>
        <w:t>алгоритмизации</w:t>
      </w:r>
      <w:r>
        <w:rPr>
          <w:spacing w:val="-4"/>
        </w:rPr>
        <w:t xml:space="preserve"> </w:t>
      </w:r>
      <w:r>
        <w:t>при</w:t>
      </w:r>
      <w:r>
        <w:rPr>
          <w:spacing w:val="-4"/>
        </w:rPr>
        <w:t xml:space="preserve"> </w:t>
      </w:r>
      <w:r>
        <w:t>изучении сложного р</w:t>
      </w:r>
      <w:r>
        <w:t xml:space="preserve">ечевого материала. Обучающимся с ЗПР предлагаются алгоритмы правил, выделение шагов последовательных действий при работе над </w:t>
      </w:r>
      <w:r>
        <w:rPr>
          <w:spacing w:val="-2"/>
        </w:rPr>
        <w:t>заданием.</w:t>
      </w:r>
    </w:p>
    <w:p w:rsidR="009A11BE" w:rsidRDefault="005C57DC">
      <w:pPr>
        <w:pStyle w:val="a3"/>
        <w:spacing w:before="1"/>
        <w:ind w:right="281"/>
      </w:pPr>
      <w:r>
        <w:t>Учитель-логопед проводит зрительные диктанты, списывание, письмо по памяти и др. Важным является формирование умения нахо</w:t>
      </w:r>
      <w:r>
        <w:t>дить в тексте слова на изучаемое правило и правильно его применять. На занятиях обучающиеся с ЗПР выделяют в тетради орфограммы зеленым цветом, при необходимости предварительно перед написанием орфографически проговаривают трудные слова. Все это способству</w:t>
      </w:r>
      <w:r>
        <w:t>ет развитию орфографической зоркости и умения осуществлять необходимый самоконтроль и самокоррекцию.</w:t>
      </w:r>
    </w:p>
    <w:p w:rsidR="009A11BE" w:rsidRDefault="005C57DC">
      <w:pPr>
        <w:pStyle w:val="a3"/>
        <w:ind w:right="282"/>
      </w:pPr>
      <w:r>
        <w:t>Содержание</w:t>
      </w:r>
      <w:r>
        <w:rPr>
          <w:spacing w:val="-6"/>
        </w:rPr>
        <w:t xml:space="preserve"> </w:t>
      </w:r>
      <w:r>
        <w:t>коррекционного</w:t>
      </w:r>
      <w:r>
        <w:rPr>
          <w:spacing w:val="-5"/>
        </w:rPr>
        <w:t xml:space="preserve"> </w:t>
      </w:r>
      <w:r>
        <w:t>курса</w:t>
      </w:r>
      <w:r>
        <w:rPr>
          <w:spacing w:val="-5"/>
        </w:rPr>
        <w:t xml:space="preserve"> </w:t>
      </w:r>
      <w:r>
        <w:t>«Логопедические</w:t>
      </w:r>
      <w:r>
        <w:rPr>
          <w:spacing w:val="-5"/>
        </w:rPr>
        <w:t xml:space="preserve"> </w:t>
      </w:r>
      <w:r>
        <w:t>занятия»</w:t>
      </w:r>
      <w:r>
        <w:rPr>
          <w:spacing w:val="-5"/>
        </w:rPr>
        <w:t xml:space="preserve"> </w:t>
      </w:r>
      <w:r>
        <w:t>строится в строгом соответствие с требованиями к результату изучения учебного предмета «Русский яз</w:t>
      </w:r>
      <w:r>
        <w:t>ык» и основано на использовании учебного материала.</w:t>
      </w:r>
    </w:p>
    <w:p w:rsidR="009A11BE" w:rsidRDefault="005C57DC">
      <w:pPr>
        <w:pStyle w:val="a3"/>
        <w:spacing w:before="1"/>
        <w:ind w:right="283"/>
      </w:pPr>
      <w:r>
        <w:t>Логопедическая работа проводится на изучаемом программном материале, при этом специалист уделяет внимание закреплению учебных навыков по учебному предмету «Русский язык» с использованием логопедических пр</w:t>
      </w:r>
      <w:r>
        <w:t>иемов. Например, упражнения по словообразованию разных частей речи позволяют отрабатывать и закреплять навыки морфемного</w:t>
      </w:r>
      <w:r>
        <w:rPr>
          <w:spacing w:val="44"/>
        </w:rPr>
        <w:t xml:space="preserve">  </w:t>
      </w:r>
      <w:r>
        <w:t>разбора</w:t>
      </w:r>
      <w:r>
        <w:rPr>
          <w:spacing w:val="45"/>
        </w:rPr>
        <w:t xml:space="preserve">  </w:t>
      </w:r>
      <w:r>
        <w:t>частей</w:t>
      </w:r>
      <w:r>
        <w:rPr>
          <w:spacing w:val="44"/>
        </w:rPr>
        <w:t xml:space="preserve">  </w:t>
      </w:r>
      <w:r>
        <w:t>речи.</w:t>
      </w:r>
      <w:r>
        <w:rPr>
          <w:spacing w:val="44"/>
        </w:rPr>
        <w:t xml:space="preserve">  </w:t>
      </w:r>
      <w:r>
        <w:t>Так,</w:t>
      </w:r>
      <w:r>
        <w:rPr>
          <w:spacing w:val="45"/>
        </w:rPr>
        <w:t xml:space="preserve">  </w:t>
      </w:r>
      <w:r>
        <w:t>в</w:t>
      </w:r>
      <w:r>
        <w:rPr>
          <w:spacing w:val="44"/>
        </w:rPr>
        <w:t xml:space="preserve">  </w:t>
      </w:r>
      <w:r>
        <w:t>курсе</w:t>
      </w:r>
      <w:r>
        <w:rPr>
          <w:spacing w:val="45"/>
        </w:rPr>
        <w:t xml:space="preserve">  </w:t>
      </w:r>
      <w:r>
        <w:t>5</w:t>
      </w:r>
      <w:r>
        <w:rPr>
          <w:spacing w:val="45"/>
        </w:rPr>
        <w:t xml:space="preserve">  </w:t>
      </w:r>
      <w:r>
        <w:t>класса</w:t>
      </w:r>
      <w:r>
        <w:rPr>
          <w:spacing w:val="45"/>
        </w:rPr>
        <w:t xml:space="preserve">  </w:t>
      </w:r>
      <w:r>
        <w:t>в</w:t>
      </w:r>
      <w:r>
        <w:rPr>
          <w:spacing w:val="44"/>
        </w:rPr>
        <w:t xml:space="preserve">  </w:t>
      </w:r>
      <w:r>
        <w:rPr>
          <w:spacing w:val="-2"/>
        </w:rPr>
        <w:t>модуле</w:t>
      </w:r>
    </w:p>
    <w:p w:rsidR="009A11BE" w:rsidRDefault="005C57DC">
      <w:pPr>
        <w:spacing w:before="1"/>
        <w:ind w:left="852" w:right="274"/>
        <w:jc w:val="both"/>
        <w:rPr>
          <w:sz w:val="28"/>
        </w:rPr>
      </w:pPr>
      <w:r>
        <w:rPr>
          <w:sz w:val="28"/>
        </w:rPr>
        <w:t>«Обогащение и активизация словарного запаса. Формирование навыков словооб</w:t>
      </w:r>
      <w:r>
        <w:rPr>
          <w:sz w:val="28"/>
        </w:rPr>
        <w:t xml:space="preserve">разования. Морфемика» логопедическая работа проводится на изучаемом программном материале по следующим темам: Словообразование существительных при помощи суффиксов: </w:t>
      </w:r>
      <w:r>
        <w:rPr>
          <w:i/>
          <w:sz w:val="28"/>
        </w:rPr>
        <w:t>-ышк-, -оньк- (-еньк-), -ушк- (-юшк-),</w:t>
      </w:r>
      <w:r>
        <w:rPr>
          <w:i/>
          <w:spacing w:val="-2"/>
          <w:sz w:val="28"/>
        </w:rPr>
        <w:t xml:space="preserve"> </w:t>
      </w:r>
      <w:r>
        <w:rPr>
          <w:i/>
          <w:sz w:val="28"/>
        </w:rPr>
        <w:t>-чик-,</w:t>
      </w:r>
      <w:r>
        <w:rPr>
          <w:i/>
          <w:spacing w:val="-2"/>
          <w:sz w:val="28"/>
        </w:rPr>
        <w:t xml:space="preserve"> </w:t>
      </w:r>
      <w:r>
        <w:rPr>
          <w:i/>
          <w:sz w:val="28"/>
        </w:rPr>
        <w:t>-щик-,</w:t>
      </w:r>
      <w:r>
        <w:rPr>
          <w:i/>
          <w:spacing w:val="-5"/>
          <w:sz w:val="28"/>
        </w:rPr>
        <w:t xml:space="preserve"> </w:t>
      </w:r>
      <w:r>
        <w:rPr>
          <w:i/>
          <w:sz w:val="28"/>
        </w:rPr>
        <w:t>-ищ-,</w:t>
      </w:r>
      <w:r>
        <w:rPr>
          <w:i/>
          <w:spacing w:val="-2"/>
          <w:sz w:val="28"/>
        </w:rPr>
        <w:t xml:space="preserve"> </w:t>
      </w:r>
      <w:r>
        <w:rPr>
          <w:i/>
          <w:sz w:val="28"/>
        </w:rPr>
        <w:t>-ечк-,</w:t>
      </w:r>
      <w:r>
        <w:rPr>
          <w:i/>
          <w:spacing w:val="-2"/>
          <w:sz w:val="28"/>
        </w:rPr>
        <w:t xml:space="preserve"> </w:t>
      </w:r>
      <w:r>
        <w:rPr>
          <w:i/>
          <w:sz w:val="28"/>
        </w:rPr>
        <w:t>-ичк-,</w:t>
      </w:r>
      <w:r>
        <w:rPr>
          <w:i/>
          <w:spacing w:val="-2"/>
          <w:sz w:val="28"/>
        </w:rPr>
        <w:t xml:space="preserve"> </w:t>
      </w:r>
      <w:r>
        <w:rPr>
          <w:i/>
          <w:sz w:val="28"/>
        </w:rPr>
        <w:t>-ец-,</w:t>
      </w:r>
      <w:r>
        <w:rPr>
          <w:i/>
          <w:spacing w:val="-2"/>
          <w:sz w:val="28"/>
        </w:rPr>
        <w:t xml:space="preserve"> </w:t>
      </w:r>
      <w:r>
        <w:rPr>
          <w:i/>
          <w:sz w:val="28"/>
        </w:rPr>
        <w:t>-иц-,</w:t>
      </w:r>
      <w:r>
        <w:rPr>
          <w:i/>
          <w:spacing w:val="-2"/>
          <w:sz w:val="28"/>
        </w:rPr>
        <w:t xml:space="preserve"> </w:t>
      </w:r>
      <w:r>
        <w:rPr>
          <w:i/>
          <w:sz w:val="28"/>
        </w:rPr>
        <w:t>-ок-,</w:t>
      </w:r>
      <w:r>
        <w:rPr>
          <w:i/>
          <w:spacing w:val="-2"/>
          <w:sz w:val="28"/>
        </w:rPr>
        <w:t xml:space="preserve"> </w:t>
      </w:r>
      <w:r>
        <w:rPr>
          <w:i/>
          <w:sz w:val="28"/>
        </w:rPr>
        <w:t>-онк-</w:t>
      </w:r>
      <w:r>
        <w:rPr>
          <w:sz w:val="28"/>
        </w:rPr>
        <w:t>.</w:t>
      </w:r>
      <w:r>
        <w:rPr>
          <w:spacing w:val="40"/>
          <w:sz w:val="28"/>
        </w:rPr>
        <w:t xml:space="preserve"> </w:t>
      </w:r>
      <w:r>
        <w:rPr>
          <w:sz w:val="28"/>
        </w:rPr>
        <w:t xml:space="preserve">Словообразование прилагательных при помощи суффиксов: </w:t>
      </w:r>
      <w:r>
        <w:rPr>
          <w:i/>
          <w:sz w:val="28"/>
        </w:rPr>
        <w:t xml:space="preserve">-ов- (-ев), -лив-, - к, -ск-, -ева-, -н-. </w:t>
      </w:r>
      <w:r>
        <w:rPr>
          <w:sz w:val="28"/>
        </w:rPr>
        <w:t xml:space="preserve">Словообразование глаголов при помощи приставок: </w:t>
      </w:r>
      <w:r>
        <w:rPr>
          <w:i/>
          <w:sz w:val="28"/>
        </w:rPr>
        <w:t>без-бес, пре-при</w:t>
      </w:r>
      <w:r>
        <w:rPr>
          <w:sz w:val="28"/>
        </w:rPr>
        <w:t>.</w:t>
      </w:r>
    </w:p>
    <w:p w:rsidR="009A11BE" w:rsidRDefault="005C57DC">
      <w:pPr>
        <w:pStyle w:val="a3"/>
        <w:ind w:right="279"/>
      </w:pPr>
      <w:r>
        <w:t>Развивая и совершенствуя грамматический компонент речи, учитель-логопед отрабатывает ди</w:t>
      </w:r>
      <w:r>
        <w:t>фференциацию и правописание окончаний существительных в различных падежных формах.</w:t>
      </w:r>
    </w:p>
    <w:p w:rsidR="009A11BE" w:rsidRDefault="005C57DC">
      <w:pPr>
        <w:pStyle w:val="a3"/>
        <w:ind w:right="278"/>
      </w:pPr>
      <w:r>
        <w:t>Работа над обогащением словарного запаса способствует расширению возможностей обучающихся в подборе проверочных слов на ряд орфографических</w:t>
      </w:r>
      <w:r>
        <w:rPr>
          <w:spacing w:val="40"/>
        </w:rPr>
        <w:t xml:space="preserve"> </w:t>
      </w:r>
      <w:r>
        <w:t>правил</w:t>
      </w:r>
      <w:r>
        <w:rPr>
          <w:spacing w:val="40"/>
        </w:rPr>
        <w:t xml:space="preserve"> </w:t>
      </w:r>
      <w:r>
        <w:t>(например,</w:t>
      </w:r>
      <w:r>
        <w:rPr>
          <w:spacing w:val="40"/>
        </w:rPr>
        <w:t xml:space="preserve"> </w:t>
      </w:r>
      <w:r>
        <w:t>«Правописание</w:t>
      </w:r>
      <w:r>
        <w:rPr>
          <w:spacing w:val="40"/>
        </w:rPr>
        <w:t xml:space="preserve"> </w:t>
      </w:r>
      <w:r>
        <w:t>б</w:t>
      </w:r>
      <w:r>
        <w:t>езударных</w:t>
      </w:r>
      <w:r>
        <w:rPr>
          <w:spacing w:val="40"/>
        </w:rPr>
        <w:t xml:space="preserve"> </w:t>
      </w:r>
      <w:r>
        <w:t>гласных»,</w:t>
      </w:r>
    </w:p>
    <w:p w:rsidR="009A11BE" w:rsidRDefault="005C57DC">
      <w:pPr>
        <w:pStyle w:val="a3"/>
        <w:spacing w:line="322" w:lineRule="exact"/>
        <w:ind w:firstLine="0"/>
      </w:pPr>
      <w:r>
        <w:t>«Правописание</w:t>
      </w:r>
      <w:r>
        <w:rPr>
          <w:spacing w:val="-12"/>
        </w:rPr>
        <w:t xml:space="preserve"> </w:t>
      </w:r>
      <w:r>
        <w:t>непроизносимых</w:t>
      </w:r>
      <w:r>
        <w:rPr>
          <w:spacing w:val="-8"/>
        </w:rPr>
        <w:t xml:space="preserve"> </w:t>
      </w:r>
      <w:r>
        <w:t>согласных»</w:t>
      </w:r>
      <w:r>
        <w:rPr>
          <w:spacing w:val="-12"/>
        </w:rPr>
        <w:t xml:space="preserve"> </w:t>
      </w:r>
      <w:r>
        <w:t>и</w:t>
      </w:r>
      <w:r>
        <w:rPr>
          <w:spacing w:val="-9"/>
        </w:rPr>
        <w:t xml:space="preserve"> </w:t>
      </w:r>
      <w:r>
        <w:rPr>
          <w:spacing w:val="-2"/>
        </w:rPr>
        <w:t>др.).</w:t>
      </w:r>
    </w:p>
    <w:p w:rsidR="009A11BE" w:rsidRDefault="005C57DC">
      <w:pPr>
        <w:pStyle w:val="a3"/>
        <w:ind w:right="285"/>
      </w:pPr>
      <w:r>
        <w:t>На логопедических занятиях активно проводится работа с деформированным предложением и текстом, дополнение и составление предложений</w:t>
      </w:r>
      <w:r>
        <w:rPr>
          <w:spacing w:val="-8"/>
        </w:rPr>
        <w:t xml:space="preserve"> </w:t>
      </w:r>
      <w:r>
        <w:t>по</w:t>
      </w:r>
      <w:r>
        <w:rPr>
          <w:spacing w:val="-5"/>
        </w:rPr>
        <w:t xml:space="preserve"> </w:t>
      </w:r>
      <w:r>
        <w:t>опорным</w:t>
      </w:r>
      <w:r>
        <w:rPr>
          <w:spacing w:val="-4"/>
        </w:rPr>
        <w:t xml:space="preserve"> </w:t>
      </w:r>
      <w:r>
        <w:t>словам.</w:t>
      </w:r>
      <w:r>
        <w:rPr>
          <w:spacing w:val="-5"/>
        </w:rPr>
        <w:t xml:space="preserve"> </w:t>
      </w:r>
      <w:r>
        <w:t>Специальные</w:t>
      </w:r>
      <w:r>
        <w:rPr>
          <w:spacing w:val="-7"/>
        </w:rPr>
        <w:t xml:space="preserve"> </w:t>
      </w:r>
      <w:r>
        <w:t>приемы</w:t>
      </w:r>
      <w:r>
        <w:rPr>
          <w:spacing w:val="-5"/>
        </w:rPr>
        <w:t xml:space="preserve"> </w:t>
      </w:r>
      <w:r>
        <w:t>логопеда</w:t>
      </w:r>
      <w:r>
        <w:rPr>
          <w:spacing w:val="-5"/>
        </w:rPr>
        <w:t xml:space="preserve"> </w:t>
      </w:r>
      <w:r>
        <w:t>по</w:t>
      </w:r>
      <w:r>
        <w:rPr>
          <w:spacing w:val="-4"/>
        </w:rPr>
        <w:t xml:space="preserve"> </w:t>
      </w:r>
      <w:r>
        <w:t>работе</w:t>
      </w:r>
      <w:r>
        <w:rPr>
          <w:spacing w:val="-6"/>
        </w:rPr>
        <w:t xml:space="preserve"> </w:t>
      </w:r>
      <w:r>
        <w:rPr>
          <w:spacing w:val="-10"/>
        </w:rPr>
        <w:t>с</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ind w:right="278" w:firstLine="0"/>
      </w:pPr>
      <w:r>
        <w:lastRenderedPageBreak/>
        <w:t xml:space="preserve">текстом способствуют повышению осознанности чтения, читательской грамотности. Составление и запись сложных предложений по образцу с союзами </w:t>
      </w:r>
      <w:r>
        <w:rPr>
          <w:i/>
        </w:rPr>
        <w:t xml:space="preserve">а, и, но </w:t>
      </w:r>
      <w:r>
        <w:t>способствует закреплению пунктуационных навыков. Отработка интонационно-выразительных средств, модуляции голоса совершенствует навыки выразительного чтения.</w:t>
      </w:r>
    </w:p>
    <w:p w:rsidR="009A11BE" w:rsidRDefault="005C57DC">
      <w:pPr>
        <w:pStyle w:val="a3"/>
        <w:spacing w:before="1"/>
        <w:ind w:right="276"/>
      </w:pPr>
      <w:r>
        <w:t>Логопедическая работа по модулю «Коррекция и развитие лексико-грамматической стороны речи. Морфолог</w:t>
      </w:r>
      <w:r>
        <w:t xml:space="preserve">ия» проводится на основе изучения частей речи в соответствии с программой по годам обучения. Например, ученики 6 класса в ходе логопедических занятий упражняются в различении и употреблении качественных, относительных и притяжательных имен прилагательных, </w:t>
      </w:r>
      <w:r>
        <w:t>причастий, числительных в разных падежных формах по родам и числам в устной и письменной речи. Постоянное включение изучаемой части речи в разные виды заданий и упражнений и семантическое употребление на уровне словосочетания, предложения, текста с подробн</w:t>
      </w:r>
      <w:r>
        <w:t>ой характеристикой слова позволяет закрепить знание грамматических признаков разных частей речи, расширить активный словарь изученными частями речи.</w:t>
      </w:r>
    </w:p>
    <w:p w:rsidR="009A11BE" w:rsidRDefault="005C57DC">
      <w:pPr>
        <w:pStyle w:val="a3"/>
        <w:spacing w:before="1"/>
        <w:ind w:right="282"/>
      </w:pPr>
      <w:r>
        <w:t>Важным моментом является система работы по подготовке обучающихся с ЗПР к итоговому изложению в рамках госу</w:t>
      </w:r>
      <w:r>
        <w:t>дарственной итоговой аттестации. Учитель-логопед проводит работу по умению выделять микротемы в тексте, грамотно и слажено излагать на письме свои мысли, соблюдать последовательность изложения, излагать основное содержание прослушанного текста с использова</w:t>
      </w:r>
      <w:r>
        <w:t>нием приемов сжатия, разделив его на абзацы и передав все значимые микротемы.</w:t>
      </w:r>
    </w:p>
    <w:p w:rsidR="009A11BE" w:rsidRDefault="005C57DC">
      <w:pPr>
        <w:pStyle w:val="a3"/>
        <w:ind w:right="274"/>
      </w:pPr>
      <w:r>
        <w:t>Коррекционно-развивающая работа учителя-логопеда выстраивается с учетом психофизиологических особенностей обучающихся с ЗПР и предусматривает постепенное усложнение речевого мате</w:t>
      </w:r>
      <w:r>
        <w:t>риала в</w:t>
      </w:r>
      <w:r>
        <w:rPr>
          <w:spacing w:val="40"/>
        </w:rPr>
        <w:t xml:space="preserve"> </w:t>
      </w:r>
      <w:r>
        <w:t>соответствии с программой по предмету «Русский язык». Это отражается в календарном тематическом планировании коррекционного курса учителя-логопеда, в последовательности предъявления материала и коррекционно-развивающих заданий на логопедических зан</w:t>
      </w:r>
      <w:r>
        <w:t>ятиях.</w:t>
      </w:r>
    </w:p>
    <w:p w:rsidR="009A11BE" w:rsidRDefault="005C57DC">
      <w:pPr>
        <w:pStyle w:val="a3"/>
        <w:ind w:right="288"/>
      </w:pPr>
      <w:r>
        <w:t>Освоение программного материала курса осуществляется в соответствии с принципом доступности. По содержанию и объему материал должен быть посильным и понятным для обучающихся с ЗПР.</w:t>
      </w:r>
    </w:p>
    <w:p w:rsidR="009A11BE" w:rsidRDefault="005C57DC">
      <w:pPr>
        <w:pStyle w:val="a3"/>
        <w:spacing w:before="2"/>
        <w:ind w:right="279"/>
      </w:pPr>
      <w:r>
        <w:t>Учитель-логопед проводит отбор содержания используемого</w:t>
      </w:r>
      <w:r>
        <w:rPr>
          <w:spacing w:val="40"/>
        </w:rPr>
        <w:t xml:space="preserve"> </w:t>
      </w:r>
      <w:r>
        <w:t>материала, ориентируясь на подбор или адаптацию текстов с ясным содержанием и сюжетной линией разных стилей и жанров, оптимальных по объему для изучения на занятии. Приоритет при выборе текста отдается содержанию, связанному с жизненным опытом школьника, к</w:t>
      </w:r>
      <w:r>
        <w:t>ругом его интересов, способствующему формированию жизненных компетенций и практических</w:t>
      </w:r>
      <w:r>
        <w:rPr>
          <w:spacing w:val="-1"/>
        </w:rPr>
        <w:t xml:space="preserve"> </w:t>
      </w:r>
      <w:r>
        <w:t>навыков.</w:t>
      </w:r>
      <w:r>
        <w:rPr>
          <w:spacing w:val="-2"/>
        </w:rPr>
        <w:t xml:space="preserve"> </w:t>
      </w:r>
      <w:r>
        <w:t>На</w:t>
      </w:r>
      <w:r>
        <w:rPr>
          <w:spacing w:val="-1"/>
        </w:rPr>
        <w:t xml:space="preserve"> </w:t>
      </w:r>
      <w:r>
        <w:t>начальных</w:t>
      </w:r>
      <w:r>
        <w:rPr>
          <w:spacing w:val="-1"/>
        </w:rPr>
        <w:t xml:space="preserve"> </w:t>
      </w:r>
      <w:r>
        <w:t>этапах</w:t>
      </w:r>
      <w:r>
        <w:rPr>
          <w:spacing w:val="-1"/>
        </w:rPr>
        <w:t xml:space="preserve"> </w:t>
      </w:r>
      <w:r>
        <w:t>не</w:t>
      </w:r>
      <w:r>
        <w:rPr>
          <w:spacing w:val="-1"/>
        </w:rPr>
        <w:t xml:space="preserve"> </w:t>
      </w:r>
      <w:r>
        <w:t>следует</w:t>
      </w:r>
      <w:r>
        <w:rPr>
          <w:spacing w:val="-1"/>
        </w:rPr>
        <w:t xml:space="preserve"> </w:t>
      </w:r>
      <w:r>
        <w:t>использовать</w:t>
      </w:r>
      <w:r>
        <w:rPr>
          <w:spacing w:val="-2"/>
        </w:rPr>
        <w:t xml:space="preserve"> </w:t>
      </w:r>
      <w:r>
        <w:t>тексты, содержащие сложные рассуждения автора, большое число действующих лиц, изобилующие сложными синтаксическими к</w:t>
      </w:r>
      <w:r>
        <w:t>онструкциями, затрудняющими понимание смысла прочитанного.</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ind w:right="280"/>
      </w:pPr>
      <w:r>
        <w:lastRenderedPageBreak/>
        <w:t>Задания должны быть разнообразными по форме и содержанию, позволяющими применять получаемые знания в итеративных (повторяющихся) ситуациях.</w:t>
      </w:r>
    </w:p>
    <w:p w:rsidR="009A11BE" w:rsidRDefault="005C57DC">
      <w:pPr>
        <w:pStyle w:val="a3"/>
        <w:spacing w:before="2"/>
        <w:ind w:right="278"/>
      </w:pPr>
      <w:r>
        <w:t>Закрепление изученного материала провод</w:t>
      </w:r>
      <w:r>
        <w:t>ится с применением вариативного дидактического материала, позволяющего многократно отрабатывать учебный навык, но с включением элементов новизны по содержанию и по форме. В работе широко используется визуальная поддержка, применяются смысловые таблицы, кар</w:t>
      </w:r>
      <w:r>
        <w:t>точки-опоры, таблицы родственных слов.</w:t>
      </w:r>
    </w:p>
    <w:p w:rsidR="009A11BE" w:rsidRDefault="005C57DC">
      <w:pPr>
        <w:pStyle w:val="a3"/>
        <w:ind w:right="276"/>
      </w:pPr>
      <w:r>
        <w:t>Процесс овладения материалом основывается на многократном применении полученных знаний на практике. Школьникам с ЗПР требуется больше времени на осмысление усваиваемых знаний, они нуждаются в закреплении и совершенств</w:t>
      </w:r>
      <w:r>
        <w:t>овании формируемых умений.</w:t>
      </w:r>
      <w:r>
        <w:rPr>
          <w:spacing w:val="40"/>
        </w:rPr>
        <w:t xml:space="preserve"> </w:t>
      </w:r>
      <w:r>
        <w:t>Предусматривается отработка практических навыков, которые будут использоваться в реальных жизненных ситуациях (например, подписание почтового конверта, составление текста поздравления, написание смс-сообщения на заданную тему).</w:t>
      </w:r>
    </w:p>
    <w:p w:rsidR="009A11BE" w:rsidRDefault="009A11BE">
      <w:pPr>
        <w:pStyle w:val="a3"/>
        <w:ind w:left="0" w:firstLine="0"/>
        <w:jc w:val="left"/>
      </w:pPr>
    </w:p>
    <w:p w:rsidR="009A11BE" w:rsidRDefault="005C57DC">
      <w:pPr>
        <w:pStyle w:val="3"/>
        <w:spacing w:line="322" w:lineRule="exact"/>
      </w:pPr>
      <w:r>
        <w:t>Планируемые</w:t>
      </w:r>
      <w:r>
        <w:rPr>
          <w:spacing w:val="63"/>
        </w:rPr>
        <w:t xml:space="preserve">   </w:t>
      </w:r>
      <w:r>
        <w:t>результаты</w:t>
      </w:r>
      <w:r>
        <w:rPr>
          <w:spacing w:val="64"/>
        </w:rPr>
        <w:t xml:space="preserve">   </w:t>
      </w:r>
      <w:r>
        <w:t>освоения</w:t>
      </w:r>
      <w:r>
        <w:rPr>
          <w:spacing w:val="64"/>
        </w:rPr>
        <w:t xml:space="preserve">   </w:t>
      </w:r>
      <w:r>
        <w:t>коррекционного</w:t>
      </w:r>
      <w:r>
        <w:rPr>
          <w:spacing w:val="64"/>
        </w:rPr>
        <w:t xml:space="preserve">   </w:t>
      </w:r>
      <w:r>
        <w:rPr>
          <w:spacing w:val="-2"/>
        </w:rPr>
        <w:t>курса</w:t>
      </w:r>
    </w:p>
    <w:p w:rsidR="009A11BE" w:rsidRDefault="005C57DC">
      <w:pPr>
        <w:ind w:left="852"/>
        <w:jc w:val="both"/>
        <w:rPr>
          <w:b/>
          <w:i/>
          <w:sz w:val="28"/>
        </w:rPr>
      </w:pPr>
      <w:r>
        <w:rPr>
          <w:b/>
          <w:i/>
          <w:sz w:val="28"/>
        </w:rPr>
        <w:t>«Логопедические</w:t>
      </w:r>
      <w:r>
        <w:rPr>
          <w:b/>
          <w:i/>
          <w:spacing w:val="-11"/>
          <w:sz w:val="28"/>
        </w:rPr>
        <w:t xml:space="preserve"> </w:t>
      </w:r>
      <w:r>
        <w:rPr>
          <w:b/>
          <w:i/>
          <w:sz w:val="28"/>
        </w:rPr>
        <w:t>занятия»</w:t>
      </w:r>
      <w:r>
        <w:rPr>
          <w:b/>
          <w:i/>
          <w:spacing w:val="-6"/>
          <w:sz w:val="28"/>
        </w:rPr>
        <w:t xml:space="preserve"> </w:t>
      </w:r>
      <w:r>
        <w:rPr>
          <w:b/>
          <w:i/>
          <w:sz w:val="28"/>
        </w:rPr>
        <w:t>на</w:t>
      </w:r>
      <w:r>
        <w:rPr>
          <w:b/>
          <w:i/>
          <w:spacing w:val="-6"/>
          <w:sz w:val="28"/>
        </w:rPr>
        <w:t xml:space="preserve"> </w:t>
      </w:r>
      <w:r>
        <w:rPr>
          <w:b/>
          <w:i/>
          <w:sz w:val="28"/>
        </w:rPr>
        <w:t>уровень</w:t>
      </w:r>
      <w:r>
        <w:rPr>
          <w:b/>
          <w:i/>
          <w:spacing w:val="-9"/>
          <w:sz w:val="28"/>
        </w:rPr>
        <w:t xml:space="preserve"> </w:t>
      </w:r>
      <w:r>
        <w:rPr>
          <w:b/>
          <w:i/>
          <w:sz w:val="28"/>
        </w:rPr>
        <w:t>основного</w:t>
      </w:r>
      <w:r>
        <w:rPr>
          <w:b/>
          <w:i/>
          <w:spacing w:val="-10"/>
          <w:sz w:val="28"/>
        </w:rPr>
        <w:t xml:space="preserve"> </w:t>
      </w:r>
      <w:r>
        <w:rPr>
          <w:b/>
          <w:i/>
          <w:sz w:val="28"/>
        </w:rPr>
        <w:t>общего</w:t>
      </w:r>
      <w:r>
        <w:rPr>
          <w:b/>
          <w:i/>
          <w:spacing w:val="-6"/>
          <w:sz w:val="28"/>
        </w:rPr>
        <w:t xml:space="preserve"> </w:t>
      </w:r>
      <w:r>
        <w:rPr>
          <w:b/>
          <w:i/>
          <w:spacing w:val="-2"/>
          <w:sz w:val="28"/>
        </w:rPr>
        <w:t>образования</w:t>
      </w:r>
    </w:p>
    <w:p w:rsidR="009A11BE" w:rsidRDefault="005C57DC">
      <w:pPr>
        <w:pStyle w:val="a3"/>
        <w:spacing w:before="2" w:line="322" w:lineRule="exact"/>
        <w:ind w:left="1560" w:firstLine="0"/>
      </w:pPr>
      <w:r>
        <w:t>В</w:t>
      </w:r>
      <w:r>
        <w:rPr>
          <w:spacing w:val="50"/>
          <w:w w:val="150"/>
        </w:rPr>
        <w:t xml:space="preserve">   </w:t>
      </w:r>
      <w:r>
        <w:t>результате</w:t>
      </w:r>
      <w:r>
        <w:rPr>
          <w:spacing w:val="51"/>
          <w:w w:val="150"/>
        </w:rPr>
        <w:t xml:space="preserve">   </w:t>
      </w:r>
      <w:r>
        <w:t>освоения</w:t>
      </w:r>
      <w:r>
        <w:rPr>
          <w:spacing w:val="52"/>
          <w:w w:val="150"/>
        </w:rPr>
        <w:t xml:space="preserve">   </w:t>
      </w:r>
      <w:r>
        <w:t>коррекционно-развивающего</w:t>
      </w:r>
      <w:r>
        <w:rPr>
          <w:spacing w:val="53"/>
          <w:w w:val="150"/>
        </w:rPr>
        <w:t xml:space="preserve">   </w:t>
      </w:r>
      <w:r>
        <w:rPr>
          <w:spacing w:val="-2"/>
        </w:rPr>
        <w:t>курса</w:t>
      </w:r>
    </w:p>
    <w:p w:rsidR="009A11BE" w:rsidRDefault="005C57DC">
      <w:pPr>
        <w:pStyle w:val="a3"/>
        <w:ind w:right="283" w:firstLine="0"/>
      </w:pPr>
      <w:r>
        <w:t>«Логопедические занятия» осуществляется формирование речевой компетенции учащихся, развитие и совершенствование навыков речевого общения, обогащение лексического запаса и языковых средств общения, преодоление и/или ослабление нарушений чтения и письма, фор</w:t>
      </w:r>
      <w:r>
        <w:t>мирование мотивации к самоконтролю собственной речи и саморазвитию коммуникативных компетенций.</w:t>
      </w:r>
    </w:p>
    <w:p w:rsidR="009A11BE" w:rsidRDefault="005C57DC">
      <w:pPr>
        <w:pStyle w:val="a3"/>
        <w:ind w:right="290"/>
      </w:pPr>
      <w:r>
        <w:t>В процессе освоения коррекционного курса обучающийся научится и будет (сможет):</w:t>
      </w:r>
    </w:p>
    <w:p w:rsidR="009A11BE" w:rsidRDefault="005C57DC">
      <w:pPr>
        <w:pStyle w:val="2"/>
        <w:spacing w:line="240" w:lineRule="auto"/>
        <w:ind w:left="852" w:right="279" w:firstLine="707"/>
      </w:pPr>
      <w:r>
        <w:t>По модулю «Совершенствование фонетико-фонематической стороны речи» (фонетика, орфоэпия, графика):</w:t>
      </w:r>
    </w:p>
    <w:p w:rsidR="009A11BE" w:rsidRDefault="005C57DC">
      <w:pPr>
        <w:pStyle w:val="a4"/>
        <w:numPr>
          <w:ilvl w:val="0"/>
          <w:numId w:val="9"/>
        </w:numPr>
        <w:tabs>
          <w:tab w:val="left" w:pos="1560"/>
        </w:tabs>
        <w:ind w:right="287"/>
        <w:rPr>
          <w:sz w:val="28"/>
        </w:rPr>
      </w:pPr>
      <w:r>
        <w:rPr>
          <w:sz w:val="28"/>
        </w:rPr>
        <w:t>правильно говорить и писать без специфических ошибок, исключая замены звуков в речи и букв на письме по фонематическому сходству, нарушения звуко-слоговой стр</w:t>
      </w:r>
      <w:r>
        <w:rPr>
          <w:sz w:val="28"/>
        </w:rPr>
        <w:t>уктуры или минимизируя их;</w:t>
      </w:r>
    </w:p>
    <w:p w:rsidR="009A11BE" w:rsidRDefault="005C57DC">
      <w:pPr>
        <w:pStyle w:val="a4"/>
        <w:numPr>
          <w:ilvl w:val="0"/>
          <w:numId w:val="9"/>
        </w:numPr>
        <w:tabs>
          <w:tab w:val="left" w:pos="1560"/>
        </w:tabs>
        <w:ind w:right="287"/>
        <w:rPr>
          <w:sz w:val="28"/>
        </w:rPr>
      </w:pPr>
      <w:r>
        <w:rPr>
          <w:sz w:val="28"/>
        </w:rPr>
        <w:t>применять знания по фонетике и графике, орфоэпии в практике произношения и правописания слов;</w:t>
      </w:r>
    </w:p>
    <w:p w:rsidR="009A11BE" w:rsidRDefault="005C57DC">
      <w:pPr>
        <w:pStyle w:val="a4"/>
        <w:numPr>
          <w:ilvl w:val="0"/>
          <w:numId w:val="9"/>
        </w:numPr>
        <w:tabs>
          <w:tab w:val="left" w:pos="1560"/>
        </w:tabs>
        <w:ind w:right="283"/>
        <w:rPr>
          <w:sz w:val="28"/>
        </w:rPr>
      </w:pPr>
      <w:r>
        <w:rPr>
          <w:sz w:val="28"/>
        </w:rPr>
        <w:t>различать</w:t>
      </w:r>
      <w:r>
        <w:rPr>
          <w:spacing w:val="-1"/>
          <w:sz w:val="28"/>
        </w:rPr>
        <w:t xml:space="preserve"> </w:t>
      </w:r>
      <w:r>
        <w:rPr>
          <w:sz w:val="28"/>
        </w:rPr>
        <w:t>звук</w:t>
      </w:r>
      <w:r>
        <w:rPr>
          <w:spacing w:val="-2"/>
          <w:sz w:val="28"/>
        </w:rPr>
        <w:t xml:space="preserve"> </w:t>
      </w:r>
      <w:r>
        <w:rPr>
          <w:sz w:val="28"/>
        </w:rPr>
        <w:t>как</w:t>
      </w:r>
      <w:r>
        <w:rPr>
          <w:spacing w:val="-2"/>
          <w:sz w:val="28"/>
        </w:rPr>
        <w:t xml:space="preserve"> </w:t>
      </w:r>
      <w:r>
        <w:rPr>
          <w:sz w:val="28"/>
        </w:rPr>
        <w:t>единицу языка,</w:t>
      </w:r>
      <w:r>
        <w:rPr>
          <w:spacing w:val="-3"/>
          <w:sz w:val="28"/>
        </w:rPr>
        <w:t xml:space="preserve"> </w:t>
      </w:r>
      <w:r>
        <w:rPr>
          <w:sz w:val="28"/>
        </w:rPr>
        <w:t>иметь</w:t>
      </w:r>
      <w:r>
        <w:rPr>
          <w:spacing w:val="-1"/>
          <w:sz w:val="28"/>
        </w:rPr>
        <w:t xml:space="preserve"> </w:t>
      </w:r>
      <w:r>
        <w:rPr>
          <w:sz w:val="28"/>
        </w:rPr>
        <w:t>представление о</w:t>
      </w:r>
      <w:r>
        <w:rPr>
          <w:spacing w:val="-1"/>
          <w:sz w:val="28"/>
        </w:rPr>
        <w:t xml:space="preserve"> </w:t>
      </w:r>
      <w:r>
        <w:rPr>
          <w:sz w:val="28"/>
        </w:rPr>
        <w:t>соотношении звуков</w:t>
      </w:r>
      <w:r>
        <w:rPr>
          <w:spacing w:val="-4"/>
          <w:sz w:val="28"/>
        </w:rPr>
        <w:t xml:space="preserve"> </w:t>
      </w:r>
      <w:r>
        <w:rPr>
          <w:sz w:val="28"/>
        </w:rPr>
        <w:t>и</w:t>
      </w:r>
      <w:r>
        <w:rPr>
          <w:spacing w:val="-3"/>
          <w:sz w:val="28"/>
        </w:rPr>
        <w:t xml:space="preserve"> </w:t>
      </w:r>
      <w:r>
        <w:rPr>
          <w:sz w:val="28"/>
        </w:rPr>
        <w:t>букв,</w:t>
      </w:r>
      <w:r>
        <w:rPr>
          <w:spacing w:val="-2"/>
          <w:sz w:val="28"/>
        </w:rPr>
        <w:t xml:space="preserve"> </w:t>
      </w:r>
      <w:r>
        <w:rPr>
          <w:sz w:val="28"/>
        </w:rPr>
        <w:t>системе</w:t>
      </w:r>
      <w:r>
        <w:rPr>
          <w:spacing w:val="-2"/>
          <w:sz w:val="28"/>
        </w:rPr>
        <w:t xml:space="preserve"> </w:t>
      </w:r>
      <w:r>
        <w:rPr>
          <w:sz w:val="28"/>
        </w:rPr>
        <w:t>звуков,</w:t>
      </w:r>
      <w:r>
        <w:rPr>
          <w:spacing w:val="-3"/>
          <w:sz w:val="28"/>
        </w:rPr>
        <w:t xml:space="preserve"> </w:t>
      </w:r>
      <w:r>
        <w:rPr>
          <w:sz w:val="28"/>
        </w:rPr>
        <w:t>в</w:t>
      </w:r>
      <w:r>
        <w:rPr>
          <w:spacing w:val="-2"/>
          <w:sz w:val="28"/>
        </w:rPr>
        <w:t xml:space="preserve"> </w:t>
      </w:r>
      <w:r>
        <w:rPr>
          <w:sz w:val="28"/>
        </w:rPr>
        <w:t>том</w:t>
      </w:r>
      <w:r>
        <w:rPr>
          <w:spacing w:val="-2"/>
          <w:sz w:val="28"/>
        </w:rPr>
        <w:t xml:space="preserve"> </w:t>
      </w:r>
      <w:r>
        <w:rPr>
          <w:sz w:val="28"/>
        </w:rPr>
        <w:t>числе</w:t>
      </w:r>
      <w:r>
        <w:rPr>
          <w:spacing w:val="-2"/>
          <w:sz w:val="28"/>
        </w:rPr>
        <w:t xml:space="preserve"> </w:t>
      </w:r>
      <w:r>
        <w:rPr>
          <w:sz w:val="28"/>
        </w:rPr>
        <w:t>гласных</w:t>
      </w:r>
      <w:r>
        <w:rPr>
          <w:spacing w:val="-2"/>
          <w:sz w:val="28"/>
        </w:rPr>
        <w:t xml:space="preserve"> </w:t>
      </w:r>
      <w:r>
        <w:rPr>
          <w:sz w:val="28"/>
        </w:rPr>
        <w:t>и</w:t>
      </w:r>
      <w:r>
        <w:rPr>
          <w:spacing w:val="-1"/>
          <w:sz w:val="28"/>
        </w:rPr>
        <w:t xml:space="preserve"> </w:t>
      </w:r>
      <w:r>
        <w:rPr>
          <w:sz w:val="28"/>
        </w:rPr>
        <w:t>согласных</w:t>
      </w:r>
      <w:r>
        <w:rPr>
          <w:spacing w:val="-1"/>
          <w:sz w:val="28"/>
        </w:rPr>
        <w:t xml:space="preserve"> </w:t>
      </w:r>
      <w:r>
        <w:rPr>
          <w:sz w:val="28"/>
        </w:rPr>
        <w:t>звук</w:t>
      </w:r>
      <w:r>
        <w:rPr>
          <w:sz w:val="28"/>
        </w:rPr>
        <w:t xml:space="preserve">ов, иметь навык постановки ударения в словах, давать характеристику </w:t>
      </w:r>
      <w:r>
        <w:rPr>
          <w:spacing w:val="-2"/>
          <w:sz w:val="28"/>
        </w:rPr>
        <w:t>звука;</w:t>
      </w:r>
    </w:p>
    <w:p w:rsidR="009A11BE" w:rsidRDefault="005C57DC">
      <w:pPr>
        <w:pStyle w:val="a4"/>
        <w:numPr>
          <w:ilvl w:val="0"/>
          <w:numId w:val="9"/>
        </w:numPr>
        <w:tabs>
          <w:tab w:val="left" w:pos="1560"/>
        </w:tabs>
        <w:spacing w:before="1"/>
        <w:ind w:right="283"/>
        <w:rPr>
          <w:sz w:val="28"/>
        </w:rPr>
      </w:pPr>
      <w:r>
        <w:rPr>
          <w:sz w:val="28"/>
        </w:rPr>
        <w:t>ориентироваться в понятиях звук, буква, слог, гласные, йотированные гласные, согласные, ударение, ударные, безударные, глухие, звонкие, непроизносимые, фонема, фонетический разбор;</w:t>
      </w:r>
    </w:p>
    <w:p w:rsidR="009A11BE" w:rsidRDefault="009A11BE">
      <w:pPr>
        <w:pStyle w:val="a4"/>
        <w:rPr>
          <w:sz w:val="28"/>
        </w:rPr>
        <w:sectPr w:rsidR="009A11BE">
          <w:pgSz w:w="11910" w:h="16840"/>
          <w:pgMar w:top="1040" w:right="566" w:bottom="1320" w:left="850" w:header="0" w:footer="1069" w:gutter="0"/>
          <w:cols w:space="720"/>
        </w:sectPr>
      </w:pPr>
    </w:p>
    <w:p w:rsidR="009A11BE" w:rsidRDefault="005C57DC">
      <w:pPr>
        <w:pStyle w:val="a4"/>
        <w:numPr>
          <w:ilvl w:val="0"/>
          <w:numId w:val="9"/>
        </w:numPr>
        <w:tabs>
          <w:tab w:val="left" w:pos="1560"/>
        </w:tabs>
        <w:spacing w:before="74"/>
        <w:ind w:right="287"/>
        <w:rPr>
          <w:sz w:val="28"/>
        </w:rPr>
      </w:pPr>
      <w:r>
        <w:rPr>
          <w:sz w:val="28"/>
        </w:rPr>
        <w:lastRenderedPageBreak/>
        <w:t>дифференцировать на слух звонкие и глухие, твердые и мягкие согласные, аффрикаты и их компоненты, определять позиционные чередования звуков;</w:t>
      </w:r>
    </w:p>
    <w:p w:rsidR="009A11BE" w:rsidRDefault="005C57DC">
      <w:pPr>
        <w:pStyle w:val="a4"/>
        <w:numPr>
          <w:ilvl w:val="0"/>
          <w:numId w:val="9"/>
        </w:numPr>
        <w:tabs>
          <w:tab w:val="left" w:pos="1560"/>
        </w:tabs>
        <w:spacing w:before="2"/>
        <w:ind w:right="280"/>
        <w:rPr>
          <w:sz w:val="28"/>
        </w:rPr>
      </w:pPr>
      <w:r>
        <w:rPr>
          <w:sz w:val="28"/>
        </w:rPr>
        <w:t>дифференцировать при письме сходные по оптическому, кинестетическому принципу буквы, фонетическо</w:t>
      </w:r>
      <w:r>
        <w:rPr>
          <w:sz w:val="28"/>
        </w:rPr>
        <w:t>му принципу звуки;</w:t>
      </w:r>
    </w:p>
    <w:p w:rsidR="009A11BE" w:rsidRDefault="005C57DC">
      <w:pPr>
        <w:pStyle w:val="a4"/>
        <w:numPr>
          <w:ilvl w:val="0"/>
          <w:numId w:val="9"/>
        </w:numPr>
        <w:tabs>
          <w:tab w:val="left" w:pos="1560"/>
        </w:tabs>
        <w:ind w:right="287"/>
        <w:rPr>
          <w:sz w:val="28"/>
        </w:rPr>
      </w:pPr>
      <w:r>
        <w:rPr>
          <w:sz w:val="28"/>
        </w:rPr>
        <w:t>производить фонетический разбор слова, соотносить звуковой облик слова с его графическим изображением;</w:t>
      </w:r>
    </w:p>
    <w:p w:rsidR="009A11BE" w:rsidRDefault="005C57DC">
      <w:pPr>
        <w:pStyle w:val="a4"/>
        <w:numPr>
          <w:ilvl w:val="0"/>
          <w:numId w:val="9"/>
        </w:numPr>
        <w:tabs>
          <w:tab w:val="left" w:pos="1560"/>
        </w:tabs>
        <w:spacing w:before="1"/>
        <w:ind w:right="287"/>
        <w:rPr>
          <w:sz w:val="28"/>
        </w:rPr>
      </w:pPr>
      <w:r>
        <w:rPr>
          <w:sz w:val="28"/>
        </w:rPr>
        <w:t>соблюдать на письме орфографические правила, основанные на фонетическом принципе;</w:t>
      </w:r>
    </w:p>
    <w:p w:rsidR="009A11BE" w:rsidRDefault="005C57DC">
      <w:pPr>
        <w:pStyle w:val="a4"/>
        <w:numPr>
          <w:ilvl w:val="0"/>
          <w:numId w:val="9"/>
        </w:numPr>
        <w:tabs>
          <w:tab w:val="left" w:pos="1560"/>
        </w:tabs>
        <w:ind w:right="285"/>
        <w:rPr>
          <w:sz w:val="28"/>
        </w:rPr>
      </w:pPr>
      <w:r>
        <w:rPr>
          <w:sz w:val="28"/>
        </w:rPr>
        <w:t>выразительно читать с соблюдением орфоэпических норм</w:t>
      </w:r>
      <w:r>
        <w:rPr>
          <w:sz w:val="28"/>
        </w:rPr>
        <w:t>, исключая или минимизируя специфические ошибки (перестановки, пропуски, замены, антиципации).</w:t>
      </w:r>
    </w:p>
    <w:p w:rsidR="009A11BE" w:rsidRDefault="005C57DC">
      <w:pPr>
        <w:pStyle w:val="2"/>
        <w:spacing w:line="242" w:lineRule="auto"/>
        <w:ind w:left="852" w:right="283" w:firstLine="707"/>
      </w:pPr>
      <w:r>
        <w:t>По модулю «Обогащение и активизация словарного запаса, формирование навыков словообразования. Морфемика»:</w:t>
      </w:r>
    </w:p>
    <w:p w:rsidR="009A11BE" w:rsidRDefault="005C57DC">
      <w:pPr>
        <w:pStyle w:val="a4"/>
        <w:numPr>
          <w:ilvl w:val="0"/>
          <w:numId w:val="9"/>
        </w:numPr>
        <w:tabs>
          <w:tab w:val="left" w:pos="1560"/>
        </w:tabs>
        <w:ind w:right="289"/>
        <w:jc w:val="left"/>
        <w:rPr>
          <w:sz w:val="28"/>
        </w:rPr>
      </w:pPr>
      <w:r>
        <w:rPr>
          <w:sz w:val="28"/>
        </w:rPr>
        <w:t>правильно</w:t>
      </w:r>
      <w:r>
        <w:rPr>
          <w:spacing w:val="40"/>
          <w:sz w:val="28"/>
        </w:rPr>
        <w:t xml:space="preserve"> </w:t>
      </w:r>
      <w:r>
        <w:rPr>
          <w:sz w:val="28"/>
        </w:rPr>
        <w:t>произносить</w:t>
      </w:r>
      <w:r>
        <w:rPr>
          <w:spacing w:val="40"/>
          <w:sz w:val="28"/>
        </w:rPr>
        <w:t xml:space="preserve"> </w:t>
      </w:r>
      <w:r>
        <w:rPr>
          <w:sz w:val="28"/>
        </w:rPr>
        <w:t>и</w:t>
      </w:r>
      <w:r>
        <w:rPr>
          <w:spacing w:val="40"/>
          <w:sz w:val="28"/>
        </w:rPr>
        <w:t xml:space="preserve"> </w:t>
      </w:r>
      <w:r>
        <w:rPr>
          <w:sz w:val="28"/>
        </w:rPr>
        <w:t>писать</w:t>
      </w:r>
      <w:r>
        <w:rPr>
          <w:spacing w:val="40"/>
          <w:sz w:val="28"/>
        </w:rPr>
        <w:t xml:space="preserve"> </w:t>
      </w:r>
      <w:r>
        <w:rPr>
          <w:sz w:val="28"/>
        </w:rPr>
        <w:t>слова</w:t>
      </w:r>
      <w:r>
        <w:rPr>
          <w:spacing w:val="40"/>
          <w:sz w:val="28"/>
        </w:rPr>
        <w:t xml:space="preserve"> </w:t>
      </w:r>
      <w:r>
        <w:rPr>
          <w:sz w:val="28"/>
        </w:rPr>
        <w:t>без</w:t>
      </w:r>
      <w:r>
        <w:rPr>
          <w:spacing w:val="40"/>
          <w:sz w:val="28"/>
        </w:rPr>
        <w:t xml:space="preserve"> </w:t>
      </w:r>
      <w:r>
        <w:rPr>
          <w:sz w:val="28"/>
        </w:rPr>
        <w:t>специфических</w:t>
      </w:r>
      <w:r>
        <w:rPr>
          <w:spacing w:val="40"/>
          <w:sz w:val="28"/>
        </w:rPr>
        <w:t xml:space="preserve"> </w:t>
      </w:r>
      <w:r>
        <w:rPr>
          <w:sz w:val="28"/>
        </w:rPr>
        <w:t>ошибок</w:t>
      </w:r>
      <w:r>
        <w:rPr>
          <w:spacing w:val="80"/>
          <w:w w:val="150"/>
          <w:sz w:val="28"/>
        </w:rPr>
        <w:t xml:space="preserve"> </w:t>
      </w:r>
      <w:r>
        <w:rPr>
          <w:sz w:val="28"/>
        </w:rPr>
        <w:t>словообразования или минимизируя их;</w:t>
      </w:r>
    </w:p>
    <w:p w:rsidR="009A11BE" w:rsidRDefault="005C57DC">
      <w:pPr>
        <w:pStyle w:val="a4"/>
        <w:numPr>
          <w:ilvl w:val="0"/>
          <w:numId w:val="9"/>
        </w:numPr>
        <w:tabs>
          <w:tab w:val="left" w:pos="1560"/>
        </w:tabs>
        <w:ind w:right="287"/>
        <w:jc w:val="left"/>
        <w:rPr>
          <w:sz w:val="28"/>
        </w:rPr>
      </w:pPr>
      <w:r>
        <w:rPr>
          <w:sz w:val="28"/>
        </w:rPr>
        <w:t>ориентироваться</w:t>
      </w:r>
      <w:r>
        <w:rPr>
          <w:spacing w:val="40"/>
          <w:sz w:val="28"/>
        </w:rPr>
        <w:t xml:space="preserve"> </w:t>
      </w:r>
      <w:r>
        <w:rPr>
          <w:sz w:val="28"/>
        </w:rPr>
        <w:t>в</w:t>
      </w:r>
      <w:r>
        <w:rPr>
          <w:spacing w:val="40"/>
          <w:sz w:val="28"/>
        </w:rPr>
        <w:t xml:space="preserve"> </w:t>
      </w:r>
      <w:r>
        <w:rPr>
          <w:sz w:val="28"/>
        </w:rPr>
        <w:t>понятиях</w:t>
      </w:r>
      <w:r>
        <w:rPr>
          <w:spacing w:val="40"/>
          <w:sz w:val="28"/>
        </w:rPr>
        <w:t xml:space="preserve"> </w:t>
      </w:r>
      <w:r>
        <w:rPr>
          <w:sz w:val="28"/>
        </w:rPr>
        <w:t>части</w:t>
      </w:r>
      <w:r>
        <w:rPr>
          <w:spacing w:val="40"/>
          <w:sz w:val="28"/>
        </w:rPr>
        <w:t xml:space="preserve"> </w:t>
      </w:r>
      <w:r>
        <w:rPr>
          <w:sz w:val="28"/>
        </w:rPr>
        <w:t>слова,</w:t>
      </w:r>
      <w:r>
        <w:rPr>
          <w:spacing w:val="40"/>
          <w:sz w:val="28"/>
        </w:rPr>
        <w:t xml:space="preserve"> </w:t>
      </w:r>
      <w:r>
        <w:rPr>
          <w:sz w:val="28"/>
        </w:rPr>
        <w:t>основа,</w:t>
      </w:r>
      <w:r>
        <w:rPr>
          <w:spacing w:val="40"/>
          <w:sz w:val="28"/>
        </w:rPr>
        <w:t xml:space="preserve"> </w:t>
      </w:r>
      <w:r>
        <w:rPr>
          <w:sz w:val="28"/>
        </w:rPr>
        <w:t>корень,</w:t>
      </w:r>
      <w:r>
        <w:rPr>
          <w:spacing w:val="40"/>
          <w:sz w:val="28"/>
        </w:rPr>
        <w:t xml:space="preserve"> </w:t>
      </w:r>
      <w:r>
        <w:rPr>
          <w:sz w:val="28"/>
        </w:rPr>
        <w:t>приставка, суффикс, окончание, постфикс;</w:t>
      </w:r>
    </w:p>
    <w:p w:rsidR="009A11BE" w:rsidRDefault="005C57DC">
      <w:pPr>
        <w:pStyle w:val="a4"/>
        <w:numPr>
          <w:ilvl w:val="0"/>
          <w:numId w:val="9"/>
        </w:numPr>
        <w:tabs>
          <w:tab w:val="left" w:pos="1559"/>
        </w:tabs>
        <w:spacing w:line="321" w:lineRule="exact"/>
        <w:ind w:left="1559" w:hanging="280"/>
        <w:jc w:val="left"/>
        <w:rPr>
          <w:sz w:val="28"/>
        </w:rPr>
      </w:pPr>
      <w:r>
        <w:rPr>
          <w:sz w:val="28"/>
        </w:rPr>
        <w:t>выделять</w:t>
      </w:r>
      <w:r>
        <w:rPr>
          <w:spacing w:val="-11"/>
          <w:sz w:val="28"/>
        </w:rPr>
        <w:t xml:space="preserve"> </w:t>
      </w:r>
      <w:r>
        <w:rPr>
          <w:sz w:val="28"/>
        </w:rPr>
        <w:t>морфемы</w:t>
      </w:r>
      <w:r>
        <w:rPr>
          <w:spacing w:val="-9"/>
          <w:sz w:val="28"/>
        </w:rPr>
        <w:t xml:space="preserve"> </w:t>
      </w:r>
      <w:r>
        <w:rPr>
          <w:sz w:val="28"/>
        </w:rPr>
        <w:t>на</w:t>
      </w:r>
      <w:r>
        <w:rPr>
          <w:spacing w:val="-6"/>
          <w:sz w:val="28"/>
        </w:rPr>
        <w:t xml:space="preserve"> </w:t>
      </w:r>
      <w:r>
        <w:rPr>
          <w:sz w:val="28"/>
        </w:rPr>
        <w:t>основе</w:t>
      </w:r>
      <w:r>
        <w:rPr>
          <w:spacing w:val="-8"/>
          <w:sz w:val="28"/>
        </w:rPr>
        <w:t xml:space="preserve"> </w:t>
      </w:r>
      <w:r>
        <w:rPr>
          <w:sz w:val="28"/>
        </w:rPr>
        <w:t>словообразовательного</w:t>
      </w:r>
      <w:r>
        <w:rPr>
          <w:spacing w:val="-5"/>
          <w:sz w:val="28"/>
        </w:rPr>
        <w:t xml:space="preserve"> </w:t>
      </w:r>
      <w:r>
        <w:rPr>
          <w:sz w:val="28"/>
        </w:rPr>
        <w:t>анализа</w:t>
      </w:r>
      <w:r>
        <w:rPr>
          <w:spacing w:val="-6"/>
          <w:sz w:val="28"/>
        </w:rPr>
        <w:t xml:space="preserve"> </w:t>
      </w:r>
      <w:r>
        <w:rPr>
          <w:spacing w:val="-2"/>
          <w:sz w:val="28"/>
        </w:rPr>
        <w:t>слова;</w:t>
      </w:r>
    </w:p>
    <w:p w:rsidR="009A11BE" w:rsidRDefault="005C57DC">
      <w:pPr>
        <w:pStyle w:val="a4"/>
        <w:numPr>
          <w:ilvl w:val="0"/>
          <w:numId w:val="9"/>
        </w:numPr>
        <w:tabs>
          <w:tab w:val="left" w:pos="1560"/>
        </w:tabs>
        <w:spacing w:line="242" w:lineRule="auto"/>
        <w:ind w:right="286"/>
        <w:jc w:val="left"/>
        <w:rPr>
          <w:sz w:val="28"/>
        </w:rPr>
      </w:pPr>
      <w:r>
        <w:rPr>
          <w:sz w:val="28"/>
        </w:rPr>
        <w:t>образовывать новые слова с помощью типичных для изученных частей речи суффиксов, с помощью приставок, приставок и суффиксов;</w:t>
      </w:r>
    </w:p>
    <w:p w:rsidR="009A11BE" w:rsidRDefault="005C57DC">
      <w:pPr>
        <w:pStyle w:val="a4"/>
        <w:numPr>
          <w:ilvl w:val="0"/>
          <w:numId w:val="9"/>
        </w:numPr>
        <w:tabs>
          <w:tab w:val="left" w:pos="1559"/>
        </w:tabs>
        <w:spacing w:line="317" w:lineRule="exact"/>
        <w:ind w:left="1559" w:hanging="280"/>
        <w:jc w:val="left"/>
        <w:rPr>
          <w:sz w:val="28"/>
        </w:rPr>
      </w:pPr>
      <w:r>
        <w:rPr>
          <w:sz w:val="28"/>
        </w:rPr>
        <w:t>образовывать</w:t>
      </w:r>
      <w:r>
        <w:rPr>
          <w:spacing w:val="-8"/>
          <w:sz w:val="28"/>
        </w:rPr>
        <w:t xml:space="preserve"> </w:t>
      </w:r>
      <w:r>
        <w:rPr>
          <w:sz w:val="28"/>
        </w:rPr>
        <w:t>сложные</w:t>
      </w:r>
      <w:r>
        <w:rPr>
          <w:spacing w:val="-6"/>
          <w:sz w:val="28"/>
        </w:rPr>
        <w:t xml:space="preserve"> </w:t>
      </w:r>
      <w:r>
        <w:rPr>
          <w:sz w:val="28"/>
        </w:rPr>
        <w:t>слова</w:t>
      </w:r>
      <w:r>
        <w:rPr>
          <w:spacing w:val="-9"/>
          <w:sz w:val="28"/>
        </w:rPr>
        <w:t xml:space="preserve"> </w:t>
      </w:r>
      <w:r>
        <w:rPr>
          <w:sz w:val="28"/>
        </w:rPr>
        <w:t>путем</w:t>
      </w:r>
      <w:r>
        <w:rPr>
          <w:spacing w:val="-7"/>
          <w:sz w:val="28"/>
        </w:rPr>
        <w:t xml:space="preserve"> </w:t>
      </w:r>
      <w:r>
        <w:rPr>
          <w:sz w:val="28"/>
        </w:rPr>
        <w:t>сложения</w:t>
      </w:r>
      <w:r>
        <w:rPr>
          <w:spacing w:val="-8"/>
          <w:sz w:val="28"/>
        </w:rPr>
        <w:t xml:space="preserve"> </w:t>
      </w:r>
      <w:r>
        <w:rPr>
          <w:spacing w:val="-2"/>
          <w:sz w:val="28"/>
        </w:rPr>
        <w:t>основ;</w:t>
      </w:r>
    </w:p>
    <w:p w:rsidR="009A11BE" w:rsidRDefault="005C57DC">
      <w:pPr>
        <w:pStyle w:val="a4"/>
        <w:numPr>
          <w:ilvl w:val="0"/>
          <w:numId w:val="9"/>
        </w:numPr>
        <w:tabs>
          <w:tab w:val="left" w:pos="1560"/>
          <w:tab w:val="left" w:pos="3310"/>
          <w:tab w:val="left" w:pos="6283"/>
          <w:tab w:val="left" w:pos="7327"/>
          <w:tab w:val="left" w:pos="7694"/>
          <w:tab w:val="left" w:pos="8689"/>
        </w:tabs>
        <w:ind w:right="285"/>
        <w:jc w:val="left"/>
        <w:rPr>
          <w:sz w:val="28"/>
        </w:rPr>
      </w:pPr>
      <w:r>
        <w:rPr>
          <w:spacing w:val="-2"/>
          <w:sz w:val="28"/>
        </w:rPr>
        <w:t>производить</w:t>
      </w:r>
      <w:r>
        <w:rPr>
          <w:sz w:val="28"/>
        </w:rPr>
        <w:tab/>
      </w:r>
      <w:r>
        <w:rPr>
          <w:spacing w:val="-2"/>
          <w:sz w:val="28"/>
        </w:rPr>
        <w:t>словообразовательный</w:t>
      </w:r>
      <w:r>
        <w:rPr>
          <w:sz w:val="28"/>
        </w:rPr>
        <w:tab/>
      </w:r>
      <w:r>
        <w:rPr>
          <w:spacing w:val="-2"/>
          <w:sz w:val="28"/>
        </w:rPr>
        <w:t>разбор</w:t>
      </w:r>
      <w:r>
        <w:rPr>
          <w:sz w:val="28"/>
        </w:rPr>
        <w:tab/>
      </w:r>
      <w:r>
        <w:rPr>
          <w:spacing w:val="-10"/>
          <w:sz w:val="28"/>
        </w:rPr>
        <w:t>с</w:t>
      </w:r>
      <w:r>
        <w:rPr>
          <w:sz w:val="28"/>
        </w:rPr>
        <w:tab/>
      </w:r>
      <w:r>
        <w:rPr>
          <w:spacing w:val="-2"/>
          <w:sz w:val="28"/>
        </w:rPr>
        <w:t>целью</w:t>
      </w:r>
      <w:r>
        <w:rPr>
          <w:sz w:val="28"/>
        </w:rPr>
        <w:tab/>
      </w:r>
      <w:r>
        <w:rPr>
          <w:spacing w:val="-2"/>
          <w:sz w:val="28"/>
        </w:rPr>
        <w:t xml:space="preserve">определения </w:t>
      </w:r>
      <w:r>
        <w:rPr>
          <w:sz w:val="28"/>
        </w:rPr>
        <w:t>способа образования сл</w:t>
      </w:r>
      <w:r>
        <w:rPr>
          <w:sz w:val="28"/>
        </w:rPr>
        <w:t>ова;</w:t>
      </w:r>
    </w:p>
    <w:p w:rsidR="009A11BE" w:rsidRDefault="005C57DC">
      <w:pPr>
        <w:pStyle w:val="a4"/>
        <w:numPr>
          <w:ilvl w:val="0"/>
          <w:numId w:val="9"/>
        </w:numPr>
        <w:tabs>
          <w:tab w:val="left" w:pos="1560"/>
        </w:tabs>
        <w:ind w:right="286"/>
        <w:jc w:val="left"/>
        <w:rPr>
          <w:sz w:val="28"/>
        </w:rPr>
      </w:pPr>
      <w:r>
        <w:rPr>
          <w:sz w:val="28"/>
        </w:rPr>
        <w:t>правильно</w:t>
      </w:r>
      <w:r>
        <w:rPr>
          <w:spacing w:val="80"/>
          <w:sz w:val="28"/>
        </w:rPr>
        <w:t xml:space="preserve"> </w:t>
      </w:r>
      <w:r>
        <w:rPr>
          <w:sz w:val="28"/>
        </w:rPr>
        <w:t>образовывать,</w:t>
      </w:r>
      <w:r>
        <w:rPr>
          <w:spacing w:val="80"/>
          <w:sz w:val="28"/>
        </w:rPr>
        <w:t xml:space="preserve"> </w:t>
      </w:r>
      <w:r>
        <w:rPr>
          <w:sz w:val="28"/>
        </w:rPr>
        <w:t>употреблять</w:t>
      </w:r>
      <w:r>
        <w:rPr>
          <w:spacing w:val="80"/>
          <w:sz w:val="28"/>
        </w:rPr>
        <w:t xml:space="preserve"> </w:t>
      </w:r>
      <w:r>
        <w:rPr>
          <w:sz w:val="28"/>
        </w:rPr>
        <w:t>формы</w:t>
      </w:r>
      <w:r>
        <w:rPr>
          <w:spacing w:val="80"/>
          <w:sz w:val="28"/>
        </w:rPr>
        <w:t xml:space="preserve"> </w:t>
      </w:r>
      <w:r>
        <w:rPr>
          <w:sz w:val="28"/>
        </w:rPr>
        <w:t>слова</w:t>
      </w:r>
      <w:r>
        <w:rPr>
          <w:spacing w:val="80"/>
          <w:sz w:val="28"/>
        </w:rPr>
        <w:t xml:space="preserve"> </w:t>
      </w:r>
      <w:r>
        <w:rPr>
          <w:sz w:val="28"/>
        </w:rPr>
        <w:t>разных</w:t>
      </w:r>
      <w:r>
        <w:rPr>
          <w:spacing w:val="80"/>
          <w:sz w:val="28"/>
        </w:rPr>
        <w:t xml:space="preserve"> </w:t>
      </w:r>
      <w:r>
        <w:rPr>
          <w:sz w:val="28"/>
        </w:rPr>
        <w:t xml:space="preserve">частей </w:t>
      </w:r>
      <w:r>
        <w:rPr>
          <w:spacing w:val="-4"/>
          <w:sz w:val="28"/>
        </w:rPr>
        <w:t>речи;</w:t>
      </w:r>
    </w:p>
    <w:p w:rsidR="009A11BE" w:rsidRDefault="005C57DC">
      <w:pPr>
        <w:pStyle w:val="a4"/>
        <w:numPr>
          <w:ilvl w:val="0"/>
          <w:numId w:val="9"/>
        </w:numPr>
        <w:tabs>
          <w:tab w:val="left" w:pos="1560"/>
          <w:tab w:val="left" w:pos="3121"/>
          <w:tab w:val="left" w:pos="3682"/>
          <w:tab w:val="left" w:pos="4822"/>
          <w:tab w:val="left" w:pos="7220"/>
          <w:tab w:val="left" w:pos="8544"/>
        </w:tabs>
        <w:ind w:right="283"/>
        <w:jc w:val="left"/>
        <w:rPr>
          <w:sz w:val="28"/>
        </w:rPr>
      </w:pPr>
      <w:r>
        <w:rPr>
          <w:spacing w:val="-2"/>
          <w:sz w:val="28"/>
        </w:rPr>
        <w:t>соблюдать</w:t>
      </w:r>
      <w:r>
        <w:rPr>
          <w:sz w:val="28"/>
        </w:rPr>
        <w:tab/>
      </w:r>
      <w:r>
        <w:rPr>
          <w:spacing w:val="-6"/>
          <w:sz w:val="28"/>
        </w:rPr>
        <w:t>на</w:t>
      </w:r>
      <w:r>
        <w:rPr>
          <w:sz w:val="28"/>
        </w:rPr>
        <w:tab/>
      </w:r>
      <w:r>
        <w:rPr>
          <w:spacing w:val="-2"/>
          <w:sz w:val="28"/>
        </w:rPr>
        <w:t>письме</w:t>
      </w:r>
      <w:r>
        <w:rPr>
          <w:sz w:val="28"/>
        </w:rPr>
        <w:tab/>
      </w:r>
      <w:r>
        <w:rPr>
          <w:spacing w:val="-2"/>
          <w:sz w:val="28"/>
        </w:rPr>
        <w:t>орфографические</w:t>
      </w:r>
      <w:r>
        <w:rPr>
          <w:sz w:val="28"/>
        </w:rPr>
        <w:tab/>
      </w:r>
      <w:r>
        <w:rPr>
          <w:spacing w:val="-2"/>
          <w:sz w:val="28"/>
        </w:rPr>
        <w:t>правила:</w:t>
      </w:r>
      <w:r>
        <w:rPr>
          <w:sz w:val="28"/>
        </w:rPr>
        <w:tab/>
      </w:r>
      <w:r>
        <w:rPr>
          <w:spacing w:val="-2"/>
          <w:sz w:val="28"/>
        </w:rPr>
        <w:t xml:space="preserve">правописание </w:t>
      </w:r>
      <w:r>
        <w:rPr>
          <w:sz w:val="28"/>
        </w:rPr>
        <w:t>приставок по типу пре-, при-, приставок на з (с);</w:t>
      </w:r>
    </w:p>
    <w:p w:rsidR="009A11BE" w:rsidRDefault="005C57DC">
      <w:pPr>
        <w:pStyle w:val="a4"/>
        <w:numPr>
          <w:ilvl w:val="0"/>
          <w:numId w:val="9"/>
        </w:numPr>
        <w:tabs>
          <w:tab w:val="left" w:pos="1560"/>
        </w:tabs>
        <w:ind w:right="278"/>
        <w:rPr>
          <w:sz w:val="28"/>
        </w:rPr>
      </w:pPr>
      <w:r>
        <w:rPr>
          <w:sz w:val="28"/>
        </w:rPr>
        <w:t>правописание корней с безударными проверяемыми, непроверяемыми, чередующимися гласными, непроизносимыми согласными; ё – о после шипящих в корне слова; правописание суффиксов -чик- (-щик-); -ек- (-ик-) и др. (в рамках изученного по годам обучения); правопис</w:t>
      </w:r>
      <w:r>
        <w:rPr>
          <w:sz w:val="28"/>
        </w:rPr>
        <w:t>ания глаголов (корней с чередованием е // и; использование ь как показателя грамматической формы в инфинитиве, в форме 2-го лица единственного числа после шипящих; -тся и -ться в глаголах; суффиксов</w:t>
      </w:r>
      <w:r>
        <w:rPr>
          <w:spacing w:val="-2"/>
          <w:sz w:val="28"/>
        </w:rPr>
        <w:t xml:space="preserve"> </w:t>
      </w:r>
      <w:r>
        <w:rPr>
          <w:sz w:val="28"/>
        </w:rPr>
        <w:t>-ова-/-ева-,</w:t>
      </w:r>
      <w:r>
        <w:rPr>
          <w:spacing w:val="-3"/>
          <w:sz w:val="28"/>
        </w:rPr>
        <w:t xml:space="preserve"> </w:t>
      </w:r>
      <w:r>
        <w:rPr>
          <w:sz w:val="28"/>
        </w:rPr>
        <w:t>-ыва-/-ива-;</w:t>
      </w:r>
      <w:r>
        <w:rPr>
          <w:spacing w:val="-2"/>
          <w:sz w:val="28"/>
        </w:rPr>
        <w:t xml:space="preserve"> </w:t>
      </w:r>
      <w:r>
        <w:rPr>
          <w:sz w:val="28"/>
        </w:rPr>
        <w:t>личных</w:t>
      </w:r>
      <w:r>
        <w:rPr>
          <w:spacing w:val="-3"/>
          <w:sz w:val="28"/>
        </w:rPr>
        <w:t xml:space="preserve"> </w:t>
      </w:r>
      <w:r>
        <w:rPr>
          <w:sz w:val="28"/>
        </w:rPr>
        <w:t>окончаний</w:t>
      </w:r>
      <w:r>
        <w:rPr>
          <w:spacing w:val="-2"/>
          <w:sz w:val="28"/>
        </w:rPr>
        <w:t xml:space="preserve"> </w:t>
      </w:r>
      <w:r>
        <w:rPr>
          <w:sz w:val="28"/>
        </w:rPr>
        <w:t>глагола</w:t>
      </w:r>
      <w:r>
        <w:rPr>
          <w:spacing w:val="-3"/>
          <w:sz w:val="28"/>
        </w:rPr>
        <w:t xml:space="preserve"> </w:t>
      </w:r>
      <w:r>
        <w:rPr>
          <w:sz w:val="28"/>
        </w:rPr>
        <w:t>(в</w:t>
      </w:r>
      <w:r>
        <w:rPr>
          <w:spacing w:val="-3"/>
          <w:sz w:val="28"/>
        </w:rPr>
        <w:t xml:space="preserve"> </w:t>
      </w:r>
      <w:r>
        <w:rPr>
          <w:sz w:val="28"/>
        </w:rPr>
        <w:t>рам</w:t>
      </w:r>
      <w:r>
        <w:rPr>
          <w:sz w:val="28"/>
        </w:rPr>
        <w:t>ках изученного по годам обучения).</w:t>
      </w:r>
    </w:p>
    <w:p w:rsidR="009A11BE" w:rsidRDefault="005C57DC">
      <w:pPr>
        <w:pStyle w:val="2"/>
        <w:spacing w:line="240" w:lineRule="auto"/>
        <w:ind w:left="852" w:right="277" w:firstLine="707"/>
      </w:pPr>
      <w:r>
        <w:t>По модулю «Коррекция и развитие лексико-грамматической стороны речи. Морфология»:</w:t>
      </w:r>
    </w:p>
    <w:p w:rsidR="009A11BE" w:rsidRDefault="005C57DC">
      <w:pPr>
        <w:pStyle w:val="a4"/>
        <w:numPr>
          <w:ilvl w:val="0"/>
          <w:numId w:val="9"/>
        </w:numPr>
        <w:tabs>
          <w:tab w:val="left" w:pos="1560"/>
        </w:tabs>
        <w:ind w:right="286"/>
        <w:rPr>
          <w:sz w:val="28"/>
        </w:rPr>
      </w:pPr>
      <w:r>
        <w:rPr>
          <w:sz w:val="28"/>
        </w:rPr>
        <w:t>правильно произносить и писать словосочетания и предложения без специфических ошибок словоизменения или минимизируя их;</w:t>
      </w:r>
    </w:p>
    <w:p w:rsidR="009A11BE" w:rsidRDefault="005C57DC">
      <w:pPr>
        <w:pStyle w:val="a4"/>
        <w:numPr>
          <w:ilvl w:val="0"/>
          <w:numId w:val="9"/>
        </w:numPr>
        <w:tabs>
          <w:tab w:val="left" w:pos="1560"/>
        </w:tabs>
        <w:ind w:right="281"/>
        <w:rPr>
          <w:sz w:val="28"/>
        </w:rPr>
      </w:pPr>
      <w:r>
        <w:rPr>
          <w:sz w:val="28"/>
        </w:rPr>
        <w:t>ориентироваться в п</w:t>
      </w:r>
      <w:r>
        <w:rPr>
          <w:sz w:val="28"/>
        </w:rPr>
        <w:t>онятиях части речи, имя существительное, имя прилагательное, глагол, наречие, местоимение, предлог, союз, междометие, причастие, деепричастие, числительное;</w:t>
      </w:r>
    </w:p>
    <w:p w:rsidR="009A11BE" w:rsidRDefault="009A11BE">
      <w:pPr>
        <w:pStyle w:val="a4"/>
        <w:rPr>
          <w:sz w:val="28"/>
        </w:rPr>
        <w:sectPr w:rsidR="009A11BE">
          <w:pgSz w:w="11910" w:h="16840"/>
          <w:pgMar w:top="1040" w:right="566" w:bottom="1320" w:left="850" w:header="0" w:footer="1069" w:gutter="0"/>
          <w:cols w:space="720"/>
        </w:sectPr>
      </w:pPr>
    </w:p>
    <w:p w:rsidR="009A11BE" w:rsidRDefault="005C57DC">
      <w:pPr>
        <w:pStyle w:val="a4"/>
        <w:numPr>
          <w:ilvl w:val="0"/>
          <w:numId w:val="9"/>
        </w:numPr>
        <w:tabs>
          <w:tab w:val="left" w:pos="1560"/>
        </w:tabs>
        <w:spacing w:before="74" w:line="242" w:lineRule="auto"/>
        <w:ind w:right="289"/>
        <w:jc w:val="left"/>
        <w:rPr>
          <w:sz w:val="28"/>
        </w:rPr>
      </w:pPr>
      <w:r>
        <w:rPr>
          <w:sz w:val="28"/>
        </w:rPr>
        <w:lastRenderedPageBreak/>
        <w:t>различать и определять с опорой на схему различные морфологические признаки часте</w:t>
      </w:r>
      <w:r>
        <w:rPr>
          <w:sz w:val="28"/>
        </w:rPr>
        <w:t>й речи;</w:t>
      </w:r>
    </w:p>
    <w:p w:rsidR="009A11BE" w:rsidRDefault="005C57DC">
      <w:pPr>
        <w:pStyle w:val="a4"/>
        <w:numPr>
          <w:ilvl w:val="0"/>
          <w:numId w:val="9"/>
        </w:numPr>
        <w:tabs>
          <w:tab w:val="left" w:pos="1559"/>
        </w:tabs>
        <w:spacing w:line="317" w:lineRule="exact"/>
        <w:ind w:left="1559" w:hanging="280"/>
        <w:jc w:val="left"/>
        <w:rPr>
          <w:sz w:val="28"/>
        </w:rPr>
      </w:pPr>
      <w:r>
        <w:rPr>
          <w:sz w:val="28"/>
        </w:rPr>
        <w:t>уметь</w:t>
      </w:r>
      <w:r>
        <w:rPr>
          <w:spacing w:val="-10"/>
          <w:sz w:val="28"/>
        </w:rPr>
        <w:t xml:space="preserve"> </w:t>
      </w:r>
      <w:r>
        <w:rPr>
          <w:sz w:val="28"/>
        </w:rPr>
        <w:t>образовывать</w:t>
      </w:r>
      <w:r>
        <w:rPr>
          <w:spacing w:val="-11"/>
          <w:sz w:val="28"/>
        </w:rPr>
        <w:t xml:space="preserve"> </w:t>
      </w:r>
      <w:r>
        <w:rPr>
          <w:sz w:val="28"/>
        </w:rPr>
        <w:t>форму</w:t>
      </w:r>
      <w:r>
        <w:rPr>
          <w:spacing w:val="-5"/>
          <w:sz w:val="28"/>
        </w:rPr>
        <w:t xml:space="preserve"> </w:t>
      </w:r>
      <w:r>
        <w:rPr>
          <w:sz w:val="28"/>
        </w:rPr>
        <w:t>изученных</w:t>
      </w:r>
      <w:r>
        <w:rPr>
          <w:spacing w:val="-9"/>
          <w:sz w:val="28"/>
        </w:rPr>
        <w:t xml:space="preserve"> </w:t>
      </w:r>
      <w:r>
        <w:rPr>
          <w:sz w:val="28"/>
        </w:rPr>
        <w:t>частей</w:t>
      </w:r>
      <w:r>
        <w:rPr>
          <w:spacing w:val="-9"/>
          <w:sz w:val="28"/>
        </w:rPr>
        <w:t xml:space="preserve"> </w:t>
      </w:r>
      <w:r>
        <w:rPr>
          <w:spacing w:val="-2"/>
          <w:sz w:val="28"/>
        </w:rPr>
        <w:t>речи;</w:t>
      </w:r>
    </w:p>
    <w:p w:rsidR="009A11BE" w:rsidRDefault="005C57DC">
      <w:pPr>
        <w:pStyle w:val="a4"/>
        <w:numPr>
          <w:ilvl w:val="0"/>
          <w:numId w:val="9"/>
        </w:numPr>
        <w:tabs>
          <w:tab w:val="left" w:pos="1560"/>
        </w:tabs>
        <w:ind w:right="288"/>
        <w:jc w:val="left"/>
        <w:rPr>
          <w:sz w:val="28"/>
        </w:rPr>
      </w:pPr>
      <w:r>
        <w:rPr>
          <w:sz w:val="28"/>
        </w:rPr>
        <w:t>различать</w:t>
      </w:r>
      <w:r>
        <w:rPr>
          <w:spacing w:val="40"/>
          <w:sz w:val="28"/>
        </w:rPr>
        <w:t xml:space="preserve"> </w:t>
      </w:r>
      <w:r>
        <w:rPr>
          <w:sz w:val="28"/>
        </w:rPr>
        <w:t>однозначные</w:t>
      </w:r>
      <w:r>
        <w:rPr>
          <w:spacing w:val="40"/>
          <w:sz w:val="28"/>
        </w:rPr>
        <w:t xml:space="preserve"> </w:t>
      </w:r>
      <w:r>
        <w:rPr>
          <w:sz w:val="28"/>
        </w:rPr>
        <w:t>и</w:t>
      </w:r>
      <w:r>
        <w:rPr>
          <w:spacing w:val="40"/>
          <w:sz w:val="28"/>
        </w:rPr>
        <w:t xml:space="preserve"> </w:t>
      </w:r>
      <w:r>
        <w:rPr>
          <w:sz w:val="28"/>
        </w:rPr>
        <w:t>многозначные</w:t>
      </w:r>
      <w:r>
        <w:rPr>
          <w:spacing w:val="40"/>
          <w:sz w:val="28"/>
        </w:rPr>
        <w:t xml:space="preserve"> </w:t>
      </w:r>
      <w:r>
        <w:rPr>
          <w:sz w:val="28"/>
        </w:rPr>
        <w:t>слова,</w:t>
      </w:r>
      <w:r>
        <w:rPr>
          <w:spacing w:val="40"/>
          <w:sz w:val="28"/>
        </w:rPr>
        <w:t xml:space="preserve"> </w:t>
      </w:r>
      <w:r>
        <w:rPr>
          <w:sz w:val="28"/>
        </w:rPr>
        <w:t>омонимы,</w:t>
      </w:r>
      <w:r>
        <w:rPr>
          <w:spacing w:val="40"/>
          <w:sz w:val="28"/>
        </w:rPr>
        <w:t xml:space="preserve"> </w:t>
      </w:r>
      <w:r>
        <w:rPr>
          <w:sz w:val="28"/>
        </w:rPr>
        <w:t>прямое</w:t>
      </w:r>
      <w:r>
        <w:rPr>
          <w:spacing w:val="40"/>
          <w:sz w:val="28"/>
        </w:rPr>
        <w:t xml:space="preserve"> </w:t>
      </w:r>
      <w:r>
        <w:rPr>
          <w:sz w:val="28"/>
        </w:rPr>
        <w:t>и</w:t>
      </w:r>
      <w:r>
        <w:rPr>
          <w:spacing w:val="80"/>
          <w:w w:val="150"/>
          <w:sz w:val="28"/>
        </w:rPr>
        <w:t xml:space="preserve"> </w:t>
      </w:r>
      <w:r>
        <w:rPr>
          <w:sz w:val="28"/>
        </w:rPr>
        <w:t>переносное значение слова;</w:t>
      </w:r>
    </w:p>
    <w:p w:rsidR="009A11BE" w:rsidRDefault="005C57DC">
      <w:pPr>
        <w:pStyle w:val="a4"/>
        <w:numPr>
          <w:ilvl w:val="0"/>
          <w:numId w:val="9"/>
        </w:numPr>
        <w:tabs>
          <w:tab w:val="left" w:pos="1559"/>
        </w:tabs>
        <w:spacing w:line="321" w:lineRule="exact"/>
        <w:ind w:left="1559" w:hanging="280"/>
        <w:jc w:val="left"/>
        <w:rPr>
          <w:sz w:val="28"/>
        </w:rPr>
      </w:pPr>
      <w:r>
        <w:rPr>
          <w:sz w:val="28"/>
        </w:rPr>
        <w:t>подбирать</w:t>
      </w:r>
      <w:r>
        <w:rPr>
          <w:spacing w:val="-7"/>
          <w:sz w:val="28"/>
        </w:rPr>
        <w:t xml:space="preserve"> </w:t>
      </w:r>
      <w:r>
        <w:rPr>
          <w:sz w:val="28"/>
        </w:rPr>
        <w:t>синонимы</w:t>
      </w:r>
      <w:r>
        <w:rPr>
          <w:spacing w:val="-6"/>
          <w:sz w:val="28"/>
        </w:rPr>
        <w:t xml:space="preserve"> </w:t>
      </w:r>
      <w:r>
        <w:rPr>
          <w:sz w:val="28"/>
        </w:rPr>
        <w:t>и</w:t>
      </w:r>
      <w:r>
        <w:rPr>
          <w:spacing w:val="-6"/>
          <w:sz w:val="28"/>
        </w:rPr>
        <w:t xml:space="preserve"> </w:t>
      </w:r>
      <w:r>
        <w:rPr>
          <w:spacing w:val="-2"/>
          <w:sz w:val="28"/>
        </w:rPr>
        <w:t>антонимы;</w:t>
      </w:r>
    </w:p>
    <w:p w:rsidR="009A11BE" w:rsidRDefault="005C57DC">
      <w:pPr>
        <w:pStyle w:val="a4"/>
        <w:numPr>
          <w:ilvl w:val="0"/>
          <w:numId w:val="9"/>
        </w:numPr>
        <w:tabs>
          <w:tab w:val="left" w:pos="1559"/>
        </w:tabs>
        <w:ind w:left="1559" w:hanging="280"/>
        <w:jc w:val="left"/>
        <w:rPr>
          <w:sz w:val="28"/>
        </w:rPr>
      </w:pPr>
      <w:r>
        <w:rPr>
          <w:sz w:val="28"/>
        </w:rPr>
        <w:t>различать</w:t>
      </w:r>
      <w:r>
        <w:rPr>
          <w:spacing w:val="-10"/>
          <w:sz w:val="28"/>
        </w:rPr>
        <w:t xml:space="preserve"> </w:t>
      </w:r>
      <w:r>
        <w:rPr>
          <w:sz w:val="28"/>
        </w:rPr>
        <w:t>фразеологизмы</w:t>
      </w:r>
      <w:r>
        <w:rPr>
          <w:spacing w:val="-9"/>
          <w:sz w:val="28"/>
        </w:rPr>
        <w:t xml:space="preserve"> </w:t>
      </w:r>
      <w:r>
        <w:rPr>
          <w:sz w:val="28"/>
        </w:rPr>
        <w:t>и</w:t>
      </w:r>
      <w:r>
        <w:rPr>
          <w:spacing w:val="-7"/>
          <w:sz w:val="28"/>
        </w:rPr>
        <w:t xml:space="preserve"> </w:t>
      </w:r>
      <w:r>
        <w:rPr>
          <w:sz w:val="28"/>
        </w:rPr>
        <w:t>свободные</w:t>
      </w:r>
      <w:r>
        <w:rPr>
          <w:spacing w:val="-9"/>
          <w:sz w:val="28"/>
        </w:rPr>
        <w:t xml:space="preserve"> </w:t>
      </w:r>
      <w:r>
        <w:rPr>
          <w:spacing w:val="-2"/>
          <w:sz w:val="28"/>
        </w:rPr>
        <w:t>словосочетания;</w:t>
      </w:r>
    </w:p>
    <w:p w:rsidR="009A11BE" w:rsidRDefault="005C57DC">
      <w:pPr>
        <w:pStyle w:val="a4"/>
        <w:numPr>
          <w:ilvl w:val="0"/>
          <w:numId w:val="9"/>
        </w:numPr>
        <w:tabs>
          <w:tab w:val="left" w:pos="1560"/>
        </w:tabs>
        <w:spacing w:before="2"/>
        <w:ind w:right="287"/>
        <w:jc w:val="left"/>
        <w:rPr>
          <w:sz w:val="28"/>
        </w:rPr>
      </w:pPr>
      <w:r>
        <w:rPr>
          <w:sz w:val="28"/>
        </w:rPr>
        <w:t>различать</w:t>
      </w:r>
      <w:r>
        <w:rPr>
          <w:spacing w:val="40"/>
          <w:sz w:val="28"/>
        </w:rPr>
        <w:t xml:space="preserve"> </w:t>
      </w:r>
      <w:r>
        <w:rPr>
          <w:sz w:val="28"/>
        </w:rPr>
        <w:t>и</w:t>
      </w:r>
      <w:r>
        <w:rPr>
          <w:spacing w:val="40"/>
          <w:sz w:val="28"/>
        </w:rPr>
        <w:t xml:space="preserve"> </w:t>
      </w:r>
      <w:r>
        <w:rPr>
          <w:sz w:val="28"/>
        </w:rPr>
        <w:t>употреблять</w:t>
      </w:r>
      <w:r>
        <w:rPr>
          <w:spacing w:val="40"/>
          <w:sz w:val="28"/>
        </w:rPr>
        <w:t xml:space="preserve"> </w:t>
      </w:r>
      <w:r>
        <w:rPr>
          <w:sz w:val="28"/>
        </w:rPr>
        <w:t>метафоры,</w:t>
      </w:r>
      <w:r>
        <w:rPr>
          <w:spacing w:val="40"/>
          <w:sz w:val="28"/>
        </w:rPr>
        <w:t xml:space="preserve"> </w:t>
      </w:r>
      <w:r>
        <w:rPr>
          <w:sz w:val="28"/>
        </w:rPr>
        <w:t>гиперболы,</w:t>
      </w:r>
      <w:r>
        <w:rPr>
          <w:spacing w:val="40"/>
          <w:sz w:val="28"/>
        </w:rPr>
        <w:t xml:space="preserve"> </w:t>
      </w:r>
      <w:r>
        <w:rPr>
          <w:sz w:val="28"/>
        </w:rPr>
        <w:t>сравнения</w:t>
      </w:r>
      <w:r>
        <w:rPr>
          <w:spacing w:val="40"/>
          <w:sz w:val="28"/>
        </w:rPr>
        <w:t xml:space="preserve"> </w:t>
      </w:r>
      <w:r>
        <w:rPr>
          <w:sz w:val="28"/>
        </w:rPr>
        <w:t>(в</w:t>
      </w:r>
      <w:r>
        <w:rPr>
          <w:spacing w:val="40"/>
          <w:sz w:val="28"/>
        </w:rPr>
        <w:t xml:space="preserve"> </w:t>
      </w:r>
      <w:r>
        <w:rPr>
          <w:sz w:val="28"/>
        </w:rPr>
        <w:t xml:space="preserve">рамках </w:t>
      </w:r>
      <w:r>
        <w:rPr>
          <w:spacing w:val="-2"/>
          <w:sz w:val="28"/>
        </w:rPr>
        <w:t>изученного);</w:t>
      </w:r>
    </w:p>
    <w:p w:rsidR="009A11BE" w:rsidRDefault="005C57DC">
      <w:pPr>
        <w:pStyle w:val="a4"/>
        <w:numPr>
          <w:ilvl w:val="0"/>
          <w:numId w:val="9"/>
        </w:numPr>
        <w:tabs>
          <w:tab w:val="left" w:pos="1559"/>
        </w:tabs>
        <w:spacing w:line="321" w:lineRule="exact"/>
        <w:ind w:left="1559" w:hanging="280"/>
        <w:jc w:val="left"/>
        <w:rPr>
          <w:sz w:val="28"/>
        </w:rPr>
      </w:pPr>
      <w:r>
        <w:rPr>
          <w:sz w:val="28"/>
        </w:rPr>
        <w:t>различать</w:t>
      </w:r>
      <w:r>
        <w:rPr>
          <w:spacing w:val="-9"/>
          <w:sz w:val="28"/>
        </w:rPr>
        <w:t xml:space="preserve"> </w:t>
      </w:r>
      <w:r>
        <w:rPr>
          <w:sz w:val="28"/>
        </w:rPr>
        <w:t>тематические</w:t>
      </w:r>
      <w:r>
        <w:rPr>
          <w:spacing w:val="-5"/>
          <w:sz w:val="28"/>
        </w:rPr>
        <w:t xml:space="preserve"> </w:t>
      </w:r>
      <w:r>
        <w:rPr>
          <w:sz w:val="28"/>
        </w:rPr>
        <w:t>группы</w:t>
      </w:r>
      <w:r>
        <w:rPr>
          <w:spacing w:val="-6"/>
          <w:sz w:val="28"/>
        </w:rPr>
        <w:t xml:space="preserve"> </w:t>
      </w:r>
      <w:r>
        <w:rPr>
          <w:sz w:val="28"/>
        </w:rPr>
        <w:t>слов:</w:t>
      </w:r>
      <w:r>
        <w:rPr>
          <w:spacing w:val="-8"/>
          <w:sz w:val="28"/>
        </w:rPr>
        <w:t xml:space="preserve"> </w:t>
      </w:r>
      <w:r>
        <w:rPr>
          <w:sz w:val="28"/>
        </w:rPr>
        <w:t>родовые</w:t>
      </w:r>
      <w:r>
        <w:rPr>
          <w:spacing w:val="-5"/>
          <w:sz w:val="28"/>
        </w:rPr>
        <w:t xml:space="preserve"> </w:t>
      </w:r>
      <w:r>
        <w:rPr>
          <w:sz w:val="28"/>
        </w:rPr>
        <w:t>и</w:t>
      </w:r>
      <w:r>
        <w:rPr>
          <w:spacing w:val="-5"/>
          <w:sz w:val="28"/>
        </w:rPr>
        <w:t xml:space="preserve"> </w:t>
      </w:r>
      <w:r>
        <w:rPr>
          <w:sz w:val="28"/>
        </w:rPr>
        <w:t>видовые</w:t>
      </w:r>
      <w:r>
        <w:rPr>
          <w:spacing w:val="-8"/>
          <w:sz w:val="28"/>
        </w:rPr>
        <w:t xml:space="preserve"> </w:t>
      </w:r>
      <w:r>
        <w:rPr>
          <w:spacing w:val="-2"/>
          <w:sz w:val="28"/>
        </w:rPr>
        <w:t>понятия;</w:t>
      </w:r>
    </w:p>
    <w:p w:rsidR="009A11BE" w:rsidRDefault="005C57DC">
      <w:pPr>
        <w:pStyle w:val="a4"/>
        <w:numPr>
          <w:ilvl w:val="0"/>
          <w:numId w:val="9"/>
        </w:numPr>
        <w:tabs>
          <w:tab w:val="left" w:pos="1559"/>
        </w:tabs>
        <w:ind w:left="1559" w:hanging="280"/>
        <w:jc w:val="left"/>
        <w:rPr>
          <w:sz w:val="28"/>
        </w:rPr>
      </w:pPr>
      <w:r>
        <w:rPr>
          <w:sz w:val="28"/>
        </w:rPr>
        <w:t>употреблять</w:t>
      </w:r>
      <w:r>
        <w:rPr>
          <w:spacing w:val="-9"/>
          <w:sz w:val="28"/>
        </w:rPr>
        <w:t xml:space="preserve"> </w:t>
      </w:r>
      <w:r>
        <w:rPr>
          <w:sz w:val="28"/>
        </w:rPr>
        <w:t>слова</w:t>
      </w:r>
      <w:r>
        <w:rPr>
          <w:spacing w:val="-5"/>
          <w:sz w:val="28"/>
        </w:rPr>
        <w:t xml:space="preserve"> </w:t>
      </w:r>
      <w:r>
        <w:rPr>
          <w:sz w:val="28"/>
        </w:rPr>
        <w:t>в</w:t>
      </w:r>
      <w:r>
        <w:rPr>
          <w:spacing w:val="-8"/>
          <w:sz w:val="28"/>
        </w:rPr>
        <w:t xml:space="preserve"> </w:t>
      </w:r>
      <w:r>
        <w:rPr>
          <w:sz w:val="28"/>
        </w:rPr>
        <w:t>соответствии</w:t>
      </w:r>
      <w:r>
        <w:rPr>
          <w:spacing w:val="-5"/>
          <w:sz w:val="28"/>
        </w:rPr>
        <w:t xml:space="preserve"> </w:t>
      </w:r>
      <w:r>
        <w:rPr>
          <w:sz w:val="28"/>
        </w:rPr>
        <w:t>с</w:t>
      </w:r>
      <w:r>
        <w:rPr>
          <w:spacing w:val="-5"/>
          <w:sz w:val="28"/>
        </w:rPr>
        <w:t xml:space="preserve"> </w:t>
      </w:r>
      <w:r>
        <w:rPr>
          <w:sz w:val="28"/>
        </w:rPr>
        <w:t>их</w:t>
      </w:r>
      <w:r>
        <w:rPr>
          <w:spacing w:val="-4"/>
          <w:sz w:val="28"/>
        </w:rPr>
        <w:t xml:space="preserve"> </w:t>
      </w:r>
      <w:r>
        <w:rPr>
          <w:sz w:val="28"/>
        </w:rPr>
        <w:t>лексическим</w:t>
      </w:r>
      <w:r>
        <w:rPr>
          <w:spacing w:val="-4"/>
          <w:sz w:val="28"/>
        </w:rPr>
        <w:t xml:space="preserve"> </w:t>
      </w:r>
      <w:r>
        <w:rPr>
          <w:spacing w:val="-2"/>
          <w:sz w:val="28"/>
        </w:rPr>
        <w:t>значением;</w:t>
      </w:r>
    </w:p>
    <w:p w:rsidR="009A11BE" w:rsidRDefault="005C57DC">
      <w:pPr>
        <w:pStyle w:val="a4"/>
        <w:numPr>
          <w:ilvl w:val="0"/>
          <w:numId w:val="9"/>
        </w:numPr>
        <w:tabs>
          <w:tab w:val="left" w:pos="1560"/>
        </w:tabs>
        <w:ind w:right="286"/>
        <w:rPr>
          <w:sz w:val="28"/>
        </w:rPr>
      </w:pPr>
      <w:r>
        <w:rPr>
          <w:sz w:val="28"/>
        </w:rPr>
        <w:t>понимать лексическое значение незнакомого слова исходя</w:t>
      </w:r>
      <w:r>
        <w:rPr>
          <w:spacing w:val="-1"/>
          <w:sz w:val="28"/>
        </w:rPr>
        <w:t xml:space="preserve"> </w:t>
      </w:r>
      <w:r>
        <w:rPr>
          <w:sz w:val="28"/>
        </w:rPr>
        <w:t>из контекста (предложен</w:t>
      </w:r>
      <w:r>
        <w:rPr>
          <w:sz w:val="28"/>
        </w:rPr>
        <w:t>ие, текст);</w:t>
      </w:r>
    </w:p>
    <w:p w:rsidR="009A11BE" w:rsidRDefault="005C57DC">
      <w:pPr>
        <w:pStyle w:val="a4"/>
        <w:numPr>
          <w:ilvl w:val="0"/>
          <w:numId w:val="9"/>
        </w:numPr>
        <w:tabs>
          <w:tab w:val="left" w:pos="1560"/>
        </w:tabs>
        <w:spacing w:before="2"/>
        <w:ind w:right="278"/>
        <w:rPr>
          <w:sz w:val="28"/>
        </w:rPr>
      </w:pPr>
      <w:r>
        <w:rPr>
          <w:sz w:val="28"/>
        </w:rPr>
        <w:t>составлять словосочетания, правильно согласовывать слова и употреблять предложно-падежные конструкции;</w:t>
      </w:r>
    </w:p>
    <w:p w:rsidR="009A11BE" w:rsidRDefault="005C57DC">
      <w:pPr>
        <w:pStyle w:val="a4"/>
        <w:numPr>
          <w:ilvl w:val="0"/>
          <w:numId w:val="9"/>
        </w:numPr>
        <w:tabs>
          <w:tab w:val="left" w:pos="1560"/>
        </w:tabs>
        <w:ind w:right="284"/>
        <w:rPr>
          <w:sz w:val="28"/>
        </w:rPr>
      </w:pPr>
      <w:r>
        <w:rPr>
          <w:sz w:val="28"/>
        </w:rPr>
        <w:t>выделять словосочетания в предложении, определять тип связи,</w:t>
      </w:r>
      <w:r>
        <w:rPr>
          <w:spacing w:val="40"/>
          <w:sz w:val="28"/>
        </w:rPr>
        <w:t xml:space="preserve"> </w:t>
      </w:r>
      <w:r>
        <w:rPr>
          <w:sz w:val="28"/>
        </w:rPr>
        <w:t>главное и зависимое слово;</w:t>
      </w:r>
    </w:p>
    <w:p w:rsidR="009A11BE" w:rsidRDefault="005C57DC">
      <w:pPr>
        <w:pStyle w:val="a4"/>
        <w:numPr>
          <w:ilvl w:val="0"/>
          <w:numId w:val="9"/>
        </w:numPr>
        <w:tabs>
          <w:tab w:val="left" w:pos="1560"/>
        </w:tabs>
        <w:ind w:right="279"/>
        <w:rPr>
          <w:sz w:val="28"/>
        </w:rPr>
      </w:pPr>
      <w:r>
        <w:rPr>
          <w:sz w:val="28"/>
        </w:rPr>
        <w:t>определять вид предложения по цели высказывания, инто</w:t>
      </w:r>
      <w:r>
        <w:rPr>
          <w:sz w:val="28"/>
        </w:rPr>
        <w:t>нации, наличию или отсутствию второстепенных членов, количеству грамматических основ;</w:t>
      </w:r>
    </w:p>
    <w:p w:rsidR="009A11BE" w:rsidRDefault="005C57DC">
      <w:pPr>
        <w:pStyle w:val="a4"/>
        <w:numPr>
          <w:ilvl w:val="0"/>
          <w:numId w:val="9"/>
        </w:numPr>
        <w:tabs>
          <w:tab w:val="left" w:pos="1559"/>
        </w:tabs>
        <w:spacing w:line="322" w:lineRule="exact"/>
        <w:ind w:left="1559" w:hanging="280"/>
        <w:rPr>
          <w:sz w:val="28"/>
        </w:rPr>
      </w:pPr>
      <w:r>
        <w:rPr>
          <w:sz w:val="28"/>
        </w:rPr>
        <w:t>составлять</w:t>
      </w:r>
      <w:r>
        <w:rPr>
          <w:spacing w:val="-12"/>
          <w:sz w:val="28"/>
        </w:rPr>
        <w:t xml:space="preserve"> </w:t>
      </w:r>
      <w:r>
        <w:rPr>
          <w:sz w:val="28"/>
        </w:rPr>
        <w:t>простые</w:t>
      </w:r>
      <w:r>
        <w:rPr>
          <w:spacing w:val="-9"/>
          <w:sz w:val="28"/>
        </w:rPr>
        <w:t xml:space="preserve"> </w:t>
      </w:r>
      <w:r>
        <w:rPr>
          <w:sz w:val="28"/>
        </w:rPr>
        <w:t>и</w:t>
      </w:r>
      <w:r>
        <w:rPr>
          <w:spacing w:val="-5"/>
          <w:sz w:val="28"/>
        </w:rPr>
        <w:t xml:space="preserve"> </w:t>
      </w:r>
      <w:r>
        <w:rPr>
          <w:sz w:val="28"/>
        </w:rPr>
        <w:t>сложные</w:t>
      </w:r>
      <w:r>
        <w:rPr>
          <w:spacing w:val="-6"/>
          <w:sz w:val="28"/>
        </w:rPr>
        <w:t xml:space="preserve"> </w:t>
      </w:r>
      <w:r>
        <w:rPr>
          <w:sz w:val="28"/>
        </w:rPr>
        <w:t>предложения</w:t>
      </w:r>
      <w:r>
        <w:rPr>
          <w:spacing w:val="-6"/>
          <w:sz w:val="28"/>
        </w:rPr>
        <w:t xml:space="preserve"> </w:t>
      </w:r>
      <w:r>
        <w:rPr>
          <w:sz w:val="28"/>
        </w:rPr>
        <w:t>с</w:t>
      </w:r>
      <w:r>
        <w:rPr>
          <w:spacing w:val="-6"/>
          <w:sz w:val="28"/>
        </w:rPr>
        <w:t xml:space="preserve"> </w:t>
      </w:r>
      <w:r>
        <w:rPr>
          <w:sz w:val="28"/>
        </w:rPr>
        <w:t>однородными</w:t>
      </w:r>
      <w:r>
        <w:rPr>
          <w:spacing w:val="-5"/>
          <w:sz w:val="28"/>
        </w:rPr>
        <w:t xml:space="preserve"> </w:t>
      </w:r>
      <w:r>
        <w:rPr>
          <w:spacing w:val="-2"/>
          <w:sz w:val="28"/>
        </w:rPr>
        <w:t>членами;</w:t>
      </w:r>
    </w:p>
    <w:p w:rsidR="009A11BE" w:rsidRDefault="005C57DC">
      <w:pPr>
        <w:pStyle w:val="a4"/>
        <w:numPr>
          <w:ilvl w:val="0"/>
          <w:numId w:val="9"/>
        </w:numPr>
        <w:tabs>
          <w:tab w:val="left" w:pos="1560"/>
        </w:tabs>
        <w:ind w:right="283"/>
        <w:rPr>
          <w:sz w:val="28"/>
        </w:rPr>
      </w:pPr>
      <w:r>
        <w:rPr>
          <w:sz w:val="28"/>
        </w:rPr>
        <w:t>применять знания по синтаксису и пунктуации (постановка знаков препинания в предложениях с косвенной речью</w:t>
      </w:r>
      <w:r>
        <w:rPr>
          <w:sz w:val="28"/>
        </w:rPr>
        <w:t>, с прямой речью, при цитировании), уметь находить в предложениях смысловые отрезки, которые необходимо выделить знаками препинания, обосновывать выбор знаков препинания и расставлять их в соответствии с изученными в 5-9 классах пунктуационными правилами.</w:t>
      </w:r>
    </w:p>
    <w:p w:rsidR="009A11BE" w:rsidRDefault="005C57DC">
      <w:pPr>
        <w:pStyle w:val="2"/>
        <w:spacing w:line="322" w:lineRule="exact"/>
      </w:pPr>
      <w:r>
        <w:t>По</w:t>
      </w:r>
      <w:r>
        <w:rPr>
          <w:spacing w:val="-6"/>
        </w:rPr>
        <w:t xml:space="preserve"> </w:t>
      </w:r>
      <w:r>
        <w:t>модулю</w:t>
      </w:r>
      <w:r>
        <w:rPr>
          <w:spacing w:val="-5"/>
        </w:rPr>
        <w:t xml:space="preserve"> </w:t>
      </w:r>
      <w:r>
        <w:t>«Коррекция</w:t>
      </w:r>
      <w:r>
        <w:rPr>
          <w:spacing w:val="-6"/>
        </w:rPr>
        <w:t xml:space="preserve"> </w:t>
      </w:r>
      <w:r>
        <w:t>и</w:t>
      </w:r>
      <w:r>
        <w:rPr>
          <w:spacing w:val="-6"/>
        </w:rPr>
        <w:t xml:space="preserve"> </w:t>
      </w:r>
      <w:r>
        <w:t>развитие</w:t>
      </w:r>
      <w:r>
        <w:rPr>
          <w:spacing w:val="-4"/>
        </w:rPr>
        <w:t xml:space="preserve"> </w:t>
      </w:r>
      <w:r>
        <w:t>связной</w:t>
      </w:r>
      <w:r>
        <w:rPr>
          <w:spacing w:val="-5"/>
        </w:rPr>
        <w:t xml:space="preserve"> </w:t>
      </w:r>
      <w:r>
        <w:t>речи.</w:t>
      </w:r>
      <w:r>
        <w:rPr>
          <w:spacing w:val="-5"/>
        </w:rPr>
        <w:t xml:space="preserve"> </w:t>
      </w:r>
      <w:r>
        <w:rPr>
          <w:spacing w:val="-2"/>
        </w:rPr>
        <w:t>Коммуникация»:</w:t>
      </w:r>
    </w:p>
    <w:p w:rsidR="009A11BE" w:rsidRDefault="005C57DC">
      <w:pPr>
        <w:pStyle w:val="a4"/>
        <w:numPr>
          <w:ilvl w:val="0"/>
          <w:numId w:val="9"/>
        </w:numPr>
        <w:tabs>
          <w:tab w:val="left" w:pos="1560"/>
        </w:tabs>
        <w:ind w:right="284"/>
        <w:rPr>
          <w:sz w:val="28"/>
        </w:rPr>
      </w:pPr>
      <w:r>
        <w:rPr>
          <w:sz w:val="28"/>
        </w:rPr>
        <w:t>формулировать собственное связное высказывание с соблюдением изученных правил</w:t>
      </w:r>
      <w:r>
        <w:rPr>
          <w:spacing w:val="-1"/>
          <w:sz w:val="28"/>
        </w:rPr>
        <w:t xml:space="preserve"> </w:t>
      </w:r>
      <w:r>
        <w:rPr>
          <w:sz w:val="28"/>
        </w:rPr>
        <w:t>и</w:t>
      </w:r>
      <w:r>
        <w:rPr>
          <w:spacing w:val="-2"/>
          <w:sz w:val="28"/>
        </w:rPr>
        <w:t xml:space="preserve"> </w:t>
      </w:r>
      <w:r>
        <w:rPr>
          <w:sz w:val="28"/>
        </w:rPr>
        <w:t>норм современного</w:t>
      </w:r>
      <w:r>
        <w:rPr>
          <w:spacing w:val="-1"/>
          <w:sz w:val="28"/>
        </w:rPr>
        <w:t xml:space="preserve"> </w:t>
      </w:r>
      <w:r>
        <w:rPr>
          <w:sz w:val="28"/>
        </w:rPr>
        <w:t>русского литературного языка;</w:t>
      </w:r>
    </w:p>
    <w:p w:rsidR="009A11BE" w:rsidRDefault="005C57DC">
      <w:pPr>
        <w:pStyle w:val="a4"/>
        <w:numPr>
          <w:ilvl w:val="0"/>
          <w:numId w:val="9"/>
        </w:numPr>
        <w:tabs>
          <w:tab w:val="left" w:pos="1560"/>
        </w:tabs>
        <w:ind w:right="286"/>
        <w:rPr>
          <w:sz w:val="28"/>
        </w:rPr>
      </w:pPr>
      <w:r>
        <w:rPr>
          <w:sz w:val="28"/>
        </w:rPr>
        <w:t>излагать основное содержание прослушанного текста, с использованием приемов сжатия, разделив его на абзацы и передав все значимые микротемы;</w:t>
      </w:r>
    </w:p>
    <w:p w:rsidR="009A11BE" w:rsidRDefault="005C57DC">
      <w:pPr>
        <w:pStyle w:val="a4"/>
        <w:numPr>
          <w:ilvl w:val="0"/>
          <w:numId w:val="9"/>
        </w:numPr>
        <w:tabs>
          <w:tab w:val="left" w:pos="1560"/>
        </w:tabs>
        <w:spacing w:before="1"/>
        <w:ind w:right="284"/>
        <w:rPr>
          <w:sz w:val="28"/>
        </w:rPr>
      </w:pPr>
      <w:r>
        <w:rPr>
          <w:sz w:val="28"/>
        </w:rPr>
        <w:t>связно и последовательно, грамматически и фонетически правильно излагать свои мысли, составлять связный рассказ и п</w:t>
      </w:r>
      <w:r>
        <w:rPr>
          <w:sz w:val="28"/>
        </w:rPr>
        <w:t>ересказ на заданную тему; соблюдать смысловую цельность, речевую связность и последовательность изложения;</w:t>
      </w:r>
    </w:p>
    <w:p w:rsidR="009A11BE" w:rsidRDefault="005C57DC">
      <w:pPr>
        <w:pStyle w:val="a4"/>
        <w:numPr>
          <w:ilvl w:val="0"/>
          <w:numId w:val="9"/>
        </w:numPr>
        <w:tabs>
          <w:tab w:val="left" w:pos="1559"/>
        </w:tabs>
        <w:spacing w:line="320" w:lineRule="exact"/>
        <w:ind w:left="1559" w:hanging="280"/>
        <w:rPr>
          <w:sz w:val="28"/>
        </w:rPr>
      </w:pPr>
      <w:r>
        <w:rPr>
          <w:sz w:val="28"/>
        </w:rPr>
        <w:t>определять</w:t>
      </w:r>
      <w:r>
        <w:rPr>
          <w:spacing w:val="-7"/>
          <w:sz w:val="28"/>
        </w:rPr>
        <w:t xml:space="preserve"> </w:t>
      </w:r>
      <w:r>
        <w:rPr>
          <w:sz w:val="28"/>
        </w:rPr>
        <w:t>тему</w:t>
      </w:r>
      <w:r>
        <w:rPr>
          <w:spacing w:val="-5"/>
          <w:sz w:val="28"/>
        </w:rPr>
        <w:t xml:space="preserve"> </w:t>
      </w:r>
      <w:r>
        <w:rPr>
          <w:sz w:val="28"/>
        </w:rPr>
        <w:t>и</w:t>
      </w:r>
      <w:r>
        <w:rPr>
          <w:spacing w:val="-8"/>
          <w:sz w:val="28"/>
        </w:rPr>
        <w:t xml:space="preserve"> </w:t>
      </w:r>
      <w:r>
        <w:rPr>
          <w:sz w:val="28"/>
        </w:rPr>
        <w:t>основную</w:t>
      </w:r>
      <w:r>
        <w:rPr>
          <w:spacing w:val="-6"/>
          <w:sz w:val="28"/>
        </w:rPr>
        <w:t xml:space="preserve"> </w:t>
      </w:r>
      <w:r>
        <w:rPr>
          <w:sz w:val="28"/>
        </w:rPr>
        <w:t>мысль</w:t>
      </w:r>
      <w:r>
        <w:rPr>
          <w:spacing w:val="-6"/>
          <w:sz w:val="28"/>
        </w:rPr>
        <w:t xml:space="preserve"> </w:t>
      </w:r>
      <w:r>
        <w:rPr>
          <w:spacing w:val="-2"/>
          <w:sz w:val="28"/>
        </w:rPr>
        <w:t>текста;</w:t>
      </w:r>
    </w:p>
    <w:p w:rsidR="009A11BE" w:rsidRDefault="005C57DC">
      <w:pPr>
        <w:pStyle w:val="a4"/>
        <w:numPr>
          <w:ilvl w:val="0"/>
          <w:numId w:val="9"/>
        </w:numPr>
        <w:tabs>
          <w:tab w:val="left" w:pos="1559"/>
        </w:tabs>
        <w:ind w:left="1559" w:hanging="280"/>
        <w:rPr>
          <w:sz w:val="28"/>
        </w:rPr>
      </w:pPr>
      <w:r>
        <w:rPr>
          <w:sz w:val="28"/>
        </w:rPr>
        <w:t>понимать</w:t>
      </w:r>
      <w:r>
        <w:rPr>
          <w:spacing w:val="-9"/>
          <w:sz w:val="28"/>
        </w:rPr>
        <w:t xml:space="preserve"> </w:t>
      </w:r>
      <w:r>
        <w:rPr>
          <w:sz w:val="28"/>
        </w:rPr>
        <w:t>основное</w:t>
      </w:r>
      <w:r>
        <w:rPr>
          <w:spacing w:val="-9"/>
          <w:sz w:val="28"/>
        </w:rPr>
        <w:t xml:space="preserve"> </w:t>
      </w:r>
      <w:r>
        <w:rPr>
          <w:sz w:val="28"/>
        </w:rPr>
        <w:t>содержание,</w:t>
      </w:r>
      <w:r>
        <w:rPr>
          <w:spacing w:val="-7"/>
          <w:sz w:val="28"/>
        </w:rPr>
        <w:t xml:space="preserve"> </w:t>
      </w:r>
      <w:r>
        <w:rPr>
          <w:sz w:val="28"/>
        </w:rPr>
        <w:t>смысл</w:t>
      </w:r>
      <w:r>
        <w:rPr>
          <w:spacing w:val="-9"/>
          <w:sz w:val="28"/>
        </w:rPr>
        <w:t xml:space="preserve"> </w:t>
      </w:r>
      <w:r>
        <w:rPr>
          <w:spacing w:val="-2"/>
          <w:sz w:val="28"/>
        </w:rPr>
        <w:t>текста;</w:t>
      </w:r>
    </w:p>
    <w:p w:rsidR="009A11BE" w:rsidRDefault="005C57DC">
      <w:pPr>
        <w:pStyle w:val="a4"/>
        <w:numPr>
          <w:ilvl w:val="0"/>
          <w:numId w:val="9"/>
        </w:numPr>
        <w:tabs>
          <w:tab w:val="left" w:pos="1559"/>
        </w:tabs>
        <w:spacing w:before="2" w:line="322" w:lineRule="exact"/>
        <w:ind w:left="1559" w:hanging="280"/>
        <w:rPr>
          <w:sz w:val="28"/>
        </w:rPr>
      </w:pPr>
      <w:r>
        <w:rPr>
          <w:sz w:val="28"/>
        </w:rPr>
        <w:t>составлять</w:t>
      </w:r>
      <w:r>
        <w:rPr>
          <w:spacing w:val="-11"/>
          <w:sz w:val="28"/>
        </w:rPr>
        <w:t xml:space="preserve"> </w:t>
      </w:r>
      <w:r>
        <w:rPr>
          <w:sz w:val="28"/>
        </w:rPr>
        <w:t>простой/сложный</w:t>
      </w:r>
      <w:r>
        <w:rPr>
          <w:spacing w:val="-6"/>
          <w:sz w:val="28"/>
        </w:rPr>
        <w:t xml:space="preserve"> </w:t>
      </w:r>
      <w:r>
        <w:rPr>
          <w:sz w:val="28"/>
        </w:rPr>
        <w:t>план</w:t>
      </w:r>
      <w:r>
        <w:rPr>
          <w:spacing w:val="-6"/>
          <w:sz w:val="28"/>
        </w:rPr>
        <w:t xml:space="preserve"> </w:t>
      </w:r>
      <w:r>
        <w:rPr>
          <w:spacing w:val="-2"/>
          <w:sz w:val="28"/>
        </w:rPr>
        <w:t>текста;</w:t>
      </w:r>
    </w:p>
    <w:p w:rsidR="009A11BE" w:rsidRDefault="005C57DC">
      <w:pPr>
        <w:pStyle w:val="a4"/>
        <w:numPr>
          <w:ilvl w:val="0"/>
          <w:numId w:val="9"/>
        </w:numPr>
        <w:tabs>
          <w:tab w:val="left" w:pos="1560"/>
        </w:tabs>
        <w:ind w:right="289"/>
        <w:rPr>
          <w:sz w:val="28"/>
        </w:rPr>
      </w:pPr>
      <w:r>
        <w:rPr>
          <w:sz w:val="28"/>
        </w:rPr>
        <w:t>использовать в собственн</w:t>
      </w:r>
      <w:r>
        <w:rPr>
          <w:sz w:val="28"/>
        </w:rPr>
        <w:t>ой письменной речи изученные особенности частей речи, синтаксических конструкций;</w:t>
      </w:r>
    </w:p>
    <w:p w:rsidR="009A11BE" w:rsidRDefault="005C57DC">
      <w:pPr>
        <w:pStyle w:val="a4"/>
        <w:numPr>
          <w:ilvl w:val="0"/>
          <w:numId w:val="9"/>
        </w:numPr>
        <w:tabs>
          <w:tab w:val="left" w:pos="1560"/>
        </w:tabs>
        <w:ind w:right="285"/>
        <w:rPr>
          <w:sz w:val="28"/>
        </w:rPr>
      </w:pPr>
      <w:r>
        <w:rPr>
          <w:sz w:val="28"/>
        </w:rPr>
        <w:t>аргументировать собственную позицию, доказывать её, используя различные языковые средства и приемы;</w:t>
      </w:r>
    </w:p>
    <w:p w:rsidR="009A11BE" w:rsidRDefault="009A11BE">
      <w:pPr>
        <w:pStyle w:val="a4"/>
        <w:rPr>
          <w:sz w:val="28"/>
        </w:rPr>
        <w:sectPr w:rsidR="009A11BE">
          <w:pgSz w:w="11910" w:h="16840"/>
          <w:pgMar w:top="1040" w:right="566" w:bottom="1320" w:left="850" w:header="0" w:footer="1069" w:gutter="0"/>
          <w:cols w:space="720"/>
        </w:sectPr>
      </w:pPr>
    </w:p>
    <w:p w:rsidR="009A11BE" w:rsidRDefault="005C57DC">
      <w:pPr>
        <w:pStyle w:val="a4"/>
        <w:numPr>
          <w:ilvl w:val="0"/>
          <w:numId w:val="9"/>
        </w:numPr>
        <w:tabs>
          <w:tab w:val="left" w:pos="1560"/>
        </w:tabs>
        <w:spacing w:before="74"/>
        <w:ind w:right="283"/>
        <w:rPr>
          <w:sz w:val="28"/>
        </w:rPr>
      </w:pPr>
      <w:r>
        <w:rPr>
          <w:sz w:val="28"/>
        </w:rPr>
        <w:lastRenderedPageBreak/>
        <w:t xml:space="preserve">участвовать в беседе, создавать устные монологические и </w:t>
      </w:r>
      <w:r>
        <w:rPr>
          <w:sz w:val="28"/>
        </w:rPr>
        <w:t>диалогические высказывания, характеризующиеся широким спектром лексических средств, точностью словаря, использованием разнообразных синтаксических конструкций;</w:t>
      </w:r>
    </w:p>
    <w:p w:rsidR="009A11BE" w:rsidRDefault="005C57DC">
      <w:pPr>
        <w:pStyle w:val="a4"/>
        <w:numPr>
          <w:ilvl w:val="0"/>
          <w:numId w:val="9"/>
        </w:numPr>
        <w:tabs>
          <w:tab w:val="left" w:pos="1560"/>
        </w:tabs>
        <w:spacing w:before="2"/>
        <w:ind w:right="286"/>
        <w:rPr>
          <w:sz w:val="28"/>
        </w:rPr>
      </w:pPr>
      <w:r>
        <w:rPr>
          <w:sz w:val="28"/>
        </w:rPr>
        <w:t>извлекать нужную информацию, анализировать и систематизировать речевой материал;</w:t>
      </w:r>
    </w:p>
    <w:p w:rsidR="009A11BE" w:rsidRDefault="005C57DC">
      <w:pPr>
        <w:pStyle w:val="a4"/>
        <w:numPr>
          <w:ilvl w:val="0"/>
          <w:numId w:val="9"/>
        </w:numPr>
        <w:tabs>
          <w:tab w:val="left" w:pos="1559"/>
        </w:tabs>
        <w:spacing w:line="321" w:lineRule="exact"/>
        <w:ind w:left="1559" w:hanging="280"/>
        <w:rPr>
          <w:sz w:val="28"/>
        </w:rPr>
      </w:pPr>
      <w:r>
        <w:rPr>
          <w:sz w:val="28"/>
        </w:rPr>
        <w:t>создавать</w:t>
      </w:r>
      <w:r>
        <w:rPr>
          <w:spacing w:val="-9"/>
          <w:sz w:val="28"/>
        </w:rPr>
        <w:t xml:space="preserve"> </w:t>
      </w:r>
      <w:r>
        <w:rPr>
          <w:sz w:val="28"/>
        </w:rPr>
        <w:t>и</w:t>
      </w:r>
      <w:r>
        <w:rPr>
          <w:spacing w:val="-5"/>
          <w:sz w:val="28"/>
        </w:rPr>
        <w:t xml:space="preserve"> </w:t>
      </w:r>
      <w:r>
        <w:rPr>
          <w:sz w:val="28"/>
        </w:rPr>
        <w:t>редактировать</w:t>
      </w:r>
      <w:r>
        <w:rPr>
          <w:spacing w:val="-7"/>
          <w:sz w:val="28"/>
        </w:rPr>
        <w:t xml:space="preserve"> </w:t>
      </w:r>
      <w:r>
        <w:rPr>
          <w:sz w:val="28"/>
        </w:rPr>
        <w:t>тексты,</w:t>
      </w:r>
      <w:r>
        <w:rPr>
          <w:spacing w:val="-9"/>
          <w:sz w:val="28"/>
        </w:rPr>
        <w:t xml:space="preserve"> </w:t>
      </w:r>
      <w:r>
        <w:rPr>
          <w:sz w:val="28"/>
        </w:rPr>
        <w:t>находить</w:t>
      </w:r>
      <w:r>
        <w:rPr>
          <w:spacing w:val="-6"/>
          <w:sz w:val="28"/>
        </w:rPr>
        <w:t xml:space="preserve"> </w:t>
      </w:r>
      <w:r>
        <w:rPr>
          <w:sz w:val="28"/>
        </w:rPr>
        <w:t>и</w:t>
      </w:r>
      <w:r>
        <w:rPr>
          <w:spacing w:val="-8"/>
          <w:sz w:val="28"/>
        </w:rPr>
        <w:t xml:space="preserve"> </w:t>
      </w:r>
      <w:r>
        <w:rPr>
          <w:sz w:val="28"/>
        </w:rPr>
        <w:t>исправлять</w:t>
      </w:r>
      <w:r>
        <w:rPr>
          <w:spacing w:val="-8"/>
          <w:sz w:val="28"/>
        </w:rPr>
        <w:t xml:space="preserve"> </w:t>
      </w:r>
      <w:r>
        <w:rPr>
          <w:spacing w:val="-2"/>
          <w:sz w:val="28"/>
        </w:rPr>
        <w:t>ошибки;</w:t>
      </w:r>
    </w:p>
    <w:p w:rsidR="009A11BE" w:rsidRDefault="005C57DC">
      <w:pPr>
        <w:pStyle w:val="a4"/>
        <w:numPr>
          <w:ilvl w:val="0"/>
          <w:numId w:val="9"/>
        </w:numPr>
        <w:tabs>
          <w:tab w:val="left" w:pos="1560"/>
        </w:tabs>
        <w:spacing w:before="2"/>
        <w:ind w:right="288"/>
        <w:rPr>
          <w:sz w:val="28"/>
        </w:rPr>
      </w:pPr>
      <w:r>
        <w:rPr>
          <w:sz w:val="28"/>
        </w:rPr>
        <w:t xml:space="preserve">соблюдать в устной речи и на письме изученные правила речевого </w:t>
      </w:r>
      <w:r>
        <w:rPr>
          <w:spacing w:val="-2"/>
          <w:sz w:val="28"/>
        </w:rPr>
        <w:t>этикета;</w:t>
      </w:r>
    </w:p>
    <w:p w:rsidR="009A11BE" w:rsidRDefault="005C57DC">
      <w:pPr>
        <w:pStyle w:val="a4"/>
        <w:numPr>
          <w:ilvl w:val="0"/>
          <w:numId w:val="9"/>
        </w:numPr>
        <w:tabs>
          <w:tab w:val="left" w:pos="1560"/>
        </w:tabs>
        <w:ind w:right="287"/>
        <w:rPr>
          <w:sz w:val="28"/>
        </w:rPr>
      </w:pPr>
      <w:r>
        <w:rPr>
          <w:sz w:val="28"/>
        </w:rPr>
        <w:t>выразительно читать стихотворные и прозаические тексты с соблюдением всех пройденных орфоэпических норм, с соблюдением интонации и пунктуационного оформления текста.</w:t>
      </w:r>
    </w:p>
    <w:p w:rsidR="009A11BE" w:rsidRDefault="009A11BE">
      <w:pPr>
        <w:pStyle w:val="a3"/>
        <w:ind w:left="0" w:firstLine="0"/>
        <w:jc w:val="left"/>
      </w:pPr>
    </w:p>
    <w:p w:rsidR="009A11BE" w:rsidRDefault="005C57DC">
      <w:pPr>
        <w:pStyle w:val="3"/>
        <w:ind w:left="852" w:right="284" w:firstLine="707"/>
      </w:pPr>
      <w:r>
        <w:t>Подходы к оценке достижения планируемых результатов освоения программы курса</w:t>
      </w:r>
    </w:p>
    <w:p w:rsidR="009A11BE" w:rsidRDefault="005C57DC">
      <w:pPr>
        <w:pStyle w:val="a3"/>
        <w:ind w:right="280"/>
      </w:pPr>
      <w:r>
        <w:t>Для оценки о</w:t>
      </w:r>
      <w:r>
        <w:t>бразовательных достижений используются диагностические и проверочные работы, проводится мониторинг речевого развития обучающихся 5–9 классов. В качестве диагностического инструментария используются рекомендации и методический материал, представленные в раб</w:t>
      </w:r>
      <w:r>
        <w:t>отах Г.В. Чиркиной, О.Е. Грибовой, Р.И. Лалаевой,</w:t>
      </w:r>
      <w:r>
        <w:rPr>
          <w:spacing w:val="80"/>
        </w:rPr>
        <w:t xml:space="preserve"> </w:t>
      </w:r>
      <w:r>
        <w:t>О.Б.</w:t>
      </w:r>
      <w:r>
        <w:rPr>
          <w:spacing w:val="-2"/>
        </w:rPr>
        <w:t xml:space="preserve"> </w:t>
      </w:r>
      <w:r>
        <w:t xml:space="preserve">Иншаковой, О.А. Ишимовой и др. На основании данных методик проводится обследование устной и письменной речи, результаты которого фиксируются в протоколе, который включает речевые образцы </w:t>
      </w:r>
      <w:r>
        <w:rPr>
          <w:spacing w:val="-2"/>
        </w:rPr>
        <w:t>обучающегося.</w:t>
      </w:r>
    </w:p>
    <w:p w:rsidR="009A11BE" w:rsidRDefault="005C57DC">
      <w:pPr>
        <w:pStyle w:val="a3"/>
        <w:ind w:right="282"/>
      </w:pPr>
      <w:r>
        <w:t>Одной из основных форм обследования навыков письма является диктант, который учитель-логопед проводит с группой обучающихся и анализирует на предмет наличия специфических ошибок. Также используются контрольные списывания, тестовые задания, работа с деформи</w:t>
      </w:r>
      <w:r>
        <w:t>рованным текстом, изложения и другое.</w:t>
      </w:r>
    </w:p>
    <w:p w:rsidR="009A11BE" w:rsidRDefault="005C57DC">
      <w:pPr>
        <w:pStyle w:val="a3"/>
        <w:ind w:left="1560" w:firstLine="0"/>
      </w:pPr>
      <w:r>
        <w:t>На</w:t>
      </w:r>
      <w:r>
        <w:rPr>
          <w:spacing w:val="-8"/>
        </w:rPr>
        <w:t xml:space="preserve"> </w:t>
      </w:r>
      <w:r>
        <w:t>каждого</w:t>
      </w:r>
      <w:r>
        <w:rPr>
          <w:spacing w:val="-4"/>
        </w:rPr>
        <w:t xml:space="preserve"> </w:t>
      </w:r>
      <w:r>
        <w:t>обучающегося</w:t>
      </w:r>
      <w:r>
        <w:rPr>
          <w:spacing w:val="-5"/>
        </w:rPr>
        <w:t xml:space="preserve"> </w:t>
      </w:r>
      <w:r>
        <w:t>с</w:t>
      </w:r>
      <w:r>
        <w:rPr>
          <w:spacing w:val="-5"/>
        </w:rPr>
        <w:t xml:space="preserve"> </w:t>
      </w:r>
      <w:r>
        <w:t>ЗПР</w:t>
      </w:r>
      <w:r>
        <w:rPr>
          <w:spacing w:val="-5"/>
        </w:rPr>
        <w:t xml:space="preserve"> </w:t>
      </w:r>
      <w:r>
        <w:t>заполняется</w:t>
      </w:r>
      <w:r>
        <w:rPr>
          <w:spacing w:val="-5"/>
        </w:rPr>
        <w:t xml:space="preserve"> </w:t>
      </w:r>
      <w:r>
        <w:t>Речевая</w:t>
      </w:r>
      <w:r>
        <w:rPr>
          <w:spacing w:val="-5"/>
        </w:rPr>
        <w:t xml:space="preserve"> </w:t>
      </w:r>
      <w:r>
        <w:rPr>
          <w:spacing w:val="-2"/>
        </w:rPr>
        <w:t>карта.</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1"/>
        <w:numPr>
          <w:ilvl w:val="1"/>
          <w:numId w:val="185"/>
        </w:numPr>
        <w:tabs>
          <w:tab w:val="left" w:pos="1342"/>
        </w:tabs>
        <w:spacing w:before="74"/>
        <w:ind w:left="1342" w:hanging="490"/>
        <w:jc w:val="left"/>
      </w:pPr>
      <w:bookmarkStart w:id="61" w:name="_bookmark60"/>
      <w:bookmarkEnd w:id="61"/>
      <w:r>
        <w:lastRenderedPageBreak/>
        <w:t>ОРГАНИЗАЦИОННЫЙ</w:t>
      </w:r>
      <w:r>
        <w:rPr>
          <w:spacing w:val="-14"/>
        </w:rPr>
        <w:t xml:space="preserve"> </w:t>
      </w:r>
      <w:r>
        <w:t>РАЗДЕЛ</w:t>
      </w:r>
      <w:r>
        <w:rPr>
          <w:spacing w:val="-11"/>
        </w:rPr>
        <w:t xml:space="preserve"> </w:t>
      </w:r>
      <w:r>
        <w:rPr>
          <w:spacing w:val="-2"/>
        </w:rPr>
        <w:t>АДАПТИРОВАННОЙ</w:t>
      </w:r>
    </w:p>
    <w:p w:rsidR="009A11BE" w:rsidRDefault="005C57DC">
      <w:pPr>
        <w:spacing w:before="3"/>
        <w:ind w:left="852"/>
        <w:rPr>
          <w:b/>
          <w:sz w:val="28"/>
        </w:rPr>
      </w:pPr>
      <w:r>
        <w:rPr>
          <w:b/>
          <w:sz w:val="28"/>
        </w:rPr>
        <w:t>ОСНОВНОЙ</w:t>
      </w:r>
      <w:r>
        <w:rPr>
          <w:b/>
          <w:spacing w:val="-11"/>
          <w:sz w:val="28"/>
        </w:rPr>
        <w:t xml:space="preserve"> </w:t>
      </w:r>
      <w:r>
        <w:rPr>
          <w:b/>
          <w:sz w:val="28"/>
        </w:rPr>
        <w:t>ОБРАЗОВАТЕЛЬНОЙ</w:t>
      </w:r>
      <w:r>
        <w:rPr>
          <w:b/>
          <w:spacing w:val="-13"/>
          <w:sz w:val="28"/>
        </w:rPr>
        <w:t xml:space="preserve"> </w:t>
      </w:r>
      <w:r>
        <w:rPr>
          <w:b/>
          <w:sz w:val="28"/>
        </w:rPr>
        <w:t>ПРОГРАММЫ</w:t>
      </w:r>
      <w:r>
        <w:rPr>
          <w:b/>
          <w:spacing w:val="-10"/>
          <w:sz w:val="28"/>
        </w:rPr>
        <w:t xml:space="preserve"> </w:t>
      </w:r>
      <w:r>
        <w:rPr>
          <w:b/>
          <w:sz w:val="28"/>
        </w:rPr>
        <w:t>ОСНОВНОГО ОБЩЕГО ОБРАЗОВАНИЯ ОБУЧАЮЩИХСЯ С ЗАДЕРЖКОЙ ПСИХИЧЕСКОГО РАЗВ</w:t>
      </w:r>
      <w:r>
        <w:rPr>
          <w:b/>
          <w:sz w:val="28"/>
        </w:rPr>
        <w:t>ИТИЯ</w:t>
      </w:r>
    </w:p>
    <w:p w:rsidR="009A11BE" w:rsidRDefault="005C57DC">
      <w:pPr>
        <w:pStyle w:val="a4"/>
        <w:numPr>
          <w:ilvl w:val="2"/>
          <w:numId w:val="185"/>
        </w:numPr>
        <w:tabs>
          <w:tab w:val="left" w:pos="2280"/>
          <w:tab w:val="left" w:pos="4505"/>
        </w:tabs>
        <w:spacing w:before="320" w:line="259" w:lineRule="auto"/>
        <w:ind w:left="4505" w:right="1017" w:hanging="2922"/>
        <w:jc w:val="left"/>
        <w:rPr>
          <w:sz w:val="28"/>
        </w:rPr>
      </w:pPr>
      <w:bookmarkStart w:id="62" w:name="_bookmark61"/>
      <w:bookmarkEnd w:id="62"/>
      <w:r>
        <w:rPr>
          <w:sz w:val="28"/>
        </w:rPr>
        <w:t>УЧЕБНЫЙ</w:t>
      </w:r>
      <w:r>
        <w:rPr>
          <w:spacing w:val="-10"/>
          <w:sz w:val="28"/>
        </w:rPr>
        <w:t xml:space="preserve"> </w:t>
      </w:r>
      <w:r>
        <w:rPr>
          <w:sz w:val="28"/>
        </w:rPr>
        <w:t>ПЛАН</w:t>
      </w:r>
      <w:r>
        <w:rPr>
          <w:spacing w:val="-6"/>
          <w:sz w:val="28"/>
        </w:rPr>
        <w:t xml:space="preserve"> </w:t>
      </w:r>
      <w:r>
        <w:rPr>
          <w:sz w:val="28"/>
        </w:rPr>
        <w:t>ПРОГРАММЫ</w:t>
      </w:r>
      <w:r>
        <w:rPr>
          <w:spacing w:val="-7"/>
          <w:sz w:val="28"/>
        </w:rPr>
        <w:t xml:space="preserve"> </w:t>
      </w:r>
      <w:r>
        <w:rPr>
          <w:sz w:val="28"/>
        </w:rPr>
        <w:t>ОСНОВНОГО</w:t>
      </w:r>
      <w:r>
        <w:rPr>
          <w:spacing w:val="-10"/>
          <w:sz w:val="28"/>
        </w:rPr>
        <w:t xml:space="preserve"> </w:t>
      </w:r>
      <w:r>
        <w:rPr>
          <w:sz w:val="28"/>
        </w:rPr>
        <w:t xml:space="preserve">ОБЩЕГО </w:t>
      </w:r>
      <w:r>
        <w:rPr>
          <w:spacing w:val="-2"/>
          <w:sz w:val="28"/>
        </w:rPr>
        <w:t>ОБРАЗОВАНИЯ</w:t>
      </w:r>
    </w:p>
    <w:p w:rsidR="009A11BE" w:rsidRDefault="009A11BE">
      <w:pPr>
        <w:pStyle w:val="a3"/>
        <w:ind w:left="0" w:firstLine="0"/>
        <w:jc w:val="left"/>
      </w:pPr>
    </w:p>
    <w:p w:rsidR="009A11BE" w:rsidRDefault="005C57DC">
      <w:pPr>
        <w:pStyle w:val="a3"/>
        <w:ind w:right="282"/>
      </w:pPr>
      <w:r>
        <w:t xml:space="preserve">Учебный план образовательных организаций, реализующих адаптированную основную образовательную программу основного общего образования обучающихся с ЗПР (далее – примерный учебный план), определяет общие рамки отбора учебного материала, формирования перечня </w:t>
      </w:r>
      <w:r>
        <w:t>результатов образования и организации образовательной деятельности.</w:t>
      </w:r>
    </w:p>
    <w:p w:rsidR="009A11BE" w:rsidRDefault="005C57DC">
      <w:pPr>
        <w:pStyle w:val="a3"/>
        <w:spacing w:before="2" w:line="321" w:lineRule="exact"/>
        <w:ind w:left="1560" w:firstLine="0"/>
      </w:pPr>
      <w:r>
        <w:t>Учебный</w:t>
      </w:r>
      <w:r>
        <w:rPr>
          <w:spacing w:val="-7"/>
        </w:rPr>
        <w:t xml:space="preserve"> </w:t>
      </w:r>
      <w:r>
        <w:rPr>
          <w:spacing w:val="-2"/>
        </w:rPr>
        <w:t>план</w:t>
      </w:r>
      <w:r>
        <w:rPr>
          <w:spacing w:val="-2"/>
          <w:vertAlign w:val="superscript"/>
        </w:rPr>
        <w:t>36</w:t>
      </w:r>
      <w:r>
        <w:rPr>
          <w:spacing w:val="-2"/>
        </w:rPr>
        <w:t>:</w:t>
      </w:r>
    </w:p>
    <w:p w:rsidR="009A11BE" w:rsidRDefault="005C57DC">
      <w:pPr>
        <w:pStyle w:val="a4"/>
        <w:numPr>
          <w:ilvl w:val="0"/>
          <w:numId w:val="8"/>
        </w:numPr>
        <w:tabs>
          <w:tab w:val="left" w:pos="1560"/>
        </w:tabs>
        <w:ind w:right="277"/>
        <w:rPr>
          <w:sz w:val="28"/>
        </w:rPr>
      </w:pPr>
      <w:r>
        <w:rPr>
          <w:sz w:val="28"/>
        </w:rPr>
        <w:t>фиксирует максимальный объем учебной нагрузки обучающихся с</w:t>
      </w:r>
      <w:r>
        <w:rPr>
          <w:spacing w:val="80"/>
          <w:sz w:val="28"/>
        </w:rPr>
        <w:t xml:space="preserve"> </w:t>
      </w:r>
      <w:r>
        <w:rPr>
          <w:spacing w:val="-4"/>
          <w:sz w:val="28"/>
        </w:rPr>
        <w:t>ЗПР;</w:t>
      </w:r>
    </w:p>
    <w:p w:rsidR="009A11BE" w:rsidRDefault="005C57DC">
      <w:pPr>
        <w:pStyle w:val="a4"/>
        <w:numPr>
          <w:ilvl w:val="0"/>
          <w:numId w:val="8"/>
        </w:numPr>
        <w:tabs>
          <w:tab w:val="left" w:pos="1560"/>
        </w:tabs>
        <w:ind w:right="286"/>
        <w:rPr>
          <w:sz w:val="28"/>
        </w:rPr>
      </w:pPr>
      <w:r>
        <w:rPr>
          <w:sz w:val="28"/>
        </w:rPr>
        <w:t>определяет (регламентирует) перечень учебных предметов, курсов и время, отводимое на их освоение и организацию;</w:t>
      </w:r>
    </w:p>
    <w:p w:rsidR="009A11BE" w:rsidRDefault="005C57DC">
      <w:pPr>
        <w:pStyle w:val="a4"/>
        <w:numPr>
          <w:ilvl w:val="0"/>
          <w:numId w:val="8"/>
        </w:numPr>
        <w:tabs>
          <w:tab w:val="left" w:pos="1560"/>
        </w:tabs>
        <w:ind w:right="279"/>
        <w:rPr>
          <w:sz w:val="28"/>
        </w:rPr>
      </w:pPr>
      <w:r>
        <w:rPr>
          <w:sz w:val="28"/>
        </w:rPr>
        <w:t xml:space="preserve">распределяет учебные предметы, курсы, модули по классам и учебным </w:t>
      </w:r>
      <w:r>
        <w:rPr>
          <w:spacing w:val="-2"/>
          <w:sz w:val="28"/>
        </w:rPr>
        <w:t>годам.</w:t>
      </w:r>
    </w:p>
    <w:p w:rsidR="009A11BE" w:rsidRDefault="005C57DC">
      <w:pPr>
        <w:pStyle w:val="a3"/>
        <w:ind w:right="277"/>
      </w:pPr>
      <w:r>
        <w:t>Учебный план соответствует действующему законодательству Российской Фед</w:t>
      </w:r>
      <w:r>
        <w:t>ерации в области образования, обеспечивает введение в действие и реализацию требований ФГОС</w:t>
      </w:r>
      <w:r>
        <w:rPr>
          <w:spacing w:val="-1"/>
        </w:rPr>
        <w:t xml:space="preserve"> </w:t>
      </w:r>
      <w:r>
        <w:t>ООО и выполнение</w:t>
      </w:r>
      <w:r>
        <w:rPr>
          <w:spacing w:val="-1"/>
        </w:rPr>
        <w:t xml:space="preserve"> </w:t>
      </w:r>
      <w:r>
        <w:t>гигиенических требований к режиму образовательного процесса, установленных действующим СанПиНом.</w:t>
      </w:r>
    </w:p>
    <w:p w:rsidR="009A11BE" w:rsidRDefault="005C57DC">
      <w:pPr>
        <w:pStyle w:val="a3"/>
        <w:ind w:right="278"/>
      </w:pPr>
      <w:r>
        <w:t>В учебном плане представлены десять предметных обл</w:t>
      </w:r>
      <w:r>
        <w:t>астей и коррекционно-развивающая область. Содержание учебных предметов, входящих в состав каждой предметной области, обеспечивает целостное восприятие мира, с учетом особых образовательных потребностей и возможностей обучающихся с ЗПР. Коррекционно-развива</w:t>
      </w:r>
      <w:r>
        <w:t>ющая область включена в структуру учебного плана с целью коррекции недостатков психофизического развития и социальной адаптации обучающихся. Она обеспечивает реализацию дифференцированного подхода к удовлетворению особых образовательных потребностей обучаю</w:t>
      </w:r>
      <w:r>
        <w:t>щихся с ЗПР, обусловленного диапазоном различий внутри данной нозологической группы.</w:t>
      </w:r>
    </w:p>
    <w:p w:rsidR="009A11BE" w:rsidRDefault="005C57DC">
      <w:pPr>
        <w:pStyle w:val="a3"/>
        <w:ind w:right="286"/>
      </w:pPr>
      <w:r>
        <w:t>Дифференцированный подход находит отражение в индивидуализации содержания специальных образовательных условий, определяемых на психолого-педагогическом консилиуме образова</w:t>
      </w:r>
      <w:r>
        <w:t>тельной организации (ППк) применительно</w:t>
      </w:r>
      <w:r>
        <w:rPr>
          <w:spacing w:val="40"/>
        </w:rPr>
        <w:t xml:space="preserve">  </w:t>
      </w:r>
      <w:r>
        <w:t>к</w:t>
      </w:r>
      <w:r>
        <w:rPr>
          <w:spacing w:val="42"/>
        </w:rPr>
        <w:t xml:space="preserve">  </w:t>
      </w:r>
      <w:r>
        <w:t>каждому</w:t>
      </w:r>
      <w:r>
        <w:rPr>
          <w:spacing w:val="41"/>
        </w:rPr>
        <w:t xml:space="preserve">  </w:t>
      </w:r>
      <w:r>
        <w:t>обучающемуся</w:t>
      </w:r>
      <w:r>
        <w:rPr>
          <w:spacing w:val="42"/>
        </w:rPr>
        <w:t xml:space="preserve">  </w:t>
      </w:r>
      <w:r>
        <w:t>с</w:t>
      </w:r>
      <w:r>
        <w:rPr>
          <w:spacing w:val="42"/>
        </w:rPr>
        <w:t xml:space="preserve">  </w:t>
      </w:r>
      <w:r>
        <w:t>ЗПР.</w:t>
      </w:r>
      <w:r>
        <w:rPr>
          <w:spacing w:val="41"/>
        </w:rPr>
        <w:t xml:space="preserve">  </w:t>
      </w:r>
      <w:r>
        <w:t>По</w:t>
      </w:r>
      <w:r>
        <w:rPr>
          <w:spacing w:val="41"/>
        </w:rPr>
        <w:t xml:space="preserve">  </w:t>
      </w:r>
      <w:r>
        <w:t>решению</w:t>
      </w:r>
      <w:r>
        <w:rPr>
          <w:spacing w:val="40"/>
        </w:rPr>
        <w:t xml:space="preserve">  </w:t>
      </w:r>
      <w:r>
        <w:rPr>
          <w:spacing w:val="-5"/>
        </w:rPr>
        <w:t>ППк</w:t>
      </w:r>
    </w:p>
    <w:p w:rsidR="009A11BE" w:rsidRDefault="005C57DC">
      <w:pPr>
        <w:pStyle w:val="a3"/>
        <w:spacing w:before="53"/>
        <w:ind w:left="0" w:firstLine="0"/>
        <w:jc w:val="left"/>
        <w:rPr>
          <w:sz w:val="20"/>
        </w:rPr>
      </w:pPr>
      <w:r>
        <w:rPr>
          <w:noProof/>
          <w:sz w:val="20"/>
          <w:lang w:eastAsia="ru-RU"/>
        </w:rPr>
        <mc:AlternateContent>
          <mc:Choice Requires="wps">
            <w:drawing>
              <wp:anchor distT="0" distB="0" distL="0" distR="0" simplePos="0" relativeHeight="487609856" behindDoc="1" locked="0" layoutInCell="1" allowOverlap="1">
                <wp:simplePos x="0" y="0"/>
                <wp:positionH relativeFrom="page">
                  <wp:posOffset>1080820</wp:posOffset>
                </wp:positionH>
                <wp:positionV relativeFrom="paragraph">
                  <wp:posOffset>195322</wp:posOffset>
                </wp:positionV>
                <wp:extent cx="1829435" cy="9525"/>
                <wp:effectExtent l="0" t="0" r="0" b="0"/>
                <wp:wrapTopAndBottom/>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27AA4D2" id="Graphic 48" o:spid="_x0000_s1026" style="position:absolute;margin-left:85.1pt;margin-top:15.4pt;width:144.05pt;height:.75pt;z-index:-1570662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doyNwIAAOMEAAAOAAAAZHJzL2Uyb0RvYy54bWysVE1v2zAMvQ/YfxB0X5xkydAYcYqhRYsB&#10;RVegKXZWZDk2JouaqMTuvx8lW6m3nTYsB5kSn6j3+JHtdd9qdlYOGzAFX8zmnCkjoWzMseAv+7sP&#10;V5yhF6YUGowq+KtCfr17/27b2VwtoQZdKscoiMG8swWvvbd5lqGsVStwBlYZclbgWuFp645Z6URH&#10;0VudLefzT1kHrrQOpEKk09vByXcxflUp6b9WFSrPdMGJm4+ri+shrNluK/KjE7Zu5EhD/AOLVjSG&#10;Hr2EuhVesJNr/gjVNtIBQuVnEtoMqqqRKmogNYv5b2qea2FV1ELJQXtJE/6/sPLx/ORYUxZ8RZUy&#10;oqUa3Y/poBNKT2cxJ9SzfXJBINoHkN+RHNkvnrDBEdNXrg1Yksf6mOvXS65V75mkw8XVcrP6uOZM&#10;km+zXq7DW5nI0115Qn+vIMYR5wf0Q6XKZIk6WbI3yXRU71BpHSvtOaNKO86o0oeh0lb4cC+QCybr&#10;JkTqkUdwtnBWe4gwHyQEtvP1irMkhJi+YbSZYqnNJqjkS18b4w2YzWK1GmUnd/oOsOmzfwWOjU0c&#10;UzipAdWQ4KA7ZvqSC8JNs42gm/Ku0TrIR3c83GjHziIMUPyNjCew2AlD8UMbHKB8pabqqI0Kjj9O&#10;winO9BdDbRtGMBkuGYdkOK9vIA5qzLxDv++/CWeZJbPgnnrnEdJQiDy1BfEPgAEbbhr4fPJQNaFn&#10;IreB0bihSYr6x6kPozrdR9Tbf9PuJwAAAP//AwBQSwMEFAAGAAgAAAAhAEXjjnXfAAAACQEAAA8A&#10;AABkcnMvZG93bnJldi54bWxMj0FLxDAQhe+C/yGM4EXcxHbVUpsuKogL7oLWxXPajG2xmZQmu1v/&#10;veNJj+/Nx5v3itXsBnHAKfSeNFwtFAikxtueWg2796fLDESIhqwZPKGGbwywKk9PCpNbf6Q3PFSx&#10;FRxCITcauhjHXMrQdOhMWPgRiW+ffnImspxaaSdz5HA3yESpG+lMT/yhMyM+dth8VXun4dlu19nr&#10;Bb5s12n1EHfzpl5+bLQ+P5vv70BEnOMfDL/1uTqU3Kn2e7JBDKxvVcKohlTxBAaW11kKomYjSUGW&#10;hfy/oPwBAAD//wMAUEsBAi0AFAAGAAgAAAAhALaDOJL+AAAA4QEAABMAAAAAAAAAAAAAAAAAAAAA&#10;AFtDb250ZW50X1R5cGVzXS54bWxQSwECLQAUAAYACAAAACEAOP0h/9YAAACUAQAACwAAAAAAAAAA&#10;AAAAAAAvAQAAX3JlbHMvLnJlbHNQSwECLQAUAAYACAAAACEAeI3aMjcCAADjBAAADgAAAAAAAAAA&#10;AAAAAAAuAgAAZHJzL2Uyb0RvYy54bWxQSwECLQAUAAYACAAAACEAReOOdd8AAAAJAQAADwAAAAAA&#10;AAAAAAAAAACRBAAAZHJzL2Rvd25yZXYueG1sUEsFBgAAAAAEAAQA8wAAAJ0FAAAAAA==&#10;" path="m1829054,l,,,9144r1829054,l1829054,xe" fillcolor="black" stroked="f">
                <v:path arrowok="t"/>
                <w10:wrap type="topAndBottom" anchorx="page"/>
              </v:shape>
            </w:pict>
          </mc:Fallback>
        </mc:AlternateContent>
      </w:r>
    </w:p>
    <w:p w:rsidR="009A11BE" w:rsidRDefault="005C57DC">
      <w:pPr>
        <w:spacing w:before="111" w:line="247" w:lineRule="auto"/>
        <w:ind w:left="852" w:right="278" w:firstLine="707"/>
        <w:jc w:val="both"/>
        <w:rPr>
          <w:sz w:val="20"/>
        </w:rPr>
      </w:pPr>
      <w:r>
        <w:rPr>
          <w:position w:val="10"/>
          <w:sz w:val="18"/>
        </w:rPr>
        <w:t xml:space="preserve">36 </w:t>
      </w:r>
      <w:r>
        <w:rPr>
          <w:sz w:val="20"/>
        </w:rPr>
        <w:t>Примерный учебный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республик Российской Федерации и родном языке из числа языков народов Российской Федер</w:t>
      </w:r>
      <w:r>
        <w:rPr>
          <w:sz w:val="20"/>
        </w:rPr>
        <w:t>ации, возможность их изучения, а также устанавливает количество занятий.</w:t>
      </w:r>
    </w:p>
    <w:p w:rsidR="009A11BE" w:rsidRDefault="009A11BE">
      <w:pPr>
        <w:spacing w:line="247" w:lineRule="auto"/>
        <w:jc w:val="both"/>
        <w:rPr>
          <w:sz w:val="20"/>
        </w:rPr>
        <w:sectPr w:rsidR="009A11BE">
          <w:pgSz w:w="11910" w:h="16840"/>
          <w:pgMar w:top="1040" w:right="566" w:bottom="1320" w:left="850" w:header="0" w:footer="1069" w:gutter="0"/>
          <w:cols w:space="720"/>
        </w:sectPr>
      </w:pPr>
    </w:p>
    <w:p w:rsidR="009A11BE" w:rsidRDefault="005C57DC">
      <w:pPr>
        <w:pStyle w:val="a3"/>
        <w:tabs>
          <w:tab w:val="left" w:pos="2245"/>
          <w:tab w:val="left" w:pos="5517"/>
          <w:tab w:val="left" w:pos="8174"/>
        </w:tabs>
        <w:spacing w:before="74"/>
        <w:ind w:right="277" w:firstLine="0"/>
      </w:pPr>
      <w:r>
        <w:lastRenderedPageBreak/>
        <w:t>образовательная организация вправе дополнять коррекционно-развивающую область курсами и коррекционно-развивающими занятиями, необходимыми для преодоления или ослабле</w:t>
      </w:r>
      <w:r>
        <w:t>ния нарушения с учетом индивидуальных особенностей обучающегося с ЗПР. Возможным является вариативность в выборе формы</w:t>
      </w:r>
      <w:r>
        <w:rPr>
          <w:spacing w:val="-1"/>
        </w:rPr>
        <w:t xml:space="preserve"> </w:t>
      </w:r>
      <w:r>
        <w:t>проведения занятий (индивидуальная</w:t>
      </w:r>
      <w:r>
        <w:rPr>
          <w:spacing w:val="-1"/>
        </w:rPr>
        <w:t xml:space="preserve"> </w:t>
      </w:r>
      <w:r>
        <w:t>или</w:t>
      </w:r>
      <w:r>
        <w:rPr>
          <w:spacing w:val="-1"/>
        </w:rPr>
        <w:t xml:space="preserve"> </w:t>
      </w:r>
      <w:r>
        <w:t>групповая)</w:t>
      </w:r>
      <w:r>
        <w:rPr>
          <w:spacing w:val="-1"/>
        </w:rPr>
        <w:t xml:space="preserve"> </w:t>
      </w:r>
      <w:r>
        <w:t>и/или</w:t>
      </w:r>
      <w:r>
        <w:rPr>
          <w:spacing w:val="-1"/>
        </w:rPr>
        <w:t xml:space="preserve"> </w:t>
      </w:r>
      <w:r>
        <w:t>их чередование, а также их количественное соотношение. На заседаниях ППк индивиду</w:t>
      </w:r>
      <w:r>
        <w:t xml:space="preserve">ализируются содержание коррекционно-развивающего курса специалистов и психолого-педагогического сопровождения, коррекционные подходы в работе с обучающимся, объем коррекционно-развивающей помощи. При необходимости разрабатывается индивидуальный учебный </w:t>
      </w:r>
      <w:r>
        <w:rPr>
          <w:spacing w:val="-4"/>
        </w:rPr>
        <w:t>пла</w:t>
      </w:r>
      <w:r>
        <w:rPr>
          <w:spacing w:val="-4"/>
        </w:rPr>
        <w:t>н,</w:t>
      </w:r>
      <w:r>
        <w:tab/>
      </w:r>
      <w:r>
        <w:rPr>
          <w:spacing w:val="-2"/>
        </w:rPr>
        <w:t>предусматривающий</w:t>
      </w:r>
      <w:r>
        <w:tab/>
      </w:r>
      <w:r>
        <w:rPr>
          <w:spacing w:val="-2"/>
        </w:rPr>
        <w:t>удовлетворение</w:t>
      </w:r>
      <w:r>
        <w:tab/>
      </w:r>
      <w:r>
        <w:rPr>
          <w:spacing w:val="-2"/>
        </w:rPr>
        <w:t xml:space="preserve">индивидуальных </w:t>
      </w:r>
      <w:r>
        <w:t>образовательных потребностей обучающегося с ЗПР.</w:t>
      </w:r>
    </w:p>
    <w:p w:rsidR="009A11BE" w:rsidRDefault="005C57DC">
      <w:pPr>
        <w:pStyle w:val="a3"/>
        <w:spacing w:before="2" w:line="242" w:lineRule="auto"/>
        <w:ind w:right="287"/>
      </w:pPr>
      <w:r>
        <w:t>Учебный план состоит из двух частей: обязательной части и части, формируемой участниками образовательных отношений.</w:t>
      </w:r>
    </w:p>
    <w:p w:rsidR="009A11BE" w:rsidRDefault="005C57DC">
      <w:pPr>
        <w:pStyle w:val="a3"/>
        <w:ind w:right="283"/>
      </w:pPr>
      <w:r>
        <w:t>Обязательная часть примерного учебного плана определяет состав учебных предметов обязательных предметных областей для всех имеющих</w:t>
      </w:r>
      <w:r>
        <w:rPr>
          <w:spacing w:val="40"/>
        </w:rPr>
        <w:t xml:space="preserve"> </w:t>
      </w:r>
      <w:r>
        <w:t>по данной программе государственную аккредитацию образовательных организаций, реализующих образовательную программу основного</w:t>
      </w:r>
      <w:r>
        <w:t xml:space="preserve"> общего образования,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определенном этапе </w:t>
      </w:r>
      <w:r>
        <w:rPr>
          <w:spacing w:val="-2"/>
        </w:rPr>
        <w:t>обучения.</w:t>
      </w:r>
    </w:p>
    <w:p w:rsidR="009A11BE" w:rsidRDefault="005C57DC">
      <w:pPr>
        <w:pStyle w:val="a3"/>
        <w:ind w:right="281"/>
      </w:pPr>
      <w:r>
        <w:t>Часть учебного плана, форм</w:t>
      </w:r>
      <w:r>
        <w:t>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индивидуальных потребностей обучающихся, их родителей (законных представителей), педагогического коллектив</w:t>
      </w:r>
      <w:r>
        <w:t>а образовательной организации, обеспечивает реализацию особых образовательных потребностей, характерных для обучающихся с ЗПР на уровне основного общего образования.</w:t>
      </w:r>
    </w:p>
    <w:p w:rsidR="009A11BE" w:rsidRDefault="005C57DC">
      <w:pPr>
        <w:pStyle w:val="a3"/>
        <w:ind w:right="287"/>
      </w:pPr>
      <w:r>
        <w:t>Время, отводимое на данную часть примерного учебного плана, может быть использовано на:</w:t>
      </w:r>
    </w:p>
    <w:p w:rsidR="009A11BE" w:rsidRDefault="005C57DC">
      <w:pPr>
        <w:pStyle w:val="a4"/>
        <w:numPr>
          <w:ilvl w:val="0"/>
          <w:numId w:val="8"/>
        </w:numPr>
        <w:tabs>
          <w:tab w:val="left" w:pos="1560"/>
        </w:tabs>
        <w:ind w:right="286"/>
        <w:rPr>
          <w:sz w:val="28"/>
        </w:rPr>
      </w:pPr>
      <w:r>
        <w:rPr>
          <w:sz w:val="28"/>
        </w:rPr>
        <w:t>ув</w:t>
      </w:r>
      <w:r>
        <w:rPr>
          <w:sz w:val="28"/>
        </w:rPr>
        <w:t>еличение учебных часов, предусмотренных на изучение отдельных учебных предметов обязательной части;</w:t>
      </w:r>
    </w:p>
    <w:p w:rsidR="009A11BE" w:rsidRDefault="005C57DC">
      <w:pPr>
        <w:pStyle w:val="a4"/>
        <w:numPr>
          <w:ilvl w:val="0"/>
          <w:numId w:val="8"/>
        </w:numPr>
        <w:tabs>
          <w:tab w:val="left" w:pos="1560"/>
        </w:tabs>
        <w:ind w:right="281"/>
        <w:rPr>
          <w:sz w:val="28"/>
        </w:rPr>
      </w:pPr>
      <w:r>
        <w:rPr>
          <w:sz w:val="28"/>
        </w:rPr>
        <w:t>введение специально разработанных учебных курсов, дополнительных коррекционно-развивающих занятий, обеспечивающих удовлетворение особых образовательных потр</w:t>
      </w:r>
      <w:r>
        <w:rPr>
          <w:sz w:val="28"/>
        </w:rPr>
        <w:t xml:space="preserve">ебностей обучающихся с ЗПР и необходимую коррекцию недостатков в развитии или другие интересы и потребности участников образовательных отношений, в том числе </w:t>
      </w:r>
      <w:r>
        <w:rPr>
          <w:spacing w:val="-2"/>
          <w:sz w:val="28"/>
        </w:rPr>
        <w:t>этнокультурные;</w:t>
      </w:r>
    </w:p>
    <w:p w:rsidR="009A11BE" w:rsidRDefault="005C57DC">
      <w:pPr>
        <w:pStyle w:val="a4"/>
        <w:numPr>
          <w:ilvl w:val="0"/>
          <w:numId w:val="8"/>
        </w:numPr>
        <w:tabs>
          <w:tab w:val="left" w:pos="1560"/>
        </w:tabs>
        <w:ind w:right="287"/>
        <w:rPr>
          <w:sz w:val="28"/>
        </w:rPr>
      </w:pPr>
      <w:r>
        <w:rPr>
          <w:sz w:val="28"/>
        </w:rPr>
        <w:t>другие виды учебной, воспитательной, спортивной и иной</w:t>
      </w:r>
      <w:r>
        <w:rPr>
          <w:spacing w:val="40"/>
          <w:sz w:val="28"/>
        </w:rPr>
        <w:t xml:space="preserve"> </w:t>
      </w:r>
      <w:r>
        <w:rPr>
          <w:sz w:val="28"/>
        </w:rPr>
        <w:t xml:space="preserve">деятельности обучающихся с </w:t>
      </w:r>
      <w:r>
        <w:rPr>
          <w:sz w:val="28"/>
        </w:rPr>
        <w:t>ЗПР.</w:t>
      </w:r>
    </w:p>
    <w:p w:rsidR="009A11BE" w:rsidRDefault="005C57DC">
      <w:pPr>
        <w:pStyle w:val="a3"/>
        <w:ind w:right="285"/>
      </w:pPr>
      <w:r>
        <w:t>Количество часов, отведенных на освоение обучающимися с ЗПР учебного плана, состоящего из обязательной части и части, формируемой участниками</w:t>
      </w:r>
      <w:r>
        <w:rPr>
          <w:spacing w:val="50"/>
          <w:w w:val="150"/>
        </w:rPr>
        <w:t xml:space="preserve"> </w:t>
      </w:r>
      <w:r>
        <w:t>образовательных</w:t>
      </w:r>
      <w:r>
        <w:rPr>
          <w:spacing w:val="50"/>
          <w:w w:val="150"/>
        </w:rPr>
        <w:t xml:space="preserve"> </w:t>
      </w:r>
      <w:r>
        <w:t>отношений,</w:t>
      </w:r>
      <w:r>
        <w:rPr>
          <w:spacing w:val="52"/>
          <w:w w:val="150"/>
        </w:rPr>
        <w:t xml:space="preserve"> </w:t>
      </w:r>
      <w:r>
        <w:t>в</w:t>
      </w:r>
      <w:r>
        <w:rPr>
          <w:spacing w:val="51"/>
          <w:w w:val="150"/>
        </w:rPr>
        <w:t xml:space="preserve"> </w:t>
      </w:r>
      <w:r>
        <w:t>совокупности</w:t>
      </w:r>
      <w:r>
        <w:rPr>
          <w:spacing w:val="52"/>
          <w:w w:val="150"/>
        </w:rPr>
        <w:t xml:space="preserve"> </w:t>
      </w:r>
      <w:r>
        <w:t>не</w:t>
      </w:r>
      <w:r>
        <w:rPr>
          <w:spacing w:val="53"/>
          <w:w w:val="150"/>
        </w:rPr>
        <w:t xml:space="preserve"> </w:t>
      </w:r>
      <w:r>
        <w:rPr>
          <w:spacing w:val="-2"/>
        </w:rPr>
        <w:t>превышает</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line="242" w:lineRule="auto"/>
        <w:ind w:right="279" w:firstLine="0"/>
      </w:pPr>
      <w:r>
        <w:lastRenderedPageBreak/>
        <w:t>величину максимально допустимой неде</w:t>
      </w:r>
      <w:r>
        <w:t>льной образовательной нагрузки обучающихся в соответствии с санитарно-гигиеническими требованиями.</w:t>
      </w:r>
    </w:p>
    <w:p w:rsidR="009A11BE" w:rsidRDefault="005C57DC">
      <w:pPr>
        <w:pStyle w:val="a3"/>
        <w:tabs>
          <w:tab w:val="left" w:pos="4814"/>
          <w:tab w:val="left" w:pos="7358"/>
        </w:tabs>
        <w:ind w:right="276"/>
      </w:pPr>
      <w:r>
        <w:t xml:space="preserve">Обязательным компонентом учебного плана является внеурочная деятельность. В соответствии с требованиями ФГОС ООО внеурочная деятельность организуется по пяти направлениям развития личности </w:t>
      </w:r>
      <w:r>
        <w:rPr>
          <w:spacing w:val="-2"/>
        </w:rPr>
        <w:t>(духовно-нравственное,</w:t>
      </w:r>
      <w:r>
        <w:tab/>
      </w:r>
      <w:r>
        <w:rPr>
          <w:spacing w:val="-2"/>
        </w:rPr>
        <w:t>социальное,</w:t>
      </w:r>
      <w:r>
        <w:tab/>
      </w:r>
      <w:r>
        <w:rPr>
          <w:spacing w:val="-2"/>
        </w:rPr>
        <w:t xml:space="preserve">общеинтеллектуальное, </w:t>
      </w:r>
      <w:r>
        <w:t>общекульту</w:t>
      </w:r>
      <w:r>
        <w:t>рное, физкультурно-спортивное</w:t>
      </w:r>
      <w:r>
        <w:rPr>
          <w:spacing w:val="-2"/>
        </w:rPr>
        <w:t xml:space="preserve"> </w:t>
      </w:r>
      <w:r>
        <w:t>и</w:t>
      </w:r>
      <w:r>
        <w:rPr>
          <w:spacing w:val="-2"/>
        </w:rPr>
        <w:t xml:space="preserve"> </w:t>
      </w:r>
      <w:r>
        <w:t>оздоровительное),</w:t>
      </w:r>
      <w:r>
        <w:rPr>
          <w:spacing w:val="-2"/>
        </w:rPr>
        <w:t xml:space="preserve"> </w:t>
      </w:r>
      <w:r>
        <w:t>посредством различных форм организации, отличных от урочной системы обучения,</w:t>
      </w:r>
      <w:r>
        <w:rPr>
          <w:spacing w:val="80"/>
        </w:rPr>
        <w:t xml:space="preserve"> </w:t>
      </w:r>
      <w:r>
        <w:t>таких как кружки, художественные студии, спортивные клубы и секции, юношеские организации, краеведческая работа, научно-практиче</w:t>
      </w:r>
      <w:r>
        <w:t>ские конференции, школьные научные общества, олимпиады, поисковые и научные исследования, общественно полезные практики, военно-патриотические объединения и т.д. Организация занятий по направлениям внеурочной деятельности является неотъемлемой частью образ</w:t>
      </w:r>
      <w:r>
        <w:t>овательного процесса в образовательной организации. Содержание данных занятий должно формироваться с учетом пожеланий обучающихся и их родителей (законных представителей).</w:t>
      </w:r>
    </w:p>
    <w:p w:rsidR="009A11BE" w:rsidRDefault="005C57DC">
      <w:pPr>
        <w:pStyle w:val="a3"/>
        <w:ind w:right="277"/>
      </w:pPr>
      <w:r>
        <w:t>Выбор направлений внеурочной деятельности, формы организации образовательного процес</w:t>
      </w:r>
      <w:r>
        <w:t>са,</w:t>
      </w:r>
      <w:r>
        <w:rPr>
          <w:spacing w:val="-1"/>
        </w:rPr>
        <w:t xml:space="preserve"> </w:t>
      </w:r>
      <w:r>
        <w:t>чередование урочной и внеурочной деятельности в рамках реализации адаптированной основной общеобразовательной программы основного общего образования определяет организация, осуществляющая образовательную деятельность.</w:t>
      </w:r>
    </w:p>
    <w:p w:rsidR="009A11BE" w:rsidRDefault="005C57DC">
      <w:pPr>
        <w:pStyle w:val="a3"/>
        <w:ind w:right="282"/>
      </w:pPr>
      <w:r>
        <w:t>При организации внеурочной деятель</w:t>
      </w:r>
      <w:r>
        <w:t xml:space="preserve">ности обучающихся могут использоваться возможности организаций дополнительного образования, культуры, спорта. В период каникул для продолжения внеурочной деятельности могут использоваться возможности специализированных лагерей, тематических лагерных смен, </w:t>
      </w:r>
      <w:r>
        <w:t>летних образовательных организаций.</w:t>
      </w:r>
    </w:p>
    <w:p w:rsidR="009A11BE" w:rsidRDefault="005C57DC">
      <w:pPr>
        <w:pStyle w:val="a3"/>
        <w:ind w:right="283"/>
      </w:pPr>
      <w:r>
        <w:t>Помимо учебного составляется план, регламентирующий занятия внеурочной деятельности. План внеурочной деятельности определяет состав и структуру направлений, формы организации, объем внеурочной деятельности на уровне осно</w:t>
      </w:r>
      <w:r>
        <w:t xml:space="preserve">вного общего образования (до 1750 академических часов за пять лет обучения) с учетом интересов обучающихся с ЗПР и возможностей организации, осуществляющей образовательную </w:t>
      </w:r>
      <w:r>
        <w:rPr>
          <w:spacing w:val="-2"/>
        </w:rPr>
        <w:t>деятельность.</w:t>
      </w:r>
    </w:p>
    <w:p w:rsidR="009A11BE" w:rsidRDefault="005C57DC">
      <w:pPr>
        <w:pStyle w:val="a3"/>
        <w:ind w:right="278"/>
      </w:pPr>
      <w:r>
        <w:t>Коррекционно-развивающая область учебного плана включается во внеурочн</w:t>
      </w:r>
      <w:r>
        <w:t>ую деятельность. Она представлена коррекционными курсами логопедической и психокоррекционной направленности с целью коррекции и/или ослабления нарушений в психическом и психофизическом развитии обучающихся с ЗПР и формирования жизненных компетенций, обеспе</w:t>
      </w:r>
      <w:r>
        <w:t>чивающих овладение системой социальных отношений и социальное развитие обучающихся, а также адаптацию в социуме.</w:t>
      </w:r>
    </w:p>
    <w:p w:rsidR="009A11BE" w:rsidRDefault="005C57DC">
      <w:pPr>
        <w:pStyle w:val="a3"/>
        <w:ind w:right="278"/>
      </w:pPr>
      <w:r>
        <w:t>Содержание коррекционных курсов, их количественное соотношение определяется Организацией самостоятельно, исходя из психофизических особенностей</w:t>
      </w:r>
      <w:r>
        <w:rPr>
          <w:spacing w:val="75"/>
          <w:w w:val="150"/>
        </w:rPr>
        <w:t xml:space="preserve"> </w:t>
      </w:r>
      <w:r>
        <w:t>обучающихся</w:t>
      </w:r>
      <w:r>
        <w:rPr>
          <w:spacing w:val="77"/>
          <w:w w:val="150"/>
        </w:rPr>
        <w:t xml:space="preserve"> </w:t>
      </w:r>
      <w:r>
        <w:t>с</w:t>
      </w:r>
      <w:r>
        <w:rPr>
          <w:spacing w:val="80"/>
        </w:rPr>
        <w:t xml:space="preserve"> </w:t>
      </w:r>
      <w:r>
        <w:t>ЗПР</w:t>
      </w:r>
      <w:r>
        <w:rPr>
          <w:spacing w:val="76"/>
          <w:w w:val="150"/>
        </w:rPr>
        <w:t xml:space="preserve"> </w:t>
      </w:r>
      <w:r>
        <w:t>на</w:t>
      </w:r>
      <w:r>
        <w:rPr>
          <w:spacing w:val="76"/>
          <w:w w:val="150"/>
        </w:rPr>
        <w:t xml:space="preserve"> </w:t>
      </w:r>
      <w:r>
        <w:t>основании</w:t>
      </w:r>
      <w:r>
        <w:rPr>
          <w:spacing w:val="80"/>
        </w:rPr>
        <w:t xml:space="preserve"> </w:t>
      </w:r>
      <w:r>
        <w:t>рекомендаций</w:t>
      </w:r>
      <w:r>
        <w:rPr>
          <w:spacing w:val="80"/>
        </w:rPr>
        <w:t xml:space="preserve"> </w:t>
      </w:r>
      <w:r>
        <w:t>ПМПК.</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ind w:right="279" w:firstLine="0"/>
      </w:pPr>
      <w:r>
        <w:lastRenderedPageBreak/>
        <w:t>Кроме того, содержание данной области может быть дополнено коррекционно-развивающими занятиями для отдельных учащихся на основании решения ППк в соответствии с индивидуальными потребностями и особенностями. Коррекционно-развивающие занятия могут проводитьс</w:t>
      </w:r>
      <w:r>
        <w:t>я в индивидуальной и/или групповой форме.</w:t>
      </w:r>
    </w:p>
    <w:p w:rsidR="009A11BE" w:rsidRDefault="005C57DC">
      <w:pPr>
        <w:pStyle w:val="a3"/>
        <w:spacing w:before="1"/>
        <w:ind w:right="276"/>
      </w:pPr>
      <w:r>
        <w:t>Организация внеурочной деятельности предполагает, что в этой работе принимают участие все педагогические работники Организации: учителя-дефектологи (олигофренопедагоги), воспитатели, учителя-логопеды, педагоги-псих</w:t>
      </w:r>
      <w:r>
        <w:t>ологи, тьюторы, социальные педагоги, педагоги дополнительного образования и др.</w:t>
      </w:r>
    </w:p>
    <w:p w:rsidR="009A11BE" w:rsidRDefault="005C57DC">
      <w:pPr>
        <w:pStyle w:val="a3"/>
        <w:spacing w:before="1"/>
        <w:ind w:right="276"/>
      </w:pPr>
      <w:r>
        <w:t>Время, отведенное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объемов финан</w:t>
      </w:r>
      <w:r>
        <w:t>сирования, направляемых на реализацию АООП ООО обучающихся с ЗПР. Распределение часов, предусмотренных на внеурочную деятельность, осуществляется следующим образом: недельная нагрузка – 10 ч, из них не менее 5 ч отводится на коррекционные курсы, 5 ч – на д</w:t>
      </w:r>
      <w:r>
        <w:t>ругие направления внеурочной</w:t>
      </w:r>
      <w:r>
        <w:rPr>
          <w:spacing w:val="40"/>
        </w:rPr>
        <w:t xml:space="preserve"> </w:t>
      </w:r>
      <w:r>
        <w:t>деятельности. При необходимости проведения дополнительных коррекционно-развивающих занятий время, отводимое на коррекционно-развивающую область, увеличивается до 7 часов.</w:t>
      </w:r>
    </w:p>
    <w:p w:rsidR="009A11BE" w:rsidRDefault="005C57DC">
      <w:pPr>
        <w:pStyle w:val="a3"/>
        <w:spacing w:before="1"/>
        <w:ind w:right="279"/>
      </w:pPr>
      <w:r>
        <w:t xml:space="preserve">АООП ООО обучающихся с ЗПР может включать как один, так </w:t>
      </w:r>
      <w:r>
        <w:t>и несколько учебных планов. Для развития потенциала тех обучающихся с ЗПР, которые в силу особенностей психофизического развития испытывают трудности в усвоении отдельных учебных предметов, а также с целью обеспечения различных интересов обучающихся, могут</w:t>
      </w:r>
      <w:r>
        <w:t xml:space="preserve"> разрабатываться с участием родителей (законных представителей) индивидуальные учебные планы, в рамках которых формируются</w:t>
      </w:r>
      <w:r>
        <w:rPr>
          <w:spacing w:val="-2"/>
        </w:rPr>
        <w:t xml:space="preserve"> </w:t>
      </w:r>
      <w:r>
        <w:t xml:space="preserve">индивидуальные учебные программы (содержание дисциплин, курсов, модулей, формы образования). Индивидуальный учебный план (далее ИУП) </w:t>
      </w:r>
      <w:r>
        <w:t>предназначен для индивидуализации содержания образования обучающегося с ЗПР в соответствии с его особыми образовательными потребностями и с учетом индивидуальных особенностей. ИУП позволяет сделать образовательный процесс более гибким и подвижным, он предо</w:t>
      </w:r>
      <w:r>
        <w:t>ставляет возможность для образовательной организации использовать вариативные образовательные модели, подстраиваемые под конкретного обучающегося с ЗПР.</w:t>
      </w:r>
    </w:p>
    <w:p w:rsidR="009A11BE" w:rsidRDefault="005C57DC">
      <w:pPr>
        <w:pStyle w:val="a3"/>
        <w:spacing w:before="1"/>
        <w:ind w:right="280"/>
      </w:pPr>
      <w:r>
        <w:t>Индивидуальный учебный план разрабатывается для отдельного обучающегося или группы обучающихся на основ</w:t>
      </w:r>
      <w:r>
        <w:t>е учебного плана образовательной организации в соответствии с АООП ООО обучающихся с ЗПР. ИУП фиксирует общий объем нагрузки, максимальный объем аудиторной нагрузки обучающегося, название и структуру предметной области, распределяет учебное время, отводимо</w:t>
      </w:r>
      <w:r>
        <w:t xml:space="preserve">е на их освоение по учебным </w:t>
      </w:r>
      <w:r>
        <w:rPr>
          <w:spacing w:val="-2"/>
        </w:rPr>
        <w:t>предметам.</w:t>
      </w:r>
    </w:p>
    <w:p w:rsidR="009A11BE" w:rsidRDefault="005C57DC">
      <w:pPr>
        <w:pStyle w:val="a3"/>
        <w:ind w:right="286"/>
      </w:pPr>
      <w:r>
        <w:t>Порядок осуществления обучения по индивидуальному учебному</w:t>
      </w:r>
      <w:r>
        <w:rPr>
          <w:spacing w:val="40"/>
        </w:rPr>
        <w:t xml:space="preserve"> </w:t>
      </w:r>
      <w:r>
        <w:t>плану</w:t>
      </w:r>
      <w:r>
        <w:rPr>
          <w:spacing w:val="59"/>
        </w:rPr>
        <w:t xml:space="preserve">  </w:t>
      </w:r>
      <w:r>
        <w:t>определяется</w:t>
      </w:r>
      <w:r>
        <w:rPr>
          <w:spacing w:val="59"/>
        </w:rPr>
        <w:t xml:space="preserve">  </w:t>
      </w:r>
      <w:r>
        <w:t>образовательной</w:t>
      </w:r>
      <w:r>
        <w:rPr>
          <w:spacing w:val="59"/>
        </w:rPr>
        <w:t xml:space="preserve">  </w:t>
      </w:r>
      <w:r>
        <w:t>организацией</w:t>
      </w:r>
      <w:r>
        <w:rPr>
          <w:spacing w:val="59"/>
        </w:rPr>
        <w:t xml:space="preserve">  </w:t>
      </w:r>
      <w:r>
        <w:t>самостоятельно,</w:t>
      </w:r>
      <w:r>
        <w:rPr>
          <w:spacing w:val="59"/>
        </w:rPr>
        <w:t xml:space="preserve">  </w:t>
      </w:r>
      <w:r>
        <w:rPr>
          <w:spacing w:val="-10"/>
        </w:rPr>
        <w:t>а</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line="242" w:lineRule="auto"/>
        <w:ind w:right="284" w:firstLine="0"/>
      </w:pPr>
      <w:r>
        <w:lastRenderedPageBreak/>
        <w:t>реализация индивидуального учебного плана осуществляется в пределах о</w:t>
      </w:r>
      <w:r>
        <w:t>сваиваемой образовательной программы.</w:t>
      </w:r>
    </w:p>
    <w:p w:rsidR="009A11BE" w:rsidRDefault="005C57DC">
      <w:pPr>
        <w:pStyle w:val="a3"/>
        <w:ind w:right="278"/>
      </w:pPr>
      <w:r>
        <w:t xml:space="preserve">Форма реализация ИУП самостоятельно определяется образовательной организацией. Это могут быть учебные занятия в классе с другими обучающимися, индивидуальные или групповые занятия. Возможна реализация программы по ИУП </w:t>
      </w:r>
      <w:r>
        <w:t xml:space="preserve">с использованием дистанционных образовательных технологий и онлайн-обучения, осуществляемых с применением информационно-телекоммуникационных сетей при опосредованном взаимодействии обучающегося и педагога. Допустима реализация очно-заочной формы получения </w:t>
      </w:r>
      <w:r>
        <w:t>образования с применением электронного обучения.</w:t>
      </w:r>
    </w:p>
    <w:p w:rsidR="009A11BE" w:rsidRDefault="005C57DC">
      <w:pPr>
        <w:pStyle w:val="a3"/>
        <w:ind w:right="274"/>
      </w:pPr>
      <w:r>
        <w:t>Индивидуальный учебный план составляется на определенный срок, обычно на один учебный год. Организация обучения по ИУП оформляется приказом руководителя образовательной организации на основании письменного з</w:t>
      </w:r>
      <w:r>
        <w:t>аявления родителей (законных представителей). Решение о необходимости перевода ребенка на ИУП принимается на психолого-педагогическом консилиуме образовательной организации. В заявлении указываются срок, на который обучающемуся предоставляется индивидуальн</w:t>
      </w:r>
      <w:r>
        <w:t>ый учебный план, а также могут содержаться пожелания родителей (законных представителей) по индивидуализации содержания образовательной программы (включение дополнительных учебных предметов, курсов).</w:t>
      </w:r>
    </w:p>
    <w:p w:rsidR="009A11BE" w:rsidRDefault="005C57DC">
      <w:pPr>
        <w:pStyle w:val="a3"/>
        <w:ind w:right="285"/>
      </w:pPr>
      <w:r>
        <w:t>При реализации ИУП могут использоваться различные технологии обучения, а также формы образования. Может использоваться сетевая форма образования при наличии договора о сетевом взаимодействии.</w:t>
      </w:r>
    </w:p>
    <w:p w:rsidR="009A11BE" w:rsidRDefault="005C57DC">
      <w:pPr>
        <w:pStyle w:val="a3"/>
        <w:ind w:right="278"/>
      </w:pPr>
      <w:r>
        <w:t>Если</w:t>
      </w:r>
      <w:r>
        <w:rPr>
          <w:spacing w:val="-4"/>
        </w:rPr>
        <w:t xml:space="preserve"> </w:t>
      </w:r>
      <w:r>
        <w:t>для</w:t>
      </w:r>
      <w:r>
        <w:rPr>
          <w:spacing w:val="-4"/>
        </w:rPr>
        <w:t xml:space="preserve"> </w:t>
      </w:r>
      <w:r>
        <w:t>реализации</w:t>
      </w:r>
      <w:r>
        <w:rPr>
          <w:spacing w:val="-4"/>
        </w:rPr>
        <w:t xml:space="preserve"> </w:t>
      </w:r>
      <w:r>
        <w:t>ИУП</w:t>
      </w:r>
      <w:r>
        <w:rPr>
          <w:spacing w:val="-3"/>
        </w:rPr>
        <w:t xml:space="preserve"> </w:t>
      </w:r>
      <w:r>
        <w:t>используется</w:t>
      </w:r>
      <w:r>
        <w:rPr>
          <w:spacing w:val="-4"/>
        </w:rPr>
        <w:t xml:space="preserve"> </w:t>
      </w:r>
      <w:r>
        <w:t>очно-заочная</w:t>
      </w:r>
      <w:r>
        <w:rPr>
          <w:spacing w:val="-4"/>
        </w:rPr>
        <w:t xml:space="preserve"> </w:t>
      </w:r>
      <w:r>
        <w:t>форма</w:t>
      </w:r>
      <w:r>
        <w:rPr>
          <w:spacing w:val="-4"/>
        </w:rPr>
        <w:t xml:space="preserve"> </w:t>
      </w:r>
      <w:r>
        <w:t>получени</w:t>
      </w:r>
      <w:r>
        <w:t>я образования, организуемая на основании заявления родителя (законного представителя), то в учебном плане может быть указание на часы, реализуемые присутственно или индивидуально с ребенком, и часы, реализуемые с применением дистанционных образовательных т</w:t>
      </w:r>
      <w:r>
        <w:t>ехнологий, электронного обучения.</w:t>
      </w:r>
    </w:p>
    <w:p w:rsidR="009A11BE" w:rsidRDefault="005C57DC">
      <w:pPr>
        <w:pStyle w:val="a3"/>
        <w:ind w:right="276"/>
      </w:pPr>
      <w:r>
        <w:t>Для проектирования коррекционно-развивающей области ИУП необходима организация деятельности консилиума образовательной организации. Задачами консилиума будет: анализ заключения ПМПК, ИПРА обучающегося</w:t>
      </w:r>
      <w:r>
        <w:rPr>
          <w:spacing w:val="-1"/>
        </w:rPr>
        <w:t xml:space="preserve"> </w:t>
      </w:r>
      <w:r>
        <w:t>с инвалидностью; опре</w:t>
      </w:r>
      <w:r>
        <w:t>деление</w:t>
      </w:r>
      <w:r>
        <w:rPr>
          <w:spacing w:val="-1"/>
        </w:rPr>
        <w:t xml:space="preserve"> </w:t>
      </w:r>
      <w:r>
        <w:t>индивидуальных</w:t>
      </w:r>
      <w:r>
        <w:rPr>
          <w:spacing w:val="-1"/>
        </w:rPr>
        <w:t xml:space="preserve"> </w:t>
      </w:r>
      <w:r>
        <w:t>особенностей и особых образовательных потребностей обучающегося с ЗПР;</w:t>
      </w:r>
      <w:r>
        <w:rPr>
          <w:spacing w:val="40"/>
        </w:rPr>
        <w:t xml:space="preserve"> </w:t>
      </w:r>
      <w:r>
        <w:t>конкретизация направлений коррекционной работы специалистов; выбор и обозначение дополнительных коррекционных куров и коррекционно-развивающих занятий, определени</w:t>
      </w:r>
      <w:r>
        <w:t xml:space="preserve">е объема коррекционной помощи для каждого обучающегося, разработка индивидуального образовательного </w:t>
      </w:r>
      <w:r>
        <w:rPr>
          <w:spacing w:val="-2"/>
        </w:rPr>
        <w:t>маршрута.</w:t>
      </w:r>
    </w:p>
    <w:p w:rsidR="009A11BE" w:rsidRDefault="005C57DC">
      <w:pPr>
        <w:pStyle w:val="a3"/>
        <w:ind w:right="279"/>
      </w:pPr>
      <w:r>
        <w:t>После проведения стартовой (на уровне основного общего</w:t>
      </w:r>
      <w:r>
        <w:rPr>
          <w:spacing w:val="40"/>
        </w:rPr>
        <w:t xml:space="preserve"> </w:t>
      </w:r>
      <w:r>
        <w:t>образования) диагностики специалистов с целью определения уровня актуального</w:t>
      </w:r>
      <w:r>
        <w:rPr>
          <w:spacing w:val="32"/>
        </w:rPr>
        <w:t xml:space="preserve"> </w:t>
      </w:r>
      <w:r>
        <w:t>развития</w:t>
      </w:r>
      <w:r>
        <w:rPr>
          <w:spacing w:val="32"/>
        </w:rPr>
        <w:t xml:space="preserve"> </w:t>
      </w:r>
      <w:r>
        <w:t>обуча</w:t>
      </w:r>
      <w:r>
        <w:t>ющегося, проводится психолого-педагогический</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ind w:right="276" w:firstLine="0"/>
      </w:pPr>
      <w:r>
        <w:lastRenderedPageBreak/>
        <w:t>консилиум, на котором планируются необходимые коррекционно-развивающие курсы и количество часов, отводимое для их реализации на каждого обучающегося.</w:t>
      </w:r>
    </w:p>
    <w:p w:rsidR="009A11BE" w:rsidRDefault="005C57DC">
      <w:pPr>
        <w:pStyle w:val="a3"/>
        <w:spacing w:before="2"/>
        <w:ind w:right="277"/>
      </w:pPr>
      <w:r>
        <w:t>Обеспечение индивидуализации содержания в п</w:t>
      </w:r>
      <w:r>
        <w:t>редметной и коррекционно-развивающей областях ИУП предусматривает:</w:t>
      </w:r>
    </w:p>
    <w:p w:rsidR="009A11BE" w:rsidRDefault="005C57DC">
      <w:pPr>
        <w:pStyle w:val="a4"/>
        <w:numPr>
          <w:ilvl w:val="0"/>
          <w:numId w:val="7"/>
        </w:numPr>
        <w:tabs>
          <w:tab w:val="left" w:pos="1560"/>
        </w:tabs>
        <w:spacing w:before="1"/>
        <w:ind w:right="288"/>
        <w:rPr>
          <w:sz w:val="28"/>
        </w:rPr>
      </w:pPr>
      <w:r>
        <w:rPr>
          <w:sz w:val="28"/>
        </w:rPr>
        <w:t>проведение учебных занятий, обеспечивающих различные интересы обучающихся с ЗПР;</w:t>
      </w:r>
    </w:p>
    <w:p w:rsidR="009A11BE" w:rsidRDefault="005C57DC">
      <w:pPr>
        <w:pStyle w:val="a4"/>
        <w:numPr>
          <w:ilvl w:val="0"/>
          <w:numId w:val="7"/>
        </w:numPr>
        <w:tabs>
          <w:tab w:val="left" w:pos="1560"/>
        </w:tabs>
        <w:ind w:right="286"/>
        <w:rPr>
          <w:sz w:val="28"/>
        </w:rPr>
      </w:pPr>
      <w:r>
        <w:rPr>
          <w:sz w:val="28"/>
        </w:rPr>
        <w:t>увеличение учебных часов, отводимых на изучение отдельных предметов, как мера предупреждения или преодоления образовательных дефицитов у обучающихся с ЗПР;</w:t>
      </w:r>
    </w:p>
    <w:p w:rsidR="009A11BE" w:rsidRDefault="005C57DC">
      <w:pPr>
        <w:pStyle w:val="a4"/>
        <w:numPr>
          <w:ilvl w:val="0"/>
          <w:numId w:val="7"/>
        </w:numPr>
        <w:tabs>
          <w:tab w:val="left" w:pos="1560"/>
        </w:tabs>
        <w:ind w:right="279"/>
        <w:rPr>
          <w:sz w:val="28"/>
        </w:rPr>
      </w:pPr>
      <w:r>
        <w:rPr>
          <w:sz w:val="28"/>
        </w:rPr>
        <w:t>введение курсов и занятий коррекционно-развивающей области, специфичных для удовлетворения индивидуа</w:t>
      </w:r>
      <w:r>
        <w:rPr>
          <w:sz w:val="28"/>
        </w:rPr>
        <w:t>льных потребностей обучающегося с ЗПР;</w:t>
      </w:r>
    </w:p>
    <w:p w:rsidR="009A11BE" w:rsidRDefault="005C57DC">
      <w:pPr>
        <w:pStyle w:val="a4"/>
        <w:numPr>
          <w:ilvl w:val="0"/>
          <w:numId w:val="7"/>
        </w:numPr>
        <w:tabs>
          <w:tab w:val="left" w:pos="1560"/>
        </w:tabs>
        <w:ind w:right="285"/>
        <w:rPr>
          <w:sz w:val="28"/>
        </w:rPr>
      </w:pPr>
      <w:r>
        <w:rPr>
          <w:sz w:val="28"/>
        </w:rPr>
        <w:t xml:space="preserve">дополнение учебных курсов внеурочной деятельности, обеспечивающих особые образовательные потребности обучающихся с </w:t>
      </w:r>
      <w:r>
        <w:rPr>
          <w:spacing w:val="-4"/>
          <w:sz w:val="28"/>
        </w:rPr>
        <w:t>ЗПР;</w:t>
      </w:r>
    </w:p>
    <w:p w:rsidR="009A11BE" w:rsidRDefault="005C57DC">
      <w:pPr>
        <w:pStyle w:val="a4"/>
        <w:numPr>
          <w:ilvl w:val="0"/>
          <w:numId w:val="7"/>
        </w:numPr>
        <w:tabs>
          <w:tab w:val="left" w:pos="1560"/>
        </w:tabs>
        <w:ind w:right="286"/>
        <w:rPr>
          <w:sz w:val="28"/>
        </w:rPr>
      </w:pPr>
      <w:r>
        <w:rPr>
          <w:sz w:val="28"/>
        </w:rPr>
        <w:t>включение курсов внеурочной деятельности в рамках дополнительного образования в соответствии с ин</w:t>
      </w:r>
      <w:r>
        <w:rPr>
          <w:sz w:val="28"/>
        </w:rPr>
        <w:t>тересами и способностями обучающихся с ЗПР.</w:t>
      </w:r>
    </w:p>
    <w:p w:rsidR="009A11BE" w:rsidRDefault="005C57DC">
      <w:pPr>
        <w:pStyle w:val="a3"/>
        <w:ind w:right="278"/>
      </w:pPr>
      <w:r>
        <w:t xml:space="preserve">Продолжительность учебного года основного общего образования составляет 34 недели. Количество учебных занятий за 5 лет не может составлять менее 5058 академических часов и более 5549 академических </w:t>
      </w:r>
      <w:r>
        <w:rPr>
          <w:spacing w:val="-2"/>
        </w:rPr>
        <w:t>часов.</w:t>
      </w:r>
    </w:p>
    <w:p w:rsidR="009A11BE" w:rsidRDefault="005C57DC">
      <w:pPr>
        <w:pStyle w:val="a3"/>
        <w:ind w:right="276"/>
      </w:pPr>
      <w:r>
        <w:t>При прол</w:t>
      </w:r>
      <w:r>
        <w:t>онгации срока обучения на один год по индивидуальному учебному плану общий объем аудиторной работы обучающихся с ЗПР не может составлять мнение 6018 академических часов за 6 учебных лет (ФГОС ООО, Раздел II, п. 33.1).</w:t>
      </w:r>
    </w:p>
    <w:p w:rsidR="009A11BE" w:rsidRDefault="005C57DC">
      <w:pPr>
        <w:pStyle w:val="a3"/>
        <w:ind w:right="285"/>
      </w:pPr>
      <w:r>
        <w:t>Продолжительность каникул в течение уч</w:t>
      </w:r>
      <w:r>
        <w:t>ебного года составляет не менее 30 календарных дней, летом – не менее 8 недель.</w:t>
      </w:r>
    </w:p>
    <w:p w:rsidR="009A11BE" w:rsidRDefault="005C57DC">
      <w:pPr>
        <w:pStyle w:val="a3"/>
        <w:ind w:right="279"/>
      </w:pPr>
      <w:r>
        <w:t>Продолжительность учебной нагрузки на уроке не должна превышать 40 минут</w:t>
      </w:r>
      <w:r>
        <w:rPr>
          <w:vertAlign w:val="superscript"/>
        </w:rPr>
        <w:t>37</w:t>
      </w:r>
      <w:r>
        <w:t>.</w:t>
      </w:r>
    </w:p>
    <w:p w:rsidR="009A11BE" w:rsidRDefault="005C57DC">
      <w:pPr>
        <w:pStyle w:val="a3"/>
        <w:ind w:right="287"/>
      </w:pPr>
      <w:r>
        <w:t>В приложении к учебному плану отражаются различные формы промежуточной аттестации в соответствии с м</w:t>
      </w:r>
      <w:r>
        <w:t xml:space="preserve">етодическими системами и образовательными технологиями, используемыми образовательной </w:t>
      </w:r>
      <w:r>
        <w:rPr>
          <w:spacing w:val="-2"/>
        </w:rPr>
        <w:t>организацией.</w:t>
      </w:r>
    </w:p>
    <w:p w:rsidR="009A11BE" w:rsidRDefault="005C57DC">
      <w:pPr>
        <w:pStyle w:val="a3"/>
        <w:ind w:right="276"/>
      </w:pPr>
      <w:r>
        <w:t>Для основного общего образования обучающихся с ЗПР представлен недельный учебный план для общеобразовательных организаций (в республиках Российской Федерации), в которых обучение ведется на</w:t>
      </w:r>
      <w:r>
        <w:rPr>
          <w:spacing w:val="80"/>
        </w:rPr>
        <w:t xml:space="preserve"> </w:t>
      </w:r>
      <w:r>
        <w:t>русском языке, но наряду с ним изучается один из государственных я</w:t>
      </w:r>
      <w:r>
        <w:t>зыков республик</w:t>
      </w:r>
      <w:r>
        <w:rPr>
          <w:spacing w:val="40"/>
        </w:rPr>
        <w:t xml:space="preserve">  </w:t>
      </w:r>
      <w:r>
        <w:t>Российской</w:t>
      </w:r>
      <w:r>
        <w:rPr>
          <w:spacing w:val="40"/>
        </w:rPr>
        <w:t xml:space="preserve">  </w:t>
      </w:r>
      <w:r>
        <w:t>Федерации</w:t>
      </w:r>
      <w:r>
        <w:rPr>
          <w:spacing w:val="40"/>
        </w:rPr>
        <w:t xml:space="preserve">  </w:t>
      </w:r>
      <w:r>
        <w:t>и</w:t>
      </w:r>
      <w:r>
        <w:rPr>
          <w:spacing w:val="40"/>
        </w:rPr>
        <w:t xml:space="preserve">  </w:t>
      </w:r>
      <w:r>
        <w:t>(или)</w:t>
      </w:r>
      <w:r>
        <w:rPr>
          <w:spacing w:val="40"/>
        </w:rPr>
        <w:t xml:space="preserve">  </w:t>
      </w:r>
      <w:r>
        <w:t>один</w:t>
      </w:r>
      <w:r>
        <w:rPr>
          <w:spacing w:val="40"/>
        </w:rPr>
        <w:t xml:space="preserve">  </w:t>
      </w:r>
      <w:r>
        <w:t>из</w:t>
      </w:r>
      <w:r>
        <w:rPr>
          <w:spacing w:val="40"/>
        </w:rPr>
        <w:t xml:space="preserve">  </w:t>
      </w:r>
      <w:r>
        <w:t>языков</w:t>
      </w:r>
      <w:r>
        <w:rPr>
          <w:spacing w:val="40"/>
        </w:rPr>
        <w:t xml:space="preserve">  </w:t>
      </w:r>
      <w:r>
        <w:t>народов</w:t>
      </w:r>
    </w:p>
    <w:p w:rsidR="009A11BE" w:rsidRDefault="009A11BE">
      <w:pPr>
        <w:pStyle w:val="a3"/>
        <w:ind w:left="0" w:firstLine="0"/>
        <w:jc w:val="left"/>
        <w:rPr>
          <w:sz w:val="20"/>
        </w:rPr>
      </w:pPr>
    </w:p>
    <w:p w:rsidR="009A11BE" w:rsidRDefault="005C57DC">
      <w:pPr>
        <w:pStyle w:val="a3"/>
        <w:spacing w:before="62"/>
        <w:ind w:left="0" w:firstLine="0"/>
        <w:jc w:val="left"/>
        <w:rPr>
          <w:sz w:val="20"/>
        </w:rPr>
      </w:pPr>
      <w:r>
        <w:rPr>
          <w:noProof/>
          <w:sz w:val="20"/>
          <w:lang w:eastAsia="ru-RU"/>
        </w:rPr>
        <mc:AlternateContent>
          <mc:Choice Requires="wps">
            <w:drawing>
              <wp:anchor distT="0" distB="0" distL="0" distR="0" simplePos="0" relativeHeight="487610368" behindDoc="1" locked="0" layoutInCell="1" allowOverlap="1">
                <wp:simplePos x="0" y="0"/>
                <wp:positionH relativeFrom="page">
                  <wp:posOffset>1080820</wp:posOffset>
                </wp:positionH>
                <wp:positionV relativeFrom="paragraph">
                  <wp:posOffset>200939</wp:posOffset>
                </wp:positionV>
                <wp:extent cx="1829435" cy="9525"/>
                <wp:effectExtent l="0" t="0" r="0" b="0"/>
                <wp:wrapTopAndBottom/>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A267C85" id="Graphic 49" o:spid="_x0000_s1026" style="position:absolute;margin-left:85.1pt;margin-top:15.8pt;width:144.05pt;height:.75pt;z-index:-1570611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KnHNwIAAOMEAAAOAAAAZHJzL2Uyb0RvYy54bWysVE1v2zAMvQ/YfxB0X5ykydAYcYqhRYsB&#10;RVegGXZWZDk2JouaqMTuvx8lW6m3nTYsB5kSn6j3+JHtTd9qdlYOGzAFX8zmnCkjoWzMseBf9/cf&#10;rjlDL0wpNBhV8FeF/Gb3/t22s7laQg26VI5REIN5Zwtee2/zLENZq1bgDKwy5KzAtcLT1h2z0omO&#10;orc6W87nH7MOXGkdSIVIp3eDk+9i/KpS0n+pKlSe6YITNx9XF9dDWLPdVuRHJ2zdyJGG+AcWrWgM&#10;PXoJdSe8YCfX/BGqbaQDhMrPJLQZVFUjVdRAahbz39S81MKqqIWSg/aSJvx/YeXT+dmxpiz4asOZ&#10;ES3V6GFMB51QejqLOaFe7LMLAtE+gvyO5Mh+8YQNjpi+cm3AkjzWx1y/XnKtes8kHS6ul5vV1Zoz&#10;Sb7NerkOb2UiT3flCf2DghhHnB/RD5UqkyXqZMneJNNRvUOlday054wq7TijSh+GSlvhw71ALpis&#10;mxCpRx7B2cJZ7SHCfJAQ2M7XK86SEGL6htFmiqU2m6CSL31tjDdgNovV1Sg7udN3gE2f/StwbGzi&#10;mMJJDaiGBAfdMdOXXBBumm0E3ZT3jdZBPrrj4VY7dhZhgOJvZDyBxU4Yih/a4ADlKzVVR21UcPxx&#10;Ek5xpj8batswgslwyTgkw3l9C3FQY+Yd+n3/TTjLLJkF99Q7T5CGQuSpLYh/AAzYcNPAp5OHqgk9&#10;E7kNjMYNTVLUP059GNXpPqLe/pt2PwEAAP//AwBQSwMEFAAGAAgAAAAhAD+PzV3gAAAACQEAAA8A&#10;AABkcnMvZG93bnJldi54bWxMj8FKw0AQhu+C77CM4EXsJk1tQ8ymqCAWbMHG4nmTHZNgdjZkt218&#10;e8eTHv+Zj3++ydeT7cUJR985UhDPIhBItTMdNQoO78+3KQgfNBndO0IF3+hhXVxe5Doz7kx7PJWh&#10;EVxCPtMK2hCGTEpft2i1n7kBiXefbrQ6cBwbaUZ95nLby3kULaXVHfGFVg/41GL9VR6tghez26Rv&#10;N/i62yTlYzhM22rxsVXq+mp6uAcRcAp/MPzqszoU7FS5Ixkves6raM6ogiRegmBgcZcmICoeJDHI&#10;Ipf/Pyh+AAAA//8DAFBLAQItABQABgAIAAAAIQC2gziS/gAAAOEBAAATAAAAAAAAAAAAAAAAAAAA&#10;AABbQ29udGVudF9UeXBlc10ueG1sUEsBAi0AFAAGAAgAAAAhADj9If/WAAAAlAEAAAsAAAAAAAAA&#10;AAAAAAAALwEAAF9yZWxzLy5yZWxzUEsBAi0AFAAGAAgAAAAhAMsAqcc3AgAA4wQAAA4AAAAAAAAA&#10;AAAAAAAALgIAAGRycy9lMm9Eb2MueG1sUEsBAi0AFAAGAAgAAAAhAD+PzV3gAAAACQEAAA8AAAAA&#10;AAAAAAAAAAAAkQQAAGRycy9kb3ducmV2LnhtbFBLBQYAAAAABAAEAPMAAACeBQAAAAA=&#10;" path="m1829054,l,,,9143r1829054,l1829054,xe" fillcolor="black" stroked="f">
                <v:path arrowok="t"/>
                <w10:wrap type="topAndBottom" anchorx="page"/>
              </v:shape>
            </w:pict>
          </mc:Fallback>
        </mc:AlternateContent>
      </w:r>
    </w:p>
    <w:p w:rsidR="009A11BE" w:rsidRDefault="005C57DC">
      <w:pPr>
        <w:spacing w:before="118"/>
        <w:ind w:left="852" w:right="285"/>
        <w:rPr>
          <w:sz w:val="20"/>
        </w:rPr>
      </w:pPr>
      <w:r>
        <w:rPr>
          <w:sz w:val="20"/>
          <w:vertAlign w:val="superscript"/>
        </w:rPr>
        <w:t>37</w:t>
      </w:r>
      <w:r>
        <w:rPr>
          <w:sz w:val="20"/>
        </w:rPr>
        <w:t xml:space="preserve"> В соответствии с СанПиН 1.2.3685-21 "Гигиенические нормативы и требования к обеспечению безопасности</w:t>
      </w:r>
      <w:r>
        <w:rPr>
          <w:spacing w:val="-4"/>
          <w:sz w:val="20"/>
        </w:rPr>
        <w:t xml:space="preserve"> </w:t>
      </w:r>
      <w:r>
        <w:rPr>
          <w:sz w:val="20"/>
        </w:rPr>
        <w:t>и</w:t>
      </w:r>
      <w:r>
        <w:rPr>
          <w:spacing w:val="-5"/>
          <w:sz w:val="20"/>
        </w:rPr>
        <w:t xml:space="preserve"> </w:t>
      </w:r>
      <w:r>
        <w:rPr>
          <w:sz w:val="20"/>
        </w:rPr>
        <w:t>(или)</w:t>
      </w:r>
      <w:r>
        <w:rPr>
          <w:spacing w:val="-4"/>
          <w:sz w:val="20"/>
        </w:rPr>
        <w:t xml:space="preserve"> </w:t>
      </w:r>
      <w:r>
        <w:rPr>
          <w:sz w:val="20"/>
        </w:rPr>
        <w:t>безвредности</w:t>
      </w:r>
      <w:r>
        <w:rPr>
          <w:spacing w:val="-5"/>
          <w:sz w:val="20"/>
        </w:rPr>
        <w:t xml:space="preserve"> </w:t>
      </w:r>
      <w:r>
        <w:rPr>
          <w:sz w:val="20"/>
        </w:rPr>
        <w:t>для</w:t>
      </w:r>
      <w:r>
        <w:rPr>
          <w:spacing w:val="-5"/>
          <w:sz w:val="20"/>
        </w:rPr>
        <w:t xml:space="preserve"> </w:t>
      </w:r>
      <w:r>
        <w:rPr>
          <w:sz w:val="20"/>
        </w:rPr>
        <w:t>человека</w:t>
      </w:r>
      <w:r>
        <w:rPr>
          <w:spacing w:val="-4"/>
          <w:sz w:val="20"/>
        </w:rPr>
        <w:t xml:space="preserve"> </w:t>
      </w:r>
      <w:r>
        <w:rPr>
          <w:sz w:val="20"/>
        </w:rPr>
        <w:t>факторов</w:t>
      </w:r>
      <w:r>
        <w:rPr>
          <w:spacing w:val="-5"/>
          <w:sz w:val="20"/>
        </w:rPr>
        <w:t xml:space="preserve"> </w:t>
      </w:r>
      <w:r>
        <w:rPr>
          <w:sz w:val="20"/>
        </w:rPr>
        <w:t>среды</w:t>
      </w:r>
      <w:r>
        <w:rPr>
          <w:spacing w:val="-4"/>
          <w:sz w:val="20"/>
        </w:rPr>
        <w:t xml:space="preserve"> </w:t>
      </w:r>
      <w:r>
        <w:rPr>
          <w:sz w:val="20"/>
        </w:rPr>
        <w:t>обитания" (Табл.</w:t>
      </w:r>
      <w:r>
        <w:rPr>
          <w:spacing w:val="-4"/>
          <w:sz w:val="20"/>
        </w:rPr>
        <w:t xml:space="preserve"> </w:t>
      </w:r>
      <w:r>
        <w:rPr>
          <w:sz w:val="20"/>
        </w:rPr>
        <w:t>6.6.</w:t>
      </w:r>
      <w:r>
        <w:rPr>
          <w:spacing w:val="-4"/>
          <w:sz w:val="20"/>
        </w:rPr>
        <w:t xml:space="preserve"> </w:t>
      </w:r>
      <w:r>
        <w:rPr>
          <w:sz w:val="20"/>
        </w:rPr>
        <w:t>Тр</w:t>
      </w:r>
      <w:r>
        <w:rPr>
          <w:sz w:val="20"/>
        </w:rPr>
        <w:t>ебования</w:t>
      </w:r>
      <w:r>
        <w:rPr>
          <w:spacing w:val="-5"/>
          <w:sz w:val="20"/>
        </w:rPr>
        <w:t xml:space="preserve"> </w:t>
      </w:r>
      <w:r>
        <w:rPr>
          <w:sz w:val="20"/>
        </w:rPr>
        <w:t>к организации образовательного процесса).</w:t>
      </w:r>
    </w:p>
    <w:p w:rsidR="009A11BE" w:rsidRDefault="009A11BE">
      <w:pPr>
        <w:rPr>
          <w:sz w:val="20"/>
        </w:rPr>
        <w:sectPr w:rsidR="009A11BE">
          <w:pgSz w:w="11910" w:h="16840"/>
          <w:pgMar w:top="1040" w:right="566" w:bottom="1260" w:left="850" w:header="0" w:footer="1069" w:gutter="0"/>
          <w:cols w:space="720"/>
        </w:sectPr>
      </w:pPr>
    </w:p>
    <w:p w:rsidR="009A11BE" w:rsidRDefault="005C57DC">
      <w:pPr>
        <w:pStyle w:val="a3"/>
        <w:spacing w:before="74" w:line="242" w:lineRule="auto"/>
        <w:ind w:right="284" w:firstLine="0"/>
      </w:pPr>
      <w:r>
        <w:lastRenderedPageBreak/>
        <w:t>Российской Федерации (сопоставим с вариантом 2 примерного недельного учебного плана ПООП);</w:t>
      </w:r>
    </w:p>
    <w:p w:rsidR="009A11BE" w:rsidRDefault="005C57DC">
      <w:pPr>
        <w:pStyle w:val="a3"/>
        <w:ind w:right="280"/>
      </w:pPr>
      <w:r>
        <w:t>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rsidR="009A11BE" w:rsidRDefault="005C57DC">
      <w:pPr>
        <w:pStyle w:val="a4"/>
        <w:numPr>
          <w:ilvl w:val="0"/>
          <w:numId w:val="7"/>
        </w:numPr>
        <w:tabs>
          <w:tab w:val="left" w:pos="1559"/>
        </w:tabs>
        <w:spacing w:line="342" w:lineRule="exact"/>
        <w:ind w:left="1559" w:hanging="424"/>
        <w:rPr>
          <w:sz w:val="28"/>
        </w:rPr>
      </w:pPr>
      <w:r>
        <w:rPr>
          <w:sz w:val="28"/>
        </w:rPr>
        <w:t>состав</w:t>
      </w:r>
      <w:r>
        <w:rPr>
          <w:spacing w:val="-12"/>
          <w:sz w:val="28"/>
        </w:rPr>
        <w:t xml:space="preserve"> </w:t>
      </w:r>
      <w:r>
        <w:rPr>
          <w:sz w:val="28"/>
        </w:rPr>
        <w:t>учебных</w:t>
      </w:r>
      <w:r>
        <w:rPr>
          <w:spacing w:val="-6"/>
          <w:sz w:val="28"/>
        </w:rPr>
        <w:t xml:space="preserve"> </w:t>
      </w:r>
      <w:r>
        <w:rPr>
          <w:sz w:val="28"/>
        </w:rPr>
        <w:t>предметов</w:t>
      </w:r>
      <w:r>
        <w:rPr>
          <w:spacing w:val="-7"/>
          <w:sz w:val="28"/>
        </w:rPr>
        <w:t xml:space="preserve"> </w:t>
      </w:r>
      <w:r>
        <w:rPr>
          <w:sz w:val="28"/>
        </w:rPr>
        <w:t>и</w:t>
      </w:r>
      <w:r>
        <w:rPr>
          <w:spacing w:val="-6"/>
          <w:sz w:val="28"/>
        </w:rPr>
        <w:t xml:space="preserve"> </w:t>
      </w:r>
      <w:r>
        <w:rPr>
          <w:sz w:val="28"/>
        </w:rPr>
        <w:t>коррекционных</w:t>
      </w:r>
      <w:r>
        <w:rPr>
          <w:spacing w:val="-9"/>
          <w:sz w:val="28"/>
        </w:rPr>
        <w:t xml:space="preserve"> </w:t>
      </w:r>
      <w:r>
        <w:rPr>
          <w:spacing w:val="-2"/>
          <w:sz w:val="28"/>
        </w:rPr>
        <w:t>курсов;</w:t>
      </w:r>
    </w:p>
    <w:p w:rsidR="009A11BE" w:rsidRDefault="005C57DC">
      <w:pPr>
        <w:pStyle w:val="a4"/>
        <w:numPr>
          <w:ilvl w:val="0"/>
          <w:numId w:val="7"/>
        </w:numPr>
        <w:tabs>
          <w:tab w:val="left" w:pos="1560"/>
        </w:tabs>
        <w:ind w:right="286" w:hanging="425"/>
        <w:rPr>
          <w:sz w:val="28"/>
        </w:rPr>
      </w:pPr>
      <w:r>
        <w:rPr>
          <w:sz w:val="28"/>
        </w:rPr>
        <w:t>недельное распределение учебн</w:t>
      </w:r>
      <w:r>
        <w:rPr>
          <w:sz w:val="28"/>
        </w:rPr>
        <w:t>ого времени, отводимого на освоение содержания по классам и учебным предметам;</w:t>
      </w:r>
    </w:p>
    <w:p w:rsidR="009A11BE" w:rsidRDefault="005C57DC">
      <w:pPr>
        <w:pStyle w:val="a4"/>
        <w:numPr>
          <w:ilvl w:val="0"/>
          <w:numId w:val="7"/>
        </w:numPr>
        <w:tabs>
          <w:tab w:val="left" w:pos="1560"/>
        </w:tabs>
        <w:ind w:right="284" w:hanging="425"/>
        <w:rPr>
          <w:sz w:val="28"/>
        </w:rPr>
      </w:pPr>
      <w:r>
        <w:rPr>
          <w:sz w:val="28"/>
        </w:rPr>
        <w:t>максимально допустимая недельная нагрузка обучающихся и максимальная нагрузка с учетом деления класса на группы;</w:t>
      </w:r>
    </w:p>
    <w:p w:rsidR="009A11BE" w:rsidRDefault="005C57DC">
      <w:pPr>
        <w:pStyle w:val="a4"/>
        <w:numPr>
          <w:ilvl w:val="0"/>
          <w:numId w:val="7"/>
        </w:numPr>
        <w:tabs>
          <w:tab w:val="left" w:pos="1559"/>
        </w:tabs>
        <w:spacing w:line="343" w:lineRule="exact"/>
        <w:ind w:left="1559" w:hanging="424"/>
        <w:rPr>
          <w:sz w:val="28"/>
        </w:rPr>
      </w:pPr>
      <w:r>
        <w:rPr>
          <w:sz w:val="28"/>
        </w:rPr>
        <w:t>план</w:t>
      </w:r>
      <w:r>
        <w:rPr>
          <w:spacing w:val="-11"/>
          <w:sz w:val="28"/>
        </w:rPr>
        <w:t xml:space="preserve"> </w:t>
      </w:r>
      <w:r>
        <w:rPr>
          <w:sz w:val="28"/>
        </w:rPr>
        <w:t>комплектования</w:t>
      </w:r>
      <w:r>
        <w:rPr>
          <w:spacing w:val="-8"/>
          <w:sz w:val="28"/>
        </w:rPr>
        <w:t xml:space="preserve"> </w:t>
      </w:r>
      <w:r>
        <w:rPr>
          <w:spacing w:val="-2"/>
          <w:sz w:val="28"/>
        </w:rPr>
        <w:t>классов.</w:t>
      </w:r>
    </w:p>
    <w:p w:rsidR="009A11BE" w:rsidRDefault="005C57DC">
      <w:pPr>
        <w:pStyle w:val="a3"/>
        <w:spacing w:before="316"/>
        <w:ind w:left="3317" w:right="285" w:hanging="1743"/>
        <w:jc w:val="left"/>
      </w:pPr>
      <w:r>
        <w:t>Недельный</w:t>
      </w:r>
      <w:r>
        <w:rPr>
          <w:spacing w:val="-8"/>
        </w:rPr>
        <w:t xml:space="preserve"> </w:t>
      </w:r>
      <w:r>
        <w:t>учебный</w:t>
      </w:r>
      <w:r>
        <w:rPr>
          <w:spacing w:val="-7"/>
        </w:rPr>
        <w:t xml:space="preserve"> </w:t>
      </w:r>
      <w:r>
        <w:t>план</w:t>
      </w:r>
      <w:r>
        <w:rPr>
          <w:spacing w:val="-5"/>
        </w:rPr>
        <w:t xml:space="preserve"> </w:t>
      </w:r>
      <w:r>
        <w:t>основного</w:t>
      </w:r>
      <w:r>
        <w:rPr>
          <w:spacing w:val="-4"/>
        </w:rPr>
        <w:t xml:space="preserve"> </w:t>
      </w:r>
      <w:r>
        <w:t>общего</w:t>
      </w:r>
      <w:r>
        <w:rPr>
          <w:spacing w:val="-8"/>
        </w:rPr>
        <w:t xml:space="preserve"> </w:t>
      </w:r>
      <w:r>
        <w:t>образования</w:t>
      </w:r>
      <w:r>
        <w:rPr>
          <w:spacing w:val="-8"/>
        </w:rPr>
        <w:t xml:space="preserve"> </w:t>
      </w:r>
      <w:r>
        <w:t>обучающихся с ЗПР для 5-дневной учебной недели</w:t>
      </w:r>
    </w:p>
    <w:p w:rsidR="009A11BE" w:rsidRDefault="005C57DC">
      <w:pPr>
        <w:ind w:left="4740" w:right="2887" w:hanging="334"/>
        <w:rPr>
          <w:sz w:val="24"/>
        </w:rPr>
      </w:pPr>
      <w:r>
        <w:rPr>
          <w:sz w:val="24"/>
        </w:rPr>
        <w:t>(с</w:t>
      </w:r>
      <w:r>
        <w:rPr>
          <w:spacing w:val="-11"/>
          <w:sz w:val="24"/>
        </w:rPr>
        <w:t xml:space="preserve"> </w:t>
      </w:r>
      <w:r>
        <w:rPr>
          <w:sz w:val="24"/>
        </w:rPr>
        <w:t>изучением</w:t>
      </w:r>
      <w:r>
        <w:rPr>
          <w:spacing w:val="-11"/>
          <w:sz w:val="24"/>
        </w:rPr>
        <w:t xml:space="preserve"> </w:t>
      </w:r>
      <w:r>
        <w:rPr>
          <w:sz w:val="24"/>
        </w:rPr>
        <w:t>родного</w:t>
      </w:r>
      <w:r>
        <w:rPr>
          <w:spacing w:val="-10"/>
          <w:sz w:val="24"/>
        </w:rPr>
        <w:t xml:space="preserve"> </w:t>
      </w:r>
      <w:r>
        <w:rPr>
          <w:sz w:val="24"/>
        </w:rPr>
        <w:t>языка) Срок обучения – 5 лет</w:t>
      </w:r>
    </w:p>
    <w:tbl>
      <w:tblPr>
        <w:tblStyle w:val="TableNormal"/>
        <w:tblW w:w="0" w:type="auto"/>
        <w:tblInd w:w="7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9"/>
        <w:gridCol w:w="2886"/>
        <w:gridCol w:w="523"/>
        <w:gridCol w:w="578"/>
        <w:gridCol w:w="756"/>
        <w:gridCol w:w="712"/>
        <w:gridCol w:w="528"/>
        <w:gridCol w:w="920"/>
      </w:tblGrid>
      <w:tr w:rsidR="009A11BE">
        <w:trPr>
          <w:trHeight w:val="921"/>
        </w:trPr>
        <w:tc>
          <w:tcPr>
            <w:tcW w:w="2689" w:type="dxa"/>
            <w:vMerge w:val="restart"/>
          </w:tcPr>
          <w:p w:rsidR="009A11BE" w:rsidRDefault="005C57DC">
            <w:pPr>
              <w:pStyle w:val="TableParagraph"/>
              <w:spacing w:line="275" w:lineRule="exact"/>
              <w:ind w:left="105"/>
              <w:rPr>
                <w:b/>
                <w:sz w:val="24"/>
              </w:rPr>
            </w:pPr>
            <w:r>
              <w:rPr>
                <w:b/>
                <w:sz w:val="24"/>
              </w:rPr>
              <w:t>Предметные</w:t>
            </w:r>
            <w:r>
              <w:rPr>
                <w:b/>
                <w:spacing w:val="-6"/>
                <w:sz w:val="24"/>
              </w:rPr>
              <w:t xml:space="preserve"> </w:t>
            </w:r>
            <w:r>
              <w:rPr>
                <w:b/>
                <w:spacing w:val="-2"/>
                <w:sz w:val="24"/>
              </w:rPr>
              <w:t>области</w:t>
            </w:r>
          </w:p>
        </w:tc>
        <w:tc>
          <w:tcPr>
            <w:tcW w:w="2886" w:type="dxa"/>
            <w:vMerge w:val="restart"/>
          </w:tcPr>
          <w:p w:rsidR="009A11BE" w:rsidRDefault="005C57DC">
            <w:pPr>
              <w:pStyle w:val="TableParagraph"/>
              <w:ind w:left="107" w:right="1690"/>
              <w:rPr>
                <w:b/>
                <w:sz w:val="24"/>
              </w:rPr>
            </w:pPr>
            <w:r>
              <w:rPr>
                <w:b/>
                <w:noProof/>
                <w:sz w:val="24"/>
                <w:lang w:eastAsia="ru-RU"/>
              </w:rPr>
              <mc:AlternateContent>
                <mc:Choice Requires="wpg">
                  <w:drawing>
                    <wp:anchor distT="0" distB="0" distL="0" distR="0" simplePos="0" relativeHeight="480491520" behindDoc="1" locked="0" layoutInCell="1" allowOverlap="1">
                      <wp:simplePos x="0" y="0"/>
                      <wp:positionH relativeFrom="column">
                        <wp:posOffset>0</wp:posOffset>
                      </wp:positionH>
                      <wp:positionV relativeFrom="paragraph">
                        <wp:posOffset>-2500</wp:posOffset>
                      </wp:positionV>
                      <wp:extent cx="1830705" cy="922019"/>
                      <wp:effectExtent l="0" t="0" r="0" b="0"/>
                      <wp:wrapNone/>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30705" cy="922019"/>
                                <a:chOff x="0" y="0"/>
                                <a:chExt cx="1830705" cy="922019"/>
                              </a:xfrm>
                            </wpg:grpSpPr>
                            <wps:wsp>
                              <wps:cNvPr id="51" name="Graphic 51"/>
                              <wps:cNvSpPr/>
                              <wps:spPr>
                                <a:xfrm>
                                  <a:off x="3047" y="3047"/>
                                  <a:ext cx="1824989" cy="916305"/>
                                </a:xfrm>
                                <a:custGeom>
                                  <a:avLst/>
                                  <a:gdLst/>
                                  <a:ahLst/>
                                  <a:cxnLst/>
                                  <a:rect l="l" t="t" r="r" b="b"/>
                                  <a:pathLst>
                                    <a:path w="1824989" h="916305">
                                      <a:moveTo>
                                        <a:pt x="1824482" y="0"/>
                                      </a:moveTo>
                                      <a:lnTo>
                                        <a:pt x="0" y="915924"/>
                                      </a:lnTo>
                                    </a:path>
                                  </a:pathLst>
                                </a:custGeom>
                                <a:ln w="609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2388310" id="Group 50" o:spid="_x0000_s1026" style="position:absolute;margin-left:0;margin-top:-.2pt;width:144.15pt;height:72.6pt;z-index:-22824960;mso-wrap-distance-left:0;mso-wrap-distance-right:0" coordsize="18307,9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9aGRlAIAAM8FAAAOAAAAZHJzL2Uyb0RvYy54bWykVEtv2zAMvg/YfxB0X22nSZoYcYqhXYMB&#10;RVegGXZWZPmByZImKXHy70fRj7QpsEPng0GJD5HfR3J1e2wkOQjraq0ymlzFlAjFdV6rMqM/tw9f&#10;FpQ4z1TOpFYioyfh6O3686dVa1Ix0ZWWubAEgiiXtiajlfcmjSLHK9Ewd6WNUKAstG2Yh6Mto9yy&#10;FqI3MprE8Txqtc2N1Vw4B7f3nZKuMX5RCO5/FIUTnsiMQm4e/xb/u/CP1iuWlpaZquZ9GuwDWTSs&#10;VvDoGOqeeUb2tn4Xqqm51U4X/orrJtJFUXOBNUA1SXxRzcbqvcFayrQtzQgTQHuB04fD8qfDsyV1&#10;ntEZwKNYAxzhswTOAE5ryhRsNta8mGfbVQjio+a/HaijS304l2fjY2Gb4ASFkiOifhpRF0dPOFwm&#10;i+v4Jp5RwkG3nAAOy44WXgF379x49e3fjhFLu2cxuTGZ1kCHuTOI7v9AfKmYEciNCwANICZnELue&#10;miUdjGgVMERQXep6OC8Quo6nN5QAEChgd55xmkyXi2WPUzK/BswCBUO5LOV75zdCI+Ls8Og8+pf5&#10;ILFqkPhRDaKFGQnTIXE6PCUwHZYSmI5dR4NhPvgFGoNI2kBZn0oFjHWZBHWjD2Kr0dAH3oLZdDHB&#10;erCbINezjVSvbaH7Av3JbDmZ9mV1BuATnsVCx1Tg8nWxUoWs5vFyjkPotKzzh1rKkIqz5e5OWnJg&#10;YQXg18d/Y2as8/fMVZ0dqsY0sM8HykIf7XR+AsZb2BsZdX/2zApK5HcFPRWWzCDYQdgNgvXyTuMq&#10;QpTgze3xF7OGhOcz6oHrJz20FksHEgMGo23wVPrr3uuiDgxDmw8Z9Qdoc5Rwa4D0Zi29PqPVeQ+v&#10;/wIAAP//AwBQSwMEFAAGAAgAAAAhAFxIRbndAAAABgEAAA8AAABkcnMvZG93bnJldi54bWxMj0Fr&#10;wkAUhO+F/oflCb3pJpqWELMRkbYnKVQLpbdn9pkEs29Ddk3iv+/2VI/DDDPf5JvJtGKg3jWWFcSL&#10;CARxaXXDlYKv49s8BeE8ssbWMim4kYNN8fiQY6btyJ80HHwlQgm7DBXU3neZlK6syaBb2I44eGfb&#10;G/RB9pXUPY6h3LRyGUUv0mDDYaHGjnY1lZfD1Sh4H3HcruLXYX85724/x+eP731MSj3Npu0ahKfJ&#10;/4fhDz+gQxGYTvbK2olWQTjiFcwTEMFcpukKxCmkkiQFWeTyHr/4BQAA//8DAFBLAQItABQABgAI&#10;AAAAIQC2gziS/gAAAOEBAAATAAAAAAAAAAAAAAAAAAAAAABbQ29udGVudF9UeXBlc10ueG1sUEsB&#10;Ai0AFAAGAAgAAAAhADj9If/WAAAAlAEAAAsAAAAAAAAAAAAAAAAALwEAAF9yZWxzLy5yZWxzUEsB&#10;Ai0AFAAGAAgAAAAhAHf1oZGUAgAAzwUAAA4AAAAAAAAAAAAAAAAALgIAAGRycy9lMm9Eb2MueG1s&#10;UEsBAi0AFAAGAAgAAAAhAFxIRbndAAAABgEAAA8AAAAAAAAAAAAAAAAA7gQAAGRycy9kb3ducmV2&#10;LnhtbFBLBQYAAAAABAAEAPMAAAD4BQAAAAA=&#10;">
                      <v:shape id="Graphic 51" o:spid="_x0000_s1027" style="position:absolute;left:30;top:30;width:18250;height:9163;visibility:visible;mso-wrap-style:square;v-text-anchor:top" coordsize="1824989,916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w/mwAAAANsAAAAPAAAAZHJzL2Rvd25yZXYueG1sRI9Bi8Iw&#10;FITvwv6H8Ba8aaqgSDWKLCjeRFt7fjTPtti8dJto6783guBxmJlvmNWmN7V4UOsqywom4wgEcW51&#10;xYWCNNmNFiCcR9ZYWyYFT3KwWf8MVhhr2/GJHmdfiABhF6OC0vsmltLlJRl0Y9sQB+9qW4M+yLaQ&#10;usUuwE0tp1E0lwYrDgslNvRXUn47342C/VWj9resuWy7NM2Sw/wYJf9KDX/77RKEp95/w5/2QSuY&#10;TeD9JfwAuX4BAAD//wMAUEsBAi0AFAAGAAgAAAAhANvh9svuAAAAhQEAABMAAAAAAAAAAAAAAAAA&#10;AAAAAFtDb250ZW50X1R5cGVzXS54bWxQSwECLQAUAAYACAAAACEAWvQsW78AAAAVAQAACwAAAAAA&#10;AAAAAAAAAAAfAQAAX3JlbHMvLnJlbHNQSwECLQAUAAYACAAAACEAjyMP5sAAAADbAAAADwAAAAAA&#10;AAAAAAAAAAAHAgAAZHJzL2Rvd25yZXYueG1sUEsFBgAAAAADAAMAtwAAAPQCAAAAAA==&#10;" path="m1824482,l,915924e" filled="f" strokeweight=".48pt">
                        <v:path arrowok="t"/>
                      </v:shape>
                    </v:group>
                  </w:pict>
                </mc:Fallback>
              </mc:AlternateContent>
            </w:r>
            <w:r>
              <w:rPr>
                <w:b/>
                <w:spacing w:val="-2"/>
                <w:sz w:val="24"/>
              </w:rPr>
              <w:t>Учебные предметы</w:t>
            </w:r>
          </w:p>
          <w:p w:rsidR="009A11BE" w:rsidRDefault="005C57DC">
            <w:pPr>
              <w:pStyle w:val="TableParagraph"/>
              <w:ind w:left="1948"/>
              <w:rPr>
                <w:b/>
                <w:sz w:val="24"/>
              </w:rPr>
            </w:pPr>
            <w:r>
              <w:rPr>
                <w:b/>
                <w:spacing w:val="-2"/>
                <w:sz w:val="24"/>
              </w:rPr>
              <w:t>Классы</w:t>
            </w:r>
          </w:p>
        </w:tc>
        <w:tc>
          <w:tcPr>
            <w:tcW w:w="4017" w:type="dxa"/>
            <w:gridSpan w:val="6"/>
          </w:tcPr>
          <w:p w:rsidR="009A11BE" w:rsidRDefault="005C57DC">
            <w:pPr>
              <w:pStyle w:val="TableParagraph"/>
              <w:spacing w:line="275" w:lineRule="exact"/>
              <w:ind w:left="106"/>
              <w:rPr>
                <w:b/>
                <w:sz w:val="24"/>
              </w:rPr>
            </w:pPr>
            <w:r>
              <w:rPr>
                <w:b/>
                <w:sz w:val="24"/>
              </w:rPr>
              <w:t>Количество</w:t>
            </w:r>
            <w:r>
              <w:rPr>
                <w:b/>
                <w:spacing w:val="-2"/>
                <w:sz w:val="24"/>
              </w:rPr>
              <w:t xml:space="preserve"> </w:t>
            </w:r>
            <w:r>
              <w:rPr>
                <w:b/>
                <w:sz w:val="24"/>
              </w:rPr>
              <w:t>часов</w:t>
            </w:r>
            <w:r>
              <w:rPr>
                <w:b/>
                <w:spacing w:val="-2"/>
                <w:sz w:val="24"/>
              </w:rPr>
              <w:t xml:space="preserve"> </w:t>
            </w:r>
            <w:r>
              <w:rPr>
                <w:b/>
                <w:sz w:val="24"/>
              </w:rPr>
              <w:t>в</w:t>
            </w:r>
            <w:r>
              <w:rPr>
                <w:b/>
                <w:spacing w:val="-2"/>
                <w:sz w:val="24"/>
              </w:rPr>
              <w:t xml:space="preserve"> неделю</w:t>
            </w:r>
          </w:p>
        </w:tc>
      </w:tr>
      <w:tr w:rsidR="009A11BE">
        <w:trPr>
          <w:trHeight w:val="510"/>
        </w:trPr>
        <w:tc>
          <w:tcPr>
            <w:tcW w:w="2689" w:type="dxa"/>
            <w:vMerge/>
            <w:tcBorders>
              <w:top w:val="nil"/>
            </w:tcBorders>
          </w:tcPr>
          <w:p w:rsidR="009A11BE" w:rsidRDefault="009A11BE">
            <w:pPr>
              <w:rPr>
                <w:sz w:val="2"/>
                <w:szCs w:val="2"/>
              </w:rPr>
            </w:pPr>
          </w:p>
        </w:tc>
        <w:tc>
          <w:tcPr>
            <w:tcW w:w="2886" w:type="dxa"/>
            <w:vMerge/>
            <w:tcBorders>
              <w:top w:val="nil"/>
            </w:tcBorders>
          </w:tcPr>
          <w:p w:rsidR="009A11BE" w:rsidRDefault="009A11BE">
            <w:pPr>
              <w:rPr>
                <w:sz w:val="2"/>
                <w:szCs w:val="2"/>
              </w:rPr>
            </w:pPr>
          </w:p>
        </w:tc>
        <w:tc>
          <w:tcPr>
            <w:tcW w:w="523" w:type="dxa"/>
          </w:tcPr>
          <w:p w:rsidR="009A11BE" w:rsidRDefault="005C57DC">
            <w:pPr>
              <w:pStyle w:val="TableParagraph"/>
              <w:spacing w:line="275" w:lineRule="exact"/>
              <w:ind w:right="231"/>
              <w:jc w:val="right"/>
              <w:rPr>
                <w:b/>
                <w:sz w:val="24"/>
              </w:rPr>
            </w:pPr>
            <w:r>
              <w:rPr>
                <w:b/>
                <w:spacing w:val="-10"/>
                <w:sz w:val="24"/>
              </w:rPr>
              <w:t>V</w:t>
            </w:r>
          </w:p>
        </w:tc>
        <w:tc>
          <w:tcPr>
            <w:tcW w:w="578" w:type="dxa"/>
          </w:tcPr>
          <w:p w:rsidR="009A11BE" w:rsidRDefault="005C57DC">
            <w:pPr>
              <w:pStyle w:val="TableParagraph"/>
              <w:spacing w:line="275" w:lineRule="exact"/>
              <w:ind w:right="207"/>
              <w:jc w:val="right"/>
              <w:rPr>
                <w:b/>
                <w:sz w:val="24"/>
              </w:rPr>
            </w:pPr>
            <w:r>
              <w:rPr>
                <w:b/>
                <w:spacing w:val="-5"/>
                <w:sz w:val="24"/>
              </w:rPr>
              <w:t>VI</w:t>
            </w:r>
          </w:p>
        </w:tc>
        <w:tc>
          <w:tcPr>
            <w:tcW w:w="756" w:type="dxa"/>
          </w:tcPr>
          <w:p w:rsidR="009A11BE" w:rsidRDefault="005C57DC">
            <w:pPr>
              <w:pStyle w:val="TableParagraph"/>
              <w:spacing w:line="275" w:lineRule="exact"/>
              <w:ind w:right="252"/>
              <w:jc w:val="right"/>
              <w:rPr>
                <w:b/>
                <w:sz w:val="24"/>
              </w:rPr>
            </w:pPr>
            <w:r>
              <w:rPr>
                <w:b/>
                <w:spacing w:val="-5"/>
                <w:sz w:val="24"/>
              </w:rPr>
              <w:t>VII</w:t>
            </w:r>
          </w:p>
        </w:tc>
        <w:tc>
          <w:tcPr>
            <w:tcW w:w="712" w:type="dxa"/>
          </w:tcPr>
          <w:p w:rsidR="009A11BE" w:rsidRDefault="005C57DC">
            <w:pPr>
              <w:pStyle w:val="TableParagraph"/>
              <w:spacing w:line="275" w:lineRule="exact"/>
              <w:ind w:left="69"/>
              <w:rPr>
                <w:b/>
                <w:sz w:val="24"/>
              </w:rPr>
            </w:pPr>
            <w:r>
              <w:rPr>
                <w:b/>
                <w:spacing w:val="-4"/>
                <w:sz w:val="24"/>
              </w:rPr>
              <w:t>VIII</w:t>
            </w:r>
          </w:p>
        </w:tc>
        <w:tc>
          <w:tcPr>
            <w:tcW w:w="528" w:type="dxa"/>
          </w:tcPr>
          <w:p w:rsidR="009A11BE" w:rsidRDefault="005C57DC">
            <w:pPr>
              <w:pStyle w:val="TableParagraph"/>
              <w:spacing w:line="275" w:lineRule="exact"/>
              <w:ind w:left="1" w:right="42"/>
              <w:jc w:val="center"/>
              <w:rPr>
                <w:b/>
                <w:sz w:val="24"/>
              </w:rPr>
            </w:pPr>
            <w:r>
              <w:rPr>
                <w:b/>
                <w:spacing w:val="-5"/>
                <w:sz w:val="24"/>
              </w:rPr>
              <w:t>IX</w:t>
            </w:r>
          </w:p>
        </w:tc>
        <w:tc>
          <w:tcPr>
            <w:tcW w:w="920" w:type="dxa"/>
          </w:tcPr>
          <w:p w:rsidR="009A11BE" w:rsidRDefault="005C57DC">
            <w:pPr>
              <w:pStyle w:val="TableParagraph"/>
              <w:spacing w:line="275" w:lineRule="exact"/>
              <w:ind w:right="100"/>
              <w:jc w:val="center"/>
              <w:rPr>
                <w:b/>
                <w:sz w:val="24"/>
              </w:rPr>
            </w:pPr>
            <w:r>
              <w:rPr>
                <w:b/>
                <w:spacing w:val="-2"/>
                <w:sz w:val="24"/>
              </w:rPr>
              <w:t>Всего</w:t>
            </w:r>
          </w:p>
        </w:tc>
      </w:tr>
      <w:tr w:rsidR="009A11BE">
        <w:trPr>
          <w:trHeight w:val="316"/>
        </w:trPr>
        <w:tc>
          <w:tcPr>
            <w:tcW w:w="5575" w:type="dxa"/>
            <w:gridSpan w:val="2"/>
          </w:tcPr>
          <w:p w:rsidR="009A11BE" w:rsidRDefault="005C57DC">
            <w:pPr>
              <w:pStyle w:val="TableParagraph"/>
              <w:spacing w:line="275" w:lineRule="exact"/>
              <w:ind w:left="105"/>
              <w:rPr>
                <w:i/>
                <w:sz w:val="24"/>
              </w:rPr>
            </w:pPr>
            <w:r>
              <w:rPr>
                <w:i/>
                <w:sz w:val="24"/>
              </w:rPr>
              <w:t>Обязательная</w:t>
            </w:r>
            <w:r>
              <w:rPr>
                <w:i/>
                <w:spacing w:val="-4"/>
                <w:sz w:val="24"/>
              </w:rPr>
              <w:t xml:space="preserve"> </w:t>
            </w:r>
            <w:r>
              <w:rPr>
                <w:i/>
                <w:spacing w:val="-2"/>
                <w:sz w:val="24"/>
              </w:rPr>
              <w:t>часть</w:t>
            </w:r>
          </w:p>
        </w:tc>
        <w:tc>
          <w:tcPr>
            <w:tcW w:w="4017" w:type="dxa"/>
            <w:gridSpan w:val="6"/>
          </w:tcPr>
          <w:p w:rsidR="009A11BE" w:rsidRDefault="009A11BE">
            <w:pPr>
              <w:pStyle w:val="TableParagraph"/>
              <w:rPr>
                <w:sz w:val="24"/>
              </w:rPr>
            </w:pPr>
          </w:p>
        </w:tc>
      </w:tr>
      <w:tr w:rsidR="009A11BE">
        <w:trPr>
          <w:trHeight w:val="328"/>
        </w:trPr>
        <w:tc>
          <w:tcPr>
            <w:tcW w:w="2689" w:type="dxa"/>
            <w:vMerge w:val="restart"/>
          </w:tcPr>
          <w:p w:rsidR="009A11BE" w:rsidRDefault="005C57DC">
            <w:pPr>
              <w:pStyle w:val="TableParagraph"/>
              <w:ind w:left="105"/>
              <w:rPr>
                <w:sz w:val="24"/>
              </w:rPr>
            </w:pPr>
            <w:r>
              <w:rPr>
                <w:sz w:val="24"/>
              </w:rPr>
              <w:t>Русский</w:t>
            </w:r>
            <w:r>
              <w:rPr>
                <w:spacing w:val="-15"/>
                <w:sz w:val="24"/>
              </w:rPr>
              <w:t xml:space="preserve"> </w:t>
            </w:r>
            <w:r>
              <w:rPr>
                <w:sz w:val="24"/>
              </w:rPr>
              <w:t>язык</w:t>
            </w:r>
            <w:r>
              <w:rPr>
                <w:spacing w:val="-15"/>
                <w:sz w:val="24"/>
              </w:rPr>
              <w:t xml:space="preserve"> </w:t>
            </w:r>
            <w:r>
              <w:rPr>
                <w:sz w:val="24"/>
              </w:rPr>
              <w:t xml:space="preserve">и </w:t>
            </w:r>
            <w:r>
              <w:rPr>
                <w:spacing w:val="-2"/>
                <w:sz w:val="24"/>
              </w:rPr>
              <w:t>литература</w:t>
            </w:r>
          </w:p>
        </w:tc>
        <w:tc>
          <w:tcPr>
            <w:tcW w:w="2886" w:type="dxa"/>
          </w:tcPr>
          <w:p w:rsidR="009A11BE" w:rsidRDefault="005C57DC">
            <w:pPr>
              <w:pStyle w:val="TableParagraph"/>
              <w:spacing w:line="275" w:lineRule="exact"/>
              <w:ind w:left="107"/>
              <w:rPr>
                <w:sz w:val="24"/>
              </w:rPr>
            </w:pPr>
            <w:r>
              <w:rPr>
                <w:sz w:val="24"/>
              </w:rPr>
              <w:t>Русский</w:t>
            </w:r>
            <w:r>
              <w:rPr>
                <w:spacing w:val="-2"/>
                <w:sz w:val="24"/>
              </w:rPr>
              <w:t xml:space="preserve"> </w:t>
            </w:r>
            <w:r>
              <w:rPr>
                <w:spacing w:val="-4"/>
                <w:sz w:val="24"/>
              </w:rPr>
              <w:t>язык</w:t>
            </w:r>
          </w:p>
        </w:tc>
        <w:tc>
          <w:tcPr>
            <w:tcW w:w="523" w:type="dxa"/>
          </w:tcPr>
          <w:p w:rsidR="009A11BE" w:rsidRDefault="005C57DC">
            <w:pPr>
              <w:pStyle w:val="TableParagraph"/>
              <w:spacing w:before="25"/>
              <w:ind w:right="186"/>
              <w:jc w:val="right"/>
              <w:rPr>
                <w:sz w:val="24"/>
              </w:rPr>
            </w:pPr>
            <w:r>
              <w:rPr>
                <w:spacing w:val="-10"/>
                <w:sz w:val="24"/>
              </w:rPr>
              <w:t>5</w:t>
            </w:r>
          </w:p>
        </w:tc>
        <w:tc>
          <w:tcPr>
            <w:tcW w:w="578" w:type="dxa"/>
          </w:tcPr>
          <w:p w:rsidR="009A11BE" w:rsidRDefault="005C57DC">
            <w:pPr>
              <w:pStyle w:val="TableParagraph"/>
              <w:spacing w:before="25"/>
              <w:ind w:right="231"/>
              <w:jc w:val="right"/>
              <w:rPr>
                <w:sz w:val="24"/>
              </w:rPr>
            </w:pPr>
            <w:r>
              <w:rPr>
                <w:spacing w:val="-10"/>
                <w:sz w:val="24"/>
              </w:rPr>
              <w:t>6</w:t>
            </w:r>
          </w:p>
        </w:tc>
        <w:tc>
          <w:tcPr>
            <w:tcW w:w="756" w:type="dxa"/>
          </w:tcPr>
          <w:p w:rsidR="009A11BE" w:rsidRDefault="005C57DC">
            <w:pPr>
              <w:pStyle w:val="TableParagraph"/>
              <w:spacing w:before="25"/>
              <w:ind w:right="309"/>
              <w:jc w:val="right"/>
              <w:rPr>
                <w:sz w:val="24"/>
              </w:rPr>
            </w:pPr>
            <w:r>
              <w:rPr>
                <w:spacing w:val="-10"/>
                <w:sz w:val="24"/>
              </w:rPr>
              <w:t>4</w:t>
            </w:r>
          </w:p>
        </w:tc>
        <w:tc>
          <w:tcPr>
            <w:tcW w:w="712" w:type="dxa"/>
          </w:tcPr>
          <w:p w:rsidR="009A11BE" w:rsidRDefault="005C57DC">
            <w:pPr>
              <w:pStyle w:val="TableParagraph"/>
              <w:spacing w:before="25"/>
              <w:ind w:left="31"/>
              <w:jc w:val="center"/>
              <w:rPr>
                <w:sz w:val="24"/>
              </w:rPr>
            </w:pPr>
            <w:r>
              <w:rPr>
                <w:spacing w:val="-10"/>
                <w:sz w:val="24"/>
              </w:rPr>
              <w:t>3</w:t>
            </w:r>
          </w:p>
        </w:tc>
        <w:tc>
          <w:tcPr>
            <w:tcW w:w="528" w:type="dxa"/>
          </w:tcPr>
          <w:p w:rsidR="009A11BE" w:rsidRDefault="005C57DC">
            <w:pPr>
              <w:pStyle w:val="TableParagraph"/>
              <w:spacing w:before="25"/>
              <w:ind w:left="42" w:right="41"/>
              <w:jc w:val="center"/>
              <w:rPr>
                <w:sz w:val="24"/>
              </w:rPr>
            </w:pPr>
            <w:r>
              <w:rPr>
                <w:spacing w:val="-10"/>
                <w:sz w:val="24"/>
              </w:rPr>
              <w:t>3</w:t>
            </w:r>
          </w:p>
        </w:tc>
        <w:tc>
          <w:tcPr>
            <w:tcW w:w="920" w:type="dxa"/>
          </w:tcPr>
          <w:p w:rsidR="009A11BE" w:rsidRDefault="005C57DC">
            <w:pPr>
              <w:pStyle w:val="TableParagraph"/>
              <w:spacing w:before="25"/>
              <w:ind w:right="1"/>
              <w:jc w:val="center"/>
              <w:rPr>
                <w:sz w:val="24"/>
              </w:rPr>
            </w:pPr>
            <w:r>
              <w:rPr>
                <w:spacing w:val="-5"/>
                <w:sz w:val="24"/>
              </w:rPr>
              <w:t>21</w:t>
            </w:r>
          </w:p>
        </w:tc>
      </w:tr>
      <w:tr w:rsidR="009A11BE">
        <w:trPr>
          <w:trHeight w:val="376"/>
        </w:trPr>
        <w:tc>
          <w:tcPr>
            <w:tcW w:w="2689" w:type="dxa"/>
            <w:vMerge/>
            <w:tcBorders>
              <w:top w:val="nil"/>
            </w:tcBorders>
          </w:tcPr>
          <w:p w:rsidR="009A11BE" w:rsidRDefault="009A11BE">
            <w:pPr>
              <w:rPr>
                <w:sz w:val="2"/>
                <w:szCs w:val="2"/>
              </w:rPr>
            </w:pPr>
          </w:p>
        </w:tc>
        <w:tc>
          <w:tcPr>
            <w:tcW w:w="2886" w:type="dxa"/>
          </w:tcPr>
          <w:p w:rsidR="009A11BE" w:rsidRDefault="005C57DC">
            <w:pPr>
              <w:pStyle w:val="TableParagraph"/>
              <w:spacing w:line="275" w:lineRule="exact"/>
              <w:ind w:left="107"/>
              <w:rPr>
                <w:sz w:val="24"/>
              </w:rPr>
            </w:pPr>
            <w:r>
              <w:rPr>
                <w:spacing w:val="-2"/>
                <w:sz w:val="24"/>
              </w:rPr>
              <w:t>Литература</w:t>
            </w:r>
          </w:p>
        </w:tc>
        <w:tc>
          <w:tcPr>
            <w:tcW w:w="523" w:type="dxa"/>
          </w:tcPr>
          <w:p w:rsidR="009A11BE" w:rsidRDefault="005C57DC">
            <w:pPr>
              <w:pStyle w:val="TableParagraph"/>
              <w:spacing w:before="49"/>
              <w:ind w:right="186"/>
              <w:jc w:val="right"/>
              <w:rPr>
                <w:sz w:val="24"/>
              </w:rPr>
            </w:pPr>
            <w:r>
              <w:rPr>
                <w:spacing w:val="-10"/>
                <w:sz w:val="24"/>
              </w:rPr>
              <w:t>3</w:t>
            </w:r>
          </w:p>
        </w:tc>
        <w:tc>
          <w:tcPr>
            <w:tcW w:w="578" w:type="dxa"/>
          </w:tcPr>
          <w:p w:rsidR="009A11BE" w:rsidRDefault="005C57DC">
            <w:pPr>
              <w:pStyle w:val="TableParagraph"/>
              <w:spacing w:before="49"/>
              <w:ind w:right="231"/>
              <w:jc w:val="right"/>
              <w:rPr>
                <w:sz w:val="24"/>
              </w:rPr>
            </w:pPr>
            <w:r>
              <w:rPr>
                <w:spacing w:val="-10"/>
                <w:sz w:val="24"/>
              </w:rPr>
              <w:t>3</w:t>
            </w:r>
          </w:p>
        </w:tc>
        <w:tc>
          <w:tcPr>
            <w:tcW w:w="756" w:type="dxa"/>
          </w:tcPr>
          <w:p w:rsidR="009A11BE" w:rsidRDefault="005C57DC">
            <w:pPr>
              <w:pStyle w:val="TableParagraph"/>
              <w:spacing w:before="49"/>
              <w:ind w:right="309"/>
              <w:jc w:val="right"/>
              <w:rPr>
                <w:sz w:val="24"/>
              </w:rPr>
            </w:pPr>
            <w:r>
              <w:rPr>
                <w:spacing w:val="-10"/>
                <w:sz w:val="24"/>
              </w:rPr>
              <w:t>2</w:t>
            </w:r>
          </w:p>
        </w:tc>
        <w:tc>
          <w:tcPr>
            <w:tcW w:w="712" w:type="dxa"/>
          </w:tcPr>
          <w:p w:rsidR="009A11BE" w:rsidRDefault="005C57DC">
            <w:pPr>
              <w:pStyle w:val="TableParagraph"/>
              <w:spacing w:before="49"/>
              <w:ind w:left="31"/>
              <w:jc w:val="center"/>
              <w:rPr>
                <w:sz w:val="24"/>
              </w:rPr>
            </w:pPr>
            <w:r>
              <w:rPr>
                <w:spacing w:val="-10"/>
                <w:sz w:val="24"/>
              </w:rPr>
              <w:t>2</w:t>
            </w:r>
          </w:p>
        </w:tc>
        <w:tc>
          <w:tcPr>
            <w:tcW w:w="528" w:type="dxa"/>
          </w:tcPr>
          <w:p w:rsidR="009A11BE" w:rsidRDefault="005C57DC">
            <w:pPr>
              <w:pStyle w:val="TableParagraph"/>
              <w:spacing w:before="49"/>
              <w:ind w:left="42" w:right="41"/>
              <w:jc w:val="center"/>
              <w:rPr>
                <w:sz w:val="24"/>
              </w:rPr>
            </w:pPr>
            <w:r>
              <w:rPr>
                <w:spacing w:val="-10"/>
                <w:sz w:val="24"/>
              </w:rPr>
              <w:t>3</w:t>
            </w:r>
          </w:p>
        </w:tc>
        <w:tc>
          <w:tcPr>
            <w:tcW w:w="920" w:type="dxa"/>
          </w:tcPr>
          <w:p w:rsidR="009A11BE" w:rsidRDefault="005C57DC">
            <w:pPr>
              <w:pStyle w:val="TableParagraph"/>
              <w:spacing w:before="49"/>
              <w:ind w:right="1"/>
              <w:jc w:val="center"/>
              <w:rPr>
                <w:sz w:val="24"/>
              </w:rPr>
            </w:pPr>
            <w:r>
              <w:rPr>
                <w:spacing w:val="-5"/>
                <w:sz w:val="24"/>
              </w:rPr>
              <w:t>13</w:t>
            </w:r>
          </w:p>
        </w:tc>
      </w:tr>
      <w:tr w:rsidR="009A11BE">
        <w:trPr>
          <w:trHeight w:val="359"/>
        </w:trPr>
        <w:tc>
          <w:tcPr>
            <w:tcW w:w="2689" w:type="dxa"/>
            <w:vMerge w:val="restart"/>
          </w:tcPr>
          <w:p w:rsidR="009A11BE" w:rsidRDefault="005C57DC">
            <w:pPr>
              <w:pStyle w:val="TableParagraph"/>
              <w:ind w:left="105"/>
              <w:rPr>
                <w:sz w:val="24"/>
              </w:rPr>
            </w:pPr>
            <w:r>
              <w:rPr>
                <w:sz w:val="24"/>
              </w:rPr>
              <w:t>Родной</w:t>
            </w:r>
            <w:r>
              <w:rPr>
                <w:spacing w:val="-12"/>
                <w:sz w:val="24"/>
              </w:rPr>
              <w:t xml:space="preserve"> </w:t>
            </w:r>
            <w:r>
              <w:rPr>
                <w:sz w:val="24"/>
              </w:rPr>
              <w:t>язык</w:t>
            </w:r>
            <w:r>
              <w:rPr>
                <w:spacing w:val="-14"/>
                <w:sz w:val="24"/>
              </w:rPr>
              <w:t xml:space="preserve"> </w:t>
            </w:r>
            <w:r>
              <w:rPr>
                <w:sz w:val="24"/>
              </w:rPr>
              <w:t>и</w:t>
            </w:r>
            <w:r>
              <w:rPr>
                <w:spacing w:val="-11"/>
                <w:sz w:val="24"/>
              </w:rPr>
              <w:t xml:space="preserve"> </w:t>
            </w:r>
            <w:r>
              <w:rPr>
                <w:sz w:val="24"/>
              </w:rPr>
              <w:t xml:space="preserve">родная </w:t>
            </w:r>
            <w:r>
              <w:rPr>
                <w:spacing w:val="-2"/>
                <w:sz w:val="24"/>
              </w:rPr>
              <w:t>литература</w:t>
            </w:r>
          </w:p>
        </w:tc>
        <w:tc>
          <w:tcPr>
            <w:tcW w:w="2886" w:type="dxa"/>
          </w:tcPr>
          <w:p w:rsidR="009A11BE" w:rsidRDefault="005C57DC">
            <w:pPr>
              <w:pStyle w:val="TableParagraph"/>
              <w:spacing w:line="275" w:lineRule="exact"/>
              <w:ind w:left="107"/>
              <w:rPr>
                <w:sz w:val="24"/>
              </w:rPr>
            </w:pPr>
            <w:r>
              <w:rPr>
                <w:sz w:val="24"/>
              </w:rPr>
              <w:t>Родной</w:t>
            </w:r>
            <w:r>
              <w:rPr>
                <w:spacing w:val="-2"/>
                <w:sz w:val="24"/>
              </w:rPr>
              <w:t xml:space="preserve"> </w:t>
            </w:r>
            <w:r>
              <w:rPr>
                <w:spacing w:val="-4"/>
                <w:sz w:val="24"/>
              </w:rPr>
              <w:t>язык</w:t>
            </w:r>
          </w:p>
        </w:tc>
        <w:tc>
          <w:tcPr>
            <w:tcW w:w="523" w:type="dxa"/>
            <w:vMerge w:val="restart"/>
          </w:tcPr>
          <w:p w:rsidR="009A11BE" w:rsidRDefault="005C57DC">
            <w:pPr>
              <w:pStyle w:val="TableParagraph"/>
              <w:spacing w:before="224"/>
              <w:ind w:left="16"/>
              <w:jc w:val="center"/>
              <w:rPr>
                <w:sz w:val="24"/>
              </w:rPr>
            </w:pPr>
            <w:r>
              <w:rPr>
                <w:spacing w:val="-10"/>
                <w:sz w:val="24"/>
              </w:rPr>
              <w:t>1</w:t>
            </w:r>
          </w:p>
        </w:tc>
        <w:tc>
          <w:tcPr>
            <w:tcW w:w="578" w:type="dxa"/>
            <w:vMerge w:val="restart"/>
          </w:tcPr>
          <w:p w:rsidR="009A11BE" w:rsidRDefault="005C57DC">
            <w:pPr>
              <w:pStyle w:val="TableParagraph"/>
              <w:spacing w:before="224"/>
              <w:ind w:right="16"/>
              <w:jc w:val="center"/>
              <w:rPr>
                <w:sz w:val="24"/>
              </w:rPr>
            </w:pPr>
            <w:r>
              <w:rPr>
                <w:spacing w:val="-10"/>
                <w:sz w:val="24"/>
              </w:rPr>
              <w:t>1</w:t>
            </w:r>
          </w:p>
        </w:tc>
        <w:tc>
          <w:tcPr>
            <w:tcW w:w="756" w:type="dxa"/>
            <w:vMerge w:val="restart"/>
          </w:tcPr>
          <w:p w:rsidR="009A11BE" w:rsidRDefault="005C57DC">
            <w:pPr>
              <w:pStyle w:val="TableParagraph"/>
              <w:spacing w:before="224"/>
              <w:ind w:left="2"/>
              <w:jc w:val="center"/>
              <w:rPr>
                <w:sz w:val="24"/>
              </w:rPr>
            </w:pPr>
            <w:r>
              <w:rPr>
                <w:spacing w:val="-10"/>
                <w:sz w:val="24"/>
              </w:rPr>
              <w:t>1</w:t>
            </w:r>
          </w:p>
        </w:tc>
        <w:tc>
          <w:tcPr>
            <w:tcW w:w="712" w:type="dxa"/>
            <w:vMerge w:val="restart"/>
          </w:tcPr>
          <w:p w:rsidR="009A11BE" w:rsidRDefault="005C57DC">
            <w:pPr>
              <w:pStyle w:val="TableParagraph"/>
              <w:spacing w:before="224"/>
              <w:ind w:left="31"/>
              <w:jc w:val="center"/>
              <w:rPr>
                <w:sz w:val="24"/>
              </w:rPr>
            </w:pPr>
            <w:r>
              <w:rPr>
                <w:spacing w:val="-10"/>
                <w:sz w:val="24"/>
              </w:rPr>
              <w:t>1</w:t>
            </w:r>
          </w:p>
        </w:tc>
        <w:tc>
          <w:tcPr>
            <w:tcW w:w="528" w:type="dxa"/>
            <w:vMerge w:val="restart"/>
          </w:tcPr>
          <w:p w:rsidR="009A11BE" w:rsidRDefault="005C57DC">
            <w:pPr>
              <w:pStyle w:val="TableParagraph"/>
              <w:spacing w:before="224"/>
              <w:ind w:left="1"/>
              <w:jc w:val="center"/>
              <w:rPr>
                <w:sz w:val="24"/>
              </w:rPr>
            </w:pPr>
            <w:r>
              <w:rPr>
                <w:spacing w:val="-10"/>
                <w:sz w:val="24"/>
              </w:rPr>
              <w:t>1</w:t>
            </w:r>
          </w:p>
        </w:tc>
        <w:tc>
          <w:tcPr>
            <w:tcW w:w="920" w:type="dxa"/>
            <w:vMerge w:val="restart"/>
          </w:tcPr>
          <w:p w:rsidR="009A11BE" w:rsidRDefault="005C57DC">
            <w:pPr>
              <w:pStyle w:val="TableParagraph"/>
              <w:spacing w:before="224"/>
              <w:ind w:right="1"/>
              <w:jc w:val="center"/>
              <w:rPr>
                <w:sz w:val="24"/>
              </w:rPr>
            </w:pPr>
            <w:r>
              <w:rPr>
                <w:spacing w:val="-10"/>
                <w:sz w:val="24"/>
              </w:rPr>
              <w:t>5</w:t>
            </w:r>
          </w:p>
        </w:tc>
      </w:tr>
      <w:tr w:rsidR="009A11BE">
        <w:trPr>
          <w:trHeight w:val="359"/>
        </w:trPr>
        <w:tc>
          <w:tcPr>
            <w:tcW w:w="2689" w:type="dxa"/>
            <w:vMerge/>
            <w:tcBorders>
              <w:top w:val="nil"/>
            </w:tcBorders>
          </w:tcPr>
          <w:p w:rsidR="009A11BE" w:rsidRDefault="009A11BE">
            <w:pPr>
              <w:rPr>
                <w:sz w:val="2"/>
                <w:szCs w:val="2"/>
              </w:rPr>
            </w:pPr>
          </w:p>
        </w:tc>
        <w:tc>
          <w:tcPr>
            <w:tcW w:w="2886" w:type="dxa"/>
          </w:tcPr>
          <w:p w:rsidR="009A11BE" w:rsidRDefault="005C57DC">
            <w:pPr>
              <w:pStyle w:val="TableParagraph"/>
              <w:spacing w:line="275" w:lineRule="exact"/>
              <w:ind w:left="107"/>
              <w:rPr>
                <w:sz w:val="24"/>
              </w:rPr>
            </w:pPr>
            <w:r>
              <w:rPr>
                <w:sz w:val="24"/>
              </w:rPr>
              <w:t>Родная</w:t>
            </w:r>
            <w:r>
              <w:rPr>
                <w:spacing w:val="-2"/>
                <w:sz w:val="24"/>
              </w:rPr>
              <w:t xml:space="preserve"> литература</w:t>
            </w:r>
          </w:p>
        </w:tc>
        <w:tc>
          <w:tcPr>
            <w:tcW w:w="523" w:type="dxa"/>
            <w:vMerge/>
            <w:tcBorders>
              <w:top w:val="nil"/>
            </w:tcBorders>
          </w:tcPr>
          <w:p w:rsidR="009A11BE" w:rsidRDefault="009A11BE">
            <w:pPr>
              <w:rPr>
                <w:sz w:val="2"/>
                <w:szCs w:val="2"/>
              </w:rPr>
            </w:pPr>
          </w:p>
        </w:tc>
        <w:tc>
          <w:tcPr>
            <w:tcW w:w="578" w:type="dxa"/>
            <w:vMerge/>
            <w:tcBorders>
              <w:top w:val="nil"/>
            </w:tcBorders>
          </w:tcPr>
          <w:p w:rsidR="009A11BE" w:rsidRDefault="009A11BE">
            <w:pPr>
              <w:rPr>
                <w:sz w:val="2"/>
                <w:szCs w:val="2"/>
              </w:rPr>
            </w:pPr>
          </w:p>
        </w:tc>
        <w:tc>
          <w:tcPr>
            <w:tcW w:w="756" w:type="dxa"/>
            <w:vMerge/>
            <w:tcBorders>
              <w:top w:val="nil"/>
            </w:tcBorders>
          </w:tcPr>
          <w:p w:rsidR="009A11BE" w:rsidRDefault="009A11BE">
            <w:pPr>
              <w:rPr>
                <w:sz w:val="2"/>
                <w:szCs w:val="2"/>
              </w:rPr>
            </w:pPr>
          </w:p>
        </w:tc>
        <w:tc>
          <w:tcPr>
            <w:tcW w:w="712" w:type="dxa"/>
            <w:vMerge/>
            <w:tcBorders>
              <w:top w:val="nil"/>
            </w:tcBorders>
          </w:tcPr>
          <w:p w:rsidR="009A11BE" w:rsidRDefault="009A11BE">
            <w:pPr>
              <w:rPr>
                <w:sz w:val="2"/>
                <w:szCs w:val="2"/>
              </w:rPr>
            </w:pPr>
          </w:p>
        </w:tc>
        <w:tc>
          <w:tcPr>
            <w:tcW w:w="528" w:type="dxa"/>
            <w:vMerge/>
            <w:tcBorders>
              <w:top w:val="nil"/>
            </w:tcBorders>
          </w:tcPr>
          <w:p w:rsidR="009A11BE" w:rsidRDefault="009A11BE">
            <w:pPr>
              <w:rPr>
                <w:sz w:val="2"/>
                <w:szCs w:val="2"/>
              </w:rPr>
            </w:pPr>
          </w:p>
        </w:tc>
        <w:tc>
          <w:tcPr>
            <w:tcW w:w="920" w:type="dxa"/>
            <w:vMerge/>
            <w:tcBorders>
              <w:top w:val="nil"/>
            </w:tcBorders>
          </w:tcPr>
          <w:p w:rsidR="009A11BE" w:rsidRDefault="009A11BE">
            <w:pPr>
              <w:rPr>
                <w:sz w:val="2"/>
                <w:szCs w:val="2"/>
              </w:rPr>
            </w:pPr>
          </w:p>
        </w:tc>
      </w:tr>
      <w:tr w:rsidR="009A11BE">
        <w:trPr>
          <w:trHeight w:val="359"/>
        </w:trPr>
        <w:tc>
          <w:tcPr>
            <w:tcW w:w="2689" w:type="dxa"/>
          </w:tcPr>
          <w:p w:rsidR="009A11BE" w:rsidRDefault="005C57DC">
            <w:pPr>
              <w:pStyle w:val="TableParagraph"/>
              <w:spacing w:line="275" w:lineRule="exact"/>
              <w:ind w:left="105"/>
              <w:rPr>
                <w:sz w:val="24"/>
              </w:rPr>
            </w:pPr>
            <w:r>
              <w:rPr>
                <w:sz w:val="24"/>
              </w:rPr>
              <w:t>Иностранные</w:t>
            </w:r>
            <w:r>
              <w:rPr>
                <w:spacing w:val="-7"/>
                <w:sz w:val="24"/>
              </w:rPr>
              <w:t xml:space="preserve"> </w:t>
            </w:r>
            <w:r>
              <w:rPr>
                <w:spacing w:val="-2"/>
                <w:sz w:val="24"/>
              </w:rPr>
              <w:t>языки</w:t>
            </w:r>
          </w:p>
        </w:tc>
        <w:tc>
          <w:tcPr>
            <w:tcW w:w="2886" w:type="dxa"/>
          </w:tcPr>
          <w:p w:rsidR="009A11BE" w:rsidRDefault="005C57DC">
            <w:pPr>
              <w:pStyle w:val="TableParagraph"/>
              <w:spacing w:line="275" w:lineRule="exact"/>
              <w:ind w:left="107"/>
              <w:rPr>
                <w:sz w:val="24"/>
              </w:rPr>
            </w:pPr>
            <w:r>
              <w:rPr>
                <w:sz w:val="24"/>
              </w:rPr>
              <w:t>Иностранный</w:t>
            </w:r>
            <w:r>
              <w:rPr>
                <w:spacing w:val="-8"/>
                <w:sz w:val="24"/>
              </w:rPr>
              <w:t xml:space="preserve"> </w:t>
            </w:r>
            <w:r>
              <w:rPr>
                <w:spacing w:val="-4"/>
                <w:sz w:val="24"/>
              </w:rPr>
              <w:t>язык</w:t>
            </w:r>
          </w:p>
        </w:tc>
        <w:tc>
          <w:tcPr>
            <w:tcW w:w="523" w:type="dxa"/>
          </w:tcPr>
          <w:p w:rsidR="009A11BE" w:rsidRDefault="005C57DC">
            <w:pPr>
              <w:pStyle w:val="TableParagraph"/>
              <w:spacing w:before="42"/>
              <w:ind w:right="186"/>
              <w:jc w:val="right"/>
              <w:rPr>
                <w:sz w:val="24"/>
              </w:rPr>
            </w:pPr>
            <w:r>
              <w:rPr>
                <w:spacing w:val="-10"/>
                <w:sz w:val="24"/>
              </w:rPr>
              <w:t>3</w:t>
            </w:r>
          </w:p>
        </w:tc>
        <w:tc>
          <w:tcPr>
            <w:tcW w:w="578" w:type="dxa"/>
          </w:tcPr>
          <w:p w:rsidR="009A11BE" w:rsidRDefault="005C57DC">
            <w:pPr>
              <w:pStyle w:val="TableParagraph"/>
              <w:spacing w:before="42"/>
              <w:ind w:right="231"/>
              <w:jc w:val="right"/>
              <w:rPr>
                <w:sz w:val="24"/>
              </w:rPr>
            </w:pPr>
            <w:r>
              <w:rPr>
                <w:spacing w:val="-10"/>
                <w:sz w:val="24"/>
              </w:rPr>
              <w:t>3</w:t>
            </w:r>
          </w:p>
        </w:tc>
        <w:tc>
          <w:tcPr>
            <w:tcW w:w="756" w:type="dxa"/>
          </w:tcPr>
          <w:p w:rsidR="009A11BE" w:rsidRDefault="005C57DC">
            <w:pPr>
              <w:pStyle w:val="TableParagraph"/>
              <w:spacing w:before="42"/>
              <w:ind w:right="309"/>
              <w:jc w:val="right"/>
              <w:rPr>
                <w:sz w:val="24"/>
              </w:rPr>
            </w:pPr>
            <w:r>
              <w:rPr>
                <w:spacing w:val="-10"/>
                <w:sz w:val="24"/>
              </w:rPr>
              <w:t>3</w:t>
            </w:r>
          </w:p>
        </w:tc>
        <w:tc>
          <w:tcPr>
            <w:tcW w:w="712" w:type="dxa"/>
          </w:tcPr>
          <w:p w:rsidR="009A11BE" w:rsidRDefault="005C57DC">
            <w:pPr>
              <w:pStyle w:val="TableParagraph"/>
              <w:spacing w:before="42"/>
              <w:ind w:left="31"/>
              <w:jc w:val="center"/>
              <w:rPr>
                <w:sz w:val="24"/>
              </w:rPr>
            </w:pPr>
            <w:r>
              <w:rPr>
                <w:spacing w:val="-10"/>
                <w:sz w:val="24"/>
              </w:rPr>
              <w:t>3</w:t>
            </w:r>
          </w:p>
        </w:tc>
        <w:tc>
          <w:tcPr>
            <w:tcW w:w="528" w:type="dxa"/>
          </w:tcPr>
          <w:p w:rsidR="009A11BE" w:rsidRDefault="005C57DC">
            <w:pPr>
              <w:pStyle w:val="TableParagraph"/>
              <w:spacing w:before="42"/>
              <w:ind w:left="42" w:right="41"/>
              <w:jc w:val="center"/>
              <w:rPr>
                <w:sz w:val="24"/>
              </w:rPr>
            </w:pPr>
            <w:r>
              <w:rPr>
                <w:spacing w:val="-10"/>
                <w:sz w:val="24"/>
              </w:rPr>
              <w:t>3</w:t>
            </w:r>
          </w:p>
        </w:tc>
        <w:tc>
          <w:tcPr>
            <w:tcW w:w="920" w:type="dxa"/>
          </w:tcPr>
          <w:p w:rsidR="009A11BE" w:rsidRDefault="005C57DC">
            <w:pPr>
              <w:pStyle w:val="TableParagraph"/>
              <w:spacing w:before="42"/>
              <w:ind w:right="1"/>
              <w:jc w:val="center"/>
              <w:rPr>
                <w:sz w:val="24"/>
              </w:rPr>
            </w:pPr>
            <w:r>
              <w:rPr>
                <w:spacing w:val="-5"/>
                <w:sz w:val="24"/>
              </w:rPr>
              <w:t>15</w:t>
            </w:r>
          </w:p>
        </w:tc>
      </w:tr>
      <w:tr w:rsidR="009A11BE">
        <w:trPr>
          <w:trHeight w:val="426"/>
        </w:trPr>
        <w:tc>
          <w:tcPr>
            <w:tcW w:w="2689" w:type="dxa"/>
            <w:vMerge w:val="restart"/>
          </w:tcPr>
          <w:p w:rsidR="009A11BE" w:rsidRDefault="005C57DC">
            <w:pPr>
              <w:pStyle w:val="TableParagraph"/>
              <w:ind w:left="105" w:right="1134"/>
              <w:rPr>
                <w:sz w:val="24"/>
              </w:rPr>
            </w:pPr>
            <w:r>
              <w:rPr>
                <w:sz w:val="24"/>
              </w:rPr>
              <w:t>Математика</w:t>
            </w:r>
            <w:r>
              <w:rPr>
                <w:spacing w:val="-15"/>
                <w:sz w:val="24"/>
              </w:rPr>
              <w:t xml:space="preserve"> </w:t>
            </w:r>
            <w:r>
              <w:rPr>
                <w:sz w:val="24"/>
              </w:rPr>
              <w:t xml:space="preserve">и </w:t>
            </w:r>
            <w:r>
              <w:rPr>
                <w:spacing w:val="-2"/>
                <w:sz w:val="24"/>
              </w:rPr>
              <w:t>информатика</w:t>
            </w:r>
          </w:p>
        </w:tc>
        <w:tc>
          <w:tcPr>
            <w:tcW w:w="2886" w:type="dxa"/>
          </w:tcPr>
          <w:p w:rsidR="009A11BE" w:rsidRDefault="005C57DC">
            <w:pPr>
              <w:pStyle w:val="TableParagraph"/>
              <w:spacing w:line="275" w:lineRule="exact"/>
              <w:ind w:left="107"/>
              <w:rPr>
                <w:sz w:val="24"/>
              </w:rPr>
            </w:pPr>
            <w:r>
              <w:rPr>
                <w:spacing w:val="-2"/>
                <w:sz w:val="24"/>
              </w:rPr>
              <w:t>Математика</w:t>
            </w:r>
          </w:p>
        </w:tc>
        <w:tc>
          <w:tcPr>
            <w:tcW w:w="523" w:type="dxa"/>
          </w:tcPr>
          <w:p w:rsidR="009A11BE" w:rsidRDefault="005C57DC">
            <w:pPr>
              <w:pStyle w:val="TableParagraph"/>
              <w:spacing w:before="75"/>
              <w:ind w:right="186"/>
              <w:jc w:val="right"/>
              <w:rPr>
                <w:sz w:val="24"/>
              </w:rPr>
            </w:pPr>
            <w:r>
              <w:rPr>
                <w:spacing w:val="-10"/>
                <w:sz w:val="24"/>
              </w:rPr>
              <w:t>5</w:t>
            </w:r>
          </w:p>
        </w:tc>
        <w:tc>
          <w:tcPr>
            <w:tcW w:w="578" w:type="dxa"/>
          </w:tcPr>
          <w:p w:rsidR="009A11BE" w:rsidRDefault="005C57DC">
            <w:pPr>
              <w:pStyle w:val="TableParagraph"/>
              <w:spacing w:before="75"/>
              <w:ind w:right="231"/>
              <w:jc w:val="right"/>
              <w:rPr>
                <w:sz w:val="24"/>
              </w:rPr>
            </w:pPr>
            <w:r>
              <w:rPr>
                <w:spacing w:val="-10"/>
                <w:sz w:val="24"/>
              </w:rPr>
              <w:t>5</w:t>
            </w:r>
          </w:p>
        </w:tc>
        <w:tc>
          <w:tcPr>
            <w:tcW w:w="756" w:type="dxa"/>
          </w:tcPr>
          <w:p w:rsidR="009A11BE" w:rsidRDefault="009A11BE">
            <w:pPr>
              <w:pStyle w:val="TableParagraph"/>
              <w:rPr>
                <w:sz w:val="24"/>
              </w:rPr>
            </w:pPr>
          </w:p>
        </w:tc>
        <w:tc>
          <w:tcPr>
            <w:tcW w:w="712" w:type="dxa"/>
          </w:tcPr>
          <w:p w:rsidR="009A11BE" w:rsidRDefault="009A11BE">
            <w:pPr>
              <w:pStyle w:val="TableParagraph"/>
              <w:rPr>
                <w:sz w:val="24"/>
              </w:rPr>
            </w:pPr>
          </w:p>
        </w:tc>
        <w:tc>
          <w:tcPr>
            <w:tcW w:w="528" w:type="dxa"/>
          </w:tcPr>
          <w:p w:rsidR="009A11BE" w:rsidRDefault="009A11BE">
            <w:pPr>
              <w:pStyle w:val="TableParagraph"/>
              <w:rPr>
                <w:sz w:val="24"/>
              </w:rPr>
            </w:pPr>
          </w:p>
        </w:tc>
        <w:tc>
          <w:tcPr>
            <w:tcW w:w="920" w:type="dxa"/>
          </w:tcPr>
          <w:p w:rsidR="009A11BE" w:rsidRDefault="005C57DC">
            <w:pPr>
              <w:pStyle w:val="TableParagraph"/>
              <w:spacing w:before="75"/>
              <w:ind w:right="1"/>
              <w:jc w:val="center"/>
              <w:rPr>
                <w:sz w:val="24"/>
              </w:rPr>
            </w:pPr>
            <w:r>
              <w:rPr>
                <w:spacing w:val="-5"/>
                <w:sz w:val="24"/>
              </w:rPr>
              <w:t>10</w:t>
            </w:r>
          </w:p>
        </w:tc>
      </w:tr>
      <w:tr w:rsidR="009A11BE">
        <w:trPr>
          <w:trHeight w:val="386"/>
        </w:trPr>
        <w:tc>
          <w:tcPr>
            <w:tcW w:w="2689" w:type="dxa"/>
            <w:vMerge/>
            <w:tcBorders>
              <w:top w:val="nil"/>
            </w:tcBorders>
          </w:tcPr>
          <w:p w:rsidR="009A11BE" w:rsidRDefault="009A11BE">
            <w:pPr>
              <w:rPr>
                <w:sz w:val="2"/>
                <w:szCs w:val="2"/>
              </w:rPr>
            </w:pPr>
          </w:p>
        </w:tc>
        <w:tc>
          <w:tcPr>
            <w:tcW w:w="2886" w:type="dxa"/>
          </w:tcPr>
          <w:p w:rsidR="009A11BE" w:rsidRDefault="005C57DC">
            <w:pPr>
              <w:pStyle w:val="TableParagraph"/>
              <w:spacing w:line="275" w:lineRule="exact"/>
              <w:ind w:left="107"/>
              <w:rPr>
                <w:sz w:val="24"/>
              </w:rPr>
            </w:pPr>
            <w:r>
              <w:rPr>
                <w:spacing w:val="-2"/>
                <w:sz w:val="24"/>
              </w:rPr>
              <w:t>Алгебра</w:t>
            </w:r>
          </w:p>
        </w:tc>
        <w:tc>
          <w:tcPr>
            <w:tcW w:w="523" w:type="dxa"/>
          </w:tcPr>
          <w:p w:rsidR="009A11BE" w:rsidRDefault="009A11BE">
            <w:pPr>
              <w:pStyle w:val="TableParagraph"/>
              <w:rPr>
                <w:sz w:val="24"/>
              </w:rPr>
            </w:pPr>
          </w:p>
        </w:tc>
        <w:tc>
          <w:tcPr>
            <w:tcW w:w="578" w:type="dxa"/>
          </w:tcPr>
          <w:p w:rsidR="009A11BE" w:rsidRDefault="009A11BE">
            <w:pPr>
              <w:pStyle w:val="TableParagraph"/>
              <w:rPr>
                <w:sz w:val="24"/>
              </w:rPr>
            </w:pPr>
          </w:p>
        </w:tc>
        <w:tc>
          <w:tcPr>
            <w:tcW w:w="756" w:type="dxa"/>
          </w:tcPr>
          <w:p w:rsidR="009A11BE" w:rsidRDefault="005C57DC">
            <w:pPr>
              <w:pStyle w:val="TableParagraph"/>
              <w:spacing w:before="54"/>
              <w:ind w:right="309"/>
              <w:jc w:val="right"/>
              <w:rPr>
                <w:sz w:val="24"/>
              </w:rPr>
            </w:pPr>
            <w:r>
              <w:rPr>
                <w:spacing w:val="-10"/>
                <w:sz w:val="24"/>
              </w:rPr>
              <w:t>3</w:t>
            </w:r>
          </w:p>
        </w:tc>
        <w:tc>
          <w:tcPr>
            <w:tcW w:w="712" w:type="dxa"/>
          </w:tcPr>
          <w:p w:rsidR="009A11BE" w:rsidRDefault="005C57DC">
            <w:pPr>
              <w:pStyle w:val="TableParagraph"/>
              <w:spacing w:before="54"/>
              <w:ind w:left="31"/>
              <w:jc w:val="center"/>
              <w:rPr>
                <w:sz w:val="24"/>
              </w:rPr>
            </w:pPr>
            <w:r>
              <w:rPr>
                <w:spacing w:val="-10"/>
                <w:sz w:val="24"/>
              </w:rPr>
              <w:t>3</w:t>
            </w:r>
          </w:p>
        </w:tc>
        <w:tc>
          <w:tcPr>
            <w:tcW w:w="528" w:type="dxa"/>
          </w:tcPr>
          <w:p w:rsidR="009A11BE" w:rsidRDefault="005C57DC">
            <w:pPr>
              <w:pStyle w:val="TableParagraph"/>
              <w:spacing w:before="54"/>
              <w:ind w:left="42" w:right="41"/>
              <w:jc w:val="center"/>
              <w:rPr>
                <w:sz w:val="24"/>
              </w:rPr>
            </w:pPr>
            <w:r>
              <w:rPr>
                <w:spacing w:val="-10"/>
                <w:sz w:val="24"/>
              </w:rPr>
              <w:t>3</w:t>
            </w:r>
          </w:p>
        </w:tc>
        <w:tc>
          <w:tcPr>
            <w:tcW w:w="920" w:type="dxa"/>
          </w:tcPr>
          <w:p w:rsidR="009A11BE" w:rsidRDefault="005C57DC">
            <w:pPr>
              <w:pStyle w:val="TableParagraph"/>
              <w:spacing w:before="54"/>
              <w:ind w:right="1"/>
              <w:jc w:val="center"/>
              <w:rPr>
                <w:sz w:val="24"/>
              </w:rPr>
            </w:pPr>
            <w:r>
              <w:rPr>
                <w:spacing w:val="-10"/>
                <w:sz w:val="24"/>
              </w:rPr>
              <w:t>9</w:t>
            </w:r>
          </w:p>
        </w:tc>
      </w:tr>
      <w:tr w:rsidR="009A11BE">
        <w:trPr>
          <w:trHeight w:val="275"/>
        </w:trPr>
        <w:tc>
          <w:tcPr>
            <w:tcW w:w="2689" w:type="dxa"/>
            <w:vMerge/>
            <w:tcBorders>
              <w:top w:val="nil"/>
            </w:tcBorders>
          </w:tcPr>
          <w:p w:rsidR="009A11BE" w:rsidRDefault="009A11BE">
            <w:pPr>
              <w:rPr>
                <w:sz w:val="2"/>
                <w:szCs w:val="2"/>
              </w:rPr>
            </w:pPr>
          </w:p>
        </w:tc>
        <w:tc>
          <w:tcPr>
            <w:tcW w:w="2886" w:type="dxa"/>
          </w:tcPr>
          <w:p w:rsidR="009A11BE" w:rsidRDefault="005C57DC">
            <w:pPr>
              <w:pStyle w:val="TableParagraph"/>
              <w:spacing w:line="256" w:lineRule="exact"/>
              <w:ind w:left="107"/>
              <w:rPr>
                <w:sz w:val="24"/>
              </w:rPr>
            </w:pPr>
            <w:r>
              <w:rPr>
                <w:spacing w:val="-2"/>
                <w:sz w:val="24"/>
              </w:rPr>
              <w:t>Геометрия</w:t>
            </w:r>
          </w:p>
        </w:tc>
        <w:tc>
          <w:tcPr>
            <w:tcW w:w="523" w:type="dxa"/>
          </w:tcPr>
          <w:p w:rsidR="009A11BE" w:rsidRDefault="009A11BE">
            <w:pPr>
              <w:pStyle w:val="TableParagraph"/>
              <w:rPr>
                <w:sz w:val="20"/>
              </w:rPr>
            </w:pPr>
          </w:p>
        </w:tc>
        <w:tc>
          <w:tcPr>
            <w:tcW w:w="578" w:type="dxa"/>
          </w:tcPr>
          <w:p w:rsidR="009A11BE" w:rsidRDefault="009A11BE">
            <w:pPr>
              <w:pStyle w:val="TableParagraph"/>
              <w:rPr>
                <w:sz w:val="20"/>
              </w:rPr>
            </w:pPr>
          </w:p>
        </w:tc>
        <w:tc>
          <w:tcPr>
            <w:tcW w:w="756" w:type="dxa"/>
          </w:tcPr>
          <w:p w:rsidR="009A11BE" w:rsidRDefault="005C57DC">
            <w:pPr>
              <w:pStyle w:val="TableParagraph"/>
              <w:spacing w:line="256" w:lineRule="exact"/>
              <w:ind w:right="309"/>
              <w:jc w:val="right"/>
              <w:rPr>
                <w:sz w:val="24"/>
              </w:rPr>
            </w:pPr>
            <w:r>
              <w:rPr>
                <w:spacing w:val="-10"/>
                <w:sz w:val="24"/>
              </w:rPr>
              <w:t>2</w:t>
            </w:r>
          </w:p>
        </w:tc>
        <w:tc>
          <w:tcPr>
            <w:tcW w:w="712" w:type="dxa"/>
          </w:tcPr>
          <w:p w:rsidR="009A11BE" w:rsidRDefault="005C57DC">
            <w:pPr>
              <w:pStyle w:val="TableParagraph"/>
              <w:spacing w:line="256" w:lineRule="exact"/>
              <w:ind w:left="31"/>
              <w:jc w:val="center"/>
              <w:rPr>
                <w:sz w:val="24"/>
              </w:rPr>
            </w:pPr>
            <w:r>
              <w:rPr>
                <w:spacing w:val="-10"/>
                <w:sz w:val="24"/>
              </w:rPr>
              <w:t>2</w:t>
            </w:r>
          </w:p>
        </w:tc>
        <w:tc>
          <w:tcPr>
            <w:tcW w:w="528" w:type="dxa"/>
          </w:tcPr>
          <w:p w:rsidR="009A11BE" w:rsidRDefault="005C57DC">
            <w:pPr>
              <w:pStyle w:val="TableParagraph"/>
              <w:spacing w:line="256" w:lineRule="exact"/>
              <w:ind w:left="42" w:right="41"/>
              <w:jc w:val="center"/>
              <w:rPr>
                <w:sz w:val="24"/>
              </w:rPr>
            </w:pPr>
            <w:r>
              <w:rPr>
                <w:spacing w:val="-10"/>
                <w:sz w:val="24"/>
              </w:rPr>
              <w:t>2</w:t>
            </w:r>
          </w:p>
        </w:tc>
        <w:tc>
          <w:tcPr>
            <w:tcW w:w="920" w:type="dxa"/>
          </w:tcPr>
          <w:p w:rsidR="009A11BE" w:rsidRDefault="005C57DC">
            <w:pPr>
              <w:pStyle w:val="TableParagraph"/>
              <w:spacing w:line="256" w:lineRule="exact"/>
              <w:ind w:right="1"/>
              <w:jc w:val="center"/>
              <w:rPr>
                <w:sz w:val="24"/>
              </w:rPr>
            </w:pPr>
            <w:r>
              <w:rPr>
                <w:spacing w:val="-10"/>
                <w:sz w:val="24"/>
              </w:rPr>
              <w:t>6</w:t>
            </w:r>
          </w:p>
        </w:tc>
      </w:tr>
      <w:tr w:rsidR="009A11BE">
        <w:trPr>
          <w:trHeight w:val="275"/>
        </w:trPr>
        <w:tc>
          <w:tcPr>
            <w:tcW w:w="2689" w:type="dxa"/>
            <w:vMerge/>
            <w:tcBorders>
              <w:top w:val="nil"/>
            </w:tcBorders>
          </w:tcPr>
          <w:p w:rsidR="009A11BE" w:rsidRDefault="009A11BE">
            <w:pPr>
              <w:rPr>
                <w:sz w:val="2"/>
                <w:szCs w:val="2"/>
              </w:rPr>
            </w:pPr>
          </w:p>
        </w:tc>
        <w:tc>
          <w:tcPr>
            <w:tcW w:w="2886" w:type="dxa"/>
          </w:tcPr>
          <w:p w:rsidR="009A11BE" w:rsidRDefault="005C57DC">
            <w:pPr>
              <w:pStyle w:val="TableParagraph"/>
              <w:spacing w:line="256" w:lineRule="exact"/>
              <w:ind w:left="107"/>
              <w:rPr>
                <w:sz w:val="24"/>
              </w:rPr>
            </w:pPr>
            <w:r>
              <w:rPr>
                <w:sz w:val="24"/>
              </w:rPr>
              <w:t>Вероятность</w:t>
            </w:r>
            <w:r>
              <w:rPr>
                <w:spacing w:val="-3"/>
                <w:sz w:val="24"/>
              </w:rPr>
              <w:t xml:space="preserve"> </w:t>
            </w:r>
            <w:r>
              <w:rPr>
                <w:sz w:val="24"/>
              </w:rPr>
              <w:t>и</w:t>
            </w:r>
            <w:r>
              <w:rPr>
                <w:spacing w:val="-2"/>
                <w:sz w:val="24"/>
              </w:rPr>
              <w:t xml:space="preserve"> статистика</w:t>
            </w:r>
          </w:p>
        </w:tc>
        <w:tc>
          <w:tcPr>
            <w:tcW w:w="523" w:type="dxa"/>
          </w:tcPr>
          <w:p w:rsidR="009A11BE" w:rsidRDefault="009A11BE">
            <w:pPr>
              <w:pStyle w:val="TableParagraph"/>
              <w:rPr>
                <w:sz w:val="20"/>
              </w:rPr>
            </w:pPr>
          </w:p>
        </w:tc>
        <w:tc>
          <w:tcPr>
            <w:tcW w:w="578" w:type="dxa"/>
          </w:tcPr>
          <w:p w:rsidR="009A11BE" w:rsidRDefault="009A11BE">
            <w:pPr>
              <w:pStyle w:val="TableParagraph"/>
              <w:rPr>
                <w:sz w:val="20"/>
              </w:rPr>
            </w:pPr>
          </w:p>
        </w:tc>
        <w:tc>
          <w:tcPr>
            <w:tcW w:w="756" w:type="dxa"/>
          </w:tcPr>
          <w:p w:rsidR="009A11BE" w:rsidRDefault="005C57DC">
            <w:pPr>
              <w:pStyle w:val="TableParagraph"/>
              <w:spacing w:line="256" w:lineRule="exact"/>
              <w:ind w:right="309"/>
              <w:jc w:val="right"/>
              <w:rPr>
                <w:sz w:val="24"/>
              </w:rPr>
            </w:pPr>
            <w:r>
              <w:rPr>
                <w:spacing w:val="-10"/>
                <w:sz w:val="24"/>
              </w:rPr>
              <w:t>1</w:t>
            </w:r>
          </w:p>
        </w:tc>
        <w:tc>
          <w:tcPr>
            <w:tcW w:w="712" w:type="dxa"/>
          </w:tcPr>
          <w:p w:rsidR="009A11BE" w:rsidRDefault="005C57DC">
            <w:pPr>
              <w:pStyle w:val="TableParagraph"/>
              <w:spacing w:line="256" w:lineRule="exact"/>
              <w:ind w:left="31"/>
              <w:jc w:val="center"/>
              <w:rPr>
                <w:sz w:val="24"/>
              </w:rPr>
            </w:pPr>
            <w:r>
              <w:rPr>
                <w:spacing w:val="-10"/>
                <w:sz w:val="24"/>
              </w:rPr>
              <w:t>1</w:t>
            </w:r>
          </w:p>
        </w:tc>
        <w:tc>
          <w:tcPr>
            <w:tcW w:w="528" w:type="dxa"/>
          </w:tcPr>
          <w:p w:rsidR="009A11BE" w:rsidRDefault="005C57DC">
            <w:pPr>
              <w:pStyle w:val="TableParagraph"/>
              <w:spacing w:line="256" w:lineRule="exact"/>
              <w:ind w:left="42" w:right="41"/>
              <w:jc w:val="center"/>
              <w:rPr>
                <w:sz w:val="24"/>
              </w:rPr>
            </w:pPr>
            <w:r>
              <w:rPr>
                <w:spacing w:val="-10"/>
                <w:sz w:val="24"/>
              </w:rPr>
              <w:t>1</w:t>
            </w:r>
          </w:p>
        </w:tc>
        <w:tc>
          <w:tcPr>
            <w:tcW w:w="920" w:type="dxa"/>
          </w:tcPr>
          <w:p w:rsidR="009A11BE" w:rsidRDefault="005C57DC">
            <w:pPr>
              <w:pStyle w:val="TableParagraph"/>
              <w:spacing w:line="256" w:lineRule="exact"/>
              <w:ind w:right="1"/>
              <w:jc w:val="center"/>
              <w:rPr>
                <w:sz w:val="24"/>
              </w:rPr>
            </w:pPr>
            <w:r>
              <w:rPr>
                <w:spacing w:val="-10"/>
                <w:sz w:val="24"/>
              </w:rPr>
              <w:t>3</w:t>
            </w:r>
          </w:p>
        </w:tc>
      </w:tr>
      <w:tr w:rsidR="009A11BE">
        <w:trPr>
          <w:trHeight w:val="386"/>
        </w:trPr>
        <w:tc>
          <w:tcPr>
            <w:tcW w:w="2689" w:type="dxa"/>
            <w:vMerge/>
            <w:tcBorders>
              <w:top w:val="nil"/>
            </w:tcBorders>
          </w:tcPr>
          <w:p w:rsidR="009A11BE" w:rsidRDefault="009A11BE">
            <w:pPr>
              <w:rPr>
                <w:sz w:val="2"/>
                <w:szCs w:val="2"/>
              </w:rPr>
            </w:pPr>
          </w:p>
        </w:tc>
        <w:tc>
          <w:tcPr>
            <w:tcW w:w="2886" w:type="dxa"/>
          </w:tcPr>
          <w:p w:rsidR="009A11BE" w:rsidRDefault="005C57DC">
            <w:pPr>
              <w:pStyle w:val="TableParagraph"/>
              <w:spacing w:line="276" w:lineRule="exact"/>
              <w:ind w:left="107"/>
              <w:rPr>
                <w:sz w:val="24"/>
              </w:rPr>
            </w:pPr>
            <w:r>
              <w:rPr>
                <w:spacing w:val="-2"/>
                <w:sz w:val="24"/>
              </w:rPr>
              <w:t>Информатика</w:t>
            </w:r>
          </w:p>
        </w:tc>
        <w:tc>
          <w:tcPr>
            <w:tcW w:w="523" w:type="dxa"/>
          </w:tcPr>
          <w:p w:rsidR="009A11BE" w:rsidRDefault="009A11BE">
            <w:pPr>
              <w:pStyle w:val="TableParagraph"/>
              <w:rPr>
                <w:sz w:val="24"/>
              </w:rPr>
            </w:pPr>
          </w:p>
        </w:tc>
        <w:tc>
          <w:tcPr>
            <w:tcW w:w="578" w:type="dxa"/>
          </w:tcPr>
          <w:p w:rsidR="009A11BE" w:rsidRDefault="009A11BE">
            <w:pPr>
              <w:pStyle w:val="TableParagraph"/>
              <w:rPr>
                <w:sz w:val="24"/>
              </w:rPr>
            </w:pPr>
          </w:p>
        </w:tc>
        <w:tc>
          <w:tcPr>
            <w:tcW w:w="756" w:type="dxa"/>
          </w:tcPr>
          <w:p w:rsidR="009A11BE" w:rsidRDefault="005C57DC">
            <w:pPr>
              <w:pStyle w:val="TableParagraph"/>
              <w:spacing w:before="54"/>
              <w:ind w:right="309"/>
              <w:jc w:val="right"/>
              <w:rPr>
                <w:sz w:val="24"/>
              </w:rPr>
            </w:pPr>
            <w:r>
              <w:rPr>
                <w:spacing w:val="-10"/>
                <w:sz w:val="24"/>
              </w:rPr>
              <w:t>1</w:t>
            </w:r>
          </w:p>
        </w:tc>
        <w:tc>
          <w:tcPr>
            <w:tcW w:w="712" w:type="dxa"/>
          </w:tcPr>
          <w:p w:rsidR="009A11BE" w:rsidRDefault="005C57DC">
            <w:pPr>
              <w:pStyle w:val="TableParagraph"/>
              <w:spacing w:before="54"/>
              <w:ind w:left="31"/>
              <w:jc w:val="center"/>
              <w:rPr>
                <w:sz w:val="24"/>
              </w:rPr>
            </w:pPr>
            <w:r>
              <w:rPr>
                <w:spacing w:val="-10"/>
                <w:sz w:val="24"/>
              </w:rPr>
              <w:t>1</w:t>
            </w:r>
          </w:p>
        </w:tc>
        <w:tc>
          <w:tcPr>
            <w:tcW w:w="528" w:type="dxa"/>
          </w:tcPr>
          <w:p w:rsidR="009A11BE" w:rsidRDefault="005C57DC">
            <w:pPr>
              <w:pStyle w:val="TableParagraph"/>
              <w:spacing w:before="54"/>
              <w:ind w:left="42" w:right="41"/>
              <w:jc w:val="center"/>
              <w:rPr>
                <w:sz w:val="24"/>
              </w:rPr>
            </w:pPr>
            <w:r>
              <w:rPr>
                <w:spacing w:val="-10"/>
                <w:sz w:val="24"/>
              </w:rPr>
              <w:t>1</w:t>
            </w:r>
          </w:p>
        </w:tc>
        <w:tc>
          <w:tcPr>
            <w:tcW w:w="920" w:type="dxa"/>
          </w:tcPr>
          <w:p w:rsidR="009A11BE" w:rsidRDefault="005C57DC">
            <w:pPr>
              <w:pStyle w:val="TableParagraph"/>
              <w:spacing w:before="54"/>
              <w:ind w:right="1"/>
              <w:jc w:val="center"/>
              <w:rPr>
                <w:sz w:val="24"/>
              </w:rPr>
            </w:pPr>
            <w:r>
              <w:rPr>
                <w:spacing w:val="-10"/>
                <w:sz w:val="24"/>
              </w:rPr>
              <w:t>3</w:t>
            </w:r>
          </w:p>
        </w:tc>
      </w:tr>
      <w:tr w:rsidR="009A11BE">
        <w:trPr>
          <w:trHeight w:val="400"/>
        </w:trPr>
        <w:tc>
          <w:tcPr>
            <w:tcW w:w="2689" w:type="dxa"/>
            <w:vMerge w:val="restart"/>
          </w:tcPr>
          <w:p w:rsidR="009A11BE" w:rsidRDefault="005C57DC">
            <w:pPr>
              <w:pStyle w:val="TableParagraph"/>
              <w:ind w:left="105"/>
              <w:rPr>
                <w:sz w:val="24"/>
              </w:rPr>
            </w:pPr>
            <w:r>
              <w:rPr>
                <w:spacing w:val="-2"/>
                <w:sz w:val="24"/>
              </w:rPr>
              <w:t>Общественно-научные предметы</w:t>
            </w:r>
          </w:p>
        </w:tc>
        <w:tc>
          <w:tcPr>
            <w:tcW w:w="2886" w:type="dxa"/>
          </w:tcPr>
          <w:p w:rsidR="009A11BE" w:rsidRDefault="005C57DC">
            <w:pPr>
              <w:pStyle w:val="TableParagraph"/>
              <w:spacing w:line="275" w:lineRule="exact"/>
              <w:ind w:left="107"/>
              <w:rPr>
                <w:sz w:val="24"/>
              </w:rPr>
            </w:pPr>
            <w:r>
              <w:rPr>
                <w:spacing w:val="-2"/>
                <w:sz w:val="24"/>
              </w:rPr>
              <w:t>История</w:t>
            </w:r>
          </w:p>
        </w:tc>
        <w:tc>
          <w:tcPr>
            <w:tcW w:w="523" w:type="dxa"/>
          </w:tcPr>
          <w:p w:rsidR="009A11BE" w:rsidRDefault="005C57DC">
            <w:pPr>
              <w:pStyle w:val="TableParagraph"/>
              <w:spacing w:before="61"/>
              <w:ind w:right="186"/>
              <w:jc w:val="right"/>
              <w:rPr>
                <w:sz w:val="24"/>
              </w:rPr>
            </w:pPr>
            <w:r>
              <w:rPr>
                <w:spacing w:val="-10"/>
                <w:sz w:val="24"/>
              </w:rPr>
              <w:t>2</w:t>
            </w:r>
          </w:p>
        </w:tc>
        <w:tc>
          <w:tcPr>
            <w:tcW w:w="578" w:type="dxa"/>
          </w:tcPr>
          <w:p w:rsidR="009A11BE" w:rsidRDefault="005C57DC">
            <w:pPr>
              <w:pStyle w:val="TableParagraph"/>
              <w:spacing w:before="61"/>
              <w:ind w:right="231"/>
              <w:jc w:val="right"/>
              <w:rPr>
                <w:sz w:val="24"/>
              </w:rPr>
            </w:pPr>
            <w:r>
              <w:rPr>
                <w:spacing w:val="-10"/>
                <w:sz w:val="24"/>
              </w:rPr>
              <w:t>2</w:t>
            </w:r>
          </w:p>
        </w:tc>
        <w:tc>
          <w:tcPr>
            <w:tcW w:w="756" w:type="dxa"/>
          </w:tcPr>
          <w:p w:rsidR="009A11BE" w:rsidRDefault="005C57DC">
            <w:pPr>
              <w:pStyle w:val="TableParagraph"/>
              <w:spacing w:before="61"/>
              <w:ind w:right="309"/>
              <w:jc w:val="right"/>
              <w:rPr>
                <w:sz w:val="24"/>
              </w:rPr>
            </w:pPr>
            <w:r>
              <w:rPr>
                <w:spacing w:val="-10"/>
                <w:sz w:val="24"/>
              </w:rPr>
              <w:t>2</w:t>
            </w:r>
          </w:p>
        </w:tc>
        <w:tc>
          <w:tcPr>
            <w:tcW w:w="712" w:type="dxa"/>
          </w:tcPr>
          <w:p w:rsidR="009A11BE" w:rsidRDefault="005C57DC">
            <w:pPr>
              <w:pStyle w:val="TableParagraph"/>
              <w:spacing w:before="61"/>
              <w:ind w:left="31"/>
              <w:jc w:val="center"/>
              <w:rPr>
                <w:sz w:val="24"/>
              </w:rPr>
            </w:pPr>
            <w:r>
              <w:rPr>
                <w:spacing w:val="-10"/>
                <w:sz w:val="24"/>
              </w:rPr>
              <w:t>2</w:t>
            </w:r>
          </w:p>
        </w:tc>
        <w:tc>
          <w:tcPr>
            <w:tcW w:w="528" w:type="dxa"/>
          </w:tcPr>
          <w:p w:rsidR="009A11BE" w:rsidRDefault="005C57DC">
            <w:pPr>
              <w:pStyle w:val="TableParagraph"/>
              <w:spacing w:before="61"/>
              <w:ind w:left="42" w:right="41"/>
              <w:jc w:val="center"/>
              <w:rPr>
                <w:sz w:val="24"/>
              </w:rPr>
            </w:pPr>
            <w:r>
              <w:rPr>
                <w:spacing w:val="-10"/>
                <w:sz w:val="24"/>
              </w:rPr>
              <w:t>2</w:t>
            </w:r>
          </w:p>
        </w:tc>
        <w:tc>
          <w:tcPr>
            <w:tcW w:w="920" w:type="dxa"/>
          </w:tcPr>
          <w:p w:rsidR="009A11BE" w:rsidRDefault="005C57DC">
            <w:pPr>
              <w:pStyle w:val="TableParagraph"/>
              <w:spacing w:before="61"/>
              <w:ind w:right="1"/>
              <w:jc w:val="center"/>
              <w:rPr>
                <w:sz w:val="24"/>
              </w:rPr>
            </w:pPr>
            <w:r>
              <w:rPr>
                <w:spacing w:val="-5"/>
                <w:sz w:val="24"/>
              </w:rPr>
              <w:t>10</w:t>
            </w:r>
          </w:p>
        </w:tc>
      </w:tr>
      <w:tr w:rsidR="009A11BE">
        <w:trPr>
          <w:trHeight w:val="278"/>
        </w:trPr>
        <w:tc>
          <w:tcPr>
            <w:tcW w:w="2689" w:type="dxa"/>
            <w:vMerge/>
            <w:tcBorders>
              <w:top w:val="nil"/>
            </w:tcBorders>
          </w:tcPr>
          <w:p w:rsidR="009A11BE" w:rsidRDefault="009A11BE">
            <w:pPr>
              <w:rPr>
                <w:sz w:val="2"/>
                <w:szCs w:val="2"/>
              </w:rPr>
            </w:pPr>
          </w:p>
        </w:tc>
        <w:tc>
          <w:tcPr>
            <w:tcW w:w="2886" w:type="dxa"/>
          </w:tcPr>
          <w:p w:rsidR="009A11BE" w:rsidRDefault="005C57DC">
            <w:pPr>
              <w:pStyle w:val="TableParagraph"/>
              <w:spacing w:before="1" w:line="257" w:lineRule="exact"/>
              <w:ind w:left="107"/>
              <w:rPr>
                <w:sz w:val="24"/>
              </w:rPr>
            </w:pPr>
            <w:r>
              <w:rPr>
                <w:spacing w:val="-2"/>
                <w:sz w:val="24"/>
              </w:rPr>
              <w:t>Обществознание</w:t>
            </w:r>
          </w:p>
        </w:tc>
        <w:tc>
          <w:tcPr>
            <w:tcW w:w="523" w:type="dxa"/>
          </w:tcPr>
          <w:p w:rsidR="009A11BE" w:rsidRDefault="009A11BE">
            <w:pPr>
              <w:pStyle w:val="TableParagraph"/>
              <w:rPr>
                <w:sz w:val="20"/>
              </w:rPr>
            </w:pPr>
          </w:p>
        </w:tc>
        <w:tc>
          <w:tcPr>
            <w:tcW w:w="578" w:type="dxa"/>
          </w:tcPr>
          <w:p w:rsidR="009A11BE" w:rsidRDefault="005C57DC">
            <w:pPr>
              <w:pStyle w:val="TableParagraph"/>
              <w:spacing w:before="1" w:line="257" w:lineRule="exact"/>
              <w:ind w:right="231"/>
              <w:jc w:val="right"/>
              <w:rPr>
                <w:sz w:val="24"/>
              </w:rPr>
            </w:pPr>
            <w:r>
              <w:rPr>
                <w:spacing w:val="-10"/>
                <w:sz w:val="24"/>
              </w:rPr>
              <w:t>1</w:t>
            </w:r>
          </w:p>
        </w:tc>
        <w:tc>
          <w:tcPr>
            <w:tcW w:w="756" w:type="dxa"/>
          </w:tcPr>
          <w:p w:rsidR="009A11BE" w:rsidRDefault="005C57DC">
            <w:pPr>
              <w:pStyle w:val="TableParagraph"/>
              <w:spacing w:before="1" w:line="257" w:lineRule="exact"/>
              <w:ind w:right="309"/>
              <w:jc w:val="right"/>
              <w:rPr>
                <w:sz w:val="24"/>
              </w:rPr>
            </w:pPr>
            <w:r>
              <w:rPr>
                <w:spacing w:val="-10"/>
                <w:sz w:val="24"/>
              </w:rPr>
              <w:t>1</w:t>
            </w:r>
          </w:p>
        </w:tc>
        <w:tc>
          <w:tcPr>
            <w:tcW w:w="712" w:type="dxa"/>
          </w:tcPr>
          <w:p w:rsidR="009A11BE" w:rsidRDefault="005C57DC">
            <w:pPr>
              <w:pStyle w:val="TableParagraph"/>
              <w:spacing w:before="1" w:line="257" w:lineRule="exact"/>
              <w:ind w:left="31"/>
              <w:jc w:val="center"/>
              <w:rPr>
                <w:sz w:val="24"/>
              </w:rPr>
            </w:pPr>
            <w:r>
              <w:rPr>
                <w:spacing w:val="-10"/>
                <w:sz w:val="24"/>
              </w:rPr>
              <w:t>1</w:t>
            </w:r>
          </w:p>
        </w:tc>
        <w:tc>
          <w:tcPr>
            <w:tcW w:w="528" w:type="dxa"/>
          </w:tcPr>
          <w:p w:rsidR="009A11BE" w:rsidRDefault="005C57DC">
            <w:pPr>
              <w:pStyle w:val="TableParagraph"/>
              <w:spacing w:before="1" w:line="257" w:lineRule="exact"/>
              <w:ind w:left="42" w:right="41"/>
              <w:jc w:val="center"/>
              <w:rPr>
                <w:sz w:val="24"/>
              </w:rPr>
            </w:pPr>
            <w:r>
              <w:rPr>
                <w:spacing w:val="-10"/>
                <w:sz w:val="24"/>
              </w:rPr>
              <w:t>1</w:t>
            </w:r>
          </w:p>
        </w:tc>
        <w:tc>
          <w:tcPr>
            <w:tcW w:w="920" w:type="dxa"/>
          </w:tcPr>
          <w:p w:rsidR="009A11BE" w:rsidRDefault="005C57DC">
            <w:pPr>
              <w:pStyle w:val="TableParagraph"/>
              <w:spacing w:before="1" w:line="257" w:lineRule="exact"/>
              <w:ind w:right="1"/>
              <w:jc w:val="center"/>
              <w:rPr>
                <w:sz w:val="24"/>
              </w:rPr>
            </w:pPr>
            <w:r>
              <w:rPr>
                <w:spacing w:val="-10"/>
                <w:sz w:val="24"/>
              </w:rPr>
              <w:t>4</w:t>
            </w:r>
          </w:p>
        </w:tc>
      </w:tr>
      <w:tr w:rsidR="009A11BE">
        <w:trPr>
          <w:trHeight w:val="316"/>
        </w:trPr>
        <w:tc>
          <w:tcPr>
            <w:tcW w:w="2689" w:type="dxa"/>
            <w:vMerge/>
            <w:tcBorders>
              <w:top w:val="nil"/>
            </w:tcBorders>
          </w:tcPr>
          <w:p w:rsidR="009A11BE" w:rsidRDefault="009A11BE">
            <w:pPr>
              <w:rPr>
                <w:sz w:val="2"/>
                <w:szCs w:val="2"/>
              </w:rPr>
            </w:pPr>
          </w:p>
        </w:tc>
        <w:tc>
          <w:tcPr>
            <w:tcW w:w="2886" w:type="dxa"/>
          </w:tcPr>
          <w:p w:rsidR="009A11BE" w:rsidRDefault="005C57DC">
            <w:pPr>
              <w:pStyle w:val="TableParagraph"/>
              <w:spacing w:line="275" w:lineRule="exact"/>
              <w:ind w:left="107"/>
              <w:rPr>
                <w:sz w:val="24"/>
              </w:rPr>
            </w:pPr>
            <w:r>
              <w:rPr>
                <w:spacing w:val="-2"/>
                <w:sz w:val="24"/>
              </w:rPr>
              <w:t>География</w:t>
            </w:r>
          </w:p>
        </w:tc>
        <w:tc>
          <w:tcPr>
            <w:tcW w:w="523" w:type="dxa"/>
          </w:tcPr>
          <w:p w:rsidR="009A11BE" w:rsidRDefault="005C57DC">
            <w:pPr>
              <w:pStyle w:val="TableParagraph"/>
              <w:spacing w:before="18"/>
              <w:ind w:right="186"/>
              <w:jc w:val="right"/>
              <w:rPr>
                <w:sz w:val="24"/>
              </w:rPr>
            </w:pPr>
            <w:r>
              <w:rPr>
                <w:spacing w:val="-10"/>
                <w:sz w:val="24"/>
              </w:rPr>
              <w:t>1</w:t>
            </w:r>
          </w:p>
        </w:tc>
        <w:tc>
          <w:tcPr>
            <w:tcW w:w="578" w:type="dxa"/>
          </w:tcPr>
          <w:p w:rsidR="009A11BE" w:rsidRDefault="005C57DC">
            <w:pPr>
              <w:pStyle w:val="TableParagraph"/>
              <w:spacing w:before="18"/>
              <w:ind w:right="231"/>
              <w:jc w:val="right"/>
              <w:rPr>
                <w:sz w:val="24"/>
              </w:rPr>
            </w:pPr>
            <w:r>
              <w:rPr>
                <w:spacing w:val="-10"/>
                <w:sz w:val="24"/>
              </w:rPr>
              <w:t>1</w:t>
            </w:r>
          </w:p>
        </w:tc>
        <w:tc>
          <w:tcPr>
            <w:tcW w:w="756" w:type="dxa"/>
          </w:tcPr>
          <w:p w:rsidR="009A11BE" w:rsidRDefault="005C57DC">
            <w:pPr>
              <w:pStyle w:val="TableParagraph"/>
              <w:spacing w:before="18"/>
              <w:ind w:right="309"/>
              <w:jc w:val="right"/>
              <w:rPr>
                <w:sz w:val="24"/>
              </w:rPr>
            </w:pPr>
            <w:r>
              <w:rPr>
                <w:spacing w:val="-10"/>
                <w:sz w:val="24"/>
              </w:rPr>
              <w:t>2</w:t>
            </w:r>
          </w:p>
        </w:tc>
        <w:tc>
          <w:tcPr>
            <w:tcW w:w="712" w:type="dxa"/>
          </w:tcPr>
          <w:p w:rsidR="009A11BE" w:rsidRDefault="005C57DC">
            <w:pPr>
              <w:pStyle w:val="TableParagraph"/>
              <w:spacing w:before="18"/>
              <w:ind w:left="31"/>
              <w:jc w:val="center"/>
              <w:rPr>
                <w:sz w:val="24"/>
              </w:rPr>
            </w:pPr>
            <w:r>
              <w:rPr>
                <w:spacing w:val="-10"/>
                <w:sz w:val="24"/>
              </w:rPr>
              <w:t>2</w:t>
            </w:r>
          </w:p>
        </w:tc>
        <w:tc>
          <w:tcPr>
            <w:tcW w:w="528" w:type="dxa"/>
          </w:tcPr>
          <w:p w:rsidR="009A11BE" w:rsidRDefault="005C57DC">
            <w:pPr>
              <w:pStyle w:val="TableParagraph"/>
              <w:spacing w:before="18"/>
              <w:ind w:left="42" w:right="41"/>
              <w:jc w:val="center"/>
              <w:rPr>
                <w:sz w:val="24"/>
              </w:rPr>
            </w:pPr>
            <w:r>
              <w:rPr>
                <w:spacing w:val="-10"/>
                <w:sz w:val="24"/>
              </w:rPr>
              <w:t>2</w:t>
            </w:r>
          </w:p>
        </w:tc>
        <w:tc>
          <w:tcPr>
            <w:tcW w:w="920" w:type="dxa"/>
          </w:tcPr>
          <w:p w:rsidR="009A11BE" w:rsidRDefault="005C57DC">
            <w:pPr>
              <w:pStyle w:val="TableParagraph"/>
              <w:spacing w:before="18"/>
              <w:ind w:right="1"/>
              <w:jc w:val="center"/>
              <w:rPr>
                <w:sz w:val="24"/>
              </w:rPr>
            </w:pPr>
            <w:r>
              <w:rPr>
                <w:spacing w:val="-10"/>
                <w:sz w:val="24"/>
              </w:rPr>
              <w:t>8</w:t>
            </w:r>
          </w:p>
        </w:tc>
      </w:tr>
      <w:tr w:rsidR="009A11BE">
        <w:trPr>
          <w:trHeight w:val="275"/>
        </w:trPr>
        <w:tc>
          <w:tcPr>
            <w:tcW w:w="2689" w:type="dxa"/>
            <w:vMerge w:val="restart"/>
          </w:tcPr>
          <w:p w:rsidR="009A11BE" w:rsidRDefault="005C57DC">
            <w:pPr>
              <w:pStyle w:val="TableParagraph"/>
              <w:ind w:left="105"/>
              <w:rPr>
                <w:sz w:val="24"/>
              </w:rPr>
            </w:pPr>
            <w:r>
              <w:rPr>
                <w:spacing w:val="-2"/>
                <w:sz w:val="24"/>
              </w:rPr>
              <w:t>Естественно-научные предметы</w:t>
            </w:r>
          </w:p>
        </w:tc>
        <w:tc>
          <w:tcPr>
            <w:tcW w:w="2886" w:type="dxa"/>
          </w:tcPr>
          <w:p w:rsidR="009A11BE" w:rsidRDefault="005C57DC">
            <w:pPr>
              <w:pStyle w:val="TableParagraph"/>
              <w:spacing w:line="256" w:lineRule="exact"/>
              <w:ind w:left="107"/>
              <w:rPr>
                <w:sz w:val="24"/>
              </w:rPr>
            </w:pPr>
            <w:r>
              <w:rPr>
                <w:spacing w:val="-2"/>
                <w:sz w:val="24"/>
              </w:rPr>
              <w:t>Физика</w:t>
            </w:r>
          </w:p>
        </w:tc>
        <w:tc>
          <w:tcPr>
            <w:tcW w:w="523" w:type="dxa"/>
          </w:tcPr>
          <w:p w:rsidR="009A11BE" w:rsidRDefault="009A11BE">
            <w:pPr>
              <w:pStyle w:val="TableParagraph"/>
              <w:rPr>
                <w:sz w:val="20"/>
              </w:rPr>
            </w:pPr>
          </w:p>
        </w:tc>
        <w:tc>
          <w:tcPr>
            <w:tcW w:w="578" w:type="dxa"/>
          </w:tcPr>
          <w:p w:rsidR="009A11BE" w:rsidRDefault="009A11BE">
            <w:pPr>
              <w:pStyle w:val="TableParagraph"/>
              <w:rPr>
                <w:sz w:val="20"/>
              </w:rPr>
            </w:pPr>
          </w:p>
        </w:tc>
        <w:tc>
          <w:tcPr>
            <w:tcW w:w="756" w:type="dxa"/>
          </w:tcPr>
          <w:p w:rsidR="009A11BE" w:rsidRDefault="005C57DC">
            <w:pPr>
              <w:pStyle w:val="TableParagraph"/>
              <w:spacing w:line="256" w:lineRule="exact"/>
              <w:ind w:right="309"/>
              <w:jc w:val="right"/>
              <w:rPr>
                <w:sz w:val="24"/>
              </w:rPr>
            </w:pPr>
            <w:r>
              <w:rPr>
                <w:spacing w:val="-10"/>
                <w:sz w:val="24"/>
              </w:rPr>
              <w:t>2</w:t>
            </w:r>
          </w:p>
        </w:tc>
        <w:tc>
          <w:tcPr>
            <w:tcW w:w="712" w:type="dxa"/>
          </w:tcPr>
          <w:p w:rsidR="009A11BE" w:rsidRDefault="005C57DC">
            <w:pPr>
              <w:pStyle w:val="TableParagraph"/>
              <w:spacing w:line="256" w:lineRule="exact"/>
              <w:ind w:left="31"/>
              <w:jc w:val="center"/>
              <w:rPr>
                <w:sz w:val="24"/>
              </w:rPr>
            </w:pPr>
            <w:r>
              <w:rPr>
                <w:spacing w:val="-10"/>
                <w:sz w:val="24"/>
              </w:rPr>
              <w:t>2</w:t>
            </w:r>
          </w:p>
        </w:tc>
        <w:tc>
          <w:tcPr>
            <w:tcW w:w="528" w:type="dxa"/>
          </w:tcPr>
          <w:p w:rsidR="009A11BE" w:rsidRDefault="005C57DC">
            <w:pPr>
              <w:pStyle w:val="TableParagraph"/>
              <w:spacing w:line="256" w:lineRule="exact"/>
              <w:ind w:left="42" w:right="41"/>
              <w:jc w:val="center"/>
              <w:rPr>
                <w:sz w:val="24"/>
              </w:rPr>
            </w:pPr>
            <w:r>
              <w:rPr>
                <w:spacing w:val="-10"/>
                <w:sz w:val="24"/>
              </w:rPr>
              <w:t>3</w:t>
            </w:r>
          </w:p>
        </w:tc>
        <w:tc>
          <w:tcPr>
            <w:tcW w:w="920" w:type="dxa"/>
          </w:tcPr>
          <w:p w:rsidR="009A11BE" w:rsidRDefault="005C57DC">
            <w:pPr>
              <w:pStyle w:val="TableParagraph"/>
              <w:spacing w:line="256" w:lineRule="exact"/>
              <w:ind w:right="1"/>
              <w:jc w:val="center"/>
              <w:rPr>
                <w:sz w:val="24"/>
              </w:rPr>
            </w:pPr>
            <w:r>
              <w:rPr>
                <w:spacing w:val="-10"/>
                <w:sz w:val="24"/>
              </w:rPr>
              <w:t>7</w:t>
            </w:r>
          </w:p>
        </w:tc>
      </w:tr>
      <w:tr w:rsidR="009A11BE">
        <w:trPr>
          <w:trHeight w:val="278"/>
        </w:trPr>
        <w:tc>
          <w:tcPr>
            <w:tcW w:w="2689" w:type="dxa"/>
            <w:vMerge/>
            <w:tcBorders>
              <w:top w:val="nil"/>
            </w:tcBorders>
          </w:tcPr>
          <w:p w:rsidR="009A11BE" w:rsidRDefault="009A11BE">
            <w:pPr>
              <w:rPr>
                <w:sz w:val="2"/>
                <w:szCs w:val="2"/>
              </w:rPr>
            </w:pPr>
          </w:p>
        </w:tc>
        <w:tc>
          <w:tcPr>
            <w:tcW w:w="2886" w:type="dxa"/>
          </w:tcPr>
          <w:p w:rsidR="009A11BE" w:rsidRDefault="005C57DC">
            <w:pPr>
              <w:pStyle w:val="TableParagraph"/>
              <w:spacing w:before="1" w:line="257" w:lineRule="exact"/>
              <w:ind w:left="107"/>
              <w:rPr>
                <w:sz w:val="24"/>
              </w:rPr>
            </w:pPr>
            <w:r>
              <w:rPr>
                <w:spacing w:val="-2"/>
                <w:sz w:val="24"/>
              </w:rPr>
              <w:t>Химия</w:t>
            </w:r>
          </w:p>
        </w:tc>
        <w:tc>
          <w:tcPr>
            <w:tcW w:w="523" w:type="dxa"/>
          </w:tcPr>
          <w:p w:rsidR="009A11BE" w:rsidRDefault="009A11BE">
            <w:pPr>
              <w:pStyle w:val="TableParagraph"/>
              <w:rPr>
                <w:sz w:val="20"/>
              </w:rPr>
            </w:pPr>
          </w:p>
        </w:tc>
        <w:tc>
          <w:tcPr>
            <w:tcW w:w="578" w:type="dxa"/>
          </w:tcPr>
          <w:p w:rsidR="009A11BE" w:rsidRDefault="009A11BE">
            <w:pPr>
              <w:pStyle w:val="TableParagraph"/>
              <w:rPr>
                <w:sz w:val="20"/>
              </w:rPr>
            </w:pPr>
          </w:p>
        </w:tc>
        <w:tc>
          <w:tcPr>
            <w:tcW w:w="756" w:type="dxa"/>
          </w:tcPr>
          <w:p w:rsidR="009A11BE" w:rsidRDefault="009A11BE">
            <w:pPr>
              <w:pStyle w:val="TableParagraph"/>
              <w:rPr>
                <w:sz w:val="20"/>
              </w:rPr>
            </w:pPr>
          </w:p>
        </w:tc>
        <w:tc>
          <w:tcPr>
            <w:tcW w:w="712" w:type="dxa"/>
          </w:tcPr>
          <w:p w:rsidR="009A11BE" w:rsidRDefault="005C57DC">
            <w:pPr>
              <w:pStyle w:val="TableParagraph"/>
              <w:spacing w:before="1" w:line="257" w:lineRule="exact"/>
              <w:ind w:left="31"/>
              <w:jc w:val="center"/>
              <w:rPr>
                <w:sz w:val="24"/>
              </w:rPr>
            </w:pPr>
            <w:r>
              <w:rPr>
                <w:spacing w:val="-10"/>
                <w:sz w:val="24"/>
              </w:rPr>
              <w:t>2</w:t>
            </w:r>
          </w:p>
        </w:tc>
        <w:tc>
          <w:tcPr>
            <w:tcW w:w="528" w:type="dxa"/>
          </w:tcPr>
          <w:p w:rsidR="009A11BE" w:rsidRDefault="005C57DC">
            <w:pPr>
              <w:pStyle w:val="TableParagraph"/>
              <w:spacing w:before="1" w:line="257" w:lineRule="exact"/>
              <w:ind w:left="42" w:right="41"/>
              <w:jc w:val="center"/>
              <w:rPr>
                <w:sz w:val="24"/>
              </w:rPr>
            </w:pPr>
            <w:r>
              <w:rPr>
                <w:spacing w:val="-10"/>
                <w:sz w:val="24"/>
              </w:rPr>
              <w:t>2</w:t>
            </w:r>
          </w:p>
        </w:tc>
        <w:tc>
          <w:tcPr>
            <w:tcW w:w="920" w:type="dxa"/>
          </w:tcPr>
          <w:p w:rsidR="009A11BE" w:rsidRDefault="005C57DC">
            <w:pPr>
              <w:pStyle w:val="TableParagraph"/>
              <w:spacing w:before="1" w:line="257" w:lineRule="exact"/>
              <w:ind w:right="1"/>
              <w:jc w:val="center"/>
              <w:rPr>
                <w:sz w:val="24"/>
              </w:rPr>
            </w:pPr>
            <w:r>
              <w:rPr>
                <w:spacing w:val="-10"/>
                <w:sz w:val="24"/>
              </w:rPr>
              <w:t>4</w:t>
            </w:r>
          </w:p>
        </w:tc>
      </w:tr>
      <w:tr w:rsidR="009A11BE">
        <w:trPr>
          <w:trHeight w:val="426"/>
        </w:trPr>
        <w:tc>
          <w:tcPr>
            <w:tcW w:w="2689" w:type="dxa"/>
            <w:vMerge/>
            <w:tcBorders>
              <w:top w:val="nil"/>
            </w:tcBorders>
          </w:tcPr>
          <w:p w:rsidR="009A11BE" w:rsidRDefault="009A11BE">
            <w:pPr>
              <w:rPr>
                <w:sz w:val="2"/>
                <w:szCs w:val="2"/>
              </w:rPr>
            </w:pPr>
          </w:p>
        </w:tc>
        <w:tc>
          <w:tcPr>
            <w:tcW w:w="2886" w:type="dxa"/>
          </w:tcPr>
          <w:p w:rsidR="009A11BE" w:rsidRDefault="005C57DC">
            <w:pPr>
              <w:pStyle w:val="TableParagraph"/>
              <w:spacing w:line="275" w:lineRule="exact"/>
              <w:ind w:left="107"/>
              <w:rPr>
                <w:sz w:val="24"/>
              </w:rPr>
            </w:pPr>
            <w:r>
              <w:rPr>
                <w:spacing w:val="-2"/>
                <w:sz w:val="24"/>
              </w:rPr>
              <w:t>Биология</w:t>
            </w:r>
          </w:p>
        </w:tc>
        <w:tc>
          <w:tcPr>
            <w:tcW w:w="523" w:type="dxa"/>
          </w:tcPr>
          <w:p w:rsidR="009A11BE" w:rsidRDefault="005C57DC">
            <w:pPr>
              <w:pStyle w:val="TableParagraph"/>
              <w:spacing w:before="73"/>
              <w:ind w:right="186"/>
              <w:jc w:val="right"/>
              <w:rPr>
                <w:sz w:val="24"/>
              </w:rPr>
            </w:pPr>
            <w:r>
              <w:rPr>
                <w:spacing w:val="-10"/>
                <w:sz w:val="24"/>
              </w:rPr>
              <w:t>1</w:t>
            </w:r>
          </w:p>
        </w:tc>
        <w:tc>
          <w:tcPr>
            <w:tcW w:w="578" w:type="dxa"/>
          </w:tcPr>
          <w:p w:rsidR="009A11BE" w:rsidRDefault="005C57DC">
            <w:pPr>
              <w:pStyle w:val="TableParagraph"/>
              <w:spacing w:before="73"/>
              <w:ind w:right="231"/>
              <w:jc w:val="right"/>
              <w:rPr>
                <w:sz w:val="24"/>
              </w:rPr>
            </w:pPr>
            <w:r>
              <w:rPr>
                <w:spacing w:val="-10"/>
                <w:sz w:val="24"/>
              </w:rPr>
              <w:t>1</w:t>
            </w:r>
          </w:p>
        </w:tc>
        <w:tc>
          <w:tcPr>
            <w:tcW w:w="756" w:type="dxa"/>
          </w:tcPr>
          <w:p w:rsidR="009A11BE" w:rsidRDefault="005C57DC">
            <w:pPr>
              <w:pStyle w:val="TableParagraph"/>
              <w:spacing w:before="73"/>
              <w:ind w:right="309"/>
              <w:jc w:val="right"/>
              <w:rPr>
                <w:sz w:val="24"/>
              </w:rPr>
            </w:pPr>
            <w:r>
              <w:rPr>
                <w:spacing w:val="-10"/>
                <w:sz w:val="24"/>
              </w:rPr>
              <w:t>1</w:t>
            </w:r>
          </w:p>
        </w:tc>
        <w:tc>
          <w:tcPr>
            <w:tcW w:w="712" w:type="dxa"/>
          </w:tcPr>
          <w:p w:rsidR="009A11BE" w:rsidRDefault="005C57DC">
            <w:pPr>
              <w:pStyle w:val="TableParagraph"/>
              <w:spacing w:before="73"/>
              <w:ind w:left="31"/>
              <w:jc w:val="center"/>
              <w:rPr>
                <w:sz w:val="24"/>
              </w:rPr>
            </w:pPr>
            <w:r>
              <w:rPr>
                <w:spacing w:val="-10"/>
                <w:sz w:val="24"/>
              </w:rPr>
              <w:t>2</w:t>
            </w:r>
          </w:p>
        </w:tc>
        <w:tc>
          <w:tcPr>
            <w:tcW w:w="528" w:type="dxa"/>
          </w:tcPr>
          <w:p w:rsidR="009A11BE" w:rsidRDefault="005C57DC">
            <w:pPr>
              <w:pStyle w:val="TableParagraph"/>
              <w:spacing w:before="73"/>
              <w:ind w:left="42" w:right="41"/>
              <w:jc w:val="center"/>
              <w:rPr>
                <w:sz w:val="24"/>
              </w:rPr>
            </w:pPr>
            <w:r>
              <w:rPr>
                <w:spacing w:val="-10"/>
                <w:sz w:val="24"/>
              </w:rPr>
              <w:t>2</w:t>
            </w:r>
          </w:p>
        </w:tc>
        <w:tc>
          <w:tcPr>
            <w:tcW w:w="920" w:type="dxa"/>
          </w:tcPr>
          <w:p w:rsidR="009A11BE" w:rsidRDefault="005C57DC">
            <w:pPr>
              <w:pStyle w:val="TableParagraph"/>
              <w:spacing w:before="73"/>
              <w:ind w:right="1"/>
              <w:jc w:val="center"/>
              <w:rPr>
                <w:sz w:val="24"/>
              </w:rPr>
            </w:pPr>
            <w:r>
              <w:rPr>
                <w:spacing w:val="-10"/>
                <w:sz w:val="24"/>
              </w:rPr>
              <w:t>7</w:t>
            </w:r>
          </w:p>
        </w:tc>
      </w:tr>
      <w:tr w:rsidR="009A11BE">
        <w:trPr>
          <w:trHeight w:val="827"/>
        </w:trPr>
        <w:tc>
          <w:tcPr>
            <w:tcW w:w="2689" w:type="dxa"/>
          </w:tcPr>
          <w:p w:rsidR="009A11BE" w:rsidRDefault="005C57DC">
            <w:pPr>
              <w:pStyle w:val="TableParagraph"/>
              <w:spacing w:line="276" w:lineRule="exact"/>
              <w:ind w:left="105" w:right="132"/>
              <w:rPr>
                <w:sz w:val="24"/>
              </w:rPr>
            </w:pPr>
            <w:r>
              <w:rPr>
                <w:sz w:val="24"/>
              </w:rPr>
              <w:t>Основы духовно-нравственной</w:t>
            </w:r>
            <w:r>
              <w:rPr>
                <w:spacing w:val="-15"/>
                <w:sz w:val="24"/>
              </w:rPr>
              <w:t xml:space="preserve"> </w:t>
            </w:r>
            <w:r>
              <w:rPr>
                <w:sz w:val="24"/>
              </w:rPr>
              <w:t>культуры народов России</w:t>
            </w:r>
          </w:p>
        </w:tc>
        <w:tc>
          <w:tcPr>
            <w:tcW w:w="2886" w:type="dxa"/>
          </w:tcPr>
          <w:p w:rsidR="009A11BE" w:rsidRDefault="005C57DC">
            <w:pPr>
              <w:pStyle w:val="TableParagraph"/>
              <w:spacing w:line="275" w:lineRule="exact"/>
              <w:ind w:left="107"/>
              <w:rPr>
                <w:sz w:val="24"/>
              </w:rPr>
            </w:pPr>
            <w:r>
              <w:rPr>
                <w:spacing w:val="-2"/>
                <w:sz w:val="24"/>
              </w:rPr>
              <w:t>ОДНКНР</w:t>
            </w:r>
          </w:p>
        </w:tc>
        <w:tc>
          <w:tcPr>
            <w:tcW w:w="523" w:type="dxa"/>
          </w:tcPr>
          <w:p w:rsidR="009A11BE" w:rsidRDefault="005C57DC">
            <w:pPr>
              <w:pStyle w:val="TableParagraph"/>
              <w:spacing w:before="275"/>
              <w:ind w:right="224"/>
              <w:jc w:val="right"/>
              <w:rPr>
                <w:sz w:val="24"/>
              </w:rPr>
            </w:pPr>
            <w:r>
              <w:rPr>
                <w:spacing w:val="-10"/>
                <w:sz w:val="24"/>
              </w:rPr>
              <w:t>1</w:t>
            </w:r>
          </w:p>
        </w:tc>
        <w:tc>
          <w:tcPr>
            <w:tcW w:w="578" w:type="dxa"/>
          </w:tcPr>
          <w:p w:rsidR="009A11BE" w:rsidRDefault="009A11BE">
            <w:pPr>
              <w:pStyle w:val="TableParagraph"/>
              <w:rPr>
                <w:sz w:val="24"/>
              </w:rPr>
            </w:pPr>
          </w:p>
        </w:tc>
        <w:tc>
          <w:tcPr>
            <w:tcW w:w="756" w:type="dxa"/>
          </w:tcPr>
          <w:p w:rsidR="009A11BE" w:rsidRDefault="009A11BE">
            <w:pPr>
              <w:pStyle w:val="TableParagraph"/>
              <w:rPr>
                <w:sz w:val="24"/>
              </w:rPr>
            </w:pPr>
          </w:p>
        </w:tc>
        <w:tc>
          <w:tcPr>
            <w:tcW w:w="712" w:type="dxa"/>
          </w:tcPr>
          <w:p w:rsidR="009A11BE" w:rsidRDefault="009A11BE">
            <w:pPr>
              <w:pStyle w:val="TableParagraph"/>
              <w:rPr>
                <w:sz w:val="24"/>
              </w:rPr>
            </w:pPr>
          </w:p>
        </w:tc>
        <w:tc>
          <w:tcPr>
            <w:tcW w:w="528" w:type="dxa"/>
          </w:tcPr>
          <w:p w:rsidR="009A11BE" w:rsidRDefault="009A11BE">
            <w:pPr>
              <w:pStyle w:val="TableParagraph"/>
              <w:rPr>
                <w:sz w:val="24"/>
              </w:rPr>
            </w:pPr>
          </w:p>
        </w:tc>
        <w:tc>
          <w:tcPr>
            <w:tcW w:w="920" w:type="dxa"/>
          </w:tcPr>
          <w:p w:rsidR="009A11BE" w:rsidRDefault="005C57DC">
            <w:pPr>
              <w:pStyle w:val="TableParagraph"/>
              <w:spacing w:before="275"/>
              <w:ind w:right="1"/>
              <w:jc w:val="center"/>
              <w:rPr>
                <w:sz w:val="24"/>
              </w:rPr>
            </w:pPr>
            <w:r>
              <w:rPr>
                <w:spacing w:val="-10"/>
                <w:sz w:val="24"/>
              </w:rPr>
              <w:t>1</w:t>
            </w:r>
          </w:p>
        </w:tc>
      </w:tr>
      <w:tr w:rsidR="009A11BE">
        <w:trPr>
          <w:trHeight w:val="276"/>
        </w:trPr>
        <w:tc>
          <w:tcPr>
            <w:tcW w:w="2689" w:type="dxa"/>
            <w:vMerge w:val="restart"/>
          </w:tcPr>
          <w:p w:rsidR="009A11BE" w:rsidRDefault="005C57DC">
            <w:pPr>
              <w:pStyle w:val="TableParagraph"/>
              <w:spacing w:line="275" w:lineRule="exact"/>
              <w:ind w:left="105"/>
              <w:rPr>
                <w:sz w:val="24"/>
              </w:rPr>
            </w:pPr>
            <w:r>
              <w:rPr>
                <w:spacing w:val="-2"/>
                <w:sz w:val="24"/>
              </w:rPr>
              <w:t>Искусство</w:t>
            </w:r>
          </w:p>
        </w:tc>
        <w:tc>
          <w:tcPr>
            <w:tcW w:w="2886" w:type="dxa"/>
          </w:tcPr>
          <w:p w:rsidR="009A11BE" w:rsidRDefault="005C57DC">
            <w:pPr>
              <w:pStyle w:val="TableParagraph"/>
              <w:spacing w:line="256" w:lineRule="exact"/>
              <w:ind w:left="107"/>
              <w:rPr>
                <w:sz w:val="24"/>
              </w:rPr>
            </w:pPr>
            <w:r>
              <w:rPr>
                <w:spacing w:val="-2"/>
                <w:sz w:val="24"/>
              </w:rPr>
              <w:t>Музыка</w:t>
            </w:r>
          </w:p>
        </w:tc>
        <w:tc>
          <w:tcPr>
            <w:tcW w:w="523" w:type="dxa"/>
          </w:tcPr>
          <w:p w:rsidR="009A11BE" w:rsidRDefault="005C57DC">
            <w:pPr>
              <w:pStyle w:val="TableParagraph"/>
              <w:spacing w:line="256" w:lineRule="exact"/>
              <w:ind w:right="186"/>
              <w:jc w:val="right"/>
              <w:rPr>
                <w:sz w:val="24"/>
              </w:rPr>
            </w:pPr>
            <w:r>
              <w:rPr>
                <w:spacing w:val="-10"/>
                <w:sz w:val="24"/>
              </w:rPr>
              <w:t>1</w:t>
            </w:r>
          </w:p>
        </w:tc>
        <w:tc>
          <w:tcPr>
            <w:tcW w:w="578" w:type="dxa"/>
          </w:tcPr>
          <w:p w:rsidR="009A11BE" w:rsidRDefault="005C57DC">
            <w:pPr>
              <w:pStyle w:val="TableParagraph"/>
              <w:spacing w:line="256" w:lineRule="exact"/>
              <w:ind w:right="231"/>
              <w:jc w:val="right"/>
              <w:rPr>
                <w:sz w:val="24"/>
              </w:rPr>
            </w:pPr>
            <w:r>
              <w:rPr>
                <w:spacing w:val="-10"/>
                <w:sz w:val="24"/>
              </w:rPr>
              <w:t>1</w:t>
            </w:r>
          </w:p>
        </w:tc>
        <w:tc>
          <w:tcPr>
            <w:tcW w:w="756" w:type="dxa"/>
          </w:tcPr>
          <w:p w:rsidR="009A11BE" w:rsidRDefault="005C57DC">
            <w:pPr>
              <w:pStyle w:val="TableParagraph"/>
              <w:spacing w:line="256" w:lineRule="exact"/>
              <w:ind w:right="309"/>
              <w:jc w:val="right"/>
              <w:rPr>
                <w:sz w:val="24"/>
              </w:rPr>
            </w:pPr>
            <w:r>
              <w:rPr>
                <w:spacing w:val="-10"/>
                <w:sz w:val="24"/>
              </w:rPr>
              <w:t>1</w:t>
            </w:r>
          </w:p>
        </w:tc>
        <w:tc>
          <w:tcPr>
            <w:tcW w:w="712" w:type="dxa"/>
          </w:tcPr>
          <w:p w:rsidR="009A11BE" w:rsidRDefault="005C57DC">
            <w:pPr>
              <w:pStyle w:val="TableParagraph"/>
              <w:spacing w:line="256" w:lineRule="exact"/>
              <w:ind w:left="31"/>
              <w:jc w:val="center"/>
              <w:rPr>
                <w:sz w:val="24"/>
              </w:rPr>
            </w:pPr>
            <w:r>
              <w:rPr>
                <w:spacing w:val="-10"/>
                <w:sz w:val="24"/>
              </w:rPr>
              <w:t>1</w:t>
            </w:r>
          </w:p>
        </w:tc>
        <w:tc>
          <w:tcPr>
            <w:tcW w:w="528" w:type="dxa"/>
          </w:tcPr>
          <w:p w:rsidR="009A11BE" w:rsidRDefault="009A11BE">
            <w:pPr>
              <w:pStyle w:val="TableParagraph"/>
              <w:rPr>
                <w:sz w:val="20"/>
              </w:rPr>
            </w:pPr>
          </w:p>
        </w:tc>
        <w:tc>
          <w:tcPr>
            <w:tcW w:w="920" w:type="dxa"/>
          </w:tcPr>
          <w:p w:rsidR="009A11BE" w:rsidRDefault="005C57DC">
            <w:pPr>
              <w:pStyle w:val="TableParagraph"/>
              <w:spacing w:line="256" w:lineRule="exact"/>
              <w:ind w:right="1"/>
              <w:jc w:val="center"/>
              <w:rPr>
                <w:sz w:val="24"/>
              </w:rPr>
            </w:pPr>
            <w:r>
              <w:rPr>
                <w:spacing w:val="-10"/>
                <w:sz w:val="24"/>
              </w:rPr>
              <w:t>4</w:t>
            </w:r>
          </w:p>
        </w:tc>
      </w:tr>
      <w:tr w:rsidR="009A11BE">
        <w:trPr>
          <w:trHeight w:val="551"/>
        </w:trPr>
        <w:tc>
          <w:tcPr>
            <w:tcW w:w="2689" w:type="dxa"/>
            <w:vMerge/>
            <w:tcBorders>
              <w:top w:val="nil"/>
            </w:tcBorders>
          </w:tcPr>
          <w:p w:rsidR="009A11BE" w:rsidRDefault="009A11BE">
            <w:pPr>
              <w:rPr>
                <w:sz w:val="2"/>
                <w:szCs w:val="2"/>
              </w:rPr>
            </w:pPr>
          </w:p>
        </w:tc>
        <w:tc>
          <w:tcPr>
            <w:tcW w:w="2886" w:type="dxa"/>
          </w:tcPr>
          <w:p w:rsidR="009A11BE" w:rsidRDefault="005C57DC">
            <w:pPr>
              <w:pStyle w:val="TableParagraph"/>
              <w:spacing w:line="276" w:lineRule="exact"/>
              <w:ind w:left="107" w:right="58"/>
              <w:rPr>
                <w:sz w:val="24"/>
              </w:rPr>
            </w:pPr>
            <w:r>
              <w:rPr>
                <w:spacing w:val="-2"/>
                <w:sz w:val="24"/>
              </w:rPr>
              <w:t>Изобразительное искусство</w:t>
            </w:r>
          </w:p>
        </w:tc>
        <w:tc>
          <w:tcPr>
            <w:tcW w:w="523" w:type="dxa"/>
          </w:tcPr>
          <w:p w:rsidR="009A11BE" w:rsidRDefault="005C57DC">
            <w:pPr>
              <w:pStyle w:val="TableParagraph"/>
              <w:spacing w:before="138"/>
              <w:ind w:right="186"/>
              <w:jc w:val="right"/>
              <w:rPr>
                <w:sz w:val="24"/>
              </w:rPr>
            </w:pPr>
            <w:r>
              <w:rPr>
                <w:spacing w:val="-10"/>
                <w:sz w:val="24"/>
              </w:rPr>
              <w:t>1</w:t>
            </w:r>
          </w:p>
        </w:tc>
        <w:tc>
          <w:tcPr>
            <w:tcW w:w="578" w:type="dxa"/>
          </w:tcPr>
          <w:p w:rsidR="009A11BE" w:rsidRDefault="005C57DC">
            <w:pPr>
              <w:pStyle w:val="TableParagraph"/>
              <w:spacing w:before="138"/>
              <w:ind w:right="231"/>
              <w:jc w:val="right"/>
              <w:rPr>
                <w:sz w:val="24"/>
              </w:rPr>
            </w:pPr>
            <w:r>
              <w:rPr>
                <w:spacing w:val="-10"/>
                <w:sz w:val="24"/>
              </w:rPr>
              <w:t>1</w:t>
            </w:r>
          </w:p>
        </w:tc>
        <w:tc>
          <w:tcPr>
            <w:tcW w:w="756" w:type="dxa"/>
          </w:tcPr>
          <w:p w:rsidR="009A11BE" w:rsidRDefault="005C57DC">
            <w:pPr>
              <w:pStyle w:val="TableParagraph"/>
              <w:spacing w:before="138"/>
              <w:ind w:right="309"/>
              <w:jc w:val="right"/>
              <w:rPr>
                <w:sz w:val="24"/>
              </w:rPr>
            </w:pPr>
            <w:r>
              <w:rPr>
                <w:spacing w:val="-10"/>
                <w:sz w:val="24"/>
              </w:rPr>
              <w:t>1</w:t>
            </w:r>
          </w:p>
        </w:tc>
        <w:tc>
          <w:tcPr>
            <w:tcW w:w="712" w:type="dxa"/>
          </w:tcPr>
          <w:p w:rsidR="009A11BE" w:rsidRDefault="009A11BE">
            <w:pPr>
              <w:pStyle w:val="TableParagraph"/>
              <w:rPr>
                <w:sz w:val="24"/>
              </w:rPr>
            </w:pPr>
          </w:p>
        </w:tc>
        <w:tc>
          <w:tcPr>
            <w:tcW w:w="528" w:type="dxa"/>
          </w:tcPr>
          <w:p w:rsidR="009A11BE" w:rsidRDefault="009A11BE">
            <w:pPr>
              <w:pStyle w:val="TableParagraph"/>
              <w:rPr>
                <w:sz w:val="24"/>
              </w:rPr>
            </w:pPr>
          </w:p>
        </w:tc>
        <w:tc>
          <w:tcPr>
            <w:tcW w:w="920" w:type="dxa"/>
          </w:tcPr>
          <w:p w:rsidR="009A11BE" w:rsidRDefault="005C57DC">
            <w:pPr>
              <w:pStyle w:val="TableParagraph"/>
              <w:spacing w:before="138"/>
              <w:ind w:right="1"/>
              <w:jc w:val="center"/>
              <w:rPr>
                <w:sz w:val="24"/>
              </w:rPr>
            </w:pPr>
            <w:r>
              <w:rPr>
                <w:spacing w:val="-10"/>
                <w:sz w:val="24"/>
              </w:rPr>
              <w:t>3</w:t>
            </w:r>
          </w:p>
        </w:tc>
      </w:tr>
    </w:tbl>
    <w:p w:rsidR="009A11BE" w:rsidRDefault="009A11BE">
      <w:pPr>
        <w:pStyle w:val="TableParagraph"/>
        <w:jc w:val="center"/>
        <w:rPr>
          <w:sz w:val="24"/>
        </w:rPr>
        <w:sectPr w:rsidR="009A11BE">
          <w:pgSz w:w="11910" w:h="16840"/>
          <w:pgMar w:top="1040" w:right="566" w:bottom="1320" w:left="850" w:header="0" w:footer="1069" w:gutter="0"/>
          <w:cols w:space="720"/>
        </w:sectPr>
      </w:pPr>
    </w:p>
    <w:tbl>
      <w:tblPr>
        <w:tblStyle w:val="TableNormal"/>
        <w:tblW w:w="0" w:type="auto"/>
        <w:tblInd w:w="7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9"/>
        <w:gridCol w:w="2886"/>
        <w:gridCol w:w="536"/>
        <w:gridCol w:w="536"/>
        <w:gridCol w:w="817"/>
        <w:gridCol w:w="680"/>
        <w:gridCol w:w="529"/>
        <w:gridCol w:w="921"/>
      </w:tblGrid>
      <w:tr w:rsidR="009A11BE">
        <w:trPr>
          <w:trHeight w:val="301"/>
        </w:trPr>
        <w:tc>
          <w:tcPr>
            <w:tcW w:w="2689" w:type="dxa"/>
          </w:tcPr>
          <w:p w:rsidR="009A11BE" w:rsidRDefault="005C57DC">
            <w:pPr>
              <w:pStyle w:val="TableParagraph"/>
              <w:spacing w:before="1"/>
              <w:ind w:left="105"/>
              <w:rPr>
                <w:sz w:val="24"/>
              </w:rPr>
            </w:pPr>
            <w:r>
              <w:rPr>
                <w:spacing w:val="-2"/>
                <w:sz w:val="24"/>
              </w:rPr>
              <w:lastRenderedPageBreak/>
              <w:t>Технология</w:t>
            </w:r>
          </w:p>
        </w:tc>
        <w:tc>
          <w:tcPr>
            <w:tcW w:w="2886" w:type="dxa"/>
          </w:tcPr>
          <w:p w:rsidR="009A11BE" w:rsidRDefault="005C57DC">
            <w:pPr>
              <w:pStyle w:val="TableParagraph"/>
              <w:spacing w:before="1"/>
              <w:ind w:left="107"/>
              <w:rPr>
                <w:sz w:val="24"/>
              </w:rPr>
            </w:pPr>
            <w:r>
              <w:rPr>
                <w:spacing w:val="-2"/>
                <w:sz w:val="24"/>
              </w:rPr>
              <w:t>Технология</w:t>
            </w:r>
          </w:p>
        </w:tc>
        <w:tc>
          <w:tcPr>
            <w:tcW w:w="536" w:type="dxa"/>
          </w:tcPr>
          <w:p w:rsidR="009A11BE" w:rsidRDefault="005C57DC">
            <w:pPr>
              <w:pStyle w:val="TableParagraph"/>
              <w:spacing w:before="13" w:line="269" w:lineRule="exact"/>
              <w:ind w:left="3"/>
              <w:jc w:val="center"/>
              <w:rPr>
                <w:sz w:val="24"/>
              </w:rPr>
            </w:pPr>
            <w:r>
              <w:rPr>
                <w:spacing w:val="-10"/>
                <w:sz w:val="24"/>
              </w:rPr>
              <w:t>2</w:t>
            </w:r>
          </w:p>
        </w:tc>
        <w:tc>
          <w:tcPr>
            <w:tcW w:w="536" w:type="dxa"/>
          </w:tcPr>
          <w:p w:rsidR="009A11BE" w:rsidRDefault="005C57DC">
            <w:pPr>
              <w:pStyle w:val="TableParagraph"/>
              <w:spacing w:before="13" w:line="269" w:lineRule="exact"/>
              <w:ind w:left="3" w:right="3"/>
              <w:jc w:val="center"/>
              <w:rPr>
                <w:sz w:val="24"/>
              </w:rPr>
            </w:pPr>
            <w:r>
              <w:rPr>
                <w:spacing w:val="-10"/>
                <w:sz w:val="24"/>
              </w:rPr>
              <w:t>2</w:t>
            </w:r>
          </w:p>
        </w:tc>
        <w:tc>
          <w:tcPr>
            <w:tcW w:w="817" w:type="dxa"/>
          </w:tcPr>
          <w:p w:rsidR="009A11BE" w:rsidRDefault="005C57DC">
            <w:pPr>
              <w:pStyle w:val="TableParagraph"/>
              <w:spacing w:before="13" w:line="269" w:lineRule="exact"/>
              <w:jc w:val="center"/>
              <w:rPr>
                <w:sz w:val="24"/>
              </w:rPr>
            </w:pPr>
            <w:r>
              <w:rPr>
                <w:spacing w:val="-10"/>
                <w:sz w:val="24"/>
              </w:rPr>
              <w:t>2</w:t>
            </w:r>
          </w:p>
        </w:tc>
        <w:tc>
          <w:tcPr>
            <w:tcW w:w="680" w:type="dxa"/>
          </w:tcPr>
          <w:p w:rsidR="009A11BE" w:rsidRDefault="005C57DC">
            <w:pPr>
              <w:pStyle w:val="TableParagraph"/>
              <w:spacing w:before="13" w:line="269" w:lineRule="exact"/>
              <w:jc w:val="center"/>
              <w:rPr>
                <w:sz w:val="24"/>
              </w:rPr>
            </w:pPr>
            <w:r>
              <w:rPr>
                <w:spacing w:val="-10"/>
                <w:sz w:val="24"/>
              </w:rPr>
              <w:t>1</w:t>
            </w:r>
          </w:p>
        </w:tc>
        <w:tc>
          <w:tcPr>
            <w:tcW w:w="529" w:type="dxa"/>
          </w:tcPr>
          <w:p w:rsidR="009A11BE" w:rsidRDefault="005C57DC">
            <w:pPr>
              <w:pStyle w:val="TableParagraph"/>
              <w:spacing w:before="13" w:line="269" w:lineRule="exact"/>
              <w:jc w:val="center"/>
              <w:rPr>
                <w:sz w:val="24"/>
              </w:rPr>
            </w:pPr>
            <w:r>
              <w:rPr>
                <w:spacing w:val="-10"/>
                <w:sz w:val="24"/>
              </w:rPr>
              <w:t>1</w:t>
            </w:r>
          </w:p>
        </w:tc>
        <w:tc>
          <w:tcPr>
            <w:tcW w:w="921" w:type="dxa"/>
          </w:tcPr>
          <w:p w:rsidR="009A11BE" w:rsidRDefault="005C57DC">
            <w:pPr>
              <w:pStyle w:val="TableParagraph"/>
              <w:spacing w:before="13" w:line="269" w:lineRule="exact"/>
              <w:ind w:right="2"/>
              <w:jc w:val="center"/>
              <w:rPr>
                <w:sz w:val="24"/>
              </w:rPr>
            </w:pPr>
            <w:r>
              <w:rPr>
                <w:spacing w:val="-10"/>
                <w:sz w:val="24"/>
              </w:rPr>
              <w:t>8</w:t>
            </w:r>
          </w:p>
        </w:tc>
      </w:tr>
      <w:tr w:rsidR="009A11BE">
        <w:trPr>
          <w:trHeight w:val="552"/>
        </w:trPr>
        <w:tc>
          <w:tcPr>
            <w:tcW w:w="2689" w:type="dxa"/>
            <w:vMerge w:val="restart"/>
          </w:tcPr>
          <w:p w:rsidR="009A11BE" w:rsidRDefault="005C57DC">
            <w:pPr>
              <w:pStyle w:val="TableParagraph"/>
              <w:ind w:left="105"/>
              <w:rPr>
                <w:sz w:val="24"/>
              </w:rPr>
            </w:pPr>
            <w:r>
              <w:rPr>
                <w:sz w:val="24"/>
              </w:rPr>
              <w:t>Физическая</w:t>
            </w:r>
            <w:r>
              <w:rPr>
                <w:spacing w:val="-15"/>
                <w:sz w:val="24"/>
              </w:rPr>
              <w:t xml:space="preserve"> </w:t>
            </w:r>
            <w:r>
              <w:rPr>
                <w:sz w:val="24"/>
              </w:rPr>
              <w:t>культура</w:t>
            </w:r>
            <w:r>
              <w:rPr>
                <w:spacing w:val="-15"/>
                <w:sz w:val="24"/>
              </w:rPr>
              <w:t xml:space="preserve"> </w:t>
            </w:r>
            <w:r>
              <w:rPr>
                <w:sz w:val="24"/>
              </w:rPr>
              <w:t xml:space="preserve">и основы безопасности </w:t>
            </w:r>
            <w:r>
              <w:rPr>
                <w:spacing w:val="-2"/>
                <w:sz w:val="24"/>
              </w:rPr>
              <w:t>жизнедеятельности</w:t>
            </w:r>
          </w:p>
        </w:tc>
        <w:tc>
          <w:tcPr>
            <w:tcW w:w="2886" w:type="dxa"/>
          </w:tcPr>
          <w:p w:rsidR="009A11BE" w:rsidRDefault="005C57DC">
            <w:pPr>
              <w:pStyle w:val="TableParagraph"/>
              <w:tabs>
                <w:tab w:val="left" w:pos="1400"/>
              </w:tabs>
              <w:spacing w:line="276" w:lineRule="exact"/>
              <w:ind w:left="107" w:right="98"/>
              <w:rPr>
                <w:sz w:val="24"/>
              </w:rPr>
            </w:pPr>
            <w:r>
              <w:rPr>
                <w:spacing w:val="-2"/>
                <w:sz w:val="24"/>
              </w:rPr>
              <w:t>Основы</w:t>
            </w:r>
            <w:r>
              <w:rPr>
                <w:sz w:val="24"/>
              </w:rPr>
              <w:tab/>
            </w:r>
            <w:r>
              <w:rPr>
                <w:spacing w:val="-2"/>
                <w:sz w:val="24"/>
              </w:rPr>
              <w:t>безопасности жизнедеятельности</w:t>
            </w:r>
          </w:p>
        </w:tc>
        <w:tc>
          <w:tcPr>
            <w:tcW w:w="536" w:type="dxa"/>
          </w:tcPr>
          <w:p w:rsidR="009A11BE" w:rsidRDefault="009A11BE">
            <w:pPr>
              <w:pStyle w:val="TableParagraph"/>
              <w:rPr>
                <w:sz w:val="24"/>
              </w:rPr>
            </w:pPr>
          </w:p>
        </w:tc>
        <w:tc>
          <w:tcPr>
            <w:tcW w:w="536" w:type="dxa"/>
          </w:tcPr>
          <w:p w:rsidR="009A11BE" w:rsidRDefault="009A11BE">
            <w:pPr>
              <w:pStyle w:val="TableParagraph"/>
              <w:rPr>
                <w:sz w:val="24"/>
              </w:rPr>
            </w:pPr>
          </w:p>
        </w:tc>
        <w:tc>
          <w:tcPr>
            <w:tcW w:w="817" w:type="dxa"/>
          </w:tcPr>
          <w:p w:rsidR="009A11BE" w:rsidRDefault="009A11BE">
            <w:pPr>
              <w:pStyle w:val="TableParagraph"/>
              <w:rPr>
                <w:sz w:val="24"/>
              </w:rPr>
            </w:pPr>
          </w:p>
        </w:tc>
        <w:tc>
          <w:tcPr>
            <w:tcW w:w="680" w:type="dxa"/>
          </w:tcPr>
          <w:p w:rsidR="009A11BE" w:rsidRDefault="005C57DC">
            <w:pPr>
              <w:pStyle w:val="TableParagraph"/>
              <w:spacing w:before="138"/>
              <w:jc w:val="center"/>
              <w:rPr>
                <w:sz w:val="24"/>
              </w:rPr>
            </w:pPr>
            <w:r>
              <w:rPr>
                <w:spacing w:val="-10"/>
                <w:sz w:val="24"/>
              </w:rPr>
              <w:t>1</w:t>
            </w:r>
          </w:p>
        </w:tc>
        <w:tc>
          <w:tcPr>
            <w:tcW w:w="529" w:type="dxa"/>
          </w:tcPr>
          <w:p w:rsidR="009A11BE" w:rsidRDefault="005C57DC">
            <w:pPr>
              <w:pStyle w:val="TableParagraph"/>
              <w:spacing w:before="138"/>
              <w:jc w:val="center"/>
              <w:rPr>
                <w:sz w:val="24"/>
              </w:rPr>
            </w:pPr>
            <w:r>
              <w:rPr>
                <w:spacing w:val="-10"/>
                <w:sz w:val="24"/>
              </w:rPr>
              <w:t>1</w:t>
            </w:r>
          </w:p>
        </w:tc>
        <w:tc>
          <w:tcPr>
            <w:tcW w:w="921" w:type="dxa"/>
          </w:tcPr>
          <w:p w:rsidR="009A11BE" w:rsidRDefault="005C57DC">
            <w:pPr>
              <w:pStyle w:val="TableParagraph"/>
              <w:spacing w:before="138"/>
              <w:ind w:right="2"/>
              <w:jc w:val="center"/>
              <w:rPr>
                <w:sz w:val="24"/>
              </w:rPr>
            </w:pPr>
            <w:r>
              <w:rPr>
                <w:spacing w:val="-10"/>
                <w:sz w:val="24"/>
              </w:rPr>
              <w:t>2</w:t>
            </w:r>
          </w:p>
        </w:tc>
      </w:tr>
      <w:tr w:rsidR="009A11BE">
        <w:trPr>
          <w:trHeight w:val="551"/>
        </w:trPr>
        <w:tc>
          <w:tcPr>
            <w:tcW w:w="2689" w:type="dxa"/>
            <w:vMerge/>
            <w:tcBorders>
              <w:top w:val="nil"/>
            </w:tcBorders>
          </w:tcPr>
          <w:p w:rsidR="009A11BE" w:rsidRDefault="009A11BE">
            <w:pPr>
              <w:rPr>
                <w:sz w:val="2"/>
                <w:szCs w:val="2"/>
              </w:rPr>
            </w:pPr>
          </w:p>
        </w:tc>
        <w:tc>
          <w:tcPr>
            <w:tcW w:w="2886" w:type="dxa"/>
          </w:tcPr>
          <w:p w:rsidR="009A11BE" w:rsidRDefault="005C57DC">
            <w:pPr>
              <w:pStyle w:val="TableParagraph"/>
              <w:tabs>
                <w:tab w:val="left" w:pos="1601"/>
              </w:tabs>
              <w:spacing w:line="276" w:lineRule="exact"/>
              <w:ind w:left="107" w:right="101"/>
              <w:rPr>
                <w:sz w:val="24"/>
              </w:rPr>
            </w:pPr>
            <w:r>
              <w:rPr>
                <w:spacing w:val="-2"/>
                <w:sz w:val="24"/>
              </w:rPr>
              <w:t>Адаптивная</w:t>
            </w:r>
            <w:r>
              <w:rPr>
                <w:sz w:val="24"/>
              </w:rPr>
              <w:tab/>
            </w:r>
            <w:r>
              <w:rPr>
                <w:spacing w:val="-2"/>
                <w:sz w:val="24"/>
              </w:rPr>
              <w:t>физическая культура</w:t>
            </w:r>
          </w:p>
        </w:tc>
        <w:tc>
          <w:tcPr>
            <w:tcW w:w="536" w:type="dxa"/>
          </w:tcPr>
          <w:p w:rsidR="009A11BE" w:rsidRDefault="005C57DC">
            <w:pPr>
              <w:pStyle w:val="TableParagraph"/>
              <w:spacing w:before="138"/>
              <w:ind w:left="3"/>
              <w:jc w:val="center"/>
              <w:rPr>
                <w:sz w:val="24"/>
              </w:rPr>
            </w:pPr>
            <w:r>
              <w:rPr>
                <w:spacing w:val="-10"/>
                <w:sz w:val="24"/>
              </w:rPr>
              <w:t>2</w:t>
            </w:r>
          </w:p>
        </w:tc>
        <w:tc>
          <w:tcPr>
            <w:tcW w:w="536" w:type="dxa"/>
          </w:tcPr>
          <w:p w:rsidR="009A11BE" w:rsidRDefault="005C57DC">
            <w:pPr>
              <w:pStyle w:val="TableParagraph"/>
              <w:spacing w:before="138"/>
              <w:ind w:left="3" w:right="3"/>
              <w:jc w:val="center"/>
              <w:rPr>
                <w:sz w:val="24"/>
              </w:rPr>
            </w:pPr>
            <w:r>
              <w:rPr>
                <w:spacing w:val="-10"/>
                <w:sz w:val="24"/>
              </w:rPr>
              <w:t>2</w:t>
            </w:r>
          </w:p>
        </w:tc>
        <w:tc>
          <w:tcPr>
            <w:tcW w:w="817" w:type="dxa"/>
          </w:tcPr>
          <w:p w:rsidR="009A11BE" w:rsidRDefault="005C57DC">
            <w:pPr>
              <w:pStyle w:val="TableParagraph"/>
              <w:spacing w:before="138"/>
              <w:jc w:val="center"/>
              <w:rPr>
                <w:sz w:val="24"/>
              </w:rPr>
            </w:pPr>
            <w:r>
              <w:rPr>
                <w:spacing w:val="-10"/>
                <w:sz w:val="24"/>
              </w:rPr>
              <w:t>2</w:t>
            </w:r>
          </w:p>
        </w:tc>
        <w:tc>
          <w:tcPr>
            <w:tcW w:w="680" w:type="dxa"/>
          </w:tcPr>
          <w:p w:rsidR="009A11BE" w:rsidRDefault="005C57DC">
            <w:pPr>
              <w:pStyle w:val="TableParagraph"/>
              <w:spacing w:before="138"/>
              <w:jc w:val="center"/>
              <w:rPr>
                <w:sz w:val="24"/>
              </w:rPr>
            </w:pPr>
            <w:r>
              <w:rPr>
                <w:spacing w:val="-10"/>
                <w:sz w:val="24"/>
              </w:rPr>
              <w:t>2</w:t>
            </w:r>
          </w:p>
        </w:tc>
        <w:tc>
          <w:tcPr>
            <w:tcW w:w="529" w:type="dxa"/>
          </w:tcPr>
          <w:p w:rsidR="009A11BE" w:rsidRDefault="005C57DC">
            <w:pPr>
              <w:pStyle w:val="TableParagraph"/>
              <w:spacing w:before="138"/>
              <w:jc w:val="center"/>
              <w:rPr>
                <w:sz w:val="24"/>
              </w:rPr>
            </w:pPr>
            <w:r>
              <w:rPr>
                <w:spacing w:val="-10"/>
                <w:sz w:val="24"/>
              </w:rPr>
              <w:t>2</w:t>
            </w:r>
          </w:p>
        </w:tc>
        <w:tc>
          <w:tcPr>
            <w:tcW w:w="921" w:type="dxa"/>
          </w:tcPr>
          <w:p w:rsidR="009A11BE" w:rsidRDefault="005C57DC">
            <w:pPr>
              <w:pStyle w:val="TableParagraph"/>
              <w:spacing w:before="138"/>
              <w:ind w:right="2"/>
              <w:jc w:val="center"/>
              <w:rPr>
                <w:sz w:val="24"/>
              </w:rPr>
            </w:pPr>
            <w:r>
              <w:rPr>
                <w:spacing w:val="-5"/>
                <w:sz w:val="24"/>
              </w:rPr>
              <w:t>10</w:t>
            </w:r>
          </w:p>
        </w:tc>
      </w:tr>
      <w:tr w:rsidR="009A11BE">
        <w:trPr>
          <w:trHeight w:val="285"/>
        </w:trPr>
        <w:tc>
          <w:tcPr>
            <w:tcW w:w="5575" w:type="dxa"/>
            <w:gridSpan w:val="2"/>
          </w:tcPr>
          <w:p w:rsidR="009A11BE" w:rsidRDefault="005C57DC">
            <w:pPr>
              <w:pStyle w:val="TableParagraph"/>
              <w:spacing w:before="1" w:line="264" w:lineRule="exact"/>
              <w:ind w:left="105"/>
              <w:rPr>
                <w:sz w:val="24"/>
              </w:rPr>
            </w:pPr>
            <w:r>
              <w:rPr>
                <w:spacing w:val="-2"/>
                <w:sz w:val="24"/>
              </w:rPr>
              <w:t>Итого</w:t>
            </w:r>
          </w:p>
        </w:tc>
        <w:tc>
          <w:tcPr>
            <w:tcW w:w="536" w:type="dxa"/>
          </w:tcPr>
          <w:p w:rsidR="009A11BE" w:rsidRDefault="005C57DC">
            <w:pPr>
              <w:pStyle w:val="TableParagraph"/>
              <w:spacing w:before="3" w:line="261" w:lineRule="exact"/>
              <w:ind w:left="3"/>
              <w:jc w:val="center"/>
              <w:rPr>
                <w:sz w:val="24"/>
              </w:rPr>
            </w:pPr>
            <w:r>
              <w:rPr>
                <w:spacing w:val="-5"/>
                <w:sz w:val="24"/>
              </w:rPr>
              <w:t>28</w:t>
            </w:r>
          </w:p>
        </w:tc>
        <w:tc>
          <w:tcPr>
            <w:tcW w:w="536" w:type="dxa"/>
          </w:tcPr>
          <w:p w:rsidR="009A11BE" w:rsidRDefault="005C57DC">
            <w:pPr>
              <w:pStyle w:val="TableParagraph"/>
              <w:spacing w:before="3" w:line="261" w:lineRule="exact"/>
              <w:ind w:left="3" w:right="3"/>
              <w:jc w:val="center"/>
              <w:rPr>
                <w:sz w:val="24"/>
              </w:rPr>
            </w:pPr>
            <w:r>
              <w:rPr>
                <w:spacing w:val="-5"/>
                <w:sz w:val="24"/>
              </w:rPr>
              <w:t>29</w:t>
            </w:r>
          </w:p>
        </w:tc>
        <w:tc>
          <w:tcPr>
            <w:tcW w:w="817" w:type="dxa"/>
          </w:tcPr>
          <w:p w:rsidR="009A11BE" w:rsidRDefault="005C57DC">
            <w:pPr>
              <w:pStyle w:val="TableParagraph"/>
              <w:spacing w:before="3" w:line="261" w:lineRule="exact"/>
              <w:jc w:val="center"/>
              <w:rPr>
                <w:sz w:val="24"/>
              </w:rPr>
            </w:pPr>
            <w:r>
              <w:rPr>
                <w:spacing w:val="-5"/>
                <w:sz w:val="24"/>
              </w:rPr>
              <w:t>31</w:t>
            </w:r>
          </w:p>
        </w:tc>
        <w:tc>
          <w:tcPr>
            <w:tcW w:w="680" w:type="dxa"/>
          </w:tcPr>
          <w:p w:rsidR="009A11BE" w:rsidRDefault="005C57DC">
            <w:pPr>
              <w:pStyle w:val="TableParagraph"/>
              <w:spacing w:before="3" w:line="261" w:lineRule="exact"/>
              <w:jc w:val="center"/>
              <w:rPr>
                <w:sz w:val="24"/>
              </w:rPr>
            </w:pPr>
            <w:r>
              <w:rPr>
                <w:spacing w:val="-5"/>
                <w:sz w:val="24"/>
              </w:rPr>
              <w:t>32</w:t>
            </w:r>
          </w:p>
        </w:tc>
        <w:tc>
          <w:tcPr>
            <w:tcW w:w="529" w:type="dxa"/>
          </w:tcPr>
          <w:p w:rsidR="009A11BE" w:rsidRDefault="005C57DC">
            <w:pPr>
              <w:pStyle w:val="TableParagraph"/>
              <w:spacing w:before="3" w:line="261" w:lineRule="exact"/>
              <w:jc w:val="center"/>
              <w:rPr>
                <w:sz w:val="24"/>
              </w:rPr>
            </w:pPr>
            <w:r>
              <w:rPr>
                <w:spacing w:val="-5"/>
                <w:sz w:val="24"/>
              </w:rPr>
              <w:t>33</w:t>
            </w:r>
          </w:p>
        </w:tc>
        <w:tc>
          <w:tcPr>
            <w:tcW w:w="921" w:type="dxa"/>
          </w:tcPr>
          <w:p w:rsidR="009A11BE" w:rsidRDefault="005C57DC">
            <w:pPr>
              <w:pStyle w:val="TableParagraph"/>
              <w:spacing w:before="3" w:line="261" w:lineRule="exact"/>
              <w:ind w:right="2"/>
              <w:jc w:val="center"/>
              <w:rPr>
                <w:sz w:val="24"/>
              </w:rPr>
            </w:pPr>
            <w:r>
              <w:rPr>
                <w:spacing w:val="-5"/>
                <w:sz w:val="24"/>
              </w:rPr>
              <w:t>153</w:t>
            </w:r>
          </w:p>
        </w:tc>
      </w:tr>
      <w:tr w:rsidR="009A11BE">
        <w:trPr>
          <w:trHeight w:val="551"/>
        </w:trPr>
        <w:tc>
          <w:tcPr>
            <w:tcW w:w="5575" w:type="dxa"/>
            <w:gridSpan w:val="2"/>
          </w:tcPr>
          <w:p w:rsidR="009A11BE" w:rsidRDefault="005C57DC">
            <w:pPr>
              <w:pStyle w:val="TableParagraph"/>
              <w:tabs>
                <w:tab w:val="left" w:pos="1768"/>
                <w:tab w:val="left" w:pos="4098"/>
              </w:tabs>
              <w:spacing w:line="276" w:lineRule="exact"/>
              <w:ind w:left="105" w:right="99"/>
              <w:rPr>
                <w:i/>
                <w:sz w:val="24"/>
              </w:rPr>
            </w:pPr>
            <w:r>
              <w:rPr>
                <w:i/>
                <w:spacing w:val="-2"/>
                <w:sz w:val="24"/>
              </w:rPr>
              <w:t>Часть,</w:t>
            </w:r>
            <w:r>
              <w:rPr>
                <w:i/>
                <w:sz w:val="24"/>
              </w:rPr>
              <w:tab/>
            </w:r>
            <w:r>
              <w:rPr>
                <w:i/>
                <w:spacing w:val="-2"/>
                <w:sz w:val="24"/>
              </w:rPr>
              <w:t>формируемая</w:t>
            </w:r>
            <w:r>
              <w:rPr>
                <w:i/>
                <w:sz w:val="24"/>
              </w:rPr>
              <w:tab/>
            </w:r>
            <w:r>
              <w:rPr>
                <w:i/>
                <w:spacing w:val="-2"/>
                <w:sz w:val="24"/>
              </w:rPr>
              <w:t xml:space="preserve">участниками </w:t>
            </w:r>
            <w:r>
              <w:rPr>
                <w:i/>
                <w:sz w:val="24"/>
              </w:rPr>
              <w:t>образовательных отношений</w:t>
            </w:r>
            <w:r>
              <w:rPr>
                <w:i/>
                <w:sz w:val="24"/>
                <w:vertAlign w:val="superscript"/>
              </w:rPr>
              <w:t>38</w:t>
            </w:r>
          </w:p>
        </w:tc>
        <w:tc>
          <w:tcPr>
            <w:tcW w:w="536" w:type="dxa"/>
          </w:tcPr>
          <w:p w:rsidR="009A11BE" w:rsidRDefault="005C57DC">
            <w:pPr>
              <w:pStyle w:val="TableParagraph"/>
              <w:spacing w:before="138"/>
              <w:ind w:left="3"/>
              <w:jc w:val="center"/>
              <w:rPr>
                <w:sz w:val="24"/>
              </w:rPr>
            </w:pPr>
            <w:r>
              <w:rPr>
                <w:spacing w:val="-10"/>
                <w:sz w:val="24"/>
              </w:rPr>
              <w:t>1</w:t>
            </w:r>
          </w:p>
        </w:tc>
        <w:tc>
          <w:tcPr>
            <w:tcW w:w="536" w:type="dxa"/>
          </w:tcPr>
          <w:p w:rsidR="009A11BE" w:rsidRDefault="005C57DC">
            <w:pPr>
              <w:pStyle w:val="TableParagraph"/>
              <w:spacing w:before="138"/>
              <w:ind w:left="3" w:right="3"/>
              <w:jc w:val="center"/>
              <w:rPr>
                <w:sz w:val="24"/>
              </w:rPr>
            </w:pPr>
            <w:r>
              <w:rPr>
                <w:spacing w:val="-10"/>
                <w:sz w:val="24"/>
              </w:rPr>
              <w:t>1</w:t>
            </w:r>
          </w:p>
        </w:tc>
        <w:tc>
          <w:tcPr>
            <w:tcW w:w="817" w:type="dxa"/>
          </w:tcPr>
          <w:p w:rsidR="009A11BE" w:rsidRDefault="005C57DC">
            <w:pPr>
              <w:pStyle w:val="TableParagraph"/>
              <w:spacing w:before="138"/>
              <w:jc w:val="center"/>
              <w:rPr>
                <w:sz w:val="24"/>
              </w:rPr>
            </w:pPr>
            <w:r>
              <w:rPr>
                <w:spacing w:val="-10"/>
                <w:sz w:val="24"/>
              </w:rPr>
              <w:t>1</w:t>
            </w:r>
          </w:p>
        </w:tc>
        <w:tc>
          <w:tcPr>
            <w:tcW w:w="680" w:type="dxa"/>
          </w:tcPr>
          <w:p w:rsidR="009A11BE" w:rsidRDefault="005C57DC">
            <w:pPr>
              <w:pStyle w:val="TableParagraph"/>
              <w:spacing w:before="138"/>
              <w:jc w:val="center"/>
              <w:rPr>
                <w:sz w:val="24"/>
              </w:rPr>
            </w:pPr>
            <w:r>
              <w:rPr>
                <w:spacing w:val="-10"/>
                <w:sz w:val="24"/>
              </w:rPr>
              <w:t>1</w:t>
            </w:r>
          </w:p>
        </w:tc>
        <w:tc>
          <w:tcPr>
            <w:tcW w:w="529" w:type="dxa"/>
          </w:tcPr>
          <w:p w:rsidR="009A11BE" w:rsidRDefault="005C57DC">
            <w:pPr>
              <w:pStyle w:val="TableParagraph"/>
              <w:spacing w:before="138"/>
              <w:jc w:val="center"/>
              <w:rPr>
                <w:sz w:val="24"/>
              </w:rPr>
            </w:pPr>
            <w:r>
              <w:rPr>
                <w:spacing w:val="-10"/>
                <w:sz w:val="24"/>
              </w:rPr>
              <w:t>0</w:t>
            </w:r>
          </w:p>
        </w:tc>
        <w:tc>
          <w:tcPr>
            <w:tcW w:w="921" w:type="dxa"/>
          </w:tcPr>
          <w:p w:rsidR="009A11BE" w:rsidRDefault="005C57DC">
            <w:pPr>
              <w:pStyle w:val="TableParagraph"/>
              <w:spacing w:before="138"/>
              <w:ind w:right="2"/>
              <w:jc w:val="center"/>
              <w:rPr>
                <w:sz w:val="24"/>
              </w:rPr>
            </w:pPr>
            <w:r>
              <w:rPr>
                <w:spacing w:val="-10"/>
                <w:sz w:val="24"/>
              </w:rPr>
              <w:t>4</w:t>
            </w:r>
          </w:p>
        </w:tc>
      </w:tr>
      <w:tr w:rsidR="009A11BE">
        <w:trPr>
          <w:trHeight w:val="275"/>
        </w:trPr>
        <w:tc>
          <w:tcPr>
            <w:tcW w:w="5575" w:type="dxa"/>
            <w:gridSpan w:val="2"/>
          </w:tcPr>
          <w:p w:rsidR="009A11BE" w:rsidRDefault="005C57DC">
            <w:pPr>
              <w:pStyle w:val="TableParagraph"/>
              <w:spacing w:line="255" w:lineRule="exact"/>
              <w:ind w:left="105"/>
              <w:rPr>
                <w:sz w:val="24"/>
              </w:rPr>
            </w:pPr>
            <w:r>
              <w:rPr>
                <w:sz w:val="24"/>
              </w:rPr>
              <w:t>Максимально</w:t>
            </w:r>
            <w:r>
              <w:rPr>
                <w:spacing w:val="-6"/>
                <w:sz w:val="24"/>
              </w:rPr>
              <w:t xml:space="preserve"> </w:t>
            </w:r>
            <w:r>
              <w:rPr>
                <w:sz w:val="24"/>
              </w:rPr>
              <w:t>допустимая</w:t>
            </w:r>
            <w:r>
              <w:rPr>
                <w:spacing w:val="-5"/>
                <w:sz w:val="24"/>
              </w:rPr>
              <w:t xml:space="preserve"> </w:t>
            </w:r>
            <w:r>
              <w:rPr>
                <w:sz w:val="24"/>
              </w:rPr>
              <w:t>недельная</w:t>
            </w:r>
            <w:r>
              <w:rPr>
                <w:spacing w:val="-5"/>
                <w:sz w:val="24"/>
              </w:rPr>
              <w:t xml:space="preserve"> </w:t>
            </w:r>
            <w:r>
              <w:rPr>
                <w:spacing w:val="-2"/>
                <w:sz w:val="24"/>
              </w:rPr>
              <w:t>нагрузка</w:t>
            </w:r>
          </w:p>
        </w:tc>
        <w:tc>
          <w:tcPr>
            <w:tcW w:w="536" w:type="dxa"/>
          </w:tcPr>
          <w:p w:rsidR="009A11BE" w:rsidRDefault="005C57DC">
            <w:pPr>
              <w:pStyle w:val="TableParagraph"/>
              <w:spacing w:line="255" w:lineRule="exact"/>
              <w:ind w:left="3"/>
              <w:jc w:val="center"/>
              <w:rPr>
                <w:sz w:val="24"/>
              </w:rPr>
            </w:pPr>
            <w:r>
              <w:rPr>
                <w:spacing w:val="-5"/>
                <w:sz w:val="24"/>
              </w:rPr>
              <w:t>29</w:t>
            </w:r>
          </w:p>
        </w:tc>
        <w:tc>
          <w:tcPr>
            <w:tcW w:w="536" w:type="dxa"/>
          </w:tcPr>
          <w:p w:rsidR="009A11BE" w:rsidRDefault="005C57DC">
            <w:pPr>
              <w:pStyle w:val="TableParagraph"/>
              <w:spacing w:line="255" w:lineRule="exact"/>
              <w:ind w:left="3" w:right="3"/>
              <w:jc w:val="center"/>
              <w:rPr>
                <w:sz w:val="24"/>
              </w:rPr>
            </w:pPr>
            <w:r>
              <w:rPr>
                <w:spacing w:val="-5"/>
                <w:sz w:val="24"/>
              </w:rPr>
              <w:t>30</w:t>
            </w:r>
          </w:p>
        </w:tc>
        <w:tc>
          <w:tcPr>
            <w:tcW w:w="817" w:type="dxa"/>
          </w:tcPr>
          <w:p w:rsidR="009A11BE" w:rsidRDefault="005C57DC">
            <w:pPr>
              <w:pStyle w:val="TableParagraph"/>
              <w:spacing w:line="255" w:lineRule="exact"/>
              <w:jc w:val="center"/>
              <w:rPr>
                <w:sz w:val="24"/>
              </w:rPr>
            </w:pPr>
            <w:r>
              <w:rPr>
                <w:spacing w:val="-5"/>
                <w:sz w:val="24"/>
              </w:rPr>
              <w:t>32</w:t>
            </w:r>
          </w:p>
        </w:tc>
        <w:tc>
          <w:tcPr>
            <w:tcW w:w="680" w:type="dxa"/>
          </w:tcPr>
          <w:p w:rsidR="009A11BE" w:rsidRDefault="005C57DC">
            <w:pPr>
              <w:pStyle w:val="TableParagraph"/>
              <w:spacing w:line="255" w:lineRule="exact"/>
              <w:jc w:val="center"/>
              <w:rPr>
                <w:sz w:val="24"/>
              </w:rPr>
            </w:pPr>
            <w:r>
              <w:rPr>
                <w:spacing w:val="-5"/>
                <w:sz w:val="24"/>
              </w:rPr>
              <w:t>33</w:t>
            </w:r>
          </w:p>
        </w:tc>
        <w:tc>
          <w:tcPr>
            <w:tcW w:w="529" w:type="dxa"/>
          </w:tcPr>
          <w:p w:rsidR="009A11BE" w:rsidRDefault="005C57DC">
            <w:pPr>
              <w:pStyle w:val="TableParagraph"/>
              <w:spacing w:line="255" w:lineRule="exact"/>
              <w:jc w:val="center"/>
              <w:rPr>
                <w:sz w:val="24"/>
              </w:rPr>
            </w:pPr>
            <w:r>
              <w:rPr>
                <w:spacing w:val="-5"/>
                <w:sz w:val="24"/>
              </w:rPr>
              <w:t>33</w:t>
            </w:r>
          </w:p>
        </w:tc>
        <w:tc>
          <w:tcPr>
            <w:tcW w:w="921" w:type="dxa"/>
          </w:tcPr>
          <w:p w:rsidR="009A11BE" w:rsidRDefault="005C57DC">
            <w:pPr>
              <w:pStyle w:val="TableParagraph"/>
              <w:spacing w:line="255" w:lineRule="exact"/>
              <w:ind w:right="2"/>
              <w:jc w:val="center"/>
              <w:rPr>
                <w:sz w:val="24"/>
              </w:rPr>
            </w:pPr>
            <w:r>
              <w:rPr>
                <w:spacing w:val="-5"/>
                <w:sz w:val="24"/>
              </w:rPr>
              <w:t>157</w:t>
            </w:r>
          </w:p>
        </w:tc>
      </w:tr>
      <w:tr w:rsidR="009A11BE">
        <w:trPr>
          <w:trHeight w:val="551"/>
        </w:trPr>
        <w:tc>
          <w:tcPr>
            <w:tcW w:w="5575" w:type="dxa"/>
            <w:gridSpan w:val="2"/>
          </w:tcPr>
          <w:p w:rsidR="009A11BE" w:rsidRDefault="005C57DC">
            <w:pPr>
              <w:pStyle w:val="TableParagraph"/>
              <w:spacing w:line="276" w:lineRule="exact"/>
              <w:ind w:left="105" w:right="1548"/>
              <w:rPr>
                <w:sz w:val="24"/>
              </w:rPr>
            </w:pPr>
            <w:r>
              <w:rPr>
                <w:b/>
                <w:sz w:val="24"/>
              </w:rPr>
              <w:t xml:space="preserve">Внеурочная деятельность </w:t>
            </w:r>
            <w:r>
              <w:rPr>
                <w:sz w:val="24"/>
              </w:rPr>
              <w:t>(включая коррекционно-развивающую</w:t>
            </w:r>
            <w:r>
              <w:rPr>
                <w:spacing w:val="-15"/>
                <w:sz w:val="24"/>
              </w:rPr>
              <w:t xml:space="preserve"> </w:t>
            </w:r>
            <w:r>
              <w:rPr>
                <w:sz w:val="24"/>
              </w:rPr>
              <w:t>область)</w:t>
            </w:r>
          </w:p>
        </w:tc>
        <w:tc>
          <w:tcPr>
            <w:tcW w:w="536" w:type="dxa"/>
          </w:tcPr>
          <w:p w:rsidR="009A11BE" w:rsidRDefault="005C57DC">
            <w:pPr>
              <w:pStyle w:val="TableParagraph"/>
              <w:spacing w:before="138"/>
              <w:ind w:left="3"/>
              <w:jc w:val="center"/>
              <w:rPr>
                <w:b/>
                <w:sz w:val="24"/>
              </w:rPr>
            </w:pPr>
            <w:r>
              <w:rPr>
                <w:b/>
                <w:spacing w:val="-5"/>
                <w:sz w:val="24"/>
              </w:rPr>
              <w:t>10</w:t>
            </w:r>
          </w:p>
        </w:tc>
        <w:tc>
          <w:tcPr>
            <w:tcW w:w="536" w:type="dxa"/>
          </w:tcPr>
          <w:p w:rsidR="009A11BE" w:rsidRDefault="005C57DC">
            <w:pPr>
              <w:pStyle w:val="TableParagraph"/>
              <w:spacing w:before="138"/>
              <w:ind w:left="3" w:right="3"/>
              <w:jc w:val="center"/>
              <w:rPr>
                <w:b/>
                <w:sz w:val="24"/>
              </w:rPr>
            </w:pPr>
            <w:r>
              <w:rPr>
                <w:b/>
                <w:spacing w:val="-5"/>
                <w:sz w:val="24"/>
              </w:rPr>
              <w:t>10</w:t>
            </w:r>
          </w:p>
        </w:tc>
        <w:tc>
          <w:tcPr>
            <w:tcW w:w="817" w:type="dxa"/>
          </w:tcPr>
          <w:p w:rsidR="009A11BE" w:rsidRDefault="005C57DC">
            <w:pPr>
              <w:pStyle w:val="TableParagraph"/>
              <w:spacing w:before="138"/>
              <w:jc w:val="center"/>
              <w:rPr>
                <w:b/>
                <w:sz w:val="24"/>
              </w:rPr>
            </w:pPr>
            <w:r>
              <w:rPr>
                <w:b/>
                <w:spacing w:val="-5"/>
                <w:sz w:val="24"/>
              </w:rPr>
              <w:t>10</w:t>
            </w:r>
          </w:p>
        </w:tc>
        <w:tc>
          <w:tcPr>
            <w:tcW w:w="680" w:type="dxa"/>
          </w:tcPr>
          <w:p w:rsidR="009A11BE" w:rsidRDefault="005C57DC">
            <w:pPr>
              <w:pStyle w:val="TableParagraph"/>
              <w:spacing w:before="138"/>
              <w:jc w:val="center"/>
              <w:rPr>
                <w:b/>
                <w:sz w:val="24"/>
              </w:rPr>
            </w:pPr>
            <w:r>
              <w:rPr>
                <w:b/>
                <w:spacing w:val="-5"/>
                <w:sz w:val="24"/>
              </w:rPr>
              <w:t>10</w:t>
            </w:r>
          </w:p>
        </w:tc>
        <w:tc>
          <w:tcPr>
            <w:tcW w:w="529" w:type="dxa"/>
          </w:tcPr>
          <w:p w:rsidR="009A11BE" w:rsidRDefault="005C57DC">
            <w:pPr>
              <w:pStyle w:val="TableParagraph"/>
              <w:spacing w:before="138"/>
              <w:jc w:val="center"/>
              <w:rPr>
                <w:b/>
                <w:sz w:val="24"/>
              </w:rPr>
            </w:pPr>
            <w:r>
              <w:rPr>
                <w:b/>
                <w:spacing w:val="-5"/>
                <w:sz w:val="24"/>
              </w:rPr>
              <w:t>10</w:t>
            </w:r>
          </w:p>
        </w:tc>
        <w:tc>
          <w:tcPr>
            <w:tcW w:w="921" w:type="dxa"/>
          </w:tcPr>
          <w:p w:rsidR="009A11BE" w:rsidRDefault="005C57DC">
            <w:pPr>
              <w:pStyle w:val="TableParagraph"/>
              <w:spacing w:before="138"/>
              <w:ind w:right="2"/>
              <w:jc w:val="center"/>
              <w:rPr>
                <w:b/>
                <w:sz w:val="24"/>
              </w:rPr>
            </w:pPr>
            <w:r>
              <w:rPr>
                <w:b/>
                <w:spacing w:val="-5"/>
                <w:sz w:val="24"/>
              </w:rPr>
              <w:t>50</w:t>
            </w:r>
          </w:p>
        </w:tc>
      </w:tr>
      <w:tr w:rsidR="009A11BE">
        <w:trPr>
          <w:trHeight w:val="828"/>
        </w:trPr>
        <w:tc>
          <w:tcPr>
            <w:tcW w:w="5575" w:type="dxa"/>
            <w:gridSpan w:val="2"/>
          </w:tcPr>
          <w:p w:rsidR="009A11BE" w:rsidRDefault="005C57DC">
            <w:pPr>
              <w:pStyle w:val="TableParagraph"/>
              <w:ind w:left="105"/>
              <w:rPr>
                <w:i/>
                <w:sz w:val="24"/>
              </w:rPr>
            </w:pPr>
            <w:r>
              <w:rPr>
                <w:i/>
                <w:sz w:val="24"/>
              </w:rPr>
              <w:t>Коррекционный</w:t>
            </w:r>
            <w:r>
              <w:rPr>
                <w:i/>
                <w:spacing w:val="-15"/>
                <w:sz w:val="24"/>
              </w:rPr>
              <w:t xml:space="preserve"> </w:t>
            </w:r>
            <w:r>
              <w:rPr>
                <w:i/>
                <w:sz w:val="24"/>
              </w:rPr>
              <w:t>курс:</w:t>
            </w:r>
            <w:r>
              <w:rPr>
                <w:i/>
                <w:spacing w:val="-15"/>
                <w:sz w:val="24"/>
              </w:rPr>
              <w:t xml:space="preserve"> </w:t>
            </w:r>
            <w:r>
              <w:rPr>
                <w:i/>
                <w:sz w:val="24"/>
              </w:rPr>
              <w:t>«Коррекционно-развивающие занятия: психокоррекционные (психологические и</w:t>
            </w:r>
          </w:p>
          <w:p w:rsidR="009A11BE" w:rsidRDefault="005C57DC">
            <w:pPr>
              <w:pStyle w:val="TableParagraph"/>
              <w:spacing w:line="257" w:lineRule="exact"/>
              <w:ind w:left="105"/>
              <w:rPr>
                <w:i/>
                <w:sz w:val="24"/>
              </w:rPr>
            </w:pPr>
            <w:r>
              <w:rPr>
                <w:i/>
                <w:spacing w:val="-2"/>
                <w:sz w:val="24"/>
              </w:rPr>
              <w:t>дефектологические)»</w:t>
            </w:r>
          </w:p>
        </w:tc>
        <w:tc>
          <w:tcPr>
            <w:tcW w:w="536" w:type="dxa"/>
          </w:tcPr>
          <w:p w:rsidR="009A11BE" w:rsidRDefault="005C57DC">
            <w:pPr>
              <w:pStyle w:val="TableParagraph"/>
              <w:spacing w:before="274"/>
              <w:ind w:left="3"/>
              <w:jc w:val="center"/>
              <w:rPr>
                <w:sz w:val="24"/>
              </w:rPr>
            </w:pPr>
            <w:r>
              <w:rPr>
                <w:spacing w:val="-10"/>
                <w:sz w:val="24"/>
              </w:rPr>
              <w:t>3</w:t>
            </w:r>
          </w:p>
        </w:tc>
        <w:tc>
          <w:tcPr>
            <w:tcW w:w="536" w:type="dxa"/>
          </w:tcPr>
          <w:p w:rsidR="009A11BE" w:rsidRDefault="005C57DC">
            <w:pPr>
              <w:pStyle w:val="TableParagraph"/>
              <w:spacing w:before="274"/>
              <w:ind w:left="3" w:right="3"/>
              <w:jc w:val="center"/>
              <w:rPr>
                <w:sz w:val="24"/>
              </w:rPr>
            </w:pPr>
            <w:r>
              <w:rPr>
                <w:spacing w:val="-10"/>
                <w:sz w:val="24"/>
              </w:rPr>
              <w:t>3</w:t>
            </w:r>
          </w:p>
        </w:tc>
        <w:tc>
          <w:tcPr>
            <w:tcW w:w="817" w:type="dxa"/>
          </w:tcPr>
          <w:p w:rsidR="009A11BE" w:rsidRDefault="005C57DC">
            <w:pPr>
              <w:pStyle w:val="TableParagraph"/>
              <w:spacing w:before="274"/>
              <w:jc w:val="center"/>
              <w:rPr>
                <w:sz w:val="24"/>
              </w:rPr>
            </w:pPr>
            <w:r>
              <w:rPr>
                <w:spacing w:val="-10"/>
                <w:sz w:val="24"/>
              </w:rPr>
              <w:t>3</w:t>
            </w:r>
          </w:p>
        </w:tc>
        <w:tc>
          <w:tcPr>
            <w:tcW w:w="680" w:type="dxa"/>
          </w:tcPr>
          <w:p w:rsidR="009A11BE" w:rsidRDefault="005C57DC">
            <w:pPr>
              <w:pStyle w:val="TableParagraph"/>
              <w:spacing w:before="274"/>
              <w:jc w:val="center"/>
              <w:rPr>
                <w:sz w:val="24"/>
              </w:rPr>
            </w:pPr>
            <w:r>
              <w:rPr>
                <w:spacing w:val="-10"/>
                <w:sz w:val="24"/>
              </w:rPr>
              <w:t>3</w:t>
            </w:r>
          </w:p>
        </w:tc>
        <w:tc>
          <w:tcPr>
            <w:tcW w:w="529" w:type="dxa"/>
          </w:tcPr>
          <w:p w:rsidR="009A11BE" w:rsidRDefault="005C57DC">
            <w:pPr>
              <w:pStyle w:val="TableParagraph"/>
              <w:spacing w:before="274"/>
              <w:jc w:val="center"/>
              <w:rPr>
                <w:sz w:val="24"/>
              </w:rPr>
            </w:pPr>
            <w:r>
              <w:rPr>
                <w:spacing w:val="-10"/>
                <w:sz w:val="24"/>
              </w:rPr>
              <w:t>3</w:t>
            </w:r>
          </w:p>
        </w:tc>
        <w:tc>
          <w:tcPr>
            <w:tcW w:w="921" w:type="dxa"/>
          </w:tcPr>
          <w:p w:rsidR="009A11BE" w:rsidRDefault="005C57DC">
            <w:pPr>
              <w:pStyle w:val="TableParagraph"/>
              <w:spacing w:before="274"/>
              <w:ind w:right="2"/>
              <w:jc w:val="center"/>
              <w:rPr>
                <w:sz w:val="24"/>
              </w:rPr>
            </w:pPr>
            <w:r>
              <w:rPr>
                <w:spacing w:val="-5"/>
                <w:sz w:val="24"/>
              </w:rPr>
              <w:t>15</w:t>
            </w:r>
          </w:p>
        </w:tc>
      </w:tr>
      <w:tr w:rsidR="009A11BE">
        <w:trPr>
          <w:trHeight w:val="278"/>
        </w:trPr>
        <w:tc>
          <w:tcPr>
            <w:tcW w:w="5575" w:type="dxa"/>
            <w:gridSpan w:val="2"/>
          </w:tcPr>
          <w:p w:rsidR="009A11BE" w:rsidRDefault="005C57DC">
            <w:pPr>
              <w:pStyle w:val="TableParagraph"/>
              <w:spacing w:before="1" w:line="257" w:lineRule="exact"/>
              <w:ind w:left="105"/>
              <w:rPr>
                <w:i/>
                <w:sz w:val="24"/>
              </w:rPr>
            </w:pPr>
            <w:r>
              <w:rPr>
                <w:i/>
                <w:sz w:val="24"/>
              </w:rPr>
              <w:t>Коррекционный</w:t>
            </w:r>
            <w:r>
              <w:rPr>
                <w:i/>
                <w:spacing w:val="-4"/>
                <w:sz w:val="24"/>
              </w:rPr>
              <w:t xml:space="preserve"> </w:t>
            </w:r>
            <w:r>
              <w:rPr>
                <w:i/>
                <w:sz w:val="24"/>
              </w:rPr>
              <w:t>курс:</w:t>
            </w:r>
            <w:r>
              <w:rPr>
                <w:i/>
                <w:spacing w:val="-4"/>
                <w:sz w:val="24"/>
              </w:rPr>
              <w:t xml:space="preserve"> </w:t>
            </w:r>
            <w:r>
              <w:rPr>
                <w:i/>
                <w:sz w:val="24"/>
              </w:rPr>
              <w:t>«Логопедические</w:t>
            </w:r>
            <w:r>
              <w:rPr>
                <w:i/>
                <w:spacing w:val="-3"/>
                <w:sz w:val="24"/>
              </w:rPr>
              <w:t xml:space="preserve"> </w:t>
            </w:r>
            <w:r>
              <w:rPr>
                <w:i/>
                <w:spacing w:val="-2"/>
                <w:sz w:val="24"/>
              </w:rPr>
              <w:t>занятия»</w:t>
            </w:r>
          </w:p>
        </w:tc>
        <w:tc>
          <w:tcPr>
            <w:tcW w:w="536" w:type="dxa"/>
          </w:tcPr>
          <w:p w:rsidR="009A11BE" w:rsidRDefault="005C57DC">
            <w:pPr>
              <w:pStyle w:val="TableParagraph"/>
              <w:spacing w:before="1" w:line="257" w:lineRule="exact"/>
              <w:ind w:left="3"/>
              <w:jc w:val="center"/>
              <w:rPr>
                <w:sz w:val="24"/>
              </w:rPr>
            </w:pPr>
            <w:r>
              <w:rPr>
                <w:spacing w:val="-10"/>
                <w:sz w:val="24"/>
              </w:rPr>
              <w:t>2</w:t>
            </w:r>
          </w:p>
        </w:tc>
        <w:tc>
          <w:tcPr>
            <w:tcW w:w="536" w:type="dxa"/>
          </w:tcPr>
          <w:p w:rsidR="009A11BE" w:rsidRDefault="005C57DC">
            <w:pPr>
              <w:pStyle w:val="TableParagraph"/>
              <w:spacing w:before="1" w:line="257" w:lineRule="exact"/>
              <w:ind w:left="3" w:right="3"/>
              <w:jc w:val="center"/>
              <w:rPr>
                <w:sz w:val="24"/>
              </w:rPr>
            </w:pPr>
            <w:r>
              <w:rPr>
                <w:spacing w:val="-10"/>
                <w:sz w:val="24"/>
              </w:rPr>
              <w:t>2</w:t>
            </w:r>
          </w:p>
        </w:tc>
        <w:tc>
          <w:tcPr>
            <w:tcW w:w="817" w:type="dxa"/>
          </w:tcPr>
          <w:p w:rsidR="009A11BE" w:rsidRDefault="005C57DC">
            <w:pPr>
              <w:pStyle w:val="TableParagraph"/>
              <w:spacing w:before="1" w:line="257" w:lineRule="exact"/>
              <w:jc w:val="center"/>
              <w:rPr>
                <w:sz w:val="24"/>
              </w:rPr>
            </w:pPr>
            <w:r>
              <w:rPr>
                <w:spacing w:val="-10"/>
                <w:sz w:val="24"/>
              </w:rPr>
              <w:t>2</w:t>
            </w:r>
          </w:p>
        </w:tc>
        <w:tc>
          <w:tcPr>
            <w:tcW w:w="680" w:type="dxa"/>
          </w:tcPr>
          <w:p w:rsidR="009A11BE" w:rsidRDefault="005C57DC">
            <w:pPr>
              <w:pStyle w:val="TableParagraph"/>
              <w:spacing w:before="1" w:line="257" w:lineRule="exact"/>
              <w:jc w:val="center"/>
              <w:rPr>
                <w:sz w:val="24"/>
              </w:rPr>
            </w:pPr>
            <w:r>
              <w:rPr>
                <w:spacing w:val="-10"/>
                <w:sz w:val="24"/>
              </w:rPr>
              <w:t>2</w:t>
            </w:r>
          </w:p>
        </w:tc>
        <w:tc>
          <w:tcPr>
            <w:tcW w:w="529" w:type="dxa"/>
          </w:tcPr>
          <w:p w:rsidR="009A11BE" w:rsidRDefault="005C57DC">
            <w:pPr>
              <w:pStyle w:val="TableParagraph"/>
              <w:spacing w:before="1" w:line="257" w:lineRule="exact"/>
              <w:jc w:val="center"/>
              <w:rPr>
                <w:sz w:val="24"/>
              </w:rPr>
            </w:pPr>
            <w:r>
              <w:rPr>
                <w:spacing w:val="-10"/>
                <w:sz w:val="24"/>
              </w:rPr>
              <w:t>2</w:t>
            </w:r>
          </w:p>
        </w:tc>
        <w:tc>
          <w:tcPr>
            <w:tcW w:w="921" w:type="dxa"/>
          </w:tcPr>
          <w:p w:rsidR="009A11BE" w:rsidRDefault="005C57DC">
            <w:pPr>
              <w:pStyle w:val="TableParagraph"/>
              <w:spacing w:before="1" w:line="257" w:lineRule="exact"/>
              <w:ind w:right="2"/>
              <w:jc w:val="center"/>
              <w:rPr>
                <w:sz w:val="24"/>
              </w:rPr>
            </w:pPr>
            <w:r>
              <w:rPr>
                <w:spacing w:val="-5"/>
                <w:sz w:val="24"/>
              </w:rPr>
              <w:t>10</w:t>
            </w:r>
          </w:p>
        </w:tc>
      </w:tr>
      <w:tr w:rsidR="009A11BE">
        <w:trPr>
          <w:trHeight w:val="275"/>
        </w:trPr>
        <w:tc>
          <w:tcPr>
            <w:tcW w:w="5575" w:type="dxa"/>
            <w:gridSpan w:val="2"/>
          </w:tcPr>
          <w:p w:rsidR="009A11BE" w:rsidRDefault="005C57DC">
            <w:pPr>
              <w:pStyle w:val="TableParagraph"/>
              <w:spacing w:line="256" w:lineRule="exact"/>
              <w:ind w:left="105"/>
              <w:rPr>
                <w:i/>
                <w:sz w:val="24"/>
              </w:rPr>
            </w:pPr>
            <w:r>
              <w:rPr>
                <w:i/>
                <w:sz w:val="24"/>
              </w:rPr>
              <w:t>Другие</w:t>
            </w:r>
            <w:r>
              <w:rPr>
                <w:i/>
                <w:spacing w:val="-5"/>
                <w:sz w:val="24"/>
              </w:rPr>
              <w:t xml:space="preserve"> </w:t>
            </w:r>
            <w:r>
              <w:rPr>
                <w:i/>
                <w:sz w:val="24"/>
              </w:rPr>
              <w:t>направления</w:t>
            </w:r>
            <w:r>
              <w:rPr>
                <w:i/>
                <w:spacing w:val="-3"/>
                <w:sz w:val="24"/>
              </w:rPr>
              <w:t xml:space="preserve"> </w:t>
            </w:r>
            <w:r>
              <w:rPr>
                <w:i/>
                <w:sz w:val="24"/>
              </w:rPr>
              <w:t>внеурочной</w:t>
            </w:r>
            <w:r>
              <w:rPr>
                <w:i/>
                <w:spacing w:val="-4"/>
                <w:sz w:val="24"/>
              </w:rPr>
              <w:t xml:space="preserve"> </w:t>
            </w:r>
            <w:r>
              <w:rPr>
                <w:i/>
                <w:spacing w:val="-2"/>
                <w:sz w:val="24"/>
              </w:rPr>
              <w:t>деятельности</w:t>
            </w:r>
          </w:p>
        </w:tc>
        <w:tc>
          <w:tcPr>
            <w:tcW w:w="536" w:type="dxa"/>
          </w:tcPr>
          <w:p w:rsidR="009A11BE" w:rsidRDefault="005C57DC">
            <w:pPr>
              <w:pStyle w:val="TableParagraph"/>
              <w:spacing w:line="256" w:lineRule="exact"/>
              <w:ind w:left="3"/>
              <w:jc w:val="center"/>
              <w:rPr>
                <w:sz w:val="24"/>
              </w:rPr>
            </w:pPr>
            <w:r>
              <w:rPr>
                <w:spacing w:val="-10"/>
                <w:sz w:val="24"/>
              </w:rPr>
              <w:t>5</w:t>
            </w:r>
          </w:p>
        </w:tc>
        <w:tc>
          <w:tcPr>
            <w:tcW w:w="536" w:type="dxa"/>
          </w:tcPr>
          <w:p w:rsidR="009A11BE" w:rsidRDefault="005C57DC">
            <w:pPr>
              <w:pStyle w:val="TableParagraph"/>
              <w:spacing w:line="256" w:lineRule="exact"/>
              <w:ind w:left="3" w:right="3"/>
              <w:jc w:val="center"/>
              <w:rPr>
                <w:sz w:val="24"/>
              </w:rPr>
            </w:pPr>
            <w:r>
              <w:rPr>
                <w:spacing w:val="-10"/>
                <w:sz w:val="24"/>
              </w:rPr>
              <w:t>5</w:t>
            </w:r>
          </w:p>
        </w:tc>
        <w:tc>
          <w:tcPr>
            <w:tcW w:w="817" w:type="dxa"/>
          </w:tcPr>
          <w:p w:rsidR="009A11BE" w:rsidRDefault="005C57DC">
            <w:pPr>
              <w:pStyle w:val="TableParagraph"/>
              <w:spacing w:line="256" w:lineRule="exact"/>
              <w:jc w:val="center"/>
              <w:rPr>
                <w:sz w:val="24"/>
              </w:rPr>
            </w:pPr>
            <w:r>
              <w:rPr>
                <w:spacing w:val="-10"/>
                <w:sz w:val="24"/>
              </w:rPr>
              <w:t>5</w:t>
            </w:r>
          </w:p>
        </w:tc>
        <w:tc>
          <w:tcPr>
            <w:tcW w:w="680" w:type="dxa"/>
          </w:tcPr>
          <w:p w:rsidR="009A11BE" w:rsidRDefault="005C57DC">
            <w:pPr>
              <w:pStyle w:val="TableParagraph"/>
              <w:spacing w:line="256" w:lineRule="exact"/>
              <w:jc w:val="center"/>
              <w:rPr>
                <w:sz w:val="24"/>
              </w:rPr>
            </w:pPr>
            <w:r>
              <w:rPr>
                <w:spacing w:val="-10"/>
                <w:sz w:val="24"/>
              </w:rPr>
              <w:t>5</w:t>
            </w:r>
          </w:p>
        </w:tc>
        <w:tc>
          <w:tcPr>
            <w:tcW w:w="529" w:type="dxa"/>
          </w:tcPr>
          <w:p w:rsidR="009A11BE" w:rsidRDefault="005C57DC">
            <w:pPr>
              <w:pStyle w:val="TableParagraph"/>
              <w:spacing w:line="256" w:lineRule="exact"/>
              <w:jc w:val="center"/>
              <w:rPr>
                <w:sz w:val="24"/>
              </w:rPr>
            </w:pPr>
            <w:r>
              <w:rPr>
                <w:spacing w:val="-10"/>
                <w:sz w:val="24"/>
              </w:rPr>
              <w:t>5</w:t>
            </w:r>
          </w:p>
        </w:tc>
        <w:tc>
          <w:tcPr>
            <w:tcW w:w="921" w:type="dxa"/>
          </w:tcPr>
          <w:p w:rsidR="009A11BE" w:rsidRDefault="005C57DC">
            <w:pPr>
              <w:pStyle w:val="TableParagraph"/>
              <w:spacing w:line="256" w:lineRule="exact"/>
              <w:ind w:right="2"/>
              <w:jc w:val="center"/>
              <w:rPr>
                <w:sz w:val="24"/>
              </w:rPr>
            </w:pPr>
            <w:r>
              <w:rPr>
                <w:spacing w:val="-5"/>
                <w:sz w:val="24"/>
              </w:rPr>
              <w:t>25</w:t>
            </w:r>
          </w:p>
        </w:tc>
      </w:tr>
    </w:tbl>
    <w:p w:rsidR="009A11BE" w:rsidRDefault="005C57DC">
      <w:pPr>
        <w:pStyle w:val="a3"/>
        <w:spacing w:before="294"/>
        <w:ind w:right="280"/>
      </w:pPr>
      <w:r>
        <w:t>При проведении занятий по иностранному языку, технологии, информатике,</w:t>
      </w:r>
      <w:r>
        <w:rPr>
          <w:spacing w:val="-2"/>
        </w:rPr>
        <w:t xml:space="preserve"> </w:t>
      </w:r>
      <w:r>
        <w:t>а</w:t>
      </w:r>
      <w:r>
        <w:rPr>
          <w:spacing w:val="-2"/>
        </w:rPr>
        <w:t xml:space="preserve"> </w:t>
      </w:r>
      <w:r>
        <w:t>также</w:t>
      </w:r>
      <w:r>
        <w:rPr>
          <w:spacing w:val="-1"/>
        </w:rPr>
        <w:t xml:space="preserve"> </w:t>
      </w:r>
      <w:r>
        <w:t>по</w:t>
      </w:r>
      <w:r>
        <w:rPr>
          <w:spacing w:val="-1"/>
        </w:rPr>
        <w:t xml:space="preserve"> </w:t>
      </w:r>
      <w:r>
        <w:t>физике</w:t>
      </w:r>
      <w:r>
        <w:rPr>
          <w:spacing w:val="-1"/>
        </w:rPr>
        <w:t xml:space="preserve"> </w:t>
      </w:r>
      <w:r>
        <w:t>и</w:t>
      </w:r>
      <w:r>
        <w:rPr>
          <w:spacing w:val="-3"/>
        </w:rPr>
        <w:t xml:space="preserve"> </w:t>
      </w:r>
      <w:r>
        <w:t>химии</w:t>
      </w:r>
      <w:r>
        <w:rPr>
          <w:spacing w:val="-1"/>
        </w:rPr>
        <w:t xml:space="preserve"> </w:t>
      </w:r>
      <w:r>
        <w:t>(во</w:t>
      </w:r>
      <w:r>
        <w:rPr>
          <w:spacing w:val="-1"/>
        </w:rPr>
        <w:t xml:space="preserve"> </w:t>
      </w:r>
      <w:r>
        <w:t>время</w:t>
      </w:r>
      <w:r>
        <w:rPr>
          <w:spacing w:val="-3"/>
        </w:rPr>
        <w:t xml:space="preserve"> </w:t>
      </w:r>
      <w:r>
        <w:t>проведения</w:t>
      </w:r>
      <w:r>
        <w:rPr>
          <w:spacing w:val="-1"/>
        </w:rPr>
        <w:t xml:space="preserve"> </w:t>
      </w:r>
      <w:r>
        <w:t>практических занятий) осуществляется деление классов на две группы с учетом норм по предельно допустимой наполняемости групп.</w:t>
      </w:r>
    </w:p>
    <w:p w:rsidR="009A11BE" w:rsidRDefault="005C57DC">
      <w:pPr>
        <w:pStyle w:val="a3"/>
        <w:spacing w:before="1" w:line="322" w:lineRule="exact"/>
        <w:ind w:left="1560" w:firstLine="0"/>
      </w:pPr>
      <w:r>
        <w:t>Количество</w:t>
      </w:r>
      <w:r>
        <w:rPr>
          <w:spacing w:val="47"/>
        </w:rPr>
        <w:t xml:space="preserve">  </w:t>
      </w:r>
      <w:r>
        <w:t>часов,</w:t>
      </w:r>
      <w:r>
        <w:rPr>
          <w:spacing w:val="46"/>
        </w:rPr>
        <w:t xml:space="preserve">  </w:t>
      </w:r>
      <w:r>
        <w:t>отводимых</w:t>
      </w:r>
      <w:r>
        <w:rPr>
          <w:spacing w:val="48"/>
        </w:rPr>
        <w:t xml:space="preserve">  </w:t>
      </w:r>
      <w:r>
        <w:t>на</w:t>
      </w:r>
      <w:r>
        <w:rPr>
          <w:spacing w:val="48"/>
        </w:rPr>
        <w:t xml:space="preserve">  </w:t>
      </w:r>
      <w:r>
        <w:t>изучение</w:t>
      </w:r>
      <w:r>
        <w:rPr>
          <w:spacing w:val="48"/>
        </w:rPr>
        <w:t xml:space="preserve">  </w:t>
      </w:r>
      <w:r>
        <w:t>предметной</w:t>
      </w:r>
      <w:r>
        <w:rPr>
          <w:spacing w:val="48"/>
        </w:rPr>
        <w:t xml:space="preserve">  </w:t>
      </w:r>
      <w:r>
        <w:rPr>
          <w:spacing w:val="-2"/>
        </w:rPr>
        <w:t>области</w:t>
      </w:r>
    </w:p>
    <w:p w:rsidR="009A11BE" w:rsidRDefault="005C57DC">
      <w:pPr>
        <w:pStyle w:val="a3"/>
        <w:ind w:right="286" w:firstLine="0"/>
      </w:pPr>
      <w:r>
        <w:t>«Родной язык и родная литература» может корректироваться с учетом</w:t>
      </w:r>
      <w:r>
        <w:t xml:space="preserve"> региональных особенностей и психофизических особенностей обучающихся с ЗПР.</w:t>
      </w:r>
    </w:p>
    <w:p w:rsidR="009A11BE" w:rsidRDefault="005C57DC">
      <w:pPr>
        <w:pStyle w:val="a3"/>
        <w:ind w:right="284"/>
      </w:pPr>
      <w:r>
        <w:t>В предметной области «Иностранные языки» предусматривается изучение одного иностранного языка по причине особенностей психофизического развития обучающихся с ЗПР, дефицитов фонема</w:t>
      </w:r>
      <w:r>
        <w:t>тического восприятия и недостаточности всех компонентов речевого развития</w:t>
      </w:r>
      <w:r>
        <w:rPr>
          <w:vertAlign w:val="superscript"/>
        </w:rPr>
        <w:t>39</w:t>
      </w:r>
      <w:r>
        <w:t xml:space="preserve">. На изучение предмета «Иностранный язык» отводится 3 часа в </w:t>
      </w:r>
      <w:r>
        <w:rPr>
          <w:spacing w:val="-2"/>
        </w:rPr>
        <w:t>неделю.</w:t>
      </w:r>
    </w:p>
    <w:p w:rsidR="009A11BE" w:rsidRDefault="005C57DC">
      <w:pPr>
        <w:pStyle w:val="a3"/>
        <w:spacing w:line="322" w:lineRule="exact"/>
        <w:ind w:left="1560" w:firstLine="0"/>
      </w:pPr>
      <w:r>
        <w:t>В</w:t>
      </w:r>
      <w:r>
        <w:rPr>
          <w:spacing w:val="74"/>
        </w:rPr>
        <w:t xml:space="preserve"> </w:t>
      </w:r>
      <w:r>
        <w:t>учебном</w:t>
      </w:r>
      <w:r>
        <w:rPr>
          <w:spacing w:val="72"/>
        </w:rPr>
        <w:t xml:space="preserve"> </w:t>
      </w:r>
      <w:r>
        <w:t>плане</w:t>
      </w:r>
      <w:r>
        <w:rPr>
          <w:spacing w:val="70"/>
        </w:rPr>
        <w:t xml:space="preserve"> </w:t>
      </w:r>
      <w:r>
        <w:t>количество</w:t>
      </w:r>
      <w:r>
        <w:rPr>
          <w:spacing w:val="75"/>
        </w:rPr>
        <w:t xml:space="preserve"> </w:t>
      </w:r>
      <w:r>
        <w:t>часов</w:t>
      </w:r>
      <w:r>
        <w:rPr>
          <w:spacing w:val="69"/>
        </w:rPr>
        <w:t xml:space="preserve"> </w:t>
      </w:r>
      <w:r>
        <w:t>на</w:t>
      </w:r>
      <w:r>
        <w:rPr>
          <w:spacing w:val="73"/>
        </w:rPr>
        <w:t xml:space="preserve"> </w:t>
      </w:r>
      <w:r>
        <w:t>изучение</w:t>
      </w:r>
      <w:r>
        <w:rPr>
          <w:spacing w:val="72"/>
        </w:rPr>
        <w:t xml:space="preserve"> </w:t>
      </w:r>
      <w:r>
        <w:t>учебного</w:t>
      </w:r>
      <w:r>
        <w:rPr>
          <w:spacing w:val="74"/>
        </w:rPr>
        <w:t xml:space="preserve"> </w:t>
      </w:r>
      <w:r>
        <w:rPr>
          <w:spacing w:val="-2"/>
        </w:rPr>
        <w:t>предмета</w:t>
      </w:r>
    </w:p>
    <w:p w:rsidR="009A11BE" w:rsidRDefault="005C57DC">
      <w:pPr>
        <w:pStyle w:val="a3"/>
        <w:ind w:right="276" w:firstLine="0"/>
      </w:pPr>
      <w:r>
        <w:t>«Адаптивная физическая культура» составляет 2 час</w:t>
      </w:r>
      <w:r>
        <w:t>а в неделю, третий час может быть реализован образовательной организацией за счет часов внеурочной деятельности и/или за счет посещения обучающимися спортивных секций. Для обучающихся с ЗПР, физическое развитие которых приближается или соответствует возрас</w:t>
      </w:r>
      <w:r>
        <w:t>тной норме, образовательная организация по согласованию с родителями обучающегося вправе делать выбор между учебным предметом «Физическая культура» и «Адаптивная физическая культура».</w:t>
      </w:r>
    </w:p>
    <w:p w:rsidR="009A11BE" w:rsidRDefault="005C57DC">
      <w:pPr>
        <w:pStyle w:val="a3"/>
        <w:spacing w:before="2"/>
        <w:ind w:right="284"/>
      </w:pPr>
      <w:r>
        <w:t>В часть учебного плана, формируемую участниками образовательных отношени</w:t>
      </w:r>
      <w:r>
        <w:t>й,</w:t>
      </w:r>
      <w:r>
        <w:rPr>
          <w:spacing w:val="63"/>
        </w:rPr>
        <w:t xml:space="preserve"> </w:t>
      </w:r>
      <w:r>
        <w:t>предлагается</w:t>
      </w:r>
      <w:r>
        <w:rPr>
          <w:spacing w:val="66"/>
        </w:rPr>
        <w:t xml:space="preserve"> </w:t>
      </w:r>
      <w:r>
        <w:t>ввести</w:t>
      </w:r>
      <w:r>
        <w:rPr>
          <w:spacing w:val="66"/>
        </w:rPr>
        <w:t xml:space="preserve"> </w:t>
      </w:r>
      <w:r>
        <w:t>в</w:t>
      </w:r>
      <w:r>
        <w:rPr>
          <w:spacing w:val="63"/>
        </w:rPr>
        <w:t xml:space="preserve"> </w:t>
      </w:r>
      <w:r>
        <w:t>5,</w:t>
      </w:r>
      <w:r>
        <w:rPr>
          <w:spacing w:val="62"/>
        </w:rPr>
        <w:t xml:space="preserve"> </w:t>
      </w:r>
      <w:r>
        <w:t>6</w:t>
      </w:r>
      <w:r>
        <w:rPr>
          <w:spacing w:val="67"/>
        </w:rPr>
        <w:t xml:space="preserve"> </w:t>
      </w:r>
      <w:r>
        <w:t>классах</w:t>
      </w:r>
      <w:r>
        <w:rPr>
          <w:spacing w:val="67"/>
        </w:rPr>
        <w:t xml:space="preserve"> </w:t>
      </w:r>
      <w:r>
        <w:t>в</w:t>
      </w:r>
      <w:r>
        <w:rPr>
          <w:spacing w:val="63"/>
        </w:rPr>
        <w:t xml:space="preserve"> </w:t>
      </w:r>
      <w:r>
        <w:t>объеме</w:t>
      </w:r>
      <w:r>
        <w:rPr>
          <w:spacing w:val="64"/>
        </w:rPr>
        <w:t xml:space="preserve"> </w:t>
      </w:r>
      <w:r>
        <w:t>1</w:t>
      </w:r>
      <w:r>
        <w:rPr>
          <w:spacing w:val="66"/>
        </w:rPr>
        <w:t xml:space="preserve"> </w:t>
      </w:r>
      <w:r>
        <w:t>час</w:t>
      </w:r>
      <w:r>
        <w:rPr>
          <w:spacing w:val="66"/>
        </w:rPr>
        <w:t xml:space="preserve"> </w:t>
      </w:r>
      <w:r>
        <w:t>в</w:t>
      </w:r>
      <w:r>
        <w:rPr>
          <w:spacing w:val="66"/>
        </w:rPr>
        <w:t xml:space="preserve"> </w:t>
      </w:r>
      <w:r>
        <w:rPr>
          <w:spacing w:val="-2"/>
        </w:rPr>
        <w:t>неделю</w:t>
      </w:r>
    </w:p>
    <w:p w:rsidR="009A11BE" w:rsidRDefault="005C57DC">
      <w:pPr>
        <w:pStyle w:val="a3"/>
        <w:spacing w:before="160"/>
        <w:ind w:left="0" w:firstLine="0"/>
        <w:jc w:val="left"/>
        <w:rPr>
          <w:sz w:val="20"/>
        </w:rPr>
      </w:pPr>
      <w:r>
        <w:rPr>
          <w:noProof/>
          <w:sz w:val="20"/>
          <w:lang w:eastAsia="ru-RU"/>
        </w:rPr>
        <mc:AlternateContent>
          <mc:Choice Requires="wps">
            <w:drawing>
              <wp:anchor distT="0" distB="0" distL="0" distR="0" simplePos="0" relativeHeight="487611392" behindDoc="1" locked="0" layoutInCell="1" allowOverlap="1">
                <wp:simplePos x="0" y="0"/>
                <wp:positionH relativeFrom="page">
                  <wp:posOffset>1080820</wp:posOffset>
                </wp:positionH>
                <wp:positionV relativeFrom="paragraph">
                  <wp:posOffset>263052</wp:posOffset>
                </wp:positionV>
                <wp:extent cx="1829435" cy="9525"/>
                <wp:effectExtent l="0" t="0" r="0" b="0"/>
                <wp:wrapTopAndBottom/>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5C5FC92" id="Graphic 52" o:spid="_x0000_s1026" style="position:absolute;margin-left:85.1pt;margin-top:20.7pt;width:144.05pt;height:.75pt;z-index:-1570508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XTaNwIAAOMEAAAOAAAAZHJzL2Uyb0RvYy54bWysVE1v2zAMvQ/YfxB0X5xkydAYcYqhRYsB&#10;RVegKXZWZDk2JosapcTuvx8lW6m3nTYsB5kSn6j3+JHtdd9qdlboGjAFX8zmnCkjoWzMseAv+7sP&#10;V5w5L0wpNBhV8Ffl+PXu/bttZ3O1hBp0qZBREOPyzha89t7mWeZkrVrhZmCVIWcF2ApPWzxmJYqO&#10;orc6W87nn7IOsLQIUjlHp7eDk+9i/KpS0n+tKqc80wUnbj6uGNdDWLPdVuRHFLZu5EhD/AOLVjSG&#10;Hr2EuhVesBM2f4RqG4ngoPIzCW0GVdVIFTWQmsX8NzXPtbAqaqHkOHtJk/t/YeXj+QlZUxZ8veTM&#10;iJZqdD+mg04oPZ11OaGe7RMGgc4+gPzuyJH94gkbN2L6CtuAJXmsj7l+veRa9Z5JOlxcLTerj2vO&#10;JPk26+U6vJWJPN2VJ+fvFcQ44vzg/FCpMlmiTpbsTTKR6h0qrWOlPWdUaeSMKn0YKm2FD/cCuWCy&#10;bkKkHnkEZwtntYcI80FCYDtfrzhLQojpG0abKZbabIJKvvS1Md6A2SxWq1F2cqfvAJs++1fg2NjE&#10;MYWTGpwaEhx0x0xfckG4abYd6Ka8a7QO8h0eDzca2VmEAYq/kfEEFjthKH5ogwOUr9RUHbVRwd2P&#10;k0DFmf5iqG3DCCYDk3FIBnp9A3FQY+bR+X3/TaBllsyCe+qdR0hDIfLUFsQ/AAZsuGng88lD1YSe&#10;idwGRuOGJinqH6c+jOp0H1Fv/027nwAAAP//AwBQSwMEFAAGAAgAAAAhAON9JL/gAAAACQEAAA8A&#10;AABkcnMvZG93bnJldi54bWxMj8FKw0AQhu+C77CM4EXspmnUGLMpKogFW2hj8bzJjkkwOxuy2za+&#10;veNJb/MzH/98ky8n24sjjr5zpGA+i0Ag1c501CjYv79cpyB80GR07wgVfKOHZXF+luvMuBPt8FiG&#10;RnAJ+UwraEMYMil93aLVfuYGJN59utHqwHFspBn1icttL+MoupVWd8QXWj3gc4v1V3mwCl7NZpVu&#10;r/Bts1qUT2E/ravkY63U5cX0+AAi4BT+YPjVZ3Uo2KlyBzJe9JzvophRBck8AcFAcpMuQFQ8xPcg&#10;i1z+/6D4AQAA//8DAFBLAQItABQABgAIAAAAIQC2gziS/gAAAOEBAAATAAAAAAAAAAAAAAAAAAAA&#10;AABbQ29udGVudF9UeXBlc10ueG1sUEsBAi0AFAAGAAgAAAAhADj9If/WAAAAlAEAAAsAAAAAAAAA&#10;AAAAAAAALwEAAF9yZWxzLy5yZWxzUEsBAi0AFAAGAAgAAAAhANvddNo3AgAA4wQAAA4AAAAAAAAA&#10;AAAAAAAALgIAAGRycy9lMm9Eb2MueG1sUEsBAi0AFAAGAAgAAAAhAON9JL/gAAAACQEAAA8AAAAA&#10;AAAAAAAAAAAAkQQAAGRycy9kb3ducmV2LnhtbFBLBQYAAAAABAAEAPMAAACeBQAAAAA=&#10;" path="m1829054,l,,,9144r1829054,l1829054,xe" fillcolor="black" stroked="f">
                <v:path arrowok="t"/>
                <w10:wrap type="topAndBottom" anchorx="page"/>
              </v:shape>
            </w:pict>
          </mc:Fallback>
        </mc:AlternateContent>
      </w:r>
    </w:p>
    <w:p w:rsidR="009A11BE" w:rsidRDefault="005C57DC">
      <w:pPr>
        <w:spacing w:before="118"/>
        <w:ind w:left="852" w:right="285"/>
        <w:rPr>
          <w:sz w:val="20"/>
        </w:rPr>
      </w:pPr>
      <w:r>
        <w:rPr>
          <w:sz w:val="20"/>
          <w:vertAlign w:val="superscript"/>
        </w:rPr>
        <w:t>38</w:t>
      </w:r>
      <w:r>
        <w:rPr>
          <w:spacing w:val="-3"/>
          <w:sz w:val="20"/>
        </w:rPr>
        <w:t xml:space="preserve"> </w:t>
      </w:r>
      <w:r>
        <w:rPr>
          <w:sz w:val="20"/>
        </w:rPr>
        <w:t>В</w:t>
      </w:r>
      <w:r>
        <w:rPr>
          <w:spacing w:val="-4"/>
          <w:sz w:val="20"/>
        </w:rPr>
        <w:t xml:space="preserve"> </w:t>
      </w:r>
      <w:r>
        <w:rPr>
          <w:sz w:val="20"/>
        </w:rPr>
        <w:t>случае</w:t>
      </w:r>
      <w:r>
        <w:rPr>
          <w:spacing w:val="-3"/>
          <w:sz w:val="20"/>
        </w:rPr>
        <w:t xml:space="preserve"> </w:t>
      </w:r>
      <w:r>
        <w:rPr>
          <w:sz w:val="20"/>
        </w:rPr>
        <w:t>изучения</w:t>
      </w:r>
      <w:r>
        <w:rPr>
          <w:spacing w:val="-4"/>
          <w:sz w:val="20"/>
        </w:rPr>
        <w:t xml:space="preserve"> </w:t>
      </w:r>
      <w:r>
        <w:rPr>
          <w:sz w:val="20"/>
        </w:rPr>
        <w:t>учебного</w:t>
      </w:r>
      <w:r>
        <w:rPr>
          <w:spacing w:val="-2"/>
          <w:sz w:val="20"/>
        </w:rPr>
        <w:t xml:space="preserve"> </w:t>
      </w:r>
      <w:r>
        <w:rPr>
          <w:sz w:val="20"/>
        </w:rPr>
        <w:t>предмета</w:t>
      </w:r>
      <w:r>
        <w:rPr>
          <w:spacing w:val="-3"/>
          <w:sz w:val="20"/>
        </w:rPr>
        <w:t xml:space="preserve"> </w:t>
      </w:r>
      <w:r>
        <w:rPr>
          <w:sz w:val="20"/>
        </w:rPr>
        <w:t>Информатика</w:t>
      </w:r>
      <w:r>
        <w:rPr>
          <w:spacing w:val="-3"/>
          <w:sz w:val="20"/>
        </w:rPr>
        <w:t xml:space="preserve"> </w:t>
      </w:r>
      <w:r>
        <w:rPr>
          <w:sz w:val="20"/>
        </w:rPr>
        <w:t>с</w:t>
      </w:r>
      <w:r>
        <w:rPr>
          <w:spacing w:val="-3"/>
          <w:sz w:val="20"/>
        </w:rPr>
        <w:t xml:space="preserve"> </w:t>
      </w:r>
      <w:r>
        <w:rPr>
          <w:sz w:val="20"/>
        </w:rPr>
        <w:t>5</w:t>
      </w:r>
      <w:r>
        <w:rPr>
          <w:spacing w:val="-2"/>
          <w:sz w:val="20"/>
        </w:rPr>
        <w:t xml:space="preserve"> </w:t>
      </w:r>
      <w:r>
        <w:rPr>
          <w:sz w:val="20"/>
        </w:rPr>
        <w:t>класса,</w:t>
      </w:r>
      <w:r>
        <w:rPr>
          <w:spacing w:val="-3"/>
          <w:sz w:val="20"/>
        </w:rPr>
        <w:t xml:space="preserve"> </w:t>
      </w:r>
      <w:r>
        <w:rPr>
          <w:sz w:val="20"/>
        </w:rPr>
        <w:t>на</w:t>
      </w:r>
      <w:r>
        <w:rPr>
          <w:spacing w:val="-3"/>
          <w:sz w:val="20"/>
        </w:rPr>
        <w:t xml:space="preserve"> </w:t>
      </w:r>
      <w:r>
        <w:rPr>
          <w:sz w:val="20"/>
        </w:rPr>
        <w:t>его</w:t>
      </w:r>
      <w:r>
        <w:rPr>
          <w:spacing w:val="-2"/>
          <w:sz w:val="20"/>
        </w:rPr>
        <w:t xml:space="preserve"> </w:t>
      </w:r>
      <w:r>
        <w:rPr>
          <w:sz w:val="20"/>
        </w:rPr>
        <w:t>изучение</w:t>
      </w:r>
      <w:r>
        <w:rPr>
          <w:spacing w:val="-3"/>
          <w:sz w:val="20"/>
        </w:rPr>
        <w:t xml:space="preserve"> </w:t>
      </w:r>
      <w:r>
        <w:rPr>
          <w:sz w:val="20"/>
        </w:rPr>
        <w:t>отводится</w:t>
      </w:r>
      <w:r>
        <w:rPr>
          <w:spacing w:val="-4"/>
          <w:sz w:val="20"/>
        </w:rPr>
        <w:t xml:space="preserve"> </w:t>
      </w:r>
      <w:r>
        <w:rPr>
          <w:sz w:val="20"/>
        </w:rPr>
        <w:t>1</w:t>
      </w:r>
      <w:r>
        <w:rPr>
          <w:spacing w:val="-2"/>
          <w:sz w:val="20"/>
        </w:rPr>
        <w:t xml:space="preserve"> </w:t>
      </w:r>
      <w:r>
        <w:rPr>
          <w:sz w:val="20"/>
        </w:rPr>
        <w:t>час</w:t>
      </w:r>
      <w:r>
        <w:rPr>
          <w:spacing w:val="-3"/>
          <w:sz w:val="20"/>
        </w:rPr>
        <w:t xml:space="preserve"> </w:t>
      </w:r>
      <w:r>
        <w:rPr>
          <w:sz w:val="20"/>
        </w:rPr>
        <w:t>в</w:t>
      </w:r>
      <w:r>
        <w:rPr>
          <w:spacing w:val="-4"/>
          <w:sz w:val="20"/>
        </w:rPr>
        <w:t xml:space="preserve"> </w:t>
      </w:r>
      <w:r>
        <w:rPr>
          <w:sz w:val="20"/>
        </w:rPr>
        <w:t>5</w:t>
      </w:r>
      <w:r>
        <w:rPr>
          <w:spacing w:val="-2"/>
          <w:sz w:val="20"/>
        </w:rPr>
        <w:t xml:space="preserve"> </w:t>
      </w:r>
      <w:r>
        <w:rPr>
          <w:sz w:val="20"/>
        </w:rPr>
        <w:t>и</w:t>
      </w:r>
      <w:r>
        <w:rPr>
          <w:spacing w:val="-4"/>
          <w:sz w:val="20"/>
        </w:rPr>
        <w:t xml:space="preserve"> </w:t>
      </w:r>
      <w:r>
        <w:rPr>
          <w:sz w:val="20"/>
        </w:rPr>
        <w:t>6 классах за счет части, формируемой участниками образовательных отношений</w:t>
      </w:r>
    </w:p>
    <w:p w:rsidR="009A11BE" w:rsidRDefault="005C57DC">
      <w:pPr>
        <w:spacing w:before="1"/>
        <w:ind w:left="852"/>
        <w:rPr>
          <w:sz w:val="20"/>
        </w:rPr>
      </w:pPr>
      <w:r>
        <w:rPr>
          <w:sz w:val="20"/>
          <w:vertAlign w:val="superscript"/>
        </w:rPr>
        <w:t>39</w:t>
      </w:r>
      <w:r>
        <w:rPr>
          <w:spacing w:val="-5"/>
          <w:sz w:val="20"/>
        </w:rPr>
        <w:t xml:space="preserve"> </w:t>
      </w:r>
      <w:r>
        <w:rPr>
          <w:sz w:val="20"/>
        </w:rPr>
        <w:t>Изучение</w:t>
      </w:r>
      <w:r>
        <w:rPr>
          <w:spacing w:val="-5"/>
          <w:sz w:val="20"/>
        </w:rPr>
        <w:t xml:space="preserve"> </w:t>
      </w:r>
      <w:r>
        <w:rPr>
          <w:sz w:val="20"/>
        </w:rPr>
        <w:t>второго</w:t>
      </w:r>
      <w:r>
        <w:rPr>
          <w:spacing w:val="-5"/>
          <w:sz w:val="20"/>
        </w:rPr>
        <w:t xml:space="preserve"> </w:t>
      </w:r>
      <w:r>
        <w:rPr>
          <w:sz w:val="20"/>
        </w:rPr>
        <w:t>иностранного</w:t>
      </w:r>
      <w:r>
        <w:rPr>
          <w:spacing w:val="-5"/>
          <w:sz w:val="20"/>
        </w:rPr>
        <w:t xml:space="preserve"> </w:t>
      </w:r>
      <w:r>
        <w:rPr>
          <w:sz w:val="20"/>
        </w:rPr>
        <w:t>языка</w:t>
      </w:r>
      <w:r>
        <w:rPr>
          <w:spacing w:val="-5"/>
          <w:sz w:val="20"/>
        </w:rPr>
        <w:t xml:space="preserve"> </w:t>
      </w:r>
      <w:r>
        <w:rPr>
          <w:sz w:val="20"/>
        </w:rPr>
        <w:t>осуществляется</w:t>
      </w:r>
      <w:r>
        <w:rPr>
          <w:spacing w:val="-4"/>
          <w:sz w:val="20"/>
        </w:rPr>
        <w:t xml:space="preserve"> </w:t>
      </w:r>
      <w:r>
        <w:rPr>
          <w:sz w:val="20"/>
        </w:rPr>
        <w:t>по</w:t>
      </w:r>
      <w:r>
        <w:rPr>
          <w:spacing w:val="-5"/>
          <w:sz w:val="20"/>
        </w:rPr>
        <w:t xml:space="preserve"> </w:t>
      </w:r>
      <w:r>
        <w:rPr>
          <w:sz w:val="20"/>
        </w:rPr>
        <w:t>заявлению</w:t>
      </w:r>
      <w:r>
        <w:rPr>
          <w:spacing w:val="-5"/>
          <w:sz w:val="20"/>
        </w:rPr>
        <w:t xml:space="preserve"> </w:t>
      </w:r>
      <w:r>
        <w:rPr>
          <w:sz w:val="20"/>
        </w:rPr>
        <w:t>обучающихся,</w:t>
      </w:r>
      <w:r>
        <w:rPr>
          <w:spacing w:val="-4"/>
          <w:sz w:val="20"/>
        </w:rPr>
        <w:t xml:space="preserve"> </w:t>
      </w:r>
      <w:r>
        <w:rPr>
          <w:sz w:val="20"/>
        </w:rPr>
        <w:t>родителей</w:t>
      </w:r>
      <w:r>
        <w:rPr>
          <w:spacing w:val="-6"/>
          <w:sz w:val="20"/>
        </w:rPr>
        <w:t xml:space="preserve"> </w:t>
      </w:r>
      <w:r>
        <w:rPr>
          <w:sz w:val="20"/>
        </w:rPr>
        <w:t>(законных представителей) несовершеннолетних обучающихся и при наличии в Организации необходимых условий.</w:t>
      </w:r>
    </w:p>
    <w:p w:rsidR="009A11BE" w:rsidRDefault="009A11BE">
      <w:pPr>
        <w:rPr>
          <w:sz w:val="20"/>
        </w:rPr>
        <w:sectPr w:rsidR="009A11BE">
          <w:type w:val="continuous"/>
          <w:pgSz w:w="11910" w:h="16840"/>
          <w:pgMar w:top="1100" w:right="566" w:bottom="1260" w:left="850" w:header="0" w:footer="1069" w:gutter="0"/>
          <w:cols w:space="720"/>
        </w:sectPr>
      </w:pPr>
    </w:p>
    <w:p w:rsidR="009A11BE" w:rsidRDefault="005C57DC">
      <w:pPr>
        <w:pStyle w:val="a3"/>
        <w:spacing w:before="74"/>
        <w:ind w:right="285" w:firstLine="0"/>
      </w:pPr>
      <w:r>
        <w:lastRenderedPageBreak/>
        <w:t>учебный предмет «Информатика», в результате изучения</w:t>
      </w:r>
      <w:r>
        <w:t xml:space="preserve"> которого у обучающихся с ЗПР будут сформированы первоначальные представления по предмету, что будет способствовать профилактике трудностей в изучении данного предмета в 7–9 классах.</w:t>
      </w:r>
    </w:p>
    <w:p w:rsidR="009A11BE" w:rsidRDefault="005C57DC">
      <w:pPr>
        <w:pStyle w:val="a3"/>
        <w:spacing w:before="2"/>
        <w:ind w:right="281"/>
      </w:pPr>
      <w:r>
        <w:t>В учебном плане АООП ООО обучающихся с ЗПР, в соответствии с ФОП ООО, пре</w:t>
      </w:r>
      <w:r>
        <w:t>дмету «Музыка» отводится в 5–8 классах по 1 часу в неделю.</w:t>
      </w:r>
    </w:p>
    <w:p w:rsidR="009A11BE" w:rsidRDefault="005C57DC">
      <w:pPr>
        <w:pStyle w:val="a3"/>
        <w:spacing w:line="321" w:lineRule="exact"/>
        <w:ind w:left="1560" w:firstLine="0"/>
      </w:pPr>
      <w:r>
        <w:t>В</w:t>
      </w:r>
      <w:r>
        <w:rPr>
          <w:spacing w:val="45"/>
        </w:rPr>
        <w:t xml:space="preserve"> </w:t>
      </w:r>
      <w:r>
        <w:t>учебном</w:t>
      </w:r>
      <w:r>
        <w:rPr>
          <w:spacing w:val="45"/>
        </w:rPr>
        <w:t xml:space="preserve"> </w:t>
      </w:r>
      <w:r>
        <w:t>плане</w:t>
      </w:r>
      <w:r>
        <w:rPr>
          <w:spacing w:val="47"/>
        </w:rPr>
        <w:t xml:space="preserve"> </w:t>
      </w:r>
      <w:r>
        <w:t>предусмотрены</w:t>
      </w:r>
      <w:r>
        <w:rPr>
          <w:spacing w:val="46"/>
        </w:rPr>
        <w:t xml:space="preserve"> </w:t>
      </w:r>
      <w:r>
        <w:t>часы</w:t>
      </w:r>
      <w:r>
        <w:rPr>
          <w:spacing w:val="45"/>
        </w:rPr>
        <w:t xml:space="preserve"> </w:t>
      </w:r>
      <w:r>
        <w:t>в</w:t>
      </w:r>
      <w:r>
        <w:rPr>
          <w:spacing w:val="47"/>
        </w:rPr>
        <w:t xml:space="preserve"> </w:t>
      </w:r>
      <w:r>
        <w:t>рамках</w:t>
      </w:r>
      <w:r>
        <w:rPr>
          <w:spacing w:val="45"/>
        </w:rPr>
        <w:t xml:space="preserve"> </w:t>
      </w:r>
      <w:r>
        <w:t>предметной</w:t>
      </w:r>
      <w:r>
        <w:rPr>
          <w:spacing w:val="48"/>
        </w:rPr>
        <w:t xml:space="preserve"> </w:t>
      </w:r>
      <w:r>
        <w:rPr>
          <w:spacing w:val="-2"/>
        </w:rPr>
        <w:t>области</w:t>
      </w:r>
    </w:p>
    <w:p w:rsidR="009A11BE" w:rsidRDefault="005C57DC">
      <w:pPr>
        <w:pStyle w:val="a3"/>
        <w:spacing w:before="2"/>
        <w:ind w:right="281" w:firstLine="0"/>
      </w:pPr>
      <w:r>
        <w:t>«Основы духовно-нравственной культуры народов России» на изучение учебного предмета «Основы духовно-нравственной культуры народов России» в объеме 1 часа в 5 классе. Увеличение часов возможно за счет части, формируемой участниками образовательных отношений</w:t>
      </w:r>
      <w:r>
        <w:t>. Кроме того, занятия по данной предметной области в последующих классах могут проводиться с учетом планов внеурочной деятельности, программы воспитания обучающихся и т.д.</w:t>
      </w:r>
    </w:p>
    <w:p w:rsidR="009A11BE" w:rsidRDefault="005C57DC">
      <w:pPr>
        <w:pStyle w:val="a4"/>
        <w:numPr>
          <w:ilvl w:val="2"/>
          <w:numId w:val="185"/>
        </w:numPr>
        <w:tabs>
          <w:tab w:val="left" w:pos="3351"/>
        </w:tabs>
        <w:spacing w:before="276"/>
        <w:ind w:left="3351" w:hanging="697"/>
        <w:jc w:val="left"/>
        <w:rPr>
          <w:sz w:val="28"/>
        </w:rPr>
      </w:pPr>
      <w:bookmarkStart w:id="63" w:name="_bookmark62"/>
      <w:bookmarkEnd w:id="63"/>
      <w:r>
        <w:rPr>
          <w:sz w:val="28"/>
        </w:rPr>
        <w:t>ПЛАН</w:t>
      </w:r>
      <w:r>
        <w:rPr>
          <w:spacing w:val="-8"/>
          <w:sz w:val="28"/>
        </w:rPr>
        <w:t xml:space="preserve"> </w:t>
      </w:r>
      <w:r>
        <w:rPr>
          <w:sz w:val="28"/>
        </w:rPr>
        <w:t>ВНЕУРОЧНОЙ</w:t>
      </w:r>
      <w:r>
        <w:rPr>
          <w:spacing w:val="-8"/>
          <w:sz w:val="28"/>
        </w:rPr>
        <w:t xml:space="preserve"> </w:t>
      </w:r>
      <w:r>
        <w:rPr>
          <w:spacing w:val="-2"/>
          <w:sz w:val="28"/>
        </w:rPr>
        <w:t>ДЕЯТЕЛЬНОСТИ</w:t>
      </w:r>
    </w:p>
    <w:p w:rsidR="009A11BE" w:rsidRDefault="009A11BE">
      <w:pPr>
        <w:pStyle w:val="a3"/>
        <w:spacing w:before="25"/>
        <w:ind w:left="0" w:firstLine="0"/>
        <w:jc w:val="left"/>
      </w:pPr>
    </w:p>
    <w:p w:rsidR="009A11BE" w:rsidRDefault="005C57DC">
      <w:pPr>
        <w:pStyle w:val="a3"/>
        <w:spacing w:before="1"/>
        <w:ind w:right="276"/>
      </w:pPr>
      <w:r>
        <w:t>Назначение плана внеурочной деятельности – психолого-п</w:t>
      </w:r>
      <w:r>
        <w:t>е-дагогическое сопровождение обучающихся с ЗПР с учетом их особых образовательных потребностей, уровня социальной адаптации и развития, индивидуальных способностей и познавательных интересов. План вне-урочной деятельности формируется образовательной органи</w:t>
      </w:r>
      <w:r>
        <w:t>зацией с учетом предоставления права участникам образовательных отношений выбора направления и содержания учебных курсов.</w:t>
      </w:r>
    </w:p>
    <w:p w:rsidR="009A11BE" w:rsidRDefault="005C57DC">
      <w:pPr>
        <w:pStyle w:val="a3"/>
        <w:ind w:right="279"/>
      </w:pPr>
      <w:r>
        <w:t>Основными задачами организации внеурочной деятельности с обучающимися с ЗПР являются следующие:</w:t>
      </w:r>
    </w:p>
    <w:p w:rsidR="009A11BE" w:rsidRDefault="005C57DC">
      <w:pPr>
        <w:pStyle w:val="a4"/>
        <w:numPr>
          <w:ilvl w:val="0"/>
          <w:numId w:val="6"/>
        </w:numPr>
        <w:tabs>
          <w:tab w:val="left" w:pos="1560"/>
        </w:tabs>
        <w:ind w:right="278"/>
        <w:rPr>
          <w:sz w:val="28"/>
        </w:rPr>
      </w:pPr>
      <w:r>
        <w:rPr>
          <w:sz w:val="28"/>
        </w:rPr>
        <w:t xml:space="preserve">поддержка учебной деятельности обучающихся с ЗПР в достижении планируемых результатов освоения программы основного общего </w:t>
      </w:r>
      <w:r>
        <w:rPr>
          <w:spacing w:val="-2"/>
          <w:sz w:val="28"/>
        </w:rPr>
        <w:t>образования;</w:t>
      </w:r>
    </w:p>
    <w:p w:rsidR="009A11BE" w:rsidRDefault="005C57DC">
      <w:pPr>
        <w:pStyle w:val="a4"/>
        <w:numPr>
          <w:ilvl w:val="0"/>
          <w:numId w:val="6"/>
        </w:numPr>
        <w:tabs>
          <w:tab w:val="left" w:pos="1560"/>
        </w:tabs>
        <w:spacing w:line="242" w:lineRule="auto"/>
        <w:ind w:right="286"/>
        <w:rPr>
          <w:sz w:val="28"/>
        </w:rPr>
      </w:pPr>
      <w:r>
        <w:rPr>
          <w:sz w:val="28"/>
        </w:rPr>
        <w:t>расширение сферы жизненной (социальной) компетенции</w:t>
      </w:r>
      <w:r>
        <w:rPr>
          <w:spacing w:val="40"/>
          <w:sz w:val="28"/>
        </w:rPr>
        <w:t xml:space="preserve"> </w:t>
      </w:r>
      <w:r>
        <w:rPr>
          <w:sz w:val="28"/>
        </w:rPr>
        <w:t>обучающихся с ЗПР подросткового возраста;</w:t>
      </w:r>
    </w:p>
    <w:p w:rsidR="009A11BE" w:rsidRDefault="005C57DC">
      <w:pPr>
        <w:pStyle w:val="a4"/>
        <w:numPr>
          <w:ilvl w:val="0"/>
          <w:numId w:val="6"/>
        </w:numPr>
        <w:tabs>
          <w:tab w:val="left" w:pos="1560"/>
        </w:tabs>
        <w:ind w:right="285"/>
        <w:rPr>
          <w:sz w:val="28"/>
        </w:rPr>
      </w:pPr>
      <w:r>
        <w:rPr>
          <w:sz w:val="28"/>
        </w:rPr>
        <w:t>совершенствование навыков о</w:t>
      </w:r>
      <w:r>
        <w:rPr>
          <w:sz w:val="28"/>
        </w:rPr>
        <w:t>бщения со сверстниками и коммуникативных умений в разновозрастной школьной среде;</w:t>
      </w:r>
    </w:p>
    <w:p w:rsidR="009A11BE" w:rsidRDefault="005C57DC">
      <w:pPr>
        <w:pStyle w:val="a4"/>
        <w:numPr>
          <w:ilvl w:val="0"/>
          <w:numId w:val="6"/>
        </w:numPr>
        <w:tabs>
          <w:tab w:val="left" w:pos="1560"/>
        </w:tabs>
        <w:ind w:right="283"/>
        <w:rPr>
          <w:sz w:val="28"/>
        </w:rPr>
      </w:pPr>
      <w:r>
        <w:rPr>
          <w:sz w:val="28"/>
        </w:rPr>
        <w:t>формирование</w:t>
      </w:r>
      <w:r>
        <w:rPr>
          <w:spacing w:val="-7"/>
          <w:sz w:val="28"/>
        </w:rPr>
        <w:t xml:space="preserve"> </w:t>
      </w:r>
      <w:r>
        <w:rPr>
          <w:sz w:val="28"/>
        </w:rPr>
        <w:t>навыков</w:t>
      </w:r>
      <w:r>
        <w:rPr>
          <w:spacing w:val="-7"/>
          <w:sz w:val="28"/>
        </w:rPr>
        <w:t xml:space="preserve"> </w:t>
      </w:r>
      <w:r>
        <w:rPr>
          <w:sz w:val="28"/>
        </w:rPr>
        <w:t>организации</w:t>
      </w:r>
      <w:r>
        <w:rPr>
          <w:spacing w:val="-4"/>
          <w:sz w:val="28"/>
        </w:rPr>
        <w:t xml:space="preserve"> </w:t>
      </w:r>
      <w:r>
        <w:rPr>
          <w:sz w:val="28"/>
        </w:rPr>
        <w:t>своей</w:t>
      </w:r>
      <w:r>
        <w:rPr>
          <w:spacing w:val="-4"/>
          <w:sz w:val="28"/>
        </w:rPr>
        <w:t xml:space="preserve"> </w:t>
      </w:r>
      <w:r>
        <w:rPr>
          <w:sz w:val="28"/>
        </w:rPr>
        <w:t>жизнедеятельности</w:t>
      </w:r>
      <w:r>
        <w:rPr>
          <w:spacing w:val="-4"/>
          <w:sz w:val="28"/>
        </w:rPr>
        <w:t xml:space="preserve"> </w:t>
      </w:r>
      <w:r>
        <w:rPr>
          <w:sz w:val="28"/>
        </w:rPr>
        <w:t>с</w:t>
      </w:r>
      <w:r>
        <w:rPr>
          <w:spacing w:val="-6"/>
          <w:sz w:val="28"/>
        </w:rPr>
        <w:t xml:space="preserve"> </w:t>
      </w:r>
      <w:r>
        <w:rPr>
          <w:sz w:val="28"/>
        </w:rPr>
        <w:t>учетом правил безопасного образа жизни;</w:t>
      </w:r>
    </w:p>
    <w:p w:rsidR="009A11BE" w:rsidRDefault="005C57DC">
      <w:pPr>
        <w:pStyle w:val="a4"/>
        <w:numPr>
          <w:ilvl w:val="0"/>
          <w:numId w:val="6"/>
        </w:numPr>
        <w:tabs>
          <w:tab w:val="left" w:pos="1560"/>
        </w:tabs>
        <w:ind w:right="281"/>
        <w:rPr>
          <w:sz w:val="28"/>
        </w:rPr>
      </w:pPr>
      <w:r>
        <w:rPr>
          <w:sz w:val="28"/>
        </w:rPr>
        <w:t>повышение общей культуры обучающихся с ЗПР, углубление их интереса</w:t>
      </w:r>
      <w:r>
        <w:rPr>
          <w:spacing w:val="-5"/>
          <w:sz w:val="28"/>
        </w:rPr>
        <w:t xml:space="preserve"> </w:t>
      </w:r>
      <w:r>
        <w:rPr>
          <w:sz w:val="28"/>
        </w:rPr>
        <w:t>к</w:t>
      </w:r>
      <w:r>
        <w:rPr>
          <w:spacing w:val="-6"/>
          <w:sz w:val="28"/>
        </w:rPr>
        <w:t xml:space="preserve"> </w:t>
      </w:r>
      <w:r>
        <w:rPr>
          <w:sz w:val="28"/>
        </w:rPr>
        <w:t>познав</w:t>
      </w:r>
      <w:r>
        <w:rPr>
          <w:sz w:val="28"/>
        </w:rPr>
        <w:t>ательной</w:t>
      </w:r>
      <w:r>
        <w:rPr>
          <w:spacing w:val="-4"/>
          <w:sz w:val="28"/>
        </w:rPr>
        <w:t xml:space="preserve"> </w:t>
      </w:r>
      <w:r>
        <w:rPr>
          <w:sz w:val="28"/>
        </w:rPr>
        <w:t>и</w:t>
      </w:r>
      <w:r>
        <w:rPr>
          <w:spacing w:val="-6"/>
          <w:sz w:val="28"/>
        </w:rPr>
        <w:t xml:space="preserve"> </w:t>
      </w:r>
      <w:r>
        <w:rPr>
          <w:sz w:val="28"/>
        </w:rPr>
        <w:t>проектно-исследовательской</w:t>
      </w:r>
      <w:r>
        <w:rPr>
          <w:spacing w:val="-6"/>
          <w:sz w:val="28"/>
        </w:rPr>
        <w:t xml:space="preserve"> </w:t>
      </w:r>
      <w:r>
        <w:rPr>
          <w:sz w:val="28"/>
        </w:rPr>
        <w:t>деятельности с учетом возрастных и индивидуальных особенностей участников;</w:t>
      </w:r>
    </w:p>
    <w:p w:rsidR="009A11BE" w:rsidRDefault="005C57DC">
      <w:pPr>
        <w:pStyle w:val="a4"/>
        <w:numPr>
          <w:ilvl w:val="0"/>
          <w:numId w:val="6"/>
        </w:numPr>
        <w:tabs>
          <w:tab w:val="left" w:pos="1560"/>
        </w:tabs>
        <w:ind w:right="284"/>
        <w:rPr>
          <w:sz w:val="28"/>
        </w:rPr>
      </w:pPr>
      <w:r>
        <w:rPr>
          <w:sz w:val="28"/>
        </w:rPr>
        <w:t>развитие навыков совместной деятельности со сверстниками, становление качеств, обеспечивающих успешность участия в коллективном труде: умение д</w:t>
      </w:r>
      <w:r>
        <w:rPr>
          <w:sz w:val="28"/>
        </w:rPr>
        <w:t>оговариваться, подчиняться, руководить, проявлять инициативу, ответственность; становление умений командной работы;</w:t>
      </w:r>
    </w:p>
    <w:p w:rsidR="009A11BE" w:rsidRDefault="009A11BE">
      <w:pPr>
        <w:pStyle w:val="a4"/>
        <w:rPr>
          <w:sz w:val="28"/>
        </w:rPr>
        <w:sectPr w:rsidR="009A11BE">
          <w:pgSz w:w="11910" w:h="16840"/>
          <w:pgMar w:top="1040" w:right="566" w:bottom="1320" w:left="850" w:header="0" w:footer="1069" w:gutter="0"/>
          <w:cols w:space="720"/>
        </w:sectPr>
      </w:pPr>
    </w:p>
    <w:p w:rsidR="009A11BE" w:rsidRDefault="005C57DC">
      <w:pPr>
        <w:pStyle w:val="a4"/>
        <w:numPr>
          <w:ilvl w:val="0"/>
          <w:numId w:val="6"/>
        </w:numPr>
        <w:tabs>
          <w:tab w:val="left" w:pos="1560"/>
        </w:tabs>
        <w:spacing w:before="74" w:line="242" w:lineRule="auto"/>
        <w:ind w:right="285"/>
        <w:rPr>
          <w:sz w:val="28"/>
        </w:rPr>
      </w:pPr>
      <w:r>
        <w:rPr>
          <w:sz w:val="28"/>
        </w:rPr>
        <w:lastRenderedPageBreak/>
        <w:t>формирование культуры безопасного и ответственного поведения в информационной среде.</w:t>
      </w:r>
    </w:p>
    <w:p w:rsidR="009A11BE" w:rsidRDefault="005C57DC">
      <w:pPr>
        <w:pStyle w:val="a3"/>
        <w:ind w:right="279"/>
      </w:pPr>
      <w:r>
        <w:t xml:space="preserve">Внеурочная деятельность организуется </w:t>
      </w:r>
      <w:r>
        <w:t>по направлениям развития личности обучающихся с ЗПР подросткового возраста с учетом их особых образовательных потребностей и намеченных задач внеурочной деятельности. Все ее формы представляются в деятельностных формулировках, что подчеркивает их практико-</w:t>
      </w:r>
      <w:r>
        <w:t xml:space="preserve">ориентированные </w:t>
      </w:r>
      <w:r>
        <w:rPr>
          <w:spacing w:val="-2"/>
        </w:rPr>
        <w:t>характеристики.</w:t>
      </w:r>
    </w:p>
    <w:p w:rsidR="009A11BE" w:rsidRDefault="005C57DC">
      <w:pPr>
        <w:pStyle w:val="a3"/>
        <w:tabs>
          <w:tab w:val="left" w:pos="2444"/>
          <w:tab w:val="left" w:pos="3101"/>
          <w:tab w:val="left" w:pos="3643"/>
          <w:tab w:val="left" w:pos="4861"/>
          <w:tab w:val="left" w:pos="5571"/>
          <w:tab w:val="left" w:pos="6963"/>
          <w:tab w:val="left" w:pos="7367"/>
          <w:tab w:val="left" w:pos="8117"/>
          <w:tab w:val="left" w:pos="9103"/>
          <w:tab w:val="left" w:pos="9354"/>
          <w:tab w:val="left" w:pos="9657"/>
        </w:tabs>
        <w:ind w:right="279"/>
        <w:jc w:val="right"/>
      </w:pPr>
      <w:r>
        <w:rPr>
          <w:spacing w:val="-4"/>
        </w:rPr>
        <w:t>При</w:t>
      </w:r>
      <w:r>
        <w:tab/>
      </w:r>
      <w:r>
        <w:rPr>
          <w:spacing w:val="-2"/>
        </w:rPr>
        <w:t>отборе</w:t>
      </w:r>
      <w:r>
        <w:tab/>
      </w:r>
      <w:r>
        <w:rPr>
          <w:spacing w:val="-2"/>
        </w:rPr>
        <w:t>направлений</w:t>
      </w:r>
      <w:r>
        <w:tab/>
      </w:r>
      <w:r>
        <w:rPr>
          <w:spacing w:val="-2"/>
        </w:rPr>
        <w:t>внеурочной</w:t>
      </w:r>
      <w:r>
        <w:tab/>
      </w:r>
      <w:r>
        <w:tab/>
      </w:r>
      <w:r>
        <w:rPr>
          <w:spacing w:val="-2"/>
        </w:rPr>
        <w:t>деятельности</w:t>
      </w:r>
      <w:r>
        <w:tab/>
      </w:r>
      <w:r>
        <w:tab/>
      </w:r>
      <w:r>
        <w:rPr>
          <w:spacing w:val="-2"/>
        </w:rPr>
        <w:t>каждая образовательная</w:t>
      </w:r>
      <w:r>
        <w:tab/>
      </w:r>
      <w:r>
        <w:rPr>
          <w:spacing w:val="-2"/>
        </w:rPr>
        <w:t>организация</w:t>
      </w:r>
      <w:r>
        <w:tab/>
      </w:r>
      <w:r>
        <w:rPr>
          <w:spacing w:val="-2"/>
        </w:rPr>
        <w:t>ориентируется,</w:t>
      </w:r>
      <w:r>
        <w:tab/>
      </w:r>
      <w:r>
        <w:rPr>
          <w:spacing w:val="-2"/>
        </w:rPr>
        <w:t>прежде</w:t>
      </w:r>
      <w:r>
        <w:tab/>
      </w:r>
      <w:r>
        <w:rPr>
          <w:spacing w:val="-2"/>
        </w:rPr>
        <w:t>всего,</w:t>
      </w:r>
      <w:r>
        <w:tab/>
      </w:r>
      <w:r>
        <w:rPr>
          <w:spacing w:val="-6"/>
        </w:rPr>
        <w:t>на</w:t>
      </w:r>
      <w:r>
        <w:tab/>
      </w:r>
      <w:r>
        <w:rPr>
          <w:spacing w:val="-4"/>
        </w:rPr>
        <w:t xml:space="preserve">свои </w:t>
      </w:r>
      <w:r>
        <w:t>особенности</w:t>
      </w:r>
      <w:r>
        <w:rPr>
          <w:spacing w:val="40"/>
        </w:rPr>
        <w:t xml:space="preserve"> </w:t>
      </w:r>
      <w:r>
        <w:t>функционирования,</w:t>
      </w:r>
      <w:r>
        <w:rPr>
          <w:spacing w:val="40"/>
        </w:rPr>
        <w:t xml:space="preserve"> </w:t>
      </w:r>
      <w:r>
        <w:t>психолого-педагогические</w:t>
      </w:r>
      <w:r>
        <w:rPr>
          <w:spacing w:val="40"/>
        </w:rPr>
        <w:t xml:space="preserve"> </w:t>
      </w:r>
      <w:r>
        <w:t>характеристики обучающихся</w:t>
      </w:r>
      <w:r>
        <w:rPr>
          <w:spacing w:val="36"/>
        </w:rPr>
        <w:t xml:space="preserve"> </w:t>
      </w:r>
      <w:r>
        <w:t>с ЗПР, их</w:t>
      </w:r>
      <w:r>
        <w:rPr>
          <w:spacing w:val="36"/>
        </w:rPr>
        <w:t xml:space="preserve"> </w:t>
      </w:r>
      <w:r>
        <w:t>особые образовательные потребности, интересы. К выбору</w:t>
      </w:r>
      <w:r>
        <w:rPr>
          <w:spacing w:val="80"/>
        </w:rPr>
        <w:t xml:space="preserve"> </w:t>
      </w:r>
      <w:r>
        <w:t>направлений</w:t>
      </w:r>
      <w:r>
        <w:rPr>
          <w:spacing w:val="80"/>
        </w:rPr>
        <w:t xml:space="preserve"> </w:t>
      </w:r>
      <w:r>
        <w:t>внеурочной</w:t>
      </w:r>
      <w:r>
        <w:rPr>
          <w:spacing w:val="80"/>
        </w:rPr>
        <w:t xml:space="preserve"> </w:t>
      </w:r>
      <w:r>
        <w:t>деятельности</w:t>
      </w:r>
      <w:r>
        <w:rPr>
          <w:spacing w:val="80"/>
        </w:rPr>
        <w:t xml:space="preserve"> </w:t>
      </w:r>
      <w:r>
        <w:t>и</w:t>
      </w:r>
      <w:r>
        <w:rPr>
          <w:spacing w:val="80"/>
        </w:rPr>
        <w:t xml:space="preserve"> </w:t>
      </w:r>
      <w:r>
        <w:t>их</w:t>
      </w:r>
      <w:r>
        <w:rPr>
          <w:spacing w:val="80"/>
        </w:rPr>
        <w:t xml:space="preserve"> </w:t>
      </w:r>
      <w:r>
        <w:t>организации</w:t>
      </w:r>
      <w:r>
        <w:rPr>
          <w:spacing w:val="80"/>
        </w:rPr>
        <w:t xml:space="preserve"> </w:t>
      </w:r>
      <w:r>
        <w:t>могут привлекаться</w:t>
      </w:r>
      <w:r>
        <w:rPr>
          <w:spacing w:val="-2"/>
        </w:rPr>
        <w:t xml:space="preserve"> </w:t>
      </w:r>
      <w:r>
        <w:t>родители</w:t>
      </w:r>
      <w:r>
        <w:rPr>
          <w:spacing w:val="-2"/>
        </w:rPr>
        <w:t xml:space="preserve"> </w:t>
      </w:r>
      <w:r>
        <w:t>как</w:t>
      </w:r>
      <w:r>
        <w:rPr>
          <w:spacing w:val="-2"/>
        </w:rPr>
        <w:t xml:space="preserve"> </w:t>
      </w:r>
      <w:r>
        <w:t>законные</w:t>
      </w:r>
      <w:r>
        <w:rPr>
          <w:spacing w:val="-5"/>
        </w:rPr>
        <w:t xml:space="preserve"> </w:t>
      </w:r>
      <w:r>
        <w:t>участники</w:t>
      </w:r>
      <w:r>
        <w:rPr>
          <w:spacing w:val="-4"/>
        </w:rPr>
        <w:t xml:space="preserve"> </w:t>
      </w:r>
      <w:r>
        <w:t>образовательных</w:t>
      </w:r>
      <w:r>
        <w:rPr>
          <w:spacing w:val="-5"/>
        </w:rPr>
        <w:t xml:space="preserve"> </w:t>
      </w:r>
      <w:r>
        <w:t>отношений. Выбор форм организации внеурочной деятельности для обучающихся с</w:t>
      </w:r>
    </w:p>
    <w:p w:rsidR="009A11BE" w:rsidRDefault="005C57DC">
      <w:pPr>
        <w:pStyle w:val="a3"/>
        <w:spacing w:line="322" w:lineRule="exact"/>
        <w:ind w:firstLine="0"/>
      </w:pPr>
      <w:r>
        <w:t>ЗПР</w:t>
      </w:r>
      <w:r>
        <w:rPr>
          <w:spacing w:val="-7"/>
        </w:rPr>
        <w:t xml:space="preserve"> </w:t>
      </w:r>
      <w:r>
        <w:t>п</w:t>
      </w:r>
      <w:r>
        <w:t>одчиняется</w:t>
      </w:r>
      <w:r>
        <w:rPr>
          <w:spacing w:val="-4"/>
        </w:rPr>
        <w:t xml:space="preserve"> </w:t>
      </w:r>
      <w:r>
        <w:t>следующим</w:t>
      </w:r>
      <w:r>
        <w:rPr>
          <w:spacing w:val="-3"/>
        </w:rPr>
        <w:t xml:space="preserve"> </w:t>
      </w:r>
      <w:r>
        <w:rPr>
          <w:spacing w:val="-2"/>
        </w:rPr>
        <w:t>требованиям:</w:t>
      </w:r>
    </w:p>
    <w:p w:rsidR="009A11BE" w:rsidRDefault="005C57DC">
      <w:pPr>
        <w:pStyle w:val="a4"/>
        <w:numPr>
          <w:ilvl w:val="0"/>
          <w:numId w:val="6"/>
        </w:numPr>
        <w:tabs>
          <w:tab w:val="left" w:pos="1560"/>
        </w:tabs>
        <w:ind w:right="278"/>
        <w:rPr>
          <w:sz w:val="28"/>
        </w:rPr>
      </w:pPr>
      <w:r>
        <w:rPr>
          <w:sz w:val="28"/>
        </w:rPr>
        <w:t>преобладание практико-ориентированных форм, обеспечивающих непосредственное активное участие обучающегося с ЗПР в практической деятельности, в том числе совместной (парной, групповой, коллективной);</w:t>
      </w:r>
    </w:p>
    <w:p w:rsidR="009A11BE" w:rsidRDefault="005C57DC">
      <w:pPr>
        <w:pStyle w:val="a4"/>
        <w:numPr>
          <w:ilvl w:val="0"/>
          <w:numId w:val="6"/>
        </w:numPr>
        <w:tabs>
          <w:tab w:val="left" w:pos="1560"/>
        </w:tabs>
        <w:ind w:right="284"/>
        <w:rPr>
          <w:sz w:val="28"/>
        </w:rPr>
      </w:pPr>
      <w:r>
        <w:rPr>
          <w:sz w:val="28"/>
        </w:rPr>
        <w:t>учет специфики познавательной и коммуникативной деятельности обучающихся с ЗПР, которая сопровождает то или иное направление внеучебной деятельности;</w:t>
      </w:r>
    </w:p>
    <w:p w:rsidR="009A11BE" w:rsidRDefault="005C57DC">
      <w:pPr>
        <w:pStyle w:val="a4"/>
        <w:numPr>
          <w:ilvl w:val="0"/>
          <w:numId w:val="6"/>
        </w:numPr>
        <w:tabs>
          <w:tab w:val="left" w:pos="1560"/>
        </w:tabs>
        <w:ind w:right="285"/>
        <w:rPr>
          <w:sz w:val="28"/>
        </w:rPr>
      </w:pPr>
      <w:r>
        <w:rPr>
          <w:sz w:val="28"/>
        </w:rPr>
        <w:t>использование форм организации, предполагающих использование средств ИКТ.</w:t>
      </w:r>
    </w:p>
    <w:p w:rsidR="009A11BE" w:rsidRDefault="005C57DC">
      <w:pPr>
        <w:pStyle w:val="a3"/>
        <w:ind w:right="277"/>
      </w:pPr>
      <w:r>
        <w:t>Возможными формами организации в</w:t>
      </w:r>
      <w:r>
        <w:t>неурочной деятельности могут быть: факультативы, художественные и музыкальные студии, соревновательные</w:t>
      </w:r>
      <w:r>
        <w:rPr>
          <w:spacing w:val="-3"/>
        </w:rPr>
        <w:t xml:space="preserve"> </w:t>
      </w:r>
      <w:r>
        <w:t>мероприятия,</w:t>
      </w:r>
      <w:r>
        <w:rPr>
          <w:spacing w:val="-1"/>
        </w:rPr>
        <w:t xml:space="preserve"> </w:t>
      </w:r>
      <w:r>
        <w:t>спортивные</w:t>
      </w:r>
      <w:r>
        <w:rPr>
          <w:spacing w:val="-3"/>
        </w:rPr>
        <w:t xml:space="preserve"> </w:t>
      </w:r>
      <w:r>
        <w:t>секции,</w:t>
      </w:r>
      <w:r>
        <w:rPr>
          <w:spacing w:val="-1"/>
        </w:rPr>
        <w:t xml:space="preserve"> </w:t>
      </w:r>
      <w:r>
        <w:t>экскурсии,</w:t>
      </w:r>
      <w:r>
        <w:rPr>
          <w:spacing w:val="-3"/>
        </w:rPr>
        <w:t xml:space="preserve"> </w:t>
      </w:r>
      <w:r>
        <w:t>общественно полезные практики и др.</w:t>
      </w:r>
    </w:p>
    <w:p w:rsidR="009A11BE" w:rsidRDefault="005C57DC">
      <w:pPr>
        <w:pStyle w:val="a3"/>
        <w:ind w:right="278"/>
      </w:pPr>
      <w:r>
        <w:t>Внеурочная деятельность тесно связана с дополнительным образованием обучаю</w:t>
      </w:r>
      <w:r>
        <w:t>щихся с ЗПР в части создания условий для развития их творческих интересов, расширения опыта социализации.</w:t>
      </w:r>
    </w:p>
    <w:p w:rsidR="009A11BE" w:rsidRDefault="005C57DC">
      <w:pPr>
        <w:pStyle w:val="a3"/>
        <w:spacing w:line="242" w:lineRule="auto"/>
        <w:ind w:right="279"/>
      </w:pPr>
      <w:r>
        <w:t>Основные направления внеурочной деятельности, их цель и форма организации представлены в ПООП ООО.</w:t>
      </w:r>
    </w:p>
    <w:p w:rsidR="009A11BE" w:rsidRDefault="005C57DC">
      <w:pPr>
        <w:pStyle w:val="a4"/>
        <w:numPr>
          <w:ilvl w:val="2"/>
          <w:numId w:val="185"/>
        </w:numPr>
        <w:tabs>
          <w:tab w:val="left" w:pos="3487"/>
        </w:tabs>
        <w:spacing w:before="313"/>
        <w:ind w:left="3487" w:hanging="698"/>
        <w:jc w:val="left"/>
        <w:rPr>
          <w:sz w:val="28"/>
        </w:rPr>
      </w:pPr>
      <w:bookmarkStart w:id="64" w:name="_bookmark63"/>
      <w:bookmarkEnd w:id="64"/>
      <w:r>
        <w:rPr>
          <w:sz w:val="28"/>
        </w:rPr>
        <w:t>КАЛЕНДАРНЫЙ</w:t>
      </w:r>
      <w:r>
        <w:rPr>
          <w:spacing w:val="-11"/>
          <w:sz w:val="28"/>
        </w:rPr>
        <w:t xml:space="preserve"> </w:t>
      </w:r>
      <w:r>
        <w:rPr>
          <w:sz w:val="28"/>
        </w:rPr>
        <w:t>УЧЕБНЫЙ</w:t>
      </w:r>
      <w:r>
        <w:rPr>
          <w:spacing w:val="-10"/>
          <w:sz w:val="28"/>
        </w:rPr>
        <w:t xml:space="preserve"> </w:t>
      </w:r>
      <w:r>
        <w:rPr>
          <w:spacing w:val="-2"/>
          <w:sz w:val="28"/>
        </w:rPr>
        <w:t>ГРАФИК</w:t>
      </w:r>
    </w:p>
    <w:p w:rsidR="009A11BE" w:rsidRDefault="009A11BE">
      <w:pPr>
        <w:pStyle w:val="a3"/>
        <w:spacing w:before="25"/>
        <w:ind w:left="0" w:firstLine="0"/>
        <w:jc w:val="left"/>
      </w:pPr>
    </w:p>
    <w:p w:rsidR="009A11BE" w:rsidRDefault="005C57DC">
      <w:pPr>
        <w:pStyle w:val="a3"/>
        <w:spacing w:before="1"/>
        <w:ind w:right="283"/>
      </w:pPr>
      <w:r>
        <w:rPr>
          <w:b/>
        </w:rPr>
        <w:t xml:space="preserve">Календарный учебный график </w:t>
      </w:r>
      <w:r>
        <w:t>определяет плановые перерывы при получении основного общего образования для отдыха и иных социальных целей (далее – каникулы):</w:t>
      </w:r>
    </w:p>
    <w:p w:rsidR="009A11BE" w:rsidRDefault="005C57DC">
      <w:pPr>
        <w:pStyle w:val="a4"/>
        <w:numPr>
          <w:ilvl w:val="0"/>
          <w:numId w:val="5"/>
        </w:numPr>
        <w:tabs>
          <w:tab w:val="left" w:pos="1703"/>
        </w:tabs>
        <w:spacing w:line="342" w:lineRule="exact"/>
        <w:ind w:left="1703" w:hanging="359"/>
        <w:jc w:val="left"/>
        <w:rPr>
          <w:sz w:val="28"/>
        </w:rPr>
      </w:pPr>
      <w:r>
        <w:rPr>
          <w:sz w:val="28"/>
        </w:rPr>
        <w:t>даты</w:t>
      </w:r>
      <w:r>
        <w:rPr>
          <w:spacing w:val="-7"/>
          <w:sz w:val="28"/>
        </w:rPr>
        <w:t xml:space="preserve"> </w:t>
      </w:r>
      <w:r>
        <w:rPr>
          <w:sz w:val="28"/>
        </w:rPr>
        <w:t>начала</w:t>
      </w:r>
      <w:r>
        <w:rPr>
          <w:spacing w:val="-5"/>
          <w:sz w:val="28"/>
        </w:rPr>
        <w:t xml:space="preserve"> </w:t>
      </w:r>
      <w:r>
        <w:rPr>
          <w:sz w:val="28"/>
        </w:rPr>
        <w:t>и</w:t>
      </w:r>
      <w:r>
        <w:rPr>
          <w:spacing w:val="-3"/>
          <w:sz w:val="28"/>
        </w:rPr>
        <w:t xml:space="preserve"> </w:t>
      </w:r>
      <w:r>
        <w:rPr>
          <w:sz w:val="28"/>
        </w:rPr>
        <w:t>окончания</w:t>
      </w:r>
      <w:r>
        <w:rPr>
          <w:spacing w:val="-3"/>
          <w:sz w:val="28"/>
        </w:rPr>
        <w:t xml:space="preserve"> </w:t>
      </w:r>
      <w:r>
        <w:rPr>
          <w:sz w:val="28"/>
        </w:rPr>
        <w:t>учебного</w:t>
      </w:r>
      <w:r>
        <w:rPr>
          <w:spacing w:val="-2"/>
          <w:sz w:val="28"/>
        </w:rPr>
        <w:t xml:space="preserve"> года;</w:t>
      </w:r>
    </w:p>
    <w:p w:rsidR="009A11BE" w:rsidRDefault="005C57DC">
      <w:pPr>
        <w:pStyle w:val="a4"/>
        <w:numPr>
          <w:ilvl w:val="0"/>
          <w:numId w:val="5"/>
        </w:numPr>
        <w:tabs>
          <w:tab w:val="left" w:pos="1703"/>
        </w:tabs>
        <w:spacing w:line="342" w:lineRule="exact"/>
        <w:ind w:left="1703" w:hanging="359"/>
        <w:jc w:val="left"/>
        <w:rPr>
          <w:sz w:val="28"/>
        </w:rPr>
      </w:pPr>
      <w:r>
        <w:rPr>
          <w:sz w:val="28"/>
        </w:rPr>
        <w:t>продолжительность</w:t>
      </w:r>
      <w:r>
        <w:rPr>
          <w:spacing w:val="-16"/>
          <w:sz w:val="28"/>
        </w:rPr>
        <w:t xml:space="preserve"> </w:t>
      </w:r>
      <w:r>
        <w:rPr>
          <w:sz w:val="28"/>
        </w:rPr>
        <w:t>учебного</w:t>
      </w:r>
      <w:r>
        <w:rPr>
          <w:spacing w:val="-9"/>
          <w:sz w:val="28"/>
        </w:rPr>
        <w:t xml:space="preserve"> </w:t>
      </w:r>
      <w:r>
        <w:rPr>
          <w:spacing w:val="-4"/>
          <w:sz w:val="28"/>
        </w:rPr>
        <w:t>года;</w:t>
      </w:r>
    </w:p>
    <w:p w:rsidR="009A11BE" w:rsidRDefault="005C57DC">
      <w:pPr>
        <w:pStyle w:val="a4"/>
        <w:numPr>
          <w:ilvl w:val="0"/>
          <w:numId w:val="5"/>
        </w:numPr>
        <w:tabs>
          <w:tab w:val="left" w:pos="1703"/>
        </w:tabs>
        <w:spacing w:before="1" w:line="342" w:lineRule="exact"/>
        <w:ind w:left="1703" w:hanging="359"/>
        <w:jc w:val="left"/>
        <w:rPr>
          <w:sz w:val="28"/>
        </w:rPr>
      </w:pPr>
      <w:r>
        <w:rPr>
          <w:sz w:val="28"/>
        </w:rPr>
        <w:t>сроки</w:t>
      </w:r>
      <w:r>
        <w:rPr>
          <w:spacing w:val="-9"/>
          <w:sz w:val="28"/>
        </w:rPr>
        <w:t xml:space="preserve"> </w:t>
      </w:r>
      <w:r>
        <w:rPr>
          <w:sz w:val="28"/>
        </w:rPr>
        <w:t>и</w:t>
      </w:r>
      <w:r>
        <w:rPr>
          <w:spacing w:val="-6"/>
          <w:sz w:val="28"/>
        </w:rPr>
        <w:t xml:space="preserve"> </w:t>
      </w:r>
      <w:r>
        <w:rPr>
          <w:sz w:val="28"/>
        </w:rPr>
        <w:t>продолжительность</w:t>
      </w:r>
      <w:r>
        <w:rPr>
          <w:spacing w:val="-7"/>
          <w:sz w:val="28"/>
        </w:rPr>
        <w:t xml:space="preserve"> </w:t>
      </w:r>
      <w:r>
        <w:rPr>
          <w:spacing w:val="-2"/>
          <w:sz w:val="28"/>
        </w:rPr>
        <w:t>кани</w:t>
      </w:r>
      <w:r>
        <w:rPr>
          <w:spacing w:val="-2"/>
          <w:sz w:val="28"/>
        </w:rPr>
        <w:t>кул;</w:t>
      </w:r>
    </w:p>
    <w:p w:rsidR="009A11BE" w:rsidRDefault="005C57DC">
      <w:pPr>
        <w:pStyle w:val="a4"/>
        <w:numPr>
          <w:ilvl w:val="0"/>
          <w:numId w:val="5"/>
        </w:numPr>
        <w:tabs>
          <w:tab w:val="left" w:pos="1703"/>
        </w:tabs>
        <w:spacing w:line="342" w:lineRule="exact"/>
        <w:ind w:left="1703" w:hanging="359"/>
        <w:jc w:val="left"/>
        <w:rPr>
          <w:sz w:val="28"/>
        </w:rPr>
      </w:pPr>
      <w:r>
        <w:rPr>
          <w:sz w:val="28"/>
        </w:rPr>
        <w:t>сроки</w:t>
      </w:r>
      <w:r>
        <w:rPr>
          <w:spacing w:val="-10"/>
          <w:sz w:val="28"/>
        </w:rPr>
        <w:t xml:space="preserve"> </w:t>
      </w:r>
      <w:r>
        <w:rPr>
          <w:sz w:val="28"/>
        </w:rPr>
        <w:t>проведения</w:t>
      </w:r>
      <w:r>
        <w:rPr>
          <w:spacing w:val="-8"/>
          <w:sz w:val="28"/>
        </w:rPr>
        <w:t xml:space="preserve"> </w:t>
      </w:r>
      <w:r>
        <w:rPr>
          <w:sz w:val="28"/>
        </w:rPr>
        <w:t>промежуточной</w:t>
      </w:r>
      <w:r>
        <w:rPr>
          <w:spacing w:val="-8"/>
          <w:sz w:val="28"/>
        </w:rPr>
        <w:t xml:space="preserve"> </w:t>
      </w:r>
      <w:r>
        <w:rPr>
          <w:spacing w:val="-2"/>
          <w:sz w:val="28"/>
        </w:rPr>
        <w:t>аттестации.</w:t>
      </w:r>
    </w:p>
    <w:p w:rsidR="009A11BE" w:rsidRDefault="009A11BE">
      <w:pPr>
        <w:pStyle w:val="a4"/>
        <w:spacing w:line="342" w:lineRule="exact"/>
        <w:jc w:val="left"/>
        <w:rPr>
          <w:sz w:val="28"/>
        </w:rPr>
        <w:sectPr w:rsidR="009A11BE">
          <w:pgSz w:w="11910" w:h="16840"/>
          <w:pgMar w:top="1040" w:right="566" w:bottom="1320" w:left="850" w:header="0" w:footer="1069" w:gutter="0"/>
          <w:cols w:space="720"/>
        </w:sectPr>
      </w:pPr>
    </w:p>
    <w:p w:rsidR="009A11BE" w:rsidRDefault="005C57DC">
      <w:pPr>
        <w:pStyle w:val="a3"/>
        <w:spacing w:before="74"/>
        <w:ind w:right="278"/>
      </w:pPr>
      <w:r>
        <w:lastRenderedPageBreak/>
        <w:t>Календарный учебный график реализации адаптированной образовательной программы составляется образовательной организацией самостоятельно с учетом требований СанПиН и мнения участников образовательного процесса, с учетом региональных и этнокультурных традици</w:t>
      </w:r>
      <w:r>
        <w:t>й, с учетом плановых мероприятий учреждений культуры региона. При составлении календарного учебного графика учитываются различные подходы к системе организации учебного года: четвертная, триместровая, биместровая, модульная и др.</w:t>
      </w:r>
    </w:p>
    <w:p w:rsidR="009A11BE" w:rsidRDefault="009A11BE">
      <w:pPr>
        <w:pStyle w:val="a3"/>
        <w:spacing w:before="2"/>
        <w:ind w:left="0" w:firstLine="0"/>
        <w:jc w:val="left"/>
      </w:pPr>
    </w:p>
    <w:p w:rsidR="009A11BE" w:rsidRDefault="005C57DC">
      <w:pPr>
        <w:pStyle w:val="2"/>
        <w:spacing w:line="322" w:lineRule="exact"/>
      </w:pPr>
      <w:r>
        <w:t>План</w:t>
      </w:r>
      <w:r>
        <w:rPr>
          <w:spacing w:val="-6"/>
        </w:rPr>
        <w:t xml:space="preserve"> </w:t>
      </w:r>
      <w:r>
        <w:t>внеурочной</w:t>
      </w:r>
      <w:r>
        <w:rPr>
          <w:spacing w:val="-5"/>
        </w:rPr>
        <w:t xml:space="preserve"> </w:t>
      </w:r>
      <w:r>
        <w:rPr>
          <w:spacing w:val="-2"/>
        </w:rPr>
        <w:t>деятельно</w:t>
      </w:r>
      <w:r>
        <w:rPr>
          <w:spacing w:val="-2"/>
        </w:rPr>
        <w:t>сти</w:t>
      </w:r>
    </w:p>
    <w:p w:rsidR="009A11BE" w:rsidRDefault="005C57DC">
      <w:pPr>
        <w:pStyle w:val="a3"/>
        <w:ind w:right="279"/>
      </w:pPr>
      <w:r>
        <w:t xml:space="preserve">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w:t>
      </w:r>
      <w:r>
        <w:rPr>
          <w:spacing w:val="-2"/>
        </w:rPr>
        <w:t>у</w:t>
      </w:r>
      <w:r>
        <w:rPr>
          <w:spacing w:val="-2"/>
        </w:rPr>
        <w:t>рочной.</w:t>
      </w:r>
    </w:p>
    <w:p w:rsidR="009A11BE" w:rsidRDefault="005C57DC">
      <w:pPr>
        <w:pStyle w:val="a3"/>
        <w:spacing w:before="1"/>
        <w:ind w:right="286"/>
      </w:pPr>
      <w:r>
        <w:t>Внеурочная деятельность является неотъемлемой и обязательной частью основной общеобразовательной программы.</w:t>
      </w:r>
    </w:p>
    <w:p w:rsidR="009A11BE" w:rsidRDefault="005C57DC">
      <w:pPr>
        <w:pStyle w:val="a3"/>
        <w:ind w:right="278"/>
      </w:pPr>
      <w:r>
        <w:t>План внеурочной деятельности представляет собой описание</w:t>
      </w:r>
      <w:r>
        <w:rPr>
          <w:spacing w:val="40"/>
        </w:rPr>
        <w:t xml:space="preserve"> </w:t>
      </w:r>
      <w:r>
        <w:t>целостной системы функционирования образовательной организации и</w:t>
      </w:r>
      <w:r>
        <w:rPr>
          <w:spacing w:val="40"/>
        </w:rPr>
        <w:t xml:space="preserve"> </w:t>
      </w:r>
      <w:r>
        <w:t>может включать в с</w:t>
      </w:r>
      <w:r>
        <w:t>ебя:</w:t>
      </w:r>
    </w:p>
    <w:p w:rsidR="009A11BE" w:rsidRDefault="005C57DC">
      <w:pPr>
        <w:pStyle w:val="a4"/>
        <w:numPr>
          <w:ilvl w:val="0"/>
          <w:numId w:val="6"/>
        </w:numPr>
        <w:tabs>
          <w:tab w:val="left" w:pos="1560"/>
        </w:tabs>
        <w:spacing w:before="1"/>
        <w:ind w:right="280"/>
        <w:rPr>
          <w:sz w:val="28"/>
        </w:rPr>
      </w:pPr>
      <w:r>
        <w:rPr>
          <w:sz w:val="28"/>
        </w:rPr>
        <w:t>внеурочную деятельность по учебным предметам образовательной программы (учебные курсы, учебные модули по выбору обучающихся</w:t>
      </w:r>
      <w:r>
        <w:rPr>
          <w:spacing w:val="40"/>
          <w:sz w:val="28"/>
        </w:rPr>
        <w:t xml:space="preserve"> </w:t>
      </w:r>
      <w:r>
        <w:rPr>
          <w:sz w:val="28"/>
        </w:rPr>
        <w:t>с ЗПР, родителей (законных представителей) несовершеннолетних обучающихся, в том числе предусматривающие изучение учебных предм</w:t>
      </w:r>
      <w:r>
        <w:rPr>
          <w:sz w:val="28"/>
        </w:rPr>
        <w:t>етов с целью удовлетворения различных интересов</w:t>
      </w:r>
      <w:r>
        <w:rPr>
          <w:spacing w:val="40"/>
          <w:sz w:val="28"/>
        </w:rPr>
        <w:t xml:space="preserve"> </w:t>
      </w:r>
      <w:r>
        <w:rPr>
          <w:sz w:val="28"/>
        </w:rPr>
        <w:t>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ЗПР;</w:t>
      </w:r>
    </w:p>
    <w:p w:rsidR="009A11BE" w:rsidRDefault="005C57DC">
      <w:pPr>
        <w:pStyle w:val="a4"/>
        <w:numPr>
          <w:ilvl w:val="0"/>
          <w:numId w:val="6"/>
        </w:numPr>
        <w:tabs>
          <w:tab w:val="left" w:pos="1560"/>
        </w:tabs>
        <w:ind w:right="280"/>
        <w:rPr>
          <w:sz w:val="28"/>
        </w:rPr>
      </w:pPr>
      <w:r>
        <w:rPr>
          <w:sz w:val="28"/>
        </w:rPr>
        <w:t>внеурочную деятельность по формированию функциональной грамотности (читательской, математической, естественно-научной, финансовой) обучающихся с ЗПР (интегрированные курсы, метапредметные кружки, факультативы);</w:t>
      </w:r>
    </w:p>
    <w:p w:rsidR="009A11BE" w:rsidRDefault="005C57DC">
      <w:pPr>
        <w:pStyle w:val="a4"/>
        <w:numPr>
          <w:ilvl w:val="0"/>
          <w:numId w:val="6"/>
        </w:numPr>
        <w:tabs>
          <w:tab w:val="left" w:pos="1560"/>
        </w:tabs>
        <w:ind w:right="281"/>
        <w:rPr>
          <w:sz w:val="28"/>
        </w:rPr>
      </w:pPr>
      <w:r>
        <w:rPr>
          <w:sz w:val="28"/>
        </w:rPr>
        <w:t>внеурочную деятельность по развитию личности,</w:t>
      </w:r>
      <w:r>
        <w:rPr>
          <w:sz w:val="28"/>
        </w:rPr>
        <w:t xml:space="preserve"> ее способностей, удовлетворения образовательных потребностей и интересов, самореализации обучающихся с ЗПР, через организацию социальных практик (в том числе волонтёрство), включая общественно полезную деятельность, профессиональные пробы, практическую по</w:t>
      </w:r>
      <w:r>
        <w:rPr>
          <w:sz w:val="28"/>
        </w:rPr>
        <w:t xml:space="preserve">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w:t>
      </w:r>
      <w:r>
        <w:rPr>
          <w:spacing w:val="-2"/>
          <w:sz w:val="28"/>
        </w:rPr>
        <w:t>окружении;</w:t>
      </w:r>
    </w:p>
    <w:p w:rsidR="009A11BE" w:rsidRDefault="005C57DC">
      <w:pPr>
        <w:pStyle w:val="a4"/>
        <w:numPr>
          <w:ilvl w:val="0"/>
          <w:numId w:val="6"/>
        </w:numPr>
        <w:tabs>
          <w:tab w:val="left" w:pos="1560"/>
        </w:tabs>
        <w:ind w:right="284"/>
        <w:rPr>
          <w:sz w:val="28"/>
        </w:rPr>
      </w:pPr>
      <w:r>
        <w:rPr>
          <w:sz w:val="28"/>
        </w:rPr>
        <w:t>внеурочную деятельность, направленную на реализацию комплекса во</w:t>
      </w:r>
      <w:r>
        <w:rPr>
          <w:sz w:val="28"/>
        </w:rPr>
        <w:t>спитательных мероприятий на уровне образовательной организации, класса, занятия, в том числе в творческих объединениях по интересам,</w:t>
      </w:r>
    </w:p>
    <w:p w:rsidR="009A11BE" w:rsidRDefault="009A11BE">
      <w:pPr>
        <w:pStyle w:val="a4"/>
        <w:rPr>
          <w:sz w:val="28"/>
        </w:rPr>
        <w:sectPr w:rsidR="009A11BE">
          <w:pgSz w:w="11910" w:h="16840"/>
          <w:pgMar w:top="1040" w:right="566" w:bottom="1320" w:left="850" w:header="0" w:footer="1069" w:gutter="0"/>
          <w:cols w:space="720"/>
        </w:sectPr>
      </w:pPr>
    </w:p>
    <w:p w:rsidR="009A11BE" w:rsidRDefault="005C57DC">
      <w:pPr>
        <w:pStyle w:val="a3"/>
        <w:spacing w:before="74"/>
        <w:ind w:left="1560" w:right="278" w:firstLine="0"/>
      </w:pPr>
      <w:r>
        <w:lastRenderedPageBreak/>
        <w:t>культурные и социальные практики с учетом историко-культурной и этнической специфики региона, потребносте</w:t>
      </w:r>
      <w:r>
        <w:t xml:space="preserve">й обучающихся с ЗПР, родителей (законных представителей) несовершеннолетних </w:t>
      </w:r>
      <w:r>
        <w:rPr>
          <w:spacing w:val="-2"/>
        </w:rPr>
        <w:t>обучающихся;</w:t>
      </w:r>
    </w:p>
    <w:p w:rsidR="009A11BE" w:rsidRDefault="005C57DC">
      <w:pPr>
        <w:pStyle w:val="a4"/>
        <w:numPr>
          <w:ilvl w:val="0"/>
          <w:numId w:val="6"/>
        </w:numPr>
        <w:tabs>
          <w:tab w:val="left" w:pos="1560"/>
        </w:tabs>
        <w:spacing w:before="2"/>
        <w:ind w:right="282"/>
        <w:rPr>
          <w:sz w:val="28"/>
        </w:rPr>
      </w:pPr>
      <w:r>
        <w:rPr>
          <w:sz w:val="28"/>
        </w:rPr>
        <w:t>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w:t>
      </w:r>
      <w:r>
        <w:rPr>
          <w:sz w:val="28"/>
        </w:rPr>
        <w:t xml:space="preserve"> и т. д.;</w:t>
      </w:r>
    </w:p>
    <w:p w:rsidR="009A11BE" w:rsidRDefault="005C57DC">
      <w:pPr>
        <w:pStyle w:val="a4"/>
        <w:numPr>
          <w:ilvl w:val="0"/>
          <w:numId w:val="6"/>
        </w:numPr>
        <w:tabs>
          <w:tab w:val="left" w:pos="1560"/>
        </w:tabs>
        <w:ind w:right="285"/>
        <w:rPr>
          <w:sz w:val="28"/>
        </w:rPr>
      </w:pPr>
      <w:r>
        <w:rPr>
          <w:sz w:val="28"/>
        </w:rPr>
        <w:t>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т. д.);</w:t>
      </w:r>
    </w:p>
    <w:p w:rsidR="009A11BE" w:rsidRDefault="005C57DC">
      <w:pPr>
        <w:pStyle w:val="a4"/>
        <w:numPr>
          <w:ilvl w:val="0"/>
          <w:numId w:val="6"/>
        </w:numPr>
        <w:tabs>
          <w:tab w:val="left" w:pos="1560"/>
        </w:tabs>
        <w:spacing w:before="2"/>
        <w:ind w:right="274"/>
        <w:rPr>
          <w:sz w:val="28"/>
        </w:rPr>
      </w:pPr>
      <w:r>
        <w:rPr>
          <w:sz w:val="28"/>
        </w:rPr>
        <w:t>внеурочную деятельность, напра</w:t>
      </w:r>
      <w:r>
        <w:rPr>
          <w:sz w:val="28"/>
        </w:rPr>
        <w:t>вленную на организацию психолого-педагогической поддержки обучающихся с ЗПР (проектирование ин-дивидуальных образовательных маршрутов, работа тьюторов, педагогов-психологов и др.);</w:t>
      </w:r>
    </w:p>
    <w:p w:rsidR="009A11BE" w:rsidRDefault="005C57DC">
      <w:pPr>
        <w:pStyle w:val="a4"/>
        <w:numPr>
          <w:ilvl w:val="0"/>
          <w:numId w:val="6"/>
        </w:numPr>
        <w:tabs>
          <w:tab w:val="left" w:pos="1560"/>
        </w:tabs>
        <w:ind w:right="281"/>
        <w:rPr>
          <w:sz w:val="28"/>
        </w:rPr>
      </w:pPr>
      <w:r>
        <w:rPr>
          <w:sz w:val="28"/>
        </w:rPr>
        <w:t>план работы по обеспечению благополучия обучающихся с ЗПР в пространстве об</w:t>
      </w:r>
      <w:r>
        <w:rPr>
          <w:sz w:val="28"/>
        </w:rPr>
        <w:t>щеобразовательной школы (безопасности жизни и здоровья школьников, профилактики негативных проявлений, профилактики различных рисков, возникающих в процессе взаимодействия обучающегося с окружающей средой, социальной защиты учащихся);</w:t>
      </w:r>
    </w:p>
    <w:p w:rsidR="009A11BE" w:rsidRDefault="005C57DC">
      <w:pPr>
        <w:pStyle w:val="a4"/>
        <w:numPr>
          <w:ilvl w:val="0"/>
          <w:numId w:val="6"/>
        </w:numPr>
        <w:tabs>
          <w:tab w:val="left" w:pos="1559"/>
        </w:tabs>
        <w:ind w:left="1559" w:hanging="280"/>
        <w:rPr>
          <w:sz w:val="28"/>
        </w:rPr>
      </w:pPr>
      <w:r>
        <w:rPr>
          <w:sz w:val="28"/>
        </w:rPr>
        <w:t>план</w:t>
      </w:r>
      <w:r>
        <w:rPr>
          <w:spacing w:val="-7"/>
          <w:sz w:val="28"/>
        </w:rPr>
        <w:t xml:space="preserve"> </w:t>
      </w:r>
      <w:r>
        <w:rPr>
          <w:sz w:val="28"/>
        </w:rPr>
        <w:t>воспитательных</w:t>
      </w:r>
      <w:r>
        <w:rPr>
          <w:spacing w:val="-7"/>
          <w:sz w:val="28"/>
        </w:rPr>
        <w:t xml:space="preserve"> </w:t>
      </w:r>
      <w:r>
        <w:rPr>
          <w:spacing w:val="-2"/>
          <w:sz w:val="28"/>
        </w:rPr>
        <w:t>м</w:t>
      </w:r>
      <w:r>
        <w:rPr>
          <w:spacing w:val="-2"/>
          <w:sz w:val="28"/>
        </w:rPr>
        <w:t>ероприятий.</w:t>
      </w:r>
    </w:p>
    <w:p w:rsidR="009A11BE" w:rsidRDefault="005C57DC">
      <w:pPr>
        <w:pStyle w:val="2"/>
        <w:spacing w:before="320" w:line="240" w:lineRule="auto"/>
      </w:pPr>
      <w:r>
        <w:t>Содержание</w:t>
      </w:r>
      <w:r>
        <w:rPr>
          <w:spacing w:val="-10"/>
        </w:rPr>
        <w:t xml:space="preserve"> </w:t>
      </w:r>
      <w:r>
        <w:t>плана</w:t>
      </w:r>
      <w:r>
        <w:rPr>
          <w:spacing w:val="-10"/>
        </w:rPr>
        <w:t xml:space="preserve"> </w:t>
      </w:r>
      <w:r>
        <w:t>внеурочной</w:t>
      </w:r>
      <w:r>
        <w:rPr>
          <w:spacing w:val="-8"/>
        </w:rPr>
        <w:t xml:space="preserve"> </w:t>
      </w:r>
      <w:r>
        <w:rPr>
          <w:spacing w:val="-2"/>
        </w:rPr>
        <w:t>деятельности</w:t>
      </w:r>
    </w:p>
    <w:p w:rsidR="009A11BE" w:rsidRDefault="005C57DC">
      <w:pPr>
        <w:pStyle w:val="a3"/>
        <w:spacing w:before="2"/>
        <w:ind w:right="278"/>
      </w:pPr>
      <w:r>
        <w:t>Количество часов, выделяемых на внеурочную деятельность, составляет за 5 лет обучения на уровне основного общего образования не более 1750 часов, в год – не более 350 часов.</w:t>
      </w:r>
    </w:p>
    <w:p w:rsidR="009A11BE" w:rsidRDefault="005C57DC">
      <w:pPr>
        <w:pStyle w:val="a3"/>
        <w:ind w:right="278"/>
      </w:pPr>
      <w:r>
        <w:t>Величина недельной образовате</w:t>
      </w:r>
      <w:r>
        <w:t>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с ЗПР учебного плана, но не более 10 часов. Для предотвращения перегрузки обучающихся допускаетс</w:t>
      </w:r>
      <w:r>
        <w:t>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(экскурсии, походы, выезд</w:t>
      </w:r>
      <w:r>
        <w:t>ы и др.).</w:t>
      </w:r>
    </w:p>
    <w:p w:rsidR="009A11BE" w:rsidRDefault="005C57DC">
      <w:pPr>
        <w:pStyle w:val="a3"/>
        <w:ind w:right="286"/>
      </w:pPr>
      <w:r>
        <w:t>При реализации плана внеурочной деятельности должна быть предусмотрена</w:t>
      </w:r>
      <w:r>
        <w:rPr>
          <w:spacing w:val="-7"/>
        </w:rPr>
        <w:t xml:space="preserve"> </w:t>
      </w:r>
      <w:r>
        <w:t>вариативность</w:t>
      </w:r>
      <w:r>
        <w:rPr>
          <w:spacing w:val="-6"/>
        </w:rPr>
        <w:t xml:space="preserve"> </w:t>
      </w:r>
      <w:r>
        <w:t>содержания</w:t>
      </w:r>
      <w:r>
        <w:rPr>
          <w:spacing w:val="-4"/>
        </w:rPr>
        <w:t xml:space="preserve"> </w:t>
      </w:r>
      <w:r>
        <w:t>внеурочной</w:t>
      </w:r>
      <w:r>
        <w:rPr>
          <w:spacing w:val="-6"/>
        </w:rPr>
        <w:t xml:space="preserve"> </w:t>
      </w:r>
      <w:r>
        <w:t>деятельности</w:t>
      </w:r>
      <w:r>
        <w:rPr>
          <w:spacing w:val="-4"/>
        </w:rPr>
        <w:t xml:space="preserve"> </w:t>
      </w:r>
      <w:r>
        <w:t>с</w:t>
      </w:r>
      <w:r>
        <w:rPr>
          <w:spacing w:val="-7"/>
        </w:rPr>
        <w:t xml:space="preserve"> </w:t>
      </w:r>
      <w:r>
        <w:t>учетом особых образовательных потребностей и интересов обучающихся с ЗПР.</w:t>
      </w:r>
    </w:p>
    <w:p w:rsidR="009A11BE" w:rsidRDefault="005C57DC">
      <w:pPr>
        <w:pStyle w:val="a3"/>
        <w:ind w:right="287"/>
      </w:pPr>
      <w:r>
        <w:t>В зависимости от решения педагогического коллектив</w:t>
      </w:r>
      <w:r>
        <w:t>а, родительской общественности,</w:t>
      </w:r>
      <w:r>
        <w:rPr>
          <w:spacing w:val="3"/>
        </w:rPr>
        <w:t xml:space="preserve"> </w:t>
      </w:r>
      <w:r>
        <w:t>интересов</w:t>
      </w:r>
      <w:r>
        <w:rPr>
          <w:spacing w:val="6"/>
        </w:rPr>
        <w:t xml:space="preserve"> </w:t>
      </w:r>
      <w:r>
        <w:t>и</w:t>
      </w:r>
      <w:r>
        <w:rPr>
          <w:spacing w:val="7"/>
        </w:rPr>
        <w:t xml:space="preserve"> </w:t>
      </w:r>
      <w:r>
        <w:t>запросов</w:t>
      </w:r>
      <w:r>
        <w:rPr>
          <w:spacing w:val="6"/>
        </w:rPr>
        <w:t xml:space="preserve"> </w:t>
      </w:r>
      <w:r>
        <w:t>обучающихся</w:t>
      </w:r>
      <w:r>
        <w:rPr>
          <w:spacing w:val="7"/>
        </w:rPr>
        <w:t xml:space="preserve"> </w:t>
      </w:r>
      <w:r>
        <w:t>с</w:t>
      </w:r>
      <w:r>
        <w:rPr>
          <w:spacing w:val="7"/>
        </w:rPr>
        <w:t xml:space="preserve"> </w:t>
      </w:r>
      <w:r>
        <w:t>ЗПР</w:t>
      </w:r>
      <w:r>
        <w:rPr>
          <w:spacing w:val="4"/>
        </w:rPr>
        <w:t xml:space="preserve"> </w:t>
      </w:r>
      <w:r>
        <w:t>и</w:t>
      </w:r>
      <w:r>
        <w:rPr>
          <w:spacing w:val="7"/>
        </w:rPr>
        <w:t xml:space="preserve"> </w:t>
      </w:r>
      <w:r>
        <w:t>их</w:t>
      </w:r>
      <w:r>
        <w:rPr>
          <w:spacing w:val="5"/>
        </w:rPr>
        <w:t xml:space="preserve"> </w:t>
      </w:r>
      <w:r>
        <w:t>родителей</w:t>
      </w:r>
      <w:r>
        <w:rPr>
          <w:spacing w:val="5"/>
        </w:rPr>
        <w:t xml:space="preserve"> </w:t>
      </w:r>
      <w:r>
        <w:rPr>
          <w:spacing w:val="-10"/>
        </w:rPr>
        <w:t>в</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line="242" w:lineRule="auto"/>
        <w:ind w:right="280" w:firstLine="0"/>
      </w:pPr>
      <w:r>
        <w:lastRenderedPageBreak/>
        <w:t>образовательной организации могут реализовываться различные модели примерного плана внеурочной деятельности:</w:t>
      </w:r>
    </w:p>
    <w:p w:rsidR="009A11BE" w:rsidRDefault="005C57DC">
      <w:pPr>
        <w:pStyle w:val="a4"/>
        <w:numPr>
          <w:ilvl w:val="0"/>
          <w:numId w:val="6"/>
        </w:numPr>
        <w:tabs>
          <w:tab w:val="left" w:pos="1560"/>
        </w:tabs>
        <w:ind w:right="280"/>
        <w:rPr>
          <w:sz w:val="28"/>
        </w:rPr>
      </w:pPr>
      <w:r>
        <w:rPr>
          <w:sz w:val="28"/>
        </w:rPr>
        <w:t>модель плана с преобладанием учебно-позна</w:t>
      </w:r>
      <w:r>
        <w:rPr>
          <w:sz w:val="28"/>
        </w:rPr>
        <w:t xml:space="preserve">вательной деятельности, когда наибольшее внимание уделяется внеурочной деятельности по учебным предметам и организационному обеспечению учебной </w:t>
      </w:r>
      <w:r>
        <w:rPr>
          <w:spacing w:val="-2"/>
          <w:sz w:val="28"/>
        </w:rPr>
        <w:t>деятельности;</w:t>
      </w:r>
    </w:p>
    <w:p w:rsidR="009A11BE" w:rsidRDefault="005C57DC">
      <w:pPr>
        <w:pStyle w:val="a4"/>
        <w:numPr>
          <w:ilvl w:val="0"/>
          <w:numId w:val="6"/>
        </w:numPr>
        <w:tabs>
          <w:tab w:val="left" w:pos="1560"/>
        </w:tabs>
        <w:ind w:right="282"/>
        <w:rPr>
          <w:sz w:val="28"/>
        </w:rPr>
      </w:pPr>
      <w:r>
        <w:rPr>
          <w:sz w:val="28"/>
        </w:rPr>
        <w:t>модель плана с преобладанием педагогической поддержки обучающихся с ЗПР и работы по обеспечению их благополучия в пространстве общеобразовательной школы;</w:t>
      </w:r>
    </w:p>
    <w:p w:rsidR="009A11BE" w:rsidRDefault="005C57DC">
      <w:pPr>
        <w:pStyle w:val="a4"/>
        <w:numPr>
          <w:ilvl w:val="0"/>
          <w:numId w:val="6"/>
        </w:numPr>
        <w:tabs>
          <w:tab w:val="left" w:pos="1560"/>
        </w:tabs>
        <w:ind w:right="287"/>
        <w:rPr>
          <w:sz w:val="28"/>
        </w:rPr>
      </w:pPr>
      <w:r>
        <w:rPr>
          <w:sz w:val="28"/>
        </w:rPr>
        <w:t>модель плана с преобладанием деятельности ученических сообществ и воспитательных мероприятий.</w:t>
      </w:r>
    </w:p>
    <w:p w:rsidR="009A11BE" w:rsidRDefault="005C57DC">
      <w:pPr>
        <w:pStyle w:val="a3"/>
        <w:ind w:right="280"/>
      </w:pPr>
      <w:r>
        <w:t xml:space="preserve">Организация жизни ученических сообществ является важной составляющей внеурочной деятельности, направлена на формирование у школьников российской гражданской идентичности и таких компетенций, </w:t>
      </w:r>
      <w:r>
        <w:rPr>
          <w:spacing w:val="-4"/>
        </w:rPr>
        <w:t>как:</w:t>
      </w:r>
    </w:p>
    <w:p w:rsidR="009A11BE" w:rsidRDefault="005C57DC">
      <w:pPr>
        <w:pStyle w:val="a4"/>
        <w:numPr>
          <w:ilvl w:val="0"/>
          <w:numId w:val="6"/>
        </w:numPr>
        <w:tabs>
          <w:tab w:val="left" w:pos="1560"/>
        </w:tabs>
        <w:ind w:right="280"/>
        <w:rPr>
          <w:sz w:val="28"/>
        </w:rPr>
      </w:pPr>
      <w:r>
        <w:rPr>
          <w:sz w:val="28"/>
        </w:rPr>
        <w:t>компетенции конструктивного, успешного и ответственного пове</w:t>
      </w:r>
      <w:r>
        <w:rPr>
          <w:sz w:val="28"/>
        </w:rPr>
        <w:t xml:space="preserve">дения в обществе с учетом правовых норм, установленных российским </w:t>
      </w:r>
      <w:r>
        <w:rPr>
          <w:spacing w:val="-2"/>
          <w:sz w:val="28"/>
        </w:rPr>
        <w:t>законодательством;</w:t>
      </w:r>
    </w:p>
    <w:p w:rsidR="009A11BE" w:rsidRDefault="005C57DC">
      <w:pPr>
        <w:pStyle w:val="a4"/>
        <w:numPr>
          <w:ilvl w:val="0"/>
          <w:numId w:val="6"/>
        </w:numPr>
        <w:tabs>
          <w:tab w:val="left" w:pos="1560"/>
        </w:tabs>
        <w:ind w:right="285"/>
        <w:rPr>
          <w:sz w:val="28"/>
        </w:rPr>
      </w:pPr>
      <w:r>
        <w:rPr>
          <w:sz w:val="28"/>
        </w:rPr>
        <w:t>социальная самоидентификация обучающихся посредством личностно значимой и общественно приемлемой деятельности, приобретение знаний социальных ролях человека;</w:t>
      </w:r>
    </w:p>
    <w:p w:rsidR="009A11BE" w:rsidRDefault="005C57DC">
      <w:pPr>
        <w:pStyle w:val="a4"/>
        <w:numPr>
          <w:ilvl w:val="0"/>
          <w:numId w:val="6"/>
        </w:numPr>
        <w:tabs>
          <w:tab w:val="left" w:pos="1560"/>
        </w:tabs>
        <w:ind w:right="278"/>
        <w:rPr>
          <w:sz w:val="28"/>
        </w:rPr>
      </w:pPr>
      <w:r>
        <w:rPr>
          <w:sz w:val="28"/>
        </w:rPr>
        <w:t>компетенции в</w:t>
      </w:r>
      <w:r>
        <w:rPr>
          <w:sz w:val="28"/>
        </w:rPr>
        <w:t xml:space="preserve"> сфере общественной самоорганизации, участия в общественно значимой совместной деятельности.</w:t>
      </w:r>
    </w:p>
    <w:p w:rsidR="009A11BE" w:rsidRDefault="005C57DC">
      <w:pPr>
        <w:pStyle w:val="a3"/>
        <w:spacing w:line="321" w:lineRule="exact"/>
        <w:ind w:left="1560" w:firstLine="0"/>
      </w:pPr>
      <w:r>
        <w:t>Организация</w:t>
      </w:r>
      <w:r>
        <w:rPr>
          <w:spacing w:val="-12"/>
        </w:rPr>
        <w:t xml:space="preserve"> </w:t>
      </w:r>
      <w:r>
        <w:t>жизни</w:t>
      </w:r>
      <w:r>
        <w:rPr>
          <w:spacing w:val="-9"/>
        </w:rPr>
        <w:t xml:space="preserve"> </w:t>
      </w:r>
      <w:r>
        <w:t>ученических</w:t>
      </w:r>
      <w:r>
        <w:rPr>
          <w:spacing w:val="-5"/>
        </w:rPr>
        <w:t xml:space="preserve"> </w:t>
      </w:r>
      <w:r>
        <w:t>сообществ</w:t>
      </w:r>
      <w:r>
        <w:rPr>
          <w:spacing w:val="-4"/>
        </w:rPr>
        <w:t xml:space="preserve"> </w:t>
      </w:r>
      <w:r>
        <w:t>может</w:t>
      </w:r>
      <w:r>
        <w:rPr>
          <w:spacing w:val="-6"/>
        </w:rPr>
        <w:t xml:space="preserve"> </w:t>
      </w:r>
      <w:r>
        <w:rPr>
          <w:spacing w:val="-2"/>
        </w:rPr>
        <w:t>происходить:</w:t>
      </w:r>
    </w:p>
    <w:p w:rsidR="009A11BE" w:rsidRDefault="005C57DC">
      <w:pPr>
        <w:pStyle w:val="a4"/>
        <w:numPr>
          <w:ilvl w:val="0"/>
          <w:numId w:val="6"/>
        </w:numPr>
        <w:tabs>
          <w:tab w:val="left" w:pos="1560"/>
        </w:tabs>
        <w:ind w:right="278"/>
        <w:rPr>
          <w:sz w:val="28"/>
        </w:rPr>
      </w:pPr>
      <w:r>
        <w:rPr>
          <w:sz w:val="28"/>
        </w:rPr>
        <w:t>в рамках внеурочной деятельности в ученическом классе, общешкольной внеурочной деятельности, в сфере шко</w:t>
      </w:r>
      <w:r>
        <w:rPr>
          <w:sz w:val="28"/>
        </w:rPr>
        <w:t>льного ученического самоуправления, участия в детско-юношеских общественных объединениях, созданных в образовательной организации и за ее пределами;</w:t>
      </w:r>
    </w:p>
    <w:p w:rsidR="009A11BE" w:rsidRDefault="005C57DC">
      <w:pPr>
        <w:pStyle w:val="a4"/>
        <w:numPr>
          <w:ilvl w:val="0"/>
          <w:numId w:val="6"/>
        </w:numPr>
        <w:tabs>
          <w:tab w:val="left" w:pos="1560"/>
        </w:tabs>
        <w:ind w:right="282"/>
        <w:rPr>
          <w:sz w:val="28"/>
        </w:rPr>
      </w:pPr>
      <w:r>
        <w:rPr>
          <w:sz w:val="28"/>
        </w:rPr>
        <w:t xml:space="preserve">через приобщение обучающихся с ЗПР к общественной деятельности и школьным традициям, участие обучающихся в </w:t>
      </w:r>
      <w:r>
        <w:rPr>
          <w:sz w:val="28"/>
        </w:rPr>
        <w:t xml:space="preserve">деятельности производственных, творческих объединений, благотворительных </w:t>
      </w:r>
      <w:r>
        <w:rPr>
          <w:spacing w:val="-2"/>
          <w:sz w:val="28"/>
        </w:rPr>
        <w:t>организаций;</w:t>
      </w:r>
    </w:p>
    <w:p w:rsidR="009A11BE" w:rsidRDefault="005C57DC">
      <w:pPr>
        <w:pStyle w:val="a4"/>
        <w:numPr>
          <w:ilvl w:val="0"/>
          <w:numId w:val="6"/>
        </w:numPr>
        <w:tabs>
          <w:tab w:val="left" w:pos="1560"/>
        </w:tabs>
        <w:ind w:right="277"/>
        <w:rPr>
          <w:sz w:val="28"/>
        </w:rPr>
      </w:pPr>
      <w:r>
        <w:rPr>
          <w:sz w:val="28"/>
        </w:rPr>
        <w:t>через участие в экологическом просвещении сверстников, родителей, населения, в благоустройстве образовательной организации, класса, сельского поселения, города, в ходе па</w:t>
      </w:r>
      <w:r>
        <w:rPr>
          <w:sz w:val="28"/>
        </w:rPr>
        <w:t>ртнерства с общественными организациями и объединениями.</w:t>
      </w:r>
    </w:p>
    <w:p w:rsidR="009A11BE" w:rsidRDefault="005C57DC">
      <w:pPr>
        <w:pStyle w:val="a3"/>
        <w:ind w:right="285"/>
      </w:pPr>
      <w:r>
        <w:t>Формы реализации внеурочной деятельности образовательная организация определяет самостоятельно.</w:t>
      </w:r>
    </w:p>
    <w:p w:rsidR="009A11BE" w:rsidRDefault="005C57DC">
      <w:pPr>
        <w:pStyle w:val="a3"/>
        <w:ind w:right="277"/>
      </w:pPr>
      <w:r>
        <w:t>Формы внеурочной деятельности должны предусматривать активность и самостоятельность обучающихся, сочета</w:t>
      </w:r>
      <w:r>
        <w:t>ть индивидуальную и групповую работу; обеспечивать проектную и исследовательскую деятельность, экскурсии (в музеи, парки, на предприятия и др.), походы, деловые игры и</w:t>
      </w:r>
      <w:r>
        <w:rPr>
          <w:spacing w:val="80"/>
        </w:rPr>
        <w:t xml:space="preserve"> </w:t>
      </w:r>
      <w:r>
        <w:rPr>
          <w:spacing w:val="-4"/>
        </w:rPr>
        <w:t>пр.</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ind w:right="279"/>
      </w:pPr>
      <w:r>
        <w:lastRenderedPageBreak/>
        <w:t>В целях реализации плана внеурочной деятельности образовательной о</w:t>
      </w:r>
      <w:r>
        <w:t>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профессиональные образовательные организации, организации культуры, физкультурно-спортивные и иные</w:t>
      </w:r>
      <w:r>
        <w:t xml:space="preserve"> организации, обладающие необходимыми ресурсами.</w:t>
      </w:r>
    </w:p>
    <w:p w:rsidR="009A11BE" w:rsidRDefault="009A11BE">
      <w:pPr>
        <w:pStyle w:val="a3"/>
        <w:spacing w:before="3"/>
        <w:ind w:left="0" w:firstLine="0"/>
        <w:jc w:val="left"/>
      </w:pPr>
    </w:p>
    <w:p w:rsidR="009A11BE" w:rsidRDefault="005C57DC">
      <w:pPr>
        <w:pStyle w:val="a4"/>
        <w:numPr>
          <w:ilvl w:val="2"/>
          <w:numId w:val="185"/>
        </w:numPr>
        <w:tabs>
          <w:tab w:val="left" w:pos="2404"/>
        </w:tabs>
        <w:ind w:left="2404" w:hanging="698"/>
        <w:jc w:val="left"/>
        <w:rPr>
          <w:sz w:val="28"/>
        </w:rPr>
      </w:pPr>
      <w:bookmarkStart w:id="65" w:name="_bookmark64"/>
      <w:bookmarkEnd w:id="65"/>
      <w:r>
        <w:rPr>
          <w:sz w:val="28"/>
        </w:rPr>
        <w:t>КАЛЕНДАРНЫЙ</w:t>
      </w:r>
      <w:r>
        <w:rPr>
          <w:spacing w:val="-18"/>
          <w:sz w:val="28"/>
        </w:rPr>
        <w:t xml:space="preserve"> </w:t>
      </w:r>
      <w:r>
        <w:rPr>
          <w:sz w:val="28"/>
        </w:rPr>
        <w:t>ПЛАН</w:t>
      </w:r>
      <w:r>
        <w:rPr>
          <w:spacing w:val="-12"/>
          <w:sz w:val="28"/>
        </w:rPr>
        <w:t xml:space="preserve"> </w:t>
      </w:r>
      <w:r>
        <w:rPr>
          <w:sz w:val="28"/>
        </w:rPr>
        <w:t>ВОСПИТАТЕЛЬНОЙ</w:t>
      </w:r>
      <w:r>
        <w:rPr>
          <w:spacing w:val="-12"/>
          <w:sz w:val="28"/>
        </w:rPr>
        <w:t xml:space="preserve"> </w:t>
      </w:r>
      <w:r>
        <w:rPr>
          <w:spacing w:val="-2"/>
          <w:sz w:val="28"/>
        </w:rPr>
        <w:t>РАБОТЫ</w:t>
      </w:r>
    </w:p>
    <w:p w:rsidR="009A11BE" w:rsidRDefault="009A11BE">
      <w:pPr>
        <w:pStyle w:val="a3"/>
        <w:spacing w:before="25"/>
        <w:ind w:left="0" w:firstLine="0"/>
        <w:jc w:val="left"/>
      </w:pPr>
    </w:p>
    <w:p w:rsidR="009A11BE" w:rsidRDefault="005C57DC">
      <w:pPr>
        <w:pStyle w:val="a3"/>
        <w:spacing w:before="1"/>
        <w:ind w:right="281"/>
      </w:pPr>
      <w:r>
        <w:t>Календарный план воспитательной работы разрабатывается образовательной организацией самостоятельно с учетом кадровых и материально-технических особенностей образовательной организации, программой воспитания (утвержденной 2 июня 2020 года заседанием Федерал</w:t>
      </w:r>
      <w:r>
        <w:t>ьного учебно-методического объединения по общему образованию), а также потребностей социально-экономического развития региона, этнокультурных особенностей населения.</w:t>
      </w:r>
    </w:p>
    <w:p w:rsidR="009A11BE" w:rsidRDefault="005C57DC">
      <w:pPr>
        <w:pStyle w:val="a3"/>
        <w:ind w:right="278"/>
      </w:pPr>
      <w:r>
        <w:t>Календарный план воспитательной работы составляется текущий учебный год. В нем конкретизир</w:t>
      </w:r>
      <w:r>
        <w:t>уется заявленная в Программе воспитания работа применительно к конкретному учебному году и уровню образования.</w:t>
      </w:r>
    </w:p>
    <w:p w:rsidR="009A11BE" w:rsidRDefault="005C57DC">
      <w:pPr>
        <w:pStyle w:val="a3"/>
        <w:ind w:right="278"/>
      </w:pPr>
      <w:r>
        <w:t>Календарный план воспитательной работы составляется образовательной организацией с учетом региональных и этнокультурных традиций, а также с учето</w:t>
      </w:r>
      <w:r>
        <w:t>м мероприятий воспитательной направленности в регионе, в том числе с учетом мероприятий учреждений культуры, спорта и др. В план включаются мероприятия в рамках урочной и внеурочной деятельности, в том числе реализуемые совместно с семьями обучающихся.</w:t>
      </w:r>
    </w:p>
    <w:p w:rsidR="009A11BE" w:rsidRDefault="005C57DC">
      <w:pPr>
        <w:pStyle w:val="a3"/>
        <w:ind w:right="282"/>
      </w:pPr>
      <w:r>
        <w:t>При</w:t>
      </w:r>
      <w:r>
        <w:t xml:space="preserve"> формировании календарного плана воспитательной работы образовательная организация вправе включать в него мероприятия, рекомендованные федеральными и региональными органами</w:t>
      </w:r>
      <w:r>
        <w:rPr>
          <w:spacing w:val="40"/>
        </w:rPr>
        <w:t xml:space="preserve"> </w:t>
      </w:r>
      <w:r>
        <w:t>исполнительной власти, осуществляющими государственное управление в сфере образован</w:t>
      </w:r>
      <w:r>
        <w:t xml:space="preserve">ия, в том числе из Календаря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а также перечня всероссийских мероприятий, реализуемых детскими и </w:t>
      </w:r>
      <w:r>
        <w:t>молодежными общественными объединениями.</w:t>
      </w:r>
    </w:p>
    <w:p w:rsidR="009A11BE" w:rsidRDefault="005C57DC">
      <w:pPr>
        <w:pStyle w:val="a3"/>
        <w:ind w:right="277"/>
      </w:pPr>
      <w:r>
        <w:t>План воспитательной работы может корректироваться в течение года в связи с происходящими в работе образовательной организации изменениями: организационными, кадровыми, финансовыми и т.п.</w:t>
      </w:r>
    </w:p>
    <w:p w:rsidR="009A11BE" w:rsidRDefault="005C57DC">
      <w:pPr>
        <w:pStyle w:val="a3"/>
        <w:ind w:right="285"/>
      </w:pPr>
      <w:r>
        <w:t>План воспитательной работы ц</w:t>
      </w:r>
      <w:r>
        <w:t>елесообразно разделить на несколько частей – в соответствии с реализуемыми образовательной организацией направлениями воспитания, закрепленными в соответствующих модулях программы (инвариантными и вариативными).</w:t>
      </w:r>
    </w:p>
    <w:p w:rsidR="009A11BE" w:rsidRDefault="005C57DC">
      <w:pPr>
        <w:pStyle w:val="a3"/>
        <w:spacing w:line="242" w:lineRule="auto"/>
        <w:ind w:right="286"/>
      </w:pPr>
      <w:r>
        <w:t>План должен содержать перечень событий и мер</w:t>
      </w:r>
      <w:r>
        <w:t>оприятий воспитательной</w:t>
      </w:r>
      <w:r>
        <w:rPr>
          <w:spacing w:val="56"/>
        </w:rPr>
        <w:t xml:space="preserve">  </w:t>
      </w:r>
      <w:r>
        <w:t>направленности,</w:t>
      </w:r>
      <w:r>
        <w:rPr>
          <w:spacing w:val="58"/>
        </w:rPr>
        <w:t xml:space="preserve">  </w:t>
      </w:r>
      <w:r>
        <w:t>которые</w:t>
      </w:r>
      <w:r>
        <w:rPr>
          <w:spacing w:val="59"/>
        </w:rPr>
        <w:t xml:space="preserve">  </w:t>
      </w:r>
      <w:r>
        <w:t>организуются</w:t>
      </w:r>
      <w:r>
        <w:rPr>
          <w:spacing w:val="59"/>
        </w:rPr>
        <w:t xml:space="preserve">  </w:t>
      </w:r>
      <w:r>
        <w:t>и</w:t>
      </w:r>
      <w:r>
        <w:rPr>
          <w:spacing w:val="59"/>
        </w:rPr>
        <w:t xml:space="preserve">  </w:t>
      </w:r>
      <w:r>
        <w:rPr>
          <w:spacing w:val="-2"/>
        </w:rPr>
        <w:t>проводятся</w:t>
      </w:r>
    </w:p>
    <w:p w:rsidR="009A11BE" w:rsidRDefault="009A11BE">
      <w:pPr>
        <w:pStyle w:val="a3"/>
        <w:spacing w:line="242" w:lineRule="auto"/>
        <w:sectPr w:rsidR="009A11BE">
          <w:pgSz w:w="11910" w:h="16840"/>
          <w:pgMar w:top="1040" w:right="566" w:bottom="1320" w:left="850" w:header="0" w:footer="1069" w:gutter="0"/>
          <w:cols w:space="720"/>
        </w:sectPr>
      </w:pPr>
    </w:p>
    <w:p w:rsidR="009A11BE" w:rsidRDefault="005C57DC">
      <w:pPr>
        <w:pStyle w:val="a3"/>
        <w:spacing w:before="74" w:line="242" w:lineRule="auto"/>
        <w:ind w:right="287" w:firstLine="0"/>
      </w:pPr>
      <w:r>
        <w:lastRenderedPageBreak/>
        <w:t>образовательной организацией или в которых образовательная организация принимает участие.</w:t>
      </w:r>
    </w:p>
    <w:p w:rsidR="009A11BE" w:rsidRDefault="005C57DC">
      <w:pPr>
        <w:pStyle w:val="a3"/>
        <w:ind w:right="285"/>
      </w:pPr>
      <w:r>
        <w:t>Мероприятия плана должны отражать содержание всех модулей, составляющих программу воспитания образовательной организации и должны равномерно распределяться в течение учебного года.</w:t>
      </w:r>
    </w:p>
    <w:p w:rsidR="009A11BE" w:rsidRDefault="005C57DC">
      <w:pPr>
        <w:pStyle w:val="a3"/>
        <w:ind w:right="278"/>
      </w:pPr>
      <w:r>
        <w:t>Участие школьников во всех делах, событиях, мероприятиях календарного плана</w:t>
      </w:r>
      <w:r>
        <w:t xml:space="preserve"> основывается на принципах добровольности, взаимодействия обучающихся разных классов и параллелей, совместной со взрослыми посильной ответственности за их планирование, подготовку, проведение и анализ.</w:t>
      </w:r>
    </w:p>
    <w:p w:rsidR="009A11BE" w:rsidRDefault="005C57DC">
      <w:pPr>
        <w:pStyle w:val="a3"/>
        <w:ind w:right="285"/>
      </w:pPr>
      <w:r>
        <w:t>При составлении календарного плана воспитательной рабо</w:t>
      </w:r>
      <w:r>
        <w:t>ты учитывается календарный учебный график образовательной организации, требования СанПиН и мнения участников образовательного процесса.</w:t>
      </w:r>
    </w:p>
    <w:p w:rsidR="009A11BE" w:rsidRDefault="005C57DC">
      <w:pPr>
        <w:pStyle w:val="a4"/>
        <w:numPr>
          <w:ilvl w:val="2"/>
          <w:numId w:val="4"/>
        </w:numPr>
        <w:tabs>
          <w:tab w:val="left" w:pos="3242"/>
        </w:tabs>
        <w:spacing w:before="314"/>
        <w:ind w:right="414" w:firstLine="1564"/>
        <w:rPr>
          <w:sz w:val="28"/>
        </w:rPr>
      </w:pPr>
      <w:bookmarkStart w:id="66" w:name="_bookmark65"/>
      <w:bookmarkEnd w:id="66"/>
      <w:r>
        <w:rPr>
          <w:sz w:val="28"/>
        </w:rPr>
        <w:t>ХАРАКТЕРИСТИКА УСЛОВИЙ РЕАЛИЗАЦИИ АДАПТИРОВАННОЙ</w:t>
      </w:r>
      <w:r>
        <w:rPr>
          <w:spacing w:val="-14"/>
          <w:sz w:val="28"/>
        </w:rPr>
        <w:t xml:space="preserve"> </w:t>
      </w:r>
      <w:r>
        <w:rPr>
          <w:sz w:val="28"/>
        </w:rPr>
        <w:t>ОСНОВНОЙ</w:t>
      </w:r>
      <w:r>
        <w:rPr>
          <w:spacing w:val="-14"/>
          <w:sz w:val="28"/>
        </w:rPr>
        <w:t xml:space="preserve"> </w:t>
      </w:r>
      <w:r>
        <w:rPr>
          <w:sz w:val="28"/>
        </w:rPr>
        <w:t>ОБРАЗОВАТЕЛЬНОЙ</w:t>
      </w:r>
      <w:r>
        <w:rPr>
          <w:spacing w:val="-10"/>
          <w:sz w:val="28"/>
        </w:rPr>
        <w:t xml:space="preserve"> </w:t>
      </w:r>
      <w:r>
        <w:rPr>
          <w:sz w:val="28"/>
        </w:rPr>
        <w:t>ПРОГРАММЫ</w:t>
      </w:r>
    </w:p>
    <w:p w:rsidR="009A11BE" w:rsidRDefault="005C57DC">
      <w:pPr>
        <w:pStyle w:val="a3"/>
        <w:spacing w:line="321" w:lineRule="exact"/>
        <w:ind w:left="1377" w:firstLine="0"/>
        <w:jc w:val="left"/>
      </w:pPr>
      <w:r>
        <w:t>ОСНОВНОГО</w:t>
      </w:r>
      <w:r>
        <w:rPr>
          <w:spacing w:val="-12"/>
        </w:rPr>
        <w:t xml:space="preserve"> </w:t>
      </w:r>
      <w:r>
        <w:t>ОБЩЕГО</w:t>
      </w:r>
      <w:r>
        <w:rPr>
          <w:spacing w:val="-10"/>
        </w:rPr>
        <w:t xml:space="preserve"> </w:t>
      </w:r>
      <w:r>
        <w:t>ОБРАЗОВАНИЯ</w:t>
      </w:r>
      <w:r>
        <w:rPr>
          <w:spacing w:val="-7"/>
        </w:rPr>
        <w:t xml:space="preserve"> </w:t>
      </w:r>
      <w:r>
        <w:t>ОБУЧАЮЩИХСЯ</w:t>
      </w:r>
      <w:r>
        <w:rPr>
          <w:spacing w:val="-8"/>
        </w:rPr>
        <w:t xml:space="preserve"> </w:t>
      </w:r>
      <w:r>
        <w:t>С</w:t>
      </w:r>
      <w:r>
        <w:rPr>
          <w:spacing w:val="-8"/>
        </w:rPr>
        <w:t xml:space="preserve"> </w:t>
      </w:r>
      <w:r>
        <w:rPr>
          <w:spacing w:val="-5"/>
        </w:rPr>
        <w:t>ЗПР</w:t>
      </w:r>
    </w:p>
    <w:p w:rsidR="009A11BE" w:rsidRDefault="005C57DC">
      <w:pPr>
        <w:pStyle w:val="a3"/>
        <w:spacing w:before="321"/>
        <w:ind w:right="276"/>
      </w:pPr>
      <w:r>
        <w:t>Требования к условиям получения образования обучающимися с ЗПР определяются ФГОС ООО и представляют собой общесистемные</w:t>
      </w:r>
      <w:r>
        <w:rPr>
          <w:spacing w:val="40"/>
        </w:rPr>
        <w:t xml:space="preserve"> </w:t>
      </w:r>
      <w:r>
        <w:t>требования, требования к материально-техническому и учебно-методическому обеспечению, требования к кадровым, психолого</w:t>
      </w:r>
      <w:r>
        <w:t>-педагогическим, финансовым условиям реализации АООП ООО обучающихся с</w:t>
      </w:r>
      <w:r>
        <w:rPr>
          <w:spacing w:val="-1"/>
        </w:rPr>
        <w:t xml:space="preserve"> </w:t>
      </w:r>
      <w:r>
        <w:t>ЗПР</w:t>
      </w:r>
      <w:r>
        <w:rPr>
          <w:spacing w:val="-1"/>
        </w:rPr>
        <w:t xml:space="preserve"> </w:t>
      </w:r>
      <w:r>
        <w:t xml:space="preserve">и достижения планируемых результатов этой категорией </w:t>
      </w:r>
      <w:r>
        <w:rPr>
          <w:spacing w:val="-2"/>
        </w:rPr>
        <w:t>обучающихся.</w:t>
      </w:r>
    </w:p>
    <w:p w:rsidR="009A11BE" w:rsidRDefault="005C57DC">
      <w:pPr>
        <w:pStyle w:val="a3"/>
        <w:spacing w:before="5"/>
        <w:ind w:right="279"/>
      </w:pPr>
      <w:r>
        <w:t>Требования к условиям получения образования обучающимися с ЗПР представляют собой интегративное описание совокупнос</w:t>
      </w:r>
      <w:r>
        <w:t>ти условий, необходимых для реализации АООП ООО, и структурируются по сферам ресурсного обеспечения. Интегративным результатом реализации указанных требований должно стать создание комфортной коррекционно-развивающей образовательной среды для обучающихся с</w:t>
      </w:r>
      <w:r>
        <w:t xml:space="preserve"> ЗПР, построенной с учетом их образовательных потребностей, обеспечивающей высокое качество образования, его доступность, открытость и привлекательность для обучающихся, их родителей (законных представителей), направленной на решение проблем гармоничного в</w:t>
      </w:r>
      <w:r>
        <w:t>хождения обучающихся с ЗПР в социальный мир и налаживания ответственных взаимоотношений с окружающими их людьми, гарантирующей охрану и укрепление физического, психического и социального здоровья обучающихся.</w:t>
      </w:r>
    </w:p>
    <w:p w:rsidR="009A11BE" w:rsidRDefault="009A11BE">
      <w:pPr>
        <w:pStyle w:val="a3"/>
        <w:spacing w:before="3"/>
        <w:ind w:left="0" w:firstLine="0"/>
        <w:jc w:val="left"/>
      </w:pPr>
    </w:p>
    <w:p w:rsidR="009A11BE" w:rsidRDefault="005C57DC">
      <w:pPr>
        <w:pStyle w:val="2"/>
        <w:numPr>
          <w:ilvl w:val="3"/>
          <w:numId w:val="4"/>
        </w:numPr>
        <w:tabs>
          <w:tab w:val="left" w:pos="1762"/>
        </w:tabs>
        <w:spacing w:line="240" w:lineRule="auto"/>
        <w:ind w:left="1762" w:hanging="910"/>
      </w:pPr>
      <w:bookmarkStart w:id="67" w:name="_bookmark66"/>
      <w:bookmarkEnd w:id="67"/>
      <w:r>
        <w:t>Общесистемные</w:t>
      </w:r>
      <w:r>
        <w:rPr>
          <w:spacing w:val="-16"/>
        </w:rPr>
        <w:t xml:space="preserve"> </w:t>
      </w:r>
      <w:r>
        <w:rPr>
          <w:spacing w:val="-2"/>
        </w:rPr>
        <w:t>требования</w:t>
      </w:r>
    </w:p>
    <w:p w:rsidR="009A11BE" w:rsidRDefault="009A11BE">
      <w:pPr>
        <w:pStyle w:val="a3"/>
        <w:spacing w:before="18"/>
        <w:ind w:left="0" w:firstLine="0"/>
        <w:jc w:val="left"/>
        <w:rPr>
          <w:b/>
        </w:rPr>
      </w:pPr>
    </w:p>
    <w:p w:rsidR="009A11BE" w:rsidRDefault="005C57DC">
      <w:pPr>
        <w:pStyle w:val="a3"/>
        <w:spacing w:line="242" w:lineRule="auto"/>
        <w:ind w:right="287"/>
      </w:pPr>
      <w:r>
        <w:t>Общесистемные требов</w:t>
      </w:r>
      <w:r>
        <w:t>ания к условиям реализации АООП ООО обучающихся</w:t>
      </w:r>
      <w:r>
        <w:rPr>
          <w:spacing w:val="52"/>
          <w:w w:val="150"/>
        </w:rPr>
        <w:t xml:space="preserve"> </w:t>
      </w:r>
      <w:r>
        <w:t>с</w:t>
      </w:r>
      <w:r>
        <w:rPr>
          <w:spacing w:val="55"/>
          <w:w w:val="150"/>
        </w:rPr>
        <w:t xml:space="preserve"> </w:t>
      </w:r>
      <w:r>
        <w:t>ЗПР</w:t>
      </w:r>
      <w:r>
        <w:rPr>
          <w:spacing w:val="55"/>
          <w:w w:val="150"/>
        </w:rPr>
        <w:t xml:space="preserve"> </w:t>
      </w:r>
      <w:r>
        <w:t>соответствуют</w:t>
      </w:r>
      <w:r>
        <w:rPr>
          <w:spacing w:val="53"/>
          <w:w w:val="150"/>
        </w:rPr>
        <w:t xml:space="preserve"> </w:t>
      </w:r>
      <w:r>
        <w:t>требованиям</w:t>
      </w:r>
      <w:r>
        <w:rPr>
          <w:spacing w:val="55"/>
          <w:w w:val="150"/>
        </w:rPr>
        <w:t xml:space="preserve"> </w:t>
      </w:r>
      <w:r>
        <w:t>к</w:t>
      </w:r>
      <w:r>
        <w:rPr>
          <w:spacing w:val="55"/>
          <w:w w:val="150"/>
        </w:rPr>
        <w:t xml:space="preserve"> </w:t>
      </w:r>
      <w:r>
        <w:t>реализации</w:t>
      </w:r>
      <w:r>
        <w:rPr>
          <w:spacing w:val="53"/>
          <w:w w:val="150"/>
        </w:rPr>
        <w:t xml:space="preserve"> </w:t>
      </w:r>
      <w:r>
        <w:rPr>
          <w:spacing w:val="-2"/>
        </w:rPr>
        <w:t>основной</w:t>
      </w:r>
    </w:p>
    <w:p w:rsidR="009A11BE" w:rsidRDefault="009A11BE">
      <w:pPr>
        <w:pStyle w:val="a3"/>
        <w:spacing w:line="242" w:lineRule="auto"/>
        <w:sectPr w:rsidR="009A11BE">
          <w:pgSz w:w="11910" w:h="16840"/>
          <w:pgMar w:top="1040" w:right="566" w:bottom="1320" w:left="850" w:header="0" w:footer="1069" w:gutter="0"/>
          <w:cols w:space="720"/>
        </w:sectPr>
      </w:pPr>
    </w:p>
    <w:p w:rsidR="009A11BE" w:rsidRDefault="005C57DC">
      <w:pPr>
        <w:pStyle w:val="a3"/>
        <w:spacing w:before="69" w:line="242" w:lineRule="auto"/>
        <w:ind w:right="279" w:firstLine="0"/>
      </w:pPr>
      <w:r>
        <w:lastRenderedPageBreak/>
        <w:t>образовательной программы основного общего образования, адресованной нормативно развивающимся сверстникам.</w:t>
      </w:r>
    </w:p>
    <w:p w:rsidR="009A11BE" w:rsidRDefault="005C57DC">
      <w:pPr>
        <w:pStyle w:val="a3"/>
        <w:spacing w:before="1"/>
        <w:ind w:right="286"/>
      </w:pPr>
      <w:r>
        <w:t>Система условий должна учитыв</w:t>
      </w:r>
      <w:r>
        <w:t>ать особенности Организации, а также ее взаимодействие с социальными партнерами (как внутри системы образования, так и в рамках межведомственного взаимодействия).</w:t>
      </w:r>
    </w:p>
    <w:p w:rsidR="009A11BE" w:rsidRDefault="005C57DC">
      <w:pPr>
        <w:pStyle w:val="2"/>
        <w:numPr>
          <w:ilvl w:val="3"/>
          <w:numId w:val="4"/>
        </w:numPr>
        <w:tabs>
          <w:tab w:val="left" w:pos="1761"/>
        </w:tabs>
        <w:spacing w:before="320" w:line="240" w:lineRule="auto"/>
        <w:ind w:left="1761" w:hanging="909"/>
      </w:pPr>
      <w:bookmarkStart w:id="68" w:name="_bookmark67"/>
      <w:bookmarkEnd w:id="68"/>
      <w:r>
        <w:rPr>
          <w:spacing w:val="-2"/>
        </w:rPr>
        <w:t>Материально-техническое</w:t>
      </w:r>
      <w:r>
        <w:rPr>
          <w:spacing w:val="22"/>
        </w:rPr>
        <w:t xml:space="preserve"> </w:t>
      </w:r>
      <w:r>
        <w:rPr>
          <w:spacing w:val="-2"/>
        </w:rPr>
        <w:t>обеспечение</w:t>
      </w:r>
    </w:p>
    <w:p w:rsidR="009A11BE" w:rsidRDefault="009A11BE">
      <w:pPr>
        <w:pStyle w:val="a3"/>
        <w:spacing w:before="26"/>
        <w:ind w:left="0" w:firstLine="0"/>
        <w:jc w:val="left"/>
        <w:rPr>
          <w:b/>
        </w:rPr>
      </w:pPr>
    </w:p>
    <w:p w:rsidR="009A11BE" w:rsidRDefault="005C57DC">
      <w:pPr>
        <w:pStyle w:val="a3"/>
        <w:ind w:right="278" w:firstLine="703"/>
      </w:pPr>
      <w:r>
        <w:t>Материально-техническое обеспечение реализации адаптированной основной образовательной программы основного общего образования обучающихся с задержкой психического развития базируется на нормах закона «Об образовании в Российской Федерации» и положениях, пр</w:t>
      </w:r>
      <w:r>
        <w:t>описанных в разделе 3.5.3 Примерной основной образовательной программы основного общего образования, и должно соответствовать</w:t>
      </w:r>
      <w:r>
        <w:rPr>
          <w:spacing w:val="40"/>
        </w:rPr>
        <w:t xml:space="preserve"> </w:t>
      </w:r>
      <w:r>
        <w:t>особым образовательным потребностям обучающихся с ЗПР на уровне основного общего образования.</w:t>
      </w:r>
    </w:p>
    <w:p w:rsidR="009A11BE" w:rsidRDefault="005C57DC">
      <w:pPr>
        <w:pStyle w:val="a3"/>
        <w:spacing w:before="2"/>
        <w:ind w:right="283" w:firstLine="703"/>
      </w:pPr>
      <w:r>
        <w:t>Материально-техническая база образов</w:t>
      </w:r>
      <w:r>
        <w:t>ательной организации должна быть приведена в соответствие с задачами по обеспечению реализации</w:t>
      </w:r>
      <w:r>
        <w:rPr>
          <w:spacing w:val="40"/>
        </w:rPr>
        <w:t xml:space="preserve"> </w:t>
      </w:r>
      <w:r>
        <w:t>АООП ООО обучающихся с ЗПР и созданию соответствующей образовательной и социальной среды.</w:t>
      </w:r>
    </w:p>
    <w:p w:rsidR="009A11BE" w:rsidRDefault="005C57DC">
      <w:pPr>
        <w:pStyle w:val="a3"/>
        <w:ind w:right="280"/>
      </w:pPr>
      <w:r>
        <w:t>В связи с этим в структуре материально-технического обеспечения процесса образования должна быть отражена специфика требований к:</w:t>
      </w:r>
    </w:p>
    <w:p w:rsidR="009A11BE" w:rsidRDefault="005C57DC">
      <w:pPr>
        <w:pStyle w:val="a4"/>
        <w:numPr>
          <w:ilvl w:val="4"/>
          <w:numId w:val="4"/>
        </w:numPr>
        <w:tabs>
          <w:tab w:val="left" w:pos="1559"/>
        </w:tabs>
        <w:spacing w:before="1" w:line="322" w:lineRule="exact"/>
        <w:ind w:left="1559" w:hanging="280"/>
        <w:rPr>
          <w:sz w:val="28"/>
        </w:rPr>
      </w:pPr>
      <w:r>
        <w:rPr>
          <w:sz w:val="28"/>
        </w:rPr>
        <w:t>организации</w:t>
      </w:r>
      <w:r>
        <w:rPr>
          <w:spacing w:val="-7"/>
          <w:sz w:val="28"/>
        </w:rPr>
        <w:t xml:space="preserve"> </w:t>
      </w:r>
      <w:r>
        <w:rPr>
          <w:sz w:val="28"/>
        </w:rPr>
        <w:t>пространства,</w:t>
      </w:r>
      <w:r>
        <w:rPr>
          <w:spacing w:val="-7"/>
          <w:sz w:val="28"/>
        </w:rPr>
        <w:t xml:space="preserve"> </w:t>
      </w:r>
      <w:r>
        <w:rPr>
          <w:sz w:val="28"/>
        </w:rPr>
        <w:t>в</w:t>
      </w:r>
      <w:r>
        <w:rPr>
          <w:spacing w:val="-7"/>
          <w:sz w:val="28"/>
        </w:rPr>
        <w:t xml:space="preserve"> </w:t>
      </w:r>
      <w:r>
        <w:rPr>
          <w:sz w:val="28"/>
        </w:rPr>
        <w:t>котором</w:t>
      </w:r>
      <w:r>
        <w:rPr>
          <w:spacing w:val="-6"/>
          <w:sz w:val="28"/>
        </w:rPr>
        <w:t xml:space="preserve"> </w:t>
      </w:r>
      <w:r>
        <w:rPr>
          <w:sz w:val="28"/>
        </w:rPr>
        <w:t>обучается</w:t>
      </w:r>
      <w:r>
        <w:rPr>
          <w:spacing w:val="-6"/>
          <w:sz w:val="28"/>
        </w:rPr>
        <w:t xml:space="preserve"> </w:t>
      </w:r>
      <w:r>
        <w:rPr>
          <w:sz w:val="28"/>
        </w:rPr>
        <w:t>обучающийся</w:t>
      </w:r>
      <w:r>
        <w:rPr>
          <w:spacing w:val="-7"/>
          <w:sz w:val="28"/>
        </w:rPr>
        <w:t xml:space="preserve"> </w:t>
      </w:r>
      <w:r>
        <w:rPr>
          <w:sz w:val="28"/>
        </w:rPr>
        <w:t>с</w:t>
      </w:r>
      <w:r>
        <w:rPr>
          <w:spacing w:val="-8"/>
          <w:sz w:val="28"/>
        </w:rPr>
        <w:t xml:space="preserve"> </w:t>
      </w:r>
      <w:r>
        <w:rPr>
          <w:spacing w:val="-4"/>
          <w:sz w:val="28"/>
        </w:rPr>
        <w:t>ЗПР;</w:t>
      </w:r>
    </w:p>
    <w:p w:rsidR="009A11BE" w:rsidRDefault="005C57DC">
      <w:pPr>
        <w:pStyle w:val="a4"/>
        <w:numPr>
          <w:ilvl w:val="4"/>
          <w:numId w:val="4"/>
        </w:numPr>
        <w:tabs>
          <w:tab w:val="left" w:pos="1559"/>
        </w:tabs>
        <w:spacing w:line="322" w:lineRule="exact"/>
        <w:ind w:left="1559" w:hanging="280"/>
        <w:rPr>
          <w:sz w:val="28"/>
        </w:rPr>
      </w:pPr>
      <w:r>
        <w:rPr>
          <w:sz w:val="28"/>
        </w:rPr>
        <w:t>организации</w:t>
      </w:r>
      <w:r>
        <w:rPr>
          <w:spacing w:val="-8"/>
          <w:sz w:val="28"/>
        </w:rPr>
        <w:t xml:space="preserve"> </w:t>
      </w:r>
      <w:r>
        <w:rPr>
          <w:sz w:val="28"/>
        </w:rPr>
        <w:t>временн</w:t>
      </w:r>
      <w:r>
        <w:rPr>
          <w:i/>
          <w:sz w:val="28"/>
        </w:rPr>
        <w:t>о</w:t>
      </w:r>
      <w:r>
        <w:rPr>
          <w:sz w:val="28"/>
        </w:rPr>
        <w:t>го</w:t>
      </w:r>
      <w:r>
        <w:rPr>
          <w:spacing w:val="-10"/>
          <w:sz w:val="28"/>
        </w:rPr>
        <w:t xml:space="preserve"> </w:t>
      </w:r>
      <w:r>
        <w:rPr>
          <w:sz w:val="28"/>
        </w:rPr>
        <w:t>режима</w:t>
      </w:r>
      <w:r>
        <w:rPr>
          <w:spacing w:val="-9"/>
          <w:sz w:val="28"/>
        </w:rPr>
        <w:t xml:space="preserve"> </w:t>
      </w:r>
      <w:r>
        <w:rPr>
          <w:spacing w:val="-2"/>
          <w:sz w:val="28"/>
        </w:rPr>
        <w:t>обучения;</w:t>
      </w:r>
    </w:p>
    <w:p w:rsidR="009A11BE" w:rsidRDefault="005C57DC">
      <w:pPr>
        <w:pStyle w:val="a4"/>
        <w:numPr>
          <w:ilvl w:val="4"/>
          <w:numId w:val="4"/>
        </w:numPr>
        <w:tabs>
          <w:tab w:val="left" w:pos="1560"/>
        </w:tabs>
        <w:ind w:right="283"/>
        <w:rPr>
          <w:sz w:val="28"/>
        </w:rPr>
      </w:pPr>
      <w:r>
        <w:rPr>
          <w:sz w:val="28"/>
        </w:rPr>
        <w:t>техническим средствам</w:t>
      </w:r>
      <w:r>
        <w:rPr>
          <w:sz w:val="28"/>
        </w:rPr>
        <w:t xml:space="preserve"> обучения обучающихся с ЗПР на уровне основного общего образования;</w:t>
      </w:r>
    </w:p>
    <w:p w:rsidR="009A11BE" w:rsidRDefault="005C57DC">
      <w:pPr>
        <w:pStyle w:val="a4"/>
        <w:numPr>
          <w:ilvl w:val="4"/>
          <w:numId w:val="4"/>
        </w:numPr>
        <w:tabs>
          <w:tab w:val="left" w:pos="1560"/>
        </w:tabs>
        <w:ind w:right="282"/>
        <w:rPr>
          <w:sz w:val="28"/>
        </w:rPr>
      </w:pPr>
      <w:r>
        <w:rPr>
          <w:sz w:val="28"/>
        </w:rPr>
        <w:t>учебникам, рабочим тетрадям, дидактическим материалам, компьютерным инструментам обучения, отвечающим особым образовательным потребностям обучающихся с ЗПР и позволяющим реализовывать АООП</w:t>
      </w:r>
      <w:r>
        <w:rPr>
          <w:sz w:val="28"/>
        </w:rPr>
        <w:t xml:space="preserve"> ООО обучающихся с ЗПР.</w:t>
      </w:r>
    </w:p>
    <w:p w:rsidR="009A11BE" w:rsidRDefault="005C57DC">
      <w:pPr>
        <w:pStyle w:val="a3"/>
        <w:ind w:right="287"/>
      </w:pPr>
      <w:r>
        <w:t>Все помещения должны быть обеспечены комплектами оборудования для реализации предметных областей и внеурочной деятельности, включая расходные материалы и канцелярские принадлежности, а также мебелью, оснащением, презентационным обор</w:t>
      </w:r>
      <w:r>
        <w:t>удованием и необходимым инвентарем.</w:t>
      </w:r>
    </w:p>
    <w:p w:rsidR="009A11BE" w:rsidRDefault="005C57DC">
      <w:pPr>
        <w:pStyle w:val="a3"/>
        <w:ind w:right="278" w:firstLine="705"/>
      </w:pPr>
      <w:r>
        <w:t>В зависимости от потребности и содержания учебного предмета учебные кабинеты могут оснащаться автоматизированными рабочими местами обучающихся и педагогических работников. Специально оборудуются помещения для занятий уче</w:t>
      </w:r>
      <w:r>
        <w:t>бно-исследовательской и проектной деятельностью,</w:t>
      </w:r>
      <w:r>
        <w:rPr>
          <w:spacing w:val="-3"/>
        </w:rPr>
        <w:t xml:space="preserve"> </w:t>
      </w:r>
      <w:r>
        <w:t>моделированием и техническим творчеством.</w:t>
      </w:r>
      <w:r>
        <w:rPr>
          <w:spacing w:val="40"/>
        </w:rPr>
        <w:t xml:space="preserve"> </w:t>
      </w:r>
      <w:r>
        <w:t>Создаются необходимые для реализации учебной и внеурочной деятельности лаборатории, мастерские, студии.</w:t>
      </w:r>
      <w:r>
        <w:rPr>
          <w:spacing w:val="40"/>
        </w:rPr>
        <w:t xml:space="preserve"> </w:t>
      </w:r>
      <w:r>
        <w:t>Образовательная организация оснащается информационно-библиоте</w:t>
      </w:r>
      <w:r>
        <w:t>чным центром с рабочими зонами, оборудованными читальными залами и книгохранилищами, обеспечивающими сохранность книжного фонда, медиатекой.</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ind w:right="274"/>
      </w:pPr>
      <w:r>
        <w:lastRenderedPageBreak/>
        <w:t>Для реализации коррекционно-развивающей области учебного плана и обеспечения психолого-педагогических условий образования обучающихся с ЗПР предусматривается наличие отдельных специально оборудованных помещений для проведения занятий с учителем-дефектолого</w:t>
      </w:r>
      <w:r>
        <w:t>м, педагогом-психологом/специальным психологом, учителем-логопедом и др. специалистами. Эти кабинеты должны быть оснащены необходимым оборудованием, диагностическими комплектами, коррекционно-развивающими и дидактическими средствами обучения и воспитания о</w:t>
      </w:r>
      <w:r>
        <w:t xml:space="preserve">бучающихся с ЗПР. Должно быть организовано пространство для отдыха и двигательной активности обучающихся на перемене и во второй половине </w:t>
      </w:r>
      <w:r>
        <w:rPr>
          <w:spacing w:val="-4"/>
        </w:rPr>
        <w:t>дня.</w:t>
      </w:r>
    </w:p>
    <w:p w:rsidR="009A11BE" w:rsidRDefault="005C57DC">
      <w:pPr>
        <w:pStyle w:val="a3"/>
        <w:spacing w:before="2"/>
        <w:ind w:right="285"/>
      </w:pPr>
      <w:r>
        <w:t xml:space="preserve">Временной режим образования обучающихся с ЗПР (учебный год, учебная неделя, день) устанавливается в соответствии </w:t>
      </w:r>
      <w:r>
        <w:t>с законодательно закрепленными нормативами (ФЗ «Об образовании в РФ», СанПиН, приказы Министерства просвещения РФ и др.), а также локальными актами образовательной организации.</w:t>
      </w:r>
    </w:p>
    <w:p w:rsidR="009A11BE" w:rsidRDefault="005C57DC">
      <w:pPr>
        <w:pStyle w:val="a3"/>
        <w:spacing w:before="1"/>
        <w:ind w:right="285"/>
      </w:pPr>
      <w:r>
        <w:t>Сроки освоения АООП ООО обучающимися с ЗПР составляют 5 лет</w:t>
      </w:r>
      <w:r>
        <w:rPr>
          <w:spacing w:val="40"/>
        </w:rPr>
        <w:t xml:space="preserve"> </w:t>
      </w:r>
      <w:r>
        <w:t>(5–9 классы).</w:t>
      </w:r>
    </w:p>
    <w:p w:rsidR="009A11BE" w:rsidRDefault="005C57DC">
      <w:pPr>
        <w:pStyle w:val="a3"/>
        <w:ind w:right="286"/>
      </w:pPr>
      <w:r>
        <w:t>Требо</w:t>
      </w:r>
      <w:r>
        <w:t>вания к продолжительности учебного года, продолжительности учебной недели, недельной образовательной нагрузке и т.д. представлены в разделе 2.3.1.</w:t>
      </w:r>
    </w:p>
    <w:p w:rsidR="009A11BE" w:rsidRDefault="005C57DC">
      <w:pPr>
        <w:pStyle w:val="a3"/>
        <w:ind w:right="275"/>
      </w:pPr>
      <w:r>
        <w:t>Технические средства обучения (включая компьютерные инструменты обучения, мультимедийные средства) дают возмо</w:t>
      </w:r>
      <w:r>
        <w:t>жность удовлетворить особые образовательные потребности обучающихся с ЗПР на уровне основного общего образования, способствуют мотивации учебной деятельности и обеспечивают возможности применения дистанционных технологий в случае необходимости. К техническ</w:t>
      </w:r>
      <w:r>
        <w:t>им средствам обучения обучающихся с ЗПР, ориентированным на их особые образовательные потребности, относятся: компьютеры c колонками (моноблоки) и выходом в Internet, принтер, сканер, мультимедийные проекторы с экранами, интерактивные доски, коммуникационн</w:t>
      </w:r>
      <w:r>
        <w:t>ые каналы, программные продукты, ассистивные технологии, средства для хранения и переноса информации (USB накопители), музыкальные центры с набором аудиодисков с музыкальными записями, аудиокнигами и др.</w:t>
      </w:r>
    </w:p>
    <w:p w:rsidR="009A11BE" w:rsidRDefault="005C57DC">
      <w:pPr>
        <w:pStyle w:val="a3"/>
        <w:ind w:right="278"/>
      </w:pPr>
      <w:r>
        <w:t>При освоении АООП ООО обучающиеся с ЗПР обучаются по</w:t>
      </w:r>
      <w:r>
        <w:t xml:space="preserve"> базовым учебникам, входящим в Федеральный перечень учебников для сверстников, не имеющих ограничений здоровья, со специальными, учитывающими особые образовательные потребности, приложениями и дидактическими материалами, учебными пособиями, рабочими тетрад</w:t>
      </w:r>
      <w:r>
        <w:t>ями и пр. на бумажных и/или электронных носителях, обеспечивающими реализацию программы коррекционной работы и специальную поддержку освоения АООП ООО.</w:t>
      </w:r>
    </w:p>
    <w:p w:rsidR="009A11BE" w:rsidRDefault="005C57DC">
      <w:pPr>
        <w:pStyle w:val="a3"/>
        <w:spacing w:before="1"/>
        <w:ind w:right="276"/>
      </w:pPr>
      <w:r>
        <w:t xml:space="preserve">Требования к материально-техническому обеспечению ориентированы не только на обучающегося, но и на всех </w:t>
      </w:r>
      <w:r>
        <w:t>участников процесса образования. Предусматривается</w:t>
      </w:r>
      <w:r>
        <w:rPr>
          <w:spacing w:val="58"/>
        </w:rPr>
        <w:t xml:space="preserve">  </w:t>
      </w:r>
      <w:r>
        <w:t>материально-техническая</w:t>
      </w:r>
      <w:r>
        <w:rPr>
          <w:spacing w:val="58"/>
        </w:rPr>
        <w:t xml:space="preserve">  </w:t>
      </w:r>
      <w:r>
        <w:t>поддержка,</w:t>
      </w:r>
      <w:r>
        <w:rPr>
          <w:spacing w:val="58"/>
        </w:rPr>
        <w:t xml:space="preserve">  </w:t>
      </w:r>
      <w:r>
        <w:t>в</w:t>
      </w:r>
      <w:r>
        <w:rPr>
          <w:spacing w:val="58"/>
        </w:rPr>
        <w:t xml:space="preserve">  </w:t>
      </w:r>
      <w:r>
        <w:t>том</w:t>
      </w:r>
      <w:r>
        <w:rPr>
          <w:spacing w:val="59"/>
        </w:rPr>
        <w:t xml:space="preserve">  </w:t>
      </w:r>
      <w:r>
        <w:rPr>
          <w:spacing w:val="-2"/>
        </w:rPr>
        <w:t>числе</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ind w:right="277" w:firstLine="0"/>
      </w:pPr>
      <w:r>
        <w:lastRenderedPageBreak/>
        <w:t>сетевая, процесса координации и взаимодействия специалистов разного профиля, вовлеченных в процесс образования, родителей (законных пре</w:t>
      </w:r>
      <w:r>
        <w:t>дставителей) обучающегося с ЗПР. В случае необходимости организации работы в дистанционном режиме, специалисты обеспечиваются полным комплектом компьютерного и периферийного оборудования. При переходе образовательных организаций на дистанционные формы обуч</w:t>
      </w:r>
      <w:r>
        <w:t>ения должна быть обеспечена возможность доступа участников образовательных отношений к информационным и цифровым ресурсам.</w:t>
      </w:r>
    </w:p>
    <w:p w:rsidR="009A11BE" w:rsidRDefault="009A11BE">
      <w:pPr>
        <w:pStyle w:val="a3"/>
        <w:spacing w:before="2"/>
        <w:ind w:left="0" w:firstLine="0"/>
        <w:jc w:val="left"/>
      </w:pPr>
    </w:p>
    <w:p w:rsidR="009A11BE" w:rsidRDefault="005C57DC">
      <w:pPr>
        <w:pStyle w:val="2"/>
        <w:numPr>
          <w:ilvl w:val="3"/>
          <w:numId w:val="4"/>
        </w:numPr>
        <w:tabs>
          <w:tab w:val="left" w:pos="1761"/>
        </w:tabs>
        <w:spacing w:line="240" w:lineRule="auto"/>
        <w:ind w:left="1761" w:hanging="909"/>
      </w:pPr>
      <w:bookmarkStart w:id="69" w:name="_bookmark68"/>
      <w:bookmarkEnd w:id="69"/>
      <w:r>
        <w:t>Учебно-методическое</w:t>
      </w:r>
      <w:r>
        <w:rPr>
          <w:spacing w:val="-13"/>
        </w:rPr>
        <w:t xml:space="preserve"> </w:t>
      </w:r>
      <w:r>
        <w:rPr>
          <w:spacing w:val="-2"/>
        </w:rPr>
        <w:t>обеспечение</w:t>
      </w:r>
    </w:p>
    <w:p w:rsidR="009A11BE" w:rsidRDefault="009A11BE">
      <w:pPr>
        <w:pStyle w:val="a3"/>
        <w:spacing w:before="26"/>
        <w:ind w:left="0" w:firstLine="0"/>
        <w:jc w:val="left"/>
        <w:rPr>
          <w:b/>
        </w:rPr>
      </w:pPr>
    </w:p>
    <w:p w:rsidR="009A11BE" w:rsidRDefault="005C57DC">
      <w:pPr>
        <w:pStyle w:val="a3"/>
        <w:ind w:right="279"/>
      </w:pPr>
      <w:r>
        <w:t>Учебно-методическое обеспечение реализации АООП ООО обучающихся с ЗПР направлено на обеспечение широкого, постоянного и устойчивого доступа для всех участников образовательного процесса к</w:t>
      </w:r>
      <w:r>
        <w:rPr>
          <w:spacing w:val="40"/>
        </w:rPr>
        <w:t xml:space="preserve"> </w:t>
      </w:r>
      <w:r>
        <w:t>любой информации, связанной с реализацией программы основного общего</w:t>
      </w:r>
      <w:r>
        <w:t xml:space="preserve"> образования, планируемыми результатами, организацией образовательного процесса и условиями его осуществления. Образовательная организация обеспечивает информационную открытость для всех участников образовательных отношений посредством размещения информаци</w:t>
      </w:r>
      <w:r>
        <w:t>и на официальном сайте и официальной страничке в социальных сетях.</w:t>
      </w:r>
    </w:p>
    <w:p w:rsidR="009A11BE" w:rsidRDefault="005C57DC">
      <w:pPr>
        <w:pStyle w:val="a3"/>
        <w:ind w:right="277"/>
      </w:pPr>
      <w:r>
        <w:t>В образовательной организации должны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w:t>
      </w:r>
      <w:r>
        <w:t>разовательные ресурсы, совокупность информационных технологий, телекоммуникационных технологий, соответствующих технических средств (в том числе, флеш-тренажеров, электронного контента, цифровых видеоматериалов и др.), обеспечивающих достижение каждым обуч</w:t>
      </w:r>
      <w:r>
        <w:t>ающимся с ЗПР максимально возможных для него результатов освоения АООП ООО.</w:t>
      </w:r>
    </w:p>
    <w:p w:rsidR="009A11BE" w:rsidRDefault="005C57DC">
      <w:pPr>
        <w:pStyle w:val="a3"/>
        <w:spacing w:line="242" w:lineRule="auto"/>
        <w:ind w:right="277"/>
      </w:pPr>
      <w:r>
        <w:t>Требования к информационно-методическому обеспечению образовательного процесса включают:</w:t>
      </w:r>
    </w:p>
    <w:p w:rsidR="009A11BE" w:rsidRDefault="005C57DC">
      <w:pPr>
        <w:pStyle w:val="a4"/>
        <w:numPr>
          <w:ilvl w:val="4"/>
          <w:numId w:val="4"/>
        </w:numPr>
        <w:tabs>
          <w:tab w:val="left" w:pos="1560"/>
        </w:tabs>
        <w:ind w:right="285"/>
        <w:rPr>
          <w:sz w:val="28"/>
        </w:rPr>
      </w:pPr>
      <w:r>
        <w:rPr>
          <w:sz w:val="28"/>
        </w:rPr>
        <w:t xml:space="preserve">необходимую нормативно-правовую базу образования обучающихся с </w:t>
      </w:r>
      <w:r>
        <w:rPr>
          <w:spacing w:val="-4"/>
          <w:sz w:val="28"/>
        </w:rPr>
        <w:t>ЗПР;</w:t>
      </w:r>
    </w:p>
    <w:p w:rsidR="009A11BE" w:rsidRDefault="005C57DC">
      <w:pPr>
        <w:pStyle w:val="a4"/>
        <w:numPr>
          <w:ilvl w:val="4"/>
          <w:numId w:val="4"/>
        </w:numPr>
        <w:tabs>
          <w:tab w:val="left" w:pos="1560"/>
        </w:tabs>
        <w:ind w:right="284"/>
        <w:rPr>
          <w:sz w:val="28"/>
        </w:rPr>
      </w:pPr>
      <w:r>
        <w:rPr>
          <w:sz w:val="28"/>
        </w:rPr>
        <w:t>характеристики предполагаемых информационных связей участников образовательных отношений;</w:t>
      </w:r>
    </w:p>
    <w:p w:rsidR="009A11BE" w:rsidRDefault="005C57DC">
      <w:pPr>
        <w:pStyle w:val="a4"/>
        <w:numPr>
          <w:ilvl w:val="4"/>
          <w:numId w:val="4"/>
        </w:numPr>
        <w:tabs>
          <w:tab w:val="left" w:pos="1560"/>
        </w:tabs>
        <w:ind w:right="279"/>
        <w:rPr>
          <w:sz w:val="28"/>
        </w:rPr>
      </w:pPr>
      <w:r>
        <w:rPr>
          <w:sz w:val="28"/>
        </w:rPr>
        <w:t>специальные периодические издания (журналы), знакомящие с современными научно обоснованными методическими материалами и передовым опытом воспитания и обучения обучающ</w:t>
      </w:r>
      <w:r>
        <w:rPr>
          <w:sz w:val="28"/>
        </w:rPr>
        <w:t>ихся с ОВЗ;</w:t>
      </w:r>
    </w:p>
    <w:p w:rsidR="009A11BE" w:rsidRDefault="005C57DC">
      <w:pPr>
        <w:pStyle w:val="a4"/>
        <w:numPr>
          <w:ilvl w:val="4"/>
          <w:numId w:val="4"/>
        </w:numPr>
        <w:tabs>
          <w:tab w:val="left" w:pos="1560"/>
        </w:tabs>
        <w:ind w:right="279"/>
        <w:rPr>
          <w:sz w:val="28"/>
        </w:rPr>
      </w:pPr>
      <w:r>
        <w:rPr>
          <w:sz w:val="28"/>
        </w:rPr>
        <w:t>получение доступа к информационным ресурсам,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w:t>
      </w:r>
    </w:p>
    <w:p w:rsidR="009A11BE" w:rsidRDefault="005C57DC">
      <w:pPr>
        <w:pStyle w:val="a4"/>
        <w:numPr>
          <w:ilvl w:val="4"/>
          <w:numId w:val="4"/>
        </w:numPr>
        <w:tabs>
          <w:tab w:val="left" w:pos="1560"/>
        </w:tabs>
        <w:ind w:right="285"/>
        <w:rPr>
          <w:sz w:val="28"/>
        </w:rPr>
      </w:pPr>
      <w:r>
        <w:rPr>
          <w:sz w:val="28"/>
        </w:rPr>
        <w:t>возможно</w:t>
      </w:r>
      <w:r>
        <w:rPr>
          <w:sz w:val="28"/>
        </w:rPr>
        <w:t>сть размещения материалов и работ в информационной среде образовательной организации (статей, выступлений, презентаций, результатов экспериментальных исследований).</w:t>
      </w:r>
    </w:p>
    <w:p w:rsidR="009A11BE" w:rsidRDefault="009A11BE">
      <w:pPr>
        <w:pStyle w:val="a4"/>
        <w:rPr>
          <w:sz w:val="28"/>
        </w:rPr>
        <w:sectPr w:rsidR="009A11BE">
          <w:pgSz w:w="11910" w:h="16840"/>
          <w:pgMar w:top="1040" w:right="566" w:bottom="1320" w:left="850" w:header="0" w:footer="1069" w:gutter="0"/>
          <w:cols w:space="720"/>
        </w:sectPr>
      </w:pPr>
    </w:p>
    <w:p w:rsidR="009A11BE" w:rsidRDefault="005C57DC">
      <w:pPr>
        <w:pStyle w:val="a3"/>
        <w:spacing w:before="69"/>
        <w:ind w:right="279"/>
      </w:pPr>
      <w:r>
        <w:lastRenderedPageBreak/>
        <w:t>Образование обучающихся с ЗПР на уровне основного общего образования пред</w:t>
      </w:r>
      <w:r>
        <w:t>полагает ту или иную форму и долю обязательной социальной и образовательной интеграции обучающихся, что требует обязательного регулярного и качественного взаимодействия специалистов массового и специального образования. Предусматривается для тех и других с</w:t>
      </w:r>
      <w:r>
        <w:t>пециалистов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w:t>
      </w:r>
      <w:r>
        <w:t>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9A11BE" w:rsidRDefault="009A11BE">
      <w:pPr>
        <w:pStyle w:val="a3"/>
        <w:spacing w:before="8"/>
        <w:ind w:left="0" w:firstLine="0"/>
        <w:jc w:val="left"/>
      </w:pPr>
    </w:p>
    <w:p w:rsidR="009A11BE" w:rsidRDefault="005C57DC">
      <w:pPr>
        <w:pStyle w:val="2"/>
        <w:numPr>
          <w:ilvl w:val="3"/>
          <w:numId w:val="4"/>
        </w:numPr>
        <w:tabs>
          <w:tab w:val="left" w:pos="1761"/>
        </w:tabs>
        <w:spacing w:before="1" w:line="240" w:lineRule="auto"/>
        <w:ind w:left="1761" w:hanging="909"/>
      </w:pPr>
      <w:bookmarkStart w:id="70" w:name="_bookmark69"/>
      <w:bookmarkEnd w:id="70"/>
      <w:r>
        <w:rPr>
          <w:spacing w:val="-2"/>
        </w:rPr>
        <w:t>Психолого-педагогические</w:t>
      </w:r>
      <w:r>
        <w:rPr>
          <w:spacing w:val="24"/>
        </w:rPr>
        <w:t xml:space="preserve"> </w:t>
      </w:r>
      <w:r>
        <w:rPr>
          <w:spacing w:val="-2"/>
        </w:rPr>
        <w:t>условия</w:t>
      </w:r>
    </w:p>
    <w:p w:rsidR="009A11BE" w:rsidRDefault="009A11BE">
      <w:pPr>
        <w:pStyle w:val="a3"/>
        <w:spacing w:before="23"/>
        <w:ind w:left="0" w:firstLine="0"/>
        <w:jc w:val="left"/>
        <w:rPr>
          <w:b/>
        </w:rPr>
      </w:pPr>
    </w:p>
    <w:p w:rsidR="009A11BE" w:rsidRDefault="005C57DC">
      <w:pPr>
        <w:pStyle w:val="a3"/>
        <w:ind w:right="277"/>
      </w:pPr>
      <w:r>
        <w:t>Психолого-педагогические</w:t>
      </w:r>
      <w:r>
        <w:t xml:space="preserve"> условия реализации АООП ООО обучающихся с ЗПР должны обеспечивать возможность преодоления/ослабления нарушений в развитии познавательной, эмоциональной, регуляторной и коммуникативной сфер личности обучающегося с ЗПР.</w:t>
      </w:r>
    </w:p>
    <w:p w:rsidR="009A11BE" w:rsidRDefault="005C57DC">
      <w:pPr>
        <w:pStyle w:val="a3"/>
        <w:ind w:right="276"/>
      </w:pPr>
      <w:r>
        <w:t>Дифференцированный подход к образован</w:t>
      </w:r>
      <w:r>
        <w:t>ию обучающихся с ЗПР находит отражение в индивидуализации содержания психолого-педагогических условий на уровне основного общего образования, определяемых на психолого-педагогическом консилиуме образовательной организации (ППк) применительно к каждому обуч</w:t>
      </w:r>
      <w:r>
        <w:t>ающемуся с ЗПР.</w:t>
      </w:r>
    </w:p>
    <w:p w:rsidR="009A11BE" w:rsidRDefault="005C57DC">
      <w:pPr>
        <w:pStyle w:val="a3"/>
        <w:spacing w:before="1"/>
        <w:ind w:right="278"/>
      </w:pPr>
      <w:r>
        <w:t>Психолого-педагогические условия реализации АООП ООО обучающихся с ЗПР должны соответствовать их особым образовательным потребностям и включать:</w:t>
      </w:r>
    </w:p>
    <w:p w:rsidR="009A11BE" w:rsidRDefault="005C57DC">
      <w:pPr>
        <w:pStyle w:val="a4"/>
        <w:numPr>
          <w:ilvl w:val="4"/>
          <w:numId w:val="4"/>
        </w:numPr>
        <w:tabs>
          <w:tab w:val="left" w:pos="1560"/>
        </w:tabs>
        <w:ind w:right="279"/>
        <w:rPr>
          <w:sz w:val="28"/>
        </w:rPr>
      </w:pPr>
      <w:r>
        <w:rPr>
          <w:sz w:val="28"/>
        </w:rPr>
        <w:t xml:space="preserve">преемственность в содержании образования и коррекционно-развивающей помощи на уровнях начального и основного общего </w:t>
      </w:r>
      <w:r>
        <w:rPr>
          <w:spacing w:val="-2"/>
          <w:sz w:val="28"/>
        </w:rPr>
        <w:t>образования;</w:t>
      </w:r>
    </w:p>
    <w:p w:rsidR="009A11BE" w:rsidRDefault="005C57DC">
      <w:pPr>
        <w:pStyle w:val="a4"/>
        <w:numPr>
          <w:ilvl w:val="4"/>
          <w:numId w:val="4"/>
        </w:numPr>
        <w:tabs>
          <w:tab w:val="left" w:pos="1560"/>
        </w:tabs>
        <w:spacing w:before="1"/>
        <w:ind w:right="290"/>
        <w:rPr>
          <w:sz w:val="28"/>
        </w:rPr>
      </w:pPr>
      <w:r>
        <w:rPr>
          <w:sz w:val="28"/>
        </w:rPr>
        <w:t>особую пространственную и временную организацию образовательной среды и процесса обучения с учетом особенностей подростка с ЗПР</w:t>
      </w:r>
      <w:r>
        <w:rPr>
          <w:sz w:val="28"/>
        </w:rPr>
        <w:t>;</w:t>
      </w:r>
    </w:p>
    <w:p w:rsidR="009A11BE" w:rsidRDefault="005C57DC">
      <w:pPr>
        <w:pStyle w:val="a4"/>
        <w:numPr>
          <w:ilvl w:val="4"/>
          <w:numId w:val="4"/>
        </w:numPr>
        <w:tabs>
          <w:tab w:val="left" w:pos="1560"/>
        </w:tabs>
        <w:ind w:right="281"/>
        <w:rPr>
          <w:sz w:val="28"/>
        </w:rPr>
      </w:pPr>
      <w:r>
        <w:rPr>
          <w:sz w:val="28"/>
        </w:rPr>
        <w:t xml:space="preserve">использование специальных методов и приемов, средств обучения, специальных дидактических и методических материалов с учетом специфики трудностей в овладении предметными знаниями на уровне основного общего образования и формировании сферы жизненной </w:t>
      </w:r>
      <w:r>
        <w:rPr>
          <w:spacing w:val="-2"/>
          <w:sz w:val="28"/>
        </w:rPr>
        <w:t>компет</w:t>
      </w:r>
      <w:r>
        <w:rPr>
          <w:spacing w:val="-2"/>
          <w:sz w:val="28"/>
        </w:rPr>
        <w:t>енции;</w:t>
      </w:r>
    </w:p>
    <w:p w:rsidR="009A11BE" w:rsidRDefault="005C57DC">
      <w:pPr>
        <w:pStyle w:val="a4"/>
        <w:numPr>
          <w:ilvl w:val="4"/>
          <w:numId w:val="4"/>
        </w:numPr>
        <w:tabs>
          <w:tab w:val="left" w:pos="1560"/>
        </w:tabs>
        <w:ind w:right="285"/>
        <w:rPr>
          <w:sz w:val="28"/>
        </w:rPr>
      </w:pPr>
      <w:r>
        <w:rPr>
          <w:sz w:val="28"/>
        </w:rPr>
        <w:t>несущественное сокращение объема изучаемого материала по основным предметам за счет устранения избыточных по отношению к основному содержанию требований;</w:t>
      </w:r>
    </w:p>
    <w:p w:rsidR="009A11BE" w:rsidRDefault="005C57DC">
      <w:pPr>
        <w:pStyle w:val="a4"/>
        <w:numPr>
          <w:ilvl w:val="4"/>
          <w:numId w:val="4"/>
        </w:numPr>
        <w:tabs>
          <w:tab w:val="left" w:pos="1560"/>
        </w:tabs>
        <w:ind w:right="276"/>
        <w:rPr>
          <w:sz w:val="28"/>
        </w:rPr>
      </w:pPr>
      <w:r>
        <w:rPr>
          <w:sz w:val="28"/>
        </w:rPr>
        <w:t>введение специальных коррекционных курсов и коррекционно-развивающих занятий, направленных на к</w:t>
      </w:r>
      <w:r>
        <w:rPr>
          <w:sz w:val="28"/>
        </w:rPr>
        <w:t>омпенсацию недостатков познавательного, эмоционального и коммуникативного развития;</w:t>
      </w:r>
    </w:p>
    <w:p w:rsidR="009A11BE" w:rsidRDefault="009A11BE">
      <w:pPr>
        <w:pStyle w:val="a4"/>
        <w:rPr>
          <w:sz w:val="28"/>
        </w:rPr>
        <w:sectPr w:rsidR="009A11BE">
          <w:pgSz w:w="11910" w:h="16840"/>
          <w:pgMar w:top="1040" w:right="566" w:bottom="1320" w:left="850" w:header="0" w:footer="1069" w:gutter="0"/>
          <w:cols w:space="720"/>
        </w:sectPr>
      </w:pPr>
    </w:p>
    <w:p w:rsidR="009A11BE" w:rsidRDefault="005C57DC">
      <w:pPr>
        <w:pStyle w:val="a4"/>
        <w:numPr>
          <w:ilvl w:val="4"/>
          <w:numId w:val="4"/>
        </w:numPr>
        <w:tabs>
          <w:tab w:val="left" w:pos="1560"/>
        </w:tabs>
        <w:spacing w:before="74"/>
        <w:ind w:right="280"/>
        <w:rPr>
          <w:sz w:val="28"/>
        </w:rPr>
      </w:pPr>
      <w:r>
        <w:rPr>
          <w:sz w:val="28"/>
        </w:rPr>
        <w:lastRenderedPageBreak/>
        <w:t>создание</w:t>
      </w:r>
      <w:r>
        <w:rPr>
          <w:spacing w:val="-3"/>
          <w:sz w:val="28"/>
        </w:rPr>
        <w:t xml:space="preserve"> </w:t>
      </w:r>
      <w:r>
        <w:rPr>
          <w:sz w:val="28"/>
        </w:rPr>
        <w:t>организационных,</w:t>
      </w:r>
      <w:r>
        <w:rPr>
          <w:spacing w:val="-4"/>
          <w:sz w:val="28"/>
        </w:rPr>
        <w:t xml:space="preserve"> </w:t>
      </w:r>
      <w:r>
        <w:rPr>
          <w:sz w:val="28"/>
        </w:rPr>
        <w:t>мотивационных</w:t>
      </w:r>
      <w:r>
        <w:rPr>
          <w:spacing w:val="-5"/>
          <w:sz w:val="28"/>
        </w:rPr>
        <w:t xml:space="preserve"> </w:t>
      </w:r>
      <w:r>
        <w:rPr>
          <w:sz w:val="28"/>
        </w:rPr>
        <w:t>и</w:t>
      </w:r>
      <w:r>
        <w:rPr>
          <w:spacing w:val="-3"/>
          <w:sz w:val="28"/>
        </w:rPr>
        <w:t xml:space="preserve"> </w:t>
      </w:r>
      <w:r>
        <w:rPr>
          <w:sz w:val="28"/>
        </w:rPr>
        <w:t>медико-психологических условий для поддержания умственной и физической</w:t>
      </w:r>
      <w:r>
        <w:rPr>
          <w:spacing w:val="40"/>
          <w:sz w:val="28"/>
        </w:rPr>
        <w:t xml:space="preserve"> </w:t>
      </w:r>
      <w:r>
        <w:rPr>
          <w:sz w:val="28"/>
        </w:rPr>
        <w:t>работоспособности с учетом индивидуальных</w:t>
      </w:r>
      <w:r>
        <w:rPr>
          <w:sz w:val="28"/>
        </w:rPr>
        <w:t xml:space="preserve"> психофизических особенностей обучающегося с ЗПР;</w:t>
      </w:r>
    </w:p>
    <w:p w:rsidR="009A11BE" w:rsidRDefault="005C57DC">
      <w:pPr>
        <w:pStyle w:val="a4"/>
        <w:numPr>
          <w:ilvl w:val="4"/>
          <w:numId w:val="4"/>
        </w:numPr>
        <w:tabs>
          <w:tab w:val="left" w:pos="1560"/>
        </w:tabs>
        <w:spacing w:before="2"/>
        <w:ind w:right="283"/>
        <w:rPr>
          <w:sz w:val="28"/>
        </w:rPr>
      </w:pPr>
      <w:r>
        <w:rPr>
          <w:sz w:val="28"/>
        </w:rPr>
        <w:t>обеспечение системы комплексной психолого-педагогической помощи обучающимся с ЗПР в условиях образовательной организации (в том числе на основе сетевого взаимодействия);</w:t>
      </w:r>
    </w:p>
    <w:p w:rsidR="009A11BE" w:rsidRDefault="005C57DC">
      <w:pPr>
        <w:pStyle w:val="a4"/>
        <w:numPr>
          <w:ilvl w:val="4"/>
          <w:numId w:val="4"/>
        </w:numPr>
        <w:tabs>
          <w:tab w:val="left" w:pos="1560"/>
          <w:tab w:val="left" w:pos="4041"/>
          <w:tab w:val="left" w:pos="8279"/>
        </w:tabs>
        <w:spacing w:before="1"/>
        <w:ind w:right="281"/>
        <w:rPr>
          <w:sz w:val="28"/>
        </w:rPr>
      </w:pPr>
      <w:r>
        <w:rPr>
          <w:spacing w:val="-2"/>
          <w:sz w:val="28"/>
        </w:rPr>
        <w:t>организацию</w:t>
      </w:r>
      <w:r>
        <w:rPr>
          <w:sz w:val="28"/>
        </w:rPr>
        <w:tab/>
      </w:r>
      <w:r>
        <w:rPr>
          <w:spacing w:val="-2"/>
          <w:sz w:val="28"/>
        </w:rPr>
        <w:t>психолого-педагогическог</w:t>
      </w:r>
      <w:r>
        <w:rPr>
          <w:spacing w:val="-2"/>
          <w:sz w:val="28"/>
        </w:rPr>
        <w:t>о</w:t>
      </w:r>
      <w:r>
        <w:rPr>
          <w:sz w:val="28"/>
        </w:rPr>
        <w:tab/>
      </w:r>
      <w:r>
        <w:rPr>
          <w:spacing w:val="-2"/>
          <w:sz w:val="28"/>
        </w:rPr>
        <w:t xml:space="preserve">сопровождения, </w:t>
      </w:r>
      <w:r>
        <w:rPr>
          <w:sz w:val="28"/>
        </w:rPr>
        <w:t>направленного на коррекцию и ослабление имеющихся нарушений в познавательной, речевой, эмоциональной, коммуникативной, регулятивной сферах;</w:t>
      </w:r>
    </w:p>
    <w:p w:rsidR="009A11BE" w:rsidRDefault="005C57DC">
      <w:pPr>
        <w:pStyle w:val="a4"/>
        <w:numPr>
          <w:ilvl w:val="4"/>
          <w:numId w:val="4"/>
        </w:numPr>
        <w:tabs>
          <w:tab w:val="left" w:pos="1560"/>
        </w:tabs>
        <w:ind w:right="284"/>
        <w:rPr>
          <w:sz w:val="28"/>
        </w:rPr>
      </w:pPr>
      <w:r>
        <w:rPr>
          <w:sz w:val="28"/>
        </w:rPr>
        <w:t>осуществление коррекции познавательной деятельности и речевой сферы в процессе реализации образоват</w:t>
      </w:r>
      <w:r>
        <w:rPr>
          <w:sz w:val="28"/>
        </w:rPr>
        <w:t>ельных программ основного общего образования и при реализации программы коррекционной работы</w:t>
      </w:r>
      <w:r>
        <w:rPr>
          <w:spacing w:val="-4"/>
          <w:sz w:val="28"/>
        </w:rPr>
        <w:t xml:space="preserve"> </w:t>
      </w:r>
      <w:r>
        <w:rPr>
          <w:sz w:val="28"/>
        </w:rPr>
        <w:t>на</w:t>
      </w:r>
      <w:r>
        <w:rPr>
          <w:spacing w:val="-7"/>
          <w:sz w:val="28"/>
        </w:rPr>
        <w:t xml:space="preserve"> </w:t>
      </w:r>
      <w:r>
        <w:rPr>
          <w:sz w:val="28"/>
        </w:rPr>
        <w:t>уровне</w:t>
      </w:r>
      <w:r>
        <w:rPr>
          <w:spacing w:val="-4"/>
          <w:sz w:val="28"/>
        </w:rPr>
        <w:t xml:space="preserve"> </w:t>
      </w:r>
      <w:r>
        <w:rPr>
          <w:sz w:val="28"/>
        </w:rPr>
        <w:t>основного</w:t>
      </w:r>
      <w:r>
        <w:rPr>
          <w:spacing w:val="-7"/>
          <w:sz w:val="28"/>
        </w:rPr>
        <w:t xml:space="preserve"> </w:t>
      </w:r>
      <w:r>
        <w:rPr>
          <w:sz w:val="28"/>
        </w:rPr>
        <w:t>общего</w:t>
      </w:r>
      <w:r>
        <w:rPr>
          <w:spacing w:val="-6"/>
          <w:sz w:val="28"/>
        </w:rPr>
        <w:t xml:space="preserve"> </w:t>
      </w:r>
      <w:r>
        <w:rPr>
          <w:sz w:val="28"/>
        </w:rPr>
        <w:t>образования</w:t>
      </w:r>
      <w:r>
        <w:rPr>
          <w:spacing w:val="-4"/>
          <w:sz w:val="28"/>
        </w:rPr>
        <w:t xml:space="preserve"> </w:t>
      </w:r>
      <w:r>
        <w:rPr>
          <w:sz w:val="28"/>
        </w:rPr>
        <w:t>как</w:t>
      </w:r>
      <w:r>
        <w:rPr>
          <w:spacing w:val="-4"/>
          <w:sz w:val="28"/>
        </w:rPr>
        <w:t xml:space="preserve"> </w:t>
      </w:r>
      <w:r>
        <w:rPr>
          <w:sz w:val="28"/>
        </w:rPr>
        <w:t>основы</w:t>
      </w:r>
      <w:r>
        <w:rPr>
          <w:spacing w:val="-4"/>
          <w:sz w:val="28"/>
        </w:rPr>
        <w:t xml:space="preserve"> </w:t>
      </w:r>
      <w:r>
        <w:rPr>
          <w:sz w:val="28"/>
        </w:rPr>
        <w:t>коррекции имеющихся у обучающегося с ЗПР нарушений;</w:t>
      </w:r>
    </w:p>
    <w:p w:rsidR="009A11BE" w:rsidRDefault="005C57DC">
      <w:pPr>
        <w:pStyle w:val="a4"/>
        <w:numPr>
          <w:ilvl w:val="4"/>
          <w:numId w:val="4"/>
        </w:numPr>
        <w:tabs>
          <w:tab w:val="left" w:pos="1560"/>
        </w:tabs>
        <w:ind w:right="284"/>
        <w:rPr>
          <w:sz w:val="28"/>
        </w:rPr>
      </w:pPr>
      <w:r>
        <w:rPr>
          <w:sz w:val="28"/>
        </w:rPr>
        <w:t>осуществление психологического и социального сопровождения обучающегося с ЗПР, направленное на его личностное становление и профессиональное самоопределение, на профилактику социально нежелательного поведения,</w:t>
      </w:r>
      <w:r>
        <w:rPr>
          <w:spacing w:val="-2"/>
          <w:sz w:val="28"/>
        </w:rPr>
        <w:t xml:space="preserve"> </w:t>
      </w:r>
      <w:r>
        <w:rPr>
          <w:sz w:val="28"/>
        </w:rPr>
        <w:t>развитие навыков соблюдения правил кибербезопа</w:t>
      </w:r>
      <w:r>
        <w:rPr>
          <w:sz w:val="28"/>
        </w:rPr>
        <w:t>сности при общении в социальных сетях;</w:t>
      </w:r>
    </w:p>
    <w:p w:rsidR="009A11BE" w:rsidRDefault="005C57DC">
      <w:pPr>
        <w:pStyle w:val="a4"/>
        <w:numPr>
          <w:ilvl w:val="4"/>
          <w:numId w:val="4"/>
        </w:numPr>
        <w:tabs>
          <w:tab w:val="left" w:pos="1560"/>
        </w:tabs>
        <w:ind w:right="287"/>
        <w:rPr>
          <w:sz w:val="28"/>
        </w:rPr>
      </w:pPr>
      <w:r>
        <w:rPr>
          <w:sz w:val="28"/>
        </w:rPr>
        <w:t>специальные групповые психокоррекционные занятия по формированию саморегуляции познавательной деятельности и поведения;</w:t>
      </w:r>
      <w:r>
        <w:rPr>
          <w:spacing w:val="-1"/>
          <w:sz w:val="28"/>
        </w:rPr>
        <w:t xml:space="preserve"> </w:t>
      </w:r>
      <w:r>
        <w:rPr>
          <w:sz w:val="28"/>
        </w:rPr>
        <w:t>закрепление</w:t>
      </w:r>
      <w:r>
        <w:rPr>
          <w:spacing w:val="-5"/>
          <w:sz w:val="28"/>
        </w:rPr>
        <w:t xml:space="preserve"> </w:t>
      </w:r>
      <w:r>
        <w:rPr>
          <w:sz w:val="28"/>
        </w:rPr>
        <w:t>и</w:t>
      </w:r>
      <w:r>
        <w:rPr>
          <w:spacing w:val="-2"/>
          <w:sz w:val="28"/>
        </w:rPr>
        <w:t xml:space="preserve"> </w:t>
      </w:r>
      <w:r>
        <w:rPr>
          <w:sz w:val="28"/>
        </w:rPr>
        <w:t>активизация</w:t>
      </w:r>
      <w:r>
        <w:rPr>
          <w:spacing w:val="-2"/>
          <w:sz w:val="28"/>
        </w:rPr>
        <w:t xml:space="preserve"> </w:t>
      </w:r>
      <w:r>
        <w:rPr>
          <w:sz w:val="28"/>
        </w:rPr>
        <w:t>навыков</w:t>
      </w:r>
      <w:r>
        <w:rPr>
          <w:spacing w:val="-3"/>
          <w:sz w:val="28"/>
        </w:rPr>
        <w:t xml:space="preserve"> </w:t>
      </w:r>
      <w:r>
        <w:rPr>
          <w:sz w:val="28"/>
        </w:rPr>
        <w:t>социально</w:t>
      </w:r>
      <w:r>
        <w:rPr>
          <w:spacing w:val="-2"/>
          <w:sz w:val="28"/>
        </w:rPr>
        <w:t xml:space="preserve"> </w:t>
      </w:r>
      <w:r>
        <w:rPr>
          <w:sz w:val="28"/>
        </w:rPr>
        <w:t xml:space="preserve">одобряемого </w:t>
      </w:r>
      <w:r>
        <w:rPr>
          <w:spacing w:val="-2"/>
          <w:sz w:val="28"/>
        </w:rPr>
        <w:t>поведения;</w:t>
      </w:r>
    </w:p>
    <w:p w:rsidR="009A11BE" w:rsidRDefault="005C57DC">
      <w:pPr>
        <w:pStyle w:val="a4"/>
        <w:numPr>
          <w:ilvl w:val="4"/>
          <w:numId w:val="4"/>
        </w:numPr>
        <w:tabs>
          <w:tab w:val="left" w:pos="1560"/>
        </w:tabs>
        <w:ind w:right="281"/>
        <w:rPr>
          <w:sz w:val="28"/>
        </w:rPr>
      </w:pPr>
      <w:r>
        <w:rPr>
          <w:sz w:val="28"/>
        </w:rPr>
        <w:t xml:space="preserve">психологическое сопровождение, оптимизирующее взаимодействие семьи и ребенка; поддержку и включение семьи в процесс абилитации обучающегося средствами образования и ее особую подготовку силами </w:t>
      </w:r>
      <w:r>
        <w:rPr>
          <w:spacing w:val="-2"/>
          <w:sz w:val="28"/>
        </w:rPr>
        <w:t>специалистов;</w:t>
      </w:r>
    </w:p>
    <w:p w:rsidR="009A11BE" w:rsidRDefault="005C57DC">
      <w:pPr>
        <w:pStyle w:val="a4"/>
        <w:numPr>
          <w:ilvl w:val="4"/>
          <w:numId w:val="4"/>
        </w:numPr>
        <w:tabs>
          <w:tab w:val="left" w:pos="1560"/>
        </w:tabs>
        <w:ind w:right="277"/>
        <w:rPr>
          <w:sz w:val="28"/>
        </w:rPr>
      </w:pPr>
      <w:r>
        <w:rPr>
          <w:sz w:val="28"/>
        </w:rPr>
        <w:t>возможность тьюторского сопровождения, необходимо</w:t>
      </w:r>
      <w:r>
        <w:rPr>
          <w:sz w:val="28"/>
        </w:rPr>
        <w:t>сть и длительность которого определяется психолого-педагогическим консилиумом образовательной организации;</w:t>
      </w:r>
    </w:p>
    <w:p w:rsidR="009A11BE" w:rsidRDefault="005C57DC">
      <w:pPr>
        <w:pStyle w:val="a4"/>
        <w:numPr>
          <w:ilvl w:val="4"/>
          <w:numId w:val="4"/>
        </w:numPr>
        <w:tabs>
          <w:tab w:val="left" w:pos="1560"/>
        </w:tabs>
        <w:spacing w:line="242" w:lineRule="auto"/>
        <w:ind w:right="288"/>
        <w:rPr>
          <w:sz w:val="28"/>
        </w:rPr>
      </w:pPr>
      <w:r>
        <w:rPr>
          <w:sz w:val="28"/>
        </w:rPr>
        <w:t>мониторинг</w:t>
      </w:r>
      <w:r>
        <w:rPr>
          <w:spacing w:val="-6"/>
          <w:sz w:val="28"/>
        </w:rPr>
        <w:t xml:space="preserve"> </w:t>
      </w:r>
      <w:r>
        <w:rPr>
          <w:sz w:val="28"/>
        </w:rPr>
        <w:t>динамики</w:t>
      </w:r>
      <w:r>
        <w:rPr>
          <w:spacing w:val="-5"/>
          <w:sz w:val="28"/>
        </w:rPr>
        <w:t xml:space="preserve"> </w:t>
      </w:r>
      <w:r>
        <w:rPr>
          <w:sz w:val="28"/>
        </w:rPr>
        <w:t>индивидуальных</w:t>
      </w:r>
      <w:r>
        <w:rPr>
          <w:spacing w:val="-7"/>
          <w:sz w:val="28"/>
        </w:rPr>
        <w:t xml:space="preserve"> </w:t>
      </w:r>
      <w:r>
        <w:rPr>
          <w:sz w:val="28"/>
        </w:rPr>
        <w:t>образовательных</w:t>
      </w:r>
      <w:r>
        <w:rPr>
          <w:spacing w:val="-5"/>
          <w:sz w:val="28"/>
        </w:rPr>
        <w:t xml:space="preserve"> </w:t>
      </w:r>
      <w:r>
        <w:rPr>
          <w:sz w:val="28"/>
        </w:rPr>
        <w:t>достижений</w:t>
      </w:r>
      <w:r>
        <w:rPr>
          <w:spacing w:val="-5"/>
          <w:sz w:val="28"/>
        </w:rPr>
        <w:t xml:space="preserve"> </w:t>
      </w:r>
      <w:r>
        <w:rPr>
          <w:sz w:val="28"/>
        </w:rPr>
        <w:t>и уровня психофизического развития обучающегося с ЗПР;</w:t>
      </w:r>
    </w:p>
    <w:p w:rsidR="009A11BE" w:rsidRDefault="005C57DC">
      <w:pPr>
        <w:pStyle w:val="a4"/>
        <w:numPr>
          <w:ilvl w:val="4"/>
          <w:numId w:val="4"/>
        </w:numPr>
        <w:tabs>
          <w:tab w:val="left" w:pos="1560"/>
        </w:tabs>
        <w:ind w:right="277"/>
        <w:rPr>
          <w:sz w:val="28"/>
        </w:rPr>
      </w:pPr>
      <w:r>
        <w:rPr>
          <w:sz w:val="28"/>
        </w:rPr>
        <w:t>мониторинг соответствия созданны</w:t>
      </w:r>
      <w:r>
        <w:rPr>
          <w:sz w:val="28"/>
        </w:rPr>
        <w:t xml:space="preserve">х условий особым образовательным потребностям обучающегося с ЗПР на уровне основного общего </w:t>
      </w:r>
      <w:r>
        <w:rPr>
          <w:spacing w:val="-2"/>
          <w:sz w:val="28"/>
        </w:rPr>
        <w:t>образования.</w:t>
      </w:r>
    </w:p>
    <w:p w:rsidR="009A11BE" w:rsidRDefault="005C57DC">
      <w:pPr>
        <w:pStyle w:val="a3"/>
        <w:ind w:right="276" w:firstLine="566"/>
      </w:pPr>
      <w:r>
        <w:t>Помимо используемых общих для всех обучающихся видов деятельности, следует усилить виды деятельности, специфичные для данной категории обучающихся, обе</w:t>
      </w:r>
      <w:r>
        <w:t>спечивающие осмысленное освоение содержания образования как в его академической части, так и в части формирования социальных (жизненных) компетенций: усиление предметно-практической деятельности с активизацией сенсорных систем; чередование видов</w:t>
      </w:r>
      <w:r>
        <w:rPr>
          <w:spacing w:val="75"/>
        </w:rPr>
        <w:t xml:space="preserve">  </w:t>
      </w:r>
      <w:r>
        <w:t>деятельно</w:t>
      </w:r>
      <w:r>
        <w:t>сти,</w:t>
      </w:r>
      <w:r>
        <w:rPr>
          <w:spacing w:val="75"/>
        </w:rPr>
        <w:t xml:space="preserve">  </w:t>
      </w:r>
      <w:r>
        <w:t>задействующих</w:t>
      </w:r>
      <w:r>
        <w:rPr>
          <w:spacing w:val="75"/>
        </w:rPr>
        <w:t xml:space="preserve">  </w:t>
      </w:r>
      <w:r>
        <w:t>различные</w:t>
      </w:r>
      <w:r>
        <w:rPr>
          <w:spacing w:val="78"/>
        </w:rPr>
        <w:t xml:space="preserve">  </w:t>
      </w:r>
      <w:r>
        <w:t>сенсорные</w:t>
      </w:r>
      <w:r>
        <w:rPr>
          <w:spacing w:val="75"/>
        </w:rPr>
        <w:t xml:space="preserve">  </w:t>
      </w:r>
      <w:r>
        <w:t>системы;</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ind w:right="281" w:firstLine="0"/>
      </w:pPr>
      <w:r>
        <w:lastRenderedPageBreak/>
        <w:t>освоение материала с опорой на алгоритм; «пошаговость» в изучении материала; использование дополнительной визуальной опоры (планы, образцы,</w:t>
      </w:r>
      <w:r>
        <w:rPr>
          <w:spacing w:val="-2"/>
        </w:rPr>
        <w:t xml:space="preserve"> </w:t>
      </w:r>
      <w:r>
        <w:t>схемы,</w:t>
      </w:r>
      <w:r>
        <w:rPr>
          <w:spacing w:val="-2"/>
        </w:rPr>
        <w:t xml:space="preserve"> </w:t>
      </w:r>
      <w:r>
        <w:t>шаблоны,</w:t>
      </w:r>
      <w:r>
        <w:rPr>
          <w:spacing w:val="-4"/>
        </w:rPr>
        <w:t xml:space="preserve"> </w:t>
      </w:r>
      <w:r>
        <w:t>опорные</w:t>
      </w:r>
      <w:r>
        <w:rPr>
          <w:spacing w:val="-2"/>
        </w:rPr>
        <w:t xml:space="preserve"> </w:t>
      </w:r>
      <w:r>
        <w:t>таблицы).</w:t>
      </w:r>
      <w:r>
        <w:rPr>
          <w:spacing w:val="-2"/>
        </w:rPr>
        <w:t xml:space="preserve"> </w:t>
      </w:r>
      <w:r>
        <w:t>Для</w:t>
      </w:r>
      <w:r>
        <w:rPr>
          <w:spacing w:val="-3"/>
        </w:rPr>
        <w:t xml:space="preserve"> </w:t>
      </w:r>
      <w:r>
        <w:t>развития</w:t>
      </w:r>
      <w:r>
        <w:rPr>
          <w:spacing w:val="-4"/>
        </w:rPr>
        <w:t xml:space="preserve"> </w:t>
      </w:r>
      <w:r>
        <w:t>у</w:t>
      </w:r>
      <w:r>
        <w:rPr>
          <w:spacing w:val="-1"/>
        </w:rPr>
        <w:t xml:space="preserve"> </w:t>
      </w:r>
      <w:r>
        <w:t>обучающихся</w:t>
      </w:r>
      <w:r>
        <w:rPr>
          <w:spacing w:val="-3"/>
        </w:rPr>
        <w:t xml:space="preserve"> </w:t>
      </w:r>
      <w:r>
        <w:t>с ЗПР умения делать выводы, формирования грамотного речевого высказывания необходимо использовать опорные слова и клише. Особое внимание уделить обучению структурирования материала: составлению рисуночных и вербальных схем, таблиц, классифик</w:t>
      </w:r>
      <w:r>
        <w:t>аций с обозначенными основаниями для классификации и наполнению их примерами и др.</w:t>
      </w:r>
    </w:p>
    <w:p w:rsidR="009A11BE" w:rsidRDefault="005C57DC">
      <w:pPr>
        <w:pStyle w:val="a3"/>
        <w:spacing w:before="3"/>
        <w:ind w:right="279" w:firstLine="566"/>
      </w:pPr>
      <w:r>
        <w:t xml:space="preserve">Организация процесса обучения обучающихся с ЗПР предусматривает применение здоровьесберегающих технологий. Для обучающихся с ЗПР </w:t>
      </w:r>
      <w:r>
        <w:rPr>
          <w:spacing w:val="-2"/>
        </w:rPr>
        <w:t>необходимы:</w:t>
      </w:r>
    </w:p>
    <w:p w:rsidR="009A11BE" w:rsidRDefault="005C57DC">
      <w:pPr>
        <w:pStyle w:val="a4"/>
        <w:numPr>
          <w:ilvl w:val="4"/>
          <w:numId w:val="4"/>
        </w:numPr>
        <w:tabs>
          <w:tab w:val="left" w:pos="1560"/>
        </w:tabs>
        <w:ind w:right="281"/>
        <w:rPr>
          <w:sz w:val="28"/>
        </w:rPr>
      </w:pPr>
      <w:r>
        <w:rPr>
          <w:sz w:val="28"/>
        </w:rPr>
        <w:t>рациональная смена видов деятель</w:t>
      </w:r>
      <w:r>
        <w:rPr>
          <w:sz w:val="28"/>
        </w:rPr>
        <w:t>ности на уроке с целью предупреждения быстрой утомляемости обучающихся; организация подвижных видов деятельности, динамических пауз;</w:t>
      </w:r>
    </w:p>
    <w:p w:rsidR="009A11BE" w:rsidRDefault="005C57DC">
      <w:pPr>
        <w:pStyle w:val="a4"/>
        <w:numPr>
          <w:ilvl w:val="4"/>
          <w:numId w:val="4"/>
        </w:numPr>
        <w:tabs>
          <w:tab w:val="left" w:pos="1560"/>
        </w:tabs>
        <w:ind w:right="289"/>
        <w:rPr>
          <w:sz w:val="28"/>
        </w:rPr>
      </w:pPr>
      <w:r>
        <w:rPr>
          <w:sz w:val="28"/>
        </w:rPr>
        <w:t>использование коммуникативных игр для решения учебных задач и формирования положительного отношения к учебным предметам;</w:t>
      </w:r>
    </w:p>
    <w:p w:rsidR="009A11BE" w:rsidRDefault="005C57DC">
      <w:pPr>
        <w:pStyle w:val="a4"/>
        <w:numPr>
          <w:ilvl w:val="4"/>
          <w:numId w:val="4"/>
        </w:numPr>
        <w:tabs>
          <w:tab w:val="left" w:pos="1560"/>
        </w:tabs>
        <w:ind w:right="280"/>
        <w:rPr>
          <w:sz w:val="28"/>
        </w:rPr>
      </w:pPr>
      <w:r>
        <w:rPr>
          <w:sz w:val="28"/>
        </w:rPr>
        <w:t>фо</w:t>
      </w:r>
      <w:r>
        <w:rPr>
          <w:sz w:val="28"/>
        </w:rPr>
        <w:t>рмирование культуры здорового образа жизни при изучении предметов и коррекционных курсов;</w:t>
      </w:r>
    </w:p>
    <w:p w:rsidR="009A11BE" w:rsidRDefault="005C57DC">
      <w:pPr>
        <w:pStyle w:val="a4"/>
        <w:numPr>
          <w:ilvl w:val="4"/>
          <w:numId w:val="4"/>
        </w:numPr>
        <w:tabs>
          <w:tab w:val="left" w:pos="1560"/>
        </w:tabs>
        <w:ind w:right="287"/>
        <w:rPr>
          <w:sz w:val="28"/>
        </w:rPr>
      </w:pPr>
      <w:r>
        <w:rPr>
          <w:sz w:val="28"/>
        </w:rPr>
        <w:t>формирование комфортной психологической атмосферы в процессе общения со сверстниками и преподавателями на занятиях по учебным предметам, коррекционным курсам и во вне</w:t>
      </w:r>
      <w:r>
        <w:rPr>
          <w:sz w:val="28"/>
        </w:rPr>
        <w:t>урочное время.</w:t>
      </w:r>
    </w:p>
    <w:p w:rsidR="009A11BE" w:rsidRDefault="009A11BE">
      <w:pPr>
        <w:pStyle w:val="a3"/>
        <w:ind w:left="0" w:firstLine="0"/>
        <w:jc w:val="left"/>
      </w:pPr>
    </w:p>
    <w:p w:rsidR="009A11BE" w:rsidRDefault="005C57DC">
      <w:pPr>
        <w:pStyle w:val="2"/>
        <w:numPr>
          <w:ilvl w:val="3"/>
          <w:numId w:val="4"/>
        </w:numPr>
        <w:tabs>
          <w:tab w:val="left" w:pos="1762"/>
        </w:tabs>
        <w:spacing w:line="240" w:lineRule="auto"/>
        <w:ind w:left="1762" w:hanging="910"/>
      </w:pPr>
      <w:bookmarkStart w:id="71" w:name="_bookmark70"/>
      <w:bookmarkEnd w:id="71"/>
      <w:r>
        <w:t>Кадровые</w:t>
      </w:r>
      <w:r>
        <w:rPr>
          <w:spacing w:val="-9"/>
        </w:rPr>
        <w:t xml:space="preserve"> </w:t>
      </w:r>
      <w:r>
        <w:rPr>
          <w:spacing w:val="-2"/>
        </w:rPr>
        <w:t>условия</w:t>
      </w:r>
    </w:p>
    <w:p w:rsidR="009A11BE" w:rsidRDefault="009A11BE">
      <w:pPr>
        <w:pStyle w:val="a3"/>
        <w:spacing w:before="26"/>
        <w:ind w:left="0" w:firstLine="0"/>
        <w:jc w:val="left"/>
        <w:rPr>
          <w:b/>
        </w:rPr>
      </w:pPr>
    </w:p>
    <w:p w:rsidR="009A11BE" w:rsidRDefault="005C57DC">
      <w:pPr>
        <w:pStyle w:val="a3"/>
        <w:spacing w:line="322" w:lineRule="exact"/>
        <w:ind w:left="1560" w:firstLine="0"/>
      </w:pPr>
      <w:r>
        <w:t>Описание</w:t>
      </w:r>
      <w:r>
        <w:rPr>
          <w:spacing w:val="-8"/>
        </w:rPr>
        <w:t xml:space="preserve"> </w:t>
      </w:r>
      <w:r>
        <w:t>кадровых</w:t>
      </w:r>
      <w:r>
        <w:rPr>
          <w:spacing w:val="-6"/>
        </w:rPr>
        <w:t xml:space="preserve"> </w:t>
      </w:r>
      <w:r>
        <w:t>условий</w:t>
      </w:r>
      <w:r>
        <w:rPr>
          <w:spacing w:val="-8"/>
        </w:rPr>
        <w:t xml:space="preserve"> </w:t>
      </w:r>
      <w:r>
        <w:t>реализации</w:t>
      </w:r>
      <w:r>
        <w:rPr>
          <w:spacing w:val="-5"/>
        </w:rPr>
        <w:t xml:space="preserve"> </w:t>
      </w:r>
      <w:r>
        <w:t>АООП</w:t>
      </w:r>
      <w:r>
        <w:rPr>
          <w:spacing w:val="-8"/>
        </w:rPr>
        <w:t xml:space="preserve"> </w:t>
      </w:r>
      <w:r>
        <w:t>ООО</w:t>
      </w:r>
      <w:r>
        <w:rPr>
          <w:spacing w:val="-4"/>
        </w:rPr>
        <w:t xml:space="preserve"> </w:t>
      </w:r>
      <w:r>
        <w:rPr>
          <w:spacing w:val="-2"/>
        </w:rPr>
        <w:t>включает:</w:t>
      </w:r>
    </w:p>
    <w:p w:rsidR="009A11BE" w:rsidRDefault="005C57DC">
      <w:pPr>
        <w:pStyle w:val="a4"/>
        <w:numPr>
          <w:ilvl w:val="4"/>
          <w:numId w:val="4"/>
        </w:numPr>
        <w:tabs>
          <w:tab w:val="left" w:pos="1559"/>
        </w:tabs>
        <w:spacing w:line="322" w:lineRule="exact"/>
        <w:ind w:left="1559" w:hanging="280"/>
        <w:rPr>
          <w:sz w:val="28"/>
        </w:rPr>
      </w:pPr>
      <w:r>
        <w:rPr>
          <w:sz w:val="28"/>
        </w:rPr>
        <w:t>характеристику</w:t>
      </w:r>
      <w:r>
        <w:rPr>
          <w:spacing w:val="-17"/>
          <w:sz w:val="28"/>
        </w:rPr>
        <w:t xml:space="preserve"> </w:t>
      </w:r>
      <w:r>
        <w:rPr>
          <w:sz w:val="28"/>
        </w:rPr>
        <w:t>укомплектованности</w:t>
      </w:r>
      <w:r>
        <w:rPr>
          <w:spacing w:val="-15"/>
          <w:sz w:val="28"/>
        </w:rPr>
        <w:t xml:space="preserve"> </w:t>
      </w:r>
      <w:r>
        <w:rPr>
          <w:sz w:val="28"/>
        </w:rPr>
        <w:t>Организации</w:t>
      </w:r>
      <w:r>
        <w:rPr>
          <w:spacing w:val="-12"/>
          <w:sz w:val="28"/>
        </w:rPr>
        <w:t xml:space="preserve"> </w:t>
      </w:r>
      <w:r>
        <w:rPr>
          <w:spacing w:val="-2"/>
          <w:sz w:val="28"/>
        </w:rPr>
        <w:t>кадрами;</w:t>
      </w:r>
    </w:p>
    <w:p w:rsidR="009A11BE" w:rsidRDefault="005C57DC">
      <w:pPr>
        <w:pStyle w:val="a4"/>
        <w:numPr>
          <w:ilvl w:val="4"/>
          <w:numId w:val="4"/>
        </w:numPr>
        <w:tabs>
          <w:tab w:val="left" w:pos="1560"/>
        </w:tabs>
        <w:ind w:right="287"/>
        <w:rPr>
          <w:sz w:val="28"/>
        </w:rPr>
      </w:pPr>
      <w:r>
        <w:rPr>
          <w:sz w:val="28"/>
        </w:rPr>
        <w:t>описание уровня квалификации работников Организации и их функциональных обязанностей;</w:t>
      </w:r>
    </w:p>
    <w:p w:rsidR="009A11BE" w:rsidRDefault="005C57DC">
      <w:pPr>
        <w:pStyle w:val="a4"/>
        <w:numPr>
          <w:ilvl w:val="4"/>
          <w:numId w:val="4"/>
        </w:numPr>
        <w:tabs>
          <w:tab w:val="left" w:pos="1560"/>
        </w:tabs>
        <w:spacing w:line="242" w:lineRule="auto"/>
        <w:ind w:right="290"/>
        <w:rPr>
          <w:sz w:val="28"/>
        </w:rPr>
      </w:pPr>
      <w:r>
        <w:rPr>
          <w:sz w:val="28"/>
        </w:rPr>
        <w:t>описание реализуемой системы непрерывного профессионального развития и повышения квалификации педагогических работников;</w:t>
      </w:r>
    </w:p>
    <w:p w:rsidR="009A11BE" w:rsidRDefault="005C57DC">
      <w:pPr>
        <w:pStyle w:val="a4"/>
        <w:numPr>
          <w:ilvl w:val="4"/>
          <w:numId w:val="4"/>
        </w:numPr>
        <w:tabs>
          <w:tab w:val="left" w:pos="1560"/>
        </w:tabs>
        <w:ind w:right="288"/>
        <w:rPr>
          <w:sz w:val="28"/>
        </w:rPr>
      </w:pPr>
      <w:r>
        <w:rPr>
          <w:sz w:val="28"/>
        </w:rPr>
        <w:t xml:space="preserve">описание системы оценки деятельности членов педагогического </w:t>
      </w:r>
      <w:r>
        <w:rPr>
          <w:spacing w:val="-2"/>
          <w:sz w:val="28"/>
        </w:rPr>
        <w:t>коллектива.</w:t>
      </w:r>
    </w:p>
    <w:p w:rsidR="009A11BE" w:rsidRDefault="005C57DC">
      <w:pPr>
        <w:pStyle w:val="a3"/>
        <w:tabs>
          <w:tab w:val="left" w:pos="5828"/>
          <w:tab w:val="left" w:pos="8144"/>
        </w:tabs>
        <w:ind w:right="276"/>
      </w:pPr>
      <w:r>
        <w:t xml:space="preserve">Реализация АООП ООО обучающихся с ЗПР обеспечивается </w:t>
      </w:r>
      <w:r>
        <w:rPr>
          <w:spacing w:val="-2"/>
        </w:rPr>
        <w:t>администра</w:t>
      </w:r>
      <w:r>
        <w:rPr>
          <w:spacing w:val="-2"/>
        </w:rPr>
        <w:t>тивно-управленческим</w:t>
      </w:r>
      <w:r>
        <w:tab/>
      </w:r>
      <w:r>
        <w:rPr>
          <w:spacing w:val="-2"/>
        </w:rPr>
        <w:t>персоналом,</w:t>
      </w:r>
      <w:r>
        <w:tab/>
      </w:r>
      <w:r>
        <w:rPr>
          <w:spacing w:val="-2"/>
        </w:rPr>
        <w:t xml:space="preserve">педагогическими </w:t>
      </w:r>
      <w:r>
        <w:t xml:space="preserve">работниками (в том числе специалистами, осуществляющими психолого-педагогическое сопровождение обучающихся с ЗПР), учебно-вспомогательным персоналом Организации, а также лицами, привлекаемыми Организацией к </w:t>
      </w:r>
      <w:r>
        <w:t>реализации указанной программы на иных условиях.</w:t>
      </w:r>
    </w:p>
    <w:p w:rsidR="009A11BE" w:rsidRDefault="005C57DC">
      <w:pPr>
        <w:pStyle w:val="a3"/>
        <w:ind w:right="276"/>
      </w:pPr>
      <w:r>
        <w:t>Квалификация руководящих, педагогических работников, учебно-вспомогательного персонала Организации должна отвечать требованиям, указанным в соответствующих квалификационных справочниках и (или) профессиональ</w:t>
      </w:r>
      <w:r>
        <w:t>ных стандартах.</w:t>
      </w:r>
    </w:p>
    <w:p w:rsidR="009A11BE" w:rsidRDefault="005C57DC">
      <w:pPr>
        <w:pStyle w:val="a3"/>
        <w:ind w:right="278"/>
      </w:pPr>
      <w:r>
        <w:t>Организация, реализующая АООП ООО обучающихся с ЗПР, должна быть</w:t>
      </w:r>
      <w:r>
        <w:rPr>
          <w:spacing w:val="56"/>
        </w:rPr>
        <w:t xml:space="preserve">   </w:t>
      </w:r>
      <w:r>
        <w:t>укомплектована</w:t>
      </w:r>
      <w:r>
        <w:rPr>
          <w:spacing w:val="58"/>
        </w:rPr>
        <w:t xml:space="preserve">   </w:t>
      </w:r>
      <w:r>
        <w:t>педагогическими,</w:t>
      </w:r>
      <w:r>
        <w:rPr>
          <w:spacing w:val="58"/>
        </w:rPr>
        <w:t xml:space="preserve">   </w:t>
      </w:r>
      <w:r>
        <w:t>руководящими</w:t>
      </w:r>
      <w:r>
        <w:rPr>
          <w:spacing w:val="58"/>
        </w:rPr>
        <w:t xml:space="preserve">   </w:t>
      </w:r>
      <w:r>
        <w:t>и</w:t>
      </w:r>
      <w:r>
        <w:rPr>
          <w:spacing w:val="56"/>
        </w:rPr>
        <w:t xml:space="preserve">   </w:t>
      </w:r>
      <w:r>
        <w:rPr>
          <w:spacing w:val="-2"/>
        </w:rPr>
        <w:t>иными</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line="242" w:lineRule="auto"/>
        <w:ind w:right="279" w:firstLine="0"/>
      </w:pPr>
      <w:r>
        <w:lastRenderedPageBreak/>
        <w:t>работниками, имеющими профессиональную подготовку соответствующего уровня и направленности.</w:t>
      </w:r>
    </w:p>
    <w:p w:rsidR="009A11BE" w:rsidRDefault="005C57DC">
      <w:pPr>
        <w:pStyle w:val="a3"/>
        <w:ind w:right="277"/>
      </w:pPr>
      <w:r>
        <w:t>Уровень квалификации работников Организации, реализующей АООП ООО обучающихся с ЗПР, для каждой занимаемой должности должен соответствовать квалификационным требованиям, указанным в квалификационных справочниках, и (или) профессиональных стандартах с учето</w:t>
      </w:r>
      <w:r>
        <w:t>м профиля ограниченных возможностей здоровья обучающихся данной нозологической категории.</w:t>
      </w:r>
    </w:p>
    <w:p w:rsidR="009A11BE" w:rsidRDefault="005C57DC">
      <w:pPr>
        <w:pStyle w:val="a3"/>
        <w:ind w:right="281"/>
      </w:pPr>
      <w:r>
        <w:t>В процессе психолого-педагогического сопровождения обучающихся с ЗПР принимают участие медицинские работники (врачи различных специальностей и средний медицинский пер</w:t>
      </w:r>
      <w:r>
        <w:t xml:space="preserve">сонал), имеющие необходимый уровень образования и квалификации, привлекаемые по договору сетевого </w:t>
      </w:r>
      <w:r>
        <w:rPr>
          <w:spacing w:val="-2"/>
        </w:rPr>
        <w:t>взаимодействия.</w:t>
      </w:r>
    </w:p>
    <w:p w:rsidR="009A11BE" w:rsidRDefault="005C57DC">
      <w:pPr>
        <w:pStyle w:val="a3"/>
        <w:ind w:right="283"/>
      </w:pPr>
      <w:r>
        <w:t>В</w:t>
      </w:r>
      <w:r>
        <w:rPr>
          <w:spacing w:val="-2"/>
        </w:rPr>
        <w:t xml:space="preserve"> </w:t>
      </w:r>
      <w:r>
        <w:t>реализации</w:t>
      </w:r>
      <w:r>
        <w:rPr>
          <w:spacing w:val="-3"/>
        </w:rPr>
        <w:t xml:space="preserve"> </w:t>
      </w:r>
      <w:r>
        <w:t>АООП</w:t>
      </w:r>
      <w:r>
        <w:rPr>
          <w:spacing w:val="-1"/>
        </w:rPr>
        <w:t xml:space="preserve"> </w:t>
      </w:r>
      <w:r>
        <w:t>ООО могут</w:t>
      </w:r>
      <w:r>
        <w:rPr>
          <w:spacing w:val="-2"/>
        </w:rPr>
        <w:t xml:space="preserve"> </w:t>
      </w:r>
      <w:r>
        <w:t>также</w:t>
      </w:r>
      <w:r>
        <w:rPr>
          <w:spacing w:val="-4"/>
        </w:rPr>
        <w:t xml:space="preserve"> </w:t>
      </w:r>
      <w:r>
        <w:t>участвовать</w:t>
      </w:r>
      <w:r>
        <w:rPr>
          <w:spacing w:val="-4"/>
        </w:rPr>
        <w:t xml:space="preserve"> </w:t>
      </w:r>
      <w:r>
        <w:t>научные</w:t>
      </w:r>
      <w:r>
        <w:rPr>
          <w:spacing w:val="-2"/>
        </w:rPr>
        <w:t xml:space="preserve"> </w:t>
      </w:r>
      <w:r>
        <w:t>работники Организации, иные работники Организации, в том числе осуществляющие финансовую</w:t>
      </w:r>
      <w:r>
        <w:t>, хозяйственную деятельность, охрану жизни и здоровья обучающихся и информационную поддержку АООП ООО.</w:t>
      </w:r>
    </w:p>
    <w:p w:rsidR="009A11BE" w:rsidRDefault="005C57DC">
      <w:pPr>
        <w:pStyle w:val="a3"/>
        <w:ind w:right="281"/>
      </w:pPr>
      <w:r>
        <w:t>Организация обеспечивает работникам возможность повышения профессиональной квалификации, ведения методической работы, применения, обобщения и распростран</w:t>
      </w:r>
      <w:r>
        <w:t>ения опыта воспитания и использования современных образовательных технологий обучения обучающихся с ЗПР.</w:t>
      </w:r>
    </w:p>
    <w:p w:rsidR="009A11BE" w:rsidRDefault="005C57DC">
      <w:pPr>
        <w:pStyle w:val="a3"/>
        <w:tabs>
          <w:tab w:val="left" w:pos="3317"/>
          <w:tab w:val="left" w:pos="4253"/>
          <w:tab w:val="left" w:pos="5632"/>
          <w:tab w:val="left" w:pos="6171"/>
          <w:tab w:val="left" w:pos="7397"/>
          <w:tab w:val="left" w:pos="9163"/>
        </w:tabs>
        <w:ind w:right="276"/>
      </w:pPr>
      <w:r>
        <w:t xml:space="preserve">В штат специалистов Организации, реализующей АООП ООО </w:t>
      </w:r>
      <w:r>
        <w:rPr>
          <w:spacing w:val="-2"/>
        </w:rPr>
        <w:t>обучающихся</w:t>
      </w:r>
      <w:r>
        <w:tab/>
      </w:r>
      <w:r>
        <w:rPr>
          <w:spacing w:val="-10"/>
        </w:rPr>
        <w:t>с</w:t>
      </w:r>
      <w:r>
        <w:tab/>
      </w:r>
      <w:r>
        <w:rPr>
          <w:spacing w:val="-4"/>
        </w:rPr>
        <w:t>ЗПР,</w:t>
      </w:r>
      <w:r>
        <w:tab/>
      </w:r>
      <w:r>
        <w:rPr>
          <w:spacing w:val="-2"/>
        </w:rPr>
        <w:t>должны</w:t>
      </w:r>
      <w:r>
        <w:tab/>
      </w:r>
      <w:r>
        <w:rPr>
          <w:spacing w:val="-2"/>
        </w:rPr>
        <w:t>входить</w:t>
      </w:r>
      <w:r>
        <w:tab/>
      </w:r>
      <w:r>
        <w:rPr>
          <w:spacing w:val="-2"/>
        </w:rPr>
        <w:t>учителя-дефектологи/олигофренопедагоги,</w:t>
      </w:r>
      <w:r>
        <w:tab/>
      </w:r>
      <w:r>
        <w:tab/>
      </w:r>
      <w:r>
        <w:rPr>
          <w:spacing w:val="-2"/>
        </w:rPr>
        <w:t>педагоги-психологи/спе</w:t>
      </w:r>
      <w:r>
        <w:rPr>
          <w:spacing w:val="-2"/>
        </w:rPr>
        <w:t xml:space="preserve">циальные </w:t>
      </w:r>
      <w:r>
        <w:t>психологи, учителя-логопеды, социальные педагоги, педагоги дополнительного образования, воспитатели, специалисты по адаптивной физкультуре, медицинские работники. При необходимости в процессе реализации АООП ООО обучающихся с ЗПР возможно временно</w:t>
      </w:r>
      <w:r>
        <w:t>е или постоянное участие тьютора/ассистента (помощника).</w:t>
      </w:r>
    </w:p>
    <w:p w:rsidR="009A11BE" w:rsidRDefault="005C57DC">
      <w:pPr>
        <w:pStyle w:val="a3"/>
        <w:ind w:right="277"/>
      </w:pPr>
      <w:r>
        <w:t>Педагогические работники, реализующие коррекционно-развивающую область АООП ООО обучающихся с ЗПР, должны иметь образование по одному из перечисленных вариантов.</w:t>
      </w:r>
    </w:p>
    <w:p w:rsidR="009A11BE" w:rsidRDefault="005C57DC">
      <w:pPr>
        <w:ind w:left="852" w:right="277" w:firstLine="707"/>
        <w:jc w:val="both"/>
        <w:rPr>
          <w:sz w:val="28"/>
        </w:rPr>
      </w:pPr>
      <w:r>
        <w:rPr>
          <w:i/>
          <w:sz w:val="28"/>
        </w:rPr>
        <w:t>Учитель-дефектолог (олигофренопедагог</w:t>
      </w:r>
      <w:r>
        <w:rPr>
          <w:i/>
          <w:sz w:val="28"/>
        </w:rPr>
        <w:t xml:space="preserve">) </w:t>
      </w:r>
      <w:r>
        <w:rPr>
          <w:sz w:val="28"/>
        </w:rPr>
        <w:t xml:space="preserve">должен иметь высшее профессиональное образование по одному из вариантов программ </w:t>
      </w:r>
      <w:r>
        <w:rPr>
          <w:spacing w:val="-2"/>
          <w:sz w:val="28"/>
        </w:rPr>
        <w:t>подготовки:</w:t>
      </w:r>
    </w:p>
    <w:p w:rsidR="009A11BE" w:rsidRDefault="005C57DC">
      <w:pPr>
        <w:pStyle w:val="a3"/>
        <w:spacing w:line="321" w:lineRule="exact"/>
        <w:ind w:left="1560" w:firstLine="0"/>
      </w:pPr>
      <w:r>
        <w:t>высшее</w:t>
      </w:r>
      <w:r>
        <w:rPr>
          <w:spacing w:val="-13"/>
        </w:rPr>
        <w:t xml:space="preserve"> </w:t>
      </w:r>
      <w:r>
        <w:t>профессиональное</w:t>
      </w:r>
      <w:r>
        <w:rPr>
          <w:spacing w:val="-10"/>
        </w:rPr>
        <w:t xml:space="preserve"> </w:t>
      </w:r>
      <w:r>
        <w:t>педагогическое</w:t>
      </w:r>
      <w:r>
        <w:rPr>
          <w:spacing w:val="-10"/>
        </w:rPr>
        <w:t xml:space="preserve"> </w:t>
      </w:r>
      <w:r>
        <w:rPr>
          <w:spacing w:val="-2"/>
        </w:rPr>
        <w:t>образование</w:t>
      </w:r>
    </w:p>
    <w:p w:rsidR="009A11BE" w:rsidRDefault="005C57DC">
      <w:pPr>
        <w:pStyle w:val="a4"/>
        <w:numPr>
          <w:ilvl w:val="0"/>
          <w:numId w:val="3"/>
        </w:numPr>
        <w:tabs>
          <w:tab w:val="left" w:pos="1560"/>
        </w:tabs>
        <w:ind w:right="286"/>
        <w:jc w:val="left"/>
        <w:rPr>
          <w:sz w:val="28"/>
        </w:rPr>
      </w:pPr>
      <w:r>
        <w:rPr>
          <w:sz w:val="28"/>
        </w:rPr>
        <w:t>по</w:t>
      </w:r>
      <w:r>
        <w:rPr>
          <w:spacing w:val="40"/>
          <w:sz w:val="28"/>
        </w:rPr>
        <w:t xml:space="preserve"> </w:t>
      </w:r>
      <w:r>
        <w:rPr>
          <w:sz w:val="28"/>
        </w:rPr>
        <w:t>направлению</w:t>
      </w:r>
      <w:r>
        <w:rPr>
          <w:spacing w:val="40"/>
          <w:sz w:val="28"/>
        </w:rPr>
        <w:t xml:space="preserve"> </w:t>
      </w:r>
      <w:r>
        <w:rPr>
          <w:sz w:val="28"/>
        </w:rPr>
        <w:t>«Специальное</w:t>
      </w:r>
      <w:r>
        <w:rPr>
          <w:spacing w:val="40"/>
          <w:sz w:val="28"/>
        </w:rPr>
        <w:t xml:space="preserve"> </w:t>
      </w:r>
      <w:r>
        <w:rPr>
          <w:sz w:val="28"/>
        </w:rPr>
        <w:t>(дефектологическое)</w:t>
      </w:r>
      <w:r>
        <w:rPr>
          <w:spacing w:val="40"/>
          <w:sz w:val="28"/>
        </w:rPr>
        <w:t xml:space="preserve"> </w:t>
      </w:r>
      <w:r>
        <w:rPr>
          <w:sz w:val="28"/>
        </w:rPr>
        <w:t>образование»</w:t>
      </w:r>
      <w:r>
        <w:rPr>
          <w:spacing w:val="40"/>
          <w:sz w:val="28"/>
        </w:rPr>
        <w:t xml:space="preserve"> </w:t>
      </w:r>
      <w:r>
        <w:rPr>
          <w:sz w:val="28"/>
        </w:rPr>
        <w:t>по образовательным программам подготовки олигофре</w:t>
      </w:r>
      <w:r>
        <w:rPr>
          <w:sz w:val="28"/>
        </w:rPr>
        <w:t>нопедагога;</w:t>
      </w:r>
    </w:p>
    <w:p w:rsidR="009A11BE" w:rsidRDefault="005C57DC">
      <w:pPr>
        <w:pStyle w:val="a4"/>
        <w:numPr>
          <w:ilvl w:val="0"/>
          <w:numId w:val="3"/>
        </w:numPr>
        <w:tabs>
          <w:tab w:val="left" w:pos="1560"/>
          <w:tab w:val="left" w:pos="2103"/>
          <w:tab w:val="left" w:pos="3949"/>
          <w:tab w:val="left" w:pos="5855"/>
          <w:tab w:val="left" w:pos="6399"/>
          <w:tab w:val="left" w:pos="8744"/>
        </w:tabs>
        <w:ind w:right="278"/>
        <w:jc w:val="left"/>
        <w:rPr>
          <w:sz w:val="28"/>
        </w:rPr>
      </w:pPr>
      <w:r>
        <w:rPr>
          <w:spacing w:val="-6"/>
          <w:sz w:val="28"/>
        </w:rPr>
        <w:t>по</w:t>
      </w:r>
      <w:r>
        <w:rPr>
          <w:sz w:val="28"/>
        </w:rPr>
        <w:tab/>
      </w:r>
      <w:r>
        <w:rPr>
          <w:spacing w:val="-2"/>
          <w:sz w:val="28"/>
        </w:rPr>
        <w:t>направлению</w:t>
      </w:r>
      <w:r>
        <w:rPr>
          <w:sz w:val="28"/>
        </w:rPr>
        <w:tab/>
      </w:r>
      <w:r>
        <w:rPr>
          <w:spacing w:val="-2"/>
          <w:sz w:val="28"/>
        </w:rPr>
        <w:t>«Педагогика»</w:t>
      </w:r>
      <w:r>
        <w:rPr>
          <w:sz w:val="28"/>
        </w:rPr>
        <w:tab/>
      </w:r>
      <w:r>
        <w:rPr>
          <w:spacing w:val="-6"/>
          <w:sz w:val="28"/>
        </w:rPr>
        <w:t>по</w:t>
      </w:r>
      <w:r>
        <w:rPr>
          <w:sz w:val="28"/>
        </w:rPr>
        <w:tab/>
      </w:r>
      <w:r>
        <w:rPr>
          <w:spacing w:val="-2"/>
          <w:sz w:val="28"/>
        </w:rPr>
        <w:t>образовательным</w:t>
      </w:r>
      <w:r>
        <w:rPr>
          <w:sz w:val="28"/>
        </w:rPr>
        <w:tab/>
      </w:r>
      <w:r>
        <w:rPr>
          <w:spacing w:val="-2"/>
          <w:sz w:val="28"/>
        </w:rPr>
        <w:t xml:space="preserve">программам </w:t>
      </w:r>
      <w:r>
        <w:rPr>
          <w:sz w:val="28"/>
        </w:rPr>
        <w:t>подготовки олигофренопедагога;</w:t>
      </w:r>
    </w:p>
    <w:p w:rsidR="009A11BE" w:rsidRDefault="005C57DC">
      <w:pPr>
        <w:pStyle w:val="a4"/>
        <w:numPr>
          <w:ilvl w:val="0"/>
          <w:numId w:val="3"/>
        </w:numPr>
        <w:tabs>
          <w:tab w:val="left" w:pos="1559"/>
        </w:tabs>
        <w:spacing w:line="342" w:lineRule="exact"/>
        <w:ind w:left="1559" w:hanging="283"/>
        <w:jc w:val="left"/>
        <w:rPr>
          <w:sz w:val="28"/>
        </w:rPr>
      </w:pPr>
      <w:r>
        <w:rPr>
          <w:sz w:val="28"/>
        </w:rPr>
        <w:t>по</w:t>
      </w:r>
      <w:r>
        <w:rPr>
          <w:spacing w:val="51"/>
          <w:w w:val="150"/>
          <w:sz w:val="28"/>
        </w:rPr>
        <w:t xml:space="preserve"> </w:t>
      </w:r>
      <w:r>
        <w:rPr>
          <w:sz w:val="28"/>
        </w:rPr>
        <w:t>специальности</w:t>
      </w:r>
      <w:r>
        <w:rPr>
          <w:spacing w:val="50"/>
          <w:w w:val="150"/>
          <w:sz w:val="28"/>
        </w:rPr>
        <w:t xml:space="preserve"> </w:t>
      </w:r>
      <w:r>
        <w:rPr>
          <w:sz w:val="28"/>
        </w:rPr>
        <w:t>«Олигофренопедагогика»</w:t>
      </w:r>
      <w:r>
        <w:rPr>
          <w:spacing w:val="54"/>
          <w:w w:val="150"/>
          <w:sz w:val="28"/>
        </w:rPr>
        <w:t xml:space="preserve"> </w:t>
      </w:r>
      <w:r>
        <w:rPr>
          <w:sz w:val="28"/>
        </w:rPr>
        <w:t>или</w:t>
      </w:r>
      <w:r>
        <w:rPr>
          <w:spacing w:val="52"/>
          <w:w w:val="150"/>
          <w:sz w:val="28"/>
        </w:rPr>
        <w:t xml:space="preserve"> </w:t>
      </w:r>
      <w:r>
        <w:rPr>
          <w:sz w:val="28"/>
        </w:rPr>
        <w:t>по</w:t>
      </w:r>
      <w:r>
        <w:rPr>
          <w:spacing w:val="54"/>
          <w:w w:val="150"/>
          <w:sz w:val="28"/>
        </w:rPr>
        <w:t xml:space="preserve"> </w:t>
      </w:r>
      <w:r>
        <w:rPr>
          <w:spacing w:val="-2"/>
          <w:sz w:val="28"/>
        </w:rPr>
        <w:t>специальностям</w:t>
      </w:r>
    </w:p>
    <w:p w:rsidR="009A11BE" w:rsidRDefault="005C57DC">
      <w:pPr>
        <w:pStyle w:val="a3"/>
        <w:tabs>
          <w:tab w:val="left" w:pos="4600"/>
          <w:tab w:val="left" w:pos="7609"/>
          <w:tab w:val="left" w:pos="9758"/>
        </w:tabs>
        <w:ind w:left="1560" w:right="289" w:firstLine="0"/>
        <w:jc w:val="left"/>
      </w:pPr>
      <w:r>
        <w:rPr>
          <w:spacing w:val="-2"/>
        </w:rPr>
        <w:t>«Тифлопедагогика»,</w:t>
      </w:r>
      <w:r>
        <w:tab/>
      </w:r>
      <w:r>
        <w:rPr>
          <w:spacing w:val="-2"/>
        </w:rPr>
        <w:t>«Сурдопедагогика»,</w:t>
      </w:r>
      <w:r>
        <w:tab/>
      </w:r>
      <w:r>
        <w:rPr>
          <w:spacing w:val="-2"/>
        </w:rPr>
        <w:t>«Логопедия»</w:t>
      </w:r>
      <w:r>
        <w:tab/>
      </w:r>
      <w:r>
        <w:rPr>
          <w:spacing w:val="-4"/>
        </w:rPr>
        <w:t xml:space="preserve">при </w:t>
      </w:r>
      <w:r>
        <w:t>прохождении переподготовки в области олигофренопедагогики;</w:t>
      </w:r>
    </w:p>
    <w:p w:rsidR="009A11BE" w:rsidRDefault="009A11BE">
      <w:pPr>
        <w:pStyle w:val="a3"/>
        <w:jc w:val="left"/>
        <w:sectPr w:rsidR="009A11BE">
          <w:pgSz w:w="11910" w:h="16840"/>
          <w:pgMar w:top="1040" w:right="566" w:bottom="1320" w:left="850" w:header="0" w:footer="1069" w:gutter="0"/>
          <w:cols w:space="720"/>
        </w:sectPr>
      </w:pPr>
    </w:p>
    <w:p w:rsidR="009A11BE" w:rsidRDefault="005C57DC">
      <w:pPr>
        <w:pStyle w:val="a4"/>
        <w:numPr>
          <w:ilvl w:val="0"/>
          <w:numId w:val="3"/>
        </w:numPr>
        <w:tabs>
          <w:tab w:val="left" w:pos="1560"/>
        </w:tabs>
        <w:spacing w:before="76"/>
        <w:ind w:right="280"/>
        <w:rPr>
          <w:sz w:val="28"/>
        </w:rPr>
      </w:pPr>
      <w:r>
        <w:rPr>
          <w:sz w:val="28"/>
        </w:rPr>
        <w:lastRenderedPageBreak/>
        <w:t>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w:t>
      </w:r>
      <w:r>
        <w:rPr>
          <w:sz w:val="28"/>
        </w:rPr>
        <w:t>овки в области олигофренопедагогики.</w:t>
      </w:r>
    </w:p>
    <w:p w:rsidR="009A11BE" w:rsidRDefault="005C57DC">
      <w:pPr>
        <w:pStyle w:val="a3"/>
        <w:spacing w:line="242" w:lineRule="auto"/>
        <w:ind w:right="278"/>
      </w:pPr>
      <w:r>
        <w:rPr>
          <w:i/>
        </w:rPr>
        <w:t xml:space="preserve">Педагог-психолог </w:t>
      </w:r>
      <w:r>
        <w:t>должен иметь высшее профессиональное</w:t>
      </w:r>
      <w:r>
        <w:rPr>
          <w:spacing w:val="80"/>
        </w:rPr>
        <w:t xml:space="preserve"> </w:t>
      </w:r>
      <w:r>
        <w:t>образование по одному из вариантов программ подготовки:</w:t>
      </w:r>
    </w:p>
    <w:p w:rsidR="009A11BE" w:rsidRDefault="005C57DC">
      <w:pPr>
        <w:pStyle w:val="a4"/>
        <w:numPr>
          <w:ilvl w:val="0"/>
          <w:numId w:val="3"/>
        </w:numPr>
        <w:tabs>
          <w:tab w:val="left" w:pos="1559"/>
        </w:tabs>
        <w:spacing w:line="337" w:lineRule="exact"/>
        <w:ind w:left="1559" w:hanging="283"/>
        <w:rPr>
          <w:sz w:val="28"/>
        </w:rPr>
      </w:pPr>
      <w:r>
        <w:rPr>
          <w:sz w:val="28"/>
        </w:rPr>
        <w:t>по</w:t>
      </w:r>
      <w:r>
        <w:rPr>
          <w:spacing w:val="-9"/>
          <w:sz w:val="28"/>
        </w:rPr>
        <w:t xml:space="preserve"> </w:t>
      </w:r>
      <w:r>
        <w:rPr>
          <w:sz w:val="28"/>
        </w:rPr>
        <w:t>специальности</w:t>
      </w:r>
      <w:r>
        <w:rPr>
          <w:spacing w:val="-9"/>
          <w:sz w:val="28"/>
        </w:rPr>
        <w:t xml:space="preserve"> </w:t>
      </w:r>
      <w:r>
        <w:rPr>
          <w:sz w:val="28"/>
        </w:rPr>
        <w:t>«Специальная</w:t>
      </w:r>
      <w:r>
        <w:rPr>
          <w:spacing w:val="-8"/>
          <w:sz w:val="28"/>
        </w:rPr>
        <w:t xml:space="preserve"> </w:t>
      </w:r>
      <w:r>
        <w:rPr>
          <w:spacing w:val="-2"/>
          <w:sz w:val="28"/>
        </w:rPr>
        <w:t>психология»;</w:t>
      </w:r>
    </w:p>
    <w:p w:rsidR="009A11BE" w:rsidRDefault="005C57DC">
      <w:pPr>
        <w:pStyle w:val="a4"/>
        <w:numPr>
          <w:ilvl w:val="0"/>
          <w:numId w:val="3"/>
        </w:numPr>
        <w:tabs>
          <w:tab w:val="left" w:pos="1560"/>
        </w:tabs>
        <w:ind w:right="286"/>
        <w:rPr>
          <w:sz w:val="28"/>
        </w:rPr>
      </w:pPr>
      <w:r>
        <w:rPr>
          <w:sz w:val="28"/>
        </w:rPr>
        <w:t>по направлению «Педагогика» по образовательным программам подготов</w:t>
      </w:r>
      <w:r>
        <w:rPr>
          <w:sz w:val="28"/>
        </w:rPr>
        <w:t>ки бакалавра или магистра в области психологического сопровождения образования лиц с ОВЗ;</w:t>
      </w:r>
    </w:p>
    <w:p w:rsidR="009A11BE" w:rsidRDefault="005C57DC">
      <w:pPr>
        <w:pStyle w:val="a4"/>
        <w:numPr>
          <w:ilvl w:val="0"/>
          <w:numId w:val="3"/>
        </w:numPr>
        <w:tabs>
          <w:tab w:val="left" w:pos="1560"/>
        </w:tabs>
        <w:ind w:right="285"/>
        <w:rPr>
          <w:sz w:val="28"/>
        </w:rPr>
      </w:pPr>
      <w:r>
        <w:rPr>
          <w:sz w:val="28"/>
        </w:rPr>
        <w:t xml:space="preserve">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w:t>
      </w:r>
      <w:r>
        <w:rPr>
          <w:sz w:val="28"/>
        </w:rPr>
        <w:t>образования лиц с ОВЗ;</w:t>
      </w:r>
    </w:p>
    <w:p w:rsidR="009A11BE" w:rsidRDefault="005C57DC">
      <w:pPr>
        <w:pStyle w:val="a4"/>
        <w:numPr>
          <w:ilvl w:val="0"/>
          <w:numId w:val="3"/>
        </w:numPr>
        <w:tabs>
          <w:tab w:val="left" w:pos="1560"/>
        </w:tabs>
        <w:ind w:right="280"/>
        <w:rPr>
          <w:sz w:val="28"/>
        </w:rPr>
      </w:pPr>
      <w:r>
        <w:rPr>
          <w:sz w:val="28"/>
        </w:rPr>
        <w:t>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специальной психологии.</w:t>
      </w:r>
    </w:p>
    <w:p w:rsidR="009A11BE" w:rsidRDefault="005C57DC">
      <w:pPr>
        <w:pStyle w:val="a3"/>
        <w:ind w:right="282"/>
      </w:pPr>
      <w:r>
        <w:rPr>
          <w:i/>
        </w:rPr>
        <w:t>Учитель-логопед</w:t>
      </w:r>
      <w:r>
        <w:rPr>
          <w:i/>
          <w:spacing w:val="-1"/>
        </w:rPr>
        <w:t xml:space="preserve"> </w:t>
      </w:r>
      <w:r>
        <w:t>должен иметь высшее профессиональное образование по одному из вариантов программ подготовки:</w:t>
      </w:r>
    </w:p>
    <w:p w:rsidR="009A11BE" w:rsidRDefault="005C57DC">
      <w:pPr>
        <w:pStyle w:val="a4"/>
        <w:numPr>
          <w:ilvl w:val="0"/>
          <w:numId w:val="3"/>
        </w:numPr>
        <w:tabs>
          <w:tab w:val="left" w:pos="1559"/>
        </w:tabs>
        <w:spacing w:line="342" w:lineRule="exact"/>
        <w:ind w:left="1559" w:hanging="283"/>
        <w:rPr>
          <w:sz w:val="28"/>
        </w:rPr>
      </w:pPr>
      <w:r>
        <w:rPr>
          <w:sz w:val="28"/>
        </w:rPr>
        <w:t>по</w:t>
      </w:r>
      <w:r>
        <w:rPr>
          <w:spacing w:val="-7"/>
          <w:sz w:val="28"/>
        </w:rPr>
        <w:t xml:space="preserve"> </w:t>
      </w:r>
      <w:r>
        <w:rPr>
          <w:sz w:val="28"/>
        </w:rPr>
        <w:t>специальности</w:t>
      </w:r>
      <w:r>
        <w:rPr>
          <w:spacing w:val="-7"/>
          <w:sz w:val="28"/>
        </w:rPr>
        <w:t xml:space="preserve"> </w:t>
      </w:r>
      <w:r>
        <w:rPr>
          <w:spacing w:val="-2"/>
          <w:sz w:val="28"/>
        </w:rPr>
        <w:t>«Логопедия»;</w:t>
      </w:r>
    </w:p>
    <w:p w:rsidR="009A11BE" w:rsidRDefault="005C57DC">
      <w:pPr>
        <w:pStyle w:val="a4"/>
        <w:numPr>
          <w:ilvl w:val="0"/>
          <w:numId w:val="3"/>
        </w:numPr>
        <w:tabs>
          <w:tab w:val="left" w:pos="1560"/>
        </w:tabs>
        <w:ind w:right="285"/>
        <w:rPr>
          <w:sz w:val="28"/>
        </w:rPr>
      </w:pPr>
      <w:r>
        <w:rPr>
          <w:sz w:val="28"/>
        </w:rPr>
        <w:t>по направлению «Специальное (дефектологическое) образование» по образовательным программам подготовки бакалавра или магистра в облас</w:t>
      </w:r>
      <w:r>
        <w:rPr>
          <w:sz w:val="28"/>
        </w:rPr>
        <w:t>ти логопедии;</w:t>
      </w:r>
    </w:p>
    <w:p w:rsidR="009A11BE" w:rsidRDefault="005C57DC">
      <w:pPr>
        <w:pStyle w:val="a4"/>
        <w:numPr>
          <w:ilvl w:val="0"/>
          <w:numId w:val="3"/>
        </w:numPr>
        <w:tabs>
          <w:tab w:val="left" w:pos="1560"/>
        </w:tabs>
        <w:ind w:right="280"/>
        <w:rPr>
          <w:sz w:val="28"/>
        </w:rPr>
      </w:pPr>
      <w:r>
        <w:rPr>
          <w:sz w:val="28"/>
        </w:rPr>
        <w:t>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w:t>
      </w:r>
    </w:p>
    <w:p w:rsidR="009A11BE" w:rsidRDefault="005C57DC">
      <w:pPr>
        <w:ind w:left="852" w:right="276" w:firstLine="707"/>
        <w:jc w:val="both"/>
        <w:rPr>
          <w:sz w:val="28"/>
        </w:rPr>
      </w:pPr>
      <w:r>
        <w:rPr>
          <w:i/>
          <w:sz w:val="28"/>
        </w:rPr>
        <w:t xml:space="preserve">Педагогические работники, реализующие предметные области </w:t>
      </w:r>
      <w:r>
        <w:rPr>
          <w:sz w:val="28"/>
        </w:rPr>
        <w:t>АООП ООО обучающихся с ЗПР, должны иметь образование по одному из перечисленных вариантов:</w:t>
      </w:r>
    </w:p>
    <w:p w:rsidR="009A11BE" w:rsidRDefault="005C57DC">
      <w:pPr>
        <w:pStyle w:val="a4"/>
        <w:numPr>
          <w:ilvl w:val="0"/>
          <w:numId w:val="3"/>
        </w:numPr>
        <w:tabs>
          <w:tab w:val="left" w:pos="1560"/>
        </w:tabs>
        <w:ind w:right="280"/>
        <w:rPr>
          <w:sz w:val="28"/>
        </w:rPr>
      </w:pPr>
      <w:r>
        <w:rPr>
          <w:sz w:val="28"/>
        </w:rPr>
        <w:t>высшее/среднее профессиональное педагогическое образование и профессиональную переподготовку или курсы повыш</w:t>
      </w:r>
      <w:r>
        <w:rPr>
          <w:sz w:val="28"/>
        </w:rPr>
        <w:t>ения квалификации (в объеме 72 и более часов) в области обучения и воспитания обучающихся с ЗПР, подтвержденные дипломом о профессиональной переподготовке или удостоверением о повышении квалификации установленного образца;</w:t>
      </w:r>
    </w:p>
    <w:p w:rsidR="009A11BE" w:rsidRDefault="005C57DC">
      <w:pPr>
        <w:pStyle w:val="a4"/>
        <w:numPr>
          <w:ilvl w:val="0"/>
          <w:numId w:val="3"/>
        </w:numPr>
        <w:tabs>
          <w:tab w:val="left" w:pos="1560"/>
        </w:tabs>
        <w:ind w:right="280"/>
        <w:rPr>
          <w:sz w:val="28"/>
        </w:rPr>
      </w:pPr>
      <w:r>
        <w:rPr>
          <w:sz w:val="28"/>
        </w:rPr>
        <w:t>высшее/среднее профессиональное о</w:t>
      </w:r>
      <w:r>
        <w:rPr>
          <w:sz w:val="28"/>
        </w:rPr>
        <w:t>бразование в области, соответствующей профилю преподаваемого предмета и профессиональную переподготовку в области педагогического образования, подтвержденные дипломом о профессиональной переподготовке установленного образца и курсы повышения квалификации</w:t>
      </w:r>
      <w:r>
        <w:rPr>
          <w:spacing w:val="80"/>
          <w:sz w:val="28"/>
        </w:rPr>
        <w:t xml:space="preserve"> </w:t>
      </w:r>
      <w:r>
        <w:rPr>
          <w:sz w:val="28"/>
        </w:rPr>
        <w:t>(</w:t>
      </w:r>
      <w:r>
        <w:rPr>
          <w:sz w:val="28"/>
        </w:rPr>
        <w:t>в</w:t>
      </w:r>
      <w:r>
        <w:rPr>
          <w:spacing w:val="80"/>
          <w:sz w:val="28"/>
        </w:rPr>
        <w:t xml:space="preserve"> </w:t>
      </w:r>
      <w:r>
        <w:rPr>
          <w:sz w:val="28"/>
        </w:rPr>
        <w:t>объеме</w:t>
      </w:r>
      <w:r>
        <w:rPr>
          <w:spacing w:val="80"/>
          <w:sz w:val="28"/>
        </w:rPr>
        <w:t xml:space="preserve"> </w:t>
      </w:r>
      <w:r>
        <w:rPr>
          <w:sz w:val="28"/>
        </w:rPr>
        <w:t>72</w:t>
      </w:r>
      <w:r>
        <w:rPr>
          <w:spacing w:val="80"/>
          <w:sz w:val="28"/>
        </w:rPr>
        <w:t xml:space="preserve"> </w:t>
      </w:r>
      <w:r>
        <w:rPr>
          <w:sz w:val="28"/>
        </w:rPr>
        <w:t>и</w:t>
      </w:r>
      <w:r>
        <w:rPr>
          <w:spacing w:val="80"/>
          <w:sz w:val="28"/>
        </w:rPr>
        <w:t xml:space="preserve"> </w:t>
      </w:r>
      <w:r>
        <w:rPr>
          <w:sz w:val="28"/>
        </w:rPr>
        <w:t>более</w:t>
      </w:r>
      <w:r>
        <w:rPr>
          <w:spacing w:val="80"/>
          <w:sz w:val="28"/>
        </w:rPr>
        <w:t xml:space="preserve"> </w:t>
      </w:r>
      <w:r>
        <w:rPr>
          <w:sz w:val="28"/>
        </w:rPr>
        <w:t>часов)</w:t>
      </w:r>
      <w:r>
        <w:rPr>
          <w:spacing w:val="80"/>
          <w:sz w:val="28"/>
        </w:rPr>
        <w:t xml:space="preserve"> </w:t>
      </w:r>
      <w:r>
        <w:rPr>
          <w:sz w:val="28"/>
        </w:rPr>
        <w:t>в</w:t>
      </w:r>
      <w:r>
        <w:rPr>
          <w:spacing w:val="80"/>
          <w:sz w:val="28"/>
        </w:rPr>
        <w:t xml:space="preserve"> </w:t>
      </w:r>
      <w:r>
        <w:rPr>
          <w:sz w:val="28"/>
        </w:rPr>
        <w:t>области</w:t>
      </w:r>
      <w:r>
        <w:rPr>
          <w:spacing w:val="80"/>
          <w:sz w:val="28"/>
        </w:rPr>
        <w:t xml:space="preserve"> </w:t>
      </w:r>
      <w:r>
        <w:rPr>
          <w:sz w:val="28"/>
        </w:rPr>
        <w:t>обучения</w:t>
      </w:r>
      <w:r>
        <w:rPr>
          <w:spacing w:val="80"/>
          <w:sz w:val="28"/>
        </w:rPr>
        <w:t xml:space="preserve"> </w:t>
      </w:r>
      <w:r>
        <w:rPr>
          <w:sz w:val="28"/>
        </w:rPr>
        <w:t>и</w:t>
      </w:r>
    </w:p>
    <w:p w:rsidR="009A11BE" w:rsidRDefault="009A11BE">
      <w:pPr>
        <w:pStyle w:val="a4"/>
        <w:rPr>
          <w:sz w:val="28"/>
        </w:rPr>
        <w:sectPr w:rsidR="009A11BE">
          <w:pgSz w:w="11910" w:h="16840"/>
          <w:pgMar w:top="1040" w:right="566" w:bottom="1320" w:left="850" w:header="0" w:footer="1069" w:gutter="0"/>
          <w:cols w:space="720"/>
        </w:sectPr>
      </w:pPr>
    </w:p>
    <w:p w:rsidR="009A11BE" w:rsidRDefault="005C57DC">
      <w:pPr>
        <w:pStyle w:val="a3"/>
        <w:spacing w:before="74" w:line="242" w:lineRule="auto"/>
        <w:ind w:left="1560" w:right="282" w:firstLine="0"/>
      </w:pPr>
      <w:r>
        <w:lastRenderedPageBreak/>
        <w:t>воспитания обучающихся с ЗПР, подтвержденные удостоверением о повышении квалификации установленного образца.</w:t>
      </w:r>
    </w:p>
    <w:p w:rsidR="009A11BE" w:rsidRDefault="005C57DC">
      <w:pPr>
        <w:pStyle w:val="a3"/>
        <w:ind w:right="279"/>
      </w:pPr>
      <w:r>
        <w:rPr>
          <w:i/>
        </w:rPr>
        <w:t xml:space="preserve">Педагог дополнительного образования </w:t>
      </w:r>
      <w:r>
        <w:t>должен иметь высшее профессиональное</w:t>
      </w:r>
      <w:r>
        <w:rPr>
          <w:spacing w:val="-3"/>
        </w:rPr>
        <w:t xml:space="preserve"> </w:t>
      </w:r>
      <w:r>
        <w:t>образование</w:t>
      </w:r>
      <w:r>
        <w:rPr>
          <w:spacing w:val="-3"/>
        </w:rPr>
        <w:t xml:space="preserve"> </w:t>
      </w:r>
      <w:r>
        <w:t>или</w:t>
      </w:r>
      <w:r>
        <w:rPr>
          <w:spacing w:val="-2"/>
        </w:rPr>
        <w:t xml:space="preserve"> </w:t>
      </w:r>
      <w:r>
        <w:t>среднее</w:t>
      </w:r>
      <w:r>
        <w:rPr>
          <w:spacing w:val="-3"/>
        </w:rPr>
        <w:t xml:space="preserve"> </w:t>
      </w:r>
      <w:r>
        <w:t>профессиональное</w:t>
      </w:r>
      <w:r>
        <w:rPr>
          <w:spacing w:val="-3"/>
        </w:rPr>
        <w:t xml:space="preserve"> </w:t>
      </w:r>
      <w:r>
        <w:t>образование</w:t>
      </w:r>
      <w:r>
        <w:rPr>
          <w:spacing w:val="-3"/>
        </w:rPr>
        <w:t xml:space="preserve"> </w:t>
      </w:r>
      <w:r>
        <w:t>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w:t>
      </w:r>
      <w:r>
        <w:t xml:space="preserve">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 и курсы повышения квалификации (в объеме 72 и более часов) в области обучения и воспитания обучающихся с </w:t>
      </w:r>
      <w:r>
        <w:t>ЗПР, подтвержденные удостоверением о повышении квалификации установленного образца.</w:t>
      </w:r>
    </w:p>
    <w:p w:rsidR="009A11BE" w:rsidRDefault="005C57DC">
      <w:pPr>
        <w:pStyle w:val="a3"/>
        <w:spacing w:line="242" w:lineRule="auto"/>
        <w:ind w:right="284"/>
      </w:pPr>
      <w:r>
        <w:rPr>
          <w:i/>
        </w:rPr>
        <w:t xml:space="preserve">Воспитатели </w:t>
      </w:r>
      <w:r>
        <w:t>должны иметь высшее или среднее профессиональное образование по одному из вариантов программ подготовки:</w:t>
      </w:r>
    </w:p>
    <w:p w:rsidR="009A11BE" w:rsidRDefault="005C57DC">
      <w:pPr>
        <w:pStyle w:val="a4"/>
        <w:numPr>
          <w:ilvl w:val="0"/>
          <w:numId w:val="3"/>
        </w:numPr>
        <w:tabs>
          <w:tab w:val="left" w:pos="1560"/>
          <w:tab w:val="left" w:pos="2223"/>
          <w:tab w:val="left" w:pos="4367"/>
          <w:tab w:val="left" w:pos="6434"/>
          <w:tab w:val="left" w:pos="8128"/>
          <w:tab w:val="left" w:pos="8631"/>
        </w:tabs>
        <w:ind w:right="289"/>
        <w:jc w:val="left"/>
        <w:rPr>
          <w:sz w:val="28"/>
        </w:rPr>
      </w:pPr>
      <w:r>
        <w:rPr>
          <w:spacing w:val="-6"/>
          <w:sz w:val="28"/>
        </w:rPr>
        <w:t>по</w:t>
      </w:r>
      <w:r>
        <w:rPr>
          <w:sz w:val="28"/>
        </w:rPr>
        <w:tab/>
      </w:r>
      <w:r>
        <w:rPr>
          <w:spacing w:val="-2"/>
          <w:sz w:val="28"/>
        </w:rPr>
        <w:t>специальности</w:t>
      </w:r>
      <w:r>
        <w:rPr>
          <w:sz w:val="28"/>
        </w:rPr>
        <w:tab/>
      </w:r>
      <w:r>
        <w:rPr>
          <w:spacing w:val="-2"/>
          <w:sz w:val="28"/>
        </w:rPr>
        <w:t>«Специальная</w:t>
      </w:r>
      <w:r>
        <w:rPr>
          <w:sz w:val="28"/>
        </w:rPr>
        <w:tab/>
      </w:r>
      <w:r>
        <w:rPr>
          <w:spacing w:val="-2"/>
          <w:sz w:val="28"/>
        </w:rPr>
        <w:t>педагогика</w:t>
      </w:r>
      <w:r>
        <w:rPr>
          <w:sz w:val="28"/>
        </w:rPr>
        <w:tab/>
      </w:r>
      <w:r>
        <w:rPr>
          <w:spacing w:val="-10"/>
          <w:sz w:val="28"/>
        </w:rPr>
        <w:t>в</w:t>
      </w:r>
      <w:r>
        <w:rPr>
          <w:sz w:val="28"/>
        </w:rPr>
        <w:tab/>
      </w:r>
      <w:r>
        <w:rPr>
          <w:spacing w:val="-2"/>
          <w:sz w:val="28"/>
        </w:rPr>
        <w:t xml:space="preserve">специальных </w:t>
      </w:r>
      <w:r>
        <w:rPr>
          <w:sz w:val="28"/>
        </w:rPr>
        <w:t>(коррекционных) образовательных учреждениях»;</w:t>
      </w:r>
    </w:p>
    <w:p w:rsidR="009A11BE" w:rsidRDefault="005C57DC">
      <w:pPr>
        <w:pStyle w:val="a4"/>
        <w:numPr>
          <w:ilvl w:val="0"/>
          <w:numId w:val="3"/>
        </w:numPr>
        <w:tabs>
          <w:tab w:val="left" w:pos="1560"/>
        </w:tabs>
        <w:ind w:right="286"/>
        <w:jc w:val="left"/>
        <w:rPr>
          <w:sz w:val="28"/>
        </w:rPr>
      </w:pPr>
      <w:r>
        <w:rPr>
          <w:sz w:val="28"/>
        </w:rPr>
        <w:t>по</w:t>
      </w:r>
      <w:r>
        <w:rPr>
          <w:spacing w:val="40"/>
          <w:sz w:val="28"/>
        </w:rPr>
        <w:t xml:space="preserve"> </w:t>
      </w:r>
      <w:r>
        <w:rPr>
          <w:sz w:val="28"/>
        </w:rPr>
        <w:t>направлению</w:t>
      </w:r>
      <w:r>
        <w:rPr>
          <w:spacing w:val="40"/>
          <w:sz w:val="28"/>
        </w:rPr>
        <w:t xml:space="preserve"> </w:t>
      </w:r>
      <w:r>
        <w:rPr>
          <w:sz w:val="28"/>
        </w:rPr>
        <w:t>«Специальное</w:t>
      </w:r>
      <w:r>
        <w:rPr>
          <w:spacing w:val="40"/>
          <w:sz w:val="28"/>
        </w:rPr>
        <w:t xml:space="preserve"> </w:t>
      </w:r>
      <w:r>
        <w:rPr>
          <w:sz w:val="28"/>
        </w:rPr>
        <w:t>(дефектологическое)</w:t>
      </w:r>
      <w:r>
        <w:rPr>
          <w:spacing w:val="40"/>
          <w:sz w:val="28"/>
        </w:rPr>
        <w:t xml:space="preserve"> </w:t>
      </w:r>
      <w:r>
        <w:rPr>
          <w:sz w:val="28"/>
        </w:rPr>
        <w:t>образование»</w:t>
      </w:r>
      <w:r>
        <w:rPr>
          <w:spacing w:val="40"/>
          <w:sz w:val="28"/>
        </w:rPr>
        <w:t xml:space="preserve"> </w:t>
      </w:r>
      <w:r>
        <w:rPr>
          <w:sz w:val="28"/>
        </w:rPr>
        <w:t>по образовательным программам подготовки олигофренопедагога;</w:t>
      </w:r>
    </w:p>
    <w:p w:rsidR="009A11BE" w:rsidRDefault="005C57DC">
      <w:pPr>
        <w:pStyle w:val="a4"/>
        <w:numPr>
          <w:ilvl w:val="0"/>
          <w:numId w:val="3"/>
        </w:numPr>
        <w:tabs>
          <w:tab w:val="left" w:pos="1560"/>
          <w:tab w:val="left" w:pos="2103"/>
          <w:tab w:val="left" w:pos="3949"/>
          <w:tab w:val="left" w:pos="5855"/>
          <w:tab w:val="left" w:pos="6406"/>
          <w:tab w:val="left" w:pos="8742"/>
        </w:tabs>
        <w:ind w:right="280"/>
        <w:jc w:val="left"/>
        <w:rPr>
          <w:sz w:val="28"/>
        </w:rPr>
      </w:pPr>
      <w:r>
        <w:rPr>
          <w:spacing w:val="-6"/>
          <w:sz w:val="28"/>
        </w:rPr>
        <w:t>по</w:t>
      </w:r>
      <w:r>
        <w:rPr>
          <w:sz w:val="28"/>
        </w:rPr>
        <w:tab/>
      </w:r>
      <w:r>
        <w:rPr>
          <w:spacing w:val="-2"/>
          <w:sz w:val="28"/>
        </w:rPr>
        <w:t>направлению</w:t>
      </w:r>
      <w:r>
        <w:rPr>
          <w:sz w:val="28"/>
        </w:rPr>
        <w:tab/>
      </w:r>
      <w:r>
        <w:rPr>
          <w:spacing w:val="-2"/>
          <w:sz w:val="28"/>
        </w:rPr>
        <w:t>«Педагогика»</w:t>
      </w:r>
      <w:r>
        <w:rPr>
          <w:sz w:val="28"/>
        </w:rPr>
        <w:tab/>
      </w:r>
      <w:r>
        <w:rPr>
          <w:spacing w:val="-6"/>
          <w:sz w:val="28"/>
        </w:rPr>
        <w:t>по</w:t>
      </w:r>
      <w:r>
        <w:rPr>
          <w:sz w:val="28"/>
        </w:rPr>
        <w:tab/>
      </w:r>
      <w:r>
        <w:rPr>
          <w:spacing w:val="-2"/>
          <w:sz w:val="28"/>
        </w:rPr>
        <w:t>образовательным</w:t>
      </w:r>
      <w:r>
        <w:rPr>
          <w:sz w:val="28"/>
        </w:rPr>
        <w:tab/>
      </w:r>
      <w:r>
        <w:rPr>
          <w:spacing w:val="-2"/>
          <w:sz w:val="28"/>
        </w:rPr>
        <w:t xml:space="preserve">программам </w:t>
      </w:r>
      <w:r>
        <w:rPr>
          <w:sz w:val="28"/>
        </w:rPr>
        <w:t>подготовки олигофренопедагога;</w:t>
      </w:r>
    </w:p>
    <w:p w:rsidR="009A11BE" w:rsidRDefault="005C57DC">
      <w:pPr>
        <w:pStyle w:val="a4"/>
        <w:numPr>
          <w:ilvl w:val="0"/>
          <w:numId w:val="3"/>
        </w:numPr>
        <w:tabs>
          <w:tab w:val="left" w:pos="1559"/>
        </w:tabs>
        <w:spacing w:line="340" w:lineRule="exact"/>
        <w:ind w:left="1559" w:hanging="283"/>
        <w:jc w:val="left"/>
        <w:rPr>
          <w:sz w:val="28"/>
        </w:rPr>
      </w:pPr>
      <w:r>
        <w:rPr>
          <w:sz w:val="28"/>
        </w:rPr>
        <w:t>по</w:t>
      </w:r>
      <w:r>
        <w:rPr>
          <w:spacing w:val="-7"/>
          <w:sz w:val="28"/>
        </w:rPr>
        <w:t xml:space="preserve"> </w:t>
      </w:r>
      <w:r>
        <w:rPr>
          <w:sz w:val="28"/>
        </w:rPr>
        <w:t>специальности</w:t>
      </w:r>
      <w:r>
        <w:rPr>
          <w:spacing w:val="-7"/>
          <w:sz w:val="28"/>
        </w:rPr>
        <w:t xml:space="preserve"> </w:t>
      </w:r>
      <w:r>
        <w:rPr>
          <w:spacing w:val="-2"/>
          <w:sz w:val="28"/>
        </w:rPr>
        <w:t>«Олигофренопедагогика»;</w:t>
      </w:r>
    </w:p>
    <w:p w:rsidR="009A11BE" w:rsidRDefault="005C57DC">
      <w:pPr>
        <w:pStyle w:val="a4"/>
        <w:numPr>
          <w:ilvl w:val="0"/>
          <w:numId w:val="3"/>
        </w:numPr>
        <w:tabs>
          <w:tab w:val="left" w:pos="1560"/>
        </w:tabs>
        <w:ind w:right="282"/>
        <w:rPr>
          <w:sz w:val="28"/>
        </w:rPr>
      </w:pPr>
      <w:r>
        <w:rPr>
          <w:sz w:val="28"/>
        </w:rPr>
        <w:t>по другим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удостоверением о повышении квалификации (в объеме 72</w:t>
      </w:r>
      <w:r>
        <w:rPr>
          <w:sz w:val="28"/>
        </w:rPr>
        <w:t xml:space="preserve"> и более часов) или дипломом о профессиональной переподготовке;</w:t>
      </w:r>
    </w:p>
    <w:p w:rsidR="009A11BE" w:rsidRDefault="005C57DC">
      <w:pPr>
        <w:pStyle w:val="a3"/>
        <w:ind w:right="282"/>
      </w:pPr>
      <w:r>
        <w:t>Все специалисты, работающие в условиях инклюзии, должны обязательно пройти профессиональную переподготовку или курсы повышения квалификации (в объеме 72 и более часов) в области инклюзивного о</w:t>
      </w:r>
      <w:r>
        <w:t>бразования, подтвержденные дипломом о профессиональной переподготовке или удостоверением о повышении квалификации установленного образца.</w:t>
      </w:r>
    </w:p>
    <w:p w:rsidR="009A11BE" w:rsidRDefault="005C57DC">
      <w:pPr>
        <w:pStyle w:val="a3"/>
        <w:ind w:right="278"/>
      </w:pPr>
      <w:r>
        <w:t>Актуальный уровень квалификации педагогических работников, учебно-вспомогательного персонала, административно-управлен</w:t>
      </w:r>
      <w:r>
        <w:t>ческого персонала, участвующего в реализации АООП ООО обучающихся с ЗПР, должен поддерживаться систематическим повышением квалификации для соответствующих категорий работников в пределах сроков, установленных законодательством Российской Федерации.</w:t>
      </w:r>
    </w:p>
    <w:p w:rsidR="009A11BE" w:rsidRDefault="005C57DC">
      <w:pPr>
        <w:pStyle w:val="a3"/>
        <w:ind w:right="284"/>
      </w:pPr>
      <w:r>
        <w:t>Для дос</w:t>
      </w:r>
      <w:r>
        <w:t>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w:t>
      </w:r>
      <w:r>
        <w:t>да.</w:t>
      </w:r>
      <w:r>
        <w:rPr>
          <w:spacing w:val="31"/>
        </w:rPr>
        <w:t xml:space="preserve"> </w:t>
      </w:r>
      <w:r>
        <w:t>Показатели</w:t>
      </w:r>
      <w:r>
        <w:rPr>
          <w:spacing w:val="37"/>
        </w:rPr>
        <w:t xml:space="preserve"> </w:t>
      </w:r>
      <w:r>
        <w:t>и</w:t>
      </w:r>
      <w:r>
        <w:rPr>
          <w:spacing w:val="37"/>
        </w:rPr>
        <w:t xml:space="preserve"> </w:t>
      </w:r>
      <w:r>
        <w:t>индикаторы</w:t>
      </w:r>
      <w:r>
        <w:rPr>
          <w:spacing w:val="36"/>
        </w:rPr>
        <w:t xml:space="preserve"> </w:t>
      </w:r>
      <w:r>
        <w:t>могут</w:t>
      </w:r>
      <w:r>
        <w:rPr>
          <w:spacing w:val="36"/>
        </w:rPr>
        <w:t xml:space="preserve"> </w:t>
      </w:r>
      <w:r>
        <w:t>быть</w:t>
      </w:r>
      <w:r>
        <w:rPr>
          <w:spacing w:val="36"/>
        </w:rPr>
        <w:t xml:space="preserve"> </w:t>
      </w:r>
      <w:r>
        <w:t>разработаны</w:t>
      </w:r>
      <w:r>
        <w:rPr>
          <w:spacing w:val="35"/>
        </w:rPr>
        <w:t xml:space="preserve"> </w:t>
      </w:r>
      <w:r>
        <w:t>Организацией</w:t>
      </w:r>
      <w:r>
        <w:rPr>
          <w:spacing w:val="37"/>
        </w:rPr>
        <w:t xml:space="preserve"> </w:t>
      </w:r>
      <w:r>
        <w:rPr>
          <w:spacing w:val="-7"/>
        </w:rPr>
        <w:t>на</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line="242" w:lineRule="auto"/>
        <w:ind w:right="288" w:firstLine="0"/>
      </w:pPr>
      <w:r>
        <w:lastRenderedPageBreak/>
        <w:t>основе планируемых результатов и в соответствии со спецификой основной образовательной программы образовательной организации.</w:t>
      </w:r>
    </w:p>
    <w:p w:rsidR="009A11BE" w:rsidRDefault="005C57DC">
      <w:pPr>
        <w:pStyle w:val="a3"/>
        <w:ind w:right="279"/>
      </w:pPr>
      <w:r>
        <w:t xml:space="preserve">В процессе реализации АООП ООО обучающихся с </w:t>
      </w:r>
      <w:r>
        <w:t xml:space="preserve">ЗПР </w:t>
      </w:r>
      <w:r>
        <w:rPr>
          <w:i/>
        </w:rPr>
        <w:t xml:space="preserve">в рамках сетевого взаимодействия, </w:t>
      </w:r>
      <w:r>
        <w:t>при необходимости, должны быть организованы консультации специалистов медицинских и других организаций, которые не включены в штатное расписание Организации (педиатр, невролог детский, психиатр детский и др.) для прове</w:t>
      </w:r>
      <w:r>
        <w:t xml:space="preserve">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w:t>
      </w:r>
      <w:r>
        <w:rPr>
          <w:spacing w:val="-2"/>
        </w:rPr>
        <w:t>реабилитации.</w:t>
      </w:r>
    </w:p>
    <w:p w:rsidR="009A11BE" w:rsidRDefault="005C57DC">
      <w:pPr>
        <w:pStyle w:val="a3"/>
        <w:ind w:right="282"/>
      </w:pPr>
      <w:r>
        <w:t>В процесс реализации АООП ООО обучающихся с ЗПР (в условиях совместного о</w:t>
      </w:r>
      <w:r>
        <w:t xml:space="preserve">бучения с обучающимися без ограничений здоровья) образовательная организация может временно или постоянно обеспечить (по рекомендации ПМПК) участие </w:t>
      </w:r>
      <w:r>
        <w:rPr>
          <w:i/>
        </w:rPr>
        <w:t>тьютора</w:t>
      </w:r>
      <w:r>
        <w:t>, который должен иметь высшее/ среднее</w:t>
      </w:r>
      <w:r>
        <w:rPr>
          <w:spacing w:val="72"/>
        </w:rPr>
        <w:t xml:space="preserve">  </w:t>
      </w:r>
      <w:r>
        <w:t>профессиональное</w:t>
      </w:r>
      <w:r>
        <w:rPr>
          <w:spacing w:val="72"/>
        </w:rPr>
        <w:t xml:space="preserve">  </w:t>
      </w:r>
      <w:r>
        <w:t>образование</w:t>
      </w:r>
      <w:r>
        <w:rPr>
          <w:spacing w:val="71"/>
        </w:rPr>
        <w:t xml:space="preserve">  </w:t>
      </w:r>
      <w:r>
        <w:t>по</w:t>
      </w:r>
      <w:r>
        <w:rPr>
          <w:spacing w:val="72"/>
        </w:rPr>
        <w:t xml:space="preserve">  </w:t>
      </w:r>
      <w:r>
        <w:t>направлению</w:t>
      </w:r>
      <w:r>
        <w:rPr>
          <w:spacing w:val="72"/>
        </w:rPr>
        <w:t xml:space="preserve">  </w:t>
      </w:r>
      <w:r>
        <w:rPr>
          <w:spacing w:val="-2"/>
        </w:rPr>
        <w:t>подготовки</w:t>
      </w:r>
    </w:p>
    <w:p w:rsidR="009A11BE" w:rsidRDefault="005C57DC">
      <w:pPr>
        <w:pStyle w:val="a3"/>
        <w:ind w:right="285" w:firstLine="0"/>
      </w:pPr>
      <w:r>
        <w:t>«О</w:t>
      </w:r>
      <w:r>
        <w:t>бразование</w:t>
      </w:r>
      <w:r>
        <w:rPr>
          <w:spacing w:val="-6"/>
        </w:rPr>
        <w:t xml:space="preserve"> </w:t>
      </w:r>
      <w:r>
        <w:t>и</w:t>
      </w:r>
      <w:r>
        <w:rPr>
          <w:spacing w:val="-6"/>
        </w:rPr>
        <w:t xml:space="preserve"> </w:t>
      </w:r>
      <w:r>
        <w:t>педагогика»</w:t>
      </w:r>
      <w:r>
        <w:rPr>
          <w:spacing w:val="-5"/>
        </w:rPr>
        <w:t xml:space="preserve"> </w:t>
      </w:r>
      <w:r>
        <w:t>и</w:t>
      </w:r>
      <w:r>
        <w:rPr>
          <w:spacing w:val="-6"/>
        </w:rPr>
        <w:t xml:space="preserve"> </w:t>
      </w:r>
      <w:r>
        <w:t>дополнительная</w:t>
      </w:r>
      <w:r>
        <w:rPr>
          <w:spacing w:val="-6"/>
        </w:rPr>
        <w:t xml:space="preserve"> </w:t>
      </w:r>
      <w:r>
        <w:t>профессиональная</w:t>
      </w:r>
      <w:r>
        <w:rPr>
          <w:spacing w:val="-6"/>
        </w:rPr>
        <w:t xml:space="preserve"> </w:t>
      </w:r>
      <w:r>
        <w:t>подготовка по направлению «Тьюторское сопровождение детей с ОВЗ».</w:t>
      </w:r>
    </w:p>
    <w:p w:rsidR="009A11BE" w:rsidRDefault="005C57DC">
      <w:pPr>
        <w:pStyle w:val="a3"/>
        <w:ind w:right="282"/>
      </w:pPr>
      <w:r>
        <w:t>Организация имеет право включать в штатное расписание</w:t>
      </w:r>
      <w:r>
        <w:rPr>
          <w:spacing w:val="40"/>
        </w:rPr>
        <w:t xml:space="preserve"> </w:t>
      </w:r>
      <w:r>
        <w:t>специалистов по информационно-технической поддержке образовательной деятельно</w:t>
      </w:r>
      <w:r>
        <w:t>сти, имеющих соответствующую квалификацию.</w:t>
      </w:r>
    </w:p>
    <w:p w:rsidR="009A11BE" w:rsidRDefault="005C57DC">
      <w:pPr>
        <w:pStyle w:val="a3"/>
        <w:ind w:right="277"/>
      </w:pPr>
      <w:r>
        <w:t>При необходимости Организация может использовать сетевые формы реализации АООП ООО, которые позволят привлечь специалистов (педагогов, медицинских работников) других организаций к работе с обучающимися с ЗПР для у</w:t>
      </w:r>
      <w:r>
        <w:t xml:space="preserve">довлетворения их особых образовательных </w:t>
      </w:r>
      <w:r>
        <w:rPr>
          <w:spacing w:val="-2"/>
        </w:rPr>
        <w:t>потребностей.</w:t>
      </w:r>
    </w:p>
    <w:p w:rsidR="009A11BE" w:rsidRDefault="005C57DC">
      <w:pPr>
        <w:pStyle w:val="2"/>
        <w:numPr>
          <w:ilvl w:val="3"/>
          <w:numId w:val="4"/>
        </w:numPr>
        <w:tabs>
          <w:tab w:val="left" w:pos="1758"/>
        </w:tabs>
        <w:spacing w:before="320" w:line="240" w:lineRule="auto"/>
        <w:ind w:left="1758" w:hanging="906"/>
      </w:pPr>
      <w:bookmarkStart w:id="72" w:name="_bookmark71"/>
      <w:bookmarkEnd w:id="72"/>
      <w:r>
        <w:t>Финансовые</w:t>
      </w:r>
      <w:r>
        <w:rPr>
          <w:spacing w:val="-7"/>
        </w:rPr>
        <w:t xml:space="preserve"> </w:t>
      </w:r>
      <w:r>
        <w:rPr>
          <w:spacing w:val="-2"/>
        </w:rPr>
        <w:t>условия</w:t>
      </w:r>
    </w:p>
    <w:p w:rsidR="009A11BE" w:rsidRDefault="009A11BE">
      <w:pPr>
        <w:pStyle w:val="a3"/>
        <w:spacing w:before="23"/>
        <w:ind w:left="0" w:firstLine="0"/>
        <w:jc w:val="left"/>
        <w:rPr>
          <w:b/>
        </w:rPr>
      </w:pPr>
    </w:p>
    <w:p w:rsidR="009A11BE" w:rsidRDefault="005C57DC">
      <w:pPr>
        <w:pStyle w:val="a3"/>
        <w:ind w:right="277"/>
      </w:pPr>
      <w:r>
        <w:t>Финансовое обеспечение реализации адаптированной основной образовательной программы основного общего образования обучающихся с задержкой психического развития базируется на нормах за</w:t>
      </w:r>
      <w:r>
        <w:t>кона «Об образовании в Российской Федерации» (п. 3 части 1 ст. 8; п. 2 ст. 99) и положениях, прописанных в разделе 3.5.3 Примерной основной образовательной программы основного общего образования.</w:t>
      </w:r>
    </w:p>
    <w:p w:rsidR="009A11BE" w:rsidRDefault="005C57DC">
      <w:pPr>
        <w:pStyle w:val="a3"/>
        <w:spacing w:before="1"/>
        <w:ind w:left="969" w:right="400"/>
      </w:pPr>
      <w:r>
        <w:t>Финансовое обеспечение реализации адаптированной основной об</w:t>
      </w:r>
      <w:r>
        <w:t>разовательной программы основного общего образования обучающихся</w:t>
      </w:r>
      <w:r>
        <w:rPr>
          <w:spacing w:val="40"/>
        </w:rPr>
        <w:t xml:space="preserve"> </w:t>
      </w:r>
      <w:r>
        <w:t>с ЗПР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обучающимися с ограни</w:t>
      </w:r>
      <w:r>
        <w:t>ченными возможностями здоровья с учетом создания специальных условий обучения.</w:t>
      </w:r>
    </w:p>
    <w:p w:rsidR="009A11BE" w:rsidRDefault="005C57DC">
      <w:pPr>
        <w:pStyle w:val="a3"/>
        <w:ind w:right="278"/>
      </w:pPr>
      <w:r>
        <w:t>Финансирование реализации АООП ООО обучающихся с задержкой психического развития осуществляется в соответствии с расходными обязательствами</w:t>
      </w:r>
      <w:r>
        <w:rPr>
          <w:spacing w:val="40"/>
        </w:rPr>
        <w:t xml:space="preserve"> </w:t>
      </w:r>
      <w:r>
        <w:t>на</w:t>
      </w:r>
      <w:r>
        <w:rPr>
          <w:spacing w:val="40"/>
        </w:rPr>
        <w:t xml:space="preserve"> </w:t>
      </w:r>
      <w:r>
        <w:t>основе</w:t>
      </w:r>
      <w:r>
        <w:rPr>
          <w:spacing w:val="40"/>
        </w:rPr>
        <w:t xml:space="preserve"> </w:t>
      </w:r>
      <w:r>
        <w:t>государственного</w:t>
      </w:r>
      <w:r>
        <w:rPr>
          <w:spacing w:val="40"/>
        </w:rPr>
        <w:t xml:space="preserve"> </w:t>
      </w:r>
      <w:r>
        <w:t>(муниципального)</w:t>
      </w:r>
      <w:r>
        <w:rPr>
          <w:spacing w:val="40"/>
        </w:rPr>
        <w:t xml:space="preserve"> </w:t>
      </w:r>
      <w:r>
        <w:t>задания</w:t>
      </w:r>
      <w:r>
        <w:rPr>
          <w:spacing w:val="40"/>
        </w:rPr>
        <w:t xml:space="preserve"> </w:t>
      </w:r>
      <w:r>
        <w:t>по</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ind w:right="278" w:firstLine="0"/>
      </w:pPr>
      <w:r>
        <w:lastRenderedPageBreak/>
        <w:t>оказанию государственных (муниципальных) образовательных услуг, казенного учреждения – на основании бюджетной сметы, в объеме, определяемом органами государственной власти субъектов Российской Федерации согласн</w:t>
      </w:r>
      <w:r>
        <w:t>о нормативным</w:t>
      </w:r>
      <w:r>
        <w:rPr>
          <w:spacing w:val="-1"/>
        </w:rPr>
        <w:t xml:space="preserve"> </w:t>
      </w:r>
      <w:r>
        <w:t>затратам</w:t>
      </w:r>
      <w:r>
        <w:rPr>
          <w:spacing w:val="-1"/>
        </w:rPr>
        <w:t xml:space="preserve"> </w:t>
      </w:r>
      <w:r>
        <w:t>на обеспечение государственных гарантий. Нормативные затраты определяются на основе базового норматива затрат на оказание государственной (муниципальной) услуги и корректирующих коэффициентов к базовому нормативу.</w:t>
      </w:r>
    </w:p>
    <w:p w:rsidR="009A11BE" w:rsidRDefault="005C57DC">
      <w:pPr>
        <w:pStyle w:val="a3"/>
        <w:spacing w:before="3"/>
        <w:ind w:left="969" w:right="392"/>
      </w:pPr>
      <w:r>
        <w:t>Нормативные затраты</w:t>
      </w:r>
      <w:r>
        <w:t xml:space="preserve"> на оказание государственной или муниципальной услуги по реализации адаптированной основной образовательной программы основного общего образования обучающихся</w:t>
      </w:r>
      <w:r>
        <w:rPr>
          <w:spacing w:val="40"/>
        </w:rPr>
        <w:t xml:space="preserve"> </w:t>
      </w:r>
      <w:r>
        <w:t>с задержкой психического развития учитывают вариативные формы обучения, тип образовательной орган</w:t>
      </w:r>
      <w:r>
        <w:t>изации, сетевую форму реализации образовательных программ, применяемые образовательные технологии, специальные условий получения образования обучающимися с ЗПР с учетом их особых образовательных потребностей, обеспечение дополнительного профессионального о</w:t>
      </w:r>
      <w:r>
        <w:t>бразования педагогическим работникам, обеспечение безопасных условий обучения и воспитания, охраны здоровья обучающихся, а также иные предусмотренные законодательством особенности организации и осуществления образовательной деятельности для обучающихся с О</w:t>
      </w:r>
      <w:r>
        <w:t>ВЗ,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9A11BE" w:rsidRDefault="005C57DC">
      <w:pPr>
        <w:pStyle w:val="a3"/>
        <w:ind w:right="279"/>
      </w:pPr>
      <w:r>
        <w:t>Расчет нормативных затрат оказания государственных услуг по реализа</w:t>
      </w:r>
      <w:r>
        <w:t>ции адаптированной основной образовательной программы</w:t>
      </w:r>
      <w:r>
        <w:rPr>
          <w:spacing w:val="40"/>
        </w:rPr>
        <w:t xml:space="preserve"> </w:t>
      </w:r>
      <w:r>
        <w:t>основного общего образования осуществляется в соответствии с требованиями, определенными в Приложении 1 к Приказу Министерства просвещения Российской Федерации от</w:t>
      </w:r>
      <w:r>
        <w:rPr>
          <w:spacing w:val="40"/>
        </w:rPr>
        <w:t xml:space="preserve"> </w:t>
      </w:r>
      <w:r>
        <w:t>22 сентября 2021 г. №</w:t>
      </w:r>
      <w:r>
        <w:rPr>
          <w:spacing w:val="-4"/>
        </w:rPr>
        <w:t xml:space="preserve"> </w:t>
      </w:r>
      <w:r>
        <w:t>662 «Об утвержден</w:t>
      </w:r>
      <w:r>
        <w:t>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w:t>
      </w:r>
      <w:r>
        <w:t>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w:t>
      </w:r>
      <w:r>
        <w:t>ьного) задания на оказание государственных (муниципальных) услуг (выполнение работ) государственным (муниципальным) учреждением».</w:t>
      </w:r>
    </w:p>
    <w:p w:rsidR="009A11BE" w:rsidRDefault="005C57DC">
      <w:pPr>
        <w:pStyle w:val="a3"/>
        <w:ind w:right="277"/>
      </w:pPr>
      <w:r>
        <w:t xml:space="preserve">Согласно требованиям ФГОС ООО финансовое обеспечение реализации АООП ООО обучающихся с ЗПР учитывает расходы, необходимые для </w:t>
      </w:r>
      <w:r>
        <w:t>коррекции нарушений развития и создания специальных условий</w:t>
      </w:r>
      <w:r>
        <w:rPr>
          <w:spacing w:val="-3"/>
        </w:rPr>
        <w:t xml:space="preserve"> </w:t>
      </w:r>
      <w:r>
        <w:t>получения</w:t>
      </w:r>
      <w:r>
        <w:rPr>
          <w:spacing w:val="-6"/>
        </w:rPr>
        <w:t xml:space="preserve"> </w:t>
      </w:r>
      <w:r>
        <w:t>образования</w:t>
      </w:r>
      <w:r>
        <w:rPr>
          <w:spacing w:val="-3"/>
        </w:rPr>
        <w:t xml:space="preserve"> </w:t>
      </w:r>
      <w:r>
        <w:t>в</w:t>
      </w:r>
      <w:r>
        <w:rPr>
          <w:spacing w:val="-5"/>
        </w:rPr>
        <w:t xml:space="preserve"> </w:t>
      </w:r>
      <w:r>
        <w:t>соответствии</w:t>
      </w:r>
      <w:r>
        <w:rPr>
          <w:spacing w:val="-3"/>
        </w:rPr>
        <w:t xml:space="preserve"> </w:t>
      </w:r>
      <w:r>
        <w:t>с</w:t>
      </w:r>
      <w:r>
        <w:rPr>
          <w:spacing w:val="-4"/>
        </w:rPr>
        <w:t xml:space="preserve"> </w:t>
      </w:r>
      <w:r>
        <w:t>особыми</w:t>
      </w:r>
      <w:r>
        <w:rPr>
          <w:spacing w:val="-3"/>
        </w:rPr>
        <w:t xml:space="preserve"> </w:t>
      </w:r>
      <w:r>
        <w:t>образовательными потребностями обучающихся. При расчете регионального норматива учитываются</w:t>
      </w:r>
      <w:r>
        <w:rPr>
          <w:spacing w:val="77"/>
        </w:rPr>
        <w:t xml:space="preserve">  </w:t>
      </w:r>
      <w:r>
        <w:t>затраты</w:t>
      </w:r>
      <w:r>
        <w:rPr>
          <w:spacing w:val="78"/>
        </w:rPr>
        <w:t xml:space="preserve">  </w:t>
      </w:r>
      <w:r>
        <w:t>рабочего</w:t>
      </w:r>
      <w:r>
        <w:rPr>
          <w:spacing w:val="79"/>
        </w:rPr>
        <w:t xml:space="preserve">  </w:t>
      </w:r>
      <w:r>
        <w:t>времени</w:t>
      </w:r>
      <w:r>
        <w:rPr>
          <w:spacing w:val="79"/>
        </w:rPr>
        <w:t xml:space="preserve">  </w:t>
      </w:r>
      <w:r>
        <w:t>педагогических</w:t>
      </w:r>
      <w:r>
        <w:rPr>
          <w:spacing w:val="80"/>
        </w:rPr>
        <w:t xml:space="preserve">  </w:t>
      </w:r>
      <w:r>
        <w:rPr>
          <w:spacing w:val="-2"/>
        </w:rPr>
        <w:t>работников</w:t>
      </w:r>
    </w:p>
    <w:p w:rsidR="009A11BE" w:rsidRDefault="009A11BE">
      <w:pPr>
        <w:pStyle w:val="a3"/>
        <w:sectPr w:rsidR="009A11BE">
          <w:pgSz w:w="11910" w:h="16840"/>
          <w:pgMar w:top="1040" w:right="566" w:bottom="1320" w:left="850" w:header="0" w:footer="1069" w:gutter="0"/>
          <w:cols w:space="720"/>
        </w:sectPr>
      </w:pPr>
    </w:p>
    <w:p w:rsidR="009A11BE" w:rsidRDefault="005C57DC">
      <w:pPr>
        <w:pStyle w:val="a3"/>
        <w:spacing w:before="74"/>
        <w:ind w:right="287" w:firstLine="0"/>
      </w:pPr>
      <w:r>
        <w:lastRenderedPageBreak/>
        <w:t>образовательных организаций на урочную и внеурочную деятельность, в том числе на обязательную реализацию Программы коррекционной работы АООП ООО ЗПР в объеме не менее 5 часов в неделю.</w:t>
      </w:r>
    </w:p>
    <w:p w:rsidR="009A11BE" w:rsidRDefault="005C57DC">
      <w:pPr>
        <w:pStyle w:val="a3"/>
        <w:spacing w:before="2"/>
        <w:ind w:right="278"/>
      </w:pPr>
      <w:r>
        <w:t>При</w:t>
      </w:r>
      <w:r>
        <w:rPr>
          <w:spacing w:val="-3"/>
        </w:rPr>
        <w:t xml:space="preserve"> </w:t>
      </w:r>
      <w:r>
        <w:t>реализации</w:t>
      </w:r>
      <w:r>
        <w:rPr>
          <w:spacing w:val="-3"/>
        </w:rPr>
        <w:t xml:space="preserve"> </w:t>
      </w:r>
      <w:r>
        <w:t>адаптированной</w:t>
      </w:r>
      <w:r>
        <w:rPr>
          <w:spacing w:val="-3"/>
        </w:rPr>
        <w:t xml:space="preserve"> </w:t>
      </w:r>
      <w:r>
        <w:t>основной</w:t>
      </w:r>
      <w:r>
        <w:rPr>
          <w:spacing w:val="-3"/>
        </w:rPr>
        <w:t xml:space="preserve"> </w:t>
      </w:r>
      <w:r>
        <w:t>образовательн</w:t>
      </w:r>
      <w:r>
        <w:t>ой</w:t>
      </w:r>
      <w:r>
        <w:rPr>
          <w:spacing w:val="-3"/>
        </w:rPr>
        <w:t xml:space="preserve"> </w:t>
      </w:r>
      <w:r>
        <w:t>программы с привлечением ресурсов иных организаций на условиях сетевого взаимодействия действует механизм финансового обеспечения образовательной деятельности, отраженный в локальных нормативных актах образовательной организации.</w:t>
      </w:r>
    </w:p>
    <w:p w:rsidR="009A11BE" w:rsidRDefault="005C57DC">
      <w:pPr>
        <w:pStyle w:val="a3"/>
        <w:spacing w:before="1"/>
        <w:ind w:right="281"/>
      </w:pPr>
      <w:r>
        <w:t xml:space="preserve">Финансовое обеспечение </w:t>
      </w:r>
      <w:r>
        <w:t xml:space="preserve">реализации ПАООП ООО обучающихся с ЗПР не предполагает выхода за рамки установленных параметров финансирования государственной (муниципальной) услуги по реализации адаптированных основных образовательных программ основного общего образования обучающихся с </w:t>
      </w:r>
      <w:r>
        <w:t>ограниченными возможностями здоровья.</w:t>
      </w:r>
    </w:p>
    <w:sectPr w:rsidR="009A11BE">
      <w:pgSz w:w="11910" w:h="16840"/>
      <w:pgMar w:top="1040" w:right="566" w:bottom="1320" w:left="850" w:header="0" w:footer="106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57DC" w:rsidRDefault="005C57DC">
      <w:r>
        <w:separator/>
      </w:r>
    </w:p>
  </w:endnote>
  <w:endnote w:type="continuationSeparator" w:id="0">
    <w:p w:rsidR="005C57DC" w:rsidRDefault="005C57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altName w:val="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11BE" w:rsidRDefault="005C57DC">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0468480" behindDoc="1" locked="0" layoutInCell="1" allowOverlap="1">
              <wp:simplePos x="0" y="0"/>
              <wp:positionH relativeFrom="page">
                <wp:posOffset>3724783</wp:posOffset>
              </wp:positionH>
              <wp:positionV relativeFrom="page">
                <wp:posOffset>9918810</wp:posOffset>
              </wp:positionV>
              <wp:extent cx="205740" cy="22288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740" cy="222885"/>
                      </a:xfrm>
                      <a:prstGeom prst="rect">
                        <a:avLst/>
                      </a:prstGeom>
                    </wps:spPr>
                    <wps:txbx>
                      <w:txbxContent>
                        <w:p w:rsidR="009A11BE" w:rsidRDefault="005C57DC">
                          <w:pPr>
                            <w:pStyle w:val="a3"/>
                            <w:spacing w:before="9"/>
                            <w:ind w:left="20" w:firstLine="0"/>
                            <w:jc w:val="left"/>
                          </w:pPr>
                          <w:r>
                            <w:rPr>
                              <w:spacing w:val="-5"/>
                            </w:rPr>
                            <w:fldChar w:fldCharType="begin"/>
                          </w:r>
                          <w:r>
                            <w:rPr>
                              <w:spacing w:val="-5"/>
                            </w:rPr>
                            <w:instrText xml:space="preserve"> PAGE </w:instrText>
                          </w:r>
                          <w:r>
                            <w:rPr>
                              <w:spacing w:val="-5"/>
                            </w:rPr>
                            <w:fldChar w:fldCharType="separate"/>
                          </w:r>
                          <w:r w:rsidR="00E96EE1">
                            <w:rPr>
                              <w:noProof/>
                              <w:spacing w:val="-5"/>
                            </w:rPr>
                            <w:t>2</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 o:spid="_x0000_s1029" type="#_x0000_t202" style="position:absolute;margin-left:293.3pt;margin-top:781pt;width:16.2pt;height:17.55pt;z-index:-22848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ZREpwEAAD4DAAAOAAAAZHJzL2Uyb0RvYy54bWysUsGO0zAQvSPxD5bv1NmIQhU1XQErENIK&#10;kHb3AxzHbixij/G4Tfr3jN20u4Ib4uKMM8/vzZuZ7e3sRnbUES34lt+sKs60V9Bbv2/50+PnNxvO&#10;MEnfyxG8bvlJI7/dvX61nUKjaxhg7HVkROKxmULLh5RCIwSqQTuJKwjaU9JAdDLRNe5FH+VE7G4U&#10;dVW9ExPEPkRQGpH+3p2TfFf4jdEqfTcGdWJjy6m2VM5Yzi6fYreVzT7KMFi1lCH/oQonrSfRK9Wd&#10;TJIdov2LylkVAcGklQInwBirdPFAbm6qP9w8DDLo4oWag+HaJvx/tOrb8Udktm/5mjMvHY3oUc+p&#10;g5mtc3OmgA1hHgKh0vwRZhpyMYrhHtRPJIh4gTk/QELnZswmuvwlm4weUv9P156TCFP0s67W799S&#10;RlGqruvNpsiK58chYvqiwbEctDzSSEsB8niPKcvL5gJZajnL56rS3M2LiQ76E3mYaNQtx18HGTVn&#10;41dPvcx7cQniJeguQUzjJyjbk614+HBIYGxRzhJn3kWZhlQKWhYqb8HLe0E9r/3uNwAAAP//AwBQ&#10;SwMEFAAGAAgAAAAhAMwbwJniAAAADQEAAA8AAABkcnMvZG93bnJldi54bWxMj8FOwzAQRO9I/IO1&#10;SNyok0hx2xCnQkUVB8ShBSSO29jEEbEdxW7q/j3bE9x2d0azb+pNsgOb9RR67yTkiwyYdq1Xvesk&#10;fLzvHlbAQkSncPBOS7joAJvm9qbGSvmz2+v5EDtGIS5UKMHEOFach9Zoi2HhR+1I+/aTxUjr1HE1&#10;4ZnC7cCLLBPcYu/og8FRb41ufw4nK+FzO+5e05fBt7lUL8/Fcn+Z2iTl/V16egQWdYp/ZrjiEzo0&#10;xHT0J6cCGySUKyHISkIpCmpFFpGvaTheT+tlDryp+f8WzS8AAAD//wMAUEsBAi0AFAAGAAgAAAAh&#10;ALaDOJL+AAAA4QEAABMAAAAAAAAAAAAAAAAAAAAAAFtDb250ZW50X1R5cGVzXS54bWxQSwECLQAU&#10;AAYACAAAACEAOP0h/9YAAACUAQAACwAAAAAAAAAAAAAAAAAvAQAAX3JlbHMvLnJlbHNQSwECLQAU&#10;AAYACAAAACEAmRGURKcBAAA+AwAADgAAAAAAAAAAAAAAAAAuAgAAZHJzL2Uyb0RvYy54bWxQSwEC&#10;LQAUAAYACAAAACEAzBvAmeIAAAANAQAADwAAAAAAAAAAAAAAAAABBAAAZHJzL2Rvd25yZXYueG1s&#10;UEsFBgAAAAAEAAQA8wAAABAFAAAAAA==&#10;" filled="f" stroked="f">
              <v:path arrowok="t"/>
              <v:textbox inset="0,0,0,0">
                <w:txbxContent>
                  <w:p w:rsidR="009A11BE" w:rsidRDefault="005C57DC">
                    <w:pPr>
                      <w:pStyle w:val="a3"/>
                      <w:spacing w:before="9"/>
                      <w:ind w:left="20" w:firstLine="0"/>
                      <w:jc w:val="left"/>
                    </w:pPr>
                    <w:r>
                      <w:rPr>
                        <w:spacing w:val="-5"/>
                      </w:rPr>
                      <w:fldChar w:fldCharType="begin"/>
                    </w:r>
                    <w:r>
                      <w:rPr>
                        <w:spacing w:val="-5"/>
                      </w:rPr>
                      <w:instrText xml:space="preserve"> PAGE </w:instrText>
                    </w:r>
                    <w:r>
                      <w:rPr>
                        <w:spacing w:val="-5"/>
                      </w:rPr>
                      <w:fldChar w:fldCharType="separate"/>
                    </w:r>
                    <w:r w:rsidR="00E96EE1">
                      <w:rPr>
                        <w:noProof/>
                        <w:spacing w:val="-5"/>
                      </w:rPr>
                      <w:t>2</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11BE" w:rsidRDefault="009A11BE">
    <w:pPr>
      <w:pStyle w:val="a3"/>
      <w:spacing w:line="14" w:lineRule="auto"/>
      <w:ind w:left="0" w:firstLine="0"/>
      <w:jc w:val="left"/>
      <w:rPr>
        <w:sz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11BE" w:rsidRDefault="005C57DC">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0468992" behindDoc="1" locked="0" layoutInCell="1" allowOverlap="1">
              <wp:simplePos x="0" y="0"/>
              <wp:positionH relativeFrom="page">
                <wp:posOffset>3904869</wp:posOffset>
              </wp:positionH>
              <wp:positionV relativeFrom="page">
                <wp:posOffset>9830419</wp:posOffset>
              </wp:positionV>
              <wp:extent cx="292735" cy="22288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735" cy="222885"/>
                      </a:xfrm>
                      <a:prstGeom prst="rect">
                        <a:avLst/>
                      </a:prstGeom>
                    </wps:spPr>
                    <wps:txbx>
                      <w:txbxContent>
                        <w:p w:rsidR="009A11BE" w:rsidRDefault="005C57DC">
                          <w:pPr>
                            <w:pStyle w:val="a3"/>
                            <w:spacing w:before="9"/>
                            <w:ind w:left="20" w:firstLine="0"/>
                            <w:jc w:val="left"/>
                          </w:pPr>
                          <w:r>
                            <w:rPr>
                              <w:spacing w:val="-5"/>
                            </w:rPr>
                            <w:fldChar w:fldCharType="begin"/>
                          </w:r>
                          <w:r>
                            <w:rPr>
                              <w:spacing w:val="-5"/>
                            </w:rPr>
                            <w:instrText xml:space="preserve"> PAGE </w:instrText>
                          </w:r>
                          <w:r>
                            <w:rPr>
                              <w:spacing w:val="-5"/>
                            </w:rPr>
                            <w:fldChar w:fldCharType="separate"/>
                          </w:r>
                          <w:r w:rsidR="00E96EE1">
                            <w:rPr>
                              <w:noProof/>
                              <w:spacing w:val="-5"/>
                            </w:rPr>
                            <w:t>691</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 o:spid="_x0000_s1030" type="#_x0000_t202" style="position:absolute;margin-left:307.45pt;margin-top:774.05pt;width:23.05pt;height:17.55pt;z-index:-22847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kvqgEAAEUDAAAOAAAAZHJzL2Uyb0RvYy54bWysUlFv2yAQfp/U/4B4b5y46pZYcaqt1aZJ&#10;1Vap3Q/AGGI0wzGOxM6/34HjtNrepr3AAR/ffd/dbe9G27OjCmjA1Xy1WHKmnITWuH3Nf7x8vl5z&#10;hlG4VvTgVM1PCvnd7urddvCVKqGDvlWBEYnDavA172L0VVGg7JQVuACvHD1qCFZEOoZ90QYxELvt&#10;i3K5fF8MEFofQCpEun2YHvku82utZPyuNarI+pqTtpjXkNcmrcVuK6p9EL4z8ixD/IMKK4yjpBeq&#10;BxEFOwTzF5U1MgCCjgsJtgCtjVTZA7lZLf9w89wJr7IXKg76S5nw/9HKb8enwExb8w1nTlhq0Ysa&#10;YwMj26TiDB4rwjx7QsXxE4zU5GwU/SPIn0iQ4g1m+oCETsUYdbBpJ5uMPlL9T5eaUxIm6bLclB9u&#10;bjmT9FSW5Xp9m9IWr599wPhFgWUpqHmglmYB4viIcYLOkLOWKX1SFcdmzOZWs5cG2hNZGajjNcdf&#10;BxEUZ/1XRyVN4zEHYQ6aOQixv4c8RMmRg4+HCNpkASnTxHsWQL3KFs5zlYbh7TmjXqd/9xsAAP//&#10;AwBQSwMEFAAGAAgAAAAhALmBXs/iAAAADQEAAA8AAABkcnMvZG93bnJldi54bWxMj8FOwzAQRO9I&#10;/IO1SNyok9CGEOJUqKjigHpooVKPbrzEEbEdxW7q/j3bExx35ml2plpG07MJR985KyCdJcDQNk51&#10;thXw9bl+KID5IK2SvbMo4IIelvXtTSVL5c52i9MutIxCrC+lAB3CUHLuG41G+pkb0JL37UYjA51j&#10;y9UozxRuep4lSc6N7Cx90HLAlcbmZ3cyAvarYf0RD1pupoV6f8uetpexiULc38XXF2ABY/iD4Vqf&#10;qkNNnY7uZJVnvYA8nT8TSsZiXqTACMnzlOYdr1LxmAGvK/5/Rf0LAAD//wMAUEsBAi0AFAAGAAgA&#10;AAAhALaDOJL+AAAA4QEAABMAAAAAAAAAAAAAAAAAAAAAAFtDb250ZW50X1R5cGVzXS54bWxQSwEC&#10;LQAUAAYACAAAACEAOP0h/9YAAACUAQAACwAAAAAAAAAAAAAAAAAvAQAAX3JlbHMvLnJlbHNQSwEC&#10;LQAUAAYACAAAACEA/kpZL6oBAABFAwAADgAAAAAAAAAAAAAAAAAuAgAAZHJzL2Uyb0RvYy54bWxQ&#10;SwECLQAUAAYACAAAACEAuYFez+IAAAANAQAADwAAAAAAAAAAAAAAAAAEBAAAZHJzL2Rvd25yZXYu&#10;eG1sUEsFBgAAAAAEAAQA8wAAABMFAAAAAA==&#10;" filled="f" stroked="f">
              <v:path arrowok="t"/>
              <v:textbox inset="0,0,0,0">
                <w:txbxContent>
                  <w:p w:rsidR="009A11BE" w:rsidRDefault="005C57DC">
                    <w:pPr>
                      <w:pStyle w:val="a3"/>
                      <w:spacing w:before="9"/>
                      <w:ind w:left="20" w:firstLine="0"/>
                      <w:jc w:val="left"/>
                    </w:pPr>
                    <w:r>
                      <w:rPr>
                        <w:spacing w:val="-5"/>
                      </w:rPr>
                      <w:fldChar w:fldCharType="begin"/>
                    </w:r>
                    <w:r>
                      <w:rPr>
                        <w:spacing w:val="-5"/>
                      </w:rPr>
                      <w:instrText xml:space="preserve"> PAGE </w:instrText>
                    </w:r>
                    <w:r>
                      <w:rPr>
                        <w:spacing w:val="-5"/>
                      </w:rPr>
                      <w:fldChar w:fldCharType="separate"/>
                    </w:r>
                    <w:r w:rsidR="00E96EE1">
                      <w:rPr>
                        <w:noProof/>
                        <w:spacing w:val="-5"/>
                      </w:rPr>
                      <w:t>691</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57DC" w:rsidRDefault="005C57DC">
      <w:r>
        <w:separator/>
      </w:r>
    </w:p>
  </w:footnote>
  <w:footnote w:type="continuationSeparator" w:id="0">
    <w:p w:rsidR="005C57DC" w:rsidRDefault="005C57D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311EC"/>
    <w:multiLevelType w:val="hybridMultilevel"/>
    <w:tmpl w:val="67F8FC20"/>
    <w:lvl w:ilvl="0" w:tplc="0FF2393C">
      <w:start w:val="1"/>
      <w:numFmt w:val="decimal"/>
      <w:lvlText w:val="%1."/>
      <w:lvlJc w:val="left"/>
      <w:pPr>
        <w:ind w:left="852" w:hanging="31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CBC4344">
      <w:numFmt w:val="bullet"/>
      <w:lvlText w:val="•"/>
      <w:lvlJc w:val="left"/>
      <w:pPr>
        <w:ind w:left="1823" w:hanging="314"/>
      </w:pPr>
      <w:rPr>
        <w:rFonts w:hint="default"/>
        <w:lang w:val="ru-RU" w:eastAsia="en-US" w:bidi="ar-SA"/>
      </w:rPr>
    </w:lvl>
    <w:lvl w:ilvl="2" w:tplc="F96070A0">
      <w:numFmt w:val="bullet"/>
      <w:lvlText w:val="•"/>
      <w:lvlJc w:val="left"/>
      <w:pPr>
        <w:ind w:left="2786" w:hanging="314"/>
      </w:pPr>
      <w:rPr>
        <w:rFonts w:hint="default"/>
        <w:lang w:val="ru-RU" w:eastAsia="en-US" w:bidi="ar-SA"/>
      </w:rPr>
    </w:lvl>
    <w:lvl w:ilvl="3" w:tplc="1458F0E2">
      <w:numFmt w:val="bullet"/>
      <w:lvlText w:val="•"/>
      <w:lvlJc w:val="left"/>
      <w:pPr>
        <w:ind w:left="3749" w:hanging="314"/>
      </w:pPr>
      <w:rPr>
        <w:rFonts w:hint="default"/>
        <w:lang w:val="ru-RU" w:eastAsia="en-US" w:bidi="ar-SA"/>
      </w:rPr>
    </w:lvl>
    <w:lvl w:ilvl="4" w:tplc="AFFE1DC4">
      <w:numFmt w:val="bullet"/>
      <w:lvlText w:val="•"/>
      <w:lvlJc w:val="left"/>
      <w:pPr>
        <w:ind w:left="4712" w:hanging="314"/>
      </w:pPr>
      <w:rPr>
        <w:rFonts w:hint="default"/>
        <w:lang w:val="ru-RU" w:eastAsia="en-US" w:bidi="ar-SA"/>
      </w:rPr>
    </w:lvl>
    <w:lvl w:ilvl="5" w:tplc="592A0A34">
      <w:numFmt w:val="bullet"/>
      <w:lvlText w:val="•"/>
      <w:lvlJc w:val="left"/>
      <w:pPr>
        <w:ind w:left="5675" w:hanging="314"/>
      </w:pPr>
      <w:rPr>
        <w:rFonts w:hint="default"/>
        <w:lang w:val="ru-RU" w:eastAsia="en-US" w:bidi="ar-SA"/>
      </w:rPr>
    </w:lvl>
    <w:lvl w:ilvl="6" w:tplc="B040127A">
      <w:numFmt w:val="bullet"/>
      <w:lvlText w:val="•"/>
      <w:lvlJc w:val="left"/>
      <w:pPr>
        <w:ind w:left="6638" w:hanging="314"/>
      </w:pPr>
      <w:rPr>
        <w:rFonts w:hint="default"/>
        <w:lang w:val="ru-RU" w:eastAsia="en-US" w:bidi="ar-SA"/>
      </w:rPr>
    </w:lvl>
    <w:lvl w:ilvl="7" w:tplc="4678EE18">
      <w:numFmt w:val="bullet"/>
      <w:lvlText w:val="•"/>
      <w:lvlJc w:val="left"/>
      <w:pPr>
        <w:ind w:left="7601" w:hanging="314"/>
      </w:pPr>
      <w:rPr>
        <w:rFonts w:hint="default"/>
        <w:lang w:val="ru-RU" w:eastAsia="en-US" w:bidi="ar-SA"/>
      </w:rPr>
    </w:lvl>
    <w:lvl w:ilvl="8" w:tplc="D43A39B6">
      <w:numFmt w:val="bullet"/>
      <w:lvlText w:val="•"/>
      <w:lvlJc w:val="left"/>
      <w:pPr>
        <w:ind w:left="8564" w:hanging="314"/>
      </w:pPr>
      <w:rPr>
        <w:rFonts w:hint="default"/>
        <w:lang w:val="ru-RU" w:eastAsia="en-US" w:bidi="ar-SA"/>
      </w:rPr>
    </w:lvl>
  </w:abstractNum>
  <w:abstractNum w:abstractNumId="1" w15:restartNumberingAfterBreak="0">
    <w:nsid w:val="008D52DF"/>
    <w:multiLevelType w:val="hybridMultilevel"/>
    <w:tmpl w:val="F224F902"/>
    <w:lvl w:ilvl="0" w:tplc="5BCC2484">
      <w:start w:val="1"/>
      <w:numFmt w:val="decimal"/>
      <w:lvlText w:val="%1."/>
      <w:lvlJc w:val="left"/>
      <w:pPr>
        <w:ind w:left="852" w:hanging="26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E82431C">
      <w:numFmt w:val="bullet"/>
      <w:lvlText w:val="•"/>
      <w:lvlJc w:val="left"/>
      <w:pPr>
        <w:ind w:left="1823" w:hanging="266"/>
      </w:pPr>
      <w:rPr>
        <w:rFonts w:hint="default"/>
        <w:lang w:val="ru-RU" w:eastAsia="en-US" w:bidi="ar-SA"/>
      </w:rPr>
    </w:lvl>
    <w:lvl w:ilvl="2" w:tplc="DD48C5A8">
      <w:numFmt w:val="bullet"/>
      <w:lvlText w:val="•"/>
      <w:lvlJc w:val="left"/>
      <w:pPr>
        <w:ind w:left="2786" w:hanging="266"/>
      </w:pPr>
      <w:rPr>
        <w:rFonts w:hint="default"/>
        <w:lang w:val="ru-RU" w:eastAsia="en-US" w:bidi="ar-SA"/>
      </w:rPr>
    </w:lvl>
    <w:lvl w:ilvl="3" w:tplc="38849388">
      <w:numFmt w:val="bullet"/>
      <w:lvlText w:val="•"/>
      <w:lvlJc w:val="left"/>
      <w:pPr>
        <w:ind w:left="3749" w:hanging="266"/>
      </w:pPr>
      <w:rPr>
        <w:rFonts w:hint="default"/>
        <w:lang w:val="ru-RU" w:eastAsia="en-US" w:bidi="ar-SA"/>
      </w:rPr>
    </w:lvl>
    <w:lvl w:ilvl="4" w:tplc="3F2ABE96">
      <w:numFmt w:val="bullet"/>
      <w:lvlText w:val="•"/>
      <w:lvlJc w:val="left"/>
      <w:pPr>
        <w:ind w:left="4712" w:hanging="266"/>
      </w:pPr>
      <w:rPr>
        <w:rFonts w:hint="default"/>
        <w:lang w:val="ru-RU" w:eastAsia="en-US" w:bidi="ar-SA"/>
      </w:rPr>
    </w:lvl>
    <w:lvl w:ilvl="5" w:tplc="162CF7A4">
      <w:numFmt w:val="bullet"/>
      <w:lvlText w:val="•"/>
      <w:lvlJc w:val="left"/>
      <w:pPr>
        <w:ind w:left="5675" w:hanging="266"/>
      </w:pPr>
      <w:rPr>
        <w:rFonts w:hint="default"/>
        <w:lang w:val="ru-RU" w:eastAsia="en-US" w:bidi="ar-SA"/>
      </w:rPr>
    </w:lvl>
    <w:lvl w:ilvl="6" w:tplc="FC10B802">
      <w:numFmt w:val="bullet"/>
      <w:lvlText w:val="•"/>
      <w:lvlJc w:val="left"/>
      <w:pPr>
        <w:ind w:left="6638" w:hanging="266"/>
      </w:pPr>
      <w:rPr>
        <w:rFonts w:hint="default"/>
        <w:lang w:val="ru-RU" w:eastAsia="en-US" w:bidi="ar-SA"/>
      </w:rPr>
    </w:lvl>
    <w:lvl w:ilvl="7" w:tplc="A2BA284C">
      <w:numFmt w:val="bullet"/>
      <w:lvlText w:val="•"/>
      <w:lvlJc w:val="left"/>
      <w:pPr>
        <w:ind w:left="7601" w:hanging="266"/>
      </w:pPr>
      <w:rPr>
        <w:rFonts w:hint="default"/>
        <w:lang w:val="ru-RU" w:eastAsia="en-US" w:bidi="ar-SA"/>
      </w:rPr>
    </w:lvl>
    <w:lvl w:ilvl="8" w:tplc="48624F34">
      <w:numFmt w:val="bullet"/>
      <w:lvlText w:val="•"/>
      <w:lvlJc w:val="left"/>
      <w:pPr>
        <w:ind w:left="8564" w:hanging="266"/>
      </w:pPr>
      <w:rPr>
        <w:rFonts w:hint="default"/>
        <w:lang w:val="ru-RU" w:eastAsia="en-US" w:bidi="ar-SA"/>
      </w:rPr>
    </w:lvl>
  </w:abstractNum>
  <w:abstractNum w:abstractNumId="2" w15:restartNumberingAfterBreak="0">
    <w:nsid w:val="013F7D9E"/>
    <w:multiLevelType w:val="hybridMultilevel"/>
    <w:tmpl w:val="CB923344"/>
    <w:lvl w:ilvl="0" w:tplc="482E6688">
      <w:numFmt w:val="bullet"/>
      <w:lvlText w:val=""/>
      <w:lvlJc w:val="left"/>
      <w:pPr>
        <w:ind w:left="1704" w:hanging="360"/>
      </w:pPr>
      <w:rPr>
        <w:rFonts w:ascii="Symbol" w:eastAsia="Symbol" w:hAnsi="Symbol" w:cs="Symbol" w:hint="default"/>
        <w:b w:val="0"/>
        <w:bCs w:val="0"/>
        <w:i w:val="0"/>
        <w:iCs w:val="0"/>
        <w:spacing w:val="0"/>
        <w:w w:val="100"/>
        <w:sz w:val="28"/>
        <w:szCs w:val="28"/>
        <w:lang w:val="ru-RU" w:eastAsia="en-US" w:bidi="ar-SA"/>
      </w:rPr>
    </w:lvl>
    <w:lvl w:ilvl="1" w:tplc="E848B098">
      <w:numFmt w:val="bullet"/>
      <w:lvlText w:val="•"/>
      <w:lvlJc w:val="left"/>
      <w:pPr>
        <w:ind w:left="2579" w:hanging="360"/>
      </w:pPr>
      <w:rPr>
        <w:rFonts w:hint="default"/>
        <w:lang w:val="ru-RU" w:eastAsia="en-US" w:bidi="ar-SA"/>
      </w:rPr>
    </w:lvl>
    <w:lvl w:ilvl="2" w:tplc="51B87DD6">
      <w:numFmt w:val="bullet"/>
      <w:lvlText w:val="•"/>
      <w:lvlJc w:val="left"/>
      <w:pPr>
        <w:ind w:left="3458" w:hanging="360"/>
      </w:pPr>
      <w:rPr>
        <w:rFonts w:hint="default"/>
        <w:lang w:val="ru-RU" w:eastAsia="en-US" w:bidi="ar-SA"/>
      </w:rPr>
    </w:lvl>
    <w:lvl w:ilvl="3" w:tplc="FC00439C">
      <w:numFmt w:val="bullet"/>
      <w:lvlText w:val="•"/>
      <w:lvlJc w:val="left"/>
      <w:pPr>
        <w:ind w:left="4337" w:hanging="360"/>
      </w:pPr>
      <w:rPr>
        <w:rFonts w:hint="default"/>
        <w:lang w:val="ru-RU" w:eastAsia="en-US" w:bidi="ar-SA"/>
      </w:rPr>
    </w:lvl>
    <w:lvl w:ilvl="4" w:tplc="440AB468">
      <w:numFmt w:val="bullet"/>
      <w:lvlText w:val="•"/>
      <w:lvlJc w:val="left"/>
      <w:pPr>
        <w:ind w:left="5216" w:hanging="360"/>
      </w:pPr>
      <w:rPr>
        <w:rFonts w:hint="default"/>
        <w:lang w:val="ru-RU" w:eastAsia="en-US" w:bidi="ar-SA"/>
      </w:rPr>
    </w:lvl>
    <w:lvl w:ilvl="5" w:tplc="A2648712">
      <w:numFmt w:val="bullet"/>
      <w:lvlText w:val="•"/>
      <w:lvlJc w:val="left"/>
      <w:pPr>
        <w:ind w:left="6095" w:hanging="360"/>
      </w:pPr>
      <w:rPr>
        <w:rFonts w:hint="default"/>
        <w:lang w:val="ru-RU" w:eastAsia="en-US" w:bidi="ar-SA"/>
      </w:rPr>
    </w:lvl>
    <w:lvl w:ilvl="6" w:tplc="289EC18A">
      <w:numFmt w:val="bullet"/>
      <w:lvlText w:val="•"/>
      <w:lvlJc w:val="left"/>
      <w:pPr>
        <w:ind w:left="6974" w:hanging="360"/>
      </w:pPr>
      <w:rPr>
        <w:rFonts w:hint="default"/>
        <w:lang w:val="ru-RU" w:eastAsia="en-US" w:bidi="ar-SA"/>
      </w:rPr>
    </w:lvl>
    <w:lvl w:ilvl="7" w:tplc="5D86759E">
      <w:numFmt w:val="bullet"/>
      <w:lvlText w:val="•"/>
      <w:lvlJc w:val="left"/>
      <w:pPr>
        <w:ind w:left="7853" w:hanging="360"/>
      </w:pPr>
      <w:rPr>
        <w:rFonts w:hint="default"/>
        <w:lang w:val="ru-RU" w:eastAsia="en-US" w:bidi="ar-SA"/>
      </w:rPr>
    </w:lvl>
    <w:lvl w:ilvl="8" w:tplc="89447A28">
      <w:numFmt w:val="bullet"/>
      <w:lvlText w:val="•"/>
      <w:lvlJc w:val="left"/>
      <w:pPr>
        <w:ind w:left="8732" w:hanging="360"/>
      </w:pPr>
      <w:rPr>
        <w:rFonts w:hint="default"/>
        <w:lang w:val="ru-RU" w:eastAsia="en-US" w:bidi="ar-SA"/>
      </w:rPr>
    </w:lvl>
  </w:abstractNum>
  <w:abstractNum w:abstractNumId="3" w15:restartNumberingAfterBreak="0">
    <w:nsid w:val="019B58CA"/>
    <w:multiLevelType w:val="hybridMultilevel"/>
    <w:tmpl w:val="0C86AD3A"/>
    <w:lvl w:ilvl="0" w:tplc="174AB7DC">
      <w:start w:val="1"/>
      <w:numFmt w:val="decimal"/>
      <w:lvlText w:val="%1."/>
      <w:lvlJc w:val="left"/>
      <w:pPr>
        <w:ind w:left="1920"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6EC8190">
      <w:numFmt w:val="bullet"/>
      <w:lvlText w:val="•"/>
      <w:lvlJc w:val="left"/>
      <w:pPr>
        <w:ind w:left="2777" w:hanging="360"/>
      </w:pPr>
      <w:rPr>
        <w:rFonts w:hint="default"/>
        <w:lang w:val="ru-RU" w:eastAsia="en-US" w:bidi="ar-SA"/>
      </w:rPr>
    </w:lvl>
    <w:lvl w:ilvl="2" w:tplc="091CEA3E">
      <w:numFmt w:val="bullet"/>
      <w:lvlText w:val="•"/>
      <w:lvlJc w:val="left"/>
      <w:pPr>
        <w:ind w:left="3634" w:hanging="360"/>
      </w:pPr>
      <w:rPr>
        <w:rFonts w:hint="default"/>
        <w:lang w:val="ru-RU" w:eastAsia="en-US" w:bidi="ar-SA"/>
      </w:rPr>
    </w:lvl>
    <w:lvl w:ilvl="3" w:tplc="DC5E88EC">
      <w:numFmt w:val="bullet"/>
      <w:lvlText w:val="•"/>
      <w:lvlJc w:val="left"/>
      <w:pPr>
        <w:ind w:left="4491" w:hanging="360"/>
      </w:pPr>
      <w:rPr>
        <w:rFonts w:hint="default"/>
        <w:lang w:val="ru-RU" w:eastAsia="en-US" w:bidi="ar-SA"/>
      </w:rPr>
    </w:lvl>
    <w:lvl w:ilvl="4" w:tplc="25466228">
      <w:numFmt w:val="bullet"/>
      <w:lvlText w:val="•"/>
      <w:lvlJc w:val="left"/>
      <w:pPr>
        <w:ind w:left="5348" w:hanging="360"/>
      </w:pPr>
      <w:rPr>
        <w:rFonts w:hint="default"/>
        <w:lang w:val="ru-RU" w:eastAsia="en-US" w:bidi="ar-SA"/>
      </w:rPr>
    </w:lvl>
    <w:lvl w:ilvl="5" w:tplc="0BCE3748">
      <w:numFmt w:val="bullet"/>
      <w:lvlText w:val="•"/>
      <w:lvlJc w:val="left"/>
      <w:pPr>
        <w:ind w:left="6205" w:hanging="360"/>
      </w:pPr>
      <w:rPr>
        <w:rFonts w:hint="default"/>
        <w:lang w:val="ru-RU" w:eastAsia="en-US" w:bidi="ar-SA"/>
      </w:rPr>
    </w:lvl>
    <w:lvl w:ilvl="6" w:tplc="10501EE4">
      <w:numFmt w:val="bullet"/>
      <w:lvlText w:val="•"/>
      <w:lvlJc w:val="left"/>
      <w:pPr>
        <w:ind w:left="7062" w:hanging="360"/>
      </w:pPr>
      <w:rPr>
        <w:rFonts w:hint="default"/>
        <w:lang w:val="ru-RU" w:eastAsia="en-US" w:bidi="ar-SA"/>
      </w:rPr>
    </w:lvl>
    <w:lvl w:ilvl="7" w:tplc="54DE546E">
      <w:numFmt w:val="bullet"/>
      <w:lvlText w:val="•"/>
      <w:lvlJc w:val="left"/>
      <w:pPr>
        <w:ind w:left="7919" w:hanging="360"/>
      </w:pPr>
      <w:rPr>
        <w:rFonts w:hint="default"/>
        <w:lang w:val="ru-RU" w:eastAsia="en-US" w:bidi="ar-SA"/>
      </w:rPr>
    </w:lvl>
    <w:lvl w:ilvl="8" w:tplc="83862EDA">
      <w:numFmt w:val="bullet"/>
      <w:lvlText w:val="•"/>
      <w:lvlJc w:val="left"/>
      <w:pPr>
        <w:ind w:left="8776" w:hanging="360"/>
      </w:pPr>
      <w:rPr>
        <w:rFonts w:hint="default"/>
        <w:lang w:val="ru-RU" w:eastAsia="en-US" w:bidi="ar-SA"/>
      </w:rPr>
    </w:lvl>
  </w:abstractNum>
  <w:abstractNum w:abstractNumId="4" w15:restartNumberingAfterBreak="0">
    <w:nsid w:val="022E49D9"/>
    <w:multiLevelType w:val="hybridMultilevel"/>
    <w:tmpl w:val="7BE46348"/>
    <w:lvl w:ilvl="0" w:tplc="2E3E5200">
      <w:numFmt w:val="bullet"/>
      <w:lvlText w:val=""/>
      <w:lvlJc w:val="left"/>
      <w:pPr>
        <w:ind w:left="1560" w:hanging="281"/>
      </w:pPr>
      <w:rPr>
        <w:rFonts w:ascii="Wingdings" w:eastAsia="Wingdings" w:hAnsi="Wingdings" w:cs="Wingdings" w:hint="default"/>
        <w:b w:val="0"/>
        <w:bCs w:val="0"/>
        <w:i w:val="0"/>
        <w:iCs w:val="0"/>
        <w:spacing w:val="0"/>
        <w:w w:val="100"/>
        <w:sz w:val="28"/>
        <w:szCs w:val="28"/>
        <w:lang w:val="ru-RU" w:eastAsia="en-US" w:bidi="ar-SA"/>
      </w:rPr>
    </w:lvl>
    <w:lvl w:ilvl="1" w:tplc="5B8A4346">
      <w:numFmt w:val="bullet"/>
      <w:lvlText w:val="•"/>
      <w:lvlJc w:val="left"/>
      <w:pPr>
        <w:ind w:left="2453" w:hanging="281"/>
      </w:pPr>
      <w:rPr>
        <w:rFonts w:hint="default"/>
        <w:lang w:val="ru-RU" w:eastAsia="en-US" w:bidi="ar-SA"/>
      </w:rPr>
    </w:lvl>
    <w:lvl w:ilvl="2" w:tplc="1EB8D25C">
      <w:numFmt w:val="bullet"/>
      <w:lvlText w:val="•"/>
      <w:lvlJc w:val="left"/>
      <w:pPr>
        <w:ind w:left="3346" w:hanging="281"/>
      </w:pPr>
      <w:rPr>
        <w:rFonts w:hint="default"/>
        <w:lang w:val="ru-RU" w:eastAsia="en-US" w:bidi="ar-SA"/>
      </w:rPr>
    </w:lvl>
    <w:lvl w:ilvl="3" w:tplc="9D786D88">
      <w:numFmt w:val="bullet"/>
      <w:lvlText w:val="•"/>
      <w:lvlJc w:val="left"/>
      <w:pPr>
        <w:ind w:left="4239" w:hanging="281"/>
      </w:pPr>
      <w:rPr>
        <w:rFonts w:hint="default"/>
        <w:lang w:val="ru-RU" w:eastAsia="en-US" w:bidi="ar-SA"/>
      </w:rPr>
    </w:lvl>
    <w:lvl w:ilvl="4" w:tplc="62560514">
      <w:numFmt w:val="bullet"/>
      <w:lvlText w:val="•"/>
      <w:lvlJc w:val="left"/>
      <w:pPr>
        <w:ind w:left="5132" w:hanging="281"/>
      </w:pPr>
      <w:rPr>
        <w:rFonts w:hint="default"/>
        <w:lang w:val="ru-RU" w:eastAsia="en-US" w:bidi="ar-SA"/>
      </w:rPr>
    </w:lvl>
    <w:lvl w:ilvl="5" w:tplc="100AA4F8">
      <w:numFmt w:val="bullet"/>
      <w:lvlText w:val="•"/>
      <w:lvlJc w:val="left"/>
      <w:pPr>
        <w:ind w:left="6025" w:hanging="281"/>
      </w:pPr>
      <w:rPr>
        <w:rFonts w:hint="default"/>
        <w:lang w:val="ru-RU" w:eastAsia="en-US" w:bidi="ar-SA"/>
      </w:rPr>
    </w:lvl>
    <w:lvl w:ilvl="6" w:tplc="7116B498">
      <w:numFmt w:val="bullet"/>
      <w:lvlText w:val="•"/>
      <w:lvlJc w:val="left"/>
      <w:pPr>
        <w:ind w:left="6918" w:hanging="281"/>
      </w:pPr>
      <w:rPr>
        <w:rFonts w:hint="default"/>
        <w:lang w:val="ru-RU" w:eastAsia="en-US" w:bidi="ar-SA"/>
      </w:rPr>
    </w:lvl>
    <w:lvl w:ilvl="7" w:tplc="D632F524">
      <w:numFmt w:val="bullet"/>
      <w:lvlText w:val="•"/>
      <w:lvlJc w:val="left"/>
      <w:pPr>
        <w:ind w:left="7811" w:hanging="281"/>
      </w:pPr>
      <w:rPr>
        <w:rFonts w:hint="default"/>
        <w:lang w:val="ru-RU" w:eastAsia="en-US" w:bidi="ar-SA"/>
      </w:rPr>
    </w:lvl>
    <w:lvl w:ilvl="8" w:tplc="2E3AD330">
      <w:numFmt w:val="bullet"/>
      <w:lvlText w:val="•"/>
      <w:lvlJc w:val="left"/>
      <w:pPr>
        <w:ind w:left="8704" w:hanging="281"/>
      </w:pPr>
      <w:rPr>
        <w:rFonts w:hint="default"/>
        <w:lang w:val="ru-RU" w:eastAsia="en-US" w:bidi="ar-SA"/>
      </w:rPr>
    </w:lvl>
  </w:abstractNum>
  <w:abstractNum w:abstractNumId="5" w15:restartNumberingAfterBreak="0">
    <w:nsid w:val="02C978C8"/>
    <w:multiLevelType w:val="hybridMultilevel"/>
    <w:tmpl w:val="E3D85A78"/>
    <w:lvl w:ilvl="0" w:tplc="034E2994">
      <w:numFmt w:val="bullet"/>
      <w:lvlText w:val=""/>
      <w:lvlJc w:val="left"/>
      <w:pPr>
        <w:ind w:left="1560" w:hanging="281"/>
      </w:pPr>
      <w:rPr>
        <w:rFonts w:ascii="Wingdings" w:eastAsia="Wingdings" w:hAnsi="Wingdings" w:cs="Wingdings" w:hint="default"/>
        <w:b w:val="0"/>
        <w:bCs w:val="0"/>
        <w:i w:val="0"/>
        <w:iCs w:val="0"/>
        <w:spacing w:val="0"/>
        <w:w w:val="100"/>
        <w:sz w:val="28"/>
        <w:szCs w:val="28"/>
        <w:lang w:val="ru-RU" w:eastAsia="en-US" w:bidi="ar-SA"/>
      </w:rPr>
    </w:lvl>
    <w:lvl w:ilvl="1" w:tplc="5B7E6F64">
      <w:numFmt w:val="bullet"/>
      <w:lvlText w:val="•"/>
      <w:lvlJc w:val="left"/>
      <w:pPr>
        <w:ind w:left="2453" w:hanging="281"/>
      </w:pPr>
      <w:rPr>
        <w:rFonts w:hint="default"/>
        <w:lang w:val="ru-RU" w:eastAsia="en-US" w:bidi="ar-SA"/>
      </w:rPr>
    </w:lvl>
    <w:lvl w:ilvl="2" w:tplc="D26CF2D4">
      <w:numFmt w:val="bullet"/>
      <w:lvlText w:val="•"/>
      <w:lvlJc w:val="left"/>
      <w:pPr>
        <w:ind w:left="3346" w:hanging="281"/>
      </w:pPr>
      <w:rPr>
        <w:rFonts w:hint="default"/>
        <w:lang w:val="ru-RU" w:eastAsia="en-US" w:bidi="ar-SA"/>
      </w:rPr>
    </w:lvl>
    <w:lvl w:ilvl="3" w:tplc="2FCAAFD0">
      <w:numFmt w:val="bullet"/>
      <w:lvlText w:val="•"/>
      <w:lvlJc w:val="left"/>
      <w:pPr>
        <w:ind w:left="4239" w:hanging="281"/>
      </w:pPr>
      <w:rPr>
        <w:rFonts w:hint="default"/>
        <w:lang w:val="ru-RU" w:eastAsia="en-US" w:bidi="ar-SA"/>
      </w:rPr>
    </w:lvl>
    <w:lvl w:ilvl="4" w:tplc="5866D8D4">
      <w:numFmt w:val="bullet"/>
      <w:lvlText w:val="•"/>
      <w:lvlJc w:val="left"/>
      <w:pPr>
        <w:ind w:left="5132" w:hanging="281"/>
      </w:pPr>
      <w:rPr>
        <w:rFonts w:hint="default"/>
        <w:lang w:val="ru-RU" w:eastAsia="en-US" w:bidi="ar-SA"/>
      </w:rPr>
    </w:lvl>
    <w:lvl w:ilvl="5" w:tplc="BEA2E46C">
      <w:numFmt w:val="bullet"/>
      <w:lvlText w:val="•"/>
      <w:lvlJc w:val="left"/>
      <w:pPr>
        <w:ind w:left="6025" w:hanging="281"/>
      </w:pPr>
      <w:rPr>
        <w:rFonts w:hint="default"/>
        <w:lang w:val="ru-RU" w:eastAsia="en-US" w:bidi="ar-SA"/>
      </w:rPr>
    </w:lvl>
    <w:lvl w:ilvl="6" w:tplc="9EF0F7C0">
      <w:numFmt w:val="bullet"/>
      <w:lvlText w:val="•"/>
      <w:lvlJc w:val="left"/>
      <w:pPr>
        <w:ind w:left="6918" w:hanging="281"/>
      </w:pPr>
      <w:rPr>
        <w:rFonts w:hint="default"/>
        <w:lang w:val="ru-RU" w:eastAsia="en-US" w:bidi="ar-SA"/>
      </w:rPr>
    </w:lvl>
    <w:lvl w:ilvl="7" w:tplc="49548AB0">
      <w:numFmt w:val="bullet"/>
      <w:lvlText w:val="•"/>
      <w:lvlJc w:val="left"/>
      <w:pPr>
        <w:ind w:left="7811" w:hanging="281"/>
      </w:pPr>
      <w:rPr>
        <w:rFonts w:hint="default"/>
        <w:lang w:val="ru-RU" w:eastAsia="en-US" w:bidi="ar-SA"/>
      </w:rPr>
    </w:lvl>
    <w:lvl w:ilvl="8" w:tplc="1958A394">
      <w:numFmt w:val="bullet"/>
      <w:lvlText w:val="•"/>
      <w:lvlJc w:val="left"/>
      <w:pPr>
        <w:ind w:left="8704" w:hanging="281"/>
      </w:pPr>
      <w:rPr>
        <w:rFonts w:hint="default"/>
        <w:lang w:val="ru-RU" w:eastAsia="en-US" w:bidi="ar-SA"/>
      </w:rPr>
    </w:lvl>
  </w:abstractNum>
  <w:abstractNum w:abstractNumId="6" w15:restartNumberingAfterBreak="0">
    <w:nsid w:val="02D555EA"/>
    <w:multiLevelType w:val="hybridMultilevel"/>
    <w:tmpl w:val="5C82752C"/>
    <w:lvl w:ilvl="0" w:tplc="8FC89050">
      <w:start w:val="1"/>
      <w:numFmt w:val="decimal"/>
      <w:lvlText w:val="%1."/>
      <w:lvlJc w:val="left"/>
      <w:pPr>
        <w:ind w:left="852"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5B0A6F0">
      <w:numFmt w:val="bullet"/>
      <w:lvlText w:val="•"/>
      <w:lvlJc w:val="left"/>
      <w:pPr>
        <w:ind w:left="1823" w:hanging="708"/>
      </w:pPr>
      <w:rPr>
        <w:rFonts w:hint="default"/>
        <w:lang w:val="ru-RU" w:eastAsia="en-US" w:bidi="ar-SA"/>
      </w:rPr>
    </w:lvl>
    <w:lvl w:ilvl="2" w:tplc="CC2063F0">
      <w:numFmt w:val="bullet"/>
      <w:lvlText w:val="•"/>
      <w:lvlJc w:val="left"/>
      <w:pPr>
        <w:ind w:left="2786" w:hanging="708"/>
      </w:pPr>
      <w:rPr>
        <w:rFonts w:hint="default"/>
        <w:lang w:val="ru-RU" w:eastAsia="en-US" w:bidi="ar-SA"/>
      </w:rPr>
    </w:lvl>
    <w:lvl w:ilvl="3" w:tplc="7D4406C2">
      <w:numFmt w:val="bullet"/>
      <w:lvlText w:val="•"/>
      <w:lvlJc w:val="left"/>
      <w:pPr>
        <w:ind w:left="3749" w:hanging="708"/>
      </w:pPr>
      <w:rPr>
        <w:rFonts w:hint="default"/>
        <w:lang w:val="ru-RU" w:eastAsia="en-US" w:bidi="ar-SA"/>
      </w:rPr>
    </w:lvl>
    <w:lvl w:ilvl="4" w:tplc="B156B434">
      <w:numFmt w:val="bullet"/>
      <w:lvlText w:val="•"/>
      <w:lvlJc w:val="left"/>
      <w:pPr>
        <w:ind w:left="4712" w:hanging="708"/>
      </w:pPr>
      <w:rPr>
        <w:rFonts w:hint="default"/>
        <w:lang w:val="ru-RU" w:eastAsia="en-US" w:bidi="ar-SA"/>
      </w:rPr>
    </w:lvl>
    <w:lvl w:ilvl="5" w:tplc="BD40E81E">
      <w:numFmt w:val="bullet"/>
      <w:lvlText w:val="•"/>
      <w:lvlJc w:val="left"/>
      <w:pPr>
        <w:ind w:left="5675" w:hanging="708"/>
      </w:pPr>
      <w:rPr>
        <w:rFonts w:hint="default"/>
        <w:lang w:val="ru-RU" w:eastAsia="en-US" w:bidi="ar-SA"/>
      </w:rPr>
    </w:lvl>
    <w:lvl w:ilvl="6" w:tplc="8210002A">
      <w:numFmt w:val="bullet"/>
      <w:lvlText w:val="•"/>
      <w:lvlJc w:val="left"/>
      <w:pPr>
        <w:ind w:left="6638" w:hanging="708"/>
      </w:pPr>
      <w:rPr>
        <w:rFonts w:hint="default"/>
        <w:lang w:val="ru-RU" w:eastAsia="en-US" w:bidi="ar-SA"/>
      </w:rPr>
    </w:lvl>
    <w:lvl w:ilvl="7" w:tplc="A884568C">
      <w:numFmt w:val="bullet"/>
      <w:lvlText w:val="•"/>
      <w:lvlJc w:val="left"/>
      <w:pPr>
        <w:ind w:left="7601" w:hanging="708"/>
      </w:pPr>
      <w:rPr>
        <w:rFonts w:hint="default"/>
        <w:lang w:val="ru-RU" w:eastAsia="en-US" w:bidi="ar-SA"/>
      </w:rPr>
    </w:lvl>
    <w:lvl w:ilvl="8" w:tplc="CDFA670C">
      <w:numFmt w:val="bullet"/>
      <w:lvlText w:val="•"/>
      <w:lvlJc w:val="left"/>
      <w:pPr>
        <w:ind w:left="8564" w:hanging="708"/>
      </w:pPr>
      <w:rPr>
        <w:rFonts w:hint="default"/>
        <w:lang w:val="ru-RU" w:eastAsia="en-US" w:bidi="ar-SA"/>
      </w:rPr>
    </w:lvl>
  </w:abstractNum>
  <w:abstractNum w:abstractNumId="7" w15:restartNumberingAfterBreak="0">
    <w:nsid w:val="039F2CBD"/>
    <w:multiLevelType w:val="hybridMultilevel"/>
    <w:tmpl w:val="03646F0C"/>
    <w:lvl w:ilvl="0" w:tplc="B7AE0FF2">
      <w:start w:val="5"/>
      <w:numFmt w:val="decimal"/>
      <w:lvlText w:val="%1"/>
      <w:lvlJc w:val="left"/>
      <w:pPr>
        <w:ind w:left="1063" w:hanging="212"/>
        <w:jc w:val="left"/>
      </w:pPr>
      <w:rPr>
        <w:rFonts w:ascii="Times New Roman" w:eastAsia="Times New Roman" w:hAnsi="Times New Roman" w:cs="Times New Roman" w:hint="default"/>
        <w:b/>
        <w:bCs/>
        <w:i w:val="0"/>
        <w:iCs w:val="0"/>
        <w:spacing w:val="0"/>
        <w:w w:val="100"/>
        <w:sz w:val="28"/>
        <w:szCs w:val="28"/>
        <w:lang w:val="ru-RU" w:eastAsia="en-US" w:bidi="ar-SA"/>
      </w:rPr>
    </w:lvl>
    <w:lvl w:ilvl="1" w:tplc="1FE4DC22">
      <w:numFmt w:val="bullet"/>
      <w:lvlText w:val="•"/>
      <w:lvlJc w:val="left"/>
      <w:pPr>
        <w:ind w:left="2003" w:hanging="212"/>
      </w:pPr>
      <w:rPr>
        <w:rFonts w:hint="default"/>
        <w:lang w:val="ru-RU" w:eastAsia="en-US" w:bidi="ar-SA"/>
      </w:rPr>
    </w:lvl>
    <w:lvl w:ilvl="2" w:tplc="A72817CE">
      <w:numFmt w:val="bullet"/>
      <w:lvlText w:val="•"/>
      <w:lvlJc w:val="left"/>
      <w:pPr>
        <w:ind w:left="2946" w:hanging="212"/>
      </w:pPr>
      <w:rPr>
        <w:rFonts w:hint="default"/>
        <w:lang w:val="ru-RU" w:eastAsia="en-US" w:bidi="ar-SA"/>
      </w:rPr>
    </w:lvl>
    <w:lvl w:ilvl="3" w:tplc="8AD6BE54">
      <w:numFmt w:val="bullet"/>
      <w:lvlText w:val="•"/>
      <w:lvlJc w:val="left"/>
      <w:pPr>
        <w:ind w:left="3889" w:hanging="212"/>
      </w:pPr>
      <w:rPr>
        <w:rFonts w:hint="default"/>
        <w:lang w:val="ru-RU" w:eastAsia="en-US" w:bidi="ar-SA"/>
      </w:rPr>
    </w:lvl>
    <w:lvl w:ilvl="4" w:tplc="57C0B9B8">
      <w:numFmt w:val="bullet"/>
      <w:lvlText w:val="•"/>
      <w:lvlJc w:val="left"/>
      <w:pPr>
        <w:ind w:left="4832" w:hanging="212"/>
      </w:pPr>
      <w:rPr>
        <w:rFonts w:hint="default"/>
        <w:lang w:val="ru-RU" w:eastAsia="en-US" w:bidi="ar-SA"/>
      </w:rPr>
    </w:lvl>
    <w:lvl w:ilvl="5" w:tplc="7256ED02">
      <w:numFmt w:val="bullet"/>
      <w:lvlText w:val="•"/>
      <w:lvlJc w:val="left"/>
      <w:pPr>
        <w:ind w:left="5775" w:hanging="212"/>
      </w:pPr>
      <w:rPr>
        <w:rFonts w:hint="default"/>
        <w:lang w:val="ru-RU" w:eastAsia="en-US" w:bidi="ar-SA"/>
      </w:rPr>
    </w:lvl>
    <w:lvl w:ilvl="6" w:tplc="0D92E0D2">
      <w:numFmt w:val="bullet"/>
      <w:lvlText w:val="•"/>
      <w:lvlJc w:val="left"/>
      <w:pPr>
        <w:ind w:left="6718" w:hanging="212"/>
      </w:pPr>
      <w:rPr>
        <w:rFonts w:hint="default"/>
        <w:lang w:val="ru-RU" w:eastAsia="en-US" w:bidi="ar-SA"/>
      </w:rPr>
    </w:lvl>
    <w:lvl w:ilvl="7" w:tplc="75B4135C">
      <w:numFmt w:val="bullet"/>
      <w:lvlText w:val="•"/>
      <w:lvlJc w:val="left"/>
      <w:pPr>
        <w:ind w:left="7661" w:hanging="212"/>
      </w:pPr>
      <w:rPr>
        <w:rFonts w:hint="default"/>
        <w:lang w:val="ru-RU" w:eastAsia="en-US" w:bidi="ar-SA"/>
      </w:rPr>
    </w:lvl>
    <w:lvl w:ilvl="8" w:tplc="0938218A">
      <w:numFmt w:val="bullet"/>
      <w:lvlText w:val="•"/>
      <w:lvlJc w:val="left"/>
      <w:pPr>
        <w:ind w:left="8604" w:hanging="212"/>
      </w:pPr>
      <w:rPr>
        <w:rFonts w:hint="default"/>
        <w:lang w:val="ru-RU" w:eastAsia="en-US" w:bidi="ar-SA"/>
      </w:rPr>
    </w:lvl>
  </w:abstractNum>
  <w:abstractNum w:abstractNumId="8" w15:restartNumberingAfterBreak="0">
    <w:nsid w:val="049D1C5E"/>
    <w:multiLevelType w:val="hybridMultilevel"/>
    <w:tmpl w:val="150A6D9E"/>
    <w:lvl w:ilvl="0" w:tplc="E416D9D4">
      <w:numFmt w:val="bullet"/>
      <w:lvlText w:val=""/>
      <w:lvlJc w:val="left"/>
      <w:pPr>
        <w:ind w:left="1560" w:hanging="281"/>
      </w:pPr>
      <w:rPr>
        <w:rFonts w:ascii="Wingdings" w:eastAsia="Wingdings" w:hAnsi="Wingdings" w:cs="Wingdings" w:hint="default"/>
        <w:b w:val="0"/>
        <w:bCs w:val="0"/>
        <w:i w:val="0"/>
        <w:iCs w:val="0"/>
        <w:spacing w:val="0"/>
        <w:w w:val="100"/>
        <w:sz w:val="28"/>
        <w:szCs w:val="28"/>
        <w:lang w:val="ru-RU" w:eastAsia="en-US" w:bidi="ar-SA"/>
      </w:rPr>
    </w:lvl>
    <w:lvl w:ilvl="1" w:tplc="50CE53C6">
      <w:numFmt w:val="bullet"/>
      <w:lvlText w:val="•"/>
      <w:lvlJc w:val="left"/>
      <w:pPr>
        <w:ind w:left="2453" w:hanging="281"/>
      </w:pPr>
      <w:rPr>
        <w:rFonts w:hint="default"/>
        <w:lang w:val="ru-RU" w:eastAsia="en-US" w:bidi="ar-SA"/>
      </w:rPr>
    </w:lvl>
    <w:lvl w:ilvl="2" w:tplc="2CAE694A">
      <w:numFmt w:val="bullet"/>
      <w:lvlText w:val="•"/>
      <w:lvlJc w:val="left"/>
      <w:pPr>
        <w:ind w:left="3346" w:hanging="281"/>
      </w:pPr>
      <w:rPr>
        <w:rFonts w:hint="default"/>
        <w:lang w:val="ru-RU" w:eastAsia="en-US" w:bidi="ar-SA"/>
      </w:rPr>
    </w:lvl>
    <w:lvl w:ilvl="3" w:tplc="A8984C5A">
      <w:numFmt w:val="bullet"/>
      <w:lvlText w:val="•"/>
      <w:lvlJc w:val="left"/>
      <w:pPr>
        <w:ind w:left="4239" w:hanging="281"/>
      </w:pPr>
      <w:rPr>
        <w:rFonts w:hint="default"/>
        <w:lang w:val="ru-RU" w:eastAsia="en-US" w:bidi="ar-SA"/>
      </w:rPr>
    </w:lvl>
    <w:lvl w:ilvl="4" w:tplc="832A734A">
      <w:numFmt w:val="bullet"/>
      <w:lvlText w:val="•"/>
      <w:lvlJc w:val="left"/>
      <w:pPr>
        <w:ind w:left="5132" w:hanging="281"/>
      </w:pPr>
      <w:rPr>
        <w:rFonts w:hint="default"/>
        <w:lang w:val="ru-RU" w:eastAsia="en-US" w:bidi="ar-SA"/>
      </w:rPr>
    </w:lvl>
    <w:lvl w:ilvl="5" w:tplc="7B387DB0">
      <w:numFmt w:val="bullet"/>
      <w:lvlText w:val="•"/>
      <w:lvlJc w:val="left"/>
      <w:pPr>
        <w:ind w:left="6025" w:hanging="281"/>
      </w:pPr>
      <w:rPr>
        <w:rFonts w:hint="default"/>
        <w:lang w:val="ru-RU" w:eastAsia="en-US" w:bidi="ar-SA"/>
      </w:rPr>
    </w:lvl>
    <w:lvl w:ilvl="6" w:tplc="4C8E7104">
      <w:numFmt w:val="bullet"/>
      <w:lvlText w:val="•"/>
      <w:lvlJc w:val="left"/>
      <w:pPr>
        <w:ind w:left="6918" w:hanging="281"/>
      </w:pPr>
      <w:rPr>
        <w:rFonts w:hint="default"/>
        <w:lang w:val="ru-RU" w:eastAsia="en-US" w:bidi="ar-SA"/>
      </w:rPr>
    </w:lvl>
    <w:lvl w:ilvl="7" w:tplc="2544021E">
      <w:numFmt w:val="bullet"/>
      <w:lvlText w:val="•"/>
      <w:lvlJc w:val="left"/>
      <w:pPr>
        <w:ind w:left="7811" w:hanging="281"/>
      </w:pPr>
      <w:rPr>
        <w:rFonts w:hint="default"/>
        <w:lang w:val="ru-RU" w:eastAsia="en-US" w:bidi="ar-SA"/>
      </w:rPr>
    </w:lvl>
    <w:lvl w:ilvl="8" w:tplc="7E283690">
      <w:numFmt w:val="bullet"/>
      <w:lvlText w:val="•"/>
      <w:lvlJc w:val="left"/>
      <w:pPr>
        <w:ind w:left="8704" w:hanging="281"/>
      </w:pPr>
      <w:rPr>
        <w:rFonts w:hint="default"/>
        <w:lang w:val="ru-RU" w:eastAsia="en-US" w:bidi="ar-SA"/>
      </w:rPr>
    </w:lvl>
  </w:abstractNum>
  <w:abstractNum w:abstractNumId="9" w15:restartNumberingAfterBreak="0">
    <w:nsid w:val="05F53A86"/>
    <w:multiLevelType w:val="hybridMultilevel"/>
    <w:tmpl w:val="C5DACF76"/>
    <w:lvl w:ilvl="0" w:tplc="655CFD70">
      <w:numFmt w:val="bullet"/>
      <w:lvlText w:val=""/>
      <w:lvlJc w:val="left"/>
      <w:pPr>
        <w:ind w:left="852" w:hanging="708"/>
      </w:pPr>
      <w:rPr>
        <w:rFonts w:ascii="Symbol" w:eastAsia="Symbol" w:hAnsi="Symbol" w:cs="Symbol" w:hint="default"/>
        <w:b w:val="0"/>
        <w:bCs w:val="0"/>
        <w:i w:val="0"/>
        <w:iCs w:val="0"/>
        <w:spacing w:val="0"/>
        <w:w w:val="100"/>
        <w:sz w:val="28"/>
        <w:szCs w:val="28"/>
        <w:lang w:val="ru-RU" w:eastAsia="en-US" w:bidi="ar-SA"/>
      </w:rPr>
    </w:lvl>
    <w:lvl w:ilvl="1" w:tplc="7B4EF4FA">
      <w:numFmt w:val="bullet"/>
      <w:lvlText w:val="•"/>
      <w:lvlJc w:val="left"/>
      <w:pPr>
        <w:ind w:left="1823" w:hanging="708"/>
      </w:pPr>
      <w:rPr>
        <w:rFonts w:hint="default"/>
        <w:lang w:val="ru-RU" w:eastAsia="en-US" w:bidi="ar-SA"/>
      </w:rPr>
    </w:lvl>
    <w:lvl w:ilvl="2" w:tplc="D4E4D3F6">
      <w:numFmt w:val="bullet"/>
      <w:lvlText w:val="•"/>
      <w:lvlJc w:val="left"/>
      <w:pPr>
        <w:ind w:left="2786" w:hanging="708"/>
      </w:pPr>
      <w:rPr>
        <w:rFonts w:hint="default"/>
        <w:lang w:val="ru-RU" w:eastAsia="en-US" w:bidi="ar-SA"/>
      </w:rPr>
    </w:lvl>
    <w:lvl w:ilvl="3" w:tplc="18AA733E">
      <w:numFmt w:val="bullet"/>
      <w:lvlText w:val="•"/>
      <w:lvlJc w:val="left"/>
      <w:pPr>
        <w:ind w:left="3749" w:hanging="708"/>
      </w:pPr>
      <w:rPr>
        <w:rFonts w:hint="default"/>
        <w:lang w:val="ru-RU" w:eastAsia="en-US" w:bidi="ar-SA"/>
      </w:rPr>
    </w:lvl>
    <w:lvl w:ilvl="4" w:tplc="A052F3B0">
      <w:numFmt w:val="bullet"/>
      <w:lvlText w:val="•"/>
      <w:lvlJc w:val="left"/>
      <w:pPr>
        <w:ind w:left="4712" w:hanging="708"/>
      </w:pPr>
      <w:rPr>
        <w:rFonts w:hint="default"/>
        <w:lang w:val="ru-RU" w:eastAsia="en-US" w:bidi="ar-SA"/>
      </w:rPr>
    </w:lvl>
    <w:lvl w:ilvl="5" w:tplc="46BE79E2">
      <w:numFmt w:val="bullet"/>
      <w:lvlText w:val="•"/>
      <w:lvlJc w:val="left"/>
      <w:pPr>
        <w:ind w:left="5675" w:hanging="708"/>
      </w:pPr>
      <w:rPr>
        <w:rFonts w:hint="default"/>
        <w:lang w:val="ru-RU" w:eastAsia="en-US" w:bidi="ar-SA"/>
      </w:rPr>
    </w:lvl>
    <w:lvl w:ilvl="6" w:tplc="774C1948">
      <w:numFmt w:val="bullet"/>
      <w:lvlText w:val="•"/>
      <w:lvlJc w:val="left"/>
      <w:pPr>
        <w:ind w:left="6638" w:hanging="708"/>
      </w:pPr>
      <w:rPr>
        <w:rFonts w:hint="default"/>
        <w:lang w:val="ru-RU" w:eastAsia="en-US" w:bidi="ar-SA"/>
      </w:rPr>
    </w:lvl>
    <w:lvl w:ilvl="7" w:tplc="39421B30">
      <w:numFmt w:val="bullet"/>
      <w:lvlText w:val="•"/>
      <w:lvlJc w:val="left"/>
      <w:pPr>
        <w:ind w:left="7601" w:hanging="708"/>
      </w:pPr>
      <w:rPr>
        <w:rFonts w:hint="default"/>
        <w:lang w:val="ru-RU" w:eastAsia="en-US" w:bidi="ar-SA"/>
      </w:rPr>
    </w:lvl>
    <w:lvl w:ilvl="8" w:tplc="5466667A">
      <w:numFmt w:val="bullet"/>
      <w:lvlText w:val="•"/>
      <w:lvlJc w:val="left"/>
      <w:pPr>
        <w:ind w:left="8564" w:hanging="708"/>
      </w:pPr>
      <w:rPr>
        <w:rFonts w:hint="default"/>
        <w:lang w:val="ru-RU" w:eastAsia="en-US" w:bidi="ar-SA"/>
      </w:rPr>
    </w:lvl>
  </w:abstractNum>
  <w:abstractNum w:abstractNumId="10" w15:restartNumberingAfterBreak="0">
    <w:nsid w:val="063C4F44"/>
    <w:multiLevelType w:val="hybridMultilevel"/>
    <w:tmpl w:val="49B2AB32"/>
    <w:lvl w:ilvl="0" w:tplc="381E358C">
      <w:start w:val="1"/>
      <w:numFmt w:val="decimal"/>
      <w:lvlText w:val="%1."/>
      <w:lvlJc w:val="left"/>
      <w:pPr>
        <w:ind w:left="1684" w:hanging="26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7D2CB58">
      <w:numFmt w:val="bullet"/>
      <w:lvlText w:val="•"/>
      <w:lvlJc w:val="left"/>
      <w:pPr>
        <w:ind w:left="2561" w:hanging="266"/>
      </w:pPr>
      <w:rPr>
        <w:rFonts w:hint="default"/>
        <w:lang w:val="ru-RU" w:eastAsia="en-US" w:bidi="ar-SA"/>
      </w:rPr>
    </w:lvl>
    <w:lvl w:ilvl="2" w:tplc="A49ECDDE">
      <w:numFmt w:val="bullet"/>
      <w:lvlText w:val="•"/>
      <w:lvlJc w:val="left"/>
      <w:pPr>
        <w:ind w:left="3442" w:hanging="266"/>
      </w:pPr>
      <w:rPr>
        <w:rFonts w:hint="default"/>
        <w:lang w:val="ru-RU" w:eastAsia="en-US" w:bidi="ar-SA"/>
      </w:rPr>
    </w:lvl>
    <w:lvl w:ilvl="3" w:tplc="62A24FBE">
      <w:numFmt w:val="bullet"/>
      <w:lvlText w:val="•"/>
      <w:lvlJc w:val="left"/>
      <w:pPr>
        <w:ind w:left="4323" w:hanging="266"/>
      </w:pPr>
      <w:rPr>
        <w:rFonts w:hint="default"/>
        <w:lang w:val="ru-RU" w:eastAsia="en-US" w:bidi="ar-SA"/>
      </w:rPr>
    </w:lvl>
    <w:lvl w:ilvl="4" w:tplc="817CECFC">
      <w:numFmt w:val="bullet"/>
      <w:lvlText w:val="•"/>
      <w:lvlJc w:val="left"/>
      <w:pPr>
        <w:ind w:left="5204" w:hanging="266"/>
      </w:pPr>
      <w:rPr>
        <w:rFonts w:hint="default"/>
        <w:lang w:val="ru-RU" w:eastAsia="en-US" w:bidi="ar-SA"/>
      </w:rPr>
    </w:lvl>
    <w:lvl w:ilvl="5" w:tplc="3F481E7A">
      <w:numFmt w:val="bullet"/>
      <w:lvlText w:val="•"/>
      <w:lvlJc w:val="left"/>
      <w:pPr>
        <w:ind w:left="6085" w:hanging="266"/>
      </w:pPr>
      <w:rPr>
        <w:rFonts w:hint="default"/>
        <w:lang w:val="ru-RU" w:eastAsia="en-US" w:bidi="ar-SA"/>
      </w:rPr>
    </w:lvl>
    <w:lvl w:ilvl="6" w:tplc="B4B88DC2">
      <w:numFmt w:val="bullet"/>
      <w:lvlText w:val="•"/>
      <w:lvlJc w:val="left"/>
      <w:pPr>
        <w:ind w:left="6966" w:hanging="266"/>
      </w:pPr>
      <w:rPr>
        <w:rFonts w:hint="default"/>
        <w:lang w:val="ru-RU" w:eastAsia="en-US" w:bidi="ar-SA"/>
      </w:rPr>
    </w:lvl>
    <w:lvl w:ilvl="7" w:tplc="BD6C59B8">
      <w:numFmt w:val="bullet"/>
      <w:lvlText w:val="•"/>
      <w:lvlJc w:val="left"/>
      <w:pPr>
        <w:ind w:left="7847" w:hanging="266"/>
      </w:pPr>
      <w:rPr>
        <w:rFonts w:hint="default"/>
        <w:lang w:val="ru-RU" w:eastAsia="en-US" w:bidi="ar-SA"/>
      </w:rPr>
    </w:lvl>
    <w:lvl w:ilvl="8" w:tplc="5130EDF2">
      <w:numFmt w:val="bullet"/>
      <w:lvlText w:val="•"/>
      <w:lvlJc w:val="left"/>
      <w:pPr>
        <w:ind w:left="8728" w:hanging="266"/>
      </w:pPr>
      <w:rPr>
        <w:rFonts w:hint="default"/>
        <w:lang w:val="ru-RU" w:eastAsia="en-US" w:bidi="ar-SA"/>
      </w:rPr>
    </w:lvl>
  </w:abstractNum>
  <w:abstractNum w:abstractNumId="11" w15:restartNumberingAfterBreak="0">
    <w:nsid w:val="06785E7D"/>
    <w:multiLevelType w:val="hybridMultilevel"/>
    <w:tmpl w:val="53E27ED4"/>
    <w:lvl w:ilvl="0" w:tplc="30967808">
      <w:numFmt w:val="bullet"/>
      <w:lvlText w:val=""/>
      <w:lvlJc w:val="left"/>
      <w:pPr>
        <w:ind w:left="1560" w:hanging="281"/>
      </w:pPr>
      <w:rPr>
        <w:rFonts w:ascii="Wingdings" w:eastAsia="Wingdings" w:hAnsi="Wingdings" w:cs="Wingdings" w:hint="default"/>
        <w:b w:val="0"/>
        <w:bCs w:val="0"/>
        <w:i w:val="0"/>
        <w:iCs w:val="0"/>
        <w:spacing w:val="0"/>
        <w:w w:val="100"/>
        <w:sz w:val="28"/>
        <w:szCs w:val="28"/>
        <w:lang w:val="ru-RU" w:eastAsia="en-US" w:bidi="ar-SA"/>
      </w:rPr>
    </w:lvl>
    <w:lvl w:ilvl="1" w:tplc="4F3C0E4A">
      <w:numFmt w:val="bullet"/>
      <w:lvlText w:val="•"/>
      <w:lvlJc w:val="left"/>
      <w:pPr>
        <w:ind w:left="2453" w:hanging="281"/>
      </w:pPr>
      <w:rPr>
        <w:rFonts w:hint="default"/>
        <w:lang w:val="ru-RU" w:eastAsia="en-US" w:bidi="ar-SA"/>
      </w:rPr>
    </w:lvl>
    <w:lvl w:ilvl="2" w:tplc="ACACD776">
      <w:numFmt w:val="bullet"/>
      <w:lvlText w:val="•"/>
      <w:lvlJc w:val="left"/>
      <w:pPr>
        <w:ind w:left="3346" w:hanging="281"/>
      </w:pPr>
      <w:rPr>
        <w:rFonts w:hint="default"/>
        <w:lang w:val="ru-RU" w:eastAsia="en-US" w:bidi="ar-SA"/>
      </w:rPr>
    </w:lvl>
    <w:lvl w:ilvl="3" w:tplc="61124780">
      <w:numFmt w:val="bullet"/>
      <w:lvlText w:val="•"/>
      <w:lvlJc w:val="left"/>
      <w:pPr>
        <w:ind w:left="4239" w:hanging="281"/>
      </w:pPr>
      <w:rPr>
        <w:rFonts w:hint="default"/>
        <w:lang w:val="ru-RU" w:eastAsia="en-US" w:bidi="ar-SA"/>
      </w:rPr>
    </w:lvl>
    <w:lvl w:ilvl="4" w:tplc="5C2A4552">
      <w:numFmt w:val="bullet"/>
      <w:lvlText w:val="•"/>
      <w:lvlJc w:val="left"/>
      <w:pPr>
        <w:ind w:left="5132" w:hanging="281"/>
      </w:pPr>
      <w:rPr>
        <w:rFonts w:hint="default"/>
        <w:lang w:val="ru-RU" w:eastAsia="en-US" w:bidi="ar-SA"/>
      </w:rPr>
    </w:lvl>
    <w:lvl w:ilvl="5" w:tplc="EB8CF6EC">
      <w:numFmt w:val="bullet"/>
      <w:lvlText w:val="•"/>
      <w:lvlJc w:val="left"/>
      <w:pPr>
        <w:ind w:left="6025" w:hanging="281"/>
      </w:pPr>
      <w:rPr>
        <w:rFonts w:hint="default"/>
        <w:lang w:val="ru-RU" w:eastAsia="en-US" w:bidi="ar-SA"/>
      </w:rPr>
    </w:lvl>
    <w:lvl w:ilvl="6" w:tplc="4F946C2E">
      <w:numFmt w:val="bullet"/>
      <w:lvlText w:val="•"/>
      <w:lvlJc w:val="left"/>
      <w:pPr>
        <w:ind w:left="6918" w:hanging="281"/>
      </w:pPr>
      <w:rPr>
        <w:rFonts w:hint="default"/>
        <w:lang w:val="ru-RU" w:eastAsia="en-US" w:bidi="ar-SA"/>
      </w:rPr>
    </w:lvl>
    <w:lvl w:ilvl="7" w:tplc="7B563576">
      <w:numFmt w:val="bullet"/>
      <w:lvlText w:val="•"/>
      <w:lvlJc w:val="left"/>
      <w:pPr>
        <w:ind w:left="7811" w:hanging="281"/>
      </w:pPr>
      <w:rPr>
        <w:rFonts w:hint="default"/>
        <w:lang w:val="ru-RU" w:eastAsia="en-US" w:bidi="ar-SA"/>
      </w:rPr>
    </w:lvl>
    <w:lvl w:ilvl="8" w:tplc="398ABB72">
      <w:numFmt w:val="bullet"/>
      <w:lvlText w:val="•"/>
      <w:lvlJc w:val="left"/>
      <w:pPr>
        <w:ind w:left="8704" w:hanging="281"/>
      </w:pPr>
      <w:rPr>
        <w:rFonts w:hint="default"/>
        <w:lang w:val="ru-RU" w:eastAsia="en-US" w:bidi="ar-SA"/>
      </w:rPr>
    </w:lvl>
  </w:abstractNum>
  <w:abstractNum w:abstractNumId="12" w15:restartNumberingAfterBreak="0">
    <w:nsid w:val="076E30F3"/>
    <w:multiLevelType w:val="hybridMultilevel"/>
    <w:tmpl w:val="3072F21E"/>
    <w:lvl w:ilvl="0" w:tplc="F0F46322">
      <w:numFmt w:val="bullet"/>
      <w:lvlText w:val=""/>
      <w:lvlJc w:val="left"/>
      <w:pPr>
        <w:ind w:left="852" w:hanging="286"/>
      </w:pPr>
      <w:rPr>
        <w:rFonts w:ascii="Symbol" w:eastAsia="Symbol" w:hAnsi="Symbol" w:cs="Symbol" w:hint="default"/>
        <w:b w:val="0"/>
        <w:bCs w:val="0"/>
        <w:i w:val="0"/>
        <w:iCs w:val="0"/>
        <w:spacing w:val="0"/>
        <w:w w:val="100"/>
        <w:sz w:val="24"/>
        <w:szCs w:val="24"/>
        <w:lang w:val="ru-RU" w:eastAsia="en-US" w:bidi="ar-SA"/>
      </w:rPr>
    </w:lvl>
    <w:lvl w:ilvl="1" w:tplc="A41C5E10">
      <w:numFmt w:val="bullet"/>
      <w:lvlText w:val="•"/>
      <w:lvlJc w:val="left"/>
      <w:pPr>
        <w:ind w:left="1823" w:hanging="286"/>
      </w:pPr>
      <w:rPr>
        <w:rFonts w:hint="default"/>
        <w:lang w:val="ru-RU" w:eastAsia="en-US" w:bidi="ar-SA"/>
      </w:rPr>
    </w:lvl>
    <w:lvl w:ilvl="2" w:tplc="0EEAA7B2">
      <w:numFmt w:val="bullet"/>
      <w:lvlText w:val="•"/>
      <w:lvlJc w:val="left"/>
      <w:pPr>
        <w:ind w:left="2786" w:hanging="286"/>
      </w:pPr>
      <w:rPr>
        <w:rFonts w:hint="default"/>
        <w:lang w:val="ru-RU" w:eastAsia="en-US" w:bidi="ar-SA"/>
      </w:rPr>
    </w:lvl>
    <w:lvl w:ilvl="3" w:tplc="DC68FC44">
      <w:numFmt w:val="bullet"/>
      <w:lvlText w:val="•"/>
      <w:lvlJc w:val="left"/>
      <w:pPr>
        <w:ind w:left="3749" w:hanging="286"/>
      </w:pPr>
      <w:rPr>
        <w:rFonts w:hint="default"/>
        <w:lang w:val="ru-RU" w:eastAsia="en-US" w:bidi="ar-SA"/>
      </w:rPr>
    </w:lvl>
    <w:lvl w:ilvl="4" w:tplc="62783268">
      <w:numFmt w:val="bullet"/>
      <w:lvlText w:val="•"/>
      <w:lvlJc w:val="left"/>
      <w:pPr>
        <w:ind w:left="4712" w:hanging="286"/>
      </w:pPr>
      <w:rPr>
        <w:rFonts w:hint="default"/>
        <w:lang w:val="ru-RU" w:eastAsia="en-US" w:bidi="ar-SA"/>
      </w:rPr>
    </w:lvl>
    <w:lvl w:ilvl="5" w:tplc="27DEBEE8">
      <w:numFmt w:val="bullet"/>
      <w:lvlText w:val="•"/>
      <w:lvlJc w:val="left"/>
      <w:pPr>
        <w:ind w:left="5675" w:hanging="286"/>
      </w:pPr>
      <w:rPr>
        <w:rFonts w:hint="default"/>
        <w:lang w:val="ru-RU" w:eastAsia="en-US" w:bidi="ar-SA"/>
      </w:rPr>
    </w:lvl>
    <w:lvl w:ilvl="6" w:tplc="60924368">
      <w:numFmt w:val="bullet"/>
      <w:lvlText w:val="•"/>
      <w:lvlJc w:val="left"/>
      <w:pPr>
        <w:ind w:left="6638" w:hanging="286"/>
      </w:pPr>
      <w:rPr>
        <w:rFonts w:hint="default"/>
        <w:lang w:val="ru-RU" w:eastAsia="en-US" w:bidi="ar-SA"/>
      </w:rPr>
    </w:lvl>
    <w:lvl w:ilvl="7" w:tplc="3B441AB2">
      <w:numFmt w:val="bullet"/>
      <w:lvlText w:val="•"/>
      <w:lvlJc w:val="left"/>
      <w:pPr>
        <w:ind w:left="7601" w:hanging="286"/>
      </w:pPr>
      <w:rPr>
        <w:rFonts w:hint="default"/>
        <w:lang w:val="ru-RU" w:eastAsia="en-US" w:bidi="ar-SA"/>
      </w:rPr>
    </w:lvl>
    <w:lvl w:ilvl="8" w:tplc="967C9A4A">
      <w:numFmt w:val="bullet"/>
      <w:lvlText w:val="•"/>
      <w:lvlJc w:val="left"/>
      <w:pPr>
        <w:ind w:left="8564" w:hanging="286"/>
      </w:pPr>
      <w:rPr>
        <w:rFonts w:hint="default"/>
        <w:lang w:val="ru-RU" w:eastAsia="en-US" w:bidi="ar-SA"/>
      </w:rPr>
    </w:lvl>
  </w:abstractNum>
  <w:abstractNum w:abstractNumId="13" w15:restartNumberingAfterBreak="0">
    <w:nsid w:val="08E5766E"/>
    <w:multiLevelType w:val="hybridMultilevel"/>
    <w:tmpl w:val="49107286"/>
    <w:lvl w:ilvl="0" w:tplc="0E80BB9C">
      <w:start w:val="1"/>
      <w:numFmt w:val="decimal"/>
      <w:lvlText w:val="%1."/>
      <w:lvlJc w:val="left"/>
      <w:pPr>
        <w:ind w:left="852" w:hanging="26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4A2AFCA">
      <w:numFmt w:val="bullet"/>
      <w:lvlText w:val="•"/>
      <w:lvlJc w:val="left"/>
      <w:pPr>
        <w:ind w:left="1823" w:hanging="266"/>
      </w:pPr>
      <w:rPr>
        <w:rFonts w:hint="default"/>
        <w:lang w:val="ru-RU" w:eastAsia="en-US" w:bidi="ar-SA"/>
      </w:rPr>
    </w:lvl>
    <w:lvl w:ilvl="2" w:tplc="539C18BC">
      <w:numFmt w:val="bullet"/>
      <w:lvlText w:val="•"/>
      <w:lvlJc w:val="left"/>
      <w:pPr>
        <w:ind w:left="2786" w:hanging="266"/>
      </w:pPr>
      <w:rPr>
        <w:rFonts w:hint="default"/>
        <w:lang w:val="ru-RU" w:eastAsia="en-US" w:bidi="ar-SA"/>
      </w:rPr>
    </w:lvl>
    <w:lvl w:ilvl="3" w:tplc="640C952E">
      <w:numFmt w:val="bullet"/>
      <w:lvlText w:val="•"/>
      <w:lvlJc w:val="left"/>
      <w:pPr>
        <w:ind w:left="3749" w:hanging="266"/>
      </w:pPr>
      <w:rPr>
        <w:rFonts w:hint="default"/>
        <w:lang w:val="ru-RU" w:eastAsia="en-US" w:bidi="ar-SA"/>
      </w:rPr>
    </w:lvl>
    <w:lvl w:ilvl="4" w:tplc="88129BF8">
      <w:numFmt w:val="bullet"/>
      <w:lvlText w:val="•"/>
      <w:lvlJc w:val="left"/>
      <w:pPr>
        <w:ind w:left="4712" w:hanging="266"/>
      </w:pPr>
      <w:rPr>
        <w:rFonts w:hint="default"/>
        <w:lang w:val="ru-RU" w:eastAsia="en-US" w:bidi="ar-SA"/>
      </w:rPr>
    </w:lvl>
    <w:lvl w:ilvl="5" w:tplc="FA38B968">
      <w:numFmt w:val="bullet"/>
      <w:lvlText w:val="•"/>
      <w:lvlJc w:val="left"/>
      <w:pPr>
        <w:ind w:left="5675" w:hanging="266"/>
      </w:pPr>
      <w:rPr>
        <w:rFonts w:hint="default"/>
        <w:lang w:val="ru-RU" w:eastAsia="en-US" w:bidi="ar-SA"/>
      </w:rPr>
    </w:lvl>
    <w:lvl w:ilvl="6" w:tplc="6C2A20AC">
      <w:numFmt w:val="bullet"/>
      <w:lvlText w:val="•"/>
      <w:lvlJc w:val="left"/>
      <w:pPr>
        <w:ind w:left="6638" w:hanging="266"/>
      </w:pPr>
      <w:rPr>
        <w:rFonts w:hint="default"/>
        <w:lang w:val="ru-RU" w:eastAsia="en-US" w:bidi="ar-SA"/>
      </w:rPr>
    </w:lvl>
    <w:lvl w:ilvl="7" w:tplc="EA241B0C">
      <w:numFmt w:val="bullet"/>
      <w:lvlText w:val="•"/>
      <w:lvlJc w:val="left"/>
      <w:pPr>
        <w:ind w:left="7601" w:hanging="266"/>
      </w:pPr>
      <w:rPr>
        <w:rFonts w:hint="default"/>
        <w:lang w:val="ru-RU" w:eastAsia="en-US" w:bidi="ar-SA"/>
      </w:rPr>
    </w:lvl>
    <w:lvl w:ilvl="8" w:tplc="FDA2D7C2">
      <w:numFmt w:val="bullet"/>
      <w:lvlText w:val="•"/>
      <w:lvlJc w:val="left"/>
      <w:pPr>
        <w:ind w:left="8564" w:hanging="266"/>
      </w:pPr>
      <w:rPr>
        <w:rFonts w:hint="default"/>
        <w:lang w:val="ru-RU" w:eastAsia="en-US" w:bidi="ar-SA"/>
      </w:rPr>
    </w:lvl>
  </w:abstractNum>
  <w:abstractNum w:abstractNumId="14" w15:restartNumberingAfterBreak="0">
    <w:nsid w:val="09135B3C"/>
    <w:multiLevelType w:val="hybridMultilevel"/>
    <w:tmpl w:val="BEDA22F0"/>
    <w:lvl w:ilvl="0" w:tplc="A8A43A58">
      <w:start w:val="5"/>
      <w:numFmt w:val="decimal"/>
      <w:lvlText w:val="%1"/>
      <w:lvlJc w:val="left"/>
      <w:pPr>
        <w:ind w:left="921" w:hanging="212"/>
        <w:jc w:val="left"/>
      </w:pPr>
      <w:rPr>
        <w:rFonts w:ascii="Times New Roman" w:eastAsia="Times New Roman" w:hAnsi="Times New Roman" w:cs="Times New Roman" w:hint="default"/>
        <w:b/>
        <w:bCs/>
        <w:i w:val="0"/>
        <w:iCs w:val="0"/>
        <w:spacing w:val="0"/>
        <w:w w:val="100"/>
        <w:sz w:val="28"/>
        <w:szCs w:val="28"/>
        <w:lang w:val="ru-RU" w:eastAsia="en-US" w:bidi="ar-SA"/>
      </w:rPr>
    </w:lvl>
    <w:lvl w:ilvl="1" w:tplc="93A24A40">
      <w:numFmt w:val="bullet"/>
      <w:lvlText w:val="•"/>
      <w:lvlJc w:val="left"/>
      <w:pPr>
        <w:ind w:left="1877" w:hanging="212"/>
      </w:pPr>
      <w:rPr>
        <w:rFonts w:hint="default"/>
        <w:lang w:val="ru-RU" w:eastAsia="en-US" w:bidi="ar-SA"/>
      </w:rPr>
    </w:lvl>
    <w:lvl w:ilvl="2" w:tplc="05AAB982">
      <w:numFmt w:val="bullet"/>
      <w:lvlText w:val="•"/>
      <w:lvlJc w:val="left"/>
      <w:pPr>
        <w:ind w:left="2834" w:hanging="212"/>
      </w:pPr>
      <w:rPr>
        <w:rFonts w:hint="default"/>
        <w:lang w:val="ru-RU" w:eastAsia="en-US" w:bidi="ar-SA"/>
      </w:rPr>
    </w:lvl>
    <w:lvl w:ilvl="3" w:tplc="530C7444">
      <w:numFmt w:val="bullet"/>
      <w:lvlText w:val="•"/>
      <w:lvlJc w:val="left"/>
      <w:pPr>
        <w:ind w:left="3791" w:hanging="212"/>
      </w:pPr>
      <w:rPr>
        <w:rFonts w:hint="default"/>
        <w:lang w:val="ru-RU" w:eastAsia="en-US" w:bidi="ar-SA"/>
      </w:rPr>
    </w:lvl>
    <w:lvl w:ilvl="4" w:tplc="C00C2CB4">
      <w:numFmt w:val="bullet"/>
      <w:lvlText w:val="•"/>
      <w:lvlJc w:val="left"/>
      <w:pPr>
        <w:ind w:left="4748" w:hanging="212"/>
      </w:pPr>
      <w:rPr>
        <w:rFonts w:hint="default"/>
        <w:lang w:val="ru-RU" w:eastAsia="en-US" w:bidi="ar-SA"/>
      </w:rPr>
    </w:lvl>
    <w:lvl w:ilvl="5" w:tplc="7D2C8AB6">
      <w:numFmt w:val="bullet"/>
      <w:lvlText w:val="•"/>
      <w:lvlJc w:val="left"/>
      <w:pPr>
        <w:ind w:left="5705" w:hanging="212"/>
      </w:pPr>
      <w:rPr>
        <w:rFonts w:hint="default"/>
        <w:lang w:val="ru-RU" w:eastAsia="en-US" w:bidi="ar-SA"/>
      </w:rPr>
    </w:lvl>
    <w:lvl w:ilvl="6" w:tplc="D3F61872">
      <w:numFmt w:val="bullet"/>
      <w:lvlText w:val="•"/>
      <w:lvlJc w:val="left"/>
      <w:pPr>
        <w:ind w:left="6662" w:hanging="212"/>
      </w:pPr>
      <w:rPr>
        <w:rFonts w:hint="default"/>
        <w:lang w:val="ru-RU" w:eastAsia="en-US" w:bidi="ar-SA"/>
      </w:rPr>
    </w:lvl>
    <w:lvl w:ilvl="7" w:tplc="2070CC02">
      <w:numFmt w:val="bullet"/>
      <w:lvlText w:val="•"/>
      <w:lvlJc w:val="left"/>
      <w:pPr>
        <w:ind w:left="7619" w:hanging="212"/>
      </w:pPr>
      <w:rPr>
        <w:rFonts w:hint="default"/>
        <w:lang w:val="ru-RU" w:eastAsia="en-US" w:bidi="ar-SA"/>
      </w:rPr>
    </w:lvl>
    <w:lvl w:ilvl="8" w:tplc="2214DA1C">
      <w:numFmt w:val="bullet"/>
      <w:lvlText w:val="•"/>
      <w:lvlJc w:val="left"/>
      <w:pPr>
        <w:ind w:left="8576" w:hanging="212"/>
      </w:pPr>
      <w:rPr>
        <w:rFonts w:hint="default"/>
        <w:lang w:val="ru-RU" w:eastAsia="en-US" w:bidi="ar-SA"/>
      </w:rPr>
    </w:lvl>
  </w:abstractNum>
  <w:abstractNum w:abstractNumId="15" w15:restartNumberingAfterBreak="0">
    <w:nsid w:val="09511433"/>
    <w:multiLevelType w:val="hybridMultilevel"/>
    <w:tmpl w:val="287EBCCA"/>
    <w:lvl w:ilvl="0" w:tplc="288E40CC">
      <w:start w:val="1"/>
      <w:numFmt w:val="decimal"/>
      <w:lvlText w:val="%1."/>
      <w:lvlJc w:val="left"/>
      <w:pPr>
        <w:ind w:left="852"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B54684A">
      <w:numFmt w:val="bullet"/>
      <w:lvlText w:val="•"/>
      <w:lvlJc w:val="left"/>
      <w:pPr>
        <w:ind w:left="1823" w:hanging="708"/>
      </w:pPr>
      <w:rPr>
        <w:rFonts w:hint="default"/>
        <w:lang w:val="ru-RU" w:eastAsia="en-US" w:bidi="ar-SA"/>
      </w:rPr>
    </w:lvl>
    <w:lvl w:ilvl="2" w:tplc="65307D9A">
      <w:numFmt w:val="bullet"/>
      <w:lvlText w:val="•"/>
      <w:lvlJc w:val="left"/>
      <w:pPr>
        <w:ind w:left="2786" w:hanging="708"/>
      </w:pPr>
      <w:rPr>
        <w:rFonts w:hint="default"/>
        <w:lang w:val="ru-RU" w:eastAsia="en-US" w:bidi="ar-SA"/>
      </w:rPr>
    </w:lvl>
    <w:lvl w:ilvl="3" w:tplc="E4A2C5B4">
      <w:numFmt w:val="bullet"/>
      <w:lvlText w:val="•"/>
      <w:lvlJc w:val="left"/>
      <w:pPr>
        <w:ind w:left="3749" w:hanging="708"/>
      </w:pPr>
      <w:rPr>
        <w:rFonts w:hint="default"/>
        <w:lang w:val="ru-RU" w:eastAsia="en-US" w:bidi="ar-SA"/>
      </w:rPr>
    </w:lvl>
    <w:lvl w:ilvl="4" w:tplc="1E06277E">
      <w:numFmt w:val="bullet"/>
      <w:lvlText w:val="•"/>
      <w:lvlJc w:val="left"/>
      <w:pPr>
        <w:ind w:left="4712" w:hanging="708"/>
      </w:pPr>
      <w:rPr>
        <w:rFonts w:hint="default"/>
        <w:lang w:val="ru-RU" w:eastAsia="en-US" w:bidi="ar-SA"/>
      </w:rPr>
    </w:lvl>
    <w:lvl w:ilvl="5" w:tplc="88AA8B18">
      <w:numFmt w:val="bullet"/>
      <w:lvlText w:val="•"/>
      <w:lvlJc w:val="left"/>
      <w:pPr>
        <w:ind w:left="5675" w:hanging="708"/>
      </w:pPr>
      <w:rPr>
        <w:rFonts w:hint="default"/>
        <w:lang w:val="ru-RU" w:eastAsia="en-US" w:bidi="ar-SA"/>
      </w:rPr>
    </w:lvl>
    <w:lvl w:ilvl="6" w:tplc="AA366DF6">
      <w:numFmt w:val="bullet"/>
      <w:lvlText w:val="•"/>
      <w:lvlJc w:val="left"/>
      <w:pPr>
        <w:ind w:left="6638" w:hanging="708"/>
      </w:pPr>
      <w:rPr>
        <w:rFonts w:hint="default"/>
        <w:lang w:val="ru-RU" w:eastAsia="en-US" w:bidi="ar-SA"/>
      </w:rPr>
    </w:lvl>
    <w:lvl w:ilvl="7" w:tplc="028E7A68">
      <w:numFmt w:val="bullet"/>
      <w:lvlText w:val="•"/>
      <w:lvlJc w:val="left"/>
      <w:pPr>
        <w:ind w:left="7601" w:hanging="708"/>
      </w:pPr>
      <w:rPr>
        <w:rFonts w:hint="default"/>
        <w:lang w:val="ru-RU" w:eastAsia="en-US" w:bidi="ar-SA"/>
      </w:rPr>
    </w:lvl>
    <w:lvl w:ilvl="8" w:tplc="86F26B18">
      <w:numFmt w:val="bullet"/>
      <w:lvlText w:val="•"/>
      <w:lvlJc w:val="left"/>
      <w:pPr>
        <w:ind w:left="8564" w:hanging="708"/>
      </w:pPr>
      <w:rPr>
        <w:rFonts w:hint="default"/>
        <w:lang w:val="ru-RU" w:eastAsia="en-US" w:bidi="ar-SA"/>
      </w:rPr>
    </w:lvl>
  </w:abstractNum>
  <w:abstractNum w:abstractNumId="16" w15:restartNumberingAfterBreak="0">
    <w:nsid w:val="09675683"/>
    <w:multiLevelType w:val="hybridMultilevel"/>
    <w:tmpl w:val="312CE1BC"/>
    <w:lvl w:ilvl="0" w:tplc="82A096B8">
      <w:start w:val="1"/>
      <w:numFmt w:val="decimal"/>
      <w:lvlText w:val="%1)"/>
      <w:lvlJc w:val="left"/>
      <w:pPr>
        <w:ind w:left="2270" w:hanging="360"/>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A68245E4">
      <w:numFmt w:val="bullet"/>
      <w:lvlText w:val="•"/>
      <w:lvlJc w:val="left"/>
      <w:pPr>
        <w:ind w:left="3101" w:hanging="360"/>
      </w:pPr>
      <w:rPr>
        <w:rFonts w:hint="default"/>
        <w:lang w:val="ru-RU" w:eastAsia="en-US" w:bidi="ar-SA"/>
      </w:rPr>
    </w:lvl>
    <w:lvl w:ilvl="2" w:tplc="8716C294">
      <w:numFmt w:val="bullet"/>
      <w:lvlText w:val="•"/>
      <w:lvlJc w:val="left"/>
      <w:pPr>
        <w:ind w:left="3922" w:hanging="360"/>
      </w:pPr>
      <w:rPr>
        <w:rFonts w:hint="default"/>
        <w:lang w:val="ru-RU" w:eastAsia="en-US" w:bidi="ar-SA"/>
      </w:rPr>
    </w:lvl>
    <w:lvl w:ilvl="3" w:tplc="1A6C0458">
      <w:numFmt w:val="bullet"/>
      <w:lvlText w:val="•"/>
      <w:lvlJc w:val="left"/>
      <w:pPr>
        <w:ind w:left="4743" w:hanging="360"/>
      </w:pPr>
      <w:rPr>
        <w:rFonts w:hint="default"/>
        <w:lang w:val="ru-RU" w:eastAsia="en-US" w:bidi="ar-SA"/>
      </w:rPr>
    </w:lvl>
    <w:lvl w:ilvl="4" w:tplc="032ABD22">
      <w:numFmt w:val="bullet"/>
      <w:lvlText w:val="•"/>
      <w:lvlJc w:val="left"/>
      <w:pPr>
        <w:ind w:left="5564" w:hanging="360"/>
      </w:pPr>
      <w:rPr>
        <w:rFonts w:hint="default"/>
        <w:lang w:val="ru-RU" w:eastAsia="en-US" w:bidi="ar-SA"/>
      </w:rPr>
    </w:lvl>
    <w:lvl w:ilvl="5" w:tplc="3E6E78F8">
      <w:numFmt w:val="bullet"/>
      <w:lvlText w:val="•"/>
      <w:lvlJc w:val="left"/>
      <w:pPr>
        <w:ind w:left="6385" w:hanging="360"/>
      </w:pPr>
      <w:rPr>
        <w:rFonts w:hint="default"/>
        <w:lang w:val="ru-RU" w:eastAsia="en-US" w:bidi="ar-SA"/>
      </w:rPr>
    </w:lvl>
    <w:lvl w:ilvl="6" w:tplc="1F6021F8">
      <w:numFmt w:val="bullet"/>
      <w:lvlText w:val="•"/>
      <w:lvlJc w:val="left"/>
      <w:pPr>
        <w:ind w:left="7206" w:hanging="360"/>
      </w:pPr>
      <w:rPr>
        <w:rFonts w:hint="default"/>
        <w:lang w:val="ru-RU" w:eastAsia="en-US" w:bidi="ar-SA"/>
      </w:rPr>
    </w:lvl>
    <w:lvl w:ilvl="7" w:tplc="8724F124">
      <w:numFmt w:val="bullet"/>
      <w:lvlText w:val="•"/>
      <w:lvlJc w:val="left"/>
      <w:pPr>
        <w:ind w:left="8027" w:hanging="360"/>
      </w:pPr>
      <w:rPr>
        <w:rFonts w:hint="default"/>
        <w:lang w:val="ru-RU" w:eastAsia="en-US" w:bidi="ar-SA"/>
      </w:rPr>
    </w:lvl>
    <w:lvl w:ilvl="8" w:tplc="82E8792E">
      <w:numFmt w:val="bullet"/>
      <w:lvlText w:val="•"/>
      <w:lvlJc w:val="left"/>
      <w:pPr>
        <w:ind w:left="8848" w:hanging="360"/>
      </w:pPr>
      <w:rPr>
        <w:rFonts w:hint="default"/>
        <w:lang w:val="ru-RU" w:eastAsia="en-US" w:bidi="ar-SA"/>
      </w:rPr>
    </w:lvl>
  </w:abstractNum>
  <w:abstractNum w:abstractNumId="17" w15:restartNumberingAfterBreak="0">
    <w:nsid w:val="09E0014E"/>
    <w:multiLevelType w:val="hybridMultilevel"/>
    <w:tmpl w:val="946EEC92"/>
    <w:lvl w:ilvl="0" w:tplc="4C28055E">
      <w:start w:val="1"/>
      <w:numFmt w:val="decimal"/>
      <w:lvlText w:val="%1."/>
      <w:lvlJc w:val="left"/>
      <w:pPr>
        <w:ind w:left="852"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78A2EEA">
      <w:numFmt w:val="bullet"/>
      <w:lvlText w:val="•"/>
      <w:lvlJc w:val="left"/>
      <w:pPr>
        <w:ind w:left="1823" w:hanging="708"/>
      </w:pPr>
      <w:rPr>
        <w:rFonts w:hint="default"/>
        <w:lang w:val="ru-RU" w:eastAsia="en-US" w:bidi="ar-SA"/>
      </w:rPr>
    </w:lvl>
    <w:lvl w:ilvl="2" w:tplc="4156DD3A">
      <w:numFmt w:val="bullet"/>
      <w:lvlText w:val="•"/>
      <w:lvlJc w:val="left"/>
      <w:pPr>
        <w:ind w:left="2786" w:hanging="708"/>
      </w:pPr>
      <w:rPr>
        <w:rFonts w:hint="default"/>
        <w:lang w:val="ru-RU" w:eastAsia="en-US" w:bidi="ar-SA"/>
      </w:rPr>
    </w:lvl>
    <w:lvl w:ilvl="3" w:tplc="862CA452">
      <w:numFmt w:val="bullet"/>
      <w:lvlText w:val="•"/>
      <w:lvlJc w:val="left"/>
      <w:pPr>
        <w:ind w:left="3749" w:hanging="708"/>
      </w:pPr>
      <w:rPr>
        <w:rFonts w:hint="default"/>
        <w:lang w:val="ru-RU" w:eastAsia="en-US" w:bidi="ar-SA"/>
      </w:rPr>
    </w:lvl>
    <w:lvl w:ilvl="4" w:tplc="7010B858">
      <w:numFmt w:val="bullet"/>
      <w:lvlText w:val="•"/>
      <w:lvlJc w:val="left"/>
      <w:pPr>
        <w:ind w:left="4712" w:hanging="708"/>
      </w:pPr>
      <w:rPr>
        <w:rFonts w:hint="default"/>
        <w:lang w:val="ru-RU" w:eastAsia="en-US" w:bidi="ar-SA"/>
      </w:rPr>
    </w:lvl>
    <w:lvl w:ilvl="5" w:tplc="9E6AC050">
      <w:numFmt w:val="bullet"/>
      <w:lvlText w:val="•"/>
      <w:lvlJc w:val="left"/>
      <w:pPr>
        <w:ind w:left="5675" w:hanging="708"/>
      </w:pPr>
      <w:rPr>
        <w:rFonts w:hint="default"/>
        <w:lang w:val="ru-RU" w:eastAsia="en-US" w:bidi="ar-SA"/>
      </w:rPr>
    </w:lvl>
    <w:lvl w:ilvl="6" w:tplc="55C85E4C">
      <w:numFmt w:val="bullet"/>
      <w:lvlText w:val="•"/>
      <w:lvlJc w:val="left"/>
      <w:pPr>
        <w:ind w:left="6638" w:hanging="708"/>
      </w:pPr>
      <w:rPr>
        <w:rFonts w:hint="default"/>
        <w:lang w:val="ru-RU" w:eastAsia="en-US" w:bidi="ar-SA"/>
      </w:rPr>
    </w:lvl>
    <w:lvl w:ilvl="7" w:tplc="E4B21E52">
      <w:numFmt w:val="bullet"/>
      <w:lvlText w:val="•"/>
      <w:lvlJc w:val="left"/>
      <w:pPr>
        <w:ind w:left="7601" w:hanging="708"/>
      </w:pPr>
      <w:rPr>
        <w:rFonts w:hint="default"/>
        <w:lang w:val="ru-RU" w:eastAsia="en-US" w:bidi="ar-SA"/>
      </w:rPr>
    </w:lvl>
    <w:lvl w:ilvl="8" w:tplc="B62A119E">
      <w:numFmt w:val="bullet"/>
      <w:lvlText w:val="•"/>
      <w:lvlJc w:val="left"/>
      <w:pPr>
        <w:ind w:left="8564" w:hanging="708"/>
      </w:pPr>
      <w:rPr>
        <w:rFonts w:hint="default"/>
        <w:lang w:val="ru-RU" w:eastAsia="en-US" w:bidi="ar-SA"/>
      </w:rPr>
    </w:lvl>
  </w:abstractNum>
  <w:abstractNum w:abstractNumId="18" w15:restartNumberingAfterBreak="0">
    <w:nsid w:val="0A377EE0"/>
    <w:multiLevelType w:val="hybridMultilevel"/>
    <w:tmpl w:val="7CDA4884"/>
    <w:lvl w:ilvl="0" w:tplc="7A26869A">
      <w:start w:val="7"/>
      <w:numFmt w:val="decimal"/>
      <w:lvlText w:val="%1"/>
      <w:lvlJc w:val="left"/>
      <w:pPr>
        <w:ind w:left="1063" w:hanging="212"/>
        <w:jc w:val="left"/>
      </w:pPr>
      <w:rPr>
        <w:rFonts w:ascii="Times New Roman" w:eastAsia="Times New Roman" w:hAnsi="Times New Roman" w:cs="Times New Roman" w:hint="default"/>
        <w:b/>
        <w:bCs/>
        <w:i w:val="0"/>
        <w:iCs w:val="0"/>
        <w:spacing w:val="0"/>
        <w:w w:val="100"/>
        <w:sz w:val="28"/>
        <w:szCs w:val="28"/>
        <w:lang w:val="ru-RU" w:eastAsia="en-US" w:bidi="ar-SA"/>
      </w:rPr>
    </w:lvl>
    <w:lvl w:ilvl="1" w:tplc="3D02E2B6">
      <w:numFmt w:val="bullet"/>
      <w:lvlText w:val=""/>
      <w:lvlJc w:val="left"/>
      <w:pPr>
        <w:ind w:left="852" w:hanging="286"/>
      </w:pPr>
      <w:rPr>
        <w:rFonts w:ascii="Symbol" w:eastAsia="Symbol" w:hAnsi="Symbol" w:cs="Symbol" w:hint="default"/>
        <w:b w:val="0"/>
        <w:bCs w:val="0"/>
        <w:i w:val="0"/>
        <w:iCs w:val="0"/>
        <w:spacing w:val="0"/>
        <w:w w:val="100"/>
        <w:sz w:val="24"/>
        <w:szCs w:val="24"/>
        <w:lang w:val="ru-RU" w:eastAsia="en-US" w:bidi="ar-SA"/>
      </w:rPr>
    </w:lvl>
    <w:lvl w:ilvl="2" w:tplc="010C8CEA">
      <w:numFmt w:val="bullet"/>
      <w:lvlText w:val="•"/>
      <w:lvlJc w:val="left"/>
      <w:pPr>
        <w:ind w:left="2107" w:hanging="286"/>
      </w:pPr>
      <w:rPr>
        <w:rFonts w:hint="default"/>
        <w:lang w:val="ru-RU" w:eastAsia="en-US" w:bidi="ar-SA"/>
      </w:rPr>
    </w:lvl>
    <w:lvl w:ilvl="3" w:tplc="92CC32D8">
      <w:numFmt w:val="bullet"/>
      <w:lvlText w:val="•"/>
      <w:lvlJc w:val="left"/>
      <w:pPr>
        <w:ind w:left="3155" w:hanging="286"/>
      </w:pPr>
      <w:rPr>
        <w:rFonts w:hint="default"/>
        <w:lang w:val="ru-RU" w:eastAsia="en-US" w:bidi="ar-SA"/>
      </w:rPr>
    </w:lvl>
    <w:lvl w:ilvl="4" w:tplc="D408B380">
      <w:numFmt w:val="bullet"/>
      <w:lvlText w:val="•"/>
      <w:lvlJc w:val="left"/>
      <w:pPr>
        <w:ind w:left="4203" w:hanging="286"/>
      </w:pPr>
      <w:rPr>
        <w:rFonts w:hint="default"/>
        <w:lang w:val="ru-RU" w:eastAsia="en-US" w:bidi="ar-SA"/>
      </w:rPr>
    </w:lvl>
    <w:lvl w:ilvl="5" w:tplc="DC347700">
      <w:numFmt w:val="bullet"/>
      <w:lvlText w:val="•"/>
      <w:lvlJc w:val="left"/>
      <w:pPr>
        <w:ind w:left="5251" w:hanging="286"/>
      </w:pPr>
      <w:rPr>
        <w:rFonts w:hint="default"/>
        <w:lang w:val="ru-RU" w:eastAsia="en-US" w:bidi="ar-SA"/>
      </w:rPr>
    </w:lvl>
    <w:lvl w:ilvl="6" w:tplc="D00E23DC">
      <w:numFmt w:val="bullet"/>
      <w:lvlText w:val="•"/>
      <w:lvlJc w:val="left"/>
      <w:pPr>
        <w:ind w:left="6299" w:hanging="286"/>
      </w:pPr>
      <w:rPr>
        <w:rFonts w:hint="default"/>
        <w:lang w:val="ru-RU" w:eastAsia="en-US" w:bidi="ar-SA"/>
      </w:rPr>
    </w:lvl>
    <w:lvl w:ilvl="7" w:tplc="FDA40D9A">
      <w:numFmt w:val="bullet"/>
      <w:lvlText w:val="•"/>
      <w:lvlJc w:val="left"/>
      <w:pPr>
        <w:ind w:left="7346" w:hanging="286"/>
      </w:pPr>
      <w:rPr>
        <w:rFonts w:hint="default"/>
        <w:lang w:val="ru-RU" w:eastAsia="en-US" w:bidi="ar-SA"/>
      </w:rPr>
    </w:lvl>
    <w:lvl w:ilvl="8" w:tplc="393ACCEC">
      <w:numFmt w:val="bullet"/>
      <w:lvlText w:val="•"/>
      <w:lvlJc w:val="left"/>
      <w:pPr>
        <w:ind w:left="8394" w:hanging="286"/>
      </w:pPr>
      <w:rPr>
        <w:rFonts w:hint="default"/>
        <w:lang w:val="ru-RU" w:eastAsia="en-US" w:bidi="ar-SA"/>
      </w:rPr>
    </w:lvl>
  </w:abstractNum>
  <w:abstractNum w:abstractNumId="19" w15:restartNumberingAfterBreak="0">
    <w:nsid w:val="0B33646E"/>
    <w:multiLevelType w:val="hybridMultilevel"/>
    <w:tmpl w:val="504E1A4C"/>
    <w:lvl w:ilvl="0" w:tplc="3DC4DE64">
      <w:numFmt w:val="bullet"/>
      <w:lvlText w:val=""/>
      <w:lvlJc w:val="left"/>
      <w:pPr>
        <w:ind w:left="1560" w:hanging="281"/>
      </w:pPr>
      <w:rPr>
        <w:rFonts w:ascii="Wingdings" w:eastAsia="Wingdings" w:hAnsi="Wingdings" w:cs="Wingdings" w:hint="default"/>
        <w:b w:val="0"/>
        <w:bCs w:val="0"/>
        <w:i w:val="0"/>
        <w:iCs w:val="0"/>
        <w:spacing w:val="0"/>
        <w:w w:val="100"/>
        <w:sz w:val="28"/>
        <w:szCs w:val="28"/>
        <w:lang w:val="ru-RU" w:eastAsia="en-US" w:bidi="ar-SA"/>
      </w:rPr>
    </w:lvl>
    <w:lvl w:ilvl="1" w:tplc="3D3C913E">
      <w:numFmt w:val="bullet"/>
      <w:lvlText w:val="•"/>
      <w:lvlJc w:val="left"/>
      <w:pPr>
        <w:ind w:left="2453" w:hanging="281"/>
      </w:pPr>
      <w:rPr>
        <w:rFonts w:hint="default"/>
        <w:lang w:val="ru-RU" w:eastAsia="en-US" w:bidi="ar-SA"/>
      </w:rPr>
    </w:lvl>
    <w:lvl w:ilvl="2" w:tplc="A404C5D2">
      <w:numFmt w:val="bullet"/>
      <w:lvlText w:val="•"/>
      <w:lvlJc w:val="left"/>
      <w:pPr>
        <w:ind w:left="3346" w:hanging="281"/>
      </w:pPr>
      <w:rPr>
        <w:rFonts w:hint="default"/>
        <w:lang w:val="ru-RU" w:eastAsia="en-US" w:bidi="ar-SA"/>
      </w:rPr>
    </w:lvl>
    <w:lvl w:ilvl="3" w:tplc="7C52D2B4">
      <w:numFmt w:val="bullet"/>
      <w:lvlText w:val="•"/>
      <w:lvlJc w:val="left"/>
      <w:pPr>
        <w:ind w:left="4239" w:hanging="281"/>
      </w:pPr>
      <w:rPr>
        <w:rFonts w:hint="default"/>
        <w:lang w:val="ru-RU" w:eastAsia="en-US" w:bidi="ar-SA"/>
      </w:rPr>
    </w:lvl>
    <w:lvl w:ilvl="4" w:tplc="BB428C66">
      <w:numFmt w:val="bullet"/>
      <w:lvlText w:val="•"/>
      <w:lvlJc w:val="left"/>
      <w:pPr>
        <w:ind w:left="5132" w:hanging="281"/>
      </w:pPr>
      <w:rPr>
        <w:rFonts w:hint="default"/>
        <w:lang w:val="ru-RU" w:eastAsia="en-US" w:bidi="ar-SA"/>
      </w:rPr>
    </w:lvl>
    <w:lvl w:ilvl="5" w:tplc="9CC2250C">
      <w:numFmt w:val="bullet"/>
      <w:lvlText w:val="•"/>
      <w:lvlJc w:val="left"/>
      <w:pPr>
        <w:ind w:left="6025" w:hanging="281"/>
      </w:pPr>
      <w:rPr>
        <w:rFonts w:hint="default"/>
        <w:lang w:val="ru-RU" w:eastAsia="en-US" w:bidi="ar-SA"/>
      </w:rPr>
    </w:lvl>
    <w:lvl w:ilvl="6" w:tplc="AA4C9968">
      <w:numFmt w:val="bullet"/>
      <w:lvlText w:val="•"/>
      <w:lvlJc w:val="left"/>
      <w:pPr>
        <w:ind w:left="6918" w:hanging="281"/>
      </w:pPr>
      <w:rPr>
        <w:rFonts w:hint="default"/>
        <w:lang w:val="ru-RU" w:eastAsia="en-US" w:bidi="ar-SA"/>
      </w:rPr>
    </w:lvl>
    <w:lvl w:ilvl="7" w:tplc="DAC40F1C">
      <w:numFmt w:val="bullet"/>
      <w:lvlText w:val="•"/>
      <w:lvlJc w:val="left"/>
      <w:pPr>
        <w:ind w:left="7811" w:hanging="281"/>
      </w:pPr>
      <w:rPr>
        <w:rFonts w:hint="default"/>
        <w:lang w:val="ru-RU" w:eastAsia="en-US" w:bidi="ar-SA"/>
      </w:rPr>
    </w:lvl>
    <w:lvl w:ilvl="8" w:tplc="0ACEFD94">
      <w:numFmt w:val="bullet"/>
      <w:lvlText w:val="•"/>
      <w:lvlJc w:val="left"/>
      <w:pPr>
        <w:ind w:left="8704" w:hanging="281"/>
      </w:pPr>
      <w:rPr>
        <w:rFonts w:hint="default"/>
        <w:lang w:val="ru-RU" w:eastAsia="en-US" w:bidi="ar-SA"/>
      </w:rPr>
    </w:lvl>
  </w:abstractNum>
  <w:abstractNum w:abstractNumId="20" w15:restartNumberingAfterBreak="0">
    <w:nsid w:val="0C3F728F"/>
    <w:multiLevelType w:val="hybridMultilevel"/>
    <w:tmpl w:val="3E1AC9CA"/>
    <w:lvl w:ilvl="0" w:tplc="FFB8EA6C">
      <w:start w:val="1"/>
      <w:numFmt w:val="decimal"/>
      <w:lvlText w:val="%1."/>
      <w:lvlJc w:val="left"/>
      <w:pPr>
        <w:ind w:left="1840"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D9696E4">
      <w:numFmt w:val="bullet"/>
      <w:lvlText w:val="•"/>
      <w:lvlJc w:val="left"/>
      <w:pPr>
        <w:ind w:left="2705" w:hanging="281"/>
      </w:pPr>
      <w:rPr>
        <w:rFonts w:hint="default"/>
        <w:lang w:val="ru-RU" w:eastAsia="en-US" w:bidi="ar-SA"/>
      </w:rPr>
    </w:lvl>
    <w:lvl w:ilvl="2" w:tplc="319C7CF8">
      <w:numFmt w:val="bullet"/>
      <w:lvlText w:val="•"/>
      <w:lvlJc w:val="left"/>
      <w:pPr>
        <w:ind w:left="3570" w:hanging="281"/>
      </w:pPr>
      <w:rPr>
        <w:rFonts w:hint="default"/>
        <w:lang w:val="ru-RU" w:eastAsia="en-US" w:bidi="ar-SA"/>
      </w:rPr>
    </w:lvl>
    <w:lvl w:ilvl="3" w:tplc="A2DC5870">
      <w:numFmt w:val="bullet"/>
      <w:lvlText w:val="•"/>
      <w:lvlJc w:val="left"/>
      <w:pPr>
        <w:ind w:left="4435" w:hanging="281"/>
      </w:pPr>
      <w:rPr>
        <w:rFonts w:hint="default"/>
        <w:lang w:val="ru-RU" w:eastAsia="en-US" w:bidi="ar-SA"/>
      </w:rPr>
    </w:lvl>
    <w:lvl w:ilvl="4" w:tplc="27DC8638">
      <w:numFmt w:val="bullet"/>
      <w:lvlText w:val="•"/>
      <w:lvlJc w:val="left"/>
      <w:pPr>
        <w:ind w:left="5300" w:hanging="281"/>
      </w:pPr>
      <w:rPr>
        <w:rFonts w:hint="default"/>
        <w:lang w:val="ru-RU" w:eastAsia="en-US" w:bidi="ar-SA"/>
      </w:rPr>
    </w:lvl>
    <w:lvl w:ilvl="5" w:tplc="94BC9A86">
      <w:numFmt w:val="bullet"/>
      <w:lvlText w:val="•"/>
      <w:lvlJc w:val="left"/>
      <w:pPr>
        <w:ind w:left="6165" w:hanging="281"/>
      </w:pPr>
      <w:rPr>
        <w:rFonts w:hint="default"/>
        <w:lang w:val="ru-RU" w:eastAsia="en-US" w:bidi="ar-SA"/>
      </w:rPr>
    </w:lvl>
    <w:lvl w:ilvl="6" w:tplc="78B67980">
      <w:numFmt w:val="bullet"/>
      <w:lvlText w:val="•"/>
      <w:lvlJc w:val="left"/>
      <w:pPr>
        <w:ind w:left="7030" w:hanging="281"/>
      </w:pPr>
      <w:rPr>
        <w:rFonts w:hint="default"/>
        <w:lang w:val="ru-RU" w:eastAsia="en-US" w:bidi="ar-SA"/>
      </w:rPr>
    </w:lvl>
    <w:lvl w:ilvl="7" w:tplc="ADF04C48">
      <w:numFmt w:val="bullet"/>
      <w:lvlText w:val="•"/>
      <w:lvlJc w:val="left"/>
      <w:pPr>
        <w:ind w:left="7895" w:hanging="281"/>
      </w:pPr>
      <w:rPr>
        <w:rFonts w:hint="default"/>
        <w:lang w:val="ru-RU" w:eastAsia="en-US" w:bidi="ar-SA"/>
      </w:rPr>
    </w:lvl>
    <w:lvl w:ilvl="8" w:tplc="C5FA9C74">
      <w:numFmt w:val="bullet"/>
      <w:lvlText w:val="•"/>
      <w:lvlJc w:val="left"/>
      <w:pPr>
        <w:ind w:left="8760" w:hanging="281"/>
      </w:pPr>
      <w:rPr>
        <w:rFonts w:hint="default"/>
        <w:lang w:val="ru-RU" w:eastAsia="en-US" w:bidi="ar-SA"/>
      </w:rPr>
    </w:lvl>
  </w:abstractNum>
  <w:abstractNum w:abstractNumId="21" w15:restartNumberingAfterBreak="0">
    <w:nsid w:val="0CC6466C"/>
    <w:multiLevelType w:val="hybridMultilevel"/>
    <w:tmpl w:val="9B68501A"/>
    <w:lvl w:ilvl="0" w:tplc="4ADEB720">
      <w:start w:val="1"/>
      <w:numFmt w:val="decimal"/>
      <w:lvlText w:val="%1."/>
      <w:lvlJc w:val="left"/>
      <w:pPr>
        <w:ind w:left="852"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B28F87E">
      <w:numFmt w:val="bullet"/>
      <w:lvlText w:val="•"/>
      <w:lvlJc w:val="left"/>
      <w:pPr>
        <w:ind w:left="1823" w:hanging="708"/>
      </w:pPr>
      <w:rPr>
        <w:rFonts w:hint="default"/>
        <w:lang w:val="ru-RU" w:eastAsia="en-US" w:bidi="ar-SA"/>
      </w:rPr>
    </w:lvl>
    <w:lvl w:ilvl="2" w:tplc="A4DE8BEE">
      <w:numFmt w:val="bullet"/>
      <w:lvlText w:val="•"/>
      <w:lvlJc w:val="left"/>
      <w:pPr>
        <w:ind w:left="2786" w:hanging="708"/>
      </w:pPr>
      <w:rPr>
        <w:rFonts w:hint="default"/>
        <w:lang w:val="ru-RU" w:eastAsia="en-US" w:bidi="ar-SA"/>
      </w:rPr>
    </w:lvl>
    <w:lvl w:ilvl="3" w:tplc="9A6C9D96">
      <w:numFmt w:val="bullet"/>
      <w:lvlText w:val="•"/>
      <w:lvlJc w:val="left"/>
      <w:pPr>
        <w:ind w:left="3749" w:hanging="708"/>
      </w:pPr>
      <w:rPr>
        <w:rFonts w:hint="default"/>
        <w:lang w:val="ru-RU" w:eastAsia="en-US" w:bidi="ar-SA"/>
      </w:rPr>
    </w:lvl>
    <w:lvl w:ilvl="4" w:tplc="1A2A09A6">
      <w:numFmt w:val="bullet"/>
      <w:lvlText w:val="•"/>
      <w:lvlJc w:val="left"/>
      <w:pPr>
        <w:ind w:left="4712" w:hanging="708"/>
      </w:pPr>
      <w:rPr>
        <w:rFonts w:hint="default"/>
        <w:lang w:val="ru-RU" w:eastAsia="en-US" w:bidi="ar-SA"/>
      </w:rPr>
    </w:lvl>
    <w:lvl w:ilvl="5" w:tplc="91BE9F50">
      <w:numFmt w:val="bullet"/>
      <w:lvlText w:val="•"/>
      <w:lvlJc w:val="left"/>
      <w:pPr>
        <w:ind w:left="5675" w:hanging="708"/>
      </w:pPr>
      <w:rPr>
        <w:rFonts w:hint="default"/>
        <w:lang w:val="ru-RU" w:eastAsia="en-US" w:bidi="ar-SA"/>
      </w:rPr>
    </w:lvl>
    <w:lvl w:ilvl="6" w:tplc="509CCE8C">
      <w:numFmt w:val="bullet"/>
      <w:lvlText w:val="•"/>
      <w:lvlJc w:val="left"/>
      <w:pPr>
        <w:ind w:left="6638" w:hanging="708"/>
      </w:pPr>
      <w:rPr>
        <w:rFonts w:hint="default"/>
        <w:lang w:val="ru-RU" w:eastAsia="en-US" w:bidi="ar-SA"/>
      </w:rPr>
    </w:lvl>
    <w:lvl w:ilvl="7" w:tplc="5350AEC8">
      <w:numFmt w:val="bullet"/>
      <w:lvlText w:val="•"/>
      <w:lvlJc w:val="left"/>
      <w:pPr>
        <w:ind w:left="7601" w:hanging="708"/>
      </w:pPr>
      <w:rPr>
        <w:rFonts w:hint="default"/>
        <w:lang w:val="ru-RU" w:eastAsia="en-US" w:bidi="ar-SA"/>
      </w:rPr>
    </w:lvl>
    <w:lvl w:ilvl="8" w:tplc="D29E717C">
      <w:numFmt w:val="bullet"/>
      <w:lvlText w:val="•"/>
      <w:lvlJc w:val="left"/>
      <w:pPr>
        <w:ind w:left="8564" w:hanging="708"/>
      </w:pPr>
      <w:rPr>
        <w:rFonts w:hint="default"/>
        <w:lang w:val="ru-RU" w:eastAsia="en-US" w:bidi="ar-SA"/>
      </w:rPr>
    </w:lvl>
  </w:abstractNum>
  <w:abstractNum w:abstractNumId="22" w15:restartNumberingAfterBreak="0">
    <w:nsid w:val="0CC92003"/>
    <w:multiLevelType w:val="hybridMultilevel"/>
    <w:tmpl w:val="780CED52"/>
    <w:lvl w:ilvl="0" w:tplc="E0BAEFAE">
      <w:start w:val="1"/>
      <w:numFmt w:val="decimal"/>
      <w:lvlText w:val="%1."/>
      <w:lvlJc w:val="left"/>
      <w:pPr>
        <w:ind w:left="852" w:hanging="30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CD680E6">
      <w:numFmt w:val="bullet"/>
      <w:lvlText w:val="•"/>
      <w:lvlJc w:val="left"/>
      <w:pPr>
        <w:ind w:left="1823" w:hanging="307"/>
      </w:pPr>
      <w:rPr>
        <w:rFonts w:hint="default"/>
        <w:lang w:val="ru-RU" w:eastAsia="en-US" w:bidi="ar-SA"/>
      </w:rPr>
    </w:lvl>
    <w:lvl w:ilvl="2" w:tplc="54BAB8A4">
      <w:numFmt w:val="bullet"/>
      <w:lvlText w:val="•"/>
      <w:lvlJc w:val="left"/>
      <w:pPr>
        <w:ind w:left="2786" w:hanging="307"/>
      </w:pPr>
      <w:rPr>
        <w:rFonts w:hint="default"/>
        <w:lang w:val="ru-RU" w:eastAsia="en-US" w:bidi="ar-SA"/>
      </w:rPr>
    </w:lvl>
    <w:lvl w:ilvl="3" w:tplc="E202EEEE">
      <w:numFmt w:val="bullet"/>
      <w:lvlText w:val="•"/>
      <w:lvlJc w:val="left"/>
      <w:pPr>
        <w:ind w:left="3749" w:hanging="307"/>
      </w:pPr>
      <w:rPr>
        <w:rFonts w:hint="default"/>
        <w:lang w:val="ru-RU" w:eastAsia="en-US" w:bidi="ar-SA"/>
      </w:rPr>
    </w:lvl>
    <w:lvl w:ilvl="4" w:tplc="B9F0CD22">
      <w:numFmt w:val="bullet"/>
      <w:lvlText w:val="•"/>
      <w:lvlJc w:val="left"/>
      <w:pPr>
        <w:ind w:left="4712" w:hanging="307"/>
      </w:pPr>
      <w:rPr>
        <w:rFonts w:hint="default"/>
        <w:lang w:val="ru-RU" w:eastAsia="en-US" w:bidi="ar-SA"/>
      </w:rPr>
    </w:lvl>
    <w:lvl w:ilvl="5" w:tplc="3E4C5784">
      <w:numFmt w:val="bullet"/>
      <w:lvlText w:val="•"/>
      <w:lvlJc w:val="left"/>
      <w:pPr>
        <w:ind w:left="5675" w:hanging="307"/>
      </w:pPr>
      <w:rPr>
        <w:rFonts w:hint="default"/>
        <w:lang w:val="ru-RU" w:eastAsia="en-US" w:bidi="ar-SA"/>
      </w:rPr>
    </w:lvl>
    <w:lvl w:ilvl="6" w:tplc="CA48ACBC">
      <w:numFmt w:val="bullet"/>
      <w:lvlText w:val="•"/>
      <w:lvlJc w:val="left"/>
      <w:pPr>
        <w:ind w:left="6638" w:hanging="307"/>
      </w:pPr>
      <w:rPr>
        <w:rFonts w:hint="default"/>
        <w:lang w:val="ru-RU" w:eastAsia="en-US" w:bidi="ar-SA"/>
      </w:rPr>
    </w:lvl>
    <w:lvl w:ilvl="7" w:tplc="435A2AAC">
      <w:numFmt w:val="bullet"/>
      <w:lvlText w:val="•"/>
      <w:lvlJc w:val="left"/>
      <w:pPr>
        <w:ind w:left="7601" w:hanging="307"/>
      </w:pPr>
      <w:rPr>
        <w:rFonts w:hint="default"/>
        <w:lang w:val="ru-RU" w:eastAsia="en-US" w:bidi="ar-SA"/>
      </w:rPr>
    </w:lvl>
    <w:lvl w:ilvl="8" w:tplc="4CEA33D4">
      <w:numFmt w:val="bullet"/>
      <w:lvlText w:val="•"/>
      <w:lvlJc w:val="left"/>
      <w:pPr>
        <w:ind w:left="8564" w:hanging="307"/>
      </w:pPr>
      <w:rPr>
        <w:rFonts w:hint="default"/>
        <w:lang w:val="ru-RU" w:eastAsia="en-US" w:bidi="ar-SA"/>
      </w:rPr>
    </w:lvl>
  </w:abstractNum>
  <w:abstractNum w:abstractNumId="23" w15:restartNumberingAfterBreak="0">
    <w:nsid w:val="0D1A505D"/>
    <w:multiLevelType w:val="hybridMultilevel"/>
    <w:tmpl w:val="683E953C"/>
    <w:lvl w:ilvl="0" w:tplc="8684DCE2">
      <w:start w:val="1"/>
      <w:numFmt w:val="decimal"/>
      <w:lvlText w:val="%1."/>
      <w:lvlJc w:val="left"/>
      <w:pPr>
        <w:ind w:left="1840"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A6AD576">
      <w:numFmt w:val="bullet"/>
      <w:lvlText w:val="•"/>
      <w:lvlJc w:val="left"/>
      <w:pPr>
        <w:ind w:left="2705" w:hanging="281"/>
      </w:pPr>
      <w:rPr>
        <w:rFonts w:hint="default"/>
        <w:lang w:val="ru-RU" w:eastAsia="en-US" w:bidi="ar-SA"/>
      </w:rPr>
    </w:lvl>
    <w:lvl w:ilvl="2" w:tplc="9996827E">
      <w:numFmt w:val="bullet"/>
      <w:lvlText w:val="•"/>
      <w:lvlJc w:val="left"/>
      <w:pPr>
        <w:ind w:left="3570" w:hanging="281"/>
      </w:pPr>
      <w:rPr>
        <w:rFonts w:hint="default"/>
        <w:lang w:val="ru-RU" w:eastAsia="en-US" w:bidi="ar-SA"/>
      </w:rPr>
    </w:lvl>
    <w:lvl w:ilvl="3" w:tplc="A1A827D4">
      <w:numFmt w:val="bullet"/>
      <w:lvlText w:val="•"/>
      <w:lvlJc w:val="left"/>
      <w:pPr>
        <w:ind w:left="4435" w:hanging="281"/>
      </w:pPr>
      <w:rPr>
        <w:rFonts w:hint="default"/>
        <w:lang w:val="ru-RU" w:eastAsia="en-US" w:bidi="ar-SA"/>
      </w:rPr>
    </w:lvl>
    <w:lvl w:ilvl="4" w:tplc="73A89642">
      <w:numFmt w:val="bullet"/>
      <w:lvlText w:val="•"/>
      <w:lvlJc w:val="left"/>
      <w:pPr>
        <w:ind w:left="5300" w:hanging="281"/>
      </w:pPr>
      <w:rPr>
        <w:rFonts w:hint="default"/>
        <w:lang w:val="ru-RU" w:eastAsia="en-US" w:bidi="ar-SA"/>
      </w:rPr>
    </w:lvl>
    <w:lvl w:ilvl="5" w:tplc="FBF45C9C">
      <w:numFmt w:val="bullet"/>
      <w:lvlText w:val="•"/>
      <w:lvlJc w:val="left"/>
      <w:pPr>
        <w:ind w:left="6165" w:hanging="281"/>
      </w:pPr>
      <w:rPr>
        <w:rFonts w:hint="default"/>
        <w:lang w:val="ru-RU" w:eastAsia="en-US" w:bidi="ar-SA"/>
      </w:rPr>
    </w:lvl>
    <w:lvl w:ilvl="6" w:tplc="2CF074CC">
      <w:numFmt w:val="bullet"/>
      <w:lvlText w:val="•"/>
      <w:lvlJc w:val="left"/>
      <w:pPr>
        <w:ind w:left="7030" w:hanging="281"/>
      </w:pPr>
      <w:rPr>
        <w:rFonts w:hint="default"/>
        <w:lang w:val="ru-RU" w:eastAsia="en-US" w:bidi="ar-SA"/>
      </w:rPr>
    </w:lvl>
    <w:lvl w:ilvl="7" w:tplc="2342E49E">
      <w:numFmt w:val="bullet"/>
      <w:lvlText w:val="•"/>
      <w:lvlJc w:val="left"/>
      <w:pPr>
        <w:ind w:left="7895" w:hanging="281"/>
      </w:pPr>
      <w:rPr>
        <w:rFonts w:hint="default"/>
        <w:lang w:val="ru-RU" w:eastAsia="en-US" w:bidi="ar-SA"/>
      </w:rPr>
    </w:lvl>
    <w:lvl w:ilvl="8" w:tplc="2F32F3D4">
      <w:numFmt w:val="bullet"/>
      <w:lvlText w:val="•"/>
      <w:lvlJc w:val="left"/>
      <w:pPr>
        <w:ind w:left="8760" w:hanging="281"/>
      </w:pPr>
      <w:rPr>
        <w:rFonts w:hint="default"/>
        <w:lang w:val="ru-RU" w:eastAsia="en-US" w:bidi="ar-SA"/>
      </w:rPr>
    </w:lvl>
  </w:abstractNum>
  <w:abstractNum w:abstractNumId="24" w15:restartNumberingAfterBreak="0">
    <w:nsid w:val="0D6A5041"/>
    <w:multiLevelType w:val="hybridMultilevel"/>
    <w:tmpl w:val="06508D2C"/>
    <w:lvl w:ilvl="0" w:tplc="6AA0192E">
      <w:start w:val="5"/>
      <w:numFmt w:val="decimal"/>
      <w:lvlText w:val="%1"/>
      <w:lvlJc w:val="left"/>
      <w:pPr>
        <w:ind w:left="1063" w:hanging="212"/>
        <w:jc w:val="left"/>
      </w:pPr>
      <w:rPr>
        <w:rFonts w:ascii="Times New Roman" w:eastAsia="Times New Roman" w:hAnsi="Times New Roman" w:cs="Times New Roman" w:hint="default"/>
        <w:b/>
        <w:bCs/>
        <w:i w:val="0"/>
        <w:iCs w:val="0"/>
        <w:spacing w:val="0"/>
        <w:w w:val="100"/>
        <w:sz w:val="28"/>
        <w:szCs w:val="28"/>
        <w:lang w:val="ru-RU" w:eastAsia="en-US" w:bidi="ar-SA"/>
      </w:rPr>
    </w:lvl>
    <w:lvl w:ilvl="1" w:tplc="5E40554E">
      <w:start w:val="1"/>
      <w:numFmt w:val="decimal"/>
      <w:lvlText w:val="%2."/>
      <w:lvlJc w:val="left"/>
      <w:pPr>
        <w:ind w:left="1840" w:hanging="281"/>
        <w:jc w:val="left"/>
      </w:pPr>
      <w:rPr>
        <w:rFonts w:ascii="Times New Roman" w:eastAsia="Times New Roman" w:hAnsi="Times New Roman" w:cs="Times New Roman" w:hint="default"/>
        <w:b/>
        <w:bCs/>
        <w:i w:val="0"/>
        <w:iCs w:val="0"/>
        <w:spacing w:val="0"/>
        <w:w w:val="100"/>
        <w:sz w:val="28"/>
        <w:szCs w:val="28"/>
        <w:lang w:val="ru-RU" w:eastAsia="en-US" w:bidi="ar-SA"/>
      </w:rPr>
    </w:lvl>
    <w:lvl w:ilvl="2" w:tplc="1B4CA7C6">
      <w:numFmt w:val="bullet"/>
      <w:lvlText w:val="•"/>
      <w:lvlJc w:val="left"/>
      <w:pPr>
        <w:ind w:left="2801" w:hanging="281"/>
      </w:pPr>
      <w:rPr>
        <w:rFonts w:hint="default"/>
        <w:lang w:val="ru-RU" w:eastAsia="en-US" w:bidi="ar-SA"/>
      </w:rPr>
    </w:lvl>
    <w:lvl w:ilvl="3" w:tplc="E236F4AC">
      <w:numFmt w:val="bullet"/>
      <w:lvlText w:val="•"/>
      <w:lvlJc w:val="left"/>
      <w:pPr>
        <w:ind w:left="3762" w:hanging="281"/>
      </w:pPr>
      <w:rPr>
        <w:rFonts w:hint="default"/>
        <w:lang w:val="ru-RU" w:eastAsia="en-US" w:bidi="ar-SA"/>
      </w:rPr>
    </w:lvl>
    <w:lvl w:ilvl="4" w:tplc="0D24985E">
      <w:numFmt w:val="bullet"/>
      <w:lvlText w:val="•"/>
      <w:lvlJc w:val="left"/>
      <w:pPr>
        <w:ind w:left="4723" w:hanging="281"/>
      </w:pPr>
      <w:rPr>
        <w:rFonts w:hint="default"/>
        <w:lang w:val="ru-RU" w:eastAsia="en-US" w:bidi="ar-SA"/>
      </w:rPr>
    </w:lvl>
    <w:lvl w:ilvl="5" w:tplc="EDAC75CC">
      <w:numFmt w:val="bullet"/>
      <w:lvlText w:val="•"/>
      <w:lvlJc w:val="left"/>
      <w:pPr>
        <w:ind w:left="5684" w:hanging="281"/>
      </w:pPr>
      <w:rPr>
        <w:rFonts w:hint="default"/>
        <w:lang w:val="ru-RU" w:eastAsia="en-US" w:bidi="ar-SA"/>
      </w:rPr>
    </w:lvl>
    <w:lvl w:ilvl="6" w:tplc="955C94F4">
      <w:numFmt w:val="bullet"/>
      <w:lvlText w:val="•"/>
      <w:lvlJc w:val="left"/>
      <w:pPr>
        <w:ind w:left="6645" w:hanging="281"/>
      </w:pPr>
      <w:rPr>
        <w:rFonts w:hint="default"/>
        <w:lang w:val="ru-RU" w:eastAsia="en-US" w:bidi="ar-SA"/>
      </w:rPr>
    </w:lvl>
    <w:lvl w:ilvl="7" w:tplc="FB4C5E1E">
      <w:numFmt w:val="bullet"/>
      <w:lvlText w:val="•"/>
      <w:lvlJc w:val="left"/>
      <w:pPr>
        <w:ind w:left="7606" w:hanging="281"/>
      </w:pPr>
      <w:rPr>
        <w:rFonts w:hint="default"/>
        <w:lang w:val="ru-RU" w:eastAsia="en-US" w:bidi="ar-SA"/>
      </w:rPr>
    </w:lvl>
    <w:lvl w:ilvl="8" w:tplc="4198C060">
      <w:numFmt w:val="bullet"/>
      <w:lvlText w:val="•"/>
      <w:lvlJc w:val="left"/>
      <w:pPr>
        <w:ind w:left="8568" w:hanging="281"/>
      </w:pPr>
      <w:rPr>
        <w:rFonts w:hint="default"/>
        <w:lang w:val="ru-RU" w:eastAsia="en-US" w:bidi="ar-SA"/>
      </w:rPr>
    </w:lvl>
  </w:abstractNum>
  <w:abstractNum w:abstractNumId="25" w15:restartNumberingAfterBreak="0">
    <w:nsid w:val="0E241ABB"/>
    <w:multiLevelType w:val="hybridMultilevel"/>
    <w:tmpl w:val="39944E82"/>
    <w:lvl w:ilvl="0" w:tplc="3036E4C8">
      <w:start w:val="1"/>
      <w:numFmt w:val="decimal"/>
      <w:lvlText w:val="%1."/>
      <w:lvlJc w:val="left"/>
      <w:pPr>
        <w:ind w:left="852" w:hanging="48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7229F24">
      <w:numFmt w:val="bullet"/>
      <w:lvlText w:val="•"/>
      <w:lvlJc w:val="left"/>
      <w:pPr>
        <w:ind w:left="1823" w:hanging="480"/>
      </w:pPr>
      <w:rPr>
        <w:rFonts w:hint="default"/>
        <w:lang w:val="ru-RU" w:eastAsia="en-US" w:bidi="ar-SA"/>
      </w:rPr>
    </w:lvl>
    <w:lvl w:ilvl="2" w:tplc="9078AFFA">
      <w:numFmt w:val="bullet"/>
      <w:lvlText w:val="•"/>
      <w:lvlJc w:val="left"/>
      <w:pPr>
        <w:ind w:left="2786" w:hanging="480"/>
      </w:pPr>
      <w:rPr>
        <w:rFonts w:hint="default"/>
        <w:lang w:val="ru-RU" w:eastAsia="en-US" w:bidi="ar-SA"/>
      </w:rPr>
    </w:lvl>
    <w:lvl w:ilvl="3" w:tplc="89F03774">
      <w:numFmt w:val="bullet"/>
      <w:lvlText w:val="•"/>
      <w:lvlJc w:val="left"/>
      <w:pPr>
        <w:ind w:left="3749" w:hanging="480"/>
      </w:pPr>
      <w:rPr>
        <w:rFonts w:hint="default"/>
        <w:lang w:val="ru-RU" w:eastAsia="en-US" w:bidi="ar-SA"/>
      </w:rPr>
    </w:lvl>
    <w:lvl w:ilvl="4" w:tplc="AE44FE1A">
      <w:numFmt w:val="bullet"/>
      <w:lvlText w:val="•"/>
      <w:lvlJc w:val="left"/>
      <w:pPr>
        <w:ind w:left="4712" w:hanging="480"/>
      </w:pPr>
      <w:rPr>
        <w:rFonts w:hint="default"/>
        <w:lang w:val="ru-RU" w:eastAsia="en-US" w:bidi="ar-SA"/>
      </w:rPr>
    </w:lvl>
    <w:lvl w:ilvl="5" w:tplc="C7AC95D0">
      <w:numFmt w:val="bullet"/>
      <w:lvlText w:val="•"/>
      <w:lvlJc w:val="left"/>
      <w:pPr>
        <w:ind w:left="5675" w:hanging="480"/>
      </w:pPr>
      <w:rPr>
        <w:rFonts w:hint="default"/>
        <w:lang w:val="ru-RU" w:eastAsia="en-US" w:bidi="ar-SA"/>
      </w:rPr>
    </w:lvl>
    <w:lvl w:ilvl="6" w:tplc="F70E8532">
      <w:numFmt w:val="bullet"/>
      <w:lvlText w:val="•"/>
      <w:lvlJc w:val="left"/>
      <w:pPr>
        <w:ind w:left="6638" w:hanging="480"/>
      </w:pPr>
      <w:rPr>
        <w:rFonts w:hint="default"/>
        <w:lang w:val="ru-RU" w:eastAsia="en-US" w:bidi="ar-SA"/>
      </w:rPr>
    </w:lvl>
    <w:lvl w:ilvl="7" w:tplc="32B81CB4">
      <w:numFmt w:val="bullet"/>
      <w:lvlText w:val="•"/>
      <w:lvlJc w:val="left"/>
      <w:pPr>
        <w:ind w:left="7601" w:hanging="480"/>
      </w:pPr>
      <w:rPr>
        <w:rFonts w:hint="default"/>
        <w:lang w:val="ru-RU" w:eastAsia="en-US" w:bidi="ar-SA"/>
      </w:rPr>
    </w:lvl>
    <w:lvl w:ilvl="8" w:tplc="AE8CC10E">
      <w:numFmt w:val="bullet"/>
      <w:lvlText w:val="•"/>
      <w:lvlJc w:val="left"/>
      <w:pPr>
        <w:ind w:left="8564" w:hanging="480"/>
      </w:pPr>
      <w:rPr>
        <w:rFonts w:hint="default"/>
        <w:lang w:val="ru-RU" w:eastAsia="en-US" w:bidi="ar-SA"/>
      </w:rPr>
    </w:lvl>
  </w:abstractNum>
  <w:abstractNum w:abstractNumId="26" w15:restartNumberingAfterBreak="0">
    <w:nsid w:val="0EBC649C"/>
    <w:multiLevelType w:val="hybridMultilevel"/>
    <w:tmpl w:val="E4424956"/>
    <w:lvl w:ilvl="0" w:tplc="BA969902">
      <w:start w:val="5"/>
      <w:numFmt w:val="decimal"/>
      <w:lvlText w:val="%1"/>
      <w:lvlJc w:val="left"/>
      <w:pPr>
        <w:ind w:left="921" w:hanging="212"/>
        <w:jc w:val="left"/>
      </w:pPr>
      <w:rPr>
        <w:rFonts w:ascii="Times New Roman" w:eastAsia="Times New Roman" w:hAnsi="Times New Roman" w:cs="Times New Roman" w:hint="default"/>
        <w:b/>
        <w:bCs/>
        <w:i w:val="0"/>
        <w:iCs w:val="0"/>
        <w:spacing w:val="0"/>
        <w:w w:val="100"/>
        <w:sz w:val="28"/>
        <w:szCs w:val="28"/>
        <w:lang w:val="ru-RU" w:eastAsia="en-US" w:bidi="ar-SA"/>
      </w:rPr>
    </w:lvl>
    <w:lvl w:ilvl="1" w:tplc="7390D986">
      <w:numFmt w:val="bullet"/>
      <w:lvlText w:val="•"/>
      <w:lvlJc w:val="left"/>
      <w:pPr>
        <w:ind w:left="1877" w:hanging="212"/>
      </w:pPr>
      <w:rPr>
        <w:rFonts w:hint="default"/>
        <w:lang w:val="ru-RU" w:eastAsia="en-US" w:bidi="ar-SA"/>
      </w:rPr>
    </w:lvl>
    <w:lvl w:ilvl="2" w:tplc="7472C776">
      <w:numFmt w:val="bullet"/>
      <w:lvlText w:val="•"/>
      <w:lvlJc w:val="left"/>
      <w:pPr>
        <w:ind w:left="2834" w:hanging="212"/>
      </w:pPr>
      <w:rPr>
        <w:rFonts w:hint="default"/>
        <w:lang w:val="ru-RU" w:eastAsia="en-US" w:bidi="ar-SA"/>
      </w:rPr>
    </w:lvl>
    <w:lvl w:ilvl="3" w:tplc="A4D64B6E">
      <w:numFmt w:val="bullet"/>
      <w:lvlText w:val="•"/>
      <w:lvlJc w:val="left"/>
      <w:pPr>
        <w:ind w:left="3791" w:hanging="212"/>
      </w:pPr>
      <w:rPr>
        <w:rFonts w:hint="default"/>
        <w:lang w:val="ru-RU" w:eastAsia="en-US" w:bidi="ar-SA"/>
      </w:rPr>
    </w:lvl>
    <w:lvl w:ilvl="4" w:tplc="1C4E5F12">
      <w:numFmt w:val="bullet"/>
      <w:lvlText w:val="•"/>
      <w:lvlJc w:val="left"/>
      <w:pPr>
        <w:ind w:left="4748" w:hanging="212"/>
      </w:pPr>
      <w:rPr>
        <w:rFonts w:hint="default"/>
        <w:lang w:val="ru-RU" w:eastAsia="en-US" w:bidi="ar-SA"/>
      </w:rPr>
    </w:lvl>
    <w:lvl w:ilvl="5" w:tplc="AF2245AE">
      <w:numFmt w:val="bullet"/>
      <w:lvlText w:val="•"/>
      <w:lvlJc w:val="left"/>
      <w:pPr>
        <w:ind w:left="5705" w:hanging="212"/>
      </w:pPr>
      <w:rPr>
        <w:rFonts w:hint="default"/>
        <w:lang w:val="ru-RU" w:eastAsia="en-US" w:bidi="ar-SA"/>
      </w:rPr>
    </w:lvl>
    <w:lvl w:ilvl="6" w:tplc="89144860">
      <w:numFmt w:val="bullet"/>
      <w:lvlText w:val="•"/>
      <w:lvlJc w:val="left"/>
      <w:pPr>
        <w:ind w:left="6662" w:hanging="212"/>
      </w:pPr>
      <w:rPr>
        <w:rFonts w:hint="default"/>
        <w:lang w:val="ru-RU" w:eastAsia="en-US" w:bidi="ar-SA"/>
      </w:rPr>
    </w:lvl>
    <w:lvl w:ilvl="7" w:tplc="07F0016C">
      <w:numFmt w:val="bullet"/>
      <w:lvlText w:val="•"/>
      <w:lvlJc w:val="left"/>
      <w:pPr>
        <w:ind w:left="7619" w:hanging="212"/>
      </w:pPr>
      <w:rPr>
        <w:rFonts w:hint="default"/>
        <w:lang w:val="ru-RU" w:eastAsia="en-US" w:bidi="ar-SA"/>
      </w:rPr>
    </w:lvl>
    <w:lvl w:ilvl="8" w:tplc="DF44E9E6">
      <w:numFmt w:val="bullet"/>
      <w:lvlText w:val="•"/>
      <w:lvlJc w:val="left"/>
      <w:pPr>
        <w:ind w:left="8576" w:hanging="212"/>
      </w:pPr>
      <w:rPr>
        <w:rFonts w:hint="default"/>
        <w:lang w:val="ru-RU" w:eastAsia="en-US" w:bidi="ar-SA"/>
      </w:rPr>
    </w:lvl>
  </w:abstractNum>
  <w:abstractNum w:abstractNumId="27" w15:restartNumberingAfterBreak="0">
    <w:nsid w:val="0F0C7BC2"/>
    <w:multiLevelType w:val="hybridMultilevel"/>
    <w:tmpl w:val="454E2836"/>
    <w:lvl w:ilvl="0" w:tplc="280E1A12">
      <w:start w:val="1"/>
      <w:numFmt w:val="decimal"/>
      <w:lvlText w:val="%1."/>
      <w:lvlJc w:val="left"/>
      <w:pPr>
        <w:ind w:left="852"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4F2568A">
      <w:numFmt w:val="bullet"/>
      <w:lvlText w:val="•"/>
      <w:lvlJc w:val="left"/>
      <w:pPr>
        <w:ind w:left="1823" w:hanging="708"/>
      </w:pPr>
      <w:rPr>
        <w:rFonts w:hint="default"/>
        <w:lang w:val="ru-RU" w:eastAsia="en-US" w:bidi="ar-SA"/>
      </w:rPr>
    </w:lvl>
    <w:lvl w:ilvl="2" w:tplc="686C5CDA">
      <w:numFmt w:val="bullet"/>
      <w:lvlText w:val="•"/>
      <w:lvlJc w:val="left"/>
      <w:pPr>
        <w:ind w:left="2786" w:hanging="708"/>
      </w:pPr>
      <w:rPr>
        <w:rFonts w:hint="default"/>
        <w:lang w:val="ru-RU" w:eastAsia="en-US" w:bidi="ar-SA"/>
      </w:rPr>
    </w:lvl>
    <w:lvl w:ilvl="3" w:tplc="8CBCAC44">
      <w:numFmt w:val="bullet"/>
      <w:lvlText w:val="•"/>
      <w:lvlJc w:val="left"/>
      <w:pPr>
        <w:ind w:left="3749" w:hanging="708"/>
      </w:pPr>
      <w:rPr>
        <w:rFonts w:hint="default"/>
        <w:lang w:val="ru-RU" w:eastAsia="en-US" w:bidi="ar-SA"/>
      </w:rPr>
    </w:lvl>
    <w:lvl w:ilvl="4" w:tplc="50D6A1E8">
      <w:numFmt w:val="bullet"/>
      <w:lvlText w:val="•"/>
      <w:lvlJc w:val="left"/>
      <w:pPr>
        <w:ind w:left="4712" w:hanging="708"/>
      </w:pPr>
      <w:rPr>
        <w:rFonts w:hint="default"/>
        <w:lang w:val="ru-RU" w:eastAsia="en-US" w:bidi="ar-SA"/>
      </w:rPr>
    </w:lvl>
    <w:lvl w:ilvl="5" w:tplc="CFE2B564">
      <w:numFmt w:val="bullet"/>
      <w:lvlText w:val="•"/>
      <w:lvlJc w:val="left"/>
      <w:pPr>
        <w:ind w:left="5675" w:hanging="708"/>
      </w:pPr>
      <w:rPr>
        <w:rFonts w:hint="default"/>
        <w:lang w:val="ru-RU" w:eastAsia="en-US" w:bidi="ar-SA"/>
      </w:rPr>
    </w:lvl>
    <w:lvl w:ilvl="6" w:tplc="3B1868FE">
      <w:numFmt w:val="bullet"/>
      <w:lvlText w:val="•"/>
      <w:lvlJc w:val="left"/>
      <w:pPr>
        <w:ind w:left="6638" w:hanging="708"/>
      </w:pPr>
      <w:rPr>
        <w:rFonts w:hint="default"/>
        <w:lang w:val="ru-RU" w:eastAsia="en-US" w:bidi="ar-SA"/>
      </w:rPr>
    </w:lvl>
    <w:lvl w:ilvl="7" w:tplc="44F82A08">
      <w:numFmt w:val="bullet"/>
      <w:lvlText w:val="•"/>
      <w:lvlJc w:val="left"/>
      <w:pPr>
        <w:ind w:left="7601" w:hanging="708"/>
      </w:pPr>
      <w:rPr>
        <w:rFonts w:hint="default"/>
        <w:lang w:val="ru-RU" w:eastAsia="en-US" w:bidi="ar-SA"/>
      </w:rPr>
    </w:lvl>
    <w:lvl w:ilvl="8" w:tplc="BD841D2A">
      <w:numFmt w:val="bullet"/>
      <w:lvlText w:val="•"/>
      <w:lvlJc w:val="left"/>
      <w:pPr>
        <w:ind w:left="8564" w:hanging="708"/>
      </w:pPr>
      <w:rPr>
        <w:rFonts w:hint="default"/>
        <w:lang w:val="ru-RU" w:eastAsia="en-US" w:bidi="ar-SA"/>
      </w:rPr>
    </w:lvl>
  </w:abstractNum>
  <w:abstractNum w:abstractNumId="28" w15:restartNumberingAfterBreak="0">
    <w:nsid w:val="10F81D3D"/>
    <w:multiLevelType w:val="hybridMultilevel"/>
    <w:tmpl w:val="A4C6E0DE"/>
    <w:lvl w:ilvl="0" w:tplc="306AD178">
      <w:start w:val="1"/>
      <w:numFmt w:val="decimal"/>
      <w:lvlText w:val="%1."/>
      <w:lvlJc w:val="left"/>
      <w:pPr>
        <w:ind w:left="852" w:hanging="266"/>
        <w:jc w:val="left"/>
      </w:pPr>
      <w:rPr>
        <w:rFonts w:hint="default"/>
        <w:spacing w:val="0"/>
        <w:w w:val="100"/>
        <w:lang w:val="ru-RU" w:eastAsia="en-US" w:bidi="ar-SA"/>
      </w:rPr>
    </w:lvl>
    <w:lvl w:ilvl="1" w:tplc="8334CF30">
      <w:numFmt w:val="bullet"/>
      <w:lvlText w:val="•"/>
      <w:lvlJc w:val="left"/>
      <w:pPr>
        <w:ind w:left="1823" w:hanging="266"/>
      </w:pPr>
      <w:rPr>
        <w:rFonts w:hint="default"/>
        <w:lang w:val="ru-RU" w:eastAsia="en-US" w:bidi="ar-SA"/>
      </w:rPr>
    </w:lvl>
    <w:lvl w:ilvl="2" w:tplc="EC588AD6">
      <w:numFmt w:val="bullet"/>
      <w:lvlText w:val="•"/>
      <w:lvlJc w:val="left"/>
      <w:pPr>
        <w:ind w:left="2786" w:hanging="266"/>
      </w:pPr>
      <w:rPr>
        <w:rFonts w:hint="default"/>
        <w:lang w:val="ru-RU" w:eastAsia="en-US" w:bidi="ar-SA"/>
      </w:rPr>
    </w:lvl>
    <w:lvl w:ilvl="3" w:tplc="A2286E76">
      <w:numFmt w:val="bullet"/>
      <w:lvlText w:val="•"/>
      <w:lvlJc w:val="left"/>
      <w:pPr>
        <w:ind w:left="3749" w:hanging="266"/>
      </w:pPr>
      <w:rPr>
        <w:rFonts w:hint="default"/>
        <w:lang w:val="ru-RU" w:eastAsia="en-US" w:bidi="ar-SA"/>
      </w:rPr>
    </w:lvl>
    <w:lvl w:ilvl="4" w:tplc="0004EA16">
      <w:numFmt w:val="bullet"/>
      <w:lvlText w:val="•"/>
      <w:lvlJc w:val="left"/>
      <w:pPr>
        <w:ind w:left="4712" w:hanging="266"/>
      </w:pPr>
      <w:rPr>
        <w:rFonts w:hint="default"/>
        <w:lang w:val="ru-RU" w:eastAsia="en-US" w:bidi="ar-SA"/>
      </w:rPr>
    </w:lvl>
    <w:lvl w:ilvl="5" w:tplc="D82E0ECC">
      <w:numFmt w:val="bullet"/>
      <w:lvlText w:val="•"/>
      <w:lvlJc w:val="left"/>
      <w:pPr>
        <w:ind w:left="5675" w:hanging="266"/>
      </w:pPr>
      <w:rPr>
        <w:rFonts w:hint="default"/>
        <w:lang w:val="ru-RU" w:eastAsia="en-US" w:bidi="ar-SA"/>
      </w:rPr>
    </w:lvl>
    <w:lvl w:ilvl="6" w:tplc="03D42316">
      <w:numFmt w:val="bullet"/>
      <w:lvlText w:val="•"/>
      <w:lvlJc w:val="left"/>
      <w:pPr>
        <w:ind w:left="6638" w:hanging="266"/>
      </w:pPr>
      <w:rPr>
        <w:rFonts w:hint="default"/>
        <w:lang w:val="ru-RU" w:eastAsia="en-US" w:bidi="ar-SA"/>
      </w:rPr>
    </w:lvl>
    <w:lvl w:ilvl="7" w:tplc="8AB007DC">
      <w:numFmt w:val="bullet"/>
      <w:lvlText w:val="•"/>
      <w:lvlJc w:val="left"/>
      <w:pPr>
        <w:ind w:left="7601" w:hanging="266"/>
      </w:pPr>
      <w:rPr>
        <w:rFonts w:hint="default"/>
        <w:lang w:val="ru-RU" w:eastAsia="en-US" w:bidi="ar-SA"/>
      </w:rPr>
    </w:lvl>
    <w:lvl w:ilvl="8" w:tplc="FB266DAE">
      <w:numFmt w:val="bullet"/>
      <w:lvlText w:val="•"/>
      <w:lvlJc w:val="left"/>
      <w:pPr>
        <w:ind w:left="8564" w:hanging="266"/>
      </w:pPr>
      <w:rPr>
        <w:rFonts w:hint="default"/>
        <w:lang w:val="ru-RU" w:eastAsia="en-US" w:bidi="ar-SA"/>
      </w:rPr>
    </w:lvl>
  </w:abstractNum>
  <w:abstractNum w:abstractNumId="29" w15:restartNumberingAfterBreak="0">
    <w:nsid w:val="110F152F"/>
    <w:multiLevelType w:val="hybridMultilevel"/>
    <w:tmpl w:val="AFBE77A8"/>
    <w:lvl w:ilvl="0" w:tplc="D3308D12">
      <w:numFmt w:val="bullet"/>
      <w:lvlText w:val=""/>
      <w:lvlJc w:val="left"/>
      <w:pPr>
        <w:ind w:left="1560" w:hanging="281"/>
      </w:pPr>
      <w:rPr>
        <w:rFonts w:ascii="Wingdings" w:eastAsia="Wingdings" w:hAnsi="Wingdings" w:cs="Wingdings" w:hint="default"/>
        <w:b w:val="0"/>
        <w:bCs w:val="0"/>
        <w:i w:val="0"/>
        <w:iCs w:val="0"/>
        <w:spacing w:val="0"/>
        <w:w w:val="100"/>
        <w:sz w:val="28"/>
        <w:szCs w:val="28"/>
        <w:lang w:val="ru-RU" w:eastAsia="en-US" w:bidi="ar-SA"/>
      </w:rPr>
    </w:lvl>
    <w:lvl w:ilvl="1" w:tplc="673C04B6">
      <w:numFmt w:val="bullet"/>
      <w:lvlText w:val="•"/>
      <w:lvlJc w:val="left"/>
      <w:pPr>
        <w:ind w:left="2453" w:hanging="281"/>
      </w:pPr>
      <w:rPr>
        <w:rFonts w:hint="default"/>
        <w:lang w:val="ru-RU" w:eastAsia="en-US" w:bidi="ar-SA"/>
      </w:rPr>
    </w:lvl>
    <w:lvl w:ilvl="2" w:tplc="05CCA90C">
      <w:numFmt w:val="bullet"/>
      <w:lvlText w:val="•"/>
      <w:lvlJc w:val="left"/>
      <w:pPr>
        <w:ind w:left="3346" w:hanging="281"/>
      </w:pPr>
      <w:rPr>
        <w:rFonts w:hint="default"/>
        <w:lang w:val="ru-RU" w:eastAsia="en-US" w:bidi="ar-SA"/>
      </w:rPr>
    </w:lvl>
    <w:lvl w:ilvl="3" w:tplc="AEFEEF84">
      <w:numFmt w:val="bullet"/>
      <w:lvlText w:val="•"/>
      <w:lvlJc w:val="left"/>
      <w:pPr>
        <w:ind w:left="4239" w:hanging="281"/>
      </w:pPr>
      <w:rPr>
        <w:rFonts w:hint="default"/>
        <w:lang w:val="ru-RU" w:eastAsia="en-US" w:bidi="ar-SA"/>
      </w:rPr>
    </w:lvl>
    <w:lvl w:ilvl="4" w:tplc="6142B8E2">
      <w:numFmt w:val="bullet"/>
      <w:lvlText w:val="•"/>
      <w:lvlJc w:val="left"/>
      <w:pPr>
        <w:ind w:left="5132" w:hanging="281"/>
      </w:pPr>
      <w:rPr>
        <w:rFonts w:hint="default"/>
        <w:lang w:val="ru-RU" w:eastAsia="en-US" w:bidi="ar-SA"/>
      </w:rPr>
    </w:lvl>
    <w:lvl w:ilvl="5" w:tplc="2514E76A">
      <w:numFmt w:val="bullet"/>
      <w:lvlText w:val="•"/>
      <w:lvlJc w:val="left"/>
      <w:pPr>
        <w:ind w:left="6025" w:hanging="281"/>
      </w:pPr>
      <w:rPr>
        <w:rFonts w:hint="default"/>
        <w:lang w:val="ru-RU" w:eastAsia="en-US" w:bidi="ar-SA"/>
      </w:rPr>
    </w:lvl>
    <w:lvl w:ilvl="6" w:tplc="8C0E70B8">
      <w:numFmt w:val="bullet"/>
      <w:lvlText w:val="•"/>
      <w:lvlJc w:val="left"/>
      <w:pPr>
        <w:ind w:left="6918" w:hanging="281"/>
      </w:pPr>
      <w:rPr>
        <w:rFonts w:hint="default"/>
        <w:lang w:val="ru-RU" w:eastAsia="en-US" w:bidi="ar-SA"/>
      </w:rPr>
    </w:lvl>
    <w:lvl w:ilvl="7" w:tplc="D2640218">
      <w:numFmt w:val="bullet"/>
      <w:lvlText w:val="•"/>
      <w:lvlJc w:val="left"/>
      <w:pPr>
        <w:ind w:left="7811" w:hanging="281"/>
      </w:pPr>
      <w:rPr>
        <w:rFonts w:hint="default"/>
        <w:lang w:val="ru-RU" w:eastAsia="en-US" w:bidi="ar-SA"/>
      </w:rPr>
    </w:lvl>
    <w:lvl w:ilvl="8" w:tplc="C700ED46">
      <w:numFmt w:val="bullet"/>
      <w:lvlText w:val="•"/>
      <w:lvlJc w:val="left"/>
      <w:pPr>
        <w:ind w:left="8704" w:hanging="281"/>
      </w:pPr>
      <w:rPr>
        <w:rFonts w:hint="default"/>
        <w:lang w:val="ru-RU" w:eastAsia="en-US" w:bidi="ar-SA"/>
      </w:rPr>
    </w:lvl>
  </w:abstractNum>
  <w:abstractNum w:abstractNumId="30" w15:restartNumberingAfterBreak="0">
    <w:nsid w:val="137E73A5"/>
    <w:multiLevelType w:val="hybridMultilevel"/>
    <w:tmpl w:val="C45C8D94"/>
    <w:lvl w:ilvl="0" w:tplc="12246C44">
      <w:start w:val="1"/>
      <w:numFmt w:val="decimal"/>
      <w:lvlText w:val="%1."/>
      <w:lvlJc w:val="left"/>
      <w:pPr>
        <w:ind w:left="1840"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0A076DE">
      <w:numFmt w:val="bullet"/>
      <w:lvlText w:val="•"/>
      <w:lvlJc w:val="left"/>
      <w:pPr>
        <w:ind w:left="2705" w:hanging="281"/>
      </w:pPr>
      <w:rPr>
        <w:rFonts w:hint="default"/>
        <w:lang w:val="ru-RU" w:eastAsia="en-US" w:bidi="ar-SA"/>
      </w:rPr>
    </w:lvl>
    <w:lvl w:ilvl="2" w:tplc="C5C01020">
      <w:numFmt w:val="bullet"/>
      <w:lvlText w:val="•"/>
      <w:lvlJc w:val="left"/>
      <w:pPr>
        <w:ind w:left="3570" w:hanging="281"/>
      </w:pPr>
      <w:rPr>
        <w:rFonts w:hint="default"/>
        <w:lang w:val="ru-RU" w:eastAsia="en-US" w:bidi="ar-SA"/>
      </w:rPr>
    </w:lvl>
    <w:lvl w:ilvl="3" w:tplc="E53CB380">
      <w:numFmt w:val="bullet"/>
      <w:lvlText w:val="•"/>
      <w:lvlJc w:val="left"/>
      <w:pPr>
        <w:ind w:left="4435" w:hanging="281"/>
      </w:pPr>
      <w:rPr>
        <w:rFonts w:hint="default"/>
        <w:lang w:val="ru-RU" w:eastAsia="en-US" w:bidi="ar-SA"/>
      </w:rPr>
    </w:lvl>
    <w:lvl w:ilvl="4" w:tplc="D7B605DC">
      <w:numFmt w:val="bullet"/>
      <w:lvlText w:val="•"/>
      <w:lvlJc w:val="left"/>
      <w:pPr>
        <w:ind w:left="5300" w:hanging="281"/>
      </w:pPr>
      <w:rPr>
        <w:rFonts w:hint="default"/>
        <w:lang w:val="ru-RU" w:eastAsia="en-US" w:bidi="ar-SA"/>
      </w:rPr>
    </w:lvl>
    <w:lvl w:ilvl="5" w:tplc="3C747C16">
      <w:numFmt w:val="bullet"/>
      <w:lvlText w:val="•"/>
      <w:lvlJc w:val="left"/>
      <w:pPr>
        <w:ind w:left="6165" w:hanging="281"/>
      </w:pPr>
      <w:rPr>
        <w:rFonts w:hint="default"/>
        <w:lang w:val="ru-RU" w:eastAsia="en-US" w:bidi="ar-SA"/>
      </w:rPr>
    </w:lvl>
    <w:lvl w:ilvl="6" w:tplc="E0942292">
      <w:numFmt w:val="bullet"/>
      <w:lvlText w:val="•"/>
      <w:lvlJc w:val="left"/>
      <w:pPr>
        <w:ind w:left="7030" w:hanging="281"/>
      </w:pPr>
      <w:rPr>
        <w:rFonts w:hint="default"/>
        <w:lang w:val="ru-RU" w:eastAsia="en-US" w:bidi="ar-SA"/>
      </w:rPr>
    </w:lvl>
    <w:lvl w:ilvl="7" w:tplc="88127D4A">
      <w:numFmt w:val="bullet"/>
      <w:lvlText w:val="•"/>
      <w:lvlJc w:val="left"/>
      <w:pPr>
        <w:ind w:left="7895" w:hanging="281"/>
      </w:pPr>
      <w:rPr>
        <w:rFonts w:hint="default"/>
        <w:lang w:val="ru-RU" w:eastAsia="en-US" w:bidi="ar-SA"/>
      </w:rPr>
    </w:lvl>
    <w:lvl w:ilvl="8" w:tplc="1AA6A7DE">
      <w:numFmt w:val="bullet"/>
      <w:lvlText w:val="•"/>
      <w:lvlJc w:val="left"/>
      <w:pPr>
        <w:ind w:left="8760" w:hanging="281"/>
      </w:pPr>
      <w:rPr>
        <w:rFonts w:hint="default"/>
        <w:lang w:val="ru-RU" w:eastAsia="en-US" w:bidi="ar-SA"/>
      </w:rPr>
    </w:lvl>
  </w:abstractNum>
  <w:abstractNum w:abstractNumId="31" w15:restartNumberingAfterBreak="0">
    <w:nsid w:val="14843515"/>
    <w:multiLevelType w:val="hybridMultilevel"/>
    <w:tmpl w:val="392E292E"/>
    <w:lvl w:ilvl="0" w:tplc="53DEF32E">
      <w:start w:val="1"/>
      <w:numFmt w:val="decimal"/>
      <w:lvlText w:val="%1."/>
      <w:lvlJc w:val="left"/>
      <w:pPr>
        <w:ind w:left="852"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EEEF874">
      <w:numFmt w:val="bullet"/>
      <w:lvlText w:val="•"/>
      <w:lvlJc w:val="left"/>
      <w:pPr>
        <w:ind w:left="1823" w:hanging="708"/>
      </w:pPr>
      <w:rPr>
        <w:rFonts w:hint="default"/>
        <w:lang w:val="ru-RU" w:eastAsia="en-US" w:bidi="ar-SA"/>
      </w:rPr>
    </w:lvl>
    <w:lvl w:ilvl="2" w:tplc="258A7632">
      <w:numFmt w:val="bullet"/>
      <w:lvlText w:val="•"/>
      <w:lvlJc w:val="left"/>
      <w:pPr>
        <w:ind w:left="2786" w:hanging="708"/>
      </w:pPr>
      <w:rPr>
        <w:rFonts w:hint="default"/>
        <w:lang w:val="ru-RU" w:eastAsia="en-US" w:bidi="ar-SA"/>
      </w:rPr>
    </w:lvl>
    <w:lvl w:ilvl="3" w:tplc="D78EEB86">
      <w:numFmt w:val="bullet"/>
      <w:lvlText w:val="•"/>
      <w:lvlJc w:val="left"/>
      <w:pPr>
        <w:ind w:left="3749" w:hanging="708"/>
      </w:pPr>
      <w:rPr>
        <w:rFonts w:hint="default"/>
        <w:lang w:val="ru-RU" w:eastAsia="en-US" w:bidi="ar-SA"/>
      </w:rPr>
    </w:lvl>
    <w:lvl w:ilvl="4" w:tplc="1E88CADE">
      <w:numFmt w:val="bullet"/>
      <w:lvlText w:val="•"/>
      <w:lvlJc w:val="left"/>
      <w:pPr>
        <w:ind w:left="4712" w:hanging="708"/>
      </w:pPr>
      <w:rPr>
        <w:rFonts w:hint="default"/>
        <w:lang w:val="ru-RU" w:eastAsia="en-US" w:bidi="ar-SA"/>
      </w:rPr>
    </w:lvl>
    <w:lvl w:ilvl="5" w:tplc="1DDE578C">
      <w:numFmt w:val="bullet"/>
      <w:lvlText w:val="•"/>
      <w:lvlJc w:val="left"/>
      <w:pPr>
        <w:ind w:left="5675" w:hanging="708"/>
      </w:pPr>
      <w:rPr>
        <w:rFonts w:hint="default"/>
        <w:lang w:val="ru-RU" w:eastAsia="en-US" w:bidi="ar-SA"/>
      </w:rPr>
    </w:lvl>
    <w:lvl w:ilvl="6" w:tplc="13725742">
      <w:numFmt w:val="bullet"/>
      <w:lvlText w:val="•"/>
      <w:lvlJc w:val="left"/>
      <w:pPr>
        <w:ind w:left="6638" w:hanging="708"/>
      </w:pPr>
      <w:rPr>
        <w:rFonts w:hint="default"/>
        <w:lang w:val="ru-RU" w:eastAsia="en-US" w:bidi="ar-SA"/>
      </w:rPr>
    </w:lvl>
    <w:lvl w:ilvl="7" w:tplc="05F27FC6">
      <w:numFmt w:val="bullet"/>
      <w:lvlText w:val="•"/>
      <w:lvlJc w:val="left"/>
      <w:pPr>
        <w:ind w:left="7601" w:hanging="708"/>
      </w:pPr>
      <w:rPr>
        <w:rFonts w:hint="default"/>
        <w:lang w:val="ru-RU" w:eastAsia="en-US" w:bidi="ar-SA"/>
      </w:rPr>
    </w:lvl>
    <w:lvl w:ilvl="8" w:tplc="2D301218">
      <w:numFmt w:val="bullet"/>
      <w:lvlText w:val="•"/>
      <w:lvlJc w:val="left"/>
      <w:pPr>
        <w:ind w:left="8564" w:hanging="708"/>
      </w:pPr>
      <w:rPr>
        <w:rFonts w:hint="default"/>
        <w:lang w:val="ru-RU" w:eastAsia="en-US" w:bidi="ar-SA"/>
      </w:rPr>
    </w:lvl>
  </w:abstractNum>
  <w:abstractNum w:abstractNumId="32" w15:restartNumberingAfterBreak="0">
    <w:nsid w:val="14DD22FF"/>
    <w:multiLevelType w:val="hybridMultilevel"/>
    <w:tmpl w:val="9FB2EBF6"/>
    <w:lvl w:ilvl="0" w:tplc="DB9200B6">
      <w:numFmt w:val="bullet"/>
      <w:lvlText w:val=""/>
      <w:lvlJc w:val="left"/>
      <w:pPr>
        <w:ind w:left="852" w:hanging="286"/>
      </w:pPr>
      <w:rPr>
        <w:rFonts w:ascii="Symbol" w:eastAsia="Symbol" w:hAnsi="Symbol" w:cs="Symbol" w:hint="default"/>
        <w:b w:val="0"/>
        <w:bCs w:val="0"/>
        <w:i w:val="0"/>
        <w:iCs w:val="0"/>
        <w:spacing w:val="0"/>
        <w:w w:val="100"/>
        <w:sz w:val="24"/>
        <w:szCs w:val="24"/>
        <w:lang w:val="ru-RU" w:eastAsia="en-US" w:bidi="ar-SA"/>
      </w:rPr>
    </w:lvl>
    <w:lvl w:ilvl="1" w:tplc="99D4DB8C">
      <w:numFmt w:val="bullet"/>
      <w:lvlText w:val="•"/>
      <w:lvlJc w:val="left"/>
      <w:pPr>
        <w:ind w:left="1823" w:hanging="286"/>
      </w:pPr>
      <w:rPr>
        <w:rFonts w:hint="default"/>
        <w:lang w:val="ru-RU" w:eastAsia="en-US" w:bidi="ar-SA"/>
      </w:rPr>
    </w:lvl>
    <w:lvl w:ilvl="2" w:tplc="2AE27532">
      <w:numFmt w:val="bullet"/>
      <w:lvlText w:val="•"/>
      <w:lvlJc w:val="left"/>
      <w:pPr>
        <w:ind w:left="2786" w:hanging="286"/>
      </w:pPr>
      <w:rPr>
        <w:rFonts w:hint="default"/>
        <w:lang w:val="ru-RU" w:eastAsia="en-US" w:bidi="ar-SA"/>
      </w:rPr>
    </w:lvl>
    <w:lvl w:ilvl="3" w:tplc="6A82648E">
      <w:numFmt w:val="bullet"/>
      <w:lvlText w:val="•"/>
      <w:lvlJc w:val="left"/>
      <w:pPr>
        <w:ind w:left="3749" w:hanging="286"/>
      </w:pPr>
      <w:rPr>
        <w:rFonts w:hint="default"/>
        <w:lang w:val="ru-RU" w:eastAsia="en-US" w:bidi="ar-SA"/>
      </w:rPr>
    </w:lvl>
    <w:lvl w:ilvl="4" w:tplc="091AA344">
      <w:numFmt w:val="bullet"/>
      <w:lvlText w:val="•"/>
      <w:lvlJc w:val="left"/>
      <w:pPr>
        <w:ind w:left="4712" w:hanging="286"/>
      </w:pPr>
      <w:rPr>
        <w:rFonts w:hint="default"/>
        <w:lang w:val="ru-RU" w:eastAsia="en-US" w:bidi="ar-SA"/>
      </w:rPr>
    </w:lvl>
    <w:lvl w:ilvl="5" w:tplc="FDDC733C">
      <w:numFmt w:val="bullet"/>
      <w:lvlText w:val="•"/>
      <w:lvlJc w:val="left"/>
      <w:pPr>
        <w:ind w:left="5675" w:hanging="286"/>
      </w:pPr>
      <w:rPr>
        <w:rFonts w:hint="default"/>
        <w:lang w:val="ru-RU" w:eastAsia="en-US" w:bidi="ar-SA"/>
      </w:rPr>
    </w:lvl>
    <w:lvl w:ilvl="6" w:tplc="385A48C8">
      <w:numFmt w:val="bullet"/>
      <w:lvlText w:val="•"/>
      <w:lvlJc w:val="left"/>
      <w:pPr>
        <w:ind w:left="6638" w:hanging="286"/>
      </w:pPr>
      <w:rPr>
        <w:rFonts w:hint="default"/>
        <w:lang w:val="ru-RU" w:eastAsia="en-US" w:bidi="ar-SA"/>
      </w:rPr>
    </w:lvl>
    <w:lvl w:ilvl="7" w:tplc="8020E26A">
      <w:numFmt w:val="bullet"/>
      <w:lvlText w:val="•"/>
      <w:lvlJc w:val="left"/>
      <w:pPr>
        <w:ind w:left="7601" w:hanging="286"/>
      </w:pPr>
      <w:rPr>
        <w:rFonts w:hint="default"/>
        <w:lang w:val="ru-RU" w:eastAsia="en-US" w:bidi="ar-SA"/>
      </w:rPr>
    </w:lvl>
    <w:lvl w:ilvl="8" w:tplc="82964C12">
      <w:numFmt w:val="bullet"/>
      <w:lvlText w:val="•"/>
      <w:lvlJc w:val="left"/>
      <w:pPr>
        <w:ind w:left="8564" w:hanging="286"/>
      </w:pPr>
      <w:rPr>
        <w:rFonts w:hint="default"/>
        <w:lang w:val="ru-RU" w:eastAsia="en-US" w:bidi="ar-SA"/>
      </w:rPr>
    </w:lvl>
  </w:abstractNum>
  <w:abstractNum w:abstractNumId="33" w15:restartNumberingAfterBreak="0">
    <w:nsid w:val="16090856"/>
    <w:multiLevelType w:val="hybridMultilevel"/>
    <w:tmpl w:val="DFCC58D4"/>
    <w:lvl w:ilvl="0" w:tplc="292CD22C">
      <w:start w:val="5"/>
      <w:numFmt w:val="decimal"/>
      <w:lvlText w:val="%1"/>
      <w:lvlJc w:val="left"/>
      <w:pPr>
        <w:ind w:left="1063" w:hanging="212"/>
        <w:jc w:val="left"/>
      </w:pPr>
      <w:rPr>
        <w:rFonts w:ascii="Times New Roman" w:eastAsia="Times New Roman" w:hAnsi="Times New Roman" w:cs="Times New Roman" w:hint="default"/>
        <w:b/>
        <w:bCs/>
        <w:i w:val="0"/>
        <w:iCs w:val="0"/>
        <w:spacing w:val="0"/>
        <w:w w:val="100"/>
        <w:sz w:val="28"/>
        <w:szCs w:val="28"/>
        <w:lang w:val="ru-RU" w:eastAsia="en-US" w:bidi="ar-SA"/>
      </w:rPr>
    </w:lvl>
    <w:lvl w:ilvl="1" w:tplc="9E7A55E6">
      <w:start w:val="1"/>
      <w:numFmt w:val="decimal"/>
      <w:lvlText w:val="%2."/>
      <w:lvlJc w:val="left"/>
      <w:pPr>
        <w:ind w:left="852" w:hanging="26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EDAC9D3E">
      <w:numFmt w:val="bullet"/>
      <w:lvlText w:val="•"/>
      <w:lvlJc w:val="left"/>
      <w:pPr>
        <w:ind w:left="1680" w:hanging="266"/>
      </w:pPr>
      <w:rPr>
        <w:rFonts w:hint="default"/>
        <w:lang w:val="ru-RU" w:eastAsia="en-US" w:bidi="ar-SA"/>
      </w:rPr>
    </w:lvl>
    <w:lvl w:ilvl="3" w:tplc="FD28B3BE">
      <w:numFmt w:val="bullet"/>
      <w:lvlText w:val="•"/>
      <w:lvlJc w:val="left"/>
      <w:pPr>
        <w:ind w:left="2781" w:hanging="266"/>
      </w:pPr>
      <w:rPr>
        <w:rFonts w:hint="default"/>
        <w:lang w:val="ru-RU" w:eastAsia="en-US" w:bidi="ar-SA"/>
      </w:rPr>
    </w:lvl>
    <w:lvl w:ilvl="4" w:tplc="1382DA94">
      <w:numFmt w:val="bullet"/>
      <w:lvlText w:val="•"/>
      <w:lvlJc w:val="left"/>
      <w:pPr>
        <w:ind w:left="3882" w:hanging="266"/>
      </w:pPr>
      <w:rPr>
        <w:rFonts w:hint="default"/>
        <w:lang w:val="ru-RU" w:eastAsia="en-US" w:bidi="ar-SA"/>
      </w:rPr>
    </w:lvl>
    <w:lvl w:ilvl="5" w:tplc="1FFE97FA">
      <w:numFmt w:val="bullet"/>
      <w:lvlText w:val="•"/>
      <w:lvlJc w:val="left"/>
      <w:pPr>
        <w:ind w:left="4983" w:hanging="266"/>
      </w:pPr>
      <w:rPr>
        <w:rFonts w:hint="default"/>
        <w:lang w:val="ru-RU" w:eastAsia="en-US" w:bidi="ar-SA"/>
      </w:rPr>
    </w:lvl>
    <w:lvl w:ilvl="6" w:tplc="CFD6BCCC">
      <w:numFmt w:val="bullet"/>
      <w:lvlText w:val="•"/>
      <w:lvlJc w:val="left"/>
      <w:pPr>
        <w:ind w:left="6085" w:hanging="266"/>
      </w:pPr>
      <w:rPr>
        <w:rFonts w:hint="default"/>
        <w:lang w:val="ru-RU" w:eastAsia="en-US" w:bidi="ar-SA"/>
      </w:rPr>
    </w:lvl>
    <w:lvl w:ilvl="7" w:tplc="97F2B882">
      <w:numFmt w:val="bullet"/>
      <w:lvlText w:val="•"/>
      <w:lvlJc w:val="left"/>
      <w:pPr>
        <w:ind w:left="7186" w:hanging="266"/>
      </w:pPr>
      <w:rPr>
        <w:rFonts w:hint="default"/>
        <w:lang w:val="ru-RU" w:eastAsia="en-US" w:bidi="ar-SA"/>
      </w:rPr>
    </w:lvl>
    <w:lvl w:ilvl="8" w:tplc="C4241B16">
      <w:numFmt w:val="bullet"/>
      <w:lvlText w:val="•"/>
      <w:lvlJc w:val="left"/>
      <w:pPr>
        <w:ind w:left="8287" w:hanging="266"/>
      </w:pPr>
      <w:rPr>
        <w:rFonts w:hint="default"/>
        <w:lang w:val="ru-RU" w:eastAsia="en-US" w:bidi="ar-SA"/>
      </w:rPr>
    </w:lvl>
  </w:abstractNum>
  <w:abstractNum w:abstractNumId="34" w15:restartNumberingAfterBreak="0">
    <w:nsid w:val="16847A11"/>
    <w:multiLevelType w:val="hybridMultilevel"/>
    <w:tmpl w:val="8098CE32"/>
    <w:lvl w:ilvl="0" w:tplc="1334FD60">
      <w:start w:val="1"/>
      <w:numFmt w:val="decimal"/>
      <w:lvlText w:val="%1."/>
      <w:lvlJc w:val="left"/>
      <w:pPr>
        <w:ind w:left="852" w:hanging="26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910092E">
      <w:numFmt w:val="bullet"/>
      <w:lvlText w:val="•"/>
      <w:lvlJc w:val="left"/>
      <w:pPr>
        <w:ind w:left="1823" w:hanging="266"/>
      </w:pPr>
      <w:rPr>
        <w:rFonts w:hint="default"/>
        <w:lang w:val="ru-RU" w:eastAsia="en-US" w:bidi="ar-SA"/>
      </w:rPr>
    </w:lvl>
    <w:lvl w:ilvl="2" w:tplc="6B22802C">
      <w:numFmt w:val="bullet"/>
      <w:lvlText w:val="•"/>
      <w:lvlJc w:val="left"/>
      <w:pPr>
        <w:ind w:left="2786" w:hanging="266"/>
      </w:pPr>
      <w:rPr>
        <w:rFonts w:hint="default"/>
        <w:lang w:val="ru-RU" w:eastAsia="en-US" w:bidi="ar-SA"/>
      </w:rPr>
    </w:lvl>
    <w:lvl w:ilvl="3" w:tplc="93E09E0E">
      <w:numFmt w:val="bullet"/>
      <w:lvlText w:val="•"/>
      <w:lvlJc w:val="left"/>
      <w:pPr>
        <w:ind w:left="3749" w:hanging="266"/>
      </w:pPr>
      <w:rPr>
        <w:rFonts w:hint="default"/>
        <w:lang w:val="ru-RU" w:eastAsia="en-US" w:bidi="ar-SA"/>
      </w:rPr>
    </w:lvl>
    <w:lvl w:ilvl="4" w:tplc="E7F0A2D6">
      <w:numFmt w:val="bullet"/>
      <w:lvlText w:val="•"/>
      <w:lvlJc w:val="left"/>
      <w:pPr>
        <w:ind w:left="4712" w:hanging="266"/>
      </w:pPr>
      <w:rPr>
        <w:rFonts w:hint="default"/>
        <w:lang w:val="ru-RU" w:eastAsia="en-US" w:bidi="ar-SA"/>
      </w:rPr>
    </w:lvl>
    <w:lvl w:ilvl="5" w:tplc="72D25134">
      <w:numFmt w:val="bullet"/>
      <w:lvlText w:val="•"/>
      <w:lvlJc w:val="left"/>
      <w:pPr>
        <w:ind w:left="5675" w:hanging="266"/>
      </w:pPr>
      <w:rPr>
        <w:rFonts w:hint="default"/>
        <w:lang w:val="ru-RU" w:eastAsia="en-US" w:bidi="ar-SA"/>
      </w:rPr>
    </w:lvl>
    <w:lvl w:ilvl="6" w:tplc="9F587128">
      <w:numFmt w:val="bullet"/>
      <w:lvlText w:val="•"/>
      <w:lvlJc w:val="left"/>
      <w:pPr>
        <w:ind w:left="6638" w:hanging="266"/>
      </w:pPr>
      <w:rPr>
        <w:rFonts w:hint="default"/>
        <w:lang w:val="ru-RU" w:eastAsia="en-US" w:bidi="ar-SA"/>
      </w:rPr>
    </w:lvl>
    <w:lvl w:ilvl="7" w:tplc="850C9D4C">
      <w:numFmt w:val="bullet"/>
      <w:lvlText w:val="•"/>
      <w:lvlJc w:val="left"/>
      <w:pPr>
        <w:ind w:left="7601" w:hanging="266"/>
      </w:pPr>
      <w:rPr>
        <w:rFonts w:hint="default"/>
        <w:lang w:val="ru-RU" w:eastAsia="en-US" w:bidi="ar-SA"/>
      </w:rPr>
    </w:lvl>
    <w:lvl w:ilvl="8" w:tplc="F6304A1E">
      <w:numFmt w:val="bullet"/>
      <w:lvlText w:val="•"/>
      <w:lvlJc w:val="left"/>
      <w:pPr>
        <w:ind w:left="8564" w:hanging="266"/>
      </w:pPr>
      <w:rPr>
        <w:rFonts w:hint="default"/>
        <w:lang w:val="ru-RU" w:eastAsia="en-US" w:bidi="ar-SA"/>
      </w:rPr>
    </w:lvl>
  </w:abstractNum>
  <w:abstractNum w:abstractNumId="35" w15:restartNumberingAfterBreak="0">
    <w:nsid w:val="16DD5497"/>
    <w:multiLevelType w:val="hybridMultilevel"/>
    <w:tmpl w:val="C36A4502"/>
    <w:lvl w:ilvl="0" w:tplc="A9408112">
      <w:numFmt w:val="bullet"/>
      <w:lvlText w:val=""/>
      <w:lvlJc w:val="left"/>
      <w:pPr>
        <w:ind w:left="1560" w:hanging="281"/>
      </w:pPr>
      <w:rPr>
        <w:rFonts w:ascii="Wingdings" w:eastAsia="Wingdings" w:hAnsi="Wingdings" w:cs="Wingdings" w:hint="default"/>
        <w:b w:val="0"/>
        <w:bCs w:val="0"/>
        <w:i w:val="0"/>
        <w:iCs w:val="0"/>
        <w:spacing w:val="0"/>
        <w:w w:val="100"/>
        <w:sz w:val="28"/>
        <w:szCs w:val="28"/>
        <w:lang w:val="ru-RU" w:eastAsia="en-US" w:bidi="ar-SA"/>
      </w:rPr>
    </w:lvl>
    <w:lvl w:ilvl="1" w:tplc="EEE674A8">
      <w:numFmt w:val="bullet"/>
      <w:lvlText w:val="•"/>
      <w:lvlJc w:val="left"/>
      <w:pPr>
        <w:ind w:left="2453" w:hanging="281"/>
      </w:pPr>
      <w:rPr>
        <w:rFonts w:hint="default"/>
        <w:lang w:val="ru-RU" w:eastAsia="en-US" w:bidi="ar-SA"/>
      </w:rPr>
    </w:lvl>
    <w:lvl w:ilvl="2" w:tplc="CED08E70">
      <w:numFmt w:val="bullet"/>
      <w:lvlText w:val="•"/>
      <w:lvlJc w:val="left"/>
      <w:pPr>
        <w:ind w:left="3346" w:hanging="281"/>
      </w:pPr>
      <w:rPr>
        <w:rFonts w:hint="default"/>
        <w:lang w:val="ru-RU" w:eastAsia="en-US" w:bidi="ar-SA"/>
      </w:rPr>
    </w:lvl>
    <w:lvl w:ilvl="3" w:tplc="007AC62C">
      <w:numFmt w:val="bullet"/>
      <w:lvlText w:val="•"/>
      <w:lvlJc w:val="left"/>
      <w:pPr>
        <w:ind w:left="4239" w:hanging="281"/>
      </w:pPr>
      <w:rPr>
        <w:rFonts w:hint="default"/>
        <w:lang w:val="ru-RU" w:eastAsia="en-US" w:bidi="ar-SA"/>
      </w:rPr>
    </w:lvl>
    <w:lvl w:ilvl="4" w:tplc="25E65D4C">
      <w:numFmt w:val="bullet"/>
      <w:lvlText w:val="•"/>
      <w:lvlJc w:val="left"/>
      <w:pPr>
        <w:ind w:left="5132" w:hanging="281"/>
      </w:pPr>
      <w:rPr>
        <w:rFonts w:hint="default"/>
        <w:lang w:val="ru-RU" w:eastAsia="en-US" w:bidi="ar-SA"/>
      </w:rPr>
    </w:lvl>
    <w:lvl w:ilvl="5" w:tplc="92FC6CDA">
      <w:numFmt w:val="bullet"/>
      <w:lvlText w:val="•"/>
      <w:lvlJc w:val="left"/>
      <w:pPr>
        <w:ind w:left="6025" w:hanging="281"/>
      </w:pPr>
      <w:rPr>
        <w:rFonts w:hint="default"/>
        <w:lang w:val="ru-RU" w:eastAsia="en-US" w:bidi="ar-SA"/>
      </w:rPr>
    </w:lvl>
    <w:lvl w:ilvl="6" w:tplc="82A6867C">
      <w:numFmt w:val="bullet"/>
      <w:lvlText w:val="•"/>
      <w:lvlJc w:val="left"/>
      <w:pPr>
        <w:ind w:left="6918" w:hanging="281"/>
      </w:pPr>
      <w:rPr>
        <w:rFonts w:hint="default"/>
        <w:lang w:val="ru-RU" w:eastAsia="en-US" w:bidi="ar-SA"/>
      </w:rPr>
    </w:lvl>
    <w:lvl w:ilvl="7" w:tplc="B73628C6">
      <w:numFmt w:val="bullet"/>
      <w:lvlText w:val="•"/>
      <w:lvlJc w:val="left"/>
      <w:pPr>
        <w:ind w:left="7811" w:hanging="281"/>
      </w:pPr>
      <w:rPr>
        <w:rFonts w:hint="default"/>
        <w:lang w:val="ru-RU" w:eastAsia="en-US" w:bidi="ar-SA"/>
      </w:rPr>
    </w:lvl>
    <w:lvl w:ilvl="8" w:tplc="9B860DC8">
      <w:numFmt w:val="bullet"/>
      <w:lvlText w:val="•"/>
      <w:lvlJc w:val="left"/>
      <w:pPr>
        <w:ind w:left="8704" w:hanging="281"/>
      </w:pPr>
      <w:rPr>
        <w:rFonts w:hint="default"/>
        <w:lang w:val="ru-RU" w:eastAsia="en-US" w:bidi="ar-SA"/>
      </w:rPr>
    </w:lvl>
  </w:abstractNum>
  <w:abstractNum w:abstractNumId="36" w15:restartNumberingAfterBreak="0">
    <w:nsid w:val="173F130B"/>
    <w:multiLevelType w:val="hybridMultilevel"/>
    <w:tmpl w:val="5BF2DFF0"/>
    <w:lvl w:ilvl="0" w:tplc="78FAA8F0">
      <w:start w:val="1"/>
      <w:numFmt w:val="decimal"/>
      <w:lvlText w:val="%1."/>
      <w:lvlJc w:val="left"/>
      <w:pPr>
        <w:ind w:left="1684" w:hanging="26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7F2D670">
      <w:numFmt w:val="bullet"/>
      <w:lvlText w:val="•"/>
      <w:lvlJc w:val="left"/>
      <w:pPr>
        <w:ind w:left="2561" w:hanging="266"/>
      </w:pPr>
      <w:rPr>
        <w:rFonts w:hint="default"/>
        <w:lang w:val="ru-RU" w:eastAsia="en-US" w:bidi="ar-SA"/>
      </w:rPr>
    </w:lvl>
    <w:lvl w:ilvl="2" w:tplc="FFF85216">
      <w:numFmt w:val="bullet"/>
      <w:lvlText w:val="•"/>
      <w:lvlJc w:val="left"/>
      <w:pPr>
        <w:ind w:left="3442" w:hanging="266"/>
      </w:pPr>
      <w:rPr>
        <w:rFonts w:hint="default"/>
        <w:lang w:val="ru-RU" w:eastAsia="en-US" w:bidi="ar-SA"/>
      </w:rPr>
    </w:lvl>
    <w:lvl w:ilvl="3" w:tplc="8F8EBD00">
      <w:numFmt w:val="bullet"/>
      <w:lvlText w:val="•"/>
      <w:lvlJc w:val="left"/>
      <w:pPr>
        <w:ind w:left="4323" w:hanging="266"/>
      </w:pPr>
      <w:rPr>
        <w:rFonts w:hint="default"/>
        <w:lang w:val="ru-RU" w:eastAsia="en-US" w:bidi="ar-SA"/>
      </w:rPr>
    </w:lvl>
    <w:lvl w:ilvl="4" w:tplc="4C8ABA0E">
      <w:numFmt w:val="bullet"/>
      <w:lvlText w:val="•"/>
      <w:lvlJc w:val="left"/>
      <w:pPr>
        <w:ind w:left="5204" w:hanging="266"/>
      </w:pPr>
      <w:rPr>
        <w:rFonts w:hint="default"/>
        <w:lang w:val="ru-RU" w:eastAsia="en-US" w:bidi="ar-SA"/>
      </w:rPr>
    </w:lvl>
    <w:lvl w:ilvl="5" w:tplc="2012D3F6">
      <w:numFmt w:val="bullet"/>
      <w:lvlText w:val="•"/>
      <w:lvlJc w:val="left"/>
      <w:pPr>
        <w:ind w:left="6085" w:hanging="266"/>
      </w:pPr>
      <w:rPr>
        <w:rFonts w:hint="default"/>
        <w:lang w:val="ru-RU" w:eastAsia="en-US" w:bidi="ar-SA"/>
      </w:rPr>
    </w:lvl>
    <w:lvl w:ilvl="6" w:tplc="2480A164">
      <w:numFmt w:val="bullet"/>
      <w:lvlText w:val="•"/>
      <w:lvlJc w:val="left"/>
      <w:pPr>
        <w:ind w:left="6966" w:hanging="266"/>
      </w:pPr>
      <w:rPr>
        <w:rFonts w:hint="default"/>
        <w:lang w:val="ru-RU" w:eastAsia="en-US" w:bidi="ar-SA"/>
      </w:rPr>
    </w:lvl>
    <w:lvl w:ilvl="7" w:tplc="0E506A4A">
      <w:numFmt w:val="bullet"/>
      <w:lvlText w:val="•"/>
      <w:lvlJc w:val="left"/>
      <w:pPr>
        <w:ind w:left="7847" w:hanging="266"/>
      </w:pPr>
      <w:rPr>
        <w:rFonts w:hint="default"/>
        <w:lang w:val="ru-RU" w:eastAsia="en-US" w:bidi="ar-SA"/>
      </w:rPr>
    </w:lvl>
    <w:lvl w:ilvl="8" w:tplc="278ED0FA">
      <w:numFmt w:val="bullet"/>
      <w:lvlText w:val="•"/>
      <w:lvlJc w:val="left"/>
      <w:pPr>
        <w:ind w:left="8728" w:hanging="266"/>
      </w:pPr>
      <w:rPr>
        <w:rFonts w:hint="default"/>
        <w:lang w:val="ru-RU" w:eastAsia="en-US" w:bidi="ar-SA"/>
      </w:rPr>
    </w:lvl>
  </w:abstractNum>
  <w:abstractNum w:abstractNumId="37" w15:restartNumberingAfterBreak="0">
    <w:nsid w:val="175E1542"/>
    <w:multiLevelType w:val="hybridMultilevel"/>
    <w:tmpl w:val="94DA0E90"/>
    <w:lvl w:ilvl="0" w:tplc="ED322E44">
      <w:numFmt w:val="bullet"/>
      <w:lvlText w:val=""/>
      <w:lvlJc w:val="left"/>
      <w:pPr>
        <w:ind w:left="1560" w:hanging="281"/>
      </w:pPr>
      <w:rPr>
        <w:rFonts w:ascii="Wingdings" w:eastAsia="Wingdings" w:hAnsi="Wingdings" w:cs="Wingdings" w:hint="default"/>
        <w:b w:val="0"/>
        <w:bCs w:val="0"/>
        <w:i w:val="0"/>
        <w:iCs w:val="0"/>
        <w:spacing w:val="0"/>
        <w:w w:val="100"/>
        <w:sz w:val="28"/>
        <w:szCs w:val="28"/>
        <w:lang w:val="ru-RU" w:eastAsia="en-US" w:bidi="ar-SA"/>
      </w:rPr>
    </w:lvl>
    <w:lvl w:ilvl="1" w:tplc="35EC154C">
      <w:numFmt w:val="bullet"/>
      <w:lvlText w:val="•"/>
      <w:lvlJc w:val="left"/>
      <w:pPr>
        <w:ind w:left="2453" w:hanging="281"/>
      </w:pPr>
      <w:rPr>
        <w:rFonts w:hint="default"/>
        <w:lang w:val="ru-RU" w:eastAsia="en-US" w:bidi="ar-SA"/>
      </w:rPr>
    </w:lvl>
    <w:lvl w:ilvl="2" w:tplc="54A0EB44">
      <w:numFmt w:val="bullet"/>
      <w:lvlText w:val="•"/>
      <w:lvlJc w:val="left"/>
      <w:pPr>
        <w:ind w:left="3346" w:hanging="281"/>
      </w:pPr>
      <w:rPr>
        <w:rFonts w:hint="default"/>
        <w:lang w:val="ru-RU" w:eastAsia="en-US" w:bidi="ar-SA"/>
      </w:rPr>
    </w:lvl>
    <w:lvl w:ilvl="3" w:tplc="25905DAE">
      <w:numFmt w:val="bullet"/>
      <w:lvlText w:val="•"/>
      <w:lvlJc w:val="left"/>
      <w:pPr>
        <w:ind w:left="4239" w:hanging="281"/>
      </w:pPr>
      <w:rPr>
        <w:rFonts w:hint="default"/>
        <w:lang w:val="ru-RU" w:eastAsia="en-US" w:bidi="ar-SA"/>
      </w:rPr>
    </w:lvl>
    <w:lvl w:ilvl="4" w:tplc="64382C30">
      <w:numFmt w:val="bullet"/>
      <w:lvlText w:val="•"/>
      <w:lvlJc w:val="left"/>
      <w:pPr>
        <w:ind w:left="5132" w:hanging="281"/>
      </w:pPr>
      <w:rPr>
        <w:rFonts w:hint="default"/>
        <w:lang w:val="ru-RU" w:eastAsia="en-US" w:bidi="ar-SA"/>
      </w:rPr>
    </w:lvl>
    <w:lvl w:ilvl="5" w:tplc="9E2687B2">
      <w:numFmt w:val="bullet"/>
      <w:lvlText w:val="•"/>
      <w:lvlJc w:val="left"/>
      <w:pPr>
        <w:ind w:left="6025" w:hanging="281"/>
      </w:pPr>
      <w:rPr>
        <w:rFonts w:hint="default"/>
        <w:lang w:val="ru-RU" w:eastAsia="en-US" w:bidi="ar-SA"/>
      </w:rPr>
    </w:lvl>
    <w:lvl w:ilvl="6" w:tplc="62720FC4">
      <w:numFmt w:val="bullet"/>
      <w:lvlText w:val="•"/>
      <w:lvlJc w:val="left"/>
      <w:pPr>
        <w:ind w:left="6918" w:hanging="281"/>
      </w:pPr>
      <w:rPr>
        <w:rFonts w:hint="default"/>
        <w:lang w:val="ru-RU" w:eastAsia="en-US" w:bidi="ar-SA"/>
      </w:rPr>
    </w:lvl>
    <w:lvl w:ilvl="7" w:tplc="1F1E17FE">
      <w:numFmt w:val="bullet"/>
      <w:lvlText w:val="•"/>
      <w:lvlJc w:val="left"/>
      <w:pPr>
        <w:ind w:left="7811" w:hanging="281"/>
      </w:pPr>
      <w:rPr>
        <w:rFonts w:hint="default"/>
        <w:lang w:val="ru-RU" w:eastAsia="en-US" w:bidi="ar-SA"/>
      </w:rPr>
    </w:lvl>
    <w:lvl w:ilvl="8" w:tplc="A9F462E6">
      <w:numFmt w:val="bullet"/>
      <w:lvlText w:val="•"/>
      <w:lvlJc w:val="left"/>
      <w:pPr>
        <w:ind w:left="8704" w:hanging="281"/>
      </w:pPr>
      <w:rPr>
        <w:rFonts w:hint="default"/>
        <w:lang w:val="ru-RU" w:eastAsia="en-US" w:bidi="ar-SA"/>
      </w:rPr>
    </w:lvl>
  </w:abstractNum>
  <w:abstractNum w:abstractNumId="38" w15:restartNumberingAfterBreak="0">
    <w:nsid w:val="17816753"/>
    <w:multiLevelType w:val="hybridMultilevel"/>
    <w:tmpl w:val="590EDE16"/>
    <w:lvl w:ilvl="0" w:tplc="8968BCCC">
      <w:numFmt w:val="bullet"/>
      <w:lvlText w:val=""/>
      <w:lvlJc w:val="left"/>
      <w:pPr>
        <w:ind w:left="1310" w:hanging="360"/>
      </w:pPr>
      <w:rPr>
        <w:rFonts w:ascii="Symbol" w:eastAsia="Symbol" w:hAnsi="Symbol" w:cs="Symbol" w:hint="default"/>
        <w:b w:val="0"/>
        <w:bCs w:val="0"/>
        <w:i w:val="0"/>
        <w:iCs w:val="0"/>
        <w:spacing w:val="0"/>
        <w:w w:val="100"/>
        <w:sz w:val="28"/>
        <w:szCs w:val="28"/>
        <w:lang w:val="ru-RU" w:eastAsia="en-US" w:bidi="ar-SA"/>
      </w:rPr>
    </w:lvl>
    <w:lvl w:ilvl="1" w:tplc="4DF87F14">
      <w:numFmt w:val="bullet"/>
      <w:lvlText w:val=""/>
      <w:lvlJc w:val="left"/>
      <w:pPr>
        <w:ind w:left="852" w:hanging="286"/>
      </w:pPr>
      <w:rPr>
        <w:rFonts w:ascii="Symbol" w:eastAsia="Symbol" w:hAnsi="Symbol" w:cs="Symbol" w:hint="default"/>
        <w:b w:val="0"/>
        <w:bCs w:val="0"/>
        <w:i w:val="0"/>
        <w:iCs w:val="0"/>
        <w:spacing w:val="0"/>
        <w:w w:val="100"/>
        <w:sz w:val="24"/>
        <w:szCs w:val="24"/>
        <w:lang w:val="ru-RU" w:eastAsia="en-US" w:bidi="ar-SA"/>
      </w:rPr>
    </w:lvl>
    <w:lvl w:ilvl="2" w:tplc="ACEC64F2">
      <w:numFmt w:val="bullet"/>
      <w:lvlText w:val="•"/>
      <w:lvlJc w:val="left"/>
      <w:pPr>
        <w:ind w:left="2338" w:hanging="286"/>
      </w:pPr>
      <w:rPr>
        <w:rFonts w:hint="default"/>
        <w:lang w:val="ru-RU" w:eastAsia="en-US" w:bidi="ar-SA"/>
      </w:rPr>
    </w:lvl>
    <w:lvl w:ilvl="3" w:tplc="FE08FEC2">
      <w:numFmt w:val="bullet"/>
      <w:lvlText w:val="•"/>
      <w:lvlJc w:val="left"/>
      <w:pPr>
        <w:ind w:left="3357" w:hanging="286"/>
      </w:pPr>
      <w:rPr>
        <w:rFonts w:hint="default"/>
        <w:lang w:val="ru-RU" w:eastAsia="en-US" w:bidi="ar-SA"/>
      </w:rPr>
    </w:lvl>
    <w:lvl w:ilvl="4" w:tplc="26364174">
      <w:numFmt w:val="bullet"/>
      <w:lvlText w:val="•"/>
      <w:lvlJc w:val="left"/>
      <w:pPr>
        <w:ind w:left="4376" w:hanging="286"/>
      </w:pPr>
      <w:rPr>
        <w:rFonts w:hint="default"/>
        <w:lang w:val="ru-RU" w:eastAsia="en-US" w:bidi="ar-SA"/>
      </w:rPr>
    </w:lvl>
    <w:lvl w:ilvl="5" w:tplc="68BA35AE">
      <w:numFmt w:val="bullet"/>
      <w:lvlText w:val="•"/>
      <w:lvlJc w:val="left"/>
      <w:pPr>
        <w:ind w:left="5395" w:hanging="286"/>
      </w:pPr>
      <w:rPr>
        <w:rFonts w:hint="default"/>
        <w:lang w:val="ru-RU" w:eastAsia="en-US" w:bidi="ar-SA"/>
      </w:rPr>
    </w:lvl>
    <w:lvl w:ilvl="6" w:tplc="E648EAD2">
      <w:numFmt w:val="bullet"/>
      <w:lvlText w:val="•"/>
      <w:lvlJc w:val="left"/>
      <w:pPr>
        <w:ind w:left="6414" w:hanging="286"/>
      </w:pPr>
      <w:rPr>
        <w:rFonts w:hint="default"/>
        <w:lang w:val="ru-RU" w:eastAsia="en-US" w:bidi="ar-SA"/>
      </w:rPr>
    </w:lvl>
    <w:lvl w:ilvl="7" w:tplc="35C65E1C">
      <w:numFmt w:val="bullet"/>
      <w:lvlText w:val="•"/>
      <w:lvlJc w:val="left"/>
      <w:pPr>
        <w:ind w:left="7433" w:hanging="286"/>
      </w:pPr>
      <w:rPr>
        <w:rFonts w:hint="default"/>
        <w:lang w:val="ru-RU" w:eastAsia="en-US" w:bidi="ar-SA"/>
      </w:rPr>
    </w:lvl>
    <w:lvl w:ilvl="8" w:tplc="BD88A602">
      <w:numFmt w:val="bullet"/>
      <w:lvlText w:val="•"/>
      <w:lvlJc w:val="left"/>
      <w:pPr>
        <w:ind w:left="8452" w:hanging="286"/>
      </w:pPr>
      <w:rPr>
        <w:rFonts w:hint="default"/>
        <w:lang w:val="ru-RU" w:eastAsia="en-US" w:bidi="ar-SA"/>
      </w:rPr>
    </w:lvl>
  </w:abstractNum>
  <w:abstractNum w:abstractNumId="39" w15:restartNumberingAfterBreak="0">
    <w:nsid w:val="199638E6"/>
    <w:multiLevelType w:val="hybridMultilevel"/>
    <w:tmpl w:val="2152B5E0"/>
    <w:lvl w:ilvl="0" w:tplc="09B4BB24">
      <w:numFmt w:val="bullet"/>
      <w:lvlText w:val=""/>
      <w:lvlJc w:val="left"/>
      <w:pPr>
        <w:ind w:left="1418" w:hanging="284"/>
      </w:pPr>
      <w:rPr>
        <w:rFonts w:ascii="Symbol" w:eastAsia="Symbol" w:hAnsi="Symbol" w:cs="Symbol" w:hint="default"/>
        <w:b w:val="0"/>
        <w:bCs w:val="0"/>
        <w:i w:val="0"/>
        <w:iCs w:val="0"/>
        <w:spacing w:val="0"/>
        <w:w w:val="100"/>
        <w:sz w:val="28"/>
        <w:szCs w:val="28"/>
        <w:lang w:val="ru-RU" w:eastAsia="en-US" w:bidi="ar-SA"/>
      </w:rPr>
    </w:lvl>
    <w:lvl w:ilvl="1" w:tplc="DD6AA9B4">
      <w:numFmt w:val="bullet"/>
      <w:lvlText w:val="•"/>
      <w:lvlJc w:val="left"/>
      <w:pPr>
        <w:ind w:left="2327" w:hanging="284"/>
      </w:pPr>
      <w:rPr>
        <w:rFonts w:hint="default"/>
        <w:lang w:val="ru-RU" w:eastAsia="en-US" w:bidi="ar-SA"/>
      </w:rPr>
    </w:lvl>
    <w:lvl w:ilvl="2" w:tplc="CD06E09A">
      <w:numFmt w:val="bullet"/>
      <w:lvlText w:val="•"/>
      <w:lvlJc w:val="left"/>
      <w:pPr>
        <w:ind w:left="3234" w:hanging="284"/>
      </w:pPr>
      <w:rPr>
        <w:rFonts w:hint="default"/>
        <w:lang w:val="ru-RU" w:eastAsia="en-US" w:bidi="ar-SA"/>
      </w:rPr>
    </w:lvl>
    <w:lvl w:ilvl="3" w:tplc="260ADA3E">
      <w:numFmt w:val="bullet"/>
      <w:lvlText w:val="•"/>
      <w:lvlJc w:val="left"/>
      <w:pPr>
        <w:ind w:left="4141" w:hanging="284"/>
      </w:pPr>
      <w:rPr>
        <w:rFonts w:hint="default"/>
        <w:lang w:val="ru-RU" w:eastAsia="en-US" w:bidi="ar-SA"/>
      </w:rPr>
    </w:lvl>
    <w:lvl w:ilvl="4" w:tplc="0A7E01FE">
      <w:numFmt w:val="bullet"/>
      <w:lvlText w:val="•"/>
      <w:lvlJc w:val="left"/>
      <w:pPr>
        <w:ind w:left="5048" w:hanging="284"/>
      </w:pPr>
      <w:rPr>
        <w:rFonts w:hint="default"/>
        <w:lang w:val="ru-RU" w:eastAsia="en-US" w:bidi="ar-SA"/>
      </w:rPr>
    </w:lvl>
    <w:lvl w:ilvl="5" w:tplc="D11C9BF2">
      <w:numFmt w:val="bullet"/>
      <w:lvlText w:val="•"/>
      <w:lvlJc w:val="left"/>
      <w:pPr>
        <w:ind w:left="5955" w:hanging="284"/>
      </w:pPr>
      <w:rPr>
        <w:rFonts w:hint="default"/>
        <w:lang w:val="ru-RU" w:eastAsia="en-US" w:bidi="ar-SA"/>
      </w:rPr>
    </w:lvl>
    <w:lvl w:ilvl="6" w:tplc="FC841B76">
      <w:numFmt w:val="bullet"/>
      <w:lvlText w:val="•"/>
      <w:lvlJc w:val="left"/>
      <w:pPr>
        <w:ind w:left="6862" w:hanging="284"/>
      </w:pPr>
      <w:rPr>
        <w:rFonts w:hint="default"/>
        <w:lang w:val="ru-RU" w:eastAsia="en-US" w:bidi="ar-SA"/>
      </w:rPr>
    </w:lvl>
    <w:lvl w:ilvl="7" w:tplc="F3B06964">
      <w:numFmt w:val="bullet"/>
      <w:lvlText w:val="•"/>
      <w:lvlJc w:val="left"/>
      <w:pPr>
        <w:ind w:left="7769" w:hanging="284"/>
      </w:pPr>
      <w:rPr>
        <w:rFonts w:hint="default"/>
        <w:lang w:val="ru-RU" w:eastAsia="en-US" w:bidi="ar-SA"/>
      </w:rPr>
    </w:lvl>
    <w:lvl w:ilvl="8" w:tplc="B6603178">
      <w:numFmt w:val="bullet"/>
      <w:lvlText w:val="•"/>
      <w:lvlJc w:val="left"/>
      <w:pPr>
        <w:ind w:left="8676" w:hanging="284"/>
      </w:pPr>
      <w:rPr>
        <w:rFonts w:hint="default"/>
        <w:lang w:val="ru-RU" w:eastAsia="en-US" w:bidi="ar-SA"/>
      </w:rPr>
    </w:lvl>
  </w:abstractNum>
  <w:abstractNum w:abstractNumId="40" w15:restartNumberingAfterBreak="0">
    <w:nsid w:val="1A864BA6"/>
    <w:multiLevelType w:val="hybridMultilevel"/>
    <w:tmpl w:val="E7C65C62"/>
    <w:lvl w:ilvl="0" w:tplc="A290DE6A">
      <w:numFmt w:val="bullet"/>
      <w:lvlText w:val=""/>
      <w:lvlJc w:val="left"/>
      <w:pPr>
        <w:ind w:left="852" w:hanging="286"/>
      </w:pPr>
      <w:rPr>
        <w:rFonts w:ascii="Symbol" w:eastAsia="Symbol" w:hAnsi="Symbol" w:cs="Symbol" w:hint="default"/>
        <w:b w:val="0"/>
        <w:bCs w:val="0"/>
        <w:i w:val="0"/>
        <w:iCs w:val="0"/>
        <w:spacing w:val="0"/>
        <w:w w:val="100"/>
        <w:sz w:val="24"/>
        <w:szCs w:val="24"/>
        <w:lang w:val="ru-RU" w:eastAsia="en-US" w:bidi="ar-SA"/>
      </w:rPr>
    </w:lvl>
    <w:lvl w:ilvl="1" w:tplc="0BD41D86">
      <w:numFmt w:val="bullet"/>
      <w:lvlText w:val="•"/>
      <w:lvlJc w:val="left"/>
      <w:pPr>
        <w:ind w:left="1823" w:hanging="286"/>
      </w:pPr>
      <w:rPr>
        <w:rFonts w:hint="default"/>
        <w:lang w:val="ru-RU" w:eastAsia="en-US" w:bidi="ar-SA"/>
      </w:rPr>
    </w:lvl>
    <w:lvl w:ilvl="2" w:tplc="0032D32C">
      <w:numFmt w:val="bullet"/>
      <w:lvlText w:val="•"/>
      <w:lvlJc w:val="left"/>
      <w:pPr>
        <w:ind w:left="2786" w:hanging="286"/>
      </w:pPr>
      <w:rPr>
        <w:rFonts w:hint="default"/>
        <w:lang w:val="ru-RU" w:eastAsia="en-US" w:bidi="ar-SA"/>
      </w:rPr>
    </w:lvl>
    <w:lvl w:ilvl="3" w:tplc="D5AE02B8">
      <w:numFmt w:val="bullet"/>
      <w:lvlText w:val="•"/>
      <w:lvlJc w:val="left"/>
      <w:pPr>
        <w:ind w:left="3749" w:hanging="286"/>
      </w:pPr>
      <w:rPr>
        <w:rFonts w:hint="default"/>
        <w:lang w:val="ru-RU" w:eastAsia="en-US" w:bidi="ar-SA"/>
      </w:rPr>
    </w:lvl>
    <w:lvl w:ilvl="4" w:tplc="C3DC7B26">
      <w:numFmt w:val="bullet"/>
      <w:lvlText w:val="•"/>
      <w:lvlJc w:val="left"/>
      <w:pPr>
        <w:ind w:left="4712" w:hanging="286"/>
      </w:pPr>
      <w:rPr>
        <w:rFonts w:hint="default"/>
        <w:lang w:val="ru-RU" w:eastAsia="en-US" w:bidi="ar-SA"/>
      </w:rPr>
    </w:lvl>
    <w:lvl w:ilvl="5" w:tplc="DCC02DD6">
      <w:numFmt w:val="bullet"/>
      <w:lvlText w:val="•"/>
      <w:lvlJc w:val="left"/>
      <w:pPr>
        <w:ind w:left="5675" w:hanging="286"/>
      </w:pPr>
      <w:rPr>
        <w:rFonts w:hint="default"/>
        <w:lang w:val="ru-RU" w:eastAsia="en-US" w:bidi="ar-SA"/>
      </w:rPr>
    </w:lvl>
    <w:lvl w:ilvl="6" w:tplc="C860A176">
      <w:numFmt w:val="bullet"/>
      <w:lvlText w:val="•"/>
      <w:lvlJc w:val="left"/>
      <w:pPr>
        <w:ind w:left="6638" w:hanging="286"/>
      </w:pPr>
      <w:rPr>
        <w:rFonts w:hint="default"/>
        <w:lang w:val="ru-RU" w:eastAsia="en-US" w:bidi="ar-SA"/>
      </w:rPr>
    </w:lvl>
    <w:lvl w:ilvl="7" w:tplc="CDD4D57C">
      <w:numFmt w:val="bullet"/>
      <w:lvlText w:val="•"/>
      <w:lvlJc w:val="left"/>
      <w:pPr>
        <w:ind w:left="7601" w:hanging="286"/>
      </w:pPr>
      <w:rPr>
        <w:rFonts w:hint="default"/>
        <w:lang w:val="ru-RU" w:eastAsia="en-US" w:bidi="ar-SA"/>
      </w:rPr>
    </w:lvl>
    <w:lvl w:ilvl="8" w:tplc="A57270A6">
      <w:numFmt w:val="bullet"/>
      <w:lvlText w:val="•"/>
      <w:lvlJc w:val="left"/>
      <w:pPr>
        <w:ind w:left="8564" w:hanging="286"/>
      </w:pPr>
      <w:rPr>
        <w:rFonts w:hint="default"/>
        <w:lang w:val="ru-RU" w:eastAsia="en-US" w:bidi="ar-SA"/>
      </w:rPr>
    </w:lvl>
  </w:abstractNum>
  <w:abstractNum w:abstractNumId="41" w15:restartNumberingAfterBreak="0">
    <w:nsid w:val="1B01221C"/>
    <w:multiLevelType w:val="hybridMultilevel"/>
    <w:tmpl w:val="9BBC108E"/>
    <w:lvl w:ilvl="0" w:tplc="7040D0C4">
      <w:numFmt w:val="bullet"/>
      <w:lvlText w:val=""/>
      <w:lvlJc w:val="left"/>
      <w:pPr>
        <w:ind w:left="1560" w:hanging="281"/>
      </w:pPr>
      <w:rPr>
        <w:rFonts w:ascii="Wingdings" w:eastAsia="Wingdings" w:hAnsi="Wingdings" w:cs="Wingdings" w:hint="default"/>
        <w:b w:val="0"/>
        <w:bCs w:val="0"/>
        <w:i w:val="0"/>
        <w:iCs w:val="0"/>
        <w:spacing w:val="0"/>
        <w:w w:val="100"/>
        <w:sz w:val="28"/>
        <w:szCs w:val="28"/>
        <w:lang w:val="ru-RU" w:eastAsia="en-US" w:bidi="ar-SA"/>
      </w:rPr>
    </w:lvl>
    <w:lvl w:ilvl="1" w:tplc="6CE2AA64">
      <w:numFmt w:val="bullet"/>
      <w:lvlText w:val="•"/>
      <w:lvlJc w:val="left"/>
      <w:pPr>
        <w:ind w:left="2453" w:hanging="281"/>
      </w:pPr>
      <w:rPr>
        <w:rFonts w:hint="default"/>
        <w:lang w:val="ru-RU" w:eastAsia="en-US" w:bidi="ar-SA"/>
      </w:rPr>
    </w:lvl>
    <w:lvl w:ilvl="2" w:tplc="2F1CB6F2">
      <w:numFmt w:val="bullet"/>
      <w:lvlText w:val="•"/>
      <w:lvlJc w:val="left"/>
      <w:pPr>
        <w:ind w:left="3346" w:hanging="281"/>
      </w:pPr>
      <w:rPr>
        <w:rFonts w:hint="default"/>
        <w:lang w:val="ru-RU" w:eastAsia="en-US" w:bidi="ar-SA"/>
      </w:rPr>
    </w:lvl>
    <w:lvl w:ilvl="3" w:tplc="D6E478C6">
      <w:numFmt w:val="bullet"/>
      <w:lvlText w:val="•"/>
      <w:lvlJc w:val="left"/>
      <w:pPr>
        <w:ind w:left="4239" w:hanging="281"/>
      </w:pPr>
      <w:rPr>
        <w:rFonts w:hint="default"/>
        <w:lang w:val="ru-RU" w:eastAsia="en-US" w:bidi="ar-SA"/>
      </w:rPr>
    </w:lvl>
    <w:lvl w:ilvl="4" w:tplc="C9267410">
      <w:numFmt w:val="bullet"/>
      <w:lvlText w:val="•"/>
      <w:lvlJc w:val="left"/>
      <w:pPr>
        <w:ind w:left="5132" w:hanging="281"/>
      </w:pPr>
      <w:rPr>
        <w:rFonts w:hint="default"/>
        <w:lang w:val="ru-RU" w:eastAsia="en-US" w:bidi="ar-SA"/>
      </w:rPr>
    </w:lvl>
    <w:lvl w:ilvl="5" w:tplc="2CAE978E">
      <w:numFmt w:val="bullet"/>
      <w:lvlText w:val="•"/>
      <w:lvlJc w:val="left"/>
      <w:pPr>
        <w:ind w:left="6025" w:hanging="281"/>
      </w:pPr>
      <w:rPr>
        <w:rFonts w:hint="default"/>
        <w:lang w:val="ru-RU" w:eastAsia="en-US" w:bidi="ar-SA"/>
      </w:rPr>
    </w:lvl>
    <w:lvl w:ilvl="6" w:tplc="B532DD24">
      <w:numFmt w:val="bullet"/>
      <w:lvlText w:val="•"/>
      <w:lvlJc w:val="left"/>
      <w:pPr>
        <w:ind w:left="6918" w:hanging="281"/>
      </w:pPr>
      <w:rPr>
        <w:rFonts w:hint="default"/>
        <w:lang w:val="ru-RU" w:eastAsia="en-US" w:bidi="ar-SA"/>
      </w:rPr>
    </w:lvl>
    <w:lvl w:ilvl="7" w:tplc="4544AF0A">
      <w:numFmt w:val="bullet"/>
      <w:lvlText w:val="•"/>
      <w:lvlJc w:val="left"/>
      <w:pPr>
        <w:ind w:left="7811" w:hanging="281"/>
      </w:pPr>
      <w:rPr>
        <w:rFonts w:hint="default"/>
        <w:lang w:val="ru-RU" w:eastAsia="en-US" w:bidi="ar-SA"/>
      </w:rPr>
    </w:lvl>
    <w:lvl w:ilvl="8" w:tplc="C95C8596">
      <w:numFmt w:val="bullet"/>
      <w:lvlText w:val="•"/>
      <w:lvlJc w:val="left"/>
      <w:pPr>
        <w:ind w:left="8704" w:hanging="281"/>
      </w:pPr>
      <w:rPr>
        <w:rFonts w:hint="default"/>
        <w:lang w:val="ru-RU" w:eastAsia="en-US" w:bidi="ar-SA"/>
      </w:rPr>
    </w:lvl>
  </w:abstractNum>
  <w:abstractNum w:abstractNumId="42" w15:restartNumberingAfterBreak="0">
    <w:nsid w:val="1B0844A0"/>
    <w:multiLevelType w:val="hybridMultilevel"/>
    <w:tmpl w:val="D33EA7C8"/>
    <w:lvl w:ilvl="0" w:tplc="38B620E8">
      <w:numFmt w:val="bullet"/>
      <w:lvlText w:val=""/>
      <w:lvlJc w:val="left"/>
      <w:pPr>
        <w:ind w:left="1560" w:hanging="281"/>
      </w:pPr>
      <w:rPr>
        <w:rFonts w:ascii="Wingdings" w:eastAsia="Wingdings" w:hAnsi="Wingdings" w:cs="Wingdings" w:hint="default"/>
        <w:b w:val="0"/>
        <w:bCs w:val="0"/>
        <w:i w:val="0"/>
        <w:iCs w:val="0"/>
        <w:spacing w:val="0"/>
        <w:w w:val="100"/>
        <w:sz w:val="28"/>
        <w:szCs w:val="28"/>
        <w:lang w:val="ru-RU" w:eastAsia="en-US" w:bidi="ar-SA"/>
      </w:rPr>
    </w:lvl>
    <w:lvl w:ilvl="1" w:tplc="C1F08BBA">
      <w:numFmt w:val="bullet"/>
      <w:lvlText w:val="•"/>
      <w:lvlJc w:val="left"/>
      <w:pPr>
        <w:ind w:left="2453" w:hanging="281"/>
      </w:pPr>
      <w:rPr>
        <w:rFonts w:hint="default"/>
        <w:lang w:val="ru-RU" w:eastAsia="en-US" w:bidi="ar-SA"/>
      </w:rPr>
    </w:lvl>
    <w:lvl w:ilvl="2" w:tplc="BEFAFDAA">
      <w:numFmt w:val="bullet"/>
      <w:lvlText w:val="•"/>
      <w:lvlJc w:val="left"/>
      <w:pPr>
        <w:ind w:left="3346" w:hanging="281"/>
      </w:pPr>
      <w:rPr>
        <w:rFonts w:hint="default"/>
        <w:lang w:val="ru-RU" w:eastAsia="en-US" w:bidi="ar-SA"/>
      </w:rPr>
    </w:lvl>
    <w:lvl w:ilvl="3" w:tplc="0F242966">
      <w:numFmt w:val="bullet"/>
      <w:lvlText w:val="•"/>
      <w:lvlJc w:val="left"/>
      <w:pPr>
        <w:ind w:left="4239" w:hanging="281"/>
      </w:pPr>
      <w:rPr>
        <w:rFonts w:hint="default"/>
        <w:lang w:val="ru-RU" w:eastAsia="en-US" w:bidi="ar-SA"/>
      </w:rPr>
    </w:lvl>
    <w:lvl w:ilvl="4" w:tplc="B53E8848">
      <w:numFmt w:val="bullet"/>
      <w:lvlText w:val="•"/>
      <w:lvlJc w:val="left"/>
      <w:pPr>
        <w:ind w:left="5132" w:hanging="281"/>
      </w:pPr>
      <w:rPr>
        <w:rFonts w:hint="default"/>
        <w:lang w:val="ru-RU" w:eastAsia="en-US" w:bidi="ar-SA"/>
      </w:rPr>
    </w:lvl>
    <w:lvl w:ilvl="5" w:tplc="B84497E4">
      <w:numFmt w:val="bullet"/>
      <w:lvlText w:val="•"/>
      <w:lvlJc w:val="left"/>
      <w:pPr>
        <w:ind w:left="6025" w:hanging="281"/>
      </w:pPr>
      <w:rPr>
        <w:rFonts w:hint="default"/>
        <w:lang w:val="ru-RU" w:eastAsia="en-US" w:bidi="ar-SA"/>
      </w:rPr>
    </w:lvl>
    <w:lvl w:ilvl="6" w:tplc="B40A8414">
      <w:numFmt w:val="bullet"/>
      <w:lvlText w:val="•"/>
      <w:lvlJc w:val="left"/>
      <w:pPr>
        <w:ind w:left="6918" w:hanging="281"/>
      </w:pPr>
      <w:rPr>
        <w:rFonts w:hint="default"/>
        <w:lang w:val="ru-RU" w:eastAsia="en-US" w:bidi="ar-SA"/>
      </w:rPr>
    </w:lvl>
    <w:lvl w:ilvl="7" w:tplc="9446ADF8">
      <w:numFmt w:val="bullet"/>
      <w:lvlText w:val="•"/>
      <w:lvlJc w:val="left"/>
      <w:pPr>
        <w:ind w:left="7811" w:hanging="281"/>
      </w:pPr>
      <w:rPr>
        <w:rFonts w:hint="default"/>
        <w:lang w:val="ru-RU" w:eastAsia="en-US" w:bidi="ar-SA"/>
      </w:rPr>
    </w:lvl>
    <w:lvl w:ilvl="8" w:tplc="9892ADA4">
      <w:numFmt w:val="bullet"/>
      <w:lvlText w:val="•"/>
      <w:lvlJc w:val="left"/>
      <w:pPr>
        <w:ind w:left="8704" w:hanging="281"/>
      </w:pPr>
      <w:rPr>
        <w:rFonts w:hint="default"/>
        <w:lang w:val="ru-RU" w:eastAsia="en-US" w:bidi="ar-SA"/>
      </w:rPr>
    </w:lvl>
  </w:abstractNum>
  <w:abstractNum w:abstractNumId="43" w15:restartNumberingAfterBreak="0">
    <w:nsid w:val="1C5065B7"/>
    <w:multiLevelType w:val="hybridMultilevel"/>
    <w:tmpl w:val="C78011EC"/>
    <w:lvl w:ilvl="0" w:tplc="F984C480">
      <w:start w:val="1"/>
      <w:numFmt w:val="decimal"/>
      <w:lvlText w:val="%1."/>
      <w:lvlJc w:val="left"/>
      <w:pPr>
        <w:ind w:left="1840"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37A20F0">
      <w:numFmt w:val="bullet"/>
      <w:lvlText w:val="•"/>
      <w:lvlJc w:val="left"/>
      <w:pPr>
        <w:ind w:left="2705" w:hanging="281"/>
      </w:pPr>
      <w:rPr>
        <w:rFonts w:hint="default"/>
        <w:lang w:val="ru-RU" w:eastAsia="en-US" w:bidi="ar-SA"/>
      </w:rPr>
    </w:lvl>
    <w:lvl w:ilvl="2" w:tplc="08DE8FF0">
      <w:numFmt w:val="bullet"/>
      <w:lvlText w:val="•"/>
      <w:lvlJc w:val="left"/>
      <w:pPr>
        <w:ind w:left="3570" w:hanging="281"/>
      </w:pPr>
      <w:rPr>
        <w:rFonts w:hint="default"/>
        <w:lang w:val="ru-RU" w:eastAsia="en-US" w:bidi="ar-SA"/>
      </w:rPr>
    </w:lvl>
    <w:lvl w:ilvl="3" w:tplc="529ECFEC">
      <w:numFmt w:val="bullet"/>
      <w:lvlText w:val="•"/>
      <w:lvlJc w:val="left"/>
      <w:pPr>
        <w:ind w:left="4435" w:hanging="281"/>
      </w:pPr>
      <w:rPr>
        <w:rFonts w:hint="default"/>
        <w:lang w:val="ru-RU" w:eastAsia="en-US" w:bidi="ar-SA"/>
      </w:rPr>
    </w:lvl>
    <w:lvl w:ilvl="4" w:tplc="24F0720C">
      <w:numFmt w:val="bullet"/>
      <w:lvlText w:val="•"/>
      <w:lvlJc w:val="left"/>
      <w:pPr>
        <w:ind w:left="5300" w:hanging="281"/>
      </w:pPr>
      <w:rPr>
        <w:rFonts w:hint="default"/>
        <w:lang w:val="ru-RU" w:eastAsia="en-US" w:bidi="ar-SA"/>
      </w:rPr>
    </w:lvl>
    <w:lvl w:ilvl="5" w:tplc="B1B01C18">
      <w:numFmt w:val="bullet"/>
      <w:lvlText w:val="•"/>
      <w:lvlJc w:val="left"/>
      <w:pPr>
        <w:ind w:left="6165" w:hanging="281"/>
      </w:pPr>
      <w:rPr>
        <w:rFonts w:hint="default"/>
        <w:lang w:val="ru-RU" w:eastAsia="en-US" w:bidi="ar-SA"/>
      </w:rPr>
    </w:lvl>
    <w:lvl w:ilvl="6" w:tplc="4A344384">
      <w:numFmt w:val="bullet"/>
      <w:lvlText w:val="•"/>
      <w:lvlJc w:val="left"/>
      <w:pPr>
        <w:ind w:left="7030" w:hanging="281"/>
      </w:pPr>
      <w:rPr>
        <w:rFonts w:hint="default"/>
        <w:lang w:val="ru-RU" w:eastAsia="en-US" w:bidi="ar-SA"/>
      </w:rPr>
    </w:lvl>
    <w:lvl w:ilvl="7" w:tplc="A9ACBABC">
      <w:numFmt w:val="bullet"/>
      <w:lvlText w:val="•"/>
      <w:lvlJc w:val="left"/>
      <w:pPr>
        <w:ind w:left="7895" w:hanging="281"/>
      </w:pPr>
      <w:rPr>
        <w:rFonts w:hint="default"/>
        <w:lang w:val="ru-RU" w:eastAsia="en-US" w:bidi="ar-SA"/>
      </w:rPr>
    </w:lvl>
    <w:lvl w:ilvl="8" w:tplc="6F4C5764">
      <w:numFmt w:val="bullet"/>
      <w:lvlText w:val="•"/>
      <w:lvlJc w:val="left"/>
      <w:pPr>
        <w:ind w:left="8760" w:hanging="281"/>
      </w:pPr>
      <w:rPr>
        <w:rFonts w:hint="default"/>
        <w:lang w:val="ru-RU" w:eastAsia="en-US" w:bidi="ar-SA"/>
      </w:rPr>
    </w:lvl>
  </w:abstractNum>
  <w:abstractNum w:abstractNumId="44" w15:restartNumberingAfterBreak="0">
    <w:nsid w:val="1CB02FD5"/>
    <w:multiLevelType w:val="hybridMultilevel"/>
    <w:tmpl w:val="994A276E"/>
    <w:lvl w:ilvl="0" w:tplc="FBD2542E">
      <w:start w:val="1"/>
      <w:numFmt w:val="decimal"/>
      <w:lvlText w:val="%1)"/>
      <w:lvlJc w:val="left"/>
      <w:pPr>
        <w:ind w:left="1560"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43CC0A8">
      <w:start w:val="1"/>
      <w:numFmt w:val="decimal"/>
      <w:lvlText w:val="%2)"/>
      <w:lvlJc w:val="left"/>
      <w:pPr>
        <w:ind w:left="1704"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91307ACA">
      <w:start w:val="1"/>
      <w:numFmt w:val="decimal"/>
      <w:lvlText w:val="%3)"/>
      <w:lvlJc w:val="left"/>
      <w:pPr>
        <w:ind w:left="1999"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3" w:tplc="31B6852A">
      <w:numFmt w:val="bullet"/>
      <w:lvlText w:val="•"/>
      <w:lvlJc w:val="left"/>
      <w:pPr>
        <w:ind w:left="3061" w:hanging="360"/>
      </w:pPr>
      <w:rPr>
        <w:rFonts w:hint="default"/>
        <w:lang w:val="ru-RU" w:eastAsia="en-US" w:bidi="ar-SA"/>
      </w:rPr>
    </w:lvl>
    <w:lvl w:ilvl="4" w:tplc="39920410">
      <w:numFmt w:val="bullet"/>
      <w:lvlText w:val="•"/>
      <w:lvlJc w:val="left"/>
      <w:pPr>
        <w:ind w:left="4122" w:hanging="360"/>
      </w:pPr>
      <w:rPr>
        <w:rFonts w:hint="default"/>
        <w:lang w:val="ru-RU" w:eastAsia="en-US" w:bidi="ar-SA"/>
      </w:rPr>
    </w:lvl>
    <w:lvl w:ilvl="5" w:tplc="518E47A4">
      <w:numFmt w:val="bullet"/>
      <w:lvlText w:val="•"/>
      <w:lvlJc w:val="left"/>
      <w:pPr>
        <w:ind w:left="5183" w:hanging="360"/>
      </w:pPr>
      <w:rPr>
        <w:rFonts w:hint="default"/>
        <w:lang w:val="ru-RU" w:eastAsia="en-US" w:bidi="ar-SA"/>
      </w:rPr>
    </w:lvl>
    <w:lvl w:ilvl="6" w:tplc="E7D8EE00">
      <w:numFmt w:val="bullet"/>
      <w:lvlText w:val="•"/>
      <w:lvlJc w:val="left"/>
      <w:pPr>
        <w:ind w:left="6245" w:hanging="360"/>
      </w:pPr>
      <w:rPr>
        <w:rFonts w:hint="default"/>
        <w:lang w:val="ru-RU" w:eastAsia="en-US" w:bidi="ar-SA"/>
      </w:rPr>
    </w:lvl>
    <w:lvl w:ilvl="7" w:tplc="2B56C64A">
      <w:numFmt w:val="bullet"/>
      <w:lvlText w:val="•"/>
      <w:lvlJc w:val="left"/>
      <w:pPr>
        <w:ind w:left="7306" w:hanging="360"/>
      </w:pPr>
      <w:rPr>
        <w:rFonts w:hint="default"/>
        <w:lang w:val="ru-RU" w:eastAsia="en-US" w:bidi="ar-SA"/>
      </w:rPr>
    </w:lvl>
    <w:lvl w:ilvl="8" w:tplc="9A149FF6">
      <w:numFmt w:val="bullet"/>
      <w:lvlText w:val="•"/>
      <w:lvlJc w:val="left"/>
      <w:pPr>
        <w:ind w:left="8367" w:hanging="360"/>
      </w:pPr>
      <w:rPr>
        <w:rFonts w:hint="default"/>
        <w:lang w:val="ru-RU" w:eastAsia="en-US" w:bidi="ar-SA"/>
      </w:rPr>
    </w:lvl>
  </w:abstractNum>
  <w:abstractNum w:abstractNumId="45" w15:restartNumberingAfterBreak="0">
    <w:nsid w:val="1DE8779F"/>
    <w:multiLevelType w:val="hybridMultilevel"/>
    <w:tmpl w:val="D234A88E"/>
    <w:lvl w:ilvl="0" w:tplc="FD2AFC82">
      <w:start w:val="5"/>
      <w:numFmt w:val="decimal"/>
      <w:lvlText w:val="%1"/>
      <w:lvlJc w:val="left"/>
      <w:pPr>
        <w:ind w:left="1063" w:hanging="212"/>
        <w:jc w:val="left"/>
      </w:pPr>
      <w:rPr>
        <w:rFonts w:ascii="Times New Roman" w:eastAsia="Times New Roman" w:hAnsi="Times New Roman" w:cs="Times New Roman" w:hint="default"/>
        <w:b/>
        <w:bCs/>
        <w:i w:val="0"/>
        <w:iCs w:val="0"/>
        <w:spacing w:val="0"/>
        <w:w w:val="100"/>
        <w:sz w:val="28"/>
        <w:szCs w:val="28"/>
        <w:lang w:val="ru-RU" w:eastAsia="en-US" w:bidi="ar-SA"/>
      </w:rPr>
    </w:lvl>
    <w:lvl w:ilvl="1" w:tplc="C7B2A522">
      <w:start w:val="1"/>
      <w:numFmt w:val="decimal"/>
      <w:lvlText w:val="%2)"/>
      <w:lvlJc w:val="left"/>
      <w:pPr>
        <w:ind w:left="852"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B84271A4">
      <w:numFmt w:val="bullet"/>
      <w:lvlText w:val="•"/>
      <w:lvlJc w:val="left"/>
      <w:pPr>
        <w:ind w:left="2107" w:hanging="305"/>
      </w:pPr>
      <w:rPr>
        <w:rFonts w:hint="default"/>
        <w:lang w:val="ru-RU" w:eastAsia="en-US" w:bidi="ar-SA"/>
      </w:rPr>
    </w:lvl>
    <w:lvl w:ilvl="3" w:tplc="0114C0F8">
      <w:numFmt w:val="bullet"/>
      <w:lvlText w:val="•"/>
      <w:lvlJc w:val="left"/>
      <w:pPr>
        <w:ind w:left="3155" w:hanging="305"/>
      </w:pPr>
      <w:rPr>
        <w:rFonts w:hint="default"/>
        <w:lang w:val="ru-RU" w:eastAsia="en-US" w:bidi="ar-SA"/>
      </w:rPr>
    </w:lvl>
    <w:lvl w:ilvl="4" w:tplc="7D3E1FEA">
      <w:numFmt w:val="bullet"/>
      <w:lvlText w:val="•"/>
      <w:lvlJc w:val="left"/>
      <w:pPr>
        <w:ind w:left="4203" w:hanging="305"/>
      </w:pPr>
      <w:rPr>
        <w:rFonts w:hint="default"/>
        <w:lang w:val="ru-RU" w:eastAsia="en-US" w:bidi="ar-SA"/>
      </w:rPr>
    </w:lvl>
    <w:lvl w:ilvl="5" w:tplc="9A005CF2">
      <w:numFmt w:val="bullet"/>
      <w:lvlText w:val="•"/>
      <w:lvlJc w:val="left"/>
      <w:pPr>
        <w:ind w:left="5251" w:hanging="305"/>
      </w:pPr>
      <w:rPr>
        <w:rFonts w:hint="default"/>
        <w:lang w:val="ru-RU" w:eastAsia="en-US" w:bidi="ar-SA"/>
      </w:rPr>
    </w:lvl>
    <w:lvl w:ilvl="6" w:tplc="45E0214A">
      <w:numFmt w:val="bullet"/>
      <w:lvlText w:val="•"/>
      <w:lvlJc w:val="left"/>
      <w:pPr>
        <w:ind w:left="6299" w:hanging="305"/>
      </w:pPr>
      <w:rPr>
        <w:rFonts w:hint="default"/>
        <w:lang w:val="ru-RU" w:eastAsia="en-US" w:bidi="ar-SA"/>
      </w:rPr>
    </w:lvl>
    <w:lvl w:ilvl="7" w:tplc="5E1CC87A">
      <w:numFmt w:val="bullet"/>
      <w:lvlText w:val="•"/>
      <w:lvlJc w:val="left"/>
      <w:pPr>
        <w:ind w:left="7346" w:hanging="305"/>
      </w:pPr>
      <w:rPr>
        <w:rFonts w:hint="default"/>
        <w:lang w:val="ru-RU" w:eastAsia="en-US" w:bidi="ar-SA"/>
      </w:rPr>
    </w:lvl>
    <w:lvl w:ilvl="8" w:tplc="7DD82C12">
      <w:numFmt w:val="bullet"/>
      <w:lvlText w:val="•"/>
      <w:lvlJc w:val="left"/>
      <w:pPr>
        <w:ind w:left="8394" w:hanging="305"/>
      </w:pPr>
      <w:rPr>
        <w:rFonts w:hint="default"/>
        <w:lang w:val="ru-RU" w:eastAsia="en-US" w:bidi="ar-SA"/>
      </w:rPr>
    </w:lvl>
  </w:abstractNum>
  <w:abstractNum w:abstractNumId="46" w15:restartNumberingAfterBreak="0">
    <w:nsid w:val="1E345C77"/>
    <w:multiLevelType w:val="hybridMultilevel"/>
    <w:tmpl w:val="F246EC1C"/>
    <w:lvl w:ilvl="0" w:tplc="6F7C5688">
      <w:start w:val="1"/>
      <w:numFmt w:val="decimal"/>
      <w:lvlText w:val="%1)"/>
      <w:lvlJc w:val="left"/>
      <w:pPr>
        <w:ind w:left="852" w:hanging="31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0A21782">
      <w:numFmt w:val="bullet"/>
      <w:lvlText w:val="•"/>
      <w:lvlJc w:val="left"/>
      <w:pPr>
        <w:ind w:left="1823" w:hanging="319"/>
      </w:pPr>
      <w:rPr>
        <w:rFonts w:hint="default"/>
        <w:lang w:val="ru-RU" w:eastAsia="en-US" w:bidi="ar-SA"/>
      </w:rPr>
    </w:lvl>
    <w:lvl w:ilvl="2" w:tplc="477CE596">
      <w:numFmt w:val="bullet"/>
      <w:lvlText w:val="•"/>
      <w:lvlJc w:val="left"/>
      <w:pPr>
        <w:ind w:left="2786" w:hanging="319"/>
      </w:pPr>
      <w:rPr>
        <w:rFonts w:hint="default"/>
        <w:lang w:val="ru-RU" w:eastAsia="en-US" w:bidi="ar-SA"/>
      </w:rPr>
    </w:lvl>
    <w:lvl w:ilvl="3" w:tplc="51EC5A40">
      <w:numFmt w:val="bullet"/>
      <w:lvlText w:val="•"/>
      <w:lvlJc w:val="left"/>
      <w:pPr>
        <w:ind w:left="3749" w:hanging="319"/>
      </w:pPr>
      <w:rPr>
        <w:rFonts w:hint="default"/>
        <w:lang w:val="ru-RU" w:eastAsia="en-US" w:bidi="ar-SA"/>
      </w:rPr>
    </w:lvl>
    <w:lvl w:ilvl="4" w:tplc="C1CEACCA">
      <w:numFmt w:val="bullet"/>
      <w:lvlText w:val="•"/>
      <w:lvlJc w:val="left"/>
      <w:pPr>
        <w:ind w:left="4712" w:hanging="319"/>
      </w:pPr>
      <w:rPr>
        <w:rFonts w:hint="default"/>
        <w:lang w:val="ru-RU" w:eastAsia="en-US" w:bidi="ar-SA"/>
      </w:rPr>
    </w:lvl>
    <w:lvl w:ilvl="5" w:tplc="76AE5EF0">
      <w:numFmt w:val="bullet"/>
      <w:lvlText w:val="•"/>
      <w:lvlJc w:val="left"/>
      <w:pPr>
        <w:ind w:left="5675" w:hanging="319"/>
      </w:pPr>
      <w:rPr>
        <w:rFonts w:hint="default"/>
        <w:lang w:val="ru-RU" w:eastAsia="en-US" w:bidi="ar-SA"/>
      </w:rPr>
    </w:lvl>
    <w:lvl w:ilvl="6" w:tplc="B7887406">
      <w:numFmt w:val="bullet"/>
      <w:lvlText w:val="•"/>
      <w:lvlJc w:val="left"/>
      <w:pPr>
        <w:ind w:left="6638" w:hanging="319"/>
      </w:pPr>
      <w:rPr>
        <w:rFonts w:hint="default"/>
        <w:lang w:val="ru-RU" w:eastAsia="en-US" w:bidi="ar-SA"/>
      </w:rPr>
    </w:lvl>
    <w:lvl w:ilvl="7" w:tplc="7D84BC56">
      <w:numFmt w:val="bullet"/>
      <w:lvlText w:val="•"/>
      <w:lvlJc w:val="left"/>
      <w:pPr>
        <w:ind w:left="7601" w:hanging="319"/>
      </w:pPr>
      <w:rPr>
        <w:rFonts w:hint="default"/>
        <w:lang w:val="ru-RU" w:eastAsia="en-US" w:bidi="ar-SA"/>
      </w:rPr>
    </w:lvl>
    <w:lvl w:ilvl="8" w:tplc="E9249AF0">
      <w:numFmt w:val="bullet"/>
      <w:lvlText w:val="•"/>
      <w:lvlJc w:val="left"/>
      <w:pPr>
        <w:ind w:left="8564" w:hanging="319"/>
      </w:pPr>
      <w:rPr>
        <w:rFonts w:hint="default"/>
        <w:lang w:val="ru-RU" w:eastAsia="en-US" w:bidi="ar-SA"/>
      </w:rPr>
    </w:lvl>
  </w:abstractNum>
  <w:abstractNum w:abstractNumId="47" w15:restartNumberingAfterBreak="0">
    <w:nsid w:val="1F5D6D7C"/>
    <w:multiLevelType w:val="hybridMultilevel"/>
    <w:tmpl w:val="110A2F18"/>
    <w:lvl w:ilvl="0" w:tplc="08F4F046">
      <w:numFmt w:val="bullet"/>
      <w:lvlText w:val=""/>
      <w:lvlJc w:val="left"/>
      <w:pPr>
        <w:ind w:left="1560" w:hanging="281"/>
      </w:pPr>
      <w:rPr>
        <w:rFonts w:ascii="Wingdings" w:eastAsia="Wingdings" w:hAnsi="Wingdings" w:cs="Wingdings" w:hint="default"/>
        <w:b w:val="0"/>
        <w:bCs w:val="0"/>
        <w:i w:val="0"/>
        <w:iCs w:val="0"/>
        <w:spacing w:val="0"/>
        <w:w w:val="100"/>
        <w:sz w:val="28"/>
        <w:szCs w:val="28"/>
        <w:lang w:val="ru-RU" w:eastAsia="en-US" w:bidi="ar-SA"/>
      </w:rPr>
    </w:lvl>
    <w:lvl w:ilvl="1" w:tplc="43AA312C">
      <w:numFmt w:val="bullet"/>
      <w:lvlText w:val="•"/>
      <w:lvlJc w:val="left"/>
      <w:pPr>
        <w:ind w:left="2453" w:hanging="281"/>
      </w:pPr>
      <w:rPr>
        <w:rFonts w:hint="default"/>
        <w:lang w:val="ru-RU" w:eastAsia="en-US" w:bidi="ar-SA"/>
      </w:rPr>
    </w:lvl>
    <w:lvl w:ilvl="2" w:tplc="CDFE0A54">
      <w:numFmt w:val="bullet"/>
      <w:lvlText w:val="•"/>
      <w:lvlJc w:val="left"/>
      <w:pPr>
        <w:ind w:left="3346" w:hanging="281"/>
      </w:pPr>
      <w:rPr>
        <w:rFonts w:hint="default"/>
        <w:lang w:val="ru-RU" w:eastAsia="en-US" w:bidi="ar-SA"/>
      </w:rPr>
    </w:lvl>
    <w:lvl w:ilvl="3" w:tplc="9262319E">
      <w:numFmt w:val="bullet"/>
      <w:lvlText w:val="•"/>
      <w:lvlJc w:val="left"/>
      <w:pPr>
        <w:ind w:left="4239" w:hanging="281"/>
      </w:pPr>
      <w:rPr>
        <w:rFonts w:hint="default"/>
        <w:lang w:val="ru-RU" w:eastAsia="en-US" w:bidi="ar-SA"/>
      </w:rPr>
    </w:lvl>
    <w:lvl w:ilvl="4" w:tplc="CF10518A">
      <w:numFmt w:val="bullet"/>
      <w:lvlText w:val="•"/>
      <w:lvlJc w:val="left"/>
      <w:pPr>
        <w:ind w:left="5132" w:hanging="281"/>
      </w:pPr>
      <w:rPr>
        <w:rFonts w:hint="default"/>
        <w:lang w:val="ru-RU" w:eastAsia="en-US" w:bidi="ar-SA"/>
      </w:rPr>
    </w:lvl>
    <w:lvl w:ilvl="5" w:tplc="ADB81FCE">
      <w:numFmt w:val="bullet"/>
      <w:lvlText w:val="•"/>
      <w:lvlJc w:val="left"/>
      <w:pPr>
        <w:ind w:left="6025" w:hanging="281"/>
      </w:pPr>
      <w:rPr>
        <w:rFonts w:hint="default"/>
        <w:lang w:val="ru-RU" w:eastAsia="en-US" w:bidi="ar-SA"/>
      </w:rPr>
    </w:lvl>
    <w:lvl w:ilvl="6" w:tplc="97260870">
      <w:numFmt w:val="bullet"/>
      <w:lvlText w:val="•"/>
      <w:lvlJc w:val="left"/>
      <w:pPr>
        <w:ind w:left="6918" w:hanging="281"/>
      </w:pPr>
      <w:rPr>
        <w:rFonts w:hint="default"/>
        <w:lang w:val="ru-RU" w:eastAsia="en-US" w:bidi="ar-SA"/>
      </w:rPr>
    </w:lvl>
    <w:lvl w:ilvl="7" w:tplc="F1F4B3E4">
      <w:numFmt w:val="bullet"/>
      <w:lvlText w:val="•"/>
      <w:lvlJc w:val="left"/>
      <w:pPr>
        <w:ind w:left="7811" w:hanging="281"/>
      </w:pPr>
      <w:rPr>
        <w:rFonts w:hint="default"/>
        <w:lang w:val="ru-RU" w:eastAsia="en-US" w:bidi="ar-SA"/>
      </w:rPr>
    </w:lvl>
    <w:lvl w:ilvl="8" w:tplc="AB404E1C">
      <w:numFmt w:val="bullet"/>
      <w:lvlText w:val="•"/>
      <w:lvlJc w:val="left"/>
      <w:pPr>
        <w:ind w:left="8704" w:hanging="281"/>
      </w:pPr>
      <w:rPr>
        <w:rFonts w:hint="default"/>
        <w:lang w:val="ru-RU" w:eastAsia="en-US" w:bidi="ar-SA"/>
      </w:rPr>
    </w:lvl>
  </w:abstractNum>
  <w:abstractNum w:abstractNumId="48" w15:restartNumberingAfterBreak="0">
    <w:nsid w:val="204C3687"/>
    <w:multiLevelType w:val="hybridMultilevel"/>
    <w:tmpl w:val="476A017A"/>
    <w:lvl w:ilvl="0" w:tplc="E79E36B4">
      <w:start w:val="1"/>
      <w:numFmt w:val="decimal"/>
      <w:lvlText w:val="%1."/>
      <w:lvlJc w:val="left"/>
      <w:pPr>
        <w:ind w:left="1840"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3085284">
      <w:numFmt w:val="bullet"/>
      <w:lvlText w:val="•"/>
      <w:lvlJc w:val="left"/>
      <w:pPr>
        <w:ind w:left="2705" w:hanging="281"/>
      </w:pPr>
      <w:rPr>
        <w:rFonts w:hint="default"/>
        <w:lang w:val="ru-RU" w:eastAsia="en-US" w:bidi="ar-SA"/>
      </w:rPr>
    </w:lvl>
    <w:lvl w:ilvl="2" w:tplc="18E8CDF2">
      <w:numFmt w:val="bullet"/>
      <w:lvlText w:val="•"/>
      <w:lvlJc w:val="left"/>
      <w:pPr>
        <w:ind w:left="3570" w:hanging="281"/>
      </w:pPr>
      <w:rPr>
        <w:rFonts w:hint="default"/>
        <w:lang w:val="ru-RU" w:eastAsia="en-US" w:bidi="ar-SA"/>
      </w:rPr>
    </w:lvl>
    <w:lvl w:ilvl="3" w:tplc="3962C838">
      <w:numFmt w:val="bullet"/>
      <w:lvlText w:val="•"/>
      <w:lvlJc w:val="left"/>
      <w:pPr>
        <w:ind w:left="4435" w:hanging="281"/>
      </w:pPr>
      <w:rPr>
        <w:rFonts w:hint="default"/>
        <w:lang w:val="ru-RU" w:eastAsia="en-US" w:bidi="ar-SA"/>
      </w:rPr>
    </w:lvl>
    <w:lvl w:ilvl="4" w:tplc="B9487B84">
      <w:numFmt w:val="bullet"/>
      <w:lvlText w:val="•"/>
      <w:lvlJc w:val="left"/>
      <w:pPr>
        <w:ind w:left="5300" w:hanging="281"/>
      </w:pPr>
      <w:rPr>
        <w:rFonts w:hint="default"/>
        <w:lang w:val="ru-RU" w:eastAsia="en-US" w:bidi="ar-SA"/>
      </w:rPr>
    </w:lvl>
    <w:lvl w:ilvl="5" w:tplc="E0441072">
      <w:numFmt w:val="bullet"/>
      <w:lvlText w:val="•"/>
      <w:lvlJc w:val="left"/>
      <w:pPr>
        <w:ind w:left="6165" w:hanging="281"/>
      </w:pPr>
      <w:rPr>
        <w:rFonts w:hint="default"/>
        <w:lang w:val="ru-RU" w:eastAsia="en-US" w:bidi="ar-SA"/>
      </w:rPr>
    </w:lvl>
    <w:lvl w:ilvl="6" w:tplc="463E1878">
      <w:numFmt w:val="bullet"/>
      <w:lvlText w:val="•"/>
      <w:lvlJc w:val="left"/>
      <w:pPr>
        <w:ind w:left="7030" w:hanging="281"/>
      </w:pPr>
      <w:rPr>
        <w:rFonts w:hint="default"/>
        <w:lang w:val="ru-RU" w:eastAsia="en-US" w:bidi="ar-SA"/>
      </w:rPr>
    </w:lvl>
    <w:lvl w:ilvl="7" w:tplc="F9469842">
      <w:numFmt w:val="bullet"/>
      <w:lvlText w:val="•"/>
      <w:lvlJc w:val="left"/>
      <w:pPr>
        <w:ind w:left="7895" w:hanging="281"/>
      </w:pPr>
      <w:rPr>
        <w:rFonts w:hint="default"/>
        <w:lang w:val="ru-RU" w:eastAsia="en-US" w:bidi="ar-SA"/>
      </w:rPr>
    </w:lvl>
    <w:lvl w:ilvl="8" w:tplc="AF4467B2">
      <w:numFmt w:val="bullet"/>
      <w:lvlText w:val="•"/>
      <w:lvlJc w:val="left"/>
      <w:pPr>
        <w:ind w:left="8760" w:hanging="281"/>
      </w:pPr>
      <w:rPr>
        <w:rFonts w:hint="default"/>
        <w:lang w:val="ru-RU" w:eastAsia="en-US" w:bidi="ar-SA"/>
      </w:rPr>
    </w:lvl>
  </w:abstractNum>
  <w:abstractNum w:abstractNumId="49" w15:restartNumberingAfterBreak="0">
    <w:nsid w:val="20F87F55"/>
    <w:multiLevelType w:val="hybridMultilevel"/>
    <w:tmpl w:val="54E416FC"/>
    <w:lvl w:ilvl="0" w:tplc="12DE2ED4">
      <w:start w:val="1"/>
      <w:numFmt w:val="decimal"/>
      <w:lvlText w:val="%1."/>
      <w:lvlJc w:val="left"/>
      <w:pPr>
        <w:ind w:left="852" w:hanging="52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7F64604">
      <w:numFmt w:val="bullet"/>
      <w:lvlText w:val="•"/>
      <w:lvlJc w:val="left"/>
      <w:pPr>
        <w:ind w:left="1823" w:hanging="528"/>
      </w:pPr>
      <w:rPr>
        <w:rFonts w:hint="default"/>
        <w:lang w:val="ru-RU" w:eastAsia="en-US" w:bidi="ar-SA"/>
      </w:rPr>
    </w:lvl>
    <w:lvl w:ilvl="2" w:tplc="88327C70">
      <w:numFmt w:val="bullet"/>
      <w:lvlText w:val="•"/>
      <w:lvlJc w:val="left"/>
      <w:pPr>
        <w:ind w:left="2786" w:hanging="528"/>
      </w:pPr>
      <w:rPr>
        <w:rFonts w:hint="default"/>
        <w:lang w:val="ru-RU" w:eastAsia="en-US" w:bidi="ar-SA"/>
      </w:rPr>
    </w:lvl>
    <w:lvl w:ilvl="3" w:tplc="6DC22EFE">
      <w:numFmt w:val="bullet"/>
      <w:lvlText w:val="•"/>
      <w:lvlJc w:val="left"/>
      <w:pPr>
        <w:ind w:left="3749" w:hanging="528"/>
      </w:pPr>
      <w:rPr>
        <w:rFonts w:hint="default"/>
        <w:lang w:val="ru-RU" w:eastAsia="en-US" w:bidi="ar-SA"/>
      </w:rPr>
    </w:lvl>
    <w:lvl w:ilvl="4" w:tplc="330CCC3A">
      <w:numFmt w:val="bullet"/>
      <w:lvlText w:val="•"/>
      <w:lvlJc w:val="left"/>
      <w:pPr>
        <w:ind w:left="4712" w:hanging="528"/>
      </w:pPr>
      <w:rPr>
        <w:rFonts w:hint="default"/>
        <w:lang w:val="ru-RU" w:eastAsia="en-US" w:bidi="ar-SA"/>
      </w:rPr>
    </w:lvl>
    <w:lvl w:ilvl="5" w:tplc="573AA7D6">
      <w:numFmt w:val="bullet"/>
      <w:lvlText w:val="•"/>
      <w:lvlJc w:val="left"/>
      <w:pPr>
        <w:ind w:left="5675" w:hanging="528"/>
      </w:pPr>
      <w:rPr>
        <w:rFonts w:hint="default"/>
        <w:lang w:val="ru-RU" w:eastAsia="en-US" w:bidi="ar-SA"/>
      </w:rPr>
    </w:lvl>
    <w:lvl w:ilvl="6" w:tplc="4202B144">
      <w:numFmt w:val="bullet"/>
      <w:lvlText w:val="•"/>
      <w:lvlJc w:val="left"/>
      <w:pPr>
        <w:ind w:left="6638" w:hanging="528"/>
      </w:pPr>
      <w:rPr>
        <w:rFonts w:hint="default"/>
        <w:lang w:val="ru-RU" w:eastAsia="en-US" w:bidi="ar-SA"/>
      </w:rPr>
    </w:lvl>
    <w:lvl w:ilvl="7" w:tplc="FA94BD46">
      <w:numFmt w:val="bullet"/>
      <w:lvlText w:val="•"/>
      <w:lvlJc w:val="left"/>
      <w:pPr>
        <w:ind w:left="7601" w:hanging="528"/>
      </w:pPr>
      <w:rPr>
        <w:rFonts w:hint="default"/>
        <w:lang w:val="ru-RU" w:eastAsia="en-US" w:bidi="ar-SA"/>
      </w:rPr>
    </w:lvl>
    <w:lvl w:ilvl="8" w:tplc="D188F04A">
      <w:numFmt w:val="bullet"/>
      <w:lvlText w:val="•"/>
      <w:lvlJc w:val="left"/>
      <w:pPr>
        <w:ind w:left="8564" w:hanging="528"/>
      </w:pPr>
      <w:rPr>
        <w:rFonts w:hint="default"/>
        <w:lang w:val="ru-RU" w:eastAsia="en-US" w:bidi="ar-SA"/>
      </w:rPr>
    </w:lvl>
  </w:abstractNum>
  <w:abstractNum w:abstractNumId="50" w15:restartNumberingAfterBreak="0">
    <w:nsid w:val="212D67AB"/>
    <w:multiLevelType w:val="hybridMultilevel"/>
    <w:tmpl w:val="9668C26E"/>
    <w:lvl w:ilvl="0" w:tplc="92E4C65C">
      <w:numFmt w:val="bullet"/>
      <w:lvlText w:val=""/>
      <w:lvlJc w:val="left"/>
      <w:pPr>
        <w:ind w:left="852" w:hanging="286"/>
      </w:pPr>
      <w:rPr>
        <w:rFonts w:ascii="Symbol" w:eastAsia="Symbol" w:hAnsi="Symbol" w:cs="Symbol" w:hint="default"/>
        <w:b w:val="0"/>
        <w:bCs w:val="0"/>
        <w:i w:val="0"/>
        <w:iCs w:val="0"/>
        <w:spacing w:val="0"/>
        <w:w w:val="100"/>
        <w:sz w:val="24"/>
        <w:szCs w:val="24"/>
        <w:lang w:val="ru-RU" w:eastAsia="en-US" w:bidi="ar-SA"/>
      </w:rPr>
    </w:lvl>
    <w:lvl w:ilvl="1" w:tplc="6A9EC384">
      <w:numFmt w:val="bullet"/>
      <w:lvlText w:val="•"/>
      <w:lvlJc w:val="left"/>
      <w:pPr>
        <w:ind w:left="1823" w:hanging="286"/>
      </w:pPr>
      <w:rPr>
        <w:rFonts w:hint="default"/>
        <w:lang w:val="ru-RU" w:eastAsia="en-US" w:bidi="ar-SA"/>
      </w:rPr>
    </w:lvl>
    <w:lvl w:ilvl="2" w:tplc="33DE1CC8">
      <w:numFmt w:val="bullet"/>
      <w:lvlText w:val="•"/>
      <w:lvlJc w:val="left"/>
      <w:pPr>
        <w:ind w:left="2786" w:hanging="286"/>
      </w:pPr>
      <w:rPr>
        <w:rFonts w:hint="default"/>
        <w:lang w:val="ru-RU" w:eastAsia="en-US" w:bidi="ar-SA"/>
      </w:rPr>
    </w:lvl>
    <w:lvl w:ilvl="3" w:tplc="7D524076">
      <w:numFmt w:val="bullet"/>
      <w:lvlText w:val="•"/>
      <w:lvlJc w:val="left"/>
      <w:pPr>
        <w:ind w:left="3749" w:hanging="286"/>
      </w:pPr>
      <w:rPr>
        <w:rFonts w:hint="default"/>
        <w:lang w:val="ru-RU" w:eastAsia="en-US" w:bidi="ar-SA"/>
      </w:rPr>
    </w:lvl>
    <w:lvl w:ilvl="4" w:tplc="5BCAC008">
      <w:numFmt w:val="bullet"/>
      <w:lvlText w:val="•"/>
      <w:lvlJc w:val="left"/>
      <w:pPr>
        <w:ind w:left="4712" w:hanging="286"/>
      </w:pPr>
      <w:rPr>
        <w:rFonts w:hint="default"/>
        <w:lang w:val="ru-RU" w:eastAsia="en-US" w:bidi="ar-SA"/>
      </w:rPr>
    </w:lvl>
    <w:lvl w:ilvl="5" w:tplc="AD44AC68">
      <w:numFmt w:val="bullet"/>
      <w:lvlText w:val="•"/>
      <w:lvlJc w:val="left"/>
      <w:pPr>
        <w:ind w:left="5675" w:hanging="286"/>
      </w:pPr>
      <w:rPr>
        <w:rFonts w:hint="default"/>
        <w:lang w:val="ru-RU" w:eastAsia="en-US" w:bidi="ar-SA"/>
      </w:rPr>
    </w:lvl>
    <w:lvl w:ilvl="6" w:tplc="A1A495E8">
      <w:numFmt w:val="bullet"/>
      <w:lvlText w:val="•"/>
      <w:lvlJc w:val="left"/>
      <w:pPr>
        <w:ind w:left="6638" w:hanging="286"/>
      </w:pPr>
      <w:rPr>
        <w:rFonts w:hint="default"/>
        <w:lang w:val="ru-RU" w:eastAsia="en-US" w:bidi="ar-SA"/>
      </w:rPr>
    </w:lvl>
    <w:lvl w:ilvl="7" w:tplc="67BE5988">
      <w:numFmt w:val="bullet"/>
      <w:lvlText w:val="•"/>
      <w:lvlJc w:val="left"/>
      <w:pPr>
        <w:ind w:left="7601" w:hanging="286"/>
      </w:pPr>
      <w:rPr>
        <w:rFonts w:hint="default"/>
        <w:lang w:val="ru-RU" w:eastAsia="en-US" w:bidi="ar-SA"/>
      </w:rPr>
    </w:lvl>
    <w:lvl w:ilvl="8" w:tplc="4748E964">
      <w:numFmt w:val="bullet"/>
      <w:lvlText w:val="•"/>
      <w:lvlJc w:val="left"/>
      <w:pPr>
        <w:ind w:left="8564" w:hanging="286"/>
      </w:pPr>
      <w:rPr>
        <w:rFonts w:hint="default"/>
        <w:lang w:val="ru-RU" w:eastAsia="en-US" w:bidi="ar-SA"/>
      </w:rPr>
    </w:lvl>
  </w:abstractNum>
  <w:abstractNum w:abstractNumId="51" w15:restartNumberingAfterBreak="0">
    <w:nsid w:val="2132325D"/>
    <w:multiLevelType w:val="hybridMultilevel"/>
    <w:tmpl w:val="A8AA2EA8"/>
    <w:lvl w:ilvl="0" w:tplc="2B908360">
      <w:start w:val="1"/>
      <w:numFmt w:val="decimal"/>
      <w:lvlText w:val="%1."/>
      <w:lvlJc w:val="left"/>
      <w:pPr>
        <w:ind w:left="852"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8A4A594">
      <w:numFmt w:val="bullet"/>
      <w:lvlText w:val="•"/>
      <w:lvlJc w:val="left"/>
      <w:pPr>
        <w:ind w:left="1823" w:hanging="708"/>
      </w:pPr>
      <w:rPr>
        <w:rFonts w:hint="default"/>
        <w:lang w:val="ru-RU" w:eastAsia="en-US" w:bidi="ar-SA"/>
      </w:rPr>
    </w:lvl>
    <w:lvl w:ilvl="2" w:tplc="AFC005FA">
      <w:numFmt w:val="bullet"/>
      <w:lvlText w:val="•"/>
      <w:lvlJc w:val="left"/>
      <w:pPr>
        <w:ind w:left="2786" w:hanging="708"/>
      </w:pPr>
      <w:rPr>
        <w:rFonts w:hint="default"/>
        <w:lang w:val="ru-RU" w:eastAsia="en-US" w:bidi="ar-SA"/>
      </w:rPr>
    </w:lvl>
    <w:lvl w:ilvl="3" w:tplc="B20C1328">
      <w:numFmt w:val="bullet"/>
      <w:lvlText w:val="•"/>
      <w:lvlJc w:val="left"/>
      <w:pPr>
        <w:ind w:left="3749" w:hanging="708"/>
      </w:pPr>
      <w:rPr>
        <w:rFonts w:hint="default"/>
        <w:lang w:val="ru-RU" w:eastAsia="en-US" w:bidi="ar-SA"/>
      </w:rPr>
    </w:lvl>
    <w:lvl w:ilvl="4" w:tplc="3F12E458">
      <w:numFmt w:val="bullet"/>
      <w:lvlText w:val="•"/>
      <w:lvlJc w:val="left"/>
      <w:pPr>
        <w:ind w:left="4712" w:hanging="708"/>
      </w:pPr>
      <w:rPr>
        <w:rFonts w:hint="default"/>
        <w:lang w:val="ru-RU" w:eastAsia="en-US" w:bidi="ar-SA"/>
      </w:rPr>
    </w:lvl>
    <w:lvl w:ilvl="5" w:tplc="9F202408">
      <w:numFmt w:val="bullet"/>
      <w:lvlText w:val="•"/>
      <w:lvlJc w:val="left"/>
      <w:pPr>
        <w:ind w:left="5675" w:hanging="708"/>
      </w:pPr>
      <w:rPr>
        <w:rFonts w:hint="default"/>
        <w:lang w:val="ru-RU" w:eastAsia="en-US" w:bidi="ar-SA"/>
      </w:rPr>
    </w:lvl>
    <w:lvl w:ilvl="6" w:tplc="BDD4296E">
      <w:numFmt w:val="bullet"/>
      <w:lvlText w:val="•"/>
      <w:lvlJc w:val="left"/>
      <w:pPr>
        <w:ind w:left="6638" w:hanging="708"/>
      </w:pPr>
      <w:rPr>
        <w:rFonts w:hint="default"/>
        <w:lang w:val="ru-RU" w:eastAsia="en-US" w:bidi="ar-SA"/>
      </w:rPr>
    </w:lvl>
    <w:lvl w:ilvl="7" w:tplc="C95E923C">
      <w:numFmt w:val="bullet"/>
      <w:lvlText w:val="•"/>
      <w:lvlJc w:val="left"/>
      <w:pPr>
        <w:ind w:left="7601" w:hanging="708"/>
      </w:pPr>
      <w:rPr>
        <w:rFonts w:hint="default"/>
        <w:lang w:val="ru-RU" w:eastAsia="en-US" w:bidi="ar-SA"/>
      </w:rPr>
    </w:lvl>
    <w:lvl w:ilvl="8" w:tplc="7E806A50">
      <w:numFmt w:val="bullet"/>
      <w:lvlText w:val="•"/>
      <w:lvlJc w:val="left"/>
      <w:pPr>
        <w:ind w:left="8564" w:hanging="708"/>
      </w:pPr>
      <w:rPr>
        <w:rFonts w:hint="default"/>
        <w:lang w:val="ru-RU" w:eastAsia="en-US" w:bidi="ar-SA"/>
      </w:rPr>
    </w:lvl>
  </w:abstractNum>
  <w:abstractNum w:abstractNumId="52" w15:restartNumberingAfterBreak="0">
    <w:nsid w:val="218F30B6"/>
    <w:multiLevelType w:val="hybridMultilevel"/>
    <w:tmpl w:val="E47E65FC"/>
    <w:lvl w:ilvl="0" w:tplc="0B82CD48">
      <w:numFmt w:val="bullet"/>
      <w:lvlText w:val=""/>
      <w:lvlJc w:val="left"/>
      <w:pPr>
        <w:ind w:left="1560" w:hanging="281"/>
      </w:pPr>
      <w:rPr>
        <w:rFonts w:ascii="Wingdings" w:eastAsia="Wingdings" w:hAnsi="Wingdings" w:cs="Wingdings" w:hint="default"/>
        <w:b w:val="0"/>
        <w:bCs w:val="0"/>
        <w:i w:val="0"/>
        <w:iCs w:val="0"/>
        <w:spacing w:val="0"/>
        <w:w w:val="100"/>
        <w:sz w:val="28"/>
        <w:szCs w:val="28"/>
        <w:lang w:val="ru-RU" w:eastAsia="en-US" w:bidi="ar-SA"/>
      </w:rPr>
    </w:lvl>
    <w:lvl w:ilvl="1" w:tplc="B8482762">
      <w:numFmt w:val="bullet"/>
      <w:lvlText w:val="•"/>
      <w:lvlJc w:val="left"/>
      <w:pPr>
        <w:ind w:left="2453" w:hanging="281"/>
      </w:pPr>
      <w:rPr>
        <w:rFonts w:hint="default"/>
        <w:lang w:val="ru-RU" w:eastAsia="en-US" w:bidi="ar-SA"/>
      </w:rPr>
    </w:lvl>
    <w:lvl w:ilvl="2" w:tplc="489AA00E">
      <w:numFmt w:val="bullet"/>
      <w:lvlText w:val="•"/>
      <w:lvlJc w:val="left"/>
      <w:pPr>
        <w:ind w:left="3346" w:hanging="281"/>
      </w:pPr>
      <w:rPr>
        <w:rFonts w:hint="default"/>
        <w:lang w:val="ru-RU" w:eastAsia="en-US" w:bidi="ar-SA"/>
      </w:rPr>
    </w:lvl>
    <w:lvl w:ilvl="3" w:tplc="D5501E90">
      <w:numFmt w:val="bullet"/>
      <w:lvlText w:val="•"/>
      <w:lvlJc w:val="left"/>
      <w:pPr>
        <w:ind w:left="4239" w:hanging="281"/>
      </w:pPr>
      <w:rPr>
        <w:rFonts w:hint="default"/>
        <w:lang w:val="ru-RU" w:eastAsia="en-US" w:bidi="ar-SA"/>
      </w:rPr>
    </w:lvl>
    <w:lvl w:ilvl="4" w:tplc="C68EF09A">
      <w:numFmt w:val="bullet"/>
      <w:lvlText w:val="•"/>
      <w:lvlJc w:val="left"/>
      <w:pPr>
        <w:ind w:left="5132" w:hanging="281"/>
      </w:pPr>
      <w:rPr>
        <w:rFonts w:hint="default"/>
        <w:lang w:val="ru-RU" w:eastAsia="en-US" w:bidi="ar-SA"/>
      </w:rPr>
    </w:lvl>
    <w:lvl w:ilvl="5" w:tplc="0BF879CE">
      <w:numFmt w:val="bullet"/>
      <w:lvlText w:val="•"/>
      <w:lvlJc w:val="left"/>
      <w:pPr>
        <w:ind w:left="6025" w:hanging="281"/>
      </w:pPr>
      <w:rPr>
        <w:rFonts w:hint="default"/>
        <w:lang w:val="ru-RU" w:eastAsia="en-US" w:bidi="ar-SA"/>
      </w:rPr>
    </w:lvl>
    <w:lvl w:ilvl="6" w:tplc="7358538C">
      <w:numFmt w:val="bullet"/>
      <w:lvlText w:val="•"/>
      <w:lvlJc w:val="left"/>
      <w:pPr>
        <w:ind w:left="6918" w:hanging="281"/>
      </w:pPr>
      <w:rPr>
        <w:rFonts w:hint="default"/>
        <w:lang w:val="ru-RU" w:eastAsia="en-US" w:bidi="ar-SA"/>
      </w:rPr>
    </w:lvl>
    <w:lvl w:ilvl="7" w:tplc="B75862BC">
      <w:numFmt w:val="bullet"/>
      <w:lvlText w:val="•"/>
      <w:lvlJc w:val="left"/>
      <w:pPr>
        <w:ind w:left="7811" w:hanging="281"/>
      </w:pPr>
      <w:rPr>
        <w:rFonts w:hint="default"/>
        <w:lang w:val="ru-RU" w:eastAsia="en-US" w:bidi="ar-SA"/>
      </w:rPr>
    </w:lvl>
    <w:lvl w:ilvl="8" w:tplc="1AA24272">
      <w:numFmt w:val="bullet"/>
      <w:lvlText w:val="•"/>
      <w:lvlJc w:val="left"/>
      <w:pPr>
        <w:ind w:left="8704" w:hanging="281"/>
      </w:pPr>
      <w:rPr>
        <w:rFonts w:hint="default"/>
        <w:lang w:val="ru-RU" w:eastAsia="en-US" w:bidi="ar-SA"/>
      </w:rPr>
    </w:lvl>
  </w:abstractNum>
  <w:abstractNum w:abstractNumId="53" w15:restartNumberingAfterBreak="0">
    <w:nsid w:val="21A45AE8"/>
    <w:multiLevelType w:val="hybridMultilevel"/>
    <w:tmpl w:val="618EDF42"/>
    <w:lvl w:ilvl="0" w:tplc="7584CAF2">
      <w:numFmt w:val="bullet"/>
      <w:lvlText w:val=""/>
      <w:lvlJc w:val="left"/>
      <w:pPr>
        <w:ind w:left="1560" w:hanging="281"/>
      </w:pPr>
      <w:rPr>
        <w:rFonts w:ascii="Wingdings" w:eastAsia="Wingdings" w:hAnsi="Wingdings" w:cs="Wingdings" w:hint="default"/>
        <w:b w:val="0"/>
        <w:bCs w:val="0"/>
        <w:i w:val="0"/>
        <w:iCs w:val="0"/>
        <w:spacing w:val="0"/>
        <w:w w:val="100"/>
        <w:sz w:val="28"/>
        <w:szCs w:val="28"/>
        <w:lang w:val="ru-RU" w:eastAsia="en-US" w:bidi="ar-SA"/>
      </w:rPr>
    </w:lvl>
    <w:lvl w:ilvl="1" w:tplc="29C61736">
      <w:numFmt w:val="bullet"/>
      <w:lvlText w:val="•"/>
      <w:lvlJc w:val="left"/>
      <w:pPr>
        <w:ind w:left="2453" w:hanging="281"/>
      </w:pPr>
      <w:rPr>
        <w:rFonts w:hint="default"/>
        <w:lang w:val="ru-RU" w:eastAsia="en-US" w:bidi="ar-SA"/>
      </w:rPr>
    </w:lvl>
    <w:lvl w:ilvl="2" w:tplc="B09A7714">
      <w:numFmt w:val="bullet"/>
      <w:lvlText w:val="•"/>
      <w:lvlJc w:val="left"/>
      <w:pPr>
        <w:ind w:left="3346" w:hanging="281"/>
      </w:pPr>
      <w:rPr>
        <w:rFonts w:hint="default"/>
        <w:lang w:val="ru-RU" w:eastAsia="en-US" w:bidi="ar-SA"/>
      </w:rPr>
    </w:lvl>
    <w:lvl w:ilvl="3" w:tplc="9D4AAC6E">
      <w:numFmt w:val="bullet"/>
      <w:lvlText w:val="•"/>
      <w:lvlJc w:val="left"/>
      <w:pPr>
        <w:ind w:left="4239" w:hanging="281"/>
      </w:pPr>
      <w:rPr>
        <w:rFonts w:hint="default"/>
        <w:lang w:val="ru-RU" w:eastAsia="en-US" w:bidi="ar-SA"/>
      </w:rPr>
    </w:lvl>
    <w:lvl w:ilvl="4" w:tplc="6CFA2702">
      <w:numFmt w:val="bullet"/>
      <w:lvlText w:val="•"/>
      <w:lvlJc w:val="left"/>
      <w:pPr>
        <w:ind w:left="5132" w:hanging="281"/>
      </w:pPr>
      <w:rPr>
        <w:rFonts w:hint="default"/>
        <w:lang w:val="ru-RU" w:eastAsia="en-US" w:bidi="ar-SA"/>
      </w:rPr>
    </w:lvl>
    <w:lvl w:ilvl="5" w:tplc="061E1440">
      <w:numFmt w:val="bullet"/>
      <w:lvlText w:val="•"/>
      <w:lvlJc w:val="left"/>
      <w:pPr>
        <w:ind w:left="6025" w:hanging="281"/>
      </w:pPr>
      <w:rPr>
        <w:rFonts w:hint="default"/>
        <w:lang w:val="ru-RU" w:eastAsia="en-US" w:bidi="ar-SA"/>
      </w:rPr>
    </w:lvl>
    <w:lvl w:ilvl="6" w:tplc="1D62B51A">
      <w:numFmt w:val="bullet"/>
      <w:lvlText w:val="•"/>
      <w:lvlJc w:val="left"/>
      <w:pPr>
        <w:ind w:left="6918" w:hanging="281"/>
      </w:pPr>
      <w:rPr>
        <w:rFonts w:hint="default"/>
        <w:lang w:val="ru-RU" w:eastAsia="en-US" w:bidi="ar-SA"/>
      </w:rPr>
    </w:lvl>
    <w:lvl w:ilvl="7" w:tplc="264A3024">
      <w:numFmt w:val="bullet"/>
      <w:lvlText w:val="•"/>
      <w:lvlJc w:val="left"/>
      <w:pPr>
        <w:ind w:left="7811" w:hanging="281"/>
      </w:pPr>
      <w:rPr>
        <w:rFonts w:hint="default"/>
        <w:lang w:val="ru-RU" w:eastAsia="en-US" w:bidi="ar-SA"/>
      </w:rPr>
    </w:lvl>
    <w:lvl w:ilvl="8" w:tplc="63BEDFAC">
      <w:numFmt w:val="bullet"/>
      <w:lvlText w:val="•"/>
      <w:lvlJc w:val="left"/>
      <w:pPr>
        <w:ind w:left="8704" w:hanging="281"/>
      </w:pPr>
      <w:rPr>
        <w:rFonts w:hint="default"/>
        <w:lang w:val="ru-RU" w:eastAsia="en-US" w:bidi="ar-SA"/>
      </w:rPr>
    </w:lvl>
  </w:abstractNum>
  <w:abstractNum w:abstractNumId="54" w15:restartNumberingAfterBreak="0">
    <w:nsid w:val="22BE05A4"/>
    <w:multiLevelType w:val="hybridMultilevel"/>
    <w:tmpl w:val="40A449E8"/>
    <w:lvl w:ilvl="0" w:tplc="D0F04336">
      <w:start w:val="1"/>
      <w:numFmt w:val="decimal"/>
      <w:lvlText w:val="%1."/>
      <w:lvlJc w:val="left"/>
      <w:pPr>
        <w:ind w:left="2268"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61807A4">
      <w:numFmt w:val="bullet"/>
      <w:lvlText w:val="•"/>
      <w:lvlJc w:val="left"/>
      <w:pPr>
        <w:ind w:left="3083" w:hanging="708"/>
      </w:pPr>
      <w:rPr>
        <w:rFonts w:hint="default"/>
        <w:lang w:val="ru-RU" w:eastAsia="en-US" w:bidi="ar-SA"/>
      </w:rPr>
    </w:lvl>
    <w:lvl w:ilvl="2" w:tplc="8C80AA14">
      <w:numFmt w:val="bullet"/>
      <w:lvlText w:val="•"/>
      <w:lvlJc w:val="left"/>
      <w:pPr>
        <w:ind w:left="3906" w:hanging="708"/>
      </w:pPr>
      <w:rPr>
        <w:rFonts w:hint="default"/>
        <w:lang w:val="ru-RU" w:eastAsia="en-US" w:bidi="ar-SA"/>
      </w:rPr>
    </w:lvl>
    <w:lvl w:ilvl="3" w:tplc="445AA77C">
      <w:numFmt w:val="bullet"/>
      <w:lvlText w:val="•"/>
      <w:lvlJc w:val="left"/>
      <w:pPr>
        <w:ind w:left="4729" w:hanging="708"/>
      </w:pPr>
      <w:rPr>
        <w:rFonts w:hint="default"/>
        <w:lang w:val="ru-RU" w:eastAsia="en-US" w:bidi="ar-SA"/>
      </w:rPr>
    </w:lvl>
    <w:lvl w:ilvl="4" w:tplc="BF023ACC">
      <w:numFmt w:val="bullet"/>
      <w:lvlText w:val="•"/>
      <w:lvlJc w:val="left"/>
      <w:pPr>
        <w:ind w:left="5552" w:hanging="708"/>
      </w:pPr>
      <w:rPr>
        <w:rFonts w:hint="default"/>
        <w:lang w:val="ru-RU" w:eastAsia="en-US" w:bidi="ar-SA"/>
      </w:rPr>
    </w:lvl>
    <w:lvl w:ilvl="5" w:tplc="05DE8B7A">
      <w:numFmt w:val="bullet"/>
      <w:lvlText w:val="•"/>
      <w:lvlJc w:val="left"/>
      <w:pPr>
        <w:ind w:left="6375" w:hanging="708"/>
      </w:pPr>
      <w:rPr>
        <w:rFonts w:hint="default"/>
        <w:lang w:val="ru-RU" w:eastAsia="en-US" w:bidi="ar-SA"/>
      </w:rPr>
    </w:lvl>
    <w:lvl w:ilvl="6" w:tplc="28F47A12">
      <w:numFmt w:val="bullet"/>
      <w:lvlText w:val="•"/>
      <w:lvlJc w:val="left"/>
      <w:pPr>
        <w:ind w:left="7198" w:hanging="708"/>
      </w:pPr>
      <w:rPr>
        <w:rFonts w:hint="default"/>
        <w:lang w:val="ru-RU" w:eastAsia="en-US" w:bidi="ar-SA"/>
      </w:rPr>
    </w:lvl>
    <w:lvl w:ilvl="7" w:tplc="5FA0E5EA">
      <w:numFmt w:val="bullet"/>
      <w:lvlText w:val="•"/>
      <w:lvlJc w:val="left"/>
      <w:pPr>
        <w:ind w:left="8021" w:hanging="708"/>
      </w:pPr>
      <w:rPr>
        <w:rFonts w:hint="default"/>
        <w:lang w:val="ru-RU" w:eastAsia="en-US" w:bidi="ar-SA"/>
      </w:rPr>
    </w:lvl>
    <w:lvl w:ilvl="8" w:tplc="EA14C0CA">
      <w:numFmt w:val="bullet"/>
      <w:lvlText w:val="•"/>
      <w:lvlJc w:val="left"/>
      <w:pPr>
        <w:ind w:left="8844" w:hanging="708"/>
      </w:pPr>
      <w:rPr>
        <w:rFonts w:hint="default"/>
        <w:lang w:val="ru-RU" w:eastAsia="en-US" w:bidi="ar-SA"/>
      </w:rPr>
    </w:lvl>
  </w:abstractNum>
  <w:abstractNum w:abstractNumId="55" w15:restartNumberingAfterBreak="0">
    <w:nsid w:val="230C3A16"/>
    <w:multiLevelType w:val="hybridMultilevel"/>
    <w:tmpl w:val="27E4CD2E"/>
    <w:lvl w:ilvl="0" w:tplc="043830B0">
      <w:start w:val="1"/>
      <w:numFmt w:val="decimal"/>
      <w:lvlText w:val="%1."/>
      <w:lvlJc w:val="left"/>
      <w:pPr>
        <w:ind w:left="852" w:hanging="389"/>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1" w:tplc="1710359E">
      <w:numFmt w:val="bullet"/>
      <w:lvlText w:val="•"/>
      <w:lvlJc w:val="left"/>
      <w:pPr>
        <w:ind w:left="1823" w:hanging="389"/>
      </w:pPr>
      <w:rPr>
        <w:rFonts w:hint="default"/>
        <w:lang w:val="ru-RU" w:eastAsia="en-US" w:bidi="ar-SA"/>
      </w:rPr>
    </w:lvl>
    <w:lvl w:ilvl="2" w:tplc="78C22402">
      <w:numFmt w:val="bullet"/>
      <w:lvlText w:val="•"/>
      <w:lvlJc w:val="left"/>
      <w:pPr>
        <w:ind w:left="2786" w:hanging="389"/>
      </w:pPr>
      <w:rPr>
        <w:rFonts w:hint="default"/>
        <w:lang w:val="ru-RU" w:eastAsia="en-US" w:bidi="ar-SA"/>
      </w:rPr>
    </w:lvl>
    <w:lvl w:ilvl="3" w:tplc="D8E8FD4A">
      <w:numFmt w:val="bullet"/>
      <w:lvlText w:val="•"/>
      <w:lvlJc w:val="left"/>
      <w:pPr>
        <w:ind w:left="3749" w:hanging="389"/>
      </w:pPr>
      <w:rPr>
        <w:rFonts w:hint="default"/>
        <w:lang w:val="ru-RU" w:eastAsia="en-US" w:bidi="ar-SA"/>
      </w:rPr>
    </w:lvl>
    <w:lvl w:ilvl="4" w:tplc="A0F8F402">
      <w:numFmt w:val="bullet"/>
      <w:lvlText w:val="•"/>
      <w:lvlJc w:val="left"/>
      <w:pPr>
        <w:ind w:left="4712" w:hanging="389"/>
      </w:pPr>
      <w:rPr>
        <w:rFonts w:hint="default"/>
        <w:lang w:val="ru-RU" w:eastAsia="en-US" w:bidi="ar-SA"/>
      </w:rPr>
    </w:lvl>
    <w:lvl w:ilvl="5" w:tplc="8508FA60">
      <w:numFmt w:val="bullet"/>
      <w:lvlText w:val="•"/>
      <w:lvlJc w:val="left"/>
      <w:pPr>
        <w:ind w:left="5675" w:hanging="389"/>
      </w:pPr>
      <w:rPr>
        <w:rFonts w:hint="default"/>
        <w:lang w:val="ru-RU" w:eastAsia="en-US" w:bidi="ar-SA"/>
      </w:rPr>
    </w:lvl>
    <w:lvl w:ilvl="6" w:tplc="CA047E3A">
      <w:numFmt w:val="bullet"/>
      <w:lvlText w:val="•"/>
      <w:lvlJc w:val="left"/>
      <w:pPr>
        <w:ind w:left="6638" w:hanging="389"/>
      </w:pPr>
      <w:rPr>
        <w:rFonts w:hint="default"/>
        <w:lang w:val="ru-RU" w:eastAsia="en-US" w:bidi="ar-SA"/>
      </w:rPr>
    </w:lvl>
    <w:lvl w:ilvl="7" w:tplc="E90C3538">
      <w:numFmt w:val="bullet"/>
      <w:lvlText w:val="•"/>
      <w:lvlJc w:val="left"/>
      <w:pPr>
        <w:ind w:left="7601" w:hanging="389"/>
      </w:pPr>
      <w:rPr>
        <w:rFonts w:hint="default"/>
        <w:lang w:val="ru-RU" w:eastAsia="en-US" w:bidi="ar-SA"/>
      </w:rPr>
    </w:lvl>
    <w:lvl w:ilvl="8" w:tplc="0366D1F0">
      <w:numFmt w:val="bullet"/>
      <w:lvlText w:val="•"/>
      <w:lvlJc w:val="left"/>
      <w:pPr>
        <w:ind w:left="8564" w:hanging="389"/>
      </w:pPr>
      <w:rPr>
        <w:rFonts w:hint="default"/>
        <w:lang w:val="ru-RU" w:eastAsia="en-US" w:bidi="ar-SA"/>
      </w:rPr>
    </w:lvl>
  </w:abstractNum>
  <w:abstractNum w:abstractNumId="56" w15:restartNumberingAfterBreak="0">
    <w:nsid w:val="26D86E31"/>
    <w:multiLevelType w:val="hybridMultilevel"/>
    <w:tmpl w:val="3E883EF6"/>
    <w:lvl w:ilvl="0" w:tplc="BF802AF8">
      <w:start w:val="1"/>
      <w:numFmt w:val="decimal"/>
      <w:lvlText w:val="%1."/>
      <w:lvlJc w:val="left"/>
      <w:pPr>
        <w:ind w:left="2268"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722910E">
      <w:numFmt w:val="bullet"/>
      <w:lvlText w:val="•"/>
      <w:lvlJc w:val="left"/>
      <w:pPr>
        <w:ind w:left="3083" w:hanging="708"/>
      </w:pPr>
      <w:rPr>
        <w:rFonts w:hint="default"/>
        <w:lang w:val="ru-RU" w:eastAsia="en-US" w:bidi="ar-SA"/>
      </w:rPr>
    </w:lvl>
    <w:lvl w:ilvl="2" w:tplc="55A8A400">
      <w:numFmt w:val="bullet"/>
      <w:lvlText w:val="•"/>
      <w:lvlJc w:val="left"/>
      <w:pPr>
        <w:ind w:left="3906" w:hanging="708"/>
      </w:pPr>
      <w:rPr>
        <w:rFonts w:hint="default"/>
        <w:lang w:val="ru-RU" w:eastAsia="en-US" w:bidi="ar-SA"/>
      </w:rPr>
    </w:lvl>
    <w:lvl w:ilvl="3" w:tplc="4572AB1E">
      <w:numFmt w:val="bullet"/>
      <w:lvlText w:val="•"/>
      <w:lvlJc w:val="left"/>
      <w:pPr>
        <w:ind w:left="4729" w:hanging="708"/>
      </w:pPr>
      <w:rPr>
        <w:rFonts w:hint="default"/>
        <w:lang w:val="ru-RU" w:eastAsia="en-US" w:bidi="ar-SA"/>
      </w:rPr>
    </w:lvl>
    <w:lvl w:ilvl="4" w:tplc="13B8DB54">
      <w:numFmt w:val="bullet"/>
      <w:lvlText w:val="•"/>
      <w:lvlJc w:val="left"/>
      <w:pPr>
        <w:ind w:left="5552" w:hanging="708"/>
      </w:pPr>
      <w:rPr>
        <w:rFonts w:hint="default"/>
        <w:lang w:val="ru-RU" w:eastAsia="en-US" w:bidi="ar-SA"/>
      </w:rPr>
    </w:lvl>
    <w:lvl w:ilvl="5" w:tplc="B54CCF30">
      <w:numFmt w:val="bullet"/>
      <w:lvlText w:val="•"/>
      <w:lvlJc w:val="left"/>
      <w:pPr>
        <w:ind w:left="6375" w:hanging="708"/>
      </w:pPr>
      <w:rPr>
        <w:rFonts w:hint="default"/>
        <w:lang w:val="ru-RU" w:eastAsia="en-US" w:bidi="ar-SA"/>
      </w:rPr>
    </w:lvl>
    <w:lvl w:ilvl="6" w:tplc="2410E228">
      <w:numFmt w:val="bullet"/>
      <w:lvlText w:val="•"/>
      <w:lvlJc w:val="left"/>
      <w:pPr>
        <w:ind w:left="7198" w:hanging="708"/>
      </w:pPr>
      <w:rPr>
        <w:rFonts w:hint="default"/>
        <w:lang w:val="ru-RU" w:eastAsia="en-US" w:bidi="ar-SA"/>
      </w:rPr>
    </w:lvl>
    <w:lvl w:ilvl="7" w:tplc="BAF4A94E">
      <w:numFmt w:val="bullet"/>
      <w:lvlText w:val="•"/>
      <w:lvlJc w:val="left"/>
      <w:pPr>
        <w:ind w:left="8021" w:hanging="708"/>
      </w:pPr>
      <w:rPr>
        <w:rFonts w:hint="default"/>
        <w:lang w:val="ru-RU" w:eastAsia="en-US" w:bidi="ar-SA"/>
      </w:rPr>
    </w:lvl>
    <w:lvl w:ilvl="8" w:tplc="AB5C90EC">
      <w:numFmt w:val="bullet"/>
      <w:lvlText w:val="•"/>
      <w:lvlJc w:val="left"/>
      <w:pPr>
        <w:ind w:left="8844" w:hanging="708"/>
      </w:pPr>
      <w:rPr>
        <w:rFonts w:hint="default"/>
        <w:lang w:val="ru-RU" w:eastAsia="en-US" w:bidi="ar-SA"/>
      </w:rPr>
    </w:lvl>
  </w:abstractNum>
  <w:abstractNum w:abstractNumId="57" w15:restartNumberingAfterBreak="0">
    <w:nsid w:val="276210CF"/>
    <w:multiLevelType w:val="hybridMultilevel"/>
    <w:tmpl w:val="0C160572"/>
    <w:lvl w:ilvl="0" w:tplc="1E6A2390">
      <w:start w:val="1"/>
      <w:numFmt w:val="decimal"/>
      <w:lvlText w:val="%1."/>
      <w:lvlJc w:val="left"/>
      <w:pPr>
        <w:ind w:left="852" w:hanging="44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A2810EC">
      <w:numFmt w:val="bullet"/>
      <w:lvlText w:val="•"/>
      <w:lvlJc w:val="left"/>
      <w:pPr>
        <w:ind w:left="1823" w:hanging="446"/>
      </w:pPr>
      <w:rPr>
        <w:rFonts w:hint="default"/>
        <w:lang w:val="ru-RU" w:eastAsia="en-US" w:bidi="ar-SA"/>
      </w:rPr>
    </w:lvl>
    <w:lvl w:ilvl="2" w:tplc="A0429176">
      <w:numFmt w:val="bullet"/>
      <w:lvlText w:val="•"/>
      <w:lvlJc w:val="left"/>
      <w:pPr>
        <w:ind w:left="2786" w:hanging="446"/>
      </w:pPr>
      <w:rPr>
        <w:rFonts w:hint="default"/>
        <w:lang w:val="ru-RU" w:eastAsia="en-US" w:bidi="ar-SA"/>
      </w:rPr>
    </w:lvl>
    <w:lvl w:ilvl="3" w:tplc="F5A429A8">
      <w:numFmt w:val="bullet"/>
      <w:lvlText w:val="•"/>
      <w:lvlJc w:val="left"/>
      <w:pPr>
        <w:ind w:left="3749" w:hanging="446"/>
      </w:pPr>
      <w:rPr>
        <w:rFonts w:hint="default"/>
        <w:lang w:val="ru-RU" w:eastAsia="en-US" w:bidi="ar-SA"/>
      </w:rPr>
    </w:lvl>
    <w:lvl w:ilvl="4" w:tplc="6CCE8988">
      <w:numFmt w:val="bullet"/>
      <w:lvlText w:val="•"/>
      <w:lvlJc w:val="left"/>
      <w:pPr>
        <w:ind w:left="4712" w:hanging="446"/>
      </w:pPr>
      <w:rPr>
        <w:rFonts w:hint="default"/>
        <w:lang w:val="ru-RU" w:eastAsia="en-US" w:bidi="ar-SA"/>
      </w:rPr>
    </w:lvl>
    <w:lvl w:ilvl="5" w:tplc="D0EEE44E">
      <w:numFmt w:val="bullet"/>
      <w:lvlText w:val="•"/>
      <w:lvlJc w:val="left"/>
      <w:pPr>
        <w:ind w:left="5675" w:hanging="446"/>
      </w:pPr>
      <w:rPr>
        <w:rFonts w:hint="default"/>
        <w:lang w:val="ru-RU" w:eastAsia="en-US" w:bidi="ar-SA"/>
      </w:rPr>
    </w:lvl>
    <w:lvl w:ilvl="6" w:tplc="0562EAF6">
      <w:numFmt w:val="bullet"/>
      <w:lvlText w:val="•"/>
      <w:lvlJc w:val="left"/>
      <w:pPr>
        <w:ind w:left="6638" w:hanging="446"/>
      </w:pPr>
      <w:rPr>
        <w:rFonts w:hint="default"/>
        <w:lang w:val="ru-RU" w:eastAsia="en-US" w:bidi="ar-SA"/>
      </w:rPr>
    </w:lvl>
    <w:lvl w:ilvl="7" w:tplc="85D0F7EC">
      <w:numFmt w:val="bullet"/>
      <w:lvlText w:val="•"/>
      <w:lvlJc w:val="left"/>
      <w:pPr>
        <w:ind w:left="7601" w:hanging="446"/>
      </w:pPr>
      <w:rPr>
        <w:rFonts w:hint="default"/>
        <w:lang w:val="ru-RU" w:eastAsia="en-US" w:bidi="ar-SA"/>
      </w:rPr>
    </w:lvl>
    <w:lvl w:ilvl="8" w:tplc="E4FC4388">
      <w:numFmt w:val="bullet"/>
      <w:lvlText w:val="•"/>
      <w:lvlJc w:val="left"/>
      <w:pPr>
        <w:ind w:left="8564" w:hanging="446"/>
      </w:pPr>
      <w:rPr>
        <w:rFonts w:hint="default"/>
        <w:lang w:val="ru-RU" w:eastAsia="en-US" w:bidi="ar-SA"/>
      </w:rPr>
    </w:lvl>
  </w:abstractNum>
  <w:abstractNum w:abstractNumId="58" w15:restartNumberingAfterBreak="0">
    <w:nsid w:val="27952C6E"/>
    <w:multiLevelType w:val="hybridMultilevel"/>
    <w:tmpl w:val="88D855EA"/>
    <w:lvl w:ilvl="0" w:tplc="871842D0">
      <w:start w:val="1"/>
      <w:numFmt w:val="decimal"/>
      <w:lvlText w:val="%1)"/>
      <w:lvlJc w:val="left"/>
      <w:pPr>
        <w:ind w:left="78" w:hanging="41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00A00EE">
      <w:numFmt w:val="bullet"/>
      <w:lvlText w:val="•"/>
      <w:lvlJc w:val="left"/>
      <w:pPr>
        <w:ind w:left="557" w:hanging="418"/>
      </w:pPr>
      <w:rPr>
        <w:rFonts w:hint="default"/>
        <w:lang w:val="ru-RU" w:eastAsia="en-US" w:bidi="ar-SA"/>
      </w:rPr>
    </w:lvl>
    <w:lvl w:ilvl="2" w:tplc="E54EA46C">
      <w:numFmt w:val="bullet"/>
      <w:lvlText w:val="•"/>
      <w:lvlJc w:val="left"/>
      <w:pPr>
        <w:ind w:left="1034" w:hanging="418"/>
      </w:pPr>
      <w:rPr>
        <w:rFonts w:hint="default"/>
        <w:lang w:val="ru-RU" w:eastAsia="en-US" w:bidi="ar-SA"/>
      </w:rPr>
    </w:lvl>
    <w:lvl w:ilvl="3" w:tplc="33CECE44">
      <w:numFmt w:val="bullet"/>
      <w:lvlText w:val="•"/>
      <w:lvlJc w:val="left"/>
      <w:pPr>
        <w:ind w:left="1511" w:hanging="418"/>
      </w:pPr>
      <w:rPr>
        <w:rFonts w:hint="default"/>
        <w:lang w:val="ru-RU" w:eastAsia="en-US" w:bidi="ar-SA"/>
      </w:rPr>
    </w:lvl>
    <w:lvl w:ilvl="4" w:tplc="B9FA3340">
      <w:numFmt w:val="bullet"/>
      <w:lvlText w:val="•"/>
      <w:lvlJc w:val="left"/>
      <w:pPr>
        <w:ind w:left="1988" w:hanging="418"/>
      </w:pPr>
      <w:rPr>
        <w:rFonts w:hint="default"/>
        <w:lang w:val="ru-RU" w:eastAsia="en-US" w:bidi="ar-SA"/>
      </w:rPr>
    </w:lvl>
    <w:lvl w:ilvl="5" w:tplc="AB86B004">
      <w:numFmt w:val="bullet"/>
      <w:lvlText w:val="•"/>
      <w:lvlJc w:val="left"/>
      <w:pPr>
        <w:ind w:left="2465" w:hanging="418"/>
      </w:pPr>
      <w:rPr>
        <w:rFonts w:hint="default"/>
        <w:lang w:val="ru-RU" w:eastAsia="en-US" w:bidi="ar-SA"/>
      </w:rPr>
    </w:lvl>
    <w:lvl w:ilvl="6" w:tplc="2934F284">
      <w:numFmt w:val="bullet"/>
      <w:lvlText w:val="•"/>
      <w:lvlJc w:val="left"/>
      <w:pPr>
        <w:ind w:left="2942" w:hanging="418"/>
      </w:pPr>
      <w:rPr>
        <w:rFonts w:hint="default"/>
        <w:lang w:val="ru-RU" w:eastAsia="en-US" w:bidi="ar-SA"/>
      </w:rPr>
    </w:lvl>
    <w:lvl w:ilvl="7" w:tplc="5704A1E0">
      <w:numFmt w:val="bullet"/>
      <w:lvlText w:val="•"/>
      <w:lvlJc w:val="left"/>
      <w:pPr>
        <w:ind w:left="3419" w:hanging="418"/>
      </w:pPr>
      <w:rPr>
        <w:rFonts w:hint="default"/>
        <w:lang w:val="ru-RU" w:eastAsia="en-US" w:bidi="ar-SA"/>
      </w:rPr>
    </w:lvl>
    <w:lvl w:ilvl="8" w:tplc="BBEE2800">
      <w:numFmt w:val="bullet"/>
      <w:lvlText w:val="•"/>
      <w:lvlJc w:val="left"/>
      <w:pPr>
        <w:ind w:left="3896" w:hanging="418"/>
      </w:pPr>
      <w:rPr>
        <w:rFonts w:hint="default"/>
        <w:lang w:val="ru-RU" w:eastAsia="en-US" w:bidi="ar-SA"/>
      </w:rPr>
    </w:lvl>
  </w:abstractNum>
  <w:abstractNum w:abstractNumId="59" w15:restartNumberingAfterBreak="0">
    <w:nsid w:val="288A7377"/>
    <w:multiLevelType w:val="hybridMultilevel"/>
    <w:tmpl w:val="BBAC3BA0"/>
    <w:lvl w:ilvl="0" w:tplc="BB287CD0">
      <w:numFmt w:val="bullet"/>
      <w:lvlText w:val=""/>
      <w:lvlJc w:val="left"/>
      <w:pPr>
        <w:ind w:left="852" w:hanging="708"/>
      </w:pPr>
      <w:rPr>
        <w:rFonts w:ascii="Symbol" w:eastAsia="Symbol" w:hAnsi="Symbol" w:cs="Symbol" w:hint="default"/>
        <w:b w:val="0"/>
        <w:bCs w:val="0"/>
        <w:i w:val="0"/>
        <w:iCs w:val="0"/>
        <w:spacing w:val="0"/>
        <w:w w:val="100"/>
        <w:sz w:val="28"/>
        <w:szCs w:val="28"/>
        <w:lang w:val="ru-RU" w:eastAsia="en-US" w:bidi="ar-SA"/>
      </w:rPr>
    </w:lvl>
    <w:lvl w:ilvl="1" w:tplc="AAEA4286">
      <w:numFmt w:val="bullet"/>
      <w:lvlText w:val="•"/>
      <w:lvlJc w:val="left"/>
      <w:pPr>
        <w:ind w:left="1823" w:hanging="708"/>
      </w:pPr>
      <w:rPr>
        <w:rFonts w:hint="default"/>
        <w:lang w:val="ru-RU" w:eastAsia="en-US" w:bidi="ar-SA"/>
      </w:rPr>
    </w:lvl>
    <w:lvl w:ilvl="2" w:tplc="894823CA">
      <w:numFmt w:val="bullet"/>
      <w:lvlText w:val="•"/>
      <w:lvlJc w:val="left"/>
      <w:pPr>
        <w:ind w:left="2786" w:hanging="708"/>
      </w:pPr>
      <w:rPr>
        <w:rFonts w:hint="default"/>
        <w:lang w:val="ru-RU" w:eastAsia="en-US" w:bidi="ar-SA"/>
      </w:rPr>
    </w:lvl>
    <w:lvl w:ilvl="3" w:tplc="85AA6FF6">
      <w:numFmt w:val="bullet"/>
      <w:lvlText w:val="•"/>
      <w:lvlJc w:val="left"/>
      <w:pPr>
        <w:ind w:left="3749" w:hanging="708"/>
      </w:pPr>
      <w:rPr>
        <w:rFonts w:hint="default"/>
        <w:lang w:val="ru-RU" w:eastAsia="en-US" w:bidi="ar-SA"/>
      </w:rPr>
    </w:lvl>
    <w:lvl w:ilvl="4" w:tplc="CB74A104">
      <w:numFmt w:val="bullet"/>
      <w:lvlText w:val="•"/>
      <w:lvlJc w:val="left"/>
      <w:pPr>
        <w:ind w:left="4712" w:hanging="708"/>
      </w:pPr>
      <w:rPr>
        <w:rFonts w:hint="default"/>
        <w:lang w:val="ru-RU" w:eastAsia="en-US" w:bidi="ar-SA"/>
      </w:rPr>
    </w:lvl>
    <w:lvl w:ilvl="5" w:tplc="B518FE14">
      <w:numFmt w:val="bullet"/>
      <w:lvlText w:val="•"/>
      <w:lvlJc w:val="left"/>
      <w:pPr>
        <w:ind w:left="5675" w:hanging="708"/>
      </w:pPr>
      <w:rPr>
        <w:rFonts w:hint="default"/>
        <w:lang w:val="ru-RU" w:eastAsia="en-US" w:bidi="ar-SA"/>
      </w:rPr>
    </w:lvl>
    <w:lvl w:ilvl="6" w:tplc="120CC618">
      <w:numFmt w:val="bullet"/>
      <w:lvlText w:val="•"/>
      <w:lvlJc w:val="left"/>
      <w:pPr>
        <w:ind w:left="6638" w:hanging="708"/>
      </w:pPr>
      <w:rPr>
        <w:rFonts w:hint="default"/>
        <w:lang w:val="ru-RU" w:eastAsia="en-US" w:bidi="ar-SA"/>
      </w:rPr>
    </w:lvl>
    <w:lvl w:ilvl="7" w:tplc="16984258">
      <w:numFmt w:val="bullet"/>
      <w:lvlText w:val="•"/>
      <w:lvlJc w:val="left"/>
      <w:pPr>
        <w:ind w:left="7601" w:hanging="708"/>
      </w:pPr>
      <w:rPr>
        <w:rFonts w:hint="default"/>
        <w:lang w:val="ru-RU" w:eastAsia="en-US" w:bidi="ar-SA"/>
      </w:rPr>
    </w:lvl>
    <w:lvl w:ilvl="8" w:tplc="BE44CA6C">
      <w:numFmt w:val="bullet"/>
      <w:lvlText w:val="•"/>
      <w:lvlJc w:val="left"/>
      <w:pPr>
        <w:ind w:left="8564" w:hanging="708"/>
      </w:pPr>
      <w:rPr>
        <w:rFonts w:hint="default"/>
        <w:lang w:val="ru-RU" w:eastAsia="en-US" w:bidi="ar-SA"/>
      </w:rPr>
    </w:lvl>
  </w:abstractNum>
  <w:abstractNum w:abstractNumId="60" w15:restartNumberingAfterBreak="0">
    <w:nsid w:val="2A4601C2"/>
    <w:multiLevelType w:val="hybridMultilevel"/>
    <w:tmpl w:val="1B90EC88"/>
    <w:lvl w:ilvl="0" w:tplc="A8F674EE">
      <w:start w:val="1"/>
      <w:numFmt w:val="decimal"/>
      <w:lvlText w:val="%1."/>
      <w:lvlJc w:val="left"/>
      <w:pPr>
        <w:ind w:left="852" w:hanging="305"/>
        <w:jc w:val="left"/>
      </w:pPr>
      <w:rPr>
        <w:rFonts w:hint="default"/>
        <w:spacing w:val="0"/>
        <w:w w:val="100"/>
        <w:lang w:val="ru-RU" w:eastAsia="en-US" w:bidi="ar-SA"/>
      </w:rPr>
    </w:lvl>
    <w:lvl w:ilvl="1" w:tplc="5DD8BC14">
      <w:numFmt w:val="bullet"/>
      <w:lvlText w:val="•"/>
      <w:lvlJc w:val="left"/>
      <w:pPr>
        <w:ind w:left="1823" w:hanging="305"/>
      </w:pPr>
      <w:rPr>
        <w:rFonts w:hint="default"/>
        <w:lang w:val="ru-RU" w:eastAsia="en-US" w:bidi="ar-SA"/>
      </w:rPr>
    </w:lvl>
    <w:lvl w:ilvl="2" w:tplc="EFA0779C">
      <w:numFmt w:val="bullet"/>
      <w:lvlText w:val="•"/>
      <w:lvlJc w:val="left"/>
      <w:pPr>
        <w:ind w:left="2786" w:hanging="305"/>
      </w:pPr>
      <w:rPr>
        <w:rFonts w:hint="default"/>
        <w:lang w:val="ru-RU" w:eastAsia="en-US" w:bidi="ar-SA"/>
      </w:rPr>
    </w:lvl>
    <w:lvl w:ilvl="3" w:tplc="3D02D5E8">
      <w:numFmt w:val="bullet"/>
      <w:lvlText w:val="•"/>
      <w:lvlJc w:val="left"/>
      <w:pPr>
        <w:ind w:left="3749" w:hanging="305"/>
      </w:pPr>
      <w:rPr>
        <w:rFonts w:hint="default"/>
        <w:lang w:val="ru-RU" w:eastAsia="en-US" w:bidi="ar-SA"/>
      </w:rPr>
    </w:lvl>
    <w:lvl w:ilvl="4" w:tplc="DA4E7256">
      <w:numFmt w:val="bullet"/>
      <w:lvlText w:val="•"/>
      <w:lvlJc w:val="left"/>
      <w:pPr>
        <w:ind w:left="4712" w:hanging="305"/>
      </w:pPr>
      <w:rPr>
        <w:rFonts w:hint="default"/>
        <w:lang w:val="ru-RU" w:eastAsia="en-US" w:bidi="ar-SA"/>
      </w:rPr>
    </w:lvl>
    <w:lvl w:ilvl="5" w:tplc="C25019FC">
      <w:numFmt w:val="bullet"/>
      <w:lvlText w:val="•"/>
      <w:lvlJc w:val="left"/>
      <w:pPr>
        <w:ind w:left="5675" w:hanging="305"/>
      </w:pPr>
      <w:rPr>
        <w:rFonts w:hint="default"/>
        <w:lang w:val="ru-RU" w:eastAsia="en-US" w:bidi="ar-SA"/>
      </w:rPr>
    </w:lvl>
    <w:lvl w:ilvl="6" w:tplc="2CC4D7FE">
      <w:numFmt w:val="bullet"/>
      <w:lvlText w:val="•"/>
      <w:lvlJc w:val="left"/>
      <w:pPr>
        <w:ind w:left="6638" w:hanging="305"/>
      </w:pPr>
      <w:rPr>
        <w:rFonts w:hint="default"/>
        <w:lang w:val="ru-RU" w:eastAsia="en-US" w:bidi="ar-SA"/>
      </w:rPr>
    </w:lvl>
    <w:lvl w:ilvl="7" w:tplc="EC46FA32">
      <w:numFmt w:val="bullet"/>
      <w:lvlText w:val="•"/>
      <w:lvlJc w:val="left"/>
      <w:pPr>
        <w:ind w:left="7601" w:hanging="305"/>
      </w:pPr>
      <w:rPr>
        <w:rFonts w:hint="default"/>
        <w:lang w:val="ru-RU" w:eastAsia="en-US" w:bidi="ar-SA"/>
      </w:rPr>
    </w:lvl>
    <w:lvl w:ilvl="8" w:tplc="E7ECF004">
      <w:numFmt w:val="bullet"/>
      <w:lvlText w:val="•"/>
      <w:lvlJc w:val="left"/>
      <w:pPr>
        <w:ind w:left="8564" w:hanging="305"/>
      </w:pPr>
      <w:rPr>
        <w:rFonts w:hint="default"/>
        <w:lang w:val="ru-RU" w:eastAsia="en-US" w:bidi="ar-SA"/>
      </w:rPr>
    </w:lvl>
  </w:abstractNum>
  <w:abstractNum w:abstractNumId="61" w15:restartNumberingAfterBreak="0">
    <w:nsid w:val="2BD668FB"/>
    <w:multiLevelType w:val="hybridMultilevel"/>
    <w:tmpl w:val="4870422A"/>
    <w:lvl w:ilvl="0" w:tplc="B52269A2">
      <w:start w:val="1"/>
      <w:numFmt w:val="decimal"/>
      <w:lvlText w:val="%1."/>
      <w:lvlJc w:val="left"/>
      <w:pPr>
        <w:ind w:left="1840"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FD42B0C">
      <w:numFmt w:val="bullet"/>
      <w:lvlText w:val="•"/>
      <w:lvlJc w:val="left"/>
      <w:pPr>
        <w:ind w:left="2705" w:hanging="281"/>
      </w:pPr>
      <w:rPr>
        <w:rFonts w:hint="default"/>
        <w:lang w:val="ru-RU" w:eastAsia="en-US" w:bidi="ar-SA"/>
      </w:rPr>
    </w:lvl>
    <w:lvl w:ilvl="2" w:tplc="EEC49CA4">
      <w:numFmt w:val="bullet"/>
      <w:lvlText w:val="•"/>
      <w:lvlJc w:val="left"/>
      <w:pPr>
        <w:ind w:left="3570" w:hanging="281"/>
      </w:pPr>
      <w:rPr>
        <w:rFonts w:hint="default"/>
        <w:lang w:val="ru-RU" w:eastAsia="en-US" w:bidi="ar-SA"/>
      </w:rPr>
    </w:lvl>
    <w:lvl w:ilvl="3" w:tplc="DEC2362A">
      <w:numFmt w:val="bullet"/>
      <w:lvlText w:val="•"/>
      <w:lvlJc w:val="left"/>
      <w:pPr>
        <w:ind w:left="4435" w:hanging="281"/>
      </w:pPr>
      <w:rPr>
        <w:rFonts w:hint="default"/>
        <w:lang w:val="ru-RU" w:eastAsia="en-US" w:bidi="ar-SA"/>
      </w:rPr>
    </w:lvl>
    <w:lvl w:ilvl="4" w:tplc="61C081B6">
      <w:numFmt w:val="bullet"/>
      <w:lvlText w:val="•"/>
      <w:lvlJc w:val="left"/>
      <w:pPr>
        <w:ind w:left="5300" w:hanging="281"/>
      </w:pPr>
      <w:rPr>
        <w:rFonts w:hint="default"/>
        <w:lang w:val="ru-RU" w:eastAsia="en-US" w:bidi="ar-SA"/>
      </w:rPr>
    </w:lvl>
    <w:lvl w:ilvl="5" w:tplc="C9A66DFA">
      <w:numFmt w:val="bullet"/>
      <w:lvlText w:val="•"/>
      <w:lvlJc w:val="left"/>
      <w:pPr>
        <w:ind w:left="6165" w:hanging="281"/>
      </w:pPr>
      <w:rPr>
        <w:rFonts w:hint="default"/>
        <w:lang w:val="ru-RU" w:eastAsia="en-US" w:bidi="ar-SA"/>
      </w:rPr>
    </w:lvl>
    <w:lvl w:ilvl="6" w:tplc="7C24DEB0">
      <w:numFmt w:val="bullet"/>
      <w:lvlText w:val="•"/>
      <w:lvlJc w:val="left"/>
      <w:pPr>
        <w:ind w:left="7030" w:hanging="281"/>
      </w:pPr>
      <w:rPr>
        <w:rFonts w:hint="default"/>
        <w:lang w:val="ru-RU" w:eastAsia="en-US" w:bidi="ar-SA"/>
      </w:rPr>
    </w:lvl>
    <w:lvl w:ilvl="7" w:tplc="ABC89C92">
      <w:numFmt w:val="bullet"/>
      <w:lvlText w:val="•"/>
      <w:lvlJc w:val="left"/>
      <w:pPr>
        <w:ind w:left="7895" w:hanging="281"/>
      </w:pPr>
      <w:rPr>
        <w:rFonts w:hint="default"/>
        <w:lang w:val="ru-RU" w:eastAsia="en-US" w:bidi="ar-SA"/>
      </w:rPr>
    </w:lvl>
    <w:lvl w:ilvl="8" w:tplc="1D9AF868">
      <w:numFmt w:val="bullet"/>
      <w:lvlText w:val="•"/>
      <w:lvlJc w:val="left"/>
      <w:pPr>
        <w:ind w:left="8760" w:hanging="281"/>
      </w:pPr>
      <w:rPr>
        <w:rFonts w:hint="default"/>
        <w:lang w:val="ru-RU" w:eastAsia="en-US" w:bidi="ar-SA"/>
      </w:rPr>
    </w:lvl>
  </w:abstractNum>
  <w:abstractNum w:abstractNumId="62" w15:restartNumberingAfterBreak="0">
    <w:nsid w:val="2C127085"/>
    <w:multiLevelType w:val="hybridMultilevel"/>
    <w:tmpl w:val="F1F4D894"/>
    <w:lvl w:ilvl="0" w:tplc="46A48D0C">
      <w:start w:val="1"/>
      <w:numFmt w:val="decimal"/>
      <w:lvlText w:val="%1."/>
      <w:lvlJc w:val="left"/>
      <w:pPr>
        <w:ind w:left="2268"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94EF14E">
      <w:numFmt w:val="bullet"/>
      <w:lvlText w:val="•"/>
      <w:lvlJc w:val="left"/>
      <w:pPr>
        <w:ind w:left="3083" w:hanging="708"/>
      </w:pPr>
      <w:rPr>
        <w:rFonts w:hint="default"/>
        <w:lang w:val="ru-RU" w:eastAsia="en-US" w:bidi="ar-SA"/>
      </w:rPr>
    </w:lvl>
    <w:lvl w:ilvl="2" w:tplc="0144F18A">
      <w:numFmt w:val="bullet"/>
      <w:lvlText w:val="•"/>
      <w:lvlJc w:val="left"/>
      <w:pPr>
        <w:ind w:left="3906" w:hanging="708"/>
      </w:pPr>
      <w:rPr>
        <w:rFonts w:hint="default"/>
        <w:lang w:val="ru-RU" w:eastAsia="en-US" w:bidi="ar-SA"/>
      </w:rPr>
    </w:lvl>
    <w:lvl w:ilvl="3" w:tplc="D05CDBF4">
      <w:numFmt w:val="bullet"/>
      <w:lvlText w:val="•"/>
      <w:lvlJc w:val="left"/>
      <w:pPr>
        <w:ind w:left="4729" w:hanging="708"/>
      </w:pPr>
      <w:rPr>
        <w:rFonts w:hint="default"/>
        <w:lang w:val="ru-RU" w:eastAsia="en-US" w:bidi="ar-SA"/>
      </w:rPr>
    </w:lvl>
    <w:lvl w:ilvl="4" w:tplc="BCE4F074">
      <w:numFmt w:val="bullet"/>
      <w:lvlText w:val="•"/>
      <w:lvlJc w:val="left"/>
      <w:pPr>
        <w:ind w:left="5552" w:hanging="708"/>
      </w:pPr>
      <w:rPr>
        <w:rFonts w:hint="default"/>
        <w:lang w:val="ru-RU" w:eastAsia="en-US" w:bidi="ar-SA"/>
      </w:rPr>
    </w:lvl>
    <w:lvl w:ilvl="5" w:tplc="33E42E06">
      <w:numFmt w:val="bullet"/>
      <w:lvlText w:val="•"/>
      <w:lvlJc w:val="left"/>
      <w:pPr>
        <w:ind w:left="6375" w:hanging="708"/>
      </w:pPr>
      <w:rPr>
        <w:rFonts w:hint="default"/>
        <w:lang w:val="ru-RU" w:eastAsia="en-US" w:bidi="ar-SA"/>
      </w:rPr>
    </w:lvl>
    <w:lvl w:ilvl="6" w:tplc="05D8A4B2">
      <w:numFmt w:val="bullet"/>
      <w:lvlText w:val="•"/>
      <w:lvlJc w:val="left"/>
      <w:pPr>
        <w:ind w:left="7198" w:hanging="708"/>
      </w:pPr>
      <w:rPr>
        <w:rFonts w:hint="default"/>
        <w:lang w:val="ru-RU" w:eastAsia="en-US" w:bidi="ar-SA"/>
      </w:rPr>
    </w:lvl>
    <w:lvl w:ilvl="7" w:tplc="D68E9520">
      <w:numFmt w:val="bullet"/>
      <w:lvlText w:val="•"/>
      <w:lvlJc w:val="left"/>
      <w:pPr>
        <w:ind w:left="8021" w:hanging="708"/>
      </w:pPr>
      <w:rPr>
        <w:rFonts w:hint="default"/>
        <w:lang w:val="ru-RU" w:eastAsia="en-US" w:bidi="ar-SA"/>
      </w:rPr>
    </w:lvl>
    <w:lvl w:ilvl="8" w:tplc="539CDFDC">
      <w:numFmt w:val="bullet"/>
      <w:lvlText w:val="•"/>
      <w:lvlJc w:val="left"/>
      <w:pPr>
        <w:ind w:left="8844" w:hanging="708"/>
      </w:pPr>
      <w:rPr>
        <w:rFonts w:hint="default"/>
        <w:lang w:val="ru-RU" w:eastAsia="en-US" w:bidi="ar-SA"/>
      </w:rPr>
    </w:lvl>
  </w:abstractNum>
  <w:abstractNum w:abstractNumId="63" w15:restartNumberingAfterBreak="0">
    <w:nsid w:val="2C434950"/>
    <w:multiLevelType w:val="hybridMultilevel"/>
    <w:tmpl w:val="9B5E0526"/>
    <w:lvl w:ilvl="0" w:tplc="022812F6">
      <w:numFmt w:val="bullet"/>
      <w:lvlText w:val=""/>
      <w:lvlJc w:val="left"/>
      <w:pPr>
        <w:ind w:left="1560" w:hanging="281"/>
      </w:pPr>
      <w:rPr>
        <w:rFonts w:ascii="Wingdings" w:eastAsia="Wingdings" w:hAnsi="Wingdings" w:cs="Wingdings" w:hint="default"/>
        <w:b w:val="0"/>
        <w:bCs w:val="0"/>
        <w:i w:val="0"/>
        <w:iCs w:val="0"/>
        <w:spacing w:val="0"/>
        <w:w w:val="100"/>
        <w:sz w:val="28"/>
        <w:szCs w:val="28"/>
        <w:lang w:val="ru-RU" w:eastAsia="en-US" w:bidi="ar-SA"/>
      </w:rPr>
    </w:lvl>
    <w:lvl w:ilvl="1" w:tplc="B95A4D3A">
      <w:numFmt w:val="bullet"/>
      <w:lvlText w:val="•"/>
      <w:lvlJc w:val="left"/>
      <w:pPr>
        <w:ind w:left="2453" w:hanging="281"/>
      </w:pPr>
      <w:rPr>
        <w:rFonts w:hint="default"/>
        <w:lang w:val="ru-RU" w:eastAsia="en-US" w:bidi="ar-SA"/>
      </w:rPr>
    </w:lvl>
    <w:lvl w:ilvl="2" w:tplc="258A8424">
      <w:numFmt w:val="bullet"/>
      <w:lvlText w:val="•"/>
      <w:lvlJc w:val="left"/>
      <w:pPr>
        <w:ind w:left="3346" w:hanging="281"/>
      </w:pPr>
      <w:rPr>
        <w:rFonts w:hint="default"/>
        <w:lang w:val="ru-RU" w:eastAsia="en-US" w:bidi="ar-SA"/>
      </w:rPr>
    </w:lvl>
    <w:lvl w:ilvl="3" w:tplc="F474AC24">
      <w:numFmt w:val="bullet"/>
      <w:lvlText w:val="•"/>
      <w:lvlJc w:val="left"/>
      <w:pPr>
        <w:ind w:left="4239" w:hanging="281"/>
      </w:pPr>
      <w:rPr>
        <w:rFonts w:hint="default"/>
        <w:lang w:val="ru-RU" w:eastAsia="en-US" w:bidi="ar-SA"/>
      </w:rPr>
    </w:lvl>
    <w:lvl w:ilvl="4" w:tplc="953EF5BA">
      <w:numFmt w:val="bullet"/>
      <w:lvlText w:val="•"/>
      <w:lvlJc w:val="left"/>
      <w:pPr>
        <w:ind w:left="5132" w:hanging="281"/>
      </w:pPr>
      <w:rPr>
        <w:rFonts w:hint="default"/>
        <w:lang w:val="ru-RU" w:eastAsia="en-US" w:bidi="ar-SA"/>
      </w:rPr>
    </w:lvl>
    <w:lvl w:ilvl="5" w:tplc="7B34F404">
      <w:numFmt w:val="bullet"/>
      <w:lvlText w:val="•"/>
      <w:lvlJc w:val="left"/>
      <w:pPr>
        <w:ind w:left="6025" w:hanging="281"/>
      </w:pPr>
      <w:rPr>
        <w:rFonts w:hint="default"/>
        <w:lang w:val="ru-RU" w:eastAsia="en-US" w:bidi="ar-SA"/>
      </w:rPr>
    </w:lvl>
    <w:lvl w:ilvl="6" w:tplc="BE5C60B8">
      <w:numFmt w:val="bullet"/>
      <w:lvlText w:val="•"/>
      <w:lvlJc w:val="left"/>
      <w:pPr>
        <w:ind w:left="6918" w:hanging="281"/>
      </w:pPr>
      <w:rPr>
        <w:rFonts w:hint="default"/>
        <w:lang w:val="ru-RU" w:eastAsia="en-US" w:bidi="ar-SA"/>
      </w:rPr>
    </w:lvl>
    <w:lvl w:ilvl="7" w:tplc="0B46F450">
      <w:numFmt w:val="bullet"/>
      <w:lvlText w:val="•"/>
      <w:lvlJc w:val="left"/>
      <w:pPr>
        <w:ind w:left="7811" w:hanging="281"/>
      </w:pPr>
      <w:rPr>
        <w:rFonts w:hint="default"/>
        <w:lang w:val="ru-RU" w:eastAsia="en-US" w:bidi="ar-SA"/>
      </w:rPr>
    </w:lvl>
    <w:lvl w:ilvl="8" w:tplc="411A0CDE">
      <w:numFmt w:val="bullet"/>
      <w:lvlText w:val="•"/>
      <w:lvlJc w:val="left"/>
      <w:pPr>
        <w:ind w:left="8704" w:hanging="281"/>
      </w:pPr>
      <w:rPr>
        <w:rFonts w:hint="default"/>
        <w:lang w:val="ru-RU" w:eastAsia="en-US" w:bidi="ar-SA"/>
      </w:rPr>
    </w:lvl>
  </w:abstractNum>
  <w:abstractNum w:abstractNumId="64" w15:restartNumberingAfterBreak="0">
    <w:nsid w:val="2C992522"/>
    <w:multiLevelType w:val="hybridMultilevel"/>
    <w:tmpl w:val="6F48B08E"/>
    <w:lvl w:ilvl="0" w:tplc="D62E1FDC">
      <w:start w:val="1"/>
      <w:numFmt w:val="decimal"/>
      <w:lvlText w:val="%1)"/>
      <w:lvlJc w:val="left"/>
      <w:pPr>
        <w:ind w:left="1932"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A12C8C4">
      <w:start w:val="1"/>
      <w:numFmt w:val="decimal"/>
      <w:lvlText w:val="%2)"/>
      <w:lvlJc w:val="left"/>
      <w:pPr>
        <w:ind w:left="2275" w:hanging="43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B424679E">
      <w:numFmt w:val="bullet"/>
      <w:lvlText w:val="•"/>
      <w:lvlJc w:val="left"/>
      <w:pPr>
        <w:ind w:left="3192" w:hanging="430"/>
      </w:pPr>
      <w:rPr>
        <w:rFonts w:hint="default"/>
        <w:lang w:val="ru-RU" w:eastAsia="en-US" w:bidi="ar-SA"/>
      </w:rPr>
    </w:lvl>
    <w:lvl w:ilvl="3" w:tplc="80440E28">
      <w:numFmt w:val="bullet"/>
      <w:lvlText w:val="•"/>
      <w:lvlJc w:val="left"/>
      <w:pPr>
        <w:ind w:left="4104" w:hanging="430"/>
      </w:pPr>
      <w:rPr>
        <w:rFonts w:hint="default"/>
        <w:lang w:val="ru-RU" w:eastAsia="en-US" w:bidi="ar-SA"/>
      </w:rPr>
    </w:lvl>
    <w:lvl w:ilvl="4" w:tplc="685AC60A">
      <w:numFmt w:val="bullet"/>
      <w:lvlText w:val="•"/>
      <w:lvlJc w:val="left"/>
      <w:pPr>
        <w:ind w:left="5016" w:hanging="430"/>
      </w:pPr>
      <w:rPr>
        <w:rFonts w:hint="default"/>
        <w:lang w:val="ru-RU" w:eastAsia="en-US" w:bidi="ar-SA"/>
      </w:rPr>
    </w:lvl>
    <w:lvl w:ilvl="5" w:tplc="02688982">
      <w:numFmt w:val="bullet"/>
      <w:lvlText w:val="•"/>
      <w:lvlJc w:val="left"/>
      <w:pPr>
        <w:ind w:left="5929" w:hanging="430"/>
      </w:pPr>
      <w:rPr>
        <w:rFonts w:hint="default"/>
        <w:lang w:val="ru-RU" w:eastAsia="en-US" w:bidi="ar-SA"/>
      </w:rPr>
    </w:lvl>
    <w:lvl w:ilvl="6" w:tplc="A9BAC510">
      <w:numFmt w:val="bullet"/>
      <w:lvlText w:val="•"/>
      <w:lvlJc w:val="left"/>
      <w:pPr>
        <w:ind w:left="6841" w:hanging="430"/>
      </w:pPr>
      <w:rPr>
        <w:rFonts w:hint="default"/>
        <w:lang w:val="ru-RU" w:eastAsia="en-US" w:bidi="ar-SA"/>
      </w:rPr>
    </w:lvl>
    <w:lvl w:ilvl="7" w:tplc="85FA323C">
      <w:numFmt w:val="bullet"/>
      <w:lvlText w:val="•"/>
      <w:lvlJc w:val="left"/>
      <w:pPr>
        <w:ind w:left="7753" w:hanging="430"/>
      </w:pPr>
      <w:rPr>
        <w:rFonts w:hint="default"/>
        <w:lang w:val="ru-RU" w:eastAsia="en-US" w:bidi="ar-SA"/>
      </w:rPr>
    </w:lvl>
    <w:lvl w:ilvl="8" w:tplc="94B435E0">
      <w:numFmt w:val="bullet"/>
      <w:lvlText w:val="•"/>
      <w:lvlJc w:val="left"/>
      <w:pPr>
        <w:ind w:left="8665" w:hanging="430"/>
      </w:pPr>
      <w:rPr>
        <w:rFonts w:hint="default"/>
        <w:lang w:val="ru-RU" w:eastAsia="en-US" w:bidi="ar-SA"/>
      </w:rPr>
    </w:lvl>
  </w:abstractNum>
  <w:abstractNum w:abstractNumId="65" w15:restartNumberingAfterBreak="0">
    <w:nsid w:val="2D31738A"/>
    <w:multiLevelType w:val="hybridMultilevel"/>
    <w:tmpl w:val="8F6A4554"/>
    <w:lvl w:ilvl="0" w:tplc="FBAE011C">
      <w:start w:val="1"/>
      <w:numFmt w:val="decimal"/>
      <w:lvlText w:val="%1."/>
      <w:lvlJc w:val="left"/>
      <w:pPr>
        <w:ind w:left="1840"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79C5F04">
      <w:numFmt w:val="bullet"/>
      <w:lvlText w:val="•"/>
      <w:lvlJc w:val="left"/>
      <w:pPr>
        <w:ind w:left="2705" w:hanging="281"/>
      </w:pPr>
      <w:rPr>
        <w:rFonts w:hint="default"/>
        <w:lang w:val="ru-RU" w:eastAsia="en-US" w:bidi="ar-SA"/>
      </w:rPr>
    </w:lvl>
    <w:lvl w:ilvl="2" w:tplc="76D41564">
      <w:numFmt w:val="bullet"/>
      <w:lvlText w:val="•"/>
      <w:lvlJc w:val="left"/>
      <w:pPr>
        <w:ind w:left="3570" w:hanging="281"/>
      </w:pPr>
      <w:rPr>
        <w:rFonts w:hint="default"/>
        <w:lang w:val="ru-RU" w:eastAsia="en-US" w:bidi="ar-SA"/>
      </w:rPr>
    </w:lvl>
    <w:lvl w:ilvl="3" w:tplc="138AFA8C">
      <w:numFmt w:val="bullet"/>
      <w:lvlText w:val="•"/>
      <w:lvlJc w:val="left"/>
      <w:pPr>
        <w:ind w:left="4435" w:hanging="281"/>
      </w:pPr>
      <w:rPr>
        <w:rFonts w:hint="default"/>
        <w:lang w:val="ru-RU" w:eastAsia="en-US" w:bidi="ar-SA"/>
      </w:rPr>
    </w:lvl>
    <w:lvl w:ilvl="4" w:tplc="5BA2EB1C">
      <w:numFmt w:val="bullet"/>
      <w:lvlText w:val="•"/>
      <w:lvlJc w:val="left"/>
      <w:pPr>
        <w:ind w:left="5300" w:hanging="281"/>
      </w:pPr>
      <w:rPr>
        <w:rFonts w:hint="default"/>
        <w:lang w:val="ru-RU" w:eastAsia="en-US" w:bidi="ar-SA"/>
      </w:rPr>
    </w:lvl>
    <w:lvl w:ilvl="5" w:tplc="2B084138">
      <w:numFmt w:val="bullet"/>
      <w:lvlText w:val="•"/>
      <w:lvlJc w:val="left"/>
      <w:pPr>
        <w:ind w:left="6165" w:hanging="281"/>
      </w:pPr>
      <w:rPr>
        <w:rFonts w:hint="default"/>
        <w:lang w:val="ru-RU" w:eastAsia="en-US" w:bidi="ar-SA"/>
      </w:rPr>
    </w:lvl>
    <w:lvl w:ilvl="6" w:tplc="6E764740">
      <w:numFmt w:val="bullet"/>
      <w:lvlText w:val="•"/>
      <w:lvlJc w:val="left"/>
      <w:pPr>
        <w:ind w:left="7030" w:hanging="281"/>
      </w:pPr>
      <w:rPr>
        <w:rFonts w:hint="default"/>
        <w:lang w:val="ru-RU" w:eastAsia="en-US" w:bidi="ar-SA"/>
      </w:rPr>
    </w:lvl>
    <w:lvl w:ilvl="7" w:tplc="D904F9F0">
      <w:numFmt w:val="bullet"/>
      <w:lvlText w:val="•"/>
      <w:lvlJc w:val="left"/>
      <w:pPr>
        <w:ind w:left="7895" w:hanging="281"/>
      </w:pPr>
      <w:rPr>
        <w:rFonts w:hint="default"/>
        <w:lang w:val="ru-RU" w:eastAsia="en-US" w:bidi="ar-SA"/>
      </w:rPr>
    </w:lvl>
    <w:lvl w:ilvl="8" w:tplc="15A83352">
      <w:numFmt w:val="bullet"/>
      <w:lvlText w:val="•"/>
      <w:lvlJc w:val="left"/>
      <w:pPr>
        <w:ind w:left="8760" w:hanging="281"/>
      </w:pPr>
      <w:rPr>
        <w:rFonts w:hint="default"/>
        <w:lang w:val="ru-RU" w:eastAsia="en-US" w:bidi="ar-SA"/>
      </w:rPr>
    </w:lvl>
  </w:abstractNum>
  <w:abstractNum w:abstractNumId="66" w15:restartNumberingAfterBreak="0">
    <w:nsid w:val="2D43315C"/>
    <w:multiLevelType w:val="hybridMultilevel"/>
    <w:tmpl w:val="AFA85420"/>
    <w:lvl w:ilvl="0" w:tplc="E1D068D2">
      <w:start w:val="1"/>
      <w:numFmt w:val="decimal"/>
      <w:lvlText w:val="%1."/>
      <w:lvlJc w:val="left"/>
      <w:pPr>
        <w:ind w:left="852" w:hanging="213"/>
        <w:jc w:val="left"/>
      </w:pPr>
      <w:rPr>
        <w:rFonts w:hint="default"/>
        <w:spacing w:val="-1"/>
        <w:w w:val="90"/>
        <w:lang w:val="ru-RU" w:eastAsia="en-US" w:bidi="ar-SA"/>
      </w:rPr>
    </w:lvl>
    <w:lvl w:ilvl="1" w:tplc="A75276DA">
      <w:numFmt w:val="bullet"/>
      <w:lvlText w:val="•"/>
      <w:lvlJc w:val="left"/>
      <w:pPr>
        <w:ind w:left="1823" w:hanging="213"/>
      </w:pPr>
      <w:rPr>
        <w:rFonts w:hint="default"/>
        <w:lang w:val="ru-RU" w:eastAsia="en-US" w:bidi="ar-SA"/>
      </w:rPr>
    </w:lvl>
    <w:lvl w:ilvl="2" w:tplc="E54C19C4">
      <w:numFmt w:val="bullet"/>
      <w:lvlText w:val="•"/>
      <w:lvlJc w:val="left"/>
      <w:pPr>
        <w:ind w:left="2786" w:hanging="213"/>
      </w:pPr>
      <w:rPr>
        <w:rFonts w:hint="default"/>
        <w:lang w:val="ru-RU" w:eastAsia="en-US" w:bidi="ar-SA"/>
      </w:rPr>
    </w:lvl>
    <w:lvl w:ilvl="3" w:tplc="EAFC7D00">
      <w:numFmt w:val="bullet"/>
      <w:lvlText w:val="•"/>
      <w:lvlJc w:val="left"/>
      <w:pPr>
        <w:ind w:left="3749" w:hanging="213"/>
      </w:pPr>
      <w:rPr>
        <w:rFonts w:hint="default"/>
        <w:lang w:val="ru-RU" w:eastAsia="en-US" w:bidi="ar-SA"/>
      </w:rPr>
    </w:lvl>
    <w:lvl w:ilvl="4" w:tplc="FA36B046">
      <w:numFmt w:val="bullet"/>
      <w:lvlText w:val="•"/>
      <w:lvlJc w:val="left"/>
      <w:pPr>
        <w:ind w:left="4712" w:hanging="213"/>
      </w:pPr>
      <w:rPr>
        <w:rFonts w:hint="default"/>
        <w:lang w:val="ru-RU" w:eastAsia="en-US" w:bidi="ar-SA"/>
      </w:rPr>
    </w:lvl>
    <w:lvl w:ilvl="5" w:tplc="078A8DB6">
      <w:numFmt w:val="bullet"/>
      <w:lvlText w:val="•"/>
      <w:lvlJc w:val="left"/>
      <w:pPr>
        <w:ind w:left="5675" w:hanging="213"/>
      </w:pPr>
      <w:rPr>
        <w:rFonts w:hint="default"/>
        <w:lang w:val="ru-RU" w:eastAsia="en-US" w:bidi="ar-SA"/>
      </w:rPr>
    </w:lvl>
    <w:lvl w:ilvl="6" w:tplc="2550D2D6">
      <w:numFmt w:val="bullet"/>
      <w:lvlText w:val="•"/>
      <w:lvlJc w:val="left"/>
      <w:pPr>
        <w:ind w:left="6638" w:hanging="213"/>
      </w:pPr>
      <w:rPr>
        <w:rFonts w:hint="default"/>
        <w:lang w:val="ru-RU" w:eastAsia="en-US" w:bidi="ar-SA"/>
      </w:rPr>
    </w:lvl>
    <w:lvl w:ilvl="7" w:tplc="16B80C32">
      <w:numFmt w:val="bullet"/>
      <w:lvlText w:val="•"/>
      <w:lvlJc w:val="left"/>
      <w:pPr>
        <w:ind w:left="7601" w:hanging="213"/>
      </w:pPr>
      <w:rPr>
        <w:rFonts w:hint="default"/>
        <w:lang w:val="ru-RU" w:eastAsia="en-US" w:bidi="ar-SA"/>
      </w:rPr>
    </w:lvl>
    <w:lvl w:ilvl="8" w:tplc="4FAE4FD6">
      <w:numFmt w:val="bullet"/>
      <w:lvlText w:val="•"/>
      <w:lvlJc w:val="left"/>
      <w:pPr>
        <w:ind w:left="8564" w:hanging="213"/>
      </w:pPr>
      <w:rPr>
        <w:rFonts w:hint="default"/>
        <w:lang w:val="ru-RU" w:eastAsia="en-US" w:bidi="ar-SA"/>
      </w:rPr>
    </w:lvl>
  </w:abstractNum>
  <w:abstractNum w:abstractNumId="67" w15:restartNumberingAfterBreak="0">
    <w:nsid w:val="2D851506"/>
    <w:multiLevelType w:val="hybridMultilevel"/>
    <w:tmpl w:val="8D9AE3B8"/>
    <w:lvl w:ilvl="0" w:tplc="A34AB6C4">
      <w:start w:val="5"/>
      <w:numFmt w:val="decimal"/>
      <w:lvlText w:val="%1"/>
      <w:lvlJc w:val="left"/>
      <w:pPr>
        <w:ind w:left="1063" w:hanging="212"/>
        <w:jc w:val="left"/>
      </w:pPr>
      <w:rPr>
        <w:rFonts w:ascii="Times New Roman" w:eastAsia="Times New Roman" w:hAnsi="Times New Roman" w:cs="Times New Roman" w:hint="default"/>
        <w:b/>
        <w:bCs/>
        <w:i w:val="0"/>
        <w:iCs w:val="0"/>
        <w:spacing w:val="0"/>
        <w:w w:val="100"/>
        <w:sz w:val="28"/>
        <w:szCs w:val="28"/>
        <w:lang w:val="ru-RU" w:eastAsia="en-US" w:bidi="ar-SA"/>
      </w:rPr>
    </w:lvl>
    <w:lvl w:ilvl="1" w:tplc="06DA238A">
      <w:numFmt w:val="bullet"/>
      <w:lvlText w:val="•"/>
      <w:lvlJc w:val="left"/>
      <w:pPr>
        <w:ind w:left="2003" w:hanging="212"/>
      </w:pPr>
      <w:rPr>
        <w:rFonts w:hint="default"/>
        <w:lang w:val="ru-RU" w:eastAsia="en-US" w:bidi="ar-SA"/>
      </w:rPr>
    </w:lvl>
    <w:lvl w:ilvl="2" w:tplc="C0B68650">
      <w:numFmt w:val="bullet"/>
      <w:lvlText w:val="•"/>
      <w:lvlJc w:val="left"/>
      <w:pPr>
        <w:ind w:left="2946" w:hanging="212"/>
      </w:pPr>
      <w:rPr>
        <w:rFonts w:hint="default"/>
        <w:lang w:val="ru-RU" w:eastAsia="en-US" w:bidi="ar-SA"/>
      </w:rPr>
    </w:lvl>
    <w:lvl w:ilvl="3" w:tplc="3EDE5A26">
      <w:numFmt w:val="bullet"/>
      <w:lvlText w:val="•"/>
      <w:lvlJc w:val="left"/>
      <w:pPr>
        <w:ind w:left="3889" w:hanging="212"/>
      </w:pPr>
      <w:rPr>
        <w:rFonts w:hint="default"/>
        <w:lang w:val="ru-RU" w:eastAsia="en-US" w:bidi="ar-SA"/>
      </w:rPr>
    </w:lvl>
    <w:lvl w:ilvl="4" w:tplc="CAEA2B36">
      <w:numFmt w:val="bullet"/>
      <w:lvlText w:val="•"/>
      <w:lvlJc w:val="left"/>
      <w:pPr>
        <w:ind w:left="4832" w:hanging="212"/>
      </w:pPr>
      <w:rPr>
        <w:rFonts w:hint="default"/>
        <w:lang w:val="ru-RU" w:eastAsia="en-US" w:bidi="ar-SA"/>
      </w:rPr>
    </w:lvl>
    <w:lvl w:ilvl="5" w:tplc="31306076">
      <w:numFmt w:val="bullet"/>
      <w:lvlText w:val="•"/>
      <w:lvlJc w:val="left"/>
      <w:pPr>
        <w:ind w:left="5775" w:hanging="212"/>
      </w:pPr>
      <w:rPr>
        <w:rFonts w:hint="default"/>
        <w:lang w:val="ru-RU" w:eastAsia="en-US" w:bidi="ar-SA"/>
      </w:rPr>
    </w:lvl>
    <w:lvl w:ilvl="6" w:tplc="1B6A0430">
      <w:numFmt w:val="bullet"/>
      <w:lvlText w:val="•"/>
      <w:lvlJc w:val="left"/>
      <w:pPr>
        <w:ind w:left="6718" w:hanging="212"/>
      </w:pPr>
      <w:rPr>
        <w:rFonts w:hint="default"/>
        <w:lang w:val="ru-RU" w:eastAsia="en-US" w:bidi="ar-SA"/>
      </w:rPr>
    </w:lvl>
    <w:lvl w:ilvl="7" w:tplc="11C2AB72">
      <w:numFmt w:val="bullet"/>
      <w:lvlText w:val="•"/>
      <w:lvlJc w:val="left"/>
      <w:pPr>
        <w:ind w:left="7661" w:hanging="212"/>
      </w:pPr>
      <w:rPr>
        <w:rFonts w:hint="default"/>
        <w:lang w:val="ru-RU" w:eastAsia="en-US" w:bidi="ar-SA"/>
      </w:rPr>
    </w:lvl>
    <w:lvl w:ilvl="8" w:tplc="E6AE1E08">
      <w:numFmt w:val="bullet"/>
      <w:lvlText w:val="•"/>
      <w:lvlJc w:val="left"/>
      <w:pPr>
        <w:ind w:left="8604" w:hanging="212"/>
      </w:pPr>
      <w:rPr>
        <w:rFonts w:hint="default"/>
        <w:lang w:val="ru-RU" w:eastAsia="en-US" w:bidi="ar-SA"/>
      </w:rPr>
    </w:lvl>
  </w:abstractNum>
  <w:abstractNum w:abstractNumId="68" w15:restartNumberingAfterBreak="0">
    <w:nsid w:val="2DEC6767"/>
    <w:multiLevelType w:val="hybridMultilevel"/>
    <w:tmpl w:val="651A291C"/>
    <w:lvl w:ilvl="0" w:tplc="8818A5D4">
      <w:start w:val="5"/>
      <w:numFmt w:val="decimal"/>
      <w:lvlText w:val="%1"/>
      <w:lvlJc w:val="left"/>
      <w:pPr>
        <w:ind w:left="1063" w:hanging="212"/>
        <w:jc w:val="left"/>
      </w:pPr>
      <w:rPr>
        <w:rFonts w:ascii="Times New Roman" w:eastAsia="Times New Roman" w:hAnsi="Times New Roman" w:cs="Times New Roman" w:hint="default"/>
        <w:b/>
        <w:bCs/>
        <w:i w:val="0"/>
        <w:iCs w:val="0"/>
        <w:spacing w:val="0"/>
        <w:w w:val="100"/>
        <w:sz w:val="28"/>
        <w:szCs w:val="28"/>
        <w:lang w:val="ru-RU" w:eastAsia="en-US" w:bidi="ar-SA"/>
      </w:rPr>
    </w:lvl>
    <w:lvl w:ilvl="1" w:tplc="5D087774">
      <w:numFmt w:val="bullet"/>
      <w:lvlText w:val="•"/>
      <w:lvlJc w:val="left"/>
      <w:pPr>
        <w:ind w:left="2003" w:hanging="212"/>
      </w:pPr>
      <w:rPr>
        <w:rFonts w:hint="default"/>
        <w:lang w:val="ru-RU" w:eastAsia="en-US" w:bidi="ar-SA"/>
      </w:rPr>
    </w:lvl>
    <w:lvl w:ilvl="2" w:tplc="3BFA72F2">
      <w:numFmt w:val="bullet"/>
      <w:lvlText w:val="•"/>
      <w:lvlJc w:val="left"/>
      <w:pPr>
        <w:ind w:left="2946" w:hanging="212"/>
      </w:pPr>
      <w:rPr>
        <w:rFonts w:hint="default"/>
        <w:lang w:val="ru-RU" w:eastAsia="en-US" w:bidi="ar-SA"/>
      </w:rPr>
    </w:lvl>
    <w:lvl w:ilvl="3" w:tplc="243A12B0">
      <w:numFmt w:val="bullet"/>
      <w:lvlText w:val="•"/>
      <w:lvlJc w:val="left"/>
      <w:pPr>
        <w:ind w:left="3889" w:hanging="212"/>
      </w:pPr>
      <w:rPr>
        <w:rFonts w:hint="default"/>
        <w:lang w:val="ru-RU" w:eastAsia="en-US" w:bidi="ar-SA"/>
      </w:rPr>
    </w:lvl>
    <w:lvl w:ilvl="4" w:tplc="59D48EC8">
      <w:numFmt w:val="bullet"/>
      <w:lvlText w:val="•"/>
      <w:lvlJc w:val="left"/>
      <w:pPr>
        <w:ind w:left="4832" w:hanging="212"/>
      </w:pPr>
      <w:rPr>
        <w:rFonts w:hint="default"/>
        <w:lang w:val="ru-RU" w:eastAsia="en-US" w:bidi="ar-SA"/>
      </w:rPr>
    </w:lvl>
    <w:lvl w:ilvl="5" w:tplc="2F74D1EC">
      <w:numFmt w:val="bullet"/>
      <w:lvlText w:val="•"/>
      <w:lvlJc w:val="left"/>
      <w:pPr>
        <w:ind w:left="5775" w:hanging="212"/>
      </w:pPr>
      <w:rPr>
        <w:rFonts w:hint="default"/>
        <w:lang w:val="ru-RU" w:eastAsia="en-US" w:bidi="ar-SA"/>
      </w:rPr>
    </w:lvl>
    <w:lvl w:ilvl="6" w:tplc="C9B0DA08">
      <w:numFmt w:val="bullet"/>
      <w:lvlText w:val="•"/>
      <w:lvlJc w:val="left"/>
      <w:pPr>
        <w:ind w:left="6718" w:hanging="212"/>
      </w:pPr>
      <w:rPr>
        <w:rFonts w:hint="default"/>
        <w:lang w:val="ru-RU" w:eastAsia="en-US" w:bidi="ar-SA"/>
      </w:rPr>
    </w:lvl>
    <w:lvl w:ilvl="7" w:tplc="F45402A0">
      <w:numFmt w:val="bullet"/>
      <w:lvlText w:val="•"/>
      <w:lvlJc w:val="left"/>
      <w:pPr>
        <w:ind w:left="7661" w:hanging="212"/>
      </w:pPr>
      <w:rPr>
        <w:rFonts w:hint="default"/>
        <w:lang w:val="ru-RU" w:eastAsia="en-US" w:bidi="ar-SA"/>
      </w:rPr>
    </w:lvl>
    <w:lvl w:ilvl="8" w:tplc="1C0C70E4">
      <w:numFmt w:val="bullet"/>
      <w:lvlText w:val="•"/>
      <w:lvlJc w:val="left"/>
      <w:pPr>
        <w:ind w:left="8604" w:hanging="212"/>
      </w:pPr>
      <w:rPr>
        <w:rFonts w:hint="default"/>
        <w:lang w:val="ru-RU" w:eastAsia="en-US" w:bidi="ar-SA"/>
      </w:rPr>
    </w:lvl>
  </w:abstractNum>
  <w:abstractNum w:abstractNumId="69" w15:restartNumberingAfterBreak="0">
    <w:nsid w:val="2DEF5F3C"/>
    <w:multiLevelType w:val="hybridMultilevel"/>
    <w:tmpl w:val="A77EF912"/>
    <w:lvl w:ilvl="0" w:tplc="B5EA4360">
      <w:start w:val="1"/>
      <w:numFmt w:val="decimal"/>
      <w:lvlText w:val="%1."/>
      <w:lvlJc w:val="left"/>
      <w:pPr>
        <w:ind w:left="1826" w:hanging="267"/>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1" w:tplc="2A30EECC">
      <w:numFmt w:val="bullet"/>
      <w:lvlText w:val="•"/>
      <w:lvlJc w:val="left"/>
      <w:pPr>
        <w:ind w:left="2687" w:hanging="267"/>
      </w:pPr>
      <w:rPr>
        <w:rFonts w:hint="default"/>
        <w:lang w:val="ru-RU" w:eastAsia="en-US" w:bidi="ar-SA"/>
      </w:rPr>
    </w:lvl>
    <w:lvl w:ilvl="2" w:tplc="A112C0F6">
      <w:numFmt w:val="bullet"/>
      <w:lvlText w:val="•"/>
      <w:lvlJc w:val="left"/>
      <w:pPr>
        <w:ind w:left="3554" w:hanging="267"/>
      </w:pPr>
      <w:rPr>
        <w:rFonts w:hint="default"/>
        <w:lang w:val="ru-RU" w:eastAsia="en-US" w:bidi="ar-SA"/>
      </w:rPr>
    </w:lvl>
    <w:lvl w:ilvl="3" w:tplc="2EAAAB0E">
      <w:numFmt w:val="bullet"/>
      <w:lvlText w:val="•"/>
      <w:lvlJc w:val="left"/>
      <w:pPr>
        <w:ind w:left="4421" w:hanging="267"/>
      </w:pPr>
      <w:rPr>
        <w:rFonts w:hint="default"/>
        <w:lang w:val="ru-RU" w:eastAsia="en-US" w:bidi="ar-SA"/>
      </w:rPr>
    </w:lvl>
    <w:lvl w:ilvl="4" w:tplc="EBD4EB8E">
      <w:numFmt w:val="bullet"/>
      <w:lvlText w:val="•"/>
      <w:lvlJc w:val="left"/>
      <w:pPr>
        <w:ind w:left="5288" w:hanging="267"/>
      </w:pPr>
      <w:rPr>
        <w:rFonts w:hint="default"/>
        <w:lang w:val="ru-RU" w:eastAsia="en-US" w:bidi="ar-SA"/>
      </w:rPr>
    </w:lvl>
    <w:lvl w:ilvl="5" w:tplc="63AAC938">
      <w:numFmt w:val="bullet"/>
      <w:lvlText w:val="•"/>
      <w:lvlJc w:val="left"/>
      <w:pPr>
        <w:ind w:left="6155" w:hanging="267"/>
      </w:pPr>
      <w:rPr>
        <w:rFonts w:hint="default"/>
        <w:lang w:val="ru-RU" w:eastAsia="en-US" w:bidi="ar-SA"/>
      </w:rPr>
    </w:lvl>
    <w:lvl w:ilvl="6" w:tplc="04A45D0E">
      <w:numFmt w:val="bullet"/>
      <w:lvlText w:val="•"/>
      <w:lvlJc w:val="left"/>
      <w:pPr>
        <w:ind w:left="7022" w:hanging="267"/>
      </w:pPr>
      <w:rPr>
        <w:rFonts w:hint="default"/>
        <w:lang w:val="ru-RU" w:eastAsia="en-US" w:bidi="ar-SA"/>
      </w:rPr>
    </w:lvl>
    <w:lvl w:ilvl="7" w:tplc="4F04AB62">
      <w:numFmt w:val="bullet"/>
      <w:lvlText w:val="•"/>
      <w:lvlJc w:val="left"/>
      <w:pPr>
        <w:ind w:left="7889" w:hanging="267"/>
      </w:pPr>
      <w:rPr>
        <w:rFonts w:hint="default"/>
        <w:lang w:val="ru-RU" w:eastAsia="en-US" w:bidi="ar-SA"/>
      </w:rPr>
    </w:lvl>
    <w:lvl w:ilvl="8" w:tplc="5AF0188C">
      <w:numFmt w:val="bullet"/>
      <w:lvlText w:val="•"/>
      <w:lvlJc w:val="left"/>
      <w:pPr>
        <w:ind w:left="8756" w:hanging="267"/>
      </w:pPr>
      <w:rPr>
        <w:rFonts w:hint="default"/>
        <w:lang w:val="ru-RU" w:eastAsia="en-US" w:bidi="ar-SA"/>
      </w:rPr>
    </w:lvl>
  </w:abstractNum>
  <w:abstractNum w:abstractNumId="70" w15:restartNumberingAfterBreak="0">
    <w:nsid w:val="2E5F35E5"/>
    <w:multiLevelType w:val="multilevel"/>
    <w:tmpl w:val="FF4EF6A8"/>
    <w:lvl w:ilvl="0">
      <w:start w:val="1"/>
      <w:numFmt w:val="decimal"/>
      <w:lvlText w:val="%1."/>
      <w:lvlJc w:val="left"/>
      <w:pPr>
        <w:ind w:left="3741" w:hanging="281"/>
        <w:jc w:val="righ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143" w:hanging="493"/>
        <w:jc w:val="right"/>
      </w:pPr>
      <w:rPr>
        <w:rFonts w:ascii="Times New Roman" w:eastAsia="Times New Roman" w:hAnsi="Times New Roman" w:cs="Times New Roman" w:hint="default"/>
        <w:b/>
        <w:bCs/>
        <w:i w:val="0"/>
        <w:iCs w:val="0"/>
        <w:spacing w:val="0"/>
        <w:w w:val="100"/>
        <w:sz w:val="28"/>
        <w:szCs w:val="28"/>
        <w:lang w:val="ru-RU" w:eastAsia="en-US" w:bidi="ar-SA"/>
      </w:rPr>
    </w:lvl>
    <w:lvl w:ilvl="2">
      <w:start w:val="1"/>
      <w:numFmt w:val="decimal"/>
      <w:lvlText w:val="%1.%2.%3."/>
      <w:lvlJc w:val="left"/>
      <w:pPr>
        <w:ind w:left="3595" w:hanging="701"/>
        <w:jc w:val="right"/>
      </w:pPr>
      <w:rPr>
        <w:rFonts w:ascii="Times New Roman" w:eastAsia="Times New Roman" w:hAnsi="Times New Roman" w:cs="Times New Roman" w:hint="default"/>
        <w:b w:val="0"/>
        <w:bCs w:val="0"/>
        <w:i w:val="0"/>
        <w:iCs w:val="0"/>
        <w:spacing w:val="-4"/>
        <w:w w:val="100"/>
        <w:sz w:val="28"/>
        <w:szCs w:val="28"/>
        <w:lang w:val="ru-RU" w:eastAsia="en-US" w:bidi="ar-SA"/>
      </w:rPr>
    </w:lvl>
    <w:lvl w:ilvl="3">
      <w:start w:val="1"/>
      <w:numFmt w:val="decimal"/>
      <w:lvlText w:val="%1.%2.%3.%4."/>
      <w:lvlJc w:val="left"/>
      <w:pPr>
        <w:ind w:left="143" w:hanging="913"/>
        <w:jc w:val="left"/>
      </w:pPr>
      <w:rPr>
        <w:rFonts w:ascii="Times New Roman" w:eastAsia="Times New Roman" w:hAnsi="Times New Roman" w:cs="Times New Roman" w:hint="default"/>
        <w:b/>
        <w:bCs/>
        <w:i w:val="0"/>
        <w:iCs w:val="0"/>
        <w:spacing w:val="-3"/>
        <w:w w:val="100"/>
        <w:sz w:val="28"/>
        <w:szCs w:val="28"/>
        <w:lang w:val="ru-RU" w:eastAsia="en-US" w:bidi="ar-SA"/>
      </w:rPr>
    </w:lvl>
    <w:lvl w:ilvl="4">
      <w:numFmt w:val="bullet"/>
      <w:lvlText w:val=""/>
      <w:lvlJc w:val="left"/>
      <w:pPr>
        <w:ind w:left="852" w:hanging="281"/>
      </w:pPr>
      <w:rPr>
        <w:rFonts w:ascii="Wingdings" w:eastAsia="Wingdings" w:hAnsi="Wingdings" w:cs="Wingdings" w:hint="default"/>
        <w:b w:val="0"/>
        <w:bCs w:val="0"/>
        <w:i w:val="0"/>
        <w:iCs w:val="0"/>
        <w:spacing w:val="0"/>
        <w:w w:val="100"/>
        <w:sz w:val="28"/>
        <w:szCs w:val="28"/>
        <w:lang w:val="ru-RU" w:eastAsia="en-US" w:bidi="ar-SA"/>
      </w:rPr>
    </w:lvl>
    <w:lvl w:ilvl="5">
      <w:start w:val="1"/>
      <w:numFmt w:val="decimal"/>
      <w:lvlText w:val="%6."/>
      <w:lvlJc w:val="left"/>
      <w:pPr>
        <w:ind w:left="852" w:hanging="291"/>
        <w:jc w:val="left"/>
      </w:pPr>
      <w:rPr>
        <w:rFonts w:hint="default"/>
        <w:spacing w:val="0"/>
        <w:w w:val="100"/>
        <w:lang w:val="ru-RU" w:eastAsia="en-US" w:bidi="ar-SA"/>
      </w:rPr>
    </w:lvl>
    <w:lvl w:ilvl="6">
      <w:numFmt w:val="bullet"/>
      <w:lvlText w:val="•"/>
      <w:lvlJc w:val="left"/>
      <w:pPr>
        <w:ind w:left="2340" w:hanging="291"/>
      </w:pPr>
      <w:rPr>
        <w:rFonts w:hint="default"/>
        <w:lang w:val="ru-RU" w:eastAsia="en-US" w:bidi="ar-SA"/>
      </w:rPr>
    </w:lvl>
    <w:lvl w:ilvl="7">
      <w:numFmt w:val="bullet"/>
      <w:lvlText w:val="•"/>
      <w:lvlJc w:val="left"/>
      <w:pPr>
        <w:ind w:left="3600" w:hanging="291"/>
      </w:pPr>
      <w:rPr>
        <w:rFonts w:hint="default"/>
        <w:lang w:val="ru-RU" w:eastAsia="en-US" w:bidi="ar-SA"/>
      </w:rPr>
    </w:lvl>
    <w:lvl w:ilvl="8">
      <w:numFmt w:val="bullet"/>
      <w:lvlText w:val="•"/>
      <w:lvlJc w:val="left"/>
      <w:pPr>
        <w:ind w:left="3740" w:hanging="291"/>
      </w:pPr>
      <w:rPr>
        <w:rFonts w:hint="default"/>
        <w:lang w:val="ru-RU" w:eastAsia="en-US" w:bidi="ar-SA"/>
      </w:rPr>
    </w:lvl>
  </w:abstractNum>
  <w:abstractNum w:abstractNumId="71" w15:restartNumberingAfterBreak="0">
    <w:nsid w:val="30F2771E"/>
    <w:multiLevelType w:val="hybridMultilevel"/>
    <w:tmpl w:val="FE6894C0"/>
    <w:lvl w:ilvl="0" w:tplc="F5CADC8A">
      <w:start w:val="1"/>
      <w:numFmt w:val="decimal"/>
      <w:lvlText w:val="%1."/>
      <w:lvlJc w:val="left"/>
      <w:pPr>
        <w:ind w:left="852" w:hanging="26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1243FE4">
      <w:numFmt w:val="bullet"/>
      <w:lvlText w:val="•"/>
      <w:lvlJc w:val="left"/>
      <w:pPr>
        <w:ind w:left="1823" w:hanging="266"/>
      </w:pPr>
      <w:rPr>
        <w:rFonts w:hint="default"/>
        <w:lang w:val="ru-RU" w:eastAsia="en-US" w:bidi="ar-SA"/>
      </w:rPr>
    </w:lvl>
    <w:lvl w:ilvl="2" w:tplc="6576F89C">
      <w:numFmt w:val="bullet"/>
      <w:lvlText w:val="•"/>
      <w:lvlJc w:val="left"/>
      <w:pPr>
        <w:ind w:left="2786" w:hanging="266"/>
      </w:pPr>
      <w:rPr>
        <w:rFonts w:hint="default"/>
        <w:lang w:val="ru-RU" w:eastAsia="en-US" w:bidi="ar-SA"/>
      </w:rPr>
    </w:lvl>
    <w:lvl w:ilvl="3" w:tplc="2572F812">
      <w:numFmt w:val="bullet"/>
      <w:lvlText w:val="•"/>
      <w:lvlJc w:val="left"/>
      <w:pPr>
        <w:ind w:left="3749" w:hanging="266"/>
      </w:pPr>
      <w:rPr>
        <w:rFonts w:hint="default"/>
        <w:lang w:val="ru-RU" w:eastAsia="en-US" w:bidi="ar-SA"/>
      </w:rPr>
    </w:lvl>
    <w:lvl w:ilvl="4" w:tplc="62C6D3B6">
      <w:numFmt w:val="bullet"/>
      <w:lvlText w:val="•"/>
      <w:lvlJc w:val="left"/>
      <w:pPr>
        <w:ind w:left="4712" w:hanging="266"/>
      </w:pPr>
      <w:rPr>
        <w:rFonts w:hint="default"/>
        <w:lang w:val="ru-RU" w:eastAsia="en-US" w:bidi="ar-SA"/>
      </w:rPr>
    </w:lvl>
    <w:lvl w:ilvl="5" w:tplc="72EAD584">
      <w:numFmt w:val="bullet"/>
      <w:lvlText w:val="•"/>
      <w:lvlJc w:val="left"/>
      <w:pPr>
        <w:ind w:left="5675" w:hanging="266"/>
      </w:pPr>
      <w:rPr>
        <w:rFonts w:hint="default"/>
        <w:lang w:val="ru-RU" w:eastAsia="en-US" w:bidi="ar-SA"/>
      </w:rPr>
    </w:lvl>
    <w:lvl w:ilvl="6" w:tplc="AEE29176">
      <w:numFmt w:val="bullet"/>
      <w:lvlText w:val="•"/>
      <w:lvlJc w:val="left"/>
      <w:pPr>
        <w:ind w:left="6638" w:hanging="266"/>
      </w:pPr>
      <w:rPr>
        <w:rFonts w:hint="default"/>
        <w:lang w:val="ru-RU" w:eastAsia="en-US" w:bidi="ar-SA"/>
      </w:rPr>
    </w:lvl>
    <w:lvl w:ilvl="7" w:tplc="C4F47A4A">
      <w:numFmt w:val="bullet"/>
      <w:lvlText w:val="•"/>
      <w:lvlJc w:val="left"/>
      <w:pPr>
        <w:ind w:left="7601" w:hanging="266"/>
      </w:pPr>
      <w:rPr>
        <w:rFonts w:hint="default"/>
        <w:lang w:val="ru-RU" w:eastAsia="en-US" w:bidi="ar-SA"/>
      </w:rPr>
    </w:lvl>
    <w:lvl w:ilvl="8" w:tplc="C71E4202">
      <w:numFmt w:val="bullet"/>
      <w:lvlText w:val="•"/>
      <w:lvlJc w:val="left"/>
      <w:pPr>
        <w:ind w:left="8564" w:hanging="266"/>
      </w:pPr>
      <w:rPr>
        <w:rFonts w:hint="default"/>
        <w:lang w:val="ru-RU" w:eastAsia="en-US" w:bidi="ar-SA"/>
      </w:rPr>
    </w:lvl>
  </w:abstractNum>
  <w:abstractNum w:abstractNumId="72" w15:restartNumberingAfterBreak="0">
    <w:nsid w:val="3133331F"/>
    <w:multiLevelType w:val="hybridMultilevel"/>
    <w:tmpl w:val="BD8E6302"/>
    <w:lvl w:ilvl="0" w:tplc="C2DCEFC0">
      <w:start w:val="1"/>
      <w:numFmt w:val="decimal"/>
      <w:lvlText w:val="%1."/>
      <w:lvlJc w:val="left"/>
      <w:pPr>
        <w:ind w:left="1684" w:hanging="26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03A1BE8">
      <w:numFmt w:val="bullet"/>
      <w:lvlText w:val="•"/>
      <w:lvlJc w:val="left"/>
      <w:pPr>
        <w:ind w:left="2561" w:hanging="266"/>
      </w:pPr>
      <w:rPr>
        <w:rFonts w:hint="default"/>
        <w:lang w:val="ru-RU" w:eastAsia="en-US" w:bidi="ar-SA"/>
      </w:rPr>
    </w:lvl>
    <w:lvl w:ilvl="2" w:tplc="FA2E42BA">
      <w:numFmt w:val="bullet"/>
      <w:lvlText w:val="•"/>
      <w:lvlJc w:val="left"/>
      <w:pPr>
        <w:ind w:left="3442" w:hanging="266"/>
      </w:pPr>
      <w:rPr>
        <w:rFonts w:hint="default"/>
        <w:lang w:val="ru-RU" w:eastAsia="en-US" w:bidi="ar-SA"/>
      </w:rPr>
    </w:lvl>
    <w:lvl w:ilvl="3" w:tplc="35240284">
      <w:numFmt w:val="bullet"/>
      <w:lvlText w:val="•"/>
      <w:lvlJc w:val="left"/>
      <w:pPr>
        <w:ind w:left="4323" w:hanging="266"/>
      </w:pPr>
      <w:rPr>
        <w:rFonts w:hint="default"/>
        <w:lang w:val="ru-RU" w:eastAsia="en-US" w:bidi="ar-SA"/>
      </w:rPr>
    </w:lvl>
    <w:lvl w:ilvl="4" w:tplc="FB520FFC">
      <w:numFmt w:val="bullet"/>
      <w:lvlText w:val="•"/>
      <w:lvlJc w:val="left"/>
      <w:pPr>
        <w:ind w:left="5204" w:hanging="266"/>
      </w:pPr>
      <w:rPr>
        <w:rFonts w:hint="default"/>
        <w:lang w:val="ru-RU" w:eastAsia="en-US" w:bidi="ar-SA"/>
      </w:rPr>
    </w:lvl>
    <w:lvl w:ilvl="5" w:tplc="88300896">
      <w:numFmt w:val="bullet"/>
      <w:lvlText w:val="•"/>
      <w:lvlJc w:val="left"/>
      <w:pPr>
        <w:ind w:left="6085" w:hanging="266"/>
      </w:pPr>
      <w:rPr>
        <w:rFonts w:hint="default"/>
        <w:lang w:val="ru-RU" w:eastAsia="en-US" w:bidi="ar-SA"/>
      </w:rPr>
    </w:lvl>
    <w:lvl w:ilvl="6" w:tplc="BACE1A0A">
      <w:numFmt w:val="bullet"/>
      <w:lvlText w:val="•"/>
      <w:lvlJc w:val="left"/>
      <w:pPr>
        <w:ind w:left="6966" w:hanging="266"/>
      </w:pPr>
      <w:rPr>
        <w:rFonts w:hint="default"/>
        <w:lang w:val="ru-RU" w:eastAsia="en-US" w:bidi="ar-SA"/>
      </w:rPr>
    </w:lvl>
    <w:lvl w:ilvl="7" w:tplc="6C043A90">
      <w:numFmt w:val="bullet"/>
      <w:lvlText w:val="•"/>
      <w:lvlJc w:val="left"/>
      <w:pPr>
        <w:ind w:left="7847" w:hanging="266"/>
      </w:pPr>
      <w:rPr>
        <w:rFonts w:hint="default"/>
        <w:lang w:val="ru-RU" w:eastAsia="en-US" w:bidi="ar-SA"/>
      </w:rPr>
    </w:lvl>
    <w:lvl w:ilvl="8" w:tplc="314807F0">
      <w:numFmt w:val="bullet"/>
      <w:lvlText w:val="•"/>
      <w:lvlJc w:val="left"/>
      <w:pPr>
        <w:ind w:left="8728" w:hanging="266"/>
      </w:pPr>
      <w:rPr>
        <w:rFonts w:hint="default"/>
        <w:lang w:val="ru-RU" w:eastAsia="en-US" w:bidi="ar-SA"/>
      </w:rPr>
    </w:lvl>
  </w:abstractNum>
  <w:abstractNum w:abstractNumId="73" w15:restartNumberingAfterBreak="0">
    <w:nsid w:val="315541D4"/>
    <w:multiLevelType w:val="hybridMultilevel"/>
    <w:tmpl w:val="6C8CD67E"/>
    <w:lvl w:ilvl="0" w:tplc="1BE0ACFC">
      <w:numFmt w:val="bullet"/>
      <w:lvlText w:val=""/>
      <w:lvlJc w:val="left"/>
      <w:pPr>
        <w:ind w:left="1560" w:hanging="281"/>
      </w:pPr>
      <w:rPr>
        <w:rFonts w:ascii="Wingdings" w:eastAsia="Wingdings" w:hAnsi="Wingdings" w:cs="Wingdings" w:hint="default"/>
        <w:b w:val="0"/>
        <w:bCs w:val="0"/>
        <w:i w:val="0"/>
        <w:iCs w:val="0"/>
        <w:spacing w:val="0"/>
        <w:w w:val="100"/>
        <w:sz w:val="28"/>
        <w:szCs w:val="28"/>
        <w:lang w:val="ru-RU" w:eastAsia="en-US" w:bidi="ar-SA"/>
      </w:rPr>
    </w:lvl>
    <w:lvl w:ilvl="1" w:tplc="B4188866">
      <w:numFmt w:val="bullet"/>
      <w:lvlText w:val="•"/>
      <w:lvlJc w:val="left"/>
      <w:pPr>
        <w:ind w:left="2453" w:hanging="281"/>
      </w:pPr>
      <w:rPr>
        <w:rFonts w:hint="default"/>
        <w:lang w:val="ru-RU" w:eastAsia="en-US" w:bidi="ar-SA"/>
      </w:rPr>
    </w:lvl>
    <w:lvl w:ilvl="2" w:tplc="2EAA9BAC">
      <w:numFmt w:val="bullet"/>
      <w:lvlText w:val="•"/>
      <w:lvlJc w:val="left"/>
      <w:pPr>
        <w:ind w:left="3346" w:hanging="281"/>
      </w:pPr>
      <w:rPr>
        <w:rFonts w:hint="default"/>
        <w:lang w:val="ru-RU" w:eastAsia="en-US" w:bidi="ar-SA"/>
      </w:rPr>
    </w:lvl>
    <w:lvl w:ilvl="3" w:tplc="AAE0C7E2">
      <w:numFmt w:val="bullet"/>
      <w:lvlText w:val="•"/>
      <w:lvlJc w:val="left"/>
      <w:pPr>
        <w:ind w:left="4239" w:hanging="281"/>
      </w:pPr>
      <w:rPr>
        <w:rFonts w:hint="default"/>
        <w:lang w:val="ru-RU" w:eastAsia="en-US" w:bidi="ar-SA"/>
      </w:rPr>
    </w:lvl>
    <w:lvl w:ilvl="4" w:tplc="A1DE7374">
      <w:numFmt w:val="bullet"/>
      <w:lvlText w:val="•"/>
      <w:lvlJc w:val="left"/>
      <w:pPr>
        <w:ind w:left="5132" w:hanging="281"/>
      </w:pPr>
      <w:rPr>
        <w:rFonts w:hint="default"/>
        <w:lang w:val="ru-RU" w:eastAsia="en-US" w:bidi="ar-SA"/>
      </w:rPr>
    </w:lvl>
    <w:lvl w:ilvl="5" w:tplc="C1F8EEE2">
      <w:numFmt w:val="bullet"/>
      <w:lvlText w:val="•"/>
      <w:lvlJc w:val="left"/>
      <w:pPr>
        <w:ind w:left="6025" w:hanging="281"/>
      </w:pPr>
      <w:rPr>
        <w:rFonts w:hint="default"/>
        <w:lang w:val="ru-RU" w:eastAsia="en-US" w:bidi="ar-SA"/>
      </w:rPr>
    </w:lvl>
    <w:lvl w:ilvl="6" w:tplc="1292A9AE">
      <w:numFmt w:val="bullet"/>
      <w:lvlText w:val="•"/>
      <w:lvlJc w:val="left"/>
      <w:pPr>
        <w:ind w:left="6918" w:hanging="281"/>
      </w:pPr>
      <w:rPr>
        <w:rFonts w:hint="default"/>
        <w:lang w:val="ru-RU" w:eastAsia="en-US" w:bidi="ar-SA"/>
      </w:rPr>
    </w:lvl>
    <w:lvl w:ilvl="7" w:tplc="FEAA5900">
      <w:numFmt w:val="bullet"/>
      <w:lvlText w:val="•"/>
      <w:lvlJc w:val="left"/>
      <w:pPr>
        <w:ind w:left="7811" w:hanging="281"/>
      </w:pPr>
      <w:rPr>
        <w:rFonts w:hint="default"/>
        <w:lang w:val="ru-RU" w:eastAsia="en-US" w:bidi="ar-SA"/>
      </w:rPr>
    </w:lvl>
    <w:lvl w:ilvl="8" w:tplc="E2FED3DA">
      <w:numFmt w:val="bullet"/>
      <w:lvlText w:val="•"/>
      <w:lvlJc w:val="left"/>
      <w:pPr>
        <w:ind w:left="8704" w:hanging="281"/>
      </w:pPr>
      <w:rPr>
        <w:rFonts w:hint="default"/>
        <w:lang w:val="ru-RU" w:eastAsia="en-US" w:bidi="ar-SA"/>
      </w:rPr>
    </w:lvl>
  </w:abstractNum>
  <w:abstractNum w:abstractNumId="74" w15:restartNumberingAfterBreak="0">
    <w:nsid w:val="318D2C09"/>
    <w:multiLevelType w:val="hybridMultilevel"/>
    <w:tmpl w:val="191E0A10"/>
    <w:lvl w:ilvl="0" w:tplc="4D60DD08">
      <w:numFmt w:val="bullet"/>
      <w:lvlText w:val=""/>
      <w:lvlJc w:val="left"/>
      <w:pPr>
        <w:ind w:left="852" w:hanging="286"/>
      </w:pPr>
      <w:rPr>
        <w:rFonts w:ascii="Symbol" w:eastAsia="Symbol" w:hAnsi="Symbol" w:cs="Symbol" w:hint="default"/>
        <w:b w:val="0"/>
        <w:bCs w:val="0"/>
        <w:i w:val="0"/>
        <w:iCs w:val="0"/>
        <w:spacing w:val="0"/>
        <w:w w:val="100"/>
        <w:sz w:val="24"/>
        <w:szCs w:val="24"/>
        <w:lang w:val="ru-RU" w:eastAsia="en-US" w:bidi="ar-SA"/>
      </w:rPr>
    </w:lvl>
    <w:lvl w:ilvl="1" w:tplc="0C8238AC">
      <w:numFmt w:val="bullet"/>
      <w:lvlText w:val="•"/>
      <w:lvlJc w:val="left"/>
      <w:pPr>
        <w:ind w:left="1823" w:hanging="286"/>
      </w:pPr>
      <w:rPr>
        <w:rFonts w:hint="default"/>
        <w:lang w:val="ru-RU" w:eastAsia="en-US" w:bidi="ar-SA"/>
      </w:rPr>
    </w:lvl>
    <w:lvl w:ilvl="2" w:tplc="77BE4A04">
      <w:numFmt w:val="bullet"/>
      <w:lvlText w:val="•"/>
      <w:lvlJc w:val="left"/>
      <w:pPr>
        <w:ind w:left="2786" w:hanging="286"/>
      </w:pPr>
      <w:rPr>
        <w:rFonts w:hint="default"/>
        <w:lang w:val="ru-RU" w:eastAsia="en-US" w:bidi="ar-SA"/>
      </w:rPr>
    </w:lvl>
    <w:lvl w:ilvl="3" w:tplc="CC8A57A2">
      <w:numFmt w:val="bullet"/>
      <w:lvlText w:val="•"/>
      <w:lvlJc w:val="left"/>
      <w:pPr>
        <w:ind w:left="3749" w:hanging="286"/>
      </w:pPr>
      <w:rPr>
        <w:rFonts w:hint="default"/>
        <w:lang w:val="ru-RU" w:eastAsia="en-US" w:bidi="ar-SA"/>
      </w:rPr>
    </w:lvl>
    <w:lvl w:ilvl="4" w:tplc="4C6C259E">
      <w:numFmt w:val="bullet"/>
      <w:lvlText w:val="•"/>
      <w:lvlJc w:val="left"/>
      <w:pPr>
        <w:ind w:left="4712" w:hanging="286"/>
      </w:pPr>
      <w:rPr>
        <w:rFonts w:hint="default"/>
        <w:lang w:val="ru-RU" w:eastAsia="en-US" w:bidi="ar-SA"/>
      </w:rPr>
    </w:lvl>
    <w:lvl w:ilvl="5" w:tplc="7232650A">
      <w:numFmt w:val="bullet"/>
      <w:lvlText w:val="•"/>
      <w:lvlJc w:val="left"/>
      <w:pPr>
        <w:ind w:left="5675" w:hanging="286"/>
      </w:pPr>
      <w:rPr>
        <w:rFonts w:hint="default"/>
        <w:lang w:val="ru-RU" w:eastAsia="en-US" w:bidi="ar-SA"/>
      </w:rPr>
    </w:lvl>
    <w:lvl w:ilvl="6" w:tplc="97A4EF2C">
      <w:numFmt w:val="bullet"/>
      <w:lvlText w:val="•"/>
      <w:lvlJc w:val="left"/>
      <w:pPr>
        <w:ind w:left="6638" w:hanging="286"/>
      </w:pPr>
      <w:rPr>
        <w:rFonts w:hint="default"/>
        <w:lang w:val="ru-RU" w:eastAsia="en-US" w:bidi="ar-SA"/>
      </w:rPr>
    </w:lvl>
    <w:lvl w:ilvl="7" w:tplc="F40AC3B4">
      <w:numFmt w:val="bullet"/>
      <w:lvlText w:val="•"/>
      <w:lvlJc w:val="left"/>
      <w:pPr>
        <w:ind w:left="7601" w:hanging="286"/>
      </w:pPr>
      <w:rPr>
        <w:rFonts w:hint="default"/>
        <w:lang w:val="ru-RU" w:eastAsia="en-US" w:bidi="ar-SA"/>
      </w:rPr>
    </w:lvl>
    <w:lvl w:ilvl="8" w:tplc="6556F6C4">
      <w:numFmt w:val="bullet"/>
      <w:lvlText w:val="•"/>
      <w:lvlJc w:val="left"/>
      <w:pPr>
        <w:ind w:left="8564" w:hanging="286"/>
      </w:pPr>
      <w:rPr>
        <w:rFonts w:hint="default"/>
        <w:lang w:val="ru-RU" w:eastAsia="en-US" w:bidi="ar-SA"/>
      </w:rPr>
    </w:lvl>
  </w:abstractNum>
  <w:abstractNum w:abstractNumId="75" w15:restartNumberingAfterBreak="0">
    <w:nsid w:val="3292369D"/>
    <w:multiLevelType w:val="hybridMultilevel"/>
    <w:tmpl w:val="E8A82236"/>
    <w:lvl w:ilvl="0" w:tplc="C2641742">
      <w:numFmt w:val="bullet"/>
      <w:lvlText w:val=""/>
      <w:lvlJc w:val="left"/>
      <w:pPr>
        <w:ind w:left="1560" w:hanging="281"/>
      </w:pPr>
      <w:rPr>
        <w:rFonts w:ascii="Wingdings" w:eastAsia="Wingdings" w:hAnsi="Wingdings" w:cs="Wingdings" w:hint="default"/>
        <w:b w:val="0"/>
        <w:bCs w:val="0"/>
        <w:i w:val="0"/>
        <w:iCs w:val="0"/>
        <w:spacing w:val="0"/>
        <w:w w:val="100"/>
        <w:sz w:val="28"/>
        <w:szCs w:val="28"/>
        <w:lang w:val="ru-RU" w:eastAsia="en-US" w:bidi="ar-SA"/>
      </w:rPr>
    </w:lvl>
    <w:lvl w:ilvl="1" w:tplc="817AB764">
      <w:start w:val="1"/>
      <w:numFmt w:val="decimal"/>
      <w:lvlText w:val="%2)"/>
      <w:lvlJc w:val="left"/>
      <w:pPr>
        <w:ind w:left="1934" w:hanging="37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2B3265D0">
      <w:numFmt w:val="bullet"/>
      <w:lvlText w:val="•"/>
      <w:lvlJc w:val="left"/>
      <w:pPr>
        <w:ind w:left="2890" w:hanging="375"/>
      </w:pPr>
      <w:rPr>
        <w:rFonts w:hint="default"/>
        <w:lang w:val="ru-RU" w:eastAsia="en-US" w:bidi="ar-SA"/>
      </w:rPr>
    </w:lvl>
    <w:lvl w:ilvl="3" w:tplc="68D0660A">
      <w:numFmt w:val="bullet"/>
      <w:lvlText w:val="•"/>
      <w:lvlJc w:val="left"/>
      <w:pPr>
        <w:ind w:left="3840" w:hanging="375"/>
      </w:pPr>
      <w:rPr>
        <w:rFonts w:hint="default"/>
        <w:lang w:val="ru-RU" w:eastAsia="en-US" w:bidi="ar-SA"/>
      </w:rPr>
    </w:lvl>
    <w:lvl w:ilvl="4" w:tplc="E6947536">
      <w:numFmt w:val="bullet"/>
      <w:lvlText w:val="•"/>
      <w:lvlJc w:val="left"/>
      <w:pPr>
        <w:ind w:left="4790" w:hanging="375"/>
      </w:pPr>
      <w:rPr>
        <w:rFonts w:hint="default"/>
        <w:lang w:val="ru-RU" w:eastAsia="en-US" w:bidi="ar-SA"/>
      </w:rPr>
    </w:lvl>
    <w:lvl w:ilvl="5" w:tplc="2C3E8C10">
      <w:numFmt w:val="bullet"/>
      <w:lvlText w:val="•"/>
      <w:lvlJc w:val="left"/>
      <w:pPr>
        <w:ind w:left="5740" w:hanging="375"/>
      </w:pPr>
      <w:rPr>
        <w:rFonts w:hint="default"/>
        <w:lang w:val="ru-RU" w:eastAsia="en-US" w:bidi="ar-SA"/>
      </w:rPr>
    </w:lvl>
    <w:lvl w:ilvl="6" w:tplc="E1701F4E">
      <w:numFmt w:val="bullet"/>
      <w:lvlText w:val="•"/>
      <w:lvlJc w:val="left"/>
      <w:pPr>
        <w:ind w:left="6690" w:hanging="375"/>
      </w:pPr>
      <w:rPr>
        <w:rFonts w:hint="default"/>
        <w:lang w:val="ru-RU" w:eastAsia="en-US" w:bidi="ar-SA"/>
      </w:rPr>
    </w:lvl>
    <w:lvl w:ilvl="7" w:tplc="7E3C619C">
      <w:numFmt w:val="bullet"/>
      <w:lvlText w:val="•"/>
      <w:lvlJc w:val="left"/>
      <w:pPr>
        <w:ind w:left="7640" w:hanging="375"/>
      </w:pPr>
      <w:rPr>
        <w:rFonts w:hint="default"/>
        <w:lang w:val="ru-RU" w:eastAsia="en-US" w:bidi="ar-SA"/>
      </w:rPr>
    </w:lvl>
    <w:lvl w:ilvl="8" w:tplc="1330860A">
      <w:numFmt w:val="bullet"/>
      <w:lvlText w:val="•"/>
      <w:lvlJc w:val="left"/>
      <w:pPr>
        <w:ind w:left="8590" w:hanging="375"/>
      </w:pPr>
      <w:rPr>
        <w:rFonts w:hint="default"/>
        <w:lang w:val="ru-RU" w:eastAsia="en-US" w:bidi="ar-SA"/>
      </w:rPr>
    </w:lvl>
  </w:abstractNum>
  <w:abstractNum w:abstractNumId="76" w15:restartNumberingAfterBreak="0">
    <w:nsid w:val="33B60BBA"/>
    <w:multiLevelType w:val="hybridMultilevel"/>
    <w:tmpl w:val="143818CC"/>
    <w:lvl w:ilvl="0" w:tplc="B012480A">
      <w:numFmt w:val="bullet"/>
      <w:lvlText w:val=""/>
      <w:lvlJc w:val="left"/>
      <w:pPr>
        <w:ind w:left="852" w:hanging="286"/>
      </w:pPr>
      <w:rPr>
        <w:rFonts w:ascii="Symbol" w:eastAsia="Symbol" w:hAnsi="Symbol" w:cs="Symbol" w:hint="default"/>
        <w:b w:val="0"/>
        <w:bCs w:val="0"/>
        <w:i w:val="0"/>
        <w:iCs w:val="0"/>
        <w:spacing w:val="0"/>
        <w:w w:val="100"/>
        <w:sz w:val="24"/>
        <w:szCs w:val="24"/>
        <w:lang w:val="ru-RU" w:eastAsia="en-US" w:bidi="ar-SA"/>
      </w:rPr>
    </w:lvl>
    <w:lvl w:ilvl="1" w:tplc="36B06F12">
      <w:numFmt w:val="bullet"/>
      <w:lvlText w:val="•"/>
      <w:lvlJc w:val="left"/>
      <w:pPr>
        <w:ind w:left="1823" w:hanging="286"/>
      </w:pPr>
      <w:rPr>
        <w:rFonts w:hint="default"/>
        <w:lang w:val="ru-RU" w:eastAsia="en-US" w:bidi="ar-SA"/>
      </w:rPr>
    </w:lvl>
    <w:lvl w:ilvl="2" w:tplc="A35EF8E8">
      <w:numFmt w:val="bullet"/>
      <w:lvlText w:val="•"/>
      <w:lvlJc w:val="left"/>
      <w:pPr>
        <w:ind w:left="2786" w:hanging="286"/>
      </w:pPr>
      <w:rPr>
        <w:rFonts w:hint="default"/>
        <w:lang w:val="ru-RU" w:eastAsia="en-US" w:bidi="ar-SA"/>
      </w:rPr>
    </w:lvl>
    <w:lvl w:ilvl="3" w:tplc="A626A32A">
      <w:numFmt w:val="bullet"/>
      <w:lvlText w:val="•"/>
      <w:lvlJc w:val="left"/>
      <w:pPr>
        <w:ind w:left="3749" w:hanging="286"/>
      </w:pPr>
      <w:rPr>
        <w:rFonts w:hint="default"/>
        <w:lang w:val="ru-RU" w:eastAsia="en-US" w:bidi="ar-SA"/>
      </w:rPr>
    </w:lvl>
    <w:lvl w:ilvl="4" w:tplc="260E3816">
      <w:numFmt w:val="bullet"/>
      <w:lvlText w:val="•"/>
      <w:lvlJc w:val="left"/>
      <w:pPr>
        <w:ind w:left="4712" w:hanging="286"/>
      </w:pPr>
      <w:rPr>
        <w:rFonts w:hint="default"/>
        <w:lang w:val="ru-RU" w:eastAsia="en-US" w:bidi="ar-SA"/>
      </w:rPr>
    </w:lvl>
    <w:lvl w:ilvl="5" w:tplc="34CE4360">
      <w:numFmt w:val="bullet"/>
      <w:lvlText w:val="•"/>
      <w:lvlJc w:val="left"/>
      <w:pPr>
        <w:ind w:left="5675" w:hanging="286"/>
      </w:pPr>
      <w:rPr>
        <w:rFonts w:hint="default"/>
        <w:lang w:val="ru-RU" w:eastAsia="en-US" w:bidi="ar-SA"/>
      </w:rPr>
    </w:lvl>
    <w:lvl w:ilvl="6" w:tplc="3F20FBA8">
      <w:numFmt w:val="bullet"/>
      <w:lvlText w:val="•"/>
      <w:lvlJc w:val="left"/>
      <w:pPr>
        <w:ind w:left="6638" w:hanging="286"/>
      </w:pPr>
      <w:rPr>
        <w:rFonts w:hint="default"/>
        <w:lang w:val="ru-RU" w:eastAsia="en-US" w:bidi="ar-SA"/>
      </w:rPr>
    </w:lvl>
    <w:lvl w:ilvl="7" w:tplc="FE8E53B8">
      <w:numFmt w:val="bullet"/>
      <w:lvlText w:val="•"/>
      <w:lvlJc w:val="left"/>
      <w:pPr>
        <w:ind w:left="7601" w:hanging="286"/>
      </w:pPr>
      <w:rPr>
        <w:rFonts w:hint="default"/>
        <w:lang w:val="ru-RU" w:eastAsia="en-US" w:bidi="ar-SA"/>
      </w:rPr>
    </w:lvl>
    <w:lvl w:ilvl="8" w:tplc="470ADD1C">
      <w:numFmt w:val="bullet"/>
      <w:lvlText w:val="•"/>
      <w:lvlJc w:val="left"/>
      <w:pPr>
        <w:ind w:left="8564" w:hanging="286"/>
      </w:pPr>
      <w:rPr>
        <w:rFonts w:hint="default"/>
        <w:lang w:val="ru-RU" w:eastAsia="en-US" w:bidi="ar-SA"/>
      </w:rPr>
    </w:lvl>
  </w:abstractNum>
  <w:abstractNum w:abstractNumId="77" w15:restartNumberingAfterBreak="0">
    <w:nsid w:val="33BA2CBD"/>
    <w:multiLevelType w:val="hybridMultilevel"/>
    <w:tmpl w:val="33440E10"/>
    <w:lvl w:ilvl="0" w:tplc="D86412F6">
      <w:start w:val="1"/>
      <w:numFmt w:val="decimal"/>
      <w:lvlText w:val="%1)"/>
      <w:lvlJc w:val="left"/>
      <w:pPr>
        <w:ind w:left="2270" w:hanging="2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C36EF86">
      <w:numFmt w:val="bullet"/>
      <w:lvlText w:val="•"/>
      <w:lvlJc w:val="left"/>
      <w:pPr>
        <w:ind w:left="3101" w:hanging="286"/>
      </w:pPr>
      <w:rPr>
        <w:rFonts w:hint="default"/>
        <w:lang w:val="ru-RU" w:eastAsia="en-US" w:bidi="ar-SA"/>
      </w:rPr>
    </w:lvl>
    <w:lvl w:ilvl="2" w:tplc="8EC47DBA">
      <w:numFmt w:val="bullet"/>
      <w:lvlText w:val="•"/>
      <w:lvlJc w:val="left"/>
      <w:pPr>
        <w:ind w:left="3922" w:hanging="286"/>
      </w:pPr>
      <w:rPr>
        <w:rFonts w:hint="default"/>
        <w:lang w:val="ru-RU" w:eastAsia="en-US" w:bidi="ar-SA"/>
      </w:rPr>
    </w:lvl>
    <w:lvl w:ilvl="3" w:tplc="B1AA46E6">
      <w:numFmt w:val="bullet"/>
      <w:lvlText w:val="•"/>
      <w:lvlJc w:val="left"/>
      <w:pPr>
        <w:ind w:left="4743" w:hanging="286"/>
      </w:pPr>
      <w:rPr>
        <w:rFonts w:hint="default"/>
        <w:lang w:val="ru-RU" w:eastAsia="en-US" w:bidi="ar-SA"/>
      </w:rPr>
    </w:lvl>
    <w:lvl w:ilvl="4" w:tplc="554225FE">
      <w:numFmt w:val="bullet"/>
      <w:lvlText w:val="•"/>
      <w:lvlJc w:val="left"/>
      <w:pPr>
        <w:ind w:left="5564" w:hanging="286"/>
      </w:pPr>
      <w:rPr>
        <w:rFonts w:hint="default"/>
        <w:lang w:val="ru-RU" w:eastAsia="en-US" w:bidi="ar-SA"/>
      </w:rPr>
    </w:lvl>
    <w:lvl w:ilvl="5" w:tplc="04C8B458">
      <w:numFmt w:val="bullet"/>
      <w:lvlText w:val="•"/>
      <w:lvlJc w:val="left"/>
      <w:pPr>
        <w:ind w:left="6385" w:hanging="286"/>
      </w:pPr>
      <w:rPr>
        <w:rFonts w:hint="default"/>
        <w:lang w:val="ru-RU" w:eastAsia="en-US" w:bidi="ar-SA"/>
      </w:rPr>
    </w:lvl>
    <w:lvl w:ilvl="6" w:tplc="11764EAE">
      <w:numFmt w:val="bullet"/>
      <w:lvlText w:val="•"/>
      <w:lvlJc w:val="left"/>
      <w:pPr>
        <w:ind w:left="7206" w:hanging="286"/>
      </w:pPr>
      <w:rPr>
        <w:rFonts w:hint="default"/>
        <w:lang w:val="ru-RU" w:eastAsia="en-US" w:bidi="ar-SA"/>
      </w:rPr>
    </w:lvl>
    <w:lvl w:ilvl="7" w:tplc="DDF8EBD6">
      <w:numFmt w:val="bullet"/>
      <w:lvlText w:val="•"/>
      <w:lvlJc w:val="left"/>
      <w:pPr>
        <w:ind w:left="8027" w:hanging="286"/>
      </w:pPr>
      <w:rPr>
        <w:rFonts w:hint="default"/>
        <w:lang w:val="ru-RU" w:eastAsia="en-US" w:bidi="ar-SA"/>
      </w:rPr>
    </w:lvl>
    <w:lvl w:ilvl="8" w:tplc="FDA0697C">
      <w:numFmt w:val="bullet"/>
      <w:lvlText w:val="•"/>
      <w:lvlJc w:val="left"/>
      <w:pPr>
        <w:ind w:left="8848" w:hanging="286"/>
      </w:pPr>
      <w:rPr>
        <w:rFonts w:hint="default"/>
        <w:lang w:val="ru-RU" w:eastAsia="en-US" w:bidi="ar-SA"/>
      </w:rPr>
    </w:lvl>
  </w:abstractNum>
  <w:abstractNum w:abstractNumId="78" w15:restartNumberingAfterBreak="0">
    <w:nsid w:val="348B6688"/>
    <w:multiLevelType w:val="hybridMultilevel"/>
    <w:tmpl w:val="75E66F64"/>
    <w:lvl w:ilvl="0" w:tplc="D41CF230">
      <w:start w:val="1"/>
      <w:numFmt w:val="decimal"/>
      <w:lvlText w:val="%1."/>
      <w:lvlJc w:val="left"/>
      <w:pPr>
        <w:ind w:left="852" w:hanging="35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FA03346">
      <w:numFmt w:val="bullet"/>
      <w:lvlText w:val="•"/>
      <w:lvlJc w:val="left"/>
      <w:pPr>
        <w:ind w:left="1823" w:hanging="353"/>
      </w:pPr>
      <w:rPr>
        <w:rFonts w:hint="default"/>
        <w:lang w:val="ru-RU" w:eastAsia="en-US" w:bidi="ar-SA"/>
      </w:rPr>
    </w:lvl>
    <w:lvl w:ilvl="2" w:tplc="7856FDE0">
      <w:numFmt w:val="bullet"/>
      <w:lvlText w:val="•"/>
      <w:lvlJc w:val="left"/>
      <w:pPr>
        <w:ind w:left="2786" w:hanging="353"/>
      </w:pPr>
      <w:rPr>
        <w:rFonts w:hint="default"/>
        <w:lang w:val="ru-RU" w:eastAsia="en-US" w:bidi="ar-SA"/>
      </w:rPr>
    </w:lvl>
    <w:lvl w:ilvl="3" w:tplc="0A06E480">
      <w:numFmt w:val="bullet"/>
      <w:lvlText w:val="•"/>
      <w:lvlJc w:val="left"/>
      <w:pPr>
        <w:ind w:left="3749" w:hanging="353"/>
      </w:pPr>
      <w:rPr>
        <w:rFonts w:hint="default"/>
        <w:lang w:val="ru-RU" w:eastAsia="en-US" w:bidi="ar-SA"/>
      </w:rPr>
    </w:lvl>
    <w:lvl w:ilvl="4" w:tplc="C05C31D0">
      <w:numFmt w:val="bullet"/>
      <w:lvlText w:val="•"/>
      <w:lvlJc w:val="left"/>
      <w:pPr>
        <w:ind w:left="4712" w:hanging="353"/>
      </w:pPr>
      <w:rPr>
        <w:rFonts w:hint="default"/>
        <w:lang w:val="ru-RU" w:eastAsia="en-US" w:bidi="ar-SA"/>
      </w:rPr>
    </w:lvl>
    <w:lvl w:ilvl="5" w:tplc="589CE1E8">
      <w:numFmt w:val="bullet"/>
      <w:lvlText w:val="•"/>
      <w:lvlJc w:val="left"/>
      <w:pPr>
        <w:ind w:left="5675" w:hanging="353"/>
      </w:pPr>
      <w:rPr>
        <w:rFonts w:hint="default"/>
        <w:lang w:val="ru-RU" w:eastAsia="en-US" w:bidi="ar-SA"/>
      </w:rPr>
    </w:lvl>
    <w:lvl w:ilvl="6" w:tplc="2A5EB18A">
      <w:numFmt w:val="bullet"/>
      <w:lvlText w:val="•"/>
      <w:lvlJc w:val="left"/>
      <w:pPr>
        <w:ind w:left="6638" w:hanging="353"/>
      </w:pPr>
      <w:rPr>
        <w:rFonts w:hint="default"/>
        <w:lang w:val="ru-RU" w:eastAsia="en-US" w:bidi="ar-SA"/>
      </w:rPr>
    </w:lvl>
    <w:lvl w:ilvl="7" w:tplc="7D8E392A">
      <w:numFmt w:val="bullet"/>
      <w:lvlText w:val="•"/>
      <w:lvlJc w:val="left"/>
      <w:pPr>
        <w:ind w:left="7601" w:hanging="353"/>
      </w:pPr>
      <w:rPr>
        <w:rFonts w:hint="default"/>
        <w:lang w:val="ru-RU" w:eastAsia="en-US" w:bidi="ar-SA"/>
      </w:rPr>
    </w:lvl>
    <w:lvl w:ilvl="8" w:tplc="67045BFA">
      <w:numFmt w:val="bullet"/>
      <w:lvlText w:val="•"/>
      <w:lvlJc w:val="left"/>
      <w:pPr>
        <w:ind w:left="8564" w:hanging="353"/>
      </w:pPr>
      <w:rPr>
        <w:rFonts w:hint="default"/>
        <w:lang w:val="ru-RU" w:eastAsia="en-US" w:bidi="ar-SA"/>
      </w:rPr>
    </w:lvl>
  </w:abstractNum>
  <w:abstractNum w:abstractNumId="79" w15:restartNumberingAfterBreak="0">
    <w:nsid w:val="34C644BC"/>
    <w:multiLevelType w:val="hybridMultilevel"/>
    <w:tmpl w:val="3F32BD38"/>
    <w:lvl w:ilvl="0" w:tplc="9B78F390">
      <w:start w:val="1"/>
      <w:numFmt w:val="decimal"/>
      <w:lvlText w:val="%1."/>
      <w:lvlJc w:val="left"/>
      <w:pPr>
        <w:ind w:left="852" w:hanging="257"/>
        <w:jc w:val="left"/>
      </w:pPr>
      <w:rPr>
        <w:rFonts w:ascii="Times New Roman" w:eastAsia="Times New Roman" w:hAnsi="Times New Roman" w:cs="Times New Roman" w:hint="default"/>
        <w:b w:val="0"/>
        <w:bCs w:val="0"/>
        <w:i w:val="0"/>
        <w:iCs w:val="0"/>
        <w:spacing w:val="-2"/>
        <w:w w:val="100"/>
        <w:sz w:val="28"/>
        <w:szCs w:val="28"/>
        <w:lang w:val="ru-RU" w:eastAsia="en-US" w:bidi="ar-SA"/>
      </w:rPr>
    </w:lvl>
    <w:lvl w:ilvl="1" w:tplc="8D463A94">
      <w:numFmt w:val="bullet"/>
      <w:lvlText w:val="•"/>
      <w:lvlJc w:val="left"/>
      <w:pPr>
        <w:ind w:left="1823" w:hanging="257"/>
      </w:pPr>
      <w:rPr>
        <w:rFonts w:hint="default"/>
        <w:lang w:val="ru-RU" w:eastAsia="en-US" w:bidi="ar-SA"/>
      </w:rPr>
    </w:lvl>
    <w:lvl w:ilvl="2" w:tplc="C6A40C44">
      <w:numFmt w:val="bullet"/>
      <w:lvlText w:val="•"/>
      <w:lvlJc w:val="left"/>
      <w:pPr>
        <w:ind w:left="2786" w:hanging="257"/>
      </w:pPr>
      <w:rPr>
        <w:rFonts w:hint="default"/>
        <w:lang w:val="ru-RU" w:eastAsia="en-US" w:bidi="ar-SA"/>
      </w:rPr>
    </w:lvl>
    <w:lvl w:ilvl="3" w:tplc="D778C358">
      <w:numFmt w:val="bullet"/>
      <w:lvlText w:val="•"/>
      <w:lvlJc w:val="left"/>
      <w:pPr>
        <w:ind w:left="3749" w:hanging="257"/>
      </w:pPr>
      <w:rPr>
        <w:rFonts w:hint="default"/>
        <w:lang w:val="ru-RU" w:eastAsia="en-US" w:bidi="ar-SA"/>
      </w:rPr>
    </w:lvl>
    <w:lvl w:ilvl="4" w:tplc="8E7A41C2">
      <w:numFmt w:val="bullet"/>
      <w:lvlText w:val="•"/>
      <w:lvlJc w:val="left"/>
      <w:pPr>
        <w:ind w:left="4712" w:hanging="257"/>
      </w:pPr>
      <w:rPr>
        <w:rFonts w:hint="default"/>
        <w:lang w:val="ru-RU" w:eastAsia="en-US" w:bidi="ar-SA"/>
      </w:rPr>
    </w:lvl>
    <w:lvl w:ilvl="5" w:tplc="1CF2F5E8">
      <w:numFmt w:val="bullet"/>
      <w:lvlText w:val="•"/>
      <w:lvlJc w:val="left"/>
      <w:pPr>
        <w:ind w:left="5675" w:hanging="257"/>
      </w:pPr>
      <w:rPr>
        <w:rFonts w:hint="default"/>
        <w:lang w:val="ru-RU" w:eastAsia="en-US" w:bidi="ar-SA"/>
      </w:rPr>
    </w:lvl>
    <w:lvl w:ilvl="6" w:tplc="699CE09A">
      <w:numFmt w:val="bullet"/>
      <w:lvlText w:val="•"/>
      <w:lvlJc w:val="left"/>
      <w:pPr>
        <w:ind w:left="6638" w:hanging="257"/>
      </w:pPr>
      <w:rPr>
        <w:rFonts w:hint="default"/>
        <w:lang w:val="ru-RU" w:eastAsia="en-US" w:bidi="ar-SA"/>
      </w:rPr>
    </w:lvl>
    <w:lvl w:ilvl="7" w:tplc="0764CA8C">
      <w:numFmt w:val="bullet"/>
      <w:lvlText w:val="•"/>
      <w:lvlJc w:val="left"/>
      <w:pPr>
        <w:ind w:left="7601" w:hanging="257"/>
      </w:pPr>
      <w:rPr>
        <w:rFonts w:hint="default"/>
        <w:lang w:val="ru-RU" w:eastAsia="en-US" w:bidi="ar-SA"/>
      </w:rPr>
    </w:lvl>
    <w:lvl w:ilvl="8" w:tplc="1950533E">
      <w:numFmt w:val="bullet"/>
      <w:lvlText w:val="•"/>
      <w:lvlJc w:val="left"/>
      <w:pPr>
        <w:ind w:left="8564" w:hanging="257"/>
      </w:pPr>
      <w:rPr>
        <w:rFonts w:hint="default"/>
        <w:lang w:val="ru-RU" w:eastAsia="en-US" w:bidi="ar-SA"/>
      </w:rPr>
    </w:lvl>
  </w:abstractNum>
  <w:abstractNum w:abstractNumId="80" w15:restartNumberingAfterBreak="0">
    <w:nsid w:val="3792292F"/>
    <w:multiLevelType w:val="hybridMultilevel"/>
    <w:tmpl w:val="305C94D8"/>
    <w:lvl w:ilvl="0" w:tplc="B83AF930">
      <w:numFmt w:val="bullet"/>
      <w:lvlText w:val=""/>
      <w:lvlJc w:val="left"/>
      <w:pPr>
        <w:ind w:left="1560" w:hanging="281"/>
      </w:pPr>
      <w:rPr>
        <w:rFonts w:ascii="Wingdings" w:eastAsia="Wingdings" w:hAnsi="Wingdings" w:cs="Wingdings" w:hint="default"/>
        <w:b w:val="0"/>
        <w:bCs w:val="0"/>
        <w:i w:val="0"/>
        <w:iCs w:val="0"/>
        <w:spacing w:val="0"/>
        <w:w w:val="100"/>
        <w:sz w:val="28"/>
        <w:szCs w:val="28"/>
        <w:lang w:val="ru-RU" w:eastAsia="en-US" w:bidi="ar-SA"/>
      </w:rPr>
    </w:lvl>
    <w:lvl w:ilvl="1" w:tplc="60921F88">
      <w:numFmt w:val="bullet"/>
      <w:lvlText w:val="•"/>
      <w:lvlJc w:val="left"/>
      <w:pPr>
        <w:ind w:left="2453" w:hanging="281"/>
      </w:pPr>
      <w:rPr>
        <w:rFonts w:hint="default"/>
        <w:lang w:val="ru-RU" w:eastAsia="en-US" w:bidi="ar-SA"/>
      </w:rPr>
    </w:lvl>
    <w:lvl w:ilvl="2" w:tplc="0B1EF702">
      <w:numFmt w:val="bullet"/>
      <w:lvlText w:val="•"/>
      <w:lvlJc w:val="left"/>
      <w:pPr>
        <w:ind w:left="3346" w:hanging="281"/>
      </w:pPr>
      <w:rPr>
        <w:rFonts w:hint="default"/>
        <w:lang w:val="ru-RU" w:eastAsia="en-US" w:bidi="ar-SA"/>
      </w:rPr>
    </w:lvl>
    <w:lvl w:ilvl="3" w:tplc="A470DB1C">
      <w:numFmt w:val="bullet"/>
      <w:lvlText w:val="•"/>
      <w:lvlJc w:val="left"/>
      <w:pPr>
        <w:ind w:left="4239" w:hanging="281"/>
      </w:pPr>
      <w:rPr>
        <w:rFonts w:hint="default"/>
        <w:lang w:val="ru-RU" w:eastAsia="en-US" w:bidi="ar-SA"/>
      </w:rPr>
    </w:lvl>
    <w:lvl w:ilvl="4" w:tplc="3B7A16D8">
      <w:numFmt w:val="bullet"/>
      <w:lvlText w:val="•"/>
      <w:lvlJc w:val="left"/>
      <w:pPr>
        <w:ind w:left="5132" w:hanging="281"/>
      </w:pPr>
      <w:rPr>
        <w:rFonts w:hint="default"/>
        <w:lang w:val="ru-RU" w:eastAsia="en-US" w:bidi="ar-SA"/>
      </w:rPr>
    </w:lvl>
    <w:lvl w:ilvl="5" w:tplc="AEC2DE96">
      <w:numFmt w:val="bullet"/>
      <w:lvlText w:val="•"/>
      <w:lvlJc w:val="left"/>
      <w:pPr>
        <w:ind w:left="6025" w:hanging="281"/>
      </w:pPr>
      <w:rPr>
        <w:rFonts w:hint="default"/>
        <w:lang w:val="ru-RU" w:eastAsia="en-US" w:bidi="ar-SA"/>
      </w:rPr>
    </w:lvl>
    <w:lvl w:ilvl="6" w:tplc="B1A6B492">
      <w:numFmt w:val="bullet"/>
      <w:lvlText w:val="•"/>
      <w:lvlJc w:val="left"/>
      <w:pPr>
        <w:ind w:left="6918" w:hanging="281"/>
      </w:pPr>
      <w:rPr>
        <w:rFonts w:hint="default"/>
        <w:lang w:val="ru-RU" w:eastAsia="en-US" w:bidi="ar-SA"/>
      </w:rPr>
    </w:lvl>
    <w:lvl w:ilvl="7" w:tplc="D62A9B66">
      <w:numFmt w:val="bullet"/>
      <w:lvlText w:val="•"/>
      <w:lvlJc w:val="left"/>
      <w:pPr>
        <w:ind w:left="7811" w:hanging="281"/>
      </w:pPr>
      <w:rPr>
        <w:rFonts w:hint="default"/>
        <w:lang w:val="ru-RU" w:eastAsia="en-US" w:bidi="ar-SA"/>
      </w:rPr>
    </w:lvl>
    <w:lvl w:ilvl="8" w:tplc="48960B16">
      <w:numFmt w:val="bullet"/>
      <w:lvlText w:val="•"/>
      <w:lvlJc w:val="left"/>
      <w:pPr>
        <w:ind w:left="8704" w:hanging="281"/>
      </w:pPr>
      <w:rPr>
        <w:rFonts w:hint="default"/>
        <w:lang w:val="ru-RU" w:eastAsia="en-US" w:bidi="ar-SA"/>
      </w:rPr>
    </w:lvl>
  </w:abstractNum>
  <w:abstractNum w:abstractNumId="81" w15:restartNumberingAfterBreak="0">
    <w:nsid w:val="38A132E5"/>
    <w:multiLevelType w:val="hybridMultilevel"/>
    <w:tmpl w:val="8ACAE498"/>
    <w:lvl w:ilvl="0" w:tplc="29724CFA">
      <w:numFmt w:val="bullet"/>
      <w:lvlText w:val="-"/>
      <w:lvlJc w:val="left"/>
      <w:pPr>
        <w:ind w:left="852" w:hanging="358"/>
      </w:pPr>
      <w:rPr>
        <w:rFonts w:ascii="Times New Roman" w:eastAsia="Times New Roman" w:hAnsi="Times New Roman" w:cs="Times New Roman" w:hint="default"/>
        <w:b w:val="0"/>
        <w:bCs w:val="0"/>
        <w:i/>
        <w:iCs/>
        <w:spacing w:val="0"/>
        <w:w w:val="100"/>
        <w:sz w:val="28"/>
        <w:szCs w:val="28"/>
        <w:lang w:val="ru-RU" w:eastAsia="en-US" w:bidi="ar-SA"/>
      </w:rPr>
    </w:lvl>
    <w:lvl w:ilvl="1" w:tplc="9EDE4A80">
      <w:numFmt w:val="bullet"/>
      <w:lvlText w:val="•"/>
      <w:lvlJc w:val="left"/>
      <w:pPr>
        <w:ind w:left="1823" w:hanging="358"/>
      </w:pPr>
      <w:rPr>
        <w:rFonts w:hint="default"/>
        <w:lang w:val="ru-RU" w:eastAsia="en-US" w:bidi="ar-SA"/>
      </w:rPr>
    </w:lvl>
    <w:lvl w:ilvl="2" w:tplc="7B1C45FE">
      <w:numFmt w:val="bullet"/>
      <w:lvlText w:val="•"/>
      <w:lvlJc w:val="left"/>
      <w:pPr>
        <w:ind w:left="2786" w:hanging="358"/>
      </w:pPr>
      <w:rPr>
        <w:rFonts w:hint="default"/>
        <w:lang w:val="ru-RU" w:eastAsia="en-US" w:bidi="ar-SA"/>
      </w:rPr>
    </w:lvl>
    <w:lvl w:ilvl="3" w:tplc="A5CC245C">
      <w:numFmt w:val="bullet"/>
      <w:lvlText w:val="•"/>
      <w:lvlJc w:val="left"/>
      <w:pPr>
        <w:ind w:left="3749" w:hanging="358"/>
      </w:pPr>
      <w:rPr>
        <w:rFonts w:hint="default"/>
        <w:lang w:val="ru-RU" w:eastAsia="en-US" w:bidi="ar-SA"/>
      </w:rPr>
    </w:lvl>
    <w:lvl w:ilvl="4" w:tplc="29808A3E">
      <w:numFmt w:val="bullet"/>
      <w:lvlText w:val="•"/>
      <w:lvlJc w:val="left"/>
      <w:pPr>
        <w:ind w:left="4712" w:hanging="358"/>
      </w:pPr>
      <w:rPr>
        <w:rFonts w:hint="default"/>
        <w:lang w:val="ru-RU" w:eastAsia="en-US" w:bidi="ar-SA"/>
      </w:rPr>
    </w:lvl>
    <w:lvl w:ilvl="5" w:tplc="07083E56">
      <w:numFmt w:val="bullet"/>
      <w:lvlText w:val="•"/>
      <w:lvlJc w:val="left"/>
      <w:pPr>
        <w:ind w:left="5675" w:hanging="358"/>
      </w:pPr>
      <w:rPr>
        <w:rFonts w:hint="default"/>
        <w:lang w:val="ru-RU" w:eastAsia="en-US" w:bidi="ar-SA"/>
      </w:rPr>
    </w:lvl>
    <w:lvl w:ilvl="6" w:tplc="CB5E91BA">
      <w:numFmt w:val="bullet"/>
      <w:lvlText w:val="•"/>
      <w:lvlJc w:val="left"/>
      <w:pPr>
        <w:ind w:left="6638" w:hanging="358"/>
      </w:pPr>
      <w:rPr>
        <w:rFonts w:hint="default"/>
        <w:lang w:val="ru-RU" w:eastAsia="en-US" w:bidi="ar-SA"/>
      </w:rPr>
    </w:lvl>
    <w:lvl w:ilvl="7" w:tplc="3424A5C2">
      <w:numFmt w:val="bullet"/>
      <w:lvlText w:val="•"/>
      <w:lvlJc w:val="left"/>
      <w:pPr>
        <w:ind w:left="7601" w:hanging="358"/>
      </w:pPr>
      <w:rPr>
        <w:rFonts w:hint="default"/>
        <w:lang w:val="ru-RU" w:eastAsia="en-US" w:bidi="ar-SA"/>
      </w:rPr>
    </w:lvl>
    <w:lvl w:ilvl="8" w:tplc="875E88F6">
      <w:numFmt w:val="bullet"/>
      <w:lvlText w:val="•"/>
      <w:lvlJc w:val="left"/>
      <w:pPr>
        <w:ind w:left="8564" w:hanging="358"/>
      </w:pPr>
      <w:rPr>
        <w:rFonts w:hint="default"/>
        <w:lang w:val="ru-RU" w:eastAsia="en-US" w:bidi="ar-SA"/>
      </w:rPr>
    </w:lvl>
  </w:abstractNum>
  <w:abstractNum w:abstractNumId="82" w15:restartNumberingAfterBreak="0">
    <w:nsid w:val="38B36ECE"/>
    <w:multiLevelType w:val="hybridMultilevel"/>
    <w:tmpl w:val="2CBCB6F4"/>
    <w:lvl w:ilvl="0" w:tplc="2EE206AA">
      <w:start w:val="5"/>
      <w:numFmt w:val="decimal"/>
      <w:lvlText w:val="%1"/>
      <w:lvlJc w:val="left"/>
      <w:pPr>
        <w:ind w:left="1063" w:hanging="212"/>
        <w:jc w:val="left"/>
      </w:pPr>
      <w:rPr>
        <w:rFonts w:ascii="Times New Roman" w:eastAsia="Times New Roman" w:hAnsi="Times New Roman" w:cs="Times New Roman" w:hint="default"/>
        <w:b/>
        <w:bCs/>
        <w:i w:val="0"/>
        <w:iCs w:val="0"/>
        <w:spacing w:val="0"/>
        <w:w w:val="100"/>
        <w:sz w:val="28"/>
        <w:szCs w:val="28"/>
        <w:lang w:val="ru-RU" w:eastAsia="en-US" w:bidi="ar-SA"/>
      </w:rPr>
    </w:lvl>
    <w:lvl w:ilvl="1" w:tplc="EBD4D29E">
      <w:numFmt w:val="bullet"/>
      <w:lvlText w:val="•"/>
      <w:lvlJc w:val="left"/>
      <w:pPr>
        <w:ind w:left="2003" w:hanging="212"/>
      </w:pPr>
      <w:rPr>
        <w:rFonts w:hint="default"/>
        <w:lang w:val="ru-RU" w:eastAsia="en-US" w:bidi="ar-SA"/>
      </w:rPr>
    </w:lvl>
    <w:lvl w:ilvl="2" w:tplc="895C2EBC">
      <w:numFmt w:val="bullet"/>
      <w:lvlText w:val="•"/>
      <w:lvlJc w:val="left"/>
      <w:pPr>
        <w:ind w:left="2946" w:hanging="212"/>
      </w:pPr>
      <w:rPr>
        <w:rFonts w:hint="default"/>
        <w:lang w:val="ru-RU" w:eastAsia="en-US" w:bidi="ar-SA"/>
      </w:rPr>
    </w:lvl>
    <w:lvl w:ilvl="3" w:tplc="4FAE3C98">
      <w:numFmt w:val="bullet"/>
      <w:lvlText w:val="•"/>
      <w:lvlJc w:val="left"/>
      <w:pPr>
        <w:ind w:left="3889" w:hanging="212"/>
      </w:pPr>
      <w:rPr>
        <w:rFonts w:hint="default"/>
        <w:lang w:val="ru-RU" w:eastAsia="en-US" w:bidi="ar-SA"/>
      </w:rPr>
    </w:lvl>
    <w:lvl w:ilvl="4" w:tplc="F182A574">
      <w:numFmt w:val="bullet"/>
      <w:lvlText w:val="•"/>
      <w:lvlJc w:val="left"/>
      <w:pPr>
        <w:ind w:left="4832" w:hanging="212"/>
      </w:pPr>
      <w:rPr>
        <w:rFonts w:hint="default"/>
        <w:lang w:val="ru-RU" w:eastAsia="en-US" w:bidi="ar-SA"/>
      </w:rPr>
    </w:lvl>
    <w:lvl w:ilvl="5" w:tplc="D7B85D7A">
      <w:numFmt w:val="bullet"/>
      <w:lvlText w:val="•"/>
      <w:lvlJc w:val="left"/>
      <w:pPr>
        <w:ind w:left="5775" w:hanging="212"/>
      </w:pPr>
      <w:rPr>
        <w:rFonts w:hint="default"/>
        <w:lang w:val="ru-RU" w:eastAsia="en-US" w:bidi="ar-SA"/>
      </w:rPr>
    </w:lvl>
    <w:lvl w:ilvl="6" w:tplc="A7C4B272">
      <w:numFmt w:val="bullet"/>
      <w:lvlText w:val="•"/>
      <w:lvlJc w:val="left"/>
      <w:pPr>
        <w:ind w:left="6718" w:hanging="212"/>
      </w:pPr>
      <w:rPr>
        <w:rFonts w:hint="default"/>
        <w:lang w:val="ru-RU" w:eastAsia="en-US" w:bidi="ar-SA"/>
      </w:rPr>
    </w:lvl>
    <w:lvl w:ilvl="7" w:tplc="6E06710C">
      <w:numFmt w:val="bullet"/>
      <w:lvlText w:val="•"/>
      <w:lvlJc w:val="left"/>
      <w:pPr>
        <w:ind w:left="7661" w:hanging="212"/>
      </w:pPr>
      <w:rPr>
        <w:rFonts w:hint="default"/>
        <w:lang w:val="ru-RU" w:eastAsia="en-US" w:bidi="ar-SA"/>
      </w:rPr>
    </w:lvl>
    <w:lvl w:ilvl="8" w:tplc="6F9AE9E6">
      <w:numFmt w:val="bullet"/>
      <w:lvlText w:val="•"/>
      <w:lvlJc w:val="left"/>
      <w:pPr>
        <w:ind w:left="8604" w:hanging="212"/>
      </w:pPr>
      <w:rPr>
        <w:rFonts w:hint="default"/>
        <w:lang w:val="ru-RU" w:eastAsia="en-US" w:bidi="ar-SA"/>
      </w:rPr>
    </w:lvl>
  </w:abstractNum>
  <w:abstractNum w:abstractNumId="83" w15:restartNumberingAfterBreak="0">
    <w:nsid w:val="38CF26D9"/>
    <w:multiLevelType w:val="hybridMultilevel"/>
    <w:tmpl w:val="0C7AE38A"/>
    <w:lvl w:ilvl="0" w:tplc="CA9C751C">
      <w:start w:val="1"/>
      <w:numFmt w:val="decimal"/>
      <w:lvlText w:val="%1."/>
      <w:lvlJc w:val="left"/>
      <w:pPr>
        <w:ind w:left="1840"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4CC70EC">
      <w:numFmt w:val="bullet"/>
      <w:lvlText w:val="•"/>
      <w:lvlJc w:val="left"/>
      <w:pPr>
        <w:ind w:left="2705" w:hanging="281"/>
      </w:pPr>
      <w:rPr>
        <w:rFonts w:hint="default"/>
        <w:lang w:val="ru-RU" w:eastAsia="en-US" w:bidi="ar-SA"/>
      </w:rPr>
    </w:lvl>
    <w:lvl w:ilvl="2" w:tplc="9380FB10">
      <w:numFmt w:val="bullet"/>
      <w:lvlText w:val="•"/>
      <w:lvlJc w:val="left"/>
      <w:pPr>
        <w:ind w:left="3570" w:hanging="281"/>
      </w:pPr>
      <w:rPr>
        <w:rFonts w:hint="default"/>
        <w:lang w:val="ru-RU" w:eastAsia="en-US" w:bidi="ar-SA"/>
      </w:rPr>
    </w:lvl>
    <w:lvl w:ilvl="3" w:tplc="39D6323E">
      <w:numFmt w:val="bullet"/>
      <w:lvlText w:val="•"/>
      <w:lvlJc w:val="left"/>
      <w:pPr>
        <w:ind w:left="4435" w:hanging="281"/>
      </w:pPr>
      <w:rPr>
        <w:rFonts w:hint="default"/>
        <w:lang w:val="ru-RU" w:eastAsia="en-US" w:bidi="ar-SA"/>
      </w:rPr>
    </w:lvl>
    <w:lvl w:ilvl="4" w:tplc="C5E8F0BA">
      <w:numFmt w:val="bullet"/>
      <w:lvlText w:val="•"/>
      <w:lvlJc w:val="left"/>
      <w:pPr>
        <w:ind w:left="5300" w:hanging="281"/>
      </w:pPr>
      <w:rPr>
        <w:rFonts w:hint="default"/>
        <w:lang w:val="ru-RU" w:eastAsia="en-US" w:bidi="ar-SA"/>
      </w:rPr>
    </w:lvl>
    <w:lvl w:ilvl="5" w:tplc="A80C5A22">
      <w:numFmt w:val="bullet"/>
      <w:lvlText w:val="•"/>
      <w:lvlJc w:val="left"/>
      <w:pPr>
        <w:ind w:left="6165" w:hanging="281"/>
      </w:pPr>
      <w:rPr>
        <w:rFonts w:hint="default"/>
        <w:lang w:val="ru-RU" w:eastAsia="en-US" w:bidi="ar-SA"/>
      </w:rPr>
    </w:lvl>
    <w:lvl w:ilvl="6" w:tplc="4A4A8F00">
      <w:numFmt w:val="bullet"/>
      <w:lvlText w:val="•"/>
      <w:lvlJc w:val="left"/>
      <w:pPr>
        <w:ind w:left="7030" w:hanging="281"/>
      </w:pPr>
      <w:rPr>
        <w:rFonts w:hint="default"/>
        <w:lang w:val="ru-RU" w:eastAsia="en-US" w:bidi="ar-SA"/>
      </w:rPr>
    </w:lvl>
    <w:lvl w:ilvl="7" w:tplc="5E820B6A">
      <w:numFmt w:val="bullet"/>
      <w:lvlText w:val="•"/>
      <w:lvlJc w:val="left"/>
      <w:pPr>
        <w:ind w:left="7895" w:hanging="281"/>
      </w:pPr>
      <w:rPr>
        <w:rFonts w:hint="default"/>
        <w:lang w:val="ru-RU" w:eastAsia="en-US" w:bidi="ar-SA"/>
      </w:rPr>
    </w:lvl>
    <w:lvl w:ilvl="8" w:tplc="5D9492BE">
      <w:numFmt w:val="bullet"/>
      <w:lvlText w:val="•"/>
      <w:lvlJc w:val="left"/>
      <w:pPr>
        <w:ind w:left="8760" w:hanging="281"/>
      </w:pPr>
      <w:rPr>
        <w:rFonts w:hint="default"/>
        <w:lang w:val="ru-RU" w:eastAsia="en-US" w:bidi="ar-SA"/>
      </w:rPr>
    </w:lvl>
  </w:abstractNum>
  <w:abstractNum w:abstractNumId="84" w15:restartNumberingAfterBreak="0">
    <w:nsid w:val="3B2F3E6F"/>
    <w:multiLevelType w:val="multilevel"/>
    <w:tmpl w:val="51A805A4"/>
    <w:lvl w:ilvl="0">
      <w:start w:val="2"/>
      <w:numFmt w:val="decimal"/>
      <w:lvlText w:val="%1"/>
      <w:lvlJc w:val="left"/>
      <w:pPr>
        <w:ind w:left="1776" w:hanging="780"/>
        <w:jc w:val="left"/>
      </w:pPr>
      <w:rPr>
        <w:rFonts w:hint="default"/>
        <w:lang w:val="ru-RU" w:eastAsia="en-US" w:bidi="ar-SA"/>
      </w:rPr>
    </w:lvl>
    <w:lvl w:ilvl="1">
      <w:start w:val="2"/>
      <w:numFmt w:val="decimal"/>
      <w:lvlText w:val="%1.%2"/>
      <w:lvlJc w:val="left"/>
      <w:pPr>
        <w:ind w:left="1776" w:hanging="780"/>
        <w:jc w:val="left"/>
      </w:pPr>
      <w:rPr>
        <w:rFonts w:hint="default"/>
        <w:lang w:val="ru-RU" w:eastAsia="en-US" w:bidi="ar-SA"/>
      </w:rPr>
    </w:lvl>
    <w:lvl w:ilvl="2">
      <w:start w:val="2"/>
      <w:numFmt w:val="decimal"/>
      <w:lvlText w:val="%1.%2.%3"/>
      <w:lvlJc w:val="left"/>
      <w:pPr>
        <w:ind w:left="1776" w:hanging="780"/>
        <w:jc w:val="left"/>
      </w:pPr>
      <w:rPr>
        <w:rFonts w:hint="default"/>
        <w:lang w:val="ru-RU" w:eastAsia="en-US" w:bidi="ar-SA"/>
      </w:rPr>
    </w:lvl>
    <w:lvl w:ilvl="3">
      <w:start w:val="1"/>
      <w:numFmt w:val="decimal"/>
      <w:lvlText w:val="%1.%2.%3.%4."/>
      <w:lvlJc w:val="left"/>
      <w:pPr>
        <w:ind w:left="1776" w:hanging="7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5264" w:hanging="780"/>
      </w:pPr>
      <w:rPr>
        <w:rFonts w:hint="default"/>
        <w:lang w:val="ru-RU" w:eastAsia="en-US" w:bidi="ar-SA"/>
      </w:rPr>
    </w:lvl>
    <w:lvl w:ilvl="5">
      <w:numFmt w:val="bullet"/>
      <w:lvlText w:val="•"/>
      <w:lvlJc w:val="left"/>
      <w:pPr>
        <w:ind w:left="6135" w:hanging="780"/>
      </w:pPr>
      <w:rPr>
        <w:rFonts w:hint="default"/>
        <w:lang w:val="ru-RU" w:eastAsia="en-US" w:bidi="ar-SA"/>
      </w:rPr>
    </w:lvl>
    <w:lvl w:ilvl="6">
      <w:numFmt w:val="bullet"/>
      <w:lvlText w:val="•"/>
      <w:lvlJc w:val="left"/>
      <w:pPr>
        <w:ind w:left="7006" w:hanging="780"/>
      </w:pPr>
      <w:rPr>
        <w:rFonts w:hint="default"/>
        <w:lang w:val="ru-RU" w:eastAsia="en-US" w:bidi="ar-SA"/>
      </w:rPr>
    </w:lvl>
    <w:lvl w:ilvl="7">
      <w:numFmt w:val="bullet"/>
      <w:lvlText w:val="•"/>
      <w:lvlJc w:val="left"/>
      <w:pPr>
        <w:ind w:left="7877" w:hanging="780"/>
      </w:pPr>
      <w:rPr>
        <w:rFonts w:hint="default"/>
        <w:lang w:val="ru-RU" w:eastAsia="en-US" w:bidi="ar-SA"/>
      </w:rPr>
    </w:lvl>
    <w:lvl w:ilvl="8">
      <w:numFmt w:val="bullet"/>
      <w:lvlText w:val="•"/>
      <w:lvlJc w:val="left"/>
      <w:pPr>
        <w:ind w:left="8748" w:hanging="780"/>
      </w:pPr>
      <w:rPr>
        <w:rFonts w:hint="default"/>
        <w:lang w:val="ru-RU" w:eastAsia="en-US" w:bidi="ar-SA"/>
      </w:rPr>
    </w:lvl>
  </w:abstractNum>
  <w:abstractNum w:abstractNumId="85" w15:restartNumberingAfterBreak="0">
    <w:nsid w:val="3B3F2155"/>
    <w:multiLevelType w:val="hybridMultilevel"/>
    <w:tmpl w:val="03AE894C"/>
    <w:lvl w:ilvl="0" w:tplc="C242F7F4">
      <w:numFmt w:val="bullet"/>
      <w:lvlText w:val=""/>
      <w:lvlJc w:val="left"/>
      <w:pPr>
        <w:ind w:left="1560" w:hanging="281"/>
      </w:pPr>
      <w:rPr>
        <w:rFonts w:ascii="Wingdings" w:eastAsia="Wingdings" w:hAnsi="Wingdings" w:cs="Wingdings" w:hint="default"/>
        <w:b w:val="0"/>
        <w:bCs w:val="0"/>
        <w:i w:val="0"/>
        <w:iCs w:val="0"/>
        <w:spacing w:val="0"/>
        <w:w w:val="100"/>
        <w:sz w:val="28"/>
        <w:szCs w:val="28"/>
        <w:lang w:val="ru-RU" w:eastAsia="en-US" w:bidi="ar-SA"/>
      </w:rPr>
    </w:lvl>
    <w:lvl w:ilvl="1" w:tplc="173A8EF6">
      <w:numFmt w:val="bullet"/>
      <w:lvlText w:val="•"/>
      <w:lvlJc w:val="left"/>
      <w:pPr>
        <w:ind w:left="2453" w:hanging="281"/>
      </w:pPr>
      <w:rPr>
        <w:rFonts w:hint="default"/>
        <w:lang w:val="ru-RU" w:eastAsia="en-US" w:bidi="ar-SA"/>
      </w:rPr>
    </w:lvl>
    <w:lvl w:ilvl="2" w:tplc="DE805FE6">
      <w:numFmt w:val="bullet"/>
      <w:lvlText w:val="•"/>
      <w:lvlJc w:val="left"/>
      <w:pPr>
        <w:ind w:left="3346" w:hanging="281"/>
      </w:pPr>
      <w:rPr>
        <w:rFonts w:hint="default"/>
        <w:lang w:val="ru-RU" w:eastAsia="en-US" w:bidi="ar-SA"/>
      </w:rPr>
    </w:lvl>
    <w:lvl w:ilvl="3" w:tplc="6B2C03C4">
      <w:numFmt w:val="bullet"/>
      <w:lvlText w:val="•"/>
      <w:lvlJc w:val="left"/>
      <w:pPr>
        <w:ind w:left="4239" w:hanging="281"/>
      </w:pPr>
      <w:rPr>
        <w:rFonts w:hint="default"/>
        <w:lang w:val="ru-RU" w:eastAsia="en-US" w:bidi="ar-SA"/>
      </w:rPr>
    </w:lvl>
    <w:lvl w:ilvl="4" w:tplc="E29C3E8E">
      <w:numFmt w:val="bullet"/>
      <w:lvlText w:val="•"/>
      <w:lvlJc w:val="left"/>
      <w:pPr>
        <w:ind w:left="5132" w:hanging="281"/>
      </w:pPr>
      <w:rPr>
        <w:rFonts w:hint="default"/>
        <w:lang w:val="ru-RU" w:eastAsia="en-US" w:bidi="ar-SA"/>
      </w:rPr>
    </w:lvl>
    <w:lvl w:ilvl="5" w:tplc="2C588C4A">
      <w:numFmt w:val="bullet"/>
      <w:lvlText w:val="•"/>
      <w:lvlJc w:val="left"/>
      <w:pPr>
        <w:ind w:left="6025" w:hanging="281"/>
      </w:pPr>
      <w:rPr>
        <w:rFonts w:hint="default"/>
        <w:lang w:val="ru-RU" w:eastAsia="en-US" w:bidi="ar-SA"/>
      </w:rPr>
    </w:lvl>
    <w:lvl w:ilvl="6" w:tplc="8F46128E">
      <w:numFmt w:val="bullet"/>
      <w:lvlText w:val="•"/>
      <w:lvlJc w:val="left"/>
      <w:pPr>
        <w:ind w:left="6918" w:hanging="281"/>
      </w:pPr>
      <w:rPr>
        <w:rFonts w:hint="default"/>
        <w:lang w:val="ru-RU" w:eastAsia="en-US" w:bidi="ar-SA"/>
      </w:rPr>
    </w:lvl>
    <w:lvl w:ilvl="7" w:tplc="1908CB84">
      <w:numFmt w:val="bullet"/>
      <w:lvlText w:val="•"/>
      <w:lvlJc w:val="left"/>
      <w:pPr>
        <w:ind w:left="7811" w:hanging="281"/>
      </w:pPr>
      <w:rPr>
        <w:rFonts w:hint="default"/>
        <w:lang w:val="ru-RU" w:eastAsia="en-US" w:bidi="ar-SA"/>
      </w:rPr>
    </w:lvl>
    <w:lvl w:ilvl="8" w:tplc="2932BC36">
      <w:numFmt w:val="bullet"/>
      <w:lvlText w:val="•"/>
      <w:lvlJc w:val="left"/>
      <w:pPr>
        <w:ind w:left="8704" w:hanging="281"/>
      </w:pPr>
      <w:rPr>
        <w:rFonts w:hint="default"/>
        <w:lang w:val="ru-RU" w:eastAsia="en-US" w:bidi="ar-SA"/>
      </w:rPr>
    </w:lvl>
  </w:abstractNum>
  <w:abstractNum w:abstractNumId="86" w15:restartNumberingAfterBreak="0">
    <w:nsid w:val="3BF4405C"/>
    <w:multiLevelType w:val="hybridMultilevel"/>
    <w:tmpl w:val="7EE473C0"/>
    <w:lvl w:ilvl="0" w:tplc="2D42A394">
      <w:numFmt w:val="bullet"/>
      <w:lvlText w:val=""/>
      <w:lvlJc w:val="left"/>
      <w:pPr>
        <w:ind w:left="1560" w:hanging="281"/>
      </w:pPr>
      <w:rPr>
        <w:rFonts w:ascii="Wingdings" w:eastAsia="Wingdings" w:hAnsi="Wingdings" w:cs="Wingdings" w:hint="default"/>
        <w:b w:val="0"/>
        <w:bCs w:val="0"/>
        <w:i w:val="0"/>
        <w:iCs w:val="0"/>
        <w:spacing w:val="0"/>
        <w:w w:val="100"/>
        <w:sz w:val="28"/>
        <w:szCs w:val="28"/>
        <w:lang w:val="ru-RU" w:eastAsia="en-US" w:bidi="ar-SA"/>
      </w:rPr>
    </w:lvl>
    <w:lvl w:ilvl="1" w:tplc="D1C29750">
      <w:numFmt w:val="bullet"/>
      <w:lvlText w:val=""/>
      <w:lvlJc w:val="left"/>
      <w:pPr>
        <w:ind w:left="1800" w:hanging="360"/>
      </w:pPr>
      <w:rPr>
        <w:rFonts w:ascii="Symbol" w:eastAsia="Symbol" w:hAnsi="Symbol" w:cs="Symbol" w:hint="default"/>
        <w:b w:val="0"/>
        <w:bCs w:val="0"/>
        <w:i w:val="0"/>
        <w:iCs w:val="0"/>
        <w:spacing w:val="0"/>
        <w:w w:val="100"/>
        <w:sz w:val="28"/>
        <w:szCs w:val="28"/>
        <w:lang w:val="ru-RU" w:eastAsia="en-US" w:bidi="ar-SA"/>
      </w:rPr>
    </w:lvl>
    <w:lvl w:ilvl="2" w:tplc="86B0A9B2">
      <w:numFmt w:val="bullet"/>
      <w:lvlText w:val="•"/>
      <w:lvlJc w:val="left"/>
      <w:pPr>
        <w:ind w:left="2765" w:hanging="360"/>
      </w:pPr>
      <w:rPr>
        <w:rFonts w:hint="default"/>
        <w:lang w:val="ru-RU" w:eastAsia="en-US" w:bidi="ar-SA"/>
      </w:rPr>
    </w:lvl>
    <w:lvl w:ilvl="3" w:tplc="9FB20E00">
      <w:numFmt w:val="bullet"/>
      <w:lvlText w:val="•"/>
      <w:lvlJc w:val="left"/>
      <w:pPr>
        <w:ind w:left="3731" w:hanging="360"/>
      </w:pPr>
      <w:rPr>
        <w:rFonts w:hint="default"/>
        <w:lang w:val="ru-RU" w:eastAsia="en-US" w:bidi="ar-SA"/>
      </w:rPr>
    </w:lvl>
    <w:lvl w:ilvl="4" w:tplc="8116C414">
      <w:numFmt w:val="bullet"/>
      <w:lvlText w:val="•"/>
      <w:lvlJc w:val="left"/>
      <w:pPr>
        <w:ind w:left="4696" w:hanging="360"/>
      </w:pPr>
      <w:rPr>
        <w:rFonts w:hint="default"/>
        <w:lang w:val="ru-RU" w:eastAsia="en-US" w:bidi="ar-SA"/>
      </w:rPr>
    </w:lvl>
    <w:lvl w:ilvl="5" w:tplc="ADB68D98">
      <w:numFmt w:val="bullet"/>
      <w:lvlText w:val="•"/>
      <w:lvlJc w:val="left"/>
      <w:pPr>
        <w:ind w:left="5662" w:hanging="360"/>
      </w:pPr>
      <w:rPr>
        <w:rFonts w:hint="default"/>
        <w:lang w:val="ru-RU" w:eastAsia="en-US" w:bidi="ar-SA"/>
      </w:rPr>
    </w:lvl>
    <w:lvl w:ilvl="6" w:tplc="9CEEE494">
      <w:numFmt w:val="bullet"/>
      <w:lvlText w:val="•"/>
      <w:lvlJc w:val="left"/>
      <w:pPr>
        <w:ind w:left="6628" w:hanging="360"/>
      </w:pPr>
      <w:rPr>
        <w:rFonts w:hint="default"/>
        <w:lang w:val="ru-RU" w:eastAsia="en-US" w:bidi="ar-SA"/>
      </w:rPr>
    </w:lvl>
    <w:lvl w:ilvl="7" w:tplc="90E2AAF0">
      <w:numFmt w:val="bullet"/>
      <w:lvlText w:val="•"/>
      <w:lvlJc w:val="left"/>
      <w:pPr>
        <w:ind w:left="7593" w:hanging="360"/>
      </w:pPr>
      <w:rPr>
        <w:rFonts w:hint="default"/>
        <w:lang w:val="ru-RU" w:eastAsia="en-US" w:bidi="ar-SA"/>
      </w:rPr>
    </w:lvl>
    <w:lvl w:ilvl="8" w:tplc="64C2DA9C">
      <w:numFmt w:val="bullet"/>
      <w:lvlText w:val="•"/>
      <w:lvlJc w:val="left"/>
      <w:pPr>
        <w:ind w:left="8559" w:hanging="360"/>
      </w:pPr>
      <w:rPr>
        <w:rFonts w:hint="default"/>
        <w:lang w:val="ru-RU" w:eastAsia="en-US" w:bidi="ar-SA"/>
      </w:rPr>
    </w:lvl>
  </w:abstractNum>
  <w:abstractNum w:abstractNumId="87" w15:restartNumberingAfterBreak="0">
    <w:nsid w:val="3C413CDC"/>
    <w:multiLevelType w:val="hybridMultilevel"/>
    <w:tmpl w:val="FB049226"/>
    <w:lvl w:ilvl="0" w:tplc="5692A926">
      <w:numFmt w:val="bullet"/>
      <w:lvlText w:val=""/>
      <w:lvlJc w:val="left"/>
      <w:pPr>
        <w:ind w:left="1560" w:hanging="281"/>
      </w:pPr>
      <w:rPr>
        <w:rFonts w:ascii="Wingdings" w:eastAsia="Wingdings" w:hAnsi="Wingdings" w:cs="Wingdings" w:hint="default"/>
        <w:b w:val="0"/>
        <w:bCs w:val="0"/>
        <w:i w:val="0"/>
        <w:iCs w:val="0"/>
        <w:spacing w:val="0"/>
        <w:w w:val="100"/>
        <w:sz w:val="28"/>
        <w:szCs w:val="28"/>
        <w:lang w:val="ru-RU" w:eastAsia="en-US" w:bidi="ar-SA"/>
      </w:rPr>
    </w:lvl>
    <w:lvl w:ilvl="1" w:tplc="9B68952E">
      <w:numFmt w:val="bullet"/>
      <w:lvlText w:val="•"/>
      <w:lvlJc w:val="left"/>
      <w:pPr>
        <w:ind w:left="2453" w:hanging="281"/>
      </w:pPr>
      <w:rPr>
        <w:rFonts w:hint="default"/>
        <w:lang w:val="ru-RU" w:eastAsia="en-US" w:bidi="ar-SA"/>
      </w:rPr>
    </w:lvl>
    <w:lvl w:ilvl="2" w:tplc="B38A5006">
      <w:numFmt w:val="bullet"/>
      <w:lvlText w:val="•"/>
      <w:lvlJc w:val="left"/>
      <w:pPr>
        <w:ind w:left="3346" w:hanging="281"/>
      </w:pPr>
      <w:rPr>
        <w:rFonts w:hint="default"/>
        <w:lang w:val="ru-RU" w:eastAsia="en-US" w:bidi="ar-SA"/>
      </w:rPr>
    </w:lvl>
    <w:lvl w:ilvl="3" w:tplc="634E384E">
      <w:numFmt w:val="bullet"/>
      <w:lvlText w:val="•"/>
      <w:lvlJc w:val="left"/>
      <w:pPr>
        <w:ind w:left="4239" w:hanging="281"/>
      </w:pPr>
      <w:rPr>
        <w:rFonts w:hint="default"/>
        <w:lang w:val="ru-RU" w:eastAsia="en-US" w:bidi="ar-SA"/>
      </w:rPr>
    </w:lvl>
    <w:lvl w:ilvl="4" w:tplc="5BE0FEAC">
      <w:numFmt w:val="bullet"/>
      <w:lvlText w:val="•"/>
      <w:lvlJc w:val="left"/>
      <w:pPr>
        <w:ind w:left="5132" w:hanging="281"/>
      </w:pPr>
      <w:rPr>
        <w:rFonts w:hint="default"/>
        <w:lang w:val="ru-RU" w:eastAsia="en-US" w:bidi="ar-SA"/>
      </w:rPr>
    </w:lvl>
    <w:lvl w:ilvl="5" w:tplc="D4F8D358">
      <w:numFmt w:val="bullet"/>
      <w:lvlText w:val="•"/>
      <w:lvlJc w:val="left"/>
      <w:pPr>
        <w:ind w:left="6025" w:hanging="281"/>
      </w:pPr>
      <w:rPr>
        <w:rFonts w:hint="default"/>
        <w:lang w:val="ru-RU" w:eastAsia="en-US" w:bidi="ar-SA"/>
      </w:rPr>
    </w:lvl>
    <w:lvl w:ilvl="6" w:tplc="8AC407D8">
      <w:numFmt w:val="bullet"/>
      <w:lvlText w:val="•"/>
      <w:lvlJc w:val="left"/>
      <w:pPr>
        <w:ind w:left="6918" w:hanging="281"/>
      </w:pPr>
      <w:rPr>
        <w:rFonts w:hint="default"/>
        <w:lang w:val="ru-RU" w:eastAsia="en-US" w:bidi="ar-SA"/>
      </w:rPr>
    </w:lvl>
    <w:lvl w:ilvl="7" w:tplc="63A63744">
      <w:numFmt w:val="bullet"/>
      <w:lvlText w:val="•"/>
      <w:lvlJc w:val="left"/>
      <w:pPr>
        <w:ind w:left="7811" w:hanging="281"/>
      </w:pPr>
      <w:rPr>
        <w:rFonts w:hint="default"/>
        <w:lang w:val="ru-RU" w:eastAsia="en-US" w:bidi="ar-SA"/>
      </w:rPr>
    </w:lvl>
    <w:lvl w:ilvl="8" w:tplc="99444728">
      <w:numFmt w:val="bullet"/>
      <w:lvlText w:val="•"/>
      <w:lvlJc w:val="left"/>
      <w:pPr>
        <w:ind w:left="8704" w:hanging="281"/>
      </w:pPr>
      <w:rPr>
        <w:rFonts w:hint="default"/>
        <w:lang w:val="ru-RU" w:eastAsia="en-US" w:bidi="ar-SA"/>
      </w:rPr>
    </w:lvl>
  </w:abstractNum>
  <w:abstractNum w:abstractNumId="88" w15:restartNumberingAfterBreak="0">
    <w:nsid w:val="3CA544A8"/>
    <w:multiLevelType w:val="hybridMultilevel"/>
    <w:tmpl w:val="3BEC3C7A"/>
    <w:lvl w:ilvl="0" w:tplc="67DCFD4C">
      <w:numFmt w:val="bullet"/>
      <w:lvlText w:val=""/>
      <w:lvlJc w:val="left"/>
      <w:pPr>
        <w:ind w:left="1560" w:hanging="286"/>
      </w:pPr>
      <w:rPr>
        <w:rFonts w:ascii="Symbol" w:eastAsia="Symbol" w:hAnsi="Symbol" w:cs="Symbol" w:hint="default"/>
        <w:b w:val="0"/>
        <w:bCs w:val="0"/>
        <w:i w:val="0"/>
        <w:iCs w:val="0"/>
        <w:spacing w:val="0"/>
        <w:w w:val="100"/>
        <w:sz w:val="28"/>
        <w:szCs w:val="28"/>
        <w:lang w:val="ru-RU" w:eastAsia="en-US" w:bidi="ar-SA"/>
      </w:rPr>
    </w:lvl>
    <w:lvl w:ilvl="1" w:tplc="DD5EDC18">
      <w:numFmt w:val="bullet"/>
      <w:lvlText w:val="•"/>
      <w:lvlJc w:val="left"/>
      <w:pPr>
        <w:ind w:left="2453" w:hanging="286"/>
      </w:pPr>
      <w:rPr>
        <w:rFonts w:hint="default"/>
        <w:lang w:val="ru-RU" w:eastAsia="en-US" w:bidi="ar-SA"/>
      </w:rPr>
    </w:lvl>
    <w:lvl w:ilvl="2" w:tplc="3CDC15D2">
      <w:numFmt w:val="bullet"/>
      <w:lvlText w:val="•"/>
      <w:lvlJc w:val="left"/>
      <w:pPr>
        <w:ind w:left="3346" w:hanging="286"/>
      </w:pPr>
      <w:rPr>
        <w:rFonts w:hint="default"/>
        <w:lang w:val="ru-RU" w:eastAsia="en-US" w:bidi="ar-SA"/>
      </w:rPr>
    </w:lvl>
    <w:lvl w:ilvl="3" w:tplc="661490EE">
      <w:numFmt w:val="bullet"/>
      <w:lvlText w:val="•"/>
      <w:lvlJc w:val="left"/>
      <w:pPr>
        <w:ind w:left="4239" w:hanging="286"/>
      </w:pPr>
      <w:rPr>
        <w:rFonts w:hint="default"/>
        <w:lang w:val="ru-RU" w:eastAsia="en-US" w:bidi="ar-SA"/>
      </w:rPr>
    </w:lvl>
    <w:lvl w:ilvl="4" w:tplc="8CD2B8DE">
      <w:numFmt w:val="bullet"/>
      <w:lvlText w:val="•"/>
      <w:lvlJc w:val="left"/>
      <w:pPr>
        <w:ind w:left="5132" w:hanging="286"/>
      </w:pPr>
      <w:rPr>
        <w:rFonts w:hint="default"/>
        <w:lang w:val="ru-RU" w:eastAsia="en-US" w:bidi="ar-SA"/>
      </w:rPr>
    </w:lvl>
    <w:lvl w:ilvl="5" w:tplc="D25EF9A8">
      <w:numFmt w:val="bullet"/>
      <w:lvlText w:val="•"/>
      <w:lvlJc w:val="left"/>
      <w:pPr>
        <w:ind w:left="6025" w:hanging="286"/>
      </w:pPr>
      <w:rPr>
        <w:rFonts w:hint="default"/>
        <w:lang w:val="ru-RU" w:eastAsia="en-US" w:bidi="ar-SA"/>
      </w:rPr>
    </w:lvl>
    <w:lvl w:ilvl="6" w:tplc="41166702">
      <w:numFmt w:val="bullet"/>
      <w:lvlText w:val="•"/>
      <w:lvlJc w:val="left"/>
      <w:pPr>
        <w:ind w:left="6918" w:hanging="286"/>
      </w:pPr>
      <w:rPr>
        <w:rFonts w:hint="default"/>
        <w:lang w:val="ru-RU" w:eastAsia="en-US" w:bidi="ar-SA"/>
      </w:rPr>
    </w:lvl>
    <w:lvl w:ilvl="7" w:tplc="2EF6E524">
      <w:numFmt w:val="bullet"/>
      <w:lvlText w:val="•"/>
      <w:lvlJc w:val="left"/>
      <w:pPr>
        <w:ind w:left="7811" w:hanging="286"/>
      </w:pPr>
      <w:rPr>
        <w:rFonts w:hint="default"/>
        <w:lang w:val="ru-RU" w:eastAsia="en-US" w:bidi="ar-SA"/>
      </w:rPr>
    </w:lvl>
    <w:lvl w:ilvl="8" w:tplc="1850F890">
      <w:numFmt w:val="bullet"/>
      <w:lvlText w:val="•"/>
      <w:lvlJc w:val="left"/>
      <w:pPr>
        <w:ind w:left="8704" w:hanging="286"/>
      </w:pPr>
      <w:rPr>
        <w:rFonts w:hint="default"/>
        <w:lang w:val="ru-RU" w:eastAsia="en-US" w:bidi="ar-SA"/>
      </w:rPr>
    </w:lvl>
  </w:abstractNum>
  <w:abstractNum w:abstractNumId="89" w15:restartNumberingAfterBreak="0">
    <w:nsid w:val="3CD879DF"/>
    <w:multiLevelType w:val="hybridMultilevel"/>
    <w:tmpl w:val="5A5C0D1A"/>
    <w:lvl w:ilvl="0" w:tplc="10A01E78">
      <w:start w:val="1"/>
      <w:numFmt w:val="decimal"/>
      <w:lvlText w:val="%1."/>
      <w:lvlJc w:val="left"/>
      <w:pPr>
        <w:ind w:left="852" w:hanging="29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D028380">
      <w:numFmt w:val="bullet"/>
      <w:lvlText w:val="•"/>
      <w:lvlJc w:val="left"/>
      <w:pPr>
        <w:ind w:left="1823" w:hanging="293"/>
      </w:pPr>
      <w:rPr>
        <w:rFonts w:hint="default"/>
        <w:lang w:val="ru-RU" w:eastAsia="en-US" w:bidi="ar-SA"/>
      </w:rPr>
    </w:lvl>
    <w:lvl w:ilvl="2" w:tplc="44DE439E">
      <w:numFmt w:val="bullet"/>
      <w:lvlText w:val="•"/>
      <w:lvlJc w:val="left"/>
      <w:pPr>
        <w:ind w:left="2786" w:hanging="293"/>
      </w:pPr>
      <w:rPr>
        <w:rFonts w:hint="default"/>
        <w:lang w:val="ru-RU" w:eastAsia="en-US" w:bidi="ar-SA"/>
      </w:rPr>
    </w:lvl>
    <w:lvl w:ilvl="3" w:tplc="9184F970">
      <w:numFmt w:val="bullet"/>
      <w:lvlText w:val="•"/>
      <w:lvlJc w:val="left"/>
      <w:pPr>
        <w:ind w:left="3749" w:hanging="293"/>
      </w:pPr>
      <w:rPr>
        <w:rFonts w:hint="default"/>
        <w:lang w:val="ru-RU" w:eastAsia="en-US" w:bidi="ar-SA"/>
      </w:rPr>
    </w:lvl>
    <w:lvl w:ilvl="4" w:tplc="00D8D04E">
      <w:numFmt w:val="bullet"/>
      <w:lvlText w:val="•"/>
      <w:lvlJc w:val="left"/>
      <w:pPr>
        <w:ind w:left="4712" w:hanging="293"/>
      </w:pPr>
      <w:rPr>
        <w:rFonts w:hint="default"/>
        <w:lang w:val="ru-RU" w:eastAsia="en-US" w:bidi="ar-SA"/>
      </w:rPr>
    </w:lvl>
    <w:lvl w:ilvl="5" w:tplc="DA0EED7A">
      <w:numFmt w:val="bullet"/>
      <w:lvlText w:val="•"/>
      <w:lvlJc w:val="left"/>
      <w:pPr>
        <w:ind w:left="5675" w:hanging="293"/>
      </w:pPr>
      <w:rPr>
        <w:rFonts w:hint="default"/>
        <w:lang w:val="ru-RU" w:eastAsia="en-US" w:bidi="ar-SA"/>
      </w:rPr>
    </w:lvl>
    <w:lvl w:ilvl="6" w:tplc="18549CFA">
      <w:numFmt w:val="bullet"/>
      <w:lvlText w:val="•"/>
      <w:lvlJc w:val="left"/>
      <w:pPr>
        <w:ind w:left="6638" w:hanging="293"/>
      </w:pPr>
      <w:rPr>
        <w:rFonts w:hint="default"/>
        <w:lang w:val="ru-RU" w:eastAsia="en-US" w:bidi="ar-SA"/>
      </w:rPr>
    </w:lvl>
    <w:lvl w:ilvl="7" w:tplc="8A346442">
      <w:numFmt w:val="bullet"/>
      <w:lvlText w:val="•"/>
      <w:lvlJc w:val="left"/>
      <w:pPr>
        <w:ind w:left="7601" w:hanging="293"/>
      </w:pPr>
      <w:rPr>
        <w:rFonts w:hint="default"/>
        <w:lang w:val="ru-RU" w:eastAsia="en-US" w:bidi="ar-SA"/>
      </w:rPr>
    </w:lvl>
    <w:lvl w:ilvl="8" w:tplc="C974043A">
      <w:numFmt w:val="bullet"/>
      <w:lvlText w:val="•"/>
      <w:lvlJc w:val="left"/>
      <w:pPr>
        <w:ind w:left="8564" w:hanging="293"/>
      </w:pPr>
      <w:rPr>
        <w:rFonts w:hint="default"/>
        <w:lang w:val="ru-RU" w:eastAsia="en-US" w:bidi="ar-SA"/>
      </w:rPr>
    </w:lvl>
  </w:abstractNum>
  <w:abstractNum w:abstractNumId="90" w15:restartNumberingAfterBreak="0">
    <w:nsid w:val="3D0C38A8"/>
    <w:multiLevelType w:val="hybridMultilevel"/>
    <w:tmpl w:val="9EE8C43E"/>
    <w:lvl w:ilvl="0" w:tplc="2F147CFE">
      <w:start w:val="1"/>
      <w:numFmt w:val="decimal"/>
      <w:lvlText w:val="%1."/>
      <w:lvlJc w:val="left"/>
      <w:pPr>
        <w:ind w:left="852" w:hanging="29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65C81F4">
      <w:numFmt w:val="bullet"/>
      <w:lvlText w:val="•"/>
      <w:lvlJc w:val="left"/>
      <w:pPr>
        <w:ind w:left="1823" w:hanging="293"/>
      </w:pPr>
      <w:rPr>
        <w:rFonts w:hint="default"/>
        <w:lang w:val="ru-RU" w:eastAsia="en-US" w:bidi="ar-SA"/>
      </w:rPr>
    </w:lvl>
    <w:lvl w:ilvl="2" w:tplc="EBE42532">
      <w:numFmt w:val="bullet"/>
      <w:lvlText w:val="•"/>
      <w:lvlJc w:val="left"/>
      <w:pPr>
        <w:ind w:left="2786" w:hanging="293"/>
      </w:pPr>
      <w:rPr>
        <w:rFonts w:hint="default"/>
        <w:lang w:val="ru-RU" w:eastAsia="en-US" w:bidi="ar-SA"/>
      </w:rPr>
    </w:lvl>
    <w:lvl w:ilvl="3" w:tplc="436CD5EA">
      <w:numFmt w:val="bullet"/>
      <w:lvlText w:val="•"/>
      <w:lvlJc w:val="left"/>
      <w:pPr>
        <w:ind w:left="3749" w:hanging="293"/>
      </w:pPr>
      <w:rPr>
        <w:rFonts w:hint="default"/>
        <w:lang w:val="ru-RU" w:eastAsia="en-US" w:bidi="ar-SA"/>
      </w:rPr>
    </w:lvl>
    <w:lvl w:ilvl="4" w:tplc="F0A4425E">
      <w:numFmt w:val="bullet"/>
      <w:lvlText w:val="•"/>
      <w:lvlJc w:val="left"/>
      <w:pPr>
        <w:ind w:left="4712" w:hanging="293"/>
      </w:pPr>
      <w:rPr>
        <w:rFonts w:hint="default"/>
        <w:lang w:val="ru-RU" w:eastAsia="en-US" w:bidi="ar-SA"/>
      </w:rPr>
    </w:lvl>
    <w:lvl w:ilvl="5" w:tplc="867E132A">
      <w:numFmt w:val="bullet"/>
      <w:lvlText w:val="•"/>
      <w:lvlJc w:val="left"/>
      <w:pPr>
        <w:ind w:left="5675" w:hanging="293"/>
      </w:pPr>
      <w:rPr>
        <w:rFonts w:hint="default"/>
        <w:lang w:val="ru-RU" w:eastAsia="en-US" w:bidi="ar-SA"/>
      </w:rPr>
    </w:lvl>
    <w:lvl w:ilvl="6" w:tplc="B6322F7C">
      <w:numFmt w:val="bullet"/>
      <w:lvlText w:val="•"/>
      <w:lvlJc w:val="left"/>
      <w:pPr>
        <w:ind w:left="6638" w:hanging="293"/>
      </w:pPr>
      <w:rPr>
        <w:rFonts w:hint="default"/>
        <w:lang w:val="ru-RU" w:eastAsia="en-US" w:bidi="ar-SA"/>
      </w:rPr>
    </w:lvl>
    <w:lvl w:ilvl="7" w:tplc="384042E0">
      <w:numFmt w:val="bullet"/>
      <w:lvlText w:val="•"/>
      <w:lvlJc w:val="left"/>
      <w:pPr>
        <w:ind w:left="7601" w:hanging="293"/>
      </w:pPr>
      <w:rPr>
        <w:rFonts w:hint="default"/>
        <w:lang w:val="ru-RU" w:eastAsia="en-US" w:bidi="ar-SA"/>
      </w:rPr>
    </w:lvl>
    <w:lvl w:ilvl="8" w:tplc="EB42D9DC">
      <w:numFmt w:val="bullet"/>
      <w:lvlText w:val="•"/>
      <w:lvlJc w:val="left"/>
      <w:pPr>
        <w:ind w:left="8564" w:hanging="293"/>
      </w:pPr>
      <w:rPr>
        <w:rFonts w:hint="default"/>
        <w:lang w:val="ru-RU" w:eastAsia="en-US" w:bidi="ar-SA"/>
      </w:rPr>
    </w:lvl>
  </w:abstractNum>
  <w:abstractNum w:abstractNumId="91" w15:restartNumberingAfterBreak="0">
    <w:nsid w:val="3DD41EF0"/>
    <w:multiLevelType w:val="hybridMultilevel"/>
    <w:tmpl w:val="4F7E0E34"/>
    <w:lvl w:ilvl="0" w:tplc="37144492">
      <w:start w:val="1"/>
      <w:numFmt w:val="decimal"/>
      <w:lvlText w:val="%1."/>
      <w:lvlJc w:val="left"/>
      <w:pPr>
        <w:ind w:left="2268" w:hanging="708"/>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211A65A8">
      <w:numFmt w:val="bullet"/>
      <w:lvlText w:val="•"/>
      <w:lvlJc w:val="left"/>
      <w:pPr>
        <w:ind w:left="3083" w:hanging="708"/>
      </w:pPr>
      <w:rPr>
        <w:rFonts w:hint="default"/>
        <w:lang w:val="ru-RU" w:eastAsia="en-US" w:bidi="ar-SA"/>
      </w:rPr>
    </w:lvl>
    <w:lvl w:ilvl="2" w:tplc="6A92C6C0">
      <w:numFmt w:val="bullet"/>
      <w:lvlText w:val="•"/>
      <w:lvlJc w:val="left"/>
      <w:pPr>
        <w:ind w:left="3906" w:hanging="708"/>
      </w:pPr>
      <w:rPr>
        <w:rFonts w:hint="default"/>
        <w:lang w:val="ru-RU" w:eastAsia="en-US" w:bidi="ar-SA"/>
      </w:rPr>
    </w:lvl>
    <w:lvl w:ilvl="3" w:tplc="4D8C8A94">
      <w:numFmt w:val="bullet"/>
      <w:lvlText w:val="•"/>
      <w:lvlJc w:val="left"/>
      <w:pPr>
        <w:ind w:left="4729" w:hanging="708"/>
      </w:pPr>
      <w:rPr>
        <w:rFonts w:hint="default"/>
        <w:lang w:val="ru-RU" w:eastAsia="en-US" w:bidi="ar-SA"/>
      </w:rPr>
    </w:lvl>
    <w:lvl w:ilvl="4" w:tplc="C9FECD7E">
      <w:numFmt w:val="bullet"/>
      <w:lvlText w:val="•"/>
      <w:lvlJc w:val="left"/>
      <w:pPr>
        <w:ind w:left="5552" w:hanging="708"/>
      </w:pPr>
      <w:rPr>
        <w:rFonts w:hint="default"/>
        <w:lang w:val="ru-RU" w:eastAsia="en-US" w:bidi="ar-SA"/>
      </w:rPr>
    </w:lvl>
    <w:lvl w:ilvl="5" w:tplc="0E0C1FC0">
      <w:numFmt w:val="bullet"/>
      <w:lvlText w:val="•"/>
      <w:lvlJc w:val="left"/>
      <w:pPr>
        <w:ind w:left="6375" w:hanging="708"/>
      </w:pPr>
      <w:rPr>
        <w:rFonts w:hint="default"/>
        <w:lang w:val="ru-RU" w:eastAsia="en-US" w:bidi="ar-SA"/>
      </w:rPr>
    </w:lvl>
    <w:lvl w:ilvl="6" w:tplc="85F470B6">
      <w:numFmt w:val="bullet"/>
      <w:lvlText w:val="•"/>
      <w:lvlJc w:val="left"/>
      <w:pPr>
        <w:ind w:left="7198" w:hanging="708"/>
      </w:pPr>
      <w:rPr>
        <w:rFonts w:hint="default"/>
        <w:lang w:val="ru-RU" w:eastAsia="en-US" w:bidi="ar-SA"/>
      </w:rPr>
    </w:lvl>
    <w:lvl w:ilvl="7" w:tplc="4EFA2528">
      <w:numFmt w:val="bullet"/>
      <w:lvlText w:val="•"/>
      <w:lvlJc w:val="left"/>
      <w:pPr>
        <w:ind w:left="8021" w:hanging="708"/>
      </w:pPr>
      <w:rPr>
        <w:rFonts w:hint="default"/>
        <w:lang w:val="ru-RU" w:eastAsia="en-US" w:bidi="ar-SA"/>
      </w:rPr>
    </w:lvl>
    <w:lvl w:ilvl="8" w:tplc="E048AB96">
      <w:numFmt w:val="bullet"/>
      <w:lvlText w:val="•"/>
      <w:lvlJc w:val="left"/>
      <w:pPr>
        <w:ind w:left="8844" w:hanging="708"/>
      </w:pPr>
      <w:rPr>
        <w:rFonts w:hint="default"/>
        <w:lang w:val="ru-RU" w:eastAsia="en-US" w:bidi="ar-SA"/>
      </w:rPr>
    </w:lvl>
  </w:abstractNum>
  <w:abstractNum w:abstractNumId="92" w15:restartNumberingAfterBreak="0">
    <w:nsid w:val="3E132BD8"/>
    <w:multiLevelType w:val="hybridMultilevel"/>
    <w:tmpl w:val="82E4D090"/>
    <w:lvl w:ilvl="0" w:tplc="D940E970">
      <w:start w:val="1"/>
      <w:numFmt w:val="decimal"/>
      <w:lvlText w:val="%1."/>
      <w:lvlJc w:val="left"/>
      <w:pPr>
        <w:ind w:left="852" w:hanging="26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87C86A6">
      <w:numFmt w:val="bullet"/>
      <w:lvlText w:val="•"/>
      <w:lvlJc w:val="left"/>
      <w:pPr>
        <w:ind w:left="1823" w:hanging="266"/>
      </w:pPr>
      <w:rPr>
        <w:rFonts w:hint="default"/>
        <w:lang w:val="ru-RU" w:eastAsia="en-US" w:bidi="ar-SA"/>
      </w:rPr>
    </w:lvl>
    <w:lvl w:ilvl="2" w:tplc="31A874B8">
      <w:numFmt w:val="bullet"/>
      <w:lvlText w:val="•"/>
      <w:lvlJc w:val="left"/>
      <w:pPr>
        <w:ind w:left="2786" w:hanging="266"/>
      </w:pPr>
      <w:rPr>
        <w:rFonts w:hint="default"/>
        <w:lang w:val="ru-RU" w:eastAsia="en-US" w:bidi="ar-SA"/>
      </w:rPr>
    </w:lvl>
    <w:lvl w:ilvl="3" w:tplc="302ECB0E">
      <w:numFmt w:val="bullet"/>
      <w:lvlText w:val="•"/>
      <w:lvlJc w:val="left"/>
      <w:pPr>
        <w:ind w:left="3749" w:hanging="266"/>
      </w:pPr>
      <w:rPr>
        <w:rFonts w:hint="default"/>
        <w:lang w:val="ru-RU" w:eastAsia="en-US" w:bidi="ar-SA"/>
      </w:rPr>
    </w:lvl>
    <w:lvl w:ilvl="4" w:tplc="64A45BB4">
      <w:numFmt w:val="bullet"/>
      <w:lvlText w:val="•"/>
      <w:lvlJc w:val="left"/>
      <w:pPr>
        <w:ind w:left="4712" w:hanging="266"/>
      </w:pPr>
      <w:rPr>
        <w:rFonts w:hint="default"/>
        <w:lang w:val="ru-RU" w:eastAsia="en-US" w:bidi="ar-SA"/>
      </w:rPr>
    </w:lvl>
    <w:lvl w:ilvl="5" w:tplc="898C427E">
      <w:numFmt w:val="bullet"/>
      <w:lvlText w:val="•"/>
      <w:lvlJc w:val="left"/>
      <w:pPr>
        <w:ind w:left="5675" w:hanging="266"/>
      </w:pPr>
      <w:rPr>
        <w:rFonts w:hint="default"/>
        <w:lang w:val="ru-RU" w:eastAsia="en-US" w:bidi="ar-SA"/>
      </w:rPr>
    </w:lvl>
    <w:lvl w:ilvl="6" w:tplc="4224EF76">
      <w:numFmt w:val="bullet"/>
      <w:lvlText w:val="•"/>
      <w:lvlJc w:val="left"/>
      <w:pPr>
        <w:ind w:left="6638" w:hanging="266"/>
      </w:pPr>
      <w:rPr>
        <w:rFonts w:hint="default"/>
        <w:lang w:val="ru-RU" w:eastAsia="en-US" w:bidi="ar-SA"/>
      </w:rPr>
    </w:lvl>
    <w:lvl w:ilvl="7" w:tplc="2BA49B38">
      <w:numFmt w:val="bullet"/>
      <w:lvlText w:val="•"/>
      <w:lvlJc w:val="left"/>
      <w:pPr>
        <w:ind w:left="7601" w:hanging="266"/>
      </w:pPr>
      <w:rPr>
        <w:rFonts w:hint="default"/>
        <w:lang w:val="ru-RU" w:eastAsia="en-US" w:bidi="ar-SA"/>
      </w:rPr>
    </w:lvl>
    <w:lvl w:ilvl="8" w:tplc="4A6EDE46">
      <w:numFmt w:val="bullet"/>
      <w:lvlText w:val="•"/>
      <w:lvlJc w:val="left"/>
      <w:pPr>
        <w:ind w:left="8564" w:hanging="266"/>
      </w:pPr>
      <w:rPr>
        <w:rFonts w:hint="default"/>
        <w:lang w:val="ru-RU" w:eastAsia="en-US" w:bidi="ar-SA"/>
      </w:rPr>
    </w:lvl>
  </w:abstractNum>
  <w:abstractNum w:abstractNumId="93" w15:restartNumberingAfterBreak="0">
    <w:nsid w:val="3E297E30"/>
    <w:multiLevelType w:val="hybridMultilevel"/>
    <w:tmpl w:val="B56ED1A0"/>
    <w:lvl w:ilvl="0" w:tplc="79D66982">
      <w:start w:val="1"/>
      <w:numFmt w:val="decimal"/>
      <w:lvlText w:val="%1."/>
      <w:lvlJc w:val="left"/>
      <w:pPr>
        <w:ind w:left="852" w:hanging="38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284D446">
      <w:numFmt w:val="bullet"/>
      <w:lvlText w:val="•"/>
      <w:lvlJc w:val="left"/>
      <w:pPr>
        <w:ind w:left="1823" w:hanging="384"/>
      </w:pPr>
      <w:rPr>
        <w:rFonts w:hint="default"/>
        <w:lang w:val="ru-RU" w:eastAsia="en-US" w:bidi="ar-SA"/>
      </w:rPr>
    </w:lvl>
    <w:lvl w:ilvl="2" w:tplc="3A5A06BE">
      <w:numFmt w:val="bullet"/>
      <w:lvlText w:val="•"/>
      <w:lvlJc w:val="left"/>
      <w:pPr>
        <w:ind w:left="2786" w:hanging="384"/>
      </w:pPr>
      <w:rPr>
        <w:rFonts w:hint="default"/>
        <w:lang w:val="ru-RU" w:eastAsia="en-US" w:bidi="ar-SA"/>
      </w:rPr>
    </w:lvl>
    <w:lvl w:ilvl="3" w:tplc="26FCF3BE">
      <w:numFmt w:val="bullet"/>
      <w:lvlText w:val="•"/>
      <w:lvlJc w:val="left"/>
      <w:pPr>
        <w:ind w:left="3749" w:hanging="384"/>
      </w:pPr>
      <w:rPr>
        <w:rFonts w:hint="default"/>
        <w:lang w:val="ru-RU" w:eastAsia="en-US" w:bidi="ar-SA"/>
      </w:rPr>
    </w:lvl>
    <w:lvl w:ilvl="4" w:tplc="644C4364">
      <w:numFmt w:val="bullet"/>
      <w:lvlText w:val="•"/>
      <w:lvlJc w:val="left"/>
      <w:pPr>
        <w:ind w:left="4712" w:hanging="384"/>
      </w:pPr>
      <w:rPr>
        <w:rFonts w:hint="default"/>
        <w:lang w:val="ru-RU" w:eastAsia="en-US" w:bidi="ar-SA"/>
      </w:rPr>
    </w:lvl>
    <w:lvl w:ilvl="5" w:tplc="C8B8CCE2">
      <w:numFmt w:val="bullet"/>
      <w:lvlText w:val="•"/>
      <w:lvlJc w:val="left"/>
      <w:pPr>
        <w:ind w:left="5675" w:hanging="384"/>
      </w:pPr>
      <w:rPr>
        <w:rFonts w:hint="default"/>
        <w:lang w:val="ru-RU" w:eastAsia="en-US" w:bidi="ar-SA"/>
      </w:rPr>
    </w:lvl>
    <w:lvl w:ilvl="6" w:tplc="73D4280C">
      <w:numFmt w:val="bullet"/>
      <w:lvlText w:val="•"/>
      <w:lvlJc w:val="left"/>
      <w:pPr>
        <w:ind w:left="6638" w:hanging="384"/>
      </w:pPr>
      <w:rPr>
        <w:rFonts w:hint="default"/>
        <w:lang w:val="ru-RU" w:eastAsia="en-US" w:bidi="ar-SA"/>
      </w:rPr>
    </w:lvl>
    <w:lvl w:ilvl="7" w:tplc="AF3C24DA">
      <w:numFmt w:val="bullet"/>
      <w:lvlText w:val="•"/>
      <w:lvlJc w:val="left"/>
      <w:pPr>
        <w:ind w:left="7601" w:hanging="384"/>
      </w:pPr>
      <w:rPr>
        <w:rFonts w:hint="default"/>
        <w:lang w:val="ru-RU" w:eastAsia="en-US" w:bidi="ar-SA"/>
      </w:rPr>
    </w:lvl>
    <w:lvl w:ilvl="8" w:tplc="11401A24">
      <w:numFmt w:val="bullet"/>
      <w:lvlText w:val="•"/>
      <w:lvlJc w:val="left"/>
      <w:pPr>
        <w:ind w:left="8564" w:hanging="384"/>
      </w:pPr>
      <w:rPr>
        <w:rFonts w:hint="default"/>
        <w:lang w:val="ru-RU" w:eastAsia="en-US" w:bidi="ar-SA"/>
      </w:rPr>
    </w:lvl>
  </w:abstractNum>
  <w:abstractNum w:abstractNumId="94" w15:restartNumberingAfterBreak="0">
    <w:nsid w:val="3EA614A9"/>
    <w:multiLevelType w:val="hybridMultilevel"/>
    <w:tmpl w:val="AEA69608"/>
    <w:lvl w:ilvl="0" w:tplc="270C7B82">
      <w:start w:val="5"/>
      <w:numFmt w:val="decimal"/>
      <w:lvlText w:val="%1"/>
      <w:lvlJc w:val="left"/>
      <w:pPr>
        <w:ind w:left="1063" w:hanging="212"/>
        <w:jc w:val="left"/>
      </w:pPr>
      <w:rPr>
        <w:rFonts w:ascii="Times New Roman" w:eastAsia="Times New Roman" w:hAnsi="Times New Roman" w:cs="Times New Roman" w:hint="default"/>
        <w:b/>
        <w:bCs/>
        <w:i w:val="0"/>
        <w:iCs w:val="0"/>
        <w:spacing w:val="0"/>
        <w:w w:val="100"/>
        <w:sz w:val="28"/>
        <w:szCs w:val="28"/>
        <w:lang w:val="ru-RU" w:eastAsia="en-US" w:bidi="ar-SA"/>
      </w:rPr>
    </w:lvl>
    <w:lvl w:ilvl="1" w:tplc="9028E21E">
      <w:start w:val="1"/>
      <w:numFmt w:val="decimal"/>
      <w:lvlText w:val="%2."/>
      <w:lvlJc w:val="left"/>
      <w:pPr>
        <w:ind w:left="1840"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3F809042">
      <w:numFmt w:val="bullet"/>
      <w:lvlText w:val="•"/>
      <w:lvlJc w:val="left"/>
      <w:pPr>
        <w:ind w:left="1840" w:hanging="281"/>
      </w:pPr>
      <w:rPr>
        <w:rFonts w:hint="default"/>
        <w:lang w:val="ru-RU" w:eastAsia="en-US" w:bidi="ar-SA"/>
      </w:rPr>
    </w:lvl>
    <w:lvl w:ilvl="3" w:tplc="AED235B4">
      <w:numFmt w:val="bullet"/>
      <w:lvlText w:val="•"/>
      <w:lvlJc w:val="left"/>
      <w:pPr>
        <w:ind w:left="2921" w:hanging="281"/>
      </w:pPr>
      <w:rPr>
        <w:rFonts w:hint="default"/>
        <w:lang w:val="ru-RU" w:eastAsia="en-US" w:bidi="ar-SA"/>
      </w:rPr>
    </w:lvl>
    <w:lvl w:ilvl="4" w:tplc="C6DC698E">
      <w:numFmt w:val="bullet"/>
      <w:lvlText w:val="•"/>
      <w:lvlJc w:val="left"/>
      <w:pPr>
        <w:ind w:left="4002" w:hanging="281"/>
      </w:pPr>
      <w:rPr>
        <w:rFonts w:hint="default"/>
        <w:lang w:val="ru-RU" w:eastAsia="en-US" w:bidi="ar-SA"/>
      </w:rPr>
    </w:lvl>
    <w:lvl w:ilvl="5" w:tplc="F8428B18">
      <w:numFmt w:val="bullet"/>
      <w:lvlText w:val="•"/>
      <w:lvlJc w:val="left"/>
      <w:pPr>
        <w:ind w:left="5083" w:hanging="281"/>
      </w:pPr>
      <w:rPr>
        <w:rFonts w:hint="default"/>
        <w:lang w:val="ru-RU" w:eastAsia="en-US" w:bidi="ar-SA"/>
      </w:rPr>
    </w:lvl>
    <w:lvl w:ilvl="6" w:tplc="80585810">
      <w:numFmt w:val="bullet"/>
      <w:lvlText w:val="•"/>
      <w:lvlJc w:val="left"/>
      <w:pPr>
        <w:ind w:left="6165" w:hanging="281"/>
      </w:pPr>
      <w:rPr>
        <w:rFonts w:hint="default"/>
        <w:lang w:val="ru-RU" w:eastAsia="en-US" w:bidi="ar-SA"/>
      </w:rPr>
    </w:lvl>
    <w:lvl w:ilvl="7" w:tplc="BD18B640">
      <w:numFmt w:val="bullet"/>
      <w:lvlText w:val="•"/>
      <w:lvlJc w:val="left"/>
      <w:pPr>
        <w:ind w:left="7246" w:hanging="281"/>
      </w:pPr>
      <w:rPr>
        <w:rFonts w:hint="default"/>
        <w:lang w:val="ru-RU" w:eastAsia="en-US" w:bidi="ar-SA"/>
      </w:rPr>
    </w:lvl>
    <w:lvl w:ilvl="8" w:tplc="23E6A10A">
      <w:numFmt w:val="bullet"/>
      <w:lvlText w:val="•"/>
      <w:lvlJc w:val="left"/>
      <w:pPr>
        <w:ind w:left="8327" w:hanging="281"/>
      </w:pPr>
      <w:rPr>
        <w:rFonts w:hint="default"/>
        <w:lang w:val="ru-RU" w:eastAsia="en-US" w:bidi="ar-SA"/>
      </w:rPr>
    </w:lvl>
  </w:abstractNum>
  <w:abstractNum w:abstractNumId="95" w15:restartNumberingAfterBreak="0">
    <w:nsid w:val="3EBC6080"/>
    <w:multiLevelType w:val="hybridMultilevel"/>
    <w:tmpl w:val="D610CBF6"/>
    <w:lvl w:ilvl="0" w:tplc="53F2DA40">
      <w:start w:val="1"/>
      <w:numFmt w:val="decimal"/>
      <w:lvlText w:val="%1."/>
      <w:lvlJc w:val="left"/>
      <w:pPr>
        <w:ind w:left="852"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B203A9E">
      <w:numFmt w:val="bullet"/>
      <w:lvlText w:val="•"/>
      <w:lvlJc w:val="left"/>
      <w:pPr>
        <w:ind w:left="1823" w:hanging="708"/>
      </w:pPr>
      <w:rPr>
        <w:rFonts w:hint="default"/>
        <w:lang w:val="ru-RU" w:eastAsia="en-US" w:bidi="ar-SA"/>
      </w:rPr>
    </w:lvl>
    <w:lvl w:ilvl="2" w:tplc="0794FAAE">
      <w:numFmt w:val="bullet"/>
      <w:lvlText w:val="•"/>
      <w:lvlJc w:val="left"/>
      <w:pPr>
        <w:ind w:left="2786" w:hanging="708"/>
      </w:pPr>
      <w:rPr>
        <w:rFonts w:hint="default"/>
        <w:lang w:val="ru-RU" w:eastAsia="en-US" w:bidi="ar-SA"/>
      </w:rPr>
    </w:lvl>
    <w:lvl w:ilvl="3" w:tplc="7CA8A638">
      <w:numFmt w:val="bullet"/>
      <w:lvlText w:val="•"/>
      <w:lvlJc w:val="left"/>
      <w:pPr>
        <w:ind w:left="3749" w:hanging="708"/>
      </w:pPr>
      <w:rPr>
        <w:rFonts w:hint="default"/>
        <w:lang w:val="ru-RU" w:eastAsia="en-US" w:bidi="ar-SA"/>
      </w:rPr>
    </w:lvl>
    <w:lvl w:ilvl="4" w:tplc="3CA4F3B6">
      <w:numFmt w:val="bullet"/>
      <w:lvlText w:val="•"/>
      <w:lvlJc w:val="left"/>
      <w:pPr>
        <w:ind w:left="4712" w:hanging="708"/>
      </w:pPr>
      <w:rPr>
        <w:rFonts w:hint="default"/>
        <w:lang w:val="ru-RU" w:eastAsia="en-US" w:bidi="ar-SA"/>
      </w:rPr>
    </w:lvl>
    <w:lvl w:ilvl="5" w:tplc="3BBC23A6">
      <w:numFmt w:val="bullet"/>
      <w:lvlText w:val="•"/>
      <w:lvlJc w:val="left"/>
      <w:pPr>
        <w:ind w:left="5675" w:hanging="708"/>
      </w:pPr>
      <w:rPr>
        <w:rFonts w:hint="default"/>
        <w:lang w:val="ru-RU" w:eastAsia="en-US" w:bidi="ar-SA"/>
      </w:rPr>
    </w:lvl>
    <w:lvl w:ilvl="6" w:tplc="EEAE38F4">
      <w:numFmt w:val="bullet"/>
      <w:lvlText w:val="•"/>
      <w:lvlJc w:val="left"/>
      <w:pPr>
        <w:ind w:left="6638" w:hanging="708"/>
      </w:pPr>
      <w:rPr>
        <w:rFonts w:hint="default"/>
        <w:lang w:val="ru-RU" w:eastAsia="en-US" w:bidi="ar-SA"/>
      </w:rPr>
    </w:lvl>
    <w:lvl w:ilvl="7" w:tplc="44223DE6">
      <w:numFmt w:val="bullet"/>
      <w:lvlText w:val="•"/>
      <w:lvlJc w:val="left"/>
      <w:pPr>
        <w:ind w:left="7601" w:hanging="708"/>
      </w:pPr>
      <w:rPr>
        <w:rFonts w:hint="default"/>
        <w:lang w:val="ru-RU" w:eastAsia="en-US" w:bidi="ar-SA"/>
      </w:rPr>
    </w:lvl>
    <w:lvl w:ilvl="8" w:tplc="1C9E4E12">
      <w:numFmt w:val="bullet"/>
      <w:lvlText w:val="•"/>
      <w:lvlJc w:val="left"/>
      <w:pPr>
        <w:ind w:left="8564" w:hanging="708"/>
      </w:pPr>
      <w:rPr>
        <w:rFonts w:hint="default"/>
        <w:lang w:val="ru-RU" w:eastAsia="en-US" w:bidi="ar-SA"/>
      </w:rPr>
    </w:lvl>
  </w:abstractNum>
  <w:abstractNum w:abstractNumId="96" w15:restartNumberingAfterBreak="0">
    <w:nsid w:val="4010724B"/>
    <w:multiLevelType w:val="hybridMultilevel"/>
    <w:tmpl w:val="EAFC6082"/>
    <w:lvl w:ilvl="0" w:tplc="D090AE1C">
      <w:start w:val="1"/>
      <w:numFmt w:val="decimal"/>
      <w:lvlText w:val="%1."/>
      <w:lvlJc w:val="left"/>
      <w:pPr>
        <w:ind w:left="1840"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32E5012">
      <w:numFmt w:val="bullet"/>
      <w:lvlText w:val="•"/>
      <w:lvlJc w:val="left"/>
      <w:pPr>
        <w:ind w:left="2705" w:hanging="281"/>
      </w:pPr>
      <w:rPr>
        <w:rFonts w:hint="default"/>
        <w:lang w:val="ru-RU" w:eastAsia="en-US" w:bidi="ar-SA"/>
      </w:rPr>
    </w:lvl>
    <w:lvl w:ilvl="2" w:tplc="36AA64AE">
      <w:numFmt w:val="bullet"/>
      <w:lvlText w:val="•"/>
      <w:lvlJc w:val="left"/>
      <w:pPr>
        <w:ind w:left="3570" w:hanging="281"/>
      </w:pPr>
      <w:rPr>
        <w:rFonts w:hint="default"/>
        <w:lang w:val="ru-RU" w:eastAsia="en-US" w:bidi="ar-SA"/>
      </w:rPr>
    </w:lvl>
    <w:lvl w:ilvl="3" w:tplc="E416CA30">
      <w:numFmt w:val="bullet"/>
      <w:lvlText w:val="•"/>
      <w:lvlJc w:val="left"/>
      <w:pPr>
        <w:ind w:left="4435" w:hanging="281"/>
      </w:pPr>
      <w:rPr>
        <w:rFonts w:hint="default"/>
        <w:lang w:val="ru-RU" w:eastAsia="en-US" w:bidi="ar-SA"/>
      </w:rPr>
    </w:lvl>
    <w:lvl w:ilvl="4" w:tplc="3984E718">
      <w:numFmt w:val="bullet"/>
      <w:lvlText w:val="•"/>
      <w:lvlJc w:val="left"/>
      <w:pPr>
        <w:ind w:left="5300" w:hanging="281"/>
      </w:pPr>
      <w:rPr>
        <w:rFonts w:hint="default"/>
        <w:lang w:val="ru-RU" w:eastAsia="en-US" w:bidi="ar-SA"/>
      </w:rPr>
    </w:lvl>
    <w:lvl w:ilvl="5" w:tplc="402C29C2">
      <w:numFmt w:val="bullet"/>
      <w:lvlText w:val="•"/>
      <w:lvlJc w:val="left"/>
      <w:pPr>
        <w:ind w:left="6165" w:hanging="281"/>
      </w:pPr>
      <w:rPr>
        <w:rFonts w:hint="default"/>
        <w:lang w:val="ru-RU" w:eastAsia="en-US" w:bidi="ar-SA"/>
      </w:rPr>
    </w:lvl>
    <w:lvl w:ilvl="6" w:tplc="6AE2E38C">
      <w:numFmt w:val="bullet"/>
      <w:lvlText w:val="•"/>
      <w:lvlJc w:val="left"/>
      <w:pPr>
        <w:ind w:left="7030" w:hanging="281"/>
      </w:pPr>
      <w:rPr>
        <w:rFonts w:hint="default"/>
        <w:lang w:val="ru-RU" w:eastAsia="en-US" w:bidi="ar-SA"/>
      </w:rPr>
    </w:lvl>
    <w:lvl w:ilvl="7" w:tplc="36DACF72">
      <w:numFmt w:val="bullet"/>
      <w:lvlText w:val="•"/>
      <w:lvlJc w:val="left"/>
      <w:pPr>
        <w:ind w:left="7895" w:hanging="281"/>
      </w:pPr>
      <w:rPr>
        <w:rFonts w:hint="default"/>
        <w:lang w:val="ru-RU" w:eastAsia="en-US" w:bidi="ar-SA"/>
      </w:rPr>
    </w:lvl>
    <w:lvl w:ilvl="8" w:tplc="C9C65508">
      <w:numFmt w:val="bullet"/>
      <w:lvlText w:val="•"/>
      <w:lvlJc w:val="left"/>
      <w:pPr>
        <w:ind w:left="8760" w:hanging="281"/>
      </w:pPr>
      <w:rPr>
        <w:rFonts w:hint="default"/>
        <w:lang w:val="ru-RU" w:eastAsia="en-US" w:bidi="ar-SA"/>
      </w:rPr>
    </w:lvl>
  </w:abstractNum>
  <w:abstractNum w:abstractNumId="97" w15:restartNumberingAfterBreak="0">
    <w:nsid w:val="4070462E"/>
    <w:multiLevelType w:val="hybridMultilevel"/>
    <w:tmpl w:val="0708F690"/>
    <w:lvl w:ilvl="0" w:tplc="A41C306C">
      <w:start w:val="1"/>
      <w:numFmt w:val="decimal"/>
      <w:lvlText w:val="%1."/>
      <w:lvlJc w:val="left"/>
      <w:pPr>
        <w:ind w:left="1560"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5BC5A2A">
      <w:numFmt w:val="bullet"/>
      <w:lvlText w:val="•"/>
      <w:lvlJc w:val="left"/>
      <w:pPr>
        <w:ind w:left="2453" w:hanging="281"/>
      </w:pPr>
      <w:rPr>
        <w:rFonts w:hint="default"/>
        <w:lang w:val="ru-RU" w:eastAsia="en-US" w:bidi="ar-SA"/>
      </w:rPr>
    </w:lvl>
    <w:lvl w:ilvl="2" w:tplc="72A21134">
      <w:numFmt w:val="bullet"/>
      <w:lvlText w:val="•"/>
      <w:lvlJc w:val="left"/>
      <w:pPr>
        <w:ind w:left="3346" w:hanging="281"/>
      </w:pPr>
      <w:rPr>
        <w:rFonts w:hint="default"/>
        <w:lang w:val="ru-RU" w:eastAsia="en-US" w:bidi="ar-SA"/>
      </w:rPr>
    </w:lvl>
    <w:lvl w:ilvl="3" w:tplc="4454D15E">
      <w:numFmt w:val="bullet"/>
      <w:lvlText w:val="•"/>
      <w:lvlJc w:val="left"/>
      <w:pPr>
        <w:ind w:left="4239" w:hanging="281"/>
      </w:pPr>
      <w:rPr>
        <w:rFonts w:hint="default"/>
        <w:lang w:val="ru-RU" w:eastAsia="en-US" w:bidi="ar-SA"/>
      </w:rPr>
    </w:lvl>
    <w:lvl w:ilvl="4" w:tplc="A69E88F2">
      <w:numFmt w:val="bullet"/>
      <w:lvlText w:val="•"/>
      <w:lvlJc w:val="left"/>
      <w:pPr>
        <w:ind w:left="5132" w:hanging="281"/>
      </w:pPr>
      <w:rPr>
        <w:rFonts w:hint="default"/>
        <w:lang w:val="ru-RU" w:eastAsia="en-US" w:bidi="ar-SA"/>
      </w:rPr>
    </w:lvl>
    <w:lvl w:ilvl="5" w:tplc="5046F89C">
      <w:numFmt w:val="bullet"/>
      <w:lvlText w:val="•"/>
      <w:lvlJc w:val="left"/>
      <w:pPr>
        <w:ind w:left="6025" w:hanging="281"/>
      </w:pPr>
      <w:rPr>
        <w:rFonts w:hint="default"/>
        <w:lang w:val="ru-RU" w:eastAsia="en-US" w:bidi="ar-SA"/>
      </w:rPr>
    </w:lvl>
    <w:lvl w:ilvl="6" w:tplc="0A98C672">
      <w:numFmt w:val="bullet"/>
      <w:lvlText w:val="•"/>
      <w:lvlJc w:val="left"/>
      <w:pPr>
        <w:ind w:left="6918" w:hanging="281"/>
      </w:pPr>
      <w:rPr>
        <w:rFonts w:hint="default"/>
        <w:lang w:val="ru-RU" w:eastAsia="en-US" w:bidi="ar-SA"/>
      </w:rPr>
    </w:lvl>
    <w:lvl w:ilvl="7" w:tplc="B5062DD2">
      <w:numFmt w:val="bullet"/>
      <w:lvlText w:val="•"/>
      <w:lvlJc w:val="left"/>
      <w:pPr>
        <w:ind w:left="7811" w:hanging="281"/>
      </w:pPr>
      <w:rPr>
        <w:rFonts w:hint="default"/>
        <w:lang w:val="ru-RU" w:eastAsia="en-US" w:bidi="ar-SA"/>
      </w:rPr>
    </w:lvl>
    <w:lvl w:ilvl="8" w:tplc="60D8C640">
      <w:numFmt w:val="bullet"/>
      <w:lvlText w:val="•"/>
      <w:lvlJc w:val="left"/>
      <w:pPr>
        <w:ind w:left="8704" w:hanging="281"/>
      </w:pPr>
      <w:rPr>
        <w:rFonts w:hint="default"/>
        <w:lang w:val="ru-RU" w:eastAsia="en-US" w:bidi="ar-SA"/>
      </w:rPr>
    </w:lvl>
  </w:abstractNum>
  <w:abstractNum w:abstractNumId="98" w15:restartNumberingAfterBreak="0">
    <w:nsid w:val="41CA12AC"/>
    <w:multiLevelType w:val="hybridMultilevel"/>
    <w:tmpl w:val="0AB0488A"/>
    <w:lvl w:ilvl="0" w:tplc="697C3A06">
      <w:start w:val="1"/>
      <w:numFmt w:val="decimal"/>
      <w:lvlText w:val="%1."/>
      <w:lvlJc w:val="left"/>
      <w:pPr>
        <w:ind w:left="1840"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F2C524A">
      <w:numFmt w:val="bullet"/>
      <w:lvlText w:val="•"/>
      <w:lvlJc w:val="left"/>
      <w:pPr>
        <w:ind w:left="2705" w:hanging="281"/>
      </w:pPr>
      <w:rPr>
        <w:rFonts w:hint="default"/>
        <w:lang w:val="ru-RU" w:eastAsia="en-US" w:bidi="ar-SA"/>
      </w:rPr>
    </w:lvl>
    <w:lvl w:ilvl="2" w:tplc="3E688452">
      <w:numFmt w:val="bullet"/>
      <w:lvlText w:val="•"/>
      <w:lvlJc w:val="left"/>
      <w:pPr>
        <w:ind w:left="3570" w:hanging="281"/>
      </w:pPr>
      <w:rPr>
        <w:rFonts w:hint="default"/>
        <w:lang w:val="ru-RU" w:eastAsia="en-US" w:bidi="ar-SA"/>
      </w:rPr>
    </w:lvl>
    <w:lvl w:ilvl="3" w:tplc="BF22F610">
      <w:numFmt w:val="bullet"/>
      <w:lvlText w:val="•"/>
      <w:lvlJc w:val="left"/>
      <w:pPr>
        <w:ind w:left="4435" w:hanging="281"/>
      </w:pPr>
      <w:rPr>
        <w:rFonts w:hint="default"/>
        <w:lang w:val="ru-RU" w:eastAsia="en-US" w:bidi="ar-SA"/>
      </w:rPr>
    </w:lvl>
    <w:lvl w:ilvl="4" w:tplc="773A639C">
      <w:numFmt w:val="bullet"/>
      <w:lvlText w:val="•"/>
      <w:lvlJc w:val="left"/>
      <w:pPr>
        <w:ind w:left="5300" w:hanging="281"/>
      </w:pPr>
      <w:rPr>
        <w:rFonts w:hint="default"/>
        <w:lang w:val="ru-RU" w:eastAsia="en-US" w:bidi="ar-SA"/>
      </w:rPr>
    </w:lvl>
    <w:lvl w:ilvl="5" w:tplc="B8089F04">
      <w:numFmt w:val="bullet"/>
      <w:lvlText w:val="•"/>
      <w:lvlJc w:val="left"/>
      <w:pPr>
        <w:ind w:left="6165" w:hanging="281"/>
      </w:pPr>
      <w:rPr>
        <w:rFonts w:hint="default"/>
        <w:lang w:val="ru-RU" w:eastAsia="en-US" w:bidi="ar-SA"/>
      </w:rPr>
    </w:lvl>
    <w:lvl w:ilvl="6" w:tplc="C95A3C66">
      <w:numFmt w:val="bullet"/>
      <w:lvlText w:val="•"/>
      <w:lvlJc w:val="left"/>
      <w:pPr>
        <w:ind w:left="7030" w:hanging="281"/>
      </w:pPr>
      <w:rPr>
        <w:rFonts w:hint="default"/>
        <w:lang w:val="ru-RU" w:eastAsia="en-US" w:bidi="ar-SA"/>
      </w:rPr>
    </w:lvl>
    <w:lvl w:ilvl="7" w:tplc="67D497EE">
      <w:numFmt w:val="bullet"/>
      <w:lvlText w:val="•"/>
      <w:lvlJc w:val="left"/>
      <w:pPr>
        <w:ind w:left="7895" w:hanging="281"/>
      </w:pPr>
      <w:rPr>
        <w:rFonts w:hint="default"/>
        <w:lang w:val="ru-RU" w:eastAsia="en-US" w:bidi="ar-SA"/>
      </w:rPr>
    </w:lvl>
    <w:lvl w:ilvl="8" w:tplc="F25E9110">
      <w:numFmt w:val="bullet"/>
      <w:lvlText w:val="•"/>
      <w:lvlJc w:val="left"/>
      <w:pPr>
        <w:ind w:left="8760" w:hanging="281"/>
      </w:pPr>
      <w:rPr>
        <w:rFonts w:hint="default"/>
        <w:lang w:val="ru-RU" w:eastAsia="en-US" w:bidi="ar-SA"/>
      </w:rPr>
    </w:lvl>
  </w:abstractNum>
  <w:abstractNum w:abstractNumId="99" w15:restartNumberingAfterBreak="0">
    <w:nsid w:val="42806FFD"/>
    <w:multiLevelType w:val="hybridMultilevel"/>
    <w:tmpl w:val="0074ABB0"/>
    <w:lvl w:ilvl="0" w:tplc="0AA6ECEC">
      <w:numFmt w:val="bullet"/>
      <w:lvlText w:val=""/>
      <w:lvlJc w:val="left"/>
      <w:pPr>
        <w:ind w:left="1560" w:hanging="284"/>
      </w:pPr>
      <w:rPr>
        <w:rFonts w:ascii="Symbol" w:eastAsia="Symbol" w:hAnsi="Symbol" w:cs="Symbol" w:hint="default"/>
        <w:b w:val="0"/>
        <w:bCs w:val="0"/>
        <w:i w:val="0"/>
        <w:iCs w:val="0"/>
        <w:spacing w:val="0"/>
        <w:w w:val="100"/>
        <w:sz w:val="28"/>
        <w:szCs w:val="28"/>
        <w:lang w:val="ru-RU" w:eastAsia="en-US" w:bidi="ar-SA"/>
      </w:rPr>
    </w:lvl>
    <w:lvl w:ilvl="1" w:tplc="CEDEB970">
      <w:numFmt w:val="bullet"/>
      <w:lvlText w:val="•"/>
      <w:lvlJc w:val="left"/>
      <w:pPr>
        <w:ind w:left="2453" w:hanging="284"/>
      </w:pPr>
      <w:rPr>
        <w:rFonts w:hint="default"/>
        <w:lang w:val="ru-RU" w:eastAsia="en-US" w:bidi="ar-SA"/>
      </w:rPr>
    </w:lvl>
    <w:lvl w:ilvl="2" w:tplc="7C9613E4">
      <w:numFmt w:val="bullet"/>
      <w:lvlText w:val="•"/>
      <w:lvlJc w:val="left"/>
      <w:pPr>
        <w:ind w:left="3346" w:hanging="284"/>
      </w:pPr>
      <w:rPr>
        <w:rFonts w:hint="default"/>
        <w:lang w:val="ru-RU" w:eastAsia="en-US" w:bidi="ar-SA"/>
      </w:rPr>
    </w:lvl>
    <w:lvl w:ilvl="3" w:tplc="90C8C7D0">
      <w:numFmt w:val="bullet"/>
      <w:lvlText w:val="•"/>
      <w:lvlJc w:val="left"/>
      <w:pPr>
        <w:ind w:left="4239" w:hanging="284"/>
      </w:pPr>
      <w:rPr>
        <w:rFonts w:hint="default"/>
        <w:lang w:val="ru-RU" w:eastAsia="en-US" w:bidi="ar-SA"/>
      </w:rPr>
    </w:lvl>
    <w:lvl w:ilvl="4" w:tplc="F4A03130">
      <w:numFmt w:val="bullet"/>
      <w:lvlText w:val="•"/>
      <w:lvlJc w:val="left"/>
      <w:pPr>
        <w:ind w:left="5132" w:hanging="284"/>
      </w:pPr>
      <w:rPr>
        <w:rFonts w:hint="default"/>
        <w:lang w:val="ru-RU" w:eastAsia="en-US" w:bidi="ar-SA"/>
      </w:rPr>
    </w:lvl>
    <w:lvl w:ilvl="5" w:tplc="818A0EEC">
      <w:numFmt w:val="bullet"/>
      <w:lvlText w:val="•"/>
      <w:lvlJc w:val="left"/>
      <w:pPr>
        <w:ind w:left="6025" w:hanging="284"/>
      </w:pPr>
      <w:rPr>
        <w:rFonts w:hint="default"/>
        <w:lang w:val="ru-RU" w:eastAsia="en-US" w:bidi="ar-SA"/>
      </w:rPr>
    </w:lvl>
    <w:lvl w:ilvl="6" w:tplc="DFF2C7AA">
      <w:numFmt w:val="bullet"/>
      <w:lvlText w:val="•"/>
      <w:lvlJc w:val="left"/>
      <w:pPr>
        <w:ind w:left="6918" w:hanging="284"/>
      </w:pPr>
      <w:rPr>
        <w:rFonts w:hint="default"/>
        <w:lang w:val="ru-RU" w:eastAsia="en-US" w:bidi="ar-SA"/>
      </w:rPr>
    </w:lvl>
    <w:lvl w:ilvl="7" w:tplc="7C80DED2">
      <w:numFmt w:val="bullet"/>
      <w:lvlText w:val="•"/>
      <w:lvlJc w:val="left"/>
      <w:pPr>
        <w:ind w:left="7811" w:hanging="284"/>
      </w:pPr>
      <w:rPr>
        <w:rFonts w:hint="default"/>
        <w:lang w:val="ru-RU" w:eastAsia="en-US" w:bidi="ar-SA"/>
      </w:rPr>
    </w:lvl>
    <w:lvl w:ilvl="8" w:tplc="C4F0A394">
      <w:numFmt w:val="bullet"/>
      <w:lvlText w:val="•"/>
      <w:lvlJc w:val="left"/>
      <w:pPr>
        <w:ind w:left="8704" w:hanging="284"/>
      </w:pPr>
      <w:rPr>
        <w:rFonts w:hint="default"/>
        <w:lang w:val="ru-RU" w:eastAsia="en-US" w:bidi="ar-SA"/>
      </w:rPr>
    </w:lvl>
  </w:abstractNum>
  <w:abstractNum w:abstractNumId="100" w15:restartNumberingAfterBreak="0">
    <w:nsid w:val="42DD5149"/>
    <w:multiLevelType w:val="hybridMultilevel"/>
    <w:tmpl w:val="54CC6C0A"/>
    <w:lvl w:ilvl="0" w:tplc="3C924112">
      <w:start w:val="1"/>
      <w:numFmt w:val="decimal"/>
      <w:lvlText w:val="%1."/>
      <w:lvlJc w:val="left"/>
      <w:pPr>
        <w:ind w:left="852" w:hanging="4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436E67C">
      <w:numFmt w:val="bullet"/>
      <w:lvlText w:val="•"/>
      <w:lvlJc w:val="left"/>
      <w:pPr>
        <w:ind w:left="1823" w:hanging="405"/>
      </w:pPr>
      <w:rPr>
        <w:rFonts w:hint="default"/>
        <w:lang w:val="ru-RU" w:eastAsia="en-US" w:bidi="ar-SA"/>
      </w:rPr>
    </w:lvl>
    <w:lvl w:ilvl="2" w:tplc="B7165268">
      <w:numFmt w:val="bullet"/>
      <w:lvlText w:val="•"/>
      <w:lvlJc w:val="left"/>
      <w:pPr>
        <w:ind w:left="2786" w:hanging="405"/>
      </w:pPr>
      <w:rPr>
        <w:rFonts w:hint="default"/>
        <w:lang w:val="ru-RU" w:eastAsia="en-US" w:bidi="ar-SA"/>
      </w:rPr>
    </w:lvl>
    <w:lvl w:ilvl="3" w:tplc="B8866CCA">
      <w:numFmt w:val="bullet"/>
      <w:lvlText w:val="•"/>
      <w:lvlJc w:val="left"/>
      <w:pPr>
        <w:ind w:left="3749" w:hanging="405"/>
      </w:pPr>
      <w:rPr>
        <w:rFonts w:hint="default"/>
        <w:lang w:val="ru-RU" w:eastAsia="en-US" w:bidi="ar-SA"/>
      </w:rPr>
    </w:lvl>
    <w:lvl w:ilvl="4" w:tplc="DE96AD3E">
      <w:numFmt w:val="bullet"/>
      <w:lvlText w:val="•"/>
      <w:lvlJc w:val="left"/>
      <w:pPr>
        <w:ind w:left="4712" w:hanging="405"/>
      </w:pPr>
      <w:rPr>
        <w:rFonts w:hint="default"/>
        <w:lang w:val="ru-RU" w:eastAsia="en-US" w:bidi="ar-SA"/>
      </w:rPr>
    </w:lvl>
    <w:lvl w:ilvl="5" w:tplc="C77A464E">
      <w:numFmt w:val="bullet"/>
      <w:lvlText w:val="•"/>
      <w:lvlJc w:val="left"/>
      <w:pPr>
        <w:ind w:left="5675" w:hanging="405"/>
      </w:pPr>
      <w:rPr>
        <w:rFonts w:hint="default"/>
        <w:lang w:val="ru-RU" w:eastAsia="en-US" w:bidi="ar-SA"/>
      </w:rPr>
    </w:lvl>
    <w:lvl w:ilvl="6" w:tplc="8130A04A">
      <w:numFmt w:val="bullet"/>
      <w:lvlText w:val="•"/>
      <w:lvlJc w:val="left"/>
      <w:pPr>
        <w:ind w:left="6638" w:hanging="405"/>
      </w:pPr>
      <w:rPr>
        <w:rFonts w:hint="default"/>
        <w:lang w:val="ru-RU" w:eastAsia="en-US" w:bidi="ar-SA"/>
      </w:rPr>
    </w:lvl>
    <w:lvl w:ilvl="7" w:tplc="AA2C04E0">
      <w:numFmt w:val="bullet"/>
      <w:lvlText w:val="•"/>
      <w:lvlJc w:val="left"/>
      <w:pPr>
        <w:ind w:left="7601" w:hanging="405"/>
      </w:pPr>
      <w:rPr>
        <w:rFonts w:hint="default"/>
        <w:lang w:val="ru-RU" w:eastAsia="en-US" w:bidi="ar-SA"/>
      </w:rPr>
    </w:lvl>
    <w:lvl w:ilvl="8" w:tplc="61160AE0">
      <w:numFmt w:val="bullet"/>
      <w:lvlText w:val="•"/>
      <w:lvlJc w:val="left"/>
      <w:pPr>
        <w:ind w:left="8564" w:hanging="405"/>
      </w:pPr>
      <w:rPr>
        <w:rFonts w:hint="default"/>
        <w:lang w:val="ru-RU" w:eastAsia="en-US" w:bidi="ar-SA"/>
      </w:rPr>
    </w:lvl>
  </w:abstractNum>
  <w:abstractNum w:abstractNumId="101" w15:restartNumberingAfterBreak="0">
    <w:nsid w:val="46FD13B9"/>
    <w:multiLevelType w:val="hybridMultilevel"/>
    <w:tmpl w:val="9EDAA01C"/>
    <w:lvl w:ilvl="0" w:tplc="C5BA05DA">
      <w:numFmt w:val="bullet"/>
      <w:lvlText w:val=""/>
      <w:lvlJc w:val="left"/>
      <w:pPr>
        <w:ind w:left="1560" w:hanging="281"/>
      </w:pPr>
      <w:rPr>
        <w:rFonts w:ascii="Wingdings" w:eastAsia="Wingdings" w:hAnsi="Wingdings" w:cs="Wingdings" w:hint="default"/>
        <w:b w:val="0"/>
        <w:bCs w:val="0"/>
        <w:i w:val="0"/>
        <w:iCs w:val="0"/>
        <w:spacing w:val="0"/>
        <w:w w:val="100"/>
        <w:sz w:val="28"/>
        <w:szCs w:val="28"/>
        <w:lang w:val="ru-RU" w:eastAsia="en-US" w:bidi="ar-SA"/>
      </w:rPr>
    </w:lvl>
    <w:lvl w:ilvl="1" w:tplc="B58EBA78">
      <w:numFmt w:val="bullet"/>
      <w:lvlText w:val="•"/>
      <w:lvlJc w:val="left"/>
      <w:pPr>
        <w:ind w:left="2453" w:hanging="281"/>
      </w:pPr>
      <w:rPr>
        <w:rFonts w:hint="default"/>
        <w:lang w:val="ru-RU" w:eastAsia="en-US" w:bidi="ar-SA"/>
      </w:rPr>
    </w:lvl>
    <w:lvl w:ilvl="2" w:tplc="172EB1A2">
      <w:numFmt w:val="bullet"/>
      <w:lvlText w:val="•"/>
      <w:lvlJc w:val="left"/>
      <w:pPr>
        <w:ind w:left="3346" w:hanging="281"/>
      </w:pPr>
      <w:rPr>
        <w:rFonts w:hint="default"/>
        <w:lang w:val="ru-RU" w:eastAsia="en-US" w:bidi="ar-SA"/>
      </w:rPr>
    </w:lvl>
    <w:lvl w:ilvl="3" w:tplc="49021F80">
      <w:numFmt w:val="bullet"/>
      <w:lvlText w:val="•"/>
      <w:lvlJc w:val="left"/>
      <w:pPr>
        <w:ind w:left="4239" w:hanging="281"/>
      </w:pPr>
      <w:rPr>
        <w:rFonts w:hint="default"/>
        <w:lang w:val="ru-RU" w:eastAsia="en-US" w:bidi="ar-SA"/>
      </w:rPr>
    </w:lvl>
    <w:lvl w:ilvl="4" w:tplc="C1F20A6C">
      <w:numFmt w:val="bullet"/>
      <w:lvlText w:val="•"/>
      <w:lvlJc w:val="left"/>
      <w:pPr>
        <w:ind w:left="5132" w:hanging="281"/>
      </w:pPr>
      <w:rPr>
        <w:rFonts w:hint="default"/>
        <w:lang w:val="ru-RU" w:eastAsia="en-US" w:bidi="ar-SA"/>
      </w:rPr>
    </w:lvl>
    <w:lvl w:ilvl="5" w:tplc="476EB7FE">
      <w:numFmt w:val="bullet"/>
      <w:lvlText w:val="•"/>
      <w:lvlJc w:val="left"/>
      <w:pPr>
        <w:ind w:left="6025" w:hanging="281"/>
      </w:pPr>
      <w:rPr>
        <w:rFonts w:hint="default"/>
        <w:lang w:val="ru-RU" w:eastAsia="en-US" w:bidi="ar-SA"/>
      </w:rPr>
    </w:lvl>
    <w:lvl w:ilvl="6" w:tplc="02527110">
      <w:numFmt w:val="bullet"/>
      <w:lvlText w:val="•"/>
      <w:lvlJc w:val="left"/>
      <w:pPr>
        <w:ind w:left="6918" w:hanging="281"/>
      </w:pPr>
      <w:rPr>
        <w:rFonts w:hint="default"/>
        <w:lang w:val="ru-RU" w:eastAsia="en-US" w:bidi="ar-SA"/>
      </w:rPr>
    </w:lvl>
    <w:lvl w:ilvl="7" w:tplc="D2EC390A">
      <w:numFmt w:val="bullet"/>
      <w:lvlText w:val="•"/>
      <w:lvlJc w:val="left"/>
      <w:pPr>
        <w:ind w:left="7811" w:hanging="281"/>
      </w:pPr>
      <w:rPr>
        <w:rFonts w:hint="default"/>
        <w:lang w:val="ru-RU" w:eastAsia="en-US" w:bidi="ar-SA"/>
      </w:rPr>
    </w:lvl>
    <w:lvl w:ilvl="8" w:tplc="BB986ADC">
      <w:numFmt w:val="bullet"/>
      <w:lvlText w:val="•"/>
      <w:lvlJc w:val="left"/>
      <w:pPr>
        <w:ind w:left="8704" w:hanging="281"/>
      </w:pPr>
      <w:rPr>
        <w:rFonts w:hint="default"/>
        <w:lang w:val="ru-RU" w:eastAsia="en-US" w:bidi="ar-SA"/>
      </w:rPr>
    </w:lvl>
  </w:abstractNum>
  <w:abstractNum w:abstractNumId="102" w15:restartNumberingAfterBreak="0">
    <w:nsid w:val="477054AD"/>
    <w:multiLevelType w:val="hybridMultilevel"/>
    <w:tmpl w:val="52469E94"/>
    <w:lvl w:ilvl="0" w:tplc="36C22FB2">
      <w:start w:val="1"/>
      <w:numFmt w:val="decimal"/>
      <w:lvlText w:val="%1."/>
      <w:lvlJc w:val="left"/>
      <w:pPr>
        <w:ind w:left="852"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602BDFE">
      <w:numFmt w:val="bullet"/>
      <w:lvlText w:val="•"/>
      <w:lvlJc w:val="left"/>
      <w:pPr>
        <w:ind w:left="1823" w:hanging="281"/>
      </w:pPr>
      <w:rPr>
        <w:rFonts w:hint="default"/>
        <w:lang w:val="ru-RU" w:eastAsia="en-US" w:bidi="ar-SA"/>
      </w:rPr>
    </w:lvl>
    <w:lvl w:ilvl="2" w:tplc="49D61A5E">
      <w:numFmt w:val="bullet"/>
      <w:lvlText w:val="•"/>
      <w:lvlJc w:val="left"/>
      <w:pPr>
        <w:ind w:left="2786" w:hanging="281"/>
      </w:pPr>
      <w:rPr>
        <w:rFonts w:hint="default"/>
        <w:lang w:val="ru-RU" w:eastAsia="en-US" w:bidi="ar-SA"/>
      </w:rPr>
    </w:lvl>
    <w:lvl w:ilvl="3" w:tplc="E0501CDE">
      <w:numFmt w:val="bullet"/>
      <w:lvlText w:val="•"/>
      <w:lvlJc w:val="left"/>
      <w:pPr>
        <w:ind w:left="3749" w:hanging="281"/>
      </w:pPr>
      <w:rPr>
        <w:rFonts w:hint="default"/>
        <w:lang w:val="ru-RU" w:eastAsia="en-US" w:bidi="ar-SA"/>
      </w:rPr>
    </w:lvl>
    <w:lvl w:ilvl="4" w:tplc="E428827A">
      <w:numFmt w:val="bullet"/>
      <w:lvlText w:val="•"/>
      <w:lvlJc w:val="left"/>
      <w:pPr>
        <w:ind w:left="4712" w:hanging="281"/>
      </w:pPr>
      <w:rPr>
        <w:rFonts w:hint="default"/>
        <w:lang w:val="ru-RU" w:eastAsia="en-US" w:bidi="ar-SA"/>
      </w:rPr>
    </w:lvl>
    <w:lvl w:ilvl="5" w:tplc="F5B00916">
      <w:numFmt w:val="bullet"/>
      <w:lvlText w:val="•"/>
      <w:lvlJc w:val="left"/>
      <w:pPr>
        <w:ind w:left="5675" w:hanging="281"/>
      </w:pPr>
      <w:rPr>
        <w:rFonts w:hint="default"/>
        <w:lang w:val="ru-RU" w:eastAsia="en-US" w:bidi="ar-SA"/>
      </w:rPr>
    </w:lvl>
    <w:lvl w:ilvl="6" w:tplc="03DA350E">
      <w:numFmt w:val="bullet"/>
      <w:lvlText w:val="•"/>
      <w:lvlJc w:val="left"/>
      <w:pPr>
        <w:ind w:left="6638" w:hanging="281"/>
      </w:pPr>
      <w:rPr>
        <w:rFonts w:hint="default"/>
        <w:lang w:val="ru-RU" w:eastAsia="en-US" w:bidi="ar-SA"/>
      </w:rPr>
    </w:lvl>
    <w:lvl w:ilvl="7" w:tplc="C4628CA0">
      <w:numFmt w:val="bullet"/>
      <w:lvlText w:val="•"/>
      <w:lvlJc w:val="left"/>
      <w:pPr>
        <w:ind w:left="7601" w:hanging="281"/>
      </w:pPr>
      <w:rPr>
        <w:rFonts w:hint="default"/>
        <w:lang w:val="ru-RU" w:eastAsia="en-US" w:bidi="ar-SA"/>
      </w:rPr>
    </w:lvl>
    <w:lvl w:ilvl="8" w:tplc="58622B12">
      <w:numFmt w:val="bullet"/>
      <w:lvlText w:val="•"/>
      <w:lvlJc w:val="left"/>
      <w:pPr>
        <w:ind w:left="8564" w:hanging="281"/>
      </w:pPr>
      <w:rPr>
        <w:rFonts w:hint="default"/>
        <w:lang w:val="ru-RU" w:eastAsia="en-US" w:bidi="ar-SA"/>
      </w:rPr>
    </w:lvl>
  </w:abstractNum>
  <w:abstractNum w:abstractNumId="103" w15:restartNumberingAfterBreak="0">
    <w:nsid w:val="4773381E"/>
    <w:multiLevelType w:val="hybridMultilevel"/>
    <w:tmpl w:val="1E2CDC2E"/>
    <w:lvl w:ilvl="0" w:tplc="4AD8B1FA">
      <w:numFmt w:val="bullet"/>
      <w:lvlText w:val=""/>
      <w:lvlJc w:val="left"/>
      <w:pPr>
        <w:ind w:left="1560" w:hanging="360"/>
      </w:pPr>
      <w:rPr>
        <w:rFonts w:ascii="Symbol" w:eastAsia="Symbol" w:hAnsi="Symbol" w:cs="Symbol" w:hint="default"/>
        <w:b w:val="0"/>
        <w:bCs w:val="0"/>
        <w:i w:val="0"/>
        <w:iCs w:val="0"/>
        <w:spacing w:val="0"/>
        <w:w w:val="100"/>
        <w:sz w:val="28"/>
        <w:szCs w:val="28"/>
        <w:lang w:val="ru-RU" w:eastAsia="en-US" w:bidi="ar-SA"/>
      </w:rPr>
    </w:lvl>
    <w:lvl w:ilvl="1" w:tplc="67FEE4A4">
      <w:numFmt w:val="bullet"/>
      <w:lvlText w:val="•"/>
      <w:lvlJc w:val="left"/>
      <w:pPr>
        <w:ind w:left="2453" w:hanging="360"/>
      </w:pPr>
      <w:rPr>
        <w:rFonts w:hint="default"/>
        <w:lang w:val="ru-RU" w:eastAsia="en-US" w:bidi="ar-SA"/>
      </w:rPr>
    </w:lvl>
    <w:lvl w:ilvl="2" w:tplc="138E9CAE">
      <w:numFmt w:val="bullet"/>
      <w:lvlText w:val="•"/>
      <w:lvlJc w:val="left"/>
      <w:pPr>
        <w:ind w:left="3346" w:hanging="360"/>
      </w:pPr>
      <w:rPr>
        <w:rFonts w:hint="default"/>
        <w:lang w:val="ru-RU" w:eastAsia="en-US" w:bidi="ar-SA"/>
      </w:rPr>
    </w:lvl>
    <w:lvl w:ilvl="3" w:tplc="3B323CC2">
      <w:numFmt w:val="bullet"/>
      <w:lvlText w:val="•"/>
      <w:lvlJc w:val="left"/>
      <w:pPr>
        <w:ind w:left="4239" w:hanging="360"/>
      </w:pPr>
      <w:rPr>
        <w:rFonts w:hint="default"/>
        <w:lang w:val="ru-RU" w:eastAsia="en-US" w:bidi="ar-SA"/>
      </w:rPr>
    </w:lvl>
    <w:lvl w:ilvl="4" w:tplc="6BBED940">
      <w:numFmt w:val="bullet"/>
      <w:lvlText w:val="•"/>
      <w:lvlJc w:val="left"/>
      <w:pPr>
        <w:ind w:left="5132" w:hanging="360"/>
      </w:pPr>
      <w:rPr>
        <w:rFonts w:hint="default"/>
        <w:lang w:val="ru-RU" w:eastAsia="en-US" w:bidi="ar-SA"/>
      </w:rPr>
    </w:lvl>
    <w:lvl w:ilvl="5" w:tplc="E4F2966A">
      <w:numFmt w:val="bullet"/>
      <w:lvlText w:val="•"/>
      <w:lvlJc w:val="left"/>
      <w:pPr>
        <w:ind w:left="6025" w:hanging="360"/>
      </w:pPr>
      <w:rPr>
        <w:rFonts w:hint="default"/>
        <w:lang w:val="ru-RU" w:eastAsia="en-US" w:bidi="ar-SA"/>
      </w:rPr>
    </w:lvl>
    <w:lvl w:ilvl="6" w:tplc="F4A27CF6">
      <w:numFmt w:val="bullet"/>
      <w:lvlText w:val="•"/>
      <w:lvlJc w:val="left"/>
      <w:pPr>
        <w:ind w:left="6918" w:hanging="360"/>
      </w:pPr>
      <w:rPr>
        <w:rFonts w:hint="default"/>
        <w:lang w:val="ru-RU" w:eastAsia="en-US" w:bidi="ar-SA"/>
      </w:rPr>
    </w:lvl>
    <w:lvl w:ilvl="7" w:tplc="7AB6259A">
      <w:numFmt w:val="bullet"/>
      <w:lvlText w:val="•"/>
      <w:lvlJc w:val="left"/>
      <w:pPr>
        <w:ind w:left="7811" w:hanging="360"/>
      </w:pPr>
      <w:rPr>
        <w:rFonts w:hint="default"/>
        <w:lang w:val="ru-RU" w:eastAsia="en-US" w:bidi="ar-SA"/>
      </w:rPr>
    </w:lvl>
    <w:lvl w:ilvl="8" w:tplc="CE0E75F0">
      <w:numFmt w:val="bullet"/>
      <w:lvlText w:val="•"/>
      <w:lvlJc w:val="left"/>
      <w:pPr>
        <w:ind w:left="8704" w:hanging="360"/>
      </w:pPr>
      <w:rPr>
        <w:rFonts w:hint="default"/>
        <w:lang w:val="ru-RU" w:eastAsia="en-US" w:bidi="ar-SA"/>
      </w:rPr>
    </w:lvl>
  </w:abstractNum>
  <w:abstractNum w:abstractNumId="104" w15:restartNumberingAfterBreak="0">
    <w:nsid w:val="47F540DB"/>
    <w:multiLevelType w:val="hybridMultilevel"/>
    <w:tmpl w:val="918052C8"/>
    <w:lvl w:ilvl="0" w:tplc="41BC4B84">
      <w:start w:val="1"/>
      <w:numFmt w:val="decimal"/>
      <w:lvlText w:val="%1."/>
      <w:lvlJc w:val="left"/>
      <w:pPr>
        <w:ind w:left="852" w:hanging="37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A045226">
      <w:numFmt w:val="bullet"/>
      <w:lvlText w:val="•"/>
      <w:lvlJc w:val="left"/>
      <w:pPr>
        <w:ind w:left="1823" w:hanging="374"/>
      </w:pPr>
      <w:rPr>
        <w:rFonts w:hint="default"/>
        <w:lang w:val="ru-RU" w:eastAsia="en-US" w:bidi="ar-SA"/>
      </w:rPr>
    </w:lvl>
    <w:lvl w:ilvl="2" w:tplc="01509966">
      <w:numFmt w:val="bullet"/>
      <w:lvlText w:val="•"/>
      <w:lvlJc w:val="left"/>
      <w:pPr>
        <w:ind w:left="2786" w:hanging="374"/>
      </w:pPr>
      <w:rPr>
        <w:rFonts w:hint="default"/>
        <w:lang w:val="ru-RU" w:eastAsia="en-US" w:bidi="ar-SA"/>
      </w:rPr>
    </w:lvl>
    <w:lvl w:ilvl="3" w:tplc="884671C6">
      <w:numFmt w:val="bullet"/>
      <w:lvlText w:val="•"/>
      <w:lvlJc w:val="left"/>
      <w:pPr>
        <w:ind w:left="3749" w:hanging="374"/>
      </w:pPr>
      <w:rPr>
        <w:rFonts w:hint="default"/>
        <w:lang w:val="ru-RU" w:eastAsia="en-US" w:bidi="ar-SA"/>
      </w:rPr>
    </w:lvl>
    <w:lvl w:ilvl="4" w:tplc="4546DA6E">
      <w:numFmt w:val="bullet"/>
      <w:lvlText w:val="•"/>
      <w:lvlJc w:val="left"/>
      <w:pPr>
        <w:ind w:left="4712" w:hanging="374"/>
      </w:pPr>
      <w:rPr>
        <w:rFonts w:hint="default"/>
        <w:lang w:val="ru-RU" w:eastAsia="en-US" w:bidi="ar-SA"/>
      </w:rPr>
    </w:lvl>
    <w:lvl w:ilvl="5" w:tplc="25E07544">
      <w:numFmt w:val="bullet"/>
      <w:lvlText w:val="•"/>
      <w:lvlJc w:val="left"/>
      <w:pPr>
        <w:ind w:left="5675" w:hanging="374"/>
      </w:pPr>
      <w:rPr>
        <w:rFonts w:hint="default"/>
        <w:lang w:val="ru-RU" w:eastAsia="en-US" w:bidi="ar-SA"/>
      </w:rPr>
    </w:lvl>
    <w:lvl w:ilvl="6" w:tplc="44B66DD8">
      <w:numFmt w:val="bullet"/>
      <w:lvlText w:val="•"/>
      <w:lvlJc w:val="left"/>
      <w:pPr>
        <w:ind w:left="6638" w:hanging="374"/>
      </w:pPr>
      <w:rPr>
        <w:rFonts w:hint="default"/>
        <w:lang w:val="ru-RU" w:eastAsia="en-US" w:bidi="ar-SA"/>
      </w:rPr>
    </w:lvl>
    <w:lvl w:ilvl="7" w:tplc="58EE243C">
      <w:numFmt w:val="bullet"/>
      <w:lvlText w:val="•"/>
      <w:lvlJc w:val="left"/>
      <w:pPr>
        <w:ind w:left="7601" w:hanging="374"/>
      </w:pPr>
      <w:rPr>
        <w:rFonts w:hint="default"/>
        <w:lang w:val="ru-RU" w:eastAsia="en-US" w:bidi="ar-SA"/>
      </w:rPr>
    </w:lvl>
    <w:lvl w:ilvl="8" w:tplc="5BF6691C">
      <w:numFmt w:val="bullet"/>
      <w:lvlText w:val="•"/>
      <w:lvlJc w:val="left"/>
      <w:pPr>
        <w:ind w:left="8564" w:hanging="374"/>
      </w:pPr>
      <w:rPr>
        <w:rFonts w:hint="default"/>
        <w:lang w:val="ru-RU" w:eastAsia="en-US" w:bidi="ar-SA"/>
      </w:rPr>
    </w:lvl>
  </w:abstractNum>
  <w:abstractNum w:abstractNumId="105" w15:restartNumberingAfterBreak="0">
    <w:nsid w:val="490933C4"/>
    <w:multiLevelType w:val="hybridMultilevel"/>
    <w:tmpl w:val="51FC954A"/>
    <w:lvl w:ilvl="0" w:tplc="CEE48C86">
      <w:start w:val="1"/>
      <w:numFmt w:val="decimal"/>
      <w:lvlText w:val="%1."/>
      <w:lvlJc w:val="left"/>
      <w:pPr>
        <w:ind w:left="1684" w:hanging="26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55C59B8">
      <w:numFmt w:val="bullet"/>
      <w:lvlText w:val="•"/>
      <w:lvlJc w:val="left"/>
      <w:pPr>
        <w:ind w:left="2561" w:hanging="266"/>
      </w:pPr>
      <w:rPr>
        <w:rFonts w:hint="default"/>
        <w:lang w:val="ru-RU" w:eastAsia="en-US" w:bidi="ar-SA"/>
      </w:rPr>
    </w:lvl>
    <w:lvl w:ilvl="2" w:tplc="84A05756">
      <w:numFmt w:val="bullet"/>
      <w:lvlText w:val="•"/>
      <w:lvlJc w:val="left"/>
      <w:pPr>
        <w:ind w:left="3442" w:hanging="266"/>
      </w:pPr>
      <w:rPr>
        <w:rFonts w:hint="default"/>
        <w:lang w:val="ru-RU" w:eastAsia="en-US" w:bidi="ar-SA"/>
      </w:rPr>
    </w:lvl>
    <w:lvl w:ilvl="3" w:tplc="10EA2600">
      <w:numFmt w:val="bullet"/>
      <w:lvlText w:val="•"/>
      <w:lvlJc w:val="left"/>
      <w:pPr>
        <w:ind w:left="4323" w:hanging="266"/>
      </w:pPr>
      <w:rPr>
        <w:rFonts w:hint="default"/>
        <w:lang w:val="ru-RU" w:eastAsia="en-US" w:bidi="ar-SA"/>
      </w:rPr>
    </w:lvl>
    <w:lvl w:ilvl="4" w:tplc="142AE276">
      <w:numFmt w:val="bullet"/>
      <w:lvlText w:val="•"/>
      <w:lvlJc w:val="left"/>
      <w:pPr>
        <w:ind w:left="5204" w:hanging="266"/>
      </w:pPr>
      <w:rPr>
        <w:rFonts w:hint="default"/>
        <w:lang w:val="ru-RU" w:eastAsia="en-US" w:bidi="ar-SA"/>
      </w:rPr>
    </w:lvl>
    <w:lvl w:ilvl="5" w:tplc="639A7242">
      <w:numFmt w:val="bullet"/>
      <w:lvlText w:val="•"/>
      <w:lvlJc w:val="left"/>
      <w:pPr>
        <w:ind w:left="6085" w:hanging="266"/>
      </w:pPr>
      <w:rPr>
        <w:rFonts w:hint="default"/>
        <w:lang w:val="ru-RU" w:eastAsia="en-US" w:bidi="ar-SA"/>
      </w:rPr>
    </w:lvl>
    <w:lvl w:ilvl="6" w:tplc="BA92234E">
      <w:numFmt w:val="bullet"/>
      <w:lvlText w:val="•"/>
      <w:lvlJc w:val="left"/>
      <w:pPr>
        <w:ind w:left="6966" w:hanging="266"/>
      </w:pPr>
      <w:rPr>
        <w:rFonts w:hint="default"/>
        <w:lang w:val="ru-RU" w:eastAsia="en-US" w:bidi="ar-SA"/>
      </w:rPr>
    </w:lvl>
    <w:lvl w:ilvl="7" w:tplc="E430B8C6">
      <w:numFmt w:val="bullet"/>
      <w:lvlText w:val="•"/>
      <w:lvlJc w:val="left"/>
      <w:pPr>
        <w:ind w:left="7847" w:hanging="266"/>
      </w:pPr>
      <w:rPr>
        <w:rFonts w:hint="default"/>
        <w:lang w:val="ru-RU" w:eastAsia="en-US" w:bidi="ar-SA"/>
      </w:rPr>
    </w:lvl>
    <w:lvl w:ilvl="8" w:tplc="F7F04960">
      <w:numFmt w:val="bullet"/>
      <w:lvlText w:val="•"/>
      <w:lvlJc w:val="left"/>
      <w:pPr>
        <w:ind w:left="8728" w:hanging="266"/>
      </w:pPr>
      <w:rPr>
        <w:rFonts w:hint="default"/>
        <w:lang w:val="ru-RU" w:eastAsia="en-US" w:bidi="ar-SA"/>
      </w:rPr>
    </w:lvl>
  </w:abstractNum>
  <w:abstractNum w:abstractNumId="106" w15:restartNumberingAfterBreak="0">
    <w:nsid w:val="494C2BBA"/>
    <w:multiLevelType w:val="hybridMultilevel"/>
    <w:tmpl w:val="99862EA4"/>
    <w:lvl w:ilvl="0" w:tplc="CB1811BE">
      <w:numFmt w:val="bullet"/>
      <w:lvlText w:val=""/>
      <w:lvlJc w:val="left"/>
      <w:pPr>
        <w:ind w:left="1560" w:hanging="281"/>
      </w:pPr>
      <w:rPr>
        <w:rFonts w:ascii="Wingdings" w:eastAsia="Wingdings" w:hAnsi="Wingdings" w:cs="Wingdings" w:hint="default"/>
        <w:b w:val="0"/>
        <w:bCs w:val="0"/>
        <w:i w:val="0"/>
        <w:iCs w:val="0"/>
        <w:spacing w:val="0"/>
        <w:w w:val="100"/>
        <w:sz w:val="28"/>
        <w:szCs w:val="28"/>
        <w:lang w:val="ru-RU" w:eastAsia="en-US" w:bidi="ar-SA"/>
      </w:rPr>
    </w:lvl>
    <w:lvl w:ilvl="1" w:tplc="EE54CC6C">
      <w:numFmt w:val="bullet"/>
      <w:lvlText w:val="•"/>
      <w:lvlJc w:val="left"/>
      <w:pPr>
        <w:ind w:left="2453" w:hanging="281"/>
      </w:pPr>
      <w:rPr>
        <w:rFonts w:hint="default"/>
        <w:lang w:val="ru-RU" w:eastAsia="en-US" w:bidi="ar-SA"/>
      </w:rPr>
    </w:lvl>
    <w:lvl w:ilvl="2" w:tplc="E6803FC6">
      <w:numFmt w:val="bullet"/>
      <w:lvlText w:val="•"/>
      <w:lvlJc w:val="left"/>
      <w:pPr>
        <w:ind w:left="3346" w:hanging="281"/>
      </w:pPr>
      <w:rPr>
        <w:rFonts w:hint="default"/>
        <w:lang w:val="ru-RU" w:eastAsia="en-US" w:bidi="ar-SA"/>
      </w:rPr>
    </w:lvl>
    <w:lvl w:ilvl="3" w:tplc="0EF29EE4">
      <w:numFmt w:val="bullet"/>
      <w:lvlText w:val="•"/>
      <w:lvlJc w:val="left"/>
      <w:pPr>
        <w:ind w:left="4239" w:hanging="281"/>
      </w:pPr>
      <w:rPr>
        <w:rFonts w:hint="default"/>
        <w:lang w:val="ru-RU" w:eastAsia="en-US" w:bidi="ar-SA"/>
      </w:rPr>
    </w:lvl>
    <w:lvl w:ilvl="4" w:tplc="1E1EBFEE">
      <w:numFmt w:val="bullet"/>
      <w:lvlText w:val="•"/>
      <w:lvlJc w:val="left"/>
      <w:pPr>
        <w:ind w:left="5132" w:hanging="281"/>
      </w:pPr>
      <w:rPr>
        <w:rFonts w:hint="default"/>
        <w:lang w:val="ru-RU" w:eastAsia="en-US" w:bidi="ar-SA"/>
      </w:rPr>
    </w:lvl>
    <w:lvl w:ilvl="5" w:tplc="8A78A910">
      <w:numFmt w:val="bullet"/>
      <w:lvlText w:val="•"/>
      <w:lvlJc w:val="left"/>
      <w:pPr>
        <w:ind w:left="6025" w:hanging="281"/>
      </w:pPr>
      <w:rPr>
        <w:rFonts w:hint="default"/>
        <w:lang w:val="ru-RU" w:eastAsia="en-US" w:bidi="ar-SA"/>
      </w:rPr>
    </w:lvl>
    <w:lvl w:ilvl="6" w:tplc="7882771A">
      <w:numFmt w:val="bullet"/>
      <w:lvlText w:val="•"/>
      <w:lvlJc w:val="left"/>
      <w:pPr>
        <w:ind w:left="6918" w:hanging="281"/>
      </w:pPr>
      <w:rPr>
        <w:rFonts w:hint="default"/>
        <w:lang w:val="ru-RU" w:eastAsia="en-US" w:bidi="ar-SA"/>
      </w:rPr>
    </w:lvl>
    <w:lvl w:ilvl="7" w:tplc="93ACB0C6">
      <w:numFmt w:val="bullet"/>
      <w:lvlText w:val="•"/>
      <w:lvlJc w:val="left"/>
      <w:pPr>
        <w:ind w:left="7811" w:hanging="281"/>
      </w:pPr>
      <w:rPr>
        <w:rFonts w:hint="default"/>
        <w:lang w:val="ru-RU" w:eastAsia="en-US" w:bidi="ar-SA"/>
      </w:rPr>
    </w:lvl>
    <w:lvl w:ilvl="8" w:tplc="2D4067B8">
      <w:numFmt w:val="bullet"/>
      <w:lvlText w:val="•"/>
      <w:lvlJc w:val="left"/>
      <w:pPr>
        <w:ind w:left="8704" w:hanging="281"/>
      </w:pPr>
      <w:rPr>
        <w:rFonts w:hint="default"/>
        <w:lang w:val="ru-RU" w:eastAsia="en-US" w:bidi="ar-SA"/>
      </w:rPr>
    </w:lvl>
  </w:abstractNum>
  <w:abstractNum w:abstractNumId="107" w15:restartNumberingAfterBreak="0">
    <w:nsid w:val="49923C7E"/>
    <w:multiLevelType w:val="hybridMultilevel"/>
    <w:tmpl w:val="CDE463C6"/>
    <w:lvl w:ilvl="0" w:tplc="1194ADF8">
      <w:start w:val="1"/>
      <w:numFmt w:val="decimal"/>
      <w:lvlText w:val="%1."/>
      <w:lvlJc w:val="left"/>
      <w:pPr>
        <w:ind w:left="852"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F2609CA">
      <w:numFmt w:val="bullet"/>
      <w:lvlText w:val="•"/>
      <w:lvlJc w:val="left"/>
      <w:pPr>
        <w:ind w:left="1823" w:hanging="708"/>
      </w:pPr>
      <w:rPr>
        <w:rFonts w:hint="default"/>
        <w:lang w:val="ru-RU" w:eastAsia="en-US" w:bidi="ar-SA"/>
      </w:rPr>
    </w:lvl>
    <w:lvl w:ilvl="2" w:tplc="C944C806">
      <w:numFmt w:val="bullet"/>
      <w:lvlText w:val="•"/>
      <w:lvlJc w:val="left"/>
      <w:pPr>
        <w:ind w:left="2786" w:hanging="708"/>
      </w:pPr>
      <w:rPr>
        <w:rFonts w:hint="default"/>
        <w:lang w:val="ru-RU" w:eastAsia="en-US" w:bidi="ar-SA"/>
      </w:rPr>
    </w:lvl>
    <w:lvl w:ilvl="3" w:tplc="1C16E6C6">
      <w:numFmt w:val="bullet"/>
      <w:lvlText w:val="•"/>
      <w:lvlJc w:val="left"/>
      <w:pPr>
        <w:ind w:left="3749" w:hanging="708"/>
      </w:pPr>
      <w:rPr>
        <w:rFonts w:hint="default"/>
        <w:lang w:val="ru-RU" w:eastAsia="en-US" w:bidi="ar-SA"/>
      </w:rPr>
    </w:lvl>
    <w:lvl w:ilvl="4" w:tplc="D0083AC4">
      <w:numFmt w:val="bullet"/>
      <w:lvlText w:val="•"/>
      <w:lvlJc w:val="left"/>
      <w:pPr>
        <w:ind w:left="4712" w:hanging="708"/>
      </w:pPr>
      <w:rPr>
        <w:rFonts w:hint="default"/>
        <w:lang w:val="ru-RU" w:eastAsia="en-US" w:bidi="ar-SA"/>
      </w:rPr>
    </w:lvl>
    <w:lvl w:ilvl="5" w:tplc="0590D800">
      <w:numFmt w:val="bullet"/>
      <w:lvlText w:val="•"/>
      <w:lvlJc w:val="left"/>
      <w:pPr>
        <w:ind w:left="5675" w:hanging="708"/>
      </w:pPr>
      <w:rPr>
        <w:rFonts w:hint="default"/>
        <w:lang w:val="ru-RU" w:eastAsia="en-US" w:bidi="ar-SA"/>
      </w:rPr>
    </w:lvl>
    <w:lvl w:ilvl="6" w:tplc="33B27E02">
      <w:numFmt w:val="bullet"/>
      <w:lvlText w:val="•"/>
      <w:lvlJc w:val="left"/>
      <w:pPr>
        <w:ind w:left="6638" w:hanging="708"/>
      </w:pPr>
      <w:rPr>
        <w:rFonts w:hint="default"/>
        <w:lang w:val="ru-RU" w:eastAsia="en-US" w:bidi="ar-SA"/>
      </w:rPr>
    </w:lvl>
    <w:lvl w:ilvl="7" w:tplc="9D6CA0A8">
      <w:numFmt w:val="bullet"/>
      <w:lvlText w:val="•"/>
      <w:lvlJc w:val="left"/>
      <w:pPr>
        <w:ind w:left="7601" w:hanging="708"/>
      </w:pPr>
      <w:rPr>
        <w:rFonts w:hint="default"/>
        <w:lang w:val="ru-RU" w:eastAsia="en-US" w:bidi="ar-SA"/>
      </w:rPr>
    </w:lvl>
    <w:lvl w:ilvl="8" w:tplc="D2082268">
      <w:numFmt w:val="bullet"/>
      <w:lvlText w:val="•"/>
      <w:lvlJc w:val="left"/>
      <w:pPr>
        <w:ind w:left="8564" w:hanging="708"/>
      </w:pPr>
      <w:rPr>
        <w:rFonts w:hint="default"/>
        <w:lang w:val="ru-RU" w:eastAsia="en-US" w:bidi="ar-SA"/>
      </w:rPr>
    </w:lvl>
  </w:abstractNum>
  <w:abstractNum w:abstractNumId="108" w15:restartNumberingAfterBreak="0">
    <w:nsid w:val="49D074DB"/>
    <w:multiLevelType w:val="hybridMultilevel"/>
    <w:tmpl w:val="9A0EA186"/>
    <w:lvl w:ilvl="0" w:tplc="091498B8">
      <w:numFmt w:val="bullet"/>
      <w:lvlText w:val=""/>
      <w:lvlJc w:val="left"/>
      <w:pPr>
        <w:ind w:left="1560" w:hanging="281"/>
      </w:pPr>
      <w:rPr>
        <w:rFonts w:ascii="Wingdings" w:eastAsia="Wingdings" w:hAnsi="Wingdings" w:cs="Wingdings" w:hint="default"/>
        <w:b w:val="0"/>
        <w:bCs w:val="0"/>
        <w:i w:val="0"/>
        <w:iCs w:val="0"/>
        <w:spacing w:val="0"/>
        <w:w w:val="100"/>
        <w:sz w:val="28"/>
        <w:szCs w:val="28"/>
        <w:lang w:val="ru-RU" w:eastAsia="en-US" w:bidi="ar-SA"/>
      </w:rPr>
    </w:lvl>
    <w:lvl w:ilvl="1" w:tplc="5BF0A1DC">
      <w:numFmt w:val="bullet"/>
      <w:lvlText w:val="•"/>
      <w:lvlJc w:val="left"/>
      <w:pPr>
        <w:ind w:left="2453" w:hanging="281"/>
      </w:pPr>
      <w:rPr>
        <w:rFonts w:hint="default"/>
        <w:lang w:val="ru-RU" w:eastAsia="en-US" w:bidi="ar-SA"/>
      </w:rPr>
    </w:lvl>
    <w:lvl w:ilvl="2" w:tplc="20D2653C">
      <w:numFmt w:val="bullet"/>
      <w:lvlText w:val="•"/>
      <w:lvlJc w:val="left"/>
      <w:pPr>
        <w:ind w:left="3346" w:hanging="281"/>
      </w:pPr>
      <w:rPr>
        <w:rFonts w:hint="default"/>
        <w:lang w:val="ru-RU" w:eastAsia="en-US" w:bidi="ar-SA"/>
      </w:rPr>
    </w:lvl>
    <w:lvl w:ilvl="3" w:tplc="3E64E1CC">
      <w:numFmt w:val="bullet"/>
      <w:lvlText w:val="•"/>
      <w:lvlJc w:val="left"/>
      <w:pPr>
        <w:ind w:left="4239" w:hanging="281"/>
      </w:pPr>
      <w:rPr>
        <w:rFonts w:hint="default"/>
        <w:lang w:val="ru-RU" w:eastAsia="en-US" w:bidi="ar-SA"/>
      </w:rPr>
    </w:lvl>
    <w:lvl w:ilvl="4" w:tplc="0DD4F8B8">
      <w:numFmt w:val="bullet"/>
      <w:lvlText w:val="•"/>
      <w:lvlJc w:val="left"/>
      <w:pPr>
        <w:ind w:left="5132" w:hanging="281"/>
      </w:pPr>
      <w:rPr>
        <w:rFonts w:hint="default"/>
        <w:lang w:val="ru-RU" w:eastAsia="en-US" w:bidi="ar-SA"/>
      </w:rPr>
    </w:lvl>
    <w:lvl w:ilvl="5" w:tplc="648486DA">
      <w:numFmt w:val="bullet"/>
      <w:lvlText w:val="•"/>
      <w:lvlJc w:val="left"/>
      <w:pPr>
        <w:ind w:left="6025" w:hanging="281"/>
      </w:pPr>
      <w:rPr>
        <w:rFonts w:hint="default"/>
        <w:lang w:val="ru-RU" w:eastAsia="en-US" w:bidi="ar-SA"/>
      </w:rPr>
    </w:lvl>
    <w:lvl w:ilvl="6" w:tplc="BA886BC8">
      <w:numFmt w:val="bullet"/>
      <w:lvlText w:val="•"/>
      <w:lvlJc w:val="left"/>
      <w:pPr>
        <w:ind w:left="6918" w:hanging="281"/>
      </w:pPr>
      <w:rPr>
        <w:rFonts w:hint="default"/>
        <w:lang w:val="ru-RU" w:eastAsia="en-US" w:bidi="ar-SA"/>
      </w:rPr>
    </w:lvl>
    <w:lvl w:ilvl="7" w:tplc="3AEE50CC">
      <w:numFmt w:val="bullet"/>
      <w:lvlText w:val="•"/>
      <w:lvlJc w:val="left"/>
      <w:pPr>
        <w:ind w:left="7811" w:hanging="281"/>
      </w:pPr>
      <w:rPr>
        <w:rFonts w:hint="default"/>
        <w:lang w:val="ru-RU" w:eastAsia="en-US" w:bidi="ar-SA"/>
      </w:rPr>
    </w:lvl>
    <w:lvl w:ilvl="8" w:tplc="0B145BBA">
      <w:numFmt w:val="bullet"/>
      <w:lvlText w:val="•"/>
      <w:lvlJc w:val="left"/>
      <w:pPr>
        <w:ind w:left="8704" w:hanging="281"/>
      </w:pPr>
      <w:rPr>
        <w:rFonts w:hint="default"/>
        <w:lang w:val="ru-RU" w:eastAsia="en-US" w:bidi="ar-SA"/>
      </w:rPr>
    </w:lvl>
  </w:abstractNum>
  <w:abstractNum w:abstractNumId="109" w15:restartNumberingAfterBreak="0">
    <w:nsid w:val="4A1E350A"/>
    <w:multiLevelType w:val="hybridMultilevel"/>
    <w:tmpl w:val="213C8232"/>
    <w:lvl w:ilvl="0" w:tplc="23B2CFBE">
      <w:start w:val="1"/>
      <w:numFmt w:val="decimal"/>
      <w:lvlText w:val="%1."/>
      <w:lvlJc w:val="left"/>
      <w:pPr>
        <w:ind w:left="852" w:hanging="708"/>
        <w:jc w:val="left"/>
      </w:pPr>
      <w:rPr>
        <w:rFonts w:ascii="Times New Roman" w:eastAsia="Times New Roman" w:hAnsi="Times New Roman" w:cs="Times New Roman" w:hint="default"/>
        <w:b w:val="0"/>
        <w:bCs w:val="0"/>
        <w:i w:val="0"/>
        <w:iCs w:val="0"/>
        <w:spacing w:val="0"/>
        <w:w w:val="90"/>
        <w:sz w:val="28"/>
        <w:szCs w:val="28"/>
        <w:lang w:val="ru-RU" w:eastAsia="en-US" w:bidi="ar-SA"/>
      </w:rPr>
    </w:lvl>
    <w:lvl w:ilvl="1" w:tplc="2A5C81AC">
      <w:numFmt w:val="bullet"/>
      <w:lvlText w:val="•"/>
      <w:lvlJc w:val="left"/>
      <w:pPr>
        <w:ind w:left="1823" w:hanging="708"/>
      </w:pPr>
      <w:rPr>
        <w:rFonts w:hint="default"/>
        <w:lang w:val="ru-RU" w:eastAsia="en-US" w:bidi="ar-SA"/>
      </w:rPr>
    </w:lvl>
    <w:lvl w:ilvl="2" w:tplc="25B26730">
      <w:numFmt w:val="bullet"/>
      <w:lvlText w:val="•"/>
      <w:lvlJc w:val="left"/>
      <w:pPr>
        <w:ind w:left="2786" w:hanging="708"/>
      </w:pPr>
      <w:rPr>
        <w:rFonts w:hint="default"/>
        <w:lang w:val="ru-RU" w:eastAsia="en-US" w:bidi="ar-SA"/>
      </w:rPr>
    </w:lvl>
    <w:lvl w:ilvl="3" w:tplc="04C0B594">
      <w:numFmt w:val="bullet"/>
      <w:lvlText w:val="•"/>
      <w:lvlJc w:val="left"/>
      <w:pPr>
        <w:ind w:left="3749" w:hanging="708"/>
      </w:pPr>
      <w:rPr>
        <w:rFonts w:hint="default"/>
        <w:lang w:val="ru-RU" w:eastAsia="en-US" w:bidi="ar-SA"/>
      </w:rPr>
    </w:lvl>
    <w:lvl w:ilvl="4" w:tplc="6D8CEDFC">
      <w:numFmt w:val="bullet"/>
      <w:lvlText w:val="•"/>
      <w:lvlJc w:val="left"/>
      <w:pPr>
        <w:ind w:left="4712" w:hanging="708"/>
      </w:pPr>
      <w:rPr>
        <w:rFonts w:hint="default"/>
        <w:lang w:val="ru-RU" w:eastAsia="en-US" w:bidi="ar-SA"/>
      </w:rPr>
    </w:lvl>
    <w:lvl w:ilvl="5" w:tplc="8C144670">
      <w:numFmt w:val="bullet"/>
      <w:lvlText w:val="•"/>
      <w:lvlJc w:val="left"/>
      <w:pPr>
        <w:ind w:left="5675" w:hanging="708"/>
      </w:pPr>
      <w:rPr>
        <w:rFonts w:hint="default"/>
        <w:lang w:val="ru-RU" w:eastAsia="en-US" w:bidi="ar-SA"/>
      </w:rPr>
    </w:lvl>
    <w:lvl w:ilvl="6" w:tplc="A82A0368">
      <w:numFmt w:val="bullet"/>
      <w:lvlText w:val="•"/>
      <w:lvlJc w:val="left"/>
      <w:pPr>
        <w:ind w:left="6638" w:hanging="708"/>
      </w:pPr>
      <w:rPr>
        <w:rFonts w:hint="default"/>
        <w:lang w:val="ru-RU" w:eastAsia="en-US" w:bidi="ar-SA"/>
      </w:rPr>
    </w:lvl>
    <w:lvl w:ilvl="7" w:tplc="2A123ECA">
      <w:numFmt w:val="bullet"/>
      <w:lvlText w:val="•"/>
      <w:lvlJc w:val="left"/>
      <w:pPr>
        <w:ind w:left="7601" w:hanging="708"/>
      </w:pPr>
      <w:rPr>
        <w:rFonts w:hint="default"/>
        <w:lang w:val="ru-RU" w:eastAsia="en-US" w:bidi="ar-SA"/>
      </w:rPr>
    </w:lvl>
    <w:lvl w:ilvl="8" w:tplc="15D607C2">
      <w:numFmt w:val="bullet"/>
      <w:lvlText w:val="•"/>
      <w:lvlJc w:val="left"/>
      <w:pPr>
        <w:ind w:left="8564" w:hanging="708"/>
      </w:pPr>
      <w:rPr>
        <w:rFonts w:hint="default"/>
        <w:lang w:val="ru-RU" w:eastAsia="en-US" w:bidi="ar-SA"/>
      </w:rPr>
    </w:lvl>
  </w:abstractNum>
  <w:abstractNum w:abstractNumId="110" w15:restartNumberingAfterBreak="0">
    <w:nsid w:val="4A4157F6"/>
    <w:multiLevelType w:val="hybridMultilevel"/>
    <w:tmpl w:val="9D44CE74"/>
    <w:lvl w:ilvl="0" w:tplc="BA9EE59C">
      <w:start w:val="1"/>
      <w:numFmt w:val="decimal"/>
      <w:lvlText w:val="%1."/>
      <w:lvlJc w:val="left"/>
      <w:pPr>
        <w:ind w:left="1840"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2125AAA">
      <w:numFmt w:val="bullet"/>
      <w:lvlText w:val="•"/>
      <w:lvlJc w:val="left"/>
      <w:pPr>
        <w:ind w:left="2705" w:hanging="281"/>
      </w:pPr>
      <w:rPr>
        <w:rFonts w:hint="default"/>
        <w:lang w:val="ru-RU" w:eastAsia="en-US" w:bidi="ar-SA"/>
      </w:rPr>
    </w:lvl>
    <w:lvl w:ilvl="2" w:tplc="865294D2">
      <w:numFmt w:val="bullet"/>
      <w:lvlText w:val="•"/>
      <w:lvlJc w:val="left"/>
      <w:pPr>
        <w:ind w:left="3570" w:hanging="281"/>
      </w:pPr>
      <w:rPr>
        <w:rFonts w:hint="default"/>
        <w:lang w:val="ru-RU" w:eastAsia="en-US" w:bidi="ar-SA"/>
      </w:rPr>
    </w:lvl>
    <w:lvl w:ilvl="3" w:tplc="CE9CF6DA">
      <w:numFmt w:val="bullet"/>
      <w:lvlText w:val="•"/>
      <w:lvlJc w:val="left"/>
      <w:pPr>
        <w:ind w:left="4435" w:hanging="281"/>
      </w:pPr>
      <w:rPr>
        <w:rFonts w:hint="default"/>
        <w:lang w:val="ru-RU" w:eastAsia="en-US" w:bidi="ar-SA"/>
      </w:rPr>
    </w:lvl>
    <w:lvl w:ilvl="4" w:tplc="C43CD1D8">
      <w:numFmt w:val="bullet"/>
      <w:lvlText w:val="•"/>
      <w:lvlJc w:val="left"/>
      <w:pPr>
        <w:ind w:left="5300" w:hanging="281"/>
      </w:pPr>
      <w:rPr>
        <w:rFonts w:hint="default"/>
        <w:lang w:val="ru-RU" w:eastAsia="en-US" w:bidi="ar-SA"/>
      </w:rPr>
    </w:lvl>
    <w:lvl w:ilvl="5" w:tplc="E6BC6C42">
      <w:numFmt w:val="bullet"/>
      <w:lvlText w:val="•"/>
      <w:lvlJc w:val="left"/>
      <w:pPr>
        <w:ind w:left="6165" w:hanging="281"/>
      </w:pPr>
      <w:rPr>
        <w:rFonts w:hint="default"/>
        <w:lang w:val="ru-RU" w:eastAsia="en-US" w:bidi="ar-SA"/>
      </w:rPr>
    </w:lvl>
    <w:lvl w:ilvl="6" w:tplc="A5B8118A">
      <w:numFmt w:val="bullet"/>
      <w:lvlText w:val="•"/>
      <w:lvlJc w:val="left"/>
      <w:pPr>
        <w:ind w:left="7030" w:hanging="281"/>
      </w:pPr>
      <w:rPr>
        <w:rFonts w:hint="default"/>
        <w:lang w:val="ru-RU" w:eastAsia="en-US" w:bidi="ar-SA"/>
      </w:rPr>
    </w:lvl>
    <w:lvl w:ilvl="7" w:tplc="3EF6EDD4">
      <w:numFmt w:val="bullet"/>
      <w:lvlText w:val="•"/>
      <w:lvlJc w:val="left"/>
      <w:pPr>
        <w:ind w:left="7895" w:hanging="281"/>
      </w:pPr>
      <w:rPr>
        <w:rFonts w:hint="default"/>
        <w:lang w:val="ru-RU" w:eastAsia="en-US" w:bidi="ar-SA"/>
      </w:rPr>
    </w:lvl>
    <w:lvl w:ilvl="8" w:tplc="5E1CC9CA">
      <w:numFmt w:val="bullet"/>
      <w:lvlText w:val="•"/>
      <w:lvlJc w:val="left"/>
      <w:pPr>
        <w:ind w:left="8760" w:hanging="281"/>
      </w:pPr>
      <w:rPr>
        <w:rFonts w:hint="default"/>
        <w:lang w:val="ru-RU" w:eastAsia="en-US" w:bidi="ar-SA"/>
      </w:rPr>
    </w:lvl>
  </w:abstractNum>
  <w:abstractNum w:abstractNumId="111" w15:restartNumberingAfterBreak="0">
    <w:nsid w:val="4C093EF8"/>
    <w:multiLevelType w:val="hybridMultilevel"/>
    <w:tmpl w:val="D564F1F4"/>
    <w:lvl w:ilvl="0" w:tplc="D03073E4">
      <w:start w:val="1"/>
      <w:numFmt w:val="decimal"/>
      <w:lvlText w:val="%1."/>
      <w:lvlJc w:val="left"/>
      <w:pPr>
        <w:ind w:left="1840"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2F0BF5C">
      <w:numFmt w:val="bullet"/>
      <w:lvlText w:val="•"/>
      <w:lvlJc w:val="left"/>
      <w:pPr>
        <w:ind w:left="2705" w:hanging="281"/>
      </w:pPr>
      <w:rPr>
        <w:rFonts w:hint="default"/>
        <w:lang w:val="ru-RU" w:eastAsia="en-US" w:bidi="ar-SA"/>
      </w:rPr>
    </w:lvl>
    <w:lvl w:ilvl="2" w:tplc="CCF09BA8">
      <w:numFmt w:val="bullet"/>
      <w:lvlText w:val="•"/>
      <w:lvlJc w:val="left"/>
      <w:pPr>
        <w:ind w:left="3570" w:hanging="281"/>
      </w:pPr>
      <w:rPr>
        <w:rFonts w:hint="default"/>
        <w:lang w:val="ru-RU" w:eastAsia="en-US" w:bidi="ar-SA"/>
      </w:rPr>
    </w:lvl>
    <w:lvl w:ilvl="3" w:tplc="2D16FBF2">
      <w:numFmt w:val="bullet"/>
      <w:lvlText w:val="•"/>
      <w:lvlJc w:val="left"/>
      <w:pPr>
        <w:ind w:left="4435" w:hanging="281"/>
      </w:pPr>
      <w:rPr>
        <w:rFonts w:hint="default"/>
        <w:lang w:val="ru-RU" w:eastAsia="en-US" w:bidi="ar-SA"/>
      </w:rPr>
    </w:lvl>
    <w:lvl w:ilvl="4" w:tplc="1EBC7A98">
      <w:numFmt w:val="bullet"/>
      <w:lvlText w:val="•"/>
      <w:lvlJc w:val="left"/>
      <w:pPr>
        <w:ind w:left="5300" w:hanging="281"/>
      </w:pPr>
      <w:rPr>
        <w:rFonts w:hint="default"/>
        <w:lang w:val="ru-RU" w:eastAsia="en-US" w:bidi="ar-SA"/>
      </w:rPr>
    </w:lvl>
    <w:lvl w:ilvl="5" w:tplc="B3F40D5A">
      <w:numFmt w:val="bullet"/>
      <w:lvlText w:val="•"/>
      <w:lvlJc w:val="left"/>
      <w:pPr>
        <w:ind w:left="6165" w:hanging="281"/>
      </w:pPr>
      <w:rPr>
        <w:rFonts w:hint="default"/>
        <w:lang w:val="ru-RU" w:eastAsia="en-US" w:bidi="ar-SA"/>
      </w:rPr>
    </w:lvl>
    <w:lvl w:ilvl="6" w:tplc="7FD6ACAC">
      <w:numFmt w:val="bullet"/>
      <w:lvlText w:val="•"/>
      <w:lvlJc w:val="left"/>
      <w:pPr>
        <w:ind w:left="7030" w:hanging="281"/>
      </w:pPr>
      <w:rPr>
        <w:rFonts w:hint="default"/>
        <w:lang w:val="ru-RU" w:eastAsia="en-US" w:bidi="ar-SA"/>
      </w:rPr>
    </w:lvl>
    <w:lvl w:ilvl="7" w:tplc="DE88B6F0">
      <w:numFmt w:val="bullet"/>
      <w:lvlText w:val="•"/>
      <w:lvlJc w:val="left"/>
      <w:pPr>
        <w:ind w:left="7895" w:hanging="281"/>
      </w:pPr>
      <w:rPr>
        <w:rFonts w:hint="default"/>
        <w:lang w:val="ru-RU" w:eastAsia="en-US" w:bidi="ar-SA"/>
      </w:rPr>
    </w:lvl>
    <w:lvl w:ilvl="8" w:tplc="BDD89518">
      <w:numFmt w:val="bullet"/>
      <w:lvlText w:val="•"/>
      <w:lvlJc w:val="left"/>
      <w:pPr>
        <w:ind w:left="8760" w:hanging="281"/>
      </w:pPr>
      <w:rPr>
        <w:rFonts w:hint="default"/>
        <w:lang w:val="ru-RU" w:eastAsia="en-US" w:bidi="ar-SA"/>
      </w:rPr>
    </w:lvl>
  </w:abstractNum>
  <w:abstractNum w:abstractNumId="112" w15:restartNumberingAfterBreak="0">
    <w:nsid w:val="4CA52D63"/>
    <w:multiLevelType w:val="hybridMultilevel"/>
    <w:tmpl w:val="D66C707E"/>
    <w:lvl w:ilvl="0" w:tplc="EDC4013C">
      <w:start w:val="1"/>
      <w:numFmt w:val="decimal"/>
      <w:lvlText w:val="%1."/>
      <w:lvlJc w:val="left"/>
      <w:pPr>
        <w:ind w:left="852" w:hanging="42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11E411E">
      <w:numFmt w:val="bullet"/>
      <w:lvlText w:val="•"/>
      <w:lvlJc w:val="left"/>
      <w:pPr>
        <w:ind w:left="1823" w:hanging="425"/>
      </w:pPr>
      <w:rPr>
        <w:rFonts w:hint="default"/>
        <w:lang w:val="ru-RU" w:eastAsia="en-US" w:bidi="ar-SA"/>
      </w:rPr>
    </w:lvl>
    <w:lvl w:ilvl="2" w:tplc="86CCD84E">
      <w:numFmt w:val="bullet"/>
      <w:lvlText w:val="•"/>
      <w:lvlJc w:val="left"/>
      <w:pPr>
        <w:ind w:left="2786" w:hanging="425"/>
      </w:pPr>
      <w:rPr>
        <w:rFonts w:hint="default"/>
        <w:lang w:val="ru-RU" w:eastAsia="en-US" w:bidi="ar-SA"/>
      </w:rPr>
    </w:lvl>
    <w:lvl w:ilvl="3" w:tplc="BEB23D2C">
      <w:numFmt w:val="bullet"/>
      <w:lvlText w:val="•"/>
      <w:lvlJc w:val="left"/>
      <w:pPr>
        <w:ind w:left="3749" w:hanging="425"/>
      </w:pPr>
      <w:rPr>
        <w:rFonts w:hint="default"/>
        <w:lang w:val="ru-RU" w:eastAsia="en-US" w:bidi="ar-SA"/>
      </w:rPr>
    </w:lvl>
    <w:lvl w:ilvl="4" w:tplc="252C85DE">
      <w:numFmt w:val="bullet"/>
      <w:lvlText w:val="•"/>
      <w:lvlJc w:val="left"/>
      <w:pPr>
        <w:ind w:left="4712" w:hanging="425"/>
      </w:pPr>
      <w:rPr>
        <w:rFonts w:hint="default"/>
        <w:lang w:val="ru-RU" w:eastAsia="en-US" w:bidi="ar-SA"/>
      </w:rPr>
    </w:lvl>
    <w:lvl w:ilvl="5" w:tplc="18688D26">
      <w:numFmt w:val="bullet"/>
      <w:lvlText w:val="•"/>
      <w:lvlJc w:val="left"/>
      <w:pPr>
        <w:ind w:left="5675" w:hanging="425"/>
      </w:pPr>
      <w:rPr>
        <w:rFonts w:hint="default"/>
        <w:lang w:val="ru-RU" w:eastAsia="en-US" w:bidi="ar-SA"/>
      </w:rPr>
    </w:lvl>
    <w:lvl w:ilvl="6" w:tplc="85A8F2B8">
      <w:numFmt w:val="bullet"/>
      <w:lvlText w:val="•"/>
      <w:lvlJc w:val="left"/>
      <w:pPr>
        <w:ind w:left="6638" w:hanging="425"/>
      </w:pPr>
      <w:rPr>
        <w:rFonts w:hint="default"/>
        <w:lang w:val="ru-RU" w:eastAsia="en-US" w:bidi="ar-SA"/>
      </w:rPr>
    </w:lvl>
    <w:lvl w:ilvl="7" w:tplc="44444C4E">
      <w:numFmt w:val="bullet"/>
      <w:lvlText w:val="•"/>
      <w:lvlJc w:val="left"/>
      <w:pPr>
        <w:ind w:left="7601" w:hanging="425"/>
      </w:pPr>
      <w:rPr>
        <w:rFonts w:hint="default"/>
        <w:lang w:val="ru-RU" w:eastAsia="en-US" w:bidi="ar-SA"/>
      </w:rPr>
    </w:lvl>
    <w:lvl w:ilvl="8" w:tplc="D988F28A">
      <w:numFmt w:val="bullet"/>
      <w:lvlText w:val="•"/>
      <w:lvlJc w:val="left"/>
      <w:pPr>
        <w:ind w:left="8564" w:hanging="425"/>
      </w:pPr>
      <w:rPr>
        <w:rFonts w:hint="default"/>
        <w:lang w:val="ru-RU" w:eastAsia="en-US" w:bidi="ar-SA"/>
      </w:rPr>
    </w:lvl>
  </w:abstractNum>
  <w:abstractNum w:abstractNumId="113" w15:restartNumberingAfterBreak="0">
    <w:nsid w:val="4D1D0AF0"/>
    <w:multiLevelType w:val="hybridMultilevel"/>
    <w:tmpl w:val="8974D142"/>
    <w:lvl w:ilvl="0" w:tplc="6CDC9D40">
      <w:start w:val="5"/>
      <w:numFmt w:val="decimal"/>
      <w:lvlText w:val="%1"/>
      <w:lvlJc w:val="left"/>
      <w:pPr>
        <w:ind w:left="1063" w:hanging="212"/>
        <w:jc w:val="left"/>
      </w:pPr>
      <w:rPr>
        <w:rFonts w:ascii="Times New Roman" w:eastAsia="Times New Roman" w:hAnsi="Times New Roman" w:cs="Times New Roman" w:hint="default"/>
        <w:b/>
        <w:bCs/>
        <w:i w:val="0"/>
        <w:iCs w:val="0"/>
        <w:spacing w:val="0"/>
        <w:w w:val="100"/>
        <w:sz w:val="28"/>
        <w:szCs w:val="28"/>
        <w:lang w:val="ru-RU" w:eastAsia="en-US" w:bidi="ar-SA"/>
      </w:rPr>
    </w:lvl>
    <w:lvl w:ilvl="1" w:tplc="0B8E8B3C">
      <w:numFmt w:val="bullet"/>
      <w:lvlText w:val="•"/>
      <w:lvlJc w:val="left"/>
      <w:pPr>
        <w:ind w:left="2003" w:hanging="212"/>
      </w:pPr>
      <w:rPr>
        <w:rFonts w:hint="default"/>
        <w:lang w:val="ru-RU" w:eastAsia="en-US" w:bidi="ar-SA"/>
      </w:rPr>
    </w:lvl>
    <w:lvl w:ilvl="2" w:tplc="268A0554">
      <w:numFmt w:val="bullet"/>
      <w:lvlText w:val="•"/>
      <w:lvlJc w:val="left"/>
      <w:pPr>
        <w:ind w:left="2946" w:hanging="212"/>
      </w:pPr>
      <w:rPr>
        <w:rFonts w:hint="default"/>
        <w:lang w:val="ru-RU" w:eastAsia="en-US" w:bidi="ar-SA"/>
      </w:rPr>
    </w:lvl>
    <w:lvl w:ilvl="3" w:tplc="C8A4EB2C">
      <w:numFmt w:val="bullet"/>
      <w:lvlText w:val="•"/>
      <w:lvlJc w:val="left"/>
      <w:pPr>
        <w:ind w:left="3889" w:hanging="212"/>
      </w:pPr>
      <w:rPr>
        <w:rFonts w:hint="default"/>
        <w:lang w:val="ru-RU" w:eastAsia="en-US" w:bidi="ar-SA"/>
      </w:rPr>
    </w:lvl>
    <w:lvl w:ilvl="4" w:tplc="A5CC254E">
      <w:numFmt w:val="bullet"/>
      <w:lvlText w:val="•"/>
      <w:lvlJc w:val="left"/>
      <w:pPr>
        <w:ind w:left="4832" w:hanging="212"/>
      </w:pPr>
      <w:rPr>
        <w:rFonts w:hint="default"/>
        <w:lang w:val="ru-RU" w:eastAsia="en-US" w:bidi="ar-SA"/>
      </w:rPr>
    </w:lvl>
    <w:lvl w:ilvl="5" w:tplc="A08EF1D2">
      <w:numFmt w:val="bullet"/>
      <w:lvlText w:val="•"/>
      <w:lvlJc w:val="left"/>
      <w:pPr>
        <w:ind w:left="5775" w:hanging="212"/>
      </w:pPr>
      <w:rPr>
        <w:rFonts w:hint="default"/>
        <w:lang w:val="ru-RU" w:eastAsia="en-US" w:bidi="ar-SA"/>
      </w:rPr>
    </w:lvl>
    <w:lvl w:ilvl="6" w:tplc="C206E9F2">
      <w:numFmt w:val="bullet"/>
      <w:lvlText w:val="•"/>
      <w:lvlJc w:val="left"/>
      <w:pPr>
        <w:ind w:left="6718" w:hanging="212"/>
      </w:pPr>
      <w:rPr>
        <w:rFonts w:hint="default"/>
        <w:lang w:val="ru-RU" w:eastAsia="en-US" w:bidi="ar-SA"/>
      </w:rPr>
    </w:lvl>
    <w:lvl w:ilvl="7" w:tplc="6DEA124A">
      <w:numFmt w:val="bullet"/>
      <w:lvlText w:val="•"/>
      <w:lvlJc w:val="left"/>
      <w:pPr>
        <w:ind w:left="7661" w:hanging="212"/>
      </w:pPr>
      <w:rPr>
        <w:rFonts w:hint="default"/>
        <w:lang w:val="ru-RU" w:eastAsia="en-US" w:bidi="ar-SA"/>
      </w:rPr>
    </w:lvl>
    <w:lvl w:ilvl="8" w:tplc="130CF852">
      <w:numFmt w:val="bullet"/>
      <w:lvlText w:val="•"/>
      <w:lvlJc w:val="left"/>
      <w:pPr>
        <w:ind w:left="8604" w:hanging="212"/>
      </w:pPr>
      <w:rPr>
        <w:rFonts w:hint="default"/>
        <w:lang w:val="ru-RU" w:eastAsia="en-US" w:bidi="ar-SA"/>
      </w:rPr>
    </w:lvl>
  </w:abstractNum>
  <w:abstractNum w:abstractNumId="114" w15:restartNumberingAfterBreak="0">
    <w:nsid w:val="4D8776A2"/>
    <w:multiLevelType w:val="hybridMultilevel"/>
    <w:tmpl w:val="E6A6F302"/>
    <w:lvl w:ilvl="0" w:tplc="4D922FA4">
      <w:start w:val="1"/>
      <w:numFmt w:val="decimal"/>
      <w:lvlText w:val="%1."/>
      <w:lvlJc w:val="left"/>
      <w:pPr>
        <w:ind w:left="1684" w:hanging="26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536F9A2">
      <w:numFmt w:val="bullet"/>
      <w:lvlText w:val="•"/>
      <w:lvlJc w:val="left"/>
      <w:pPr>
        <w:ind w:left="2561" w:hanging="266"/>
      </w:pPr>
      <w:rPr>
        <w:rFonts w:hint="default"/>
        <w:lang w:val="ru-RU" w:eastAsia="en-US" w:bidi="ar-SA"/>
      </w:rPr>
    </w:lvl>
    <w:lvl w:ilvl="2" w:tplc="79E481FA">
      <w:numFmt w:val="bullet"/>
      <w:lvlText w:val="•"/>
      <w:lvlJc w:val="left"/>
      <w:pPr>
        <w:ind w:left="3442" w:hanging="266"/>
      </w:pPr>
      <w:rPr>
        <w:rFonts w:hint="default"/>
        <w:lang w:val="ru-RU" w:eastAsia="en-US" w:bidi="ar-SA"/>
      </w:rPr>
    </w:lvl>
    <w:lvl w:ilvl="3" w:tplc="BDF84510">
      <w:numFmt w:val="bullet"/>
      <w:lvlText w:val="•"/>
      <w:lvlJc w:val="left"/>
      <w:pPr>
        <w:ind w:left="4323" w:hanging="266"/>
      </w:pPr>
      <w:rPr>
        <w:rFonts w:hint="default"/>
        <w:lang w:val="ru-RU" w:eastAsia="en-US" w:bidi="ar-SA"/>
      </w:rPr>
    </w:lvl>
    <w:lvl w:ilvl="4" w:tplc="EB12A0D0">
      <w:numFmt w:val="bullet"/>
      <w:lvlText w:val="•"/>
      <w:lvlJc w:val="left"/>
      <w:pPr>
        <w:ind w:left="5204" w:hanging="266"/>
      </w:pPr>
      <w:rPr>
        <w:rFonts w:hint="default"/>
        <w:lang w:val="ru-RU" w:eastAsia="en-US" w:bidi="ar-SA"/>
      </w:rPr>
    </w:lvl>
    <w:lvl w:ilvl="5" w:tplc="F1E6B3B2">
      <w:numFmt w:val="bullet"/>
      <w:lvlText w:val="•"/>
      <w:lvlJc w:val="left"/>
      <w:pPr>
        <w:ind w:left="6085" w:hanging="266"/>
      </w:pPr>
      <w:rPr>
        <w:rFonts w:hint="default"/>
        <w:lang w:val="ru-RU" w:eastAsia="en-US" w:bidi="ar-SA"/>
      </w:rPr>
    </w:lvl>
    <w:lvl w:ilvl="6" w:tplc="22A2060A">
      <w:numFmt w:val="bullet"/>
      <w:lvlText w:val="•"/>
      <w:lvlJc w:val="left"/>
      <w:pPr>
        <w:ind w:left="6966" w:hanging="266"/>
      </w:pPr>
      <w:rPr>
        <w:rFonts w:hint="default"/>
        <w:lang w:val="ru-RU" w:eastAsia="en-US" w:bidi="ar-SA"/>
      </w:rPr>
    </w:lvl>
    <w:lvl w:ilvl="7" w:tplc="E6503C5E">
      <w:numFmt w:val="bullet"/>
      <w:lvlText w:val="•"/>
      <w:lvlJc w:val="left"/>
      <w:pPr>
        <w:ind w:left="7847" w:hanging="266"/>
      </w:pPr>
      <w:rPr>
        <w:rFonts w:hint="default"/>
        <w:lang w:val="ru-RU" w:eastAsia="en-US" w:bidi="ar-SA"/>
      </w:rPr>
    </w:lvl>
    <w:lvl w:ilvl="8" w:tplc="65F29530">
      <w:numFmt w:val="bullet"/>
      <w:lvlText w:val="•"/>
      <w:lvlJc w:val="left"/>
      <w:pPr>
        <w:ind w:left="8728" w:hanging="266"/>
      </w:pPr>
      <w:rPr>
        <w:rFonts w:hint="default"/>
        <w:lang w:val="ru-RU" w:eastAsia="en-US" w:bidi="ar-SA"/>
      </w:rPr>
    </w:lvl>
  </w:abstractNum>
  <w:abstractNum w:abstractNumId="115" w15:restartNumberingAfterBreak="0">
    <w:nsid w:val="4E0E292B"/>
    <w:multiLevelType w:val="hybridMultilevel"/>
    <w:tmpl w:val="1A8231EA"/>
    <w:lvl w:ilvl="0" w:tplc="29BA2644">
      <w:start w:val="1"/>
      <w:numFmt w:val="decimal"/>
      <w:lvlText w:val="%1."/>
      <w:lvlJc w:val="left"/>
      <w:pPr>
        <w:ind w:left="2268"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26ABFD4">
      <w:numFmt w:val="bullet"/>
      <w:lvlText w:val="•"/>
      <w:lvlJc w:val="left"/>
      <w:pPr>
        <w:ind w:left="3083" w:hanging="708"/>
      </w:pPr>
      <w:rPr>
        <w:rFonts w:hint="default"/>
        <w:lang w:val="ru-RU" w:eastAsia="en-US" w:bidi="ar-SA"/>
      </w:rPr>
    </w:lvl>
    <w:lvl w:ilvl="2" w:tplc="9A760F0E">
      <w:numFmt w:val="bullet"/>
      <w:lvlText w:val="•"/>
      <w:lvlJc w:val="left"/>
      <w:pPr>
        <w:ind w:left="3906" w:hanging="708"/>
      </w:pPr>
      <w:rPr>
        <w:rFonts w:hint="default"/>
        <w:lang w:val="ru-RU" w:eastAsia="en-US" w:bidi="ar-SA"/>
      </w:rPr>
    </w:lvl>
    <w:lvl w:ilvl="3" w:tplc="D6620C46">
      <w:numFmt w:val="bullet"/>
      <w:lvlText w:val="•"/>
      <w:lvlJc w:val="left"/>
      <w:pPr>
        <w:ind w:left="4729" w:hanging="708"/>
      </w:pPr>
      <w:rPr>
        <w:rFonts w:hint="default"/>
        <w:lang w:val="ru-RU" w:eastAsia="en-US" w:bidi="ar-SA"/>
      </w:rPr>
    </w:lvl>
    <w:lvl w:ilvl="4" w:tplc="4DDEA4B6">
      <w:numFmt w:val="bullet"/>
      <w:lvlText w:val="•"/>
      <w:lvlJc w:val="left"/>
      <w:pPr>
        <w:ind w:left="5552" w:hanging="708"/>
      </w:pPr>
      <w:rPr>
        <w:rFonts w:hint="default"/>
        <w:lang w:val="ru-RU" w:eastAsia="en-US" w:bidi="ar-SA"/>
      </w:rPr>
    </w:lvl>
    <w:lvl w:ilvl="5" w:tplc="4D30B15E">
      <w:numFmt w:val="bullet"/>
      <w:lvlText w:val="•"/>
      <w:lvlJc w:val="left"/>
      <w:pPr>
        <w:ind w:left="6375" w:hanging="708"/>
      </w:pPr>
      <w:rPr>
        <w:rFonts w:hint="default"/>
        <w:lang w:val="ru-RU" w:eastAsia="en-US" w:bidi="ar-SA"/>
      </w:rPr>
    </w:lvl>
    <w:lvl w:ilvl="6" w:tplc="DC88E948">
      <w:numFmt w:val="bullet"/>
      <w:lvlText w:val="•"/>
      <w:lvlJc w:val="left"/>
      <w:pPr>
        <w:ind w:left="7198" w:hanging="708"/>
      </w:pPr>
      <w:rPr>
        <w:rFonts w:hint="default"/>
        <w:lang w:val="ru-RU" w:eastAsia="en-US" w:bidi="ar-SA"/>
      </w:rPr>
    </w:lvl>
    <w:lvl w:ilvl="7" w:tplc="1C4CED90">
      <w:numFmt w:val="bullet"/>
      <w:lvlText w:val="•"/>
      <w:lvlJc w:val="left"/>
      <w:pPr>
        <w:ind w:left="8021" w:hanging="708"/>
      </w:pPr>
      <w:rPr>
        <w:rFonts w:hint="default"/>
        <w:lang w:val="ru-RU" w:eastAsia="en-US" w:bidi="ar-SA"/>
      </w:rPr>
    </w:lvl>
    <w:lvl w:ilvl="8" w:tplc="67D2593A">
      <w:numFmt w:val="bullet"/>
      <w:lvlText w:val="•"/>
      <w:lvlJc w:val="left"/>
      <w:pPr>
        <w:ind w:left="8844" w:hanging="708"/>
      </w:pPr>
      <w:rPr>
        <w:rFonts w:hint="default"/>
        <w:lang w:val="ru-RU" w:eastAsia="en-US" w:bidi="ar-SA"/>
      </w:rPr>
    </w:lvl>
  </w:abstractNum>
  <w:abstractNum w:abstractNumId="116" w15:restartNumberingAfterBreak="0">
    <w:nsid w:val="4E2E030A"/>
    <w:multiLevelType w:val="hybridMultilevel"/>
    <w:tmpl w:val="ACFA5E42"/>
    <w:lvl w:ilvl="0" w:tplc="6360DFA6">
      <w:numFmt w:val="bullet"/>
      <w:lvlText w:val=""/>
      <w:lvlJc w:val="left"/>
      <w:pPr>
        <w:ind w:left="1560" w:hanging="281"/>
      </w:pPr>
      <w:rPr>
        <w:rFonts w:ascii="Wingdings" w:eastAsia="Wingdings" w:hAnsi="Wingdings" w:cs="Wingdings" w:hint="default"/>
        <w:b w:val="0"/>
        <w:bCs w:val="0"/>
        <w:i w:val="0"/>
        <w:iCs w:val="0"/>
        <w:spacing w:val="0"/>
        <w:w w:val="100"/>
        <w:sz w:val="28"/>
        <w:szCs w:val="28"/>
        <w:lang w:val="ru-RU" w:eastAsia="en-US" w:bidi="ar-SA"/>
      </w:rPr>
    </w:lvl>
    <w:lvl w:ilvl="1" w:tplc="8E4C6232">
      <w:numFmt w:val="bullet"/>
      <w:lvlText w:val="•"/>
      <w:lvlJc w:val="left"/>
      <w:pPr>
        <w:ind w:left="2453" w:hanging="281"/>
      </w:pPr>
      <w:rPr>
        <w:rFonts w:hint="default"/>
        <w:lang w:val="ru-RU" w:eastAsia="en-US" w:bidi="ar-SA"/>
      </w:rPr>
    </w:lvl>
    <w:lvl w:ilvl="2" w:tplc="7F044994">
      <w:numFmt w:val="bullet"/>
      <w:lvlText w:val="•"/>
      <w:lvlJc w:val="left"/>
      <w:pPr>
        <w:ind w:left="3346" w:hanging="281"/>
      </w:pPr>
      <w:rPr>
        <w:rFonts w:hint="default"/>
        <w:lang w:val="ru-RU" w:eastAsia="en-US" w:bidi="ar-SA"/>
      </w:rPr>
    </w:lvl>
    <w:lvl w:ilvl="3" w:tplc="3AE83EAA">
      <w:numFmt w:val="bullet"/>
      <w:lvlText w:val="•"/>
      <w:lvlJc w:val="left"/>
      <w:pPr>
        <w:ind w:left="4239" w:hanging="281"/>
      </w:pPr>
      <w:rPr>
        <w:rFonts w:hint="default"/>
        <w:lang w:val="ru-RU" w:eastAsia="en-US" w:bidi="ar-SA"/>
      </w:rPr>
    </w:lvl>
    <w:lvl w:ilvl="4" w:tplc="906014C4">
      <w:numFmt w:val="bullet"/>
      <w:lvlText w:val="•"/>
      <w:lvlJc w:val="left"/>
      <w:pPr>
        <w:ind w:left="5132" w:hanging="281"/>
      </w:pPr>
      <w:rPr>
        <w:rFonts w:hint="default"/>
        <w:lang w:val="ru-RU" w:eastAsia="en-US" w:bidi="ar-SA"/>
      </w:rPr>
    </w:lvl>
    <w:lvl w:ilvl="5" w:tplc="F5C4E476">
      <w:numFmt w:val="bullet"/>
      <w:lvlText w:val="•"/>
      <w:lvlJc w:val="left"/>
      <w:pPr>
        <w:ind w:left="6025" w:hanging="281"/>
      </w:pPr>
      <w:rPr>
        <w:rFonts w:hint="default"/>
        <w:lang w:val="ru-RU" w:eastAsia="en-US" w:bidi="ar-SA"/>
      </w:rPr>
    </w:lvl>
    <w:lvl w:ilvl="6" w:tplc="0038A632">
      <w:numFmt w:val="bullet"/>
      <w:lvlText w:val="•"/>
      <w:lvlJc w:val="left"/>
      <w:pPr>
        <w:ind w:left="6918" w:hanging="281"/>
      </w:pPr>
      <w:rPr>
        <w:rFonts w:hint="default"/>
        <w:lang w:val="ru-RU" w:eastAsia="en-US" w:bidi="ar-SA"/>
      </w:rPr>
    </w:lvl>
    <w:lvl w:ilvl="7" w:tplc="3D74DEBA">
      <w:numFmt w:val="bullet"/>
      <w:lvlText w:val="•"/>
      <w:lvlJc w:val="left"/>
      <w:pPr>
        <w:ind w:left="7811" w:hanging="281"/>
      </w:pPr>
      <w:rPr>
        <w:rFonts w:hint="default"/>
        <w:lang w:val="ru-RU" w:eastAsia="en-US" w:bidi="ar-SA"/>
      </w:rPr>
    </w:lvl>
    <w:lvl w:ilvl="8" w:tplc="2DFEE340">
      <w:numFmt w:val="bullet"/>
      <w:lvlText w:val="•"/>
      <w:lvlJc w:val="left"/>
      <w:pPr>
        <w:ind w:left="8704" w:hanging="281"/>
      </w:pPr>
      <w:rPr>
        <w:rFonts w:hint="default"/>
        <w:lang w:val="ru-RU" w:eastAsia="en-US" w:bidi="ar-SA"/>
      </w:rPr>
    </w:lvl>
  </w:abstractNum>
  <w:abstractNum w:abstractNumId="117" w15:restartNumberingAfterBreak="0">
    <w:nsid w:val="4E2E0657"/>
    <w:multiLevelType w:val="hybridMultilevel"/>
    <w:tmpl w:val="AAC621A0"/>
    <w:lvl w:ilvl="0" w:tplc="7F100F2C">
      <w:numFmt w:val="bullet"/>
      <w:lvlText w:val=""/>
      <w:lvlJc w:val="left"/>
      <w:pPr>
        <w:ind w:left="1212" w:hanging="360"/>
      </w:pPr>
      <w:rPr>
        <w:rFonts w:ascii="Symbol" w:eastAsia="Symbol" w:hAnsi="Symbol" w:cs="Symbol" w:hint="default"/>
        <w:b w:val="0"/>
        <w:bCs w:val="0"/>
        <w:i w:val="0"/>
        <w:iCs w:val="0"/>
        <w:spacing w:val="0"/>
        <w:w w:val="100"/>
        <w:sz w:val="28"/>
        <w:szCs w:val="28"/>
        <w:lang w:val="ru-RU" w:eastAsia="en-US" w:bidi="ar-SA"/>
      </w:rPr>
    </w:lvl>
    <w:lvl w:ilvl="1" w:tplc="67F0CF0E">
      <w:numFmt w:val="bullet"/>
      <w:lvlText w:val="•"/>
      <w:lvlJc w:val="left"/>
      <w:pPr>
        <w:ind w:left="2147" w:hanging="360"/>
      </w:pPr>
      <w:rPr>
        <w:rFonts w:hint="default"/>
        <w:lang w:val="ru-RU" w:eastAsia="en-US" w:bidi="ar-SA"/>
      </w:rPr>
    </w:lvl>
    <w:lvl w:ilvl="2" w:tplc="E28C9ECE">
      <w:numFmt w:val="bullet"/>
      <w:lvlText w:val="•"/>
      <w:lvlJc w:val="left"/>
      <w:pPr>
        <w:ind w:left="3074" w:hanging="360"/>
      </w:pPr>
      <w:rPr>
        <w:rFonts w:hint="default"/>
        <w:lang w:val="ru-RU" w:eastAsia="en-US" w:bidi="ar-SA"/>
      </w:rPr>
    </w:lvl>
    <w:lvl w:ilvl="3" w:tplc="DEB2047A">
      <w:numFmt w:val="bullet"/>
      <w:lvlText w:val="•"/>
      <w:lvlJc w:val="left"/>
      <w:pPr>
        <w:ind w:left="4001" w:hanging="360"/>
      </w:pPr>
      <w:rPr>
        <w:rFonts w:hint="default"/>
        <w:lang w:val="ru-RU" w:eastAsia="en-US" w:bidi="ar-SA"/>
      </w:rPr>
    </w:lvl>
    <w:lvl w:ilvl="4" w:tplc="F9C22BDC">
      <w:numFmt w:val="bullet"/>
      <w:lvlText w:val="•"/>
      <w:lvlJc w:val="left"/>
      <w:pPr>
        <w:ind w:left="4928" w:hanging="360"/>
      </w:pPr>
      <w:rPr>
        <w:rFonts w:hint="default"/>
        <w:lang w:val="ru-RU" w:eastAsia="en-US" w:bidi="ar-SA"/>
      </w:rPr>
    </w:lvl>
    <w:lvl w:ilvl="5" w:tplc="ED6CED82">
      <w:numFmt w:val="bullet"/>
      <w:lvlText w:val="•"/>
      <w:lvlJc w:val="left"/>
      <w:pPr>
        <w:ind w:left="5855" w:hanging="360"/>
      </w:pPr>
      <w:rPr>
        <w:rFonts w:hint="default"/>
        <w:lang w:val="ru-RU" w:eastAsia="en-US" w:bidi="ar-SA"/>
      </w:rPr>
    </w:lvl>
    <w:lvl w:ilvl="6" w:tplc="49A0EBC2">
      <w:numFmt w:val="bullet"/>
      <w:lvlText w:val="•"/>
      <w:lvlJc w:val="left"/>
      <w:pPr>
        <w:ind w:left="6782" w:hanging="360"/>
      </w:pPr>
      <w:rPr>
        <w:rFonts w:hint="default"/>
        <w:lang w:val="ru-RU" w:eastAsia="en-US" w:bidi="ar-SA"/>
      </w:rPr>
    </w:lvl>
    <w:lvl w:ilvl="7" w:tplc="F5B85C4A">
      <w:numFmt w:val="bullet"/>
      <w:lvlText w:val="•"/>
      <w:lvlJc w:val="left"/>
      <w:pPr>
        <w:ind w:left="7709" w:hanging="360"/>
      </w:pPr>
      <w:rPr>
        <w:rFonts w:hint="default"/>
        <w:lang w:val="ru-RU" w:eastAsia="en-US" w:bidi="ar-SA"/>
      </w:rPr>
    </w:lvl>
    <w:lvl w:ilvl="8" w:tplc="08DC3A3C">
      <w:numFmt w:val="bullet"/>
      <w:lvlText w:val="•"/>
      <w:lvlJc w:val="left"/>
      <w:pPr>
        <w:ind w:left="8636" w:hanging="360"/>
      </w:pPr>
      <w:rPr>
        <w:rFonts w:hint="default"/>
        <w:lang w:val="ru-RU" w:eastAsia="en-US" w:bidi="ar-SA"/>
      </w:rPr>
    </w:lvl>
  </w:abstractNum>
  <w:abstractNum w:abstractNumId="118" w15:restartNumberingAfterBreak="0">
    <w:nsid w:val="4F8976F0"/>
    <w:multiLevelType w:val="hybridMultilevel"/>
    <w:tmpl w:val="56B4B784"/>
    <w:lvl w:ilvl="0" w:tplc="CC5ED62E">
      <w:start w:val="1"/>
      <w:numFmt w:val="decimal"/>
      <w:lvlText w:val="%1."/>
      <w:lvlJc w:val="left"/>
      <w:pPr>
        <w:ind w:left="852" w:hanging="39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8C64B38">
      <w:numFmt w:val="bullet"/>
      <w:lvlText w:val="•"/>
      <w:lvlJc w:val="left"/>
      <w:pPr>
        <w:ind w:left="1823" w:hanging="396"/>
      </w:pPr>
      <w:rPr>
        <w:rFonts w:hint="default"/>
        <w:lang w:val="ru-RU" w:eastAsia="en-US" w:bidi="ar-SA"/>
      </w:rPr>
    </w:lvl>
    <w:lvl w:ilvl="2" w:tplc="0F348464">
      <w:numFmt w:val="bullet"/>
      <w:lvlText w:val="•"/>
      <w:lvlJc w:val="left"/>
      <w:pPr>
        <w:ind w:left="2786" w:hanging="396"/>
      </w:pPr>
      <w:rPr>
        <w:rFonts w:hint="default"/>
        <w:lang w:val="ru-RU" w:eastAsia="en-US" w:bidi="ar-SA"/>
      </w:rPr>
    </w:lvl>
    <w:lvl w:ilvl="3" w:tplc="89C854B2">
      <w:numFmt w:val="bullet"/>
      <w:lvlText w:val="•"/>
      <w:lvlJc w:val="left"/>
      <w:pPr>
        <w:ind w:left="3749" w:hanging="396"/>
      </w:pPr>
      <w:rPr>
        <w:rFonts w:hint="default"/>
        <w:lang w:val="ru-RU" w:eastAsia="en-US" w:bidi="ar-SA"/>
      </w:rPr>
    </w:lvl>
    <w:lvl w:ilvl="4" w:tplc="CC62825A">
      <w:numFmt w:val="bullet"/>
      <w:lvlText w:val="•"/>
      <w:lvlJc w:val="left"/>
      <w:pPr>
        <w:ind w:left="4712" w:hanging="396"/>
      </w:pPr>
      <w:rPr>
        <w:rFonts w:hint="default"/>
        <w:lang w:val="ru-RU" w:eastAsia="en-US" w:bidi="ar-SA"/>
      </w:rPr>
    </w:lvl>
    <w:lvl w:ilvl="5" w:tplc="2BEA0ACA">
      <w:numFmt w:val="bullet"/>
      <w:lvlText w:val="•"/>
      <w:lvlJc w:val="left"/>
      <w:pPr>
        <w:ind w:left="5675" w:hanging="396"/>
      </w:pPr>
      <w:rPr>
        <w:rFonts w:hint="default"/>
        <w:lang w:val="ru-RU" w:eastAsia="en-US" w:bidi="ar-SA"/>
      </w:rPr>
    </w:lvl>
    <w:lvl w:ilvl="6" w:tplc="38126472">
      <w:numFmt w:val="bullet"/>
      <w:lvlText w:val="•"/>
      <w:lvlJc w:val="left"/>
      <w:pPr>
        <w:ind w:left="6638" w:hanging="396"/>
      </w:pPr>
      <w:rPr>
        <w:rFonts w:hint="default"/>
        <w:lang w:val="ru-RU" w:eastAsia="en-US" w:bidi="ar-SA"/>
      </w:rPr>
    </w:lvl>
    <w:lvl w:ilvl="7" w:tplc="E2464A28">
      <w:numFmt w:val="bullet"/>
      <w:lvlText w:val="•"/>
      <w:lvlJc w:val="left"/>
      <w:pPr>
        <w:ind w:left="7601" w:hanging="396"/>
      </w:pPr>
      <w:rPr>
        <w:rFonts w:hint="default"/>
        <w:lang w:val="ru-RU" w:eastAsia="en-US" w:bidi="ar-SA"/>
      </w:rPr>
    </w:lvl>
    <w:lvl w:ilvl="8" w:tplc="4128246E">
      <w:numFmt w:val="bullet"/>
      <w:lvlText w:val="•"/>
      <w:lvlJc w:val="left"/>
      <w:pPr>
        <w:ind w:left="8564" w:hanging="396"/>
      </w:pPr>
      <w:rPr>
        <w:rFonts w:hint="default"/>
        <w:lang w:val="ru-RU" w:eastAsia="en-US" w:bidi="ar-SA"/>
      </w:rPr>
    </w:lvl>
  </w:abstractNum>
  <w:abstractNum w:abstractNumId="119" w15:restartNumberingAfterBreak="0">
    <w:nsid w:val="50550B88"/>
    <w:multiLevelType w:val="hybridMultilevel"/>
    <w:tmpl w:val="232CC9D0"/>
    <w:lvl w:ilvl="0" w:tplc="ADE0FB00">
      <w:numFmt w:val="bullet"/>
      <w:lvlText w:val=""/>
      <w:lvlJc w:val="left"/>
      <w:pPr>
        <w:ind w:left="1560" w:hanging="360"/>
      </w:pPr>
      <w:rPr>
        <w:rFonts w:ascii="Symbol" w:eastAsia="Symbol" w:hAnsi="Symbol" w:cs="Symbol" w:hint="default"/>
        <w:b w:val="0"/>
        <w:bCs w:val="0"/>
        <w:i w:val="0"/>
        <w:iCs w:val="0"/>
        <w:spacing w:val="0"/>
        <w:w w:val="100"/>
        <w:sz w:val="28"/>
        <w:szCs w:val="28"/>
        <w:lang w:val="ru-RU" w:eastAsia="en-US" w:bidi="ar-SA"/>
      </w:rPr>
    </w:lvl>
    <w:lvl w:ilvl="1" w:tplc="D87CAF46">
      <w:numFmt w:val="bullet"/>
      <w:lvlText w:val="•"/>
      <w:lvlJc w:val="left"/>
      <w:pPr>
        <w:ind w:left="2453" w:hanging="360"/>
      </w:pPr>
      <w:rPr>
        <w:rFonts w:hint="default"/>
        <w:lang w:val="ru-RU" w:eastAsia="en-US" w:bidi="ar-SA"/>
      </w:rPr>
    </w:lvl>
    <w:lvl w:ilvl="2" w:tplc="997A5DFE">
      <w:numFmt w:val="bullet"/>
      <w:lvlText w:val="•"/>
      <w:lvlJc w:val="left"/>
      <w:pPr>
        <w:ind w:left="3346" w:hanging="360"/>
      </w:pPr>
      <w:rPr>
        <w:rFonts w:hint="default"/>
        <w:lang w:val="ru-RU" w:eastAsia="en-US" w:bidi="ar-SA"/>
      </w:rPr>
    </w:lvl>
    <w:lvl w:ilvl="3" w:tplc="3908782E">
      <w:numFmt w:val="bullet"/>
      <w:lvlText w:val="•"/>
      <w:lvlJc w:val="left"/>
      <w:pPr>
        <w:ind w:left="4239" w:hanging="360"/>
      </w:pPr>
      <w:rPr>
        <w:rFonts w:hint="default"/>
        <w:lang w:val="ru-RU" w:eastAsia="en-US" w:bidi="ar-SA"/>
      </w:rPr>
    </w:lvl>
    <w:lvl w:ilvl="4" w:tplc="F24619FC">
      <w:numFmt w:val="bullet"/>
      <w:lvlText w:val="•"/>
      <w:lvlJc w:val="left"/>
      <w:pPr>
        <w:ind w:left="5132" w:hanging="360"/>
      </w:pPr>
      <w:rPr>
        <w:rFonts w:hint="default"/>
        <w:lang w:val="ru-RU" w:eastAsia="en-US" w:bidi="ar-SA"/>
      </w:rPr>
    </w:lvl>
    <w:lvl w:ilvl="5" w:tplc="3916917C">
      <w:numFmt w:val="bullet"/>
      <w:lvlText w:val="•"/>
      <w:lvlJc w:val="left"/>
      <w:pPr>
        <w:ind w:left="6025" w:hanging="360"/>
      </w:pPr>
      <w:rPr>
        <w:rFonts w:hint="default"/>
        <w:lang w:val="ru-RU" w:eastAsia="en-US" w:bidi="ar-SA"/>
      </w:rPr>
    </w:lvl>
    <w:lvl w:ilvl="6" w:tplc="E922612E">
      <w:numFmt w:val="bullet"/>
      <w:lvlText w:val="•"/>
      <w:lvlJc w:val="left"/>
      <w:pPr>
        <w:ind w:left="6918" w:hanging="360"/>
      </w:pPr>
      <w:rPr>
        <w:rFonts w:hint="default"/>
        <w:lang w:val="ru-RU" w:eastAsia="en-US" w:bidi="ar-SA"/>
      </w:rPr>
    </w:lvl>
    <w:lvl w:ilvl="7" w:tplc="A860F328">
      <w:numFmt w:val="bullet"/>
      <w:lvlText w:val="•"/>
      <w:lvlJc w:val="left"/>
      <w:pPr>
        <w:ind w:left="7811" w:hanging="360"/>
      </w:pPr>
      <w:rPr>
        <w:rFonts w:hint="default"/>
        <w:lang w:val="ru-RU" w:eastAsia="en-US" w:bidi="ar-SA"/>
      </w:rPr>
    </w:lvl>
    <w:lvl w:ilvl="8" w:tplc="DF64953E">
      <w:numFmt w:val="bullet"/>
      <w:lvlText w:val="•"/>
      <w:lvlJc w:val="left"/>
      <w:pPr>
        <w:ind w:left="8704" w:hanging="360"/>
      </w:pPr>
      <w:rPr>
        <w:rFonts w:hint="default"/>
        <w:lang w:val="ru-RU" w:eastAsia="en-US" w:bidi="ar-SA"/>
      </w:rPr>
    </w:lvl>
  </w:abstractNum>
  <w:abstractNum w:abstractNumId="120" w15:restartNumberingAfterBreak="0">
    <w:nsid w:val="50807439"/>
    <w:multiLevelType w:val="hybridMultilevel"/>
    <w:tmpl w:val="18E466E8"/>
    <w:lvl w:ilvl="0" w:tplc="452898FA">
      <w:start w:val="5"/>
      <w:numFmt w:val="decimal"/>
      <w:lvlText w:val="%1"/>
      <w:lvlJc w:val="left"/>
      <w:pPr>
        <w:ind w:left="1063" w:hanging="212"/>
        <w:jc w:val="left"/>
      </w:pPr>
      <w:rPr>
        <w:rFonts w:ascii="Times New Roman" w:eastAsia="Times New Roman" w:hAnsi="Times New Roman" w:cs="Times New Roman" w:hint="default"/>
        <w:b/>
        <w:bCs/>
        <w:i w:val="0"/>
        <w:iCs w:val="0"/>
        <w:spacing w:val="0"/>
        <w:w w:val="100"/>
        <w:sz w:val="28"/>
        <w:szCs w:val="28"/>
        <w:lang w:val="ru-RU" w:eastAsia="en-US" w:bidi="ar-SA"/>
      </w:rPr>
    </w:lvl>
    <w:lvl w:ilvl="1" w:tplc="25C69EAA">
      <w:numFmt w:val="bullet"/>
      <w:lvlText w:val="•"/>
      <w:lvlJc w:val="left"/>
      <w:pPr>
        <w:ind w:left="2003" w:hanging="212"/>
      </w:pPr>
      <w:rPr>
        <w:rFonts w:hint="default"/>
        <w:lang w:val="ru-RU" w:eastAsia="en-US" w:bidi="ar-SA"/>
      </w:rPr>
    </w:lvl>
    <w:lvl w:ilvl="2" w:tplc="532E5E68">
      <w:numFmt w:val="bullet"/>
      <w:lvlText w:val="•"/>
      <w:lvlJc w:val="left"/>
      <w:pPr>
        <w:ind w:left="2946" w:hanging="212"/>
      </w:pPr>
      <w:rPr>
        <w:rFonts w:hint="default"/>
        <w:lang w:val="ru-RU" w:eastAsia="en-US" w:bidi="ar-SA"/>
      </w:rPr>
    </w:lvl>
    <w:lvl w:ilvl="3" w:tplc="2BFCB852">
      <w:numFmt w:val="bullet"/>
      <w:lvlText w:val="•"/>
      <w:lvlJc w:val="left"/>
      <w:pPr>
        <w:ind w:left="3889" w:hanging="212"/>
      </w:pPr>
      <w:rPr>
        <w:rFonts w:hint="default"/>
        <w:lang w:val="ru-RU" w:eastAsia="en-US" w:bidi="ar-SA"/>
      </w:rPr>
    </w:lvl>
    <w:lvl w:ilvl="4" w:tplc="CEA67322">
      <w:numFmt w:val="bullet"/>
      <w:lvlText w:val="•"/>
      <w:lvlJc w:val="left"/>
      <w:pPr>
        <w:ind w:left="4832" w:hanging="212"/>
      </w:pPr>
      <w:rPr>
        <w:rFonts w:hint="default"/>
        <w:lang w:val="ru-RU" w:eastAsia="en-US" w:bidi="ar-SA"/>
      </w:rPr>
    </w:lvl>
    <w:lvl w:ilvl="5" w:tplc="7D302FAA">
      <w:numFmt w:val="bullet"/>
      <w:lvlText w:val="•"/>
      <w:lvlJc w:val="left"/>
      <w:pPr>
        <w:ind w:left="5775" w:hanging="212"/>
      </w:pPr>
      <w:rPr>
        <w:rFonts w:hint="default"/>
        <w:lang w:val="ru-RU" w:eastAsia="en-US" w:bidi="ar-SA"/>
      </w:rPr>
    </w:lvl>
    <w:lvl w:ilvl="6" w:tplc="15E090DA">
      <w:numFmt w:val="bullet"/>
      <w:lvlText w:val="•"/>
      <w:lvlJc w:val="left"/>
      <w:pPr>
        <w:ind w:left="6718" w:hanging="212"/>
      </w:pPr>
      <w:rPr>
        <w:rFonts w:hint="default"/>
        <w:lang w:val="ru-RU" w:eastAsia="en-US" w:bidi="ar-SA"/>
      </w:rPr>
    </w:lvl>
    <w:lvl w:ilvl="7" w:tplc="9CF298E2">
      <w:numFmt w:val="bullet"/>
      <w:lvlText w:val="•"/>
      <w:lvlJc w:val="left"/>
      <w:pPr>
        <w:ind w:left="7661" w:hanging="212"/>
      </w:pPr>
      <w:rPr>
        <w:rFonts w:hint="default"/>
        <w:lang w:val="ru-RU" w:eastAsia="en-US" w:bidi="ar-SA"/>
      </w:rPr>
    </w:lvl>
    <w:lvl w:ilvl="8" w:tplc="B8B449B0">
      <w:numFmt w:val="bullet"/>
      <w:lvlText w:val="•"/>
      <w:lvlJc w:val="left"/>
      <w:pPr>
        <w:ind w:left="8604" w:hanging="212"/>
      </w:pPr>
      <w:rPr>
        <w:rFonts w:hint="default"/>
        <w:lang w:val="ru-RU" w:eastAsia="en-US" w:bidi="ar-SA"/>
      </w:rPr>
    </w:lvl>
  </w:abstractNum>
  <w:abstractNum w:abstractNumId="121" w15:restartNumberingAfterBreak="0">
    <w:nsid w:val="50A76DBF"/>
    <w:multiLevelType w:val="hybridMultilevel"/>
    <w:tmpl w:val="F4C0F574"/>
    <w:lvl w:ilvl="0" w:tplc="1CE6E6C0">
      <w:start w:val="1"/>
      <w:numFmt w:val="decimal"/>
      <w:lvlText w:val="%1."/>
      <w:lvlJc w:val="left"/>
      <w:pPr>
        <w:ind w:left="852"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4405B88">
      <w:numFmt w:val="bullet"/>
      <w:lvlText w:val="•"/>
      <w:lvlJc w:val="left"/>
      <w:pPr>
        <w:ind w:left="1823" w:hanging="708"/>
      </w:pPr>
      <w:rPr>
        <w:rFonts w:hint="default"/>
        <w:lang w:val="ru-RU" w:eastAsia="en-US" w:bidi="ar-SA"/>
      </w:rPr>
    </w:lvl>
    <w:lvl w:ilvl="2" w:tplc="DE86671A">
      <w:numFmt w:val="bullet"/>
      <w:lvlText w:val="•"/>
      <w:lvlJc w:val="left"/>
      <w:pPr>
        <w:ind w:left="2786" w:hanging="708"/>
      </w:pPr>
      <w:rPr>
        <w:rFonts w:hint="default"/>
        <w:lang w:val="ru-RU" w:eastAsia="en-US" w:bidi="ar-SA"/>
      </w:rPr>
    </w:lvl>
    <w:lvl w:ilvl="3" w:tplc="E8B4F0C0">
      <w:numFmt w:val="bullet"/>
      <w:lvlText w:val="•"/>
      <w:lvlJc w:val="left"/>
      <w:pPr>
        <w:ind w:left="3749" w:hanging="708"/>
      </w:pPr>
      <w:rPr>
        <w:rFonts w:hint="default"/>
        <w:lang w:val="ru-RU" w:eastAsia="en-US" w:bidi="ar-SA"/>
      </w:rPr>
    </w:lvl>
    <w:lvl w:ilvl="4" w:tplc="77069A54">
      <w:numFmt w:val="bullet"/>
      <w:lvlText w:val="•"/>
      <w:lvlJc w:val="left"/>
      <w:pPr>
        <w:ind w:left="4712" w:hanging="708"/>
      </w:pPr>
      <w:rPr>
        <w:rFonts w:hint="default"/>
        <w:lang w:val="ru-RU" w:eastAsia="en-US" w:bidi="ar-SA"/>
      </w:rPr>
    </w:lvl>
    <w:lvl w:ilvl="5" w:tplc="37AAEFBE">
      <w:numFmt w:val="bullet"/>
      <w:lvlText w:val="•"/>
      <w:lvlJc w:val="left"/>
      <w:pPr>
        <w:ind w:left="5675" w:hanging="708"/>
      </w:pPr>
      <w:rPr>
        <w:rFonts w:hint="default"/>
        <w:lang w:val="ru-RU" w:eastAsia="en-US" w:bidi="ar-SA"/>
      </w:rPr>
    </w:lvl>
    <w:lvl w:ilvl="6" w:tplc="FE26C532">
      <w:numFmt w:val="bullet"/>
      <w:lvlText w:val="•"/>
      <w:lvlJc w:val="left"/>
      <w:pPr>
        <w:ind w:left="6638" w:hanging="708"/>
      </w:pPr>
      <w:rPr>
        <w:rFonts w:hint="default"/>
        <w:lang w:val="ru-RU" w:eastAsia="en-US" w:bidi="ar-SA"/>
      </w:rPr>
    </w:lvl>
    <w:lvl w:ilvl="7" w:tplc="8AFC7384">
      <w:numFmt w:val="bullet"/>
      <w:lvlText w:val="•"/>
      <w:lvlJc w:val="left"/>
      <w:pPr>
        <w:ind w:left="7601" w:hanging="708"/>
      </w:pPr>
      <w:rPr>
        <w:rFonts w:hint="default"/>
        <w:lang w:val="ru-RU" w:eastAsia="en-US" w:bidi="ar-SA"/>
      </w:rPr>
    </w:lvl>
    <w:lvl w:ilvl="8" w:tplc="2CECE6AA">
      <w:numFmt w:val="bullet"/>
      <w:lvlText w:val="•"/>
      <w:lvlJc w:val="left"/>
      <w:pPr>
        <w:ind w:left="8564" w:hanging="708"/>
      </w:pPr>
      <w:rPr>
        <w:rFonts w:hint="default"/>
        <w:lang w:val="ru-RU" w:eastAsia="en-US" w:bidi="ar-SA"/>
      </w:rPr>
    </w:lvl>
  </w:abstractNum>
  <w:abstractNum w:abstractNumId="122" w15:restartNumberingAfterBreak="0">
    <w:nsid w:val="5226450E"/>
    <w:multiLevelType w:val="hybridMultilevel"/>
    <w:tmpl w:val="E3946B42"/>
    <w:lvl w:ilvl="0" w:tplc="59E89958">
      <w:start w:val="1"/>
      <w:numFmt w:val="decimal"/>
      <w:lvlText w:val="%1."/>
      <w:lvlJc w:val="left"/>
      <w:pPr>
        <w:ind w:left="852" w:hanging="26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B4E22AC">
      <w:numFmt w:val="bullet"/>
      <w:lvlText w:val="•"/>
      <w:lvlJc w:val="left"/>
      <w:pPr>
        <w:ind w:left="1823" w:hanging="266"/>
      </w:pPr>
      <w:rPr>
        <w:rFonts w:hint="default"/>
        <w:lang w:val="ru-RU" w:eastAsia="en-US" w:bidi="ar-SA"/>
      </w:rPr>
    </w:lvl>
    <w:lvl w:ilvl="2" w:tplc="AC40BEEC">
      <w:numFmt w:val="bullet"/>
      <w:lvlText w:val="•"/>
      <w:lvlJc w:val="left"/>
      <w:pPr>
        <w:ind w:left="2786" w:hanging="266"/>
      </w:pPr>
      <w:rPr>
        <w:rFonts w:hint="default"/>
        <w:lang w:val="ru-RU" w:eastAsia="en-US" w:bidi="ar-SA"/>
      </w:rPr>
    </w:lvl>
    <w:lvl w:ilvl="3" w:tplc="077EB766">
      <w:numFmt w:val="bullet"/>
      <w:lvlText w:val="•"/>
      <w:lvlJc w:val="left"/>
      <w:pPr>
        <w:ind w:left="3749" w:hanging="266"/>
      </w:pPr>
      <w:rPr>
        <w:rFonts w:hint="default"/>
        <w:lang w:val="ru-RU" w:eastAsia="en-US" w:bidi="ar-SA"/>
      </w:rPr>
    </w:lvl>
    <w:lvl w:ilvl="4" w:tplc="39E67E98">
      <w:numFmt w:val="bullet"/>
      <w:lvlText w:val="•"/>
      <w:lvlJc w:val="left"/>
      <w:pPr>
        <w:ind w:left="4712" w:hanging="266"/>
      </w:pPr>
      <w:rPr>
        <w:rFonts w:hint="default"/>
        <w:lang w:val="ru-RU" w:eastAsia="en-US" w:bidi="ar-SA"/>
      </w:rPr>
    </w:lvl>
    <w:lvl w:ilvl="5" w:tplc="16D42ED2">
      <w:numFmt w:val="bullet"/>
      <w:lvlText w:val="•"/>
      <w:lvlJc w:val="left"/>
      <w:pPr>
        <w:ind w:left="5675" w:hanging="266"/>
      </w:pPr>
      <w:rPr>
        <w:rFonts w:hint="default"/>
        <w:lang w:val="ru-RU" w:eastAsia="en-US" w:bidi="ar-SA"/>
      </w:rPr>
    </w:lvl>
    <w:lvl w:ilvl="6" w:tplc="8A0A2FE2">
      <w:numFmt w:val="bullet"/>
      <w:lvlText w:val="•"/>
      <w:lvlJc w:val="left"/>
      <w:pPr>
        <w:ind w:left="6638" w:hanging="266"/>
      </w:pPr>
      <w:rPr>
        <w:rFonts w:hint="default"/>
        <w:lang w:val="ru-RU" w:eastAsia="en-US" w:bidi="ar-SA"/>
      </w:rPr>
    </w:lvl>
    <w:lvl w:ilvl="7" w:tplc="78666456">
      <w:numFmt w:val="bullet"/>
      <w:lvlText w:val="•"/>
      <w:lvlJc w:val="left"/>
      <w:pPr>
        <w:ind w:left="7601" w:hanging="266"/>
      </w:pPr>
      <w:rPr>
        <w:rFonts w:hint="default"/>
        <w:lang w:val="ru-RU" w:eastAsia="en-US" w:bidi="ar-SA"/>
      </w:rPr>
    </w:lvl>
    <w:lvl w:ilvl="8" w:tplc="D576BBF2">
      <w:numFmt w:val="bullet"/>
      <w:lvlText w:val="•"/>
      <w:lvlJc w:val="left"/>
      <w:pPr>
        <w:ind w:left="8564" w:hanging="266"/>
      </w:pPr>
      <w:rPr>
        <w:rFonts w:hint="default"/>
        <w:lang w:val="ru-RU" w:eastAsia="en-US" w:bidi="ar-SA"/>
      </w:rPr>
    </w:lvl>
  </w:abstractNum>
  <w:abstractNum w:abstractNumId="123" w15:restartNumberingAfterBreak="0">
    <w:nsid w:val="52430B49"/>
    <w:multiLevelType w:val="hybridMultilevel"/>
    <w:tmpl w:val="3532202A"/>
    <w:lvl w:ilvl="0" w:tplc="48CAF2EC">
      <w:start w:val="1"/>
      <w:numFmt w:val="decimal"/>
      <w:lvlText w:val="%1."/>
      <w:lvlJc w:val="left"/>
      <w:pPr>
        <w:ind w:left="2268"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26878D8">
      <w:numFmt w:val="bullet"/>
      <w:lvlText w:val="•"/>
      <w:lvlJc w:val="left"/>
      <w:pPr>
        <w:ind w:left="3083" w:hanging="708"/>
      </w:pPr>
      <w:rPr>
        <w:rFonts w:hint="default"/>
        <w:lang w:val="ru-RU" w:eastAsia="en-US" w:bidi="ar-SA"/>
      </w:rPr>
    </w:lvl>
    <w:lvl w:ilvl="2" w:tplc="5B9828E2">
      <w:numFmt w:val="bullet"/>
      <w:lvlText w:val="•"/>
      <w:lvlJc w:val="left"/>
      <w:pPr>
        <w:ind w:left="3906" w:hanging="708"/>
      </w:pPr>
      <w:rPr>
        <w:rFonts w:hint="default"/>
        <w:lang w:val="ru-RU" w:eastAsia="en-US" w:bidi="ar-SA"/>
      </w:rPr>
    </w:lvl>
    <w:lvl w:ilvl="3" w:tplc="DBD40BF8">
      <w:numFmt w:val="bullet"/>
      <w:lvlText w:val="•"/>
      <w:lvlJc w:val="left"/>
      <w:pPr>
        <w:ind w:left="4729" w:hanging="708"/>
      </w:pPr>
      <w:rPr>
        <w:rFonts w:hint="default"/>
        <w:lang w:val="ru-RU" w:eastAsia="en-US" w:bidi="ar-SA"/>
      </w:rPr>
    </w:lvl>
    <w:lvl w:ilvl="4" w:tplc="8A382618">
      <w:numFmt w:val="bullet"/>
      <w:lvlText w:val="•"/>
      <w:lvlJc w:val="left"/>
      <w:pPr>
        <w:ind w:left="5552" w:hanging="708"/>
      </w:pPr>
      <w:rPr>
        <w:rFonts w:hint="default"/>
        <w:lang w:val="ru-RU" w:eastAsia="en-US" w:bidi="ar-SA"/>
      </w:rPr>
    </w:lvl>
    <w:lvl w:ilvl="5" w:tplc="AAA05562">
      <w:numFmt w:val="bullet"/>
      <w:lvlText w:val="•"/>
      <w:lvlJc w:val="left"/>
      <w:pPr>
        <w:ind w:left="6375" w:hanging="708"/>
      </w:pPr>
      <w:rPr>
        <w:rFonts w:hint="default"/>
        <w:lang w:val="ru-RU" w:eastAsia="en-US" w:bidi="ar-SA"/>
      </w:rPr>
    </w:lvl>
    <w:lvl w:ilvl="6" w:tplc="2A52E1AC">
      <w:numFmt w:val="bullet"/>
      <w:lvlText w:val="•"/>
      <w:lvlJc w:val="left"/>
      <w:pPr>
        <w:ind w:left="7198" w:hanging="708"/>
      </w:pPr>
      <w:rPr>
        <w:rFonts w:hint="default"/>
        <w:lang w:val="ru-RU" w:eastAsia="en-US" w:bidi="ar-SA"/>
      </w:rPr>
    </w:lvl>
    <w:lvl w:ilvl="7" w:tplc="1812B4D8">
      <w:numFmt w:val="bullet"/>
      <w:lvlText w:val="•"/>
      <w:lvlJc w:val="left"/>
      <w:pPr>
        <w:ind w:left="8021" w:hanging="708"/>
      </w:pPr>
      <w:rPr>
        <w:rFonts w:hint="default"/>
        <w:lang w:val="ru-RU" w:eastAsia="en-US" w:bidi="ar-SA"/>
      </w:rPr>
    </w:lvl>
    <w:lvl w:ilvl="8" w:tplc="564297DA">
      <w:numFmt w:val="bullet"/>
      <w:lvlText w:val="•"/>
      <w:lvlJc w:val="left"/>
      <w:pPr>
        <w:ind w:left="8844" w:hanging="708"/>
      </w:pPr>
      <w:rPr>
        <w:rFonts w:hint="default"/>
        <w:lang w:val="ru-RU" w:eastAsia="en-US" w:bidi="ar-SA"/>
      </w:rPr>
    </w:lvl>
  </w:abstractNum>
  <w:abstractNum w:abstractNumId="124" w15:restartNumberingAfterBreak="0">
    <w:nsid w:val="525136FE"/>
    <w:multiLevelType w:val="hybridMultilevel"/>
    <w:tmpl w:val="CAC0D690"/>
    <w:lvl w:ilvl="0" w:tplc="D70A4CAA">
      <w:numFmt w:val="bullet"/>
      <w:lvlText w:val=""/>
      <w:lvlJc w:val="left"/>
      <w:pPr>
        <w:ind w:left="1560" w:hanging="281"/>
      </w:pPr>
      <w:rPr>
        <w:rFonts w:ascii="Wingdings" w:eastAsia="Wingdings" w:hAnsi="Wingdings" w:cs="Wingdings" w:hint="default"/>
        <w:b w:val="0"/>
        <w:bCs w:val="0"/>
        <w:i w:val="0"/>
        <w:iCs w:val="0"/>
        <w:spacing w:val="0"/>
        <w:w w:val="100"/>
        <w:sz w:val="28"/>
        <w:szCs w:val="28"/>
        <w:lang w:val="ru-RU" w:eastAsia="en-US" w:bidi="ar-SA"/>
      </w:rPr>
    </w:lvl>
    <w:lvl w:ilvl="1" w:tplc="7E5E4CCC">
      <w:numFmt w:val="bullet"/>
      <w:lvlText w:val="•"/>
      <w:lvlJc w:val="left"/>
      <w:pPr>
        <w:ind w:left="2453" w:hanging="281"/>
      </w:pPr>
      <w:rPr>
        <w:rFonts w:hint="default"/>
        <w:lang w:val="ru-RU" w:eastAsia="en-US" w:bidi="ar-SA"/>
      </w:rPr>
    </w:lvl>
    <w:lvl w:ilvl="2" w:tplc="AFDACE9C">
      <w:numFmt w:val="bullet"/>
      <w:lvlText w:val="•"/>
      <w:lvlJc w:val="left"/>
      <w:pPr>
        <w:ind w:left="3346" w:hanging="281"/>
      </w:pPr>
      <w:rPr>
        <w:rFonts w:hint="default"/>
        <w:lang w:val="ru-RU" w:eastAsia="en-US" w:bidi="ar-SA"/>
      </w:rPr>
    </w:lvl>
    <w:lvl w:ilvl="3" w:tplc="DF6CC0C6">
      <w:numFmt w:val="bullet"/>
      <w:lvlText w:val="•"/>
      <w:lvlJc w:val="left"/>
      <w:pPr>
        <w:ind w:left="4239" w:hanging="281"/>
      </w:pPr>
      <w:rPr>
        <w:rFonts w:hint="default"/>
        <w:lang w:val="ru-RU" w:eastAsia="en-US" w:bidi="ar-SA"/>
      </w:rPr>
    </w:lvl>
    <w:lvl w:ilvl="4" w:tplc="0CD46F8A">
      <w:numFmt w:val="bullet"/>
      <w:lvlText w:val="•"/>
      <w:lvlJc w:val="left"/>
      <w:pPr>
        <w:ind w:left="5132" w:hanging="281"/>
      </w:pPr>
      <w:rPr>
        <w:rFonts w:hint="default"/>
        <w:lang w:val="ru-RU" w:eastAsia="en-US" w:bidi="ar-SA"/>
      </w:rPr>
    </w:lvl>
    <w:lvl w:ilvl="5" w:tplc="93DCF086">
      <w:numFmt w:val="bullet"/>
      <w:lvlText w:val="•"/>
      <w:lvlJc w:val="left"/>
      <w:pPr>
        <w:ind w:left="6025" w:hanging="281"/>
      </w:pPr>
      <w:rPr>
        <w:rFonts w:hint="default"/>
        <w:lang w:val="ru-RU" w:eastAsia="en-US" w:bidi="ar-SA"/>
      </w:rPr>
    </w:lvl>
    <w:lvl w:ilvl="6" w:tplc="E67CB5CE">
      <w:numFmt w:val="bullet"/>
      <w:lvlText w:val="•"/>
      <w:lvlJc w:val="left"/>
      <w:pPr>
        <w:ind w:left="6918" w:hanging="281"/>
      </w:pPr>
      <w:rPr>
        <w:rFonts w:hint="default"/>
        <w:lang w:val="ru-RU" w:eastAsia="en-US" w:bidi="ar-SA"/>
      </w:rPr>
    </w:lvl>
    <w:lvl w:ilvl="7" w:tplc="1F6234B6">
      <w:numFmt w:val="bullet"/>
      <w:lvlText w:val="•"/>
      <w:lvlJc w:val="left"/>
      <w:pPr>
        <w:ind w:left="7811" w:hanging="281"/>
      </w:pPr>
      <w:rPr>
        <w:rFonts w:hint="default"/>
        <w:lang w:val="ru-RU" w:eastAsia="en-US" w:bidi="ar-SA"/>
      </w:rPr>
    </w:lvl>
    <w:lvl w:ilvl="8" w:tplc="74380608">
      <w:numFmt w:val="bullet"/>
      <w:lvlText w:val="•"/>
      <w:lvlJc w:val="left"/>
      <w:pPr>
        <w:ind w:left="8704" w:hanging="281"/>
      </w:pPr>
      <w:rPr>
        <w:rFonts w:hint="default"/>
        <w:lang w:val="ru-RU" w:eastAsia="en-US" w:bidi="ar-SA"/>
      </w:rPr>
    </w:lvl>
  </w:abstractNum>
  <w:abstractNum w:abstractNumId="125" w15:restartNumberingAfterBreak="0">
    <w:nsid w:val="52EA2CF2"/>
    <w:multiLevelType w:val="hybridMultilevel"/>
    <w:tmpl w:val="DE9EDED4"/>
    <w:lvl w:ilvl="0" w:tplc="FDEA9624">
      <w:numFmt w:val="bullet"/>
      <w:lvlText w:val=""/>
      <w:lvlJc w:val="left"/>
      <w:pPr>
        <w:ind w:left="1560" w:hanging="281"/>
      </w:pPr>
      <w:rPr>
        <w:rFonts w:ascii="Wingdings" w:eastAsia="Wingdings" w:hAnsi="Wingdings" w:cs="Wingdings" w:hint="default"/>
        <w:b w:val="0"/>
        <w:bCs w:val="0"/>
        <w:i w:val="0"/>
        <w:iCs w:val="0"/>
        <w:spacing w:val="0"/>
        <w:w w:val="100"/>
        <w:sz w:val="28"/>
        <w:szCs w:val="28"/>
        <w:lang w:val="ru-RU" w:eastAsia="en-US" w:bidi="ar-SA"/>
      </w:rPr>
    </w:lvl>
    <w:lvl w:ilvl="1" w:tplc="61B6049A">
      <w:numFmt w:val="bullet"/>
      <w:lvlText w:val=""/>
      <w:lvlJc w:val="left"/>
      <w:pPr>
        <w:ind w:left="1845" w:hanging="360"/>
      </w:pPr>
      <w:rPr>
        <w:rFonts w:ascii="Symbol" w:eastAsia="Symbol" w:hAnsi="Symbol" w:cs="Symbol" w:hint="default"/>
        <w:b w:val="0"/>
        <w:bCs w:val="0"/>
        <w:i w:val="0"/>
        <w:iCs w:val="0"/>
        <w:spacing w:val="0"/>
        <w:w w:val="100"/>
        <w:sz w:val="28"/>
        <w:szCs w:val="28"/>
        <w:lang w:val="ru-RU" w:eastAsia="en-US" w:bidi="ar-SA"/>
      </w:rPr>
    </w:lvl>
    <w:lvl w:ilvl="2" w:tplc="F99C937C">
      <w:numFmt w:val="bullet"/>
      <w:lvlText w:val="•"/>
      <w:lvlJc w:val="left"/>
      <w:pPr>
        <w:ind w:left="2801" w:hanging="360"/>
      </w:pPr>
      <w:rPr>
        <w:rFonts w:hint="default"/>
        <w:lang w:val="ru-RU" w:eastAsia="en-US" w:bidi="ar-SA"/>
      </w:rPr>
    </w:lvl>
    <w:lvl w:ilvl="3" w:tplc="9788E814">
      <w:numFmt w:val="bullet"/>
      <w:lvlText w:val="•"/>
      <w:lvlJc w:val="left"/>
      <w:pPr>
        <w:ind w:left="3762" w:hanging="360"/>
      </w:pPr>
      <w:rPr>
        <w:rFonts w:hint="default"/>
        <w:lang w:val="ru-RU" w:eastAsia="en-US" w:bidi="ar-SA"/>
      </w:rPr>
    </w:lvl>
    <w:lvl w:ilvl="4" w:tplc="01D6DEB6">
      <w:numFmt w:val="bullet"/>
      <w:lvlText w:val="•"/>
      <w:lvlJc w:val="left"/>
      <w:pPr>
        <w:ind w:left="4723" w:hanging="360"/>
      </w:pPr>
      <w:rPr>
        <w:rFonts w:hint="default"/>
        <w:lang w:val="ru-RU" w:eastAsia="en-US" w:bidi="ar-SA"/>
      </w:rPr>
    </w:lvl>
    <w:lvl w:ilvl="5" w:tplc="7570A97A">
      <w:numFmt w:val="bullet"/>
      <w:lvlText w:val="•"/>
      <w:lvlJc w:val="left"/>
      <w:pPr>
        <w:ind w:left="5684" w:hanging="360"/>
      </w:pPr>
      <w:rPr>
        <w:rFonts w:hint="default"/>
        <w:lang w:val="ru-RU" w:eastAsia="en-US" w:bidi="ar-SA"/>
      </w:rPr>
    </w:lvl>
    <w:lvl w:ilvl="6" w:tplc="469C6268">
      <w:numFmt w:val="bullet"/>
      <w:lvlText w:val="•"/>
      <w:lvlJc w:val="left"/>
      <w:pPr>
        <w:ind w:left="6645" w:hanging="360"/>
      </w:pPr>
      <w:rPr>
        <w:rFonts w:hint="default"/>
        <w:lang w:val="ru-RU" w:eastAsia="en-US" w:bidi="ar-SA"/>
      </w:rPr>
    </w:lvl>
    <w:lvl w:ilvl="7" w:tplc="975C2318">
      <w:numFmt w:val="bullet"/>
      <w:lvlText w:val="•"/>
      <w:lvlJc w:val="left"/>
      <w:pPr>
        <w:ind w:left="7606" w:hanging="360"/>
      </w:pPr>
      <w:rPr>
        <w:rFonts w:hint="default"/>
        <w:lang w:val="ru-RU" w:eastAsia="en-US" w:bidi="ar-SA"/>
      </w:rPr>
    </w:lvl>
    <w:lvl w:ilvl="8" w:tplc="A2BCAB02">
      <w:numFmt w:val="bullet"/>
      <w:lvlText w:val="•"/>
      <w:lvlJc w:val="left"/>
      <w:pPr>
        <w:ind w:left="8568" w:hanging="360"/>
      </w:pPr>
      <w:rPr>
        <w:rFonts w:hint="default"/>
        <w:lang w:val="ru-RU" w:eastAsia="en-US" w:bidi="ar-SA"/>
      </w:rPr>
    </w:lvl>
  </w:abstractNum>
  <w:abstractNum w:abstractNumId="126" w15:restartNumberingAfterBreak="0">
    <w:nsid w:val="530067A7"/>
    <w:multiLevelType w:val="hybridMultilevel"/>
    <w:tmpl w:val="9FFC1546"/>
    <w:lvl w:ilvl="0" w:tplc="60421964">
      <w:numFmt w:val="bullet"/>
      <w:lvlText w:val=""/>
      <w:lvlJc w:val="left"/>
      <w:pPr>
        <w:ind w:left="1560" w:hanging="281"/>
      </w:pPr>
      <w:rPr>
        <w:rFonts w:ascii="Wingdings" w:eastAsia="Wingdings" w:hAnsi="Wingdings" w:cs="Wingdings" w:hint="default"/>
        <w:b w:val="0"/>
        <w:bCs w:val="0"/>
        <w:i w:val="0"/>
        <w:iCs w:val="0"/>
        <w:spacing w:val="0"/>
        <w:w w:val="100"/>
        <w:sz w:val="28"/>
        <w:szCs w:val="28"/>
        <w:lang w:val="ru-RU" w:eastAsia="en-US" w:bidi="ar-SA"/>
      </w:rPr>
    </w:lvl>
    <w:lvl w:ilvl="1" w:tplc="72BAE734">
      <w:numFmt w:val="bullet"/>
      <w:lvlText w:val="•"/>
      <w:lvlJc w:val="left"/>
      <w:pPr>
        <w:ind w:left="2453" w:hanging="281"/>
      </w:pPr>
      <w:rPr>
        <w:rFonts w:hint="default"/>
        <w:lang w:val="ru-RU" w:eastAsia="en-US" w:bidi="ar-SA"/>
      </w:rPr>
    </w:lvl>
    <w:lvl w:ilvl="2" w:tplc="34527E6C">
      <w:numFmt w:val="bullet"/>
      <w:lvlText w:val="•"/>
      <w:lvlJc w:val="left"/>
      <w:pPr>
        <w:ind w:left="3346" w:hanging="281"/>
      </w:pPr>
      <w:rPr>
        <w:rFonts w:hint="default"/>
        <w:lang w:val="ru-RU" w:eastAsia="en-US" w:bidi="ar-SA"/>
      </w:rPr>
    </w:lvl>
    <w:lvl w:ilvl="3" w:tplc="5B624566">
      <w:numFmt w:val="bullet"/>
      <w:lvlText w:val="•"/>
      <w:lvlJc w:val="left"/>
      <w:pPr>
        <w:ind w:left="4239" w:hanging="281"/>
      </w:pPr>
      <w:rPr>
        <w:rFonts w:hint="default"/>
        <w:lang w:val="ru-RU" w:eastAsia="en-US" w:bidi="ar-SA"/>
      </w:rPr>
    </w:lvl>
    <w:lvl w:ilvl="4" w:tplc="BA7258B6">
      <w:numFmt w:val="bullet"/>
      <w:lvlText w:val="•"/>
      <w:lvlJc w:val="left"/>
      <w:pPr>
        <w:ind w:left="5132" w:hanging="281"/>
      </w:pPr>
      <w:rPr>
        <w:rFonts w:hint="default"/>
        <w:lang w:val="ru-RU" w:eastAsia="en-US" w:bidi="ar-SA"/>
      </w:rPr>
    </w:lvl>
    <w:lvl w:ilvl="5" w:tplc="93327700">
      <w:numFmt w:val="bullet"/>
      <w:lvlText w:val="•"/>
      <w:lvlJc w:val="left"/>
      <w:pPr>
        <w:ind w:left="6025" w:hanging="281"/>
      </w:pPr>
      <w:rPr>
        <w:rFonts w:hint="default"/>
        <w:lang w:val="ru-RU" w:eastAsia="en-US" w:bidi="ar-SA"/>
      </w:rPr>
    </w:lvl>
    <w:lvl w:ilvl="6" w:tplc="C5B2D93E">
      <w:numFmt w:val="bullet"/>
      <w:lvlText w:val="•"/>
      <w:lvlJc w:val="left"/>
      <w:pPr>
        <w:ind w:left="6918" w:hanging="281"/>
      </w:pPr>
      <w:rPr>
        <w:rFonts w:hint="default"/>
        <w:lang w:val="ru-RU" w:eastAsia="en-US" w:bidi="ar-SA"/>
      </w:rPr>
    </w:lvl>
    <w:lvl w:ilvl="7" w:tplc="AC244DEA">
      <w:numFmt w:val="bullet"/>
      <w:lvlText w:val="•"/>
      <w:lvlJc w:val="left"/>
      <w:pPr>
        <w:ind w:left="7811" w:hanging="281"/>
      </w:pPr>
      <w:rPr>
        <w:rFonts w:hint="default"/>
        <w:lang w:val="ru-RU" w:eastAsia="en-US" w:bidi="ar-SA"/>
      </w:rPr>
    </w:lvl>
    <w:lvl w:ilvl="8" w:tplc="59CEC6E2">
      <w:numFmt w:val="bullet"/>
      <w:lvlText w:val="•"/>
      <w:lvlJc w:val="left"/>
      <w:pPr>
        <w:ind w:left="8704" w:hanging="281"/>
      </w:pPr>
      <w:rPr>
        <w:rFonts w:hint="default"/>
        <w:lang w:val="ru-RU" w:eastAsia="en-US" w:bidi="ar-SA"/>
      </w:rPr>
    </w:lvl>
  </w:abstractNum>
  <w:abstractNum w:abstractNumId="127" w15:restartNumberingAfterBreak="0">
    <w:nsid w:val="5358256B"/>
    <w:multiLevelType w:val="hybridMultilevel"/>
    <w:tmpl w:val="61AC8094"/>
    <w:lvl w:ilvl="0" w:tplc="2B1418C2">
      <w:start w:val="7"/>
      <w:numFmt w:val="decimal"/>
      <w:lvlText w:val="%1"/>
      <w:lvlJc w:val="left"/>
      <w:pPr>
        <w:ind w:left="1063" w:hanging="212"/>
        <w:jc w:val="left"/>
      </w:pPr>
      <w:rPr>
        <w:rFonts w:ascii="Times New Roman" w:eastAsia="Times New Roman" w:hAnsi="Times New Roman" w:cs="Times New Roman" w:hint="default"/>
        <w:b/>
        <w:bCs/>
        <w:i w:val="0"/>
        <w:iCs w:val="0"/>
        <w:spacing w:val="0"/>
        <w:w w:val="100"/>
        <w:sz w:val="28"/>
        <w:szCs w:val="28"/>
        <w:lang w:val="ru-RU" w:eastAsia="en-US" w:bidi="ar-SA"/>
      </w:rPr>
    </w:lvl>
    <w:lvl w:ilvl="1" w:tplc="13EA5970">
      <w:numFmt w:val="bullet"/>
      <w:lvlText w:val=""/>
      <w:lvlJc w:val="left"/>
      <w:pPr>
        <w:ind w:left="1572" w:hanging="360"/>
      </w:pPr>
      <w:rPr>
        <w:rFonts w:ascii="Symbol" w:eastAsia="Symbol" w:hAnsi="Symbol" w:cs="Symbol" w:hint="default"/>
        <w:b w:val="0"/>
        <w:bCs w:val="0"/>
        <w:i w:val="0"/>
        <w:iCs w:val="0"/>
        <w:spacing w:val="0"/>
        <w:w w:val="100"/>
        <w:sz w:val="28"/>
        <w:szCs w:val="28"/>
        <w:lang w:val="ru-RU" w:eastAsia="en-US" w:bidi="ar-SA"/>
      </w:rPr>
    </w:lvl>
    <w:lvl w:ilvl="2" w:tplc="ADE80A48">
      <w:numFmt w:val="bullet"/>
      <w:lvlText w:val="•"/>
      <w:lvlJc w:val="left"/>
      <w:pPr>
        <w:ind w:left="2570" w:hanging="360"/>
      </w:pPr>
      <w:rPr>
        <w:rFonts w:hint="default"/>
        <w:lang w:val="ru-RU" w:eastAsia="en-US" w:bidi="ar-SA"/>
      </w:rPr>
    </w:lvl>
    <w:lvl w:ilvl="3" w:tplc="AD867396">
      <w:numFmt w:val="bullet"/>
      <w:lvlText w:val="•"/>
      <w:lvlJc w:val="left"/>
      <w:pPr>
        <w:ind w:left="3560" w:hanging="360"/>
      </w:pPr>
      <w:rPr>
        <w:rFonts w:hint="default"/>
        <w:lang w:val="ru-RU" w:eastAsia="en-US" w:bidi="ar-SA"/>
      </w:rPr>
    </w:lvl>
    <w:lvl w:ilvl="4" w:tplc="B586661C">
      <w:numFmt w:val="bullet"/>
      <w:lvlText w:val="•"/>
      <w:lvlJc w:val="left"/>
      <w:pPr>
        <w:ind w:left="4550" w:hanging="360"/>
      </w:pPr>
      <w:rPr>
        <w:rFonts w:hint="default"/>
        <w:lang w:val="ru-RU" w:eastAsia="en-US" w:bidi="ar-SA"/>
      </w:rPr>
    </w:lvl>
    <w:lvl w:ilvl="5" w:tplc="D578F39E">
      <w:numFmt w:val="bullet"/>
      <w:lvlText w:val="•"/>
      <w:lvlJc w:val="left"/>
      <w:pPr>
        <w:ind w:left="5540" w:hanging="360"/>
      </w:pPr>
      <w:rPr>
        <w:rFonts w:hint="default"/>
        <w:lang w:val="ru-RU" w:eastAsia="en-US" w:bidi="ar-SA"/>
      </w:rPr>
    </w:lvl>
    <w:lvl w:ilvl="6" w:tplc="A1C2FDBE">
      <w:numFmt w:val="bullet"/>
      <w:lvlText w:val="•"/>
      <w:lvlJc w:val="left"/>
      <w:pPr>
        <w:ind w:left="6530" w:hanging="360"/>
      </w:pPr>
      <w:rPr>
        <w:rFonts w:hint="default"/>
        <w:lang w:val="ru-RU" w:eastAsia="en-US" w:bidi="ar-SA"/>
      </w:rPr>
    </w:lvl>
    <w:lvl w:ilvl="7" w:tplc="F0D6E612">
      <w:numFmt w:val="bullet"/>
      <w:lvlText w:val="•"/>
      <w:lvlJc w:val="left"/>
      <w:pPr>
        <w:ind w:left="7520" w:hanging="360"/>
      </w:pPr>
      <w:rPr>
        <w:rFonts w:hint="default"/>
        <w:lang w:val="ru-RU" w:eastAsia="en-US" w:bidi="ar-SA"/>
      </w:rPr>
    </w:lvl>
    <w:lvl w:ilvl="8" w:tplc="C9A4290E">
      <w:numFmt w:val="bullet"/>
      <w:lvlText w:val="•"/>
      <w:lvlJc w:val="left"/>
      <w:pPr>
        <w:ind w:left="8510" w:hanging="360"/>
      </w:pPr>
      <w:rPr>
        <w:rFonts w:hint="default"/>
        <w:lang w:val="ru-RU" w:eastAsia="en-US" w:bidi="ar-SA"/>
      </w:rPr>
    </w:lvl>
  </w:abstractNum>
  <w:abstractNum w:abstractNumId="128" w15:restartNumberingAfterBreak="0">
    <w:nsid w:val="54EF1273"/>
    <w:multiLevelType w:val="hybridMultilevel"/>
    <w:tmpl w:val="0A082D8A"/>
    <w:lvl w:ilvl="0" w:tplc="90E2A402">
      <w:numFmt w:val="bullet"/>
      <w:lvlText w:val=""/>
      <w:lvlJc w:val="left"/>
      <w:pPr>
        <w:ind w:left="852" w:hanging="281"/>
      </w:pPr>
      <w:rPr>
        <w:rFonts w:ascii="Wingdings" w:eastAsia="Wingdings" w:hAnsi="Wingdings" w:cs="Wingdings" w:hint="default"/>
        <w:b w:val="0"/>
        <w:bCs w:val="0"/>
        <w:i w:val="0"/>
        <w:iCs w:val="0"/>
        <w:spacing w:val="0"/>
        <w:w w:val="100"/>
        <w:sz w:val="28"/>
        <w:szCs w:val="28"/>
        <w:lang w:val="ru-RU" w:eastAsia="en-US" w:bidi="ar-SA"/>
      </w:rPr>
    </w:lvl>
    <w:lvl w:ilvl="1" w:tplc="8F50954C">
      <w:numFmt w:val="bullet"/>
      <w:lvlText w:val="•"/>
      <w:lvlJc w:val="left"/>
      <w:pPr>
        <w:ind w:left="1823" w:hanging="281"/>
      </w:pPr>
      <w:rPr>
        <w:rFonts w:hint="default"/>
        <w:lang w:val="ru-RU" w:eastAsia="en-US" w:bidi="ar-SA"/>
      </w:rPr>
    </w:lvl>
    <w:lvl w:ilvl="2" w:tplc="15DABE12">
      <w:numFmt w:val="bullet"/>
      <w:lvlText w:val="•"/>
      <w:lvlJc w:val="left"/>
      <w:pPr>
        <w:ind w:left="2786" w:hanging="281"/>
      </w:pPr>
      <w:rPr>
        <w:rFonts w:hint="default"/>
        <w:lang w:val="ru-RU" w:eastAsia="en-US" w:bidi="ar-SA"/>
      </w:rPr>
    </w:lvl>
    <w:lvl w:ilvl="3" w:tplc="3620D2B4">
      <w:numFmt w:val="bullet"/>
      <w:lvlText w:val="•"/>
      <w:lvlJc w:val="left"/>
      <w:pPr>
        <w:ind w:left="3749" w:hanging="281"/>
      </w:pPr>
      <w:rPr>
        <w:rFonts w:hint="default"/>
        <w:lang w:val="ru-RU" w:eastAsia="en-US" w:bidi="ar-SA"/>
      </w:rPr>
    </w:lvl>
    <w:lvl w:ilvl="4" w:tplc="EB547328">
      <w:numFmt w:val="bullet"/>
      <w:lvlText w:val="•"/>
      <w:lvlJc w:val="left"/>
      <w:pPr>
        <w:ind w:left="4712" w:hanging="281"/>
      </w:pPr>
      <w:rPr>
        <w:rFonts w:hint="default"/>
        <w:lang w:val="ru-RU" w:eastAsia="en-US" w:bidi="ar-SA"/>
      </w:rPr>
    </w:lvl>
    <w:lvl w:ilvl="5" w:tplc="53EA8FB6">
      <w:numFmt w:val="bullet"/>
      <w:lvlText w:val="•"/>
      <w:lvlJc w:val="left"/>
      <w:pPr>
        <w:ind w:left="5675" w:hanging="281"/>
      </w:pPr>
      <w:rPr>
        <w:rFonts w:hint="default"/>
        <w:lang w:val="ru-RU" w:eastAsia="en-US" w:bidi="ar-SA"/>
      </w:rPr>
    </w:lvl>
    <w:lvl w:ilvl="6" w:tplc="D7882FF8">
      <w:numFmt w:val="bullet"/>
      <w:lvlText w:val="•"/>
      <w:lvlJc w:val="left"/>
      <w:pPr>
        <w:ind w:left="6638" w:hanging="281"/>
      </w:pPr>
      <w:rPr>
        <w:rFonts w:hint="default"/>
        <w:lang w:val="ru-RU" w:eastAsia="en-US" w:bidi="ar-SA"/>
      </w:rPr>
    </w:lvl>
    <w:lvl w:ilvl="7" w:tplc="8A4AB8A2">
      <w:numFmt w:val="bullet"/>
      <w:lvlText w:val="•"/>
      <w:lvlJc w:val="left"/>
      <w:pPr>
        <w:ind w:left="7601" w:hanging="281"/>
      </w:pPr>
      <w:rPr>
        <w:rFonts w:hint="default"/>
        <w:lang w:val="ru-RU" w:eastAsia="en-US" w:bidi="ar-SA"/>
      </w:rPr>
    </w:lvl>
    <w:lvl w:ilvl="8" w:tplc="C16A9C68">
      <w:numFmt w:val="bullet"/>
      <w:lvlText w:val="•"/>
      <w:lvlJc w:val="left"/>
      <w:pPr>
        <w:ind w:left="8564" w:hanging="281"/>
      </w:pPr>
      <w:rPr>
        <w:rFonts w:hint="default"/>
        <w:lang w:val="ru-RU" w:eastAsia="en-US" w:bidi="ar-SA"/>
      </w:rPr>
    </w:lvl>
  </w:abstractNum>
  <w:abstractNum w:abstractNumId="129" w15:restartNumberingAfterBreak="0">
    <w:nsid w:val="54F630FB"/>
    <w:multiLevelType w:val="hybridMultilevel"/>
    <w:tmpl w:val="7702F794"/>
    <w:lvl w:ilvl="0" w:tplc="99E69244">
      <w:start w:val="5"/>
      <w:numFmt w:val="decimal"/>
      <w:lvlText w:val="%1"/>
      <w:lvlJc w:val="left"/>
      <w:pPr>
        <w:ind w:left="1063" w:hanging="212"/>
        <w:jc w:val="left"/>
      </w:pPr>
      <w:rPr>
        <w:rFonts w:ascii="Times New Roman" w:eastAsia="Times New Roman" w:hAnsi="Times New Roman" w:cs="Times New Roman" w:hint="default"/>
        <w:b/>
        <w:bCs/>
        <w:i w:val="0"/>
        <w:iCs w:val="0"/>
        <w:spacing w:val="0"/>
        <w:w w:val="100"/>
        <w:sz w:val="28"/>
        <w:szCs w:val="28"/>
        <w:lang w:val="ru-RU" w:eastAsia="en-US" w:bidi="ar-SA"/>
      </w:rPr>
    </w:lvl>
    <w:lvl w:ilvl="1" w:tplc="CE9A753E">
      <w:numFmt w:val="bullet"/>
      <w:lvlText w:val="•"/>
      <w:lvlJc w:val="left"/>
      <w:pPr>
        <w:ind w:left="2003" w:hanging="212"/>
      </w:pPr>
      <w:rPr>
        <w:rFonts w:hint="default"/>
        <w:lang w:val="ru-RU" w:eastAsia="en-US" w:bidi="ar-SA"/>
      </w:rPr>
    </w:lvl>
    <w:lvl w:ilvl="2" w:tplc="29A2AD6E">
      <w:numFmt w:val="bullet"/>
      <w:lvlText w:val="•"/>
      <w:lvlJc w:val="left"/>
      <w:pPr>
        <w:ind w:left="2946" w:hanging="212"/>
      </w:pPr>
      <w:rPr>
        <w:rFonts w:hint="default"/>
        <w:lang w:val="ru-RU" w:eastAsia="en-US" w:bidi="ar-SA"/>
      </w:rPr>
    </w:lvl>
    <w:lvl w:ilvl="3" w:tplc="D550E8AE">
      <w:numFmt w:val="bullet"/>
      <w:lvlText w:val="•"/>
      <w:lvlJc w:val="left"/>
      <w:pPr>
        <w:ind w:left="3889" w:hanging="212"/>
      </w:pPr>
      <w:rPr>
        <w:rFonts w:hint="default"/>
        <w:lang w:val="ru-RU" w:eastAsia="en-US" w:bidi="ar-SA"/>
      </w:rPr>
    </w:lvl>
    <w:lvl w:ilvl="4" w:tplc="02A036AC">
      <w:numFmt w:val="bullet"/>
      <w:lvlText w:val="•"/>
      <w:lvlJc w:val="left"/>
      <w:pPr>
        <w:ind w:left="4832" w:hanging="212"/>
      </w:pPr>
      <w:rPr>
        <w:rFonts w:hint="default"/>
        <w:lang w:val="ru-RU" w:eastAsia="en-US" w:bidi="ar-SA"/>
      </w:rPr>
    </w:lvl>
    <w:lvl w:ilvl="5" w:tplc="BBBA77FC">
      <w:numFmt w:val="bullet"/>
      <w:lvlText w:val="•"/>
      <w:lvlJc w:val="left"/>
      <w:pPr>
        <w:ind w:left="5775" w:hanging="212"/>
      </w:pPr>
      <w:rPr>
        <w:rFonts w:hint="default"/>
        <w:lang w:val="ru-RU" w:eastAsia="en-US" w:bidi="ar-SA"/>
      </w:rPr>
    </w:lvl>
    <w:lvl w:ilvl="6" w:tplc="5C4899C0">
      <w:numFmt w:val="bullet"/>
      <w:lvlText w:val="•"/>
      <w:lvlJc w:val="left"/>
      <w:pPr>
        <w:ind w:left="6718" w:hanging="212"/>
      </w:pPr>
      <w:rPr>
        <w:rFonts w:hint="default"/>
        <w:lang w:val="ru-RU" w:eastAsia="en-US" w:bidi="ar-SA"/>
      </w:rPr>
    </w:lvl>
    <w:lvl w:ilvl="7" w:tplc="DCD09542">
      <w:numFmt w:val="bullet"/>
      <w:lvlText w:val="•"/>
      <w:lvlJc w:val="left"/>
      <w:pPr>
        <w:ind w:left="7661" w:hanging="212"/>
      </w:pPr>
      <w:rPr>
        <w:rFonts w:hint="default"/>
        <w:lang w:val="ru-RU" w:eastAsia="en-US" w:bidi="ar-SA"/>
      </w:rPr>
    </w:lvl>
    <w:lvl w:ilvl="8" w:tplc="9CE0A4BA">
      <w:numFmt w:val="bullet"/>
      <w:lvlText w:val="•"/>
      <w:lvlJc w:val="left"/>
      <w:pPr>
        <w:ind w:left="8604" w:hanging="212"/>
      </w:pPr>
      <w:rPr>
        <w:rFonts w:hint="default"/>
        <w:lang w:val="ru-RU" w:eastAsia="en-US" w:bidi="ar-SA"/>
      </w:rPr>
    </w:lvl>
  </w:abstractNum>
  <w:abstractNum w:abstractNumId="130" w15:restartNumberingAfterBreak="0">
    <w:nsid w:val="55851C39"/>
    <w:multiLevelType w:val="hybridMultilevel"/>
    <w:tmpl w:val="C4EE8652"/>
    <w:lvl w:ilvl="0" w:tplc="8208DCB6">
      <w:start w:val="1"/>
      <w:numFmt w:val="decimal"/>
      <w:lvlText w:val="%1."/>
      <w:lvlJc w:val="left"/>
      <w:pPr>
        <w:ind w:left="852" w:hanging="26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5D2A390">
      <w:numFmt w:val="bullet"/>
      <w:lvlText w:val="•"/>
      <w:lvlJc w:val="left"/>
      <w:pPr>
        <w:ind w:left="1823" w:hanging="266"/>
      </w:pPr>
      <w:rPr>
        <w:rFonts w:hint="default"/>
        <w:lang w:val="ru-RU" w:eastAsia="en-US" w:bidi="ar-SA"/>
      </w:rPr>
    </w:lvl>
    <w:lvl w:ilvl="2" w:tplc="417A650C">
      <w:numFmt w:val="bullet"/>
      <w:lvlText w:val="•"/>
      <w:lvlJc w:val="left"/>
      <w:pPr>
        <w:ind w:left="2786" w:hanging="266"/>
      </w:pPr>
      <w:rPr>
        <w:rFonts w:hint="default"/>
        <w:lang w:val="ru-RU" w:eastAsia="en-US" w:bidi="ar-SA"/>
      </w:rPr>
    </w:lvl>
    <w:lvl w:ilvl="3" w:tplc="FA08ADBA">
      <w:numFmt w:val="bullet"/>
      <w:lvlText w:val="•"/>
      <w:lvlJc w:val="left"/>
      <w:pPr>
        <w:ind w:left="3749" w:hanging="266"/>
      </w:pPr>
      <w:rPr>
        <w:rFonts w:hint="default"/>
        <w:lang w:val="ru-RU" w:eastAsia="en-US" w:bidi="ar-SA"/>
      </w:rPr>
    </w:lvl>
    <w:lvl w:ilvl="4" w:tplc="3ABC9212">
      <w:numFmt w:val="bullet"/>
      <w:lvlText w:val="•"/>
      <w:lvlJc w:val="left"/>
      <w:pPr>
        <w:ind w:left="4712" w:hanging="266"/>
      </w:pPr>
      <w:rPr>
        <w:rFonts w:hint="default"/>
        <w:lang w:val="ru-RU" w:eastAsia="en-US" w:bidi="ar-SA"/>
      </w:rPr>
    </w:lvl>
    <w:lvl w:ilvl="5" w:tplc="4B3EDF6A">
      <w:numFmt w:val="bullet"/>
      <w:lvlText w:val="•"/>
      <w:lvlJc w:val="left"/>
      <w:pPr>
        <w:ind w:left="5675" w:hanging="266"/>
      </w:pPr>
      <w:rPr>
        <w:rFonts w:hint="default"/>
        <w:lang w:val="ru-RU" w:eastAsia="en-US" w:bidi="ar-SA"/>
      </w:rPr>
    </w:lvl>
    <w:lvl w:ilvl="6" w:tplc="9904DEAA">
      <w:numFmt w:val="bullet"/>
      <w:lvlText w:val="•"/>
      <w:lvlJc w:val="left"/>
      <w:pPr>
        <w:ind w:left="6638" w:hanging="266"/>
      </w:pPr>
      <w:rPr>
        <w:rFonts w:hint="default"/>
        <w:lang w:val="ru-RU" w:eastAsia="en-US" w:bidi="ar-SA"/>
      </w:rPr>
    </w:lvl>
    <w:lvl w:ilvl="7" w:tplc="B11AA258">
      <w:numFmt w:val="bullet"/>
      <w:lvlText w:val="•"/>
      <w:lvlJc w:val="left"/>
      <w:pPr>
        <w:ind w:left="7601" w:hanging="266"/>
      </w:pPr>
      <w:rPr>
        <w:rFonts w:hint="default"/>
        <w:lang w:val="ru-RU" w:eastAsia="en-US" w:bidi="ar-SA"/>
      </w:rPr>
    </w:lvl>
    <w:lvl w:ilvl="8" w:tplc="B6206FCC">
      <w:numFmt w:val="bullet"/>
      <w:lvlText w:val="•"/>
      <w:lvlJc w:val="left"/>
      <w:pPr>
        <w:ind w:left="8564" w:hanging="266"/>
      </w:pPr>
      <w:rPr>
        <w:rFonts w:hint="default"/>
        <w:lang w:val="ru-RU" w:eastAsia="en-US" w:bidi="ar-SA"/>
      </w:rPr>
    </w:lvl>
  </w:abstractNum>
  <w:abstractNum w:abstractNumId="131" w15:restartNumberingAfterBreak="0">
    <w:nsid w:val="55CE03BA"/>
    <w:multiLevelType w:val="hybridMultilevel"/>
    <w:tmpl w:val="6618FF90"/>
    <w:lvl w:ilvl="0" w:tplc="CC7C4E8E">
      <w:start w:val="1"/>
      <w:numFmt w:val="decimal"/>
      <w:lvlText w:val="%1."/>
      <w:lvlJc w:val="left"/>
      <w:pPr>
        <w:ind w:left="852" w:hanging="26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BE8B48E">
      <w:numFmt w:val="bullet"/>
      <w:lvlText w:val="•"/>
      <w:lvlJc w:val="left"/>
      <w:pPr>
        <w:ind w:left="1823" w:hanging="266"/>
      </w:pPr>
      <w:rPr>
        <w:rFonts w:hint="default"/>
        <w:lang w:val="ru-RU" w:eastAsia="en-US" w:bidi="ar-SA"/>
      </w:rPr>
    </w:lvl>
    <w:lvl w:ilvl="2" w:tplc="6324B3DA">
      <w:numFmt w:val="bullet"/>
      <w:lvlText w:val="•"/>
      <w:lvlJc w:val="left"/>
      <w:pPr>
        <w:ind w:left="2786" w:hanging="266"/>
      </w:pPr>
      <w:rPr>
        <w:rFonts w:hint="default"/>
        <w:lang w:val="ru-RU" w:eastAsia="en-US" w:bidi="ar-SA"/>
      </w:rPr>
    </w:lvl>
    <w:lvl w:ilvl="3" w:tplc="5A722446">
      <w:numFmt w:val="bullet"/>
      <w:lvlText w:val="•"/>
      <w:lvlJc w:val="left"/>
      <w:pPr>
        <w:ind w:left="3749" w:hanging="266"/>
      </w:pPr>
      <w:rPr>
        <w:rFonts w:hint="default"/>
        <w:lang w:val="ru-RU" w:eastAsia="en-US" w:bidi="ar-SA"/>
      </w:rPr>
    </w:lvl>
    <w:lvl w:ilvl="4" w:tplc="E2406204">
      <w:numFmt w:val="bullet"/>
      <w:lvlText w:val="•"/>
      <w:lvlJc w:val="left"/>
      <w:pPr>
        <w:ind w:left="4712" w:hanging="266"/>
      </w:pPr>
      <w:rPr>
        <w:rFonts w:hint="default"/>
        <w:lang w:val="ru-RU" w:eastAsia="en-US" w:bidi="ar-SA"/>
      </w:rPr>
    </w:lvl>
    <w:lvl w:ilvl="5" w:tplc="A8CC36DA">
      <w:numFmt w:val="bullet"/>
      <w:lvlText w:val="•"/>
      <w:lvlJc w:val="left"/>
      <w:pPr>
        <w:ind w:left="5675" w:hanging="266"/>
      </w:pPr>
      <w:rPr>
        <w:rFonts w:hint="default"/>
        <w:lang w:val="ru-RU" w:eastAsia="en-US" w:bidi="ar-SA"/>
      </w:rPr>
    </w:lvl>
    <w:lvl w:ilvl="6" w:tplc="C22C9D00">
      <w:numFmt w:val="bullet"/>
      <w:lvlText w:val="•"/>
      <w:lvlJc w:val="left"/>
      <w:pPr>
        <w:ind w:left="6638" w:hanging="266"/>
      </w:pPr>
      <w:rPr>
        <w:rFonts w:hint="default"/>
        <w:lang w:val="ru-RU" w:eastAsia="en-US" w:bidi="ar-SA"/>
      </w:rPr>
    </w:lvl>
    <w:lvl w:ilvl="7" w:tplc="AD02B5C2">
      <w:numFmt w:val="bullet"/>
      <w:lvlText w:val="•"/>
      <w:lvlJc w:val="left"/>
      <w:pPr>
        <w:ind w:left="7601" w:hanging="266"/>
      </w:pPr>
      <w:rPr>
        <w:rFonts w:hint="default"/>
        <w:lang w:val="ru-RU" w:eastAsia="en-US" w:bidi="ar-SA"/>
      </w:rPr>
    </w:lvl>
    <w:lvl w:ilvl="8" w:tplc="6C5C8EA6">
      <w:numFmt w:val="bullet"/>
      <w:lvlText w:val="•"/>
      <w:lvlJc w:val="left"/>
      <w:pPr>
        <w:ind w:left="8564" w:hanging="266"/>
      </w:pPr>
      <w:rPr>
        <w:rFonts w:hint="default"/>
        <w:lang w:val="ru-RU" w:eastAsia="en-US" w:bidi="ar-SA"/>
      </w:rPr>
    </w:lvl>
  </w:abstractNum>
  <w:abstractNum w:abstractNumId="132" w15:restartNumberingAfterBreak="0">
    <w:nsid w:val="589A448A"/>
    <w:multiLevelType w:val="hybridMultilevel"/>
    <w:tmpl w:val="333AB1C4"/>
    <w:lvl w:ilvl="0" w:tplc="3C526118">
      <w:start w:val="1"/>
      <w:numFmt w:val="decimal"/>
      <w:lvlText w:val="%1."/>
      <w:lvlJc w:val="left"/>
      <w:pPr>
        <w:ind w:left="1989" w:hanging="43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C7A4528">
      <w:numFmt w:val="bullet"/>
      <w:lvlText w:val="•"/>
      <w:lvlJc w:val="left"/>
      <w:pPr>
        <w:ind w:left="2831" w:hanging="430"/>
      </w:pPr>
      <w:rPr>
        <w:rFonts w:hint="default"/>
        <w:lang w:val="ru-RU" w:eastAsia="en-US" w:bidi="ar-SA"/>
      </w:rPr>
    </w:lvl>
    <w:lvl w:ilvl="2" w:tplc="7A823B40">
      <w:numFmt w:val="bullet"/>
      <w:lvlText w:val="•"/>
      <w:lvlJc w:val="left"/>
      <w:pPr>
        <w:ind w:left="3682" w:hanging="430"/>
      </w:pPr>
      <w:rPr>
        <w:rFonts w:hint="default"/>
        <w:lang w:val="ru-RU" w:eastAsia="en-US" w:bidi="ar-SA"/>
      </w:rPr>
    </w:lvl>
    <w:lvl w:ilvl="3" w:tplc="84BC815C">
      <w:numFmt w:val="bullet"/>
      <w:lvlText w:val="•"/>
      <w:lvlJc w:val="left"/>
      <w:pPr>
        <w:ind w:left="4533" w:hanging="430"/>
      </w:pPr>
      <w:rPr>
        <w:rFonts w:hint="default"/>
        <w:lang w:val="ru-RU" w:eastAsia="en-US" w:bidi="ar-SA"/>
      </w:rPr>
    </w:lvl>
    <w:lvl w:ilvl="4" w:tplc="36A6CE44">
      <w:numFmt w:val="bullet"/>
      <w:lvlText w:val="•"/>
      <w:lvlJc w:val="left"/>
      <w:pPr>
        <w:ind w:left="5384" w:hanging="430"/>
      </w:pPr>
      <w:rPr>
        <w:rFonts w:hint="default"/>
        <w:lang w:val="ru-RU" w:eastAsia="en-US" w:bidi="ar-SA"/>
      </w:rPr>
    </w:lvl>
    <w:lvl w:ilvl="5" w:tplc="B58EB994">
      <w:numFmt w:val="bullet"/>
      <w:lvlText w:val="•"/>
      <w:lvlJc w:val="left"/>
      <w:pPr>
        <w:ind w:left="6235" w:hanging="430"/>
      </w:pPr>
      <w:rPr>
        <w:rFonts w:hint="default"/>
        <w:lang w:val="ru-RU" w:eastAsia="en-US" w:bidi="ar-SA"/>
      </w:rPr>
    </w:lvl>
    <w:lvl w:ilvl="6" w:tplc="F7F86D0E">
      <w:numFmt w:val="bullet"/>
      <w:lvlText w:val="•"/>
      <w:lvlJc w:val="left"/>
      <w:pPr>
        <w:ind w:left="7086" w:hanging="430"/>
      </w:pPr>
      <w:rPr>
        <w:rFonts w:hint="default"/>
        <w:lang w:val="ru-RU" w:eastAsia="en-US" w:bidi="ar-SA"/>
      </w:rPr>
    </w:lvl>
    <w:lvl w:ilvl="7" w:tplc="502ABB2E">
      <w:numFmt w:val="bullet"/>
      <w:lvlText w:val="•"/>
      <w:lvlJc w:val="left"/>
      <w:pPr>
        <w:ind w:left="7937" w:hanging="430"/>
      </w:pPr>
      <w:rPr>
        <w:rFonts w:hint="default"/>
        <w:lang w:val="ru-RU" w:eastAsia="en-US" w:bidi="ar-SA"/>
      </w:rPr>
    </w:lvl>
    <w:lvl w:ilvl="8" w:tplc="62106F6C">
      <w:numFmt w:val="bullet"/>
      <w:lvlText w:val="•"/>
      <w:lvlJc w:val="left"/>
      <w:pPr>
        <w:ind w:left="8788" w:hanging="430"/>
      </w:pPr>
      <w:rPr>
        <w:rFonts w:hint="default"/>
        <w:lang w:val="ru-RU" w:eastAsia="en-US" w:bidi="ar-SA"/>
      </w:rPr>
    </w:lvl>
  </w:abstractNum>
  <w:abstractNum w:abstractNumId="133" w15:restartNumberingAfterBreak="0">
    <w:nsid w:val="58FB5C14"/>
    <w:multiLevelType w:val="hybridMultilevel"/>
    <w:tmpl w:val="4F66784E"/>
    <w:lvl w:ilvl="0" w:tplc="D8DE3ED2">
      <w:start w:val="1"/>
      <w:numFmt w:val="decimal"/>
      <w:lvlText w:val="%1)"/>
      <w:lvlJc w:val="left"/>
      <w:pPr>
        <w:ind w:left="2412" w:hanging="360"/>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6E5E9BCA">
      <w:numFmt w:val="bullet"/>
      <w:lvlText w:val="•"/>
      <w:lvlJc w:val="left"/>
      <w:pPr>
        <w:ind w:left="3227" w:hanging="360"/>
      </w:pPr>
      <w:rPr>
        <w:rFonts w:hint="default"/>
        <w:lang w:val="ru-RU" w:eastAsia="en-US" w:bidi="ar-SA"/>
      </w:rPr>
    </w:lvl>
    <w:lvl w:ilvl="2" w:tplc="163A2A58">
      <w:numFmt w:val="bullet"/>
      <w:lvlText w:val="•"/>
      <w:lvlJc w:val="left"/>
      <w:pPr>
        <w:ind w:left="4034" w:hanging="360"/>
      </w:pPr>
      <w:rPr>
        <w:rFonts w:hint="default"/>
        <w:lang w:val="ru-RU" w:eastAsia="en-US" w:bidi="ar-SA"/>
      </w:rPr>
    </w:lvl>
    <w:lvl w:ilvl="3" w:tplc="BDB69B3C">
      <w:numFmt w:val="bullet"/>
      <w:lvlText w:val="•"/>
      <w:lvlJc w:val="left"/>
      <w:pPr>
        <w:ind w:left="4841" w:hanging="360"/>
      </w:pPr>
      <w:rPr>
        <w:rFonts w:hint="default"/>
        <w:lang w:val="ru-RU" w:eastAsia="en-US" w:bidi="ar-SA"/>
      </w:rPr>
    </w:lvl>
    <w:lvl w:ilvl="4" w:tplc="F2345274">
      <w:numFmt w:val="bullet"/>
      <w:lvlText w:val="•"/>
      <w:lvlJc w:val="left"/>
      <w:pPr>
        <w:ind w:left="5648" w:hanging="360"/>
      </w:pPr>
      <w:rPr>
        <w:rFonts w:hint="default"/>
        <w:lang w:val="ru-RU" w:eastAsia="en-US" w:bidi="ar-SA"/>
      </w:rPr>
    </w:lvl>
    <w:lvl w:ilvl="5" w:tplc="C472C64C">
      <w:numFmt w:val="bullet"/>
      <w:lvlText w:val="•"/>
      <w:lvlJc w:val="left"/>
      <w:pPr>
        <w:ind w:left="6455" w:hanging="360"/>
      </w:pPr>
      <w:rPr>
        <w:rFonts w:hint="default"/>
        <w:lang w:val="ru-RU" w:eastAsia="en-US" w:bidi="ar-SA"/>
      </w:rPr>
    </w:lvl>
    <w:lvl w:ilvl="6" w:tplc="E8523E90">
      <w:numFmt w:val="bullet"/>
      <w:lvlText w:val="•"/>
      <w:lvlJc w:val="left"/>
      <w:pPr>
        <w:ind w:left="7262" w:hanging="360"/>
      </w:pPr>
      <w:rPr>
        <w:rFonts w:hint="default"/>
        <w:lang w:val="ru-RU" w:eastAsia="en-US" w:bidi="ar-SA"/>
      </w:rPr>
    </w:lvl>
    <w:lvl w:ilvl="7" w:tplc="9FD2D79E">
      <w:numFmt w:val="bullet"/>
      <w:lvlText w:val="•"/>
      <w:lvlJc w:val="left"/>
      <w:pPr>
        <w:ind w:left="8069" w:hanging="360"/>
      </w:pPr>
      <w:rPr>
        <w:rFonts w:hint="default"/>
        <w:lang w:val="ru-RU" w:eastAsia="en-US" w:bidi="ar-SA"/>
      </w:rPr>
    </w:lvl>
    <w:lvl w:ilvl="8" w:tplc="8856CD2A">
      <w:numFmt w:val="bullet"/>
      <w:lvlText w:val="•"/>
      <w:lvlJc w:val="left"/>
      <w:pPr>
        <w:ind w:left="8876" w:hanging="360"/>
      </w:pPr>
      <w:rPr>
        <w:rFonts w:hint="default"/>
        <w:lang w:val="ru-RU" w:eastAsia="en-US" w:bidi="ar-SA"/>
      </w:rPr>
    </w:lvl>
  </w:abstractNum>
  <w:abstractNum w:abstractNumId="134" w15:restartNumberingAfterBreak="0">
    <w:nsid w:val="596824E1"/>
    <w:multiLevelType w:val="hybridMultilevel"/>
    <w:tmpl w:val="F24A898A"/>
    <w:lvl w:ilvl="0" w:tplc="16D6839A">
      <w:numFmt w:val="bullet"/>
      <w:lvlText w:val=""/>
      <w:lvlJc w:val="left"/>
      <w:pPr>
        <w:ind w:left="1560" w:hanging="281"/>
      </w:pPr>
      <w:rPr>
        <w:rFonts w:ascii="Wingdings" w:eastAsia="Wingdings" w:hAnsi="Wingdings" w:cs="Wingdings" w:hint="default"/>
        <w:b w:val="0"/>
        <w:bCs w:val="0"/>
        <w:i w:val="0"/>
        <w:iCs w:val="0"/>
        <w:spacing w:val="0"/>
        <w:w w:val="100"/>
        <w:sz w:val="28"/>
        <w:szCs w:val="28"/>
        <w:lang w:val="ru-RU" w:eastAsia="en-US" w:bidi="ar-SA"/>
      </w:rPr>
    </w:lvl>
    <w:lvl w:ilvl="1" w:tplc="2CA28F8C">
      <w:numFmt w:val="bullet"/>
      <w:lvlText w:val="•"/>
      <w:lvlJc w:val="left"/>
      <w:pPr>
        <w:ind w:left="2453" w:hanging="281"/>
      </w:pPr>
      <w:rPr>
        <w:rFonts w:hint="default"/>
        <w:lang w:val="ru-RU" w:eastAsia="en-US" w:bidi="ar-SA"/>
      </w:rPr>
    </w:lvl>
    <w:lvl w:ilvl="2" w:tplc="51FA702A">
      <w:numFmt w:val="bullet"/>
      <w:lvlText w:val="•"/>
      <w:lvlJc w:val="left"/>
      <w:pPr>
        <w:ind w:left="3346" w:hanging="281"/>
      </w:pPr>
      <w:rPr>
        <w:rFonts w:hint="default"/>
        <w:lang w:val="ru-RU" w:eastAsia="en-US" w:bidi="ar-SA"/>
      </w:rPr>
    </w:lvl>
    <w:lvl w:ilvl="3" w:tplc="6F86DD3A">
      <w:numFmt w:val="bullet"/>
      <w:lvlText w:val="•"/>
      <w:lvlJc w:val="left"/>
      <w:pPr>
        <w:ind w:left="4239" w:hanging="281"/>
      </w:pPr>
      <w:rPr>
        <w:rFonts w:hint="default"/>
        <w:lang w:val="ru-RU" w:eastAsia="en-US" w:bidi="ar-SA"/>
      </w:rPr>
    </w:lvl>
    <w:lvl w:ilvl="4" w:tplc="9EB4DDDC">
      <w:numFmt w:val="bullet"/>
      <w:lvlText w:val="•"/>
      <w:lvlJc w:val="left"/>
      <w:pPr>
        <w:ind w:left="5132" w:hanging="281"/>
      </w:pPr>
      <w:rPr>
        <w:rFonts w:hint="default"/>
        <w:lang w:val="ru-RU" w:eastAsia="en-US" w:bidi="ar-SA"/>
      </w:rPr>
    </w:lvl>
    <w:lvl w:ilvl="5" w:tplc="DED8B7D2">
      <w:numFmt w:val="bullet"/>
      <w:lvlText w:val="•"/>
      <w:lvlJc w:val="left"/>
      <w:pPr>
        <w:ind w:left="6025" w:hanging="281"/>
      </w:pPr>
      <w:rPr>
        <w:rFonts w:hint="default"/>
        <w:lang w:val="ru-RU" w:eastAsia="en-US" w:bidi="ar-SA"/>
      </w:rPr>
    </w:lvl>
    <w:lvl w:ilvl="6" w:tplc="6FDA7720">
      <w:numFmt w:val="bullet"/>
      <w:lvlText w:val="•"/>
      <w:lvlJc w:val="left"/>
      <w:pPr>
        <w:ind w:left="6918" w:hanging="281"/>
      </w:pPr>
      <w:rPr>
        <w:rFonts w:hint="default"/>
        <w:lang w:val="ru-RU" w:eastAsia="en-US" w:bidi="ar-SA"/>
      </w:rPr>
    </w:lvl>
    <w:lvl w:ilvl="7" w:tplc="7E8664B0">
      <w:numFmt w:val="bullet"/>
      <w:lvlText w:val="•"/>
      <w:lvlJc w:val="left"/>
      <w:pPr>
        <w:ind w:left="7811" w:hanging="281"/>
      </w:pPr>
      <w:rPr>
        <w:rFonts w:hint="default"/>
        <w:lang w:val="ru-RU" w:eastAsia="en-US" w:bidi="ar-SA"/>
      </w:rPr>
    </w:lvl>
    <w:lvl w:ilvl="8" w:tplc="1B5A9048">
      <w:numFmt w:val="bullet"/>
      <w:lvlText w:val="•"/>
      <w:lvlJc w:val="left"/>
      <w:pPr>
        <w:ind w:left="8704" w:hanging="281"/>
      </w:pPr>
      <w:rPr>
        <w:rFonts w:hint="default"/>
        <w:lang w:val="ru-RU" w:eastAsia="en-US" w:bidi="ar-SA"/>
      </w:rPr>
    </w:lvl>
  </w:abstractNum>
  <w:abstractNum w:abstractNumId="135" w15:restartNumberingAfterBreak="0">
    <w:nsid w:val="59A559F9"/>
    <w:multiLevelType w:val="hybridMultilevel"/>
    <w:tmpl w:val="C8AE4F4E"/>
    <w:lvl w:ilvl="0" w:tplc="CEA06D26">
      <w:start w:val="1"/>
      <w:numFmt w:val="decimal"/>
      <w:lvlText w:val="%1."/>
      <w:lvlJc w:val="left"/>
      <w:pPr>
        <w:ind w:left="852" w:hanging="26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E9A58FA">
      <w:numFmt w:val="bullet"/>
      <w:lvlText w:val="•"/>
      <w:lvlJc w:val="left"/>
      <w:pPr>
        <w:ind w:left="1823" w:hanging="266"/>
      </w:pPr>
      <w:rPr>
        <w:rFonts w:hint="default"/>
        <w:lang w:val="ru-RU" w:eastAsia="en-US" w:bidi="ar-SA"/>
      </w:rPr>
    </w:lvl>
    <w:lvl w:ilvl="2" w:tplc="D60E8348">
      <w:numFmt w:val="bullet"/>
      <w:lvlText w:val="•"/>
      <w:lvlJc w:val="left"/>
      <w:pPr>
        <w:ind w:left="2786" w:hanging="266"/>
      </w:pPr>
      <w:rPr>
        <w:rFonts w:hint="default"/>
        <w:lang w:val="ru-RU" w:eastAsia="en-US" w:bidi="ar-SA"/>
      </w:rPr>
    </w:lvl>
    <w:lvl w:ilvl="3" w:tplc="F1247A5C">
      <w:numFmt w:val="bullet"/>
      <w:lvlText w:val="•"/>
      <w:lvlJc w:val="left"/>
      <w:pPr>
        <w:ind w:left="3749" w:hanging="266"/>
      </w:pPr>
      <w:rPr>
        <w:rFonts w:hint="default"/>
        <w:lang w:val="ru-RU" w:eastAsia="en-US" w:bidi="ar-SA"/>
      </w:rPr>
    </w:lvl>
    <w:lvl w:ilvl="4" w:tplc="864ED24A">
      <w:numFmt w:val="bullet"/>
      <w:lvlText w:val="•"/>
      <w:lvlJc w:val="left"/>
      <w:pPr>
        <w:ind w:left="4712" w:hanging="266"/>
      </w:pPr>
      <w:rPr>
        <w:rFonts w:hint="default"/>
        <w:lang w:val="ru-RU" w:eastAsia="en-US" w:bidi="ar-SA"/>
      </w:rPr>
    </w:lvl>
    <w:lvl w:ilvl="5" w:tplc="022A44B4">
      <w:numFmt w:val="bullet"/>
      <w:lvlText w:val="•"/>
      <w:lvlJc w:val="left"/>
      <w:pPr>
        <w:ind w:left="5675" w:hanging="266"/>
      </w:pPr>
      <w:rPr>
        <w:rFonts w:hint="default"/>
        <w:lang w:val="ru-RU" w:eastAsia="en-US" w:bidi="ar-SA"/>
      </w:rPr>
    </w:lvl>
    <w:lvl w:ilvl="6" w:tplc="414EB078">
      <w:numFmt w:val="bullet"/>
      <w:lvlText w:val="•"/>
      <w:lvlJc w:val="left"/>
      <w:pPr>
        <w:ind w:left="6638" w:hanging="266"/>
      </w:pPr>
      <w:rPr>
        <w:rFonts w:hint="default"/>
        <w:lang w:val="ru-RU" w:eastAsia="en-US" w:bidi="ar-SA"/>
      </w:rPr>
    </w:lvl>
    <w:lvl w:ilvl="7" w:tplc="8C8EA720">
      <w:numFmt w:val="bullet"/>
      <w:lvlText w:val="•"/>
      <w:lvlJc w:val="left"/>
      <w:pPr>
        <w:ind w:left="7601" w:hanging="266"/>
      </w:pPr>
      <w:rPr>
        <w:rFonts w:hint="default"/>
        <w:lang w:val="ru-RU" w:eastAsia="en-US" w:bidi="ar-SA"/>
      </w:rPr>
    </w:lvl>
    <w:lvl w:ilvl="8" w:tplc="FAEE4552">
      <w:numFmt w:val="bullet"/>
      <w:lvlText w:val="•"/>
      <w:lvlJc w:val="left"/>
      <w:pPr>
        <w:ind w:left="8564" w:hanging="266"/>
      </w:pPr>
      <w:rPr>
        <w:rFonts w:hint="default"/>
        <w:lang w:val="ru-RU" w:eastAsia="en-US" w:bidi="ar-SA"/>
      </w:rPr>
    </w:lvl>
  </w:abstractNum>
  <w:abstractNum w:abstractNumId="136" w15:restartNumberingAfterBreak="0">
    <w:nsid w:val="5BC71FE8"/>
    <w:multiLevelType w:val="hybridMultilevel"/>
    <w:tmpl w:val="5DF8690A"/>
    <w:lvl w:ilvl="0" w:tplc="0524AB7A">
      <w:start w:val="1"/>
      <w:numFmt w:val="decimal"/>
      <w:lvlText w:val="%1."/>
      <w:lvlJc w:val="left"/>
      <w:pPr>
        <w:ind w:left="852" w:hanging="32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2AC545E">
      <w:numFmt w:val="bullet"/>
      <w:lvlText w:val="•"/>
      <w:lvlJc w:val="left"/>
      <w:pPr>
        <w:ind w:left="1823" w:hanging="321"/>
      </w:pPr>
      <w:rPr>
        <w:rFonts w:hint="default"/>
        <w:lang w:val="ru-RU" w:eastAsia="en-US" w:bidi="ar-SA"/>
      </w:rPr>
    </w:lvl>
    <w:lvl w:ilvl="2" w:tplc="FA3A0E2A">
      <w:numFmt w:val="bullet"/>
      <w:lvlText w:val="•"/>
      <w:lvlJc w:val="left"/>
      <w:pPr>
        <w:ind w:left="2786" w:hanging="321"/>
      </w:pPr>
      <w:rPr>
        <w:rFonts w:hint="default"/>
        <w:lang w:val="ru-RU" w:eastAsia="en-US" w:bidi="ar-SA"/>
      </w:rPr>
    </w:lvl>
    <w:lvl w:ilvl="3" w:tplc="DE8C4CA2">
      <w:numFmt w:val="bullet"/>
      <w:lvlText w:val="•"/>
      <w:lvlJc w:val="left"/>
      <w:pPr>
        <w:ind w:left="3749" w:hanging="321"/>
      </w:pPr>
      <w:rPr>
        <w:rFonts w:hint="default"/>
        <w:lang w:val="ru-RU" w:eastAsia="en-US" w:bidi="ar-SA"/>
      </w:rPr>
    </w:lvl>
    <w:lvl w:ilvl="4" w:tplc="74BCBE92">
      <w:numFmt w:val="bullet"/>
      <w:lvlText w:val="•"/>
      <w:lvlJc w:val="left"/>
      <w:pPr>
        <w:ind w:left="4712" w:hanging="321"/>
      </w:pPr>
      <w:rPr>
        <w:rFonts w:hint="default"/>
        <w:lang w:val="ru-RU" w:eastAsia="en-US" w:bidi="ar-SA"/>
      </w:rPr>
    </w:lvl>
    <w:lvl w:ilvl="5" w:tplc="852EB7D6">
      <w:numFmt w:val="bullet"/>
      <w:lvlText w:val="•"/>
      <w:lvlJc w:val="left"/>
      <w:pPr>
        <w:ind w:left="5675" w:hanging="321"/>
      </w:pPr>
      <w:rPr>
        <w:rFonts w:hint="default"/>
        <w:lang w:val="ru-RU" w:eastAsia="en-US" w:bidi="ar-SA"/>
      </w:rPr>
    </w:lvl>
    <w:lvl w:ilvl="6" w:tplc="3B849C10">
      <w:numFmt w:val="bullet"/>
      <w:lvlText w:val="•"/>
      <w:lvlJc w:val="left"/>
      <w:pPr>
        <w:ind w:left="6638" w:hanging="321"/>
      </w:pPr>
      <w:rPr>
        <w:rFonts w:hint="default"/>
        <w:lang w:val="ru-RU" w:eastAsia="en-US" w:bidi="ar-SA"/>
      </w:rPr>
    </w:lvl>
    <w:lvl w:ilvl="7" w:tplc="AE127504">
      <w:numFmt w:val="bullet"/>
      <w:lvlText w:val="•"/>
      <w:lvlJc w:val="left"/>
      <w:pPr>
        <w:ind w:left="7601" w:hanging="321"/>
      </w:pPr>
      <w:rPr>
        <w:rFonts w:hint="default"/>
        <w:lang w:val="ru-RU" w:eastAsia="en-US" w:bidi="ar-SA"/>
      </w:rPr>
    </w:lvl>
    <w:lvl w:ilvl="8" w:tplc="8E4EEF14">
      <w:numFmt w:val="bullet"/>
      <w:lvlText w:val="•"/>
      <w:lvlJc w:val="left"/>
      <w:pPr>
        <w:ind w:left="8564" w:hanging="321"/>
      </w:pPr>
      <w:rPr>
        <w:rFonts w:hint="default"/>
        <w:lang w:val="ru-RU" w:eastAsia="en-US" w:bidi="ar-SA"/>
      </w:rPr>
    </w:lvl>
  </w:abstractNum>
  <w:abstractNum w:abstractNumId="137" w15:restartNumberingAfterBreak="0">
    <w:nsid w:val="5BF45AE0"/>
    <w:multiLevelType w:val="hybridMultilevel"/>
    <w:tmpl w:val="2668AE0C"/>
    <w:lvl w:ilvl="0" w:tplc="A0E85192">
      <w:start w:val="1"/>
      <w:numFmt w:val="decimal"/>
      <w:lvlText w:val="%1."/>
      <w:lvlJc w:val="left"/>
      <w:pPr>
        <w:ind w:left="1684" w:hanging="26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3F807A6">
      <w:numFmt w:val="bullet"/>
      <w:lvlText w:val="•"/>
      <w:lvlJc w:val="left"/>
      <w:pPr>
        <w:ind w:left="2561" w:hanging="266"/>
      </w:pPr>
      <w:rPr>
        <w:rFonts w:hint="default"/>
        <w:lang w:val="ru-RU" w:eastAsia="en-US" w:bidi="ar-SA"/>
      </w:rPr>
    </w:lvl>
    <w:lvl w:ilvl="2" w:tplc="EE5CF47E">
      <w:numFmt w:val="bullet"/>
      <w:lvlText w:val="•"/>
      <w:lvlJc w:val="left"/>
      <w:pPr>
        <w:ind w:left="3442" w:hanging="266"/>
      </w:pPr>
      <w:rPr>
        <w:rFonts w:hint="default"/>
        <w:lang w:val="ru-RU" w:eastAsia="en-US" w:bidi="ar-SA"/>
      </w:rPr>
    </w:lvl>
    <w:lvl w:ilvl="3" w:tplc="0E8EB0A2">
      <w:numFmt w:val="bullet"/>
      <w:lvlText w:val="•"/>
      <w:lvlJc w:val="left"/>
      <w:pPr>
        <w:ind w:left="4323" w:hanging="266"/>
      </w:pPr>
      <w:rPr>
        <w:rFonts w:hint="default"/>
        <w:lang w:val="ru-RU" w:eastAsia="en-US" w:bidi="ar-SA"/>
      </w:rPr>
    </w:lvl>
    <w:lvl w:ilvl="4" w:tplc="A6C2E346">
      <w:numFmt w:val="bullet"/>
      <w:lvlText w:val="•"/>
      <w:lvlJc w:val="left"/>
      <w:pPr>
        <w:ind w:left="5204" w:hanging="266"/>
      </w:pPr>
      <w:rPr>
        <w:rFonts w:hint="default"/>
        <w:lang w:val="ru-RU" w:eastAsia="en-US" w:bidi="ar-SA"/>
      </w:rPr>
    </w:lvl>
    <w:lvl w:ilvl="5" w:tplc="93DE4CF0">
      <w:numFmt w:val="bullet"/>
      <w:lvlText w:val="•"/>
      <w:lvlJc w:val="left"/>
      <w:pPr>
        <w:ind w:left="6085" w:hanging="266"/>
      </w:pPr>
      <w:rPr>
        <w:rFonts w:hint="default"/>
        <w:lang w:val="ru-RU" w:eastAsia="en-US" w:bidi="ar-SA"/>
      </w:rPr>
    </w:lvl>
    <w:lvl w:ilvl="6" w:tplc="EE3E4CFE">
      <w:numFmt w:val="bullet"/>
      <w:lvlText w:val="•"/>
      <w:lvlJc w:val="left"/>
      <w:pPr>
        <w:ind w:left="6966" w:hanging="266"/>
      </w:pPr>
      <w:rPr>
        <w:rFonts w:hint="default"/>
        <w:lang w:val="ru-RU" w:eastAsia="en-US" w:bidi="ar-SA"/>
      </w:rPr>
    </w:lvl>
    <w:lvl w:ilvl="7" w:tplc="FC3A0530">
      <w:numFmt w:val="bullet"/>
      <w:lvlText w:val="•"/>
      <w:lvlJc w:val="left"/>
      <w:pPr>
        <w:ind w:left="7847" w:hanging="266"/>
      </w:pPr>
      <w:rPr>
        <w:rFonts w:hint="default"/>
        <w:lang w:val="ru-RU" w:eastAsia="en-US" w:bidi="ar-SA"/>
      </w:rPr>
    </w:lvl>
    <w:lvl w:ilvl="8" w:tplc="4C748F54">
      <w:numFmt w:val="bullet"/>
      <w:lvlText w:val="•"/>
      <w:lvlJc w:val="left"/>
      <w:pPr>
        <w:ind w:left="8728" w:hanging="266"/>
      </w:pPr>
      <w:rPr>
        <w:rFonts w:hint="default"/>
        <w:lang w:val="ru-RU" w:eastAsia="en-US" w:bidi="ar-SA"/>
      </w:rPr>
    </w:lvl>
  </w:abstractNum>
  <w:abstractNum w:abstractNumId="138" w15:restartNumberingAfterBreak="0">
    <w:nsid w:val="5CFB4303"/>
    <w:multiLevelType w:val="hybridMultilevel"/>
    <w:tmpl w:val="0696060A"/>
    <w:lvl w:ilvl="0" w:tplc="F842B678">
      <w:start w:val="1"/>
      <w:numFmt w:val="decimal"/>
      <w:lvlText w:val="%1."/>
      <w:lvlJc w:val="left"/>
      <w:pPr>
        <w:ind w:left="852"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BE66ED0">
      <w:numFmt w:val="bullet"/>
      <w:lvlText w:val="•"/>
      <w:lvlJc w:val="left"/>
      <w:pPr>
        <w:ind w:left="1823" w:hanging="708"/>
      </w:pPr>
      <w:rPr>
        <w:rFonts w:hint="default"/>
        <w:lang w:val="ru-RU" w:eastAsia="en-US" w:bidi="ar-SA"/>
      </w:rPr>
    </w:lvl>
    <w:lvl w:ilvl="2" w:tplc="BF965A4C">
      <w:numFmt w:val="bullet"/>
      <w:lvlText w:val="•"/>
      <w:lvlJc w:val="left"/>
      <w:pPr>
        <w:ind w:left="2786" w:hanging="708"/>
      </w:pPr>
      <w:rPr>
        <w:rFonts w:hint="default"/>
        <w:lang w:val="ru-RU" w:eastAsia="en-US" w:bidi="ar-SA"/>
      </w:rPr>
    </w:lvl>
    <w:lvl w:ilvl="3" w:tplc="B1F0D4DA">
      <w:numFmt w:val="bullet"/>
      <w:lvlText w:val="•"/>
      <w:lvlJc w:val="left"/>
      <w:pPr>
        <w:ind w:left="3749" w:hanging="708"/>
      </w:pPr>
      <w:rPr>
        <w:rFonts w:hint="default"/>
        <w:lang w:val="ru-RU" w:eastAsia="en-US" w:bidi="ar-SA"/>
      </w:rPr>
    </w:lvl>
    <w:lvl w:ilvl="4" w:tplc="3F947E0A">
      <w:numFmt w:val="bullet"/>
      <w:lvlText w:val="•"/>
      <w:lvlJc w:val="left"/>
      <w:pPr>
        <w:ind w:left="4712" w:hanging="708"/>
      </w:pPr>
      <w:rPr>
        <w:rFonts w:hint="default"/>
        <w:lang w:val="ru-RU" w:eastAsia="en-US" w:bidi="ar-SA"/>
      </w:rPr>
    </w:lvl>
    <w:lvl w:ilvl="5" w:tplc="B6CAE0DC">
      <w:numFmt w:val="bullet"/>
      <w:lvlText w:val="•"/>
      <w:lvlJc w:val="left"/>
      <w:pPr>
        <w:ind w:left="5675" w:hanging="708"/>
      </w:pPr>
      <w:rPr>
        <w:rFonts w:hint="default"/>
        <w:lang w:val="ru-RU" w:eastAsia="en-US" w:bidi="ar-SA"/>
      </w:rPr>
    </w:lvl>
    <w:lvl w:ilvl="6" w:tplc="D78E168A">
      <w:numFmt w:val="bullet"/>
      <w:lvlText w:val="•"/>
      <w:lvlJc w:val="left"/>
      <w:pPr>
        <w:ind w:left="6638" w:hanging="708"/>
      </w:pPr>
      <w:rPr>
        <w:rFonts w:hint="default"/>
        <w:lang w:val="ru-RU" w:eastAsia="en-US" w:bidi="ar-SA"/>
      </w:rPr>
    </w:lvl>
    <w:lvl w:ilvl="7" w:tplc="F2A8A80C">
      <w:numFmt w:val="bullet"/>
      <w:lvlText w:val="•"/>
      <w:lvlJc w:val="left"/>
      <w:pPr>
        <w:ind w:left="7601" w:hanging="708"/>
      </w:pPr>
      <w:rPr>
        <w:rFonts w:hint="default"/>
        <w:lang w:val="ru-RU" w:eastAsia="en-US" w:bidi="ar-SA"/>
      </w:rPr>
    </w:lvl>
    <w:lvl w:ilvl="8" w:tplc="5922CE80">
      <w:numFmt w:val="bullet"/>
      <w:lvlText w:val="•"/>
      <w:lvlJc w:val="left"/>
      <w:pPr>
        <w:ind w:left="8564" w:hanging="708"/>
      </w:pPr>
      <w:rPr>
        <w:rFonts w:hint="default"/>
        <w:lang w:val="ru-RU" w:eastAsia="en-US" w:bidi="ar-SA"/>
      </w:rPr>
    </w:lvl>
  </w:abstractNum>
  <w:abstractNum w:abstractNumId="139" w15:restartNumberingAfterBreak="0">
    <w:nsid w:val="5ECC034B"/>
    <w:multiLevelType w:val="multilevel"/>
    <w:tmpl w:val="BEE4C378"/>
    <w:lvl w:ilvl="0">
      <w:start w:val="2"/>
      <w:numFmt w:val="decimal"/>
      <w:lvlText w:val="%1"/>
      <w:lvlJc w:val="left"/>
      <w:pPr>
        <w:ind w:left="1776" w:hanging="780"/>
        <w:jc w:val="left"/>
      </w:pPr>
      <w:rPr>
        <w:rFonts w:hint="default"/>
        <w:lang w:val="ru-RU" w:eastAsia="en-US" w:bidi="ar-SA"/>
      </w:rPr>
    </w:lvl>
    <w:lvl w:ilvl="1">
      <w:start w:val="2"/>
      <w:numFmt w:val="decimal"/>
      <w:lvlText w:val="%1.%2"/>
      <w:lvlJc w:val="left"/>
      <w:pPr>
        <w:ind w:left="1776" w:hanging="780"/>
        <w:jc w:val="left"/>
      </w:pPr>
      <w:rPr>
        <w:rFonts w:hint="default"/>
        <w:lang w:val="ru-RU" w:eastAsia="en-US" w:bidi="ar-SA"/>
      </w:rPr>
    </w:lvl>
    <w:lvl w:ilvl="2">
      <w:start w:val="4"/>
      <w:numFmt w:val="decimal"/>
      <w:lvlText w:val="%1.%2.%3"/>
      <w:lvlJc w:val="left"/>
      <w:pPr>
        <w:ind w:left="1776" w:hanging="780"/>
        <w:jc w:val="left"/>
      </w:pPr>
      <w:rPr>
        <w:rFonts w:hint="default"/>
        <w:lang w:val="ru-RU" w:eastAsia="en-US" w:bidi="ar-SA"/>
      </w:rPr>
    </w:lvl>
    <w:lvl w:ilvl="3">
      <w:start w:val="2"/>
      <w:numFmt w:val="decimal"/>
      <w:lvlText w:val="%1.%2.%3.%4."/>
      <w:lvlJc w:val="left"/>
      <w:pPr>
        <w:ind w:left="1776" w:hanging="780"/>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4">
      <w:numFmt w:val="bullet"/>
      <w:lvlText w:val="•"/>
      <w:lvlJc w:val="left"/>
      <w:pPr>
        <w:ind w:left="5264" w:hanging="780"/>
      </w:pPr>
      <w:rPr>
        <w:rFonts w:hint="default"/>
        <w:lang w:val="ru-RU" w:eastAsia="en-US" w:bidi="ar-SA"/>
      </w:rPr>
    </w:lvl>
    <w:lvl w:ilvl="5">
      <w:numFmt w:val="bullet"/>
      <w:lvlText w:val="•"/>
      <w:lvlJc w:val="left"/>
      <w:pPr>
        <w:ind w:left="6135" w:hanging="780"/>
      </w:pPr>
      <w:rPr>
        <w:rFonts w:hint="default"/>
        <w:lang w:val="ru-RU" w:eastAsia="en-US" w:bidi="ar-SA"/>
      </w:rPr>
    </w:lvl>
    <w:lvl w:ilvl="6">
      <w:numFmt w:val="bullet"/>
      <w:lvlText w:val="•"/>
      <w:lvlJc w:val="left"/>
      <w:pPr>
        <w:ind w:left="7006" w:hanging="780"/>
      </w:pPr>
      <w:rPr>
        <w:rFonts w:hint="default"/>
        <w:lang w:val="ru-RU" w:eastAsia="en-US" w:bidi="ar-SA"/>
      </w:rPr>
    </w:lvl>
    <w:lvl w:ilvl="7">
      <w:numFmt w:val="bullet"/>
      <w:lvlText w:val="•"/>
      <w:lvlJc w:val="left"/>
      <w:pPr>
        <w:ind w:left="7877" w:hanging="780"/>
      </w:pPr>
      <w:rPr>
        <w:rFonts w:hint="default"/>
        <w:lang w:val="ru-RU" w:eastAsia="en-US" w:bidi="ar-SA"/>
      </w:rPr>
    </w:lvl>
    <w:lvl w:ilvl="8">
      <w:numFmt w:val="bullet"/>
      <w:lvlText w:val="•"/>
      <w:lvlJc w:val="left"/>
      <w:pPr>
        <w:ind w:left="8748" w:hanging="780"/>
      </w:pPr>
      <w:rPr>
        <w:rFonts w:hint="default"/>
        <w:lang w:val="ru-RU" w:eastAsia="en-US" w:bidi="ar-SA"/>
      </w:rPr>
    </w:lvl>
  </w:abstractNum>
  <w:abstractNum w:abstractNumId="140" w15:restartNumberingAfterBreak="0">
    <w:nsid w:val="5F70223C"/>
    <w:multiLevelType w:val="hybridMultilevel"/>
    <w:tmpl w:val="0BDC7952"/>
    <w:lvl w:ilvl="0" w:tplc="E100783E">
      <w:start w:val="1"/>
      <w:numFmt w:val="decimal"/>
      <w:lvlText w:val="%1."/>
      <w:lvlJc w:val="left"/>
      <w:pPr>
        <w:ind w:left="852" w:hanging="26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8C24BE0">
      <w:numFmt w:val="bullet"/>
      <w:lvlText w:val="•"/>
      <w:lvlJc w:val="left"/>
      <w:pPr>
        <w:ind w:left="1823" w:hanging="266"/>
      </w:pPr>
      <w:rPr>
        <w:rFonts w:hint="default"/>
        <w:lang w:val="ru-RU" w:eastAsia="en-US" w:bidi="ar-SA"/>
      </w:rPr>
    </w:lvl>
    <w:lvl w:ilvl="2" w:tplc="65FAC080">
      <w:numFmt w:val="bullet"/>
      <w:lvlText w:val="•"/>
      <w:lvlJc w:val="left"/>
      <w:pPr>
        <w:ind w:left="2786" w:hanging="266"/>
      </w:pPr>
      <w:rPr>
        <w:rFonts w:hint="default"/>
        <w:lang w:val="ru-RU" w:eastAsia="en-US" w:bidi="ar-SA"/>
      </w:rPr>
    </w:lvl>
    <w:lvl w:ilvl="3" w:tplc="7756A26A">
      <w:numFmt w:val="bullet"/>
      <w:lvlText w:val="•"/>
      <w:lvlJc w:val="left"/>
      <w:pPr>
        <w:ind w:left="3749" w:hanging="266"/>
      </w:pPr>
      <w:rPr>
        <w:rFonts w:hint="default"/>
        <w:lang w:val="ru-RU" w:eastAsia="en-US" w:bidi="ar-SA"/>
      </w:rPr>
    </w:lvl>
    <w:lvl w:ilvl="4" w:tplc="6AC2FD80">
      <w:numFmt w:val="bullet"/>
      <w:lvlText w:val="•"/>
      <w:lvlJc w:val="left"/>
      <w:pPr>
        <w:ind w:left="4712" w:hanging="266"/>
      </w:pPr>
      <w:rPr>
        <w:rFonts w:hint="default"/>
        <w:lang w:val="ru-RU" w:eastAsia="en-US" w:bidi="ar-SA"/>
      </w:rPr>
    </w:lvl>
    <w:lvl w:ilvl="5" w:tplc="A4B2C2CC">
      <w:numFmt w:val="bullet"/>
      <w:lvlText w:val="•"/>
      <w:lvlJc w:val="left"/>
      <w:pPr>
        <w:ind w:left="5675" w:hanging="266"/>
      </w:pPr>
      <w:rPr>
        <w:rFonts w:hint="default"/>
        <w:lang w:val="ru-RU" w:eastAsia="en-US" w:bidi="ar-SA"/>
      </w:rPr>
    </w:lvl>
    <w:lvl w:ilvl="6" w:tplc="8F74FD72">
      <w:numFmt w:val="bullet"/>
      <w:lvlText w:val="•"/>
      <w:lvlJc w:val="left"/>
      <w:pPr>
        <w:ind w:left="6638" w:hanging="266"/>
      </w:pPr>
      <w:rPr>
        <w:rFonts w:hint="default"/>
        <w:lang w:val="ru-RU" w:eastAsia="en-US" w:bidi="ar-SA"/>
      </w:rPr>
    </w:lvl>
    <w:lvl w:ilvl="7" w:tplc="BB005DB8">
      <w:numFmt w:val="bullet"/>
      <w:lvlText w:val="•"/>
      <w:lvlJc w:val="left"/>
      <w:pPr>
        <w:ind w:left="7601" w:hanging="266"/>
      </w:pPr>
      <w:rPr>
        <w:rFonts w:hint="default"/>
        <w:lang w:val="ru-RU" w:eastAsia="en-US" w:bidi="ar-SA"/>
      </w:rPr>
    </w:lvl>
    <w:lvl w:ilvl="8" w:tplc="B2FE4354">
      <w:numFmt w:val="bullet"/>
      <w:lvlText w:val="•"/>
      <w:lvlJc w:val="left"/>
      <w:pPr>
        <w:ind w:left="8564" w:hanging="266"/>
      </w:pPr>
      <w:rPr>
        <w:rFonts w:hint="default"/>
        <w:lang w:val="ru-RU" w:eastAsia="en-US" w:bidi="ar-SA"/>
      </w:rPr>
    </w:lvl>
  </w:abstractNum>
  <w:abstractNum w:abstractNumId="141" w15:restartNumberingAfterBreak="0">
    <w:nsid w:val="5FA33025"/>
    <w:multiLevelType w:val="hybridMultilevel"/>
    <w:tmpl w:val="87CAC5A4"/>
    <w:lvl w:ilvl="0" w:tplc="C9CC3054">
      <w:start w:val="1"/>
      <w:numFmt w:val="decimal"/>
      <w:lvlText w:val="%1."/>
      <w:lvlJc w:val="left"/>
      <w:pPr>
        <w:ind w:left="852" w:hanging="26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A1E7288">
      <w:numFmt w:val="bullet"/>
      <w:lvlText w:val="•"/>
      <w:lvlJc w:val="left"/>
      <w:pPr>
        <w:ind w:left="1823" w:hanging="266"/>
      </w:pPr>
      <w:rPr>
        <w:rFonts w:hint="default"/>
        <w:lang w:val="ru-RU" w:eastAsia="en-US" w:bidi="ar-SA"/>
      </w:rPr>
    </w:lvl>
    <w:lvl w:ilvl="2" w:tplc="5A666226">
      <w:numFmt w:val="bullet"/>
      <w:lvlText w:val="•"/>
      <w:lvlJc w:val="left"/>
      <w:pPr>
        <w:ind w:left="2786" w:hanging="266"/>
      </w:pPr>
      <w:rPr>
        <w:rFonts w:hint="default"/>
        <w:lang w:val="ru-RU" w:eastAsia="en-US" w:bidi="ar-SA"/>
      </w:rPr>
    </w:lvl>
    <w:lvl w:ilvl="3" w:tplc="C5DE916A">
      <w:numFmt w:val="bullet"/>
      <w:lvlText w:val="•"/>
      <w:lvlJc w:val="left"/>
      <w:pPr>
        <w:ind w:left="3749" w:hanging="266"/>
      </w:pPr>
      <w:rPr>
        <w:rFonts w:hint="default"/>
        <w:lang w:val="ru-RU" w:eastAsia="en-US" w:bidi="ar-SA"/>
      </w:rPr>
    </w:lvl>
    <w:lvl w:ilvl="4" w:tplc="F9363790">
      <w:numFmt w:val="bullet"/>
      <w:lvlText w:val="•"/>
      <w:lvlJc w:val="left"/>
      <w:pPr>
        <w:ind w:left="4712" w:hanging="266"/>
      </w:pPr>
      <w:rPr>
        <w:rFonts w:hint="default"/>
        <w:lang w:val="ru-RU" w:eastAsia="en-US" w:bidi="ar-SA"/>
      </w:rPr>
    </w:lvl>
    <w:lvl w:ilvl="5" w:tplc="14D6C2B6">
      <w:numFmt w:val="bullet"/>
      <w:lvlText w:val="•"/>
      <w:lvlJc w:val="left"/>
      <w:pPr>
        <w:ind w:left="5675" w:hanging="266"/>
      </w:pPr>
      <w:rPr>
        <w:rFonts w:hint="default"/>
        <w:lang w:val="ru-RU" w:eastAsia="en-US" w:bidi="ar-SA"/>
      </w:rPr>
    </w:lvl>
    <w:lvl w:ilvl="6" w:tplc="3C0ACE9A">
      <w:numFmt w:val="bullet"/>
      <w:lvlText w:val="•"/>
      <w:lvlJc w:val="left"/>
      <w:pPr>
        <w:ind w:left="6638" w:hanging="266"/>
      </w:pPr>
      <w:rPr>
        <w:rFonts w:hint="default"/>
        <w:lang w:val="ru-RU" w:eastAsia="en-US" w:bidi="ar-SA"/>
      </w:rPr>
    </w:lvl>
    <w:lvl w:ilvl="7" w:tplc="8C7ACC02">
      <w:numFmt w:val="bullet"/>
      <w:lvlText w:val="•"/>
      <w:lvlJc w:val="left"/>
      <w:pPr>
        <w:ind w:left="7601" w:hanging="266"/>
      </w:pPr>
      <w:rPr>
        <w:rFonts w:hint="default"/>
        <w:lang w:val="ru-RU" w:eastAsia="en-US" w:bidi="ar-SA"/>
      </w:rPr>
    </w:lvl>
    <w:lvl w:ilvl="8" w:tplc="0F7ED452">
      <w:numFmt w:val="bullet"/>
      <w:lvlText w:val="•"/>
      <w:lvlJc w:val="left"/>
      <w:pPr>
        <w:ind w:left="8564" w:hanging="266"/>
      </w:pPr>
      <w:rPr>
        <w:rFonts w:hint="default"/>
        <w:lang w:val="ru-RU" w:eastAsia="en-US" w:bidi="ar-SA"/>
      </w:rPr>
    </w:lvl>
  </w:abstractNum>
  <w:abstractNum w:abstractNumId="142" w15:restartNumberingAfterBreak="0">
    <w:nsid w:val="623B43AF"/>
    <w:multiLevelType w:val="hybridMultilevel"/>
    <w:tmpl w:val="AC9A31AC"/>
    <w:lvl w:ilvl="0" w:tplc="1B82C9DA">
      <w:start w:val="1"/>
      <w:numFmt w:val="decimal"/>
      <w:lvlText w:val="%1."/>
      <w:lvlJc w:val="left"/>
      <w:pPr>
        <w:ind w:left="1840"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9CA62E4">
      <w:numFmt w:val="bullet"/>
      <w:lvlText w:val="•"/>
      <w:lvlJc w:val="left"/>
      <w:pPr>
        <w:ind w:left="2705" w:hanging="281"/>
      </w:pPr>
      <w:rPr>
        <w:rFonts w:hint="default"/>
        <w:lang w:val="ru-RU" w:eastAsia="en-US" w:bidi="ar-SA"/>
      </w:rPr>
    </w:lvl>
    <w:lvl w:ilvl="2" w:tplc="3274F9FE">
      <w:numFmt w:val="bullet"/>
      <w:lvlText w:val="•"/>
      <w:lvlJc w:val="left"/>
      <w:pPr>
        <w:ind w:left="3570" w:hanging="281"/>
      </w:pPr>
      <w:rPr>
        <w:rFonts w:hint="default"/>
        <w:lang w:val="ru-RU" w:eastAsia="en-US" w:bidi="ar-SA"/>
      </w:rPr>
    </w:lvl>
    <w:lvl w:ilvl="3" w:tplc="21CA93D2">
      <w:numFmt w:val="bullet"/>
      <w:lvlText w:val="•"/>
      <w:lvlJc w:val="left"/>
      <w:pPr>
        <w:ind w:left="4435" w:hanging="281"/>
      </w:pPr>
      <w:rPr>
        <w:rFonts w:hint="default"/>
        <w:lang w:val="ru-RU" w:eastAsia="en-US" w:bidi="ar-SA"/>
      </w:rPr>
    </w:lvl>
    <w:lvl w:ilvl="4" w:tplc="7924BF12">
      <w:numFmt w:val="bullet"/>
      <w:lvlText w:val="•"/>
      <w:lvlJc w:val="left"/>
      <w:pPr>
        <w:ind w:left="5300" w:hanging="281"/>
      </w:pPr>
      <w:rPr>
        <w:rFonts w:hint="default"/>
        <w:lang w:val="ru-RU" w:eastAsia="en-US" w:bidi="ar-SA"/>
      </w:rPr>
    </w:lvl>
    <w:lvl w:ilvl="5" w:tplc="A5C2A5E0">
      <w:numFmt w:val="bullet"/>
      <w:lvlText w:val="•"/>
      <w:lvlJc w:val="left"/>
      <w:pPr>
        <w:ind w:left="6165" w:hanging="281"/>
      </w:pPr>
      <w:rPr>
        <w:rFonts w:hint="default"/>
        <w:lang w:val="ru-RU" w:eastAsia="en-US" w:bidi="ar-SA"/>
      </w:rPr>
    </w:lvl>
    <w:lvl w:ilvl="6" w:tplc="EDD6E098">
      <w:numFmt w:val="bullet"/>
      <w:lvlText w:val="•"/>
      <w:lvlJc w:val="left"/>
      <w:pPr>
        <w:ind w:left="7030" w:hanging="281"/>
      </w:pPr>
      <w:rPr>
        <w:rFonts w:hint="default"/>
        <w:lang w:val="ru-RU" w:eastAsia="en-US" w:bidi="ar-SA"/>
      </w:rPr>
    </w:lvl>
    <w:lvl w:ilvl="7" w:tplc="E8A0FEC6">
      <w:numFmt w:val="bullet"/>
      <w:lvlText w:val="•"/>
      <w:lvlJc w:val="left"/>
      <w:pPr>
        <w:ind w:left="7895" w:hanging="281"/>
      </w:pPr>
      <w:rPr>
        <w:rFonts w:hint="default"/>
        <w:lang w:val="ru-RU" w:eastAsia="en-US" w:bidi="ar-SA"/>
      </w:rPr>
    </w:lvl>
    <w:lvl w:ilvl="8" w:tplc="A3D6F0E4">
      <w:numFmt w:val="bullet"/>
      <w:lvlText w:val="•"/>
      <w:lvlJc w:val="left"/>
      <w:pPr>
        <w:ind w:left="8760" w:hanging="281"/>
      </w:pPr>
      <w:rPr>
        <w:rFonts w:hint="default"/>
        <w:lang w:val="ru-RU" w:eastAsia="en-US" w:bidi="ar-SA"/>
      </w:rPr>
    </w:lvl>
  </w:abstractNum>
  <w:abstractNum w:abstractNumId="143" w15:restartNumberingAfterBreak="0">
    <w:nsid w:val="629545DC"/>
    <w:multiLevelType w:val="hybridMultilevel"/>
    <w:tmpl w:val="A8626714"/>
    <w:lvl w:ilvl="0" w:tplc="CC30D524">
      <w:start w:val="1"/>
      <w:numFmt w:val="decimal"/>
      <w:lvlText w:val="%1."/>
      <w:lvlJc w:val="left"/>
      <w:pPr>
        <w:ind w:left="1840" w:hanging="281"/>
        <w:jc w:val="left"/>
      </w:pPr>
      <w:rPr>
        <w:rFonts w:ascii="Times New Roman" w:eastAsia="Times New Roman" w:hAnsi="Times New Roman" w:cs="Times New Roman" w:hint="default"/>
        <w:b w:val="0"/>
        <w:bCs w:val="0"/>
        <w:i/>
        <w:iCs/>
        <w:spacing w:val="0"/>
        <w:w w:val="100"/>
        <w:sz w:val="28"/>
        <w:szCs w:val="28"/>
        <w:lang w:val="ru-RU" w:eastAsia="en-US" w:bidi="ar-SA"/>
      </w:rPr>
    </w:lvl>
    <w:lvl w:ilvl="1" w:tplc="85D6D200">
      <w:numFmt w:val="bullet"/>
      <w:lvlText w:val="•"/>
      <w:lvlJc w:val="left"/>
      <w:pPr>
        <w:ind w:left="2705" w:hanging="281"/>
      </w:pPr>
      <w:rPr>
        <w:rFonts w:hint="default"/>
        <w:lang w:val="ru-RU" w:eastAsia="en-US" w:bidi="ar-SA"/>
      </w:rPr>
    </w:lvl>
    <w:lvl w:ilvl="2" w:tplc="D970317E">
      <w:numFmt w:val="bullet"/>
      <w:lvlText w:val="•"/>
      <w:lvlJc w:val="left"/>
      <w:pPr>
        <w:ind w:left="3570" w:hanging="281"/>
      </w:pPr>
      <w:rPr>
        <w:rFonts w:hint="default"/>
        <w:lang w:val="ru-RU" w:eastAsia="en-US" w:bidi="ar-SA"/>
      </w:rPr>
    </w:lvl>
    <w:lvl w:ilvl="3" w:tplc="0188FE86">
      <w:numFmt w:val="bullet"/>
      <w:lvlText w:val="•"/>
      <w:lvlJc w:val="left"/>
      <w:pPr>
        <w:ind w:left="4435" w:hanging="281"/>
      </w:pPr>
      <w:rPr>
        <w:rFonts w:hint="default"/>
        <w:lang w:val="ru-RU" w:eastAsia="en-US" w:bidi="ar-SA"/>
      </w:rPr>
    </w:lvl>
    <w:lvl w:ilvl="4" w:tplc="122C9960">
      <w:numFmt w:val="bullet"/>
      <w:lvlText w:val="•"/>
      <w:lvlJc w:val="left"/>
      <w:pPr>
        <w:ind w:left="5300" w:hanging="281"/>
      </w:pPr>
      <w:rPr>
        <w:rFonts w:hint="default"/>
        <w:lang w:val="ru-RU" w:eastAsia="en-US" w:bidi="ar-SA"/>
      </w:rPr>
    </w:lvl>
    <w:lvl w:ilvl="5" w:tplc="8E40DA94">
      <w:numFmt w:val="bullet"/>
      <w:lvlText w:val="•"/>
      <w:lvlJc w:val="left"/>
      <w:pPr>
        <w:ind w:left="6165" w:hanging="281"/>
      </w:pPr>
      <w:rPr>
        <w:rFonts w:hint="default"/>
        <w:lang w:val="ru-RU" w:eastAsia="en-US" w:bidi="ar-SA"/>
      </w:rPr>
    </w:lvl>
    <w:lvl w:ilvl="6" w:tplc="FE9C6A16">
      <w:numFmt w:val="bullet"/>
      <w:lvlText w:val="•"/>
      <w:lvlJc w:val="left"/>
      <w:pPr>
        <w:ind w:left="7030" w:hanging="281"/>
      </w:pPr>
      <w:rPr>
        <w:rFonts w:hint="default"/>
        <w:lang w:val="ru-RU" w:eastAsia="en-US" w:bidi="ar-SA"/>
      </w:rPr>
    </w:lvl>
    <w:lvl w:ilvl="7" w:tplc="3536EB26">
      <w:numFmt w:val="bullet"/>
      <w:lvlText w:val="•"/>
      <w:lvlJc w:val="left"/>
      <w:pPr>
        <w:ind w:left="7895" w:hanging="281"/>
      </w:pPr>
      <w:rPr>
        <w:rFonts w:hint="default"/>
        <w:lang w:val="ru-RU" w:eastAsia="en-US" w:bidi="ar-SA"/>
      </w:rPr>
    </w:lvl>
    <w:lvl w:ilvl="8" w:tplc="A30A32E6">
      <w:numFmt w:val="bullet"/>
      <w:lvlText w:val="•"/>
      <w:lvlJc w:val="left"/>
      <w:pPr>
        <w:ind w:left="8760" w:hanging="281"/>
      </w:pPr>
      <w:rPr>
        <w:rFonts w:hint="default"/>
        <w:lang w:val="ru-RU" w:eastAsia="en-US" w:bidi="ar-SA"/>
      </w:rPr>
    </w:lvl>
  </w:abstractNum>
  <w:abstractNum w:abstractNumId="144" w15:restartNumberingAfterBreak="0">
    <w:nsid w:val="640A2E9C"/>
    <w:multiLevelType w:val="hybridMultilevel"/>
    <w:tmpl w:val="8444CAE4"/>
    <w:lvl w:ilvl="0" w:tplc="276E1662">
      <w:start w:val="1"/>
      <w:numFmt w:val="decimal"/>
      <w:lvlText w:val="%1."/>
      <w:lvlJc w:val="left"/>
      <w:pPr>
        <w:ind w:left="708"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0020770">
      <w:start w:val="1"/>
      <w:numFmt w:val="decimal"/>
      <w:lvlText w:val="%2."/>
      <w:lvlJc w:val="left"/>
      <w:pPr>
        <w:ind w:left="1416" w:hanging="70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D4CE8BFA">
      <w:start w:val="1"/>
      <w:numFmt w:val="decimal"/>
      <w:lvlText w:val="%3."/>
      <w:lvlJc w:val="left"/>
      <w:pPr>
        <w:ind w:left="2268"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3" w:tplc="96C6CD96">
      <w:numFmt w:val="bullet"/>
      <w:lvlText w:val="•"/>
      <w:lvlJc w:val="left"/>
      <w:pPr>
        <w:ind w:left="3093" w:hanging="708"/>
      </w:pPr>
      <w:rPr>
        <w:rFonts w:hint="default"/>
        <w:lang w:val="ru-RU" w:eastAsia="en-US" w:bidi="ar-SA"/>
      </w:rPr>
    </w:lvl>
    <w:lvl w:ilvl="4" w:tplc="69AEAAD4">
      <w:numFmt w:val="bullet"/>
      <w:lvlText w:val="•"/>
      <w:lvlJc w:val="left"/>
      <w:pPr>
        <w:ind w:left="3927" w:hanging="708"/>
      </w:pPr>
      <w:rPr>
        <w:rFonts w:hint="default"/>
        <w:lang w:val="ru-RU" w:eastAsia="en-US" w:bidi="ar-SA"/>
      </w:rPr>
    </w:lvl>
    <w:lvl w:ilvl="5" w:tplc="F97A7578">
      <w:numFmt w:val="bullet"/>
      <w:lvlText w:val="•"/>
      <w:lvlJc w:val="left"/>
      <w:pPr>
        <w:ind w:left="4761" w:hanging="708"/>
      </w:pPr>
      <w:rPr>
        <w:rFonts w:hint="default"/>
        <w:lang w:val="ru-RU" w:eastAsia="en-US" w:bidi="ar-SA"/>
      </w:rPr>
    </w:lvl>
    <w:lvl w:ilvl="6" w:tplc="1452D6FC">
      <w:numFmt w:val="bullet"/>
      <w:lvlText w:val="•"/>
      <w:lvlJc w:val="left"/>
      <w:pPr>
        <w:ind w:left="5595" w:hanging="708"/>
      </w:pPr>
      <w:rPr>
        <w:rFonts w:hint="default"/>
        <w:lang w:val="ru-RU" w:eastAsia="en-US" w:bidi="ar-SA"/>
      </w:rPr>
    </w:lvl>
    <w:lvl w:ilvl="7" w:tplc="22BAA8F0">
      <w:numFmt w:val="bullet"/>
      <w:lvlText w:val="•"/>
      <w:lvlJc w:val="left"/>
      <w:pPr>
        <w:ind w:left="6429" w:hanging="708"/>
      </w:pPr>
      <w:rPr>
        <w:rFonts w:hint="default"/>
        <w:lang w:val="ru-RU" w:eastAsia="en-US" w:bidi="ar-SA"/>
      </w:rPr>
    </w:lvl>
    <w:lvl w:ilvl="8" w:tplc="75328BEA">
      <w:numFmt w:val="bullet"/>
      <w:lvlText w:val="•"/>
      <w:lvlJc w:val="left"/>
      <w:pPr>
        <w:ind w:left="7262" w:hanging="708"/>
      </w:pPr>
      <w:rPr>
        <w:rFonts w:hint="default"/>
        <w:lang w:val="ru-RU" w:eastAsia="en-US" w:bidi="ar-SA"/>
      </w:rPr>
    </w:lvl>
  </w:abstractNum>
  <w:abstractNum w:abstractNumId="145" w15:restartNumberingAfterBreak="0">
    <w:nsid w:val="647F2338"/>
    <w:multiLevelType w:val="hybridMultilevel"/>
    <w:tmpl w:val="AC2A6838"/>
    <w:lvl w:ilvl="0" w:tplc="96FEF59C">
      <w:start w:val="1"/>
      <w:numFmt w:val="decimal"/>
      <w:lvlText w:val="%1)"/>
      <w:lvlJc w:val="left"/>
      <w:pPr>
        <w:ind w:left="852" w:hanging="29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1787D30">
      <w:numFmt w:val="bullet"/>
      <w:lvlText w:val="-"/>
      <w:lvlJc w:val="left"/>
      <w:pPr>
        <w:ind w:left="852" w:hanging="226"/>
      </w:pPr>
      <w:rPr>
        <w:rFonts w:ascii="Times New Roman" w:eastAsia="Times New Roman" w:hAnsi="Times New Roman" w:cs="Times New Roman" w:hint="default"/>
        <w:b w:val="0"/>
        <w:bCs w:val="0"/>
        <w:i w:val="0"/>
        <w:iCs w:val="0"/>
        <w:spacing w:val="0"/>
        <w:w w:val="100"/>
        <w:sz w:val="28"/>
        <w:szCs w:val="28"/>
        <w:lang w:val="ru-RU" w:eastAsia="en-US" w:bidi="ar-SA"/>
      </w:rPr>
    </w:lvl>
    <w:lvl w:ilvl="2" w:tplc="37A2A728">
      <w:numFmt w:val="bullet"/>
      <w:lvlText w:val="•"/>
      <w:lvlJc w:val="left"/>
      <w:pPr>
        <w:ind w:left="2786" w:hanging="226"/>
      </w:pPr>
      <w:rPr>
        <w:rFonts w:hint="default"/>
        <w:lang w:val="ru-RU" w:eastAsia="en-US" w:bidi="ar-SA"/>
      </w:rPr>
    </w:lvl>
    <w:lvl w:ilvl="3" w:tplc="57D2AEAE">
      <w:numFmt w:val="bullet"/>
      <w:lvlText w:val="•"/>
      <w:lvlJc w:val="left"/>
      <w:pPr>
        <w:ind w:left="3749" w:hanging="226"/>
      </w:pPr>
      <w:rPr>
        <w:rFonts w:hint="default"/>
        <w:lang w:val="ru-RU" w:eastAsia="en-US" w:bidi="ar-SA"/>
      </w:rPr>
    </w:lvl>
    <w:lvl w:ilvl="4" w:tplc="FBC20A08">
      <w:numFmt w:val="bullet"/>
      <w:lvlText w:val="•"/>
      <w:lvlJc w:val="left"/>
      <w:pPr>
        <w:ind w:left="4712" w:hanging="226"/>
      </w:pPr>
      <w:rPr>
        <w:rFonts w:hint="default"/>
        <w:lang w:val="ru-RU" w:eastAsia="en-US" w:bidi="ar-SA"/>
      </w:rPr>
    </w:lvl>
    <w:lvl w:ilvl="5" w:tplc="3FDC2754">
      <w:numFmt w:val="bullet"/>
      <w:lvlText w:val="•"/>
      <w:lvlJc w:val="left"/>
      <w:pPr>
        <w:ind w:left="5675" w:hanging="226"/>
      </w:pPr>
      <w:rPr>
        <w:rFonts w:hint="default"/>
        <w:lang w:val="ru-RU" w:eastAsia="en-US" w:bidi="ar-SA"/>
      </w:rPr>
    </w:lvl>
    <w:lvl w:ilvl="6" w:tplc="0B02AEB4">
      <w:numFmt w:val="bullet"/>
      <w:lvlText w:val="•"/>
      <w:lvlJc w:val="left"/>
      <w:pPr>
        <w:ind w:left="6638" w:hanging="226"/>
      </w:pPr>
      <w:rPr>
        <w:rFonts w:hint="default"/>
        <w:lang w:val="ru-RU" w:eastAsia="en-US" w:bidi="ar-SA"/>
      </w:rPr>
    </w:lvl>
    <w:lvl w:ilvl="7" w:tplc="AD10AF44">
      <w:numFmt w:val="bullet"/>
      <w:lvlText w:val="•"/>
      <w:lvlJc w:val="left"/>
      <w:pPr>
        <w:ind w:left="7601" w:hanging="226"/>
      </w:pPr>
      <w:rPr>
        <w:rFonts w:hint="default"/>
        <w:lang w:val="ru-RU" w:eastAsia="en-US" w:bidi="ar-SA"/>
      </w:rPr>
    </w:lvl>
    <w:lvl w:ilvl="8" w:tplc="6994E9DC">
      <w:numFmt w:val="bullet"/>
      <w:lvlText w:val="•"/>
      <w:lvlJc w:val="left"/>
      <w:pPr>
        <w:ind w:left="8564" w:hanging="226"/>
      </w:pPr>
      <w:rPr>
        <w:rFonts w:hint="default"/>
        <w:lang w:val="ru-RU" w:eastAsia="en-US" w:bidi="ar-SA"/>
      </w:rPr>
    </w:lvl>
  </w:abstractNum>
  <w:abstractNum w:abstractNumId="146" w15:restartNumberingAfterBreak="0">
    <w:nsid w:val="65151092"/>
    <w:multiLevelType w:val="hybridMultilevel"/>
    <w:tmpl w:val="A8BA5C8C"/>
    <w:lvl w:ilvl="0" w:tplc="E32CC944">
      <w:numFmt w:val="bullet"/>
      <w:lvlText w:val=""/>
      <w:lvlJc w:val="left"/>
      <w:pPr>
        <w:ind w:left="852" w:hanging="286"/>
      </w:pPr>
      <w:rPr>
        <w:rFonts w:ascii="Symbol" w:eastAsia="Symbol" w:hAnsi="Symbol" w:cs="Symbol" w:hint="default"/>
        <w:b w:val="0"/>
        <w:bCs w:val="0"/>
        <w:i w:val="0"/>
        <w:iCs w:val="0"/>
        <w:spacing w:val="0"/>
        <w:w w:val="100"/>
        <w:sz w:val="24"/>
        <w:szCs w:val="24"/>
        <w:lang w:val="ru-RU" w:eastAsia="en-US" w:bidi="ar-SA"/>
      </w:rPr>
    </w:lvl>
    <w:lvl w:ilvl="1" w:tplc="CB44A09E">
      <w:numFmt w:val="bullet"/>
      <w:lvlText w:val="•"/>
      <w:lvlJc w:val="left"/>
      <w:pPr>
        <w:ind w:left="1823" w:hanging="286"/>
      </w:pPr>
      <w:rPr>
        <w:rFonts w:hint="default"/>
        <w:lang w:val="ru-RU" w:eastAsia="en-US" w:bidi="ar-SA"/>
      </w:rPr>
    </w:lvl>
    <w:lvl w:ilvl="2" w:tplc="3662DF82">
      <w:numFmt w:val="bullet"/>
      <w:lvlText w:val="•"/>
      <w:lvlJc w:val="left"/>
      <w:pPr>
        <w:ind w:left="2786" w:hanging="286"/>
      </w:pPr>
      <w:rPr>
        <w:rFonts w:hint="default"/>
        <w:lang w:val="ru-RU" w:eastAsia="en-US" w:bidi="ar-SA"/>
      </w:rPr>
    </w:lvl>
    <w:lvl w:ilvl="3" w:tplc="32264A68">
      <w:numFmt w:val="bullet"/>
      <w:lvlText w:val="•"/>
      <w:lvlJc w:val="left"/>
      <w:pPr>
        <w:ind w:left="3749" w:hanging="286"/>
      </w:pPr>
      <w:rPr>
        <w:rFonts w:hint="default"/>
        <w:lang w:val="ru-RU" w:eastAsia="en-US" w:bidi="ar-SA"/>
      </w:rPr>
    </w:lvl>
    <w:lvl w:ilvl="4" w:tplc="CF72DB50">
      <w:numFmt w:val="bullet"/>
      <w:lvlText w:val="•"/>
      <w:lvlJc w:val="left"/>
      <w:pPr>
        <w:ind w:left="4712" w:hanging="286"/>
      </w:pPr>
      <w:rPr>
        <w:rFonts w:hint="default"/>
        <w:lang w:val="ru-RU" w:eastAsia="en-US" w:bidi="ar-SA"/>
      </w:rPr>
    </w:lvl>
    <w:lvl w:ilvl="5" w:tplc="10C01678">
      <w:numFmt w:val="bullet"/>
      <w:lvlText w:val="•"/>
      <w:lvlJc w:val="left"/>
      <w:pPr>
        <w:ind w:left="5675" w:hanging="286"/>
      </w:pPr>
      <w:rPr>
        <w:rFonts w:hint="default"/>
        <w:lang w:val="ru-RU" w:eastAsia="en-US" w:bidi="ar-SA"/>
      </w:rPr>
    </w:lvl>
    <w:lvl w:ilvl="6" w:tplc="44A289FC">
      <w:numFmt w:val="bullet"/>
      <w:lvlText w:val="•"/>
      <w:lvlJc w:val="left"/>
      <w:pPr>
        <w:ind w:left="6638" w:hanging="286"/>
      </w:pPr>
      <w:rPr>
        <w:rFonts w:hint="default"/>
        <w:lang w:val="ru-RU" w:eastAsia="en-US" w:bidi="ar-SA"/>
      </w:rPr>
    </w:lvl>
    <w:lvl w:ilvl="7" w:tplc="EA30B1B4">
      <w:numFmt w:val="bullet"/>
      <w:lvlText w:val="•"/>
      <w:lvlJc w:val="left"/>
      <w:pPr>
        <w:ind w:left="7601" w:hanging="286"/>
      </w:pPr>
      <w:rPr>
        <w:rFonts w:hint="default"/>
        <w:lang w:val="ru-RU" w:eastAsia="en-US" w:bidi="ar-SA"/>
      </w:rPr>
    </w:lvl>
    <w:lvl w:ilvl="8" w:tplc="E7509FEA">
      <w:numFmt w:val="bullet"/>
      <w:lvlText w:val="•"/>
      <w:lvlJc w:val="left"/>
      <w:pPr>
        <w:ind w:left="8564" w:hanging="286"/>
      </w:pPr>
      <w:rPr>
        <w:rFonts w:hint="default"/>
        <w:lang w:val="ru-RU" w:eastAsia="en-US" w:bidi="ar-SA"/>
      </w:rPr>
    </w:lvl>
  </w:abstractNum>
  <w:abstractNum w:abstractNumId="147" w15:restartNumberingAfterBreak="0">
    <w:nsid w:val="673F1FD0"/>
    <w:multiLevelType w:val="hybridMultilevel"/>
    <w:tmpl w:val="269224A0"/>
    <w:lvl w:ilvl="0" w:tplc="7D663F84">
      <w:start w:val="1"/>
      <w:numFmt w:val="decimal"/>
      <w:lvlText w:val="%1."/>
      <w:lvlJc w:val="left"/>
      <w:pPr>
        <w:ind w:left="1684" w:hanging="26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5E8B5CA">
      <w:numFmt w:val="bullet"/>
      <w:lvlText w:val="•"/>
      <w:lvlJc w:val="left"/>
      <w:pPr>
        <w:ind w:left="2561" w:hanging="266"/>
      </w:pPr>
      <w:rPr>
        <w:rFonts w:hint="default"/>
        <w:lang w:val="ru-RU" w:eastAsia="en-US" w:bidi="ar-SA"/>
      </w:rPr>
    </w:lvl>
    <w:lvl w:ilvl="2" w:tplc="9F18F40A">
      <w:numFmt w:val="bullet"/>
      <w:lvlText w:val="•"/>
      <w:lvlJc w:val="left"/>
      <w:pPr>
        <w:ind w:left="3442" w:hanging="266"/>
      </w:pPr>
      <w:rPr>
        <w:rFonts w:hint="default"/>
        <w:lang w:val="ru-RU" w:eastAsia="en-US" w:bidi="ar-SA"/>
      </w:rPr>
    </w:lvl>
    <w:lvl w:ilvl="3" w:tplc="BACE2A96">
      <w:numFmt w:val="bullet"/>
      <w:lvlText w:val="•"/>
      <w:lvlJc w:val="left"/>
      <w:pPr>
        <w:ind w:left="4323" w:hanging="266"/>
      </w:pPr>
      <w:rPr>
        <w:rFonts w:hint="default"/>
        <w:lang w:val="ru-RU" w:eastAsia="en-US" w:bidi="ar-SA"/>
      </w:rPr>
    </w:lvl>
    <w:lvl w:ilvl="4" w:tplc="0878365C">
      <w:numFmt w:val="bullet"/>
      <w:lvlText w:val="•"/>
      <w:lvlJc w:val="left"/>
      <w:pPr>
        <w:ind w:left="5204" w:hanging="266"/>
      </w:pPr>
      <w:rPr>
        <w:rFonts w:hint="default"/>
        <w:lang w:val="ru-RU" w:eastAsia="en-US" w:bidi="ar-SA"/>
      </w:rPr>
    </w:lvl>
    <w:lvl w:ilvl="5" w:tplc="DB5CF1DC">
      <w:numFmt w:val="bullet"/>
      <w:lvlText w:val="•"/>
      <w:lvlJc w:val="left"/>
      <w:pPr>
        <w:ind w:left="6085" w:hanging="266"/>
      </w:pPr>
      <w:rPr>
        <w:rFonts w:hint="default"/>
        <w:lang w:val="ru-RU" w:eastAsia="en-US" w:bidi="ar-SA"/>
      </w:rPr>
    </w:lvl>
    <w:lvl w:ilvl="6" w:tplc="2E1E90DC">
      <w:numFmt w:val="bullet"/>
      <w:lvlText w:val="•"/>
      <w:lvlJc w:val="left"/>
      <w:pPr>
        <w:ind w:left="6966" w:hanging="266"/>
      </w:pPr>
      <w:rPr>
        <w:rFonts w:hint="default"/>
        <w:lang w:val="ru-RU" w:eastAsia="en-US" w:bidi="ar-SA"/>
      </w:rPr>
    </w:lvl>
    <w:lvl w:ilvl="7" w:tplc="E94CB3CC">
      <w:numFmt w:val="bullet"/>
      <w:lvlText w:val="•"/>
      <w:lvlJc w:val="left"/>
      <w:pPr>
        <w:ind w:left="7847" w:hanging="266"/>
      </w:pPr>
      <w:rPr>
        <w:rFonts w:hint="default"/>
        <w:lang w:val="ru-RU" w:eastAsia="en-US" w:bidi="ar-SA"/>
      </w:rPr>
    </w:lvl>
    <w:lvl w:ilvl="8" w:tplc="3F6209C2">
      <w:numFmt w:val="bullet"/>
      <w:lvlText w:val="•"/>
      <w:lvlJc w:val="left"/>
      <w:pPr>
        <w:ind w:left="8728" w:hanging="266"/>
      </w:pPr>
      <w:rPr>
        <w:rFonts w:hint="default"/>
        <w:lang w:val="ru-RU" w:eastAsia="en-US" w:bidi="ar-SA"/>
      </w:rPr>
    </w:lvl>
  </w:abstractNum>
  <w:abstractNum w:abstractNumId="148" w15:restartNumberingAfterBreak="0">
    <w:nsid w:val="674343D0"/>
    <w:multiLevelType w:val="hybridMultilevel"/>
    <w:tmpl w:val="7042FD48"/>
    <w:lvl w:ilvl="0" w:tplc="4B6E4F80">
      <w:start w:val="1"/>
      <w:numFmt w:val="decimal"/>
      <w:lvlText w:val="%1."/>
      <w:lvlJc w:val="left"/>
      <w:pPr>
        <w:ind w:left="852" w:hanging="26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804BCE6">
      <w:numFmt w:val="bullet"/>
      <w:lvlText w:val="•"/>
      <w:lvlJc w:val="left"/>
      <w:pPr>
        <w:ind w:left="1823" w:hanging="267"/>
      </w:pPr>
      <w:rPr>
        <w:rFonts w:hint="default"/>
        <w:lang w:val="ru-RU" w:eastAsia="en-US" w:bidi="ar-SA"/>
      </w:rPr>
    </w:lvl>
    <w:lvl w:ilvl="2" w:tplc="5E22B41A">
      <w:numFmt w:val="bullet"/>
      <w:lvlText w:val="•"/>
      <w:lvlJc w:val="left"/>
      <w:pPr>
        <w:ind w:left="2786" w:hanging="267"/>
      </w:pPr>
      <w:rPr>
        <w:rFonts w:hint="default"/>
        <w:lang w:val="ru-RU" w:eastAsia="en-US" w:bidi="ar-SA"/>
      </w:rPr>
    </w:lvl>
    <w:lvl w:ilvl="3" w:tplc="CE94922C">
      <w:numFmt w:val="bullet"/>
      <w:lvlText w:val="•"/>
      <w:lvlJc w:val="left"/>
      <w:pPr>
        <w:ind w:left="3749" w:hanging="267"/>
      </w:pPr>
      <w:rPr>
        <w:rFonts w:hint="default"/>
        <w:lang w:val="ru-RU" w:eastAsia="en-US" w:bidi="ar-SA"/>
      </w:rPr>
    </w:lvl>
    <w:lvl w:ilvl="4" w:tplc="2B26B292">
      <w:numFmt w:val="bullet"/>
      <w:lvlText w:val="•"/>
      <w:lvlJc w:val="left"/>
      <w:pPr>
        <w:ind w:left="4712" w:hanging="267"/>
      </w:pPr>
      <w:rPr>
        <w:rFonts w:hint="default"/>
        <w:lang w:val="ru-RU" w:eastAsia="en-US" w:bidi="ar-SA"/>
      </w:rPr>
    </w:lvl>
    <w:lvl w:ilvl="5" w:tplc="1EFE4C1E">
      <w:numFmt w:val="bullet"/>
      <w:lvlText w:val="•"/>
      <w:lvlJc w:val="left"/>
      <w:pPr>
        <w:ind w:left="5675" w:hanging="267"/>
      </w:pPr>
      <w:rPr>
        <w:rFonts w:hint="default"/>
        <w:lang w:val="ru-RU" w:eastAsia="en-US" w:bidi="ar-SA"/>
      </w:rPr>
    </w:lvl>
    <w:lvl w:ilvl="6" w:tplc="824056D2">
      <w:numFmt w:val="bullet"/>
      <w:lvlText w:val="•"/>
      <w:lvlJc w:val="left"/>
      <w:pPr>
        <w:ind w:left="6638" w:hanging="267"/>
      </w:pPr>
      <w:rPr>
        <w:rFonts w:hint="default"/>
        <w:lang w:val="ru-RU" w:eastAsia="en-US" w:bidi="ar-SA"/>
      </w:rPr>
    </w:lvl>
    <w:lvl w:ilvl="7" w:tplc="3B12A5C6">
      <w:numFmt w:val="bullet"/>
      <w:lvlText w:val="•"/>
      <w:lvlJc w:val="left"/>
      <w:pPr>
        <w:ind w:left="7601" w:hanging="267"/>
      </w:pPr>
      <w:rPr>
        <w:rFonts w:hint="default"/>
        <w:lang w:val="ru-RU" w:eastAsia="en-US" w:bidi="ar-SA"/>
      </w:rPr>
    </w:lvl>
    <w:lvl w:ilvl="8" w:tplc="1E506520">
      <w:numFmt w:val="bullet"/>
      <w:lvlText w:val="•"/>
      <w:lvlJc w:val="left"/>
      <w:pPr>
        <w:ind w:left="8564" w:hanging="267"/>
      </w:pPr>
      <w:rPr>
        <w:rFonts w:hint="default"/>
        <w:lang w:val="ru-RU" w:eastAsia="en-US" w:bidi="ar-SA"/>
      </w:rPr>
    </w:lvl>
  </w:abstractNum>
  <w:abstractNum w:abstractNumId="149" w15:restartNumberingAfterBreak="0">
    <w:nsid w:val="67A56AB1"/>
    <w:multiLevelType w:val="multilevel"/>
    <w:tmpl w:val="4F1A2AF0"/>
    <w:lvl w:ilvl="0">
      <w:start w:val="2"/>
      <w:numFmt w:val="decimal"/>
      <w:lvlText w:val="%1"/>
      <w:lvlJc w:val="left"/>
      <w:pPr>
        <w:ind w:left="979" w:hanging="702"/>
        <w:jc w:val="left"/>
      </w:pPr>
      <w:rPr>
        <w:rFonts w:hint="default"/>
        <w:lang w:val="ru-RU" w:eastAsia="en-US" w:bidi="ar-SA"/>
      </w:rPr>
    </w:lvl>
    <w:lvl w:ilvl="1">
      <w:start w:val="3"/>
      <w:numFmt w:val="decimal"/>
      <w:lvlText w:val="%1.%2"/>
      <w:lvlJc w:val="left"/>
      <w:pPr>
        <w:ind w:left="979" w:hanging="702"/>
        <w:jc w:val="left"/>
      </w:pPr>
      <w:rPr>
        <w:rFonts w:hint="default"/>
        <w:lang w:val="ru-RU" w:eastAsia="en-US" w:bidi="ar-SA"/>
      </w:rPr>
    </w:lvl>
    <w:lvl w:ilvl="2">
      <w:start w:val="5"/>
      <w:numFmt w:val="decimal"/>
      <w:lvlText w:val="%1.%2.%3."/>
      <w:lvlJc w:val="left"/>
      <w:pPr>
        <w:ind w:left="979" w:hanging="702"/>
        <w:jc w:val="left"/>
      </w:pPr>
      <w:rPr>
        <w:rFonts w:ascii="Times New Roman" w:eastAsia="Times New Roman" w:hAnsi="Times New Roman" w:cs="Times New Roman" w:hint="default"/>
        <w:b w:val="0"/>
        <w:bCs w:val="0"/>
        <w:i w:val="0"/>
        <w:iCs w:val="0"/>
        <w:spacing w:val="-2"/>
        <w:w w:val="100"/>
        <w:sz w:val="28"/>
        <w:szCs w:val="28"/>
        <w:lang w:val="ru-RU" w:eastAsia="en-US" w:bidi="ar-SA"/>
      </w:rPr>
    </w:lvl>
    <w:lvl w:ilvl="3">
      <w:start w:val="1"/>
      <w:numFmt w:val="decimal"/>
      <w:lvlText w:val="%1.%2.%3.%4."/>
      <w:lvlJc w:val="left"/>
      <w:pPr>
        <w:ind w:left="1764" w:hanging="913"/>
        <w:jc w:val="left"/>
      </w:pPr>
      <w:rPr>
        <w:rFonts w:ascii="Times New Roman" w:eastAsia="Times New Roman" w:hAnsi="Times New Roman" w:cs="Times New Roman" w:hint="default"/>
        <w:b/>
        <w:bCs/>
        <w:i w:val="0"/>
        <w:iCs w:val="0"/>
        <w:spacing w:val="-3"/>
        <w:w w:val="100"/>
        <w:sz w:val="28"/>
        <w:szCs w:val="28"/>
        <w:lang w:val="ru-RU" w:eastAsia="en-US" w:bidi="ar-SA"/>
      </w:rPr>
    </w:lvl>
    <w:lvl w:ilvl="4">
      <w:numFmt w:val="bullet"/>
      <w:lvlText w:val=""/>
      <w:lvlJc w:val="left"/>
      <w:pPr>
        <w:ind w:left="1560" w:hanging="281"/>
      </w:pPr>
      <w:rPr>
        <w:rFonts w:ascii="Wingdings" w:eastAsia="Wingdings" w:hAnsi="Wingdings" w:cs="Wingdings" w:hint="default"/>
        <w:b w:val="0"/>
        <w:bCs w:val="0"/>
        <w:i w:val="0"/>
        <w:iCs w:val="0"/>
        <w:spacing w:val="0"/>
        <w:w w:val="100"/>
        <w:sz w:val="28"/>
        <w:szCs w:val="28"/>
        <w:lang w:val="ru-RU" w:eastAsia="en-US" w:bidi="ar-SA"/>
      </w:rPr>
    </w:lvl>
    <w:lvl w:ilvl="5">
      <w:numFmt w:val="bullet"/>
      <w:lvlText w:val="•"/>
      <w:lvlJc w:val="left"/>
      <w:pPr>
        <w:ind w:left="5033" w:hanging="281"/>
      </w:pPr>
      <w:rPr>
        <w:rFonts w:hint="default"/>
        <w:lang w:val="ru-RU" w:eastAsia="en-US" w:bidi="ar-SA"/>
      </w:rPr>
    </w:lvl>
    <w:lvl w:ilvl="6">
      <w:numFmt w:val="bullet"/>
      <w:lvlText w:val="•"/>
      <w:lvlJc w:val="left"/>
      <w:pPr>
        <w:ind w:left="6125" w:hanging="281"/>
      </w:pPr>
      <w:rPr>
        <w:rFonts w:hint="default"/>
        <w:lang w:val="ru-RU" w:eastAsia="en-US" w:bidi="ar-SA"/>
      </w:rPr>
    </w:lvl>
    <w:lvl w:ilvl="7">
      <w:numFmt w:val="bullet"/>
      <w:lvlText w:val="•"/>
      <w:lvlJc w:val="left"/>
      <w:pPr>
        <w:ind w:left="7216" w:hanging="281"/>
      </w:pPr>
      <w:rPr>
        <w:rFonts w:hint="default"/>
        <w:lang w:val="ru-RU" w:eastAsia="en-US" w:bidi="ar-SA"/>
      </w:rPr>
    </w:lvl>
    <w:lvl w:ilvl="8">
      <w:numFmt w:val="bullet"/>
      <w:lvlText w:val="•"/>
      <w:lvlJc w:val="left"/>
      <w:pPr>
        <w:ind w:left="8307" w:hanging="281"/>
      </w:pPr>
      <w:rPr>
        <w:rFonts w:hint="default"/>
        <w:lang w:val="ru-RU" w:eastAsia="en-US" w:bidi="ar-SA"/>
      </w:rPr>
    </w:lvl>
  </w:abstractNum>
  <w:abstractNum w:abstractNumId="150" w15:restartNumberingAfterBreak="0">
    <w:nsid w:val="67DE7B03"/>
    <w:multiLevelType w:val="hybridMultilevel"/>
    <w:tmpl w:val="C53E9362"/>
    <w:lvl w:ilvl="0" w:tplc="87B47272">
      <w:start w:val="1"/>
      <w:numFmt w:val="decimal"/>
      <w:lvlText w:val="%1."/>
      <w:lvlJc w:val="left"/>
      <w:pPr>
        <w:ind w:left="852" w:hanging="26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002FD20">
      <w:numFmt w:val="bullet"/>
      <w:lvlText w:val="•"/>
      <w:lvlJc w:val="left"/>
      <w:pPr>
        <w:ind w:left="1823" w:hanging="266"/>
      </w:pPr>
      <w:rPr>
        <w:rFonts w:hint="default"/>
        <w:lang w:val="ru-RU" w:eastAsia="en-US" w:bidi="ar-SA"/>
      </w:rPr>
    </w:lvl>
    <w:lvl w:ilvl="2" w:tplc="4DA66958">
      <w:numFmt w:val="bullet"/>
      <w:lvlText w:val="•"/>
      <w:lvlJc w:val="left"/>
      <w:pPr>
        <w:ind w:left="2786" w:hanging="266"/>
      </w:pPr>
      <w:rPr>
        <w:rFonts w:hint="default"/>
        <w:lang w:val="ru-RU" w:eastAsia="en-US" w:bidi="ar-SA"/>
      </w:rPr>
    </w:lvl>
    <w:lvl w:ilvl="3" w:tplc="B448B318">
      <w:numFmt w:val="bullet"/>
      <w:lvlText w:val="•"/>
      <w:lvlJc w:val="left"/>
      <w:pPr>
        <w:ind w:left="3749" w:hanging="266"/>
      </w:pPr>
      <w:rPr>
        <w:rFonts w:hint="default"/>
        <w:lang w:val="ru-RU" w:eastAsia="en-US" w:bidi="ar-SA"/>
      </w:rPr>
    </w:lvl>
    <w:lvl w:ilvl="4" w:tplc="1630AA48">
      <w:numFmt w:val="bullet"/>
      <w:lvlText w:val="•"/>
      <w:lvlJc w:val="left"/>
      <w:pPr>
        <w:ind w:left="4712" w:hanging="266"/>
      </w:pPr>
      <w:rPr>
        <w:rFonts w:hint="default"/>
        <w:lang w:val="ru-RU" w:eastAsia="en-US" w:bidi="ar-SA"/>
      </w:rPr>
    </w:lvl>
    <w:lvl w:ilvl="5" w:tplc="0C5EC7EC">
      <w:numFmt w:val="bullet"/>
      <w:lvlText w:val="•"/>
      <w:lvlJc w:val="left"/>
      <w:pPr>
        <w:ind w:left="5675" w:hanging="266"/>
      </w:pPr>
      <w:rPr>
        <w:rFonts w:hint="default"/>
        <w:lang w:val="ru-RU" w:eastAsia="en-US" w:bidi="ar-SA"/>
      </w:rPr>
    </w:lvl>
    <w:lvl w:ilvl="6" w:tplc="3D7C1E3C">
      <w:numFmt w:val="bullet"/>
      <w:lvlText w:val="•"/>
      <w:lvlJc w:val="left"/>
      <w:pPr>
        <w:ind w:left="6638" w:hanging="266"/>
      </w:pPr>
      <w:rPr>
        <w:rFonts w:hint="default"/>
        <w:lang w:val="ru-RU" w:eastAsia="en-US" w:bidi="ar-SA"/>
      </w:rPr>
    </w:lvl>
    <w:lvl w:ilvl="7" w:tplc="6EE244D6">
      <w:numFmt w:val="bullet"/>
      <w:lvlText w:val="•"/>
      <w:lvlJc w:val="left"/>
      <w:pPr>
        <w:ind w:left="7601" w:hanging="266"/>
      </w:pPr>
      <w:rPr>
        <w:rFonts w:hint="default"/>
        <w:lang w:val="ru-RU" w:eastAsia="en-US" w:bidi="ar-SA"/>
      </w:rPr>
    </w:lvl>
    <w:lvl w:ilvl="8" w:tplc="25687CC8">
      <w:numFmt w:val="bullet"/>
      <w:lvlText w:val="•"/>
      <w:lvlJc w:val="left"/>
      <w:pPr>
        <w:ind w:left="8564" w:hanging="266"/>
      </w:pPr>
      <w:rPr>
        <w:rFonts w:hint="default"/>
        <w:lang w:val="ru-RU" w:eastAsia="en-US" w:bidi="ar-SA"/>
      </w:rPr>
    </w:lvl>
  </w:abstractNum>
  <w:abstractNum w:abstractNumId="151" w15:restartNumberingAfterBreak="0">
    <w:nsid w:val="68CC2D0F"/>
    <w:multiLevelType w:val="hybridMultilevel"/>
    <w:tmpl w:val="AE0A3A1E"/>
    <w:lvl w:ilvl="0" w:tplc="13A63538">
      <w:start w:val="1"/>
      <w:numFmt w:val="decimal"/>
      <w:lvlText w:val="%1."/>
      <w:lvlJc w:val="left"/>
      <w:pPr>
        <w:ind w:left="852" w:hanging="260"/>
        <w:jc w:val="left"/>
      </w:pPr>
      <w:rPr>
        <w:rFonts w:ascii="Times New Roman" w:eastAsia="Times New Roman" w:hAnsi="Times New Roman" w:cs="Times New Roman" w:hint="default"/>
        <w:b w:val="0"/>
        <w:bCs w:val="0"/>
        <w:i w:val="0"/>
        <w:iCs w:val="0"/>
        <w:spacing w:val="-2"/>
        <w:w w:val="100"/>
        <w:sz w:val="28"/>
        <w:szCs w:val="28"/>
        <w:lang w:val="ru-RU" w:eastAsia="en-US" w:bidi="ar-SA"/>
      </w:rPr>
    </w:lvl>
    <w:lvl w:ilvl="1" w:tplc="279039B0">
      <w:numFmt w:val="bullet"/>
      <w:lvlText w:val="•"/>
      <w:lvlJc w:val="left"/>
      <w:pPr>
        <w:ind w:left="1823" w:hanging="260"/>
      </w:pPr>
      <w:rPr>
        <w:rFonts w:hint="default"/>
        <w:lang w:val="ru-RU" w:eastAsia="en-US" w:bidi="ar-SA"/>
      </w:rPr>
    </w:lvl>
    <w:lvl w:ilvl="2" w:tplc="8AAEB4D0">
      <w:numFmt w:val="bullet"/>
      <w:lvlText w:val="•"/>
      <w:lvlJc w:val="left"/>
      <w:pPr>
        <w:ind w:left="2786" w:hanging="260"/>
      </w:pPr>
      <w:rPr>
        <w:rFonts w:hint="default"/>
        <w:lang w:val="ru-RU" w:eastAsia="en-US" w:bidi="ar-SA"/>
      </w:rPr>
    </w:lvl>
    <w:lvl w:ilvl="3" w:tplc="08E82A34">
      <w:numFmt w:val="bullet"/>
      <w:lvlText w:val="•"/>
      <w:lvlJc w:val="left"/>
      <w:pPr>
        <w:ind w:left="3749" w:hanging="260"/>
      </w:pPr>
      <w:rPr>
        <w:rFonts w:hint="default"/>
        <w:lang w:val="ru-RU" w:eastAsia="en-US" w:bidi="ar-SA"/>
      </w:rPr>
    </w:lvl>
    <w:lvl w:ilvl="4" w:tplc="8E36116E">
      <w:numFmt w:val="bullet"/>
      <w:lvlText w:val="•"/>
      <w:lvlJc w:val="left"/>
      <w:pPr>
        <w:ind w:left="4712" w:hanging="260"/>
      </w:pPr>
      <w:rPr>
        <w:rFonts w:hint="default"/>
        <w:lang w:val="ru-RU" w:eastAsia="en-US" w:bidi="ar-SA"/>
      </w:rPr>
    </w:lvl>
    <w:lvl w:ilvl="5" w:tplc="E4F05BF8">
      <w:numFmt w:val="bullet"/>
      <w:lvlText w:val="•"/>
      <w:lvlJc w:val="left"/>
      <w:pPr>
        <w:ind w:left="5675" w:hanging="260"/>
      </w:pPr>
      <w:rPr>
        <w:rFonts w:hint="default"/>
        <w:lang w:val="ru-RU" w:eastAsia="en-US" w:bidi="ar-SA"/>
      </w:rPr>
    </w:lvl>
    <w:lvl w:ilvl="6" w:tplc="A8B0E650">
      <w:numFmt w:val="bullet"/>
      <w:lvlText w:val="•"/>
      <w:lvlJc w:val="left"/>
      <w:pPr>
        <w:ind w:left="6638" w:hanging="260"/>
      </w:pPr>
      <w:rPr>
        <w:rFonts w:hint="default"/>
        <w:lang w:val="ru-RU" w:eastAsia="en-US" w:bidi="ar-SA"/>
      </w:rPr>
    </w:lvl>
    <w:lvl w:ilvl="7" w:tplc="186C5DF2">
      <w:numFmt w:val="bullet"/>
      <w:lvlText w:val="•"/>
      <w:lvlJc w:val="left"/>
      <w:pPr>
        <w:ind w:left="7601" w:hanging="260"/>
      </w:pPr>
      <w:rPr>
        <w:rFonts w:hint="default"/>
        <w:lang w:val="ru-RU" w:eastAsia="en-US" w:bidi="ar-SA"/>
      </w:rPr>
    </w:lvl>
    <w:lvl w:ilvl="8" w:tplc="911C5862">
      <w:numFmt w:val="bullet"/>
      <w:lvlText w:val="•"/>
      <w:lvlJc w:val="left"/>
      <w:pPr>
        <w:ind w:left="8564" w:hanging="260"/>
      </w:pPr>
      <w:rPr>
        <w:rFonts w:hint="default"/>
        <w:lang w:val="ru-RU" w:eastAsia="en-US" w:bidi="ar-SA"/>
      </w:rPr>
    </w:lvl>
  </w:abstractNum>
  <w:abstractNum w:abstractNumId="152" w15:restartNumberingAfterBreak="0">
    <w:nsid w:val="691506F2"/>
    <w:multiLevelType w:val="hybridMultilevel"/>
    <w:tmpl w:val="30E66250"/>
    <w:lvl w:ilvl="0" w:tplc="24C879FE">
      <w:numFmt w:val="bullet"/>
      <w:lvlText w:val=""/>
      <w:lvlJc w:val="left"/>
      <w:pPr>
        <w:ind w:left="1560" w:hanging="281"/>
      </w:pPr>
      <w:rPr>
        <w:rFonts w:ascii="Wingdings" w:eastAsia="Wingdings" w:hAnsi="Wingdings" w:cs="Wingdings" w:hint="default"/>
        <w:b w:val="0"/>
        <w:bCs w:val="0"/>
        <w:i w:val="0"/>
        <w:iCs w:val="0"/>
        <w:spacing w:val="0"/>
        <w:w w:val="100"/>
        <w:sz w:val="28"/>
        <w:szCs w:val="28"/>
        <w:lang w:val="ru-RU" w:eastAsia="en-US" w:bidi="ar-SA"/>
      </w:rPr>
    </w:lvl>
    <w:lvl w:ilvl="1" w:tplc="68167F6C">
      <w:start w:val="1"/>
      <w:numFmt w:val="decimal"/>
      <w:lvlText w:val="%2."/>
      <w:lvlJc w:val="left"/>
      <w:pPr>
        <w:ind w:left="852" w:hanging="41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B1E8C69E">
      <w:numFmt w:val="bullet"/>
      <w:lvlText w:val="•"/>
      <w:lvlJc w:val="left"/>
      <w:pPr>
        <w:ind w:left="2552" w:hanging="415"/>
      </w:pPr>
      <w:rPr>
        <w:rFonts w:hint="default"/>
        <w:lang w:val="ru-RU" w:eastAsia="en-US" w:bidi="ar-SA"/>
      </w:rPr>
    </w:lvl>
    <w:lvl w:ilvl="3" w:tplc="4300D036">
      <w:numFmt w:val="bullet"/>
      <w:lvlText w:val="•"/>
      <w:lvlJc w:val="left"/>
      <w:pPr>
        <w:ind w:left="3544" w:hanging="415"/>
      </w:pPr>
      <w:rPr>
        <w:rFonts w:hint="default"/>
        <w:lang w:val="ru-RU" w:eastAsia="en-US" w:bidi="ar-SA"/>
      </w:rPr>
    </w:lvl>
    <w:lvl w:ilvl="4" w:tplc="44C25282">
      <w:numFmt w:val="bullet"/>
      <w:lvlText w:val="•"/>
      <w:lvlJc w:val="left"/>
      <w:pPr>
        <w:ind w:left="4536" w:hanging="415"/>
      </w:pPr>
      <w:rPr>
        <w:rFonts w:hint="default"/>
        <w:lang w:val="ru-RU" w:eastAsia="en-US" w:bidi="ar-SA"/>
      </w:rPr>
    </w:lvl>
    <w:lvl w:ilvl="5" w:tplc="B6FA11C4">
      <w:numFmt w:val="bullet"/>
      <w:lvlText w:val="•"/>
      <w:lvlJc w:val="left"/>
      <w:pPr>
        <w:ind w:left="5529" w:hanging="415"/>
      </w:pPr>
      <w:rPr>
        <w:rFonts w:hint="default"/>
        <w:lang w:val="ru-RU" w:eastAsia="en-US" w:bidi="ar-SA"/>
      </w:rPr>
    </w:lvl>
    <w:lvl w:ilvl="6" w:tplc="1278C40C">
      <w:numFmt w:val="bullet"/>
      <w:lvlText w:val="•"/>
      <w:lvlJc w:val="left"/>
      <w:pPr>
        <w:ind w:left="6521" w:hanging="415"/>
      </w:pPr>
      <w:rPr>
        <w:rFonts w:hint="default"/>
        <w:lang w:val="ru-RU" w:eastAsia="en-US" w:bidi="ar-SA"/>
      </w:rPr>
    </w:lvl>
    <w:lvl w:ilvl="7" w:tplc="BBB6B05C">
      <w:numFmt w:val="bullet"/>
      <w:lvlText w:val="•"/>
      <w:lvlJc w:val="left"/>
      <w:pPr>
        <w:ind w:left="7513" w:hanging="415"/>
      </w:pPr>
      <w:rPr>
        <w:rFonts w:hint="default"/>
        <w:lang w:val="ru-RU" w:eastAsia="en-US" w:bidi="ar-SA"/>
      </w:rPr>
    </w:lvl>
    <w:lvl w:ilvl="8" w:tplc="3ACE7290">
      <w:numFmt w:val="bullet"/>
      <w:lvlText w:val="•"/>
      <w:lvlJc w:val="left"/>
      <w:pPr>
        <w:ind w:left="8505" w:hanging="415"/>
      </w:pPr>
      <w:rPr>
        <w:rFonts w:hint="default"/>
        <w:lang w:val="ru-RU" w:eastAsia="en-US" w:bidi="ar-SA"/>
      </w:rPr>
    </w:lvl>
  </w:abstractNum>
  <w:abstractNum w:abstractNumId="153" w15:restartNumberingAfterBreak="0">
    <w:nsid w:val="693C7D0A"/>
    <w:multiLevelType w:val="hybridMultilevel"/>
    <w:tmpl w:val="6442D568"/>
    <w:lvl w:ilvl="0" w:tplc="7FAA0B5E">
      <w:numFmt w:val="bullet"/>
      <w:lvlText w:val=""/>
      <w:lvlJc w:val="left"/>
      <w:pPr>
        <w:ind w:left="1560" w:hanging="281"/>
      </w:pPr>
      <w:rPr>
        <w:rFonts w:ascii="Wingdings" w:eastAsia="Wingdings" w:hAnsi="Wingdings" w:cs="Wingdings" w:hint="default"/>
        <w:b w:val="0"/>
        <w:bCs w:val="0"/>
        <w:i w:val="0"/>
        <w:iCs w:val="0"/>
        <w:spacing w:val="0"/>
        <w:w w:val="100"/>
        <w:sz w:val="28"/>
        <w:szCs w:val="28"/>
        <w:lang w:val="ru-RU" w:eastAsia="en-US" w:bidi="ar-SA"/>
      </w:rPr>
    </w:lvl>
    <w:lvl w:ilvl="1" w:tplc="63D2DA02">
      <w:numFmt w:val="bullet"/>
      <w:lvlText w:val="•"/>
      <w:lvlJc w:val="left"/>
      <w:pPr>
        <w:ind w:left="2453" w:hanging="281"/>
      </w:pPr>
      <w:rPr>
        <w:rFonts w:hint="default"/>
        <w:lang w:val="ru-RU" w:eastAsia="en-US" w:bidi="ar-SA"/>
      </w:rPr>
    </w:lvl>
    <w:lvl w:ilvl="2" w:tplc="2BA6F77C">
      <w:numFmt w:val="bullet"/>
      <w:lvlText w:val="•"/>
      <w:lvlJc w:val="left"/>
      <w:pPr>
        <w:ind w:left="3346" w:hanging="281"/>
      </w:pPr>
      <w:rPr>
        <w:rFonts w:hint="default"/>
        <w:lang w:val="ru-RU" w:eastAsia="en-US" w:bidi="ar-SA"/>
      </w:rPr>
    </w:lvl>
    <w:lvl w:ilvl="3" w:tplc="0010BABE">
      <w:numFmt w:val="bullet"/>
      <w:lvlText w:val="•"/>
      <w:lvlJc w:val="left"/>
      <w:pPr>
        <w:ind w:left="4239" w:hanging="281"/>
      </w:pPr>
      <w:rPr>
        <w:rFonts w:hint="default"/>
        <w:lang w:val="ru-RU" w:eastAsia="en-US" w:bidi="ar-SA"/>
      </w:rPr>
    </w:lvl>
    <w:lvl w:ilvl="4" w:tplc="AB9AB128">
      <w:numFmt w:val="bullet"/>
      <w:lvlText w:val="•"/>
      <w:lvlJc w:val="left"/>
      <w:pPr>
        <w:ind w:left="5132" w:hanging="281"/>
      </w:pPr>
      <w:rPr>
        <w:rFonts w:hint="default"/>
        <w:lang w:val="ru-RU" w:eastAsia="en-US" w:bidi="ar-SA"/>
      </w:rPr>
    </w:lvl>
    <w:lvl w:ilvl="5" w:tplc="FABEF07A">
      <w:numFmt w:val="bullet"/>
      <w:lvlText w:val="•"/>
      <w:lvlJc w:val="left"/>
      <w:pPr>
        <w:ind w:left="6025" w:hanging="281"/>
      </w:pPr>
      <w:rPr>
        <w:rFonts w:hint="default"/>
        <w:lang w:val="ru-RU" w:eastAsia="en-US" w:bidi="ar-SA"/>
      </w:rPr>
    </w:lvl>
    <w:lvl w:ilvl="6" w:tplc="3C9CB392">
      <w:numFmt w:val="bullet"/>
      <w:lvlText w:val="•"/>
      <w:lvlJc w:val="left"/>
      <w:pPr>
        <w:ind w:left="6918" w:hanging="281"/>
      </w:pPr>
      <w:rPr>
        <w:rFonts w:hint="default"/>
        <w:lang w:val="ru-RU" w:eastAsia="en-US" w:bidi="ar-SA"/>
      </w:rPr>
    </w:lvl>
    <w:lvl w:ilvl="7" w:tplc="8BE684E4">
      <w:numFmt w:val="bullet"/>
      <w:lvlText w:val="•"/>
      <w:lvlJc w:val="left"/>
      <w:pPr>
        <w:ind w:left="7811" w:hanging="281"/>
      </w:pPr>
      <w:rPr>
        <w:rFonts w:hint="default"/>
        <w:lang w:val="ru-RU" w:eastAsia="en-US" w:bidi="ar-SA"/>
      </w:rPr>
    </w:lvl>
    <w:lvl w:ilvl="8" w:tplc="A13C245E">
      <w:numFmt w:val="bullet"/>
      <w:lvlText w:val="•"/>
      <w:lvlJc w:val="left"/>
      <w:pPr>
        <w:ind w:left="8704" w:hanging="281"/>
      </w:pPr>
      <w:rPr>
        <w:rFonts w:hint="default"/>
        <w:lang w:val="ru-RU" w:eastAsia="en-US" w:bidi="ar-SA"/>
      </w:rPr>
    </w:lvl>
  </w:abstractNum>
  <w:abstractNum w:abstractNumId="154" w15:restartNumberingAfterBreak="0">
    <w:nsid w:val="69FC4183"/>
    <w:multiLevelType w:val="hybridMultilevel"/>
    <w:tmpl w:val="EB20C6D0"/>
    <w:lvl w:ilvl="0" w:tplc="C4CA0784">
      <w:start w:val="1"/>
      <w:numFmt w:val="decimal"/>
      <w:lvlText w:val="%1."/>
      <w:lvlJc w:val="left"/>
      <w:pPr>
        <w:ind w:left="852" w:hanging="533"/>
        <w:jc w:val="left"/>
      </w:pPr>
      <w:rPr>
        <w:rFonts w:ascii="Times New Roman" w:eastAsia="Times New Roman" w:hAnsi="Times New Roman" w:cs="Times New Roman" w:hint="default"/>
        <w:b/>
        <w:bCs/>
        <w:i/>
        <w:iCs/>
        <w:spacing w:val="0"/>
        <w:w w:val="100"/>
        <w:sz w:val="28"/>
        <w:szCs w:val="28"/>
        <w:lang w:val="ru-RU" w:eastAsia="en-US" w:bidi="ar-SA"/>
      </w:rPr>
    </w:lvl>
    <w:lvl w:ilvl="1" w:tplc="C368223A">
      <w:numFmt w:val="bullet"/>
      <w:lvlText w:val="•"/>
      <w:lvlJc w:val="left"/>
      <w:pPr>
        <w:ind w:left="1823" w:hanging="533"/>
      </w:pPr>
      <w:rPr>
        <w:rFonts w:hint="default"/>
        <w:lang w:val="ru-RU" w:eastAsia="en-US" w:bidi="ar-SA"/>
      </w:rPr>
    </w:lvl>
    <w:lvl w:ilvl="2" w:tplc="575A9BAC">
      <w:numFmt w:val="bullet"/>
      <w:lvlText w:val="•"/>
      <w:lvlJc w:val="left"/>
      <w:pPr>
        <w:ind w:left="2786" w:hanging="533"/>
      </w:pPr>
      <w:rPr>
        <w:rFonts w:hint="default"/>
        <w:lang w:val="ru-RU" w:eastAsia="en-US" w:bidi="ar-SA"/>
      </w:rPr>
    </w:lvl>
    <w:lvl w:ilvl="3" w:tplc="BF70E128">
      <w:numFmt w:val="bullet"/>
      <w:lvlText w:val="•"/>
      <w:lvlJc w:val="left"/>
      <w:pPr>
        <w:ind w:left="3749" w:hanging="533"/>
      </w:pPr>
      <w:rPr>
        <w:rFonts w:hint="default"/>
        <w:lang w:val="ru-RU" w:eastAsia="en-US" w:bidi="ar-SA"/>
      </w:rPr>
    </w:lvl>
    <w:lvl w:ilvl="4" w:tplc="61DE1C5A">
      <w:numFmt w:val="bullet"/>
      <w:lvlText w:val="•"/>
      <w:lvlJc w:val="left"/>
      <w:pPr>
        <w:ind w:left="4712" w:hanging="533"/>
      </w:pPr>
      <w:rPr>
        <w:rFonts w:hint="default"/>
        <w:lang w:val="ru-RU" w:eastAsia="en-US" w:bidi="ar-SA"/>
      </w:rPr>
    </w:lvl>
    <w:lvl w:ilvl="5" w:tplc="27C65FD8">
      <w:numFmt w:val="bullet"/>
      <w:lvlText w:val="•"/>
      <w:lvlJc w:val="left"/>
      <w:pPr>
        <w:ind w:left="5675" w:hanging="533"/>
      </w:pPr>
      <w:rPr>
        <w:rFonts w:hint="default"/>
        <w:lang w:val="ru-RU" w:eastAsia="en-US" w:bidi="ar-SA"/>
      </w:rPr>
    </w:lvl>
    <w:lvl w:ilvl="6" w:tplc="45CE4E04">
      <w:numFmt w:val="bullet"/>
      <w:lvlText w:val="•"/>
      <w:lvlJc w:val="left"/>
      <w:pPr>
        <w:ind w:left="6638" w:hanging="533"/>
      </w:pPr>
      <w:rPr>
        <w:rFonts w:hint="default"/>
        <w:lang w:val="ru-RU" w:eastAsia="en-US" w:bidi="ar-SA"/>
      </w:rPr>
    </w:lvl>
    <w:lvl w:ilvl="7" w:tplc="43EE76BC">
      <w:numFmt w:val="bullet"/>
      <w:lvlText w:val="•"/>
      <w:lvlJc w:val="left"/>
      <w:pPr>
        <w:ind w:left="7601" w:hanging="533"/>
      </w:pPr>
      <w:rPr>
        <w:rFonts w:hint="default"/>
        <w:lang w:val="ru-RU" w:eastAsia="en-US" w:bidi="ar-SA"/>
      </w:rPr>
    </w:lvl>
    <w:lvl w:ilvl="8" w:tplc="AB902718">
      <w:numFmt w:val="bullet"/>
      <w:lvlText w:val="•"/>
      <w:lvlJc w:val="left"/>
      <w:pPr>
        <w:ind w:left="8564" w:hanging="533"/>
      </w:pPr>
      <w:rPr>
        <w:rFonts w:hint="default"/>
        <w:lang w:val="ru-RU" w:eastAsia="en-US" w:bidi="ar-SA"/>
      </w:rPr>
    </w:lvl>
  </w:abstractNum>
  <w:abstractNum w:abstractNumId="155" w15:restartNumberingAfterBreak="0">
    <w:nsid w:val="6ACE2EA8"/>
    <w:multiLevelType w:val="hybridMultilevel"/>
    <w:tmpl w:val="2780BFB4"/>
    <w:lvl w:ilvl="0" w:tplc="13BC7984">
      <w:start w:val="1"/>
      <w:numFmt w:val="decimal"/>
      <w:lvlText w:val="%1."/>
      <w:lvlJc w:val="left"/>
      <w:pPr>
        <w:ind w:left="852" w:hanging="26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DAE339E">
      <w:numFmt w:val="bullet"/>
      <w:lvlText w:val="•"/>
      <w:lvlJc w:val="left"/>
      <w:pPr>
        <w:ind w:left="1823" w:hanging="266"/>
      </w:pPr>
      <w:rPr>
        <w:rFonts w:hint="default"/>
        <w:lang w:val="ru-RU" w:eastAsia="en-US" w:bidi="ar-SA"/>
      </w:rPr>
    </w:lvl>
    <w:lvl w:ilvl="2" w:tplc="7C1CA7F2">
      <w:numFmt w:val="bullet"/>
      <w:lvlText w:val="•"/>
      <w:lvlJc w:val="left"/>
      <w:pPr>
        <w:ind w:left="2786" w:hanging="266"/>
      </w:pPr>
      <w:rPr>
        <w:rFonts w:hint="default"/>
        <w:lang w:val="ru-RU" w:eastAsia="en-US" w:bidi="ar-SA"/>
      </w:rPr>
    </w:lvl>
    <w:lvl w:ilvl="3" w:tplc="9C74A958">
      <w:numFmt w:val="bullet"/>
      <w:lvlText w:val="•"/>
      <w:lvlJc w:val="left"/>
      <w:pPr>
        <w:ind w:left="3749" w:hanging="266"/>
      </w:pPr>
      <w:rPr>
        <w:rFonts w:hint="default"/>
        <w:lang w:val="ru-RU" w:eastAsia="en-US" w:bidi="ar-SA"/>
      </w:rPr>
    </w:lvl>
    <w:lvl w:ilvl="4" w:tplc="43AC86F0">
      <w:numFmt w:val="bullet"/>
      <w:lvlText w:val="•"/>
      <w:lvlJc w:val="left"/>
      <w:pPr>
        <w:ind w:left="4712" w:hanging="266"/>
      </w:pPr>
      <w:rPr>
        <w:rFonts w:hint="default"/>
        <w:lang w:val="ru-RU" w:eastAsia="en-US" w:bidi="ar-SA"/>
      </w:rPr>
    </w:lvl>
    <w:lvl w:ilvl="5" w:tplc="3C8E9CBC">
      <w:numFmt w:val="bullet"/>
      <w:lvlText w:val="•"/>
      <w:lvlJc w:val="left"/>
      <w:pPr>
        <w:ind w:left="5675" w:hanging="266"/>
      </w:pPr>
      <w:rPr>
        <w:rFonts w:hint="default"/>
        <w:lang w:val="ru-RU" w:eastAsia="en-US" w:bidi="ar-SA"/>
      </w:rPr>
    </w:lvl>
    <w:lvl w:ilvl="6" w:tplc="4FD40914">
      <w:numFmt w:val="bullet"/>
      <w:lvlText w:val="•"/>
      <w:lvlJc w:val="left"/>
      <w:pPr>
        <w:ind w:left="6638" w:hanging="266"/>
      </w:pPr>
      <w:rPr>
        <w:rFonts w:hint="default"/>
        <w:lang w:val="ru-RU" w:eastAsia="en-US" w:bidi="ar-SA"/>
      </w:rPr>
    </w:lvl>
    <w:lvl w:ilvl="7" w:tplc="BC048E70">
      <w:numFmt w:val="bullet"/>
      <w:lvlText w:val="•"/>
      <w:lvlJc w:val="left"/>
      <w:pPr>
        <w:ind w:left="7601" w:hanging="266"/>
      </w:pPr>
      <w:rPr>
        <w:rFonts w:hint="default"/>
        <w:lang w:val="ru-RU" w:eastAsia="en-US" w:bidi="ar-SA"/>
      </w:rPr>
    </w:lvl>
    <w:lvl w:ilvl="8" w:tplc="CD8ACC78">
      <w:numFmt w:val="bullet"/>
      <w:lvlText w:val="•"/>
      <w:lvlJc w:val="left"/>
      <w:pPr>
        <w:ind w:left="8564" w:hanging="266"/>
      </w:pPr>
      <w:rPr>
        <w:rFonts w:hint="default"/>
        <w:lang w:val="ru-RU" w:eastAsia="en-US" w:bidi="ar-SA"/>
      </w:rPr>
    </w:lvl>
  </w:abstractNum>
  <w:abstractNum w:abstractNumId="156" w15:restartNumberingAfterBreak="0">
    <w:nsid w:val="6B0F6A0E"/>
    <w:multiLevelType w:val="hybridMultilevel"/>
    <w:tmpl w:val="ADF05418"/>
    <w:lvl w:ilvl="0" w:tplc="6F5A4B80">
      <w:numFmt w:val="bullet"/>
      <w:lvlText w:val=""/>
      <w:lvlJc w:val="left"/>
      <w:pPr>
        <w:ind w:left="852" w:hanging="281"/>
      </w:pPr>
      <w:rPr>
        <w:rFonts w:ascii="Wingdings" w:eastAsia="Wingdings" w:hAnsi="Wingdings" w:cs="Wingdings" w:hint="default"/>
        <w:b w:val="0"/>
        <w:bCs w:val="0"/>
        <w:i w:val="0"/>
        <w:iCs w:val="0"/>
        <w:spacing w:val="0"/>
        <w:w w:val="100"/>
        <w:sz w:val="28"/>
        <w:szCs w:val="28"/>
        <w:lang w:val="ru-RU" w:eastAsia="en-US" w:bidi="ar-SA"/>
      </w:rPr>
    </w:lvl>
    <w:lvl w:ilvl="1" w:tplc="ED3CC00E">
      <w:numFmt w:val="bullet"/>
      <w:lvlText w:val="•"/>
      <w:lvlJc w:val="left"/>
      <w:pPr>
        <w:ind w:left="1823" w:hanging="281"/>
      </w:pPr>
      <w:rPr>
        <w:rFonts w:hint="default"/>
        <w:lang w:val="ru-RU" w:eastAsia="en-US" w:bidi="ar-SA"/>
      </w:rPr>
    </w:lvl>
    <w:lvl w:ilvl="2" w:tplc="83840456">
      <w:numFmt w:val="bullet"/>
      <w:lvlText w:val="•"/>
      <w:lvlJc w:val="left"/>
      <w:pPr>
        <w:ind w:left="2786" w:hanging="281"/>
      </w:pPr>
      <w:rPr>
        <w:rFonts w:hint="default"/>
        <w:lang w:val="ru-RU" w:eastAsia="en-US" w:bidi="ar-SA"/>
      </w:rPr>
    </w:lvl>
    <w:lvl w:ilvl="3" w:tplc="B6B6D236">
      <w:numFmt w:val="bullet"/>
      <w:lvlText w:val="•"/>
      <w:lvlJc w:val="left"/>
      <w:pPr>
        <w:ind w:left="3749" w:hanging="281"/>
      </w:pPr>
      <w:rPr>
        <w:rFonts w:hint="default"/>
        <w:lang w:val="ru-RU" w:eastAsia="en-US" w:bidi="ar-SA"/>
      </w:rPr>
    </w:lvl>
    <w:lvl w:ilvl="4" w:tplc="0792E394">
      <w:numFmt w:val="bullet"/>
      <w:lvlText w:val="•"/>
      <w:lvlJc w:val="left"/>
      <w:pPr>
        <w:ind w:left="4712" w:hanging="281"/>
      </w:pPr>
      <w:rPr>
        <w:rFonts w:hint="default"/>
        <w:lang w:val="ru-RU" w:eastAsia="en-US" w:bidi="ar-SA"/>
      </w:rPr>
    </w:lvl>
    <w:lvl w:ilvl="5" w:tplc="5C94F6D8">
      <w:numFmt w:val="bullet"/>
      <w:lvlText w:val="•"/>
      <w:lvlJc w:val="left"/>
      <w:pPr>
        <w:ind w:left="5675" w:hanging="281"/>
      </w:pPr>
      <w:rPr>
        <w:rFonts w:hint="default"/>
        <w:lang w:val="ru-RU" w:eastAsia="en-US" w:bidi="ar-SA"/>
      </w:rPr>
    </w:lvl>
    <w:lvl w:ilvl="6" w:tplc="5ECC22F6">
      <w:numFmt w:val="bullet"/>
      <w:lvlText w:val="•"/>
      <w:lvlJc w:val="left"/>
      <w:pPr>
        <w:ind w:left="6638" w:hanging="281"/>
      </w:pPr>
      <w:rPr>
        <w:rFonts w:hint="default"/>
        <w:lang w:val="ru-RU" w:eastAsia="en-US" w:bidi="ar-SA"/>
      </w:rPr>
    </w:lvl>
    <w:lvl w:ilvl="7" w:tplc="8772AB84">
      <w:numFmt w:val="bullet"/>
      <w:lvlText w:val="•"/>
      <w:lvlJc w:val="left"/>
      <w:pPr>
        <w:ind w:left="7601" w:hanging="281"/>
      </w:pPr>
      <w:rPr>
        <w:rFonts w:hint="default"/>
        <w:lang w:val="ru-RU" w:eastAsia="en-US" w:bidi="ar-SA"/>
      </w:rPr>
    </w:lvl>
    <w:lvl w:ilvl="8" w:tplc="87C890AA">
      <w:numFmt w:val="bullet"/>
      <w:lvlText w:val="•"/>
      <w:lvlJc w:val="left"/>
      <w:pPr>
        <w:ind w:left="8564" w:hanging="281"/>
      </w:pPr>
      <w:rPr>
        <w:rFonts w:hint="default"/>
        <w:lang w:val="ru-RU" w:eastAsia="en-US" w:bidi="ar-SA"/>
      </w:rPr>
    </w:lvl>
  </w:abstractNum>
  <w:abstractNum w:abstractNumId="157" w15:restartNumberingAfterBreak="0">
    <w:nsid w:val="6BD879BC"/>
    <w:multiLevelType w:val="hybridMultilevel"/>
    <w:tmpl w:val="F09AEF3A"/>
    <w:lvl w:ilvl="0" w:tplc="38D46AEA">
      <w:start w:val="1"/>
      <w:numFmt w:val="decimal"/>
      <w:lvlText w:val="%1."/>
      <w:lvlJc w:val="left"/>
      <w:pPr>
        <w:ind w:left="1840"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ED4C800">
      <w:numFmt w:val="bullet"/>
      <w:lvlText w:val="•"/>
      <w:lvlJc w:val="left"/>
      <w:pPr>
        <w:ind w:left="2705" w:hanging="281"/>
      </w:pPr>
      <w:rPr>
        <w:rFonts w:hint="default"/>
        <w:lang w:val="ru-RU" w:eastAsia="en-US" w:bidi="ar-SA"/>
      </w:rPr>
    </w:lvl>
    <w:lvl w:ilvl="2" w:tplc="254AF50C">
      <w:numFmt w:val="bullet"/>
      <w:lvlText w:val="•"/>
      <w:lvlJc w:val="left"/>
      <w:pPr>
        <w:ind w:left="3570" w:hanging="281"/>
      </w:pPr>
      <w:rPr>
        <w:rFonts w:hint="default"/>
        <w:lang w:val="ru-RU" w:eastAsia="en-US" w:bidi="ar-SA"/>
      </w:rPr>
    </w:lvl>
    <w:lvl w:ilvl="3" w:tplc="5838BA0A">
      <w:numFmt w:val="bullet"/>
      <w:lvlText w:val="•"/>
      <w:lvlJc w:val="left"/>
      <w:pPr>
        <w:ind w:left="4435" w:hanging="281"/>
      </w:pPr>
      <w:rPr>
        <w:rFonts w:hint="default"/>
        <w:lang w:val="ru-RU" w:eastAsia="en-US" w:bidi="ar-SA"/>
      </w:rPr>
    </w:lvl>
    <w:lvl w:ilvl="4" w:tplc="9FE499B8">
      <w:numFmt w:val="bullet"/>
      <w:lvlText w:val="•"/>
      <w:lvlJc w:val="left"/>
      <w:pPr>
        <w:ind w:left="5300" w:hanging="281"/>
      </w:pPr>
      <w:rPr>
        <w:rFonts w:hint="default"/>
        <w:lang w:val="ru-RU" w:eastAsia="en-US" w:bidi="ar-SA"/>
      </w:rPr>
    </w:lvl>
    <w:lvl w:ilvl="5" w:tplc="942C09E2">
      <w:numFmt w:val="bullet"/>
      <w:lvlText w:val="•"/>
      <w:lvlJc w:val="left"/>
      <w:pPr>
        <w:ind w:left="6165" w:hanging="281"/>
      </w:pPr>
      <w:rPr>
        <w:rFonts w:hint="default"/>
        <w:lang w:val="ru-RU" w:eastAsia="en-US" w:bidi="ar-SA"/>
      </w:rPr>
    </w:lvl>
    <w:lvl w:ilvl="6" w:tplc="789C8E36">
      <w:numFmt w:val="bullet"/>
      <w:lvlText w:val="•"/>
      <w:lvlJc w:val="left"/>
      <w:pPr>
        <w:ind w:left="7030" w:hanging="281"/>
      </w:pPr>
      <w:rPr>
        <w:rFonts w:hint="default"/>
        <w:lang w:val="ru-RU" w:eastAsia="en-US" w:bidi="ar-SA"/>
      </w:rPr>
    </w:lvl>
    <w:lvl w:ilvl="7" w:tplc="4A7E49D2">
      <w:numFmt w:val="bullet"/>
      <w:lvlText w:val="•"/>
      <w:lvlJc w:val="left"/>
      <w:pPr>
        <w:ind w:left="7895" w:hanging="281"/>
      </w:pPr>
      <w:rPr>
        <w:rFonts w:hint="default"/>
        <w:lang w:val="ru-RU" w:eastAsia="en-US" w:bidi="ar-SA"/>
      </w:rPr>
    </w:lvl>
    <w:lvl w:ilvl="8" w:tplc="57862DE2">
      <w:numFmt w:val="bullet"/>
      <w:lvlText w:val="•"/>
      <w:lvlJc w:val="left"/>
      <w:pPr>
        <w:ind w:left="8760" w:hanging="281"/>
      </w:pPr>
      <w:rPr>
        <w:rFonts w:hint="default"/>
        <w:lang w:val="ru-RU" w:eastAsia="en-US" w:bidi="ar-SA"/>
      </w:rPr>
    </w:lvl>
  </w:abstractNum>
  <w:abstractNum w:abstractNumId="158" w15:restartNumberingAfterBreak="0">
    <w:nsid w:val="6C486370"/>
    <w:multiLevelType w:val="hybridMultilevel"/>
    <w:tmpl w:val="F4A86284"/>
    <w:lvl w:ilvl="0" w:tplc="F2CE4A0C">
      <w:numFmt w:val="bullet"/>
      <w:lvlText w:val=""/>
      <w:lvlJc w:val="left"/>
      <w:pPr>
        <w:ind w:left="710" w:hanging="140"/>
      </w:pPr>
      <w:rPr>
        <w:rFonts w:ascii="Wingdings" w:eastAsia="Wingdings" w:hAnsi="Wingdings" w:cs="Wingdings" w:hint="default"/>
        <w:b w:val="0"/>
        <w:bCs w:val="0"/>
        <w:i w:val="0"/>
        <w:iCs w:val="0"/>
        <w:spacing w:val="10"/>
        <w:w w:val="90"/>
        <w:sz w:val="26"/>
        <w:szCs w:val="26"/>
        <w:lang w:val="ru-RU" w:eastAsia="en-US" w:bidi="ar-SA"/>
      </w:rPr>
    </w:lvl>
    <w:lvl w:ilvl="1" w:tplc="453ED23C">
      <w:numFmt w:val="bullet"/>
      <w:lvlText w:val="•"/>
      <w:lvlJc w:val="left"/>
      <w:pPr>
        <w:ind w:left="1697" w:hanging="140"/>
      </w:pPr>
      <w:rPr>
        <w:rFonts w:hint="default"/>
        <w:lang w:val="ru-RU" w:eastAsia="en-US" w:bidi="ar-SA"/>
      </w:rPr>
    </w:lvl>
    <w:lvl w:ilvl="2" w:tplc="F3385D84">
      <w:numFmt w:val="bullet"/>
      <w:lvlText w:val="•"/>
      <w:lvlJc w:val="left"/>
      <w:pPr>
        <w:ind w:left="2674" w:hanging="140"/>
      </w:pPr>
      <w:rPr>
        <w:rFonts w:hint="default"/>
        <w:lang w:val="ru-RU" w:eastAsia="en-US" w:bidi="ar-SA"/>
      </w:rPr>
    </w:lvl>
    <w:lvl w:ilvl="3" w:tplc="2ACC1A82">
      <w:numFmt w:val="bullet"/>
      <w:lvlText w:val="•"/>
      <w:lvlJc w:val="left"/>
      <w:pPr>
        <w:ind w:left="3651" w:hanging="140"/>
      </w:pPr>
      <w:rPr>
        <w:rFonts w:hint="default"/>
        <w:lang w:val="ru-RU" w:eastAsia="en-US" w:bidi="ar-SA"/>
      </w:rPr>
    </w:lvl>
    <w:lvl w:ilvl="4" w:tplc="6D48CAF6">
      <w:numFmt w:val="bullet"/>
      <w:lvlText w:val="•"/>
      <w:lvlJc w:val="left"/>
      <w:pPr>
        <w:ind w:left="4628" w:hanging="140"/>
      </w:pPr>
      <w:rPr>
        <w:rFonts w:hint="default"/>
        <w:lang w:val="ru-RU" w:eastAsia="en-US" w:bidi="ar-SA"/>
      </w:rPr>
    </w:lvl>
    <w:lvl w:ilvl="5" w:tplc="E67818F6">
      <w:numFmt w:val="bullet"/>
      <w:lvlText w:val="•"/>
      <w:lvlJc w:val="left"/>
      <w:pPr>
        <w:ind w:left="5605" w:hanging="140"/>
      </w:pPr>
      <w:rPr>
        <w:rFonts w:hint="default"/>
        <w:lang w:val="ru-RU" w:eastAsia="en-US" w:bidi="ar-SA"/>
      </w:rPr>
    </w:lvl>
    <w:lvl w:ilvl="6" w:tplc="097E8C7C">
      <w:numFmt w:val="bullet"/>
      <w:lvlText w:val="•"/>
      <w:lvlJc w:val="left"/>
      <w:pPr>
        <w:ind w:left="6582" w:hanging="140"/>
      </w:pPr>
      <w:rPr>
        <w:rFonts w:hint="default"/>
        <w:lang w:val="ru-RU" w:eastAsia="en-US" w:bidi="ar-SA"/>
      </w:rPr>
    </w:lvl>
    <w:lvl w:ilvl="7" w:tplc="0FDEFA88">
      <w:numFmt w:val="bullet"/>
      <w:lvlText w:val="•"/>
      <w:lvlJc w:val="left"/>
      <w:pPr>
        <w:ind w:left="7559" w:hanging="140"/>
      </w:pPr>
      <w:rPr>
        <w:rFonts w:hint="default"/>
        <w:lang w:val="ru-RU" w:eastAsia="en-US" w:bidi="ar-SA"/>
      </w:rPr>
    </w:lvl>
    <w:lvl w:ilvl="8" w:tplc="CFD83760">
      <w:numFmt w:val="bullet"/>
      <w:lvlText w:val="•"/>
      <w:lvlJc w:val="left"/>
      <w:pPr>
        <w:ind w:left="8536" w:hanging="140"/>
      </w:pPr>
      <w:rPr>
        <w:rFonts w:hint="default"/>
        <w:lang w:val="ru-RU" w:eastAsia="en-US" w:bidi="ar-SA"/>
      </w:rPr>
    </w:lvl>
  </w:abstractNum>
  <w:abstractNum w:abstractNumId="159" w15:restartNumberingAfterBreak="0">
    <w:nsid w:val="6CE3058C"/>
    <w:multiLevelType w:val="hybridMultilevel"/>
    <w:tmpl w:val="FEE660F4"/>
    <w:lvl w:ilvl="0" w:tplc="EFBCA27A">
      <w:start w:val="1"/>
      <w:numFmt w:val="decimal"/>
      <w:lvlText w:val="%1."/>
      <w:lvlJc w:val="left"/>
      <w:pPr>
        <w:ind w:left="852" w:hanging="26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3507B26">
      <w:numFmt w:val="bullet"/>
      <w:lvlText w:val="•"/>
      <w:lvlJc w:val="left"/>
      <w:pPr>
        <w:ind w:left="1823" w:hanging="266"/>
      </w:pPr>
      <w:rPr>
        <w:rFonts w:hint="default"/>
        <w:lang w:val="ru-RU" w:eastAsia="en-US" w:bidi="ar-SA"/>
      </w:rPr>
    </w:lvl>
    <w:lvl w:ilvl="2" w:tplc="03F400B4">
      <w:numFmt w:val="bullet"/>
      <w:lvlText w:val="•"/>
      <w:lvlJc w:val="left"/>
      <w:pPr>
        <w:ind w:left="2786" w:hanging="266"/>
      </w:pPr>
      <w:rPr>
        <w:rFonts w:hint="default"/>
        <w:lang w:val="ru-RU" w:eastAsia="en-US" w:bidi="ar-SA"/>
      </w:rPr>
    </w:lvl>
    <w:lvl w:ilvl="3" w:tplc="601C73A0">
      <w:numFmt w:val="bullet"/>
      <w:lvlText w:val="•"/>
      <w:lvlJc w:val="left"/>
      <w:pPr>
        <w:ind w:left="3749" w:hanging="266"/>
      </w:pPr>
      <w:rPr>
        <w:rFonts w:hint="default"/>
        <w:lang w:val="ru-RU" w:eastAsia="en-US" w:bidi="ar-SA"/>
      </w:rPr>
    </w:lvl>
    <w:lvl w:ilvl="4" w:tplc="3918B35A">
      <w:numFmt w:val="bullet"/>
      <w:lvlText w:val="•"/>
      <w:lvlJc w:val="left"/>
      <w:pPr>
        <w:ind w:left="4712" w:hanging="266"/>
      </w:pPr>
      <w:rPr>
        <w:rFonts w:hint="default"/>
        <w:lang w:val="ru-RU" w:eastAsia="en-US" w:bidi="ar-SA"/>
      </w:rPr>
    </w:lvl>
    <w:lvl w:ilvl="5" w:tplc="3A74C804">
      <w:numFmt w:val="bullet"/>
      <w:lvlText w:val="•"/>
      <w:lvlJc w:val="left"/>
      <w:pPr>
        <w:ind w:left="5675" w:hanging="266"/>
      </w:pPr>
      <w:rPr>
        <w:rFonts w:hint="default"/>
        <w:lang w:val="ru-RU" w:eastAsia="en-US" w:bidi="ar-SA"/>
      </w:rPr>
    </w:lvl>
    <w:lvl w:ilvl="6" w:tplc="C46E5864">
      <w:numFmt w:val="bullet"/>
      <w:lvlText w:val="•"/>
      <w:lvlJc w:val="left"/>
      <w:pPr>
        <w:ind w:left="6638" w:hanging="266"/>
      </w:pPr>
      <w:rPr>
        <w:rFonts w:hint="default"/>
        <w:lang w:val="ru-RU" w:eastAsia="en-US" w:bidi="ar-SA"/>
      </w:rPr>
    </w:lvl>
    <w:lvl w:ilvl="7" w:tplc="63BCB800">
      <w:numFmt w:val="bullet"/>
      <w:lvlText w:val="•"/>
      <w:lvlJc w:val="left"/>
      <w:pPr>
        <w:ind w:left="7601" w:hanging="266"/>
      </w:pPr>
      <w:rPr>
        <w:rFonts w:hint="default"/>
        <w:lang w:val="ru-RU" w:eastAsia="en-US" w:bidi="ar-SA"/>
      </w:rPr>
    </w:lvl>
    <w:lvl w:ilvl="8" w:tplc="85B4B7BA">
      <w:numFmt w:val="bullet"/>
      <w:lvlText w:val="•"/>
      <w:lvlJc w:val="left"/>
      <w:pPr>
        <w:ind w:left="8564" w:hanging="266"/>
      </w:pPr>
      <w:rPr>
        <w:rFonts w:hint="default"/>
        <w:lang w:val="ru-RU" w:eastAsia="en-US" w:bidi="ar-SA"/>
      </w:rPr>
    </w:lvl>
  </w:abstractNum>
  <w:abstractNum w:abstractNumId="160" w15:restartNumberingAfterBreak="0">
    <w:nsid w:val="6D9D620D"/>
    <w:multiLevelType w:val="hybridMultilevel"/>
    <w:tmpl w:val="B59CAF2A"/>
    <w:lvl w:ilvl="0" w:tplc="4D726892">
      <w:start w:val="1"/>
      <w:numFmt w:val="decimal"/>
      <w:lvlText w:val="%1."/>
      <w:lvlJc w:val="left"/>
      <w:pPr>
        <w:ind w:left="1572"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B801BDA">
      <w:numFmt w:val="bullet"/>
      <w:lvlText w:val="•"/>
      <w:lvlJc w:val="left"/>
      <w:pPr>
        <w:ind w:left="2471" w:hanging="360"/>
      </w:pPr>
      <w:rPr>
        <w:rFonts w:hint="default"/>
        <w:lang w:val="ru-RU" w:eastAsia="en-US" w:bidi="ar-SA"/>
      </w:rPr>
    </w:lvl>
    <w:lvl w:ilvl="2" w:tplc="C512011A">
      <w:numFmt w:val="bullet"/>
      <w:lvlText w:val="•"/>
      <w:lvlJc w:val="left"/>
      <w:pPr>
        <w:ind w:left="3362" w:hanging="360"/>
      </w:pPr>
      <w:rPr>
        <w:rFonts w:hint="default"/>
        <w:lang w:val="ru-RU" w:eastAsia="en-US" w:bidi="ar-SA"/>
      </w:rPr>
    </w:lvl>
    <w:lvl w:ilvl="3" w:tplc="BD201712">
      <w:numFmt w:val="bullet"/>
      <w:lvlText w:val="•"/>
      <w:lvlJc w:val="left"/>
      <w:pPr>
        <w:ind w:left="4253" w:hanging="360"/>
      </w:pPr>
      <w:rPr>
        <w:rFonts w:hint="default"/>
        <w:lang w:val="ru-RU" w:eastAsia="en-US" w:bidi="ar-SA"/>
      </w:rPr>
    </w:lvl>
    <w:lvl w:ilvl="4" w:tplc="87D0C492">
      <w:numFmt w:val="bullet"/>
      <w:lvlText w:val="•"/>
      <w:lvlJc w:val="left"/>
      <w:pPr>
        <w:ind w:left="5144" w:hanging="360"/>
      </w:pPr>
      <w:rPr>
        <w:rFonts w:hint="default"/>
        <w:lang w:val="ru-RU" w:eastAsia="en-US" w:bidi="ar-SA"/>
      </w:rPr>
    </w:lvl>
    <w:lvl w:ilvl="5" w:tplc="CF7C49D2">
      <w:numFmt w:val="bullet"/>
      <w:lvlText w:val="•"/>
      <w:lvlJc w:val="left"/>
      <w:pPr>
        <w:ind w:left="6035" w:hanging="360"/>
      </w:pPr>
      <w:rPr>
        <w:rFonts w:hint="default"/>
        <w:lang w:val="ru-RU" w:eastAsia="en-US" w:bidi="ar-SA"/>
      </w:rPr>
    </w:lvl>
    <w:lvl w:ilvl="6" w:tplc="53FC64D8">
      <w:numFmt w:val="bullet"/>
      <w:lvlText w:val="•"/>
      <w:lvlJc w:val="left"/>
      <w:pPr>
        <w:ind w:left="6926" w:hanging="360"/>
      </w:pPr>
      <w:rPr>
        <w:rFonts w:hint="default"/>
        <w:lang w:val="ru-RU" w:eastAsia="en-US" w:bidi="ar-SA"/>
      </w:rPr>
    </w:lvl>
    <w:lvl w:ilvl="7" w:tplc="29E0E0B0">
      <w:numFmt w:val="bullet"/>
      <w:lvlText w:val="•"/>
      <w:lvlJc w:val="left"/>
      <w:pPr>
        <w:ind w:left="7817" w:hanging="360"/>
      </w:pPr>
      <w:rPr>
        <w:rFonts w:hint="default"/>
        <w:lang w:val="ru-RU" w:eastAsia="en-US" w:bidi="ar-SA"/>
      </w:rPr>
    </w:lvl>
    <w:lvl w:ilvl="8" w:tplc="5382331E">
      <w:numFmt w:val="bullet"/>
      <w:lvlText w:val="•"/>
      <w:lvlJc w:val="left"/>
      <w:pPr>
        <w:ind w:left="8708" w:hanging="360"/>
      </w:pPr>
      <w:rPr>
        <w:rFonts w:hint="default"/>
        <w:lang w:val="ru-RU" w:eastAsia="en-US" w:bidi="ar-SA"/>
      </w:rPr>
    </w:lvl>
  </w:abstractNum>
  <w:abstractNum w:abstractNumId="161" w15:restartNumberingAfterBreak="0">
    <w:nsid w:val="6DD14111"/>
    <w:multiLevelType w:val="hybridMultilevel"/>
    <w:tmpl w:val="C8062828"/>
    <w:lvl w:ilvl="0" w:tplc="F1BA22BC">
      <w:start w:val="1"/>
      <w:numFmt w:val="decimal"/>
      <w:lvlText w:val="%1)"/>
      <w:lvlJc w:val="left"/>
      <w:pPr>
        <w:ind w:left="852" w:hanging="36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89C88A2">
      <w:numFmt w:val="bullet"/>
      <w:lvlText w:val="•"/>
      <w:lvlJc w:val="left"/>
      <w:pPr>
        <w:ind w:left="1823" w:hanging="362"/>
      </w:pPr>
      <w:rPr>
        <w:rFonts w:hint="default"/>
        <w:lang w:val="ru-RU" w:eastAsia="en-US" w:bidi="ar-SA"/>
      </w:rPr>
    </w:lvl>
    <w:lvl w:ilvl="2" w:tplc="48DEE900">
      <w:numFmt w:val="bullet"/>
      <w:lvlText w:val="•"/>
      <w:lvlJc w:val="left"/>
      <w:pPr>
        <w:ind w:left="2786" w:hanging="362"/>
      </w:pPr>
      <w:rPr>
        <w:rFonts w:hint="default"/>
        <w:lang w:val="ru-RU" w:eastAsia="en-US" w:bidi="ar-SA"/>
      </w:rPr>
    </w:lvl>
    <w:lvl w:ilvl="3" w:tplc="6388B650">
      <w:numFmt w:val="bullet"/>
      <w:lvlText w:val="•"/>
      <w:lvlJc w:val="left"/>
      <w:pPr>
        <w:ind w:left="3749" w:hanging="362"/>
      </w:pPr>
      <w:rPr>
        <w:rFonts w:hint="default"/>
        <w:lang w:val="ru-RU" w:eastAsia="en-US" w:bidi="ar-SA"/>
      </w:rPr>
    </w:lvl>
    <w:lvl w:ilvl="4" w:tplc="97169DD2">
      <w:numFmt w:val="bullet"/>
      <w:lvlText w:val="•"/>
      <w:lvlJc w:val="left"/>
      <w:pPr>
        <w:ind w:left="4712" w:hanging="362"/>
      </w:pPr>
      <w:rPr>
        <w:rFonts w:hint="default"/>
        <w:lang w:val="ru-RU" w:eastAsia="en-US" w:bidi="ar-SA"/>
      </w:rPr>
    </w:lvl>
    <w:lvl w:ilvl="5" w:tplc="FA6822EA">
      <w:numFmt w:val="bullet"/>
      <w:lvlText w:val="•"/>
      <w:lvlJc w:val="left"/>
      <w:pPr>
        <w:ind w:left="5675" w:hanging="362"/>
      </w:pPr>
      <w:rPr>
        <w:rFonts w:hint="default"/>
        <w:lang w:val="ru-RU" w:eastAsia="en-US" w:bidi="ar-SA"/>
      </w:rPr>
    </w:lvl>
    <w:lvl w:ilvl="6" w:tplc="AD2E5ADE">
      <w:numFmt w:val="bullet"/>
      <w:lvlText w:val="•"/>
      <w:lvlJc w:val="left"/>
      <w:pPr>
        <w:ind w:left="6638" w:hanging="362"/>
      </w:pPr>
      <w:rPr>
        <w:rFonts w:hint="default"/>
        <w:lang w:val="ru-RU" w:eastAsia="en-US" w:bidi="ar-SA"/>
      </w:rPr>
    </w:lvl>
    <w:lvl w:ilvl="7" w:tplc="4A0ACF54">
      <w:numFmt w:val="bullet"/>
      <w:lvlText w:val="•"/>
      <w:lvlJc w:val="left"/>
      <w:pPr>
        <w:ind w:left="7601" w:hanging="362"/>
      </w:pPr>
      <w:rPr>
        <w:rFonts w:hint="default"/>
        <w:lang w:val="ru-RU" w:eastAsia="en-US" w:bidi="ar-SA"/>
      </w:rPr>
    </w:lvl>
    <w:lvl w:ilvl="8" w:tplc="54720124">
      <w:numFmt w:val="bullet"/>
      <w:lvlText w:val="•"/>
      <w:lvlJc w:val="left"/>
      <w:pPr>
        <w:ind w:left="8564" w:hanging="362"/>
      </w:pPr>
      <w:rPr>
        <w:rFonts w:hint="default"/>
        <w:lang w:val="ru-RU" w:eastAsia="en-US" w:bidi="ar-SA"/>
      </w:rPr>
    </w:lvl>
  </w:abstractNum>
  <w:abstractNum w:abstractNumId="162" w15:restartNumberingAfterBreak="0">
    <w:nsid w:val="6EA17907"/>
    <w:multiLevelType w:val="hybridMultilevel"/>
    <w:tmpl w:val="C1D81908"/>
    <w:lvl w:ilvl="0" w:tplc="C504A652">
      <w:start w:val="1"/>
      <w:numFmt w:val="decimal"/>
      <w:lvlText w:val="%1."/>
      <w:lvlJc w:val="left"/>
      <w:pPr>
        <w:ind w:left="852" w:hanging="36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53833B0">
      <w:numFmt w:val="bullet"/>
      <w:lvlText w:val="•"/>
      <w:lvlJc w:val="left"/>
      <w:pPr>
        <w:ind w:left="1823" w:hanging="362"/>
      </w:pPr>
      <w:rPr>
        <w:rFonts w:hint="default"/>
        <w:lang w:val="ru-RU" w:eastAsia="en-US" w:bidi="ar-SA"/>
      </w:rPr>
    </w:lvl>
    <w:lvl w:ilvl="2" w:tplc="2F5A05C2">
      <w:numFmt w:val="bullet"/>
      <w:lvlText w:val="•"/>
      <w:lvlJc w:val="left"/>
      <w:pPr>
        <w:ind w:left="2786" w:hanging="362"/>
      </w:pPr>
      <w:rPr>
        <w:rFonts w:hint="default"/>
        <w:lang w:val="ru-RU" w:eastAsia="en-US" w:bidi="ar-SA"/>
      </w:rPr>
    </w:lvl>
    <w:lvl w:ilvl="3" w:tplc="582C115A">
      <w:numFmt w:val="bullet"/>
      <w:lvlText w:val="•"/>
      <w:lvlJc w:val="left"/>
      <w:pPr>
        <w:ind w:left="3749" w:hanging="362"/>
      </w:pPr>
      <w:rPr>
        <w:rFonts w:hint="default"/>
        <w:lang w:val="ru-RU" w:eastAsia="en-US" w:bidi="ar-SA"/>
      </w:rPr>
    </w:lvl>
    <w:lvl w:ilvl="4" w:tplc="FC3292BA">
      <w:numFmt w:val="bullet"/>
      <w:lvlText w:val="•"/>
      <w:lvlJc w:val="left"/>
      <w:pPr>
        <w:ind w:left="4712" w:hanging="362"/>
      </w:pPr>
      <w:rPr>
        <w:rFonts w:hint="default"/>
        <w:lang w:val="ru-RU" w:eastAsia="en-US" w:bidi="ar-SA"/>
      </w:rPr>
    </w:lvl>
    <w:lvl w:ilvl="5" w:tplc="80B4E346">
      <w:numFmt w:val="bullet"/>
      <w:lvlText w:val="•"/>
      <w:lvlJc w:val="left"/>
      <w:pPr>
        <w:ind w:left="5675" w:hanging="362"/>
      </w:pPr>
      <w:rPr>
        <w:rFonts w:hint="default"/>
        <w:lang w:val="ru-RU" w:eastAsia="en-US" w:bidi="ar-SA"/>
      </w:rPr>
    </w:lvl>
    <w:lvl w:ilvl="6" w:tplc="A4341006">
      <w:numFmt w:val="bullet"/>
      <w:lvlText w:val="•"/>
      <w:lvlJc w:val="left"/>
      <w:pPr>
        <w:ind w:left="6638" w:hanging="362"/>
      </w:pPr>
      <w:rPr>
        <w:rFonts w:hint="default"/>
        <w:lang w:val="ru-RU" w:eastAsia="en-US" w:bidi="ar-SA"/>
      </w:rPr>
    </w:lvl>
    <w:lvl w:ilvl="7" w:tplc="34BC5A3E">
      <w:numFmt w:val="bullet"/>
      <w:lvlText w:val="•"/>
      <w:lvlJc w:val="left"/>
      <w:pPr>
        <w:ind w:left="7601" w:hanging="362"/>
      </w:pPr>
      <w:rPr>
        <w:rFonts w:hint="default"/>
        <w:lang w:val="ru-RU" w:eastAsia="en-US" w:bidi="ar-SA"/>
      </w:rPr>
    </w:lvl>
    <w:lvl w:ilvl="8" w:tplc="8BAEF4E8">
      <w:numFmt w:val="bullet"/>
      <w:lvlText w:val="•"/>
      <w:lvlJc w:val="left"/>
      <w:pPr>
        <w:ind w:left="8564" w:hanging="362"/>
      </w:pPr>
      <w:rPr>
        <w:rFonts w:hint="default"/>
        <w:lang w:val="ru-RU" w:eastAsia="en-US" w:bidi="ar-SA"/>
      </w:rPr>
    </w:lvl>
  </w:abstractNum>
  <w:abstractNum w:abstractNumId="163" w15:restartNumberingAfterBreak="0">
    <w:nsid w:val="6FE14AEC"/>
    <w:multiLevelType w:val="hybridMultilevel"/>
    <w:tmpl w:val="2554706C"/>
    <w:lvl w:ilvl="0" w:tplc="6A40A9E0">
      <w:numFmt w:val="bullet"/>
      <w:lvlText w:val=""/>
      <w:lvlJc w:val="left"/>
      <w:pPr>
        <w:ind w:left="852" w:hanging="281"/>
      </w:pPr>
      <w:rPr>
        <w:rFonts w:ascii="Wingdings" w:eastAsia="Wingdings" w:hAnsi="Wingdings" w:cs="Wingdings" w:hint="default"/>
        <w:b w:val="0"/>
        <w:bCs w:val="0"/>
        <w:i w:val="0"/>
        <w:iCs w:val="0"/>
        <w:spacing w:val="0"/>
        <w:w w:val="100"/>
        <w:sz w:val="28"/>
        <w:szCs w:val="28"/>
        <w:lang w:val="ru-RU" w:eastAsia="en-US" w:bidi="ar-SA"/>
      </w:rPr>
    </w:lvl>
    <w:lvl w:ilvl="1" w:tplc="9E443218">
      <w:numFmt w:val="bullet"/>
      <w:lvlText w:val="•"/>
      <w:lvlJc w:val="left"/>
      <w:pPr>
        <w:ind w:left="1823" w:hanging="281"/>
      </w:pPr>
      <w:rPr>
        <w:rFonts w:hint="default"/>
        <w:lang w:val="ru-RU" w:eastAsia="en-US" w:bidi="ar-SA"/>
      </w:rPr>
    </w:lvl>
    <w:lvl w:ilvl="2" w:tplc="2F7ADC86">
      <w:numFmt w:val="bullet"/>
      <w:lvlText w:val="•"/>
      <w:lvlJc w:val="left"/>
      <w:pPr>
        <w:ind w:left="2786" w:hanging="281"/>
      </w:pPr>
      <w:rPr>
        <w:rFonts w:hint="default"/>
        <w:lang w:val="ru-RU" w:eastAsia="en-US" w:bidi="ar-SA"/>
      </w:rPr>
    </w:lvl>
    <w:lvl w:ilvl="3" w:tplc="8BF22570">
      <w:numFmt w:val="bullet"/>
      <w:lvlText w:val="•"/>
      <w:lvlJc w:val="left"/>
      <w:pPr>
        <w:ind w:left="3749" w:hanging="281"/>
      </w:pPr>
      <w:rPr>
        <w:rFonts w:hint="default"/>
        <w:lang w:val="ru-RU" w:eastAsia="en-US" w:bidi="ar-SA"/>
      </w:rPr>
    </w:lvl>
    <w:lvl w:ilvl="4" w:tplc="9920F0C0">
      <w:numFmt w:val="bullet"/>
      <w:lvlText w:val="•"/>
      <w:lvlJc w:val="left"/>
      <w:pPr>
        <w:ind w:left="4712" w:hanging="281"/>
      </w:pPr>
      <w:rPr>
        <w:rFonts w:hint="default"/>
        <w:lang w:val="ru-RU" w:eastAsia="en-US" w:bidi="ar-SA"/>
      </w:rPr>
    </w:lvl>
    <w:lvl w:ilvl="5" w:tplc="9CBC4286">
      <w:numFmt w:val="bullet"/>
      <w:lvlText w:val="•"/>
      <w:lvlJc w:val="left"/>
      <w:pPr>
        <w:ind w:left="5675" w:hanging="281"/>
      </w:pPr>
      <w:rPr>
        <w:rFonts w:hint="default"/>
        <w:lang w:val="ru-RU" w:eastAsia="en-US" w:bidi="ar-SA"/>
      </w:rPr>
    </w:lvl>
    <w:lvl w:ilvl="6" w:tplc="64268DB6">
      <w:numFmt w:val="bullet"/>
      <w:lvlText w:val="•"/>
      <w:lvlJc w:val="left"/>
      <w:pPr>
        <w:ind w:left="6638" w:hanging="281"/>
      </w:pPr>
      <w:rPr>
        <w:rFonts w:hint="default"/>
        <w:lang w:val="ru-RU" w:eastAsia="en-US" w:bidi="ar-SA"/>
      </w:rPr>
    </w:lvl>
    <w:lvl w:ilvl="7" w:tplc="2A50B4F8">
      <w:numFmt w:val="bullet"/>
      <w:lvlText w:val="•"/>
      <w:lvlJc w:val="left"/>
      <w:pPr>
        <w:ind w:left="7601" w:hanging="281"/>
      </w:pPr>
      <w:rPr>
        <w:rFonts w:hint="default"/>
        <w:lang w:val="ru-RU" w:eastAsia="en-US" w:bidi="ar-SA"/>
      </w:rPr>
    </w:lvl>
    <w:lvl w:ilvl="8" w:tplc="2A962110">
      <w:numFmt w:val="bullet"/>
      <w:lvlText w:val="•"/>
      <w:lvlJc w:val="left"/>
      <w:pPr>
        <w:ind w:left="8564" w:hanging="281"/>
      </w:pPr>
      <w:rPr>
        <w:rFonts w:hint="default"/>
        <w:lang w:val="ru-RU" w:eastAsia="en-US" w:bidi="ar-SA"/>
      </w:rPr>
    </w:lvl>
  </w:abstractNum>
  <w:abstractNum w:abstractNumId="164" w15:restartNumberingAfterBreak="0">
    <w:nsid w:val="6FEC7B8E"/>
    <w:multiLevelType w:val="hybridMultilevel"/>
    <w:tmpl w:val="6D5A9882"/>
    <w:lvl w:ilvl="0" w:tplc="22DA899A">
      <w:start w:val="1"/>
      <w:numFmt w:val="decimal"/>
      <w:lvlText w:val="%1."/>
      <w:lvlJc w:val="left"/>
      <w:pPr>
        <w:ind w:left="1684" w:hanging="26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CDA5EA0">
      <w:numFmt w:val="bullet"/>
      <w:lvlText w:val="•"/>
      <w:lvlJc w:val="left"/>
      <w:pPr>
        <w:ind w:left="2561" w:hanging="266"/>
      </w:pPr>
      <w:rPr>
        <w:rFonts w:hint="default"/>
        <w:lang w:val="ru-RU" w:eastAsia="en-US" w:bidi="ar-SA"/>
      </w:rPr>
    </w:lvl>
    <w:lvl w:ilvl="2" w:tplc="8F2E7236">
      <w:numFmt w:val="bullet"/>
      <w:lvlText w:val="•"/>
      <w:lvlJc w:val="left"/>
      <w:pPr>
        <w:ind w:left="3442" w:hanging="266"/>
      </w:pPr>
      <w:rPr>
        <w:rFonts w:hint="default"/>
        <w:lang w:val="ru-RU" w:eastAsia="en-US" w:bidi="ar-SA"/>
      </w:rPr>
    </w:lvl>
    <w:lvl w:ilvl="3" w:tplc="159416F2">
      <w:numFmt w:val="bullet"/>
      <w:lvlText w:val="•"/>
      <w:lvlJc w:val="left"/>
      <w:pPr>
        <w:ind w:left="4323" w:hanging="266"/>
      </w:pPr>
      <w:rPr>
        <w:rFonts w:hint="default"/>
        <w:lang w:val="ru-RU" w:eastAsia="en-US" w:bidi="ar-SA"/>
      </w:rPr>
    </w:lvl>
    <w:lvl w:ilvl="4" w:tplc="892621D6">
      <w:numFmt w:val="bullet"/>
      <w:lvlText w:val="•"/>
      <w:lvlJc w:val="left"/>
      <w:pPr>
        <w:ind w:left="5204" w:hanging="266"/>
      </w:pPr>
      <w:rPr>
        <w:rFonts w:hint="default"/>
        <w:lang w:val="ru-RU" w:eastAsia="en-US" w:bidi="ar-SA"/>
      </w:rPr>
    </w:lvl>
    <w:lvl w:ilvl="5" w:tplc="7E5AE024">
      <w:numFmt w:val="bullet"/>
      <w:lvlText w:val="•"/>
      <w:lvlJc w:val="left"/>
      <w:pPr>
        <w:ind w:left="6085" w:hanging="266"/>
      </w:pPr>
      <w:rPr>
        <w:rFonts w:hint="default"/>
        <w:lang w:val="ru-RU" w:eastAsia="en-US" w:bidi="ar-SA"/>
      </w:rPr>
    </w:lvl>
    <w:lvl w:ilvl="6" w:tplc="89FCF324">
      <w:numFmt w:val="bullet"/>
      <w:lvlText w:val="•"/>
      <w:lvlJc w:val="left"/>
      <w:pPr>
        <w:ind w:left="6966" w:hanging="266"/>
      </w:pPr>
      <w:rPr>
        <w:rFonts w:hint="default"/>
        <w:lang w:val="ru-RU" w:eastAsia="en-US" w:bidi="ar-SA"/>
      </w:rPr>
    </w:lvl>
    <w:lvl w:ilvl="7" w:tplc="48DEE334">
      <w:numFmt w:val="bullet"/>
      <w:lvlText w:val="•"/>
      <w:lvlJc w:val="left"/>
      <w:pPr>
        <w:ind w:left="7847" w:hanging="266"/>
      </w:pPr>
      <w:rPr>
        <w:rFonts w:hint="default"/>
        <w:lang w:val="ru-RU" w:eastAsia="en-US" w:bidi="ar-SA"/>
      </w:rPr>
    </w:lvl>
    <w:lvl w:ilvl="8" w:tplc="028CED9C">
      <w:numFmt w:val="bullet"/>
      <w:lvlText w:val="•"/>
      <w:lvlJc w:val="left"/>
      <w:pPr>
        <w:ind w:left="8728" w:hanging="266"/>
      </w:pPr>
      <w:rPr>
        <w:rFonts w:hint="default"/>
        <w:lang w:val="ru-RU" w:eastAsia="en-US" w:bidi="ar-SA"/>
      </w:rPr>
    </w:lvl>
  </w:abstractNum>
  <w:abstractNum w:abstractNumId="165" w15:restartNumberingAfterBreak="0">
    <w:nsid w:val="70C62D70"/>
    <w:multiLevelType w:val="hybridMultilevel"/>
    <w:tmpl w:val="C70A585E"/>
    <w:lvl w:ilvl="0" w:tplc="678A721A">
      <w:start w:val="1"/>
      <w:numFmt w:val="decimal"/>
      <w:lvlText w:val="%1."/>
      <w:lvlJc w:val="left"/>
      <w:pPr>
        <w:ind w:left="852" w:hanging="45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FAA646E">
      <w:numFmt w:val="bullet"/>
      <w:lvlText w:val="•"/>
      <w:lvlJc w:val="left"/>
      <w:pPr>
        <w:ind w:left="1823" w:hanging="453"/>
      </w:pPr>
      <w:rPr>
        <w:rFonts w:hint="default"/>
        <w:lang w:val="ru-RU" w:eastAsia="en-US" w:bidi="ar-SA"/>
      </w:rPr>
    </w:lvl>
    <w:lvl w:ilvl="2" w:tplc="5A587606">
      <w:numFmt w:val="bullet"/>
      <w:lvlText w:val="•"/>
      <w:lvlJc w:val="left"/>
      <w:pPr>
        <w:ind w:left="2786" w:hanging="453"/>
      </w:pPr>
      <w:rPr>
        <w:rFonts w:hint="default"/>
        <w:lang w:val="ru-RU" w:eastAsia="en-US" w:bidi="ar-SA"/>
      </w:rPr>
    </w:lvl>
    <w:lvl w:ilvl="3" w:tplc="573E6E3E">
      <w:numFmt w:val="bullet"/>
      <w:lvlText w:val="•"/>
      <w:lvlJc w:val="left"/>
      <w:pPr>
        <w:ind w:left="3749" w:hanging="453"/>
      </w:pPr>
      <w:rPr>
        <w:rFonts w:hint="default"/>
        <w:lang w:val="ru-RU" w:eastAsia="en-US" w:bidi="ar-SA"/>
      </w:rPr>
    </w:lvl>
    <w:lvl w:ilvl="4" w:tplc="A76A22B8">
      <w:numFmt w:val="bullet"/>
      <w:lvlText w:val="•"/>
      <w:lvlJc w:val="left"/>
      <w:pPr>
        <w:ind w:left="4712" w:hanging="453"/>
      </w:pPr>
      <w:rPr>
        <w:rFonts w:hint="default"/>
        <w:lang w:val="ru-RU" w:eastAsia="en-US" w:bidi="ar-SA"/>
      </w:rPr>
    </w:lvl>
    <w:lvl w:ilvl="5" w:tplc="66A659F0">
      <w:numFmt w:val="bullet"/>
      <w:lvlText w:val="•"/>
      <w:lvlJc w:val="left"/>
      <w:pPr>
        <w:ind w:left="5675" w:hanging="453"/>
      </w:pPr>
      <w:rPr>
        <w:rFonts w:hint="default"/>
        <w:lang w:val="ru-RU" w:eastAsia="en-US" w:bidi="ar-SA"/>
      </w:rPr>
    </w:lvl>
    <w:lvl w:ilvl="6" w:tplc="C9E02172">
      <w:numFmt w:val="bullet"/>
      <w:lvlText w:val="•"/>
      <w:lvlJc w:val="left"/>
      <w:pPr>
        <w:ind w:left="6638" w:hanging="453"/>
      </w:pPr>
      <w:rPr>
        <w:rFonts w:hint="default"/>
        <w:lang w:val="ru-RU" w:eastAsia="en-US" w:bidi="ar-SA"/>
      </w:rPr>
    </w:lvl>
    <w:lvl w:ilvl="7" w:tplc="54827228">
      <w:numFmt w:val="bullet"/>
      <w:lvlText w:val="•"/>
      <w:lvlJc w:val="left"/>
      <w:pPr>
        <w:ind w:left="7601" w:hanging="453"/>
      </w:pPr>
      <w:rPr>
        <w:rFonts w:hint="default"/>
        <w:lang w:val="ru-RU" w:eastAsia="en-US" w:bidi="ar-SA"/>
      </w:rPr>
    </w:lvl>
    <w:lvl w:ilvl="8" w:tplc="058E8DD2">
      <w:numFmt w:val="bullet"/>
      <w:lvlText w:val="•"/>
      <w:lvlJc w:val="left"/>
      <w:pPr>
        <w:ind w:left="8564" w:hanging="453"/>
      </w:pPr>
      <w:rPr>
        <w:rFonts w:hint="default"/>
        <w:lang w:val="ru-RU" w:eastAsia="en-US" w:bidi="ar-SA"/>
      </w:rPr>
    </w:lvl>
  </w:abstractNum>
  <w:abstractNum w:abstractNumId="166" w15:restartNumberingAfterBreak="0">
    <w:nsid w:val="71FB7AA8"/>
    <w:multiLevelType w:val="hybridMultilevel"/>
    <w:tmpl w:val="B08EA58C"/>
    <w:lvl w:ilvl="0" w:tplc="9990B068">
      <w:start w:val="1"/>
      <w:numFmt w:val="decimal"/>
      <w:lvlText w:val="%1."/>
      <w:lvlJc w:val="left"/>
      <w:pPr>
        <w:ind w:left="1920"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460280E">
      <w:numFmt w:val="bullet"/>
      <w:lvlText w:val="•"/>
      <w:lvlJc w:val="left"/>
      <w:pPr>
        <w:ind w:left="2777" w:hanging="360"/>
      </w:pPr>
      <w:rPr>
        <w:rFonts w:hint="default"/>
        <w:lang w:val="ru-RU" w:eastAsia="en-US" w:bidi="ar-SA"/>
      </w:rPr>
    </w:lvl>
    <w:lvl w:ilvl="2" w:tplc="20106E6E">
      <w:numFmt w:val="bullet"/>
      <w:lvlText w:val="•"/>
      <w:lvlJc w:val="left"/>
      <w:pPr>
        <w:ind w:left="3634" w:hanging="360"/>
      </w:pPr>
      <w:rPr>
        <w:rFonts w:hint="default"/>
        <w:lang w:val="ru-RU" w:eastAsia="en-US" w:bidi="ar-SA"/>
      </w:rPr>
    </w:lvl>
    <w:lvl w:ilvl="3" w:tplc="CFBAC9EA">
      <w:numFmt w:val="bullet"/>
      <w:lvlText w:val="•"/>
      <w:lvlJc w:val="left"/>
      <w:pPr>
        <w:ind w:left="4491" w:hanging="360"/>
      </w:pPr>
      <w:rPr>
        <w:rFonts w:hint="default"/>
        <w:lang w:val="ru-RU" w:eastAsia="en-US" w:bidi="ar-SA"/>
      </w:rPr>
    </w:lvl>
    <w:lvl w:ilvl="4" w:tplc="CEB0E1C8">
      <w:numFmt w:val="bullet"/>
      <w:lvlText w:val="•"/>
      <w:lvlJc w:val="left"/>
      <w:pPr>
        <w:ind w:left="5348" w:hanging="360"/>
      </w:pPr>
      <w:rPr>
        <w:rFonts w:hint="default"/>
        <w:lang w:val="ru-RU" w:eastAsia="en-US" w:bidi="ar-SA"/>
      </w:rPr>
    </w:lvl>
    <w:lvl w:ilvl="5" w:tplc="4FC0DFCA">
      <w:numFmt w:val="bullet"/>
      <w:lvlText w:val="•"/>
      <w:lvlJc w:val="left"/>
      <w:pPr>
        <w:ind w:left="6205" w:hanging="360"/>
      </w:pPr>
      <w:rPr>
        <w:rFonts w:hint="default"/>
        <w:lang w:val="ru-RU" w:eastAsia="en-US" w:bidi="ar-SA"/>
      </w:rPr>
    </w:lvl>
    <w:lvl w:ilvl="6" w:tplc="0E2AAA3A">
      <w:numFmt w:val="bullet"/>
      <w:lvlText w:val="•"/>
      <w:lvlJc w:val="left"/>
      <w:pPr>
        <w:ind w:left="7062" w:hanging="360"/>
      </w:pPr>
      <w:rPr>
        <w:rFonts w:hint="default"/>
        <w:lang w:val="ru-RU" w:eastAsia="en-US" w:bidi="ar-SA"/>
      </w:rPr>
    </w:lvl>
    <w:lvl w:ilvl="7" w:tplc="1EDC48B4">
      <w:numFmt w:val="bullet"/>
      <w:lvlText w:val="•"/>
      <w:lvlJc w:val="left"/>
      <w:pPr>
        <w:ind w:left="7919" w:hanging="360"/>
      </w:pPr>
      <w:rPr>
        <w:rFonts w:hint="default"/>
        <w:lang w:val="ru-RU" w:eastAsia="en-US" w:bidi="ar-SA"/>
      </w:rPr>
    </w:lvl>
    <w:lvl w:ilvl="8" w:tplc="8A124AFA">
      <w:numFmt w:val="bullet"/>
      <w:lvlText w:val="•"/>
      <w:lvlJc w:val="left"/>
      <w:pPr>
        <w:ind w:left="8776" w:hanging="360"/>
      </w:pPr>
      <w:rPr>
        <w:rFonts w:hint="default"/>
        <w:lang w:val="ru-RU" w:eastAsia="en-US" w:bidi="ar-SA"/>
      </w:rPr>
    </w:lvl>
  </w:abstractNum>
  <w:abstractNum w:abstractNumId="167" w15:restartNumberingAfterBreak="0">
    <w:nsid w:val="72487E99"/>
    <w:multiLevelType w:val="hybridMultilevel"/>
    <w:tmpl w:val="017EA19E"/>
    <w:lvl w:ilvl="0" w:tplc="C532BDE4">
      <w:start w:val="1"/>
      <w:numFmt w:val="decimal"/>
      <w:lvlText w:val="%1."/>
      <w:lvlJc w:val="left"/>
      <w:pPr>
        <w:ind w:left="852" w:hanging="708"/>
        <w:jc w:val="left"/>
      </w:pPr>
      <w:rPr>
        <w:rFonts w:hint="default"/>
        <w:spacing w:val="0"/>
        <w:w w:val="100"/>
        <w:lang w:val="ru-RU" w:eastAsia="en-US" w:bidi="ar-SA"/>
      </w:rPr>
    </w:lvl>
    <w:lvl w:ilvl="1" w:tplc="672C745A">
      <w:numFmt w:val="bullet"/>
      <w:lvlText w:val="•"/>
      <w:lvlJc w:val="left"/>
      <w:pPr>
        <w:ind w:left="1823" w:hanging="708"/>
      </w:pPr>
      <w:rPr>
        <w:rFonts w:hint="default"/>
        <w:lang w:val="ru-RU" w:eastAsia="en-US" w:bidi="ar-SA"/>
      </w:rPr>
    </w:lvl>
    <w:lvl w:ilvl="2" w:tplc="38A68C06">
      <w:numFmt w:val="bullet"/>
      <w:lvlText w:val="•"/>
      <w:lvlJc w:val="left"/>
      <w:pPr>
        <w:ind w:left="2786" w:hanging="708"/>
      </w:pPr>
      <w:rPr>
        <w:rFonts w:hint="default"/>
        <w:lang w:val="ru-RU" w:eastAsia="en-US" w:bidi="ar-SA"/>
      </w:rPr>
    </w:lvl>
    <w:lvl w:ilvl="3" w:tplc="603EB8EA">
      <w:numFmt w:val="bullet"/>
      <w:lvlText w:val="•"/>
      <w:lvlJc w:val="left"/>
      <w:pPr>
        <w:ind w:left="3749" w:hanging="708"/>
      </w:pPr>
      <w:rPr>
        <w:rFonts w:hint="default"/>
        <w:lang w:val="ru-RU" w:eastAsia="en-US" w:bidi="ar-SA"/>
      </w:rPr>
    </w:lvl>
    <w:lvl w:ilvl="4" w:tplc="7032BF9A">
      <w:numFmt w:val="bullet"/>
      <w:lvlText w:val="•"/>
      <w:lvlJc w:val="left"/>
      <w:pPr>
        <w:ind w:left="4712" w:hanging="708"/>
      </w:pPr>
      <w:rPr>
        <w:rFonts w:hint="default"/>
        <w:lang w:val="ru-RU" w:eastAsia="en-US" w:bidi="ar-SA"/>
      </w:rPr>
    </w:lvl>
    <w:lvl w:ilvl="5" w:tplc="1C8099C2">
      <w:numFmt w:val="bullet"/>
      <w:lvlText w:val="•"/>
      <w:lvlJc w:val="left"/>
      <w:pPr>
        <w:ind w:left="5675" w:hanging="708"/>
      </w:pPr>
      <w:rPr>
        <w:rFonts w:hint="default"/>
        <w:lang w:val="ru-RU" w:eastAsia="en-US" w:bidi="ar-SA"/>
      </w:rPr>
    </w:lvl>
    <w:lvl w:ilvl="6" w:tplc="328EB7C6">
      <w:numFmt w:val="bullet"/>
      <w:lvlText w:val="•"/>
      <w:lvlJc w:val="left"/>
      <w:pPr>
        <w:ind w:left="6638" w:hanging="708"/>
      </w:pPr>
      <w:rPr>
        <w:rFonts w:hint="default"/>
        <w:lang w:val="ru-RU" w:eastAsia="en-US" w:bidi="ar-SA"/>
      </w:rPr>
    </w:lvl>
    <w:lvl w:ilvl="7" w:tplc="B16866C6">
      <w:numFmt w:val="bullet"/>
      <w:lvlText w:val="•"/>
      <w:lvlJc w:val="left"/>
      <w:pPr>
        <w:ind w:left="7601" w:hanging="708"/>
      </w:pPr>
      <w:rPr>
        <w:rFonts w:hint="default"/>
        <w:lang w:val="ru-RU" w:eastAsia="en-US" w:bidi="ar-SA"/>
      </w:rPr>
    </w:lvl>
    <w:lvl w:ilvl="8" w:tplc="5874DA4E">
      <w:numFmt w:val="bullet"/>
      <w:lvlText w:val="•"/>
      <w:lvlJc w:val="left"/>
      <w:pPr>
        <w:ind w:left="8564" w:hanging="708"/>
      </w:pPr>
      <w:rPr>
        <w:rFonts w:hint="default"/>
        <w:lang w:val="ru-RU" w:eastAsia="en-US" w:bidi="ar-SA"/>
      </w:rPr>
    </w:lvl>
  </w:abstractNum>
  <w:abstractNum w:abstractNumId="168" w15:restartNumberingAfterBreak="0">
    <w:nsid w:val="72550A64"/>
    <w:multiLevelType w:val="hybridMultilevel"/>
    <w:tmpl w:val="7F7C6054"/>
    <w:lvl w:ilvl="0" w:tplc="F17E2C6C">
      <w:start w:val="1"/>
      <w:numFmt w:val="decimal"/>
      <w:lvlText w:val="%1."/>
      <w:lvlJc w:val="left"/>
      <w:pPr>
        <w:ind w:left="852" w:hanging="26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302506C">
      <w:numFmt w:val="bullet"/>
      <w:lvlText w:val="•"/>
      <w:lvlJc w:val="left"/>
      <w:pPr>
        <w:ind w:left="1823" w:hanging="266"/>
      </w:pPr>
      <w:rPr>
        <w:rFonts w:hint="default"/>
        <w:lang w:val="ru-RU" w:eastAsia="en-US" w:bidi="ar-SA"/>
      </w:rPr>
    </w:lvl>
    <w:lvl w:ilvl="2" w:tplc="8FCAD8EA">
      <w:numFmt w:val="bullet"/>
      <w:lvlText w:val="•"/>
      <w:lvlJc w:val="left"/>
      <w:pPr>
        <w:ind w:left="2786" w:hanging="266"/>
      </w:pPr>
      <w:rPr>
        <w:rFonts w:hint="default"/>
        <w:lang w:val="ru-RU" w:eastAsia="en-US" w:bidi="ar-SA"/>
      </w:rPr>
    </w:lvl>
    <w:lvl w:ilvl="3" w:tplc="453ECA1A">
      <w:numFmt w:val="bullet"/>
      <w:lvlText w:val="•"/>
      <w:lvlJc w:val="left"/>
      <w:pPr>
        <w:ind w:left="3749" w:hanging="266"/>
      </w:pPr>
      <w:rPr>
        <w:rFonts w:hint="default"/>
        <w:lang w:val="ru-RU" w:eastAsia="en-US" w:bidi="ar-SA"/>
      </w:rPr>
    </w:lvl>
    <w:lvl w:ilvl="4" w:tplc="DBD4EBAC">
      <w:numFmt w:val="bullet"/>
      <w:lvlText w:val="•"/>
      <w:lvlJc w:val="left"/>
      <w:pPr>
        <w:ind w:left="4712" w:hanging="266"/>
      </w:pPr>
      <w:rPr>
        <w:rFonts w:hint="default"/>
        <w:lang w:val="ru-RU" w:eastAsia="en-US" w:bidi="ar-SA"/>
      </w:rPr>
    </w:lvl>
    <w:lvl w:ilvl="5" w:tplc="E06EA19C">
      <w:numFmt w:val="bullet"/>
      <w:lvlText w:val="•"/>
      <w:lvlJc w:val="left"/>
      <w:pPr>
        <w:ind w:left="5675" w:hanging="266"/>
      </w:pPr>
      <w:rPr>
        <w:rFonts w:hint="default"/>
        <w:lang w:val="ru-RU" w:eastAsia="en-US" w:bidi="ar-SA"/>
      </w:rPr>
    </w:lvl>
    <w:lvl w:ilvl="6" w:tplc="51E2A9B4">
      <w:numFmt w:val="bullet"/>
      <w:lvlText w:val="•"/>
      <w:lvlJc w:val="left"/>
      <w:pPr>
        <w:ind w:left="6638" w:hanging="266"/>
      </w:pPr>
      <w:rPr>
        <w:rFonts w:hint="default"/>
        <w:lang w:val="ru-RU" w:eastAsia="en-US" w:bidi="ar-SA"/>
      </w:rPr>
    </w:lvl>
    <w:lvl w:ilvl="7" w:tplc="F75E89F4">
      <w:numFmt w:val="bullet"/>
      <w:lvlText w:val="•"/>
      <w:lvlJc w:val="left"/>
      <w:pPr>
        <w:ind w:left="7601" w:hanging="266"/>
      </w:pPr>
      <w:rPr>
        <w:rFonts w:hint="default"/>
        <w:lang w:val="ru-RU" w:eastAsia="en-US" w:bidi="ar-SA"/>
      </w:rPr>
    </w:lvl>
    <w:lvl w:ilvl="8" w:tplc="FCF4DC0E">
      <w:numFmt w:val="bullet"/>
      <w:lvlText w:val="•"/>
      <w:lvlJc w:val="left"/>
      <w:pPr>
        <w:ind w:left="8564" w:hanging="266"/>
      </w:pPr>
      <w:rPr>
        <w:rFonts w:hint="default"/>
        <w:lang w:val="ru-RU" w:eastAsia="en-US" w:bidi="ar-SA"/>
      </w:rPr>
    </w:lvl>
  </w:abstractNum>
  <w:abstractNum w:abstractNumId="169" w15:restartNumberingAfterBreak="0">
    <w:nsid w:val="72B71F7F"/>
    <w:multiLevelType w:val="hybridMultilevel"/>
    <w:tmpl w:val="033EBB6C"/>
    <w:lvl w:ilvl="0" w:tplc="ABFA05E6">
      <w:start w:val="1"/>
      <w:numFmt w:val="decimal"/>
      <w:lvlText w:val="%1."/>
      <w:lvlJc w:val="left"/>
      <w:pPr>
        <w:ind w:left="852" w:hanging="26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2C49334">
      <w:numFmt w:val="bullet"/>
      <w:lvlText w:val="•"/>
      <w:lvlJc w:val="left"/>
      <w:pPr>
        <w:ind w:left="1823" w:hanging="266"/>
      </w:pPr>
      <w:rPr>
        <w:rFonts w:hint="default"/>
        <w:lang w:val="ru-RU" w:eastAsia="en-US" w:bidi="ar-SA"/>
      </w:rPr>
    </w:lvl>
    <w:lvl w:ilvl="2" w:tplc="CB38CBDE">
      <w:numFmt w:val="bullet"/>
      <w:lvlText w:val="•"/>
      <w:lvlJc w:val="left"/>
      <w:pPr>
        <w:ind w:left="2786" w:hanging="266"/>
      </w:pPr>
      <w:rPr>
        <w:rFonts w:hint="default"/>
        <w:lang w:val="ru-RU" w:eastAsia="en-US" w:bidi="ar-SA"/>
      </w:rPr>
    </w:lvl>
    <w:lvl w:ilvl="3" w:tplc="A6DCD0DC">
      <w:numFmt w:val="bullet"/>
      <w:lvlText w:val="•"/>
      <w:lvlJc w:val="left"/>
      <w:pPr>
        <w:ind w:left="3749" w:hanging="266"/>
      </w:pPr>
      <w:rPr>
        <w:rFonts w:hint="default"/>
        <w:lang w:val="ru-RU" w:eastAsia="en-US" w:bidi="ar-SA"/>
      </w:rPr>
    </w:lvl>
    <w:lvl w:ilvl="4" w:tplc="2D8CE1DC">
      <w:numFmt w:val="bullet"/>
      <w:lvlText w:val="•"/>
      <w:lvlJc w:val="left"/>
      <w:pPr>
        <w:ind w:left="4712" w:hanging="266"/>
      </w:pPr>
      <w:rPr>
        <w:rFonts w:hint="default"/>
        <w:lang w:val="ru-RU" w:eastAsia="en-US" w:bidi="ar-SA"/>
      </w:rPr>
    </w:lvl>
    <w:lvl w:ilvl="5" w:tplc="754A0402">
      <w:numFmt w:val="bullet"/>
      <w:lvlText w:val="•"/>
      <w:lvlJc w:val="left"/>
      <w:pPr>
        <w:ind w:left="5675" w:hanging="266"/>
      </w:pPr>
      <w:rPr>
        <w:rFonts w:hint="default"/>
        <w:lang w:val="ru-RU" w:eastAsia="en-US" w:bidi="ar-SA"/>
      </w:rPr>
    </w:lvl>
    <w:lvl w:ilvl="6" w:tplc="08AE7A78">
      <w:numFmt w:val="bullet"/>
      <w:lvlText w:val="•"/>
      <w:lvlJc w:val="left"/>
      <w:pPr>
        <w:ind w:left="6638" w:hanging="266"/>
      </w:pPr>
      <w:rPr>
        <w:rFonts w:hint="default"/>
        <w:lang w:val="ru-RU" w:eastAsia="en-US" w:bidi="ar-SA"/>
      </w:rPr>
    </w:lvl>
    <w:lvl w:ilvl="7" w:tplc="B8D8BC1C">
      <w:numFmt w:val="bullet"/>
      <w:lvlText w:val="•"/>
      <w:lvlJc w:val="left"/>
      <w:pPr>
        <w:ind w:left="7601" w:hanging="266"/>
      </w:pPr>
      <w:rPr>
        <w:rFonts w:hint="default"/>
        <w:lang w:val="ru-RU" w:eastAsia="en-US" w:bidi="ar-SA"/>
      </w:rPr>
    </w:lvl>
    <w:lvl w:ilvl="8" w:tplc="28B88B40">
      <w:numFmt w:val="bullet"/>
      <w:lvlText w:val="•"/>
      <w:lvlJc w:val="left"/>
      <w:pPr>
        <w:ind w:left="8564" w:hanging="266"/>
      </w:pPr>
      <w:rPr>
        <w:rFonts w:hint="default"/>
        <w:lang w:val="ru-RU" w:eastAsia="en-US" w:bidi="ar-SA"/>
      </w:rPr>
    </w:lvl>
  </w:abstractNum>
  <w:abstractNum w:abstractNumId="170" w15:restartNumberingAfterBreak="0">
    <w:nsid w:val="72D52B76"/>
    <w:multiLevelType w:val="hybridMultilevel"/>
    <w:tmpl w:val="002AB766"/>
    <w:lvl w:ilvl="0" w:tplc="334EA668">
      <w:start w:val="1"/>
      <w:numFmt w:val="decimal"/>
      <w:lvlText w:val="%1."/>
      <w:lvlJc w:val="left"/>
      <w:pPr>
        <w:ind w:left="852" w:hanging="26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4F807E2">
      <w:numFmt w:val="bullet"/>
      <w:lvlText w:val="•"/>
      <w:lvlJc w:val="left"/>
      <w:pPr>
        <w:ind w:left="1823" w:hanging="266"/>
      </w:pPr>
      <w:rPr>
        <w:rFonts w:hint="default"/>
        <w:lang w:val="ru-RU" w:eastAsia="en-US" w:bidi="ar-SA"/>
      </w:rPr>
    </w:lvl>
    <w:lvl w:ilvl="2" w:tplc="C0E6B03E">
      <w:numFmt w:val="bullet"/>
      <w:lvlText w:val="•"/>
      <w:lvlJc w:val="left"/>
      <w:pPr>
        <w:ind w:left="2786" w:hanging="266"/>
      </w:pPr>
      <w:rPr>
        <w:rFonts w:hint="default"/>
        <w:lang w:val="ru-RU" w:eastAsia="en-US" w:bidi="ar-SA"/>
      </w:rPr>
    </w:lvl>
    <w:lvl w:ilvl="3" w:tplc="B5725BA6">
      <w:numFmt w:val="bullet"/>
      <w:lvlText w:val="•"/>
      <w:lvlJc w:val="left"/>
      <w:pPr>
        <w:ind w:left="3749" w:hanging="266"/>
      </w:pPr>
      <w:rPr>
        <w:rFonts w:hint="default"/>
        <w:lang w:val="ru-RU" w:eastAsia="en-US" w:bidi="ar-SA"/>
      </w:rPr>
    </w:lvl>
    <w:lvl w:ilvl="4" w:tplc="885CC024">
      <w:numFmt w:val="bullet"/>
      <w:lvlText w:val="•"/>
      <w:lvlJc w:val="left"/>
      <w:pPr>
        <w:ind w:left="4712" w:hanging="266"/>
      </w:pPr>
      <w:rPr>
        <w:rFonts w:hint="default"/>
        <w:lang w:val="ru-RU" w:eastAsia="en-US" w:bidi="ar-SA"/>
      </w:rPr>
    </w:lvl>
    <w:lvl w:ilvl="5" w:tplc="DABA8D00">
      <w:numFmt w:val="bullet"/>
      <w:lvlText w:val="•"/>
      <w:lvlJc w:val="left"/>
      <w:pPr>
        <w:ind w:left="5675" w:hanging="266"/>
      </w:pPr>
      <w:rPr>
        <w:rFonts w:hint="default"/>
        <w:lang w:val="ru-RU" w:eastAsia="en-US" w:bidi="ar-SA"/>
      </w:rPr>
    </w:lvl>
    <w:lvl w:ilvl="6" w:tplc="A516AFC4">
      <w:numFmt w:val="bullet"/>
      <w:lvlText w:val="•"/>
      <w:lvlJc w:val="left"/>
      <w:pPr>
        <w:ind w:left="6638" w:hanging="266"/>
      </w:pPr>
      <w:rPr>
        <w:rFonts w:hint="default"/>
        <w:lang w:val="ru-RU" w:eastAsia="en-US" w:bidi="ar-SA"/>
      </w:rPr>
    </w:lvl>
    <w:lvl w:ilvl="7" w:tplc="A49A468A">
      <w:numFmt w:val="bullet"/>
      <w:lvlText w:val="•"/>
      <w:lvlJc w:val="left"/>
      <w:pPr>
        <w:ind w:left="7601" w:hanging="266"/>
      </w:pPr>
      <w:rPr>
        <w:rFonts w:hint="default"/>
        <w:lang w:val="ru-RU" w:eastAsia="en-US" w:bidi="ar-SA"/>
      </w:rPr>
    </w:lvl>
    <w:lvl w:ilvl="8" w:tplc="72F81BD4">
      <w:numFmt w:val="bullet"/>
      <w:lvlText w:val="•"/>
      <w:lvlJc w:val="left"/>
      <w:pPr>
        <w:ind w:left="8564" w:hanging="266"/>
      </w:pPr>
      <w:rPr>
        <w:rFonts w:hint="default"/>
        <w:lang w:val="ru-RU" w:eastAsia="en-US" w:bidi="ar-SA"/>
      </w:rPr>
    </w:lvl>
  </w:abstractNum>
  <w:abstractNum w:abstractNumId="171" w15:restartNumberingAfterBreak="0">
    <w:nsid w:val="75534642"/>
    <w:multiLevelType w:val="hybridMultilevel"/>
    <w:tmpl w:val="21FC3A00"/>
    <w:lvl w:ilvl="0" w:tplc="63A08BF4">
      <w:start w:val="1"/>
      <w:numFmt w:val="decimal"/>
      <w:lvlText w:val="%1."/>
      <w:lvlJc w:val="left"/>
      <w:pPr>
        <w:ind w:left="852" w:hanging="26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BF81118">
      <w:numFmt w:val="bullet"/>
      <w:lvlText w:val="•"/>
      <w:lvlJc w:val="left"/>
      <w:pPr>
        <w:ind w:left="1823" w:hanging="266"/>
      </w:pPr>
      <w:rPr>
        <w:rFonts w:hint="default"/>
        <w:lang w:val="ru-RU" w:eastAsia="en-US" w:bidi="ar-SA"/>
      </w:rPr>
    </w:lvl>
    <w:lvl w:ilvl="2" w:tplc="2398D3D8">
      <w:numFmt w:val="bullet"/>
      <w:lvlText w:val="•"/>
      <w:lvlJc w:val="left"/>
      <w:pPr>
        <w:ind w:left="2786" w:hanging="266"/>
      </w:pPr>
      <w:rPr>
        <w:rFonts w:hint="default"/>
        <w:lang w:val="ru-RU" w:eastAsia="en-US" w:bidi="ar-SA"/>
      </w:rPr>
    </w:lvl>
    <w:lvl w:ilvl="3" w:tplc="B7326DD8">
      <w:numFmt w:val="bullet"/>
      <w:lvlText w:val="•"/>
      <w:lvlJc w:val="left"/>
      <w:pPr>
        <w:ind w:left="3749" w:hanging="266"/>
      </w:pPr>
      <w:rPr>
        <w:rFonts w:hint="default"/>
        <w:lang w:val="ru-RU" w:eastAsia="en-US" w:bidi="ar-SA"/>
      </w:rPr>
    </w:lvl>
    <w:lvl w:ilvl="4" w:tplc="582AA41A">
      <w:numFmt w:val="bullet"/>
      <w:lvlText w:val="•"/>
      <w:lvlJc w:val="left"/>
      <w:pPr>
        <w:ind w:left="4712" w:hanging="266"/>
      </w:pPr>
      <w:rPr>
        <w:rFonts w:hint="default"/>
        <w:lang w:val="ru-RU" w:eastAsia="en-US" w:bidi="ar-SA"/>
      </w:rPr>
    </w:lvl>
    <w:lvl w:ilvl="5" w:tplc="EAFC5A08">
      <w:numFmt w:val="bullet"/>
      <w:lvlText w:val="•"/>
      <w:lvlJc w:val="left"/>
      <w:pPr>
        <w:ind w:left="5675" w:hanging="266"/>
      </w:pPr>
      <w:rPr>
        <w:rFonts w:hint="default"/>
        <w:lang w:val="ru-RU" w:eastAsia="en-US" w:bidi="ar-SA"/>
      </w:rPr>
    </w:lvl>
    <w:lvl w:ilvl="6" w:tplc="70B8A3F8">
      <w:numFmt w:val="bullet"/>
      <w:lvlText w:val="•"/>
      <w:lvlJc w:val="left"/>
      <w:pPr>
        <w:ind w:left="6638" w:hanging="266"/>
      </w:pPr>
      <w:rPr>
        <w:rFonts w:hint="default"/>
        <w:lang w:val="ru-RU" w:eastAsia="en-US" w:bidi="ar-SA"/>
      </w:rPr>
    </w:lvl>
    <w:lvl w:ilvl="7" w:tplc="F71C982E">
      <w:numFmt w:val="bullet"/>
      <w:lvlText w:val="•"/>
      <w:lvlJc w:val="left"/>
      <w:pPr>
        <w:ind w:left="7601" w:hanging="266"/>
      </w:pPr>
      <w:rPr>
        <w:rFonts w:hint="default"/>
        <w:lang w:val="ru-RU" w:eastAsia="en-US" w:bidi="ar-SA"/>
      </w:rPr>
    </w:lvl>
    <w:lvl w:ilvl="8" w:tplc="ADFA03FA">
      <w:numFmt w:val="bullet"/>
      <w:lvlText w:val="•"/>
      <w:lvlJc w:val="left"/>
      <w:pPr>
        <w:ind w:left="8564" w:hanging="266"/>
      </w:pPr>
      <w:rPr>
        <w:rFonts w:hint="default"/>
        <w:lang w:val="ru-RU" w:eastAsia="en-US" w:bidi="ar-SA"/>
      </w:rPr>
    </w:lvl>
  </w:abstractNum>
  <w:abstractNum w:abstractNumId="172" w15:restartNumberingAfterBreak="0">
    <w:nsid w:val="75CE1FAE"/>
    <w:multiLevelType w:val="hybridMultilevel"/>
    <w:tmpl w:val="3FF62EEE"/>
    <w:lvl w:ilvl="0" w:tplc="DE9224B0">
      <w:numFmt w:val="bullet"/>
      <w:lvlText w:val=""/>
      <w:lvlJc w:val="left"/>
      <w:pPr>
        <w:ind w:left="1560" w:hanging="281"/>
      </w:pPr>
      <w:rPr>
        <w:rFonts w:ascii="Wingdings" w:eastAsia="Wingdings" w:hAnsi="Wingdings" w:cs="Wingdings" w:hint="default"/>
        <w:b w:val="0"/>
        <w:bCs w:val="0"/>
        <w:i w:val="0"/>
        <w:iCs w:val="0"/>
        <w:spacing w:val="0"/>
        <w:w w:val="100"/>
        <w:sz w:val="28"/>
        <w:szCs w:val="28"/>
        <w:lang w:val="ru-RU" w:eastAsia="en-US" w:bidi="ar-SA"/>
      </w:rPr>
    </w:lvl>
    <w:lvl w:ilvl="1" w:tplc="F968A940">
      <w:numFmt w:val="bullet"/>
      <w:lvlText w:val="•"/>
      <w:lvlJc w:val="left"/>
      <w:pPr>
        <w:ind w:left="2453" w:hanging="281"/>
      </w:pPr>
      <w:rPr>
        <w:rFonts w:hint="default"/>
        <w:lang w:val="ru-RU" w:eastAsia="en-US" w:bidi="ar-SA"/>
      </w:rPr>
    </w:lvl>
    <w:lvl w:ilvl="2" w:tplc="75C0D522">
      <w:numFmt w:val="bullet"/>
      <w:lvlText w:val="•"/>
      <w:lvlJc w:val="left"/>
      <w:pPr>
        <w:ind w:left="3346" w:hanging="281"/>
      </w:pPr>
      <w:rPr>
        <w:rFonts w:hint="default"/>
        <w:lang w:val="ru-RU" w:eastAsia="en-US" w:bidi="ar-SA"/>
      </w:rPr>
    </w:lvl>
    <w:lvl w:ilvl="3" w:tplc="F9803F40">
      <w:numFmt w:val="bullet"/>
      <w:lvlText w:val="•"/>
      <w:lvlJc w:val="left"/>
      <w:pPr>
        <w:ind w:left="4239" w:hanging="281"/>
      </w:pPr>
      <w:rPr>
        <w:rFonts w:hint="default"/>
        <w:lang w:val="ru-RU" w:eastAsia="en-US" w:bidi="ar-SA"/>
      </w:rPr>
    </w:lvl>
    <w:lvl w:ilvl="4" w:tplc="DDCED418">
      <w:numFmt w:val="bullet"/>
      <w:lvlText w:val="•"/>
      <w:lvlJc w:val="left"/>
      <w:pPr>
        <w:ind w:left="5132" w:hanging="281"/>
      </w:pPr>
      <w:rPr>
        <w:rFonts w:hint="default"/>
        <w:lang w:val="ru-RU" w:eastAsia="en-US" w:bidi="ar-SA"/>
      </w:rPr>
    </w:lvl>
    <w:lvl w:ilvl="5" w:tplc="284AF0CC">
      <w:numFmt w:val="bullet"/>
      <w:lvlText w:val="•"/>
      <w:lvlJc w:val="left"/>
      <w:pPr>
        <w:ind w:left="6025" w:hanging="281"/>
      </w:pPr>
      <w:rPr>
        <w:rFonts w:hint="default"/>
        <w:lang w:val="ru-RU" w:eastAsia="en-US" w:bidi="ar-SA"/>
      </w:rPr>
    </w:lvl>
    <w:lvl w:ilvl="6" w:tplc="4C7A315A">
      <w:numFmt w:val="bullet"/>
      <w:lvlText w:val="•"/>
      <w:lvlJc w:val="left"/>
      <w:pPr>
        <w:ind w:left="6918" w:hanging="281"/>
      </w:pPr>
      <w:rPr>
        <w:rFonts w:hint="default"/>
        <w:lang w:val="ru-RU" w:eastAsia="en-US" w:bidi="ar-SA"/>
      </w:rPr>
    </w:lvl>
    <w:lvl w:ilvl="7" w:tplc="BA3C25F2">
      <w:numFmt w:val="bullet"/>
      <w:lvlText w:val="•"/>
      <w:lvlJc w:val="left"/>
      <w:pPr>
        <w:ind w:left="7811" w:hanging="281"/>
      </w:pPr>
      <w:rPr>
        <w:rFonts w:hint="default"/>
        <w:lang w:val="ru-RU" w:eastAsia="en-US" w:bidi="ar-SA"/>
      </w:rPr>
    </w:lvl>
    <w:lvl w:ilvl="8" w:tplc="0858532E">
      <w:numFmt w:val="bullet"/>
      <w:lvlText w:val="•"/>
      <w:lvlJc w:val="left"/>
      <w:pPr>
        <w:ind w:left="8704" w:hanging="281"/>
      </w:pPr>
      <w:rPr>
        <w:rFonts w:hint="default"/>
        <w:lang w:val="ru-RU" w:eastAsia="en-US" w:bidi="ar-SA"/>
      </w:rPr>
    </w:lvl>
  </w:abstractNum>
  <w:abstractNum w:abstractNumId="173" w15:restartNumberingAfterBreak="0">
    <w:nsid w:val="75E17E06"/>
    <w:multiLevelType w:val="hybridMultilevel"/>
    <w:tmpl w:val="1F58C72E"/>
    <w:lvl w:ilvl="0" w:tplc="CD9219AC">
      <w:start w:val="1"/>
      <w:numFmt w:val="decimal"/>
      <w:lvlText w:val="%1."/>
      <w:lvlJc w:val="left"/>
      <w:pPr>
        <w:ind w:left="1684" w:hanging="26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74CC34C">
      <w:numFmt w:val="bullet"/>
      <w:lvlText w:val="•"/>
      <w:lvlJc w:val="left"/>
      <w:pPr>
        <w:ind w:left="2561" w:hanging="266"/>
      </w:pPr>
      <w:rPr>
        <w:rFonts w:hint="default"/>
        <w:lang w:val="ru-RU" w:eastAsia="en-US" w:bidi="ar-SA"/>
      </w:rPr>
    </w:lvl>
    <w:lvl w:ilvl="2" w:tplc="C8560F50">
      <w:numFmt w:val="bullet"/>
      <w:lvlText w:val="•"/>
      <w:lvlJc w:val="left"/>
      <w:pPr>
        <w:ind w:left="3442" w:hanging="266"/>
      </w:pPr>
      <w:rPr>
        <w:rFonts w:hint="default"/>
        <w:lang w:val="ru-RU" w:eastAsia="en-US" w:bidi="ar-SA"/>
      </w:rPr>
    </w:lvl>
    <w:lvl w:ilvl="3" w:tplc="DD6C2FB6">
      <w:numFmt w:val="bullet"/>
      <w:lvlText w:val="•"/>
      <w:lvlJc w:val="left"/>
      <w:pPr>
        <w:ind w:left="4323" w:hanging="266"/>
      </w:pPr>
      <w:rPr>
        <w:rFonts w:hint="default"/>
        <w:lang w:val="ru-RU" w:eastAsia="en-US" w:bidi="ar-SA"/>
      </w:rPr>
    </w:lvl>
    <w:lvl w:ilvl="4" w:tplc="E49021A8">
      <w:numFmt w:val="bullet"/>
      <w:lvlText w:val="•"/>
      <w:lvlJc w:val="left"/>
      <w:pPr>
        <w:ind w:left="5204" w:hanging="266"/>
      </w:pPr>
      <w:rPr>
        <w:rFonts w:hint="default"/>
        <w:lang w:val="ru-RU" w:eastAsia="en-US" w:bidi="ar-SA"/>
      </w:rPr>
    </w:lvl>
    <w:lvl w:ilvl="5" w:tplc="A43AB1BC">
      <w:numFmt w:val="bullet"/>
      <w:lvlText w:val="•"/>
      <w:lvlJc w:val="left"/>
      <w:pPr>
        <w:ind w:left="6085" w:hanging="266"/>
      </w:pPr>
      <w:rPr>
        <w:rFonts w:hint="default"/>
        <w:lang w:val="ru-RU" w:eastAsia="en-US" w:bidi="ar-SA"/>
      </w:rPr>
    </w:lvl>
    <w:lvl w:ilvl="6" w:tplc="0492AF3C">
      <w:numFmt w:val="bullet"/>
      <w:lvlText w:val="•"/>
      <w:lvlJc w:val="left"/>
      <w:pPr>
        <w:ind w:left="6966" w:hanging="266"/>
      </w:pPr>
      <w:rPr>
        <w:rFonts w:hint="default"/>
        <w:lang w:val="ru-RU" w:eastAsia="en-US" w:bidi="ar-SA"/>
      </w:rPr>
    </w:lvl>
    <w:lvl w:ilvl="7" w:tplc="26CA5B50">
      <w:numFmt w:val="bullet"/>
      <w:lvlText w:val="•"/>
      <w:lvlJc w:val="left"/>
      <w:pPr>
        <w:ind w:left="7847" w:hanging="266"/>
      </w:pPr>
      <w:rPr>
        <w:rFonts w:hint="default"/>
        <w:lang w:val="ru-RU" w:eastAsia="en-US" w:bidi="ar-SA"/>
      </w:rPr>
    </w:lvl>
    <w:lvl w:ilvl="8" w:tplc="638C45EC">
      <w:numFmt w:val="bullet"/>
      <w:lvlText w:val="•"/>
      <w:lvlJc w:val="left"/>
      <w:pPr>
        <w:ind w:left="8728" w:hanging="266"/>
      </w:pPr>
      <w:rPr>
        <w:rFonts w:hint="default"/>
        <w:lang w:val="ru-RU" w:eastAsia="en-US" w:bidi="ar-SA"/>
      </w:rPr>
    </w:lvl>
  </w:abstractNum>
  <w:abstractNum w:abstractNumId="174" w15:restartNumberingAfterBreak="0">
    <w:nsid w:val="75E65BB4"/>
    <w:multiLevelType w:val="hybridMultilevel"/>
    <w:tmpl w:val="909AF108"/>
    <w:lvl w:ilvl="0" w:tplc="4F527F5C">
      <w:start w:val="1"/>
      <w:numFmt w:val="decimal"/>
      <w:lvlText w:val="%1."/>
      <w:lvlJc w:val="left"/>
      <w:pPr>
        <w:ind w:left="1840"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42E8A48">
      <w:numFmt w:val="bullet"/>
      <w:lvlText w:val="•"/>
      <w:lvlJc w:val="left"/>
      <w:pPr>
        <w:ind w:left="2705" w:hanging="281"/>
      </w:pPr>
      <w:rPr>
        <w:rFonts w:hint="default"/>
        <w:lang w:val="ru-RU" w:eastAsia="en-US" w:bidi="ar-SA"/>
      </w:rPr>
    </w:lvl>
    <w:lvl w:ilvl="2" w:tplc="56F6B626">
      <w:numFmt w:val="bullet"/>
      <w:lvlText w:val="•"/>
      <w:lvlJc w:val="left"/>
      <w:pPr>
        <w:ind w:left="3570" w:hanging="281"/>
      </w:pPr>
      <w:rPr>
        <w:rFonts w:hint="default"/>
        <w:lang w:val="ru-RU" w:eastAsia="en-US" w:bidi="ar-SA"/>
      </w:rPr>
    </w:lvl>
    <w:lvl w:ilvl="3" w:tplc="71F66F84">
      <w:numFmt w:val="bullet"/>
      <w:lvlText w:val="•"/>
      <w:lvlJc w:val="left"/>
      <w:pPr>
        <w:ind w:left="4435" w:hanging="281"/>
      </w:pPr>
      <w:rPr>
        <w:rFonts w:hint="default"/>
        <w:lang w:val="ru-RU" w:eastAsia="en-US" w:bidi="ar-SA"/>
      </w:rPr>
    </w:lvl>
    <w:lvl w:ilvl="4" w:tplc="9B58F40C">
      <w:numFmt w:val="bullet"/>
      <w:lvlText w:val="•"/>
      <w:lvlJc w:val="left"/>
      <w:pPr>
        <w:ind w:left="5300" w:hanging="281"/>
      </w:pPr>
      <w:rPr>
        <w:rFonts w:hint="default"/>
        <w:lang w:val="ru-RU" w:eastAsia="en-US" w:bidi="ar-SA"/>
      </w:rPr>
    </w:lvl>
    <w:lvl w:ilvl="5" w:tplc="32FAF9B6">
      <w:numFmt w:val="bullet"/>
      <w:lvlText w:val="•"/>
      <w:lvlJc w:val="left"/>
      <w:pPr>
        <w:ind w:left="6165" w:hanging="281"/>
      </w:pPr>
      <w:rPr>
        <w:rFonts w:hint="default"/>
        <w:lang w:val="ru-RU" w:eastAsia="en-US" w:bidi="ar-SA"/>
      </w:rPr>
    </w:lvl>
    <w:lvl w:ilvl="6" w:tplc="87125DDE">
      <w:numFmt w:val="bullet"/>
      <w:lvlText w:val="•"/>
      <w:lvlJc w:val="left"/>
      <w:pPr>
        <w:ind w:left="7030" w:hanging="281"/>
      </w:pPr>
      <w:rPr>
        <w:rFonts w:hint="default"/>
        <w:lang w:val="ru-RU" w:eastAsia="en-US" w:bidi="ar-SA"/>
      </w:rPr>
    </w:lvl>
    <w:lvl w:ilvl="7" w:tplc="6C9C12DC">
      <w:numFmt w:val="bullet"/>
      <w:lvlText w:val="•"/>
      <w:lvlJc w:val="left"/>
      <w:pPr>
        <w:ind w:left="7895" w:hanging="281"/>
      </w:pPr>
      <w:rPr>
        <w:rFonts w:hint="default"/>
        <w:lang w:val="ru-RU" w:eastAsia="en-US" w:bidi="ar-SA"/>
      </w:rPr>
    </w:lvl>
    <w:lvl w:ilvl="8" w:tplc="D228C662">
      <w:numFmt w:val="bullet"/>
      <w:lvlText w:val="•"/>
      <w:lvlJc w:val="left"/>
      <w:pPr>
        <w:ind w:left="8760" w:hanging="281"/>
      </w:pPr>
      <w:rPr>
        <w:rFonts w:hint="default"/>
        <w:lang w:val="ru-RU" w:eastAsia="en-US" w:bidi="ar-SA"/>
      </w:rPr>
    </w:lvl>
  </w:abstractNum>
  <w:abstractNum w:abstractNumId="175" w15:restartNumberingAfterBreak="0">
    <w:nsid w:val="76224FDC"/>
    <w:multiLevelType w:val="hybridMultilevel"/>
    <w:tmpl w:val="BF22FFE4"/>
    <w:lvl w:ilvl="0" w:tplc="5A62FB6E">
      <w:start w:val="8"/>
      <w:numFmt w:val="decimal"/>
      <w:lvlText w:val="%1"/>
      <w:lvlJc w:val="left"/>
      <w:pPr>
        <w:ind w:left="1063" w:hanging="212"/>
        <w:jc w:val="left"/>
      </w:pPr>
      <w:rPr>
        <w:rFonts w:ascii="Times New Roman" w:eastAsia="Times New Roman" w:hAnsi="Times New Roman" w:cs="Times New Roman" w:hint="default"/>
        <w:b/>
        <w:bCs/>
        <w:i w:val="0"/>
        <w:iCs w:val="0"/>
        <w:spacing w:val="0"/>
        <w:w w:val="100"/>
        <w:sz w:val="28"/>
        <w:szCs w:val="28"/>
        <w:lang w:val="ru-RU" w:eastAsia="en-US" w:bidi="ar-SA"/>
      </w:rPr>
    </w:lvl>
    <w:lvl w:ilvl="1" w:tplc="41629EC4">
      <w:numFmt w:val="bullet"/>
      <w:lvlText w:val="•"/>
      <w:lvlJc w:val="left"/>
      <w:pPr>
        <w:ind w:left="2003" w:hanging="212"/>
      </w:pPr>
      <w:rPr>
        <w:rFonts w:hint="default"/>
        <w:lang w:val="ru-RU" w:eastAsia="en-US" w:bidi="ar-SA"/>
      </w:rPr>
    </w:lvl>
    <w:lvl w:ilvl="2" w:tplc="4CA4B300">
      <w:numFmt w:val="bullet"/>
      <w:lvlText w:val="•"/>
      <w:lvlJc w:val="left"/>
      <w:pPr>
        <w:ind w:left="2946" w:hanging="212"/>
      </w:pPr>
      <w:rPr>
        <w:rFonts w:hint="default"/>
        <w:lang w:val="ru-RU" w:eastAsia="en-US" w:bidi="ar-SA"/>
      </w:rPr>
    </w:lvl>
    <w:lvl w:ilvl="3" w:tplc="962EF396">
      <w:numFmt w:val="bullet"/>
      <w:lvlText w:val="•"/>
      <w:lvlJc w:val="left"/>
      <w:pPr>
        <w:ind w:left="3889" w:hanging="212"/>
      </w:pPr>
      <w:rPr>
        <w:rFonts w:hint="default"/>
        <w:lang w:val="ru-RU" w:eastAsia="en-US" w:bidi="ar-SA"/>
      </w:rPr>
    </w:lvl>
    <w:lvl w:ilvl="4" w:tplc="4F9A39EA">
      <w:numFmt w:val="bullet"/>
      <w:lvlText w:val="•"/>
      <w:lvlJc w:val="left"/>
      <w:pPr>
        <w:ind w:left="4832" w:hanging="212"/>
      </w:pPr>
      <w:rPr>
        <w:rFonts w:hint="default"/>
        <w:lang w:val="ru-RU" w:eastAsia="en-US" w:bidi="ar-SA"/>
      </w:rPr>
    </w:lvl>
    <w:lvl w:ilvl="5" w:tplc="4B4620C0">
      <w:numFmt w:val="bullet"/>
      <w:lvlText w:val="•"/>
      <w:lvlJc w:val="left"/>
      <w:pPr>
        <w:ind w:left="5775" w:hanging="212"/>
      </w:pPr>
      <w:rPr>
        <w:rFonts w:hint="default"/>
        <w:lang w:val="ru-RU" w:eastAsia="en-US" w:bidi="ar-SA"/>
      </w:rPr>
    </w:lvl>
    <w:lvl w:ilvl="6" w:tplc="D098E874">
      <w:numFmt w:val="bullet"/>
      <w:lvlText w:val="•"/>
      <w:lvlJc w:val="left"/>
      <w:pPr>
        <w:ind w:left="6718" w:hanging="212"/>
      </w:pPr>
      <w:rPr>
        <w:rFonts w:hint="default"/>
        <w:lang w:val="ru-RU" w:eastAsia="en-US" w:bidi="ar-SA"/>
      </w:rPr>
    </w:lvl>
    <w:lvl w:ilvl="7" w:tplc="65FAC6F2">
      <w:numFmt w:val="bullet"/>
      <w:lvlText w:val="•"/>
      <w:lvlJc w:val="left"/>
      <w:pPr>
        <w:ind w:left="7661" w:hanging="212"/>
      </w:pPr>
      <w:rPr>
        <w:rFonts w:hint="default"/>
        <w:lang w:val="ru-RU" w:eastAsia="en-US" w:bidi="ar-SA"/>
      </w:rPr>
    </w:lvl>
    <w:lvl w:ilvl="8" w:tplc="A478FB3A">
      <w:numFmt w:val="bullet"/>
      <w:lvlText w:val="•"/>
      <w:lvlJc w:val="left"/>
      <w:pPr>
        <w:ind w:left="8604" w:hanging="212"/>
      </w:pPr>
      <w:rPr>
        <w:rFonts w:hint="default"/>
        <w:lang w:val="ru-RU" w:eastAsia="en-US" w:bidi="ar-SA"/>
      </w:rPr>
    </w:lvl>
  </w:abstractNum>
  <w:abstractNum w:abstractNumId="176" w15:restartNumberingAfterBreak="0">
    <w:nsid w:val="76270DB1"/>
    <w:multiLevelType w:val="hybridMultilevel"/>
    <w:tmpl w:val="F620C9CA"/>
    <w:lvl w:ilvl="0" w:tplc="DFC40A0A">
      <w:numFmt w:val="bullet"/>
      <w:lvlText w:val=""/>
      <w:lvlJc w:val="left"/>
      <w:pPr>
        <w:ind w:left="1560" w:hanging="360"/>
      </w:pPr>
      <w:rPr>
        <w:rFonts w:ascii="Symbol" w:eastAsia="Symbol" w:hAnsi="Symbol" w:cs="Symbol" w:hint="default"/>
        <w:b w:val="0"/>
        <w:bCs w:val="0"/>
        <w:i w:val="0"/>
        <w:iCs w:val="0"/>
        <w:spacing w:val="0"/>
        <w:w w:val="100"/>
        <w:sz w:val="28"/>
        <w:szCs w:val="28"/>
        <w:lang w:val="ru-RU" w:eastAsia="en-US" w:bidi="ar-SA"/>
      </w:rPr>
    </w:lvl>
    <w:lvl w:ilvl="1" w:tplc="964A07B2">
      <w:numFmt w:val="bullet"/>
      <w:lvlText w:val="•"/>
      <w:lvlJc w:val="left"/>
      <w:pPr>
        <w:ind w:left="2453" w:hanging="360"/>
      </w:pPr>
      <w:rPr>
        <w:rFonts w:hint="default"/>
        <w:lang w:val="ru-RU" w:eastAsia="en-US" w:bidi="ar-SA"/>
      </w:rPr>
    </w:lvl>
    <w:lvl w:ilvl="2" w:tplc="A3AA2570">
      <w:numFmt w:val="bullet"/>
      <w:lvlText w:val="•"/>
      <w:lvlJc w:val="left"/>
      <w:pPr>
        <w:ind w:left="3346" w:hanging="360"/>
      </w:pPr>
      <w:rPr>
        <w:rFonts w:hint="default"/>
        <w:lang w:val="ru-RU" w:eastAsia="en-US" w:bidi="ar-SA"/>
      </w:rPr>
    </w:lvl>
    <w:lvl w:ilvl="3" w:tplc="AE30DFA2">
      <w:numFmt w:val="bullet"/>
      <w:lvlText w:val="•"/>
      <w:lvlJc w:val="left"/>
      <w:pPr>
        <w:ind w:left="4239" w:hanging="360"/>
      </w:pPr>
      <w:rPr>
        <w:rFonts w:hint="default"/>
        <w:lang w:val="ru-RU" w:eastAsia="en-US" w:bidi="ar-SA"/>
      </w:rPr>
    </w:lvl>
    <w:lvl w:ilvl="4" w:tplc="FACC116E">
      <w:numFmt w:val="bullet"/>
      <w:lvlText w:val="•"/>
      <w:lvlJc w:val="left"/>
      <w:pPr>
        <w:ind w:left="5132" w:hanging="360"/>
      </w:pPr>
      <w:rPr>
        <w:rFonts w:hint="default"/>
        <w:lang w:val="ru-RU" w:eastAsia="en-US" w:bidi="ar-SA"/>
      </w:rPr>
    </w:lvl>
    <w:lvl w:ilvl="5" w:tplc="E91A0954">
      <w:numFmt w:val="bullet"/>
      <w:lvlText w:val="•"/>
      <w:lvlJc w:val="left"/>
      <w:pPr>
        <w:ind w:left="6025" w:hanging="360"/>
      </w:pPr>
      <w:rPr>
        <w:rFonts w:hint="default"/>
        <w:lang w:val="ru-RU" w:eastAsia="en-US" w:bidi="ar-SA"/>
      </w:rPr>
    </w:lvl>
    <w:lvl w:ilvl="6" w:tplc="50A43590">
      <w:numFmt w:val="bullet"/>
      <w:lvlText w:val="•"/>
      <w:lvlJc w:val="left"/>
      <w:pPr>
        <w:ind w:left="6918" w:hanging="360"/>
      </w:pPr>
      <w:rPr>
        <w:rFonts w:hint="default"/>
        <w:lang w:val="ru-RU" w:eastAsia="en-US" w:bidi="ar-SA"/>
      </w:rPr>
    </w:lvl>
    <w:lvl w:ilvl="7" w:tplc="2D4C1C80">
      <w:numFmt w:val="bullet"/>
      <w:lvlText w:val="•"/>
      <w:lvlJc w:val="left"/>
      <w:pPr>
        <w:ind w:left="7811" w:hanging="360"/>
      </w:pPr>
      <w:rPr>
        <w:rFonts w:hint="default"/>
        <w:lang w:val="ru-RU" w:eastAsia="en-US" w:bidi="ar-SA"/>
      </w:rPr>
    </w:lvl>
    <w:lvl w:ilvl="8" w:tplc="A62A0184">
      <w:numFmt w:val="bullet"/>
      <w:lvlText w:val="•"/>
      <w:lvlJc w:val="left"/>
      <w:pPr>
        <w:ind w:left="8704" w:hanging="360"/>
      </w:pPr>
      <w:rPr>
        <w:rFonts w:hint="default"/>
        <w:lang w:val="ru-RU" w:eastAsia="en-US" w:bidi="ar-SA"/>
      </w:rPr>
    </w:lvl>
  </w:abstractNum>
  <w:abstractNum w:abstractNumId="177" w15:restartNumberingAfterBreak="0">
    <w:nsid w:val="76AD2A4F"/>
    <w:multiLevelType w:val="hybridMultilevel"/>
    <w:tmpl w:val="9EEADDE2"/>
    <w:lvl w:ilvl="0" w:tplc="D2A249F0">
      <w:numFmt w:val="bullet"/>
      <w:lvlText w:val=""/>
      <w:lvlJc w:val="left"/>
      <w:pPr>
        <w:ind w:left="1560" w:hanging="281"/>
      </w:pPr>
      <w:rPr>
        <w:rFonts w:ascii="Wingdings" w:eastAsia="Wingdings" w:hAnsi="Wingdings" w:cs="Wingdings" w:hint="default"/>
        <w:b w:val="0"/>
        <w:bCs w:val="0"/>
        <w:i w:val="0"/>
        <w:iCs w:val="0"/>
        <w:spacing w:val="0"/>
        <w:w w:val="100"/>
        <w:sz w:val="28"/>
        <w:szCs w:val="28"/>
        <w:lang w:val="ru-RU" w:eastAsia="en-US" w:bidi="ar-SA"/>
      </w:rPr>
    </w:lvl>
    <w:lvl w:ilvl="1" w:tplc="D72EA888">
      <w:numFmt w:val="bullet"/>
      <w:lvlText w:val="•"/>
      <w:lvlJc w:val="left"/>
      <w:pPr>
        <w:ind w:left="2453" w:hanging="281"/>
      </w:pPr>
      <w:rPr>
        <w:rFonts w:hint="default"/>
        <w:lang w:val="ru-RU" w:eastAsia="en-US" w:bidi="ar-SA"/>
      </w:rPr>
    </w:lvl>
    <w:lvl w:ilvl="2" w:tplc="FFF4D74E">
      <w:numFmt w:val="bullet"/>
      <w:lvlText w:val="•"/>
      <w:lvlJc w:val="left"/>
      <w:pPr>
        <w:ind w:left="3346" w:hanging="281"/>
      </w:pPr>
      <w:rPr>
        <w:rFonts w:hint="default"/>
        <w:lang w:val="ru-RU" w:eastAsia="en-US" w:bidi="ar-SA"/>
      </w:rPr>
    </w:lvl>
    <w:lvl w:ilvl="3" w:tplc="869C889C">
      <w:numFmt w:val="bullet"/>
      <w:lvlText w:val="•"/>
      <w:lvlJc w:val="left"/>
      <w:pPr>
        <w:ind w:left="4239" w:hanging="281"/>
      </w:pPr>
      <w:rPr>
        <w:rFonts w:hint="default"/>
        <w:lang w:val="ru-RU" w:eastAsia="en-US" w:bidi="ar-SA"/>
      </w:rPr>
    </w:lvl>
    <w:lvl w:ilvl="4" w:tplc="6046C1BA">
      <w:numFmt w:val="bullet"/>
      <w:lvlText w:val="•"/>
      <w:lvlJc w:val="left"/>
      <w:pPr>
        <w:ind w:left="5132" w:hanging="281"/>
      </w:pPr>
      <w:rPr>
        <w:rFonts w:hint="default"/>
        <w:lang w:val="ru-RU" w:eastAsia="en-US" w:bidi="ar-SA"/>
      </w:rPr>
    </w:lvl>
    <w:lvl w:ilvl="5" w:tplc="6E485334">
      <w:numFmt w:val="bullet"/>
      <w:lvlText w:val="•"/>
      <w:lvlJc w:val="left"/>
      <w:pPr>
        <w:ind w:left="6025" w:hanging="281"/>
      </w:pPr>
      <w:rPr>
        <w:rFonts w:hint="default"/>
        <w:lang w:val="ru-RU" w:eastAsia="en-US" w:bidi="ar-SA"/>
      </w:rPr>
    </w:lvl>
    <w:lvl w:ilvl="6" w:tplc="52644896">
      <w:numFmt w:val="bullet"/>
      <w:lvlText w:val="•"/>
      <w:lvlJc w:val="left"/>
      <w:pPr>
        <w:ind w:left="6918" w:hanging="281"/>
      </w:pPr>
      <w:rPr>
        <w:rFonts w:hint="default"/>
        <w:lang w:val="ru-RU" w:eastAsia="en-US" w:bidi="ar-SA"/>
      </w:rPr>
    </w:lvl>
    <w:lvl w:ilvl="7" w:tplc="28FE1F12">
      <w:numFmt w:val="bullet"/>
      <w:lvlText w:val="•"/>
      <w:lvlJc w:val="left"/>
      <w:pPr>
        <w:ind w:left="7811" w:hanging="281"/>
      </w:pPr>
      <w:rPr>
        <w:rFonts w:hint="default"/>
        <w:lang w:val="ru-RU" w:eastAsia="en-US" w:bidi="ar-SA"/>
      </w:rPr>
    </w:lvl>
    <w:lvl w:ilvl="8" w:tplc="4E86EF36">
      <w:numFmt w:val="bullet"/>
      <w:lvlText w:val="•"/>
      <w:lvlJc w:val="left"/>
      <w:pPr>
        <w:ind w:left="8704" w:hanging="281"/>
      </w:pPr>
      <w:rPr>
        <w:rFonts w:hint="default"/>
        <w:lang w:val="ru-RU" w:eastAsia="en-US" w:bidi="ar-SA"/>
      </w:rPr>
    </w:lvl>
  </w:abstractNum>
  <w:abstractNum w:abstractNumId="178" w15:restartNumberingAfterBreak="0">
    <w:nsid w:val="77AD6F28"/>
    <w:multiLevelType w:val="hybridMultilevel"/>
    <w:tmpl w:val="5BAC4716"/>
    <w:lvl w:ilvl="0" w:tplc="9B904C9A">
      <w:numFmt w:val="bullet"/>
      <w:lvlText w:val=""/>
      <w:lvlJc w:val="left"/>
      <w:pPr>
        <w:ind w:left="571" w:hanging="361"/>
      </w:pPr>
      <w:rPr>
        <w:rFonts w:ascii="Symbol" w:eastAsia="Symbol" w:hAnsi="Symbol" w:cs="Symbol" w:hint="default"/>
        <w:b w:val="0"/>
        <w:bCs w:val="0"/>
        <w:i w:val="0"/>
        <w:iCs w:val="0"/>
        <w:spacing w:val="0"/>
        <w:w w:val="100"/>
        <w:sz w:val="28"/>
        <w:szCs w:val="28"/>
        <w:lang w:val="ru-RU" w:eastAsia="en-US" w:bidi="ar-SA"/>
      </w:rPr>
    </w:lvl>
    <w:lvl w:ilvl="1" w:tplc="414A172A">
      <w:numFmt w:val="bullet"/>
      <w:lvlText w:val=""/>
      <w:lvlJc w:val="left"/>
      <w:pPr>
        <w:ind w:left="852" w:hanging="281"/>
      </w:pPr>
      <w:rPr>
        <w:rFonts w:ascii="Wingdings" w:eastAsia="Wingdings" w:hAnsi="Wingdings" w:cs="Wingdings" w:hint="default"/>
        <w:b w:val="0"/>
        <w:bCs w:val="0"/>
        <w:i w:val="0"/>
        <w:iCs w:val="0"/>
        <w:spacing w:val="0"/>
        <w:w w:val="100"/>
        <w:sz w:val="28"/>
        <w:szCs w:val="28"/>
        <w:lang w:val="ru-RU" w:eastAsia="en-US" w:bidi="ar-SA"/>
      </w:rPr>
    </w:lvl>
    <w:lvl w:ilvl="2" w:tplc="2E9C8C92">
      <w:numFmt w:val="bullet"/>
      <w:lvlText w:val="•"/>
      <w:lvlJc w:val="left"/>
      <w:pPr>
        <w:ind w:left="1930" w:hanging="281"/>
      </w:pPr>
      <w:rPr>
        <w:rFonts w:hint="default"/>
        <w:lang w:val="ru-RU" w:eastAsia="en-US" w:bidi="ar-SA"/>
      </w:rPr>
    </w:lvl>
    <w:lvl w:ilvl="3" w:tplc="41B2AF2A">
      <w:numFmt w:val="bullet"/>
      <w:lvlText w:val="•"/>
      <w:lvlJc w:val="left"/>
      <w:pPr>
        <w:ind w:left="3000" w:hanging="281"/>
      </w:pPr>
      <w:rPr>
        <w:rFonts w:hint="default"/>
        <w:lang w:val="ru-RU" w:eastAsia="en-US" w:bidi="ar-SA"/>
      </w:rPr>
    </w:lvl>
    <w:lvl w:ilvl="4" w:tplc="8A64BB88">
      <w:numFmt w:val="bullet"/>
      <w:lvlText w:val="•"/>
      <w:lvlJc w:val="left"/>
      <w:pPr>
        <w:ind w:left="4070" w:hanging="281"/>
      </w:pPr>
      <w:rPr>
        <w:rFonts w:hint="default"/>
        <w:lang w:val="ru-RU" w:eastAsia="en-US" w:bidi="ar-SA"/>
      </w:rPr>
    </w:lvl>
    <w:lvl w:ilvl="5" w:tplc="FFCE385C">
      <w:numFmt w:val="bullet"/>
      <w:lvlText w:val="•"/>
      <w:lvlJc w:val="left"/>
      <w:pPr>
        <w:ind w:left="5140" w:hanging="281"/>
      </w:pPr>
      <w:rPr>
        <w:rFonts w:hint="default"/>
        <w:lang w:val="ru-RU" w:eastAsia="en-US" w:bidi="ar-SA"/>
      </w:rPr>
    </w:lvl>
    <w:lvl w:ilvl="6" w:tplc="6E342C12">
      <w:numFmt w:val="bullet"/>
      <w:lvlText w:val="•"/>
      <w:lvlJc w:val="left"/>
      <w:pPr>
        <w:ind w:left="6210" w:hanging="281"/>
      </w:pPr>
      <w:rPr>
        <w:rFonts w:hint="default"/>
        <w:lang w:val="ru-RU" w:eastAsia="en-US" w:bidi="ar-SA"/>
      </w:rPr>
    </w:lvl>
    <w:lvl w:ilvl="7" w:tplc="2630507A">
      <w:numFmt w:val="bullet"/>
      <w:lvlText w:val="•"/>
      <w:lvlJc w:val="left"/>
      <w:pPr>
        <w:ind w:left="7280" w:hanging="281"/>
      </w:pPr>
      <w:rPr>
        <w:rFonts w:hint="default"/>
        <w:lang w:val="ru-RU" w:eastAsia="en-US" w:bidi="ar-SA"/>
      </w:rPr>
    </w:lvl>
    <w:lvl w:ilvl="8" w:tplc="C0C0386C">
      <w:numFmt w:val="bullet"/>
      <w:lvlText w:val="•"/>
      <w:lvlJc w:val="left"/>
      <w:pPr>
        <w:ind w:left="8350" w:hanging="281"/>
      </w:pPr>
      <w:rPr>
        <w:rFonts w:hint="default"/>
        <w:lang w:val="ru-RU" w:eastAsia="en-US" w:bidi="ar-SA"/>
      </w:rPr>
    </w:lvl>
  </w:abstractNum>
  <w:abstractNum w:abstractNumId="179" w15:restartNumberingAfterBreak="0">
    <w:nsid w:val="789D7E6C"/>
    <w:multiLevelType w:val="multilevel"/>
    <w:tmpl w:val="9E70C904"/>
    <w:lvl w:ilvl="0">
      <w:start w:val="1"/>
      <w:numFmt w:val="decimal"/>
      <w:lvlText w:val="%1."/>
      <w:lvlJc w:val="left"/>
      <w:pPr>
        <w:ind w:left="383"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364" w:hanging="420"/>
        <w:jc w:val="lef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027" w:hanging="600"/>
        <w:jc w:val="left"/>
      </w:pPr>
      <w:rPr>
        <w:rFonts w:ascii="Times New Roman" w:eastAsia="Times New Roman" w:hAnsi="Times New Roman" w:cs="Times New Roman" w:hint="default"/>
        <w:b w:val="0"/>
        <w:bCs w:val="0"/>
        <w:i w:val="0"/>
        <w:iCs w:val="0"/>
        <w:spacing w:val="0"/>
        <w:w w:val="96"/>
        <w:sz w:val="24"/>
        <w:szCs w:val="24"/>
        <w:lang w:val="ru-RU" w:eastAsia="en-US" w:bidi="ar-SA"/>
      </w:rPr>
    </w:lvl>
    <w:lvl w:ilvl="3">
      <w:start w:val="1"/>
      <w:numFmt w:val="decimal"/>
      <w:lvlText w:val="%1.%2.%3.%4."/>
      <w:lvlJc w:val="left"/>
      <w:pPr>
        <w:ind w:left="996" w:hanging="7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1780" w:hanging="780"/>
      </w:pPr>
      <w:rPr>
        <w:rFonts w:hint="default"/>
        <w:lang w:val="ru-RU" w:eastAsia="en-US" w:bidi="ar-SA"/>
      </w:rPr>
    </w:lvl>
    <w:lvl w:ilvl="5">
      <w:numFmt w:val="bullet"/>
      <w:lvlText w:val="•"/>
      <w:lvlJc w:val="left"/>
      <w:pPr>
        <w:ind w:left="3231" w:hanging="780"/>
      </w:pPr>
      <w:rPr>
        <w:rFonts w:hint="default"/>
        <w:lang w:val="ru-RU" w:eastAsia="en-US" w:bidi="ar-SA"/>
      </w:rPr>
    </w:lvl>
    <w:lvl w:ilvl="6">
      <w:numFmt w:val="bullet"/>
      <w:lvlText w:val="•"/>
      <w:lvlJc w:val="left"/>
      <w:pPr>
        <w:ind w:left="4683" w:hanging="780"/>
      </w:pPr>
      <w:rPr>
        <w:rFonts w:hint="default"/>
        <w:lang w:val="ru-RU" w:eastAsia="en-US" w:bidi="ar-SA"/>
      </w:rPr>
    </w:lvl>
    <w:lvl w:ilvl="7">
      <w:numFmt w:val="bullet"/>
      <w:lvlText w:val="•"/>
      <w:lvlJc w:val="left"/>
      <w:pPr>
        <w:ind w:left="6135" w:hanging="780"/>
      </w:pPr>
      <w:rPr>
        <w:rFonts w:hint="default"/>
        <w:lang w:val="ru-RU" w:eastAsia="en-US" w:bidi="ar-SA"/>
      </w:rPr>
    </w:lvl>
    <w:lvl w:ilvl="8">
      <w:numFmt w:val="bullet"/>
      <w:lvlText w:val="•"/>
      <w:lvlJc w:val="left"/>
      <w:pPr>
        <w:ind w:left="7586" w:hanging="780"/>
      </w:pPr>
      <w:rPr>
        <w:rFonts w:hint="default"/>
        <w:lang w:val="ru-RU" w:eastAsia="en-US" w:bidi="ar-SA"/>
      </w:rPr>
    </w:lvl>
  </w:abstractNum>
  <w:abstractNum w:abstractNumId="180" w15:restartNumberingAfterBreak="0">
    <w:nsid w:val="7AC22948"/>
    <w:multiLevelType w:val="hybridMultilevel"/>
    <w:tmpl w:val="BA921000"/>
    <w:lvl w:ilvl="0" w:tplc="428A11F0">
      <w:start w:val="6"/>
      <w:numFmt w:val="decimal"/>
      <w:lvlText w:val="%1"/>
      <w:lvlJc w:val="left"/>
      <w:pPr>
        <w:ind w:left="1063" w:hanging="212"/>
        <w:jc w:val="left"/>
      </w:pPr>
      <w:rPr>
        <w:rFonts w:ascii="Times New Roman" w:eastAsia="Times New Roman" w:hAnsi="Times New Roman" w:cs="Times New Roman" w:hint="default"/>
        <w:b/>
        <w:bCs/>
        <w:i w:val="0"/>
        <w:iCs w:val="0"/>
        <w:spacing w:val="0"/>
        <w:w w:val="100"/>
        <w:sz w:val="28"/>
        <w:szCs w:val="28"/>
        <w:lang w:val="ru-RU" w:eastAsia="en-US" w:bidi="ar-SA"/>
      </w:rPr>
    </w:lvl>
    <w:lvl w:ilvl="1" w:tplc="65CA9370">
      <w:start w:val="1"/>
      <w:numFmt w:val="decimal"/>
      <w:lvlText w:val="%2)"/>
      <w:lvlJc w:val="left"/>
      <w:pPr>
        <w:ind w:left="852" w:hanging="29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CFC8D002">
      <w:numFmt w:val="bullet"/>
      <w:lvlText w:val="-"/>
      <w:lvlJc w:val="left"/>
      <w:pPr>
        <w:ind w:left="852" w:hanging="192"/>
      </w:pPr>
      <w:rPr>
        <w:rFonts w:ascii="Times New Roman" w:eastAsia="Times New Roman" w:hAnsi="Times New Roman" w:cs="Times New Roman" w:hint="default"/>
        <w:b w:val="0"/>
        <w:bCs w:val="0"/>
        <w:i w:val="0"/>
        <w:iCs w:val="0"/>
        <w:spacing w:val="0"/>
        <w:w w:val="100"/>
        <w:sz w:val="28"/>
        <w:szCs w:val="28"/>
        <w:lang w:val="ru-RU" w:eastAsia="en-US" w:bidi="ar-SA"/>
      </w:rPr>
    </w:lvl>
    <w:lvl w:ilvl="3" w:tplc="63B45A16">
      <w:numFmt w:val="bullet"/>
      <w:lvlText w:val="•"/>
      <w:lvlJc w:val="left"/>
      <w:pPr>
        <w:ind w:left="3155" w:hanging="192"/>
      </w:pPr>
      <w:rPr>
        <w:rFonts w:hint="default"/>
        <w:lang w:val="ru-RU" w:eastAsia="en-US" w:bidi="ar-SA"/>
      </w:rPr>
    </w:lvl>
    <w:lvl w:ilvl="4" w:tplc="900C9B0C">
      <w:numFmt w:val="bullet"/>
      <w:lvlText w:val="•"/>
      <w:lvlJc w:val="left"/>
      <w:pPr>
        <w:ind w:left="4203" w:hanging="192"/>
      </w:pPr>
      <w:rPr>
        <w:rFonts w:hint="default"/>
        <w:lang w:val="ru-RU" w:eastAsia="en-US" w:bidi="ar-SA"/>
      </w:rPr>
    </w:lvl>
    <w:lvl w:ilvl="5" w:tplc="9F54F08E">
      <w:numFmt w:val="bullet"/>
      <w:lvlText w:val="•"/>
      <w:lvlJc w:val="left"/>
      <w:pPr>
        <w:ind w:left="5251" w:hanging="192"/>
      </w:pPr>
      <w:rPr>
        <w:rFonts w:hint="default"/>
        <w:lang w:val="ru-RU" w:eastAsia="en-US" w:bidi="ar-SA"/>
      </w:rPr>
    </w:lvl>
    <w:lvl w:ilvl="6" w:tplc="08BC86FC">
      <w:numFmt w:val="bullet"/>
      <w:lvlText w:val="•"/>
      <w:lvlJc w:val="left"/>
      <w:pPr>
        <w:ind w:left="6299" w:hanging="192"/>
      </w:pPr>
      <w:rPr>
        <w:rFonts w:hint="default"/>
        <w:lang w:val="ru-RU" w:eastAsia="en-US" w:bidi="ar-SA"/>
      </w:rPr>
    </w:lvl>
    <w:lvl w:ilvl="7" w:tplc="F46A461A">
      <w:numFmt w:val="bullet"/>
      <w:lvlText w:val="•"/>
      <w:lvlJc w:val="left"/>
      <w:pPr>
        <w:ind w:left="7346" w:hanging="192"/>
      </w:pPr>
      <w:rPr>
        <w:rFonts w:hint="default"/>
        <w:lang w:val="ru-RU" w:eastAsia="en-US" w:bidi="ar-SA"/>
      </w:rPr>
    </w:lvl>
    <w:lvl w:ilvl="8" w:tplc="B10A83DA">
      <w:numFmt w:val="bullet"/>
      <w:lvlText w:val="•"/>
      <w:lvlJc w:val="left"/>
      <w:pPr>
        <w:ind w:left="8394" w:hanging="192"/>
      </w:pPr>
      <w:rPr>
        <w:rFonts w:hint="default"/>
        <w:lang w:val="ru-RU" w:eastAsia="en-US" w:bidi="ar-SA"/>
      </w:rPr>
    </w:lvl>
  </w:abstractNum>
  <w:abstractNum w:abstractNumId="181" w15:restartNumberingAfterBreak="0">
    <w:nsid w:val="7B083485"/>
    <w:multiLevelType w:val="hybridMultilevel"/>
    <w:tmpl w:val="2CCCDDE8"/>
    <w:lvl w:ilvl="0" w:tplc="9DE6224A">
      <w:start w:val="1"/>
      <w:numFmt w:val="decimal"/>
      <w:lvlText w:val="%1."/>
      <w:lvlJc w:val="left"/>
      <w:pPr>
        <w:ind w:left="2268"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1F4F59E">
      <w:numFmt w:val="bullet"/>
      <w:lvlText w:val="•"/>
      <w:lvlJc w:val="left"/>
      <w:pPr>
        <w:ind w:left="3083" w:hanging="708"/>
      </w:pPr>
      <w:rPr>
        <w:rFonts w:hint="default"/>
        <w:lang w:val="ru-RU" w:eastAsia="en-US" w:bidi="ar-SA"/>
      </w:rPr>
    </w:lvl>
    <w:lvl w:ilvl="2" w:tplc="33A6AFCE">
      <w:numFmt w:val="bullet"/>
      <w:lvlText w:val="•"/>
      <w:lvlJc w:val="left"/>
      <w:pPr>
        <w:ind w:left="3906" w:hanging="708"/>
      </w:pPr>
      <w:rPr>
        <w:rFonts w:hint="default"/>
        <w:lang w:val="ru-RU" w:eastAsia="en-US" w:bidi="ar-SA"/>
      </w:rPr>
    </w:lvl>
    <w:lvl w:ilvl="3" w:tplc="E2B24F02">
      <w:numFmt w:val="bullet"/>
      <w:lvlText w:val="•"/>
      <w:lvlJc w:val="left"/>
      <w:pPr>
        <w:ind w:left="4729" w:hanging="708"/>
      </w:pPr>
      <w:rPr>
        <w:rFonts w:hint="default"/>
        <w:lang w:val="ru-RU" w:eastAsia="en-US" w:bidi="ar-SA"/>
      </w:rPr>
    </w:lvl>
    <w:lvl w:ilvl="4" w:tplc="69C2C532">
      <w:numFmt w:val="bullet"/>
      <w:lvlText w:val="•"/>
      <w:lvlJc w:val="left"/>
      <w:pPr>
        <w:ind w:left="5552" w:hanging="708"/>
      </w:pPr>
      <w:rPr>
        <w:rFonts w:hint="default"/>
        <w:lang w:val="ru-RU" w:eastAsia="en-US" w:bidi="ar-SA"/>
      </w:rPr>
    </w:lvl>
    <w:lvl w:ilvl="5" w:tplc="C7C094B8">
      <w:numFmt w:val="bullet"/>
      <w:lvlText w:val="•"/>
      <w:lvlJc w:val="left"/>
      <w:pPr>
        <w:ind w:left="6375" w:hanging="708"/>
      </w:pPr>
      <w:rPr>
        <w:rFonts w:hint="default"/>
        <w:lang w:val="ru-RU" w:eastAsia="en-US" w:bidi="ar-SA"/>
      </w:rPr>
    </w:lvl>
    <w:lvl w:ilvl="6" w:tplc="C958D538">
      <w:numFmt w:val="bullet"/>
      <w:lvlText w:val="•"/>
      <w:lvlJc w:val="left"/>
      <w:pPr>
        <w:ind w:left="7198" w:hanging="708"/>
      </w:pPr>
      <w:rPr>
        <w:rFonts w:hint="default"/>
        <w:lang w:val="ru-RU" w:eastAsia="en-US" w:bidi="ar-SA"/>
      </w:rPr>
    </w:lvl>
    <w:lvl w:ilvl="7" w:tplc="85EC4698">
      <w:numFmt w:val="bullet"/>
      <w:lvlText w:val="•"/>
      <w:lvlJc w:val="left"/>
      <w:pPr>
        <w:ind w:left="8021" w:hanging="708"/>
      </w:pPr>
      <w:rPr>
        <w:rFonts w:hint="default"/>
        <w:lang w:val="ru-RU" w:eastAsia="en-US" w:bidi="ar-SA"/>
      </w:rPr>
    </w:lvl>
    <w:lvl w:ilvl="8" w:tplc="C34A6774">
      <w:numFmt w:val="bullet"/>
      <w:lvlText w:val="•"/>
      <w:lvlJc w:val="left"/>
      <w:pPr>
        <w:ind w:left="8844" w:hanging="708"/>
      </w:pPr>
      <w:rPr>
        <w:rFonts w:hint="default"/>
        <w:lang w:val="ru-RU" w:eastAsia="en-US" w:bidi="ar-SA"/>
      </w:rPr>
    </w:lvl>
  </w:abstractNum>
  <w:abstractNum w:abstractNumId="182" w15:restartNumberingAfterBreak="0">
    <w:nsid w:val="7BA0007C"/>
    <w:multiLevelType w:val="hybridMultilevel"/>
    <w:tmpl w:val="97F2A8C8"/>
    <w:lvl w:ilvl="0" w:tplc="ABD0CF7E">
      <w:start w:val="5"/>
      <w:numFmt w:val="decimal"/>
      <w:lvlText w:val="%1"/>
      <w:lvlJc w:val="left"/>
      <w:pPr>
        <w:ind w:left="1063" w:hanging="212"/>
        <w:jc w:val="left"/>
      </w:pPr>
      <w:rPr>
        <w:rFonts w:ascii="Times New Roman" w:eastAsia="Times New Roman" w:hAnsi="Times New Roman" w:cs="Times New Roman" w:hint="default"/>
        <w:b/>
        <w:bCs/>
        <w:i w:val="0"/>
        <w:iCs w:val="0"/>
        <w:spacing w:val="0"/>
        <w:w w:val="100"/>
        <w:sz w:val="28"/>
        <w:szCs w:val="28"/>
        <w:lang w:val="ru-RU" w:eastAsia="en-US" w:bidi="ar-SA"/>
      </w:rPr>
    </w:lvl>
    <w:lvl w:ilvl="1" w:tplc="B47C8AC4">
      <w:numFmt w:val="bullet"/>
      <w:lvlText w:val=""/>
      <w:lvlJc w:val="left"/>
      <w:pPr>
        <w:ind w:left="852" w:hanging="286"/>
      </w:pPr>
      <w:rPr>
        <w:rFonts w:ascii="Symbol" w:eastAsia="Symbol" w:hAnsi="Symbol" w:cs="Symbol" w:hint="default"/>
        <w:b w:val="0"/>
        <w:bCs w:val="0"/>
        <w:i w:val="0"/>
        <w:iCs w:val="0"/>
        <w:spacing w:val="0"/>
        <w:w w:val="100"/>
        <w:sz w:val="24"/>
        <w:szCs w:val="24"/>
        <w:lang w:val="ru-RU" w:eastAsia="en-US" w:bidi="ar-SA"/>
      </w:rPr>
    </w:lvl>
    <w:lvl w:ilvl="2" w:tplc="2468FF72">
      <w:numFmt w:val="bullet"/>
      <w:lvlText w:val="•"/>
      <w:lvlJc w:val="left"/>
      <w:pPr>
        <w:ind w:left="2107" w:hanging="286"/>
      </w:pPr>
      <w:rPr>
        <w:rFonts w:hint="default"/>
        <w:lang w:val="ru-RU" w:eastAsia="en-US" w:bidi="ar-SA"/>
      </w:rPr>
    </w:lvl>
    <w:lvl w:ilvl="3" w:tplc="3B7A1C42">
      <w:numFmt w:val="bullet"/>
      <w:lvlText w:val="•"/>
      <w:lvlJc w:val="left"/>
      <w:pPr>
        <w:ind w:left="3155" w:hanging="286"/>
      </w:pPr>
      <w:rPr>
        <w:rFonts w:hint="default"/>
        <w:lang w:val="ru-RU" w:eastAsia="en-US" w:bidi="ar-SA"/>
      </w:rPr>
    </w:lvl>
    <w:lvl w:ilvl="4" w:tplc="51EC278A">
      <w:numFmt w:val="bullet"/>
      <w:lvlText w:val="•"/>
      <w:lvlJc w:val="left"/>
      <w:pPr>
        <w:ind w:left="4203" w:hanging="286"/>
      </w:pPr>
      <w:rPr>
        <w:rFonts w:hint="default"/>
        <w:lang w:val="ru-RU" w:eastAsia="en-US" w:bidi="ar-SA"/>
      </w:rPr>
    </w:lvl>
    <w:lvl w:ilvl="5" w:tplc="230CF99C">
      <w:numFmt w:val="bullet"/>
      <w:lvlText w:val="•"/>
      <w:lvlJc w:val="left"/>
      <w:pPr>
        <w:ind w:left="5251" w:hanging="286"/>
      </w:pPr>
      <w:rPr>
        <w:rFonts w:hint="default"/>
        <w:lang w:val="ru-RU" w:eastAsia="en-US" w:bidi="ar-SA"/>
      </w:rPr>
    </w:lvl>
    <w:lvl w:ilvl="6" w:tplc="9F1C8390">
      <w:numFmt w:val="bullet"/>
      <w:lvlText w:val="•"/>
      <w:lvlJc w:val="left"/>
      <w:pPr>
        <w:ind w:left="6299" w:hanging="286"/>
      </w:pPr>
      <w:rPr>
        <w:rFonts w:hint="default"/>
        <w:lang w:val="ru-RU" w:eastAsia="en-US" w:bidi="ar-SA"/>
      </w:rPr>
    </w:lvl>
    <w:lvl w:ilvl="7" w:tplc="979E2B78">
      <w:numFmt w:val="bullet"/>
      <w:lvlText w:val="•"/>
      <w:lvlJc w:val="left"/>
      <w:pPr>
        <w:ind w:left="7346" w:hanging="286"/>
      </w:pPr>
      <w:rPr>
        <w:rFonts w:hint="default"/>
        <w:lang w:val="ru-RU" w:eastAsia="en-US" w:bidi="ar-SA"/>
      </w:rPr>
    </w:lvl>
    <w:lvl w:ilvl="8" w:tplc="EA16D92A">
      <w:numFmt w:val="bullet"/>
      <w:lvlText w:val="•"/>
      <w:lvlJc w:val="left"/>
      <w:pPr>
        <w:ind w:left="8394" w:hanging="286"/>
      </w:pPr>
      <w:rPr>
        <w:rFonts w:hint="default"/>
        <w:lang w:val="ru-RU" w:eastAsia="en-US" w:bidi="ar-SA"/>
      </w:rPr>
    </w:lvl>
  </w:abstractNum>
  <w:abstractNum w:abstractNumId="183" w15:restartNumberingAfterBreak="0">
    <w:nsid w:val="7CDE2B4D"/>
    <w:multiLevelType w:val="hybridMultilevel"/>
    <w:tmpl w:val="A2DEC63A"/>
    <w:lvl w:ilvl="0" w:tplc="58FA0048">
      <w:start w:val="1"/>
      <w:numFmt w:val="decimal"/>
      <w:lvlText w:val="%1."/>
      <w:lvlJc w:val="left"/>
      <w:pPr>
        <w:ind w:left="852" w:hanging="26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362068C">
      <w:numFmt w:val="bullet"/>
      <w:lvlText w:val="•"/>
      <w:lvlJc w:val="left"/>
      <w:pPr>
        <w:ind w:left="1823" w:hanging="266"/>
      </w:pPr>
      <w:rPr>
        <w:rFonts w:hint="default"/>
        <w:lang w:val="ru-RU" w:eastAsia="en-US" w:bidi="ar-SA"/>
      </w:rPr>
    </w:lvl>
    <w:lvl w:ilvl="2" w:tplc="84CC1768">
      <w:numFmt w:val="bullet"/>
      <w:lvlText w:val="•"/>
      <w:lvlJc w:val="left"/>
      <w:pPr>
        <w:ind w:left="2786" w:hanging="266"/>
      </w:pPr>
      <w:rPr>
        <w:rFonts w:hint="default"/>
        <w:lang w:val="ru-RU" w:eastAsia="en-US" w:bidi="ar-SA"/>
      </w:rPr>
    </w:lvl>
    <w:lvl w:ilvl="3" w:tplc="4306A322">
      <w:numFmt w:val="bullet"/>
      <w:lvlText w:val="•"/>
      <w:lvlJc w:val="left"/>
      <w:pPr>
        <w:ind w:left="3749" w:hanging="266"/>
      </w:pPr>
      <w:rPr>
        <w:rFonts w:hint="default"/>
        <w:lang w:val="ru-RU" w:eastAsia="en-US" w:bidi="ar-SA"/>
      </w:rPr>
    </w:lvl>
    <w:lvl w:ilvl="4" w:tplc="DBD8A5D6">
      <w:numFmt w:val="bullet"/>
      <w:lvlText w:val="•"/>
      <w:lvlJc w:val="left"/>
      <w:pPr>
        <w:ind w:left="4712" w:hanging="266"/>
      </w:pPr>
      <w:rPr>
        <w:rFonts w:hint="default"/>
        <w:lang w:val="ru-RU" w:eastAsia="en-US" w:bidi="ar-SA"/>
      </w:rPr>
    </w:lvl>
    <w:lvl w:ilvl="5" w:tplc="85A6BED0">
      <w:numFmt w:val="bullet"/>
      <w:lvlText w:val="•"/>
      <w:lvlJc w:val="left"/>
      <w:pPr>
        <w:ind w:left="5675" w:hanging="266"/>
      </w:pPr>
      <w:rPr>
        <w:rFonts w:hint="default"/>
        <w:lang w:val="ru-RU" w:eastAsia="en-US" w:bidi="ar-SA"/>
      </w:rPr>
    </w:lvl>
    <w:lvl w:ilvl="6" w:tplc="D2081F22">
      <w:numFmt w:val="bullet"/>
      <w:lvlText w:val="•"/>
      <w:lvlJc w:val="left"/>
      <w:pPr>
        <w:ind w:left="6638" w:hanging="266"/>
      </w:pPr>
      <w:rPr>
        <w:rFonts w:hint="default"/>
        <w:lang w:val="ru-RU" w:eastAsia="en-US" w:bidi="ar-SA"/>
      </w:rPr>
    </w:lvl>
    <w:lvl w:ilvl="7" w:tplc="B8228D70">
      <w:numFmt w:val="bullet"/>
      <w:lvlText w:val="•"/>
      <w:lvlJc w:val="left"/>
      <w:pPr>
        <w:ind w:left="7601" w:hanging="266"/>
      </w:pPr>
      <w:rPr>
        <w:rFonts w:hint="default"/>
        <w:lang w:val="ru-RU" w:eastAsia="en-US" w:bidi="ar-SA"/>
      </w:rPr>
    </w:lvl>
    <w:lvl w:ilvl="8" w:tplc="A2AC377E">
      <w:numFmt w:val="bullet"/>
      <w:lvlText w:val="•"/>
      <w:lvlJc w:val="left"/>
      <w:pPr>
        <w:ind w:left="8564" w:hanging="266"/>
      </w:pPr>
      <w:rPr>
        <w:rFonts w:hint="default"/>
        <w:lang w:val="ru-RU" w:eastAsia="en-US" w:bidi="ar-SA"/>
      </w:rPr>
    </w:lvl>
  </w:abstractNum>
  <w:abstractNum w:abstractNumId="184" w15:restartNumberingAfterBreak="0">
    <w:nsid w:val="7CF76DE7"/>
    <w:multiLevelType w:val="hybridMultilevel"/>
    <w:tmpl w:val="075A4568"/>
    <w:lvl w:ilvl="0" w:tplc="353828A4">
      <w:numFmt w:val="bullet"/>
      <w:lvlText w:val=""/>
      <w:lvlJc w:val="left"/>
      <w:pPr>
        <w:ind w:left="1279" w:hanging="281"/>
      </w:pPr>
      <w:rPr>
        <w:rFonts w:ascii="Symbol" w:eastAsia="Symbol" w:hAnsi="Symbol" w:cs="Symbol" w:hint="default"/>
        <w:b w:val="0"/>
        <w:bCs w:val="0"/>
        <w:i w:val="0"/>
        <w:iCs w:val="0"/>
        <w:spacing w:val="0"/>
        <w:w w:val="100"/>
        <w:sz w:val="28"/>
        <w:szCs w:val="28"/>
        <w:lang w:val="ru-RU" w:eastAsia="en-US" w:bidi="ar-SA"/>
      </w:rPr>
    </w:lvl>
    <w:lvl w:ilvl="1" w:tplc="5EE4D418">
      <w:numFmt w:val="bullet"/>
      <w:lvlText w:val="•"/>
      <w:lvlJc w:val="left"/>
      <w:pPr>
        <w:ind w:left="2201" w:hanging="281"/>
      </w:pPr>
      <w:rPr>
        <w:rFonts w:hint="default"/>
        <w:lang w:val="ru-RU" w:eastAsia="en-US" w:bidi="ar-SA"/>
      </w:rPr>
    </w:lvl>
    <w:lvl w:ilvl="2" w:tplc="26BC826E">
      <w:numFmt w:val="bullet"/>
      <w:lvlText w:val="•"/>
      <w:lvlJc w:val="left"/>
      <w:pPr>
        <w:ind w:left="3122" w:hanging="281"/>
      </w:pPr>
      <w:rPr>
        <w:rFonts w:hint="default"/>
        <w:lang w:val="ru-RU" w:eastAsia="en-US" w:bidi="ar-SA"/>
      </w:rPr>
    </w:lvl>
    <w:lvl w:ilvl="3" w:tplc="5D5ABE0A">
      <w:numFmt w:val="bullet"/>
      <w:lvlText w:val="•"/>
      <w:lvlJc w:val="left"/>
      <w:pPr>
        <w:ind w:left="4043" w:hanging="281"/>
      </w:pPr>
      <w:rPr>
        <w:rFonts w:hint="default"/>
        <w:lang w:val="ru-RU" w:eastAsia="en-US" w:bidi="ar-SA"/>
      </w:rPr>
    </w:lvl>
    <w:lvl w:ilvl="4" w:tplc="FC227008">
      <w:numFmt w:val="bullet"/>
      <w:lvlText w:val="•"/>
      <w:lvlJc w:val="left"/>
      <w:pPr>
        <w:ind w:left="4964" w:hanging="281"/>
      </w:pPr>
      <w:rPr>
        <w:rFonts w:hint="default"/>
        <w:lang w:val="ru-RU" w:eastAsia="en-US" w:bidi="ar-SA"/>
      </w:rPr>
    </w:lvl>
    <w:lvl w:ilvl="5" w:tplc="653AF776">
      <w:numFmt w:val="bullet"/>
      <w:lvlText w:val="•"/>
      <w:lvlJc w:val="left"/>
      <w:pPr>
        <w:ind w:left="5885" w:hanging="281"/>
      </w:pPr>
      <w:rPr>
        <w:rFonts w:hint="default"/>
        <w:lang w:val="ru-RU" w:eastAsia="en-US" w:bidi="ar-SA"/>
      </w:rPr>
    </w:lvl>
    <w:lvl w:ilvl="6" w:tplc="0C0ED890">
      <w:numFmt w:val="bullet"/>
      <w:lvlText w:val="•"/>
      <w:lvlJc w:val="left"/>
      <w:pPr>
        <w:ind w:left="6806" w:hanging="281"/>
      </w:pPr>
      <w:rPr>
        <w:rFonts w:hint="default"/>
        <w:lang w:val="ru-RU" w:eastAsia="en-US" w:bidi="ar-SA"/>
      </w:rPr>
    </w:lvl>
    <w:lvl w:ilvl="7" w:tplc="8B12D2DA">
      <w:numFmt w:val="bullet"/>
      <w:lvlText w:val="•"/>
      <w:lvlJc w:val="left"/>
      <w:pPr>
        <w:ind w:left="7727" w:hanging="281"/>
      </w:pPr>
      <w:rPr>
        <w:rFonts w:hint="default"/>
        <w:lang w:val="ru-RU" w:eastAsia="en-US" w:bidi="ar-SA"/>
      </w:rPr>
    </w:lvl>
    <w:lvl w:ilvl="8" w:tplc="7D640950">
      <w:numFmt w:val="bullet"/>
      <w:lvlText w:val="•"/>
      <w:lvlJc w:val="left"/>
      <w:pPr>
        <w:ind w:left="8648" w:hanging="281"/>
      </w:pPr>
      <w:rPr>
        <w:rFonts w:hint="default"/>
        <w:lang w:val="ru-RU" w:eastAsia="en-US" w:bidi="ar-SA"/>
      </w:rPr>
    </w:lvl>
  </w:abstractNum>
  <w:abstractNum w:abstractNumId="185" w15:restartNumberingAfterBreak="0">
    <w:nsid w:val="7CFC2E7C"/>
    <w:multiLevelType w:val="hybridMultilevel"/>
    <w:tmpl w:val="EB966C58"/>
    <w:lvl w:ilvl="0" w:tplc="ED08D176">
      <w:start w:val="1"/>
      <w:numFmt w:val="decimal"/>
      <w:lvlText w:val="%1."/>
      <w:lvlJc w:val="left"/>
      <w:pPr>
        <w:ind w:left="1840"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70C7566">
      <w:numFmt w:val="bullet"/>
      <w:lvlText w:val="•"/>
      <w:lvlJc w:val="left"/>
      <w:pPr>
        <w:ind w:left="2705" w:hanging="281"/>
      </w:pPr>
      <w:rPr>
        <w:rFonts w:hint="default"/>
        <w:lang w:val="ru-RU" w:eastAsia="en-US" w:bidi="ar-SA"/>
      </w:rPr>
    </w:lvl>
    <w:lvl w:ilvl="2" w:tplc="65B42D80">
      <w:numFmt w:val="bullet"/>
      <w:lvlText w:val="•"/>
      <w:lvlJc w:val="left"/>
      <w:pPr>
        <w:ind w:left="3570" w:hanging="281"/>
      </w:pPr>
      <w:rPr>
        <w:rFonts w:hint="default"/>
        <w:lang w:val="ru-RU" w:eastAsia="en-US" w:bidi="ar-SA"/>
      </w:rPr>
    </w:lvl>
    <w:lvl w:ilvl="3" w:tplc="EEF49C00">
      <w:numFmt w:val="bullet"/>
      <w:lvlText w:val="•"/>
      <w:lvlJc w:val="left"/>
      <w:pPr>
        <w:ind w:left="4435" w:hanging="281"/>
      </w:pPr>
      <w:rPr>
        <w:rFonts w:hint="default"/>
        <w:lang w:val="ru-RU" w:eastAsia="en-US" w:bidi="ar-SA"/>
      </w:rPr>
    </w:lvl>
    <w:lvl w:ilvl="4" w:tplc="4A3EA2AA">
      <w:numFmt w:val="bullet"/>
      <w:lvlText w:val="•"/>
      <w:lvlJc w:val="left"/>
      <w:pPr>
        <w:ind w:left="5300" w:hanging="281"/>
      </w:pPr>
      <w:rPr>
        <w:rFonts w:hint="default"/>
        <w:lang w:val="ru-RU" w:eastAsia="en-US" w:bidi="ar-SA"/>
      </w:rPr>
    </w:lvl>
    <w:lvl w:ilvl="5" w:tplc="E26E5336">
      <w:numFmt w:val="bullet"/>
      <w:lvlText w:val="•"/>
      <w:lvlJc w:val="left"/>
      <w:pPr>
        <w:ind w:left="6165" w:hanging="281"/>
      </w:pPr>
      <w:rPr>
        <w:rFonts w:hint="default"/>
        <w:lang w:val="ru-RU" w:eastAsia="en-US" w:bidi="ar-SA"/>
      </w:rPr>
    </w:lvl>
    <w:lvl w:ilvl="6" w:tplc="D1D206D4">
      <w:numFmt w:val="bullet"/>
      <w:lvlText w:val="•"/>
      <w:lvlJc w:val="left"/>
      <w:pPr>
        <w:ind w:left="7030" w:hanging="281"/>
      </w:pPr>
      <w:rPr>
        <w:rFonts w:hint="default"/>
        <w:lang w:val="ru-RU" w:eastAsia="en-US" w:bidi="ar-SA"/>
      </w:rPr>
    </w:lvl>
    <w:lvl w:ilvl="7" w:tplc="503A1B44">
      <w:numFmt w:val="bullet"/>
      <w:lvlText w:val="•"/>
      <w:lvlJc w:val="left"/>
      <w:pPr>
        <w:ind w:left="7895" w:hanging="281"/>
      </w:pPr>
      <w:rPr>
        <w:rFonts w:hint="default"/>
        <w:lang w:val="ru-RU" w:eastAsia="en-US" w:bidi="ar-SA"/>
      </w:rPr>
    </w:lvl>
    <w:lvl w:ilvl="8" w:tplc="468E1304">
      <w:numFmt w:val="bullet"/>
      <w:lvlText w:val="•"/>
      <w:lvlJc w:val="left"/>
      <w:pPr>
        <w:ind w:left="8760" w:hanging="281"/>
      </w:pPr>
      <w:rPr>
        <w:rFonts w:hint="default"/>
        <w:lang w:val="ru-RU" w:eastAsia="en-US" w:bidi="ar-SA"/>
      </w:rPr>
    </w:lvl>
  </w:abstractNum>
  <w:abstractNum w:abstractNumId="186" w15:restartNumberingAfterBreak="0">
    <w:nsid w:val="7D033F23"/>
    <w:multiLevelType w:val="hybridMultilevel"/>
    <w:tmpl w:val="B2C2495E"/>
    <w:lvl w:ilvl="0" w:tplc="30BE4612">
      <w:numFmt w:val="bullet"/>
      <w:lvlText w:val=""/>
      <w:lvlJc w:val="left"/>
      <w:pPr>
        <w:ind w:left="864" w:hanging="696"/>
      </w:pPr>
      <w:rPr>
        <w:rFonts w:ascii="Symbol" w:eastAsia="Symbol" w:hAnsi="Symbol" w:cs="Symbol" w:hint="default"/>
        <w:b w:val="0"/>
        <w:bCs w:val="0"/>
        <w:i w:val="0"/>
        <w:iCs w:val="0"/>
        <w:spacing w:val="0"/>
        <w:w w:val="100"/>
        <w:sz w:val="28"/>
        <w:szCs w:val="28"/>
        <w:lang w:val="ru-RU" w:eastAsia="en-US" w:bidi="ar-SA"/>
      </w:rPr>
    </w:lvl>
    <w:lvl w:ilvl="1" w:tplc="AE8CD42C">
      <w:numFmt w:val="bullet"/>
      <w:lvlText w:val="•"/>
      <w:lvlJc w:val="left"/>
      <w:pPr>
        <w:ind w:left="1823" w:hanging="696"/>
      </w:pPr>
      <w:rPr>
        <w:rFonts w:hint="default"/>
        <w:lang w:val="ru-RU" w:eastAsia="en-US" w:bidi="ar-SA"/>
      </w:rPr>
    </w:lvl>
    <w:lvl w:ilvl="2" w:tplc="3280ABC8">
      <w:numFmt w:val="bullet"/>
      <w:lvlText w:val="•"/>
      <w:lvlJc w:val="left"/>
      <w:pPr>
        <w:ind w:left="2786" w:hanging="696"/>
      </w:pPr>
      <w:rPr>
        <w:rFonts w:hint="default"/>
        <w:lang w:val="ru-RU" w:eastAsia="en-US" w:bidi="ar-SA"/>
      </w:rPr>
    </w:lvl>
    <w:lvl w:ilvl="3" w:tplc="A9ACC76E">
      <w:numFmt w:val="bullet"/>
      <w:lvlText w:val="•"/>
      <w:lvlJc w:val="left"/>
      <w:pPr>
        <w:ind w:left="3749" w:hanging="696"/>
      </w:pPr>
      <w:rPr>
        <w:rFonts w:hint="default"/>
        <w:lang w:val="ru-RU" w:eastAsia="en-US" w:bidi="ar-SA"/>
      </w:rPr>
    </w:lvl>
    <w:lvl w:ilvl="4" w:tplc="6F20A8E0">
      <w:numFmt w:val="bullet"/>
      <w:lvlText w:val="•"/>
      <w:lvlJc w:val="left"/>
      <w:pPr>
        <w:ind w:left="4712" w:hanging="696"/>
      </w:pPr>
      <w:rPr>
        <w:rFonts w:hint="default"/>
        <w:lang w:val="ru-RU" w:eastAsia="en-US" w:bidi="ar-SA"/>
      </w:rPr>
    </w:lvl>
    <w:lvl w:ilvl="5" w:tplc="3DD0A276">
      <w:numFmt w:val="bullet"/>
      <w:lvlText w:val="•"/>
      <w:lvlJc w:val="left"/>
      <w:pPr>
        <w:ind w:left="5675" w:hanging="696"/>
      </w:pPr>
      <w:rPr>
        <w:rFonts w:hint="default"/>
        <w:lang w:val="ru-RU" w:eastAsia="en-US" w:bidi="ar-SA"/>
      </w:rPr>
    </w:lvl>
    <w:lvl w:ilvl="6" w:tplc="FFD65600">
      <w:numFmt w:val="bullet"/>
      <w:lvlText w:val="•"/>
      <w:lvlJc w:val="left"/>
      <w:pPr>
        <w:ind w:left="6638" w:hanging="696"/>
      </w:pPr>
      <w:rPr>
        <w:rFonts w:hint="default"/>
        <w:lang w:val="ru-RU" w:eastAsia="en-US" w:bidi="ar-SA"/>
      </w:rPr>
    </w:lvl>
    <w:lvl w:ilvl="7" w:tplc="C1D23D86">
      <w:numFmt w:val="bullet"/>
      <w:lvlText w:val="•"/>
      <w:lvlJc w:val="left"/>
      <w:pPr>
        <w:ind w:left="7601" w:hanging="696"/>
      </w:pPr>
      <w:rPr>
        <w:rFonts w:hint="default"/>
        <w:lang w:val="ru-RU" w:eastAsia="en-US" w:bidi="ar-SA"/>
      </w:rPr>
    </w:lvl>
    <w:lvl w:ilvl="8" w:tplc="8E2A6A1C">
      <w:numFmt w:val="bullet"/>
      <w:lvlText w:val="•"/>
      <w:lvlJc w:val="left"/>
      <w:pPr>
        <w:ind w:left="8564" w:hanging="696"/>
      </w:pPr>
      <w:rPr>
        <w:rFonts w:hint="default"/>
        <w:lang w:val="ru-RU" w:eastAsia="en-US" w:bidi="ar-SA"/>
      </w:rPr>
    </w:lvl>
  </w:abstractNum>
  <w:abstractNum w:abstractNumId="187" w15:restartNumberingAfterBreak="0">
    <w:nsid w:val="7E7A736B"/>
    <w:multiLevelType w:val="hybridMultilevel"/>
    <w:tmpl w:val="2A2889C0"/>
    <w:lvl w:ilvl="0" w:tplc="201ADECC">
      <w:start w:val="1"/>
      <w:numFmt w:val="decimal"/>
      <w:lvlText w:val="%1."/>
      <w:lvlJc w:val="left"/>
      <w:pPr>
        <w:ind w:left="1840"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9B68C24">
      <w:numFmt w:val="bullet"/>
      <w:lvlText w:val="•"/>
      <w:lvlJc w:val="left"/>
      <w:pPr>
        <w:ind w:left="2705" w:hanging="281"/>
      </w:pPr>
      <w:rPr>
        <w:rFonts w:hint="default"/>
        <w:lang w:val="ru-RU" w:eastAsia="en-US" w:bidi="ar-SA"/>
      </w:rPr>
    </w:lvl>
    <w:lvl w:ilvl="2" w:tplc="A1441914">
      <w:numFmt w:val="bullet"/>
      <w:lvlText w:val="•"/>
      <w:lvlJc w:val="left"/>
      <w:pPr>
        <w:ind w:left="3570" w:hanging="281"/>
      </w:pPr>
      <w:rPr>
        <w:rFonts w:hint="default"/>
        <w:lang w:val="ru-RU" w:eastAsia="en-US" w:bidi="ar-SA"/>
      </w:rPr>
    </w:lvl>
    <w:lvl w:ilvl="3" w:tplc="955C92BA">
      <w:numFmt w:val="bullet"/>
      <w:lvlText w:val="•"/>
      <w:lvlJc w:val="left"/>
      <w:pPr>
        <w:ind w:left="4435" w:hanging="281"/>
      </w:pPr>
      <w:rPr>
        <w:rFonts w:hint="default"/>
        <w:lang w:val="ru-RU" w:eastAsia="en-US" w:bidi="ar-SA"/>
      </w:rPr>
    </w:lvl>
    <w:lvl w:ilvl="4" w:tplc="90082164">
      <w:numFmt w:val="bullet"/>
      <w:lvlText w:val="•"/>
      <w:lvlJc w:val="left"/>
      <w:pPr>
        <w:ind w:left="5300" w:hanging="281"/>
      </w:pPr>
      <w:rPr>
        <w:rFonts w:hint="default"/>
        <w:lang w:val="ru-RU" w:eastAsia="en-US" w:bidi="ar-SA"/>
      </w:rPr>
    </w:lvl>
    <w:lvl w:ilvl="5" w:tplc="7C261964">
      <w:numFmt w:val="bullet"/>
      <w:lvlText w:val="•"/>
      <w:lvlJc w:val="left"/>
      <w:pPr>
        <w:ind w:left="6165" w:hanging="281"/>
      </w:pPr>
      <w:rPr>
        <w:rFonts w:hint="default"/>
        <w:lang w:val="ru-RU" w:eastAsia="en-US" w:bidi="ar-SA"/>
      </w:rPr>
    </w:lvl>
    <w:lvl w:ilvl="6" w:tplc="5A4477D2">
      <w:numFmt w:val="bullet"/>
      <w:lvlText w:val="•"/>
      <w:lvlJc w:val="left"/>
      <w:pPr>
        <w:ind w:left="7030" w:hanging="281"/>
      </w:pPr>
      <w:rPr>
        <w:rFonts w:hint="default"/>
        <w:lang w:val="ru-RU" w:eastAsia="en-US" w:bidi="ar-SA"/>
      </w:rPr>
    </w:lvl>
    <w:lvl w:ilvl="7" w:tplc="177AE4A0">
      <w:numFmt w:val="bullet"/>
      <w:lvlText w:val="•"/>
      <w:lvlJc w:val="left"/>
      <w:pPr>
        <w:ind w:left="7895" w:hanging="281"/>
      </w:pPr>
      <w:rPr>
        <w:rFonts w:hint="default"/>
        <w:lang w:val="ru-RU" w:eastAsia="en-US" w:bidi="ar-SA"/>
      </w:rPr>
    </w:lvl>
    <w:lvl w:ilvl="8" w:tplc="4E36DCF6">
      <w:numFmt w:val="bullet"/>
      <w:lvlText w:val="•"/>
      <w:lvlJc w:val="left"/>
      <w:pPr>
        <w:ind w:left="8760" w:hanging="281"/>
      </w:pPr>
      <w:rPr>
        <w:rFonts w:hint="default"/>
        <w:lang w:val="ru-RU" w:eastAsia="en-US" w:bidi="ar-SA"/>
      </w:rPr>
    </w:lvl>
  </w:abstractNum>
  <w:num w:numId="1">
    <w:abstractNumId w:val="138"/>
  </w:num>
  <w:num w:numId="2">
    <w:abstractNumId w:val="95"/>
  </w:num>
  <w:num w:numId="3">
    <w:abstractNumId w:val="99"/>
  </w:num>
  <w:num w:numId="4">
    <w:abstractNumId w:val="149"/>
  </w:num>
  <w:num w:numId="5">
    <w:abstractNumId w:val="2"/>
  </w:num>
  <w:num w:numId="6">
    <w:abstractNumId w:val="172"/>
  </w:num>
  <w:num w:numId="7">
    <w:abstractNumId w:val="119"/>
  </w:num>
  <w:num w:numId="8">
    <w:abstractNumId w:val="176"/>
  </w:num>
  <w:num w:numId="9">
    <w:abstractNumId w:val="108"/>
  </w:num>
  <w:num w:numId="10">
    <w:abstractNumId w:val="52"/>
  </w:num>
  <w:num w:numId="11">
    <w:abstractNumId w:val="126"/>
  </w:num>
  <w:num w:numId="12">
    <w:abstractNumId w:val="53"/>
  </w:num>
  <w:num w:numId="13">
    <w:abstractNumId w:val="97"/>
  </w:num>
  <w:num w:numId="14">
    <w:abstractNumId w:val="37"/>
  </w:num>
  <w:num w:numId="15">
    <w:abstractNumId w:val="116"/>
  </w:num>
  <w:num w:numId="16">
    <w:abstractNumId w:val="102"/>
  </w:num>
  <w:num w:numId="17">
    <w:abstractNumId w:val="154"/>
  </w:num>
  <w:num w:numId="18">
    <w:abstractNumId w:val="19"/>
  </w:num>
  <w:num w:numId="19">
    <w:abstractNumId w:val="143"/>
  </w:num>
  <w:num w:numId="20">
    <w:abstractNumId w:val="35"/>
  </w:num>
  <w:num w:numId="21">
    <w:abstractNumId w:val="177"/>
  </w:num>
  <w:num w:numId="22">
    <w:abstractNumId w:val="134"/>
  </w:num>
  <w:num w:numId="23">
    <w:abstractNumId w:val="101"/>
  </w:num>
  <w:num w:numId="24">
    <w:abstractNumId w:val="186"/>
  </w:num>
  <w:num w:numId="25">
    <w:abstractNumId w:val="58"/>
  </w:num>
  <w:num w:numId="26">
    <w:abstractNumId w:val="184"/>
  </w:num>
  <w:num w:numId="27">
    <w:abstractNumId w:val="118"/>
  </w:num>
  <w:num w:numId="28">
    <w:abstractNumId w:val="152"/>
  </w:num>
  <w:num w:numId="29">
    <w:abstractNumId w:val="63"/>
  </w:num>
  <w:num w:numId="30">
    <w:abstractNumId w:val="4"/>
  </w:num>
  <w:num w:numId="31">
    <w:abstractNumId w:val="88"/>
  </w:num>
  <w:num w:numId="32">
    <w:abstractNumId w:val="81"/>
  </w:num>
  <w:num w:numId="33">
    <w:abstractNumId w:val="153"/>
  </w:num>
  <w:num w:numId="34">
    <w:abstractNumId w:val="120"/>
  </w:num>
  <w:num w:numId="35">
    <w:abstractNumId w:val="82"/>
  </w:num>
  <w:num w:numId="36">
    <w:abstractNumId w:val="161"/>
  </w:num>
  <w:num w:numId="37">
    <w:abstractNumId w:val="46"/>
  </w:num>
  <w:num w:numId="38">
    <w:abstractNumId w:val="86"/>
  </w:num>
  <w:num w:numId="39">
    <w:abstractNumId w:val="59"/>
  </w:num>
  <w:num w:numId="40">
    <w:abstractNumId w:val="47"/>
  </w:num>
  <w:num w:numId="41">
    <w:abstractNumId w:val="9"/>
  </w:num>
  <w:num w:numId="42">
    <w:abstractNumId w:val="175"/>
  </w:num>
  <w:num w:numId="43">
    <w:abstractNumId w:val="87"/>
  </w:num>
  <w:num w:numId="44">
    <w:abstractNumId w:val="68"/>
  </w:num>
  <w:num w:numId="45">
    <w:abstractNumId w:val="39"/>
  </w:num>
  <w:num w:numId="46">
    <w:abstractNumId w:val="20"/>
  </w:num>
  <w:num w:numId="47">
    <w:abstractNumId w:val="110"/>
  </w:num>
  <w:num w:numId="48">
    <w:abstractNumId w:val="187"/>
  </w:num>
  <w:num w:numId="49">
    <w:abstractNumId w:val="61"/>
  </w:num>
  <w:num w:numId="50">
    <w:abstractNumId w:val="83"/>
  </w:num>
  <w:num w:numId="51">
    <w:abstractNumId w:val="30"/>
  </w:num>
  <w:num w:numId="52">
    <w:abstractNumId w:val="69"/>
  </w:num>
  <w:num w:numId="53">
    <w:abstractNumId w:val="43"/>
  </w:num>
  <w:num w:numId="54">
    <w:abstractNumId w:val="185"/>
  </w:num>
  <w:num w:numId="55">
    <w:abstractNumId w:val="174"/>
  </w:num>
  <w:num w:numId="56">
    <w:abstractNumId w:val="48"/>
  </w:num>
  <w:num w:numId="57">
    <w:abstractNumId w:val="111"/>
  </w:num>
  <w:num w:numId="58">
    <w:abstractNumId w:val="55"/>
  </w:num>
  <w:num w:numId="59">
    <w:abstractNumId w:val="93"/>
  </w:num>
  <w:num w:numId="60">
    <w:abstractNumId w:val="22"/>
  </w:num>
  <w:num w:numId="61">
    <w:abstractNumId w:val="136"/>
  </w:num>
  <w:num w:numId="62">
    <w:abstractNumId w:val="104"/>
  </w:num>
  <w:num w:numId="63">
    <w:abstractNumId w:val="162"/>
  </w:num>
  <w:num w:numId="64">
    <w:abstractNumId w:val="23"/>
  </w:num>
  <w:num w:numId="65">
    <w:abstractNumId w:val="112"/>
  </w:num>
  <w:num w:numId="66">
    <w:abstractNumId w:val="65"/>
  </w:num>
  <w:num w:numId="67">
    <w:abstractNumId w:val="25"/>
  </w:num>
  <w:num w:numId="68">
    <w:abstractNumId w:val="165"/>
  </w:num>
  <w:num w:numId="69">
    <w:abstractNumId w:val="49"/>
  </w:num>
  <w:num w:numId="70">
    <w:abstractNumId w:val="157"/>
  </w:num>
  <w:num w:numId="71">
    <w:abstractNumId w:val="142"/>
  </w:num>
  <w:num w:numId="72">
    <w:abstractNumId w:val="0"/>
  </w:num>
  <w:num w:numId="73">
    <w:abstractNumId w:val="100"/>
  </w:num>
  <w:num w:numId="74">
    <w:abstractNumId w:val="90"/>
  </w:num>
  <w:num w:numId="75">
    <w:abstractNumId w:val="60"/>
  </w:num>
  <w:num w:numId="76">
    <w:abstractNumId w:val="78"/>
  </w:num>
  <w:num w:numId="77">
    <w:abstractNumId w:val="24"/>
  </w:num>
  <w:num w:numId="78">
    <w:abstractNumId w:val="124"/>
  </w:num>
  <w:num w:numId="79">
    <w:abstractNumId w:val="127"/>
  </w:num>
  <w:num w:numId="80">
    <w:abstractNumId w:val="73"/>
  </w:num>
  <w:num w:numId="81">
    <w:abstractNumId w:val="17"/>
  </w:num>
  <w:num w:numId="82">
    <w:abstractNumId w:val="54"/>
  </w:num>
  <w:num w:numId="83">
    <w:abstractNumId w:val="121"/>
  </w:num>
  <w:num w:numId="84">
    <w:abstractNumId w:val="144"/>
  </w:num>
  <w:num w:numId="85">
    <w:abstractNumId w:val="27"/>
  </w:num>
  <w:num w:numId="86">
    <w:abstractNumId w:val="21"/>
  </w:num>
  <w:num w:numId="87">
    <w:abstractNumId w:val="15"/>
  </w:num>
  <w:num w:numId="88">
    <w:abstractNumId w:val="167"/>
  </w:num>
  <w:num w:numId="89">
    <w:abstractNumId w:val="91"/>
  </w:num>
  <w:num w:numId="90">
    <w:abstractNumId w:val="51"/>
  </w:num>
  <w:num w:numId="91">
    <w:abstractNumId w:val="6"/>
  </w:num>
  <w:num w:numId="92">
    <w:abstractNumId w:val="123"/>
  </w:num>
  <w:num w:numId="93">
    <w:abstractNumId w:val="31"/>
  </w:num>
  <w:num w:numId="94">
    <w:abstractNumId w:val="115"/>
  </w:num>
  <w:num w:numId="95">
    <w:abstractNumId w:val="107"/>
  </w:num>
  <w:num w:numId="96">
    <w:abstractNumId w:val="62"/>
  </w:num>
  <w:num w:numId="97">
    <w:abstractNumId w:val="109"/>
  </w:num>
  <w:num w:numId="98">
    <w:abstractNumId w:val="181"/>
  </w:num>
  <w:num w:numId="99">
    <w:abstractNumId w:val="66"/>
  </w:num>
  <w:num w:numId="100">
    <w:abstractNumId w:val="56"/>
  </w:num>
  <w:num w:numId="101">
    <w:abstractNumId w:val="57"/>
  </w:num>
  <w:num w:numId="102">
    <w:abstractNumId w:val="41"/>
  </w:num>
  <w:num w:numId="103">
    <w:abstractNumId w:val="75"/>
  </w:num>
  <w:num w:numId="104">
    <w:abstractNumId w:val="113"/>
  </w:num>
  <w:num w:numId="105">
    <w:abstractNumId w:val="7"/>
  </w:num>
  <w:num w:numId="106">
    <w:abstractNumId w:val="42"/>
  </w:num>
  <w:num w:numId="107">
    <w:abstractNumId w:val="29"/>
  </w:num>
  <w:num w:numId="108">
    <w:abstractNumId w:val="67"/>
  </w:num>
  <w:num w:numId="109">
    <w:abstractNumId w:val="80"/>
  </w:num>
  <w:num w:numId="110">
    <w:abstractNumId w:val="135"/>
  </w:num>
  <w:num w:numId="111">
    <w:abstractNumId w:val="131"/>
  </w:num>
  <w:num w:numId="112">
    <w:abstractNumId w:val="183"/>
  </w:num>
  <w:num w:numId="113">
    <w:abstractNumId w:val="34"/>
  </w:num>
  <w:num w:numId="114">
    <w:abstractNumId w:val="159"/>
  </w:num>
  <w:num w:numId="115">
    <w:abstractNumId w:val="170"/>
  </w:num>
  <w:num w:numId="116">
    <w:abstractNumId w:val="169"/>
  </w:num>
  <w:num w:numId="117">
    <w:abstractNumId w:val="89"/>
  </w:num>
  <w:num w:numId="118">
    <w:abstractNumId w:val="92"/>
  </w:num>
  <w:num w:numId="119">
    <w:abstractNumId w:val="130"/>
  </w:num>
  <w:num w:numId="120">
    <w:abstractNumId w:val="71"/>
  </w:num>
  <w:num w:numId="121">
    <w:abstractNumId w:val="148"/>
  </w:num>
  <w:num w:numId="122">
    <w:abstractNumId w:val="164"/>
  </w:num>
  <w:num w:numId="123">
    <w:abstractNumId w:val="36"/>
  </w:num>
  <w:num w:numId="124">
    <w:abstractNumId w:val="122"/>
  </w:num>
  <w:num w:numId="125">
    <w:abstractNumId w:val="140"/>
  </w:num>
  <w:num w:numId="126">
    <w:abstractNumId w:val="79"/>
  </w:num>
  <w:num w:numId="127">
    <w:abstractNumId w:val="151"/>
  </w:num>
  <w:num w:numId="128">
    <w:abstractNumId w:val="13"/>
  </w:num>
  <w:num w:numId="129">
    <w:abstractNumId w:val="173"/>
  </w:num>
  <w:num w:numId="130">
    <w:abstractNumId w:val="155"/>
  </w:num>
  <w:num w:numId="131">
    <w:abstractNumId w:val="141"/>
  </w:num>
  <w:num w:numId="132">
    <w:abstractNumId w:val="1"/>
  </w:num>
  <w:num w:numId="133">
    <w:abstractNumId w:val="171"/>
  </w:num>
  <w:num w:numId="134">
    <w:abstractNumId w:val="147"/>
  </w:num>
  <w:num w:numId="135">
    <w:abstractNumId w:val="105"/>
  </w:num>
  <w:num w:numId="136">
    <w:abstractNumId w:val="72"/>
  </w:num>
  <w:num w:numId="137">
    <w:abstractNumId w:val="150"/>
  </w:num>
  <w:num w:numId="138">
    <w:abstractNumId w:val="114"/>
  </w:num>
  <w:num w:numId="139">
    <w:abstractNumId w:val="168"/>
  </w:num>
  <w:num w:numId="140">
    <w:abstractNumId w:val="137"/>
  </w:num>
  <w:num w:numId="141">
    <w:abstractNumId w:val="10"/>
  </w:num>
  <w:num w:numId="142">
    <w:abstractNumId w:val="28"/>
  </w:num>
  <w:num w:numId="143">
    <w:abstractNumId w:val="33"/>
  </w:num>
  <w:num w:numId="144">
    <w:abstractNumId w:val="85"/>
  </w:num>
  <w:num w:numId="145">
    <w:abstractNumId w:val="18"/>
  </w:num>
  <w:num w:numId="146">
    <w:abstractNumId w:val="12"/>
  </w:num>
  <w:num w:numId="147">
    <w:abstractNumId w:val="106"/>
  </w:num>
  <w:num w:numId="148">
    <w:abstractNumId w:val="76"/>
  </w:num>
  <w:num w:numId="149">
    <w:abstractNumId w:val="38"/>
  </w:num>
  <w:num w:numId="150">
    <w:abstractNumId w:val="32"/>
  </w:num>
  <w:num w:numId="151">
    <w:abstractNumId w:val="146"/>
  </w:num>
  <w:num w:numId="152">
    <w:abstractNumId w:val="74"/>
  </w:num>
  <w:num w:numId="153">
    <w:abstractNumId w:val="50"/>
  </w:num>
  <w:num w:numId="154">
    <w:abstractNumId w:val="40"/>
  </w:num>
  <w:num w:numId="155">
    <w:abstractNumId w:val="182"/>
  </w:num>
  <w:num w:numId="156">
    <w:abstractNumId w:val="129"/>
  </w:num>
  <w:num w:numId="157">
    <w:abstractNumId w:val="8"/>
  </w:num>
  <w:num w:numId="158">
    <w:abstractNumId w:val="133"/>
  </w:num>
  <w:num w:numId="159">
    <w:abstractNumId w:val="77"/>
  </w:num>
  <w:num w:numId="160">
    <w:abstractNumId w:val="16"/>
  </w:num>
  <w:num w:numId="161">
    <w:abstractNumId w:val="64"/>
  </w:num>
  <w:num w:numId="162">
    <w:abstractNumId w:val="44"/>
  </w:num>
  <w:num w:numId="163">
    <w:abstractNumId w:val="11"/>
  </w:num>
  <w:num w:numId="164">
    <w:abstractNumId w:val="103"/>
  </w:num>
  <w:num w:numId="165">
    <w:abstractNumId w:val="166"/>
  </w:num>
  <w:num w:numId="166">
    <w:abstractNumId w:val="132"/>
  </w:num>
  <w:num w:numId="167">
    <w:abstractNumId w:val="3"/>
  </w:num>
  <w:num w:numId="168">
    <w:abstractNumId w:val="160"/>
  </w:num>
  <w:num w:numId="169">
    <w:abstractNumId w:val="96"/>
  </w:num>
  <w:num w:numId="170">
    <w:abstractNumId w:val="98"/>
  </w:num>
  <w:num w:numId="171">
    <w:abstractNumId w:val="117"/>
  </w:num>
  <w:num w:numId="172">
    <w:abstractNumId w:val="94"/>
  </w:num>
  <w:num w:numId="173">
    <w:abstractNumId w:val="125"/>
  </w:num>
  <w:num w:numId="174">
    <w:abstractNumId w:val="180"/>
  </w:num>
  <w:num w:numId="175">
    <w:abstractNumId w:val="145"/>
  </w:num>
  <w:num w:numId="176">
    <w:abstractNumId w:val="45"/>
  </w:num>
  <w:num w:numId="177">
    <w:abstractNumId w:val="5"/>
  </w:num>
  <w:num w:numId="178">
    <w:abstractNumId w:val="14"/>
  </w:num>
  <w:num w:numId="179">
    <w:abstractNumId w:val="26"/>
  </w:num>
  <w:num w:numId="180">
    <w:abstractNumId w:val="158"/>
  </w:num>
  <w:num w:numId="181">
    <w:abstractNumId w:val="128"/>
  </w:num>
  <w:num w:numId="182">
    <w:abstractNumId w:val="178"/>
  </w:num>
  <w:num w:numId="183">
    <w:abstractNumId w:val="163"/>
  </w:num>
  <w:num w:numId="184">
    <w:abstractNumId w:val="156"/>
  </w:num>
  <w:num w:numId="185">
    <w:abstractNumId w:val="70"/>
  </w:num>
  <w:num w:numId="186">
    <w:abstractNumId w:val="139"/>
  </w:num>
  <w:num w:numId="187">
    <w:abstractNumId w:val="84"/>
  </w:num>
  <w:num w:numId="188">
    <w:abstractNumId w:val="179"/>
  </w:num>
  <w:numIdMacAtCleanup w:val="1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9A11BE"/>
    <w:rsid w:val="005C57DC"/>
    <w:rsid w:val="009A11BE"/>
    <w:rsid w:val="00E96E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B9C6B"/>
  <w15:docId w15:val="{8661A3D1-F11C-403B-BCC9-73B842176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063"/>
      <w:outlineLvl w:val="0"/>
    </w:pPr>
    <w:rPr>
      <w:b/>
      <w:bCs/>
      <w:sz w:val="28"/>
      <w:szCs w:val="28"/>
    </w:rPr>
  </w:style>
  <w:style w:type="paragraph" w:styleId="2">
    <w:name w:val="heading 2"/>
    <w:basedOn w:val="a"/>
    <w:uiPriority w:val="1"/>
    <w:qFormat/>
    <w:pPr>
      <w:spacing w:line="318" w:lineRule="exact"/>
      <w:ind w:left="1560"/>
      <w:jc w:val="both"/>
      <w:outlineLvl w:val="1"/>
    </w:pPr>
    <w:rPr>
      <w:b/>
      <w:bCs/>
      <w:sz w:val="28"/>
      <w:szCs w:val="28"/>
    </w:rPr>
  </w:style>
  <w:style w:type="paragraph" w:styleId="3">
    <w:name w:val="heading 3"/>
    <w:basedOn w:val="a"/>
    <w:uiPriority w:val="1"/>
    <w:qFormat/>
    <w:pPr>
      <w:ind w:left="1560"/>
      <w:jc w:val="both"/>
      <w:outlineLvl w:val="2"/>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ind w:left="143" w:hanging="240"/>
    </w:pPr>
    <w:rPr>
      <w:sz w:val="24"/>
      <w:szCs w:val="24"/>
    </w:rPr>
  </w:style>
  <w:style w:type="paragraph" w:styleId="20">
    <w:name w:val="toc 2"/>
    <w:basedOn w:val="a"/>
    <w:uiPriority w:val="1"/>
    <w:qFormat/>
    <w:pPr>
      <w:ind w:left="364"/>
    </w:pPr>
    <w:rPr>
      <w:b/>
      <w:bCs/>
      <w:sz w:val="24"/>
      <w:szCs w:val="24"/>
    </w:rPr>
  </w:style>
  <w:style w:type="paragraph" w:styleId="30">
    <w:name w:val="toc 3"/>
    <w:basedOn w:val="a"/>
    <w:uiPriority w:val="1"/>
    <w:qFormat/>
    <w:pPr>
      <w:ind w:left="1027" w:hanging="600"/>
    </w:pPr>
    <w:rPr>
      <w:sz w:val="24"/>
      <w:szCs w:val="24"/>
    </w:rPr>
  </w:style>
  <w:style w:type="paragraph" w:styleId="4">
    <w:name w:val="toc 4"/>
    <w:basedOn w:val="a"/>
    <w:uiPriority w:val="1"/>
    <w:qFormat/>
    <w:pPr>
      <w:ind w:left="1776" w:hanging="780"/>
    </w:pPr>
    <w:rPr>
      <w:sz w:val="24"/>
      <w:szCs w:val="24"/>
    </w:rPr>
  </w:style>
  <w:style w:type="paragraph" w:styleId="5">
    <w:name w:val="toc 5"/>
    <w:basedOn w:val="a"/>
    <w:uiPriority w:val="1"/>
    <w:qFormat/>
    <w:pPr>
      <w:ind w:left="1279"/>
    </w:pPr>
    <w:rPr>
      <w:sz w:val="24"/>
      <w:szCs w:val="24"/>
    </w:rPr>
  </w:style>
  <w:style w:type="paragraph" w:styleId="a3">
    <w:name w:val="Body Text"/>
    <w:basedOn w:val="a"/>
    <w:uiPriority w:val="1"/>
    <w:qFormat/>
    <w:pPr>
      <w:ind w:left="852" w:firstLine="707"/>
      <w:jc w:val="both"/>
    </w:pPr>
    <w:rPr>
      <w:sz w:val="28"/>
      <w:szCs w:val="28"/>
    </w:rPr>
  </w:style>
  <w:style w:type="paragraph" w:styleId="a4">
    <w:name w:val="List Paragraph"/>
    <w:basedOn w:val="a"/>
    <w:uiPriority w:val="1"/>
    <w:qFormat/>
    <w:pPr>
      <w:ind w:left="1560" w:hanging="281"/>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236552</Words>
  <Characters>1348347</Characters>
  <Application>Microsoft Office Word</Application>
  <DocSecurity>0</DocSecurity>
  <Lines>11236</Lines>
  <Paragraphs>3163</Paragraphs>
  <ScaleCrop>false</ScaleCrop>
  <Company/>
  <LinksUpToDate>false</LinksUpToDate>
  <CharactersWithSpaces>1581736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Бабкина Наталия</dc:creator>
  <cp:lastModifiedBy>GIA5</cp:lastModifiedBy>
  <cp:revision>3</cp:revision>
  <dcterms:created xsi:type="dcterms:W3CDTF">2026-04-30T14:03:00Z</dcterms:created>
  <dcterms:modified xsi:type="dcterms:W3CDTF">2026-04-30T13:56:00Z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2024-06-03T00:00:00Z</vt:filetime>
  </property>
  <property fmtid="{D5CDD505-2E9C-101B-9397-08002B2CF9AE}" pid="3" name="Creator">
    <vt:lpwstr>Microsoft® Word 2019</vt:lpwstr>
  </property>
  <property fmtid="{D5CDD505-2E9C-101B-9397-08002B2CF9AE}" pid="4" name="LastSaved">
    <vt:filetime>2026-04-30T00:00:00Z</vt:filetime>
  </property>
  <property fmtid="{D5CDD505-2E9C-101B-9397-08002B2CF9AE}" pid="5" name="Producer">
    <vt:lpwstr>Microsoft® Word 2019</vt:lpwstr>
  </property>
</Properties>
</file>